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F90BE" w14:textId="2FE3507C" w:rsidR="003D162A" w:rsidRPr="00D8289A" w:rsidRDefault="00074BE1" w:rsidP="001E0540">
      <w:pPr>
        <w:spacing w:beforeLines="50" w:before="120" w:line="480" w:lineRule="auto"/>
        <w:jc w:val="both"/>
        <w:outlineLvl w:val="0"/>
        <w:rPr>
          <w:rFonts w:ascii="Helvetica" w:hAnsi="Helvetica" w:cs="Arial"/>
          <w:sz w:val="22"/>
          <w:szCs w:val="22"/>
        </w:rPr>
      </w:pPr>
      <w:r w:rsidRPr="00D8289A">
        <w:rPr>
          <w:rFonts w:ascii="Helvetica" w:hAnsi="Helvetica" w:cs="Arial"/>
          <w:b/>
          <w:sz w:val="22"/>
          <w:szCs w:val="22"/>
        </w:rPr>
        <w:t>Impact of genetic</w:t>
      </w:r>
      <w:r w:rsidR="0037125F" w:rsidRPr="00D8289A">
        <w:rPr>
          <w:rFonts w:ascii="Helvetica" w:hAnsi="Helvetica" w:cs="Arial"/>
          <w:b/>
          <w:sz w:val="22"/>
          <w:szCs w:val="22"/>
        </w:rPr>
        <w:t xml:space="preserve"> polymorphisms on human </w:t>
      </w:r>
      <w:r w:rsidRPr="00D8289A">
        <w:rPr>
          <w:rFonts w:ascii="Helvetica" w:hAnsi="Helvetica" w:cs="Arial"/>
          <w:b/>
          <w:sz w:val="22"/>
          <w:szCs w:val="22"/>
        </w:rPr>
        <w:t>immune cell gene expression</w:t>
      </w:r>
    </w:p>
    <w:p w14:paraId="64BC4A33" w14:textId="77777777" w:rsidR="006E7C4D" w:rsidRPr="00D8289A" w:rsidRDefault="006E7C4D" w:rsidP="00F824B3">
      <w:pPr>
        <w:spacing w:beforeLines="50" w:before="120" w:line="480" w:lineRule="auto"/>
        <w:jc w:val="both"/>
        <w:rPr>
          <w:rFonts w:ascii="Helvetica" w:hAnsi="Helvetica" w:cs="Arial"/>
          <w:sz w:val="22"/>
          <w:szCs w:val="22"/>
        </w:rPr>
      </w:pPr>
    </w:p>
    <w:p w14:paraId="5D70A170" w14:textId="1015945D" w:rsidR="003D162A" w:rsidRPr="00D8289A" w:rsidRDefault="00DD43A4" w:rsidP="00F824B3">
      <w:pPr>
        <w:spacing w:beforeLines="50" w:before="120" w:line="480" w:lineRule="auto"/>
        <w:jc w:val="both"/>
        <w:rPr>
          <w:rFonts w:ascii="Helvetica" w:hAnsi="Helvetica" w:cs="Arial"/>
          <w:sz w:val="22"/>
          <w:szCs w:val="22"/>
        </w:rPr>
      </w:pPr>
      <w:r w:rsidRPr="00D8289A">
        <w:rPr>
          <w:rFonts w:ascii="Helvetica" w:hAnsi="Helvetica" w:cs="Arial"/>
          <w:sz w:val="22"/>
          <w:szCs w:val="22"/>
        </w:rPr>
        <w:t>Benjamin J. Schmiedel</w:t>
      </w:r>
      <w:r w:rsidRPr="00D8289A">
        <w:rPr>
          <w:rFonts w:ascii="Helvetica" w:hAnsi="Helvetica" w:cs="Arial"/>
          <w:sz w:val="22"/>
          <w:szCs w:val="22"/>
          <w:vertAlign w:val="superscript"/>
        </w:rPr>
        <w:t>1</w:t>
      </w:r>
      <w:r w:rsidRPr="00D8289A">
        <w:rPr>
          <w:rFonts w:ascii="Helvetica" w:hAnsi="Helvetica" w:cs="Arial"/>
          <w:sz w:val="22"/>
          <w:szCs w:val="22"/>
        </w:rPr>
        <w:t>, Divya Singh</w:t>
      </w:r>
      <w:r w:rsidRPr="00D8289A">
        <w:rPr>
          <w:rFonts w:ascii="Helvetica" w:hAnsi="Helvetica" w:cs="Arial"/>
          <w:sz w:val="22"/>
          <w:szCs w:val="22"/>
          <w:vertAlign w:val="superscript"/>
        </w:rPr>
        <w:t>1</w:t>
      </w:r>
      <w:r w:rsidRPr="00D8289A">
        <w:rPr>
          <w:rFonts w:ascii="Helvetica" w:hAnsi="Helvetica" w:cs="Arial"/>
          <w:sz w:val="22"/>
          <w:szCs w:val="22"/>
        </w:rPr>
        <w:t>, Ariel Madrigal</w:t>
      </w:r>
      <w:r w:rsidRPr="00D8289A">
        <w:rPr>
          <w:rFonts w:ascii="Helvetica" w:hAnsi="Helvetica" w:cs="Arial"/>
          <w:sz w:val="22"/>
          <w:szCs w:val="22"/>
          <w:vertAlign w:val="superscript"/>
        </w:rPr>
        <w:t>1</w:t>
      </w:r>
      <w:r w:rsidRPr="00D8289A">
        <w:rPr>
          <w:rFonts w:ascii="Helvetica" w:hAnsi="Helvetica" w:cs="Arial"/>
          <w:sz w:val="22"/>
          <w:szCs w:val="22"/>
        </w:rPr>
        <w:t xml:space="preserve">, </w:t>
      </w:r>
      <w:r w:rsidR="00CF5EC4" w:rsidRPr="00D8289A">
        <w:rPr>
          <w:rFonts w:ascii="Helvetica" w:hAnsi="Helvetica" w:cs="Arial"/>
          <w:sz w:val="22"/>
          <w:szCs w:val="22"/>
        </w:rPr>
        <w:t xml:space="preserve">Alan G. </w:t>
      </w:r>
      <w:r w:rsidR="001B0CED" w:rsidRPr="00D8289A">
        <w:rPr>
          <w:rFonts w:ascii="Helvetica" w:hAnsi="Helvetica" w:cs="Arial"/>
          <w:sz w:val="22"/>
          <w:szCs w:val="22"/>
        </w:rPr>
        <w:t>Valdovino-</w:t>
      </w:r>
      <w:r w:rsidR="00CF5EC4" w:rsidRPr="00D8289A">
        <w:rPr>
          <w:rFonts w:ascii="Helvetica" w:hAnsi="Helvetica" w:cs="Arial"/>
          <w:sz w:val="22"/>
          <w:szCs w:val="22"/>
        </w:rPr>
        <w:t>Gonzalez</w:t>
      </w:r>
      <w:r w:rsidRPr="00D8289A">
        <w:rPr>
          <w:rFonts w:ascii="Helvetica" w:hAnsi="Helvetica" w:cs="Arial"/>
          <w:sz w:val="22"/>
          <w:szCs w:val="22"/>
          <w:vertAlign w:val="superscript"/>
        </w:rPr>
        <w:t>1</w:t>
      </w:r>
      <w:r w:rsidRPr="00D8289A">
        <w:rPr>
          <w:rFonts w:ascii="Helvetica" w:hAnsi="Helvetica" w:cs="Arial"/>
          <w:sz w:val="22"/>
          <w:szCs w:val="22"/>
        </w:rPr>
        <w:t xml:space="preserve">, </w:t>
      </w:r>
      <w:r w:rsidR="00A02F78" w:rsidRPr="00D8289A">
        <w:rPr>
          <w:rFonts w:ascii="Helvetica" w:hAnsi="Helvetica" w:cs="Arial"/>
          <w:sz w:val="22"/>
          <w:szCs w:val="22"/>
        </w:rPr>
        <w:t xml:space="preserve">Brandie </w:t>
      </w:r>
      <w:r w:rsidR="003A46B2" w:rsidRPr="00D8289A">
        <w:rPr>
          <w:rFonts w:ascii="Helvetica" w:hAnsi="Helvetica" w:cs="Arial"/>
          <w:sz w:val="22"/>
          <w:szCs w:val="22"/>
        </w:rPr>
        <w:t xml:space="preserve">M. </w:t>
      </w:r>
      <w:r w:rsidR="00A02F78" w:rsidRPr="00D8289A">
        <w:rPr>
          <w:rFonts w:ascii="Helvetica" w:hAnsi="Helvetica" w:cs="Arial"/>
          <w:sz w:val="22"/>
          <w:szCs w:val="22"/>
        </w:rPr>
        <w:t>White</w:t>
      </w:r>
      <w:r w:rsidR="00A02F78" w:rsidRPr="00D8289A">
        <w:rPr>
          <w:rFonts w:ascii="Helvetica" w:hAnsi="Helvetica" w:cs="Arial"/>
          <w:sz w:val="22"/>
          <w:szCs w:val="22"/>
          <w:vertAlign w:val="superscript"/>
        </w:rPr>
        <w:t>1</w:t>
      </w:r>
      <w:r w:rsidR="00A02F78" w:rsidRPr="00D8289A">
        <w:rPr>
          <w:rFonts w:ascii="Helvetica" w:hAnsi="Helvetica" w:cs="Arial"/>
          <w:sz w:val="22"/>
          <w:szCs w:val="22"/>
        </w:rPr>
        <w:t xml:space="preserve">, </w:t>
      </w:r>
      <w:r w:rsidRPr="00D8289A">
        <w:rPr>
          <w:rFonts w:ascii="Helvetica" w:hAnsi="Helvetica" w:cs="Arial"/>
          <w:sz w:val="22"/>
          <w:szCs w:val="22"/>
        </w:rPr>
        <w:t>Jose Zapardiel-Gonzalo</w:t>
      </w:r>
      <w:r w:rsidRPr="00D8289A">
        <w:rPr>
          <w:rFonts w:ascii="Helvetica" w:hAnsi="Helvetica" w:cs="Arial"/>
          <w:sz w:val="22"/>
          <w:szCs w:val="22"/>
          <w:vertAlign w:val="superscript"/>
        </w:rPr>
        <w:t>1</w:t>
      </w:r>
      <w:r w:rsidRPr="00D8289A">
        <w:rPr>
          <w:rFonts w:ascii="Helvetica" w:hAnsi="Helvetica" w:cs="Arial"/>
          <w:sz w:val="22"/>
          <w:szCs w:val="22"/>
        </w:rPr>
        <w:t xml:space="preserve">, </w:t>
      </w:r>
      <w:r w:rsidR="00693E68" w:rsidRPr="00D8289A">
        <w:rPr>
          <w:rFonts w:ascii="Helvetica" w:hAnsi="Helvetica" w:cs="Arial"/>
          <w:sz w:val="22"/>
          <w:szCs w:val="22"/>
        </w:rPr>
        <w:t>Brendan Ha</w:t>
      </w:r>
      <w:r w:rsidR="00693E68" w:rsidRPr="00D8289A">
        <w:rPr>
          <w:rFonts w:ascii="Helvetica" w:hAnsi="Helvetica" w:cs="Arial"/>
          <w:sz w:val="22"/>
          <w:szCs w:val="22"/>
          <w:vertAlign w:val="superscript"/>
        </w:rPr>
        <w:t>1</w:t>
      </w:r>
      <w:r w:rsidR="00693E68" w:rsidRPr="00D8289A">
        <w:rPr>
          <w:rFonts w:ascii="Helvetica" w:hAnsi="Helvetica" w:cs="Arial"/>
          <w:sz w:val="22"/>
          <w:szCs w:val="22"/>
        </w:rPr>
        <w:t xml:space="preserve">, </w:t>
      </w:r>
      <w:r w:rsidR="006C60CD" w:rsidRPr="00D8289A">
        <w:rPr>
          <w:rFonts w:ascii="Helvetica" w:hAnsi="Helvetica" w:cs="Arial"/>
          <w:sz w:val="22"/>
          <w:szCs w:val="22"/>
        </w:rPr>
        <w:t xml:space="preserve">Gokmen </w:t>
      </w:r>
      <w:r w:rsidR="00E66C10" w:rsidRPr="00D8289A">
        <w:rPr>
          <w:rFonts w:ascii="Helvetica" w:hAnsi="Helvetica" w:cs="Arial"/>
          <w:sz w:val="22"/>
          <w:szCs w:val="22"/>
        </w:rPr>
        <w:t>Altay</w:t>
      </w:r>
      <w:r w:rsidR="00C26BAC" w:rsidRPr="00D8289A">
        <w:rPr>
          <w:rFonts w:ascii="Helvetica" w:hAnsi="Helvetica" w:cs="Arial"/>
          <w:sz w:val="22"/>
          <w:szCs w:val="22"/>
          <w:vertAlign w:val="superscript"/>
        </w:rPr>
        <w:t>1</w:t>
      </w:r>
      <w:r w:rsidR="00E66C10" w:rsidRPr="00D8289A">
        <w:rPr>
          <w:rFonts w:ascii="Helvetica" w:hAnsi="Helvetica" w:cs="Arial"/>
          <w:sz w:val="22"/>
          <w:szCs w:val="22"/>
        </w:rPr>
        <w:t xml:space="preserve">, </w:t>
      </w:r>
      <w:r w:rsidR="002E3DF5" w:rsidRPr="00D8289A">
        <w:rPr>
          <w:rFonts w:ascii="Helvetica" w:hAnsi="Helvetica" w:cs="Arial"/>
          <w:sz w:val="22"/>
          <w:szCs w:val="22"/>
        </w:rPr>
        <w:t xml:space="preserve">Jason </w:t>
      </w:r>
      <w:r w:rsidR="00896F38" w:rsidRPr="00D8289A">
        <w:rPr>
          <w:rFonts w:ascii="Helvetica" w:hAnsi="Helvetica" w:cs="Arial"/>
          <w:sz w:val="22"/>
          <w:szCs w:val="22"/>
        </w:rPr>
        <w:t xml:space="preserve">A. </w:t>
      </w:r>
      <w:r w:rsidR="002E3DF5" w:rsidRPr="00D8289A">
        <w:rPr>
          <w:rFonts w:ascii="Helvetica" w:hAnsi="Helvetica" w:cs="Arial"/>
          <w:sz w:val="22"/>
          <w:szCs w:val="22"/>
        </w:rPr>
        <w:t>Greenbaum</w:t>
      </w:r>
      <w:r w:rsidR="002E3DF5" w:rsidRPr="00D8289A">
        <w:rPr>
          <w:rFonts w:ascii="Helvetica" w:hAnsi="Helvetica" w:cs="Arial"/>
          <w:sz w:val="22"/>
          <w:szCs w:val="22"/>
          <w:vertAlign w:val="superscript"/>
        </w:rPr>
        <w:t>1</w:t>
      </w:r>
      <w:r w:rsidR="002E3DF5" w:rsidRPr="00D8289A">
        <w:rPr>
          <w:rFonts w:ascii="Helvetica" w:hAnsi="Helvetica" w:cs="Arial"/>
          <w:sz w:val="22"/>
          <w:szCs w:val="22"/>
        </w:rPr>
        <w:t xml:space="preserve">, </w:t>
      </w:r>
      <w:r w:rsidR="00E66C10" w:rsidRPr="00D8289A">
        <w:rPr>
          <w:rFonts w:ascii="Helvetica" w:hAnsi="Helvetica" w:cs="Arial"/>
          <w:sz w:val="22"/>
          <w:szCs w:val="22"/>
        </w:rPr>
        <w:t>Graham McVicker</w:t>
      </w:r>
      <w:r w:rsidR="00E66C10" w:rsidRPr="00D8289A">
        <w:rPr>
          <w:rFonts w:ascii="Helvetica" w:hAnsi="Helvetica" w:cs="Arial"/>
          <w:sz w:val="22"/>
          <w:szCs w:val="22"/>
          <w:vertAlign w:val="superscript"/>
        </w:rPr>
        <w:t>2</w:t>
      </w:r>
      <w:r w:rsidR="00E66C10" w:rsidRPr="00D8289A">
        <w:rPr>
          <w:rFonts w:ascii="Helvetica" w:hAnsi="Helvetica" w:cs="Arial"/>
          <w:sz w:val="22"/>
          <w:szCs w:val="22"/>
        </w:rPr>
        <w:t xml:space="preserve">, </w:t>
      </w:r>
      <w:r w:rsidRPr="00D8289A">
        <w:rPr>
          <w:rFonts w:ascii="Helvetica" w:hAnsi="Helvetica" w:cs="Arial"/>
          <w:sz w:val="22"/>
          <w:szCs w:val="22"/>
        </w:rPr>
        <w:t>Grégory Seumois</w:t>
      </w:r>
      <w:r w:rsidRPr="00D8289A">
        <w:rPr>
          <w:rFonts w:ascii="Helvetica" w:hAnsi="Helvetica" w:cs="Arial"/>
          <w:sz w:val="22"/>
          <w:szCs w:val="22"/>
          <w:vertAlign w:val="superscript"/>
        </w:rPr>
        <w:t>1</w:t>
      </w:r>
      <w:r w:rsidRPr="00D8289A">
        <w:rPr>
          <w:rFonts w:ascii="Helvetica" w:hAnsi="Helvetica" w:cs="Arial"/>
          <w:sz w:val="22"/>
          <w:szCs w:val="22"/>
        </w:rPr>
        <w:t xml:space="preserve">, </w:t>
      </w:r>
      <w:r w:rsidR="006A6687" w:rsidRPr="00D8289A">
        <w:rPr>
          <w:rFonts w:ascii="Helvetica" w:hAnsi="Helvetica" w:cs="Arial"/>
          <w:sz w:val="22"/>
          <w:szCs w:val="22"/>
        </w:rPr>
        <w:t>Anjana Rao</w:t>
      </w:r>
      <w:r w:rsidR="006A6687" w:rsidRPr="00D8289A">
        <w:rPr>
          <w:rFonts w:ascii="Helvetica" w:hAnsi="Helvetica" w:cs="Arial"/>
          <w:sz w:val="22"/>
          <w:szCs w:val="22"/>
          <w:vertAlign w:val="superscript"/>
        </w:rPr>
        <w:t>1</w:t>
      </w:r>
      <w:r w:rsidR="00681DC4" w:rsidRPr="00D8289A">
        <w:rPr>
          <w:rFonts w:ascii="Helvetica" w:hAnsi="Helvetica" w:cs="Arial"/>
          <w:sz w:val="22"/>
          <w:szCs w:val="22"/>
          <w:vertAlign w:val="superscript"/>
        </w:rPr>
        <w:t>,3,4</w:t>
      </w:r>
      <w:r w:rsidR="006A6687" w:rsidRPr="00D8289A">
        <w:rPr>
          <w:rFonts w:ascii="Helvetica" w:hAnsi="Helvetica" w:cs="Arial"/>
          <w:sz w:val="22"/>
          <w:szCs w:val="22"/>
        </w:rPr>
        <w:t xml:space="preserve">, </w:t>
      </w:r>
      <w:r w:rsidRPr="00D8289A">
        <w:rPr>
          <w:rFonts w:ascii="Helvetica" w:hAnsi="Helvetica" w:cs="Arial"/>
          <w:sz w:val="22"/>
          <w:szCs w:val="22"/>
        </w:rPr>
        <w:t>Mitchell Kronenberg</w:t>
      </w:r>
      <w:r w:rsidRPr="00D8289A">
        <w:rPr>
          <w:rFonts w:ascii="Helvetica" w:hAnsi="Helvetica" w:cs="Arial"/>
          <w:sz w:val="22"/>
          <w:szCs w:val="22"/>
          <w:vertAlign w:val="superscript"/>
        </w:rPr>
        <w:t>1,</w:t>
      </w:r>
      <w:r w:rsidR="00681DC4" w:rsidRPr="00D8289A">
        <w:rPr>
          <w:rFonts w:ascii="Helvetica" w:hAnsi="Helvetica" w:cs="Arial"/>
          <w:sz w:val="22"/>
          <w:szCs w:val="22"/>
          <w:vertAlign w:val="superscript"/>
        </w:rPr>
        <w:t>5</w:t>
      </w:r>
      <w:r w:rsidRPr="00D8289A">
        <w:rPr>
          <w:rFonts w:ascii="Helvetica" w:hAnsi="Helvetica" w:cs="Arial"/>
          <w:sz w:val="22"/>
          <w:szCs w:val="22"/>
        </w:rPr>
        <w:t>, Bjoern Peters</w:t>
      </w:r>
      <w:r w:rsidRPr="00D8289A">
        <w:rPr>
          <w:rFonts w:ascii="Helvetica" w:hAnsi="Helvetica" w:cs="Arial"/>
          <w:sz w:val="22"/>
          <w:szCs w:val="22"/>
          <w:vertAlign w:val="superscript"/>
        </w:rPr>
        <w:t>1</w:t>
      </w:r>
      <w:r w:rsidR="003D66E9" w:rsidRPr="00D8289A">
        <w:rPr>
          <w:rFonts w:ascii="Helvetica" w:hAnsi="Helvetica" w:cs="Arial"/>
          <w:sz w:val="22"/>
          <w:szCs w:val="22"/>
          <w:vertAlign w:val="superscript"/>
        </w:rPr>
        <w:t>,</w:t>
      </w:r>
      <w:r w:rsidR="00681DC4" w:rsidRPr="00D8289A">
        <w:rPr>
          <w:rFonts w:ascii="Helvetica" w:hAnsi="Helvetica" w:cs="Arial"/>
          <w:sz w:val="22"/>
          <w:szCs w:val="22"/>
          <w:vertAlign w:val="superscript"/>
        </w:rPr>
        <w:t>6</w:t>
      </w:r>
      <w:r w:rsidRPr="00D8289A">
        <w:rPr>
          <w:rFonts w:ascii="Helvetica" w:hAnsi="Helvetica" w:cs="Arial"/>
          <w:sz w:val="22"/>
          <w:szCs w:val="22"/>
        </w:rPr>
        <w:t>, Pandurangan Vijayanand</w:t>
      </w:r>
      <w:r w:rsidRPr="00D8289A">
        <w:rPr>
          <w:rFonts w:ascii="Helvetica" w:hAnsi="Helvetica" w:cs="Arial"/>
          <w:sz w:val="22"/>
          <w:szCs w:val="22"/>
          <w:vertAlign w:val="superscript"/>
        </w:rPr>
        <w:t>1,</w:t>
      </w:r>
      <w:r w:rsidR="00681DC4" w:rsidRPr="00D8289A">
        <w:rPr>
          <w:rFonts w:ascii="Helvetica" w:hAnsi="Helvetica" w:cs="Arial"/>
          <w:sz w:val="22"/>
          <w:szCs w:val="22"/>
          <w:vertAlign w:val="superscript"/>
        </w:rPr>
        <w:t>6</w:t>
      </w:r>
      <w:r w:rsidR="003D66E9" w:rsidRPr="00D8289A">
        <w:rPr>
          <w:rFonts w:ascii="Helvetica" w:hAnsi="Helvetica" w:cs="Arial"/>
          <w:sz w:val="22"/>
          <w:szCs w:val="22"/>
          <w:vertAlign w:val="superscript"/>
        </w:rPr>
        <w:t>,</w:t>
      </w:r>
      <w:r w:rsidR="00681DC4" w:rsidRPr="00D8289A">
        <w:rPr>
          <w:rFonts w:ascii="Helvetica" w:hAnsi="Helvetica" w:cs="Arial"/>
          <w:sz w:val="22"/>
          <w:szCs w:val="22"/>
          <w:vertAlign w:val="superscript"/>
        </w:rPr>
        <w:t>7</w:t>
      </w:r>
      <w:r w:rsidR="00FD2AA9">
        <w:rPr>
          <w:rFonts w:ascii="Helvetica" w:hAnsi="Helvetica" w:cs="Arial"/>
          <w:sz w:val="22"/>
          <w:szCs w:val="22"/>
          <w:vertAlign w:val="superscript"/>
        </w:rPr>
        <w:t>,8</w:t>
      </w:r>
      <w:r w:rsidR="009B0A09" w:rsidRPr="009B0A09">
        <w:rPr>
          <w:rFonts w:ascii="Helvetica" w:hAnsi="Helvetica" w:cs="Arial"/>
          <w:sz w:val="22"/>
          <w:szCs w:val="22"/>
        </w:rPr>
        <w:t>.</w:t>
      </w:r>
    </w:p>
    <w:p w14:paraId="002AB97A" w14:textId="77777777" w:rsidR="003D162A" w:rsidRPr="00D8289A" w:rsidRDefault="003D162A" w:rsidP="00F824B3">
      <w:pPr>
        <w:spacing w:beforeLines="50" w:before="120" w:line="480" w:lineRule="auto"/>
        <w:jc w:val="both"/>
        <w:rPr>
          <w:rFonts w:ascii="Helvetica" w:hAnsi="Helvetica" w:cs="Arial"/>
          <w:sz w:val="22"/>
          <w:szCs w:val="22"/>
        </w:rPr>
      </w:pPr>
    </w:p>
    <w:p w14:paraId="021A1E11" w14:textId="46BB0758" w:rsidR="003D162A" w:rsidRPr="00F47B63" w:rsidRDefault="003D162A" w:rsidP="00F824B3">
      <w:pPr>
        <w:spacing w:beforeLines="50" w:before="120" w:line="480" w:lineRule="auto"/>
        <w:jc w:val="both"/>
        <w:rPr>
          <w:rFonts w:ascii="Helvetica" w:hAnsi="Helvetica" w:cs="Arial"/>
          <w:sz w:val="22"/>
          <w:szCs w:val="22"/>
          <w:lang w:val="es-US"/>
        </w:rPr>
      </w:pPr>
      <w:r w:rsidRPr="00F47B63">
        <w:rPr>
          <w:rFonts w:ascii="Helvetica" w:hAnsi="Helvetica" w:cs="Arial"/>
          <w:sz w:val="22"/>
          <w:szCs w:val="22"/>
          <w:vertAlign w:val="superscript"/>
          <w:lang w:val="es-US"/>
        </w:rPr>
        <w:t>1</w:t>
      </w:r>
      <w:r w:rsidRPr="00F47B63">
        <w:rPr>
          <w:rFonts w:ascii="Helvetica" w:hAnsi="Helvetica" w:cs="Arial"/>
          <w:sz w:val="22"/>
          <w:szCs w:val="22"/>
          <w:lang w:val="es-US"/>
        </w:rPr>
        <w:t>La Jolla Institute for Allergy and Immunology, La Jolla, CA</w:t>
      </w:r>
      <w:r w:rsidR="00077E71" w:rsidRPr="00F47B63">
        <w:rPr>
          <w:rFonts w:ascii="Helvetica" w:hAnsi="Helvetica" w:cs="Arial"/>
          <w:sz w:val="22"/>
          <w:szCs w:val="22"/>
          <w:lang w:val="es-US"/>
        </w:rPr>
        <w:t xml:space="preserve"> 92037</w:t>
      </w:r>
      <w:r w:rsidRPr="00F47B63">
        <w:rPr>
          <w:rFonts w:ascii="Helvetica" w:hAnsi="Helvetica" w:cs="Arial"/>
          <w:sz w:val="22"/>
          <w:szCs w:val="22"/>
          <w:lang w:val="es-US"/>
        </w:rPr>
        <w:t>, USA</w:t>
      </w:r>
      <w:r w:rsidR="009B0A09">
        <w:rPr>
          <w:rFonts w:ascii="Helvetica" w:hAnsi="Helvetica" w:cs="Arial"/>
          <w:sz w:val="22"/>
          <w:szCs w:val="22"/>
          <w:lang w:val="es-US"/>
        </w:rPr>
        <w:t>.</w:t>
      </w:r>
    </w:p>
    <w:p w14:paraId="6C5B5179" w14:textId="26E95BA6" w:rsidR="00E66C10" w:rsidRPr="00F47B63" w:rsidRDefault="00E66C10" w:rsidP="00F824B3">
      <w:pPr>
        <w:spacing w:beforeLines="50" w:before="120" w:line="480" w:lineRule="auto"/>
        <w:jc w:val="both"/>
        <w:rPr>
          <w:rFonts w:ascii="Helvetica" w:hAnsi="Helvetica" w:cs="Arial"/>
          <w:sz w:val="22"/>
          <w:szCs w:val="22"/>
          <w:lang w:val="es-US"/>
        </w:rPr>
      </w:pPr>
      <w:r w:rsidRPr="00F47B63">
        <w:rPr>
          <w:rFonts w:ascii="Helvetica" w:hAnsi="Helvetica" w:cs="Arial"/>
          <w:sz w:val="22"/>
          <w:szCs w:val="22"/>
          <w:vertAlign w:val="superscript"/>
          <w:lang w:val="es-US"/>
        </w:rPr>
        <w:t>2</w:t>
      </w:r>
      <w:r w:rsidRPr="00F47B63">
        <w:rPr>
          <w:rFonts w:ascii="Helvetica" w:hAnsi="Helvetica" w:cs="Arial"/>
          <w:sz w:val="22"/>
          <w:szCs w:val="22"/>
          <w:lang w:val="es-US"/>
        </w:rPr>
        <w:t xml:space="preserve">Salk Institute </w:t>
      </w:r>
      <w:r w:rsidR="008A00E0" w:rsidRPr="00F47B63">
        <w:rPr>
          <w:rFonts w:ascii="Helvetica" w:hAnsi="Helvetica" w:cs="Arial"/>
          <w:sz w:val="22"/>
          <w:szCs w:val="22"/>
          <w:lang w:val="es-US"/>
        </w:rPr>
        <w:t xml:space="preserve">for </w:t>
      </w:r>
      <w:r w:rsidRPr="00F47B63">
        <w:rPr>
          <w:rFonts w:ascii="Helvetica" w:hAnsi="Helvetica" w:cs="Arial"/>
          <w:sz w:val="22"/>
          <w:szCs w:val="22"/>
          <w:lang w:val="es-US"/>
        </w:rPr>
        <w:t xml:space="preserve">Biological Studies, La Jolla, CA </w:t>
      </w:r>
      <w:r w:rsidR="008A00E0" w:rsidRPr="00F47B63">
        <w:rPr>
          <w:rFonts w:ascii="Helvetica" w:hAnsi="Helvetica" w:cs="Arial"/>
          <w:sz w:val="22"/>
          <w:szCs w:val="22"/>
          <w:lang w:val="es-US"/>
        </w:rPr>
        <w:t>92037</w:t>
      </w:r>
      <w:r w:rsidRPr="00F47B63">
        <w:rPr>
          <w:rFonts w:ascii="Helvetica" w:hAnsi="Helvetica" w:cs="Arial"/>
          <w:sz w:val="22"/>
          <w:szCs w:val="22"/>
          <w:lang w:val="es-US"/>
        </w:rPr>
        <w:t>, USA</w:t>
      </w:r>
      <w:r w:rsidR="009B0A09">
        <w:rPr>
          <w:rFonts w:ascii="Helvetica" w:hAnsi="Helvetica" w:cs="Arial"/>
          <w:sz w:val="22"/>
          <w:szCs w:val="22"/>
          <w:lang w:val="es-US"/>
        </w:rPr>
        <w:t>.</w:t>
      </w:r>
    </w:p>
    <w:p w14:paraId="5FAB5430" w14:textId="616DBB0E" w:rsidR="00681DC4" w:rsidRPr="00F47B63" w:rsidRDefault="00681DC4" w:rsidP="00EB6A57">
      <w:pPr>
        <w:spacing w:beforeLines="50" w:before="120" w:line="480" w:lineRule="auto"/>
        <w:jc w:val="both"/>
        <w:rPr>
          <w:rFonts w:ascii="Helvetica" w:hAnsi="Helvetica" w:cs="Arial"/>
          <w:sz w:val="22"/>
          <w:szCs w:val="22"/>
          <w:lang w:val="es-US"/>
        </w:rPr>
      </w:pPr>
      <w:r w:rsidRPr="00F47B63">
        <w:rPr>
          <w:rFonts w:ascii="Helvetica" w:hAnsi="Helvetica" w:cs="Arial"/>
          <w:sz w:val="22"/>
          <w:szCs w:val="22"/>
          <w:vertAlign w:val="superscript"/>
          <w:lang w:val="es-US"/>
        </w:rPr>
        <w:t>3</w:t>
      </w:r>
      <w:r w:rsidRPr="00F47B63">
        <w:rPr>
          <w:rFonts w:ascii="Helvetica" w:hAnsi="Helvetica" w:cs="Arial"/>
          <w:sz w:val="22"/>
          <w:szCs w:val="22"/>
          <w:lang w:val="es-US"/>
        </w:rPr>
        <w:t xml:space="preserve">Sanford Consortium for Regenerative Medicine, </w:t>
      </w:r>
      <w:r w:rsidR="002528F0" w:rsidRPr="00F47B63">
        <w:rPr>
          <w:rFonts w:ascii="Helvetica" w:hAnsi="Helvetica" w:cs="Arial"/>
          <w:sz w:val="22"/>
          <w:szCs w:val="22"/>
          <w:lang w:val="es-US"/>
        </w:rPr>
        <w:t>La Jolla, CA 92037</w:t>
      </w:r>
      <w:r w:rsidRPr="00F47B63">
        <w:rPr>
          <w:rFonts w:ascii="Helvetica" w:hAnsi="Helvetica" w:cs="Arial"/>
          <w:sz w:val="22"/>
          <w:szCs w:val="22"/>
          <w:lang w:val="es-US"/>
        </w:rPr>
        <w:t>, USA</w:t>
      </w:r>
      <w:r w:rsidR="009B0A09">
        <w:rPr>
          <w:rFonts w:ascii="Helvetica" w:hAnsi="Helvetica" w:cs="Arial"/>
          <w:sz w:val="22"/>
          <w:szCs w:val="22"/>
          <w:lang w:val="es-US"/>
        </w:rPr>
        <w:t>.</w:t>
      </w:r>
    </w:p>
    <w:p w14:paraId="22876DB0" w14:textId="49ADFA6D" w:rsidR="00681DC4" w:rsidRPr="00F47B63" w:rsidRDefault="00681DC4" w:rsidP="002528F0">
      <w:pPr>
        <w:spacing w:beforeLines="50" w:before="120" w:line="480" w:lineRule="auto"/>
        <w:jc w:val="both"/>
        <w:rPr>
          <w:rFonts w:ascii="Helvetica" w:hAnsi="Helvetica" w:cs="Arial"/>
          <w:sz w:val="22"/>
          <w:szCs w:val="22"/>
          <w:lang w:val="es-US"/>
        </w:rPr>
      </w:pPr>
      <w:r w:rsidRPr="00F47B63">
        <w:rPr>
          <w:rFonts w:ascii="Helvetica" w:hAnsi="Helvetica" w:cs="Arial"/>
          <w:sz w:val="22"/>
          <w:szCs w:val="22"/>
          <w:vertAlign w:val="superscript"/>
          <w:lang w:val="es-US"/>
        </w:rPr>
        <w:t>4</w:t>
      </w:r>
      <w:r w:rsidRPr="00F47B63">
        <w:rPr>
          <w:rFonts w:ascii="Helvetica" w:hAnsi="Helvetica" w:cs="Arial"/>
          <w:sz w:val="22"/>
          <w:szCs w:val="22"/>
          <w:lang w:val="es-US"/>
        </w:rPr>
        <w:t xml:space="preserve">Department of Pharmacology and Moores Cancer Centre, University of California San Diego </w:t>
      </w:r>
      <w:r w:rsidR="002528F0" w:rsidRPr="00F47B63">
        <w:rPr>
          <w:rFonts w:ascii="Helvetica" w:hAnsi="Helvetica" w:cs="Arial"/>
          <w:sz w:val="22"/>
          <w:szCs w:val="22"/>
          <w:lang w:val="es-US"/>
        </w:rPr>
        <w:t>(</w:t>
      </w:r>
      <w:r w:rsidRPr="00F47B63">
        <w:rPr>
          <w:rFonts w:ascii="Helvetica" w:hAnsi="Helvetica" w:cs="Arial"/>
          <w:sz w:val="22"/>
          <w:szCs w:val="22"/>
          <w:lang w:val="es-US"/>
        </w:rPr>
        <w:t>UCSD</w:t>
      </w:r>
      <w:r w:rsidR="002528F0" w:rsidRPr="00F47B63">
        <w:rPr>
          <w:rFonts w:ascii="Helvetica" w:hAnsi="Helvetica" w:cs="Arial"/>
          <w:sz w:val="22"/>
          <w:szCs w:val="22"/>
          <w:lang w:val="es-US"/>
        </w:rPr>
        <w:t>)</w:t>
      </w:r>
      <w:r w:rsidRPr="00F47B63">
        <w:rPr>
          <w:rFonts w:ascii="Helvetica" w:hAnsi="Helvetica" w:cs="Arial"/>
          <w:sz w:val="22"/>
          <w:szCs w:val="22"/>
          <w:lang w:val="es-US"/>
        </w:rPr>
        <w:t>, La Jolla, CA 92037</w:t>
      </w:r>
      <w:r w:rsidR="005733D8" w:rsidRPr="00F47B63">
        <w:rPr>
          <w:rFonts w:ascii="Helvetica" w:hAnsi="Helvetica" w:cs="Arial"/>
          <w:sz w:val="22"/>
          <w:szCs w:val="22"/>
          <w:lang w:val="es-US"/>
        </w:rPr>
        <w:t>,</w:t>
      </w:r>
      <w:r w:rsidRPr="00F47B63">
        <w:rPr>
          <w:rFonts w:ascii="Helvetica" w:hAnsi="Helvetica" w:cs="Arial"/>
          <w:sz w:val="22"/>
          <w:szCs w:val="22"/>
          <w:lang w:val="es-US"/>
        </w:rPr>
        <w:t xml:space="preserve"> USA</w:t>
      </w:r>
      <w:r w:rsidR="009B0A09">
        <w:rPr>
          <w:rFonts w:ascii="Helvetica" w:hAnsi="Helvetica" w:cs="Arial"/>
          <w:sz w:val="22"/>
          <w:szCs w:val="22"/>
          <w:lang w:val="es-US"/>
        </w:rPr>
        <w:t>.</w:t>
      </w:r>
    </w:p>
    <w:p w14:paraId="3F00341D" w14:textId="326D087B" w:rsidR="003D162A" w:rsidRPr="00D8289A" w:rsidRDefault="00681DC4" w:rsidP="00F824B3">
      <w:pPr>
        <w:spacing w:beforeLines="50" w:before="120" w:line="480" w:lineRule="auto"/>
        <w:jc w:val="both"/>
        <w:rPr>
          <w:rFonts w:ascii="Helvetica" w:hAnsi="Helvetica" w:cs="Arial"/>
          <w:sz w:val="22"/>
          <w:szCs w:val="22"/>
        </w:rPr>
      </w:pPr>
      <w:r w:rsidRPr="00D8289A">
        <w:rPr>
          <w:rFonts w:ascii="Helvetica" w:hAnsi="Helvetica" w:cs="Arial"/>
          <w:sz w:val="22"/>
          <w:szCs w:val="22"/>
          <w:vertAlign w:val="superscript"/>
        </w:rPr>
        <w:t>5</w:t>
      </w:r>
      <w:r w:rsidR="003D162A" w:rsidRPr="00D8289A">
        <w:rPr>
          <w:rFonts w:ascii="Helvetica" w:hAnsi="Helvetica" w:cs="Arial"/>
          <w:sz w:val="22"/>
          <w:szCs w:val="22"/>
        </w:rPr>
        <w:t>Division of Biological Sciences, University of California San Diego, La Jolla, CA</w:t>
      </w:r>
      <w:r w:rsidR="00077E71" w:rsidRPr="00D8289A">
        <w:rPr>
          <w:rFonts w:ascii="Helvetica" w:hAnsi="Helvetica" w:cs="Arial"/>
          <w:sz w:val="22"/>
          <w:szCs w:val="22"/>
        </w:rPr>
        <w:t xml:space="preserve"> 92</w:t>
      </w:r>
      <w:r w:rsidR="00E66C10" w:rsidRPr="00D8289A">
        <w:rPr>
          <w:rFonts w:ascii="Helvetica" w:hAnsi="Helvetica" w:cs="Arial"/>
          <w:sz w:val="22"/>
          <w:szCs w:val="22"/>
        </w:rPr>
        <w:t>037</w:t>
      </w:r>
      <w:r w:rsidR="000A2150" w:rsidRPr="00D8289A">
        <w:rPr>
          <w:rFonts w:ascii="Helvetica" w:hAnsi="Helvetica" w:cs="Arial"/>
          <w:sz w:val="22"/>
          <w:szCs w:val="22"/>
        </w:rPr>
        <w:t>,</w:t>
      </w:r>
      <w:r w:rsidR="003D162A" w:rsidRPr="00D8289A">
        <w:rPr>
          <w:rFonts w:ascii="Helvetica" w:hAnsi="Helvetica" w:cs="Arial"/>
          <w:sz w:val="22"/>
          <w:szCs w:val="22"/>
        </w:rPr>
        <w:t xml:space="preserve"> USA</w:t>
      </w:r>
      <w:r w:rsidR="009B0A09">
        <w:rPr>
          <w:rFonts w:ascii="Helvetica" w:hAnsi="Helvetica" w:cs="Arial"/>
          <w:sz w:val="22"/>
          <w:szCs w:val="22"/>
        </w:rPr>
        <w:t>.</w:t>
      </w:r>
    </w:p>
    <w:p w14:paraId="2AE8666C" w14:textId="1BEB2B35" w:rsidR="003D66E9" w:rsidRPr="004A7F56" w:rsidRDefault="00681DC4" w:rsidP="00F824B3">
      <w:pPr>
        <w:spacing w:beforeLines="50" w:before="120" w:line="480" w:lineRule="auto"/>
        <w:jc w:val="both"/>
        <w:rPr>
          <w:rFonts w:ascii="Helvetica" w:hAnsi="Helvetica" w:cs="Arial"/>
          <w:sz w:val="22"/>
          <w:szCs w:val="22"/>
        </w:rPr>
      </w:pPr>
      <w:r w:rsidRPr="00D8289A">
        <w:rPr>
          <w:rFonts w:ascii="Helvetica" w:hAnsi="Helvetica" w:cs="Arial"/>
          <w:sz w:val="22"/>
          <w:szCs w:val="22"/>
          <w:vertAlign w:val="superscript"/>
        </w:rPr>
        <w:t>6</w:t>
      </w:r>
      <w:r w:rsidR="003D66E9" w:rsidRPr="00D8289A">
        <w:rPr>
          <w:rFonts w:ascii="Helvetica" w:hAnsi="Helvetica" w:cs="Arial"/>
          <w:sz w:val="22"/>
          <w:szCs w:val="22"/>
        </w:rPr>
        <w:t>Department of Medicine, University of California San Diego</w:t>
      </w:r>
      <w:r w:rsidR="00077E71" w:rsidRPr="00D8289A">
        <w:rPr>
          <w:rFonts w:ascii="Helvetica" w:hAnsi="Helvetica" w:cs="Arial"/>
          <w:sz w:val="22"/>
          <w:szCs w:val="22"/>
        </w:rPr>
        <w:t>,</w:t>
      </w:r>
      <w:r w:rsidR="003D66E9" w:rsidRPr="00D8289A">
        <w:rPr>
          <w:rFonts w:ascii="Helvetica" w:hAnsi="Helvetica" w:cs="Arial"/>
          <w:sz w:val="22"/>
          <w:szCs w:val="22"/>
        </w:rPr>
        <w:t xml:space="preserve"> </w:t>
      </w:r>
      <w:hyperlink r:id="rId8" w:history="1">
        <w:r w:rsidR="003D66E9" w:rsidRPr="00E61893">
          <w:rPr>
            <w:rStyle w:val="Hyperlink"/>
            <w:rFonts w:ascii="Helvetica" w:hAnsi="Helvetica" w:cs="Arial"/>
            <w:color w:val="auto"/>
            <w:sz w:val="22"/>
            <w:szCs w:val="22"/>
            <w:u w:val="none"/>
          </w:rPr>
          <w:t>La Jolla, CA 92093</w:t>
        </w:r>
      </w:hyperlink>
      <w:r w:rsidR="003D66E9" w:rsidRPr="00D8289A">
        <w:rPr>
          <w:rFonts w:ascii="Helvetica" w:hAnsi="Helvetica" w:cs="Arial"/>
          <w:sz w:val="22"/>
          <w:szCs w:val="22"/>
        </w:rPr>
        <w:t xml:space="preserve">, </w:t>
      </w:r>
      <w:r w:rsidR="00077E71" w:rsidRPr="00D8289A">
        <w:rPr>
          <w:rFonts w:ascii="Helvetica" w:hAnsi="Helvetica" w:cs="Arial"/>
          <w:sz w:val="22"/>
          <w:szCs w:val="22"/>
        </w:rPr>
        <w:t>USA</w:t>
      </w:r>
      <w:r w:rsidR="009B0A09">
        <w:rPr>
          <w:rFonts w:ascii="Helvetica" w:hAnsi="Helvetica" w:cs="Arial"/>
          <w:sz w:val="22"/>
          <w:szCs w:val="22"/>
        </w:rPr>
        <w:t>.</w:t>
      </w:r>
    </w:p>
    <w:p w14:paraId="05DC1EC2" w14:textId="27E53F89" w:rsidR="003D162A" w:rsidRPr="00E61893" w:rsidRDefault="00681DC4" w:rsidP="00F824B3">
      <w:pPr>
        <w:spacing w:beforeLines="50" w:before="120" w:line="480" w:lineRule="auto"/>
        <w:jc w:val="both"/>
        <w:rPr>
          <w:rFonts w:ascii="Helvetica" w:hAnsi="Helvetica" w:cs="Arial"/>
          <w:sz w:val="22"/>
          <w:szCs w:val="22"/>
        </w:rPr>
      </w:pPr>
      <w:r w:rsidRPr="00E61893">
        <w:rPr>
          <w:rFonts w:ascii="Helvetica" w:hAnsi="Helvetica" w:cs="Arial"/>
          <w:sz w:val="22"/>
          <w:szCs w:val="22"/>
          <w:vertAlign w:val="superscript"/>
        </w:rPr>
        <w:t>7</w:t>
      </w:r>
      <w:r w:rsidR="003D162A" w:rsidRPr="00E61893">
        <w:rPr>
          <w:rFonts w:ascii="Helvetica" w:hAnsi="Helvetica" w:cs="Arial"/>
          <w:sz w:val="22"/>
          <w:szCs w:val="22"/>
        </w:rPr>
        <w:t xml:space="preserve">University of Southampton, Faculty of Medicine, Southampton SO16 6YD, </w:t>
      </w:r>
      <w:r w:rsidR="00077E71" w:rsidRPr="00E61893">
        <w:rPr>
          <w:rFonts w:ascii="Helvetica" w:hAnsi="Helvetica" w:cs="Arial"/>
          <w:sz w:val="22"/>
          <w:szCs w:val="22"/>
        </w:rPr>
        <w:t>UK</w:t>
      </w:r>
      <w:r w:rsidR="009B0A09">
        <w:rPr>
          <w:rFonts w:ascii="Helvetica" w:hAnsi="Helvetica" w:cs="Arial"/>
          <w:sz w:val="22"/>
          <w:szCs w:val="22"/>
        </w:rPr>
        <w:t>.</w:t>
      </w:r>
    </w:p>
    <w:p w14:paraId="6894B10C" w14:textId="20C335DA" w:rsidR="003D162A" w:rsidRPr="00E61893" w:rsidRDefault="00FD2AA9" w:rsidP="00F824B3">
      <w:pPr>
        <w:spacing w:beforeLines="50" w:before="120" w:line="480" w:lineRule="auto"/>
        <w:jc w:val="both"/>
        <w:rPr>
          <w:rFonts w:ascii="Helvetica" w:hAnsi="Helvetica" w:cs="Arial"/>
          <w:sz w:val="22"/>
          <w:szCs w:val="22"/>
        </w:rPr>
      </w:pPr>
      <w:r w:rsidRPr="00FD2AA9">
        <w:rPr>
          <w:rFonts w:ascii="Helvetica" w:hAnsi="Helvetica" w:cs="Arial"/>
          <w:sz w:val="22"/>
          <w:szCs w:val="22"/>
          <w:vertAlign w:val="superscript"/>
        </w:rPr>
        <w:t>8</w:t>
      </w:r>
      <w:r>
        <w:rPr>
          <w:rFonts w:ascii="Helvetica" w:hAnsi="Helvetica" w:cs="Arial"/>
          <w:sz w:val="22"/>
          <w:szCs w:val="22"/>
        </w:rPr>
        <w:t>Lead contact</w:t>
      </w:r>
      <w:r w:rsidR="009B0A09">
        <w:rPr>
          <w:rFonts w:ascii="Helvetica" w:hAnsi="Helvetica" w:cs="Arial"/>
          <w:sz w:val="22"/>
          <w:szCs w:val="22"/>
        </w:rPr>
        <w:t>.</w:t>
      </w:r>
    </w:p>
    <w:p w14:paraId="2B58F885" w14:textId="77777777" w:rsidR="003D162A" w:rsidRDefault="003D162A" w:rsidP="00F824B3">
      <w:pPr>
        <w:spacing w:beforeLines="50" w:before="120" w:line="480" w:lineRule="auto"/>
        <w:jc w:val="both"/>
        <w:rPr>
          <w:rFonts w:ascii="Helvetica" w:hAnsi="Helvetica" w:cs="Arial"/>
          <w:b/>
          <w:sz w:val="22"/>
          <w:szCs w:val="22"/>
        </w:rPr>
      </w:pPr>
    </w:p>
    <w:p w14:paraId="6EB362F0" w14:textId="77777777" w:rsidR="00FD2AA9" w:rsidRPr="00E61893" w:rsidRDefault="00FD2AA9" w:rsidP="00F824B3">
      <w:pPr>
        <w:spacing w:beforeLines="50" w:before="120" w:line="480" w:lineRule="auto"/>
        <w:jc w:val="both"/>
        <w:rPr>
          <w:rFonts w:ascii="Helvetica" w:hAnsi="Helvetica" w:cs="Arial"/>
          <w:b/>
          <w:sz w:val="22"/>
          <w:szCs w:val="22"/>
        </w:rPr>
      </w:pPr>
    </w:p>
    <w:p w14:paraId="0F42D405" w14:textId="7BF59FD1" w:rsidR="003D162A" w:rsidRPr="00E61893" w:rsidRDefault="003D162A" w:rsidP="00F824B3">
      <w:pPr>
        <w:spacing w:beforeLines="50" w:before="120" w:line="480" w:lineRule="auto"/>
        <w:jc w:val="both"/>
        <w:outlineLvl w:val="0"/>
        <w:rPr>
          <w:rFonts w:ascii="Helvetica" w:hAnsi="Helvetica" w:cs="Arial"/>
          <w:sz w:val="22"/>
          <w:szCs w:val="22"/>
        </w:rPr>
      </w:pPr>
      <w:r w:rsidRPr="00E61893">
        <w:rPr>
          <w:rFonts w:ascii="Helvetica" w:hAnsi="Helvetica" w:cs="Arial"/>
          <w:bCs/>
          <w:sz w:val="22"/>
          <w:szCs w:val="22"/>
        </w:rPr>
        <w:t>Correspondence to</w:t>
      </w:r>
      <w:r w:rsidR="00CB3AA2">
        <w:rPr>
          <w:rFonts w:ascii="Helvetica" w:hAnsi="Helvetica" w:cs="Arial"/>
          <w:bCs/>
          <w:sz w:val="22"/>
          <w:szCs w:val="22"/>
        </w:rPr>
        <w:t>:</w:t>
      </w:r>
      <w:r w:rsidRPr="00E61893">
        <w:rPr>
          <w:rFonts w:ascii="Helvetica" w:hAnsi="Helvetica" w:cs="Arial"/>
          <w:bCs/>
          <w:sz w:val="22"/>
          <w:szCs w:val="22"/>
        </w:rPr>
        <w:t xml:space="preserve"> </w:t>
      </w:r>
      <w:r w:rsidR="00FD2AA9" w:rsidRPr="00D8289A">
        <w:rPr>
          <w:rFonts w:ascii="Helvetica" w:hAnsi="Helvetica" w:cs="Arial"/>
          <w:sz w:val="22"/>
          <w:szCs w:val="22"/>
        </w:rPr>
        <w:t>Pandurangan Vijayanand</w:t>
      </w:r>
      <w:r w:rsidR="00FD2AA9">
        <w:rPr>
          <w:rFonts w:ascii="Helvetica" w:hAnsi="Helvetica" w:cs="Arial"/>
          <w:sz w:val="22"/>
          <w:szCs w:val="22"/>
        </w:rPr>
        <w:t xml:space="preserve"> </w:t>
      </w:r>
      <w:r w:rsidRPr="00E61893">
        <w:rPr>
          <w:rFonts w:ascii="Helvetica" w:hAnsi="Helvetica" w:cs="Arial"/>
          <w:sz w:val="22"/>
          <w:szCs w:val="22"/>
        </w:rPr>
        <w:t>(vijay@lji.org)</w:t>
      </w:r>
      <w:r w:rsidR="009B0A09">
        <w:rPr>
          <w:rFonts w:ascii="Helvetica" w:hAnsi="Helvetica" w:cs="Arial"/>
          <w:sz w:val="22"/>
          <w:szCs w:val="22"/>
        </w:rPr>
        <w:t>.</w:t>
      </w:r>
    </w:p>
    <w:p w14:paraId="4FCE8420" w14:textId="6B7CEF9E" w:rsidR="006A076A" w:rsidRPr="006A076A" w:rsidRDefault="00FD2AA9" w:rsidP="00004B6A">
      <w:pPr>
        <w:pageBreakBefore/>
        <w:spacing w:line="480" w:lineRule="auto"/>
        <w:rPr>
          <w:rFonts w:ascii="Helvetica" w:hAnsi="Helvetica" w:cs="Arial"/>
          <w:sz w:val="22"/>
          <w:szCs w:val="22"/>
        </w:rPr>
      </w:pPr>
      <w:r w:rsidRPr="00FD2AA9">
        <w:rPr>
          <w:rFonts w:ascii="Helvetica" w:hAnsi="Helvetica" w:cs="Arial"/>
          <w:b/>
          <w:sz w:val="22"/>
          <w:szCs w:val="22"/>
        </w:rPr>
        <w:lastRenderedPageBreak/>
        <w:t>SUMMARY</w:t>
      </w:r>
    </w:p>
    <w:p w14:paraId="12FB1866" w14:textId="290ADE5C" w:rsidR="00F509F2" w:rsidRPr="00E61893" w:rsidRDefault="00185785" w:rsidP="008E7562">
      <w:pPr>
        <w:spacing w:line="480" w:lineRule="auto"/>
        <w:ind w:firstLine="720"/>
        <w:jc w:val="both"/>
        <w:rPr>
          <w:rFonts w:ascii="Helvetica" w:hAnsi="Helvetica" w:cs="Arial"/>
          <w:b/>
          <w:sz w:val="22"/>
          <w:szCs w:val="22"/>
        </w:rPr>
      </w:pPr>
      <w:r w:rsidRPr="006A076A">
        <w:rPr>
          <w:rFonts w:ascii="Helvetica" w:hAnsi="Helvetica" w:cs="Arial"/>
          <w:sz w:val="22"/>
          <w:szCs w:val="22"/>
        </w:rPr>
        <w:t>While</w:t>
      </w:r>
      <w:r w:rsidRPr="006A076A">
        <w:rPr>
          <w:rFonts w:ascii="Helvetica" w:hAnsi="Helvetica" w:cs="Arial"/>
          <w:color w:val="000000" w:themeColor="text1"/>
          <w:sz w:val="22"/>
          <w:szCs w:val="22"/>
        </w:rPr>
        <w:t xml:space="preserve"> </w:t>
      </w:r>
      <w:r w:rsidR="00A52DB9" w:rsidRPr="006A076A">
        <w:rPr>
          <w:rFonts w:ascii="Helvetica" w:hAnsi="Helvetica" w:cs="Arial"/>
          <w:color w:val="000000" w:themeColor="text1"/>
          <w:sz w:val="22"/>
          <w:szCs w:val="22"/>
        </w:rPr>
        <w:t>many</w:t>
      </w:r>
      <w:r w:rsidR="00A52DB9">
        <w:rPr>
          <w:rFonts w:ascii="Helvetica" w:hAnsi="Helvetica" w:cs="Arial"/>
          <w:color w:val="000000" w:themeColor="text1"/>
          <w:sz w:val="22"/>
          <w:szCs w:val="22"/>
        </w:rPr>
        <w:t xml:space="preserve"> </w:t>
      </w:r>
      <w:r w:rsidRPr="00E61893">
        <w:rPr>
          <w:rFonts w:ascii="Helvetica" w:hAnsi="Helvetica" w:cs="Arial"/>
          <w:color w:val="000000" w:themeColor="text1"/>
          <w:sz w:val="22"/>
          <w:szCs w:val="22"/>
        </w:rPr>
        <w:t>genetic variants have been associated with risk for human diseases, how these variants affect gene expression in various cell types remains largely unknown. To address this gap</w:t>
      </w:r>
      <w:r>
        <w:rPr>
          <w:rFonts w:ascii="Helvetica" w:hAnsi="Helvetica" w:cs="Arial"/>
          <w:color w:val="000000" w:themeColor="text1"/>
          <w:sz w:val="22"/>
          <w:szCs w:val="22"/>
        </w:rPr>
        <w:t>,</w:t>
      </w:r>
      <w:r w:rsidRPr="00E61893">
        <w:rPr>
          <w:rFonts w:ascii="Helvetica" w:hAnsi="Helvetica" w:cs="Arial"/>
          <w:color w:val="000000" w:themeColor="text1"/>
          <w:sz w:val="22"/>
          <w:szCs w:val="22"/>
        </w:rPr>
        <w:t xml:space="preserve"> the DICE (Database of Immune Cell Expression, Expression quantitative trait loci (eQTLs) and Epigenomics) project was </w:t>
      </w:r>
      <w:r w:rsidRPr="000362B2">
        <w:rPr>
          <w:rFonts w:ascii="Helvetica" w:hAnsi="Helvetica" w:cs="Arial"/>
          <w:color w:val="000000" w:themeColor="text1"/>
          <w:sz w:val="22"/>
          <w:szCs w:val="22"/>
        </w:rPr>
        <w:t xml:space="preserve">established. Considering all human immune cell types and conditions studied, we identified </w:t>
      </w:r>
      <w:r w:rsidRPr="000362B2">
        <w:rPr>
          <w:rFonts w:ascii="Helvetica" w:hAnsi="Helvetica" w:cs="Arial"/>
          <w:i/>
          <w:color w:val="000000" w:themeColor="text1"/>
          <w:sz w:val="22"/>
          <w:szCs w:val="22"/>
        </w:rPr>
        <w:t>cis</w:t>
      </w:r>
      <w:r w:rsidRPr="000362B2">
        <w:rPr>
          <w:rFonts w:ascii="Helvetica" w:hAnsi="Helvetica" w:cs="Arial"/>
          <w:color w:val="000000" w:themeColor="text1"/>
          <w:sz w:val="22"/>
          <w:szCs w:val="22"/>
        </w:rPr>
        <w:t xml:space="preserve">-eQTLs for a total of </w:t>
      </w:r>
      <w:r w:rsidR="000362B2" w:rsidRPr="000362B2">
        <w:rPr>
          <w:rFonts w:ascii="Helvetica" w:hAnsi="Helvetica" w:cs="Arial"/>
          <w:color w:val="000000" w:themeColor="text1"/>
          <w:sz w:val="22"/>
          <w:szCs w:val="22"/>
        </w:rPr>
        <w:t xml:space="preserve">12,254 </w:t>
      </w:r>
      <w:r w:rsidRPr="000362B2">
        <w:rPr>
          <w:rFonts w:ascii="Helvetica" w:hAnsi="Helvetica" w:cs="Arial"/>
          <w:color w:val="000000" w:themeColor="text1"/>
          <w:sz w:val="22"/>
          <w:szCs w:val="22"/>
        </w:rPr>
        <w:t xml:space="preserve">unique genes, which represent </w:t>
      </w:r>
      <w:r w:rsidR="000362B2" w:rsidRPr="000362B2">
        <w:rPr>
          <w:rFonts w:ascii="Helvetica" w:hAnsi="Helvetica" w:cs="Arial"/>
          <w:color w:val="000000" w:themeColor="text1"/>
          <w:sz w:val="22"/>
          <w:szCs w:val="22"/>
        </w:rPr>
        <w:t>61</w:t>
      </w:r>
      <w:r w:rsidRPr="000362B2">
        <w:rPr>
          <w:rFonts w:ascii="Helvetica" w:hAnsi="Helvetica" w:cs="Arial"/>
          <w:color w:val="000000" w:themeColor="text1"/>
          <w:sz w:val="22"/>
          <w:szCs w:val="22"/>
        </w:rPr>
        <w:t xml:space="preserve">% of all protein-coding genes expressed in these cell types. Strikingly, </w:t>
      </w:r>
      <w:r w:rsidR="00951B61">
        <w:rPr>
          <w:rFonts w:ascii="Helvetica" w:hAnsi="Helvetica" w:cs="Arial"/>
          <w:color w:val="000000" w:themeColor="text1"/>
          <w:sz w:val="22"/>
          <w:szCs w:val="22"/>
        </w:rPr>
        <w:t xml:space="preserve">a large </w:t>
      </w:r>
      <w:r w:rsidR="00951B61" w:rsidRPr="007934CF">
        <w:rPr>
          <w:rFonts w:ascii="Helvetica" w:hAnsi="Helvetica" w:cs="Arial"/>
          <w:color w:val="000000" w:themeColor="text1"/>
          <w:sz w:val="22"/>
          <w:szCs w:val="22"/>
        </w:rPr>
        <w:t>fraction (4</w:t>
      </w:r>
      <w:r w:rsidR="006A0D1E">
        <w:rPr>
          <w:rFonts w:ascii="Helvetica" w:hAnsi="Helvetica" w:cs="Arial"/>
          <w:color w:val="000000" w:themeColor="text1"/>
          <w:sz w:val="22"/>
          <w:szCs w:val="22"/>
        </w:rPr>
        <w:t>1</w:t>
      </w:r>
      <w:r w:rsidR="00951B61" w:rsidRPr="007934CF">
        <w:rPr>
          <w:rFonts w:ascii="Helvetica" w:hAnsi="Helvetica" w:cs="Arial"/>
          <w:color w:val="000000" w:themeColor="text1"/>
          <w:sz w:val="22"/>
          <w:szCs w:val="22"/>
        </w:rPr>
        <w:t xml:space="preserve">%) of </w:t>
      </w:r>
      <w:r w:rsidRPr="007934CF">
        <w:rPr>
          <w:rFonts w:ascii="Helvetica" w:hAnsi="Helvetica" w:cs="Arial"/>
          <w:color w:val="000000" w:themeColor="text1"/>
          <w:sz w:val="22"/>
          <w:szCs w:val="22"/>
        </w:rPr>
        <w:t>these</w:t>
      </w:r>
      <w:r w:rsidRPr="000362B2">
        <w:rPr>
          <w:rFonts w:ascii="Helvetica" w:hAnsi="Helvetica" w:cs="Arial"/>
          <w:color w:val="000000" w:themeColor="text1"/>
          <w:sz w:val="22"/>
          <w:szCs w:val="22"/>
        </w:rPr>
        <w:t xml:space="preserve"> genes showed a strong </w:t>
      </w:r>
      <w:r w:rsidRPr="000362B2">
        <w:rPr>
          <w:rFonts w:ascii="Helvetica" w:hAnsi="Helvetica" w:cs="Arial"/>
          <w:i/>
          <w:iCs/>
          <w:color w:val="000000" w:themeColor="text1"/>
          <w:sz w:val="22"/>
          <w:szCs w:val="22"/>
        </w:rPr>
        <w:t>cis</w:t>
      </w:r>
      <w:r w:rsidRPr="00E61893">
        <w:rPr>
          <w:rFonts w:ascii="Helvetica" w:hAnsi="Helvetica" w:cs="Arial"/>
          <w:color w:val="000000" w:themeColor="text1"/>
          <w:sz w:val="22"/>
          <w:szCs w:val="22"/>
        </w:rPr>
        <w:t>-association with genotype only in a single cell type</w:t>
      </w:r>
      <w:r>
        <w:rPr>
          <w:rFonts w:ascii="Helvetica" w:hAnsi="Helvetica" w:cs="Arial"/>
          <w:color w:val="000000" w:themeColor="text1"/>
          <w:sz w:val="22"/>
          <w:szCs w:val="22"/>
        </w:rPr>
        <w:t>.</w:t>
      </w:r>
      <w:r w:rsidRPr="00E61893">
        <w:rPr>
          <w:rFonts w:ascii="Helvetica" w:hAnsi="Helvetica" w:cs="Arial"/>
          <w:color w:val="000000" w:themeColor="text1"/>
          <w:sz w:val="22"/>
          <w:szCs w:val="22"/>
        </w:rPr>
        <w:t xml:space="preserve"> We also found that biological sex is associated with major differences in immune cell gene expression in a highly cell-specific manner. These datasets will help reveal the effects of disease risk-associated genetic polymorphisms on specific immune cell types</w:t>
      </w:r>
      <w:r w:rsidR="00943378">
        <w:rPr>
          <w:rFonts w:ascii="Helvetica" w:hAnsi="Helvetica" w:cs="Arial"/>
          <w:color w:val="000000" w:themeColor="text1"/>
          <w:sz w:val="22"/>
          <w:szCs w:val="22"/>
        </w:rPr>
        <w:t xml:space="preserve">, providing mechanistic insights into how they </w:t>
      </w:r>
      <w:r w:rsidR="00A93A77">
        <w:rPr>
          <w:rFonts w:ascii="Helvetica" w:hAnsi="Helvetica" w:cs="Arial"/>
          <w:color w:val="000000" w:themeColor="text1"/>
          <w:sz w:val="22"/>
          <w:szCs w:val="22"/>
        </w:rPr>
        <w:t xml:space="preserve">might </w:t>
      </w:r>
      <w:r w:rsidR="00943378">
        <w:rPr>
          <w:rFonts w:ascii="Helvetica" w:hAnsi="Helvetica" w:cs="Arial"/>
          <w:color w:val="000000" w:themeColor="text1"/>
          <w:sz w:val="22"/>
          <w:szCs w:val="22"/>
        </w:rPr>
        <w:t>influence pathogenesis</w:t>
      </w:r>
      <w:r>
        <w:rPr>
          <w:rFonts w:ascii="Helvetica" w:hAnsi="Helvetica" w:cs="Arial"/>
          <w:color w:val="000000" w:themeColor="text1"/>
          <w:sz w:val="22"/>
          <w:szCs w:val="22"/>
        </w:rPr>
        <w:t xml:space="preserve"> </w:t>
      </w:r>
      <w:r w:rsidRPr="00E61893">
        <w:rPr>
          <w:rFonts w:ascii="Helvetica" w:hAnsi="Helvetica" w:cs="Arial"/>
          <w:color w:val="000000" w:themeColor="text1"/>
          <w:sz w:val="22"/>
          <w:szCs w:val="22"/>
        </w:rPr>
        <w:t>(</w:t>
      </w:r>
      <w:r w:rsidRPr="00185785">
        <w:rPr>
          <w:rFonts w:ascii="Helvetica" w:hAnsi="Helvetica" w:cs="Arial"/>
          <w:color w:val="000000" w:themeColor="text1"/>
          <w:sz w:val="22"/>
          <w:szCs w:val="22"/>
        </w:rPr>
        <w:t>http://dice-database.org</w:t>
      </w:r>
      <w:r w:rsidRPr="00E61893">
        <w:rPr>
          <w:rFonts w:ascii="Helvetica" w:hAnsi="Helvetica" w:cs="Arial"/>
          <w:color w:val="000000" w:themeColor="text1"/>
          <w:sz w:val="22"/>
          <w:szCs w:val="22"/>
        </w:rPr>
        <w:t>)</w:t>
      </w:r>
      <w:r>
        <w:rPr>
          <w:rFonts w:ascii="Helvetica" w:hAnsi="Helvetica" w:cs="Arial"/>
          <w:color w:val="000000" w:themeColor="text1"/>
          <w:sz w:val="22"/>
          <w:szCs w:val="22"/>
        </w:rPr>
        <w:t>.</w:t>
      </w:r>
    </w:p>
    <w:p w14:paraId="54E627E5" w14:textId="39776041" w:rsidR="00583FC0" w:rsidRPr="00E61893" w:rsidRDefault="00583FC0" w:rsidP="008E7562">
      <w:pPr>
        <w:pageBreakBefore/>
        <w:spacing w:line="480" w:lineRule="auto"/>
        <w:rPr>
          <w:rFonts w:ascii="Helvetica" w:hAnsi="Helvetica" w:cs="Arial"/>
          <w:b/>
          <w:sz w:val="22"/>
          <w:szCs w:val="22"/>
        </w:rPr>
      </w:pPr>
      <w:r w:rsidRPr="00E61893">
        <w:rPr>
          <w:rFonts w:ascii="Helvetica" w:hAnsi="Helvetica" w:cs="Arial"/>
          <w:b/>
          <w:sz w:val="22"/>
          <w:szCs w:val="22"/>
        </w:rPr>
        <w:lastRenderedPageBreak/>
        <w:t>INTRODUCTION</w:t>
      </w:r>
    </w:p>
    <w:p w14:paraId="5860CEDF" w14:textId="285AD187" w:rsidR="00AE103F" w:rsidRPr="00E61893" w:rsidRDefault="00CE590C" w:rsidP="00A55860">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G</w:t>
      </w:r>
      <w:r w:rsidR="00AE103F" w:rsidRPr="00E61893">
        <w:rPr>
          <w:rFonts w:ascii="Helvetica" w:hAnsi="Helvetica" w:cs="Arial"/>
          <w:sz w:val="22"/>
          <w:szCs w:val="22"/>
        </w:rPr>
        <w:t>enomic survey</w:t>
      </w:r>
      <w:r w:rsidRPr="00E61893">
        <w:rPr>
          <w:rFonts w:ascii="Helvetica" w:hAnsi="Helvetica" w:cs="Arial"/>
          <w:sz w:val="22"/>
          <w:szCs w:val="22"/>
        </w:rPr>
        <w:t>s</w:t>
      </w:r>
      <w:r w:rsidR="00AE103F" w:rsidRPr="00E61893">
        <w:rPr>
          <w:rFonts w:ascii="Helvetica" w:hAnsi="Helvetica" w:cs="Arial"/>
          <w:sz w:val="22"/>
          <w:szCs w:val="22"/>
        </w:rPr>
        <w:t xml:space="preserve"> of individuals from multiple populations ha</w:t>
      </w:r>
      <w:r w:rsidRPr="00E61893">
        <w:rPr>
          <w:rFonts w:ascii="Helvetica" w:hAnsi="Helvetica" w:cs="Arial"/>
          <w:sz w:val="22"/>
          <w:szCs w:val="22"/>
        </w:rPr>
        <w:t>ve</w:t>
      </w:r>
      <w:r w:rsidR="00AE103F" w:rsidRPr="00E61893">
        <w:rPr>
          <w:rFonts w:ascii="Helvetica" w:hAnsi="Helvetica" w:cs="Arial"/>
          <w:sz w:val="22"/>
          <w:szCs w:val="22"/>
        </w:rPr>
        <w:t xml:space="preserve"> revealed significant genetic heterogeneity</w:t>
      </w:r>
      <w:r w:rsidRPr="00E61893">
        <w:rPr>
          <w:rFonts w:ascii="Helvetica" w:hAnsi="Helvetica" w:cs="Arial"/>
          <w:sz w:val="22"/>
          <w:szCs w:val="22"/>
        </w:rPr>
        <w:t>,</w:t>
      </w:r>
      <w:r w:rsidR="00AE103F" w:rsidRPr="00E61893">
        <w:rPr>
          <w:rFonts w:ascii="Helvetica" w:hAnsi="Helvetica" w:cs="Arial"/>
          <w:sz w:val="22"/>
          <w:szCs w:val="22"/>
        </w:rPr>
        <w:t xml:space="preserve"> with over 80 million autosomal single nucleotide polymorphisms (SNPs)</w:t>
      </w:r>
      <w:r w:rsidR="0037125F" w:rsidRPr="00E61893">
        <w:rPr>
          <w:rFonts w:ascii="Helvetica" w:hAnsi="Helvetica" w:cs="Arial"/>
          <w:sz w:val="22"/>
          <w:szCs w:val="22"/>
        </w:rPr>
        <w:t>,</w:t>
      </w:r>
      <w:r w:rsidR="00AE103F" w:rsidRPr="00E61893">
        <w:rPr>
          <w:rFonts w:ascii="Helvetica" w:hAnsi="Helvetica" w:cs="Arial"/>
          <w:sz w:val="22"/>
          <w:szCs w:val="22"/>
        </w:rPr>
        <w:t xml:space="preserve"> including ~8 million common variants</w:t>
      </w:r>
      <w:r w:rsidR="00D8289A" w:rsidRPr="00E61893">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PEVuZE5vdGU+PENpdGU+PEF1dGhvcj4xMDAwIEdlbm9tZXMgUHJvamVjdCBDb25zb3J0aXVtPC9B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</w:fldData>
        </w:fldChar>
      </w:r>
      <w:r w:rsidR="00DB7246">
        <w:rPr>
          <w:rFonts w:ascii="Helvetica" w:hAnsi="Helvetica" w:cs="Arial"/>
          <w:sz w:val="22"/>
          <w:szCs w:val="22"/>
        </w:rPr>
        <w:instrText xml:space="preserve"> ADDIN EN.CITE </w:instrText>
      </w:r>
      <w:r w:rsidR="00DB7246">
        <w:rPr>
          <w:rFonts w:ascii="Helvetica" w:hAnsi="Helvetica" w:cs="Arial"/>
          <w:sz w:val="22"/>
          <w:szCs w:val="22"/>
        </w:rPr>
        <w:fldChar w:fldCharType="begin">
          <w:fldData xml:space="preserve">PEVuZE5vdGU+PENpdGU+PEF1dGhvcj4xMDAwIEdlbm9tZXMgUHJvamVjdCBDb25zb3J0aXVtPC9B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</w:fldData>
        </w:fldChar>
      </w:r>
      <w:r w:rsidR="00DB7246">
        <w:rPr>
          <w:rFonts w:ascii="Helvetica" w:hAnsi="Helvetica" w:cs="Arial"/>
          <w:sz w:val="22"/>
          <w:szCs w:val="22"/>
        </w:rPr>
        <w:instrText xml:space="preserve"> ADDIN EN.CITE.DATA </w:instrText>
      </w:r>
      <w:r w:rsidR="00DB7246">
        <w:rPr>
          <w:rFonts w:ascii="Helvetica" w:hAnsi="Helvetica" w:cs="Arial"/>
          <w:sz w:val="22"/>
          <w:szCs w:val="22"/>
        </w:rPr>
      </w:r>
      <w:r w:rsidR="00DB7246">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DB7246">
        <w:rPr>
          <w:rFonts w:ascii="Helvetica" w:hAnsi="Helvetica" w:cs="Arial"/>
          <w:noProof/>
          <w:sz w:val="22"/>
          <w:szCs w:val="22"/>
        </w:rPr>
        <w:t>(1000 Genomes Project Consortium, 2015)</w:t>
      </w:r>
      <w:r w:rsidR="00B61B84">
        <w:rPr>
          <w:rFonts w:ascii="Helvetica" w:hAnsi="Helvetica" w:cs="Arial"/>
          <w:sz w:val="22"/>
          <w:szCs w:val="22"/>
        </w:rPr>
        <w:fldChar w:fldCharType="end"/>
      </w:r>
      <w:r w:rsidR="00AE103F" w:rsidRPr="00D8289A">
        <w:rPr>
          <w:rFonts w:ascii="Helvetica" w:hAnsi="Helvetica" w:cs="Arial"/>
          <w:sz w:val="22"/>
          <w:szCs w:val="22"/>
        </w:rPr>
        <w:t xml:space="preserve">. </w:t>
      </w:r>
      <w:r w:rsidR="007B5B85" w:rsidRPr="00D8289A">
        <w:rPr>
          <w:rFonts w:ascii="Helvetica" w:hAnsi="Helvetica" w:cs="Arial"/>
          <w:sz w:val="22"/>
          <w:szCs w:val="22"/>
        </w:rPr>
        <w:t>D</w:t>
      </w:r>
      <w:r w:rsidR="00AE103F" w:rsidRPr="004A7F56">
        <w:rPr>
          <w:rFonts w:ascii="Helvetica" w:hAnsi="Helvetica" w:cs="Arial"/>
          <w:sz w:val="22"/>
          <w:szCs w:val="22"/>
        </w:rPr>
        <w:t>isease</w:t>
      </w:r>
      <w:r w:rsidR="00EB4CCD" w:rsidRPr="00E61893">
        <w:rPr>
          <w:rFonts w:ascii="Helvetica" w:hAnsi="Helvetica" w:cs="Arial"/>
          <w:sz w:val="22"/>
          <w:szCs w:val="22"/>
        </w:rPr>
        <w:t xml:space="preserve"> </w:t>
      </w:r>
      <w:r w:rsidR="00AE103F" w:rsidRPr="00E61893">
        <w:rPr>
          <w:rFonts w:ascii="Helvetica" w:hAnsi="Helvetica" w:cs="Arial"/>
          <w:sz w:val="22"/>
          <w:szCs w:val="22"/>
        </w:rPr>
        <w:t xml:space="preserve">risk associations for several thousand of these SNPs have been </w:t>
      </w:r>
      <w:r w:rsidR="007B5B85" w:rsidRPr="00E61893">
        <w:rPr>
          <w:rFonts w:ascii="Helvetica" w:hAnsi="Helvetica" w:cs="Arial"/>
          <w:sz w:val="22"/>
          <w:szCs w:val="22"/>
        </w:rPr>
        <w:t xml:space="preserve">identified </w:t>
      </w:r>
      <w:r w:rsidR="00AE103F" w:rsidRPr="00E61893">
        <w:rPr>
          <w:rFonts w:ascii="Helvetica" w:hAnsi="Helvetica" w:cs="Arial"/>
          <w:sz w:val="22"/>
          <w:szCs w:val="22"/>
        </w:rPr>
        <w:t>by genome-wide association studies (GWAS)</w:t>
      </w:r>
      <w:r w:rsidR="00D8289A" w:rsidRPr="00E61893">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&lt;EndNote&gt;&lt;Cite&gt;&lt;Author&gt;Visscher&lt;/Author&gt;&lt;Year&gt;2012&lt;/Year&gt;&lt;RecNum&gt;71&lt;/RecNum&gt;&lt;DisplayText&gt;(Visscher et al., 2012)&lt;/DisplayText&gt;&lt;record&gt;&lt;rec-number&gt;71&lt;/rec-number&gt;&lt;foreign-keys&gt;&lt;key app="EN" db-id="p2dzfrz57fxapae22sp5r0xqrt02s5p0reaw" timestamp="1515789069"&gt;71&lt;/key&gt;&lt;/foreign-keys&gt;&lt;ref-type name="Journal Article"&gt;17&lt;/ref-type&gt;&lt;contributors&gt;&lt;authors&gt;&lt;author&gt;Visscher, P. M.&lt;/author&gt;&lt;author&gt;Brown, M. A.&lt;/author&gt;&lt;author&gt;McCarthy, M. I.&lt;/author&gt;&lt;author&gt;Yang, J.&lt;/author&gt;&lt;/authors&gt;&lt;/contributors&gt;&lt;auth-address&gt;University of Queensland Diamantina Institute, Princess Alexandra Hospital, Brisbane, Queensland, Australia. peter.visscher@uq.edu.au&lt;/auth-address&gt;&lt;titles&gt;&lt;title&gt;Five years of GWAS discovery&lt;/title&gt;&lt;secondary-title&gt;Am J Hum Genet&lt;/secondary-title&gt;&lt;alt-title&gt;American journal of human genetics&lt;/alt-title&gt;&lt;/titles&gt;&lt;periodical&gt;&lt;full-title&gt;Am J Hum Genet&lt;/full-title&gt;&lt;abbr-1&gt;American journal of human genetics&lt;/abbr-1&gt;&lt;/periodical&gt;&lt;alt-periodical&gt;&lt;full-title&gt;Am J Hum Genet&lt;/full-title&gt;&lt;abbr-1&gt;American journal of human genetics&lt;/abbr-1&gt;&lt;/alt-periodical&gt;&lt;pages&gt;7-24&lt;/pages&gt;&lt;volume&gt;90&lt;/volume&gt;&lt;number&gt;1&lt;/number&gt;&lt;keywords&gt;&lt;keyword&gt;Autoimmune Diseases/*genetics&lt;/keyword&gt;&lt;keyword&gt;Female&lt;/keyword&gt;&lt;keyword&gt;Genetic Linkage&lt;/keyword&gt;&lt;keyword&gt;Genetic Loci&lt;/keyword&gt;&lt;keyword&gt;*Genetic Predisposition to Disease&lt;/keyword&gt;&lt;keyword&gt;*Genome-Wide Association Study/history/methods/trends&lt;/keyword&gt;&lt;keyword&gt;History, 21st Century&lt;/keyword&gt;&lt;keyword&gt;Humans&lt;/keyword&gt;&lt;keyword&gt;Male&lt;/keyword&gt;&lt;keyword&gt;Metabolic Diseases/*genetics&lt;/keyword&gt;&lt;keyword&gt;Translational Medical Research&lt;/keyword&gt;&lt;/keywords&gt;&lt;dates&gt;&lt;year&gt;2012&lt;/year&gt;&lt;pub-dates&gt;&lt;date&gt;Jan 13&lt;/date&gt;&lt;/pub-dates&gt;&lt;/dates&gt;&lt;isbn&gt;1537-6605 (Electronic)&amp;#xD;0002-9297 (Linking)&lt;/isbn&gt;&lt;accession-num&gt;22243964&lt;/accession-num&gt;&lt;urls&gt;&lt;related-urls&gt;&lt;url&gt;http://www.ncbi.nlm.nih.gov/pubmed/22243964&lt;/url&gt;&lt;/related-urls&gt;&lt;/urls&gt;&lt;custom2&gt;3257326&lt;/custom2&gt;&lt;electronic-resource-num&gt;10.1016/j.ajhg.2011.11.029&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(Visscher et al., 2012)</w:t>
      </w:r>
      <w:r w:rsidR="00B61B84">
        <w:rPr>
          <w:rFonts w:ascii="Helvetica" w:hAnsi="Helvetica" w:cs="Arial"/>
          <w:sz w:val="22"/>
          <w:szCs w:val="22"/>
        </w:rPr>
        <w:fldChar w:fldCharType="end"/>
      </w:r>
      <w:r w:rsidR="007B5B85" w:rsidRPr="00D8289A">
        <w:rPr>
          <w:rFonts w:ascii="Helvetica" w:hAnsi="Helvetica" w:cs="Arial"/>
          <w:sz w:val="22"/>
          <w:szCs w:val="22"/>
        </w:rPr>
        <w:t>, h</w:t>
      </w:r>
      <w:r w:rsidR="00AE103F" w:rsidRPr="00D8289A">
        <w:rPr>
          <w:rFonts w:ascii="Helvetica" w:hAnsi="Helvetica" w:cs="Arial"/>
          <w:bCs/>
          <w:iCs/>
          <w:sz w:val="22"/>
          <w:szCs w:val="22"/>
        </w:rPr>
        <w:t xml:space="preserve">owever, the </w:t>
      </w:r>
      <w:r w:rsidR="00AE103F" w:rsidRPr="00F30CF1">
        <w:rPr>
          <w:rFonts w:ascii="Helvetica" w:hAnsi="Helvetica" w:cs="Arial"/>
          <w:bCs/>
          <w:iCs/>
          <w:color w:val="000000" w:themeColor="text1"/>
          <w:sz w:val="22"/>
          <w:szCs w:val="22"/>
        </w:rPr>
        <w:t xml:space="preserve">overwhelming </w:t>
      </w:r>
      <w:r w:rsidR="00A55860" w:rsidRPr="00F30CF1">
        <w:rPr>
          <w:rFonts w:ascii="Helvetica" w:hAnsi="Helvetica" w:cs="Arial"/>
          <w:bCs/>
          <w:iCs/>
          <w:color w:val="000000" w:themeColor="text1"/>
          <w:sz w:val="22"/>
          <w:szCs w:val="22"/>
        </w:rPr>
        <w:t xml:space="preserve">majority of </w:t>
      </w:r>
      <w:r w:rsidR="007B5B85" w:rsidRPr="00F30CF1">
        <w:rPr>
          <w:rFonts w:ascii="Helvetica" w:hAnsi="Helvetica" w:cs="Arial"/>
          <w:bCs/>
          <w:iCs/>
          <w:color w:val="000000" w:themeColor="text1"/>
          <w:sz w:val="22"/>
          <w:szCs w:val="22"/>
        </w:rPr>
        <w:t>GWAS hits</w:t>
      </w:r>
      <w:r w:rsidR="00A55860" w:rsidRPr="00F30CF1">
        <w:rPr>
          <w:rFonts w:ascii="Helvetica" w:hAnsi="Helvetica" w:cs="Arial"/>
          <w:bCs/>
          <w:iCs/>
          <w:color w:val="000000" w:themeColor="text1"/>
          <w:sz w:val="22"/>
          <w:szCs w:val="22"/>
        </w:rPr>
        <w:t xml:space="preserve"> lie</w:t>
      </w:r>
      <w:r w:rsidR="00AE103F" w:rsidRPr="00F30CF1">
        <w:rPr>
          <w:rFonts w:ascii="Helvetica" w:hAnsi="Helvetica" w:cs="Arial"/>
          <w:bCs/>
          <w:iCs/>
          <w:color w:val="000000" w:themeColor="text1"/>
          <w:sz w:val="22"/>
          <w:szCs w:val="22"/>
        </w:rPr>
        <w:t xml:space="preserve"> in non</w:t>
      </w:r>
      <w:r w:rsidR="00A91268" w:rsidRPr="00F30CF1">
        <w:rPr>
          <w:rFonts w:ascii="Helvetica" w:hAnsi="Helvetica" w:cs="Arial"/>
          <w:bCs/>
          <w:iCs/>
          <w:color w:val="000000" w:themeColor="text1"/>
          <w:sz w:val="22"/>
          <w:szCs w:val="22"/>
        </w:rPr>
        <w:t>-</w:t>
      </w:r>
      <w:r w:rsidR="00AE103F" w:rsidRPr="00F30CF1">
        <w:rPr>
          <w:rFonts w:ascii="Helvetica" w:hAnsi="Helvetica" w:cs="Arial"/>
          <w:bCs/>
          <w:iCs/>
          <w:color w:val="000000" w:themeColor="text1"/>
          <w:sz w:val="22"/>
          <w:szCs w:val="22"/>
        </w:rPr>
        <w:t xml:space="preserve">coding regions of </w:t>
      </w:r>
      <w:r w:rsidR="00321E06" w:rsidRPr="00F30CF1">
        <w:rPr>
          <w:rFonts w:ascii="Helvetica" w:hAnsi="Helvetica" w:cs="Arial"/>
          <w:bCs/>
          <w:iCs/>
          <w:color w:val="000000" w:themeColor="text1"/>
          <w:sz w:val="22"/>
          <w:szCs w:val="22"/>
        </w:rPr>
        <w:t>the genome</w:t>
      </w:r>
      <w:r w:rsidR="00EF34A0" w:rsidRPr="00F30CF1">
        <w:rPr>
          <w:rFonts w:ascii="Helvetica" w:hAnsi="Helvetica" w:cs="Arial"/>
          <w:bCs/>
          <w:iCs/>
          <w:color w:val="000000" w:themeColor="text1"/>
          <w:sz w:val="22"/>
          <w:szCs w:val="22"/>
        </w:rPr>
        <w:t>,</w:t>
      </w:r>
      <w:r w:rsidR="00AE103F" w:rsidRPr="00F30CF1">
        <w:rPr>
          <w:rFonts w:ascii="Helvetica" w:hAnsi="Helvetica" w:cs="Arial"/>
          <w:bCs/>
          <w:iCs/>
          <w:color w:val="000000" w:themeColor="text1"/>
          <w:sz w:val="22"/>
          <w:szCs w:val="22"/>
        </w:rPr>
        <w:t xml:space="preserve"> and thus very little is known about </w:t>
      </w:r>
      <w:r w:rsidR="00943378" w:rsidRPr="00F30CF1">
        <w:rPr>
          <w:rFonts w:ascii="Helvetica" w:hAnsi="Helvetica" w:cs="Arial"/>
          <w:bCs/>
          <w:iCs/>
          <w:color w:val="000000" w:themeColor="text1"/>
          <w:sz w:val="22"/>
          <w:szCs w:val="22"/>
        </w:rPr>
        <w:t xml:space="preserve">exactly which genes they effect, in which cell types they act and </w:t>
      </w:r>
      <w:r w:rsidR="00A93A77" w:rsidRPr="00F30CF1">
        <w:rPr>
          <w:rFonts w:ascii="Helvetica" w:hAnsi="Helvetica" w:cs="Arial"/>
          <w:bCs/>
          <w:iCs/>
          <w:color w:val="000000" w:themeColor="text1"/>
          <w:sz w:val="22"/>
          <w:szCs w:val="22"/>
        </w:rPr>
        <w:t xml:space="preserve">what </w:t>
      </w:r>
      <w:r w:rsidR="00AE103F" w:rsidRPr="00E61893">
        <w:rPr>
          <w:rFonts w:ascii="Helvetica" w:hAnsi="Helvetica" w:cs="Arial"/>
          <w:bCs/>
          <w:iCs/>
          <w:sz w:val="22"/>
          <w:szCs w:val="22"/>
        </w:rPr>
        <w:t xml:space="preserve">their functional relevance </w:t>
      </w:r>
      <w:r w:rsidR="00A93A77">
        <w:rPr>
          <w:rFonts w:ascii="Helvetica" w:hAnsi="Helvetica" w:cs="Arial"/>
          <w:bCs/>
          <w:iCs/>
          <w:sz w:val="22"/>
          <w:szCs w:val="22"/>
        </w:rPr>
        <w:t xml:space="preserve">is </w:t>
      </w:r>
      <w:r w:rsidR="00AE103F" w:rsidRPr="00E61893">
        <w:rPr>
          <w:rFonts w:ascii="Helvetica" w:hAnsi="Helvetica" w:cs="Arial"/>
          <w:bCs/>
          <w:iCs/>
          <w:sz w:val="22"/>
          <w:szCs w:val="22"/>
        </w:rPr>
        <w:t>to disease. In parallel, large-scale epigenomic initiatives analyzing multiple human cell types ha</w:t>
      </w:r>
      <w:r w:rsidR="00EF34A0" w:rsidRPr="00E61893">
        <w:rPr>
          <w:rFonts w:ascii="Helvetica" w:hAnsi="Helvetica" w:cs="Arial"/>
          <w:bCs/>
          <w:iCs/>
          <w:sz w:val="22"/>
          <w:szCs w:val="22"/>
        </w:rPr>
        <w:t>ve</w:t>
      </w:r>
      <w:r w:rsidR="00AE103F" w:rsidRPr="00E61893">
        <w:rPr>
          <w:rFonts w:ascii="Helvetica" w:hAnsi="Helvetica" w:cs="Arial"/>
          <w:bCs/>
          <w:iCs/>
          <w:sz w:val="22"/>
          <w:szCs w:val="22"/>
        </w:rPr>
        <w:t xml:space="preserve"> </w:t>
      </w:r>
      <w:r w:rsidR="00227165" w:rsidRPr="00E61893">
        <w:rPr>
          <w:rFonts w:ascii="Helvetica" w:hAnsi="Helvetica" w:cs="Arial"/>
          <w:bCs/>
          <w:iCs/>
          <w:sz w:val="22"/>
          <w:szCs w:val="22"/>
        </w:rPr>
        <w:t xml:space="preserve">attributed </w:t>
      </w:r>
      <w:r w:rsidR="00EF34A0" w:rsidRPr="00E61893">
        <w:rPr>
          <w:rFonts w:ascii="Helvetica" w:hAnsi="Helvetica" w:cs="Arial"/>
          <w:bCs/>
          <w:i/>
          <w:iCs/>
          <w:sz w:val="22"/>
          <w:szCs w:val="22"/>
        </w:rPr>
        <w:t>cis</w:t>
      </w:r>
      <w:r w:rsidR="00EF34A0" w:rsidRPr="00E61893">
        <w:rPr>
          <w:rFonts w:ascii="Helvetica" w:hAnsi="Helvetica" w:cs="Arial"/>
          <w:bCs/>
          <w:iCs/>
          <w:sz w:val="22"/>
          <w:szCs w:val="22"/>
        </w:rPr>
        <w:t xml:space="preserve">-regulatory </w:t>
      </w:r>
      <w:r w:rsidR="00AE103F" w:rsidRPr="00E61893">
        <w:rPr>
          <w:rFonts w:ascii="Helvetica" w:hAnsi="Helvetica" w:cs="Arial"/>
          <w:bCs/>
          <w:iCs/>
          <w:sz w:val="22"/>
          <w:szCs w:val="22"/>
        </w:rPr>
        <w:t>function</w:t>
      </w:r>
      <w:r w:rsidR="00EF34A0" w:rsidRPr="00E61893">
        <w:rPr>
          <w:rFonts w:ascii="Helvetica" w:hAnsi="Helvetica" w:cs="Arial"/>
          <w:bCs/>
          <w:iCs/>
          <w:sz w:val="22"/>
          <w:szCs w:val="22"/>
        </w:rPr>
        <w:t xml:space="preserve"> </w:t>
      </w:r>
      <w:r w:rsidR="00227165" w:rsidRPr="00E61893">
        <w:rPr>
          <w:rFonts w:ascii="Helvetica" w:hAnsi="Helvetica" w:cs="Arial"/>
          <w:bCs/>
          <w:iCs/>
          <w:sz w:val="22"/>
          <w:szCs w:val="22"/>
        </w:rPr>
        <w:t>to</w:t>
      </w:r>
      <w:r w:rsidR="00EF34A0" w:rsidRPr="00E61893">
        <w:rPr>
          <w:rFonts w:ascii="Helvetica" w:hAnsi="Helvetica" w:cs="Arial"/>
          <w:bCs/>
          <w:iCs/>
          <w:sz w:val="22"/>
          <w:szCs w:val="22"/>
        </w:rPr>
        <w:t xml:space="preserve"> </w:t>
      </w:r>
      <w:r w:rsidR="00AE103F" w:rsidRPr="00E61893">
        <w:rPr>
          <w:rFonts w:ascii="Helvetica" w:hAnsi="Helvetica" w:cs="Arial"/>
          <w:bCs/>
          <w:iCs/>
          <w:sz w:val="22"/>
          <w:szCs w:val="22"/>
        </w:rPr>
        <w:t xml:space="preserve">nearly 20% of the non-coding DNA sequences, and showed </w:t>
      </w:r>
      <w:r w:rsidR="00EF34A0" w:rsidRPr="00E61893">
        <w:rPr>
          <w:rFonts w:ascii="Helvetica" w:hAnsi="Helvetica" w:cs="Arial"/>
          <w:bCs/>
          <w:iCs/>
          <w:sz w:val="22"/>
          <w:szCs w:val="22"/>
        </w:rPr>
        <w:t>that</w:t>
      </w:r>
      <w:r w:rsidR="00AE103F" w:rsidRPr="00E61893">
        <w:rPr>
          <w:rFonts w:ascii="Helvetica" w:hAnsi="Helvetica" w:cs="Arial"/>
          <w:bCs/>
          <w:iCs/>
          <w:sz w:val="22"/>
          <w:szCs w:val="22"/>
        </w:rPr>
        <w:t xml:space="preserve"> disease</w:t>
      </w:r>
      <w:r w:rsidR="00593D61" w:rsidRPr="00E61893">
        <w:rPr>
          <w:rFonts w:ascii="Helvetica" w:hAnsi="Helvetica" w:cs="Arial"/>
          <w:bCs/>
          <w:iCs/>
          <w:sz w:val="22"/>
          <w:szCs w:val="22"/>
        </w:rPr>
        <w:t xml:space="preserve"> </w:t>
      </w:r>
      <w:r w:rsidR="00AE103F" w:rsidRPr="00E61893">
        <w:rPr>
          <w:rFonts w:ascii="Helvetica" w:hAnsi="Helvetica" w:cs="Arial"/>
          <w:bCs/>
          <w:iCs/>
          <w:sz w:val="22"/>
          <w:szCs w:val="22"/>
        </w:rPr>
        <w:t xml:space="preserve">risk variants </w:t>
      </w:r>
      <w:r w:rsidR="00EF34A0" w:rsidRPr="00E61893">
        <w:rPr>
          <w:rFonts w:ascii="Helvetica" w:hAnsi="Helvetica" w:cs="Arial"/>
          <w:bCs/>
          <w:iCs/>
          <w:sz w:val="22"/>
          <w:szCs w:val="22"/>
        </w:rPr>
        <w:t xml:space="preserve">are enriched </w:t>
      </w:r>
      <w:r w:rsidR="00AE103F" w:rsidRPr="00E61893">
        <w:rPr>
          <w:rFonts w:ascii="Helvetica" w:hAnsi="Helvetica" w:cs="Arial"/>
          <w:bCs/>
          <w:iCs/>
          <w:sz w:val="22"/>
          <w:szCs w:val="22"/>
        </w:rPr>
        <w:t xml:space="preserve">in cell-specific </w:t>
      </w:r>
      <w:r w:rsidR="00AE103F" w:rsidRPr="00E61893">
        <w:rPr>
          <w:rFonts w:ascii="Helvetica" w:hAnsi="Helvetica" w:cs="Arial"/>
          <w:bCs/>
          <w:i/>
          <w:iCs/>
          <w:sz w:val="22"/>
          <w:szCs w:val="22"/>
        </w:rPr>
        <w:t>cis</w:t>
      </w:r>
      <w:r w:rsidR="00AE103F" w:rsidRPr="00E61893">
        <w:rPr>
          <w:rFonts w:ascii="Helvetica" w:hAnsi="Helvetica" w:cs="Arial"/>
          <w:bCs/>
          <w:iCs/>
          <w:sz w:val="22"/>
          <w:szCs w:val="22"/>
        </w:rPr>
        <w:t>-regulatory DNA sequences</w:t>
      </w:r>
      <w:r w:rsidR="00D8289A" w:rsidRPr="00E61893">
        <w:rPr>
          <w:rFonts w:ascii="Helvetica" w:hAnsi="Helvetica" w:cs="Arial"/>
          <w:bCs/>
          <w:iCs/>
          <w:sz w:val="22"/>
          <w:szCs w:val="22"/>
        </w:rPr>
        <w:t xml:space="preserve"> </w:t>
      </w:r>
      <w:r w:rsidR="00B61B84">
        <w:rPr>
          <w:rFonts w:ascii="Helvetica" w:hAnsi="Helvetica" w:cs="Arial"/>
          <w:bCs/>
          <w:iCs/>
          <w:sz w:val="22"/>
          <w:szCs w:val="22"/>
        </w:rPr>
        <w:fldChar w:fldCharType="begin">
          <w:fldData xml:space="preserve">PEVuZE5vdGU+PENpdGU+PEF1dGhvcj5Sb2FkbWFwIEVwaWdlbm9taWNzPC9BdXRob3I+PFllYXI+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</w:fldData>
        </w:fldChar>
      </w:r>
      <w:r w:rsidR="00B61B84">
        <w:rPr>
          <w:rFonts w:ascii="Helvetica" w:hAnsi="Helvetica" w:cs="Arial"/>
          <w:bCs/>
          <w:iCs/>
          <w:sz w:val="22"/>
          <w:szCs w:val="22"/>
        </w:rPr>
        <w:instrText xml:space="preserve"> ADDIN EN.CITE </w:instrText>
      </w:r>
      <w:r w:rsidR="00B61B84">
        <w:rPr>
          <w:rFonts w:ascii="Helvetica" w:hAnsi="Helvetica" w:cs="Arial"/>
          <w:bCs/>
          <w:iCs/>
          <w:sz w:val="22"/>
          <w:szCs w:val="22"/>
        </w:rPr>
        <w:fldChar w:fldCharType="begin">
          <w:fldData xml:space="preserve">PEVuZE5vdGU+PENpdGU+PEF1dGhvcj5Sb2FkbWFwIEVwaWdlbm9taWNzPC9BdXRob3I+PFllYXI+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</w:fldData>
        </w:fldChar>
      </w:r>
      <w:r w:rsidR="00B61B84">
        <w:rPr>
          <w:rFonts w:ascii="Helvetica" w:hAnsi="Helvetica" w:cs="Arial"/>
          <w:bCs/>
          <w:iCs/>
          <w:sz w:val="22"/>
          <w:szCs w:val="22"/>
        </w:rPr>
        <w:instrText xml:space="preserve"> ADDIN EN.CITE.DATA </w:instrText>
      </w:r>
      <w:r w:rsidR="00B61B84">
        <w:rPr>
          <w:rFonts w:ascii="Helvetica" w:hAnsi="Helvetica" w:cs="Arial"/>
          <w:bCs/>
          <w:iCs/>
          <w:sz w:val="22"/>
          <w:szCs w:val="22"/>
        </w:rPr>
      </w:r>
      <w:r w:rsidR="00B61B84">
        <w:rPr>
          <w:rFonts w:ascii="Helvetica" w:hAnsi="Helvetica" w:cs="Arial"/>
          <w:bCs/>
          <w:iCs/>
          <w:sz w:val="22"/>
          <w:szCs w:val="22"/>
        </w:rPr>
        <w:fldChar w:fldCharType="end"/>
      </w:r>
      <w:r w:rsidR="00B61B84">
        <w:rPr>
          <w:rFonts w:ascii="Helvetica" w:hAnsi="Helvetica" w:cs="Arial"/>
          <w:bCs/>
          <w:iCs/>
          <w:sz w:val="22"/>
          <w:szCs w:val="22"/>
        </w:rPr>
      </w:r>
      <w:r w:rsidR="00B61B84">
        <w:rPr>
          <w:rFonts w:ascii="Helvetica" w:hAnsi="Helvetica" w:cs="Arial"/>
          <w:bCs/>
          <w:iCs/>
          <w:sz w:val="22"/>
          <w:szCs w:val="22"/>
        </w:rPr>
        <w:fldChar w:fldCharType="separate"/>
      </w:r>
      <w:r w:rsidR="00B61B84">
        <w:rPr>
          <w:rFonts w:ascii="Helvetica" w:hAnsi="Helvetica" w:cs="Arial"/>
          <w:bCs/>
          <w:iCs/>
          <w:noProof/>
          <w:sz w:val="22"/>
          <w:szCs w:val="22"/>
        </w:rPr>
        <w:t>(Roadmap Epigenomics et al., 2015)</w:t>
      </w:r>
      <w:r w:rsidR="00B61B84">
        <w:rPr>
          <w:rFonts w:ascii="Helvetica" w:hAnsi="Helvetica" w:cs="Arial"/>
          <w:bCs/>
          <w:iCs/>
          <w:sz w:val="22"/>
          <w:szCs w:val="22"/>
        </w:rPr>
        <w:fldChar w:fldCharType="end"/>
      </w:r>
      <w:r w:rsidR="00AE103F" w:rsidRPr="00D8289A">
        <w:rPr>
          <w:rFonts w:ascii="Helvetica" w:hAnsi="Helvetica" w:cs="Arial"/>
          <w:bCs/>
          <w:iCs/>
          <w:sz w:val="22"/>
          <w:szCs w:val="22"/>
        </w:rPr>
        <w:t>. This indicate</w:t>
      </w:r>
      <w:r w:rsidR="00EF34A0" w:rsidRPr="00D8289A">
        <w:rPr>
          <w:rFonts w:ascii="Helvetica" w:hAnsi="Helvetica" w:cs="Arial"/>
          <w:bCs/>
          <w:iCs/>
          <w:sz w:val="22"/>
          <w:szCs w:val="22"/>
        </w:rPr>
        <w:t>s</w:t>
      </w:r>
      <w:r w:rsidR="00AE103F" w:rsidRPr="004A7F56">
        <w:rPr>
          <w:rFonts w:ascii="Helvetica" w:hAnsi="Helvetica" w:cs="Arial"/>
          <w:bCs/>
          <w:iCs/>
          <w:sz w:val="22"/>
          <w:szCs w:val="22"/>
        </w:rPr>
        <w:t xml:space="preserve"> that disease</w:t>
      </w:r>
      <w:r w:rsidR="00593D61" w:rsidRPr="00E61893">
        <w:rPr>
          <w:rFonts w:ascii="Helvetica" w:hAnsi="Helvetica" w:cs="Arial"/>
          <w:bCs/>
          <w:iCs/>
          <w:sz w:val="22"/>
          <w:szCs w:val="22"/>
        </w:rPr>
        <w:t xml:space="preserve"> </w:t>
      </w:r>
      <w:r w:rsidR="00AE103F" w:rsidRPr="00E61893">
        <w:rPr>
          <w:rFonts w:ascii="Helvetica" w:hAnsi="Helvetica" w:cs="Arial"/>
          <w:bCs/>
          <w:iCs/>
          <w:sz w:val="22"/>
          <w:szCs w:val="22"/>
        </w:rPr>
        <w:t xml:space="preserve">risk variants are likely to </w:t>
      </w:r>
      <w:r w:rsidR="00EF34A0" w:rsidRPr="00E61893">
        <w:rPr>
          <w:rFonts w:ascii="Helvetica" w:hAnsi="Helvetica" w:cs="Arial"/>
          <w:bCs/>
          <w:iCs/>
          <w:sz w:val="22"/>
          <w:szCs w:val="22"/>
        </w:rPr>
        <w:t>affect</w:t>
      </w:r>
      <w:r w:rsidR="00AE103F" w:rsidRPr="00E61893">
        <w:rPr>
          <w:rFonts w:ascii="Helvetica" w:hAnsi="Helvetica" w:cs="Arial"/>
          <w:bCs/>
          <w:iCs/>
          <w:sz w:val="22"/>
          <w:szCs w:val="22"/>
        </w:rPr>
        <w:t xml:space="preserve"> gene expression in a context-dependent manner, in a specific subset of cell types in the human body. </w:t>
      </w:r>
      <w:r w:rsidR="00EF34A0" w:rsidRPr="00E61893">
        <w:rPr>
          <w:rFonts w:ascii="Helvetica" w:hAnsi="Helvetica" w:cs="Arial"/>
          <w:bCs/>
          <w:iCs/>
          <w:sz w:val="22"/>
          <w:szCs w:val="22"/>
        </w:rPr>
        <w:t>D</w:t>
      </w:r>
      <w:r w:rsidR="00AE103F" w:rsidRPr="00E61893">
        <w:rPr>
          <w:rFonts w:ascii="Helvetica" w:hAnsi="Helvetica" w:cs="Arial"/>
          <w:bCs/>
          <w:iCs/>
          <w:sz w:val="22"/>
          <w:szCs w:val="22"/>
        </w:rPr>
        <w:t>efin</w:t>
      </w:r>
      <w:r w:rsidR="00EF34A0" w:rsidRPr="00E61893">
        <w:rPr>
          <w:rFonts w:ascii="Helvetica" w:hAnsi="Helvetica" w:cs="Arial"/>
          <w:bCs/>
          <w:iCs/>
          <w:sz w:val="22"/>
          <w:szCs w:val="22"/>
        </w:rPr>
        <w:t>ing</w:t>
      </w:r>
      <w:r w:rsidR="00AE103F" w:rsidRPr="00E61893">
        <w:rPr>
          <w:rFonts w:ascii="Helvetica" w:hAnsi="Helvetica" w:cs="Arial"/>
          <w:bCs/>
          <w:iCs/>
          <w:sz w:val="22"/>
          <w:szCs w:val="22"/>
        </w:rPr>
        <w:t xml:space="preserve"> the cell types in which disease</w:t>
      </w:r>
      <w:r w:rsidR="00593D61" w:rsidRPr="00E61893">
        <w:rPr>
          <w:rFonts w:ascii="Helvetica" w:hAnsi="Helvetica" w:cs="Arial"/>
          <w:bCs/>
          <w:iCs/>
          <w:sz w:val="22"/>
          <w:szCs w:val="22"/>
        </w:rPr>
        <w:t xml:space="preserve"> </w:t>
      </w:r>
      <w:r w:rsidR="00AE103F" w:rsidRPr="00E61893">
        <w:rPr>
          <w:rFonts w:ascii="Helvetica" w:hAnsi="Helvetica" w:cs="Arial"/>
          <w:bCs/>
          <w:iCs/>
          <w:sz w:val="22"/>
          <w:szCs w:val="22"/>
        </w:rPr>
        <w:t xml:space="preserve">risk variants </w:t>
      </w:r>
      <w:r w:rsidR="00EF34A0" w:rsidRPr="00E61893">
        <w:rPr>
          <w:rFonts w:ascii="Helvetica" w:hAnsi="Helvetica" w:cs="Arial"/>
          <w:bCs/>
          <w:iCs/>
          <w:sz w:val="22"/>
          <w:szCs w:val="22"/>
        </w:rPr>
        <w:t xml:space="preserve">modulate </w:t>
      </w:r>
      <w:r w:rsidR="00AE103F" w:rsidRPr="00E61893">
        <w:rPr>
          <w:rFonts w:ascii="Helvetica" w:hAnsi="Helvetica" w:cs="Arial"/>
          <w:bCs/>
          <w:iCs/>
          <w:sz w:val="22"/>
          <w:szCs w:val="22"/>
        </w:rPr>
        <w:t xml:space="preserve">gene expression </w:t>
      </w:r>
      <w:r w:rsidR="00EF34A0" w:rsidRPr="00E61893">
        <w:rPr>
          <w:rFonts w:ascii="Helvetica" w:hAnsi="Helvetica" w:cs="Arial"/>
          <w:bCs/>
          <w:iCs/>
          <w:sz w:val="22"/>
          <w:szCs w:val="22"/>
        </w:rPr>
        <w:t>will aid</w:t>
      </w:r>
      <w:r w:rsidR="00AE103F" w:rsidRPr="00E61893">
        <w:rPr>
          <w:rFonts w:ascii="Helvetica" w:hAnsi="Helvetica" w:cs="Arial"/>
          <w:bCs/>
          <w:iCs/>
          <w:sz w:val="22"/>
          <w:szCs w:val="22"/>
        </w:rPr>
        <w:t xml:space="preserve"> mechanistic and functional studies that investigate the genetic basis of specific diseases.</w:t>
      </w:r>
    </w:p>
    <w:p w14:paraId="14ED257E" w14:textId="653B4D38" w:rsidR="00AE103F" w:rsidRPr="00E61893" w:rsidRDefault="00AE103F" w:rsidP="00F407CA">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The Genotype-Tissue Expression (GTEx) consortium assess</w:t>
      </w:r>
      <w:r w:rsidR="00EF34A0" w:rsidRPr="00E61893">
        <w:rPr>
          <w:rFonts w:ascii="Helvetica" w:hAnsi="Helvetica" w:cs="Arial"/>
          <w:sz w:val="22"/>
          <w:szCs w:val="22"/>
        </w:rPr>
        <w:t>ed</w:t>
      </w:r>
      <w:r w:rsidRPr="00E61893">
        <w:rPr>
          <w:rFonts w:ascii="Helvetica" w:hAnsi="Helvetica" w:cs="Arial"/>
          <w:sz w:val="22"/>
          <w:szCs w:val="22"/>
        </w:rPr>
        <w:t xml:space="preserve"> the association of genetic variants with gene expression levels (expression quantitative trait loci or eQTLs) across </w:t>
      </w:r>
      <w:r w:rsidR="00F37432" w:rsidRPr="00E61893">
        <w:rPr>
          <w:rFonts w:ascii="Helvetica" w:hAnsi="Helvetica" w:cs="Arial"/>
          <w:sz w:val="22"/>
          <w:szCs w:val="22"/>
        </w:rPr>
        <w:t>4</w:t>
      </w:r>
      <w:r w:rsidR="00C20E30" w:rsidRPr="00E61893">
        <w:rPr>
          <w:rFonts w:ascii="Helvetica" w:hAnsi="Helvetica" w:cs="Arial"/>
          <w:sz w:val="22"/>
          <w:szCs w:val="22"/>
        </w:rPr>
        <w:t xml:space="preserve">4 </w:t>
      </w:r>
      <w:r w:rsidRPr="00E61893">
        <w:rPr>
          <w:rFonts w:ascii="Helvetica" w:hAnsi="Helvetica" w:cs="Arial"/>
          <w:sz w:val="22"/>
          <w:szCs w:val="22"/>
        </w:rPr>
        <w:t>human tissues</w:t>
      </w:r>
      <w:r w:rsidR="00D8289A" w:rsidRPr="00E61893">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PEVuZE5vdGU+PENpdGU+PEF1dGhvcj5Db25zb3J0aXVtPC9BdXRob3I+PFllYXI+MjAxNTwvWWVh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PEVuZE5vdGU+PENpdGU+PEF1dGhvcj5Db25zb3J0aXVtPC9BdXRob3I+PFllYXI+MjAxNTwvWWVh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(GTEx Consortium, 2015, 2017)</w:t>
      </w:r>
      <w:r w:rsidR="00B61B84">
        <w:rPr>
          <w:rFonts w:ascii="Helvetica" w:hAnsi="Helvetica" w:cs="Arial"/>
          <w:sz w:val="22"/>
          <w:szCs w:val="22"/>
        </w:rPr>
        <w:fldChar w:fldCharType="end"/>
      </w:r>
      <w:r w:rsidR="00EF34A0" w:rsidRPr="00D8289A">
        <w:rPr>
          <w:rFonts w:ascii="Helvetica" w:hAnsi="Helvetica" w:cs="Arial"/>
          <w:sz w:val="22"/>
          <w:szCs w:val="22"/>
        </w:rPr>
        <w:t>. Its results</w:t>
      </w:r>
      <w:r w:rsidRPr="00D8289A">
        <w:rPr>
          <w:rFonts w:ascii="Helvetica" w:hAnsi="Helvetica" w:cs="Arial"/>
          <w:sz w:val="22"/>
          <w:szCs w:val="22"/>
        </w:rPr>
        <w:t xml:space="preserve"> provide a valuab</w:t>
      </w:r>
      <w:r w:rsidRPr="004A7F56">
        <w:rPr>
          <w:rFonts w:ascii="Helvetica" w:hAnsi="Helvetica" w:cs="Arial"/>
          <w:sz w:val="22"/>
          <w:szCs w:val="22"/>
        </w:rPr>
        <w:t xml:space="preserve">le resource for narrowing down tissue-specific </w:t>
      </w:r>
      <w:r w:rsidRPr="00E61893">
        <w:rPr>
          <w:rFonts w:ascii="Helvetica" w:hAnsi="Helvetica" w:cs="Arial"/>
          <w:i/>
          <w:sz w:val="22"/>
          <w:szCs w:val="22"/>
        </w:rPr>
        <w:t>cis</w:t>
      </w:r>
      <w:r w:rsidRPr="00E61893">
        <w:rPr>
          <w:rFonts w:ascii="Helvetica" w:hAnsi="Helvetica" w:cs="Arial"/>
          <w:sz w:val="22"/>
          <w:szCs w:val="22"/>
        </w:rPr>
        <w:t>-regulatory effects of disease</w:t>
      </w:r>
      <w:r w:rsidR="00593D61" w:rsidRPr="00E61893">
        <w:rPr>
          <w:rFonts w:ascii="Helvetica" w:hAnsi="Helvetica" w:cs="Arial"/>
          <w:sz w:val="22"/>
          <w:szCs w:val="22"/>
        </w:rPr>
        <w:t xml:space="preserve"> </w:t>
      </w:r>
      <w:r w:rsidRPr="00E61893">
        <w:rPr>
          <w:rFonts w:ascii="Helvetica" w:hAnsi="Helvetica" w:cs="Arial"/>
          <w:sz w:val="22"/>
          <w:szCs w:val="22"/>
        </w:rPr>
        <w:t>risk variants</w:t>
      </w:r>
      <w:r w:rsidR="00EF34A0" w:rsidRPr="00E61893">
        <w:rPr>
          <w:rFonts w:ascii="Helvetica" w:hAnsi="Helvetica" w:cs="Arial"/>
          <w:sz w:val="22"/>
          <w:szCs w:val="22"/>
        </w:rPr>
        <w:t xml:space="preserve">, but </w:t>
      </w:r>
      <w:r w:rsidR="00622547" w:rsidRPr="00E61893">
        <w:rPr>
          <w:rFonts w:ascii="Helvetica" w:hAnsi="Helvetica" w:cs="Arial"/>
          <w:sz w:val="22"/>
          <w:szCs w:val="22"/>
        </w:rPr>
        <w:t xml:space="preserve">do not provide information on </w:t>
      </w:r>
      <w:r w:rsidR="00227165" w:rsidRPr="00E61893">
        <w:rPr>
          <w:rFonts w:ascii="Helvetica" w:hAnsi="Helvetica" w:cs="Arial"/>
          <w:sz w:val="22"/>
          <w:szCs w:val="22"/>
        </w:rPr>
        <w:t xml:space="preserve">eQTLs </w:t>
      </w:r>
      <w:r w:rsidR="00622547" w:rsidRPr="00E61893">
        <w:rPr>
          <w:rFonts w:ascii="Helvetica" w:hAnsi="Helvetica" w:cs="Arial"/>
          <w:sz w:val="22"/>
          <w:szCs w:val="22"/>
        </w:rPr>
        <w:t>in</w:t>
      </w:r>
      <w:r w:rsidR="00EF34A0" w:rsidRPr="00E61893">
        <w:rPr>
          <w:rFonts w:ascii="Helvetica" w:hAnsi="Helvetica" w:cs="Arial"/>
          <w:sz w:val="22"/>
          <w:szCs w:val="22"/>
        </w:rPr>
        <w:t xml:space="preserve"> immune cell</w:t>
      </w:r>
      <w:r w:rsidR="00227165" w:rsidRPr="00E61893">
        <w:rPr>
          <w:rFonts w:ascii="Helvetica" w:hAnsi="Helvetica" w:cs="Arial"/>
          <w:sz w:val="22"/>
          <w:szCs w:val="22"/>
        </w:rPr>
        <w:t xml:space="preserve"> types</w:t>
      </w:r>
      <w:r w:rsidRPr="00E61893">
        <w:rPr>
          <w:rFonts w:ascii="Helvetica" w:hAnsi="Helvetica" w:cs="Arial"/>
          <w:sz w:val="22"/>
          <w:szCs w:val="22"/>
        </w:rPr>
        <w:t xml:space="preserve">. Previous large-scale eQTL studies of cells in the human immune system </w:t>
      </w:r>
      <w:r w:rsidR="00A93A77">
        <w:rPr>
          <w:rFonts w:ascii="Helvetica" w:hAnsi="Helvetica" w:cs="Arial"/>
          <w:sz w:val="22"/>
          <w:szCs w:val="22"/>
        </w:rPr>
        <w:t xml:space="preserve">were </w:t>
      </w:r>
      <w:r w:rsidRPr="00E61893">
        <w:rPr>
          <w:rFonts w:ascii="Helvetica" w:hAnsi="Helvetica" w:cs="Arial"/>
          <w:sz w:val="22"/>
          <w:szCs w:val="22"/>
        </w:rPr>
        <w:t>performed in heterogeneous cell types and cell lines</w:t>
      </w:r>
      <w:r w:rsidR="00D8289A" w:rsidRPr="00E61893">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PEVuZE5vdGU+PENpdGU+PEF1dGhvcj5XcmlnaHQ8L0F1dGhvcj48WWVhcj4yMDE0PC9ZZWFyPjxS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PEVuZE5vdGU+PENpdGU+PEF1dGhvcj5XcmlnaHQ8L0F1dGhvcj48WWVhcj4yMDE0PC9ZZWFyPjxS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(Grundberg et al., 2012; Wright et al., 2014; Zhernakova et al., 2017)</w:t>
      </w:r>
      <w:r w:rsidR="00B61B84">
        <w:rPr>
          <w:rFonts w:ascii="Helvetica" w:hAnsi="Helvetica" w:cs="Arial"/>
          <w:sz w:val="22"/>
          <w:szCs w:val="22"/>
        </w:rPr>
        <w:fldChar w:fldCharType="end"/>
      </w:r>
      <w:r w:rsidR="007D44DE" w:rsidRPr="00D8289A">
        <w:rPr>
          <w:rFonts w:ascii="Helvetica" w:hAnsi="Helvetica" w:cs="Arial"/>
          <w:sz w:val="22"/>
          <w:szCs w:val="22"/>
        </w:rPr>
        <w:t xml:space="preserve"> </w:t>
      </w:r>
      <w:r w:rsidRPr="00D8289A">
        <w:rPr>
          <w:rFonts w:ascii="Helvetica" w:hAnsi="Helvetica" w:cs="Arial"/>
          <w:sz w:val="22"/>
          <w:szCs w:val="22"/>
        </w:rPr>
        <w:t>or in a relatively small number of homogeneous cell types from the same study subjects, thus limiting ce</w:t>
      </w:r>
      <w:r w:rsidRPr="004A7F56">
        <w:rPr>
          <w:rFonts w:ascii="Helvetica" w:hAnsi="Helvetica" w:cs="Arial"/>
          <w:sz w:val="22"/>
          <w:szCs w:val="22"/>
        </w:rPr>
        <w:t>ll-specific eQTL analyses</w:t>
      </w:r>
      <w:r w:rsidR="00D8289A" w:rsidRPr="00E61893">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PEVuZE5vdGU+PENpdGU+PEF1dGhvcj5GYWlyZmF4PC9BdXRob3I+PFllYXI+MjAxNDwvWWVhcj48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PEVuZE5vdGU+PENpdGU+PEF1dGhvcj5GYWlyZmF4PC9BdXRob3I+PFllYXI+MjAxNDwvWWVhcj48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(Chen et al., 2016; Fairfax et al., 2014; Lee et al., 2014; Quach et al., 2016; Raj et al., 2014)</w:t>
      </w:r>
      <w:r w:rsidR="00B61B84">
        <w:rPr>
          <w:rFonts w:ascii="Helvetica" w:hAnsi="Helvetica" w:cs="Arial"/>
          <w:sz w:val="22"/>
          <w:szCs w:val="22"/>
        </w:rPr>
        <w:fldChar w:fldCharType="end"/>
      </w:r>
      <w:r w:rsidRPr="00D8289A">
        <w:rPr>
          <w:rFonts w:ascii="Helvetica" w:hAnsi="Helvetica" w:cs="Arial"/>
          <w:sz w:val="22"/>
          <w:szCs w:val="22"/>
        </w:rPr>
        <w:t xml:space="preserve">. </w:t>
      </w:r>
      <w:r w:rsidR="00A47168" w:rsidRPr="00E61893">
        <w:rPr>
          <w:rFonts w:ascii="Helvetica" w:hAnsi="Helvetica" w:cs="Arial"/>
          <w:color w:val="000000" w:themeColor="text1"/>
          <w:sz w:val="22"/>
          <w:szCs w:val="22"/>
        </w:rPr>
        <w:t xml:space="preserve">The DICE (Database of Immune Cell Expression, Expression quantitative trait loci (eQTLs) and Epigenomics) project was established to define the transcriptional and epigenomic landscape of </w:t>
      </w:r>
      <w:r w:rsidR="00300D67">
        <w:rPr>
          <w:rFonts w:ascii="Helvetica" w:hAnsi="Helvetica" w:cs="Arial"/>
          <w:color w:val="000000" w:themeColor="text1"/>
          <w:sz w:val="22"/>
          <w:szCs w:val="22"/>
        </w:rPr>
        <w:t xml:space="preserve">many </w:t>
      </w:r>
      <w:r w:rsidR="00A47168" w:rsidRPr="00E61893">
        <w:rPr>
          <w:rFonts w:ascii="Helvetica" w:hAnsi="Helvetica" w:cs="Arial"/>
          <w:color w:val="000000" w:themeColor="text1"/>
          <w:sz w:val="22"/>
          <w:szCs w:val="22"/>
        </w:rPr>
        <w:t>human immune cell</w:t>
      </w:r>
      <w:r w:rsidR="00300D67">
        <w:rPr>
          <w:rFonts w:ascii="Helvetica" w:hAnsi="Helvetica" w:cs="Arial"/>
          <w:color w:val="000000" w:themeColor="text1"/>
          <w:sz w:val="22"/>
          <w:szCs w:val="22"/>
        </w:rPr>
        <w:t xml:space="preserve"> types</w:t>
      </w:r>
      <w:r w:rsidR="00A47168" w:rsidRPr="00E61893">
        <w:rPr>
          <w:rFonts w:ascii="Helvetica" w:hAnsi="Helvetica" w:cs="Arial"/>
          <w:color w:val="000000" w:themeColor="text1"/>
          <w:sz w:val="22"/>
          <w:szCs w:val="22"/>
        </w:rPr>
        <w:t xml:space="preserve"> in relation to genetic variation, thereby identifying both the </w:t>
      </w:r>
      <w:r w:rsidR="0037125F" w:rsidRPr="00E61893">
        <w:rPr>
          <w:rFonts w:ascii="Helvetica" w:hAnsi="Helvetica" w:cs="Arial"/>
          <w:color w:val="000000" w:themeColor="text1"/>
          <w:sz w:val="22"/>
          <w:szCs w:val="22"/>
        </w:rPr>
        <w:t xml:space="preserve">cell-type restriction and </w:t>
      </w:r>
      <w:r w:rsidR="00A47168" w:rsidRPr="00E61893">
        <w:rPr>
          <w:rFonts w:ascii="Helvetica" w:hAnsi="Helvetica" w:cs="Arial"/>
          <w:color w:val="000000" w:themeColor="text1"/>
          <w:sz w:val="22"/>
          <w:szCs w:val="22"/>
        </w:rPr>
        <w:t>potential function of human disease-associated SNPs.</w:t>
      </w:r>
    </w:p>
    <w:p w14:paraId="43B85C58" w14:textId="13D0D34E" w:rsidR="004150CE" w:rsidRPr="00E61893" w:rsidRDefault="00AE103F" w:rsidP="004150CE">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 xml:space="preserve">In this first </w:t>
      </w:r>
      <w:r w:rsidR="00622547" w:rsidRPr="00F30CF1">
        <w:rPr>
          <w:rFonts w:ascii="Helvetica" w:hAnsi="Helvetica" w:cs="Arial"/>
          <w:color w:val="000000" w:themeColor="text1"/>
          <w:sz w:val="22"/>
          <w:szCs w:val="22"/>
        </w:rPr>
        <w:t xml:space="preserve">report from </w:t>
      </w:r>
      <w:r w:rsidRPr="00F30CF1">
        <w:rPr>
          <w:rFonts w:ascii="Helvetica" w:hAnsi="Helvetica" w:cs="Arial"/>
          <w:color w:val="000000" w:themeColor="text1"/>
          <w:sz w:val="22"/>
          <w:szCs w:val="22"/>
        </w:rPr>
        <w:t xml:space="preserve">the DICE project, we </w:t>
      </w:r>
      <w:r w:rsidR="00357475" w:rsidRPr="00F30CF1">
        <w:rPr>
          <w:rFonts w:ascii="Helvetica" w:hAnsi="Helvetica" w:cs="Arial"/>
          <w:color w:val="000000" w:themeColor="text1"/>
          <w:sz w:val="22"/>
          <w:szCs w:val="22"/>
        </w:rPr>
        <w:t>identif</w:t>
      </w:r>
      <w:r w:rsidR="0037125F" w:rsidRPr="00F30CF1">
        <w:rPr>
          <w:rFonts w:ascii="Helvetica" w:hAnsi="Helvetica" w:cs="Arial"/>
          <w:color w:val="000000" w:themeColor="text1"/>
          <w:sz w:val="22"/>
          <w:szCs w:val="22"/>
        </w:rPr>
        <w:t>ied</w:t>
      </w:r>
      <w:r w:rsidRPr="00F30CF1">
        <w:rPr>
          <w:rFonts w:ascii="Helvetica" w:hAnsi="Helvetica" w:cs="Arial"/>
          <w:color w:val="000000" w:themeColor="text1"/>
          <w:sz w:val="22"/>
          <w:szCs w:val="22"/>
        </w:rPr>
        <w:t xml:space="preserve"> common genetic variants </w:t>
      </w:r>
      <w:r w:rsidR="00357475" w:rsidRPr="00F30CF1">
        <w:rPr>
          <w:rFonts w:ascii="Helvetica" w:hAnsi="Helvetica" w:cs="Arial"/>
          <w:color w:val="000000" w:themeColor="text1"/>
          <w:sz w:val="22"/>
          <w:szCs w:val="22"/>
        </w:rPr>
        <w:t xml:space="preserve">that </w:t>
      </w:r>
      <w:r w:rsidR="00622547" w:rsidRPr="00F30CF1">
        <w:rPr>
          <w:rFonts w:ascii="Helvetica" w:hAnsi="Helvetica" w:cs="Arial"/>
          <w:color w:val="000000" w:themeColor="text1"/>
          <w:sz w:val="22"/>
          <w:szCs w:val="22"/>
        </w:rPr>
        <w:t xml:space="preserve">are </w:t>
      </w:r>
      <w:r w:rsidRPr="00F30CF1">
        <w:rPr>
          <w:rFonts w:ascii="Helvetica" w:hAnsi="Helvetica" w:cs="Arial"/>
          <w:color w:val="000000" w:themeColor="text1"/>
          <w:sz w:val="22"/>
          <w:szCs w:val="22"/>
        </w:rPr>
        <w:t xml:space="preserve">associated with the expression of several thousand protein-coding and non-coding RNAs in </w:t>
      </w:r>
      <w:r w:rsidR="00943378" w:rsidRPr="00F30CF1">
        <w:rPr>
          <w:rFonts w:ascii="Helvetica" w:hAnsi="Helvetica" w:cs="Arial"/>
          <w:color w:val="000000" w:themeColor="text1"/>
          <w:sz w:val="22"/>
          <w:szCs w:val="22"/>
        </w:rPr>
        <w:t xml:space="preserve">13 types of </w:t>
      </w:r>
      <w:r w:rsidRPr="00F30CF1">
        <w:rPr>
          <w:rFonts w:ascii="Helvetica" w:hAnsi="Helvetica" w:cs="Arial"/>
          <w:color w:val="000000" w:themeColor="text1"/>
          <w:sz w:val="22"/>
          <w:szCs w:val="22"/>
        </w:rPr>
        <w:t>immune cells</w:t>
      </w:r>
      <w:r w:rsidR="00943378" w:rsidRPr="00F30CF1">
        <w:rPr>
          <w:rFonts w:ascii="Helvetica" w:hAnsi="Helvetica" w:cs="Arial"/>
          <w:color w:val="000000" w:themeColor="text1"/>
          <w:sz w:val="22"/>
          <w:szCs w:val="22"/>
        </w:rPr>
        <w:t xml:space="preserve"> and 2 </w:t>
      </w:r>
      <w:r w:rsidR="00943378" w:rsidRPr="00F30CF1">
        <w:rPr>
          <w:rFonts w:ascii="Helvetica" w:hAnsi="Helvetica" w:cs="Arial"/>
          <w:color w:val="000000" w:themeColor="text1"/>
          <w:sz w:val="22"/>
          <w:szCs w:val="22"/>
        </w:rPr>
        <w:lastRenderedPageBreak/>
        <w:t>activation conditions</w:t>
      </w:r>
      <w:r w:rsidR="0037125F" w:rsidRPr="00F30CF1">
        <w:rPr>
          <w:rFonts w:ascii="Helvetica" w:hAnsi="Helvetica" w:cs="Arial"/>
          <w:color w:val="000000" w:themeColor="text1"/>
          <w:sz w:val="22"/>
          <w:szCs w:val="22"/>
        </w:rPr>
        <w:t xml:space="preserve">, providing </w:t>
      </w:r>
      <w:r w:rsidR="0037125F" w:rsidRPr="00E61893">
        <w:rPr>
          <w:rFonts w:ascii="Helvetica" w:hAnsi="Helvetica" w:cs="Arial"/>
          <w:sz w:val="22"/>
          <w:szCs w:val="22"/>
        </w:rPr>
        <w:t>a map as to how human genetic variation</w:t>
      </w:r>
      <w:r w:rsidR="00E70B31" w:rsidRPr="00E61893">
        <w:rPr>
          <w:rFonts w:ascii="Helvetica" w:hAnsi="Helvetica" w:cs="Arial"/>
          <w:sz w:val="22"/>
          <w:szCs w:val="22"/>
        </w:rPr>
        <w:t>s</w:t>
      </w:r>
      <w:r w:rsidR="0037125F" w:rsidRPr="00E61893">
        <w:rPr>
          <w:rFonts w:ascii="Helvetica" w:hAnsi="Helvetica" w:cs="Arial"/>
          <w:sz w:val="22"/>
          <w:szCs w:val="22"/>
        </w:rPr>
        <w:t xml:space="preserve"> affect gene expression in immune cell types</w:t>
      </w:r>
      <w:r w:rsidR="005E2A27" w:rsidRPr="00E61893">
        <w:rPr>
          <w:rFonts w:ascii="Helvetica" w:hAnsi="Helvetica" w:cs="Arial"/>
          <w:sz w:val="22"/>
          <w:szCs w:val="22"/>
        </w:rPr>
        <w:t>.</w:t>
      </w:r>
      <w:r w:rsidRPr="00E61893">
        <w:rPr>
          <w:rFonts w:ascii="Helvetica" w:hAnsi="Helvetica" w:cs="Arial"/>
          <w:sz w:val="22"/>
          <w:szCs w:val="22"/>
        </w:rPr>
        <w:t xml:space="preserve"> </w:t>
      </w:r>
      <w:r w:rsidR="0037125F" w:rsidRPr="00E61893">
        <w:rPr>
          <w:rFonts w:ascii="Helvetica" w:hAnsi="Helvetica" w:cs="Arial"/>
          <w:sz w:val="22"/>
          <w:szCs w:val="22"/>
        </w:rPr>
        <w:t>W</w:t>
      </w:r>
      <w:r w:rsidRPr="00E61893">
        <w:rPr>
          <w:rFonts w:ascii="Helvetica" w:hAnsi="Helvetica" w:cs="Arial"/>
          <w:sz w:val="22"/>
          <w:szCs w:val="22"/>
        </w:rPr>
        <w:t xml:space="preserve">e have built a central </w:t>
      </w:r>
      <w:r w:rsidR="00896F38" w:rsidRPr="00E61893">
        <w:rPr>
          <w:rFonts w:ascii="Helvetica" w:hAnsi="Helvetica" w:cs="Arial"/>
          <w:sz w:val="22"/>
          <w:szCs w:val="22"/>
        </w:rPr>
        <w:t xml:space="preserve">resource </w:t>
      </w:r>
      <w:r w:rsidRPr="00E61893">
        <w:rPr>
          <w:rFonts w:ascii="Helvetica" w:hAnsi="Helvetica" w:cs="Arial"/>
          <w:sz w:val="22"/>
          <w:szCs w:val="22"/>
        </w:rPr>
        <w:t xml:space="preserve">(http://dice-database.org) to integrate </w:t>
      </w:r>
      <w:r w:rsidR="00896F38" w:rsidRPr="00E61893">
        <w:rPr>
          <w:rFonts w:ascii="Helvetica" w:hAnsi="Helvetica" w:cs="Arial"/>
          <w:sz w:val="22"/>
          <w:szCs w:val="22"/>
        </w:rPr>
        <w:t xml:space="preserve">and disseminate </w:t>
      </w:r>
      <w:r w:rsidRPr="00E61893">
        <w:rPr>
          <w:rFonts w:ascii="Helvetica" w:hAnsi="Helvetica" w:cs="Arial"/>
          <w:sz w:val="22"/>
          <w:szCs w:val="22"/>
        </w:rPr>
        <w:t xml:space="preserve">our datasets and </w:t>
      </w:r>
      <w:r w:rsidR="00896F38" w:rsidRPr="00E61893">
        <w:rPr>
          <w:rFonts w:ascii="Helvetica" w:hAnsi="Helvetica" w:cs="Arial"/>
          <w:sz w:val="22"/>
          <w:szCs w:val="22"/>
        </w:rPr>
        <w:t xml:space="preserve">to </w:t>
      </w:r>
      <w:r w:rsidRPr="00E61893">
        <w:rPr>
          <w:rFonts w:ascii="Helvetica" w:hAnsi="Helvetica" w:cs="Arial"/>
          <w:sz w:val="22"/>
          <w:szCs w:val="22"/>
        </w:rPr>
        <w:t>allow scientists to predict the effects of disease-associated genetic variants</w:t>
      </w:r>
      <w:r w:rsidR="0037125F" w:rsidRPr="00E61893">
        <w:rPr>
          <w:rFonts w:ascii="Helvetica" w:hAnsi="Helvetica" w:cs="Arial"/>
          <w:sz w:val="22"/>
          <w:szCs w:val="22"/>
        </w:rPr>
        <w:t xml:space="preserve"> </w:t>
      </w:r>
      <w:r w:rsidR="004150CE" w:rsidRPr="00E61893">
        <w:rPr>
          <w:rFonts w:ascii="Helvetica" w:hAnsi="Helvetica" w:cs="Arial"/>
          <w:sz w:val="22"/>
          <w:szCs w:val="22"/>
        </w:rPr>
        <w:t>in immune cell types, thus connecting the genetic risk of disease to cell types and molecular pathways.</w:t>
      </w:r>
    </w:p>
    <w:p w14:paraId="7383B303" w14:textId="77777777" w:rsidR="006A076A" w:rsidRPr="00E61893" w:rsidRDefault="006A076A" w:rsidP="00F824B3">
      <w:pPr>
        <w:spacing w:beforeLines="50" w:before="120" w:line="480" w:lineRule="auto"/>
        <w:jc w:val="both"/>
        <w:rPr>
          <w:rFonts w:ascii="Helvetica" w:hAnsi="Helvetica" w:cs="Arial"/>
          <w:b/>
          <w:sz w:val="22"/>
          <w:szCs w:val="22"/>
        </w:rPr>
      </w:pPr>
    </w:p>
    <w:p w14:paraId="799F6E2B" w14:textId="33B469AB" w:rsidR="00E815B8" w:rsidRPr="00E61893" w:rsidRDefault="00E815B8" w:rsidP="00F824B3">
      <w:pPr>
        <w:spacing w:line="480" w:lineRule="auto"/>
        <w:rPr>
          <w:rFonts w:ascii="Helvetica" w:hAnsi="Helvetica" w:cs="Arial"/>
          <w:b/>
          <w:sz w:val="22"/>
          <w:szCs w:val="22"/>
        </w:rPr>
      </w:pPr>
      <w:r w:rsidRPr="00E61893">
        <w:rPr>
          <w:rFonts w:ascii="Helvetica" w:hAnsi="Helvetica" w:cs="Arial"/>
          <w:b/>
          <w:sz w:val="22"/>
          <w:szCs w:val="22"/>
        </w:rPr>
        <w:t>RESULTS</w:t>
      </w:r>
    </w:p>
    <w:p w14:paraId="74F906E7" w14:textId="2B46869C" w:rsidR="006F5169" w:rsidRPr="00E61893" w:rsidRDefault="006F5169" w:rsidP="00F824B3">
      <w:pPr>
        <w:spacing w:beforeLines="50" w:before="120" w:line="480" w:lineRule="auto"/>
        <w:jc w:val="both"/>
        <w:outlineLvl w:val="0"/>
        <w:rPr>
          <w:rFonts w:ascii="Helvetica" w:hAnsi="Helvetica" w:cs="Arial"/>
          <w:b/>
          <w:sz w:val="22"/>
          <w:szCs w:val="22"/>
        </w:rPr>
      </w:pPr>
      <w:r w:rsidRPr="00E61893">
        <w:rPr>
          <w:rFonts w:ascii="Helvetica" w:hAnsi="Helvetica" w:cs="Arial"/>
          <w:b/>
          <w:sz w:val="22"/>
          <w:szCs w:val="22"/>
        </w:rPr>
        <w:t>Transcriptome of common human immune cell types</w:t>
      </w:r>
    </w:p>
    <w:p w14:paraId="52E9D0EC" w14:textId="446085A3" w:rsidR="00A24515" w:rsidRPr="00082AC7" w:rsidRDefault="00300D67" w:rsidP="00981564">
      <w:pPr>
        <w:spacing w:beforeLines="50" w:before="120" w:line="480" w:lineRule="auto"/>
        <w:ind w:firstLine="720"/>
        <w:jc w:val="both"/>
        <w:rPr>
          <w:rFonts w:ascii="Helvetica" w:hAnsi="Helvetica" w:cs="Arial"/>
          <w:color w:val="000000" w:themeColor="text1"/>
          <w:sz w:val="22"/>
          <w:szCs w:val="22"/>
          <w:vertAlign w:val="superscript"/>
        </w:rPr>
      </w:pPr>
      <w:r>
        <w:rPr>
          <w:rFonts w:ascii="Helvetica" w:hAnsi="Helvetica" w:cs="Arial"/>
          <w:sz w:val="22"/>
          <w:szCs w:val="22"/>
        </w:rPr>
        <w:t xml:space="preserve">In the first phase of the DICE project, </w:t>
      </w:r>
      <w:r w:rsidR="005825AD" w:rsidRPr="00082AC7">
        <w:rPr>
          <w:rFonts w:ascii="Helvetica" w:hAnsi="Helvetica" w:cs="Arial"/>
          <w:color w:val="000000" w:themeColor="text1"/>
          <w:sz w:val="22"/>
          <w:szCs w:val="22"/>
        </w:rPr>
        <w:t>we present</w:t>
      </w:r>
      <w:r w:rsidR="00506095" w:rsidRPr="00082AC7">
        <w:rPr>
          <w:rFonts w:ascii="Helvetica" w:hAnsi="Helvetica" w:cs="Arial"/>
          <w:color w:val="000000" w:themeColor="text1"/>
          <w:sz w:val="22"/>
          <w:szCs w:val="22"/>
        </w:rPr>
        <w:t xml:space="preserve"> </w:t>
      </w:r>
      <w:r w:rsidR="00FE0177" w:rsidRPr="00082AC7">
        <w:rPr>
          <w:rFonts w:ascii="Helvetica" w:hAnsi="Helvetica" w:cs="Arial"/>
          <w:color w:val="000000" w:themeColor="text1"/>
          <w:sz w:val="22"/>
          <w:szCs w:val="22"/>
        </w:rPr>
        <w:t>transcriptom</w:t>
      </w:r>
      <w:r w:rsidR="003D1C5A" w:rsidRPr="00082AC7">
        <w:rPr>
          <w:rFonts w:ascii="Helvetica" w:hAnsi="Helvetica" w:cs="Arial"/>
          <w:color w:val="000000" w:themeColor="text1"/>
          <w:sz w:val="22"/>
          <w:szCs w:val="22"/>
        </w:rPr>
        <w:t>ic</w:t>
      </w:r>
      <w:r w:rsidR="00FE0177" w:rsidRPr="00082AC7">
        <w:rPr>
          <w:rFonts w:ascii="Helvetica" w:hAnsi="Helvetica" w:cs="Arial"/>
          <w:color w:val="000000" w:themeColor="text1"/>
          <w:sz w:val="22"/>
          <w:szCs w:val="22"/>
        </w:rPr>
        <w:t xml:space="preserve"> </w:t>
      </w:r>
      <w:r w:rsidR="00506095" w:rsidRPr="00082AC7">
        <w:rPr>
          <w:rFonts w:ascii="Helvetica" w:hAnsi="Helvetica" w:cs="Arial"/>
          <w:color w:val="000000" w:themeColor="text1"/>
          <w:sz w:val="22"/>
          <w:szCs w:val="22"/>
        </w:rPr>
        <w:t xml:space="preserve">data generated from </w:t>
      </w:r>
      <w:r w:rsidR="0071040C" w:rsidRPr="00082AC7">
        <w:rPr>
          <w:rFonts w:ascii="Helvetica" w:hAnsi="Helvetica" w:cs="Arial"/>
          <w:color w:val="000000" w:themeColor="text1"/>
          <w:sz w:val="22"/>
          <w:szCs w:val="22"/>
        </w:rPr>
        <w:t>1</w:t>
      </w:r>
      <w:r w:rsidR="00981564" w:rsidRPr="00082AC7">
        <w:rPr>
          <w:rFonts w:ascii="Helvetica" w:hAnsi="Helvetica" w:cs="Arial"/>
          <w:color w:val="000000" w:themeColor="text1"/>
          <w:sz w:val="22"/>
          <w:szCs w:val="22"/>
        </w:rPr>
        <w:t>3</w:t>
      </w:r>
      <w:r w:rsidR="0071040C" w:rsidRPr="00082AC7">
        <w:rPr>
          <w:rFonts w:ascii="Helvetica" w:hAnsi="Helvetica" w:cs="Arial"/>
          <w:color w:val="000000" w:themeColor="text1"/>
          <w:sz w:val="22"/>
          <w:szCs w:val="22"/>
        </w:rPr>
        <w:t xml:space="preserve"> </w:t>
      </w:r>
      <w:r w:rsidR="005325A7" w:rsidRPr="00082AC7">
        <w:rPr>
          <w:rFonts w:ascii="Helvetica" w:hAnsi="Helvetica" w:cs="Arial"/>
          <w:color w:val="000000" w:themeColor="text1"/>
          <w:sz w:val="22"/>
          <w:szCs w:val="22"/>
        </w:rPr>
        <w:t xml:space="preserve">immune cell types </w:t>
      </w:r>
      <w:r w:rsidR="003C614D" w:rsidRPr="00082AC7">
        <w:rPr>
          <w:rFonts w:ascii="Helvetica" w:hAnsi="Helvetica" w:cs="Arial"/>
          <w:color w:val="000000" w:themeColor="text1"/>
          <w:sz w:val="22"/>
          <w:szCs w:val="22"/>
        </w:rPr>
        <w:t>isolated from 106 leukapheresis samples provided by 91 healthy subjects, including 15 who provided longitudinal samples</w:t>
      </w:r>
      <w:r w:rsidR="00A93A77" w:rsidRPr="00082AC7">
        <w:rPr>
          <w:rFonts w:ascii="Helvetica" w:hAnsi="Helvetica" w:cs="Arial"/>
          <w:color w:val="000000" w:themeColor="text1"/>
          <w:sz w:val="22"/>
          <w:szCs w:val="22"/>
        </w:rPr>
        <w:t>.</w:t>
      </w:r>
      <w:r w:rsidR="000048B5" w:rsidRPr="00082AC7">
        <w:rPr>
          <w:rFonts w:ascii="Helvetica" w:hAnsi="Helvetica" w:cs="Arial"/>
          <w:color w:val="000000" w:themeColor="text1"/>
          <w:sz w:val="22"/>
          <w:szCs w:val="22"/>
        </w:rPr>
        <w:t xml:space="preserve"> </w:t>
      </w:r>
      <w:r w:rsidR="00A93A77" w:rsidRPr="00082AC7">
        <w:rPr>
          <w:rFonts w:ascii="Helvetica" w:hAnsi="Helvetica" w:cs="Arial"/>
          <w:color w:val="000000" w:themeColor="text1"/>
          <w:sz w:val="22"/>
          <w:szCs w:val="22"/>
        </w:rPr>
        <w:t>T</w:t>
      </w:r>
      <w:r w:rsidR="000048B5" w:rsidRPr="00082AC7">
        <w:rPr>
          <w:rFonts w:ascii="Helvetica" w:hAnsi="Helvetica" w:cs="Arial"/>
          <w:color w:val="000000" w:themeColor="text1"/>
          <w:sz w:val="22"/>
          <w:szCs w:val="22"/>
        </w:rPr>
        <w:t xml:space="preserve">he cell types </w:t>
      </w:r>
      <w:r w:rsidR="00D363F6" w:rsidRPr="00082AC7">
        <w:rPr>
          <w:rFonts w:ascii="Helvetica" w:hAnsi="Helvetica" w:cs="Arial"/>
          <w:color w:val="000000" w:themeColor="text1"/>
          <w:sz w:val="22"/>
          <w:szCs w:val="22"/>
        </w:rPr>
        <w:t xml:space="preserve">presented here </w:t>
      </w:r>
      <w:r w:rsidR="003C614D" w:rsidRPr="00082AC7">
        <w:rPr>
          <w:rFonts w:ascii="Helvetica" w:hAnsi="Helvetica" w:cs="Arial"/>
          <w:color w:val="000000" w:themeColor="text1"/>
          <w:sz w:val="22"/>
          <w:szCs w:val="22"/>
        </w:rPr>
        <w:t xml:space="preserve">comprise </w:t>
      </w:r>
      <w:r w:rsidR="006719B5" w:rsidRPr="00082AC7">
        <w:rPr>
          <w:rFonts w:ascii="Helvetica" w:hAnsi="Helvetica" w:cs="Arial"/>
          <w:color w:val="000000" w:themeColor="text1"/>
          <w:sz w:val="22"/>
          <w:szCs w:val="22"/>
        </w:rPr>
        <w:t xml:space="preserve">over </w:t>
      </w:r>
      <w:r w:rsidR="00E667A4" w:rsidRPr="00082AC7">
        <w:rPr>
          <w:rFonts w:ascii="Helvetica" w:hAnsi="Helvetica" w:cs="Arial"/>
          <w:color w:val="000000" w:themeColor="text1"/>
          <w:sz w:val="22"/>
          <w:szCs w:val="22"/>
        </w:rPr>
        <w:t>6</w:t>
      </w:r>
      <w:r w:rsidR="006719B5" w:rsidRPr="00082AC7">
        <w:rPr>
          <w:rFonts w:ascii="Helvetica" w:hAnsi="Helvetica" w:cs="Arial"/>
          <w:color w:val="000000" w:themeColor="text1"/>
          <w:sz w:val="22"/>
          <w:szCs w:val="22"/>
        </w:rPr>
        <w:t>0</w:t>
      </w:r>
      <w:r w:rsidR="003C614D" w:rsidRPr="00082AC7">
        <w:rPr>
          <w:rFonts w:ascii="Helvetica" w:hAnsi="Helvetica" w:cs="Arial"/>
          <w:color w:val="000000" w:themeColor="text1"/>
          <w:sz w:val="22"/>
          <w:szCs w:val="22"/>
        </w:rPr>
        <w:t>%</w:t>
      </w:r>
      <w:r w:rsidR="00AE103F" w:rsidRPr="00082AC7">
        <w:rPr>
          <w:rFonts w:ascii="Helvetica" w:hAnsi="Helvetica" w:cs="Arial"/>
          <w:color w:val="000000" w:themeColor="text1"/>
          <w:sz w:val="22"/>
          <w:szCs w:val="22"/>
        </w:rPr>
        <w:t xml:space="preserve"> </w:t>
      </w:r>
      <w:r w:rsidR="003C614D" w:rsidRPr="00082AC7">
        <w:rPr>
          <w:rFonts w:ascii="Helvetica" w:hAnsi="Helvetica" w:cs="Arial"/>
          <w:color w:val="000000" w:themeColor="text1"/>
          <w:sz w:val="22"/>
          <w:szCs w:val="22"/>
        </w:rPr>
        <w:t xml:space="preserve">of all circulating mononuclear cells and </w:t>
      </w:r>
      <w:r w:rsidR="005325A7" w:rsidRPr="00082AC7">
        <w:rPr>
          <w:rFonts w:ascii="Helvetica" w:hAnsi="Helvetica" w:cs="Arial"/>
          <w:color w:val="000000" w:themeColor="text1"/>
          <w:sz w:val="22"/>
          <w:szCs w:val="22"/>
        </w:rPr>
        <w:t xml:space="preserve">include </w:t>
      </w:r>
      <w:r w:rsidR="00E35643" w:rsidRPr="00082AC7">
        <w:rPr>
          <w:rFonts w:ascii="Helvetica" w:hAnsi="Helvetica" w:cs="Arial"/>
          <w:color w:val="000000" w:themeColor="text1"/>
          <w:sz w:val="22"/>
          <w:szCs w:val="22"/>
        </w:rPr>
        <w:t xml:space="preserve">three </w:t>
      </w:r>
      <w:r w:rsidR="00506095" w:rsidRPr="00082AC7">
        <w:rPr>
          <w:rFonts w:ascii="Helvetica" w:hAnsi="Helvetica" w:cs="Arial"/>
          <w:color w:val="000000" w:themeColor="text1"/>
          <w:sz w:val="22"/>
          <w:szCs w:val="22"/>
        </w:rPr>
        <w:t>innate immune cell types (CD14</w:t>
      </w:r>
      <w:r w:rsidR="00AE103F" w:rsidRPr="00082AC7">
        <w:rPr>
          <w:rFonts w:ascii="Helvetica" w:hAnsi="Helvetica" w:cs="Arial"/>
          <w:color w:val="000000" w:themeColor="text1"/>
          <w:sz w:val="22"/>
          <w:szCs w:val="22"/>
          <w:vertAlign w:val="superscript"/>
        </w:rPr>
        <w:t>high</w:t>
      </w:r>
      <w:r w:rsidR="00F30CF1" w:rsidRPr="00F30CF1">
        <w:rPr>
          <w:rFonts w:ascii="Helvetica" w:hAnsi="Helvetica" w:cs="Arial"/>
          <w:color w:val="000000" w:themeColor="text1"/>
          <w:sz w:val="22"/>
          <w:szCs w:val="22"/>
        </w:rPr>
        <w:t xml:space="preserve"> </w:t>
      </w:r>
      <w:r w:rsidR="00506095" w:rsidRPr="00082AC7">
        <w:rPr>
          <w:rFonts w:ascii="Helvetica" w:hAnsi="Helvetica" w:cs="Arial"/>
          <w:color w:val="000000" w:themeColor="text1"/>
          <w:sz w:val="22"/>
          <w:szCs w:val="22"/>
        </w:rPr>
        <w:t>CD16</w:t>
      </w:r>
      <w:r w:rsidR="00AE103F" w:rsidRPr="00082AC7">
        <w:rPr>
          <w:rFonts w:ascii="Helvetica" w:hAnsi="Helvetica" w:cs="Arial"/>
          <w:color w:val="000000" w:themeColor="text1"/>
          <w:sz w:val="22"/>
          <w:szCs w:val="22"/>
          <w:vertAlign w:val="superscript"/>
        </w:rPr>
        <w:t>—</w:t>
      </w:r>
      <w:r w:rsidR="005555B1" w:rsidRPr="00082AC7">
        <w:rPr>
          <w:rFonts w:ascii="Helvetica" w:hAnsi="Helvetica" w:cs="Arial"/>
          <w:color w:val="000000" w:themeColor="text1"/>
          <w:sz w:val="22"/>
          <w:szCs w:val="22"/>
        </w:rPr>
        <w:t xml:space="preserve"> c</w:t>
      </w:r>
      <w:r w:rsidR="00506095" w:rsidRPr="00082AC7">
        <w:rPr>
          <w:rFonts w:ascii="Helvetica" w:hAnsi="Helvetica" w:cs="Arial"/>
          <w:color w:val="000000" w:themeColor="text1"/>
          <w:sz w:val="22"/>
          <w:szCs w:val="22"/>
        </w:rPr>
        <w:t xml:space="preserve">lassical monocytes, </w:t>
      </w:r>
      <w:r w:rsidR="00AE103F" w:rsidRPr="00082AC7">
        <w:rPr>
          <w:rFonts w:ascii="Helvetica" w:hAnsi="Helvetica" w:cs="Arial"/>
          <w:color w:val="000000" w:themeColor="text1"/>
          <w:sz w:val="22"/>
          <w:szCs w:val="22"/>
        </w:rPr>
        <w:t>CD14</w:t>
      </w:r>
      <w:r w:rsidR="00AE103F" w:rsidRPr="00082AC7">
        <w:rPr>
          <w:rFonts w:ascii="Helvetica" w:hAnsi="Helvetica" w:cs="Arial"/>
          <w:color w:val="000000" w:themeColor="text1"/>
          <w:sz w:val="22"/>
          <w:szCs w:val="22"/>
          <w:vertAlign w:val="superscript"/>
        </w:rPr>
        <w:t>—</w:t>
      </w:r>
      <w:r w:rsidR="00F30CF1" w:rsidRPr="00F30CF1">
        <w:rPr>
          <w:rFonts w:ascii="Helvetica" w:hAnsi="Helvetica" w:cs="Arial"/>
          <w:color w:val="000000" w:themeColor="text1"/>
          <w:sz w:val="22"/>
          <w:szCs w:val="22"/>
        </w:rPr>
        <w:t xml:space="preserve"> </w:t>
      </w:r>
      <w:r w:rsidR="00506095" w:rsidRPr="00082AC7">
        <w:rPr>
          <w:rFonts w:ascii="Helvetica" w:hAnsi="Helvetica" w:cs="Arial"/>
          <w:color w:val="000000" w:themeColor="text1"/>
          <w:sz w:val="22"/>
          <w:szCs w:val="22"/>
        </w:rPr>
        <w:t>CD16</w:t>
      </w:r>
      <w:r w:rsidR="00363686" w:rsidRPr="00082AC7">
        <w:rPr>
          <w:rFonts w:ascii="Helvetica" w:hAnsi="Helvetica" w:cs="Arial"/>
          <w:color w:val="000000" w:themeColor="text1"/>
          <w:sz w:val="22"/>
          <w:szCs w:val="22"/>
          <w:vertAlign w:val="superscript"/>
        </w:rPr>
        <w:t>+</w:t>
      </w:r>
      <w:r w:rsidR="00AE103F" w:rsidRPr="00082AC7">
        <w:rPr>
          <w:rFonts w:ascii="Helvetica" w:hAnsi="Helvetica" w:cs="Arial"/>
          <w:color w:val="000000" w:themeColor="text1"/>
          <w:sz w:val="22"/>
          <w:szCs w:val="22"/>
        </w:rPr>
        <w:t xml:space="preserve"> </w:t>
      </w:r>
      <w:r w:rsidR="00506095" w:rsidRPr="00082AC7">
        <w:rPr>
          <w:rFonts w:ascii="Helvetica" w:hAnsi="Helvetica" w:cs="Arial"/>
          <w:color w:val="000000" w:themeColor="text1"/>
          <w:sz w:val="22"/>
          <w:szCs w:val="22"/>
        </w:rPr>
        <w:t>non-classical monocytes</w:t>
      </w:r>
      <w:r w:rsidR="00AE103F" w:rsidRPr="00082AC7">
        <w:rPr>
          <w:rFonts w:ascii="Helvetica" w:hAnsi="Helvetica" w:cs="Arial"/>
          <w:color w:val="000000" w:themeColor="text1"/>
          <w:sz w:val="22"/>
          <w:szCs w:val="22"/>
        </w:rPr>
        <w:t xml:space="preserve">, </w:t>
      </w:r>
      <w:r w:rsidR="00506095" w:rsidRPr="00082AC7">
        <w:rPr>
          <w:rFonts w:ascii="Helvetica" w:hAnsi="Helvetica" w:cs="Arial"/>
          <w:color w:val="000000" w:themeColor="text1"/>
          <w:sz w:val="22"/>
          <w:szCs w:val="22"/>
        </w:rPr>
        <w:t>CD56</w:t>
      </w:r>
      <w:r w:rsidR="00883773" w:rsidRPr="00082AC7">
        <w:rPr>
          <w:rFonts w:ascii="Helvetica" w:hAnsi="Helvetica" w:cs="Arial"/>
          <w:color w:val="000000" w:themeColor="text1"/>
          <w:sz w:val="22"/>
          <w:szCs w:val="22"/>
          <w:vertAlign w:val="superscript"/>
        </w:rPr>
        <w:t>dim</w:t>
      </w:r>
      <w:r w:rsidR="00F30CF1" w:rsidRPr="00F30CF1">
        <w:rPr>
          <w:rFonts w:ascii="Helvetica" w:hAnsi="Helvetica" w:cs="Arial"/>
          <w:color w:val="000000" w:themeColor="text1"/>
          <w:sz w:val="22"/>
          <w:szCs w:val="22"/>
        </w:rPr>
        <w:t xml:space="preserve"> </w:t>
      </w:r>
      <w:r w:rsidR="00363686" w:rsidRPr="00082AC7">
        <w:rPr>
          <w:rFonts w:ascii="Helvetica" w:hAnsi="Helvetica" w:cs="Arial"/>
          <w:color w:val="000000" w:themeColor="text1"/>
          <w:sz w:val="22"/>
          <w:szCs w:val="22"/>
        </w:rPr>
        <w:t>CD16</w:t>
      </w:r>
      <w:r w:rsidR="00363686" w:rsidRPr="00082AC7">
        <w:rPr>
          <w:rFonts w:ascii="Helvetica" w:hAnsi="Helvetica" w:cs="Arial"/>
          <w:color w:val="000000" w:themeColor="text1"/>
          <w:sz w:val="22"/>
          <w:szCs w:val="22"/>
          <w:vertAlign w:val="superscript"/>
        </w:rPr>
        <w:t>+</w:t>
      </w:r>
      <w:r w:rsidR="00363686" w:rsidRPr="00082AC7">
        <w:rPr>
          <w:rFonts w:ascii="Helvetica" w:hAnsi="Helvetica" w:cs="Arial"/>
          <w:color w:val="000000" w:themeColor="text1"/>
          <w:sz w:val="22"/>
          <w:szCs w:val="22"/>
        </w:rPr>
        <w:t xml:space="preserve"> </w:t>
      </w:r>
      <w:r w:rsidR="00506095" w:rsidRPr="00082AC7">
        <w:rPr>
          <w:rFonts w:ascii="Helvetica" w:hAnsi="Helvetica" w:cs="Arial"/>
          <w:color w:val="000000" w:themeColor="text1"/>
          <w:sz w:val="22"/>
          <w:szCs w:val="22"/>
        </w:rPr>
        <w:t>NK cells</w:t>
      </w:r>
      <w:r w:rsidR="00AE103F" w:rsidRPr="00082AC7">
        <w:rPr>
          <w:rFonts w:ascii="Helvetica" w:hAnsi="Helvetica" w:cs="Arial"/>
          <w:color w:val="000000" w:themeColor="text1"/>
          <w:sz w:val="22"/>
          <w:szCs w:val="22"/>
        </w:rPr>
        <w:t>)</w:t>
      </w:r>
      <w:r w:rsidR="00506095" w:rsidRPr="00082AC7">
        <w:rPr>
          <w:rFonts w:ascii="Helvetica" w:hAnsi="Helvetica" w:cs="Arial"/>
          <w:color w:val="000000" w:themeColor="text1"/>
          <w:sz w:val="22"/>
          <w:szCs w:val="22"/>
        </w:rPr>
        <w:t xml:space="preserve">, </w:t>
      </w:r>
      <w:r w:rsidR="00981564" w:rsidRPr="00082AC7">
        <w:rPr>
          <w:rFonts w:ascii="Helvetica" w:hAnsi="Helvetica" w:cs="Arial"/>
          <w:color w:val="000000" w:themeColor="text1"/>
          <w:sz w:val="22"/>
          <w:szCs w:val="22"/>
        </w:rPr>
        <w:t>four</w:t>
      </w:r>
      <w:r w:rsidR="00E35643" w:rsidRPr="00082AC7">
        <w:rPr>
          <w:rFonts w:ascii="Helvetica" w:hAnsi="Helvetica" w:cs="Arial"/>
          <w:color w:val="000000" w:themeColor="text1"/>
          <w:sz w:val="22"/>
          <w:szCs w:val="22"/>
        </w:rPr>
        <w:t xml:space="preserve"> </w:t>
      </w:r>
      <w:r w:rsidR="00506095" w:rsidRPr="00082AC7">
        <w:rPr>
          <w:rFonts w:ascii="Helvetica" w:hAnsi="Helvetica" w:cs="Arial"/>
          <w:color w:val="000000" w:themeColor="text1"/>
          <w:sz w:val="22"/>
          <w:szCs w:val="22"/>
        </w:rPr>
        <w:t>adaptive immune cell types that have not encountered cognate antigen in the periphery (</w:t>
      </w:r>
      <w:r w:rsidR="000E3CB0" w:rsidRPr="00082AC7">
        <w:rPr>
          <w:rFonts w:ascii="Helvetica" w:hAnsi="Helvetica" w:cs="Arial"/>
          <w:color w:val="000000" w:themeColor="text1"/>
          <w:sz w:val="22"/>
          <w:szCs w:val="22"/>
        </w:rPr>
        <w:t xml:space="preserve">naïve B cells, </w:t>
      </w:r>
      <w:r w:rsidR="00506095" w:rsidRPr="00082AC7">
        <w:rPr>
          <w:rFonts w:ascii="Helvetica" w:hAnsi="Helvetica" w:cs="Arial"/>
          <w:color w:val="000000" w:themeColor="text1"/>
          <w:sz w:val="22"/>
          <w:szCs w:val="22"/>
        </w:rPr>
        <w:t>naïve CD4</w:t>
      </w:r>
      <w:r w:rsidR="00506095" w:rsidRPr="00082AC7">
        <w:rPr>
          <w:rFonts w:ascii="Helvetica" w:hAnsi="Helvetica" w:cs="Arial"/>
          <w:color w:val="000000" w:themeColor="text1"/>
          <w:sz w:val="22"/>
          <w:szCs w:val="22"/>
          <w:vertAlign w:val="superscript"/>
        </w:rPr>
        <w:t>+</w:t>
      </w:r>
      <w:r w:rsidR="00506095" w:rsidRPr="00082AC7">
        <w:rPr>
          <w:rFonts w:ascii="Helvetica" w:hAnsi="Helvetica" w:cs="Arial"/>
          <w:color w:val="000000" w:themeColor="text1"/>
          <w:sz w:val="22"/>
          <w:szCs w:val="22"/>
        </w:rPr>
        <w:t xml:space="preserve"> T cells</w:t>
      </w:r>
      <w:r w:rsidR="00981564" w:rsidRPr="00082AC7">
        <w:rPr>
          <w:rFonts w:ascii="Helvetica" w:hAnsi="Helvetica" w:cs="Arial"/>
          <w:color w:val="000000" w:themeColor="text1"/>
          <w:sz w:val="22"/>
          <w:szCs w:val="22"/>
        </w:rPr>
        <w:t xml:space="preserve">, </w:t>
      </w:r>
      <w:r w:rsidR="003D1C5A" w:rsidRPr="00082AC7">
        <w:rPr>
          <w:rFonts w:ascii="Helvetica" w:hAnsi="Helvetica" w:cs="Arial"/>
          <w:color w:val="000000" w:themeColor="text1"/>
          <w:sz w:val="22"/>
          <w:szCs w:val="22"/>
        </w:rPr>
        <w:t xml:space="preserve">naïve </w:t>
      </w:r>
      <w:r w:rsidR="00506095" w:rsidRPr="00082AC7">
        <w:rPr>
          <w:rFonts w:ascii="Helvetica" w:hAnsi="Helvetica" w:cs="Arial"/>
          <w:color w:val="000000" w:themeColor="text1"/>
          <w:sz w:val="22"/>
          <w:szCs w:val="22"/>
        </w:rPr>
        <w:t>CD8</w:t>
      </w:r>
      <w:r w:rsidR="00506095" w:rsidRPr="00082AC7">
        <w:rPr>
          <w:rFonts w:ascii="Helvetica" w:hAnsi="Helvetica" w:cs="Arial"/>
          <w:color w:val="000000" w:themeColor="text1"/>
          <w:sz w:val="22"/>
          <w:szCs w:val="22"/>
          <w:vertAlign w:val="superscript"/>
        </w:rPr>
        <w:t>+</w:t>
      </w:r>
      <w:r w:rsidR="00506095" w:rsidRPr="00082AC7">
        <w:rPr>
          <w:rFonts w:ascii="Helvetica" w:hAnsi="Helvetica" w:cs="Arial"/>
          <w:color w:val="000000" w:themeColor="text1"/>
          <w:sz w:val="22"/>
          <w:szCs w:val="22"/>
        </w:rPr>
        <w:t xml:space="preserve"> T cells</w:t>
      </w:r>
      <w:r w:rsidR="00981564" w:rsidRPr="00082AC7">
        <w:rPr>
          <w:rFonts w:ascii="Helvetica" w:hAnsi="Helvetica" w:cs="Arial"/>
          <w:color w:val="000000" w:themeColor="text1"/>
          <w:sz w:val="22"/>
          <w:szCs w:val="22"/>
        </w:rPr>
        <w:t xml:space="preserve"> and naïve regulatory T cells (T</w:t>
      </w:r>
      <w:r w:rsidR="00981564" w:rsidRPr="00082AC7">
        <w:rPr>
          <w:rFonts w:ascii="Helvetica" w:hAnsi="Helvetica" w:cs="Arial"/>
          <w:color w:val="000000" w:themeColor="text1"/>
          <w:sz w:val="22"/>
          <w:szCs w:val="22"/>
          <w:vertAlign w:val="subscript"/>
        </w:rPr>
        <w:t>REG</w:t>
      </w:r>
      <w:r w:rsidR="00981564" w:rsidRPr="00082AC7">
        <w:rPr>
          <w:rFonts w:ascii="Helvetica" w:hAnsi="Helvetica" w:cs="Arial"/>
          <w:color w:val="000000" w:themeColor="text1"/>
          <w:sz w:val="22"/>
          <w:szCs w:val="22"/>
        </w:rPr>
        <w:t>)</w:t>
      </w:r>
      <w:r w:rsidR="00506095" w:rsidRPr="00082AC7">
        <w:rPr>
          <w:rFonts w:ascii="Helvetica" w:hAnsi="Helvetica" w:cs="Arial"/>
          <w:color w:val="000000" w:themeColor="text1"/>
          <w:sz w:val="22"/>
          <w:szCs w:val="22"/>
        </w:rPr>
        <w:t>)</w:t>
      </w:r>
      <w:r w:rsidR="00981564" w:rsidRPr="00082AC7">
        <w:rPr>
          <w:rFonts w:ascii="Helvetica" w:hAnsi="Helvetica" w:cs="Arial"/>
          <w:color w:val="000000" w:themeColor="text1"/>
          <w:sz w:val="22"/>
          <w:szCs w:val="22"/>
        </w:rPr>
        <w:t xml:space="preserve">, </w:t>
      </w:r>
      <w:r w:rsidR="00C6157F" w:rsidRPr="00082AC7">
        <w:rPr>
          <w:rFonts w:ascii="Helvetica" w:hAnsi="Helvetica" w:cs="Arial"/>
          <w:color w:val="000000" w:themeColor="text1"/>
          <w:sz w:val="22"/>
          <w:szCs w:val="22"/>
        </w:rPr>
        <w:t>six</w:t>
      </w:r>
      <w:r w:rsidR="00981564" w:rsidRPr="00082AC7">
        <w:rPr>
          <w:rFonts w:ascii="Helvetica" w:hAnsi="Helvetica" w:cs="Arial"/>
          <w:color w:val="000000" w:themeColor="text1"/>
          <w:sz w:val="22"/>
          <w:szCs w:val="22"/>
        </w:rPr>
        <w:t xml:space="preserve"> CD4</w:t>
      </w:r>
      <w:r w:rsidR="00981564" w:rsidRPr="00082AC7">
        <w:rPr>
          <w:rFonts w:ascii="Helvetica" w:hAnsi="Helvetica" w:cs="Arial"/>
          <w:color w:val="000000" w:themeColor="text1"/>
          <w:sz w:val="22"/>
          <w:szCs w:val="22"/>
          <w:vertAlign w:val="superscript"/>
        </w:rPr>
        <w:t>+</w:t>
      </w:r>
      <w:r w:rsidR="00981564" w:rsidRPr="00082AC7">
        <w:rPr>
          <w:rFonts w:ascii="Helvetica" w:hAnsi="Helvetica" w:cs="Arial"/>
          <w:color w:val="000000" w:themeColor="text1"/>
          <w:sz w:val="22"/>
          <w:szCs w:val="22"/>
        </w:rPr>
        <w:t xml:space="preserve"> memory </w:t>
      </w:r>
      <w:r w:rsidR="00943378" w:rsidRPr="00082AC7">
        <w:rPr>
          <w:rFonts w:ascii="Helvetica" w:hAnsi="Helvetica" w:cs="Arial"/>
          <w:color w:val="000000" w:themeColor="text1"/>
          <w:sz w:val="22"/>
          <w:szCs w:val="22"/>
        </w:rPr>
        <w:t xml:space="preserve">or more differentiated </w:t>
      </w:r>
      <w:r w:rsidR="00981564" w:rsidRPr="00082AC7">
        <w:rPr>
          <w:rFonts w:ascii="Helvetica" w:hAnsi="Helvetica" w:cs="Arial"/>
          <w:color w:val="000000" w:themeColor="text1"/>
          <w:sz w:val="22"/>
          <w:szCs w:val="22"/>
        </w:rPr>
        <w:t>T cell subsets (T</w:t>
      </w:r>
      <w:r w:rsidR="00981564" w:rsidRPr="00082AC7">
        <w:rPr>
          <w:rFonts w:ascii="Helvetica" w:hAnsi="Helvetica" w:cs="Arial"/>
          <w:color w:val="000000" w:themeColor="text1"/>
          <w:sz w:val="22"/>
          <w:szCs w:val="22"/>
          <w:vertAlign w:val="subscript"/>
        </w:rPr>
        <w:t>H</w:t>
      </w:r>
      <w:r w:rsidR="00981564" w:rsidRPr="00082AC7">
        <w:rPr>
          <w:rFonts w:ascii="Helvetica" w:hAnsi="Helvetica" w:cs="Arial"/>
          <w:color w:val="000000" w:themeColor="text1"/>
          <w:sz w:val="22"/>
          <w:szCs w:val="22"/>
        </w:rPr>
        <w:t xml:space="preserve">1, </w:t>
      </w:r>
      <w:r w:rsidR="00E667A4" w:rsidRPr="00082AC7">
        <w:rPr>
          <w:rFonts w:ascii="Helvetica" w:hAnsi="Helvetica" w:cs="Arial"/>
          <w:color w:val="000000" w:themeColor="text1"/>
          <w:sz w:val="22"/>
          <w:szCs w:val="22"/>
        </w:rPr>
        <w:t>T</w:t>
      </w:r>
      <w:r w:rsidR="00E667A4" w:rsidRPr="00082AC7">
        <w:rPr>
          <w:rFonts w:ascii="Helvetica" w:hAnsi="Helvetica" w:cs="Arial"/>
          <w:color w:val="000000" w:themeColor="text1"/>
          <w:sz w:val="22"/>
          <w:szCs w:val="22"/>
          <w:vertAlign w:val="subscript"/>
        </w:rPr>
        <w:t>H</w:t>
      </w:r>
      <w:r w:rsidR="00E667A4" w:rsidRPr="00082AC7">
        <w:rPr>
          <w:rFonts w:ascii="Helvetica" w:hAnsi="Helvetica" w:cs="Arial"/>
          <w:color w:val="000000" w:themeColor="text1"/>
          <w:sz w:val="22"/>
          <w:szCs w:val="22"/>
        </w:rPr>
        <w:t xml:space="preserve">1/17, </w:t>
      </w:r>
      <w:r w:rsidR="00981564" w:rsidRPr="00082AC7">
        <w:rPr>
          <w:rFonts w:ascii="Helvetica" w:hAnsi="Helvetica" w:cs="Arial"/>
          <w:color w:val="000000" w:themeColor="text1"/>
          <w:sz w:val="22"/>
          <w:szCs w:val="22"/>
        </w:rPr>
        <w:t>T</w:t>
      </w:r>
      <w:r w:rsidR="00981564" w:rsidRPr="00082AC7">
        <w:rPr>
          <w:rFonts w:ascii="Helvetica" w:hAnsi="Helvetica" w:cs="Arial"/>
          <w:color w:val="000000" w:themeColor="text1"/>
          <w:sz w:val="22"/>
          <w:szCs w:val="22"/>
          <w:vertAlign w:val="subscript"/>
        </w:rPr>
        <w:t>H</w:t>
      </w:r>
      <w:r w:rsidR="00981564" w:rsidRPr="00082AC7">
        <w:rPr>
          <w:rFonts w:ascii="Helvetica" w:hAnsi="Helvetica" w:cs="Arial"/>
          <w:color w:val="000000" w:themeColor="text1"/>
          <w:sz w:val="22"/>
          <w:szCs w:val="22"/>
        </w:rPr>
        <w:t xml:space="preserve">17, </w:t>
      </w:r>
      <w:r w:rsidR="00E667A4" w:rsidRPr="00082AC7">
        <w:rPr>
          <w:rFonts w:ascii="Helvetica" w:hAnsi="Helvetica" w:cs="Arial"/>
          <w:color w:val="000000" w:themeColor="text1"/>
          <w:sz w:val="22"/>
          <w:szCs w:val="22"/>
        </w:rPr>
        <w:t>T</w:t>
      </w:r>
      <w:r w:rsidR="00E667A4" w:rsidRPr="00082AC7">
        <w:rPr>
          <w:rFonts w:ascii="Helvetica" w:hAnsi="Helvetica" w:cs="Arial"/>
          <w:color w:val="000000" w:themeColor="text1"/>
          <w:sz w:val="22"/>
          <w:szCs w:val="22"/>
          <w:vertAlign w:val="subscript"/>
        </w:rPr>
        <w:t>H</w:t>
      </w:r>
      <w:r w:rsidR="00E667A4" w:rsidRPr="00082AC7">
        <w:rPr>
          <w:rFonts w:ascii="Helvetica" w:hAnsi="Helvetica" w:cs="Arial"/>
          <w:color w:val="000000" w:themeColor="text1"/>
          <w:sz w:val="22"/>
          <w:szCs w:val="22"/>
        </w:rPr>
        <w:t>2</w:t>
      </w:r>
      <w:r w:rsidR="00981564" w:rsidRPr="00082AC7">
        <w:rPr>
          <w:rFonts w:ascii="Helvetica" w:hAnsi="Helvetica" w:cs="Arial"/>
          <w:color w:val="000000" w:themeColor="text1"/>
          <w:sz w:val="22"/>
          <w:szCs w:val="22"/>
        </w:rPr>
        <w:t xml:space="preserve">, </w:t>
      </w:r>
      <w:r w:rsidR="00C6157F" w:rsidRPr="00082AC7">
        <w:rPr>
          <w:rFonts w:ascii="Helvetica" w:hAnsi="Helvetica" w:cs="Arial"/>
          <w:color w:val="000000" w:themeColor="text1"/>
          <w:sz w:val="22"/>
          <w:szCs w:val="22"/>
        </w:rPr>
        <w:t>follicular helper T cell (</w:t>
      </w:r>
      <w:r w:rsidR="00981564" w:rsidRPr="00082AC7">
        <w:rPr>
          <w:rFonts w:ascii="Helvetica" w:hAnsi="Helvetica" w:cs="Arial"/>
          <w:color w:val="000000" w:themeColor="text1"/>
          <w:sz w:val="22"/>
          <w:szCs w:val="22"/>
        </w:rPr>
        <w:t>T</w:t>
      </w:r>
      <w:r w:rsidR="00981564" w:rsidRPr="00082AC7">
        <w:rPr>
          <w:rFonts w:ascii="Helvetica" w:hAnsi="Helvetica" w:cs="Arial"/>
          <w:color w:val="000000" w:themeColor="text1"/>
          <w:sz w:val="22"/>
          <w:szCs w:val="22"/>
          <w:vertAlign w:val="subscript"/>
        </w:rPr>
        <w:t>FH</w:t>
      </w:r>
      <w:r w:rsidR="00C6157F" w:rsidRPr="00082AC7">
        <w:rPr>
          <w:rFonts w:ascii="Helvetica" w:hAnsi="Helvetica" w:cs="Arial"/>
          <w:color w:val="000000" w:themeColor="text1"/>
          <w:sz w:val="22"/>
          <w:szCs w:val="22"/>
        </w:rPr>
        <w:t xml:space="preserve">) and </w:t>
      </w:r>
      <w:r w:rsidR="00981564" w:rsidRPr="00082AC7">
        <w:rPr>
          <w:rFonts w:ascii="Helvetica" w:hAnsi="Helvetica" w:cs="Arial"/>
          <w:color w:val="000000" w:themeColor="text1"/>
          <w:sz w:val="22"/>
          <w:szCs w:val="22"/>
        </w:rPr>
        <w:t>memory T</w:t>
      </w:r>
      <w:r w:rsidR="00981564" w:rsidRPr="00082AC7">
        <w:rPr>
          <w:rFonts w:ascii="Helvetica" w:hAnsi="Helvetica" w:cs="Arial"/>
          <w:color w:val="000000" w:themeColor="text1"/>
          <w:sz w:val="22"/>
          <w:szCs w:val="22"/>
          <w:vertAlign w:val="subscript"/>
        </w:rPr>
        <w:t>REG</w:t>
      </w:r>
      <w:r w:rsidR="00981564" w:rsidRPr="00082AC7">
        <w:rPr>
          <w:rFonts w:ascii="Helvetica" w:hAnsi="Helvetica" w:cs="Arial"/>
          <w:color w:val="000000" w:themeColor="text1"/>
          <w:sz w:val="22"/>
          <w:szCs w:val="22"/>
        </w:rPr>
        <w:t>)</w:t>
      </w:r>
      <w:r w:rsidR="00506095" w:rsidRPr="00082AC7">
        <w:rPr>
          <w:rFonts w:ascii="Helvetica" w:hAnsi="Helvetica" w:cs="Arial"/>
          <w:color w:val="000000" w:themeColor="text1"/>
          <w:sz w:val="22"/>
          <w:szCs w:val="22"/>
        </w:rPr>
        <w:t xml:space="preserve"> and </w:t>
      </w:r>
      <w:r w:rsidR="00E35643" w:rsidRPr="00082AC7">
        <w:rPr>
          <w:rFonts w:ascii="Helvetica" w:hAnsi="Helvetica" w:cs="Arial"/>
          <w:color w:val="000000" w:themeColor="text1"/>
          <w:sz w:val="22"/>
          <w:szCs w:val="22"/>
        </w:rPr>
        <w:t xml:space="preserve">two </w:t>
      </w:r>
      <w:r w:rsidR="00506095" w:rsidRPr="00082AC7">
        <w:rPr>
          <w:rFonts w:ascii="Helvetica" w:hAnsi="Helvetica" w:cs="Arial"/>
          <w:color w:val="000000" w:themeColor="text1"/>
          <w:sz w:val="22"/>
          <w:szCs w:val="22"/>
        </w:rPr>
        <w:t>activated cell types (naïve CD4</w:t>
      </w:r>
      <w:r w:rsidR="00506095" w:rsidRPr="00082AC7">
        <w:rPr>
          <w:rFonts w:ascii="Helvetica" w:hAnsi="Helvetica" w:cs="Arial"/>
          <w:color w:val="000000" w:themeColor="text1"/>
          <w:sz w:val="22"/>
          <w:szCs w:val="22"/>
          <w:vertAlign w:val="superscript"/>
        </w:rPr>
        <w:t>+</w:t>
      </w:r>
      <w:r w:rsidR="00506095" w:rsidRPr="00082AC7">
        <w:rPr>
          <w:rFonts w:ascii="Helvetica" w:hAnsi="Helvetica" w:cs="Arial"/>
          <w:color w:val="000000" w:themeColor="text1"/>
          <w:sz w:val="22"/>
          <w:szCs w:val="22"/>
        </w:rPr>
        <w:t xml:space="preserve"> and CD8</w:t>
      </w:r>
      <w:r w:rsidR="00506095" w:rsidRPr="00082AC7">
        <w:rPr>
          <w:rFonts w:ascii="Helvetica" w:hAnsi="Helvetica" w:cs="Arial"/>
          <w:color w:val="000000" w:themeColor="text1"/>
          <w:sz w:val="22"/>
          <w:szCs w:val="22"/>
          <w:vertAlign w:val="superscript"/>
        </w:rPr>
        <w:t>+</w:t>
      </w:r>
      <w:r w:rsidR="00506095" w:rsidRPr="00082AC7">
        <w:rPr>
          <w:rFonts w:ascii="Helvetica" w:hAnsi="Helvetica" w:cs="Arial"/>
          <w:color w:val="000000" w:themeColor="text1"/>
          <w:sz w:val="22"/>
          <w:szCs w:val="22"/>
        </w:rPr>
        <w:t xml:space="preserve"> T cells </w:t>
      </w:r>
      <w:r w:rsidR="00943378" w:rsidRPr="00082AC7">
        <w:rPr>
          <w:rFonts w:ascii="Helvetica" w:hAnsi="Helvetica" w:cs="Arial"/>
          <w:color w:val="000000" w:themeColor="text1"/>
          <w:sz w:val="22"/>
          <w:szCs w:val="22"/>
        </w:rPr>
        <w:t xml:space="preserve">that were stimulated </w:t>
      </w:r>
      <w:r w:rsidR="00506095" w:rsidRPr="00082AC7">
        <w:rPr>
          <w:rFonts w:ascii="Helvetica" w:hAnsi="Helvetica" w:cs="Arial"/>
          <w:i/>
          <w:color w:val="000000" w:themeColor="text1"/>
          <w:sz w:val="22"/>
          <w:szCs w:val="22"/>
        </w:rPr>
        <w:t>ex vivo</w:t>
      </w:r>
      <w:r w:rsidR="00506095" w:rsidRPr="00082AC7">
        <w:rPr>
          <w:rFonts w:ascii="Helvetica" w:hAnsi="Helvetica" w:cs="Arial"/>
          <w:color w:val="000000" w:themeColor="text1"/>
          <w:sz w:val="22"/>
          <w:szCs w:val="22"/>
        </w:rPr>
        <w:t>)</w:t>
      </w:r>
      <w:r w:rsidR="003C614D" w:rsidRPr="00082AC7">
        <w:rPr>
          <w:rFonts w:ascii="Helvetica" w:hAnsi="Helvetica" w:cs="Arial"/>
          <w:color w:val="000000" w:themeColor="text1"/>
          <w:sz w:val="22"/>
          <w:szCs w:val="22"/>
        </w:rPr>
        <w:t xml:space="preserve"> </w:t>
      </w:r>
      <w:r w:rsidR="00FE0177" w:rsidRPr="00082AC7">
        <w:rPr>
          <w:rFonts w:ascii="Helvetica" w:hAnsi="Helvetica" w:cs="Arial"/>
          <w:color w:val="000000" w:themeColor="text1"/>
          <w:sz w:val="22"/>
          <w:szCs w:val="22"/>
        </w:rPr>
        <w:t>(</w:t>
      </w:r>
      <w:r w:rsidR="00FE0177" w:rsidRPr="00082AC7">
        <w:rPr>
          <w:rFonts w:ascii="Helvetica" w:hAnsi="Helvetica" w:cs="Arial"/>
          <w:b/>
          <w:color w:val="000000" w:themeColor="text1"/>
          <w:sz w:val="22"/>
          <w:szCs w:val="22"/>
        </w:rPr>
        <w:t>Fig.</w:t>
      </w:r>
      <w:r w:rsidR="0064094D" w:rsidRPr="00082AC7">
        <w:rPr>
          <w:rFonts w:ascii="Helvetica" w:hAnsi="Helvetica" w:cs="Arial"/>
          <w:b/>
          <w:color w:val="000000" w:themeColor="text1"/>
          <w:sz w:val="22"/>
          <w:szCs w:val="22"/>
        </w:rPr>
        <w:t xml:space="preserve"> </w:t>
      </w:r>
      <w:r w:rsidR="000F07BD" w:rsidRPr="00082AC7">
        <w:rPr>
          <w:rFonts w:ascii="Helvetica" w:hAnsi="Helvetica" w:cs="Arial"/>
          <w:b/>
          <w:color w:val="000000" w:themeColor="text1"/>
          <w:sz w:val="22"/>
          <w:szCs w:val="22"/>
        </w:rPr>
        <w:t>1A</w:t>
      </w:r>
      <w:r w:rsidR="00EF5EA8" w:rsidRPr="00082AC7">
        <w:rPr>
          <w:rFonts w:ascii="Helvetica" w:hAnsi="Helvetica" w:cs="Arial"/>
          <w:b/>
          <w:color w:val="000000" w:themeColor="text1"/>
          <w:sz w:val="22"/>
          <w:szCs w:val="22"/>
        </w:rPr>
        <w:t>,</w:t>
      </w:r>
      <w:r w:rsidR="005A4057" w:rsidRPr="00082AC7">
        <w:rPr>
          <w:rFonts w:ascii="Helvetica" w:hAnsi="Helvetica" w:cs="Arial"/>
          <w:b/>
          <w:color w:val="000000" w:themeColor="text1"/>
          <w:sz w:val="22"/>
          <w:szCs w:val="22"/>
        </w:rPr>
        <w:t>B</w:t>
      </w:r>
      <w:r w:rsidR="00E667A4" w:rsidRPr="00082AC7">
        <w:rPr>
          <w:rFonts w:ascii="Helvetica" w:hAnsi="Helvetica" w:cs="Arial"/>
          <w:color w:val="000000" w:themeColor="text1"/>
          <w:sz w:val="22"/>
          <w:szCs w:val="22"/>
        </w:rPr>
        <w:t>,</w:t>
      </w:r>
      <w:r w:rsidR="00EF5EA8" w:rsidRPr="00082AC7">
        <w:rPr>
          <w:rFonts w:ascii="Helvetica" w:hAnsi="Helvetica" w:cs="Arial"/>
          <w:b/>
          <w:color w:val="000000" w:themeColor="text1"/>
          <w:sz w:val="22"/>
          <w:szCs w:val="22"/>
        </w:rPr>
        <w:t xml:space="preserve"> </w:t>
      </w:r>
      <w:r w:rsidR="00FE0177" w:rsidRPr="00082AC7">
        <w:rPr>
          <w:rFonts w:ascii="Helvetica" w:hAnsi="Helvetica" w:cs="Arial"/>
          <w:b/>
          <w:color w:val="000000" w:themeColor="text1"/>
          <w:sz w:val="22"/>
          <w:szCs w:val="22"/>
        </w:rPr>
        <w:t xml:space="preserve">Fig. </w:t>
      </w:r>
      <w:r w:rsidR="00D45FFF" w:rsidRPr="00082AC7">
        <w:rPr>
          <w:rFonts w:ascii="Helvetica" w:hAnsi="Helvetica" w:cs="Arial"/>
          <w:b/>
          <w:color w:val="000000" w:themeColor="text1"/>
          <w:sz w:val="22"/>
          <w:szCs w:val="22"/>
        </w:rPr>
        <w:t>S</w:t>
      </w:r>
      <w:r w:rsidR="00FE0177" w:rsidRPr="00082AC7">
        <w:rPr>
          <w:rFonts w:ascii="Helvetica" w:hAnsi="Helvetica" w:cs="Arial"/>
          <w:b/>
          <w:color w:val="000000" w:themeColor="text1"/>
          <w:sz w:val="22"/>
          <w:szCs w:val="22"/>
        </w:rPr>
        <w:t>1</w:t>
      </w:r>
      <w:r w:rsidR="005E5C7B">
        <w:rPr>
          <w:rFonts w:ascii="Helvetica" w:hAnsi="Helvetica" w:cs="Arial"/>
          <w:b/>
          <w:color w:val="000000" w:themeColor="text1"/>
          <w:sz w:val="22"/>
          <w:szCs w:val="22"/>
        </w:rPr>
        <w:t>A-F</w:t>
      </w:r>
      <w:r w:rsidR="00FE0177" w:rsidRPr="00082AC7">
        <w:rPr>
          <w:rFonts w:ascii="Helvetica" w:hAnsi="Helvetica" w:cs="Arial"/>
          <w:color w:val="000000" w:themeColor="text1"/>
          <w:sz w:val="22"/>
          <w:szCs w:val="22"/>
        </w:rPr>
        <w:t xml:space="preserve"> and </w:t>
      </w:r>
      <w:r w:rsidR="00FE0177" w:rsidRPr="00082AC7">
        <w:rPr>
          <w:rFonts w:ascii="Helvetica" w:hAnsi="Helvetica" w:cs="Arial"/>
          <w:b/>
          <w:color w:val="000000" w:themeColor="text1"/>
          <w:sz w:val="22"/>
          <w:szCs w:val="22"/>
        </w:rPr>
        <w:t xml:space="preserve">Table </w:t>
      </w:r>
      <w:r w:rsidR="00D45FFF" w:rsidRPr="00082AC7">
        <w:rPr>
          <w:rFonts w:ascii="Helvetica" w:hAnsi="Helvetica" w:cs="Arial"/>
          <w:b/>
          <w:color w:val="000000" w:themeColor="text1"/>
          <w:sz w:val="22"/>
          <w:szCs w:val="22"/>
        </w:rPr>
        <w:t>S</w:t>
      </w:r>
      <w:r w:rsidR="00FE0177" w:rsidRPr="00082AC7">
        <w:rPr>
          <w:rFonts w:ascii="Helvetica" w:hAnsi="Helvetica" w:cs="Arial"/>
          <w:b/>
          <w:color w:val="000000" w:themeColor="text1"/>
          <w:sz w:val="22"/>
          <w:szCs w:val="22"/>
        </w:rPr>
        <w:t>1</w:t>
      </w:r>
      <w:r w:rsidR="00FE0177" w:rsidRPr="00082AC7">
        <w:rPr>
          <w:rFonts w:ascii="Helvetica" w:hAnsi="Helvetica" w:cs="Arial"/>
          <w:color w:val="000000" w:themeColor="text1"/>
          <w:sz w:val="22"/>
          <w:szCs w:val="22"/>
        </w:rPr>
        <w:t>)</w:t>
      </w:r>
      <w:r w:rsidR="005325A7" w:rsidRPr="00082AC7">
        <w:rPr>
          <w:rFonts w:ascii="Helvetica" w:hAnsi="Helvetica" w:cs="Arial"/>
          <w:color w:val="000000" w:themeColor="text1"/>
          <w:sz w:val="22"/>
          <w:szCs w:val="22"/>
        </w:rPr>
        <w:t>.</w:t>
      </w:r>
    </w:p>
    <w:p w14:paraId="3DE726C2" w14:textId="2D3448D2" w:rsidR="00F67A5E" w:rsidRPr="00BC4BC8" w:rsidRDefault="00013F4A" w:rsidP="00F824B3">
      <w:pPr>
        <w:spacing w:beforeLines="50" w:before="120" w:line="480" w:lineRule="auto"/>
        <w:jc w:val="both"/>
        <w:rPr>
          <w:rFonts w:ascii="Helvetica" w:hAnsi="Helvetica" w:cs="Arial"/>
          <w:sz w:val="22"/>
          <w:szCs w:val="22"/>
        </w:rPr>
      </w:pPr>
      <w:r w:rsidRPr="00082AC7">
        <w:rPr>
          <w:rFonts w:ascii="Helvetica" w:hAnsi="Helvetica" w:cs="Arial"/>
          <w:color w:val="000000" w:themeColor="text1"/>
          <w:sz w:val="22"/>
          <w:szCs w:val="22"/>
        </w:rPr>
        <w:tab/>
      </w:r>
      <w:r w:rsidR="00D363F6" w:rsidRPr="00082AC7">
        <w:rPr>
          <w:rFonts w:ascii="Helvetica" w:hAnsi="Helvetica" w:cs="Arial"/>
          <w:color w:val="000000" w:themeColor="text1"/>
          <w:sz w:val="22"/>
          <w:szCs w:val="22"/>
        </w:rPr>
        <w:t>RNA-</w:t>
      </w:r>
      <w:r w:rsidR="00A76EEA" w:rsidRPr="00082AC7">
        <w:rPr>
          <w:rFonts w:ascii="Helvetica" w:hAnsi="Helvetica" w:cs="Arial"/>
          <w:color w:val="000000" w:themeColor="text1"/>
          <w:sz w:val="22"/>
          <w:szCs w:val="22"/>
        </w:rPr>
        <w:t xml:space="preserve">Seq </w:t>
      </w:r>
      <w:r w:rsidR="00A24515" w:rsidRPr="00082AC7">
        <w:rPr>
          <w:rFonts w:ascii="Helvetica" w:hAnsi="Helvetica" w:cs="Arial"/>
          <w:color w:val="000000" w:themeColor="text1"/>
          <w:sz w:val="22"/>
          <w:szCs w:val="22"/>
        </w:rPr>
        <w:t xml:space="preserve">analysis </w:t>
      </w:r>
      <w:r w:rsidRPr="00082AC7">
        <w:rPr>
          <w:rFonts w:ascii="Helvetica" w:hAnsi="Helvetica" w:cs="Arial"/>
          <w:color w:val="000000" w:themeColor="text1"/>
          <w:sz w:val="22"/>
          <w:szCs w:val="22"/>
        </w:rPr>
        <w:t xml:space="preserve">showed that </w:t>
      </w:r>
      <w:r w:rsidR="00A24515" w:rsidRPr="00082AC7">
        <w:rPr>
          <w:rFonts w:ascii="Helvetica" w:hAnsi="Helvetica" w:cs="Arial"/>
          <w:color w:val="000000" w:themeColor="text1"/>
          <w:sz w:val="22"/>
          <w:szCs w:val="22"/>
        </w:rPr>
        <w:t>similar numbers of transcripts (</w:t>
      </w:r>
      <w:r w:rsidR="00DE16D0" w:rsidRPr="00082AC7">
        <w:rPr>
          <w:rFonts w:ascii="Helvetica" w:hAnsi="Helvetica" w:cs="Arial"/>
          <w:color w:val="000000" w:themeColor="text1"/>
          <w:sz w:val="22"/>
          <w:szCs w:val="22"/>
        </w:rPr>
        <w:t>rang</w:t>
      </w:r>
      <w:r w:rsidR="003D1C5A" w:rsidRPr="00082AC7">
        <w:rPr>
          <w:rFonts w:ascii="Helvetica" w:hAnsi="Helvetica" w:cs="Arial"/>
          <w:color w:val="000000" w:themeColor="text1"/>
          <w:sz w:val="22"/>
          <w:szCs w:val="22"/>
        </w:rPr>
        <w:t>ing from</w:t>
      </w:r>
      <w:r w:rsidR="00DE16D0" w:rsidRPr="00082AC7">
        <w:rPr>
          <w:rFonts w:ascii="Helvetica" w:hAnsi="Helvetica" w:cs="Arial"/>
          <w:color w:val="000000" w:themeColor="text1"/>
          <w:sz w:val="22"/>
          <w:szCs w:val="22"/>
        </w:rPr>
        <w:t xml:space="preserve"> </w:t>
      </w:r>
      <w:r w:rsidR="00B65BA4" w:rsidRPr="00082AC7">
        <w:rPr>
          <w:rFonts w:ascii="Helvetica" w:hAnsi="Helvetica" w:cs="Arial"/>
          <w:color w:val="000000" w:themeColor="text1"/>
          <w:sz w:val="22"/>
          <w:szCs w:val="22"/>
        </w:rPr>
        <w:t>14</w:t>
      </w:r>
      <w:r w:rsidR="00A24515" w:rsidRPr="00082AC7">
        <w:rPr>
          <w:rFonts w:ascii="Helvetica" w:hAnsi="Helvetica" w:cs="Arial"/>
          <w:color w:val="000000" w:themeColor="text1"/>
          <w:sz w:val="22"/>
          <w:szCs w:val="22"/>
        </w:rPr>
        <w:t>,</w:t>
      </w:r>
      <w:r w:rsidR="00B65BA4" w:rsidRPr="00082AC7">
        <w:rPr>
          <w:rFonts w:ascii="Helvetica" w:hAnsi="Helvetica" w:cs="Arial"/>
          <w:color w:val="000000" w:themeColor="text1"/>
          <w:sz w:val="22"/>
          <w:szCs w:val="22"/>
        </w:rPr>
        <w:t xml:space="preserve">500 </w:t>
      </w:r>
      <w:r w:rsidR="00DE16D0" w:rsidRPr="00082AC7">
        <w:rPr>
          <w:rFonts w:ascii="Helvetica" w:hAnsi="Helvetica" w:cs="Arial"/>
          <w:color w:val="000000" w:themeColor="text1"/>
          <w:sz w:val="22"/>
          <w:szCs w:val="22"/>
        </w:rPr>
        <w:t xml:space="preserve">to </w:t>
      </w:r>
      <w:r w:rsidR="00B65BA4" w:rsidRPr="00082AC7">
        <w:rPr>
          <w:rFonts w:ascii="Helvetica" w:hAnsi="Helvetica" w:cs="Arial"/>
          <w:color w:val="000000" w:themeColor="text1"/>
          <w:sz w:val="22"/>
          <w:szCs w:val="22"/>
        </w:rPr>
        <w:t>17</w:t>
      </w:r>
      <w:r w:rsidR="0055366C" w:rsidRPr="00082AC7">
        <w:rPr>
          <w:rFonts w:ascii="Helvetica" w:hAnsi="Helvetica" w:cs="Arial"/>
          <w:color w:val="000000" w:themeColor="text1"/>
          <w:sz w:val="22"/>
          <w:szCs w:val="22"/>
        </w:rPr>
        <w:t>,</w:t>
      </w:r>
      <w:r w:rsidR="00B65BA4" w:rsidRPr="00082AC7">
        <w:rPr>
          <w:rFonts w:ascii="Helvetica" w:hAnsi="Helvetica" w:cs="Arial"/>
          <w:color w:val="000000" w:themeColor="text1"/>
          <w:sz w:val="22"/>
          <w:szCs w:val="22"/>
        </w:rPr>
        <w:t>0</w:t>
      </w:r>
      <w:r w:rsidR="00DE16D0" w:rsidRPr="00082AC7">
        <w:rPr>
          <w:rFonts w:ascii="Helvetica" w:hAnsi="Helvetica" w:cs="Arial"/>
          <w:color w:val="000000" w:themeColor="text1"/>
          <w:sz w:val="22"/>
          <w:szCs w:val="22"/>
        </w:rPr>
        <w:t>00</w:t>
      </w:r>
      <w:r w:rsidR="00A24515" w:rsidRPr="00082AC7">
        <w:rPr>
          <w:rFonts w:ascii="Helvetica" w:hAnsi="Helvetica" w:cs="Arial"/>
          <w:color w:val="000000" w:themeColor="text1"/>
          <w:sz w:val="22"/>
          <w:szCs w:val="22"/>
        </w:rPr>
        <w:t>, ~</w:t>
      </w:r>
      <w:r w:rsidR="00BC4BC8" w:rsidRPr="00082AC7">
        <w:rPr>
          <w:rFonts w:ascii="Helvetica" w:hAnsi="Helvetica" w:cs="Arial"/>
          <w:color w:val="000000" w:themeColor="text1"/>
          <w:sz w:val="22"/>
          <w:szCs w:val="22"/>
        </w:rPr>
        <w:t>39</w:t>
      </w:r>
      <w:r w:rsidR="00A24515" w:rsidRPr="00082AC7">
        <w:rPr>
          <w:rFonts w:ascii="Helvetica" w:hAnsi="Helvetica" w:cs="Arial"/>
          <w:color w:val="000000" w:themeColor="text1"/>
          <w:sz w:val="22"/>
          <w:szCs w:val="22"/>
        </w:rPr>
        <w:t>% of all annotated transcripts) were detected (&gt;1</w:t>
      </w:r>
      <w:r w:rsidR="001B0CED" w:rsidRPr="00082AC7">
        <w:rPr>
          <w:rFonts w:ascii="Helvetica" w:hAnsi="Helvetica" w:cs="Arial"/>
          <w:color w:val="000000" w:themeColor="text1"/>
          <w:sz w:val="22"/>
          <w:szCs w:val="22"/>
        </w:rPr>
        <w:t>.0</w:t>
      </w:r>
      <w:r w:rsidR="00A24515" w:rsidRPr="00082AC7">
        <w:rPr>
          <w:rFonts w:ascii="Helvetica" w:hAnsi="Helvetica" w:cs="Arial"/>
          <w:color w:val="000000" w:themeColor="text1"/>
          <w:sz w:val="22"/>
          <w:szCs w:val="22"/>
        </w:rPr>
        <w:t xml:space="preserve"> transcript</w:t>
      </w:r>
      <w:r w:rsidR="00681F9A" w:rsidRPr="00082AC7">
        <w:rPr>
          <w:rFonts w:ascii="Helvetica" w:hAnsi="Helvetica" w:cs="Arial"/>
          <w:color w:val="000000" w:themeColor="text1"/>
          <w:sz w:val="22"/>
          <w:szCs w:val="22"/>
        </w:rPr>
        <w:t>s</w:t>
      </w:r>
      <w:r w:rsidR="00A24515" w:rsidRPr="00082AC7">
        <w:rPr>
          <w:rFonts w:ascii="Helvetica" w:hAnsi="Helvetica" w:cs="Arial"/>
          <w:color w:val="000000" w:themeColor="text1"/>
          <w:sz w:val="22"/>
          <w:szCs w:val="22"/>
        </w:rPr>
        <w:t xml:space="preserve"> per million, TPM) across all cell types and activation conditions (</w:t>
      </w:r>
      <w:r w:rsidR="00A24515" w:rsidRPr="00082AC7">
        <w:rPr>
          <w:rFonts w:ascii="Helvetica" w:hAnsi="Helvetica" w:cs="Arial"/>
          <w:b/>
          <w:color w:val="000000" w:themeColor="text1"/>
          <w:sz w:val="22"/>
          <w:szCs w:val="22"/>
        </w:rPr>
        <w:t xml:space="preserve">Fig. </w:t>
      </w:r>
      <w:r w:rsidR="000F07BD" w:rsidRPr="00082AC7">
        <w:rPr>
          <w:rFonts w:ascii="Helvetica" w:hAnsi="Helvetica" w:cs="Arial"/>
          <w:b/>
          <w:color w:val="000000" w:themeColor="text1"/>
          <w:sz w:val="22"/>
          <w:szCs w:val="22"/>
        </w:rPr>
        <w:t>1</w:t>
      </w:r>
      <w:r w:rsidR="005A4057" w:rsidRPr="00082AC7">
        <w:rPr>
          <w:rFonts w:ascii="Helvetica" w:hAnsi="Helvetica" w:cs="Arial"/>
          <w:b/>
          <w:color w:val="000000" w:themeColor="text1"/>
          <w:sz w:val="22"/>
          <w:szCs w:val="22"/>
        </w:rPr>
        <w:t>C</w:t>
      </w:r>
      <w:r w:rsidR="00A24515" w:rsidRPr="00082AC7">
        <w:rPr>
          <w:rFonts w:ascii="Helvetica" w:hAnsi="Helvetica" w:cs="Arial"/>
          <w:color w:val="000000" w:themeColor="text1"/>
          <w:sz w:val="22"/>
          <w:szCs w:val="22"/>
        </w:rPr>
        <w:t xml:space="preserve">). </w:t>
      </w:r>
      <w:r w:rsidR="00274F41" w:rsidRPr="00082AC7">
        <w:rPr>
          <w:rFonts w:ascii="Helvetica" w:hAnsi="Helvetica" w:cs="Arial"/>
          <w:color w:val="000000" w:themeColor="text1"/>
          <w:sz w:val="22"/>
          <w:szCs w:val="22"/>
        </w:rPr>
        <w:t xml:space="preserve">About </w:t>
      </w:r>
      <w:r w:rsidR="00F25CC9" w:rsidRPr="00082AC7">
        <w:rPr>
          <w:rFonts w:ascii="Helvetica" w:hAnsi="Helvetica" w:cs="Arial"/>
          <w:color w:val="000000" w:themeColor="text1"/>
          <w:sz w:val="22"/>
          <w:szCs w:val="22"/>
        </w:rPr>
        <w:t>1</w:t>
      </w:r>
      <w:r w:rsidR="00A90B4C" w:rsidRPr="00082AC7">
        <w:rPr>
          <w:rFonts w:ascii="Helvetica" w:hAnsi="Helvetica" w:cs="Arial"/>
          <w:color w:val="000000" w:themeColor="text1"/>
          <w:sz w:val="22"/>
          <w:szCs w:val="22"/>
        </w:rPr>
        <w:t>8</w:t>
      </w:r>
      <w:r w:rsidR="00A24515" w:rsidRPr="00082AC7">
        <w:rPr>
          <w:rFonts w:ascii="Helvetica" w:hAnsi="Helvetica" w:cs="Arial"/>
          <w:color w:val="000000" w:themeColor="text1"/>
          <w:sz w:val="22"/>
          <w:szCs w:val="22"/>
        </w:rPr>
        <w:t>% of these transcripts were long-noncoding RNA</w:t>
      </w:r>
      <w:r w:rsidR="003126D2" w:rsidRPr="00082AC7">
        <w:rPr>
          <w:rFonts w:ascii="Helvetica" w:hAnsi="Helvetica" w:cs="Arial"/>
          <w:color w:val="000000" w:themeColor="text1"/>
          <w:sz w:val="22"/>
          <w:szCs w:val="22"/>
        </w:rPr>
        <w:t>s</w:t>
      </w:r>
      <w:r w:rsidR="009A4981" w:rsidRPr="00082AC7">
        <w:rPr>
          <w:rFonts w:ascii="Helvetica" w:hAnsi="Helvetica" w:cs="Arial"/>
          <w:color w:val="000000" w:themeColor="text1"/>
          <w:sz w:val="22"/>
          <w:szCs w:val="22"/>
        </w:rPr>
        <w:t xml:space="preserve"> (</w:t>
      </w:r>
      <w:r w:rsidR="0055366C" w:rsidRPr="00082AC7">
        <w:rPr>
          <w:rFonts w:ascii="Helvetica" w:hAnsi="Helvetica" w:cs="Arial"/>
          <w:color w:val="000000" w:themeColor="text1"/>
          <w:sz w:val="22"/>
          <w:szCs w:val="22"/>
        </w:rPr>
        <w:t>lnc</w:t>
      </w:r>
      <w:r w:rsidR="009A4981" w:rsidRPr="00082AC7">
        <w:rPr>
          <w:rFonts w:ascii="Helvetica" w:hAnsi="Helvetica" w:cs="Arial"/>
          <w:color w:val="000000" w:themeColor="text1"/>
          <w:sz w:val="22"/>
          <w:szCs w:val="22"/>
        </w:rPr>
        <w:t>RNA</w:t>
      </w:r>
      <w:r w:rsidR="003126D2" w:rsidRPr="00082AC7">
        <w:rPr>
          <w:rFonts w:ascii="Helvetica" w:hAnsi="Helvetica" w:cs="Arial"/>
          <w:color w:val="000000" w:themeColor="text1"/>
          <w:sz w:val="22"/>
          <w:szCs w:val="22"/>
        </w:rPr>
        <w:t>s</w:t>
      </w:r>
      <w:r w:rsidR="009A4981" w:rsidRPr="00082AC7">
        <w:rPr>
          <w:rFonts w:ascii="Helvetica" w:hAnsi="Helvetica" w:cs="Arial"/>
          <w:color w:val="000000" w:themeColor="text1"/>
          <w:sz w:val="22"/>
          <w:szCs w:val="22"/>
        </w:rPr>
        <w:t>)</w:t>
      </w:r>
      <w:r w:rsidR="005C6FA8" w:rsidRPr="00082AC7">
        <w:rPr>
          <w:rFonts w:ascii="Helvetica" w:hAnsi="Helvetica" w:cs="Arial"/>
          <w:color w:val="000000" w:themeColor="text1"/>
          <w:sz w:val="22"/>
          <w:szCs w:val="22"/>
        </w:rPr>
        <w:t xml:space="preserve"> (</w:t>
      </w:r>
      <w:r w:rsidR="005C6FA8" w:rsidRPr="00082AC7">
        <w:rPr>
          <w:rFonts w:ascii="Helvetica" w:hAnsi="Helvetica" w:cs="Arial"/>
          <w:b/>
          <w:color w:val="000000" w:themeColor="text1"/>
          <w:sz w:val="22"/>
          <w:szCs w:val="22"/>
        </w:rPr>
        <w:t xml:space="preserve">Fig. </w:t>
      </w:r>
      <w:r w:rsidR="000F07BD" w:rsidRPr="00082AC7">
        <w:rPr>
          <w:rFonts w:ascii="Helvetica" w:hAnsi="Helvetica" w:cs="Arial"/>
          <w:b/>
          <w:color w:val="000000" w:themeColor="text1"/>
          <w:sz w:val="22"/>
          <w:szCs w:val="22"/>
        </w:rPr>
        <w:t>1</w:t>
      </w:r>
      <w:r w:rsidR="005A4057" w:rsidRPr="00082AC7">
        <w:rPr>
          <w:rFonts w:ascii="Helvetica" w:hAnsi="Helvetica" w:cs="Arial"/>
          <w:b/>
          <w:color w:val="000000" w:themeColor="text1"/>
          <w:sz w:val="22"/>
          <w:szCs w:val="22"/>
        </w:rPr>
        <w:t>D</w:t>
      </w:r>
      <w:r w:rsidR="005C6FA8" w:rsidRPr="00082AC7">
        <w:rPr>
          <w:rFonts w:ascii="Helvetica" w:hAnsi="Helvetica" w:cs="Arial"/>
          <w:color w:val="000000" w:themeColor="text1"/>
          <w:sz w:val="22"/>
          <w:szCs w:val="22"/>
        </w:rPr>
        <w:t>)</w:t>
      </w:r>
      <w:r w:rsidR="00A24515" w:rsidRPr="00082AC7">
        <w:rPr>
          <w:rFonts w:ascii="Helvetica" w:hAnsi="Helvetica" w:cs="Arial"/>
          <w:color w:val="000000" w:themeColor="text1"/>
          <w:sz w:val="22"/>
          <w:szCs w:val="22"/>
        </w:rPr>
        <w:t xml:space="preserve">, which </w:t>
      </w:r>
      <w:r w:rsidR="001609CB" w:rsidRPr="00082AC7">
        <w:rPr>
          <w:rFonts w:ascii="Helvetica" w:hAnsi="Helvetica" w:cs="Arial"/>
          <w:color w:val="000000" w:themeColor="text1"/>
          <w:sz w:val="22"/>
          <w:szCs w:val="22"/>
        </w:rPr>
        <w:t xml:space="preserve">as a class </w:t>
      </w:r>
      <w:r w:rsidR="00A24515" w:rsidRPr="00082AC7">
        <w:rPr>
          <w:rFonts w:ascii="Helvetica" w:hAnsi="Helvetica" w:cs="Arial"/>
          <w:color w:val="000000" w:themeColor="text1"/>
          <w:sz w:val="22"/>
          <w:szCs w:val="22"/>
        </w:rPr>
        <w:t xml:space="preserve">were expressed at lower levels </w:t>
      </w:r>
      <w:r w:rsidR="00A24515" w:rsidRPr="00CA4C9B">
        <w:rPr>
          <w:rFonts w:ascii="Helvetica" w:hAnsi="Helvetica" w:cs="Arial"/>
          <w:sz w:val="22"/>
          <w:szCs w:val="22"/>
        </w:rPr>
        <w:t>compared to protein-coding transcripts</w:t>
      </w:r>
      <w:r w:rsidR="005C6FA8" w:rsidRPr="00CA4C9B">
        <w:rPr>
          <w:rFonts w:ascii="Helvetica" w:hAnsi="Helvetica" w:cs="Arial"/>
          <w:sz w:val="22"/>
          <w:szCs w:val="22"/>
        </w:rPr>
        <w:t xml:space="preserve"> (</w:t>
      </w:r>
      <w:r w:rsidR="005C6FA8" w:rsidRPr="00CA4C9B">
        <w:rPr>
          <w:rFonts w:ascii="Helvetica" w:hAnsi="Helvetica" w:cs="Arial"/>
          <w:b/>
          <w:sz w:val="22"/>
          <w:szCs w:val="22"/>
        </w:rPr>
        <w:t xml:space="preserve">Fig. </w:t>
      </w:r>
      <w:r w:rsidR="005E5C7B" w:rsidRPr="00CA4C9B">
        <w:rPr>
          <w:rFonts w:ascii="Helvetica" w:hAnsi="Helvetica" w:cs="Arial"/>
          <w:b/>
          <w:sz w:val="22"/>
          <w:szCs w:val="22"/>
        </w:rPr>
        <w:t>S</w:t>
      </w:r>
      <w:r w:rsidR="005E5C7B">
        <w:rPr>
          <w:rFonts w:ascii="Helvetica" w:hAnsi="Helvetica" w:cs="Arial"/>
          <w:b/>
          <w:sz w:val="22"/>
          <w:szCs w:val="22"/>
        </w:rPr>
        <w:t>1G</w:t>
      </w:r>
      <w:r w:rsidR="006A6687" w:rsidRPr="00CA4C9B">
        <w:rPr>
          <w:rFonts w:ascii="Helvetica" w:hAnsi="Helvetica" w:cs="Arial"/>
          <w:sz w:val="22"/>
          <w:szCs w:val="22"/>
        </w:rPr>
        <w:t>)</w:t>
      </w:r>
      <w:r w:rsidR="00A24515" w:rsidRPr="00CA4C9B">
        <w:rPr>
          <w:rFonts w:ascii="Helvetica" w:hAnsi="Helvetica" w:cs="Arial"/>
          <w:sz w:val="22"/>
          <w:szCs w:val="22"/>
        </w:rPr>
        <w:t xml:space="preserve">. </w:t>
      </w:r>
      <w:r w:rsidRPr="00CA4C9B">
        <w:rPr>
          <w:rFonts w:ascii="Helvetica" w:hAnsi="Helvetica" w:cs="Arial"/>
          <w:sz w:val="22"/>
          <w:szCs w:val="22"/>
        </w:rPr>
        <w:t xml:space="preserve">Though </w:t>
      </w:r>
      <w:r w:rsidR="00570603" w:rsidRPr="00CA4C9B">
        <w:rPr>
          <w:rFonts w:ascii="Helvetica" w:hAnsi="Helvetica" w:cs="Arial"/>
          <w:sz w:val="22"/>
          <w:szCs w:val="22"/>
        </w:rPr>
        <w:t xml:space="preserve">a </w:t>
      </w:r>
      <w:r w:rsidRPr="00CA4C9B">
        <w:rPr>
          <w:rFonts w:ascii="Helvetica" w:hAnsi="Helvetica" w:cs="Arial"/>
          <w:sz w:val="22"/>
          <w:szCs w:val="22"/>
        </w:rPr>
        <w:t>majority of transcripts were detected in multiple cell types (</w:t>
      </w:r>
      <w:r w:rsidR="00595C5D" w:rsidRPr="00CA4C9B">
        <w:rPr>
          <w:rFonts w:ascii="Helvetica" w:hAnsi="Helvetica" w:cs="Arial"/>
          <w:b/>
          <w:sz w:val="22"/>
          <w:szCs w:val="22"/>
        </w:rPr>
        <w:t xml:space="preserve">Fig. </w:t>
      </w:r>
      <w:r w:rsidR="005E5C7B" w:rsidRPr="00CA4C9B">
        <w:rPr>
          <w:rFonts w:ascii="Helvetica" w:hAnsi="Helvetica" w:cs="Arial"/>
          <w:b/>
          <w:sz w:val="22"/>
          <w:szCs w:val="22"/>
        </w:rPr>
        <w:t>S</w:t>
      </w:r>
      <w:r w:rsidR="005E5C7B">
        <w:rPr>
          <w:rFonts w:ascii="Helvetica" w:hAnsi="Helvetica" w:cs="Arial"/>
          <w:b/>
          <w:sz w:val="22"/>
          <w:szCs w:val="22"/>
        </w:rPr>
        <w:t>1H</w:t>
      </w:r>
      <w:r w:rsidR="00BC4BC8" w:rsidRPr="00CA4C9B">
        <w:rPr>
          <w:rFonts w:ascii="Helvetica" w:hAnsi="Helvetica" w:cs="Arial"/>
          <w:b/>
          <w:sz w:val="22"/>
          <w:szCs w:val="22"/>
        </w:rPr>
        <w:t>,</w:t>
      </w:r>
      <w:r w:rsidR="005E5C7B">
        <w:rPr>
          <w:rFonts w:ascii="Helvetica" w:hAnsi="Helvetica" w:cs="Arial"/>
          <w:b/>
          <w:sz w:val="22"/>
          <w:szCs w:val="22"/>
        </w:rPr>
        <w:t>I</w:t>
      </w:r>
      <w:r w:rsidR="00BC4BC8" w:rsidRPr="00CA4C9B">
        <w:rPr>
          <w:rFonts w:ascii="Helvetica" w:hAnsi="Helvetica" w:cs="Arial"/>
          <w:sz w:val="22"/>
          <w:szCs w:val="22"/>
        </w:rPr>
        <w:t xml:space="preserve">), </w:t>
      </w:r>
      <w:r w:rsidRPr="00CA4C9B">
        <w:rPr>
          <w:rFonts w:ascii="Helvetica" w:hAnsi="Helvetica" w:cs="Arial"/>
          <w:sz w:val="22"/>
          <w:szCs w:val="22"/>
        </w:rPr>
        <w:t xml:space="preserve">their </w:t>
      </w:r>
      <w:r w:rsidRPr="00E61893">
        <w:rPr>
          <w:rFonts w:ascii="Helvetica" w:hAnsi="Helvetica" w:cs="Arial"/>
          <w:sz w:val="22"/>
          <w:szCs w:val="22"/>
        </w:rPr>
        <w:t>relative abundance</w:t>
      </w:r>
      <w:r w:rsidR="00DE16D0" w:rsidRPr="00E61893">
        <w:rPr>
          <w:rFonts w:ascii="Helvetica" w:hAnsi="Helvetica" w:cs="Arial"/>
          <w:sz w:val="22"/>
          <w:szCs w:val="22"/>
        </w:rPr>
        <w:t xml:space="preserve"> </w:t>
      </w:r>
      <w:r w:rsidRPr="00E61893">
        <w:rPr>
          <w:rFonts w:ascii="Helvetica" w:hAnsi="Helvetica" w:cs="Arial"/>
          <w:sz w:val="22"/>
          <w:szCs w:val="22"/>
        </w:rPr>
        <w:t>varied substantially</w:t>
      </w:r>
      <w:r w:rsidR="00D07C8F" w:rsidRPr="00E61893">
        <w:rPr>
          <w:rFonts w:ascii="Helvetica" w:hAnsi="Helvetica" w:cs="Arial"/>
          <w:sz w:val="22"/>
          <w:szCs w:val="22"/>
        </w:rPr>
        <w:t>, result</w:t>
      </w:r>
      <w:r w:rsidR="00570603" w:rsidRPr="00E61893">
        <w:rPr>
          <w:rFonts w:ascii="Helvetica" w:hAnsi="Helvetica" w:cs="Arial"/>
          <w:sz w:val="22"/>
          <w:szCs w:val="22"/>
        </w:rPr>
        <w:t>ing</w:t>
      </w:r>
      <w:r w:rsidR="00D07C8F" w:rsidRPr="00E61893">
        <w:rPr>
          <w:rFonts w:ascii="Helvetica" w:hAnsi="Helvetica" w:cs="Arial"/>
          <w:sz w:val="22"/>
          <w:szCs w:val="22"/>
        </w:rPr>
        <w:t xml:space="preserve"> in</w:t>
      </w:r>
      <w:r w:rsidR="00DE16D0" w:rsidRPr="00E61893">
        <w:rPr>
          <w:rFonts w:ascii="Helvetica" w:hAnsi="Helvetica" w:cs="Arial"/>
          <w:sz w:val="22"/>
          <w:szCs w:val="22"/>
        </w:rPr>
        <w:t xml:space="preserve"> </w:t>
      </w:r>
      <w:r w:rsidR="00D07C8F" w:rsidRPr="00E61893">
        <w:rPr>
          <w:rFonts w:ascii="Helvetica" w:hAnsi="Helvetica" w:cs="Arial"/>
          <w:sz w:val="22"/>
          <w:szCs w:val="22"/>
        </w:rPr>
        <w:t xml:space="preserve">distinct clustering patterns </w:t>
      </w:r>
      <w:r w:rsidR="00555BC9" w:rsidRPr="00E61893">
        <w:rPr>
          <w:rFonts w:ascii="Helvetica" w:hAnsi="Helvetica" w:cs="Arial"/>
          <w:sz w:val="22"/>
          <w:szCs w:val="22"/>
        </w:rPr>
        <w:t xml:space="preserve">of different cell types </w:t>
      </w:r>
      <w:r w:rsidRPr="00E61893">
        <w:rPr>
          <w:rFonts w:ascii="Helvetica" w:hAnsi="Helvetica" w:cs="Arial"/>
          <w:sz w:val="22"/>
          <w:szCs w:val="22"/>
        </w:rPr>
        <w:t>(</w:t>
      </w:r>
      <w:r w:rsidRPr="00595C5D">
        <w:rPr>
          <w:rFonts w:ascii="Helvetica" w:hAnsi="Helvetica" w:cs="Arial"/>
          <w:b/>
          <w:color w:val="000000" w:themeColor="text1"/>
          <w:sz w:val="22"/>
          <w:szCs w:val="22"/>
        </w:rPr>
        <w:t xml:space="preserve">Fig. </w:t>
      </w:r>
      <w:r w:rsidR="000F07BD" w:rsidRPr="00595C5D">
        <w:rPr>
          <w:rFonts w:ascii="Helvetica" w:hAnsi="Helvetica" w:cs="Arial"/>
          <w:b/>
          <w:color w:val="000000" w:themeColor="text1"/>
          <w:sz w:val="22"/>
          <w:szCs w:val="22"/>
        </w:rPr>
        <w:t>1</w:t>
      </w:r>
      <w:r w:rsidR="005A4057">
        <w:rPr>
          <w:rFonts w:ascii="Helvetica" w:hAnsi="Helvetica" w:cs="Arial"/>
          <w:b/>
          <w:color w:val="000000" w:themeColor="text1"/>
          <w:sz w:val="22"/>
          <w:szCs w:val="22"/>
        </w:rPr>
        <w:t>E</w:t>
      </w:r>
      <w:r w:rsidRPr="00E61893">
        <w:rPr>
          <w:rFonts w:ascii="Helvetica" w:hAnsi="Helvetica" w:cs="Arial"/>
          <w:sz w:val="22"/>
          <w:szCs w:val="22"/>
        </w:rPr>
        <w:t>)</w:t>
      </w:r>
      <w:r w:rsidR="00DE16D0" w:rsidRPr="00E61893">
        <w:rPr>
          <w:rFonts w:ascii="Helvetica" w:hAnsi="Helvetica" w:cs="Arial"/>
          <w:sz w:val="22"/>
          <w:szCs w:val="22"/>
        </w:rPr>
        <w:t>.</w:t>
      </w:r>
    </w:p>
    <w:p w14:paraId="088ACD34" w14:textId="60473BB0" w:rsidR="000F0EB2" w:rsidRPr="00E61893" w:rsidRDefault="000F0EB2" w:rsidP="00F824B3">
      <w:pPr>
        <w:spacing w:beforeLines="50" w:before="120" w:line="480" w:lineRule="auto"/>
        <w:jc w:val="both"/>
        <w:rPr>
          <w:rFonts w:ascii="Helvetica" w:hAnsi="Helvetica" w:cs="Arial"/>
          <w:color w:val="C00000"/>
          <w:sz w:val="22"/>
          <w:szCs w:val="22"/>
        </w:rPr>
      </w:pPr>
    </w:p>
    <w:p w14:paraId="507A0C22" w14:textId="051BA1CC" w:rsidR="00E3077C" w:rsidRPr="00671366" w:rsidRDefault="00FE2AC9" w:rsidP="00F824B3">
      <w:pPr>
        <w:spacing w:beforeLines="50" w:before="120" w:line="480" w:lineRule="auto"/>
        <w:jc w:val="both"/>
        <w:outlineLvl w:val="0"/>
        <w:rPr>
          <w:rFonts w:ascii="Helvetica" w:hAnsi="Helvetica" w:cs="Arial"/>
          <w:b/>
          <w:sz w:val="22"/>
          <w:szCs w:val="22"/>
        </w:rPr>
      </w:pPr>
      <w:r w:rsidRPr="00671366">
        <w:rPr>
          <w:rFonts w:ascii="Helvetica" w:hAnsi="Helvetica" w:cs="Arial"/>
          <w:b/>
          <w:sz w:val="22"/>
          <w:szCs w:val="22"/>
        </w:rPr>
        <w:t>C</w:t>
      </w:r>
      <w:r w:rsidR="00E3077C" w:rsidRPr="00671366">
        <w:rPr>
          <w:rFonts w:ascii="Helvetica" w:hAnsi="Helvetica" w:cs="Arial"/>
          <w:b/>
          <w:sz w:val="22"/>
          <w:szCs w:val="22"/>
        </w:rPr>
        <w:t xml:space="preserve">ell-specific </w:t>
      </w:r>
      <w:r w:rsidRPr="00671366">
        <w:rPr>
          <w:rFonts w:ascii="Helvetica" w:hAnsi="Helvetica" w:cs="Arial"/>
          <w:b/>
          <w:sz w:val="22"/>
          <w:szCs w:val="22"/>
        </w:rPr>
        <w:t xml:space="preserve">transcriptional </w:t>
      </w:r>
      <w:r w:rsidR="00E3077C" w:rsidRPr="00671366">
        <w:rPr>
          <w:rFonts w:ascii="Helvetica" w:hAnsi="Helvetica" w:cs="Arial"/>
          <w:b/>
          <w:sz w:val="22"/>
          <w:szCs w:val="22"/>
        </w:rPr>
        <w:t>signatures</w:t>
      </w:r>
    </w:p>
    <w:p w14:paraId="43ADDE44" w14:textId="60CFCDDB" w:rsidR="00C6157F" w:rsidRPr="00082AC7" w:rsidRDefault="00FE2AC9" w:rsidP="00C6157F">
      <w:pPr>
        <w:spacing w:beforeLines="50" w:before="120" w:line="480" w:lineRule="auto"/>
        <w:ind w:firstLine="720"/>
        <w:jc w:val="both"/>
        <w:rPr>
          <w:rFonts w:ascii="Helvetica" w:hAnsi="Helvetica" w:cs="Arial"/>
          <w:color w:val="000000" w:themeColor="text1"/>
          <w:sz w:val="22"/>
          <w:szCs w:val="22"/>
        </w:rPr>
      </w:pPr>
      <w:r w:rsidRPr="00E61893">
        <w:rPr>
          <w:rFonts w:ascii="Helvetica" w:hAnsi="Helvetica" w:cs="Arial"/>
          <w:sz w:val="22"/>
          <w:szCs w:val="22"/>
        </w:rPr>
        <w:lastRenderedPageBreak/>
        <w:t>We classified the differentially</w:t>
      </w:r>
      <w:r w:rsidR="00E56337" w:rsidRPr="00E61893">
        <w:rPr>
          <w:rFonts w:ascii="Helvetica" w:hAnsi="Helvetica" w:cs="Arial"/>
          <w:sz w:val="22"/>
          <w:szCs w:val="22"/>
        </w:rPr>
        <w:t xml:space="preserve"> expressed transcripts into </w:t>
      </w:r>
      <w:r w:rsidR="003973F7" w:rsidRPr="00E61893">
        <w:rPr>
          <w:rFonts w:ascii="Helvetica" w:hAnsi="Helvetica" w:cs="Arial"/>
          <w:sz w:val="22"/>
          <w:szCs w:val="22"/>
        </w:rPr>
        <w:t xml:space="preserve">groups </w:t>
      </w:r>
      <w:r w:rsidRPr="00E61893">
        <w:rPr>
          <w:rFonts w:ascii="Helvetica" w:hAnsi="Helvetica" w:cs="Arial"/>
          <w:sz w:val="22"/>
          <w:szCs w:val="22"/>
        </w:rPr>
        <w:t xml:space="preserve">that </w:t>
      </w:r>
      <w:r w:rsidR="002B2605" w:rsidRPr="00E61893">
        <w:rPr>
          <w:rFonts w:ascii="Helvetica" w:hAnsi="Helvetica" w:cs="Arial"/>
          <w:sz w:val="22"/>
          <w:szCs w:val="22"/>
        </w:rPr>
        <w:t>had</w:t>
      </w:r>
      <w:r w:rsidR="00570603" w:rsidRPr="00E61893">
        <w:rPr>
          <w:rFonts w:ascii="Helvetica" w:hAnsi="Helvetica" w:cs="Arial"/>
          <w:sz w:val="22"/>
          <w:szCs w:val="22"/>
        </w:rPr>
        <w:t xml:space="preserve"> </w:t>
      </w:r>
      <w:r w:rsidRPr="00E61893">
        <w:rPr>
          <w:rFonts w:ascii="Helvetica" w:hAnsi="Helvetica" w:cs="Arial"/>
          <w:sz w:val="22"/>
          <w:szCs w:val="22"/>
        </w:rPr>
        <w:t xml:space="preserve">significantly </w:t>
      </w:r>
      <w:r w:rsidR="002B2605" w:rsidRPr="00E61893">
        <w:rPr>
          <w:rFonts w:ascii="Helvetica" w:hAnsi="Helvetica" w:cs="Arial"/>
          <w:sz w:val="22"/>
          <w:szCs w:val="22"/>
        </w:rPr>
        <w:t>higher</w:t>
      </w:r>
      <w:r w:rsidRPr="00E61893">
        <w:rPr>
          <w:rFonts w:ascii="Helvetica" w:hAnsi="Helvetica" w:cs="Arial"/>
          <w:sz w:val="22"/>
          <w:szCs w:val="22"/>
        </w:rPr>
        <w:t xml:space="preserve"> express</w:t>
      </w:r>
      <w:r w:rsidR="002B2605" w:rsidRPr="00E61893">
        <w:rPr>
          <w:rFonts w:ascii="Helvetica" w:hAnsi="Helvetica" w:cs="Arial"/>
          <w:sz w:val="22"/>
          <w:szCs w:val="22"/>
        </w:rPr>
        <w:t>ion</w:t>
      </w:r>
      <w:r w:rsidRPr="00E61893">
        <w:rPr>
          <w:rFonts w:ascii="Helvetica" w:hAnsi="Helvetica" w:cs="Arial"/>
          <w:sz w:val="22"/>
          <w:szCs w:val="22"/>
        </w:rPr>
        <w:t xml:space="preserve"> </w:t>
      </w:r>
      <w:r w:rsidR="00E56337" w:rsidRPr="00E61893">
        <w:rPr>
          <w:rFonts w:ascii="Helvetica" w:hAnsi="Helvetica" w:cs="Arial"/>
          <w:sz w:val="22"/>
          <w:szCs w:val="22"/>
        </w:rPr>
        <w:t>in one cell type than in the other</w:t>
      </w:r>
      <w:r w:rsidR="002B2605" w:rsidRPr="00E61893">
        <w:rPr>
          <w:rFonts w:ascii="Helvetica" w:hAnsi="Helvetica" w:cs="Arial"/>
          <w:sz w:val="22"/>
          <w:szCs w:val="22"/>
        </w:rPr>
        <w:t>s</w:t>
      </w:r>
      <w:r w:rsidR="00E56337" w:rsidRPr="00E61893">
        <w:rPr>
          <w:rFonts w:ascii="Helvetica" w:hAnsi="Helvetica" w:cs="Arial"/>
          <w:sz w:val="22"/>
          <w:szCs w:val="22"/>
        </w:rPr>
        <w:t xml:space="preserve"> (</w:t>
      </w:r>
      <w:r w:rsidR="00E56337" w:rsidRPr="00E61893">
        <w:rPr>
          <w:rFonts w:ascii="Helvetica" w:hAnsi="Helvetica" w:cs="Arial"/>
          <w:b/>
          <w:sz w:val="22"/>
          <w:szCs w:val="22"/>
        </w:rPr>
        <w:t>Fig. 2</w:t>
      </w:r>
      <w:r w:rsidR="003973F7" w:rsidRPr="00E61893">
        <w:rPr>
          <w:rFonts w:ascii="Helvetica" w:hAnsi="Helvetica" w:cs="Arial"/>
          <w:b/>
          <w:sz w:val="22"/>
          <w:szCs w:val="22"/>
        </w:rPr>
        <w:t xml:space="preserve"> </w:t>
      </w:r>
      <w:r w:rsidR="003973F7" w:rsidRPr="00E61893">
        <w:rPr>
          <w:rFonts w:ascii="Helvetica" w:hAnsi="Helvetica" w:cs="Arial"/>
          <w:sz w:val="22"/>
          <w:szCs w:val="22"/>
        </w:rPr>
        <w:t>and</w:t>
      </w:r>
      <w:r w:rsidR="003973F7" w:rsidRPr="00E61893">
        <w:rPr>
          <w:rFonts w:ascii="Helvetica" w:hAnsi="Helvetica" w:cs="Arial"/>
          <w:b/>
          <w:sz w:val="22"/>
          <w:szCs w:val="22"/>
        </w:rPr>
        <w:t xml:space="preserve"> Table </w:t>
      </w:r>
      <w:r w:rsidR="0076513C" w:rsidRPr="00E61893">
        <w:rPr>
          <w:rFonts w:ascii="Helvetica" w:hAnsi="Helvetica" w:cs="Arial"/>
          <w:b/>
          <w:sz w:val="22"/>
          <w:szCs w:val="22"/>
        </w:rPr>
        <w:t>S</w:t>
      </w:r>
      <w:r w:rsidR="0076513C">
        <w:rPr>
          <w:rFonts w:ascii="Helvetica" w:hAnsi="Helvetica" w:cs="Arial"/>
          <w:b/>
          <w:sz w:val="22"/>
          <w:szCs w:val="22"/>
        </w:rPr>
        <w:t>2</w:t>
      </w:r>
      <w:r w:rsidR="00E56337" w:rsidRPr="00E61893">
        <w:rPr>
          <w:rFonts w:ascii="Helvetica" w:hAnsi="Helvetica" w:cs="Arial"/>
          <w:sz w:val="22"/>
          <w:szCs w:val="22"/>
        </w:rPr>
        <w:t>)</w:t>
      </w:r>
      <w:r w:rsidR="003973F7" w:rsidRPr="00E61893">
        <w:rPr>
          <w:rFonts w:ascii="Helvetica" w:hAnsi="Helvetica" w:cs="Arial"/>
          <w:sz w:val="22"/>
          <w:szCs w:val="22"/>
        </w:rPr>
        <w:t>.</w:t>
      </w:r>
      <w:r w:rsidR="00E56337" w:rsidRPr="00E61893">
        <w:rPr>
          <w:rFonts w:ascii="Helvetica" w:hAnsi="Helvetica" w:cs="Arial"/>
          <w:sz w:val="22"/>
          <w:szCs w:val="22"/>
        </w:rPr>
        <w:t xml:space="preserve"> </w:t>
      </w:r>
      <w:r w:rsidR="00A5687D" w:rsidRPr="00E61893">
        <w:rPr>
          <w:rFonts w:ascii="Helvetica" w:hAnsi="Helvetica" w:cs="Arial"/>
          <w:sz w:val="22"/>
          <w:szCs w:val="22"/>
        </w:rPr>
        <w:t xml:space="preserve">4,602 </w:t>
      </w:r>
      <w:r w:rsidR="00011789" w:rsidRPr="00E61893">
        <w:rPr>
          <w:rFonts w:ascii="Helvetica" w:hAnsi="Helvetica" w:cs="Arial"/>
          <w:sz w:val="22"/>
          <w:szCs w:val="22"/>
        </w:rPr>
        <w:t>transcripts showed highly cell-specific expression pattern</w:t>
      </w:r>
      <w:r w:rsidR="00BC6901" w:rsidRPr="00E61893">
        <w:rPr>
          <w:rFonts w:ascii="Helvetica" w:hAnsi="Helvetica" w:cs="Arial"/>
          <w:sz w:val="22"/>
          <w:szCs w:val="22"/>
        </w:rPr>
        <w:t>s</w:t>
      </w:r>
      <w:r w:rsidR="005E6F24" w:rsidRPr="00E61893">
        <w:rPr>
          <w:rFonts w:ascii="Helvetica" w:hAnsi="Helvetica" w:cs="Arial"/>
          <w:sz w:val="22"/>
          <w:szCs w:val="22"/>
        </w:rPr>
        <w:t xml:space="preserve"> </w:t>
      </w:r>
      <w:r w:rsidR="00011789" w:rsidRPr="00E61893">
        <w:rPr>
          <w:rFonts w:ascii="Helvetica" w:hAnsi="Helvetica" w:cs="Arial"/>
          <w:sz w:val="22"/>
          <w:szCs w:val="22"/>
        </w:rPr>
        <w:t>(</w:t>
      </w:r>
      <w:r w:rsidR="00011789" w:rsidRPr="00E61893">
        <w:rPr>
          <w:rFonts w:ascii="Helvetica" w:hAnsi="Helvetica" w:cs="Arial"/>
          <w:b/>
          <w:sz w:val="22"/>
          <w:szCs w:val="22"/>
        </w:rPr>
        <w:t xml:space="preserve">Fig. </w:t>
      </w:r>
      <w:r w:rsidR="000F07BD" w:rsidRPr="00E61893">
        <w:rPr>
          <w:rFonts w:ascii="Helvetica" w:hAnsi="Helvetica" w:cs="Arial"/>
          <w:b/>
          <w:sz w:val="22"/>
          <w:szCs w:val="22"/>
        </w:rPr>
        <w:t>2A</w:t>
      </w:r>
      <w:r w:rsidR="00011789" w:rsidRPr="00E61893">
        <w:rPr>
          <w:rFonts w:ascii="Helvetica" w:hAnsi="Helvetica" w:cs="Arial"/>
          <w:sz w:val="22"/>
          <w:szCs w:val="22"/>
        </w:rPr>
        <w:t>),</w:t>
      </w:r>
      <w:r w:rsidR="00CA6965" w:rsidRPr="00E61893">
        <w:rPr>
          <w:rFonts w:ascii="Helvetica" w:hAnsi="Helvetica" w:cs="Arial"/>
          <w:sz w:val="22"/>
          <w:szCs w:val="22"/>
        </w:rPr>
        <w:t xml:space="preserve"> and </w:t>
      </w:r>
      <w:r w:rsidR="00C05273" w:rsidRPr="00E61893">
        <w:rPr>
          <w:rFonts w:ascii="Helvetica" w:hAnsi="Helvetica" w:cs="Arial"/>
          <w:sz w:val="22"/>
          <w:szCs w:val="22"/>
        </w:rPr>
        <w:t>were</w:t>
      </w:r>
      <w:r w:rsidR="00CA6965" w:rsidRPr="00E61893">
        <w:rPr>
          <w:rFonts w:ascii="Helvetica" w:hAnsi="Helvetica" w:cs="Arial"/>
          <w:sz w:val="22"/>
          <w:szCs w:val="22"/>
        </w:rPr>
        <w:t xml:space="preserve"> classified as cell-specific protein-coding transcripts, including several whose function is</w:t>
      </w:r>
      <w:r w:rsidR="00011789" w:rsidRPr="00E61893">
        <w:rPr>
          <w:rFonts w:ascii="Helvetica" w:hAnsi="Helvetica" w:cs="Arial"/>
          <w:sz w:val="22"/>
          <w:szCs w:val="22"/>
        </w:rPr>
        <w:t xml:space="preserve"> well</w:t>
      </w:r>
      <w:r w:rsidR="005253D5" w:rsidRPr="00E61893">
        <w:rPr>
          <w:rFonts w:ascii="Helvetica" w:hAnsi="Helvetica" w:cs="Arial"/>
          <w:sz w:val="22"/>
          <w:szCs w:val="22"/>
        </w:rPr>
        <w:t>-</w:t>
      </w:r>
      <w:r w:rsidR="00011789" w:rsidRPr="00E61893">
        <w:rPr>
          <w:rFonts w:ascii="Helvetica" w:hAnsi="Helvetica" w:cs="Arial"/>
          <w:sz w:val="22"/>
          <w:szCs w:val="22"/>
        </w:rPr>
        <w:t>known (</w:t>
      </w:r>
      <w:r w:rsidR="005E6F24" w:rsidRPr="007934CF">
        <w:rPr>
          <w:rFonts w:ascii="Helvetica" w:hAnsi="Helvetica" w:cs="Arial"/>
          <w:i/>
          <w:sz w:val="22"/>
          <w:szCs w:val="22"/>
        </w:rPr>
        <w:t>CD163</w:t>
      </w:r>
      <w:r w:rsidR="005E6F24" w:rsidRPr="007934CF">
        <w:rPr>
          <w:rFonts w:ascii="Helvetica" w:hAnsi="Helvetica" w:cs="Arial"/>
          <w:sz w:val="22"/>
          <w:szCs w:val="22"/>
        </w:rPr>
        <w:t xml:space="preserve">, </w:t>
      </w:r>
      <w:r w:rsidR="00074E6D" w:rsidRPr="007934CF">
        <w:rPr>
          <w:rFonts w:ascii="Helvetica" w:hAnsi="Helvetica" w:cs="Arial"/>
          <w:i/>
          <w:sz w:val="22"/>
          <w:szCs w:val="22"/>
        </w:rPr>
        <w:t>SIGLEC10</w:t>
      </w:r>
      <w:r w:rsidR="00074E6D" w:rsidRPr="007934CF">
        <w:rPr>
          <w:rFonts w:ascii="Helvetica" w:hAnsi="Helvetica" w:cs="Arial"/>
          <w:sz w:val="22"/>
          <w:szCs w:val="22"/>
        </w:rPr>
        <w:t xml:space="preserve">, </w:t>
      </w:r>
      <w:r w:rsidR="005E6F24" w:rsidRPr="007934CF">
        <w:rPr>
          <w:rFonts w:ascii="Helvetica" w:hAnsi="Helvetica" w:cs="Arial"/>
          <w:i/>
          <w:sz w:val="22"/>
          <w:szCs w:val="22"/>
        </w:rPr>
        <w:t>GZMB</w:t>
      </w:r>
      <w:r w:rsidR="005E6F24" w:rsidRPr="00E61893">
        <w:rPr>
          <w:rFonts w:ascii="Helvetica" w:hAnsi="Helvetica" w:cs="Arial"/>
          <w:sz w:val="22"/>
          <w:szCs w:val="22"/>
        </w:rPr>
        <w:t xml:space="preserve">, </w:t>
      </w:r>
      <w:r w:rsidR="005E6F24" w:rsidRPr="00E61893">
        <w:rPr>
          <w:rFonts w:ascii="Helvetica" w:hAnsi="Helvetica" w:cs="Arial"/>
          <w:i/>
          <w:sz w:val="22"/>
          <w:szCs w:val="22"/>
        </w:rPr>
        <w:t>FCRL2</w:t>
      </w:r>
      <w:r w:rsidR="005E6F24" w:rsidRPr="00E61893">
        <w:rPr>
          <w:rFonts w:ascii="Helvetica" w:hAnsi="Helvetica" w:cs="Arial"/>
          <w:sz w:val="22"/>
          <w:szCs w:val="22"/>
        </w:rPr>
        <w:t>,</w:t>
      </w:r>
      <w:r w:rsidR="005E6F24" w:rsidRPr="00E61893">
        <w:rPr>
          <w:rFonts w:ascii="Helvetica" w:hAnsi="Helvetica" w:cs="Arial"/>
          <w:i/>
          <w:sz w:val="22"/>
          <w:szCs w:val="22"/>
        </w:rPr>
        <w:t xml:space="preserve"> CD40LG</w:t>
      </w:r>
      <w:r w:rsidR="005E6F24" w:rsidRPr="00E61893">
        <w:rPr>
          <w:rFonts w:ascii="Helvetica" w:hAnsi="Helvetica" w:cs="Arial"/>
          <w:sz w:val="22"/>
          <w:szCs w:val="22"/>
        </w:rPr>
        <w:t xml:space="preserve">, </w:t>
      </w:r>
      <w:r w:rsidR="005E6F24" w:rsidRPr="00E61893">
        <w:rPr>
          <w:rFonts w:ascii="Helvetica" w:hAnsi="Helvetica" w:cs="Arial"/>
          <w:i/>
          <w:sz w:val="22"/>
          <w:szCs w:val="22"/>
        </w:rPr>
        <w:t>CRTAM</w:t>
      </w:r>
      <w:r w:rsidR="005E6F24" w:rsidRPr="00E61893">
        <w:rPr>
          <w:rFonts w:ascii="Helvetica" w:hAnsi="Helvetica" w:cs="Arial"/>
          <w:sz w:val="22"/>
          <w:szCs w:val="22"/>
        </w:rPr>
        <w:t>)</w:t>
      </w:r>
      <w:r w:rsidR="00D8289A" w:rsidRPr="00E61893">
        <w:rPr>
          <w:rFonts w:ascii="Helvetica" w:hAnsi="Helvetica" w:cs="Arial"/>
          <w:sz w:val="22"/>
          <w:szCs w:val="22"/>
        </w:rPr>
        <w:t xml:space="preserve"> </w:t>
      </w:r>
      <w:r w:rsidR="00011789" w:rsidRPr="00D8289A">
        <w:rPr>
          <w:rFonts w:ascii="Helvetica" w:hAnsi="Helvetica" w:cs="Arial"/>
          <w:sz w:val="22"/>
          <w:szCs w:val="22"/>
        </w:rPr>
        <w:t xml:space="preserve">and </w:t>
      </w:r>
      <w:r w:rsidR="00CA6965" w:rsidRPr="004A7F56">
        <w:rPr>
          <w:rFonts w:ascii="Helvetica" w:hAnsi="Helvetica" w:cs="Arial"/>
          <w:sz w:val="22"/>
          <w:szCs w:val="22"/>
        </w:rPr>
        <w:t xml:space="preserve">others where it is still </w:t>
      </w:r>
      <w:r w:rsidR="00811359" w:rsidRPr="00E61893">
        <w:rPr>
          <w:rFonts w:ascii="Helvetica" w:hAnsi="Helvetica" w:cs="Arial"/>
          <w:sz w:val="22"/>
          <w:szCs w:val="22"/>
        </w:rPr>
        <w:t>poorly</w:t>
      </w:r>
      <w:r w:rsidR="00011789" w:rsidRPr="00E61893">
        <w:rPr>
          <w:rFonts w:ascii="Helvetica" w:hAnsi="Helvetica" w:cs="Arial"/>
          <w:sz w:val="22"/>
          <w:szCs w:val="22"/>
        </w:rPr>
        <w:t xml:space="preserve"> defi</w:t>
      </w:r>
      <w:r w:rsidR="00811359" w:rsidRPr="00E61893">
        <w:rPr>
          <w:rFonts w:ascii="Helvetica" w:hAnsi="Helvetica" w:cs="Arial"/>
          <w:sz w:val="22"/>
          <w:szCs w:val="22"/>
        </w:rPr>
        <w:t>ned</w:t>
      </w:r>
      <w:r w:rsidR="00011789" w:rsidRPr="00E61893">
        <w:rPr>
          <w:rFonts w:ascii="Helvetica" w:hAnsi="Helvetica" w:cs="Arial"/>
          <w:sz w:val="22"/>
          <w:szCs w:val="22"/>
        </w:rPr>
        <w:t xml:space="preserve"> </w:t>
      </w:r>
      <w:r w:rsidR="00992BE2" w:rsidRPr="00E61893">
        <w:rPr>
          <w:rFonts w:ascii="Helvetica" w:hAnsi="Helvetica" w:cs="Arial"/>
          <w:sz w:val="22"/>
          <w:szCs w:val="22"/>
        </w:rPr>
        <w:t>in</w:t>
      </w:r>
      <w:r w:rsidR="001E23A5" w:rsidRPr="00E61893">
        <w:rPr>
          <w:rFonts w:ascii="Helvetica" w:hAnsi="Helvetica" w:cs="Arial"/>
          <w:sz w:val="22"/>
          <w:szCs w:val="22"/>
        </w:rPr>
        <w:t xml:space="preserve"> the </w:t>
      </w:r>
      <w:r w:rsidR="00992BE2" w:rsidRPr="00E61893">
        <w:rPr>
          <w:rFonts w:ascii="Helvetica" w:hAnsi="Helvetica" w:cs="Arial"/>
          <w:sz w:val="22"/>
          <w:szCs w:val="22"/>
        </w:rPr>
        <w:t>respective</w:t>
      </w:r>
      <w:r w:rsidR="001E23A5" w:rsidRPr="00E61893">
        <w:rPr>
          <w:rFonts w:ascii="Helvetica" w:hAnsi="Helvetica" w:cs="Arial"/>
          <w:sz w:val="22"/>
          <w:szCs w:val="22"/>
        </w:rPr>
        <w:t xml:space="preserve"> cell type </w:t>
      </w:r>
      <w:r w:rsidR="00011789" w:rsidRPr="00E61893">
        <w:rPr>
          <w:rFonts w:ascii="Helvetica" w:hAnsi="Helvetica" w:cs="Arial"/>
          <w:sz w:val="22"/>
          <w:szCs w:val="22"/>
        </w:rPr>
        <w:t>(</w:t>
      </w:r>
      <w:r w:rsidR="002E3D7F" w:rsidRPr="00E61893">
        <w:rPr>
          <w:rFonts w:ascii="Helvetica" w:hAnsi="Helvetica" w:cs="Arial"/>
          <w:i/>
          <w:sz w:val="22"/>
          <w:szCs w:val="22"/>
        </w:rPr>
        <w:t>PADI4</w:t>
      </w:r>
      <w:r w:rsidR="005E6F24" w:rsidRPr="007E3D7D">
        <w:rPr>
          <w:rFonts w:ascii="Helvetica" w:hAnsi="Helvetica" w:cs="Arial"/>
          <w:sz w:val="22"/>
          <w:szCs w:val="22"/>
        </w:rPr>
        <w:t>,</w:t>
      </w:r>
      <w:r w:rsidR="002E3D7F" w:rsidRPr="007E3D7D">
        <w:rPr>
          <w:rFonts w:ascii="Helvetica" w:hAnsi="Helvetica" w:cs="Arial"/>
          <w:sz w:val="22"/>
          <w:szCs w:val="22"/>
        </w:rPr>
        <w:t xml:space="preserve"> </w:t>
      </w:r>
      <w:r w:rsidR="00074E6D" w:rsidRPr="007E3D7D">
        <w:rPr>
          <w:rFonts w:ascii="Helvetica" w:hAnsi="Helvetica" w:cs="Arial"/>
          <w:i/>
          <w:sz w:val="22"/>
          <w:szCs w:val="22"/>
        </w:rPr>
        <w:t>CLEC4F</w:t>
      </w:r>
      <w:r w:rsidR="00074E6D" w:rsidRPr="007E3D7D">
        <w:rPr>
          <w:rFonts w:ascii="Helvetica" w:hAnsi="Helvetica" w:cs="Arial"/>
          <w:sz w:val="22"/>
          <w:szCs w:val="22"/>
        </w:rPr>
        <w:t xml:space="preserve">, </w:t>
      </w:r>
      <w:r w:rsidR="0044509F" w:rsidRPr="00E61893">
        <w:rPr>
          <w:rFonts w:ascii="Helvetica" w:hAnsi="Helvetica" w:cs="Arial"/>
          <w:i/>
          <w:sz w:val="22"/>
          <w:szCs w:val="22"/>
        </w:rPr>
        <w:t>C1orf</w:t>
      </w:r>
      <w:r w:rsidR="008A4632" w:rsidRPr="00E61893">
        <w:rPr>
          <w:rFonts w:ascii="Helvetica" w:hAnsi="Helvetica" w:cs="Arial"/>
          <w:i/>
          <w:sz w:val="22"/>
          <w:szCs w:val="22"/>
        </w:rPr>
        <w:t>2</w:t>
      </w:r>
      <w:r w:rsidR="0044509F" w:rsidRPr="00E61893">
        <w:rPr>
          <w:rFonts w:ascii="Helvetica" w:hAnsi="Helvetica" w:cs="Arial"/>
          <w:i/>
          <w:sz w:val="22"/>
          <w:szCs w:val="22"/>
        </w:rPr>
        <w:t>1</w:t>
      </w:r>
      <w:r w:rsidR="009A3DC3" w:rsidRPr="00E61893">
        <w:rPr>
          <w:rFonts w:ascii="Helvetica" w:hAnsi="Helvetica" w:cs="Arial"/>
          <w:sz w:val="22"/>
          <w:szCs w:val="22"/>
        </w:rPr>
        <w:t>,</w:t>
      </w:r>
      <w:r w:rsidR="00B431D9" w:rsidRPr="00E61893">
        <w:rPr>
          <w:rFonts w:ascii="Helvetica" w:hAnsi="Helvetica" w:cs="Arial"/>
          <w:i/>
          <w:sz w:val="22"/>
          <w:szCs w:val="22"/>
        </w:rPr>
        <w:t xml:space="preserve"> </w:t>
      </w:r>
      <w:r w:rsidR="005E6F24" w:rsidRPr="00E61893">
        <w:rPr>
          <w:rFonts w:ascii="Helvetica" w:hAnsi="Helvetica" w:cs="Arial"/>
          <w:i/>
          <w:sz w:val="22"/>
          <w:szCs w:val="22"/>
        </w:rPr>
        <w:t>TSPAN13</w:t>
      </w:r>
      <w:r w:rsidR="005E6F24" w:rsidRPr="00E61893">
        <w:rPr>
          <w:rFonts w:ascii="Helvetica" w:hAnsi="Helvetica" w:cs="Arial"/>
          <w:sz w:val="22"/>
          <w:szCs w:val="22"/>
        </w:rPr>
        <w:t>,</w:t>
      </w:r>
      <w:r w:rsidR="005E6F24" w:rsidRPr="00E61893">
        <w:rPr>
          <w:rFonts w:ascii="Helvetica" w:hAnsi="Helvetica" w:cs="Arial"/>
          <w:i/>
          <w:sz w:val="22"/>
          <w:szCs w:val="22"/>
        </w:rPr>
        <w:t xml:space="preserve"> </w:t>
      </w:r>
      <w:r w:rsidR="00553942" w:rsidRPr="00E61893">
        <w:rPr>
          <w:rFonts w:ascii="Helvetica" w:hAnsi="Helvetica" w:cs="Arial"/>
          <w:i/>
          <w:sz w:val="22"/>
          <w:szCs w:val="22"/>
        </w:rPr>
        <w:t>FHIT</w:t>
      </w:r>
      <w:r w:rsidR="00011789" w:rsidRPr="00E61893">
        <w:rPr>
          <w:rFonts w:ascii="Helvetica" w:hAnsi="Helvetica" w:cs="Arial"/>
          <w:sz w:val="22"/>
          <w:szCs w:val="22"/>
        </w:rPr>
        <w:t>) (</w:t>
      </w:r>
      <w:r w:rsidR="00011789" w:rsidRPr="00E61893">
        <w:rPr>
          <w:rFonts w:ascii="Helvetica" w:hAnsi="Helvetica" w:cs="Arial"/>
          <w:b/>
          <w:sz w:val="22"/>
          <w:szCs w:val="22"/>
        </w:rPr>
        <w:t xml:space="preserve">Fig. </w:t>
      </w:r>
      <w:r w:rsidR="000F07BD" w:rsidRPr="00E61893">
        <w:rPr>
          <w:rFonts w:ascii="Helvetica" w:hAnsi="Helvetica" w:cs="Arial"/>
          <w:b/>
          <w:sz w:val="22"/>
          <w:szCs w:val="22"/>
        </w:rPr>
        <w:t>2A</w:t>
      </w:r>
      <w:r w:rsidR="006A6687" w:rsidRPr="00E61893">
        <w:rPr>
          <w:rFonts w:ascii="Helvetica" w:hAnsi="Helvetica" w:cs="Arial"/>
          <w:b/>
          <w:sz w:val="22"/>
          <w:szCs w:val="22"/>
        </w:rPr>
        <w:t>,</w:t>
      </w:r>
      <w:r w:rsidR="00AE4020">
        <w:rPr>
          <w:rFonts w:ascii="Helvetica" w:hAnsi="Helvetica" w:cs="Arial"/>
          <w:b/>
          <w:sz w:val="22"/>
          <w:szCs w:val="22"/>
        </w:rPr>
        <w:t>B</w:t>
      </w:r>
      <w:r w:rsidR="00011789" w:rsidRPr="00E61893">
        <w:rPr>
          <w:rFonts w:ascii="Helvetica" w:hAnsi="Helvetica" w:cs="Arial"/>
          <w:sz w:val="22"/>
          <w:szCs w:val="22"/>
        </w:rPr>
        <w:t xml:space="preserve">). Interestingly, several </w:t>
      </w:r>
      <w:r w:rsidR="00695D08" w:rsidRPr="00E61893">
        <w:rPr>
          <w:rFonts w:ascii="Helvetica" w:hAnsi="Helvetica" w:cs="Arial"/>
          <w:sz w:val="22"/>
          <w:szCs w:val="22"/>
        </w:rPr>
        <w:t>lnc</w:t>
      </w:r>
      <w:r w:rsidR="00011789" w:rsidRPr="00E61893">
        <w:rPr>
          <w:rFonts w:ascii="Helvetica" w:hAnsi="Helvetica" w:cs="Arial"/>
          <w:sz w:val="22"/>
          <w:szCs w:val="22"/>
        </w:rPr>
        <w:t xml:space="preserve">RNAs showed high abundance </w:t>
      </w:r>
      <w:r w:rsidR="002546F0" w:rsidRPr="00E61893">
        <w:rPr>
          <w:rFonts w:ascii="Helvetica" w:hAnsi="Helvetica" w:cs="Arial"/>
          <w:sz w:val="22"/>
          <w:szCs w:val="22"/>
        </w:rPr>
        <w:t>in</w:t>
      </w:r>
      <w:r w:rsidR="00011789" w:rsidRPr="00E61893">
        <w:rPr>
          <w:rFonts w:ascii="Helvetica" w:hAnsi="Helvetica" w:cs="Arial"/>
          <w:sz w:val="22"/>
          <w:szCs w:val="22"/>
        </w:rPr>
        <w:t xml:space="preserve"> specific immune cell type</w:t>
      </w:r>
      <w:r w:rsidR="002546F0" w:rsidRPr="00E61893">
        <w:rPr>
          <w:rFonts w:ascii="Helvetica" w:hAnsi="Helvetica" w:cs="Arial"/>
          <w:sz w:val="22"/>
          <w:szCs w:val="22"/>
        </w:rPr>
        <w:t>s</w:t>
      </w:r>
      <w:r w:rsidR="00BC6901" w:rsidRPr="00E61893">
        <w:rPr>
          <w:rFonts w:ascii="Helvetica" w:hAnsi="Helvetica" w:cs="Arial"/>
          <w:sz w:val="22"/>
          <w:szCs w:val="22"/>
        </w:rPr>
        <w:t>.</w:t>
      </w:r>
      <w:r w:rsidR="00F824B3" w:rsidRPr="00E61893">
        <w:rPr>
          <w:rFonts w:ascii="Helvetica" w:hAnsi="Helvetica" w:cs="Arial"/>
          <w:sz w:val="22"/>
          <w:szCs w:val="22"/>
        </w:rPr>
        <w:t xml:space="preserve"> </w:t>
      </w:r>
      <w:r w:rsidR="00BC6901" w:rsidRPr="00E61893">
        <w:rPr>
          <w:rFonts w:ascii="Helvetica" w:hAnsi="Helvetica" w:cs="Arial"/>
          <w:sz w:val="22"/>
          <w:szCs w:val="22"/>
        </w:rPr>
        <w:t>T</w:t>
      </w:r>
      <w:r w:rsidR="00CF5EC4" w:rsidRPr="00E61893">
        <w:rPr>
          <w:rFonts w:ascii="Helvetica" w:hAnsi="Helvetica" w:cs="Arial"/>
          <w:sz w:val="22"/>
          <w:szCs w:val="22"/>
        </w:rPr>
        <w:t xml:space="preserve">hough </w:t>
      </w:r>
      <w:r w:rsidR="00011789" w:rsidRPr="00E61893">
        <w:rPr>
          <w:rFonts w:ascii="Helvetica" w:hAnsi="Helvetica" w:cs="Arial"/>
          <w:sz w:val="22"/>
          <w:szCs w:val="22"/>
        </w:rPr>
        <w:t>very little is know</w:t>
      </w:r>
      <w:r w:rsidR="002546F0" w:rsidRPr="00E61893">
        <w:rPr>
          <w:rFonts w:ascii="Helvetica" w:hAnsi="Helvetica" w:cs="Arial"/>
          <w:sz w:val="22"/>
          <w:szCs w:val="22"/>
        </w:rPr>
        <w:t>n about their function</w:t>
      </w:r>
      <w:r w:rsidR="00011789" w:rsidRPr="00E61893">
        <w:rPr>
          <w:rFonts w:ascii="Helvetica" w:hAnsi="Helvetica" w:cs="Arial"/>
          <w:sz w:val="22"/>
          <w:szCs w:val="22"/>
        </w:rPr>
        <w:t xml:space="preserve">, </w:t>
      </w:r>
      <w:r w:rsidR="00CF5EC4" w:rsidRPr="00E61893">
        <w:rPr>
          <w:rFonts w:ascii="Helvetica" w:hAnsi="Helvetica" w:cs="Arial"/>
          <w:sz w:val="22"/>
          <w:szCs w:val="22"/>
        </w:rPr>
        <w:t>th</w:t>
      </w:r>
      <w:r w:rsidR="00F824B3" w:rsidRPr="00E61893">
        <w:rPr>
          <w:rFonts w:ascii="Helvetica" w:hAnsi="Helvetica" w:cs="Arial"/>
          <w:sz w:val="22"/>
          <w:szCs w:val="22"/>
        </w:rPr>
        <w:t>e cell</w:t>
      </w:r>
      <w:r w:rsidR="00A7650E" w:rsidRPr="00E61893">
        <w:rPr>
          <w:rFonts w:ascii="Helvetica" w:hAnsi="Helvetica" w:cs="Arial"/>
          <w:sz w:val="22"/>
          <w:szCs w:val="22"/>
        </w:rPr>
        <w:t xml:space="preserve"> </w:t>
      </w:r>
      <w:r w:rsidR="00F824B3" w:rsidRPr="00E61893">
        <w:rPr>
          <w:rFonts w:ascii="Helvetica" w:hAnsi="Helvetica" w:cs="Arial"/>
          <w:sz w:val="22"/>
          <w:szCs w:val="22"/>
        </w:rPr>
        <w:t>specific</w:t>
      </w:r>
      <w:r w:rsidR="00BC6901" w:rsidRPr="00E61893">
        <w:rPr>
          <w:rFonts w:ascii="Helvetica" w:hAnsi="Helvetica" w:cs="Arial"/>
          <w:sz w:val="22"/>
          <w:szCs w:val="22"/>
        </w:rPr>
        <w:t>ity of their</w:t>
      </w:r>
      <w:r w:rsidR="00F824B3" w:rsidRPr="00E61893">
        <w:rPr>
          <w:rFonts w:ascii="Helvetica" w:hAnsi="Helvetica" w:cs="Arial"/>
          <w:sz w:val="22"/>
          <w:szCs w:val="22"/>
        </w:rPr>
        <w:t xml:space="preserve"> expression </w:t>
      </w:r>
      <w:r w:rsidR="009A4981" w:rsidRPr="00E61893">
        <w:rPr>
          <w:rFonts w:ascii="Helvetica" w:hAnsi="Helvetica" w:cs="Arial"/>
          <w:sz w:val="22"/>
          <w:szCs w:val="22"/>
        </w:rPr>
        <w:t>raise</w:t>
      </w:r>
      <w:r w:rsidR="00BC6901" w:rsidRPr="00E61893">
        <w:rPr>
          <w:rFonts w:ascii="Helvetica" w:hAnsi="Helvetica" w:cs="Arial"/>
          <w:sz w:val="22"/>
          <w:szCs w:val="22"/>
        </w:rPr>
        <w:t>s</w:t>
      </w:r>
      <w:r w:rsidR="009A4981" w:rsidRPr="00E61893">
        <w:rPr>
          <w:rFonts w:ascii="Helvetica" w:hAnsi="Helvetica" w:cs="Arial"/>
          <w:sz w:val="22"/>
          <w:szCs w:val="22"/>
        </w:rPr>
        <w:t xml:space="preserve"> the </w:t>
      </w:r>
      <w:r w:rsidR="00CA6965" w:rsidRPr="00E61893">
        <w:rPr>
          <w:rFonts w:ascii="Helvetica" w:hAnsi="Helvetica" w:cs="Arial"/>
          <w:sz w:val="22"/>
          <w:szCs w:val="22"/>
        </w:rPr>
        <w:t xml:space="preserve">speculation </w:t>
      </w:r>
      <w:r w:rsidR="009A4981" w:rsidRPr="00E61893">
        <w:rPr>
          <w:rFonts w:ascii="Helvetica" w:hAnsi="Helvetica" w:cs="Arial"/>
          <w:sz w:val="22"/>
          <w:szCs w:val="22"/>
        </w:rPr>
        <w:t xml:space="preserve">that </w:t>
      </w:r>
      <w:r w:rsidR="00F824B3" w:rsidRPr="00E61893">
        <w:rPr>
          <w:rFonts w:ascii="Helvetica" w:hAnsi="Helvetica" w:cs="Arial"/>
          <w:sz w:val="22"/>
          <w:szCs w:val="22"/>
        </w:rPr>
        <w:t xml:space="preserve">these </w:t>
      </w:r>
      <w:r w:rsidR="005253D5" w:rsidRPr="00E61893">
        <w:rPr>
          <w:rFonts w:ascii="Helvetica" w:hAnsi="Helvetica" w:cs="Arial"/>
          <w:sz w:val="22"/>
          <w:szCs w:val="22"/>
        </w:rPr>
        <w:t>lnc</w:t>
      </w:r>
      <w:r w:rsidR="009A4981" w:rsidRPr="00E61893">
        <w:rPr>
          <w:rFonts w:ascii="Helvetica" w:hAnsi="Helvetica" w:cs="Arial"/>
          <w:sz w:val="22"/>
          <w:szCs w:val="22"/>
        </w:rPr>
        <w:t xml:space="preserve">RNAs may have an important role in the development </w:t>
      </w:r>
      <w:r w:rsidR="00CF5EC4" w:rsidRPr="00E61893">
        <w:rPr>
          <w:rFonts w:ascii="Helvetica" w:hAnsi="Helvetica" w:cs="Arial"/>
          <w:sz w:val="22"/>
          <w:szCs w:val="22"/>
        </w:rPr>
        <w:t>and/</w:t>
      </w:r>
      <w:r w:rsidR="009A4981" w:rsidRPr="00E61893">
        <w:rPr>
          <w:rFonts w:ascii="Helvetica" w:hAnsi="Helvetica" w:cs="Arial"/>
          <w:sz w:val="22"/>
          <w:szCs w:val="22"/>
        </w:rPr>
        <w:t xml:space="preserve">or function of </w:t>
      </w:r>
      <w:r w:rsidR="003E388F" w:rsidRPr="00E61893">
        <w:rPr>
          <w:rFonts w:ascii="Helvetica" w:hAnsi="Helvetica" w:cs="Arial"/>
          <w:sz w:val="22"/>
          <w:szCs w:val="22"/>
        </w:rPr>
        <w:t xml:space="preserve">the </w:t>
      </w:r>
      <w:r w:rsidR="00F1088B" w:rsidRPr="00E61893">
        <w:rPr>
          <w:rFonts w:ascii="Helvetica" w:hAnsi="Helvetica" w:cs="Arial"/>
          <w:sz w:val="22"/>
          <w:szCs w:val="22"/>
        </w:rPr>
        <w:t xml:space="preserve">respective </w:t>
      </w:r>
      <w:r w:rsidR="009A4981" w:rsidRPr="00E61893">
        <w:rPr>
          <w:rFonts w:ascii="Helvetica" w:hAnsi="Helvetica" w:cs="Arial"/>
          <w:sz w:val="22"/>
          <w:szCs w:val="22"/>
        </w:rPr>
        <w:t>immune cell type.</w:t>
      </w:r>
    </w:p>
    <w:p w14:paraId="39FAAC1F" w14:textId="7D4531E9" w:rsidR="00E56FD3" w:rsidRPr="00E63E02" w:rsidRDefault="006719B5" w:rsidP="006719B5">
      <w:pPr>
        <w:spacing w:beforeLines="50" w:before="120" w:line="480" w:lineRule="auto"/>
        <w:ind w:firstLine="720"/>
        <w:jc w:val="both"/>
        <w:rPr>
          <w:rFonts w:ascii="Helvetica" w:hAnsi="Helvetica" w:cs="Arial"/>
          <w:color w:val="0432FF"/>
          <w:sz w:val="22"/>
          <w:szCs w:val="22"/>
        </w:rPr>
      </w:pPr>
      <w:r w:rsidRPr="00082AC7">
        <w:rPr>
          <w:rFonts w:ascii="Helvetica" w:hAnsi="Helvetica" w:cs="Arial"/>
          <w:color w:val="000000" w:themeColor="text1"/>
          <w:sz w:val="22"/>
          <w:szCs w:val="22"/>
        </w:rPr>
        <w:t xml:space="preserve">Differential gene expression analysis among </w:t>
      </w:r>
      <w:r w:rsidR="00A93A77" w:rsidRPr="00082AC7">
        <w:rPr>
          <w:rFonts w:ascii="Helvetica" w:hAnsi="Helvetica" w:cs="Arial"/>
          <w:color w:val="000000" w:themeColor="text1"/>
          <w:sz w:val="22"/>
          <w:szCs w:val="22"/>
        </w:rPr>
        <w:t xml:space="preserve">the </w:t>
      </w:r>
      <w:r w:rsidRPr="00082AC7">
        <w:rPr>
          <w:rFonts w:ascii="Helvetica" w:hAnsi="Helvetica" w:cs="Arial"/>
          <w:color w:val="000000" w:themeColor="text1"/>
          <w:sz w:val="22"/>
          <w:szCs w:val="22"/>
        </w:rPr>
        <w:t>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 subsets revealed over 700 genes that were enriched for expression in one specific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 subset (</w:t>
      </w:r>
      <w:r w:rsidRPr="00082AC7">
        <w:rPr>
          <w:rFonts w:ascii="Helvetica" w:hAnsi="Helvetica" w:cs="Arial"/>
          <w:b/>
          <w:color w:val="000000" w:themeColor="text1"/>
          <w:sz w:val="22"/>
          <w:szCs w:val="22"/>
        </w:rPr>
        <w:t>Fig. 2</w:t>
      </w:r>
      <w:r w:rsidR="00BC7B73" w:rsidRPr="00082AC7">
        <w:rPr>
          <w:rFonts w:ascii="Helvetica" w:hAnsi="Helvetica" w:cs="Arial"/>
          <w:b/>
          <w:color w:val="000000" w:themeColor="text1"/>
          <w:sz w:val="22"/>
          <w:szCs w:val="22"/>
        </w:rPr>
        <w:t>C</w:t>
      </w:r>
      <w:r w:rsidRPr="00082AC7">
        <w:rPr>
          <w:rFonts w:ascii="Helvetica" w:hAnsi="Helvetica" w:cs="Arial"/>
          <w:color w:val="000000" w:themeColor="text1"/>
          <w:sz w:val="22"/>
          <w:szCs w:val="22"/>
        </w:rPr>
        <w:t xml:space="preserve">). </w:t>
      </w:r>
      <w:r w:rsidR="00C6157F" w:rsidRPr="00082AC7">
        <w:rPr>
          <w:rFonts w:ascii="Helvetica" w:hAnsi="Helvetica" w:cs="Arial"/>
          <w:color w:val="000000" w:themeColor="text1"/>
          <w:sz w:val="22"/>
          <w:szCs w:val="22"/>
        </w:rPr>
        <w:t>Besides known CD4</w:t>
      </w:r>
      <w:r w:rsidR="00C6157F" w:rsidRPr="00082AC7">
        <w:rPr>
          <w:rFonts w:ascii="Helvetica" w:hAnsi="Helvetica" w:cs="Arial"/>
          <w:color w:val="000000" w:themeColor="text1"/>
          <w:sz w:val="22"/>
          <w:szCs w:val="22"/>
          <w:vertAlign w:val="superscript"/>
        </w:rPr>
        <w:t>+</w:t>
      </w:r>
      <w:r w:rsidR="00C6157F" w:rsidRPr="00082AC7">
        <w:rPr>
          <w:rFonts w:ascii="Helvetica" w:hAnsi="Helvetica" w:cs="Arial"/>
          <w:color w:val="000000" w:themeColor="text1"/>
          <w:sz w:val="22"/>
          <w:szCs w:val="22"/>
        </w:rPr>
        <w:t xml:space="preserve"> T cell subset-specific genes (</w:t>
      </w:r>
      <w:r w:rsidR="00612FD7" w:rsidRPr="00082AC7">
        <w:rPr>
          <w:rFonts w:ascii="Helvetica" w:hAnsi="Helvetica" w:cs="Arial"/>
          <w:i/>
          <w:iCs/>
          <w:color w:val="000000" w:themeColor="text1"/>
          <w:sz w:val="22"/>
          <w:szCs w:val="22"/>
        </w:rPr>
        <w:t>e.g.</w:t>
      </w:r>
      <w:r w:rsidR="00612FD7" w:rsidRPr="00082AC7">
        <w:rPr>
          <w:rFonts w:ascii="Helvetica" w:hAnsi="Helvetica" w:cs="Arial"/>
          <w:color w:val="000000" w:themeColor="text1"/>
          <w:sz w:val="22"/>
          <w:szCs w:val="22"/>
        </w:rPr>
        <w:t xml:space="preserve">, </w:t>
      </w:r>
      <w:r w:rsidR="00612FD7" w:rsidRPr="00020B5B">
        <w:rPr>
          <w:rFonts w:ascii="Helvetica" w:hAnsi="Helvetica" w:cs="Arial"/>
          <w:i/>
          <w:iCs/>
          <w:color w:val="000000" w:themeColor="text1"/>
          <w:sz w:val="22"/>
          <w:szCs w:val="22"/>
        </w:rPr>
        <w:t>FOXP3</w:t>
      </w:r>
      <w:r w:rsidR="00612FD7" w:rsidRPr="00020B5B">
        <w:rPr>
          <w:rFonts w:ascii="Helvetica" w:hAnsi="Helvetica" w:cs="Arial"/>
          <w:color w:val="000000" w:themeColor="text1"/>
          <w:sz w:val="22"/>
          <w:szCs w:val="22"/>
        </w:rPr>
        <w:t xml:space="preserve"> </w:t>
      </w:r>
      <w:r w:rsidR="00020B5B" w:rsidRPr="00020B5B">
        <w:rPr>
          <w:rFonts w:ascii="Helvetica" w:hAnsi="Helvetica" w:cs="Arial"/>
          <w:color w:val="000000" w:themeColor="text1"/>
          <w:sz w:val="22"/>
          <w:szCs w:val="22"/>
        </w:rPr>
        <w:t xml:space="preserve">in </w:t>
      </w:r>
      <w:r w:rsidR="00612FD7" w:rsidRPr="00020B5B">
        <w:rPr>
          <w:rFonts w:ascii="Helvetica" w:hAnsi="Helvetica" w:cs="Arial"/>
          <w:color w:val="000000" w:themeColor="text1"/>
          <w:sz w:val="22"/>
          <w:szCs w:val="22"/>
        </w:rPr>
        <w:t>T</w:t>
      </w:r>
      <w:r w:rsidR="00612FD7" w:rsidRPr="00020B5B">
        <w:rPr>
          <w:rFonts w:ascii="Helvetica" w:hAnsi="Helvetica" w:cs="Arial"/>
          <w:color w:val="000000" w:themeColor="text1"/>
          <w:sz w:val="22"/>
          <w:szCs w:val="22"/>
          <w:vertAlign w:val="subscript"/>
        </w:rPr>
        <w:t>REG</w:t>
      </w:r>
      <w:r w:rsidR="00612FD7" w:rsidRPr="00020B5B">
        <w:rPr>
          <w:rFonts w:ascii="Helvetica" w:hAnsi="Helvetica" w:cs="Arial"/>
          <w:color w:val="000000" w:themeColor="text1"/>
          <w:sz w:val="22"/>
          <w:szCs w:val="22"/>
        </w:rPr>
        <w:t xml:space="preserve"> cells,</w:t>
      </w:r>
      <w:r w:rsidR="00BC7B73" w:rsidRPr="00020B5B">
        <w:rPr>
          <w:rFonts w:ascii="Helvetica" w:hAnsi="Helvetica" w:cs="Arial"/>
          <w:color w:val="000000" w:themeColor="text1"/>
          <w:sz w:val="22"/>
          <w:szCs w:val="22"/>
        </w:rPr>
        <w:t xml:space="preserve"> </w:t>
      </w:r>
      <w:r w:rsidR="00BC7B73" w:rsidRPr="00020B5B">
        <w:rPr>
          <w:rFonts w:ascii="Helvetica" w:hAnsi="Helvetica" w:cs="Arial"/>
          <w:i/>
          <w:color w:val="000000" w:themeColor="text1"/>
          <w:sz w:val="22"/>
          <w:szCs w:val="22"/>
        </w:rPr>
        <w:t>IL17A</w:t>
      </w:r>
      <w:r w:rsidR="00BC7B73" w:rsidRPr="00020B5B">
        <w:rPr>
          <w:rFonts w:ascii="Helvetica" w:hAnsi="Helvetica" w:cs="Arial"/>
          <w:color w:val="000000" w:themeColor="text1"/>
          <w:sz w:val="22"/>
          <w:szCs w:val="22"/>
        </w:rPr>
        <w:t xml:space="preserve"> </w:t>
      </w:r>
      <w:r w:rsidR="00020B5B" w:rsidRPr="00020B5B">
        <w:rPr>
          <w:rFonts w:ascii="Helvetica" w:hAnsi="Helvetica" w:cs="Arial"/>
          <w:color w:val="000000" w:themeColor="text1"/>
          <w:sz w:val="22"/>
          <w:szCs w:val="22"/>
        </w:rPr>
        <w:t xml:space="preserve">in </w:t>
      </w:r>
      <w:r w:rsidR="00BC7B73" w:rsidRPr="00020B5B">
        <w:rPr>
          <w:rFonts w:ascii="Helvetica" w:hAnsi="Helvetica" w:cs="Arial"/>
          <w:color w:val="000000" w:themeColor="text1"/>
          <w:sz w:val="22"/>
          <w:szCs w:val="22"/>
        </w:rPr>
        <w:t>T</w:t>
      </w:r>
      <w:r w:rsidR="00BC7B73" w:rsidRPr="00020B5B">
        <w:rPr>
          <w:rFonts w:ascii="Helvetica" w:hAnsi="Helvetica" w:cs="Arial"/>
          <w:color w:val="000000" w:themeColor="text1"/>
          <w:sz w:val="22"/>
          <w:szCs w:val="22"/>
          <w:vertAlign w:val="subscript"/>
        </w:rPr>
        <w:t>H</w:t>
      </w:r>
      <w:r w:rsidR="00BC7B73" w:rsidRPr="00020B5B">
        <w:rPr>
          <w:rFonts w:ascii="Helvetica" w:hAnsi="Helvetica" w:cs="Arial"/>
          <w:color w:val="000000" w:themeColor="text1"/>
          <w:sz w:val="22"/>
          <w:szCs w:val="22"/>
        </w:rPr>
        <w:t>17 cells</w:t>
      </w:r>
      <w:r w:rsidR="00020B5B" w:rsidRPr="00020B5B">
        <w:rPr>
          <w:rFonts w:ascii="Helvetica" w:hAnsi="Helvetica" w:cs="Arial"/>
          <w:color w:val="000000" w:themeColor="text1"/>
          <w:sz w:val="22"/>
          <w:szCs w:val="22"/>
        </w:rPr>
        <w:t>,</w:t>
      </w:r>
      <w:r w:rsidR="00020B5B" w:rsidRPr="00020B5B">
        <w:rPr>
          <w:rFonts w:ascii="Helvetica" w:hAnsi="Helvetica" w:cs="Arial"/>
          <w:i/>
          <w:iCs/>
          <w:color w:val="000000" w:themeColor="text1"/>
          <w:sz w:val="22"/>
          <w:szCs w:val="22"/>
        </w:rPr>
        <w:t xml:space="preserve"> CXCR5 </w:t>
      </w:r>
      <w:r w:rsidR="00020B5B" w:rsidRPr="00020B5B">
        <w:rPr>
          <w:rFonts w:ascii="Helvetica" w:hAnsi="Helvetica" w:cs="Arial"/>
          <w:color w:val="000000" w:themeColor="text1"/>
          <w:sz w:val="22"/>
          <w:szCs w:val="22"/>
        </w:rPr>
        <w:t>in T</w:t>
      </w:r>
      <w:r w:rsidR="00020B5B" w:rsidRPr="00020B5B">
        <w:rPr>
          <w:rFonts w:ascii="Helvetica" w:hAnsi="Helvetica" w:cs="Arial"/>
          <w:color w:val="000000" w:themeColor="text1"/>
          <w:sz w:val="22"/>
          <w:szCs w:val="22"/>
          <w:vertAlign w:val="subscript"/>
        </w:rPr>
        <w:t>FH</w:t>
      </w:r>
      <w:r w:rsidR="00020B5B" w:rsidRPr="00020B5B">
        <w:rPr>
          <w:rFonts w:ascii="Helvetica" w:hAnsi="Helvetica" w:cs="Arial"/>
          <w:color w:val="000000" w:themeColor="text1"/>
          <w:sz w:val="22"/>
          <w:szCs w:val="22"/>
        </w:rPr>
        <w:t xml:space="preserve"> cells</w:t>
      </w:r>
      <w:r w:rsidR="00C6157F" w:rsidRPr="00020B5B">
        <w:rPr>
          <w:rFonts w:ascii="Helvetica" w:hAnsi="Helvetica" w:cs="Arial"/>
          <w:color w:val="000000" w:themeColor="text1"/>
          <w:sz w:val="22"/>
          <w:szCs w:val="22"/>
        </w:rPr>
        <w:t xml:space="preserve">), several </w:t>
      </w:r>
      <w:r w:rsidR="00E6093F" w:rsidRPr="00020B5B">
        <w:rPr>
          <w:rFonts w:ascii="Helvetica" w:hAnsi="Helvetica" w:cs="Arial"/>
          <w:color w:val="000000" w:themeColor="text1"/>
          <w:sz w:val="22"/>
          <w:szCs w:val="22"/>
        </w:rPr>
        <w:t xml:space="preserve">novel </w:t>
      </w:r>
      <w:r w:rsidR="007D4514" w:rsidRPr="00020B5B">
        <w:rPr>
          <w:rFonts w:ascii="Helvetica" w:hAnsi="Helvetica" w:cs="Arial"/>
          <w:color w:val="000000" w:themeColor="text1"/>
          <w:sz w:val="22"/>
          <w:szCs w:val="22"/>
        </w:rPr>
        <w:t>protein-coding transcripts and lncRNAs</w:t>
      </w:r>
      <w:r w:rsidR="00671366" w:rsidRPr="00020B5B">
        <w:rPr>
          <w:rFonts w:ascii="Helvetica" w:hAnsi="Helvetica" w:cs="Arial"/>
          <w:color w:val="000000" w:themeColor="text1"/>
          <w:sz w:val="22"/>
          <w:szCs w:val="22"/>
        </w:rPr>
        <w:t xml:space="preserve"> </w:t>
      </w:r>
      <w:r w:rsidR="00C6157F" w:rsidRPr="00020B5B">
        <w:rPr>
          <w:rFonts w:ascii="Helvetica" w:hAnsi="Helvetica" w:cs="Arial"/>
          <w:color w:val="000000" w:themeColor="text1"/>
          <w:sz w:val="22"/>
          <w:szCs w:val="22"/>
        </w:rPr>
        <w:t>(</w:t>
      </w:r>
      <w:r w:rsidR="00E6093F" w:rsidRPr="00020B5B">
        <w:rPr>
          <w:rFonts w:ascii="Helvetica" w:hAnsi="Helvetica" w:cs="Arial"/>
          <w:i/>
          <w:color w:val="000000" w:themeColor="text1"/>
          <w:sz w:val="22"/>
          <w:szCs w:val="22"/>
        </w:rPr>
        <w:t>e.g.</w:t>
      </w:r>
      <w:r w:rsidR="00E6093F" w:rsidRPr="00020B5B">
        <w:rPr>
          <w:rFonts w:ascii="Helvetica" w:hAnsi="Helvetica" w:cs="Arial"/>
          <w:color w:val="000000" w:themeColor="text1"/>
          <w:sz w:val="22"/>
          <w:szCs w:val="22"/>
        </w:rPr>
        <w:t xml:space="preserve">, </w:t>
      </w:r>
      <w:r w:rsidR="00E6093F" w:rsidRPr="00020B5B">
        <w:rPr>
          <w:rFonts w:ascii="Helvetica" w:hAnsi="Helvetica" w:cs="Arial"/>
          <w:i/>
          <w:color w:val="000000" w:themeColor="text1"/>
          <w:sz w:val="22"/>
          <w:szCs w:val="22"/>
        </w:rPr>
        <w:t>RP11-265P11.2</w:t>
      </w:r>
      <w:r w:rsidR="00E6093F" w:rsidRPr="00020B5B">
        <w:rPr>
          <w:rFonts w:ascii="Helvetica" w:hAnsi="Helvetica" w:cs="Arial"/>
          <w:color w:val="000000" w:themeColor="text1"/>
          <w:sz w:val="22"/>
          <w:szCs w:val="22"/>
        </w:rPr>
        <w:t xml:space="preserve"> </w:t>
      </w:r>
      <w:r w:rsidR="00020B5B" w:rsidRPr="00020B5B">
        <w:rPr>
          <w:rFonts w:ascii="Helvetica" w:hAnsi="Helvetica" w:cs="Arial"/>
          <w:color w:val="000000" w:themeColor="text1"/>
          <w:sz w:val="22"/>
          <w:szCs w:val="22"/>
        </w:rPr>
        <w:t xml:space="preserve">in </w:t>
      </w:r>
      <w:r w:rsidR="00E6093F" w:rsidRPr="00020B5B">
        <w:rPr>
          <w:rFonts w:ascii="Helvetica" w:hAnsi="Helvetica" w:cs="Arial"/>
          <w:color w:val="000000" w:themeColor="text1"/>
          <w:sz w:val="22"/>
          <w:szCs w:val="22"/>
        </w:rPr>
        <w:t>naïve T</w:t>
      </w:r>
      <w:r w:rsidR="00E6093F" w:rsidRPr="00020B5B">
        <w:rPr>
          <w:rFonts w:ascii="Helvetica" w:hAnsi="Helvetica" w:cs="Arial"/>
          <w:color w:val="000000" w:themeColor="text1"/>
          <w:sz w:val="22"/>
          <w:szCs w:val="22"/>
          <w:vertAlign w:val="subscript"/>
        </w:rPr>
        <w:t>REG</w:t>
      </w:r>
      <w:r w:rsidR="00E6093F" w:rsidRPr="00020B5B">
        <w:rPr>
          <w:rFonts w:ascii="Helvetica" w:hAnsi="Helvetica" w:cs="Arial"/>
          <w:color w:val="000000" w:themeColor="text1"/>
          <w:sz w:val="22"/>
          <w:szCs w:val="22"/>
        </w:rPr>
        <w:t xml:space="preserve"> cells, </w:t>
      </w:r>
      <w:r w:rsidR="00E6093F" w:rsidRPr="00020B5B">
        <w:rPr>
          <w:rFonts w:ascii="Helvetica" w:hAnsi="Helvetica" w:cs="Arial"/>
          <w:i/>
          <w:iCs/>
          <w:color w:val="000000" w:themeColor="text1"/>
          <w:sz w:val="22"/>
          <w:szCs w:val="22"/>
        </w:rPr>
        <w:t xml:space="preserve">AP001189.4 </w:t>
      </w:r>
      <w:r w:rsidR="00020B5B" w:rsidRPr="00020B5B">
        <w:rPr>
          <w:rFonts w:ascii="Helvetica" w:hAnsi="Helvetica" w:cs="Arial"/>
          <w:color w:val="000000" w:themeColor="text1"/>
          <w:sz w:val="22"/>
          <w:szCs w:val="22"/>
        </w:rPr>
        <w:t xml:space="preserve">in </w:t>
      </w:r>
      <w:r w:rsidR="00E6093F" w:rsidRPr="00020B5B">
        <w:rPr>
          <w:rFonts w:ascii="Helvetica" w:hAnsi="Helvetica" w:cs="Arial"/>
          <w:color w:val="000000" w:themeColor="text1"/>
          <w:sz w:val="22"/>
          <w:szCs w:val="22"/>
        </w:rPr>
        <w:t xml:space="preserve">memory </w:t>
      </w:r>
      <w:r w:rsidR="00E63E02" w:rsidRPr="00020B5B">
        <w:rPr>
          <w:rFonts w:ascii="Helvetica" w:hAnsi="Helvetica" w:cs="Arial"/>
          <w:color w:val="000000" w:themeColor="text1"/>
          <w:sz w:val="22"/>
          <w:szCs w:val="22"/>
        </w:rPr>
        <w:t>T</w:t>
      </w:r>
      <w:r w:rsidR="00E63E02" w:rsidRPr="00020B5B">
        <w:rPr>
          <w:rFonts w:ascii="Helvetica" w:hAnsi="Helvetica" w:cs="Arial"/>
          <w:color w:val="000000" w:themeColor="text1"/>
          <w:sz w:val="22"/>
          <w:szCs w:val="22"/>
          <w:vertAlign w:val="subscript"/>
        </w:rPr>
        <w:t>REG</w:t>
      </w:r>
      <w:r w:rsidR="00E63E02" w:rsidRPr="00020B5B">
        <w:rPr>
          <w:rFonts w:ascii="Helvetica" w:hAnsi="Helvetica" w:cs="Arial"/>
          <w:color w:val="000000" w:themeColor="text1"/>
          <w:sz w:val="22"/>
          <w:szCs w:val="22"/>
        </w:rPr>
        <w:t xml:space="preserve"> cells, </w:t>
      </w:r>
      <w:r w:rsidR="00BD2E2B" w:rsidRPr="00020B5B">
        <w:rPr>
          <w:rFonts w:ascii="Helvetica" w:hAnsi="Helvetica" w:cs="Arial"/>
          <w:i/>
          <w:color w:val="000000" w:themeColor="text1"/>
          <w:sz w:val="22"/>
          <w:szCs w:val="22"/>
        </w:rPr>
        <w:t>GPR56</w:t>
      </w:r>
      <w:r w:rsidR="00BD2E2B" w:rsidRPr="00082AC7">
        <w:rPr>
          <w:rFonts w:ascii="Helvetica" w:hAnsi="Helvetica" w:cs="Arial"/>
          <w:color w:val="000000" w:themeColor="text1"/>
          <w:sz w:val="22"/>
          <w:szCs w:val="22"/>
        </w:rPr>
        <w:t xml:space="preserve"> in T</w:t>
      </w:r>
      <w:r w:rsidR="00BD2E2B" w:rsidRPr="00082AC7">
        <w:rPr>
          <w:rFonts w:ascii="Helvetica" w:hAnsi="Helvetica" w:cs="Arial"/>
          <w:color w:val="000000" w:themeColor="text1"/>
          <w:sz w:val="22"/>
          <w:szCs w:val="22"/>
          <w:vertAlign w:val="subscript"/>
        </w:rPr>
        <w:t>H</w:t>
      </w:r>
      <w:r w:rsidR="00BD2E2B" w:rsidRPr="00082AC7">
        <w:rPr>
          <w:rFonts w:ascii="Helvetica" w:hAnsi="Helvetica" w:cs="Arial"/>
          <w:color w:val="000000" w:themeColor="text1"/>
          <w:sz w:val="22"/>
          <w:szCs w:val="22"/>
        </w:rPr>
        <w:t>1 cells</w:t>
      </w:r>
      <w:r w:rsidR="00E45C62">
        <w:rPr>
          <w:rFonts w:ascii="Helvetica" w:hAnsi="Helvetica" w:cs="Arial"/>
          <w:color w:val="000000" w:themeColor="text1"/>
          <w:sz w:val="22"/>
          <w:szCs w:val="22"/>
        </w:rPr>
        <w:t>,</w:t>
      </w:r>
      <w:r w:rsidR="00BD2E2B" w:rsidRPr="00082AC7">
        <w:rPr>
          <w:rFonts w:ascii="Helvetica" w:hAnsi="Helvetica" w:cs="Arial"/>
          <w:color w:val="000000" w:themeColor="text1"/>
          <w:sz w:val="22"/>
          <w:szCs w:val="22"/>
        </w:rPr>
        <w:t xml:space="preserve"> </w:t>
      </w:r>
      <w:r w:rsidR="00E6093F" w:rsidRPr="00082AC7">
        <w:rPr>
          <w:rFonts w:ascii="Helvetica" w:hAnsi="Helvetica" w:cs="Arial"/>
          <w:i/>
          <w:color w:val="000000" w:themeColor="text1"/>
          <w:sz w:val="22"/>
          <w:szCs w:val="22"/>
        </w:rPr>
        <w:t>TNFRSF11A</w:t>
      </w:r>
      <w:r w:rsidR="00E6093F" w:rsidRPr="00082AC7">
        <w:rPr>
          <w:rFonts w:ascii="Helvetica" w:hAnsi="Helvetica" w:cs="Arial"/>
          <w:color w:val="000000" w:themeColor="text1"/>
          <w:sz w:val="22"/>
          <w:szCs w:val="22"/>
        </w:rPr>
        <w:t xml:space="preserve"> in T</w:t>
      </w:r>
      <w:r w:rsidR="00E6093F" w:rsidRPr="00082AC7">
        <w:rPr>
          <w:rFonts w:ascii="Helvetica" w:hAnsi="Helvetica" w:cs="Arial"/>
          <w:color w:val="000000" w:themeColor="text1"/>
          <w:sz w:val="22"/>
          <w:szCs w:val="22"/>
          <w:vertAlign w:val="subscript"/>
        </w:rPr>
        <w:t>H</w:t>
      </w:r>
      <w:r w:rsidR="00E6093F" w:rsidRPr="00082AC7">
        <w:rPr>
          <w:rFonts w:ascii="Helvetica" w:hAnsi="Helvetica" w:cs="Arial"/>
          <w:color w:val="000000" w:themeColor="text1"/>
          <w:sz w:val="22"/>
          <w:szCs w:val="22"/>
        </w:rPr>
        <w:t>2 cells</w:t>
      </w:r>
      <w:r w:rsidR="00C6157F" w:rsidRPr="00082AC7">
        <w:rPr>
          <w:rFonts w:ascii="Helvetica" w:hAnsi="Helvetica" w:cs="Arial"/>
          <w:color w:val="000000" w:themeColor="text1"/>
          <w:sz w:val="22"/>
          <w:szCs w:val="22"/>
        </w:rPr>
        <w:t>)</w:t>
      </w:r>
      <w:r w:rsidR="00581D74" w:rsidRPr="00082AC7">
        <w:rPr>
          <w:rFonts w:ascii="Helvetica" w:hAnsi="Helvetica" w:cs="Arial"/>
          <w:color w:val="000000" w:themeColor="text1"/>
          <w:sz w:val="22"/>
          <w:szCs w:val="22"/>
        </w:rPr>
        <w:t>,</w:t>
      </w:r>
      <w:r w:rsidR="00C6157F" w:rsidRPr="00082AC7">
        <w:rPr>
          <w:rFonts w:ascii="Helvetica" w:hAnsi="Helvetica" w:cs="Arial"/>
          <w:color w:val="000000" w:themeColor="text1"/>
          <w:sz w:val="22"/>
          <w:szCs w:val="22"/>
        </w:rPr>
        <w:t xml:space="preserve"> </w:t>
      </w:r>
      <w:r w:rsidR="00581D74" w:rsidRPr="00082AC7">
        <w:rPr>
          <w:rFonts w:ascii="Helvetica" w:hAnsi="Helvetica" w:cs="Arial"/>
          <w:color w:val="000000" w:themeColor="text1"/>
          <w:sz w:val="22"/>
          <w:szCs w:val="22"/>
        </w:rPr>
        <w:t xml:space="preserve">whose function has not been fully characterized, </w:t>
      </w:r>
      <w:r w:rsidR="00C6157F" w:rsidRPr="00082AC7">
        <w:rPr>
          <w:rFonts w:ascii="Helvetica" w:hAnsi="Helvetica" w:cs="Arial"/>
          <w:color w:val="000000" w:themeColor="text1"/>
          <w:sz w:val="22"/>
          <w:szCs w:val="22"/>
        </w:rPr>
        <w:t>with cell-specific expression patterns</w:t>
      </w:r>
      <w:r w:rsidR="00626D84" w:rsidRPr="00082AC7">
        <w:rPr>
          <w:rFonts w:ascii="Helvetica" w:hAnsi="Helvetica" w:cs="Arial"/>
          <w:color w:val="000000" w:themeColor="text1"/>
          <w:sz w:val="22"/>
          <w:szCs w:val="22"/>
        </w:rPr>
        <w:t xml:space="preserve"> </w:t>
      </w:r>
      <w:r w:rsidR="00C6157F" w:rsidRPr="00082AC7">
        <w:rPr>
          <w:rFonts w:ascii="Helvetica" w:hAnsi="Helvetica" w:cs="Arial"/>
          <w:color w:val="000000" w:themeColor="text1"/>
          <w:sz w:val="22"/>
          <w:szCs w:val="22"/>
        </w:rPr>
        <w:t>in CD4</w:t>
      </w:r>
      <w:r w:rsidR="00C6157F" w:rsidRPr="00082AC7">
        <w:rPr>
          <w:rFonts w:ascii="Helvetica" w:hAnsi="Helvetica" w:cs="Arial"/>
          <w:color w:val="000000" w:themeColor="text1"/>
          <w:sz w:val="22"/>
          <w:szCs w:val="22"/>
          <w:vertAlign w:val="superscript"/>
        </w:rPr>
        <w:t>+</w:t>
      </w:r>
      <w:r w:rsidR="00C6157F" w:rsidRPr="00082AC7">
        <w:rPr>
          <w:rFonts w:ascii="Helvetica" w:hAnsi="Helvetica" w:cs="Arial"/>
          <w:color w:val="000000" w:themeColor="text1"/>
          <w:sz w:val="22"/>
          <w:szCs w:val="22"/>
        </w:rPr>
        <w:t xml:space="preserve"> T cell subsets were identified</w:t>
      </w:r>
      <w:r w:rsidR="00AE4020" w:rsidRPr="00082AC7">
        <w:rPr>
          <w:rFonts w:ascii="Helvetica" w:hAnsi="Helvetica" w:cs="Arial"/>
          <w:color w:val="000000" w:themeColor="text1"/>
          <w:sz w:val="22"/>
          <w:szCs w:val="22"/>
        </w:rPr>
        <w:t xml:space="preserve"> (</w:t>
      </w:r>
      <w:r w:rsidR="00AE4020" w:rsidRPr="00082AC7">
        <w:rPr>
          <w:rFonts w:ascii="Helvetica" w:hAnsi="Helvetica" w:cs="Arial"/>
          <w:b/>
          <w:color w:val="000000" w:themeColor="text1"/>
          <w:sz w:val="22"/>
          <w:szCs w:val="22"/>
        </w:rPr>
        <w:t>Fig. 2</w:t>
      </w:r>
      <w:r w:rsidR="00CA4C9B" w:rsidRPr="00082AC7">
        <w:rPr>
          <w:rFonts w:ascii="Helvetica" w:hAnsi="Helvetica" w:cs="Arial"/>
          <w:b/>
          <w:color w:val="000000" w:themeColor="text1"/>
          <w:sz w:val="22"/>
          <w:szCs w:val="22"/>
        </w:rPr>
        <w:t>C,</w:t>
      </w:r>
      <w:r w:rsidR="003F299A" w:rsidRPr="00082AC7">
        <w:rPr>
          <w:rFonts w:ascii="Helvetica" w:hAnsi="Helvetica" w:cs="Arial"/>
          <w:b/>
          <w:color w:val="000000" w:themeColor="text1"/>
          <w:sz w:val="22"/>
          <w:szCs w:val="22"/>
        </w:rPr>
        <w:t>D</w:t>
      </w:r>
      <w:r w:rsidR="00AE4020" w:rsidRPr="00082AC7">
        <w:rPr>
          <w:rFonts w:ascii="Helvetica" w:hAnsi="Helvetica" w:cs="Arial"/>
          <w:color w:val="000000" w:themeColor="text1"/>
          <w:sz w:val="22"/>
          <w:szCs w:val="22"/>
        </w:rPr>
        <w:t>)</w:t>
      </w:r>
      <w:r w:rsidR="00C6157F" w:rsidRPr="00082AC7">
        <w:rPr>
          <w:rFonts w:ascii="Helvetica" w:hAnsi="Helvetica" w:cs="Arial"/>
          <w:color w:val="000000" w:themeColor="text1"/>
          <w:sz w:val="22"/>
          <w:szCs w:val="22"/>
        </w:rPr>
        <w:t xml:space="preserve">. </w:t>
      </w:r>
      <w:r w:rsidR="004D1E84" w:rsidRPr="00082AC7">
        <w:rPr>
          <w:rFonts w:ascii="Helvetica" w:hAnsi="Helvetica" w:cs="Arial"/>
          <w:color w:val="000000" w:themeColor="text1"/>
          <w:sz w:val="22"/>
          <w:szCs w:val="22"/>
        </w:rPr>
        <w:t>Overall, t</w:t>
      </w:r>
      <w:r w:rsidR="00034D00" w:rsidRPr="00082AC7">
        <w:rPr>
          <w:rFonts w:ascii="Helvetica" w:hAnsi="Helvetica" w:cs="Arial"/>
          <w:color w:val="000000" w:themeColor="text1"/>
          <w:sz w:val="22"/>
          <w:szCs w:val="22"/>
        </w:rPr>
        <w:t xml:space="preserve">hese </w:t>
      </w:r>
      <w:r w:rsidR="00034D00" w:rsidRPr="00E61893">
        <w:rPr>
          <w:rFonts w:ascii="Helvetica" w:hAnsi="Helvetica" w:cs="Arial"/>
          <w:sz w:val="22"/>
          <w:szCs w:val="22"/>
        </w:rPr>
        <w:t xml:space="preserve">findings emphasize the </w:t>
      </w:r>
      <w:r w:rsidR="003D1C5A" w:rsidRPr="00E61893">
        <w:rPr>
          <w:rFonts w:ascii="Helvetica" w:hAnsi="Helvetica" w:cs="Arial"/>
          <w:sz w:val="22"/>
          <w:szCs w:val="22"/>
        </w:rPr>
        <w:t xml:space="preserve">value </w:t>
      </w:r>
      <w:r w:rsidR="00034D00" w:rsidRPr="00E61893">
        <w:rPr>
          <w:rFonts w:ascii="Helvetica" w:hAnsi="Helvetica" w:cs="Arial"/>
          <w:sz w:val="22"/>
          <w:szCs w:val="22"/>
        </w:rPr>
        <w:t xml:space="preserve">of </w:t>
      </w:r>
      <w:r w:rsidR="003D1C5A" w:rsidRPr="00E61893">
        <w:rPr>
          <w:rFonts w:ascii="Helvetica" w:hAnsi="Helvetica" w:cs="Arial"/>
          <w:sz w:val="22"/>
          <w:szCs w:val="22"/>
        </w:rPr>
        <w:t xml:space="preserve">this resource </w:t>
      </w:r>
      <w:r w:rsidR="00034D00" w:rsidRPr="00E61893">
        <w:rPr>
          <w:rFonts w:ascii="Helvetica" w:hAnsi="Helvetica" w:cs="Arial"/>
          <w:sz w:val="22"/>
          <w:szCs w:val="22"/>
        </w:rPr>
        <w:t xml:space="preserve">in </w:t>
      </w:r>
      <w:r w:rsidR="003D1C5A" w:rsidRPr="00E61893">
        <w:rPr>
          <w:rFonts w:ascii="Helvetica" w:hAnsi="Helvetica" w:cs="Arial"/>
          <w:sz w:val="22"/>
          <w:szCs w:val="22"/>
        </w:rPr>
        <w:t xml:space="preserve">defining a reference for cell-specific </w:t>
      </w:r>
      <w:r w:rsidR="00C74DE7" w:rsidRPr="00E61893">
        <w:rPr>
          <w:rFonts w:ascii="Helvetica" w:hAnsi="Helvetica" w:cs="Arial"/>
          <w:sz w:val="22"/>
          <w:szCs w:val="22"/>
        </w:rPr>
        <w:t>transcripts</w:t>
      </w:r>
      <w:r w:rsidR="003D1C5A" w:rsidRPr="00E61893">
        <w:rPr>
          <w:rFonts w:ascii="Helvetica" w:hAnsi="Helvetica" w:cs="Arial"/>
          <w:sz w:val="22"/>
          <w:szCs w:val="22"/>
        </w:rPr>
        <w:t>, several of which may have important functional roles in the respective cell types.</w:t>
      </w:r>
    </w:p>
    <w:p w14:paraId="480FE667" w14:textId="77777777" w:rsidR="00D45FFF" w:rsidRPr="00E61893" w:rsidRDefault="00D45FFF">
      <w:pPr>
        <w:spacing w:beforeLines="50" w:before="120" w:line="480" w:lineRule="auto"/>
        <w:ind w:firstLine="720"/>
        <w:jc w:val="both"/>
        <w:rPr>
          <w:rFonts w:ascii="Helvetica" w:hAnsi="Helvetica" w:cs="Arial"/>
          <w:sz w:val="22"/>
          <w:szCs w:val="22"/>
        </w:rPr>
      </w:pPr>
    </w:p>
    <w:p w14:paraId="727C9274" w14:textId="54B5DD04" w:rsidR="006D7C02" w:rsidRPr="00E61893" w:rsidRDefault="006D7C02" w:rsidP="00F824B3">
      <w:pPr>
        <w:spacing w:beforeLines="50" w:before="120" w:line="480" w:lineRule="auto"/>
        <w:jc w:val="both"/>
        <w:rPr>
          <w:rFonts w:ascii="Helvetica" w:hAnsi="Helvetica" w:cs="Arial"/>
          <w:b/>
          <w:sz w:val="22"/>
          <w:szCs w:val="22"/>
        </w:rPr>
      </w:pPr>
      <w:r w:rsidRPr="00E61893">
        <w:rPr>
          <w:rFonts w:ascii="Helvetica" w:hAnsi="Helvetica" w:cs="Arial"/>
          <w:b/>
          <w:sz w:val="22"/>
          <w:szCs w:val="22"/>
        </w:rPr>
        <w:t>Expression QTLs are highly cell</w:t>
      </w:r>
      <w:r w:rsidR="00F442F1" w:rsidRPr="00E61893">
        <w:rPr>
          <w:rFonts w:ascii="Helvetica" w:hAnsi="Helvetica" w:cs="Arial"/>
          <w:b/>
          <w:sz w:val="22"/>
          <w:szCs w:val="22"/>
        </w:rPr>
        <w:t>-</w:t>
      </w:r>
      <w:r w:rsidRPr="00E61893">
        <w:rPr>
          <w:rFonts w:ascii="Helvetica" w:hAnsi="Helvetica" w:cs="Arial"/>
          <w:b/>
          <w:sz w:val="22"/>
          <w:szCs w:val="22"/>
        </w:rPr>
        <w:t>specific</w:t>
      </w:r>
    </w:p>
    <w:p w14:paraId="4F66CC00" w14:textId="5BC88B8E" w:rsidR="003B1257" w:rsidRPr="00E61893" w:rsidRDefault="002B2605" w:rsidP="00F47B63">
      <w:pPr>
        <w:spacing w:beforeLines="50" w:before="120" w:line="480" w:lineRule="auto"/>
        <w:ind w:firstLine="720"/>
        <w:jc w:val="both"/>
        <w:rPr>
          <w:rFonts w:ascii="Helvetica" w:hAnsi="Helvetica" w:cs="Arial"/>
          <w:color w:val="0000FF"/>
          <w:sz w:val="22"/>
          <w:szCs w:val="22"/>
        </w:rPr>
      </w:pPr>
      <w:r w:rsidRPr="00E61893">
        <w:rPr>
          <w:rFonts w:ascii="Helvetica" w:hAnsi="Helvetica" w:cs="Arial"/>
          <w:sz w:val="22"/>
          <w:szCs w:val="22"/>
        </w:rPr>
        <w:t>W</w:t>
      </w:r>
      <w:r w:rsidR="00F442F1" w:rsidRPr="00E61893">
        <w:rPr>
          <w:rFonts w:ascii="Helvetica" w:hAnsi="Helvetica" w:cs="Arial"/>
          <w:sz w:val="22"/>
          <w:szCs w:val="22"/>
        </w:rPr>
        <w:t>e</w:t>
      </w:r>
      <w:r w:rsidR="006D7C02" w:rsidRPr="00E61893">
        <w:rPr>
          <w:rFonts w:ascii="Helvetica" w:hAnsi="Helvetica" w:cs="Arial"/>
          <w:sz w:val="22"/>
          <w:szCs w:val="22"/>
        </w:rPr>
        <w:t xml:space="preserve"> </w:t>
      </w:r>
      <w:r w:rsidR="005142C2" w:rsidRPr="00E61893">
        <w:rPr>
          <w:rFonts w:ascii="Helvetica" w:hAnsi="Helvetica" w:cs="Arial"/>
          <w:sz w:val="22"/>
          <w:szCs w:val="22"/>
        </w:rPr>
        <w:t>identif</w:t>
      </w:r>
      <w:r w:rsidR="00F442F1" w:rsidRPr="00E61893">
        <w:rPr>
          <w:rFonts w:ascii="Helvetica" w:hAnsi="Helvetica" w:cs="Arial"/>
          <w:sz w:val="22"/>
          <w:szCs w:val="22"/>
        </w:rPr>
        <w:t>ied</w:t>
      </w:r>
      <w:r w:rsidR="005142C2" w:rsidRPr="00E61893">
        <w:rPr>
          <w:rFonts w:ascii="Helvetica" w:hAnsi="Helvetica" w:cs="Arial"/>
          <w:sz w:val="22"/>
          <w:szCs w:val="22"/>
        </w:rPr>
        <w:t xml:space="preserve"> common single-nucleotide polymorphisms (SNPs) </w:t>
      </w:r>
      <w:r w:rsidR="004C5856" w:rsidRPr="00E61893">
        <w:rPr>
          <w:rFonts w:ascii="Helvetica" w:hAnsi="Helvetica" w:cs="Arial"/>
          <w:sz w:val="22"/>
          <w:szCs w:val="22"/>
        </w:rPr>
        <w:t xml:space="preserve">associated with </w:t>
      </w:r>
      <w:r w:rsidR="005142C2" w:rsidRPr="00E61893">
        <w:rPr>
          <w:rFonts w:ascii="Helvetica" w:hAnsi="Helvetica" w:cs="Arial"/>
          <w:sz w:val="22"/>
          <w:szCs w:val="22"/>
        </w:rPr>
        <w:t>variation in transcript abundance of a nearby gene</w:t>
      </w:r>
      <w:r w:rsidR="005142C2" w:rsidRPr="0076513C">
        <w:rPr>
          <w:rFonts w:ascii="Helvetica" w:hAnsi="Helvetica" w:cs="Arial"/>
          <w:color w:val="000000" w:themeColor="text1"/>
          <w:sz w:val="22"/>
          <w:szCs w:val="22"/>
        </w:rPr>
        <w:t xml:space="preserve">, which we refer to as </w:t>
      </w:r>
      <w:r w:rsidR="005142C2" w:rsidRPr="0076513C">
        <w:rPr>
          <w:rFonts w:ascii="Helvetica" w:hAnsi="Helvetica" w:cs="Arial"/>
          <w:i/>
          <w:color w:val="000000" w:themeColor="text1"/>
          <w:sz w:val="22"/>
          <w:szCs w:val="22"/>
        </w:rPr>
        <w:t>cis</w:t>
      </w:r>
      <w:r w:rsidR="005142C2" w:rsidRPr="0076513C">
        <w:rPr>
          <w:rFonts w:ascii="Helvetica" w:hAnsi="Helvetica" w:cs="Arial"/>
          <w:color w:val="000000" w:themeColor="text1"/>
          <w:sz w:val="22"/>
          <w:szCs w:val="22"/>
        </w:rPr>
        <w:t xml:space="preserve">-eQTLs for convenience. </w:t>
      </w:r>
      <w:r w:rsidR="00CA6965" w:rsidRPr="0076513C">
        <w:rPr>
          <w:rFonts w:ascii="Helvetica" w:hAnsi="Helvetica" w:cs="Arial"/>
          <w:color w:val="000000" w:themeColor="text1"/>
          <w:sz w:val="22"/>
          <w:szCs w:val="22"/>
        </w:rPr>
        <w:t xml:space="preserve">Considering </w:t>
      </w:r>
      <w:r w:rsidR="00181953" w:rsidRPr="0076513C">
        <w:rPr>
          <w:rFonts w:ascii="Helvetica" w:hAnsi="Helvetica" w:cs="Arial"/>
          <w:color w:val="000000" w:themeColor="text1"/>
          <w:sz w:val="22"/>
          <w:szCs w:val="22"/>
        </w:rPr>
        <w:t xml:space="preserve">all </w:t>
      </w:r>
      <w:r w:rsidR="007D6CE9" w:rsidRPr="0076513C">
        <w:rPr>
          <w:rFonts w:ascii="Helvetica" w:hAnsi="Helvetica" w:cs="Arial"/>
          <w:color w:val="000000" w:themeColor="text1"/>
          <w:sz w:val="22"/>
          <w:szCs w:val="22"/>
        </w:rPr>
        <w:t>immune cell types</w:t>
      </w:r>
      <w:r w:rsidR="007D6CE9" w:rsidRPr="0076513C" w:rsidDel="007D6CE9">
        <w:rPr>
          <w:rFonts w:ascii="Helvetica" w:hAnsi="Helvetica" w:cs="Arial"/>
          <w:color w:val="000000" w:themeColor="text1"/>
          <w:sz w:val="22"/>
          <w:szCs w:val="22"/>
        </w:rPr>
        <w:t xml:space="preserve"> </w:t>
      </w:r>
      <w:r w:rsidR="00CA6965" w:rsidRPr="0076513C">
        <w:rPr>
          <w:rFonts w:ascii="Helvetica" w:hAnsi="Helvetica" w:cs="Arial"/>
          <w:color w:val="000000" w:themeColor="text1"/>
          <w:sz w:val="22"/>
          <w:szCs w:val="22"/>
        </w:rPr>
        <w:t xml:space="preserve">and including differences related to activation of </w:t>
      </w:r>
      <w:r w:rsidR="00F47B63" w:rsidRPr="0076513C">
        <w:rPr>
          <w:rFonts w:ascii="Helvetica" w:hAnsi="Helvetica" w:cs="Arial"/>
          <w:color w:val="000000" w:themeColor="text1"/>
          <w:sz w:val="22"/>
          <w:szCs w:val="22"/>
        </w:rPr>
        <w:t xml:space="preserve">naïve </w:t>
      </w:r>
      <w:r w:rsidR="007D6CE9" w:rsidRPr="0076513C">
        <w:rPr>
          <w:rFonts w:ascii="Helvetica" w:hAnsi="Helvetica" w:cs="Arial"/>
          <w:color w:val="000000" w:themeColor="text1"/>
          <w:sz w:val="22"/>
          <w:szCs w:val="22"/>
        </w:rPr>
        <w:t>CD4</w:t>
      </w:r>
      <w:r w:rsidR="007D6CE9" w:rsidRPr="0076513C">
        <w:rPr>
          <w:rFonts w:ascii="Helvetica" w:hAnsi="Helvetica" w:cs="Arial"/>
          <w:color w:val="000000" w:themeColor="text1"/>
          <w:sz w:val="22"/>
          <w:szCs w:val="22"/>
          <w:vertAlign w:val="superscript"/>
        </w:rPr>
        <w:t>+</w:t>
      </w:r>
      <w:r w:rsidR="007D6CE9" w:rsidRPr="0076513C">
        <w:rPr>
          <w:rFonts w:ascii="Helvetica" w:hAnsi="Helvetica" w:cs="Arial"/>
          <w:color w:val="000000" w:themeColor="text1"/>
          <w:sz w:val="22"/>
          <w:szCs w:val="22"/>
        </w:rPr>
        <w:t xml:space="preserve"> and CD8</w:t>
      </w:r>
      <w:r w:rsidR="007D6CE9" w:rsidRPr="0076513C">
        <w:rPr>
          <w:rFonts w:ascii="Helvetica" w:hAnsi="Helvetica" w:cs="Arial"/>
          <w:color w:val="000000" w:themeColor="text1"/>
          <w:sz w:val="22"/>
          <w:szCs w:val="22"/>
          <w:vertAlign w:val="superscript"/>
        </w:rPr>
        <w:t>+</w:t>
      </w:r>
      <w:r w:rsidR="007D6CE9" w:rsidRPr="0076513C">
        <w:rPr>
          <w:rFonts w:ascii="Helvetica" w:hAnsi="Helvetica" w:cs="Arial"/>
          <w:color w:val="000000" w:themeColor="text1"/>
          <w:sz w:val="22"/>
          <w:szCs w:val="22"/>
        </w:rPr>
        <w:t xml:space="preserve"> </w:t>
      </w:r>
      <w:r w:rsidR="00CA6965" w:rsidRPr="0076513C">
        <w:rPr>
          <w:rFonts w:ascii="Helvetica" w:hAnsi="Helvetica" w:cs="Arial"/>
          <w:color w:val="000000" w:themeColor="text1"/>
          <w:sz w:val="22"/>
          <w:szCs w:val="22"/>
        </w:rPr>
        <w:t>T cells</w:t>
      </w:r>
      <w:r w:rsidR="00DF01F4" w:rsidRPr="0076513C">
        <w:rPr>
          <w:rFonts w:ascii="Helvetica" w:hAnsi="Helvetica" w:cs="Arial"/>
          <w:color w:val="000000" w:themeColor="text1"/>
          <w:sz w:val="22"/>
          <w:szCs w:val="22"/>
        </w:rPr>
        <w:t xml:space="preserve">, we identified </w:t>
      </w:r>
      <w:r w:rsidR="00DF01F4" w:rsidRPr="0076513C">
        <w:rPr>
          <w:rFonts w:ascii="Helvetica" w:hAnsi="Helvetica" w:cs="Arial"/>
          <w:i/>
          <w:color w:val="000000" w:themeColor="text1"/>
          <w:sz w:val="22"/>
          <w:szCs w:val="22"/>
        </w:rPr>
        <w:t>cis</w:t>
      </w:r>
      <w:r w:rsidR="00DF01F4" w:rsidRPr="0076513C">
        <w:rPr>
          <w:rFonts w:ascii="Helvetica" w:hAnsi="Helvetica" w:cs="Arial"/>
          <w:color w:val="000000" w:themeColor="text1"/>
          <w:sz w:val="22"/>
          <w:szCs w:val="22"/>
        </w:rPr>
        <w:t xml:space="preserve">-eQTLs for a total of </w:t>
      </w:r>
      <w:r w:rsidR="00181953" w:rsidRPr="0076513C">
        <w:rPr>
          <w:rFonts w:ascii="Helvetica" w:hAnsi="Helvetica" w:cs="Arial"/>
          <w:color w:val="000000" w:themeColor="text1"/>
          <w:sz w:val="22"/>
          <w:szCs w:val="22"/>
        </w:rPr>
        <w:t>12</w:t>
      </w:r>
      <w:r w:rsidR="00CF5770" w:rsidRPr="0076513C">
        <w:rPr>
          <w:rFonts w:ascii="Helvetica" w:hAnsi="Helvetica" w:cs="Arial"/>
          <w:color w:val="000000" w:themeColor="text1"/>
          <w:sz w:val="22"/>
          <w:szCs w:val="22"/>
        </w:rPr>
        <w:t>,</w:t>
      </w:r>
      <w:r w:rsidR="00181953" w:rsidRPr="0076513C">
        <w:rPr>
          <w:rFonts w:ascii="Helvetica" w:hAnsi="Helvetica" w:cs="Arial"/>
          <w:color w:val="000000" w:themeColor="text1"/>
          <w:sz w:val="22"/>
          <w:szCs w:val="22"/>
        </w:rPr>
        <w:t>254</w:t>
      </w:r>
      <w:r w:rsidR="00B431BB" w:rsidRPr="0076513C">
        <w:rPr>
          <w:rFonts w:ascii="Helvetica" w:hAnsi="Helvetica" w:cs="Arial"/>
          <w:color w:val="000000" w:themeColor="text1"/>
          <w:sz w:val="22"/>
          <w:szCs w:val="22"/>
        </w:rPr>
        <w:t xml:space="preserve"> </w:t>
      </w:r>
      <w:r w:rsidR="00AF05D2" w:rsidRPr="0076513C">
        <w:rPr>
          <w:rFonts w:ascii="Helvetica" w:hAnsi="Helvetica" w:cs="Arial"/>
          <w:color w:val="000000" w:themeColor="text1"/>
          <w:sz w:val="22"/>
          <w:szCs w:val="22"/>
        </w:rPr>
        <w:t xml:space="preserve">unique </w:t>
      </w:r>
      <w:r w:rsidR="00B431BB" w:rsidRPr="0076513C">
        <w:rPr>
          <w:rFonts w:ascii="Helvetica" w:hAnsi="Helvetica" w:cs="Arial"/>
          <w:color w:val="000000" w:themeColor="text1"/>
          <w:sz w:val="22"/>
          <w:szCs w:val="22"/>
        </w:rPr>
        <w:t>genes</w:t>
      </w:r>
      <w:r w:rsidR="00DF01F4" w:rsidRPr="0076513C">
        <w:rPr>
          <w:rFonts w:ascii="Helvetica" w:hAnsi="Helvetica" w:cs="Arial"/>
          <w:color w:val="000000" w:themeColor="text1"/>
          <w:sz w:val="22"/>
          <w:szCs w:val="22"/>
        </w:rPr>
        <w:t>, represent</w:t>
      </w:r>
      <w:r w:rsidR="00F442F1" w:rsidRPr="0076513C">
        <w:rPr>
          <w:rFonts w:ascii="Helvetica" w:hAnsi="Helvetica" w:cs="Arial"/>
          <w:color w:val="000000" w:themeColor="text1"/>
          <w:sz w:val="22"/>
          <w:szCs w:val="22"/>
        </w:rPr>
        <w:t>ing</w:t>
      </w:r>
      <w:r w:rsidR="00DF01F4" w:rsidRPr="0076513C">
        <w:rPr>
          <w:rFonts w:ascii="Helvetica" w:hAnsi="Helvetica" w:cs="Arial"/>
          <w:color w:val="000000" w:themeColor="text1"/>
          <w:sz w:val="22"/>
          <w:szCs w:val="22"/>
        </w:rPr>
        <w:t xml:space="preserve"> </w:t>
      </w:r>
      <w:r w:rsidR="007E3D7D" w:rsidRPr="0076513C">
        <w:rPr>
          <w:rFonts w:ascii="Helvetica" w:hAnsi="Helvetica" w:cs="Arial"/>
          <w:color w:val="000000" w:themeColor="text1"/>
          <w:sz w:val="22"/>
          <w:szCs w:val="22"/>
        </w:rPr>
        <w:t>61</w:t>
      </w:r>
      <w:r w:rsidR="00DF01F4" w:rsidRPr="0076513C">
        <w:rPr>
          <w:rFonts w:ascii="Helvetica" w:hAnsi="Helvetica" w:cs="Arial"/>
          <w:color w:val="000000" w:themeColor="text1"/>
          <w:sz w:val="22"/>
          <w:szCs w:val="22"/>
        </w:rPr>
        <w:t xml:space="preserve">% of all </w:t>
      </w:r>
      <w:r w:rsidR="00A571DA" w:rsidRPr="0076513C">
        <w:rPr>
          <w:rFonts w:ascii="Helvetica" w:hAnsi="Helvetica" w:cs="Arial"/>
          <w:color w:val="000000" w:themeColor="text1"/>
          <w:sz w:val="22"/>
          <w:szCs w:val="22"/>
        </w:rPr>
        <w:t>expressed protein-</w:t>
      </w:r>
      <w:r w:rsidR="00D4376F" w:rsidRPr="0076513C">
        <w:rPr>
          <w:rFonts w:ascii="Helvetica" w:hAnsi="Helvetica" w:cs="Arial"/>
          <w:color w:val="000000" w:themeColor="text1"/>
          <w:sz w:val="22"/>
          <w:szCs w:val="22"/>
        </w:rPr>
        <w:t>coding gene</w:t>
      </w:r>
      <w:r w:rsidR="005A01C7" w:rsidRPr="0076513C">
        <w:rPr>
          <w:rFonts w:ascii="Helvetica" w:hAnsi="Helvetica" w:cs="Arial"/>
          <w:color w:val="000000" w:themeColor="text1"/>
          <w:sz w:val="22"/>
          <w:szCs w:val="22"/>
        </w:rPr>
        <w:t>s</w:t>
      </w:r>
      <w:r w:rsidR="00D4376F" w:rsidRPr="0076513C">
        <w:rPr>
          <w:rFonts w:ascii="Helvetica" w:hAnsi="Helvetica" w:cs="Arial"/>
          <w:color w:val="000000" w:themeColor="text1"/>
          <w:sz w:val="22"/>
          <w:szCs w:val="22"/>
        </w:rPr>
        <w:t xml:space="preserve"> </w:t>
      </w:r>
      <w:r w:rsidR="00DF01F4" w:rsidRPr="0076513C">
        <w:rPr>
          <w:rFonts w:ascii="Helvetica" w:hAnsi="Helvetica" w:cs="Arial"/>
          <w:color w:val="000000" w:themeColor="text1"/>
          <w:sz w:val="22"/>
          <w:szCs w:val="22"/>
        </w:rPr>
        <w:t xml:space="preserve">and </w:t>
      </w:r>
      <w:r w:rsidR="007E3D7D" w:rsidRPr="0076513C">
        <w:rPr>
          <w:rFonts w:ascii="Helvetica" w:hAnsi="Helvetica" w:cs="Arial"/>
          <w:color w:val="000000" w:themeColor="text1"/>
          <w:sz w:val="22"/>
          <w:szCs w:val="22"/>
        </w:rPr>
        <w:t>49</w:t>
      </w:r>
      <w:r w:rsidR="00DF01F4" w:rsidRPr="0076513C">
        <w:rPr>
          <w:rFonts w:ascii="Helvetica" w:hAnsi="Helvetica" w:cs="Arial"/>
          <w:color w:val="000000" w:themeColor="text1"/>
          <w:sz w:val="22"/>
          <w:szCs w:val="22"/>
        </w:rPr>
        <w:t>%</w:t>
      </w:r>
      <w:r w:rsidR="00D4376F" w:rsidRPr="0076513C">
        <w:rPr>
          <w:rFonts w:ascii="Helvetica" w:hAnsi="Helvetica" w:cs="Arial"/>
          <w:color w:val="000000" w:themeColor="text1"/>
          <w:sz w:val="22"/>
          <w:szCs w:val="22"/>
        </w:rPr>
        <w:t xml:space="preserve"> of all lncRNA</w:t>
      </w:r>
      <w:r w:rsidR="005A01C7" w:rsidRPr="0076513C">
        <w:rPr>
          <w:rFonts w:ascii="Helvetica" w:hAnsi="Helvetica" w:cs="Arial"/>
          <w:color w:val="000000" w:themeColor="text1"/>
          <w:sz w:val="22"/>
          <w:szCs w:val="22"/>
        </w:rPr>
        <w:t>s</w:t>
      </w:r>
      <w:r w:rsidR="00DF01F4" w:rsidRPr="0076513C">
        <w:rPr>
          <w:rFonts w:ascii="Helvetica" w:hAnsi="Helvetica" w:cs="Arial"/>
          <w:color w:val="000000" w:themeColor="text1"/>
          <w:sz w:val="22"/>
          <w:szCs w:val="22"/>
        </w:rPr>
        <w:t>, respectively</w:t>
      </w:r>
      <w:r w:rsidR="00B86089" w:rsidRPr="0076513C">
        <w:rPr>
          <w:rFonts w:ascii="Helvetica" w:hAnsi="Helvetica" w:cs="Arial"/>
          <w:color w:val="000000" w:themeColor="text1"/>
          <w:sz w:val="22"/>
          <w:szCs w:val="22"/>
        </w:rPr>
        <w:t>, and majority of these were replicated in other eQTL studies</w:t>
      </w:r>
      <w:r w:rsidR="00DF01F4" w:rsidRPr="0076513C">
        <w:rPr>
          <w:rFonts w:ascii="Helvetica" w:hAnsi="Helvetica" w:cs="Arial"/>
          <w:color w:val="000000" w:themeColor="text1"/>
          <w:sz w:val="22"/>
          <w:szCs w:val="22"/>
        </w:rPr>
        <w:t xml:space="preserve"> (</w:t>
      </w:r>
      <w:r w:rsidR="004E2A52" w:rsidRPr="0076513C">
        <w:rPr>
          <w:rFonts w:ascii="Helvetica" w:hAnsi="Helvetica" w:cs="Arial"/>
          <w:b/>
          <w:color w:val="000000" w:themeColor="text1"/>
          <w:sz w:val="22"/>
          <w:szCs w:val="22"/>
        </w:rPr>
        <w:t xml:space="preserve">Fig. </w:t>
      </w:r>
      <w:r w:rsidR="00181953" w:rsidRPr="0076513C">
        <w:rPr>
          <w:rFonts w:ascii="Helvetica" w:hAnsi="Helvetica" w:cs="Arial"/>
          <w:b/>
          <w:color w:val="000000" w:themeColor="text1"/>
          <w:sz w:val="22"/>
          <w:szCs w:val="22"/>
        </w:rPr>
        <w:t>3A</w:t>
      </w:r>
      <w:r w:rsidR="0076513C" w:rsidRPr="0076513C">
        <w:rPr>
          <w:rFonts w:ascii="Helvetica" w:hAnsi="Helvetica" w:cs="Arial"/>
          <w:color w:val="000000" w:themeColor="text1"/>
          <w:sz w:val="22"/>
          <w:szCs w:val="22"/>
        </w:rPr>
        <w:t xml:space="preserve"> and </w:t>
      </w:r>
      <w:r w:rsidR="00832995" w:rsidRPr="0076513C">
        <w:rPr>
          <w:rFonts w:ascii="Helvetica" w:hAnsi="Helvetica" w:cs="Arial"/>
          <w:b/>
          <w:color w:val="000000" w:themeColor="text1"/>
          <w:sz w:val="22"/>
          <w:szCs w:val="22"/>
        </w:rPr>
        <w:t xml:space="preserve">Table </w:t>
      </w:r>
      <w:r w:rsidR="0076513C" w:rsidRPr="0076513C">
        <w:rPr>
          <w:rFonts w:ascii="Helvetica" w:hAnsi="Helvetica" w:cs="Arial"/>
          <w:b/>
          <w:color w:val="000000" w:themeColor="text1"/>
          <w:sz w:val="22"/>
          <w:szCs w:val="22"/>
        </w:rPr>
        <w:t>S3</w:t>
      </w:r>
      <w:r w:rsidR="00DF01F4" w:rsidRPr="0076513C">
        <w:rPr>
          <w:rFonts w:ascii="Helvetica" w:hAnsi="Helvetica" w:cs="Arial"/>
          <w:color w:val="000000" w:themeColor="text1"/>
          <w:sz w:val="22"/>
          <w:szCs w:val="22"/>
        </w:rPr>
        <w:t>)</w:t>
      </w:r>
      <w:r w:rsidR="00CA6965" w:rsidRPr="0076513C">
        <w:rPr>
          <w:rFonts w:ascii="Helvetica" w:hAnsi="Helvetica" w:cs="Arial"/>
          <w:color w:val="000000" w:themeColor="text1"/>
          <w:sz w:val="22"/>
          <w:szCs w:val="22"/>
        </w:rPr>
        <w:t>.</w:t>
      </w:r>
      <w:r w:rsidR="006D7C02" w:rsidRPr="0076513C">
        <w:rPr>
          <w:rFonts w:ascii="Helvetica" w:hAnsi="Helvetica" w:cs="Arial"/>
          <w:color w:val="000000" w:themeColor="text1"/>
          <w:sz w:val="22"/>
          <w:szCs w:val="22"/>
        </w:rPr>
        <w:t xml:space="preserve"> </w:t>
      </w:r>
      <w:r w:rsidR="00CA6965" w:rsidRPr="0076513C">
        <w:rPr>
          <w:rFonts w:ascii="Helvetica" w:hAnsi="Helvetica" w:cs="Arial"/>
          <w:color w:val="000000" w:themeColor="text1"/>
          <w:sz w:val="22"/>
          <w:szCs w:val="22"/>
        </w:rPr>
        <w:t>F</w:t>
      </w:r>
      <w:r w:rsidR="006D7C02" w:rsidRPr="0076513C">
        <w:rPr>
          <w:rFonts w:ascii="Helvetica" w:hAnsi="Helvetica" w:cs="Arial"/>
          <w:color w:val="000000" w:themeColor="text1"/>
          <w:sz w:val="22"/>
          <w:szCs w:val="22"/>
        </w:rPr>
        <w:t>or simplicity</w:t>
      </w:r>
      <w:r w:rsidR="00F442F1" w:rsidRPr="0076513C">
        <w:rPr>
          <w:rFonts w:ascii="Helvetica" w:hAnsi="Helvetica" w:cs="Arial"/>
          <w:color w:val="000000" w:themeColor="text1"/>
          <w:sz w:val="22"/>
          <w:szCs w:val="22"/>
        </w:rPr>
        <w:t>,</w:t>
      </w:r>
      <w:r w:rsidR="006D7C02" w:rsidRPr="0076513C">
        <w:rPr>
          <w:rFonts w:ascii="Helvetica" w:hAnsi="Helvetica" w:cs="Arial"/>
          <w:color w:val="000000" w:themeColor="text1"/>
          <w:sz w:val="22"/>
          <w:szCs w:val="22"/>
        </w:rPr>
        <w:t xml:space="preserve"> </w:t>
      </w:r>
      <w:r w:rsidR="00EA5289" w:rsidRPr="0076513C">
        <w:rPr>
          <w:rFonts w:ascii="Helvetica" w:hAnsi="Helvetica" w:cs="Arial"/>
          <w:color w:val="000000" w:themeColor="text1"/>
          <w:sz w:val="22"/>
          <w:szCs w:val="22"/>
        </w:rPr>
        <w:t>genes</w:t>
      </w:r>
      <w:r w:rsidR="00A319E9" w:rsidRPr="0076513C">
        <w:rPr>
          <w:rFonts w:ascii="Helvetica" w:hAnsi="Helvetica" w:cs="Arial"/>
          <w:color w:val="000000" w:themeColor="text1"/>
          <w:sz w:val="22"/>
          <w:szCs w:val="22"/>
        </w:rPr>
        <w:t xml:space="preserve"> </w:t>
      </w:r>
      <w:r w:rsidR="006D7C02" w:rsidRPr="0076513C">
        <w:rPr>
          <w:rFonts w:ascii="Helvetica" w:hAnsi="Helvetica" w:cs="Arial"/>
          <w:color w:val="000000" w:themeColor="text1"/>
          <w:sz w:val="22"/>
          <w:szCs w:val="22"/>
        </w:rPr>
        <w:t>with at least one</w:t>
      </w:r>
      <w:r w:rsidR="00A319E9" w:rsidRPr="0076513C">
        <w:rPr>
          <w:rFonts w:ascii="Helvetica" w:hAnsi="Helvetica" w:cs="Arial"/>
          <w:color w:val="000000" w:themeColor="text1"/>
          <w:sz w:val="22"/>
          <w:szCs w:val="22"/>
        </w:rPr>
        <w:t xml:space="preserve"> significant</w:t>
      </w:r>
      <w:r w:rsidR="006D7C02" w:rsidRPr="0076513C">
        <w:rPr>
          <w:rFonts w:ascii="Helvetica" w:hAnsi="Helvetica" w:cs="Arial"/>
          <w:color w:val="000000" w:themeColor="text1"/>
          <w:sz w:val="22"/>
          <w:szCs w:val="22"/>
        </w:rPr>
        <w:t xml:space="preserve"> </w:t>
      </w:r>
      <w:r w:rsidR="006D7C02" w:rsidRPr="0076513C">
        <w:rPr>
          <w:rFonts w:ascii="Helvetica" w:hAnsi="Helvetica" w:cs="Arial"/>
          <w:i/>
          <w:color w:val="000000" w:themeColor="text1"/>
          <w:sz w:val="22"/>
          <w:szCs w:val="22"/>
        </w:rPr>
        <w:t>cis</w:t>
      </w:r>
      <w:r w:rsidR="006D7C02" w:rsidRPr="0076513C">
        <w:rPr>
          <w:rFonts w:ascii="Helvetica" w:hAnsi="Helvetica" w:cs="Arial"/>
          <w:color w:val="000000" w:themeColor="text1"/>
          <w:sz w:val="22"/>
          <w:szCs w:val="22"/>
        </w:rPr>
        <w:t xml:space="preserve">-eQTL in any cell type are hereafter referred to as eGenes. </w:t>
      </w:r>
      <w:r w:rsidR="006719B5" w:rsidRPr="0076513C">
        <w:rPr>
          <w:rFonts w:ascii="Helvetica" w:hAnsi="Helvetica" w:cs="Arial"/>
          <w:color w:val="000000" w:themeColor="text1"/>
          <w:sz w:val="22"/>
          <w:szCs w:val="22"/>
        </w:rPr>
        <w:t xml:space="preserve">The </w:t>
      </w:r>
      <w:r w:rsidR="006719B5" w:rsidRPr="0076513C">
        <w:rPr>
          <w:rFonts w:ascii="Helvetica" w:hAnsi="Helvetica" w:cs="Arial"/>
          <w:i/>
          <w:color w:val="000000" w:themeColor="text1"/>
          <w:sz w:val="22"/>
          <w:szCs w:val="22"/>
        </w:rPr>
        <w:t>c</w:t>
      </w:r>
      <w:r w:rsidR="006D7C02" w:rsidRPr="0076513C">
        <w:rPr>
          <w:rFonts w:ascii="Helvetica" w:hAnsi="Helvetica" w:cs="Arial"/>
          <w:i/>
          <w:color w:val="000000" w:themeColor="text1"/>
          <w:sz w:val="22"/>
          <w:szCs w:val="22"/>
        </w:rPr>
        <w:t>is</w:t>
      </w:r>
      <w:r w:rsidR="006D7C02" w:rsidRPr="0076513C">
        <w:rPr>
          <w:rFonts w:ascii="Helvetica" w:hAnsi="Helvetica" w:cs="Arial"/>
          <w:color w:val="000000" w:themeColor="text1"/>
          <w:sz w:val="22"/>
          <w:szCs w:val="22"/>
        </w:rPr>
        <w:t xml:space="preserve">-eQTLs were enriched </w:t>
      </w:r>
      <w:r w:rsidR="00F55EE8" w:rsidRPr="0076513C">
        <w:rPr>
          <w:rFonts w:ascii="Helvetica" w:hAnsi="Helvetica" w:cs="Arial"/>
          <w:color w:val="000000" w:themeColor="text1"/>
          <w:sz w:val="22"/>
          <w:szCs w:val="22"/>
        </w:rPr>
        <w:t xml:space="preserve">within </w:t>
      </w:r>
      <w:r w:rsidR="006D7C02" w:rsidRPr="0076513C">
        <w:rPr>
          <w:rFonts w:ascii="Helvetica" w:hAnsi="Helvetica" w:cs="Arial"/>
          <w:color w:val="000000" w:themeColor="text1"/>
          <w:sz w:val="22"/>
          <w:szCs w:val="22"/>
        </w:rPr>
        <w:t>intronic regions</w:t>
      </w:r>
      <w:r w:rsidR="00483D73" w:rsidRPr="0076513C">
        <w:rPr>
          <w:rFonts w:ascii="Helvetica" w:hAnsi="Helvetica" w:cs="Arial"/>
          <w:color w:val="000000" w:themeColor="text1"/>
          <w:sz w:val="22"/>
          <w:szCs w:val="22"/>
        </w:rPr>
        <w:t xml:space="preserve"> of the genome</w:t>
      </w:r>
      <w:r w:rsidR="006D7C02" w:rsidRPr="0076513C">
        <w:rPr>
          <w:rFonts w:ascii="Helvetica" w:hAnsi="Helvetica" w:cs="Arial"/>
          <w:color w:val="000000" w:themeColor="text1"/>
          <w:sz w:val="22"/>
          <w:szCs w:val="22"/>
        </w:rPr>
        <w:t xml:space="preserve"> </w:t>
      </w:r>
      <w:r w:rsidRPr="0076513C">
        <w:rPr>
          <w:rFonts w:ascii="Helvetica" w:hAnsi="Helvetica" w:cs="Arial"/>
          <w:color w:val="000000" w:themeColor="text1"/>
          <w:sz w:val="22"/>
          <w:szCs w:val="22"/>
        </w:rPr>
        <w:t>(</w:t>
      </w:r>
      <w:r w:rsidRPr="0076513C">
        <w:rPr>
          <w:rFonts w:ascii="Helvetica" w:hAnsi="Helvetica" w:cs="Arial"/>
          <w:b/>
          <w:color w:val="000000" w:themeColor="text1"/>
          <w:sz w:val="22"/>
          <w:szCs w:val="22"/>
        </w:rPr>
        <w:t xml:space="preserve">Fig. </w:t>
      </w:r>
      <w:r w:rsidR="004D2BCA" w:rsidRPr="0076513C">
        <w:rPr>
          <w:rFonts w:ascii="Helvetica" w:hAnsi="Helvetica" w:cs="Arial"/>
          <w:b/>
          <w:color w:val="000000" w:themeColor="text1"/>
          <w:sz w:val="22"/>
          <w:szCs w:val="22"/>
        </w:rPr>
        <w:t>3B</w:t>
      </w:r>
      <w:r w:rsidRPr="0076513C">
        <w:rPr>
          <w:rFonts w:ascii="Helvetica" w:hAnsi="Helvetica" w:cs="Arial"/>
          <w:color w:val="000000" w:themeColor="text1"/>
          <w:sz w:val="22"/>
          <w:szCs w:val="22"/>
        </w:rPr>
        <w:t xml:space="preserve">) </w:t>
      </w:r>
      <w:r w:rsidR="006D7C02" w:rsidRPr="0076513C">
        <w:rPr>
          <w:rFonts w:ascii="Helvetica" w:hAnsi="Helvetica" w:cs="Arial"/>
          <w:color w:val="000000" w:themeColor="text1"/>
          <w:sz w:val="22"/>
          <w:szCs w:val="22"/>
        </w:rPr>
        <w:t xml:space="preserve">and </w:t>
      </w:r>
      <w:r w:rsidR="00BC0822" w:rsidRPr="0076513C">
        <w:rPr>
          <w:rFonts w:ascii="Helvetica" w:hAnsi="Helvetica" w:cs="Arial"/>
          <w:color w:val="000000" w:themeColor="text1"/>
          <w:sz w:val="22"/>
          <w:szCs w:val="22"/>
        </w:rPr>
        <w:t xml:space="preserve">12% of all </w:t>
      </w:r>
      <w:r w:rsidR="00BC0822" w:rsidRPr="00E61893">
        <w:rPr>
          <w:rFonts w:ascii="Helvetica" w:hAnsi="Helvetica" w:cs="Arial"/>
          <w:i/>
          <w:sz w:val="22"/>
          <w:szCs w:val="22"/>
        </w:rPr>
        <w:t>cis</w:t>
      </w:r>
      <w:r w:rsidR="00BC0822" w:rsidRPr="00E61893">
        <w:rPr>
          <w:rFonts w:ascii="Helvetica" w:hAnsi="Helvetica" w:cs="Arial"/>
          <w:sz w:val="22"/>
          <w:szCs w:val="22"/>
        </w:rPr>
        <w:t xml:space="preserve">-eQTLs were </w:t>
      </w:r>
      <w:r w:rsidR="00020B5B">
        <w:rPr>
          <w:rFonts w:ascii="Helvetica" w:hAnsi="Helvetica" w:cs="Arial"/>
          <w:sz w:val="22"/>
          <w:szCs w:val="22"/>
        </w:rPr>
        <w:t xml:space="preserve">located </w:t>
      </w:r>
      <w:r w:rsidR="00BC0822" w:rsidRPr="00E61893">
        <w:rPr>
          <w:rFonts w:ascii="Helvetica" w:hAnsi="Helvetica" w:cs="Arial"/>
          <w:sz w:val="22"/>
          <w:szCs w:val="22"/>
        </w:rPr>
        <w:t xml:space="preserve">within </w:t>
      </w:r>
      <w:r w:rsidR="006D7C02" w:rsidRPr="00E61893">
        <w:rPr>
          <w:rFonts w:ascii="Helvetica" w:hAnsi="Helvetica" w:cs="Arial"/>
          <w:sz w:val="22"/>
          <w:szCs w:val="22"/>
        </w:rPr>
        <w:t xml:space="preserve">±10 </w:t>
      </w:r>
      <w:r w:rsidR="006D7C02" w:rsidRPr="00E61893">
        <w:rPr>
          <w:rFonts w:ascii="Helvetica" w:hAnsi="Helvetica" w:cs="Arial"/>
          <w:sz w:val="22"/>
          <w:szCs w:val="22"/>
        </w:rPr>
        <w:lastRenderedPageBreak/>
        <w:t>kb of the TSS</w:t>
      </w:r>
      <w:r w:rsidR="00BC0822" w:rsidRPr="00E61893">
        <w:rPr>
          <w:rFonts w:ascii="Helvetica" w:hAnsi="Helvetica" w:cs="Arial"/>
          <w:sz w:val="22"/>
          <w:szCs w:val="22"/>
        </w:rPr>
        <w:t xml:space="preserve"> (</w:t>
      </w:r>
      <w:r w:rsidR="00BC0822" w:rsidRPr="00E61893">
        <w:rPr>
          <w:rFonts w:ascii="Helvetica" w:hAnsi="Helvetica" w:cs="Arial"/>
          <w:b/>
          <w:sz w:val="22"/>
          <w:szCs w:val="22"/>
        </w:rPr>
        <w:t xml:space="preserve">Fig. </w:t>
      </w:r>
      <w:r w:rsidR="004D2BCA" w:rsidRPr="00E61893">
        <w:rPr>
          <w:rFonts w:ascii="Helvetica" w:hAnsi="Helvetica" w:cs="Arial"/>
          <w:b/>
          <w:sz w:val="22"/>
          <w:szCs w:val="22"/>
        </w:rPr>
        <w:t>3</w:t>
      </w:r>
      <w:r w:rsidR="004D2BCA">
        <w:rPr>
          <w:rFonts w:ascii="Helvetica" w:hAnsi="Helvetica" w:cs="Arial"/>
          <w:b/>
          <w:sz w:val="22"/>
          <w:szCs w:val="22"/>
        </w:rPr>
        <w:t>C</w:t>
      </w:r>
      <w:r w:rsidR="00BC0822" w:rsidRPr="00E61893">
        <w:rPr>
          <w:rFonts w:ascii="Helvetica" w:hAnsi="Helvetica" w:cs="Arial"/>
          <w:sz w:val="22"/>
          <w:szCs w:val="22"/>
        </w:rPr>
        <w:t>).</w:t>
      </w:r>
      <w:r w:rsidR="006D7C02" w:rsidRPr="00E61893">
        <w:rPr>
          <w:rFonts w:ascii="Helvetica" w:hAnsi="Helvetica" w:cs="Arial"/>
          <w:sz w:val="22"/>
          <w:szCs w:val="22"/>
        </w:rPr>
        <w:t xml:space="preserve"> </w:t>
      </w:r>
      <w:r w:rsidR="00A93A77">
        <w:rPr>
          <w:rFonts w:ascii="Helvetica" w:hAnsi="Helvetica" w:cs="Arial"/>
          <w:sz w:val="22"/>
          <w:szCs w:val="22"/>
        </w:rPr>
        <w:t>H</w:t>
      </w:r>
      <w:r w:rsidR="00CA6965" w:rsidRPr="00E61893">
        <w:rPr>
          <w:rFonts w:ascii="Helvetica" w:hAnsi="Helvetica" w:cs="Arial"/>
          <w:sz w:val="22"/>
          <w:szCs w:val="22"/>
        </w:rPr>
        <w:t xml:space="preserve">owever, </w:t>
      </w:r>
      <w:r w:rsidR="00A93A77">
        <w:rPr>
          <w:rFonts w:ascii="Helvetica" w:hAnsi="Helvetica" w:cs="Arial"/>
          <w:sz w:val="22"/>
          <w:szCs w:val="22"/>
        </w:rPr>
        <w:t xml:space="preserve">37% of all </w:t>
      </w:r>
      <w:r w:rsidR="006D7C02" w:rsidRPr="00E61893">
        <w:rPr>
          <w:rFonts w:ascii="Helvetica" w:hAnsi="Helvetica" w:cs="Arial"/>
          <w:i/>
          <w:sz w:val="22"/>
          <w:szCs w:val="22"/>
        </w:rPr>
        <w:t>cis</w:t>
      </w:r>
      <w:r w:rsidR="006D7C02" w:rsidRPr="00E61893">
        <w:rPr>
          <w:rFonts w:ascii="Helvetica" w:hAnsi="Helvetica" w:cs="Arial"/>
          <w:sz w:val="22"/>
          <w:szCs w:val="22"/>
        </w:rPr>
        <w:t xml:space="preserve">-eQTLs were located </w:t>
      </w:r>
      <w:r w:rsidR="00A93A77">
        <w:rPr>
          <w:rFonts w:ascii="Helvetica" w:hAnsi="Helvetica" w:cs="Arial"/>
          <w:sz w:val="22"/>
          <w:szCs w:val="22"/>
        </w:rPr>
        <w:t xml:space="preserve">&gt;100 kb </w:t>
      </w:r>
      <w:r w:rsidR="006D7C02" w:rsidRPr="00E61893">
        <w:rPr>
          <w:rFonts w:ascii="Helvetica" w:hAnsi="Helvetica" w:cs="Arial"/>
          <w:sz w:val="22"/>
          <w:szCs w:val="22"/>
        </w:rPr>
        <w:t xml:space="preserve">from the TSS of the target gene </w:t>
      </w:r>
      <w:r w:rsidR="00A93A77">
        <w:rPr>
          <w:rFonts w:ascii="Helvetica" w:hAnsi="Helvetica" w:cs="Arial"/>
          <w:sz w:val="22"/>
          <w:szCs w:val="22"/>
        </w:rPr>
        <w:t>(</w:t>
      </w:r>
      <w:r w:rsidR="006D7C02" w:rsidRPr="00E61893">
        <w:rPr>
          <w:rFonts w:ascii="Helvetica" w:hAnsi="Helvetica" w:cs="Arial"/>
          <w:b/>
          <w:sz w:val="22"/>
          <w:szCs w:val="22"/>
        </w:rPr>
        <w:t xml:space="preserve">Fig. </w:t>
      </w:r>
      <w:r w:rsidR="004D2BCA" w:rsidRPr="00E61893">
        <w:rPr>
          <w:rFonts w:ascii="Helvetica" w:hAnsi="Helvetica" w:cs="Arial"/>
          <w:b/>
          <w:sz w:val="22"/>
          <w:szCs w:val="22"/>
        </w:rPr>
        <w:t>3</w:t>
      </w:r>
      <w:r w:rsidR="004D2BCA">
        <w:rPr>
          <w:rFonts w:ascii="Helvetica" w:hAnsi="Helvetica" w:cs="Arial"/>
          <w:b/>
          <w:sz w:val="22"/>
          <w:szCs w:val="22"/>
        </w:rPr>
        <w:t>C</w:t>
      </w:r>
      <w:r w:rsidR="006D7C02" w:rsidRPr="00E61893">
        <w:rPr>
          <w:rFonts w:ascii="Helvetica" w:hAnsi="Helvetica" w:cs="Arial"/>
          <w:sz w:val="22"/>
          <w:szCs w:val="22"/>
        </w:rPr>
        <w:t>), suggest</w:t>
      </w:r>
      <w:r w:rsidR="008421A1" w:rsidRPr="00E61893">
        <w:rPr>
          <w:rFonts w:ascii="Helvetica" w:hAnsi="Helvetica" w:cs="Arial"/>
          <w:sz w:val="22"/>
          <w:szCs w:val="22"/>
        </w:rPr>
        <w:t>ing</w:t>
      </w:r>
      <w:r w:rsidR="006D7C02" w:rsidRPr="00E61893">
        <w:rPr>
          <w:rFonts w:ascii="Helvetica" w:hAnsi="Helvetica" w:cs="Arial"/>
          <w:sz w:val="22"/>
          <w:szCs w:val="22"/>
        </w:rPr>
        <w:t xml:space="preserve"> that genetic variants </w:t>
      </w:r>
      <w:r w:rsidR="00DE2B17" w:rsidRPr="00E61893">
        <w:rPr>
          <w:rFonts w:ascii="Helvetica" w:hAnsi="Helvetica" w:cs="Arial"/>
          <w:sz w:val="22"/>
          <w:szCs w:val="22"/>
        </w:rPr>
        <w:t xml:space="preserve">may </w:t>
      </w:r>
      <w:r w:rsidR="00483D73" w:rsidRPr="00E61893">
        <w:rPr>
          <w:rFonts w:ascii="Helvetica" w:hAnsi="Helvetica" w:cs="Arial"/>
          <w:sz w:val="22"/>
          <w:szCs w:val="22"/>
        </w:rPr>
        <w:t>correlate with</w:t>
      </w:r>
      <w:r w:rsidR="006D7C02" w:rsidRPr="00E61893">
        <w:rPr>
          <w:rFonts w:ascii="Helvetica" w:hAnsi="Helvetica" w:cs="Arial"/>
          <w:sz w:val="22"/>
          <w:szCs w:val="22"/>
        </w:rPr>
        <w:t xml:space="preserve"> expression of </w:t>
      </w:r>
      <w:r w:rsidR="00CA6965" w:rsidRPr="00E61893">
        <w:rPr>
          <w:rFonts w:ascii="Helvetica" w:hAnsi="Helvetica" w:cs="Arial"/>
          <w:sz w:val="22"/>
          <w:szCs w:val="22"/>
        </w:rPr>
        <w:t xml:space="preserve">more </w:t>
      </w:r>
      <w:r w:rsidR="008421A1" w:rsidRPr="00E61893">
        <w:rPr>
          <w:rFonts w:ascii="Helvetica" w:hAnsi="Helvetica" w:cs="Arial"/>
          <w:sz w:val="22"/>
          <w:szCs w:val="22"/>
        </w:rPr>
        <w:t xml:space="preserve">distant </w:t>
      </w:r>
      <w:r w:rsidR="00AF05D2" w:rsidRPr="00E61893">
        <w:rPr>
          <w:rFonts w:ascii="Helvetica" w:hAnsi="Helvetica" w:cs="Arial"/>
          <w:sz w:val="22"/>
          <w:szCs w:val="22"/>
        </w:rPr>
        <w:t xml:space="preserve">target </w:t>
      </w:r>
      <w:r w:rsidR="006D7C02" w:rsidRPr="00E61893">
        <w:rPr>
          <w:rFonts w:ascii="Helvetica" w:hAnsi="Helvetica" w:cs="Arial"/>
          <w:sz w:val="22"/>
          <w:szCs w:val="22"/>
        </w:rPr>
        <w:t>genes</w:t>
      </w:r>
      <w:r w:rsidR="006D7C02" w:rsidRPr="00D8289A">
        <w:rPr>
          <w:rFonts w:ascii="Helvetica" w:hAnsi="Helvetica" w:cs="Arial"/>
          <w:sz w:val="22"/>
          <w:szCs w:val="22"/>
        </w:rPr>
        <w:t>.</w:t>
      </w:r>
    </w:p>
    <w:p w14:paraId="42F9B6A4" w14:textId="08A91871" w:rsidR="0061764A" w:rsidRPr="00E61893" w:rsidRDefault="00D3283A" w:rsidP="00DF0992">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W</w:t>
      </w:r>
      <w:r w:rsidR="006D7C02" w:rsidRPr="00E61893">
        <w:rPr>
          <w:rFonts w:ascii="Helvetica" w:hAnsi="Helvetica" w:cs="Arial"/>
          <w:sz w:val="22"/>
          <w:szCs w:val="22"/>
        </w:rPr>
        <w:t xml:space="preserve">e identified &gt;2,000 eGenes (ranging from </w:t>
      </w:r>
      <w:r w:rsidR="006878FD" w:rsidRPr="00E61893">
        <w:rPr>
          <w:rFonts w:ascii="Helvetica" w:hAnsi="Helvetica" w:cs="Arial"/>
          <w:sz w:val="22"/>
          <w:szCs w:val="22"/>
        </w:rPr>
        <w:t>2,</w:t>
      </w:r>
      <w:r w:rsidR="00D44675" w:rsidRPr="00E61893">
        <w:rPr>
          <w:rFonts w:ascii="Helvetica" w:hAnsi="Helvetica" w:cs="Arial"/>
          <w:sz w:val="22"/>
          <w:szCs w:val="22"/>
        </w:rPr>
        <w:t>421</w:t>
      </w:r>
      <w:r w:rsidR="00067E32" w:rsidRPr="00E61893">
        <w:rPr>
          <w:rFonts w:ascii="Helvetica" w:hAnsi="Helvetica" w:cs="Arial"/>
          <w:sz w:val="22"/>
          <w:szCs w:val="22"/>
        </w:rPr>
        <w:t xml:space="preserve"> </w:t>
      </w:r>
      <w:r w:rsidR="006D7C02" w:rsidRPr="00E61893">
        <w:rPr>
          <w:rFonts w:ascii="Helvetica" w:hAnsi="Helvetica" w:cs="Arial"/>
          <w:sz w:val="22"/>
          <w:szCs w:val="22"/>
        </w:rPr>
        <w:t xml:space="preserve">to </w:t>
      </w:r>
      <w:r w:rsidR="00067E32" w:rsidRPr="00E61893">
        <w:rPr>
          <w:rFonts w:ascii="Helvetica" w:hAnsi="Helvetica" w:cs="Arial"/>
          <w:sz w:val="22"/>
          <w:szCs w:val="22"/>
        </w:rPr>
        <w:t xml:space="preserve">3,590 </w:t>
      </w:r>
      <w:r w:rsidR="00AF05D2" w:rsidRPr="00E61893">
        <w:rPr>
          <w:rFonts w:ascii="Helvetica" w:hAnsi="Helvetica" w:cs="Arial"/>
          <w:sz w:val="22"/>
          <w:szCs w:val="22"/>
        </w:rPr>
        <w:t>eG</w:t>
      </w:r>
      <w:r w:rsidR="006D7C02" w:rsidRPr="00E61893">
        <w:rPr>
          <w:rFonts w:ascii="Helvetica" w:hAnsi="Helvetica" w:cs="Arial"/>
          <w:sz w:val="22"/>
          <w:szCs w:val="22"/>
        </w:rPr>
        <w:t>enes/cell type)</w:t>
      </w:r>
      <w:r w:rsidRPr="00E61893">
        <w:rPr>
          <w:rFonts w:ascii="Helvetica" w:hAnsi="Helvetica" w:cs="Arial"/>
          <w:sz w:val="22"/>
          <w:szCs w:val="22"/>
        </w:rPr>
        <w:t xml:space="preserve"> for each of the </w:t>
      </w:r>
      <w:r w:rsidR="00F47B63">
        <w:rPr>
          <w:rFonts w:ascii="Helvetica" w:hAnsi="Helvetica" w:cs="Arial"/>
          <w:sz w:val="22"/>
          <w:szCs w:val="22"/>
        </w:rPr>
        <w:t>indicated</w:t>
      </w:r>
      <w:r w:rsidR="00CA4C9B">
        <w:rPr>
          <w:rFonts w:ascii="Helvetica" w:hAnsi="Helvetica" w:cs="Arial"/>
          <w:sz w:val="22"/>
          <w:szCs w:val="22"/>
        </w:rPr>
        <w:t xml:space="preserve"> </w:t>
      </w:r>
      <w:r w:rsidR="00B85D34">
        <w:rPr>
          <w:rFonts w:ascii="Helvetica" w:hAnsi="Helvetica" w:cs="Arial"/>
          <w:sz w:val="22"/>
          <w:szCs w:val="22"/>
        </w:rPr>
        <w:t xml:space="preserve">six </w:t>
      </w:r>
      <w:r w:rsidR="00F47B63">
        <w:rPr>
          <w:rFonts w:ascii="Helvetica" w:hAnsi="Helvetica" w:cs="Arial"/>
          <w:sz w:val="22"/>
          <w:szCs w:val="22"/>
        </w:rPr>
        <w:t xml:space="preserve">common </w:t>
      </w:r>
      <w:r w:rsidRPr="00E61893">
        <w:rPr>
          <w:rFonts w:ascii="Helvetica" w:hAnsi="Helvetica" w:cs="Arial"/>
          <w:sz w:val="22"/>
          <w:szCs w:val="22"/>
        </w:rPr>
        <w:t>cell types</w:t>
      </w:r>
      <w:r w:rsidR="00181953">
        <w:rPr>
          <w:rFonts w:ascii="Helvetica" w:hAnsi="Helvetica" w:cs="Arial"/>
          <w:sz w:val="22"/>
          <w:szCs w:val="22"/>
        </w:rPr>
        <w:t xml:space="preserve"> (</w:t>
      </w:r>
      <w:r w:rsidR="00181953" w:rsidRPr="00E61893">
        <w:rPr>
          <w:rFonts w:ascii="Helvetica" w:hAnsi="Helvetica" w:cs="Arial"/>
          <w:b/>
          <w:sz w:val="22"/>
          <w:szCs w:val="22"/>
        </w:rPr>
        <w:t>Fig. 3</w:t>
      </w:r>
      <w:r w:rsidR="00181953">
        <w:rPr>
          <w:rFonts w:ascii="Helvetica" w:hAnsi="Helvetica" w:cs="Arial"/>
          <w:b/>
          <w:sz w:val="22"/>
          <w:szCs w:val="22"/>
        </w:rPr>
        <w:t>D</w:t>
      </w:r>
      <w:r w:rsidR="00181953" w:rsidRPr="004D2BCA">
        <w:rPr>
          <w:rFonts w:ascii="Helvetica" w:hAnsi="Helvetica" w:cs="Arial"/>
          <w:sz w:val="22"/>
          <w:szCs w:val="22"/>
        </w:rPr>
        <w:t>)</w:t>
      </w:r>
      <w:r w:rsidR="006D7C02" w:rsidRPr="00E61893">
        <w:rPr>
          <w:rFonts w:ascii="Helvetica" w:hAnsi="Helvetica" w:cs="Arial"/>
          <w:sz w:val="22"/>
          <w:szCs w:val="22"/>
        </w:rPr>
        <w:t>, and the majority (</w:t>
      </w:r>
      <w:r w:rsidR="002D0664" w:rsidRPr="00E61893">
        <w:rPr>
          <w:rFonts w:ascii="Helvetica" w:hAnsi="Helvetica" w:cs="Arial"/>
          <w:sz w:val="22"/>
          <w:szCs w:val="22"/>
        </w:rPr>
        <w:t>51</w:t>
      </w:r>
      <w:r w:rsidR="006D7C02" w:rsidRPr="00E61893">
        <w:rPr>
          <w:rFonts w:ascii="Helvetica" w:hAnsi="Helvetica" w:cs="Arial"/>
          <w:sz w:val="22"/>
          <w:szCs w:val="22"/>
        </w:rPr>
        <w:t xml:space="preserve">%) of these </w:t>
      </w:r>
      <w:r w:rsidR="004831F0" w:rsidRPr="00E61893">
        <w:rPr>
          <w:rFonts w:ascii="Helvetica" w:hAnsi="Helvetica" w:cs="Arial"/>
          <w:sz w:val="22"/>
          <w:szCs w:val="22"/>
        </w:rPr>
        <w:t>g</w:t>
      </w:r>
      <w:r w:rsidR="00CB1C2B" w:rsidRPr="00E61893">
        <w:rPr>
          <w:rFonts w:ascii="Helvetica" w:hAnsi="Helvetica" w:cs="Arial"/>
          <w:sz w:val="22"/>
          <w:szCs w:val="22"/>
        </w:rPr>
        <w:t>enes showed</w:t>
      </w:r>
      <w:r w:rsidR="002D346A" w:rsidRPr="00E61893">
        <w:rPr>
          <w:rFonts w:ascii="Helvetica" w:hAnsi="Helvetica" w:cs="Arial"/>
          <w:sz w:val="22"/>
          <w:szCs w:val="22"/>
        </w:rPr>
        <w:t xml:space="preserve"> </w:t>
      </w:r>
      <w:r w:rsidR="000D7C00" w:rsidRPr="00E61893">
        <w:rPr>
          <w:rFonts w:ascii="Helvetica" w:hAnsi="Helvetica" w:cs="Arial"/>
          <w:sz w:val="22"/>
          <w:szCs w:val="22"/>
        </w:rPr>
        <w:t xml:space="preserve">a </w:t>
      </w:r>
      <w:r w:rsidR="00DB2F2C" w:rsidRPr="00E61893">
        <w:rPr>
          <w:rFonts w:ascii="Helvetica" w:hAnsi="Helvetica" w:cs="Arial"/>
          <w:sz w:val="22"/>
          <w:szCs w:val="22"/>
        </w:rPr>
        <w:t xml:space="preserve">significant </w:t>
      </w:r>
      <w:r w:rsidR="004831F0" w:rsidRPr="00E61893">
        <w:rPr>
          <w:rFonts w:ascii="Helvetica" w:hAnsi="Helvetica" w:cs="Arial"/>
          <w:i/>
          <w:iCs/>
          <w:sz w:val="22"/>
          <w:szCs w:val="22"/>
        </w:rPr>
        <w:t>cis</w:t>
      </w:r>
      <w:r w:rsidR="004831F0" w:rsidRPr="00E61893">
        <w:rPr>
          <w:rFonts w:ascii="Helvetica" w:hAnsi="Helvetica" w:cs="Arial"/>
          <w:sz w:val="22"/>
          <w:szCs w:val="22"/>
        </w:rPr>
        <w:t>-association</w:t>
      </w:r>
      <w:r w:rsidR="000D7C00" w:rsidRPr="00E61893">
        <w:rPr>
          <w:rFonts w:ascii="Helvetica" w:hAnsi="Helvetica" w:cs="Arial"/>
          <w:sz w:val="22"/>
          <w:szCs w:val="22"/>
        </w:rPr>
        <w:t xml:space="preserve"> with genotype </w:t>
      </w:r>
      <w:r w:rsidR="00CB1C2B" w:rsidRPr="00E61893">
        <w:rPr>
          <w:rFonts w:ascii="Helvetica" w:hAnsi="Helvetica" w:cs="Arial"/>
          <w:sz w:val="22"/>
          <w:szCs w:val="22"/>
        </w:rPr>
        <w:t xml:space="preserve">only in </w:t>
      </w:r>
      <w:r w:rsidR="002B2605" w:rsidRPr="00E61893">
        <w:rPr>
          <w:rFonts w:ascii="Helvetica" w:hAnsi="Helvetica" w:cs="Arial"/>
          <w:sz w:val="22"/>
          <w:szCs w:val="22"/>
        </w:rPr>
        <w:t>one</w:t>
      </w:r>
      <w:r w:rsidR="00CB1C2B" w:rsidRPr="00E61893">
        <w:rPr>
          <w:rFonts w:ascii="Helvetica" w:hAnsi="Helvetica" w:cs="Arial"/>
          <w:sz w:val="22"/>
          <w:szCs w:val="22"/>
        </w:rPr>
        <w:t xml:space="preserve"> specific </w:t>
      </w:r>
      <w:r w:rsidR="004831F0" w:rsidRPr="00E61893">
        <w:rPr>
          <w:rFonts w:ascii="Helvetica" w:hAnsi="Helvetica" w:cs="Arial"/>
          <w:sz w:val="22"/>
          <w:szCs w:val="22"/>
        </w:rPr>
        <w:t xml:space="preserve">cell type </w:t>
      </w:r>
      <w:r w:rsidR="006D7C02" w:rsidRPr="00E61893">
        <w:rPr>
          <w:rFonts w:ascii="Helvetica" w:hAnsi="Helvetica" w:cs="Arial"/>
          <w:sz w:val="22"/>
          <w:szCs w:val="22"/>
        </w:rPr>
        <w:t>(</w:t>
      </w:r>
      <w:r w:rsidR="006D7C02" w:rsidRPr="00E61893">
        <w:rPr>
          <w:rFonts w:ascii="Helvetica" w:hAnsi="Helvetica" w:cs="Arial"/>
          <w:b/>
          <w:sz w:val="22"/>
          <w:szCs w:val="22"/>
        </w:rPr>
        <w:t xml:space="preserve">Fig. </w:t>
      </w:r>
      <w:r w:rsidR="000F07BD" w:rsidRPr="00E61893">
        <w:rPr>
          <w:rFonts w:ascii="Helvetica" w:hAnsi="Helvetica" w:cs="Arial"/>
          <w:b/>
          <w:sz w:val="22"/>
          <w:szCs w:val="22"/>
        </w:rPr>
        <w:t>3</w:t>
      </w:r>
      <w:r w:rsidR="00181953">
        <w:rPr>
          <w:rFonts w:ascii="Helvetica" w:hAnsi="Helvetica" w:cs="Arial"/>
          <w:b/>
          <w:sz w:val="22"/>
          <w:szCs w:val="22"/>
        </w:rPr>
        <w:t>E</w:t>
      </w:r>
      <w:r w:rsidR="006D7C02" w:rsidRPr="00E61893">
        <w:rPr>
          <w:rFonts w:ascii="Helvetica" w:hAnsi="Helvetica" w:cs="Arial"/>
          <w:b/>
          <w:sz w:val="22"/>
          <w:szCs w:val="22"/>
        </w:rPr>
        <w:t>-</w:t>
      </w:r>
      <w:r w:rsidR="00181953">
        <w:rPr>
          <w:rFonts w:ascii="Helvetica" w:hAnsi="Helvetica" w:cs="Arial"/>
          <w:b/>
          <w:sz w:val="22"/>
          <w:szCs w:val="22"/>
        </w:rPr>
        <w:t>G</w:t>
      </w:r>
      <w:r w:rsidR="006D7C02" w:rsidRPr="00E61893">
        <w:rPr>
          <w:rFonts w:ascii="Helvetica" w:hAnsi="Helvetica" w:cs="Arial"/>
          <w:sz w:val="22"/>
          <w:szCs w:val="22"/>
        </w:rPr>
        <w:t>). The cell</w:t>
      </w:r>
      <w:r w:rsidR="00BE674D" w:rsidRPr="00E61893">
        <w:rPr>
          <w:rFonts w:ascii="Helvetica" w:hAnsi="Helvetica" w:cs="Arial"/>
          <w:sz w:val="22"/>
          <w:szCs w:val="22"/>
        </w:rPr>
        <w:t xml:space="preserve"> </w:t>
      </w:r>
      <w:r w:rsidR="006D7C02" w:rsidRPr="00E61893">
        <w:rPr>
          <w:rFonts w:ascii="Helvetica" w:hAnsi="Helvetica" w:cs="Arial"/>
          <w:sz w:val="22"/>
          <w:szCs w:val="22"/>
        </w:rPr>
        <w:t>specific</w:t>
      </w:r>
      <w:r w:rsidR="00BE674D" w:rsidRPr="00E61893">
        <w:rPr>
          <w:rFonts w:ascii="Helvetica" w:hAnsi="Helvetica" w:cs="Arial"/>
          <w:sz w:val="22"/>
          <w:szCs w:val="22"/>
        </w:rPr>
        <w:t>ity of SNPs’</w:t>
      </w:r>
      <w:r w:rsidR="006D7C02" w:rsidRPr="00E61893">
        <w:rPr>
          <w:rFonts w:ascii="Helvetica" w:hAnsi="Helvetica" w:cs="Arial"/>
          <w:sz w:val="22"/>
          <w:szCs w:val="22"/>
        </w:rPr>
        <w:t xml:space="preserve"> </w:t>
      </w:r>
      <w:r w:rsidR="00DF0992" w:rsidRPr="00E61893">
        <w:rPr>
          <w:rFonts w:ascii="Helvetica" w:hAnsi="Helvetica" w:cs="Arial"/>
          <w:sz w:val="22"/>
          <w:szCs w:val="22"/>
        </w:rPr>
        <w:t>association</w:t>
      </w:r>
      <w:r w:rsidR="00FB3D2C" w:rsidRPr="00E61893">
        <w:rPr>
          <w:rFonts w:ascii="Helvetica" w:hAnsi="Helvetica" w:cs="Arial"/>
          <w:sz w:val="22"/>
          <w:szCs w:val="22"/>
        </w:rPr>
        <w:t xml:space="preserve"> </w:t>
      </w:r>
      <w:r w:rsidR="00BE674D" w:rsidRPr="00E61893">
        <w:rPr>
          <w:rFonts w:ascii="Helvetica" w:hAnsi="Helvetica" w:cs="Arial"/>
          <w:sz w:val="22"/>
          <w:szCs w:val="22"/>
        </w:rPr>
        <w:t xml:space="preserve">was </w:t>
      </w:r>
      <w:r w:rsidR="006D7C02" w:rsidRPr="00E61893">
        <w:rPr>
          <w:rFonts w:ascii="Helvetica" w:hAnsi="Helvetica" w:cs="Arial"/>
          <w:sz w:val="22"/>
          <w:szCs w:val="22"/>
        </w:rPr>
        <w:t xml:space="preserve">not entirely due to cell-specific expression </w:t>
      </w:r>
      <w:r w:rsidR="00BE674D" w:rsidRPr="00E61893">
        <w:rPr>
          <w:rFonts w:ascii="Helvetica" w:hAnsi="Helvetica" w:cs="Arial"/>
          <w:sz w:val="22"/>
          <w:szCs w:val="22"/>
        </w:rPr>
        <w:t>of eGenes</w:t>
      </w:r>
      <w:r w:rsidR="006D7C02" w:rsidRPr="00E61893">
        <w:rPr>
          <w:rFonts w:ascii="Helvetica" w:hAnsi="Helvetica" w:cs="Arial"/>
          <w:sz w:val="22"/>
          <w:szCs w:val="22"/>
        </w:rPr>
        <w:t xml:space="preserve">, as these </w:t>
      </w:r>
      <w:r w:rsidR="00301E20" w:rsidRPr="00E61893">
        <w:rPr>
          <w:rFonts w:ascii="Helvetica" w:hAnsi="Helvetica" w:cs="Arial"/>
          <w:sz w:val="22"/>
          <w:szCs w:val="22"/>
        </w:rPr>
        <w:t xml:space="preserve">associations </w:t>
      </w:r>
      <w:r w:rsidR="006D7C02" w:rsidRPr="00E61893">
        <w:rPr>
          <w:rFonts w:ascii="Helvetica" w:hAnsi="Helvetica" w:cs="Arial"/>
          <w:sz w:val="22"/>
          <w:szCs w:val="22"/>
        </w:rPr>
        <w:t xml:space="preserve">were observed even for genes that were expressed </w:t>
      </w:r>
      <w:r w:rsidR="00FB3D2C" w:rsidRPr="00E61893">
        <w:rPr>
          <w:rFonts w:ascii="Helvetica" w:hAnsi="Helvetica" w:cs="Arial"/>
          <w:sz w:val="22"/>
          <w:szCs w:val="22"/>
        </w:rPr>
        <w:t xml:space="preserve">at similar levels </w:t>
      </w:r>
      <w:r w:rsidR="006D7C02" w:rsidRPr="00E61893">
        <w:rPr>
          <w:rFonts w:ascii="Helvetica" w:hAnsi="Helvetica" w:cs="Arial"/>
          <w:sz w:val="22"/>
          <w:szCs w:val="22"/>
        </w:rPr>
        <w:t xml:space="preserve">across multiple cell types, with some cell types highly susceptible to the effect </w:t>
      </w:r>
      <w:r w:rsidR="00CA6965" w:rsidRPr="00E61893">
        <w:rPr>
          <w:rFonts w:ascii="Helvetica" w:hAnsi="Helvetica" w:cs="Arial"/>
          <w:sz w:val="22"/>
          <w:szCs w:val="22"/>
        </w:rPr>
        <w:t xml:space="preserve">of the SNP </w:t>
      </w:r>
      <w:r w:rsidR="006D7C02" w:rsidRPr="00E61893">
        <w:rPr>
          <w:rFonts w:ascii="Helvetica" w:hAnsi="Helvetica" w:cs="Arial"/>
          <w:sz w:val="22"/>
          <w:szCs w:val="22"/>
        </w:rPr>
        <w:t xml:space="preserve">and others </w:t>
      </w:r>
      <w:r w:rsidR="00632482" w:rsidRPr="00E61893">
        <w:rPr>
          <w:rFonts w:ascii="Helvetica" w:hAnsi="Helvetica" w:cs="Arial"/>
          <w:sz w:val="22"/>
          <w:szCs w:val="22"/>
        </w:rPr>
        <w:t xml:space="preserve">not </w:t>
      </w:r>
      <w:r w:rsidR="006D7C02" w:rsidRPr="00E61893">
        <w:rPr>
          <w:rFonts w:ascii="Helvetica" w:hAnsi="Helvetica" w:cs="Arial"/>
          <w:sz w:val="22"/>
          <w:szCs w:val="22"/>
        </w:rPr>
        <w:t>(</w:t>
      </w:r>
      <w:r w:rsidR="006D7C02" w:rsidRPr="00E61893">
        <w:rPr>
          <w:rFonts w:ascii="Helvetica" w:hAnsi="Helvetica" w:cs="Arial"/>
          <w:b/>
          <w:sz w:val="22"/>
          <w:szCs w:val="22"/>
        </w:rPr>
        <w:t xml:space="preserve">Fig. </w:t>
      </w:r>
      <w:r w:rsidR="004D2BCA" w:rsidRPr="00E61893">
        <w:rPr>
          <w:rFonts w:ascii="Helvetica" w:hAnsi="Helvetica" w:cs="Arial"/>
          <w:b/>
          <w:sz w:val="22"/>
          <w:szCs w:val="22"/>
        </w:rPr>
        <w:t>3</w:t>
      </w:r>
      <w:r w:rsidR="004D2BCA">
        <w:rPr>
          <w:rFonts w:ascii="Helvetica" w:hAnsi="Helvetica" w:cs="Arial"/>
          <w:b/>
          <w:sz w:val="22"/>
          <w:szCs w:val="22"/>
        </w:rPr>
        <w:t>F</w:t>
      </w:r>
      <w:r w:rsidR="006D7C02" w:rsidRPr="00E61893">
        <w:rPr>
          <w:rFonts w:ascii="Helvetica" w:hAnsi="Helvetica" w:cs="Arial"/>
          <w:b/>
          <w:sz w:val="22"/>
          <w:szCs w:val="22"/>
        </w:rPr>
        <w:t>,</w:t>
      </w:r>
      <w:r w:rsidR="004D2BCA">
        <w:rPr>
          <w:rFonts w:ascii="Helvetica" w:hAnsi="Helvetica" w:cs="Arial"/>
          <w:b/>
          <w:sz w:val="22"/>
          <w:szCs w:val="22"/>
        </w:rPr>
        <w:t xml:space="preserve">G </w:t>
      </w:r>
      <w:r w:rsidR="00C02AEE" w:rsidRPr="00AC5A52">
        <w:rPr>
          <w:rFonts w:ascii="Helvetica" w:hAnsi="Helvetica" w:cs="Arial"/>
          <w:sz w:val="22"/>
          <w:szCs w:val="22"/>
        </w:rPr>
        <w:t>and</w:t>
      </w:r>
      <w:r w:rsidR="00C02AEE">
        <w:rPr>
          <w:rFonts w:ascii="Helvetica" w:hAnsi="Helvetica" w:cs="Arial"/>
          <w:b/>
          <w:sz w:val="22"/>
          <w:szCs w:val="22"/>
        </w:rPr>
        <w:t xml:space="preserve"> Fig. </w:t>
      </w:r>
      <w:r w:rsidR="00020B5B">
        <w:rPr>
          <w:rFonts w:ascii="Helvetica" w:hAnsi="Helvetica" w:cs="Arial"/>
          <w:b/>
          <w:sz w:val="22"/>
          <w:szCs w:val="22"/>
        </w:rPr>
        <w:t>S2A</w:t>
      </w:r>
      <w:r w:rsidR="006D7C02" w:rsidRPr="00E61893">
        <w:rPr>
          <w:rFonts w:ascii="Helvetica" w:hAnsi="Helvetica" w:cs="Arial"/>
          <w:sz w:val="22"/>
          <w:szCs w:val="22"/>
        </w:rPr>
        <w:t xml:space="preserve">). For example, </w:t>
      </w:r>
      <w:r w:rsidR="006D7C02" w:rsidRPr="00E61893">
        <w:rPr>
          <w:rFonts w:ascii="Helvetica" w:hAnsi="Helvetica" w:cs="Arial"/>
          <w:i/>
          <w:sz w:val="22"/>
          <w:szCs w:val="22"/>
        </w:rPr>
        <w:t>IRAK3</w:t>
      </w:r>
      <w:r w:rsidR="006D7C02" w:rsidRPr="00E61893">
        <w:rPr>
          <w:rFonts w:ascii="Helvetica" w:hAnsi="Helvetica" w:cs="Arial"/>
          <w:sz w:val="22"/>
          <w:szCs w:val="22"/>
        </w:rPr>
        <w:t xml:space="preserve"> </w:t>
      </w:r>
      <w:r w:rsidR="00301E20" w:rsidRPr="00E61893">
        <w:rPr>
          <w:rFonts w:ascii="Helvetica" w:hAnsi="Helvetica" w:cs="Arial"/>
          <w:sz w:val="22"/>
          <w:szCs w:val="22"/>
        </w:rPr>
        <w:t xml:space="preserve">showed a </w:t>
      </w:r>
      <w:r w:rsidR="00060F9F" w:rsidRPr="00E61893">
        <w:rPr>
          <w:rFonts w:ascii="Helvetica" w:hAnsi="Helvetica" w:cs="Arial"/>
          <w:sz w:val="22"/>
          <w:szCs w:val="22"/>
        </w:rPr>
        <w:t xml:space="preserve">peak </w:t>
      </w:r>
      <w:r w:rsidR="00301E20" w:rsidRPr="00E61893">
        <w:rPr>
          <w:rFonts w:ascii="Helvetica" w:hAnsi="Helvetica" w:cs="Arial"/>
          <w:i/>
          <w:sz w:val="22"/>
          <w:szCs w:val="22"/>
        </w:rPr>
        <w:t>cis</w:t>
      </w:r>
      <w:r w:rsidR="00301E20" w:rsidRPr="00E61893">
        <w:rPr>
          <w:rFonts w:ascii="Helvetica" w:hAnsi="Helvetica" w:cs="Arial"/>
          <w:sz w:val="22"/>
          <w:szCs w:val="22"/>
        </w:rPr>
        <w:t xml:space="preserve">-eQTL </w:t>
      </w:r>
      <w:r w:rsidR="006D7C02" w:rsidRPr="00E61893">
        <w:rPr>
          <w:rFonts w:ascii="Helvetica" w:hAnsi="Helvetica" w:cs="Arial"/>
          <w:sz w:val="22"/>
          <w:szCs w:val="22"/>
        </w:rPr>
        <w:t>(</w:t>
      </w:r>
      <w:r w:rsidR="00AC5A52" w:rsidRPr="00E61893">
        <w:rPr>
          <w:rFonts w:ascii="Helvetica" w:hAnsi="Helvetica" w:cs="Arial"/>
          <w:sz w:val="22"/>
          <w:szCs w:val="22"/>
        </w:rPr>
        <w:t>rs</w:t>
      </w:r>
      <w:r w:rsidR="00AC5A52">
        <w:rPr>
          <w:rFonts w:ascii="Helvetica" w:hAnsi="Helvetica" w:cs="Arial"/>
          <w:sz w:val="22"/>
          <w:szCs w:val="22"/>
        </w:rPr>
        <w:t>1732886</w:t>
      </w:r>
      <w:r w:rsidR="00301E20" w:rsidRPr="00E61893">
        <w:rPr>
          <w:rFonts w:ascii="Helvetica" w:hAnsi="Helvetica" w:cs="Arial"/>
          <w:sz w:val="22"/>
          <w:szCs w:val="22"/>
        </w:rPr>
        <w:t xml:space="preserve">, </w:t>
      </w:r>
      <w:r w:rsidR="00D44675" w:rsidRPr="00E61893">
        <w:rPr>
          <w:rFonts w:ascii="Helvetica" w:hAnsi="Helvetica" w:cs="Arial"/>
          <w:sz w:val="22"/>
          <w:szCs w:val="22"/>
        </w:rPr>
        <w:t>adj</w:t>
      </w:r>
      <w:r w:rsidR="00C700AB">
        <w:rPr>
          <w:rFonts w:ascii="Helvetica" w:hAnsi="Helvetica" w:cs="Arial"/>
          <w:sz w:val="22"/>
          <w:szCs w:val="22"/>
        </w:rPr>
        <w:t>.</w:t>
      </w:r>
      <w:r w:rsidR="00D44675" w:rsidRPr="00E61893">
        <w:rPr>
          <w:rFonts w:ascii="Helvetica" w:hAnsi="Helvetica" w:cs="Arial"/>
          <w:sz w:val="22"/>
          <w:szCs w:val="22"/>
        </w:rPr>
        <w:t xml:space="preserve"> </w:t>
      </w:r>
      <w:r w:rsidR="002B2605" w:rsidRPr="00E61893">
        <w:rPr>
          <w:rFonts w:ascii="Helvetica" w:hAnsi="Helvetica" w:cs="Arial"/>
          <w:sz w:val="22"/>
          <w:szCs w:val="22"/>
        </w:rPr>
        <w:t xml:space="preserve">association </w:t>
      </w:r>
      <w:r w:rsidR="00301E20" w:rsidRPr="00E61893">
        <w:rPr>
          <w:rFonts w:ascii="Helvetica" w:hAnsi="Helvetica" w:cs="Arial"/>
          <w:i/>
          <w:sz w:val="22"/>
          <w:szCs w:val="22"/>
        </w:rPr>
        <w:t>P</w:t>
      </w:r>
      <w:r w:rsidR="00AC320F" w:rsidRPr="00E61893">
        <w:rPr>
          <w:rFonts w:ascii="Helvetica" w:hAnsi="Helvetica" w:cs="Arial"/>
          <w:sz w:val="22"/>
          <w:szCs w:val="22"/>
        </w:rPr>
        <w:t xml:space="preserve"> </w:t>
      </w:r>
      <w:r w:rsidR="00301E20" w:rsidRPr="00E61893">
        <w:rPr>
          <w:rFonts w:ascii="Helvetica" w:hAnsi="Helvetica" w:cs="Arial"/>
          <w:sz w:val="22"/>
          <w:szCs w:val="22"/>
        </w:rPr>
        <w:t>=</w:t>
      </w:r>
      <w:r w:rsidR="00AC320F" w:rsidRPr="00E61893">
        <w:rPr>
          <w:rFonts w:ascii="Helvetica" w:hAnsi="Helvetica" w:cs="Arial"/>
          <w:sz w:val="22"/>
          <w:szCs w:val="22"/>
        </w:rPr>
        <w:t xml:space="preserve"> </w:t>
      </w:r>
      <w:r w:rsidR="003E112C" w:rsidRPr="00E61893">
        <w:rPr>
          <w:rFonts w:ascii="Helvetica" w:hAnsi="Helvetica" w:cs="Arial"/>
          <w:sz w:val="22"/>
          <w:szCs w:val="22"/>
        </w:rPr>
        <w:t>6.82</w:t>
      </w:r>
      <w:r w:rsidR="00AC320F" w:rsidRPr="00E61893">
        <w:rPr>
          <w:rFonts w:ascii="Helvetica" w:hAnsi="Helvetica" w:cs="Arial"/>
          <w:sz w:val="22"/>
          <w:szCs w:val="22"/>
        </w:rPr>
        <w:t xml:space="preserve"> x </w:t>
      </w:r>
      <w:r w:rsidR="003E112C" w:rsidRPr="00E61893">
        <w:rPr>
          <w:rFonts w:ascii="Helvetica" w:hAnsi="Helvetica" w:cs="Arial"/>
          <w:sz w:val="22"/>
          <w:szCs w:val="22"/>
        </w:rPr>
        <w:t>10</w:t>
      </w:r>
      <w:r w:rsidR="003E112C" w:rsidRPr="00E61893">
        <w:rPr>
          <w:rFonts w:ascii="Helvetica" w:hAnsi="Helvetica" w:cs="Arial"/>
          <w:sz w:val="22"/>
          <w:szCs w:val="22"/>
          <w:vertAlign w:val="superscript"/>
        </w:rPr>
        <w:t>-17</w:t>
      </w:r>
      <w:r w:rsidR="006D7C02" w:rsidRPr="00E61893">
        <w:rPr>
          <w:rFonts w:ascii="Helvetica" w:hAnsi="Helvetica" w:cs="Arial"/>
          <w:sz w:val="22"/>
          <w:szCs w:val="22"/>
        </w:rPr>
        <w:t xml:space="preserve">) only in naïve B cells </w:t>
      </w:r>
      <w:r w:rsidR="00FB3D2C" w:rsidRPr="00E61893">
        <w:rPr>
          <w:rFonts w:ascii="Helvetica" w:hAnsi="Helvetica" w:cs="Arial"/>
          <w:sz w:val="22"/>
          <w:szCs w:val="22"/>
        </w:rPr>
        <w:t xml:space="preserve">even </w:t>
      </w:r>
      <w:r w:rsidR="006D7C02" w:rsidRPr="00E61893">
        <w:rPr>
          <w:rFonts w:ascii="Helvetica" w:hAnsi="Helvetica" w:cs="Arial"/>
          <w:sz w:val="22"/>
          <w:szCs w:val="22"/>
        </w:rPr>
        <w:t>though it was expressed at even higher levels in classical and non-classical monocytes (</w:t>
      </w:r>
      <w:r w:rsidR="006D7C02" w:rsidRPr="00E61893">
        <w:rPr>
          <w:rFonts w:ascii="Helvetica" w:hAnsi="Helvetica" w:cs="Arial"/>
          <w:b/>
          <w:sz w:val="22"/>
          <w:szCs w:val="22"/>
        </w:rPr>
        <w:t xml:space="preserve">Fig. </w:t>
      </w:r>
      <w:r w:rsidR="004D2BCA" w:rsidRPr="00E61893">
        <w:rPr>
          <w:rFonts w:ascii="Helvetica" w:hAnsi="Helvetica" w:cs="Arial"/>
          <w:b/>
          <w:sz w:val="22"/>
          <w:szCs w:val="22"/>
        </w:rPr>
        <w:t>3</w:t>
      </w:r>
      <w:r w:rsidR="004D2BCA">
        <w:rPr>
          <w:rFonts w:ascii="Helvetica" w:hAnsi="Helvetica" w:cs="Arial"/>
          <w:b/>
          <w:sz w:val="22"/>
          <w:szCs w:val="22"/>
        </w:rPr>
        <w:t>G</w:t>
      </w:r>
      <w:r w:rsidR="006D7C02" w:rsidRPr="00E61893">
        <w:rPr>
          <w:rFonts w:ascii="Helvetica" w:hAnsi="Helvetica" w:cs="Arial"/>
          <w:sz w:val="22"/>
          <w:szCs w:val="22"/>
        </w:rPr>
        <w:t xml:space="preserve">). IRAK3 is a member of the interleukin-1 receptor-associated kinase </w:t>
      </w:r>
      <w:r w:rsidR="00A85636" w:rsidRPr="00E61893">
        <w:rPr>
          <w:rFonts w:ascii="Helvetica" w:hAnsi="Helvetica" w:cs="Arial"/>
          <w:sz w:val="22"/>
          <w:szCs w:val="22"/>
        </w:rPr>
        <w:t xml:space="preserve">family </w:t>
      </w:r>
      <w:r w:rsidR="006D7C02" w:rsidRPr="00E61893">
        <w:rPr>
          <w:rFonts w:ascii="Helvetica" w:hAnsi="Helvetica" w:cs="Arial"/>
          <w:sz w:val="22"/>
          <w:szCs w:val="22"/>
        </w:rPr>
        <w:t>and known to function as a negative regulator of Toll-like receptor (TLR) signaling</w:t>
      </w:r>
      <w:r w:rsidR="00B20BB6" w:rsidRPr="00E61893">
        <w:rPr>
          <w:rFonts w:ascii="Helvetica" w:hAnsi="Helvetica" w:cs="Arial"/>
          <w:sz w:val="22"/>
          <w:szCs w:val="22"/>
        </w:rPr>
        <w:t xml:space="preserve"> regulating immune homeostasis and tolerance</w:t>
      </w:r>
      <w:r w:rsidR="004A7F56">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&lt;EndNote&gt;&lt;Cite&gt;&lt;Author&gt;Hubbard&lt;/Author&gt;&lt;Year&gt;2010&lt;/Year&gt;&lt;RecNum&gt;15&lt;/RecNum&gt;&lt;DisplayText&gt;(Hubbard and Moore, 2010)&lt;/DisplayText&gt;&lt;record&gt;&lt;rec-number&gt;15&lt;/rec-number&gt;&lt;foreign-keys&gt;&lt;key app="EN" db-id="p2dzfrz57fxapae22sp5r0xqrt02s5p0reaw" timestamp="1515789067"&gt;15&lt;/key&gt;&lt;/foreign-keys&gt;&lt;ref-type name="Journal Article"&gt;17&lt;/ref-type&gt;&lt;contributors&gt;&lt;authors&gt;&lt;author&gt;Hubbard, L. L.&lt;/author&gt;&lt;author&gt;Moore, B. B.&lt;/author&gt;&lt;/authors&gt;&lt;/contributors&gt;&lt;auth-address&gt;Graduate Program in Immunology, University of Michigan, Ann Arbor, USA.&lt;/auth-address&gt;&lt;titles&gt;&lt;title&gt;IRAK-M regulation and function in host defense and immune homeostasis&lt;/title&gt;&lt;secondary-title&gt;Infect Dis Rep&lt;/secondary-title&gt;&lt;/titles&gt;&lt;periodical&gt;&lt;full-title&gt;Infect Dis Rep&lt;/full-title&gt;&lt;/periodical&gt;&lt;volume&gt;2&lt;/volume&gt;&lt;number&gt;1&lt;/number&gt;&lt;edition&gt;2010/01/01&lt;/edition&gt;&lt;dates&gt;&lt;year&gt;2010&lt;/year&gt;&lt;pub-dates&gt;&lt;date&gt;Jan 01&lt;/date&gt;&lt;/pub-dates&gt;&lt;/dates&gt;&lt;isbn&gt;2036-7430 (Print)&amp;#xD;2036-7430 (Linking)&lt;/isbn&gt;&lt;accession-num&gt;21390243&lt;/accession-num&gt;&lt;urls&gt;&lt;related-urls&gt;&lt;url&gt;https://www.ncbi.nlm.nih.gov/pubmed/21390243&lt;/url&gt;&lt;/related-urls&gt;&lt;/urls&gt;&lt;custom2&gt;PMC3049547&lt;/custom2&gt;&lt;electronic-resource-num&gt;10.4081/idr.2010.e9&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(Hubbard and Moore, 2010)</w:t>
      </w:r>
      <w:r w:rsidR="00B61B84">
        <w:rPr>
          <w:rFonts w:ascii="Helvetica" w:hAnsi="Helvetica" w:cs="Arial"/>
          <w:sz w:val="22"/>
          <w:szCs w:val="22"/>
        </w:rPr>
        <w:fldChar w:fldCharType="end"/>
      </w:r>
      <w:r w:rsidR="006D7C02" w:rsidRPr="00D8289A">
        <w:rPr>
          <w:rFonts w:ascii="Helvetica" w:hAnsi="Helvetica" w:cs="Arial"/>
          <w:sz w:val="22"/>
          <w:szCs w:val="22"/>
        </w:rPr>
        <w:t>.</w:t>
      </w:r>
    </w:p>
    <w:p w14:paraId="6A537DD4" w14:textId="5A1B5D73" w:rsidR="00C81702" w:rsidRPr="00E61893" w:rsidRDefault="00BE674D" w:rsidP="00A53A28">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 xml:space="preserve">Additional </w:t>
      </w:r>
      <w:r w:rsidR="00060F9F" w:rsidRPr="00E61893">
        <w:rPr>
          <w:rFonts w:ascii="Helvetica" w:hAnsi="Helvetica" w:cs="Arial"/>
          <w:sz w:val="22"/>
          <w:szCs w:val="22"/>
        </w:rPr>
        <w:t xml:space="preserve">examples </w:t>
      </w:r>
      <w:r w:rsidRPr="00E61893">
        <w:rPr>
          <w:rFonts w:ascii="Helvetica" w:hAnsi="Helvetica" w:cs="Arial"/>
          <w:sz w:val="22"/>
          <w:szCs w:val="22"/>
        </w:rPr>
        <w:t xml:space="preserve">of cell-specific </w:t>
      </w:r>
      <w:r w:rsidR="00DF0992" w:rsidRPr="00E61893">
        <w:rPr>
          <w:rFonts w:ascii="Helvetica" w:hAnsi="Helvetica" w:cs="Arial"/>
          <w:sz w:val="22"/>
          <w:szCs w:val="22"/>
        </w:rPr>
        <w:t xml:space="preserve">eGenes that </w:t>
      </w:r>
      <w:r w:rsidR="00060F9F" w:rsidRPr="00E61893">
        <w:rPr>
          <w:rFonts w:ascii="Helvetica" w:hAnsi="Helvetica" w:cs="Arial"/>
          <w:sz w:val="22"/>
          <w:szCs w:val="22"/>
        </w:rPr>
        <w:t>we identified include t</w:t>
      </w:r>
      <w:r w:rsidR="00162FC4" w:rsidRPr="00E61893">
        <w:rPr>
          <w:rFonts w:ascii="Helvetica" w:hAnsi="Helvetica" w:cs="Arial"/>
          <w:sz w:val="22"/>
          <w:szCs w:val="22"/>
        </w:rPr>
        <w:t>wo genes</w:t>
      </w:r>
      <w:r w:rsidR="006812AA" w:rsidRPr="00E61893">
        <w:rPr>
          <w:rFonts w:ascii="Helvetica" w:hAnsi="Helvetica" w:cs="Arial"/>
          <w:sz w:val="22"/>
          <w:szCs w:val="22"/>
        </w:rPr>
        <w:t xml:space="preserve"> in the </w:t>
      </w:r>
      <w:r w:rsidR="006812AA" w:rsidRPr="00E61893">
        <w:rPr>
          <w:rFonts w:ascii="Helvetica" w:hAnsi="Helvetica" w:cs="Arial"/>
          <w:i/>
          <w:iCs/>
          <w:sz w:val="22"/>
          <w:szCs w:val="22"/>
        </w:rPr>
        <w:t>CD96</w:t>
      </w:r>
      <w:r w:rsidR="006812AA" w:rsidRPr="00E61893">
        <w:rPr>
          <w:rFonts w:ascii="Helvetica" w:hAnsi="Helvetica" w:cs="Arial"/>
          <w:sz w:val="22"/>
          <w:szCs w:val="22"/>
        </w:rPr>
        <w:t xml:space="preserve"> locus </w:t>
      </w:r>
      <w:r w:rsidR="00060F9F" w:rsidRPr="00E61893">
        <w:rPr>
          <w:rFonts w:ascii="Helvetica" w:hAnsi="Helvetica" w:cs="Arial"/>
          <w:sz w:val="22"/>
          <w:szCs w:val="22"/>
        </w:rPr>
        <w:t xml:space="preserve">that </w:t>
      </w:r>
      <w:r w:rsidR="009A453F" w:rsidRPr="00E61893">
        <w:rPr>
          <w:rFonts w:ascii="Helvetica" w:hAnsi="Helvetica" w:cs="Arial"/>
          <w:sz w:val="22"/>
          <w:szCs w:val="22"/>
        </w:rPr>
        <w:t>show</w:t>
      </w:r>
      <w:r w:rsidR="00060F9F" w:rsidRPr="00E61893">
        <w:rPr>
          <w:rFonts w:ascii="Helvetica" w:hAnsi="Helvetica" w:cs="Arial"/>
          <w:sz w:val="22"/>
          <w:szCs w:val="22"/>
        </w:rPr>
        <w:t>ed</w:t>
      </w:r>
      <w:r w:rsidR="009A453F" w:rsidRPr="00E61893">
        <w:rPr>
          <w:rFonts w:ascii="Helvetica" w:hAnsi="Helvetica" w:cs="Arial"/>
          <w:sz w:val="22"/>
          <w:szCs w:val="22"/>
        </w:rPr>
        <w:t xml:space="preserve"> </w:t>
      </w:r>
      <w:r w:rsidR="00927BE4" w:rsidRPr="00E61893">
        <w:rPr>
          <w:rFonts w:ascii="Helvetica" w:hAnsi="Helvetica" w:cs="Arial"/>
          <w:sz w:val="22"/>
          <w:szCs w:val="22"/>
        </w:rPr>
        <w:t xml:space="preserve">strong </w:t>
      </w:r>
      <w:r w:rsidR="009A453F" w:rsidRPr="00E61893">
        <w:rPr>
          <w:rFonts w:ascii="Helvetica" w:hAnsi="Helvetica" w:cs="Arial"/>
          <w:i/>
          <w:sz w:val="22"/>
          <w:szCs w:val="22"/>
        </w:rPr>
        <w:t>cis-</w:t>
      </w:r>
      <w:r w:rsidR="009A453F" w:rsidRPr="00E61893">
        <w:rPr>
          <w:rFonts w:ascii="Helvetica" w:hAnsi="Helvetica" w:cs="Arial"/>
          <w:sz w:val="22"/>
          <w:szCs w:val="22"/>
        </w:rPr>
        <w:t xml:space="preserve">eQTLs </w:t>
      </w:r>
      <w:r w:rsidR="00162FC4" w:rsidRPr="00E61893">
        <w:rPr>
          <w:rFonts w:ascii="Helvetica" w:hAnsi="Helvetica" w:cs="Arial"/>
          <w:sz w:val="22"/>
          <w:szCs w:val="22"/>
        </w:rPr>
        <w:t>exclusively in naïve B cells</w:t>
      </w:r>
      <w:r w:rsidR="004055D4" w:rsidRPr="00E61893">
        <w:rPr>
          <w:rFonts w:ascii="Helvetica" w:hAnsi="Helvetica" w:cs="Arial"/>
          <w:sz w:val="22"/>
          <w:szCs w:val="22"/>
        </w:rPr>
        <w:t xml:space="preserve"> (</w:t>
      </w:r>
      <w:r w:rsidR="002B2605" w:rsidRPr="00E61893">
        <w:rPr>
          <w:rFonts w:ascii="Helvetica" w:hAnsi="Helvetica" w:cs="Arial"/>
          <w:sz w:val="22"/>
          <w:szCs w:val="22"/>
        </w:rPr>
        <w:t>rs149612031, adj</w:t>
      </w:r>
      <w:r w:rsidR="00C700AB">
        <w:rPr>
          <w:rFonts w:ascii="Helvetica" w:hAnsi="Helvetica" w:cs="Arial"/>
          <w:sz w:val="22"/>
          <w:szCs w:val="22"/>
        </w:rPr>
        <w:t>.</w:t>
      </w:r>
      <w:r w:rsidR="002B2605" w:rsidRPr="00E61893">
        <w:rPr>
          <w:rFonts w:ascii="Helvetica" w:hAnsi="Helvetica" w:cs="Arial"/>
          <w:sz w:val="22"/>
          <w:szCs w:val="22"/>
        </w:rPr>
        <w:t xml:space="preserve"> </w:t>
      </w:r>
      <w:r w:rsidR="002B2605" w:rsidRPr="00E61893">
        <w:rPr>
          <w:rFonts w:ascii="Helvetica" w:hAnsi="Helvetica" w:cs="Arial"/>
          <w:i/>
          <w:sz w:val="22"/>
          <w:szCs w:val="22"/>
        </w:rPr>
        <w:t>P</w:t>
      </w:r>
      <w:r w:rsidR="002B2605" w:rsidRPr="00E61893">
        <w:rPr>
          <w:rFonts w:ascii="Helvetica" w:hAnsi="Helvetica" w:cs="Arial"/>
          <w:sz w:val="22"/>
          <w:szCs w:val="22"/>
        </w:rPr>
        <w:t xml:space="preserve"> = 3.01 x 10</w:t>
      </w:r>
      <w:r w:rsidR="002B2605" w:rsidRPr="00E61893">
        <w:rPr>
          <w:rFonts w:ascii="Helvetica" w:hAnsi="Helvetica" w:cs="Arial"/>
          <w:sz w:val="22"/>
          <w:szCs w:val="22"/>
          <w:vertAlign w:val="superscript"/>
        </w:rPr>
        <w:t>-16</w:t>
      </w:r>
      <w:r w:rsidR="002B2605" w:rsidRPr="00E61893">
        <w:rPr>
          <w:rFonts w:ascii="Helvetica" w:hAnsi="Helvetica" w:cs="Arial"/>
          <w:sz w:val="22"/>
          <w:szCs w:val="22"/>
        </w:rPr>
        <w:t xml:space="preserve"> for </w:t>
      </w:r>
      <w:r w:rsidR="002B2605" w:rsidRPr="00E61893">
        <w:rPr>
          <w:rFonts w:ascii="Helvetica" w:hAnsi="Helvetica" w:cs="Arial"/>
          <w:i/>
          <w:sz w:val="22"/>
          <w:szCs w:val="22"/>
        </w:rPr>
        <w:t>CD96</w:t>
      </w:r>
      <w:r w:rsidR="002B2605" w:rsidRPr="00E61893">
        <w:rPr>
          <w:rFonts w:ascii="Helvetica" w:hAnsi="Helvetica" w:cs="Arial"/>
          <w:sz w:val="22"/>
          <w:szCs w:val="22"/>
        </w:rPr>
        <w:t xml:space="preserve"> and 1.81 x 10</w:t>
      </w:r>
      <w:r w:rsidR="002B2605" w:rsidRPr="00E61893">
        <w:rPr>
          <w:rFonts w:ascii="Helvetica" w:hAnsi="Helvetica" w:cs="Arial"/>
          <w:sz w:val="22"/>
          <w:szCs w:val="22"/>
          <w:vertAlign w:val="superscript"/>
        </w:rPr>
        <w:t>-16</w:t>
      </w:r>
      <w:r w:rsidR="002B2605" w:rsidRPr="00E61893">
        <w:rPr>
          <w:rFonts w:ascii="Helvetica" w:hAnsi="Helvetica" w:cs="Arial"/>
          <w:sz w:val="22"/>
          <w:szCs w:val="22"/>
        </w:rPr>
        <w:t xml:space="preserve"> for </w:t>
      </w:r>
      <w:r w:rsidR="002B2605" w:rsidRPr="00E61893">
        <w:rPr>
          <w:rFonts w:ascii="Helvetica" w:hAnsi="Helvetica" w:cs="Arial"/>
          <w:i/>
          <w:sz w:val="22"/>
          <w:szCs w:val="22"/>
        </w:rPr>
        <w:t>ZBED2</w:t>
      </w:r>
      <w:r w:rsidR="002B2605" w:rsidRPr="00E61893">
        <w:rPr>
          <w:rFonts w:ascii="Helvetica" w:hAnsi="Helvetica" w:cs="Arial"/>
          <w:sz w:val="22"/>
          <w:szCs w:val="22"/>
        </w:rPr>
        <w:t>, respectively;</w:t>
      </w:r>
      <w:r w:rsidR="002B2605" w:rsidRPr="00E61893">
        <w:rPr>
          <w:rFonts w:ascii="Helvetica" w:hAnsi="Helvetica" w:cs="Arial"/>
          <w:b/>
          <w:sz w:val="22"/>
          <w:szCs w:val="22"/>
        </w:rPr>
        <w:t xml:space="preserve"> </w:t>
      </w:r>
      <w:r w:rsidR="004055D4" w:rsidRPr="00E61893">
        <w:rPr>
          <w:rFonts w:ascii="Helvetica" w:hAnsi="Helvetica" w:cs="Arial"/>
          <w:b/>
          <w:sz w:val="22"/>
          <w:szCs w:val="22"/>
        </w:rPr>
        <w:t xml:space="preserve">Fig. </w:t>
      </w:r>
      <w:r w:rsidR="004D2BCA" w:rsidRPr="00E61893">
        <w:rPr>
          <w:rFonts w:ascii="Helvetica" w:hAnsi="Helvetica" w:cs="Arial"/>
          <w:b/>
          <w:sz w:val="22"/>
          <w:szCs w:val="22"/>
        </w:rPr>
        <w:t>3</w:t>
      </w:r>
      <w:r w:rsidR="004D2BCA">
        <w:rPr>
          <w:rFonts w:ascii="Helvetica" w:hAnsi="Helvetica" w:cs="Arial"/>
          <w:b/>
          <w:sz w:val="22"/>
          <w:szCs w:val="22"/>
        </w:rPr>
        <w:t>G</w:t>
      </w:r>
      <w:r w:rsidR="00CA4C9B">
        <w:rPr>
          <w:rFonts w:ascii="Helvetica" w:hAnsi="Helvetica" w:cs="Arial"/>
          <w:b/>
          <w:sz w:val="22"/>
          <w:szCs w:val="22"/>
        </w:rPr>
        <w:t xml:space="preserve"> </w:t>
      </w:r>
      <w:r w:rsidR="00CA4C9B" w:rsidRPr="00CA4C9B">
        <w:rPr>
          <w:rFonts w:ascii="Helvetica" w:hAnsi="Helvetica" w:cs="Arial"/>
          <w:sz w:val="22"/>
          <w:szCs w:val="22"/>
        </w:rPr>
        <w:t>and</w:t>
      </w:r>
      <w:r w:rsidR="00CA4C9B">
        <w:rPr>
          <w:rFonts w:ascii="Helvetica" w:hAnsi="Helvetica" w:cs="Arial"/>
          <w:b/>
          <w:sz w:val="22"/>
          <w:szCs w:val="22"/>
        </w:rPr>
        <w:t xml:space="preserve"> Fig. </w:t>
      </w:r>
      <w:r w:rsidR="00EE76A8">
        <w:rPr>
          <w:rFonts w:ascii="Helvetica" w:hAnsi="Helvetica" w:cs="Arial"/>
          <w:b/>
          <w:sz w:val="22"/>
          <w:szCs w:val="22"/>
        </w:rPr>
        <w:t>S2A</w:t>
      </w:r>
      <w:r w:rsidR="004055D4" w:rsidRPr="00E61893">
        <w:rPr>
          <w:rFonts w:ascii="Helvetica" w:hAnsi="Helvetica" w:cs="Arial"/>
          <w:sz w:val="22"/>
          <w:szCs w:val="22"/>
        </w:rPr>
        <w:t>)</w:t>
      </w:r>
      <w:r w:rsidR="00162FC4" w:rsidRPr="00E61893">
        <w:rPr>
          <w:rFonts w:ascii="Helvetica" w:hAnsi="Helvetica" w:cs="Arial"/>
          <w:sz w:val="22"/>
          <w:szCs w:val="22"/>
        </w:rPr>
        <w:t xml:space="preserve">. </w:t>
      </w:r>
      <w:r w:rsidR="000A455E" w:rsidRPr="00E61893">
        <w:rPr>
          <w:rFonts w:ascii="Helvetica" w:hAnsi="Helvetica" w:cs="Arial"/>
          <w:sz w:val="22"/>
          <w:szCs w:val="22"/>
        </w:rPr>
        <w:t>H</w:t>
      </w:r>
      <w:r w:rsidR="00AB548E" w:rsidRPr="00E61893">
        <w:rPr>
          <w:rFonts w:ascii="Helvetica" w:hAnsi="Helvetica" w:cs="Arial"/>
          <w:sz w:val="22"/>
          <w:szCs w:val="22"/>
        </w:rPr>
        <w:t>omozygos</w:t>
      </w:r>
      <w:r w:rsidR="000A455E" w:rsidRPr="00E61893">
        <w:rPr>
          <w:rFonts w:ascii="Helvetica" w:hAnsi="Helvetica" w:cs="Arial"/>
          <w:sz w:val="22"/>
          <w:szCs w:val="22"/>
        </w:rPr>
        <w:t>ity of</w:t>
      </w:r>
      <w:r w:rsidR="00AB548E" w:rsidRPr="00E61893">
        <w:rPr>
          <w:rFonts w:ascii="Helvetica" w:hAnsi="Helvetica" w:cs="Arial"/>
          <w:sz w:val="22"/>
          <w:szCs w:val="22"/>
        </w:rPr>
        <w:t xml:space="preserve"> the</w:t>
      </w:r>
      <w:r w:rsidR="00927BE4" w:rsidRPr="00E61893">
        <w:rPr>
          <w:rFonts w:ascii="Helvetica" w:hAnsi="Helvetica" w:cs="Arial"/>
          <w:sz w:val="22"/>
          <w:szCs w:val="22"/>
        </w:rPr>
        <w:t xml:space="preserve"> </w:t>
      </w:r>
      <w:r w:rsidR="001E3435" w:rsidRPr="00E61893">
        <w:rPr>
          <w:rFonts w:ascii="Helvetica" w:hAnsi="Helvetica" w:cs="Arial"/>
          <w:sz w:val="22"/>
          <w:szCs w:val="22"/>
        </w:rPr>
        <w:t>G</w:t>
      </w:r>
      <w:r w:rsidR="006D7C02" w:rsidRPr="00E61893">
        <w:rPr>
          <w:rFonts w:ascii="Helvetica" w:hAnsi="Helvetica" w:cs="Arial"/>
          <w:sz w:val="22"/>
          <w:szCs w:val="22"/>
        </w:rPr>
        <w:t xml:space="preserve">A </w:t>
      </w:r>
      <w:r w:rsidR="00927BE4" w:rsidRPr="00E61893">
        <w:rPr>
          <w:rFonts w:ascii="Helvetica" w:hAnsi="Helvetica" w:cs="Arial"/>
          <w:sz w:val="22"/>
          <w:szCs w:val="22"/>
        </w:rPr>
        <w:t xml:space="preserve">allele </w:t>
      </w:r>
      <w:r w:rsidR="000A455E" w:rsidRPr="00E61893">
        <w:rPr>
          <w:rFonts w:ascii="Helvetica" w:hAnsi="Helvetica" w:cs="Arial"/>
          <w:sz w:val="22"/>
          <w:szCs w:val="22"/>
        </w:rPr>
        <w:t xml:space="preserve">of </w:t>
      </w:r>
      <w:r w:rsidR="000A77E4" w:rsidRPr="00E61893">
        <w:rPr>
          <w:rFonts w:ascii="Helvetica" w:hAnsi="Helvetica" w:cs="Arial"/>
          <w:sz w:val="22"/>
          <w:szCs w:val="22"/>
        </w:rPr>
        <w:t>rs149612031</w:t>
      </w:r>
      <w:r w:rsidR="002B2605" w:rsidRPr="00E61893">
        <w:rPr>
          <w:rFonts w:ascii="Helvetica" w:hAnsi="Helvetica" w:cs="Arial"/>
          <w:sz w:val="22"/>
          <w:szCs w:val="22"/>
        </w:rPr>
        <w:t xml:space="preserve"> </w:t>
      </w:r>
      <w:r w:rsidR="00A85636" w:rsidRPr="00E61893">
        <w:rPr>
          <w:rFonts w:ascii="Helvetica" w:hAnsi="Helvetica" w:cs="Arial"/>
          <w:sz w:val="22"/>
          <w:szCs w:val="22"/>
        </w:rPr>
        <w:t>(</w:t>
      </w:r>
      <w:r w:rsidR="00AC6AAF" w:rsidRPr="00E61893">
        <w:rPr>
          <w:rFonts w:ascii="Helvetica" w:hAnsi="Helvetica" w:cs="Arial"/>
          <w:sz w:val="22"/>
          <w:szCs w:val="22"/>
        </w:rPr>
        <w:t>64</w:t>
      </w:r>
      <w:r w:rsidR="00A85636" w:rsidRPr="00E61893">
        <w:rPr>
          <w:rFonts w:ascii="Helvetica" w:hAnsi="Helvetica" w:cs="Arial"/>
          <w:sz w:val="22"/>
          <w:szCs w:val="22"/>
        </w:rPr>
        <w:t xml:space="preserve">% of our subjects) </w:t>
      </w:r>
      <w:r w:rsidR="004055D4" w:rsidRPr="00E61893">
        <w:rPr>
          <w:rFonts w:ascii="Helvetica" w:hAnsi="Helvetica" w:cs="Arial"/>
          <w:sz w:val="22"/>
          <w:szCs w:val="22"/>
        </w:rPr>
        <w:t xml:space="preserve">was associated with </w:t>
      </w:r>
      <w:r w:rsidR="00A85636" w:rsidRPr="00E61893">
        <w:rPr>
          <w:rFonts w:ascii="Helvetica" w:hAnsi="Helvetica" w:cs="Arial"/>
          <w:sz w:val="22"/>
          <w:szCs w:val="22"/>
        </w:rPr>
        <w:t>lack of</w:t>
      </w:r>
      <w:r w:rsidR="006D7C02" w:rsidRPr="00E61893">
        <w:rPr>
          <w:rFonts w:ascii="Helvetica" w:hAnsi="Helvetica" w:cs="Arial"/>
          <w:sz w:val="22"/>
          <w:szCs w:val="22"/>
        </w:rPr>
        <w:t xml:space="preserve"> expression </w:t>
      </w:r>
      <w:r w:rsidR="004055D4" w:rsidRPr="00E61893">
        <w:rPr>
          <w:rFonts w:ascii="Helvetica" w:hAnsi="Helvetica" w:cs="Arial"/>
          <w:sz w:val="22"/>
          <w:szCs w:val="22"/>
        </w:rPr>
        <w:t xml:space="preserve">of the </w:t>
      </w:r>
      <w:r w:rsidR="004055D4" w:rsidRPr="00E61893">
        <w:rPr>
          <w:rFonts w:ascii="Helvetica" w:hAnsi="Helvetica" w:cs="Arial"/>
          <w:i/>
          <w:sz w:val="22"/>
          <w:szCs w:val="22"/>
        </w:rPr>
        <w:t>CD96</w:t>
      </w:r>
      <w:r w:rsidR="004055D4" w:rsidRPr="00E61893">
        <w:rPr>
          <w:rFonts w:ascii="Helvetica" w:hAnsi="Helvetica" w:cs="Arial"/>
          <w:sz w:val="22"/>
          <w:szCs w:val="22"/>
        </w:rPr>
        <w:t xml:space="preserve"> and </w:t>
      </w:r>
      <w:r w:rsidR="004055D4" w:rsidRPr="00E61893">
        <w:rPr>
          <w:rFonts w:ascii="Helvetica" w:hAnsi="Helvetica" w:cs="Arial"/>
          <w:i/>
          <w:sz w:val="22"/>
          <w:szCs w:val="22"/>
        </w:rPr>
        <w:t>ZBED2</w:t>
      </w:r>
      <w:r w:rsidR="004055D4" w:rsidRPr="00E61893">
        <w:rPr>
          <w:rFonts w:ascii="Helvetica" w:hAnsi="Helvetica" w:cs="Arial"/>
          <w:sz w:val="22"/>
          <w:szCs w:val="22"/>
        </w:rPr>
        <w:t xml:space="preserve"> transcripts </w:t>
      </w:r>
      <w:r w:rsidR="006D7C02" w:rsidRPr="00E61893">
        <w:rPr>
          <w:rFonts w:ascii="Helvetica" w:hAnsi="Helvetica" w:cs="Arial"/>
          <w:sz w:val="22"/>
          <w:szCs w:val="22"/>
        </w:rPr>
        <w:t xml:space="preserve">in B cells but not in other cell types </w:t>
      </w:r>
      <w:r w:rsidR="008F2D86" w:rsidRPr="00E61893">
        <w:rPr>
          <w:rFonts w:ascii="Helvetica" w:hAnsi="Helvetica" w:cs="Arial"/>
          <w:sz w:val="22"/>
          <w:szCs w:val="22"/>
        </w:rPr>
        <w:t xml:space="preserve">such as </w:t>
      </w:r>
      <w:r w:rsidR="006D7C02" w:rsidRPr="00E61893">
        <w:rPr>
          <w:rFonts w:ascii="Helvetica" w:hAnsi="Helvetica" w:cs="Arial"/>
          <w:sz w:val="22"/>
          <w:szCs w:val="22"/>
        </w:rPr>
        <w:t xml:space="preserve">NK cells and T cells, </w:t>
      </w:r>
      <w:r w:rsidR="00A85636" w:rsidRPr="00E61893">
        <w:rPr>
          <w:rFonts w:ascii="Helvetica" w:hAnsi="Helvetica" w:cs="Arial"/>
          <w:sz w:val="22"/>
          <w:szCs w:val="22"/>
        </w:rPr>
        <w:t>suggesting</w:t>
      </w:r>
      <w:r w:rsidR="006D7C02" w:rsidRPr="00E61893">
        <w:rPr>
          <w:rFonts w:ascii="Helvetica" w:hAnsi="Helvetica" w:cs="Arial"/>
          <w:sz w:val="22"/>
          <w:szCs w:val="22"/>
        </w:rPr>
        <w:t xml:space="preserve"> that </w:t>
      </w:r>
      <w:r w:rsidR="00A85636" w:rsidRPr="00E61893">
        <w:rPr>
          <w:rFonts w:ascii="Helvetica" w:hAnsi="Helvetica" w:cs="Arial"/>
          <w:sz w:val="22"/>
          <w:szCs w:val="22"/>
        </w:rPr>
        <w:t xml:space="preserve">these </w:t>
      </w:r>
      <w:r w:rsidR="006D7C02" w:rsidRPr="00E61893">
        <w:rPr>
          <w:rFonts w:ascii="Helvetica" w:hAnsi="Helvetica" w:cs="Arial"/>
          <w:sz w:val="22"/>
          <w:szCs w:val="22"/>
        </w:rPr>
        <w:t>genetic variants</w:t>
      </w:r>
      <w:r w:rsidR="00A85636" w:rsidRPr="00E61893">
        <w:rPr>
          <w:rFonts w:ascii="Helvetica" w:hAnsi="Helvetica" w:cs="Arial"/>
          <w:sz w:val="22"/>
          <w:szCs w:val="22"/>
        </w:rPr>
        <w:t>, if causally linked to gene expression,</w:t>
      </w:r>
      <w:r w:rsidR="006D7C02" w:rsidRPr="00E61893">
        <w:rPr>
          <w:rFonts w:ascii="Helvetica" w:hAnsi="Helvetica" w:cs="Arial"/>
          <w:sz w:val="22"/>
          <w:szCs w:val="22"/>
        </w:rPr>
        <w:t xml:space="preserve"> profound</w:t>
      </w:r>
      <w:r w:rsidR="00A85636" w:rsidRPr="00E61893">
        <w:rPr>
          <w:rFonts w:ascii="Helvetica" w:hAnsi="Helvetica" w:cs="Arial"/>
          <w:sz w:val="22"/>
          <w:szCs w:val="22"/>
        </w:rPr>
        <w:t>ly</w:t>
      </w:r>
      <w:r w:rsidR="006D7C02" w:rsidRPr="00E61893">
        <w:rPr>
          <w:rFonts w:ascii="Helvetica" w:hAnsi="Helvetica" w:cs="Arial"/>
          <w:sz w:val="22"/>
          <w:szCs w:val="22"/>
        </w:rPr>
        <w:t xml:space="preserve"> </w:t>
      </w:r>
      <w:r w:rsidR="00A85636" w:rsidRPr="00E61893">
        <w:rPr>
          <w:rFonts w:ascii="Helvetica" w:hAnsi="Helvetica" w:cs="Arial"/>
          <w:sz w:val="22"/>
          <w:szCs w:val="22"/>
        </w:rPr>
        <w:t xml:space="preserve">affect only </w:t>
      </w:r>
      <w:r w:rsidR="006D7C02" w:rsidRPr="00E61893">
        <w:rPr>
          <w:rFonts w:ascii="Helvetica" w:hAnsi="Helvetica" w:cs="Arial"/>
          <w:sz w:val="22"/>
          <w:szCs w:val="22"/>
        </w:rPr>
        <w:t>susceptible cell types</w:t>
      </w:r>
      <w:r w:rsidR="00F63B40" w:rsidRPr="00E61893">
        <w:rPr>
          <w:rFonts w:ascii="Helvetica" w:hAnsi="Helvetica" w:cs="Arial"/>
          <w:sz w:val="22"/>
          <w:szCs w:val="22"/>
        </w:rPr>
        <w:t xml:space="preserve">. </w:t>
      </w:r>
      <w:r w:rsidR="00DF0992" w:rsidRPr="00E61893">
        <w:rPr>
          <w:rFonts w:ascii="Helvetica" w:hAnsi="Helvetica" w:cs="Arial"/>
          <w:sz w:val="22"/>
          <w:szCs w:val="22"/>
        </w:rPr>
        <w:t>CD96 belongs to the immunoglobulin family of receptors that bind to nectin-like proteins and is expressed by NK cells and T cells where it functions as an important negative regulator of cellular activation and cytokine responses</w:t>
      </w:r>
      <w:r w:rsidR="00D8289A" w:rsidRPr="00E61893">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PEVuZE5vdGU+PENpdGU+PEF1dGhvcj5DaGFuPC9BdXRob3I+PFllYXI+MjAxNDwvWWVhcj48UmVj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PEVuZE5vdGU+PENpdGU+PEF1dGhvcj5DaGFuPC9BdXRob3I+PFllYXI+MjAxNDwvWWVhcj48UmVj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(Chan et al., 2014)</w:t>
      </w:r>
      <w:r w:rsidR="00B61B84">
        <w:rPr>
          <w:rFonts w:ascii="Helvetica" w:hAnsi="Helvetica" w:cs="Arial"/>
          <w:sz w:val="22"/>
          <w:szCs w:val="22"/>
        </w:rPr>
        <w:fldChar w:fldCharType="end"/>
      </w:r>
      <w:r w:rsidR="00EE76A8">
        <w:rPr>
          <w:rFonts w:ascii="Helvetica" w:hAnsi="Helvetica" w:cs="Arial"/>
          <w:sz w:val="22"/>
          <w:szCs w:val="22"/>
        </w:rPr>
        <w:t>;</w:t>
      </w:r>
      <w:r w:rsidR="00DF0992" w:rsidRPr="00D8289A">
        <w:rPr>
          <w:rFonts w:ascii="Helvetica" w:hAnsi="Helvetica" w:cs="Arial"/>
          <w:sz w:val="22"/>
          <w:szCs w:val="22"/>
        </w:rPr>
        <w:t xml:space="preserve"> </w:t>
      </w:r>
      <w:r w:rsidR="00DF0992" w:rsidRPr="004A7F56">
        <w:rPr>
          <w:rFonts w:ascii="Helvetica" w:hAnsi="Helvetica" w:cs="Arial"/>
          <w:sz w:val="22"/>
          <w:szCs w:val="22"/>
        </w:rPr>
        <w:t>ZBED2 is a transcription factor</w:t>
      </w:r>
      <w:r w:rsidR="00BE2C04" w:rsidRPr="00E61893">
        <w:rPr>
          <w:rFonts w:ascii="Helvetica" w:hAnsi="Helvetica" w:cs="Arial"/>
          <w:sz w:val="22"/>
          <w:szCs w:val="22"/>
        </w:rPr>
        <w:t xml:space="preserve">. </w:t>
      </w:r>
      <w:r w:rsidR="0029576C" w:rsidRPr="00E61893">
        <w:rPr>
          <w:rFonts w:ascii="Helvetica" w:hAnsi="Helvetica" w:cs="Arial"/>
          <w:sz w:val="22"/>
          <w:szCs w:val="22"/>
        </w:rPr>
        <w:t xml:space="preserve">An interesting eQTL (rs2511162) associated </w:t>
      </w:r>
      <w:r w:rsidR="001B15A5" w:rsidRPr="00E61893">
        <w:rPr>
          <w:rFonts w:ascii="Helvetica" w:hAnsi="Helvetica" w:cs="Arial"/>
          <w:sz w:val="22"/>
          <w:szCs w:val="22"/>
        </w:rPr>
        <w:t xml:space="preserve">with </w:t>
      </w:r>
      <w:r w:rsidR="0029576C" w:rsidRPr="00E61893">
        <w:rPr>
          <w:rFonts w:ascii="Helvetica" w:hAnsi="Helvetica" w:cs="Arial"/>
          <w:i/>
          <w:sz w:val="22"/>
          <w:szCs w:val="22"/>
        </w:rPr>
        <w:t>GAB2</w:t>
      </w:r>
      <w:r w:rsidR="001B15A5" w:rsidRPr="00E61893">
        <w:rPr>
          <w:rFonts w:ascii="Helvetica" w:hAnsi="Helvetica" w:cs="Arial"/>
          <w:sz w:val="22"/>
          <w:szCs w:val="22"/>
        </w:rPr>
        <w:t xml:space="preserve"> showed </w:t>
      </w:r>
      <w:r w:rsidRPr="00E61893">
        <w:rPr>
          <w:rFonts w:ascii="Helvetica" w:hAnsi="Helvetica" w:cs="Arial"/>
          <w:sz w:val="22"/>
          <w:szCs w:val="22"/>
        </w:rPr>
        <w:t>inverse effects on gene expression</w:t>
      </w:r>
      <w:r w:rsidR="0029576C" w:rsidRPr="00E61893">
        <w:rPr>
          <w:rFonts w:ascii="Helvetica" w:hAnsi="Helvetica" w:cs="Arial"/>
          <w:sz w:val="22"/>
          <w:szCs w:val="22"/>
        </w:rPr>
        <w:t xml:space="preserve"> in B cells </w:t>
      </w:r>
      <w:r w:rsidR="001B15A5" w:rsidRPr="00E61893">
        <w:rPr>
          <w:rFonts w:ascii="Helvetica" w:hAnsi="Helvetica" w:cs="Arial"/>
          <w:sz w:val="22"/>
          <w:szCs w:val="22"/>
        </w:rPr>
        <w:t xml:space="preserve">versus </w:t>
      </w:r>
      <w:r w:rsidR="0029576C" w:rsidRPr="00E61893">
        <w:rPr>
          <w:rFonts w:ascii="Helvetica" w:hAnsi="Helvetica" w:cs="Arial"/>
          <w:sz w:val="22"/>
          <w:szCs w:val="22"/>
        </w:rPr>
        <w:t>T cells; rs2511162</w:t>
      </w:r>
      <w:r w:rsidR="001B15A5" w:rsidRPr="00E61893">
        <w:rPr>
          <w:rFonts w:ascii="Helvetica" w:hAnsi="Helvetica" w:cs="Arial"/>
          <w:sz w:val="22"/>
          <w:szCs w:val="22"/>
          <w:vertAlign w:val="superscript"/>
        </w:rPr>
        <w:t>A/A</w:t>
      </w:r>
      <w:r w:rsidR="0029576C" w:rsidRPr="00E61893">
        <w:rPr>
          <w:rFonts w:ascii="Helvetica" w:hAnsi="Helvetica" w:cs="Arial"/>
          <w:sz w:val="22"/>
          <w:szCs w:val="22"/>
        </w:rPr>
        <w:t xml:space="preserve"> was associated with l</w:t>
      </w:r>
      <w:r w:rsidR="00FF72AA" w:rsidRPr="00E61893">
        <w:rPr>
          <w:rFonts w:ascii="Helvetica" w:hAnsi="Helvetica" w:cs="Arial"/>
          <w:sz w:val="22"/>
          <w:szCs w:val="22"/>
        </w:rPr>
        <w:t>ow</w:t>
      </w:r>
      <w:r w:rsidR="0029576C" w:rsidRPr="00E61893">
        <w:rPr>
          <w:rFonts w:ascii="Helvetica" w:hAnsi="Helvetica" w:cs="Arial"/>
          <w:sz w:val="22"/>
          <w:szCs w:val="22"/>
        </w:rPr>
        <w:t xml:space="preserve">er </w:t>
      </w:r>
      <w:r w:rsidR="0029576C" w:rsidRPr="00F30CF1">
        <w:rPr>
          <w:rFonts w:ascii="Helvetica" w:hAnsi="Helvetica" w:cs="Arial"/>
          <w:i/>
          <w:color w:val="000000" w:themeColor="text1"/>
          <w:sz w:val="22"/>
          <w:szCs w:val="22"/>
        </w:rPr>
        <w:t xml:space="preserve">GAB2 </w:t>
      </w:r>
      <w:r w:rsidR="0029576C" w:rsidRPr="00F30CF1">
        <w:rPr>
          <w:rFonts w:ascii="Helvetica" w:hAnsi="Helvetica" w:cs="Arial"/>
          <w:color w:val="000000" w:themeColor="text1"/>
          <w:sz w:val="22"/>
          <w:szCs w:val="22"/>
        </w:rPr>
        <w:t>expression in B cells, wh</w:t>
      </w:r>
      <w:r w:rsidR="00E45CE9" w:rsidRPr="00F30CF1">
        <w:rPr>
          <w:rFonts w:ascii="Helvetica" w:hAnsi="Helvetica" w:cs="Arial"/>
          <w:color w:val="000000" w:themeColor="text1"/>
          <w:sz w:val="22"/>
          <w:szCs w:val="22"/>
        </w:rPr>
        <w:t>ereas in T cells it was associated with increased</w:t>
      </w:r>
      <w:r w:rsidR="0029576C" w:rsidRPr="00F30CF1">
        <w:rPr>
          <w:rFonts w:ascii="Helvetica" w:hAnsi="Helvetica" w:cs="Arial"/>
          <w:color w:val="000000" w:themeColor="text1"/>
          <w:sz w:val="22"/>
          <w:szCs w:val="22"/>
        </w:rPr>
        <w:t xml:space="preserve"> expression</w:t>
      </w:r>
      <w:r w:rsidR="00FF72AA" w:rsidRPr="00F30CF1">
        <w:rPr>
          <w:rFonts w:ascii="Helvetica" w:hAnsi="Helvetica" w:cs="Arial"/>
          <w:color w:val="000000" w:themeColor="text1"/>
          <w:sz w:val="22"/>
          <w:szCs w:val="22"/>
        </w:rPr>
        <w:t xml:space="preserve"> of </w:t>
      </w:r>
      <w:r w:rsidR="00FF72AA" w:rsidRPr="00F30CF1">
        <w:rPr>
          <w:rFonts w:ascii="Helvetica" w:hAnsi="Helvetica" w:cs="Arial"/>
          <w:i/>
          <w:color w:val="000000" w:themeColor="text1"/>
          <w:sz w:val="22"/>
          <w:szCs w:val="22"/>
        </w:rPr>
        <w:t>GAB2</w:t>
      </w:r>
      <w:r w:rsidR="0029576C" w:rsidRPr="00F30CF1">
        <w:rPr>
          <w:rFonts w:ascii="Helvetica" w:hAnsi="Helvetica" w:cs="Arial"/>
          <w:color w:val="000000" w:themeColor="text1"/>
          <w:sz w:val="22"/>
          <w:szCs w:val="22"/>
        </w:rPr>
        <w:t xml:space="preserve">. </w:t>
      </w:r>
      <w:r w:rsidR="00AB72F6" w:rsidRPr="00F30CF1">
        <w:rPr>
          <w:rFonts w:ascii="Helvetica" w:hAnsi="Helvetica" w:cs="Arial"/>
          <w:color w:val="000000" w:themeColor="text1"/>
          <w:sz w:val="22"/>
          <w:szCs w:val="22"/>
        </w:rPr>
        <w:t>K</w:t>
      </w:r>
      <w:r w:rsidR="005560BB" w:rsidRPr="00F30CF1">
        <w:rPr>
          <w:rFonts w:ascii="Helvetica" w:hAnsi="Helvetica" w:cs="Arial"/>
          <w:color w:val="000000" w:themeColor="text1"/>
          <w:sz w:val="22"/>
          <w:szCs w:val="22"/>
        </w:rPr>
        <w:t xml:space="preserve">nocking down </w:t>
      </w:r>
      <w:r w:rsidR="005560BB" w:rsidRPr="00F30CF1">
        <w:rPr>
          <w:rFonts w:ascii="Helvetica" w:hAnsi="Helvetica" w:cs="Arial"/>
          <w:i/>
          <w:iCs/>
          <w:color w:val="000000" w:themeColor="text1"/>
          <w:sz w:val="22"/>
          <w:szCs w:val="22"/>
        </w:rPr>
        <w:t>GAB2</w:t>
      </w:r>
      <w:r w:rsidR="005560BB" w:rsidRPr="00F30CF1">
        <w:rPr>
          <w:rFonts w:ascii="Helvetica" w:hAnsi="Helvetica" w:cs="Arial"/>
          <w:color w:val="000000" w:themeColor="text1"/>
          <w:sz w:val="22"/>
          <w:szCs w:val="22"/>
        </w:rPr>
        <w:t xml:space="preserve"> expression in naïve CD4</w:t>
      </w:r>
      <w:r w:rsidR="005560BB" w:rsidRPr="00F30CF1">
        <w:rPr>
          <w:rFonts w:ascii="Helvetica" w:hAnsi="Helvetica" w:cs="Arial"/>
          <w:color w:val="000000" w:themeColor="text1"/>
          <w:sz w:val="22"/>
          <w:szCs w:val="22"/>
          <w:vertAlign w:val="superscript"/>
        </w:rPr>
        <w:t>+</w:t>
      </w:r>
      <w:r w:rsidR="005560BB" w:rsidRPr="00F30CF1">
        <w:rPr>
          <w:rFonts w:ascii="Helvetica" w:hAnsi="Helvetica" w:cs="Arial"/>
          <w:color w:val="000000" w:themeColor="text1"/>
          <w:sz w:val="22"/>
          <w:szCs w:val="22"/>
        </w:rPr>
        <w:t xml:space="preserve"> T cells </w:t>
      </w:r>
      <w:r w:rsidR="00AB72F6" w:rsidRPr="00F30CF1">
        <w:rPr>
          <w:rFonts w:ascii="Helvetica" w:hAnsi="Helvetica" w:cs="Arial"/>
          <w:color w:val="000000" w:themeColor="text1"/>
          <w:sz w:val="22"/>
          <w:szCs w:val="22"/>
        </w:rPr>
        <w:t xml:space="preserve">resulted in a significant </w:t>
      </w:r>
      <w:r w:rsidR="005560BB" w:rsidRPr="00F30CF1">
        <w:rPr>
          <w:rFonts w:ascii="Helvetica" w:hAnsi="Helvetica" w:cs="Arial"/>
          <w:color w:val="000000" w:themeColor="text1"/>
          <w:sz w:val="22"/>
          <w:szCs w:val="22"/>
        </w:rPr>
        <w:t>reduc</w:t>
      </w:r>
      <w:r w:rsidR="00AB72F6" w:rsidRPr="00F30CF1">
        <w:rPr>
          <w:rFonts w:ascii="Helvetica" w:hAnsi="Helvetica" w:cs="Arial"/>
          <w:color w:val="000000" w:themeColor="text1"/>
          <w:sz w:val="22"/>
          <w:szCs w:val="22"/>
        </w:rPr>
        <w:t>tion in the</w:t>
      </w:r>
      <w:r w:rsidR="005560BB" w:rsidRPr="00F30CF1">
        <w:rPr>
          <w:rFonts w:ascii="Helvetica" w:hAnsi="Helvetica" w:cs="Arial"/>
          <w:color w:val="000000" w:themeColor="text1"/>
          <w:sz w:val="22"/>
          <w:szCs w:val="22"/>
        </w:rPr>
        <w:t xml:space="preserve"> </w:t>
      </w:r>
      <w:r w:rsidR="00D856C2" w:rsidRPr="00F30CF1">
        <w:rPr>
          <w:rFonts w:ascii="Helvetica" w:hAnsi="Helvetica" w:cs="Arial"/>
          <w:color w:val="000000" w:themeColor="text1"/>
          <w:sz w:val="22"/>
          <w:szCs w:val="22"/>
        </w:rPr>
        <w:t xml:space="preserve">expression </w:t>
      </w:r>
      <w:r w:rsidR="005560BB" w:rsidRPr="00F30CF1">
        <w:rPr>
          <w:rFonts w:ascii="Helvetica" w:hAnsi="Helvetica" w:cs="Arial"/>
          <w:color w:val="000000" w:themeColor="text1"/>
          <w:sz w:val="22"/>
          <w:szCs w:val="22"/>
        </w:rPr>
        <w:t xml:space="preserve">of </w:t>
      </w:r>
      <w:r w:rsidR="004C3794" w:rsidRPr="00F30CF1">
        <w:rPr>
          <w:rFonts w:ascii="Helvetica" w:hAnsi="Helvetica" w:cs="Arial"/>
          <w:color w:val="000000" w:themeColor="text1"/>
          <w:sz w:val="22"/>
          <w:szCs w:val="22"/>
        </w:rPr>
        <w:t xml:space="preserve">activation markers (CD69, CD25 and HLA-DR) and </w:t>
      </w:r>
      <w:r w:rsidR="005560BB" w:rsidRPr="00F30CF1">
        <w:rPr>
          <w:rFonts w:ascii="Helvetica" w:hAnsi="Helvetica" w:cs="Arial"/>
          <w:color w:val="000000" w:themeColor="text1"/>
          <w:sz w:val="22"/>
          <w:szCs w:val="22"/>
        </w:rPr>
        <w:t>cytokine</w:t>
      </w:r>
      <w:r w:rsidR="00D856C2" w:rsidRPr="00F30CF1">
        <w:rPr>
          <w:rFonts w:ascii="Helvetica" w:hAnsi="Helvetica" w:cs="Arial"/>
          <w:color w:val="000000" w:themeColor="text1"/>
          <w:sz w:val="22"/>
          <w:szCs w:val="22"/>
        </w:rPr>
        <w:t xml:space="preserve"> transcripts</w:t>
      </w:r>
      <w:r w:rsidR="004C3794" w:rsidRPr="00F30CF1">
        <w:rPr>
          <w:rFonts w:ascii="Helvetica" w:hAnsi="Helvetica" w:cs="Arial"/>
          <w:color w:val="000000" w:themeColor="text1"/>
          <w:sz w:val="22"/>
          <w:szCs w:val="22"/>
        </w:rPr>
        <w:t xml:space="preserve"> (</w:t>
      </w:r>
      <w:r w:rsidR="00AC5A52" w:rsidRPr="00F30CF1">
        <w:rPr>
          <w:rFonts w:ascii="Helvetica" w:hAnsi="Helvetica" w:cs="Arial"/>
          <w:i/>
          <w:color w:val="000000" w:themeColor="text1"/>
          <w:sz w:val="22"/>
          <w:szCs w:val="22"/>
        </w:rPr>
        <w:t>IFNG</w:t>
      </w:r>
      <w:r w:rsidR="00AC5A52" w:rsidRPr="00F30CF1">
        <w:rPr>
          <w:rFonts w:ascii="Helvetica" w:hAnsi="Helvetica" w:cs="Arial"/>
          <w:color w:val="000000" w:themeColor="text1"/>
          <w:sz w:val="22"/>
          <w:szCs w:val="22"/>
        </w:rPr>
        <w:t xml:space="preserve"> and </w:t>
      </w:r>
      <w:r w:rsidR="004C3794" w:rsidRPr="00F30CF1">
        <w:rPr>
          <w:rFonts w:ascii="Helvetica" w:hAnsi="Helvetica" w:cs="Arial"/>
          <w:i/>
          <w:color w:val="000000" w:themeColor="text1"/>
          <w:sz w:val="22"/>
          <w:szCs w:val="22"/>
        </w:rPr>
        <w:t>IL2</w:t>
      </w:r>
      <w:r w:rsidR="004C3794" w:rsidRPr="00F30CF1">
        <w:rPr>
          <w:rFonts w:ascii="Helvetica" w:hAnsi="Helvetica" w:cs="Arial"/>
          <w:color w:val="000000" w:themeColor="text1"/>
          <w:sz w:val="22"/>
          <w:szCs w:val="22"/>
        </w:rPr>
        <w:t>)</w:t>
      </w:r>
      <w:r w:rsidR="005560BB" w:rsidRPr="00F30CF1">
        <w:rPr>
          <w:rFonts w:ascii="Helvetica" w:hAnsi="Helvetica" w:cs="Arial"/>
          <w:color w:val="000000" w:themeColor="text1"/>
          <w:sz w:val="22"/>
          <w:szCs w:val="22"/>
        </w:rPr>
        <w:t xml:space="preserve"> following </w:t>
      </w:r>
      <w:r w:rsidR="00CA4C9B" w:rsidRPr="00F30CF1">
        <w:rPr>
          <w:rFonts w:ascii="Helvetica" w:hAnsi="Helvetica" w:cs="Arial"/>
          <w:color w:val="000000" w:themeColor="text1"/>
          <w:sz w:val="22"/>
          <w:szCs w:val="22"/>
        </w:rPr>
        <w:t>anti-</w:t>
      </w:r>
      <w:r w:rsidR="005560BB" w:rsidRPr="00F30CF1">
        <w:rPr>
          <w:rFonts w:ascii="Helvetica" w:hAnsi="Helvetica" w:cs="Arial"/>
          <w:color w:val="000000" w:themeColor="text1"/>
          <w:sz w:val="22"/>
          <w:szCs w:val="22"/>
        </w:rPr>
        <w:t>CD3</w:t>
      </w:r>
      <w:r w:rsidR="00CA4C9B" w:rsidRPr="00F30CF1">
        <w:rPr>
          <w:rFonts w:ascii="Helvetica" w:hAnsi="Helvetica" w:cs="Arial"/>
          <w:color w:val="000000" w:themeColor="text1"/>
          <w:sz w:val="22"/>
          <w:szCs w:val="22"/>
        </w:rPr>
        <w:t xml:space="preserve"> and anti-</w:t>
      </w:r>
      <w:r w:rsidR="005560BB" w:rsidRPr="00F30CF1">
        <w:rPr>
          <w:rFonts w:ascii="Helvetica" w:hAnsi="Helvetica" w:cs="Arial"/>
          <w:color w:val="000000" w:themeColor="text1"/>
          <w:sz w:val="22"/>
          <w:szCs w:val="22"/>
        </w:rPr>
        <w:t>CD28 stimulation (</w:t>
      </w:r>
      <w:r w:rsidR="005560BB" w:rsidRPr="00F30CF1">
        <w:rPr>
          <w:rFonts w:ascii="Helvetica" w:hAnsi="Helvetica" w:cs="Arial"/>
          <w:b/>
          <w:bCs/>
          <w:color w:val="000000" w:themeColor="text1"/>
          <w:sz w:val="22"/>
          <w:szCs w:val="22"/>
        </w:rPr>
        <w:t xml:space="preserve">Fig. </w:t>
      </w:r>
      <w:r w:rsidR="00EE76A8" w:rsidRPr="00F30CF1">
        <w:rPr>
          <w:rFonts w:ascii="Helvetica" w:hAnsi="Helvetica" w:cs="Arial"/>
          <w:b/>
          <w:bCs/>
          <w:color w:val="000000" w:themeColor="text1"/>
          <w:sz w:val="22"/>
          <w:szCs w:val="22"/>
        </w:rPr>
        <w:t>S</w:t>
      </w:r>
      <w:r w:rsidR="00EE76A8">
        <w:rPr>
          <w:rFonts w:ascii="Helvetica" w:hAnsi="Helvetica" w:cs="Arial"/>
          <w:b/>
          <w:bCs/>
          <w:color w:val="000000" w:themeColor="text1"/>
          <w:sz w:val="22"/>
          <w:szCs w:val="22"/>
        </w:rPr>
        <w:t>2</w:t>
      </w:r>
      <w:r w:rsidR="00EE76A8" w:rsidRPr="00F30CF1">
        <w:rPr>
          <w:rFonts w:ascii="Helvetica" w:hAnsi="Helvetica" w:cs="Arial"/>
          <w:b/>
          <w:bCs/>
          <w:color w:val="000000" w:themeColor="text1"/>
          <w:sz w:val="22"/>
          <w:szCs w:val="22"/>
        </w:rPr>
        <w:t>B</w:t>
      </w:r>
      <w:r w:rsidR="004D2BCA" w:rsidRPr="00F30CF1">
        <w:rPr>
          <w:rFonts w:ascii="Helvetica" w:hAnsi="Helvetica" w:cs="Arial"/>
          <w:b/>
          <w:bCs/>
          <w:color w:val="000000" w:themeColor="text1"/>
          <w:sz w:val="22"/>
          <w:szCs w:val="22"/>
        </w:rPr>
        <w:t>-D</w:t>
      </w:r>
      <w:r w:rsidR="005560BB" w:rsidRPr="00F30CF1">
        <w:rPr>
          <w:rFonts w:ascii="Helvetica" w:hAnsi="Helvetica" w:cs="Arial"/>
          <w:color w:val="000000" w:themeColor="text1"/>
          <w:sz w:val="22"/>
          <w:szCs w:val="22"/>
        </w:rPr>
        <w:t>)</w:t>
      </w:r>
      <w:r w:rsidR="000B14DB" w:rsidRPr="00F30CF1">
        <w:rPr>
          <w:rFonts w:ascii="Helvetica" w:hAnsi="Helvetica" w:cs="Arial"/>
          <w:color w:val="000000" w:themeColor="text1"/>
          <w:sz w:val="22"/>
          <w:szCs w:val="22"/>
        </w:rPr>
        <w:t xml:space="preserve">. GAB2 </w:t>
      </w:r>
      <w:r w:rsidR="000B14DB" w:rsidRPr="000B14DB">
        <w:rPr>
          <w:rFonts w:ascii="Helvetica" w:hAnsi="Helvetica" w:cs="Arial"/>
          <w:sz w:val="22"/>
          <w:szCs w:val="22"/>
        </w:rPr>
        <w:t xml:space="preserve">has </w:t>
      </w:r>
      <w:r w:rsidR="000B14DB">
        <w:rPr>
          <w:rFonts w:ascii="Helvetica" w:hAnsi="Helvetica" w:cs="Arial"/>
          <w:sz w:val="22"/>
          <w:szCs w:val="22"/>
        </w:rPr>
        <w:t xml:space="preserve">previously </w:t>
      </w:r>
      <w:r w:rsidR="000B14DB" w:rsidRPr="000B14DB">
        <w:rPr>
          <w:rFonts w:ascii="Helvetica" w:hAnsi="Helvetica" w:cs="Arial"/>
          <w:sz w:val="22"/>
          <w:szCs w:val="22"/>
        </w:rPr>
        <w:t xml:space="preserve">been shown to be an important adaptor protein involved in B and T cell signaling pathways </w:t>
      </w:r>
      <w:r w:rsidR="00B61B84">
        <w:rPr>
          <w:rFonts w:ascii="Helvetica" w:hAnsi="Helvetica" w:cs="Arial"/>
          <w:sz w:val="22"/>
          <w:szCs w:val="22"/>
        </w:rPr>
        <w:fldChar w:fldCharType="begin">
          <w:fldData xml:space="preserve">PEVuZE5vdGU+PENpdGU+PEF1dGhvcj5Pc2luYWxkZTwvQXV0aG9yPjxZZWFyPjIwMTY8L1llYXI+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==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PEVuZE5vdGU+PENpdGU+PEF1dGhvcj5Pc2luYWxkZTwvQXV0aG9yPjxZZWFyPjIwMTY8L1llYXI+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==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 xml:space="preserve">(Osinalde </w:t>
      </w:r>
      <w:r w:rsidR="00B61B84">
        <w:rPr>
          <w:rFonts w:ascii="Helvetica" w:hAnsi="Helvetica" w:cs="Arial"/>
          <w:noProof/>
          <w:sz w:val="22"/>
          <w:szCs w:val="22"/>
        </w:rPr>
        <w:lastRenderedPageBreak/>
        <w:t>et al., 2016)</w:t>
      </w:r>
      <w:r w:rsidR="00B61B84">
        <w:rPr>
          <w:rFonts w:ascii="Helvetica" w:hAnsi="Helvetica" w:cs="Arial"/>
          <w:sz w:val="22"/>
          <w:szCs w:val="22"/>
        </w:rPr>
        <w:fldChar w:fldCharType="end"/>
      </w:r>
      <w:r w:rsidR="000B14DB" w:rsidRPr="000B14DB">
        <w:rPr>
          <w:rFonts w:ascii="Helvetica" w:hAnsi="Helvetica" w:cs="Arial"/>
          <w:sz w:val="22"/>
          <w:szCs w:val="22"/>
        </w:rPr>
        <w:t>;</w:t>
      </w:r>
      <w:r w:rsidR="00C81702" w:rsidRPr="00D8289A">
        <w:rPr>
          <w:rFonts w:ascii="Helvetica" w:hAnsi="Helvetica" w:cs="Arial"/>
          <w:sz w:val="22"/>
          <w:szCs w:val="22"/>
        </w:rPr>
        <w:t xml:space="preserve"> thus</w:t>
      </w:r>
      <w:r w:rsidR="00D61311" w:rsidRPr="004A7F56">
        <w:rPr>
          <w:rFonts w:ascii="Helvetica" w:hAnsi="Helvetica" w:cs="Arial"/>
          <w:sz w:val="22"/>
          <w:szCs w:val="22"/>
        </w:rPr>
        <w:t>,</w:t>
      </w:r>
      <w:r w:rsidR="00C81702" w:rsidRPr="004A7F56">
        <w:rPr>
          <w:rFonts w:ascii="Helvetica" w:hAnsi="Helvetica" w:cs="Arial"/>
          <w:sz w:val="22"/>
          <w:szCs w:val="22"/>
        </w:rPr>
        <w:t xml:space="preserve"> if this genetic variant modulates </w:t>
      </w:r>
      <w:r w:rsidR="00C81702" w:rsidRPr="00E61893">
        <w:rPr>
          <w:rFonts w:ascii="Helvetica" w:hAnsi="Helvetica" w:cs="Arial"/>
          <w:i/>
          <w:sz w:val="22"/>
          <w:szCs w:val="22"/>
        </w:rPr>
        <w:t>GAB2</w:t>
      </w:r>
      <w:r w:rsidR="00C81702" w:rsidRPr="00E61893">
        <w:rPr>
          <w:rFonts w:ascii="Helvetica" w:hAnsi="Helvetica" w:cs="Arial"/>
          <w:sz w:val="22"/>
          <w:szCs w:val="22"/>
        </w:rPr>
        <w:t xml:space="preserve"> </w:t>
      </w:r>
      <w:r w:rsidR="00E06EB7">
        <w:rPr>
          <w:rFonts w:ascii="Helvetica" w:hAnsi="Helvetica" w:cs="Arial"/>
          <w:sz w:val="22"/>
          <w:szCs w:val="22"/>
        </w:rPr>
        <w:t xml:space="preserve">protein </w:t>
      </w:r>
      <w:r w:rsidR="00C81702" w:rsidRPr="00E61893">
        <w:rPr>
          <w:rFonts w:ascii="Helvetica" w:hAnsi="Helvetica" w:cs="Arial"/>
          <w:sz w:val="22"/>
          <w:szCs w:val="22"/>
        </w:rPr>
        <w:t xml:space="preserve">expression, there </w:t>
      </w:r>
      <w:r w:rsidR="00E06EB7">
        <w:rPr>
          <w:rFonts w:ascii="Helvetica" w:hAnsi="Helvetica" w:cs="Arial"/>
          <w:sz w:val="22"/>
          <w:szCs w:val="22"/>
        </w:rPr>
        <w:t>c</w:t>
      </w:r>
      <w:r w:rsidR="00C81702" w:rsidRPr="00E61893">
        <w:rPr>
          <w:rFonts w:ascii="Helvetica" w:hAnsi="Helvetica" w:cs="Arial"/>
          <w:sz w:val="22"/>
          <w:szCs w:val="22"/>
        </w:rPr>
        <w:t xml:space="preserve">ould be divergent functional consequences in T cells and </w:t>
      </w:r>
      <w:r w:rsidR="008F2D86" w:rsidRPr="00E61893">
        <w:rPr>
          <w:rFonts w:ascii="Helvetica" w:hAnsi="Helvetica" w:cs="Arial"/>
          <w:sz w:val="22"/>
          <w:szCs w:val="22"/>
        </w:rPr>
        <w:t xml:space="preserve">in </w:t>
      </w:r>
      <w:r w:rsidR="00C81702" w:rsidRPr="00E61893">
        <w:rPr>
          <w:rFonts w:ascii="Helvetica" w:hAnsi="Helvetica" w:cs="Arial"/>
          <w:sz w:val="22"/>
          <w:szCs w:val="22"/>
        </w:rPr>
        <w:t>B cells.</w:t>
      </w:r>
    </w:p>
    <w:p w14:paraId="480D803D" w14:textId="445C95BF" w:rsidR="00E213B7" w:rsidRPr="00E61893" w:rsidRDefault="00F7070E" w:rsidP="00FC24C0">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A</w:t>
      </w:r>
      <w:r w:rsidR="00FD2BE3" w:rsidRPr="00E61893">
        <w:rPr>
          <w:rFonts w:ascii="Helvetica" w:hAnsi="Helvetica" w:cs="Arial"/>
          <w:sz w:val="22"/>
          <w:szCs w:val="22"/>
        </w:rPr>
        <w:t xml:space="preserve"> ~</w:t>
      </w:r>
      <w:r w:rsidR="009D080F" w:rsidRPr="00E61893">
        <w:rPr>
          <w:rFonts w:ascii="Helvetica" w:hAnsi="Helvetica" w:cs="Arial"/>
          <w:sz w:val="22"/>
          <w:szCs w:val="22"/>
        </w:rPr>
        <w:t xml:space="preserve">240 </w:t>
      </w:r>
      <w:r w:rsidR="00FD2BE3" w:rsidRPr="00E61893">
        <w:rPr>
          <w:rFonts w:ascii="Helvetica" w:hAnsi="Helvetica" w:cs="Arial"/>
          <w:sz w:val="22"/>
          <w:szCs w:val="22"/>
        </w:rPr>
        <w:t>kb dense haploblock of NK cell- and CD8</w:t>
      </w:r>
      <w:r w:rsidR="001A363D" w:rsidRPr="00E61893">
        <w:rPr>
          <w:rFonts w:ascii="Helvetica" w:hAnsi="Helvetica" w:cs="Arial"/>
          <w:sz w:val="22"/>
          <w:szCs w:val="22"/>
          <w:vertAlign w:val="superscript"/>
        </w:rPr>
        <w:t>+</w:t>
      </w:r>
      <w:r w:rsidR="00FD2BE3" w:rsidRPr="00E61893">
        <w:rPr>
          <w:rFonts w:ascii="Helvetica" w:hAnsi="Helvetica" w:cs="Arial"/>
          <w:sz w:val="22"/>
          <w:szCs w:val="22"/>
        </w:rPr>
        <w:t xml:space="preserve"> T cell-specific </w:t>
      </w:r>
      <w:r w:rsidR="00FD2BE3" w:rsidRPr="00E61893">
        <w:rPr>
          <w:rFonts w:ascii="Helvetica" w:hAnsi="Helvetica" w:cs="Arial"/>
          <w:i/>
          <w:sz w:val="22"/>
          <w:szCs w:val="22"/>
        </w:rPr>
        <w:t>cis-</w:t>
      </w:r>
      <w:r w:rsidR="00FD2BE3" w:rsidRPr="00E61893">
        <w:rPr>
          <w:rFonts w:ascii="Helvetica" w:hAnsi="Helvetica" w:cs="Arial"/>
          <w:sz w:val="22"/>
          <w:szCs w:val="22"/>
        </w:rPr>
        <w:t>eQTLs at the 12p13</w:t>
      </w:r>
      <w:r w:rsidR="00FC24C0" w:rsidRPr="00E61893">
        <w:rPr>
          <w:rFonts w:ascii="Helvetica" w:hAnsi="Helvetica" w:cs="Arial"/>
          <w:sz w:val="22"/>
          <w:szCs w:val="22"/>
        </w:rPr>
        <w:t>.2</w:t>
      </w:r>
      <w:r w:rsidR="00FD2BE3" w:rsidRPr="00E61893">
        <w:rPr>
          <w:rFonts w:ascii="Helvetica" w:hAnsi="Helvetica" w:cs="Arial"/>
          <w:sz w:val="22"/>
          <w:szCs w:val="22"/>
        </w:rPr>
        <w:t xml:space="preserve"> locus </w:t>
      </w:r>
      <w:r w:rsidR="009D080F" w:rsidRPr="00E61893">
        <w:rPr>
          <w:rFonts w:ascii="Helvetica" w:hAnsi="Helvetica" w:cs="Arial"/>
          <w:sz w:val="22"/>
          <w:szCs w:val="22"/>
        </w:rPr>
        <w:t xml:space="preserve">was </w:t>
      </w:r>
      <w:r w:rsidR="00FD2BE3" w:rsidRPr="00E61893">
        <w:rPr>
          <w:rFonts w:ascii="Helvetica" w:hAnsi="Helvetica" w:cs="Arial"/>
          <w:sz w:val="22"/>
          <w:szCs w:val="22"/>
        </w:rPr>
        <w:t xml:space="preserve">associated with the expression of </w:t>
      </w:r>
      <w:r w:rsidR="004F5F0E" w:rsidRPr="00E61893">
        <w:rPr>
          <w:rFonts w:ascii="Helvetica" w:hAnsi="Helvetica" w:cs="Arial"/>
          <w:sz w:val="22"/>
          <w:szCs w:val="22"/>
        </w:rPr>
        <w:t xml:space="preserve">three lncRNAs and </w:t>
      </w:r>
      <w:r w:rsidR="00B85D34">
        <w:rPr>
          <w:rFonts w:ascii="Helvetica" w:hAnsi="Helvetica" w:cs="Arial"/>
          <w:sz w:val="22"/>
          <w:szCs w:val="22"/>
        </w:rPr>
        <w:t>six</w:t>
      </w:r>
      <w:r w:rsidR="00B85D34" w:rsidRPr="00E61893">
        <w:rPr>
          <w:rFonts w:ascii="Helvetica" w:hAnsi="Helvetica" w:cs="Arial"/>
          <w:sz w:val="22"/>
          <w:szCs w:val="22"/>
        </w:rPr>
        <w:t xml:space="preserve"> </w:t>
      </w:r>
      <w:r w:rsidR="00C81702" w:rsidRPr="00E61893">
        <w:rPr>
          <w:rFonts w:ascii="Helvetica" w:hAnsi="Helvetica" w:cs="Arial"/>
          <w:sz w:val="22"/>
          <w:szCs w:val="22"/>
        </w:rPr>
        <w:t>C</w:t>
      </w:r>
      <w:r w:rsidR="00FD2BE3" w:rsidRPr="00E61893">
        <w:rPr>
          <w:rFonts w:ascii="Helvetica" w:hAnsi="Helvetica" w:cs="Arial"/>
          <w:sz w:val="22"/>
          <w:szCs w:val="22"/>
        </w:rPr>
        <w:t>-type lectin</w:t>
      </w:r>
      <w:r w:rsidR="006633D0" w:rsidRPr="00E61893">
        <w:rPr>
          <w:rFonts w:ascii="Helvetica" w:hAnsi="Helvetica" w:cs="Arial"/>
          <w:sz w:val="22"/>
          <w:szCs w:val="22"/>
        </w:rPr>
        <w:t>-like</w:t>
      </w:r>
      <w:r w:rsidR="00F33F76" w:rsidRPr="00E61893">
        <w:rPr>
          <w:rFonts w:ascii="Helvetica" w:hAnsi="Helvetica" w:cs="Arial"/>
          <w:sz w:val="22"/>
          <w:szCs w:val="22"/>
        </w:rPr>
        <w:t xml:space="preserve"> </w:t>
      </w:r>
      <w:r w:rsidR="00FD2BE3" w:rsidRPr="00E61893">
        <w:rPr>
          <w:rFonts w:ascii="Helvetica" w:hAnsi="Helvetica" w:cs="Arial"/>
          <w:sz w:val="22"/>
          <w:szCs w:val="22"/>
        </w:rPr>
        <w:t>receptors</w:t>
      </w:r>
      <w:r w:rsidR="00FF72AA" w:rsidRPr="00E61893">
        <w:rPr>
          <w:rFonts w:ascii="Helvetica" w:hAnsi="Helvetica" w:cs="Arial"/>
          <w:sz w:val="22"/>
          <w:szCs w:val="22"/>
        </w:rPr>
        <w:t>,</w:t>
      </w:r>
      <w:r w:rsidR="00FD2BE3" w:rsidRPr="00E61893">
        <w:rPr>
          <w:rFonts w:ascii="Helvetica" w:hAnsi="Helvetica" w:cs="Arial"/>
          <w:sz w:val="22"/>
          <w:szCs w:val="22"/>
        </w:rPr>
        <w:t xml:space="preserve"> </w:t>
      </w:r>
      <w:r w:rsidRPr="00E61893">
        <w:rPr>
          <w:rFonts w:ascii="Helvetica" w:hAnsi="Helvetica" w:cs="Arial"/>
          <w:sz w:val="22"/>
          <w:szCs w:val="22"/>
        </w:rPr>
        <w:t>includ</w:t>
      </w:r>
      <w:r w:rsidR="00FF72AA" w:rsidRPr="00E61893">
        <w:rPr>
          <w:rFonts w:ascii="Helvetica" w:hAnsi="Helvetica" w:cs="Arial"/>
          <w:sz w:val="22"/>
          <w:szCs w:val="22"/>
        </w:rPr>
        <w:t>ing</w:t>
      </w:r>
      <w:r w:rsidRPr="00E61893">
        <w:rPr>
          <w:rFonts w:ascii="Helvetica" w:hAnsi="Helvetica" w:cs="Arial"/>
          <w:sz w:val="22"/>
          <w:szCs w:val="22"/>
        </w:rPr>
        <w:t xml:space="preserve"> </w:t>
      </w:r>
      <w:r w:rsidR="00FF72AA" w:rsidRPr="00E61893">
        <w:rPr>
          <w:rFonts w:ascii="Helvetica" w:hAnsi="Helvetica" w:cs="Arial"/>
          <w:sz w:val="22"/>
          <w:szCs w:val="22"/>
        </w:rPr>
        <w:t xml:space="preserve">5 </w:t>
      </w:r>
      <w:r w:rsidRPr="00E61893">
        <w:rPr>
          <w:rFonts w:ascii="Helvetica" w:hAnsi="Helvetica" w:cs="Arial"/>
          <w:sz w:val="22"/>
          <w:szCs w:val="22"/>
        </w:rPr>
        <w:t xml:space="preserve">activating NK </w:t>
      </w:r>
      <w:r w:rsidRPr="00E61893">
        <w:rPr>
          <w:rFonts w:ascii="Helvetica" w:hAnsi="Helvetica" w:cs="Arial"/>
          <w:color w:val="000000" w:themeColor="text1"/>
          <w:sz w:val="22"/>
          <w:szCs w:val="22"/>
        </w:rPr>
        <w:t>receptors (</w:t>
      </w:r>
      <w:r w:rsidRPr="00E61893">
        <w:rPr>
          <w:rFonts w:ascii="Helvetica" w:hAnsi="Helvetica" w:cs="Arial"/>
          <w:i/>
          <w:color w:val="000000" w:themeColor="text1"/>
          <w:sz w:val="22"/>
          <w:szCs w:val="22"/>
        </w:rPr>
        <w:t>KLRK1</w:t>
      </w:r>
      <w:r w:rsidRPr="00E61893">
        <w:rPr>
          <w:rFonts w:ascii="Helvetica" w:hAnsi="Helvetica" w:cs="Arial"/>
          <w:color w:val="000000" w:themeColor="text1"/>
          <w:sz w:val="22"/>
          <w:szCs w:val="22"/>
        </w:rPr>
        <w:t xml:space="preserve">, </w:t>
      </w:r>
      <w:r w:rsidRPr="00E61893">
        <w:rPr>
          <w:rFonts w:ascii="Helvetica" w:hAnsi="Helvetica" w:cs="Arial"/>
          <w:i/>
          <w:color w:val="000000" w:themeColor="text1"/>
          <w:sz w:val="22"/>
          <w:szCs w:val="22"/>
        </w:rPr>
        <w:t>KLRC4</w:t>
      </w:r>
      <w:r w:rsidRPr="00E61893">
        <w:rPr>
          <w:rFonts w:ascii="Helvetica" w:hAnsi="Helvetica" w:cs="Arial"/>
          <w:i/>
          <w:sz w:val="22"/>
          <w:szCs w:val="22"/>
        </w:rPr>
        <w:t>-KLRK1</w:t>
      </w:r>
      <w:r w:rsidRPr="00E61893">
        <w:rPr>
          <w:rFonts w:ascii="Helvetica" w:hAnsi="Helvetica" w:cs="Arial"/>
          <w:sz w:val="22"/>
          <w:szCs w:val="22"/>
        </w:rPr>
        <w:t xml:space="preserve">, </w:t>
      </w:r>
      <w:r w:rsidRPr="00E61893">
        <w:rPr>
          <w:rFonts w:ascii="Helvetica" w:hAnsi="Helvetica" w:cs="Arial"/>
          <w:i/>
          <w:sz w:val="22"/>
          <w:szCs w:val="22"/>
        </w:rPr>
        <w:t>KLRC4</w:t>
      </w:r>
      <w:r w:rsidRPr="00E61893">
        <w:rPr>
          <w:rFonts w:ascii="Helvetica" w:hAnsi="Helvetica" w:cs="Arial"/>
          <w:sz w:val="22"/>
          <w:szCs w:val="22"/>
        </w:rPr>
        <w:t xml:space="preserve">, </w:t>
      </w:r>
      <w:r w:rsidRPr="00E61893">
        <w:rPr>
          <w:rFonts w:ascii="Helvetica" w:hAnsi="Helvetica" w:cs="Arial"/>
          <w:i/>
          <w:sz w:val="22"/>
          <w:szCs w:val="22"/>
        </w:rPr>
        <w:t>KLRC3</w:t>
      </w:r>
      <w:r w:rsidRPr="00E61893">
        <w:rPr>
          <w:rFonts w:ascii="Helvetica" w:hAnsi="Helvetica" w:cs="Arial"/>
          <w:sz w:val="22"/>
          <w:szCs w:val="22"/>
        </w:rPr>
        <w:t xml:space="preserve">, </w:t>
      </w:r>
      <w:r w:rsidRPr="00E61893">
        <w:rPr>
          <w:rFonts w:ascii="Helvetica" w:hAnsi="Helvetica" w:cs="Arial"/>
          <w:i/>
          <w:sz w:val="22"/>
          <w:szCs w:val="22"/>
        </w:rPr>
        <w:t>KLRC2</w:t>
      </w:r>
      <w:r w:rsidRPr="00E61893">
        <w:rPr>
          <w:rFonts w:ascii="Helvetica" w:hAnsi="Helvetica" w:cs="Arial"/>
          <w:sz w:val="22"/>
          <w:szCs w:val="22"/>
        </w:rPr>
        <w:t>)</w:t>
      </w:r>
      <w:r w:rsidR="004F5F0E" w:rsidRPr="00E61893">
        <w:rPr>
          <w:rFonts w:ascii="Helvetica" w:hAnsi="Helvetica" w:cs="Arial"/>
          <w:sz w:val="22"/>
          <w:szCs w:val="22"/>
        </w:rPr>
        <w:t xml:space="preserve"> and</w:t>
      </w:r>
      <w:r w:rsidRPr="00E61893">
        <w:rPr>
          <w:rFonts w:ascii="Helvetica" w:hAnsi="Helvetica" w:cs="Arial"/>
          <w:sz w:val="22"/>
          <w:szCs w:val="22"/>
        </w:rPr>
        <w:t xml:space="preserve"> an inhibitory receptor (</w:t>
      </w:r>
      <w:r w:rsidRPr="00E61893">
        <w:rPr>
          <w:rFonts w:ascii="Helvetica" w:hAnsi="Helvetica" w:cs="Arial"/>
          <w:i/>
          <w:sz w:val="22"/>
          <w:szCs w:val="22"/>
        </w:rPr>
        <w:t>KLRC1</w:t>
      </w:r>
      <w:r w:rsidRPr="00E61893">
        <w:rPr>
          <w:rFonts w:ascii="Helvetica" w:hAnsi="Helvetica" w:cs="Arial"/>
          <w:sz w:val="22"/>
          <w:szCs w:val="22"/>
        </w:rPr>
        <w:t>)</w:t>
      </w:r>
      <w:r w:rsidR="004F5F0E" w:rsidRPr="00E61893">
        <w:rPr>
          <w:rFonts w:ascii="Helvetica" w:hAnsi="Helvetica" w:cs="Arial"/>
          <w:sz w:val="22"/>
          <w:szCs w:val="22"/>
        </w:rPr>
        <w:t xml:space="preserve"> </w:t>
      </w:r>
      <w:r w:rsidR="00FD2BE3" w:rsidRPr="00E61893">
        <w:rPr>
          <w:rFonts w:ascii="Helvetica" w:hAnsi="Helvetica" w:cs="Arial"/>
          <w:sz w:val="22"/>
          <w:szCs w:val="22"/>
        </w:rPr>
        <w:t>(</w:t>
      </w:r>
      <w:r w:rsidR="00FD2BE3" w:rsidRPr="00E61893">
        <w:rPr>
          <w:rFonts w:ascii="Helvetica" w:hAnsi="Helvetica" w:cs="Arial"/>
          <w:b/>
          <w:sz w:val="22"/>
          <w:szCs w:val="22"/>
        </w:rPr>
        <w:t xml:space="preserve">Fig. </w:t>
      </w:r>
      <w:r w:rsidR="004D2BCA" w:rsidRPr="00E61893">
        <w:rPr>
          <w:rFonts w:ascii="Helvetica" w:hAnsi="Helvetica" w:cs="Arial"/>
          <w:b/>
          <w:sz w:val="22"/>
          <w:szCs w:val="22"/>
        </w:rPr>
        <w:t>3</w:t>
      </w:r>
      <w:r w:rsidR="004D2BCA">
        <w:rPr>
          <w:rFonts w:ascii="Helvetica" w:hAnsi="Helvetica" w:cs="Arial"/>
          <w:b/>
          <w:sz w:val="22"/>
          <w:szCs w:val="22"/>
        </w:rPr>
        <w:t>H</w:t>
      </w:r>
      <w:r w:rsidR="00FD2BE3" w:rsidRPr="00E61893">
        <w:rPr>
          <w:rFonts w:ascii="Helvetica" w:hAnsi="Helvetica" w:cs="Arial"/>
          <w:sz w:val="22"/>
          <w:szCs w:val="22"/>
        </w:rPr>
        <w:t xml:space="preserve">, top panel). </w:t>
      </w:r>
      <w:r w:rsidR="00FC24C0" w:rsidRPr="00E61893">
        <w:rPr>
          <w:rFonts w:ascii="Helvetica" w:hAnsi="Helvetica" w:cs="Arial"/>
          <w:sz w:val="22"/>
          <w:szCs w:val="22"/>
        </w:rPr>
        <w:t xml:space="preserve">Non-coding SNPs </w:t>
      </w:r>
      <w:r w:rsidR="009E42AF" w:rsidRPr="00E61893">
        <w:rPr>
          <w:rFonts w:ascii="Helvetica" w:hAnsi="Helvetica" w:cs="Arial"/>
          <w:sz w:val="22"/>
          <w:szCs w:val="22"/>
        </w:rPr>
        <w:t xml:space="preserve">in general </w:t>
      </w:r>
      <w:r w:rsidR="00FC24C0" w:rsidRPr="00E61893">
        <w:rPr>
          <w:rFonts w:ascii="Helvetica" w:hAnsi="Helvetica" w:cs="Arial"/>
          <w:sz w:val="22"/>
          <w:szCs w:val="22"/>
        </w:rPr>
        <w:t>have previously been shown to perturb the function of cell-specific enhancers and thus affect gene expression in specific cell types</w:t>
      </w:r>
      <w:r w:rsidR="00D8289A" w:rsidRPr="00E61893">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&lt;EndNote&gt;&lt;Cite&gt;&lt;Author&gt;Schmiedel&lt;/Author&gt;&lt;Year&gt;2016&lt;/Year&gt;&lt;RecNum&gt;6&lt;/RecNum&gt;&lt;DisplayText&gt;(Schmiedel et al., 2016)&lt;/DisplayText&gt;&lt;record&gt;&lt;rec-number&gt;6&lt;/rec-number&gt;&lt;foreign-keys&gt;&lt;key app="EN" db-id="p2dzfrz57fxapae22sp5r0xqrt02s5p0reaw" timestamp="1515789067"&gt;6&lt;/key&gt;&lt;/foreign-keys&gt;&lt;ref-type name="Journal Article"&gt;17&lt;/ref-type&gt;&lt;contributors&gt;&lt;authors&gt;&lt;author&gt;Schmiedel, B. J.&lt;/author&gt;&lt;author&gt;Seumois, G.&lt;/author&gt;&lt;author&gt;Samaniego-Castruita, D.&lt;/author&gt;&lt;author&gt;Cayford, J.&lt;/author&gt;&lt;author&gt;Schulten, V.&lt;/author&gt;&lt;author&gt;Chavez, L.&lt;/author&gt;&lt;author&gt;Ay, F.&lt;/author&gt;&lt;author&gt;Sette, A.&lt;/author&gt;&lt;author&gt;Peters, B.&lt;/author&gt;&lt;author&gt;Vijayanand, P.&lt;/author&gt;&lt;/authors&gt;&lt;/contributors&gt;&lt;auth-address&gt;La Jolla Institute for Allergy and Immunology, La Jolla, California 92037, USA.&amp;#xD;German Cancer Research Center (DKFZ), Division of Pediatric Neurooncology, 69120 Heidelberg, Germany.&amp;#xD;Clinical and Experimental Sciences, National Institute for Health Research Southampton Respiratory Biomedical Research Unit, University of Southampton, Faculty of Medicine, Southampton SO16 6YD, UK.&lt;/auth-address&gt;&lt;titles&gt;&lt;title&gt;17q21 asthma-risk variants switch CTCF binding and regulate IL-2 production by T cells&lt;/title&gt;&lt;secondary-title&gt;Nat Commun&lt;/secondary-title&gt;&lt;/titles&gt;&lt;periodical&gt;&lt;full-title&gt;Nat Commun&lt;/full-title&gt;&lt;/periodical&gt;&lt;pages&gt;13426&lt;/pages&gt;&lt;volume&gt;7&lt;/volume&gt;&lt;edition&gt;2016/11/17&lt;/edition&gt;&lt;dates&gt;&lt;year&gt;2016&lt;/year&gt;&lt;pub-dates&gt;&lt;date&gt;Nov 16&lt;/date&gt;&lt;/pub-dates&gt;&lt;/dates&gt;&lt;isbn&gt;2041-1723 (Electronic)&amp;#xD;2041-1723 (Linking)&lt;/isbn&gt;&lt;accession-num&gt;27848966&lt;/accession-num&gt;&lt;urls&gt;&lt;related-urls&gt;&lt;url&gt;https://www.ncbi.nlm.nih.gov/pubmed/27848966&lt;/url&gt;&lt;/related-urls&gt;&lt;/urls&gt;&lt;custom2&gt;PMC5116091&lt;/custom2&gt;&lt;electronic-resource-num&gt;10.1038/ncomms13426&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(Schmiedel et al., 2016)</w:t>
      </w:r>
      <w:r w:rsidR="00B61B84">
        <w:rPr>
          <w:rFonts w:ascii="Helvetica" w:hAnsi="Helvetica" w:cs="Arial"/>
          <w:sz w:val="22"/>
          <w:szCs w:val="22"/>
        </w:rPr>
        <w:fldChar w:fldCharType="end"/>
      </w:r>
      <w:r w:rsidR="00A93A77">
        <w:rPr>
          <w:rFonts w:ascii="Helvetica" w:hAnsi="Helvetica" w:cs="Arial"/>
          <w:sz w:val="22"/>
          <w:szCs w:val="22"/>
        </w:rPr>
        <w:t>.</w:t>
      </w:r>
      <w:r w:rsidR="00FC24C0" w:rsidRPr="00D8289A">
        <w:rPr>
          <w:rFonts w:ascii="Helvetica" w:hAnsi="Helvetica" w:cs="Arial"/>
          <w:sz w:val="22"/>
          <w:szCs w:val="22"/>
        </w:rPr>
        <w:t xml:space="preserve"> </w:t>
      </w:r>
      <w:r w:rsidR="00A93A77">
        <w:rPr>
          <w:rFonts w:ascii="Helvetica" w:hAnsi="Helvetica" w:cs="Arial"/>
          <w:sz w:val="22"/>
          <w:szCs w:val="22"/>
        </w:rPr>
        <w:t>A</w:t>
      </w:r>
      <w:r w:rsidR="00FD2BE3" w:rsidRPr="004A7F56">
        <w:rPr>
          <w:rFonts w:ascii="Helvetica" w:hAnsi="Helvetica" w:cs="Arial"/>
          <w:sz w:val="22"/>
          <w:szCs w:val="22"/>
        </w:rPr>
        <w:t xml:space="preserve">s expected, several </w:t>
      </w:r>
      <w:r w:rsidR="00FD2BE3" w:rsidRPr="00E61893">
        <w:rPr>
          <w:rFonts w:ascii="Helvetica" w:hAnsi="Helvetica" w:cs="Arial"/>
          <w:sz w:val="22"/>
          <w:szCs w:val="22"/>
        </w:rPr>
        <w:t xml:space="preserve">of </w:t>
      </w:r>
      <w:r w:rsidR="00C07B52" w:rsidRPr="00E61893">
        <w:rPr>
          <w:rFonts w:ascii="Helvetica" w:hAnsi="Helvetica" w:cs="Arial"/>
          <w:sz w:val="22"/>
          <w:szCs w:val="22"/>
        </w:rPr>
        <w:t xml:space="preserve">the </w:t>
      </w:r>
      <w:r w:rsidR="00C07B52" w:rsidRPr="00E61893">
        <w:rPr>
          <w:rFonts w:ascii="Helvetica" w:hAnsi="Helvetica" w:cs="Arial"/>
          <w:i/>
          <w:sz w:val="22"/>
          <w:szCs w:val="22"/>
        </w:rPr>
        <w:t>cis</w:t>
      </w:r>
      <w:r w:rsidR="00C07B52" w:rsidRPr="00E61893">
        <w:rPr>
          <w:rFonts w:ascii="Helvetica" w:hAnsi="Helvetica" w:cs="Arial"/>
          <w:sz w:val="22"/>
          <w:szCs w:val="22"/>
        </w:rPr>
        <w:t xml:space="preserve">-eQTLs in the 12p13.2 locus </w:t>
      </w:r>
      <w:r w:rsidR="00FD2BE3" w:rsidRPr="00E61893">
        <w:rPr>
          <w:rFonts w:ascii="Helvetica" w:hAnsi="Helvetica" w:cs="Arial"/>
          <w:sz w:val="22"/>
          <w:szCs w:val="22"/>
        </w:rPr>
        <w:t xml:space="preserve">directly </w:t>
      </w:r>
      <w:r w:rsidR="00FD2BE3" w:rsidRPr="00AC5A52">
        <w:rPr>
          <w:rFonts w:ascii="Helvetica" w:hAnsi="Helvetica" w:cs="Arial"/>
          <w:sz w:val="22"/>
          <w:szCs w:val="22"/>
        </w:rPr>
        <w:t>overlapped many cell-specific DNase sites present in NK cells and naïve CD8</w:t>
      </w:r>
      <w:r w:rsidR="004F742F" w:rsidRPr="00AC5A52">
        <w:rPr>
          <w:rFonts w:ascii="Helvetica" w:hAnsi="Helvetica" w:cs="Arial"/>
          <w:sz w:val="22"/>
          <w:szCs w:val="22"/>
          <w:vertAlign w:val="superscript"/>
        </w:rPr>
        <w:t>+</w:t>
      </w:r>
      <w:r w:rsidR="00FD2BE3" w:rsidRPr="00AC5A52">
        <w:rPr>
          <w:rFonts w:ascii="Helvetica" w:hAnsi="Helvetica" w:cs="Arial"/>
          <w:sz w:val="22"/>
          <w:szCs w:val="22"/>
        </w:rPr>
        <w:t xml:space="preserve"> T cells (</w:t>
      </w:r>
      <w:r w:rsidR="00FD2BE3" w:rsidRPr="00AC5A52">
        <w:rPr>
          <w:rFonts w:ascii="Helvetica" w:hAnsi="Helvetica" w:cs="Arial"/>
          <w:b/>
          <w:sz w:val="22"/>
          <w:szCs w:val="22"/>
        </w:rPr>
        <w:t xml:space="preserve">Fig. </w:t>
      </w:r>
      <w:r w:rsidR="004D2BCA" w:rsidRPr="00AC5A52">
        <w:rPr>
          <w:rFonts w:ascii="Helvetica" w:hAnsi="Helvetica" w:cs="Arial"/>
          <w:b/>
          <w:sz w:val="22"/>
          <w:szCs w:val="22"/>
        </w:rPr>
        <w:t>3</w:t>
      </w:r>
      <w:r w:rsidR="004D2BCA">
        <w:rPr>
          <w:rFonts w:ascii="Helvetica" w:hAnsi="Helvetica" w:cs="Arial"/>
          <w:b/>
          <w:sz w:val="22"/>
          <w:szCs w:val="22"/>
        </w:rPr>
        <w:t>H</w:t>
      </w:r>
      <w:r w:rsidR="00FD2BE3" w:rsidRPr="00AC5A52">
        <w:rPr>
          <w:rFonts w:ascii="Helvetica" w:hAnsi="Helvetica" w:cs="Arial"/>
          <w:sz w:val="22"/>
          <w:szCs w:val="22"/>
        </w:rPr>
        <w:t xml:space="preserve">, middle panel). </w:t>
      </w:r>
      <w:r w:rsidR="00EB1F5C" w:rsidRPr="00AC5A52">
        <w:rPr>
          <w:rFonts w:ascii="Helvetica" w:hAnsi="Helvetica" w:cs="Arial"/>
          <w:sz w:val="22"/>
          <w:szCs w:val="22"/>
        </w:rPr>
        <w:t>Th</w:t>
      </w:r>
      <w:r w:rsidR="00FF72AA" w:rsidRPr="00AC5A52">
        <w:rPr>
          <w:rFonts w:ascii="Helvetica" w:hAnsi="Helvetica" w:cs="Arial"/>
          <w:sz w:val="22"/>
          <w:szCs w:val="22"/>
        </w:rPr>
        <w:t xml:space="preserve">e </w:t>
      </w:r>
      <w:r w:rsidR="00AC5A52">
        <w:rPr>
          <w:rFonts w:ascii="Helvetica" w:hAnsi="Helvetica" w:cs="Arial"/>
          <w:sz w:val="22"/>
          <w:szCs w:val="22"/>
        </w:rPr>
        <w:t>G</w:t>
      </w:r>
      <w:r w:rsidR="00AC5A52" w:rsidRPr="00AC5A52">
        <w:rPr>
          <w:rFonts w:ascii="Helvetica" w:hAnsi="Helvetica" w:cs="Arial"/>
          <w:sz w:val="22"/>
          <w:szCs w:val="22"/>
        </w:rPr>
        <w:t xml:space="preserve"> </w:t>
      </w:r>
      <w:r w:rsidR="00FD2BE3" w:rsidRPr="00AC5A52">
        <w:rPr>
          <w:rFonts w:ascii="Helvetica" w:hAnsi="Helvetica" w:cs="Arial"/>
          <w:sz w:val="22"/>
          <w:szCs w:val="22"/>
        </w:rPr>
        <w:t>allele at</w:t>
      </w:r>
      <w:r w:rsidR="008B66E6" w:rsidRPr="00AC5A52">
        <w:rPr>
          <w:rFonts w:ascii="Helvetica" w:hAnsi="Helvetica" w:cs="Arial"/>
          <w:sz w:val="22"/>
          <w:szCs w:val="22"/>
        </w:rPr>
        <w:t xml:space="preserve"> </w:t>
      </w:r>
      <w:r w:rsidR="00AC5A52" w:rsidRPr="00AC5A52">
        <w:rPr>
          <w:rFonts w:ascii="Helvetica" w:hAnsi="Helvetica" w:cs="Arial"/>
          <w:sz w:val="22"/>
          <w:szCs w:val="22"/>
        </w:rPr>
        <w:t xml:space="preserve">rs2927561 </w:t>
      </w:r>
      <w:r w:rsidR="00FD2BE3" w:rsidRPr="00AC5A52">
        <w:rPr>
          <w:rFonts w:ascii="Helvetica" w:hAnsi="Helvetica" w:cs="Arial"/>
          <w:sz w:val="22"/>
          <w:szCs w:val="22"/>
        </w:rPr>
        <w:t xml:space="preserve">was associated with increased expression of all five activating NK receptors </w:t>
      </w:r>
      <w:r w:rsidR="00C06B5F" w:rsidRPr="00AC5A52">
        <w:rPr>
          <w:rFonts w:ascii="Helvetica" w:hAnsi="Helvetica" w:cs="Arial"/>
          <w:sz w:val="22"/>
          <w:szCs w:val="22"/>
        </w:rPr>
        <w:t>and two lncRNAs</w:t>
      </w:r>
      <w:r w:rsidR="00C06B5F" w:rsidRPr="00E61893">
        <w:rPr>
          <w:rFonts w:ascii="Helvetica" w:hAnsi="Helvetica" w:cs="Arial"/>
          <w:sz w:val="22"/>
          <w:szCs w:val="22"/>
        </w:rPr>
        <w:t xml:space="preserve"> </w:t>
      </w:r>
      <w:r w:rsidR="00FD2BE3" w:rsidRPr="00E61893">
        <w:rPr>
          <w:rFonts w:ascii="Helvetica" w:hAnsi="Helvetica" w:cs="Arial"/>
          <w:sz w:val="22"/>
          <w:szCs w:val="22"/>
        </w:rPr>
        <w:t xml:space="preserve">in the locus, which suggested that this </w:t>
      </w:r>
      <w:r w:rsidR="00EB1F5C" w:rsidRPr="00E61893">
        <w:rPr>
          <w:rFonts w:ascii="Helvetica" w:hAnsi="Helvetica" w:cs="Arial"/>
          <w:sz w:val="22"/>
          <w:szCs w:val="22"/>
        </w:rPr>
        <w:t>allele</w:t>
      </w:r>
      <w:r w:rsidR="005549D4" w:rsidRPr="00E61893">
        <w:rPr>
          <w:rFonts w:ascii="Helvetica" w:hAnsi="Helvetica" w:cs="Arial"/>
          <w:sz w:val="22"/>
          <w:szCs w:val="22"/>
        </w:rPr>
        <w:t>, if causally linked to gene expression,</w:t>
      </w:r>
      <w:r w:rsidR="00EB1F5C" w:rsidRPr="00E61893">
        <w:rPr>
          <w:rFonts w:ascii="Helvetica" w:hAnsi="Helvetica" w:cs="Arial"/>
          <w:sz w:val="22"/>
          <w:szCs w:val="22"/>
        </w:rPr>
        <w:t xml:space="preserve"> </w:t>
      </w:r>
      <w:r w:rsidR="00FD2BE3" w:rsidRPr="00E61893">
        <w:rPr>
          <w:rFonts w:ascii="Helvetica" w:hAnsi="Helvetica" w:cs="Arial"/>
          <w:sz w:val="22"/>
          <w:szCs w:val="22"/>
        </w:rPr>
        <w:t>is likely to confer NK cells with an enhanced activation potential</w:t>
      </w:r>
      <w:r w:rsidR="00D3276A" w:rsidRPr="00E61893">
        <w:rPr>
          <w:rFonts w:ascii="Helvetica" w:hAnsi="Helvetica" w:cs="Arial"/>
          <w:sz w:val="22"/>
          <w:szCs w:val="22"/>
        </w:rPr>
        <w:t xml:space="preserve"> (</w:t>
      </w:r>
      <w:r w:rsidR="00D3276A" w:rsidRPr="00E61893">
        <w:rPr>
          <w:rFonts w:ascii="Helvetica" w:hAnsi="Helvetica" w:cs="Arial"/>
          <w:b/>
          <w:sz w:val="22"/>
          <w:szCs w:val="22"/>
        </w:rPr>
        <w:t>Fig.</w:t>
      </w:r>
      <w:r w:rsidR="004D00C9" w:rsidRPr="00E61893">
        <w:rPr>
          <w:rFonts w:ascii="Helvetica" w:hAnsi="Helvetica" w:cs="Arial"/>
          <w:b/>
          <w:sz w:val="22"/>
          <w:szCs w:val="22"/>
        </w:rPr>
        <w:t xml:space="preserve"> </w:t>
      </w:r>
      <w:r w:rsidR="004D2BCA" w:rsidRPr="00E61893">
        <w:rPr>
          <w:rFonts w:ascii="Helvetica" w:hAnsi="Helvetica" w:cs="Arial"/>
          <w:b/>
          <w:sz w:val="22"/>
          <w:szCs w:val="22"/>
        </w:rPr>
        <w:t>3</w:t>
      </w:r>
      <w:r w:rsidR="004D2BCA">
        <w:rPr>
          <w:rFonts w:ascii="Helvetica" w:hAnsi="Helvetica" w:cs="Arial"/>
          <w:b/>
          <w:sz w:val="22"/>
          <w:szCs w:val="22"/>
        </w:rPr>
        <w:t>G</w:t>
      </w:r>
      <w:r w:rsidR="004D2BCA" w:rsidRPr="00E61893">
        <w:rPr>
          <w:rFonts w:ascii="Helvetica" w:hAnsi="Helvetica" w:cs="Arial"/>
          <w:b/>
          <w:sz w:val="22"/>
          <w:szCs w:val="22"/>
        </w:rPr>
        <w:t xml:space="preserve"> </w:t>
      </w:r>
      <w:r w:rsidR="004D00C9" w:rsidRPr="00E61893">
        <w:rPr>
          <w:rFonts w:ascii="Helvetica" w:hAnsi="Helvetica" w:cs="Arial"/>
          <w:sz w:val="22"/>
          <w:szCs w:val="22"/>
        </w:rPr>
        <w:t>and</w:t>
      </w:r>
      <w:r w:rsidR="00D3276A" w:rsidRPr="00E61893">
        <w:rPr>
          <w:rFonts w:ascii="Helvetica" w:hAnsi="Helvetica" w:cs="Arial"/>
          <w:b/>
          <w:sz w:val="22"/>
          <w:szCs w:val="22"/>
        </w:rPr>
        <w:t xml:space="preserve"> </w:t>
      </w:r>
      <w:r w:rsidR="004D2BCA" w:rsidRPr="00E61893">
        <w:rPr>
          <w:rFonts w:ascii="Helvetica" w:hAnsi="Helvetica" w:cs="Arial"/>
          <w:b/>
          <w:sz w:val="22"/>
          <w:szCs w:val="22"/>
        </w:rPr>
        <w:t>3</w:t>
      </w:r>
      <w:r w:rsidR="004D2BCA">
        <w:rPr>
          <w:rFonts w:ascii="Helvetica" w:hAnsi="Helvetica" w:cs="Arial"/>
          <w:b/>
          <w:sz w:val="22"/>
          <w:szCs w:val="22"/>
        </w:rPr>
        <w:t>H</w:t>
      </w:r>
      <w:r w:rsidR="00D3276A" w:rsidRPr="00E61893">
        <w:rPr>
          <w:rFonts w:ascii="Helvetica" w:hAnsi="Helvetica" w:cs="Arial"/>
          <w:sz w:val="22"/>
          <w:szCs w:val="22"/>
        </w:rPr>
        <w:t>, bottom panel)</w:t>
      </w:r>
      <w:r w:rsidR="00FD2BE3" w:rsidRPr="00E61893">
        <w:rPr>
          <w:rFonts w:ascii="Helvetica" w:hAnsi="Helvetica" w:cs="Arial"/>
          <w:sz w:val="22"/>
          <w:szCs w:val="22"/>
        </w:rPr>
        <w:t xml:space="preserve">. Given the importance of NK cells in anti-viral and tumor immunity, </w:t>
      </w:r>
      <w:r w:rsidR="005549D4" w:rsidRPr="00E61893">
        <w:rPr>
          <w:rFonts w:ascii="Helvetica" w:hAnsi="Helvetica" w:cs="Arial"/>
          <w:sz w:val="22"/>
          <w:szCs w:val="22"/>
        </w:rPr>
        <w:t xml:space="preserve">it would be interesting to test whether </w:t>
      </w:r>
      <w:r w:rsidR="00FD2BE3" w:rsidRPr="00E61893">
        <w:rPr>
          <w:rFonts w:ascii="Helvetica" w:hAnsi="Helvetica" w:cs="Arial"/>
          <w:sz w:val="22"/>
          <w:szCs w:val="22"/>
        </w:rPr>
        <w:t xml:space="preserve">the </w:t>
      </w:r>
      <w:r w:rsidR="00C07B52" w:rsidRPr="00E61893">
        <w:rPr>
          <w:rFonts w:ascii="Helvetica" w:hAnsi="Helvetica" w:cs="Arial"/>
          <w:sz w:val="22"/>
          <w:szCs w:val="22"/>
        </w:rPr>
        <w:t xml:space="preserve">12p13.2 </w:t>
      </w:r>
      <w:r w:rsidR="00FD2BE3" w:rsidRPr="00E61893">
        <w:rPr>
          <w:rFonts w:ascii="Helvetica" w:hAnsi="Helvetica" w:cs="Arial"/>
          <w:sz w:val="22"/>
          <w:szCs w:val="22"/>
        </w:rPr>
        <w:t xml:space="preserve">genetic variants that </w:t>
      </w:r>
      <w:r w:rsidR="005549D4" w:rsidRPr="00E61893">
        <w:rPr>
          <w:rFonts w:ascii="Helvetica" w:hAnsi="Helvetica" w:cs="Arial"/>
          <w:sz w:val="22"/>
          <w:szCs w:val="22"/>
        </w:rPr>
        <w:t xml:space="preserve">correlate with </w:t>
      </w:r>
      <w:r w:rsidR="00FD2BE3" w:rsidRPr="00E61893">
        <w:rPr>
          <w:rFonts w:ascii="Helvetica" w:hAnsi="Helvetica" w:cs="Arial"/>
          <w:sz w:val="22"/>
          <w:szCs w:val="22"/>
        </w:rPr>
        <w:t xml:space="preserve">expression of </w:t>
      </w:r>
      <w:r w:rsidR="00D3276A" w:rsidRPr="00E61893">
        <w:rPr>
          <w:rFonts w:ascii="Helvetica" w:hAnsi="Helvetica" w:cs="Arial"/>
          <w:sz w:val="22"/>
          <w:szCs w:val="22"/>
        </w:rPr>
        <w:t xml:space="preserve">an </w:t>
      </w:r>
      <w:r w:rsidR="00FD2BE3" w:rsidRPr="00E61893">
        <w:rPr>
          <w:rFonts w:ascii="Helvetica" w:hAnsi="Helvetica" w:cs="Arial"/>
          <w:sz w:val="22"/>
          <w:szCs w:val="22"/>
        </w:rPr>
        <w:t xml:space="preserve">important group of NK receptors </w:t>
      </w:r>
      <w:r w:rsidR="008F2D86" w:rsidRPr="00E61893">
        <w:rPr>
          <w:rFonts w:ascii="Helvetica" w:hAnsi="Helvetica" w:cs="Arial"/>
          <w:sz w:val="22"/>
          <w:szCs w:val="22"/>
        </w:rPr>
        <w:t xml:space="preserve">could </w:t>
      </w:r>
      <w:r w:rsidR="00FD2BE3" w:rsidRPr="00E61893">
        <w:rPr>
          <w:rFonts w:ascii="Helvetica" w:hAnsi="Helvetica" w:cs="Arial"/>
          <w:sz w:val="22"/>
          <w:szCs w:val="22"/>
        </w:rPr>
        <w:t>have donor-specific consequences.</w:t>
      </w:r>
    </w:p>
    <w:p w14:paraId="266407C2" w14:textId="379EB482" w:rsidR="002B2605" w:rsidRPr="00082AC7" w:rsidRDefault="002F0003" w:rsidP="00937450">
      <w:pPr>
        <w:spacing w:beforeLines="50" w:before="120" w:line="480" w:lineRule="auto"/>
        <w:ind w:firstLine="720"/>
        <w:jc w:val="both"/>
        <w:rPr>
          <w:rFonts w:ascii="Helvetica" w:hAnsi="Helvetica" w:cs="Arial"/>
          <w:bCs/>
          <w:iCs/>
          <w:color w:val="000000" w:themeColor="text1"/>
          <w:sz w:val="22"/>
          <w:szCs w:val="22"/>
        </w:rPr>
      </w:pPr>
      <w:r w:rsidRPr="00E61893">
        <w:rPr>
          <w:rFonts w:ascii="Helvetica" w:hAnsi="Helvetica" w:cs="Arial"/>
          <w:sz w:val="22"/>
          <w:szCs w:val="22"/>
        </w:rPr>
        <w:t xml:space="preserve">Previous studies have </w:t>
      </w:r>
      <w:r w:rsidR="00981AF1" w:rsidRPr="00E61893">
        <w:rPr>
          <w:rFonts w:ascii="Helvetica" w:hAnsi="Helvetica" w:cs="Arial"/>
          <w:sz w:val="22"/>
          <w:szCs w:val="22"/>
        </w:rPr>
        <w:t>reported</w:t>
      </w:r>
      <w:r w:rsidRPr="00E61893">
        <w:rPr>
          <w:rFonts w:ascii="Helvetica" w:hAnsi="Helvetica" w:cs="Arial"/>
          <w:sz w:val="22"/>
          <w:szCs w:val="22"/>
        </w:rPr>
        <w:t xml:space="preserve"> that several genetic variants </w:t>
      </w:r>
      <w:r w:rsidR="004B13C7" w:rsidRPr="00E61893">
        <w:rPr>
          <w:rFonts w:ascii="Helvetica" w:hAnsi="Helvetica" w:cs="Arial"/>
          <w:sz w:val="22"/>
          <w:szCs w:val="22"/>
        </w:rPr>
        <w:t>are associated with gene expression</w:t>
      </w:r>
      <w:r w:rsidR="006E74FB" w:rsidRPr="00E61893">
        <w:rPr>
          <w:rFonts w:ascii="Helvetica" w:hAnsi="Helvetica" w:cs="Arial"/>
          <w:sz w:val="22"/>
          <w:szCs w:val="22"/>
        </w:rPr>
        <w:t xml:space="preserve"> </w:t>
      </w:r>
      <w:r w:rsidRPr="00E61893">
        <w:rPr>
          <w:rFonts w:ascii="Helvetica" w:hAnsi="Helvetica" w:cs="Arial"/>
          <w:sz w:val="22"/>
          <w:szCs w:val="22"/>
        </w:rPr>
        <w:t>only following perturbation of resting immune cells by relevant environmental (extrinsic) stimuli</w:t>
      </w:r>
      <w:r w:rsidR="00D8289A" w:rsidRPr="00E61893">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PEVuZE5vdGU+PENpdGU+PEF1dGhvcj5GYWlyZmF4PC9BdXRob3I+PFllYXI+MjAxNDwvWWVhcj48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PEVuZE5vdGU+PENpdGU+PEF1dGhvcj5GYWlyZmF4PC9BdXRob3I+PFllYXI+MjAxNDwvWWVhcj48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(Fairfax et al., 2014; Lee et al., 2014)</w:t>
      </w:r>
      <w:r w:rsidR="00B61B84">
        <w:rPr>
          <w:rFonts w:ascii="Helvetica" w:hAnsi="Helvetica" w:cs="Arial"/>
          <w:sz w:val="22"/>
          <w:szCs w:val="22"/>
        </w:rPr>
        <w:fldChar w:fldCharType="end"/>
      </w:r>
      <w:r w:rsidRPr="00D8289A">
        <w:rPr>
          <w:rFonts w:ascii="Helvetica" w:hAnsi="Helvetica" w:cs="Arial"/>
          <w:sz w:val="22"/>
          <w:szCs w:val="22"/>
        </w:rPr>
        <w:t xml:space="preserve">. </w:t>
      </w:r>
      <w:r w:rsidR="00A74EB9" w:rsidRPr="004A7F56">
        <w:rPr>
          <w:rFonts w:ascii="Helvetica" w:hAnsi="Helvetica" w:cs="Arial"/>
          <w:sz w:val="22"/>
          <w:szCs w:val="22"/>
        </w:rPr>
        <w:t xml:space="preserve">To uncover such </w:t>
      </w:r>
      <w:r w:rsidR="009245E5" w:rsidRPr="00E61893">
        <w:rPr>
          <w:rFonts w:ascii="Helvetica" w:hAnsi="Helvetica" w:cs="Arial"/>
          <w:sz w:val="22"/>
          <w:szCs w:val="22"/>
        </w:rPr>
        <w:t>environment</w:t>
      </w:r>
      <w:r w:rsidR="00DF3747" w:rsidRPr="00E61893">
        <w:rPr>
          <w:rFonts w:ascii="Helvetica" w:hAnsi="Helvetica" w:cs="Arial"/>
          <w:sz w:val="22"/>
          <w:szCs w:val="22"/>
        </w:rPr>
        <w:t>-</w:t>
      </w:r>
      <w:r w:rsidR="00A74EB9" w:rsidRPr="00E61893">
        <w:rPr>
          <w:rFonts w:ascii="Helvetica" w:hAnsi="Helvetica" w:cs="Arial"/>
          <w:sz w:val="22"/>
          <w:szCs w:val="22"/>
        </w:rPr>
        <w:t>respons</w:t>
      </w:r>
      <w:r w:rsidR="00FF72AA" w:rsidRPr="00E61893">
        <w:rPr>
          <w:rFonts w:ascii="Helvetica" w:hAnsi="Helvetica" w:cs="Arial"/>
          <w:sz w:val="22"/>
          <w:szCs w:val="22"/>
        </w:rPr>
        <w:t>iv</w:t>
      </w:r>
      <w:r w:rsidR="00A74EB9" w:rsidRPr="00E61893">
        <w:rPr>
          <w:rFonts w:ascii="Helvetica" w:hAnsi="Helvetica" w:cs="Arial"/>
          <w:sz w:val="22"/>
          <w:szCs w:val="22"/>
        </w:rPr>
        <w:t xml:space="preserve">e </w:t>
      </w:r>
      <w:r w:rsidRPr="00E61893">
        <w:rPr>
          <w:rFonts w:ascii="Helvetica" w:hAnsi="Helvetica" w:cs="Arial"/>
          <w:i/>
          <w:sz w:val="22"/>
          <w:szCs w:val="22"/>
        </w:rPr>
        <w:t>cis</w:t>
      </w:r>
      <w:r w:rsidRPr="00E61893">
        <w:rPr>
          <w:rFonts w:ascii="Helvetica" w:hAnsi="Helvetica" w:cs="Arial"/>
          <w:sz w:val="22"/>
          <w:szCs w:val="22"/>
        </w:rPr>
        <w:t>-eQTLs</w:t>
      </w:r>
      <w:r w:rsidR="00A74EB9" w:rsidRPr="00E61893">
        <w:rPr>
          <w:rFonts w:ascii="Helvetica" w:hAnsi="Helvetica" w:cs="Arial"/>
          <w:sz w:val="22"/>
          <w:szCs w:val="22"/>
        </w:rPr>
        <w:t xml:space="preserve">, we activated </w:t>
      </w:r>
      <w:r w:rsidRPr="00E61893">
        <w:rPr>
          <w:rFonts w:ascii="Helvetica" w:hAnsi="Helvetica" w:cs="Arial"/>
          <w:sz w:val="22"/>
          <w:szCs w:val="22"/>
        </w:rPr>
        <w:t>naïve CD4</w:t>
      </w:r>
      <w:r w:rsidR="009D080F" w:rsidRPr="00E61893">
        <w:rPr>
          <w:rFonts w:ascii="Helvetica" w:hAnsi="Helvetica" w:cs="Arial"/>
          <w:sz w:val="22"/>
          <w:szCs w:val="22"/>
          <w:vertAlign w:val="superscript"/>
        </w:rPr>
        <w:t>+</w:t>
      </w:r>
      <w:r w:rsidRPr="00E61893">
        <w:rPr>
          <w:rFonts w:ascii="Helvetica" w:hAnsi="Helvetica" w:cs="Arial"/>
          <w:sz w:val="22"/>
          <w:szCs w:val="22"/>
        </w:rPr>
        <w:t xml:space="preserve"> and CD8</w:t>
      </w:r>
      <w:r w:rsidR="009D080F" w:rsidRPr="00E61893">
        <w:rPr>
          <w:rFonts w:ascii="Helvetica" w:hAnsi="Helvetica" w:cs="Arial"/>
          <w:sz w:val="22"/>
          <w:szCs w:val="22"/>
          <w:vertAlign w:val="superscript"/>
        </w:rPr>
        <w:t>+</w:t>
      </w:r>
      <w:r w:rsidRPr="00E61893">
        <w:rPr>
          <w:rFonts w:ascii="Helvetica" w:hAnsi="Helvetica" w:cs="Arial"/>
          <w:sz w:val="22"/>
          <w:szCs w:val="22"/>
        </w:rPr>
        <w:t xml:space="preserve"> T cells </w:t>
      </w:r>
      <w:r w:rsidRPr="00E61893">
        <w:rPr>
          <w:rFonts w:ascii="Helvetica" w:hAnsi="Helvetica" w:cs="Arial"/>
          <w:i/>
          <w:sz w:val="22"/>
          <w:szCs w:val="22"/>
        </w:rPr>
        <w:t>ex vivo</w:t>
      </w:r>
      <w:r w:rsidRPr="00E61893">
        <w:rPr>
          <w:rFonts w:ascii="Helvetica" w:hAnsi="Helvetica" w:cs="Arial"/>
          <w:sz w:val="22"/>
          <w:szCs w:val="22"/>
        </w:rPr>
        <w:t xml:space="preserve"> </w:t>
      </w:r>
      <w:r w:rsidR="00A74EB9" w:rsidRPr="00E61893">
        <w:rPr>
          <w:rFonts w:ascii="Helvetica" w:hAnsi="Helvetica" w:cs="Arial"/>
          <w:sz w:val="22"/>
          <w:szCs w:val="22"/>
        </w:rPr>
        <w:t xml:space="preserve">and analyzed </w:t>
      </w:r>
      <w:r w:rsidR="00EE76A8">
        <w:rPr>
          <w:rFonts w:ascii="Helvetica" w:hAnsi="Helvetica" w:cs="Arial"/>
          <w:sz w:val="22"/>
          <w:szCs w:val="22"/>
        </w:rPr>
        <w:t xml:space="preserve">the </w:t>
      </w:r>
      <w:r w:rsidR="00A74EB9" w:rsidRPr="00E61893">
        <w:rPr>
          <w:rFonts w:ascii="Helvetica" w:hAnsi="Helvetica" w:cs="Arial"/>
          <w:sz w:val="22"/>
          <w:szCs w:val="22"/>
        </w:rPr>
        <w:t>association of SNPs with gene expression in an activation-induced manner</w:t>
      </w:r>
      <w:r w:rsidRPr="00E61893">
        <w:rPr>
          <w:rFonts w:ascii="Helvetica" w:hAnsi="Helvetica" w:cs="Arial"/>
          <w:sz w:val="22"/>
          <w:szCs w:val="22"/>
        </w:rPr>
        <w:t xml:space="preserve">. We identified </w:t>
      </w:r>
      <w:r w:rsidR="00981AF1" w:rsidRPr="00E61893">
        <w:rPr>
          <w:rFonts w:ascii="Helvetica" w:hAnsi="Helvetica" w:cs="Arial"/>
          <w:sz w:val="22"/>
          <w:szCs w:val="22"/>
        </w:rPr>
        <w:t xml:space="preserve">additional </w:t>
      </w:r>
      <w:r w:rsidR="00A74EB9" w:rsidRPr="00E61893">
        <w:rPr>
          <w:rFonts w:ascii="Helvetica" w:hAnsi="Helvetica" w:cs="Arial"/>
          <w:i/>
          <w:sz w:val="22"/>
          <w:szCs w:val="22"/>
        </w:rPr>
        <w:t>cis</w:t>
      </w:r>
      <w:r w:rsidR="00A74EB9" w:rsidRPr="00E61893">
        <w:rPr>
          <w:rFonts w:ascii="Helvetica" w:hAnsi="Helvetica" w:cs="Arial"/>
          <w:sz w:val="22"/>
          <w:szCs w:val="22"/>
        </w:rPr>
        <w:t>-</w:t>
      </w:r>
      <w:r w:rsidR="00A37764" w:rsidRPr="00E61893">
        <w:rPr>
          <w:rFonts w:ascii="Helvetica" w:hAnsi="Helvetica" w:cs="Arial"/>
          <w:sz w:val="22"/>
          <w:szCs w:val="22"/>
        </w:rPr>
        <w:t xml:space="preserve">eQTLs </w:t>
      </w:r>
      <w:r w:rsidR="00A74EB9" w:rsidRPr="00E61893">
        <w:rPr>
          <w:rFonts w:ascii="Helvetica" w:hAnsi="Helvetica" w:cs="Arial"/>
          <w:sz w:val="22"/>
          <w:szCs w:val="22"/>
        </w:rPr>
        <w:t xml:space="preserve">for </w:t>
      </w:r>
      <w:r w:rsidRPr="00E61893">
        <w:rPr>
          <w:rFonts w:ascii="Helvetica" w:hAnsi="Helvetica" w:cs="Arial"/>
          <w:sz w:val="22"/>
          <w:szCs w:val="22"/>
        </w:rPr>
        <w:t xml:space="preserve">&gt;1,300 genes exclusively in activated </w:t>
      </w:r>
      <w:r w:rsidR="004F783D" w:rsidRPr="00E61893">
        <w:rPr>
          <w:rFonts w:ascii="Helvetica" w:hAnsi="Helvetica" w:cs="Arial"/>
          <w:sz w:val="22"/>
          <w:szCs w:val="22"/>
        </w:rPr>
        <w:t xml:space="preserve">naïve </w:t>
      </w:r>
      <w:r w:rsidRPr="00E61893">
        <w:rPr>
          <w:rFonts w:ascii="Helvetica" w:hAnsi="Helvetica" w:cs="Arial"/>
          <w:sz w:val="22"/>
          <w:szCs w:val="22"/>
        </w:rPr>
        <w:t>CD4</w:t>
      </w:r>
      <w:r w:rsidR="00FF442F" w:rsidRPr="00E61893">
        <w:rPr>
          <w:rFonts w:ascii="Helvetica" w:hAnsi="Helvetica" w:cs="Arial"/>
          <w:sz w:val="22"/>
          <w:szCs w:val="22"/>
          <w:vertAlign w:val="superscript"/>
        </w:rPr>
        <w:t>+</w:t>
      </w:r>
      <w:r w:rsidRPr="00E61893">
        <w:rPr>
          <w:rFonts w:ascii="Helvetica" w:hAnsi="Helvetica" w:cs="Arial"/>
          <w:sz w:val="22"/>
          <w:szCs w:val="22"/>
        </w:rPr>
        <w:t xml:space="preserve"> and/or CD8</w:t>
      </w:r>
      <w:r w:rsidR="00FF442F" w:rsidRPr="00E61893">
        <w:rPr>
          <w:rFonts w:ascii="Helvetica" w:hAnsi="Helvetica" w:cs="Arial"/>
          <w:sz w:val="22"/>
          <w:szCs w:val="22"/>
          <w:vertAlign w:val="superscript"/>
        </w:rPr>
        <w:t>+</w:t>
      </w:r>
      <w:r w:rsidRPr="00E61893">
        <w:rPr>
          <w:rFonts w:ascii="Helvetica" w:hAnsi="Helvetica" w:cs="Arial"/>
          <w:sz w:val="22"/>
          <w:szCs w:val="22"/>
        </w:rPr>
        <w:t xml:space="preserve"> T cells (</w:t>
      </w:r>
      <w:r w:rsidRPr="00E61893">
        <w:rPr>
          <w:rFonts w:ascii="Helvetica" w:hAnsi="Helvetica" w:cs="Arial"/>
          <w:b/>
          <w:sz w:val="22"/>
          <w:szCs w:val="22"/>
        </w:rPr>
        <w:t xml:space="preserve">Fig. </w:t>
      </w:r>
      <w:r w:rsidR="004D2BCA" w:rsidRPr="00E61893">
        <w:rPr>
          <w:rFonts w:ascii="Helvetica" w:hAnsi="Helvetica" w:cs="Arial"/>
          <w:b/>
          <w:sz w:val="22"/>
          <w:szCs w:val="22"/>
        </w:rPr>
        <w:t>3</w:t>
      </w:r>
      <w:r w:rsidR="004D2BCA">
        <w:rPr>
          <w:rFonts w:ascii="Helvetica" w:hAnsi="Helvetica" w:cs="Arial"/>
          <w:b/>
          <w:sz w:val="22"/>
          <w:szCs w:val="22"/>
        </w:rPr>
        <w:t>I</w:t>
      </w:r>
      <w:r w:rsidR="004D2BCA" w:rsidRPr="00E61893">
        <w:rPr>
          <w:rFonts w:ascii="Helvetica" w:hAnsi="Helvetica" w:cs="Arial"/>
          <w:b/>
          <w:sz w:val="22"/>
          <w:szCs w:val="22"/>
        </w:rPr>
        <w:t xml:space="preserve"> </w:t>
      </w:r>
      <w:r w:rsidR="00315310" w:rsidRPr="00E61893">
        <w:rPr>
          <w:rFonts w:ascii="Helvetica" w:hAnsi="Helvetica" w:cs="Arial"/>
          <w:bCs/>
          <w:sz w:val="22"/>
          <w:szCs w:val="22"/>
        </w:rPr>
        <w:t xml:space="preserve">and </w:t>
      </w:r>
      <w:r w:rsidR="00315310" w:rsidRPr="00E61893">
        <w:rPr>
          <w:rFonts w:ascii="Helvetica" w:hAnsi="Helvetica" w:cs="Arial"/>
          <w:b/>
          <w:bCs/>
          <w:sz w:val="22"/>
          <w:szCs w:val="22"/>
        </w:rPr>
        <w:t xml:space="preserve">Table </w:t>
      </w:r>
      <w:r w:rsidR="0076513C" w:rsidRPr="00E61893">
        <w:rPr>
          <w:rFonts w:ascii="Helvetica" w:hAnsi="Helvetica" w:cs="Arial"/>
          <w:b/>
          <w:bCs/>
          <w:sz w:val="22"/>
          <w:szCs w:val="22"/>
        </w:rPr>
        <w:t>S</w:t>
      </w:r>
      <w:r w:rsidR="0076513C">
        <w:rPr>
          <w:rFonts w:ascii="Helvetica" w:hAnsi="Helvetica" w:cs="Arial"/>
          <w:b/>
          <w:bCs/>
          <w:sz w:val="22"/>
          <w:szCs w:val="22"/>
        </w:rPr>
        <w:t>3A</w:t>
      </w:r>
      <w:r w:rsidRPr="00E61893">
        <w:rPr>
          <w:rFonts w:ascii="Helvetica" w:hAnsi="Helvetica" w:cs="Arial"/>
          <w:sz w:val="22"/>
          <w:szCs w:val="22"/>
        </w:rPr>
        <w:t>). These activation</w:t>
      </w:r>
      <w:r w:rsidR="00A74EB9" w:rsidRPr="00E61893">
        <w:rPr>
          <w:rFonts w:ascii="Helvetica" w:hAnsi="Helvetica" w:cs="Arial"/>
          <w:sz w:val="22"/>
          <w:szCs w:val="22"/>
        </w:rPr>
        <w:t>-induced</w:t>
      </w:r>
      <w:r w:rsidRPr="00E61893">
        <w:rPr>
          <w:rFonts w:ascii="Helvetica" w:hAnsi="Helvetica" w:cs="Arial"/>
          <w:sz w:val="22"/>
          <w:szCs w:val="22"/>
        </w:rPr>
        <w:t xml:space="preserve"> eQTLs </w:t>
      </w:r>
      <w:r w:rsidR="00434D29" w:rsidRPr="00E61893">
        <w:rPr>
          <w:rFonts w:ascii="Helvetica" w:hAnsi="Helvetica" w:cs="Arial"/>
          <w:sz w:val="22"/>
          <w:szCs w:val="22"/>
        </w:rPr>
        <w:t xml:space="preserve">were associated with </w:t>
      </w:r>
      <w:r w:rsidRPr="00E61893">
        <w:rPr>
          <w:rFonts w:ascii="Helvetica" w:hAnsi="Helvetica" w:cs="Arial"/>
          <w:sz w:val="22"/>
          <w:szCs w:val="22"/>
        </w:rPr>
        <w:t xml:space="preserve">several </w:t>
      </w:r>
      <w:r w:rsidR="00315310" w:rsidRPr="00E61893">
        <w:rPr>
          <w:rFonts w:ascii="Helvetica" w:hAnsi="Helvetica" w:cs="Arial"/>
          <w:sz w:val="22"/>
          <w:szCs w:val="22"/>
        </w:rPr>
        <w:t xml:space="preserve">genes encoding products </w:t>
      </w:r>
      <w:r w:rsidRPr="00E61893">
        <w:rPr>
          <w:rFonts w:ascii="Helvetica" w:hAnsi="Helvetica" w:cs="Arial"/>
          <w:sz w:val="22"/>
          <w:szCs w:val="22"/>
        </w:rPr>
        <w:t xml:space="preserve">known </w:t>
      </w:r>
      <w:r w:rsidRPr="00840379">
        <w:rPr>
          <w:rFonts w:ascii="Helvetica" w:hAnsi="Helvetica" w:cs="Arial"/>
          <w:sz w:val="22"/>
          <w:szCs w:val="22"/>
        </w:rPr>
        <w:t>to influence T cell function</w:t>
      </w:r>
      <w:r w:rsidR="00434D29" w:rsidRPr="00840379">
        <w:rPr>
          <w:rFonts w:ascii="Helvetica" w:hAnsi="Helvetica" w:cs="Arial"/>
          <w:sz w:val="22"/>
          <w:szCs w:val="22"/>
        </w:rPr>
        <w:t xml:space="preserve">, such </w:t>
      </w:r>
      <w:r w:rsidR="00C93F53" w:rsidRPr="00840379">
        <w:rPr>
          <w:rFonts w:ascii="Helvetica" w:hAnsi="Helvetica" w:cs="Arial"/>
          <w:sz w:val="22"/>
          <w:szCs w:val="22"/>
        </w:rPr>
        <w:t>as</w:t>
      </w:r>
      <w:r w:rsidR="00434D29" w:rsidRPr="00840379">
        <w:rPr>
          <w:rFonts w:ascii="Helvetica" w:hAnsi="Helvetica" w:cs="Arial"/>
          <w:sz w:val="22"/>
          <w:szCs w:val="22"/>
        </w:rPr>
        <w:t xml:space="preserve">, </w:t>
      </w:r>
      <w:r w:rsidR="004D2BCA" w:rsidRPr="00840379">
        <w:rPr>
          <w:rFonts w:ascii="Helvetica" w:hAnsi="Helvetica" w:cs="Arial"/>
          <w:bCs/>
          <w:iCs/>
          <w:sz w:val="22"/>
          <w:szCs w:val="22"/>
        </w:rPr>
        <w:t xml:space="preserve">the immune checkpoint molecule </w:t>
      </w:r>
      <w:r w:rsidR="004D2BCA" w:rsidRPr="00840379">
        <w:rPr>
          <w:rFonts w:ascii="Helvetica" w:hAnsi="Helvetica" w:cs="Arial"/>
          <w:bCs/>
          <w:i/>
          <w:iCs/>
          <w:sz w:val="22"/>
          <w:szCs w:val="22"/>
        </w:rPr>
        <w:t>PDCD1</w:t>
      </w:r>
      <w:r w:rsidR="004D2BCA" w:rsidRPr="00840379">
        <w:rPr>
          <w:rFonts w:ascii="Helvetica" w:hAnsi="Helvetica" w:cs="Arial"/>
          <w:bCs/>
          <w:iCs/>
          <w:sz w:val="22"/>
          <w:szCs w:val="22"/>
        </w:rPr>
        <w:t xml:space="preserve"> (PD-1) </w:t>
      </w:r>
      <w:r w:rsidR="00B61B84">
        <w:rPr>
          <w:rFonts w:ascii="Helvetica" w:hAnsi="Helvetica" w:cs="Arial"/>
          <w:bCs/>
          <w:iCs/>
          <w:sz w:val="22"/>
          <w:szCs w:val="22"/>
        </w:rPr>
        <w:fldChar w:fldCharType="begin"/>
      </w:r>
      <w:r w:rsidR="00B61B84">
        <w:rPr>
          <w:rFonts w:ascii="Helvetica" w:hAnsi="Helvetica" w:cs="Arial"/>
          <w:bCs/>
          <w:iCs/>
          <w:sz w:val="22"/>
          <w:szCs w:val="22"/>
        </w:rPr>
        <w:instrText xml:space="preserve"> ADDIN EN.CITE &lt;EndNote&gt;&lt;Cite&gt;&lt;Author&gt;Keir&lt;/Author&gt;&lt;Year&gt;2008&lt;/Year&gt;&lt;RecNum&gt;184&lt;/RecNum&gt;&lt;DisplayText&gt;(Keir et al., 2008)&lt;/DisplayText&gt;&lt;record&gt;&lt;rec-number&gt;184&lt;/rec-number&gt;&lt;foreign-keys&gt;&lt;key app="EN" db-id="p2dzfrz57fxapae22sp5r0xqrt02s5p0reaw" timestamp="1515789079"&gt;184&lt;/key&gt;&lt;/foreign-keys&gt;&lt;ref-type name="Journal Article"&gt;17&lt;/ref-type&gt;&lt;contributors&gt;&lt;authors&gt;&lt;author&gt;Keir, M. E.&lt;/author&gt;&lt;author&gt;Butte, M. J.&lt;/author&gt;&lt;author&gt;Freeman, G. J.&lt;/author&gt;&lt;author&gt;Sharpe, A. H.&lt;/author&gt;&lt;/authors&gt;&lt;/contributors&gt;&lt;auth-address&gt;Department of Pathology, Harvard Medical School and Brigham and Women&amp;apos;s Hospital, Boston, Massachusetts 02115-5727, USA.&lt;/auth-address&gt;&lt;titles&gt;&lt;title&gt;PD-1 and its ligands in tolerance and immunity&lt;/title&gt;&lt;secondary-title&gt;Annu Rev Immunol&lt;/secondary-title&gt;&lt;/titles&gt;&lt;periodical&gt;&lt;full-title&gt;Annu Rev Immunol&lt;/full-title&gt;&lt;abbr-1&gt;Annual review of immunology&lt;/abbr-1&gt;&lt;/periodical&gt;&lt;pages&gt;677-704&lt;/pages&gt;&lt;volume&gt;26&lt;/volume&gt;&lt;edition&gt;2008/01/05&lt;/edition&gt;&lt;keywords&gt;&lt;keyword&gt;Animals&lt;/keyword&gt;&lt;keyword&gt;Antigens, CD/*physiology&lt;/keyword&gt;&lt;keyword&gt;Apoptosis Regulatory Proteins/*physiology&lt;/keyword&gt;&lt;keyword&gt;B7-1 Antigen/physiology&lt;/keyword&gt;&lt;keyword&gt;B7-H1 Antigen&lt;/keyword&gt;&lt;keyword&gt;Humans&lt;/keyword&gt;&lt;keyword&gt;Immunity/*physiology&lt;/keyword&gt;&lt;keyword&gt;Ligands&lt;/keyword&gt;&lt;keyword&gt;Models, Immunological&lt;/keyword&gt;&lt;keyword&gt;Programmed Cell Death 1 Receptor&lt;/keyword&gt;&lt;keyword&gt;Self Tolerance/*physiology&lt;/keyword&gt;&lt;/keywords&gt;&lt;dates&gt;&lt;year&gt;2008&lt;/year&gt;&lt;/dates&gt;&lt;isbn&gt;0732-0582 (Print)&amp;#xD;0732-0582 (Linking)&lt;/isbn&gt;&lt;accession-num&gt;18173375&lt;/accession-num&gt;&lt;urls&gt;&lt;related-urls&gt;&lt;url&gt;https://www.ncbi.nlm.nih.gov/pubmed/18173375&lt;/url&gt;&lt;/related-urls&gt;&lt;/urls&gt;&lt;electronic-resource-num&gt;10.1146/annurev.immunol.26.021607.090331&lt;/electronic-resource-num&gt;&lt;/record&gt;&lt;/Cite&gt;&lt;/EndNote&gt;</w:instrText>
      </w:r>
      <w:r w:rsidR="00B61B84">
        <w:rPr>
          <w:rFonts w:ascii="Helvetica" w:hAnsi="Helvetica" w:cs="Arial"/>
          <w:bCs/>
          <w:iCs/>
          <w:sz w:val="22"/>
          <w:szCs w:val="22"/>
        </w:rPr>
        <w:fldChar w:fldCharType="separate"/>
      </w:r>
      <w:r w:rsidR="00B61B84">
        <w:rPr>
          <w:rFonts w:ascii="Helvetica" w:hAnsi="Helvetica" w:cs="Arial"/>
          <w:bCs/>
          <w:iCs/>
          <w:noProof/>
          <w:sz w:val="22"/>
          <w:szCs w:val="22"/>
        </w:rPr>
        <w:t>(Keir et al., 2008)</w:t>
      </w:r>
      <w:r w:rsidR="00B61B84">
        <w:rPr>
          <w:rFonts w:ascii="Helvetica" w:hAnsi="Helvetica" w:cs="Arial"/>
          <w:bCs/>
          <w:iCs/>
          <w:sz w:val="22"/>
          <w:szCs w:val="22"/>
        </w:rPr>
        <w:fldChar w:fldCharType="end"/>
      </w:r>
      <w:r w:rsidR="004D2BCA">
        <w:rPr>
          <w:rFonts w:ascii="Helvetica" w:hAnsi="Helvetica" w:cs="Arial"/>
          <w:bCs/>
          <w:iCs/>
          <w:sz w:val="22"/>
          <w:szCs w:val="22"/>
        </w:rPr>
        <w:t xml:space="preserve">, </w:t>
      </w:r>
      <w:r w:rsidR="00FF442F" w:rsidRPr="00840379">
        <w:rPr>
          <w:rFonts w:ascii="Helvetica" w:hAnsi="Helvetica" w:cs="Arial"/>
          <w:sz w:val="22"/>
          <w:szCs w:val="22"/>
        </w:rPr>
        <w:t xml:space="preserve">the </w:t>
      </w:r>
      <w:r w:rsidR="00FF442F" w:rsidRPr="00840379">
        <w:rPr>
          <w:rFonts w:ascii="Helvetica" w:hAnsi="Helvetica" w:cs="Arial"/>
          <w:bCs/>
          <w:iCs/>
          <w:sz w:val="22"/>
          <w:szCs w:val="22"/>
        </w:rPr>
        <w:t xml:space="preserve">co-stimulatory molecule </w:t>
      </w:r>
      <w:r w:rsidR="00434D29" w:rsidRPr="00CA4C9B">
        <w:rPr>
          <w:rFonts w:ascii="Helvetica" w:hAnsi="Helvetica" w:cs="Arial"/>
          <w:i/>
          <w:sz w:val="22"/>
          <w:szCs w:val="22"/>
        </w:rPr>
        <w:t>TNFRSF9</w:t>
      </w:r>
      <w:r w:rsidR="00434D29" w:rsidRPr="00840379">
        <w:rPr>
          <w:rFonts w:ascii="Helvetica" w:hAnsi="Helvetica" w:cs="Arial"/>
          <w:sz w:val="22"/>
          <w:szCs w:val="22"/>
        </w:rPr>
        <w:t xml:space="preserve"> (</w:t>
      </w:r>
      <w:r w:rsidR="00434D29" w:rsidRPr="00840379">
        <w:rPr>
          <w:rFonts w:ascii="Helvetica" w:hAnsi="Helvetica" w:cs="Arial"/>
          <w:bCs/>
          <w:sz w:val="22"/>
          <w:szCs w:val="22"/>
        </w:rPr>
        <w:t>4-1BB</w:t>
      </w:r>
      <w:r w:rsidR="00434D29" w:rsidRPr="00840379">
        <w:rPr>
          <w:rFonts w:ascii="Helvetica" w:hAnsi="Helvetica" w:cs="Arial"/>
          <w:bCs/>
          <w:iCs/>
          <w:sz w:val="22"/>
          <w:szCs w:val="22"/>
        </w:rPr>
        <w:t>)</w:t>
      </w:r>
      <w:r w:rsidR="004A7F56" w:rsidRPr="00840379">
        <w:rPr>
          <w:rFonts w:ascii="Helvetica" w:hAnsi="Helvetica" w:cs="Arial"/>
          <w:bCs/>
          <w:iCs/>
          <w:sz w:val="22"/>
          <w:szCs w:val="22"/>
        </w:rPr>
        <w:t xml:space="preserve"> </w:t>
      </w:r>
      <w:r w:rsidR="00B61B84">
        <w:rPr>
          <w:rFonts w:ascii="Helvetica" w:hAnsi="Helvetica" w:cs="Arial"/>
          <w:bCs/>
          <w:iCs/>
          <w:sz w:val="22"/>
          <w:szCs w:val="22"/>
        </w:rPr>
        <w:fldChar w:fldCharType="begin">
          <w:fldData xml:space="preserve">PEVuZE5vdGU+PENpdGU+PEF1dGhvcj5XYXR0czwvQXV0aG9yPjxZZWFyPjIwMDU8L1llYXI+PFJl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</w:fldData>
        </w:fldChar>
      </w:r>
      <w:r w:rsidR="00B61B84">
        <w:rPr>
          <w:rFonts w:ascii="Helvetica" w:hAnsi="Helvetica" w:cs="Arial"/>
          <w:bCs/>
          <w:iCs/>
          <w:sz w:val="22"/>
          <w:szCs w:val="22"/>
        </w:rPr>
        <w:instrText xml:space="preserve"> ADDIN EN.CITE </w:instrText>
      </w:r>
      <w:r w:rsidR="00B61B84">
        <w:rPr>
          <w:rFonts w:ascii="Helvetica" w:hAnsi="Helvetica" w:cs="Arial"/>
          <w:bCs/>
          <w:iCs/>
          <w:sz w:val="22"/>
          <w:szCs w:val="22"/>
        </w:rPr>
        <w:fldChar w:fldCharType="begin">
          <w:fldData xml:space="preserve">PEVuZE5vdGU+PENpdGU+PEF1dGhvcj5XYXR0czwvQXV0aG9yPjxZZWFyPjIwMDU8L1llYXI+PFJl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</w:fldData>
        </w:fldChar>
      </w:r>
      <w:r w:rsidR="00B61B84">
        <w:rPr>
          <w:rFonts w:ascii="Helvetica" w:hAnsi="Helvetica" w:cs="Arial"/>
          <w:bCs/>
          <w:iCs/>
          <w:sz w:val="22"/>
          <w:szCs w:val="22"/>
        </w:rPr>
        <w:instrText xml:space="preserve"> ADDIN EN.CITE.DATA </w:instrText>
      </w:r>
      <w:r w:rsidR="00B61B84">
        <w:rPr>
          <w:rFonts w:ascii="Helvetica" w:hAnsi="Helvetica" w:cs="Arial"/>
          <w:bCs/>
          <w:iCs/>
          <w:sz w:val="22"/>
          <w:szCs w:val="22"/>
        </w:rPr>
      </w:r>
      <w:r w:rsidR="00B61B84">
        <w:rPr>
          <w:rFonts w:ascii="Helvetica" w:hAnsi="Helvetica" w:cs="Arial"/>
          <w:bCs/>
          <w:iCs/>
          <w:sz w:val="22"/>
          <w:szCs w:val="22"/>
        </w:rPr>
        <w:fldChar w:fldCharType="end"/>
      </w:r>
      <w:r w:rsidR="00B61B84">
        <w:rPr>
          <w:rFonts w:ascii="Helvetica" w:hAnsi="Helvetica" w:cs="Arial"/>
          <w:bCs/>
          <w:iCs/>
          <w:sz w:val="22"/>
          <w:szCs w:val="22"/>
        </w:rPr>
      </w:r>
      <w:r w:rsidR="00B61B84">
        <w:rPr>
          <w:rFonts w:ascii="Helvetica" w:hAnsi="Helvetica" w:cs="Arial"/>
          <w:bCs/>
          <w:iCs/>
          <w:sz w:val="22"/>
          <w:szCs w:val="22"/>
        </w:rPr>
        <w:fldChar w:fldCharType="separate"/>
      </w:r>
      <w:r w:rsidR="00B61B84">
        <w:rPr>
          <w:rFonts w:ascii="Helvetica" w:hAnsi="Helvetica" w:cs="Arial"/>
          <w:bCs/>
          <w:iCs/>
          <w:noProof/>
          <w:sz w:val="22"/>
          <w:szCs w:val="22"/>
        </w:rPr>
        <w:t>(Watts, 2005)</w:t>
      </w:r>
      <w:r w:rsidR="00B61B84">
        <w:rPr>
          <w:rFonts w:ascii="Helvetica" w:hAnsi="Helvetica" w:cs="Arial"/>
          <w:bCs/>
          <w:iCs/>
          <w:sz w:val="22"/>
          <w:szCs w:val="22"/>
        </w:rPr>
        <w:fldChar w:fldCharType="end"/>
      </w:r>
      <w:r w:rsidR="004D2BCA">
        <w:rPr>
          <w:rFonts w:ascii="Helvetica" w:hAnsi="Helvetica" w:cs="Arial"/>
          <w:bCs/>
          <w:iCs/>
          <w:sz w:val="22"/>
          <w:szCs w:val="22"/>
        </w:rPr>
        <w:t xml:space="preserve">, </w:t>
      </w:r>
      <w:r w:rsidR="004D2BCA" w:rsidRPr="00E61893">
        <w:rPr>
          <w:rFonts w:ascii="Helvetica" w:hAnsi="Helvetica" w:cs="Arial"/>
          <w:sz w:val="22"/>
          <w:szCs w:val="22"/>
        </w:rPr>
        <w:t xml:space="preserve">the co-inhibitory molecule CD59 </w:t>
      </w:r>
      <w:r w:rsidR="00B61B84">
        <w:rPr>
          <w:rFonts w:ascii="Helvetica" w:hAnsi="Helvetica" w:cs="Arial"/>
          <w:sz w:val="22"/>
          <w:szCs w:val="22"/>
        </w:rPr>
        <w:fldChar w:fldCharType="begin">
          <w:fldData xml:space="preserve">PEVuZE5vdGU+PENpdGU+PEF1dGhvcj5TaXZhc2Fua2FyPC9BdXRob3I+PFllYXI+MjAwOTwvWWVh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PEVuZE5vdGU+PENpdGU+PEF1dGhvcj5TaXZhc2Fua2FyPC9BdXRob3I+PFllYXI+MjAwOTwvWWVh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(Sivasankar et al., 2009)</w:t>
      </w:r>
      <w:r w:rsidR="00B61B84">
        <w:rPr>
          <w:rFonts w:ascii="Helvetica" w:hAnsi="Helvetica" w:cs="Arial"/>
          <w:sz w:val="22"/>
          <w:szCs w:val="22"/>
        </w:rPr>
        <w:fldChar w:fldCharType="end"/>
      </w:r>
      <w:r w:rsidR="004D2BCA">
        <w:rPr>
          <w:rFonts w:ascii="Helvetica" w:hAnsi="Helvetica" w:cs="Arial"/>
          <w:sz w:val="22"/>
          <w:szCs w:val="22"/>
        </w:rPr>
        <w:t xml:space="preserve"> </w:t>
      </w:r>
      <w:r w:rsidR="004D2BCA" w:rsidRPr="004A7F56">
        <w:rPr>
          <w:rFonts w:ascii="Helvetica" w:hAnsi="Helvetica" w:cs="Arial"/>
          <w:bCs/>
          <w:iCs/>
          <w:sz w:val="22"/>
          <w:szCs w:val="22"/>
        </w:rPr>
        <w:t xml:space="preserve">and SGK1 </w:t>
      </w:r>
      <w:r w:rsidR="00B61B84">
        <w:rPr>
          <w:rFonts w:ascii="Helvetica" w:hAnsi="Helvetica" w:cs="Arial"/>
          <w:bCs/>
          <w:iCs/>
          <w:sz w:val="22"/>
          <w:szCs w:val="22"/>
        </w:rPr>
        <w:fldChar w:fldCharType="begin">
          <w:fldData xml:space="preserve">PEVuZE5vdGU+PENpdGU+PEF1dGhvcj5XdTwvQXV0aG9yPjxZZWFyPjIwMTM8L1llYXI+PFJlY051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</w:fldData>
        </w:fldChar>
      </w:r>
      <w:r w:rsidR="00B61B84">
        <w:rPr>
          <w:rFonts w:ascii="Helvetica" w:hAnsi="Helvetica" w:cs="Arial"/>
          <w:bCs/>
          <w:iCs/>
          <w:sz w:val="22"/>
          <w:szCs w:val="22"/>
        </w:rPr>
        <w:instrText xml:space="preserve"> ADDIN EN.CITE </w:instrText>
      </w:r>
      <w:r w:rsidR="00B61B84">
        <w:rPr>
          <w:rFonts w:ascii="Helvetica" w:hAnsi="Helvetica" w:cs="Arial"/>
          <w:bCs/>
          <w:iCs/>
          <w:sz w:val="22"/>
          <w:szCs w:val="22"/>
        </w:rPr>
        <w:fldChar w:fldCharType="begin">
          <w:fldData xml:space="preserve">PEVuZE5vdGU+PENpdGU+PEF1dGhvcj5XdTwvQXV0aG9yPjxZZWFyPjIwMTM8L1llYXI+PFJlY051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</w:fldData>
        </w:fldChar>
      </w:r>
      <w:r w:rsidR="00B61B84">
        <w:rPr>
          <w:rFonts w:ascii="Helvetica" w:hAnsi="Helvetica" w:cs="Arial"/>
          <w:bCs/>
          <w:iCs/>
          <w:sz w:val="22"/>
          <w:szCs w:val="22"/>
        </w:rPr>
        <w:instrText xml:space="preserve"> ADDIN EN.CITE.DATA </w:instrText>
      </w:r>
      <w:r w:rsidR="00B61B84">
        <w:rPr>
          <w:rFonts w:ascii="Helvetica" w:hAnsi="Helvetica" w:cs="Arial"/>
          <w:bCs/>
          <w:iCs/>
          <w:sz w:val="22"/>
          <w:szCs w:val="22"/>
        </w:rPr>
      </w:r>
      <w:r w:rsidR="00B61B84">
        <w:rPr>
          <w:rFonts w:ascii="Helvetica" w:hAnsi="Helvetica" w:cs="Arial"/>
          <w:bCs/>
          <w:iCs/>
          <w:sz w:val="22"/>
          <w:szCs w:val="22"/>
        </w:rPr>
        <w:fldChar w:fldCharType="end"/>
      </w:r>
      <w:r w:rsidR="00B61B84">
        <w:rPr>
          <w:rFonts w:ascii="Helvetica" w:hAnsi="Helvetica" w:cs="Arial"/>
          <w:bCs/>
          <w:iCs/>
          <w:sz w:val="22"/>
          <w:szCs w:val="22"/>
        </w:rPr>
      </w:r>
      <w:r w:rsidR="00B61B84">
        <w:rPr>
          <w:rFonts w:ascii="Helvetica" w:hAnsi="Helvetica" w:cs="Arial"/>
          <w:bCs/>
          <w:iCs/>
          <w:sz w:val="22"/>
          <w:szCs w:val="22"/>
        </w:rPr>
        <w:fldChar w:fldCharType="separate"/>
      </w:r>
      <w:r w:rsidR="00B61B84">
        <w:rPr>
          <w:rFonts w:ascii="Helvetica" w:hAnsi="Helvetica" w:cs="Arial"/>
          <w:bCs/>
          <w:iCs/>
          <w:noProof/>
          <w:sz w:val="22"/>
          <w:szCs w:val="22"/>
        </w:rPr>
        <w:t>(Wu et al., 2013)</w:t>
      </w:r>
      <w:r w:rsidR="00B61B84">
        <w:rPr>
          <w:rFonts w:ascii="Helvetica" w:hAnsi="Helvetica" w:cs="Arial"/>
          <w:bCs/>
          <w:iCs/>
          <w:sz w:val="22"/>
          <w:szCs w:val="22"/>
        </w:rPr>
        <w:fldChar w:fldCharType="end"/>
      </w:r>
      <w:r w:rsidR="004D2BCA" w:rsidRPr="00D8289A">
        <w:rPr>
          <w:rFonts w:ascii="Helvetica" w:hAnsi="Helvetica" w:cs="Arial"/>
          <w:bCs/>
          <w:iCs/>
          <w:sz w:val="22"/>
          <w:szCs w:val="22"/>
        </w:rPr>
        <w:t xml:space="preserve">, </w:t>
      </w:r>
      <w:r w:rsidR="004D2BCA" w:rsidRPr="004A7F56">
        <w:rPr>
          <w:rFonts w:ascii="Helvetica" w:hAnsi="Helvetica" w:cs="Arial"/>
          <w:bCs/>
          <w:iCs/>
          <w:sz w:val="22"/>
          <w:szCs w:val="22"/>
        </w:rPr>
        <w:t>a kinase</w:t>
      </w:r>
      <w:r w:rsidR="004D2BCA" w:rsidRPr="00E61893">
        <w:rPr>
          <w:rFonts w:ascii="Helvetica" w:hAnsi="Helvetica" w:cs="Arial"/>
          <w:bCs/>
          <w:iCs/>
          <w:sz w:val="22"/>
          <w:szCs w:val="22"/>
        </w:rPr>
        <w:t xml:space="preserve"> that regulates differentiation of T</w:t>
      </w:r>
      <w:r w:rsidR="004D2BCA" w:rsidRPr="00E61893">
        <w:rPr>
          <w:rFonts w:ascii="Helvetica" w:hAnsi="Helvetica" w:cs="Arial"/>
          <w:bCs/>
          <w:iCs/>
          <w:sz w:val="22"/>
          <w:szCs w:val="22"/>
          <w:vertAlign w:val="subscript"/>
        </w:rPr>
        <w:t>H</w:t>
      </w:r>
      <w:r w:rsidR="004D2BCA" w:rsidRPr="00E61893">
        <w:rPr>
          <w:rFonts w:ascii="Helvetica" w:hAnsi="Helvetica" w:cs="Arial"/>
          <w:bCs/>
          <w:iCs/>
          <w:sz w:val="22"/>
          <w:szCs w:val="22"/>
        </w:rPr>
        <w:t>17 and T</w:t>
      </w:r>
      <w:r w:rsidR="004D2BCA" w:rsidRPr="00E61893">
        <w:rPr>
          <w:rFonts w:ascii="Helvetica" w:hAnsi="Helvetica" w:cs="Arial"/>
          <w:bCs/>
          <w:iCs/>
          <w:sz w:val="22"/>
          <w:szCs w:val="22"/>
          <w:vertAlign w:val="subscript"/>
        </w:rPr>
        <w:t>H</w:t>
      </w:r>
      <w:r w:rsidR="004D2BCA" w:rsidRPr="00E61893">
        <w:rPr>
          <w:rFonts w:ascii="Helvetica" w:hAnsi="Helvetica" w:cs="Arial"/>
          <w:bCs/>
          <w:iCs/>
          <w:sz w:val="22"/>
          <w:szCs w:val="22"/>
        </w:rPr>
        <w:t>2 cells</w:t>
      </w:r>
      <w:r w:rsidR="004D2BCA">
        <w:rPr>
          <w:rFonts w:ascii="Helvetica" w:hAnsi="Helvetica" w:cs="Arial"/>
          <w:bCs/>
          <w:iCs/>
          <w:sz w:val="22"/>
          <w:szCs w:val="22"/>
        </w:rPr>
        <w:t xml:space="preserve"> </w:t>
      </w:r>
      <w:r w:rsidR="004D2BCA">
        <w:rPr>
          <w:rFonts w:ascii="Helvetica" w:hAnsi="Helvetica" w:cs="Arial"/>
          <w:sz w:val="22"/>
          <w:szCs w:val="22"/>
        </w:rPr>
        <w:t>(</w:t>
      </w:r>
      <w:r w:rsidR="004D2BCA" w:rsidRPr="004D2BCA">
        <w:rPr>
          <w:rFonts w:ascii="Helvetica" w:hAnsi="Helvetica" w:cs="Arial"/>
          <w:b/>
          <w:sz w:val="22"/>
          <w:szCs w:val="22"/>
        </w:rPr>
        <w:t>Fig. 3J</w:t>
      </w:r>
      <w:r w:rsidR="004D2BCA">
        <w:rPr>
          <w:rFonts w:ascii="Helvetica" w:hAnsi="Helvetica" w:cs="Arial"/>
          <w:sz w:val="22"/>
          <w:szCs w:val="22"/>
        </w:rPr>
        <w:t xml:space="preserve"> and </w:t>
      </w:r>
      <w:r w:rsidR="004D2BCA" w:rsidRPr="004D2BCA">
        <w:rPr>
          <w:rFonts w:ascii="Helvetica" w:hAnsi="Helvetica" w:cs="Arial"/>
          <w:b/>
          <w:sz w:val="22"/>
          <w:szCs w:val="22"/>
        </w:rPr>
        <w:t xml:space="preserve">Fig. </w:t>
      </w:r>
      <w:r w:rsidR="00622554" w:rsidRPr="004D2BCA">
        <w:rPr>
          <w:rFonts w:ascii="Helvetica" w:hAnsi="Helvetica" w:cs="Arial"/>
          <w:b/>
          <w:sz w:val="22"/>
          <w:szCs w:val="22"/>
        </w:rPr>
        <w:t>S</w:t>
      </w:r>
      <w:r w:rsidR="00622554">
        <w:rPr>
          <w:rFonts w:ascii="Helvetica" w:hAnsi="Helvetica" w:cs="Arial"/>
          <w:b/>
          <w:sz w:val="22"/>
          <w:szCs w:val="22"/>
        </w:rPr>
        <w:t>2</w:t>
      </w:r>
      <w:r w:rsidR="00622554" w:rsidRPr="004D2BCA">
        <w:rPr>
          <w:rFonts w:ascii="Helvetica" w:hAnsi="Helvetica" w:cs="Arial"/>
          <w:b/>
          <w:sz w:val="22"/>
          <w:szCs w:val="22"/>
        </w:rPr>
        <w:t>E</w:t>
      </w:r>
      <w:r w:rsidR="004D2BCA" w:rsidRPr="00021581">
        <w:rPr>
          <w:rFonts w:ascii="Helvetica" w:hAnsi="Helvetica" w:cs="Arial"/>
          <w:color w:val="000000" w:themeColor="text1"/>
          <w:sz w:val="22"/>
          <w:szCs w:val="22"/>
        </w:rPr>
        <w:t xml:space="preserve">). </w:t>
      </w:r>
      <w:r w:rsidR="00B138C5" w:rsidRPr="00082AC7">
        <w:rPr>
          <w:rFonts w:ascii="Helvetica" w:hAnsi="Helvetica" w:cs="Arial"/>
          <w:bCs/>
          <w:iCs/>
          <w:color w:val="000000" w:themeColor="text1"/>
          <w:sz w:val="22"/>
          <w:szCs w:val="22"/>
        </w:rPr>
        <w:t>In a time course experiment, w</w:t>
      </w:r>
      <w:r w:rsidR="002F56A9" w:rsidRPr="00082AC7">
        <w:rPr>
          <w:rFonts w:ascii="Helvetica" w:hAnsi="Helvetica" w:cs="Arial"/>
          <w:bCs/>
          <w:iCs/>
          <w:color w:val="000000" w:themeColor="text1"/>
          <w:sz w:val="22"/>
          <w:szCs w:val="22"/>
        </w:rPr>
        <w:t xml:space="preserve">e confirmed that </w:t>
      </w:r>
      <w:r w:rsidR="00B138C5" w:rsidRPr="00082AC7">
        <w:rPr>
          <w:rFonts w:ascii="Helvetica" w:hAnsi="Helvetica" w:cs="Arial"/>
          <w:bCs/>
          <w:iCs/>
          <w:color w:val="000000" w:themeColor="text1"/>
          <w:sz w:val="22"/>
          <w:szCs w:val="22"/>
        </w:rPr>
        <w:t>following activation</w:t>
      </w:r>
      <w:r w:rsidR="000D28BF" w:rsidRPr="00082AC7">
        <w:rPr>
          <w:rFonts w:ascii="Helvetica" w:hAnsi="Helvetica" w:cs="Arial"/>
          <w:bCs/>
          <w:iCs/>
          <w:color w:val="000000" w:themeColor="text1"/>
          <w:sz w:val="22"/>
          <w:szCs w:val="22"/>
        </w:rPr>
        <w:t>,</w:t>
      </w:r>
      <w:r w:rsidR="00B138C5" w:rsidRPr="00082AC7">
        <w:rPr>
          <w:rFonts w:ascii="Helvetica" w:hAnsi="Helvetica" w:cs="Arial"/>
          <w:bCs/>
          <w:iCs/>
          <w:color w:val="000000" w:themeColor="text1"/>
          <w:sz w:val="22"/>
          <w:szCs w:val="22"/>
        </w:rPr>
        <w:t xml:space="preserve"> a </w:t>
      </w:r>
      <w:r w:rsidR="002F56A9" w:rsidRPr="00082AC7">
        <w:rPr>
          <w:rFonts w:ascii="Helvetica" w:hAnsi="Helvetica" w:cs="Arial"/>
          <w:bCs/>
          <w:iCs/>
          <w:color w:val="000000" w:themeColor="text1"/>
          <w:sz w:val="22"/>
          <w:szCs w:val="22"/>
        </w:rPr>
        <w:t>greater proportion</w:t>
      </w:r>
      <w:r w:rsidR="00B138C5" w:rsidRPr="00082AC7">
        <w:rPr>
          <w:rFonts w:ascii="Helvetica" w:hAnsi="Helvetica" w:cs="Arial"/>
          <w:bCs/>
          <w:iCs/>
          <w:color w:val="000000" w:themeColor="text1"/>
          <w:sz w:val="22"/>
          <w:szCs w:val="22"/>
        </w:rPr>
        <w:t xml:space="preserve"> of CD4</w:t>
      </w:r>
      <w:r w:rsidR="00B138C5" w:rsidRPr="00082AC7">
        <w:rPr>
          <w:rFonts w:ascii="Helvetica" w:hAnsi="Helvetica" w:cs="Arial"/>
          <w:bCs/>
          <w:iCs/>
          <w:color w:val="000000" w:themeColor="text1"/>
          <w:sz w:val="22"/>
          <w:szCs w:val="22"/>
          <w:vertAlign w:val="superscript"/>
        </w:rPr>
        <w:t>+</w:t>
      </w:r>
      <w:r w:rsidR="00B138C5" w:rsidRPr="00082AC7">
        <w:rPr>
          <w:rFonts w:ascii="Helvetica" w:hAnsi="Helvetica" w:cs="Arial"/>
          <w:bCs/>
          <w:iCs/>
          <w:color w:val="000000" w:themeColor="text1"/>
          <w:sz w:val="22"/>
          <w:szCs w:val="22"/>
        </w:rPr>
        <w:t xml:space="preserve"> T cells expressed </w:t>
      </w:r>
      <w:r w:rsidR="00937450" w:rsidRPr="00082AC7">
        <w:rPr>
          <w:rFonts w:ascii="Helvetica" w:hAnsi="Helvetica" w:cs="Arial"/>
          <w:bCs/>
          <w:iCs/>
          <w:color w:val="000000" w:themeColor="text1"/>
          <w:sz w:val="22"/>
          <w:szCs w:val="22"/>
        </w:rPr>
        <w:t xml:space="preserve">cell surface </w:t>
      </w:r>
      <w:r w:rsidR="00B138C5" w:rsidRPr="00082AC7">
        <w:rPr>
          <w:rFonts w:ascii="Helvetica" w:hAnsi="Helvetica" w:cs="Arial"/>
          <w:bCs/>
          <w:iCs/>
          <w:color w:val="000000" w:themeColor="text1"/>
          <w:sz w:val="22"/>
          <w:szCs w:val="22"/>
        </w:rPr>
        <w:t xml:space="preserve">4-1BB </w:t>
      </w:r>
      <w:r w:rsidR="00937450" w:rsidRPr="00082AC7">
        <w:rPr>
          <w:rFonts w:ascii="Helvetica" w:hAnsi="Helvetica" w:cs="Arial"/>
          <w:bCs/>
          <w:iCs/>
          <w:color w:val="000000" w:themeColor="text1"/>
          <w:sz w:val="22"/>
          <w:szCs w:val="22"/>
        </w:rPr>
        <w:t xml:space="preserve">protein </w:t>
      </w:r>
      <w:r w:rsidR="00B138C5" w:rsidRPr="00082AC7">
        <w:rPr>
          <w:rFonts w:ascii="Helvetica" w:hAnsi="Helvetica" w:cs="Arial"/>
          <w:bCs/>
          <w:iCs/>
          <w:color w:val="000000" w:themeColor="text1"/>
          <w:sz w:val="22"/>
          <w:szCs w:val="22"/>
        </w:rPr>
        <w:t xml:space="preserve">in subjects with the </w:t>
      </w:r>
      <w:r w:rsidR="000D28BF" w:rsidRPr="00082AC7">
        <w:rPr>
          <w:rFonts w:ascii="Helvetica" w:hAnsi="Helvetica" w:cs="Arial"/>
          <w:i/>
          <w:color w:val="000000" w:themeColor="text1"/>
          <w:sz w:val="22"/>
          <w:szCs w:val="22"/>
        </w:rPr>
        <w:t>TNFRSF9</w:t>
      </w:r>
      <w:r w:rsidR="000D28BF" w:rsidRPr="00082AC7">
        <w:rPr>
          <w:rFonts w:ascii="Helvetica" w:hAnsi="Helvetica" w:cs="Arial"/>
          <w:color w:val="000000" w:themeColor="text1"/>
          <w:sz w:val="22"/>
          <w:szCs w:val="22"/>
        </w:rPr>
        <w:t xml:space="preserve"> (</w:t>
      </w:r>
      <w:r w:rsidR="000D28BF" w:rsidRPr="00082AC7">
        <w:rPr>
          <w:rFonts w:ascii="Helvetica" w:hAnsi="Helvetica" w:cs="Arial"/>
          <w:bCs/>
          <w:color w:val="000000" w:themeColor="text1"/>
          <w:sz w:val="22"/>
          <w:szCs w:val="22"/>
        </w:rPr>
        <w:t>4-1BB</w:t>
      </w:r>
      <w:r w:rsidR="000D28BF" w:rsidRPr="00082AC7">
        <w:rPr>
          <w:rFonts w:ascii="Helvetica" w:hAnsi="Helvetica" w:cs="Arial"/>
          <w:bCs/>
          <w:iCs/>
          <w:color w:val="000000" w:themeColor="text1"/>
          <w:sz w:val="22"/>
          <w:szCs w:val="22"/>
        </w:rPr>
        <w:t xml:space="preserve">) </w:t>
      </w:r>
      <w:r w:rsidR="00B138C5" w:rsidRPr="00082AC7">
        <w:rPr>
          <w:rFonts w:ascii="Helvetica" w:hAnsi="Helvetica" w:cs="Arial"/>
          <w:bCs/>
          <w:iCs/>
          <w:color w:val="000000" w:themeColor="text1"/>
          <w:sz w:val="22"/>
          <w:szCs w:val="22"/>
        </w:rPr>
        <w:t>expression-increasing allele (</w:t>
      </w:r>
      <w:r w:rsidR="000E295F" w:rsidRPr="00082AC7">
        <w:rPr>
          <w:rFonts w:ascii="Helvetica" w:hAnsi="Helvetica" w:cs="Arial"/>
          <w:bCs/>
          <w:iCs/>
          <w:color w:val="000000" w:themeColor="text1"/>
          <w:sz w:val="22"/>
          <w:szCs w:val="22"/>
        </w:rPr>
        <w:t>T</w:t>
      </w:r>
      <w:r w:rsidR="00B138C5" w:rsidRPr="00082AC7">
        <w:rPr>
          <w:rFonts w:ascii="Helvetica" w:hAnsi="Helvetica" w:cs="Arial"/>
          <w:bCs/>
          <w:iCs/>
          <w:color w:val="000000" w:themeColor="text1"/>
          <w:sz w:val="22"/>
          <w:szCs w:val="22"/>
        </w:rPr>
        <w:t>/</w:t>
      </w:r>
      <w:r w:rsidR="000E295F" w:rsidRPr="00082AC7">
        <w:rPr>
          <w:rFonts w:ascii="Helvetica" w:hAnsi="Helvetica" w:cs="Arial"/>
          <w:bCs/>
          <w:iCs/>
          <w:color w:val="000000" w:themeColor="text1"/>
          <w:sz w:val="22"/>
          <w:szCs w:val="22"/>
        </w:rPr>
        <w:t xml:space="preserve">T </w:t>
      </w:r>
      <w:r w:rsidR="00B138C5" w:rsidRPr="00082AC7">
        <w:rPr>
          <w:rFonts w:ascii="Helvetica" w:hAnsi="Helvetica" w:cs="Arial"/>
          <w:bCs/>
          <w:iCs/>
          <w:color w:val="000000" w:themeColor="text1"/>
          <w:sz w:val="22"/>
          <w:szCs w:val="22"/>
        </w:rPr>
        <w:t xml:space="preserve">genotype at </w:t>
      </w:r>
      <w:r w:rsidR="000E295F" w:rsidRPr="00082AC7">
        <w:rPr>
          <w:rFonts w:ascii="Helvetica" w:hAnsi="Helvetica" w:cs="Arial"/>
          <w:bCs/>
          <w:iCs/>
          <w:color w:val="000000" w:themeColor="text1"/>
          <w:sz w:val="22"/>
          <w:szCs w:val="22"/>
        </w:rPr>
        <w:t>rs9657975</w:t>
      </w:r>
      <w:r w:rsidR="00B138C5" w:rsidRPr="00082AC7">
        <w:rPr>
          <w:rFonts w:ascii="Helvetica" w:hAnsi="Helvetica" w:cs="Arial"/>
          <w:bCs/>
          <w:iCs/>
          <w:color w:val="000000" w:themeColor="text1"/>
          <w:sz w:val="22"/>
          <w:szCs w:val="22"/>
        </w:rPr>
        <w:t xml:space="preserve">) compared to those with </w:t>
      </w:r>
      <w:r w:rsidR="000E295F" w:rsidRPr="00082AC7">
        <w:rPr>
          <w:rFonts w:ascii="Helvetica" w:hAnsi="Helvetica" w:cs="Arial"/>
          <w:bCs/>
          <w:iCs/>
          <w:color w:val="000000" w:themeColor="text1"/>
          <w:sz w:val="22"/>
          <w:szCs w:val="22"/>
        </w:rPr>
        <w:t>C</w:t>
      </w:r>
      <w:r w:rsidR="00B138C5" w:rsidRPr="00082AC7">
        <w:rPr>
          <w:rFonts w:ascii="Helvetica" w:hAnsi="Helvetica" w:cs="Arial"/>
          <w:bCs/>
          <w:iCs/>
          <w:color w:val="000000" w:themeColor="text1"/>
          <w:sz w:val="22"/>
          <w:szCs w:val="22"/>
        </w:rPr>
        <w:t>/</w:t>
      </w:r>
      <w:r w:rsidR="000E295F" w:rsidRPr="00082AC7">
        <w:rPr>
          <w:rFonts w:ascii="Helvetica" w:hAnsi="Helvetica" w:cs="Arial"/>
          <w:bCs/>
          <w:iCs/>
          <w:color w:val="000000" w:themeColor="text1"/>
          <w:sz w:val="22"/>
          <w:szCs w:val="22"/>
        </w:rPr>
        <w:t xml:space="preserve">C </w:t>
      </w:r>
      <w:r w:rsidR="00B138C5" w:rsidRPr="00082AC7">
        <w:rPr>
          <w:rFonts w:ascii="Helvetica" w:hAnsi="Helvetica" w:cs="Arial"/>
          <w:bCs/>
          <w:iCs/>
          <w:color w:val="000000" w:themeColor="text1"/>
          <w:sz w:val="22"/>
          <w:szCs w:val="22"/>
        </w:rPr>
        <w:t>genotype (</w:t>
      </w:r>
      <w:r w:rsidR="00B138C5" w:rsidRPr="00082AC7">
        <w:rPr>
          <w:rFonts w:ascii="Helvetica" w:hAnsi="Helvetica" w:cs="Arial"/>
          <w:b/>
          <w:bCs/>
          <w:iCs/>
          <w:color w:val="000000" w:themeColor="text1"/>
          <w:sz w:val="22"/>
          <w:szCs w:val="22"/>
        </w:rPr>
        <w:t xml:space="preserve">Fig. </w:t>
      </w:r>
      <w:r w:rsidR="004D2BCA" w:rsidRPr="00082AC7">
        <w:rPr>
          <w:rFonts w:ascii="Helvetica" w:hAnsi="Helvetica" w:cs="Arial"/>
          <w:b/>
          <w:bCs/>
          <w:iCs/>
          <w:color w:val="000000" w:themeColor="text1"/>
          <w:sz w:val="22"/>
          <w:szCs w:val="22"/>
        </w:rPr>
        <w:t>3K</w:t>
      </w:r>
      <w:r w:rsidR="00B138C5" w:rsidRPr="00082AC7">
        <w:rPr>
          <w:rFonts w:ascii="Helvetica" w:hAnsi="Helvetica" w:cs="Arial"/>
          <w:bCs/>
          <w:iCs/>
          <w:color w:val="000000" w:themeColor="text1"/>
          <w:sz w:val="22"/>
          <w:szCs w:val="22"/>
        </w:rPr>
        <w:t xml:space="preserve">). This effect was not observed for other </w:t>
      </w:r>
      <w:r w:rsidR="00B138C5" w:rsidRPr="00082AC7">
        <w:rPr>
          <w:rFonts w:ascii="Helvetica" w:hAnsi="Helvetica" w:cs="Arial"/>
          <w:bCs/>
          <w:iCs/>
          <w:color w:val="000000" w:themeColor="text1"/>
          <w:sz w:val="22"/>
          <w:szCs w:val="22"/>
        </w:rPr>
        <w:lastRenderedPageBreak/>
        <w:t>markers of activation such as CD69</w:t>
      </w:r>
      <w:r w:rsidR="009A1FBF" w:rsidRPr="00082AC7">
        <w:rPr>
          <w:rFonts w:ascii="Helvetica" w:hAnsi="Helvetica" w:cs="Arial"/>
          <w:bCs/>
          <w:iCs/>
          <w:color w:val="000000" w:themeColor="text1"/>
          <w:sz w:val="22"/>
          <w:szCs w:val="22"/>
        </w:rPr>
        <w:t>,</w:t>
      </w:r>
      <w:r w:rsidR="00B138C5" w:rsidRPr="00082AC7">
        <w:rPr>
          <w:rFonts w:ascii="Helvetica" w:hAnsi="Helvetica" w:cs="Arial"/>
          <w:bCs/>
          <w:iCs/>
          <w:color w:val="000000" w:themeColor="text1"/>
          <w:sz w:val="22"/>
          <w:szCs w:val="22"/>
        </w:rPr>
        <w:t xml:space="preserve"> CD25</w:t>
      </w:r>
      <w:r w:rsidR="009A1FBF" w:rsidRPr="00082AC7">
        <w:rPr>
          <w:rFonts w:ascii="Helvetica" w:hAnsi="Helvetica" w:cs="Arial"/>
          <w:bCs/>
          <w:iCs/>
          <w:color w:val="000000" w:themeColor="text1"/>
          <w:sz w:val="22"/>
          <w:szCs w:val="22"/>
        </w:rPr>
        <w:t xml:space="preserve"> or HLA-DR</w:t>
      </w:r>
      <w:r w:rsidR="00994976" w:rsidRPr="00082AC7">
        <w:rPr>
          <w:rFonts w:ascii="Helvetica" w:hAnsi="Helvetica" w:cs="Arial"/>
          <w:bCs/>
          <w:iCs/>
          <w:color w:val="000000" w:themeColor="text1"/>
          <w:sz w:val="22"/>
          <w:szCs w:val="22"/>
        </w:rPr>
        <w:t xml:space="preserve"> (</w:t>
      </w:r>
      <w:r w:rsidR="00994976" w:rsidRPr="00082AC7">
        <w:rPr>
          <w:rFonts w:ascii="Helvetica" w:hAnsi="Helvetica" w:cs="Arial"/>
          <w:b/>
          <w:bCs/>
          <w:iCs/>
          <w:color w:val="000000" w:themeColor="text1"/>
          <w:sz w:val="22"/>
          <w:szCs w:val="22"/>
        </w:rPr>
        <w:t>Fig. 3K</w:t>
      </w:r>
      <w:r w:rsidR="00994976" w:rsidRPr="00082AC7">
        <w:rPr>
          <w:rFonts w:ascii="Helvetica" w:hAnsi="Helvetica" w:cs="Arial"/>
          <w:color w:val="000000" w:themeColor="text1"/>
          <w:sz w:val="22"/>
          <w:szCs w:val="22"/>
        </w:rPr>
        <w:t xml:space="preserve"> and </w:t>
      </w:r>
      <w:r w:rsidR="00994976" w:rsidRPr="00082AC7">
        <w:rPr>
          <w:rFonts w:ascii="Helvetica" w:hAnsi="Helvetica" w:cs="Arial"/>
          <w:b/>
          <w:color w:val="000000" w:themeColor="text1"/>
          <w:sz w:val="22"/>
          <w:szCs w:val="22"/>
        </w:rPr>
        <w:t xml:space="preserve">Fig. </w:t>
      </w:r>
      <w:r w:rsidR="00622554" w:rsidRPr="00082AC7">
        <w:rPr>
          <w:rFonts w:ascii="Helvetica" w:hAnsi="Helvetica" w:cs="Arial"/>
          <w:b/>
          <w:color w:val="000000" w:themeColor="text1"/>
          <w:sz w:val="22"/>
          <w:szCs w:val="22"/>
        </w:rPr>
        <w:t>S</w:t>
      </w:r>
      <w:r w:rsidR="00622554">
        <w:rPr>
          <w:rFonts w:ascii="Helvetica" w:hAnsi="Helvetica" w:cs="Arial"/>
          <w:b/>
          <w:color w:val="000000" w:themeColor="text1"/>
          <w:sz w:val="22"/>
          <w:szCs w:val="22"/>
        </w:rPr>
        <w:t>2</w:t>
      </w:r>
      <w:r w:rsidR="00622554" w:rsidRPr="00082AC7">
        <w:rPr>
          <w:rFonts w:ascii="Helvetica" w:hAnsi="Helvetica" w:cs="Arial"/>
          <w:b/>
          <w:color w:val="000000" w:themeColor="text1"/>
          <w:sz w:val="22"/>
          <w:szCs w:val="22"/>
        </w:rPr>
        <w:t>F</w:t>
      </w:r>
      <w:r w:rsidR="00994976" w:rsidRPr="00082AC7">
        <w:rPr>
          <w:rFonts w:ascii="Helvetica" w:hAnsi="Helvetica" w:cs="Arial"/>
          <w:bCs/>
          <w:iCs/>
          <w:color w:val="000000" w:themeColor="text1"/>
          <w:sz w:val="22"/>
          <w:szCs w:val="22"/>
        </w:rPr>
        <w:t>)</w:t>
      </w:r>
      <w:r w:rsidR="00B138C5" w:rsidRPr="00082AC7">
        <w:rPr>
          <w:rFonts w:ascii="Helvetica" w:hAnsi="Helvetica" w:cs="Arial"/>
          <w:bCs/>
          <w:iCs/>
          <w:color w:val="000000" w:themeColor="text1"/>
          <w:sz w:val="22"/>
          <w:szCs w:val="22"/>
        </w:rPr>
        <w:t xml:space="preserve">, which suggested that </w:t>
      </w:r>
      <w:r w:rsidR="00A6321E" w:rsidRPr="00082AC7">
        <w:rPr>
          <w:rFonts w:ascii="Helvetica" w:hAnsi="Helvetica" w:cs="Arial"/>
          <w:bCs/>
          <w:iCs/>
          <w:color w:val="000000" w:themeColor="text1"/>
          <w:sz w:val="22"/>
          <w:szCs w:val="22"/>
        </w:rPr>
        <w:t xml:space="preserve">despite similar levels of activation, 4-1BB </w:t>
      </w:r>
      <w:r w:rsidR="004C3794" w:rsidRPr="00082AC7">
        <w:rPr>
          <w:rFonts w:ascii="Helvetica" w:hAnsi="Helvetica" w:cs="Arial"/>
          <w:bCs/>
          <w:iCs/>
          <w:color w:val="000000" w:themeColor="text1"/>
          <w:sz w:val="22"/>
          <w:szCs w:val="22"/>
        </w:rPr>
        <w:t xml:space="preserve">protein </w:t>
      </w:r>
      <w:r w:rsidR="00A6321E" w:rsidRPr="00082AC7">
        <w:rPr>
          <w:rFonts w:ascii="Helvetica" w:hAnsi="Helvetica" w:cs="Arial"/>
          <w:bCs/>
          <w:iCs/>
          <w:color w:val="000000" w:themeColor="text1"/>
          <w:sz w:val="22"/>
          <w:szCs w:val="22"/>
        </w:rPr>
        <w:t xml:space="preserve">expression differed based on genotype. </w:t>
      </w:r>
      <w:r w:rsidR="00D86CC0" w:rsidRPr="00082AC7">
        <w:rPr>
          <w:rFonts w:ascii="Helvetica" w:hAnsi="Helvetica" w:cs="Arial"/>
          <w:bCs/>
          <w:iCs/>
          <w:color w:val="000000" w:themeColor="text1"/>
          <w:sz w:val="22"/>
          <w:szCs w:val="22"/>
        </w:rPr>
        <w:t xml:space="preserve">Since </w:t>
      </w:r>
      <w:r w:rsidR="00A6321E" w:rsidRPr="00082AC7">
        <w:rPr>
          <w:rFonts w:ascii="Helvetica" w:hAnsi="Helvetica" w:cs="Arial"/>
          <w:bCs/>
          <w:iCs/>
          <w:color w:val="000000" w:themeColor="text1"/>
          <w:sz w:val="22"/>
          <w:szCs w:val="22"/>
        </w:rPr>
        <w:t xml:space="preserve">4-1BB </w:t>
      </w:r>
      <w:r w:rsidR="00D86CC0" w:rsidRPr="00082AC7">
        <w:rPr>
          <w:rFonts w:ascii="Helvetica" w:hAnsi="Helvetica" w:cs="Arial"/>
          <w:bCs/>
          <w:iCs/>
          <w:color w:val="000000" w:themeColor="text1"/>
          <w:sz w:val="22"/>
          <w:szCs w:val="22"/>
        </w:rPr>
        <w:t xml:space="preserve">is </w:t>
      </w:r>
      <w:r w:rsidR="00E63E02" w:rsidRPr="00082AC7">
        <w:rPr>
          <w:rFonts w:ascii="Helvetica" w:hAnsi="Helvetica" w:cs="Arial"/>
          <w:bCs/>
          <w:iCs/>
          <w:color w:val="000000" w:themeColor="text1"/>
          <w:sz w:val="22"/>
          <w:szCs w:val="22"/>
        </w:rPr>
        <w:t xml:space="preserve">currently </w:t>
      </w:r>
      <w:r w:rsidR="00D86CC0" w:rsidRPr="00082AC7">
        <w:rPr>
          <w:rFonts w:ascii="Helvetica" w:hAnsi="Helvetica" w:cs="Arial"/>
          <w:bCs/>
          <w:iCs/>
          <w:color w:val="000000" w:themeColor="text1"/>
          <w:sz w:val="22"/>
          <w:szCs w:val="22"/>
        </w:rPr>
        <w:t xml:space="preserve">tested </w:t>
      </w:r>
      <w:r w:rsidR="00A6321E" w:rsidRPr="00082AC7">
        <w:rPr>
          <w:rFonts w:ascii="Helvetica" w:hAnsi="Helvetica" w:cs="Arial"/>
          <w:bCs/>
          <w:iCs/>
          <w:color w:val="000000" w:themeColor="text1"/>
          <w:sz w:val="22"/>
          <w:szCs w:val="22"/>
        </w:rPr>
        <w:t>as a co-stimulatory cancer immunotherapy target</w:t>
      </w:r>
      <w:r w:rsidR="00ED3CD1" w:rsidRPr="00082AC7">
        <w:rPr>
          <w:rFonts w:ascii="Helvetica" w:hAnsi="Helvetica" w:cs="Arial"/>
          <w:bCs/>
          <w:iCs/>
          <w:color w:val="000000" w:themeColor="text1"/>
          <w:sz w:val="22"/>
          <w:szCs w:val="22"/>
        </w:rPr>
        <w:t xml:space="preserve"> </w:t>
      </w:r>
      <w:r w:rsidR="00B61B84">
        <w:rPr>
          <w:rFonts w:ascii="Helvetica" w:hAnsi="Helvetica" w:cs="Arial"/>
          <w:bCs/>
          <w:iCs/>
          <w:color w:val="000000" w:themeColor="text1"/>
          <w:sz w:val="22"/>
          <w:szCs w:val="22"/>
        </w:rPr>
        <w:fldChar w:fldCharType="begin"/>
      </w:r>
      <w:r w:rsidR="00B61B84">
        <w:rPr>
          <w:rFonts w:ascii="Helvetica" w:hAnsi="Helvetica" w:cs="Arial"/>
          <w:bCs/>
          <w:iCs/>
          <w:color w:val="000000" w:themeColor="text1"/>
          <w:sz w:val="22"/>
          <w:szCs w:val="22"/>
        </w:rPr>
        <w:instrText xml:space="preserve"> ADDIN EN.CITE &lt;EndNote&gt;&lt;Cite&gt;&lt;Author&gt;Chester&lt;/Author&gt;&lt;Year&gt;2018&lt;/Year&gt;&lt;RecNum&gt;258&lt;/RecNum&gt;&lt;DisplayText&gt;(Chester et al., 2018)&lt;/DisplayText&gt;&lt;record&gt;&lt;rec-number&gt;258&lt;/rec-number&gt;&lt;foreign-keys&gt;&lt;key app="EN" db-id="p2dzfrz57fxapae22sp5r0xqrt02s5p0reaw" timestamp="1533839084"&gt;258&lt;/key&gt;&lt;/foreign-keys&gt;&lt;ref-type name="Journal Article"&gt;17&lt;/ref-type&gt;&lt;contributors&gt;&lt;authors&gt;&lt;author&gt;Chester, C.&lt;/author&gt;&lt;author&gt;Sanmamed, M. F.&lt;/author&gt;&lt;author&gt;Wang, J.&lt;/author&gt;&lt;author&gt;Melero, I.&lt;/author&gt;&lt;/authors&gt;&lt;/contributors&gt;&lt;auth-address&gt;Institute for Immunity, Transplantation and Infection, Stanford University School of Medicine, Stanford, CA.&amp;#xD;Department of Immunobiology, Yale University School of Medicine, New Haven, CT.&amp;#xD;Division of Immunology and Immunotherapy, Center for Applied Medical Research, University of Navarra, Pamplona, Spain; and.&amp;#xD;Centro de Investigacion Biomedica en Red, Madrid, Spain.&lt;/auth-address&gt;&lt;titles&gt;&lt;title&gt;Immunotherapy targeting 4-1BB: mechanistic rationale, clinical results, and future strategies&lt;/title&gt;&lt;secondary-title&gt;Blood&lt;/secondary-title&gt;&lt;/titles&gt;&lt;periodical&gt;&lt;full-title&gt;Blood&lt;/full-title&gt;&lt;/periodical&gt;&lt;pages&gt;49-57&lt;/pages&gt;&lt;volume&gt;131&lt;/volume&gt;&lt;number&gt;1&lt;/number&gt;&lt;edition&gt;2017/11/10&lt;/edition&gt;&lt;dates&gt;&lt;year&gt;2018&lt;/year&gt;&lt;pub-dates&gt;&lt;date&gt;Jan 4&lt;/date&gt;&lt;/pub-dates&gt;&lt;/dates&gt;&lt;isbn&gt;1528-0020 (Electronic)&amp;#xD;0006-4971 (Linking)&lt;/isbn&gt;&lt;accession-num&gt;29118009&lt;/accession-num&gt;&lt;urls&gt;&lt;related-urls&gt;&lt;url&gt;https://www.ncbi.nlm.nih.gov/pubmed/29118009&lt;/url&gt;&lt;/related-urls&gt;&lt;/urls&gt;&lt;electronic-resource-num&gt;10.1182/blood-2017-06-741041&lt;/electronic-resource-num&gt;&lt;/record&gt;&lt;/Cite&gt;&lt;/EndNote&gt;</w:instrText>
      </w:r>
      <w:r w:rsidR="00B61B84">
        <w:rPr>
          <w:rFonts w:ascii="Helvetica" w:hAnsi="Helvetica" w:cs="Arial"/>
          <w:bCs/>
          <w:iCs/>
          <w:color w:val="000000" w:themeColor="text1"/>
          <w:sz w:val="22"/>
          <w:szCs w:val="22"/>
        </w:rPr>
        <w:fldChar w:fldCharType="separate"/>
      </w:r>
      <w:r w:rsidR="00B61B84">
        <w:rPr>
          <w:rFonts w:ascii="Helvetica" w:hAnsi="Helvetica" w:cs="Arial"/>
          <w:bCs/>
          <w:iCs/>
          <w:noProof/>
          <w:color w:val="000000" w:themeColor="text1"/>
          <w:sz w:val="22"/>
          <w:szCs w:val="22"/>
        </w:rPr>
        <w:t>(Chester et al., 2018)</w:t>
      </w:r>
      <w:r w:rsidR="00B61B84">
        <w:rPr>
          <w:rFonts w:ascii="Helvetica" w:hAnsi="Helvetica" w:cs="Arial"/>
          <w:bCs/>
          <w:iCs/>
          <w:color w:val="000000" w:themeColor="text1"/>
          <w:sz w:val="22"/>
          <w:szCs w:val="22"/>
        </w:rPr>
        <w:fldChar w:fldCharType="end"/>
      </w:r>
      <w:r w:rsidR="00A6321E" w:rsidRPr="00082AC7">
        <w:rPr>
          <w:rFonts w:ascii="Helvetica" w:hAnsi="Helvetica" w:cs="Arial"/>
          <w:bCs/>
          <w:iCs/>
          <w:color w:val="000000" w:themeColor="text1"/>
          <w:sz w:val="22"/>
          <w:szCs w:val="22"/>
        </w:rPr>
        <w:t xml:space="preserve">, </w:t>
      </w:r>
      <w:r w:rsidR="00D86CC0" w:rsidRPr="00082AC7">
        <w:rPr>
          <w:rFonts w:ascii="Helvetica" w:hAnsi="Helvetica" w:cs="Arial"/>
          <w:bCs/>
          <w:iCs/>
          <w:color w:val="000000" w:themeColor="text1"/>
          <w:sz w:val="22"/>
          <w:szCs w:val="22"/>
        </w:rPr>
        <w:t>our</w:t>
      </w:r>
      <w:r w:rsidR="00A6321E" w:rsidRPr="00082AC7">
        <w:rPr>
          <w:rFonts w:ascii="Helvetica" w:hAnsi="Helvetica" w:cs="Arial"/>
          <w:bCs/>
          <w:iCs/>
          <w:color w:val="000000" w:themeColor="text1"/>
          <w:sz w:val="22"/>
          <w:szCs w:val="22"/>
        </w:rPr>
        <w:t xml:space="preserve"> </w:t>
      </w:r>
      <w:r w:rsidR="00D86CC0" w:rsidRPr="00082AC7">
        <w:rPr>
          <w:rFonts w:ascii="Helvetica" w:hAnsi="Helvetica" w:cs="Arial"/>
          <w:bCs/>
          <w:iCs/>
          <w:color w:val="000000" w:themeColor="text1"/>
          <w:sz w:val="22"/>
          <w:szCs w:val="22"/>
        </w:rPr>
        <w:t xml:space="preserve">description </w:t>
      </w:r>
      <w:r w:rsidR="00A6321E" w:rsidRPr="00082AC7">
        <w:rPr>
          <w:rFonts w:ascii="Helvetica" w:hAnsi="Helvetica" w:cs="Arial"/>
          <w:bCs/>
          <w:iCs/>
          <w:color w:val="000000" w:themeColor="text1"/>
          <w:sz w:val="22"/>
          <w:szCs w:val="22"/>
        </w:rPr>
        <w:t>of genotype-dependent effects o</w:t>
      </w:r>
      <w:r w:rsidR="00D86CC0" w:rsidRPr="00082AC7">
        <w:rPr>
          <w:rFonts w:ascii="Helvetica" w:hAnsi="Helvetica" w:cs="Arial"/>
          <w:bCs/>
          <w:iCs/>
          <w:color w:val="000000" w:themeColor="text1"/>
          <w:sz w:val="22"/>
          <w:szCs w:val="22"/>
        </w:rPr>
        <w:t>n expression of</w:t>
      </w:r>
      <w:r w:rsidR="00A6321E" w:rsidRPr="00082AC7">
        <w:rPr>
          <w:rFonts w:ascii="Helvetica" w:hAnsi="Helvetica" w:cs="Arial"/>
          <w:bCs/>
          <w:iCs/>
          <w:color w:val="000000" w:themeColor="text1"/>
          <w:sz w:val="22"/>
          <w:szCs w:val="22"/>
        </w:rPr>
        <w:t xml:space="preserve"> 4-1BB in T cells </w:t>
      </w:r>
      <w:r w:rsidR="00D856C2" w:rsidRPr="00082AC7">
        <w:rPr>
          <w:rFonts w:ascii="Helvetica" w:hAnsi="Helvetica" w:cs="Arial"/>
          <w:bCs/>
          <w:iCs/>
          <w:color w:val="000000" w:themeColor="text1"/>
          <w:sz w:val="22"/>
          <w:szCs w:val="22"/>
        </w:rPr>
        <w:t>may aid</w:t>
      </w:r>
      <w:r w:rsidR="00D86CC0" w:rsidRPr="00082AC7">
        <w:rPr>
          <w:rFonts w:ascii="Helvetica" w:hAnsi="Helvetica" w:cs="Arial"/>
          <w:bCs/>
          <w:iCs/>
          <w:color w:val="000000" w:themeColor="text1"/>
          <w:sz w:val="22"/>
          <w:szCs w:val="22"/>
        </w:rPr>
        <w:t xml:space="preserve"> </w:t>
      </w:r>
      <w:r w:rsidR="00D856C2" w:rsidRPr="00082AC7">
        <w:rPr>
          <w:rFonts w:ascii="Helvetica" w:hAnsi="Helvetica" w:cs="Arial"/>
          <w:bCs/>
          <w:iCs/>
          <w:color w:val="000000" w:themeColor="text1"/>
          <w:sz w:val="22"/>
          <w:szCs w:val="22"/>
        </w:rPr>
        <w:t xml:space="preserve">in the development of </w:t>
      </w:r>
      <w:r w:rsidR="004C3794" w:rsidRPr="00082AC7">
        <w:rPr>
          <w:rFonts w:ascii="Helvetica" w:hAnsi="Helvetica" w:cs="Arial"/>
          <w:bCs/>
          <w:iCs/>
          <w:color w:val="000000" w:themeColor="text1"/>
          <w:sz w:val="22"/>
          <w:szCs w:val="22"/>
        </w:rPr>
        <w:t xml:space="preserve">genetic </w:t>
      </w:r>
      <w:r w:rsidR="00D856C2" w:rsidRPr="00082AC7">
        <w:rPr>
          <w:rFonts w:ascii="Helvetica" w:hAnsi="Helvetica" w:cs="Arial"/>
          <w:bCs/>
          <w:iCs/>
          <w:color w:val="000000" w:themeColor="text1"/>
          <w:sz w:val="22"/>
          <w:szCs w:val="22"/>
        </w:rPr>
        <w:t>biomarkers</w:t>
      </w:r>
      <w:r w:rsidR="00D86CC0" w:rsidRPr="00082AC7">
        <w:rPr>
          <w:rFonts w:ascii="Helvetica" w:hAnsi="Helvetica" w:cs="Arial"/>
          <w:bCs/>
          <w:iCs/>
          <w:color w:val="000000" w:themeColor="text1"/>
          <w:sz w:val="22"/>
          <w:szCs w:val="22"/>
        </w:rPr>
        <w:t xml:space="preserve"> that stratify </w:t>
      </w:r>
      <w:r w:rsidR="00D856C2" w:rsidRPr="00082AC7">
        <w:rPr>
          <w:rFonts w:ascii="Helvetica" w:hAnsi="Helvetica" w:cs="Arial"/>
          <w:bCs/>
          <w:iCs/>
          <w:color w:val="000000" w:themeColor="text1"/>
          <w:sz w:val="22"/>
          <w:szCs w:val="22"/>
        </w:rPr>
        <w:t xml:space="preserve">potential </w:t>
      </w:r>
      <w:r w:rsidR="00D86CC0" w:rsidRPr="00082AC7">
        <w:rPr>
          <w:rFonts w:ascii="Helvetica" w:hAnsi="Helvetica" w:cs="Arial"/>
          <w:bCs/>
          <w:iCs/>
          <w:color w:val="000000" w:themeColor="text1"/>
          <w:sz w:val="22"/>
          <w:szCs w:val="22"/>
        </w:rPr>
        <w:t>responders to 4-1BB targeted therapies.</w:t>
      </w:r>
    </w:p>
    <w:p w14:paraId="68457FB8" w14:textId="25BA3AED" w:rsidR="005B4C84" w:rsidRPr="00082AC7" w:rsidRDefault="005B4C84" w:rsidP="005B4C84">
      <w:pPr>
        <w:spacing w:beforeLines="50" w:before="120" w:line="480" w:lineRule="auto"/>
        <w:jc w:val="both"/>
        <w:rPr>
          <w:rFonts w:ascii="Helvetica" w:hAnsi="Helvetica" w:cs="Arial"/>
          <w:b/>
          <w:bCs/>
          <w:color w:val="000000" w:themeColor="text1"/>
          <w:sz w:val="22"/>
          <w:szCs w:val="22"/>
        </w:rPr>
      </w:pPr>
    </w:p>
    <w:p w14:paraId="5FBF19E5" w14:textId="61DAD627" w:rsidR="005B4C84" w:rsidRPr="00082AC7" w:rsidRDefault="005B4C84" w:rsidP="005B4C84">
      <w:pPr>
        <w:spacing w:beforeLines="50" w:before="120" w:line="480" w:lineRule="auto"/>
        <w:jc w:val="both"/>
        <w:rPr>
          <w:rFonts w:ascii="Helvetica" w:hAnsi="Helvetica" w:cs="Arial"/>
          <w:b/>
          <w:bCs/>
          <w:color w:val="000000" w:themeColor="text1"/>
          <w:sz w:val="22"/>
          <w:szCs w:val="22"/>
        </w:rPr>
      </w:pPr>
      <w:r w:rsidRPr="00082AC7">
        <w:rPr>
          <w:rFonts w:ascii="Helvetica" w:hAnsi="Helvetica" w:cs="Arial"/>
          <w:b/>
          <w:bCs/>
          <w:color w:val="000000" w:themeColor="text1"/>
          <w:sz w:val="22"/>
          <w:szCs w:val="22"/>
        </w:rPr>
        <w:t>CD4</w:t>
      </w:r>
      <w:r w:rsidRPr="00082AC7">
        <w:rPr>
          <w:rFonts w:ascii="Helvetica" w:hAnsi="Helvetica" w:cs="Arial"/>
          <w:color w:val="000000" w:themeColor="text1"/>
          <w:sz w:val="22"/>
          <w:szCs w:val="22"/>
          <w:vertAlign w:val="superscript"/>
        </w:rPr>
        <w:t>+</w:t>
      </w:r>
      <w:r w:rsidRPr="00082AC7">
        <w:rPr>
          <w:rFonts w:ascii="Helvetica" w:hAnsi="Helvetica" w:cs="Arial"/>
          <w:b/>
          <w:bCs/>
          <w:color w:val="000000" w:themeColor="text1"/>
          <w:sz w:val="22"/>
          <w:szCs w:val="22"/>
        </w:rPr>
        <w:t xml:space="preserve"> T cell subset-specific eQTLs</w:t>
      </w:r>
    </w:p>
    <w:p w14:paraId="6CE189A2" w14:textId="23567C13" w:rsidR="0055794F" w:rsidRPr="00082AC7" w:rsidRDefault="00AE6930" w:rsidP="009D2E80">
      <w:pPr>
        <w:spacing w:beforeLines="50" w:before="120" w:line="480" w:lineRule="auto"/>
        <w:jc w:val="both"/>
        <w:rPr>
          <w:rFonts w:ascii="Helvetica" w:hAnsi="Helvetica" w:cs="Arial"/>
          <w:color w:val="000000" w:themeColor="text1"/>
          <w:sz w:val="22"/>
          <w:szCs w:val="22"/>
        </w:rPr>
      </w:pPr>
      <w:r w:rsidRPr="00082AC7">
        <w:rPr>
          <w:rFonts w:ascii="Helvetica" w:hAnsi="Helvetica" w:cs="Arial"/>
          <w:color w:val="000000" w:themeColor="text1"/>
          <w:sz w:val="22"/>
          <w:szCs w:val="22"/>
        </w:rPr>
        <w:tab/>
        <w:t>Naïve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w:t>
      </w:r>
      <w:r w:rsidR="00F22DC3" w:rsidRPr="00082AC7">
        <w:rPr>
          <w:rFonts w:ascii="Helvetica" w:hAnsi="Helvetica" w:cs="Arial"/>
          <w:color w:val="000000" w:themeColor="text1"/>
          <w:sz w:val="22"/>
          <w:szCs w:val="22"/>
        </w:rPr>
        <w:t xml:space="preserve">when </w:t>
      </w:r>
      <w:r w:rsidRPr="00082AC7">
        <w:rPr>
          <w:rFonts w:ascii="Helvetica" w:hAnsi="Helvetica" w:cs="Arial"/>
          <w:color w:val="000000" w:themeColor="text1"/>
          <w:sz w:val="22"/>
          <w:szCs w:val="22"/>
        </w:rPr>
        <w:t xml:space="preserve">activated </w:t>
      </w:r>
      <w:r w:rsidRPr="00082AC7">
        <w:rPr>
          <w:rFonts w:ascii="Helvetica" w:hAnsi="Helvetica" w:cs="Arial"/>
          <w:i/>
          <w:iCs/>
          <w:color w:val="000000" w:themeColor="text1"/>
          <w:sz w:val="22"/>
          <w:szCs w:val="22"/>
        </w:rPr>
        <w:t>in vivo</w:t>
      </w:r>
      <w:r w:rsidR="00F70D83" w:rsidRPr="00082AC7">
        <w:rPr>
          <w:rFonts w:ascii="Helvetica" w:hAnsi="Helvetica" w:cs="Arial"/>
          <w:color w:val="000000" w:themeColor="text1"/>
          <w:sz w:val="22"/>
          <w:szCs w:val="22"/>
        </w:rPr>
        <w:t xml:space="preserve"> following </w:t>
      </w:r>
      <w:r w:rsidRPr="00082AC7">
        <w:rPr>
          <w:rFonts w:ascii="Helvetica" w:hAnsi="Helvetica" w:cs="Arial"/>
          <w:color w:val="000000" w:themeColor="text1"/>
          <w:sz w:val="22"/>
          <w:szCs w:val="22"/>
        </w:rPr>
        <w:t xml:space="preserve">pathogen exposure, differentiate into </w:t>
      </w:r>
      <w:r w:rsidR="00F22DC3" w:rsidRPr="00082AC7">
        <w:rPr>
          <w:rFonts w:ascii="Helvetica" w:hAnsi="Helvetica" w:cs="Arial"/>
          <w:color w:val="000000" w:themeColor="text1"/>
          <w:sz w:val="22"/>
          <w:szCs w:val="22"/>
        </w:rPr>
        <w:t xml:space="preserve">several </w:t>
      </w:r>
      <w:r w:rsidRPr="00082AC7">
        <w:rPr>
          <w:rFonts w:ascii="Helvetica" w:hAnsi="Helvetica" w:cs="Arial"/>
          <w:color w:val="000000" w:themeColor="text1"/>
          <w:sz w:val="22"/>
          <w:szCs w:val="22"/>
        </w:rPr>
        <w:t>lineage-specific memory subsets such as T</w:t>
      </w:r>
      <w:r w:rsidRPr="00082AC7">
        <w:rPr>
          <w:rFonts w:ascii="Helvetica" w:hAnsi="Helvetica" w:cs="Arial"/>
          <w:color w:val="000000" w:themeColor="text1"/>
          <w:sz w:val="22"/>
          <w:szCs w:val="22"/>
          <w:vertAlign w:val="subscript"/>
        </w:rPr>
        <w:t>H</w:t>
      </w:r>
      <w:r w:rsidRPr="00082AC7">
        <w:rPr>
          <w:rFonts w:ascii="Helvetica" w:hAnsi="Helvetica" w:cs="Arial"/>
          <w:color w:val="000000" w:themeColor="text1"/>
          <w:sz w:val="22"/>
          <w:szCs w:val="22"/>
        </w:rPr>
        <w:t xml:space="preserve">1, </w:t>
      </w:r>
      <w:r w:rsidR="00A052EE" w:rsidRPr="00082AC7">
        <w:rPr>
          <w:rFonts w:ascii="Helvetica" w:hAnsi="Helvetica" w:cs="Arial"/>
          <w:color w:val="000000" w:themeColor="text1"/>
          <w:sz w:val="22"/>
          <w:szCs w:val="22"/>
        </w:rPr>
        <w:t>T</w:t>
      </w:r>
      <w:r w:rsidR="00A052EE" w:rsidRPr="00082AC7">
        <w:rPr>
          <w:rFonts w:ascii="Helvetica" w:hAnsi="Helvetica" w:cs="Arial"/>
          <w:color w:val="000000" w:themeColor="text1"/>
          <w:sz w:val="22"/>
          <w:szCs w:val="22"/>
          <w:vertAlign w:val="subscript"/>
        </w:rPr>
        <w:t>H</w:t>
      </w:r>
      <w:r w:rsidR="00A052EE" w:rsidRPr="00082AC7">
        <w:rPr>
          <w:rFonts w:ascii="Helvetica" w:hAnsi="Helvetica" w:cs="Arial"/>
          <w:color w:val="000000" w:themeColor="text1"/>
          <w:sz w:val="22"/>
          <w:szCs w:val="22"/>
        </w:rPr>
        <w:t>1/17, T</w:t>
      </w:r>
      <w:r w:rsidR="00A052EE" w:rsidRPr="00082AC7">
        <w:rPr>
          <w:rFonts w:ascii="Helvetica" w:hAnsi="Helvetica" w:cs="Arial"/>
          <w:color w:val="000000" w:themeColor="text1"/>
          <w:sz w:val="22"/>
          <w:szCs w:val="22"/>
          <w:vertAlign w:val="subscript"/>
        </w:rPr>
        <w:t>H</w:t>
      </w:r>
      <w:r w:rsidR="00A052EE" w:rsidRPr="00082AC7">
        <w:rPr>
          <w:rFonts w:ascii="Helvetica" w:hAnsi="Helvetica" w:cs="Arial"/>
          <w:color w:val="000000" w:themeColor="text1"/>
          <w:sz w:val="22"/>
          <w:szCs w:val="22"/>
        </w:rPr>
        <w:t>17</w:t>
      </w:r>
      <w:r w:rsidRPr="00082AC7">
        <w:rPr>
          <w:rFonts w:ascii="Helvetica" w:hAnsi="Helvetica" w:cs="Arial"/>
          <w:color w:val="000000" w:themeColor="text1"/>
          <w:sz w:val="22"/>
          <w:szCs w:val="22"/>
        </w:rPr>
        <w:t xml:space="preserve">, </w:t>
      </w:r>
      <w:r w:rsidR="00A052EE" w:rsidRPr="00082AC7">
        <w:rPr>
          <w:rFonts w:ascii="Helvetica" w:hAnsi="Helvetica" w:cs="Arial"/>
          <w:color w:val="000000" w:themeColor="text1"/>
          <w:sz w:val="22"/>
          <w:szCs w:val="22"/>
        </w:rPr>
        <w:t>T</w:t>
      </w:r>
      <w:r w:rsidR="00A052EE" w:rsidRPr="00082AC7">
        <w:rPr>
          <w:rFonts w:ascii="Helvetica" w:hAnsi="Helvetica" w:cs="Arial"/>
          <w:color w:val="000000" w:themeColor="text1"/>
          <w:sz w:val="22"/>
          <w:szCs w:val="22"/>
          <w:vertAlign w:val="subscript"/>
        </w:rPr>
        <w:t>H</w:t>
      </w:r>
      <w:r w:rsidR="00A052EE" w:rsidRPr="00082AC7">
        <w:rPr>
          <w:rFonts w:ascii="Helvetica" w:hAnsi="Helvetica" w:cs="Arial"/>
          <w:color w:val="000000" w:themeColor="text1"/>
          <w:sz w:val="22"/>
          <w:szCs w:val="22"/>
        </w:rPr>
        <w:t>2</w:t>
      </w:r>
      <w:r w:rsidRPr="00082AC7">
        <w:rPr>
          <w:rFonts w:ascii="Helvetica" w:hAnsi="Helvetica" w:cs="Arial"/>
          <w:color w:val="000000" w:themeColor="text1"/>
          <w:sz w:val="22"/>
          <w:szCs w:val="22"/>
        </w:rPr>
        <w:t xml:space="preserve">, </w:t>
      </w:r>
      <w:r w:rsidR="00622554">
        <w:rPr>
          <w:rFonts w:ascii="Helvetica" w:hAnsi="Helvetica" w:cs="Arial"/>
          <w:color w:val="000000" w:themeColor="text1"/>
          <w:sz w:val="22"/>
          <w:szCs w:val="22"/>
        </w:rPr>
        <w:t xml:space="preserve">and </w:t>
      </w:r>
      <w:r w:rsidRPr="00082AC7">
        <w:rPr>
          <w:rFonts w:ascii="Helvetica" w:hAnsi="Helvetica" w:cs="Arial"/>
          <w:color w:val="000000" w:themeColor="text1"/>
          <w:sz w:val="22"/>
          <w:szCs w:val="22"/>
        </w:rPr>
        <w:t>T</w:t>
      </w:r>
      <w:r w:rsidRPr="00082AC7">
        <w:rPr>
          <w:rFonts w:ascii="Helvetica" w:hAnsi="Helvetica" w:cs="Arial"/>
          <w:color w:val="000000" w:themeColor="text1"/>
          <w:sz w:val="22"/>
          <w:szCs w:val="22"/>
          <w:vertAlign w:val="subscript"/>
        </w:rPr>
        <w:t>FH</w:t>
      </w:r>
      <w:r w:rsidRPr="00082AC7">
        <w:rPr>
          <w:rFonts w:ascii="Helvetica" w:hAnsi="Helvetica" w:cs="Arial"/>
          <w:color w:val="000000" w:themeColor="text1"/>
          <w:sz w:val="22"/>
          <w:szCs w:val="22"/>
        </w:rPr>
        <w:t xml:space="preserve"> subset</w:t>
      </w:r>
      <w:r w:rsidR="00170051" w:rsidRPr="00082AC7">
        <w:rPr>
          <w:rFonts w:ascii="Helvetica" w:hAnsi="Helvetica" w:cs="Arial"/>
          <w:color w:val="000000" w:themeColor="text1"/>
          <w:sz w:val="22"/>
          <w:szCs w:val="22"/>
        </w:rPr>
        <w:t>s</w:t>
      </w:r>
      <w:r w:rsidRPr="00082AC7">
        <w:rPr>
          <w:rFonts w:ascii="Helvetica" w:hAnsi="Helvetica" w:cs="Arial"/>
          <w:color w:val="000000" w:themeColor="text1"/>
          <w:sz w:val="22"/>
          <w:szCs w:val="22"/>
        </w:rPr>
        <w:t xml:space="preserve"> </w:t>
      </w:r>
      <w:r w:rsidR="00B61B84">
        <w:rPr>
          <w:rFonts w:ascii="Helvetica" w:hAnsi="Helvetica" w:cs="Arial"/>
          <w:color w:val="000000" w:themeColor="text1"/>
          <w:sz w:val="22"/>
          <w:szCs w:val="22"/>
        </w:rPr>
        <w:fldChar w:fldCharType="begin"/>
      </w:r>
      <w:r w:rsidR="00B61B84">
        <w:rPr>
          <w:rFonts w:ascii="Helvetica" w:hAnsi="Helvetica" w:cs="Arial"/>
          <w:color w:val="000000" w:themeColor="text1"/>
          <w:sz w:val="22"/>
          <w:szCs w:val="22"/>
        </w:rPr>
        <w:instrText xml:space="preserve"> ADDIN EN.CITE &lt;EndNote&gt;&lt;Cite&gt;&lt;Author&gt;Zhou&lt;/Author&gt;&lt;Year&gt;2009&lt;/Year&gt;&lt;RecNum&gt;256&lt;/RecNum&gt;&lt;DisplayText&gt;(Zhou et al., 2009)&lt;/DisplayText&gt;&lt;record&gt;&lt;rec-number&gt;256&lt;/rec-number&gt;&lt;foreign-keys&gt;&lt;key app="EN" db-id="p2dzfrz57fxapae22sp5r0xqrt02s5p0reaw" timestamp="1533836285"&gt;256&lt;/key&gt;&lt;/foreign-keys&gt;&lt;ref-type name="Journal Article"&gt;17&lt;/ref-type&gt;&lt;contributors&gt;&lt;authors&gt;&lt;author&gt;Zhou, L.&lt;/author&gt;&lt;author&gt;Chong, M. M.&lt;/author&gt;&lt;author&gt;Littman, D. R.&lt;/author&gt;&lt;/authors&gt;&lt;/contributors&gt;&lt;auth-address&gt;The Kimmel Center for Biology and Medicine at the Skirball Institute, New York University School of Medicine, New York, NY 10016, USA.&lt;/auth-address&gt;&lt;titles&gt;&lt;title&gt;Plasticity of CD4+ T cell lineage differentiation&lt;/title&gt;&lt;secondary-title&gt;Immunity&lt;/secondary-title&gt;&lt;/titles&gt;&lt;periodical&gt;&lt;full-title&gt;Immunity&lt;/full-title&gt;&lt;/periodical&gt;&lt;pages&gt;646-55&lt;/pages&gt;&lt;volume&gt;30&lt;/volume&gt;&lt;number&gt;5&lt;/number&gt;&lt;edition&gt;2009/05/26&lt;/edition&gt;&lt;keywords&gt;&lt;keyword&gt;Animals&lt;/keyword&gt;&lt;keyword&gt;Cell Differentiation/*immunology&lt;/keyword&gt;&lt;keyword&gt;Cell Lineage/*immunology&lt;/keyword&gt;&lt;keyword&gt;Cytokines/*immunology/metabolism&lt;/keyword&gt;&lt;keyword&gt;Forkhead Transcription Factors/immunology/metabolism&lt;/keyword&gt;&lt;keyword&gt;Humans&lt;/keyword&gt;&lt;keyword&gt;T-Lymphocyte Subsets/*immunology/metabolism&lt;/keyword&gt;&lt;keyword&gt;T-Lymphocytes, Helper-Inducer/*immunology/metabolism&lt;/keyword&gt;&lt;keyword&gt;T-Lymphocytes, Regulatory/*immunology/metabolism&lt;/keyword&gt;&lt;/keywords&gt;&lt;dates&gt;&lt;year&gt;2009&lt;/year&gt;&lt;pub-dates&gt;&lt;date&gt;May&lt;/date&gt;&lt;/pub-dates&gt;&lt;/dates&gt;&lt;isbn&gt;1097-4180 (Electronic)&amp;#xD;1074-7613 (Linking)&lt;/isbn&gt;&lt;accession-num&gt;19464987&lt;/accession-num&gt;&lt;urls&gt;&lt;related-urls&gt;&lt;url&gt;https://www.ncbi.nlm.nih.gov/pubmed/19464987&lt;/url&gt;&lt;/related-urls&gt;&lt;/urls&gt;&lt;electronic-resource-num&gt;10.1016/j.immuni.2009.05.001&lt;/electronic-resource-num&gt;&lt;/record&gt;&lt;/Cite&gt;&lt;/EndNote&gt;</w:instrText>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(Zhou et al., 2009)</w:t>
      </w:r>
      <w:r w:rsidR="00B61B84">
        <w:rPr>
          <w:rFonts w:ascii="Helvetica" w:hAnsi="Helvetica" w:cs="Arial"/>
          <w:color w:val="000000" w:themeColor="text1"/>
          <w:sz w:val="22"/>
          <w:szCs w:val="22"/>
        </w:rPr>
        <w:fldChar w:fldCharType="end"/>
      </w:r>
      <w:r w:rsidR="005C69D5" w:rsidRPr="00082AC7">
        <w:rPr>
          <w:rFonts w:ascii="Helvetica" w:hAnsi="Helvetica" w:cs="Arial"/>
          <w:color w:val="000000" w:themeColor="text1"/>
          <w:sz w:val="22"/>
          <w:szCs w:val="22"/>
        </w:rPr>
        <w:t xml:space="preserve">, which have distinct </w:t>
      </w:r>
      <w:r w:rsidR="00F22DC3" w:rsidRPr="00082AC7">
        <w:rPr>
          <w:rFonts w:ascii="Helvetica" w:hAnsi="Helvetica" w:cs="Arial"/>
          <w:color w:val="000000" w:themeColor="text1"/>
          <w:sz w:val="22"/>
          <w:szCs w:val="22"/>
        </w:rPr>
        <w:t>gene expression programs and functional roles</w:t>
      </w:r>
      <w:r w:rsidR="00170051" w:rsidRPr="00082AC7">
        <w:rPr>
          <w:rFonts w:ascii="Helvetica" w:hAnsi="Helvetica" w:cs="Arial"/>
          <w:color w:val="000000" w:themeColor="text1"/>
          <w:sz w:val="22"/>
          <w:szCs w:val="22"/>
        </w:rPr>
        <w:t xml:space="preserve"> in host defense</w:t>
      </w:r>
      <w:r w:rsidR="00F70D83" w:rsidRPr="00082AC7">
        <w:rPr>
          <w:rFonts w:ascii="Helvetica" w:hAnsi="Helvetica" w:cs="Arial"/>
          <w:color w:val="000000" w:themeColor="text1"/>
          <w:sz w:val="22"/>
          <w:szCs w:val="22"/>
        </w:rPr>
        <w:t xml:space="preserve"> </w:t>
      </w:r>
      <w:r w:rsidR="005C69D5" w:rsidRPr="00082AC7">
        <w:rPr>
          <w:rFonts w:ascii="Helvetica" w:hAnsi="Helvetica" w:cs="Arial"/>
          <w:color w:val="000000" w:themeColor="text1"/>
          <w:sz w:val="22"/>
          <w:szCs w:val="22"/>
        </w:rPr>
        <w:t>(</w:t>
      </w:r>
      <w:r w:rsidR="005C69D5" w:rsidRPr="00082AC7">
        <w:rPr>
          <w:rFonts w:ascii="Helvetica" w:hAnsi="Helvetica" w:cs="Arial"/>
          <w:b/>
          <w:color w:val="000000" w:themeColor="text1"/>
          <w:sz w:val="22"/>
          <w:szCs w:val="22"/>
        </w:rPr>
        <w:t xml:space="preserve">Fig. </w:t>
      </w:r>
      <w:r w:rsidR="00BC7B73" w:rsidRPr="00082AC7">
        <w:rPr>
          <w:rFonts w:ascii="Helvetica" w:hAnsi="Helvetica" w:cs="Arial"/>
          <w:b/>
          <w:color w:val="000000" w:themeColor="text1"/>
          <w:sz w:val="22"/>
          <w:szCs w:val="22"/>
        </w:rPr>
        <w:t>2C</w:t>
      </w:r>
      <w:r w:rsidR="005C69D5" w:rsidRPr="00082AC7">
        <w:rPr>
          <w:rFonts w:ascii="Helvetica" w:hAnsi="Helvetica" w:cs="Arial"/>
          <w:color w:val="000000" w:themeColor="text1"/>
          <w:sz w:val="22"/>
          <w:szCs w:val="22"/>
        </w:rPr>
        <w:t>).</w:t>
      </w:r>
      <w:r w:rsidR="00BA48F6" w:rsidRPr="00082AC7">
        <w:rPr>
          <w:rFonts w:ascii="Helvetica" w:hAnsi="Helvetica" w:cs="Arial"/>
          <w:color w:val="000000" w:themeColor="text1"/>
          <w:sz w:val="22"/>
          <w:szCs w:val="22"/>
        </w:rPr>
        <w:t xml:space="preserve"> Naïve T</w:t>
      </w:r>
      <w:r w:rsidR="00BA48F6" w:rsidRPr="00082AC7">
        <w:rPr>
          <w:rFonts w:ascii="Helvetica" w:hAnsi="Helvetica" w:cs="Arial"/>
          <w:color w:val="000000" w:themeColor="text1"/>
          <w:sz w:val="22"/>
          <w:szCs w:val="22"/>
          <w:vertAlign w:val="subscript"/>
        </w:rPr>
        <w:t xml:space="preserve">REG </w:t>
      </w:r>
      <w:r w:rsidR="00BA48F6" w:rsidRPr="00082AC7">
        <w:rPr>
          <w:rFonts w:ascii="Helvetica" w:hAnsi="Helvetica" w:cs="Arial"/>
          <w:color w:val="000000" w:themeColor="text1"/>
          <w:sz w:val="22"/>
          <w:szCs w:val="22"/>
        </w:rPr>
        <w:t xml:space="preserve">cells </w:t>
      </w:r>
      <w:r w:rsidR="000F35B7" w:rsidRPr="00082AC7">
        <w:rPr>
          <w:rFonts w:ascii="Helvetica" w:hAnsi="Helvetica" w:cs="Arial"/>
          <w:color w:val="000000" w:themeColor="text1"/>
          <w:sz w:val="22"/>
          <w:szCs w:val="22"/>
        </w:rPr>
        <w:t>are</w:t>
      </w:r>
      <w:r w:rsidR="00BA48F6" w:rsidRPr="00082AC7">
        <w:rPr>
          <w:rFonts w:ascii="Helvetica" w:hAnsi="Helvetica" w:cs="Arial"/>
          <w:color w:val="000000" w:themeColor="text1"/>
          <w:sz w:val="22"/>
          <w:szCs w:val="22"/>
        </w:rPr>
        <w:t xml:space="preserve"> another important CD4</w:t>
      </w:r>
      <w:r w:rsidR="00BA48F6" w:rsidRPr="00082AC7">
        <w:rPr>
          <w:rFonts w:ascii="Helvetica" w:hAnsi="Helvetica" w:cs="Arial"/>
          <w:color w:val="000000" w:themeColor="text1"/>
          <w:sz w:val="22"/>
          <w:szCs w:val="22"/>
          <w:vertAlign w:val="superscript"/>
        </w:rPr>
        <w:t>+</w:t>
      </w:r>
      <w:r w:rsidR="00BA48F6" w:rsidRPr="00082AC7">
        <w:rPr>
          <w:rFonts w:ascii="Helvetica" w:hAnsi="Helvetica" w:cs="Arial"/>
          <w:color w:val="000000" w:themeColor="text1"/>
          <w:sz w:val="22"/>
          <w:szCs w:val="22"/>
        </w:rPr>
        <w:t xml:space="preserve"> T cell lineage that develops in the thymus and differentiates into memory T</w:t>
      </w:r>
      <w:r w:rsidR="00BA48F6" w:rsidRPr="00082AC7">
        <w:rPr>
          <w:rFonts w:ascii="Helvetica" w:hAnsi="Helvetica" w:cs="Arial"/>
          <w:color w:val="000000" w:themeColor="text1"/>
          <w:sz w:val="22"/>
          <w:szCs w:val="22"/>
          <w:vertAlign w:val="subscript"/>
        </w:rPr>
        <w:t xml:space="preserve">REG </w:t>
      </w:r>
      <w:r w:rsidR="00BA48F6" w:rsidRPr="00082AC7">
        <w:rPr>
          <w:rFonts w:ascii="Helvetica" w:hAnsi="Helvetica" w:cs="Arial"/>
          <w:color w:val="000000" w:themeColor="text1"/>
          <w:sz w:val="22"/>
          <w:szCs w:val="22"/>
        </w:rPr>
        <w:t xml:space="preserve">cells in the periphery where </w:t>
      </w:r>
      <w:r w:rsidR="000F35B7" w:rsidRPr="00082AC7">
        <w:rPr>
          <w:rFonts w:ascii="Helvetica" w:hAnsi="Helvetica" w:cs="Arial"/>
          <w:color w:val="000000" w:themeColor="text1"/>
          <w:sz w:val="22"/>
          <w:szCs w:val="22"/>
        </w:rPr>
        <w:t>they</w:t>
      </w:r>
      <w:r w:rsidR="00BA48F6" w:rsidRPr="00082AC7">
        <w:rPr>
          <w:rFonts w:ascii="Helvetica" w:hAnsi="Helvetica" w:cs="Arial"/>
          <w:color w:val="000000" w:themeColor="text1"/>
          <w:sz w:val="22"/>
          <w:szCs w:val="22"/>
        </w:rPr>
        <w:t xml:space="preserve"> play an immune regulatory role </w:t>
      </w:r>
      <w:r w:rsidR="00B61B84">
        <w:rPr>
          <w:rFonts w:ascii="Helvetica" w:hAnsi="Helvetica" w:cs="Arial"/>
          <w:color w:val="000000" w:themeColor="text1"/>
          <w:sz w:val="22"/>
          <w:szCs w:val="22"/>
        </w:rPr>
        <w:fldChar w:fldCharType="begin"/>
      </w:r>
      <w:r w:rsidR="00B61B84">
        <w:rPr>
          <w:rFonts w:ascii="Helvetica" w:hAnsi="Helvetica" w:cs="Arial"/>
          <w:color w:val="000000" w:themeColor="text1"/>
          <w:sz w:val="22"/>
          <w:szCs w:val="22"/>
        </w:rPr>
        <w:instrText xml:space="preserve"> ADDIN EN.CITE &lt;EndNote&gt;&lt;Cite&gt;&lt;Author&gt;Sakaguchi&lt;/Author&gt;&lt;Year&gt;2010&lt;/Year&gt;&lt;RecNum&gt;252&lt;/RecNum&gt;&lt;DisplayText&gt;(Sakaguchi et al., 2010)&lt;/DisplayText&gt;&lt;record&gt;&lt;rec-number&gt;252&lt;/rec-number&gt;&lt;foreign-keys&gt;&lt;key app="EN" db-id="p2dzfrz57fxapae22sp5r0xqrt02s5p0reaw" timestamp="1533836285"&gt;252&lt;/key&gt;&lt;/foreign-keys&gt;&lt;ref-type name="Journal Article"&gt;17&lt;/ref-type&gt;&lt;contributors&gt;&lt;authors&gt;&lt;author&gt;Sakaguchi, S.&lt;/author&gt;&lt;author&gt;Miyara, M.&lt;/author&gt;&lt;author&gt;Costantino, C. M.&lt;/author&gt;&lt;author&gt;Hafler, D. A.&lt;/author&gt;&lt;/authors&gt;&lt;/contributors&gt;&lt;auth-address&gt;Department of Experimental Pathology, Institute for Frontier Medical Sciences, Kyoto University, Kyoto 606-8507, Japan. shimon@frontier.kyoto-u.ac.jp&lt;/auth-address&gt;&lt;titles&gt;&lt;title&gt;FOXP3+ regulatory T cells in the human immune system&lt;/title&gt;&lt;secondary-title&gt;Nat Rev Immunol&lt;/secondary-title&gt;&lt;/titles&gt;&lt;periodical&gt;&lt;full-title&gt;Nat Rev Immunol&lt;/full-title&gt;&lt;abbr-1&gt;Nature reviews. Immunology&lt;/abbr-1&gt;&lt;/periodical&gt;&lt;pages&gt;490-500&lt;/pages&gt;&lt;volume&gt;10&lt;/volume&gt;&lt;number&gt;7&lt;/number&gt;&lt;edition&gt;2010/06/19&lt;/edition&gt;&lt;keywords&gt;&lt;keyword&gt;Animals&lt;/keyword&gt;&lt;keyword&gt;Cell Differentiation&lt;/keyword&gt;&lt;keyword&gt;Forkhead Transcription Factors/*immunology/metabolism&lt;/keyword&gt;&lt;keyword&gt;Humans&lt;/keyword&gt;&lt;keyword&gt;Immunologic Memory&lt;/keyword&gt;&lt;keyword&gt;Immunotherapy&lt;/keyword&gt;&lt;keyword&gt;Leukocyte Common Antigens/metabolism&lt;/keyword&gt;&lt;keyword&gt;Mice&lt;/keyword&gt;&lt;keyword&gt;Models, Immunological&lt;/keyword&gt;&lt;keyword&gt;Phenotype&lt;/keyword&gt;&lt;keyword&gt;Self Tolerance&lt;/keyword&gt;&lt;keyword&gt;T-Lymphocyte Subsets/cytology/immunology/metabolism&lt;/keyword&gt;&lt;keyword&gt;T-Lymphocytes, Regulatory/cytology/*immunology/metabolism&lt;/keyword&gt;&lt;/keywords&gt;&lt;dates&gt;&lt;year&gt;2010&lt;/year&gt;&lt;pub-dates&gt;&lt;date&gt;Jul&lt;/date&gt;&lt;/pub-dates&gt;&lt;/dates&gt;&lt;isbn&gt;1474-1741 (Electronic)&amp;#xD;1474-1733 (Linking)&lt;/isbn&gt;&lt;accession-num&gt;20559327&lt;/accession-num&gt;&lt;urls&gt;&lt;related-urls&gt;&lt;url&gt;https://www.ncbi.nlm.nih.gov/pubmed/20559327&lt;/url&gt;&lt;/related-urls&gt;&lt;/urls&gt;&lt;electronic-resource-num&gt;10.1038/nri2785&lt;/electronic-resource-num&gt;&lt;/record&gt;&lt;/Cite&gt;&lt;/EndNote&gt;</w:instrText>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(Sakaguchi et al., 2010)</w:t>
      </w:r>
      <w:r w:rsidR="00B61B84">
        <w:rPr>
          <w:rFonts w:ascii="Helvetica" w:hAnsi="Helvetica" w:cs="Arial"/>
          <w:color w:val="000000" w:themeColor="text1"/>
          <w:sz w:val="22"/>
          <w:szCs w:val="22"/>
        </w:rPr>
        <w:fldChar w:fldCharType="end"/>
      </w:r>
      <w:r w:rsidR="00BA48F6" w:rsidRPr="00082AC7">
        <w:rPr>
          <w:rFonts w:ascii="Helvetica" w:hAnsi="Helvetica" w:cs="Arial"/>
          <w:color w:val="000000" w:themeColor="text1"/>
          <w:sz w:val="22"/>
          <w:szCs w:val="22"/>
        </w:rPr>
        <w:t xml:space="preserve">. </w:t>
      </w:r>
      <w:r w:rsidR="000C45FE" w:rsidRPr="00082AC7">
        <w:rPr>
          <w:rFonts w:ascii="Helvetica" w:hAnsi="Helvetica" w:cs="Arial"/>
          <w:color w:val="000000" w:themeColor="text1"/>
          <w:sz w:val="22"/>
          <w:szCs w:val="22"/>
        </w:rPr>
        <w:t xml:space="preserve">Our </w:t>
      </w:r>
      <w:r w:rsidR="000C45FE" w:rsidRPr="00082AC7">
        <w:rPr>
          <w:rFonts w:ascii="Helvetica" w:hAnsi="Helvetica" w:cs="Arial"/>
          <w:bCs/>
          <w:color w:val="000000" w:themeColor="text1"/>
          <w:sz w:val="22"/>
          <w:szCs w:val="22"/>
        </w:rPr>
        <w:t xml:space="preserve">eQTL analysis </w:t>
      </w:r>
      <w:r w:rsidR="00A93A77" w:rsidRPr="00082AC7">
        <w:rPr>
          <w:rFonts w:ascii="Helvetica" w:hAnsi="Helvetica" w:cs="Arial"/>
          <w:bCs/>
          <w:color w:val="000000" w:themeColor="text1"/>
          <w:sz w:val="22"/>
          <w:szCs w:val="22"/>
        </w:rPr>
        <w:t xml:space="preserve">of </w:t>
      </w:r>
      <w:r w:rsidR="000C45FE" w:rsidRPr="00082AC7">
        <w:rPr>
          <w:rFonts w:ascii="Helvetica" w:hAnsi="Helvetica" w:cs="Arial"/>
          <w:color w:val="000000" w:themeColor="text1"/>
          <w:sz w:val="22"/>
          <w:szCs w:val="22"/>
        </w:rPr>
        <w:t>CD4</w:t>
      </w:r>
      <w:r w:rsidR="000C45FE" w:rsidRPr="00082AC7">
        <w:rPr>
          <w:rFonts w:ascii="Helvetica" w:hAnsi="Helvetica" w:cs="Arial"/>
          <w:color w:val="000000" w:themeColor="text1"/>
          <w:sz w:val="22"/>
          <w:szCs w:val="22"/>
          <w:vertAlign w:val="superscript"/>
        </w:rPr>
        <w:t>+</w:t>
      </w:r>
      <w:r w:rsidR="000C45FE" w:rsidRPr="00082AC7">
        <w:rPr>
          <w:rFonts w:ascii="Helvetica" w:hAnsi="Helvetica" w:cs="Arial"/>
          <w:color w:val="000000" w:themeColor="text1"/>
          <w:sz w:val="22"/>
          <w:szCs w:val="22"/>
        </w:rPr>
        <w:t xml:space="preserve"> memory and T</w:t>
      </w:r>
      <w:r w:rsidR="000C45FE" w:rsidRPr="00082AC7">
        <w:rPr>
          <w:rFonts w:ascii="Helvetica" w:hAnsi="Helvetica" w:cs="Arial"/>
          <w:color w:val="000000" w:themeColor="text1"/>
          <w:sz w:val="22"/>
          <w:szCs w:val="22"/>
          <w:vertAlign w:val="subscript"/>
        </w:rPr>
        <w:t>REG</w:t>
      </w:r>
      <w:r w:rsidR="000C45FE" w:rsidRPr="00082AC7">
        <w:rPr>
          <w:rFonts w:ascii="Helvetica" w:hAnsi="Helvetica" w:cs="Arial"/>
          <w:color w:val="000000" w:themeColor="text1"/>
          <w:sz w:val="22"/>
          <w:szCs w:val="22"/>
        </w:rPr>
        <w:t xml:space="preserve"> subsets yielded </w:t>
      </w:r>
      <w:r w:rsidR="000C45FE" w:rsidRPr="00082AC7">
        <w:rPr>
          <w:rFonts w:ascii="Helvetica" w:hAnsi="Helvetica" w:cs="Arial"/>
          <w:bCs/>
          <w:color w:val="000000" w:themeColor="text1"/>
          <w:sz w:val="22"/>
          <w:szCs w:val="22"/>
        </w:rPr>
        <w:t xml:space="preserve">over </w:t>
      </w:r>
      <w:r w:rsidR="000C45FE" w:rsidRPr="00082AC7">
        <w:rPr>
          <w:rFonts w:ascii="Helvetica" w:hAnsi="Helvetica" w:cs="Arial"/>
          <w:color w:val="000000" w:themeColor="text1"/>
          <w:sz w:val="22"/>
          <w:szCs w:val="22"/>
        </w:rPr>
        <w:t>7,800</w:t>
      </w:r>
      <w:r w:rsidR="000C45FE" w:rsidRPr="00082AC7">
        <w:rPr>
          <w:rFonts w:ascii="Helvetica" w:hAnsi="Helvetica" w:cs="Arial"/>
          <w:b/>
          <w:color w:val="000000" w:themeColor="text1"/>
          <w:sz w:val="22"/>
          <w:szCs w:val="22"/>
        </w:rPr>
        <w:t xml:space="preserve"> </w:t>
      </w:r>
      <w:r w:rsidR="000C45FE" w:rsidRPr="00082AC7">
        <w:rPr>
          <w:rFonts w:ascii="Helvetica" w:hAnsi="Helvetica" w:cs="Arial"/>
          <w:color w:val="000000" w:themeColor="text1"/>
          <w:sz w:val="22"/>
          <w:szCs w:val="22"/>
        </w:rPr>
        <w:t xml:space="preserve">eGenes, of which </w:t>
      </w:r>
      <w:r w:rsidR="00B565C9" w:rsidRPr="00082AC7">
        <w:rPr>
          <w:rFonts w:ascii="Helvetica" w:hAnsi="Helvetica" w:cs="Arial"/>
          <w:color w:val="000000" w:themeColor="text1"/>
          <w:sz w:val="22"/>
          <w:szCs w:val="22"/>
        </w:rPr>
        <w:t>&gt;</w:t>
      </w:r>
      <w:r w:rsidR="000C45FE" w:rsidRPr="00082AC7">
        <w:rPr>
          <w:rFonts w:ascii="Helvetica" w:hAnsi="Helvetica" w:cs="Arial"/>
          <w:color w:val="000000" w:themeColor="text1"/>
          <w:sz w:val="22"/>
          <w:szCs w:val="22"/>
        </w:rPr>
        <w:t>2,500 were unique to these subsets (</w:t>
      </w:r>
      <w:r w:rsidR="000C45FE" w:rsidRPr="00082AC7">
        <w:rPr>
          <w:rFonts w:ascii="Helvetica" w:hAnsi="Helvetica" w:cs="Arial"/>
          <w:b/>
          <w:bCs/>
          <w:color w:val="000000" w:themeColor="text1"/>
          <w:sz w:val="22"/>
          <w:szCs w:val="22"/>
        </w:rPr>
        <w:t>Fig. 4A</w:t>
      </w:r>
      <w:r w:rsidR="000C45FE" w:rsidRPr="00082AC7">
        <w:rPr>
          <w:rFonts w:ascii="Helvetica" w:hAnsi="Helvetica" w:cs="Arial"/>
          <w:color w:val="000000" w:themeColor="text1"/>
          <w:sz w:val="22"/>
          <w:szCs w:val="22"/>
        </w:rPr>
        <w:t xml:space="preserve">). </w:t>
      </w:r>
      <w:r w:rsidR="00EB4AF7" w:rsidRPr="00082AC7">
        <w:rPr>
          <w:rFonts w:ascii="Helvetica" w:hAnsi="Helvetica" w:cs="Arial"/>
          <w:color w:val="000000" w:themeColor="text1"/>
          <w:sz w:val="22"/>
          <w:szCs w:val="22"/>
        </w:rPr>
        <w:t>Further, w</w:t>
      </w:r>
      <w:r w:rsidR="009D2E80" w:rsidRPr="00082AC7">
        <w:rPr>
          <w:rFonts w:ascii="Helvetica" w:hAnsi="Helvetica" w:cs="Arial"/>
          <w:color w:val="000000" w:themeColor="text1"/>
          <w:sz w:val="22"/>
          <w:szCs w:val="22"/>
        </w:rPr>
        <w:t>e identified &gt;2,000 eGenes (ranging from 2,</w:t>
      </w:r>
      <w:r w:rsidR="00EF4ADD" w:rsidRPr="00082AC7">
        <w:rPr>
          <w:rFonts w:ascii="Helvetica" w:hAnsi="Helvetica" w:cs="Arial"/>
          <w:color w:val="000000" w:themeColor="text1"/>
          <w:sz w:val="22"/>
          <w:szCs w:val="22"/>
        </w:rPr>
        <w:t>381</w:t>
      </w:r>
      <w:r w:rsidR="009D2E80" w:rsidRPr="00082AC7">
        <w:rPr>
          <w:rFonts w:ascii="Helvetica" w:hAnsi="Helvetica" w:cs="Arial"/>
          <w:color w:val="000000" w:themeColor="text1"/>
          <w:sz w:val="22"/>
          <w:szCs w:val="22"/>
        </w:rPr>
        <w:t xml:space="preserve"> to 3,</w:t>
      </w:r>
      <w:r w:rsidR="00EF4ADD" w:rsidRPr="00082AC7">
        <w:rPr>
          <w:rFonts w:ascii="Helvetica" w:hAnsi="Helvetica" w:cs="Arial"/>
          <w:color w:val="000000" w:themeColor="text1"/>
          <w:sz w:val="22"/>
          <w:szCs w:val="22"/>
        </w:rPr>
        <w:t>560</w:t>
      </w:r>
      <w:r w:rsidR="009D2E80" w:rsidRPr="00082AC7">
        <w:rPr>
          <w:rFonts w:ascii="Helvetica" w:hAnsi="Helvetica" w:cs="Arial"/>
          <w:color w:val="000000" w:themeColor="text1"/>
          <w:sz w:val="22"/>
          <w:szCs w:val="22"/>
        </w:rPr>
        <w:t xml:space="preserve"> eGenes/cell type, </w:t>
      </w:r>
      <w:r w:rsidR="009D2E80" w:rsidRPr="00082AC7">
        <w:rPr>
          <w:rFonts w:ascii="Helvetica" w:hAnsi="Helvetica" w:cs="Arial"/>
          <w:b/>
          <w:color w:val="000000" w:themeColor="text1"/>
          <w:sz w:val="22"/>
          <w:szCs w:val="22"/>
        </w:rPr>
        <w:t>Fig. 4</w:t>
      </w:r>
      <w:r w:rsidR="00EF4ADD" w:rsidRPr="00082AC7">
        <w:rPr>
          <w:rFonts w:ascii="Helvetica" w:hAnsi="Helvetica" w:cs="Arial"/>
          <w:b/>
          <w:color w:val="000000" w:themeColor="text1"/>
          <w:sz w:val="22"/>
          <w:szCs w:val="22"/>
        </w:rPr>
        <w:t>B</w:t>
      </w:r>
      <w:r w:rsidR="009D2E80" w:rsidRPr="00082AC7">
        <w:rPr>
          <w:rFonts w:ascii="Helvetica" w:hAnsi="Helvetica" w:cs="Arial"/>
          <w:color w:val="000000" w:themeColor="text1"/>
          <w:sz w:val="22"/>
          <w:szCs w:val="22"/>
        </w:rPr>
        <w:t xml:space="preserve">) for each of the </w:t>
      </w:r>
      <w:r w:rsidR="00B63924" w:rsidRPr="00082AC7">
        <w:rPr>
          <w:rFonts w:ascii="Helvetica" w:hAnsi="Helvetica" w:cs="Arial"/>
          <w:color w:val="000000" w:themeColor="text1"/>
          <w:sz w:val="22"/>
          <w:szCs w:val="22"/>
        </w:rPr>
        <w:t xml:space="preserve">eight </w:t>
      </w:r>
      <w:r w:rsidR="009D2E80" w:rsidRPr="00082AC7">
        <w:rPr>
          <w:rFonts w:ascii="Helvetica" w:hAnsi="Helvetica" w:cs="Arial"/>
          <w:color w:val="000000" w:themeColor="text1"/>
          <w:sz w:val="22"/>
          <w:szCs w:val="22"/>
        </w:rPr>
        <w:t>CD4</w:t>
      </w:r>
      <w:r w:rsidR="009D2E80" w:rsidRPr="00082AC7">
        <w:rPr>
          <w:rFonts w:ascii="Helvetica" w:hAnsi="Helvetica" w:cs="Arial"/>
          <w:color w:val="000000" w:themeColor="text1"/>
          <w:sz w:val="22"/>
          <w:szCs w:val="22"/>
          <w:vertAlign w:val="superscript"/>
        </w:rPr>
        <w:t>+</w:t>
      </w:r>
      <w:r w:rsidR="009D2E80" w:rsidRPr="00082AC7">
        <w:rPr>
          <w:rFonts w:ascii="Helvetica" w:hAnsi="Helvetica" w:cs="Arial"/>
          <w:color w:val="000000" w:themeColor="text1"/>
          <w:sz w:val="22"/>
          <w:szCs w:val="22"/>
        </w:rPr>
        <w:t xml:space="preserve"> T cell subsets and </w:t>
      </w:r>
      <w:r w:rsidR="00EF4ADD" w:rsidRPr="00082AC7">
        <w:rPr>
          <w:rFonts w:ascii="Helvetica" w:hAnsi="Helvetica" w:cs="Arial"/>
          <w:color w:val="000000" w:themeColor="text1"/>
          <w:sz w:val="22"/>
          <w:szCs w:val="22"/>
        </w:rPr>
        <w:t xml:space="preserve">a large proportion </w:t>
      </w:r>
      <w:r w:rsidR="009D2E80" w:rsidRPr="00082AC7">
        <w:rPr>
          <w:rFonts w:ascii="Helvetica" w:hAnsi="Helvetica" w:cs="Arial"/>
          <w:color w:val="000000" w:themeColor="text1"/>
          <w:sz w:val="22"/>
          <w:szCs w:val="22"/>
        </w:rPr>
        <w:t>(</w:t>
      </w:r>
      <w:r w:rsidR="00EF4ADD" w:rsidRPr="00082AC7">
        <w:rPr>
          <w:rFonts w:ascii="Helvetica" w:hAnsi="Helvetica" w:cs="Arial"/>
          <w:color w:val="000000" w:themeColor="text1"/>
          <w:sz w:val="22"/>
          <w:szCs w:val="22"/>
        </w:rPr>
        <w:t>44</w:t>
      </w:r>
      <w:r w:rsidR="009D2E80" w:rsidRPr="00082AC7">
        <w:rPr>
          <w:rFonts w:ascii="Helvetica" w:hAnsi="Helvetica" w:cs="Arial"/>
          <w:color w:val="000000" w:themeColor="text1"/>
          <w:sz w:val="22"/>
          <w:szCs w:val="22"/>
        </w:rPr>
        <w:t xml:space="preserve">%) of these genes showed a significant </w:t>
      </w:r>
      <w:r w:rsidR="009D2E80" w:rsidRPr="00082AC7">
        <w:rPr>
          <w:rFonts w:ascii="Helvetica" w:hAnsi="Helvetica" w:cs="Arial"/>
          <w:i/>
          <w:iCs/>
          <w:color w:val="000000" w:themeColor="text1"/>
          <w:sz w:val="22"/>
          <w:szCs w:val="22"/>
        </w:rPr>
        <w:t>cis</w:t>
      </w:r>
      <w:r w:rsidR="009D2E80" w:rsidRPr="00082AC7">
        <w:rPr>
          <w:rFonts w:ascii="Helvetica" w:hAnsi="Helvetica" w:cs="Arial"/>
          <w:color w:val="000000" w:themeColor="text1"/>
          <w:sz w:val="22"/>
          <w:szCs w:val="22"/>
        </w:rPr>
        <w:t>-association with genotype only in one cell type (</w:t>
      </w:r>
      <w:r w:rsidR="009D2E80" w:rsidRPr="00082AC7">
        <w:rPr>
          <w:rFonts w:ascii="Helvetica" w:hAnsi="Helvetica" w:cs="Arial"/>
          <w:b/>
          <w:bCs/>
          <w:color w:val="000000" w:themeColor="text1"/>
          <w:sz w:val="22"/>
          <w:szCs w:val="22"/>
        </w:rPr>
        <w:t>Fig. 4</w:t>
      </w:r>
      <w:r w:rsidR="00B63924" w:rsidRPr="00082AC7">
        <w:rPr>
          <w:rFonts w:ascii="Helvetica" w:hAnsi="Helvetica" w:cs="Arial"/>
          <w:b/>
          <w:bCs/>
          <w:color w:val="000000" w:themeColor="text1"/>
          <w:sz w:val="22"/>
          <w:szCs w:val="22"/>
        </w:rPr>
        <w:t>C</w:t>
      </w:r>
      <w:r w:rsidR="00A25458" w:rsidRPr="00082AC7">
        <w:rPr>
          <w:rFonts w:ascii="Helvetica" w:hAnsi="Helvetica" w:cs="Arial"/>
          <w:b/>
          <w:bCs/>
          <w:color w:val="000000" w:themeColor="text1"/>
          <w:sz w:val="22"/>
          <w:szCs w:val="22"/>
        </w:rPr>
        <w:t>,D</w:t>
      </w:r>
      <w:r w:rsidR="009D2E80" w:rsidRPr="00082AC7">
        <w:rPr>
          <w:rFonts w:ascii="Helvetica" w:hAnsi="Helvetica" w:cs="Arial"/>
          <w:color w:val="000000" w:themeColor="text1"/>
          <w:sz w:val="22"/>
          <w:szCs w:val="22"/>
        </w:rPr>
        <w:t>).</w:t>
      </w:r>
    </w:p>
    <w:p w14:paraId="49CBA0F0" w14:textId="47E29994" w:rsidR="00680A42" w:rsidRPr="00082AC7" w:rsidRDefault="00994976" w:rsidP="00744D01">
      <w:pPr>
        <w:spacing w:beforeLines="50" w:before="120" w:line="480" w:lineRule="auto"/>
        <w:ind w:firstLine="720"/>
        <w:jc w:val="both"/>
        <w:rPr>
          <w:rFonts w:ascii="Helvetica" w:hAnsi="Helvetica" w:cs="Arial"/>
          <w:color w:val="000000" w:themeColor="text1"/>
          <w:sz w:val="22"/>
          <w:szCs w:val="22"/>
        </w:rPr>
      </w:pPr>
      <w:r w:rsidRPr="00082AC7">
        <w:rPr>
          <w:rFonts w:ascii="Helvetica" w:hAnsi="Helvetica" w:cs="Arial"/>
          <w:color w:val="000000" w:themeColor="text1"/>
          <w:sz w:val="22"/>
          <w:szCs w:val="22"/>
        </w:rPr>
        <w:t>A n</w:t>
      </w:r>
      <w:r w:rsidR="00744D01" w:rsidRPr="00082AC7">
        <w:rPr>
          <w:rFonts w:ascii="Helvetica" w:hAnsi="Helvetica" w:cs="Arial"/>
          <w:color w:val="000000" w:themeColor="text1"/>
          <w:sz w:val="22"/>
          <w:szCs w:val="22"/>
        </w:rPr>
        <w:t xml:space="preserve">oteworthy example of an eGene specific to </w:t>
      </w:r>
      <w:r w:rsidRPr="00082AC7">
        <w:rPr>
          <w:rFonts w:ascii="Helvetica" w:hAnsi="Helvetica" w:cs="Arial"/>
          <w:color w:val="000000" w:themeColor="text1"/>
          <w:sz w:val="22"/>
          <w:szCs w:val="22"/>
        </w:rPr>
        <w:t xml:space="preserve">the </w:t>
      </w:r>
      <w:r w:rsidR="00744D01" w:rsidRPr="00082AC7">
        <w:rPr>
          <w:rFonts w:ascii="Helvetica" w:hAnsi="Helvetica" w:cs="Arial"/>
          <w:color w:val="000000" w:themeColor="text1"/>
          <w:sz w:val="22"/>
          <w:szCs w:val="22"/>
        </w:rPr>
        <w:t>CD4</w:t>
      </w:r>
      <w:r w:rsidR="004453F3" w:rsidRPr="00082AC7">
        <w:rPr>
          <w:rFonts w:ascii="Helvetica" w:hAnsi="Helvetica" w:cs="Arial"/>
          <w:color w:val="000000" w:themeColor="text1"/>
          <w:sz w:val="22"/>
          <w:szCs w:val="22"/>
          <w:vertAlign w:val="superscript"/>
        </w:rPr>
        <w:t>+</w:t>
      </w:r>
      <w:r w:rsidR="00744D01" w:rsidRPr="00082AC7">
        <w:rPr>
          <w:rFonts w:ascii="Helvetica" w:hAnsi="Helvetica" w:cs="Arial"/>
          <w:color w:val="000000" w:themeColor="text1"/>
          <w:sz w:val="22"/>
          <w:szCs w:val="22"/>
        </w:rPr>
        <w:t xml:space="preserve"> memory and T</w:t>
      </w:r>
      <w:r w:rsidR="00744D01" w:rsidRPr="00082AC7">
        <w:rPr>
          <w:rFonts w:ascii="Helvetica" w:hAnsi="Helvetica" w:cs="Arial"/>
          <w:color w:val="000000" w:themeColor="text1"/>
          <w:sz w:val="22"/>
          <w:szCs w:val="22"/>
          <w:vertAlign w:val="subscript"/>
        </w:rPr>
        <w:t>REG</w:t>
      </w:r>
      <w:r w:rsidR="00744D01" w:rsidRPr="00082AC7">
        <w:rPr>
          <w:rFonts w:ascii="Helvetica" w:hAnsi="Helvetica" w:cs="Arial"/>
          <w:color w:val="000000" w:themeColor="text1"/>
          <w:sz w:val="22"/>
          <w:szCs w:val="22"/>
        </w:rPr>
        <w:t xml:space="preserve"> subsets was </w:t>
      </w:r>
      <w:r w:rsidR="00744D01" w:rsidRPr="00082AC7">
        <w:rPr>
          <w:rFonts w:ascii="Helvetica" w:hAnsi="Helvetica" w:cs="Arial"/>
          <w:i/>
          <w:color w:val="000000" w:themeColor="text1"/>
          <w:sz w:val="22"/>
          <w:szCs w:val="22"/>
        </w:rPr>
        <w:t>ENTPD1</w:t>
      </w:r>
      <w:r w:rsidR="00744D01" w:rsidRPr="00082AC7">
        <w:rPr>
          <w:rFonts w:ascii="Helvetica" w:hAnsi="Helvetica" w:cs="Arial"/>
          <w:color w:val="000000" w:themeColor="text1"/>
          <w:sz w:val="22"/>
          <w:szCs w:val="22"/>
        </w:rPr>
        <w:t xml:space="preserve"> that encodes for </w:t>
      </w:r>
      <w:r w:rsidR="00744D01" w:rsidRPr="00082AC7">
        <w:rPr>
          <w:rFonts w:ascii="Arial" w:hAnsi="Arial"/>
          <w:bCs/>
          <w:iCs/>
          <w:color w:val="000000" w:themeColor="text1"/>
          <w:sz w:val="22"/>
          <w:szCs w:val="22"/>
        </w:rPr>
        <w:t xml:space="preserve">CD39, a </w:t>
      </w:r>
      <w:r w:rsidR="00744D01" w:rsidRPr="00082AC7">
        <w:rPr>
          <w:rFonts w:ascii="Arial" w:hAnsi="Arial" w:cs="Arial"/>
          <w:bCs/>
          <w:iCs/>
          <w:color w:val="000000" w:themeColor="text1"/>
          <w:sz w:val="22"/>
          <w:szCs w:val="22"/>
        </w:rPr>
        <w:t xml:space="preserve">cell-surface ectonucleotidase, </w:t>
      </w:r>
      <w:r w:rsidR="00744D01" w:rsidRPr="00082AC7">
        <w:rPr>
          <w:rFonts w:ascii="Arial" w:hAnsi="Arial"/>
          <w:bCs/>
          <w:iCs/>
          <w:color w:val="000000" w:themeColor="text1"/>
          <w:sz w:val="22"/>
          <w:szCs w:val="22"/>
        </w:rPr>
        <w:t xml:space="preserve">which </w:t>
      </w:r>
      <w:r w:rsidR="00744D01" w:rsidRPr="00082AC7">
        <w:rPr>
          <w:rFonts w:ascii="Arial" w:hAnsi="Arial" w:cs="Arial"/>
          <w:color w:val="000000" w:themeColor="text1"/>
          <w:sz w:val="22"/>
          <w:szCs w:val="22"/>
        </w:rPr>
        <w:t>has been widely considered to play a role in the generation of immunosuppressive microenvironments through adenosine production from ATP</w:t>
      </w:r>
      <w:r w:rsidR="00A03C77" w:rsidRPr="00082AC7">
        <w:rPr>
          <w:rFonts w:ascii="Arial" w:hAnsi="Arial" w:cs="Arial"/>
          <w:color w:val="000000" w:themeColor="text1"/>
          <w:sz w:val="22"/>
          <w:szCs w:val="22"/>
        </w:rPr>
        <w:t xml:space="preserve"> </w:t>
      </w:r>
      <w:r w:rsidR="00B61B84">
        <w:rPr>
          <w:rFonts w:ascii="Arial" w:hAnsi="Arial" w:cs="Arial"/>
          <w:color w:val="000000" w:themeColor="text1"/>
          <w:sz w:val="22"/>
          <w:szCs w:val="22"/>
        </w:rPr>
        <w:fldChar w:fldCharType="begin">
          <w:fldData xml:space="preserve">PEVuZE5vdGU+PENpdGU+PEF1dGhvcj5UYWtlbmFrYTwvQXV0aG9yPjxZZWFyPjIwMTY8L1llYXI+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</w:fldData>
        </w:fldChar>
      </w:r>
      <w:r w:rsidR="00B61B84">
        <w:rPr>
          <w:rFonts w:ascii="Arial" w:hAnsi="Arial" w:cs="Arial"/>
          <w:color w:val="000000" w:themeColor="text1"/>
          <w:sz w:val="22"/>
          <w:szCs w:val="22"/>
        </w:rPr>
        <w:instrText xml:space="preserve"> ADDIN EN.CITE </w:instrText>
      </w:r>
      <w:r w:rsidR="00B61B84">
        <w:rPr>
          <w:rFonts w:ascii="Arial" w:hAnsi="Arial" w:cs="Arial"/>
          <w:color w:val="000000" w:themeColor="text1"/>
          <w:sz w:val="22"/>
          <w:szCs w:val="22"/>
        </w:rPr>
        <w:fldChar w:fldCharType="begin">
          <w:fldData xml:space="preserve">PEVuZE5vdGU+PENpdGU+PEF1dGhvcj5UYWtlbmFrYTwvQXV0aG9yPjxZZWFyPjIwMTY8L1llYXI+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</w:fldData>
        </w:fldChar>
      </w:r>
      <w:r w:rsidR="00B61B84">
        <w:rPr>
          <w:rFonts w:ascii="Arial" w:hAnsi="Arial" w:cs="Arial"/>
          <w:color w:val="000000" w:themeColor="text1"/>
          <w:sz w:val="22"/>
          <w:szCs w:val="22"/>
        </w:rPr>
        <w:instrText xml:space="preserve"> ADDIN EN.CITE.DATA </w:instrText>
      </w:r>
      <w:r w:rsidR="00B61B84">
        <w:rPr>
          <w:rFonts w:ascii="Arial" w:hAnsi="Arial" w:cs="Arial"/>
          <w:color w:val="000000" w:themeColor="text1"/>
          <w:sz w:val="22"/>
          <w:szCs w:val="22"/>
        </w:rPr>
      </w:r>
      <w:r w:rsidR="00B61B84">
        <w:rPr>
          <w:rFonts w:ascii="Arial" w:hAnsi="Arial" w:cs="Arial"/>
          <w:color w:val="000000" w:themeColor="text1"/>
          <w:sz w:val="22"/>
          <w:szCs w:val="22"/>
        </w:rPr>
        <w:fldChar w:fldCharType="end"/>
      </w:r>
      <w:r w:rsidR="00B61B84">
        <w:rPr>
          <w:rFonts w:ascii="Arial" w:hAnsi="Arial" w:cs="Arial"/>
          <w:color w:val="000000" w:themeColor="text1"/>
          <w:sz w:val="22"/>
          <w:szCs w:val="22"/>
        </w:rPr>
      </w:r>
      <w:r w:rsidR="00B61B84">
        <w:rPr>
          <w:rFonts w:ascii="Arial" w:hAnsi="Arial" w:cs="Arial"/>
          <w:color w:val="000000" w:themeColor="text1"/>
          <w:sz w:val="22"/>
          <w:szCs w:val="22"/>
        </w:rPr>
        <w:fldChar w:fldCharType="separate"/>
      </w:r>
      <w:r w:rsidR="00B61B84">
        <w:rPr>
          <w:rFonts w:ascii="Arial" w:hAnsi="Arial" w:cs="Arial"/>
          <w:noProof/>
          <w:color w:val="000000" w:themeColor="text1"/>
          <w:sz w:val="22"/>
          <w:szCs w:val="22"/>
        </w:rPr>
        <w:t>(Takenaka et al., 2016)</w:t>
      </w:r>
      <w:r w:rsidR="00B61B84">
        <w:rPr>
          <w:rFonts w:ascii="Arial" w:hAnsi="Arial" w:cs="Arial"/>
          <w:color w:val="000000" w:themeColor="text1"/>
          <w:sz w:val="22"/>
          <w:szCs w:val="22"/>
        </w:rPr>
        <w:fldChar w:fldCharType="end"/>
      </w:r>
      <w:r w:rsidR="00744D01" w:rsidRPr="00082AC7">
        <w:rPr>
          <w:rFonts w:ascii="Arial" w:hAnsi="Arial" w:cs="Arial"/>
          <w:color w:val="000000" w:themeColor="text1"/>
          <w:sz w:val="22"/>
          <w:szCs w:val="22"/>
        </w:rPr>
        <w:t xml:space="preserve">. </w:t>
      </w:r>
      <w:r w:rsidR="00680A42" w:rsidRPr="00082AC7">
        <w:rPr>
          <w:rFonts w:ascii="Helvetica" w:hAnsi="Helvetica" w:cs="Arial"/>
          <w:color w:val="000000" w:themeColor="text1"/>
          <w:sz w:val="22"/>
          <w:szCs w:val="22"/>
        </w:rPr>
        <w:t xml:space="preserve">Several </w:t>
      </w:r>
      <w:r w:rsidR="00EB4AF7" w:rsidRPr="00082AC7">
        <w:rPr>
          <w:rFonts w:ascii="Helvetica" w:hAnsi="Helvetica" w:cs="Arial"/>
          <w:color w:val="000000" w:themeColor="text1"/>
          <w:sz w:val="22"/>
          <w:szCs w:val="22"/>
        </w:rPr>
        <w:t xml:space="preserve">other </w:t>
      </w:r>
      <w:r w:rsidR="00680A42" w:rsidRPr="00082AC7">
        <w:rPr>
          <w:rFonts w:ascii="Helvetica" w:hAnsi="Helvetica" w:cs="Arial"/>
          <w:color w:val="000000" w:themeColor="text1"/>
          <w:sz w:val="22"/>
          <w:szCs w:val="22"/>
        </w:rPr>
        <w:t>eGenes showed highly cell-type-restricted effects (</w:t>
      </w:r>
      <w:r w:rsidR="00680A42" w:rsidRPr="00082AC7">
        <w:rPr>
          <w:rFonts w:ascii="Helvetica" w:hAnsi="Helvetica" w:cs="Arial"/>
          <w:b/>
          <w:color w:val="000000" w:themeColor="text1"/>
          <w:sz w:val="22"/>
          <w:szCs w:val="22"/>
        </w:rPr>
        <w:t xml:space="preserve">Fig. </w:t>
      </w:r>
      <w:r w:rsidR="00906325" w:rsidRPr="00082AC7">
        <w:rPr>
          <w:rFonts w:ascii="Helvetica" w:hAnsi="Helvetica" w:cs="Arial"/>
          <w:b/>
          <w:color w:val="000000" w:themeColor="text1"/>
          <w:sz w:val="22"/>
          <w:szCs w:val="22"/>
        </w:rPr>
        <w:t>4E</w:t>
      </w:r>
      <w:r w:rsidR="00680A42" w:rsidRPr="00082AC7">
        <w:rPr>
          <w:rFonts w:ascii="Helvetica" w:hAnsi="Helvetica" w:cs="Arial"/>
          <w:color w:val="000000" w:themeColor="text1"/>
          <w:sz w:val="22"/>
          <w:szCs w:val="22"/>
        </w:rPr>
        <w:t xml:space="preserve">), for example, </w:t>
      </w:r>
      <w:r w:rsidR="00680A42" w:rsidRPr="00082AC7">
        <w:rPr>
          <w:rFonts w:ascii="Helvetica" w:hAnsi="Helvetica" w:cs="Arial"/>
          <w:i/>
          <w:iCs/>
          <w:color w:val="000000" w:themeColor="text1"/>
          <w:sz w:val="22"/>
          <w:szCs w:val="22"/>
        </w:rPr>
        <w:t>CC</w:t>
      </w:r>
      <w:r w:rsidR="00897501" w:rsidRPr="00082AC7">
        <w:rPr>
          <w:rFonts w:ascii="Helvetica" w:hAnsi="Helvetica" w:cs="Arial"/>
          <w:i/>
          <w:iCs/>
          <w:color w:val="000000" w:themeColor="text1"/>
          <w:sz w:val="22"/>
          <w:szCs w:val="22"/>
        </w:rPr>
        <w:t>N</w:t>
      </w:r>
      <w:r w:rsidR="00680A42" w:rsidRPr="00082AC7">
        <w:rPr>
          <w:rFonts w:ascii="Helvetica" w:hAnsi="Helvetica" w:cs="Arial"/>
          <w:i/>
          <w:iCs/>
          <w:color w:val="000000" w:themeColor="text1"/>
          <w:sz w:val="22"/>
          <w:szCs w:val="22"/>
        </w:rPr>
        <w:t>G2</w:t>
      </w:r>
      <w:r w:rsidR="00680A42" w:rsidRPr="00082AC7">
        <w:rPr>
          <w:rFonts w:ascii="Helvetica" w:hAnsi="Helvetica" w:cs="Arial"/>
          <w:color w:val="000000" w:themeColor="text1"/>
          <w:sz w:val="22"/>
          <w:szCs w:val="22"/>
        </w:rPr>
        <w:t>, encoding for a cell cycle protein</w:t>
      </w:r>
      <w:r w:rsidR="000D28BF" w:rsidRPr="00082AC7">
        <w:rPr>
          <w:rFonts w:ascii="Helvetica" w:hAnsi="Helvetica" w:cs="Arial"/>
          <w:color w:val="000000" w:themeColor="text1"/>
          <w:sz w:val="22"/>
          <w:szCs w:val="22"/>
        </w:rPr>
        <w:t>,</w:t>
      </w:r>
      <w:r w:rsidR="00680A42" w:rsidRPr="00082AC7">
        <w:rPr>
          <w:rFonts w:ascii="Helvetica" w:hAnsi="Helvetica" w:cs="Arial"/>
          <w:color w:val="000000" w:themeColor="text1"/>
          <w:sz w:val="22"/>
          <w:szCs w:val="22"/>
        </w:rPr>
        <w:t xml:space="preserve"> cyclin G2</w:t>
      </w:r>
      <w:r w:rsidR="000D28BF" w:rsidRPr="00082AC7">
        <w:rPr>
          <w:rFonts w:ascii="Helvetica" w:hAnsi="Helvetica" w:cs="Arial"/>
          <w:color w:val="000000" w:themeColor="text1"/>
          <w:sz w:val="22"/>
          <w:szCs w:val="22"/>
        </w:rPr>
        <w:t>,</w:t>
      </w:r>
      <w:r w:rsidR="00680A42" w:rsidRPr="00082AC7">
        <w:rPr>
          <w:rFonts w:ascii="Helvetica" w:hAnsi="Helvetica" w:cs="Arial"/>
          <w:color w:val="000000" w:themeColor="text1"/>
          <w:sz w:val="22"/>
          <w:szCs w:val="22"/>
        </w:rPr>
        <w:t xml:space="preserve"> showed a peak eQTL (</w:t>
      </w:r>
      <w:r w:rsidR="00897501" w:rsidRPr="00082AC7">
        <w:rPr>
          <w:rFonts w:ascii="Helvetica" w:hAnsi="Helvetica" w:cs="Arial"/>
          <w:bCs/>
          <w:color w:val="000000" w:themeColor="text1"/>
          <w:sz w:val="22"/>
          <w:szCs w:val="22"/>
        </w:rPr>
        <w:t>rs4859751</w:t>
      </w:r>
      <w:r w:rsidR="00680A42" w:rsidRPr="00082AC7">
        <w:rPr>
          <w:rFonts w:ascii="Helvetica" w:hAnsi="Helvetica" w:cs="Arial"/>
          <w:color w:val="000000" w:themeColor="text1"/>
          <w:sz w:val="22"/>
          <w:szCs w:val="22"/>
        </w:rPr>
        <w:t>) specifically in T</w:t>
      </w:r>
      <w:r w:rsidR="00680A42" w:rsidRPr="00082AC7">
        <w:rPr>
          <w:rFonts w:ascii="Helvetica" w:hAnsi="Helvetica" w:cs="Arial"/>
          <w:color w:val="000000" w:themeColor="text1"/>
          <w:sz w:val="22"/>
          <w:szCs w:val="22"/>
          <w:vertAlign w:val="subscript"/>
        </w:rPr>
        <w:t>H</w:t>
      </w:r>
      <w:r w:rsidR="00680A42" w:rsidRPr="00082AC7">
        <w:rPr>
          <w:rFonts w:ascii="Helvetica" w:hAnsi="Helvetica" w:cs="Arial"/>
          <w:color w:val="000000" w:themeColor="text1"/>
          <w:sz w:val="22"/>
          <w:szCs w:val="22"/>
        </w:rPr>
        <w:t>1</w:t>
      </w:r>
      <w:r w:rsidR="00622554">
        <w:rPr>
          <w:rFonts w:ascii="Helvetica" w:hAnsi="Helvetica" w:cs="Arial"/>
          <w:color w:val="000000" w:themeColor="text1"/>
          <w:sz w:val="22"/>
          <w:szCs w:val="22"/>
        </w:rPr>
        <w:t>/1</w:t>
      </w:r>
      <w:r w:rsidR="00680A42" w:rsidRPr="00082AC7">
        <w:rPr>
          <w:rFonts w:ascii="Helvetica" w:hAnsi="Helvetica" w:cs="Arial"/>
          <w:color w:val="000000" w:themeColor="text1"/>
          <w:sz w:val="22"/>
          <w:szCs w:val="22"/>
        </w:rPr>
        <w:t>7 and T</w:t>
      </w:r>
      <w:r w:rsidR="00680A42" w:rsidRPr="00082AC7">
        <w:rPr>
          <w:rFonts w:ascii="Helvetica" w:hAnsi="Helvetica" w:cs="Arial"/>
          <w:color w:val="000000" w:themeColor="text1"/>
          <w:sz w:val="22"/>
          <w:szCs w:val="22"/>
          <w:vertAlign w:val="subscript"/>
        </w:rPr>
        <w:t>H</w:t>
      </w:r>
      <w:r w:rsidR="00680A42" w:rsidRPr="00082AC7">
        <w:rPr>
          <w:rFonts w:ascii="Helvetica" w:hAnsi="Helvetica" w:cs="Arial"/>
          <w:color w:val="000000" w:themeColor="text1"/>
          <w:sz w:val="22"/>
          <w:szCs w:val="22"/>
        </w:rPr>
        <w:t xml:space="preserve">17 cells </w:t>
      </w:r>
      <w:r w:rsidR="000F35B7" w:rsidRPr="00082AC7">
        <w:rPr>
          <w:rFonts w:ascii="Helvetica" w:hAnsi="Helvetica" w:cs="Arial"/>
          <w:color w:val="000000" w:themeColor="text1"/>
          <w:sz w:val="22"/>
          <w:szCs w:val="22"/>
        </w:rPr>
        <w:t>al</w:t>
      </w:r>
      <w:r w:rsidR="00680A42" w:rsidRPr="00082AC7">
        <w:rPr>
          <w:rFonts w:ascii="Helvetica" w:hAnsi="Helvetica" w:cs="Arial"/>
          <w:color w:val="000000" w:themeColor="text1"/>
          <w:sz w:val="22"/>
          <w:szCs w:val="22"/>
        </w:rPr>
        <w:t xml:space="preserve">though it was also highly expressed in other </w:t>
      </w:r>
      <w:r w:rsidR="00EE312A" w:rsidRPr="00082AC7">
        <w:rPr>
          <w:rFonts w:ascii="Helvetica" w:hAnsi="Helvetica" w:cs="Arial"/>
          <w:color w:val="000000" w:themeColor="text1"/>
          <w:sz w:val="22"/>
          <w:szCs w:val="22"/>
        </w:rPr>
        <w:t>T</w:t>
      </w:r>
      <w:r w:rsidR="00EE312A" w:rsidRPr="00082AC7">
        <w:rPr>
          <w:rFonts w:ascii="Helvetica" w:hAnsi="Helvetica" w:cs="Arial"/>
          <w:color w:val="000000" w:themeColor="text1"/>
          <w:sz w:val="22"/>
          <w:szCs w:val="22"/>
          <w:vertAlign w:val="subscript"/>
        </w:rPr>
        <w:t>H</w:t>
      </w:r>
      <w:r w:rsidR="00EE312A" w:rsidRPr="00082AC7">
        <w:rPr>
          <w:rFonts w:ascii="Helvetica" w:hAnsi="Helvetica" w:cs="Arial"/>
          <w:color w:val="000000" w:themeColor="text1"/>
          <w:sz w:val="22"/>
          <w:szCs w:val="22"/>
        </w:rPr>
        <w:t xml:space="preserve"> subsets and </w:t>
      </w:r>
      <w:r w:rsidR="00680A42" w:rsidRPr="00082AC7">
        <w:rPr>
          <w:rFonts w:ascii="Helvetica" w:hAnsi="Helvetica" w:cs="Arial"/>
          <w:color w:val="000000" w:themeColor="text1"/>
          <w:sz w:val="22"/>
          <w:szCs w:val="22"/>
        </w:rPr>
        <w:t xml:space="preserve">immune cell types. </w:t>
      </w:r>
      <w:r w:rsidR="00744D01" w:rsidRPr="00082AC7">
        <w:rPr>
          <w:rFonts w:ascii="Helvetica" w:hAnsi="Helvetica" w:cs="Arial"/>
          <w:color w:val="000000" w:themeColor="text1"/>
          <w:sz w:val="22"/>
          <w:szCs w:val="22"/>
        </w:rPr>
        <w:t xml:space="preserve">Whereas, </w:t>
      </w:r>
      <w:r w:rsidR="00EE312A" w:rsidRPr="00082AC7">
        <w:rPr>
          <w:rFonts w:ascii="Helvetica" w:hAnsi="Helvetica" w:cs="Arial"/>
          <w:i/>
          <w:color w:val="000000" w:themeColor="text1"/>
          <w:sz w:val="22"/>
          <w:szCs w:val="22"/>
        </w:rPr>
        <w:t>NCF4</w:t>
      </w:r>
      <w:r w:rsidR="00680A42" w:rsidRPr="00082AC7">
        <w:rPr>
          <w:rFonts w:ascii="Helvetica" w:hAnsi="Helvetica" w:cs="Arial"/>
          <w:i/>
          <w:color w:val="000000" w:themeColor="text1"/>
          <w:sz w:val="22"/>
          <w:szCs w:val="22"/>
        </w:rPr>
        <w:t xml:space="preserve">, </w:t>
      </w:r>
      <w:r w:rsidR="00680A42" w:rsidRPr="00082AC7">
        <w:rPr>
          <w:rFonts w:ascii="Helvetica" w:hAnsi="Helvetica" w:cs="Arial"/>
          <w:color w:val="000000" w:themeColor="text1"/>
          <w:sz w:val="22"/>
          <w:szCs w:val="22"/>
        </w:rPr>
        <w:t xml:space="preserve">which encodes </w:t>
      </w:r>
      <w:r w:rsidR="00EE312A" w:rsidRPr="00082AC7">
        <w:rPr>
          <w:rFonts w:ascii="Helvetica" w:hAnsi="Helvetica" w:cs="Arial"/>
          <w:color w:val="000000" w:themeColor="text1"/>
          <w:sz w:val="22"/>
          <w:szCs w:val="22"/>
        </w:rPr>
        <w:t>neutrophilic cytosolic factor 4</w:t>
      </w:r>
      <w:r w:rsidR="00203BFF" w:rsidRPr="00082AC7">
        <w:rPr>
          <w:rFonts w:ascii="Helvetica" w:hAnsi="Helvetica" w:cs="Arial"/>
          <w:color w:val="000000" w:themeColor="text1"/>
          <w:sz w:val="22"/>
          <w:szCs w:val="22"/>
        </w:rPr>
        <w:t>, a component of the NADPH oxidase</w:t>
      </w:r>
      <w:r w:rsidR="00744D01" w:rsidRPr="00082AC7">
        <w:rPr>
          <w:rFonts w:ascii="Helvetica" w:hAnsi="Helvetica" w:cs="Arial"/>
          <w:color w:val="000000" w:themeColor="text1"/>
          <w:sz w:val="22"/>
          <w:szCs w:val="22"/>
        </w:rPr>
        <w:t xml:space="preserve"> complex, </w:t>
      </w:r>
      <w:r w:rsidR="00680A42" w:rsidRPr="00082AC7">
        <w:rPr>
          <w:rFonts w:ascii="Helvetica" w:hAnsi="Helvetica" w:cs="Arial"/>
          <w:color w:val="000000" w:themeColor="text1"/>
          <w:sz w:val="22"/>
          <w:szCs w:val="22"/>
        </w:rPr>
        <w:t>showed</w:t>
      </w:r>
      <w:r w:rsidR="00744D01" w:rsidRPr="00082AC7">
        <w:rPr>
          <w:rFonts w:ascii="Helvetica" w:hAnsi="Helvetica" w:cs="Arial"/>
          <w:color w:val="000000" w:themeColor="text1"/>
          <w:sz w:val="22"/>
          <w:szCs w:val="22"/>
        </w:rPr>
        <w:t xml:space="preserve"> prominent cis-QTLs </w:t>
      </w:r>
      <w:r w:rsidR="00EB4AF7" w:rsidRPr="00082AC7">
        <w:rPr>
          <w:rFonts w:ascii="Helvetica" w:hAnsi="Helvetica" w:cs="Arial"/>
          <w:color w:val="000000" w:themeColor="text1"/>
          <w:sz w:val="22"/>
          <w:szCs w:val="22"/>
        </w:rPr>
        <w:t xml:space="preserve">specifically </w:t>
      </w:r>
      <w:r w:rsidR="00744D01" w:rsidRPr="00082AC7">
        <w:rPr>
          <w:rFonts w:ascii="Helvetica" w:hAnsi="Helvetica" w:cs="Arial"/>
          <w:color w:val="000000" w:themeColor="text1"/>
          <w:sz w:val="22"/>
          <w:szCs w:val="22"/>
        </w:rPr>
        <w:t xml:space="preserve">in </w:t>
      </w:r>
      <w:r w:rsidR="004453F3" w:rsidRPr="00082AC7">
        <w:rPr>
          <w:rFonts w:ascii="Helvetica" w:hAnsi="Helvetica" w:cs="Arial"/>
          <w:color w:val="000000" w:themeColor="text1"/>
          <w:sz w:val="22"/>
          <w:szCs w:val="22"/>
        </w:rPr>
        <w:t>CD4</w:t>
      </w:r>
      <w:r w:rsidR="004453F3" w:rsidRPr="00082AC7">
        <w:rPr>
          <w:rFonts w:ascii="Helvetica" w:hAnsi="Helvetica" w:cs="Arial"/>
          <w:color w:val="000000" w:themeColor="text1"/>
          <w:sz w:val="22"/>
          <w:szCs w:val="22"/>
          <w:vertAlign w:val="superscript"/>
        </w:rPr>
        <w:t>+</w:t>
      </w:r>
      <w:r w:rsidR="004453F3" w:rsidRPr="00082AC7">
        <w:rPr>
          <w:rFonts w:ascii="Helvetica" w:hAnsi="Helvetica" w:cs="Arial"/>
          <w:color w:val="000000" w:themeColor="text1"/>
          <w:sz w:val="22"/>
          <w:szCs w:val="22"/>
        </w:rPr>
        <w:t xml:space="preserve"> </w:t>
      </w:r>
      <w:r w:rsidR="00906325" w:rsidRPr="00082AC7">
        <w:rPr>
          <w:rFonts w:ascii="Helvetica" w:hAnsi="Helvetica" w:cs="Arial"/>
          <w:color w:val="000000" w:themeColor="text1"/>
          <w:sz w:val="22"/>
          <w:szCs w:val="22"/>
        </w:rPr>
        <w:t xml:space="preserve">T </w:t>
      </w:r>
      <w:r w:rsidR="004453F3" w:rsidRPr="00082AC7">
        <w:rPr>
          <w:rFonts w:ascii="Helvetica" w:hAnsi="Helvetica" w:cs="Arial"/>
          <w:color w:val="000000" w:themeColor="text1"/>
          <w:sz w:val="22"/>
          <w:szCs w:val="22"/>
        </w:rPr>
        <w:t>subsets</w:t>
      </w:r>
      <w:r w:rsidR="00BD4963" w:rsidRPr="00082AC7">
        <w:rPr>
          <w:rFonts w:ascii="Helvetica" w:hAnsi="Helvetica" w:cs="Arial"/>
          <w:color w:val="000000" w:themeColor="text1"/>
          <w:sz w:val="22"/>
          <w:szCs w:val="22"/>
        </w:rPr>
        <w:t xml:space="preserve"> (</w:t>
      </w:r>
      <w:r w:rsidR="00BD4963" w:rsidRPr="00082AC7">
        <w:rPr>
          <w:rFonts w:ascii="Helvetica" w:hAnsi="Helvetica" w:cs="Arial"/>
          <w:b/>
          <w:color w:val="000000" w:themeColor="text1"/>
          <w:sz w:val="22"/>
          <w:szCs w:val="22"/>
        </w:rPr>
        <w:t xml:space="preserve">Fig. </w:t>
      </w:r>
      <w:r w:rsidR="00BE6DBC">
        <w:rPr>
          <w:rFonts w:ascii="Helvetica" w:hAnsi="Helvetica" w:cs="Arial"/>
          <w:b/>
          <w:color w:val="000000" w:themeColor="text1"/>
          <w:sz w:val="22"/>
          <w:szCs w:val="22"/>
        </w:rPr>
        <w:t>4E</w:t>
      </w:r>
      <w:r w:rsidR="00BD4963" w:rsidRPr="00082AC7">
        <w:rPr>
          <w:rFonts w:ascii="Helvetica" w:hAnsi="Helvetica" w:cs="Arial"/>
          <w:color w:val="000000" w:themeColor="text1"/>
          <w:sz w:val="22"/>
          <w:szCs w:val="22"/>
        </w:rPr>
        <w:t>)</w:t>
      </w:r>
      <w:r w:rsidR="00744D01" w:rsidRPr="00082AC7">
        <w:rPr>
          <w:rFonts w:ascii="Helvetica" w:hAnsi="Helvetica" w:cs="Arial"/>
          <w:color w:val="000000" w:themeColor="text1"/>
          <w:sz w:val="22"/>
          <w:szCs w:val="22"/>
        </w:rPr>
        <w:t>.</w:t>
      </w:r>
    </w:p>
    <w:p w14:paraId="268E557E" w14:textId="461F59FE" w:rsidR="00DC69EB" w:rsidRPr="00082AC7" w:rsidRDefault="00EC0738" w:rsidP="00C44119">
      <w:pPr>
        <w:spacing w:beforeLines="50" w:before="120" w:line="480" w:lineRule="auto"/>
        <w:ind w:firstLine="720"/>
        <w:jc w:val="both"/>
        <w:rPr>
          <w:rFonts w:ascii="Helvetica" w:hAnsi="Helvetica" w:cs="Arial"/>
          <w:color w:val="000000" w:themeColor="text1"/>
          <w:sz w:val="22"/>
          <w:szCs w:val="22"/>
        </w:rPr>
      </w:pPr>
      <w:r w:rsidRPr="00082AC7">
        <w:rPr>
          <w:rFonts w:ascii="Helvetica" w:hAnsi="Helvetica" w:cs="Arial"/>
          <w:color w:val="000000" w:themeColor="text1"/>
          <w:sz w:val="22"/>
          <w:szCs w:val="22"/>
        </w:rPr>
        <w:t xml:space="preserve">We </w:t>
      </w:r>
      <w:r w:rsidR="00780736" w:rsidRPr="00082AC7">
        <w:rPr>
          <w:rFonts w:ascii="Helvetica" w:hAnsi="Helvetica" w:cs="Arial"/>
          <w:color w:val="000000" w:themeColor="text1"/>
          <w:sz w:val="22"/>
          <w:szCs w:val="22"/>
        </w:rPr>
        <w:t xml:space="preserve">also </w:t>
      </w:r>
      <w:r w:rsidRPr="00082AC7">
        <w:rPr>
          <w:rFonts w:ascii="Helvetica" w:hAnsi="Helvetica" w:cs="Arial"/>
          <w:color w:val="000000" w:themeColor="text1"/>
          <w:sz w:val="22"/>
          <w:szCs w:val="22"/>
        </w:rPr>
        <w:t>identified 2 genes in the Fc receptor like (</w:t>
      </w:r>
      <w:r w:rsidRPr="00082AC7">
        <w:rPr>
          <w:rFonts w:ascii="Helvetica" w:hAnsi="Helvetica" w:cs="Arial"/>
          <w:i/>
          <w:color w:val="000000" w:themeColor="text1"/>
          <w:sz w:val="22"/>
          <w:szCs w:val="22"/>
        </w:rPr>
        <w:t>FCRL</w:t>
      </w:r>
      <w:r w:rsidRPr="00082AC7">
        <w:rPr>
          <w:rFonts w:ascii="Helvetica" w:hAnsi="Helvetica" w:cs="Arial"/>
          <w:color w:val="000000" w:themeColor="text1"/>
          <w:sz w:val="22"/>
          <w:szCs w:val="22"/>
        </w:rPr>
        <w:t xml:space="preserve">) gene locus that showed </w:t>
      </w:r>
      <w:r w:rsidR="00D269DD" w:rsidRPr="00082AC7">
        <w:rPr>
          <w:rFonts w:ascii="Helvetica" w:hAnsi="Helvetica" w:cs="Arial"/>
          <w:color w:val="000000" w:themeColor="text1"/>
          <w:sz w:val="22"/>
          <w:szCs w:val="22"/>
        </w:rPr>
        <w:t xml:space="preserve">strong </w:t>
      </w:r>
      <w:r w:rsidRPr="00622554">
        <w:rPr>
          <w:rFonts w:ascii="Helvetica" w:hAnsi="Helvetica" w:cs="Arial"/>
          <w:i/>
          <w:color w:val="000000" w:themeColor="text1"/>
          <w:sz w:val="22"/>
          <w:szCs w:val="22"/>
        </w:rPr>
        <w:t>cis</w:t>
      </w:r>
      <w:r w:rsidRPr="00082AC7">
        <w:rPr>
          <w:rFonts w:ascii="Helvetica" w:hAnsi="Helvetica" w:cs="Arial"/>
          <w:color w:val="000000" w:themeColor="text1"/>
          <w:sz w:val="22"/>
          <w:szCs w:val="22"/>
        </w:rPr>
        <w:t>-eQTLs</w:t>
      </w:r>
      <w:r w:rsidR="000F35B7" w:rsidRPr="00082AC7">
        <w:rPr>
          <w:rFonts w:ascii="Helvetica" w:hAnsi="Helvetica" w:cs="Arial"/>
          <w:color w:val="000000" w:themeColor="text1"/>
          <w:sz w:val="22"/>
          <w:szCs w:val="22"/>
        </w:rPr>
        <w:t xml:space="preserve"> primarily</w:t>
      </w:r>
      <w:r w:rsidRPr="00082AC7">
        <w:rPr>
          <w:rFonts w:ascii="Helvetica" w:hAnsi="Helvetica" w:cs="Arial"/>
          <w:color w:val="000000" w:themeColor="text1"/>
          <w:sz w:val="22"/>
          <w:szCs w:val="22"/>
        </w:rPr>
        <w:t xml:space="preserve"> in T</w:t>
      </w:r>
      <w:r w:rsidRPr="00082AC7">
        <w:rPr>
          <w:rFonts w:ascii="Helvetica" w:hAnsi="Helvetica" w:cs="Arial"/>
          <w:color w:val="000000" w:themeColor="text1"/>
          <w:sz w:val="22"/>
          <w:szCs w:val="22"/>
          <w:vertAlign w:val="subscript"/>
        </w:rPr>
        <w:t xml:space="preserve">REG </w:t>
      </w:r>
      <w:r w:rsidRPr="00082AC7">
        <w:rPr>
          <w:rFonts w:ascii="Helvetica" w:hAnsi="Helvetica" w:cs="Arial"/>
          <w:color w:val="000000" w:themeColor="text1"/>
          <w:sz w:val="22"/>
          <w:szCs w:val="22"/>
        </w:rPr>
        <w:t>subsets</w:t>
      </w:r>
      <w:r w:rsidR="00D269DD" w:rsidRPr="00082AC7">
        <w:rPr>
          <w:rFonts w:ascii="Helvetica" w:hAnsi="Helvetica" w:cs="Arial"/>
          <w:color w:val="000000" w:themeColor="text1"/>
          <w:sz w:val="22"/>
          <w:szCs w:val="22"/>
        </w:rPr>
        <w:t xml:space="preserve"> (rs2065883, adj</w:t>
      </w:r>
      <w:r w:rsidR="00C700AB">
        <w:rPr>
          <w:rFonts w:ascii="Helvetica" w:hAnsi="Helvetica" w:cs="Arial"/>
          <w:color w:val="000000" w:themeColor="text1"/>
          <w:sz w:val="22"/>
          <w:szCs w:val="22"/>
        </w:rPr>
        <w:t>.</w:t>
      </w:r>
      <w:r w:rsidR="00D269DD" w:rsidRPr="00082AC7">
        <w:rPr>
          <w:rFonts w:ascii="Helvetica" w:hAnsi="Helvetica" w:cs="Arial"/>
          <w:color w:val="000000" w:themeColor="text1"/>
          <w:sz w:val="22"/>
          <w:szCs w:val="22"/>
        </w:rPr>
        <w:t xml:space="preserve"> </w:t>
      </w:r>
      <w:r w:rsidR="004D409C" w:rsidRPr="00082AC7">
        <w:rPr>
          <w:rFonts w:ascii="Helvetica" w:hAnsi="Helvetica" w:cs="Arial"/>
          <w:color w:val="000000" w:themeColor="text1"/>
          <w:sz w:val="22"/>
          <w:szCs w:val="22"/>
        </w:rPr>
        <w:t xml:space="preserve">association </w:t>
      </w:r>
      <w:r w:rsidR="00D269DD" w:rsidRPr="00082AC7">
        <w:rPr>
          <w:rFonts w:ascii="Helvetica" w:hAnsi="Helvetica" w:cs="Arial"/>
          <w:i/>
          <w:color w:val="000000" w:themeColor="text1"/>
          <w:sz w:val="22"/>
          <w:szCs w:val="22"/>
        </w:rPr>
        <w:t>P</w:t>
      </w:r>
      <w:r w:rsidR="00D269DD" w:rsidRPr="00082AC7">
        <w:rPr>
          <w:rFonts w:ascii="Helvetica" w:hAnsi="Helvetica" w:cs="Arial"/>
          <w:color w:val="000000" w:themeColor="text1"/>
          <w:sz w:val="22"/>
          <w:szCs w:val="22"/>
        </w:rPr>
        <w:t xml:space="preserve"> = 5.6 x 10</w:t>
      </w:r>
      <w:r w:rsidR="00D269DD" w:rsidRPr="00082AC7">
        <w:rPr>
          <w:rFonts w:ascii="Helvetica" w:hAnsi="Helvetica" w:cs="Arial"/>
          <w:color w:val="000000" w:themeColor="text1"/>
          <w:sz w:val="22"/>
          <w:szCs w:val="22"/>
          <w:vertAlign w:val="superscript"/>
        </w:rPr>
        <w:t>-18</w:t>
      </w:r>
      <w:r w:rsidR="00D269DD" w:rsidRPr="00082AC7">
        <w:rPr>
          <w:rFonts w:ascii="Helvetica" w:hAnsi="Helvetica" w:cs="Arial"/>
          <w:color w:val="000000" w:themeColor="text1"/>
          <w:sz w:val="22"/>
          <w:szCs w:val="22"/>
        </w:rPr>
        <w:t xml:space="preserve"> for </w:t>
      </w:r>
      <w:r w:rsidR="00D269DD" w:rsidRPr="00082AC7">
        <w:rPr>
          <w:rFonts w:ascii="Helvetica" w:hAnsi="Helvetica" w:cs="Arial"/>
          <w:i/>
          <w:color w:val="000000" w:themeColor="text1"/>
          <w:sz w:val="22"/>
          <w:szCs w:val="22"/>
        </w:rPr>
        <w:t>FCRL</w:t>
      </w:r>
      <w:r w:rsidR="00C44119" w:rsidRPr="00082AC7">
        <w:rPr>
          <w:rFonts w:ascii="Helvetica" w:hAnsi="Helvetica" w:cs="Arial"/>
          <w:i/>
          <w:color w:val="000000" w:themeColor="text1"/>
          <w:sz w:val="22"/>
          <w:szCs w:val="22"/>
        </w:rPr>
        <w:t>1</w:t>
      </w:r>
      <w:r w:rsidR="00D269DD" w:rsidRPr="00082AC7">
        <w:rPr>
          <w:rFonts w:ascii="Helvetica" w:hAnsi="Helvetica" w:cs="Arial"/>
          <w:color w:val="000000" w:themeColor="text1"/>
          <w:sz w:val="22"/>
          <w:szCs w:val="22"/>
        </w:rPr>
        <w:t xml:space="preserve"> and 3.8 x 10</w:t>
      </w:r>
      <w:r w:rsidR="00D269DD" w:rsidRPr="00082AC7">
        <w:rPr>
          <w:rFonts w:ascii="Helvetica" w:hAnsi="Helvetica" w:cs="Arial"/>
          <w:color w:val="000000" w:themeColor="text1"/>
          <w:sz w:val="22"/>
          <w:szCs w:val="22"/>
          <w:vertAlign w:val="superscript"/>
        </w:rPr>
        <w:t>-18</w:t>
      </w:r>
      <w:r w:rsidR="00D269DD" w:rsidRPr="00082AC7">
        <w:rPr>
          <w:rFonts w:ascii="Helvetica" w:hAnsi="Helvetica" w:cs="Arial"/>
          <w:color w:val="000000" w:themeColor="text1"/>
          <w:sz w:val="22"/>
          <w:szCs w:val="22"/>
        </w:rPr>
        <w:t xml:space="preserve"> for </w:t>
      </w:r>
      <w:r w:rsidR="00D269DD" w:rsidRPr="00082AC7">
        <w:rPr>
          <w:rFonts w:ascii="Helvetica" w:hAnsi="Helvetica" w:cs="Arial"/>
          <w:i/>
          <w:color w:val="000000" w:themeColor="text1"/>
          <w:sz w:val="22"/>
          <w:szCs w:val="22"/>
        </w:rPr>
        <w:t>FCRL2</w:t>
      </w:r>
      <w:r w:rsidR="00D269DD" w:rsidRPr="00082AC7">
        <w:rPr>
          <w:rFonts w:ascii="Helvetica" w:hAnsi="Helvetica" w:cs="Arial"/>
          <w:color w:val="000000" w:themeColor="text1"/>
          <w:sz w:val="22"/>
          <w:szCs w:val="22"/>
        </w:rPr>
        <w:t xml:space="preserve"> and </w:t>
      </w:r>
      <w:r w:rsidR="00D269DD" w:rsidRPr="00082AC7">
        <w:rPr>
          <w:rFonts w:ascii="Helvetica" w:hAnsi="Helvetica" w:cs="Arial"/>
          <w:color w:val="000000" w:themeColor="text1"/>
          <w:sz w:val="22"/>
          <w:szCs w:val="22"/>
        </w:rPr>
        <w:lastRenderedPageBreak/>
        <w:t>1.81 x 10</w:t>
      </w:r>
      <w:r w:rsidR="00D269DD" w:rsidRPr="00082AC7">
        <w:rPr>
          <w:rFonts w:ascii="Helvetica" w:hAnsi="Helvetica" w:cs="Arial"/>
          <w:color w:val="000000" w:themeColor="text1"/>
          <w:sz w:val="22"/>
          <w:szCs w:val="22"/>
          <w:vertAlign w:val="superscript"/>
        </w:rPr>
        <w:t>-16</w:t>
      </w:r>
      <w:r w:rsidR="004D409C" w:rsidRPr="00082AC7">
        <w:rPr>
          <w:rFonts w:ascii="Helvetica" w:hAnsi="Helvetica" w:cs="Arial"/>
          <w:color w:val="000000" w:themeColor="text1"/>
          <w:sz w:val="22"/>
          <w:szCs w:val="22"/>
        </w:rPr>
        <w:t xml:space="preserve"> in naïve T</w:t>
      </w:r>
      <w:r w:rsidR="004D409C" w:rsidRPr="00082AC7">
        <w:rPr>
          <w:rFonts w:ascii="Helvetica" w:hAnsi="Helvetica" w:cs="Arial"/>
          <w:color w:val="000000" w:themeColor="text1"/>
          <w:sz w:val="22"/>
          <w:szCs w:val="22"/>
          <w:vertAlign w:val="subscript"/>
        </w:rPr>
        <w:t>REG</w:t>
      </w:r>
      <w:r w:rsidR="004D409C" w:rsidRPr="00082AC7">
        <w:rPr>
          <w:rFonts w:ascii="Helvetica" w:hAnsi="Helvetica" w:cs="Arial"/>
          <w:color w:val="000000" w:themeColor="text1"/>
          <w:sz w:val="22"/>
          <w:szCs w:val="22"/>
        </w:rPr>
        <w:t xml:space="preserve"> cells</w:t>
      </w:r>
      <w:r w:rsidR="00D269DD" w:rsidRPr="00082AC7">
        <w:rPr>
          <w:rFonts w:ascii="Helvetica" w:hAnsi="Helvetica" w:cs="Arial"/>
          <w:color w:val="000000" w:themeColor="text1"/>
          <w:sz w:val="22"/>
          <w:szCs w:val="22"/>
        </w:rPr>
        <w:t>, respectively;</w:t>
      </w:r>
      <w:r w:rsidR="00D269DD" w:rsidRPr="00082AC7">
        <w:rPr>
          <w:rFonts w:ascii="Helvetica" w:hAnsi="Helvetica" w:cs="Arial"/>
          <w:b/>
          <w:color w:val="000000" w:themeColor="text1"/>
          <w:sz w:val="22"/>
          <w:szCs w:val="22"/>
        </w:rPr>
        <w:t xml:space="preserve"> Fig. </w:t>
      </w:r>
      <w:r w:rsidR="00BD4963" w:rsidRPr="00082AC7">
        <w:rPr>
          <w:rFonts w:ascii="Helvetica" w:hAnsi="Helvetica" w:cs="Arial"/>
          <w:b/>
          <w:color w:val="000000" w:themeColor="text1"/>
          <w:sz w:val="22"/>
          <w:szCs w:val="22"/>
        </w:rPr>
        <w:t>4E</w:t>
      </w:r>
      <w:r w:rsidR="00D269DD" w:rsidRPr="00082AC7">
        <w:rPr>
          <w:rFonts w:ascii="Helvetica" w:hAnsi="Helvetica" w:cs="Arial"/>
          <w:color w:val="000000" w:themeColor="text1"/>
          <w:sz w:val="22"/>
          <w:szCs w:val="22"/>
        </w:rPr>
        <w:t>)</w:t>
      </w:r>
      <w:r w:rsidRPr="00082AC7">
        <w:rPr>
          <w:rFonts w:ascii="Helvetica" w:hAnsi="Helvetica" w:cs="Arial"/>
          <w:color w:val="000000" w:themeColor="text1"/>
          <w:sz w:val="22"/>
          <w:szCs w:val="22"/>
        </w:rPr>
        <w:t>.</w:t>
      </w:r>
      <w:r w:rsidR="00D269DD" w:rsidRPr="00082AC7">
        <w:rPr>
          <w:rFonts w:ascii="Helvetica" w:hAnsi="Helvetica" w:cs="Arial"/>
          <w:color w:val="000000" w:themeColor="text1"/>
          <w:sz w:val="22"/>
          <w:szCs w:val="22"/>
        </w:rPr>
        <w:t xml:space="preserve"> </w:t>
      </w:r>
      <w:r w:rsidR="00513A19" w:rsidRPr="00082AC7">
        <w:rPr>
          <w:rFonts w:ascii="Helvetica" w:hAnsi="Helvetica" w:cs="Arial"/>
          <w:color w:val="000000" w:themeColor="text1"/>
          <w:sz w:val="22"/>
          <w:szCs w:val="22"/>
        </w:rPr>
        <w:t>The function of FCRL1 and FCRL2</w:t>
      </w:r>
      <w:r w:rsidR="00513A19" w:rsidRPr="00082AC7">
        <w:rPr>
          <w:rFonts w:ascii="Helvetica" w:hAnsi="Helvetica" w:cs="Arial"/>
          <w:i/>
          <w:color w:val="000000" w:themeColor="text1"/>
          <w:sz w:val="22"/>
          <w:szCs w:val="22"/>
        </w:rPr>
        <w:t xml:space="preserve"> </w:t>
      </w:r>
      <w:r w:rsidR="00513A19" w:rsidRPr="00082AC7">
        <w:rPr>
          <w:rFonts w:ascii="Helvetica" w:hAnsi="Helvetica" w:cs="Arial"/>
          <w:color w:val="000000" w:themeColor="text1"/>
          <w:sz w:val="22"/>
          <w:szCs w:val="22"/>
        </w:rPr>
        <w:t>in T</w:t>
      </w:r>
      <w:r w:rsidR="00513A19" w:rsidRPr="00082AC7">
        <w:rPr>
          <w:rFonts w:ascii="Helvetica" w:hAnsi="Helvetica" w:cs="Arial"/>
          <w:color w:val="000000" w:themeColor="text1"/>
          <w:sz w:val="22"/>
          <w:szCs w:val="22"/>
          <w:vertAlign w:val="subscript"/>
        </w:rPr>
        <w:t xml:space="preserve">REG </w:t>
      </w:r>
      <w:r w:rsidR="00513A19" w:rsidRPr="00082AC7">
        <w:rPr>
          <w:rFonts w:ascii="Helvetica" w:hAnsi="Helvetica" w:cs="Arial"/>
          <w:color w:val="000000" w:themeColor="text1"/>
          <w:sz w:val="22"/>
          <w:szCs w:val="22"/>
        </w:rPr>
        <w:t xml:space="preserve">cells is not known, but given its role in modulating B cell receptor signaling pathway in B cell subsets </w:t>
      </w:r>
      <w:r w:rsidR="00B61B84">
        <w:rPr>
          <w:rFonts w:ascii="Helvetica" w:hAnsi="Helvetica" w:cs="Arial"/>
          <w:color w:val="000000" w:themeColor="text1"/>
          <w:sz w:val="22"/>
          <w:szCs w:val="22"/>
        </w:rPr>
        <w:fldChar w:fldCharType="begin">
          <w:fldData xml:space="preserve">PEVuZE5vdGU+PENpdGU+PEF1dGhvcj5MaTwvQXV0aG9yPjxZZWFyPjIwMTQ8L1llYXI+PFJlY051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</w:fldData>
        </w:fldChar>
      </w:r>
      <w:r w:rsidR="00B61B84">
        <w:rPr>
          <w:rFonts w:ascii="Helvetica" w:hAnsi="Helvetica" w:cs="Arial"/>
          <w:color w:val="000000" w:themeColor="text1"/>
          <w:sz w:val="22"/>
          <w:szCs w:val="22"/>
        </w:rPr>
        <w:instrText xml:space="preserve"> ADDIN EN.CITE </w:instrText>
      </w:r>
      <w:r w:rsidR="00B61B84">
        <w:rPr>
          <w:rFonts w:ascii="Helvetica" w:hAnsi="Helvetica" w:cs="Arial"/>
          <w:color w:val="000000" w:themeColor="text1"/>
          <w:sz w:val="22"/>
          <w:szCs w:val="22"/>
        </w:rPr>
        <w:fldChar w:fldCharType="begin">
          <w:fldData xml:space="preserve">PEVuZE5vdGU+PENpdGU+PEF1dGhvcj5MaTwvQXV0aG9yPjxZZWFyPjIwMTQ8L1llYXI+PFJlY051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</w:fldData>
        </w:fldChar>
      </w:r>
      <w:r w:rsidR="00B61B84">
        <w:rPr>
          <w:rFonts w:ascii="Helvetica" w:hAnsi="Helvetica" w:cs="Arial"/>
          <w:color w:val="000000" w:themeColor="text1"/>
          <w:sz w:val="22"/>
          <w:szCs w:val="22"/>
        </w:rPr>
        <w:instrText xml:space="preserve"> ADDIN EN.CITE.DATA </w:instrText>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end"/>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(Li et al., 2014; Rostamzadeh et al., 2018)</w:t>
      </w:r>
      <w:r w:rsidR="00B61B84">
        <w:rPr>
          <w:rFonts w:ascii="Helvetica" w:hAnsi="Helvetica" w:cs="Arial"/>
          <w:color w:val="000000" w:themeColor="text1"/>
          <w:sz w:val="22"/>
          <w:szCs w:val="22"/>
        </w:rPr>
        <w:fldChar w:fldCharType="end"/>
      </w:r>
      <w:r w:rsidR="00513A19" w:rsidRPr="00082AC7">
        <w:rPr>
          <w:rFonts w:ascii="Helvetica" w:hAnsi="Helvetica" w:cs="Arial"/>
          <w:color w:val="000000" w:themeColor="text1"/>
          <w:sz w:val="22"/>
          <w:szCs w:val="22"/>
        </w:rPr>
        <w:t>, where it is highly expressed, it is conceivable that these proteins may module T</w:t>
      </w:r>
      <w:r w:rsidR="00513A19" w:rsidRPr="00082AC7">
        <w:rPr>
          <w:rFonts w:ascii="Helvetica" w:hAnsi="Helvetica" w:cs="Arial"/>
          <w:color w:val="000000" w:themeColor="text1"/>
          <w:sz w:val="22"/>
          <w:szCs w:val="22"/>
          <w:vertAlign w:val="subscript"/>
        </w:rPr>
        <w:t xml:space="preserve">REG </w:t>
      </w:r>
      <w:r w:rsidR="00513A19" w:rsidRPr="00082AC7">
        <w:rPr>
          <w:rFonts w:ascii="Helvetica" w:hAnsi="Helvetica" w:cs="Arial"/>
          <w:color w:val="000000" w:themeColor="text1"/>
          <w:sz w:val="22"/>
          <w:szCs w:val="22"/>
        </w:rPr>
        <w:t>activation and function in a genotype dependent manner.</w:t>
      </w:r>
      <w:r w:rsidR="00A05019" w:rsidRPr="00082AC7">
        <w:rPr>
          <w:rFonts w:ascii="Helvetica" w:hAnsi="Helvetica" w:cs="Arial"/>
          <w:color w:val="000000" w:themeColor="text1"/>
          <w:sz w:val="22"/>
          <w:szCs w:val="22"/>
        </w:rPr>
        <w:t xml:space="preserve"> </w:t>
      </w:r>
      <w:r w:rsidR="009D2E80" w:rsidRPr="00082AC7">
        <w:rPr>
          <w:rFonts w:ascii="Helvetica" w:hAnsi="Helvetica" w:cs="Arial"/>
          <w:color w:val="000000" w:themeColor="text1"/>
          <w:sz w:val="22"/>
          <w:szCs w:val="22"/>
        </w:rPr>
        <w:t>Our data emphasize the importance of studying purified, homogeneous cell types to identify cells and genes most susceptible to the effects of genetic variants. It will also be important to confirm directly that the SNPs indeed affect the biological functions of the corresponding cell types, using appropriate experimental systems of development or activation.</w:t>
      </w:r>
    </w:p>
    <w:p w14:paraId="43AD132A" w14:textId="77777777" w:rsidR="00A052EE" w:rsidRPr="00082AC7" w:rsidRDefault="00A052EE" w:rsidP="00295F41">
      <w:pPr>
        <w:spacing w:beforeLines="50" w:before="120" w:line="480" w:lineRule="auto"/>
        <w:jc w:val="both"/>
        <w:rPr>
          <w:rFonts w:ascii="Helvetica" w:hAnsi="Helvetica" w:cs="Arial"/>
          <w:b/>
          <w:color w:val="000000" w:themeColor="text1"/>
          <w:sz w:val="22"/>
          <w:szCs w:val="22"/>
        </w:rPr>
      </w:pPr>
    </w:p>
    <w:p w14:paraId="750F494C" w14:textId="03CB491A" w:rsidR="006D7C02" w:rsidRPr="00082AC7" w:rsidRDefault="006D7C02" w:rsidP="00B74A39">
      <w:pPr>
        <w:spacing w:beforeLines="50" w:before="120" w:line="480" w:lineRule="auto"/>
        <w:jc w:val="both"/>
        <w:outlineLvl w:val="0"/>
        <w:rPr>
          <w:rFonts w:ascii="Helvetica" w:hAnsi="Helvetica" w:cs="Arial"/>
          <w:b/>
          <w:color w:val="000000" w:themeColor="text1"/>
          <w:sz w:val="22"/>
          <w:szCs w:val="22"/>
        </w:rPr>
      </w:pPr>
      <w:r w:rsidRPr="00082AC7">
        <w:rPr>
          <w:rFonts w:ascii="Helvetica" w:hAnsi="Helvetica" w:cs="Arial"/>
          <w:b/>
          <w:color w:val="000000" w:themeColor="text1"/>
          <w:sz w:val="22"/>
          <w:szCs w:val="22"/>
        </w:rPr>
        <w:t>Cell types most susceptible to GWAS SNPs</w:t>
      </w:r>
    </w:p>
    <w:p w14:paraId="667BD9C0" w14:textId="5B2A90D7" w:rsidR="006D7C02" w:rsidRPr="0076513C" w:rsidRDefault="006D7C02" w:rsidP="00F824B3">
      <w:pPr>
        <w:spacing w:beforeLines="50" w:before="120" w:line="480" w:lineRule="auto"/>
        <w:ind w:firstLine="720"/>
        <w:jc w:val="both"/>
        <w:rPr>
          <w:rFonts w:ascii="Helvetica" w:hAnsi="Helvetica" w:cs="Arial"/>
          <w:color w:val="000000" w:themeColor="text1"/>
          <w:sz w:val="22"/>
          <w:szCs w:val="22"/>
        </w:rPr>
      </w:pPr>
      <w:r w:rsidRPr="00082AC7">
        <w:rPr>
          <w:rFonts w:ascii="Helvetica" w:hAnsi="Helvetica" w:cs="Arial"/>
          <w:color w:val="000000" w:themeColor="text1"/>
          <w:sz w:val="22"/>
          <w:szCs w:val="22"/>
        </w:rPr>
        <w:t>To shed light on the disease</w:t>
      </w:r>
      <w:r w:rsidR="006036E1" w:rsidRPr="00082AC7">
        <w:rPr>
          <w:rFonts w:ascii="Helvetica" w:hAnsi="Helvetica" w:cs="Arial"/>
          <w:color w:val="000000" w:themeColor="text1"/>
          <w:sz w:val="22"/>
          <w:szCs w:val="22"/>
        </w:rPr>
        <w:t xml:space="preserve"> </w:t>
      </w:r>
      <w:r w:rsidRPr="00082AC7">
        <w:rPr>
          <w:rFonts w:ascii="Helvetica" w:hAnsi="Helvetica" w:cs="Arial"/>
          <w:color w:val="000000" w:themeColor="text1"/>
          <w:sz w:val="22"/>
          <w:szCs w:val="22"/>
        </w:rPr>
        <w:t xml:space="preserve">relevance of the </w:t>
      </w:r>
      <w:r w:rsidR="00053CC6" w:rsidRPr="00082AC7">
        <w:rPr>
          <w:rFonts w:ascii="Helvetica" w:hAnsi="Helvetica" w:cs="Arial"/>
          <w:color w:val="000000" w:themeColor="text1"/>
          <w:sz w:val="22"/>
          <w:szCs w:val="22"/>
        </w:rPr>
        <w:t xml:space="preserve">eQTLs </w:t>
      </w:r>
      <w:r w:rsidR="00A4144B" w:rsidRPr="00082AC7">
        <w:rPr>
          <w:rFonts w:ascii="Helvetica" w:hAnsi="Helvetica" w:cs="Arial"/>
          <w:color w:val="000000" w:themeColor="text1"/>
          <w:sz w:val="22"/>
          <w:szCs w:val="22"/>
        </w:rPr>
        <w:t xml:space="preserve">identified </w:t>
      </w:r>
      <w:r w:rsidR="006E2ADD" w:rsidRPr="00082AC7">
        <w:rPr>
          <w:rFonts w:ascii="Helvetica" w:hAnsi="Helvetica" w:cs="Arial"/>
          <w:color w:val="000000" w:themeColor="text1"/>
          <w:sz w:val="22"/>
          <w:szCs w:val="22"/>
        </w:rPr>
        <w:t>in human immune cells</w:t>
      </w:r>
      <w:r w:rsidRPr="00082AC7">
        <w:rPr>
          <w:rFonts w:ascii="Helvetica" w:hAnsi="Helvetica" w:cs="Arial"/>
          <w:color w:val="000000" w:themeColor="text1"/>
          <w:sz w:val="22"/>
          <w:szCs w:val="22"/>
        </w:rPr>
        <w:t xml:space="preserve">, we next focused on </w:t>
      </w:r>
      <w:r w:rsidR="00E9797B" w:rsidRPr="00082AC7">
        <w:rPr>
          <w:rFonts w:ascii="Helvetica" w:hAnsi="Helvetica" w:cs="Arial"/>
          <w:color w:val="000000" w:themeColor="text1"/>
          <w:sz w:val="22"/>
          <w:szCs w:val="22"/>
        </w:rPr>
        <w:t xml:space="preserve">the subset of </w:t>
      </w:r>
      <w:r w:rsidR="00057B1D" w:rsidRPr="00082AC7">
        <w:rPr>
          <w:rFonts w:ascii="Helvetica" w:hAnsi="Helvetica" w:cs="Arial"/>
          <w:color w:val="000000" w:themeColor="text1"/>
          <w:sz w:val="22"/>
          <w:szCs w:val="22"/>
        </w:rPr>
        <w:t xml:space="preserve">eGenes linked to </w:t>
      </w:r>
      <w:r w:rsidR="00053CC6" w:rsidRPr="0076513C">
        <w:rPr>
          <w:rFonts w:ascii="Helvetica" w:hAnsi="Helvetica" w:cs="Arial"/>
          <w:color w:val="000000" w:themeColor="text1"/>
          <w:sz w:val="22"/>
          <w:szCs w:val="22"/>
        </w:rPr>
        <w:t xml:space="preserve">eQTLs </w:t>
      </w:r>
      <w:r w:rsidR="00057B1D" w:rsidRPr="0076513C">
        <w:rPr>
          <w:rFonts w:ascii="Helvetica" w:hAnsi="Helvetica" w:cs="Arial"/>
          <w:color w:val="000000" w:themeColor="text1"/>
          <w:sz w:val="22"/>
          <w:szCs w:val="22"/>
        </w:rPr>
        <w:t xml:space="preserve">that </w:t>
      </w:r>
      <w:r w:rsidR="00FA3794" w:rsidRPr="0076513C">
        <w:rPr>
          <w:rFonts w:ascii="Helvetica" w:hAnsi="Helvetica" w:cs="Arial"/>
          <w:color w:val="000000" w:themeColor="text1"/>
          <w:sz w:val="22"/>
          <w:szCs w:val="22"/>
        </w:rPr>
        <w:t xml:space="preserve">directly </w:t>
      </w:r>
      <w:r w:rsidR="00E64D91" w:rsidRPr="0076513C">
        <w:rPr>
          <w:rFonts w:ascii="Helvetica" w:hAnsi="Helvetica" w:cs="Arial"/>
          <w:color w:val="000000" w:themeColor="text1"/>
          <w:sz w:val="22"/>
          <w:szCs w:val="22"/>
        </w:rPr>
        <w:t>overlapp</w:t>
      </w:r>
      <w:r w:rsidR="00057B1D" w:rsidRPr="0076513C">
        <w:rPr>
          <w:rFonts w:ascii="Helvetica" w:hAnsi="Helvetica" w:cs="Arial"/>
          <w:color w:val="000000" w:themeColor="text1"/>
          <w:sz w:val="22"/>
          <w:szCs w:val="22"/>
        </w:rPr>
        <w:t>ed</w:t>
      </w:r>
      <w:r w:rsidR="00E64D91" w:rsidRPr="0076513C">
        <w:rPr>
          <w:rFonts w:ascii="Helvetica" w:hAnsi="Helvetica" w:cs="Arial"/>
          <w:color w:val="000000" w:themeColor="text1"/>
          <w:sz w:val="22"/>
          <w:szCs w:val="22"/>
        </w:rPr>
        <w:t xml:space="preserve"> </w:t>
      </w:r>
      <w:r w:rsidR="00FA3794" w:rsidRPr="0076513C">
        <w:rPr>
          <w:rFonts w:ascii="Helvetica" w:hAnsi="Helvetica" w:cs="Arial"/>
          <w:color w:val="000000" w:themeColor="text1"/>
          <w:sz w:val="22"/>
          <w:szCs w:val="22"/>
        </w:rPr>
        <w:t>haploblocks of</w:t>
      </w:r>
      <w:r w:rsidR="00057B1D" w:rsidRPr="0076513C">
        <w:rPr>
          <w:rFonts w:ascii="Helvetica" w:hAnsi="Helvetica" w:cs="Arial"/>
          <w:color w:val="000000" w:themeColor="text1"/>
          <w:sz w:val="22"/>
          <w:szCs w:val="22"/>
        </w:rPr>
        <w:t xml:space="preserve"> </w:t>
      </w:r>
      <w:r w:rsidRPr="0076513C">
        <w:rPr>
          <w:rFonts w:ascii="Helvetica" w:hAnsi="Helvetica" w:cs="Arial"/>
          <w:color w:val="000000" w:themeColor="text1"/>
          <w:sz w:val="22"/>
          <w:szCs w:val="22"/>
        </w:rPr>
        <w:t xml:space="preserve">significant </w:t>
      </w:r>
      <w:r w:rsidR="00A32414" w:rsidRPr="0076513C">
        <w:rPr>
          <w:rFonts w:ascii="Helvetica" w:hAnsi="Helvetica" w:cs="Arial"/>
          <w:color w:val="000000" w:themeColor="text1"/>
          <w:sz w:val="22"/>
          <w:szCs w:val="22"/>
        </w:rPr>
        <w:t xml:space="preserve">GWAS </w:t>
      </w:r>
      <w:r w:rsidRPr="0076513C">
        <w:rPr>
          <w:rFonts w:ascii="Helvetica" w:hAnsi="Helvetica" w:cs="Arial"/>
          <w:color w:val="000000" w:themeColor="text1"/>
          <w:sz w:val="22"/>
          <w:szCs w:val="22"/>
        </w:rPr>
        <w:t xml:space="preserve">SNPs </w:t>
      </w:r>
      <w:r w:rsidR="00981AF1" w:rsidRPr="0076513C">
        <w:rPr>
          <w:rFonts w:ascii="Helvetica" w:hAnsi="Helvetica" w:cs="Arial"/>
          <w:color w:val="000000" w:themeColor="text1"/>
          <w:sz w:val="22"/>
          <w:szCs w:val="22"/>
        </w:rPr>
        <w:t>(</w:t>
      </w:r>
      <w:r w:rsidR="002035A0" w:rsidRPr="0076513C">
        <w:rPr>
          <w:rFonts w:ascii="Helvetica" w:hAnsi="Helvetica" w:cs="Arial"/>
          <w:i/>
          <w:color w:val="000000" w:themeColor="text1"/>
          <w:sz w:val="22"/>
          <w:szCs w:val="22"/>
        </w:rPr>
        <w:t>P</w:t>
      </w:r>
      <w:r w:rsidR="002035A0" w:rsidRPr="0076513C">
        <w:rPr>
          <w:rFonts w:ascii="Helvetica" w:hAnsi="Helvetica" w:cs="Arial"/>
          <w:i/>
          <w:color w:val="000000" w:themeColor="text1"/>
          <w:sz w:val="22"/>
          <w:szCs w:val="22"/>
          <w:vertAlign w:val="subscript"/>
        </w:rPr>
        <w:t>GWAS</w:t>
      </w:r>
      <w:r w:rsidR="002035A0" w:rsidRPr="0076513C">
        <w:rPr>
          <w:rFonts w:ascii="Helvetica" w:hAnsi="Helvetica" w:cs="Arial"/>
          <w:color w:val="000000" w:themeColor="text1"/>
          <w:sz w:val="22"/>
          <w:szCs w:val="22"/>
        </w:rPr>
        <w:t xml:space="preserve"> &lt; </w:t>
      </w:r>
      <w:r w:rsidR="00053CC6" w:rsidRPr="0076513C">
        <w:rPr>
          <w:rFonts w:ascii="Helvetica" w:hAnsi="Helvetica" w:cs="Arial"/>
          <w:color w:val="000000" w:themeColor="text1"/>
          <w:sz w:val="22"/>
          <w:szCs w:val="22"/>
        </w:rPr>
        <w:t xml:space="preserve">5 x </w:t>
      </w:r>
      <w:r w:rsidR="002035A0" w:rsidRPr="0076513C">
        <w:rPr>
          <w:rFonts w:ascii="Helvetica" w:hAnsi="Helvetica" w:cs="Arial"/>
          <w:color w:val="000000" w:themeColor="text1"/>
          <w:sz w:val="22"/>
          <w:szCs w:val="22"/>
        </w:rPr>
        <w:t>10</w:t>
      </w:r>
      <w:r w:rsidR="002035A0" w:rsidRPr="0076513C">
        <w:rPr>
          <w:rFonts w:ascii="Helvetica" w:hAnsi="Helvetica" w:cs="Arial"/>
          <w:color w:val="000000" w:themeColor="text1"/>
          <w:sz w:val="22"/>
          <w:szCs w:val="22"/>
          <w:vertAlign w:val="superscript"/>
        </w:rPr>
        <w:t>-</w:t>
      </w:r>
      <w:r w:rsidR="009B3EDC" w:rsidRPr="0076513C">
        <w:rPr>
          <w:rFonts w:ascii="Helvetica" w:hAnsi="Helvetica" w:cs="Arial"/>
          <w:color w:val="000000" w:themeColor="text1"/>
          <w:sz w:val="22"/>
          <w:szCs w:val="22"/>
          <w:vertAlign w:val="superscript"/>
        </w:rPr>
        <w:t>8</w:t>
      </w:r>
      <w:r w:rsidR="00981AF1" w:rsidRPr="0076513C">
        <w:rPr>
          <w:rFonts w:ascii="Helvetica" w:hAnsi="Helvetica" w:cs="Arial"/>
          <w:color w:val="000000" w:themeColor="text1"/>
          <w:sz w:val="22"/>
          <w:szCs w:val="22"/>
        </w:rPr>
        <w:t xml:space="preserve">) </w:t>
      </w:r>
      <w:r w:rsidR="00FA3794" w:rsidRPr="0076513C">
        <w:rPr>
          <w:rFonts w:ascii="Helvetica" w:hAnsi="Helvetica" w:cs="Arial"/>
          <w:color w:val="000000" w:themeColor="text1"/>
          <w:sz w:val="22"/>
          <w:szCs w:val="22"/>
        </w:rPr>
        <w:t>that were associated with</w:t>
      </w:r>
      <w:r w:rsidR="005B7F26" w:rsidRPr="0076513C">
        <w:rPr>
          <w:rFonts w:ascii="Helvetica" w:hAnsi="Helvetica" w:cs="Arial"/>
          <w:color w:val="000000" w:themeColor="text1"/>
          <w:sz w:val="22"/>
          <w:szCs w:val="22"/>
        </w:rPr>
        <w:t xml:space="preserve"> </w:t>
      </w:r>
      <w:r w:rsidR="00A93A77" w:rsidRPr="0076513C">
        <w:rPr>
          <w:rFonts w:ascii="Helvetica" w:hAnsi="Helvetica" w:cs="Arial"/>
          <w:color w:val="000000" w:themeColor="text1"/>
          <w:sz w:val="22"/>
          <w:szCs w:val="22"/>
        </w:rPr>
        <w:t xml:space="preserve">one </w:t>
      </w:r>
      <w:r w:rsidR="00482898" w:rsidRPr="0076513C">
        <w:rPr>
          <w:rFonts w:ascii="Helvetica" w:hAnsi="Helvetica" w:cs="Arial"/>
          <w:color w:val="000000" w:themeColor="text1"/>
          <w:sz w:val="22"/>
          <w:szCs w:val="22"/>
        </w:rPr>
        <w:t>o</w:t>
      </w:r>
      <w:r w:rsidR="00482898">
        <w:rPr>
          <w:rFonts w:ascii="Helvetica" w:hAnsi="Helvetica" w:cs="Arial"/>
          <w:color w:val="000000" w:themeColor="text1"/>
          <w:sz w:val="22"/>
          <w:szCs w:val="22"/>
        </w:rPr>
        <w:t>r</w:t>
      </w:r>
      <w:r w:rsidR="00482898" w:rsidRPr="0076513C">
        <w:rPr>
          <w:rFonts w:ascii="Helvetica" w:hAnsi="Helvetica" w:cs="Arial"/>
          <w:color w:val="000000" w:themeColor="text1"/>
          <w:sz w:val="22"/>
          <w:szCs w:val="22"/>
        </w:rPr>
        <w:t xml:space="preserve"> </w:t>
      </w:r>
      <w:r w:rsidR="00A93A77" w:rsidRPr="0076513C">
        <w:rPr>
          <w:rFonts w:ascii="Helvetica" w:hAnsi="Helvetica" w:cs="Arial"/>
          <w:color w:val="000000" w:themeColor="text1"/>
          <w:sz w:val="22"/>
          <w:szCs w:val="22"/>
        </w:rPr>
        <w:t xml:space="preserve">more of </w:t>
      </w:r>
      <w:r w:rsidR="007F2817" w:rsidRPr="0076513C">
        <w:rPr>
          <w:rFonts w:ascii="Helvetica" w:hAnsi="Helvetica" w:cs="Arial"/>
          <w:color w:val="000000" w:themeColor="text1"/>
          <w:sz w:val="22"/>
          <w:szCs w:val="22"/>
        </w:rPr>
        <w:t>8</w:t>
      </w:r>
      <w:r w:rsidR="00641A21" w:rsidRPr="0076513C">
        <w:rPr>
          <w:rFonts w:ascii="Helvetica" w:hAnsi="Helvetica" w:cs="Arial"/>
          <w:color w:val="000000" w:themeColor="text1"/>
          <w:sz w:val="22"/>
          <w:szCs w:val="22"/>
        </w:rPr>
        <w:t>46</w:t>
      </w:r>
      <w:r w:rsidRPr="0076513C">
        <w:rPr>
          <w:rFonts w:ascii="Helvetica" w:hAnsi="Helvetica" w:cs="Arial"/>
          <w:color w:val="000000" w:themeColor="text1"/>
          <w:sz w:val="22"/>
          <w:szCs w:val="22"/>
        </w:rPr>
        <w:t xml:space="preserve"> unique human diseases and traits (</w:t>
      </w:r>
      <w:r w:rsidR="005A29DE" w:rsidRPr="0076513C">
        <w:rPr>
          <w:rFonts w:ascii="Helvetica" w:hAnsi="Helvetica" w:cs="Arial"/>
          <w:b/>
          <w:color w:val="000000" w:themeColor="text1"/>
          <w:sz w:val="22"/>
          <w:szCs w:val="22"/>
        </w:rPr>
        <w:t xml:space="preserve">Table </w:t>
      </w:r>
      <w:r w:rsidR="0076513C" w:rsidRPr="0076513C">
        <w:rPr>
          <w:rFonts w:ascii="Helvetica" w:hAnsi="Helvetica" w:cs="Arial"/>
          <w:b/>
          <w:color w:val="000000" w:themeColor="text1"/>
          <w:sz w:val="22"/>
          <w:szCs w:val="22"/>
        </w:rPr>
        <w:t>S4</w:t>
      </w:r>
      <w:r w:rsidR="0076513C" w:rsidRPr="0076513C">
        <w:rPr>
          <w:rFonts w:ascii="Helvetica" w:hAnsi="Helvetica" w:cs="Arial"/>
          <w:color w:val="000000" w:themeColor="text1"/>
          <w:sz w:val="22"/>
          <w:szCs w:val="22"/>
        </w:rPr>
        <w:t xml:space="preserve"> </w:t>
      </w:r>
      <w:r w:rsidR="005A29DE" w:rsidRPr="0076513C">
        <w:rPr>
          <w:rFonts w:ascii="Helvetica" w:hAnsi="Helvetica" w:cs="Arial"/>
          <w:color w:val="000000" w:themeColor="text1"/>
          <w:sz w:val="22"/>
          <w:szCs w:val="22"/>
        </w:rPr>
        <w:t xml:space="preserve">and </w:t>
      </w:r>
      <w:r w:rsidR="0076513C" w:rsidRPr="00602057">
        <w:rPr>
          <w:rFonts w:ascii="Helvetica" w:hAnsi="Helvetica" w:cs="Arial"/>
          <w:b/>
          <w:color w:val="000000" w:themeColor="text1"/>
          <w:sz w:val="22"/>
          <w:szCs w:val="22"/>
        </w:rPr>
        <w:t xml:space="preserve">STAR </w:t>
      </w:r>
      <w:r w:rsidRPr="00602057">
        <w:rPr>
          <w:rFonts w:ascii="Helvetica" w:hAnsi="Helvetica" w:cs="Arial"/>
          <w:b/>
          <w:color w:val="000000" w:themeColor="text1"/>
          <w:sz w:val="22"/>
          <w:szCs w:val="22"/>
        </w:rPr>
        <w:t>Methods</w:t>
      </w:r>
      <w:r w:rsidRPr="0076513C">
        <w:rPr>
          <w:rFonts w:ascii="Helvetica" w:hAnsi="Helvetica" w:cs="Arial"/>
          <w:color w:val="000000" w:themeColor="text1"/>
          <w:sz w:val="22"/>
          <w:szCs w:val="22"/>
        </w:rPr>
        <w:t>).</w:t>
      </w:r>
      <w:r w:rsidR="00872A6D" w:rsidRPr="0076513C">
        <w:rPr>
          <w:rFonts w:ascii="Helvetica" w:hAnsi="Helvetica" w:cs="Arial"/>
          <w:color w:val="000000" w:themeColor="text1"/>
          <w:sz w:val="22"/>
          <w:szCs w:val="22"/>
        </w:rPr>
        <w:t xml:space="preserve"> Most </w:t>
      </w:r>
      <w:r w:rsidR="00896F38" w:rsidRPr="0076513C">
        <w:rPr>
          <w:rFonts w:ascii="Helvetica" w:hAnsi="Helvetica" w:cs="Arial"/>
          <w:color w:val="000000" w:themeColor="text1"/>
          <w:sz w:val="22"/>
          <w:szCs w:val="22"/>
        </w:rPr>
        <w:t>i</w:t>
      </w:r>
      <w:r w:rsidR="00593D61" w:rsidRPr="0076513C">
        <w:rPr>
          <w:rFonts w:ascii="Helvetica" w:hAnsi="Helvetica" w:cs="Arial"/>
          <w:color w:val="000000" w:themeColor="text1"/>
          <w:sz w:val="22"/>
          <w:szCs w:val="22"/>
        </w:rPr>
        <w:t>mportantly</w:t>
      </w:r>
      <w:r w:rsidRPr="0076513C">
        <w:rPr>
          <w:rFonts w:ascii="Helvetica" w:hAnsi="Helvetica" w:cs="Arial"/>
          <w:color w:val="000000" w:themeColor="text1"/>
          <w:sz w:val="22"/>
          <w:szCs w:val="22"/>
        </w:rPr>
        <w:t xml:space="preserve">, </w:t>
      </w:r>
      <w:r w:rsidR="00B56F78" w:rsidRPr="0076513C">
        <w:rPr>
          <w:rFonts w:ascii="Helvetica" w:hAnsi="Helvetica" w:cs="Arial"/>
          <w:color w:val="000000" w:themeColor="text1"/>
          <w:sz w:val="22"/>
          <w:szCs w:val="22"/>
        </w:rPr>
        <w:t xml:space="preserve">about </w:t>
      </w:r>
      <w:r w:rsidR="00641A21" w:rsidRPr="0076513C">
        <w:rPr>
          <w:rFonts w:ascii="Helvetica" w:hAnsi="Helvetica" w:cs="Arial"/>
          <w:color w:val="000000" w:themeColor="text1"/>
          <w:sz w:val="22"/>
          <w:szCs w:val="22"/>
        </w:rPr>
        <w:t>1</w:t>
      </w:r>
      <w:r w:rsidR="00E61E81" w:rsidRPr="0076513C">
        <w:rPr>
          <w:rFonts w:ascii="Helvetica" w:hAnsi="Helvetica" w:cs="Arial"/>
          <w:color w:val="000000" w:themeColor="text1"/>
          <w:sz w:val="22"/>
          <w:szCs w:val="22"/>
        </w:rPr>
        <w:t>9</w:t>
      </w:r>
      <w:r w:rsidRPr="0076513C">
        <w:rPr>
          <w:rFonts w:ascii="Helvetica" w:hAnsi="Helvetica" w:cs="Arial"/>
          <w:color w:val="000000" w:themeColor="text1"/>
          <w:sz w:val="22"/>
          <w:szCs w:val="22"/>
        </w:rPr>
        <w:t>% of all the eGenes</w:t>
      </w:r>
      <w:r w:rsidR="00CC283A" w:rsidRPr="0076513C">
        <w:rPr>
          <w:rFonts w:ascii="Helvetica" w:hAnsi="Helvetica" w:cs="Arial"/>
          <w:color w:val="000000" w:themeColor="text1"/>
          <w:sz w:val="22"/>
          <w:szCs w:val="22"/>
        </w:rPr>
        <w:t xml:space="preserve"> </w:t>
      </w:r>
      <w:r w:rsidR="00260933" w:rsidRPr="0076513C">
        <w:rPr>
          <w:rFonts w:ascii="Helvetica" w:hAnsi="Helvetica" w:cs="Arial"/>
          <w:color w:val="000000" w:themeColor="text1"/>
          <w:sz w:val="22"/>
          <w:szCs w:val="22"/>
        </w:rPr>
        <w:t xml:space="preserve">identified in each human immune cell type </w:t>
      </w:r>
      <w:r w:rsidR="00CC283A" w:rsidRPr="0076513C">
        <w:rPr>
          <w:rFonts w:ascii="Helvetica" w:hAnsi="Helvetica" w:cs="Arial"/>
          <w:color w:val="000000" w:themeColor="text1"/>
          <w:sz w:val="22"/>
          <w:szCs w:val="22"/>
        </w:rPr>
        <w:t>(</w:t>
      </w:r>
      <w:r w:rsidR="00B56F78" w:rsidRPr="0076513C">
        <w:rPr>
          <w:rFonts w:ascii="Helvetica" w:hAnsi="Helvetica" w:cs="Arial"/>
          <w:color w:val="000000" w:themeColor="text1"/>
          <w:sz w:val="22"/>
          <w:szCs w:val="22"/>
        </w:rPr>
        <w:t>2,297</w:t>
      </w:r>
      <w:r w:rsidR="00C06BF6" w:rsidRPr="0076513C">
        <w:rPr>
          <w:rFonts w:ascii="Helvetica" w:hAnsi="Helvetica" w:cs="Arial"/>
          <w:color w:val="000000" w:themeColor="text1"/>
          <w:sz w:val="22"/>
          <w:szCs w:val="22"/>
        </w:rPr>
        <w:t xml:space="preserve"> </w:t>
      </w:r>
      <w:r w:rsidR="00A90B4C" w:rsidRPr="0076513C">
        <w:rPr>
          <w:rFonts w:ascii="Helvetica" w:hAnsi="Helvetica" w:cs="Arial"/>
          <w:color w:val="000000" w:themeColor="text1"/>
          <w:sz w:val="22"/>
          <w:szCs w:val="22"/>
        </w:rPr>
        <w:t xml:space="preserve">unique </w:t>
      </w:r>
      <w:r w:rsidR="00295543" w:rsidRPr="0076513C">
        <w:rPr>
          <w:rFonts w:ascii="Helvetica" w:hAnsi="Helvetica" w:cs="Arial"/>
          <w:color w:val="000000" w:themeColor="text1"/>
          <w:sz w:val="22"/>
          <w:szCs w:val="22"/>
        </w:rPr>
        <w:t>GWAS eG</w:t>
      </w:r>
      <w:r w:rsidR="00A90B4C" w:rsidRPr="0076513C">
        <w:rPr>
          <w:rFonts w:ascii="Helvetica" w:hAnsi="Helvetica" w:cs="Arial"/>
          <w:color w:val="000000" w:themeColor="text1"/>
          <w:sz w:val="22"/>
          <w:szCs w:val="22"/>
        </w:rPr>
        <w:t xml:space="preserve">enes; </w:t>
      </w:r>
      <w:r w:rsidR="00B56F78" w:rsidRPr="0076513C">
        <w:rPr>
          <w:rFonts w:ascii="Helvetica" w:hAnsi="Helvetica" w:cs="Arial"/>
          <w:color w:val="000000" w:themeColor="text1"/>
          <w:sz w:val="22"/>
          <w:szCs w:val="22"/>
        </w:rPr>
        <w:t xml:space="preserve">599 </w:t>
      </w:r>
      <w:r w:rsidR="00CC283A" w:rsidRPr="0076513C">
        <w:rPr>
          <w:rFonts w:ascii="Helvetica" w:hAnsi="Helvetica" w:cs="Arial"/>
          <w:color w:val="000000" w:themeColor="text1"/>
          <w:sz w:val="22"/>
          <w:szCs w:val="22"/>
        </w:rPr>
        <w:t xml:space="preserve">to </w:t>
      </w:r>
      <w:r w:rsidR="00B56F78" w:rsidRPr="0076513C">
        <w:rPr>
          <w:rFonts w:ascii="Helvetica" w:hAnsi="Helvetica" w:cs="Arial"/>
          <w:color w:val="000000" w:themeColor="text1"/>
          <w:sz w:val="22"/>
          <w:szCs w:val="22"/>
        </w:rPr>
        <w:t xml:space="preserve">987 </w:t>
      </w:r>
      <w:r w:rsidR="00260933" w:rsidRPr="0076513C">
        <w:rPr>
          <w:rFonts w:ascii="Helvetica" w:hAnsi="Helvetica" w:cs="Arial"/>
          <w:color w:val="000000" w:themeColor="text1"/>
          <w:sz w:val="22"/>
          <w:szCs w:val="22"/>
        </w:rPr>
        <w:t>eG</w:t>
      </w:r>
      <w:r w:rsidR="00CC283A" w:rsidRPr="0076513C">
        <w:rPr>
          <w:rFonts w:ascii="Helvetica" w:hAnsi="Helvetica" w:cs="Arial"/>
          <w:color w:val="000000" w:themeColor="text1"/>
          <w:sz w:val="22"/>
          <w:szCs w:val="22"/>
        </w:rPr>
        <w:t xml:space="preserve">enes/cell type) </w:t>
      </w:r>
      <w:r w:rsidR="00760DD3" w:rsidRPr="0076513C">
        <w:rPr>
          <w:rFonts w:ascii="Helvetica" w:hAnsi="Helvetica" w:cs="Arial"/>
          <w:color w:val="000000" w:themeColor="text1"/>
          <w:sz w:val="22"/>
          <w:szCs w:val="22"/>
        </w:rPr>
        <w:t xml:space="preserve">were </w:t>
      </w:r>
      <w:r w:rsidR="00E64D91" w:rsidRPr="0076513C">
        <w:rPr>
          <w:rFonts w:ascii="Helvetica" w:hAnsi="Helvetica" w:cs="Arial"/>
          <w:color w:val="000000" w:themeColor="text1"/>
          <w:sz w:val="22"/>
          <w:szCs w:val="22"/>
        </w:rPr>
        <w:t xml:space="preserve">also </w:t>
      </w:r>
      <w:r w:rsidR="00760DD3" w:rsidRPr="0076513C">
        <w:rPr>
          <w:rFonts w:ascii="Helvetica" w:hAnsi="Helvetica" w:cs="Arial"/>
          <w:color w:val="000000" w:themeColor="text1"/>
          <w:sz w:val="22"/>
          <w:szCs w:val="22"/>
        </w:rPr>
        <w:t xml:space="preserve">associated with GWAS SNPs </w:t>
      </w:r>
      <w:r w:rsidRPr="0076513C">
        <w:rPr>
          <w:rFonts w:ascii="Helvetica" w:hAnsi="Helvetica" w:cs="Arial"/>
          <w:color w:val="000000" w:themeColor="text1"/>
          <w:sz w:val="22"/>
          <w:szCs w:val="22"/>
        </w:rPr>
        <w:t>(</w:t>
      </w:r>
      <w:r w:rsidRPr="0076513C">
        <w:rPr>
          <w:rFonts w:ascii="Helvetica" w:hAnsi="Helvetica" w:cs="Arial"/>
          <w:b/>
          <w:color w:val="000000" w:themeColor="text1"/>
          <w:sz w:val="22"/>
          <w:szCs w:val="22"/>
        </w:rPr>
        <w:t xml:space="preserve">Fig. </w:t>
      </w:r>
      <w:r w:rsidR="00AF2CB0" w:rsidRPr="0076513C">
        <w:rPr>
          <w:rFonts w:ascii="Helvetica" w:hAnsi="Helvetica" w:cs="Arial"/>
          <w:b/>
          <w:color w:val="000000" w:themeColor="text1"/>
          <w:sz w:val="22"/>
          <w:szCs w:val="22"/>
        </w:rPr>
        <w:t>5</w:t>
      </w:r>
      <w:r w:rsidR="000F07BD" w:rsidRPr="0076513C">
        <w:rPr>
          <w:rFonts w:ascii="Helvetica" w:hAnsi="Helvetica" w:cs="Arial"/>
          <w:b/>
          <w:color w:val="000000" w:themeColor="text1"/>
          <w:sz w:val="22"/>
          <w:szCs w:val="22"/>
        </w:rPr>
        <w:t>A</w:t>
      </w:r>
      <w:r w:rsidR="0047281A" w:rsidRPr="0076513C">
        <w:rPr>
          <w:rFonts w:ascii="Helvetica" w:hAnsi="Helvetica" w:cs="Arial"/>
          <w:b/>
          <w:color w:val="000000" w:themeColor="text1"/>
          <w:sz w:val="22"/>
          <w:szCs w:val="22"/>
        </w:rPr>
        <w:t>,</w:t>
      </w:r>
      <w:r w:rsidR="000F07BD" w:rsidRPr="0076513C">
        <w:rPr>
          <w:rFonts w:ascii="Helvetica" w:hAnsi="Helvetica" w:cs="Arial"/>
          <w:b/>
          <w:color w:val="000000" w:themeColor="text1"/>
          <w:sz w:val="22"/>
          <w:szCs w:val="22"/>
        </w:rPr>
        <w:t>B</w:t>
      </w:r>
      <w:r w:rsidRPr="0076513C">
        <w:rPr>
          <w:rFonts w:ascii="Helvetica" w:hAnsi="Helvetica" w:cs="Arial"/>
          <w:color w:val="000000" w:themeColor="text1"/>
          <w:sz w:val="22"/>
          <w:szCs w:val="22"/>
        </w:rPr>
        <w:t>)</w:t>
      </w:r>
      <w:r w:rsidR="00CC283A" w:rsidRPr="0076513C">
        <w:rPr>
          <w:rFonts w:ascii="Helvetica" w:hAnsi="Helvetica" w:cs="Arial"/>
          <w:color w:val="000000" w:themeColor="text1"/>
          <w:sz w:val="22"/>
          <w:szCs w:val="22"/>
        </w:rPr>
        <w:t xml:space="preserve">, and for </w:t>
      </w:r>
      <w:r w:rsidR="00445F48" w:rsidRPr="0076513C">
        <w:rPr>
          <w:rFonts w:ascii="Helvetica" w:hAnsi="Helvetica" w:cs="Arial"/>
          <w:color w:val="000000" w:themeColor="text1"/>
          <w:sz w:val="22"/>
          <w:szCs w:val="22"/>
        </w:rPr>
        <w:t xml:space="preserve">about 36% </w:t>
      </w:r>
      <w:r w:rsidR="00A9117D" w:rsidRPr="0076513C">
        <w:rPr>
          <w:rFonts w:ascii="Helvetica" w:hAnsi="Helvetica" w:cs="Arial"/>
          <w:color w:val="000000" w:themeColor="text1"/>
          <w:sz w:val="22"/>
          <w:szCs w:val="22"/>
        </w:rPr>
        <w:t xml:space="preserve">of the eGenes </w:t>
      </w:r>
      <w:r w:rsidR="00CC283A" w:rsidRPr="0076513C">
        <w:rPr>
          <w:rFonts w:ascii="Helvetica" w:hAnsi="Helvetica" w:cs="Arial"/>
          <w:color w:val="000000" w:themeColor="text1"/>
          <w:sz w:val="22"/>
          <w:szCs w:val="22"/>
        </w:rPr>
        <w:t xml:space="preserve">associations </w:t>
      </w:r>
      <w:r w:rsidRPr="0076513C">
        <w:rPr>
          <w:rFonts w:ascii="Helvetica" w:hAnsi="Helvetica" w:cs="Arial"/>
          <w:color w:val="000000" w:themeColor="text1"/>
          <w:sz w:val="22"/>
          <w:szCs w:val="22"/>
        </w:rPr>
        <w:t xml:space="preserve">were observed </w:t>
      </w:r>
      <w:r w:rsidR="00A32414" w:rsidRPr="0076513C">
        <w:rPr>
          <w:rFonts w:ascii="Helvetica" w:hAnsi="Helvetica" w:cs="Arial"/>
          <w:color w:val="000000" w:themeColor="text1"/>
          <w:sz w:val="22"/>
          <w:szCs w:val="22"/>
        </w:rPr>
        <w:t xml:space="preserve">in </w:t>
      </w:r>
      <w:r w:rsidR="00E64D91" w:rsidRPr="0076513C">
        <w:rPr>
          <w:rFonts w:ascii="Helvetica" w:hAnsi="Helvetica" w:cs="Arial"/>
          <w:color w:val="000000" w:themeColor="text1"/>
          <w:sz w:val="22"/>
          <w:szCs w:val="22"/>
        </w:rPr>
        <w:t xml:space="preserve">only </w:t>
      </w:r>
      <w:r w:rsidRPr="0076513C">
        <w:rPr>
          <w:rFonts w:ascii="Helvetica" w:hAnsi="Helvetica" w:cs="Arial"/>
          <w:color w:val="000000" w:themeColor="text1"/>
          <w:sz w:val="22"/>
          <w:szCs w:val="22"/>
        </w:rPr>
        <w:t>one or two cell type</w:t>
      </w:r>
      <w:r w:rsidR="00445F48" w:rsidRPr="0076513C">
        <w:rPr>
          <w:rFonts w:ascii="Helvetica" w:hAnsi="Helvetica" w:cs="Arial"/>
          <w:color w:val="000000" w:themeColor="text1"/>
          <w:sz w:val="22"/>
          <w:szCs w:val="22"/>
        </w:rPr>
        <w:t>s</w:t>
      </w:r>
      <w:r w:rsidRPr="0076513C">
        <w:rPr>
          <w:rFonts w:ascii="Helvetica" w:hAnsi="Helvetica" w:cs="Arial"/>
          <w:color w:val="000000" w:themeColor="text1"/>
          <w:sz w:val="22"/>
          <w:szCs w:val="22"/>
        </w:rPr>
        <w:t xml:space="preserve"> (</w:t>
      </w:r>
      <w:r w:rsidRPr="0076513C">
        <w:rPr>
          <w:rFonts w:ascii="Helvetica" w:hAnsi="Helvetica" w:cs="Arial"/>
          <w:b/>
          <w:color w:val="000000" w:themeColor="text1"/>
          <w:sz w:val="22"/>
          <w:szCs w:val="22"/>
        </w:rPr>
        <w:t xml:space="preserve">Fig. </w:t>
      </w:r>
      <w:r w:rsidR="00602057" w:rsidRPr="0076513C">
        <w:rPr>
          <w:rFonts w:ascii="Helvetica" w:hAnsi="Helvetica" w:cs="Arial"/>
          <w:b/>
          <w:color w:val="000000" w:themeColor="text1"/>
          <w:sz w:val="22"/>
          <w:szCs w:val="22"/>
        </w:rPr>
        <w:t>S</w:t>
      </w:r>
      <w:r w:rsidR="00602057">
        <w:rPr>
          <w:rFonts w:ascii="Helvetica" w:hAnsi="Helvetica" w:cs="Arial"/>
          <w:b/>
          <w:color w:val="000000" w:themeColor="text1"/>
          <w:sz w:val="22"/>
          <w:szCs w:val="22"/>
        </w:rPr>
        <w:t>3</w:t>
      </w:r>
      <w:r w:rsidR="00602057" w:rsidRPr="0076513C">
        <w:rPr>
          <w:rFonts w:ascii="Helvetica" w:hAnsi="Helvetica" w:cs="Arial"/>
          <w:b/>
          <w:color w:val="000000" w:themeColor="text1"/>
          <w:sz w:val="22"/>
          <w:szCs w:val="22"/>
        </w:rPr>
        <w:t>A</w:t>
      </w:r>
      <w:r w:rsidRPr="0076513C">
        <w:rPr>
          <w:rFonts w:ascii="Helvetica" w:hAnsi="Helvetica" w:cs="Arial"/>
          <w:color w:val="000000" w:themeColor="text1"/>
          <w:sz w:val="22"/>
          <w:szCs w:val="22"/>
        </w:rPr>
        <w:t>). Together</w:t>
      </w:r>
      <w:r w:rsidR="00E64D91" w:rsidRPr="0076513C">
        <w:rPr>
          <w:rFonts w:ascii="Helvetica" w:hAnsi="Helvetica" w:cs="Arial"/>
          <w:color w:val="000000" w:themeColor="text1"/>
          <w:sz w:val="22"/>
          <w:szCs w:val="22"/>
        </w:rPr>
        <w:t>,</w:t>
      </w:r>
      <w:r w:rsidRPr="0076513C">
        <w:rPr>
          <w:rFonts w:ascii="Helvetica" w:hAnsi="Helvetica" w:cs="Arial"/>
          <w:color w:val="000000" w:themeColor="text1"/>
          <w:sz w:val="22"/>
          <w:szCs w:val="22"/>
        </w:rPr>
        <w:t xml:space="preserve"> these results suggest</w:t>
      </w:r>
      <w:r w:rsidR="004D2EBE" w:rsidRPr="0076513C">
        <w:rPr>
          <w:rFonts w:ascii="Helvetica" w:hAnsi="Helvetica" w:cs="Arial"/>
          <w:color w:val="000000" w:themeColor="text1"/>
          <w:sz w:val="22"/>
          <w:szCs w:val="22"/>
        </w:rPr>
        <w:t xml:space="preserve"> that</w:t>
      </w:r>
      <w:r w:rsidRPr="0076513C">
        <w:rPr>
          <w:rFonts w:ascii="Helvetica" w:hAnsi="Helvetica" w:cs="Arial"/>
          <w:color w:val="000000" w:themeColor="text1"/>
          <w:sz w:val="22"/>
          <w:szCs w:val="22"/>
        </w:rPr>
        <w:t xml:space="preserve"> </w:t>
      </w:r>
      <w:r w:rsidR="00495540" w:rsidRPr="0076513C">
        <w:rPr>
          <w:rFonts w:ascii="Helvetica" w:hAnsi="Helvetica" w:cs="Arial"/>
          <w:color w:val="000000" w:themeColor="text1"/>
          <w:sz w:val="22"/>
          <w:szCs w:val="22"/>
        </w:rPr>
        <w:t>disease</w:t>
      </w:r>
      <w:r w:rsidR="004D2EBE" w:rsidRPr="0076513C">
        <w:rPr>
          <w:rFonts w:ascii="Helvetica" w:hAnsi="Helvetica" w:cs="Arial"/>
          <w:color w:val="000000" w:themeColor="text1"/>
          <w:sz w:val="22"/>
          <w:szCs w:val="22"/>
        </w:rPr>
        <w:t xml:space="preserve"> </w:t>
      </w:r>
      <w:r w:rsidR="00495540" w:rsidRPr="0076513C">
        <w:rPr>
          <w:rFonts w:ascii="Helvetica" w:hAnsi="Helvetica" w:cs="Arial"/>
          <w:color w:val="000000" w:themeColor="text1"/>
          <w:sz w:val="22"/>
          <w:szCs w:val="22"/>
        </w:rPr>
        <w:t xml:space="preserve">risk alleles </w:t>
      </w:r>
      <w:r w:rsidR="00FA3794" w:rsidRPr="0076513C">
        <w:rPr>
          <w:rFonts w:ascii="Helvetica" w:hAnsi="Helvetica" w:cs="Arial"/>
          <w:color w:val="000000" w:themeColor="text1"/>
          <w:sz w:val="22"/>
          <w:szCs w:val="22"/>
        </w:rPr>
        <w:t>may</w:t>
      </w:r>
      <w:r w:rsidRPr="0076513C">
        <w:rPr>
          <w:rFonts w:ascii="Helvetica" w:hAnsi="Helvetica" w:cs="Arial"/>
          <w:color w:val="000000" w:themeColor="text1"/>
          <w:sz w:val="22"/>
          <w:szCs w:val="22"/>
        </w:rPr>
        <w:t xml:space="preserve"> have a profound impact on immune cell gene expression and </w:t>
      </w:r>
      <w:r w:rsidR="004D2EBE" w:rsidRPr="0076513C">
        <w:rPr>
          <w:rFonts w:ascii="Helvetica" w:hAnsi="Helvetica" w:cs="Arial"/>
          <w:color w:val="000000" w:themeColor="text1"/>
          <w:sz w:val="22"/>
          <w:szCs w:val="22"/>
        </w:rPr>
        <w:t xml:space="preserve">that </w:t>
      </w:r>
      <w:r w:rsidRPr="0076513C">
        <w:rPr>
          <w:rFonts w:ascii="Helvetica" w:hAnsi="Helvetica" w:cs="Arial"/>
          <w:color w:val="000000" w:themeColor="text1"/>
          <w:sz w:val="22"/>
          <w:szCs w:val="22"/>
        </w:rPr>
        <w:t xml:space="preserve">their effects </w:t>
      </w:r>
      <w:r w:rsidR="00FA3794" w:rsidRPr="0076513C">
        <w:rPr>
          <w:rFonts w:ascii="Helvetica" w:hAnsi="Helvetica" w:cs="Arial"/>
          <w:color w:val="000000" w:themeColor="text1"/>
          <w:sz w:val="22"/>
          <w:szCs w:val="22"/>
        </w:rPr>
        <w:t>may be</w:t>
      </w:r>
      <w:r w:rsidR="004D2EBE" w:rsidRPr="0076513C">
        <w:rPr>
          <w:rFonts w:ascii="Helvetica" w:hAnsi="Helvetica" w:cs="Arial"/>
          <w:color w:val="000000" w:themeColor="text1"/>
          <w:sz w:val="22"/>
          <w:szCs w:val="22"/>
        </w:rPr>
        <w:t xml:space="preserve"> </w:t>
      </w:r>
      <w:r w:rsidRPr="0076513C">
        <w:rPr>
          <w:rFonts w:ascii="Helvetica" w:hAnsi="Helvetica" w:cs="Arial"/>
          <w:color w:val="000000" w:themeColor="text1"/>
          <w:sz w:val="22"/>
          <w:szCs w:val="22"/>
        </w:rPr>
        <w:t>highly restricted</w:t>
      </w:r>
      <w:r w:rsidR="004D2EBE" w:rsidRPr="0076513C">
        <w:rPr>
          <w:rFonts w:ascii="Helvetica" w:hAnsi="Helvetica" w:cs="Arial"/>
          <w:color w:val="000000" w:themeColor="text1"/>
          <w:sz w:val="22"/>
          <w:szCs w:val="22"/>
        </w:rPr>
        <w:t xml:space="preserve"> to specific cell types</w:t>
      </w:r>
      <w:r w:rsidRPr="0076513C">
        <w:rPr>
          <w:rFonts w:ascii="Helvetica" w:hAnsi="Helvetica" w:cs="Arial"/>
          <w:color w:val="000000" w:themeColor="text1"/>
          <w:sz w:val="22"/>
          <w:szCs w:val="22"/>
        </w:rPr>
        <w:t>.</w:t>
      </w:r>
    </w:p>
    <w:p w14:paraId="385D7F61" w14:textId="0B036C4A" w:rsidR="006D7C02" w:rsidRPr="00E61893" w:rsidRDefault="006D7C02" w:rsidP="00F824B3">
      <w:pPr>
        <w:spacing w:beforeLines="50" w:before="120" w:line="480" w:lineRule="auto"/>
        <w:ind w:firstLine="720"/>
        <w:jc w:val="both"/>
        <w:rPr>
          <w:rFonts w:ascii="Helvetica" w:hAnsi="Helvetica" w:cs="Arial"/>
          <w:sz w:val="22"/>
          <w:szCs w:val="22"/>
        </w:rPr>
      </w:pPr>
      <w:r w:rsidRPr="0076513C">
        <w:rPr>
          <w:rFonts w:ascii="Helvetica" w:hAnsi="Helvetica" w:cs="Arial"/>
          <w:color w:val="000000" w:themeColor="text1"/>
          <w:sz w:val="22"/>
          <w:szCs w:val="22"/>
        </w:rPr>
        <w:t xml:space="preserve">We highlight in </w:t>
      </w:r>
      <w:r w:rsidRPr="0076513C">
        <w:rPr>
          <w:rFonts w:ascii="Helvetica" w:hAnsi="Helvetica" w:cs="Arial"/>
          <w:b/>
          <w:color w:val="000000" w:themeColor="text1"/>
          <w:sz w:val="22"/>
          <w:szCs w:val="22"/>
        </w:rPr>
        <w:t xml:space="preserve">Fig. </w:t>
      </w:r>
      <w:r w:rsidR="003D4198" w:rsidRPr="0076513C">
        <w:rPr>
          <w:rFonts w:ascii="Helvetica" w:hAnsi="Helvetica" w:cs="Arial"/>
          <w:b/>
          <w:color w:val="000000" w:themeColor="text1"/>
          <w:sz w:val="22"/>
          <w:szCs w:val="22"/>
        </w:rPr>
        <w:t>5C</w:t>
      </w:r>
      <w:r w:rsidR="00445F48" w:rsidRPr="0076513C">
        <w:rPr>
          <w:rFonts w:ascii="Helvetica" w:hAnsi="Helvetica" w:cs="Arial"/>
          <w:color w:val="000000" w:themeColor="text1"/>
          <w:sz w:val="22"/>
          <w:szCs w:val="22"/>
        </w:rPr>
        <w:t xml:space="preserve">, </w:t>
      </w:r>
      <w:r w:rsidR="00CA2860" w:rsidRPr="0076513C">
        <w:rPr>
          <w:rFonts w:ascii="Helvetica" w:hAnsi="Helvetica" w:cs="Arial"/>
          <w:b/>
          <w:color w:val="000000" w:themeColor="text1"/>
          <w:sz w:val="22"/>
          <w:szCs w:val="22"/>
        </w:rPr>
        <w:t>Fig</w:t>
      </w:r>
      <w:r w:rsidR="00A64880" w:rsidRPr="0076513C">
        <w:rPr>
          <w:rFonts w:ascii="Helvetica" w:hAnsi="Helvetica" w:cs="Arial"/>
          <w:b/>
          <w:color w:val="000000" w:themeColor="text1"/>
          <w:sz w:val="22"/>
          <w:szCs w:val="22"/>
        </w:rPr>
        <w:t>.</w:t>
      </w:r>
      <w:r w:rsidR="00CA2860" w:rsidRPr="0076513C">
        <w:rPr>
          <w:rFonts w:ascii="Helvetica" w:hAnsi="Helvetica" w:cs="Arial"/>
          <w:b/>
          <w:color w:val="000000" w:themeColor="text1"/>
          <w:sz w:val="22"/>
          <w:szCs w:val="22"/>
        </w:rPr>
        <w:t xml:space="preserve"> </w:t>
      </w:r>
      <w:r w:rsidR="001F1C9E" w:rsidRPr="0076513C">
        <w:rPr>
          <w:rFonts w:ascii="Helvetica" w:hAnsi="Helvetica" w:cs="Arial"/>
          <w:b/>
          <w:color w:val="000000" w:themeColor="text1"/>
          <w:sz w:val="22"/>
          <w:szCs w:val="22"/>
        </w:rPr>
        <w:t>S</w:t>
      </w:r>
      <w:r w:rsidR="001F1C9E">
        <w:rPr>
          <w:rFonts w:ascii="Helvetica" w:hAnsi="Helvetica" w:cs="Arial"/>
          <w:b/>
          <w:color w:val="000000" w:themeColor="text1"/>
          <w:sz w:val="22"/>
          <w:szCs w:val="22"/>
        </w:rPr>
        <w:t>4</w:t>
      </w:r>
      <w:r w:rsidR="001F1C9E" w:rsidRPr="0076513C">
        <w:rPr>
          <w:rFonts w:ascii="Helvetica" w:hAnsi="Helvetica" w:cs="Arial"/>
          <w:color w:val="000000" w:themeColor="text1"/>
          <w:sz w:val="22"/>
          <w:szCs w:val="22"/>
        </w:rPr>
        <w:t xml:space="preserve"> </w:t>
      </w:r>
      <w:r w:rsidR="00832995" w:rsidRPr="0076513C">
        <w:rPr>
          <w:rFonts w:ascii="Helvetica" w:hAnsi="Helvetica" w:cs="Arial"/>
          <w:color w:val="000000" w:themeColor="text1"/>
          <w:sz w:val="22"/>
          <w:szCs w:val="22"/>
        </w:rPr>
        <w:t xml:space="preserve">and </w:t>
      </w:r>
      <w:r w:rsidR="00832995" w:rsidRPr="0076513C">
        <w:rPr>
          <w:rFonts w:ascii="Helvetica" w:hAnsi="Helvetica" w:cs="Arial"/>
          <w:b/>
          <w:color w:val="000000" w:themeColor="text1"/>
          <w:sz w:val="22"/>
          <w:szCs w:val="22"/>
        </w:rPr>
        <w:t xml:space="preserve">Table </w:t>
      </w:r>
      <w:r w:rsidR="0076513C" w:rsidRPr="0076513C">
        <w:rPr>
          <w:rFonts w:ascii="Helvetica" w:hAnsi="Helvetica" w:cs="Arial"/>
          <w:b/>
          <w:color w:val="000000" w:themeColor="text1"/>
          <w:sz w:val="22"/>
          <w:szCs w:val="22"/>
        </w:rPr>
        <w:t>S4</w:t>
      </w:r>
      <w:r w:rsidR="0076513C" w:rsidRPr="0076513C">
        <w:rPr>
          <w:rFonts w:ascii="Helvetica" w:hAnsi="Helvetica" w:cs="Arial"/>
          <w:color w:val="000000" w:themeColor="text1"/>
          <w:sz w:val="22"/>
          <w:szCs w:val="22"/>
        </w:rPr>
        <w:t xml:space="preserve"> </w:t>
      </w:r>
      <w:r w:rsidRPr="0076513C">
        <w:rPr>
          <w:rFonts w:ascii="Helvetica" w:hAnsi="Helvetica" w:cs="Arial"/>
          <w:color w:val="000000" w:themeColor="text1"/>
          <w:sz w:val="22"/>
          <w:szCs w:val="22"/>
        </w:rPr>
        <w:t xml:space="preserve">the cell types most susceptible to the </w:t>
      </w:r>
      <w:r w:rsidR="00495540" w:rsidRPr="0076513C">
        <w:rPr>
          <w:rFonts w:ascii="Helvetica" w:hAnsi="Helvetica" w:cs="Arial"/>
          <w:color w:val="000000" w:themeColor="text1"/>
          <w:sz w:val="22"/>
          <w:szCs w:val="22"/>
        </w:rPr>
        <w:t xml:space="preserve">potential </w:t>
      </w:r>
      <w:r w:rsidRPr="0076513C">
        <w:rPr>
          <w:rFonts w:ascii="Helvetica" w:hAnsi="Helvetica" w:cs="Arial"/>
          <w:color w:val="000000" w:themeColor="text1"/>
          <w:sz w:val="22"/>
          <w:szCs w:val="22"/>
        </w:rPr>
        <w:t>effect</w:t>
      </w:r>
      <w:r w:rsidR="00495540" w:rsidRPr="0076513C">
        <w:rPr>
          <w:rFonts w:ascii="Helvetica" w:hAnsi="Helvetica" w:cs="Arial"/>
          <w:color w:val="000000" w:themeColor="text1"/>
          <w:sz w:val="22"/>
          <w:szCs w:val="22"/>
        </w:rPr>
        <w:t>s</w:t>
      </w:r>
      <w:r w:rsidRPr="0076513C">
        <w:rPr>
          <w:rFonts w:ascii="Helvetica" w:hAnsi="Helvetica" w:cs="Arial"/>
          <w:color w:val="000000" w:themeColor="text1"/>
          <w:sz w:val="22"/>
          <w:szCs w:val="22"/>
        </w:rPr>
        <w:t xml:space="preserve"> of genetic variants associated </w:t>
      </w:r>
      <w:r w:rsidR="00495540" w:rsidRPr="0076513C">
        <w:rPr>
          <w:rFonts w:ascii="Helvetica" w:hAnsi="Helvetica" w:cs="Arial"/>
          <w:color w:val="000000" w:themeColor="text1"/>
          <w:sz w:val="22"/>
          <w:szCs w:val="22"/>
        </w:rPr>
        <w:t xml:space="preserve">with </w:t>
      </w:r>
      <w:r w:rsidRPr="0076513C">
        <w:rPr>
          <w:rFonts w:ascii="Helvetica" w:hAnsi="Helvetica" w:cs="Arial"/>
          <w:color w:val="000000" w:themeColor="text1"/>
          <w:sz w:val="22"/>
          <w:szCs w:val="22"/>
        </w:rPr>
        <w:t>common immune-mediated disease</w:t>
      </w:r>
      <w:r w:rsidR="008F2D86" w:rsidRPr="0076513C">
        <w:rPr>
          <w:rFonts w:ascii="Helvetica" w:hAnsi="Helvetica" w:cs="Arial"/>
          <w:color w:val="000000" w:themeColor="text1"/>
          <w:sz w:val="22"/>
          <w:szCs w:val="22"/>
        </w:rPr>
        <w:t>s</w:t>
      </w:r>
      <w:r w:rsidRPr="00E61893">
        <w:rPr>
          <w:rFonts w:ascii="Helvetica" w:hAnsi="Helvetica" w:cs="Arial"/>
          <w:sz w:val="22"/>
          <w:szCs w:val="22"/>
        </w:rPr>
        <w:t xml:space="preserve">. </w:t>
      </w:r>
      <w:r w:rsidR="00445F48">
        <w:rPr>
          <w:rFonts w:ascii="Helvetica" w:hAnsi="Helvetica" w:cs="Arial"/>
          <w:sz w:val="22"/>
          <w:szCs w:val="22"/>
        </w:rPr>
        <w:t>r</w:t>
      </w:r>
      <w:r w:rsidR="00445F48" w:rsidRPr="00E61893">
        <w:rPr>
          <w:rFonts w:ascii="Helvetica" w:hAnsi="Helvetica" w:cs="Arial"/>
          <w:sz w:val="22"/>
          <w:szCs w:val="22"/>
        </w:rPr>
        <w:t>s12936231</w:t>
      </w:r>
      <w:r w:rsidR="004D2EBE" w:rsidRPr="00E61893">
        <w:rPr>
          <w:rFonts w:ascii="Helvetica" w:hAnsi="Helvetica" w:cs="Arial"/>
          <w:sz w:val="22"/>
          <w:szCs w:val="22"/>
        </w:rPr>
        <w:t>,</w:t>
      </w:r>
      <w:r w:rsidR="00611F31" w:rsidRPr="00E61893">
        <w:rPr>
          <w:rFonts w:ascii="Helvetica" w:hAnsi="Helvetica" w:cs="Arial"/>
          <w:sz w:val="22"/>
          <w:szCs w:val="22"/>
        </w:rPr>
        <w:t xml:space="preserve"> a variant associated with several autoimmune diseases and asthma</w:t>
      </w:r>
      <w:r w:rsidR="004D2EBE" w:rsidRPr="00E61893">
        <w:rPr>
          <w:rFonts w:ascii="Helvetica" w:hAnsi="Helvetica" w:cs="Arial"/>
          <w:sz w:val="22"/>
          <w:szCs w:val="22"/>
        </w:rPr>
        <w:t>,</w:t>
      </w:r>
      <w:r w:rsidR="00611F31" w:rsidRPr="00E61893">
        <w:rPr>
          <w:rFonts w:ascii="Helvetica" w:hAnsi="Helvetica" w:cs="Arial"/>
          <w:sz w:val="22"/>
          <w:szCs w:val="22"/>
        </w:rPr>
        <w:t xml:space="preserve"> </w:t>
      </w:r>
      <w:r w:rsidR="00122B04" w:rsidRPr="00E61893">
        <w:rPr>
          <w:rFonts w:ascii="Helvetica" w:hAnsi="Helvetica" w:cs="Arial"/>
          <w:sz w:val="22"/>
          <w:szCs w:val="22"/>
        </w:rPr>
        <w:t>whose functional effects have been previously described</w:t>
      </w:r>
      <w:r w:rsidR="00D8289A" w:rsidRPr="00E61893">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&lt;EndNote&gt;&lt;Cite&gt;&lt;Author&gt;Schmiedel&lt;/Author&gt;&lt;Year&gt;2016&lt;/Year&gt;&lt;RecNum&gt;6&lt;/RecNum&gt;&lt;DisplayText&gt;(Schmiedel et al., 2016)&lt;/DisplayText&gt;&lt;record&gt;&lt;rec-number&gt;6&lt;/rec-number&gt;&lt;foreign-keys&gt;&lt;key app="EN" db-id="p2dzfrz57fxapae22sp5r0xqrt02s5p0reaw" timestamp="1515789067"&gt;6&lt;/key&gt;&lt;/foreign-keys&gt;&lt;ref-type name="Journal Article"&gt;17&lt;/ref-type&gt;&lt;contributors&gt;&lt;authors&gt;&lt;author&gt;Schmiedel, B. J.&lt;/author&gt;&lt;author&gt;Seumois, G.&lt;/author&gt;&lt;author&gt;Samaniego-Castruita, D.&lt;/author&gt;&lt;author&gt;Cayford, J.&lt;/author&gt;&lt;author&gt;Schulten, V.&lt;/author&gt;&lt;author&gt;Chavez, L.&lt;/author&gt;&lt;author&gt;Ay, F.&lt;/author&gt;&lt;author&gt;Sette, A.&lt;/author&gt;&lt;author&gt;Peters, B.&lt;/author&gt;&lt;author&gt;Vijayanand, P.&lt;/author&gt;&lt;/authors&gt;&lt;/contributors&gt;&lt;auth-address&gt;La Jolla Institute for Allergy and Immunology, La Jolla, California 92037, USA.&amp;#xD;German Cancer Research Center (DKFZ), Division of Pediatric Neurooncology, 69120 Heidelberg, Germany.&amp;#xD;Clinical and Experimental Sciences, National Institute for Health Research Southampton Respiratory Biomedical Research Unit, University of Southampton, Faculty of Medicine, Southampton SO16 6YD, UK.&lt;/auth-address&gt;&lt;titles&gt;&lt;title&gt;17q21 asthma-risk variants switch CTCF binding and regulate IL-2 production by T cells&lt;/title&gt;&lt;secondary-title&gt;Nat Commun&lt;/secondary-title&gt;&lt;/titles&gt;&lt;periodical&gt;&lt;full-title&gt;Nat Commun&lt;/full-title&gt;&lt;/periodical&gt;&lt;pages&gt;13426&lt;/pages&gt;&lt;volume&gt;7&lt;/volume&gt;&lt;edition&gt;2016/11/17&lt;/edition&gt;&lt;dates&gt;&lt;year&gt;2016&lt;/year&gt;&lt;pub-dates&gt;&lt;date&gt;Nov 16&lt;/date&gt;&lt;/pub-dates&gt;&lt;/dates&gt;&lt;isbn&gt;2041-1723 (Electronic)&amp;#xD;2041-1723 (Linking)&lt;/isbn&gt;&lt;accession-num&gt;27848966&lt;/accession-num&gt;&lt;urls&gt;&lt;related-urls&gt;&lt;url&gt;https://www.ncbi.nlm.nih.gov/pubmed/27848966&lt;/url&gt;&lt;/related-urls&gt;&lt;/urls&gt;&lt;custom2&gt;PMC5116091&lt;/custom2&gt;&lt;electronic-resource-num&gt;10.1038/ncomms13426&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(Schmiedel et al., 2016)</w:t>
      </w:r>
      <w:r w:rsidR="00B61B84">
        <w:rPr>
          <w:rFonts w:ascii="Helvetica" w:hAnsi="Helvetica" w:cs="Arial"/>
          <w:sz w:val="22"/>
          <w:szCs w:val="22"/>
        </w:rPr>
        <w:fldChar w:fldCharType="end"/>
      </w:r>
      <w:r w:rsidR="00122B04" w:rsidRPr="00D8289A">
        <w:rPr>
          <w:rFonts w:ascii="Helvetica" w:hAnsi="Helvetica" w:cs="Arial"/>
          <w:sz w:val="22"/>
          <w:szCs w:val="22"/>
        </w:rPr>
        <w:t xml:space="preserve">, </w:t>
      </w:r>
      <w:r w:rsidR="004D2EBE" w:rsidRPr="004A7F56">
        <w:rPr>
          <w:rFonts w:ascii="Helvetica" w:hAnsi="Helvetica" w:cs="Arial"/>
          <w:sz w:val="22"/>
          <w:szCs w:val="22"/>
        </w:rPr>
        <w:t xml:space="preserve">is </w:t>
      </w:r>
      <w:r w:rsidR="00611F31" w:rsidRPr="00E61893">
        <w:rPr>
          <w:rFonts w:ascii="Helvetica" w:hAnsi="Helvetica" w:cs="Arial"/>
          <w:sz w:val="22"/>
          <w:szCs w:val="22"/>
        </w:rPr>
        <w:t>associated with the</w:t>
      </w:r>
      <w:r w:rsidR="00696959" w:rsidRPr="00E61893">
        <w:rPr>
          <w:rFonts w:ascii="Helvetica" w:hAnsi="Helvetica" w:cs="Arial"/>
          <w:sz w:val="22"/>
          <w:szCs w:val="22"/>
        </w:rPr>
        <w:t xml:space="preserve"> </w:t>
      </w:r>
      <w:r w:rsidR="00696959" w:rsidRPr="00504F9C">
        <w:rPr>
          <w:rFonts w:ascii="Helvetica" w:hAnsi="Helvetica" w:cs="Arial"/>
          <w:sz w:val="22"/>
          <w:szCs w:val="22"/>
        </w:rPr>
        <w:t>modulation of</w:t>
      </w:r>
      <w:r w:rsidR="00611F31" w:rsidRPr="00504F9C">
        <w:rPr>
          <w:rFonts w:ascii="Helvetica" w:hAnsi="Helvetica" w:cs="Arial"/>
          <w:sz w:val="22"/>
          <w:szCs w:val="22"/>
        </w:rPr>
        <w:t xml:space="preserve"> </w:t>
      </w:r>
      <w:r w:rsidRPr="00504F9C">
        <w:rPr>
          <w:rFonts w:ascii="Helvetica" w:hAnsi="Helvetica" w:cs="Arial"/>
          <w:sz w:val="22"/>
          <w:szCs w:val="22"/>
        </w:rPr>
        <w:t xml:space="preserve">expression of </w:t>
      </w:r>
      <w:r w:rsidRPr="00504F9C">
        <w:rPr>
          <w:rFonts w:ascii="Helvetica" w:hAnsi="Helvetica" w:cs="Arial"/>
          <w:i/>
          <w:sz w:val="22"/>
          <w:szCs w:val="22"/>
        </w:rPr>
        <w:t>ORMDL3</w:t>
      </w:r>
      <w:r w:rsidRPr="00504F9C">
        <w:rPr>
          <w:rFonts w:ascii="Helvetica" w:hAnsi="Helvetica" w:cs="Arial"/>
          <w:sz w:val="22"/>
          <w:szCs w:val="22"/>
        </w:rPr>
        <w:t xml:space="preserve"> and </w:t>
      </w:r>
      <w:r w:rsidRPr="00504F9C">
        <w:rPr>
          <w:rFonts w:ascii="Helvetica" w:hAnsi="Helvetica" w:cs="Arial"/>
          <w:i/>
          <w:sz w:val="22"/>
          <w:szCs w:val="22"/>
        </w:rPr>
        <w:t>GSDMB</w:t>
      </w:r>
      <w:r w:rsidRPr="00504F9C">
        <w:rPr>
          <w:rFonts w:ascii="Helvetica" w:hAnsi="Helvetica" w:cs="Arial"/>
          <w:sz w:val="22"/>
          <w:szCs w:val="22"/>
        </w:rPr>
        <w:t xml:space="preserve"> in lymphocyte subset</w:t>
      </w:r>
      <w:r w:rsidR="00503330" w:rsidRPr="00504F9C">
        <w:rPr>
          <w:rFonts w:ascii="Helvetica" w:hAnsi="Helvetica" w:cs="Arial"/>
          <w:sz w:val="22"/>
          <w:szCs w:val="22"/>
        </w:rPr>
        <w:t>s</w:t>
      </w:r>
      <w:r w:rsidRPr="00504F9C">
        <w:rPr>
          <w:rFonts w:ascii="Helvetica" w:hAnsi="Helvetica" w:cs="Arial"/>
          <w:sz w:val="22"/>
          <w:szCs w:val="22"/>
        </w:rPr>
        <w:t xml:space="preserve"> and not in </w:t>
      </w:r>
      <w:r w:rsidR="0047281A" w:rsidRPr="00504F9C">
        <w:rPr>
          <w:rFonts w:ascii="Helvetica" w:hAnsi="Helvetica" w:cs="Arial"/>
          <w:sz w:val="22"/>
          <w:szCs w:val="22"/>
        </w:rPr>
        <w:t>cells of myeloid origin</w:t>
      </w:r>
      <w:r w:rsidR="00122B04" w:rsidRPr="00504F9C">
        <w:rPr>
          <w:rFonts w:ascii="Helvetica" w:hAnsi="Helvetica" w:cs="Arial"/>
          <w:sz w:val="22"/>
          <w:szCs w:val="22"/>
        </w:rPr>
        <w:t>.</w:t>
      </w:r>
      <w:r w:rsidRPr="00504F9C">
        <w:rPr>
          <w:rFonts w:ascii="Helvetica" w:hAnsi="Helvetica" w:cs="Arial"/>
          <w:sz w:val="22"/>
          <w:szCs w:val="22"/>
        </w:rPr>
        <w:t xml:space="preserve"> </w:t>
      </w:r>
      <w:r w:rsidR="00122B04" w:rsidRPr="00504F9C">
        <w:rPr>
          <w:rFonts w:ascii="Helvetica" w:hAnsi="Helvetica" w:cs="Arial"/>
          <w:sz w:val="22"/>
          <w:szCs w:val="22"/>
        </w:rPr>
        <w:t>In contrast,</w:t>
      </w:r>
      <w:r w:rsidRPr="00504F9C">
        <w:rPr>
          <w:rFonts w:ascii="Helvetica" w:hAnsi="Helvetica" w:cs="Arial"/>
          <w:sz w:val="22"/>
          <w:szCs w:val="22"/>
        </w:rPr>
        <w:t xml:space="preserve"> </w:t>
      </w:r>
      <w:r w:rsidR="00027F3F" w:rsidRPr="00504F9C">
        <w:rPr>
          <w:rFonts w:ascii="Helvetica" w:hAnsi="Helvetica" w:cs="Arial"/>
          <w:sz w:val="22"/>
          <w:szCs w:val="22"/>
        </w:rPr>
        <w:t xml:space="preserve">the </w:t>
      </w:r>
      <w:r w:rsidRPr="00504F9C">
        <w:rPr>
          <w:rFonts w:ascii="Helvetica" w:hAnsi="Helvetica" w:cs="Arial"/>
          <w:i/>
          <w:sz w:val="22"/>
          <w:szCs w:val="22"/>
        </w:rPr>
        <w:t>ERAP2</w:t>
      </w:r>
      <w:r w:rsidRPr="00504F9C">
        <w:rPr>
          <w:rFonts w:ascii="Helvetica" w:hAnsi="Helvetica" w:cs="Arial"/>
          <w:sz w:val="22"/>
          <w:szCs w:val="22"/>
        </w:rPr>
        <w:t xml:space="preserve"> </w:t>
      </w:r>
      <w:r w:rsidR="00611F31" w:rsidRPr="00504F9C">
        <w:rPr>
          <w:rFonts w:ascii="Helvetica" w:hAnsi="Helvetica" w:cs="Arial"/>
          <w:sz w:val="22"/>
          <w:szCs w:val="22"/>
        </w:rPr>
        <w:t>peak eQTL (</w:t>
      </w:r>
      <w:r w:rsidR="00504F9C" w:rsidRPr="00504F9C">
        <w:rPr>
          <w:rFonts w:ascii="Helvetica" w:hAnsi="Helvetica" w:cs="Arial"/>
          <w:sz w:val="22"/>
          <w:szCs w:val="22"/>
        </w:rPr>
        <w:t>rs</w:t>
      </w:r>
      <w:r w:rsidR="00504F9C">
        <w:rPr>
          <w:rFonts w:ascii="Helvetica" w:hAnsi="Helvetica" w:cs="Arial"/>
          <w:sz w:val="22"/>
          <w:szCs w:val="22"/>
        </w:rPr>
        <w:t>2548540</w:t>
      </w:r>
      <w:r w:rsidR="00611F31" w:rsidRPr="00504F9C">
        <w:rPr>
          <w:rFonts w:ascii="Helvetica" w:hAnsi="Helvetica" w:cs="Arial"/>
          <w:sz w:val="22"/>
          <w:szCs w:val="22"/>
        </w:rPr>
        <w:t>)</w:t>
      </w:r>
      <w:r w:rsidR="00027F3F" w:rsidRPr="00504F9C">
        <w:rPr>
          <w:rFonts w:ascii="Helvetica" w:hAnsi="Helvetica" w:cs="Arial"/>
          <w:sz w:val="22"/>
          <w:szCs w:val="22"/>
        </w:rPr>
        <w:t>,</w:t>
      </w:r>
      <w:r w:rsidR="00611F31" w:rsidRPr="00504F9C">
        <w:rPr>
          <w:rFonts w:ascii="Helvetica" w:hAnsi="Helvetica" w:cs="Arial"/>
          <w:sz w:val="22"/>
          <w:szCs w:val="22"/>
        </w:rPr>
        <w:t xml:space="preserve"> </w:t>
      </w:r>
      <w:r w:rsidR="00027F3F" w:rsidRPr="00504F9C">
        <w:rPr>
          <w:rFonts w:ascii="Helvetica" w:hAnsi="Helvetica" w:cs="Arial"/>
          <w:sz w:val="22"/>
          <w:szCs w:val="22"/>
        </w:rPr>
        <w:t xml:space="preserve">which </w:t>
      </w:r>
      <w:r w:rsidR="007A75AF" w:rsidRPr="00504F9C">
        <w:rPr>
          <w:rFonts w:ascii="Helvetica" w:hAnsi="Helvetica" w:cs="Arial"/>
          <w:sz w:val="22"/>
          <w:szCs w:val="22"/>
        </w:rPr>
        <w:t>was</w:t>
      </w:r>
      <w:r w:rsidR="00027F3F" w:rsidRPr="00504F9C">
        <w:rPr>
          <w:rFonts w:ascii="Helvetica" w:hAnsi="Helvetica" w:cs="Arial"/>
          <w:sz w:val="22"/>
          <w:szCs w:val="22"/>
        </w:rPr>
        <w:t xml:space="preserve"> also</w:t>
      </w:r>
      <w:r w:rsidR="007A75AF" w:rsidRPr="00504F9C">
        <w:rPr>
          <w:rFonts w:ascii="Helvetica" w:hAnsi="Helvetica" w:cs="Arial"/>
          <w:sz w:val="22"/>
          <w:szCs w:val="22"/>
        </w:rPr>
        <w:t xml:space="preserve"> </w:t>
      </w:r>
      <w:r w:rsidR="00027F3F" w:rsidRPr="00504F9C">
        <w:rPr>
          <w:rFonts w:ascii="Helvetica" w:hAnsi="Helvetica" w:cs="Arial"/>
          <w:sz w:val="22"/>
          <w:szCs w:val="22"/>
        </w:rPr>
        <w:t xml:space="preserve">a lead GWAS SNP for multiple autoimmune </w:t>
      </w:r>
      <w:r w:rsidR="00027F3F" w:rsidRPr="00E61893">
        <w:rPr>
          <w:rFonts w:ascii="Helvetica" w:hAnsi="Helvetica" w:cs="Arial"/>
          <w:sz w:val="22"/>
          <w:szCs w:val="22"/>
        </w:rPr>
        <w:t xml:space="preserve">diseases, </w:t>
      </w:r>
      <w:r w:rsidR="00C1485F" w:rsidRPr="00E61893">
        <w:rPr>
          <w:rFonts w:ascii="Helvetica" w:hAnsi="Helvetica" w:cs="Arial"/>
          <w:sz w:val="22"/>
          <w:szCs w:val="22"/>
        </w:rPr>
        <w:t xml:space="preserve">caused </w:t>
      </w:r>
      <w:r w:rsidRPr="00E61893">
        <w:rPr>
          <w:rFonts w:ascii="Helvetica" w:hAnsi="Helvetica" w:cs="Arial"/>
          <w:sz w:val="22"/>
          <w:szCs w:val="22"/>
        </w:rPr>
        <w:t xml:space="preserve">genotype-dependent expression differences </w:t>
      </w:r>
      <w:r w:rsidR="00027F3F" w:rsidRPr="00E61893">
        <w:rPr>
          <w:rFonts w:ascii="Helvetica" w:hAnsi="Helvetica" w:cs="Arial"/>
          <w:sz w:val="22"/>
          <w:szCs w:val="22"/>
        </w:rPr>
        <w:t xml:space="preserve">across </w:t>
      </w:r>
      <w:r w:rsidRPr="00E61893">
        <w:rPr>
          <w:rFonts w:ascii="Helvetica" w:hAnsi="Helvetica" w:cs="Arial"/>
          <w:sz w:val="22"/>
          <w:szCs w:val="22"/>
        </w:rPr>
        <w:t>all the immune cell types studied</w:t>
      </w:r>
      <w:r w:rsidR="00ED0A13">
        <w:rPr>
          <w:rFonts w:ascii="Helvetica" w:hAnsi="Helvetica" w:cs="Arial"/>
          <w:sz w:val="22"/>
          <w:szCs w:val="22"/>
        </w:rPr>
        <w:t xml:space="preserve"> </w:t>
      </w:r>
      <w:r w:rsidR="00ED0A13" w:rsidRPr="00504F9C">
        <w:rPr>
          <w:rFonts w:ascii="Helvetica" w:hAnsi="Helvetica" w:cs="Arial"/>
          <w:sz w:val="22"/>
          <w:szCs w:val="22"/>
        </w:rPr>
        <w:t>(</w:t>
      </w:r>
      <w:r w:rsidR="00ED0A13" w:rsidRPr="00504F9C">
        <w:rPr>
          <w:rFonts w:ascii="Helvetica" w:hAnsi="Helvetica" w:cs="Arial"/>
          <w:b/>
          <w:sz w:val="22"/>
          <w:szCs w:val="22"/>
        </w:rPr>
        <w:t xml:space="preserve">Fig. </w:t>
      </w:r>
      <w:r w:rsidR="00602057" w:rsidRPr="00504F9C">
        <w:rPr>
          <w:rFonts w:ascii="Helvetica" w:hAnsi="Helvetica" w:cs="Arial"/>
          <w:b/>
          <w:sz w:val="22"/>
          <w:szCs w:val="22"/>
        </w:rPr>
        <w:t>S</w:t>
      </w:r>
      <w:r w:rsidR="00602057">
        <w:rPr>
          <w:rFonts w:ascii="Helvetica" w:hAnsi="Helvetica" w:cs="Arial"/>
          <w:b/>
          <w:sz w:val="22"/>
          <w:szCs w:val="22"/>
        </w:rPr>
        <w:t>3B</w:t>
      </w:r>
      <w:r w:rsidR="00ED0A13" w:rsidRPr="00504F9C">
        <w:rPr>
          <w:rFonts w:ascii="Helvetica" w:hAnsi="Helvetica" w:cs="Arial"/>
          <w:sz w:val="22"/>
          <w:szCs w:val="22"/>
        </w:rPr>
        <w:t>)</w:t>
      </w:r>
      <w:r w:rsidRPr="00E61893">
        <w:rPr>
          <w:rFonts w:ascii="Helvetica" w:hAnsi="Helvetica" w:cs="Arial"/>
          <w:sz w:val="22"/>
          <w:szCs w:val="22"/>
        </w:rPr>
        <w:t>.</w:t>
      </w:r>
    </w:p>
    <w:p w14:paraId="22983CF4" w14:textId="363439F2" w:rsidR="00282F21" w:rsidRPr="00082AC7" w:rsidRDefault="00027F3F" w:rsidP="00C44119">
      <w:pPr>
        <w:spacing w:beforeLines="50" w:before="120" w:line="480" w:lineRule="auto"/>
        <w:ind w:firstLine="720"/>
        <w:jc w:val="both"/>
        <w:rPr>
          <w:rFonts w:ascii="Helvetica" w:hAnsi="Helvetica" w:cs="Arial"/>
          <w:color w:val="000000" w:themeColor="text1"/>
          <w:sz w:val="22"/>
          <w:szCs w:val="22"/>
        </w:rPr>
      </w:pPr>
      <w:r w:rsidRPr="00E61893">
        <w:rPr>
          <w:rFonts w:ascii="Helvetica" w:hAnsi="Helvetica" w:cs="Arial"/>
          <w:sz w:val="22"/>
          <w:szCs w:val="22"/>
        </w:rPr>
        <w:t>C</w:t>
      </w:r>
      <w:r w:rsidR="00041AC3" w:rsidRPr="00E61893">
        <w:rPr>
          <w:rFonts w:ascii="Helvetica" w:hAnsi="Helvetica" w:cs="Arial"/>
          <w:sz w:val="22"/>
          <w:szCs w:val="22"/>
        </w:rPr>
        <w:t xml:space="preserve">oding and non-coding polymorphisms in the </w:t>
      </w:r>
      <w:r w:rsidR="00503330" w:rsidRPr="00E61893">
        <w:rPr>
          <w:rFonts w:ascii="Helvetica" w:hAnsi="Helvetica" w:cs="Arial"/>
          <w:i/>
          <w:sz w:val="22"/>
          <w:szCs w:val="22"/>
        </w:rPr>
        <w:t>LACC1</w:t>
      </w:r>
      <w:r w:rsidR="00041AC3" w:rsidRPr="00E61893">
        <w:rPr>
          <w:rFonts w:ascii="Helvetica" w:hAnsi="Helvetica" w:cs="Arial"/>
          <w:sz w:val="22"/>
          <w:szCs w:val="22"/>
        </w:rPr>
        <w:t xml:space="preserve"> gene</w:t>
      </w:r>
      <w:r w:rsidR="00503330" w:rsidRPr="00E61893">
        <w:rPr>
          <w:rFonts w:ascii="Helvetica" w:hAnsi="Helvetica" w:cs="Arial"/>
          <w:i/>
          <w:sz w:val="22"/>
          <w:szCs w:val="22"/>
        </w:rPr>
        <w:t xml:space="preserve">, </w:t>
      </w:r>
      <w:r w:rsidR="00503330" w:rsidRPr="00E61893">
        <w:rPr>
          <w:rFonts w:ascii="Helvetica" w:hAnsi="Helvetica" w:cs="Arial"/>
          <w:sz w:val="22"/>
          <w:szCs w:val="22"/>
        </w:rPr>
        <w:t xml:space="preserve">encoding for </w:t>
      </w:r>
      <w:r w:rsidR="001C6B00" w:rsidRPr="00E61893">
        <w:rPr>
          <w:rFonts w:ascii="Helvetica" w:hAnsi="Helvetica" w:cs="Arial"/>
          <w:sz w:val="22"/>
          <w:szCs w:val="22"/>
        </w:rPr>
        <w:t xml:space="preserve">the </w:t>
      </w:r>
      <w:r w:rsidR="00041AC3" w:rsidRPr="00E61893">
        <w:rPr>
          <w:rFonts w:ascii="Helvetica" w:hAnsi="Helvetica" w:cs="Arial"/>
          <w:sz w:val="22"/>
          <w:szCs w:val="22"/>
        </w:rPr>
        <w:t xml:space="preserve">protein </w:t>
      </w:r>
      <w:r w:rsidR="00503330" w:rsidRPr="00E61893">
        <w:rPr>
          <w:rFonts w:ascii="Helvetica" w:hAnsi="Helvetica" w:cs="Arial"/>
          <w:sz w:val="22"/>
          <w:szCs w:val="22"/>
        </w:rPr>
        <w:t>FAMIN</w:t>
      </w:r>
      <w:r w:rsidR="008335E7" w:rsidRPr="00E61893">
        <w:rPr>
          <w:rFonts w:ascii="Helvetica" w:hAnsi="Helvetica" w:cs="Arial"/>
          <w:sz w:val="22"/>
          <w:szCs w:val="22"/>
        </w:rPr>
        <w:t xml:space="preserve"> (fatty acid metabolism-immunity nexus)</w:t>
      </w:r>
      <w:r w:rsidR="000F47B4" w:rsidRPr="00E61893">
        <w:rPr>
          <w:rFonts w:ascii="Helvetica" w:hAnsi="Helvetica" w:cs="Arial"/>
          <w:sz w:val="22"/>
          <w:szCs w:val="22"/>
        </w:rPr>
        <w:t xml:space="preserve"> that drives fatty acid oxidation and ATP regeneration, </w:t>
      </w:r>
      <w:r w:rsidR="00AA6CE7" w:rsidRPr="00E61893">
        <w:rPr>
          <w:rFonts w:ascii="Helvetica" w:hAnsi="Helvetica" w:cs="Arial"/>
          <w:sz w:val="22"/>
          <w:szCs w:val="22"/>
        </w:rPr>
        <w:t>we</w:t>
      </w:r>
      <w:r w:rsidR="00041AC3" w:rsidRPr="00E61893">
        <w:rPr>
          <w:rFonts w:ascii="Helvetica" w:hAnsi="Helvetica" w:cs="Arial"/>
          <w:sz w:val="22"/>
          <w:szCs w:val="22"/>
        </w:rPr>
        <w:t xml:space="preserve">re </w:t>
      </w:r>
      <w:r w:rsidRPr="00E61893">
        <w:rPr>
          <w:rFonts w:ascii="Helvetica" w:hAnsi="Helvetica" w:cs="Arial"/>
          <w:sz w:val="22"/>
          <w:szCs w:val="22"/>
        </w:rPr>
        <w:t xml:space="preserve">previously shown to be </w:t>
      </w:r>
      <w:r w:rsidR="00041AC3" w:rsidRPr="00E61893">
        <w:rPr>
          <w:rFonts w:ascii="Helvetica" w:hAnsi="Helvetica" w:cs="Arial"/>
          <w:sz w:val="22"/>
          <w:szCs w:val="22"/>
        </w:rPr>
        <w:lastRenderedPageBreak/>
        <w:t>associated with increased risk of Crohn’</w:t>
      </w:r>
      <w:r w:rsidR="0022016D" w:rsidRPr="00E61893">
        <w:rPr>
          <w:rFonts w:ascii="Helvetica" w:hAnsi="Helvetica" w:cs="Arial"/>
          <w:sz w:val="22"/>
          <w:szCs w:val="22"/>
        </w:rPr>
        <w:t>s</w:t>
      </w:r>
      <w:r w:rsidR="00041AC3" w:rsidRPr="00E61893">
        <w:rPr>
          <w:rFonts w:ascii="Helvetica" w:hAnsi="Helvetica" w:cs="Arial"/>
          <w:sz w:val="22"/>
          <w:szCs w:val="22"/>
        </w:rPr>
        <w:t xml:space="preserve"> disease</w:t>
      </w:r>
      <w:r w:rsidR="00A93A77">
        <w:rPr>
          <w:rFonts w:ascii="Helvetica" w:hAnsi="Helvetica" w:cs="Arial"/>
          <w:sz w:val="22"/>
          <w:szCs w:val="22"/>
        </w:rPr>
        <w:t xml:space="preserve"> (CD)</w:t>
      </w:r>
      <w:r w:rsidR="00503330" w:rsidRPr="00E61893">
        <w:rPr>
          <w:rFonts w:ascii="Helvetica" w:hAnsi="Helvetica" w:cs="Arial"/>
          <w:sz w:val="22"/>
          <w:szCs w:val="22"/>
        </w:rPr>
        <w:t xml:space="preserve">. Due to </w:t>
      </w:r>
      <w:r w:rsidR="008335E7" w:rsidRPr="00E61893">
        <w:rPr>
          <w:rFonts w:ascii="Helvetica" w:hAnsi="Helvetica" w:cs="Arial"/>
          <w:sz w:val="22"/>
          <w:szCs w:val="22"/>
        </w:rPr>
        <w:t xml:space="preserve">its </w:t>
      </w:r>
      <w:r w:rsidR="001C6B00" w:rsidRPr="00E61893">
        <w:rPr>
          <w:rFonts w:ascii="Helvetica" w:hAnsi="Helvetica" w:cs="Arial"/>
          <w:sz w:val="22"/>
          <w:szCs w:val="22"/>
        </w:rPr>
        <w:t xml:space="preserve">strong </w:t>
      </w:r>
      <w:r w:rsidR="008335E7" w:rsidRPr="00E61893">
        <w:rPr>
          <w:rFonts w:ascii="Helvetica" w:hAnsi="Helvetica" w:cs="Arial"/>
          <w:sz w:val="22"/>
          <w:szCs w:val="22"/>
        </w:rPr>
        <w:t xml:space="preserve">expression in </w:t>
      </w:r>
      <w:r w:rsidR="00FE7426" w:rsidRPr="00E61893">
        <w:rPr>
          <w:rFonts w:ascii="Helvetica" w:hAnsi="Helvetica" w:cs="Arial"/>
          <w:sz w:val="22"/>
          <w:szCs w:val="22"/>
        </w:rPr>
        <w:t xml:space="preserve">macrophages, </w:t>
      </w:r>
      <w:r w:rsidR="00CF2EA1" w:rsidRPr="00E61893">
        <w:rPr>
          <w:rFonts w:ascii="Helvetica" w:hAnsi="Helvetica" w:cs="Arial"/>
          <w:sz w:val="22"/>
          <w:szCs w:val="22"/>
        </w:rPr>
        <w:t xml:space="preserve">studies on </w:t>
      </w:r>
      <w:r w:rsidR="00FE7426" w:rsidRPr="00E61893">
        <w:rPr>
          <w:rFonts w:ascii="Helvetica" w:hAnsi="Helvetica" w:cs="Arial"/>
          <w:sz w:val="22"/>
          <w:szCs w:val="22"/>
        </w:rPr>
        <w:t>the</w:t>
      </w:r>
      <w:r w:rsidR="00503330" w:rsidRPr="00E61893">
        <w:rPr>
          <w:rFonts w:ascii="Helvetica" w:hAnsi="Helvetica" w:cs="Arial"/>
          <w:sz w:val="22"/>
          <w:szCs w:val="22"/>
        </w:rPr>
        <w:t xml:space="preserve"> function of FAMIN and its </w:t>
      </w:r>
      <w:r w:rsidR="000F47B4" w:rsidRPr="00E61893">
        <w:rPr>
          <w:rFonts w:ascii="Helvetica" w:hAnsi="Helvetica" w:cs="Arial"/>
          <w:sz w:val="22"/>
          <w:szCs w:val="22"/>
        </w:rPr>
        <w:t xml:space="preserve">loss-of-function </w:t>
      </w:r>
      <w:r w:rsidR="00503330" w:rsidRPr="00E61893">
        <w:rPr>
          <w:rFonts w:ascii="Helvetica" w:hAnsi="Helvetica" w:cs="Arial"/>
          <w:sz w:val="22"/>
          <w:szCs w:val="22"/>
        </w:rPr>
        <w:t>variant</w:t>
      </w:r>
      <w:r w:rsidR="000F47B4" w:rsidRPr="00E61893">
        <w:rPr>
          <w:rFonts w:ascii="Helvetica" w:hAnsi="Helvetica" w:cs="Arial"/>
          <w:sz w:val="22"/>
          <w:szCs w:val="22"/>
        </w:rPr>
        <w:t xml:space="preserve">s </w:t>
      </w:r>
      <w:r w:rsidR="000D6466" w:rsidRPr="00E61893">
        <w:rPr>
          <w:rFonts w:ascii="Helvetica" w:hAnsi="Helvetica" w:cs="Arial"/>
          <w:sz w:val="22"/>
          <w:szCs w:val="22"/>
        </w:rPr>
        <w:t xml:space="preserve">have </w:t>
      </w:r>
      <w:r w:rsidRPr="00E61893">
        <w:rPr>
          <w:rFonts w:ascii="Helvetica" w:hAnsi="Helvetica" w:cs="Arial"/>
          <w:sz w:val="22"/>
          <w:szCs w:val="22"/>
        </w:rPr>
        <w:t xml:space="preserve">so far </w:t>
      </w:r>
      <w:r w:rsidR="00BF2F4E" w:rsidRPr="00E61893">
        <w:rPr>
          <w:rFonts w:ascii="Helvetica" w:hAnsi="Helvetica" w:cs="Arial"/>
          <w:sz w:val="22"/>
          <w:szCs w:val="22"/>
        </w:rPr>
        <w:t>focused on</w:t>
      </w:r>
      <w:r w:rsidR="000F47B4" w:rsidRPr="00E61893">
        <w:rPr>
          <w:rFonts w:ascii="Helvetica" w:hAnsi="Helvetica" w:cs="Arial"/>
          <w:sz w:val="22"/>
          <w:szCs w:val="22"/>
        </w:rPr>
        <w:t xml:space="preserve"> this cell type where it was shown to control </w:t>
      </w:r>
      <w:r w:rsidR="000F47B4" w:rsidRPr="00082AC7">
        <w:rPr>
          <w:rFonts w:ascii="Helvetica" w:hAnsi="Helvetica" w:cs="Arial"/>
          <w:color w:val="000000" w:themeColor="text1"/>
          <w:sz w:val="22"/>
          <w:szCs w:val="22"/>
        </w:rPr>
        <w:t>inflammasome activation</w:t>
      </w:r>
      <w:r w:rsidR="00EE1923" w:rsidRPr="00082AC7">
        <w:rPr>
          <w:rFonts w:ascii="Helvetica" w:hAnsi="Helvetica" w:cs="Arial"/>
          <w:color w:val="000000" w:themeColor="text1"/>
          <w:sz w:val="22"/>
          <w:szCs w:val="22"/>
        </w:rPr>
        <w:t xml:space="preserve"> </w:t>
      </w:r>
      <w:r w:rsidR="00B61B84">
        <w:rPr>
          <w:rFonts w:ascii="Helvetica" w:hAnsi="Helvetica" w:cs="Arial"/>
          <w:color w:val="000000" w:themeColor="text1"/>
          <w:sz w:val="22"/>
          <w:szCs w:val="22"/>
        </w:rPr>
        <w:fldChar w:fldCharType="begin">
          <w:fldData xml:space="preserve">PEVuZE5vdGU+PENpdGU+PEF1dGhvcj5DYWRlcjwvQXV0aG9yPjxZZWFyPjIwMTY8L1llYXI+PFJl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</w:fldData>
        </w:fldChar>
      </w:r>
      <w:r w:rsidR="00B61B84">
        <w:rPr>
          <w:rFonts w:ascii="Helvetica" w:hAnsi="Helvetica" w:cs="Arial"/>
          <w:color w:val="000000" w:themeColor="text1"/>
          <w:sz w:val="22"/>
          <w:szCs w:val="22"/>
        </w:rPr>
        <w:instrText xml:space="preserve"> ADDIN EN.CITE </w:instrText>
      </w:r>
      <w:r w:rsidR="00B61B84">
        <w:rPr>
          <w:rFonts w:ascii="Helvetica" w:hAnsi="Helvetica" w:cs="Arial"/>
          <w:color w:val="000000" w:themeColor="text1"/>
          <w:sz w:val="22"/>
          <w:szCs w:val="22"/>
        </w:rPr>
        <w:fldChar w:fldCharType="begin">
          <w:fldData xml:space="preserve">PEVuZE5vdGU+PENpdGU+PEF1dGhvcj5DYWRlcjwvQXV0aG9yPjxZZWFyPjIwMTY8L1llYXI+PFJl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</w:fldData>
        </w:fldChar>
      </w:r>
      <w:r w:rsidR="00B61B84">
        <w:rPr>
          <w:rFonts w:ascii="Helvetica" w:hAnsi="Helvetica" w:cs="Arial"/>
          <w:color w:val="000000" w:themeColor="text1"/>
          <w:sz w:val="22"/>
          <w:szCs w:val="22"/>
        </w:rPr>
        <w:instrText xml:space="preserve"> ADDIN EN.CITE.DATA </w:instrText>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end"/>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(Cader et al., 2016)</w:t>
      </w:r>
      <w:r w:rsidR="00B61B84">
        <w:rPr>
          <w:rFonts w:ascii="Helvetica" w:hAnsi="Helvetica" w:cs="Arial"/>
          <w:color w:val="000000" w:themeColor="text1"/>
          <w:sz w:val="22"/>
          <w:szCs w:val="22"/>
        </w:rPr>
        <w:fldChar w:fldCharType="end"/>
      </w:r>
      <w:r w:rsidR="000F47B4" w:rsidRPr="00082AC7">
        <w:rPr>
          <w:rFonts w:ascii="Helvetica" w:hAnsi="Helvetica" w:cs="Arial"/>
          <w:color w:val="000000" w:themeColor="text1"/>
          <w:sz w:val="22"/>
          <w:szCs w:val="22"/>
        </w:rPr>
        <w:t xml:space="preserve"> and the release of </w:t>
      </w:r>
      <w:r w:rsidR="00503330" w:rsidRPr="00082AC7">
        <w:rPr>
          <w:rFonts w:ascii="Helvetica" w:hAnsi="Helvetica" w:cs="Arial"/>
          <w:color w:val="000000" w:themeColor="text1"/>
          <w:sz w:val="22"/>
          <w:szCs w:val="22"/>
        </w:rPr>
        <w:t xml:space="preserve">pro-inflammatory cytokines </w:t>
      </w:r>
      <w:r w:rsidR="00EE1923" w:rsidRPr="00082AC7">
        <w:rPr>
          <w:rFonts w:ascii="Helvetica" w:hAnsi="Helvetica" w:cs="Arial"/>
          <w:color w:val="000000" w:themeColor="text1"/>
          <w:sz w:val="22"/>
          <w:szCs w:val="22"/>
        </w:rPr>
        <w:t>in response to TLR signaling</w:t>
      </w:r>
      <w:r w:rsidR="00B3419A" w:rsidRPr="00082AC7">
        <w:rPr>
          <w:rFonts w:ascii="Helvetica" w:hAnsi="Helvetica" w:cs="Arial"/>
          <w:color w:val="000000" w:themeColor="text1"/>
          <w:sz w:val="22"/>
          <w:szCs w:val="22"/>
        </w:rPr>
        <w:t xml:space="preserve"> </w:t>
      </w:r>
      <w:r w:rsidR="00B61B84">
        <w:rPr>
          <w:rFonts w:ascii="Helvetica" w:hAnsi="Helvetica" w:cs="Arial"/>
          <w:color w:val="000000" w:themeColor="text1"/>
          <w:sz w:val="22"/>
          <w:szCs w:val="22"/>
        </w:rPr>
        <w:fldChar w:fldCharType="begin"/>
      </w:r>
      <w:r w:rsidR="00B61B84">
        <w:rPr>
          <w:rFonts w:ascii="Helvetica" w:hAnsi="Helvetica" w:cs="Arial"/>
          <w:color w:val="000000" w:themeColor="text1"/>
          <w:sz w:val="22"/>
          <w:szCs w:val="22"/>
        </w:rPr>
        <w:instrText xml:space="preserve"> ADDIN EN.CITE &lt;EndNote&gt;&lt;Cite&gt;&lt;Author&gt;Lahiri&lt;/Author&gt;&lt;Year&gt;2017&lt;/Year&gt;&lt;RecNum&gt;226&lt;/RecNum&gt;&lt;DisplayText&gt;(Lahiri et al., 2017)&lt;/DisplayText&gt;&lt;record&gt;&lt;rec-number&gt;226&lt;/rec-number&gt;&lt;foreign-keys&gt;&lt;key app="EN" db-id="p2dzfrz57fxapae22sp5r0xqrt02s5p0reaw" timestamp="1533173696"&gt;226&lt;/key&gt;&lt;/foreign-keys&gt;&lt;ref-type name="Journal Article"&gt;17&lt;/ref-type&gt;&lt;contributors&gt;&lt;authors&gt;&lt;author&gt;Lahiri, A.&lt;/author&gt;&lt;author&gt;Hedl, M.&lt;/author&gt;&lt;author&gt;Yan, J.&lt;/author&gt;&lt;author&gt;Abraham, C.&lt;/author&gt;&lt;/authors&gt;&lt;/contributors&gt;&lt;auth-address&gt;Department of Internal Medicine, Section of Digestive Diseases, Yale University, New Haven, Connecticut 06510, USA.&lt;/auth-address&gt;&lt;titles&gt;&lt;title&gt;Human LACC1 increases innate receptor-induced responses and a LACC1 disease-risk variant modulates these outcomes&lt;/title&gt;&lt;secondary-title&gt;Nat Commun&lt;/secondary-title&gt;&lt;/titles&gt;&lt;periodical&gt;&lt;full-title&gt;Nat Commun&lt;/full-title&gt;&lt;/periodical&gt;&lt;pages&gt;15614&lt;/pages&gt;&lt;volume&gt;8&lt;/volume&gt;&lt;edition&gt;2017/06/09&lt;/edition&gt;&lt;dates&gt;&lt;year&gt;2017&lt;/year&gt;&lt;pub-dates&gt;&lt;date&gt;Jun 8&lt;/date&gt;&lt;/pub-dates&gt;&lt;/dates&gt;&lt;isbn&gt;2041-1723 (Electronic)&amp;#xD;2041-1723 (Linking)&lt;/isbn&gt;&lt;accession-num&gt;28593945&lt;/accession-num&gt;&lt;urls&gt;&lt;related-urls&gt;&lt;url&gt;https://www.ncbi.nlm.nih.gov/pubmed/28593945&lt;/url&gt;&lt;/related-urls&gt;&lt;/urls&gt;&lt;custom2&gt;PMC5472760&lt;/custom2&gt;&lt;electronic-resource-num&gt;10.1038/ncomms15614&lt;/electronic-resource-num&gt;&lt;/record&gt;&lt;/Cite&gt;&lt;/EndNote&gt;</w:instrText>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(Lahiri et al., 2017)</w:t>
      </w:r>
      <w:r w:rsidR="00B61B84">
        <w:rPr>
          <w:rFonts w:ascii="Helvetica" w:hAnsi="Helvetica" w:cs="Arial"/>
          <w:color w:val="000000" w:themeColor="text1"/>
          <w:sz w:val="22"/>
          <w:szCs w:val="22"/>
        </w:rPr>
        <w:fldChar w:fldCharType="end"/>
      </w:r>
      <w:r w:rsidR="00FE7426" w:rsidRPr="00082AC7">
        <w:rPr>
          <w:rFonts w:ascii="Helvetica" w:hAnsi="Helvetica" w:cs="Arial"/>
          <w:color w:val="000000" w:themeColor="text1"/>
          <w:sz w:val="22"/>
          <w:szCs w:val="22"/>
        </w:rPr>
        <w:t xml:space="preserve">. </w:t>
      </w:r>
      <w:r w:rsidR="008A6D17" w:rsidRPr="00082AC7">
        <w:rPr>
          <w:rFonts w:ascii="Helvetica" w:hAnsi="Helvetica" w:cs="Arial"/>
          <w:color w:val="000000" w:themeColor="text1"/>
          <w:sz w:val="22"/>
          <w:szCs w:val="22"/>
        </w:rPr>
        <w:t xml:space="preserve">However, </w:t>
      </w:r>
      <w:r w:rsidR="00A21179" w:rsidRPr="00082AC7">
        <w:rPr>
          <w:rFonts w:ascii="Helvetica" w:hAnsi="Helvetica" w:cs="Arial"/>
          <w:color w:val="000000" w:themeColor="text1"/>
          <w:sz w:val="22"/>
          <w:szCs w:val="22"/>
        </w:rPr>
        <w:t xml:space="preserve">we observed </w:t>
      </w:r>
      <w:r w:rsidR="005F36EA" w:rsidRPr="00082AC7">
        <w:rPr>
          <w:rFonts w:ascii="Helvetica" w:hAnsi="Helvetica" w:cs="Arial"/>
          <w:color w:val="000000" w:themeColor="text1"/>
          <w:sz w:val="22"/>
          <w:szCs w:val="22"/>
        </w:rPr>
        <w:t xml:space="preserve">that </w:t>
      </w:r>
      <w:r w:rsidR="00A21179" w:rsidRPr="00082AC7">
        <w:rPr>
          <w:rFonts w:ascii="Helvetica" w:hAnsi="Helvetica" w:cs="Arial"/>
          <w:i/>
          <w:color w:val="000000" w:themeColor="text1"/>
          <w:sz w:val="22"/>
          <w:szCs w:val="22"/>
        </w:rPr>
        <w:t xml:space="preserve">LACC1 </w:t>
      </w:r>
      <w:r w:rsidR="00A21179" w:rsidRPr="00082AC7">
        <w:rPr>
          <w:rFonts w:ascii="Helvetica" w:hAnsi="Helvetica" w:cs="Arial"/>
          <w:iCs/>
          <w:color w:val="000000" w:themeColor="text1"/>
          <w:sz w:val="22"/>
          <w:szCs w:val="22"/>
        </w:rPr>
        <w:t xml:space="preserve">was upregulated </w:t>
      </w:r>
      <w:r w:rsidR="00A21179" w:rsidRPr="00082AC7">
        <w:rPr>
          <w:rFonts w:ascii="Helvetica" w:hAnsi="Helvetica" w:cs="Arial"/>
          <w:color w:val="000000" w:themeColor="text1"/>
          <w:sz w:val="22"/>
          <w:szCs w:val="22"/>
        </w:rPr>
        <w:t>more than 10-fold following activation of T cells and most importantly,</w:t>
      </w:r>
      <w:r w:rsidR="00F33F76" w:rsidRPr="00082AC7">
        <w:rPr>
          <w:rFonts w:ascii="Helvetica" w:hAnsi="Helvetica" w:cs="Arial"/>
          <w:color w:val="000000" w:themeColor="text1"/>
          <w:sz w:val="22"/>
          <w:szCs w:val="22"/>
        </w:rPr>
        <w:t xml:space="preserve"> the </w:t>
      </w:r>
      <w:r w:rsidR="007A75AF" w:rsidRPr="00082AC7">
        <w:rPr>
          <w:rFonts w:ascii="Helvetica" w:hAnsi="Helvetica" w:cs="Arial"/>
          <w:color w:val="000000" w:themeColor="text1"/>
          <w:sz w:val="22"/>
          <w:szCs w:val="22"/>
        </w:rPr>
        <w:t>CD-risk variant (rs9567293</w:t>
      </w:r>
      <w:r w:rsidR="007A75AF" w:rsidRPr="00082AC7">
        <w:rPr>
          <w:rFonts w:ascii="Helvetica" w:hAnsi="Helvetica" w:cs="Arial"/>
          <w:color w:val="000000" w:themeColor="text1"/>
          <w:sz w:val="22"/>
          <w:szCs w:val="22"/>
          <w:vertAlign w:val="superscript"/>
        </w:rPr>
        <w:t>C/C</w:t>
      </w:r>
      <w:r w:rsidR="007A75AF" w:rsidRPr="00082AC7">
        <w:rPr>
          <w:rFonts w:ascii="Helvetica" w:hAnsi="Helvetica" w:cs="Arial"/>
          <w:color w:val="000000" w:themeColor="text1"/>
          <w:sz w:val="22"/>
          <w:szCs w:val="22"/>
        </w:rPr>
        <w:t>) w</w:t>
      </w:r>
      <w:r w:rsidR="00634CB4" w:rsidRPr="00082AC7">
        <w:rPr>
          <w:rFonts w:ascii="Helvetica" w:hAnsi="Helvetica" w:cs="Arial"/>
          <w:color w:val="000000" w:themeColor="text1"/>
          <w:sz w:val="22"/>
          <w:szCs w:val="22"/>
        </w:rPr>
        <w:t>as</w:t>
      </w:r>
      <w:r w:rsidR="007A75AF" w:rsidRPr="00082AC7">
        <w:rPr>
          <w:rFonts w:ascii="Helvetica" w:hAnsi="Helvetica" w:cs="Arial"/>
          <w:color w:val="000000" w:themeColor="text1"/>
          <w:sz w:val="22"/>
          <w:szCs w:val="22"/>
        </w:rPr>
        <w:t xml:space="preserve"> associated with reduced expression of </w:t>
      </w:r>
      <w:r w:rsidR="0022016D" w:rsidRPr="00082AC7">
        <w:rPr>
          <w:rFonts w:ascii="Helvetica" w:hAnsi="Helvetica" w:cs="Arial"/>
          <w:i/>
          <w:color w:val="000000" w:themeColor="text1"/>
          <w:sz w:val="22"/>
          <w:szCs w:val="22"/>
        </w:rPr>
        <w:t xml:space="preserve">LACC1 </w:t>
      </w:r>
      <w:r w:rsidR="0022016D" w:rsidRPr="00082AC7">
        <w:rPr>
          <w:rFonts w:ascii="Helvetica" w:hAnsi="Helvetica" w:cs="Arial"/>
          <w:color w:val="000000" w:themeColor="text1"/>
          <w:sz w:val="22"/>
          <w:szCs w:val="22"/>
        </w:rPr>
        <w:t xml:space="preserve">in </w:t>
      </w:r>
      <w:r w:rsidR="0029206E" w:rsidRPr="00082AC7">
        <w:rPr>
          <w:rFonts w:ascii="Helvetica" w:hAnsi="Helvetica" w:cs="Arial"/>
          <w:color w:val="000000" w:themeColor="text1"/>
          <w:sz w:val="22"/>
          <w:szCs w:val="22"/>
        </w:rPr>
        <w:t>CD4</w:t>
      </w:r>
      <w:r w:rsidR="0029206E" w:rsidRPr="00082AC7">
        <w:rPr>
          <w:rFonts w:ascii="Helvetica" w:hAnsi="Helvetica" w:cs="Arial"/>
          <w:color w:val="000000" w:themeColor="text1"/>
          <w:sz w:val="22"/>
          <w:szCs w:val="22"/>
          <w:vertAlign w:val="superscript"/>
        </w:rPr>
        <w:t>+</w:t>
      </w:r>
      <w:r w:rsidR="0029206E" w:rsidRPr="00082AC7">
        <w:rPr>
          <w:rFonts w:ascii="Helvetica" w:hAnsi="Helvetica" w:cs="Arial"/>
          <w:color w:val="000000" w:themeColor="text1"/>
          <w:sz w:val="22"/>
          <w:szCs w:val="22"/>
        </w:rPr>
        <w:t xml:space="preserve"> memory T cell subset</w:t>
      </w:r>
      <w:r w:rsidR="001715E5" w:rsidRPr="00082AC7">
        <w:rPr>
          <w:rFonts w:ascii="Helvetica" w:hAnsi="Helvetica" w:cs="Arial"/>
          <w:color w:val="000000" w:themeColor="text1"/>
          <w:sz w:val="22"/>
          <w:szCs w:val="22"/>
        </w:rPr>
        <w:t>s</w:t>
      </w:r>
      <w:r w:rsidR="0029206E" w:rsidRPr="00082AC7">
        <w:rPr>
          <w:rFonts w:ascii="Helvetica" w:hAnsi="Helvetica" w:cs="Arial"/>
          <w:color w:val="000000" w:themeColor="text1"/>
          <w:sz w:val="22"/>
          <w:szCs w:val="22"/>
        </w:rPr>
        <w:t xml:space="preserve">, as well as in </w:t>
      </w:r>
      <w:r w:rsidR="00A21179" w:rsidRPr="00082AC7">
        <w:rPr>
          <w:rFonts w:ascii="Helvetica" w:hAnsi="Helvetica" w:cs="Arial"/>
          <w:color w:val="000000" w:themeColor="text1"/>
          <w:sz w:val="22"/>
          <w:szCs w:val="22"/>
        </w:rPr>
        <w:t xml:space="preserve">resting and activated </w:t>
      </w:r>
      <w:r w:rsidR="0016098E" w:rsidRPr="00082AC7">
        <w:rPr>
          <w:rFonts w:ascii="Helvetica" w:hAnsi="Helvetica" w:cs="Arial"/>
          <w:color w:val="000000" w:themeColor="text1"/>
          <w:sz w:val="22"/>
          <w:szCs w:val="22"/>
        </w:rPr>
        <w:t xml:space="preserve">naïve </w:t>
      </w:r>
      <w:r w:rsidR="0022016D" w:rsidRPr="00082AC7">
        <w:rPr>
          <w:rFonts w:ascii="Helvetica" w:hAnsi="Helvetica" w:cs="Arial"/>
          <w:color w:val="000000" w:themeColor="text1"/>
          <w:sz w:val="22"/>
          <w:szCs w:val="22"/>
        </w:rPr>
        <w:t xml:space="preserve">T cells </w:t>
      </w:r>
      <w:r w:rsidR="007A75AF" w:rsidRPr="00082AC7">
        <w:rPr>
          <w:rFonts w:ascii="Helvetica" w:hAnsi="Helvetica" w:cs="Arial"/>
          <w:color w:val="000000" w:themeColor="text1"/>
          <w:sz w:val="22"/>
          <w:szCs w:val="22"/>
        </w:rPr>
        <w:t>but not in monocytes</w:t>
      </w:r>
      <w:r w:rsidR="00A21179" w:rsidRPr="00082AC7">
        <w:rPr>
          <w:rFonts w:ascii="Helvetica" w:hAnsi="Helvetica" w:cs="Arial"/>
          <w:color w:val="000000" w:themeColor="text1"/>
          <w:sz w:val="22"/>
          <w:szCs w:val="22"/>
        </w:rPr>
        <w:t xml:space="preserve"> (</w:t>
      </w:r>
      <w:r w:rsidR="00A21179" w:rsidRPr="00082AC7">
        <w:rPr>
          <w:rFonts w:ascii="Helvetica" w:hAnsi="Helvetica" w:cs="Arial"/>
          <w:b/>
          <w:color w:val="000000" w:themeColor="text1"/>
          <w:sz w:val="22"/>
          <w:szCs w:val="22"/>
        </w:rPr>
        <w:t xml:space="preserve">Fig. </w:t>
      </w:r>
      <w:r w:rsidR="003D4198" w:rsidRPr="00082AC7">
        <w:rPr>
          <w:rFonts w:ascii="Helvetica" w:hAnsi="Helvetica" w:cs="Arial"/>
          <w:b/>
          <w:color w:val="000000" w:themeColor="text1"/>
          <w:sz w:val="22"/>
          <w:szCs w:val="22"/>
        </w:rPr>
        <w:t>5D</w:t>
      </w:r>
      <w:r w:rsidR="00A51708" w:rsidRPr="00082AC7">
        <w:rPr>
          <w:rFonts w:ascii="Helvetica" w:hAnsi="Helvetica" w:cs="Arial"/>
          <w:b/>
          <w:color w:val="000000" w:themeColor="text1"/>
          <w:sz w:val="22"/>
          <w:szCs w:val="22"/>
        </w:rPr>
        <w:t xml:space="preserve"> </w:t>
      </w:r>
      <w:r w:rsidR="00A51708" w:rsidRPr="00082AC7">
        <w:rPr>
          <w:rFonts w:ascii="Helvetica" w:hAnsi="Helvetica" w:cs="Arial"/>
          <w:color w:val="000000" w:themeColor="text1"/>
          <w:sz w:val="22"/>
          <w:szCs w:val="22"/>
        </w:rPr>
        <w:t>and</w:t>
      </w:r>
      <w:r w:rsidR="00A51708" w:rsidRPr="00082AC7">
        <w:rPr>
          <w:rFonts w:ascii="Helvetica" w:hAnsi="Helvetica" w:cs="Arial"/>
          <w:b/>
          <w:color w:val="000000" w:themeColor="text1"/>
          <w:sz w:val="22"/>
          <w:szCs w:val="22"/>
        </w:rPr>
        <w:t xml:space="preserve"> Fig. </w:t>
      </w:r>
      <w:r w:rsidR="008D1F58" w:rsidRPr="00082AC7">
        <w:rPr>
          <w:rFonts w:ascii="Helvetica" w:hAnsi="Helvetica" w:cs="Arial"/>
          <w:b/>
          <w:color w:val="000000" w:themeColor="text1"/>
          <w:sz w:val="22"/>
          <w:szCs w:val="22"/>
        </w:rPr>
        <w:t>S</w:t>
      </w:r>
      <w:r w:rsidR="008D1F58">
        <w:rPr>
          <w:rFonts w:ascii="Helvetica" w:hAnsi="Helvetica" w:cs="Arial"/>
          <w:b/>
          <w:color w:val="000000" w:themeColor="text1"/>
          <w:sz w:val="22"/>
          <w:szCs w:val="22"/>
        </w:rPr>
        <w:t>3</w:t>
      </w:r>
      <w:r w:rsidR="008D1F58" w:rsidRPr="00082AC7">
        <w:rPr>
          <w:rFonts w:ascii="Helvetica" w:hAnsi="Helvetica" w:cs="Arial"/>
          <w:b/>
          <w:color w:val="000000" w:themeColor="text1"/>
          <w:sz w:val="22"/>
          <w:szCs w:val="22"/>
        </w:rPr>
        <w:t>C</w:t>
      </w:r>
      <w:r w:rsidR="00A21179" w:rsidRPr="00082AC7">
        <w:rPr>
          <w:rFonts w:ascii="Helvetica" w:hAnsi="Helvetica" w:cs="Arial"/>
          <w:color w:val="000000" w:themeColor="text1"/>
          <w:sz w:val="22"/>
          <w:szCs w:val="22"/>
        </w:rPr>
        <w:t>)</w:t>
      </w:r>
      <w:r w:rsidR="0016098E" w:rsidRPr="00082AC7">
        <w:rPr>
          <w:rFonts w:ascii="Helvetica" w:hAnsi="Helvetica" w:cs="Arial"/>
          <w:color w:val="000000" w:themeColor="text1"/>
          <w:sz w:val="22"/>
          <w:szCs w:val="22"/>
        </w:rPr>
        <w:t xml:space="preserve">. </w:t>
      </w:r>
      <w:r w:rsidR="00282F21" w:rsidRPr="00082AC7">
        <w:rPr>
          <w:rFonts w:ascii="Helvetica" w:hAnsi="Helvetica" w:cs="Arial"/>
          <w:color w:val="000000" w:themeColor="text1"/>
          <w:sz w:val="22"/>
          <w:szCs w:val="22"/>
        </w:rPr>
        <w:t>We therefore tested if the function of T cells was affected by FAMIN. A</w:t>
      </w:r>
      <w:r w:rsidR="006C4DEA" w:rsidRPr="00082AC7">
        <w:rPr>
          <w:rFonts w:ascii="Helvetica" w:hAnsi="Helvetica" w:cs="Arial"/>
          <w:color w:val="000000" w:themeColor="text1"/>
          <w:sz w:val="22"/>
          <w:szCs w:val="22"/>
        </w:rPr>
        <w:t xml:space="preserve">s FAMIN </w:t>
      </w:r>
      <w:r w:rsidR="00E95E8B" w:rsidRPr="00082AC7">
        <w:rPr>
          <w:rFonts w:ascii="Helvetica" w:hAnsi="Helvetica" w:cs="Arial"/>
          <w:color w:val="000000" w:themeColor="text1"/>
          <w:sz w:val="22"/>
          <w:szCs w:val="22"/>
        </w:rPr>
        <w:t xml:space="preserve">modulated </w:t>
      </w:r>
      <w:r w:rsidR="006C4DEA" w:rsidRPr="00082AC7">
        <w:rPr>
          <w:rFonts w:ascii="Helvetica" w:hAnsi="Helvetica" w:cs="Arial"/>
          <w:color w:val="000000" w:themeColor="text1"/>
          <w:sz w:val="22"/>
          <w:szCs w:val="22"/>
        </w:rPr>
        <w:t xml:space="preserve">TLR signaling responses in monocytes, we specifically tested the role of FAMIN in T cell responses to TLR co-stimulation. We found that </w:t>
      </w:r>
      <w:r w:rsidR="00282F21" w:rsidRPr="00082AC7">
        <w:rPr>
          <w:rFonts w:ascii="Helvetica" w:hAnsi="Helvetica" w:cs="Arial"/>
          <w:i/>
          <w:color w:val="000000" w:themeColor="text1"/>
          <w:sz w:val="22"/>
          <w:szCs w:val="22"/>
        </w:rPr>
        <w:t>LACC1</w:t>
      </w:r>
      <w:r w:rsidR="00282F21" w:rsidRPr="00082AC7">
        <w:rPr>
          <w:rFonts w:ascii="Helvetica" w:hAnsi="Helvetica" w:cs="Arial"/>
          <w:color w:val="000000" w:themeColor="text1"/>
          <w:sz w:val="22"/>
          <w:szCs w:val="22"/>
        </w:rPr>
        <w:t xml:space="preserve"> knockdown</w:t>
      </w:r>
      <w:r w:rsidR="00504F9C" w:rsidRPr="00082AC7">
        <w:rPr>
          <w:rFonts w:ascii="Helvetica" w:hAnsi="Helvetica" w:cs="Arial"/>
          <w:color w:val="000000" w:themeColor="text1"/>
          <w:sz w:val="22"/>
          <w:szCs w:val="22"/>
        </w:rPr>
        <w:t xml:space="preserve"> in CD4</w:t>
      </w:r>
      <w:r w:rsidR="00504F9C" w:rsidRPr="00082AC7">
        <w:rPr>
          <w:rFonts w:ascii="Helvetica" w:hAnsi="Helvetica" w:cs="Arial"/>
          <w:color w:val="000000" w:themeColor="text1"/>
          <w:sz w:val="22"/>
          <w:szCs w:val="22"/>
          <w:vertAlign w:val="superscript"/>
        </w:rPr>
        <w:t>+</w:t>
      </w:r>
      <w:r w:rsidR="00504F9C" w:rsidRPr="00082AC7">
        <w:rPr>
          <w:rFonts w:ascii="Helvetica" w:hAnsi="Helvetica" w:cs="Arial"/>
          <w:color w:val="000000" w:themeColor="text1"/>
          <w:sz w:val="22"/>
          <w:szCs w:val="22"/>
        </w:rPr>
        <w:t xml:space="preserve"> T cells</w:t>
      </w:r>
      <w:r w:rsidR="00E95E8B" w:rsidRPr="00082AC7">
        <w:rPr>
          <w:rFonts w:ascii="Helvetica" w:hAnsi="Helvetica" w:cs="Arial"/>
          <w:color w:val="000000" w:themeColor="text1"/>
          <w:sz w:val="22"/>
          <w:szCs w:val="22"/>
        </w:rPr>
        <w:t xml:space="preserve"> when</w:t>
      </w:r>
      <w:r w:rsidR="00282F21" w:rsidRPr="00082AC7">
        <w:rPr>
          <w:rFonts w:ascii="Helvetica" w:hAnsi="Helvetica" w:cs="Arial"/>
          <w:color w:val="000000" w:themeColor="text1"/>
          <w:sz w:val="22"/>
          <w:szCs w:val="22"/>
        </w:rPr>
        <w:t xml:space="preserve"> </w:t>
      </w:r>
      <w:r w:rsidR="00C44119" w:rsidRPr="00082AC7">
        <w:rPr>
          <w:rFonts w:ascii="Helvetica" w:hAnsi="Helvetica" w:cs="Arial"/>
          <w:color w:val="000000" w:themeColor="text1"/>
          <w:sz w:val="22"/>
          <w:szCs w:val="22"/>
        </w:rPr>
        <w:t xml:space="preserve">compared to control siRNA treatment resulted in significantly reduced </w:t>
      </w:r>
      <w:r w:rsidR="006C4DEA" w:rsidRPr="00082AC7">
        <w:rPr>
          <w:rFonts w:ascii="Helvetica" w:hAnsi="Helvetica" w:cs="Arial"/>
          <w:color w:val="000000" w:themeColor="text1"/>
          <w:sz w:val="22"/>
          <w:szCs w:val="22"/>
        </w:rPr>
        <w:t>activation (</w:t>
      </w:r>
      <w:r w:rsidR="00504F9C" w:rsidRPr="00082AC7">
        <w:rPr>
          <w:rFonts w:ascii="Helvetica" w:hAnsi="Helvetica" w:cs="Arial"/>
          <w:color w:val="000000" w:themeColor="text1"/>
          <w:sz w:val="22"/>
          <w:szCs w:val="22"/>
        </w:rPr>
        <w:t xml:space="preserve">CD25 and </w:t>
      </w:r>
      <w:r w:rsidR="006C4DEA" w:rsidRPr="00082AC7">
        <w:rPr>
          <w:rFonts w:ascii="Helvetica" w:hAnsi="Helvetica" w:cs="Arial"/>
          <w:color w:val="000000" w:themeColor="text1"/>
          <w:sz w:val="22"/>
          <w:szCs w:val="22"/>
        </w:rPr>
        <w:t>HLA-DR surface expression) and expression of cytokine transcripts (</w:t>
      </w:r>
      <w:r w:rsidR="00A052EE" w:rsidRPr="00082AC7">
        <w:rPr>
          <w:rFonts w:ascii="Helvetica" w:hAnsi="Helvetica" w:cs="Arial"/>
          <w:i/>
          <w:color w:val="000000" w:themeColor="text1"/>
          <w:sz w:val="22"/>
          <w:szCs w:val="22"/>
        </w:rPr>
        <w:t>IFNG</w:t>
      </w:r>
      <w:r w:rsidR="00A052EE" w:rsidRPr="00082AC7">
        <w:rPr>
          <w:rFonts w:ascii="Helvetica" w:hAnsi="Helvetica" w:cs="Arial"/>
          <w:color w:val="000000" w:themeColor="text1"/>
          <w:sz w:val="22"/>
          <w:szCs w:val="22"/>
        </w:rPr>
        <w:t xml:space="preserve"> and </w:t>
      </w:r>
      <w:r w:rsidR="006C4DEA" w:rsidRPr="00082AC7">
        <w:rPr>
          <w:rFonts w:ascii="Helvetica" w:hAnsi="Helvetica" w:cs="Arial"/>
          <w:i/>
          <w:color w:val="000000" w:themeColor="text1"/>
          <w:sz w:val="22"/>
          <w:szCs w:val="22"/>
        </w:rPr>
        <w:t>IL2</w:t>
      </w:r>
      <w:r w:rsidR="006C4DEA" w:rsidRPr="00082AC7">
        <w:rPr>
          <w:rFonts w:ascii="Helvetica" w:hAnsi="Helvetica" w:cs="Arial"/>
          <w:color w:val="000000" w:themeColor="text1"/>
          <w:sz w:val="22"/>
          <w:szCs w:val="22"/>
        </w:rPr>
        <w:t xml:space="preserve">) </w:t>
      </w:r>
      <w:r w:rsidR="00282F21" w:rsidRPr="00082AC7">
        <w:rPr>
          <w:rFonts w:ascii="Helvetica" w:hAnsi="Helvetica" w:cs="Arial"/>
          <w:color w:val="000000" w:themeColor="text1"/>
          <w:sz w:val="22"/>
          <w:szCs w:val="22"/>
        </w:rPr>
        <w:t>following TLR</w:t>
      </w:r>
      <w:r w:rsidR="00E95E8B" w:rsidRPr="00082AC7">
        <w:rPr>
          <w:rFonts w:ascii="Helvetica" w:hAnsi="Helvetica" w:cs="Arial"/>
          <w:color w:val="000000" w:themeColor="text1"/>
          <w:sz w:val="22"/>
          <w:szCs w:val="22"/>
        </w:rPr>
        <w:t>1/2</w:t>
      </w:r>
      <w:r w:rsidR="00282F21" w:rsidRPr="00082AC7">
        <w:rPr>
          <w:rFonts w:ascii="Helvetica" w:hAnsi="Helvetica" w:cs="Arial"/>
          <w:color w:val="000000" w:themeColor="text1"/>
          <w:sz w:val="22"/>
          <w:szCs w:val="22"/>
        </w:rPr>
        <w:t xml:space="preserve"> co-stimulation and CD3</w:t>
      </w:r>
      <w:r w:rsidR="00A51708" w:rsidRPr="00082AC7">
        <w:rPr>
          <w:rFonts w:ascii="Helvetica" w:hAnsi="Helvetica" w:cs="Arial"/>
          <w:color w:val="000000" w:themeColor="text1"/>
          <w:sz w:val="22"/>
          <w:szCs w:val="22"/>
        </w:rPr>
        <w:t>/CD28</w:t>
      </w:r>
      <w:r w:rsidR="00282F21" w:rsidRPr="00082AC7">
        <w:rPr>
          <w:rFonts w:ascii="Helvetica" w:hAnsi="Helvetica" w:cs="Arial"/>
          <w:color w:val="000000" w:themeColor="text1"/>
          <w:sz w:val="22"/>
          <w:szCs w:val="22"/>
        </w:rPr>
        <w:t xml:space="preserve"> stimulation</w:t>
      </w:r>
      <w:r w:rsidR="00A0604F" w:rsidRPr="00082AC7">
        <w:rPr>
          <w:rFonts w:ascii="Helvetica" w:hAnsi="Helvetica" w:cs="Arial"/>
          <w:color w:val="000000" w:themeColor="text1"/>
          <w:sz w:val="22"/>
          <w:szCs w:val="22"/>
        </w:rPr>
        <w:t xml:space="preserve"> (</w:t>
      </w:r>
      <w:r w:rsidR="00A0604F" w:rsidRPr="00082AC7">
        <w:rPr>
          <w:rFonts w:ascii="Helvetica" w:hAnsi="Helvetica" w:cs="Arial"/>
          <w:b/>
          <w:color w:val="000000" w:themeColor="text1"/>
          <w:sz w:val="22"/>
          <w:szCs w:val="22"/>
        </w:rPr>
        <w:t xml:space="preserve">Fig. </w:t>
      </w:r>
      <w:r w:rsidR="00A51708" w:rsidRPr="00082AC7">
        <w:rPr>
          <w:rFonts w:ascii="Helvetica" w:hAnsi="Helvetica" w:cs="Arial"/>
          <w:b/>
          <w:color w:val="000000" w:themeColor="text1"/>
          <w:sz w:val="22"/>
          <w:szCs w:val="22"/>
        </w:rPr>
        <w:t xml:space="preserve">5E </w:t>
      </w:r>
      <w:r w:rsidR="00A51708" w:rsidRPr="00082AC7">
        <w:rPr>
          <w:rFonts w:ascii="Helvetica" w:hAnsi="Helvetica" w:cs="Arial"/>
          <w:color w:val="000000" w:themeColor="text1"/>
          <w:sz w:val="22"/>
          <w:szCs w:val="22"/>
        </w:rPr>
        <w:t>and</w:t>
      </w:r>
      <w:r w:rsidR="00A51708" w:rsidRPr="00082AC7">
        <w:rPr>
          <w:rFonts w:ascii="Helvetica" w:hAnsi="Helvetica" w:cs="Arial"/>
          <w:b/>
          <w:color w:val="000000" w:themeColor="text1"/>
          <w:sz w:val="22"/>
          <w:szCs w:val="22"/>
        </w:rPr>
        <w:t xml:space="preserve"> Fig.</w:t>
      </w:r>
      <w:r w:rsidR="00C84C1B" w:rsidRPr="00082AC7">
        <w:rPr>
          <w:rFonts w:ascii="Helvetica" w:hAnsi="Helvetica" w:cs="Arial"/>
          <w:b/>
          <w:color w:val="000000" w:themeColor="text1"/>
          <w:sz w:val="22"/>
          <w:szCs w:val="22"/>
        </w:rPr>
        <w:t xml:space="preserve"> </w:t>
      </w:r>
      <w:r w:rsidR="00646CDA" w:rsidRPr="00082AC7">
        <w:rPr>
          <w:rFonts w:ascii="Helvetica" w:hAnsi="Helvetica" w:cs="Arial"/>
          <w:b/>
          <w:color w:val="000000" w:themeColor="text1"/>
          <w:sz w:val="22"/>
          <w:szCs w:val="22"/>
        </w:rPr>
        <w:t>S</w:t>
      </w:r>
      <w:r w:rsidR="008D1F58">
        <w:rPr>
          <w:rFonts w:ascii="Helvetica" w:hAnsi="Helvetica" w:cs="Arial"/>
          <w:b/>
          <w:color w:val="000000" w:themeColor="text1"/>
          <w:sz w:val="22"/>
          <w:szCs w:val="22"/>
        </w:rPr>
        <w:t>3D-F</w:t>
      </w:r>
      <w:r w:rsidR="00A0604F" w:rsidRPr="00082AC7">
        <w:rPr>
          <w:rFonts w:ascii="Helvetica" w:hAnsi="Helvetica" w:cs="Arial"/>
          <w:color w:val="000000" w:themeColor="text1"/>
          <w:sz w:val="22"/>
          <w:szCs w:val="22"/>
        </w:rPr>
        <w:t xml:space="preserve">). This result </w:t>
      </w:r>
      <w:r w:rsidR="00282F21" w:rsidRPr="00082AC7">
        <w:rPr>
          <w:rFonts w:ascii="Helvetica" w:hAnsi="Helvetica" w:cs="Arial"/>
          <w:color w:val="000000" w:themeColor="text1"/>
          <w:sz w:val="22"/>
          <w:szCs w:val="22"/>
        </w:rPr>
        <w:t xml:space="preserve">suggested that the reduced </w:t>
      </w:r>
      <w:r w:rsidR="00282F21" w:rsidRPr="00082AC7">
        <w:rPr>
          <w:rFonts w:ascii="Helvetica" w:hAnsi="Helvetica" w:cs="Arial"/>
          <w:i/>
          <w:color w:val="000000" w:themeColor="text1"/>
          <w:sz w:val="22"/>
          <w:szCs w:val="22"/>
        </w:rPr>
        <w:t xml:space="preserve">LACC1 </w:t>
      </w:r>
      <w:r w:rsidR="00282F21" w:rsidRPr="00082AC7">
        <w:rPr>
          <w:rFonts w:ascii="Helvetica" w:hAnsi="Helvetica" w:cs="Arial"/>
          <w:color w:val="000000" w:themeColor="text1"/>
          <w:sz w:val="22"/>
          <w:szCs w:val="22"/>
        </w:rPr>
        <w:t>levels observed in subjects carrying the CD-risk variant (rs9567293</w:t>
      </w:r>
      <w:r w:rsidR="00282F21" w:rsidRPr="00082AC7">
        <w:rPr>
          <w:rFonts w:ascii="Helvetica" w:hAnsi="Helvetica" w:cs="Arial"/>
          <w:color w:val="000000" w:themeColor="text1"/>
          <w:sz w:val="22"/>
          <w:szCs w:val="22"/>
          <w:vertAlign w:val="superscript"/>
        </w:rPr>
        <w:t>C/C</w:t>
      </w:r>
      <w:r w:rsidR="00282F21" w:rsidRPr="00082AC7">
        <w:rPr>
          <w:rFonts w:ascii="Helvetica" w:hAnsi="Helvetica" w:cs="Arial"/>
          <w:color w:val="000000" w:themeColor="text1"/>
          <w:sz w:val="22"/>
          <w:szCs w:val="22"/>
        </w:rPr>
        <w:t xml:space="preserve">) is likely to have important functional consequences in </w:t>
      </w:r>
      <w:r w:rsidR="00C44119" w:rsidRPr="00082AC7">
        <w:rPr>
          <w:rFonts w:ascii="Helvetica" w:hAnsi="Helvetica" w:cs="Arial"/>
          <w:color w:val="000000" w:themeColor="text1"/>
          <w:sz w:val="22"/>
          <w:szCs w:val="22"/>
        </w:rPr>
        <w:t xml:space="preserve">their </w:t>
      </w:r>
      <w:r w:rsidR="00282F21" w:rsidRPr="00082AC7">
        <w:rPr>
          <w:rFonts w:ascii="Helvetica" w:hAnsi="Helvetica" w:cs="Arial"/>
          <w:color w:val="000000" w:themeColor="text1"/>
          <w:sz w:val="22"/>
          <w:szCs w:val="22"/>
        </w:rPr>
        <w:t>T cells</w:t>
      </w:r>
      <w:r w:rsidR="00A0604F" w:rsidRPr="00082AC7">
        <w:rPr>
          <w:rFonts w:ascii="Helvetica" w:hAnsi="Helvetica" w:cs="Arial"/>
          <w:color w:val="000000" w:themeColor="text1"/>
          <w:sz w:val="22"/>
          <w:szCs w:val="22"/>
        </w:rPr>
        <w:t xml:space="preserve">, and thus raised the hypothesis that T cells may be dominant players in driving the </w:t>
      </w:r>
      <w:r w:rsidR="00A0604F" w:rsidRPr="00082AC7">
        <w:rPr>
          <w:rFonts w:ascii="Helvetica" w:hAnsi="Helvetica" w:cs="Arial"/>
          <w:i/>
          <w:color w:val="000000" w:themeColor="text1"/>
          <w:sz w:val="22"/>
          <w:szCs w:val="22"/>
        </w:rPr>
        <w:t>LACC1</w:t>
      </w:r>
      <w:r w:rsidR="00A0604F" w:rsidRPr="00082AC7">
        <w:rPr>
          <w:rFonts w:ascii="Helvetica" w:hAnsi="Helvetica" w:cs="Arial"/>
          <w:color w:val="000000" w:themeColor="text1"/>
          <w:sz w:val="22"/>
          <w:szCs w:val="22"/>
        </w:rPr>
        <w:t>-related genetic risk of Crohn’s disease.</w:t>
      </w:r>
    </w:p>
    <w:p w14:paraId="17C7F97D" w14:textId="41976D9B" w:rsidR="00C44119" w:rsidRPr="00ED0A13" w:rsidRDefault="00E54491" w:rsidP="007C47E1">
      <w:pPr>
        <w:spacing w:beforeLines="50" w:before="120" w:line="480" w:lineRule="auto"/>
        <w:ind w:firstLine="720"/>
        <w:jc w:val="both"/>
        <w:rPr>
          <w:rFonts w:ascii="Arial" w:hAnsi="Arial" w:cs="Arial"/>
          <w:color w:val="000000" w:themeColor="text1"/>
          <w:sz w:val="22"/>
          <w:szCs w:val="22"/>
        </w:rPr>
      </w:pPr>
      <w:r w:rsidRPr="00E61893">
        <w:rPr>
          <w:rFonts w:ascii="Helvetica" w:hAnsi="Helvetica" w:cs="Arial"/>
          <w:sz w:val="22"/>
          <w:szCs w:val="22"/>
        </w:rPr>
        <w:t>We identified several eQTLs that influenced the expression of genes associated by GWAS studies with risk for the rare autoimmune disease primary biliary cholangitis</w:t>
      </w:r>
      <w:r w:rsidR="003C6260">
        <w:rPr>
          <w:rFonts w:ascii="Helvetica" w:hAnsi="Helvetica" w:cs="Arial"/>
          <w:sz w:val="22"/>
          <w:szCs w:val="22"/>
        </w:rPr>
        <w:t xml:space="preserve"> (PBC)</w:t>
      </w:r>
      <w:r w:rsidRPr="00E61893">
        <w:rPr>
          <w:rFonts w:ascii="Helvetica" w:hAnsi="Helvetica" w:cs="Arial"/>
          <w:sz w:val="22"/>
          <w:szCs w:val="22"/>
        </w:rPr>
        <w:t xml:space="preserve">, including </w:t>
      </w:r>
      <w:r w:rsidRPr="00E61893">
        <w:rPr>
          <w:rFonts w:ascii="Helvetica" w:hAnsi="Helvetica" w:cs="Arial"/>
          <w:i/>
          <w:sz w:val="22"/>
          <w:szCs w:val="22"/>
        </w:rPr>
        <w:t>NAB1</w:t>
      </w:r>
      <w:r w:rsidR="00B50743">
        <w:rPr>
          <w:rFonts w:ascii="Helvetica" w:hAnsi="Helvetica" w:cs="Arial"/>
          <w:sz w:val="22"/>
          <w:szCs w:val="22"/>
        </w:rPr>
        <w:t xml:space="preserve"> and</w:t>
      </w:r>
      <w:r w:rsidRPr="00E61893">
        <w:rPr>
          <w:rFonts w:ascii="Helvetica" w:hAnsi="Helvetica" w:cs="Arial"/>
          <w:sz w:val="22"/>
          <w:szCs w:val="22"/>
        </w:rPr>
        <w:t xml:space="preserve"> </w:t>
      </w:r>
      <w:r w:rsidRPr="00E61893">
        <w:rPr>
          <w:rFonts w:ascii="Helvetica" w:hAnsi="Helvetica" w:cs="Arial"/>
          <w:i/>
          <w:sz w:val="22"/>
          <w:szCs w:val="22"/>
        </w:rPr>
        <w:t>SYNGR1</w:t>
      </w:r>
      <w:r w:rsidRPr="00E61893">
        <w:rPr>
          <w:rFonts w:ascii="Helvetica" w:hAnsi="Helvetica" w:cs="Arial"/>
          <w:sz w:val="22"/>
          <w:szCs w:val="22"/>
        </w:rPr>
        <w:t xml:space="preserve">. </w:t>
      </w:r>
      <w:r w:rsidR="00D73244" w:rsidRPr="00E61893">
        <w:rPr>
          <w:rFonts w:ascii="Helvetica" w:hAnsi="Helvetica" w:cs="Arial"/>
          <w:sz w:val="22"/>
          <w:szCs w:val="22"/>
        </w:rPr>
        <w:t>Interestingly, we found that the expression of</w:t>
      </w:r>
      <w:r w:rsidR="00D73244" w:rsidRPr="00E61893">
        <w:rPr>
          <w:rFonts w:ascii="Helvetica" w:hAnsi="Helvetica" w:cs="Arial"/>
          <w:i/>
          <w:sz w:val="22"/>
          <w:szCs w:val="22"/>
        </w:rPr>
        <w:t xml:space="preserve"> NAB1</w:t>
      </w:r>
      <w:r w:rsidR="00D73244" w:rsidRPr="00E61893">
        <w:rPr>
          <w:rFonts w:ascii="Helvetica" w:hAnsi="Helvetica" w:cs="Arial"/>
          <w:sz w:val="22"/>
          <w:szCs w:val="22"/>
        </w:rPr>
        <w:t xml:space="preserve"> displ</w:t>
      </w:r>
      <w:r w:rsidRPr="00E61893">
        <w:rPr>
          <w:rFonts w:ascii="Helvetica" w:hAnsi="Helvetica" w:cs="Arial"/>
          <w:sz w:val="22"/>
          <w:szCs w:val="22"/>
        </w:rPr>
        <w:t>ayed prominent genotype-dependent</w:t>
      </w:r>
      <w:r w:rsidR="00D73244" w:rsidRPr="00E61893">
        <w:rPr>
          <w:rFonts w:ascii="Helvetica" w:hAnsi="Helvetica" w:cs="Arial"/>
          <w:sz w:val="22"/>
          <w:szCs w:val="22"/>
        </w:rPr>
        <w:t xml:space="preserve"> association (rs13028201, adj</w:t>
      </w:r>
      <w:r w:rsidR="00C700AB">
        <w:rPr>
          <w:rFonts w:ascii="Helvetica" w:hAnsi="Helvetica" w:cs="Arial"/>
          <w:sz w:val="22"/>
          <w:szCs w:val="22"/>
        </w:rPr>
        <w:t>.</w:t>
      </w:r>
      <w:r w:rsidR="00D73244" w:rsidRPr="00E61893">
        <w:rPr>
          <w:rFonts w:ascii="Helvetica" w:hAnsi="Helvetica" w:cs="Arial"/>
          <w:sz w:val="22"/>
          <w:szCs w:val="22"/>
        </w:rPr>
        <w:t xml:space="preserve"> </w:t>
      </w:r>
      <w:r w:rsidR="00D73244" w:rsidRPr="00E61893">
        <w:rPr>
          <w:rFonts w:ascii="Helvetica" w:hAnsi="Helvetica" w:cs="Arial"/>
          <w:i/>
          <w:sz w:val="22"/>
          <w:szCs w:val="22"/>
        </w:rPr>
        <w:t>P</w:t>
      </w:r>
      <w:r w:rsidR="00D73244" w:rsidRPr="00E61893">
        <w:rPr>
          <w:rFonts w:ascii="Helvetica" w:hAnsi="Helvetica" w:cs="Arial"/>
          <w:sz w:val="22"/>
          <w:szCs w:val="22"/>
        </w:rPr>
        <w:t xml:space="preserve"> = 1.41 x 10</w:t>
      </w:r>
      <w:r w:rsidR="00D73244" w:rsidRPr="00E61893">
        <w:rPr>
          <w:rFonts w:ascii="Helvetica" w:hAnsi="Helvetica" w:cs="Arial"/>
          <w:sz w:val="22"/>
          <w:szCs w:val="22"/>
          <w:vertAlign w:val="superscript"/>
        </w:rPr>
        <w:t>-14</w:t>
      </w:r>
      <w:r w:rsidR="00D73244" w:rsidRPr="00E61893">
        <w:rPr>
          <w:rFonts w:ascii="Helvetica" w:hAnsi="Helvetica" w:cs="Arial"/>
          <w:sz w:val="22"/>
          <w:szCs w:val="22"/>
        </w:rPr>
        <w:t>) only in NK cells (</w:t>
      </w:r>
      <w:r w:rsidR="00FD4DA1" w:rsidRPr="00E61893">
        <w:rPr>
          <w:rFonts w:ascii="Helvetica" w:hAnsi="Helvetica" w:cs="Arial"/>
          <w:b/>
          <w:sz w:val="22"/>
          <w:szCs w:val="22"/>
        </w:rPr>
        <w:t xml:space="preserve">Fig. </w:t>
      </w:r>
      <w:r w:rsidR="00A51708">
        <w:rPr>
          <w:rFonts w:ascii="Helvetica" w:hAnsi="Helvetica" w:cs="Arial"/>
          <w:b/>
          <w:sz w:val="22"/>
          <w:szCs w:val="22"/>
        </w:rPr>
        <w:t>5F</w:t>
      </w:r>
      <w:r w:rsidR="00A51708" w:rsidRPr="00E61893">
        <w:rPr>
          <w:rFonts w:ascii="Helvetica" w:hAnsi="Helvetica" w:cs="Arial"/>
          <w:sz w:val="22"/>
          <w:szCs w:val="22"/>
        </w:rPr>
        <w:t xml:space="preserve"> </w:t>
      </w:r>
      <w:r w:rsidR="00FD4DA1" w:rsidRPr="00A51708">
        <w:rPr>
          <w:rFonts w:ascii="Helvetica" w:hAnsi="Helvetica" w:cs="Arial"/>
          <w:sz w:val="22"/>
          <w:szCs w:val="22"/>
        </w:rPr>
        <w:t xml:space="preserve">and </w:t>
      </w:r>
      <w:r w:rsidR="00634CB4" w:rsidRPr="003669E6">
        <w:rPr>
          <w:rFonts w:ascii="Helvetica" w:hAnsi="Helvetica" w:cs="Arial"/>
          <w:b/>
          <w:sz w:val="22"/>
          <w:szCs w:val="22"/>
        </w:rPr>
        <w:t xml:space="preserve">Fig. </w:t>
      </w:r>
      <w:r w:rsidR="008D1F58" w:rsidRPr="003669E6">
        <w:rPr>
          <w:rFonts w:ascii="Helvetica" w:hAnsi="Helvetica" w:cs="Arial"/>
          <w:b/>
          <w:sz w:val="22"/>
          <w:szCs w:val="22"/>
        </w:rPr>
        <w:t>S</w:t>
      </w:r>
      <w:r w:rsidR="008D1F58">
        <w:rPr>
          <w:rFonts w:ascii="Helvetica" w:hAnsi="Helvetica" w:cs="Arial"/>
          <w:b/>
          <w:sz w:val="22"/>
          <w:szCs w:val="22"/>
        </w:rPr>
        <w:t>3</w:t>
      </w:r>
      <w:r w:rsidR="00AC13A1">
        <w:rPr>
          <w:rFonts w:ascii="Helvetica" w:hAnsi="Helvetica" w:cs="Arial"/>
          <w:b/>
          <w:sz w:val="22"/>
          <w:szCs w:val="22"/>
        </w:rPr>
        <w:t>C</w:t>
      </w:r>
      <w:r w:rsidR="00D73244" w:rsidRPr="00A51708">
        <w:rPr>
          <w:rFonts w:ascii="Helvetica" w:hAnsi="Helvetica" w:cs="Arial"/>
          <w:sz w:val="22"/>
          <w:szCs w:val="22"/>
        </w:rPr>
        <w:t>), though</w:t>
      </w:r>
      <w:r w:rsidR="00D73244" w:rsidRPr="00E61893">
        <w:rPr>
          <w:rFonts w:ascii="Helvetica" w:hAnsi="Helvetica" w:cs="Arial"/>
          <w:sz w:val="22"/>
          <w:szCs w:val="22"/>
        </w:rPr>
        <w:t xml:space="preserve"> it was widely expressed across all the</w:t>
      </w:r>
      <w:r w:rsidR="003946B6" w:rsidRPr="00E61893">
        <w:rPr>
          <w:rFonts w:ascii="Helvetica" w:hAnsi="Helvetica" w:cs="Arial"/>
          <w:sz w:val="22"/>
          <w:szCs w:val="22"/>
        </w:rPr>
        <w:t xml:space="preserve"> other immune cell types studied</w:t>
      </w:r>
      <w:r w:rsidR="00D73244" w:rsidRPr="00E61893">
        <w:rPr>
          <w:rFonts w:ascii="Helvetica" w:hAnsi="Helvetica" w:cs="Arial"/>
          <w:sz w:val="22"/>
          <w:szCs w:val="22"/>
        </w:rPr>
        <w:t xml:space="preserve">. </w:t>
      </w:r>
      <w:r w:rsidR="00634CB4" w:rsidRPr="00E61893">
        <w:rPr>
          <w:rFonts w:ascii="Helvetica" w:hAnsi="Helvetica" w:cs="Arial"/>
          <w:sz w:val="22"/>
          <w:szCs w:val="22"/>
        </w:rPr>
        <w:t>NAB1 is a corepressor for early growth response (EGR) transcription factors and its mouse homologue NAB2 has been shown to be required for preventing activation-induced cell death in CD8</w:t>
      </w:r>
      <w:r w:rsidR="004F742F" w:rsidRPr="00E61893">
        <w:rPr>
          <w:rFonts w:ascii="Helvetica" w:hAnsi="Helvetica" w:cs="Arial"/>
          <w:sz w:val="22"/>
          <w:szCs w:val="22"/>
          <w:vertAlign w:val="superscript"/>
        </w:rPr>
        <w:t>+</w:t>
      </w:r>
      <w:r w:rsidR="00634CB4" w:rsidRPr="00E61893">
        <w:rPr>
          <w:rFonts w:ascii="Helvetica" w:hAnsi="Helvetica" w:cs="Arial"/>
          <w:sz w:val="22"/>
          <w:szCs w:val="22"/>
        </w:rPr>
        <w:t xml:space="preserve"> T cells that received CD4</w:t>
      </w:r>
      <w:r w:rsidR="004F742F" w:rsidRPr="00E61893">
        <w:rPr>
          <w:rFonts w:ascii="Helvetica" w:hAnsi="Helvetica" w:cs="Arial"/>
          <w:sz w:val="22"/>
          <w:szCs w:val="22"/>
          <w:vertAlign w:val="superscript"/>
        </w:rPr>
        <w:t>+</w:t>
      </w:r>
      <w:r w:rsidR="00634CB4" w:rsidRPr="00E61893">
        <w:rPr>
          <w:rFonts w:ascii="Helvetica" w:hAnsi="Helvetica" w:cs="Arial"/>
          <w:sz w:val="22"/>
          <w:szCs w:val="22"/>
        </w:rPr>
        <w:t xml:space="preserve"> T cell help</w:t>
      </w:r>
      <w:r w:rsidR="00D8289A" w:rsidRPr="00E61893">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PEVuZE5vdGU+PENpdGU+PEF1dGhvcj5Xb2xrZXJzPC9BdXRob3I+PFllYXI+MjAxMjwvWWVhcj48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PEVuZE5vdGU+PENpdGU+PEF1dGhvcj5Xb2xrZXJzPC9BdXRob3I+PFllYXI+MjAxMjwvWWVhcj48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(Wolkers et al., 2012)</w:t>
      </w:r>
      <w:r w:rsidR="00B61B84">
        <w:rPr>
          <w:rFonts w:ascii="Helvetica" w:hAnsi="Helvetica" w:cs="Arial"/>
          <w:sz w:val="22"/>
          <w:szCs w:val="22"/>
        </w:rPr>
        <w:fldChar w:fldCharType="end"/>
      </w:r>
      <w:r w:rsidR="00634CB4" w:rsidRPr="00D8289A">
        <w:rPr>
          <w:rFonts w:ascii="Helvetica" w:hAnsi="Helvetica" w:cs="Arial"/>
          <w:sz w:val="22"/>
          <w:szCs w:val="22"/>
        </w:rPr>
        <w:t xml:space="preserve">. </w:t>
      </w:r>
      <w:r w:rsidRPr="00E61893">
        <w:rPr>
          <w:rFonts w:ascii="Helvetica" w:hAnsi="Helvetica" w:cs="Arial"/>
          <w:sz w:val="22"/>
          <w:szCs w:val="22"/>
        </w:rPr>
        <w:t>The PBC-risk variant rs</w:t>
      </w:r>
      <w:r w:rsidR="00CD670D" w:rsidRPr="00E61893">
        <w:rPr>
          <w:rFonts w:ascii="Helvetica" w:hAnsi="Helvetica" w:cs="Arial"/>
          <w:sz w:val="22"/>
          <w:szCs w:val="22"/>
        </w:rPr>
        <w:t>74804869</w:t>
      </w:r>
      <w:r w:rsidRPr="00E61893">
        <w:rPr>
          <w:rFonts w:ascii="Helvetica" w:hAnsi="Helvetica" w:cs="Arial"/>
          <w:sz w:val="22"/>
          <w:szCs w:val="22"/>
        </w:rPr>
        <w:t xml:space="preserve"> </w:t>
      </w:r>
      <w:r w:rsidRPr="00082AC7">
        <w:rPr>
          <w:rFonts w:ascii="Helvetica" w:hAnsi="Helvetica" w:cs="Arial"/>
          <w:color w:val="000000" w:themeColor="text1"/>
          <w:sz w:val="22"/>
          <w:szCs w:val="22"/>
        </w:rPr>
        <w:t xml:space="preserve">influenced </w:t>
      </w:r>
      <w:r w:rsidRPr="00082AC7">
        <w:rPr>
          <w:rFonts w:ascii="Helvetica" w:hAnsi="Helvetica" w:cs="Arial"/>
          <w:i/>
          <w:color w:val="000000" w:themeColor="text1"/>
          <w:sz w:val="22"/>
          <w:szCs w:val="22"/>
        </w:rPr>
        <w:t xml:space="preserve">SYNGR1 </w:t>
      </w:r>
      <w:r w:rsidRPr="00082AC7">
        <w:rPr>
          <w:rFonts w:ascii="Helvetica" w:hAnsi="Helvetica" w:cs="Arial"/>
          <w:color w:val="000000" w:themeColor="text1"/>
          <w:sz w:val="22"/>
          <w:szCs w:val="22"/>
        </w:rPr>
        <w:t>expression in</w:t>
      </w:r>
      <w:r w:rsidRPr="00082AC7">
        <w:rPr>
          <w:rFonts w:ascii="Helvetica" w:hAnsi="Helvetica" w:cs="Arial"/>
          <w:i/>
          <w:color w:val="000000" w:themeColor="text1"/>
          <w:sz w:val="22"/>
          <w:szCs w:val="22"/>
        </w:rPr>
        <w:t xml:space="preserve"> </w:t>
      </w:r>
      <w:r w:rsidR="009C2CE1" w:rsidRPr="00082AC7">
        <w:rPr>
          <w:rFonts w:ascii="Helvetica" w:hAnsi="Helvetica" w:cs="Arial"/>
          <w:color w:val="000000" w:themeColor="text1"/>
          <w:sz w:val="22"/>
          <w:szCs w:val="22"/>
        </w:rPr>
        <w:t xml:space="preserve">NK and </w:t>
      </w:r>
      <w:r w:rsidR="000F6882" w:rsidRPr="00082AC7">
        <w:rPr>
          <w:rFonts w:ascii="Helvetica" w:hAnsi="Helvetica" w:cs="Arial"/>
          <w:color w:val="000000" w:themeColor="text1"/>
          <w:sz w:val="22"/>
          <w:szCs w:val="22"/>
        </w:rPr>
        <w:t xml:space="preserve">also </w:t>
      </w:r>
      <w:r w:rsidR="009C2CE1" w:rsidRPr="00082AC7">
        <w:rPr>
          <w:rFonts w:ascii="Helvetica" w:hAnsi="Helvetica" w:cs="Arial"/>
          <w:color w:val="000000" w:themeColor="text1"/>
          <w:sz w:val="22"/>
          <w:szCs w:val="22"/>
        </w:rPr>
        <w:t>CD8</w:t>
      </w:r>
      <w:r w:rsidR="002E3026" w:rsidRPr="00082AC7">
        <w:rPr>
          <w:rFonts w:ascii="Helvetica" w:hAnsi="Helvetica" w:cs="Arial"/>
          <w:color w:val="000000" w:themeColor="text1"/>
          <w:sz w:val="22"/>
          <w:szCs w:val="22"/>
          <w:vertAlign w:val="superscript"/>
        </w:rPr>
        <w:t>+</w:t>
      </w:r>
      <w:r w:rsidR="009C2CE1" w:rsidRPr="00082AC7">
        <w:rPr>
          <w:rFonts w:ascii="Helvetica" w:hAnsi="Helvetica" w:cs="Arial"/>
          <w:color w:val="000000" w:themeColor="text1"/>
          <w:sz w:val="22"/>
          <w:szCs w:val="22"/>
        </w:rPr>
        <w:t xml:space="preserve"> T cell</w:t>
      </w:r>
      <w:r w:rsidRPr="00082AC7">
        <w:rPr>
          <w:rFonts w:ascii="Helvetica" w:hAnsi="Helvetica" w:cs="Arial"/>
          <w:color w:val="000000" w:themeColor="text1"/>
          <w:sz w:val="22"/>
          <w:szCs w:val="22"/>
        </w:rPr>
        <w:t>s</w:t>
      </w:r>
      <w:r w:rsidR="00832995" w:rsidRPr="00082AC7">
        <w:rPr>
          <w:rFonts w:ascii="Helvetica" w:hAnsi="Helvetica" w:cs="Arial"/>
          <w:color w:val="000000" w:themeColor="text1"/>
          <w:sz w:val="22"/>
          <w:szCs w:val="22"/>
        </w:rPr>
        <w:t xml:space="preserve"> (</w:t>
      </w:r>
      <w:r w:rsidR="00FD4DA1" w:rsidRPr="00082AC7">
        <w:rPr>
          <w:rFonts w:ascii="Helvetica" w:hAnsi="Helvetica" w:cs="Arial"/>
          <w:b/>
          <w:color w:val="000000" w:themeColor="text1"/>
          <w:sz w:val="22"/>
          <w:szCs w:val="22"/>
        </w:rPr>
        <w:t xml:space="preserve">Fig. </w:t>
      </w:r>
      <w:r w:rsidR="00A51708" w:rsidRPr="00082AC7">
        <w:rPr>
          <w:rFonts w:ascii="Helvetica" w:hAnsi="Helvetica" w:cs="Arial"/>
          <w:b/>
          <w:color w:val="000000" w:themeColor="text1"/>
          <w:sz w:val="22"/>
          <w:szCs w:val="22"/>
        </w:rPr>
        <w:t>5F</w:t>
      </w:r>
      <w:r w:rsidR="00A51708" w:rsidRPr="00082AC7">
        <w:rPr>
          <w:rFonts w:ascii="Helvetica" w:hAnsi="Helvetica" w:cs="Arial"/>
          <w:color w:val="000000" w:themeColor="text1"/>
          <w:sz w:val="22"/>
          <w:szCs w:val="22"/>
        </w:rPr>
        <w:t xml:space="preserve"> </w:t>
      </w:r>
      <w:r w:rsidR="00FD4DA1" w:rsidRPr="00082AC7">
        <w:rPr>
          <w:rFonts w:ascii="Helvetica" w:hAnsi="Helvetica" w:cs="Arial"/>
          <w:color w:val="000000" w:themeColor="text1"/>
          <w:sz w:val="22"/>
          <w:szCs w:val="22"/>
        </w:rPr>
        <w:t xml:space="preserve">and </w:t>
      </w:r>
      <w:r w:rsidR="00832995" w:rsidRPr="00082AC7">
        <w:rPr>
          <w:rFonts w:ascii="Helvetica" w:hAnsi="Helvetica" w:cs="Arial"/>
          <w:b/>
          <w:color w:val="000000" w:themeColor="text1"/>
          <w:sz w:val="22"/>
          <w:szCs w:val="22"/>
        </w:rPr>
        <w:t>Fig</w:t>
      </w:r>
      <w:r w:rsidR="00A51708" w:rsidRPr="00082AC7">
        <w:rPr>
          <w:rFonts w:ascii="Helvetica" w:hAnsi="Helvetica" w:cs="Arial"/>
          <w:b/>
          <w:color w:val="000000" w:themeColor="text1"/>
          <w:sz w:val="22"/>
          <w:szCs w:val="22"/>
        </w:rPr>
        <w:t xml:space="preserve">. </w:t>
      </w:r>
      <w:r w:rsidR="008D1F58" w:rsidRPr="00082AC7">
        <w:rPr>
          <w:rFonts w:ascii="Helvetica" w:hAnsi="Helvetica" w:cs="Arial"/>
          <w:b/>
          <w:color w:val="000000" w:themeColor="text1"/>
          <w:sz w:val="22"/>
          <w:szCs w:val="22"/>
        </w:rPr>
        <w:t>S</w:t>
      </w:r>
      <w:r w:rsidR="008D1F58">
        <w:rPr>
          <w:rFonts w:ascii="Helvetica" w:hAnsi="Helvetica" w:cs="Arial"/>
          <w:b/>
          <w:color w:val="000000" w:themeColor="text1"/>
          <w:sz w:val="22"/>
          <w:szCs w:val="22"/>
        </w:rPr>
        <w:t>3</w:t>
      </w:r>
      <w:r w:rsidR="00AC13A1">
        <w:rPr>
          <w:rFonts w:ascii="Helvetica" w:hAnsi="Helvetica" w:cs="Arial"/>
          <w:b/>
          <w:color w:val="000000" w:themeColor="text1"/>
          <w:sz w:val="22"/>
          <w:szCs w:val="22"/>
        </w:rPr>
        <w:t>C</w:t>
      </w:r>
      <w:r w:rsidR="00832995" w:rsidRPr="00082AC7">
        <w:rPr>
          <w:rFonts w:ascii="Helvetica" w:hAnsi="Helvetica" w:cs="Arial"/>
          <w:color w:val="000000" w:themeColor="text1"/>
          <w:sz w:val="22"/>
          <w:szCs w:val="22"/>
        </w:rPr>
        <w:t>)</w:t>
      </w:r>
      <w:r w:rsidRPr="00082AC7">
        <w:rPr>
          <w:rFonts w:ascii="Helvetica" w:hAnsi="Helvetica" w:cs="Arial"/>
          <w:color w:val="000000" w:themeColor="text1"/>
          <w:sz w:val="22"/>
          <w:szCs w:val="22"/>
        </w:rPr>
        <w:t>.</w:t>
      </w:r>
      <w:r w:rsidR="00E61E81" w:rsidRPr="00082AC7">
        <w:rPr>
          <w:rFonts w:ascii="Helvetica" w:hAnsi="Helvetica" w:cs="Arial"/>
          <w:color w:val="000000" w:themeColor="text1"/>
          <w:sz w:val="22"/>
          <w:szCs w:val="22"/>
        </w:rPr>
        <w:t xml:space="preserve"> </w:t>
      </w:r>
      <w:r w:rsidR="00BA6ED5" w:rsidRPr="00082AC7">
        <w:rPr>
          <w:rFonts w:ascii="Helvetica" w:hAnsi="Helvetica" w:cs="Arial"/>
          <w:color w:val="000000" w:themeColor="text1"/>
          <w:sz w:val="22"/>
          <w:szCs w:val="22"/>
        </w:rPr>
        <w:t xml:space="preserve">To date, no studies have examined the functional role of </w:t>
      </w:r>
      <w:r w:rsidR="00BA6ED5" w:rsidRPr="00082AC7">
        <w:rPr>
          <w:rFonts w:ascii="Helvetica" w:hAnsi="Helvetica" w:cs="Arial"/>
          <w:i/>
          <w:color w:val="000000" w:themeColor="text1"/>
          <w:sz w:val="22"/>
          <w:szCs w:val="22"/>
        </w:rPr>
        <w:t>NAB1</w:t>
      </w:r>
      <w:r w:rsidR="00BA6ED5" w:rsidRPr="00082AC7">
        <w:rPr>
          <w:rFonts w:ascii="Helvetica" w:hAnsi="Helvetica" w:cs="Arial"/>
          <w:color w:val="000000" w:themeColor="text1"/>
          <w:sz w:val="22"/>
          <w:szCs w:val="22"/>
        </w:rPr>
        <w:t xml:space="preserve"> or </w:t>
      </w:r>
      <w:r w:rsidR="00BA6ED5" w:rsidRPr="00082AC7">
        <w:rPr>
          <w:rFonts w:ascii="Helvetica" w:hAnsi="Helvetica" w:cs="Arial"/>
          <w:i/>
          <w:color w:val="000000" w:themeColor="text1"/>
          <w:sz w:val="22"/>
          <w:szCs w:val="22"/>
        </w:rPr>
        <w:t>SYNGR1</w:t>
      </w:r>
      <w:r w:rsidR="00BA6ED5" w:rsidRPr="00082AC7">
        <w:rPr>
          <w:rFonts w:ascii="Helvetica" w:hAnsi="Helvetica" w:cs="Arial"/>
          <w:color w:val="000000" w:themeColor="text1"/>
          <w:sz w:val="22"/>
          <w:szCs w:val="22"/>
        </w:rPr>
        <w:t xml:space="preserve"> in NK cells or linked NK cells to PBC pathogenesis, our results thus are likely to generate hypothesis that motivate further investigation. As a first step in that process, we knocked down these genes in human NK cells and tested their impact on NK cell </w:t>
      </w:r>
      <w:r w:rsidR="003C6260" w:rsidRPr="00082AC7">
        <w:rPr>
          <w:rFonts w:ascii="Helvetica" w:hAnsi="Helvetica" w:cs="Arial"/>
          <w:color w:val="000000" w:themeColor="text1"/>
          <w:sz w:val="22"/>
          <w:szCs w:val="22"/>
        </w:rPr>
        <w:t>activity</w:t>
      </w:r>
      <w:r w:rsidR="00FE79D4" w:rsidRPr="00082AC7">
        <w:rPr>
          <w:rFonts w:ascii="Helvetica" w:hAnsi="Helvetica" w:cs="Arial"/>
          <w:color w:val="000000" w:themeColor="text1"/>
          <w:sz w:val="22"/>
          <w:szCs w:val="22"/>
        </w:rPr>
        <w:t xml:space="preserve"> </w:t>
      </w:r>
      <w:r w:rsidR="00B61B84">
        <w:rPr>
          <w:rFonts w:ascii="Helvetica" w:hAnsi="Helvetica" w:cs="Arial"/>
          <w:color w:val="000000" w:themeColor="text1"/>
          <w:sz w:val="22"/>
          <w:szCs w:val="22"/>
        </w:rPr>
        <w:fldChar w:fldCharType="begin">
          <w:fldData xml:space="preserve">PEVuZE5vdGU+PENpdGU+PEF1dGhvcj5GYXVyaWF0PC9BdXRob3I+PFllYXI+MjAxMDwvWWVhcj48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</w:fldData>
        </w:fldChar>
      </w:r>
      <w:r w:rsidR="00B61B84">
        <w:rPr>
          <w:rFonts w:ascii="Helvetica" w:hAnsi="Helvetica" w:cs="Arial"/>
          <w:color w:val="000000" w:themeColor="text1"/>
          <w:sz w:val="22"/>
          <w:szCs w:val="22"/>
        </w:rPr>
        <w:instrText xml:space="preserve"> ADDIN EN.CITE </w:instrText>
      </w:r>
      <w:r w:rsidR="00B61B84">
        <w:rPr>
          <w:rFonts w:ascii="Helvetica" w:hAnsi="Helvetica" w:cs="Arial"/>
          <w:color w:val="000000" w:themeColor="text1"/>
          <w:sz w:val="22"/>
          <w:szCs w:val="22"/>
        </w:rPr>
        <w:fldChar w:fldCharType="begin">
          <w:fldData xml:space="preserve">PEVuZE5vdGU+PENpdGU+PEF1dGhvcj5GYXVyaWF0PC9BdXRob3I+PFllYXI+MjAxMDwvWWVhcj48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</w:fldData>
        </w:fldChar>
      </w:r>
      <w:r w:rsidR="00B61B84">
        <w:rPr>
          <w:rFonts w:ascii="Helvetica" w:hAnsi="Helvetica" w:cs="Arial"/>
          <w:color w:val="000000" w:themeColor="text1"/>
          <w:sz w:val="22"/>
          <w:szCs w:val="22"/>
        </w:rPr>
        <w:instrText xml:space="preserve"> ADDIN EN.CITE.DATA </w:instrText>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end"/>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(Fauriat et al., 2010)</w:t>
      </w:r>
      <w:r w:rsidR="00B61B84">
        <w:rPr>
          <w:rFonts w:ascii="Helvetica" w:hAnsi="Helvetica" w:cs="Arial"/>
          <w:color w:val="000000" w:themeColor="text1"/>
          <w:sz w:val="22"/>
          <w:szCs w:val="22"/>
        </w:rPr>
        <w:fldChar w:fldCharType="end"/>
      </w:r>
      <w:r w:rsidR="00EE2B9F" w:rsidRPr="00082AC7">
        <w:rPr>
          <w:rFonts w:ascii="Arial" w:hAnsi="Arial" w:cs="Arial"/>
          <w:color w:val="000000" w:themeColor="text1"/>
          <w:sz w:val="22"/>
          <w:szCs w:val="22"/>
        </w:rPr>
        <w:t xml:space="preserve">. </w:t>
      </w:r>
      <w:r w:rsidR="002B7DF7" w:rsidRPr="00082AC7">
        <w:rPr>
          <w:rFonts w:ascii="Helvetica" w:hAnsi="Helvetica" w:cs="Arial"/>
          <w:color w:val="000000" w:themeColor="text1"/>
          <w:sz w:val="22"/>
          <w:szCs w:val="22"/>
        </w:rPr>
        <w:t xml:space="preserve">We found that reducing </w:t>
      </w:r>
      <w:r w:rsidR="002B7DF7" w:rsidRPr="00082AC7">
        <w:rPr>
          <w:rFonts w:ascii="Helvetica" w:hAnsi="Helvetica" w:cs="Arial"/>
          <w:i/>
          <w:color w:val="000000" w:themeColor="text1"/>
          <w:sz w:val="22"/>
          <w:szCs w:val="22"/>
        </w:rPr>
        <w:t>NAB1</w:t>
      </w:r>
      <w:r w:rsidR="002B7DF7" w:rsidRPr="00082AC7">
        <w:rPr>
          <w:rFonts w:ascii="Helvetica" w:hAnsi="Helvetica" w:cs="Arial"/>
          <w:color w:val="000000" w:themeColor="text1"/>
          <w:sz w:val="22"/>
          <w:szCs w:val="22"/>
        </w:rPr>
        <w:t xml:space="preserve"> expression </w:t>
      </w:r>
      <w:r w:rsidR="007C47E1" w:rsidRPr="00082AC7">
        <w:rPr>
          <w:rFonts w:ascii="Helvetica" w:hAnsi="Helvetica" w:cs="Arial"/>
          <w:color w:val="000000" w:themeColor="text1"/>
          <w:sz w:val="22"/>
          <w:szCs w:val="22"/>
        </w:rPr>
        <w:t xml:space="preserve">in NK cells </w:t>
      </w:r>
      <w:r w:rsidR="002B7DF7" w:rsidRPr="00082AC7">
        <w:rPr>
          <w:rFonts w:ascii="Helvetica" w:hAnsi="Helvetica" w:cs="Arial"/>
          <w:color w:val="000000" w:themeColor="text1"/>
          <w:sz w:val="22"/>
          <w:szCs w:val="22"/>
        </w:rPr>
        <w:t xml:space="preserve">significantly reduced the release of </w:t>
      </w:r>
      <w:r w:rsidR="002B7DF7" w:rsidRPr="00082AC7">
        <w:rPr>
          <w:rFonts w:ascii="Helvetica" w:hAnsi="Helvetica" w:cs="Arial"/>
          <w:color w:val="000000" w:themeColor="text1"/>
          <w:sz w:val="22"/>
          <w:szCs w:val="22"/>
        </w:rPr>
        <w:lastRenderedPageBreak/>
        <w:t>pro-inflammatory cytokines</w:t>
      </w:r>
      <w:r w:rsidR="00EE2B9F" w:rsidRPr="00082AC7">
        <w:rPr>
          <w:rFonts w:ascii="Helvetica" w:hAnsi="Helvetica" w:cs="Arial"/>
          <w:color w:val="000000" w:themeColor="text1"/>
          <w:sz w:val="22"/>
          <w:szCs w:val="22"/>
        </w:rPr>
        <w:t>/chemokines</w:t>
      </w:r>
      <w:r w:rsidR="002B7DF7" w:rsidRPr="00082AC7">
        <w:rPr>
          <w:rFonts w:ascii="Helvetica" w:hAnsi="Helvetica" w:cs="Arial"/>
          <w:color w:val="000000" w:themeColor="text1"/>
          <w:sz w:val="22"/>
          <w:szCs w:val="22"/>
        </w:rPr>
        <w:t xml:space="preserve"> such as IFN</w:t>
      </w:r>
      <w:r w:rsidR="005A5613" w:rsidRPr="00082AC7">
        <w:rPr>
          <w:rFonts w:ascii="Helvetica" w:hAnsi="Helvetica" w:cs="Arial"/>
          <w:color w:val="000000" w:themeColor="text1"/>
          <w:sz w:val="22"/>
          <w:szCs w:val="22"/>
        </w:rPr>
        <w:t>-</w:t>
      </w:r>
      <w:r w:rsidR="005A5613" w:rsidRPr="00082AC7">
        <w:rPr>
          <w:rFonts w:ascii="Helvetica" w:hAnsi="Helvetica" w:cs="Arial"/>
          <w:color w:val="000000" w:themeColor="text1"/>
          <w:sz w:val="22"/>
          <w:szCs w:val="22"/>
        </w:rPr>
        <w:sym w:font="Symbol" w:char="F067"/>
      </w:r>
      <w:r w:rsidR="005A5613" w:rsidRPr="00082AC7">
        <w:rPr>
          <w:rFonts w:ascii="Helvetica" w:hAnsi="Helvetica" w:cs="Cambria Math"/>
          <w:color w:val="000000" w:themeColor="text1"/>
          <w:sz w:val="22"/>
          <w:szCs w:val="22"/>
        </w:rPr>
        <w:t>,</w:t>
      </w:r>
      <w:r w:rsidR="005A5613" w:rsidRPr="00082AC7">
        <w:rPr>
          <w:rFonts w:ascii="Helvetica" w:hAnsi="Helvetica" w:cs="Arial"/>
          <w:color w:val="000000" w:themeColor="text1"/>
          <w:sz w:val="22"/>
          <w:szCs w:val="22"/>
        </w:rPr>
        <w:t xml:space="preserve"> </w:t>
      </w:r>
      <w:r w:rsidR="002B7DF7" w:rsidRPr="00082AC7">
        <w:rPr>
          <w:rFonts w:ascii="Helvetica" w:hAnsi="Helvetica" w:cs="Arial"/>
          <w:color w:val="000000" w:themeColor="text1"/>
          <w:sz w:val="22"/>
          <w:szCs w:val="22"/>
        </w:rPr>
        <w:t>MIP-1</w:t>
      </w:r>
      <w:r w:rsidR="005A5613" w:rsidRPr="00082AC7">
        <w:rPr>
          <w:rFonts w:ascii="Helvetica" w:hAnsi="Helvetica" w:cs="Arial"/>
          <w:color w:val="000000" w:themeColor="text1"/>
          <w:sz w:val="22"/>
          <w:szCs w:val="22"/>
        </w:rPr>
        <w:sym w:font="Symbol" w:char="F062"/>
      </w:r>
      <w:r w:rsidR="002B7DF7" w:rsidRPr="00082AC7">
        <w:rPr>
          <w:rFonts w:ascii="Helvetica" w:hAnsi="Helvetica" w:cs="Arial"/>
          <w:color w:val="000000" w:themeColor="text1"/>
          <w:sz w:val="22"/>
          <w:szCs w:val="22"/>
        </w:rPr>
        <w:t xml:space="preserve">, RANTES and TNF </w:t>
      </w:r>
      <w:r w:rsidR="0060693E" w:rsidRPr="00082AC7">
        <w:rPr>
          <w:rFonts w:ascii="Helvetica" w:hAnsi="Helvetica" w:cs="Arial"/>
          <w:color w:val="000000" w:themeColor="text1"/>
          <w:sz w:val="22"/>
          <w:szCs w:val="22"/>
        </w:rPr>
        <w:t xml:space="preserve">by human NK cells activated by </w:t>
      </w:r>
      <w:r w:rsidR="002B7DF7" w:rsidRPr="00082AC7">
        <w:rPr>
          <w:rFonts w:ascii="Helvetica" w:hAnsi="Helvetica" w:cs="Arial"/>
          <w:color w:val="000000" w:themeColor="text1"/>
          <w:sz w:val="22"/>
          <w:szCs w:val="22"/>
        </w:rPr>
        <w:t>IgG crosslinking (</w:t>
      </w:r>
      <w:r w:rsidR="002B7DF7" w:rsidRPr="00082AC7">
        <w:rPr>
          <w:rFonts w:ascii="Helvetica" w:hAnsi="Helvetica" w:cs="Arial"/>
          <w:b/>
          <w:color w:val="000000" w:themeColor="text1"/>
          <w:sz w:val="22"/>
          <w:szCs w:val="22"/>
        </w:rPr>
        <w:t xml:space="preserve">Fig. </w:t>
      </w:r>
      <w:r w:rsidR="00A51708" w:rsidRPr="00082AC7">
        <w:rPr>
          <w:rFonts w:ascii="Helvetica" w:hAnsi="Helvetica" w:cs="Arial"/>
          <w:b/>
          <w:color w:val="000000" w:themeColor="text1"/>
          <w:sz w:val="22"/>
          <w:szCs w:val="22"/>
        </w:rPr>
        <w:t xml:space="preserve">5G </w:t>
      </w:r>
      <w:r w:rsidR="00A51708" w:rsidRPr="00082AC7">
        <w:rPr>
          <w:rFonts w:ascii="Helvetica" w:hAnsi="Helvetica" w:cs="Arial"/>
          <w:color w:val="000000" w:themeColor="text1"/>
          <w:sz w:val="22"/>
          <w:szCs w:val="22"/>
        </w:rPr>
        <w:t>and</w:t>
      </w:r>
      <w:r w:rsidR="00A51708" w:rsidRPr="00082AC7">
        <w:rPr>
          <w:rFonts w:ascii="Helvetica" w:hAnsi="Helvetica" w:cs="Arial"/>
          <w:b/>
          <w:color w:val="000000" w:themeColor="text1"/>
          <w:sz w:val="22"/>
          <w:szCs w:val="22"/>
        </w:rPr>
        <w:t xml:space="preserve"> </w:t>
      </w:r>
      <w:r w:rsidR="007F043F">
        <w:rPr>
          <w:rFonts w:ascii="Helvetica" w:hAnsi="Helvetica" w:cs="Arial"/>
          <w:b/>
          <w:color w:val="000000" w:themeColor="text1"/>
          <w:sz w:val="22"/>
          <w:szCs w:val="22"/>
        </w:rPr>
        <w:t xml:space="preserve">Fig. </w:t>
      </w:r>
      <w:r w:rsidR="008D1F58" w:rsidRPr="00082AC7">
        <w:rPr>
          <w:rFonts w:ascii="Helvetica" w:hAnsi="Helvetica" w:cs="Arial"/>
          <w:b/>
          <w:color w:val="000000" w:themeColor="text1"/>
          <w:sz w:val="22"/>
          <w:szCs w:val="22"/>
        </w:rPr>
        <w:t>S</w:t>
      </w:r>
      <w:r w:rsidR="008D1F58">
        <w:rPr>
          <w:rFonts w:ascii="Helvetica" w:hAnsi="Helvetica" w:cs="Arial"/>
          <w:b/>
          <w:color w:val="000000" w:themeColor="text1"/>
          <w:sz w:val="22"/>
          <w:szCs w:val="22"/>
        </w:rPr>
        <w:t>3</w:t>
      </w:r>
      <w:r w:rsidR="00D05668">
        <w:rPr>
          <w:rFonts w:ascii="Helvetica" w:hAnsi="Helvetica" w:cs="Arial"/>
          <w:b/>
          <w:color w:val="000000" w:themeColor="text1"/>
          <w:sz w:val="22"/>
          <w:szCs w:val="22"/>
        </w:rPr>
        <w:t>G,H</w:t>
      </w:r>
      <w:r w:rsidR="002B7DF7" w:rsidRPr="00082AC7">
        <w:rPr>
          <w:rFonts w:ascii="Helvetica" w:hAnsi="Helvetica" w:cs="Arial"/>
          <w:color w:val="000000" w:themeColor="text1"/>
          <w:sz w:val="22"/>
          <w:szCs w:val="22"/>
        </w:rPr>
        <w:t xml:space="preserve">). </w:t>
      </w:r>
      <w:r w:rsidR="0060693E" w:rsidRPr="00082AC7">
        <w:rPr>
          <w:rFonts w:ascii="Helvetica" w:hAnsi="Helvetica" w:cs="Arial"/>
          <w:i/>
          <w:color w:val="000000" w:themeColor="text1"/>
          <w:sz w:val="22"/>
          <w:szCs w:val="22"/>
        </w:rPr>
        <w:t>NAB1</w:t>
      </w:r>
      <w:r w:rsidR="0060693E" w:rsidRPr="00082AC7">
        <w:rPr>
          <w:rFonts w:ascii="Helvetica" w:hAnsi="Helvetica" w:cs="Arial"/>
          <w:color w:val="000000" w:themeColor="text1"/>
          <w:sz w:val="22"/>
          <w:szCs w:val="22"/>
        </w:rPr>
        <w:t xml:space="preserve"> knockdown also reduced IFN</w:t>
      </w:r>
      <w:r w:rsidR="005A5613" w:rsidRPr="00082AC7">
        <w:rPr>
          <w:rFonts w:ascii="Helvetica" w:hAnsi="Helvetica" w:cs="Arial"/>
          <w:color w:val="000000" w:themeColor="text1"/>
          <w:sz w:val="22"/>
          <w:szCs w:val="22"/>
        </w:rPr>
        <w:t>-</w:t>
      </w:r>
      <w:r w:rsidR="005A5613" w:rsidRPr="00082AC7">
        <w:rPr>
          <w:rFonts w:ascii="Helvetica" w:hAnsi="Helvetica" w:cs="Arial"/>
          <w:color w:val="000000" w:themeColor="text1"/>
          <w:sz w:val="22"/>
          <w:szCs w:val="22"/>
        </w:rPr>
        <w:sym w:font="Symbol" w:char="F067"/>
      </w:r>
      <w:r w:rsidR="005A5613" w:rsidRPr="00082AC7">
        <w:rPr>
          <w:rFonts w:ascii="Helvetica" w:hAnsi="Helvetica" w:cs="Arial"/>
          <w:color w:val="000000" w:themeColor="text1"/>
          <w:sz w:val="22"/>
          <w:szCs w:val="22"/>
        </w:rPr>
        <w:t xml:space="preserve"> </w:t>
      </w:r>
      <w:r w:rsidR="002B7DF7" w:rsidRPr="00082AC7">
        <w:rPr>
          <w:rFonts w:ascii="Helvetica" w:hAnsi="Helvetica" w:cs="Arial"/>
          <w:color w:val="000000" w:themeColor="text1"/>
          <w:sz w:val="22"/>
          <w:szCs w:val="22"/>
        </w:rPr>
        <w:t>r</w:t>
      </w:r>
      <w:r w:rsidR="0060693E" w:rsidRPr="00082AC7">
        <w:rPr>
          <w:rFonts w:ascii="Helvetica" w:hAnsi="Helvetica" w:cs="Arial"/>
          <w:color w:val="000000" w:themeColor="text1"/>
          <w:sz w:val="22"/>
          <w:szCs w:val="22"/>
        </w:rPr>
        <w:t>elease</w:t>
      </w:r>
      <w:r w:rsidR="003C6260" w:rsidRPr="00082AC7">
        <w:rPr>
          <w:rFonts w:ascii="Helvetica" w:hAnsi="Helvetica" w:cs="Arial"/>
          <w:color w:val="000000" w:themeColor="text1"/>
          <w:sz w:val="22"/>
          <w:szCs w:val="22"/>
        </w:rPr>
        <w:t xml:space="preserve"> </w:t>
      </w:r>
      <w:r w:rsidR="0060693E" w:rsidRPr="00082AC7">
        <w:rPr>
          <w:rFonts w:ascii="Helvetica" w:hAnsi="Helvetica" w:cs="Arial"/>
          <w:color w:val="000000" w:themeColor="text1"/>
          <w:sz w:val="22"/>
          <w:szCs w:val="22"/>
        </w:rPr>
        <w:t xml:space="preserve">when </w:t>
      </w:r>
      <w:r w:rsidR="007C47E1" w:rsidRPr="00082AC7">
        <w:rPr>
          <w:rFonts w:ascii="Helvetica" w:hAnsi="Helvetica" w:cs="Arial"/>
          <w:color w:val="000000" w:themeColor="text1"/>
          <w:sz w:val="22"/>
          <w:szCs w:val="22"/>
        </w:rPr>
        <w:t xml:space="preserve">NK cells were </w:t>
      </w:r>
      <w:r w:rsidR="0060693E" w:rsidRPr="00082AC7">
        <w:rPr>
          <w:rFonts w:ascii="Helvetica" w:hAnsi="Helvetica" w:cs="Arial"/>
          <w:color w:val="000000" w:themeColor="text1"/>
          <w:sz w:val="22"/>
          <w:szCs w:val="22"/>
        </w:rPr>
        <w:t xml:space="preserve">activated by </w:t>
      </w:r>
      <w:r w:rsidR="002B7DF7" w:rsidRPr="00082AC7">
        <w:rPr>
          <w:rFonts w:ascii="Helvetica" w:hAnsi="Helvetica" w:cs="Arial"/>
          <w:color w:val="000000" w:themeColor="text1"/>
          <w:sz w:val="22"/>
          <w:szCs w:val="22"/>
        </w:rPr>
        <w:t xml:space="preserve">co-culture with </w:t>
      </w:r>
      <w:r w:rsidR="003C6260" w:rsidRPr="00082AC7">
        <w:rPr>
          <w:rFonts w:ascii="Helvetica" w:hAnsi="Helvetica" w:cs="Arial"/>
          <w:color w:val="000000" w:themeColor="text1"/>
          <w:sz w:val="22"/>
          <w:szCs w:val="22"/>
        </w:rPr>
        <w:t xml:space="preserve">MHC devoid </w:t>
      </w:r>
      <w:r w:rsidR="002B7DF7" w:rsidRPr="00082AC7">
        <w:rPr>
          <w:rFonts w:ascii="Helvetica" w:hAnsi="Helvetica" w:cs="Arial"/>
          <w:color w:val="000000" w:themeColor="text1"/>
          <w:sz w:val="22"/>
          <w:szCs w:val="22"/>
        </w:rPr>
        <w:t>K</w:t>
      </w:r>
      <w:r w:rsidR="003C6260" w:rsidRPr="00082AC7">
        <w:rPr>
          <w:rFonts w:ascii="Helvetica" w:hAnsi="Helvetica" w:cs="Arial"/>
          <w:color w:val="000000" w:themeColor="text1"/>
          <w:sz w:val="22"/>
          <w:szCs w:val="22"/>
        </w:rPr>
        <w:t>-</w:t>
      </w:r>
      <w:r w:rsidR="002B7DF7" w:rsidRPr="00082AC7">
        <w:rPr>
          <w:rFonts w:ascii="Helvetica" w:hAnsi="Helvetica" w:cs="Arial"/>
          <w:color w:val="000000" w:themeColor="text1"/>
          <w:sz w:val="22"/>
          <w:szCs w:val="22"/>
        </w:rPr>
        <w:t xml:space="preserve">562 </w:t>
      </w:r>
      <w:r w:rsidR="0060693E" w:rsidRPr="00082AC7">
        <w:rPr>
          <w:rFonts w:ascii="Helvetica" w:hAnsi="Helvetica" w:cs="Arial"/>
          <w:color w:val="000000" w:themeColor="text1"/>
          <w:sz w:val="22"/>
          <w:szCs w:val="22"/>
        </w:rPr>
        <w:t xml:space="preserve">cancer </w:t>
      </w:r>
      <w:r w:rsidR="002B7DF7" w:rsidRPr="00082AC7">
        <w:rPr>
          <w:rFonts w:ascii="Helvetica" w:hAnsi="Helvetica" w:cs="Arial"/>
          <w:color w:val="000000" w:themeColor="text1"/>
          <w:sz w:val="22"/>
          <w:szCs w:val="22"/>
        </w:rPr>
        <w:t>cell</w:t>
      </w:r>
      <w:r w:rsidR="003C6260" w:rsidRPr="00082AC7">
        <w:rPr>
          <w:rFonts w:ascii="Helvetica" w:hAnsi="Helvetica" w:cs="Arial"/>
          <w:color w:val="000000" w:themeColor="text1"/>
          <w:sz w:val="22"/>
          <w:szCs w:val="22"/>
        </w:rPr>
        <w:t xml:space="preserve">s </w:t>
      </w:r>
      <w:r w:rsidR="002B7DF7" w:rsidRPr="00082AC7">
        <w:rPr>
          <w:rFonts w:ascii="Helvetica" w:hAnsi="Helvetica" w:cs="Arial"/>
          <w:color w:val="000000" w:themeColor="text1"/>
          <w:sz w:val="22"/>
          <w:szCs w:val="22"/>
        </w:rPr>
        <w:t>(</w:t>
      </w:r>
      <w:r w:rsidR="002B7DF7" w:rsidRPr="00082AC7">
        <w:rPr>
          <w:rFonts w:ascii="Helvetica" w:hAnsi="Helvetica" w:cs="Arial"/>
          <w:b/>
          <w:color w:val="000000" w:themeColor="text1"/>
          <w:sz w:val="22"/>
          <w:szCs w:val="22"/>
        </w:rPr>
        <w:t xml:space="preserve">Fig. </w:t>
      </w:r>
      <w:r w:rsidR="00A51708" w:rsidRPr="00082AC7">
        <w:rPr>
          <w:rFonts w:ascii="Helvetica" w:hAnsi="Helvetica" w:cs="Arial"/>
          <w:b/>
          <w:color w:val="000000" w:themeColor="text1"/>
          <w:sz w:val="22"/>
          <w:szCs w:val="22"/>
        </w:rPr>
        <w:t>5H</w:t>
      </w:r>
      <w:r w:rsidR="002B7DF7" w:rsidRPr="00082AC7">
        <w:rPr>
          <w:rFonts w:ascii="Helvetica" w:hAnsi="Helvetica" w:cs="Arial"/>
          <w:color w:val="000000" w:themeColor="text1"/>
          <w:sz w:val="22"/>
          <w:szCs w:val="22"/>
        </w:rPr>
        <w:t xml:space="preserve">). </w:t>
      </w:r>
      <w:r w:rsidR="0060693E" w:rsidRPr="00082AC7">
        <w:rPr>
          <w:rFonts w:ascii="Helvetica" w:hAnsi="Helvetica" w:cs="Arial"/>
          <w:color w:val="000000" w:themeColor="text1"/>
          <w:sz w:val="22"/>
          <w:szCs w:val="22"/>
        </w:rPr>
        <w:t>Knocking down</w:t>
      </w:r>
      <w:r w:rsidR="0060693E" w:rsidRPr="00082AC7">
        <w:rPr>
          <w:rFonts w:ascii="Arial" w:hAnsi="Arial" w:cs="Arial"/>
          <w:color w:val="000000" w:themeColor="text1"/>
          <w:sz w:val="22"/>
          <w:szCs w:val="22"/>
        </w:rPr>
        <w:t xml:space="preserve"> </w:t>
      </w:r>
      <w:r w:rsidR="0060693E" w:rsidRPr="00082AC7">
        <w:rPr>
          <w:rFonts w:ascii="Arial" w:hAnsi="Arial" w:cs="Arial"/>
          <w:i/>
          <w:color w:val="000000" w:themeColor="text1"/>
          <w:sz w:val="22"/>
          <w:szCs w:val="22"/>
        </w:rPr>
        <w:t xml:space="preserve">SYNGR1 </w:t>
      </w:r>
      <w:r w:rsidR="0060693E" w:rsidRPr="00082AC7">
        <w:rPr>
          <w:rFonts w:ascii="Arial" w:hAnsi="Arial" w:cs="Arial"/>
          <w:color w:val="000000" w:themeColor="text1"/>
          <w:sz w:val="22"/>
          <w:szCs w:val="22"/>
        </w:rPr>
        <w:t>also impacted cytokine production by activated NK cells</w:t>
      </w:r>
      <w:r w:rsidR="007C47E1" w:rsidRPr="00082AC7">
        <w:rPr>
          <w:rFonts w:ascii="Arial" w:hAnsi="Arial" w:cs="Arial"/>
          <w:color w:val="000000" w:themeColor="text1"/>
          <w:sz w:val="22"/>
          <w:szCs w:val="22"/>
        </w:rPr>
        <w:t xml:space="preserve"> (</w:t>
      </w:r>
      <w:r w:rsidR="007C47E1" w:rsidRPr="00082AC7">
        <w:rPr>
          <w:rFonts w:ascii="Arial" w:hAnsi="Arial" w:cs="Arial"/>
          <w:b/>
          <w:color w:val="000000" w:themeColor="text1"/>
          <w:sz w:val="22"/>
          <w:szCs w:val="22"/>
        </w:rPr>
        <w:t xml:space="preserve">Fig. </w:t>
      </w:r>
      <w:r w:rsidR="00A51708" w:rsidRPr="00082AC7">
        <w:rPr>
          <w:rFonts w:ascii="Arial" w:hAnsi="Arial" w:cs="Arial"/>
          <w:b/>
          <w:color w:val="000000" w:themeColor="text1"/>
          <w:sz w:val="22"/>
          <w:szCs w:val="22"/>
        </w:rPr>
        <w:t xml:space="preserve">5G,H </w:t>
      </w:r>
      <w:r w:rsidR="00A51708" w:rsidRPr="00082AC7">
        <w:rPr>
          <w:rFonts w:ascii="Arial" w:hAnsi="Arial" w:cs="Arial"/>
          <w:color w:val="000000" w:themeColor="text1"/>
          <w:sz w:val="22"/>
          <w:szCs w:val="22"/>
        </w:rPr>
        <w:t>and</w:t>
      </w:r>
      <w:r w:rsidR="00A51708" w:rsidRPr="00082AC7">
        <w:rPr>
          <w:rFonts w:ascii="Arial" w:hAnsi="Arial" w:cs="Arial"/>
          <w:b/>
          <w:color w:val="000000" w:themeColor="text1"/>
          <w:sz w:val="22"/>
          <w:szCs w:val="22"/>
        </w:rPr>
        <w:t xml:space="preserve"> </w:t>
      </w:r>
      <w:r w:rsidR="007F043F">
        <w:rPr>
          <w:rFonts w:ascii="Arial" w:hAnsi="Arial" w:cs="Arial"/>
          <w:b/>
          <w:color w:val="000000" w:themeColor="text1"/>
          <w:sz w:val="22"/>
          <w:szCs w:val="22"/>
        </w:rPr>
        <w:t xml:space="preserve">Fig. </w:t>
      </w:r>
      <w:r w:rsidR="00646CDA" w:rsidRPr="00082AC7">
        <w:rPr>
          <w:rFonts w:ascii="Arial" w:hAnsi="Arial" w:cs="Arial"/>
          <w:b/>
          <w:color w:val="000000" w:themeColor="text1"/>
          <w:sz w:val="22"/>
          <w:szCs w:val="22"/>
        </w:rPr>
        <w:t>S</w:t>
      </w:r>
      <w:r w:rsidR="008D1F58">
        <w:rPr>
          <w:rFonts w:ascii="Arial" w:hAnsi="Arial" w:cs="Arial"/>
          <w:b/>
          <w:color w:val="000000" w:themeColor="text1"/>
          <w:sz w:val="22"/>
          <w:szCs w:val="22"/>
        </w:rPr>
        <w:t>3</w:t>
      </w:r>
      <w:r w:rsidR="00D05668">
        <w:rPr>
          <w:rFonts w:ascii="Arial" w:hAnsi="Arial" w:cs="Arial"/>
          <w:b/>
          <w:color w:val="000000" w:themeColor="text1"/>
          <w:sz w:val="22"/>
          <w:szCs w:val="22"/>
        </w:rPr>
        <w:t>G,H</w:t>
      </w:r>
      <w:r w:rsidR="007C47E1" w:rsidRPr="00082AC7">
        <w:rPr>
          <w:rFonts w:ascii="Arial" w:hAnsi="Arial" w:cs="Arial"/>
          <w:color w:val="000000" w:themeColor="text1"/>
          <w:sz w:val="22"/>
          <w:szCs w:val="22"/>
        </w:rPr>
        <w:t>)</w:t>
      </w:r>
      <w:r w:rsidR="0060693E" w:rsidRPr="00082AC7">
        <w:rPr>
          <w:rFonts w:ascii="Arial" w:hAnsi="Arial" w:cs="Arial"/>
          <w:color w:val="000000" w:themeColor="text1"/>
          <w:sz w:val="22"/>
          <w:szCs w:val="22"/>
        </w:rPr>
        <w:t xml:space="preserve">. </w:t>
      </w:r>
      <w:r w:rsidR="00B50743" w:rsidRPr="00082AC7">
        <w:rPr>
          <w:rFonts w:ascii="Arial" w:hAnsi="Arial" w:cs="Arial"/>
          <w:color w:val="000000" w:themeColor="text1"/>
          <w:sz w:val="22"/>
          <w:szCs w:val="22"/>
        </w:rPr>
        <w:t xml:space="preserve">Together, these results suggested that PBC-risk variants that modulate </w:t>
      </w:r>
      <w:r w:rsidR="00B50743" w:rsidRPr="00082AC7">
        <w:rPr>
          <w:rFonts w:ascii="Arial" w:hAnsi="Arial" w:cs="Arial"/>
          <w:i/>
          <w:color w:val="000000" w:themeColor="text1"/>
          <w:sz w:val="22"/>
          <w:szCs w:val="22"/>
        </w:rPr>
        <w:t>NAB1</w:t>
      </w:r>
      <w:r w:rsidR="00B50743" w:rsidRPr="00082AC7">
        <w:rPr>
          <w:rFonts w:ascii="Arial" w:hAnsi="Arial" w:cs="Arial"/>
          <w:color w:val="000000" w:themeColor="text1"/>
          <w:sz w:val="22"/>
          <w:szCs w:val="22"/>
        </w:rPr>
        <w:t xml:space="preserve"> and </w:t>
      </w:r>
      <w:r w:rsidR="00B50743" w:rsidRPr="00082AC7">
        <w:rPr>
          <w:rFonts w:ascii="Arial" w:hAnsi="Arial" w:cs="Arial"/>
          <w:i/>
          <w:color w:val="000000" w:themeColor="text1"/>
          <w:sz w:val="22"/>
          <w:szCs w:val="22"/>
        </w:rPr>
        <w:t xml:space="preserve">SYNGR1 </w:t>
      </w:r>
      <w:r w:rsidR="00B50743" w:rsidRPr="00082AC7">
        <w:rPr>
          <w:rFonts w:ascii="Arial" w:hAnsi="Arial" w:cs="Arial"/>
          <w:color w:val="000000" w:themeColor="text1"/>
          <w:sz w:val="22"/>
          <w:szCs w:val="22"/>
        </w:rPr>
        <w:t>expression</w:t>
      </w:r>
      <w:r w:rsidR="00B50743" w:rsidRPr="00082AC7">
        <w:rPr>
          <w:rFonts w:ascii="Arial" w:hAnsi="Arial" w:cs="Arial"/>
          <w:i/>
          <w:color w:val="000000" w:themeColor="text1"/>
          <w:sz w:val="22"/>
          <w:szCs w:val="22"/>
        </w:rPr>
        <w:t xml:space="preserve"> </w:t>
      </w:r>
      <w:r w:rsidR="00B50743" w:rsidRPr="00082AC7">
        <w:rPr>
          <w:rFonts w:ascii="Arial" w:hAnsi="Arial" w:cs="Arial"/>
          <w:color w:val="000000" w:themeColor="text1"/>
          <w:sz w:val="22"/>
          <w:szCs w:val="22"/>
        </w:rPr>
        <w:t xml:space="preserve">are likely to impact NK cell function and </w:t>
      </w:r>
      <w:r w:rsidR="00B50743" w:rsidRPr="00ED0A13">
        <w:rPr>
          <w:rFonts w:ascii="Arial" w:hAnsi="Arial" w:cs="Arial"/>
          <w:color w:val="000000" w:themeColor="text1"/>
          <w:sz w:val="22"/>
          <w:szCs w:val="22"/>
        </w:rPr>
        <w:t>influence PBC disease susceptibility.</w:t>
      </w:r>
    </w:p>
    <w:p w14:paraId="58A41229" w14:textId="1D5E00BE" w:rsidR="00E61E81" w:rsidRPr="00ED0A13" w:rsidRDefault="00C91DD7" w:rsidP="00261CD0">
      <w:pPr>
        <w:spacing w:beforeLines="50" w:before="120" w:line="480" w:lineRule="auto"/>
        <w:jc w:val="both"/>
        <w:rPr>
          <w:rFonts w:ascii="Helvetica" w:hAnsi="Helvetica" w:cs="Arial"/>
          <w:color w:val="000000" w:themeColor="text1"/>
          <w:sz w:val="22"/>
          <w:szCs w:val="22"/>
        </w:rPr>
      </w:pPr>
      <w:r w:rsidRPr="00ED0A13">
        <w:rPr>
          <w:rFonts w:ascii="Helvetica" w:hAnsi="Helvetica" w:cs="Arial"/>
          <w:color w:val="000000" w:themeColor="text1"/>
          <w:sz w:val="22"/>
          <w:szCs w:val="22"/>
        </w:rPr>
        <w:tab/>
      </w:r>
      <w:r w:rsidR="00DA58D9" w:rsidRPr="00ED0A13">
        <w:rPr>
          <w:rFonts w:ascii="Helvetica" w:hAnsi="Helvetica" w:cs="Arial"/>
          <w:color w:val="000000" w:themeColor="text1"/>
          <w:sz w:val="22"/>
          <w:szCs w:val="22"/>
        </w:rPr>
        <w:t>The expression of s</w:t>
      </w:r>
      <w:r w:rsidR="006D7C02" w:rsidRPr="00ED0A13">
        <w:rPr>
          <w:rFonts w:ascii="Helvetica" w:hAnsi="Helvetica" w:cs="Arial"/>
          <w:color w:val="000000" w:themeColor="text1"/>
          <w:sz w:val="22"/>
          <w:szCs w:val="22"/>
        </w:rPr>
        <w:t xml:space="preserve">everal </w:t>
      </w:r>
      <w:r w:rsidR="00EA5BBB" w:rsidRPr="00ED0A13">
        <w:rPr>
          <w:rFonts w:ascii="Helvetica" w:hAnsi="Helvetica" w:cs="Arial"/>
          <w:color w:val="000000" w:themeColor="text1"/>
          <w:sz w:val="22"/>
          <w:szCs w:val="22"/>
        </w:rPr>
        <w:t>lnc</w:t>
      </w:r>
      <w:r w:rsidR="006D7C02" w:rsidRPr="00ED0A13">
        <w:rPr>
          <w:rFonts w:ascii="Helvetica" w:hAnsi="Helvetica" w:cs="Arial"/>
          <w:color w:val="000000" w:themeColor="text1"/>
          <w:sz w:val="22"/>
          <w:szCs w:val="22"/>
        </w:rPr>
        <w:t xml:space="preserve">RNAs </w:t>
      </w:r>
      <w:r w:rsidR="00DA58D9" w:rsidRPr="00ED0A13">
        <w:rPr>
          <w:rFonts w:ascii="Helvetica" w:hAnsi="Helvetica" w:cs="Arial"/>
          <w:color w:val="000000" w:themeColor="text1"/>
          <w:sz w:val="22"/>
          <w:szCs w:val="22"/>
        </w:rPr>
        <w:t xml:space="preserve">was influenced by </w:t>
      </w:r>
      <w:r w:rsidR="00CB3F12" w:rsidRPr="00ED0A13">
        <w:rPr>
          <w:rFonts w:ascii="Helvetica" w:hAnsi="Helvetica" w:cs="Arial"/>
          <w:color w:val="000000" w:themeColor="text1"/>
          <w:sz w:val="22"/>
          <w:szCs w:val="22"/>
        </w:rPr>
        <w:t>disease-</w:t>
      </w:r>
      <w:r w:rsidR="00CB3F12" w:rsidRPr="00ED0A13">
        <w:rPr>
          <w:rFonts w:ascii="Helvetica" w:hAnsi="Helvetica" w:cs="Arial"/>
          <w:sz w:val="22"/>
          <w:szCs w:val="22"/>
        </w:rPr>
        <w:t xml:space="preserve">risk </w:t>
      </w:r>
      <w:r w:rsidR="00DA58D9" w:rsidRPr="00ED0A13">
        <w:rPr>
          <w:rFonts w:ascii="Helvetica" w:hAnsi="Helvetica" w:cs="Arial"/>
          <w:sz w:val="22"/>
          <w:szCs w:val="22"/>
        </w:rPr>
        <w:t xml:space="preserve">SNPs </w:t>
      </w:r>
      <w:r w:rsidR="006D7C02" w:rsidRPr="00ED0A13">
        <w:rPr>
          <w:rFonts w:ascii="Helvetica" w:hAnsi="Helvetica" w:cs="Arial"/>
          <w:sz w:val="22"/>
          <w:szCs w:val="22"/>
        </w:rPr>
        <w:t>in a cell-</w:t>
      </w:r>
      <w:r w:rsidR="00CB3F12" w:rsidRPr="00ED0A13">
        <w:rPr>
          <w:rFonts w:ascii="Helvetica" w:hAnsi="Helvetica" w:cs="Arial"/>
          <w:sz w:val="22"/>
          <w:szCs w:val="22"/>
        </w:rPr>
        <w:t>restricted</w:t>
      </w:r>
      <w:r w:rsidR="006D7C02" w:rsidRPr="00ED0A13">
        <w:rPr>
          <w:rFonts w:ascii="Helvetica" w:hAnsi="Helvetica" w:cs="Arial"/>
          <w:sz w:val="22"/>
          <w:szCs w:val="22"/>
        </w:rPr>
        <w:t xml:space="preserve"> manner. For </w:t>
      </w:r>
      <w:r w:rsidR="006D7C02" w:rsidRPr="00585637">
        <w:rPr>
          <w:rFonts w:ascii="Helvetica" w:hAnsi="Helvetica" w:cs="Arial"/>
          <w:sz w:val="22"/>
          <w:szCs w:val="22"/>
        </w:rPr>
        <w:t>example, NK cells</w:t>
      </w:r>
      <w:r w:rsidR="006D7C02" w:rsidRPr="00585637">
        <w:rPr>
          <w:rFonts w:ascii="Helvetica" w:hAnsi="Helvetica" w:cs="Arial"/>
          <w:i/>
          <w:sz w:val="22"/>
          <w:szCs w:val="22"/>
        </w:rPr>
        <w:t xml:space="preserve"> </w:t>
      </w:r>
      <w:r w:rsidR="00DA58D9" w:rsidRPr="00585637">
        <w:rPr>
          <w:rFonts w:ascii="Helvetica" w:hAnsi="Helvetica" w:cs="Arial"/>
          <w:sz w:val="22"/>
          <w:szCs w:val="22"/>
        </w:rPr>
        <w:t xml:space="preserve">displayed </w:t>
      </w:r>
      <w:r w:rsidR="006D7C02" w:rsidRPr="00585637">
        <w:rPr>
          <w:rFonts w:ascii="Helvetica" w:hAnsi="Helvetica" w:cs="Arial"/>
          <w:sz w:val="22"/>
          <w:szCs w:val="22"/>
        </w:rPr>
        <w:t xml:space="preserve">highly significant </w:t>
      </w:r>
      <w:r w:rsidR="00CB3F12" w:rsidRPr="00585637">
        <w:rPr>
          <w:rFonts w:ascii="Helvetica" w:hAnsi="Helvetica" w:cs="Arial"/>
          <w:sz w:val="22"/>
          <w:szCs w:val="22"/>
        </w:rPr>
        <w:t>eQTL</w:t>
      </w:r>
      <w:r w:rsidR="00DA58D9" w:rsidRPr="00585637">
        <w:rPr>
          <w:rFonts w:ascii="Helvetica" w:hAnsi="Helvetica" w:cs="Arial"/>
          <w:sz w:val="22"/>
          <w:szCs w:val="22"/>
        </w:rPr>
        <w:t>s</w:t>
      </w:r>
      <w:r w:rsidR="00CB3F12" w:rsidRPr="00585637">
        <w:rPr>
          <w:rFonts w:ascii="Helvetica" w:hAnsi="Helvetica" w:cs="Arial"/>
          <w:sz w:val="22"/>
          <w:szCs w:val="22"/>
        </w:rPr>
        <w:t xml:space="preserve"> </w:t>
      </w:r>
      <w:r w:rsidR="00796E17" w:rsidRPr="00585637">
        <w:rPr>
          <w:rFonts w:ascii="Helvetica" w:hAnsi="Helvetica" w:cs="Arial"/>
          <w:sz w:val="22"/>
          <w:szCs w:val="22"/>
        </w:rPr>
        <w:t xml:space="preserve">associated with </w:t>
      </w:r>
      <w:r w:rsidR="00DA58D9" w:rsidRPr="00585637">
        <w:rPr>
          <w:rFonts w:ascii="Helvetica" w:hAnsi="Helvetica" w:cs="Arial"/>
          <w:sz w:val="22"/>
          <w:szCs w:val="22"/>
        </w:rPr>
        <w:t>the</w:t>
      </w:r>
      <w:r w:rsidR="00CB3F12" w:rsidRPr="00585637">
        <w:rPr>
          <w:rFonts w:ascii="Helvetica" w:hAnsi="Helvetica" w:cs="Arial"/>
          <w:sz w:val="22"/>
          <w:szCs w:val="22"/>
        </w:rPr>
        <w:t xml:space="preserve"> </w:t>
      </w:r>
      <w:r w:rsidR="00EA5BBB" w:rsidRPr="00585637">
        <w:rPr>
          <w:rFonts w:ascii="Helvetica" w:hAnsi="Helvetica" w:cs="Arial"/>
          <w:sz w:val="22"/>
          <w:szCs w:val="22"/>
        </w:rPr>
        <w:t xml:space="preserve">lncRNAs </w:t>
      </w:r>
      <w:bookmarkStart w:id="0" w:name="OLE_LINK1"/>
      <w:r w:rsidR="006D7C02" w:rsidRPr="00585637">
        <w:rPr>
          <w:rFonts w:ascii="Helvetica" w:hAnsi="Helvetica" w:cs="Arial"/>
          <w:i/>
          <w:sz w:val="22"/>
          <w:szCs w:val="22"/>
        </w:rPr>
        <w:t>RP11-973H7.1</w:t>
      </w:r>
      <w:r w:rsidR="00AE0A48" w:rsidRPr="00585637">
        <w:rPr>
          <w:rFonts w:ascii="Helvetica" w:hAnsi="Helvetica" w:cs="Arial"/>
          <w:sz w:val="22"/>
          <w:szCs w:val="22"/>
        </w:rPr>
        <w:t xml:space="preserve"> and </w:t>
      </w:r>
      <w:r w:rsidR="006D7C02" w:rsidRPr="00585637">
        <w:rPr>
          <w:rFonts w:ascii="Helvetica" w:hAnsi="Helvetica" w:cs="Arial"/>
          <w:i/>
          <w:sz w:val="22"/>
          <w:szCs w:val="22"/>
        </w:rPr>
        <w:t>RP11-305L7.1</w:t>
      </w:r>
      <w:r w:rsidR="00513ADD">
        <w:rPr>
          <w:rFonts w:ascii="Helvetica" w:hAnsi="Helvetica" w:cs="Arial"/>
          <w:sz w:val="22"/>
          <w:szCs w:val="22"/>
        </w:rPr>
        <w:t>;</w:t>
      </w:r>
      <w:r w:rsidR="00513ADD" w:rsidRPr="00513ADD">
        <w:rPr>
          <w:rFonts w:ascii="Helvetica" w:hAnsi="Helvetica" w:cs="Arial"/>
          <w:sz w:val="22"/>
          <w:szCs w:val="22"/>
        </w:rPr>
        <w:t xml:space="preserve"> </w:t>
      </w:r>
      <w:r w:rsidR="006D7C02" w:rsidRPr="00513ADD">
        <w:rPr>
          <w:rFonts w:ascii="Helvetica" w:hAnsi="Helvetica" w:cs="Arial"/>
          <w:color w:val="000000" w:themeColor="text1"/>
          <w:sz w:val="22"/>
          <w:szCs w:val="22"/>
        </w:rPr>
        <w:t>T cell</w:t>
      </w:r>
      <w:r w:rsidR="00AE0A48" w:rsidRPr="00513ADD">
        <w:rPr>
          <w:rFonts w:ascii="Helvetica" w:hAnsi="Helvetica" w:cs="Arial"/>
          <w:color w:val="000000" w:themeColor="text1"/>
          <w:sz w:val="22"/>
          <w:szCs w:val="22"/>
        </w:rPr>
        <w:t xml:space="preserve"> </w:t>
      </w:r>
      <w:r w:rsidR="006D7C02" w:rsidRPr="00513ADD">
        <w:rPr>
          <w:rFonts w:ascii="Helvetica" w:hAnsi="Helvetica" w:cs="Arial"/>
          <w:color w:val="000000" w:themeColor="text1"/>
          <w:sz w:val="22"/>
          <w:szCs w:val="22"/>
        </w:rPr>
        <w:t>s</w:t>
      </w:r>
      <w:r w:rsidR="00AE0A48" w:rsidRPr="00513ADD">
        <w:rPr>
          <w:rFonts w:ascii="Helvetica" w:hAnsi="Helvetica" w:cs="Arial"/>
          <w:color w:val="000000" w:themeColor="text1"/>
          <w:sz w:val="22"/>
          <w:szCs w:val="22"/>
        </w:rPr>
        <w:t>ubsets</w:t>
      </w:r>
      <w:r w:rsidR="006D7C02" w:rsidRPr="00513ADD">
        <w:rPr>
          <w:rFonts w:ascii="Helvetica" w:hAnsi="Helvetica" w:cs="Arial"/>
          <w:color w:val="000000" w:themeColor="text1"/>
          <w:sz w:val="22"/>
          <w:szCs w:val="22"/>
        </w:rPr>
        <w:t xml:space="preserve"> </w:t>
      </w:r>
      <w:r w:rsidR="0075341D" w:rsidRPr="00513ADD">
        <w:rPr>
          <w:rFonts w:ascii="Helvetica" w:hAnsi="Helvetica" w:cs="Arial"/>
          <w:color w:val="000000" w:themeColor="text1"/>
          <w:sz w:val="22"/>
          <w:szCs w:val="22"/>
        </w:rPr>
        <w:t xml:space="preserve">an association </w:t>
      </w:r>
      <w:r w:rsidR="007877BE" w:rsidRPr="00513ADD">
        <w:rPr>
          <w:rFonts w:ascii="Helvetica" w:hAnsi="Helvetica" w:cs="Arial"/>
          <w:color w:val="000000" w:themeColor="text1"/>
          <w:sz w:val="22"/>
          <w:szCs w:val="22"/>
        </w:rPr>
        <w:t xml:space="preserve">between </w:t>
      </w:r>
      <w:r w:rsidR="006D7C02" w:rsidRPr="00513ADD">
        <w:rPr>
          <w:rFonts w:ascii="Helvetica" w:hAnsi="Helvetica" w:cs="Arial"/>
          <w:i/>
          <w:color w:val="000000" w:themeColor="text1"/>
          <w:sz w:val="22"/>
          <w:szCs w:val="22"/>
        </w:rPr>
        <w:t>RP11-77C3</w:t>
      </w:r>
      <w:bookmarkEnd w:id="0"/>
      <w:r w:rsidR="006D7C02" w:rsidRPr="00513ADD">
        <w:rPr>
          <w:rFonts w:ascii="Helvetica" w:hAnsi="Helvetica" w:cs="Arial"/>
          <w:i/>
          <w:color w:val="000000" w:themeColor="text1"/>
          <w:sz w:val="22"/>
          <w:szCs w:val="22"/>
        </w:rPr>
        <w:t>.3</w:t>
      </w:r>
      <w:r w:rsidR="00EA5BBB" w:rsidRPr="00513ADD">
        <w:rPr>
          <w:rFonts w:ascii="Helvetica" w:hAnsi="Helvetica" w:cs="Arial"/>
          <w:i/>
          <w:color w:val="000000" w:themeColor="text1"/>
          <w:sz w:val="22"/>
          <w:szCs w:val="22"/>
        </w:rPr>
        <w:t xml:space="preserve"> </w:t>
      </w:r>
      <w:r w:rsidR="007877BE" w:rsidRPr="00513ADD">
        <w:rPr>
          <w:rFonts w:ascii="Helvetica" w:hAnsi="Helvetica" w:cs="Arial"/>
          <w:color w:val="000000" w:themeColor="text1"/>
          <w:sz w:val="22"/>
          <w:szCs w:val="22"/>
        </w:rPr>
        <w:t>and a SNP</w:t>
      </w:r>
      <w:r w:rsidR="007877BE" w:rsidRPr="00513ADD">
        <w:rPr>
          <w:rFonts w:ascii="Helvetica" w:hAnsi="Helvetica" w:cs="Arial"/>
          <w:i/>
          <w:color w:val="000000" w:themeColor="text1"/>
          <w:sz w:val="22"/>
          <w:szCs w:val="22"/>
        </w:rPr>
        <w:t xml:space="preserve"> </w:t>
      </w:r>
      <w:r w:rsidR="006D7C02" w:rsidRPr="00513ADD">
        <w:rPr>
          <w:rFonts w:ascii="Helvetica" w:hAnsi="Helvetica" w:cs="Arial"/>
          <w:color w:val="000000" w:themeColor="text1"/>
          <w:sz w:val="22"/>
          <w:szCs w:val="22"/>
        </w:rPr>
        <w:t>linked to T</w:t>
      </w:r>
      <w:r w:rsidR="000318F1" w:rsidRPr="00513ADD">
        <w:rPr>
          <w:rFonts w:ascii="Helvetica" w:hAnsi="Helvetica" w:cs="Arial"/>
          <w:color w:val="000000" w:themeColor="text1"/>
          <w:sz w:val="22"/>
          <w:szCs w:val="22"/>
        </w:rPr>
        <w:t xml:space="preserve">ype </w:t>
      </w:r>
      <w:r w:rsidR="006D7C02" w:rsidRPr="00513ADD">
        <w:rPr>
          <w:rFonts w:ascii="Helvetica" w:hAnsi="Helvetica" w:cs="Arial"/>
          <w:color w:val="000000" w:themeColor="text1"/>
          <w:sz w:val="22"/>
          <w:szCs w:val="22"/>
        </w:rPr>
        <w:t>1</w:t>
      </w:r>
      <w:r w:rsidR="000318F1" w:rsidRPr="00513ADD">
        <w:rPr>
          <w:rFonts w:ascii="Helvetica" w:hAnsi="Helvetica" w:cs="Arial"/>
          <w:color w:val="000000" w:themeColor="text1"/>
          <w:sz w:val="22"/>
          <w:szCs w:val="22"/>
        </w:rPr>
        <w:t xml:space="preserve"> diabetes</w:t>
      </w:r>
      <w:r w:rsidR="006D7C02" w:rsidRPr="00513ADD">
        <w:rPr>
          <w:rFonts w:ascii="Helvetica" w:hAnsi="Helvetica" w:cs="Arial"/>
          <w:color w:val="000000" w:themeColor="text1"/>
          <w:sz w:val="22"/>
          <w:szCs w:val="22"/>
        </w:rPr>
        <w:t xml:space="preserve"> (</w:t>
      </w:r>
      <w:r w:rsidR="005A5613" w:rsidRPr="00513ADD">
        <w:rPr>
          <w:rFonts w:ascii="Helvetica" w:hAnsi="Helvetica" w:cs="Arial"/>
          <w:b/>
          <w:color w:val="000000" w:themeColor="text1"/>
          <w:sz w:val="22"/>
          <w:szCs w:val="22"/>
        </w:rPr>
        <w:t xml:space="preserve">Fig. </w:t>
      </w:r>
      <w:r w:rsidR="003669E6" w:rsidRPr="00513ADD">
        <w:rPr>
          <w:rFonts w:ascii="Helvetica" w:hAnsi="Helvetica" w:cs="Arial"/>
          <w:b/>
          <w:color w:val="000000" w:themeColor="text1"/>
          <w:sz w:val="22"/>
          <w:szCs w:val="22"/>
        </w:rPr>
        <w:t>5C</w:t>
      </w:r>
      <w:r w:rsidR="00513ADD" w:rsidRPr="002A4858">
        <w:rPr>
          <w:rFonts w:ascii="Helvetica" w:hAnsi="Helvetica" w:cs="Arial"/>
          <w:color w:val="000000" w:themeColor="text1"/>
          <w:sz w:val="22"/>
          <w:szCs w:val="22"/>
        </w:rPr>
        <w:t>,</w:t>
      </w:r>
      <w:r w:rsidR="00513ADD">
        <w:rPr>
          <w:rFonts w:ascii="Helvetica" w:hAnsi="Helvetica" w:cs="Arial"/>
          <w:b/>
          <w:color w:val="000000" w:themeColor="text1"/>
          <w:sz w:val="22"/>
          <w:szCs w:val="22"/>
        </w:rPr>
        <w:t xml:space="preserve"> Fig. S4</w:t>
      </w:r>
      <w:r w:rsidR="003669E6" w:rsidRPr="00513ADD">
        <w:rPr>
          <w:rFonts w:ascii="Helvetica" w:hAnsi="Helvetica" w:cs="Arial"/>
          <w:color w:val="000000" w:themeColor="text1"/>
          <w:sz w:val="22"/>
          <w:szCs w:val="22"/>
        </w:rPr>
        <w:t xml:space="preserve"> </w:t>
      </w:r>
      <w:r w:rsidR="005A5613" w:rsidRPr="00513ADD">
        <w:rPr>
          <w:rFonts w:ascii="Helvetica" w:hAnsi="Helvetica" w:cs="Arial"/>
          <w:color w:val="000000" w:themeColor="text1"/>
          <w:sz w:val="22"/>
          <w:szCs w:val="22"/>
        </w:rPr>
        <w:t xml:space="preserve">and </w:t>
      </w:r>
      <w:r w:rsidR="005A5613" w:rsidRPr="00513ADD">
        <w:rPr>
          <w:rFonts w:ascii="Helvetica" w:hAnsi="Helvetica" w:cs="Arial"/>
          <w:b/>
          <w:color w:val="000000" w:themeColor="text1"/>
          <w:sz w:val="22"/>
          <w:szCs w:val="22"/>
        </w:rPr>
        <w:t xml:space="preserve">Fig. </w:t>
      </w:r>
      <w:r w:rsidR="00513ADD" w:rsidRPr="00513ADD">
        <w:rPr>
          <w:rFonts w:ascii="Helvetica" w:hAnsi="Helvetica" w:cs="Arial"/>
          <w:b/>
          <w:color w:val="000000" w:themeColor="text1"/>
          <w:sz w:val="22"/>
          <w:szCs w:val="22"/>
        </w:rPr>
        <w:t>S</w:t>
      </w:r>
      <w:r w:rsidR="00513ADD">
        <w:rPr>
          <w:rFonts w:ascii="Helvetica" w:hAnsi="Helvetica" w:cs="Arial"/>
          <w:b/>
          <w:color w:val="000000" w:themeColor="text1"/>
          <w:sz w:val="22"/>
          <w:szCs w:val="22"/>
        </w:rPr>
        <w:t>5</w:t>
      </w:r>
      <w:r w:rsidR="00513ADD" w:rsidRPr="00513ADD">
        <w:rPr>
          <w:rFonts w:ascii="Helvetica" w:hAnsi="Helvetica" w:cs="Arial"/>
          <w:b/>
          <w:color w:val="000000" w:themeColor="text1"/>
          <w:sz w:val="22"/>
          <w:szCs w:val="22"/>
        </w:rPr>
        <w:t>A</w:t>
      </w:r>
      <w:r w:rsidR="006D7C02" w:rsidRPr="00513ADD">
        <w:rPr>
          <w:rFonts w:ascii="Helvetica" w:hAnsi="Helvetica" w:cs="Arial"/>
          <w:color w:val="000000" w:themeColor="text1"/>
          <w:sz w:val="22"/>
          <w:szCs w:val="22"/>
        </w:rPr>
        <w:t xml:space="preserve">). These </w:t>
      </w:r>
      <w:r w:rsidR="0075341D" w:rsidRPr="00513ADD">
        <w:rPr>
          <w:rFonts w:ascii="Helvetica" w:hAnsi="Helvetica" w:cs="Arial"/>
          <w:color w:val="000000" w:themeColor="text1"/>
          <w:sz w:val="22"/>
          <w:szCs w:val="22"/>
        </w:rPr>
        <w:t xml:space="preserve">associations </w:t>
      </w:r>
      <w:r w:rsidR="006D7C02" w:rsidRPr="00513ADD">
        <w:rPr>
          <w:rFonts w:ascii="Helvetica" w:hAnsi="Helvetica" w:cs="Arial"/>
          <w:color w:val="000000" w:themeColor="text1"/>
          <w:sz w:val="22"/>
          <w:szCs w:val="22"/>
        </w:rPr>
        <w:t xml:space="preserve">suggest that these </w:t>
      </w:r>
      <w:r w:rsidR="00EA5BBB" w:rsidRPr="00513ADD">
        <w:rPr>
          <w:rFonts w:ascii="Helvetica" w:hAnsi="Helvetica" w:cs="Arial"/>
          <w:color w:val="000000" w:themeColor="text1"/>
          <w:sz w:val="22"/>
          <w:szCs w:val="22"/>
        </w:rPr>
        <w:t>lnc</w:t>
      </w:r>
      <w:r w:rsidR="006D7C02" w:rsidRPr="00513ADD">
        <w:rPr>
          <w:rFonts w:ascii="Helvetica" w:hAnsi="Helvetica" w:cs="Arial"/>
          <w:color w:val="000000" w:themeColor="text1"/>
          <w:sz w:val="22"/>
          <w:szCs w:val="22"/>
        </w:rPr>
        <w:t>RNAs may play an important role in disease</w:t>
      </w:r>
      <w:r w:rsidR="006D7C02" w:rsidRPr="00ED0A13">
        <w:rPr>
          <w:rFonts w:ascii="Helvetica" w:hAnsi="Helvetica" w:cs="Arial"/>
          <w:color w:val="000000" w:themeColor="text1"/>
          <w:sz w:val="22"/>
          <w:szCs w:val="22"/>
        </w:rPr>
        <w:t xml:space="preserve"> pathogenesis, </w:t>
      </w:r>
      <w:r w:rsidR="0075341D" w:rsidRPr="00ED0A13">
        <w:rPr>
          <w:rFonts w:ascii="Helvetica" w:hAnsi="Helvetica" w:cs="Arial"/>
          <w:color w:val="000000" w:themeColor="text1"/>
          <w:sz w:val="22"/>
          <w:szCs w:val="22"/>
        </w:rPr>
        <w:t xml:space="preserve">although this requires </w:t>
      </w:r>
      <w:r w:rsidR="006D7C02" w:rsidRPr="00ED0A13">
        <w:rPr>
          <w:rFonts w:ascii="Helvetica" w:hAnsi="Helvetica" w:cs="Arial"/>
          <w:color w:val="000000" w:themeColor="text1"/>
          <w:sz w:val="22"/>
          <w:szCs w:val="22"/>
        </w:rPr>
        <w:t>further stud</w:t>
      </w:r>
      <w:r w:rsidR="007877BE" w:rsidRPr="00ED0A13">
        <w:rPr>
          <w:rFonts w:ascii="Helvetica" w:hAnsi="Helvetica" w:cs="Arial"/>
          <w:color w:val="000000" w:themeColor="text1"/>
          <w:sz w:val="22"/>
          <w:szCs w:val="22"/>
        </w:rPr>
        <w:t>y</w:t>
      </w:r>
      <w:r w:rsidR="006D7C02" w:rsidRPr="00ED0A13">
        <w:rPr>
          <w:rFonts w:ascii="Helvetica" w:hAnsi="Helvetica" w:cs="Arial"/>
          <w:color w:val="000000" w:themeColor="text1"/>
          <w:sz w:val="22"/>
          <w:szCs w:val="22"/>
        </w:rPr>
        <w:t>.</w:t>
      </w:r>
    </w:p>
    <w:p w14:paraId="03947361" w14:textId="45DC8F6F" w:rsidR="00E95E8B" w:rsidRPr="00681589" w:rsidRDefault="00F742D8" w:rsidP="00E95E8B">
      <w:pPr>
        <w:spacing w:beforeLines="50" w:before="120" w:line="480" w:lineRule="auto"/>
        <w:jc w:val="both"/>
        <w:rPr>
          <w:rFonts w:ascii="Helvetica" w:hAnsi="Helvetica" w:cs="Arial"/>
          <w:color w:val="000000" w:themeColor="text1"/>
          <w:sz w:val="22"/>
          <w:szCs w:val="22"/>
        </w:rPr>
      </w:pPr>
      <w:r w:rsidRPr="00ED0A13">
        <w:rPr>
          <w:rFonts w:ascii="Helvetica" w:hAnsi="Helvetica" w:cs="Arial"/>
          <w:color w:val="000000" w:themeColor="text1"/>
          <w:sz w:val="22"/>
          <w:szCs w:val="22"/>
        </w:rPr>
        <w:tab/>
      </w:r>
      <w:r w:rsidR="00663168" w:rsidRPr="00ED0A13">
        <w:rPr>
          <w:rFonts w:ascii="Helvetica" w:hAnsi="Helvetica" w:cs="Arial"/>
          <w:color w:val="000000" w:themeColor="text1"/>
          <w:sz w:val="22"/>
          <w:szCs w:val="22"/>
        </w:rPr>
        <w:t>Interesting examples of disease</w:t>
      </w:r>
      <w:r w:rsidR="00663168" w:rsidRPr="00681589">
        <w:rPr>
          <w:rFonts w:ascii="Helvetica" w:hAnsi="Helvetica" w:cs="Arial"/>
          <w:color w:val="000000" w:themeColor="text1"/>
          <w:sz w:val="22"/>
          <w:szCs w:val="22"/>
        </w:rPr>
        <w:t>-risk variants that display cell type-restricted effects in specific CD4</w:t>
      </w:r>
      <w:r w:rsidR="00663168" w:rsidRPr="00681589">
        <w:rPr>
          <w:rFonts w:ascii="Helvetica" w:hAnsi="Helvetica" w:cs="Arial"/>
          <w:color w:val="000000" w:themeColor="text1"/>
          <w:sz w:val="22"/>
          <w:szCs w:val="22"/>
          <w:vertAlign w:val="superscript"/>
        </w:rPr>
        <w:t>+</w:t>
      </w:r>
      <w:r w:rsidR="00663168" w:rsidRPr="00681589">
        <w:rPr>
          <w:rFonts w:ascii="Helvetica" w:hAnsi="Helvetica" w:cs="Arial"/>
          <w:color w:val="000000" w:themeColor="text1"/>
          <w:sz w:val="22"/>
          <w:szCs w:val="22"/>
        </w:rPr>
        <w:t xml:space="preserve"> T memory subsets (</w:t>
      </w:r>
      <w:r w:rsidR="00663168" w:rsidRPr="00681589">
        <w:rPr>
          <w:rFonts w:ascii="Helvetica" w:hAnsi="Helvetica" w:cs="Arial"/>
          <w:b/>
          <w:color w:val="000000" w:themeColor="text1"/>
          <w:sz w:val="22"/>
          <w:szCs w:val="22"/>
        </w:rPr>
        <w:t xml:space="preserve">Fig. </w:t>
      </w:r>
      <w:r w:rsidR="00EA1AFA" w:rsidRPr="00681589">
        <w:rPr>
          <w:rFonts w:ascii="Helvetica" w:hAnsi="Helvetica" w:cs="Arial"/>
          <w:b/>
          <w:color w:val="000000" w:themeColor="text1"/>
          <w:sz w:val="22"/>
          <w:szCs w:val="22"/>
        </w:rPr>
        <w:t>5C</w:t>
      </w:r>
      <w:r w:rsidR="002A4858" w:rsidRPr="002A4858">
        <w:rPr>
          <w:rFonts w:ascii="Helvetica" w:hAnsi="Helvetica" w:cs="Arial"/>
          <w:color w:val="000000" w:themeColor="text1"/>
          <w:sz w:val="22"/>
          <w:szCs w:val="22"/>
        </w:rPr>
        <w:t>,</w:t>
      </w:r>
      <w:r w:rsidR="002A4858">
        <w:rPr>
          <w:rFonts w:ascii="Helvetica" w:hAnsi="Helvetica" w:cs="Arial"/>
          <w:b/>
          <w:color w:val="000000" w:themeColor="text1"/>
          <w:sz w:val="22"/>
          <w:szCs w:val="22"/>
        </w:rPr>
        <w:t xml:space="preserve"> Fig. S4</w:t>
      </w:r>
      <w:r w:rsidR="00EA1AFA" w:rsidRPr="00681589">
        <w:rPr>
          <w:rFonts w:ascii="Helvetica" w:hAnsi="Helvetica" w:cs="Arial"/>
          <w:color w:val="000000" w:themeColor="text1"/>
          <w:sz w:val="22"/>
          <w:szCs w:val="22"/>
        </w:rPr>
        <w:t xml:space="preserve"> </w:t>
      </w:r>
      <w:r w:rsidR="00663168" w:rsidRPr="00681589">
        <w:rPr>
          <w:rFonts w:ascii="Helvetica" w:hAnsi="Helvetica" w:cs="Arial"/>
          <w:color w:val="000000" w:themeColor="text1"/>
          <w:sz w:val="22"/>
          <w:szCs w:val="22"/>
        </w:rPr>
        <w:t xml:space="preserve">and </w:t>
      </w:r>
      <w:r w:rsidR="00663168" w:rsidRPr="00681589">
        <w:rPr>
          <w:rFonts w:ascii="Helvetica" w:hAnsi="Helvetica" w:cs="Arial"/>
          <w:b/>
          <w:color w:val="000000" w:themeColor="text1"/>
          <w:sz w:val="22"/>
          <w:szCs w:val="22"/>
        </w:rPr>
        <w:t xml:space="preserve">Fig. </w:t>
      </w:r>
      <w:r w:rsidR="002A4858" w:rsidRPr="00681589">
        <w:rPr>
          <w:rFonts w:ascii="Helvetica" w:hAnsi="Helvetica" w:cs="Arial"/>
          <w:b/>
          <w:color w:val="000000" w:themeColor="text1"/>
          <w:sz w:val="22"/>
          <w:szCs w:val="22"/>
        </w:rPr>
        <w:t>S</w:t>
      </w:r>
      <w:r w:rsidR="002A4858">
        <w:rPr>
          <w:rFonts w:ascii="Helvetica" w:hAnsi="Helvetica" w:cs="Arial"/>
          <w:b/>
          <w:color w:val="000000" w:themeColor="text1"/>
          <w:sz w:val="22"/>
          <w:szCs w:val="22"/>
        </w:rPr>
        <w:t>5B</w:t>
      </w:r>
      <w:r w:rsidR="00663168" w:rsidRPr="00681589">
        <w:rPr>
          <w:rFonts w:ascii="Helvetica" w:hAnsi="Helvetica" w:cs="Arial"/>
          <w:color w:val="000000" w:themeColor="text1"/>
          <w:sz w:val="22"/>
          <w:szCs w:val="22"/>
        </w:rPr>
        <w:t>) inclu</w:t>
      </w:r>
      <w:r w:rsidR="00E917EB" w:rsidRPr="00681589">
        <w:rPr>
          <w:rFonts w:ascii="Helvetica" w:hAnsi="Helvetica" w:cs="Arial"/>
          <w:color w:val="000000" w:themeColor="text1"/>
          <w:sz w:val="22"/>
          <w:szCs w:val="22"/>
        </w:rPr>
        <w:t>de an RA</w:t>
      </w:r>
      <w:r w:rsidR="0083246D" w:rsidRPr="00681589">
        <w:rPr>
          <w:rFonts w:ascii="Helvetica" w:hAnsi="Helvetica" w:cs="Arial"/>
          <w:color w:val="000000" w:themeColor="text1"/>
          <w:sz w:val="22"/>
          <w:szCs w:val="22"/>
        </w:rPr>
        <w:t>-</w:t>
      </w:r>
      <w:r w:rsidR="00E917EB" w:rsidRPr="00681589">
        <w:rPr>
          <w:rFonts w:ascii="Helvetica" w:hAnsi="Helvetica" w:cs="Arial"/>
          <w:color w:val="000000" w:themeColor="text1"/>
          <w:sz w:val="22"/>
          <w:szCs w:val="22"/>
        </w:rPr>
        <w:t>risk variant (rs3093026</w:t>
      </w:r>
      <w:r w:rsidR="00663168" w:rsidRPr="00681589">
        <w:rPr>
          <w:rFonts w:ascii="Helvetica" w:hAnsi="Helvetica" w:cs="Arial"/>
          <w:color w:val="000000" w:themeColor="text1"/>
          <w:sz w:val="22"/>
          <w:szCs w:val="22"/>
        </w:rPr>
        <w:t>)</w:t>
      </w:r>
      <w:r w:rsidR="00E917EB" w:rsidRPr="00681589">
        <w:rPr>
          <w:rFonts w:ascii="Helvetica" w:hAnsi="Helvetica" w:cs="Arial"/>
          <w:color w:val="000000" w:themeColor="text1"/>
          <w:sz w:val="22"/>
          <w:szCs w:val="22"/>
        </w:rPr>
        <w:t xml:space="preserve"> and celiac disease</w:t>
      </w:r>
      <w:r w:rsidR="00A33404" w:rsidRPr="00681589">
        <w:rPr>
          <w:rFonts w:ascii="Helvetica" w:hAnsi="Helvetica" w:cs="Arial"/>
          <w:color w:val="000000" w:themeColor="text1"/>
          <w:sz w:val="22"/>
          <w:szCs w:val="22"/>
        </w:rPr>
        <w:t>-</w:t>
      </w:r>
      <w:r w:rsidR="00E917EB" w:rsidRPr="00681589">
        <w:rPr>
          <w:rFonts w:ascii="Helvetica" w:hAnsi="Helvetica" w:cs="Arial"/>
          <w:color w:val="000000" w:themeColor="text1"/>
          <w:sz w:val="22"/>
          <w:szCs w:val="22"/>
        </w:rPr>
        <w:t>risk variant (</w:t>
      </w:r>
      <w:r w:rsidR="00E14269" w:rsidRPr="00681589">
        <w:rPr>
          <w:rFonts w:ascii="Helvetica" w:hAnsi="Helvetica" w:cs="Arial"/>
          <w:color w:val="000000" w:themeColor="text1"/>
          <w:sz w:val="22"/>
          <w:szCs w:val="22"/>
        </w:rPr>
        <w:t>rs7374671</w:t>
      </w:r>
      <w:r w:rsidR="00E917EB" w:rsidRPr="00681589">
        <w:rPr>
          <w:rFonts w:ascii="Helvetica" w:hAnsi="Helvetica" w:cs="Arial"/>
          <w:color w:val="000000" w:themeColor="text1"/>
          <w:sz w:val="22"/>
          <w:szCs w:val="22"/>
        </w:rPr>
        <w:t>) that were</w:t>
      </w:r>
      <w:r w:rsidR="00663168" w:rsidRPr="00681589">
        <w:rPr>
          <w:rFonts w:ascii="Helvetica" w:hAnsi="Helvetica" w:cs="Arial"/>
          <w:color w:val="000000" w:themeColor="text1"/>
          <w:sz w:val="22"/>
          <w:szCs w:val="22"/>
        </w:rPr>
        <w:t xml:space="preserve"> associated with expression of </w:t>
      </w:r>
      <w:r w:rsidR="00E917EB" w:rsidRPr="00681589">
        <w:rPr>
          <w:rFonts w:ascii="Helvetica" w:hAnsi="Helvetica" w:cs="Arial"/>
          <w:color w:val="000000" w:themeColor="text1"/>
          <w:sz w:val="22"/>
          <w:szCs w:val="22"/>
        </w:rPr>
        <w:t xml:space="preserve">chemokine receptor genes </w:t>
      </w:r>
      <w:r w:rsidR="00E917EB" w:rsidRPr="00681589">
        <w:rPr>
          <w:rFonts w:ascii="Helvetica" w:hAnsi="Helvetica" w:cs="Arial"/>
          <w:i/>
          <w:color w:val="000000" w:themeColor="text1"/>
          <w:sz w:val="22"/>
          <w:szCs w:val="22"/>
        </w:rPr>
        <w:t>CCR6</w:t>
      </w:r>
      <w:r w:rsidR="00E917EB" w:rsidRPr="00681589">
        <w:rPr>
          <w:rFonts w:ascii="Helvetica" w:hAnsi="Helvetica" w:cs="Arial"/>
          <w:color w:val="000000" w:themeColor="text1"/>
          <w:sz w:val="22"/>
          <w:szCs w:val="22"/>
        </w:rPr>
        <w:t xml:space="preserve"> and </w:t>
      </w:r>
      <w:r w:rsidR="00E917EB" w:rsidRPr="00681589">
        <w:rPr>
          <w:rFonts w:ascii="Helvetica" w:hAnsi="Helvetica" w:cs="Arial"/>
          <w:i/>
          <w:color w:val="000000" w:themeColor="text1"/>
          <w:sz w:val="22"/>
          <w:szCs w:val="22"/>
        </w:rPr>
        <w:t>CCR2</w:t>
      </w:r>
      <w:r w:rsidR="00E917EB" w:rsidRPr="00681589">
        <w:rPr>
          <w:rFonts w:ascii="Helvetica" w:hAnsi="Helvetica" w:cs="Arial"/>
          <w:color w:val="000000" w:themeColor="text1"/>
          <w:sz w:val="22"/>
          <w:szCs w:val="22"/>
        </w:rPr>
        <w:t>, respectively, in T</w:t>
      </w:r>
      <w:r w:rsidR="00E917EB" w:rsidRPr="00681589">
        <w:rPr>
          <w:rFonts w:ascii="Helvetica" w:hAnsi="Helvetica" w:cs="Arial"/>
          <w:color w:val="000000" w:themeColor="text1"/>
          <w:sz w:val="22"/>
          <w:szCs w:val="22"/>
          <w:vertAlign w:val="subscript"/>
        </w:rPr>
        <w:t>H</w:t>
      </w:r>
      <w:r w:rsidR="00E917EB" w:rsidRPr="00681589">
        <w:rPr>
          <w:rFonts w:ascii="Helvetica" w:hAnsi="Helvetica" w:cs="Arial"/>
          <w:color w:val="000000" w:themeColor="text1"/>
          <w:sz w:val="22"/>
          <w:szCs w:val="22"/>
        </w:rPr>
        <w:t>1</w:t>
      </w:r>
      <w:r w:rsidR="002A4858">
        <w:rPr>
          <w:rFonts w:ascii="Helvetica" w:hAnsi="Helvetica" w:cs="Arial"/>
          <w:color w:val="000000" w:themeColor="text1"/>
          <w:sz w:val="22"/>
          <w:szCs w:val="22"/>
        </w:rPr>
        <w:t>/1</w:t>
      </w:r>
      <w:r w:rsidR="00E917EB" w:rsidRPr="00681589">
        <w:rPr>
          <w:rFonts w:ascii="Helvetica" w:hAnsi="Helvetica" w:cs="Arial"/>
          <w:color w:val="000000" w:themeColor="text1"/>
          <w:sz w:val="22"/>
          <w:szCs w:val="22"/>
        </w:rPr>
        <w:t>7</w:t>
      </w:r>
      <w:r w:rsidR="00663168" w:rsidRPr="00681589">
        <w:rPr>
          <w:rFonts w:ascii="Helvetica" w:hAnsi="Helvetica" w:cs="Arial"/>
          <w:color w:val="000000" w:themeColor="text1"/>
          <w:sz w:val="22"/>
          <w:szCs w:val="22"/>
        </w:rPr>
        <w:t xml:space="preserve"> </w:t>
      </w:r>
      <w:r w:rsidR="00E917EB" w:rsidRPr="00681589">
        <w:rPr>
          <w:rFonts w:ascii="Helvetica" w:hAnsi="Helvetica" w:cs="Arial"/>
          <w:color w:val="000000" w:themeColor="text1"/>
          <w:sz w:val="22"/>
          <w:szCs w:val="22"/>
        </w:rPr>
        <w:t>and T</w:t>
      </w:r>
      <w:r w:rsidR="00E917EB" w:rsidRPr="00681589">
        <w:rPr>
          <w:rFonts w:ascii="Helvetica" w:hAnsi="Helvetica" w:cs="Arial"/>
          <w:color w:val="000000" w:themeColor="text1"/>
          <w:sz w:val="22"/>
          <w:szCs w:val="22"/>
          <w:vertAlign w:val="subscript"/>
        </w:rPr>
        <w:t>H</w:t>
      </w:r>
      <w:r w:rsidR="00E917EB" w:rsidRPr="00681589">
        <w:rPr>
          <w:rFonts w:ascii="Helvetica" w:hAnsi="Helvetica" w:cs="Arial"/>
          <w:color w:val="000000" w:themeColor="text1"/>
          <w:sz w:val="22"/>
          <w:szCs w:val="22"/>
        </w:rPr>
        <w:t>17 subsets.</w:t>
      </w:r>
      <w:r w:rsidR="0083246D" w:rsidRPr="00681589">
        <w:rPr>
          <w:rFonts w:ascii="Helvetica" w:hAnsi="Helvetica" w:cs="Arial"/>
          <w:color w:val="000000" w:themeColor="text1"/>
          <w:sz w:val="22"/>
          <w:szCs w:val="22"/>
        </w:rPr>
        <w:t xml:space="preserve"> A </w:t>
      </w:r>
      <w:r w:rsidR="00BD508D" w:rsidRPr="00681589">
        <w:rPr>
          <w:rFonts w:ascii="Helvetica" w:hAnsi="Helvetica" w:cs="Arial"/>
          <w:color w:val="000000" w:themeColor="text1"/>
          <w:sz w:val="22"/>
          <w:szCs w:val="22"/>
        </w:rPr>
        <w:t>CD</w:t>
      </w:r>
      <w:r w:rsidR="0083246D" w:rsidRPr="00681589">
        <w:rPr>
          <w:rFonts w:ascii="Helvetica" w:hAnsi="Helvetica" w:cs="Arial"/>
          <w:color w:val="000000" w:themeColor="text1"/>
          <w:sz w:val="22"/>
          <w:szCs w:val="22"/>
        </w:rPr>
        <w:t>-</w:t>
      </w:r>
      <w:r w:rsidR="00BD508D" w:rsidRPr="00681589">
        <w:rPr>
          <w:rFonts w:ascii="Helvetica" w:hAnsi="Helvetica" w:cs="Arial"/>
          <w:color w:val="000000" w:themeColor="text1"/>
          <w:sz w:val="22"/>
          <w:szCs w:val="22"/>
        </w:rPr>
        <w:t xml:space="preserve">risk variant </w:t>
      </w:r>
      <w:r w:rsidR="00A33404" w:rsidRPr="00681589">
        <w:rPr>
          <w:rFonts w:ascii="Helvetica" w:hAnsi="Helvetica" w:cs="Arial"/>
          <w:color w:val="000000" w:themeColor="text1"/>
          <w:sz w:val="22"/>
          <w:szCs w:val="22"/>
        </w:rPr>
        <w:t xml:space="preserve">(rs528101238) </w:t>
      </w:r>
      <w:r w:rsidR="0083246D" w:rsidRPr="00681589">
        <w:rPr>
          <w:rFonts w:ascii="Helvetica" w:hAnsi="Helvetica" w:cs="Arial"/>
          <w:color w:val="000000" w:themeColor="text1"/>
          <w:sz w:val="22"/>
          <w:szCs w:val="22"/>
        </w:rPr>
        <w:t xml:space="preserve">was associated with expression of </w:t>
      </w:r>
      <w:r w:rsidR="0083246D" w:rsidRPr="00681589">
        <w:rPr>
          <w:rFonts w:ascii="Helvetica" w:hAnsi="Helvetica" w:cs="Arial"/>
          <w:i/>
          <w:color w:val="000000" w:themeColor="text1"/>
          <w:sz w:val="22"/>
          <w:szCs w:val="22"/>
        </w:rPr>
        <w:t>EDN3</w:t>
      </w:r>
      <w:r w:rsidR="0083246D" w:rsidRPr="00681589">
        <w:rPr>
          <w:rFonts w:ascii="Helvetica" w:hAnsi="Helvetica" w:cs="Arial"/>
          <w:color w:val="000000" w:themeColor="text1"/>
          <w:sz w:val="22"/>
          <w:szCs w:val="22"/>
        </w:rPr>
        <w:t>, encoding for endothelin 3, mainly in T</w:t>
      </w:r>
      <w:r w:rsidR="0083246D" w:rsidRPr="00681589">
        <w:rPr>
          <w:rFonts w:ascii="Helvetica" w:hAnsi="Helvetica" w:cs="Arial"/>
          <w:color w:val="000000" w:themeColor="text1"/>
          <w:sz w:val="22"/>
          <w:szCs w:val="22"/>
          <w:vertAlign w:val="subscript"/>
        </w:rPr>
        <w:t>H</w:t>
      </w:r>
      <w:r w:rsidR="0083246D" w:rsidRPr="00681589">
        <w:rPr>
          <w:rFonts w:ascii="Helvetica" w:hAnsi="Helvetica" w:cs="Arial"/>
          <w:color w:val="000000" w:themeColor="text1"/>
          <w:sz w:val="22"/>
          <w:szCs w:val="22"/>
        </w:rPr>
        <w:t>2 cells (</w:t>
      </w:r>
      <w:r w:rsidR="0083246D" w:rsidRPr="00681589">
        <w:rPr>
          <w:rFonts w:ascii="Helvetica" w:hAnsi="Helvetica" w:cs="Arial"/>
          <w:b/>
          <w:color w:val="000000" w:themeColor="text1"/>
          <w:sz w:val="22"/>
          <w:szCs w:val="22"/>
        </w:rPr>
        <w:t xml:space="preserve">Fig. </w:t>
      </w:r>
      <w:r w:rsidR="003669E6" w:rsidRPr="00681589">
        <w:rPr>
          <w:rFonts w:ascii="Helvetica" w:hAnsi="Helvetica" w:cs="Arial"/>
          <w:b/>
          <w:color w:val="000000" w:themeColor="text1"/>
          <w:sz w:val="22"/>
          <w:szCs w:val="22"/>
        </w:rPr>
        <w:t>5C</w:t>
      </w:r>
      <w:r w:rsidR="003669E6" w:rsidRPr="00681589">
        <w:rPr>
          <w:rFonts w:ascii="Helvetica" w:hAnsi="Helvetica" w:cs="Arial"/>
          <w:color w:val="000000" w:themeColor="text1"/>
          <w:sz w:val="22"/>
          <w:szCs w:val="22"/>
        </w:rPr>
        <w:t xml:space="preserve"> </w:t>
      </w:r>
      <w:r w:rsidR="0083246D" w:rsidRPr="00681589">
        <w:rPr>
          <w:rFonts w:ascii="Helvetica" w:hAnsi="Helvetica" w:cs="Arial"/>
          <w:color w:val="000000" w:themeColor="text1"/>
          <w:sz w:val="22"/>
          <w:szCs w:val="22"/>
        </w:rPr>
        <w:t xml:space="preserve">and </w:t>
      </w:r>
      <w:r w:rsidR="0083246D" w:rsidRPr="00681589">
        <w:rPr>
          <w:rFonts w:ascii="Helvetica" w:hAnsi="Helvetica" w:cs="Arial"/>
          <w:b/>
          <w:color w:val="000000" w:themeColor="text1"/>
          <w:sz w:val="22"/>
          <w:szCs w:val="22"/>
        </w:rPr>
        <w:t xml:space="preserve">Fig. </w:t>
      </w:r>
      <w:r w:rsidR="002A4858" w:rsidRPr="00681589">
        <w:rPr>
          <w:rFonts w:ascii="Helvetica" w:hAnsi="Helvetica" w:cs="Arial"/>
          <w:b/>
          <w:color w:val="000000" w:themeColor="text1"/>
          <w:sz w:val="22"/>
          <w:szCs w:val="22"/>
        </w:rPr>
        <w:t>S</w:t>
      </w:r>
      <w:r w:rsidR="002A4858">
        <w:rPr>
          <w:rFonts w:ascii="Helvetica" w:hAnsi="Helvetica" w:cs="Arial"/>
          <w:b/>
          <w:color w:val="000000" w:themeColor="text1"/>
          <w:sz w:val="22"/>
          <w:szCs w:val="22"/>
        </w:rPr>
        <w:t>5B</w:t>
      </w:r>
      <w:r w:rsidR="0083246D" w:rsidRPr="00681589">
        <w:rPr>
          <w:rFonts w:ascii="Helvetica" w:hAnsi="Helvetica" w:cs="Arial"/>
          <w:color w:val="000000" w:themeColor="text1"/>
          <w:sz w:val="22"/>
          <w:szCs w:val="22"/>
        </w:rPr>
        <w:t>)</w:t>
      </w:r>
      <w:r w:rsidR="009B3455" w:rsidRPr="00681589">
        <w:rPr>
          <w:rFonts w:ascii="Helvetica" w:hAnsi="Helvetica" w:cs="Arial"/>
          <w:color w:val="000000" w:themeColor="text1"/>
          <w:sz w:val="22"/>
          <w:szCs w:val="22"/>
        </w:rPr>
        <w:t>,</w:t>
      </w:r>
      <w:r w:rsidR="004A0DE2" w:rsidRPr="00681589">
        <w:rPr>
          <w:rFonts w:ascii="Helvetica" w:hAnsi="Helvetica" w:cs="Arial"/>
          <w:color w:val="000000" w:themeColor="text1"/>
          <w:sz w:val="22"/>
          <w:szCs w:val="22"/>
        </w:rPr>
        <w:t xml:space="preserve"> and</w:t>
      </w:r>
      <w:r w:rsidR="0083246D" w:rsidRPr="00681589">
        <w:rPr>
          <w:rFonts w:ascii="Helvetica" w:hAnsi="Helvetica" w:cs="Arial"/>
          <w:color w:val="000000" w:themeColor="text1"/>
          <w:sz w:val="22"/>
          <w:szCs w:val="22"/>
        </w:rPr>
        <w:t xml:space="preserve"> </w:t>
      </w:r>
      <w:r w:rsidR="009B3455" w:rsidRPr="00681589">
        <w:rPr>
          <w:rFonts w:ascii="Helvetica" w:hAnsi="Helvetica" w:cs="Arial"/>
          <w:color w:val="000000" w:themeColor="text1"/>
          <w:sz w:val="22"/>
          <w:szCs w:val="22"/>
        </w:rPr>
        <w:t xml:space="preserve">notably, </w:t>
      </w:r>
      <w:r w:rsidR="004A0DE2" w:rsidRPr="00681589">
        <w:rPr>
          <w:rFonts w:ascii="Helvetica" w:hAnsi="Helvetica" w:cs="Arial"/>
          <w:color w:val="000000" w:themeColor="text1"/>
          <w:sz w:val="22"/>
          <w:szCs w:val="22"/>
        </w:rPr>
        <w:t>e</w:t>
      </w:r>
      <w:r w:rsidR="0083246D" w:rsidRPr="00681589">
        <w:rPr>
          <w:rFonts w:ascii="Helvetica" w:hAnsi="Helvetica" w:cs="Arial"/>
          <w:color w:val="000000" w:themeColor="text1"/>
          <w:sz w:val="22"/>
          <w:szCs w:val="22"/>
        </w:rPr>
        <w:t xml:space="preserve">ndothelin signaling has </w:t>
      </w:r>
      <w:r w:rsidR="004A0DE2" w:rsidRPr="00681589">
        <w:rPr>
          <w:rFonts w:ascii="Helvetica" w:hAnsi="Helvetica" w:cs="Arial"/>
          <w:color w:val="000000" w:themeColor="text1"/>
          <w:sz w:val="22"/>
          <w:szCs w:val="22"/>
        </w:rPr>
        <w:t xml:space="preserve">been shown </w:t>
      </w:r>
      <w:r w:rsidR="0083246D" w:rsidRPr="00681589">
        <w:rPr>
          <w:rFonts w:ascii="Helvetica" w:hAnsi="Helvetica" w:cs="Arial"/>
          <w:color w:val="000000" w:themeColor="text1"/>
          <w:sz w:val="22"/>
          <w:szCs w:val="22"/>
        </w:rPr>
        <w:t>modul</w:t>
      </w:r>
      <w:r w:rsidR="004A0DE2" w:rsidRPr="00681589">
        <w:rPr>
          <w:rFonts w:ascii="Helvetica" w:hAnsi="Helvetica" w:cs="Arial"/>
          <w:color w:val="000000" w:themeColor="text1"/>
          <w:sz w:val="22"/>
          <w:szCs w:val="22"/>
        </w:rPr>
        <w:t>ate</w:t>
      </w:r>
      <w:r w:rsidR="0083246D" w:rsidRPr="00681589">
        <w:rPr>
          <w:rFonts w:ascii="Helvetica" w:hAnsi="Helvetica" w:cs="Arial"/>
          <w:color w:val="000000" w:themeColor="text1"/>
          <w:sz w:val="22"/>
          <w:szCs w:val="22"/>
        </w:rPr>
        <w:t xml:space="preserve"> T cell function</w:t>
      </w:r>
      <w:r w:rsidR="00B3419A" w:rsidRPr="00681589">
        <w:rPr>
          <w:rFonts w:ascii="Helvetica" w:hAnsi="Helvetica" w:cs="Arial"/>
          <w:color w:val="000000" w:themeColor="text1"/>
          <w:sz w:val="22"/>
          <w:szCs w:val="22"/>
        </w:rPr>
        <w:t xml:space="preserve"> </w:t>
      </w:r>
      <w:r w:rsidR="00B61B84">
        <w:rPr>
          <w:rFonts w:ascii="Helvetica" w:hAnsi="Helvetica" w:cs="Arial"/>
          <w:color w:val="000000" w:themeColor="text1"/>
          <w:sz w:val="22"/>
          <w:szCs w:val="22"/>
        </w:rPr>
        <w:fldChar w:fldCharType="begin">
          <w:fldData xml:space="preserve">PEVuZE5vdGU+PENpdGU+PEF1dGhvcj5UYW5ha2E8L0F1dGhvcj48WWVhcj4yMDE0PC9ZZWFyPjxS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=
</w:fldData>
        </w:fldChar>
      </w:r>
      <w:r w:rsidR="00B61B84">
        <w:rPr>
          <w:rFonts w:ascii="Helvetica" w:hAnsi="Helvetica" w:cs="Arial"/>
          <w:color w:val="000000" w:themeColor="text1"/>
          <w:sz w:val="22"/>
          <w:szCs w:val="22"/>
        </w:rPr>
        <w:instrText xml:space="preserve"> ADDIN EN.CITE </w:instrText>
      </w:r>
      <w:r w:rsidR="00B61B84">
        <w:rPr>
          <w:rFonts w:ascii="Helvetica" w:hAnsi="Helvetica" w:cs="Arial"/>
          <w:color w:val="000000" w:themeColor="text1"/>
          <w:sz w:val="22"/>
          <w:szCs w:val="22"/>
        </w:rPr>
        <w:fldChar w:fldCharType="begin">
          <w:fldData xml:space="preserve">PEVuZE5vdGU+PENpdGU+PEF1dGhvcj5UYW5ha2E8L0F1dGhvcj48WWVhcj4yMDE0PC9ZZWFyPjxS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=
</w:fldData>
        </w:fldChar>
      </w:r>
      <w:r w:rsidR="00B61B84">
        <w:rPr>
          <w:rFonts w:ascii="Helvetica" w:hAnsi="Helvetica" w:cs="Arial"/>
          <w:color w:val="000000" w:themeColor="text1"/>
          <w:sz w:val="22"/>
          <w:szCs w:val="22"/>
        </w:rPr>
        <w:instrText xml:space="preserve"> ADDIN EN.CITE.DATA </w:instrText>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end"/>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(Tanaka et al., 2014)</w:t>
      </w:r>
      <w:r w:rsidR="00B61B84">
        <w:rPr>
          <w:rFonts w:ascii="Helvetica" w:hAnsi="Helvetica" w:cs="Arial"/>
          <w:color w:val="000000" w:themeColor="text1"/>
          <w:sz w:val="22"/>
          <w:szCs w:val="22"/>
        </w:rPr>
        <w:fldChar w:fldCharType="end"/>
      </w:r>
      <w:r w:rsidR="00A33404" w:rsidRPr="00681589">
        <w:rPr>
          <w:rFonts w:ascii="Helvetica" w:hAnsi="Helvetica" w:cs="Arial"/>
          <w:color w:val="000000" w:themeColor="text1"/>
          <w:sz w:val="22"/>
          <w:szCs w:val="22"/>
        </w:rPr>
        <w:t xml:space="preserve">. </w:t>
      </w:r>
      <w:r w:rsidR="00E95E8B" w:rsidRPr="00681589">
        <w:rPr>
          <w:rFonts w:ascii="Helvetica" w:hAnsi="Helvetica" w:cs="Arial"/>
          <w:color w:val="000000" w:themeColor="text1"/>
          <w:sz w:val="22"/>
          <w:szCs w:val="22"/>
        </w:rPr>
        <w:t>T</w:t>
      </w:r>
      <w:r w:rsidR="00E95E8B" w:rsidRPr="00681589">
        <w:rPr>
          <w:rFonts w:ascii="Helvetica" w:hAnsi="Helvetica" w:cs="Arial"/>
          <w:color w:val="000000" w:themeColor="text1"/>
          <w:sz w:val="22"/>
          <w:szCs w:val="22"/>
          <w:vertAlign w:val="subscript"/>
        </w:rPr>
        <w:t>FH</w:t>
      </w:r>
      <w:r w:rsidR="00E95E8B" w:rsidRPr="00681589">
        <w:rPr>
          <w:rFonts w:ascii="Helvetica" w:hAnsi="Helvetica" w:cs="Arial"/>
          <w:color w:val="000000" w:themeColor="text1"/>
          <w:sz w:val="22"/>
          <w:szCs w:val="22"/>
        </w:rPr>
        <w:t xml:space="preserve"> cells that play an important role in ‘helping’ B cell responses showed </w:t>
      </w:r>
      <w:r w:rsidR="00A93A77" w:rsidRPr="00681589">
        <w:rPr>
          <w:rFonts w:ascii="Helvetica" w:hAnsi="Helvetica" w:cs="Arial"/>
          <w:color w:val="000000" w:themeColor="text1"/>
          <w:sz w:val="22"/>
          <w:szCs w:val="22"/>
        </w:rPr>
        <w:t xml:space="preserve">a </w:t>
      </w:r>
      <w:r w:rsidR="00E95E8B" w:rsidRPr="00681589">
        <w:rPr>
          <w:rFonts w:ascii="Helvetica" w:hAnsi="Helvetica" w:cs="Arial"/>
          <w:color w:val="000000" w:themeColor="text1"/>
          <w:sz w:val="22"/>
          <w:szCs w:val="22"/>
        </w:rPr>
        <w:t>prominent association for an eGene (</w:t>
      </w:r>
      <w:r w:rsidR="00E95E8B" w:rsidRPr="00681589">
        <w:rPr>
          <w:rFonts w:ascii="Helvetica" w:hAnsi="Helvetica" w:cs="Arial"/>
          <w:i/>
          <w:color w:val="000000" w:themeColor="text1"/>
          <w:sz w:val="22"/>
          <w:szCs w:val="22"/>
        </w:rPr>
        <w:t>TSPAN32</w:t>
      </w:r>
      <w:r w:rsidR="00E95E8B" w:rsidRPr="00681589">
        <w:rPr>
          <w:rFonts w:ascii="Helvetica" w:hAnsi="Helvetica" w:cs="Arial"/>
          <w:color w:val="000000" w:themeColor="text1"/>
          <w:sz w:val="22"/>
          <w:szCs w:val="22"/>
        </w:rPr>
        <w:t xml:space="preserve">) linked to a B cell malignancy (chronic lymphocytic leukemia, CLL). Interestingly, Tspan32-deficent murine T cells have been shown to exhibit increased proliferative responses </w:t>
      </w:r>
      <w:r w:rsidR="00B61B84">
        <w:rPr>
          <w:rFonts w:ascii="Helvetica" w:hAnsi="Helvetica" w:cs="Arial"/>
          <w:color w:val="000000" w:themeColor="text1"/>
          <w:sz w:val="22"/>
          <w:szCs w:val="22"/>
        </w:rPr>
        <w:fldChar w:fldCharType="begin">
          <w:fldData xml:space="preserve">PEVuZE5vdGU+PENpdGU+PEF1dGhvcj5UYXJyYW50PC9BdXRob3I+PFllYXI+MjAwMjwvWWVhcj48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</w:fldData>
        </w:fldChar>
      </w:r>
      <w:r w:rsidR="00B61B84">
        <w:rPr>
          <w:rFonts w:ascii="Helvetica" w:hAnsi="Helvetica" w:cs="Arial"/>
          <w:color w:val="000000" w:themeColor="text1"/>
          <w:sz w:val="22"/>
          <w:szCs w:val="22"/>
        </w:rPr>
        <w:instrText xml:space="preserve"> ADDIN EN.CITE </w:instrText>
      </w:r>
      <w:r w:rsidR="00B61B84">
        <w:rPr>
          <w:rFonts w:ascii="Helvetica" w:hAnsi="Helvetica" w:cs="Arial"/>
          <w:color w:val="000000" w:themeColor="text1"/>
          <w:sz w:val="22"/>
          <w:szCs w:val="22"/>
        </w:rPr>
        <w:fldChar w:fldCharType="begin">
          <w:fldData xml:space="preserve">PEVuZE5vdGU+PENpdGU+PEF1dGhvcj5UYXJyYW50PC9BdXRob3I+PFllYXI+MjAwMjwvWWVhcj48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</w:fldData>
        </w:fldChar>
      </w:r>
      <w:r w:rsidR="00B61B84">
        <w:rPr>
          <w:rFonts w:ascii="Helvetica" w:hAnsi="Helvetica" w:cs="Arial"/>
          <w:color w:val="000000" w:themeColor="text1"/>
          <w:sz w:val="22"/>
          <w:szCs w:val="22"/>
        </w:rPr>
        <w:instrText xml:space="preserve"> ADDIN EN.CITE.DATA </w:instrText>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end"/>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(Tarrant et al., 2002)</w:t>
      </w:r>
      <w:r w:rsidR="00B61B84">
        <w:rPr>
          <w:rFonts w:ascii="Helvetica" w:hAnsi="Helvetica" w:cs="Arial"/>
          <w:color w:val="000000" w:themeColor="text1"/>
          <w:sz w:val="22"/>
          <w:szCs w:val="22"/>
        </w:rPr>
        <w:fldChar w:fldCharType="end"/>
      </w:r>
      <w:r w:rsidR="00E95E8B" w:rsidRPr="00681589">
        <w:rPr>
          <w:rFonts w:ascii="Helvetica" w:hAnsi="Helvetica" w:cs="Arial"/>
          <w:color w:val="000000" w:themeColor="text1"/>
          <w:sz w:val="22"/>
          <w:szCs w:val="22"/>
        </w:rPr>
        <w:t>, thus raising speculation about the role of this protein in modulating T</w:t>
      </w:r>
      <w:r w:rsidR="00E95E8B" w:rsidRPr="00681589">
        <w:rPr>
          <w:rFonts w:ascii="Helvetica" w:hAnsi="Helvetica" w:cs="Arial"/>
          <w:color w:val="000000" w:themeColor="text1"/>
          <w:sz w:val="22"/>
          <w:szCs w:val="22"/>
          <w:vertAlign w:val="subscript"/>
        </w:rPr>
        <w:t>FH</w:t>
      </w:r>
      <w:r w:rsidR="00E95E8B" w:rsidRPr="00681589">
        <w:rPr>
          <w:rFonts w:ascii="Helvetica" w:hAnsi="Helvetica" w:cs="Arial"/>
          <w:color w:val="000000" w:themeColor="text1"/>
          <w:sz w:val="22"/>
          <w:szCs w:val="22"/>
        </w:rPr>
        <w:t xml:space="preserve"> cell–B cell ‘help’ function to drive the genetic risk linked to CLL.</w:t>
      </w:r>
    </w:p>
    <w:p w14:paraId="176ECBD7" w14:textId="4E664E74" w:rsidR="006C5ABC" w:rsidRDefault="00703C27" w:rsidP="00F742D8">
      <w:pPr>
        <w:spacing w:beforeLines="50" w:before="120" w:line="480" w:lineRule="auto"/>
        <w:ind w:firstLine="720"/>
        <w:jc w:val="both"/>
        <w:rPr>
          <w:rFonts w:ascii="Helvetica" w:hAnsi="Helvetica" w:cs="Arial"/>
          <w:color w:val="000000" w:themeColor="text1"/>
          <w:sz w:val="22"/>
          <w:szCs w:val="22"/>
        </w:rPr>
      </w:pPr>
      <w:r w:rsidRPr="00681589">
        <w:rPr>
          <w:rFonts w:ascii="Helvetica" w:hAnsi="Helvetica" w:cs="Arial"/>
          <w:color w:val="000000" w:themeColor="text1"/>
          <w:sz w:val="22"/>
          <w:szCs w:val="22"/>
        </w:rPr>
        <w:t>T</w:t>
      </w:r>
      <w:r w:rsidRPr="00681589">
        <w:rPr>
          <w:rFonts w:ascii="Helvetica" w:hAnsi="Helvetica" w:cs="Arial"/>
          <w:color w:val="000000" w:themeColor="text1"/>
          <w:sz w:val="22"/>
          <w:szCs w:val="22"/>
          <w:vertAlign w:val="subscript"/>
        </w:rPr>
        <w:t>REG</w:t>
      </w:r>
      <w:r w:rsidRPr="00681589">
        <w:rPr>
          <w:rFonts w:ascii="Helvetica" w:hAnsi="Helvetica" w:cs="Arial"/>
          <w:color w:val="000000" w:themeColor="text1"/>
          <w:sz w:val="22"/>
          <w:szCs w:val="22"/>
          <w:vertAlign w:val="superscript"/>
        </w:rPr>
        <w:t xml:space="preserve"> </w:t>
      </w:r>
      <w:r w:rsidRPr="00681589">
        <w:rPr>
          <w:rFonts w:ascii="Helvetica" w:hAnsi="Helvetica" w:cs="Arial"/>
          <w:color w:val="000000" w:themeColor="text1"/>
          <w:sz w:val="22"/>
          <w:szCs w:val="22"/>
        </w:rPr>
        <w:t>cells were most susceptible to the effects of several autoimmune disease-risk variants</w:t>
      </w:r>
      <w:r w:rsidR="00B478C3" w:rsidRPr="00681589">
        <w:rPr>
          <w:rFonts w:ascii="Helvetica" w:hAnsi="Helvetica" w:cs="Arial"/>
          <w:color w:val="000000" w:themeColor="text1"/>
          <w:sz w:val="22"/>
          <w:szCs w:val="22"/>
        </w:rPr>
        <w:t>.</w:t>
      </w:r>
      <w:r w:rsidR="001358BC" w:rsidRPr="00681589">
        <w:rPr>
          <w:rFonts w:ascii="Helvetica" w:hAnsi="Helvetica" w:cs="Arial"/>
          <w:color w:val="000000" w:themeColor="text1"/>
          <w:sz w:val="22"/>
          <w:szCs w:val="22"/>
        </w:rPr>
        <w:t xml:space="preserve"> </w:t>
      </w:r>
      <w:r w:rsidR="00B478C3" w:rsidRPr="00681589">
        <w:rPr>
          <w:rFonts w:ascii="Helvetica" w:hAnsi="Helvetica" w:cs="Arial"/>
          <w:color w:val="000000" w:themeColor="text1"/>
          <w:sz w:val="22"/>
          <w:szCs w:val="22"/>
        </w:rPr>
        <w:t xml:space="preserve">Notable eGenes associated with these variants include </w:t>
      </w:r>
      <w:r w:rsidR="00B478C3" w:rsidRPr="00681589">
        <w:rPr>
          <w:rFonts w:ascii="Helvetica" w:hAnsi="Helvetica" w:cs="Arial"/>
          <w:i/>
          <w:color w:val="000000" w:themeColor="text1"/>
          <w:sz w:val="22"/>
          <w:szCs w:val="22"/>
        </w:rPr>
        <w:t>IKZF4</w:t>
      </w:r>
      <w:r w:rsidR="00B478C3" w:rsidRPr="00681589">
        <w:rPr>
          <w:rFonts w:ascii="Helvetica" w:hAnsi="Helvetica" w:cs="Arial"/>
          <w:color w:val="000000" w:themeColor="text1"/>
          <w:sz w:val="22"/>
          <w:szCs w:val="22"/>
        </w:rPr>
        <w:t xml:space="preserve">, </w:t>
      </w:r>
      <w:r w:rsidR="00B478C3" w:rsidRPr="00681589">
        <w:rPr>
          <w:rFonts w:ascii="Helvetica" w:hAnsi="Helvetica" w:cs="Arial"/>
          <w:i/>
          <w:color w:val="000000" w:themeColor="text1"/>
          <w:sz w:val="22"/>
          <w:szCs w:val="22"/>
        </w:rPr>
        <w:t>PDE4A</w:t>
      </w:r>
      <w:r w:rsidR="00B478C3" w:rsidRPr="00681589">
        <w:rPr>
          <w:rFonts w:ascii="Helvetica" w:hAnsi="Helvetica" w:cs="Arial"/>
          <w:color w:val="000000" w:themeColor="text1"/>
          <w:sz w:val="22"/>
          <w:szCs w:val="22"/>
        </w:rPr>
        <w:t xml:space="preserve"> and </w:t>
      </w:r>
      <w:r w:rsidR="00B478C3" w:rsidRPr="00681589">
        <w:rPr>
          <w:rFonts w:ascii="Helvetica" w:hAnsi="Helvetica" w:cs="Arial"/>
          <w:i/>
          <w:color w:val="000000" w:themeColor="text1"/>
          <w:sz w:val="22"/>
          <w:szCs w:val="22"/>
        </w:rPr>
        <w:t>PTGIR</w:t>
      </w:r>
      <w:r w:rsidR="00E14269" w:rsidRPr="00681589">
        <w:rPr>
          <w:rFonts w:ascii="Helvetica" w:hAnsi="Helvetica" w:cs="Arial"/>
          <w:color w:val="000000" w:themeColor="text1"/>
          <w:sz w:val="22"/>
          <w:szCs w:val="22"/>
        </w:rPr>
        <w:t xml:space="preserve"> (</w:t>
      </w:r>
      <w:r w:rsidR="00E14269" w:rsidRPr="00681589">
        <w:rPr>
          <w:rFonts w:ascii="Helvetica" w:hAnsi="Helvetica" w:cs="Arial"/>
          <w:b/>
          <w:color w:val="000000" w:themeColor="text1"/>
          <w:sz w:val="22"/>
          <w:szCs w:val="22"/>
        </w:rPr>
        <w:t xml:space="preserve">Fig. </w:t>
      </w:r>
      <w:r w:rsidR="003669E6" w:rsidRPr="00681589">
        <w:rPr>
          <w:rFonts w:ascii="Helvetica" w:hAnsi="Helvetica" w:cs="Arial"/>
          <w:b/>
          <w:color w:val="000000" w:themeColor="text1"/>
          <w:sz w:val="22"/>
          <w:szCs w:val="22"/>
        </w:rPr>
        <w:t>5C</w:t>
      </w:r>
      <w:r w:rsidR="009241CC" w:rsidRPr="00681589">
        <w:rPr>
          <w:rFonts w:ascii="Helvetica" w:hAnsi="Helvetica" w:cs="Arial"/>
          <w:b/>
          <w:color w:val="000000" w:themeColor="text1"/>
          <w:sz w:val="22"/>
          <w:szCs w:val="22"/>
        </w:rPr>
        <w:t>,I</w:t>
      </w:r>
      <w:r w:rsidR="003669E6" w:rsidRPr="00681589">
        <w:rPr>
          <w:rFonts w:ascii="Helvetica" w:hAnsi="Helvetica" w:cs="Arial"/>
          <w:color w:val="000000" w:themeColor="text1"/>
          <w:sz w:val="22"/>
          <w:szCs w:val="22"/>
        </w:rPr>
        <w:t xml:space="preserve"> </w:t>
      </w:r>
      <w:r w:rsidR="00E14269" w:rsidRPr="00681589">
        <w:rPr>
          <w:rFonts w:ascii="Helvetica" w:hAnsi="Helvetica" w:cs="Arial"/>
          <w:color w:val="000000" w:themeColor="text1"/>
          <w:sz w:val="22"/>
          <w:szCs w:val="22"/>
        </w:rPr>
        <w:t xml:space="preserve">and </w:t>
      </w:r>
      <w:r w:rsidR="00E14269" w:rsidRPr="00681589">
        <w:rPr>
          <w:rFonts w:ascii="Helvetica" w:hAnsi="Helvetica" w:cs="Arial"/>
          <w:b/>
          <w:color w:val="000000" w:themeColor="text1"/>
          <w:sz w:val="22"/>
          <w:szCs w:val="22"/>
        </w:rPr>
        <w:t xml:space="preserve">Fig. </w:t>
      </w:r>
      <w:r w:rsidR="00681589" w:rsidRPr="00681589">
        <w:rPr>
          <w:rFonts w:ascii="Helvetica" w:hAnsi="Helvetica" w:cs="Arial"/>
          <w:b/>
          <w:color w:val="000000" w:themeColor="text1"/>
          <w:sz w:val="22"/>
          <w:szCs w:val="22"/>
        </w:rPr>
        <w:t>S</w:t>
      </w:r>
      <w:r w:rsidR="008E7562">
        <w:rPr>
          <w:rFonts w:ascii="Helvetica" w:hAnsi="Helvetica" w:cs="Arial"/>
          <w:b/>
          <w:color w:val="000000" w:themeColor="text1"/>
          <w:sz w:val="22"/>
          <w:szCs w:val="22"/>
        </w:rPr>
        <w:t>5</w:t>
      </w:r>
      <w:r w:rsidR="00B17EBB">
        <w:rPr>
          <w:rFonts w:ascii="Helvetica" w:hAnsi="Helvetica" w:cs="Arial"/>
          <w:b/>
          <w:color w:val="000000" w:themeColor="text1"/>
          <w:sz w:val="22"/>
          <w:szCs w:val="22"/>
        </w:rPr>
        <w:t>B</w:t>
      </w:r>
      <w:r w:rsidR="00E14269" w:rsidRPr="00681589">
        <w:rPr>
          <w:rFonts w:ascii="Helvetica" w:hAnsi="Helvetica" w:cs="Arial"/>
          <w:color w:val="000000" w:themeColor="text1"/>
          <w:sz w:val="22"/>
          <w:szCs w:val="22"/>
        </w:rPr>
        <w:t>)</w:t>
      </w:r>
      <w:r w:rsidR="00B478C3" w:rsidRPr="00681589">
        <w:rPr>
          <w:rFonts w:ascii="Helvetica" w:hAnsi="Helvetica" w:cs="Arial"/>
          <w:color w:val="000000" w:themeColor="text1"/>
          <w:sz w:val="22"/>
          <w:szCs w:val="22"/>
        </w:rPr>
        <w:t xml:space="preserve">. EOS, encoded by </w:t>
      </w:r>
      <w:r w:rsidR="00B478C3" w:rsidRPr="00681589">
        <w:rPr>
          <w:rFonts w:ascii="Helvetica" w:hAnsi="Helvetica" w:cs="Arial"/>
          <w:i/>
          <w:color w:val="000000" w:themeColor="text1"/>
          <w:sz w:val="22"/>
          <w:szCs w:val="22"/>
        </w:rPr>
        <w:t>IKZF4</w:t>
      </w:r>
      <w:r w:rsidR="00B478C3" w:rsidRPr="00681589">
        <w:rPr>
          <w:rFonts w:ascii="Helvetica" w:hAnsi="Helvetica" w:cs="Arial"/>
          <w:color w:val="000000" w:themeColor="text1"/>
          <w:sz w:val="22"/>
          <w:szCs w:val="22"/>
        </w:rPr>
        <w:t>, is a transcription factor that is required for the suppression of several FOXP3 target genes</w:t>
      </w:r>
      <w:r w:rsidR="00F0771E" w:rsidRPr="00681589">
        <w:rPr>
          <w:rFonts w:ascii="Helvetica" w:hAnsi="Helvetica" w:cs="Arial"/>
          <w:color w:val="000000" w:themeColor="text1"/>
          <w:sz w:val="22"/>
          <w:szCs w:val="22"/>
        </w:rPr>
        <w:t xml:space="preserve"> </w:t>
      </w:r>
      <w:r w:rsidR="00B61B84">
        <w:rPr>
          <w:rFonts w:ascii="Helvetica" w:hAnsi="Helvetica" w:cs="Arial"/>
          <w:color w:val="000000" w:themeColor="text1"/>
          <w:sz w:val="22"/>
          <w:szCs w:val="22"/>
        </w:rPr>
        <w:fldChar w:fldCharType="begin">
          <w:fldData xml:space="preserve">PEVuZE5vdGU+PENpdGU+PEF1dGhvcj5QYW48L0F1dGhvcj48WWVhcj4yMDA5PC9ZZWFyPjxSZWNO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</w:fldData>
        </w:fldChar>
      </w:r>
      <w:r w:rsidR="00B61B84">
        <w:rPr>
          <w:rFonts w:ascii="Helvetica" w:hAnsi="Helvetica" w:cs="Arial"/>
          <w:color w:val="000000" w:themeColor="text1"/>
          <w:sz w:val="22"/>
          <w:szCs w:val="22"/>
        </w:rPr>
        <w:instrText xml:space="preserve"> ADDIN EN.CITE </w:instrText>
      </w:r>
      <w:r w:rsidR="00B61B84">
        <w:rPr>
          <w:rFonts w:ascii="Helvetica" w:hAnsi="Helvetica" w:cs="Arial"/>
          <w:color w:val="000000" w:themeColor="text1"/>
          <w:sz w:val="22"/>
          <w:szCs w:val="22"/>
        </w:rPr>
        <w:fldChar w:fldCharType="begin">
          <w:fldData xml:space="preserve">PEVuZE5vdGU+PENpdGU+PEF1dGhvcj5QYW48L0F1dGhvcj48WWVhcj4yMDA5PC9ZZWFyPjxSZWNO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</w:fldData>
        </w:fldChar>
      </w:r>
      <w:r w:rsidR="00B61B84">
        <w:rPr>
          <w:rFonts w:ascii="Helvetica" w:hAnsi="Helvetica" w:cs="Arial"/>
          <w:color w:val="000000" w:themeColor="text1"/>
          <w:sz w:val="22"/>
          <w:szCs w:val="22"/>
        </w:rPr>
        <w:instrText xml:space="preserve"> ADDIN EN.CITE.DATA </w:instrText>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end"/>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(Pan et al., 2009)</w:t>
      </w:r>
      <w:r w:rsidR="00B61B84">
        <w:rPr>
          <w:rFonts w:ascii="Helvetica" w:hAnsi="Helvetica" w:cs="Arial"/>
          <w:color w:val="000000" w:themeColor="text1"/>
          <w:sz w:val="22"/>
          <w:szCs w:val="22"/>
        </w:rPr>
        <w:fldChar w:fldCharType="end"/>
      </w:r>
      <w:r w:rsidR="00B478C3" w:rsidRPr="00681589">
        <w:rPr>
          <w:rFonts w:ascii="Helvetica" w:hAnsi="Helvetica" w:cs="Arial"/>
          <w:color w:val="000000" w:themeColor="text1"/>
          <w:sz w:val="22"/>
          <w:szCs w:val="22"/>
        </w:rPr>
        <w:t>. More recently, it has been shown that downregulation of EOS leads to T</w:t>
      </w:r>
      <w:r w:rsidR="00B478C3" w:rsidRPr="00681589">
        <w:rPr>
          <w:rFonts w:ascii="Helvetica" w:hAnsi="Helvetica" w:cs="Arial"/>
          <w:color w:val="000000" w:themeColor="text1"/>
          <w:sz w:val="22"/>
          <w:szCs w:val="22"/>
          <w:vertAlign w:val="subscript"/>
        </w:rPr>
        <w:t xml:space="preserve">REG </w:t>
      </w:r>
      <w:r w:rsidR="00B478C3" w:rsidRPr="00681589">
        <w:rPr>
          <w:rFonts w:ascii="Helvetica" w:hAnsi="Helvetica" w:cs="Arial"/>
          <w:color w:val="000000" w:themeColor="text1"/>
          <w:sz w:val="22"/>
          <w:szCs w:val="22"/>
        </w:rPr>
        <w:t xml:space="preserve">plasticity, which </w:t>
      </w:r>
      <w:r w:rsidR="00A5078E" w:rsidRPr="00681589">
        <w:rPr>
          <w:rFonts w:ascii="Helvetica" w:hAnsi="Helvetica" w:cs="Arial"/>
          <w:color w:val="000000" w:themeColor="text1"/>
          <w:sz w:val="22"/>
          <w:szCs w:val="22"/>
        </w:rPr>
        <w:t xml:space="preserve">can </w:t>
      </w:r>
      <w:r w:rsidR="00B478C3" w:rsidRPr="00681589">
        <w:rPr>
          <w:rFonts w:ascii="Helvetica" w:hAnsi="Helvetica" w:cs="Arial"/>
          <w:color w:val="000000" w:themeColor="text1"/>
          <w:sz w:val="22"/>
          <w:szCs w:val="22"/>
        </w:rPr>
        <w:t xml:space="preserve">result in pathogenic </w:t>
      </w:r>
      <w:r w:rsidR="00A5078E" w:rsidRPr="00681589">
        <w:rPr>
          <w:rFonts w:ascii="Helvetica" w:hAnsi="Helvetica" w:cs="Arial"/>
          <w:color w:val="000000" w:themeColor="text1"/>
          <w:sz w:val="22"/>
          <w:szCs w:val="22"/>
        </w:rPr>
        <w:t>conversion of T</w:t>
      </w:r>
      <w:r w:rsidR="00A5078E" w:rsidRPr="00681589">
        <w:rPr>
          <w:rFonts w:ascii="Helvetica" w:hAnsi="Helvetica" w:cs="Arial"/>
          <w:color w:val="000000" w:themeColor="text1"/>
          <w:sz w:val="22"/>
          <w:szCs w:val="22"/>
          <w:vertAlign w:val="subscript"/>
        </w:rPr>
        <w:t xml:space="preserve">REG </w:t>
      </w:r>
      <w:r w:rsidR="00A5078E" w:rsidRPr="00681589">
        <w:rPr>
          <w:rFonts w:ascii="Helvetica" w:hAnsi="Helvetica" w:cs="Arial"/>
          <w:color w:val="000000" w:themeColor="text1"/>
          <w:sz w:val="22"/>
          <w:szCs w:val="22"/>
        </w:rPr>
        <w:t>to effector cells in autoimmune diseases</w:t>
      </w:r>
      <w:r w:rsidR="00F07CE8" w:rsidRPr="00681589">
        <w:rPr>
          <w:rFonts w:ascii="Helvetica" w:hAnsi="Helvetica" w:cs="Arial"/>
          <w:color w:val="000000" w:themeColor="text1"/>
          <w:sz w:val="22"/>
          <w:szCs w:val="22"/>
        </w:rPr>
        <w:t xml:space="preserve"> </w:t>
      </w:r>
      <w:r w:rsidR="00B61B84">
        <w:rPr>
          <w:rFonts w:ascii="Helvetica" w:hAnsi="Helvetica" w:cs="Arial"/>
          <w:color w:val="000000" w:themeColor="text1"/>
          <w:sz w:val="22"/>
          <w:szCs w:val="22"/>
        </w:rPr>
        <w:fldChar w:fldCharType="begin">
          <w:fldData xml:space="preserve">PEVuZE5vdGU+PENpdGU+PEF1dGhvcj5TaGFybWE8L0F1dGhvcj48WWVhcj4yMDEzPC9ZZWFyPjxS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</w:fldData>
        </w:fldChar>
      </w:r>
      <w:r w:rsidR="00B61B84">
        <w:rPr>
          <w:rFonts w:ascii="Helvetica" w:hAnsi="Helvetica" w:cs="Arial"/>
          <w:color w:val="000000" w:themeColor="text1"/>
          <w:sz w:val="22"/>
          <w:szCs w:val="22"/>
        </w:rPr>
        <w:instrText xml:space="preserve"> ADDIN EN.CITE </w:instrText>
      </w:r>
      <w:r w:rsidR="00B61B84">
        <w:rPr>
          <w:rFonts w:ascii="Helvetica" w:hAnsi="Helvetica" w:cs="Arial"/>
          <w:color w:val="000000" w:themeColor="text1"/>
          <w:sz w:val="22"/>
          <w:szCs w:val="22"/>
        </w:rPr>
        <w:fldChar w:fldCharType="begin">
          <w:fldData xml:space="preserve">PEVuZE5vdGU+PENpdGU+PEF1dGhvcj5TaGFybWE8L0F1dGhvcj48WWVhcj4yMDEzPC9ZZWFyPjxS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</w:fldData>
        </w:fldChar>
      </w:r>
      <w:r w:rsidR="00B61B84">
        <w:rPr>
          <w:rFonts w:ascii="Helvetica" w:hAnsi="Helvetica" w:cs="Arial"/>
          <w:color w:val="000000" w:themeColor="text1"/>
          <w:sz w:val="22"/>
          <w:szCs w:val="22"/>
        </w:rPr>
        <w:instrText xml:space="preserve"> ADDIN EN.CITE.DATA </w:instrText>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end"/>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(Sharma et al., 2013)</w:t>
      </w:r>
      <w:r w:rsidR="00B61B84">
        <w:rPr>
          <w:rFonts w:ascii="Helvetica" w:hAnsi="Helvetica" w:cs="Arial"/>
          <w:color w:val="000000" w:themeColor="text1"/>
          <w:sz w:val="22"/>
          <w:szCs w:val="22"/>
        </w:rPr>
        <w:fldChar w:fldCharType="end"/>
      </w:r>
      <w:r w:rsidR="00A5078E" w:rsidRPr="00681589">
        <w:rPr>
          <w:rFonts w:ascii="Helvetica" w:hAnsi="Helvetica" w:cs="Arial"/>
          <w:color w:val="000000" w:themeColor="text1"/>
          <w:sz w:val="22"/>
          <w:szCs w:val="22"/>
        </w:rPr>
        <w:t xml:space="preserve">. </w:t>
      </w:r>
      <w:r w:rsidR="00F362D4" w:rsidRPr="00681589">
        <w:rPr>
          <w:rFonts w:ascii="Helvetica" w:hAnsi="Helvetica" w:cs="Arial"/>
          <w:color w:val="000000" w:themeColor="text1"/>
          <w:sz w:val="22"/>
          <w:szCs w:val="22"/>
        </w:rPr>
        <w:lastRenderedPageBreak/>
        <w:t xml:space="preserve">Therefore, we speculate that </w:t>
      </w:r>
      <w:r w:rsidR="001358BC" w:rsidRPr="00681589">
        <w:rPr>
          <w:rFonts w:ascii="Helvetica" w:hAnsi="Helvetica" w:cs="Arial"/>
          <w:color w:val="000000" w:themeColor="text1"/>
          <w:sz w:val="22"/>
          <w:szCs w:val="22"/>
        </w:rPr>
        <w:t>T</w:t>
      </w:r>
      <w:r w:rsidR="001358BC" w:rsidRPr="00681589">
        <w:rPr>
          <w:rFonts w:ascii="Helvetica" w:hAnsi="Helvetica" w:cs="Arial"/>
          <w:color w:val="000000" w:themeColor="text1"/>
          <w:sz w:val="22"/>
          <w:szCs w:val="22"/>
          <w:vertAlign w:val="subscript"/>
        </w:rPr>
        <w:t>REG</w:t>
      </w:r>
      <w:r w:rsidR="001358BC" w:rsidRPr="00681589">
        <w:rPr>
          <w:rFonts w:ascii="Helvetica" w:hAnsi="Helvetica" w:cs="Arial"/>
          <w:color w:val="000000" w:themeColor="text1"/>
          <w:sz w:val="22"/>
          <w:szCs w:val="22"/>
        </w:rPr>
        <w:t xml:space="preserve"> cells from </w:t>
      </w:r>
      <w:r w:rsidR="00A5078E" w:rsidRPr="00681589">
        <w:rPr>
          <w:rFonts w:ascii="Helvetica" w:hAnsi="Helvetica" w:cs="Arial"/>
          <w:color w:val="000000" w:themeColor="text1"/>
          <w:sz w:val="22"/>
          <w:szCs w:val="22"/>
        </w:rPr>
        <w:t xml:space="preserve">carriers </w:t>
      </w:r>
      <w:r w:rsidR="001358BC" w:rsidRPr="00681589">
        <w:rPr>
          <w:rFonts w:ascii="Helvetica" w:hAnsi="Helvetica" w:cs="Arial"/>
          <w:color w:val="000000" w:themeColor="text1"/>
          <w:sz w:val="22"/>
          <w:szCs w:val="22"/>
        </w:rPr>
        <w:t>with</w:t>
      </w:r>
      <w:r w:rsidR="00A5078E" w:rsidRPr="00681589">
        <w:rPr>
          <w:rFonts w:ascii="Helvetica" w:hAnsi="Helvetica" w:cs="Arial"/>
          <w:color w:val="000000" w:themeColor="text1"/>
          <w:sz w:val="22"/>
          <w:szCs w:val="22"/>
        </w:rPr>
        <w:t xml:space="preserve"> the </w:t>
      </w:r>
      <w:r w:rsidR="00200C8F" w:rsidRPr="00681589">
        <w:rPr>
          <w:rFonts w:ascii="Helvetica" w:hAnsi="Helvetica" w:cs="Arial"/>
          <w:i/>
          <w:color w:val="000000" w:themeColor="text1"/>
          <w:sz w:val="22"/>
          <w:szCs w:val="22"/>
        </w:rPr>
        <w:t xml:space="preserve">IKZF4 </w:t>
      </w:r>
      <w:r w:rsidR="00A5078E" w:rsidRPr="00681589">
        <w:rPr>
          <w:rFonts w:ascii="Helvetica" w:hAnsi="Helvetica" w:cs="Arial"/>
          <w:color w:val="000000" w:themeColor="text1"/>
          <w:sz w:val="22"/>
          <w:szCs w:val="22"/>
        </w:rPr>
        <w:t>expression</w:t>
      </w:r>
      <w:r w:rsidR="00A5078E" w:rsidRPr="00082AC7">
        <w:rPr>
          <w:rFonts w:ascii="Helvetica" w:hAnsi="Helvetica" w:cs="Arial"/>
          <w:color w:val="000000" w:themeColor="text1"/>
          <w:sz w:val="22"/>
          <w:szCs w:val="22"/>
        </w:rPr>
        <w:t xml:space="preserve">-reducing autoimmune disease risk-allele </w:t>
      </w:r>
      <w:r w:rsidR="002C577D" w:rsidRPr="00082AC7">
        <w:rPr>
          <w:rFonts w:ascii="Helvetica" w:hAnsi="Helvetica" w:cs="Arial"/>
          <w:color w:val="000000" w:themeColor="text1"/>
          <w:sz w:val="22"/>
          <w:szCs w:val="22"/>
        </w:rPr>
        <w:t>(</w:t>
      </w:r>
      <w:r w:rsidR="003749EB" w:rsidRPr="00082AC7">
        <w:rPr>
          <w:rFonts w:ascii="Helvetica" w:hAnsi="Helvetica" w:cs="Arial"/>
          <w:bCs/>
          <w:color w:val="000000" w:themeColor="text1"/>
          <w:sz w:val="22"/>
          <w:szCs w:val="22"/>
        </w:rPr>
        <w:t>rs1701704</w:t>
      </w:r>
      <w:r w:rsidR="003749EB" w:rsidRPr="00082AC7">
        <w:rPr>
          <w:rFonts w:ascii="Helvetica" w:hAnsi="Helvetica" w:cs="Arial"/>
          <w:bCs/>
          <w:color w:val="000000" w:themeColor="text1"/>
          <w:sz w:val="22"/>
          <w:szCs w:val="22"/>
          <w:vertAlign w:val="superscript"/>
        </w:rPr>
        <w:t>C/C</w:t>
      </w:r>
      <w:r w:rsidR="003749EB" w:rsidRPr="00082AC7">
        <w:rPr>
          <w:rFonts w:ascii="Helvetica" w:hAnsi="Helvetica" w:cs="Arial"/>
          <w:bCs/>
          <w:color w:val="000000" w:themeColor="text1"/>
          <w:sz w:val="22"/>
          <w:szCs w:val="22"/>
        </w:rPr>
        <w:t xml:space="preserve"> </w:t>
      </w:r>
      <w:r w:rsidR="00B61B84">
        <w:rPr>
          <w:rFonts w:ascii="Helvetica" w:hAnsi="Helvetica" w:cs="Arial"/>
          <w:bCs/>
          <w:color w:val="000000" w:themeColor="text1"/>
          <w:sz w:val="22"/>
          <w:szCs w:val="22"/>
        </w:rPr>
        <w:fldChar w:fldCharType="begin">
          <w:fldData xml:space="preserve">PEVuZE5vdGU+PENpdGU+PEF1dGhvcj5IYWtvbmFyc29uPC9BdXRob3I+PFllYXI+MjAwODwvWWVh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</w:fldData>
        </w:fldChar>
      </w:r>
      <w:r w:rsidR="00B61B84">
        <w:rPr>
          <w:rFonts w:ascii="Helvetica" w:hAnsi="Helvetica" w:cs="Arial"/>
          <w:bCs/>
          <w:color w:val="000000" w:themeColor="text1"/>
          <w:sz w:val="22"/>
          <w:szCs w:val="22"/>
        </w:rPr>
        <w:instrText xml:space="preserve"> ADDIN EN.CITE </w:instrText>
      </w:r>
      <w:r w:rsidR="00B61B84">
        <w:rPr>
          <w:rFonts w:ascii="Helvetica" w:hAnsi="Helvetica" w:cs="Arial"/>
          <w:bCs/>
          <w:color w:val="000000" w:themeColor="text1"/>
          <w:sz w:val="22"/>
          <w:szCs w:val="22"/>
        </w:rPr>
        <w:fldChar w:fldCharType="begin">
          <w:fldData xml:space="preserve">PEVuZE5vdGU+PENpdGU+PEF1dGhvcj5IYWtvbmFyc29uPC9BdXRob3I+PFllYXI+MjAwODwvWWVh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</w:fldData>
        </w:fldChar>
      </w:r>
      <w:r w:rsidR="00B61B84">
        <w:rPr>
          <w:rFonts w:ascii="Helvetica" w:hAnsi="Helvetica" w:cs="Arial"/>
          <w:bCs/>
          <w:color w:val="000000" w:themeColor="text1"/>
          <w:sz w:val="22"/>
          <w:szCs w:val="22"/>
        </w:rPr>
        <w:instrText xml:space="preserve"> ADDIN EN.CITE.DATA </w:instrText>
      </w:r>
      <w:r w:rsidR="00B61B84">
        <w:rPr>
          <w:rFonts w:ascii="Helvetica" w:hAnsi="Helvetica" w:cs="Arial"/>
          <w:bCs/>
          <w:color w:val="000000" w:themeColor="text1"/>
          <w:sz w:val="22"/>
          <w:szCs w:val="22"/>
        </w:rPr>
      </w:r>
      <w:r w:rsidR="00B61B84">
        <w:rPr>
          <w:rFonts w:ascii="Helvetica" w:hAnsi="Helvetica" w:cs="Arial"/>
          <w:bCs/>
          <w:color w:val="000000" w:themeColor="text1"/>
          <w:sz w:val="22"/>
          <w:szCs w:val="22"/>
        </w:rPr>
        <w:fldChar w:fldCharType="end"/>
      </w:r>
      <w:r w:rsidR="00B61B84">
        <w:rPr>
          <w:rFonts w:ascii="Helvetica" w:hAnsi="Helvetica" w:cs="Arial"/>
          <w:bCs/>
          <w:color w:val="000000" w:themeColor="text1"/>
          <w:sz w:val="22"/>
          <w:szCs w:val="22"/>
        </w:rPr>
      </w:r>
      <w:r w:rsidR="00B61B84">
        <w:rPr>
          <w:rFonts w:ascii="Helvetica" w:hAnsi="Helvetica" w:cs="Arial"/>
          <w:bCs/>
          <w:color w:val="000000" w:themeColor="text1"/>
          <w:sz w:val="22"/>
          <w:szCs w:val="22"/>
        </w:rPr>
        <w:fldChar w:fldCharType="separate"/>
      </w:r>
      <w:r w:rsidR="00B61B84">
        <w:rPr>
          <w:rFonts w:ascii="Helvetica" w:hAnsi="Helvetica" w:cs="Arial"/>
          <w:bCs/>
          <w:noProof/>
          <w:color w:val="000000" w:themeColor="text1"/>
          <w:sz w:val="22"/>
          <w:szCs w:val="22"/>
        </w:rPr>
        <w:t>(Hakonarson et al., 2008)</w:t>
      </w:r>
      <w:r w:rsidR="00B61B84">
        <w:rPr>
          <w:rFonts w:ascii="Helvetica" w:hAnsi="Helvetica" w:cs="Arial"/>
          <w:bCs/>
          <w:color w:val="000000" w:themeColor="text1"/>
          <w:sz w:val="22"/>
          <w:szCs w:val="22"/>
        </w:rPr>
        <w:fldChar w:fldCharType="end"/>
      </w:r>
      <w:r w:rsidR="003669E6" w:rsidRPr="00082AC7">
        <w:rPr>
          <w:rFonts w:ascii="Helvetica" w:hAnsi="Helvetica" w:cs="Arial"/>
          <w:bCs/>
          <w:color w:val="000000" w:themeColor="text1"/>
          <w:sz w:val="22"/>
          <w:szCs w:val="22"/>
        </w:rPr>
        <w:t xml:space="preserve"> </w:t>
      </w:r>
      <w:r w:rsidR="003749EB" w:rsidRPr="00082AC7">
        <w:rPr>
          <w:rFonts w:ascii="Helvetica" w:hAnsi="Helvetica" w:cs="Arial"/>
          <w:bCs/>
          <w:color w:val="000000" w:themeColor="text1"/>
          <w:sz w:val="22"/>
          <w:szCs w:val="22"/>
        </w:rPr>
        <w:t xml:space="preserve">in tight linkage with </w:t>
      </w:r>
      <w:r w:rsidR="00A5078E" w:rsidRPr="00082AC7">
        <w:rPr>
          <w:rFonts w:ascii="Helvetica" w:hAnsi="Helvetica" w:cs="Arial"/>
          <w:bCs/>
          <w:color w:val="000000" w:themeColor="text1"/>
          <w:sz w:val="22"/>
          <w:szCs w:val="22"/>
        </w:rPr>
        <w:t>rs2640562</w:t>
      </w:r>
      <w:r w:rsidR="00A5078E" w:rsidRPr="00082AC7">
        <w:rPr>
          <w:rFonts w:ascii="Helvetica" w:hAnsi="Helvetica" w:cs="Arial"/>
          <w:bCs/>
          <w:color w:val="000000" w:themeColor="text1"/>
          <w:sz w:val="22"/>
          <w:szCs w:val="22"/>
          <w:vertAlign w:val="superscript"/>
        </w:rPr>
        <w:t>T/T</w:t>
      </w:r>
      <w:r w:rsidR="003669E6" w:rsidRPr="00082AC7">
        <w:rPr>
          <w:rFonts w:ascii="Helvetica" w:hAnsi="Helvetica" w:cs="Arial"/>
          <w:bCs/>
          <w:color w:val="000000" w:themeColor="text1"/>
          <w:sz w:val="22"/>
          <w:szCs w:val="22"/>
        </w:rPr>
        <w:t xml:space="preserve">) </w:t>
      </w:r>
      <w:r w:rsidR="001358BC" w:rsidRPr="00082AC7">
        <w:rPr>
          <w:rFonts w:ascii="Helvetica" w:hAnsi="Helvetica" w:cs="Arial"/>
          <w:bCs/>
          <w:color w:val="000000" w:themeColor="text1"/>
          <w:sz w:val="22"/>
          <w:szCs w:val="22"/>
        </w:rPr>
        <w:t xml:space="preserve">may be more susceptible to conversion to pathogenic effector cells in autoimmune diseases. Phosphodiesterase 4A, encoded by </w:t>
      </w:r>
      <w:r w:rsidR="001358BC" w:rsidRPr="00082AC7">
        <w:rPr>
          <w:rFonts w:ascii="Helvetica" w:hAnsi="Helvetica" w:cs="Arial"/>
          <w:bCs/>
          <w:i/>
          <w:color w:val="000000" w:themeColor="text1"/>
          <w:sz w:val="22"/>
          <w:szCs w:val="22"/>
        </w:rPr>
        <w:t>PDE4A</w:t>
      </w:r>
      <w:r w:rsidR="001358BC" w:rsidRPr="00082AC7">
        <w:rPr>
          <w:rFonts w:ascii="Helvetica" w:hAnsi="Helvetica" w:cs="Arial"/>
          <w:bCs/>
          <w:color w:val="000000" w:themeColor="text1"/>
          <w:sz w:val="22"/>
          <w:szCs w:val="22"/>
        </w:rPr>
        <w:t xml:space="preserve">, </w:t>
      </w:r>
      <w:r w:rsidR="00200C8F" w:rsidRPr="00082AC7">
        <w:rPr>
          <w:rFonts w:ascii="Helvetica" w:hAnsi="Helvetica" w:cs="Arial"/>
          <w:bCs/>
          <w:color w:val="000000" w:themeColor="text1"/>
          <w:sz w:val="22"/>
          <w:szCs w:val="22"/>
        </w:rPr>
        <w:t>hydrolyzes the second messenger cAMP that is known to play an important role in driving immunosuppressive signals in T cells, and T</w:t>
      </w:r>
      <w:r w:rsidR="00200C8F" w:rsidRPr="00082AC7">
        <w:rPr>
          <w:rFonts w:ascii="Helvetica" w:hAnsi="Helvetica" w:cs="Arial"/>
          <w:bCs/>
          <w:color w:val="000000" w:themeColor="text1"/>
          <w:sz w:val="22"/>
          <w:szCs w:val="22"/>
          <w:vertAlign w:val="subscript"/>
        </w:rPr>
        <w:t>REG</w:t>
      </w:r>
      <w:r w:rsidR="00200C8F" w:rsidRPr="00082AC7">
        <w:rPr>
          <w:rFonts w:ascii="Helvetica" w:hAnsi="Helvetica" w:cs="Arial"/>
          <w:bCs/>
          <w:color w:val="000000" w:themeColor="text1"/>
          <w:sz w:val="22"/>
          <w:szCs w:val="22"/>
        </w:rPr>
        <w:t xml:space="preserve"> cells may also transfer cAMP through gap junctions </w:t>
      </w:r>
      <w:r w:rsidR="00916F77" w:rsidRPr="00082AC7">
        <w:rPr>
          <w:rFonts w:ascii="Helvetica" w:hAnsi="Helvetica" w:cs="Arial"/>
          <w:bCs/>
          <w:color w:val="000000" w:themeColor="text1"/>
          <w:sz w:val="22"/>
          <w:szCs w:val="22"/>
        </w:rPr>
        <w:t>in</w:t>
      </w:r>
      <w:r w:rsidR="00200C8F" w:rsidRPr="00082AC7">
        <w:rPr>
          <w:rFonts w:ascii="Helvetica" w:hAnsi="Helvetica" w:cs="Arial"/>
          <w:bCs/>
          <w:color w:val="000000" w:themeColor="text1"/>
          <w:sz w:val="22"/>
          <w:szCs w:val="22"/>
        </w:rPr>
        <w:t xml:space="preserve">to effector cells to dampen their functional responsiveness </w:t>
      </w:r>
      <w:r w:rsidR="00B61B84">
        <w:rPr>
          <w:rFonts w:ascii="Helvetica" w:hAnsi="Helvetica" w:cs="Arial"/>
          <w:bCs/>
          <w:color w:val="000000" w:themeColor="text1"/>
          <w:sz w:val="22"/>
          <w:szCs w:val="22"/>
        </w:rPr>
        <w:fldChar w:fldCharType="begin"/>
      </w:r>
      <w:r w:rsidR="00B61B84">
        <w:rPr>
          <w:rFonts w:ascii="Helvetica" w:hAnsi="Helvetica" w:cs="Arial"/>
          <w:bCs/>
          <w:color w:val="000000" w:themeColor="text1"/>
          <w:sz w:val="22"/>
          <w:szCs w:val="22"/>
        </w:rPr>
        <w:instrText xml:space="preserve"> ADDIN EN.CITE &lt;EndNote&gt;&lt;Cite&gt;&lt;Author&gt;Wehbi&lt;/Author&gt;&lt;Year&gt;2016&lt;/Year&gt;&lt;RecNum&gt;238&lt;/RecNum&gt;&lt;DisplayText&gt;(Wehbi and Tasken, 2016)&lt;/DisplayText&gt;&lt;record&gt;&lt;rec-number&gt;238&lt;/rec-number&gt;&lt;foreign-keys&gt;&lt;key app="EN" db-id="p2dzfrz57fxapae22sp5r0xqrt02s5p0reaw" timestamp="1533327543"&gt;238&lt;/key&gt;&lt;/foreign-keys&gt;&lt;ref-type name="Journal Article"&gt;17&lt;/ref-type&gt;&lt;contributors&gt;&lt;authors&gt;&lt;author&gt;Wehbi, V. L.&lt;/author&gt;&lt;author&gt;Tasken, K.&lt;/author&gt;&lt;/authors&gt;&lt;/contributors&gt;&lt;auth-address&gt;Nordic EMBL Partnership, Centre for Molecular Medicine Norway, Oslo University Hospital, University of Oslo, Oslo, Norway; Jebsen Inflammation Research Centre, Oslo University Hospital, Oslo, Norway; Biotechnology Centre, Oslo University Hospital, University of Oslo, Oslo, Norway.&amp;#xD;Nordic EMBL Partnership, Centre for Molecular Medicine Norway, Oslo University Hospital, University of Oslo, Oslo, Norway; Jebsen Inflammation Research Centre, Oslo University Hospital, Oslo, Norway; Biotechnology Centre, Oslo University Hospital, University of Oslo, Oslo, Norway; Jebsen Centre for Cancer Immunotherapy, Oslo University Hospital, Oslo, Norway; Department of Infectious Diseases, Oslo University Hospital, Oslo, Norway.&lt;/auth-address&gt;&lt;titles&gt;&lt;title&gt;Molecular Mechanisms for cAMP-Mediated Immunoregulation in T cells - Role of Anchored Protein Kinase A Signaling Units&lt;/title&gt;&lt;secondary-title&gt;Front Immunol&lt;/secondary-title&gt;&lt;/titles&gt;&lt;periodical&gt;&lt;full-title&gt;Front Immunol&lt;/full-title&gt;&lt;/periodical&gt;&lt;pages&gt;222&lt;/pages&gt;&lt;volume&gt;7&lt;/volume&gt;&lt;edition&gt;2016/07/05&lt;/edition&gt;&lt;keywords&gt;&lt;keyword&gt;Akap&lt;/keyword&gt;&lt;keyword&gt;T cell&lt;/keyword&gt;&lt;keyword&gt;cAMP&lt;/keyword&gt;&lt;keyword&gt;prostaglandin&lt;/keyword&gt;&lt;keyword&gt;protein-protein interaction&lt;/keyword&gt;&lt;/keywords&gt;&lt;dates&gt;&lt;year&gt;2016&lt;/year&gt;&lt;/dates&gt;&lt;isbn&gt;1664-3224 (Print)&amp;#xD;1664-3224 (Linking)&lt;/isbn&gt;&lt;accession-num&gt;27375620&lt;/accession-num&gt;&lt;urls&gt;&lt;related-urls&gt;&lt;url&gt;https://www.ncbi.nlm.nih.gov/pubmed/27375620&lt;/url&gt;&lt;/related-urls&gt;&lt;/urls&gt;&lt;custom2&gt;PMC4896925&lt;/custom2&gt;&lt;electronic-resource-num&gt;10.3389/fimmu.2016.00222&lt;/electronic-resource-num&gt;&lt;/record&gt;&lt;/Cite&gt;&lt;/EndNote&gt;</w:instrText>
      </w:r>
      <w:r w:rsidR="00B61B84">
        <w:rPr>
          <w:rFonts w:ascii="Helvetica" w:hAnsi="Helvetica" w:cs="Arial"/>
          <w:bCs/>
          <w:color w:val="000000" w:themeColor="text1"/>
          <w:sz w:val="22"/>
          <w:szCs w:val="22"/>
        </w:rPr>
        <w:fldChar w:fldCharType="separate"/>
      </w:r>
      <w:r w:rsidR="00B61B84">
        <w:rPr>
          <w:rFonts w:ascii="Helvetica" w:hAnsi="Helvetica" w:cs="Arial"/>
          <w:bCs/>
          <w:noProof/>
          <w:color w:val="000000" w:themeColor="text1"/>
          <w:sz w:val="22"/>
          <w:szCs w:val="22"/>
        </w:rPr>
        <w:t>(Wehbi and Tasken, 2016)</w:t>
      </w:r>
      <w:r w:rsidR="00B61B84">
        <w:rPr>
          <w:rFonts w:ascii="Helvetica" w:hAnsi="Helvetica" w:cs="Arial"/>
          <w:bCs/>
          <w:color w:val="000000" w:themeColor="text1"/>
          <w:sz w:val="22"/>
          <w:szCs w:val="22"/>
        </w:rPr>
        <w:fldChar w:fldCharType="end"/>
      </w:r>
      <w:r w:rsidR="00200C8F" w:rsidRPr="00082AC7">
        <w:rPr>
          <w:rFonts w:ascii="Helvetica" w:hAnsi="Helvetica" w:cs="Arial"/>
          <w:bCs/>
          <w:color w:val="000000" w:themeColor="text1"/>
          <w:sz w:val="22"/>
          <w:szCs w:val="22"/>
        </w:rPr>
        <w:t>.</w:t>
      </w:r>
      <w:r w:rsidR="00413CDE" w:rsidRPr="00082AC7">
        <w:rPr>
          <w:rFonts w:ascii="Helvetica" w:hAnsi="Helvetica" w:cs="Arial"/>
          <w:bCs/>
          <w:color w:val="000000" w:themeColor="text1"/>
          <w:sz w:val="22"/>
          <w:szCs w:val="22"/>
        </w:rPr>
        <w:t xml:space="preserve"> Whereas,</w:t>
      </w:r>
      <w:r w:rsidR="00916F77" w:rsidRPr="00082AC7">
        <w:rPr>
          <w:rFonts w:ascii="Helvetica" w:hAnsi="Helvetica" w:cs="Arial"/>
          <w:bCs/>
          <w:color w:val="000000" w:themeColor="text1"/>
          <w:sz w:val="22"/>
          <w:szCs w:val="22"/>
        </w:rPr>
        <w:t xml:space="preserve"> prostaglandin I2</w:t>
      </w:r>
      <w:r w:rsidR="00413CDE" w:rsidRPr="00082AC7">
        <w:rPr>
          <w:rFonts w:ascii="Helvetica" w:hAnsi="Helvetica" w:cs="Arial"/>
          <w:bCs/>
          <w:color w:val="000000" w:themeColor="text1"/>
          <w:sz w:val="22"/>
          <w:szCs w:val="22"/>
        </w:rPr>
        <w:t xml:space="preserve"> (PGI2)</w:t>
      </w:r>
      <w:r w:rsidR="00916F77" w:rsidRPr="00082AC7">
        <w:rPr>
          <w:rFonts w:ascii="Helvetica" w:hAnsi="Helvetica" w:cs="Arial"/>
          <w:bCs/>
          <w:color w:val="000000" w:themeColor="text1"/>
          <w:sz w:val="22"/>
          <w:szCs w:val="22"/>
        </w:rPr>
        <w:t xml:space="preserve"> signaling through the</w:t>
      </w:r>
      <w:r w:rsidR="00413CDE" w:rsidRPr="00082AC7">
        <w:rPr>
          <w:rFonts w:ascii="Helvetica" w:hAnsi="Helvetica" w:cs="Arial"/>
          <w:bCs/>
          <w:color w:val="000000" w:themeColor="text1"/>
          <w:sz w:val="22"/>
          <w:szCs w:val="22"/>
        </w:rPr>
        <w:t xml:space="preserve"> PGI2</w:t>
      </w:r>
      <w:r w:rsidR="00916F77" w:rsidRPr="00082AC7">
        <w:rPr>
          <w:rFonts w:ascii="Helvetica" w:hAnsi="Helvetica" w:cs="Arial"/>
          <w:bCs/>
          <w:color w:val="000000" w:themeColor="text1"/>
          <w:sz w:val="22"/>
          <w:szCs w:val="22"/>
        </w:rPr>
        <w:t xml:space="preserve"> receptor</w:t>
      </w:r>
      <w:r w:rsidR="00413CDE" w:rsidRPr="00082AC7">
        <w:rPr>
          <w:rFonts w:ascii="Helvetica" w:hAnsi="Helvetica" w:cs="Arial"/>
          <w:bCs/>
          <w:color w:val="000000" w:themeColor="text1"/>
          <w:sz w:val="22"/>
          <w:szCs w:val="22"/>
        </w:rPr>
        <w:t xml:space="preserve"> (IP)</w:t>
      </w:r>
      <w:r w:rsidR="00916F77" w:rsidRPr="00082AC7">
        <w:rPr>
          <w:rFonts w:ascii="Helvetica" w:hAnsi="Helvetica" w:cs="Arial"/>
          <w:bCs/>
          <w:color w:val="000000" w:themeColor="text1"/>
          <w:sz w:val="22"/>
          <w:szCs w:val="22"/>
        </w:rPr>
        <w:t>, </w:t>
      </w:r>
      <w:r w:rsidR="00200C8F" w:rsidRPr="00082AC7">
        <w:rPr>
          <w:rFonts w:ascii="Helvetica" w:hAnsi="Helvetica" w:cs="Arial"/>
          <w:bCs/>
          <w:color w:val="000000" w:themeColor="text1"/>
          <w:sz w:val="22"/>
          <w:szCs w:val="22"/>
        </w:rPr>
        <w:t xml:space="preserve">encoded by </w:t>
      </w:r>
      <w:r w:rsidR="00200C8F" w:rsidRPr="00082AC7">
        <w:rPr>
          <w:rFonts w:ascii="Helvetica" w:hAnsi="Helvetica" w:cs="Arial"/>
          <w:bCs/>
          <w:i/>
          <w:color w:val="000000" w:themeColor="text1"/>
          <w:sz w:val="22"/>
          <w:szCs w:val="22"/>
        </w:rPr>
        <w:t>PTGIR</w:t>
      </w:r>
      <w:r w:rsidR="00200C8F" w:rsidRPr="00082AC7">
        <w:rPr>
          <w:rFonts w:ascii="Helvetica" w:hAnsi="Helvetica" w:cs="Arial"/>
          <w:bCs/>
          <w:color w:val="000000" w:themeColor="text1"/>
          <w:sz w:val="22"/>
          <w:szCs w:val="22"/>
        </w:rPr>
        <w:t xml:space="preserve">, </w:t>
      </w:r>
      <w:r w:rsidR="00916F77" w:rsidRPr="00082AC7">
        <w:rPr>
          <w:rFonts w:ascii="Helvetica" w:hAnsi="Helvetica" w:cs="Arial"/>
          <w:bCs/>
          <w:color w:val="000000" w:themeColor="text1"/>
          <w:sz w:val="22"/>
          <w:szCs w:val="22"/>
        </w:rPr>
        <w:t>increase</w:t>
      </w:r>
      <w:r w:rsidR="00413CDE" w:rsidRPr="00082AC7">
        <w:rPr>
          <w:rFonts w:ascii="Helvetica" w:hAnsi="Helvetica" w:cs="Arial"/>
          <w:bCs/>
          <w:color w:val="000000" w:themeColor="text1"/>
          <w:sz w:val="22"/>
          <w:szCs w:val="22"/>
        </w:rPr>
        <w:t>s</w:t>
      </w:r>
      <w:r w:rsidR="00916F77" w:rsidRPr="00082AC7">
        <w:rPr>
          <w:rFonts w:ascii="Helvetica" w:hAnsi="Helvetica" w:cs="Arial"/>
          <w:bCs/>
          <w:color w:val="000000" w:themeColor="text1"/>
          <w:sz w:val="22"/>
          <w:szCs w:val="22"/>
        </w:rPr>
        <w:t xml:space="preserve"> </w:t>
      </w:r>
      <w:r w:rsidR="00413CDE" w:rsidRPr="00082AC7">
        <w:rPr>
          <w:rFonts w:ascii="Helvetica" w:hAnsi="Helvetica" w:cs="Arial"/>
          <w:bCs/>
          <w:color w:val="000000" w:themeColor="text1"/>
          <w:sz w:val="22"/>
          <w:szCs w:val="22"/>
        </w:rPr>
        <w:t xml:space="preserve">intracellular </w:t>
      </w:r>
      <w:r w:rsidR="00916F77" w:rsidRPr="00082AC7">
        <w:rPr>
          <w:rFonts w:ascii="Helvetica" w:hAnsi="Helvetica" w:cs="Arial"/>
          <w:bCs/>
          <w:color w:val="000000" w:themeColor="text1"/>
          <w:sz w:val="22"/>
          <w:szCs w:val="22"/>
        </w:rPr>
        <w:t xml:space="preserve">cAMP levels, and recent studies </w:t>
      </w:r>
      <w:r w:rsidR="00413CDE" w:rsidRPr="00082AC7">
        <w:rPr>
          <w:rFonts w:ascii="Helvetica" w:hAnsi="Helvetica" w:cs="Arial"/>
          <w:bCs/>
          <w:color w:val="000000" w:themeColor="text1"/>
          <w:sz w:val="22"/>
          <w:szCs w:val="22"/>
        </w:rPr>
        <w:t>in Ptgir-deficient T cells have shown an important role of PGI2-IP signaling in T</w:t>
      </w:r>
      <w:r w:rsidR="00413CDE" w:rsidRPr="00082AC7">
        <w:rPr>
          <w:rFonts w:ascii="Helvetica" w:hAnsi="Helvetica" w:cs="Arial"/>
          <w:bCs/>
          <w:color w:val="000000" w:themeColor="text1"/>
          <w:sz w:val="22"/>
          <w:szCs w:val="22"/>
          <w:vertAlign w:val="subscript"/>
        </w:rPr>
        <w:t>REG</w:t>
      </w:r>
      <w:r w:rsidR="00413CDE" w:rsidRPr="00082AC7">
        <w:rPr>
          <w:rFonts w:ascii="Helvetica" w:hAnsi="Helvetica" w:cs="Arial"/>
          <w:bCs/>
          <w:color w:val="000000" w:themeColor="text1"/>
          <w:sz w:val="22"/>
          <w:szCs w:val="22"/>
        </w:rPr>
        <w:t xml:space="preserve"> development and function </w:t>
      </w:r>
      <w:r w:rsidR="00B61B84">
        <w:rPr>
          <w:rFonts w:ascii="Helvetica" w:hAnsi="Helvetica" w:cs="Arial"/>
          <w:bCs/>
          <w:color w:val="000000" w:themeColor="text1"/>
          <w:sz w:val="22"/>
          <w:szCs w:val="22"/>
        </w:rPr>
        <w:fldChar w:fldCharType="begin">
          <w:fldData xml:space="preserve">PEVuZE5vdGU+PENpdGU+PEF1dGhvcj5MaXU8L0F1dGhvcj48WWVhcj4yMDEzPC9ZZWFyPjxSZWNO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</w:fldData>
        </w:fldChar>
      </w:r>
      <w:r w:rsidR="00B61B84">
        <w:rPr>
          <w:rFonts w:ascii="Helvetica" w:hAnsi="Helvetica" w:cs="Arial"/>
          <w:bCs/>
          <w:color w:val="000000" w:themeColor="text1"/>
          <w:sz w:val="22"/>
          <w:szCs w:val="22"/>
        </w:rPr>
        <w:instrText xml:space="preserve"> ADDIN EN.CITE </w:instrText>
      </w:r>
      <w:r w:rsidR="00B61B84">
        <w:rPr>
          <w:rFonts w:ascii="Helvetica" w:hAnsi="Helvetica" w:cs="Arial"/>
          <w:bCs/>
          <w:color w:val="000000" w:themeColor="text1"/>
          <w:sz w:val="22"/>
          <w:szCs w:val="22"/>
        </w:rPr>
        <w:fldChar w:fldCharType="begin">
          <w:fldData xml:space="preserve">PEVuZE5vdGU+PENpdGU+PEF1dGhvcj5MaXU8L0F1dGhvcj48WWVhcj4yMDEzPC9ZZWFyPjxSZWNO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</w:fldData>
        </w:fldChar>
      </w:r>
      <w:r w:rsidR="00B61B84">
        <w:rPr>
          <w:rFonts w:ascii="Helvetica" w:hAnsi="Helvetica" w:cs="Arial"/>
          <w:bCs/>
          <w:color w:val="000000" w:themeColor="text1"/>
          <w:sz w:val="22"/>
          <w:szCs w:val="22"/>
        </w:rPr>
        <w:instrText xml:space="preserve"> ADDIN EN.CITE.DATA </w:instrText>
      </w:r>
      <w:r w:rsidR="00B61B84">
        <w:rPr>
          <w:rFonts w:ascii="Helvetica" w:hAnsi="Helvetica" w:cs="Arial"/>
          <w:bCs/>
          <w:color w:val="000000" w:themeColor="text1"/>
          <w:sz w:val="22"/>
          <w:szCs w:val="22"/>
        </w:rPr>
      </w:r>
      <w:r w:rsidR="00B61B84">
        <w:rPr>
          <w:rFonts w:ascii="Helvetica" w:hAnsi="Helvetica" w:cs="Arial"/>
          <w:bCs/>
          <w:color w:val="000000" w:themeColor="text1"/>
          <w:sz w:val="22"/>
          <w:szCs w:val="22"/>
        </w:rPr>
        <w:fldChar w:fldCharType="end"/>
      </w:r>
      <w:r w:rsidR="00B61B84">
        <w:rPr>
          <w:rFonts w:ascii="Helvetica" w:hAnsi="Helvetica" w:cs="Arial"/>
          <w:bCs/>
          <w:color w:val="000000" w:themeColor="text1"/>
          <w:sz w:val="22"/>
          <w:szCs w:val="22"/>
        </w:rPr>
      </w:r>
      <w:r w:rsidR="00B61B84">
        <w:rPr>
          <w:rFonts w:ascii="Helvetica" w:hAnsi="Helvetica" w:cs="Arial"/>
          <w:bCs/>
          <w:color w:val="000000" w:themeColor="text1"/>
          <w:sz w:val="22"/>
          <w:szCs w:val="22"/>
        </w:rPr>
        <w:fldChar w:fldCharType="separate"/>
      </w:r>
      <w:r w:rsidR="00B61B84">
        <w:rPr>
          <w:rFonts w:ascii="Helvetica" w:hAnsi="Helvetica" w:cs="Arial"/>
          <w:bCs/>
          <w:noProof/>
          <w:color w:val="000000" w:themeColor="text1"/>
          <w:sz w:val="22"/>
          <w:szCs w:val="22"/>
        </w:rPr>
        <w:t>(Bloodworth et al., 2016; Liu et al., 2013)</w:t>
      </w:r>
      <w:r w:rsidR="00B61B84">
        <w:rPr>
          <w:rFonts w:ascii="Helvetica" w:hAnsi="Helvetica" w:cs="Arial"/>
          <w:bCs/>
          <w:color w:val="000000" w:themeColor="text1"/>
          <w:sz w:val="22"/>
          <w:szCs w:val="22"/>
        </w:rPr>
        <w:fldChar w:fldCharType="end"/>
      </w:r>
      <w:r w:rsidR="00413CDE" w:rsidRPr="00082AC7">
        <w:rPr>
          <w:rFonts w:ascii="Helvetica" w:hAnsi="Helvetica" w:cs="Arial"/>
          <w:bCs/>
          <w:color w:val="000000" w:themeColor="text1"/>
          <w:sz w:val="22"/>
          <w:szCs w:val="22"/>
        </w:rPr>
        <w:t>. Thus</w:t>
      </w:r>
      <w:r w:rsidR="00E14269" w:rsidRPr="00082AC7">
        <w:rPr>
          <w:rFonts w:ascii="Helvetica" w:hAnsi="Helvetica" w:cs="Arial"/>
          <w:bCs/>
          <w:color w:val="000000" w:themeColor="text1"/>
          <w:sz w:val="22"/>
          <w:szCs w:val="22"/>
        </w:rPr>
        <w:t>,</w:t>
      </w:r>
      <w:r w:rsidR="00413CDE" w:rsidRPr="00082AC7">
        <w:rPr>
          <w:rFonts w:ascii="Helvetica" w:hAnsi="Helvetica" w:cs="Arial"/>
          <w:bCs/>
          <w:color w:val="000000" w:themeColor="text1"/>
          <w:sz w:val="22"/>
          <w:szCs w:val="22"/>
        </w:rPr>
        <w:t xml:space="preserve"> </w:t>
      </w:r>
      <w:r w:rsidR="006F537B" w:rsidRPr="00082AC7">
        <w:rPr>
          <w:rFonts w:ascii="Helvetica" w:hAnsi="Helvetica" w:cs="Arial"/>
          <w:bCs/>
          <w:color w:val="000000" w:themeColor="text1"/>
          <w:sz w:val="22"/>
          <w:szCs w:val="22"/>
        </w:rPr>
        <w:t xml:space="preserve">the </w:t>
      </w:r>
      <w:r w:rsidR="00413CDE" w:rsidRPr="00082AC7">
        <w:rPr>
          <w:rFonts w:ascii="Helvetica" w:hAnsi="Helvetica" w:cs="Arial"/>
          <w:bCs/>
          <w:color w:val="000000" w:themeColor="text1"/>
          <w:sz w:val="22"/>
          <w:szCs w:val="22"/>
        </w:rPr>
        <w:t xml:space="preserve">products of autoimmune risk-eGenes </w:t>
      </w:r>
      <w:r w:rsidR="00413CDE" w:rsidRPr="00082AC7">
        <w:rPr>
          <w:rFonts w:ascii="Helvetica" w:hAnsi="Helvetica" w:cs="Arial"/>
          <w:i/>
          <w:color w:val="000000" w:themeColor="text1"/>
          <w:sz w:val="22"/>
          <w:szCs w:val="22"/>
        </w:rPr>
        <w:t>PDE4A</w:t>
      </w:r>
      <w:r w:rsidR="00413CDE" w:rsidRPr="00082AC7">
        <w:rPr>
          <w:rFonts w:ascii="Helvetica" w:hAnsi="Helvetica" w:cs="Arial"/>
          <w:color w:val="000000" w:themeColor="text1"/>
          <w:sz w:val="22"/>
          <w:szCs w:val="22"/>
        </w:rPr>
        <w:t xml:space="preserve"> and </w:t>
      </w:r>
      <w:r w:rsidR="00413CDE" w:rsidRPr="00082AC7">
        <w:rPr>
          <w:rFonts w:ascii="Helvetica" w:hAnsi="Helvetica" w:cs="Arial"/>
          <w:i/>
          <w:color w:val="000000" w:themeColor="text1"/>
          <w:sz w:val="22"/>
          <w:szCs w:val="22"/>
        </w:rPr>
        <w:t>PTGIR</w:t>
      </w:r>
      <w:r w:rsidR="00413CDE" w:rsidRPr="00082AC7">
        <w:rPr>
          <w:rFonts w:ascii="Helvetica" w:hAnsi="Helvetica" w:cs="Arial"/>
          <w:bCs/>
          <w:color w:val="000000" w:themeColor="text1"/>
          <w:sz w:val="22"/>
          <w:szCs w:val="22"/>
        </w:rPr>
        <w:t xml:space="preserve"> are likely to modulate cAMP-mediated immunoregulation </w:t>
      </w:r>
      <w:r w:rsidR="006F537B" w:rsidRPr="00082AC7">
        <w:rPr>
          <w:rFonts w:ascii="Helvetica" w:hAnsi="Helvetica" w:cs="Arial"/>
          <w:bCs/>
          <w:color w:val="000000" w:themeColor="text1"/>
          <w:sz w:val="22"/>
          <w:szCs w:val="22"/>
        </w:rPr>
        <w:t>and influence disease pathogenesis</w:t>
      </w:r>
      <w:r w:rsidR="00413CDE" w:rsidRPr="00082AC7">
        <w:rPr>
          <w:rFonts w:ascii="Helvetica" w:hAnsi="Helvetica" w:cs="Arial"/>
          <w:bCs/>
          <w:color w:val="000000" w:themeColor="text1"/>
          <w:sz w:val="22"/>
          <w:szCs w:val="22"/>
        </w:rPr>
        <w:t>.</w:t>
      </w:r>
      <w:r w:rsidR="00F362D4" w:rsidRPr="00082AC7">
        <w:rPr>
          <w:rFonts w:ascii="Helvetica" w:hAnsi="Helvetica" w:cs="Arial"/>
          <w:bCs/>
          <w:color w:val="000000" w:themeColor="text1"/>
          <w:sz w:val="22"/>
          <w:szCs w:val="22"/>
        </w:rPr>
        <w:t xml:space="preserve"> </w:t>
      </w:r>
      <w:r w:rsidR="00F742D8" w:rsidRPr="00082AC7">
        <w:rPr>
          <w:rFonts w:ascii="Helvetica" w:hAnsi="Helvetica" w:cs="Arial"/>
          <w:color w:val="000000" w:themeColor="text1"/>
          <w:sz w:val="22"/>
          <w:szCs w:val="22"/>
        </w:rPr>
        <w:t>O</w:t>
      </w:r>
      <w:r w:rsidR="00DC69EB" w:rsidRPr="00082AC7">
        <w:rPr>
          <w:rFonts w:ascii="Helvetica" w:hAnsi="Helvetica" w:cs="Arial"/>
          <w:color w:val="000000" w:themeColor="text1"/>
          <w:sz w:val="22"/>
          <w:szCs w:val="22"/>
        </w:rPr>
        <w:t xml:space="preserve">ur results suggested </w:t>
      </w:r>
      <w:r w:rsidR="00F742D8" w:rsidRPr="00082AC7">
        <w:rPr>
          <w:rFonts w:ascii="Helvetica" w:hAnsi="Helvetica" w:cs="Arial"/>
          <w:color w:val="000000" w:themeColor="text1"/>
          <w:sz w:val="22"/>
          <w:szCs w:val="22"/>
        </w:rPr>
        <w:t xml:space="preserve">that </w:t>
      </w:r>
      <w:r w:rsidR="00DC69EB" w:rsidRPr="00082AC7">
        <w:rPr>
          <w:rFonts w:ascii="Helvetica" w:hAnsi="Helvetica" w:cs="Arial"/>
          <w:color w:val="000000" w:themeColor="text1"/>
          <w:sz w:val="22"/>
          <w:szCs w:val="22"/>
        </w:rPr>
        <w:t>genotype-dependent perturbation</w:t>
      </w:r>
      <w:r w:rsidR="008E5103" w:rsidRPr="00082AC7">
        <w:rPr>
          <w:rFonts w:ascii="Helvetica" w:hAnsi="Helvetica" w:cs="Arial"/>
          <w:color w:val="000000" w:themeColor="text1"/>
          <w:sz w:val="22"/>
          <w:szCs w:val="22"/>
        </w:rPr>
        <w:t>s</w:t>
      </w:r>
      <w:r w:rsidR="00DC69EB" w:rsidRPr="00082AC7">
        <w:rPr>
          <w:rFonts w:ascii="Helvetica" w:hAnsi="Helvetica" w:cs="Arial"/>
          <w:color w:val="000000" w:themeColor="text1"/>
          <w:sz w:val="22"/>
          <w:szCs w:val="22"/>
        </w:rPr>
        <w:t xml:space="preserve"> in the expression patterns of several </w:t>
      </w:r>
      <w:r w:rsidR="00F742D8" w:rsidRPr="00082AC7">
        <w:rPr>
          <w:rFonts w:ascii="Helvetica" w:hAnsi="Helvetica" w:cs="Arial"/>
          <w:color w:val="000000" w:themeColor="text1"/>
          <w:sz w:val="22"/>
          <w:szCs w:val="22"/>
        </w:rPr>
        <w:t xml:space="preserve">important </w:t>
      </w:r>
      <w:r w:rsidR="00DC69EB" w:rsidRPr="00082AC7">
        <w:rPr>
          <w:rFonts w:ascii="Helvetica" w:hAnsi="Helvetica" w:cs="Arial"/>
          <w:color w:val="000000" w:themeColor="text1"/>
          <w:sz w:val="22"/>
          <w:szCs w:val="22"/>
        </w:rPr>
        <w:t>genes in</w:t>
      </w:r>
      <w:r w:rsidR="00F742D8" w:rsidRPr="00082AC7">
        <w:rPr>
          <w:rFonts w:ascii="Helvetica" w:hAnsi="Helvetica" w:cs="Arial"/>
          <w:color w:val="000000" w:themeColor="text1"/>
          <w:sz w:val="22"/>
          <w:szCs w:val="22"/>
        </w:rPr>
        <w:t>volved in</w:t>
      </w:r>
      <w:r w:rsidR="00DC69EB" w:rsidRPr="00082AC7">
        <w:rPr>
          <w:rFonts w:ascii="Helvetica" w:hAnsi="Helvetica" w:cs="Arial"/>
          <w:color w:val="000000" w:themeColor="text1"/>
          <w:sz w:val="22"/>
          <w:szCs w:val="22"/>
        </w:rPr>
        <w:t xml:space="preserve"> human T</w:t>
      </w:r>
      <w:r w:rsidR="00DC69EB" w:rsidRPr="00082AC7">
        <w:rPr>
          <w:rFonts w:ascii="Helvetica" w:hAnsi="Helvetica" w:cs="Arial"/>
          <w:color w:val="000000" w:themeColor="text1"/>
          <w:sz w:val="22"/>
          <w:szCs w:val="22"/>
          <w:vertAlign w:val="subscript"/>
        </w:rPr>
        <w:t xml:space="preserve">REG </w:t>
      </w:r>
      <w:r w:rsidR="00F742D8" w:rsidRPr="00082AC7">
        <w:rPr>
          <w:rFonts w:ascii="Helvetica" w:hAnsi="Helvetica" w:cs="Arial"/>
          <w:color w:val="000000" w:themeColor="text1"/>
          <w:sz w:val="22"/>
          <w:szCs w:val="22"/>
        </w:rPr>
        <w:t xml:space="preserve">function </w:t>
      </w:r>
      <w:r w:rsidR="00DC69EB" w:rsidRPr="00082AC7">
        <w:rPr>
          <w:rFonts w:ascii="Helvetica" w:hAnsi="Helvetica" w:cs="Arial"/>
          <w:color w:val="000000" w:themeColor="text1"/>
          <w:sz w:val="22"/>
          <w:szCs w:val="22"/>
        </w:rPr>
        <w:t xml:space="preserve">is likely to have an impact on </w:t>
      </w:r>
      <w:r w:rsidR="00F742D8" w:rsidRPr="00082AC7">
        <w:rPr>
          <w:rFonts w:ascii="Helvetica" w:hAnsi="Helvetica" w:cs="Arial"/>
          <w:color w:val="000000" w:themeColor="text1"/>
          <w:sz w:val="22"/>
          <w:szCs w:val="22"/>
        </w:rPr>
        <w:t>autoimmune disease pathogenesis.</w:t>
      </w:r>
    </w:p>
    <w:p w14:paraId="6EFEBC3F" w14:textId="108EB945" w:rsidR="00C91DD7" w:rsidRPr="00E61893" w:rsidRDefault="00C91DD7" w:rsidP="00F742D8">
      <w:pPr>
        <w:spacing w:beforeLines="50" w:before="120" w:line="480" w:lineRule="auto"/>
        <w:ind w:firstLine="720"/>
        <w:jc w:val="both"/>
        <w:rPr>
          <w:rFonts w:ascii="Helvetica" w:hAnsi="Helvetica" w:cs="Arial"/>
          <w:sz w:val="22"/>
          <w:szCs w:val="22"/>
        </w:rPr>
      </w:pPr>
      <w:r w:rsidRPr="00082AC7">
        <w:rPr>
          <w:rFonts w:ascii="Helvetica" w:hAnsi="Helvetica" w:cs="Arial"/>
          <w:color w:val="000000" w:themeColor="text1"/>
          <w:sz w:val="22"/>
          <w:szCs w:val="22"/>
        </w:rPr>
        <w:t xml:space="preserve">Overall, these examples </w:t>
      </w:r>
      <w:r w:rsidR="00132459" w:rsidRPr="00082AC7">
        <w:rPr>
          <w:rFonts w:ascii="Helvetica" w:hAnsi="Helvetica" w:cs="Arial"/>
          <w:color w:val="000000" w:themeColor="text1"/>
          <w:sz w:val="22"/>
          <w:szCs w:val="22"/>
        </w:rPr>
        <w:t>show that the effects of disease</w:t>
      </w:r>
      <w:r w:rsidR="00DA4974" w:rsidRPr="00082AC7">
        <w:rPr>
          <w:rFonts w:ascii="Helvetica" w:hAnsi="Helvetica" w:cs="Arial"/>
          <w:color w:val="000000" w:themeColor="text1"/>
          <w:sz w:val="22"/>
          <w:szCs w:val="22"/>
        </w:rPr>
        <w:t xml:space="preserve"> </w:t>
      </w:r>
      <w:r w:rsidR="00132459" w:rsidRPr="00082AC7">
        <w:rPr>
          <w:rFonts w:ascii="Helvetica" w:hAnsi="Helvetica" w:cs="Arial"/>
          <w:color w:val="000000" w:themeColor="text1"/>
          <w:sz w:val="22"/>
          <w:szCs w:val="22"/>
        </w:rPr>
        <w:t xml:space="preserve">risk alleles </w:t>
      </w:r>
      <w:r w:rsidR="00D6047C" w:rsidRPr="00082AC7">
        <w:rPr>
          <w:rFonts w:ascii="Helvetica" w:hAnsi="Helvetica" w:cs="Arial"/>
          <w:color w:val="000000" w:themeColor="text1"/>
          <w:sz w:val="22"/>
          <w:szCs w:val="22"/>
        </w:rPr>
        <w:t>may</w:t>
      </w:r>
      <w:r w:rsidR="00132459" w:rsidRPr="00082AC7">
        <w:rPr>
          <w:rFonts w:ascii="Helvetica" w:hAnsi="Helvetica" w:cs="Arial"/>
          <w:color w:val="000000" w:themeColor="text1"/>
          <w:sz w:val="22"/>
          <w:szCs w:val="22"/>
        </w:rPr>
        <w:t xml:space="preserve"> not necessarily </w:t>
      </w:r>
      <w:r w:rsidR="00D6047C" w:rsidRPr="00082AC7">
        <w:rPr>
          <w:rFonts w:ascii="Helvetica" w:hAnsi="Helvetica" w:cs="Arial"/>
          <w:color w:val="000000" w:themeColor="text1"/>
          <w:sz w:val="22"/>
          <w:szCs w:val="22"/>
        </w:rPr>
        <w:t xml:space="preserve">be </w:t>
      </w:r>
      <w:r w:rsidR="00132459" w:rsidRPr="00082AC7">
        <w:rPr>
          <w:rFonts w:ascii="Helvetica" w:hAnsi="Helvetica" w:cs="Arial"/>
          <w:color w:val="000000" w:themeColor="text1"/>
          <w:sz w:val="22"/>
          <w:szCs w:val="22"/>
        </w:rPr>
        <w:t>most prominent i</w:t>
      </w:r>
      <w:r w:rsidR="00132459" w:rsidRPr="00E61893">
        <w:rPr>
          <w:rFonts w:ascii="Helvetica" w:hAnsi="Helvetica" w:cs="Arial"/>
          <w:sz w:val="22"/>
          <w:szCs w:val="22"/>
        </w:rPr>
        <w:t xml:space="preserve">n the cell type in which the associated gene is most highly expressed. Studies of the functional impact of these alleles should </w:t>
      </w:r>
      <w:r w:rsidR="006F50DD" w:rsidRPr="00E61893">
        <w:rPr>
          <w:rFonts w:ascii="Helvetica" w:hAnsi="Helvetica" w:cs="Arial"/>
          <w:sz w:val="22"/>
          <w:szCs w:val="22"/>
        </w:rPr>
        <w:t xml:space="preserve">therefore </w:t>
      </w:r>
      <w:r w:rsidR="00132459" w:rsidRPr="00E61893">
        <w:rPr>
          <w:rFonts w:ascii="Helvetica" w:hAnsi="Helvetica" w:cs="Arial"/>
          <w:sz w:val="22"/>
          <w:szCs w:val="22"/>
        </w:rPr>
        <w:t xml:space="preserve">focus on </w:t>
      </w:r>
      <w:r w:rsidRPr="00E61893">
        <w:rPr>
          <w:rFonts w:ascii="Helvetica" w:hAnsi="Helvetica" w:cs="Arial"/>
          <w:sz w:val="22"/>
          <w:szCs w:val="22"/>
        </w:rPr>
        <w:t>the cell types most susceptible to the</w:t>
      </w:r>
      <w:r w:rsidR="00132459" w:rsidRPr="00E61893">
        <w:rPr>
          <w:rFonts w:ascii="Helvetica" w:hAnsi="Helvetica" w:cs="Arial"/>
          <w:sz w:val="22"/>
          <w:szCs w:val="22"/>
        </w:rPr>
        <w:t xml:space="preserve">ir expression-modulating </w:t>
      </w:r>
      <w:r w:rsidRPr="00E61893">
        <w:rPr>
          <w:rFonts w:ascii="Helvetica" w:hAnsi="Helvetica" w:cs="Arial"/>
          <w:sz w:val="22"/>
          <w:szCs w:val="22"/>
        </w:rPr>
        <w:t xml:space="preserve">effects. </w:t>
      </w:r>
    </w:p>
    <w:p w14:paraId="4D721E5F" w14:textId="4C76F6CF" w:rsidR="00EB5485" w:rsidRPr="00E61893" w:rsidRDefault="00EB5485" w:rsidP="00F824B3">
      <w:pPr>
        <w:spacing w:beforeLines="50" w:before="120" w:line="480" w:lineRule="auto"/>
        <w:jc w:val="both"/>
        <w:outlineLvl w:val="0"/>
        <w:rPr>
          <w:rFonts w:ascii="Helvetica" w:hAnsi="Helvetica" w:cs="Arial"/>
          <w:color w:val="0000FF"/>
          <w:sz w:val="22"/>
          <w:szCs w:val="22"/>
        </w:rPr>
      </w:pPr>
    </w:p>
    <w:p w14:paraId="62150523" w14:textId="3A4F32CB" w:rsidR="00B64390" w:rsidRPr="00E61893" w:rsidRDefault="00B64390" w:rsidP="00F824B3">
      <w:pPr>
        <w:spacing w:beforeLines="50" w:before="120" w:line="480" w:lineRule="auto"/>
        <w:jc w:val="both"/>
        <w:rPr>
          <w:rFonts w:ascii="Helvetica" w:hAnsi="Helvetica" w:cs="Arial"/>
          <w:b/>
          <w:sz w:val="22"/>
          <w:szCs w:val="22"/>
        </w:rPr>
      </w:pPr>
      <w:r w:rsidRPr="00E61893">
        <w:rPr>
          <w:rFonts w:ascii="Helvetica" w:hAnsi="Helvetica" w:cs="Arial"/>
          <w:b/>
          <w:sz w:val="22"/>
          <w:szCs w:val="22"/>
        </w:rPr>
        <w:t xml:space="preserve">Sex has major effects on </w:t>
      </w:r>
      <w:r w:rsidR="00D67A53" w:rsidRPr="00E61893">
        <w:rPr>
          <w:rFonts w:ascii="Helvetica" w:hAnsi="Helvetica" w:cs="Arial"/>
          <w:b/>
          <w:sz w:val="22"/>
          <w:szCs w:val="22"/>
        </w:rPr>
        <w:t xml:space="preserve">immune cell </w:t>
      </w:r>
      <w:r w:rsidRPr="00E61893">
        <w:rPr>
          <w:rFonts w:ascii="Helvetica" w:hAnsi="Helvetica" w:cs="Arial"/>
          <w:b/>
          <w:sz w:val="22"/>
          <w:szCs w:val="22"/>
        </w:rPr>
        <w:t>gene expression</w:t>
      </w:r>
    </w:p>
    <w:p w14:paraId="5B72EC40" w14:textId="1545E184" w:rsidR="00B64390" w:rsidRPr="00E61893" w:rsidRDefault="007B6E10" w:rsidP="00136D06">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It is well known that i</w:t>
      </w:r>
      <w:r w:rsidR="007A1B17" w:rsidRPr="00E61893">
        <w:rPr>
          <w:rFonts w:ascii="Helvetica" w:hAnsi="Helvetica" w:cs="Arial"/>
          <w:sz w:val="22"/>
          <w:szCs w:val="22"/>
        </w:rPr>
        <w:t>mmune responses in humans and model organisms are different between sexes</w:t>
      </w:r>
      <w:r w:rsidRPr="00D8289A">
        <w:rPr>
          <w:rFonts w:ascii="Helvetica" w:hAnsi="Helvetica" w:cs="Arial"/>
          <w:sz w:val="22"/>
          <w:szCs w:val="22"/>
        </w:rPr>
        <w:t>. For example,</w:t>
      </w:r>
      <w:r w:rsidR="007A1B17" w:rsidRPr="00D8289A">
        <w:rPr>
          <w:rFonts w:ascii="Helvetica" w:hAnsi="Helvetica" w:cs="Arial"/>
          <w:sz w:val="22"/>
          <w:szCs w:val="22"/>
        </w:rPr>
        <w:t xml:space="preserve"> females mount more robust innate and antibody responses to infections and vaccination, but also display increased susceptibility to </w:t>
      </w:r>
      <w:r w:rsidR="00DB07B6">
        <w:rPr>
          <w:rFonts w:ascii="Helvetica" w:hAnsi="Helvetica" w:cs="Arial"/>
          <w:sz w:val="22"/>
          <w:szCs w:val="22"/>
        </w:rPr>
        <w:t xml:space="preserve">many </w:t>
      </w:r>
      <w:r w:rsidR="007A1B17" w:rsidRPr="00D8289A">
        <w:rPr>
          <w:rFonts w:ascii="Helvetica" w:hAnsi="Helvetica" w:cs="Arial"/>
          <w:sz w:val="22"/>
          <w:szCs w:val="22"/>
        </w:rPr>
        <w:t>autoimmune diseases</w:t>
      </w:r>
      <w:r w:rsidR="00D8289A" w:rsidRPr="004A7F56">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&lt;EndNote&gt;&lt;Cite&gt;&lt;Author&gt;Klein&lt;/Author&gt;&lt;Year&gt;2016&lt;/Year&gt;&lt;RecNum&gt;189&lt;/RecNum&gt;&lt;DisplayText&gt;(Klein and Flanagan, 2016)&lt;/DisplayText&gt;&lt;record&gt;&lt;rec-number&gt;189&lt;/rec-number&gt;&lt;foreign-keys&gt;&lt;key app="EN" db-id="p2dzfrz57fxapae22sp5r0xqrt02s5p0reaw" timestamp="1515789080"&gt;189&lt;/key&gt;&lt;/foreign-keys&gt;&lt;ref-type name="Journal Article"&gt;17&lt;/ref-type&gt;&lt;contributors&gt;&lt;authors&gt;&lt;author&gt;Klein, S. L.&lt;/author&gt;&lt;author&gt;Flanagan, K. L.&lt;/author&gt;&lt;/authors&gt;&lt;/contributors&gt;&lt;auth-address&gt;Departments of Molecular Microbiology and Immunology, and Biochemistry and Molecular Biology, The Johns Hopkins Bloomberg School of Public Health, Baltimore, Maryland 21205 USA.&amp;#xD;Department of Immunology and Pathology, Monash University, Melbourne, Victoria 3004, Australia.&lt;/auth-address&gt;&lt;titles&gt;&lt;title&gt;Sex differences in immune responses&lt;/title&gt;&lt;secondary-title&gt;Nat Rev Immunol&lt;/secondary-title&gt;&lt;/titles&gt;&lt;periodical&gt;&lt;full-title&gt;Nat Rev Immunol&lt;/full-title&gt;&lt;abbr-1&gt;Nature reviews. Immunology&lt;/abbr-1&gt;&lt;/periodical&gt;&lt;pages&gt;626-38&lt;/pages&gt;&lt;volume&gt;16&lt;/volume&gt;&lt;number&gt;10&lt;/number&gt;&lt;edition&gt;2016/08/23&lt;/edition&gt;&lt;keywords&gt;&lt;keyword&gt;Adaptive Immunity&lt;/keyword&gt;&lt;keyword&gt;Age Factors&lt;/keyword&gt;&lt;keyword&gt;Animals&lt;/keyword&gt;&lt;keyword&gt;Disease Susceptibility&lt;/keyword&gt;&lt;keyword&gt;Environment&lt;/keyword&gt;&lt;keyword&gt;Female&lt;/keyword&gt;&lt;keyword&gt;Gene-Environment Interaction&lt;/keyword&gt;&lt;keyword&gt;Genetic Variation&lt;/keyword&gt;&lt;keyword&gt;Hormones&lt;/keyword&gt;&lt;keyword&gt;Humans&lt;/keyword&gt;&lt;keyword&gt;*Immunity/genetics/immunology&lt;/keyword&gt;&lt;keyword&gt;Immunity, Innate&lt;/keyword&gt;&lt;keyword&gt;Male&lt;/keyword&gt;&lt;keyword&gt;Reproduction/genetics/immunology&lt;/keyword&gt;&lt;keyword&gt;*Sex Factors&lt;/keyword&gt;&lt;/keywords&gt;&lt;dates&gt;&lt;year&gt;2016&lt;/year&gt;&lt;pub-dates&gt;&lt;date&gt;Oct&lt;/date&gt;&lt;/pub-dates&gt;&lt;/dates&gt;&lt;isbn&gt;1474-1741 (Electronic)&amp;#xD;1474-1733 (Linking)&lt;/isbn&gt;&lt;accession-num&gt;27546235&lt;/accession-num&gt;&lt;urls&gt;&lt;related-urls&gt;&lt;url&gt;https://www.ncbi.nlm.nih.gov/pubmed/27546235&lt;/url&gt;&lt;/related-urls&gt;&lt;/urls&gt;&lt;electronic-resource-num&gt;10.1038/nri.2016.90&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(Klein and Flanagan, 2016)</w:t>
      </w:r>
      <w:r w:rsidR="00B61B84">
        <w:rPr>
          <w:rFonts w:ascii="Helvetica" w:hAnsi="Helvetica" w:cs="Arial"/>
          <w:sz w:val="22"/>
          <w:szCs w:val="22"/>
        </w:rPr>
        <w:fldChar w:fldCharType="end"/>
      </w:r>
      <w:r w:rsidR="007A1B17" w:rsidRPr="00D8289A">
        <w:rPr>
          <w:rFonts w:ascii="Helvetica" w:hAnsi="Helvetica" w:cs="Arial"/>
          <w:sz w:val="22"/>
          <w:szCs w:val="22"/>
        </w:rPr>
        <w:t xml:space="preserve">. </w:t>
      </w:r>
      <w:r w:rsidR="00617676" w:rsidRPr="00D8289A">
        <w:rPr>
          <w:rFonts w:ascii="Helvetica" w:hAnsi="Helvetica" w:cs="Arial"/>
          <w:sz w:val="22"/>
          <w:szCs w:val="22"/>
        </w:rPr>
        <w:t>To determine if sex as a biological factor significantly influences the transcriptome of immune cells</w:t>
      </w:r>
      <w:r w:rsidR="00617676" w:rsidRPr="00082AC7">
        <w:rPr>
          <w:rFonts w:ascii="Helvetica" w:hAnsi="Helvetica" w:cs="Arial"/>
          <w:color w:val="000000" w:themeColor="text1"/>
          <w:sz w:val="22"/>
          <w:szCs w:val="22"/>
        </w:rPr>
        <w:t>,</w:t>
      </w:r>
      <w:r w:rsidR="00617676" w:rsidRPr="00082AC7" w:rsidDel="00617676">
        <w:rPr>
          <w:rFonts w:ascii="Helvetica" w:hAnsi="Helvetica" w:cs="Arial"/>
          <w:color w:val="000000" w:themeColor="text1"/>
          <w:sz w:val="22"/>
          <w:szCs w:val="22"/>
        </w:rPr>
        <w:t xml:space="preserve"> </w:t>
      </w:r>
      <w:r w:rsidR="00617676" w:rsidRPr="00082AC7">
        <w:rPr>
          <w:rFonts w:ascii="Helvetica" w:hAnsi="Helvetica" w:cs="Arial"/>
          <w:color w:val="000000" w:themeColor="text1"/>
          <w:sz w:val="22"/>
          <w:szCs w:val="22"/>
        </w:rPr>
        <w:t>w</w:t>
      </w:r>
      <w:r w:rsidR="00B64390" w:rsidRPr="00082AC7">
        <w:rPr>
          <w:rFonts w:ascii="Helvetica" w:hAnsi="Helvetica" w:cs="Arial"/>
          <w:color w:val="000000" w:themeColor="text1"/>
          <w:sz w:val="22"/>
          <w:szCs w:val="22"/>
        </w:rPr>
        <w:t>e performed differential gene expression (DE) analysis between sexes</w:t>
      </w:r>
      <w:r w:rsidR="00A53A28" w:rsidRPr="00082AC7">
        <w:rPr>
          <w:rFonts w:ascii="Helvetica" w:hAnsi="Helvetica" w:cs="Arial"/>
          <w:color w:val="000000" w:themeColor="text1"/>
          <w:sz w:val="22"/>
          <w:szCs w:val="22"/>
        </w:rPr>
        <w:t xml:space="preserve"> considering ancestry and age as covariates</w:t>
      </w:r>
      <w:r w:rsidR="00B64390" w:rsidRPr="00082AC7">
        <w:rPr>
          <w:rFonts w:ascii="Helvetica" w:hAnsi="Helvetica" w:cs="Arial"/>
          <w:color w:val="000000" w:themeColor="text1"/>
          <w:sz w:val="22"/>
          <w:szCs w:val="22"/>
        </w:rPr>
        <w:t xml:space="preserve">. </w:t>
      </w:r>
      <w:r w:rsidR="004243F7" w:rsidRPr="00082AC7">
        <w:rPr>
          <w:rFonts w:ascii="Helvetica" w:hAnsi="Helvetica" w:cs="Arial"/>
          <w:color w:val="000000" w:themeColor="text1"/>
          <w:sz w:val="22"/>
          <w:szCs w:val="22"/>
        </w:rPr>
        <w:t>1,875</w:t>
      </w:r>
      <w:r w:rsidR="00B85C97" w:rsidRPr="00082AC7">
        <w:rPr>
          <w:rFonts w:ascii="Helvetica" w:hAnsi="Helvetica" w:cs="Arial"/>
          <w:color w:val="000000" w:themeColor="text1"/>
          <w:sz w:val="22"/>
          <w:szCs w:val="22"/>
        </w:rPr>
        <w:t xml:space="preserve"> </w:t>
      </w:r>
      <w:r w:rsidR="00B64390" w:rsidRPr="00082AC7">
        <w:rPr>
          <w:rFonts w:ascii="Helvetica" w:hAnsi="Helvetica" w:cs="Arial"/>
          <w:color w:val="000000" w:themeColor="text1"/>
          <w:sz w:val="22"/>
          <w:szCs w:val="22"/>
        </w:rPr>
        <w:t xml:space="preserve">unique transcripts, </w:t>
      </w:r>
      <w:r w:rsidR="00B64390" w:rsidRPr="0076513C">
        <w:rPr>
          <w:rFonts w:ascii="Helvetica" w:hAnsi="Helvetica" w:cs="Arial"/>
          <w:color w:val="000000" w:themeColor="text1"/>
          <w:sz w:val="22"/>
          <w:szCs w:val="22"/>
        </w:rPr>
        <w:t xml:space="preserve">including </w:t>
      </w:r>
      <w:r w:rsidR="00A55860" w:rsidRPr="00082AC7">
        <w:rPr>
          <w:rFonts w:ascii="Helvetica" w:hAnsi="Helvetica" w:cs="Arial"/>
          <w:color w:val="000000" w:themeColor="text1"/>
          <w:sz w:val="22"/>
          <w:szCs w:val="22"/>
        </w:rPr>
        <w:t>1,</w:t>
      </w:r>
      <w:r w:rsidR="004243F7" w:rsidRPr="00082AC7">
        <w:rPr>
          <w:rFonts w:ascii="Helvetica" w:hAnsi="Helvetica" w:cs="Arial"/>
          <w:color w:val="000000" w:themeColor="text1"/>
          <w:sz w:val="22"/>
          <w:szCs w:val="22"/>
        </w:rPr>
        <w:t xml:space="preserve">553 </w:t>
      </w:r>
      <w:r w:rsidR="00C26BAC" w:rsidRPr="0076513C">
        <w:rPr>
          <w:rFonts w:ascii="Helvetica" w:hAnsi="Helvetica" w:cs="Arial"/>
          <w:color w:val="000000" w:themeColor="text1"/>
          <w:sz w:val="22"/>
          <w:szCs w:val="22"/>
        </w:rPr>
        <w:t xml:space="preserve">protein-coding transcripts and </w:t>
      </w:r>
      <w:r w:rsidR="004243F7" w:rsidRPr="00082AC7">
        <w:rPr>
          <w:rFonts w:ascii="Helvetica" w:hAnsi="Helvetica" w:cs="Arial"/>
          <w:color w:val="000000" w:themeColor="text1"/>
          <w:sz w:val="22"/>
          <w:szCs w:val="22"/>
        </w:rPr>
        <w:t xml:space="preserve">196 </w:t>
      </w:r>
      <w:r w:rsidR="00B64390" w:rsidRPr="0076513C">
        <w:rPr>
          <w:rFonts w:ascii="Helvetica" w:hAnsi="Helvetica" w:cs="Arial"/>
          <w:color w:val="000000" w:themeColor="text1"/>
          <w:sz w:val="22"/>
          <w:szCs w:val="22"/>
        </w:rPr>
        <w:t>lncRNAs, were differentially exp</w:t>
      </w:r>
      <w:r w:rsidR="00B64390" w:rsidRPr="00082AC7">
        <w:rPr>
          <w:rFonts w:ascii="Helvetica" w:hAnsi="Helvetica" w:cs="Arial"/>
          <w:color w:val="000000" w:themeColor="text1"/>
          <w:sz w:val="22"/>
          <w:szCs w:val="22"/>
        </w:rPr>
        <w:t>ressed between sexes (</w:t>
      </w:r>
      <w:r w:rsidR="00B64390" w:rsidRPr="00082AC7">
        <w:rPr>
          <w:rFonts w:ascii="Helvetica" w:hAnsi="Helvetica" w:cs="Arial"/>
          <w:bCs/>
          <w:color w:val="000000" w:themeColor="text1"/>
          <w:sz w:val="22"/>
          <w:szCs w:val="22"/>
        </w:rPr>
        <w:t xml:space="preserve">‘sex-biased transcripts’) across all the cell types investigated in this study, of which </w:t>
      </w:r>
      <w:r w:rsidR="00C033E0" w:rsidRPr="00082AC7">
        <w:rPr>
          <w:rFonts w:ascii="Helvetica" w:hAnsi="Helvetica" w:cs="Arial"/>
          <w:bCs/>
          <w:color w:val="000000" w:themeColor="text1"/>
          <w:sz w:val="22"/>
          <w:szCs w:val="22"/>
        </w:rPr>
        <w:t>93</w:t>
      </w:r>
      <w:r w:rsidR="00B64390" w:rsidRPr="00082AC7">
        <w:rPr>
          <w:rFonts w:ascii="Helvetica" w:hAnsi="Helvetica" w:cs="Arial"/>
          <w:bCs/>
          <w:color w:val="000000" w:themeColor="text1"/>
          <w:sz w:val="22"/>
          <w:szCs w:val="22"/>
        </w:rPr>
        <w:t>% were transcribed from autosomes (</w:t>
      </w:r>
      <w:r w:rsidR="00B64390" w:rsidRPr="00082AC7">
        <w:rPr>
          <w:rFonts w:ascii="Helvetica" w:hAnsi="Helvetica" w:cs="Arial"/>
          <w:b/>
          <w:bCs/>
          <w:color w:val="000000" w:themeColor="text1"/>
          <w:sz w:val="22"/>
          <w:szCs w:val="22"/>
        </w:rPr>
        <w:t xml:space="preserve">Fig. </w:t>
      </w:r>
      <w:r w:rsidR="000F07BD" w:rsidRPr="00082AC7">
        <w:rPr>
          <w:rFonts w:ascii="Helvetica" w:hAnsi="Helvetica" w:cs="Arial"/>
          <w:b/>
          <w:bCs/>
          <w:color w:val="000000" w:themeColor="text1"/>
          <w:sz w:val="22"/>
          <w:szCs w:val="22"/>
        </w:rPr>
        <w:t>6A</w:t>
      </w:r>
      <w:r w:rsidR="00B64390" w:rsidRPr="00082AC7">
        <w:rPr>
          <w:rFonts w:ascii="Helvetica" w:hAnsi="Helvetica" w:cs="Arial"/>
          <w:b/>
          <w:bCs/>
          <w:color w:val="000000" w:themeColor="text1"/>
          <w:sz w:val="22"/>
          <w:szCs w:val="22"/>
        </w:rPr>
        <w:t>,</w:t>
      </w:r>
      <w:r w:rsidR="000F07BD" w:rsidRPr="00082AC7">
        <w:rPr>
          <w:rFonts w:ascii="Helvetica" w:hAnsi="Helvetica" w:cs="Arial"/>
          <w:b/>
          <w:bCs/>
          <w:color w:val="000000" w:themeColor="text1"/>
          <w:sz w:val="22"/>
          <w:szCs w:val="22"/>
        </w:rPr>
        <w:t xml:space="preserve">B </w:t>
      </w:r>
      <w:r w:rsidR="00832995" w:rsidRPr="00082AC7">
        <w:rPr>
          <w:rFonts w:ascii="Helvetica" w:hAnsi="Helvetica" w:cs="Arial"/>
          <w:bCs/>
          <w:color w:val="000000" w:themeColor="text1"/>
          <w:sz w:val="22"/>
          <w:szCs w:val="22"/>
        </w:rPr>
        <w:t>and</w:t>
      </w:r>
      <w:r w:rsidR="00832995" w:rsidRPr="00082AC7">
        <w:rPr>
          <w:rFonts w:ascii="Helvetica" w:hAnsi="Helvetica" w:cs="Arial"/>
          <w:b/>
          <w:bCs/>
          <w:color w:val="000000" w:themeColor="text1"/>
          <w:sz w:val="22"/>
          <w:szCs w:val="22"/>
        </w:rPr>
        <w:t xml:space="preserve"> Table </w:t>
      </w:r>
      <w:r w:rsidR="0076513C" w:rsidRPr="00082AC7">
        <w:rPr>
          <w:rFonts w:ascii="Helvetica" w:hAnsi="Helvetica" w:cs="Arial"/>
          <w:b/>
          <w:bCs/>
          <w:color w:val="000000" w:themeColor="text1"/>
          <w:sz w:val="22"/>
          <w:szCs w:val="22"/>
        </w:rPr>
        <w:t>S5A</w:t>
      </w:r>
      <w:r w:rsidR="00B64390" w:rsidRPr="00082AC7">
        <w:rPr>
          <w:rFonts w:ascii="Helvetica" w:hAnsi="Helvetica" w:cs="Arial"/>
          <w:bCs/>
          <w:color w:val="000000" w:themeColor="text1"/>
          <w:sz w:val="22"/>
          <w:szCs w:val="22"/>
        </w:rPr>
        <w:t xml:space="preserve">). </w:t>
      </w:r>
      <w:r w:rsidR="00D67A53" w:rsidRPr="00082AC7">
        <w:rPr>
          <w:rFonts w:ascii="Helvetica" w:hAnsi="Helvetica" w:cs="Arial"/>
          <w:color w:val="000000" w:themeColor="text1"/>
          <w:sz w:val="22"/>
          <w:szCs w:val="22"/>
        </w:rPr>
        <w:t>T</w:t>
      </w:r>
      <w:r w:rsidR="00B64390" w:rsidRPr="00082AC7">
        <w:rPr>
          <w:rFonts w:ascii="Helvetica" w:hAnsi="Helvetica" w:cs="Arial"/>
          <w:color w:val="000000" w:themeColor="text1"/>
          <w:sz w:val="22"/>
          <w:szCs w:val="22"/>
        </w:rPr>
        <w:t>he majority (&gt;</w:t>
      </w:r>
      <w:r w:rsidR="004243F7" w:rsidRPr="00082AC7">
        <w:rPr>
          <w:rFonts w:ascii="Helvetica" w:hAnsi="Helvetica" w:cs="Arial"/>
          <w:color w:val="000000" w:themeColor="text1"/>
          <w:sz w:val="22"/>
          <w:szCs w:val="22"/>
        </w:rPr>
        <w:t>72</w:t>
      </w:r>
      <w:r w:rsidR="00B64390" w:rsidRPr="00082AC7">
        <w:rPr>
          <w:rFonts w:ascii="Helvetica" w:hAnsi="Helvetica" w:cs="Arial"/>
          <w:color w:val="000000" w:themeColor="text1"/>
          <w:sz w:val="22"/>
          <w:szCs w:val="22"/>
        </w:rPr>
        <w:t xml:space="preserve">%) of these transcripts showed pronounced sex-biased </w:t>
      </w:r>
      <w:r w:rsidR="00B64390" w:rsidRPr="00082AC7">
        <w:rPr>
          <w:rFonts w:ascii="Helvetica" w:hAnsi="Helvetica" w:cs="Arial"/>
          <w:color w:val="000000" w:themeColor="text1"/>
          <w:sz w:val="22"/>
          <w:szCs w:val="22"/>
        </w:rPr>
        <w:lastRenderedPageBreak/>
        <w:t xml:space="preserve">expression pattern in only a single immune cell </w:t>
      </w:r>
      <w:r w:rsidR="00B64390" w:rsidRPr="00E61893">
        <w:rPr>
          <w:rFonts w:ascii="Helvetica" w:hAnsi="Helvetica" w:cs="Arial"/>
          <w:sz w:val="22"/>
          <w:szCs w:val="22"/>
        </w:rPr>
        <w:t>type</w:t>
      </w:r>
      <w:r w:rsidR="007A1B17" w:rsidRPr="00E61893">
        <w:rPr>
          <w:rFonts w:ascii="Helvetica" w:hAnsi="Helvetica" w:cs="Arial"/>
          <w:sz w:val="22"/>
          <w:szCs w:val="22"/>
        </w:rPr>
        <w:t>, suggesting that sex</w:t>
      </w:r>
      <w:r w:rsidR="0075341D" w:rsidRPr="00E61893">
        <w:rPr>
          <w:rFonts w:ascii="Helvetica" w:hAnsi="Helvetica" w:cs="Arial"/>
          <w:sz w:val="22"/>
          <w:szCs w:val="22"/>
        </w:rPr>
        <w:t>-related transcriptional</w:t>
      </w:r>
      <w:r w:rsidR="007A1B17" w:rsidRPr="00E61893">
        <w:rPr>
          <w:rFonts w:ascii="Helvetica" w:hAnsi="Helvetica" w:cs="Arial"/>
          <w:sz w:val="22"/>
          <w:szCs w:val="22"/>
        </w:rPr>
        <w:t xml:space="preserve"> differences are highly cell-specific </w:t>
      </w:r>
      <w:r w:rsidR="00B64390" w:rsidRPr="00E61893">
        <w:rPr>
          <w:rFonts w:ascii="Helvetica" w:hAnsi="Helvetica" w:cs="Arial"/>
          <w:sz w:val="22"/>
          <w:szCs w:val="22"/>
        </w:rPr>
        <w:t>(</w:t>
      </w:r>
      <w:r w:rsidR="00B64390" w:rsidRPr="00E61893">
        <w:rPr>
          <w:rFonts w:ascii="Helvetica" w:hAnsi="Helvetica" w:cs="Arial"/>
          <w:b/>
          <w:sz w:val="22"/>
          <w:szCs w:val="22"/>
        </w:rPr>
        <w:t xml:space="preserve">Fig. </w:t>
      </w:r>
      <w:r w:rsidR="000F07BD" w:rsidRPr="00E61893">
        <w:rPr>
          <w:rFonts w:ascii="Helvetica" w:hAnsi="Helvetica" w:cs="Arial"/>
          <w:b/>
          <w:sz w:val="22"/>
          <w:szCs w:val="22"/>
        </w:rPr>
        <w:t>6C</w:t>
      </w:r>
      <w:r w:rsidR="00681589">
        <w:rPr>
          <w:rFonts w:ascii="Helvetica" w:hAnsi="Helvetica" w:cs="Arial"/>
          <w:sz w:val="22"/>
          <w:szCs w:val="22"/>
        </w:rPr>
        <w:t xml:space="preserve"> and </w:t>
      </w:r>
      <w:r w:rsidR="00B64390" w:rsidRPr="00E61893">
        <w:rPr>
          <w:rFonts w:ascii="Helvetica" w:hAnsi="Helvetica" w:cs="Arial"/>
          <w:b/>
          <w:sz w:val="22"/>
          <w:szCs w:val="22"/>
        </w:rPr>
        <w:t xml:space="preserve">Fig. </w:t>
      </w:r>
      <w:r w:rsidR="006C5ABC">
        <w:rPr>
          <w:rFonts w:ascii="Helvetica" w:hAnsi="Helvetica" w:cs="Arial"/>
          <w:b/>
          <w:sz w:val="22"/>
          <w:szCs w:val="22"/>
        </w:rPr>
        <w:t>S6A</w:t>
      </w:r>
      <w:r w:rsidR="00837B1A">
        <w:rPr>
          <w:rFonts w:ascii="Helvetica" w:hAnsi="Helvetica" w:cs="Arial"/>
          <w:sz w:val="22"/>
          <w:szCs w:val="22"/>
        </w:rPr>
        <w:t>)</w:t>
      </w:r>
      <w:r w:rsidR="007A1B17" w:rsidRPr="00E61893">
        <w:rPr>
          <w:rFonts w:ascii="Helvetica" w:hAnsi="Helvetica" w:cs="Arial"/>
          <w:sz w:val="22"/>
          <w:szCs w:val="22"/>
        </w:rPr>
        <w:t>.</w:t>
      </w:r>
    </w:p>
    <w:p w14:paraId="1C4A11E2" w14:textId="1B03AA94" w:rsidR="00C033E0" w:rsidRDefault="00B64390" w:rsidP="00BE7B00">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Independent pathway analysis of female-biased transcripts for each cell type revealed enrichment of genes encoding products involved in the canonical interferon and pattern recognition receptor pathways (</w:t>
      </w:r>
      <w:r w:rsidRPr="00E61893">
        <w:rPr>
          <w:rFonts w:ascii="Helvetica" w:hAnsi="Helvetica" w:cs="Arial"/>
          <w:b/>
          <w:sz w:val="22"/>
          <w:szCs w:val="22"/>
        </w:rPr>
        <w:t xml:space="preserve">Table </w:t>
      </w:r>
      <w:r w:rsidR="0076513C" w:rsidRPr="00E61893">
        <w:rPr>
          <w:rFonts w:ascii="Helvetica" w:hAnsi="Helvetica" w:cs="Arial"/>
          <w:b/>
          <w:sz w:val="22"/>
          <w:szCs w:val="22"/>
        </w:rPr>
        <w:t>S</w:t>
      </w:r>
      <w:r w:rsidR="0076513C">
        <w:rPr>
          <w:rFonts w:ascii="Helvetica" w:hAnsi="Helvetica" w:cs="Arial"/>
          <w:b/>
          <w:sz w:val="22"/>
          <w:szCs w:val="22"/>
        </w:rPr>
        <w:t>5B</w:t>
      </w:r>
      <w:r w:rsidRPr="00E61893">
        <w:rPr>
          <w:rFonts w:ascii="Helvetica" w:hAnsi="Helvetica" w:cs="Arial"/>
          <w:sz w:val="22"/>
          <w:szCs w:val="22"/>
        </w:rPr>
        <w:t xml:space="preserve">). For example, in </w:t>
      </w:r>
      <w:r w:rsidR="002E18B6" w:rsidRPr="00E61893">
        <w:rPr>
          <w:rFonts w:ascii="Helvetica" w:hAnsi="Helvetica" w:cs="Arial"/>
          <w:sz w:val="22"/>
          <w:szCs w:val="22"/>
        </w:rPr>
        <w:t xml:space="preserve">classical </w:t>
      </w:r>
      <w:r w:rsidRPr="00E61893">
        <w:rPr>
          <w:rFonts w:ascii="Helvetica" w:hAnsi="Helvetica" w:cs="Arial"/>
          <w:sz w:val="22"/>
          <w:szCs w:val="22"/>
        </w:rPr>
        <w:t xml:space="preserve">monocytes </w:t>
      </w:r>
      <w:r w:rsidR="00D955DF" w:rsidRPr="00E61893">
        <w:rPr>
          <w:rFonts w:ascii="Helvetica" w:hAnsi="Helvetica" w:cs="Arial"/>
          <w:sz w:val="22"/>
          <w:szCs w:val="22"/>
        </w:rPr>
        <w:t xml:space="preserve">alone, </w:t>
      </w:r>
      <w:r w:rsidRPr="00E61893">
        <w:rPr>
          <w:rFonts w:ascii="Helvetica" w:hAnsi="Helvetica" w:cs="Arial"/>
          <w:sz w:val="22"/>
          <w:szCs w:val="22"/>
        </w:rPr>
        <w:t xml:space="preserve">over </w:t>
      </w:r>
      <w:r w:rsidR="00527C0E" w:rsidRPr="00E61893">
        <w:rPr>
          <w:rFonts w:ascii="Helvetica" w:hAnsi="Helvetica" w:cs="Arial"/>
          <w:sz w:val="22"/>
          <w:szCs w:val="22"/>
        </w:rPr>
        <w:t xml:space="preserve">50 </w:t>
      </w:r>
      <w:r w:rsidRPr="00E61893">
        <w:rPr>
          <w:rFonts w:ascii="Helvetica" w:hAnsi="Helvetica" w:cs="Arial"/>
          <w:sz w:val="22"/>
          <w:szCs w:val="22"/>
        </w:rPr>
        <w:t>transcripts linked to the interferon pathway</w:t>
      </w:r>
      <w:r w:rsidR="00D955DF" w:rsidRPr="00E61893">
        <w:rPr>
          <w:rFonts w:ascii="Helvetica" w:hAnsi="Helvetica" w:cs="Arial"/>
          <w:sz w:val="22"/>
          <w:szCs w:val="22"/>
        </w:rPr>
        <w:t>,</w:t>
      </w:r>
      <w:r w:rsidRPr="00E61893">
        <w:rPr>
          <w:rFonts w:ascii="Helvetica" w:hAnsi="Helvetica" w:cs="Arial"/>
          <w:sz w:val="22"/>
          <w:szCs w:val="22"/>
        </w:rPr>
        <w:t xml:space="preserve"> includ</w:t>
      </w:r>
      <w:r w:rsidR="00D955DF" w:rsidRPr="00E61893">
        <w:rPr>
          <w:rFonts w:ascii="Helvetica" w:hAnsi="Helvetica" w:cs="Arial"/>
          <w:sz w:val="22"/>
          <w:szCs w:val="22"/>
        </w:rPr>
        <w:t>ing</w:t>
      </w:r>
      <w:r w:rsidRPr="00E61893">
        <w:rPr>
          <w:rFonts w:ascii="Helvetica" w:hAnsi="Helvetica" w:cs="Arial"/>
          <w:sz w:val="22"/>
          <w:szCs w:val="22"/>
        </w:rPr>
        <w:t xml:space="preserve"> inflammatory cytokines and chemokines like </w:t>
      </w:r>
      <w:r w:rsidRPr="00E61893">
        <w:rPr>
          <w:rFonts w:ascii="Helvetica" w:hAnsi="Helvetica" w:cs="Arial"/>
          <w:i/>
          <w:sz w:val="22"/>
          <w:szCs w:val="22"/>
        </w:rPr>
        <w:t>IL6</w:t>
      </w:r>
      <w:r w:rsidRPr="00E61893">
        <w:rPr>
          <w:rFonts w:ascii="Helvetica" w:hAnsi="Helvetica" w:cs="Arial"/>
          <w:sz w:val="22"/>
          <w:szCs w:val="22"/>
        </w:rPr>
        <w:t xml:space="preserve">, </w:t>
      </w:r>
      <w:r w:rsidRPr="00E61893">
        <w:rPr>
          <w:rFonts w:ascii="Helvetica" w:hAnsi="Helvetica" w:cs="Arial"/>
          <w:i/>
          <w:sz w:val="22"/>
          <w:szCs w:val="22"/>
        </w:rPr>
        <w:t>TNF</w:t>
      </w:r>
      <w:r w:rsidRPr="00E61893">
        <w:rPr>
          <w:rFonts w:ascii="Helvetica" w:hAnsi="Helvetica" w:cs="Arial"/>
          <w:sz w:val="22"/>
          <w:szCs w:val="22"/>
        </w:rPr>
        <w:t xml:space="preserve">, </w:t>
      </w:r>
      <w:r w:rsidRPr="00E61893">
        <w:rPr>
          <w:rFonts w:ascii="Helvetica" w:hAnsi="Helvetica" w:cs="Arial"/>
          <w:i/>
          <w:sz w:val="22"/>
          <w:szCs w:val="22"/>
        </w:rPr>
        <w:t>CXCL10</w:t>
      </w:r>
      <w:r w:rsidR="00D955DF" w:rsidRPr="00E61893">
        <w:rPr>
          <w:rFonts w:ascii="Helvetica" w:hAnsi="Helvetica" w:cs="Arial"/>
          <w:i/>
          <w:sz w:val="22"/>
          <w:szCs w:val="22"/>
        </w:rPr>
        <w:t>,</w:t>
      </w:r>
      <w:r w:rsidRPr="00E61893">
        <w:rPr>
          <w:rFonts w:ascii="Helvetica" w:hAnsi="Helvetica" w:cs="Arial"/>
          <w:sz w:val="22"/>
          <w:szCs w:val="22"/>
        </w:rPr>
        <w:t xml:space="preserve"> displayed </w:t>
      </w:r>
      <w:r w:rsidR="00713192" w:rsidRPr="00E61893">
        <w:rPr>
          <w:rFonts w:ascii="Helvetica" w:hAnsi="Helvetica" w:cs="Arial"/>
          <w:sz w:val="22"/>
          <w:szCs w:val="22"/>
        </w:rPr>
        <w:t>sex</w:t>
      </w:r>
      <w:r w:rsidRPr="00E61893">
        <w:rPr>
          <w:rFonts w:ascii="Helvetica" w:hAnsi="Helvetica" w:cs="Arial"/>
          <w:sz w:val="22"/>
          <w:szCs w:val="22"/>
        </w:rPr>
        <w:t xml:space="preserve">-biased expression, and </w:t>
      </w:r>
      <w:r w:rsidR="00D955DF" w:rsidRPr="00E61893">
        <w:rPr>
          <w:rFonts w:ascii="Helvetica" w:hAnsi="Helvetica" w:cs="Arial"/>
          <w:sz w:val="22"/>
          <w:szCs w:val="22"/>
        </w:rPr>
        <w:t xml:space="preserve">enhanced </w:t>
      </w:r>
      <w:r w:rsidRPr="00E61893">
        <w:rPr>
          <w:rFonts w:ascii="Helvetica" w:hAnsi="Helvetica" w:cs="Arial"/>
          <w:sz w:val="22"/>
          <w:szCs w:val="22"/>
        </w:rPr>
        <w:t>expression was very prominent in some female subjects (</w:t>
      </w:r>
      <w:r w:rsidRPr="00E61893">
        <w:rPr>
          <w:rFonts w:ascii="Helvetica" w:hAnsi="Helvetica" w:cs="Arial"/>
          <w:b/>
          <w:sz w:val="22"/>
          <w:szCs w:val="22"/>
        </w:rPr>
        <w:t xml:space="preserve">Fig. </w:t>
      </w:r>
      <w:r w:rsidR="000F07BD" w:rsidRPr="00E61893">
        <w:rPr>
          <w:rFonts w:ascii="Helvetica" w:hAnsi="Helvetica" w:cs="Arial"/>
          <w:b/>
          <w:sz w:val="22"/>
          <w:szCs w:val="22"/>
        </w:rPr>
        <w:t>6</w:t>
      </w:r>
      <w:r w:rsidR="008D38CC">
        <w:rPr>
          <w:rFonts w:ascii="Helvetica" w:hAnsi="Helvetica" w:cs="Arial"/>
          <w:b/>
          <w:sz w:val="22"/>
          <w:szCs w:val="22"/>
        </w:rPr>
        <w:t>D,E</w:t>
      </w:r>
      <w:r w:rsidRPr="00E61893">
        <w:rPr>
          <w:rFonts w:ascii="Helvetica" w:hAnsi="Helvetica" w:cs="Arial"/>
          <w:sz w:val="22"/>
          <w:szCs w:val="22"/>
        </w:rPr>
        <w:t>). Interferons (type 1 and type 2), interferon regulatory factors (IRFs), toll-like receptors (TLR</w:t>
      </w:r>
      <w:r w:rsidR="00D955DF" w:rsidRPr="00E61893">
        <w:rPr>
          <w:rFonts w:ascii="Helvetica" w:hAnsi="Helvetica" w:cs="Arial"/>
          <w:sz w:val="22"/>
          <w:szCs w:val="22"/>
        </w:rPr>
        <w:t>s</w:t>
      </w:r>
      <w:r w:rsidRPr="00E61893">
        <w:rPr>
          <w:rFonts w:ascii="Helvetica" w:hAnsi="Helvetica" w:cs="Arial"/>
          <w:sz w:val="22"/>
          <w:szCs w:val="22"/>
        </w:rPr>
        <w:t>)</w:t>
      </w:r>
      <w:r w:rsidR="00D955DF" w:rsidRPr="00E61893">
        <w:rPr>
          <w:rFonts w:ascii="Helvetica" w:hAnsi="Helvetica" w:cs="Arial"/>
          <w:sz w:val="22"/>
          <w:szCs w:val="22"/>
        </w:rPr>
        <w:t>,</w:t>
      </w:r>
      <w:r w:rsidRPr="00E61893">
        <w:rPr>
          <w:rFonts w:ascii="Helvetica" w:hAnsi="Helvetica" w:cs="Arial"/>
          <w:sz w:val="22"/>
          <w:szCs w:val="22"/>
        </w:rPr>
        <w:t xml:space="preserve"> and TLR ligands were also predicted by Ingenuity pathway analysis (IPA) to be upstream regulators of </w:t>
      </w:r>
      <w:r w:rsidR="00FA1C3D" w:rsidRPr="00E61893">
        <w:rPr>
          <w:rFonts w:ascii="Helvetica" w:hAnsi="Helvetica" w:cs="Arial"/>
          <w:sz w:val="22"/>
          <w:szCs w:val="22"/>
        </w:rPr>
        <w:t>sex</w:t>
      </w:r>
      <w:r w:rsidRPr="00E61893">
        <w:rPr>
          <w:rFonts w:ascii="Helvetica" w:hAnsi="Helvetica" w:cs="Arial"/>
          <w:sz w:val="22"/>
          <w:szCs w:val="22"/>
        </w:rPr>
        <w:t>-biased transcripts (</w:t>
      </w:r>
      <w:r w:rsidRPr="00E61893">
        <w:rPr>
          <w:rFonts w:ascii="Helvetica" w:hAnsi="Helvetica" w:cs="Arial"/>
          <w:b/>
          <w:sz w:val="22"/>
          <w:szCs w:val="22"/>
        </w:rPr>
        <w:t xml:space="preserve">Fig. </w:t>
      </w:r>
      <w:r w:rsidR="008D38CC" w:rsidRPr="00E61893">
        <w:rPr>
          <w:rFonts w:ascii="Helvetica" w:hAnsi="Helvetica" w:cs="Arial"/>
          <w:b/>
          <w:sz w:val="22"/>
          <w:szCs w:val="22"/>
        </w:rPr>
        <w:t>6</w:t>
      </w:r>
      <w:r w:rsidR="008D38CC">
        <w:rPr>
          <w:rFonts w:ascii="Helvetica" w:hAnsi="Helvetica" w:cs="Arial"/>
          <w:b/>
          <w:sz w:val="22"/>
          <w:szCs w:val="22"/>
        </w:rPr>
        <w:t>E</w:t>
      </w:r>
      <w:r w:rsidR="008D38CC" w:rsidRPr="00E61893">
        <w:rPr>
          <w:rFonts w:ascii="Helvetica" w:hAnsi="Helvetica" w:cs="Arial"/>
          <w:sz w:val="22"/>
          <w:szCs w:val="22"/>
        </w:rPr>
        <w:t xml:space="preserve"> </w:t>
      </w:r>
      <w:r w:rsidRPr="00E61893">
        <w:rPr>
          <w:rFonts w:ascii="Helvetica" w:hAnsi="Helvetica" w:cs="Arial"/>
          <w:sz w:val="22"/>
          <w:szCs w:val="22"/>
        </w:rPr>
        <w:t xml:space="preserve">and </w:t>
      </w:r>
      <w:r w:rsidRPr="00E61893">
        <w:rPr>
          <w:rFonts w:ascii="Helvetica" w:hAnsi="Helvetica" w:cs="Arial"/>
          <w:b/>
          <w:sz w:val="22"/>
          <w:szCs w:val="22"/>
        </w:rPr>
        <w:t xml:space="preserve">Table </w:t>
      </w:r>
      <w:r w:rsidR="0076513C" w:rsidRPr="00E61893">
        <w:rPr>
          <w:rFonts w:ascii="Helvetica" w:hAnsi="Helvetica" w:cs="Arial"/>
          <w:b/>
          <w:sz w:val="22"/>
          <w:szCs w:val="22"/>
        </w:rPr>
        <w:t>S</w:t>
      </w:r>
      <w:r w:rsidR="0076513C">
        <w:rPr>
          <w:rFonts w:ascii="Helvetica" w:hAnsi="Helvetica" w:cs="Arial"/>
          <w:b/>
          <w:sz w:val="22"/>
          <w:szCs w:val="22"/>
        </w:rPr>
        <w:t>5C</w:t>
      </w:r>
      <w:r w:rsidRPr="00E61893">
        <w:rPr>
          <w:rFonts w:ascii="Helvetica" w:hAnsi="Helvetica" w:cs="Arial"/>
          <w:sz w:val="22"/>
          <w:szCs w:val="22"/>
        </w:rPr>
        <w:t>).</w:t>
      </w:r>
    </w:p>
    <w:p w14:paraId="7978B7BA" w14:textId="2755CE56" w:rsidR="00C033E0" w:rsidRPr="00082AC7" w:rsidRDefault="00B64390" w:rsidP="00760296">
      <w:pPr>
        <w:spacing w:beforeLines="50" w:before="120" w:line="480" w:lineRule="auto"/>
        <w:ind w:firstLine="720"/>
        <w:jc w:val="both"/>
        <w:rPr>
          <w:rFonts w:ascii="Helvetica" w:hAnsi="Helvetica" w:cs="Arial"/>
          <w:color w:val="000000" w:themeColor="text1"/>
          <w:sz w:val="22"/>
          <w:szCs w:val="22"/>
        </w:rPr>
      </w:pPr>
      <w:r w:rsidRPr="00E61893">
        <w:rPr>
          <w:rFonts w:ascii="Helvetica" w:hAnsi="Helvetica" w:cs="Arial"/>
          <w:sz w:val="22"/>
          <w:szCs w:val="22"/>
        </w:rPr>
        <w:t xml:space="preserve"> </w:t>
      </w:r>
      <w:r w:rsidR="00D76246" w:rsidRPr="00E61893">
        <w:rPr>
          <w:rFonts w:ascii="Helvetica" w:hAnsi="Helvetica" w:cs="Arial"/>
          <w:iCs/>
          <w:sz w:val="22"/>
          <w:szCs w:val="22"/>
        </w:rPr>
        <w:t xml:space="preserve">Several </w:t>
      </w:r>
      <w:r w:rsidR="00365E93" w:rsidRPr="00E61893">
        <w:rPr>
          <w:rFonts w:ascii="Helvetica" w:hAnsi="Helvetica" w:cs="Arial"/>
          <w:iCs/>
          <w:sz w:val="22"/>
          <w:szCs w:val="22"/>
        </w:rPr>
        <w:t>female-biased transcript</w:t>
      </w:r>
      <w:r w:rsidR="00D76246" w:rsidRPr="00E61893">
        <w:rPr>
          <w:rFonts w:ascii="Helvetica" w:hAnsi="Helvetica" w:cs="Arial"/>
          <w:iCs/>
          <w:sz w:val="22"/>
          <w:szCs w:val="22"/>
        </w:rPr>
        <w:t>s</w:t>
      </w:r>
      <w:r w:rsidRPr="00E61893">
        <w:rPr>
          <w:rFonts w:ascii="Helvetica" w:hAnsi="Helvetica" w:cs="Arial"/>
          <w:iCs/>
          <w:sz w:val="22"/>
          <w:szCs w:val="22"/>
        </w:rPr>
        <w:t xml:space="preserve"> we identified </w:t>
      </w:r>
      <w:r w:rsidR="00D76246" w:rsidRPr="00E61893">
        <w:rPr>
          <w:rFonts w:ascii="Helvetica" w:hAnsi="Helvetica" w:cs="Arial"/>
          <w:iCs/>
          <w:sz w:val="22"/>
          <w:szCs w:val="22"/>
        </w:rPr>
        <w:t xml:space="preserve">are worthy of specific mention. </w:t>
      </w:r>
      <w:r w:rsidR="00FA1857" w:rsidRPr="00E61893">
        <w:rPr>
          <w:rFonts w:ascii="Helvetica" w:hAnsi="Helvetica" w:cs="Arial"/>
          <w:i/>
          <w:sz w:val="22"/>
          <w:szCs w:val="22"/>
        </w:rPr>
        <w:t>FAM13A</w:t>
      </w:r>
      <w:r w:rsidR="00FA1857" w:rsidRPr="00E61893">
        <w:rPr>
          <w:rFonts w:ascii="Helvetica" w:hAnsi="Helvetica" w:cs="Arial"/>
          <w:sz w:val="22"/>
          <w:szCs w:val="22"/>
        </w:rPr>
        <w:t xml:space="preserve"> (family with sequence similarity 13 gene) was expressed at higher levels in the naïve CD4</w:t>
      </w:r>
      <w:r w:rsidR="00FA1857" w:rsidRPr="00E61893">
        <w:rPr>
          <w:rFonts w:ascii="Helvetica" w:hAnsi="Helvetica" w:cs="Arial"/>
          <w:sz w:val="22"/>
          <w:szCs w:val="22"/>
          <w:vertAlign w:val="superscript"/>
        </w:rPr>
        <w:t>+</w:t>
      </w:r>
      <w:r w:rsidR="00FA1857" w:rsidRPr="00E61893">
        <w:rPr>
          <w:rFonts w:ascii="Helvetica" w:hAnsi="Helvetica" w:cs="Arial"/>
          <w:sz w:val="22"/>
          <w:szCs w:val="22"/>
        </w:rPr>
        <w:t xml:space="preserve"> T cells of female subjects. We also found a </w:t>
      </w:r>
      <w:r w:rsidR="00FA1857" w:rsidRPr="00E61893">
        <w:rPr>
          <w:rFonts w:ascii="Helvetica" w:hAnsi="Helvetica" w:cs="Arial"/>
          <w:i/>
          <w:sz w:val="22"/>
          <w:szCs w:val="22"/>
        </w:rPr>
        <w:t>cis</w:t>
      </w:r>
      <w:r w:rsidR="00FA1857" w:rsidRPr="00E61893">
        <w:rPr>
          <w:rFonts w:ascii="Helvetica" w:hAnsi="Helvetica" w:cs="Arial"/>
          <w:sz w:val="22"/>
          <w:szCs w:val="22"/>
        </w:rPr>
        <w:t>-eQTL (</w:t>
      </w:r>
      <w:r w:rsidR="007A2C54" w:rsidRPr="007A2C54">
        <w:rPr>
          <w:rFonts w:ascii="Helvetica" w:hAnsi="Helvetica" w:cs="Arial"/>
          <w:sz w:val="22"/>
          <w:szCs w:val="22"/>
        </w:rPr>
        <w:t>rs1246642</w:t>
      </w:r>
      <w:r w:rsidR="00FA1857" w:rsidRPr="00E61893">
        <w:rPr>
          <w:rFonts w:ascii="Helvetica" w:hAnsi="Helvetica" w:cs="Arial"/>
          <w:sz w:val="22"/>
          <w:szCs w:val="22"/>
        </w:rPr>
        <w:t>) whose impact on expression was stronger in female subjects (</w:t>
      </w:r>
      <w:r w:rsidR="00FA1857" w:rsidRPr="00E61893">
        <w:rPr>
          <w:rFonts w:ascii="Helvetica" w:hAnsi="Helvetica" w:cs="Arial"/>
          <w:b/>
          <w:sz w:val="22"/>
          <w:szCs w:val="22"/>
        </w:rPr>
        <w:t xml:space="preserve">Fig. </w:t>
      </w:r>
      <w:r w:rsidR="008D38CC" w:rsidRPr="00E61893">
        <w:rPr>
          <w:rFonts w:ascii="Helvetica" w:hAnsi="Helvetica" w:cs="Arial"/>
          <w:b/>
          <w:sz w:val="22"/>
          <w:szCs w:val="22"/>
        </w:rPr>
        <w:t>6</w:t>
      </w:r>
      <w:r w:rsidR="008D38CC">
        <w:rPr>
          <w:rFonts w:ascii="Helvetica" w:hAnsi="Helvetica" w:cs="Arial"/>
          <w:b/>
          <w:sz w:val="22"/>
          <w:szCs w:val="22"/>
        </w:rPr>
        <w:t xml:space="preserve">F,G </w:t>
      </w:r>
      <w:r w:rsidR="008D38CC" w:rsidRPr="00B93DA9">
        <w:rPr>
          <w:rFonts w:ascii="Helvetica" w:hAnsi="Helvetica" w:cs="Arial"/>
          <w:sz w:val="22"/>
          <w:szCs w:val="22"/>
        </w:rPr>
        <w:t>and</w:t>
      </w:r>
      <w:r w:rsidR="008D38CC">
        <w:rPr>
          <w:rFonts w:ascii="Helvetica" w:hAnsi="Helvetica" w:cs="Arial"/>
          <w:b/>
          <w:sz w:val="22"/>
          <w:szCs w:val="22"/>
        </w:rPr>
        <w:t xml:space="preserve"> Fig. </w:t>
      </w:r>
      <w:r w:rsidR="00EF0821">
        <w:rPr>
          <w:rFonts w:ascii="Helvetica" w:hAnsi="Helvetica" w:cs="Arial"/>
          <w:b/>
          <w:sz w:val="22"/>
          <w:szCs w:val="22"/>
        </w:rPr>
        <w:t>S6B,C</w:t>
      </w:r>
      <w:r w:rsidR="00FA1857" w:rsidRPr="00E61893">
        <w:rPr>
          <w:rFonts w:ascii="Helvetica" w:hAnsi="Helvetica" w:cs="Arial"/>
          <w:sz w:val="22"/>
          <w:szCs w:val="22"/>
        </w:rPr>
        <w:t xml:space="preserve">); homozygous </w:t>
      </w:r>
      <w:r w:rsidR="00FA1857" w:rsidRPr="00082AC7">
        <w:rPr>
          <w:rFonts w:ascii="Helvetica" w:hAnsi="Helvetica" w:cs="Arial"/>
          <w:color w:val="000000" w:themeColor="text1"/>
          <w:sz w:val="22"/>
          <w:szCs w:val="22"/>
        </w:rPr>
        <w:t xml:space="preserve">females carrying the </w:t>
      </w:r>
      <w:r w:rsidR="007A2C54" w:rsidRPr="00082AC7">
        <w:rPr>
          <w:rFonts w:ascii="Helvetica" w:hAnsi="Helvetica" w:cs="Arial"/>
          <w:color w:val="000000" w:themeColor="text1"/>
          <w:sz w:val="22"/>
          <w:szCs w:val="22"/>
        </w:rPr>
        <w:t xml:space="preserve">CC </w:t>
      </w:r>
      <w:r w:rsidR="00FA1857" w:rsidRPr="00082AC7">
        <w:rPr>
          <w:rFonts w:ascii="Helvetica" w:hAnsi="Helvetica" w:cs="Arial"/>
          <w:color w:val="000000" w:themeColor="text1"/>
          <w:sz w:val="22"/>
          <w:szCs w:val="22"/>
        </w:rPr>
        <w:t xml:space="preserve">versus </w:t>
      </w:r>
      <w:r w:rsidR="007A2C54" w:rsidRPr="00082AC7">
        <w:rPr>
          <w:rFonts w:ascii="Helvetica" w:hAnsi="Helvetica" w:cs="Arial"/>
          <w:color w:val="000000" w:themeColor="text1"/>
          <w:sz w:val="22"/>
          <w:szCs w:val="22"/>
        </w:rPr>
        <w:t xml:space="preserve">TT </w:t>
      </w:r>
      <w:r w:rsidR="00FA1857" w:rsidRPr="00082AC7">
        <w:rPr>
          <w:rFonts w:ascii="Helvetica" w:hAnsi="Helvetica" w:cs="Arial"/>
          <w:color w:val="000000" w:themeColor="text1"/>
          <w:sz w:val="22"/>
          <w:szCs w:val="22"/>
        </w:rPr>
        <w:t xml:space="preserve">genotype had 3.5-fold greater levels of </w:t>
      </w:r>
      <w:r w:rsidR="00FA1857" w:rsidRPr="00082AC7">
        <w:rPr>
          <w:rFonts w:ascii="Helvetica" w:hAnsi="Helvetica" w:cs="Arial"/>
          <w:i/>
          <w:color w:val="000000" w:themeColor="text1"/>
          <w:sz w:val="22"/>
          <w:szCs w:val="22"/>
        </w:rPr>
        <w:t>FAM13A</w:t>
      </w:r>
      <w:r w:rsidR="00FA1857" w:rsidRPr="00082AC7">
        <w:rPr>
          <w:rFonts w:ascii="Helvetica" w:hAnsi="Helvetica" w:cs="Arial"/>
          <w:color w:val="000000" w:themeColor="text1"/>
          <w:sz w:val="22"/>
          <w:szCs w:val="22"/>
        </w:rPr>
        <w:t xml:space="preserve"> transcripts compared to a &lt;1.5-fold increase in males.</w:t>
      </w:r>
      <w:r w:rsidR="0033218C" w:rsidRPr="00082AC7">
        <w:rPr>
          <w:rFonts w:ascii="Helvetica" w:hAnsi="Helvetica" w:cs="Arial"/>
          <w:color w:val="000000" w:themeColor="text1"/>
          <w:sz w:val="22"/>
          <w:szCs w:val="22"/>
        </w:rPr>
        <w:t xml:space="preserve"> </w:t>
      </w:r>
      <w:r w:rsidR="00D55172" w:rsidRPr="00082AC7">
        <w:rPr>
          <w:rFonts w:ascii="Helvetica" w:hAnsi="Helvetica" w:cs="Arial"/>
          <w:color w:val="000000" w:themeColor="text1"/>
          <w:sz w:val="22"/>
          <w:szCs w:val="22"/>
        </w:rPr>
        <w:t xml:space="preserve">This effect was also observed in </w:t>
      </w:r>
      <w:r w:rsidR="00D73949" w:rsidRPr="00082AC7">
        <w:rPr>
          <w:rFonts w:ascii="Helvetica" w:hAnsi="Helvetica" w:cs="Arial"/>
          <w:color w:val="000000" w:themeColor="text1"/>
          <w:sz w:val="22"/>
          <w:szCs w:val="22"/>
        </w:rPr>
        <w:t>T</w:t>
      </w:r>
      <w:r w:rsidR="00D73949" w:rsidRPr="00082AC7">
        <w:rPr>
          <w:rFonts w:ascii="Helvetica" w:hAnsi="Helvetica" w:cs="Arial"/>
          <w:color w:val="000000" w:themeColor="text1"/>
          <w:sz w:val="22"/>
          <w:szCs w:val="22"/>
          <w:vertAlign w:val="subscript"/>
        </w:rPr>
        <w:t>H</w:t>
      </w:r>
      <w:r w:rsidR="00B9755D" w:rsidRPr="00082AC7">
        <w:rPr>
          <w:rFonts w:ascii="Helvetica" w:hAnsi="Helvetica" w:cs="Arial"/>
          <w:color w:val="000000" w:themeColor="text1"/>
          <w:sz w:val="22"/>
          <w:szCs w:val="22"/>
        </w:rPr>
        <w:t>1/</w:t>
      </w:r>
      <w:r w:rsidR="00D73949" w:rsidRPr="00082AC7">
        <w:rPr>
          <w:rFonts w:ascii="Helvetica" w:hAnsi="Helvetica" w:cs="Arial"/>
          <w:color w:val="000000" w:themeColor="text1"/>
          <w:sz w:val="22"/>
          <w:szCs w:val="22"/>
        </w:rPr>
        <w:t>17, T</w:t>
      </w:r>
      <w:r w:rsidR="00D73949" w:rsidRPr="00082AC7">
        <w:rPr>
          <w:rFonts w:ascii="Helvetica" w:hAnsi="Helvetica" w:cs="Arial"/>
          <w:color w:val="000000" w:themeColor="text1"/>
          <w:sz w:val="22"/>
          <w:szCs w:val="22"/>
          <w:vertAlign w:val="subscript"/>
        </w:rPr>
        <w:t>H</w:t>
      </w:r>
      <w:r w:rsidR="00D73949" w:rsidRPr="00082AC7">
        <w:rPr>
          <w:rFonts w:ascii="Helvetica" w:hAnsi="Helvetica" w:cs="Arial"/>
          <w:color w:val="000000" w:themeColor="text1"/>
          <w:sz w:val="22"/>
          <w:szCs w:val="22"/>
        </w:rPr>
        <w:t>17 and T</w:t>
      </w:r>
      <w:r w:rsidR="00D73949" w:rsidRPr="00082AC7">
        <w:rPr>
          <w:rFonts w:ascii="Helvetica" w:hAnsi="Helvetica" w:cs="Arial"/>
          <w:color w:val="000000" w:themeColor="text1"/>
          <w:sz w:val="22"/>
          <w:szCs w:val="22"/>
          <w:vertAlign w:val="subscript"/>
        </w:rPr>
        <w:t>FH</w:t>
      </w:r>
      <w:r w:rsidR="00D73949" w:rsidRPr="00082AC7">
        <w:rPr>
          <w:rFonts w:ascii="Helvetica" w:hAnsi="Helvetica" w:cs="Arial"/>
          <w:color w:val="000000" w:themeColor="text1"/>
          <w:sz w:val="22"/>
          <w:szCs w:val="22"/>
        </w:rPr>
        <w:t xml:space="preserve"> CD4</w:t>
      </w:r>
      <w:r w:rsidR="00580B3A" w:rsidRPr="00082AC7">
        <w:rPr>
          <w:rFonts w:ascii="Helvetica" w:hAnsi="Helvetica" w:cs="Arial"/>
          <w:color w:val="000000" w:themeColor="text1"/>
          <w:sz w:val="22"/>
          <w:szCs w:val="22"/>
          <w:vertAlign w:val="superscript"/>
        </w:rPr>
        <w:t>+</w:t>
      </w:r>
      <w:r w:rsidR="00D73949" w:rsidRPr="00082AC7">
        <w:rPr>
          <w:rFonts w:ascii="Helvetica" w:hAnsi="Helvetica" w:cs="Arial"/>
          <w:color w:val="000000" w:themeColor="text1"/>
          <w:sz w:val="22"/>
          <w:szCs w:val="22"/>
        </w:rPr>
        <w:t xml:space="preserve"> </w:t>
      </w:r>
      <w:r w:rsidR="00955DCD" w:rsidRPr="00082AC7">
        <w:rPr>
          <w:rFonts w:ascii="Helvetica" w:hAnsi="Helvetica" w:cs="Arial"/>
          <w:color w:val="000000" w:themeColor="text1"/>
          <w:sz w:val="22"/>
          <w:szCs w:val="22"/>
        </w:rPr>
        <w:t xml:space="preserve">T cell </w:t>
      </w:r>
      <w:r w:rsidR="00D73949" w:rsidRPr="00082AC7">
        <w:rPr>
          <w:rFonts w:ascii="Helvetica" w:hAnsi="Helvetica" w:cs="Arial"/>
          <w:color w:val="000000" w:themeColor="text1"/>
          <w:sz w:val="22"/>
          <w:szCs w:val="22"/>
        </w:rPr>
        <w:t>subsets (</w:t>
      </w:r>
      <w:r w:rsidR="00D73949" w:rsidRPr="00082AC7">
        <w:rPr>
          <w:rFonts w:ascii="Helvetica" w:hAnsi="Helvetica" w:cs="Arial"/>
          <w:b/>
          <w:color w:val="000000" w:themeColor="text1"/>
          <w:sz w:val="22"/>
          <w:szCs w:val="22"/>
        </w:rPr>
        <w:t xml:space="preserve">Fig. </w:t>
      </w:r>
      <w:r w:rsidR="00EF0821" w:rsidRPr="00082AC7">
        <w:rPr>
          <w:rFonts w:ascii="Helvetica" w:hAnsi="Helvetica" w:cs="Arial"/>
          <w:b/>
          <w:color w:val="000000" w:themeColor="text1"/>
          <w:sz w:val="22"/>
          <w:szCs w:val="22"/>
        </w:rPr>
        <w:t>S</w:t>
      </w:r>
      <w:r w:rsidR="00EF0821">
        <w:rPr>
          <w:rFonts w:ascii="Helvetica" w:hAnsi="Helvetica" w:cs="Arial"/>
          <w:b/>
          <w:color w:val="000000" w:themeColor="text1"/>
          <w:sz w:val="22"/>
          <w:szCs w:val="22"/>
        </w:rPr>
        <w:t>6</w:t>
      </w:r>
      <w:r w:rsidR="00EF0821" w:rsidRPr="00082AC7">
        <w:rPr>
          <w:rFonts w:ascii="Helvetica" w:hAnsi="Helvetica" w:cs="Arial"/>
          <w:b/>
          <w:color w:val="000000" w:themeColor="text1"/>
          <w:sz w:val="22"/>
          <w:szCs w:val="22"/>
        </w:rPr>
        <w:t>B</w:t>
      </w:r>
      <w:r w:rsidR="00B9755D" w:rsidRPr="00082AC7">
        <w:rPr>
          <w:rFonts w:ascii="Helvetica" w:hAnsi="Helvetica" w:cs="Arial"/>
          <w:b/>
          <w:color w:val="000000" w:themeColor="text1"/>
          <w:sz w:val="22"/>
          <w:szCs w:val="22"/>
        </w:rPr>
        <w:t>,</w:t>
      </w:r>
      <w:r w:rsidR="00837B1A" w:rsidRPr="00082AC7">
        <w:rPr>
          <w:rFonts w:ascii="Helvetica" w:hAnsi="Helvetica" w:cs="Arial"/>
          <w:b/>
          <w:color w:val="000000" w:themeColor="text1"/>
          <w:sz w:val="22"/>
          <w:szCs w:val="22"/>
        </w:rPr>
        <w:t>C</w:t>
      </w:r>
      <w:r w:rsidR="00D73949" w:rsidRPr="00082AC7">
        <w:rPr>
          <w:rFonts w:ascii="Helvetica" w:hAnsi="Helvetica" w:cs="Arial"/>
          <w:color w:val="000000" w:themeColor="text1"/>
          <w:sz w:val="22"/>
          <w:szCs w:val="22"/>
        </w:rPr>
        <w:t>)</w:t>
      </w:r>
      <w:r w:rsidR="00D55172" w:rsidRPr="00082AC7">
        <w:rPr>
          <w:rFonts w:ascii="Helvetica" w:hAnsi="Helvetica" w:cs="Arial"/>
          <w:color w:val="000000" w:themeColor="text1"/>
          <w:sz w:val="22"/>
          <w:szCs w:val="22"/>
        </w:rPr>
        <w:t xml:space="preserve">. </w:t>
      </w:r>
      <w:r w:rsidR="00AB2C31" w:rsidRPr="00E61893">
        <w:rPr>
          <w:rFonts w:ascii="Helvetica" w:hAnsi="Helvetica" w:cs="Arial"/>
          <w:sz w:val="22"/>
          <w:szCs w:val="22"/>
        </w:rPr>
        <w:t xml:space="preserve">GWAS studies have strongly implicated </w:t>
      </w:r>
      <w:r w:rsidR="00AB2C31" w:rsidRPr="00E61893">
        <w:rPr>
          <w:rFonts w:ascii="Helvetica" w:hAnsi="Helvetica" w:cs="Arial"/>
          <w:i/>
          <w:sz w:val="22"/>
          <w:szCs w:val="22"/>
        </w:rPr>
        <w:t xml:space="preserve">FAM13A </w:t>
      </w:r>
      <w:r w:rsidR="00AB2C31" w:rsidRPr="00E61893">
        <w:rPr>
          <w:rFonts w:ascii="Helvetica" w:hAnsi="Helvetica" w:cs="Arial"/>
          <w:sz w:val="22"/>
          <w:szCs w:val="22"/>
        </w:rPr>
        <w:t>as a susceptibility gene for chronic obstructive pulmonary disease (COPD)</w:t>
      </w:r>
      <w:r w:rsidR="00D8289A" w:rsidRPr="00E61893">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PEVuZE5vdGU+PENpdGU+PEF1dGhvcj5DaG88L0F1dGhvcj48WWVhcj4yMDE0PC9ZZWFyPjxSZWNO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PEVuZE5vdGU+PENpdGU+PEF1dGhvcj5DaG88L0F1dGhvcj48WWVhcj4yMDE0PC9ZZWFyPjxSZWNO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(Cho et al., 2014)</w:t>
      </w:r>
      <w:r w:rsidR="00B61B84">
        <w:rPr>
          <w:rFonts w:ascii="Helvetica" w:hAnsi="Helvetica" w:cs="Arial"/>
          <w:sz w:val="22"/>
          <w:szCs w:val="22"/>
        </w:rPr>
        <w:fldChar w:fldCharType="end"/>
      </w:r>
      <w:r w:rsidR="00AB2C31" w:rsidRPr="00D8289A">
        <w:rPr>
          <w:rFonts w:ascii="Helvetica" w:hAnsi="Helvetica" w:cs="Arial"/>
          <w:sz w:val="22"/>
          <w:szCs w:val="22"/>
        </w:rPr>
        <w:t xml:space="preserve">, and subjects with the risk alleles express higher levels of </w:t>
      </w:r>
      <w:r w:rsidR="00AB2C31" w:rsidRPr="00D8289A">
        <w:rPr>
          <w:rFonts w:ascii="Helvetica" w:hAnsi="Helvetica" w:cs="Arial"/>
          <w:i/>
          <w:sz w:val="22"/>
          <w:szCs w:val="22"/>
        </w:rPr>
        <w:t>FAM13A</w:t>
      </w:r>
      <w:r w:rsidR="00AB2C31" w:rsidRPr="00D8289A">
        <w:rPr>
          <w:rFonts w:ascii="Helvetica" w:hAnsi="Helvetica" w:cs="Arial"/>
          <w:sz w:val="22"/>
          <w:szCs w:val="22"/>
        </w:rPr>
        <w:t xml:space="preserve"> in lung tissue</w:t>
      </w:r>
      <w:r w:rsidR="00D8289A" w:rsidRPr="00D8289A">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PEVuZE5vdGU+PENpdGU+PEF1dGhvcj5LaW08L0F1dGhvcj48WWVhcj4yMDE0PC9ZZWFyPjxSZWNO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=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PEVuZE5vdGU+PENpdGU+PEF1dGhvcj5LaW08L0F1dGhvcj48WWVhcj4yMDE0PC9ZZWFyPjxSZWNO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=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(Kim et al., 2014)</w:t>
      </w:r>
      <w:r w:rsidR="00B61B84">
        <w:rPr>
          <w:rFonts w:ascii="Helvetica" w:hAnsi="Helvetica" w:cs="Arial"/>
          <w:sz w:val="22"/>
          <w:szCs w:val="22"/>
        </w:rPr>
        <w:fldChar w:fldCharType="end"/>
      </w:r>
      <w:r w:rsidR="00AB2C31" w:rsidRPr="00D8289A">
        <w:rPr>
          <w:rFonts w:ascii="Helvetica" w:hAnsi="Helvetica" w:cs="Arial"/>
          <w:sz w:val="22"/>
          <w:szCs w:val="22"/>
        </w:rPr>
        <w:t xml:space="preserve">. The higher expression of </w:t>
      </w:r>
      <w:r w:rsidR="00AB2C31" w:rsidRPr="00E61893">
        <w:rPr>
          <w:rFonts w:ascii="Helvetica" w:hAnsi="Helvetica" w:cs="Arial"/>
          <w:i/>
          <w:sz w:val="22"/>
          <w:szCs w:val="22"/>
        </w:rPr>
        <w:t xml:space="preserve">FAM13A </w:t>
      </w:r>
      <w:r w:rsidR="00AB2C31" w:rsidRPr="00E61893">
        <w:rPr>
          <w:rFonts w:ascii="Helvetica" w:hAnsi="Helvetica" w:cs="Arial"/>
          <w:sz w:val="22"/>
          <w:szCs w:val="22"/>
        </w:rPr>
        <w:t xml:space="preserve">among females that we </w:t>
      </w:r>
      <w:r w:rsidR="0075341D" w:rsidRPr="00E61893">
        <w:rPr>
          <w:rFonts w:ascii="Helvetica" w:hAnsi="Helvetica" w:cs="Arial"/>
          <w:sz w:val="22"/>
          <w:szCs w:val="22"/>
        </w:rPr>
        <w:t>found</w:t>
      </w:r>
      <w:r w:rsidR="00AB2C31" w:rsidRPr="00E61893">
        <w:rPr>
          <w:rFonts w:ascii="Helvetica" w:hAnsi="Helvetica" w:cs="Arial"/>
          <w:sz w:val="22"/>
          <w:szCs w:val="22"/>
        </w:rPr>
        <w:t xml:space="preserve"> may </w:t>
      </w:r>
      <w:r w:rsidR="0075341D" w:rsidRPr="00E61893">
        <w:rPr>
          <w:rFonts w:ascii="Helvetica" w:hAnsi="Helvetica" w:cs="Arial"/>
          <w:sz w:val="22"/>
          <w:szCs w:val="22"/>
        </w:rPr>
        <w:t xml:space="preserve">help to </w:t>
      </w:r>
      <w:r w:rsidR="00AB2C31" w:rsidRPr="00E61893">
        <w:rPr>
          <w:rFonts w:ascii="Helvetica" w:hAnsi="Helvetica" w:cs="Arial"/>
          <w:sz w:val="22"/>
          <w:szCs w:val="22"/>
        </w:rPr>
        <w:t>explain their greater risk for developing severe early onset COPD with less cigarette-smoking exposure compared to males</w:t>
      </w:r>
      <w:r w:rsidR="00D8289A" w:rsidRPr="00E61893">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PEVuZE5vdGU+PENpdGU+PEF1dGhvcj5BcnlhbDwvQXV0aG9yPjxZZWFyPjIwMTQ8L1llYXI+PFJl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PEVuZE5vdGU+PENpdGU+PEF1dGhvcj5BcnlhbDwvQXV0aG9yPjxZZWFyPjIwMTQ8L1llYXI+PFJl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(Aryal et al., 2014)</w:t>
      </w:r>
      <w:r w:rsidR="00B61B84">
        <w:rPr>
          <w:rFonts w:ascii="Helvetica" w:hAnsi="Helvetica" w:cs="Arial"/>
          <w:sz w:val="22"/>
          <w:szCs w:val="22"/>
        </w:rPr>
        <w:fldChar w:fldCharType="end"/>
      </w:r>
      <w:r w:rsidR="00AB2C31" w:rsidRPr="00D8289A">
        <w:rPr>
          <w:rFonts w:ascii="Helvetica" w:hAnsi="Helvetica" w:cs="Arial"/>
          <w:sz w:val="22"/>
          <w:szCs w:val="22"/>
        </w:rPr>
        <w:t>. Further, our studies point to CD4</w:t>
      </w:r>
      <w:r w:rsidR="00AB2C31" w:rsidRPr="00E61893">
        <w:rPr>
          <w:rFonts w:ascii="Helvetica" w:hAnsi="Helvetica" w:cs="Arial"/>
          <w:sz w:val="22"/>
          <w:szCs w:val="22"/>
          <w:vertAlign w:val="superscript"/>
        </w:rPr>
        <w:t>+</w:t>
      </w:r>
      <w:r w:rsidR="00AB2C31" w:rsidRPr="00E61893">
        <w:rPr>
          <w:rFonts w:ascii="Helvetica" w:hAnsi="Helvetica" w:cs="Arial"/>
          <w:sz w:val="22"/>
          <w:szCs w:val="22"/>
        </w:rPr>
        <w:t xml:space="preserve"> T cells, especially from females, as highly susceptible to the effects of COPD-risk alleles </w:t>
      </w:r>
      <w:r w:rsidR="00AB2C31" w:rsidRPr="00082AC7">
        <w:rPr>
          <w:rFonts w:ascii="Helvetica" w:hAnsi="Helvetica" w:cs="Arial"/>
          <w:color w:val="000000" w:themeColor="text1"/>
          <w:sz w:val="22"/>
          <w:szCs w:val="22"/>
        </w:rPr>
        <w:t xml:space="preserve">in the </w:t>
      </w:r>
      <w:r w:rsidR="00AB2C31" w:rsidRPr="00082AC7">
        <w:rPr>
          <w:rFonts w:ascii="Helvetica" w:hAnsi="Helvetica" w:cs="Arial"/>
          <w:i/>
          <w:color w:val="000000" w:themeColor="text1"/>
          <w:sz w:val="22"/>
          <w:szCs w:val="22"/>
        </w:rPr>
        <w:t>FAM13A</w:t>
      </w:r>
      <w:r w:rsidR="00AB2C31" w:rsidRPr="00082AC7">
        <w:rPr>
          <w:rFonts w:ascii="Helvetica" w:hAnsi="Helvetica" w:cs="Arial"/>
          <w:color w:val="000000" w:themeColor="text1"/>
          <w:sz w:val="22"/>
          <w:szCs w:val="22"/>
        </w:rPr>
        <w:t xml:space="preserve"> locus</w:t>
      </w:r>
      <w:r w:rsidR="00B56F9C" w:rsidRPr="00082AC7">
        <w:rPr>
          <w:rFonts w:ascii="Helvetica" w:hAnsi="Helvetica" w:cs="Arial"/>
          <w:color w:val="000000" w:themeColor="text1"/>
          <w:sz w:val="22"/>
          <w:szCs w:val="22"/>
        </w:rPr>
        <w:t>.</w:t>
      </w:r>
      <w:r w:rsidR="00AB2C31" w:rsidRPr="00082AC7">
        <w:rPr>
          <w:rFonts w:ascii="Helvetica" w:hAnsi="Helvetica" w:cs="Arial"/>
          <w:color w:val="000000" w:themeColor="text1"/>
          <w:sz w:val="22"/>
          <w:szCs w:val="22"/>
        </w:rPr>
        <w:t xml:space="preserve"> </w:t>
      </w:r>
      <w:r w:rsidR="009C6D47" w:rsidRPr="00082AC7">
        <w:rPr>
          <w:rFonts w:ascii="Helvetica" w:hAnsi="Helvetica" w:cs="Arial"/>
          <w:color w:val="000000" w:themeColor="text1"/>
          <w:sz w:val="22"/>
          <w:szCs w:val="22"/>
        </w:rPr>
        <w:t xml:space="preserve">To investigate the function of FAM13A in T cells, we performed a screening assay that is based on transcriptomic analysis of </w:t>
      </w:r>
      <w:r w:rsidR="00760296" w:rsidRPr="00082AC7">
        <w:rPr>
          <w:rFonts w:ascii="Helvetica" w:hAnsi="Helvetica" w:cs="Arial"/>
          <w:color w:val="000000" w:themeColor="text1"/>
          <w:sz w:val="22"/>
          <w:szCs w:val="22"/>
        </w:rPr>
        <w:t xml:space="preserve">antigen-specific </w:t>
      </w:r>
      <w:r w:rsidR="007438BD" w:rsidRPr="00082AC7">
        <w:rPr>
          <w:rFonts w:ascii="Helvetica" w:hAnsi="Helvetica" w:cs="Arial"/>
          <w:color w:val="000000" w:themeColor="text1"/>
          <w:sz w:val="22"/>
          <w:szCs w:val="22"/>
        </w:rPr>
        <w:t xml:space="preserve">T cells following </w:t>
      </w:r>
      <w:r w:rsidR="007438BD" w:rsidRPr="00082AC7">
        <w:rPr>
          <w:rFonts w:ascii="Helvetica" w:hAnsi="Helvetica" w:cs="Arial"/>
          <w:i/>
          <w:color w:val="000000" w:themeColor="text1"/>
          <w:sz w:val="22"/>
          <w:szCs w:val="22"/>
        </w:rPr>
        <w:t>FAM13A</w:t>
      </w:r>
      <w:r w:rsidR="007438BD" w:rsidRPr="00082AC7">
        <w:rPr>
          <w:rFonts w:ascii="Helvetica" w:hAnsi="Helvetica" w:cs="Arial"/>
          <w:color w:val="000000" w:themeColor="text1"/>
          <w:sz w:val="22"/>
          <w:szCs w:val="22"/>
        </w:rPr>
        <w:t xml:space="preserve"> knockdown</w:t>
      </w:r>
      <w:r w:rsidR="00760296" w:rsidRPr="00082AC7">
        <w:rPr>
          <w:rFonts w:ascii="Helvetica" w:hAnsi="Helvetica" w:cs="Arial"/>
          <w:color w:val="000000" w:themeColor="text1"/>
          <w:sz w:val="22"/>
          <w:szCs w:val="22"/>
        </w:rPr>
        <w:t xml:space="preserve"> </w:t>
      </w:r>
      <w:r w:rsidR="00ED5166" w:rsidRPr="00082AC7">
        <w:rPr>
          <w:rFonts w:ascii="Helvetica" w:hAnsi="Helvetica" w:cs="Arial"/>
          <w:color w:val="000000" w:themeColor="text1"/>
          <w:sz w:val="22"/>
          <w:szCs w:val="22"/>
        </w:rPr>
        <w:t>(</w:t>
      </w:r>
      <w:r w:rsidR="00ED5166" w:rsidRPr="00082AC7">
        <w:rPr>
          <w:rFonts w:ascii="Helvetica" w:hAnsi="Helvetica" w:cs="Arial"/>
          <w:b/>
          <w:color w:val="000000" w:themeColor="text1"/>
          <w:sz w:val="22"/>
          <w:szCs w:val="22"/>
        </w:rPr>
        <w:t xml:space="preserve">Fig. </w:t>
      </w:r>
      <w:r w:rsidR="00C033E0" w:rsidRPr="00082AC7">
        <w:rPr>
          <w:rFonts w:ascii="Helvetica" w:hAnsi="Helvetica" w:cs="Arial"/>
          <w:b/>
          <w:color w:val="000000" w:themeColor="text1"/>
          <w:sz w:val="22"/>
          <w:szCs w:val="22"/>
        </w:rPr>
        <w:t>6</w:t>
      </w:r>
      <w:r w:rsidR="008D38CC" w:rsidRPr="00082AC7">
        <w:rPr>
          <w:rFonts w:ascii="Helvetica" w:hAnsi="Helvetica" w:cs="Arial"/>
          <w:b/>
          <w:color w:val="000000" w:themeColor="text1"/>
          <w:sz w:val="22"/>
          <w:szCs w:val="22"/>
        </w:rPr>
        <w:t>H</w:t>
      </w:r>
      <w:r w:rsidR="00C033E0" w:rsidRPr="00082AC7">
        <w:rPr>
          <w:rFonts w:ascii="Helvetica" w:hAnsi="Helvetica" w:cs="Arial"/>
          <w:b/>
          <w:color w:val="000000" w:themeColor="text1"/>
          <w:sz w:val="22"/>
          <w:szCs w:val="22"/>
        </w:rPr>
        <w:t xml:space="preserve"> </w:t>
      </w:r>
      <w:r w:rsidR="00C033E0" w:rsidRPr="00082AC7">
        <w:rPr>
          <w:rFonts w:ascii="Helvetica" w:hAnsi="Helvetica" w:cs="Arial"/>
          <w:color w:val="000000" w:themeColor="text1"/>
          <w:sz w:val="22"/>
          <w:szCs w:val="22"/>
        </w:rPr>
        <w:t>and</w:t>
      </w:r>
      <w:r w:rsidR="00C033E0" w:rsidRPr="00082AC7">
        <w:rPr>
          <w:rFonts w:ascii="Helvetica" w:hAnsi="Helvetica" w:cs="Arial"/>
          <w:b/>
          <w:color w:val="000000" w:themeColor="text1"/>
          <w:sz w:val="22"/>
          <w:szCs w:val="22"/>
        </w:rPr>
        <w:t xml:space="preserve"> </w:t>
      </w:r>
      <w:r w:rsidR="006F79B9">
        <w:rPr>
          <w:rFonts w:ascii="Helvetica" w:hAnsi="Helvetica" w:cs="Arial"/>
          <w:b/>
          <w:color w:val="000000" w:themeColor="text1"/>
          <w:sz w:val="22"/>
          <w:szCs w:val="22"/>
        </w:rPr>
        <w:t xml:space="preserve">Fig. </w:t>
      </w:r>
      <w:r w:rsidR="00EF0821" w:rsidRPr="00082AC7">
        <w:rPr>
          <w:rFonts w:ascii="Helvetica" w:hAnsi="Helvetica" w:cs="Arial"/>
          <w:b/>
          <w:color w:val="000000" w:themeColor="text1"/>
          <w:sz w:val="22"/>
          <w:szCs w:val="22"/>
        </w:rPr>
        <w:t>S</w:t>
      </w:r>
      <w:r w:rsidR="00EF0821">
        <w:rPr>
          <w:rFonts w:ascii="Helvetica" w:hAnsi="Helvetica" w:cs="Arial"/>
          <w:b/>
          <w:color w:val="000000" w:themeColor="text1"/>
          <w:sz w:val="22"/>
          <w:szCs w:val="22"/>
        </w:rPr>
        <w:t>6</w:t>
      </w:r>
      <w:r w:rsidR="00EF0821" w:rsidRPr="00082AC7">
        <w:rPr>
          <w:rFonts w:ascii="Helvetica" w:hAnsi="Helvetica" w:cs="Arial"/>
          <w:b/>
          <w:color w:val="000000" w:themeColor="text1"/>
          <w:sz w:val="22"/>
          <w:szCs w:val="22"/>
        </w:rPr>
        <w:t>D</w:t>
      </w:r>
      <w:r w:rsidR="00B9755D" w:rsidRPr="00082AC7">
        <w:rPr>
          <w:rFonts w:ascii="Helvetica" w:hAnsi="Helvetica" w:cs="Arial"/>
          <w:b/>
          <w:color w:val="000000" w:themeColor="text1"/>
          <w:sz w:val="22"/>
          <w:szCs w:val="22"/>
        </w:rPr>
        <w:t>-</w:t>
      </w:r>
      <w:r w:rsidR="00837B1A" w:rsidRPr="00082AC7">
        <w:rPr>
          <w:rFonts w:ascii="Helvetica" w:hAnsi="Helvetica" w:cs="Arial"/>
          <w:b/>
          <w:color w:val="000000" w:themeColor="text1"/>
          <w:sz w:val="22"/>
          <w:szCs w:val="22"/>
        </w:rPr>
        <w:t>F</w:t>
      </w:r>
      <w:r w:rsidR="00ED5166" w:rsidRPr="00082AC7">
        <w:rPr>
          <w:rFonts w:ascii="Helvetica" w:hAnsi="Helvetica" w:cs="Arial"/>
          <w:color w:val="000000" w:themeColor="text1"/>
          <w:sz w:val="22"/>
          <w:szCs w:val="22"/>
        </w:rPr>
        <w:t>)</w:t>
      </w:r>
      <w:r w:rsidR="009C6D47" w:rsidRPr="00082AC7">
        <w:rPr>
          <w:rFonts w:ascii="Helvetica" w:hAnsi="Helvetica" w:cs="Arial"/>
          <w:color w:val="000000" w:themeColor="text1"/>
          <w:sz w:val="22"/>
          <w:szCs w:val="22"/>
        </w:rPr>
        <w:t xml:space="preserve">. </w:t>
      </w:r>
      <w:r w:rsidR="00BB3790" w:rsidRPr="00082AC7">
        <w:rPr>
          <w:rFonts w:ascii="Helvetica" w:hAnsi="Helvetica" w:cs="Arial"/>
          <w:color w:val="000000" w:themeColor="text1"/>
          <w:sz w:val="22"/>
          <w:szCs w:val="22"/>
        </w:rPr>
        <w:t xml:space="preserve">We found that </w:t>
      </w:r>
      <w:r w:rsidR="00BB500F" w:rsidRPr="00082AC7">
        <w:rPr>
          <w:rFonts w:ascii="Helvetica" w:hAnsi="Helvetica" w:cs="Arial"/>
          <w:i/>
          <w:color w:val="000000" w:themeColor="text1"/>
          <w:sz w:val="22"/>
          <w:szCs w:val="22"/>
        </w:rPr>
        <w:t xml:space="preserve">IL22 </w:t>
      </w:r>
      <w:r w:rsidR="00BB500F" w:rsidRPr="00082AC7">
        <w:rPr>
          <w:rFonts w:ascii="Helvetica" w:hAnsi="Helvetica" w:cs="Arial"/>
          <w:color w:val="000000" w:themeColor="text1"/>
          <w:sz w:val="22"/>
          <w:szCs w:val="22"/>
        </w:rPr>
        <w:t>transcript level w</w:t>
      </w:r>
      <w:r w:rsidR="00BB3790" w:rsidRPr="00082AC7">
        <w:rPr>
          <w:rFonts w:ascii="Helvetica" w:hAnsi="Helvetica" w:cs="Arial"/>
          <w:color w:val="000000" w:themeColor="text1"/>
          <w:sz w:val="22"/>
          <w:szCs w:val="22"/>
        </w:rPr>
        <w:t xml:space="preserve">as most </w:t>
      </w:r>
      <w:r w:rsidR="00BB500F" w:rsidRPr="00082AC7">
        <w:rPr>
          <w:rFonts w:ascii="Helvetica" w:hAnsi="Helvetica" w:cs="Arial"/>
          <w:color w:val="000000" w:themeColor="text1"/>
          <w:sz w:val="22"/>
          <w:szCs w:val="22"/>
        </w:rPr>
        <w:t xml:space="preserve">significantly reduced in </w:t>
      </w:r>
      <w:r w:rsidR="00BB500F" w:rsidRPr="00082AC7">
        <w:rPr>
          <w:rFonts w:ascii="Helvetica" w:hAnsi="Helvetica" w:cs="Arial"/>
          <w:i/>
          <w:color w:val="000000" w:themeColor="text1"/>
          <w:sz w:val="22"/>
          <w:szCs w:val="22"/>
        </w:rPr>
        <w:t>FAM13A</w:t>
      </w:r>
      <w:r w:rsidR="00BB500F" w:rsidRPr="00082AC7">
        <w:rPr>
          <w:rFonts w:ascii="Helvetica" w:hAnsi="Helvetica" w:cs="Arial"/>
          <w:color w:val="000000" w:themeColor="text1"/>
          <w:sz w:val="22"/>
          <w:szCs w:val="22"/>
        </w:rPr>
        <w:t xml:space="preserve"> knock down conditions compared to control siRNA treatment</w:t>
      </w:r>
      <w:r w:rsidR="00ED5166" w:rsidRPr="00082AC7">
        <w:rPr>
          <w:rFonts w:ascii="Helvetica" w:hAnsi="Helvetica" w:cs="Arial"/>
          <w:color w:val="000000" w:themeColor="text1"/>
          <w:sz w:val="22"/>
          <w:szCs w:val="22"/>
        </w:rPr>
        <w:t xml:space="preserve"> (</w:t>
      </w:r>
      <w:r w:rsidR="00ED5166" w:rsidRPr="00082AC7">
        <w:rPr>
          <w:rFonts w:ascii="Helvetica" w:hAnsi="Helvetica" w:cs="Arial"/>
          <w:b/>
          <w:color w:val="000000" w:themeColor="text1"/>
          <w:sz w:val="22"/>
          <w:szCs w:val="22"/>
        </w:rPr>
        <w:t xml:space="preserve">Fig. </w:t>
      </w:r>
      <w:r w:rsidR="00C033E0" w:rsidRPr="00082AC7">
        <w:rPr>
          <w:rFonts w:ascii="Helvetica" w:hAnsi="Helvetica" w:cs="Arial"/>
          <w:b/>
          <w:color w:val="000000" w:themeColor="text1"/>
          <w:sz w:val="22"/>
          <w:szCs w:val="22"/>
        </w:rPr>
        <w:t>6</w:t>
      </w:r>
      <w:r w:rsidR="008D38CC" w:rsidRPr="00082AC7">
        <w:rPr>
          <w:rFonts w:ascii="Helvetica" w:hAnsi="Helvetica" w:cs="Arial"/>
          <w:b/>
          <w:color w:val="000000" w:themeColor="text1"/>
          <w:sz w:val="22"/>
          <w:szCs w:val="22"/>
        </w:rPr>
        <w:t>H</w:t>
      </w:r>
      <w:r w:rsidR="00ED5166" w:rsidRPr="00082AC7">
        <w:rPr>
          <w:rFonts w:ascii="Helvetica" w:hAnsi="Helvetica" w:cs="Arial"/>
          <w:color w:val="000000" w:themeColor="text1"/>
          <w:sz w:val="22"/>
          <w:szCs w:val="22"/>
        </w:rPr>
        <w:t>)</w:t>
      </w:r>
      <w:r w:rsidR="00BB500F" w:rsidRPr="00082AC7">
        <w:rPr>
          <w:rFonts w:ascii="Helvetica" w:hAnsi="Helvetica" w:cs="Arial"/>
          <w:color w:val="000000" w:themeColor="text1"/>
          <w:sz w:val="22"/>
          <w:szCs w:val="22"/>
        </w:rPr>
        <w:t xml:space="preserve">. </w:t>
      </w:r>
      <w:r w:rsidR="00ED5166" w:rsidRPr="00082AC7">
        <w:rPr>
          <w:rFonts w:ascii="Helvetica" w:hAnsi="Helvetica" w:cs="Arial"/>
          <w:color w:val="000000" w:themeColor="text1"/>
          <w:sz w:val="22"/>
          <w:szCs w:val="22"/>
        </w:rPr>
        <w:t>We then independently confirmed at the protein level a significant reduction in the proportion of IL-22 producing memory CD4</w:t>
      </w:r>
      <w:r w:rsidR="00ED5166" w:rsidRPr="00082AC7">
        <w:rPr>
          <w:rFonts w:ascii="Helvetica" w:hAnsi="Helvetica" w:cs="Arial"/>
          <w:color w:val="000000" w:themeColor="text1"/>
          <w:sz w:val="22"/>
          <w:szCs w:val="22"/>
          <w:vertAlign w:val="superscript"/>
        </w:rPr>
        <w:t>+</w:t>
      </w:r>
      <w:r w:rsidR="00ED5166" w:rsidRPr="00082AC7">
        <w:rPr>
          <w:rFonts w:ascii="Helvetica" w:hAnsi="Helvetica" w:cs="Arial"/>
          <w:color w:val="000000" w:themeColor="text1"/>
          <w:sz w:val="22"/>
          <w:szCs w:val="22"/>
        </w:rPr>
        <w:t xml:space="preserve"> T cells following </w:t>
      </w:r>
      <w:r w:rsidR="00ED5166" w:rsidRPr="00082AC7">
        <w:rPr>
          <w:rFonts w:ascii="Helvetica" w:hAnsi="Helvetica" w:cs="Arial"/>
          <w:i/>
          <w:color w:val="000000" w:themeColor="text1"/>
          <w:sz w:val="22"/>
          <w:szCs w:val="22"/>
        </w:rPr>
        <w:t>FAM13A</w:t>
      </w:r>
      <w:r w:rsidR="00ED5166" w:rsidRPr="00082AC7">
        <w:rPr>
          <w:rFonts w:ascii="Helvetica" w:hAnsi="Helvetica" w:cs="Arial"/>
          <w:color w:val="000000" w:themeColor="text1"/>
          <w:sz w:val="22"/>
          <w:szCs w:val="22"/>
        </w:rPr>
        <w:t xml:space="preserve"> knockdown (</w:t>
      </w:r>
      <w:r w:rsidR="00ED5166" w:rsidRPr="00082AC7">
        <w:rPr>
          <w:rFonts w:ascii="Helvetica" w:hAnsi="Helvetica" w:cs="Arial"/>
          <w:b/>
          <w:color w:val="000000" w:themeColor="text1"/>
          <w:sz w:val="22"/>
          <w:szCs w:val="22"/>
        </w:rPr>
        <w:t xml:space="preserve">Fig. </w:t>
      </w:r>
      <w:r w:rsidR="008D38CC" w:rsidRPr="00082AC7">
        <w:rPr>
          <w:rFonts w:ascii="Helvetica" w:hAnsi="Helvetica" w:cs="Arial"/>
          <w:b/>
          <w:color w:val="000000" w:themeColor="text1"/>
          <w:sz w:val="22"/>
          <w:szCs w:val="22"/>
        </w:rPr>
        <w:t>6I</w:t>
      </w:r>
      <w:r w:rsidR="00B9755D" w:rsidRPr="00082AC7">
        <w:rPr>
          <w:rFonts w:ascii="Helvetica" w:hAnsi="Helvetica" w:cs="Arial"/>
          <w:b/>
          <w:color w:val="000000" w:themeColor="text1"/>
          <w:sz w:val="22"/>
          <w:szCs w:val="22"/>
        </w:rPr>
        <w:t xml:space="preserve"> </w:t>
      </w:r>
      <w:r w:rsidR="00B9755D" w:rsidRPr="00082AC7">
        <w:rPr>
          <w:rFonts w:ascii="Helvetica" w:hAnsi="Helvetica" w:cs="Arial"/>
          <w:color w:val="000000" w:themeColor="text1"/>
          <w:sz w:val="22"/>
          <w:szCs w:val="22"/>
        </w:rPr>
        <w:t>and</w:t>
      </w:r>
      <w:r w:rsidR="00B9755D" w:rsidRPr="00082AC7">
        <w:rPr>
          <w:rFonts w:ascii="Helvetica" w:hAnsi="Helvetica" w:cs="Arial"/>
          <w:b/>
          <w:color w:val="000000" w:themeColor="text1"/>
          <w:sz w:val="22"/>
          <w:szCs w:val="22"/>
        </w:rPr>
        <w:t xml:space="preserve"> </w:t>
      </w:r>
      <w:r w:rsidR="006F79B9">
        <w:rPr>
          <w:rFonts w:ascii="Helvetica" w:hAnsi="Helvetica" w:cs="Arial"/>
          <w:b/>
          <w:color w:val="000000" w:themeColor="text1"/>
          <w:sz w:val="22"/>
          <w:szCs w:val="22"/>
        </w:rPr>
        <w:t xml:space="preserve">Fig. </w:t>
      </w:r>
      <w:r w:rsidR="00EF0821" w:rsidRPr="00082AC7">
        <w:rPr>
          <w:rFonts w:ascii="Helvetica" w:hAnsi="Helvetica" w:cs="Arial"/>
          <w:b/>
          <w:color w:val="000000" w:themeColor="text1"/>
          <w:sz w:val="22"/>
          <w:szCs w:val="22"/>
        </w:rPr>
        <w:t>S</w:t>
      </w:r>
      <w:r w:rsidR="00EF0821">
        <w:rPr>
          <w:rFonts w:ascii="Helvetica" w:hAnsi="Helvetica" w:cs="Arial"/>
          <w:b/>
          <w:color w:val="000000" w:themeColor="text1"/>
          <w:sz w:val="22"/>
          <w:szCs w:val="22"/>
        </w:rPr>
        <w:t>6</w:t>
      </w:r>
      <w:r w:rsidR="00EF0821" w:rsidRPr="00082AC7">
        <w:rPr>
          <w:rFonts w:ascii="Helvetica" w:hAnsi="Helvetica" w:cs="Arial"/>
          <w:b/>
          <w:color w:val="000000" w:themeColor="text1"/>
          <w:sz w:val="22"/>
          <w:szCs w:val="22"/>
        </w:rPr>
        <w:t>G</w:t>
      </w:r>
      <w:r w:rsidR="00B9755D" w:rsidRPr="00082AC7">
        <w:rPr>
          <w:rFonts w:ascii="Helvetica" w:hAnsi="Helvetica" w:cs="Arial"/>
          <w:b/>
          <w:color w:val="000000" w:themeColor="text1"/>
          <w:sz w:val="22"/>
          <w:szCs w:val="22"/>
        </w:rPr>
        <w:t>-</w:t>
      </w:r>
      <w:r w:rsidR="00837B1A" w:rsidRPr="00082AC7">
        <w:rPr>
          <w:rFonts w:ascii="Helvetica" w:hAnsi="Helvetica" w:cs="Arial"/>
          <w:b/>
          <w:color w:val="000000" w:themeColor="text1"/>
          <w:sz w:val="22"/>
          <w:szCs w:val="22"/>
        </w:rPr>
        <w:t>I</w:t>
      </w:r>
      <w:r w:rsidR="00ED5166" w:rsidRPr="00082AC7">
        <w:rPr>
          <w:rFonts w:ascii="Helvetica" w:hAnsi="Helvetica" w:cs="Arial"/>
          <w:color w:val="000000" w:themeColor="text1"/>
          <w:sz w:val="22"/>
          <w:szCs w:val="22"/>
        </w:rPr>
        <w:t xml:space="preserve">). </w:t>
      </w:r>
      <w:r w:rsidR="00EE18F3" w:rsidRPr="00082AC7">
        <w:rPr>
          <w:rFonts w:ascii="Helvetica" w:hAnsi="Helvetica" w:cs="Arial"/>
          <w:color w:val="000000" w:themeColor="text1"/>
          <w:sz w:val="22"/>
          <w:szCs w:val="22"/>
        </w:rPr>
        <w:t>Our results suggested that FAM13A is a positive regulator of IL</w:t>
      </w:r>
      <w:r w:rsidR="0012438B" w:rsidRPr="00082AC7">
        <w:rPr>
          <w:rFonts w:ascii="Helvetica" w:hAnsi="Helvetica" w:cs="Arial"/>
          <w:color w:val="000000" w:themeColor="text1"/>
          <w:sz w:val="22"/>
          <w:szCs w:val="22"/>
        </w:rPr>
        <w:t>-</w:t>
      </w:r>
      <w:r w:rsidR="00EE18F3" w:rsidRPr="00082AC7">
        <w:rPr>
          <w:rFonts w:ascii="Helvetica" w:hAnsi="Helvetica" w:cs="Arial"/>
          <w:color w:val="000000" w:themeColor="text1"/>
          <w:sz w:val="22"/>
          <w:szCs w:val="22"/>
        </w:rPr>
        <w:t xml:space="preserve">22 production </w:t>
      </w:r>
      <w:r w:rsidR="0012438B" w:rsidRPr="00082AC7">
        <w:rPr>
          <w:rFonts w:ascii="Helvetica" w:hAnsi="Helvetica" w:cs="Arial"/>
          <w:color w:val="000000" w:themeColor="text1"/>
          <w:sz w:val="22"/>
          <w:szCs w:val="22"/>
        </w:rPr>
        <w:t xml:space="preserve">by </w:t>
      </w:r>
      <w:r w:rsidR="00EE18F3" w:rsidRPr="00082AC7">
        <w:rPr>
          <w:rFonts w:ascii="Helvetica" w:hAnsi="Helvetica" w:cs="Arial"/>
          <w:color w:val="000000" w:themeColor="text1"/>
          <w:sz w:val="22"/>
          <w:szCs w:val="22"/>
        </w:rPr>
        <w:t>memory CD4</w:t>
      </w:r>
      <w:r w:rsidR="00EE18F3" w:rsidRPr="00082AC7">
        <w:rPr>
          <w:rFonts w:ascii="Helvetica" w:hAnsi="Helvetica" w:cs="Arial"/>
          <w:color w:val="000000" w:themeColor="text1"/>
          <w:sz w:val="22"/>
          <w:szCs w:val="22"/>
          <w:vertAlign w:val="superscript"/>
        </w:rPr>
        <w:t>+</w:t>
      </w:r>
      <w:r w:rsidR="00EE18F3" w:rsidRPr="00082AC7">
        <w:rPr>
          <w:rFonts w:ascii="Helvetica" w:hAnsi="Helvetica" w:cs="Arial"/>
          <w:color w:val="000000" w:themeColor="text1"/>
          <w:sz w:val="22"/>
          <w:szCs w:val="22"/>
        </w:rPr>
        <w:t xml:space="preserve"> T cells and thus females with higher </w:t>
      </w:r>
      <w:r w:rsidR="00EE18F3" w:rsidRPr="00082AC7">
        <w:rPr>
          <w:rFonts w:ascii="Helvetica" w:hAnsi="Helvetica" w:cs="Arial"/>
          <w:color w:val="000000" w:themeColor="text1"/>
          <w:sz w:val="22"/>
          <w:szCs w:val="22"/>
        </w:rPr>
        <w:lastRenderedPageBreak/>
        <w:t xml:space="preserve">expression of </w:t>
      </w:r>
      <w:r w:rsidR="00EE18F3" w:rsidRPr="00082AC7">
        <w:rPr>
          <w:rFonts w:ascii="Helvetica" w:hAnsi="Helvetica" w:cs="Arial"/>
          <w:i/>
          <w:color w:val="000000" w:themeColor="text1"/>
          <w:sz w:val="22"/>
          <w:szCs w:val="22"/>
        </w:rPr>
        <w:t>FAM13A</w:t>
      </w:r>
      <w:r w:rsidR="00EE18F3" w:rsidRPr="00082AC7">
        <w:rPr>
          <w:rFonts w:ascii="Helvetica" w:hAnsi="Helvetica" w:cs="Arial"/>
          <w:color w:val="000000" w:themeColor="text1"/>
          <w:sz w:val="22"/>
          <w:szCs w:val="22"/>
        </w:rPr>
        <w:t xml:space="preserve"> are likely to have more pronounced </w:t>
      </w:r>
      <w:r w:rsidR="0012438B" w:rsidRPr="00082AC7">
        <w:rPr>
          <w:rFonts w:ascii="Helvetica" w:hAnsi="Helvetica" w:cs="Arial"/>
          <w:color w:val="000000" w:themeColor="text1"/>
          <w:sz w:val="22"/>
          <w:szCs w:val="22"/>
        </w:rPr>
        <w:t>IL-</w:t>
      </w:r>
      <w:r w:rsidR="00EE18F3" w:rsidRPr="00082AC7">
        <w:rPr>
          <w:rFonts w:ascii="Helvetica" w:hAnsi="Helvetica" w:cs="Arial"/>
          <w:color w:val="000000" w:themeColor="text1"/>
          <w:sz w:val="22"/>
          <w:szCs w:val="22"/>
        </w:rPr>
        <w:t>22 responses</w:t>
      </w:r>
      <w:r w:rsidR="00B56F9C" w:rsidRPr="00082AC7">
        <w:rPr>
          <w:rFonts w:ascii="Helvetica" w:hAnsi="Helvetica" w:cs="Arial"/>
          <w:color w:val="000000" w:themeColor="text1"/>
          <w:sz w:val="22"/>
          <w:szCs w:val="22"/>
        </w:rPr>
        <w:t xml:space="preserve"> </w:t>
      </w:r>
      <w:r w:rsidR="00B56F9C" w:rsidRPr="00082AC7">
        <w:rPr>
          <w:rFonts w:ascii="Helvetica" w:hAnsi="Helvetica" w:cs="Arial"/>
          <w:i/>
          <w:color w:val="000000" w:themeColor="text1"/>
          <w:sz w:val="22"/>
          <w:szCs w:val="22"/>
        </w:rPr>
        <w:t>in vivo</w:t>
      </w:r>
      <w:r w:rsidR="00EE18F3" w:rsidRPr="00082AC7">
        <w:rPr>
          <w:rFonts w:ascii="Helvetica" w:hAnsi="Helvetica" w:cs="Arial"/>
          <w:color w:val="000000" w:themeColor="text1"/>
          <w:sz w:val="22"/>
          <w:szCs w:val="22"/>
        </w:rPr>
        <w:t xml:space="preserve">. </w:t>
      </w:r>
      <w:r w:rsidR="0012438B" w:rsidRPr="00082AC7">
        <w:rPr>
          <w:rFonts w:ascii="Helvetica" w:hAnsi="Helvetica" w:cs="Arial"/>
          <w:color w:val="000000" w:themeColor="text1"/>
          <w:sz w:val="22"/>
          <w:szCs w:val="22"/>
        </w:rPr>
        <w:t>IL</w:t>
      </w:r>
      <w:r w:rsidR="00BB3790" w:rsidRPr="00082AC7">
        <w:rPr>
          <w:rFonts w:ascii="Helvetica" w:hAnsi="Helvetica" w:cs="Arial"/>
          <w:color w:val="000000" w:themeColor="text1"/>
          <w:sz w:val="22"/>
          <w:szCs w:val="22"/>
        </w:rPr>
        <w:t>-</w:t>
      </w:r>
      <w:r w:rsidR="0012438B" w:rsidRPr="00082AC7">
        <w:rPr>
          <w:rFonts w:ascii="Helvetica" w:hAnsi="Helvetica" w:cs="Arial"/>
          <w:color w:val="000000" w:themeColor="text1"/>
          <w:sz w:val="22"/>
          <w:szCs w:val="22"/>
        </w:rPr>
        <w:t>22 acts on epithelial cells to promote the release of anti-microbial peptides</w:t>
      </w:r>
      <w:r w:rsidR="00760296" w:rsidRPr="00082AC7">
        <w:rPr>
          <w:rFonts w:ascii="Helvetica" w:hAnsi="Helvetica" w:cs="Arial"/>
          <w:color w:val="000000" w:themeColor="text1"/>
          <w:sz w:val="22"/>
          <w:szCs w:val="22"/>
        </w:rPr>
        <w:t xml:space="preserve"> and </w:t>
      </w:r>
      <w:r w:rsidR="0012438B" w:rsidRPr="00082AC7">
        <w:rPr>
          <w:rFonts w:ascii="Helvetica" w:hAnsi="Helvetica" w:cs="Arial"/>
          <w:color w:val="000000" w:themeColor="text1"/>
          <w:sz w:val="22"/>
          <w:szCs w:val="22"/>
        </w:rPr>
        <w:t>chemokines</w:t>
      </w:r>
      <w:r w:rsidR="00760296" w:rsidRPr="00082AC7">
        <w:rPr>
          <w:rFonts w:ascii="Helvetica" w:hAnsi="Helvetica" w:cs="Arial"/>
          <w:color w:val="000000" w:themeColor="text1"/>
          <w:sz w:val="22"/>
          <w:szCs w:val="22"/>
        </w:rPr>
        <w:t xml:space="preserve"> as well as wound healing and regenerative gene programs</w:t>
      </w:r>
      <w:r w:rsidR="0012438B" w:rsidRPr="00082AC7">
        <w:rPr>
          <w:rFonts w:ascii="Helvetica" w:hAnsi="Helvetica" w:cs="Arial"/>
          <w:color w:val="000000" w:themeColor="text1"/>
          <w:sz w:val="22"/>
          <w:szCs w:val="22"/>
        </w:rPr>
        <w:t>, and thus plays an important role in barrier immunity as well as in promoting excessive inflammatory responses in skin diseases, where IL-22 blocking therapies have shown success</w:t>
      </w:r>
      <w:r w:rsidR="006B2B3C" w:rsidRPr="00082AC7">
        <w:rPr>
          <w:rFonts w:ascii="Helvetica" w:hAnsi="Helvetica" w:cs="Arial"/>
          <w:color w:val="000000" w:themeColor="text1"/>
          <w:sz w:val="22"/>
          <w:szCs w:val="22"/>
        </w:rPr>
        <w:t xml:space="preserve"> </w:t>
      </w:r>
      <w:r w:rsidR="00B61B84">
        <w:rPr>
          <w:rFonts w:ascii="Helvetica" w:hAnsi="Helvetica" w:cs="Arial"/>
          <w:color w:val="000000" w:themeColor="text1"/>
          <w:sz w:val="22"/>
          <w:szCs w:val="22"/>
        </w:rPr>
        <w:fldChar w:fldCharType="begin">
          <w:fldData xml:space="preserve">PEVuZE5vdGU+PENpdGU+PEF1dGhvcj5HdXR0bWFuLVlhc3NreTwvQXV0aG9yPjxZZWFyPjIwMTg8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</w:fldData>
        </w:fldChar>
      </w:r>
      <w:r w:rsidR="00B61B84">
        <w:rPr>
          <w:rFonts w:ascii="Helvetica" w:hAnsi="Helvetica" w:cs="Arial"/>
          <w:color w:val="000000" w:themeColor="text1"/>
          <w:sz w:val="22"/>
          <w:szCs w:val="22"/>
        </w:rPr>
        <w:instrText xml:space="preserve"> ADDIN EN.CITE </w:instrText>
      </w:r>
      <w:r w:rsidR="00B61B84">
        <w:rPr>
          <w:rFonts w:ascii="Helvetica" w:hAnsi="Helvetica" w:cs="Arial"/>
          <w:color w:val="000000" w:themeColor="text1"/>
          <w:sz w:val="22"/>
          <w:szCs w:val="22"/>
        </w:rPr>
        <w:fldChar w:fldCharType="begin">
          <w:fldData xml:space="preserve">PEVuZE5vdGU+PENpdGU+PEF1dGhvcj5HdXR0bWFuLVlhc3NreTwvQXV0aG9yPjxZZWFyPjIwMTg8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</w:fldData>
        </w:fldChar>
      </w:r>
      <w:r w:rsidR="00B61B84">
        <w:rPr>
          <w:rFonts w:ascii="Helvetica" w:hAnsi="Helvetica" w:cs="Arial"/>
          <w:color w:val="000000" w:themeColor="text1"/>
          <w:sz w:val="22"/>
          <w:szCs w:val="22"/>
        </w:rPr>
        <w:instrText xml:space="preserve"> ADDIN EN.CITE.DATA </w:instrText>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end"/>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(Guttman-Yassky et al., 2018)</w:t>
      </w:r>
      <w:r w:rsidR="00B61B84">
        <w:rPr>
          <w:rFonts w:ascii="Helvetica" w:hAnsi="Helvetica" w:cs="Arial"/>
          <w:color w:val="000000" w:themeColor="text1"/>
          <w:sz w:val="22"/>
          <w:szCs w:val="22"/>
        </w:rPr>
        <w:fldChar w:fldCharType="end"/>
      </w:r>
      <w:r w:rsidR="0012438B" w:rsidRPr="00082AC7">
        <w:rPr>
          <w:rFonts w:ascii="Helvetica" w:hAnsi="Helvetica" w:cs="Arial"/>
          <w:color w:val="000000" w:themeColor="text1"/>
          <w:sz w:val="22"/>
          <w:szCs w:val="22"/>
        </w:rPr>
        <w:t xml:space="preserve">. </w:t>
      </w:r>
      <w:r w:rsidR="00EE18F3" w:rsidRPr="00082AC7">
        <w:rPr>
          <w:rFonts w:ascii="Helvetica" w:hAnsi="Helvetica" w:cs="Arial"/>
          <w:color w:val="000000" w:themeColor="text1"/>
          <w:sz w:val="22"/>
          <w:szCs w:val="22"/>
        </w:rPr>
        <w:t>Recent studies have found that serum and sputum IL22 levels were elevated in patients with COPD</w:t>
      </w:r>
      <w:r w:rsidR="006B2B3C" w:rsidRPr="00082AC7">
        <w:rPr>
          <w:rFonts w:ascii="Helvetica" w:hAnsi="Helvetica" w:cs="Arial"/>
          <w:color w:val="000000" w:themeColor="text1"/>
          <w:sz w:val="22"/>
          <w:szCs w:val="22"/>
        </w:rPr>
        <w:t xml:space="preserve"> </w:t>
      </w:r>
      <w:r w:rsidR="00B61B84">
        <w:rPr>
          <w:rFonts w:ascii="Helvetica" w:hAnsi="Helvetica" w:cs="Arial"/>
          <w:color w:val="000000" w:themeColor="text1"/>
          <w:sz w:val="22"/>
          <w:szCs w:val="22"/>
        </w:rPr>
        <w:fldChar w:fldCharType="begin"/>
      </w:r>
      <w:r w:rsidR="00B61B84">
        <w:rPr>
          <w:rFonts w:ascii="Helvetica" w:hAnsi="Helvetica" w:cs="Arial"/>
          <w:color w:val="000000" w:themeColor="text1"/>
          <w:sz w:val="22"/>
          <w:szCs w:val="22"/>
        </w:rPr>
        <w:instrText xml:space="preserve"> ADDIN EN.CITE &lt;EndNote&gt;&lt;Cite&gt;&lt;Author&gt;Zhang&lt;/Author&gt;&lt;Year&gt;2013&lt;/Year&gt;&lt;RecNum&gt;232&lt;/RecNum&gt;&lt;DisplayText&gt;(Zhang et al., 2013)&lt;/DisplayText&gt;&lt;record&gt;&lt;rec-number&gt;232&lt;/rec-number&gt;&lt;foreign-keys&gt;&lt;key app="EN" db-id="p2dzfrz57fxapae22sp5r0xqrt02s5p0reaw" timestamp="1533174092"&gt;232&lt;/key&gt;&lt;/foreign-keys&gt;&lt;ref-type name="Journal Article"&gt;17&lt;/ref-type&gt;&lt;contributors&gt;&lt;authors&gt;&lt;author&gt;Zhang, L.&lt;/author&gt;&lt;author&gt;Cheng, Z.&lt;/author&gt;&lt;author&gt;Liu, W.&lt;/author&gt;&lt;author&gt;Wu, K.&lt;/author&gt;&lt;/authors&gt;&lt;/contributors&gt;&lt;auth-address&gt;Department of Respiratory Medicine, Zhongnan Hospital, Wuhan University, Wuhan 430070, P. R. China. zhangcatli1979@sina.com&lt;/auth-address&gt;&lt;titles&gt;&lt;title&gt;Expression of interleukin (IL)-10, IL-17A and IL-22 in serum and sputum of stable chronic obstructive pulmonary disease patients&lt;/title&gt;&lt;secondary-title&gt;COPD&lt;/secondary-title&gt;&lt;/titles&gt;&lt;periodical&gt;&lt;full-title&gt;COPD&lt;/full-title&gt;&lt;/periodical&gt;&lt;pages&gt;459-65&lt;/pages&gt;&lt;volume&gt;10&lt;/volume&gt;&lt;number&gt;4&lt;/number&gt;&lt;edition&gt;2013/03/30&lt;/edition&gt;&lt;keywords&gt;&lt;keyword&gt;Aged&lt;/keyword&gt;&lt;keyword&gt;C-Reactive Protein/metabolism&lt;/keyword&gt;&lt;keyword&gt;Case-Control Studies&lt;/keyword&gt;&lt;keyword&gt;Female&lt;/keyword&gt;&lt;keyword&gt;Forced Expiratory Volume&lt;/keyword&gt;&lt;keyword&gt;Humans&lt;/keyword&gt;&lt;keyword&gt;Interleukin-10/blood/*metabolism&lt;/keyword&gt;&lt;keyword&gt;Interleukin-17/blood/*metabolism&lt;/keyword&gt;&lt;keyword&gt;Interleukins/blood/*metabolism&lt;/keyword&gt;&lt;keyword&gt;Macrophages&lt;/keyword&gt;&lt;keyword&gt;Male&lt;/keyword&gt;&lt;keyword&gt;Middle Aged&lt;/keyword&gt;&lt;keyword&gt;Neutrophils&lt;/keyword&gt;&lt;keyword&gt;Pulmonary Disease, Chronic Obstructive/blood/*metabolism/physiopathology&lt;/keyword&gt;&lt;keyword&gt;Smoking/blood/*metabolism&lt;/keyword&gt;&lt;keyword&gt;Sputum/cytology/metabolism&lt;/keyword&gt;&lt;/keywords&gt;&lt;dates&gt;&lt;year&gt;2013&lt;/year&gt;&lt;pub-dates&gt;&lt;date&gt;Aug&lt;/date&gt;&lt;/pub-dates&gt;&lt;/dates&gt;&lt;isbn&gt;1541-2563 (Electronic)&amp;#xD;1541-2563 (Linking)&lt;/isbn&gt;&lt;accession-num&gt;23537276&lt;/accession-num&gt;&lt;urls&gt;&lt;related-urls&gt;&lt;url&gt;https://www.ncbi.nlm.nih.gov/pubmed/23537276&lt;/url&gt;&lt;/related-urls&gt;&lt;/urls&gt;&lt;electronic-resource-num&gt;10.3109/15412555.2013.770456&lt;/electronic-resource-num&gt;&lt;/record&gt;&lt;/Cite&gt;&lt;/EndNote&gt;</w:instrText>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(Zhang et al., 2013)</w:t>
      </w:r>
      <w:r w:rsidR="00B61B84">
        <w:rPr>
          <w:rFonts w:ascii="Helvetica" w:hAnsi="Helvetica" w:cs="Arial"/>
          <w:color w:val="000000" w:themeColor="text1"/>
          <w:sz w:val="22"/>
          <w:szCs w:val="22"/>
        </w:rPr>
        <w:fldChar w:fldCharType="end"/>
      </w:r>
      <w:r w:rsidR="00EE18F3" w:rsidRPr="00082AC7">
        <w:rPr>
          <w:rFonts w:ascii="Helvetica" w:hAnsi="Helvetica" w:cs="Arial"/>
          <w:color w:val="000000" w:themeColor="text1"/>
          <w:sz w:val="22"/>
          <w:szCs w:val="22"/>
        </w:rPr>
        <w:t xml:space="preserve">, </w:t>
      </w:r>
      <w:r w:rsidR="00BB3790" w:rsidRPr="00082AC7">
        <w:rPr>
          <w:rFonts w:ascii="Helvetica" w:hAnsi="Helvetica" w:cs="Arial"/>
          <w:color w:val="000000" w:themeColor="text1"/>
          <w:sz w:val="22"/>
          <w:szCs w:val="22"/>
        </w:rPr>
        <w:t>implying IL-22 may also have a pathogenic role in COPD. Further studies in model organisms are required to confirm the link between FAM13A-induced IL-22 production by T cells and COPD pathogenesis.</w:t>
      </w:r>
    </w:p>
    <w:p w14:paraId="5DBB3D5C" w14:textId="77777777" w:rsidR="00EF0821" w:rsidRDefault="00C033E0" w:rsidP="00F824B3">
      <w:pPr>
        <w:spacing w:beforeLines="50" w:before="120" w:line="480" w:lineRule="auto"/>
        <w:ind w:firstLine="720"/>
        <w:jc w:val="both"/>
        <w:rPr>
          <w:rFonts w:ascii="Helvetica" w:hAnsi="Helvetica" w:cs="Arial"/>
          <w:sz w:val="22"/>
          <w:szCs w:val="22"/>
        </w:rPr>
      </w:pPr>
      <w:r w:rsidRPr="00082AC7">
        <w:rPr>
          <w:rFonts w:ascii="Helvetica" w:hAnsi="Helvetica" w:cs="Arial"/>
          <w:color w:val="000000" w:themeColor="text1"/>
          <w:sz w:val="22"/>
          <w:szCs w:val="22"/>
        </w:rPr>
        <w:t xml:space="preserve">We also found female-biased </w:t>
      </w:r>
      <w:r w:rsidRPr="00E61893">
        <w:rPr>
          <w:rFonts w:ascii="Helvetica" w:hAnsi="Helvetica" w:cs="Arial"/>
          <w:sz w:val="22"/>
          <w:szCs w:val="22"/>
        </w:rPr>
        <w:t xml:space="preserve">expression of </w:t>
      </w:r>
      <w:r w:rsidRPr="00E61893">
        <w:rPr>
          <w:rFonts w:ascii="Helvetica" w:hAnsi="Helvetica" w:cs="Arial"/>
          <w:i/>
          <w:sz w:val="22"/>
          <w:szCs w:val="22"/>
        </w:rPr>
        <w:t>NLRP2,</w:t>
      </w:r>
      <w:r w:rsidRPr="00E61893">
        <w:rPr>
          <w:rFonts w:ascii="Helvetica" w:hAnsi="Helvetica" w:cs="Arial"/>
          <w:sz w:val="22"/>
          <w:szCs w:val="22"/>
        </w:rPr>
        <w:t xml:space="preserve"> which encodes an intracellular pattern recognition receptor from the NOD-like receptor (NLR) family NLRP2, </w:t>
      </w:r>
      <w:r w:rsidR="00760296">
        <w:rPr>
          <w:rFonts w:ascii="Helvetica" w:hAnsi="Helvetica" w:cs="Arial"/>
          <w:sz w:val="22"/>
          <w:szCs w:val="22"/>
        </w:rPr>
        <w:t xml:space="preserve">which is </w:t>
      </w:r>
      <w:r w:rsidRPr="00E61893">
        <w:rPr>
          <w:rFonts w:ascii="Helvetica" w:hAnsi="Helvetica" w:cs="Arial"/>
          <w:sz w:val="22"/>
          <w:szCs w:val="22"/>
        </w:rPr>
        <w:t xml:space="preserve">involved in inflammasome assembly and secretion of caspase-1-dependendent inflammatory cytokines </w:t>
      </w:r>
      <w:r w:rsidRPr="00CE3D65">
        <w:rPr>
          <w:rFonts w:ascii="Helvetica" w:hAnsi="Helvetica" w:cs="Arial"/>
          <w:color w:val="000000" w:themeColor="text1"/>
          <w:sz w:val="22"/>
          <w:szCs w:val="22"/>
        </w:rPr>
        <w:t xml:space="preserve">such as IL-1β </w:t>
      </w:r>
      <w:r w:rsidR="00B61B84">
        <w:rPr>
          <w:rFonts w:ascii="Helvetica" w:hAnsi="Helvetica" w:cs="Arial"/>
          <w:color w:val="000000" w:themeColor="text1"/>
          <w:sz w:val="22"/>
          <w:szCs w:val="22"/>
        </w:rPr>
        <w:fldChar w:fldCharType="begin"/>
      </w:r>
      <w:r w:rsidR="00B61B84">
        <w:rPr>
          <w:rFonts w:ascii="Helvetica" w:hAnsi="Helvetica" w:cs="Arial"/>
          <w:color w:val="000000" w:themeColor="text1"/>
          <w:sz w:val="22"/>
          <w:szCs w:val="22"/>
        </w:rPr>
        <w:instrText xml:space="preserve"> ADDIN EN.CITE &lt;EndNote&gt;&lt;Cite&gt;&lt;Author&gt;Van Gorp&lt;/Author&gt;&lt;Year&gt;2014&lt;/Year&gt;&lt;RecNum&gt;168&lt;/RecNum&gt;&lt;DisplayText&gt;(Van Gorp et al., 2014)&lt;/DisplayText&gt;&lt;record&gt;&lt;rec-number&gt;168&lt;/rec-number&gt;&lt;foreign-keys&gt;&lt;key app="EN" db-id="p2dzfrz57fxapae22sp5r0xqrt02s5p0reaw" timestamp="1515789078"&gt;168&lt;/key&gt;&lt;/foreign-keys&gt;&lt;ref-type name="Journal Article"&gt;17&lt;/ref-type&gt;&lt;contributors&gt;&lt;authors&gt;&lt;author&gt;Van Gorp, H.&lt;/author&gt;&lt;author&gt;Kuchmiy, A.&lt;/author&gt;&lt;author&gt;Van Hauwermeiren, F.&lt;/author&gt;&lt;author&gt;Lamkanfi, M.&lt;/author&gt;&lt;/authors&gt;&lt;/contributors&gt;&lt;auth-address&gt;Department of Medical Protein Research, VIB, Ghent, Belgium; Department of Biochemistry, Ghent University, Ghent, Belgium.&lt;/auth-address&gt;&lt;titles&gt;&lt;title&gt;NOD-like receptors interfacing the immune and reproductive systems&lt;/title&gt;&lt;secondary-title&gt;FEBS J&lt;/secondary-title&gt;&lt;/titles&gt;&lt;periodical&gt;&lt;full-title&gt;FEBS J&lt;/full-title&gt;&lt;/periodical&gt;&lt;pages&gt;4568-82&lt;/pages&gt;&lt;volume&gt;281&lt;/volume&gt;&lt;number&gt;20&lt;/number&gt;&lt;edition&gt;2014/08/27&lt;/edition&gt;&lt;keywords&gt;&lt;keyword&gt;Animals&lt;/keyword&gt;&lt;keyword&gt;Humans&lt;/keyword&gt;&lt;keyword&gt;Immunity, Innate/*immunology&lt;/keyword&gt;&lt;keyword&gt;Nod Signaling Adaptor Proteins/immunology/*metabolism&lt;/keyword&gt;&lt;keyword&gt;Receptors, Cytoplasmic and Nuclear/immunology/*metabolism&lt;/keyword&gt;&lt;keyword&gt;Reproduction/*physiology&lt;/keyword&gt;&lt;keyword&gt;Signal Transduction&lt;/keyword&gt;&lt;keyword&gt;NOD-like receptors&lt;/keyword&gt;&lt;keyword&gt;disease&lt;/keyword&gt;&lt;keyword&gt;embryogenesis&lt;/keyword&gt;&lt;keyword&gt;imprinting&lt;/keyword&gt;&lt;keyword&gt;inflammasomes&lt;/keyword&gt;&lt;keyword&gt;maternal effect gene&lt;/keyword&gt;&lt;keyword&gt;mole&lt;/keyword&gt;&lt;keyword&gt;oocyte&lt;/keyword&gt;&lt;keyword&gt;reproduction&lt;/keyword&gt;&lt;keyword&gt;subcortical maternal complex&lt;/keyword&gt;&lt;/keywords&gt;&lt;dates&gt;&lt;year&gt;2014&lt;/year&gt;&lt;pub-dates&gt;&lt;date&gt;Oct&lt;/date&gt;&lt;/pub-dates&gt;&lt;/dates&gt;&lt;isbn&gt;1742-4658 (Electronic)&amp;#xD;1742-464X (Linking)&lt;/isbn&gt;&lt;accession-num&gt;25154302&lt;/accession-num&gt;&lt;urls&gt;&lt;related-urls&gt;&lt;url&gt;https://www.ncbi.nlm.nih.gov/pubmed/25154302&lt;/url&gt;&lt;/related-urls&gt;&lt;/urls&gt;&lt;electronic-resource-num&gt;10.1111/febs.13014&lt;/electronic-resource-num&gt;&lt;/record&gt;&lt;/Cite&gt;&lt;/EndNote&gt;</w:instrText>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(Van Gorp et al., 2014)</w:t>
      </w:r>
      <w:r w:rsidR="00B61B84">
        <w:rPr>
          <w:rFonts w:ascii="Helvetica" w:hAnsi="Helvetica" w:cs="Arial"/>
          <w:color w:val="000000" w:themeColor="text1"/>
          <w:sz w:val="22"/>
          <w:szCs w:val="22"/>
        </w:rPr>
        <w:fldChar w:fldCharType="end"/>
      </w:r>
      <w:r w:rsidRPr="00CE3D65">
        <w:rPr>
          <w:rFonts w:ascii="Helvetica" w:hAnsi="Helvetica" w:cs="Arial"/>
          <w:color w:val="000000" w:themeColor="text1"/>
          <w:sz w:val="22"/>
          <w:szCs w:val="22"/>
        </w:rPr>
        <w:t xml:space="preserve"> (</w:t>
      </w:r>
      <w:r w:rsidRPr="00CE3D65">
        <w:rPr>
          <w:rFonts w:ascii="Helvetica" w:hAnsi="Helvetica" w:cs="Arial"/>
          <w:b/>
          <w:color w:val="000000" w:themeColor="text1"/>
          <w:sz w:val="22"/>
          <w:szCs w:val="22"/>
        </w:rPr>
        <w:t xml:space="preserve">Fig. </w:t>
      </w:r>
      <w:r w:rsidR="008D38CC" w:rsidRPr="00CE3D65">
        <w:rPr>
          <w:rFonts w:ascii="Helvetica" w:hAnsi="Helvetica" w:cs="Arial"/>
          <w:b/>
          <w:color w:val="000000" w:themeColor="text1"/>
          <w:sz w:val="22"/>
          <w:szCs w:val="22"/>
        </w:rPr>
        <w:t xml:space="preserve">6J </w:t>
      </w:r>
      <w:r w:rsidR="00C046DA" w:rsidRPr="00CE3D65">
        <w:rPr>
          <w:rFonts w:ascii="Helvetica" w:hAnsi="Helvetica" w:cs="Arial"/>
          <w:color w:val="000000" w:themeColor="text1"/>
          <w:sz w:val="22"/>
          <w:szCs w:val="22"/>
        </w:rPr>
        <w:t>and</w:t>
      </w:r>
      <w:r w:rsidR="00C046DA" w:rsidRPr="00CE3D65">
        <w:rPr>
          <w:rFonts w:ascii="Helvetica" w:hAnsi="Helvetica" w:cs="Arial"/>
          <w:b/>
          <w:color w:val="000000" w:themeColor="text1"/>
          <w:sz w:val="22"/>
          <w:szCs w:val="22"/>
        </w:rPr>
        <w:t xml:space="preserve"> </w:t>
      </w:r>
      <w:r w:rsidR="006F79B9">
        <w:rPr>
          <w:rFonts w:ascii="Helvetica" w:hAnsi="Helvetica" w:cs="Arial"/>
          <w:b/>
          <w:color w:val="000000" w:themeColor="text1"/>
          <w:sz w:val="22"/>
          <w:szCs w:val="22"/>
        </w:rPr>
        <w:t xml:space="preserve">Fig. </w:t>
      </w:r>
      <w:r w:rsidR="00EF0821" w:rsidRPr="00CE3D65">
        <w:rPr>
          <w:rFonts w:ascii="Helvetica" w:hAnsi="Helvetica" w:cs="Arial"/>
          <w:b/>
          <w:color w:val="000000" w:themeColor="text1"/>
          <w:sz w:val="22"/>
          <w:szCs w:val="22"/>
        </w:rPr>
        <w:t>S</w:t>
      </w:r>
      <w:r w:rsidR="00EF0821">
        <w:rPr>
          <w:rFonts w:ascii="Helvetica" w:hAnsi="Helvetica" w:cs="Arial"/>
          <w:b/>
          <w:color w:val="000000" w:themeColor="text1"/>
          <w:sz w:val="22"/>
          <w:szCs w:val="22"/>
        </w:rPr>
        <w:t>6</w:t>
      </w:r>
      <w:r w:rsidR="00EF0821" w:rsidRPr="00CE3D65">
        <w:rPr>
          <w:rFonts w:ascii="Helvetica" w:hAnsi="Helvetica" w:cs="Arial"/>
          <w:b/>
          <w:color w:val="000000" w:themeColor="text1"/>
          <w:sz w:val="22"/>
          <w:szCs w:val="22"/>
        </w:rPr>
        <w:t>J</w:t>
      </w:r>
      <w:r w:rsidRPr="00CE3D65">
        <w:rPr>
          <w:rFonts w:ascii="Helvetica" w:hAnsi="Helvetica" w:cs="Arial"/>
          <w:color w:val="000000" w:themeColor="text1"/>
          <w:sz w:val="22"/>
          <w:szCs w:val="22"/>
        </w:rPr>
        <w:t>).</w:t>
      </w:r>
      <w:r w:rsidR="00FD4DE5" w:rsidRPr="00CE3D65">
        <w:rPr>
          <w:rFonts w:ascii="Helvetica" w:hAnsi="Helvetica" w:cs="Arial"/>
          <w:color w:val="000000" w:themeColor="text1"/>
          <w:sz w:val="22"/>
          <w:szCs w:val="22"/>
        </w:rPr>
        <w:t xml:space="preserve"> </w:t>
      </w:r>
      <w:r w:rsidR="00B64390" w:rsidRPr="00CE3D65">
        <w:rPr>
          <w:rFonts w:ascii="Helvetica" w:hAnsi="Helvetica" w:cs="Arial"/>
          <w:i/>
          <w:color w:val="000000" w:themeColor="text1"/>
          <w:sz w:val="22"/>
          <w:szCs w:val="22"/>
        </w:rPr>
        <w:t>PTGER2</w:t>
      </w:r>
      <w:r w:rsidR="00D955DF" w:rsidRPr="00CE3D65">
        <w:rPr>
          <w:rFonts w:ascii="Helvetica" w:hAnsi="Helvetica" w:cs="Arial"/>
          <w:i/>
          <w:color w:val="000000" w:themeColor="text1"/>
          <w:sz w:val="22"/>
          <w:szCs w:val="22"/>
        </w:rPr>
        <w:t>,</w:t>
      </w:r>
      <w:r w:rsidR="00B64390" w:rsidRPr="00CE3D65">
        <w:rPr>
          <w:rFonts w:ascii="Helvetica" w:hAnsi="Helvetica" w:cs="Arial"/>
          <w:i/>
          <w:color w:val="000000" w:themeColor="text1"/>
          <w:sz w:val="22"/>
          <w:szCs w:val="22"/>
        </w:rPr>
        <w:t xml:space="preserve"> </w:t>
      </w:r>
      <w:r w:rsidR="00D955DF" w:rsidRPr="00CE3D65">
        <w:rPr>
          <w:rFonts w:ascii="Helvetica" w:hAnsi="Helvetica" w:cs="Arial"/>
          <w:color w:val="000000" w:themeColor="text1"/>
          <w:sz w:val="22"/>
          <w:szCs w:val="22"/>
        </w:rPr>
        <w:t xml:space="preserve">which </w:t>
      </w:r>
      <w:r w:rsidR="00B64390" w:rsidRPr="00CE3D65">
        <w:rPr>
          <w:rFonts w:ascii="Helvetica" w:hAnsi="Helvetica" w:cs="Arial"/>
          <w:color w:val="000000" w:themeColor="text1"/>
          <w:sz w:val="22"/>
          <w:szCs w:val="22"/>
        </w:rPr>
        <w:t>encodes the prostaglandin receptor E2 (EP2)</w:t>
      </w:r>
      <w:r w:rsidR="00D955DF" w:rsidRPr="00CE3D65">
        <w:rPr>
          <w:rFonts w:ascii="Helvetica" w:hAnsi="Helvetica" w:cs="Arial"/>
          <w:color w:val="000000" w:themeColor="text1"/>
          <w:sz w:val="22"/>
          <w:szCs w:val="22"/>
        </w:rPr>
        <w:t>,</w:t>
      </w:r>
      <w:r w:rsidR="00B64390" w:rsidRPr="00CE3D65">
        <w:rPr>
          <w:rFonts w:ascii="Helvetica" w:hAnsi="Helvetica" w:cs="Arial"/>
          <w:color w:val="000000" w:themeColor="text1"/>
          <w:sz w:val="22"/>
          <w:szCs w:val="22"/>
        </w:rPr>
        <w:t xml:space="preserve"> </w:t>
      </w:r>
      <w:r w:rsidR="00494179" w:rsidRPr="00CE3D65">
        <w:rPr>
          <w:rFonts w:ascii="Helvetica" w:hAnsi="Helvetica" w:cs="Arial"/>
          <w:color w:val="000000" w:themeColor="text1"/>
          <w:sz w:val="22"/>
          <w:szCs w:val="22"/>
        </w:rPr>
        <w:t xml:space="preserve">displayed </w:t>
      </w:r>
      <w:r w:rsidR="00B64390" w:rsidRPr="00CE3D65">
        <w:rPr>
          <w:rFonts w:ascii="Helvetica" w:hAnsi="Helvetica" w:cs="Arial"/>
          <w:color w:val="000000" w:themeColor="text1"/>
          <w:sz w:val="22"/>
          <w:szCs w:val="22"/>
        </w:rPr>
        <w:t xml:space="preserve">one of the most significant female-biased </w:t>
      </w:r>
      <w:r w:rsidR="0075341D" w:rsidRPr="00CE3D65">
        <w:rPr>
          <w:rFonts w:ascii="Helvetica" w:hAnsi="Helvetica" w:cs="Arial"/>
          <w:color w:val="000000" w:themeColor="text1"/>
          <w:sz w:val="22"/>
          <w:szCs w:val="22"/>
        </w:rPr>
        <w:t xml:space="preserve">increased </w:t>
      </w:r>
      <w:r w:rsidR="00B64390" w:rsidRPr="00CE3D65">
        <w:rPr>
          <w:rFonts w:ascii="Helvetica" w:hAnsi="Helvetica" w:cs="Arial"/>
          <w:color w:val="000000" w:themeColor="text1"/>
          <w:sz w:val="22"/>
          <w:szCs w:val="22"/>
        </w:rPr>
        <w:t>expression</w:t>
      </w:r>
      <w:r w:rsidR="00494179" w:rsidRPr="00CE3D65">
        <w:rPr>
          <w:rFonts w:ascii="Helvetica" w:hAnsi="Helvetica" w:cs="Arial"/>
          <w:color w:val="000000" w:themeColor="text1"/>
          <w:sz w:val="22"/>
          <w:szCs w:val="22"/>
        </w:rPr>
        <w:t xml:space="preserve"> patterns, specifically</w:t>
      </w:r>
      <w:r w:rsidR="00B64390" w:rsidRPr="00CE3D65">
        <w:rPr>
          <w:rFonts w:ascii="Helvetica" w:hAnsi="Helvetica" w:cs="Arial"/>
          <w:color w:val="000000" w:themeColor="text1"/>
          <w:sz w:val="22"/>
          <w:szCs w:val="22"/>
        </w:rPr>
        <w:t xml:space="preserve"> in </w:t>
      </w:r>
      <w:r w:rsidR="00FC2269" w:rsidRPr="00CE3D65">
        <w:rPr>
          <w:rFonts w:ascii="Helvetica" w:hAnsi="Helvetica" w:cs="Arial"/>
          <w:color w:val="000000" w:themeColor="text1"/>
          <w:sz w:val="22"/>
          <w:szCs w:val="22"/>
        </w:rPr>
        <w:t xml:space="preserve">naïve and memory </w:t>
      </w:r>
      <w:r w:rsidR="00B64390" w:rsidRPr="00CE3D65">
        <w:rPr>
          <w:rFonts w:ascii="Helvetica" w:hAnsi="Helvetica" w:cs="Arial"/>
          <w:color w:val="000000" w:themeColor="text1"/>
          <w:sz w:val="22"/>
          <w:szCs w:val="22"/>
        </w:rPr>
        <w:t>T cell</w:t>
      </w:r>
      <w:r w:rsidR="00FC2269" w:rsidRPr="00CE3D65">
        <w:rPr>
          <w:rFonts w:ascii="Helvetica" w:hAnsi="Helvetica" w:cs="Arial"/>
          <w:color w:val="000000" w:themeColor="text1"/>
          <w:sz w:val="22"/>
          <w:szCs w:val="22"/>
        </w:rPr>
        <w:t xml:space="preserve"> subsets</w:t>
      </w:r>
      <w:r w:rsidR="00B64390" w:rsidRPr="00CE3D65">
        <w:rPr>
          <w:rFonts w:ascii="Helvetica" w:hAnsi="Helvetica" w:cs="Arial"/>
          <w:color w:val="000000" w:themeColor="text1"/>
          <w:sz w:val="22"/>
          <w:szCs w:val="22"/>
        </w:rPr>
        <w:t xml:space="preserve"> (</w:t>
      </w:r>
      <w:r w:rsidR="00B64390" w:rsidRPr="00CE3D65">
        <w:rPr>
          <w:rFonts w:ascii="Helvetica" w:hAnsi="Helvetica" w:cs="Arial"/>
          <w:b/>
          <w:color w:val="000000" w:themeColor="text1"/>
          <w:sz w:val="22"/>
          <w:szCs w:val="22"/>
        </w:rPr>
        <w:t xml:space="preserve">Fig. </w:t>
      </w:r>
      <w:r w:rsidR="008D38CC" w:rsidRPr="00CE3D65">
        <w:rPr>
          <w:rFonts w:ascii="Helvetica" w:hAnsi="Helvetica" w:cs="Arial"/>
          <w:b/>
          <w:color w:val="000000" w:themeColor="text1"/>
          <w:sz w:val="22"/>
          <w:szCs w:val="22"/>
        </w:rPr>
        <w:t>6J</w:t>
      </w:r>
      <w:r w:rsidR="008D38CC" w:rsidRPr="00CE3D65">
        <w:rPr>
          <w:rFonts w:ascii="Helvetica" w:hAnsi="Helvetica" w:cs="Arial"/>
          <w:color w:val="000000" w:themeColor="text1"/>
          <w:sz w:val="22"/>
          <w:szCs w:val="22"/>
        </w:rPr>
        <w:t xml:space="preserve"> </w:t>
      </w:r>
      <w:r w:rsidR="00C046DA" w:rsidRPr="00CE3D65">
        <w:rPr>
          <w:rFonts w:ascii="Helvetica" w:hAnsi="Helvetica" w:cs="Arial"/>
          <w:color w:val="000000" w:themeColor="text1"/>
          <w:sz w:val="22"/>
          <w:szCs w:val="22"/>
        </w:rPr>
        <w:t>and</w:t>
      </w:r>
      <w:r w:rsidR="00C046DA" w:rsidRPr="00CE3D65">
        <w:rPr>
          <w:rFonts w:ascii="Helvetica" w:hAnsi="Helvetica" w:cs="Arial"/>
          <w:b/>
          <w:color w:val="000000" w:themeColor="text1"/>
          <w:sz w:val="22"/>
          <w:szCs w:val="22"/>
        </w:rPr>
        <w:t xml:space="preserve"> </w:t>
      </w:r>
      <w:r w:rsidR="006F79B9">
        <w:rPr>
          <w:rFonts w:ascii="Helvetica" w:hAnsi="Helvetica" w:cs="Arial"/>
          <w:b/>
          <w:color w:val="000000" w:themeColor="text1"/>
          <w:sz w:val="22"/>
          <w:szCs w:val="22"/>
        </w:rPr>
        <w:t xml:space="preserve">Fig. </w:t>
      </w:r>
      <w:r w:rsidR="00EF0821" w:rsidRPr="00CE3D65">
        <w:rPr>
          <w:rFonts w:ascii="Helvetica" w:hAnsi="Helvetica" w:cs="Arial"/>
          <w:b/>
          <w:color w:val="000000" w:themeColor="text1"/>
          <w:sz w:val="22"/>
          <w:szCs w:val="22"/>
        </w:rPr>
        <w:t>S</w:t>
      </w:r>
      <w:r w:rsidR="00EF0821">
        <w:rPr>
          <w:rFonts w:ascii="Helvetica" w:hAnsi="Helvetica" w:cs="Arial"/>
          <w:b/>
          <w:color w:val="000000" w:themeColor="text1"/>
          <w:sz w:val="22"/>
          <w:szCs w:val="22"/>
        </w:rPr>
        <w:t>6</w:t>
      </w:r>
      <w:r w:rsidR="00EF0821" w:rsidRPr="00CE3D65">
        <w:rPr>
          <w:rFonts w:ascii="Helvetica" w:hAnsi="Helvetica" w:cs="Arial"/>
          <w:b/>
          <w:color w:val="000000" w:themeColor="text1"/>
          <w:sz w:val="22"/>
          <w:szCs w:val="22"/>
        </w:rPr>
        <w:t>J</w:t>
      </w:r>
      <w:r w:rsidR="00B64390" w:rsidRPr="00CE3D65">
        <w:rPr>
          <w:rFonts w:ascii="Helvetica" w:hAnsi="Helvetica" w:cs="Arial"/>
          <w:color w:val="000000" w:themeColor="text1"/>
          <w:sz w:val="22"/>
          <w:szCs w:val="22"/>
        </w:rPr>
        <w:t xml:space="preserve">). </w:t>
      </w:r>
      <w:r w:rsidR="00FA1857" w:rsidRPr="00CE3D65">
        <w:rPr>
          <w:rFonts w:ascii="Helvetica" w:hAnsi="Helvetica" w:cs="Arial"/>
          <w:color w:val="000000" w:themeColor="text1"/>
          <w:sz w:val="22"/>
          <w:szCs w:val="22"/>
        </w:rPr>
        <w:t>Prostaglandin E2 signaling through EP2 has been shown to promote the differentiation and pro-</w:t>
      </w:r>
      <w:r w:rsidR="00FA1857" w:rsidRPr="00E61893">
        <w:rPr>
          <w:rFonts w:ascii="Helvetica" w:hAnsi="Helvetica" w:cs="Arial"/>
          <w:sz w:val="22"/>
          <w:szCs w:val="22"/>
        </w:rPr>
        <w:t>inflammatory functions of human and murine T</w:t>
      </w:r>
      <w:r w:rsidR="00FA1857" w:rsidRPr="00E61893">
        <w:rPr>
          <w:rFonts w:ascii="Helvetica" w:hAnsi="Helvetica" w:cs="Arial"/>
          <w:sz w:val="22"/>
          <w:szCs w:val="22"/>
          <w:vertAlign w:val="subscript"/>
        </w:rPr>
        <w:t>H</w:t>
      </w:r>
      <w:r w:rsidR="00FA1857" w:rsidRPr="00E61893">
        <w:rPr>
          <w:rFonts w:ascii="Helvetica" w:hAnsi="Helvetica" w:cs="Arial"/>
          <w:sz w:val="22"/>
          <w:szCs w:val="22"/>
        </w:rPr>
        <w:t>17 and T</w:t>
      </w:r>
      <w:r w:rsidR="00FA1857" w:rsidRPr="00E61893">
        <w:rPr>
          <w:rFonts w:ascii="Helvetica" w:hAnsi="Helvetica" w:cs="Arial"/>
          <w:sz w:val="22"/>
          <w:szCs w:val="22"/>
          <w:vertAlign w:val="subscript"/>
        </w:rPr>
        <w:t>H</w:t>
      </w:r>
      <w:r w:rsidR="00FA1857" w:rsidRPr="00E61893">
        <w:rPr>
          <w:rFonts w:ascii="Helvetica" w:hAnsi="Helvetica" w:cs="Arial"/>
          <w:sz w:val="22"/>
          <w:szCs w:val="22"/>
        </w:rPr>
        <w:t>1 cells</w:t>
      </w:r>
      <w:r w:rsidR="00D8289A">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PEVuZE5vdGU+PENpdGU+PEF1dGhvcj5Cb25pZmFjZTwvQXV0aG9yPjxZZWFyPjIwMDk8L1llYXI+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PEVuZE5vdGU+PENpdGU+PEF1dGhvcj5Cb25pZmFjZTwvQXV0aG9yPjxZZWFyPjIwMDk8L1llYXI+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(Boniface et al., 2009)</w:t>
      </w:r>
      <w:r w:rsidR="00B61B84">
        <w:rPr>
          <w:rFonts w:ascii="Helvetica" w:hAnsi="Helvetica" w:cs="Arial"/>
          <w:sz w:val="22"/>
          <w:szCs w:val="22"/>
        </w:rPr>
        <w:fldChar w:fldCharType="end"/>
      </w:r>
      <w:r w:rsidR="00FA1857" w:rsidRPr="00D8289A">
        <w:rPr>
          <w:rFonts w:ascii="Helvetica" w:hAnsi="Helvetica" w:cs="Arial"/>
          <w:sz w:val="22"/>
          <w:szCs w:val="22"/>
        </w:rPr>
        <w:t xml:space="preserve">. Furthermore, blocking EP2 receptors in T cells has been shown </w:t>
      </w:r>
      <w:r w:rsidR="00FA1857" w:rsidRPr="00B73D99">
        <w:rPr>
          <w:rFonts w:ascii="Helvetica" w:hAnsi="Helvetica" w:cs="Arial"/>
          <w:sz w:val="22"/>
          <w:szCs w:val="22"/>
        </w:rPr>
        <w:t>to be effective in preventing the development of arthritis in mouse models</w:t>
      </w:r>
      <w:r w:rsidR="00D8289A" w:rsidRPr="00B73D99">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PEVuZE5vdGU+PENpdGU+PEF1dGhvcj5TcmVlcmFta3VtYXI8L0F1dGhvcj48WWVhcj4yMDE2PC9Z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PEVuZE5vdGU+PENpdGU+PEF1dGhvcj5TcmVlcmFta3VtYXI8L0F1dGhvcj48WWVhcj4yMDE2PC9Z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(Sreeramkumar et al., 2016)</w:t>
      </w:r>
      <w:r w:rsidR="00B61B84">
        <w:rPr>
          <w:rFonts w:ascii="Helvetica" w:hAnsi="Helvetica" w:cs="Arial"/>
          <w:sz w:val="22"/>
          <w:szCs w:val="22"/>
        </w:rPr>
        <w:fldChar w:fldCharType="end"/>
      </w:r>
      <w:r w:rsidR="00FA1857" w:rsidRPr="00B73D99">
        <w:rPr>
          <w:rFonts w:ascii="Helvetica" w:hAnsi="Helvetica" w:cs="Arial"/>
          <w:sz w:val="22"/>
          <w:szCs w:val="22"/>
        </w:rPr>
        <w:t>. Given the increased propensity of women to develop autoimmune arthritis and the pathogenic role of T</w:t>
      </w:r>
      <w:r w:rsidR="00C465F5" w:rsidRPr="00B73D99">
        <w:rPr>
          <w:rFonts w:ascii="Helvetica" w:hAnsi="Helvetica" w:cs="Arial"/>
          <w:sz w:val="22"/>
          <w:szCs w:val="22"/>
          <w:vertAlign w:val="subscript"/>
        </w:rPr>
        <w:t>H</w:t>
      </w:r>
      <w:r w:rsidR="00FA1857" w:rsidRPr="00B73D99">
        <w:rPr>
          <w:rFonts w:ascii="Helvetica" w:hAnsi="Helvetica" w:cs="Arial"/>
          <w:sz w:val="22"/>
          <w:szCs w:val="22"/>
        </w:rPr>
        <w:t xml:space="preserve">17 cells in driving its disease pathogenesis, we speculate that the increased expression of </w:t>
      </w:r>
      <w:r w:rsidR="00FA1857" w:rsidRPr="00B73D99">
        <w:rPr>
          <w:rFonts w:ascii="Helvetica" w:hAnsi="Helvetica" w:cs="Arial"/>
          <w:i/>
          <w:sz w:val="22"/>
          <w:szCs w:val="22"/>
        </w:rPr>
        <w:t>PTGER2</w:t>
      </w:r>
      <w:r w:rsidR="00FA1857" w:rsidRPr="00B73D99">
        <w:rPr>
          <w:rFonts w:ascii="Helvetica" w:hAnsi="Helvetica" w:cs="Arial"/>
          <w:sz w:val="22"/>
          <w:szCs w:val="22"/>
        </w:rPr>
        <w:t xml:space="preserve"> transcripts in females may play a role in amplifying pathogenic T</w:t>
      </w:r>
      <w:r w:rsidR="00FA1857" w:rsidRPr="00B73D99">
        <w:rPr>
          <w:rFonts w:ascii="Helvetica" w:hAnsi="Helvetica" w:cs="Arial"/>
          <w:sz w:val="22"/>
          <w:szCs w:val="22"/>
          <w:vertAlign w:val="subscript"/>
        </w:rPr>
        <w:t>H</w:t>
      </w:r>
      <w:r w:rsidR="00FA1857" w:rsidRPr="00B73D99">
        <w:rPr>
          <w:rFonts w:ascii="Helvetica" w:hAnsi="Helvetica" w:cs="Arial"/>
          <w:sz w:val="22"/>
          <w:szCs w:val="22"/>
        </w:rPr>
        <w:t>17 responses that lead to the development of arthritis. Further functional studies are required to formally test these hypotheses</w:t>
      </w:r>
      <w:r w:rsidR="00760296" w:rsidRPr="00760296">
        <w:rPr>
          <w:rFonts w:ascii="Helvetica" w:hAnsi="Helvetica" w:cs="Arial"/>
          <w:sz w:val="22"/>
          <w:szCs w:val="22"/>
        </w:rPr>
        <w:t>.</w:t>
      </w:r>
    </w:p>
    <w:p w14:paraId="6527F517" w14:textId="41327ECB" w:rsidR="00B64390" w:rsidRPr="00E61893" w:rsidRDefault="00B64390" w:rsidP="00F824B3">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 xml:space="preserve">Overall, we report </w:t>
      </w:r>
      <w:r w:rsidR="00AE0A48">
        <w:rPr>
          <w:rFonts w:ascii="Helvetica" w:hAnsi="Helvetica" w:cs="Arial"/>
          <w:sz w:val="22"/>
          <w:szCs w:val="22"/>
        </w:rPr>
        <w:t>on</w:t>
      </w:r>
      <w:r w:rsidR="00AE0A48" w:rsidRPr="00E61893">
        <w:rPr>
          <w:rFonts w:ascii="Helvetica" w:hAnsi="Helvetica" w:cs="Arial"/>
          <w:sz w:val="22"/>
          <w:szCs w:val="22"/>
        </w:rPr>
        <w:t xml:space="preserve"> </w:t>
      </w:r>
      <w:r w:rsidRPr="00E61893">
        <w:rPr>
          <w:rFonts w:ascii="Helvetica" w:hAnsi="Helvetica" w:cs="Arial"/>
          <w:sz w:val="22"/>
          <w:szCs w:val="22"/>
        </w:rPr>
        <w:t xml:space="preserve">transcripts with sex-biased expression in specific immune cell types, and hypothesize that </w:t>
      </w:r>
      <w:r w:rsidR="00724FD0" w:rsidRPr="00E61893">
        <w:rPr>
          <w:rFonts w:ascii="Helvetica" w:hAnsi="Helvetica" w:cs="Arial"/>
          <w:sz w:val="22"/>
          <w:szCs w:val="22"/>
        </w:rPr>
        <w:t xml:space="preserve">their </w:t>
      </w:r>
      <w:r w:rsidRPr="00E61893">
        <w:rPr>
          <w:rFonts w:ascii="Helvetica" w:hAnsi="Helvetica" w:cs="Arial"/>
          <w:sz w:val="22"/>
          <w:szCs w:val="22"/>
        </w:rPr>
        <w:t>products may play an important role in driving the sex differences in immune cell function.</w:t>
      </w:r>
    </w:p>
    <w:p w14:paraId="21012FB6" w14:textId="77777777" w:rsidR="008E7562" w:rsidRDefault="008E7562" w:rsidP="00F824B3">
      <w:pPr>
        <w:spacing w:beforeLines="50" w:before="120" w:line="480" w:lineRule="auto"/>
        <w:jc w:val="both"/>
        <w:outlineLvl w:val="0"/>
        <w:rPr>
          <w:rFonts w:ascii="Helvetica" w:hAnsi="Helvetica" w:cs="Arial"/>
          <w:b/>
          <w:sz w:val="22"/>
          <w:szCs w:val="22"/>
        </w:rPr>
      </w:pPr>
    </w:p>
    <w:p w14:paraId="6FF7A25D" w14:textId="7DCF87FD" w:rsidR="007B538C" w:rsidRPr="00E61893" w:rsidRDefault="007B538C" w:rsidP="00F824B3">
      <w:pPr>
        <w:spacing w:beforeLines="50" w:before="120" w:line="480" w:lineRule="auto"/>
        <w:jc w:val="both"/>
        <w:outlineLvl w:val="0"/>
        <w:rPr>
          <w:rFonts w:ascii="Helvetica" w:hAnsi="Helvetica" w:cs="Arial"/>
          <w:b/>
          <w:sz w:val="22"/>
          <w:szCs w:val="22"/>
        </w:rPr>
      </w:pPr>
      <w:r w:rsidRPr="00E61893">
        <w:rPr>
          <w:rFonts w:ascii="Helvetica" w:hAnsi="Helvetica" w:cs="Arial"/>
          <w:b/>
          <w:sz w:val="22"/>
          <w:szCs w:val="22"/>
        </w:rPr>
        <w:t>DISCUSSION</w:t>
      </w:r>
    </w:p>
    <w:p w14:paraId="459D0278" w14:textId="00FDC16A" w:rsidR="001070B9" w:rsidRDefault="007B538C" w:rsidP="002C0E31">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Despite robust associations between genetic variants and several human diseases, the molecular mechanisms of how non-coding genetic variants perturb gene expression remain</w:t>
      </w:r>
      <w:r w:rsidR="00760296">
        <w:rPr>
          <w:rFonts w:ascii="Helvetica" w:hAnsi="Helvetica" w:cs="Arial"/>
          <w:sz w:val="22"/>
          <w:szCs w:val="22"/>
        </w:rPr>
        <w:t>s</w:t>
      </w:r>
      <w:r w:rsidRPr="00E61893">
        <w:rPr>
          <w:rFonts w:ascii="Helvetica" w:hAnsi="Helvetica" w:cs="Arial"/>
          <w:sz w:val="22"/>
          <w:szCs w:val="22"/>
        </w:rPr>
        <w:t xml:space="preserve"> unclear</w:t>
      </w:r>
      <w:r w:rsidR="004A7F56">
        <w:rPr>
          <w:rFonts w:ascii="Helvetica" w:hAnsi="Helvetica" w:cs="Arial"/>
          <w:sz w:val="22"/>
          <w:szCs w:val="22"/>
        </w:rPr>
        <w:t xml:space="preserve"> </w:t>
      </w:r>
      <w:r w:rsidR="00A93A77">
        <w:rPr>
          <w:rFonts w:ascii="Helvetica" w:hAnsi="Helvetica" w:cs="Arial"/>
          <w:sz w:val="22"/>
          <w:szCs w:val="22"/>
        </w:rPr>
        <w:t>in most</w:t>
      </w:r>
      <w:r w:rsidR="00207CC7">
        <w:rPr>
          <w:rFonts w:ascii="Helvetica" w:hAnsi="Helvetica" w:cs="Arial"/>
          <w:sz w:val="22"/>
          <w:szCs w:val="22"/>
        </w:rPr>
        <w:t xml:space="preserve"> cases</w:t>
      </w:r>
      <w:r w:rsidRPr="00D8289A">
        <w:rPr>
          <w:rFonts w:ascii="Helvetica" w:hAnsi="Helvetica" w:cs="Arial"/>
          <w:sz w:val="22"/>
          <w:szCs w:val="22"/>
        </w:rPr>
        <w:t xml:space="preserve">. To </w:t>
      </w:r>
      <w:r w:rsidRPr="00D8289A">
        <w:rPr>
          <w:rFonts w:ascii="Helvetica" w:hAnsi="Helvetica" w:cs="Arial"/>
          <w:sz w:val="22"/>
          <w:szCs w:val="22"/>
        </w:rPr>
        <w:lastRenderedPageBreak/>
        <w:t>address this gap several large-scale studies</w:t>
      </w:r>
      <w:r w:rsidR="007B6E10" w:rsidRPr="00E61893">
        <w:rPr>
          <w:rFonts w:ascii="Helvetica" w:hAnsi="Helvetica" w:cs="Arial"/>
          <w:sz w:val="22"/>
          <w:szCs w:val="22"/>
        </w:rPr>
        <w:t xml:space="preserve"> </w:t>
      </w:r>
      <w:r w:rsidRPr="00E61893">
        <w:rPr>
          <w:rFonts w:ascii="Helvetica" w:hAnsi="Helvetica" w:cs="Arial"/>
          <w:sz w:val="22"/>
          <w:szCs w:val="22"/>
        </w:rPr>
        <w:t>have described the association of common genetic variants with gene expression in a wide-range of tissues</w:t>
      </w:r>
      <w:r w:rsidR="00D8289A">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PEVuZE5vdGU+PENpdGU+PEF1dGhvcj5Db25zb3J0aXVtPC9BdXRob3I+PFllYXI+MjAxNTwvWWVh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PEVuZE5vdGU+PENpdGU+PEF1dGhvcj5Db25zb3J0aXVtPC9BdXRob3I+PFllYXI+MjAxNTwvWWVh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(GTEx Consortium, 2015, 2017)</w:t>
      </w:r>
      <w:r w:rsidR="00B61B84">
        <w:rPr>
          <w:rFonts w:ascii="Helvetica" w:hAnsi="Helvetica" w:cs="Arial"/>
          <w:sz w:val="22"/>
          <w:szCs w:val="22"/>
        </w:rPr>
        <w:fldChar w:fldCharType="end"/>
      </w:r>
      <w:r w:rsidRPr="00D8289A">
        <w:rPr>
          <w:rFonts w:ascii="Helvetica" w:hAnsi="Helvetica" w:cs="Arial"/>
          <w:sz w:val="22"/>
          <w:szCs w:val="22"/>
        </w:rPr>
        <w:t>, and uncovered the scale of eGenes</w:t>
      </w:r>
      <w:r w:rsidR="00795636">
        <w:rPr>
          <w:rFonts w:ascii="Helvetica" w:hAnsi="Helvetica" w:cs="Arial"/>
          <w:sz w:val="22"/>
          <w:szCs w:val="22"/>
        </w:rPr>
        <w:t xml:space="preserve"> </w:t>
      </w:r>
      <w:r w:rsidR="00795636" w:rsidRPr="00795636">
        <w:rPr>
          <w:rFonts w:ascii="Helvetica" w:hAnsi="Helvetica" w:cs="Arial"/>
          <w:sz w:val="22"/>
          <w:szCs w:val="22"/>
        </w:rPr>
        <w:t>(nearly 80% of all protein-coding transcripts)</w:t>
      </w:r>
      <w:r w:rsidR="00795636">
        <w:rPr>
          <w:rFonts w:ascii="Helvetica" w:hAnsi="Helvetica" w:cs="Arial"/>
          <w:sz w:val="22"/>
          <w:szCs w:val="22"/>
        </w:rPr>
        <w:t xml:space="preserve"> </w:t>
      </w:r>
      <w:r w:rsidRPr="00E61893">
        <w:rPr>
          <w:rFonts w:ascii="Helvetica" w:hAnsi="Helvetica" w:cs="Arial"/>
          <w:sz w:val="22"/>
          <w:szCs w:val="22"/>
        </w:rPr>
        <w:t>and the tissue type</w:t>
      </w:r>
      <w:r w:rsidR="007B6E10" w:rsidRPr="00E61893">
        <w:rPr>
          <w:rFonts w:ascii="Helvetica" w:hAnsi="Helvetica" w:cs="Arial"/>
          <w:sz w:val="22"/>
          <w:szCs w:val="22"/>
        </w:rPr>
        <w:t>s</w:t>
      </w:r>
      <w:r w:rsidRPr="00E61893">
        <w:rPr>
          <w:rFonts w:ascii="Helvetica" w:hAnsi="Helvetica" w:cs="Arial"/>
          <w:sz w:val="22"/>
          <w:szCs w:val="22"/>
        </w:rPr>
        <w:t xml:space="preserve"> where their effects were observed. However, previously published eQTL studies in immune cell types were restricted to either heterogeneous populations or a small number of homogenous cell types</w:t>
      </w:r>
      <w:r w:rsidRPr="00D8289A">
        <w:rPr>
          <w:rFonts w:ascii="Helvetica" w:hAnsi="Helvetica" w:cs="Arial"/>
          <w:sz w:val="22"/>
          <w:szCs w:val="22"/>
        </w:rPr>
        <w:t>, thus making it difficult to tease out cell-specificity of eQTLs. Therefore, the simultaneous study of multiple and diverse cell types is essential to uncover all potential cell-specific effects of genetic variants.</w:t>
      </w:r>
    </w:p>
    <w:p w14:paraId="594524D7" w14:textId="492FA93C" w:rsidR="007B538C" w:rsidRPr="00E61893" w:rsidRDefault="007B538C" w:rsidP="003D66E9">
      <w:pPr>
        <w:spacing w:beforeLines="50" w:before="120" w:line="480" w:lineRule="auto"/>
        <w:ind w:firstLine="720"/>
        <w:jc w:val="both"/>
        <w:rPr>
          <w:rFonts w:ascii="Helvetica" w:hAnsi="Helvetica" w:cs="Arial"/>
          <w:sz w:val="22"/>
          <w:szCs w:val="22"/>
        </w:rPr>
      </w:pPr>
      <w:r w:rsidRPr="00CE3D65">
        <w:rPr>
          <w:rFonts w:ascii="Helvetica" w:hAnsi="Helvetica" w:cs="Arial"/>
          <w:color w:val="000000" w:themeColor="text1"/>
          <w:sz w:val="22"/>
          <w:szCs w:val="22"/>
        </w:rPr>
        <w:t xml:space="preserve">In this first report from the </w:t>
      </w:r>
      <w:r w:rsidR="00AE0A48">
        <w:rPr>
          <w:rFonts w:ascii="Helvetica" w:hAnsi="Helvetica" w:cs="Arial"/>
          <w:color w:val="000000" w:themeColor="text1"/>
          <w:sz w:val="22"/>
          <w:szCs w:val="22"/>
        </w:rPr>
        <w:t xml:space="preserve">DICE </w:t>
      </w:r>
      <w:r w:rsidRPr="00CE3D65">
        <w:rPr>
          <w:rFonts w:ascii="Helvetica" w:hAnsi="Helvetica" w:cs="Arial"/>
          <w:color w:val="000000" w:themeColor="text1"/>
          <w:sz w:val="22"/>
          <w:szCs w:val="22"/>
        </w:rPr>
        <w:t>project, we describe results of transcriptomic and eQTL analys</w:t>
      </w:r>
      <w:r w:rsidR="00896F38" w:rsidRPr="00CE3D65">
        <w:rPr>
          <w:rFonts w:ascii="Helvetica" w:hAnsi="Helvetica" w:cs="Arial"/>
          <w:color w:val="000000" w:themeColor="text1"/>
          <w:sz w:val="22"/>
          <w:szCs w:val="22"/>
        </w:rPr>
        <w:t>e</w:t>
      </w:r>
      <w:r w:rsidRPr="00CE3D65">
        <w:rPr>
          <w:rFonts w:ascii="Helvetica" w:hAnsi="Helvetica" w:cs="Arial"/>
          <w:color w:val="000000" w:themeColor="text1"/>
          <w:sz w:val="22"/>
          <w:szCs w:val="22"/>
        </w:rPr>
        <w:t xml:space="preserve">s of </w:t>
      </w:r>
      <w:r w:rsidR="008E5103" w:rsidRPr="00CE3D65">
        <w:rPr>
          <w:rFonts w:ascii="Helvetica" w:hAnsi="Helvetica" w:cs="Arial"/>
          <w:color w:val="000000" w:themeColor="text1"/>
          <w:sz w:val="22"/>
          <w:szCs w:val="22"/>
        </w:rPr>
        <w:t>13</w:t>
      </w:r>
      <w:r w:rsidRPr="00CE3D65">
        <w:rPr>
          <w:rFonts w:ascii="Helvetica" w:hAnsi="Helvetica" w:cs="Arial"/>
          <w:color w:val="000000" w:themeColor="text1"/>
          <w:sz w:val="22"/>
          <w:szCs w:val="22"/>
        </w:rPr>
        <w:t xml:space="preserve"> immune cell types </w:t>
      </w:r>
      <w:r w:rsidR="00760296" w:rsidRPr="00CE3D65">
        <w:rPr>
          <w:rFonts w:ascii="Helvetica" w:hAnsi="Helvetica" w:cs="Arial"/>
          <w:i/>
          <w:color w:val="000000" w:themeColor="text1"/>
          <w:sz w:val="22"/>
          <w:szCs w:val="22"/>
        </w:rPr>
        <w:t>ex vivo</w:t>
      </w:r>
      <w:r w:rsidR="00760296" w:rsidRPr="00CE3D65">
        <w:rPr>
          <w:rFonts w:ascii="Helvetica" w:hAnsi="Helvetica" w:cs="Arial"/>
          <w:color w:val="000000" w:themeColor="text1"/>
          <w:sz w:val="22"/>
          <w:szCs w:val="22"/>
        </w:rPr>
        <w:t xml:space="preserve"> </w:t>
      </w:r>
      <w:r w:rsidR="00A93A77" w:rsidRPr="00CE3D65">
        <w:rPr>
          <w:rFonts w:ascii="Helvetica" w:hAnsi="Helvetica" w:cs="Arial"/>
          <w:color w:val="000000" w:themeColor="text1"/>
          <w:sz w:val="22"/>
          <w:szCs w:val="22"/>
        </w:rPr>
        <w:t xml:space="preserve">as well as </w:t>
      </w:r>
      <w:r w:rsidR="00760296" w:rsidRPr="00CE3D65">
        <w:rPr>
          <w:rFonts w:ascii="Helvetica" w:hAnsi="Helvetica" w:cs="Arial"/>
          <w:color w:val="000000" w:themeColor="text1"/>
          <w:sz w:val="22"/>
          <w:szCs w:val="22"/>
        </w:rPr>
        <w:t>activat</w:t>
      </w:r>
      <w:r w:rsidR="00A93A77" w:rsidRPr="00CE3D65">
        <w:rPr>
          <w:rFonts w:ascii="Helvetica" w:hAnsi="Helvetica" w:cs="Arial"/>
          <w:color w:val="000000" w:themeColor="text1"/>
          <w:sz w:val="22"/>
          <w:szCs w:val="22"/>
        </w:rPr>
        <w:t>ed</w:t>
      </w:r>
      <w:r w:rsidR="00760296" w:rsidRPr="00CE3D65">
        <w:rPr>
          <w:rFonts w:ascii="Helvetica" w:hAnsi="Helvetica" w:cs="Arial"/>
          <w:color w:val="000000" w:themeColor="text1"/>
          <w:sz w:val="22"/>
          <w:szCs w:val="22"/>
        </w:rPr>
        <w:t xml:space="preserve"> naïve CD4</w:t>
      </w:r>
      <w:r w:rsidR="00760296" w:rsidRPr="00CE3D65">
        <w:rPr>
          <w:rFonts w:ascii="Helvetica" w:hAnsi="Helvetica" w:cs="Arial"/>
          <w:color w:val="000000" w:themeColor="text1"/>
          <w:sz w:val="22"/>
          <w:szCs w:val="22"/>
          <w:vertAlign w:val="superscript"/>
        </w:rPr>
        <w:t>+</w:t>
      </w:r>
      <w:r w:rsidR="00760296" w:rsidRPr="00CE3D65">
        <w:rPr>
          <w:rFonts w:ascii="Helvetica" w:hAnsi="Helvetica" w:cs="Arial"/>
          <w:color w:val="000000" w:themeColor="text1"/>
          <w:sz w:val="22"/>
          <w:szCs w:val="22"/>
        </w:rPr>
        <w:t xml:space="preserve"> and CD8</w:t>
      </w:r>
      <w:r w:rsidR="00760296" w:rsidRPr="00CE3D65">
        <w:rPr>
          <w:rFonts w:ascii="Helvetica" w:hAnsi="Helvetica" w:cs="Arial"/>
          <w:color w:val="000000" w:themeColor="text1"/>
          <w:sz w:val="22"/>
          <w:szCs w:val="22"/>
          <w:vertAlign w:val="superscript"/>
        </w:rPr>
        <w:t>+</w:t>
      </w:r>
      <w:r w:rsidR="00760296" w:rsidRPr="00CE3D65">
        <w:rPr>
          <w:rFonts w:ascii="Helvetica" w:hAnsi="Helvetica" w:cs="Arial"/>
          <w:color w:val="000000" w:themeColor="text1"/>
          <w:sz w:val="22"/>
          <w:szCs w:val="22"/>
        </w:rPr>
        <w:t xml:space="preserve"> T cells</w:t>
      </w:r>
      <w:r w:rsidRPr="00CE3D65">
        <w:rPr>
          <w:rFonts w:ascii="Helvetica" w:hAnsi="Helvetica" w:cs="Arial"/>
          <w:color w:val="000000" w:themeColor="text1"/>
          <w:sz w:val="22"/>
          <w:szCs w:val="22"/>
        </w:rPr>
        <w:t>.</w:t>
      </w:r>
      <w:r w:rsidR="001070B9">
        <w:rPr>
          <w:rFonts w:ascii="Helvetica" w:hAnsi="Helvetica" w:cs="Arial"/>
          <w:color w:val="000000" w:themeColor="text1"/>
          <w:sz w:val="22"/>
          <w:szCs w:val="22"/>
        </w:rPr>
        <w:t xml:space="preserve"> </w:t>
      </w:r>
      <w:r w:rsidR="00AE0A48">
        <w:rPr>
          <w:rFonts w:ascii="Helvetica" w:hAnsi="Helvetica" w:cs="Arial"/>
          <w:color w:val="000000" w:themeColor="text1"/>
          <w:sz w:val="22"/>
          <w:szCs w:val="22"/>
        </w:rPr>
        <w:t>W</w:t>
      </w:r>
      <w:r w:rsidR="00951B61" w:rsidRPr="00CE3D65">
        <w:rPr>
          <w:rFonts w:ascii="Helvetica" w:hAnsi="Helvetica" w:cs="Arial"/>
          <w:color w:val="000000" w:themeColor="text1"/>
          <w:sz w:val="22"/>
          <w:szCs w:val="22"/>
        </w:rPr>
        <w:t xml:space="preserve">e discovered a total of 12,254 genes with </w:t>
      </w:r>
      <w:r w:rsidR="00951B61" w:rsidRPr="00CE3D65">
        <w:rPr>
          <w:rFonts w:ascii="Helvetica" w:hAnsi="Helvetica" w:cs="Arial"/>
          <w:i/>
          <w:color w:val="000000" w:themeColor="text1"/>
          <w:sz w:val="22"/>
          <w:szCs w:val="22"/>
        </w:rPr>
        <w:t>cis</w:t>
      </w:r>
      <w:r w:rsidR="00951B61" w:rsidRPr="00CE3D65">
        <w:rPr>
          <w:rFonts w:ascii="Helvetica" w:hAnsi="Helvetica" w:cs="Arial"/>
          <w:color w:val="000000" w:themeColor="text1"/>
          <w:sz w:val="22"/>
          <w:szCs w:val="22"/>
        </w:rPr>
        <w:t xml:space="preserve">-eQTLs and a large fraction </w:t>
      </w:r>
      <w:r w:rsidR="0077212D" w:rsidRPr="00CE3D65">
        <w:rPr>
          <w:rFonts w:ascii="Helvetica" w:hAnsi="Helvetica" w:cs="Arial"/>
          <w:color w:val="000000" w:themeColor="text1"/>
          <w:sz w:val="22"/>
          <w:szCs w:val="22"/>
        </w:rPr>
        <w:t xml:space="preserve">(41%) </w:t>
      </w:r>
      <w:r w:rsidR="00951B61" w:rsidRPr="00082AC7">
        <w:rPr>
          <w:rFonts w:ascii="Helvetica" w:hAnsi="Helvetica" w:cs="Arial"/>
          <w:color w:val="000000" w:themeColor="text1"/>
          <w:sz w:val="22"/>
          <w:szCs w:val="22"/>
        </w:rPr>
        <w:t>of these gen</w:t>
      </w:r>
      <w:r w:rsidR="00951B61" w:rsidRPr="00F30CF1">
        <w:rPr>
          <w:rFonts w:ascii="Helvetica" w:hAnsi="Helvetica" w:cs="Arial"/>
          <w:color w:val="000000" w:themeColor="text1"/>
          <w:sz w:val="22"/>
          <w:szCs w:val="22"/>
        </w:rPr>
        <w:t xml:space="preserve">es showed a strong </w:t>
      </w:r>
      <w:r w:rsidR="00951B61" w:rsidRPr="00F73E82">
        <w:rPr>
          <w:rFonts w:ascii="Helvetica" w:hAnsi="Helvetica" w:cs="Arial"/>
          <w:i/>
          <w:iCs/>
          <w:color w:val="000000" w:themeColor="text1"/>
          <w:sz w:val="22"/>
          <w:szCs w:val="22"/>
        </w:rPr>
        <w:t>cis</w:t>
      </w:r>
      <w:r w:rsidR="00951B61" w:rsidRPr="00F73E82">
        <w:rPr>
          <w:rFonts w:ascii="Helvetica" w:hAnsi="Helvetica" w:cs="Arial"/>
          <w:color w:val="000000" w:themeColor="text1"/>
          <w:sz w:val="22"/>
          <w:szCs w:val="22"/>
        </w:rPr>
        <w:t xml:space="preserve">-association with genotype only in a single cell type. </w:t>
      </w:r>
      <w:r w:rsidR="00951B61" w:rsidRPr="00CE3D65">
        <w:rPr>
          <w:rFonts w:ascii="Arial" w:hAnsi="Arial" w:cs="Arial"/>
          <w:bCs/>
          <w:color w:val="000000" w:themeColor="text1"/>
          <w:sz w:val="22"/>
          <w:szCs w:val="22"/>
        </w:rPr>
        <w:t>The novelty and strength of our study is the simultaneous analysis of many purified cell types</w:t>
      </w:r>
      <w:r w:rsidR="00EA1AFA" w:rsidRPr="00CE3D65">
        <w:rPr>
          <w:rFonts w:ascii="Arial" w:hAnsi="Arial" w:cs="Arial"/>
          <w:bCs/>
          <w:color w:val="000000" w:themeColor="text1"/>
          <w:sz w:val="22"/>
          <w:szCs w:val="22"/>
        </w:rPr>
        <w:t xml:space="preserve"> and </w:t>
      </w:r>
      <w:r w:rsidR="00951B61" w:rsidRPr="00CE3D65">
        <w:rPr>
          <w:rFonts w:ascii="Arial" w:hAnsi="Arial" w:cs="Arial"/>
          <w:bCs/>
          <w:color w:val="000000" w:themeColor="text1"/>
          <w:sz w:val="22"/>
          <w:szCs w:val="22"/>
        </w:rPr>
        <w:t>conditions (</w:t>
      </w:r>
      <w:r w:rsidR="00951B61" w:rsidRPr="00CE3D65">
        <w:rPr>
          <w:rFonts w:ascii="Arial" w:hAnsi="Arial" w:cs="Arial"/>
          <w:bCs/>
          <w:i/>
          <w:color w:val="000000" w:themeColor="text1"/>
          <w:sz w:val="22"/>
          <w:szCs w:val="22"/>
        </w:rPr>
        <w:t>n</w:t>
      </w:r>
      <w:r w:rsidR="00951B61" w:rsidRPr="00CE3D65">
        <w:rPr>
          <w:rFonts w:ascii="Arial" w:hAnsi="Arial" w:cs="Arial"/>
          <w:bCs/>
          <w:color w:val="000000" w:themeColor="text1"/>
          <w:sz w:val="22"/>
          <w:szCs w:val="22"/>
        </w:rPr>
        <w:t xml:space="preserve"> = 15) from the same subjects (</w:t>
      </w:r>
      <w:r w:rsidR="00951B61" w:rsidRPr="00CE3D65">
        <w:rPr>
          <w:rFonts w:ascii="Arial" w:hAnsi="Arial" w:cs="Arial"/>
          <w:bCs/>
          <w:i/>
          <w:color w:val="000000" w:themeColor="text1"/>
          <w:sz w:val="22"/>
          <w:szCs w:val="22"/>
        </w:rPr>
        <w:t>n</w:t>
      </w:r>
      <w:r w:rsidR="00951B61" w:rsidRPr="00CE3D65">
        <w:rPr>
          <w:rFonts w:ascii="Arial" w:hAnsi="Arial" w:cs="Arial"/>
          <w:bCs/>
          <w:color w:val="000000" w:themeColor="text1"/>
          <w:sz w:val="22"/>
          <w:szCs w:val="22"/>
        </w:rPr>
        <w:t xml:space="preserve"> = 91), compared to previous reports where just a few purified immune cell types were compared. This approach allowed us to map cell-specific effects of genetic variants and importantly, link GWAS variants to cell types where their effects are most pronounced. </w:t>
      </w:r>
      <w:r w:rsidR="008E5103">
        <w:rPr>
          <w:rFonts w:ascii="Helvetica" w:hAnsi="Helvetica" w:cs="Arial"/>
          <w:sz w:val="22"/>
          <w:szCs w:val="22"/>
        </w:rPr>
        <w:t>W</w:t>
      </w:r>
      <w:r w:rsidRPr="00E61893">
        <w:rPr>
          <w:rFonts w:ascii="Helvetica" w:hAnsi="Helvetica" w:cs="Arial"/>
          <w:sz w:val="22"/>
          <w:szCs w:val="22"/>
        </w:rPr>
        <w:t>e found that biological sex had a profound effect on the gene expression profiles of immune cells, with a total of over 1,</w:t>
      </w:r>
      <w:r w:rsidR="00E95E8B">
        <w:rPr>
          <w:rFonts w:ascii="Helvetica" w:hAnsi="Helvetica" w:cs="Arial"/>
          <w:sz w:val="22"/>
          <w:szCs w:val="22"/>
        </w:rPr>
        <w:t>8</w:t>
      </w:r>
      <w:r w:rsidRPr="00E61893">
        <w:rPr>
          <w:rFonts w:ascii="Helvetica" w:hAnsi="Helvetica" w:cs="Arial"/>
          <w:sz w:val="22"/>
          <w:szCs w:val="22"/>
        </w:rPr>
        <w:t xml:space="preserve">00 genes showing sex-biased expression patterns. </w:t>
      </w:r>
      <w:r w:rsidR="003D66E9" w:rsidRPr="00E61893">
        <w:rPr>
          <w:rFonts w:ascii="Helvetica" w:hAnsi="Helvetica" w:cs="Arial"/>
          <w:sz w:val="22"/>
          <w:szCs w:val="22"/>
        </w:rPr>
        <w:t>We report on several sex-biased genes that may contribute to the risk of developing autoimmune diseases in female subjects as well as explain the previously reported differences in response to infections and vaccination.</w:t>
      </w:r>
    </w:p>
    <w:p w14:paraId="604AA370" w14:textId="27236199" w:rsidR="006A076A" w:rsidRDefault="007B538C" w:rsidP="00660B3D">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 xml:space="preserve">Overall, the DICE project </w:t>
      </w:r>
      <w:r w:rsidR="007B6E10" w:rsidRPr="00E61893">
        <w:rPr>
          <w:rFonts w:ascii="Helvetica" w:hAnsi="Helvetica" w:cs="Arial"/>
          <w:sz w:val="22"/>
          <w:szCs w:val="22"/>
        </w:rPr>
        <w:t xml:space="preserve">provides a </w:t>
      </w:r>
      <w:r w:rsidRPr="00E61893">
        <w:rPr>
          <w:rFonts w:ascii="Helvetica" w:hAnsi="Helvetica" w:cs="Arial"/>
          <w:sz w:val="22"/>
          <w:szCs w:val="22"/>
        </w:rPr>
        <w:t>reference of transcriptomic and eQTL data</w:t>
      </w:r>
      <w:r w:rsidR="007B6E10" w:rsidRPr="00E61893">
        <w:rPr>
          <w:rFonts w:ascii="Helvetica" w:hAnsi="Helvetica" w:cs="Arial"/>
          <w:sz w:val="22"/>
          <w:szCs w:val="22"/>
        </w:rPr>
        <w:t xml:space="preserve"> for the human immune system</w:t>
      </w:r>
      <w:r w:rsidRPr="00E61893">
        <w:rPr>
          <w:rFonts w:ascii="Helvetica" w:hAnsi="Helvetica" w:cs="Arial"/>
          <w:sz w:val="22"/>
          <w:szCs w:val="22"/>
        </w:rPr>
        <w:t xml:space="preserve">, </w:t>
      </w:r>
      <w:r w:rsidR="007B6E10" w:rsidRPr="00E61893">
        <w:rPr>
          <w:rFonts w:ascii="Helvetica" w:hAnsi="Helvetica" w:cs="Arial"/>
          <w:sz w:val="22"/>
          <w:szCs w:val="22"/>
        </w:rPr>
        <w:t xml:space="preserve">which </w:t>
      </w:r>
      <w:r w:rsidRPr="00E61893">
        <w:rPr>
          <w:rFonts w:ascii="Helvetica" w:hAnsi="Helvetica" w:cs="Arial"/>
          <w:sz w:val="22"/>
          <w:szCs w:val="22"/>
        </w:rPr>
        <w:t xml:space="preserve">is likely to </w:t>
      </w:r>
      <w:r w:rsidR="007B6E10" w:rsidRPr="00E61893">
        <w:rPr>
          <w:rFonts w:ascii="Helvetica" w:hAnsi="Helvetica" w:cs="Arial"/>
          <w:sz w:val="22"/>
          <w:szCs w:val="22"/>
        </w:rPr>
        <w:t>facilitate</w:t>
      </w:r>
      <w:r w:rsidRPr="00E61893">
        <w:rPr>
          <w:rFonts w:ascii="Helvetica" w:hAnsi="Helvetica" w:cs="Arial"/>
          <w:sz w:val="22"/>
          <w:szCs w:val="22"/>
        </w:rPr>
        <w:t xml:space="preserve"> mechanistic and functional investigation</w:t>
      </w:r>
      <w:r w:rsidR="007B6E10" w:rsidRPr="00E61893">
        <w:rPr>
          <w:rFonts w:ascii="Helvetica" w:hAnsi="Helvetica" w:cs="Arial"/>
          <w:sz w:val="22"/>
          <w:szCs w:val="22"/>
        </w:rPr>
        <w:t>s</w:t>
      </w:r>
      <w:r w:rsidRPr="00E61893">
        <w:rPr>
          <w:rFonts w:ascii="Helvetica" w:hAnsi="Helvetica" w:cs="Arial"/>
          <w:sz w:val="22"/>
          <w:szCs w:val="22"/>
        </w:rPr>
        <w:t xml:space="preserve"> into the role of disease</w:t>
      </w:r>
      <w:r w:rsidR="00B37BDC" w:rsidRPr="00E61893">
        <w:rPr>
          <w:rFonts w:ascii="Helvetica" w:hAnsi="Helvetica" w:cs="Arial"/>
          <w:sz w:val="22"/>
          <w:szCs w:val="22"/>
        </w:rPr>
        <w:t xml:space="preserve"> </w:t>
      </w:r>
      <w:r w:rsidRPr="00E61893">
        <w:rPr>
          <w:rFonts w:ascii="Helvetica" w:hAnsi="Helvetica" w:cs="Arial"/>
          <w:sz w:val="22"/>
          <w:szCs w:val="22"/>
        </w:rPr>
        <w:t>risk variants in relevant cell types. Additionally, the sex-related differences evident in various immune cell types will spur interest in understanding the biological consequences of such changes. The next phases of the DICE project will further enrich this dataset with descriptions from additional rare immune cell types and the inclusion of cell-specific epigenomic profiles that can allow pinpointing functional disease-risk variants.</w:t>
      </w:r>
    </w:p>
    <w:p w14:paraId="10042CC0" w14:textId="364F0269" w:rsidR="006A076A" w:rsidRPr="00E61893" w:rsidRDefault="001070B9" w:rsidP="001070B9">
      <w:pPr>
        <w:pageBreakBefore/>
        <w:spacing w:beforeLines="50" w:before="120" w:line="480" w:lineRule="auto"/>
        <w:jc w:val="both"/>
        <w:rPr>
          <w:rFonts w:ascii="Helvetica" w:hAnsi="Helvetica" w:cs="Arial"/>
          <w:b/>
          <w:sz w:val="22"/>
          <w:szCs w:val="22"/>
        </w:rPr>
      </w:pPr>
      <w:r>
        <w:rPr>
          <w:rFonts w:ascii="Helvetica" w:hAnsi="Helvetica" w:cs="Arial"/>
          <w:b/>
          <w:sz w:val="22"/>
          <w:szCs w:val="22"/>
        </w:rPr>
        <w:lastRenderedPageBreak/>
        <w:t>AC</w:t>
      </w:r>
      <w:r w:rsidR="006A076A">
        <w:rPr>
          <w:rFonts w:ascii="Helvetica" w:hAnsi="Helvetica" w:cs="Arial"/>
          <w:b/>
          <w:sz w:val="22"/>
          <w:szCs w:val="22"/>
        </w:rPr>
        <w:t>KNOWLEDGMENTS</w:t>
      </w:r>
    </w:p>
    <w:p w14:paraId="0B357E98" w14:textId="58EA5889" w:rsidR="006A076A" w:rsidRPr="00E61893" w:rsidRDefault="006A076A" w:rsidP="006A076A">
      <w:pPr>
        <w:spacing w:beforeLines="50" w:before="120" w:line="480" w:lineRule="auto"/>
        <w:jc w:val="both"/>
        <w:rPr>
          <w:rFonts w:ascii="Helvetica" w:hAnsi="Helvetica" w:cs="Arial"/>
          <w:sz w:val="22"/>
          <w:szCs w:val="22"/>
        </w:rPr>
      </w:pPr>
      <w:r w:rsidRPr="00E61893">
        <w:rPr>
          <w:rFonts w:ascii="Helvetica" w:hAnsi="Helvetica" w:cs="Arial"/>
          <w:sz w:val="22"/>
          <w:szCs w:val="22"/>
        </w:rPr>
        <w:t>We thank the La Jolla Institute (LJI) Flow Cytometry</w:t>
      </w:r>
      <w:r w:rsidR="00AE0A48">
        <w:rPr>
          <w:rFonts w:ascii="Helvetica" w:hAnsi="Helvetica" w:cs="Arial"/>
          <w:sz w:val="22"/>
          <w:szCs w:val="22"/>
        </w:rPr>
        <w:t>,</w:t>
      </w:r>
      <w:r w:rsidRPr="00E61893">
        <w:rPr>
          <w:rFonts w:ascii="Helvetica" w:hAnsi="Helvetica" w:cs="Arial"/>
          <w:sz w:val="22"/>
          <w:szCs w:val="22"/>
        </w:rPr>
        <w:t xml:space="preserve"> Clinical Studies </w:t>
      </w:r>
      <w:r w:rsidR="00AE0A48">
        <w:rPr>
          <w:rFonts w:ascii="Helvetica" w:hAnsi="Helvetica" w:cs="Arial"/>
          <w:sz w:val="22"/>
          <w:szCs w:val="22"/>
        </w:rPr>
        <w:t xml:space="preserve">and </w:t>
      </w:r>
      <w:r w:rsidRPr="00E61893">
        <w:rPr>
          <w:rFonts w:ascii="Helvetica" w:hAnsi="Helvetica" w:cs="Arial"/>
          <w:sz w:val="22"/>
          <w:szCs w:val="22"/>
        </w:rPr>
        <w:t>Sequencing Core</w:t>
      </w:r>
      <w:r w:rsidR="00AE0A48">
        <w:rPr>
          <w:rFonts w:ascii="Helvetica" w:hAnsi="Helvetica" w:cs="Arial"/>
          <w:sz w:val="22"/>
          <w:szCs w:val="22"/>
        </w:rPr>
        <w:t xml:space="preserve">. </w:t>
      </w:r>
      <w:r w:rsidRPr="00E61893">
        <w:rPr>
          <w:rFonts w:ascii="Helvetica" w:hAnsi="Helvetica" w:cs="Arial"/>
          <w:sz w:val="22"/>
          <w:szCs w:val="22"/>
        </w:rPr>
        <w:t xml:space="preserve">This work was funded by </w:t>
      </w:r>
      <w:r w:rsidR="003C388A" w:rsidRPr="00E61893">
        <w:rPr>
          <w:rFonts w:ascii="Helvetica" w:hAnsi="Helvetica" w:cs="Arial"/>
          <w:sz w:val="22"/>
          <w:szCs w:val="22"/>
        </w:rPr>
        <w:t>the William K. Bowes Jr Foundation (P.V.)</w:t>
      </w:r>
      <w:r w:rsidR="003C388A">
        <w:rPr>
          <w:rFonts w:ascii="Helvetica" w:hAnsi="Helvetica" w:cs="Arial"/>
          <w:sz w:val="22"/>
          <w:szCs w:val="22"/>
        </w:rPr>
        <w:t xml:space="preserve"> and the </w:t>
      </w:r>
      <w:r w:rsidRPr="00E61893">
        <w:rPr>
          <w:rFonts w:ascii="Helvetica" w:hAnsi="Helvetica" w:cs="Arial"/>
          <w:sz w:val="22"/>
          <w:szCs w:val="22"/>
        </w:rPr>
        <w:t>NIH grants R24 AI108564 (P.V., B.P., A.R., M.K.)</w:t>
      </w:r>
      <w:r w:rsidR="00AE0A48">
        <w:rPr>
          <w:rFonts w:ascii="Helvetica" w:hAnsi="Helvetica" w:cs="Arial"/>
          <w:sz w:val="22"/>
          <w:szCs w:val="22"/>
        </w:rPr>
        <w:t xml:space="preserve">, </w:t>
      </w:r>
      <w:r w:rsidRPr="00E61893">
        <w:rPr>
          <w:rFonts w:ascii="Helvetica" w:hAnsi="Helvetica" w:cs="Arial"/>
          <w:sz w:val="22"/>
          <w:szCs w:val="22"/>
        </w:rPr>
        <w:t>S10RR027366 (BD FACSAria</w:t>
      </w:r>
      <w:r>
        <w:rPr>
          <w:rFonts w:ascii="Helvetica" w:hAnsi="Helvetica" w:cs="Arial"/>
          <w:sz w:val="22"/>
          <w:szCs w:val="22"/>
        </w:rPr>
        <w:t xml:space="preserve"> </w:t>
      </w:r>
      <w:r w:rsidRPr="00E61893">
        <w:rPr>
          <w:rFonts w:ascii="Helvetica" w:hAnsi="Helvetica" w:cs="Arial"/>
          <w:sz w:val="22"/>
          <w:szCs w:val="22"/>
        </w:rPr>
        <w:t>II) and S10OD016262 (Illumina HiSeq 2500).</w:t>
      </w:r>
    </w:p>
    <w:p w14:paraId="1E465394" w14:textId="77777777" w:rsidR="006A076A" w:rsidRDefault="006A076A" w:rsidP="006A076A">
      <w:pPr>
        <w:spacing w:beforeLines="50" w:before="120" w:line="480" w:lineRule="auto"/>
        <w:jc w:val="both"/>
        <w:rPr>
          <w:rFonts w:ascii="Helvetica" w:hAnsi="Helvetica" w:cs="Arial"/>
          <w:sz w:val="22"/>
          <w:szCs w:val="22"/>
        </w:rPr>
      </w:pPr>
    </w:p>
    <w:p w14:paraId="0B011DC0" w14:textId="1F052CAB" w:rsidR="006A076A" w:rsidRPr="00E61893" w:rsidRDefault="006A076A" w:rsidP="006A076A">
      <w:pPr>
        <w:spacing w:beforeLines="50" w:before="120" w:line="480" w:lineRule="auto"/>
        <w:jc w:val="both"/>
        <w:rPr>
          <w:rFonts w:ascii="Helvetica" w:hAnsi="Helvetica" w:cs="Arial"/>
          <w:b/>
          <w:sz w:val="22"/>
          <w:szCs w:val="22"/>
        </w:rPr>
      </w:pPr>
      <w:r w:rsidRPr="00E61893">
        <w:rPr>
          <w:rFonts w:ascii="Helvetica" w:hAnsi="Helvetica" w:cs="Arial"/>
          <w:b/>
          <w:sz w:val="22"/>
          <w:szCs w:val="22"/>
        </w:rPr>
        <w:t>A</w:t>
      </w:r>
      <w:r>
        <w:rPr>
          <w:rFonts w:ascii="Helvetica" w:hAnsi="Helvetica" w:cs="Arial"/>
          <w:b/>
          <w:sz w:val="22"/>
          <w:szCs w:val="22"/>
        </w:rPr>
        <w:t>UTHOR CONTRIBUTIONS</w:t>
      </w:r>
    </w:p>
    <w:p w14:paraId="44DEFF14" w14:textId="53A68527" w:rsidR="006A076A" w:rsidRPr="00E61893" w:rsidRDefault="006A076A" w:rsidP="006A076A">
      <w:pPr>
        <w:spacing w:beforeLines="50" w:before="120" w:line="480" w:lineRule="auto"/>
        <w:jc w:val="both"/>
        <w:rPr>
          <w:rFonts w:ascii="Helvetica" w:hAnsi="Helvetica" w:cs="Arial"/>
          <w:sz w:val="22"/>
          <w:szCs w:val="22"/>
        </w:rPr>
      </w:pPr>
      <w:r w:rsidRPr="00E61893">
        <w:rPr>
          <w:rFonts w:ascii="Helvetica" w:hAnsi="Helvetica" w:cs="Arial"/>
          <w:sz w:val="22"/>
          <w:szCs w:val="22"/>
        </w:rPr>
        <w:t xml:space="preserve">B.J.S., A.R., M.K., B.P., and P.V. conceived the work, designed and analyzed the experiments, B.J.S. and P.V. wrote the paper; B.J.S., D.S., A.G.V.-G. and B.M.W. performed </w:t>
      </w:r>
      <w:r w:rsidR="003C388A">
        <w:rPr>
          <w:rFonts w:ascii="Helvetica" w:hAnsi="Helvetica" w:cs="Arial"/>
          <w:sz w:val="22"/>
          <w:szCs w:val="22"/>
        </w:rPr>
        <w:t xml:space="preserve">the </w:t>
      </w:r>
      <w:r w:rsidRPr="00E61893">
        <w:rPr>
          <w:rFonts w:ascii="Helvetica" w:hAnsi="Helvetica" w:cs="Arial"/>
          <w:sz w:val="22"/>
          <w:szCs w:val="22"/>
        </w:rPr>
        <w:t xml:space="preserve">preparation of PBMC, FACS sorting and/or RNA isolation under the supervision of B.J.S. and P.V.; </w:t>
      </w:r>
      <w:r w:rsidR="00563A2B" w:rsidRPr="00E61893">
        <w:rPr>
          <w:rFonts w:ascii="Helvetica" w:hAnsi="Helvetica" w:cs="Arial"/>
          <w:sz w:val="22"/>
          <w:szCs w:val="22"/>
        </w:rPr>
        <w:t xml:space="preserve">B.J.S. </w:t>
      </w:r>
      <w:r w:rsidR="00563A2B">
        <w:rPr>
          <w:rFonts w:ascii="Helvetica" w:hAnsi="Helvetica" w:cs="Arial"/>
          <w:sz w:val="22"/>
          <w:szCs w:val="22"/>
        </w:rPr>
        <w:t xml:space="preserve">performed </w:t>
      </w:r>
      <w:r w:rsidR="003C388A">
        <w:rPr>
          <w:rFonts w:ascii="Helvetica" w:hAnsi="Helvetica" w:cs="Arial"/>
          <w:sz w:val="22"/>
          <w:szCs w:val="22"/>
        </w:rPr>
        <w:t xml:space="preserve">the </w:t>
      </w:r>
      <w:r w:rsidR="00563A2B">
        <w:rPr>
          <w:rFonts w:ascii="Helvetica" w:hAnsi="Helvetica" w:cs="Arial"/>
          <w:sz w:val="22"/>
          <w:szCs w:val="22"/>
        </w:rPr>
        <w:t xml:space="preserve">functional experiments; </w:t>
      </w:r>
      <w:r w:rsidRPr="00E61893">
        <w:rPr>
          <w:rFonts w:ascii="Helvetica" w:hAnsi="Helvetica" w:cs="Arial"/>
          <w:sz w:val="22"/>
          <w:szCs w:val="22"/>
        </w:rPr>
        <w:t xml:space="preserve">D.S. performed </w:t>
      </w:r>
      <w:r w:rsidR="00AE0A48">
        <w:rPr>
          <w:rFonts w:ascii="Helvetica" w:hAnsi="Helvetica" w:cs="Arial"/>
          <w:sz w:val="22"/>
          <w:szCs w:val="22"/>
        </w:rPr>
        <w:t>RNA-S</w:t>
      </w:r>
      <w:r w:rsidRPr="00E61893">
        <w:rPr>
          <w:rFonts w:ascii="Helvetica" w:hAnsi="Helvetica" w:cs="Arial"/>
          <w:sz w:val="22"/>
          <w:szCs w:val="22"/>
        </w:rPr>
        <w:t>eq</w:t>
      </w:r>
      <w:r w:rsidR="00AE0A48">
        <w:rPr>
          <w:rFonts w:ascii="Helvetica" w:hAnsi="Helvetica" w:cs="Arial"/>
          <w:sz w:val="22"/>
          <w:szCs w:val="22"/>
        </w:rPr>
        <w:t xml:space="preserve"> </w:t>
      </w:r>
      <w:r w:rsidRPr="00E61893">
        <w:rPr>
          <w:rFonts w:ascii="Helvetica" w:hAnsi="Helvetica" w:cs="Arial"/>
          <w:sz w:val="22"/>
          <w:szCs w:val="22"/>
        </w:rPr>
        <w:t>under the supervision of B.J.S., G.S. and P.V.; A.M., J.Z.-G., B.H. and G.A. performed processing and analysis of sequencing data under the supervision of B.J.S., J.A.G., G.M., B.P. and P.V.</w:t>
      </w:r>
    </w:p>
    <w:p w14:paraId="6DA1EB46" w14:textId="77777777" w:rsidR="006A076A" w:rsidRPr="00E61893" w:rsidRDefault="006A076A" w:rsidP="006A076A">
      <w:pPr>
        <w:spacing w:beforeLines="50" w:before="120" w:line="480" w:lineRule="auto"/>
        <w:jc w:val="both"/>
        <w:rPr>
          <w:rFonts w:ascii="Helvetica" w:hAnsi="Helvetica" w:cs="Arial"/>
          <w:sz w:val="22"/>
          <w:szCs w:val="22"/>
        </w:rPr>
      </w:pPr>
    </w:p>
    <w:p w14:paraId="414ABF01" w14:textId="248F71EA" w:rsidR="006A076A" w:rsidRPr="00E61893" w:rsidRDefault="006A076A" w:rsidP="006A076A">
      <w:pPr>
        <w:spacing w:beforeLines="50" w:before="120" w:line="480" w:lineRule="auto"/>
        <w:jc w:val="both"/>
        <w:rPr>
          <w:rFonts w:ascii="Helvetica" w:hAnsi="Helvetica" w:cs="Arial"/>
          <w:sz w:val="22"/>
          <w:szCs w:val="22"/>
        </w:rPr>
      </w:pPr>
      <w:r>
        <w:rPr>
          <w:rFonts w:ascii="Helvetica" w:hAnsi="Helvetica" w:cs="Arial"/>
          <w:b/>
          <w:sz w:val="22"/>
          <w:szCs w:val="22"/>
        </w:rPr>
        <w:t>DECLARATION OF INTERESTS</w:t>
      </w:r>
    </w:p>
    <w:p w14:paraId="6B8E6E37" w14:textId="28C3FE63" w:rsidR="006A076A" w:rsidRPr="00E61893" w:rsidRDefault="006A076A" w:rsidP="006A076A">
      <w:pPr>
        <w:spacing w:beforeLines="50" w:before="120" w:line="480" w:lineRule="auto"/>
        <w:jc w:val="both"/>
        <w:rPr>
          <w:rFonts w:ascii="Helvetica" w:hAnsi="Helvetica" w:cs="Arial"/>
          <w:b/>
          <w:sz w:val="22"/>
          <w:szCs w:val="22"/>
        </w:rPr>
      </w:pPr>
      <w:r w:rsidRPr="00E61893">
        <w:rPr>
          <w:rFonts w:ascii="Helvetica" w:hAnsi="Helvetica" w:cs="Arial"/>
          <w:sz w:val="22"/>
          <w:szCs w:val="22"/>
        </w:rPr>
        <w:t>The authors declare no competing interests.</w:t>
      </w:r>
    </w:p>
    <w:p w14:paraId="292A4D7B" w14:textId="7C504BB3" w:rsidR="00CB15BB" w:rsidRPr="00BB46F2" w:rsidRDefault="00D728BA" w:rsidP="008E7562">
      <w:pPr>
        <w:pageBreakBefore/>
        <w:spacing w:beforeLines="50" w:before="120" w:line="276" w:lineRule="auto"/>
        <w:rPr>
          <w:rFonts w:ascii="Helvetica" w:hAnsi="Helvetica" w:cs="Arial"/>
          <w:b/>
          <w:sz w:val="22"/>
          <w:szCs w:val="22"/>
        </w:rPr>
      </w:pPr>
      <w:r w:rsidRPr="00BB46F2">
        <w:rPr>
          <w:rFonts w:ascii="Helvetica" w:hAnsi="Helvetica" w:cs="Arial"/>
          <w:b/>
          <w:sz w:val="22"/>
          <w:szCs w:val="22"/>
        </w:rPr>
        <w:lastRenderedPageBreak/>
        <w:t>REFERENCES</w:t>
      </w:r>
    </w:p>
    <w:p w14:paraId="4EEC3228" w14:textId="20B9DEF4" w:rsidR="00DB7246" w:rsidRPr="00DB7246" w:rsidRDefault="00B61B84" w:rsidP="00DB7246">
      <w:pPr>
        <w:pStyle w:val="EndNoteBibliographyTitle"/>
        <w:spacing w:line="276" w:lineRule="auto"/>
        <w:jc w:val="left"/>
        <w:rPr>
          <w:rFonts w:ascii="Helvetica" w:hAnsi="Helvetica"/>
          <w:noProof/>
          <w:sz w:val="22"/>
          <w:szCs w:val="22"/>
        </w:rPr>
      </w:pPr>
      <w:r w:rsidRPr="00DB7246">
        <w:rPr>
          <w:rFonts w:ascii="Helvetica" w:hAnsi="Helvetica"/>
          <w:sz w:val="22"/>
          <w:szCs w:val="22"/>
        </w:rPr>
        <w:fldChar w:fldCharType="begin"/>
      </w:r>
      <w:r w:rsidRPr="00DB7246">
        <w:rPr>
          <w:rFonts w:ascii="Helvetica" w:hAnsi="Helvetica"/>
          <w:sz w:val="22"/>
          <w:szCs w:val="22"/>
        </w:rPr>
        <w:instrText xml:space="preserve"> ADDIN EN.REFLIST </w:instrText>
      </w:r>
      <w:r w:rsidRPr="00DB7246">
        <w:rPr>
          <w:rFonts w:ascii="Helvetica" w:hAnsi="Helvetica"/>
          <w:sz w:val="22"/>
          <w:szCs w:val="22"/>
        </w:rPr>
        <w:fldChar w:fldCharType="separate"/>
      </w:r>
    </w:p>
    <w:p w14:paraId="241BC807"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1000 Genomes Project Consortium (2015). A global reference for human genetic variation. Nature</w:t>
      </w:r>
      <w:r w:rsidRPr="00DB7246">
        <w:rPr>
          <w:rFonts w:ascii="Helvetica" w:hAnsi="Helvetica"/>
          <w:i/>
          <w:noProof/>
          <w:sz w:val="22"/>
          <w:szCs w:val="22"/>
        </w:rPr>
        <w:t xml:space="preserve"> 526</w:t>
      </w:r>
      <w:r w:rsidRPr="00DB7246">
        <w:rPr>
          <w:rFonts w:ascii="Helvetica" w:hAnsi="Helvetica"/>
          <w:noProof/>
          <w:sz w:val="22"/>
          <w:szCs w:val="22"/>
        </w:rPr>
        <w:t>, 68-74.</w:t>
      </w:r>
    </w:p>
    <w:p w14:paraId="10433FA0"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Anders, S., Pyl, P.T., and Huber, W. (2015). HTSeq--a Python framework to work with high-throughput sequencing data. Bioinformatics</w:t>
      </w:r>
      <w:r w:rsidRPr="00DB7246">
        <w:rPr>
          <w:rFonts w:ascii="Helvetica" w:hAnsi="Helvetica"/>
          <w:i/>
          <w:noProof/>
          <w:sz w:val="22"/>
          <w:szCs w:val="22"/>
        </w:rPr>
        <w:t xml:space="preserve"> 31</w:t>
      </w:r>
      <w:r w:rsidRPr="00DB7246">
        <w:rPr>
          <w:rFonts w:ascii="Helvetica" w:hAnsi="Helvetica"/>
          <w:noProof/>
          <w:sz w:val="22"/>
          <w:szCs w:val="22"/>
        </w:rPr>
        <w:t>, 166-169.</w:t>
      </w:r>
    </w:p>
    <w:p w14:paraId="2C307F95"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Aryal, S., Diaz-Guzman, E., and Mannino, D.M. (2014). Influence of sex on chronic obstructive pulmonary disease risk and treatment outcomes. Int J Chron Obstruct Pulmon Dis</w:t>
      </w:r>
      <w:r w:rsidRPr="00DB7246">
        <w:rPr>
          <w:rFonts w:ascii="Helvetica" w:hAnsi="Helvetica"/>
          <w:i/>
          <w:noProof/>
          <w:sz w:val="22"/>
          <w:szCs w:val="22"/>
        </w:rPr>
        <w:t xml:space="preserve"> 9</w:t>
      </w:r>
      <w:r w:rsidRPr="00DB7246">
        <w:rPr>
          <w:rFonts w:ascii="Helvetica" w:hAnsi="Helvetica"/>
          <w:noProof/>
          <w:sz w:val="22"/>
          <w:szCs w:val="22"/>
        </w:rPr>
        <w:t>, 1145-1154.</w:t>
      </w:r>
    </w:p>
    <w:p w14:paraId="724A596F"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Bacher, P., Heinrich, F., Stervbo, U., Nienen, M., Vahldieck, M., Iwert, C., Vogt, K., Kollet, J., Babel, N., Sawitzki, B.</w:t>
      </w:r>
      <w:r w:rsidRPr="00DB7246">
        <w:rPr>
          <w:rFonts w:ascii="Helvetica" w:hAnsi="Helvetica"/>
          <w:i/>
          <w:noProof/>
          <w:sz w:val="22"/>
          <w:szCs w:val="22"/>
        </w:rPr>
        <w:t>, et al.</w:t>
      </w:r>
      <w:r w:rsidRPr="00DB7246">
        <w:rPr>
          <w:rFonts w:ascii="Helvetica" w:hAnsi="Helvetica"/>
          <w:noProof/>
          <w:sz w:val="22"/>
          <w:szCs w:val="22"/>
        </w:rPr>
        <w:t xml:space="preserve"> (2016). Regulatory T Cell Specificity Directs Tolerance versus Allergy against Aeroantigens in Humans. Cell</w:t>
      </w:r>
      <w:r w:rsidRPr="00DB7246">
        <w:rPr>
          <w:rFonts w:ascii="Helvetica" w:hAnsi="Helvetica"/>
          <w:i/>
          <w:noProof/>
          <w:sz w:val="22"/>
          <w:szCs w:val="22"/>
        </w:rPr>
        <w:t xml:space="preserve"> 167</w:t>
      </w:r>
      <w:r w:rsidRPr="00DB7246">
        <w:rPr>
          <w:rFonts w:ascii="Helvetica" w:hAnsi="Helvetica"/>
          <w:noProof/>
          <w:sz w:val="22"/>
          <w:szCs w:val="22"/>
        </w:rPr>
        <w:t>, 1067-1078 e1016.</w:t>
      </w:r>
    </w:p>
    <w:p w14:paraId="54001CFC"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Ballouz, S., Verleyen, W., and Gillis, J. (2015). Guidance for RNA-seq co-expression network construction and analysis: safety in numbers. Bioinformatics</w:t>
      </w:r>
      <w:r w:rsidRPr="00DB7246">
        <w:rPr>
          <w:rFonts w:ascii="Helvetica" w:hAnsi="Helvetica"/>
          <w:i/>
          <w:noProof/>
          <w:sz w:val="22"/>
          <w:szCs w:val="22"/>
        </w:rPr>
        <w:t xml:space="preserve"> 31</w:t>
      </w:r>
      <w:r w:rsidRPr="00DB7246">
        <w:rPr>
          <w:rFonts w:ascii="Helvetica" w:hAnsi="Helvetica"/>
          <w:noProof/>
          <w:sz w:val="22"/>
          <w:szCs w:val="22"/>
        </w:rPr>
        <w:t>, 2123-2130.</w:t>
      </w:r>
    </w:p>
    <w:p w14:paraId="6F68CBC9"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Bardou, P., Mariette, J., Escudie, F., Djemiel, C., and Klopp, C. (2014). jvenn: an interactive Venn diagram viewer. BMC Bioinformatics</w:t>
      </w:r>
      <w:r w:rsidRPr="00DB7246">
        <w:rPr>
          <w:rFonts w:ascii="Helvetica" w:hAnsi="Helvetica"/>
          <w:i/>
          <w:noProof/>
          <w:sz w:val="22"/>
          <w:szCs w:val="22"/>
        </w:rPr>
        <w:t xml:space="preserve"> 15</w:t>
      </w:r>
      <w:r w:rsidRPr="00DB7246">
        <w:rPr>
          <w:rFonts w:ascii="Helvetica" w:hAnsi="Helvetica"/>
          <w:noProof/>
          <w:sz w:val="22"/>
          <w:szCs w:val="22"/>
        </w:rPr>
        <w:t>, 293.</w:t>
      </w:r>
    </w:p>
    <w:p w14:paraId="6D95E5C8"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Bloodworth, M.H., Goleniewska, K., and Peebles, R.S. (2016). Prostaglindin I2 Receptor (IP) Signaling Increases Regulatory T (Treg) Cell Induction and Function and Renders T Effector (Teff) Cells More Susceptible to Treg-Mediated Suppression. J Allergy Clin Immun</w:t>
      </w:r>
      <w:r w:rsidRPr="00DB7246">
        <w:rPr>
          <w:rFonts w:ascii="Helvetica" w:hAnsi="Helvetica"/>
          <w:i/>
          <w:noProof/>
          <w:sz w:val="22"/>
          <w:szCs w:val="22"/>
        </w:rPr>
        <w:t xml:space="preserve"> 137</w:t>
      </w:r>
      <w:r w:rsidRPr="00DB7246">
        <w:rPr>
          <w:rFonts w:ascii="Helvetica" w:hAnsi="Helvetica"/>
          <w:noProof/>
          <w:sz w:val="22"/>
          <w:szCs w:val="22"/>
        </w:rPr>
        <w:t>, Ab270-Ab270.</w:t>
      </w:r>
    </w:p>
    <w:p w14:paraId="2F56373E"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Boniface, K., Bak-Jensen, K.S., Li, Y., Blumenschein, W.M., McGeachy, M.J., McClanahan, T.K., McKenzie, B.S., Kastelein, R.A., Cua, D.J., and de Waal Malefyt, R. (2009). Prostaglandin E2 regulates Th17 cell differentiation and function through cyclic AMP and EP2/EP4 receptor signaling. J Exp Med</w:t>
      </w:r>
      <w:r w:rsidRPr="00DB7246">
        <w:rPr>
          <w:rFonts w:ascii="Helvetica" w:hAnsi="Helvetica"/>
          <w:i/>
          <w:noProof/>
          <w:sz w:val="22"/>
          <w:szCs w:val="22"/>
        </w:rPr>
        <w:t xml:space="preserve"> 206</w:t>
      </w:r>
      <w:r w:rsidRPr="00DB7246">
        <w:rPr>
          <w:rFonts w:ascii="Helvetica" w:hAnsi="Helvetica"/>
          <w:noProof/>
          <w:sz w:val="22"/>
          <w:szCs w:val="22"/>
        </w:rPr>
        <w:t>, 535-548.</w:t>
      </w:r>
    </w:p>
    <w:p w14:paraId="00712C0C"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Cader, M.Z., Boroviak, K., Zhang, Q., Assadi, G., Kempster, S.L., Sewell, G.W., Saveljeva, S., Ashcroft, J.W., Clare, S., Mukhopadhyay, S.</w:t>
      </w:r>
      <w:r w:rsidRPr="00DB7246">
        <w:rPr>
          <w:rFonts w:ascii="Helvetica" w:hAnsi="Helvetica"/>
          <w:i/>
          <w:noProof/>
          <w:sz w:val="22"/>
          <w:szCs w:val="22"/>
        </w:rPr>
        <w:t>, et al.</w:t>
      </w:r>
      <w:r w:rsidRPr="00DB7246">
        <w:rPr>
          <w:rFonts w:ascii="Helvetica" w:hAnsi="Helvetica"/>
          <w:noProof/>
          <w:sz w:val="22"/>
          <w:szCs w:val="22"/>
        </w:rPr>
        <w:t xml:space="preserve"> (2016). C13orf31 (FAMIN) is a central regulator of immunometabolic function. Nat Immunol</w:t>
      </w:r>
      <w:r w:rsidRPr="00DB7246">
        <w:rPr>
          <w:rFonts w:ascii="Helvetica" w:hAnsi="Helvetica"/>
          <w:i/>
          <w:noProof/>
          <w:sz w:val="22"/>
          <w:szCs w:val="22"/>
        </w:rPr>
        <w:t xml:space="preserve"> 17</w:t>
      </w:r>
      <w:r w:rsidRPr="00DB7246">
        <w:rPr>
          <w:rFonts w:ascii="Helvetica" w:hAnsi="Helvetica"/>
          <w:noProof/>
          <w:sz w:val="22"/>
          <w:szCs w:val="22"/>
        </w:rPr>
        <w:t>, 1046-1056.</w:t>
      </w:r>
    </w:p>
    <w:p w14:paraId="5491F322"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Chan, C.J., Martinet, L., Gilfillan, S., Souza-Fonseca-Guimaraes, F., Chow, M.T., Town, L., Ritchie, D.S., Colonna, M., Andrews, D.M., and Smyth, M.J. (2014). The receptors CD96 and CD226 oppose each other in the regulation of natural killer cell functions. Nat Immunol</w:t>
      </w:r>
      <w:r w:rsidRPr="00DB7246">
        <w:rPr>
          <w:rFonts w:ascii="Helvetica" w:hAnsi="Helvetica"/>
          <w:i/>
          <w:noProof/>
          <w:sz w:val="22"/>
          <w:szCs w:val="22"/>
        </w:rPr>
        <w:t xml:space="preserve"> 15</w:t>
      </w:r>
      <w:r w:rsidRPr="00DB7246">
        <w:rPr>
          <w:rFonts w:ascii="Helvetica" w:hAnsi="Helvetica"/>
          <w:noProof/>
          <w:sz w:val="22"/>
          <w:szCs w:val="22"/>
        </w:rPr>
        <w:t>, 431-438.</w:t>
      </w:r>
    </w:p>
    <w:p w14:paraId="2E9DD5BB"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Chen, L., Ge, B., Casale, F.P., Vasquez, L., Kwan, T., Garrido-Martin, D., Watt, S., Yan, Y., Kundu, K., Ecker, S.</w:t>
      </w:r>
      <w:r w:rsidRPr="00DB7246">
        <w:rPr>
          <w:rFonts w:ascii="Helvetica" w:hAnsi="Helvetica"/>
          <w:i/>
          <w:noProof/>
          <w:sz w:val="22"/>
          <w:szCs w:val="22"/>
        </w:rPr>
        <w:t>, et al.</w:t>
      </w:r>
      <w:r w:rsidRPr="00DB7246">
        <w:rPr>
          <w:rFonts w:ascii="Helvetica" w:hAnsi="Helvetica"/>
          <w:noProof/>
          <w:sz w:val="22"/>
          <w:szCs w:val="22"/>
        </w:rPr>
        <w:t xml:space="preserve"> (2016). Genetic Drivers of Epigenetic and Transcriptional Variation in Human Immune Cells. Cell</w:t>
      </w:r>
      <w:r w:rsidRPr="00DB7246">
        <w:rPr>
          <w:rFonts w:ascii="Helvetica" w:hAnsi="Helvetica"/>
          <w:i/>
          <w:noProof/>
          <w:sz w:val="22"/>
          <w:szCs w:val="22"/>
        </w:rPr>
        <w:t xml:space="preserve"> 167</w:t>
      </w:r>
      <w:r w:rsidRPr="00DB7246">
        <w:rPr>
          <w:rFonts w:ascii="Helvetica" w:hAnsi="Helvetica"/>
          <w:noProof/>
          <w:sz w:val="22"/>
          <w:szCs w:val="22"/>
        </w:rPr>
        <w:t>, 1398-1414 e1324.</w:t>
      </w:r>
    </w:p>
    <w:p w14:paraId="38FF9EA9"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Chester, C., Sanmamed, M.F., Wang, J., and Melero, I. (2018). Immunotherapy targeting 4-1BB: mechanistic rationale, clinical results, and future strategies. Blood</w:t>
      </w:r>
      <w:r w:rsidRPr="00DB7246">
        <w:rPr>
          <w:rFonts w:ascii="Helvetica" w:hAnsi="Helvetica"/>
          <w:i/>
          <w:noProof/>
          <w:sz w:val="22"/>
          <w:szCs w:val="22"/>
        </w:rPr>
        <w:t xml:space="preserve"> 131</w:t>
      </w:r>
      <w:r w:rsidRPr="00DB7246">
        <w:rPr>
          <w:rFonts w:ascii="Helvetica" w:hAnsi="Helvetica"/>
          <w:noProof/>
          <w:sz w:val="22"/>
          <w:szCs w:val="22"/>
        </w:rPr>
        <w:t>, 49-57.</w:t>
      </w:r>
    </w:p>
    <w:p w14:paraId="3AEA1717"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Cho, M.H., McDonald, M.L., Zhou, X., Mattheisen, M., Castaldi, P.J., Hersh, C.P., Demeo, D.L., Sylvia, J.S., Ziniti, J., Laird, N.M.</w:t>
      </w:r>
      <w:r w:rsidRPr="00DB7246">
        <w:rPr>
          <w:rFonts w:ascii="Helvetica" w:hAnsi="Helvetica"/>
          <w:i/>
          <w:noProof/>
          <w:sz w:val="22"/>
          <w:szCs w:val="22"/>
        </w:rPr>
        <w:t>, et al.</w:t>
      </w:r>
      <w:r w:rsidRPr="00DB7246">
        <w:rPr>
          <w:rFonts w:ascii="Helvetica" w:hAnsi="Helvetica"/>
          <w:noProof/>
          <w:sz w:val="22"/>
          <w:szCs w:val="22"/>
        </w:rPr>
        <w:t xml:space="preserve"> (2014). Risk loci for chronic obstructive pulmonary disease: a genome-wide association study and meta-analysis. Lancet Respir Med</w:t>
      </w:r>
      <w:r w:rsidRPr="00DB7246">
        <w:rPr>
          <w:rFonts w:ascii="Helvetica" w:hAnsi="Helvetica"/>
          <w:i/>
          <w:noProof/>
          <w:sz w:val="22"/>
          <w:szCs w:val="22"/>
        </w:rPr>
        <w:t xml:space="preserve"> 2</w:t>
      </w:r>
      <w:r w:rsidRPr="00DB7246">
        <w:rPr>
          <w:rFonts w:ascii="Helvetica" w:hAnsi="Helvetica"/>
          <w:noProof/>
          <w:sz w:val="22"/>
          <w:szCs w:val="22"/>
        </w:rPr>
        <w:t>, 214-225.</w:t>
      </w:r>
    </w:p>
    <w:p w14:paraId="15D32016"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Deng, J.E., Sham, P.C., and Li, M.X. (2015). SNPTracker: A Swift Tool for Comprehensive Tracking and Unifying dbSNP rs IDs and Genomic Coordinates of Massive Sequence Variants. G3 (Bethesda)</w:t>
      </w:r>
      <w:r w:rsidRPr="00DB7246">
        <w:rPr>
          <w:rFonts w:ascii="Helvetica" w:hAnsi="Helvetica"/>
          <w:i/>
          <w:noProof/>
          <w:sz w:val="22"/>
          <w:szCs w:val="22"/>
        </w:rPr>
        <w:t xml:space="preserve"> 6</w:t>
      </w:r>
      <w:r w:rsidRPr="00DB7246">
        <w:rPr>
          <w:rFonts w:ascii="Helvetica" w:hAnsi="Helvetica"/>
          <w:noProof/>
          <w:sz w:val="22"/>
          <w:szCs w:val="22"/>
        </w:rPr>
        <w:t>, 205-207.</w:t>
      </w:r>
    </w:p>
    <w:p w14:paraId="3733A240"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Fairfax, B.P., Humburg, P., Makino, S., Naranbhai, V., Wong, D., Lau, E., Jostins, L., Plant, K., Andrews, R., McGee, C.</w:t>
      </w:r>
      <w:r w:rsidRPr="00DB7246">
        <w:rPr>
          <w:rFonts w:ascii="Helvetica" w:hAnsi="Helvetica"/>
          <w:i/>
          <w:noProof/>
          <w:sz w:val="22"/>
          <w:szCs w:val="22"/>
        </w:rPr>
        <w:t>, et al.</w:t>
      </w:r>
      <w:r w:rsidRPr="00DB7246">
        <w:rPr>
          <w:rFonts w:ascii="Helvetica" w:hAnsi="Helvetica"/>
          <w:noProof/>
          <w:sz w:val="22"/>
          <w:szCs w:val="22"/>
        </w:rPr>
        <w:t xml:space="preserve"> (2014). Innate immune activity conditions the effect of regulatory variants upon monocyte gene expression. Science</w:t>
      </w:r>
      <w:r w:rsidRPr="00DB7246">
        <w:rPr>
          <w:rFonts w:ascii="Helvetica" w:hAnsi="Helvetica"/>
          <w:i/>
          <w:noProof/>
          <w:sz w:val="22"/>
          <w:szCs w:val="22"/>
        </w:rPr>
        <w:t xml:space="preserve"> 343</w:t>
      </w:r>
      <w:r w:rsidRPr="00DB7246">
        <w:rPr>
          <w:rFonts w:ascii="Helvetica" w:hAnsi="Helvetica"/>
          <w:noProof/>
          <w:sz w:val="22"/>
          <w:szCs w:val="22"/>
        </w:rPr>
        <w:t>, 1246949.</w:t>
      </w:r>
    </w:p>
    <w:p w14:paraId="52C7C8A7"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Fauriat, C., Long, E.O., Ljunggren, H.G., and Bryceson, Y.T. (2010). Regulation of human NK-cell cytokine and chemokine production by target cell recognition. Blood</w:t>
      </w:r>
      <w:r w:rsidRPr="00DB7246">
        <w:rPr>
          <w:rFonts w:ascii="Helvetica" w:hAnsi="Helvetica"/>
          <w:i/>
          <w:noProof/>
          <w:sz w:val="22"/>
          <w:szCs w:val="22"/>
        </w:rPr>
        <w:t xml:space="preserve"> 115</w:t>
      </w:r>
      <w:r w:rsidRPr="00DB7246">
        <w:rPr>
          <w:rFonts w:ascii="Helvetica" w:hAnsi="Helvetica"/>
          <w:noProof/>
          <w:sz w:val="22"/>
          <w:szCs w:val="22"/>
        </w:rPr>
        <w:t>, 2167-2176.</w:t>
      </w:r>
    </w:p>
    <w:p w14:paraId="10AC3294"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Gondro, C., Porto-Neto, L.R., and Lee, S.H. (2014). SNPQC--an R pipeline for quality control of Illumina SNP genotyping array data. Anim Genet</w:t>
      </w:r>
      <w:r w:rsidRPr="00DB7246">
        <w:rPr>
          <w:rFonts w:ascii="Helvetica" w:hAnsi="Helvetica"/>
          <w:i/>
          <w:noProof/>
          <w:sz w:val="22"/>
          <w:szCs w:val="22"/>
        </w:rPr>
        <w:t xml:space="preserve"> 45</w:t>
      </w:r>
      <w:r w:rsidRPr="00DB7246">
        <w:rPr>
          <w:rFonts w:ascii="Helvetica" w:hAnsi="Helvetica"/>
          <w:noProof/>
          <w:sz w:val="22"/>
          <w:szCs w:val="22"/>
        </w:rPr>
        <w:t>, 758-761.</w:t>
      </w:r>
    </w:p>
    <w:p w14:paraId="3DC6B5A4"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Grundberg, E., Small, K.S., Hedman, A.K., Nica, A.C., Buil, A., Keildson, S., Bell, J.T., Yang, T.P., Meduri, E., Barrett, A.</w:t>
      </w:r>
      <w:r w:rsidRPr="00DB7246">
        <w:rPr>
          <w:rFonts w:ascii="Helvetica" w:hAnsi="Helvetica"/>
          <w:i/>
          <w:noProof/>
          <w:sz w:val="22"/>
          <w:szCs w:val="22"/>
        </w:rPr>
        <w:t>, et al.</w:t>
      </w:r>
      <w:r w:rsidRPr="00DB7246">
        <w:rPr>
          <w:rFonts w:ascii="Helvetica" w:hAnsi="Helvetica"/>
          <w:noProof/>
          <w:sz w:val="22"/>
          <w:szCs w:val="22"/>
        </w:rPr>
        <w:t xml:space="preserve"> (2012). Mapping cis- and trans-regulatory effects across multiple tissues in twins. Nature genetics</w:t>
      </w:r>
      <w:r w:rsidRPr="00DB7246">
        <w:rPr>
          <w:rFonts w:ascii="Helvetica" w:hAnsi="Helvetica"/>
          <w:i/>
          <w:noProof/>
          <w:sz w:val="22"/>
          <w:szCs w:val="22"/>
        </w:rPr>
        <w:t xml:space="preserve"> 44</w:t>
      </w:r>
      <w:r w:rsidRPr="00DB7246">
        <w:rPr>
          <w:rFonts w:ascii="Helvetica" w:hAnsi="Helvetica"/>
          <w:noProof/>
          <w:sz w:val="22"/>
          <w:szCs w:val="22"/>
        </w:rPr>
        <w:t>, 1084-1089.</w:t>
      </w:r>
    </w:p>
    <w:p w14:paraId="4201F927"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lastRenderedPageBreak/>
        <w:t>GTEx Consortium (2015). Human genomics. The Genotype-Tissue Expression (GTEx) pilot analysis: multitissue gene regulation in humans. Science</w:t>
      </w:r>
      <w:r w:rsidRPr="00DB7246">
        <w:rPr>
          <w:rFonts w:ascii="Helvetica" w:hAnsi="Helvetica"/>
          <w:i/>
          <w:noProof/>
          <w:sz w:val="22"/>
          <w:szCs w:val="22"/>
        </w:rPr>
        <w:t xml:space="preserve"> 348</w:t>
      </w:r>
      <w:r w:rsidRPr="00DB7246">
        <w:rPr>
          <w:rFonts w:ascii="Helvetica" w:hAnsi="Helvetica"/>
          <w:noProof/>
          <w:sz w:val="22"/>
          <w:szCs w:val="22"/>
        </w:rPr>
        <w:t>, 648-660.</w:t>
      </w:r>
    </w:p>
    <w:p w14:paraId="46621730"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GTEx Consortium (2017). Genetic effects on gene expression across human tissues. Nature</w:t>
      </w:r>
      <w:r w:rsidRPr="00DB7246">
        <w:rPr>
          <w:rFonts w:ascii="Helvetica" w:hAnsi="Helvetica"/>
          <w:i/>
          <w:noProof/>
          <w:sz w:val="22"/>
          <w:szCs w:val="22"/>
        </w:rPr>
        <w:t xml:space="preserve"> 550</w:t>
      </w:r>
      <w:r w:rsidRPr="00DB7246">
        <w:rPr>
          <w:rFonts w:ascii="Helvetica" w:hAnsi="Helvetica"/>
          <w:noProof/>
          <w:sz w:val="22"/>
          <w:szCs w:val="22"/>
        </w:rPr>
        <w:t>, 204-213.</w:t>
      </w:r>
    </w:p>
    <w:p w14:paraId="57BBE754"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Guttman-Yassky, E., Brunner, P.M., Neumann, A.U., Khattri, S., Pavel, A.B., Malik, K., Singer, G.K., Baum, D., Gilleaudeau, P., Sullivan-Whalen, M.</w:t>
      </w:r>
      <w:r w:rsidRPr="00DB7246">
        <w:rPr>
          <w:rFonts w:ascii="Helvetica" w:hAnsi="Helvetica"/>
          <w:i/>
          <w:noProof/>
          <w:sz w:val="22"/>
          <w:szCs w:val="22"/>
        </w:rPr>
        <w:t>, et al.</w:t>
      </w:r>
      <w:r w:rsidRPr="00DB7246">
        <w:rPr>
          <w:rFonts w:ascii="Helvetica" w:hAnsi="Helvetica"/>
          <w:noProof/>
          <w:sz w:val="22"/>
          <w:szCs w:val="22"/>
        </w:rPr>
        <w:t xml:space="preserve"> (2018). Efficacy and safety of fezakinumab (an IL-22 monoclonal antibody) in adults with moderate-to-severe atopic dermatitis inadequately controlled by conventional treatments: A randomized, double-blind, phase 2a trial. J Am Acad Dermatol</w:t>
      </w:r>
      <w:r w:rsidRPr="00DB7246">
        <w:rPr>
          <w:rFonts w:ascii="Helvetica" w:hAnsi="Helvetica"/>
          <w:i/>
          <w:noProof/>
          <w:sz w:val="22"/>
          <w:szCs w:val="22"/>
        </w:rPr>
        <w:t xml:space="preserve"> 78</w:t>
      </w:r>
      <w:r w:rsidRPr="00DB7246">
        <w:rPr>
          <w:rFonts w:ascii="Helvetica" w:hAnsi="Helvetica"/>
          <w:noProof/>
          <w:sz w:val="22"/>
          <w:szCs w:val="22"/>
        </w:rPr>
        <w:t>, 872-881 e876.</w:t>
      </w:r>
    </w:p>
    <w:p w14:paraId="380D8C32"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Hakonarson, H., Qu, H.Q., Bradfield, J.P., Marchand, L., Kim, C.E., Glessner, J.T., Grabs, R., Casalunovo, T., Taback, S.P., Frackelton, E.C.</w:t>
      </w:r>
      <w:r w:rsidRPr="00DB7246">
        <w:rPr>
          <w:rFonts w:ascii="Helvetica" w:hAnsi="Helvetica"/>
          <w:i/>
          <w:noProof/>
          <w:sz w:val="22"/>
          <w:szCs w:val="22"/>
        </w:rPr>
        <w:t>, et al.</w:t>
      </w:r>
      <w:r w:rsidRPr="00DB7246">
        <w:rPr>
          <w:rFonts w:ascii="Helvetica" w:hAnsi="Helvetica"/>
          <w:noProof/>
          <w:sz w:val="22"/>
          <w:szCs w:val="22"/>
        </w:rPr>
        <w:t xml:space="preserve"> (2008). A novel susceptibility locus for type 1 diabetes on Chr12q13 identified by a genome-wide association study. Diabetes</w:t>
      </w:r>
      <w:r w:rsidRPr="00DB7246">
        <w:rPr>
          <w:rFonts w:ascii="Helvetica" w:hAnsi="Helvetica"/>
          <w:i/>
          <w:noProof/>
          <w:sz w:val="22"/>
          <w:szCs w:val="22"/>
        </w:rPr>
        <w:t xml:space="preserve"> 57</w:t>
      </w:r>
      <w:r w:rsidRPr="00DB7246">
        <w:rPr>
          <w:rFonts w:ascii="Helvetica" w:hAnsi="Helvetica"/>
          <w:noProof/>
          <w:sz w:val="22"/>
          <w:szCs w:val="22"/>
        </w:rPr>
        <w:t>, 1143-1146.</w:t>
      </w:r>
    </w:p>
    <w:p w14:paraId="6A77CA6A"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Harrow, J., Frankish, A., Gonzalez, J.M., Tapanari, E., Diekhans, M., Kokocinski, F., Aken, B.L., Barrell, D., Zadissa, A., Searle, S.</w:t>
      </w:r>
      <w:r w:rsidRPr="00DB7246">
        <w:rPr>
          <w:rFonts w:ascii="Helvetica" w:hAnsi="Helvetica"/>
          <w:i/>
          <w:noProof/>
          <w:sz w:val="22"/>
          <w:szCs w:val="22"/>
        </w:rPr>
        <w:t>, et al.</w:t>
      </w:r>
      <w:r w:rsidRPr="00DB7246">
        <w:rPr>
          <w:rFonts w:ascii="Helvetica" w:hAnsi="Helvetica"/>
          <w:noProof/>
          <w:sz w:val="22"/>
          <w:szCs w:val="22"/>
        </w:rPr>
        <w:t xml:space="preserve"> (2012). GENCODE: the reference human genome annotation for The ENCODE Project. Genome Res</w:t>
      </w:r>
      <w:r w:rsidRPr="00DB7246">
        <w:rPr>
          <w:rFonts w:ascii="Helvetica" w:hAnsi="Helvetica"/>
          <w:i/>
          <w:noProof/>
          <w:sz w:val="22"/>
          <w:szCs w:val="22"/>
        </w:rPr>
        <w:t xml:space="preserve"> 22</w:t>
      </w:r>
      <w:r w:rsidRPr="00DB7246">
        <w:rPr>
          <w:rFonts w:ascii="Helvetica" w:hAnsi="Helvetica"/>
          <w:noProof/>
          <w:sz w:val="22"/>
          <w:szCs w:val="22"/>
        </w:rPr>
        <w:t>, 1760-1774.</w:t>
      </w:r>
    </w:p>
    <w:p w14:paraId="6C925DCC"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Howie, B.N., Donnelly, P., and Marchini, J. (2009). A flexible and accurate genotype imputation method for the next generation of genome-wide association studies. PLoS Genet</w:t>
      </w:r>
      <w:r w:rsidRPr="00DB7246">
        <w:rPr>
          <w:rFonts w:ascii="Helvetica" w:hAnsi="Helvetica"/>
          <w:i/>
          <w:noProof/>
          <w:sz w:val="22"/>
          <w:szCs w:val="22"/>
        </w:rPr>
        <w:t xml:space="preserve"> 5</w:t>
      </w:r>
      <w:r w:rsidRPr="00DB7246">
        <w:rPr>
          <w:rFonts w:ascii="Helvetica" w:hAnsi="Helvetica"/>
          <w:noProof/>
          <w:sz w:val="22"/>
          <w:szCs w:val="22"/>
        </w:rPr>
        <w:t>, e1000529.</w:t>
      </w:r>
    </w:p>
    <w:p w14:paraId="7976C38C"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Hubbard, L.L., and Moore, B.B. (2010). IRAK-M regulation and function in host defense and immune homeostasis. Infect Dis Rep</w:t>
      </w:r>
      <w:r w:rsidRPr="00DB7246">
        <w:rPr>
          <w:rFonts w:ascii="Helvetica" w:hAnsi="Helvetica"/>
          <w:i/>
          <w:noProof/>
          <w:sz w:val="22"/>
          <w:szCs w:val="22"/>
        </w:rPr>
        <w:t xml:space="preserve"> 2</w:t>
      </w:r>
      <w:r w:rsidRPr="00DB7246">
        <w:rPr>
          <w:rFonts w:ascii="Helvetica" w:hAnsi="Helvetica"/>
          <w:noProof/>
          <w:sz w:val="22"/>
          <w:szCs w:val="22"/>
        </w:rPr>
        <w:t>.</w:t>
      </w:r>
    </w:p>
    <w:p w14:paraId="093BD472"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Keir, M.E., Butte, M.J., Freeman, G.J., and Sharpe, A.H. (2008). PD-1 and its ligands in tolerance and immunity. Annual review of immunology</w:t>
      </w:r>
      <w:r w:rsidRPr="00DB7246">
        <w:rPr>
          <w:rFonts w:ascii="Helvetica" w:hAnsi="Helvetica"/>
          <w:i/>
          <w:noProof/>
          <w:sz w:val="22"/>
          <w:szCs w:val="22"/>
        </w:rPr>
        <w:t xml:space="preserve"> 26</w:t>
      </w:r>
      <w:r w:rsidRPr="00DB7246">
        <w:rPr>
          <w:rFonts w:ascii="Helvetica" w:hAnsi="Helvetica"/>
          <w:noProof/>
          <w:sz w:val="22"/>
          <w:szCs w:val="22"/>
        </w:rPr>
        <w:t>, 677-704.</w:t>
      </w:r>
    </w:p>
    <w:p w14:paraId="4CCDBA17"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Kim, W.J., Lim, M.N., Hong, Y., Silverman, E.K., Lee, J.H., Jung, B.H., Ra, S.W., Choi, H.S., Jung, Y.J., Park, Y.B.</w:t>
      </w:r>
      <w:r w:rsidRPr="00DB7246">
        <w:rPr>
          <w:rFonts w:ascii="Helvetica" w:hAnsi="Helvetica"/>
          <w:i/>
          <w:noProof/>
          <w:sz w:val="22"/>
          <w:szCs w:val="22"/>
        </w:rPr>
        <w:t>, et al.</w:t>
      </w:r>
      <w:r w:rsidRPr="00DB7246">
        <w:rPr>
          <w:rFonts w:ascii="Helvetica" w:hAnsi="Helvetica"/>
          <w:noProof/>
          <w:sz w:val="22"/>
          <w:szCs w:val="22"/>
        </w:rPr>
        <w:t xml:space="preserve"> (2014). Association of lung function genes with chronic obstructive pulmonary disease. Lung</w:t>
      </w:r>
      <w:r w:rsidRPr="00DB7246">
        <w:rPr>
          <w:rFonts w:ascii="Helvetica" w:hAnsi="Helvetica"/>
          <w:i/>
          <w:noProof/>
          <w:sz w:val="22"/>
          <w:szCs w:val="22"/>
        </w:rPr>
        <w:t xml:space="preserve"> 192</w:t>
      </w:r>
      <w:r w:rsidRPr="00DB7246">
        <w:rPr>
          <w:rFonts w:ascii="Helvetica" w:hAnsi="Helvetica"/>
          <w:noProof/>
          <w:sz w:val="22"/>
          <w:szCs w:val="22"/>
        </w:rPr>
        <w:t>, 473-480.</w:t>
      </w:r>
    </w:p>
    <w:p w14:paraId="141D4DE2"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Klein, S.L., and Flanagan, K.L. (2016). Sex differences in immune responses. Nature reviews Immunology</w:t>
      </w:r>
      <w:r w:rsidRPr="00DB7246">
        <w:rPr>
          <w:rFonts w:ascii="Helvetica" w:hAnsi="Helvetica"/>
          <w:i/>
          <w:noProof/>
          <w:sz w:val="22"/>
          <w:szCs w:val="22"/>
        </w:rPr>
        <w:t xml:space="preserve"> 16</w:t>
      </w:r>
      <w:r w:rsidRPr="00DB7246">
        <w:rPr>
          <w:rFonts w:ascii="Helvetica" w:hAnsi="Helvetica"/>
          <w:noProof/>
          <w:sz w:val="22"/>
          <w:szCs w:val="22"/>
        </w:rPr>
        <w:t>, 626-638.</w:t>
      </w:r>
    </w:p>
    <w:p w14:paraId="478A5D9D"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Lahiri, A., Hedl, M., Yan, J., and Abraham, C. (2017). Human LACC1 increases innate receptor-induced responses and a LACC1 disease-risk variant modulates these outcomes. Nat Commun</w:t>
      </w:r>
      <w:r w:rsidRPr="00DB7246">
        <w:rPr>
          <w:rFonts w:ascii="Helvetica" w:hAnsi="Helvetica"/>
          <w:i/>
          <w:noProof/>
          <w:sz w:val="22"/>
          <w:szCs w:val="22"/>
        </w:rPr>
        <w:t xml:space="preserve"> 8</w:t>
      </w:r>
      <w:r w:rsidRPr="00DB7246">
        <w:rPr>
          <w:rFonts w:ascii="Helvetica" w:hAnsi="Helvetica"/>
          <w:noProof/>
          <w:sz w:val="22"/>
          <w:szCs w:val="22"/>
        </w:rPr>
        <w:t>, 15614.</w:t>
      </w:r>
    </w:p>
    <w:p w14:paraId="102106BE"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Lee, M.N., Ye, C., Villani, A.C., Raj, T., Li, W., Eisenhaure, T.M., Imboywa, S.H., Chipendo, P.I., Ran, F.A., Slowikowski, K.</w:t>
      </w:r>
      <w:r w:rsidRPr="00DB7246">
        <w:rPr>
          <w:rFonts w:ascii="Helvetica" w:hAnsi="Helvetica"/>
          <w:i/>
          <w:noProof/>
          <w:sz w:val="22"/>
          <w:szCs w:val="22"/>
        </w:rPr>
        <w:t>, et al.</w:t>
      </w:r>
      <w:r w:rsidRPr="00DB7246">
        <w:rPr>
          <w:rFonts w:ascii="Helvetica" w:hAnsi="Helvetica"/>
          <w:noProof/>
          <w:sz w:val="22"/>
          <w:szCs w:val="22"/>
        </w:rPr>
        <w:t xml:space="preserve"> (2014). Common genetic variants modulate pathogen-sensing responses in human dendritic cells. Science</w:t>
      </w:r>
      <w:r w:rsidRPr="00DB7246">
        <w:rPr>
          <w:rFonts w:ascii="Helvetica" w:hAnsi="Helvetica"/>
          <w:i/>
          <w:noProof/>
          <w:sz w:val="22"/>
          <w:szCs w:val="22"/>
        </w:rPr>
        <w:t xml:space="preserve"> 343</w:t>
      </w:r>
      <w:r w:rsidRPr="00DB7246">
        <w:rPr>
          <w:rFonts w:ascii="Helvetica" w:hAnsi="Helvetica"/>
          <w:noProof/>
          <w:sz w:val="22"/>
          <w:szCs w:val="22"/>
        </w:rPr>
        <w:t>, 1246980.</w:t>
      </w:r>
    </w:p>
    <w:p w14:paraId="4E0A533F"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Li, F.J., Won, W.J., Becker, E.J., Jr., Easlick, J.L., Tabengwa, E.M., Li, R., Shakhmatov, M., Honjo, K., Burrows, P.D., and Davis, R.S. (2014). Emerging roles for the FCRL family members in lymphocyte biology and disease. Curr Top Microbiol Immunol</w:t>
      </w:r>
      <w:r w:rsidRPr="00DB7246">
        <w:rPr>
          <w:rFonts w:ascii="Helvetica" w:hAnsi="Helvetica"/>
          <w:i/>
          <w:noProof/>
          <w:sz w:val="22"/>
          <w:szCs w:val="22"/>
        </w:rPr>
        <w:t xml:space="preserve"> 382</w:t>
      </w:r>
      <w:r w:rsidRPr="00DB7246">
        <w:rPr>
          <w:rFonts w:ascii="Helvetica" w:hAnsi="Helvetica"/>
          <w:noProof/>
          <w:sz w:val="22"/>
          <w:szCs w:val="22"/>
        </w:rPr>
        <w:t>, 29-50.</w:t>
      </w:r>
    </w:p>
    <w:p w14:paraId="277EEC51"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Liu, W., Li, H., Zhang, X., Wen, D., Yu, F., Yang, S., Jia, X., Cong, B., and Ma, C. (2013). Prostaglandin I2-IP signalling regulates human Th17 and Treg cell differentiation. Prostaglandins Leukot Essent Fatty Acids</w:t>
      </w:r>
      <w:r w:rsidRPr="00DB7246">
        <w:rPr>
          <w:rFonts w:ascii="Helvetica" w:hAnsi="Helvetica"/>
          <w:i/>
          <w:noProof/>
          <w:sz w:val="22"/>
          <w:szCs w:val="22"/>
        </w:rPr>
        <w:t xml:space="preserve"> 89</w:t>
      </w:r>
      <w:r w:rsidRPr="00DB7246">
        <w:rPr>
          <w:rFonts w:ascii="Helvetica" w:hAnsi="Helvetica"/>
          <w:noProof/>
          <w:sz w:val="22"/>
          <w:szCs w:val="22"/>
        </w:rPr>
        <w:t>, 335-344.</w:t>
      </w:r>
    </w:p>
    <w:p w14:paraId="1FD75DB0"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Love, M.I., Huber, W., and Anders, S. (2014). Moderated estimation of fold change and dispersion for RNA-seq data with DESeq2. Genome Biol</w:t>
      </w:r>
      <w:r w:rsidRPr="00DB7246">
        <w:rPr>
          <w:rFonts w:ascii="Helvetica" w:hAnsi="Helvetica"/>
          <w:i/>
          <w:noProof/>
          <w:sz w:val="22"/>
          <w:szCs w:val="22"/>
        </w:rPr>
        <w:t xml:space="preserve"> 15</w:t>
      </w:r>
      <w:r w:rsidRPr="00DB7246">
        <w:rPr>
          <w:rFonts w:ascii="Helvetica" w:hAnsi="Helvetica"/>
          <w:noProof/>
          <w:sz w:val="22"/>
          <w:szCs w:val="22"/>
        </w:rPr>
        <w:t>, 550.</w:t>
      </w:r>
    </w:p>
    <w:p w14:paraId="0617492A"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Osinalde, N., Sanchez-Quiles, V., Blagoev, B., and Kratchmarova, I. (2016). Changes in Gab2 phosphorylation and interaction partners in response to interleukin (IL)-2 stimulation in T-lymphocytes. Sci Rep</w:t>
      </w:r>
      <w:r w:rsidRPr="00DB7246">
        <w:rPr>
          <w:rFonts w:ascii="Helvetica" w:hAnsi="Helvetica"/>
          <w:i/>
          <w:noProof/>
          <w:sz w:val="22"/>
          <w:szCs w:val="22"/>
        </w:rPr>
        <w:t xml:space="preserve"> 6</w:t>
      </w:r>
      <w:r w:rsidRPr="00DB7246">
        <w:rPr>
          <w:rFonts w:ascii="Helvetica" w:hAnsi="Helvetica"/>
          <w:noProof/>
          <w:sz w:val="22"/>
          <w:szCs w:val="22"/>
        </w:rPr>
        <w:t>, 23530.</w:t>
      </w:r>
    </w:p>
    <w:p w14:paraId="4C3F89C2"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Pan, F., Yu, H., Dang, E.V., Barbi, J., Pan, X., Grosso, J.F., Jinasena, D., Sharma, S.M., McCadden, E.M., Getnet, D.</w:t>
      </w:r>
      <w:r w:rsidRPr="00DB7246">
        <w:rPr>
          <w:rFonts w:ascii="Helvetica" w:hAnsi="Helvetica"/>
          <w:i/>
          <w:noProof/>
          <w:sz w:val="22"/>
          <w:szCs w:val="22"/>
        </w:rPr>
        <w:t>, et al.</w:t>
      </w:r>
      <w:r w:rsidRPr="00DB7246">
        <w:rPr>
          <w:rFonts w:ascii="Helvetica" w:hAnsi="Helvetica"/>
          <w:noProof/>
          <w:sz w:val="22"/>
          <w:szCs w:val="22"/>
        </w:rPr>
        <w:t xml:space="preserve"> (2009). Eos mediates Foxp3-dependent gene silencing in CD4+ regulatory T cells. Science</w:t>
      </w:r>
      <w:r w:rsidRPr="00DB7246">
        <w:rPr>
          <w:rFonts w:ascii="Helvetica" w:hAnsi="Helvetica"/>
          <w:i/>
          <w:noProof/>
          <w:sz w:val="22"/>
          <w:szCs w:val="22"/>
        </w:rPr>
        <w:t xml:space="preserve"> 325</w:t>
      </w:r>
      <w:r w:rsidRPr="00DB7246">
        <w:rPr>
          <w:rFonts w:ascii="Helvetica" w:hAnsi="Helvetica"/>
          <w:noProof/>
          <w:sz w:val="22"/>
          <w:szCs w:val="22"/>
        </w:rPr>
        <w:t>, 1142-1146.</w:t>
      </w:r>
    </w:p>
    <w:p w14:paraId="1010B0C1"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Purcell, S., Neale, B., Todd-Brown, K., Thomas, L., Ferreira, M.A., Bender, D., Maller, J., Sklar, P., de Bakker, P.I., Daly, M.J.</w:t>
      </w:r>
      <w:r w:rsidRPr="00DB7246">
        <w:rPr>
          <w:rFonts w:ascii="Helvetica" w:hAnsi="Helvetica"/>
          <w:i/>
          <w:noProof/>
          <w:sz w:val="22"/>
          <w:szCs w:val="22"/>
        </w:rPr>
        <w:t>, et al.</w:t>
      </w:r>
      <w:r w:rsidRPr="00DB7246">
        <w:rPr>
          <w:rFonts w:ascii="Helvetica" w:hAnsi="Helvetica"/>
          <w:noProof/>
          <w:sz w:val="22"/>
          <w:szCs w:val="22"/>
        </w:rPr>
        <w:t xml:space="preserve"> (2007). PLINK: a tool set for whole-genome association and population-based linkage analyses. American journal of human genetics</w:t>
      </w:r>
      <w:r w:rsidRPr="00DB7246">
        <w:rPr>
          <w:rFonts w:ascii="Helvetica" w:hAnsi="Helvetica"/>
          <w:i/>
          <w:noProof/>
          <w:sz w:val="22"/>
          <w:szCs w:val="22"/>
        </w:rPr>
        <w:t xml:space="preserve"> 81</w:t>
      </w:r>
      <w:r w:rsidRPr="00DB7246">
        <w:rPr>
          <w:rFonts w:ascii="Helvetica" w:hAnsi="Helvetica"/>
          <w:noProof/>
          <w:sz w:val="22"/>
          <w:szCs w:val="22"/>
        </w:rPr>
        <w:t>, 559-575.</w:t>
      </w:r>
    </w:p>
    <w:p w14:paraId="25BD07DD"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lastRenderedPageBreak/>
        <w:t>Quach, H., Rotival, M., Pothlichet, J., Loh, Y.E., Dannemann, M., Zidane, N., Laval, G., Patin, E., Harmant, C., Lopez, M.</w:t>
      </w:r>
      <w:r w:rsidRPr="00DB7246">
        <w:rPr>
          <w:rFonts w:ascii="Helvetica" w:hAnsi="Helvetica"/>
          <w:i/>
          <w:noProof/>
          <w:sz w:val="22"/>
          <w:szCs w:val="22"/>
        </w:rPr>
        <w:t>, et al.</w:t>
      </w:r>
      <w:r w:rsidRPr="00DB7246">
        <w:rPr>
          <w:rFonts w:ascii="Helvetica" w:hAnsi="Helvetica"/>
          <w:noProof/>
          <w:sz w:val="22"/>
          <w:szCs w:val="22"/>
        </w:rPr>
        <w:t xml:space="preserve"> (2016). Genetic Adaptation and Neandertal Admixture Shaped the Immune System of Human Populations. Cell</w:t>
      </w:r>
      <w:r w:rsidRPr="00DB7246">
        <w:rPr>
          <w:rFonts w:ascii="Helvetica" w:hAnsi="Helvetica"/>
          <w:i/>
          <w:noProof/>
          <w:sz w:val="22"/>
          <w:szCs w:val="22"/>
        </w:rPr>
        <w:t xml:space="preserve"> 167</w:t>
      </w:r>
      <w:r w:rsidRPr="00DB7246">
        <w:rPr>
          <w:rFonts w:ascii="Helvetica" w:hAnsi="Helvetica"/>
          <w:noProof/>
          <w:sz w:val="22"/>
          <w:szCs w:val="22"/>
        </w:rPr>
        <w:t>, 643-656 e617.</w:t>
      </w:r>
    </w:p>
    <w:p w14:paraId="02838F94"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Raj, T., Rothamel, K., Mostafavi, S., Ye, C., Lee, M.N., Replogle, J.M., Feng, T., Lee, M., Asinovski, N., Frohlich, I.</w:t>
      </w:r>
      <w:r w:rsidRPr="00DB7246">
        <w:rPr>
          <w:rFonts w:ascii="Helvetica" w:hAnsi="Helvetica"/>
          <w:i/>
          <w:noProof/>
          <w:sz w:val="22"/>
          <w:szCs w:val="22"/>
        </w:rPr>
        <w:t>, et al.</w:t>
      </w:r>
      <w:r w:rsidRPr="00DB7246">
        <w:rPr>
          <w:rFonts w:ascii="Helvetica" w:hAnsi="Helvetica"/>
          <w:noProof/>
          <w:sz w:val="22"/>
          <w:szCs w:val="22"/>
        </w:rPr>
        <w:t xml:space="preserve"> (2014). Polarization of the effects of autoimmune and neurodegenerative risk alleles in leukocytes. Science</w:t>
      </w:r>
      <w:r w:rsidRPr="00DB7246">
        <w:rPr>
          <w:rFonts w:ascii="Helvetica" w:hAnsi="Helvetica"/>
          <w:i/>
          <w:noProof/>
          <w:sz w:val="22"/>
          <w:szCs w:val="22"/>
        </w:rPr>
        <w:t xml:space="preserve"> 344</w:t>
      </w:r>
      <w:r w:rsidRPr="00DB7246">
        <w:rPr>
          <w:rFonts w:ascii="Helvetica" w:hAnsi="Helvetica"/>
          <w:noProof/>
          <w:sz w:val="22"/>
          <w:szCs w:val="22"/>
        </w:rPr>
        <w:t>, 519-523.</w:t>
      </w:r>
    </w:p>
    <w:p w14:paraId="7117E261"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Ramos, E.M., Hoffman, D., Junkins, H.A., Maglott, D., Phan, L., Sherry, S.T., Feolo, M., and Hindorff, L.A. (2014). Phenotype-Genotype Integrator (PheGenI): synthesizing genome-wide association study (GWAS) data with existing genomic resources. Eur J Hum Genet</w:t>
      </w:r>
      <w:r w:rsidRPr="00DB7246">
        <w:rPr>
          <w:rFonts w:ascii="Helvetica" w:hAnsi="Helvetica"/>
          <w:i/>
          <w:noProof/>
          <w:sz w:val="22"/>
          <w:szCs w:val="22"/>
        </w:rPr>
        <w:t xml:space="preserve"> 22</w:t>
      </w:r>
      <w:r w:rsidRPr="00DB7246">
        <w:rPr>
          <w:rFonts w:ascii="Helvetica" w:hAnsi="Helvetica"/>
          <w:noProof/>
          <w:sz w:val="22"/>
          <w:szCs w:val="22"/>
        </w:rPr>
        <w:t>, 144-147.</w:t>
      </w:r>
    </w:p>
    <w:p w14:paraId="0E77F0F8"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Roadmap Epigenomics, C., Kundaje, A., Meuleman, W., Ernst, J., Bilenky, M., Yen, A., Heravi-Moussavi, A., Kheradpour, P., Zhang, Z., Wang, J.</w:t>
      </w:r>
      <w:r w:rsidRPr="00DB7246">
        <w:rPr>
          <w:rFonts w:ascii="Helvetica" w:hAnsi="Helvetica"/>
          <w:i/>
          <w:noProof/>
          <w:sz w:val="22"/>
          <w:szCs w:val="22"/>
        </w:rPr>
        <w:t>, et al.</w:t>
      </w:r>
      <w:r w:rsidRPr="00DB7246">
        <w:rPr>
          <w:rFonts w:ascii="Helvetica" w:hAnsi="Helvetica"/>
          <w:noProof/>
          <w:sz w:val="22"/>
          <w:szCs w:val="22"/>
        </w:rPr>
        <w:t xml:space="preserve"> (2015). Integrative analysis of 111 reference human epigenomes. Nature</w:t>
      </w:r>
      <w:r w:rsidRPr="00DB7246">
        <w:rPr>
          <w:rFonts w:ascii="Helvetica" w:hAnsi="Helvetica"/>
          <w:i/>
          <w:noProof/>
          <w:sz w:val="22"/>
          <w:szCs w:val="22"/>
        </w:rPr>
        <w:t xml:space="preserve"> 518</w:t>
      </w:r>
      <w:r w:rsidRPr="00DB7246">
        <w:rPr>
          <w:rFonts w:ascii="Helvetica" w:hAnsi="Helvetica"/>
          <w:noProof/>
          <w:sz w:val="22"/>
          <w:szCs w:val="22"/>
        </w:rPr>
        <w:t>, 317-330.</w:t>
      </w:r>
    </w:p>
    <w:p w14:paraId="2164BAFC"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Rosales, S.L., Liang, S., Engel, I., Schmiedel, B.J., Kronenberg, M., Vijayanand, P., and Seumois, G. (2018). A Sensitive and Integrated Approach to Profile Messenger RNA from Samples with Low Cell Numbers. Methods Mol Biol</w:t>
      </w:r>
      <w:r w:rsidRPr="00DB7246">
        <w:rPr>
          <w:rFonts w:ascii="Helvetica" w:hAnsi="Helvetica"/>
          <w:i/>
          <w:noProof/>
          <w:sz w:val="22"/>
          <w:szCs w:val="22"/>
        </w:rPr>
        <w:t xml:space="preserve"> 1799</w:t>
      </w:r>
      <w:r w:rsidRPr="00DB7246">
        <w:rPr>
          <w:rFonts w:ascii="Helvetica" w:hAnsi="Helvetica"/>
          <w:noProof/>
          <w:sz w:val="22"/>
          <w:szCs w:val="22"/>
        </w:rPr>
        <w:t>, 275-301.</w:t>
      </w:r>
    </w:p>
    <w:p w14:paraId="55F0974A"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Rostamzadeh, D., Kazemi, T., Amirghofran, Z., and Shabani, M. (2018). Update on Fc receptor-like (FCRL) family: new immunoregulatory players in health and diseases. Expert Opin Ther Targets</w:t>
      </w:r>
      <w:r w:rsidRPr="00DB7246">
        <w:rPr>
          <w:rFonts w:ascii="Helvetica" w:hAnsi="Helvetica"/>
          <w:i/>
          <w:noProof/>
          <w:sz w:val="22"/>
          <w:szCs w:val="22"/>
        </w:rPr>
        <w:t xml:space="preserve"> 22</w:t>
      </w:r>
      <w:r w:rsidRPr="00DB7246">
        <w:rPr>
          <w:rFonts w:ascii="Helvetica" w:hAnsi="Helvetica"/>
          <w:noProof/>
          <w:sz w:val="22"/>
          <w:szCs w:val="22"/>
        </w:rPr>
        <w:t>, 487-502.</w:t>
      </w:r>
    </w:p>
    <w:p w14:paraId="02074378"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Sakaguchi, S., Miyara, M., Costantino, C.M., and Hafler, D.A. (2010). FOXP3+ regulatory T cells in the human immune system. Nature reviews Immunology</w:t>
      </w:r>
      <w:r w:rsidRPr="00DB7246">
        <w:rPr>
          <w:rFonts w:ascii="Helvetica" w:hAnsi="Helvetica"/>
          <w:i/>
          <w:noProof/>
          <w:sz w:val="22"/>
          <w:szCs w:val="22"/>
        </w:rPr>
        <w:t xml:space="preserve"> 10</w:t>
      </w:r>
      <w:r w:rsidRPr="00DB7246">
        <w:rPr>
          <w:rFonts w:ascii="Helvetica" w:hAnsi="Helvetica"/>
          <w:noProof/>
          <w:sz w:val="22"/>
          <w:szCs w:val="22"/>
        </w:rPr>
        <w:t>, 490-500.</w:t>
      </w:r>
    </w:p>
    <w:p w14:paraId="63B9E7AB"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Schmiedel, B.J., Seumois, G., Samaniego-Castruita, D., Cayford, J., Schulten, V., Chavez, L., Ay, F., Sette, A., Peters, B., and Vijayanand, P. (2016). 17q21 asthma-risk variants switch CTCF binding and regulate IL-2 production by T cells. Nat Commun</w:t>
      </w:r>
      <w:r w:rsidRPr="00DB7246">
        <w:rPr>
          <w:rFonts w:ascii="Helvetica" w:hAnsi="Helvetica"/>
          <w:i/>
          <w:noProof/>
          <w:sz w:val="22"/>
          <w:szCs w:val="22"/>
        </w:rPr>
        <w:t xml:space="preserve"> 7</w:t>
      </w:r>
      <w:r w:rsidRPr="00DB7246">
        <w:rPr>
          <w:rFonts w:ascii="Helvetica" w:hAnsi="Helvetica"/>
          <w:noProof/>
          <w:sz w:val="22"/>
          <w:szCs w:val="22"/>
        </w:rPr>
        <w:t>, 13426.</w:t>
      </w:r>
    </w:p>
    <w:p w14:paraId="32548C0E"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SEQC Consortium (2014). A comprehensive assessment of RNA-seq accuracy, reproducibility and information content by the Sequencing Quality Control Consortium. Nature biotechnology</w:t>
      </w:r>
      <w:r w:rsidRPr="00DB7246">
        <w:rPr>
          <w:rFonts w:ascii="Helvetica" w:hAnsi="Helvetica"/>
          <w:i/>
          <w:noProof/>
          <w:sz w:val="22"/>
          <w:szCs w:val="22"/>
        </w:rPr>
        <w:t xml:space="preserve"> 32</w:t>
      </w:r>
      <w:r w:rsidRPr="00DB7246">
        <w:rPr>
          <w:rFonts w:ascii="Helvetica" w:hAnsi="Helvetica"/>
          <w:noProof/>
          <w:sz w:val="22"/>
          <w:szCs w:val="22"/>
        </w:rPr>
        <w:t>, 903-914.</w:t>
      </w:r>
    </w:p>
    <w:p w14:paraId="78AFCC02"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Seumois, G., Zapardiel-Gonzalo, J., White, B., Singh, D., Schulten, V., Dillon, M., Hinz, D., Broide, D.H., Sette, A., Peters, B.</w:t>
      </w:r>
      <w:r w:rsidRPr="00DB7246">
        <w:rPr>
          <w:rFonts w:ascii="Helvetica" w:hAnsi="Helvetica"/>
          <w:i/>
          <w:noProof/>
          <w:sz w:val="22"/>
          <w:szCs w:val="22"/>
        </w:rPr>
        <w:t>, et al.</w:t>
      </w:r>
      <w:r w:rsidRPr="00DB7246">
        <w:rPr>
          <w:rFonts w:ascii="Helvetica" w:hAnsi="Helvetica"/>
          <w:noProof/>
          <w:sz w:val="22"/>
          <w:szCs w:val="22"/>
        </w:rPr>
        <w:t xml:space="preserve"> (2016). Transcriptional Profiling of Th2 Cells Identifies Pathogenic Features Associated with Asthma. J Immunol</w:t>
      </w:r>
      <w:r w:rsidRPr="00DB7246">
        <w:rPr>
          <w:rFonts w:ascii="Helvetica" w:hAnsi="Helvetica"/>
          <w:i/>
          <w:noProof/>
          <w:sz w:val="22"/>
          <w:szCs w:val="22"/>
        </w:rPr>
        <w:t xml:space="preserve"> 197</w:t>
      </w:r>
      <w:r w:rsidRPr="00DB7246">
        <w:rPr>
          <w:rFonts w:ascii="Helvetica" w:hAnsi="Helvetica"/>
          <w:noProof/>
          <w:sz w:val="22"/>
          <w:szCs w:val="22"/>
        </w:rPr>
        <w:t>, 655-664.</w:t>
      </w:r>
    </w:p>
    <w:p w14:paraId="28E49924"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Shabalin, A.A. (2012). Matrix eQTL: ultra fast eQTL analysis via large matrix operations. Bioinformatics</w:t>
      </w:r>
      <w:r w:rsidRPr="00DB7246">
        <w:rPr>
          <w:rFonts w:ascii="Helvetica" w:hAnsi="Helvetica"/>
          <w:i/>
          <w:noProof/>
          <w:sz w:val="22"/>
          <w:szCs w:val="22"/>
        </w:rPr>
        <w:t xml:space="preserve"> 28</w:t>
      </w:r>
      <w:r w:rsidRPr="00DB7246">
        <w:rPr>
          <w:rFonts w:ascii="Helvetica" w:hAnsi="Helvetica"/>
          <w:noProof/>
          <w:sz w:val="22"/>
          <w:szCs w:val="22"/>
        </w:rPr>
        <w:t>, 1353-1358.</w:t>
      </w:r>
    </w:p>
    <w:p w14:paraId="24DB3D5E"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Sharma, M.D., Huang, L., Choi, J.H., Lee, E.J., Wilson, J.M., Lemos, H., Pan, F., Blazar, B.R., Pardoll, D.M., Mellor, A.L.</w:t>
      </w:r>
      <w:r w:rsidRPr="00DB7246">
        <w:rPr>
          <w:rFonts w:ascii="Helvetica" w:hAnsi="Helvetica"/>
          <w:i/>
          <w:noProof/>
          <w:sz w:val="22"/>
          <w:szCs w:val="22"/>
        </w:rPr>
        <w:t>, et al.</w:t>
      </w:r>
      <w:r w:rsidRPr="00DB7246">
        <w:rPr>
          <w:rFonts w:ascii="Helvetica" w:hAnsi="Helvetica"/>
          <w:noProof/>
          <w:sz w:val="22"/>
          <w:szCs w:val="22"/>
        </w:rPr>
        <w:t xml:space="preserve"> (2013). An inherently bifunctional subset of Foxp3+ T helper cells is controlled by the transcription factor eos. Immunity</w:t>
      </w:r>
      <w:r w:rsidRPr="00DB7246">
        <w:rPr>
          <w:rFonts w:ascii="Helvetica" w:hAnsi="Helvetica"/>
          <w:i/>
          <w:noProof/>
          <w:sz w:val="22"/>
          <w:szCs w:val="22"/>
        </w:rPr>
        <w:t xml:space="preserve"> 38</w:t>
      </w:r>
      <w:r w:rsidRPr="00DB7246">
        <w:rPr>
          <w:rFonts w:ascii="Helvetica" w:hAnsi="Helvetica"/>
          <w:noProof/>
          <w:sz w:val="22"/>
          <w:szCs w:val="22"/>
        </w:rPr>
        <w:t>, 998-1012.</w:t>
      </w:r>
    </w:p>
    <w:p w14:paraId="54A8A564"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Sivasankar, B., Longhi, M.P., Gallagher, K.M., Betts, G.J., Morgan, B.P., Godkin, A.J., and Gallimore, A.M. (2009). CD59 blockade enhances antigen-specific CD4+ T cell responses in humans: a new target for cancer immunotherapy? J Immunol</w:t>
      </w:r>
      <w:r w:rsidRPr="00DB7246">
        <w:rPr>
          <w:rFonts w:ascii="Helvetica" w:hAnsi="Helvetica"/>
          <w:i/>
          <w:noProof/>
          <w:sz w:val="22"/>
          <w:szCs w:val="22"/>
        </w:rPr>
        <w:t xml:space="preserve"> 182</w:t>
      </w:r>
      <w:r w:rsidRPr="00DB7246">
        <w:rPr>
          <w:rFonts w:ascii="Helvetica" w:hAnsi="Helvetica"/>
          <w:noProof/>
          <w:sz w:val="22"/>
          <w:szCs w:val="22"/>
        </w:rPr>
        <w:t>, 5203-5207.</w:t>
      </w:r>
    </w:p>
    <w:p w14:paraId="4146CBFA"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Sreeramkumar, V., Hons, M., Punzon, C., Stein, J.V., Sancho, D., Fresno, M., and Cuesta, N. (2016). Efficient T-cell priming and activation requires signaling through prostaglandin E2 (EP) receptors. Immunol Cell Biol</w:t>
      </w:r>
      <w:r w:rsidRPr="00DB7246">
        <w:rPr>
          <w:rFonts w:ascii="Helvetica" w:hAnsi="Helvetica"/>
          <w:i/>
          <w:noProof/>
          <w:sz w:val="22"/>
          <w:szCs w:val="22"/>
        </w:rPr>
        <w:t xml:space="preserve"> 94</w:t>
      </w:r>
      <w:r w:rsidRPr="00DB7246">
        <w:rPr>
          <w:rFonts w:ascii="Helvetica" w:hAnsi="Helvetica"/>
          <w:noProof/>
          <w:sz w:val="22"/>
          <w:szCs w:val="22"/>
        </w:rPr>
        <w:t>, 39-51.</w:t>
      </w:r>
    </w:p>
    <w:p w14:paraId="0DCBC529"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Storey, J.D., Bass, A.J., Dabney, A., and Robinson, D. (2015). qvalue: Q-value estimation for false discovery rate control. R package version 2.6.0.</w:t>
      </w:r>
    </w:p>
    <w:p w14:paraId="7B83C96D"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Takenaka, M.C., Robson, S., and Quintana, F.J. (2016). Regulation of the T Cell Response by CD39. Trends Immunol</w:t>
      </w:r>
      <w:r w:rsidRPr="00DB7246">
        <w:rPr>
          <w:rFonts w:ascii="Helvetica" w:hAnsi="Helvetica"/>
          <w:i/>
          <w:noProof/>
          <w:sz w:val="22"/>
          <w:szCs w:val="22"/>
        </w:rPr>
        <w:t xml:space="preserve"> 37</w:t>
      </w:r>
      <w:r w:rsidRPr="00DB7246">
        <w:rPr>
          <w:rFonts w:ascii="Helvetica" w:hAnsi="Helvetica"/>
          <w:noProof/>
          <w:sz w:val="22"/>
          <w:szCs w:val="22"/>
        </w:rPr>
        <w:t>, 427-439.</w:t>
      </w:r>
    </w:p>
    <w:p w14:paraId="4F68BAA9"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Tanaka, K., Yoshioka, K., Tatsumi, K., Kimura, S., and Kasuya, Y. (2014). Endothelin regulates function of IL-17-producing T cell subset. Life Sci</w:t>
      </w:r>
      <w:r w:rsidRPr="00DB7246">
        <w:rPr>
          <w:rFonts w:ascii="Helvetica" w:hAnsi="Helvetica"/>
          <w:i/>
          <w:noProof/>
          <w:sz w:val="22"/>
          <w:szCs w:val="22"/>
        </w:rPr>
        <w:t xml:space="preserve"> 118</w:t>
      </w:r>
      <w:r w:rsidRPr="00DB7246">
        <w:rPr>
          <w:rFonts w:ascii="Helvetica" w:hAnsi="Helvetica"/>
          <w:noProof/>
          <w:sz w:val="22"/>
          <w:szCs w:val="22"/>
        </w:rPr>
        <w:t>, 244-247.</w:t>
      </w:r>
    </w:p>
    <w:p w14:paraId="7A38CBF1"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lastRenderedPageBreak/>
        <w:t>Tarrant, J.M., Groom, J., Metcalf, D., Li, R., Borobokas, B., Wright, M.D., Tarlinton, D., and Robb, L. (2002). The absence of Tssc6, a member of the tetraspanin superfamily, does not affect lymphoid development but enhances in vitro T-cell proliferative responses. Mol Cell Biol</w:t>
      </w:r>
      <w:r w:rsidRPr="00DB7246">
        <w:rPr>
          <w:rFonts w:ascii="Helvetica" w:hAnsi="Helvetica"/>
          <w:i/>
          <w:noProof/>
          <w:sz w:val="22"/>
          <w:szCs w:val="22"/>
        </w:rPr>
        <w:t xml:space="preserve"> 22</w:t>
      </w:r>
      <w:r w:rsidRPr="00DB7246">
        <w:rPr>
          <w:rFonts w:ascii="Helvetica" w:hAnsi="Helvetica"/>
          <w:noProof/>
          <w:sz w:val="22"/>
          <w:szCs w:val="22"/>
        </w:rPr>
        <w:t>, 5006-5018.</w:t>
      </w:r>
    </w:p>
    <w:p w14:paraId="1318EFE5"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Trapnell, C., Pachter, L., and Salzberg, S.L. (2009). TopHat: discovering splice junctions with RNA-Seq. Bioinformatics</w:t>
      </w:r>
      <w:r w:rsidRPr="00DB7246">
        <w:rPr>
          <w:rFonts w:ascii="Helvetica" w:hAnsi="Helvetica"/>
          <w:i/>
          <w:noProof/>
          <w:sz w:val="22"/>
          <w:szCs w:val="22"/>
        </w:rPr>
        <w:t xml:space="preserve"> 25</w:t>
      </w:r>
      <w:r w:rsidRPr="00DB7246">
        <w:rPr>
          <w:rFonts w:ascii="Helvetica" w:hAnsi="Helvetica"/>
          <w:noProof/>
          <w:sz w:val="22"/>
          <w:szCs w:val="22"/>
        </w:rPr>
        <w:t>, 1105-1111.</w:t>
      </w:r>
    </w:p>
    <w:p w14:paraId="2CCE38D2"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Van Gorp, H., Kuchmiy, A., Van Hauwermeiren, F., and Lamkanfi, M. (2014). NOD-like receptors interfacing the immune and reproductive systems. FEBS J</w:t>
      </w:r>
      <w:r w:rsidRPr="00DB7246">
        <w:rPr>
          <w:rFonts w:ascii="Helvetica" w:hAnsi="Helvetica"/>
          <w:i/>
          <w:noProof/>
          <w:sz w:val="22"/>
          <w:szCs w:val="22"/>
        </w:rPr>
        <w:t xml:space="preserve"> 281</w:t>
      </w:r>
      <w:r w:rsidRPr="00DB7246">
        <w:rPr>
          <w:rFonts w:ascii="Helvetica" w:hAnsi="Helvetica"/>
          <w:noProof/>
          <w:sz w:val="22"/>
          <w:szCs w:val="22"/>
        </w:rPr>
        <w:t>, 4568-4582.</w:t>
      </w:r>
    </w:p>
    <w:p w14:paraId="36A2F110"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Visscher, P.M., Brown, M.A., McCarthy, M.I., and Yang, J. (2012). Five years of GWAS discovery. American journal of human genetics</w:t>
      </w:r>
      <w:r w:rsidRPr="00DB7246">
        <w:rPr>
          <w:rFonts w:ascii="Helvetica" w:hAnsi="Helvetica"/>
          <w:i/>
          <w:noProof/>
          <w:sz w:val="22"/>
          <w:szCs w:val="22"/>
        </w:rPr>
        <w:t xml:space="preserve"> 90</w:t>
      </w:r>
      <w:r w:rsidRPr="00DB7246">
        <w:rPr>
          <w:rFonts w:ascii="Helvetica" w:hAnsi="Helvetica"/>
          <w:noProof/>
          <w:sz w:val="22"/>
          <w:szCs w:val="22"/>
        </w:rPr>
        <w:t>, 7-24.</w:t>
      </w:r>
    </w:p>
    <w:p w14:paraId="31AD21CA"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Wagner, G.P., Kin, K., and Lynch, V.J. (2012). Measurement of mRNA abundance using RNA-seq data: RPKM measure is inconsistent among samples. Theory Biosci</w:t>
      </w:r>
      <w:r w:rsidRPr="00DB7246">
        <w:rPr>
          <w:rFonts w:ascii="Helvetica" w:hAnsi="Helvetica"/>
          <w:i/>
          <w:noProof/>
          <w:sz w:val="22"/>
          <w:szCs w:val="22"/>
        </w:rPr>
        <w:t xml:space="preserve"> 131</w:t>
      </w:r>
      <w:r w:rsidRPr="00DB7246">
        <w:rPr>
          <w:rFonts w:ascii="Helvetica" w:hAnsi="Helvetica"/>
          <w:noProof/>
          <w:sz w:val="22"/>
          <w:szCs w:val="22"/>
        </w:rPr>
        <w:t>, 281-285.</w:t>
      </w:r>
    </w:p>
    <w:p w14:paraId="4F1625DD"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Watts, T.H. (2005). TNF/TNFR family members in costimulation of T cell responses. Annual review of immunology</w:t>
      </w:r>
      <w:r w:rsidRPr="00DB7246">
        <w:rPr>
          <w:rFonts w:ascii="Helvetica" w:hAnsi="Helvetica"/>
          <w:i/>
          <w:noProof/>
          <w:sz w:val="22"/>
          <w:szCs w:val="22"/>
        </w:rPr>
        <w:t xml:space="preserve"> 23</w:t>
      </w:r>
      <w:r w:rsidRPr="00DB7246">
        <w:rPr>
          <w:rFonts w:ascii="Helvetica" w:hAnsi="Helvetica"/>
          <w:noProof/>
          <w:sz w:val="22"/>
          <w:szCs w:val="22"/>
        </w:rPr>
        <w:t>, 23-68.</w:t>
      </w:r>
    </w:p>
    <w:p w14:paraId="2BFC781A"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Wehbi, V.L., and Tasken, K. (2016). Molecular Mechanisms for cAMP-Mediated Immunoregulation in T cells - Role of Anchored Protein Kinase A Signaling Units. Front Immunol</w:t>
      </w:r>
      <w:r w:rsidRPr="00DB7246">
        <w:rPr>
          <w:rFonts w:ascii="Helvetica" w:hAnsi="Helvetica"/>
          <w:i/>
          <w:noProof/>
          <w:sz w:val="22"/>
          <w:szCs w:val="22"/>
        </w:rPr>
        <w:t xml:space="preserve"> 7</w:t>
      </w:r>
      <w:r w:rsidRPr="00DB7246">
        <w:rPr>
          <w:rFonts w:ascii="Helvetica" w:hAnsi="Helvetica"/>
          <w:noProof/>
          <w:sz w:val="22"/>
          <w:szCs w:val="22"/>
        </w:rPr>
        <w:t>, 222.</w:t>
      </w:r>
    </w:p>
    <w:p w14:paraId="1160129E"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Wolkers, M.C., Gerlach, C., Arens, R., Janssen, E.M., Fitzgerald, P., Schumacher, T.N., Medema, J.P., Green, D.R., and Schoenberger, S.P. (2012). Nab2 regulates secondary CD8+ T-cell responses through control of TRAIL expression. Blood</w:t>
      </w:r>
      <w:r w:rsidRPr="00DB7246">
        <w:rPr>
          <w:rFonts w:ascii="Helvetica" w:hAnsi="Helvetica"/>
          <w:i/>
          <w:noProof/>
          <w:sz w:val="22"/>
          <w:szCs w:val="22"/>
        </w:rPr>
        <w:t xml:space="preserve"> 119</w:t>
      </w:r>
      <w:r w:rsidRPr="00DB7246">
        <w:rPr>
          <w:rFonts w:ascii="Helvetica" w:hAnsi="Helvetica"/>
          <w:noProof/>
          <w:sz w:val="22"/>
          <w:szCs w:val="22"/>
        </w:rPr>
        <w:t>, 798-804.</w:t>
      </w:r>
    </w:p>
    <w:p w14:paraId="767BB3D0"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Wright, F.A., Sullivan, P.F., Brooks, A.I., Zou, F., Sun, W., Xia, K., Madar, V., Jansen, R., Chung, W., Zhou, Y.H.</w:t>
      </w:r>
      <w:r w:rsidRPr="00DB7246">
        <w:rPr>
          <w:rFonts w:ascii="Helvetica" w:hAnsi="Helvetica"/>
          <w:i/>
          <w:noProof/>
          <w:sz w:val="22"/>
          <w:szCs w:val="22"/>
        </w:rPr>
        <w:t>, et al.</w:t>
      </w:r>
      <w:r w:rsidRPr="00DB7246">
        <w:rPr>
          <w:rFonts w:ascii="Helvetica" w:hAnsi="Helvetica"/>
          <w:noProof/>
          <w:sz w:val="22"/>
          <w:szCs w:val="22"/>
        </w:rPr>
        <w:t xml:space="preserve"> (2014). Heritability and genomics of gene expression in peripheral blood. Nature genetics</w:t>
      </w:r>
      <w:r w:rsidRPr="00DB7246">
        <w:rPr>
          <w:rFonts w:ascii="Helvetica" w:hAnsi="Helvetica"/>
          <w:i/>
          <w:noProof/>
          <w:sz w:val="22"/>
          <w:szCs w:val="22"/>
        </w:rPr>
        <w:t xml:space="preserve"> 46</w:t>
      </w:r>
      <w:r w:rsidRPr="00DB7246">
        <w:rPr>
          <w:rFonts w:ascii="Helvetica" w:hAnsi="Helvetica"/>
          <w:noProof/>
          <w:sz w:val="22"/>
          <w:szCs w:val="22"/>
        </w:rPr>
        <w:t>, 430-437.</w:t>
      </w:r>
    </w:p>
    <w:p w14:paraId="6DFE5078"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Wu, C., Yosef, N., Thalhamer, T., Zhu, C., Xiao, S., Kishi, Y., Regev, A., and Kuchroo, V.K. (2013). Induction of pathogenic TH17 cells by inducible salt-sensing kinase SGK1. Nature</w:t>
      </w:r>
      <w:r w:rsidRPr="00DB7246">
        <w:rPr>
          <w:rFonts w:ascii="Helvetica" w:hAnsi="Helvetica"/>
          <w:i/>
          <w:noProof/>
          <w:sz w:val="22"/>
          <w:szCs w:val="22"/>
        </w:rPr>
        <w:t xml:space="preserve"> 496</w:t>
      </w:r>
      <w:r w:rsidRPr="00DB7246">
        <w:rPr>
          <w:rFonts w:ascii="Helvetica" w:hAnsi="Helvetica"/>
          <w:noProof/>
          <w:sz w:val="22"/>
          <w:szCs w:val="22"/>
        </w:rPr>
        <w:t>, 513-517.</w:t>
      </w:r>
    </w:p>
    <w:p w14:paraId="32017643"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Zhang, L., Cheng, Z., Liu, W., and Wu, K. (2013). Expression of interleukin (IL)-10, IL-17A and IL-22 in serum and sputum of stable chronic obstructive pulmonary disease patients. COPD</w:t>
      </w:r>
      <w:r w:rsidRPr="00DB7246">
        <w:rPr>
          <w:rFonts w:ascii="Helvetica" w:hAnsi="Helvetica"/>
          <w:i/>
          <w:noProof/>
          <w:sz w:val="22"/>
          <w:szCs w:val="22"/>
        </w:rPr>
        <w:t xml:space="preserve"> 10</w:t>
      </w:r>
      <w:r w:rsidRPr="00DB7246">
        <w:rPr>
          <w:rFonts w:ascii="Helvetica" w:hAnsi="Helvetica"/>
          <w:noProof/>
          <w:sz w:val="22"/>
          <w:szCs w:val="22"/>
        </w:rPr>
        <w:t>, 459-465.</w:t>
      </w:r>
    </w:p>
    <w:p w14:paraId="1C2E2321"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Zhernakova, D.V., Deelen, P., Vermaat, M., van Iterson, M., van Galen, M., Arindrarto, W., van 't Hof, P., Mei, H., van Dijk, F., Westra, H.J.</w:t>
      </w:r>
      <w:r w:rsidRPr="00DB7246">
        <w:rPr>
          <w:rFonts w:ascii="Helvetica" w:hAnsi="Helvetica"/>
          <w:i/>
          <w:noProof/>
          <w:sz w:val="22"/>
          <w:szCs w:val="22"/>
        </w:rPr>
        <w:t>, et al.</w:t>
      </w:r>
      <w:r w:rsidRPr="00DB7246">
        <w:rPr>
          <w:rFonts w:ascii="Helvetica" w:hAnsi="Helvetica"/>
          <w:noProof/>
          <w:sz w:val="22"/>
          <w:szCs w:val="22"/>
        </w:rPr>
        <w:t xml:space="preserve"> (2017). Identification of context-dependent expression quantitative trait loci in whole blood. Nature genetics</w:t>
      </w:r>
      <w:r w:rsidRPr="00DB7246">
        <w:rPr>
          <w:rFonts w:ascii="Helvetica" w:hAnsi="Helvetica"/>
          <w:i/>
          <w:noProof/>
          <w:sz w:val="22"/>
          <w:szCs w:val="22"/>
        </w:rPr>
        <w:t xml:space="preserve"> 49</w:t>
      </w:r>
      <w:r w:rsidRPr="00DB7246">
        <w:rPr>
          <w:rFonts w:ascii="Helvetica" w:hAnsi="Helvetica"/>
          <w:noProof/>
          <w:sz w:val="22"/>
          <w:szCs w:val="22"/>
        </w:rPr>
        <w:t>, 139-145.</w:t>
      </w:r>
    </w:p>
    <w:p w14:paraId="539BC5EC" w14:textId="77777777" w:rsidR="00DB7246" w:rsidRPr="00DB7246" w:rsidRDefault="00DB7246" w:rsidP="00DB7246">
      <w:pPr>
        <w:pStyle w:val="EndNoteBibliography"/>
        <w:spacing w:line="276" w:lineRule="auto"/>
        <w:rPr>
          <w:rFonts w:ascii="Helvetica" w:hAnsi="Helvetica"/>
          <w:noProof/>
          <w:sz w:val="22"/>
          <w:szCs w:val="22"/>
        </w:rPr>
      </w:pPr>
      <w:r w:rsidRPr="00DB7246">
        <w:rPr>
          <w:rFonts w:ascii="Helvetica" w:hAnsi="Helvetica"/>
          <w:noProof/>
          <w:sz w:val="22"/>
          <w:szCs w:val="22"/>
        </w:rPr>
        <w:t>Zhou, L., Chong, M.M., and Littman, D.R. (2009). Plasticity of CD4+ T cell lineage differentiation. Immunity</w:t>
      </w:r>
      <w:r w:rsidRPr="00DB7246">
        <w:rPr>
          <w:rFonts w:ascii="Helvetica" w:hAnsi="Helvetica"/>
          <w:i/>
          <w:noProof/>
          <w:sz w:val="22"/>
          <w:szCs w:val="22"/>
        </w:rPr>
        <w:t xml:space="preserve"> 30</w:t>
      </w:r>
      <w:r w:rsidRPr="00DB7246">
        <w:rPr>
          <w:rFonts w:ascii="Helvetica" w:hAnsi="Helvetica"/>
          <w:noProof/>
          <w:sz w:val="22"/>
          <w:szCs w:val="22"/>
        </w:rPr>
        <w:t>, 646-655.</w:t>
      </w:r>
    </w:p>
    <w:p w14:paraId="2538EC2D" w14:textId="5D8A5D07" w:rsidR="00BB46F2" w:rsidRPr="00DB7246" w:rsidRDefault="00B61B84" w:rsidP="00DB7246">
      <w:pPr>
        <w:spacing w:beforeLines="50" w:before="120" w:line="276" w:lineRule="auto"/>
        <w:rPr>
          <w:rFonts w:ascii="Helvetica" w:hAnsi="Helvetica" w:cs="Arial"/>
          <w:sz w:val="22"/>
          <w:szCs w:val="22"/>
        </w:rPr>
      </w:pPr>
      <w:r w:rsidRPr="00DB7246">
        <w:rPr>
          <w:rFonts w:ascii="Helvetica" w:hAnsi="Helvetica" w:cs="Arial"/>
          <w:color w:val="000000" w:themeColor="text1"/>
          <w:sz w:val="22"/>
          <w:szCs w:val="22"/>
        </w:rPr>
        <w:fldChar w:fldCharType="end"/>
      </w:r>
    </w:p>
    <w:p w14:paraId="16AE4C5A" w14:textId="633E4441" w:rsidR="00CB15BB" w:rsidRPr="00E61893" w:rsidRDefault="00CB15BB" w:rsidP="00CB15BB">
      <w:pPr>
        <w:pageBreakBefore/>
        <w:spacing w:beforeLines="50" w:before="120" w:line="480" w:lineRule="auto"/>
        <w:jc w:val="both"/>
        <w:rPr>
          <w:rFonts w:ascii="Helvetica" w:hAnsi="Helvetica" w:cs="Arial"/>
          <w:b/>
          <w:sz w:val="22"/>
          <w:szCs w:val="22"/>
        </w:rPr>
      </w:pPr>
      <w:r>
        <w:rPr>
          <w:rFonts w:ascii="Helvetica" w:hAnsi="Helvetica" w:cs="Arial"/>
          <w:b/>
          <w:sz w:val="22"/>
          <w:szCs w:val="22"/>
        </w:rPr>
        <w:lastRenderedPageBreak/>
        <w:t xml:space="preserve">MAIN </w:t>
      </w:r>
      <w:r w:rsidRPr="00E61893">
        <w:rPr>
          <w:rFonts w:ascii="Helvetica" w:hAnsi="Helvetica" w:cs="Arial"/>
          <w:b/>
          <w:sz w:val="22"/>
          <w:szCs w:val="22"/>
        </w:rPr>
        <w:t>FIGURE LEGENDS</w:t>
      </w:r>
    </w:p>
    <w:p w14:paraId="37B3CDBF" w14:textId="57D4CA91" w:rsidR="00CB15BB" w:rsidRPr="00082AC7" w:rsidRDefault="00CB15BB" w:rsidP="00CB15BB">
      <w:pPr>
        <w:spacing w:beforeLines="50" w:before="120" w:line="480" w:lineRule="auto"/>
        <w:jc w:val="both"/>
        <w:rPr>
          <w:rFonts w:ascii="Helvetica" w:hAnsi="Helvetica" w:cs="Arial"/>
          <w:color w:val="000000" w:themeColor="text1"/>
          <w:sz w:val="22"/>
          <w:szCs w:val="22"/>
        </w:rPr>
      </w:pPr>
      <w:r w:rsidRPr="00E61893">
        <w:rPr>
          <w:rFonts w:ascii="Helvetica" w:hAnsi="Helvetica" w:cs="Arial"/>
          <w:b/>
          <w:sz w:val="22"/>
          <w:szCs w:val="22"/>
        </w:rPr>
        <w:t xml:space="preserve">Figure 1. </w:t>
      </w:r>
      <w:r w:rsidRPr="00082AC7">
        <w:rPr>
          <w:rFonts w:ascii="Helvetica" w:hAnsi="Helvetica" w:cs="Arial"/>
          <w:color w:val="000000" w:themeColor="text1"/>
          <w:sz w:val="22"/>
          <w:szCs w:val="22"/>
        </w:rPr>
        <w:t>Transcriptome of common human immune cell types. (</w:t>
      </w:r>
      <w:r w:rsidRPr="00082AC7">
        <w:rPr>
          <w:rFonts w:ascii="Helvetica" w:hAnsi="Helvetica" w:cs="Arial"/>
          <w:b/>
          <w:color w:val="000000" w:themeColor="text1"/>
          <w:sz w:val="22"/>
          <w:szCs w:val="22"/>
        </w:rPr>
        <w:t>A</w:t>
      </w:r>
      <w:r w:rsidRPr="00082AC7">
        <w:rPr>
          <w:rFonts w:ascii="Helvetica" w:hAnsi="Helvetica" w:cs="Arial"/>
          <w:color w:val="000000" w:themeColor="text1"/>
          <w:sz w:val="22"/>
          <w:szCs w:val="22"/>
        </w:rPr>
        <w:t>) Study overview. (</w:t>
      </w:r>
      <w:r w:rsidRPr="00082AC7">
        <w:rPr>
          <w:rFonts w:ascii="Helvetica" w:hAnsi="Helvetica" w:cs="Arial"/>
          <w:b/>
          <w:color w:val="000000" w:themeColor="text1"/>
          <w:sz w:val="22"/>
          <w:szCs w:val="22"/>
        </w:rPr>
        <w:t>B</w:t>
      </w:r>
      <w:r w:rsidRPr="00082AC7">
        <w:rPr>
          <w:rFonts w:ascii="Helvetica" w:hAnsi="Helvetica" w:cs="Arial"/>
          <w:color w:val="000000" w:themeColor="text1"/>
          <w:sz w:val="22"/>
          <w:szCs w:val="22"/>
        </w:rPr>
        <w:t xml:space="preserve">) </w:t>
      </w:r>
      <w:r w:rsidRPr="00082AC7">
        <w:rPr>
          <w:rFonts w:ascii="Helvetica" w:hAnsi="Helvetica"/>
          <w:color w:val="000000" w:themeColor="text1"/>
          <w:sz w:val="22"/>
          <w:szCs w:val="22"/>
        </w:rPr>
        <w:t xml:space="preserve">The pie chart shows relative </w:t>
      </w:r>
      <w:r w:rsidRPr="003C388A">
        <w:rPr>
          <w:rFonts w:ascii="Helvetica" w:hAnsi="Helvetica"/>
          <w:color w:val="000000" w:themeColor="text1"/>
          <w:sz w:val="22"/>
          <w:szCs w:val="22"/>
        </w:rPr>
        <w:t>proportions</w:t>
      </w:r>
      <w:r w:rsidRPr="003C388A">
        <w:rPr>
          <w:rFonts w:ascii="Helvetica" w:hAnsi="Helvetica" w:cs="Arial"/>
          <w:color w:val="000000" w:themeColor="text1"/>
          <w:sz w:val="22"/>
          <w:szCs w:val="22"/>
        </w:rPr>
        <w:t xml:space="preserve"> of the 13 primary cell types</w:t>
      </w:r>
      <w:r w:rsidR="00380B8E" w:rsidRPr="003C388A">
        <w:rPr>
          <w:rFonts w:ascii="Helvetica" w:hAnsi="Helvetica" w:cs="Arial"/>
          <w:color w:val="000000" w:themeColor="text1"/>
          <w:sz w:val="22"/>
          <w:szCs w:val="22"/>
        </w:rPr>
        <w:t xml:space="preserve"> (details </w:t>
      </w:r>
      <w:r w:rsidR="009B0A09">
        <w:rPr>
          <w:rFonts w:ascii="Helvetica" w:hAnsi="Helvetica" w:cs="Arial"/>
          <w:color w:val="000000" w:themeColor="text1"/>
          <w:sz w:val="22"/>
          <w:szCs w:val="22"/>
        </w:rPr>
        <w:t xml:space="preserve">provided </w:t>
      </w:r>
      <w:r w:rsidR="00380B8E" w:rsidRPr="003C388A">
        <w:rPr>
          <w:rFonts w:ascii="Helvetica" w:hAnsi="Helvetica" w:cs="Arial"/>
          <w:color w:val="000000" w:themeColor="text1"/>
          <w:sz w:val="22"/>
          <w:szCs w:val="22"/>
        </w:rPr>
        <w:t xml:space="preserve">in </w:t>
      </w:r>
      <w:r w:rsidR="00380B8E" w:rsidRPr="003C388A">
        <w:rPr>
          <w:rFonts w:ascii="Helvetica" w:hAnsi="Helvetica" w:cs="Arial"/>
          <w:b/>
          <w:color w:val="000000" w:themeColor="text1"/>
          <w:sz w:val="22"/>
          <w:szCs w:val="22"/>
        </w:rPr>
        <w:t>Fig. S1</w:t>
      </w:r>
      <w:r w:rsidR="00380B8E" w:rsidRPr="003C388A">
        <w:rPr>
          <w:rFonts w:ascii="Helvetica" w:hAnsi="Helvetica" w:cs="Arial"/>
          <w:color w:val="000000" w:themeColor="text1"/>
          <w:sz w:val="22"/>
          <w:szCs w:val="22"/>
        </w:rPr>
        <w:t xml:space="preserve"> and </w:t>
      </w:r>
      <w:r w:rsidR="00380B8E" w:rsidRPr="003C388A">
        <w:rPr>
          <w:rFonts w:ascii="Helvetica" w:hAnsi="Helvetica" w:cs="Arial"/>
          <w:b/>
          <w:color w:val="000000" w:themeColor="text1"/>
          <w:sz w:val="22"/>
          <w:szCs w:val="22"/>
        </w:rPr>
        <w:t>Table S1</w:t>
      </w:r>
      <w:r w:rsidR="003C388A">
        <w:rPr>
          <w:rFonts w:ascii="Helvetica" w:hAnsi="Helvetica" w:cs="Arial"/>
          <w:b/>
          <w:color w:val="000000" w:themeColor="text1"/>
          <w:sz w:val="22"/>
          <w:szCs w:val="22"/>
        </w:rPr>
        <w:t>A</w:t>
      </w:r>
      <w:r w:rsidR="00380B8E" w:rsidRPr="003C388A">
        <w:rPr>
          <w:rFonts w:ascii="Helvetica" w:hAnsi="Helvetica" w:cs="Arial"/>
          <w:color w:val="000000" w:themeColor="text1"/>
          <w:sz w:val="22"/>
          <w:szCs w:val="22"/>
        </w:rPr>
        <w:t>)</w:t>
      </w:r>
      <w:r w:rsidRPr="003C388A">
        <w:rPr>
          <w:rFonts w:ascii="Helvetica" w:hAnsi="Helvetica" w:cs="Arial"/>
          <w:color w:val="000000" w:themeColor="text1"/>
          <w:sz w:val="22"/>
          <w:szCs w:val="22"/>
        </w:rPr>
        <w:t>. (</w:t>
      </w:r>
      <w:r w:rsidRPr="003C388A">
        <w:rPr>
          <w:rFonts w:ascii="Helvetica" w:hAnsi="Helvetica" w:cs="Arial"/>
          <w:b/>
          <w:color w:val="000000" w:themeColor="text1"/>
          <w:sz w:val="22"/>
          <w:szCs w:val="22"/>
        </w:rPr>
        <w:t>C</w:t>
      </w:r>
      <w:r w:rsidRPr="003C388A">
        <w:rPr>
          <w:rFonts w:ascii="Helvetica" w:hAnsi="Helvetica" w:cs="Arial"/>
          <w:color w:val="000000" w:themeColor="text1"/>
          <w:sz w:val="22"/>
          <w:szCs w:val="22"/>
        </w:rPr>
        <w:t>) RNA-Seq analysis of 1,544 samples (details</w:t>
      </w:r>
      <w:r w:rsidR="009B0A09">
        <w:rPr>
          <w:rFonts w:ascii="Helvetica" w:hAnsi="Helvetica" w:cs="Arial"/>
          <w:color w:val="000000" w:themeColor="text1"/>
          <w:sz w:val="22"/>
          <w:szCs w:val="22"/>
        </w:rPr>
        <w:t xml:space="preserve"> provided</w:t>
      </w:r>
      <w:r w:rsidRPr="003C388A">
        <w:rPr>
          <w:rFonts w:ascii="Helvetica" w:hAnsi="Helvetica" w:cs="Arial"/>
          <w:color w:val="000000" w:themeColor="text1"/>
          <w:sz w:val="22"/>
          <w:szCs w:val="22"/>
        </w:rPr>
        <w:t xml:space="preserve"> in </w:t>
      </w:r>
      <w:r w:rsidRPr="003C388A">
        <w:rPr>
          <w:rFonts w:ascii="Helvetica" w:hAnsi="Helvetica" w:cs="Arial"/>
          <w:b/>
          <w:color w:val="000000" w:themeColor="text1"/>
          <w:sz w:val="22"/>
          <w:szCs w:val="22"/>
        </w:rPr>
        <w:t xml:space="preserve">Table </w:t>
      </w:r>
      <w:r w:rsidR="0076513C" w:rsidRPr="003C388A">
        <w:rPr>
          <w:rFonts w:ascii="Helvetica" w:hAnsi="Helvetica" w:cs="Arial"/>
          <w:b/>
          <w:color w:val="000000" w:themeColor="text1"/>
          <w:sz w:val="22"/>
          <w:szCs w:val="22"/>
        </w:rPr>
        <w:t>S1B</w:t>
      </w:r>
      <w:r w:rsidRPr="003C388A">
        <w:rPr>
          <w:rFonts w:ascii="Helvetica" w:hAnsi="Helvetica" w:cs="Arial"/>
          <w:color w:val="000000" w:themeColor="text1"/>
          <w:sz w:val="22"/>
          <w:szCs w:val="22"/>
        </w:rPr>
        <w:t>)</w:t>
      </w:r>
      <w:r w:rsidRPr="00082AC7">
        <w:rPr>
          <w:rFonts w:ascii="Helvetica" w:hAnsi="Helvetica" w:cs="Arial"/>
          <w:color w:val="000000" w:themeColor="text1"/>
          <w:sz w:val="22"/>
          <w:szCs w:val="22"/>
        </w:rPr>
        <w:t xml:space="preserve"> showing the total number of detected transcripts categorized based on their mean expression levels (TPM, transcript per million) in the indicated cell types and activation conditions. (</w:t>
      </w:r>
      <w:r w:rsidRPr="00082AC7">
        <w:rPr>
          <w:rFonts w:ascii="Helvetica" w:hAnsi="Helvetica" w:cs="Arial"/>
          <w:b/>
          <w:color w:val="000000" w:themeColor="text1"/>
          <w:sz w:val="22"/>
          <w:szCs w:val="22"/>
        </w:rPr>
        <w:t>D</w:t>
      </w:r>
      <w:r w:rsidRPr="00082AC7">
        <w:rPr>
          <w:rFonts w:ascii="Helvetica" w:hAnsi="Helvetica" w:cs="Arial"/>
          <w:color w:val="000000" w:themeColor="text1"/>
          <w:sz w:val="22"/>
          <w:szCs w:val="22"/>
        </w:rPr>
        <w:t>) The fraction of expressed transcripts belonging to each biotype as defined in the Ensembl database. For comparison, the GRCh37.p13 bar shows the corresponding fractions for all 57,820 annotated transcripts in the reference genome. (</w:t>
      </w:r>
      <w:r w:rsidRPr="00082AC7">
        <w:rPr>
          <w:rFonts w:ascii="Helvetica" w:hAnsi="Helvetica" w:cs="Arial"/>
          <w:b/>
          <w:color w:val="000000" w:themeColor="text1"/>
          <w:sz w:val="22"/>
          <w:szCs w:val="22"/>
        </w:rPr>
        <w:t>E</w:t>
      </w:r>
      <w:r w:rsidRPr="00082AC7">
        <w:rPr>
          <w:rFonts w:ascii="Helvetica" w:hAnsi="Helvetica" w:cs="Arial"/>
          <w:color w:val="000000" w:themeColor="text1"/>
          <w:sz w:val="22"/>
          <w:szCs w:val="22"/>
        </w:rPr>
        <w:t>) Unsupervised hierarchical clustering of the transcriptomes of the indicated cell types based on the 1,000 most variable transcripts expressed; each line represents an independent sample.</w:t>
      </w:r>
    </w:p>
    <w:p w14:paraId="07E8E2F2" w14:textId="77777777" w:rsidR="00CB15BB" w:rsidRPr="00082AC7" w:rsidRDefault="00CB15BB" w:rsidP="00CB15BB">
      <w:pPr>
        <w:spacing w:beforeLines="50" w:before="120" w:line="480" w:lineRule="auto"/>
        <w:jc w:val="both"/>
        <w:rPr>
          <w:rFonts w:ascii="Helvetica" w:hAnsi="Helvetica" w:cs="Arial"/>
          <w:color w:val="000000" w:themeColor="text1"/>
          <w:sz w:val="22"/>
          <w:szCs w:val="22"/>
        </w:rPr>
      </w:pPr>
    </w:p>
    <w:p w14:paraId="0C570721" w14:textId="1EFFC78C" w:rsidR="00CB15BB" w:rsidRPr="00860C65" w:rsidRDefault="00CB15BB" w:rsidP="00CB15BB">
      <w:pPr>
        <w:spacing w:beforeLines="50" w:before="120" w:line="480" w:lineRule="auto"/>
        <w:jc w:val="both"/>
        <w:outlineLvl w:val="0"/>
        <w:rPr>
          <w:rFonts w:ascii="Helvetica" w:hAnsi="Helvetica" w:cs="Arial"/>
          <w:sz w:val="22"/>
          <w:szCs w:val="22"/>
        </w:rPr>
      </w:pPr>
      <w:r w:rsidRPr="00082AC7">
        <w:rPr>
          <w:rFonts w:ascii="Helvetica" w:hAnsi="Helvetica" w:cs="Arial"/>
          <w:b/>
          <w:color w:val="000000" w:themeColor="text1"/>
          <w:sz w:val="22"/>
          <w:szCs w:val="22"/>
        </w:rPr>
        <w:t xml:space="preserve">Figure 2. </w:t>
      </w:r>
      <w:r w:rsidRPr="00082AC7">
        <w:rPr>
          <w:rFonts w:ascii="Helvetica" w:hAnsi="Helvetica" w:cs="Arial"/>
          <w:color w:val="000000" w:themeColor="text1"/>
          <w:sz w:val="22"/>
          <w:szCs w:val="22"/>
        </w:rPr>
        <w:t>Cell-specific transcriptional signatures. (</w:t>
      </w:r>
      <w:r w:rsidRPr="00082AC7">
        <w:rPr>
          <w:rFonts w:ascii="Helvetica" w:hAnsi="Helvetica" w:cs="Arial"/>
          <w:b/>
          <w:color w:val="000000" w:themeColor="text1"/>
          <w:sz w:val="22"/>
          <w:szCs w:val="22"/>
        </w:rPr>
        <w:t>A</w:t>
      </w:r>
      <w:r w:rsidRPr="00082AC7">
        <w:rPr>
          <w:rFonts w:ascii="Helvetica" w:hAnsi="Helvetica" w:cs="Arial"/>
          <w:color w:val="000000" w:themeColor="text1"/>
          <w:sz w:val="22"/>
          <w:szCs w:val="22"/>
        </w:rPr>
        <w:t xml:space="preserve"> and </w:t>
      </w:r>
      <w:r w:rsidRPr="00082AC7">
        <w:rPr>
          <w:rFonts w:ascii="Helvetica" w:hAnsi="Helvetica" w:cs="Arial"/>
          <w:b/>
          <w:color w:val="000000" w:themeColor="text1"/>
          <w:sz w:val="22"/>
          <w:szCs w:val="22"/>
        </w:rPr>
        <w:t>C</w:t>
      </w:r>
      <w:r w:rsidRPr="00082AC7">
        <w:rPr>
          <w:rFonts w:ascii="Helvetica" w:hAnsi="Helvetica" w:cs="Arial"/>
          <w:color w:val="000000" w:themeColor="text1"/>
          <w:sz w:val="22"/>
          <w:szCs w:val="22"/>
        </w:rPr>
        <w:t>) RNA-Seq analysis showing differentially expressed genes (</w:t>
      </w:r>
      <w:r w:rsidR="00082AC7" w:rsidRPr="003C388A">
        <w:rPr>
          <w:rFonts w:ascii="Helvetica" w:hAnsi="Helvetica" w:cs="Arial"/>
          <w:b/>
          <w:color w:val="000000" w:themeColor="text1"/>
          <w:sz w:val="22"/>
          <w:szCs w:val="22"/>
        </w:rPr>
        <w:t xml:space="preserve">STAR </w:t>
      </w:r>
      <w:r w:rsidRPr="003C388A">
        <w:rPr>
          <w:rFonts w:ascii="Helvetica" w:hAnsi="Helvetica" w:cs="Arial"/>
          <w:b/>
          <w:color w:val="000000" w:themeColor="text1"/>
          <w:sz w:val="22"/>
          <w:szCs w:val="22"/>
        </w:rPr>
        <w:t>Methods</w:t>
      </w:r>
      <w:r w:rsidRPr="00082AC7">
        <w:rPr>
          <w:rFonts w:ascii="Helvetica" w:hAnsi="Helvetica" w:cs="Arial"/>
          <w:color w:val="000000" w:themeColor="text1"/>
          <w:sz w:val="22"/>
          <w:szCs w:val="22"/>
        </w:rPr>
        <w:t xml:space="preserve">), presented as row-wise </w:t>
      </w:r>
      <w:r w:rsidRPr="00082AC7">
        <w:rPr>
          <w:rFonts w:ascii="Helvetica" w:hAnsi="Helvetica" w:cs="Arial"/>
          <w:i/>
          <w:color w:val="000000" w:themeColor="text1"/>
          <w:sz w:val="22"/>
          <w:szCs w:val="22"/>
        </w:rPr>
        <w:t>z</w:t>
      </w:r>
      <w:r w:rsidRPr="00082AC7">
        <w:rPr>
          <w:rFonts w:ascii="Helvetica" w:hAnsi="Helvetica" w:cs="Arial"/>
          <w:color w:val="000000" w:themeColor="text1"/>
          <w:sz w:val="22"/>
          <w:szCs w:val="22"/>
        </w:rPr>
        <w:t>-scores of normalized TPM counts in the indicated cell types. (</w:t>
      </w:r>
      <w:r w:rsidRPr="00082AC7">
        <w:rPr>
          <w:rFonts w:ascii="Helvetica" w:hAnsi="Helvetica" w:cs="Arial"/>
          <w:b/>
          <w:color w:val="000000" w:themeColor="text1"/>
          <w:sz w:val="22"/>
          <w:szCs w:val="22"/>
        </w:rPr>
        <w:t>B</w:t>
      </w:r>
      <w:r w:rsidRPr="00082AC7">
        <w:rPr>
          <w:rFonts w:ascii="Helvetica" w:hAnsi="Helvetica" w:cs="Arial"/>
          <w:color w:val="000000" w:themeColor="text1"/>
          <w:sz w:val="22"/>
          <w:szCs w:val="22"/>
        </w:rPr>
        <w:t xml:space="preserve"> and </w:t>
      </w:r>
      <w:r w:rsidRPr="00082AC7">
        <w:rPr>
          <w:rFonts w:ascii="Helvetica" w:hAnsi="Helvetica" w:cs="Arial"/>
          <w:b/>
          <w:color w:val="000000" w:themeColor="text1"/>
          <w:sz w:val="22"/>
          <w:szCs w:val="22"/>
        </w:rPr>
        <w:t>D</w:t>
      </w:r>
      <w:r w:rsidRPr="00082AC7">
        <w:rPr>
          <w:rFonts w:ascii="Helvetica" w:hAnsi="Helvetica" w:cs="Arial"/>
          <w:color w:val="000000" w:themeColor="text1"/>
          <w:sz w:val="22"/>
          <w:szCs w:val="22"/>
        </w:rPr>
        <w:t xml:space="preserve">) t-SNE plots of transcriptomes (symbol) for each of the indicated cell types for all subjects, and the expression of indicated </w:t>
      </w:r>
      <w:r w:rsidRPr="00E61893">
        <w:rPr>
          <w:rFonts w:ascii="Helvetica" w:hAnsi="Helvetica" w:cs="Arial"/>
          <w:sz w:val="22"/>
          <w:szCs w:val="22"/>
        </w:rPr>
        <w:t xml:space="preserve">cell-specific transcripts in each subject is shown </w:t>
      </w:r>
      <w:r w:rsidRPr="00860C65">
        <w:rPr>
          <w:rFonts w:ascii="Helvetica" w:hAnsi="Helvetica" w:cs="Arial"/>
          <w:sz w:val="22"/>
          <w:szCs w:val="22"/>
        </w:rPr>
        <w:t xml:space="preserve">in corresponding plots. Each symbol represents an independent sample; color scale represents the </w:t>
      </w:r>
      <w:r w:rsidRPr="00860C65">
        <w:rPr>
          <w:rFonts w:ascii="Helvetica" w:hAnsi="Helvetica" w:cs="Arial"/>
          <w:i/>
          <w:sz w:val="22"/>
          <w:szCs w:val="22"/>
        </w:rPr>
        <w:t>z</w:t>
      </w:r>
      <w:r w:rsidRPr="00860C65">
        <w:rPr>
          <w:rFonts w:ascii="Helvetica" w:hAnsi="Helvetica" w:cs="Arial"/>
          <w:sz w:val="22"/>
          <w:szCs w:val="22"/>
        </w:rPr>
        <w:t>-scores of normalized TPM counts in the indicated cell types.</w:t>
      </w:r>
    </w:p>
    <w:p w14:paraId="01B92CB9" w14:textId="77777777" w:rsidR="00CB15BB" w:rsidRPr="00860C65" w:rsidRDefault="00CB15BB" w:rsidP="00CB15BB">
      <w:pPr>
        <w:spacing w:beforeLines="50" w:before="120" w:line="480" w:lineRule="auto"/>
        <w:jc w:val="both"/>
        <w:outlineLvl w:val="0"/>
        <w:rPr>
          <w:rFonts w:ascii="Helvetica" w:hAnsi="Helvetica" w:cs="Arial"/>
          <w:sz w:val="22"/>
          <w:szCs w:val="22"/>
        </w:rPr>
      </w:pPr>
    </w:p>
    <w:p w14:paraId="37F55D5F" w14:textId="7F10E8AC" w:rsidR="00CB15BB" w:rsidRPr="00F73E82" w:rsidRDefault="00CB15BB" w:rsidP="00C700AB">
      <w:pPr>
        <w:spacing w:beforeLines="50" w:before="120" w:line="480" w:lineRule="auto"/>
        <w:jc w:val="both"/>
        <w:outlineLvl w:val="0"/>
        <w:rPr>
          <w:rFonts w:ascii="Helvetica" w:hAnsi="Helvetica" w:cs="Arial"/>
          <w:color w:val="000000" w:themeColor="text1"/>
          <w:sz w:val="22"/>
          <w:szCs w:val="22"/>
        </w:rPr>
      </w:pPr>
      <w:r w:rsidRPr="00860C65">
        <w:rPr>
          <w:rFonts w:ascii="Helvetica" w:hAnsi="Helvetica" w:cs="Arial"/>
          <w:b/>
          <w:sz w:val="22"/>
          <w:szCs w:val="22"/>
        </w:rPr>
        <w:t xml:space="preserve">Figure 3. </w:t>
      </w:r>
      <w:r w:rsidRPr="00082AC7">
        <w:rPr>
          <w:rFonts w:ascii="Helvetica" w:hAnsi="Helvetica" w:cs="Arial"/>
          <w:color w:val="000000" w:themeColor="text1"/>
          <w:sz w:val="22"/>
          <w:szCs w:val="22"/>
        </w:rPr>
        <w:t>Expression QTLs are highly cell-specific. (</w:t>
      </w:r>
      <w:r w:rsidRPr="00082AC7">
        <w:rPr>
          <w:rFonts w:ascii="Helvetica" w:hAnsi="Helvetica" w:cs="Arial"/>
          <w:b/>
          <w:color w:val="000000" w:themeColor="text1"/>
          <w:sz w:val="22"/>
          <w:szCs w:val="22"/>
        </w:rPr>
        <w:t>A</w:t>
      </w:r>
      <w:r w:rsidRPr="00082AC7">
        <w:rPr>
          <w:rFonts w:ascii="Helvetica" w:hAnsi="Helvetica" w:cs="Arial"/>
          <w:color w:val="000000" w:themeColor="text1"/>
          <w:sz w:val="22"/>
          <w:szCs w:val="22"/>
        </w:rPr>
        <w:t>) The fraction of eGenes belonging to each biotype as defined in the Ensembl database. (</w:t>
      </w:r>
      <w:r w:rsidRPr="00082AC7">
        <w:rPr>
          <w:rFonts w:ascii="Helvetica" w:hAnsi="Helvetica" w:cs="Arial"/>
          <w:b/>
          <w:color w:val="000000" w:themeColor="text1"/>
          <w:sz w:val="22"/>
          <w:szCs w:val="22"/>
        </w:rPr>
        <w:t>B</w:t>
      </w:r>
      <w:r w:rsidRPr="00082AC7">
        <w:rPr>
          <w:rFonts w:ascii="Helvetica" w:hAnsi="Helvetica" w:cs="Arial"/>
          <w:color w:val="000000" w:themeColor="text1"/>
          <w:sz w:val="22"/>
          <w:szCs w:val="22"/>
        </w:rPr>
        <w:t xml:space="preserve">) Genomic location of all analyzed SNPs and the </w:t>
      </w:r>
      <w:r w:rsidRPr="00082AC7">
        <w:rPr>
          <w:rFonts w:ascii="Helvetica" w:hAnsi="Helvetica" w:cs="Arial"/>
          <w:i/>
          <w:color w:val="000000" w:themeColor="text1"/>
          <w:sz w:val="22"/>
          <w:szCs w:val="22"/>
        </w:rPr>
        <w:t>cis-</w:t>
      </w:r>
      <w:r w:rsidRPr="00082AC7">
        <w:rPr>
          <w:rFonts w:ascii="Helvetica" w:hAnsi="Helvetica" w:cs="Arial"/>
          <w:color w:val="000000" w:themeColor="text1"/>
          <w:sz w:val="22"/>
          <w:szCs w:val="22"/>
        </w:rPr>
        <w:t>eQTLs identified in this study. (</w:t>
      </w:r>
      <w:r w:rsidRPr="00082AC7">
        <w:rPr>
          <w:rFonts w:ascii="Helvetica" w:hAnsi="Helvetica" w:cs="Arial"/>
          <w:b/>
          <w:color w:val="000000" w:themeColor="text1"/>
          <w:sz w:val="22"/>
          <w:szCs w:val="22"/>
        </w:rPr>
        <w:t>C</w:t>
      </w:r>
      <w:r w:rsidRPr="00082AC7">
        <w:rPr>
          <w:rFonts w:ascii="Helvetica" w:hAnsi="Helvetica" w:cs="Arial"/>
          <w:color w:val="000000" w:themeColor="text1"/>
          <w:sz w:val="22"/>
          <w:szCs w:val="22"/>
        </w:rPr>
        <w:t xml:space="preserve">) Distance of </w:t>
      </w:r>
      <w:r w:rsidRPr="00082AC7">
        <w:rPr>
          <w:rFonts w:ascii="Helvetica" w:hAnsi="Helvetica" w:cs="Arial"/>
          <w:i/>
          <w:color w:val="000000" w:themeColor="text1"/>
          <w:sz w:val="22"/>
          <w:szCs w:val="22"/>
        </w:rPr>
        <w:t>cis-</w:t>
      </w:r>
      <w:r w:rsidRPr="00082AC7">
        <w:rPr>
          <w:rFonts w:ascii="Helvetica" w:hAnsi="Helvetica" w:cs="Arial"/>
          <w:color w:val="000000" w:themeColor="text1"/>
          <w:sz w:val="22"/>
          <w:szCs w:val="22"/>
        </w:rPr>
        <w:t>eQTLs from the transcription start site (TSS) of the associated transcript (eGene); left panel shows the adj</w:t>
      </w:r>
      <w:r w:rsidR="00C700AB">
        <w:rPr>
          <w:rFonts w:ascii="Helvetica" w:hAnsi="Helvetica" w:cs="Arial"/>
          <w:color w:val="000000" w:themeColor="text1"/>
          <w:sz w:val="22"/>
          <w:szCs w:val="22"/>
        </w:rPr>
        <w:t>.</w:t>
      </w:r>
      <w:r w:rsidRPr="00082AC7">
        <w:rPr>
          <w:rFonts w:ascii="Helvetica" w:hAnsi="Helvetica" w:cs="Arial"/>
          <w:color w:val="000000" w:themeColor="text1"/>
          <w:sz w:val="22"/>
          <w:szCs w:val="22"/>
        </w:rPr>
        <w:t xml:space="preserve"> association </w:t>
      </w:r>
      <w:r w:rsidRPr="00082AC7">
        <w:rPr>
          <w:rFonts w:ascii="Helvetica" w:hAnsi="Helvetica" w:cs="Arial"/>
          <w:i/>
          <w:color w:val="000000" w:themeColor="text1"/>
          <w:sz w:val="22"/>
          <w:szCs w:val="22"/>
        </w:rPr>
        <w:t>P</w:t>
      </w:r>
      <w:r w:rsidRPr="00082AC7">
        <w:rPr>
          <w:rFonts w:ascii="Helvetica" w:hAnsi="Helvetica" w:cs="Arial"/>
          <w:color w:val="000000" w:themeColor="text1"/>
          <w:sz w:val="22"/>
          <w:szCs w:val="22"/>
        </w:rPr>
        <w:t xml:space="preserve"> value for all peak </w:t>
      </w:r>
      <w:r w:rsidRPr="00082AC7">
        <w:rPr>
          <w:rFonts w:ascii="Helvetica" w:hAnsi="Helvetica" w:cs="Arial"/>
          <w:i/>
          <w:color w:val="000000" w:themeColor="text1"/>
          <w:sz w:val="22"/>
          <w:szCs w:val="22"/>
        </w:rPr>
        <w:t>cis-</w:t>
      </w:r>
      <w:r w:rsidRPr="00082AC7">
        <w:rPr>
          <w:rFonts w:ascii="Helvetica" w:hAnsi="Helvetica" w:cs="Arial"/>
          <w:color w:val="000000" w:themeColor="text1"/>
          <w:sz w:val="22"/>
          <w:szCs w:val="22"/>
        </w:rPr>
        <w:t>eQTLs (</w:t>
      </w:r>
      <w:r w:rsidR="00824DA0" w:rsidRPr="00C700AB">
        <w:rPr>
          <w:rFonts w:ascii="Helvetica" w:hAnsi="Helvetica" w:cs="Arial"/>
          <w:b/>
          <w:color w:val="000000" w:themeColor="text1"/>
          <w:sz w:val="22"/>
          <w:szCs w:val="22"/>
        </w:rPr>
        <w:t xml:space="preserve">STAR </w:t>
      </w:r>
      <w:r w:rsidRPr="00C700AB">
        <w:rPr>
          <w:rFonts w:ascii="Helvetica" w:hAnsi="Helvetica" w:cs="Arial"/>
          <w:b/>
          <w:color w:val="000000" w:themeColor="text1"/>
          <w:sz w:val="22"/>
          <w:szCs w:val="22"/>
        </w:rPr>
        <w:t>Methods</w:t>
      </w:r>
      <w:r w:rsidRPr="00082AC7">
        <w:rPr>
          <w:rFonts w:ascii="Helvetica" w:hAnsi="Helvetica" w:cs="Arial"/>
          <w:color w:val="000000" w:themeColor="text1"/>
          <w:sz w:val="22"/>
          <w:szCs w:val="22"/>
        </w:rPr>
        <w:t xml:space="preserve">) and the dotted line indicates </w:t>
      </w:r>
      <w:r w:rsidR="00C700AB" w:rsidRPr="00082AC7">
        <w:rPr>
          <w:rFonts w:ascii="Helvetica" w:hAnsi="Helvetica" w:cs="Arial"/>
          <w:color w:val="000000" w:themeColor="text1"/>
          <w:sz w:val="22"/>
          <w:szCs w:val="22"/>
        </w:rPr>
        <w:t>adj</w:t>
      </w:r>
      <w:r w:rsidR="00C700AB">
        <w:rPr>
          <w:rFonts w:ascii="Helvetica" w:hAnsi="Helvetica" w:cs="Arial"/>
          <w:color w:val="000000" w:themeColor="text1"/>
          <w:sz w:val="22"/>
          <w:szCs w:val="22"/>
        </w:rPr>
        <w:t>.</w:t>
      </w:r>
      <w:r w:rsidR="00C700AB" w:rsidRPr="00082AC7">
        <w:rPr>
          <w:rFonts w:ascii="Helvetica" w:hAnsi="Helvetica" w:cs="Arial"/>
          <w:color w:val="000000" w:themeColor="text1"/>
          <w:sz w:val="22"/>
          <w:szCs w:val="22"/>
        </w:rPr>
        <w:t xml:space="preserve"> </w:t>
      </w:r>
      <w:r w:rsidRPr="00082AC7">
        <w:rPr>
          <w:rFonts w:ascii="Helvetica" w:hAnsi="Helvetica" w:cs="Arial"/>
          <w:i/>
          <w:color w:val="000000" w:themeColor="text1"/>
          <w:sz w:val="22"/>
          <w:szCs w:val="22"/>
        </w:rPr>
        <w:t>P</w:t>
      </w:r>
      <w:r w:rsidRPr="00082AC7">
        <w:rPr>
          <w:rFonts w:ascii="Helvetica" w:hAnsi="Helvetica" w:cs="Arial"/>
          <w:color w:val="000000" w:themeColor="text1"/>
          <w:sz w:val="22"/>
          <w:szCs w:val="22"/>
        </w:rPr>
        <w:t xml:space="preserve"> &lt; 0.05; right panel shows the fraction of </w:t>
      </w:r>
      <w:r w:rsidRPr="00082AC7">
        <w:rPr>
          <w:rFonts w:ascii="Helvetica" w:hAnsi="Helvetica" w:cs="Arial"/>
          <w:i/>
          <w:color w:val="000000" w:themeColor="text1"/>
          <w:sz w:val="22"/>
          <w:szCs w:val="22"/>
        </w:rPr>
        <w:t>cis-</w:t>
      </w:r>
      <w:r w:rsidRPr="00082AC7">
        <w:rPr>
          <w:rFonts w:ascii="Helvetica" w:hAnsi="Helvetica" w:cs="Arial"/>
          <w:color w:val="000000" w:themeColor="text1"/>
          <w:sz w:val="22"/>
          <w:szCs w:val="22"/>
        </w:rPr>
        <w:t>eQTLs identified across all cell types and activation conditions (</w:t>
      </w:r>
      <w:r w:rsidRPr="00082AC7">
        <w:rPr>
          <w:rFonts w:ascii="Helvetica" w:hAnsi="Helvetica" w:cs="Arial"/>
          <w:i/>
          <w:color w:val="000000" w:themeColor="text1"/>
          <w:sz w:val="22"/>
          <w:szCs w:val="22"/>
        </w:rPr>
        <w:t>n</w:t>
      </w:r>
      <w:r w:rsidRPr="00082AC7">
        <w:rPr>
          <w:rFonts w:ascii="Helvetica" w:hAnsi="Helvetica" w:cs="Arial"/>
          <w:color w:val="000000" w:themeColor="text1"/>
          <w:sz w:val="22"/>
          <w:szCs w:val="22"/>
        </w:rPr>
        <w:t xml:space="preserve"> = 15) in the indicated regions up and downstream of the TSS, each dot represents a specific cell type.</w:t>
      </w:r>
      <w:r w:rsidRPr="00082AC7">
        <w:rPr>
          <w:rFonts w:ascii="Helvetica" w:hAnsi="Helvetica"/>
          <w:color w:val="000000" w:themeColor="text1"/>
          <w:sz w:val="22"/>
          <w:szCs w:val="22"/>
        </w:rPr>
        <w:t xml:space="preserve"> </w:t>
      </w:r>
      <w:r w:rsidRPr="00082AC7">
        <w:rPr>
          <w:rFonts w:ascii="Helvetica" w:hAnsi="Helvetica" w:cs="Arial"/>
          <w:color w:val="000000" w:themeColor="text1"/>
          <w:sz w:val="22"/>
          <w:szCs w:val="22"/>
        </w:rPr>
        <w:t>Error bars are mean ± SEM; ***</w:t>
      </w:r>
      <w:r w:rsidRPr="00082AC7">
        <w:rPr>
          <w:rFonts w:ascii="Helvetica" w:hAnsi="Helvetica" w:cs="Arial"/>
          <w:i/>
          <w:color w:val="000000" w:themeColor="text1"/>
          <w:sz w:val="22"/>
          <w:szCs w:val="22"/>
        </w:rPr>
        <w:t>P</w:t>
      </w:r>
      <w:r w:rsidRPr="00082AC7">
        <w:rPr>
          <w:rFonts w:ascii="Helvetica" w:hAnsi="Helvetica" w:cs="Arial"/>
          <w:color w:val="000000" w:themeColor="text1"/>
          <w:sz w:val="22"/>
          <w:szCs w:val="22"/>
        </w:rPr>
        <w:t xml:space="preserve"> &lt; 0.001 by Student’s paired two-tailed t-test. (</w:t>
      </w:r>
      <w:r w:rsidRPr="00082AC7">
        <w:rPr>
          <w:rFonts w:ascii="Helvetica" w:hAnsi="Helvetica" w:cs="Arial"/>
          <w:b/>
          <w:color w:val="000000" w:themeColor="text1"/>
          <w:sz w:val="22"/>
          <w:szCs w:val="22"/>
        </w:rPr>
        <w:t>D</w:t>
      </w:r>
      <w:r w:rsidRPr="00082AC7">
        <w:rPr>
          <w:rFonts w:ascii="Helvetica" w:hAnsi="Helvetica" w:cs="Arial"/>
          <w:color w:val="000000" w:themeColor="text1"/>
          <w:sz w:val="22"/>
          <w:szCs w:val="22"/>
        </w:rPr>
        <w:t>) The total number of eGenes identified across the indicated cell types and activation conditions. (</w:t>
      </w:r>
      <w:r w:rsidRPr="00082AC7">
        <w:rPr>
          <w:rFonts w:ascii="Helvetica" w:hAnsi="Helvetica" w:cs="Arial"/>
          <w:b/>
          <w:color w:val="000000" w:themeColor="text1"/>
          <w:sz w:val="22"/>
          <w:szCs w:val="22"/>
        </w:rPr>
        <w:t>E</w:t>
      </w:r>
      <w:r w:rsidRPr="00082AC7">
        <w:rPr>
          <w:rFonts w:ascii="Helvetica" w:hAnsi="Helvetica" w:cs="Arial"/>
          <w:color w:val="000000" w:themeColor="text1"/>
          <w:sz w:val="22"/>
          <w:szCs w:val="22"/>
        </w:rPr>
        <w:t xml:space="preserve">) Overlap of eGenes identified in the </w:t>
      </w:r>
      <w:r w:rsidRPr="00082AC7">
        <w:rPr>
          <w:rFonts w:ascii="Helvetica" w:hAnsi="Helvetica" w:cs="Arial"/>
          <w:color w:val="000000" w:themeColor="text1"/>
          <w:sz w:val="22"/>
          <w:szCs w:val="22"/>
        </w:rPr>
        <w:lastRenderedPageBreak/>
        <w:t>indicated cell types (</w:t>
      </w:r>
      <w:r w:rsidRPr="00082AC7">
        <w:rPr>
          <w:rFonts w:ascii="Helvetica" w:hAnsi="Helvetica" w:cs="Arial"/>
          <w:i/>
          <w:color w:val="000000" w:themeColor="text1"/>
          <w:sz w:val="22"/>
          <w:szCs w:val="22"/>
        </w:rPr>
        <w:t>n</w:t>
      </w:r>
      <w:r w:rsidRPr="00082AC7">
        <w:rPr>
          <w:rFonts w:ascii="Helvetica" w:hAnsi="Helvetica" w:cs="Arial"/>
          <w:color w:val="000000" w:themeColor="text1"/>
          <w:sz w:val="22"/>
          <w:szCs w:val="22"/>
        </w:rPr>
        <w:t xml:space="preserve"> = 6). The pie chart shows the fraction of eGenes identified in varying numbers of cell types. (</w:t>
      </w:r>
      <w:r w:rsidRPr="00082AC7">
        <w:rPr>
          <w:rFonts w:ascii="Helvetica" w:hAnsi="Helvetica" w:cs="Arial"/>
          <w:b/>
          <w:color w:val="000000" w:themeColor="text1"/>
          <w:sz w:val="22"/>
          <w:szCs w:val="22"/>
        </w:rPr>
        <w:t>F</w:t>
      </w:r>
      <w:r w:rsidRPr="00082AC7">
        <w:rPr>
          <w:rFonts w:ascii="Helvetica" w:hAnsi="Helvetica" w:cs="Arial"/>
          <w:color w:val="000000" w:themeColor="text1"/>
          <w:sz w:val="22"/>
          <w:szCs w:val="22"/>
        </w:rPr>
        <w:t>) Cell-specific eGene analysis, showing row-wise z-scores of the ad</w:t>
      </w:r>
      <w:r w:rsidR="00D569F7">
        <w:rPr>
          <w:rFonts w:ascii="Helvetica" w:hAnsi="Helvetica" w:cs="Arial"/>
          <w:color w:val="000000" w:themeColor="text1"/>
          <w:sz w:val="22"/>
          <w:szCs w:val="22"/>
        </w:rPr>
        <w:t>j.</w:t>
      </w:r>
      <w:r w:rsidRPr="00082AC7">
        <w:rPr>
          <w:rFonts w:ascii="Helvetica" w:hAnsi="Helvetica" w:cs="Arial"/>
          <w:color w:val="000000" w:themeColor="text1"/>
          <w:sz w:val="22"/>
          <w:szCs w:val="22"/>
        </w:rPr>
        <w:t xml:space="preserve"> association </w:t>
      </w:r>
      <w:r w:rsidRPr="00082AC7">
        <w:rPr>
          <w:rFonts w:ascii="Helvetica" w:hAnsi="Helvetica" w:cs="Arial"/>
          <w:i/>
          <w:color w:val="000000" w:themeColor="text1"/>
          <w:sz w:val="22"/>
          <w:szCs w:val="22"/>
        </w:rPr>
        <w:t>P</w:t>
      </w:r>
      <w:r w:rsidRPr="00082AC7">
        <w:rPr>
          <w:rFonts w:ascii="Helvetica" w:hAnsi="Helvetica" w:cs="Arial"/>
          <w:color w:val="000000" w:themeColor="text1"/>
          <w:sz w:val="22"/>
          <w:szCs w:val="22"/>
        </w:rPr>
        <w:t xml:space="preserve"> values (left panel) and average expression levels (right panel) for cell-specific eGenes (one per row) in the indicated cell types. (</w:t>
      </w:r>
      <w:r w:rsidRPr="00082AC7">
        <w:rPr>
          <w:rFonts w:ascii="Helvetica" w:hAnsi="Helvetica" w:cs="Arial"/>
          <w:b/>
          <w:color w:val="000000" w:themeColor="text1"/>
          <w:sz w:val="22"/>
          <w:szCs w:val="22"/>
        </w:rPr>
        <w:t>G</w:t>
      </w:r>
      <w:r w:rsidRPr="00082AC7">
        <w:rPr>
          <w:rFonts w:ascii="Helvetica" w:hAnsi="Helvetica" w:cs="Arial"/>
          <w:color w:val="000000" w:themeColor="text1"/>
          <w:sz w:val="22"/>
          <w:szCs w:val="22"/>
        </w:rPr>
        <w:t xml:space="preserve">) Mean expression levels (TPM) of selected eGenes in the indicated cell types from subjects categorized based on the genotype at the indicated peak </w:t>
      </w:r>
      <w:r w:rsidRPr="00082AC7">
        <w:rPr>
          <w:rFonts w:ascii="Helvetica" w:hAnsi="Helvetica" w:cs="Arial"/>
          <w:i/>
          <w:color w:val="000000" w:themeColor="text1"/>
          <w:sz w:val="22"/>
          <w:szCs w:val="22"/>
        </w:rPr>
        <w:t>cis-</w:t>
      </w:r>
      <w:r w:rsidRPr="00082AC7">
        <w:rPr>
          <w:rFonts w:ascii="Helvetica" w:hAnsi="Helvetica" w:cs="Arial"/>
          <w:color w:val="000000" w:themeColor="text1"/>
          <w:sz w:val="22"/>
          <w:szCs w:val="22"/>
        </w:rPr>
        <w:t>eQTL; each symbol represents an individual subject</w:t>
      </w:r>
      <w:r w:rsidR="002246AC">
        <w:rPr>
          <w:rFonts w:ascii="Helvetica" w:hAnsi="Helvetica" w:cs="Arial"/>
          <w:color w:val="000000" w:themeColor="text1"/>
          <w:sz w:val="22"/>
          <w:szCs w:val="22"/>
        </w:rPr>
        <w:t>;</w:t>
      </w:r>
      <w:r w:rsidR="002246AC" w:rsidRPr="00082AC7">
        <w:rPr>
          <w:rFonts w:ascii="Helvetica" w:hAnsi="Helvetica" w:cs="Arial"/>
          <w:color w:val="000000" w:themeColor="text1"/>
          <w:sz w:val="22"/>
          <w:szCs w:val="22"/>
        </w:rPr>
        <w:t xml:space="preserve"> </w:t>
      </w:r>
      <w:r w:rsidRPr="00082AC7">
        <w:rPr>
          <w:rFonts w:ascii="Helvetica" w:hAnsi="Helvetica" w:cs="Arial"/>
          <w:color w:val="000000" w:themeColor="text1"/>
          <w:sz w:val="22"/>
          <w:szCs w:val="22"/>
        </w:rPr>
        <w:t xml:space="preserve">* </w:t>
      </w:r>
      <w:r w:rsidR="00C700AB" w:rsidRPr="00082AC7">
        <w:rPr>
          <w:rFonts w:ascii="Helvetica" w:hAnsi="Helvetica" w:cs="Arial"/>
          <w:color w:val="000000" w:themeColor="text1"/>
          <w:sz w:val="22"/>
          <w:szCs w:val="22"/>
        </w:rPr>
        <w:t>adj</w:t>
      </w:r>
      <w:r w:rsidR="00C700AB">
        <w:rPr>
          <w:rFonts w:ascii="Helvetica" w:hAnsi="Helvetica" w:cs="Arial"/>
          <w:color w:val="000000" w:themeColor="text1"/>
          <w:sz w:val="22"/>
          <w:szCs w:val="22"/>
        </w:rPr>
        <w:t>.</w:t>
      </w:r>
      <w:r w:rsidR="00C700AB" w:rsidRPr="00082AC7">
        <w:rPr>
          <w:rFonts w:ascii="Helvetica" w:hAnsi="Helvetica" w:cs="Arial"/>
          <w:color w:val="000000" w:themeColor="text1"/>
          <w:sz w:val="22"/>
          <w:szCs w:val="22"/>
        </w:rPr>
        <w:t xml:space="preserve"> </w:t>
      </w:r>
      <w:r w:rsidRPr="00082AC7">
        <w:rPr>
          <w:rFonts w:ascii="Helvetica" w:hAnsi="Helvetica" w:cs="Arial"/>
          <w:color w:val="000000" w:themeColor="text1"/>
          <w:sz w:val="22"/>
          <w:szCs w:val="22"/>
        </w:rPr>
        <w:t xml:space="preserve">association </w:t>
      </w:r>
      <w:r w:rsidRPr="00082AC7">
        <w:rPr>
          <w:rFonts w:ascii="Helvetica" w:hAnsi="Helvetica" w:cs="Arial"/>
          <w:i/>
          <w:color w:val="000000" w:themeColor="text1"/>
          <w:sz w:val="22"/>
          <w:szCs w:val="22"/>
        </w:rPr>
        <w:t xml:space="preserve">P </w:t>
      </w:r>
      <w:r w:rsidRPr="00082AC7">
        <w:rPr>
          <w:rFonts w:ascii="Helvetica" w:hAnsi="Helvetica" w:cs="Arial"/>
          <w:color w:val="000000" w:themeColor="text1"/>
          <w:sz w:val="22"/>
          <w:szCs w:val="22"/>
        </w:rPr>
        <w:t>value &lt; 0.05. (</w:t>
      </w:r>
      <w:r w:rsidRPr="00082AC7">
        <w:rPr>
          <w:rFonts w:ascii="Helvetica" w:hAnsi="Helvetica" w:cs="Arial"/>
          <w:b/>
          <w:color w:val="000000" w:themeColor="text1"/>
          <w:sz w:val="22"/>
          <w:szCs w:val="22"/>
        </w:rPr>
        <w:t>H</w:t>
      </w:r>
      <w:r w:rsidRPr="00082AC7">
        <w:rPr>
          <w:rFonts w:ascii="Helvetica" w:hAnsi="Helvetica" w:cs="Arial"/>
          <w:color w:val="000000" w:themeColor="text1"/>
          <w:sz w:val="22"/>
          <w:szCs w:val="22"/>
        </w:rPr>
        <w:t>) Top panel, University of California Santa Cruz (UCSC) tracks showing chromosomal location and genes pre</w:t>
      </w:r>
      <w:r w:rsidRPr="00E61893">
        <w:rPr>
          <w:rFonts w:ascii="Helvetica" w:hAnsi="Helvetica" w:cs="Arial"/>
          <w:sz w:val="22"/>
          <w:szCs w:val="22"/>
        </w:rPr>
        <w:t xml:space="preserve">sent in the 12p13.2 locus (containing a large haplotype block of </w:t>
      </w:r>
      <w:r w:rsidRPr="00E61893">
        <w:rPr>
          <w:rFonts w:ascii="Helvetica" w:hAnsi="Helvetica" w:cs="Arial"/>
          <w:i/>
          <w:sz w:val="22"/>
          <w:szCs w:val="22"/>
        </w:rPr>
        <w:t>cis-</w:t>
      </w:r>
      <w:r w:rsidRPr="00E61893">
        <w:rPr>
          <w:rFonts w:ascii="Helvetica" w:hAnsi="Helvetica" w:cs="Arial"/>
          <w:sz w:val="22"/>
          <w:szCs w:val="22"/>
        </w:rPr>
        <w:t xml:space="preserve">eQTLs (black lines); red line indicates location of peak </w:t>
      </w:r>
      <w:r w:rsidRPr="00E61893">
        <w:rPr>
          <w:rFonts w:ascii="Helvetica" w:hAnsi="Helvetica" w:cs="Arial"/>
          <w:i/>
          <w:sz w:val="22"/>
          <w:szCs w:val="22"/>
        </w:rPr>
        <w:t>cis</w:t>
      </w:r>
      <w:r w:rsidRPr="00E61893">
        <w:rPr>
          <w:rFonts w:ascii="Helvetica" w:hAnsi="Helvetica" w:cs="Arial"/>
          <w:sz w:val="22"/>
          <w:szCs w:val="22"/>
        </w:rPr>
        <w:t xml:space="preserve">-eQTL of </w:t>
      </w:r>
      <w:r w:rsidRPr="00E61893">
        <w:rPr>
          <w:rFonts w:ascii="Helvetica" w:hAnsi="Helvetica" w:cs="Arial"/>
          <w:i/>
          <w:sz w:val="22"/>
          <w:szCs w:val="22"/>
        </w:rPr>
        <w:t>KLRK1</w:t>
      </w:r>
      <w:r w:rsidRPr="00E61893">
        <w:rPr>
          <w:rFonts w:ascii="Helvetica" w:hAnsi="Helvetica" w:cs="Arial"/>
          <w:sz w:val="22"/>
          <w:szCs w:val="22"/>
        </w:rPr>
        <w:t xml:space="preserve"> (</w:t>
      </w:r>
      <w:r>
        <w:rPr>
          <w:rFonts w:ascii="Helvetica" w:hAnsi="Helvetica" w:cs="Arial"/>
          <w:sz w:val="22"/>
          <w:szCs w:val="22"/>
        </w:rPr>
        <w:t>rs2927561</w:t>
      </w:r>
      <w:r w:rsidRPr="00E61893">
        <w:rPr>
          <w:rFonts w:ascii="Helvetica" w:hAnsi="Helvetica" w:cs="Arial"/>
          <w:sz w:val="22"/>
          <w:szCs w:val="22"/>
        </w:rPr>
        <w:t xml:space="preserve">)); UCSC tracks of DNase hypersensitivity </w:t>
      </w:r>
      <w:r w:rsidRPr="00C700AB">
        <w:rPr>
          <w:rFonts w:ascii="Helvetica" w:hAnsi="Helvetica" w:cs="Arial"/>
          <w:sz w:val="22"/>
          <w:szCs w:val="22"/>
        </w:rPr>
        <w:t>sites (</w:t>
      </w:r>
      <w:r w:rsidR="009B0A09">
        <w:rPr>
          <w:rFonts w:ascii="Helvetica" w:hAnsi="Helvetica" w:cs="Arial"/>
          <w:sz w:val="22"/>
          <w:szCs w:val="22"/>
        </w:rPr>
        <w:t xml:space="preserve">provided by </w:t>
      </w:r>
      <w:r w:rsidRPr="00C700AB">
        <w:rPr>
          <w:rFonts w:ascii="Helvetica" w:hAnsi="Helvetica" w:cs="Arial"/>
          <w:sz w:val="22"/>
          <w:szCs w:val="22"/>
        </w:rPr>
        <w:t xml:space="preserve">NIH </w:t>
      </w:r>
      <w:r w:rsidR="00660B3D" w:rsidRPr="00C700AB">
        <w:rPr>
          <w:rFonts w:ascii="Helvetica" w:hAnsi="Helvetica" w:cs="Arial"/>
          <w:sz w:val="22"/>
          <w:szCs w:val="22"/>
        </w:rPr>
        <w:t xml:space="preserve">Roadmap </w:t>
      </w:r>
      <w:r w:rsidRPr="00C700AB">
        <w:rPr>
          <w:rFonts w:ascii="Helvetica" w:hAnsi="Helvetica" w:cs="Arial"/>
          <w:sz w:val="22"/>
          <w:szCs w:val="22"/>
        </w:rPr>
        <w:t xml:space="preserve">Epigenomics </w:t>
      </w:r>
      <w:r w:rsidR="00660B3D" w:rsidRPr="00C700AB">
        <w:rPr>
          <w:rFonts w:ascii="Helvetica" w:hAnsi="Helvetica" w:cs="Arial"/>
          <w:sz w:val="22"/>
          <w:szCs w:val="22"/>
        </w:rPr>
        <w:t xml:space="preserve">Mapping </w:t>
      </w:r>
      <w:r w:rsidRPr="00C700AB">
        <w:rPr>
          <w:rFonts w:ascii="Helvetica" w:hAnsi="Helvetica" w:cs="Arial"/>
          <w:sz w:val="22"/>
          <w:szCs w:val="22"/>
        </w:rPr>
        <w:t>Consortium).</w:t>
      </w:r>
      <w:r w:rsidRPr="00E61893">
        <w:rPr>
          <w:rFonts w:ascii="Helvetica" w:hAnsi="Helvetica" w:cs="Arial"/>
          <w:sz w:val="22"/>
          <w:szCs w:val="22"/>
        </w:rPr>
        <w:t xml:space="preserve"> Regions with active DHS in NK cells and CD8</w:t>
      </w:r>
      <w:r w:rsidRPr="00E61893">
        <w:rPr>
          <w:rFonts w:ascii="Helvetica" w:hAnsi="Helvetica" w:cs="Arial"/>
          <w:sz w:val="22"/>
          <w:szCs w:val="22"/>
          <w:vertAlign w:val="superscript"/>
        </w:rPr>
        <w:t>+</w:t>
      </w:r>
      <w:r w:rsidRPr="00E61893">
        <w:rPr>
          <w:rFonts w:ascii="Helvetica" w:hAnsi="Helvetica" w:cs="Arial"/>
          <w:sz w:val="22"/>
          <w:szCs w:val="22"/>
        </w:rPr>
        <w:t xml:space="preserve"> T cells, but not in the other cell types, are highlighted in blue. Bottom panel shows row-wise z-scores of TPM counts for the indicated eGenes in NK cells, where each column represents an individual subject. (</w:t>
      </w:r>
      <w:r>
        <w:rPr>
          <w:rFonts w:ascii="Helvetica" w:hAnsi="Helvetica" w:cs="Arial"/>
          <w:b/>
          <w:sz w:val="22"/>
          <w:szCs w:val="22"/>
        </w:rPr>
        <w:t>I</w:t>
      </w:r>
      <w:r w:rsidRPr="00E61893">
        <w:rPr>
          <w:rFonts w:ascii="Helvetica" w:hAnsi="Helvetica" w:cs="Arial"/>
          <w:sz w:val="22"/>
          <w:szCs w:val="22"/>
        </w:rPr>
        <w:t>) Overlap of eGenes identified in resting and activated naïve CD4</w:t>
      </w:r>
      <w:r w:rsidRPr="00E61893">
        <w:rPr>
          <w:rFonts w:ascii="Helvetica" w:hAnsi="Helvetica" w:cs="Arial"/>
          <w:sz w:val="22"/>
          <w:szCs w:val="22"/>
          <w:vertAlign w:val="superscript"/>
        </w:rPr>
        <w:t>+</w:t>
      </w:r>
      <w:r w:rsidRPr="00E61893">
        <w:rPr>
          <w:rFonts w:ascii="Helvetica" w:hAnsi="Helvetica" w:cs="Arial"/>
          <w:sz w:val="22"/>
          <w:szCs w:val="22"/>
        </w:rPr>
        <w:t xml:space="preserve"> and CD8</w:t>
      </w:r>
      <w:r w:rsidRPr="00E61893">
        <w:rPr>
          <w:rFonts w:ascii="Helvetica" w:hAnsi="Helvetica" w:cs="Arial"/>
          <w:sz w:val="22"/>
          <w:szCs w:val="22"/>
          <w:vertAlign w:val="superscript"/>
        </w:rPr>
        <w:t>+</w:t>
      </w:r>
      <w:r w:rsidRPr="00E61893">
        <w:rPr>
          <w:rFonts w:ascii="Helvetica" w:hAnsi="Helvetica" w:cs="Arial"/>
          <w:sz w:val="22"/>
          <w:szCs w:val="22"/>
        </w:rPr>
        <w:t xml:space="preserve"> T cells. (</w:t>
      </w:r>
      <w:r>
        <w:rPr>
          <w:rFonts w:ascii="Helvetica" w:hAnsi="Helvetica" w:cs="Arial"/>
          <w:b/>
          <w:sz w:val="22"/>
          <w:szCs w:val="22"/>
        </w:rPr>
        <w:t>J</w:t>
      </w:r>
      <w:r w:rsidRPr="00E61893">
        <w:rPr>
          <w:rFonts w:ascii="Helvetica" w:hAnsi="Helvetica" w:cs="Arial"/>
          <w:sz w:val="22"/>
          <w:szCs w:val="22"/>
        </w:rPr>
        <w:t>) Mean expression levels (TPM) of eGenes in resting and activated naïve CD4</w:t>
      </w:r>
      <w:r w:rsidRPr="00E61893">
        <w:rPr>
          <w:rFonts w:ascii="Helvetica" w:hAnsi="Helvetica" w:cs="Arial"/>
          <w:sz w:val="22"/>
          <w:szCs w:val="22"/>
          <w:vertAlign w:val="superscript"/>
        </w:rPr>
        <w:t>+</w:t>
      </w:r>
      <w:r w:rsidRPr="00E61893">
        <w:rPr>
          <w:rFonts w:ascii="Helvetica" w:hAnsi="Helvetica" w:cs="Arial"/>
          <w:sz w:val="22"/>
          <w:szCs w:val="22"/>
        </w:rPr>
        <w:t xml:space="preserve"> and CD8</w:t>
      </w:r>
      <w:r w:rsidRPr="00E61893">
        <w:rPr>
          <w:rFonts w:ascii="Helvetica" w:hAnsi="Helvetica" w:cs="Arial"/>
          <w:sz w:val="22"/>
          <w:szCs w:val="22"/>
          <w:vertAlign w:val="superscript"/>
        </w:rPr>
        <w:t>+</w:t>
      </w:r>
      <w:r w:rsidRPr="00E61893">
        <w:rPr>
          <w:rFonts w:ascii="Helvetica" w:hAnsi="Helvetica" w:cs="Arial"/>
          <w:sz w:val="22"/>
          <w:szCs w:val="22"/>
        </w:rPr>
        <w:t xml:space="preserve"> T cells from subjects categorized based </w:t>
      </w:r>
      <w:r w:rsidRPr="00F73E82">
        <w:rPr>
          <w:rFonts w:ascii="Helvetica" w:hAnsi="Helvetica" w:cs="Arial"/>
          <w:color w:val="000000" w:themeColor="text1"/>
          <w:sz w:val="22"/>
          <w:szCs w:val="22"/>
        </w:rPr>
        <w:t>on the genotype</w:t>
      </w:r>
      <w:r w:rsidR="00C700AB" w:rsidRPr="00F73E82">
        <w:rPr>
          <w:rFonts w:ascii="Helvetica" w:hAnsi="Helvetica" w:cs="Arial"/>
          <w:color w:val="000000" w:themeColor="text1"/>
          <w:sz w:val="22"/>
          <w:szCs w:val="22"/>
        </w:rPr>
        <w:t>; each symbol represents an individual subject</w:t>
      </w:r>
      <w:r w:rsidR="002246AC">
        <w:rPr>
          <w:rFonts w:ascii="Helvetica" w:hAnsi="Helvetica" w:cs="Arial"/>
          <w:color w:val="000000" w:themeColor="text1"/>
          <w:sz w:val="22"/>
          <w:szCs w:val="22"/>
        </w:rPr>
        <w:t>;</w:t>
      </w:r>
      <w:r w:rsidR="002246AC" w:rsidRPr="00F73E82">
        <w:rPr>
          <w:rFonts w:ascii="Helvetica" w:hAnsi="Helvetica" w:cs="Arial"/>
          <w:color w:val="000000" w:themeColor="text1"/>
          <w:sz w:val="22"/>
          <w:szCs w:val="22"/>
        </w:rPr>
        <w:t xml:space="preserve"> </w:t>
      </w:r>
      <w:r w:rsidR="00C700AB" w:rsidRPr="00F73E82">
        <w:rPr>
          <w:rFonts w:ascii="Helvetica" w:hAnsi="Helvetica" w:cs="Arial"/>
          <w:color w:val="000000" w:themeColor="text1"/>
          <w:sz w:val="22"/>
          <w:szCs w:val="22"/>
        </w:rPr>
        <w:t>* adj</w:t>
      </w:r>
      <w:r w:rsidR="00C700AB">
        <w:rPr>
          <w:rFonts w:ascii="Helvetica" w:hAnsi="Helvetica" w:cs="Arial"/>
          <w:color w:val="000000" w:themeColor="text1"/>
          <w:sz w:val="22"/>
          <w:szCs w:val="22"/>
        </w:rPr>
        <w:t>.</w:t>
      </w:r>
      <w:r w:rsidR="00C700AB" w:rsidRPr="00F73E82">
        <w:rPr>
          <w:rFonts w:ascii="Helvetica" w:hAnsi="Helvetica" w:cs="Arial"/>
          <w:color w:val="000000" w:themeColor="text1"/>
          <w:sz w:val="22"/>
          <w:szCs w:val="22"/>
        </w:rPr>
        <w:t xml:space="preserve"> association </w:t>
      </w:r>
      <w:r w:rsidR="00C700AB" w:rsidRPr="00F73E82">
        <w:rPr>
          <w:rFonts w:ascii="Helvetica" w:hAnsi="Helvetica" w:cs="Arial"/>
          <w:i/>
          <w:color w:val="000000" w:themeColor="text1"/>
          <w:sz w:val="22"/>
          <w:szCs w:val="22"/>
        </w:rPr>
        <w:t xml:space="preserve">P </w:t>
      </w:r>
      <w:r w:rsidR="00C700AB" w:rsidRPr="00F73E82">
        <w:rPr>
          <w:rFonts w:ascii="Helvetica" w:hAnsi="Helvetica" w:cs="Arial"/>
          <w:color w:val="000000" w:themeColor="text1"/>
          <w:sz w:val="22"/>
          <w:szCs w:val="22"/>
        </w:rPr>
        <w:t>value &lt; 0.05.</w:t>
      </w:r>
      <w:r w:rsidR="00C700AB">
        <w:rPr>
          <w:rFonts w:ascii="Helvetica" w:hAnsi="Helvetica" w:cs="Arial"/>
          <w:color w:val="000000" w:themeColor="text1"/>
          <w:sz w:val="22"/>
          <w:szCs w:val="22"/>
        </w:rPr>
        <w:t xml:space="preserve"> </w:t>
      </w:r>
      <w:r w:rsidRPr="00F73E82">
        <w:rPr>
          <w:rFonts w:ascii="Helvetica" w:hAnsi="Helvetica" w:cs="Arial"/>
          <w:color w:val="000000" w:themeColor="text1"/>
          <w:sz w:val="22"/>
          <w:szCs w:val="22"/>
        </w:rPr>
        <w:t>(</w:t>
      </w:r>
      <w:r w:rsidRPr="00F73E82">
        <w:rPr>
          <w:rFonts w:ascii="Helvetica" w:hAnsi="Helvetica" w:cs="Arial"/>
          <w:b/>
          <w:color w:val="000000" w:themeColor="text1"/>
          <w:sz w:val="22"/>
          <w:szCs w:val="22"/>
        </w:rPr>
        <w:t>K</w:t>
      </w:r>
      <w:r w:rsidRPr="00F73E82">
        <w:rPr>
          <w:rFonts w:ascii="Helvetica" w:hAnsi="Helvetica" w:cs="Arial"/>
          <w:color w:val="000000" w:themeColor="text1"/>
          <w:sz w:val="22"/>
          <w:szCs w:val="22"/>
        </w:rPr>
        <w:t>) FACS analysis of surface expression of 4-1BB and CD25 in naïve CD4</w:t>
      </w:r>
      <w:r w:rsidRPr="00F73E82">
        <w:rPr>
          <w:rFonts w:ascii="Helvetica" w:hAnsi="Helvetica" w:cs="Arial"/>
          <w:color w:val="000000" w:themeColor="text1"/>
          <w:sz w:val="22"/>
          <w:szCs w:val="22"/>
          <w:vertAlign w:val="superscript"/>
        </w:rPr>
        <w:t>+</w:t>
      </w:r>
      <w:r w:rsidRPr="00F73E82">
        <w:rPr>
          <w:rFonts w:ascii="Helvetica" w:hAnsi="Helvetica" w:cs="Arial"/>
          <w:color w:val="000000" w:themeColor="text1"/>
          <w:sz w:val="22"/>
          <w:szCs w:val="22"/>
        </w:rPr>
        <w:t xml:space="preserve"> T cells following stimulation at the indicated time points. </w:t>
      </w:r>
      <w:r w:rsidRPr="00F73E82">
        <w:rPr>
          <w:rFonts w:ascii="Helvetica" w:hAnsi="Helvetica" w:cs="Arial"/>
          <w:bCs/>
          <w:iCs/>
          <w:color w:val="000000" w:themeColor="text1"/>
          <w:sz w:val="22"/>
          <w:szCs w:val="22"/>
        </w:rPr>
        <w:t xml:space="preserve">The subjects </w:t>
      </w:r>
      <w:r w:rsidRPr="00F73E82">
        <w:rPr>
          <w:rFonts w:ascii="Helvetica" w:hAnsi="Helvetica" w:cs="Arial"/>
          <w:color w:val="000000" w:themeColor="text1"/>
          <w:sz w:val="22"/>
          <w:szCs w:val="22"/>
        </w:rPr>
        <w:t>(</w:t>
      </w:r>
      <w:r w:rsidRPr="00F73E82">
        <w:rPr>
          <w:rFonts w:ascii="Helvetica" w:hAnsi="Helvetica" w:cs="Arial"/>
          <w:i/>
          <w:color w:val="000000" w:themeColor="text1"/>
          <w:sz w:val="22"/>
          <w:szCs w:val="22"/>
        </w:rPr>
        <w:t>n</w:t>
      </w:r>
      <w:r w:rsidRPr="00F73E82">
        <w:rPr>
          <w:rFonts w:ascii="Helvetica" w:hAnsi="Helvetica" w:cs="Arial"/>
          <w:color w:val="000000" w:themeColor="text1"/>
          <w:sz w:val="22"/>
          <w:szCs w:val="22"/>
        </w:rPr>
        <w:t xml:space="preserve"> = 13) were categorized based on the genotype of the cis-eQTL associated with </w:t>
      </w:r>
      <w:r w:rsidRPr="00F73E82">
        <w:rPr>
          <w:rFonts w:ascii="Helvetica" w:hAnsi="Helvetica" w:cs="Arial"/>
          <w:i/>
          <w:color w:val="000000" w:themeColor="text1"/>
          <w:sz w:val="22"/>
          <w:szCs w:val="22"/>
        </w:rPr>
        <w:t>TNFRSF9</w:t>
      </w:r>
      <w:r w:rsidRPr="00F73E82">
        <w:rPr>
          <w:rFonts w:ascii="Helvetica" w:hAnsi="Helvetica" w:cs="Arial"/>
          <w:color w:val="000000" w:themeColor="text1"/>
          <w:sz w:val="22"/>
          <w:szCs w:val="22"/>
        </w:rPr>
        <w:t xml:space="preserve"> (</w:t>
      </w:r>
      <w:r w:rsidRPr="00F73E82">
        <w:rPr>
          <w:rFonts w:ascii="Helvetica" w:hAnsi="Helvetica" w:cs="Arial"/>
          <w:bCs/>
          <w:color w:val="000000" w:themeColor="text1"/>
          <w:sz w:val="22"/>
          <w:szCs w:val="22"/>
        </w:rPr>
        <w:t>4-1BB</w:t>
      </w:r>
      <w:r w:rsidRPr="00F73E82">
        <w:rPr>
          <w:rFonts w:ascii="Helvetica" w:hAnsi="Helvetica" w:cs="Arial"/>
          <w:bCs/>
          <w:iCs/>
          <w:color w:val="000000" w:themeColor="text1"/>
          <w:sz w:val="22"/>
          <w:szCs w:val="22"/>
        </w:rPr>
        <w:t>) expression (C/C or T/T genotype at rs9657975)</w:t>
      </w:r>
      <w:r w:rsidRPr="00F73E82">
        <w:rPr>
          <w:rFonts w:ascii="Helvetica" w:hAnsi="Helvetica" w:cs="Arial"/>
          <w:color w:val="000000" w:themeColor="text1"/>
          <w:sz w:val="22"/>
          <w:szCs w:val="22"/>
        </w:rPr>
        <w:t>; results of two-way ANOVA testing for significant differences between both groups are indicated for each surface marker.</w:t>
      </w:r>
    </w:p>
    <w:p w14:paraId="5B0BC6C6" w14:textId="77777777" w:rsidR="00CB15BB" w:rsidRPr="00F73E82" w:rsidRDefault="00CB15BB" w:rsidP="00CB15BB">
      <w:pPr>
        <w:spacing w:beforeLines="50" w:before="120" w:line="480" w:lineRule="auto"/>
        <w:jc w:val="both"/>
        <w:rPr>
          <w:rFonts w:ascii="Helvetica" w:hAnsi="Helvetica" w:cs="Arial"/>
          <w:color w:val="000000" w:themeColor="text1"/>
          <w:sz w:val="22"/>
          <w:szCs w:val="22"/>
        </w:rPr>
      </w:pPr>
    </w:p>
    <w:p w14:paraId="6DD592C9" w14:textId="53B8A107" w:rsidR="00CB15BB" w:rsidRPr="00F73E82" w:rsidRDefault="00CB15BB" w:rsidP="00CB15BB">
      <w:pPr>
        <w:spacing w:beforeLines="50" w:before="120" w:line="480" w:lineRule="auto"/>
        <w:jc w:val="both"/>
        <w:rPr>
          <w:rFonts w:ascii="Helvetica" w:hAnsi="Helvetica" w:cs="Arial"/>
          <w:b/>
          <w:color w:val="000000" w:themeColor="text1"/>
          <w:sz w:val="22"/>
          <w:szCs w:val="22"/>
        </w:rPr>
      </w:pPr>
      <w:r w:rsidRPr="00F73E82">
        <w:rPr>
          <w:rFonts w:ascii="Helvetica" w:hAnsi="Helvetica" w:cs="Arial"/>
          <w:b/>
          <w:color w:val="000000" w:themeColor="text1"/>
          <w:sz w:val="22"/>
          <w:szCs w:val="22"/>
        </w:rPr>
        <w:t>Figure 4.</w:t>
      </w:r>
      <w:r w:rsidRPr="00F73E82">
        <w:rPr>
          <w:rFonts w:ascii="Helvetica" w:hAnsi="Helvetica" w:cs="Arial"/>
          <w:color w:val="000000" w:themeColor="text1"/>
          <w:sz w:val="22"/>
          <w:szCs w:val="22"/>
        </w:rPr>
        <w:t xml:space="preserve"> Expression QTLs in CD4</w:t>
      </w:r>
      <w:r w:rsidRPr="00F73E82">
        <w:rPr>
          <w:rFonts w:ascii="Helvetica" w:hAnsi="Helvetica" w:cs="Arial"/>
          <w:color w:val="000000" w:themeColor="text1"/>
          <w:sz w:val="22"/>
          <w:szCs w:val="22"/>
          <w:vertAlign w:val="superscript"/>
        </w:rPr>
        <w:t>+</w:t>
      </w:r>
      <w:r w:rsidRPr="00F73E82">
        <w:rPr>
          <w:rFonts w:ascii="Helvetica" w:hAnsi="Helvetica" w:cs="Arial"/>
          <w:color w:val="000000" w:themeColor="text1"/>
          <w:sz w:val="22"/>
          <w:szCs w:val="22"/>
        </w:rPr>
        <w:t xml:space="preserve"> T cell subsets. (</w:t>
      </w:r>
      <w:r w:rsidRPr="00F73E82">
        <w:rPr>
          <w:rFonts w:ascii="Helvetica" w:hAnsi="Helvetica" w:cs="Arial"/>
          <w:b/>
          <w:color w:val="000000" w:themeColor="text1"/>
          <w:sz w:val="22"/>
          <w:szCs w:val="22"/>
        </w:rPr>
        <w:t>A</w:t>
      </w:r>
      <w:r w:rsidRPr="00F73E82">
        <w:rPr>
          <w:rFonts w:ascii="Helvetica" w:hAnsi="Helvetica" w:cs="Arial"/>
          <w:color w:val="000000" w:themeColor="text1"/>
          <w:sz w:val="22"/>
          <w:szCs w:val="22"/>
        </w:rPr>
        <w:t xml:space="preserve">) Venn diagram indicates overlap of eGenes from cell types and activation conditions discussed in </w:t>
      </w:r>
      <w:r w:rsidRPr="00F73E82">
        <w:rPr>
          <w:rFonts w:ascii="Helvetica" w:hAnsi="Helvetica" w:cs="Arial"/>
          <w:b/>
          <w:color w:val="000000" w:themeColor="text1"/>
          <w:sz w:val="22"/>
          <w:szCs w:val="22"/>
        </w:rPr>
        <w:t>Fig. 3D</w:t>
      </w:r>
      <w:r w:rsidRPr="00F73E82">
        <w:rPr>
          <w:rFonts w:ascii="Helvetica" w:hAnsi="Helvetica" w:cs="Arial"/>
          <w:color w:val="000000" w:themeColor="text1"/>
          <w:sz w:val="22"/>
          <w:szCs w:val="22"/>
        </w:rPr>
        <w:t xml:space="preserve"> (</w:t>
      </w:r>
      <w:r w:rsidRPr="00F73E82">
        <w:rPr>
          <w:rFonts w:ascii="Helvetica" w:hAnsi="Helvetica" w:cs="Arial"/>
          <w:i/>
          <w:color w:val="000000" w:themeColor="text1"/>
          <w:sz w:val="22"/>
          <w:szCs w:val="22"/>
        </w:rPr>
        <w:t>n</w:t>
      </w:r>
      <w:r w:rsidRPr="00F73E82">
        <w:rPr>
          <w:rFonts w:ascii="Helvetica" w:hAnsi="Helvetica" w:cs="Arial"/>
          <w:color w:val="000000" w:themeColor="text1"/>
          <w:sz w:val="22"/>
          <w:szCs w:val="22"/>
        </w:rPr>
        <w:t xml:space="preserve"> = 8) with CD4</w:t>
      </w:r>
      <w:r w:rsidRPr="00F73E82">
        <w:rPr>
          <w:rFonts w:ascii="Helvetica" w:hAnsi="Helvetica" w:cs="Arial"/>
          <w:color w:val="000000" w:themeColor="text1"/>
          <w:sz w:val="22"/>
          <w:szCs w:val="22"/>
          <w:vertAlign w:val="superscript"/>
        </w:rPr>
        <w:t>+</w:t>
      </w:r>
      <w:r w:rsidRPr="00F73E82">
        <w:rPr>
          <w:rFonts w:ascii="Helvetica" w:hAnsi="Helvetica" w:cs="Arial"/>
          <w:color w:val="000000" w:themeColor="text1"/>
          <w:sz w:val="22"/>
          <w:szCs w:val="22"/>
        </w:rPr>
        <w:t xml:space="preserve"> memory and T</w:t>
      </w:r>
      <w:r w:rsidRPr="00F73E82">
        <w:rPr>
          <w:rFonts w:ascii="Helvetica" w:hAnsi="Helvetica" w:cs="Arial"/>
          <w:color w:val="000000" w:themeColor="text1"/>
          <w:sz w:val="22"/>
          <w:szCs w:val="22"/>
          <w:vertAlign w:val="subscript"/>
        </w:rPr>
        <w:t>REG</w:t>
      </w:r>
      <w:r w:rsidRPr="00F73E82">
        <w:rPr>
          <w:rFonts w:ascii="Helvetica" w:hAnsi="Helvetica" w:cs="Arial"/>
          <w:color w:val="000000" w:themeColor="text1"/>
          <w:sz w:val="22"/>
          <w:szCs w:val="22"/>
        </w:rPr>
        <w:t xml:space="preserve"> subsets (</w:t>
      </w:r>
      <w:r w:rsidRPr="00F73E82">
        <w:rPr>
          <w:rFonts w:ascii="Helvetica" w:hAnsi="Helvetica" w:cs="Arial"/>
          <w:i/>
          <w:color w:val="000000" w:themeColor="text1"/>
          <w:sz w:val="22"/>
          <w:szCs w:val="22"/>
        </w:rPr>
        <w:t>n</w:t>
      </w:r>
      <w:r w:rsidRPr="00F73E82">
        <w:rPr>
          <w:rFonts w:ascii="Helvetica" w:hAnsi="Helvetica" w:cs="Arial"/>
          <w:color w:val="000000" w:themeColor="text1"/>
          <w:sz w:val="22"/>
          <w:szCs w:val="22"/>
        </w:rPr>
        <w:t xml:space="preserve"> = 7). (</w:t>
      </w:r>
      <w:r w:rsidRPr="00F73E82">
        <w:rPr>
          <w:rFonts w:ascii="Helvetica" w:hAnsi="Helvetica" w:cs="Arial"/>
          <w:b/>
          <w:color w:val="000000" w:themeColor="text1"/>
          <w:sz w:val="22"/>
          <w:szCs w:val="22"/>
        </w:rPr>
        <w:t>B</w:t>
      </w:r>
      <w:r w:rsidRPr="00F73E82">
        <w:rPr>
          <w:rFonts w:ascii="Helvetica" w:hAnsi="Helvetica" w:cs="Arial"/>
          <w:color w:val="000000" w:themeColor="text1"/>
          <w:sz w:val="22"/>
          <w:szCs w:val="22"/>
        </w:rPr>
        <w:t>) The total number of eGenes identified across the indicated cell types and activation conditions. (</w:t>
      </w:r>
      <w:r w:rsidRPr="00F73E82">
        <w:rPr>
          <w:rFonts w:ascii="Helvetica" w:hAnsi="Helvetica" w:cs="Arial"/>
          <w:b/>
          <w:color w:val="000000" w:themeColor="text1"/>
          <w:sz w:val="22"/>
          <w:szCs w:val="22"/>
        </w:rPr>
        <w:t>C</w:t>
      </w:r>
      <w:r w:rsidRPr="00F73E82">
        <w:rPr>
          <w:rFonts w:ascii="Helvetica" w:hAnsi="Helvetica" w:cs="Arial"/>
          <w:color w:val="000000" w:themeColor="text1"/>
          <w:sz w:val="22"/>
          <w:szCs w:val="22"/>
        </w:rPr>
        <w:t>) Overlap of eGenes identified in the indicated cell types (</w:t>
      </w:r>
      <w:r w:rsidRPr="00F73E82">
        <w:rPr>
          <w:rFonts w:ascii="Helvetica" w:hAnsi="Helvetica" w:cs="Arial"/>
          <w:i/>
          <w:color w:val="000000" w:themeColor="text1"/>
          <w:sz w:val="22"/>
          <w:szCs w:val="22"/>
        </w:rPr>
        <w:t>n</w:t>
      </w:r>
      <w:r w:rsidRPr="00F73E82">
        <w:rPr>
          <w:rFonts w:ascii="Helvetica" w:hAnsi="Helvetica" w:cs="Arial"/>
          <w:color w:val="000000" w:themeColor="text1"/>
          <w:sz w:val="22"/>
          <w:szCs w:val="22"/>
        </w:rPr>
        <w:t xml:space="preserve"> = 8). The pie chart shows the relative cell specificity of the eGenes of the indicated cell types, the bar graph shows the fraction of eGenes identified in each cell type. (</w:t>
      </w:r>
      <w:r w:rsidRPr="00F73E82">
        <w:rPr>
          <w:rFonts w:ascii="Helvetica" w:hAnsi="Helvetica" w:cs="Arial"/>
          <w:b/>
          <w:color w:val="000000" w:themeColor="text1"/>
          <w:sz w:val="22"/>
          <w:szCs w:val="22"/>
        </w:rPr>
        <w:t>D</w:t>
      </w:r>
      <w:r w:rsidRPr="00F73E82">
        <w:rPr>
          <w:rFonts w:ascii="Helvetica" w:hAnsi="Helvetica" w:cs="Arial"/>
          <w:color w:val="000000" w:themeColor="text1"/>
          <w:sz w:val="22"/>
          <w:szCs w:val="22"/>
        </w:rPr>
        <w:t xml:space="preserve">) Cell-specific eGene analysis, showing row-wise z-scores of the </w:t>
      </w:r>
      <w:r w:rsidR="00C700AB" w:rsidRPr="00F73E82">
        <w:rPr>
          <w:rFonts w:ascii="Helvetica" w:hAnsi="Helvetica" w:cs="Arial"/>
          <w:color w:val="000000" w:themeColor="text1"/>
          <w:sz w:val="22"/>
          <w:szCs w:val="22"/>
        </w:rPr>
        <w:t>adj</w:t>
      </w:r>
      <w:r w:rsidR="00C700AB">
        <w:rPr>
          <w:rFonts w:ascii="Helvetica" w:hAnsi="Helvetica" w:cs="Arial"/>
          <w:color w:val="000000" w:themeColor="text1"/>
          <w:sz w:val="22"/>
          <w:szCs w:val="22"/>
        </w:rPr>
        <w:t>.</w:t>
      </w:r>
      <w:r w:rsidR="00C700AB" w:rsidRPr="00F73E82">
        <w:rPr>
          <w:rFonts w:ascii="Helvetica" w:hAnsi="Helvetica" w:cs="Arial"/>
          <w:color w:val="000000" w:themeColor="text1"/>
          <w:sz w:val="22"/>
          <w:szCs w:val="22"/>
        </w:rPr>
        <w:t xml:space="preserve"> </w:t>
      </w:r>
      <w:r w:rsidRPr="00F73E82">
        <w:rPr>
          <w:rFonts w:ascii="Helvetica" w:hAnsi="Helvetica" w:cs="Arial"/>
          <w:color w:val="000000" w:themeColor="text1"/>
          <w:sz w:val="22"/>
          <w:szCs w:val="22"/>
        </w:rPr>
        <w:t xml:space="preserve">association </w:t>
      </w:r>
      <w:r w:rsidRPr="00F73E82">
        <w:rPr>
          <w:rFonts w:ascii="Helvetica" w:hAnsi="Helvetica" w:cs="Arial"/>
          <w:i/>
          <w:color w:val="000000" w:themeColor="text1"/>
          <w:sz w:val="22"/>
          <w:szCs w:val="22"/>
        </w:rPr>
        <w:t>P</w:t>
      </w:r>
      <w:r w:rsidRPr="00F73E82">
        <w:rPr>
          <w:rFonts w:ascii="Helvetica" w:hAnsi="Helvetica" w:cs="Arial"/>
          <w:color w:val="000000" w:themeColor="text1"/>
          <w:sz w:val="22"/>
          <w:szCs w:val="22"/>
        </w:rPr>
        <w:t xml:space="preserve"> values (left panel) and average expression levels (right panel) for cell-specific eGenes (one per row) in the indicated cell types (</w:t>
      </w:r>
      <w:r w:rsidRPr="00F73E82">
        <w:rPr>
          <w:rFonts w:ascii="Helvetica" w:hAnsi="Helvetica" w:cs="Arial"/>
          <w:i/>
          <w:color w:val="000000" w:themeColor="text1"/>
          <w:sz w:val="22"/>
          <w:szCs w:val="22"/>
        </w:rPr>
        <w:t>n</w:t>
      </w:r>
      <w:r w:rsidRPr="00F73E82">
        <w:rPr>
          <w:rFonts w:ascii="Helvetica" w:hAnsi="Helvetica" w:cs="Arial"/>
          <w:color w:val="000000" w:themeColor="text1"/>
          <w:sz w:val="22"/>
          <w:szCs w:val="22"/>
        </w:rPr>
        <w:t xml:space="preserve"> = 91 subjects); </w:t>
      </w:r>
      <w:r w:rsidRPr="00F73E82">
        <w:rPr>
          <w:rFonts w:ascii="Helvetica" w:hAnsi="Helvetica" w:cs="Arial"/>
          <w:color w:val="000000" w:themeColor="text1"/>
          <w:sz w:val="22"/>
          <w:szCs w:val="22"/>
        </w:rPr>
        <w:lastRenderedPageBreak/>
        <w:t>each column represents a cell type. (</w:t>
      </w:r>
      <w:r w:rsidRPr="00F73E82">
        <w:rPr>
          <w:rFonts w:ascii="Helvetica" w:hAnsi="Helvetica" w:cs="Arial"/>
          <w:b/>
          <w:color w:val="000000" w:themeColor="text1"/>
          <w:sz w:val="22"/>
          <w:szCs w:val="22"/>
        </w:rPr>
        <w:t>E</w:t>
      </w:r>
      <w:r w:rsidRPr="00F73E82">
        <w:rPr>
          <w:rFonts w:ascii="Helvetica" w:hAnsi="Helvetica" w:cs="Arial"/>
          <w:color w:val="000000" w:themeColor="text1"/>
          <w:sz w:val="22"/>
          <w:szCs w:val="22"/>
        </w:rPr>
        <w:t xml:space="preserve">) Mean expression levels (TPM) of selected eGenes in the indicated cell types from subjects categorized based on the genotype at the indicated peak </w:t>
      </w:r>
      <w:r w:rsidRPr="00F73E82">
        <w:rPr>
          <w:rFonts w:ascii="Helvetica" w:hAnsi="Helvetica" w:cs="Arial"/>
          <w:i/>
          <w:color w:val="000000" w:themeColor="text1"/>
          <w:sz w:val="22"/>
          <w:szCs w:val="22"/>
        </w:rPr>
        <w:t>cis-</w:t>
      </w:r>
      <w:r w:rsidRPr="00F73E82">
        <w:rPr>
          <w:rFonts w:ascii="Helvetica" w:hAnsi="Helvetica" w:cs="Arial"/>
          <w:color w:val="000000" w:themeColor="text1"/>
          <w:sz w:val="22"/>
          <w:szCs w:val="22"/>
        </w:rPr>
        <w:t>eQTL; each symbol represents an individual subject</w:t>
      </w:r>
      <w:r w:rsidR="002246AC">
        <w:rPr>
          <w:rFonts w:ascii="Helvetica" w:hAnsi="Helvetica" w:cs="Arial"/>
          <w:color w:val="000000" w:themeColor="text1"/>
          <w:sz w:val="22"/>
          <w:szCs w:val="22"/>
        </w:rPr>
        <w:t>;</w:t>
      </w:r>
      <w:r w:rsidR="002246AC" w:rsidRPr="00F73E82">
        <w:rPr>
          <w:rFonts w:ascii="Helvetica" w:hAnsi="Helvetica" w:cs="Arial"/>
          <w:color w:val="000000" w:themeColor="text1"/>
          <w:sz w:val="22"/>
          <w:szCs w:val="22"/>
        </w:rPr>
        <w:t xml:space="preserve"> </w:t>
      </w:r>
      <w:r w:rsidRPr="00F73E82">
        <w:rPr>
          <w:rFonts w:ascii="Helvetica" w:hAnsi="Helvetica" w:cs="Arial"/>
          <w:color w:val="000000" w:themeColor="text1"/>
          <w:sz w:val="22"/>
          <w:szCs w:val="22"/>
        </w:rPr>
        <w:t xml:space="preserve">* </w:t>
      </w:r>
      <w:r w:rsidR="00C700AB" w:rsidRPr="00F73E82">
        <w:rPr>
          <w:rFonts w:ascii="Helvetica" w:hAnsi="Helvetica" w:cs="Arial"/>
          <w:color w:val="000000" w:themeColor="text1"/>
          <w:sz w:val="22"/>
          <w:szCs w:val="22"/>
        </w:rPr>
        <w:t>adj</w:t>
      </w:r>
      <w:r w:rsidR="00C700AB">
        <w:rPr>
          <w:rFonts w:ascii="Helvetica" w:hAnsi="Helvetica" w:cs="Arial"/>
          <w:color w:val="000000" w:themeColor="text1"/>
          <w:sz w:val="22"/>
          <w:szCs w:val="22"/>
        </w:rPr>
        <w:t>.</w:t>
      </w:r>
      <w:r w:rsidR="00C700AB" w:rsidRPr="00F73E82">
        <w:rPr>
          <w:rFonts w:ascii="Helvetica" w:hAnsi="Helvetica" w:cs="Arial"/>
          <w:color w:val="000000" w:themeColor="text1"/>
          <w:sz w:val="22"/>
          <w:szCs w:val="22"/>
        </w:rPr>
        <w:t xml:space="preserve"> </w:t>
      </w:r>
      <w:r w:rsidRPr="00F73E82">
        <w:rPr>
          <w:rFonts w:ascii="Helvetica" w:hAnsi="Helvetica" w:cs="Arial"/>
          <w:color w:val="000000" w:themeColor="text1"/>
          <w:sz w:val="22"/>
          <w:szCs w:val="22"/>
        </w:rPr>
        <w:t xml:space="preserve">association </w:t>
      </w:r>
      <w:r w:rsidRPr="00F73E82">
        <w:rPr>
          <w:rFonts w:ascii="Helvetica" w:hAnsi="Helvetica" w:cs="Arial"/>
          <w:i/>
          <w:color w:val="000000" w:themeColor="text1"/>
          <w:sz w:val="22"/>
          <w:szCs w:val="22"/>
        </w:rPr>
        <w:t xml:space="preserve">P </w:t>
      </w:r>
      <w:r w:rsidRPr="00F73E82">
        <w:rPr>
          <w:rFonts w:ascii="Helvetica" w:hAnsi="Helvetica" w:cs="Arial"/>
          <w:color w:val="000000" w:themeColor="text1"/>
          <w:sz w:val="22"/>
          <w:szCs w:val="22"/>
        </w:rPr>
        <w:t>value &lt; 0.05.</w:t>
      </w:r>
    </w:p>
    <w:p w14:paraId="356D28B3" w14:textId="77777777" w:rsidR="00CB15BB" w:rsidRPr="00F73E82" w:rsidRDefault="00CB15BB" w:rsidP="00CB15BB">
      <w:pPr>
        <w:spacing w:beforeLines="50" w:before="120" w:line="480" w:lineRule="auto"/>
        <w:jc w:val="both"/>
        <w:rPr>
          <w:rFonts w:ascii="Helvetica" w:hAnsi="Helvetica" w:cs="Arial"/>
          <w:color w:val="000000" w:themeColor="text1"/>
          <w:sz w:val="22"/>
          <w:szCs w:val="22"/>
        </w:rPr>
      </w:pPr>
    </w:p>
    <w:p w14:paraId="37BF2249" w14:textId="11604D15" w:rsidR="00CB15BB" w:rsidRPr="00F73E82" w:rsidRDefault="00CB15BB" w:rsidP="00CB15BB">
      <w:pPr>
        <w:spacing w:beforeLines="50" w:before="120" w:line="480" w:lineRule="auto"/>
        <w:jc w:val="both"/>
        <w:outlineLvl w:val="0"/>
        <w:rPr>
          <w:rFonts w:ascii="Helvetica" w:hAnsi="Helvetica" w:cs="Arial"/>
          <w:color w:val="000000" w:themeColor="text1"/>
          <w:sz w:val="22"/>
          <w:szCs w:val="22"/>
        </w:rPr>
      </w:pPr>
      <w:r w:rsidRPr="00F73E82">
        <w:rPr>
          <w:rFonts w:ascii="Helvetica" w:hAnsi="Helvetica" w:cs="Arial"/>
          <w:b/>
          <w:color w:val="000000" w:themeColor="text1"/>
          <w:sz w:val="22"/>
          <w:szCs w:val="22"/>
        </w:rPr>
        <w:t xml:space="preserve">Figure 5. </w:t>
      </w:r>
      <w:r w:rsidRPr="00F73E82">
        <w:rPr>
          <w:rFonts w:ascii="Helvetica" w:hAnsi="Helvetica" w:cs="Arial"/>
          <w:color w:val="000000" w:themeColor="text1"/>
          <w:sz w:val="22"/>
          <w:szCs w:val="22"/>
        </w:rPr>
        <w:t>Cell types susceptible to GWAS SNPs. (</w:t>
      </w:r>
      <w:r w:rsidRPr="00F73E82">
        <w:rPr>
          <w:rFonts w:ascii="Helvetica" w:hAnsi="Helvetica" w:cs="Arial"/>
          <w:b/>
          <w:color w:val="000000" w:themeColor="text1"/>
          <w:sz w:val="22"/>
          <w:szCs w:val="22"/>
        </w:rPr>
        <w:t>A</w:t>
      </w:r>
      <w:r w:rsidRPr="00E61893">
        <w:rPr>
          <w:rFonts w:ascii="Helvetica" w:hAnsi="Helvetica" w:cs="Arial"/>
          <w:sz w:val="22"/>
          <w:szCs w:val="22"/>
        </w:rPr>
        <w:t xml:space="preserve">) Fraction of eGenes overlapping with </w:t>
      </w:r>
      <w:r w:rsidRPr="00E61893">
        <w:rPr>
          <w:rFonts w:ascii="Helvetica" w:hAnsi="Helvetica" w:cs="Arial"/>
          <w:color w:val="000000" w:themeColor="text1"/>
          <w:sz w:val="22"/>
          <w:szCs w:val="22"/>
        </w:rPr>
        <w:t>significant SNPs (</w:t>
      </w:r>
      <w:r w:rsidRPr="00E61893">
        <w:rPr>
          <w:rFonts w:ascii="Helvetica" w:hAnsi="Helvetica" w:cs="Arial"/>
          <w:i/>
          <w:color w:val="000000" w:themeColor="text1"/>
          <w:sz w:val="22"/>
          <w:szCs w:val="22"/>
        </w:rPr>
        <w:t>P</w:t>
      </w:r>
      <w:r w:rsidRPr="00E61893">
        <w:rPr>
          <w:rFonts w:ascii="Helvetica" w:hAnsi="Helvetica" w:cs="Arial"/>
          <w:i/>
          <w:color w:val="000000" w:themeColor="text1"/>
          <w:sz w:val="22"/>
          <w:szCs w:val="22"/>
          <w:vertAlign w:val="subscript"/>
        </w:rPr>
        <w:t>GWAS</w:t>
      </w:r>
      <w:r w:rsidRPr="00E61893">
        <w:rPr>
          <w:rFonts w:ascii="Helvetica" w:hAnsi="Helvetica" w:cs="Arial"/>
          <w:color w:val="000000" w:themeColor="text1"/>
          <w:sz w:val="22"/>
          <w:szCs w:val="22"/>
        </w:rPr>
        <w:t xml:space="preserve"> &lt; 5 x 10</w:t>
      </w:r>
      <w:r w:rsidRPr="00E61893">
        <w:rPr>
          <w:rFonts w:ascii="Helvetica" w:hAnsi="Helvetica" w:cs="Arial"/>
          <w:color w:val="000000" w:themeColor="text1"/>
          <w:sz w:val="22"/>
          <w:szCs w:val="22"/>
          <w:vertAlign w:val="superscript"/>
        </w:rPr>
        <w:t>-8</w:t>
      </w:r>
      <w:r w:rsidRPr="00E61893">
        <w:rPr>
          <w:rFonts w:ascii="Helvetica" w:hAnsi="Helvetica" w:cs="Arial"/>
          <w:color w:val="000000" w:themeColor="text1"/>
          <w:sz w:val="22"/>
          <w:szCs w:val="22"/>
        </w:rPr>
        <w:t xml:space="preserve">) that emerged from the catalogue of GWAS studies (GWAS SNPs) </w:t>
      </w:r>
      <w:r w:rsidRPr="00E61893">
        <w:rPr>
          <w:rFonts w:ascii="Helvetica" w:hAnsi="Helvetica" w:cs="Arial"/>
          <w:sz w:val="22"/>
          <w:szCs w:val="22"/>
        </w:rPr>
        <w:t xml:space="preserve">comprising </w:t>
      </w:r>
      <w:r w:rsidR="00000FCD">
        <w:rPr>
          <w:rFonts w:ascii="Helvetica" w:hAnsi="Helvetica" w:cs="Arial"/>
          <w:sz w:val="22"/>
          <w:szCs w:val="22"/>
        </w:rPr>
        <w:t>540</w:t>
      </w:r>
      <w:r w:rsidRPr="00E61893">
        <w:rPr>
          <w:rFonts w:ascii="Helvetica" w:hAnsi="Helvetica" w:cs="Arial"/>
          <w:sz w:val="22"/>
          <w:szCs w:val="22"/>
        </w:rPr>
        <w:t xml:space="preserve"> unique human diseases and traits (</w:t>
      </w:r>
      <w:r w:rsidRPr="00E61893">
        <w:rPr>
          <w:rFonts w:ascii="Helvetica" w:hAnsi="Helvetica" w:cs="Arial"/>
          <w:b/>
          <w:sz w:val="22"/>
          <w:szCs w:val="22"/>
        </w:rPr>
        <w:t xml:space="preserve">Table </w:t>
      </w:r>
      <w:r w:rsidR="0076513C" w:rsidRPr="00E61893">
        <w:rPr>
          <w:rFonts w:ascii="Helvetica" w:hAnsi="Helvetica" w:cs="Arial"/>
          <w:b/>
          <w:sz w:val="22"/>
          <w:szCs w:val="22"/>
        </w:rPr>
        <w:t>S</w:t>
      </w:r>
      <w:r w:rsidR="0076513C">
        <w:rPr>
          <w:rFonts w:ascii="Helvetica" w:hAnsi="Helvetica" w:cs="Arial"/>
          <w:b/>
          <w:sz w:val="22"/>
          <w:szCs w:val="22"/>
        </w:rPr>
        <w:t>4</w:t>
      </w:r>
      <w:r w:rsidR="0076513C" w:rsidRPr="00E61893">
        <w:rPr>
          <w:rFonts w:ascii="Helvetica" w:hAnsi="Helvetica" w:cs="Arial"/>
          <w:sz w:val="22"/>
          <w:szCs w:val="22"/>
        </w:rPr>
        <w:t xml:space="preserve"> </w:t>
      </w:r>
      <w:r w:rsidRPr="00E61893">
        <w:rPr>
          <w:rFonts w:ascii="Helvetica" w:hAnsi="Helvetica" w:cs="Arial"/>
          <w:sz w:val="22"/>
          <w:szCs w:val="22"/>
        </w:rPr>
        <w:t xml:space="preserve">and </w:t>
      </w:r>
      <w:r w:rsidR="0076513C" w:rsidRPr="00C700AB">
        <w:rPr>
          <w:rFonts w:ascii="Helvetica" w:hAnsi="Helvetica" w:cs="Arial"/>
          <w:b/>
          <w:sz w:val="22"/>
          <w:szCs w:val="22"/>
        </w:rPr>
        <w:t xml:space="preserve">STAR </w:t>
      </w:r>
      <w:r w:rsidRPr="00C700AB">
        <w:rPr>
          <w:rFonts w:ascii="Helvetica" w:hAnsi="Helvetica" w:cs="Arial"/>
          <w:b/>
          <w:sz w:val="22"/>
          <w:szCs w:val="22"/>
        </w:rPr>
        <w:t>Methods</w:t>
      </w:r>
      <w:r w:rsidRPr="00BD572C">
        <w:rPr>
          <w:rFonts w:ascii="Helvetica" w:hAnsi="Helvetica" w:cs="Arial"/>
          <w:sz w:val="22"/>
          <w:szCs w:val="22"/>
        </w:rPr>
        <w:t>). (</w:t>
      </w:r>
      <w:r w:rsidRPr="00BD572C">
        <w:rPr>
          <w:rFonts w:ascii="Helvetica" w:hAnsi="Helvetica" w:cs="Arial"/>
          <w:b/>
          <w:sz w:val="22"/>
          <w:szCs w:val="22"/>
        </w:rPr>
        <w:t>B</w:t>
      </w:r>
      <w:r w:rsidRPr="00BD572C">
        <w:rPr>
          <w:rFonts w:ascii="Helvetica" w:hAnsi="Helvetica" w:cs="Arial"/>
          <w:sz w:val="22"/>
          <w:szCs w:val="22"/>
        </w:rPr>
        <w:t>) The total number of eGenes identified across the indicated cell types and activation conditions. (</w:t>
      </w:r>
      <w:r w:rsidRPr="00BD572C">
        <w:rPr>
          <w:rFonts w:ascii="Helvetica" w:hAnsi="Helvetica" w:cs="Arial"/>
          <w:b/>
          <w:sz w:val="22"/>
          <w:szCs w:val="22"/>
        </w:rPr>
        <w:t>C</w:t>
      </w:r>
      <w:r w:rsidRPr="00BD572C">
        <w:rPr>
          <w:rFonts w:ascii="Helvetica" w:hAnsi="Helvetica" w:cs="Arial"/>
          <w:sz w:val="22"/>
          <w:szCs w:val="22"/>
        </w:rPr>
        <w:t xml:space="preserve">) </w:t>
      </w:r>
      <w:r w:rsidRPr="00E61893">
        <w:rPr>
          <w:rFonts w:ascii="Helvetica" w:hAnsi="Helvetica" w:cs="Arial"/>
          <w:sz w:val="22"/>
          <w:szCs w:val="22"/>
        </w:rPr>
        <w:t>For each disease, the adj</w:t>
      </w:r>
      <w:r w:rsidR="00D569F7">
        <w:rPr>
          <w:rFonts w:ascii="Helvetica" w:hAnsi="Helvetica" w:cs="Arial"/>
          <w:sz w:val="22"/>
          <w:szCs w:val="22"/>
        </w:rPr>
        <w:t>.</w:t>
      </w:r>
      <w:r w:rsidRPr="00E61893">
        <w:rPr>
          <w:rFonts w:ascii="Helvetica" w:hAnsi="Helvetica" w:cs="Arial"/>
          <w:sz w:val="22"/>
          <w:szCs w:val="22"/>
        </w:rPr>
        <w:t xml:space="preserve"> association </w:t>
      </w:r>
      <w:r w:rsidRPr="00E61893">
        <w:rPr>
          <w:rFonts w:ascii="Helvetica" w:hAnsi="Helvetica" w:cs="Arial"/>
          <w:i/>
          <w:sz w:val="22"/>
          <w:szCs w:val="22"/>
        </w:rPr>
        <w:t>P</w:t>
      </w:r>
      <w:r w:rsidRPr="00E61893">
        <w:rPr>
          <w:rFonts w:ascii="Helvetica" w:hAnsi="Helvetica" w:cs="Arial"/>
          <w:sz w:val="22"/>
          <w:szCs w:val="22"/>
        </w:rPr>
        <w:t xml:space="preserve"> value for the peak </w:t>
      </w:r>
      <w:r w:rsidRPr="00E61893">
        <w:rPr>
          <w:rFonts w:ascii="Helvetica" w:hAnsi="Helvetica" w:cs="Arial"/>
          <w:i/>
          <w:sz w:val="22"/>
          <w:szCs w:val="22"/>
        </w:rPr>
        <w:t>cis-</w:t>
      </w:r>
      <w:r w:rsidRPr="00E61893">
        <w:rPr>
          <w:rFonts w:ascii="Helvetica" w:hAnsi="Helvetica" w:cs="Arial"/>
          <w:sz w:val="22"/>
          <w:szCs w:val="22"/>
        </w:rPr>
        <w:t>eQTL with the indicated GWAS eGenes, excluding HLA genes, in each cell type and activation condition is shown</w:t>
      </w:r>
      <w:r w:rsidRPr="00BC1172">
        <w:rPr>
          <w:rFonts w:ascii="Helvetica" w:hAnsi="Helvetica" w:cs="Arial"/>
          <w:sz w:val="22"/>
          <w:szCs w:val="22"/>
        </w:rPr>
        <w:t xml:space="preserve">. </w:t>
      </w:r>
      <w:r>
        <w:rPr>
          <w:rFonts w:ascii="Helvetica" w:hAnsi="Helvetica" w:cs="Arial"/>
          <w:sz w:val="22"/>
          <w:szCs w:val="22"/>
        </w:rPr>
        <w:t>E</w:t>
      </w:r>
      <w:r w:rsidRPr="00F274A5">
        <w:rPr>
          <w:rFonts w:ascii="Helvetica" w:hAnsi="Helvetica" w:cs="Arial"/>
          <w:sz w:val="22"/>
          <w:szCs w:val="22"/>
        </w:rPr>
        <w:t>xample eGenes discussed in the results</w:t>
      </w:r>
      <w:r>
        <w:rPr>
          <w:rFonts w:ascii="Helvetica" w:hAnsi="Helvetica" w:cs="Arial"/>
          <w:sz w:val="22"/>
          <w:szCs w:val="22"/>
        </w:rPr>
        <w:t xml:space="preserve"> are printed in bold</w:t>
      </w:r>
      <w:r w:rsidRPr="00F274A5">
        <w:rPr>
          <w:rFonts w:ascii="Helvetica" w:hAnsi="Helvetica" w:cs="Arial"/>
          <w:sz w:val="22"/>
          <w:szCs w:val="22"/>
        </w:rPr>
        <w:t>.</w:t>
      </w:r>
      <w:r>
        <w:rPr>
          <w:rFonts w:ascii="Helvetica" w:hAnsi="Helvetica" w:cs="Arial"/>
          <w:color w:val="FF0000"/>
          <w:sz w:val="22"/>
          <w:szCs w:val="22"/>
        </w:rPr>
        <w:t xml:space="preserve"> </w:t>
      </w:r>
      <w:r w:rsidRPr="00BC1172">
        <w:rPr>
          <w:rFonts w:ascii="Helvetica" w:hAnsi="Helvetica" w:cs="Arial"/>
          <w:sz w:val="22"/>
          <w:szCs w:val="22"/>
        </w:rPr>
        <w:t>(</w:t>
      </w:r>
      <w:r>
        <w:rPr>
          <w:rFonts w:ascii="Helvetica" w:hAnsi="Helvetica" w:cs="Arial"/>
          <w:b/>
          <w:sz w:val="22"/>
          <w:szCs w:val="22"/>
        </w:rPr>
        <w:t>D</w:t>
      </w:r>
      <w:r w:rsidRPr="00E61893">
        <w:rPr>
          <w:rFonts w:ascii="Helvetica" w:hAnsi="Helvetica" w:cs="Arial"/>
          <w:sz w:val="22"/>
          <w:szCs w:val="22"/>
        </w:rPr>
        <w:t xml:space="preserve">) Mean expression levels (TPM) of </w:t>
      </w:r>
      <w:r w:rsidRPr="008E0D92">
        <w:rPr>
          <w:rFonts w:ascii="Helvetica" w:hAnsi="Helvetica" w:cs="Arial"/>
          <w:i/>
          <w:sz w:val="22"/>
          <w:szCs w:val="22"/>
        </w:rPr>
        <w:t>LACC1</w:t>
      </w:r>
      <w:r>
        <w:rPr>
          <w:rFonts w:ascii="Helvetica" w:hAnsi="Helvetica" w:cs="Arial"/>
          <w:sz w:val="22"/>
          <w:szCs w:val="22"/>
        </w:rPr>
        <w:t xml:space="preserve"> </w:t>
      </w:r>
      <w:r w:rsidRPr="00E61893">
        <w:rPr>
          <w:rFonts w:ascii="Helvetica" w:hAnsi="Helvetica" w:cs="Arial"/>
          <w:sz w:val="22"/>
          <w:szCs w:val="22"/>
        </w:rPr>
        <w:t xml:space="preserve">in the indicated cell types and activation conditions from subjects categorized based on the </w:t>
      </w:r>
      <w:r w:rsidRPr="00F73E82">
        <w:rPr>
          <w:rFonts w:ascii="Helvetica" w:hAnsi="Helvetica" w:cs="Arial"/>
          <w:color w:val="000000" w:themeColor="text1"/>
          <w:sz w:val="22"/>
          <w:szCs w:val="22"/>
        </w:rPr>
        <w:t xml:space="preserve">genotype at the </w:t>
      </w:r>
      <w:r w:rsidRPr="00F73E82">
        <w:rPr>
          <w:rFonts w:ascii="Helvetica" w:hAnsi="Helvetica" w:cs="Arial"/>
          <w:i/>
          <w:color w:val="000000" w:themeColor="text1"/>
          <w:sz w:val="22"/>
          <w:szCs w:val="22"/>
        </w:rPr>
        <w:t>cis-</w:t>
      </w:r>
      <w:r w:rsidRPr="00F73E82">
        <w:rPr>
          <w:rFonts w:ascii="Helvetica" w:hAnsi="Helvetica" w:cs="Arial"/>
          <w:color w:val="000000" w:themeColor="text1"/>
          <w:sz w:val="22"/>
          <w:szCs w:val="22"/>
        </w:rPr>
        <w:t>eQTL rs9567293; each dot represents an individual subject</w:t>
      </w:r>
      <w:r w:rsidR="002246AC">
        <w:rPr>
          <w:rFonts w:ascii="Helvetica" w:hAnsi="Helvetica" w:cs="Arial"/>
          <w:color w:val="000000" w:themeColor="text1"/>
          <w:sz w:val="22"/>
          <w:szCs w:val="22"/>
        </w:rPr>
        <w:t>;</w:t>
      </w:r>
      <w:r w:rsidR="002246AC" w:rsidRPr="00F73E82">
        <w:rPr>
          <w:rFonts w:ascii="Helvetica" w:hAnsi="Helvetica" w:cs="Arial"/>
          <w:color w:val="000000" w:themeColor="text1"/>
          <w:sz w:val="22"/>
          <w:szCs w:val="22"/>
        </w:rPr>
        <w:t xml:space="preserve"> </w:t>
      </w:r>
      <w:r w:rsidRPr="00F73E82">
        <w:rPr>
          <w:rFonts w:ascii="Helvetica" w:hAnsi="Helvetica" w:cs="Arial"/>
          <w:color w:val="000000" w:themeColor="text1"/>
          <w:sz w:val="22"/>
          <w:szCs w:val="22"/>
        </w:rPr>
        <w:t xml:space="preserve">* </w:t>
      </w:r>
      <w:r w:rsidR="00C700AB" w:rsidRPr="00F73E82">
        <w:rPr>
          <w:rFonts w:ascii="Helvetica" w:hAnsi="Helvetica" w:cs="Arial"/>
          <w:color w:val="000000" w:themeColor="text1"/>
          <w:sz w:val="22"/>
          <w:szCs w:val="22"/>
        </w:rPr>
        <w:t>adj</w:t>
      </w:r>
      <w:r w:rsidR="00C700AB">
        <w:rPr>
          <w:rFonts w:ascii="Helvetica" w:hAnsi="Helvetica" w:cs="Arial"/>
          <w:color w:val="000000" w:themeColor="text1"/>
          <w:sz w:val="22"/>
          <w:szCs w:val="22"/>
        </w:rPr>
        <w:t>.</w:t>
      </w:r>
      <w:r w:rsidR="00C700AB" w:rsidRPr="00F73E82">
        <w:rPr>
          <w:rFonts w:ascii="Helvetica" w:hAnsi="Helvetica" w:cs="Arial"/>
          <w:color w:val="000000" w:themeColor="text1"/>
          <w:sz w:val="22"/>
          <w:szCs w:val="22"/>
        </w:rPr>
        <w:t xml:space="preserve"> </w:t>
      </w:r>
      <w:r w:rsidRPr="00F73E82">
        <w:rPr>
          <w:rFonts w:ascii="Helvetica" w:hAnsi="Helvetica" w:cs="Arial"/>
          <w:color w:val="000000" w:themeColor="text1"/>
          <w:sz w:val="22"/>
          <w:szCs w:val="22"/>
        </w:rPr>
        <w:t xml:space="preserve">association </w:t>
      </w:r>
      <w:r w:rsidRPr="00F73E82">
        <w:rPr>
          <w:rFonts w:ascii="Helvetica" w:hAnsi="Helvetica" w:cs="Arial"/>
          <w:i/>
          <w:color w:val="000000" w:themeColor="text1"/>
          <w:sz w:val="22"/>
          <w:szCs w:val="22"/>
        </w:rPr>
        <w:t xml:space="preserve">P </w:t>
      </w:r>
      <w:r w:rsidRPr="00F73E82">
        <w:rPr>
          <w:rFonts w:ascii="Helvetica" w:hAnsi="Helvetica" w:cs="Arial"/>
          <w:color w:val="000000" w:themeColor="text1"/>
          <w:sz w:val="22"/>
          <w:szCs w:val="22"/>
        </w:rPr>
        <w:t>value &lt; 0.05. (</w:t>
      </w:r>
      <w:r w:rsidRPr="00F73E82">
        <w:rPr>
          <w:rFonts w:ascii="Helvetica" w:hAnsi="Helvetica" w:cs="Arial"/>
          <w:b/>
          <w:color w:val="000000" w:themeColor="text1"/>
          <w:sz w:val="22"/>
          <w:szCs w:val="22"/>
        </w:rPr>
        <w:t>E</w:t>
      </w:r>
      <w:r w:rsidRPr="00F73E82">
        <w:rPr>
          <w:rFonts w:ascii="Helvetica" w:hAnsi="Helvetica" w:cs="Arial"/>
          <w:color w:val="000000" w:themeColor="text1"/>
          <w:sz w:val="22"/>
          <w:szCs w:val="22"/>
        </w:rPr>
        <w:t xml:space="preserve">) Real-time PCR quantification of the effects of </w:t>
      </w:r>
      <w:r w:rsidRPr="00F73E82">
        <w:rPr>
          <w:rFonts w:ascii="Helvetica" w:hAnsi="Helvetica" w:cs="Arial"/>
          <w:i/>
          <w:color w:val="000000" w:themeColor="text1"/>
          <w:sz w:val="22"/>
          <w:szCs w:val="22"/>
        </w:rPr>
        <w:t>LACC1</w:t>
      </w:r>
      <w:r w:rsidRPr="00F73E82">
        <w:rPr>
          <w:rFonts w:ascii="Helvetica" w:hAnsi="Helvetica" w:cs="Arial"/>
          <w:color w:val="000000" w:themeColor="text1"/>
          <w:sz w:val="22"/>
          <w:szCs w:val="22"/>
        </w:rPr>
        <w:t xml:space="preserve"> knockdown on the induction of </w:t>
      </w:r>
      <w:r w:rsidRPr="00F73E82">
        <w:rPr>
          <w:rFonts w:ascii="Helvetica" w:hAnsi="Helvetica" w:cs="Arial"/>
          <w:i/>
          <w:color w:val="000000" w:themeColor="text1"/>
          <w:sz w:val="22"/>
          <w:szCs w:val="22"/>
        </w:rPr>
        <w:t>IFNG</w:t>
      </w:r>
      <w:r w:rsidRPr="00F73E82">
        <w:rPr>
          <w:rFonts w:ascii="Helvetica" w:hAnsi="Helvetica" w:cs="Arial"/>
          <w:color w:val="000000" w:themeColor="text1"/>
          <w:sz w:val="22"/>
          <w:szCs w:val="22"/>
        </w:rPr>
        <w:t xml:space="preserve"> and </w:t>
      </w:r>
      <w:r w:rsidRPr="00F73E82">
        <w:rPr>
          <w:rFonts w:ascii="Helvetica" w:hAnsi="Helvetica" w:cs="Arial"/>
          <w:i/>
          <w:color w:val="000000" w:themeColor="text1"/>
          <w:sz w:val="22"/>
          <w:szCs w:val="22"/>
        </w:rPr>
        <w:t>IL2</w:t>
      </w:r>
      <w:r w:rsidRPr="00F73E82">
        <w:rPr>
          <w:rFonts w:ascii="Helvetica" w:hAnsi="Helvetica" w:cs="Arial"/>
          <w:color w:val="000000" w:themeColor="text1"/>
          <w:sz w:val="22"/>
          <w:szCs w:val="22"/>
        </w:rPr>
        <w:t xml:space="preserve"> expression in naive CD4</w:t>
      </w:r>
      <w:r w:rsidRPr="00F73E82">
        <w:rPr>
          <w:rFonts w:ascii="Helvetica" w:hAnsi="Helvetica" w:cs="Arial"/>
          <w:color w:val="000000" w:themeColor="text1"/>
          <w:sz w:val="22"/>
          <w:szCs w:val="22"/>
          <w:vertAlign w:val="superscript"/>
        </w:rPr>
        <w:t>+</w:t>
      </w:r>
      <w:r w:rsidRPr="00F73E82">
        <w:rPr>
          <w:rFonts w:ascii="Helvetica" w:hAnsi="Helvetica" w:cs="Arial"/>
          <w:color w:val="000000" w:themeColor="text1"/>
          <w:sz w:val="22"/>
          <w:szCs w:val="22"/>
        </w:rPr>
        <w:t xml:space="preserve"> T cells activated for 6 hours with antibodies to CD3 and CD28 in absence or presence of the TLR1/2 ligand Pam3CSK4 (</w:t>
      </w:r>
      <w:r w:rsidRPr="00F73E82">
        <w:rPr>
          <w:rFonts w:ascii="Helvetica" w:hAnsi="Helvetica" w:cs="Arial"/>
          <w:i/>
          <w:color w:val="000000" w:themeColor="text1"/>
          <w:sz w:val="22"/>
          <w:szCs w:val="22"/>
        </w:rPr>
        <w:t>n</w:t>
      </w:r>
      <w:r w:rsidRPr="00F73E82">
        <w:rPr>
          <w:rFonts w:ascii="Helvetica" w:hAnsi="Helvetica" w:cs="Arial"/>
          <w:color w:val="000000" w:themeColor="text1"/>
          <w:sz w:val="22"/>
          <w:szCs w:val="22"/>
        </w:rPr>
        <w:t xml:space="preserve"> = 5); *</w:t>
      </w:r>
      <w:r w:rsidRPr="00F73E82">
        <w:rPr>
          <w:rFonts w:ascii="Helvetica" w:hAnsi="Helvetica" w:cs="Arial"/>
          <w:i/>
          <w:color w:val="000000" w:themeColor="text1"/>
          <w:sz w:val="22"/>
          <w:szCs w:val="22"/>
        </w:rPr>
        <w:t>P</w:t>
      </w:r>
      <w:r w:rsidRPr="00F73E82">
        <w:rPr>
          <w:rFonts w:ascii="Helvetica" w:hAnsi="Helvetica" w:cs="Arial"/>
          <w:color w:val="000000" w:themeColor="text1"/>
          <w:sz w:val="22"/>
          <w:szCs w:val="22"/>
        </w:rPr>
        <w:t xml:space="preserve"> &lt; 0.05 by Student’s paired two-tailed t-test; NS, not significant. (</w:t>
      </w:r>
      <w:r w:rsidRPr="00F73E82">
        <w:rPr>
          <w:rFonts w:ascii="Helvetica" w:hAnsi="Helvetica" w:cs="Arial"/>
          <w:b/>
          <w:color w:val="000000" w:themeColor="text1"/>
          <w:sz w:val="22"/>
          <w:szCs w:val="22"/>
        </w:rPr>
        <w:t>F</w:t>
      </w:r>
      <w:r w:rsidRPr="00F73E82">
        <w:rPr>
          <w:rFonts w:ascii="Helvetica" w:hAnsi="Helvetica" w:cs="Arial"/>
          <w:color w:val="000000" w:themeColor="text1"/>
          <w:sz w:val="22"/>
          <w:szCs w:val="22"/>
        </w:rPr>
        <w:t xml:space="preserve">) Mean expression levels (TPM) of </w:t>
      </w:r>
      <w:r w:rsidRPr="00F73E82">
        <w:rPr>
          <w:rFonts w:ascii="Helvetica" w:hAnsi="Helvetica" w:cs="Arial"/>
          <w:i/>
          <w:color w:val="000000" w:themeColor="text1"/>
          <w:sz w:val="22"/>
          <w:szCs w:val="22"/>
        </w:rPr>
        <w:t xml:space="preserve">NAB1 </w:t>
      </w:r>
      <w:r w:rsidRPr="00F73E82">
        <w:rPr>
          <w:rFonts w:ascii="Helvetica" w:hAnsi="Helvetica" w:cs="Arial"/>
          <w:color w:val="000000" w:themeColor="text1"/>
          <w:sz w:val="22"/>
          <w:szCs w:val="22"/>
        </w:rPr>
        <w:t>and</w:t>
      </w:r>
      <w:r w:rsidRPr="00F73E82">
        <w:rPr>
          <w:rFonts w:ascii="Helvetica" w:hAnsi="Helvetica" w:cs="Arial"/>
          <w:i/>
          <w:color w:val="000000" w:themeColor="text1"/>
          <w:sz w:val="22"/>
          <w:szCs w:val="22"/>
        </w:rPr>
        <w:t xml:space="preserve"> SYNGR1</w:t>
      </w:r>
      <w:r w:rsidRPr="00F73E82">
        <w:rPr>
          <w:rFonts w:ascii="Helvetica" w:hAnsi="Helvetica" w:cs="Arial"/>
          <w:color w:val="000000" w:themeColor="text1"/>
          <w:sz w:val="22"/>
          <w:szCs w:val="22"/>
        </w:rPr>
        <w:t xml:space="preserve"> in the indicated cell types and activation conditions from subjects categorized based on the genotype at the indicated peak </w:t>
      </w:r>
      <w:r w:rsidRPr="00F73E82">
        <w:rPr>
          <w:rFonts w:ascii="Helvetica" w:hAnsi="Helvetica" w:cs="Arial"/>
          <w:i/>
          <w:color w:val="000000" w:themeColor="text1"/>
          <w:sz w:val="22"/>
          <w:szCs w:val="22"/>
        </w:rPr>
        <w:t>cis-</w:t>
      </w:r>
      <w:r w:rsidRPr="00F73E82">
        <w:rPr>
          <w:rFonts w:ascii="Helvetica" w:hAnsi="Helvetica" w:cs="Arial"/>
          <w:color w:val="000000" w:themeColor="text1"/>
          <w:sz w:val="22"/>
          <w:szCs w:val="22"/>
        </w:rPr>
        <w:t>eQTL; each dot represents an individual subject</w:t>
      </w:r>
      <w:r w:rsidR="002246AC">
        <w:rPr>
          <w:rFonts w:ascii="Helvetica" w:hAnsi="Helvetica" w:cs="Arial"/>
          <w:color w:val="000000" w:themeColor="text1"/>
          <w:sz w:val="22"/>
          <w:szCs w:val="22"/>
        </w:rPr>
        <w:t>;</w:t>
      </w:r>
      <w:r w:rsidR="002246AC" w:rsidRPr="00F73E82">
        <w:rPr>
          <w:rFonts w:ascii="Helvetica" w:hAnsi="Helvetica" w:cs="Arial"/>
          <w:color w:val="000000" w:themeColor="text1"/>
          <w:sz w:val="22"/>
          <w:szCs w:val="22"/>
        </w:rPr>
        <w:t xml:space="preserve"> </w:t>
      </w:r>
      <w:r w:rsidRPr="00F73E82">
        <w:rPr>
          <w:rFonts w:ascii="Helvetica" w:hAnsi="Helvetica" w:cs="Arial"/>
          <w:color w:val="000000" w:themeColor="text1"/>
          <w:sz w:val="22"/>
          <w:szCs w:val="22"/>
        </w:rPr>
        <w:t xml:space="preserve">* </w:t>
      </w:r>
      <w:r w:rsidR="00C700AB" w:rsidRPr="00F73E82">
        <w:rPr>
          <w:rFonts w:ascii="Helvetica" w:hAnsi="Helvetica" w:cs="Arial"/>
          <w:color w:val="000000" w:themeColor="text1"/>
          <w:sz w:val="22"/>
          <w:szCs w:val="22"/>
        </w:rPr>
        <w:t>adj</w:t>
      </w:r>
      <w:r w:rsidR="00C700AB">
        <w:rPr>
          <w:rFonts w:ascii="Helvetica" w:hAnsi="Helvetica" w:cs="Arial"/>
          <w:color w:val="000000" w:themeColor="text1"/>
          <w:sz w:val="22"/>
          <w:szCs w:val="22"/>
        </w:rPr>
        <w:t>.</w:t>
      </w:r>
      <w:r w:rsidR="00C700AB" w:rsidRPr="00F73E82">
        <w:rPr>
          <w:rFonts w:ascii="Helvetica" w:hAnsi="Helvetica" w:cs="Arial"/>
          <w:color w:val="000000" w:themeColor="text1"/>
          <w:sz w:val="22"/>
          <w:szCs w:val="22"/>
        </w:rPr>
        <w:t xml:space="preserve"> </w:t>
      </w:r>
      <w:r w:rsidRPr="00F73E82">
        <w:rPr>
          <w:rFonts w:ascii="Helvetica" w:hAnsi="Helvetica" w:cs="Arial"/>
          <w:color w:val="000000" w:themeColor="text1"/>
          <w:sz w:val="22"/>
          <w:szCs w:val="22"/>
        </w:rPr>
        <w:t xml:space="preserve">association </w:t>
      </w:r>
      <w:r w:rsidRPr="00F73E82">
        <w:rPr>
          <w:rFonts w:ascii="Helvetica" w:hAnsi="Helvetica" w:cs="Arial"/>
          <w:i/>
          <w:color w:val="000000" w:themeColor="text1"/>
          <w:sz w:val="22"/>
          <w:szCs w:val="22"/>
        </w:rPr>
        <w:t xml:space="preserve">P </w:t>
      </w:r>
      <w:r w:rsidRPr="00F73E82">
        <w:rPr>
          <w:rFonts w:ascii="Helvetica" w:hAnsi="Helvetica" w:cs="Arial"/>
          <w:color w:val="000000" w:themeColor="text1"/>
          <w:sz w:val="22"/>
          <w:szCs w:val="22"/>
        </w:rPr>
        <w:t>value &lt; 0.05. (</w:t>
      </w:r>
      <w:r w:rsidRPr="00F73E82">
        <w:rPr>
          <w:rFonts w:ascii="Helvetica" w:hAnsi="Helvetica" w:cs="Arial"/>
          <w:b/>
          <w:color w:val="000000" w:themeColor="text1"/>
          <w:sz w:val="22"/>
          <w:szCs w:val="22"/>
        </w:rPr>
        <w:t>G</w:t>
      </w:r>
      <w:r w:rsidRPr="00F73E82">
        <w:rPr>
          <w:rFonts w:ascii="Helvetica" w:hAnsi="Helvetica" w:cs="Arial"/>
          <w:color w:val="000000" w:themeColor="text1"/>
          <w:sz w:val="22"/>
          <w:szCs w:val="22"/>
        </w:rPr>
        <w:t xml:space="preserve">) Effects of </w:t>
      </w:r>
      <w:r w:rsidRPr="00F73E82">
        <w:rPr>
          <w:rFonts w:ascii="Helvetica" w:hAnsi="Helvetica" w:cs="Arial"/>
          <w:i/>
          <w:color w:val="000000" w:themeColor="text1"/>
          <w:sz w:val="22"/>
          <w:szCs w:val="22"/>
        </w:rPr>
        <w:t xml:space="preserve">NAB1 </w:t>
      </w:r>
      <w:r w:rsidRPr="00F73E82">
        <w:rPr>
          <w:rFonts w:ascii="Helvetica" w:hAnsi="Helvetica" w:cs="Arial"/>
          <w:color w:val="000000" w:themeColor="text1"/>
          <w:sz w:val="22"/>
          <w:szCs w:val="22"/>
        </w:rPr>
        <w:t>and</w:t>
      </w:r>
      <w:r w:rsidRPr="00F73E82">
        <w:rPr>
          <w:rFonts w:ascii="Helvetica" w:hAnsi="Helvetica" w:cs="Arial"/>
          <w:i/>
          <w:color w:val="000000" w:themeColor="text1"/>
          <w:sz w:val="22"/>
          <w:szCs w:val="22"/>
        </w:rPr>
        <w:t xml:space="preserve"> SYNGR1</w:t>
      </w:r>
      <w:r w:rsidRPr="00F73E82">
        <w:rPr>
          <w:rFonts w:ascii="Helvetica" w:hAnsi="Helvetica" w:cs="Arial"/>
          <w:color w:val="000000" w:themeColor="text1"/>
          <w:sz w:val="22"/>
          <w:szCs w:val="22"/>
        </w:rPr>
        <w:t xml:space="preserve"> knockdown on the release of IFN-</w:t>
      </w:r>
      <w:r w:rsidRPr="00F73E82">
        <w:rPr>
          <w:rFonts w:ascii="Helvetica" w:hAnsi="Helvetica" w:cs="Arial"/>
          <w:color w:val="000000" w:themeColor="text1"/>
          <w:sz w:val="22"/>
          <w:szCs w:val="22"/>
        </w:rPr>
        <w:sym w:font="Symbol" w:char="F067"/>
      </w:r>
      <w:r w:rsidRPr="00F73E82">
        <w:rPr>
          <w:rFonts w:ascii="Helvetica" w:hAnsi="Helvetica" w:cs="Cambria Math"/>
          <w:color w:val="000000" w:themeColor="text1"/>
          <w:sz w:val="22"/>
          <w:szCs w:val="22"/>
        </w:rPr>
        <w:t xml:space="preserve"> </w:t>
      </w:r>
      <w:r w:rsidRPr="00F73E82">
        <w:rPr>
          <w:rFonts w:ascii="Helvetica" w:hAnsi="Helvetica" w:cs="Arial"/>
          <w:color w:val="000000" w:themeColor="text1"/>
          <w:sz w:val="22"/>
          <w:szCs w:val="22"/>
        </w:rPr>
        <w:t>by NK cells activated for 24 hours with coated human IgG</w:t>
      </w:r>
      <w:r w:rsidR="00D05668">
        <w:rPr>
          <w:rFonts w:ascii="Helvetica" w:hAnsi="Helvetica" w:cs="Arial"/>
          <w:color w:val="000000" w:themeColor="text1"/>
          <w:sz w:val="22"/>
          <w:szCs w:val="22"/>
        </w:rPr>
        <w:t xml:space="preserve"> (</w:t>
      </w:r>
      <w:r w:rsidR="00D05668" w:rsidRPr="00150E8E">
        <w:rPr>
          <w:rFonts w:ascii="Helvetica" w:hAnsi="Helvetica" w:cs="Arial"/>
          <w:i/>
          <w:color w:val="000000" w:themeColor="text1"/>
          <w:sz w:val="22"/>
          <w:szCs w:val="22"/>
        </w:rPr>
        <w:t>n</w:t>
      </w:r>
      <w:r w:rsidR="00D05668">
        <w:rPr>
          <w:rFonts w:ascii="Helvetica" w:hAnsi="Helvetica" w:cs="Arial"/>
          <w:color w:val="000000" w:themeColor="text1"/>
          <w:sz w:val="22"/>
          <w:szCs w:val="22"/>
        </w:rPr>
        <w:t xml:space="preserve"> = 8)</w:t>
      </w:r>
      <w:r w:rsidRPr="00F73E82">
        <w:rPr>
          <w:rFonts w:ascii="Helvetica" w:hAnsi="Helvetica" w:cs="Arial"/>
          <w:color w:val="000000" w:themeColor="text1"/>
          <w:sz w:val="22"/>
          <w:szCs w:val="22"/>
        </w:rPr>
        <w:t>; *</w:t>
      </w:r>
      <w:r w:rsidRPr="00F73E82">
        <w:rPr>
          <w:rFonts w:ascii="Helvetica" w:hAnsi="Helvetica" w:cs="Arial"/>
          <w:i/>
          <w:color w:val="000000" w:themeColor="text1"/>
          <w:sz w:val="22"/>
          <w:szCs w:val="22"/>
        </w:rPr>
        <w:t>P</w:t>
      </w:r>
      <w:r w:rsidRPr="00F73E82">
        <w:rPr>
          <w:rFonts w:ascii="Helvetica" w:hAnsi="Helvetica" w:cs="Arial"/>
          <w:color w:val="000000" w:themeColor="text1"/>
          <w:sz w:val="22"/>
          <w:szCs w:val="22"/>
        </w:rPr>
        <w:t xml:space="preserve"> &lt; 0.05 by Wilcoxon matched-pairs signed-rank test. (</w:t>
      </w:r>
      <w:r w:rsidRPr="00F73E82">
        <w:rPr>
          <w:rFonts w:ascii="Helvetica" w:hAnsi="Helvetica" w:cs="Arial"/>
          <w:b/>
          <w:color w:val="000000" w:themeColor="text1"/>
          <w:sz w:val="22"/>
          <w:szCs w:val="22"/>
        </w:rPr>
        <w:t>H</w:t>
      </w:r>
      <w:r w:rsidRPr="00F73E82">
        <w:rPr>
          <w:rFonts w:ascii="Helvetica" w:hAnsi="Helvetica" w:cs="Arial"/>
          <w:color w:val="000000" w:themeColor="text1"/>
          <w:sz w:val="22"/>
          <w:szCs w:val="22"/>
        </w:rPr>
        <w:t xml:space="preserve">) Effects of </w:t>
      </w:r>
      <w:r w:rsidRPr="00F73E82">
        <w:rPr>
          <w:rFonts w:ascii="Helvetica" w:hAnsi="Helvetica" w:cs="Arial"/>
          <w:i/>
          <w:color w:val="000000" w:themeColor="text1"/>
          <w:sz w:val="22"/>
          <w:szCs w:val="22"/>
        </w:rPr>
        <w:t xml:space="preserve">NAB1 </w:t>
      </w:r>
      <w:r w:rsidRPr="00F73E82">
        <w:rPr>
          <w:rFonts w:ascii="Helvetica" w:hAnsi="Helvetica" w:cs="Arial"/>
          <w:color w:val="000000" w:themeColor="text1"/>
          <w:sz w:val="22"/>
          <w:szCs w:val="22"/>
        </w:rPr>
        <w:t>and</w:t>
      </w:r>
      <w:r w:rsidRPr="00F73E82">
        <w:rPr>
          <w:rFonts w:ascii="Helvetica" w:hAnsi="Helvetica" w:cs="Arial"/>
          <w:i/>
          <w:color w:val="000000" w:themeColor="text1"/>
          <w:sz w:val="22"/>
          <w:szCs w:val="22"/>
        </w:rPr>
        <w:t xml:space="preserve"> SYNGR1</w:t>
      </w:r>
      <w:r w:rsidRPr="00F73E82">
        <w:rPr>
          <w:rFonts w:ascii="Helvetica" w:hAnsi="Helvetica" w:cs="Arial"/>
          <w:color w:val="000000" w:themeColor="text1"/>
          <w:sz w:val="22"/>
          <w:szCs w:val="22"/>
        </w:rPr>
        <w:t xml:space="preserve"> knockdown on the release of IFN</w:t>
      </w:r>
      <w:r w:rsidR="00681589">
        <w:rPr>
          <w:rFonts w:ascii="Helvetica" w:hAnsi="Helvetica" w:cs="Arial"/>
          <w:color w:val="000000" w:themeColor="text1"/>
          <w:sz w:val="22"/>
          <w:szCs w:val="22"/>
        </w:rPr>
        <w:softHyphen/>
        <w:t>-</w:t>
      </w:r>
      <w:r w:rsidR="00681589" w:rsidRPr="00F73E82">
        <w:rPr>
          <w:rFonts w:ascii="Helvetica" w:hAnsi="Helvetica" w:cs="Arial"/>
          <w:color w:val="000000" w:themeColor="text1"/>
          <w:sz w:val="22"/>
          <w:szCs w:val="22"/>
        </w:rPr>
        <w:sym w:font="Symbol" w:char="F067"/>
      </w:r>
      <w:r w:rsidR="00681589" w:rsidRPr="00F73E82">
        <w:rPr>
          <w:rFonts w:ascii="Helvetica" w:hAnsi="Helvetica" w:cs="Arial"/>
          <w:color w:val="000000" w:themeColor="text1"/>
          <w:sz w:val="22"/>
          <w:szCs w:val="22"/>
        </w:rPr>
        <w:t xml:space="preserve"> </w:t>
      </w:r>
      <w:r w:rsidRPr="00F73E82">
        <w:rPr>
          <w:rFonts w:ascii="Helvetica" w:hAnsi="Helvetica" w:cs="Arial"/>
          <w:color w:val="000000" w:themeColor="text1"/>
          <w:sz w:val="22"/>
          <w:szCs w:val="22"/>
        </w:rPr>
        <w:t>by NK cells co-cultured for 24 hours with MHC devoid K-562 target cells</w:t>
      </w:r>
      <w:r w:rsidR="00D05668">
        <w:rPr>
          <w:rFonts w:ascii="Helvetica" w:hAnsi="Helvetica" w:cs="Arial"/>
          <w:color w:val="000000" w:themeColor="text1"/>
          <w:sz w:val="22"/>
          <w:szCs w:val="22"/>
        </w:rPr>
        <w:t xml:space="preserve"> (</w:t>
      </w:r>
      <w:r w:rsidR="00D05668" w:rsidRPr="00C700AB">
        <w:rPr>
          <w:rFonts w:ascii="Helvetica" w:hAnsi="Helvetica" w:cs="Arial"/>
          <w:i/>
          <w:color w:val="000000" w:themeColor="text1"/>
          <w:sz w:val="22"/>
          <w:szCs w:val="22"/>
        </w:rPr>
        <w:t>n</w:t>
      </w:r>
      <w:r w:rsidR="00D05668">
        <w:rPr>
          <w:rFonts w:ascii="Helvetica" w:hAnsi="Helvetica" w:cs="Arial"/>
          <w:color w:val="000000" w:themeColor="text1"/>
          <w:sz w:val="22"/>
          <w:szCs w:val="22"/>
        </w:rPr>
        <w:t xml:space="preserve"> = 8)</w:t>
      </w:r>
      <w:r w:rsidRPr="00F73E82">
        <w:rPr>
          <w:rFonts w:ascii="Helvetica" w:hAnsi="Helvetica" w:cs="Arial"/>
          <w:color w:val="000000" w:themeColor="text1"/>
          <w:sz w:val="22"/>
          <w:szCs w:val="22"/>
        </w:rPr>
        <w:t>; *</w:t>
      </w:r>
      <w:r w:rsidRPr="00F73E82">
        <w:rPr>
          <w:rFonts w:ascii="Helvetica" w:hAnsi="Helvetica" w:cs="Arial"/>
          <w:i/>
          <w:color w:val="000000" w:themeColor="text1"/>
          <w:sz w:val="22"/>
          <w:szCs w:val="22"/>
        </w:rPr>
        <w:t>P</w:t>
      </w:r>
      <w:r w:rsidRPr="00F73E82">
        <w:rPr>
          <w:rFonts w:ascii="Helvetica" w:hAnsi="Helvetica" w:cs="Arial"/>
          <w:color w:val="000000" w:themeColor="text1"/>
          <w:sz w:val="22"/>
          <w:szCs w:val="22"/>
        </w:rPr>
        <w:t xml:space="preserve"> &lt; 0.05 by Wilcoxon matched-pairs signed-rank test. (</w:t>
      </w:r>
      <w:r w:rsidRPr="00F73E82">
        <w:rPr>
          <w:rFonts w:ascii="Helvetica" w:hAnsi="Helvetica" w:cs="Arial"/>
          <w:b/>
          <w:color w:val="000000" w:themeColor="text1"/>
          <w:sz w:val="22"/>
          <w:szCs w:val="22"/>
        </w:rPr>
        <w:t>I</w:t>
      </w:r>
      <w:r w:rsidRPr="00F73E82">
        <w:rPr>
          <w:rFonts w:ascii="Helvetica" w:hAnsi="Helvetica" w:cs="Arial"/>
          <w:color w:val="000000" w:themeColor="text1"/>
          <w:sz w:val="22"/>
          <w:szCs w:val="22"/>
        </w:rPr>
        <w:t xml:space="preserve">) Mean expression levels (TPM) of </w:t>
      </w:r>
      <w:r w:rsidRPr="00F73E82">
        <w:rPr>
          <w:rFonts w:ascii="Helvetica" w:hAnsi="Helvetica" w:cs="Arial"/>
          <w:i/>
          <w:color w:val="000000" w:themeColor="text1"/>
          <w:sz w:val="22"/>
          <w:szCs w:val="22"/>
        </w:rPr>
        <w:t>IKZF4</w:t>
      </w:r>
      <w:r w:rsidRPr="00F73E82">
        <w:rPr>
          <w:rFonts w:ascii="Helvetica" w:hAnsi="Helvetica" w:cs="Arial"/>
          <w:color w:val="000000" w:themeColor="text1"/>
          <w:sz w:val="22"/>
          <w:szCs w:val="22"/>
        </w:rPr>
        <w:t xml:space="preserve"> and </w:t>
      </w:r>
      <w:r w:rsidRPr="00F73E82">
        <w:rPr>
          <w:rFonts w:ascii="Helvetica" w:hAnsi="Helvetica" w:cs="Arial"/>
          <w:i/>
          <w:color w:val="000000" w:themeColor="text1"/>
          <w:sz w:val="22"/>
          <w:szCs w:val="22"/>
        </w:rPr>
        <w:t>PDEA4</w:t>
      </w:r>
      <w:r w:rsidRPr="00F73E82">
        <w:rPr>
          <w:rFonts w:ascii="Helvetica" w:hAnsi="Helvetica" w:cs="Arial"/>
          <w:color w:val="000000" w:themeColor="text1"/>
          <w:sz w:val="22"/>
          <w:szCs w:val="22"/>
        </w:rPr>
        <w:t xml:space="preserve"> in the indicated cell types from subjects categorized based on the genotype at the indicated peak </w:t>
      </w:r>
      <w:r w:rsidRPr="00F73E82">
        <w:rPr>
          <w:rFonts w:ascii="Helvetica" w:hAnsi="Helvetica" w:cs="Arial"/>
          <w:i/>
          <w:color w:val="000000" w:themeColor="text1"/>
          <w:sz w:val="22"/>
          <w:szCs w:val="22"/>
        </w:rPr>
        <w:t>cis-</w:t>
      </w:r>
      <w:r w:rsidRPr="00F73E82">
        <w:rPr>
          <w:rFonts w:ascii="Helvetica" w:hAnsi="Helvetica" w:cs="Arial"/>
          <w:color w:val="000000" w:themeColor="text1"/>
          <w:sz w:val="22"/>
          <w:szCs w:val="22"/>
        </w:rPr>
        <w:t>eQTL; each symbol represents an individual subject</w:t>
      </w:r>
      <w:r w:rsidR="002246AC">
        <w:rPr>
          <w:rFonts w:ascii="Helvetica" w:hAnsi="Helvetica" w:cs="Arial"/>
          <w:color w:val="000000" w:themeColor="text1"/>
          <w:sz w:val="22"/>
          <w:szCs w:val="22"/>
        </w:rPr>
        <w:t>;</w:t>
      </w:r>
      <w:r w:rsidR="002246AC" w:rsidRPr="00F73E82">
        <w:rPr>
          <w:rFonts w:ascii="Helvetica" w:hAnsi="Helvetica" w:cs="Arial"/>
          <w:color w:val="000000" w:themeColor="text1"/>
          <w:sz w:val="22"/>
          <w:szCs w:val="22"/>
        </w:rPr>
        <w:t xml:space="preserve"> </w:t>
      </w:r>
      <w:r w:rsidRPr="00F73E82">
        <w:rPr>
          <w:rFonts w:ascii="Helvetica" w:hAnsi="Helvetica" w:cs="Arial"/>
          <w:color w:val="000000" w:themeColor="text1"/>
          <w:sz w:val="22"/>
          <w:szCs w:val="22"/>
        </w:rPr>
        <w:t xml:space="preserve">* </w:t>
      </w:r>
      <w:r w:rsidR="00C700AB" w:rsidRPr="00F73E82">
        <w:rPr>
          <w:rFonts w:ascii="Helvetica" w:hAnsi="Helvetica" w:cs="Arial"/>
          <w:color w:val="000000" w:themeColor="text1"/>
          <w:sz w:val="22"/>
          <w:szCs w:val="22"/>
        </w:rPr>
        <w:t>adj</w:t>
      </w:r>
      <w:r w:rsidR="00C700AB">
        <w:rPr>
          <w:rFonts w:ascii="Helvetica" w:hAnsi="Helvetica" w:cs="Arial"/>
          <w:color w:val="000000" w:themeColor="text1"/>
          <w:sz w:val="22"/>
          <w:szCs w:val="22"/>
        </w:rPr>
        <w:t>.</w:t>
      </w:r>
      <w:r w:rsidR="00C700AB" w:rsidRPr="00F73E82">
        <w:rPr>
          <w:rFonts w:ascii="Helvetica" w:hAnsi="Helvetica" w:cs="Arial"/>
          <w:color w:val="000000" w:themeColor="text1"/>
          <w:sz w:val="22"/>
          <w:szCs w:val="22"/>
        </w:rPr>
        <w:t xml:space="preserve"> </w:t>
      </w:r>
      <w:r w:rsidRPr="00F73E82">
        <w:rPr>
          <w:rFonts w:ascii="Helvetica" w:hAnsi="Helvetica" w:cs="Arial"/>
          <w:color w:val="000000" w:themeColor="text1"/>
          <w:sz w:val="22"/>
          <w:szCs w:val="22"/>
        </w:rPr>
        <w:t xml:space="preserve">association </w:t>
      </w:r>
      <w:r w:rsidRPr="00F73E82">
        <w:rPr>
          <w:rFonts w:ascii="Helvetica" w:hAnsi="Helvetica" w:cs="Arial"/>
          <w:i/>
          <w:color w:val="000000" w:themeColor="text1"/>
          <w:sz w:val="22"/>
          <w:szCs w:val="22"/>
        </w:rPr>
        <w:t xml:space="preserve">P </w:t>
      </w:r>
      <w:r w:rsidRPr="00F73E82">
        <w:rPr>
          <w:rFonts w:ascii="Helvetica" w:hAnsi="Helvetica" w:cs="Arial"/>
          <w:color w:val="000000" w:themeColor="text1"/>
          <w:sz w:val="22"/>
          <w:szCs w:val="22"/>
        </w:rPr>
        <w:t>value &lt; 0.05.</w:t>
      </w:r>
    </w:p>
    <w:p w14:paraId="3A931A65" w14:textId="77777777" w:rsidR="00CB15BB" w:rsidRPr="00F73E82" w:rsidRDefault="00CB15BB" w:rsidP="00CB15BB">
      <w:pPr>
        <w:spacing w:beforeLines="50" w:before="120" w:line="480" w:lineRule="auto"/>
        <w:jc w:val="both"/>
        <w:rPr>
          <w:rFonts w:ascii="Helvetica" w:hAnsi="Helvetica" w:cs="Arial"/>
          <w:color w:val="000000" w:themeColor="text1"/>
          <w:sz w:val="22"/>
          <w:szCs w:val="22"/>
        </w:rPr>
      </w:pPr>
    </w:p>
    <w:p w14:paraId="765F3370" w14:textId="02020703" w:rsidR="00CB15BB" w:rsidRPr="00824DA0" w:rsidRDefault="00CB15BB" w:rsidP="00CB15BB">
      <w:pPr>
        <w:spacing w:beforeLines="50" w:before="120" w:line="480" w:lineRule="auto"/>
        <w:jc w:val="both"/>
        <w:rPr>
          <w:rFonts w:ascii="Helvetica" w:hAnsi="Helvetica" w:cs="Arial"/>
          <w:color w:val="000000" w:themeColor="text1"/>
          <w:sz w:val="22"/>
          <w:szCs w:val="22"/>
        </w:rPr>
      </w:pPr>
      <w:r w:rsidRPr="00F73E82">
        <w:rPr>
          <w:rFonts w:ascii="Helvetica" w:hAnsi="Helvetica" w:cs="Arial"/>
          <w:b/>
          <w:color w:val="000000" w:themeColor="text1"/>
          <w:sz w:val="22"/>
          <w:szCs w:val="22"/>
        </w:rPr>
        <w:lastRenderedPageBreak/>
        <w:t>Figure 6</w:t>
      </w:r>
      <w:r w:rsidRPr="00F73E82">
        <w:rPr>
          <w:rFonts w:ascii="Helvetica" w:hAnsi="Helvetica" w:cs="Arial"/>
          <w:color w:val="000000" w:themeColor="text1"/>
          <w:sz w:val="22"/>
          <w:szCs w:val="22"/>
        </w:rPr>
        <w:t xml:space="preserve">. </w:t>
      </w:r>
      <w:r w:rsidRPr="00824DA0">
        <w:rPr>
          <w:rFonts w:ascii="Helvetica" w:hAnsi="Helvetica" w:cs="Arial"/>
          <w:color w:val="000000" w:themeColor="text1"/>
          <w:sz w:val="22"/>
          <w:szCs w:val="22"/>
        </w:rPr>
        <w:t xml:space="preserve">Sex has major </w:t>
      </w:r>
      <w:r w:rsidRPr="00E61893">
        <w:rPr>
          <w:rFonts w:ascii="Helvetica" w:hAnsi="Helvetica" w:cs="Arial"/>
          <w:sz w:val="22"/>
          <w:szCs w:val="22"/>
        </w:rPr>
        <w:t>effects on gene expression.</w:t>
      </w:r>
      <w:r w:rsidRPr="00E61893" w:rsidDel="00055586">
        <w:rPr>
          <w:rFonts w:ascii="Helvetica" w:hAnsi="Helvetica" w:cs="Arial"/>
          <w:color w:val="00B0F0"/>
          <w:sz w:val="22"/>
          <w:szCs w:val="22"/>
        </w:rPr>
        <w:t xml:space="preserve"> </w:t>
      </w:r>
      <w:r w:rsidRPr="00E61893">
        <w:rPr>
          <w:rFonts w:ascii="Helvetica" w:hAnsi="Helvetica" w:cs="Arial"/>
          <w:sz w:val="22"/>
          <w:szCs w:val="22"/>
        </w:rPr>
        <w:t>(</w:t>
      </w:r>
      <w:r w:rsidRPr="00E61893">
        <w:rPr>
          <w:rFonts w:ascii="Helvetica" w:hAnsi="Helvetica" w:cs="Arial"/>
          <w:b/>
          <w:sz w:val="22"/>
          <w:szCs w:val="22"/>
        </w:rPr>
        <w:t>A</w:t>
      </w:r>
      <w:r w:rsidRPr="00E61893">
        <w:rPr>
          <w:rFonts w:ascii="Helvetica" w:hAnsi="Helvetica" w:cs="Arial"/>
          <w:sz w:val="22"/>
          <w:szCs w:val="22"/>
        </w:rPr>
        <w:t>) RNA-Seq analysis of differentially expressed transcripts (sex-biased transcripts, each dot) in each immune cell type from female (</w:t>
      </w:r>
      <w:r w:rsidRPr="00E61893">
        <w:rPr>
          <w:rFonts w:ascii="Helvetica" w:hAnsi="Helvetica" w:cs="Arial"/>
          <w:i/>
          <w:sz w:val="22"/>
          <w:szCs w:val="22"/>
        </w:rPr>
        <w:t>n</w:t>
      </w:r>
      <w:r w:rsidRPr="00E61893">
        <w:rPr>
          <w:rFonts w:ascii="Helvetica" w:hAnsi="Helvetica" w:cs="Arial"/>
          <w:sz w:val="22"/>
          <w:szCs w:val="22"/>
        </w:rPr>
        <w:t xml:space="preserve"> = 37) versus male (</w:t>
      </w:r>
      <w:r w:rsidRPr="00E61893">
        <w:rPr>
          <w:rFonts w:ascii="Helvetica" w:hAnsi="Helvetica" w:cs="Arial"/>
          <w:i/>
          <w:sz w:val="22"/>
          <w:szCs w:val="22"/>
        </w:rPr>
        <w:t>n</w:t>
      </w:r>
      <w:r w:rsidRPr="00E61893">
        <w:rPr>
          <w:rFonts w:ascii="Helvetica" w:hAnsi="Helvetica" w:cs="Arial"/>
          <w:sz w:val="22"/>
          <w:szCs w:val="22"/>
        </w:rPr>
        <w:t> = 54) subjects (</w:t>
      </w:r>
      <w:r w:rsidR="00824DA0" w:rsidRPr="00C700AB">
        <w:rPr>
          <w:rFonts w:ascii="Helvetica" w:hAnsi="Helvetica" w:cs="Arial"/>
          <w:b/>
          <w:sz w:val="22"/>
          <w:szCs w:val="22"/>
        </w:rPr>
        <w:t xml:space="preserve">STAR </w:t>
      </w:r>
      <w:r w:rsidRPr="00C700AB">
        <w:rPr>
          <w:rFonts w:ascii="Helvetica" w:hAnsi="Helvetica" w:cs="Arial"/>
          <w:b/>
          <w:sz w:val="22"/>
          <w:szCs w:val="22"/>
        </w:rPr>
        <w:t>Methods</w:t>
      </w:r>
      <w:r w:rsidRPr="00512BEB">
        <w:rPr>
          <w:rFonts w:ascii="Helvetica" w:hAnsi="Helvetica" w:cs="Arial"/>
          <w:sz w:val="22"/>
          <w:szCs w:val="22"/>
        </w:rPr>
        <w:t xml:space="preserve">). Right, fractions of sex-biased transcripts in autosomes, sex chromosomes </w:t>
      </w:r>
      <w:r w:rsidRPr="005C2A74">
        <w:rPr>
          <w:rFonts w:ascii="Helvetica" w:hAnsi="Helvetica" w:cs="Arial"/>
          <w:sz w:val="22"/>
          <w:szCs w:val="22"/>
        </w:rPr>
        <w:t xml:space="preserve">and mitochondrial DNA. </w:t>
      </w:r>
      <w:r w:rsidRPr="00512BEB">
        <w:rPr>
          <w:rFonts w:ascii="Helvetica" w:hAnsi="Helvetica" w:cs="Arial"/>
          <w:sz w:val="22"/>
          <w:szCs w:val="22"/>
        </w:rPr>
        <w:t>(</w:t>
      </w:r>
      <w:r w:rsidRPr="00512BEB">
        <w:rPr>
          <w:rFonts w:ascii="Helvetica" w:hAnsi="Helvetica" w:cs="Arial"/>
          <w:b/>
          <w:sz w:val="22"/>
          <w:szCs w:val="22"/>
        </w:rPr>
        <w:t>B</w:t>
      </w:r>
      <w:r w:rsidRPr="00512BEB">
        <w:rPr>
          <w:rFonts w:ascii="Helvetica" w:hAnsi="Helvetica" w:cs="Arial"/>
          <w:sz w:val="22"/>
          <w:szCs w:val="22"/>
        </w:rPr>
        <w:t>) T</w:t>
      </w:r>
      <w:r w:rsidRPr="00E61893">
        <w:rPr>
          <w:rFonts w:ascii="Helvetica" w:hAnsi="Helvetica" w:cs="Arial"/>
          <w:sz w:val="22"/>
          <w:szCs w:val="22"/>
        </w:rPr>
        <w:t xml:space="preserve">otal number of sex-biased transcripts identified </w:t>
      </w:r>
      <w:r w:rsidRPr="00824DA0">
        <w:rPr>
          <w:rFonts w:ascii="Helvetica" w:hAnsi="Helvetica" w:cs="Arial"/>
          <w:color w:val="000000" w:themeColor="text1"/>
          <w:sz w:val="22"/>
          <w:szCs w:val="22"/>
        </w:rPr>
        <w:t>across all cell types and activation conditions. (</w:t>
      </w:r>
      <w:r w:rsidRPr="00824DA0">
        <w:rPr>
          <w:rFonts w:ascii="Helvetica" w:hAnsi="Helvetica" w:cs="Arial"/>
          <w:b/>
          <w:color w:val="000000" w:themeColor="text1"/>
          <w:sz w:val="22"/>
          <w:szCs w:val="22"/>
        </w:rPr>
        <w:t>C</w:t>
      </w:r>
      <w:r w:rsidRPr="00824DA0">
        <w:rPr>
          <w:rFonts w:ascii="Helvetica" w:hAnsi="Helvetica" w:cs="Arial"/>
          <w:color w:val="000000" w:themeColor="text1"/>
          <w:sz w:val="22"/>
          <w:szCs w:val="22"/>
        </w:rPr>
        <w:t>) Overlap of sex-biased transcripts in the indicated cell types (</w:t>
      </w:r>
      <w:r w:rsidRPr="00824DA0">
        <w:rPr>
          <w:rFonts w:ascii="Helvetica" w:hAnsi="Helvetica" w:cs="Arial"/>
          <w:i/>
          <w:color w:val="000000" w:themeColor="text1"/>
          <w:sz w:val="22"/>
          <w:szCs w:val="22"/>
        </w:rPr>
        <w:t>n</w:t>
      </w:r>
      <w:r w:rsidRPr="00824DA0">
        <w:rPr>
          <w:rFonts w:ascii="Helvetica" w:hAnsi="Helvetica" w:cs="Arial"/>
          <w:color w:val="000000" w:themeColor="text1"/>
          <w:sz w:val="22"/>
          <w:szCs w:val="22"/>
        </w:rPr>
        <w:t xml:space="preserve"> = 15). The pie chart shows the relative cell specificity of the transcripts in the indicated cell types, the bar graph shows the fraction of sex-biased transcripts identified per cell type. (</w:t>
      </w:r>
      <w:r w:rsidRPr="00824DA0">
        <w:rPr>
          <w:rFonts w:ascii="Helvetica" w:hAnsi="Helvetica" w:cs="Arial"/>
          <w:b/>
          <w:color w:val="000000" w:themeColor="text1"/>
          <w:sz w:val="22"/>
          <w:szCs w:val="22"/>
        </w:rPr>
        <w:t>D</w:t>
      </w:r>
      <w:r w:rsidRPr="00824DA0">
        <w:rPr>
          <w:rFonts w:ascii="Helvetica" w:hAnsi="Helvetica" w:cs="Arial"/>
          <w:color w:val="000000" w:themeColor="text1"/>
          <w:sz w:val="22"/>
          <w:szCs w:val="22"/>
        </w:rPr>
        <w:t>) Ingenuity pathway analysis of sex-biased transcripts identified in classical monocytes that are regulated by interferon-</w:t>
      </w:r>
      <w:r w:rsidRPr="00824DA0">
        <w:rPr>
          <w:rFonts w:ascii="Helvetica" w:hAnsi="Helvetica" w:cs="Arial"/>
          <w:color w:val="000000" w:themeColor="text1"/>
          <w:sz w:val="22"/>
          <w:szCs w:val="22"/>
        </w:rPr>
        <w:sym w:font="Symbol" w:char="F067"/>
      </w:r>
      <w:r w:rsidRPr="00824DA0">
        <w:rPr>
          <w:rFonts w:ascii="Helvetica" w:hAnsi="Helvetica" w:cs="Arial"/>
          <w:color w:val="000000" w:themeColor="text1"/>
          <w:sz w:val="22"/>
          <w:szCs w:val="22"/>
        </w:rPr>
        <w:t xml:space="preserve"> and encode products with various functions (key indicates product type). (</w:t>
      </w:r>
      <w:r w:rsidRPr="00824DA0">
        <w:rPr>
          <w:rFonts w:ascii="Helvetica" w:hAnsi="Helvetica" w:cs="Arial"/>
          <w:b/>
          <w:color w:val="000000" w:themeColor="text1"/>
          <w:sz w:val="22"/>
          <w:szCs w:val="22"/>
        </w:rPr>
        <w:t>E</w:t>
      </w:r>
      <w:r w:rsidRPr="00824DA0">
        <w:rPr>
          <w:rFonts w:ascii="Helvetica" w:hAnsi="Helvetica" w:cs="Arial"/>
          <w:color w:val="000000" w:themeColor="text1"/>
          <w:sz w:val="22"/>
          <w:szCs w:val="22"/>
        </w:rPr>
        <w:t>) Column-wise z-scores of TPM counts for transcripts in the interferon (IFN, left panel), interferon regulatory factor (IRF, middle panel) and toll-like receptor (TLR, right panel) response pathways expressed in classical monocytes; each row represents an individual subject. (</w:t>
      </w:r>
      <w:r w:rsidRPr="00824DA0">
        <w:rPr>
          <w:rFonts w:ascii="Helvetica" w:hAnsi="Helvetica" w:cs="Arial"/>
          <w:b/>
          <w:color w:val="000000" w:themeColor="text1"/>
          <w:sz w:val="22"/>
          <w:szCs w:val="22"/>
        </w:rPr>
        <w:t>F</w:t>
      </w:r>
      <w:r w:rsidRPr="00824DA0">
        <w:rPr>
          <w:rFonts w:ascii="Helvetica" w:hAnsi="Helvetica" w:cs="Arial"/>
          <w:color w:val="000000" w:themeColor="text1"/>
          <w:sz w:val="22"/>
          <w:szCs w:val="22"/>
        </w:rPr>
        <w:t xml:space="preserve">) Mean expression levels (TPM) of sex-biased transcript </w:t>
      </w:r>
      <w:r w:rsidRPr="00824DA0">
        <w:rPr>
          <w:rFonts w:ascii="Helvetica" w:hAnsi="Helvetica" w:cs="Arial"/>
          <w:i/>
          <w:color w:val="000000" w:themeColor="text1"/>
          <w:sz w:val="22"/>
          <w:szCs w:val="22"/>
        </w:rPr>
        <w:t>FAM13A</w:t>
      </w:r>
      <w:r w:rsidRPr="00824DA0">
        <w:rPr>
          <w:rFonts w:ascii="Helvetica" w:hAnsi="Helvetica" w:cs="Arial"/>
          <w:color w:val="000000" w:themeColor="text1"/>
          <w:sz w:val="22"/>
          <w:szCs w:val="22"/>
        </w:rPr>
        <w:t xml:space="preserve"> in the indicated cell types from female and male subjects; each symbol represents an individual subject; * </w:t>
      </w:r>
      <w:r w:rsidR="00C700AB" w:rsidRPr="00824DA0">
        <w:rPr>
          <w:rFonts w:ascii="Helvetica" w:hAnsi="Helvetica" w:cs="Arial"/>
          <w:color w:val="000000" w:themeColor="text1"/>
          <w:sz w:val="22"/>
          <w:szCs w:val="22"/>
        </w:rPr>
        <w:t>adj</w:t>
      </w:r>
      <w:r w:rsidR="00C700AB">
        <w:rPr>
          <w:rFonts w:ascii="Helvetica" w:hAnsi="Helvetica" w:cs="Arial"/>
          <w:color w:val="000000" w:themeColor="text1"/>
          <w:sz w:val="22"/>
          <w:szCs w:val="22"/>
        </w:rPr>
        <w:t>.</w:t>
      </w:r>
      <w:r w:rsidR="00C700AB" w:rsidRPr="00824DA0">
        <w:rPr>
          <w:rFonts w:ascii="Helvetica" w:hAnsi="Helvetica" w:cs="Arial"/>
          <w:color w:val="000000" w:themeColor="text1"/>
          <w:sz w:val="22"/>
          <w:szCs w:val="22"/>
        </w:rPr>
        <w:t xml:space="preserve"> </w:t>
      </w:r>
      <w:r w:rsidRPr="00824DA0">
        <w:rPr>
          <w:rFonts w:ascii="Helvetica" w:hAnsi="Helvetica" w:cs="Arial"/>
          <w:i/>
          <w:color w:val="000000" w:themeColor="text1"/>
          <w:sz w:val="22"/>
          <w:szCs w:val="22"/>
        </w:rPr>
        <w:t xml:space="preserve">P </w:t>
      </w:r>
      <w:r w:rsidRPr="00824DA0">
        <w:rPr>
          <w:rFonts w:ascii="Helvetica" w:hAnsi="Helvetica" w:cs="Arial"/>
          <w:color w:val="000000" w:themeColor="text1"/>
          <w:sz w:val="22"/>
          <w:szCs w:val="22"/>
        </w:rPr>
        <w:t>value &lt; 0.05. (</w:t>
      </w:r>
      <w:r w:rsidRPr="00824DA0">
        <w:rPr>
          <w:rFonts w:ascii="Helvetica" w:hAnsi="Helvetica" w:cs="Arial"/>
          <w:b/>
          <w:color w:val="000000" w:themeColor="text1"/>
          <w:sz w:val="22"/>
          <w:szCs w:val="22"/>
        </w:rPr>
        <w:t>G</w:t>
      </w:r>
      <w:r w:rsidRPr="00824DA0">
        <w:rPr>
          <w:rFonts w:ascii="Helvetica" w:hAnsi="Helvetica" w:cs="Arial"/>
          <w:color w:val="000000" w:themeColor="text1"/>
          <w:sz w:val="22"/>
          <w:szCs w:val="22"/>
        </w:rPr>
        <w:t xml:space="preserve">) Mean expression levels (TPM) of </w:t>
      </w:r>
      <w:r w:rsidRPr="00824DA0">
        <w:rPr>
          <w:rFonts w:ascii="Helvetica" w:hAnsi="Helvetica" w:cs="Arial"/>
          <w:i/>
          <w:color w:val="000000" w:themeColor="text1"/>
          <w:sz w:val="22"/>
          <w:szCs w:val="22"/>
        </w:rPr>
        <w:t>FAM13A</w:t>
      </w:r>
      <w:r w:rsidRPr="00824DA0">
        <w:rPr>
          <w:rFonts w:ascii="Helvetica" w:hAnsi="Helvetica" w:cs="Arial"/>
          <w:color w:val="000000" w:themeColor="text1"/>
          <w:sz w:val="22"/>
          <w:szCs w:val="22"/>
        </w:rPr>
        <w:t xml:space="preserve"> in naïve CD4</w:t>
      </w:r>
      <w:r w:rsidRPr="00824DA0">
        <w:rPr>
          <w:rFonts w:ascii="Helvetica" w:hAnsi="Helvetica" w:cs="Arial"/>
          <w:color w:val="000000" w:themeColor="text1"/>
          <w:sz w:val="22"/>
          <w:szCs w:val="22"/>
          <w:vertAlign w:val="superscript"/>
        </w:rPr>
        <w:t>+</w:t>
      </w:r>
      <w:r w:rsidRPr="00824DA0">
        <w:rPr>
          <w:rFonts w:ascii="Helvetica" w:hAnsi="Helvetica" w:cs="Arial"/>
          <w:color w:val="000000" w:themeColor="text1"/>
          <w:sz w:val="22"/>
          <w:szCs w:val="22"/>
        </w:rPr>
        <w:t xml:space="preserve"> T cells and classical monocytes from female and male subjects categorized based on genotype at the indicated peak </w:t>
      </w:r>
      <w:r w:rsidRPr="00824DA0">
        <w:rPr>
          <w:rFonts w:ascii="Helvetica" w:hAnsi="Helvetica" w:cs="Arial"/>
          <w:i/>
          <w:color w:val="000000" w:themeColor="text1"/>
          <w:sz w:val="22"/>
          <w:szCs w:val="22"/>
        </w:rPr>
        <w:t>cis-</w:t>
      </w:r>
      <w:r w:rsidRPr="00824DA0">
        <w:rPr>
          <w:rFonts w:ascii="Helvetica" w:hAnsi="Helvetica" w:cs="Arial"/>
          <w:color w:val="000000" w:themeColor="text1"/>
          <w:sz w:val="22"/>
          <w:szCs w:val="22"/>
        </w:rPr>
        <w:t>eQTL; each symbol represents an individual subject</w:t>
      </w:r>
      <w:r w:rsidR="00C700AB">
        <w:rPr>
          <w:rFonts w:ascii="Helvetica" w:hAnsi="Helvetica" w:cs="Arial"/>
          <w:color w:val="000000" w:themeColor="text1"/>
          <w:sz w:val="22"/>
          <w:szCs w:val="22"/>
        </w:rPr>
        <w:t>;</w:t>
      </w:r>
      <w:r w:rsidR="00C700AB" w:rsidRPr="00C700AB">
        <w:rPr>
          <w:rFonts w:ascii="Helvetica" w:hAnsi="Helvetica" w:cs="Arial"/>
          <w:color w:val="000000" w:themeColor="text1"/>
          <w:sz w:val="22"/>
          <w:szCs w:val="22"/>
        </w:rPr>
        <w:t xml:space="preserve"> </w:t>
      </w:r>
      <w:r w:rsidR="00C700AB" w:rsidRPr="00824DA0">
        <w:rPr>
          <w:rFonts w:ascii="Helvetica" w:hAnsi="Helvetica" w:cs="Arial"/>
          <w:color w:val="000000" w:themeColor="text1"/>
          <w:sz w:val="22"/>
          <w:szCs w:val="22"/>
        </w:rPr>
        <w:t>* adj</w:t>
      </w:r>
      <w:r w:rsidR="00C700AB">
        <w:rPr>
          <w:rFonts w:ascii="Helvetica" w:hAnsi="Helvetica" w:cs="Arial"/>
          <w:color w:val="000000" w:themeColor="text1"/>
          <w:sz w:val="22"/>
          <w:szCs w:val="22"/>
        </w:rPr>
        <w:t>. association</w:t>
      </w:r>
      <w:r w:rsidR="00C700AB" w:rsidRPr="00824DA0">
        <w:rPr>
          <w:rFonts w:ascii="Helvetica" w:hAnsi="Helvetica" w:cs="Arial"/>
          <w:color w:val="000000" w:themeColor="text1"/>
          <w:sz w:val="22"/>
          <w:szCs w:val="22"/>
        </w:rPr>
        <w:t xml:space="preserve"> </w:t>
      </w:r>
      <w:r w:rsidR="00C700AB" w:rsidRPr="00824DA0">
        <w:rPr>
          <w:rFonts w:ascii="Helvetica" w:hAnsi="Helvetica" w:cs="Arial"/>
          <w:i/>
          <w:color w:val="000000" w:themeColor="text1"/>
          <w:sz w:val="22"/>
          <w:szCs w:val="22"/>
        </w:rPr>
        <w:t xml:space="preserve">P </w:t>
      </w:r>
      <w:r w:rsidR="00C700AB" w:rsidRPr="00824DA0">
        <w:rPr>
          <w:rFonts w:ascii="Helvetica" w:hAnsi="Helvetica" w:cs="Arial"/>
          <w:color w:val="000000" w:themeColor="text1"/>
          <w:sz w:val="22"/>
          <w:szCs w:val="22"/>
        </w:rPr>
        <w:t>value &lt; 0.05</w:t>
      </w:r>
      <w:r w:rsidRPr="00824DA0">
        <w:rPr>
          <w:rFonts w:ascii="Helvetica" w:hAnsi="Helvetica" w:cs="Arial"/>
          <w:color w:val="000000" w:themeColor="text1"/>
          <w:sz w:val="22"/>
          <w:szCs w:val="22"/>
        </w:rPr>
        <w:t>. (</w:t>
      </w:r>
      <w:r w:rsidRPr="00824DA0">
        <w:rPr>
          <w:rFonts w:ascii="Helvetica" w:hAnsi="Helvetica" w:cs="Arial"/>
          <w:b/>
          <w:color w:val="000000" w:themeColor="text1"/>
          <w:sz w:val="22"/>
          <w:szCs w:val="22"/>
        </w:rPr>
        <w:t>H</w:t>
      </w:r>
      <w:r w:rsidRPr="00824DA0">
        <w:rPr>
          <w:rFonts w:ascii="Helvetica" w:hAnsi="Helvetica" w:cs="Arial"/>
          <w:color w:val="000000" w:themeColor="text1"/>
          <w:sz w:val="22"/>
          <w:szCs w:val="22"/>
        </w:rPr>
        <w:t xml:space="preserve">) RNA-Seq analysis of genes (one per row, row-wise </w:t>
      </w:r>
      <w:r w:rsidRPr="00824DA0">
        <w:rPr>
          <w:rFonts w:ascii="Helvetica" w:hAnsi="Helvetica" w:cs="Arial"/>
          <w:i/>
          <w:color w:val="000000" w:themeColor="text1"/>
          <w:sz w:val="22"/>
          <w:szCs w:val="22"/>
        </w:rPr>
        <w:t>z</w:t>
      </w:r>
      <w:r w:rsidRPr="00824DA0">
        <w:rPr>
          <w:rFonts w:ascii="Helvetica" w:hAnsi="Helvetica" w:cs="Arial"/>
          <w:color w:val="000000" w:themeColor="text1"/>
          <w:sz w:val="22"/>
          <w:szCs w:val="22"/>
        </w:rPr>
        <w:t xml:space="preserve">-scores of normalized TPM counts shown) expressed differentially by </w:t>
      </w:r>
      <w:r w:rsidRPr="00824DA0">
        <w:rPr>
          <w:rFonts w:ascii="Arial" w:hAnsi="Arial" w:cs="Arial"/>
          <w:i/>
          <w:color w:val="000000" w:themeColor="text1"/>
          <w:sz w:val="22"/>
          <w:szCs w:val="22"/>
        </w:rPr>
        <w:t>ex vivo</w:t>
      </w:r>
      <w:r w:rsidRPr="00824DA0">
        <w:rPr>
          <w:rFonts w:ascii="Arial" w:hAnsi="Arial" w:cs="Arial"/>
          <w:color w:val="000000" w:themeColor="text1"/>
          <w:sz w:val="22"/>
          <w:szCs w:val="22"/>
        </w:rPr>
        <w:t xml:space="preserve"> activated hCMV</w:t>
      </w:r>
      <w:r w:rsidRPr="00824DA0">
        <w:rPr>
          <w:rFonts w:ascii="Helvetica" w:hAnsi="Helvetica" w:cs="Arial"/>
          <w:color w:val="000000" w:themeColor="text1"/>
          <w:sz w:val="22"/>
          <w:szCs w:val="22"/>
        </w:rPr>
        <w:t>-specific CD4</w:t>
      </w:r>
      <w:r w:rsidRPr="00824DA0">
        <w:rPr>
          <w:rFonts w:ascii="Helvetica" w:hAnsi="Helvetica" w:cs="Arial"/>
          <w:color w:val="000000" w:themeColor="text1"/>
          <w:sz w:val="22"/>
          <w:szCs w:val="22"/>
          <w:vertAlign w:val="superscript"/>
        </w:rPr>
        <w:t>+</w:t>
      </w:r>
      <w:r w:rsidRPr="00824DA0">
        <w:rPr>
          <w:rFonts w:ascii="Helvetica" w:hAnsi="Helvetica" w:cs="Arial"/>
          <w:color w:val="000000" w:themeColor="text1"/>
          <w:sz w:val="22"/>
          <w:szCs w:val="22"/>
        </w:rPr>
        <w:t xml:space="preserve"> T cells following </w:t>
      </w:r>
      <w:r w:rsidRPr="00824DA0">
        <w:rPr>
          <w:rFonts w:ascii="Helvetica" w:hAnsi="Helvetica" w:cs="Arial"/>
          <w:i/>
          <w:color w:val="000000" w:themeColor="text1"/>
          <w:sz w:val="22"/>
          <w:szCs w:val="22"/>
        </w:rPr>
        <w:t>FAM13A</w:t>
      </w:r>
      <w:r w:rsidRPr="00824DA0">
        <w:rPr>
          <w:rFonts w:ascii="Helvetica" w:hAnsi="Helvetica" w:cs="Arial"/>
          <w:color w:val="000000" w:themeColor="text1"/>
          <w:sz w:val="22"/>
          <w:szCs w:val="22"/>
        </w:rPr>
        <w:t xml:space="preserve"> siRNA knockdown versus those treated with siControl (</w:t>
      </w:r>
      <w:r w:rsidR="00D569F7" w:rsidRPr="00824DA0">
        <w:rPr>
          <w:rFonts w:ascii="Helvetica" w:hAnsi="Helvetica" w:cs="Arial"/>
          <w:color w:val="000000" w:themeColor="text1"/>
          <w:sz w:val="22"/>
          <w:szCs w:val="22"/>
        </w:rPr>
        <w:t>adj</w:t>
      </w:r>
      <w:r w:rsidR="00D569F7">
        <w:rPr>
          <w:rFonts w:ascii="Helvetica" w:hAnsi="Helvetica" w:cs="Arial"/>
          <w:color w:val="000000" w:themeColor="text1"/>
          <w:sz w:val="22"/>
          <w:szCs w:val="22"/>
        </w:rPr>
        <w:t>.</w:t>
      </w:r>
      <w:r w:rsidR="00D569F7" w:rsidRPr="00824DA0">
        <w:rPr>
          <w:rFonts w:ascii="Helvetica" w:hAnsi="Helvetica" w:cs="Arial"/>
          <w:color w:val="000000" w:themeColor="text1"/>
          <w:sz w:val="22"/>
          <w:szCs w:val="22"/>
        </w:rPr>
        <w:t xml:space="preserve"> </w:t>
      </w:r>
      <w:r w:rsidRPr="00824DA0">
        <w:rPr>
          <w:rFonts w:ascii="Helvetica" w:hAnsi="Helvetica" w:cs="Arial"/>
          <w:i/>
          <w:iCs/>
          <w:color w:val="000000" w:themeColor="text1"/>
          <w:sz w:val="22"/>
          <w:szCs w:val="22"/>
        </w:rPr>
        <w:t xml:space="preserve">P </w:t>
      </w:r>
      <w:r w:rsidRPr="00824DA0">
        <w:rPr>
          <w:rFonts w:ascii="Helvetica" w:hAnsi="Helvetica" w:cs="Arial"/>
          <w:color w:val="000000" w:themeColor="text1"/>
          <w:sz w:val="22"/>
          <w:szCs w:val="22"/>
        </w:rPr>
        <w:t xml:space="preserve">value &lt; 0.1 (DESeq2 analysis; Benjamini-Hochberg test)). Each column represents an individual biological replicate sample (siControl, </w:t>
      </w:r>
      <w:r w:rsidRPr="00824DA0">
        <w:rPr>
          <w:rFonts w:ascii="Helvetica" w:hAnsi="Helvetica" w:cs="Arial"/>
          <w:i/>
          <w:color w:val="000000" w:themeColor="text1"/>
          <w:sz w:val="22"/>
          <w:szCs w:val="22"/>
        </w:rPr>
        <w:t>n</w:t>
      </w:r>
      <w:r w:rsidRPr="00824DA0">
        <w:rPr>
          <w:color w:val="000000" w:themeColor="text1"/>
        </w:rPr>
        <w:t> </w:t>
      </w:r>
      <w:r w:rsidRPr="00824DA0">
        <w:rPr>
          <w:rFonts w:ascii="Helvetica" w:hAnsi="Helvetica" w:cs="Arial"/>
          <w:color w:val="000000" w:themeColor="text1"/>
          <w:sz w:val="22"/>
          <w:szCs w:val="22"/>
        </w:rPr>
        <w:t xml:space="preserve">= 12; siFAM13A, </w:t>
      </w:r>
      <w:r w:rsidRPr="00824DA0">
        <w:rPr>
          <w:rFonts w:ascii="Helvetica" w:hAnsi="Helvetica" w:cs="Arial"/>
          <w:i/>
          <w:color w:val="000000" w:themeColor="text1"/>
          <w:sz w:val="22"/>
          <w:szCs w:val="22"/>
        </w:rPr>
        <w:t>n</w:t>
      </w:r>
      <w:r w:rsidRPr="00824DA0">
        <w:rPr>
          <w:rFonts w:ascii="Helvetica" w:hAnsi="Helvetica" w:cs="Arial"/>
          <w:color w:val="000000" w:themeColor="text1"/>
          <w:sz w:val="22"/>
          <w:szCs w:val="22"/>
        </w:rPr>
        <w:t xml:space="preserve"> = 11); the color-code on top refers to the specific donors (</w:t>
      </w:r>
      <w:r w:rsidRPr="00824DA0">
        <w:rPr>
          <w:rFonts w:ascii="Helvetica" w:hAnsi="Helvetica" w:cs="Arial"/>
          <w:i/>
          <w:color w:val="000000" w:themeColor="text1"/>
          <w:sz w:val="22"/>
          <w:szCs w:val="22"/>
        </w:rPr>
        <w:t>n</w:t>
      </w:r>
      <w:r w:rsidRPr="00824DA0">
        <w:rPr>
          <w:rFonts w:ascii="Helvetica" w:hAnsi="Helvetica" w:cs="Arial"/>
          <w:color w:val="000000" w:themeColor="text1"/>
          <w:sz w:val="22"/>
          <w:szCs w:val="22"/>
        </w:rPr>
        <w:t xml:space="preserve"> = 4). (</w:t>
      </w:r>
      <w:r w:rsidRPr="00824DA0">
        <w:rPr>
          <w:rFonts w:ascii="Helvetica" w:hAnsi="Helvetica" w:cs="Arial"/>
          <w:b/>
          <w:color w:val="000000" w:themeColor="text1"/>
          <w:sz w:val="22"/>
          <w:szCs w:val="22"/>
        </w:rPr>
        <w:t>I</w:t>
      </w:r>
      <w:r w:rsidRPr="00824DA0">
        <w:rPr>
          <w:rFonts w:ascii="Helvetica" w:hAnsi="Helvetica" w:cs="Arial"/>
          <w:color w:val="000000" w:themeColor="text1"/>
          <w:sz w:val="22"/>
          <w:szCs w:val="22"/>
        </w:rPr>
        <w:t>) Representative FACS plots showing intracellular staining of IL-2 and IL-22 in memory CD4</w:t>
      </w:r>
      <w:r w:rsidRPr="00824DA0">
        <w:rPr>
          <w:rFonts w:ascii="Helvetica" w:hAnsi="Helvetica" w:cs="Arial"/>
          <w:color w:val="000000" w:themeColor="text1"/>
          <w:sz w:val="22"/>
          <w:szCs w:val="22"/>
          <w:vertAlign w:val="superscript"/>
        </w:rPr>
        <w:t>+</w:t>
      </w:r>
      <w:r w:rsidRPr="00824DA0">
        <w:rPr>
          <w:rFonts w:ascii="Helvetica" w:hAnsi="Helvetica" w:cs="Arial"/>
          <w:color w:val="000000" w:themeColor="text1"/>
          <w:sz w:val="22"/>
          <w:szCs w:val="22"/>
        </w:rPr>
        <w:t xml:space="preserve"> T cells activated for 6 hours with PMA and Ionomycin (after knockdown with siRNA pool for control</w:t>
      </w:r>
      <w:r w:rsidRPr="00824DA0">
        <w:rPr>
          <w:rFonts w:ascii="Arial" w:hAnsi="Arial" w:cs="Arial"/>
          <w:color w:val="000000" w:themeColor="text1"/>
          <w:sz w:val="22"/>
          <w:szCs w:val="22"/>
        </w:rPr>
        <w:t xml:space="preserve"> siRNA or</w:t>
      </w:r>
      <w:r w:rsidRPr="00824DA0">
        <w:rPr>
          <w:rFonts w:ascii="Arial" w:hAnsi="Arial" w:cs="Arial"/>
          <w:i/>
          <w:color w:val="000000" w:themeColor="text1"/>
          <w:sz w:val="22"/>
          <w:szCs w:val="22"/>
        </w:rPr>
        <w:t xml:space="preserve"> FAM13A</w:t>
      </w:r>
      <w:r w:rsidRPr="00824DA0">
        <w:rPr>
          <w:rFonts w:ascii="Arial" w:hAnsi="Arial" w:cs="Arial"/>
          <w:color w:val="000000" w:themeColor="text1"/>
          <w:sz w:val="22"/>
          <w:szCs w:val="22"/>
        </w:rPr>
        <w:t>); frequencies of cytokine producing cells for IL-22, IFN-</w:t>
      </w:r>
      <w:r w:rsidRPr="00824DA0">
        <w:rPr>
          <w:rFonts w:ascii="Arial" w:hAnsi="Arial" w:cs="Arial"/>
          <w:color w:val="000000" w:themeColor="text1"/>
          <w:sz w:val="22"/>
          <w:szCs w:val="22"/>
        </w:rPr>
        <w:sym w:font="Symbol" w:char="F067"/>
      </w:r>
      <w:r w:rsidRPr="00824DA0">
        <w:rPr>
          <w:rFonts w:ascii="Arial" w:hAnsi="Arial" w:cs="Arial"/>
          <w:color w:val="000000" w:themeColor="text1"/>
          <w:sz w:val="22"/>
          <w:szCs w:val="22"/>
        </w:rPr>
        <w:t xml:space="preserve"> and IL-2 in each donor are shown below (</w:t>
      </w:r>
      <w:r w:rsidRPr="00824DA0">
        <w:rPr>
          <w:rFonts w:ascii="Arial" w:hAnsi="Arial" w:cs="Arial"/>
          <w:i/>
          <w:color w:val="000000" w:themeColor="text1"/>
          <w:sz w:val="22"/>
          <w:szCs w:val="22"/>
        </w:rPr>
        <w:t>n</w:t>
      </w:r>
      <w:r w:rsidRPr="00824DA0">
        <w:rPr>
          <w:rFonts w:ascii="Arial" w:hAnsi="Arial" w:cs="Arial"/>
          <w:color w:val="000000" w:themeColor="text1"/>
          <w:sz w:val="22"/>
          <w:szCs w:val="22"/>
        </w:rPr>
        <w:t xml:space="preserve"> = 10);</w:t>
      </w:r>
      <w:r w:rsidRPr="00824DA0">
        <w:rPr>
          <w:rFonts w:ascii="Helvetica" w:hAnsi="Helvetica" w:cs="Arial"/>
          <w:color w:val="000000" w:themeColor="text1"/>
          <w:sz w:val="22"/>
          <w:szCs w:val="22"/>
        </w:rPr>
        <w:t xml:space="preserve"> *</w:t>
      </w:r>
      <w:r w:rsidRPr="00824DA0">
        <w:rPr>
          <w:rFonts w:ascii="Helvetica" w:hAnsi="Helvetica" w:cs="Arial"/>
          <w:i/>
          <w:color w:val="000000" w:themeColor="text1"/>
          <w:sz w:val="22"/>
          <w:szCs w:val="22"/>
        </w:rPr>
        <w:t>P</w:t>
      </w:r>
      <w:r w:rsidRPr="00824DA0">
        <w:rPr>
          <w:rFonts w:ascii="Helvetica" w:hAnsi="Helvetica" w:cs="Arial"/>
          <w:color w:val="000000" w:themeColor="text1"/>
          <w:sz w:val="22"/>
          <w:szCs w:val="22"/>
        </w:rPr>
        <w:t xml:space="preserve"> &lt; 0.05 by Wilcoxon matched-pairs signed-rank test; NS, not significant. (</w:t>
      </w:r>
      <w:r w:rsidRPr="00824DA0">
        <w:rPr>
          <w:rFonts w:ascii="Helvetica" w:hAnsi="Helvetica" w:cs="Arial"/>
          <w:b/>
          <w:color w:val="000000" w:themeColor="text1"/>
          <w:sz w:val="22"/>
          <w:szCs w:val="22"/>
        </w:rPr>
        <w:t>J</w:t>
      </w:r>
      <w:r w:rsidRPr="00824DA0">
        <w:rPr>
          <w:rFonts w:ascii="Helvetica" w:hAnsi="Helvetica" w:cs="Arial"/>
          <w:color w:val="000000" w:themeColor="text1"/>
          <w:sz w:val="22"/>
          <w:szCs w:val="22"/>
        </w:rPr>
        <w:t>) Mean expression levels (TPM) of sex-biased transcripts in the indicated cell types from female and male subjects; each symbol represents an individual subject</w:t>
      </w:r>
      <w:r w:rsidR="002246AC">
        <w:rPr>
          <w:rFonts w:ascii="Helvetica" w:hAnsi="Helvetica" w:cs="Arial"/>
          <w:color w:val="000000" w:themeColor="text1"/>
          <w:sz w:val="22"/>
          <w:szCs w:val="22"/>
        </w:rPr>
        <w:t>;</w:t>
      </w:r>
      <w:r w:rsidR="002246AC" w:rsidRPr="00380B8E">
        <w:rPr>
          <w:rFonts w:ascii="Helvetica" w:hAnsi="Helvetica" w:cs="Arial"/>
          <w:color w:val="000000" w:themeColor="text1"/>
          <w:sz w:val="22"/>
          <w:szCs w:val="22"/>
        </w:rPr>
        <w:t xml:space="preserve"> </w:t>
      </w:r>
      <w:r w:rsidR="00380B8E" w:rsidRPr="00824DA0">
        <w:rPr>
          <w:rFonts w:ascii="Helvetica" w:hAnsi="Helvetica" w:cs="Arial"/>
          <w:color w:val="000000" w:themeColor="text1"/>
          <w:sz w:val="22"/>
          <w:szCs w:val="22"/>
        </w:rPr>
        <w:t xml:space="preserve">* </w:t>
      </w:r>
      <w:r w:rsidR="00C700AB" w:rsidRPr="00824DA0">
        <w:rPr>
          <w:rFonts w:ascii="Helvetica" w:hAnsi="Helvetica" w:cs="Arial"/>
          <w:color w:val="000000" w:themeColor="text1"/>
          <w:sz w:val="22"/>
          <w:szCs w:val="22"/>
        </w:rPr>
        <w:t>adj</w:t>
      </w:r>
      <w:r w:rsidR="00C700AB">
        <w:rPr>
          <w:rFonts w:ascii="Helvetica" w:hAnsi="Helvetica" w:cs="Arial"/>
          <w:color w:val="000000" w:themeColor="text1"/>
          <w:sz w:val="22"/>
          <w:szCs w:val="22"/>
        </w:rPr>
        <w:t>.</w:t>
      </w:r>
      <w:r w:rsidR="00C700AB" w:rsidRPr="00824DA0">
        <w:rPr>
          <w:rFonts w:ascii="Helvetica" w:hAnsi="Helvetica" w:cs="Arial"/>
          <w:color w:val="000000" w:themeColor="text1"/>
          <w:sz w:val="22"/>
          <w:szCs w:val="22"/>
        </w:rPr>
        <w:t xml:space="preserve"> </w:t>
      </w:r>
      <w:r w:rsidR="00380B8E" w:rsidRPr="00824DA0">
        <w:rPr>
          <w:rFonts w:ascii="Helvetica" w:hAnsi="Helvetica" w:cs="Arial"/>
          <w:i/>
          <w:color w:val="000000" w:themeColor="text1"/>
          <w:sz w:val="22"/>
          <w:szCs w:val="22"/>
        </w:rPr>
        <w:t xml:space="preserve">P </w:t>
      </w:r>
      <w:r w:rsidR="00380B8E" w:rsidRPr="00824DA0">
        <w:rPr>
          <w:rFonts w:ascii="Helvetica" w:hAnsi="Helvetica" w:cs="Arial"/>
          <w:color w:val="000000" w:themeColor="text1"/>
          <w:sz w:val="22"/>
          <w:szCs w:val="22"/>
        </w:rPr>
        <w:t>value &lt; 0.05.</w:t>
      </w:r>
    </w:p>
    <w:p w14:paraId="00A3266F" w14:textId="1814F09B" w:rsidR="00CB15BB" w:rsidRPr="00824DA0" w:rsidRDefault="00CB15BB" w:rsidP="002246AC">
      <w:pPr>
        <w:pageBreakBefore/>
        <w:spacing w:beforeLines="50" w:before="120" w:line="480" w:lineRule="auto"/>
        <w:jc w:val="both"/>
        <w:rPr>
          <w:rFonts w:ascii="Helvetica" w:hAnsi="Helvetica" w:cs="Arial"/>
          <w:b/>
          <w:color w:val="000000" w:themeColor="text1"/>
          <w:sz w:val="22"/>
          <w:szCs w:val="22"/>
        </w:rPr>
      </w:pPr>
      <w:r w:rsidRPr="00824DA0">
        <w:rPr>
          <w:rFonts w:ascii="Helvetica" w:hAnsi="Helvetica" w:cs="Arial"/>
          <w:b/>
          <w:color w:val="000000" w:themeColor="text1"/>
          <w:sz w:val="22"/>
          <w:szCs w:val="22"/>
        </w:rPr>
        <w:lastRenderedPageBreak/>
        <w:t>SUPPLEMENTAL FIGURE LEGENDS</w:t>
      </w:r>
    </w:p>
    <w:p w14:paraId="33C08C31" w14:textId="4CFF8BED" w:rsidR="00CB15BB" w:rsidRPr="00824DA0" w:rsidRDefault="00CB15BB" w:rsidP="00CB15BB">
      <w:pPr>
        <w:spacing w:beforeLines="50" w:before="120" w:line="480" w:lineRule="auto"/>
        <w:jc w:val="both"/>
        <w:rPr>
          <w:rFonts w:ascii="Helvetica" w:hAnsi="Helvetica" w:cs="Arial"/>
          <w:color w:val="000000" w:themeColor="text1"/>
          <w:sz w:val="22"/>
          <w:szCs w:val="22"/>
        </w:rPr>
      </w:pPr>
      <w:r w:rsidRPr="00824DA0">
        <w:rPr>
          <w:rFonts w:ascii="Helvetica" w:hAnsi="Helvetica" w:cs="Arial"/>
          <w:b/>
          <w:color w:val="000000" w:themeColor="text1"/>
          <w:sz w:val="22"/>
          <w:szCs w:val="22"/>
        </w:rPr>
        <w:t>Figure S1.</w:t>
      </w:r>
      <w:r w:rsidRPr="00824DA0">
        <w:rPr>
          <w:rFonts w:ascii="Helvetica" w:hAnsi="Helvetica" w:cs="Arial"/>
          <w:color w:val="000000" w:themeColor="text1"/>
          <w:sz w:val="22"/>
          <w:szCs w:val="22"/>
        </w:rPr>
        <w:t xml:space="preserve"> </w:t>
      </w:r>
      <w:r w:rsidRPr="00082AC7">
        <w:rPr>
          <w:rFonts w:ascii="Helvetica" w:hAnsi="Helvetica" w:cs="Arial"/>
          <w:color w:val="000000" w:themeColor="text1"/>
          <w:sz w:val="22"/>
          <w:szCs w:val="22"/>
        </w:rPr>
        <w:t>Sorting strategies</w:t>
      </w:r>
      <w:r w:rsidR="00B72780">
        <w:rPr>
          <w:rFonts w:ascii="Helvetica" w:hAnsi="Helvetica" w:cs="Arial"/>
          <w:color w:val="000000" w:themeColor="text1"/>
          <w:sz w:val="22"/>
          <w:szCs w:val="22"/>
        </w:rPr>
        <w:t>,</w:t>
      </w:r>
      <w:r w:rsidRPr="00082AC7">
        <w:rPr>
          <w:rFonts w:ascii="Helvetica" w:hAnsi="Helvetica" w:cs="Arial"/>
          <w:color w:val="000000" w:themeColor="text1"/>
          <w:sz w:val="22"/>
          <w:szCs w:val="22"/>
        </w:rPr>
        <w:t xml:space="preserve"> immune cell types isolated</w:t>
      </w:r>
      <w:r w:rsidR="00B72780">
        <w:rPr>
          <w:rFonts w:ascii="Helvetica" w:hAnsi="Helvetica" w:cs="Arial"/>
          <w:color w:val="000000" w:themeColor="text1"/>
          <w:sz w:val="22"/>
          <w:szCs w:val="22"/>
        </w:rPr>
        <w:t xml:space="preserve"> and a</w:t>
      </w:r>
      <w:r w:rsidR="00B72780" w:rsidRPr="00082AC7">
        <w:rPr>
          <w:rFonts w:ascii="Helvetica" w:hAnsi="Helvetica" w:cs="Arial"/>
          <w:color w:val="000000" w:themeColor="text1"/>
          <w:sz w:val="22"/>
          <w:szCs w:val="22"/>
        </w:rPr>
        <w:t>dditional data for RNA-Seq analysis.</w:t>
      </w:r>
      <w:r w:rsidR="00B72780">
        <w:rPr>
          <w:rFonts w:ascii="Helvetica" w:hAnsi="Helvetica" w:cs="Arial"/>
          <w:color w:val="000000" w:themeColor="text1"/>
          <w:sz w:val="22"/>
          <w:szCs w:val="22"/>
        </w:rPr>
        <w:t xml:space="preserve"> </w:t>
      </w:r>
      <w:r w:rsidR="00F123E8" w:rsidRPr="00082AC7">
        <w:rPr>
          <w:rFonts w:ascii="Helvetica" w:hAnsi="Helvetica" w:cs="Arial"/>
          <w:color w:val="000000" w:themeColor="text1"/>
          <w:sz w:val="22"/>
          <w:szCs w:val="22"/>
        </w:rPr>
        <w:t>Related to Figure</w:t>
      </w:r>
      <w:r w:rsidR="00B72780">
        <w:rPr>
          <w:rFonts w:ascii="Helvetica" w:hAnsi="Helvetica" w:cs="Arial"/>
          <w:color w:val="000000" w:themeColor="text1"/>
          <w:sz w:val="22"/>
          <w:szCs w:val="22"/>
        </w:rPr>
        <w:t>s</w:t>
      </w:r>
      <w:r w:rsidR="00F123E8" w:rsidRPr="00082AC7">
        <w:rPr>
          <w:rFonts w:ascii="Helvetica" w:hAnsi="Helvetica" w:cs="Arial"/>
          <w:color w:val="000000" w:themeColor="text1"/>
          <w:sz w:val="22"/>
          <w:szCs w:val="22"/>
        </w:rPr>
        <w:t xml:space="preserve"> 1</w:t>
      </w:r>
      <w:r w:rsidR="00B72780">
        <w:rPr>
          <w:rFonts w:ascii="Helvetica" w:hAnsi="Helvetica" w:cs="Arial"/>
          <w:color w:val="000000" w:themeColor="text1"/>
          <w:sz w:val="22"/>
          <w:szCs w:val="22"/>
        </w:rPr>
        <w:t xml:space="preserve"> and 2</w:t>
      </w:r>
      <w:r w:rsidRPr="00082AC7">
        <w:rPr>
          <w:rFonts w:ascii="Helvetica" w:hAnsi="Helvetica" w:cs="Arial"/>
          <w:color w:val="000000" w:themeColor="text1"/>
          <w:sz w:val="22"/>
          <w:szCs w:val="22"/>
        </w:rPr>
        <w:t>. (</w:t>
      </w:r>
      <w:r w:rsidRPr="00082AC7">
        <w:rPr>
          <w:rFonts w:ascii="Helvetica" w:hAnsi="Helvetica" w:cs="Arial"/>
          <w:b/>
          <w:color w:val="000000" w:themeColor="text1"/>
          <w:sz w:val="22"/>
          <w:szCs w:val="22"/>
        </w:rPr>
        <w:t>A-D</w:t>
      </w:r>
      <w:r w:rsidRPr="00082AC7">
        <w:rPr>
          <w:rFonts w:ascii="Helvetica" w:hAnsi="Helvetica" w:cs="Arial"/>
          <w:color w:val="000000" w:themeColor="text1"/>
          <w:sz w:val="22"/>
          <w:szCs w:val="22"/>
        </w:rPr>
        <w:t>) Representative FACS plots describing the sorting strategies used for the isolation of the indicated immune cell types using four different FACS panels from peripheral blood mononuclear cells (PBMC). (</w:t>
      </w:r>
      <w:r w:rsidRPr="00082AC7">
        <w:rPr>
          <w:rFonts w:ascii="Helvetica" w:hAnsi="Helvetica" w:cs="Arial"/>
          <w:b/>
          <w:color w:val="000000" w:themeColor="text1"/>
          <w:sz w:val="22"/>
          <w:szCs w:val="22"/>
        </w:rPr>
        <w:t>E</w:t>
      </w:r>
      <w:r w:rsidRPr="00082AC7">
        <w:rPr>
          <w:rFonts w:ascii="Helvetica" w:hAnsi="Helvetica" w:cs="Arial"/>
          <w:color w:val="000000" w:themeColor="text1"/>
          <w:sz w:val="22"/>
          <w:szCs w:val="22"/>
        </w:rPr>
        <w:t>) Surface markers used for isolation of the indicated cell types</w:t>
      </w:r>
      <w:r w:rsidR="0005023B">
        <w:rPr>
          <w:rFonts w:ascii="Helvetica" w:hAnsi="Helvetica" w:cs="Arial"/>
          <w:color w:val="000000" w:themeColor="text1"/>
          <w:sz w:val="22"/>
          <w:szCs w:val="22"/>
        </w:rPr>
        <w:t xml:space="preserve"> (</w:t>
      </w:r>
      <w:r w:rsidRPr="00082AC7">
        <w:rPr>
          <w:rFonts w:ascii="Helvetica" w:hAnsi="Helvetica" w:cs="Arial"/>
          <w:color w:val="000000" w:themeColor="text1"/>
          <w:sz w:val="22"/>
          <w:szCs w:val="22"/>
        </w:rPr>
        <w:t xml:space="preserve">details in </w:t>
      </w:r>
      <w:r w:rsidRPr="00082AC7">
        <w:rPr>
          <w:rFonts w:ascii="Helvetica" w:hAnsi="Helvetica" w:cs="Arial"/>
          <w:b/>
          <w:color w:val="000000" w:themeColor="text1"/>
          <w:sz w:val="22"/>
          <w:szCs w:val="22"/>
        </w:rPr>
        <w:t xml:space="preserve">Table </w:t>
      </w:r>
      <w:r w:rsidR="0076513C" w:rsidRPr="00082AC7">
        <w:rPr>
          <w:rFonts w:ascii="Helvetica" w:hAnsi="Helvetica" w:cs="Arial"/>
          <w:b/>
          <w:color w:val="000000" w:themeColor="text1"/>
          <w:sz w:val="22"/>
          <w:szCs w:val="22"/>
        </w:rPr>
        <w:t>S6</w:t>
      </w:r>
      <w:r w:rsidR="00082AC7">
        <w:rPr>
          <w:rFonts w:ascii="Helvetica" w:hAnsi="Helvetica" w:cs="Arial"/>
          <w:b/>
          <w:color w:val="000000" w:themeColor="text1"/>
          <w:sz w:val="22"/>
          <w:szCs w:val="22"/>
        </w:rPr>
        <w:t>A</w:t>
      </w:r>
      <w:r w:rsidR="0005023B" w:rsidRPr="002246AC">
        <w:rPr>
          <w:rFonts w:ascii="Helvetica" w:hAnsi="Helvetica" w:cs="Arial"/>
          <w:color w:val="000000" w:themeColor="text1"/>
          <w:sz w:val="22"/>
          <w:szCs w:val="22"/>
        </w:rPr>
        <w:t>)</w:t>
      </w:r>
      <w:r w:rsidRPr="00082AC7">
        <w:rPr>
          <w:rFonts w:ascii="Helvetica" w:hAnsi="Helvetica" w:cs="Arial"/>
          <w:color w:val="000000" w:themeColor="text1"/>
          <w:sz w:val="22"/>
          <w:szCs w:val="22"/>
        </w:rPr>
        <w:t>. (</w:t>
      </w:r>
      <w:r w:rsidRPr="00082AC7">
        <w:rPr>
          <w:rFonts w:ascii="Helvetica" w:hAnsi="Helvetica" w:cs="Arial"/>
          <w:b/>
          <w:color w:val="000000" w:themeColor="text1"/>
          <w:sz w:val="22"/>
          <w:szCs w:val="22"/>
        </w:rPr>
        <w:t>F</w:t>
      </w:r>
      <w:r w:rsidRPr="00082AC7">
        <w:rPr>
          <w:rFonts w:ascii="Helvetica" w:hAnsi="Helvetica" w:cs="Arial"/>
          <w:color w:val="000000" w:themeColor="text1"/>
          <w:sz w:val="22"/>
          <w:szCs w:val="22"/>
        </w:rPr>
        <w:t xml:space="preserve">) </w:t>
      </w:r>
      <w:r w:rsidRPr="00082AC7">
        <w:rPr>
          <w:rFonts w:ascii="Helvetica" w:hAnsi="Helvetica"/>
          <w:color w:val="000000" w:themeColor="text1"/>
          <w:sz w:val="22"/>
          <w:szCs w:val="22"/>
        </w:rPr>
        <w:t>Relative proportions</w:t>
      </w:r>
      <w:r w:rsidRPr="00082AC7">
        <w:rPr>
          <w:rFonts w:ascii="Helvetica" w:hAnsi="Helvetica" w:cs="Arial"/>
          <w:color w:val="000000" w:themeColor="text1"/>
          <w:sz w:val="22"/>
          <w:szCs w:val="22"/>
        </w:rPr>
        <w:t xml:space="preserve"> of the indicated immune cell populations in PBMC samples (</w:t>
      </w:r>
      <w:r w:rsidRPr="00082AC7">
        <w:rPr>
          <w:rFonts w:ascii="Helvetica" w:hAnsi="Helvetica" w:cs="Arial"/>
          <w:i/>
          <w:color w:val="000000" w:themeColor="text1"/>
          <w:sz w:val="22"/>
          <w:szCs w:val="22"/>
        </w:rPr>
        <w:t>n</w:t>
      </w:r>
      <w:r w:rsidRPr="00082AC7">
        <w:rPr>
          <w:rFonts w:ascii="Helvetica" w:hAnsi="Helvetica" w:cs="Arial"/>
          <w:color w:val="000000" w:themeColor="text1"/>
          <w:sz w:val="22"/>
          <w:szCs w:val="22"/>
        </w:rPr>
        <w:t xml:space="preserve"> = 91 each)</w:t>
      </w:r>
      <w:r w:rsidR="002246AC" w:rsidRPr="00824DA0">
        <w:rPr>
          <w:rFonts w:ascii="Helvetica" w:hAnsi="Helvetica" w:cs="Arial"/>
          <w:color w:val="000000" w:themeColor="text1"/>
          <w:sz w:val="22"/>
          <w:szCs w:val="22"/>
        </w:rPr>
        <w:t>; each symbol represents an individual subject</w:t>
      </w:r>
      <w:r w:rsidRPr="00082AC7">
        <w:rPr>
          <w:rFonts w:ascii="Helvetica" w:hAnsi="Helvetica" w:cs="Arial"/>
          <w:color w:val="000000" w:themeColor="text1"/>
          <w:sz w:val="22"/>
          <w:szCs w:val="22"/>
        </w:rPr>
        <w:t>. (</w:t>
      </w:r>
      <w:r w:rsidR="00D34C83">
        <w:rPr>
          <w:rFonts w:ascii="Helvetica" w:hAnsi="Helvetica" w:cs="Arial"/>
          <w:b/>
          <w:color w:val="000000" w:themeColor="text1"/>
          <w:sz w:val="22"/>
          <w:szCs w:val="22"/>
        </w:rPr>
        <w:t>G</w:t>
      </w:r>
      <w:r w:rsidRPr="00082AC7">
        <w:rPr>
          <w:rFonts w:ascii="Helvetica" w:hAnsi="Helvetica" w:cs="Arial"/>
          <w:color w:val="000000" w:themeColor="text1"/>
          <w:sz w:val="22"/>
          <w:szCs w:val="22"/>
        </w:rPr>
        <w:t xml:space="preserve">) RNA-Seq analysis of 1,544 samples (details in </w:t>
      </w:r>
      <w:r w:rsidRPr="00082AC7">
        <w:rPr>
          <w:rFonts w:ascii="Helvetica" w:hAnsi="Helvetica" w:cs="Arial"/>
          <w:b/>
          <w:color w:val="000000" w:themeColor="text1"/>
          <w:sz w:val="22"/>
          <w:szCs w:val="22"/>
        </w:rPr>
        <w:t xml:space="preserve">Table </w:t>
      </w:r>
      <w:r w:rsidR="0076513C" w:rsidRPr="00082AC7">
        <w:rPr>
          <w:rFonts w:ascii="Helvetica" w:hAnsi="Helvetica" w:cs="Arial"/>
          <w:b/>
          <w:color w:val="000000" w:themeColor="text1"/>
          <w:sz w:val="22"/>
          <w:szCs w:val="22"/>
        </w:rPr>
        <w:t>S1B</w:t>
      </w:r>
      <w:r w:rsidRPr="00082AC7">
        <w:rPr>
          <w:rFonts w:ascii="Helvetica" w:hAnsi="Helvetica" w:cs="Arial"/>
          <w:color w:val="000000" w:themeColor="text1"/>
          <w:sz w:val="22"/>
          <w:szCs w:val="22"/>
        </w:rPr>
        <w:t>) showing the total number of detected protein-coding transcripts and lncRNAs categorized based on their mean expression levels (TPM, transcript per million) in the indicated cell types and activation conditions. (</w:t>
      </w:r>
      <w:r w:rsidR="00D34C83">
        <w:rPr>
          <w:rFonts w:ascii="Helvetica" w:hAnsi="Helvetica" w:cs="Arial"/>
          <w:b/>
          <w:color w:val="000000" w:themeColor="text1"/>
          <w:sz w:val="22"/>
          <w:szCs w:val="22"/>
        </w:rPr>
        <w:t>H</w:t>
      </w:r>
      <w:r w:rsidRPr="00082AC7">
        <w:rPr>
          <w:rFonts w:ascii="Helvetica" w:hAnsi="Helvetica" w:cs="Arial"/>
          <w:color w:val="000000" w:themeColor="text1"/>
          <w:sz w:val="22"/>
          <w:szCs w:val="22"/>
        </w:rPr>
        <w:t>) The pie charts show the relative cell specificity of the expressed transcripts, globally (left) and according to the biotype as defined in the Ensembl database. (</w:t>
      </w:r>
      <w:r w:rsidR="00D34C83">
        <w:rPr>
          <w:rFonts w:ascii="Helvetica" w:hAnsi="Helvetica" w:cs="Arial"/>
          <w:b/>
          <w:color w:val="000000" w:themeColor="text1"/>
          <w:sz w:val="22"/>
          <w:szCs w:val="22"/>
        </w:rPr>
        <w:t>I</w:t>
      </w:r>
      <w:r w:rsidRPr="00082AC7">
        <w:rPr>
          <w:rFonts w:ascii="Helvetica" w:hAnsi="Helvetica" w:cs="Arial"/>
          <w:color w:val="000000" w:themeColor="text1"/>
          <w:sz w:val="22"/>
          <w:szCs w:val="22"/>
        </w:rPr>
        <w:t>) Overlap of all expressed transcripts identified across cell types and conditions (</w:t>
      </w:r>
      <w:r w:rsidRPr="00082AC7">
        <w:rPr>
          <w:rFonts w:ascii="Helvetica" w:hAnsi="Helvetica" w:cs="Arial"/>
          <w:i/>
          <w:color w:val="000000" w:themeColor="text1"/>
          <w:sz w:val="22"/>
          <w:szCs w:val="22"/>
        </w:rPr>
        <w:t>n</w:t>
      </w:r>
      <w:r w:rsidRPr="00082AC7">
        <w:rPr>
          <w:rFonts w:ascii="Helvetica" w:hAnsi="Helvetica" w:cs="Arial"/>
          <w:color w:val="000000" w:themeColor="text1"/>
          <w:sz w:val="22"/>
          <w:szCs w:val="22"/>
        </w:rPr>
        <w:t xml:space="preserve"> = 15). The bar graph shows the fraction of transcripts identified per cell type</w:t>
      </w:r>
      <w:r w:rsidR="00CB3AA2">
        <w:rPr>
          <w:rFonts w:ascii="Helvetica" w:hAnsi="Helvetica" w:cs="Arial"/>
          <w:color w:val="000000" w:themeColor="text1"/>
          <w:sz w:val="22"/>
          <w:szCs w:val="22"/>
        </w:rPr>
        <w:t>.</w:t>
      </w:r>
    </w:p>
    <w:p w14:paraId="7CCEF253" w14:textId="77777777" w:rsidR="00CB15BB" w:rsidRPr="00824DA0" w:rsidRDefault="00CB15BB" w:rsidP="00CB15BB">
      <w:pPr>
        <w:spacing w:beforeLines="50" w:before="120" w:line="480" w:lineRule="auto"/>
        <w:jc w:val="both"/>
        <w:rPr>
          <w:rFonts w:ascii="Helvetica" w:hAnsi="Helvetica" w:cs="Arial"/>
          <w:color w:val="000000" w:themeColor="text1"/>
          <w:sz w:val="22"/>
          <w:szCs w:val="22"/>
        </w:rPr>
      </w:pPr>
    </w:p>
    <w:p w14:paraId="2A335D64" w14:textId="547A1E46" w:rsidR="00CB15BB" w:rsidRPr="00824DA0" w:rsidRDefault="00CB15BB" w:rsidP="00CB15BB">
      <w:pPr>
        <w:spacing w:beforeLines="50" w:before="120" w:line="480" w:lineRule="auto"/>
        <w:jc w:val="both"/>
        <w:rPr>
          <w:rFonts w:ascii="Helvetica" w:hAnsi="Helvetica" w:cs="Arial"/>
          <w:color w:val="000000" w:themeColor="text1"/>
          <w:sz w:val="22"/>
          <w:szCs w:val="22"/>
        </w:rPr>
      </w:pPr>
      <w:r w:rsidRPr="00824DA0">
        <w:rPr>
          <w:rFonts w:ascii="Helvetica" w:hAnsi="Helvetica" w:cs="Arial"/>
          <w:b/>
          <w:color w:val="000000" w:themeColor="text1"/>
          <w:sz w:val="22"/>
          <w:szCs w:val="22"/>
        </w:rPr>
        <w:t xml:space="preserve">Figure </w:t>
      </w:r>
      <w:r w:rsidR="00B72780" w:rsidRPr="00824DA0">
        <w:rPr>
          <w:rFonts w:ascii="Helvetica" w:hAnsi="Helvetica" w:cs="Arial"/>
          <w:b/>
          <w:color w:val="000000" w:themeColor="text1"/>
          <w:sz w:val="22"/>
          <w:szCs w:val="22"/>
        </w:rPr>
        <w:t>S</w:t>
      </w:r>
      <w:r w:rsidR="00B72780">
        <w:rPr>
          <w:rFonts w:ascii="Helvetica" w:hAnsi="Helvetica" w:cs="Arial"/>
          <w:b/>
          <w:color w:val="000000" w:themeColor="text1"/>
          <w:sz w:val="22"/>
          <w:szCs w:val="22"/>
        </w:rPr>
        <w:t>2</w:t>
      </w:r>
      <w:r w:rsidRPr="00824DA0">
        <w:rPr>
          <w:rFonts w:ascii="Helvetica" w:hAnsi="Helvetica" w:cs="Arial"/>
          <w:b/>
          <w:color w:val="000000" w:themeColor="text1"/>
          <w:sz w:val="22"/>
          <w:szCs w:val="22"/>
        </w:rPr>
        <w:t xml:space="preserve">. </w:t>
      </w:r>
      <w:r w:rsidRPr="00824DA0">
        <w:rPr>
          <w:rFonts w:ascii="Helvetica" w:hAnsi="Helvetica" w:cs="Arial"/>
          <w:color w:val="000000" w:themeColor="text1"/>
          <w:sz w:val="22"/>
          <w:szCs w:val="22"/>
        </w:rPr>
        <w:t>eQTLs and activation-induced QTLs in innate and naïve cells types</w:t>
      </w:r>
      <w:r w:rsidR="00DE7493" w:rsidRPr="00824DA0">
        <w:rPr>
          <w:rFonts w:ascii="Helvetica" w:hAnsi="Helvetica" w:cs="Arial"/>
          <w:color w:val="000000" w:themeColor="text1"/>
          <w:sz w:val="22"/>
          <w:szCs w:val="22"/>
        </w:rPr>
        <w:t>.</w:t>
      </w:r>
      <w:r w:rsidR="004E3564" w:rsidRPr="00824DA0">
        <w:rPr>
          <w:rFonts w:ascii="Helvetica" w:hAnsi="Helvetica" w:cs="Arial"/>
          <w:color w:val="000000" w:themeColor="text1"/>
          <w:sz w:val="22"/>
          <w:szCs w:val="22"/>
        </w:rPr>
        <w:t xml:space="preserve"> Related to Figure 3</w:t>
      </w:r>
      <w:r w:rsidRPr="00824DA0">
        <w:rPr>
          <w:rFonts w:ascii="Helvetica" w:hAnsi="Helvetica" w:cs="Arial"/>
          <w:color w:val="000000" w:themeColor="text1"/>
          <w:sz w:val="22"/>
          <w:szCs w:val="22"/>
        </w:rPr>
        <w:t>. (</w:t>
      </w:r>
      <w:r w:rsidRPr="00824DA0">
        <w:rPr>
          <w:rFonts w:ascii="Helvetica" w:hAnsi="Helvetica" w:cs="Arial"/>
          <w:b/>
          <w:color w:val="000000" w:themeColor="text1"/>
          <w:sz w:val="22"/>
          <w:szCs w:val="22"/>
        </w:rPr>
        <w:t>A</w:t>
      </w:r>
      <w:r w:rsidRPr="00824DA0">
        <w:rPr>
          <w:rFonts w:ascii="Helvetica" w:hAnsi="Helvetica" w:cs="Arial"/>
          <w:color w:val="000000" w:themeColor="text1"/>
          <w:sz w:val="22"/>
          <w:szCs w:val="22"/>
        </w:rPr>
        <w:t xml:space="preserve">) Extended data set of </w:t>
      </w:r>
      <w:r w:rsidRPr="00824DA0">
        <w:rPr>
          <w:rFonts w:ascii="Helvetica" w:hAnsi="Helvetica" w:cs="Arial"/>
          <w:b/>
          <w:color w:val="000000" w:themeColor="text1"/>
          <w:sz w:val="22"/>
          <w:szCs w:val="22"/>
        </w:rPr>
        <w:t>Fig. 3G</w:t>
      </w:r>
      <w:r w:rsidRPr="00824DA0">
        <w:rPr>
          <w:rFonts w:ascii="Helvetica" w:hAnsi="Helvetica" w:cs="Arial"/>
          <w:color w:val="000000" w:themeColor="text1"/>
          <w:sz w:val="22"/>
          <w:szCs w:val="22"/>
        </w:rPr>
        <w:t xml:space="preserve">; mean expression levels (TPM) of selected eGenes in the indicated cell types from subjects categorized based on the genotype at the indicated peak </w:t>
      </w:r>
      <w:r w:rsidRPr="00824DA0">
        <w:rPr>
          <w:rFonts w:ascii="Helvetica" w:hAnsi="Helvetica" w:cs="Arial"/>
          <w:i/>
          <w:color w:val="000000" w:themeColor="text1"/>
          <w:sz w:val="22"/>
          <w:szCs w:val="22"/>
        </w:rPr>
        <w:t>cis-</w:t>
      </w:r>
      <w:r w:rsidRPr="00824DA0">
        <w:rPr>
          <w:rFonts w:ascii="Helvetica" w:hAnsi="Helvetica" w:cs="Arial"/>
          <w:color w:val="000000" w:themeColor="text1"/>
          <w:sz w:val="22"/>
          <w:szCs w:val="22"/>
        </w:rPr>
        <w:t xml:space="preserve">eQTL; each symbol represents an individual subject; * </w:t>
      </w:r>
      <w:r w:rsidR="00D569F7" w:rsidRPr="00824DA0">
        <w:rPr>
          <w:rFonts w:ascii="Helvetica" w:hAnsi="Helvetica" w:cs="Arial"/>
          <w:color w:val="000000" w:themeColor="text1"/>
          <w:sz w:val="22"/>
          <w:szCs w:val="22"/>
        </w:rPr>
        <w:t>adj</w:t>
      </w:r>
      <w:r w:rsidR="00D569F7">
        <w:rPr>
          <w:rFonts w:ascii="Helvetica" w:hAnsi="Helvetica" w:cs="Arial"/>
          <w:color w:val="000000" w:themeColor="text1"/>
          <w:sz w:val="22"/>
          <w:szCs w:val="22"/>
        </w:rPr>
        <w:t>.</w:t>
      </w:r>
      <w:r w:rsidR="00D569F7" w:rsidRPr="00824DA0">
        <w:rPr>
          <w:rFonts w:ascii="Helvetica" w:hAnsi="Helvetica" w:cs="Arial"/>
          <w:color w:val="000000" w:themeColor="text1"/>
          <w:sz w:val="22"/>
          <w:szCs w:val="22"/>
        </w:rPr>
        <w:t xml:space="preserve"> </w:t>
      </w:r>
      <w:r w:rsidRPr="00824DA0">
        <w:rPr>
          <w:rFonts w:ascii="Helvetica" w:hAnsi="Helvetica" w:cs="Arial"/>
          <w:color w:val="000000" w:themeColor="text1"/>
          <w:sz w:val="22"/>
          <w:szCs w:val="22"/>
        </w:rPr>
        <w:t xml:space="preserve">association </w:t>
      </w:r>
      <w:r w:rsidRPr="00824DA0">
        <w:rPr>
          <w:rFonts w:ascii="Helvetica" w:hAnsi="Helvetica" w:cs="Arial"/>
          <w:i/>
          <w:color w:val="000000" w:themeColor="text1"/>
          <w:sz w:val="22"/>
          <w:szCs w:val="22"/>
        </w:rPr>
        <w:t xml:space="preserve">P </w:t>
      </w:r>
      <w:r w:rsidRPr="00824DA0">
        <w:rPr>
          <w:rFonts w:ascii="Helvetica" w:hAnsi="Helvetica" w:cs="Arial"/>
          <w:color w:val="000000" w:themeColor="text1"/>
          <w:sz w:val="22"/>
          <w:szCs w:val="22"/>
        </w:rPr>
        <w:t>value &lt; 0.05. (</w:t>
      </w:r>
      <w:r w:rsidRPr="00824DA0">
        <w:rPr>
          <w:rFonts w:ascii="Helvetica" w:hAnsi="Helvetica" w:cs="Arial"/>
          <w:b/>
          <w:color w:val="000000" w:themeColor="text1"/>
          <w:sz w:val="22"/>
          <w:szCs w:val="22"/>
        </w:rPr>
        <w:t>B</w:t>
      </w:r>
      <w:r w:rsidRPr="00824DA0">
        <w:rPr>
          <w:rFonts w:ascii="Helvetica" w:hAnsi="Helvetica" w:cs="Arial"/>
          <w:color w:val="000000" w:themeColor="text1"/>
          <w:sz w:val="22"/>
          <w:szCs w:val="22"/>
        </w:rPr>
        <w:t xml:space="preserve">) Real-time PCR quantification of </w:t>
      </w:r>
      <w:r w:rsidRPr="00824DA0">
        <w:rPr>
          <w:rFonts w:ascii="Helvetica" w:hAnsi="Helvetica" w:cs="Arial"/>
          <w:i/>
          <w:color w:val="000000" w:themeColor="text1"/>
          <w:sz w:val="22"/>
          <w:szCs w:val="22"/>
        </w:rPr>
        <w:t>GAB2</w:t>
      </w:r>
      <w:r w:rsidRPr="00824DA0">
        <w:rPr>
          <w:rFonts w:ascii="Helvetica" w:hAnsi="Helvetica" w:cs="Arial"/>
          <w:color w:val="000000" w:themeColor="text1"/>
          <w:sz w:val="22"/>
          <w:szCs w:val="22"/>
        </w:rPr>
        <w:t xml:space="preserve"> transcript levels (relative to the housekeeping gene </w:t>
      </w:r>
      <w:r w:rsidRPr="00824DA0">
        <w:rPr>
          <w:rFonts w:ascii="Helvetica" w:hAnsi="Helvetica" w:cs="Arial"/>
          <w:i/>
          <w:color w:val="000000" w:themeColor="text1"/>
          <w:sz w:val="22"/>
          <w:szCs w:val="22"/>
        </w:rPr>
        <w:t>YWHAZ</w:t>
      </w:r>
      <w:r w:rsidRPr="00824DA0">
        <w:rPr>
          <w:rFonts w:ascii="Helvetica" w:hAnsi="Helvetica" w:cs="Arial"/>
          <w:color w:val="000000" w:themeColor="text1"/>
          <w:sz w:val="22"/>
          <w:szCs w:val="22"/>
        </w:rPr>
        <w:t>) in naïve CD4</w:t>
      </w:r>
      <w:r w:rsidRPr="00824DA0">
        <w:rPr>
          <w:rFonts w:ascii="Helvetica" w:hAnsi="Helvetica" w:cs="Arial"/>
          <w:color w:val="000000" w:themeColor="text1"/>
          <w:sz w:val="22"/>
          <w:szCs w:val="22"/>
          <w:vertAlign w:val="superscript"/>
        </w:rPr>
        <w:t>+</w:t>
      </w:r>
      <w:r w:rsidRPr="00824DA0">
        <w:rPr>
          <w:rFonts w:ascii="Helvetica" w:hAnsi="Helvetica" w:cs="Arial"/>
          <w:color w:val="000000" w:themeColor="text1"/>
          <w:sz w:val="22"/>
          <w:szCs w:val="22"/>
        </w:rPr>
        <w:t xml:space="preserve"> T cells 48 hours after knockdown with control siRNA or </w:t>
      </w:r>
      <w:r w:rsidRPr="00824DA0">
        <w:rPr>
          <w:rFonts w:ascii="Helvetica" w:hAnsi="Helvetica" w:cs="Arial"/>
          <w:i/>
          <w:color w:val="000000" w:themeColor="text1"/>
          <w:sz w:val="22"/>
          <w:szCs w:val="22"/>
        </w:rPr>
        <w:t>GAB2</w:t>
      </w:r>
      <w:r w:rsidRPr="00824DA0">
        <w:rPr>
          <w:rFonts w:ascii="Helvetica" w:hAnsi="Helvetica" w:cs="Arial"/>
          <w:color w:val="000000" w:themeColor="text1"/>
          <w:sz w:val="22"/>
          <w:szCs w:val="22"/>
        </w:rPr>
        <w:t xml:space="preserve"> siRNA pools (</w:t>
      </w:r>
      <w:r w:rsidRPr="00824DA0">
        <w:rPr>
          <w:rFonts w:ascii="Helvetica" w:hAnsi="Helvetica" w:cs="Arial"/>
          <w:i/>
          <w:color w:val="000000" w:themeColor="text1"/>
          <w:sz w:val="22"/>
          <w:szCs w:val="22"/>
        </w:rPr>
        <w:t>n</w:t>
      </w:r>
      <w:r w:rsidRPr="00824DA0">
        <w:rPr>
          <w:rFonts w:ascii="Helvetica" w:hAnsi="Helvetica" w:cs="Arial"/>
          <w:color w:val="000000" w:themeColor="text1"/>
          <w:sz w:val="22"/>
          <w:szCs w:val="22"/>
        </w:rPr>
        <w:t xml:space="preserve"> = 4)</w:t>
      </w:r>
      <w:r w:rsidR="000976FE">
        <w:rPr>
          <w:rFonts w:ascii="Helvetica" w:hAnsi="Helvetica" w:cs="Arial"/>
          <w:color w:val="000000" w:themeColor="text1"/>
          <w:sz w:val="22"/>
          <w:szCs w:val="22"/>
        </w:rPr>
        <w:t>;</w:t>
      </w:r>
      <w:r w:rsidR="000976FE" w:rsidRPr="000976FE">
        <w:rPr>
          <w:rFonts w:ascii="Helvetica" w:hAnsi="Helvetica" w:cs="Arial"/>
          <w:color w:val="000000" w:themeColor="text1"/>
          <w:sz w:val="22"/>
          <w:szCs w:val="22"/>
        </w:rPr>
        <w:t xml:space="preserve"> </w:t>
      </w:r>
      <w:r w:rsidR="000976FE" w:rsidRPr="00082AC7">
        <w:rPr>
          <w:rFonts w:ascii="Helvetica" w:hAnsi="Helvetica" w:cs="Arial"/>
          <w:color w:val="000000" w:themeColor="text1"/>
          <w:sz w:val="22"/>
          <w:szCs w:val="22"/>
        </w:rPr>
        <w:t>*</w:t>
      </w:r>
      <w:r w:rsidR="000976FE" w:rsidRPr="00082AC7">
        <w:rPr>
          <w:rFonts w:ascii="Helvetica" w:hAnsi="Helvetica" w:cs="Arial"/>
          <w:i/>
          <w:color w:val="000000" w:themeColor="text1"/>
          <w:sz w:val="22"/>
          <w:szCs w:val="22"/>
        </w:rPr>
        <w:t>P</w:t>
      </w:r>
      <w:r w:rsidR="000976FE" w:rsidRPr="00082AC7">
        <w:rPr>
          <w:rFonts w:ascii="Helvetica" w:hAnsi="Helvetica" w:cs="Arial"/>
          <w:color w:val="000000" w:themeColor="text1"/>
          <w:sz w:val="22"/>
          <w:szCs w:val="22"/>
        </w:rPr>
        <w:t xml:space="preserve"> &lt; 0.05 by Student’s paired two-tailed t-test</w:t>
      </w:r>
      <w:r w:rsidRPr="00824DA0">
        <w:rPr>
          <w:rFonts w:ascii="Helvetica" w:hAnsi="Helvetica" w:cs="Arial"/>
          <w:color w:val="000000" w:themeColor="text1"/>
          <w:sz w:val="22"/>
          <w:szCs w:val="22"/>
        </w:rPr>
        <w:t>. (</w:t>
      </w:r>
      <w:r w:rsidRPr="00824DA0">
        <w:rPr>
          <w:rFonts w:ascii="Helvetica" w:hAnsi="Helvetica" w:cs="Arial"/>
          <w:b/>
          <w:color w:val="000000" w:themeColor="text1"/>
          <w:sz w:val="22"/>
          <w:szCs w:val="22"/>
        </w:rPr>
        <w:t>C</w:t>
      </w:r>
      <w:r w:rsidRPr="00824DA0">
        <w:rPr>
          <w:rFonts w:ascii="Helvetica" w:hAnsi="Helvetica" w:cs="Arial"/>
          <w:color w:val="000000" w:themeColor="text1"/>
          <w:sz w:val="22"/>
          <w:szCs w:val="22"/>
        </w:rPr>
        <w:t xml:space="preserve">) FACS analysis of the effects of </w:t>
      </w:r>
      <w:r w:rsidRPr="00824DA0">
        <w:rPr>
          <w:rFonts w:ascii="Helvetica" w:hAnsi="Helvetica" w:cs="Arial"/>
          <w:i/>
          <w:color w:val="000000" w:themeColor="text1"/>
          <w:sz w:val="22"/>
          <w:szCs w:val="22"/>
        </w:rPr>
        <w:t>GAB2</w:t>
      </w:r>
      <w:r w:rsidRPr="00824DA0">
        <w:rPr>
          <w:rFonts w:ascii="Helvetica" w:hAnsi="Helvetica" w:cs="Arial"/>
          <w:color w:val="000000" w:themeColor="text1"/>
          <w:sz w:val="22"/>
          <w:szCs w:val="22"/>
        </w:rPr>
        <w:t xml:space="preserve"> knockdown of the surface expression of the activation markers CD69, CD25 and HLA-DR in naive CD4</w:t>
      </w:r>
      <w:r w:rsidRPr="00824DA0">
        <w:rPr>
          <w:rFonts w:ascii="Helvetica" w:hAnsi="Helvetica" w:cs="Arial"/>
          <w:color w:val="000000" w:themeColor="text1"/>
          <w:sz w:val="22"/>
          <w:szCs w:val="22"/>
          <w:vertAlign w:val="superscript"/>
        </w:rPr>
        <w:t>+</w:t>
      </w:r>
      <w:r w:rsidRPr="00824DA0">
        <w:rPr>
          <w:rFonts w:ascii="Helvetica" w:hAnsi="Helvetica" w:cs="Arial"/>
          <w:color w:val="000000" w:themeColor="text1"/>
          <w:sz w:val="22"/>
          <w:szCs w:val="22"/>
        </w:rPr>
        <w:t xml:space="preserve"> T cells activated for 48 hours with antibodies to CD3 and CD28</w:t>
      </w:r>
      <w:r w:rsidR="000976FE">
        <w:rPr>
          <w:rFonts w:ascii="Helvetica" w:hAnsi="Helvetica" w:cs="Arial"/>
          <w:color w:val="000000" w:themeColor="text1"/>
          <w:sz w:val="22"/>
          <w:szCs w:val="22"/>
        </w:rPr>
        <w:t xml:space="preserve">; </w:t>
      </w:r>
      <w:r w:rsidR="000976FE" w:rsidRPr="00082AC7">
        <w:rPr>
          <w:rFonts w:ascii="Helvetica" w:hAnsi="Helvetica" w:cs="Arial"/>
          <w:color w:val="000000" w:themeColor="text1"/>
          <w:sz w:val="22"/>
          <w:szCs w:val="22"/>
        </w:rPr>
        <w:t>*</w:t>
      </w:r>
      <w:r w:rsidR="000976FE" w:rsidRPr="00082AC7">
        <w:rPr>
          <w:rFonts w:ascii="Helvetica" w:hAnsi="Helvetica" w:cs="Arial"/>
          <w:i/>
          <w:color w:val="000000" w:themeColor="text1"/>
          <w:sz w:val="22"/>
          <w:szCs w:val="22"/>
        </w:rPr>
        <w:t>P</w:t>
      </w:r>
      <w:r w:rsidR="000976FE" w:rsidRPr="00082AC7">
        <w:rPr>
          <w:rFonts w:ascii="Helvetica" w:hAnsi="Helvetica" w:cs="Arial"/>
          <w:color w:val="000000" w:themeColor="text1"/>
          <w:sz w:val="22"/>
          <w:szCs w:val="22"/>
        </w:rPr>
        <w:t xml:space="preserve"> &lt; 0.05 by Student’s paired two-tailed t-test</w:t>
      </w:r>
      <w:r w:rsidRPr="00824DA0">
        <w:rPr>
          <w:rFonts w:ascii="Helvetica" w:hAnsi="Helvetica" w:cs="Arial"/>
          <w:color w:val="000000" w:themeColor="text1"/>
          <w:sz w:val="22"/>
          <w:szCs w:val="22"/>
        </w:rPr>
        <w:t>. (</w:t>
      </w:r>
      <w:r w:rsidRPr="00824DA0">
        <w:rPr>
          <w:rFonts w:ascii="Helvetica" w:hAnsi="Helvetica" w:cs="Arial"/>
          <w:b/>
          <w:color w:val="000000" w:themeColor="text1"/>
          <w:sz w:val="22"/>
          <w:szCs w:val="22"/>
        </w:rPr>
        <w:t>D</w:t>
      </w:r>
      <w:r w:rsidRPr="00824DA0">
        <w:rPr>
          <w:rFonts w:ascii="Helvetica" w:hAnsi="Helvetica" w:cs="Arial"/>
          <w:color w:val="000000" w:themeColor="text1"/>
          <w:sz w:val="22"/>
          <w:szCs w:val="22"/>
        </w:rPr>
        <w:t xml:space="preserve">) Real-time PCR quantification of the effects of </w:t>
      </w:r>
      <w:r w:rsidRPr="00824DA0">
        <w:rPr>
          <w:rFonts w:ascii="Helvetica" w:hAnsi="Helvetica" w:cs="Arial"/>
          <w:i/>
          <w:color w:val="000000" w:themeColor="text1"/>
          <w:sz w:val="22"/>
          <w:szCs w:val="22"/>
        </w:rPr>
        <w:t>GAB2</w:t>
      </w:r>
      <w:r w:rsidRPr="00824DA0">
        <w:rPr>
          <w:rFonts w:ascii="Helvetica" w:hAnsi="Helvetica" w:cs="Arial"/>
          <w:color w:val="000000" w:themeColor="text1"/>
          <w:sz w:val="22"/>
          <w:szCs w:val="22"/>
        </w:rPr>
        <w:t xml:space="preserve"> knockdown on the expression of </w:t>
      </w:r>
      <w:r w:rsidRPr="00824DA0">
        <w:rPr>
          <w:rFonts w:ascii="Helvetica" w:hAnsi="Helvetica" w:cs="Arial"/>
          <w:i/>
          <w:color w:val="000000" w:themeColor="text1"/>
          <w:sz w:val="22"/>
          <w:szCs w:val="22"/>
        </w:rPr>
        <w:t>IFNG</w:t>
      </w:r>
      <w:r w:rsidRPr="00824DA0">
        <w:rPr>
          <w:rFonts w:ascii="Helvetica" w:hAnsi="Helvetica" w:cs="Arial"/>
          <w:color w:val="000000" w:themeColor="text1"/>
          <w:sz w:val="22"/>
          <w:szCs w:val="22"/>
        </w:rPr>
        <w:t xml:space="preserve">, </w:t>
      </w:r>
      <w:r w:rsidRPr="00824DA0">
        <w:rPr>
          <w:rFonts w:ascii="Helvetica" w:hAnsi="Helvetica" w:cs="Arial"/>
          <w:i/>
          <w:color w:val="000000" w:themeColor="text1"/>
          <w:sz w:val="22"/>
          <w:szCs w:val="22"/>
        </w:rPr>
        <w:t>IL2</w:t>
      </w:r>
      <w:r w:rsidRPr="00824DA0">
        <w:rPr>
          <w:rFonts w:ascii="Helvetica" w:hAnsi="Helvetica" w:cs="Arial"/>
          <w:color w:val="000000" w:themeColor="text1"/>
          <w:sz w:val="22"/>
          <w:szCs w:val="22"/>
        </w:rPr>
        <w:t xml:space="preserve"> and </w:t>
      </w:r>
      <w:r w:rsidRPr="00824DA0">
        <w:rPr>
          <w:rFonts w:ascii="Helvetica" w:hAnsi="Helvetica" w:cs="Arial"/>
          <w:i/>
          <w:color w:val="000000" w:themeColor="text1"/>
          <w:sz w:val="22"/>
          <w:szCs w:val="22"/>
        </w:rPr>
        <w:t>TNF</w:t>
      </w:r>
      <w:r w:rsidRPr="00824DA0">
        <w:rPr>
          <w:rFonts w:ascii="Helvetica" w:hAnsi="Helvetica" w:cs="Arial"/>
          <w:color w:val="000000" w:themeColor="text1"/>
          <w:sz w:val="22"/>
          <w:szCs w:val="22"/>
        </w:rPr>
        <w:t xml:space="preserve"> transcripts in naive CD4</w:t>
      </w:r>
      <w:r w:rsidRPr="00824DA0">
        <w:rPr>
          <w:rFonts w:ascii="Helvetica" w:hAnsi="Helvetica" w:cs="Arial"/>
          <w:color w:val="000000" w:themeColor="text1"/>
          <w:sz w:val="22"/>
          <w:szCs w:val="22"/>
          <w:vertAlign w:val="superscript"/>
        </w:rPr>
        <w:t>+</w:t>
      </w:r>
      <w:r w:rsidRPr="00824DA0">
        <w:rPr>
          <w:rFonts w:ascii="Helvetica" w:hAnsi="Helvetica" w:cs="Arial"/>
          <w:color w:val="000000" w:themeColor="text1"/>
          <w:sz w:val="22"/>
          <w:szCs w:val="22"/>
        </w:rPr>
        <w:t xml:space="preserve"> T cells activated for 6 hours with antibodies to CD3 and CD28; *</w:t>
      </w:r>
      <w:r w:rsidRPr="00824DA0">
        <w:rPr>
          <w:rFonts w:ascii="Helvetica" w:hAnsi="Helvetica" w:cs="Arial"/>
          <w:i/>
          <w:color w:val="000000" w:themeColor="text1"/>
          <w:sz w:val="22"/>
          <w:szCs w:val="22"/>
        </w:rPr>
        <w:t>P</w:t>
      </w:r>
      <w:r w:rsidRPr="00824DA0">
        <w:rPr>
          <w:rFonts w:ascii="Helvetica" w:hAnsi="Helvetica" w:cs="Arial"/>
          <w:color w:val="000000" w:themeColor="text1"/>
          <w:sz w:val="22"/>
          <w:szCs w:val="22"/>
        </w:rPr>
        <w:t xml:space="preserve"> &lt; 0.05 by Student’s paired two-tailed t-test; NS, not significant. (</w:t>
      </w:r>
      <w:r w:rsidRPr="00824DA0">
        <w:rPr>
          <w:rFonts w:ascii="Helvetica" w:hAnsi="Helvetica" w:cs="Arial"/>
          <w:b/>
          <w:color w:val="000000" w:themeColor="text1"/>
          <w:sz w:val="22"/>
          <w:szCs w:val="22"/>
        </w:rPr>
        <w:t>E</w:t>
      </w:r>
      <w:r w:rsidRPr="00824DA0">
        <w:rPr>
          <w:rFonts w:ascii="Helvetica" w:hAnsi="Helvetica" w:cs="Arial"/>
          <w:color w:val="000000" w:themeColor="text1"/>
          <w:sz w:val="22"/>
          <w:szCs w:val="22"/>
        </w:rPr>
        <w:t xml:space="preserve">) Mean expression levels (TPM) of selected eGenes in the indicated cell types from subjects categorized based on the genotype at the indicated peak </w:t>
      </w:r>
      <w:r w:rsidRPr="00824DA0">
        <w:rPr>
          <w:rFonts w:ascii="Helvetica" w:hAnsi="Helvetica" w:cs="Arial"/>
          <w:i/>
          <w:color w:val="000000" w:themeColor="text1"/>
          <w:sz w:val="22"/>
          <w:szCs w:val="22"/>
        </w:rPr>
        <w:t>cis-</w:t>
      </w:r>
      <w:r w:rsidRPr="00824DA0">
        <w:rPr>
          <w:rFonts w:ascii="Helvetica" w:hAnsi="Helvetica" w:cs="Arial"/>
          <w:color w:val="000000" w:themeColor="text1"/>
          <w:sz w:val="22"/>
          <w:szCs w:val="22"/>
        </w:rPr>
        <w:t xml:space="preserve">eQTL; each symbol represents an individual subject; * </w:t>
      </w:r>
      <w:r w:rsidR="00D569F7" w:rsidRPr="00824DA0">
        <w:rPr>
          <w:rFonts w:ascii="Helvetica" w:hAnsi="Helvetica" w:cs="Arial"/>
          <w:color w:val="000000" w:themeColor="text1"/>
          <w:sz w:val="22"/>
          <w:szCs w:val="22"/>
        </w:rPr>
        <w:t>adj</w:t>
      </w:r>
      <w:r w:rsidR="00D569F7">
        <w:rPr>
          <w:rFonts w:ascii="Helvetica" w:hAnsi="Helvetica" w:cs="Arial"/>
          <w:color w:val="000000" w:themeColor="text1"/>
          <w:sz w:val="22"/>
          <w:szCs w:val="22"/>
        </w:rPr>
        <w:t>.</w:t>
      </w:r>
      <w:r w:rsidR="00D569F7" w:rsidRPr="00824DA0">
        <w:rPr>
          <w:rFonts w:ascii="Helvetica" w:hAnsi="Helvetica" w:cs="Arial"/>
          <w:color w:val="000000" w:themeColor="text1"/>
          <w:sz w:val="22"/>
          <w:szCs w:val="22"/>
        </w:rPr>
        <w:t xml:space="preserve"> </w:t>
      </w:r>
      <w:r w:rsidRPr="00824DA0">
        <w:rPr>
          <w:rFonts w:ascii="Helvetica" w:hAnsi="Helvetica" w:cs="Arial"/>
          <w:color w:val="000000" w:themeColor="text1"/>
          <w:sz w:val="22"/>
          <w:szCs w:val="22"/>
        </w:rPr>
        <w:t xml:space="preserve">association </w:t>
      </w:r>
      <w:r w:rsidRPr="00824DA0">
        <w:rPr>
          <w:rFonts w:ascii="Helvetica" w:hAnsi="Helvetica" w:cs="Arial"/>
          <w:i/>
          <w:color w:val="000000" w:themeColor="text1"/>
          <w:sz w:val="22"/>
          <w:szCs w:val="22"/>
        </w:rPr>
        <w:t xml:space="preserve">P </w:t>
      </w:r>
      <w:r w:rsidRPr="00824DA0">
        <w:rPr>
          <w:rFonts w:ascii="Helvetica" w:hAnsi="Helvetica" w:cs="Arial"/>
          <w:color w:val="000000" w:themeColor="text1"/>
          <w:sz w:val="22"/>
          <w:szCs w:val="22"/>
        </w:rPr>
        <w:t>value &lt; 0.05. (</w:t>
      </w:r>
      <w:r w:rsidRPr="00824DA0">
        <w:rPr>
          <w:rFonts w:ascii="Helvetica" w:hAnsi="Helvetica" w:cs="Arial"/>
          <w:b/>
          <w:color w:val="000000" w:themeColor="text1"/>
          <w:sz w:val="22"/>
          <w:szCs w:val="22"/>
        </w:rPr>
        <w:t>F</w:t>
      </w:r>
      <w:r w:rsidRPr="00824DA0">
        <w:rPr>
          <w:rFonts w:ascii="Helvetica" w:hAnsi="Helvetica" w:cs="Arial"/>
          <w:color w:val="000000" w:themeColor="text1"/>
          <w:sz w:val="22"/>
          <w:szCs w:val="22"/>
        </w:rPr>
        <w:t xml:space="preserve">) FACS analysis of the surface expression </w:t>
      </w:r>
      <w:r w:rsidRPr="00824DA0">
        <w:rPr>
          <w:rFonts w:ascii="Helvetica" w:hAnsi="Helvetica" w:cs="Arial"/>
          <w:color w:val="000000" w:themeColor="text1"/>
          <w:sz w:val="22"/>
          <w:szCs w:val="22"/>
        </w:rPr>
        <w:lastRenderedPageBreak/>
        <w:t>of CD69 and HLA-DR in naïve CD4</w:t>
      </w:r>
      <w:r w:rsidRPr="00824DA0">
        <w:rPr>
          <w:rFonts w:ascii="Helvetica" w:hAnsi="Helvetica" w:cs="Arial"/>
          <w:color w:val="000000" w:themeColor="text1"/>
          <w:sz w:val="22"/>
          <w:szCs w:val="22"/>
          <w:vertAlign w:val="superscript"/>
        </w:rPr>
        <w:t>+</w:t>
      </w:r>
      <w:r w:rsidRPr="00824DA0">
        <w:rPr>
          <w:rFonts w:ascii="Helvetica" w:hAnsi="Helvetica" w:cs="Arial"/>
          <w:color w:val="000000" w:themeColor="text1"/>
          <w:sz w:val="22"/>
          <w:szCs w:val="22"/>
        </w:rPr>
        <w:t xml:space="preserve"> T cells following anti-CD3 and anti-CD28 stimulation at the indicated time points. </w:t>
      </w:r>
      <w:r w:rsidRPr="00824DA0">
        <w:rPr>
          <w:rFonts w:ascii="Helvetica" w:hAnsi="Helvetica" w:cs="Arial"/>
          <w:bCs/>
          <w:iCs/>
          <w:color w:val="000000" w:themeColor="text1"/>
          <w:sz w:val="22"/>
          <w:szCs w:val="22"/>
        </w:rPr>
        <w:t xml:space="preserve">The subjects </w:t>
      </w:r>
      <w:r w:rsidRPr="00824DA0">
        <w:rPr>
          <w:rFonts w:ascii="Helvetica" w:hAnsi="Helvetica" w:cs="Arial"/>
          <w:color w:val="000000" w:themeColor="text1"/>
          <w:sz w:val="22"/>
          <w:szCs w:val="22"/>
        </w:rPr>
        <w:t>(</w:t>
      </w:r>
      <w:r w:rsidRPr="00824DA0">
        <w:rPr>
          <w:rFonts w:ascii="Helvetica" w:hAnsi="Helvetica" w:cs="Arial"/>
          <w:i/>
          <w:color w:val="000000" w:themeColor="text1"/>
          <w:sz w:val="22"/>
          <w:szCs w:val="22"/>
        </w:rPr>
        <w:t>n</w:t>
      </w:r>
      <w:r w:rsidRPr="00824DA0">
        <w:rPr>
          <w:rFonts w:ascii="Helvetica" w:hAnsi="Helvetica" w:cs="Arial"/>
          <w:color w:val="000000" w:themeColor="text1"/>
          <w:sz w:val="22"/>
          <w:szCs w:val="22"/>
        </w:rPr>
        <w:t xml:space="preserve"> = 13) were classified based on the genotype of the cis-eQTL associated with </w:t>
      </w:r>
      <w:r w:rsidRPr="00824DA0">
        <w:rPr>
          <w:rFonts w:ascii="Helvetica" w:hAnsi="Helvetica" w:cs="Arial"/>
          <w:bCs/>
          <w:iCs/>
          <w:color w:val="000000" w:themeColor="text1"/>
          <w:sz w:val="22"/>
          <w:szCs w:val="22"/>
        </w:rPr>
        <w:t xml:space="preserve">modulated </w:t>
      </w:r>
      <w:r w:rsidRPr="00824DA0">
        <w:rPr>
          <w:rFonts w:ascii="Helvetica" w:hAnsi="Helvetica" w:cs="Arial"/>
          <w:i/>
          <w:color w:val="000000" w:themeColor="text1"/>
          <w:sz w:val="22"/>
          <w:szCs w:val="22"/>
        </w:rPr>
        <w:t>TNFRSF9</w:t>
      </w:r>
      <w:r w:rsidRPr="00824DA0">
        <w:rPr>
          <w:rFonts w:ascii="Helvetica" w:hAnsi="Helvetica" w:cs="Arial"/>
          <w:color w:val="000000" w:themeColor="text1"/>
          <w:sz w:val="22"/>
          <w:szCs w:val="22"/>
        </w:rPr>
        <w:t xml:space="preserve"> (</w:t>
      </w:r>
      <w:r w:rsidRPr="00824DA0">
        <w:rPr>
          <w:rFonts w:ascii="Helvetica" w:hAnsi="Helvetica" w:cs="Arial"/>
          <w:bCs/>
          <w:color w:val="000000" w:themeColor="text1"/>
          <w:sz w:val="22"/>
          <w:szCs w:val="22"/>
        </w:rPr>
        <w:t>4-1BB</w:t>
      </w:r>
      <w:r w:rsidRPr="00824DA0">
        <w:rPr>
          <w:rFonts w:ascii="Helvetica" w:hAnsi="Helvetica" w:cs="Arial"/>
          <w:bCs/>
          <w:iCs/>
          <w:color w:val="000000" w:themeColor="text1"/>
          <w:sz w:val="22"/>
          <w:szCs w:val="22"/>
        </w:rPr>
        <w:t>) expression (C/C or T/T genotype at rs9657975)</w:t>
      </w:r>
      <w:r w:rsidRPr="00824DA0">
        <w:rPr>
          <w:rFonts w:ascii="Helvetica" w:hAnsi="Helvetica" w:cs="Arial"/>
          <w:color w:val="000000" w:themeColor="text1"/>
          <w:sz w:val="22"/>
          <w:szCs w:val="22"/>
        </w:rPr>
        <w:t>; results of two-way ANOVA testing for significant differences between both groups are indicated for each surface marker.</w:t>
      </w:r>
    </w:p>
    <w:p w14:paraId="017BFC8A" w14:textId="77777777" w:rsidR="00CB15BB" w:rsidRPr="00082AC7" w:rsidRDefault="00CB15BB" w:rsidP="00CB15BB">
      <w:pPr>
        <w:spacing w:beforeLines="50" w:before="120" w:line="480" w:lineRule="auto"/>
        <w:jc w:val="both"/>
        <w:rPr>
          <w:rFonts w:ascii="Helvetica" w:hAnsi="Helvetica" w:cs="Arial"/>
          <w:b/>
          <w:color w:val="000000" w:themeColor="text1"/>
          <w:sz w:val="22"/>
          <w:szCs w:val="22"/>
        </w:rPr>
      </w:pPr>
    </w:p>
    <w:p w14:paraId="219970A6" w14:textId="100ADBED" w:rsidR="00CB15BB" w:rsidRDefault="00CB15BB" w:rsidP="002C5260">
      <w:pPr>
        <w:spacing w:beforeLines="50" w:before="120" w:line="480" w:lineRule="auto"/>
        <w:jc w:val="both"/>
        <w:rPr>
          <w:rFonts w:ascii="Helvetica" w:hAnsi="Helvetica" w:cs="Arial"/>
          <w:color w:val="000000" w:themeColor="text1"/>
          <w:sz w:val="22"/>
          <w:szCs w:val="22"/>
        </w:rPr>
      </w:pPr>
      <w:r w:rsidRPr="00082AC7">
        <w:rPr>
          <w:rFonts w:ascii="Helvetica" w:hAnsi="Helvetica" w:cs="Arial"/>
          <w:b/>
          <w:color w:val="000000" w:themeColor="text1"/>
          <w:sz w:val="22"/>
          <w:szCs w:val="22"/>
        </w:rPr>
        <w:t xml:space="preserve">Figure </w:t>
      </w:r>
      <w:r w:rsidR="00B72780" w:rsidRPr="00082AC7">
        <w:rPr>
          <w:rFonts w:ascii="Helvetica" w:hAnsi="Helvetica" w:cs="Arial"/>
          <w:b/>
          <w:color w:val="000000" w:themeColor="text1"/>
          <w:sz w:val="22"/>
          <w:szCs w:val="22"/>
        </w:rPr>
        <w:t>S</w:t>
      </w:r>
      <w:r w:rsidR="00B72780">
        <w:rPr>
          <w:rFonts w:ascii="Helvetica" w:hAnsi="Helvetica" w:cs="Arial"/>
          <w:b/>
          <w:color w:val="000000" w:themeColor="text1"/>
          <w:sz w:val="22"/>
          <w:szCs w:val="22"/>
        </w:rPr>
        <w:t>3</w:t>
      </w:r>
      <w:r w:rsidRPr="00082AC7">
        <w:rPr>
          <w:rFonts w:ascii="Helvetica" w:hAnsi="Helvetica" w:cs="Arial"/>
          <w:b/>
          <w:color w:val="000000" w:themeColor="text1"/>
          <w:sz w:val="22"/>
          <w:szCs w:val="22"/>
        </w:rPr>
        <w:t>.</w:t>
      </w:r>
      <w:r w:rsidRPr="00082AC7">
        <w:rPr>
          <w:rFonts w:ascii="Helvetica" w:hAnsi="Helvetica" w:cs="Arial"/>
          <w:color w:val="000000" w:themeColor="text1"/>
          <w:sz w:val="22"/>
          <w:szCs w:val="22"/>
        </w:rPr>
        <w:t xml:space="preserve"> Cell types most susceptible to GWAS SNPs</w:t>
      </w:r>
      <w:r w:rsidR="002C5260">
        <w:rPr>
          <w:rFonts w:ascii="Helvetica" w:hAnsi="Helvetica" w:cs="Arial"/>
          <w:color w:val="000000" w:themeColor="text1"/>
          <w:sz w:val="22"/>
          <w:szCs w:val="22"/>
        </w:rPr>
        <w:t xml:space="preserve"> and</w:t>
      </w:r>
      <w:r w:rsidR="002C5260" w:rsidRPr="002C5260">
        <w:rPr>
          <w:rFonts w:ascii="Helvetica" w:hAnsi="Helvetica" w:cs="Arial"/>
          <w:color w:val="000000" w:themeColor="text1"/>
          <w:sz w:val="22"/>
          <w:szCs w:val="22"/>
        </w:rPr>
        <w:t xml:space="preserve"> </w:t>
      </w:r>
      <w:r w:rsidR="002C5260">
        <w:rPr>
          <w:rFonts w:ascii="Helvetica" w:hAnsi="Helvetica" w:cs="Arial"/>
          <w:color w:val="000000" w:themeColor="text1"/>
          <w:sz w:val="22"/>
          <w:szCs w:val="22"/>
        </w:rPr>
        <w:t>r</w:t>
      </w:r>
      <w:r w:rsidR="002C5260" w:rsidRPr="00082AC7">
        <w:rPr>
          <w:rFonts w:ascii="Helvetica" w:hAnsi="Helvetica" w:cs="Arial"/>
          <w:color w:val="000000" w:themeColor="text1"/>
          <w:sz w:val="22"/>
          <w:szCs w:val="22"/>
        </w:rPr>
        <w:t>ole of GWAS eGenes in cellular functions.</w:t>
      </w:r>
      <w:r w:rsidR="004E3564" w:rsidRPr="00082AC7">
        <w:rPr>
          <w:rFonts w:ascii="Helvetica" w:hAnsi="Helvetica" w:cs="Arial"/>
          <w:color w:val="000000" w:themeColor="text1"/>
          <w:sz w:val="22"/>
          <w:szCs w:val="22"/>
        </w:rPr>
        <w:t xml:space="preserve"> Related to Figure 5</w:t>
      </w:r>
      <w:r w:rsidRPr="00082AC7">
        <w:rPr>
          <w:rFonts w:ascii="Helvetica" w:hAnsi="Helvetica" w:cs="Arial"/>
          <w:color w:val="000000" w:themeColor="text1"/>
          <w:sz w:val="22"/>
          <w:szCs w:val="22"/>
        </w:rPr>
        <w:t>. (</w:t>
      </w:r>
      <w:r w:rsidRPr="00082AC7">
        <w:rPr>
          <w:rFonts w:ascii="Helvetica" w:hAnsi="Helvetica" w:cs="Arial"/>
          <w:b/>
          <w:color w:val="000000" w:themeColor="text1"/>
          <w:sz w:val="22"/>
          <w:szCs w:val="22"/>
        </w:rPr>
        <w:t>A</w:t>
      </w:r>
      <w:r w:rsidRPr="00082AC7">
        <w:rPr>
          <w:rFonts w:ascii="Helvetica" w:hAnsi="Helvetica" w:cs="Arial"/>
          <w:color w:val="000000" w:themeColor="text1"/>
          <w:sz w:val="22"/>
          <w:szCs w:val="22"/>
        </w:rPr>
        <w:t>) Overlap of GWAS eGenes across all cell types and activation conditions (</w:t>
      </w:r>
      <w:r w:rsidRPr="00082AC7">
        <w:rPr>
          <w:rFonts w:ascii="Helvetica" w:hAnsi="Helvetica" w:cs="Arial"/>
          <w:i/>
          <w:color w:val="000000" w:themeColor="text1"/>
          <w:sz w:val="22"/>
          <w:szCs w:val="22"/>
        </w:rPr>
        <w:t>n</w:t>
      </w:r>
      <w:r w:rsidRPr="00082AC7">
        <w:rPr>
          <w:rFonts w:ascii="Helvetica" w:hAnsi="Helvetica" w:cs="Arial"/>
          <w:color w:val="000000" w:themeColor="text1"/>
          <w:sz w:val="22"/>
          <w:szCs w:val="22"/>
        </w:rPr>
        <w:t xml:space="preserve"> = 15). The pie chart shows the relative cell specificity of the GWAS eGenes, the bar graph shows the fraction of GWAS eGenes identified per cell type. (</w:t>
      </w:r>
      <w:r w:rsidRPr="00082AC7">
        <w:rPr>
          <w:rFonts w:ascii="Helvetica" w:hAnsi="Helvetica" w:cs="Arial"/>
          <w:b/>
          <w:color w:val="000000" w:themeColor="text1"/>
          <w:sz w:val="22"/>
          <w:szCs w:val="22"/>
        </w:rPr>
        <w:t>B</w:t>
      </w:r>
      <w:r w:rsidRPr="00082AC7">
        <w:rPr>
          <w:rFonts w:ascii="Helvetica" w:hAnsi="Helvetica" w:cs="Arial"/>
          <w:color w:val="000000" w:themeColor="text1"/>
          <w:sz w:val="22"/>
          <w:szCs w:val="22"/>
        </w:rPr>
        <w:t xml:space="preserve">) Mean expression levels (TPM) of selected eGenes in the indicated cell types from subjects categorized based on the genotype at the indicated peak </w:t>
      </w:r>
      <w:r w:rsidRPr="00082AC7">
        <w:rPr>
          <w:rFonts w:ascii="Helvetica" w:hAnsi="Helvetica" w:cs="Arial"/>
          <w:i/>
          <w:color w:val="000000" w:themeColor="text1"/>
          <w:sz w:val="22"/>
          <w:szCs w:val="22"/>
        </w:rPr>
        <w:t>cis-</w:t>
      </w:r>
      <w:r w:rsidRPr="00082AC7">
        <w:rPr>
          <w:rFonts w:ascii="Helvetica" w:hAnsi="Helvetica" w:cs="Arial"/>
          <w:color w:val="000000" w:themeColor="text1"/>
          <w:sz w:val="22"/>
          <w:szCs w:val="22"/>
        </w:rPr>
        <w:t>eQTL; each symbol represents an individual subject</w:t>
      </w:r>
      <w:r w:rsidR="000976FE">
        <w:rPr>
          <w:rFonts w:ascii="Helvetica" w:hAnsi="Helvetica" w:cs="Arial"/>
          <w:color w:val="000000" w:themeColor="text1"/>
          <w:sz w:val="22"/>
          <w:szCs w:val="22"/>
        </w:rPr>
        <w:t>;</w:t>
      </w:r>
      <w:r w:rsidR="000976FE" w:rsidRPr="00082AC7">
        <w:rPr>
          <w:rFonts w:ascii="Helvetica" w:hAnsi="Helvetica" w:cs="Arial"/>
          <w:color w:val="000000" w:themeColor="text1"/>
          <w:sz w:val="22"/>
          <w:szCs w:val="22"/>
        </w:rPr>
        <w:t xml:space="preserve"> </w:t>
      </w:r>
      <w:r w:rsidRPr="00082AC7">
        <w:rPr>
          <w:rFonts w:ascii="Helvetica" w:hAnsi="Helvetica" w:cs="Arial"/>
          <w:color w:val="000000" w:themeColor="text1"/>
          <w:sz w:val="22"/>
          <w:szCs w:val="22"/>
        </w:rPr>
        <w:t xml:space="preserve">* </w:t>
      </w:r>
      <w:r w:rsidR="00D569F7" w:rsidRPr="00082AC7">
        <w:rPr>
          <w:rFonts w:ascii="Helvetica" w:hAnsi="Helvetica" w:cs="Arial"/>
          <w:color w:val="000000" w:themeColor="text1"/>
          <w:sz w:val="22"/>
          <w:szCs w:val="22"/>
        </w:rPr>
        <w:t>adj</w:t>
      </w:r>
      <w:r w:rsidR="00D569F7">
        <w:rPr>
          <w:rFonts w:ascii="Helvetica" w:hAnsi="Helvetica" w:cs="Arial"/>
          <w:color w:val="000000" w:themeColor="text1"/>
          <w:sz w:val="22"/>
          <w:szCs w:val="22"/>
        </w:rPr>
        <w:t>.</w:t>
      </w:r>
      <w:r w:rsidR="00D569F7" w:rsidRPr="00082AC7">
        <w:rPr>
          <w:rFonts w:ascii="Helvetica" w:hAnsi="Helvetica" w:cs="Arial"/>
          <w:color w:val="000000" w:themeColor="text1"/>
          <w:sz w:val="22"/>
          <w:szCs w:val="22"/>
        </w:rPr>
        <w:t xml:space="preserve"> </w:t>
      </w:r>
      <w:r w:rsidRPr="00082AC7">
        <w:rPr>
          <w:rFonts w:ascii="Helvetica" w:hAnsi="Helvetica" w:cs="Arial"/>
          <w:color w:val="000000" w:themeColor="text1"/>
          <w:sz w:val="22"/>
          <w:szCs w:val="22"/>
        </w:rPr>
        <w:t xml:space="preserve">association </w:t>
      </w:r>
      <w:r w:rsidRPr="00082AC7">
        <w:rPr>
          <w:rFonts w:ascii="Helvetica" w:hAnsi="Helvetica" w:cs="Arial"/>
          <w:i/>
          <w:color w:val="000000" w:themeColor="text1"/>
          <w:sz w:val="22"/>
          <w:szCs w:val="22"/>
        </w:rPr>
        <w:t xml:space="preserve">P </w:t>
      </w:r>
      <w:r w:rsidRPr="00082AC7">
        <w:rPr>
          <w:rFonts w:ascii="Helvetica" w:hAnsi="Helvetica" w:cs="Arial"/>
          <w:color w:val="000000" w:themeColor="text1"/>
          <w:sz w:val="22"/>
          <w:szCs w:val="22"/>
        </w:rPr>
        <w:t>value &lt; 0.05. (</w:t>
      </w:r>
      <w:r w:rsidRPr="00082AC7">
        <w:rPr>
          <w:rFonts w:ascii="Helvetica" w:hAnsi="Helvetica" w:cs="Arial"/>
          <w:b/>
          <w:color w:val="000000" w:themeColor="text1"/>
          <w:sz w:val="22"/>
          <w:szCs w:val="22"/>
        </w:rPr>
        <w:t>C</w:t>
      </w:r>
      <w:r w:rsidRPr="00082AC7">
        <w:rPr>
          <w:rFonts w:ascii="Helvetica" w:hAnsi="Helvetica" w:cs="Arial"/>
          <w:color w:val="000000" w:themeColor="text1"/>
          <w:sz w:val="22"/>
          <w:szCs w:val="22"/>
        </w:rPr>
        <w:t xml:space="preserve">) Extended data set of </w:t>
      </w:r>
      <w:r w:rsidRPr="00082AC7">
        <w:rPr>
          <w:rFonts w:ascii="Helvetica" w:hAnsi="Helvetica" w:cs="Arial"/>
          <w:b/>
          <w:color w:val="000000" w:themeColor="text1"/>
          <w:sz w:val="22"/>
          <w:szCs w:val="22"/>
        </w:rPr>
        <w:t>Fig. 5D</w:t>
      </w:r>
      <w:r w:rsidRPr="00082AC7">
        <w:rPr>
          <w:rFonts w:ascii="Helvetica" w:hAnsi="Helvetica" w:cs="Arial"/>
          <w:color w:val="000000" w:themeColor="text1"/>
          <w:sz w:val="22"/>
          <w:szCs w:val="22"/>
        </w:rPr>
        <w:t xml:space="preserve"> and </w:t>
      </w:r>
      <w:r w:rsidR="000976FE" w:rsidRPr="000B7B26">
        <w:rPr>
          <w:rFonts w:ascii="Helvetica" w:hAnsi="Helvetica" w:cs="Arial"/>
          <w:b/>
          <w:color w:val="000000" w:themeColor="text1"/>
          <w:sz w:val="22"/>
          <w:szCs w:val="22"/>
        </w:rPr>
        <w:t xml:space="preserve">Fig. </w:t>
      </w:r>
      <w:r w:rsidRPr="00082AC7">
        <w:rPr>
          <w:rFonts w:ascii="Helvetica" w:hAnsi="Helvetica" w:cs="Arial"/>
          <w:b/>
          <w:color w:val="000000" w:themeColor="text1"/>
          <w:sz w:val="22"/>
          <w:szCs w:val="22"/>
        </w:rPr>
        <w:t>5F</w:t>
      </w:r>
      <w:r w:rsidRPr="00082AC7">
        <w:rPr>
          <w:rFonts w:ascii="Helvetica" w:hAnsi="Helvetica" w:cs="Arial"/>
          <w:color w:val="000000" w:themeColor="text1"/>
          <w:sz w:val="22"/>
          <w:szCs w:val="22"/>
        </w:rPr>
        <w:t xml:space="preserve">; mean expression levels (TPM) of selected eGenes in the indicated cell types from subjects categorized based on the genotype at the indicated peak </w:t>
      </w:r>
      <w:r w:rsidRPr="00082AC7">
        <w:rPr>
          <w:rFonts w:ascii="Helvetica" w:hAnsi="Helvetica" w:cs="Arial"/>
          <w:i/>
          <w:color w:val="000000" w:themeColor="text1"/>
          <w:sz w:val="22"/>
          <w:szCs w:val="22"/>
        </w:rPr>
        <w:t>cis-</w:t>
      </w:r>
      <w:r w:rsidRPr="00082AC7">
        <w:rPr>
          <w:rFonts w:ascii="Helvetica" w:hAnsi="Helvetica" w:cs="Arial"/>
          <w:color w:val="000000" w:themeColor="text1"/>
          <w:sz w:val="22"/>
          <w:szCs w:val="22"/>
        </w:rPr>
        <w:t xml:space="preserve">eQTL; each symbol represents an individual subject; * </w:t>
      </w:r>
      <w:r w:rsidR="00D569F7" w:rsidRPr="00082AC7">
        <w:rPr>
          <w:rFonts w:ascii="Helvetica" w:hAnsi="Helvetica" w:cs="Arial"/>
          <w:color w:val="000000" w:themeColor="text1"/>
          <w:sz w:val="22"/>
          <w:szCs w:val="22"/>
        </w:rPr>
        <w:t>adj</w:t>
      </w:r>
      <w:r w:rsidR="00D569F7">
        <w:rPr>
          <w:rFonts w:ascii="Helvetica" w:hAnsi="Helvetica" w:cs="Arial"/>
          <w:color w:val="000000" w:themeColor="text1"/>
          <w:sz w:val="22"/>
          <w:szCs w:val="22"/>
        </w:rPr>
        <w:t>.</w:t>
      </w:r>
      <w:r w:rsidR="00D569F7" w:rsidRPr="00082AC7">
        <w:rPr>
          <w:rFonts w:ascii="Helvetica" w:hAnsi="Helvetica" w:cs="Arial"/>
          <w:color w:val="000000" w:themeColor="text1"/>
          <w:sz w:val="22"/>
          <w:szCs w:val="22"/>
        </w:rPr>
        <w:t xml:space="preserve"> </w:t>
      </w:r>
      <w:r w:rsidRPr="00082AC7">
        <w:rPr>
          <w:rFonts w:ascii="Helvetica" w:hAnsi="Helvetica" w:cs="Arial"/>
          <w:color w:val="000000" w:themeColor="text1"/>
          <w:sz w:val="22"/>
          <w:szCs w:val="22"/>
        </w:rPr>
        <w:t xml:space="preserve">association </w:t>
      </w:r>
      <w:r w:rsidRPr="00082AC7">
        <w:rPr>
          <w:rFonts w:ascii="Helvetica" w:hAnsi="Helvetica" w:cs="Arial"/>
          <w:i/>
          <w:color w:val="000000" w:themeColor="text1"/>
          <w:sz w:val="22"/>
          <w:szCs w:val="22"/>
        </w:rPr>
        <w:t xml:space="preserve">P </w:t>
      </w:r>
      <w:r w:rsidRPr="00082AC7">
        <w:rPr>
          <w:rFonts w:ascii="Helvetica" w:hAnsi="Helvetica" w:cs="Arial"/>
          <w:color w:val="000000" w:themeColor="text1"/>
          <w:sz w:val="22"/>
          <w:szCs w:val="22"/>
        </w:rPr>
        <w:t>value &lt; 0.05.</w:t>
      </w:r>
      <w:r w:rsidR="00B72780" w:rsidRPr="00082AC7">
        <w:rPr>
          <w:rFonts w:ascii="Helvetica" w:hAnsi="Helvetica" w:cs="Arial"/>
          <w:color w:val="000000" w:themeColor="text1"/>
          <w:sz w:val="22"/>
          <w:szCs w:val="22"/>
        </w:rPr>
        <w:t xml:space="preserve"> (</w:t>
      </w:r>
      <w:r w:rsidR="002C5260">
        <w:rPr>
          <w:rFonts w:ascii="Helvetica" w:hAnsi="Helvetica" w:cs="Arial"/>
          <w:b/>
          <w:color w:val="000000" w:themeColor="text1"/>
          <w:sz w:val="22"/>
          <w:szCs w:val="22"/>
        </w:rPr>
        <w:t>D</w:t>
      </w:r>
      <w:r w:rsidR="00B72780" w:rsidRPr="00082AC7">
        <w:rPr>
          <w:rFonts w:ascii="Helvetica" w:hAnsi="Helvetica" w:cs="Arial"/>
          <w:color w:val="000000" w:themeColor="text1"/>
          <w:sz w:val="22"/>
          <w:szCs w:val="22"/>
        </w:rPr>
        <w:t xml:space="preserve">) Real-time PCR quantification of </w:t>
      </w:r>
      <w:r w:rsidR="00B72780" w:rsidRPr="00082AC7">
        <w:rPr>
          <w:rFonts w:ascii="Helvetica" w:hAnsi="Helvetica" w:cs="Arial"/>
          <w:i/>
          <w:color w:val="000000" w:themeColor="text1"/>
          <w:sz w:val="22"/>
          <w:szCs w:val="22"/>
        </w:rPr>
        <w:t>LACC1</w:t>
      </w:r>
      <w:r w:rsidR="00B72780" w:rsidRPr="00082AC7">
        <w:rPr>
          <w:rFonts w:ascii="Helvetica" w:hAnsi="Helvetica" w:cs="Arial"/>
          <w:color w:val="000000" w:themeColor="text1"/>
          <w:sz w:val="22"/>
          <w:szCs w:val="22"/>
        </w:rPr>
        <w:t xml:space="preserve"> transcript levels (relative to the housekeeping gene </w:t>
      </w:r>
      <w:r w:rsidR="00B72780" w:rsidRPr="00082AC7">
        <w:rPr>
          <w:rFonts w:ascii="Helvetica" w:hAnsi="Helvetica" w:cs="Arial"/>
          <w:i/>
          <w:color w:val="000000" w:themeColor="text1"/>
          <w:sz w:val="22"/>
          <w:szCs w:val="22"/>
        </w:rPr>
        <w:t>YWHAZ</w:t>
      </w:r>
      <w:r w:rsidR="00B72780" w:rsidRPr="00082AC7">
        <w:rPr>
          <w:rFonts w:ascii="Helvetica" w:hAnsi="Helvetica" w:cs="Arial"/>
          <w:color w:val="000000" w:themeColor="text1"/>
          <w:sz w:val="22"/>
          <w:szCs w:val="22"/>
        </w:rPr>
        <w:t>) in naïve CD4</w:t>
      </w:r>
      <w:r w:rsidR="00B72780" w:rsidRPr="00082AC7">
        <w:rPr>
          <w:rFonts w:ascii="Helvetica" w:hAnsi="Helvetica" w:cs="Arial"/>
          <w:color w:val="000000" w:themeColor="text1"/>
          <w:sz w:val="22"/>
          <w:szCs w:val="22"/>
          <w:vertAlign w:val="superscript"/>
        </w:rPr>
        <w:t>+</w:t>
      </w:r>
      <w:r w:rsidR="00B72780" w:rsidRPr="00082AC7">
        <w:rPr>
          <w:rFonts w:ascii="Helvetica" w:hAnsi="Helvetica" w:cs="Arial"/>
          <w:color w:val="000000" w:themeColor="text1"/>
          <w:sz w:val="22"/>
          <w:szCs w:val="22"/>
        </w:rPr>
        <w:t xml:space="preserve"> T cells 48 hours after knockdown with control siRNA or </w:t>
      </w:r>
      <w:r w:rsidR="00B72780" w:rsidRPr="00082AC7">
        <w:rPr>
          <w:rFonts w:ascii="Helvetica" w:hAnsi="Helvetica" w:cs="Arial"/>
          <w:i/>
          <w:color w:val="000000" w:themeColor="text1"/>
          <w:sz w:val="22"/>
          <w:szCs w:val="22"/>
        </w:rPr>
        <w:t>LACC1</w:t>
      </w:r>
      <w:r w:rsidR="00B72780" w:rsidRPr="00082AC7">
        <w:rPr>
          <w:rFonts w:ascii="Helvetica" w:hAnsi="Helvetica" w:cs="Arial"/>
          <w:color w:val="000000" w:themeColor="text1"/>
          <w:sz w:val="22"/>
          <w:szCs w:val="22"/>
        </w:rPr>
        <w:t xml:space="preserve"> siRNA pools (</w:t>
      </w:r>
      <w:r w:rsidR="00B72780" w:rsidRPr="00082AC7">
        <w:rPr>
          <w:rFonts w:ascii="Helvetica" w:hAnsi="Helvetica" w:cs="Arial"/>
          <w:i/>
          <w:color w:val="000000" w:themeColor="text1"/>
          <w:sz w:val="22"/>
          <w:szCs w:val="22"/>
        </w:rPr>
        <w:t>n</w:t>
      </w:r>
      <w:r w:rsidR="00B72780" w:rsidRPr="00082AC7">
        <w:rPr>
          <w:rFonts w:ascii="Helvetica" w:hAnsi="Helvetica" w:cs="Arial"/>
          <w:color w:val="000000" w:themeColor="text1"/>
          <w:sz w:val="22"/>
          <w:szCs w:val="22"/>
        </w:rPr>
        <w:t xml:space="preserve"> = 5)</w:t>
      </w:r>
      <w:r w:rsidR="0009353C">
        <w:rPr>
          <w:rFonts w:ascii="Helvetica" w:hAnsi="Helvetica" w:cs="Arial"/>
          <w:color w:val="000000" w:themeColor="text1"/>
          <w:sz w:val="22"/>
          <w:szCs w:val="22"/>
        </w:rPr>
        <w:t>;</w:t>
      </w:r>
      <w:r w:rsidR="0009353C" w:rsidRPr="00082AC7">
        <w:rPr>
          <w:rFonts w:ascii="Helvetica" w:hAnsi="Helvetica" w:cs="Arial"/>
          <w:color w:val="000000" w:themeColor="text1"/>
          <w:sz w:val="22"/>
          <w:szCs w:val="22"/>
        </w:rPr>
        <w:t xml:space="preserve"> *</w:t>
      </w:r>
      <w:r w:rsidR="0009353C" w:rsidRPr="00082AC7">
        <w:rPr>
          <w:rFonts w:ascii="Helvetica" w:hAnsi="Helvetica" w:cs="Arial"/>
          <w:i/>
          <w:color w:val="000000" w:themeColor="text1"/>
          <w:sz w:val="22"/>
          <w:szCs w:val="22"/>
        </w:rPr>
        <w:t>P</w:t>
      </w:r>
      <w:r w:rsidR="0009353C" w:rsidRPr="00082AC7">
        <w:rPr>
          <w:rFonts w:ascii="Helvetica" w:hAnsi="Helvetica" w:cs="Arial"/>
          <w:color w:val="000000" w:themeColor="text1"/>
          <w:sz w:val="22"/>
          <w:szCs w:val="22"/>
        </w:rPr>
        <w:t xml:space="preserve"> &lt; 0.05 by Student’s paired two-tailed t-test.</w:t>
      </w:r>
      <w:r w:rsidR="00B72780" w:rsidRPr="00082AC7">
        <w:rPr>
          <w:rFonts w:ascii="Helvetica" w:hAnsi="Helvetica" w:cs="Arial"/>
          <w:color w:val="000000" w:themeColor="text1"/>
          <w:sz w:val="22"/>
          <w:szCs w:val="22"/>
        </w:rPr>
        <w:t xml:space="preserve"> (</w:t>
      </w:r>
      <w:r w:rsidR="002C5260">
        <w:rPr>
          <w:rFonts w:ascii="Helvetica" w:hAnsi="Helvetica" w:cs="Arial"/>
          <w:b/>
          <w:color w:val="000000" w:themeColor="text1"/>
          <w:sz w:val="22"/>
          <w:szCs w:val="22"/>
        </w:rPr>
        <w:t>E</w:t>
      </w:r>
      <w:r w:rsidR="00B72780" w:rsidRPr="00082AC7">
        <w:rPr>
          <w:rFonts w:ascii="Helvetica" w:hAnsi="Helvetica" w:cs="Arial"/>
          <w:color w:val="000000" w:themeColor="text1"/>
          <w:sz w:val="22"/>
          <w:szCs w:val="22"/>
        </w:rPr>
        <w:t>) FACS analysis of surface expression of activation markers CD69, CD25 and HLA-DR in naive CD4</w:t>
      </w:r>
      <w:r w:rsidR="00B72780" w:rsidRPr="00082AC7">
        <w:rPr>
          <w:rFonts w:ascii="Helvetica" w:hAnsi="Helvetica" w:cs="Arial"/>
          <w:color w:val="000000" w:themeColor="text1"/>
          <w:sz w:val="22"/>
          <w:szCs w:val="22"/>
          <w:vertAlign w:val="superscript"/>
        </w:rPr>
        <w:t>+</w:t>
      </w:r>
      <w:r w:rsidR="00B72780" w:rsidRPr="00082AC7">
        <w:rPr>
          <w:rFonts w:ascii="Helvetica" w:hAnsi="Helvetica" w:cs="Arial"/>
          <w:color w:val="000000" w:themeColor="text1"/>
          <w:sz w:val="22"/>
          <w:szCs w:val="22"/>
        </w:rPr>
        <w:t xml:space="preserve"> T cells activated for 48 hours with antibodies to CD3 and CD28 in absence or presence of the TLR1/2 ligand Pam3CSK4 (</w:t>
      </w:r>
      <w:r w:rsidR="00B72780" w:rsidRPr="00082AC7">
        <w:rPr>
          <w:rFonts w:ascii="Helvetica" w:hAnsi="Helvetica" w:cs="Arial"/>
          <w:i/>
          <w:color w:val="000000" w:themeColor="text1"/>
          <w:sz w:val="22"/>
          <w:szCs w:val="22"/>
        </w:rPr>
        <w:t>n</w:t>
      </w:r>
      <w:r w:rsidR="00B72780" w:rsidRPr="00082AC7">
        <w:rPr>
          <w:rFonts w:ascii="Helvetica" w:hAnsi="Helvetica" w:cs="Arial"/>
          <w:color w:val="000000" w:themeColor="text1"/>
          <w:sz w:val="22"/>
          <w:szCs w:val="22"/>
        </w:rPr>
        <w:t xml:space="preserve"> = 4) after knockdown with control siRNA or </w:t>
      </w:r>
      <w:r w:rsidR="00B72780" w:rsidRPr="00082AC7">
        <w:rPr>
          <w:rFonts w:ascii="Helvetica" w:hAnsi="Helvetica" w:cs="Arial"/>
          <w:i/>
          <w:color w:val="000000" w:themeColor="text1"/>
          <w:sz w:val="22"/>
          <w:szCs w:val="22"/>
        </w:rPr>
        <w:t>LACC1</w:t>
      </w:r>
      <w:r w:rsidR="00B72780" w:rsidRPr="00082AC7">
        <w:rPr>
          <w:rFonts w:ascii="Helvetica" w:hAnsi="Helvetica" w:cs="Arial"/>
          <w:color w:val="000000" w:themeColor="text1"/>
          <w:sz w:val="22"/>
          <w:szCs w:val="22"/>
        </w:rPr>
        <w:t xml:space="preserve"> siRNA pools. </w:t>
      </w:r>
      <w:r w:rsidR="000976FE" w:rsidRPr="00082AC7">
        <w:rPr>
          <w:rFonts w:ascii="Helvetica" w:hAnsi="Helvetica" w:cs="Arial"/>
          <w:color w:val="000000" w:themeColor="text1"/>
          <w:sz w:val="22"/>
          <w:szCs w:val="22"/>
        </w:rPr>
        <w:t>*</w:t>
      </w:r>
      <w:r w:rsidR="000976FE" w:rsidRPr="00082AC7">
        <w:rPr>
          <w:rFonts w:ascii="Helvetica" w:hAnsi="Helvetica" w:cs="Arial"/>
          <w:i/>
          <w:color w:val="000000" w:themeColor="text1"/>
          <w:sz w:val="22"/>
          <w:szCs w:val="22"/>
        </w:rPr>
        <w:t>P</w:t>
      </w:r>
      <w:r w:rsidR="000976FE" w:rsidRPr="00082AC7">
        <w:rPr>
          <w:rFonts w:ascii="Helvetica" w:hAnsi="Helvetica" w:cs="Arial"/>
          <w:color w:val="000000" w:themeColor="text1"/>
          <w:sz w:val="22"/>
          <w:szCs w:val="22"/>
        </w:rPr>
        <w:t xml:space="preserve"> &lt; 0.05 by Student’s paired two-tailed t-test</w:t>
      </w:r>
      <w:r w:rsidR="000976FE">
        <w:rPr>
          <w:rFonts w:ascii="Helvetica" w:hAnsi="Helvetica" w:cs="Arial"/>
          <w:color w:val="000000" w:themeColor="text1"/>
          <w:sz w:val="22"/>
          <w:szCs w:val="22"/>
        </w:rPr>
        <w:t xml:space="preserve">; </w:t>
      </w:r>
      <w:r w:rsidR="000976FE" w:rsidRPr="0067352D">
        <w:rPr>
          <w:rFonts w:ascii="Helvetica" w:hAnsi="Helvetica" w:cs="Arial"/>
          <w:color w:val="000000" w:themeColor="text1"/>
          <w:sz w:val="22"/>
          <w:szCs w:val="22"/>
        </w:rPr>
        <w:t>NS, not significant</w:t>
      </w:r>
      <w:r w:rsidR="000976FE" w:rsidRPr="00082AC7">
        <w:rPr>
          <w:rFonts w:ascii="Helvetica" w:hAnsi="Helvetica" w:cs="Arial"/>
          <w:color w:val="000000" w:themeColor="text1"/>
          <w:sz w:val="22"/>
          <w:szCs w:val="22"/>
        </w:rPr>
        <w:t xml:space="preserve">. </w:t>
      </w:r>
      <w:r w:rsidR="00B72780" w:rsidRPr="00082AC7">
        <w:rPr>
          <w:rFonts w:ascii="Helvetica" w:hAnsi="Helvetica" w:cs="Arial"/>
          <w:color w:val="000000" w:themeColor="text1"/>
          <w:sz w:val="22"/>
          <w:szCs w:val="22"/>
        </w:rPr>
        <w:t>(</w:t>
      </w:r>
      <w:r w:rsidR="002C5260">
        <w:rPr>
          <w:rFonts w:ascii="Helvetica" w:hAnsi="Helvetica" w:cs="Arial"/>
          <w:b/>
          <w:color w:val="000000" w:themeColor="text1"/>
          <w:sz w:val="22"/>
          <w:szCs w:val="22"/>
        </w:rPr>
        <w:t>F</w:t>
      </w:r>
      <w:r w:rsidR="00B72780" w:rsidRPr="00082AC7">
        <w:rPr>
          <w:rFonts w:ascii="Helvetica" w:hAnsi="Helvetica" w:cs="Arial"/>
          <w:color w:val="000000" w:themeColor="text1"/>
          <w:sz w:val="22"/>
          <w:szCs w:val="22"/>
        </w:rPr>
        <w:t xml:space="preserve">) Real-time PCR quantification of the effects of </w:t>
      </w:r>
      <w:r w:rsidR="00B72780" w:rsidRPr="00082AC7">
        <w:rPr>
          <w:rFonts w:ascii="Helvetica" w:hAnsi="Helvetica" w:cs="Arial"/>
          <w:i/>
          <w:color w:val="000000" w:themeColor="text1"/>
          <w:sz w:val="22"/>
          <w:szCs w:val="22"/>
        </w:rPr>
        <w:t>LACC1</w:t>
      </w:r>
      <w:r w:rsidR="00B72780" w:rsidRPr="00082AC7">
        <w:rPr>
          <w:rFonts w:ascii="Helvetica" w:hAnsi="Helvetica" w:cs="Arial"/>
          <w:color w:val="000000" w:themeColor="text1"/>
          <w:sz w:val="22"/>
          <w:szCs w:val="22"/>
        </w:rPr>
        <w:t xml:space="preserve"> knockdown on the expression of </w:t>
      </w:r>
      <w:r w:rsidR="00B72780" w:rsidRPr="00082AC7">
        <w:rPr>
          <w:rFonts w:ascii="Helvetica" w:hAnsi="Helvetica" w:cs="Arial"/>
          <w:i/>
          <w:color w:val="000000" w:themeColor="text1"/>
          <w:sz w:val="22"/>
          <w:szCs w:val="22"/>
        </w:rPr>
        <w:t>TNF</w:t>
      </w:r>
      <w:r w:rsidR="00B72780" w:rsidRPr="00082AC7">
        <w:rPr>
          <w:rFonts w:ascii="Helvetica" w:hAnsi="Helvetica" w:cs="Arial"/>
          <w:color w:val="000000" w:themeColor="text1"/>
          <w:sz w:val="22"/>
          <w:szCs w:val="22"/>
        </w:rPr>
        <w:t xml:space="preserve"> transcript levels in naive CD4</w:t>
      </w:r>
      <w:r w:rsidR="00B72780" w:rsidRPr="00082AC7">
        <w:rPr>
          <w:rFonts w:ascii="Helvetica" w:hAnsi="Helvetica" w:cs="Arial"/>
          <w:color w:val="000000" w:themeColor="text1"/>
          <w:sz w:val="22"/>
          <w:szCs w:val="22"/>
          <w:vertAlign w:val="superscript"/>
        </w:rPr>
        <w:t>+</w:t>
      </w:r>
      <w:r w:rsidR="00B72780" w:rsidRPr="00082AC7">
        <w:rPr>
          <w:rFonts w:ascii="Helvetica" w:hAnsi="Helvetica" w:cs="Arial"/>
          <w:color w:val="000000" w:themeColor="text1"/>
          <w:sz w:val="22"/>
          <w:szCs w:val="22"/>
        </w:rPr>
        <w:t xml:space="preserve"> T cells activated for 6 hours with antibodies to CD3 and CD28 in absence or presence of the TLR1/2 ligand Pam3CSK4 (</w:t>
      </w:r>
      <w:r w:rsidR="00B72780" w:rsidRPr="00082AC7">
        <w:rPr>
          <w:rFonts w:ascii="Helvetica" w:hAnsi="Helvetica" w:cs="Arial"/>
          <w:i/>
          <w:color w:val="000000" w:themeColor="text1"/>
          <w:sz w:val="22"/>
          <w:szCs w:val="22"/>
        </w:rPr>
        <w:t>n</w:t>
      </w:r>
      <w:r w:rsidR="00B72780" w:rsidRPr="00082AC7">
        <w:rPr>
          <w:rFonts w:ascii="Helvetica" w:hAnsi="Helvetica" w:cs="Arial"/>
          <w:color w:val="000000" w:themeColor="text1"/>
          <w:sz w:val="22"/>
          <w:szCs w:val="22"/>
        </w:rPr>
        <w:t xml:space="preserve"> = 5); NS, not significant by Student’s paired two-tailed t-test. </w:t>
      </w:r>
      <w:r w:rsidR="0009353C" w:rsidRPr="00082AC7">
        <w:rPr>
          <w:rFonts w:ascii="Helvetica" w:hAnsi="Helvetica" w:cs="Arial"/>
          <w:color w:val="000000" w:themeColor="text1"/>
          <w:sz w:val="22"/>
          <w:szCs w:val="22"/>
        </w:rPr>
        <w:t>(</w:t>
      </w:r>
      <w:r w:rsidR="0009353C">
        <w:rPr>
          <w:rFonts w:ascii="Helvetica" w:hAnsi="Helvetica" w:cs="Arial"/>
          <w:b/>
          <w:color w:val="000000" w:themeColor="text1"/>
          <w:sz w:val="22"/>
          <w:szCs w:val="22"/>
        </w:rPr>
        <w:t>G</w:t>
      </w:r>
      <w:r w:rsidR="0009353C" w:rsidRPr="00082AC7">
        <w:rPr>
          <w:rFonts w:ascii="Helvetica" w:hAnsi="Helvetica" w:cs="Arial"/>
          <w:color w:val="000000" w:themeColor="text1"/>
          <w:sz w:val="22"/>
          <w:szCs w:val="22"/>
        </w:rPr>
        <w:t xml:space="preserve">) </w:t>
      </w:r>
      <w:r w:rsidR="00B72780" w:rsidRPr="00082AC7">
        <w:rPr>
          <w:rFonts w:ascii="Helvetica" w:hAnsi="Helvetica" w:cs="Arial"/>
          <w:color w:val="000000" w:themeColor="text1"/>
          <w:sz w:val="22"/>
          <w:szCs w:val="22"/>
        </w:rPr>
        <w:t xml:space="preserve">Real-time PCR quantification of </w:t>
      </w:r>
      <w:r w:rsidR="00B72780" w:rsidRPr="00082AC7">
        <w:rPr>
          <w:rFonts w:ascii="Helvetica" w:hAnsi="Helvetica" w:cs="Arial"/>
          <w:i/>
          <w:color w:val="000000" w:themeColor="text1"/>
          <w:sz w:val="22"/>
          <w:szCs w:val="22"/>
        </w:rPr>
        <w:t>NAB1</w:t>
      </w:r>
      <w:r w:rsidR="00B72780" w:rsidRPr="00082AC7">
        <w:rPr>
          <w:rFonts w:ascii="Helvetica" w:hAnsi="Helvetica" w:cs="Arial"/>
          <w:color w:val="000000" w:themeColor="text1"/>
          <w:sz w:val="22"/>
          <w:szCs w:val="22"/>
        </w:rPr>
        <w:t xml:space="preserve"> and </w:t>
      </w:r>
      <w:r w:rsidR="00B72780" w:rsidRPr="00082AC7">
        <w:rPr>
          <w:rFonts w:ascii="Helvetica" w:hAnsi="Helvetica" w:cs="Arial"/>
          <w:i/>
          <w:color w:val="000000" w:themeColor="text1"/>
          <w:sz w:val="22"/>
          <w:szCs w:val="22"/>
        </w:rPr>
        <w:t>SYNGR1</w:t>
      </w:r>
      <w:r w:rsidR="00B72780" w:rsidRPr="00082AC7">
        <w:rPr>
          <w:rFonts w:ascii="Helvetica" w:hAnsi="Helvetica" w:cs="Arial"/>
          <w:color w:val="000000" w:themeColor="text1"/>
          <w:sz w:val="22"/>
          <w:szCs w:val="22"/>
        </w:rPr>
        <w:t xml:space="preserve"> transcript levels (relative to the housekeeping gene </w:t>
      </w:r>
      <w:r w:rsidR="00B72780" w:rsidRPr="00082AC7">
        <w:rPr>
          <w:rFonts w:ascii="Helvetica" w:hAnsi="Helvetica" w:cs="Arial"/>
          <w:i/>
          <w:color w:val="000000" w:themeColor="text1"/>
          <w:sz w:val="22"/>
          <w:szCs w:val="22"/>
        </w:rPr>
        <w:t>YWHAZ</w:t>
      </w:r>
      <w:r w:rsidR="00B72780" w:rsidRPr="00082AC7">
        <w:rPr>
          <w:rFonts w:ascii="Helvetica" w:hAnsi="Helvetica" w:cs="Arial"/>
          <w:color w:val="000000" w:themeColor="text1"/>
          <w:sz w:val="22"/>
          <w:szCs w:val="22"/>
        </w:rPr>
        <w:t xml:space="preserve">) in NK cells 48 hours after knockdown with control siRNA, </w:t>
      </w:r>
      <w:r w:rsidR="00B72780" w:rsidRPr="00082AC7">
        <w:rPr>
          <w:rFonts w:ascii="Helvetica" w:hAnsi="Helvetica" w:cs="Arial"/>
          <w:i/>
          <w:color w:val="000000" w:themeColor="text1"/>
          <w:sz w:val="22"/>
          <w:szCs w:val="22"/>
        </w:rPr>
        <w:t>NAB1</w:t>
      </w:r>
      <w:r w:rsidR="00B72780" w:rsidRPr="00082AC7">
        <w:rPr>
          <w:rFonts w:ascii="Helvetica" w:hAnsi="Helvetica" w:cs="Arial"/>
          <w:color w:val="000000" w:themeColor="text1"/>
          <w:sz w:val="22"/>
          <w:szCs w:val="22"/>
        </w:rPr>
        <w:t xml:space="preserve"> or </w:t>
      </w:r>
      <w:r w:rsidR="00B72780" w:rsidRPr="00082AC7">
        <w:rPr>
          <w:rFonts w:ascii="Helvetica" w:hAnsi="Helvetica" w:cs="Arial"/>
          <w:i/>
          <w:color w:val="000000" w:themeColor="text1"/>
          <w:sz w:val="22"/>
          <w:szCs w:val="22"/>
        </w:rPr>
        <w:t>SYNGR1</w:t>
      </w:r>
      <w:r w:rsidR="00B72780" w:rsidRPr="00082AC7">
        <w:rPr>
          <w:rFonts w:ascii="Helvetica" w:hAnsi="Helvetica" w:cs="Arial"/>
          <w:color w:val="000000" w:themeColor="text1"/>
          <w:sz w:val="22"/>
          <w:szCs w:val="22"/>
        </w:rPr>
        <w:t xml:space="preserve"> siRNA pools (</w:t>
      </w:r>
      <w:r w:rsidR="00B72780" w:rsidRPr="00082AC7">
        <w:rPr>
          <w:rFonts w:ascii="Helvetica" w:hAnsi="Helvetica" w:cs="Arial"/>
          <w:i/>
          <w:color w:val="000000" w:themeColor="text1"/>
          <w:sz w:val="22"/>
          <w:szCs w:val="22"/>
        </w:rPr>
        <w:t>n</w:t>
      </w:r>
      <w:r w:rsidR="00B72780" w:rsidRPr="00082AC7">
        <w:rPr>
          <w:rFonts w:ascii="Helvetica" w:hAnsi="Helvetica" w:cs="Arial"/>
          <w:color w:val="000000" w:themeColor="text1"/>
          <w:sz w:val="22"/>
          <w:szCs w:val="22"/>
        </w:rPr>
        <w:t xml:space="preserve"> = 8); *</w:t>
      </w:r>
      <w:r w:rsidR="00B72780" w:rsidRPr="00082AC7">
        <w:rPr>
          <w:rFonts w:ascii="Helvetica" w:hAnsi="Helvetica" w:cs="Arial"/>
          <w:i/>
          <w:color w:val="000000" w:themeColor="text1"/>
          <w:sz w:val="22"/>
          <w:szCs w:val="22"/>
        </w:rPr>
        <w:t>P</w:t>
      </w:r>
      <w:r w:rsidR="00B72780" w:rsidRPr="00082AC7">
        <w:rPr>
          <w:rFonts w:ascii="Helvetica" w:hAnsi="Helvetica" w:cs="Arial"/>
          <w:color w:val="000000" w:themeColor="text1"/>
          <w:sz w:val="22"/>
          <w:szCs w:val="22"/>
        </w:rPr>
        <w:t xml:space="preserve"> &lt; 0.05 by Student’s paired two-tailed t-test. (</w:t>
      </w:r>
      <w:r w:rsidR="00D05668">
        <w:rPr>
          <w:rFonts w:ascii="Helvetica" w:hAnsi="Helvetica" w:cs="Arial"/>
          <w:b/>
          <w:color w:val="000000" w:themeColor="text1"/>
          <w:sz w:val="22"/>
          <w:szCs w:val="22"/>
        </w:rPr>
        <w:t>H</w:t>
      </w:r>
      <w:r w:rsidR="00B72780" w:rsidRPr="00082AC7">
        <w:rPr>
          <w:rFonts w:ascii="Helvetica" w:hAnsi="Helvetica" w:cs="Arial"/>
          <w:color w:val="000000" w:themeColor="text1"/>
          <w:sz w:val="22"/>
          <w:szCs w:val="22"/>
        </w:rPr>
        <w:t xml:space="preserve">) Effects of </w:t>
      </w:r>
      <w:r w:rsidR="00B72780" w:rsidRPr="00082AC7">
        <w:rPr>
          <w:rFonts w:ascii="Helvetica" w:hAnsi="Helvetica" w:cs="Arial"/>
          <w:i/>
          <w:color w:val="000000" w:themeColor="text1"/>
          <w:sz w:val="22"/>
          <w:szCs w:val="22"/>
        </w:rPr>
        <w:t xml:space="preserve">NAB1 </w:t>
      </w:r>
      <w:r w:rsidR="00B72780" w:rsidRPr="00082AC7">
        <w:rPr>
          <w:rFonts w:ascii="Helvetica" w:hAnsi="Helvetica" w:cs="Arial"/>
          <w:color w:val="000000" w:themeColor="text1"/>
          <w:sz w:val="22"/>
          <w:szCs w:val="22"/>
        </w:rPr>
        <w:t>and</w:t>
      </w:r>
      <w:r w:rsidR="00B72780" w:rsidRPr="00082AC7">
        <w:rPr>
          <w:rFonts w:ascii="Helvetica" w:hAnsi="Helvetica" w:cs="Arial"/>
          <w:i/>
          <w:color w:val="000000" w:themeColor="text1"/>
          <w:sz w:val="22"/>
          <w:szCs w:val="22"/>
        </w:rPr>
        <w:t xml:space="preserve"> SYNGR1</w:t>
      </w:r>
      <w:r w:rsidR="00B72780" w:rsidRPr="00082AC7">
        <w:rPr>
          <w:rFonts w:ascii="Helvetica" w:hAnsi="Helvetica" w:cs="Arial"/>
          <w:color w:val="000000" w:themeColor="text1"/>
          <w:sz w:val="22"/>
          <w:szCs w:val="22"/>
        </w:rPr>
        <w:t xml:space="preserve"> knockdown on the release of MIP-1</w:t>
      </w:r>
      <w:r w:rsidR="00B72780" w:rsidRPr="00082AC7">
        <w:rPr>
          <w:rFonts w:ascii="Symbol" w:hAnsi="Symbol" w:cs="Arial"/>
          <w:color w:val="000000" w:themeColor="text1"/>
          <w:sz w:val="22"/>
          <w:szCs w:val="22"/>
        </w:rPr>
        <w:t></w:t>
      </w:r>
      <w:r w:rsidR="00B72780" w:rsidRPr="00082AC7">
        <w:rPr>
          <w:rFonts w:ascii="Helvetica" w:hAnsi="Helvetica" w:cs="Arial"/>
          <w:color w:val="000000" w:themeColor="text1"/>
          <w:sz w:val="22"/>
          <w:szCs w:val="22"/>
        </w:rPr>
        <w:t xml:space="preserve">, RANTES and TNF by NK cells activated for 24 hours with coated human </w:t>
      </w:r>
      <w:r w:rsidR="00B72780" w:rsidRPr="0009353C">
        <w:rPr>
          <w:rFonts w:ascii="Helvetica" w:hAnsi="Helvetica" w:cs="Arial"/>
          <w:color w:val="000000" w:themeColor="text1"/>
          <w:sz w:val="22"/>
          <w:szCs w:val="22"/>
        </w:rPr>
        <w:t>IgG</w:t>
      </w:r>
      <w:r w:rsidR="00D05668">
        <w:rPr>
          <w:rFonts w:ascii="Helvetica" w:hAnsi="Helvetica" w:cs="Arial"/>
          <w:color w:val="000000" w:themeColor="text1"/>
          <w:sz w:val="22"/>
          <w:szCs w:val="22"/>
        </w:rPr>
        <w:t xml:space="preserve"> (</w:t>
      </w:r>
      <w:r w:rsidR="00D05668" w:rsidRPr="00150E8E">
        <w:rPr>
          <w:rFonts w:ascii="Helvetica" w:hAnsi="Helvetica" w:cs="Arial"/>
          <w:i/>
          <w:color w:val="000000" w:themeColor="text1"/>
          <w:sz w:val="22"/>
          <w:szCs w:val="22"/>
        </w:rPr>
        <w:t>n</w:t>
      </w:r>
      <w:r w:rsidR="00D05668">
        <w:rPr>
          <w:rFonts w:ascii="Helvetica" w:hAnsi="Helvetica" w:cs="Arial"/>
          <w:color w:val="000000" w:themeColor="text1"/>
          <w:sz w:val="22"/>
          <w:szCs w:val="22"/>
        </w:rPr>
        <w:t xml:space="preserve"> = 8);</w:t>
      </w:r>
      <w:r w:rsidR="00D05668" w:rsidRPr="0009353C">
        <w:rPr>
          <w:rFonts w:ascii="Helvetica" w:hAnsi="Helvetica" w:cs="Arial"/>
          <w:color w:val="000000" w:themeColor="text1"/>
          <w:sz w:val="22"/>
          <w:szCs w:val="22"/>
        </w:rPr>
        <w:t xml:space="preserve"> </w:t>
      </w:r>
      <w:r w:rsidR="0009353C" w:rsidRPr="0009353C">
        <w:rPr>
          <w:rFonts w:ascii="Helvetica" w:hAnsi="Helvetica" w:cs="Arial"/>
          <w:color w:val="000000" w:themeColor="text1"/>
          <w:sz w:val="22"/>
          <w:szCs w:val="22"/>
        </w:rPr>
        <w:t>*</w:t>
      </w:r>
      <w:r w:rsidR="0009353C" w:rsidRPr="0009353C">
        <w:rPr>
          <w:rFonts w:ascii="Helvetica" w:hAnsi="Helvetica" w:cs="Arial"/>
          <w:i/>
          <w:color w:val="000000" w:themeColor="text1"/>
          <w:sz w:val="22"/>
          <w:szCs w:val="22"/>
        </w:rPr>
        <w:t>P</w:t>
      </w:r>
      <w:r w:rsidR="0009353C" w:rsidRPr="00F73E82">
        <w:rPr>
          <w:rFonts w:ascii="Helvetica" w:hAnsi="Helvetica" w:cs="Arial"/>
          <w:color w:val="000000" w:themeColor="text1"/>
          <w:sz w:val="22"/>
          <w:szCs w:val="22"/>
        </w:rPr>
        <w:t xml:space="preserve"> &lt; 0.05 by Wilcoxon matched-pairs signed-rank test</w:t>
      </w:r>
      <w:r w:rsidR="000976FE">
        <w:rPr>
          <w:rFonts w:ascii="Helvetica" w:hAnsi="Helvetica" w:cs="Arial"/>
          <w:color w:val="000000" w:themeColor="text1"/>
          <w:sz w:val="22"/>
          <w:szCs w:val="22"/>
        </w:rPr>
        <w:t>;</w:t>
      </w:r>
      <w:r w:rsidR="00D05668" w:rsidRPr="00D05668">
        <w:rPr>
          <w:rFonts w:ascii="Helvetica" w:hAnsi="Helvetica" w:cs="Arial"/>
          <w:color w:val="000000" w:themeColor="text1"/>
          <w:sz w:val="22"/>
          <w:szCs w:val="22"/>
        </w:rPr>
        <w:t xml:space="preserve"> </w:t>
      </w:r>
      <w:r w:rsidR="00D05668" w:rsidRPr="0067352D">
        <w:rPr>
          <w:rFonts w:ascii="Helvetica" w:hAnsi="Helvetica" w:cs="Arial"/>
          <w:color w:val="000000" w:themeColor="text1"/>
          <w:sz w:val="22"/>
          <w:szCs w:val="22"/>
        </w:rPr>
        <w:t>NS, not significant</w:t>
      </w:r>
      <w:r w:rsidR="0009353C">
        <w:rPr>
          <w:rFonts w:ascii="Helvetica" w:hAnsi="Helvetica" w:cs="Arial"/>
          <w:color w:val="000000" w:themeColor="text1"/>
          <w:sz w:val="22"/>
          <w:szCs w:val="22"/>
        </w:rPr>
        <w:t>.</w:t>
      </w:r>
    </w:p>
    <w:p w14:paraId="480C1A96" w14:textId="77777777" w:rsidR="00B72780" w:rsidRPr="00082AC7" w:rsidRDefault="00B72780" w:rsidP="00CB15BB">
      <w:pPr>
        <w:spacing w:beforeLines="50" w:before="120" w:line="480" w:lineRule="auto"/>
        <w:jc w:val="both"/>
        <w:rPr>
          <w:rFonts w:ascii="Helvetica" w:hAnsi="Helvetica" w:cs="Arial"/>
          <w:color w:val="000000" w:themeColor="text1"/>
          <w:sz w:val="22"/>
          <w:szCs w:val="22"/>
        </w:rPr>
      </w:pPr>
    </w:p>
    <w:p w14:paraId="16835E58" w14:textId="0BA3BD49" w:rsidR="00CB15BB" w:rsidRPr="00082AC7" w:rsidRDefault="00CB15BB" w:rsidP="00CB15BB">
      <w:pPr>
        <w:spacing w:beforeLines="50" w:before="120" w:line="480" w:lineRule="auto"/>
        <w:jc w:val="both"/>
        <w:rPr>
          <w:rFonts w:ascii="Helvetica" w:hAnsi="Helvetica" w:cs="Arial"/>
          <w:color w:val="000000" w:themeColor="text1"/>
          <w:sz w:val="22"/>
          <w:szCs w:val="22"/>
        </w:rPr>
      </w:pPr>
      <w:r w:rsidRPr="00082AC7">
        <w:rPr>
          <w:rFonts w:ascii="Helvetica" w:hAnsi="Helvetica" w:cs="Arial"/>
          <w:b/>
          <w:color w:val="000000" w:themeColor="text1"/>
          <w:sz w:val="22"/>
          <w:szCs w:val="22"/>
        </w:rPr>
        <w:t xml:space="preserve">Figure </w:t>
      </w:r>
      <w:r w:rsidR="00B72780" w:rsidRPr="00082AC7">
        <w:rPr>
          <w:rFonts w:ascii="Helvetica" w:hAnsi="Helvetica" w:cs="Arial"/>
          <w:b/>
          <w:color w:val="000000" w:themeColor="text1"/>
          <w:sz w:val="22"/>
          <w:szCs w:val="22"/>
        </w:rPr>
        <w:t>S</w:t>
      </w:r>
      <w:r w:rsidR="00B72780">
        <w:rPr>
          <w:rFonts w:ascii="Helvetica" w:hAnsi="Helvetica" w:cs="Arial"/>
          <w:b/>
          <w:color w:val="000000" w:themeColor="text1"/>
          <w:sz w:val="22"/>
          <w:szCs w:val="22"/>
        </w:rPr>
        <w:t>4</w:t>
      </w:r>
      <w:r w:rsidRPr="00082AC7">
        <w:rPr>
          <w:rFonts w:ascii="Helvetica" w:hAnsi="Helvetica" w:cs="Arial"/>
          <w:b/>
          <w:color w:val="000000" w:themeColor="text1"/>
          <w:sz w:val="22"/>
          <w:szCs w:val="22"/>
        </w:rPr>
        <w:t>.</w:t>
      </w:r>
      <w:r w:rsidRPr="00082AC7">
        <w:rPr>
          <w:rFonts w:ascii="Helvetica" w:hAnsi="Helvetica" w:cs="Arial"/>
          <w:color w:val="000000" w:themeColor="text1"/>
          <w:sz w:val="22"/>
          <w:szCs w:val="22"/>
        </w:rPr>
        <w:t xml:space="preserve"> Cell types most susceptible to GWAS SNPs</w:t>
      </w:r>
      <w:r w:rsidR="00DE7493" w:rsidRPr="00082AC7">
        <w:rPr>
          <w:rFonts w:ascii="Helvetica" w:hAnsi="Helvetica" w:cs="Arial"/>
          <w:color w:val="000000" w:themeColor="text1"/>
          <w:sz w:val="22"/>
          <w:szCs w:val="22"/>
        </w:rPr>
        <w:t>.</w:t>
      </w:r>
      <w:r w:rsidR="004E3564" w:rsidRPr="00082AC7">
        <w:rPr>
          <w:rFonts w:ascii="Helvetica" w:hAnsi="Helvetica" w:cs="Arial"/>
          <w:color w:val="000000" w:themeColor="text1"/>
          <w:sz w:val="22"/>
          <w:szCs w:val="22"/>
        </w:rPr>
        <w:t xml:space="preserve"> Related to Figure 5</w:t>
      </w:r>
      <w:r w:rsidRPr="00082AC7">
        <w:rPr>
          <w:rFonts w:ascii="Helvetica" w:hAnsi="Helvetica" w:cs="Arial"/>
          <w:color w:val="000000" w:themeColor="text1"/>
          <w:sz w:val="22"/>
          <w:szCs w:val="22"/>
        </w:rPr>
        <w:t xml:space="preserve">. For each disease, the </w:t>
      </w:r>
      <w:r w:rsidR="00D569F7" w:rsidRPr="00082AC7">
        <w:rPr>
          <w:rFonts w:ascii="Helvetica" w:hAnsi="Helvetica" w:cs="Arial"/>
          <w:color w:val="000000" w:themeColor="text1"/>
          <w:sz w:val="22"/>
          <w:szCs w:val="22"/>
        </w:rPr>
        <w:t>adj</w:t>
      </w:r>
      <w:r w:rsidR="00D569F7">
        <w:rPr>
          <w:rFonts w:ascii="Helvetica" w:hAnsi="Helvetica" w:cs="Arial"/>
          <w:color w:val="000000" w:themeColor="text1"/>
          <w:sz w:val="22"/>
          <w:szCs w:val="22"/>
        </w:rPr>
        <w:t>.</w:t>
      </w:r>
      <w:r w:rsidR="00D569F7" w:rsidRPr="00082AC7">
        <w:rPr>
          <w:rFonts w:ascii="Helvetica" w:hAnsi="Helvetica" w:cs="Arial"/>
          <w:color w:val="000000" w:themeColor="text1"/>
          <w:sz w:val="22"/>
          <w:szCs w:val="22"/>
        </w:rPr>
        <w:t xml:space="preserve"> </w:t>
      </w:r>
      <w:r w:rsidRPr="00082AC7">
        <w:rPr>
          <w:rFonts w:ascii="Helvetica" w:hAnsi="Helvetica" w:cs="Arial"/>
          <w:color w:val="000000" w:themeColor="text1"/>
          <w:sz w:val="22"/>
          <w:szCs w:val="22"/>
        </w:rPr>
        <w:t xml:space="preserve">association </w:t>
      </w:r>
      <w:r w:rsidRPr="00082AC7">
        <w:rPr>
          <w:rFonts w:ascii="Helvetica" w:hAnsi="Helvetica" w:cs="Arial"/>
          <w:i/>
          <w:color w:val="000000" w:themeColor="text1"/>
          <w:sz w:val="22"/>
          <w:szCs w:val="22"/>
        </w:rPr>
        <w:t>P</w:t>
      </w:r>
      <w:r w:rsidRPr="00082AC7">
        <w:rPr>
          <w:rFonts w:ascii="Helvetica" w:hAnsi="Helvetica" w:cs="Arial"/>
          <w:color w:val="000000" w:themeColor="text1"/>
          <w:sz w:val="22"/>
          <w:szCs w:val="22"/>
        </w:rPr>
        <w:t xml:space="preserve"> value for the peak </w:t>
      </w:r>
      <w:r w:rsidRPr="00082AC7">
        <w:rPr>
          <w:rFonts w:ascii="Helvetica" w:hAnsi="Helvetica" w:cs="Arial"/>
          <w:i/>
          <w:color w:val="000000" w:themeColor="text1"/>
          <w:sz w:val="22"/>
          <w:szCs w:val="22"/>
        </w:rPr>
        <w:t>cis-</w:t>
      </w:r>
      <w:r w:rsidRPr="00082AC7">
        <w:rPr>
          <w:rFonts w:ascii="Helvetica" w:hAnsi="Helvetica" w:cs="Arial"/>
          <w:color w:val="000000" w:themeColor="text1"/>
          <w:sz w:val="22"/>
          <w:szCs w:val="22"/>
        </w:rPr>
        <w:t>eQTL with the indicated GWAS eGenes, excluding HLA genes, in each cell type and activation condition is shown.</w:t>
      </w:r>
      <w:r w:rsidRPr="00082AC7">
        <w:rPr>
          <w:rFonts w:ascii="Helvetica" w:hAnsi="Helvetica"/>
          <w:color w:val="000000" w:themeColor="text1"/>
          <w:sz w:val="22"/>
          <w:szCs w:val="22"/>
        </w:rPr>
        <w:t xml:space="preserve"> </w:t>
      </w:r>
      <w:r w:rsidRPr="00082AC7">
        <w:rPr>
          <w:rFonts w:ascii="Helvetica" w:hAnsi="Helvetica" w:cs="Arial"/>
          <w:color w:val="000000" w:themeColor="text1"/>
          <w:sz w:val="22"/>
          <w:szCs w:val="22"/>
        </w:rPr>
        <w:t>Example eGenes discussed in the results are printed in bold.</w:t>
      </w:r>
    </w:p>
    <w:p w14:paraId="4F5341B2" w14:textId="77777777" w:rsidR="00B72780" w:rsidRDefault="00B72780" w:rsidP="00B17EBB">
      <w:pPr>
        <w:spacing w:beforeLines="50" w:before="120" w:line="480" w:lineRule="auto"/>
        <w:jc w:val="both"/>
        <w:rPr>
          <w:rFonts w:ascii="Helvetica" w:hAnsi="Helvetica" w:cs="Arial"/>
          <w:b/>
          <w:color w:val="000000" w:themeColor="text1"/>
          <w:sz w:val="22"/>
          <w:szCs w:val="22"/>
        </w:rPr>
      </w:pPr>
    </w:p>
    <w:p w14:paraId="2AC7E6A8" w14:textId="79B51B53" w:rsidR="000B7B26" w:rsidRPr="00681589" w:rsidRDefault="00681589" w:rsidP="00B17EBB">
      <w:pPr>
        <w:spacing w:beforeLines="50" w:before="120" w:line="480" w:lineRule="auto"/>
        <w:jc w:val="both"/>
        <w:rPr>
          <w:rFonts w:ascii="Helvetica" w:hAnsi="Helvetica" w:cs="Arial"/>
          <w:color w:val="000000" w:themeColor="text1"/>
          <w:sz w:val="22"/>
          <w:szCs w:val="22"/>
        </w:rPr>
      </w:pPr>
      <w:r w:rsidRPr="00681589">
        <w:rPr>
          <w:rFonts w:ascii="Helvetica" w:hAnsi="Helvetica" w:cs="Arial"/>
          <w:b/>
          <w:color w:val="000000" w:themeColor="text1"/>
          <w:sz w:val="22"/>
          <w:szCs w:val="22"/>
        </w:rPr>
        <w:t xml:space="preserve">Figure </w:t>
      </w:r>
      <w:r w:rsidR="00B72780" w:rsidRPr="00681589">
        <w:rPr>
          <w:rFonts w:ascii="Helvetica" w:hAnsi="Helvetica" w:cs="Arial"/>
          <w:b/>
          <w:color w:val="000000" w:themeColor="text1"/>
          <w:sz w:val="22"/>
          <w:szCs w:val="22"/>
        </w:rPr>
        <w:t>S</w:t>
      </w:r>
      <w:r w:rsidR="00B72780">
        <w:rPr>
          <w:rFonts w:ascii="Helvetica" w:hAnsi="Helvetica" w:cs="Arial"/>
          <w:b/>
          <w:color w:val="000000" w:themeColor="text1"/>
          <w:sz w:val="22"/>
          <w:szCs w:val="22"/>
        </w:rPr>
        <w:t>5</w:t>
      </w:r>
      <w:r w:rsidRPr="00681589">
        <w:rPr>
          <w:rFonts w:ascii="Helvetica" w:hAnsi="Helvetica" w:cs="Arial"/>
          <w:b/>
          <w:color w:val="000000" w:themeColor="text1"/>
          <w:sz w:val="22"/>
          <w:szCs w:val="22"/>
        </w:rPr>
        <w:t>.</w:t>
      </w:r>
      <w:r w:rsidRPr="00681589">
        <w:rPr>
          <w:rFonts w:ascii="Helvetica" w:hAnsi="Helvetica" w:cs="Arial"/>
          <w:color w:val="000000" w:themeColor="text1"/>
          <w:sz w:val="22"/>
          <w:szCs w:val="22"/>
        </w:rPr>
        <w:t xml:space="preserve"> Cell types most susceptible to GWAS SNPs. Related to Figure 5. </w:t>
      </w:r>
      <w:r w:rsidR="00B17EBB">
        <w:rPr>
          <w:rFonts w:ascii="Helvetica" w:hAnsi="Helvetica" w:cs="Arial"/>
          <w:color w:val="000000" w:themeColor="text1"/>
          <w:sz w:val="22"/>
          <w:szCs w:val="22"/>
        </w:rPr>
        <w:t>(</w:t>
      </w:r>
      <w:r w:rsidR="00B17EBB" w:rsidRPr="00B17EBB">
        <w:rPr>
          <w:rFonts w:ascii="Helvetica" w:hAnsi="Helvetica" w:cs="Arial"/>
          <w:b/>
          <w:color w:val="000000" w:themeColor="text1"/>
          <w:sz w:val="22"/>
          <w:szCs w:val="22"/>
        </w:rPr>
        <w:t>A</w:t>
      </w:r>
      <w:r w:rsidR="00B17EBB">
        <w:rPr>
          <w:rFonts w:ascii="Helvetica" w:hAnsi="Helvetica" w:cs="Arial"/>
          <w:color w:val="000000" w:themeColor="text1"/>
          <w:sz w:val="22"/>
          <w:szCs w:val="22"/>
        </w:rPr>
        <w:t xml:space="preserve"> and </w:t>
      </w:r>
      <w:r w:rsidR="00B17EBB" w:rsidRPr="00B17EBB">
        <w:rPr>
          <w:rFonts w:ascii="Helvetica" w:hAnsi="Helvetica" w:cs="Arial"/>
          <w:b/>
          <w:color w:val="000000" w:themeColor="text1"/>
          <w:sz w:val="22"/>
          <w:szCs w:val="22"/>
        </w:rPr>
        <w:t>B</w:t>
      </w:r>
      <w:r w:rsidR="00B17EBB">
        <w:rPr>
          <w:rFonts w:ascii="Helvetica" w:hAnsi="Helvetica" w:cs="Arial"/>
          <w:color w:val="000000" w:themeColor="text1"/>
          <w:sz w:val="22"/>
          <w:szCs w:val="22"/>
        </w:rPr>
        <w:t xml:space="preserve">) </w:t>
      </w:r>
      <w:r w:rsidRPr="00681589">
        <w:rPr>
          <w:rFonts w:ascii="Helvetica" w:hAnsi="Helvetica" w:cs="Arial"/>
          <w:color w:val="000000" w:themeColor="text1"/>
          <w:sz w:val="22"/>
          <w:szCs w:val="22"/>
        </w:rPr>
        <w:t>Mean expression levels (TPM) of selected GWAS eGenes</w:t>
      </w:r>
      <w:r w:rsidR="00B17EBB">
        <w:rPr>
          <w:rFonts w:ascii="Helvetica" w:hAnsi="Helvetica" w:cs="Arial"/>
          <w:color w:val="000000" w:themeColor="text1"/>
          <w:sz w:val="22"/>
          <w:szCs w:val="22"/>
        </w:rPr>
        <w:t xml:space="preserve"> </w:t>
      </w:r>
      <w:r w:rsidRPr="00681589">
        <w:rPr>
          <w:rFonts w:ascii="Helvetica" w:hAnsi="Helvetica" w:cs="Arial"/>
          <w:color w:val="000000" w:themeColor="text1"/>
          <w:sz w:val="22"/>
          <w:szCs w:val="22"/>
        </w:rPr>
        <w:t xml:space="preserve">in the indicated cell types from subjects categorized based on the genotype at the indicated peak </w:t>
      </w:r>
      <w:r w:rsidRPr="00681589">
        <w:rPr>
          <w:rFonts w:ascii="Helvetica" w:hAnsi="Helvetica" w:cs="Arial"/>
          <w:i/>
          <w:color w:val="000000" w:themeColor="text1"/>
          <w:sz w:val="22"/>
          <w:szCs w:val="22"/>
        </w:rPr>
        <w:t>cis-</w:t>
      </w:r>
      <w:r w:rsidRPr="00681589">
        <w:rPr>
          <w:rFonts w:ascii="Helvetica" w:hAnsi="Helvetica" w:cs="Arial"/>
          <w:color w:val="000000" w:themeColor="text1"/>
          <w:sz w:val="22"/>
          <w:szCs w:val="22"/>
        </w:rPr>
        <w:t xml:space="preserve">eQTL; each symbol represents an individual subject, * </w:t>
      </w:r>
      <w:r w:rsidR="00D569F7" w:rsidRPr="00681589">
        <w:rPr>
          <w:rFonts w:ascii="Helvetica" w:hAnsi="Helvetica" w:cs="Arial"/>
          <w:color w:val="000000" w:themeColor="text1"/>
          <w:sz w:val="22"/>
          <w:szCs w:val="22"/>
        </w:rPr>
        <w:t>adj</w:t>
      </w:r>
      <w:r w:rsidR="00D569F7">
        <w:rPr>
          <w:rFonts w:ascii="Helvetica" w:hAnsi="Helvetica" w:cs="Arial"/>
          <w:color w:val="000000" w:themeColor="text1"/>
          <w:sz w:val="22"/>
          <w:szCs w:val="22"/>
        </w:rPr>
        <w:t>.</w:t>
      </w:r>
      <w:r w:rsidR="00D569F7" w:rsidRPr="00681589">
        <w:rPr>
          <w:rFonts w:ascii="Helvetica" w:hAnsi="Helvetica" w:cs="Arial"/>
          <w:color w:val="000000" w:themeColor="text1"/>
          <w:sz w:val="22"/>
          <w:szCs w:val="22"/>
        </w:rPr>
        <w:t xml:space="preserve"> </w:t>
      </w:r>
      <w:r w:rsidRPr="00681589">
        <w:rPr>
          <w:rFonts w:ascii="Helvetica" w:hAnsi="Helvetica" w:cs="Arial"/>
          <w:color w:val="000000" w:themeColor="text1"/>
          <w:sz w:val="22"/>
          <w:szCs w:val="22"/>
        </w:rPr>
        <w:t xml:space="preserve">association </w:t>
      </w:r>
      <w:r w:rsidRPr="00681589">
        <w:rPr>
          <w:rFonts w:ascii="Helvetica" w:hAnsi="Helvetica" w:cs="Arial"/>
          <w:i/>
          <w:color w:val="000000" w:themeColor="text1"/>
          <w:sz w:val="22"/>
          <w:szCs w:val="22"/>
        </w:rPr>
        <w:t xml:space="preserve">P </w:t>
      </w:r>
      <w:r w:rsidRPr="00681589">
        <w:rPr>
          <w:rFonts w:ascii="Helvetica" w:hAnsi="Helvetica" w:cs="Arial"/>
          <w:color w:val="000000" w:themeColor="text1"/>
          <w:sz w:val="22"/>
          <w:szCs w:val="22"/>
        </w:rPr>
        <w:t>value &lt; 0.05.</w:t>
      </w:r>
    </w:p>
    <w:p w14:paraId="021ABF28" w14:textId="77777777" w:rsidR="00B6511A" w:rsidRPr="00681589" w:rsidRDefault="00B6511A" w:rsidP="00B17EBB">
      <w:pPr>
        <w:spacing w:beforeLines="50" w:before="120" w:line="480" w:lineRule="auto"/>
        <w:jc w:val="both"/>
        <w:rPr>
          <w:rFonts w:ascii="Helvetica" w:hAnsi="Helvetica" w:cs="Arial"/>
          <w:b/>
          <w:color w:val="000000" w:themeColor="text1"/>
          <w:sz w:val="22"/>
          <w:szCs w:val="22"/>
        </w:rPr>
      </w:pPr>
    </w:p>
    <w:p w14:paraId="4EF02A49" w14:textId="64204FCD" w:rsidR="00CB15BB" w:rsidRPr="00082AC7" w:rsidRDefault="00CB15BB" w:rsidP="000B7B26">
      <w:pPr>
        <w:spacing w:beforeLines="50" w:before="120" w:line="480" w:lineRule="auto"/>
        <w:jc w:val="both"/>
        <w:rPr>
          <w:rFonts w:ascii="Helvetica" w:hAnsi="Helvetica" w:cs="Arial"/>
          <w:color w:val="000000" w:themeColor="text1"/>
          <w:sz w:val="22"/>
          <w:szCs w:val="22"/>
        </w:rPr>
      </w:pPr>
      <w:r w:rsidRPr="00082AC7">
        <w:rPr>
          <w:rFonts w:ascii="Helvetica" w:hAnsi="Helvetica" w:cs="Arial"/>
          <w:b/>
          <w:color w:val="000000" w:themeColor="text1"/>
          <w:sz w:val="22"/>
          <w:szCs w:val="22"/>
        </w:rPr>
        <w:t xml:space="preserve">Figure </w:t>
      </w:r>
      <w:r w:rsidR="002C5260" w:rsidRPr="00082AC7">
        <w:rPr>
          <w:rFonts w:ascii="Helvetica" w:hAnsi="Helvetica" w:cs="Arial"/>
          <w:b/>
          <w:color w:val="000000" w:themeColor="text1"/>
          <w:sz w:val="22"/>
          <w:szCs w:val="22"/>
        </w:rPr>
        <w:t>S</w:t>
      </w:r>
      <w:r w:rsidR="002C5260">
        <w:rPr>
          <w:rFonts w:ascii="Helvetica" w:hAnsi="Helvetica" w:cs="Arial"/>
          <w:b/>
          <w:color w:val="000000" w:themeColor="text1"/>
          <w:sz w:val="22"/>
          <w:szCs w:val="22"/>
        </w:rPr>
        <w:t>6</w:t>
      </w:r>
      <w:r w:rsidRPr="00082AC7">
        <w:rPr>
          <w:rFonts w:ascii="Helvetica" w:hAnsi="Helvetica" w:cs="Arial"/>
          <w:b/>
          <w:color w:val="000000" w:themeColor="text1"/>
          <w:sz w:val="22"/>
          <w:szCs w:val="22"/>
        </w:rPr>
        <w:t>.</w:t>
      </w:r>
      <w:r w:rsidRPr="00082AC7">
        <w:rPr>
          <w:rFonts w:ascii="Helvetica" w:hAnsi="Helvetica" w:cs="Arial"/>
          <w:color w:val="000000" w:themeColor="text1"/>
          <w:sz w:val="22"/>
          <w:szCs w:val="22"/>
        </w:rPr>
        <w:t xml:space="preserve"> Determination of sex-biased gene expression in immune cells</w:t>
      </w:r>
      <w:r w:rsidR="00DE7493" w:rsidRPr="00082AC7">
        <w:rPr>
          <w:rFonts w:ascii="Helvetica" w:hAnsi="Helvetica" w:cs="Arial"/>
          <w:color w:val="000000" w:themeColor="text1"/>
          <w:sz w:val="22"/>
          <w:szCs w:val="22"/>
        </w:rPr>
        <w:t>.</w:t>
      </w:r>
      <w:r w:rsidR="004E3564" w:rsidRPr="00082AC7">
        <w:rPr>
          <w:rFonts w:ascii="Helvetica" w:hAnsi="Helvetica" w:cs="Arial"/>
          <w:color w:val="000000" w:themeColor="text1"/>
          <w:sz w:val="22"/>
          <w:szCs w:val="22"/>
        </w:rPr>
        <w:t xml:space="preserve"> Related to Figure 6</w:t>
      </w:r>
      <w:r w:rsidRPr="00082AC7">
        <w:rPr>
          <w:rFonts w:ascii="Helvetica" w:hAnsi="Helvetica" w:cs="Arial"/>
          <w:color w:val="000000" w:themeColor="text1"/>
          <w:sz w:val="22"/>
          <w:szCs w:val="22"/>
        </w:rPr>
        <w:t>. (</w:t>
      </w:r>
      <w:r w:rsidRPr="00082AC7">
        <w:rPr>
          <w:rFonts w:ascii="Helvetica" w:hAnsi="Helvetica" w:cs="Arial"/>
          <w:b/>
          <w:color w:val="000000" w:themeColor="text1"/>
          <w:sz w:val="22"/>
          <w:szCs w:val="22"/>
        </w:rPr>
        <w:t>A</w:t>
      </w:r>
      <w:r w:rsidRPr="00082AC7">
        <w:rPr>
          <w:rFonts w:ascii="Helvetica" w:hAnsi="Helvetica" w:cs="Arial"/>
          <w:color w:val="000000" w:themeColor="text1"/>
          <w:sz w:val="22"/>
          <w:szCs w:val="22"/>
        </w:rPr>
        <w:t xml:space="preserve">) Cell-specific analysis of sex-biased transcripts, showing row-wise z-scores of the </w:t>
      </w:r>
      <w:r w:rsidR="00D569F7" w:rsidRPr="00082AC7">
        <w:rPr>
          <w:rFonts w:ascii="Helvetica" w:hAnsi="Helvetica" w:cs="Arial"/>
          <w:color w:val="000000" w:themeColor="text1"/>
          <w:sz w:val="22"/>
          <w:szCs w:val="22"/>
        </w:rPr>
        <w:t>adj</w:t>
      </w:r>
      <w:r w:rsidR="00D569F7">
        <w:rPr>
          <w:rFonts w:ascii="Helvetica" w:hAnsi="Helvetica" w:cs="Arial"/>
          <w:color w:val="000000" w:themeColor="text1"/>
          <w:sz w:val="22"/>
          <w:szCs w:val="22"/>
        </w:rPr>
        <w:t>.</w:t>
      </w:r>
      <w:r w:rsidR="00D569F7" w:rsidRPr="00082AC7">
        <w:rPr>
          <w:rFonts w:ascii="Helvetica" w:hAnsi="Helvetica" w:cs="Arial"/>
          <w:color w:val="000000" w:themeColor="text1"/>
          <w:sz w:val="22"/>
          <w:szCs w:val="22"/>
        </w:rPr>
        <w:t xml:space="preserve"> </w:t>
      </w:r>
      <w:r w:rsidRPr="00082AC7">
        <w:rPr>
          <w:rFonts w:ascii="Helvetica" w:hAnsi="Helvetica" w:cs="Arial"/>
          <w:i/>
          <w:color w:val="000000" w:themeColor="text1"/>
          <w:sz w:val="22"/>
          <w:szCs w:val="22"/>
        </w:rPr>
        <w:t>P</w:t>
      </w:r>
      <w:r w:rsidRPr="00082AC7">
        <w:rPr>
          <w:rFonts w:ascii="Helvetica" w:hAnsi="Helvetica" w:cs="Arial"/>
          <w:color w:val="000000" w:themeColor="text1"/>
          <w:sz w:val="22"/>
          <w:szCs w:val="22"/>
        </w:rPr>
        <w:t xml:space="preserve"> values (left panels), fold change in expression (middle panels) and average expression levels (right panels) for transcripts (one per row) in the indicated cell types (</w:t>
      </w:r>
      <w:r w:rsidRPr="00082AC7">
        <w:rPr>
          <w:rFonts w:ascii="Helvetica" w:hAnsi="Helvetica" w:cs="Arial"/>
          <w:i/>
          <w:color w:val="000000" w:themeColor="text1"/>
          <w:sz w:val="22"/>
          <w:szCs w:val="22"/>
        </w:rPr>
        <w:t>n</w:t>
      </w:r>
      <w:r w:rsidRPr="00082AC7">
        <w:rPr>
          <w:rFonts w:ascii="Helvetica" w:hAnsi="Helvetica" w:cs="Arial"/>
          <w:color w:val="000000" w:themeColor="text1"/>
          <w:sz w:val="22"/>
          <w:szCs w:val="22"/>
        </w:rPr>
        <w:t xml:space="preserve"> = 91 subjects); each column represents a cell type. (</w:t>
      </w:r>
      <w:r w:rsidRPr="00082AC7">
        <w:rPr>
          <w:rFonts w:ascii="Helvetica" w:hAnsi="Helvetica" w:cs="Arial"/>
          <w:b/>
          <w:color w:val="000000" w:themeColor="text1"/>
          <w:sz w:val="22"/>
          <w:szCs w:val="22"/>
        </w:rPr>
        <w:t>B</w:t>
      </w:r>
      <w:r w:rsidRPr="00082AC7">
        <w:rPr>
          <w:rFonts w:ascii="Helvetica" w:hAnsi="Helvetica" w:cs="Arial"/>
          <w:color w:val="000000" w:themeColor="text1"/>
          <w:sz w:val="22"/>
          <w:szCs w:val="22"/>
        </w:rPr>
        <w:t xml:space="preserve">) Extended data set of </w:t>
      </w:r>
      <w:r w:rsidRPr="00082AC7">
        <w:rPr>
          <w:rFonts w:ascii="Helvetica" w:hAnsi="Helvetica" w:cs="Arial"/>
          <w:b/>
          <w:color w:val="000000" w:themeColor="text1"/>
          <w:sz w:val="22"/>
          <w:szCs w:val="22"/>
        </w:rPr>
        <w:t>Fig. 6F</w:t>
      </w:r>
      <w:r w:rsidRPr="00082AC7">
        <w:rPr>
          <w:rFonts w:ascii="Helvetica" w:hAnsi="Helvetica" w:cs="Arial"/>
          <w:color w:val="000000" w:themeColor="text1"/>
          <w:sz w:val="22"/>
          <w:szCs w:val="22"/>
        </w:rPr>
        <w:t xml:space="preserve">; mean expression levels (TPM) of </w:t>
      </w:r>
      <w:r w:rsidRPr="00082AC7">
        <w:rPr>
          <w:rFonts w:ascii="Helvetica" w:hAnsi="Helvetica" w:cs="Arial"/>
          <w:i/>
          <w:color w:val="000000" w:themeColor="text1"/>
          <w:sz w:val="22"/>
          <w:szCs w:val="22"/>
        </w:rPr>
        <w:t>FAM13A</w:t>
      </w:r>
      <w:r w:rsidRPr="00082AC7">
        <w:rPr>
          <w:rFonts w:ascii="Helvetica" w:hAnsi="Helvetica" w:cs="Arial"/>
          <w:color w:val="000000" w:themeColor="text1"/>
          <w:sz w:val="22"/>
          <w:szCs w:val="22"/>
        </w:rPr>
        <w:t xml:space="preserve"> expression in the indicated cell types from female and male subjects; each symbol represents an individual subject. (</w:t>
      </w:r>
      <w:r w:rsidRPr="00082AC7">
        <w:rPr>
          <w:rFonts w:ascii="Helvetica" w:hAnsi="Helvetica" w:cs="Arial"/>
          <w:b/>
          <w:color w:val="000000" w:themeColor="text1"/>
          <w:sz w:val="22"/>
          <w:szCs w:val="22"/>
        </w:rPr>
        <w:t>C</w:t>
      </w:r>
      <w:r w:rsidRPr="00082AC7">
        <w:rPr>
          <w:rFonts w:ascii="Helvetica" w:hAnsi="Helvetica" w:cs="Arial"/>
          <w:color w:val="000000" w:themeColor="text1"/>
          <w:sz w:val="22"/>
          <w:szCs w:val="22"/>
        </w:rPr>
        <w:t xml:space="preserve">) Extended data set of </w:t>
      </w:r>
      <w:r w:rsidRPr="00082AC7">
        <w:rPr>
          <w:rFonts w:ascii="Helvetica" w:hAnsi="Helvetica" w:cs="Arial"/>
          <w:b/>
          <w:color w:val="000000" w:themeColor="text1"/>
          <w:sz w:val="22"/>
          <w:szCs w:val="22"/>
        </w:rPr>
        <w:t>Fig. 6G</w:t>
      </w:r>
      <w:r w:rsidRPr="00082AC7">
        <w:rPr>
          <w:rFonts w:ascii="Helvetica" w:hAnsi="Helvetica" w:cs="Arial"/>
          <w:color w:val="000000" w:themeColor="text1"/>
          <w:sz w:val="22"/>
          <w:szCs w:val="22"/>
        </w:rPr>
        <w:t xml:space="preserve">; mean expression levels (TPM) of </w:t>
      </w:r>
      <w:r w:rsidRPr="00082AC7">
        <w:rPr>
          <w:rFonts w:ascii="Helvetica" w:hAnsi="Helvetica" w:cs="Arial"/>
          <w:i/>
          <w:color w:val="000000" w:themeColor="text1"/>
          <w:sz w:val="22"/>
          <w:szCs w:val="22"/>
        </w:rPr>
        <w:t>FAM13A</w:t>
      </w:r>
      <w:r w:rsidRPr="00082AC7">
        <w:rPr>
          <w:rFonts w:ascii="Helvetica" w:hAnsi="Helvetica" w:cs="Arial"/>
          <w:color w:val="000000" w:themeColor="text1"/>
          <w:sz w:val="22"/>
          <w:szCs w:val="22"/>
        </w:rPr>
        <w:t xml:space="preserve"> in the indicated cell types and activation conditions from female and male subjects categorized based on genotype </w:t>
      </w:r>
      <w:r w:rsidR="00F305AF">
        <w:rPr>
          <w:rFonts w:ascii="Helvetica" w:hAnsi="Helvetica" w:cs="Arial"/>
          <w:color w:val="000000" w:themeColor="text1"/>
          <w:sz w:val="22"/>
          <w:szCs w:val="22"/>
        </w:rPr>
        <w:t>of the</w:t>
      </w:r>
      <w:r w:rsidRPr="00082AC7">
        <w:rPr>
          <w:rFonts w:ascii="Helvetica" w:hAnsi="Helvetica" w:cs="Arial"/>
          <w:color w:val="000000" w:themeColor="text1"/>
          <w:sz w:val="22"/>
          <w:szCs w:val="22"/>
        </w:rPr>
        <w:t xml:space="preserve"> peak cis-eQTL</w:t>
      </w:r>
      <w:r w:rsidR="00F305AF">
        <w:rPr>
          <w:rFonts w:ascii="Helvetica" w:hAnsi="Helvetica" w:cs="Arial"/>
          <w:color w:val="000000" w:themeColor="text1"/>
          <w:sz w:val="22"/>
          <w:szCs w:val="22"/>
        </w:rPr>
        <w:t xml:space="preserve"> (rs1246642)</w:t>
      </w:r>
      <w:r w:rsidRPr="00082AC7">
        <w:rPr>
          <w:rFonts w:ascii="Helvetica" w:hAnsi="Helvetica" w:cs="Arial"/>
          <w:color w:val="000000" w:themeColor="text1"/>
          <w:sz w:val="22"/>
          <w:szCs w:val="22"/>
        </w:rPr>
        <w:t>; each symbol represents an individual subject</w:t>
      </w:r>
      <w:r w:rsidR="00F305AF">
        <w:rPr>
          <w:rFonts w:ascii="Helvetica" w:hAnsi="Helvetica" w:cs="Arial"/>
          <w:color w:val="000000" w:themeColor="text1"/>
          <w:sz w:val="22"/>
          <w:szCs w:val="22"/>
        </w:rPr>
        <w:t xml:space="preserve">; </w:t>
      </w:r>
      <w:r w:rsidR="00F305AF" w:rsidRPr="00681589">
        <w:rPr>
          <w:rFonts w:ascii="Helvetica" w:hAnsi="Helvetica" w:cs="Arial"/>
          <w:color w:val="000000" w:themeColor="text1"/>
          <w:sz w:val="22"/>
          <w:szCs w:val="22"/>
        </w:rPr>
        <w:t>* adj</w:t>
      </w:r>
      <w:r w:rsidR="00F305AF">
        <w:rPr>
          <w:rFonts w:ascii="Helvetica" w:hAnsi="Helvetica" w:cs="Arial"/>
          <w:color w:val="000000" w:themeColor="text1"/>
          <w:sz w:val="22"/>
          <w:szCs w:val="22"/>
        </w:rPr>
        <w:t>.</w:t>
      </w:r>
      <w:r w:rsidR="00F305AF" w:rsidRPr="00681589">
        <w:rPr>
          <w:rFonts w:ascii="Helvetica" w:hAnsi="Helvetica" w:cs="Arial"/>
          <w:color w:val="000000" w:themeColor="text1"/>
          <w:sz w:val="22"/>
          <w:szCs w:val="22"/>
        </w:rPr>
        <w:t xml:space="preserve"> </w:t>
      </w:r>
      <w:r w:rsidR="00F305AF" w:rsidRPr="00681589">
        <w:rPr>
          <w:rFonts w:ascii="Helvetica" w:hAnsi="Helvetica" w:cs="Arial"/>
          <w:i/>
          <w:color w:val="000000" w:themeColor="text1"/>
          <w:sz w:val="22"/>
          <w:szCs w:val="22"/>
        </w:rPr>
        <w:t xml:space="preserve">P </w:t>
      </w:r>
      <w:r w:rsidR="00F305AF" w:rsidRPr="00681589">
        <w:rPr>
          <w:rFonts w:ascii="Helvetica" w:hAnsi="Helvetica" w:cs="Arial"/>
          <w:color w:val="000000" w:themeColor="text1"/>
          <w:sz w:val="22"/>
          <w:szCs w:val="22"/>
        </w:rPr>
        <w:t>value &lt; 0.05</w:t>
      </w:r>
      <w:r w:rsidR="00F305AF">
        <w:rPr>
          <w:rFonts w:ascii="Helvetica" w:hAnsi="Helvetica" w:cs="Arial"/>
          <w:color w:val="000000" w:themeColor="text1"/>
          <w:sz w:val="22"/>
          <w:szCs w:val="22"/>
        </w:rPr>
        <w:t>.</w:t>
      </w:r>
      <w:r w:rsidRPr="00082AC7">
        <w:rPr>
          <w:rFonts w:ascii="Helvetica" w:hAnsi="Helvetica" w:cs="Arial"/>
          <w:color w:val="000000" w:themeColor="text1"/>
          <w:sz w:val="22"/>
          <w:szCs w:val="22"/>
        </w:rPr>
        <w:t xml:space="preserve"> (</w:t>
      </w:r>
      <w:r w:rsidRPr="00082AC7">
        <w:rPr>
          <w:rFonts w:ascii="Helvetica" w:hAnsi="Helvetica" w:cs="Arial"/>
          <w:b/>
          <w:color w:val="000000" w:themeColor="text1"/>
          <w:sz w:val="22"/>
          <w:szCs w:val="22"/>
        </w:rPr>
        <w:t>D</w:t>
      </w:r>
      <w:r w:rsidRPr="00082AC7">
        <w:rPr>
          <w:rFonts w:ascii="Helvetica" w:hAnsi="Helvetica" w:cs="Arial"/>
          <w:color w:val="000000" w:themeColor="text1"/>
          <w:sz w:val="22"/>
          <w:szCs w:val="22"/>
        </w:rPr>
        <w:t xml:space="preserve">) Experimental design to assess the effects of knocking down </w:t>
      </w:r>
      <w:r w:rsidRPr="00082AC7">
        <w:rPr>
          <w:rFonts w:ascii="Helvetica" w:hAnsi="Helvetica" w:cs="Arial"/>
          <w:i/>
          <w:color w:val="000000" w:themeColor="text1"/>
          <w:sz w:val="22"/>
          <w:szCs w:val="22"/>
        </w:rPr>
        <w:t>FAM13A</w:t>
      </w:r>
      <w:r w:rsidRPr="00082AC7">
        <w:rPr>
          <w:rFonts w:ascii="Helvetica" w:hAnsi="Helvetica" w:cs="Arial"/>
          <w:color w:val="000000" w:themeColor="text1"/>
          <w:sz w:val="22"/>
          <w:szCs w:val="22"/>
        </w:rPr>
        <w:t xml:space="preserve"> in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followed by stimulation with a hCMV peptide pool and FACS sorting for analysis by RNA-Seq. (</w:t>
      </w:r>
      <w:r w:rsidRPr="00082AC7">
        <w:rPr>
          <w:rFonts w:ascii="Helvetica" w:hAnsi="Helvetica" w:cs="Arial"/>
          <w:b/>
          <w:color w:val="000000" w:themeColor="text1"/>
          <w:sz w:val="22"/>
          <w:szCs w:val="22"/>
        </w:rPr>
        <w:t>E</w:t>
      </w:r>
      <w:r w:rsidRPr="00082AC7">
        <w:rPr>
          <w:rFonts w:ascii="Helvetica" w:hAnsi="Helvetica" w:cs="Arial"/>
          <w:color w:val="000000" w:themeColor="text1"/>
          <w:sz w:val="22"/>
          <w:szCs w:val="22"/>
        </w:rPr>
        <w:t xml:space="preserve">) Real-time PCR quantification of </w:t>
      </w:r>
      <w:r w:rsidRPr="00082AC7">
        <w:rPr>
          <w:rFonts w:ascii="Helvetica" w:hAnsi="Helvetica" w:cs="Arial"/>
          <w:i/>
          <w:color w:val="000000" w:themeColor="text1"/>
          <w:sz w:val="22"/>
          <w:szCs w:val="22"/>
        </w:rPr>
        <w:t>FAM13A</w:t>
      </w:r>
      <w:r w:rsidRPr="00082AC7">
        <w:rPr>
          <w:rFonts w:ascii="Helvetica" w:hAnsi="Helvetica" w:cs="Arial"/>
          <w:color w:val="000000" w:themeColor="text1"/>
          <w:sz w:val="22"/>
          <w:szCs w:val="22"/>
        </w:rPr>
        <w:t xml:space="preserve"> transcript levels (relative to the housekeeping gene </w:t>
      </w:r>
      <w:r w:rsidRPr="00082AC7">
        <w:rPr>
          <w:rFonts w:ascii="Helvetica" w:hAnsi="Helvetica" w:cs="Arial"/>
          <w:i/>
          <w:color w:val="000000" w:themeColor="text1"/>
          <w:sz w:val="22"/>
          <w:szCs w:val="22"/>
        </w:rPr>
        <w:t>YWHAZ</w:t>
      </w:r>
      <w:r w:rsidRPr="00082AC7">
        <w:rPr>
          <w:rFonts w:ascii="Helvetica" w:hAnsi="Helvetica" w:cs="Arial"/>
          <w:color w:val="000000" w:themeColor="text1"/>
          <w:sz w:val="22"/>
          <w:szCs w:val="22"/>
        </w:rPr>
        <w:t>) in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48 hours after knockdown with control siRNA or FAM13A siRNA pools (</w:t>
      </w:r>
      <w:r w:rsidRPr="00082AC7">
        <w:rPr>
          <w:rFonts w:ascii="Helvetica" w:hAnsi="Helvetica" w:cs="Arial"/>
          <w:i/>
          <w:color w:val="000000" w:themeColor="text1"/>
          <w:sz w:val="22"/>
          <w:szCs w:val="22"/>
        </w:rPr>
        <w:t>n</w:t>
      </w:r>
      <w:r w:rsidRPr="00082AC7">
        <w:rPr>
          <w:rFonts w:ascii="Helvetica" w:hAnsi="Helvetica" w:cs="Arial"/>
          <w:color w:val="000000" w:themeColor="text1"/>
          <w:sz w:val="22"/>
          <w:szCs w:val="22"/>
        </w:rPr>
        <w:t xml:space="preserve"> = 4)</w:t>
      </w:r>
      <w:r w:rsidR="00F305AF">
        <w:rPr>
          <w:rFonts w:ascii="Helvetica" w:hAnsi="Helvetica" w:cs="Arial"/>
          <w:color w:val="000000" w:themeColor="text1"/>
          <w:sz w:val="22"/>
          <w:szCs w:val="22"/>
        </w:rPr>
        <w:t>;</w:t>
      </w:r>
      <w:r w:rsidR="00F305AF" w:rsidRPr="00F305AF">
        <w:rPr>
          <w:rFonts w:ascii="Helvetica" w:hAnsi="Helvetica" w:cs="Arial"/>
          <w:color w:val="000000" w:themeColor="text1"/>
          <w:sz w:val="22"/>
          <w:szCs w:val="22"/>
        </w:rPr>
        <w:t xml:space="preserve"> </w:t>
      </w:r>
      <w:r w:rsidR="00F305AF" w:rsidRPr="00082AC7">
        <w:rPr>
          <w:rFonts w:ascii="Helvetica" w:hAnsi="Helvetica" w:cs="Arial"/>
          <w:color w:val="000000" w:themeColor="text1"/>
          <w:sz w:val="22"/>
          <w:szCs w:val="22"/>
        </w:rPr>
        <w:t>*</w:t>
      </w:r>
      <w:r w:rsidR="00F305AF" w:rsidRPr="00082AC7">
        <w:rPr>
          <w:rFonts w:ascii="Helvetica" w:hAnsi="Helvetica" w:cs="Arial"/>
          <w:i/>
          <w:color w:val="000000" w:themeColor="text1"/>
          <w:sz w:val="22"/>
          <w:szCs w:val="22"/>
        </w:rPr>
        <w:t>P</w:t>
      </w:r>
      <w:r w:rsidR="00F305AF" w:rsidRPr="00082AC7">
        <w:rPr>
          <w:rFonts w:ascii="Helvetica" w:hAnsi="Helvetica" w:cs="Arial"/>
          <w:color w:val="000000" w:themeColor="text1"/>
          <w:sz w:val="22"/>
          <w:szCs w:val="22"/>
        </w:rPr>
        <w:t xml:space="preserve"> &lt; 0.05 by Student’s paired two-tailed t-test.</w:t>
      </w:r>
      <w:r w:rsidRPr="00082AC7">
        <w:rPr>
          <w:rFonts w:ascii="Helvetica" w:hAnsi="Helvetica" w:cs="Arial"/>
          <w:color w:val="000000" w:themeColor="text1"/>
          <w:sz w:val="22"/>
          <w:szCs w:val="22"/>
        </w:rPr>
        <w:t xml:space="preserve"> (</w:t>
      </w:r>
      <w:r w:rsidRPr="00082AC7">
        <w:rPr>
          <w:rFonts w:ascii="Helvetica" w:hAnsi="Helvetica" w:cs="Arial"/>
          <w:b/>
          <w:color w:val="000000" w:themeColor="text1"/>
          <w:sz w:val="22"/>
          <w:szCs w:val="22"/>
        </w:rPr>
        <w:t>F</w:t>
      </w:r>
      <w:r w:rsidRPr="00082AC7">
        <w:rPr>
          <w:rFonts w:ascii="Helvetica" w:hAnsi="Helvetica" w:cs="Arial"/>
          <w:color w:val="000000" w:themeColor="text1"/>
          <w:sz w:val="22"/>
          <w:szCs w:val="22"/>
        </w:rPr>
        <w:t>) FACS plots describing the sorting strategy used for enrichment of CD154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hCMV antigen-responding, non-naïve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activated for 6 hours with a hCMV peptide pool (after knockdown with control siRNA or FAM13A siRNA pools) in presence of autologous PBMC to allow optimal antigen presentation (PBMC pre-stained with CellTrace Violet for exclusion). (</w:t>
      </w:r>
      <w:r w:rsidRPr="00082AC7">
        <w:rPr>
          <w:rFonts w:ascii="Helvetica" w:hAnsi="Helvetica" w:cs="Arial"/>
          <w:b/>
          <w:color w:val="000000" w:themeColor="text1"/>
          <w:sz w:val="22"/>
          <w:szCs w:val="22"/>
        </w:rPr>
        <w:t>G</w:t>
      </w:r>
      <w:r w:rsidRPr="00082AC7">
        <w:rPr>
          <w:rFonts w:ascii="Helvetica" w:hAnsi="Helvetica" w:cs="Arial"/>
          <w:color w:val="000000" w:themeColor="text1"/>
          <w:sz w:val="22"/>
          <w:szCs w:val="22"/>
        </w:rPr>
        <w:t xml:space="preserve">) Real-time PCR quantification of </w:t>
      </w:r>
      <w:r w:rsidRPr="00082AC7">
        <w:rPr>
          <w:rFonts w:ascii="Helvetica" w:hAnsi="Helvetica" w:cs="Arial"/>
          <w:i/>
          <w:color w:val="000000" w:themeColor="text1"/>
          <w:sz w:val="22"/>
          <w:szCs w:val="22"/>
        </w:rPr>
        <w:t>FAM13A</w:t>
      </w:r>
      <w:r w:rsidRPr="00082AC7">
        <w:rPr>
          <w:rFonts w:ascii="Helvetica" w:hAnsi="Helvetica" w:cs="Arial"/>
          <w:color w:val="000000" w:themeColor="text1"/>
          <w:sz w:val="22"/>
          <w:szCs w:val="22"/>
        </w:rPr>
        <w:t xml:space="preserve"> transcript levels (relative to the housekeeping gene </w:t>
      </w:r>
      <w:r w:rsidRPr="00082AC7">
        <w:rPr>
          <w:rFonts w:ascii="Helvetica" w:hAnsi="Helvetica" w:cs="Arial"/>
          <w:i/>
          <w:color w:val="000000" w:themeColor="text1"/>
          <w:sz w:val="22"/>
          <w:szCs w:val="22"/>
        </w:rPr>
        <w:t>YWHAZ</w:t>
      </w:r>
      <w:r w:rsidRPr="00082AC7">
        <w:rPr>
          <w:rFonts w:ascii="Helvetica" w:hAnsi="Helvetica" w:cs="Arial"/>
          <w:color w:val="000000" w:themeColor="text1"/>
          <w:sz w:val="22"/>
          <w:szCs w:val="22"/>
        </w:rPr>
        <w:t>) in memory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48 hours after knockdown with control </w:t>
      </w:r>
      <w:r w:rsidRPr="00082AC7">
        <w:rPr>
          <w:rFonts w:ascii="Helvetica" w:hAnsi="Helvetica" w:cs="Arial"/>
          <w:color w:val="000000" w:themeColor="text1"/>
          <w:sz w:val="22"/>
          <w:szCs w:val="22"/>
        </w:rPr>
        <w:lastRenderedPageBreak/>
        <w:t xml:space="preserve">siRNA or </w:t>
      </w:r>
      <w:r w:rsidRPr="00082AC7">
        <w:rPr>
          <w:rFonts w:ascii="Helvetica" w:hAnsi="Helvetica" w:cs="Arial"/>
          <w:i/>
          <w:color w:val="000000" w:themeColor="text1"/>
          <w:sz w:val="22"/>
          <w:szCs w:val="22"/>
        </w:rPr>
        <w:t>FAM13A</w:t>
      </w:r>
      <w:r w:rsidRPr="00082AC7">
        <w:rPr>
          <w:rFonts w:ascii="Helvetica" w:hAnsi="Helvetica" w:cs="Arial"/>
          <w:color w:val="000000" w:themeColor="text1"/>
          <w:sz w:val="22"/>
          <w:szCs w:val="22"/>
        </w:rPr>
        <w:t xml:space="preserve"> siRNA pools (</w:t>
      </w:r>
      <w:r w:rsidRPr="00082AC7">
        <w:rPr>
          <w:rFonts w:ascii="Helvetica" w:hAnsi="Helvetica" w:cs="Arial"/>
          <w:i/>
          <w:color w:val="000000" w:themeColor="text1"/>
          <w:sz w:val="22"/>
          <w:szCs w:val="22"/>
        </w:rPr>
        <w:t>n</w:t>
      </w:r>
      <w:r w:rsidRPr="00082AC7">
        <w:rPr>
          <w:rFonts w:ascii="Helvetica" w:hAnsi="Helvetica" w:cs="Arial"/>
          <w:color w:val="000000" w:themeColor="text1"/>
          <w:sz w:val="22"/>
          <w:szCs w:val="22"/>
        </w:rPr>
        <w:t xml:space="preserve"> = 8)</w:t>
      </w:r>
      <w:r w:rsidR="00F305AF">
        <w:rPr>
          <w:rFonts w:ascii="Helvetica" w:hAnsi="Helvetica" w:cs="Arial"/>
          <w:color w:val="000000" w:themeColor="text1"/>
          <w:sz w:val="22"/>
          <w:szCs w:val="22"/>
        </w:rPr>
        <w:t>;</w:t>
      </w:r>
      <w:r w:rsidR="00F305AF" w:rsidRPr="00F305AF">
        <w:rPr>
          <w:rFonts w:ascii="Helvetica" w:hAnsi="Helvetica" w:cs="Arial"/>
          <w:color w:val="000000" w:themeColor="text1"/>
          <w:sz w:val="22"/>
          <w:szCs w:val="22"/>
        </w:rPr>
        <w:t xml:space="preserve"> </w:t>
      </w:r>
      <w:r w:rsidR="00F305AF" w:rsidRPr="00082AC7">
        <w:rPr>
          <w:rFonts w:ascii="Helvetica" w:hAnsi="Helvetica" w:cs="Arial"/>
          <w:color w:val="000000" w:themeColor="text1"/>
          <w:sz w:val="22"/>
          <w:szCs w:val="22"/>
        </w:rPr>
        <w:t>*</w:t>
      </w:r>
      <w:r w:rsidR="00F305AF" w:rsidRPr="00082AC7">
        <w:rPr>
          <w:rFonts w:ascii="Helvetica" w:hAnsi="Helvetica" w:cs="Arial"/>
          <w:i/>
          <w:color w:val="000000" w:themeColor="text1"/>
          <w:sz w:val="22"/>
          <w:szCs w:val="22"/>
        </w:rPr>
        <w:t>P</w:t>
      </w:r>
      <w:r w:rsidR="00F305AF" w:rsidRPr="00082AC7">
        <w:rPr>
          <w:rFonts w:ascii="Helvetica" w:hAnsi="Helvetica" w:cs="Arial"/>
          <w:color w:val="000000" w:themeColor="text1"/>
          <w:sz w:val="22"/>
          <w:szCs w:val="22"/>
        </w:rPr>
        <w:t xml:space="preserve"> &lt; 0.05 by Student’s paired two-tailed t-test</w:t>
      </w:r>
      <w:r w:rsidRPr="00082AC7">
        <w:rPr>
          <w:rFonts w:ascii="Helvetica" w:hAnsi="Helvetica" w:cs="Arial"/>
          <w:color w:val="000000" w:themeColor="text1"/>
          <w:sz w:val="22"/>
          <w:szCs w:val="22"/>
        </w:rPr>
        <w:t>. (</w:t>
      </w:r>
      <w:r w:rsidRPr="00082AC7">
        <w:rPr>
          <w:rFonts w:ascii="Helvetica" w:hAnsi="Helvetica" w:cs="Arial"/>
          <w:b/>
          <w:color w:val="000000" w:themeColor="text1"/>
          <w:sz w:val="22"/>
          <w:szCs w:val="22"/>
        </w:rPr>
        <w:t>H</w:t>
      </w:r>
      <w:r w:rsidRPr="00082AC7">
        <w:rPr>
          <w:rFonts w:ascii="Helvetica" w:hAnsi="Helvetica" w:cs="Arial"/>
          <w:color w:val="000000" w:themeColor="text1"/>
          <w:sz w:val="22"/>
          <w:szCs w:val="22"/>
        </w:rPr>
        <w:t>) Representative FACS plots showing intracellular staining of IFN-</w:t>
      </w:r>
      <w:r w:rsidRPr="00082AC7">
        <w:rPr>
          <w:rFonts w:ascii="Helvetica" w:hAnsi="Helvetica" w:cs="Arial"/>
          <w:color w:val="000000" w:themeColor="text1"/>
          <w:sz w:val="22"/>
          <w:szCs w:val="22"/>
        </w:rPr>
        <w:sym w:font="Symbol" w:char="F067"/>
      </w:r>
      <w:r w:rsidRPr="00082AC7">
        <w:rPr>
          <w:rFonts w:ascii="Helvetica" w:hAnsi="Helvetica" w:cs="Arial"/>
          <w:color w:val="000000" w:themeColor="text1"/>
          <w:sz w:val="22"/>
          <w:szCs w:val="22"/>
        </w:rPr>
        <w:t>, IL-17A, IL-2, and TNF in memory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activated for 6 hours with PMA and Ionomycin (after knockdown with siRNA pool for control</w:t>
      </w:r>
      <w:r w:rsidRPr="00082AC7">
        <w:rPr>
          <w:rFonts w:ascii="Arial" w:hAnsi="Arial" w:cs="Arial"/>
          <w:color w:val="000000" w:themeColor="text1"/>
          <w:sz w:val="22"/>
          <w:szCs w:val="22"/>
        </w:rPr>
        <w:t xml:space="preserve"> siRNA or</w:t>
      </w:r>
      <w:r w:rsidRPr="00082AC7">
        <w:rPr>
          <w:rFonts w:ascii="Arial" w:hAnsi="Arial" w:cs="Arial"/>
          <w:i/>
          <w:color w:val="000000" w:themeColor="text1"/>
          <w:sz w:val="22"/>
          <w:szCs w:val="22"/>
        </w:rPr>
        <w:t xml:space="preserve"> FAM13A</w:t>
      </w:r>
      <w:r w:rsidRPr="00082AC7">
        <w:rPr>
          <w:rFonts w:ascii="Arial" w:hAnsi="Arial" w:cs="Arial"/>
          <w:color w:val="000000" w:themeColor="text1"/>
          <w:sz w:val="22"/>
          <w:szCs w:val="22"/>
        </w:rPr>
        <w:t>). (</w:t>
      </w:r>
      <w:r w:rsidRPr="00082AC7">
        <w:rPr>
          <w:rFonts w:ascii="Arial" w:hAnsi="Arial" w:cs="Arial"/>
          <w:b/>
          <w:color w:val="000000" w:themeColor="text1"/>
          <w:sz w:val="22"/>
          <w:szCs w:val="22"/>
        </w:rPr>
        <w:t>I</w:t>
      </w:r>
      <w:r w:rsidRPr="00082AC7">
        <w:rPr>
          <w:rFonts w:ascii="Arial" w:hAnsi="Arial" w:cs="Arial"/>
          <w:color w:val="000000" w:themeColor="text1"/>
          <w:sz w:val="22"/>
          <w:szCs w:val="22"/>
        </w:rPr>
        <w:t>) Percentage of cytokine producing cells for IL-17A and TNF in each donor is shown (</w:t>
      </w:r>
      <w:r w:rsidRPr="00082AC7">
        <w:rPr>
          <w:rFonts w:ascii="Arial" w:hAnsi="Arial" w:cs="Arial"/>
          <w:i/>
          <w:color w:val="000000" w:themeColor="text1"/>
          <w:sz w:val="22"/>
          <w:szCs w:val="22"/>
        </w:rPr>
        <w:t>n</w:t>
      </w:r>
      <w:r w:rsidRPr="00082AC7">
        <w:rPr>
          <w:rFonts w:ascii="Arial" w:hAnsi="Arial" w:cs="Arial"/>
          <w:color w:val="000000" w:themeColor="text1"/>
          <w:sz w:val="22"/>
          <w:szCs w:val="22"/>
        </w:rPr>
        <w:t xml:space="preserve"> = 10);</w:t>
      </w:r>
      <w:r w:rsidRPr="00082AC7">
        <w:rPr>
          <w:rFonts w:ascii="Helvetica" w:hAnsi="Helvetica" w:cs="Arial"/>
          <w:color w:val="000000" w:themeColor="text1"/>
          <w:sz w:val="22"/>
          <w:szCs w:val="22"/>
        </w:rPr>
        <w:t xml:space="preserve"> NS, not significant by Wilcoxon matched-pairs signed-rank test. (</w:t>
      </w:r>
      <w:r w:rsidRPr="00082AC7">
        <w:rPr>
          <w:rFonts w:ascii="Helvetica" w:hAnsi="Helvetica" w:cs="Arial"/>
          <w:b/>
          <w:color w:val="000000" w:themeColor="text1"/>
          <w:sz w:val="22"/>
          <w:szCs w:val="22"/>
        </w:rPr>
        <w:t>J</w:t>
      </w:r>
      <w:r w:rsidRPr="00082AC7">
        <w:rPr>
          <w:rFonts w:ascii="Helvetica" w:hAnsi="Helvetica" w:cs="Arial"/>
          <w:color w:val="000000" w:themeColor="text1"/>
          <w:sz w:val="22"/>
          <w:szCs w:val="22"/>
        </w:rPr>
        <w:t xml:space="preserve">) Extended data set of </w:t>
      </w:r>
      <w:r w:rsidRPr="00082AC7">
        <w:rPr>
          <w:rFonts w:ascii="Helvetica" w:hAnsi="Helvetica" w:cs="Arial"/>
          <w:b/>
          <w:color w:val="000000" w:themeColor="text1"/>
          <w:sz w:val="22"/>
          <w:szCs w:val="22"/>
        </w:rPr>
        <w:t>Fig. 6J</w:t>
      </w:r>
      <w:r w:rsidRPr="00082AC7">
        <w:rPr>
          <w:rFonts w:ascii="Helvetica" w:hAnsi="Helvetica" w:cs="Arial"/>
          <w:color w:val="000000" w:themeColor="text1"/>
          <w:sz w:val="22"/>
          <w:szCs w:val="22"/>
        </w:rPr>
        <w:t>; mean expression levels (TPM) of the indicated genes in the indicated cell types and activation conditions from female and male subjects categorized based on genotype at the indicated peak cis-eQTL; each symbol represents an individual subject</w:t>
      </w:r>
      <w:r w:rsidR="00F305AF">
        <w:rPr>
          <w:rFonts w:ascii="Helvetica" w:hAnsi="Helvetica" w:cs="Arial"/>
          <w:color w:val="000000" w:themeColor="text1"/>
          <w:sz w:val="22"/>
          <w:szCs w:val="22"/>
        </w:rPr>
        <w:t xml:space="preserve">; </w:t>
      </w:r>
      <w:r w:rsidR="00F305AF" w:rsidRPr="00681589">
        <w:rPr>
          <w:rFonts w:ascii="Helvetica" w:hAnsi="Helvetica" w:cs="Arial"/>
          <w:color w:val="000000" w:themeColor="text1"/>
          <w:sz w:val="22"/>
          <w:szCs w:val="22"/>
        </w:rPr>
        <w:t>* adj</w:t>
      </w:r>
      <w:r w:rsidR="00F305AF">
        <w:rPr>
          <w:rFonts w:ascii="Helvetica" w:hAnsi="Helvetica" w:cs="Arial"/>
          <w:color w:val="000000" w:themeColor="text1"/>
          <w:sz w:val="22"/>
          <w:szCs w:val="22"/>
        </w:rPr>
        <w:t>.</w:t>
      </w:r>
      <w:r w:rsidR="00F305AF" w:rsidRPr="00681589">
        <w:rPr>
          <w:rFonts w:ascii="Helvetica" w:hAnsi="Helvetica" w:cs="Arial"/>
          <w:color w:val="000000" w:themeColor="text1"/>
          <w:sz w:val="22"/>
          <w:szCs w:val="22"/>
        </w:rPr>
        <w:t xml:space="preserve"> </w:t>
      </w:r>
      <w:r w:rsidR="00F305AF" w:rsidRPr="00681589">
        <w:rPr>
          <w:rFonts w:ascii="Helvetica" w:hAnsi="Helvetica" w:cs="Arial"/>
          <w:i/>
          <w:color w:val="000000" w:themeColor="text1"/>
          <w:sz w:val="22"/>
          <w:szCs w:val="22"/>
        </w:rPr>
        <w:t xml:space="preserve">P </w:t>
      </w:r>
      <w:r w:rsidR="00F305AF" w:rsidRPr="00681589">
        <w:rPr>
          <w:rFonts w:ascii="Helvetica" w:hAnsi="Helvetica" w:cs="Arial"/>
          <w:color w:val="000000" w:themeColor="text1"/>
          <w:sz w:val="22"/>
          <w:szCs w:val="22"/>
        </w:rPr>
        <w:t>value &lt; 0.05</w:t>
      </w:r>
      <w:r w:rsidRPr="00082AC7">
        <w:rPr>
          <w:rFonts w:ascii="Helvetica" w:hAnsi="Helvetica" w:cs="Arial"/>
          <w:color w:val="000000" w:themeColor="text1"/>
          <w:sz w:val="22"/>
          <w:szCs w:val="22"/>
        </w:rPr>
        <w:t>.</w:t>
      </w:r>
    </w:p>
    <w:p w14:paraId="70714C60" w14:textId="041AFF26" w:rsidR="00CB15BB" w:rsidRPr="00E61893" w:rsidRDefault="00CB15BB" w:rsidP="00004B6A">
      <w:pPr>
        <w:pageBreakBefore/>
        <w:spacing w:beforeLines="50" w:before="120" w:line="480" w:lineRule="auto"/>
        <w:rPr>
          <w:rFonts w:ascii="Helvetica" w:hAnsi="Helvetica" w:cs="Arial"/>
          <w:b/>
          <w:sz w:val="22"/>
          <w:szCs w:val="22"/>
        </w:rPr>
      </w:pPr>
      <w:r>
        <w:rPr>
          <w:rFonts w:ascii="Helvetica" w:hAnsi="Helvetica" w:cs="Arial"/>
          <w:b/>
          <w:sz w:val="22"/>
          <w:szCs w:val="22"/>
        </w:rPr>
        <w:lastRenderedPageBreak/>
        <w:t>STAR</w:t>
      </w:r>
      <w:r w:rsidRPr="00E61893">
        <w:rPr>
          <w:rFonts w:ascii="Helvetica" w:hAnsi="Helvetica" w:cs="Arial"/>
          <w:b/>
          <w:sz w:val="22"/>
          <w:szCs w:val="22"/>
        </w:rPr>
        <w:t xml:space="preserve"> METHODS</w:t>
      </w:r>
    </w:p>
    <w:p w14:paraId="79738371" w14:textId="0340B8D0" w:rsidR="00FD3E26" w:rsidRDefault="003E583A" w:rsidP="00CB15BB">
      <w:pPr>
        <w:spacing w:beforeLines="50" w:before="120" w:line="480" w:lineRule="auto"/>
        <w:rPr>
          <w:rFonts w:ascii="Helvetica" w:hAnsi="Helvetica" w:cs="Arial"/>
          <w:b/>
          <w:sz w:val="22"/>
          <w:szCs w:val="22"/>
        </w:rPr>
      </w:pPr>
      <w:r w:rsidRPr="00FD3E26">
        <w:rPr>
          <w:rFonts w:ascii="Helvetica" w:hAnsi="Helvetica" w:cs="Arial"/>
          <w:b/>
          <w:sz w:val="22"/>
          <w:szCs w:val="22"/>
        </w:rPr>
        <w:t>CONTACT FOR REAGENT AND RESOURCE SHARING</w:t>
      </w:r>
    </w:p>
    <w:p w14:paraId="469A0035" w14:textId="3B2A83B5" w:rsidR="00FD3E26" w:rsidRDefault="00FD3E26" w:rsidP="00B67977">
      <w:pPr>
        <w:spacing w:beforeLines="50" w:before="120" w:line="480" w:lineRule="auto"/>
        <w:ind w:firstLine="720"/>
        <w:jc w:val="both"/>
        <w:rPr>
          <w:rFonts w:ascii="Helvetica" w:hAnsi="Helvetica" w:cs="Arial"/>
          <w:sz w:val="22"/>
          <w:szCs w:val="22"/>
        </w:rPr>
      </w:pPr>
      <w:r w:rsidRPr="00FD3E26">
        <w:rPr>
          <w:rFonts w:ascii="Helvetica" w:hAnsi="Helvetica" w:cs="Arial"/>
          <w:sz w:val="22"/>
          <w:szCs w:val="22"/>
        </w:rPr>
        <w:t>Further information and requests for reagents may be directed to the corresponding author/lead contact</w:t>
      </w:r>
      <w:r>
        <w:rPr>
          <w:rFonts w:ascii="Helvetica" w:hAnsi="Helvetica" w:cs="Arial"/>
          <w:sz w:val="22"/>
          <w:szCs w:val="22"/>
        </w:rPr>
        <w:t>,</w:t>
      </w:r>
      <w:r w:rsidRPr="00FD3E26">
        <w:rPr>
          <w:rFonts w:ascii="Helvetica" w:hAnsi="Helvetica" w:cs="Arial"/>
          <w:sz w:val="22"/>
          <w:szCs w:val="22"/>
        </w:rPr>
        <w:t xml:space="preserve"> </w:t>
      </w:r>
      <w:r w:rsidRPr="00D8289A">
        <w:rPr>
          <w:rFonts w:ascii="Helvetica" w:hAnsi="Helvetica" w:cs="Arial"/>
          <w:sz w:val="22"/>
          <w:szCs w:val="22"/>
        </w:rPr>
        <w:t>Pandurangan Vijayanand</w:t>
      </w:r>
      <w:r>
        <w:rPr>
          <w:rFonts w:ascii="Helvetica" w:hAnsi="Helvetica" w:cs="Arial"/>
          <w:sz w:val="22"/>
          <w:szCs w:val="22"/>
        </w:rPr>
        <w:t xml:space="preserve"> </w:t>
      </w:r>
      <w:r w:rsidRPr="00E61893">
        <w:rPr>
          <w:rFonts w:ascii="Helvetica" w:hAnsi="Helvetica" w:cs="Arial"/>
          <w:sz w:val="22"/>
          <w:szCs w:val="22"/>
        </w:rPr>
        <w:t>(vijay@lji.org)</w:t>
      </w:r>
      <w:r w:rsidRPr="00FD3E26">
        <w:rPr>
          <w:rFonts w:ascii="Helvetica" w:hAnsi="Helvetica" w:cs="Arial"/>
          <w:sz w:val="22"/>
          <w:szCs w:val="22"/>
        </w:rPr>
        <w:t>.</w:t>
      </w:r>
    </w:p>
    <w:p w14:paraId="4FF7D5B5" w14:textId="77777777" w:rsidR="00FD3E26" w:rsidRDefault="00FD3E26" w:rsidP="00B67977">
      <w:pPr>
        <w:spacing w:beforeLines="50" w:before="120" w:line="480" w:lineRule="auto"/>
        <w:jc w:val="both"/>
        <w:rPr>
          <w:rFonts w:ascii="Helvetica" w:hAnsi="Helvetica" w:cs="Arial"/>
          <w:sz w:val="22"/>
          <w:szCs w:val="22"/>
        </w:rPr>
      </w:pPr>
    </w:p>
    <w:p w14:paraId="26014348" w14:textId="3BE6063C" w:rsidR="00FD3E26" w:rsidRPr="00B67977" w:rsidRDefault="003E583A" w:rsidP="00FD3E26">
      <w:pPr>
        <w:spacing w:beforeLines="50" w:before="120" w:line="480" w:lineRule="auto"/>
        <w:rPr>
          <w:rFonts w:ascii="Helvetica" w:hAnsi="Helvetica" w:cs="Arial"/>
          <w:b/>
          <w:sz w:val="22"/>
          <w:szCs w:val="22"/>
        </w:rPr>
      </w:pPr>
      <w:r w:rsidRPr="00B67977">
        <w:rPr>
          <w:rFonts w:ascii="Helvetica" w:hAnsi="Helvetica" w:cs="Arial"/>
          <w:b/>
          <w:sz w:val="22"/>
          <w:szCs w:val="22"/>
        </w:rPr>
        <w:t>EXPERIMENTAL MODEL AND SUBJECT DETAILS</w:t>
      </w:r>
    </w:p>
    <w:p w14:paraId="7567EB0D" w14:textId="77777777" w:rsidR="00B67977" w:rsidRPr="00E61893" w:rsidRDefault="00B67977" w:rsidP="00B67977">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 xml:space="preserve">The Institutional Review Board (IRB) of the La Jolla Institute for Allergy and Immunology (LJI; IRB protocol no. SGE-121-0714) approved the study. A total of 91 healthy volunteers were recruited in the San Diego area, who provided leukapheresis samples at the San Diego Blood Bank (SDBB) after written informed consent. The cohort consisted of 54 males and 37 female subjects with a median age of 27 years (range 18 to 61 years). All study subjects self-reported ethnicity and race details, and were tested negative for hepatitis B, hepatitis C and human immunodeficiency virus (HIV). Details of the study subjects are provided in </w:t>
      </w:r>
      <w:r w:rsidRPr="00E61893">
        <w:rPr>
          <w:rFonts w:ascii="Helvetica" w:hAnsi="Helvetica" w:cs="Arial"/>
          <w:b/>
          <w:sz w:val="22"/>
          <w:szCs w:val="22"/>
        </w:rPr>
        <w:t>Table S1</w:t>
      </w:r>
      <w:r>
        <w:rPr>
          <w:rFonts w:ascii="Helvetica" w:hAnsi="Helvetica" w:cs="Arial"/>
          <w:b/>
          <w:sz w:val="22"/>
          <w:szCs w:val="22"/>
        </w:rPr>
        <w:t>A</w:t>
      </w:r>
      <w:r w:rsidRPr="00E61893">
        <w:rPr>
          <w:rFonts w:ascii="Helvetica" w:hAnsi="Helvetica" w:cs="Arial"/>
          <w:sz w:val="22"/>
          <w:szCs w:val="22"/>
        </w:rPr>
        <w:t>.</w:t>
      </w:r>
    </w:p>
    <w:p w14:paraId="17B41629" w14:textId="77777777" w:rsidR="00B67977" w:rsidRDefault="00B67977" w:rsidP="00B67977">
      <w:pPr>
        <w:spacing w:beforeLines="50" w:before="120" w:line="480" w:lineRule="auto"/>
        <w:rPr>
          <w:rFonts w:ascii="Helvetica" w:hAnsi="Helvetica" w:cs="Arial"/>
          <w:b/>
          <w:sz w:val="22"/>
          <w:szCs w:val="22"/>
        </w:rPr>
      </w:pPr>
    </w:p>
    <w:p w14:paraId="4CA8EC0E" w14:textId="1D0E28CB" w:rsidR="00B67977" w:rsidRPr="00B67977" w:rsidRDefault="003E583A" w:rsidP="00B67977">
      <w:pPr>
        <w:spacing w:beforeLines="50" w:before="120" w:line="480" w:lineRule="auto"/>
        <w:rPr>
          <w:rFonts w:ascii="Helvetica" w:hAnsi="Helvetica" w:cs="Arial"/>
          <w:b/>
          <w:sz w:val="22"/>
          <w:szCs w:val="22"/>
        </w:rPr>
      </w:pPr>
      <w:r>
        <w:rPr>
          <w:rFonts w:ascii="Helvetica" w:hAnsi="Helvetica" w:cs="Arial"/>
          <w:b/>
          <w:sz w:val="22"/>
          <w:szCs w:val="22"/>
        </w:rPr>
        <w:t>METHOD DETAILS</w:t>
      </w:r>
    </w:p>
    <w:p w14:paraId="458BEB5F" w14:textId="3E257C85" w:rsidR="00CB15BB" w:rsidRPr="00E61893" w:rsidRDefault="00B67977" w:rsidP="00B67977">
      <w:pPr>
        <w:spacing w:beforeLines="50" w:before="120" w:line="480" w:lineRule="auto"/>
        <w:rPr>
          <w:rFonts w:ascii="Helvetica" w:hAnsi="Helvetica" w:cs="Arial"/>
          <w:b/>
          <w:sz w:val="22"/>
          <w:szCs w:val="22"/>
        </w:rPr>
      </w:pPr>
      <w:r>
        <w:rPr>
          <w:rFonts w:ascii="Helvetica" w:hAnsi="Helvetica" w:cs="Arial"/>
          <w:b/>
          <w:sz w:val="22"/>
          <w:szCs w:val="22"/>
        </w:rPr>
        <w:t>S</w:t>
      </w:r>
      <w:r w:rsidR="00CB15BB" w:rsidRPr="00E61893">
        <w:rPr>
          <w:rFonts w:ascii="Helvetica" w:hAnsi="Helvetica" w:cs="Arial"/>
          <w:b/>
          <w:sz w:val="22"/>
          <w:szCs w:val="22"/>
        </w:rPr>
        <w:t xml:space="preserve">ample processing </w:t>
      </w:r>
    </w:p>
    <w:p w14:paraId="35A6CE55" w14:textId="5396250B" w:rsidR="00CB15BB" w:rsidRPr="00E61893" w:rsidRDefault="00CB15BB" w:rsidP="00B67977">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 xml:space="preserve">Peripheral </w:t>
      </w:r>
      <w:r w:rsidRPr="00082AC7">
        <w:rPr>
          <w:rFonts w:ascii="Helvetica" w:hAnsi="Helvetica" w:cs="Arial"/>
          <w:color w:val="000000" w:themeColor="text1"/>
          <w:sz w:val="22"/>
          <w:szCs w:val="22"/>
        </w:rPr>
        <w:t>blood mononuclear cells (PBMC) were obtained from leukapheresis samples by density gradient centrifugation according to the manufacturer’s instructions and cryopreserved in liquid nitrogen. For the isolation of immune cell types of interest, cryopreserved PBMCs were thawed, washed, stained directly with cocktails of fluorescently conjugated antibodies or pre-enriched for total B cells or memory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using the ‘Human B Cell Isolation Kit II’ (Miltenyi Biotec; Cat.No. 130-091-151) or the ‘Memory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 Isolation Kit’ (Miltenyi Biotec; Cat.No. 130-091-893), respectively, following the manufacturer’s instructions before staining with antibodies in four different FACS panels (</w:t>
      </w:r>
      <w:r w:rsidRPr="00082AC7">
        <w:rPr>
          <w:rFonts w:ascii="Helvetica" w:hAnsi="Helvetica" w:cs="Arial"/>
          <w:b/>
          <w:color w:val="000000" w:themeColor="text1"/>
          <w:sz w:val="22"/>
          <w:szCs w:val="22"/>
        </w:rPr>
        <w:t>Fig. S1</w:t>
      </w:r>
      <w:r w:rsidRPr="00082AC7">
        <w:rPr>
          <w:rFonts w:ascii="Helvetica" w:hAnsi="Helvetica" w:cs="Arial"/>
          <w:color w:val="000000" w:themeColor="text1"/>
          <w:sz w:val="22"/>
          <w:szCs w:val="22"/>
        </w:rPr>
        <w:t xml:space="preserve"> and </w:t>
      </w:r>
      <w:r w:rsidRPr="00082AC7">
        <w:rPr>
          <w:rFonts w:ascii="Helvetica" w:hAnsi="Helvetica" w:cs="Arial"/>
          <w:b/>
          <w:color w:val="000000" w:themeColor="text1"/>
          <w:sz w:val="22"/>
          <w:szCs w:val="22"/>
        </w:rPr>
        <w:t xml:space="preserve">Table </w:t>
      </w:r>
      <w:r w:rsidR="0076513C" w:rsidRPr="00082AC7">
        <w:rPr>
          <w:rFonts w:ascii="Helvetica" w:hAnsi="Helvetica" w:cs="Arial"/>
          <w:b/>
          <w:color w:val="000000" w:themeColor="text1"/>
          <w:sz w:val="22"/>
          <w:szCs w:val="22"/>
        </w:rPr>
        <w:t>S6A</w:t>
      </w:r>
      <w:r w:rsidRPr="00082AC7">
        <w:rPr>
          <w:rFonts w:ascii="Helvetica" w:hAnsi="Helvetica" w:cs="Arial"/>
          <w:color w:val="000000" w:themeColor="text1"/>
          <w:sz w:val="22"/>
          <w:szCs w:val="22"/>
        </w:rPr>
        <w:t xml:space="preserve">) and sorted on a BD FACSAria II (Becton Dickinson) using the gating strategies shown in </w:t>
      </w:r>
      <w:r w:rsidRPr="00082AC7">
        <w:rPr>
          <w:rFonts w:ascii="Helvetica" w:hAnsi="Helvetica" w:cs="Arial"/>
          <w:b/>
          <w:color w:val="000000" w:themeColor="text1"/>
          <w:sz w:val="22"/>
          <w:szCs w:val="22"/>
        </w:rPr>
        <w:t>Fig. S1A-D</w:t>
      </w:r>
      <w:r w:rsidRPr="00082AC7">
        <w:rPr>
          <w:rFonts w:ascii="Helvetica" w:hAnsi="Helvetica" w:cs="Arial"/>
          <w:color w:val="000000" w:themeColor="text1"/>
          <w:sz w:val="22"/>
          <w:szCs w:val="22"/>
        </w:rPr>
        <w:t xml:space="preserve">; flow cytometry data were analyzed using FlowJo software (version 10). The FACS-sorted cells were washed and lysed in TRIzol solution (Invitrogen) for subsequent isolation </w:t>
      </w:r>
      <w:r w:rsidRPr="00E61893">
        <w:rPr>
          <w:rFonts w:ascii="Helvetica" w:hAnsi="Helvetica" w:cs="Arial"/>
          <w:sz w:val="22"/>
          <w:szCs w:val="22"/>
        </w:rPr>
        <w:t xml:space="preserve">of total RNA. </w:t>
      </w:r>
    </w:p>
    <w:p w14:paraId="5B4671A9" w14:textId="77777777" w:rsidR="00CB15BB" w:rsidRDefault="00CB15BB" w:rsidP="00CB15BB">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lastRenderedPageBreak/>
        <w:t xml:space="preserve">For activation conditions, </w:t>
      </w:r>
      <w:r>
        <w:rPr>
          <w:rFonts w:ascii="Helvetica" w:hAnsi="Helvetica" w:cs="Arial"/>
          <w:sz w:val="22"/>
          <w:szCs w:val="22"/>
        </w:rPr>
        <w:t>FACS</w:t>
      </w:r>
      <w:r w:rsidRPr="00E61893">
        <w:rPr>
          <w:rFonts w:ascii="Helvetica" w:hAnsi="Helvetica" w:cs="Arial"/>
          <w:sz w:val="22"/>
          <w:szCs w:val="22"/>
        </w:rPr>
        <w:t>-sorted naïve CD4</w:t>
      </w:r>
      <w:r w:rsidRPr="00E61893">
        <w:rPr>
          <w:rFonts w:ascii="Helvetica" w:hAnsi="Helvetica" w:cs="Arial"/>
          <w:sz w:val="22"/>
          <w:szCs w:val="22"/>
          <w:vertAlign w:val="superscript"/>
        </w:rPr>
        <w:t>+</w:t>
      </w:r>
      <w:r w:rsidRPr="00E61893">
        <w:rPr>
          <w:rFonts w:ascii="Helvetica" w:hAnsi="Helvetica" w:cs="Arial"/>
          <w:sz w:val="22"/>
          <w:szCs w:val="22"/>
        </w:rPr>
        <w:t xml:space="preserve"> and CD8</w:t>
      </w:r>
      <w:r w:rsidRPr="00E61893">
        <w:rPr>
          <w:rFonts w:ascii="Helvetica" w:hAnsi="Helvetica" w:cs="Arial"/>
          <w:sz w:val="22"/>
          <w:szCs w:val="22"/>
          <w:vertAlign w:val="superscript"/>
        </w:rPr>
        <w:t>+</w:t>
      </w:r>
      <w:r w:rsidRPr="00E61893">
        <w:rPr>
          <w:rFonts w:ascii="Helvetica" w:hAnsi="Helvetica" w:cs="Arial"/>
          <w:sz w:val="22"/>
          <w:szCs w:val="22"/>
        </w:rPr>
        <w:t xml:space="preserve"> T cells were resuspended at a concentration of 1x10</w:t>
      </w:r>
      <w:r w:rsidRPr="00E61893">
        <w:rPr>
          <w:rFonts w:ascii="Helvetica" w:hAnsi="Helvetica" w:cs="Arial"/>
          <w:sz w:val="22"/>
          <w:szCs w:val="22"/>
          <w:vertAlign w:val="superscript"/>
        </w:rPr>
        <w:t>6</w:t>
      </w:r>
      <w:r w:rsidRPr="00E61893">
        <w:rPr>
          <w:rFonts w:ascii="Helvetica" w:hAnsi="Helvetica" w:cs="Arial"/>
          <w:sz w:val="22"/>
          <w:szCs w:val="22"/>
        </w:rPr>
        <w:t xml:space="preserve">/mL in 1 mL of pre-warmed IMDM medium, supplemented with 5% (vol/vol) heat-inactivated fetal bovine serum (FBS) and 2% (vol/vol) human AB serum (CellGro), and activated </w:t>
      </w:r>
      <w:r w:rsidRPr="00E61893">
        <w:rPr>
          <w:rFonts w:ascii="Helvetica" w:hAnsi="Helvetica" w:cs="Arial"/>
          <w:i/>
          <w:sz w:val="22"/>
          <w:szCs w:val="22"/>
        </w:rPr>
        <w:t>ex vivo</w:t>
      </w:r>
      <w:r w:rsidRPr="00E61893">
        <w:rPr>
          <w:rFonts w:ascii="Helvetica" w:hAnsi="Helvetica" w:cs="Arial"/>
          <w:sz w:val="22"/>
          <w:szCs w:val="22"/>
        </w:rPr>
        <w:t xml:space="preserve"> with Gibco</w:t>
      </w:r>
      <w:r w:rsidRPr="00E61893">
        <w:rPr>
          <w:rFonts w:ascii="Helvetica" w:hAnsi="Helvetica" w:cs="Arial"/>
          <w:sz w:val="22"/>
          <w:szCs w:val="22"/>
          <w:vertAlign w:val="superscript"/>
        </w:rPr>
        <w:t>TM</w:t>
      </w:r>
      <w:r w:rsidRPr="00E61893">
        <w:rPr>
          <w:rFonts w:ascii="Helvetica" w:hAnsi="Helvetica" w:cs="Arial"/>
          <w:sz w:val="22"/>
          <w:szCs w:val="22"/>
        </w:rPr>
        <w:t xml:space="preserve"> Dynabeads</w:t>
      </w:r>
      <w:r w:rsidRPr="00E61893">
        <w:rPr>
          <w:rFonts w:ascii="Helvetica" w:hAnsi="Helvetica" w:cs="Arial"/>
          <w:sz w:val="22"/>
          <w:szCs w:val="22"/>
          <w:vertAlign w:val="superscript"/>
        </w:rPr>
        <w:t>TM</w:t>
      </w:r>
      <w:r w:rsidRPr="00E61893">
        <w:rPr>
          <w:rFonts w:ascii="Helvetica" w:hAnsi="Helvetica" w:cs="Arial"/>
          <w:sz w:val="22"/>
          <w:szCs w:val="22"/>
        </w:rPr>
        <w:t xml:space="preserve"> Human T-Activator CD3/CD28 (ThermoFisher Scientific) at a bead-to-cell ratio of 1:1 for 4 hours at 37°C.</w:t>
      </w:r>
    </w:p>
    <w:p w14:paraId="054AB695" w14:textId="77777777" w:rsidR="003D4068" w:rsidRPr="00E61893" w:rsidRDefault="003D4068" w:rsidP="00CB15BB">
      <w:pPr>
        <w:spacing w:beforeLines="50" w:before="120" w:line="480" w:lineRule="auto"/>
        <w:ind w:firstLine="720"/>
        <w:jc w:val="both"/>
        <w:rPr>
          <w:rFonts w:ascii="Helvetica" w:hAnsi="Helvetica" w:cs="Arial"/>
          <w:sz w:val="22"/>
          <w:szCs w:val="22"/>
        </w:rPr>
      </w:pPr>
    </w:p>
    <w:p w14:paraId="38D1C894" w14:textId="3F26CDB6" w:rsidR="00CB15BB" w:rsidRPr="00E61893" w:rsidRDefault="00CB15BB" w:rsidP="00CB15BB">
      <w:pPr>
        <w:spacing w:beforeLines="50" w:before="120" w:line="480" w:lineRule="auto"/>
        <w:jc w:val="both"/>
        <w:rPr>
          <w:rFonts w:ascii="Helvetica" w:hAnsi="Helvetica" w:cs="Arial"/>
          <w:b/>
          <w:sz w:val="22"/>
          <w:szCs w:val="22"/>
        </w:rPr>
      </w:pPr>
      <w:r w:rsidRPr="00E61893">
        <w:rPr>
          <w:rFonts w:ascii="Helvetica" w:hAnsi="Helvetica" w:cs="Arial"/>
          <w:b/>
          <w:sz w:val="22"/>
          <w:szCs w:val="22"/>
        </w:rPr>
        <w:t>RNA sequencing</w:t>
      </w:r>
    </w:p>
    <w:p w14:paraId="63089F45" w14:textId="41EBF421" w:rsidR="00CB15BB" w:rsidRDefault="00CB15BB" w:rsidP="00CB15BB">
      <w:pPr>
        <w:spacing w:beforeLines="50" w:before="120" w:line="480" w:lineRule="auto"/>
        <w:ind w:firstLine="720"/>
        <w:jc w:val="both"/>
        <w:rPr>
          <w:rFonts w:ascii="Helvetica" w:hAnsi="Helvetica" w:cs="Arial"/>
          <w:color w:val="000000" w:themeColor="text1"/>
          <w:sz w:val="22"/>
          <w:szCs w:val="22"/>
        </w:rPr>
      </w:pPr>
      <w:r w:rsidRPr="00E61893">
        <w:rPr>
          <w:rFonts w:ascii="Helvetica" w:hAnsi="Helvetica" w:cs="Arial"/>
          <w:sz w:val="22"/>
          <w:szCs w:val="22"/>
        </w:rPr>
        <w:t>Total RNA was purified using the miRNeasy Micro Kit (Qiagen), quantified as described previously</w:t>
      </w:r>
      <w:r>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PEVuZE5vdGU+PENpdGU+PEF1dGhvcj5TZXVtb2lzPC9BdXRob3I+PFllYXI+MjAxNjwvWWVhcj48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==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PEVuZE5vdGU+PENpdGU+PEF1dGhvcj5TZXVtb2lzPC9BdXRob3I+PFllYXI+MjAxNjwvWWVhcj48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==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(Seumois et al., 2016)</w:t>
      </w:r>
      <w:r w:rsidR="00B61B84">
        <w:rPr>
          <w:rFonts w:ascii="Helvetica" w:hAnsi="Helvetica" w:cs="Arial"/>
          <w:sz w:val="22"/>
          <w:szCs w:val="22"/>
        </w:rPr>
        <w:fldChar w:fldCharType="end"/>
      </w:r>
      <w:r w:rsidRPr="00D8289A">
        <w:rPr>
          <w:rFonts w:ascii="Helvetica" w:hAnsi="Helvetica" w:cs="Arial"/>
          <w:sz w:val="22"/>
          <w:szCs w:val="22"/>
        </w:rPr>
        <w:t xml:space="preserve">, and quality assessed using the High Sensitivity RNA ScreenTape Kit (Agilent Life Sciences). Uniquely indexed Illumina sequencing libraries were generated </w:t>
      </w:r>
      <w:r w:rsidRPr="00BC137C">
        <w:rPr>
          <w:rFonts w:ascii="Helvetica" w:hAnsi="Helvetica" w:cs="Arial"/>
          <w:sz w:val="22"/>
          <w:szCs w:val="22"/>
        </w:rPr>
        <w:t>from 180-600 ng</w:t>
      </w:r>
      <w:r w:rsidRPr="00D8289A">
        <w:rPr>
          <w:rFonts w:ascii="Helvetica" w:hAnsi="Helvetica" w:cs="Arial"/>
          <w:sz w:val="22"/>
          <w:szCs w:val="22"/>
        </w:rPr>
        <w:t xml:space="preserve"> of purified total RNA per sample using the TruSeq Stranded mRNA HT Sample Prep Kit (Illumina). Sequencing library preparation step</w:t>
      </w:r>
      <w:r w:rsidRPr="00E61893">
        <w:rPr>
          <w:rFonts w:ascii="Helvetica" w:hAnsi="Helvetica" w:cs="Arial"/>
          <w:sz w:val="22"/>
          <w:szCs w:val="22"/>
        </w:rPr>
        <w:t xml:space="preserve">s were performed in a 96-well format, utilizing the automated platform Biomek FXP (Beckman Coulter), to reduce assay-to-assay variability. Samples failing any quality control step (RNA quality and quantity, PCR amplification, library fragment size) were eliminated from further downstream steps. Libraries were sequenced on </w:t>
      </w:r>
      <w:r w:rsidRPr="00082AC7">
        <w:rPr>
          <w:rFonts w:ascii="Helvetica" w:hAnsi="Helvetica" w:cs="Arial"/>
          <w:color w:val="000000" w:themeColor="text1"/>
          <w:sz w:val="22"/>
          <w:szCs w:val="22"/>
        </w:rPr>
        <w:t>the HiSeq 2500 Illumina platform to obtain 50-bp single-end reads (HiSeq SBS Kit v4; Illumina), generating a total of over 33.1 billion uniquely mapped reads (median of 20.1 million uniquely mapped reads per sample) (</w:t>
      </w:r>
      <w:r w:rsidRPr="00082AC7">
        <w:rPr>
          <w:rFonts w:ascii="Helvetica" w:hAnsi="Helvetica" w:cs="Arial"/>
          <w:b/>
          <w:color w:val="000000" w:themeColor="text1"/>
          <w:sz w:val="22"/>
          <w:szCs w:val="22"/>
        </w:rPr>
        <w:t xml:space="preserve">Table </w:t>
      </w:r>
      <w:r w:rsidR="0076513C" w:rsidRPr="00082AC7">
        <w:rPr>
          <w:rFonts w:ascii="Helvetica" w:hAnsi="Helvetica" w:cs="Arial"/>
          <w:b/>
          <w:color w:val="000000" w:themeColor="text1"/>
          <w:sz w:val="22"/>
          <w:szCs w:val="22"/>
        </w:rPr>
        <w:t>S1B</w:t>
      </w:r>
      <w:r w:rsidRPr="00082AC7">
        <w:rPr>
          <w:rFonts w:ascii="Helvetica" w:hAnsi="Helvetica" w:cs="Arial"/>
          <w:color w:val="000000" w:themeColor="text1"/>
          <w:sz w:val="22"/>
          <w:szCs w:val="22"/>
        </w:rPr>
        <w:t>).</w:t>
      </w:r>
    </w:p>
    <w:p w14:paraId="1E4B1832" w14:textId="77777777" w:rsidR="003D4068" w:rsidRPr="00082AC7" w:rsidRDefault="003D4068" w:rsidP="00CB15BB">
      <w:pPr>
        <w:spacing w:beforeLines="50" w:before="120" w:line="480" w:lineRule="auto"/>
        <w:ind w:firstLine="720"/>
        <w:jc w:val="both"/>
        <w:rPr>
          <w:rFonts w:ascii="Helvetica" w:hAnsi="Helvetica" w:cs="Arial"/>
          <w:color w:val="000000" w:themeColor="text1"/>
          <w:sz w:val="22"/>
          <w:szCs w:val="22"/>
        </w:rPr>
      </w:pPr>
    </w:p>
    <w:p w14:paraId="24FAB069" w14:textId="4EAE9F53" w:rsidR="00CB15BB" w:rsidRPr="00E61893" w:rsidRDefault="00CB15BB" w:rsidP="00CB15BB">
      <w:pPr>
        <w:spacing w:beforeLines="50" w:before="120" w:line="480" w:lineRule="auto"/>
        <w:jc w:val="both"/>
        <w:rPr>
          <w:rFonts w:ascii="Helvetica" w:hAnsi="Helvetica" w:cs="Arial"/>
          <w:b/>
          <w:sz w:val="22"/>
          <w:szCs w:val="22"/>
        </w:rPr>
      </w:pPr>
      <w:r w:rsidRPr="00E61893">
        <w:rPr>
          <w:rFonts w:ascii="Helvetica" w:hAnsi="Helvetica" w:cs="Arial"/>
          <w:b/>
          <w:sz w:val="22"/>
          <w:szCs w:val="22"/>
        </w:rPr>
        <w:t>RNA-Seq analysis</w:t>
      </w:r>
    </w:p>
    <w:p w14:paraId="404E756D" w14:textId="7476F152" w:rsidR="00CB15BB" w:rsidRPr="00082AC7" w:rsidRDefault="00CB15BB" w:rsidP="00CB15BB">
      <w:pPr>
        <w:spacing w:beforeLines="50" w:before="120" w:line="480" w:lineRule="auto"/>
        <w:ind w:firstLine="720"/>
        <w:jc w:val="both"/>
        <w:rPr>
          <w:rFonts w:ascii="Helvetica" w:hAnsi="Helvetica" w:cs="Arial"/>
          <w:color w:val="000000" w:themeColor="text1"/>
          <w:sz w:val="22"/>
          <w:szCs w:val="22"/>
        </w:rPr>
      </w:pPr>
      <w:r w:rsidRPr="00E61893">
        <w:rPr>
          <w:rFonts w:ascii="Helvetica" w:hAnsi="Helvetica" w:cs="Arial"/>
          <w:sz w:val="22"/>
          <w:szCs w:val="22"/>
        </w:rPr>
        <w:t xml:space="preserve">RNA-Seq data were mapped against the hg19 reference genome using </w:t>
      </w:r>
      <w:r w:rsidR="00A80EEA" w:rsidRPr="00E61893">
        <w:rPr>
          <w:rFonts w:ascii="Helvetica" w:hAnsi="Helvetica" w:cs="Arial"/>
          <w:sz w:val="22"/>
          <w:szCs w:val="22"/>
        </w:rPr>
        <w:t>Top</w:t>
      </w:r>
      <w:r w:rsidR="00A80EEA">
        <w:rPr>
          <w:rFonts w:ascii="Helvetica" w:hAnsi="Helvetica" w:cs="Arial"/>
          <w:sz w:val="22"/>
          <w:szCs w:val="22"/>
        </w:rPr>
        <w:t>H</w:t>
      </w:r>
      <w:r w:rsidR="00A80EEA" w:rsidRPr="00E61893">
        <w:rPr>
          <w:rFonts w:ascii="Helvetica" w:hAnsi="Helvetica" w:cs="Arial"/>
          <w:sz w:val="22"/>
          <w:szCs w:val="22"/>
        </w:rPr>
        <w:t xml:space="preserve">at </w:t>
      </w:r>
      <w:r w:rsidRPr="00E61893">
        <w:rPr>
          <w:rFonts w:ascii="Helvetica" w:hAnsi="Helvetica" w:cs="Arial"/>
          <w:sz w:val="22"/>
          <w:szCs w:val="22"/>
        </w:rPr>
        <w:t>v1.4.1</w:t>
      </w:r>
      <w:r>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&lt;EndNote&gt;&lt;Cite&gt;&lt;Author&gt;Trapnell&lt;/Author&gt;&lt;Year&gt;2009&lt;/Year&gt;&lt;RecNum&gt;99&lt;/RecNum&gt;&lt;DisplayText&gt;(Trapnell et al., 2009)&lt;/DisplayText&gt;&lt;record&gt;&lt;rec-number&gt;99&lt;/rec-number&gt;&lt;foreign-keys&gt;&lt;key app="EN" db-id="p2dzfrz57fxapae22sp5r0xqrt02s5p0reaw" timestamp="1515789070"&gt;99&lt;/key&gt;&lt;/foreign-keys&gt;&lt;ref-type name="Journal Article"&gt;17&lt;/ref-type&gt;&lt;contributors&gt;&lt;authors&gt;&lt;author&gt;Trapnell, C.&lt;/author&gt;&lt;author&gt;Pachter, L.&lt;/author&gt;&lt;author&gt;Salzberg, S. L.&lt;/author&gt;&lt;/authors&gt;&lt;/contributors&gt;&lt;auth-address&gt;Center for Bioinformatics and Computational Biology, University of Maryland, College Park, MD 20742, USA. cole@cs.umd.edu&lt;/auth-address&gt;&lt;titles&gt;&lt;title&gt;TopHat: discovering splice junctions with RNA-Seq&lt;/title&gt;&lt;secondary-title&gt;Bioinformatics&lt;/secondary-title&gt;&lt;/titles&gt;&lt;periodical&gt;&lt;full-title&gt;Bioinformatics&lt;/full-title&gt;&lt;abbr-1&gt;Bioinformatics&lt;/abbr-1&gt;&lt;/periodical&gt;&lt;pages&gt;1105-11&lt;/pages&gt;&lt;volume&gt;25&lt;/volume&gt;&lt;number&gt;9&lt;/number&gt;&lt;edition&gt;2009/03/18&lt;/edition&gt;&lt;keywords&gt;&lt;keyword&gt;Algorithms&lt;/keyword&gt;&lt;keyword&gt;Gene Expression Profiling/methods&lt;/keyword&gt;&lt;keyword&gt;Models, Genetic&lt;/keyword&gt;&lt;keyword&gt;RNA Splicing/*genetics&lt;/keyword&gt;&lt;keyword&gt;RNA, Messenger&lt;/keyword&gt;&lt;keyword&gt;Sequence Alignment&lt;/keyword&gt;&lt;keyword&gt;*Sequence Analysis, RNA&lt;/keyword&gt;&lt;keyword&gt;*Software&lt;/keyword&gt;&lt;/keywords&gt;&lt;dates&gt;&lt;year&gt;2009&lt;/year&gt;&lt;pub-dates&gt;&lt;date&gt;May 01&lt;/date&gt;&lt;/pub-dates&gt;&lt;/dates&gt;&lt;isbn&gt;1367-4811 (Electronic)&amp;#xD;1367-4803 (Linking)&lt;/isbn&gt;&lt;accession-num&gt;19289445&lt;/accession-num&gt;&lt;urls&gt;&lt;related-urls&gt;&lt;url&gt;https://www.ncbi.nlm.nih.gov/pubmed/19289445&lt;/url&gt;&lt;/related-urls&gt;&lt;/urls&gt;&lt;custom2&gt;PMC2672628&lt;/custom2&gt;&lt;electronic-resource-num&gt;10.1093/bioinformatics/btp120&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(Trapnell et al., 2009)</w:t>
      </w:r>
      <w:r w:rsidR="00B61B84">
        <w:rPr>
          <w:rFonts w:ascii="Helvetica" w:hAnsi="Helvetica" w:cs="Arial"/>
          <w:sz w:val="22"/>
          <w:szCs w:val="22"/>
        </w:rPr>
        <w:fldChar w:fldCharType="end"/>
      </w:r>
      <w:r w:rsidRPr="00D8289A">
        <w:rPr>
          <w:rFonts w:ascii="Helvetica" w:hAnsi="Helvetica" w:cs="Arial"/>
          <w:sz w:val="22"/>
          <w:szCs w:val="22"/>
        </w:rPr>
        <w:t xml:space="preserve"> and GENCODE annotation v19 (GRCh37.p13)</w:t>
      </w:r>
      <w:r>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PEVuZE5vdGU+PENpdGU+PEF1dGhvcj5IYXJyb3c8L0F1dGhvcj48WWVhcj4yMDEyPC9ZZWFyPjxS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PEVuZE5vdGU+PENpdGU+PEF1dGhvcj5IYXJyb3c8L0F1dGhvcj48WWVhcj4yMDEyPC9ZZWFyPjxS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(Harrow et al., 2012)</w:t>
      </w:r>
      <w:r w:rsidR="00B61B84">
        <w:rPr>
          <w:rFonts w:ascii="Helvetica" w:hAnsi="Helvetica" w:cs="Arial"/>
          <w:sz w:val="22"/>
          <w:szCs w:val="22"/>
        </w:rPr>
        <w:fldChar w:fldCharType="end"/>
      </w:r>
      <w:r w:rsidRPr="00D8289A">
        <w:rPr>
          <w:rFonts w:ascii="Helvetica" w:hAnsi="Helvetica" w:cs="Arial"/>
          <w:sz w:val="22"/>
          <w:szCs w:val="22"/>
        </w:rPr>
        <w:t xml:space="preserve"> as gene reference model (including a total of 57,820 annotated transcripts, sub-classified into 20,776 protein-coding genes, 13,</w:t>
      </w:r>
      <w:r w:rsidRPr="00E61893">
        <w:rPr>
          <w:rFonts w:ascii="Helvetica" w:hAnsi="Helvetica" w:cs="Arial"/>
          <w:sz w:val="22"/>
          <w:szCs w:val="22"/>
        </w:rPr>
        <w:t>870 long non-coding RNAs (lncRNA), 9,013 short non-coding RNAs (sncRNA) and 14,161 pseudogenes). Sequencing read coverage per gene was counted using HTSeq (</w:t>
      </w:r>
      <w:r w:rsidR="006F4A36" w:rsidRPr="006F4A36">
        <w:rPr>
          <w:rFonts w:ascii="Helvetica" w:hAnsi="Helvetica" w:cs="Arial"/>
          <w:sz w:val="22"/>
          <w:szCs w:val="22"/>
        </w:rPr>
        <w:t>https://htseq.readthedocs.io</w:t>
      </w:r>
      <w:r w:rsidRPr="00E61893">
        <w:rPr>
          <w:rFonts w:ascii="Helvetica" w:hAnsi="Helvetica" w:cs="Arial"/>
          <w:sz w:val="22"/>
          <w:szCs w:val="22"/>
        </w:rPr>
        <w:t>)</w:t>
      </w:r>
      <w:r w:rsidR="006F4A36">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&lt;EndNote&gt;&lt;Cite&gt;&lt;Author&gt;Anders&lt;/Author&gt;&lt;Year&gt;2015&lt;/Year&gt;&lt;RecNum&gt;263&lt;/RecNum&gt;&lt;DisplayText&gt;(Anders et al., 2015)&lt;/DisplayText&gt;&lt;record&gt;&lt;rec-number&gt;263&lt;/rec-number&gt;&lt;foreign-keys&gt;&lt;key app="EN" db-id="p2dzfrz57fxapae22sp5r0xqrt02s5p0reaw" timestamp="1536794774"&gt;263&lt;/key&gt;&lt;/foreign-keys&gt;&lt;ref-type name="Journal Article"&gt;17&lt;/ref-type&gt;&lt;contributors&gt;&lt;authors&gt;&lt;author&gt;Anders, S.&lt;/author&gt;&lt;author&gt;Pyl, P. T.&lt;/author&gt;&lt;author&gt;Huber, W.&lt;/author&gt;&lt;/authors&gt;&lt;/contributors&gt;&lt;auth-address&gt;Genome Biology Unit, European Molecular Biology Laboratory, 69111 Heidelberg, Germany.&lt;/auth-address&gt;&lt;titles&gt;&lt;title&gt;HTSeq--a Python framework to work with high-throughput sequencing data&lt;/title&gt;&lt;secondary-title&gt;Bioinformatics&lt;/secondary-title&gt;&lt;/titles&gt;&lt;periodical&gt;&lt;full-title&gt;Bioinformatics&lt;/full-title&gt;&lt;abbr-1&gt;Bioinformatics&lt;/abbr-1&gt;&lt;/periodical&gt;&lt;pages&gt;166-9&lt;/pages&gt;&lt;volume&gt;31&lt;/volume&gt;&lt;number&gt;2&lt;/number&gt;&lt;edition&gt;2014/09/28&lt;/edition&gt;&lt;keywords&gt;&lt;keyword&gt;*Gene Expression Regulation&lt;/keyword&gt;&lt;keyword&gt;*Genome, Human&lt;/keyword&gt;&lt;keyword&gt;Genomics/*methods&lt;/keyword&gt;&lt;keyword&gt;High-Throughput Nucleotide Sequencing/*methods&lt;/keyword&gt;&lt;keyword&gt;Humans&lt;/keyword&gt;&lt;keyword&gt;*Software&lt;/keyword&gt;&lt;/keywords&gt;&lt;dates&gt;&lt;year&gt;2015&lt;/year&gt;&lt;pub-dates&gt;&lt;date&gt;Jan 15&lt;/date&gt;&lt;/pub-dates&gt;&lt;/dates&gt;&lt;isbn&gt;1367-4811 (Electronic)&amp;#xD;1367-4803 (Linking)&lt;/isbn&gt;&lt;accession-num&gt;25260700&lt;/accession-num&gt;&lt;urls&gt;&lt;related-urls&gt;&lt;url&gt;https://www.ncbi.nlm.nih.gov/pubmed/25260700&lt;/url&gt;&lt;/related-urls&gt;&lt;/urls&gt;&lt;custom2&gt;PMC4287950&lt;/custom2&gt;&lt;electronic-resource-num&gt;10.1093/bioinformatics/btu638&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(Anders et al., 2015)</w:t>
      </w:r>
      <w:r w:rsidR="00B61B84">
        <w:rPr>
          <w:rFonts w:ascii="Helvetica" w:hAnsi="Helvetica" w:cs="Arial"/>
          <w:sz w:val="22"/>
          <w:szCs w:val="22"/>
        </w:rPr>
        <w:fldChar w:fldCharType="end"/>
      </w:r>
      <w:r w:rsidRPr="00E61893">
        <w:rPr>
          <w:rFonts w:ascii="Helvetica" w:hAnsi="Helvetica" w:cs="Arial"/>
          <w:sz w:val="22"/>
          <w:szCs w:val="22"/>
        </w:rPr>
        <w:t xml:space="preserve"> and transcript abundance expressed as transcripts per million (TPM) units</w:t>
      </w:r>
      <w:r>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&lt;EndNote&gt;&lt;Cite&gt;&lt;Author&gt;Wagner&lt;/Author&gt;&lt;Year&gt;2012&lt;/Year&gt;&lt;RecNum&gt;101&lt;/RecNum&gt;&lt;DisplayText&gt;(Wagner et al., 2012)&lt;/DisplayText&gt;&lt;record&gt;&lt;rec-number&gt;101&lt;/rec-number&gt;&lt;foreign-keys&gt;&lt;key app="EN" db-id="p2dzfrz57fxapae22sp5r0xqrt02s5p0reaw" timestamp="1515789070"&gt;101&lt;/key&gt;&lt;/foreign-keys&gt;&lt;ref-type name="Journal Article"&gt;17&lt;/ref-type&gt;&lt;contributors&gt;&lt;authors&gt;&lt;author&gt;Wagner, G. P.&lt;/author&gt;&lt;author&gt;Kin, K.&lt;/author&gt;&lt;author&gt;Lynch, V. J.&lt;/author&gt;&lt;/authors&gt;&lt;/contributors&gt;&lt;auth-address&gt;Department of Ecology and Evolutionary Biology, Yale Systems Biology Institute, Yale University, 300 Heffernan Drive, West Haven, CT 06516, USA. gunter.wagner@yale.edu&lt;/auth-address&gt;&lt;titles&gt;&lt;title&gt;Measurement of mRNA abundance using RNA-seq data: RPKM measure is inconsistent among samples&lt;/title&gt;&lt;secondary-title&gt;Theory Biosci&lt;/secondary-title&gt;&lt;/titles&gt;&lt;periodical&gt;&lt;full-title&gt;Theory Biosci&lt;/full-title&gt;&lt;/periodical&gt;&lt;pages&gt;281-5&lt;/pages&gt;&lt;volume&gt;131&lt;/volume&gt;&lt;number&gt;4&lt;/number&gt;&lt;edition&gt;2012/08/09&lt;/edition&gt;&lt;keywords&gt;&lt;keyword&gt;Animals&lt;/keyword&gt;&lt;keyword&gt;High-Throughput Nucleotide Sequencing/*methods/standards&lt;/keyword&gt;&lt;keyword&gt;Humans&lt;/keyword&gt;&lt;keyword&gt;RNA, Messenger/*analysis&lt;/keyword&gt;&lt;keyword&gt;Sequence Analysis, RNA/*methods/standards&lt;/keyword&gt;&lt;keyword&gt;Transcription, Genetic&lt;/keyword&gt;&lt;/keywords&gt;&lt;dates&gt;&lt;year&gt;2012&lt;/year&gt;&lt;pub-dates&gt;&lt;date&gt;Dec&lt;/date&gt;&lt;/pub-dates&gt;&lt;/dates&gt;&lt;isbn&gt;1611-7530 (Electronic)&amp;#xD;1431-7613 (Linking)&lt;/isbn&gt;&lt;accession-num&gt;22872506&lt;/accession-num&gt;&lt;urls&gt;&lt;related-urls&gt;&lt;url&gt;https://www.ncbi.nlm.nih.gov/pubmed/22872506&lt;/url&gt;&lt;/related-urls&gt;&lt;/urls&gt;&lt;electronic-resource-num&gt;10.1007/s12064-012-0162-3&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(Wagner et al., 2012)</w:t>
      </w:r>
      <w:r w:rsidR="00B61B84">
        <w:rPr>
          <w:rFonts w:ascii="Helvetica" w:hAnsi="Helvetica" w:cs="Arial"/>
          <w:sz w:val="22"/>
          <w:szCs w:val="22"/>
        </w:rPr>
        <w:fldChar w:fldCharType="end"/>
      </w:r>
      <w:r w:rsidRPr="00D8289A">
        <w:rPr>
          <w:rFonts w:ascii="Helvetica" w:hAnsi="Helvetica" w:cs="Arial"/>
          <w:sz w:val="22"/>
          <w:szCs w:val="22"/>
        </w:rPr>
        <w:t xml:space="preserve">. Transcripts with mean TPM </w:t>
      </w:r>
      <w:r w:rsidRPr="00D8289A">
        <w:rPr>
          <w:rFonts w:ascii="Helvetica" w:hAnsi="Helvetica" w:cs="Arial"/>
          <w:sz w:val="22"/>
          <w:szCs w:val="22"/>
        </w:rPr>
        <w:lastRenderedPageBreak/>
        <w:t xml:space="preserve">&lt; 1.0 </w:t>
      </w:r>
      <w:r>
        <w:rPr>
          <w:rFonts w:ascii="Helvetica" w:hAnsi="Helvetica" w:cs="Arial"/>
          <w:sz w:val="22"/>
          <w:szCs w:val="22"/>
        </w:rPr>
        <w:t xml:space="preserve">across all samples of a given cell type </w:t>
      </w:r>
      <w:r w:rsidRPr="00D8289A">
        <w:rPr>
          <w:rFonts w:ascii="Helvetica" w:hAnsi="Helvetica" w:cs="Arial"/>
          <w:sz w:val="22"/>
          <w:szCs w:val="22"/>
        </w:rPr>
        <w:t>were excluded from the analysis. The identity of all individual RNA-Seq samples was</w:t>
      </w:r>
      <w:r w:rsidRPr="00E61893">
        <w:rPr>
          <w:rFonts w:ascii="Helvetica" w:hAnsi="Helvetica" w:cs="Arial"/>
          <w:sz w:val="22"/>
          <w:szCs w:val="22"/>
        </w:rPr>
        <w:t xml:space="preserve"> </w:t>
      </w:r>
      <w:r w:rsidRPr="00082AC7">
        <w:rPr>
          <w:rFonts w:ascii="Helvetica" w:hAnsi="Helvetica" w:cs="Arial"/>
          <w:color w:val="000000" w:themeColor="text1"/>
          <w:sz w:val="22"/>
          <w:szCs w:val="22"/>
        </w:rPr>
        <w:t xml:space="preserve">confirmed by cross-comparison with genotyping data for a given subject by genome-wide analysis of SNPs overlapping exons. </w:t>
      </w:r>
      <w:r w:rsidRPr="00082AC7">
        <w:rPr>
          <w:rFonts w:ascii="Arial" w:hAnsi="Arial" w:cs="Arial"/>
          <w:color w:val="000000" w:themeColor="text1"/>
          <w:sz w:val="22"/>
          <w:szCs w:val="22"/>
        </w:rPr>
        <w:t xml:space="preserve">We observed no batch effects by standard principal component analysis and multidimensional scaling analysis. To diminish the effects of possible outliers, the regularized log transformation of the DESeq2 package </w:t>
      </w:r>
      <w:r w:rsidR="00B61B84">
        <w:rPr>
          <w:rFonts w:ascii="Helvetica" w:hAnsi="Helvetica" w:cs="Arial"/>
          <w:color w:val="000000" w:themeColor="text1"/>
          <w:sz w:val="22"/>
          <w:szCs w:val="22"/>
        </w:rPr>
        <w:fldChar w:fldCharType="begin"/>
      </w:r>
      <w:r w:rsidR="00B61B84">
        <w:rPr>
          <w:rFonts w:ascii="Helvetica" w:hAnsi="Helvetica" w:cs="Arial"/>
          <w:color w:val="000000" w:themeColor="text1"/>
          <w:sz w:val="22"/>
          <w:szCs w:val="22"/>
        </w:rPr>
        <w:instrText xml:space="preserve"> ADDIN EN.CITE &lt;EndNote&gt;&lt;Cite&gt;&lt;Author&gt;Love&lt;/Author&gt;&lt;Year&gt;2014&lt;/Year&gt;&lt;RecNum&gt;102&lt;/RecNum&gt;&lt;DisplayText&gt;(Love et al., 2014)&lt;/DisplayText&gt;&lt;record&gt;&lt;rec-number&gt;102&lt;/rec-number&gt;&lt;foreign-keys&gt;&lt;key app="EN" db-id="p2dzfrz57fxapae22sp5r0xqrt02s5p0reaw" timestamp="1515789070"&gt;102&lt;/key&gt;&lt;/foreign-keys&gt;&lt;ref-type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(Love et al., 2014)</w:t>
      </w:r>
      <w:r w:rsidR="00B61B84">
        <w:rPr>
          <w:rFonts w:ascii="Helvetica" w:hAnsi="Helvetica" w:cs="Arial"/>
          <w:color w:val="000000" w:themeColor="text1"/>
          <w:sz w:val="22"/>
          <w:szCs w:val="22"/>
        </w:rPr>
        <w:fldChar w:fldCharType="end"/>
      </w:r>
      <w:r w:rsidRPr="00082AC7">
        <w:rPr>
          <w:rFonts w:ascii="Helvetica" w:hAnsi="Helvetica" w:cs="Arial"/>
          <w:color w:val="000000" w:themeColor="text1"/>
          <w:sz w:val="22"/>
          <w:szCs w:val="22"/>
        </w:rPr>
        <w:t xml:space="preserve"> </w:t>
      </w:r>
      <w:r w:rsidRPr="00082AC7">
        <w:rPr>
          <w:rFonts w:ascii="Arial" w:hAnsi="Arial" w:cs="Arial"/>
          <w:color w:val="000000" w:themeColor="text1"/>
          <w:sz w:val="22"/>
          <w:szCs w:val="22"/>
        </w:rPr>
        <w:t>was applied and the homoscedastic data were then quantile-normalized. Further, samples from each specific cell types were processed for RNA-Seq in one batch to avoid any experimental batch effects.</w:t>
      </w:r>
    </w:p>
    <w:p w14:paraId="14017826" w14:textId="5B7A39FD" w:rsidR="003D4068" w:rsidRDefault="00CB15BB" w:rsidP="00CB15BB">
      <w:pPr>
        <w:spacing w:beforeLines="50" w:before="120" w:line="480" w:lineRule="auto"/>
        <w:ind w:firstLine="720"/>
        <w:jc w:val="both"/>
        <w:rPr>
          <w:rFonts w:ascii="Arial" w:hAnsi="Arial" w:cs="Arial"/>
          <w:color w:val="0000FF"/>
          <w:sz w:val="22"/>
          <w:szCs w:val="22"/>
        </w:rPr>
      </w:pPr>
      <w:r w:rsidRPr="00E61893">
        <w:rPr>
          <w:rFonts w:ascii="Helvetica" w:hAnsi="Helvetica" w:cs="Arial"/>
          <w:sz w:val="22"/>
          <w:szCs w:val="22"/>
        </w:rPr>
        <w:t>Differentially expressed (DE) genes across cell types (and activation conditions) were identified by pairwise comparisons using DESeq2</w:t>
      </w:r>
      <w:r>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&lt;EndNote&gt;&lt;Cite&gt;&lt;Author&gt;Love&lt;/Author&gt;&lt;Year&gt;2014&lt;/Year&gt;&lt;RecNum&gt;102&lt;/RecNum&gt;&lt;DisplayText&gt;(Love et al., 2014)&lt;/DisplayText&gt;&lt;record&gt;&lt;rec-number&gt;102&lt;/rec-number&gt;&lt;foreign-keys&gt;&lt;key app="EN" db-id="p2dzfrz57fxapae22sp5r0xqrt02s5p0reaw" timestamp="1515789070"&gt;102&lt;/key&gt;&lt;/foreign-keys&gt;&lt;ref-type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(Love et al., 2014)</w:t>
      </w:r>
      <w:r w:rsidR="00B61B84">
        <w:rPr>
          <w:rFonts w:ascii="Helvetica" w:hAnsi="Helvetica" w:cs="Arial"/>
          <w:sz w:val="22"/>
          <w:szCs w:val="22"/>
        </w:rPr>
        <w:fldChar w:fldCharType="end"/>
      </w:r>
      <w:r w:rsidRPr="00D8289A">
        <w:rPr>
          <w:rFonts w:ascii="Helvetica" w:hAnsi="Helvetica" w:cs="Arial"/>
          <w:sz w:val="22"/>
          <w:szCs w:val="22"/>
        </w:rPr>
        <w:t>; we considered a transcript to be expressed</w:t>
      </w:r>
      <w:r w:rsidRPr="00D8289A" w:rsidDel="0034138E">
        <w:rPr>
          <w:rFonts w:ascii="Helvetica" w:hAnsi="Helvetica" w:cs="Arial"/>
          <w:sz w:val="22"/>
          <w:szCs w:val="22"/>
        </w:rPr>
        <w:t xml:space="preserve"> </w:t>
      </w:r>
      <w:r w:rsidRPr="00D8289A">
        <w:rPr>
          <w:rFonts w:ascii="Helvetica" w:hAnsi="Helvetica" w:cs="Arial"/>
          <w:sz w:val="22"/>
          <w:szCs w:val="22"/>
        </w:rPr>
        <w:t xml:space="preserve">differentially by any comparison when the DESeq2 analysis resulted in a Benjamini-Hochberg </w:t>
      </w:r>
      <w:r w:rsidR="003D4068" w:rsidRPr="00D8289A">
        <w:rPr>
          <w:rFonts w:ascii="Helvetica" w:hAnsi="Helvetica" w:cs="Arial"/>
          <w:sz w:val="22"/>
          <w:szCs w:val="22"/>
        </w:rPr>
        <w:t>adj</w:t>
      </w:r>
      <w:r w:rsidR="003D4068">
        <w:rPr>
          <w:rFonts w:ascii="Helvetica" w:hAnsi="Helvetica" w:cs="Arial"/>
          <w:sz w:val="22"/>
          <w:szCs w:val="22"/>
        </w:rPr>
        <w:t>.</w:t>
      </w:r>
      <w:r w:rsidR="003D4068" w:rsidRPr="00D8289A">
        <w:rPr>
          <w:rFonts w:ascii="Helvetica" w:hAnsi="Helvetica" w:cs="Arial"/>
          <w:sz w:val="22"/>
          <w:szCs w:val="22"/>
        </w:rPr>
        <w:t xml:space="preserve"> </w:t>
      </w:r>
      <w:r w:rsidRPr="00D8289A">
        <w:rPr>
          <w:rFonts w:ascii="Helvetica" w:hAnsi="Helvetica" w:cs="Arial"/>
          <w:i/>
          <w:sz w:val="22"/>
          <w:szCs w:val="22"/>
        </w:rPr>
        <w:t>P</w:t>
      </w:r>
      <w:r w:rsidRPr="00D8289A">
        <w:rPr>
          <w:rFonts w:ascii="Helvetica" w:hAnsi="Helvetica" w:cs="Arial"/>
          <w:sz w:val="22"/>
          <w:szCs w:val="22"/>
        </w:rPr>
        <w:t xml:space="preserve"> value of &lt; 0.05 and fold change (FC) </w:t>
      </w:r>
      <w:r w:rsidRPr="00D8289A">
        <w:rPr>
          <w:rFonts w:ascii="Helvetica" w:hAnsi="Helvetica" w:cs="Arial"/>
          <w:sz w:val="22"/>
          <w:szCs w:val="22"/>
        </w:rPr>
        <w:sym w:font="Symbol" w:char="F0B3"/>
      </w:r>
      <w:r w:rsidRPr="00D8289A">
        <w:rPr>
          <w:rFonts w:ascii="Helvetica" w:hAnsi="Helvetica" w:cs="Arial"/>
          <w:sz w:val="22"/>
          <w:szCs w:val="22"/>
        </w:rPr>
        <w:t xml:space="preserve"> 2. Sex-biased transcripts were identified by performing pairwise comparison (</w:t>
      </w:r>
      <w:r w:rsidRPr="00E61893">
        <w:rPr>
          <w:rFonts w:ascii="Helvetica" w:hAnsi="Helvetica" w:cs="Arial"/>
          <w:sz w:val="22"/>
          <w:szCs w:val="22"/>
        </w:rPr>
        <w:t>female (</w:t>
      </w:r>
      <w:r w:rsidRPr="00E61893">
        <w:rPr>
          <w:rFonts w:ascii="Helvetica" w:hAnsi="Helvetica" w:cs="Arial"/>
          <w:i/>
          <w:sz w:val="22"/>
          <w:szCs w:val="22"/>
        </w:rPr>
        <w:t>n</w:t>
      </w:r>
      <w:r w:rsidRPr="00E61893">
        <w:rPr>
          <w:rFonts w:ascii="Helvetica" w:hAnsi="Helvetica" w:cs="Arial"/>
          <w:sz w:val="22"/>
          <w:szCs w:val="22"/>
        </w:rPr>
        <w:t xml:space="preserve"> = 37) </w:t>
      </w:r>
      <w:r w:rsidRPr="00E61893">
        <w:rPr>
          <w:rFonts w:ascii="Helvetica" w:hAnsi="Helvetica" w:cs="Arial"/>
          <w:i/>
          <w:sz w:val="22"/>
          <w:szCs w:val="22"/>
        </w:rPr>
        <w:t>versus</w:t>
      </w:r>
      <w:r w:rsidRPr="00E61893">
        <w:rPr>
          <w:rFonts w:ascii="Helvetica" w:hAnsi="Helvetica" w:cs="Arial"/>
          <w:sz w:val="22"/>
          <w:szCs w:val="22"/>
        </w:rPr>
        <w:t xml:space="preserve"> male (</w:t>
      </w:r>
      <w:r w:rsidRPr="00E61893">
        <w:rPr>
          <w:rFonts w:ascii="Helvetica" w:hAnsi="Helvetica" w:cs="Arial"/>
          <w:i/>
          <w:sz w:val="22"/>
          <w:szCs w:val="22"/>
        </w:rPr>
        <w:t>n</w:t>
      </w:r>
      <w:r w:rsidRPr="00E61893">
        <w:rPr>
          <w:rFonts w:ascii="Helvetica" w:hAnsi="Helvetica" w:cs="Arial"/>
          <w:sz w:val="22"/>
          <w:szCs w:val="22"/>
        </w:rPr>
        <w:t xml:space="preserve"> = 54) subjects) using DESeq2 and considering ancestry and age as covariates; we considered a transcript expressed differentially when the DESeq2 analysis resulted in a Benjamini-Hochberg </w:t>
      </w:r>
      <w:r w:rsidR="003D4068" w:rsidRPr="00E61893">
        <w:rPr>
          <w:rFonts w:ascii="Helvetica" w:hAnsi="Helvetica" w:cs="Arial"/>
          <w:sz w:val="22"/>
          <w:szCs w:val="22"/>
        </w:rPr>
        <w:t>adj</w:t>
      </w:r>
      <w:r w:rsidR="003D4068">
        <w:rPr>
          <w:rFonts w:ascii="Helvetica" w:hAnsi="Helvetica" w:cs="Arial"/>
          <w:sz w:val="22"/>
          <w:szCs w:val="22"/>
        </w:rPr>
        <w:t>.</w:t>
      </w:r>
      <w:r w:rsidR="003D4068" w:rsidRPr="00E61893">
        <w:rPr>
          <w:rFonts w:ascii="Helvetica" w:hAnsi="Helvetica" w:cs="Arial"/>
          <w:sz w:val="22"/>
          <w:szCs w:val="22"/>
        </w:rPr>
        <w:t xml:space="preserve"> </w:t>
      </w:r>
      <w:r w:rsidRPr="00E61893">
        <w:rPr>
          <w:rFonts w:ascii="Helvetica" w:hAnsi="Helvetica" w:cs="Arial"/>
          <w:i/>
          <w:sz w:val="22"/>
          <w:szCs w:val="22"/>
        </w:rPr>
        <w:t>P</w:t>
      </w:r>
      <w:r w:rsidRPr="00E61893">
        <w:rPr>
          <w:rFonts w:ascii="Helvetica" w:hAnsi="Helvetica" w:cs="Arial"/>
          <w:sz w:val="22"/>
          <w:szCs w:val="22"/>
        </w:rPr>
        <w:t xml:space="preserve"> value of &lt; 0.05. Shared expression of transcripts across cell types was determined using the jvenn diagram viewer (http://jvenn.toulouse.inra.fr)</w:t>
      </w:r>
      <w:r>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&lt;EndNote&gt;&lt;Cite&gt;&lt;Author&gt;Bardou&lt;/Author&gt;&lt;Year&gt;2014&lt;/Year&gt;&lt;RecNum&gt;103&lt;/RecNum&gt;&lt;DisplayText&gt;(Bardou et al., 2014)&lt;/DisplayText&gt;&lt;record&gt;&lt;rec-number&gt;103&lt;/rec-number&gt;&lt;foreign-keys&gt;&lt;key app="EN" db-id="p2dzfrz57fxapae22sp5r0xqrt02s5p0reaw" timestamp="1515789071"&gt;103&lt;/key&gt;&lt;/foreign-keys&gt;&lt;ref-type name="Journal Article"&gt;17&lt;/ref-type&gt;&lt;contributors&gt;&lt;authors&gt;&lt;author&gt;Bardou, P.&lt;/author&gt;&lt;author&gt;Mariette, J.&lt;/author&gt;&lt;author&gt;Escudie, F.&lt;/author&gt;&lt;author&gt;Djemiel, C.&lt;/author&gt;&lt;author&gt;Klopp, C.&lt;/author&gt;&lt;/authors&gt;&lt;/contributors&gt;&lt;auth-address&gt;Plate-forme bio-informatique Genotoul/MIA-T, INRA, Borde Rouge, 31326 Castanet-Tolosan, France. Jerome.Mariette@toulouse.inra.fr.&lt;/auth-address&gt;&lt;titles&gt;&lt;title&gt;jvenn: an interactive Venn diagram viewer&lt;/title&gt;&lt;secondary-title&gt;BMC Bioinformatics&lt;/secondary-title&gt;&lt;/titles&gt;&lt;periodical&gt;&lt;full-title&gt;BMC Bioinformatics&lt;/full-title&gt;&lt;/periodical&gt;&lt;pages&gt;293&lt;/pages&gt;&lt;volume&gt;15&lt;/volume&gt;&lt;edition&gt;2014/09/02&lt;/edition&gt;&lt;keywords&gt;&lt;keyword&gt;Computational Biology&lt;/keyword&gt;&lt;keyword&gt;*Computer Graphics&lt;/keyword&gt;&lt;keyword&gt;Internet&lt;/keyword&gt;&lt;keyword&gt;*Software&lt;/keyword&gt;&lt;/keywords&gt;&lt;dates&gt;&lt;year&gt;2014&lt;/year&gt;&lt;pub-dates&gt;&lt;date&gt;Aug 29&lt;/date&gt;&lt;/pub-dates&gt;&lt;/dates&gt;&lt;isbn&gt;1471-2105 (Electronic)&amp;#xD;1471-2105 (Linking)&lt;/isbn&gt;&lt;accession-num&gt;25176396&lt;/accession-num&gt;&lt;urls&gt;&lt;related-urls&gt;&lt;url&gt;https://www.ncbi.nlm.nih.gov/pubmed/25176396&lt;/url&gt;&lt;/related-urls&gt;&lt;/urls&gt;&lt;custom2&gt;PMC4261873&lt;/custom2&gt;&lt;electronic-resource-num&gt;10.1186/1471-2105-15-293&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(Bardou et al., 2014)</w:t>
      </w:r>
      <w:r w:rsidR="00B61B84">
        <w:rPr>
          <w:rFonts w:ascii="Helvetica" w:hAnsi="Helvetica" w:cs="Arial"/>
          <w:sz w:val="22"/>
          <w:szCs w:val="22"/>
        </w:rPr>
        <w:fldChar w:fldCharType="end"/>
      </w:r>
      <w:r w:rsidRPr="00D8289A">
        <w:rPr>
          <w:rFonts w:ascii="Helvetica" w:hAnsi="Helvetica" w:cs="Arial"/>
          <w:sz w:val="22"/>
          <w:szCs w:val="22"/>
        </w:rPr>
        <w:t>.</w:t>
      </w:r>
    </w:p>
    <w:p w14:paraId="7CA161E5" w14:textId="7E38C830" w:rsidR="00CB15BB" w:rsidRPr="00E61893" w:rsidRDefault="00CB15BB" w:rsidP="00CB15BB">
      <w:pPr>
        <w:spacing w:beforeLines="50" w:before="120" w:line="480" w:lineRule="auto"/>
        <w:ind w:firstLine="720"/>
        <w:jc w:val="both"/>
        <w:rPr>
          <w:rFonts w:ascii="Helvetica" w:hAnsi="Helvetica" w:cs="Arial"/>
          <w:sz w:val="22"/>
          <w:szCs w:val="22"/>
        </w:rPr>
      </w:pPr>
    </w:p>
    <w:p w14:paraId="5CFE28F5" w14:textId="1C2315B0" w:rsidR="00CB15BB" w:rsidRPr="00E61893" w:rsidRDefault="00CB15BB" w:rsidP="00CB15BB">
      <w:pPr>
        <w:spacing w:beforeLines="50" w:before="120" w:line="480" w:lineRule="auto"/>
        <w:jc w:val="both"/>
        <w:rPr>
          <w:rFonts w:ascii="Helvetica" w:hAnsi="Helvetica" w:cs="Arial"/>
          <w:b/>
          <w:sz w:val="22"/>
          <w:szCs w:val="22"/>
        </w:rPr>
      </w:pPr>
      <w:r w:rsidRPr="00E61893">
        <w:rPr>
          <w:rFonts w:ascii="Helvetica" w:hAnsi="Helvetica" w:cs="Arial"/>
          <w:b/>
          <w:sz w:val="22"/>
          <w:szCs w:val="22"/>
        </w:rPr>
        <w:t>Clustering, statistical analysis and data display</w:t>
      </w:r>
    </w:p>
    <w:p w14:paraId="1D762CDA" w14:textId="77777777" w:rsidR="00CB15BB" w:rsidRDefault="00CB15BB" w:rsidP="00CB15BB">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 xml:space="preserve">Unbiased hierarchical clustering (HC) was performed to determine gene expression similarities of single samples across cell types using the TPM values in a log2-transformed scale (a value of 1 was added prior to transformation to account for values = 0). Distance metrics were obtained based on Spearman correlation as D = 1 - abs(spearman_corr); the average method was used for hierarchical clustering using </w:t>
      </w:r>
      <w:r>
        <w:rPr>
          <w:rFonts w:ascii="Helvetica" w:hAnsi="Helvetica" w:cs="Arial"/>
          <w:sz w:val="22"/>
          <w:szCs w:val="22"/>
        </w:rPr>
        <w:t>the 1,000 most variable</w:t>
      </w:r>
      <w:r w:rsidRPr="00E61893">
        <w:rPr>
          <w:rFonts w:ascii="Helvetica" w:hAnsi="Helvetica" w:cs="Arial"/>
          <w:sz w:val="22"/>
          <w:szCs w:val="22"/>
        </w:rPr>
        <w:t xml:space="preserve"> transcripts</w:t>
      </w:r>
      <w:r>
        <w:rPr>
          <w:rFonts w:ascii="Helvetica" w:hAnsi="Helvetica" w:cs="Arial"/>
          <w:sz w:val="22"/>
          <w:szCs w:val="22"/>
        </w:rPr>
        <w:t xml:space="preserve"> expressed</w:t>
      </w:r>
      <w:r w:rsidRPr="00E61893">
        <w:rPr>
          <w:rFonts w:ascii="Helvetica" w:hAnsi="Helvetica" w:cs="Arial"/>
          <w:sz w:val="22"/>
          <w:szCs w:val="22"/>
        </w:rPr>
        <w:t xml:space="preserve">. Spearman correlation coefficient (r value) was calculated to assess significance of correlations between the levels of any two components of interest. Principal component analysis (PCA) was performed on the entire matrix of expressed transcripts and </w:t>
      </w:r>
      <w:r>
        <w:rPr>
          <w:rFonts w:ascii="Helvetica" w:hAnsi="Helvetica" w:cs="Arial"/>
          <w:sz w:val="22"/>
          <w:szCs w:val="22"/>
        </w:rPr>
        <w:t>a set of</w:t>
      </w:r>
      <w:r w:rsidRPr="00E61893">
        <w:rPr>
          <w:rFonts w:ascii="Helvetica" w:hAnsi="Helvetica" w:cs="Arial"/>
          <w:sz w:val="22"/>
          <w:szCs w:val="22"/>
        </w:rPr>
        <w:t xml:space="preserve"> first principal components were used to perform t-SNE dimensional reduction. GraphPad Prism 7.0</w:t>
      </w:r>
      <w:r>
        <w:rPr>
          <w:rFonts w:ascii="Helvetica" w:hAnsi="Helvetica" w:cs="Arial"/>
          <w:sz w:val="22"/>
          <w:szCs w:val="22"/>
        </w:rPr>
        <w:t>d</w:t>
      </w:r>
      <w:r w:rsidRPr="00E61893">
        <w:rPr>
          <w:rFonts w:ascii="Helvetica" w:hAnsi="Helvetica" w:cs="Arial"/>
          <w:sz w:val="22"/>
          <w:szCs w:val="22"/>
        </w:rPr>
        <w:t xml:space="preserve"> software was used for generating graphs and </w:t>
      </w:r>
      <w:r w:rsidRPr="00E61893">
        <w:rPr>
          <w:rFonts w:ascii="Helvetica" w:hAnsi="Helvetica" w:cs="Arial"/>
          <w:sz w:val="22"/>
          <w:szCs w:val="22"/>
        </w:rPr>
        <w:lastRenderedPageBreak/>
        <w:t>performing statistical significance tests. The R package with custom scripts was utilized for generating</w:t>
      </w:r>
      <w:r>
        <w:rPr>
          <w:rFonts w:ascii="Helvetica" w:hAnsi="Helvetica" w:cs="Arial"/>
          <w:sz w:val="22"/>
          <w:szCs w:val="22"/>
        </w:rPr>
        <w:t xml:space="preserve"> d</w:t>
      </w:r>
      <w:r w:rsidRPr="00E61893">
        <w:rPr>
          <w:rFonts w:ascii="Helvetica" w:hAnsi="Helvetica" w:cs="Arial"/>
          <w:sz w:val="22"/>
          <w:szCs w:val="22"/>
        </w:rPr>
        <w:t>endrograms, t-SNE plots</w:t>
      </w:r>
      <w:r>
        <w:rPr>
          <w:rFonts w:ascii="Helvetica" w:hAnsi="Helvetica" w:cs="Arial"/>
          <w:sz w:val="22"/>
          <w:szCs w:val="22"/>
        </w:rPr>
        <w:t xml:space="preserve">, </w:t>
      </w:r>
      <w:r w:rsidRPr="00E61893">
        <w:rPr>
          <w:rFonts w:ascii="Helvetica" w:hAnsi="Helvetica" w:cs="Arial"/>
          <w:sz w:val="22"/>
          <w:szCs w:val="22"/>
        </w:rPr>
        <w:t>heat maps and volcano plots.</w:t>
      </w:r>
    </w:p>
    <w:p w14:paraId="6364D13F" w14:textId="77777777" w:rsidR="003D4068" w:rsidRPr="00E61893" w:rsidRDefault="003D4068" w:rsidP="00CB15BB">
      <w:pPr>
        <w:spacing w:beforeLines="50" w:before="120" w:line="480" w:lineRule="auto"/>
        <w:ind w:firstLine="720"/>
        <w:jc w:val="both"/>
        <w:rPr>
          <w:rFonts w:ascii="Helvetica" w:hAnsi="Helvetica" w:cs="Arial"/>
          <w:sz w:val="22"/>
          <w:szCs w:val="22"/>
        </w:rPr>
      </w:pPr>
    </w:p>
    <w:p w14:paraId="6C7DF746" w14:textId="0903AEF2" w:rsidR="00CB15BB" w:rsidRPr="00E61893" w:rsidRDefault="00CB15BB" w:rsidP="00CB15BB">
      <w:pPr>
        <w:spacing w:beforeLines="50" w:before="120" w:line="480" w:lineRule="auto"/>
        <w:jc w:val="both"/>
        <w:rPr>
          <w:rFonts w:ascii="Helvetica" w:hAnsi="Helvetica" w:cs="Arial"/>
          <w:b/>
          <w:sz w:val="22"/>
          <w:szCs w:val="22"/>
        </w:rPr>
      </w:pPr>
      <w:r w:rsidRPr="00E61893">
        <w:rPr>
          <w:rFonts w:ascii="Helvetica" w:hAnsi="Helvetica" w:cs="Arial"/>
          <w:b/>
          <w:sz w:val="22"/>
          <w:szCs w:val="22"/>
        </w:rPr>
        <w:t>Genotyping, imputation and determination of eQTL</w:t>
      </w:r>
    </w:p>
    <w:p w14:paraId="37841DF5" w14:textId="62E3CC99" w:rsidR="00CB15BB" w:rsidRPr="00E61893" w:rsidRDefault="00CB15BB" w:rsidP="00CB15BB">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 xml:space="preserve">Genomic DNA was isolated from PBMC using the DNeasy Blood &amp; Tissue Kit (Qiagen) and utilized for genotyping using the Infinium Multi-Ethnic Global-8 Kit (Illumina) following the manufacturer’s instructions. Raw data from the genotyping analysis was exported using GenomeStudio v2011.1 (Illumina). The data quality was assessed using the </w:t>
      </w:r>
      <w:r w:rsidR="00336D32">
        <w:rPr>
          <w:rFonts w:ascii="Helvetica" w:hAnsi="Helvetica" w:cs="Arial"/>
          <w:sz w:val="22"/>
          <w:szCs w:val="22"/>
        </w:rPr>
        <w:t>snp</w:t>
      </w:r>
      <w:r w:rsidR="00336D32" w:rsidRPr="00E61893">
        <w:rPr>
          <w:rFonts w:ascii="Helvetica" w:hAnsi="Helvetica" w:cs="Arial"/>
          <w:sz w:val="22"/>
          <w:szCs w:val="22"/>
        </w:rPr>
        <w:t xml:space="preserve">QC </w:t>
      </w:r>
      <w:r w:rsidRPr="00E61893">
        <w:rPr>
          <w:rFonts w:ascii="Helvetica" w:hAnsi="Helvetica" w:cs="Arial"/>
          <w:sz w:val="22"/>
          <w:szCs w:val="22"/>
        </w:rPr>
        <w:t>package</w:t>
      </w:r>
      <w:r>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&lt;EndNote&gt;&lt;Cite&gt;&lt;Author&gt;Gondro&lt;/Author&gt;&lt;Year&gt;2014&lt;/Year&gt;&lt;RecNum&gt;104&lt;/RecNum&gt;&lt;DisplayText&gt;(Gondro et al., 2014)&lt;/DisplayText&gt;&lt;record&gt;&lt;rec-number&gt;104&lt;/rec-number&gt;&lt;foreign-keys&gt;&lt;key app="EN" db-id="p2dzfrz57fxapae22sp5r0xqrt02s5p0reaw" timestamp="1515789071"&gt;104&lt;/key&gt;&lt;/foreign-keys&gt;&lt;ref-type name="Journal Article"&gt;17&lt;/ref-type&gt;&lt;contributors&gt;&lt;authors&gt;&lt;author&gt;Gondro, C.&lt;/author&gt;&lt;author&gt;Porto-Neto, L. R.&lt;/author&gt;&lt;author&gt;Lee, S. H.&lt;/author&gt;&lt;/authors&gt;&lt;/contributors&gt;&lt;auth-address&gt;The Centre for Genetic Analyses and Applications, University of New England, Armidale, NSW, Australia.&lt;/auth-address&gt;&lt;titles&gt;&lt;title&gt;SNPQC--an R pipeline for quality control of Illumina SNP genotyping array data&lt;/title&gt;&lt;secondary-title&gt;Anim Genet&lt;/secondary-title&gt;&lt;/titles&gt;&lt;periodical&gt;&lt;full-title&gt;Anim Genet&lt;/full-title&gt;&lt;/periodical&gt;&lt;pages&gt;758-61&lt;/pages&gt;&lt;volume&gt;45&lt;/volume&gt;&lt;number&gt;5&lt;/number&gt;&lt;edition&gt;2014/07/22&lt;/edition&gt;&lt;keywords&gt;&lt;keyword&gt;Automatic Data Processing/*methods&lt;/keyword&gt;&lt;keyword&gt;Databases, Genetic&lt;/keyword&gt;&lt;keyword&gt;Genotype&lt;/keyword&gt;&lt;keyword&gt;Genotyping Techniques/methods&lt;/keyword&gt;&lt;keyword&gt;*Oligonucleotide Array Sequence Analysis&lt;/keyword&gt;&lt;keyword&gt;Polymorphism, Single Nucleotide&lt;/keyword&gt;&lt;keyword&gt;Quality Control&lt;/keyword&gt;&lt;keyword&gt;*Software&lt;/keyword&gt;&lt;keyword&gt;chip&lt;/keyword&gt;&lt;keyword&gt;genome-wide association studies&lt;/keyword&gt;&lt;keyword&gt;genomic selection&lt;/keyword&gt;&lt;keyword&gt;single nucleotide polymorphism&lt;/keyword&gt;&lt;/keywords&gt;&lt;dates&gt;&lt;year&gt;2014&lt;/year&gt;&lt;pub-dates&gt;&lt;date&gt;Oct&lt;/date&gt;&lt;/pub-dates&gt;&lt;/dates&gt;&lt;isbn&gt;1365-2052 (Electronic)&amp;#xD;0268-9146 (Linking)&lt;/isbn&gt;&lt;accession-num&gt;25040453&lt;/accession-num&gt;&lt;urls&gt;&lt;related-urls&gt;&lt;url&gt;https://www.ncbi.nlm.nih.gov/pubmed/25040453&lt;/url&gt;&lt;/related-urls&gt;&lt;/urls&gt;&lt;electronic-resource-num&gt;10.1111/age.12198&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(Gondro et al., 2014)</w:t>
      </w:r>
      <w:r w:rsidR="00B61B84">
        <w:rPr>
          <w:rFonts w:ascii="Helvetica" w:hAnsi="Helvetica" w:cs="Arial"/>
          <w:sz w:val="22"/>
          <w:szCs w:val="22"/>
        </w:rPr>
        <w:fldChar w:fldCharType="end"/>
      </w:r>
      <w:r w:rsidRPr="00D8289A">
        <w:rPr>
          <w:rFonts w:ascii="Helvetica" w:hAnsi="Helvetica" w:cs="Arial"/>
          <w:sz w:val="22"/>
          <w:szCs w:val="22"/>
        </w:rPr>
        <w:t xml:space="preserve"> for R v3.2.3 (http://www.R-project.org) and low-quality SNPs were removed for downstream analy</w:t>
      </w:r>
      <w:r w:rsidRPr="00E61893">
        <w:rPr>
          <w:rFonts w:ascii="Helvetica" w:hAnsi="Helvetica" w:cs="Arial"/>
          <w:sz w:val="22"/>
          <w:szCs w:val="22"/>
        </w:rPr>
        <w:t>sis: SNPs failing in more than 5% of the samples and SNPs with Illumina’s GC scores less than 0.2 in more than 10% of the samples were filtered out. Sex, ethnicity and relatedness of the subjects was inferred from the genotype data using PLINK v1.90b3w</w:t>
      </w:r>
      <w:r>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&lt;EndNote&gt;&lt;Cite&gt;&lt;Author&gt;Purcell&lt;/Author&gt;&lt;Year&gt;2007&lt;/Year&gt;&lt;RecNum&gt;105&lt;/RecNum&gt;&lt;DisplayText&gt;(Purcell et al., 2007)&lt;/DisplayText&gt;&lt;record&gt;&lt;rec-number&gt;105&lt;/rec-number&gt;&lt;foreign-keys&gt;&lt;key app="EN" db-id="p2dzfrz57fxapae22sp5r0xqrt02s5p0reaw" timestamp="1515789071"&gt;105&lt;/key&gt;&lt;/foreign-keys&gt;&lt;ref-type name="Journal Article"&gt;17&lt;/ref-type&gt;&lt;contributors&gt;&lt;authors&gt;&lt;author&gt;Purcell, S.&lt;/author&gt;&lt;author&gt;Neale, B.&lt;/author&gt;&lt;author&gt;Todd-Brown, K.&lt;/author&gt;&lt;author&gt;Thomas, L.&lt;/author&gt;&lt;author&gt;Ferreira, M. A.&lt;/author&gt;&lt;author&gt;Bender, D.&lt;/author&gt;&lt;author&gt;Maller, J.&lt;/author&gt;&lt;author&gt;Sklar, P.&lt;/author&gt;&lt;author&gt;de Bakker, P. I.&lt;/author&gt;&lt;author&gt;Daly, M. J.&lt;/author&gt;&lt;author&gt;Sham, P. C.&lt;/author&gt;&lt;/authors&gt;&lt;/contributors&gt;&lt;auth-address&gt;Center for Human Genetic Research, Massachusetts General Hospital, Boston, MA 02114, USA. shaun@pngu.mgh.harvard.edu&lt;/auth-address&gt;&lt;titles&gt;&lt;title&gt;PLINK: a tool set for whole-genome association and population-based linkage analyses&lt;/title&gt;&lt;secondary-title&gt;Am J Hum Genet&lt;/secondary-title&gt;&lt;/titles&gt;&lt;periodical&gt;&lt;full-title&gt;Am J Hum Genet&lt;/full-title&gt;&lt;abbr-1&gt;American journal of human genetics&lt;/abbr-1&gt;&lt;/periodical&gt;&lt;pages&gt;559-75&lt;/pages&gt;&lt;volume&gt;81&lt;/volume&gt;&lt;number&gt;3&lt;/number&gt;&lt;edition&gt;2007/08/19&lt;/edition&gt;&lt;keywords&gt;&lt;keyword&gt;Genetic Linkage/*genetics&lt;/keyword&gt;&lt;keyword&gt;Genome, Human/*genetics&lt;/keyword&gt;&lt;keyword&gt;Humans&lt;/keyword&gt;&lt;keyword&gt;Polymorphism, Single Nucleotide&lt;/keyword&gt;&lt;keyword&gt;Population/*genetics&lt;/keyword&gt;&lt;keyword&gt;*Software&lt;/keyword&gt;&lt;/keywords&gt;&lt;dates&gt;&lt;year&gt;2007&lt;/year&gt;&lt;pub-dates&gt;&lt;date&gt;Sep&lt;/date&gt;&lt;/pub-dates&gt;&lt;/dates&gt;&lt;isbn&gt;0002-9297 (Print)&amp;#xD;0002-9297 (Linking)&lt;/isbn&gt;&lt;accession-num&gt;17701901&lt;/accession-num&gt;&lt;urls&gt;&lt;related-urls&gt;&lt;url&gt;https://www.ncbi.nlm.nih.gov/pubmed/17701901&lt;/url&gt;&lt;/related-urls&gt;&lt;/urls&gt;&lt;custom2&gt;PMC1950838&lt;/custom2&gt;&lt;electronic-resource-num&gt;10.1086/519795&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(Purcell et al., 2007)</w:t>
      </w:r>
      <w:r w:rsidR="00B61B84">
        <w:rPr>
          <w:rFonts w:ascii="Helvetica" w:hAnsi="Helvetica" w:cs="Arial"/>
          <w:sz w:val="22"/>
          <w:szCs w:val="22"/>
        </w:rPr>
        <w:fldChar w:fldCharType="end"/>
      </w:r>
      <w:r w:rsidRPr="00D8289A">
        <w:rPr>
          <w:rFonts w:ascii="Helvetica" w:hAnsi="Helvetica" w:cs="Arial"/>
          <w:sz w:val="22"/>
          <w:szCs w:val="22"/>
        </w:rPr>
        <w:t>. IMPUTE v2.3.2</w:t>
      </w:r>
      <w:r>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&lt;EndNote&gt;&lt;Cite&gt;&lt;Author&gt;Howie&lt;/Author&gt;&lt;Year&gt;2009&lt;/Year&gt;&lt;RecNum&gt;106&lt;/RecNum&gt;&lt;DisplayText&gt;(Howie et al., 2009)&lt;/DisplayText&gt;&lt;record&gt;&lt;rec-number&gt;106&lt;/rec-number&gt;&lt;foreign-keys&gt;&lt;key app="EN" db-id="p2dzfrz57fxapae22sp5r0xqrt02s5p0reaw" timestamp="1515789071"&gt;106&lt;/key&gt;&lt;/foreign-keys&gt;&lt;ref-type name="Journal Article"&gt;17&lt;/ref-type&gt;&lt;contributors&gt;&lt;authors&gt;&lt;author&gt;Howie, B. N.&lt;/author&gt;&lt;author&gt;Donnelly, P.&lt;/author&gt;&lt;author&gt;Marchini, J.&lt;/author&gt;&lt;/authors&gt;&lt;/contributors&gt;&lt;auth-address&gt;Department of Statistics, University of Oxford, Oxford, UK.&lt;/auth-address&gt;&lt;titles&gt;&lt;title&gt;A flexible and accurate genotype imputation method for the next generation of genome-wide association studies&lt;/title&gt;&lt;secondary-title&gt;PLoS Genet&lt;/secondary-title&gt;&lt;/titles&gt;&lt;periodical&gt;&lt;full-title&gt;PLoS Genet&lt;/full-title&gt;&lt;/periodical&gt;&lt;pages&gt;e1000529&lt;/pages&gt;&lt;volume&gt;5&lt;/volume&gt;&lt;number&gt;6&lt;/number&gt;&lt;edition&gt;2009/06/23&lt;/edition&gt;&lt;keywords&gt;&lt;keyword&gt;Genetics, Population&lt;/keyword&gt;&lt;keyword&gt;Genome-Wide Association Study/*methods&lt;/keyword&gt;&lt;keyword&gt;Genotype&lt;/keyword&gt;&lt;keyword&gt;Humans&lt;/keyword&gt;&lt;keyword&gt;Polymorphism, Single Nucleotide&lt;/keyword&gt;&lt;keyword&gt;Software&lt;/keyword&gt;&lt;/keywords&gt;&lt;dates&gt;&lt;year&gt;2009&lt;/year&gt;&lt;pub-dates&gt;&lt;date&gt;Jun&lt;/date&gt;&lt;/pub-dates&gt;&lt;/dates&gt;&lt;isbn&gt;1553-7404 (Electronic)&amp;#xD;1553-7390 (Linking)&lt;/isbn&gt;&lt;accession-num&gt;19543373&lt;/accession-num&gt;&lt;urls&gt;&lt;related-urls&gt;&lt;url&gt;https://www.ncbi.nlm.nih.gov/pubmed/19543373&lt;/url&gt;&lt;/related-urls&gt;&lt;/urls&gt;&lt;custom2&gt;PMC2689936&lt;/custom2&gt;&lt;electronic-resource-num&gt;10.1371/journal.pgen.1000529&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(Howie et al., 2009)</w:t>
      </w:r>
      <w:r w:rsidR="00B61B84">
        <w:rPr>
          <w:rFonts w:ascii="Helvetica" w:hAnsi="Helvetica" w:cs="Arial"/>
          <w:sz w:val="22"/>
          <w:szCs w:val="22"/>
        </w:rPr>
        <w:fldChar w:fldCharType="end"/>
      </w:r>
      <w:r w:rsidRPr="00D8289A">
        <w:rPr>
          <w:rFonts w:ascii="Helvetica" w:hAnsi="Helvetica" w:cs="Arial"/>
          <w:sz w:val="22"/>
          <w:szCs w:val="22"/>
        </w:rPr>
        <w:t xml:space="preserve"> was used to phase observed genotypes and impute SNPs using</w:t>
      </w:r>
      <w:r>
        <w:rPr>
          <w:rFonts w:ascii="Helvetica" w:hAnsi="Helvetica" w:cs="Arial"/>
          <w:sz w:val="22"/>
          <w:szCs w:val="22"/>
        </w:rPr>
        <w:t xml:space="preserve"> the</w:t>
      </w:r>
      <w:r w:rsidRPr="00D8289A">
        <w:rPr>
          <w:rFonts w:ascii="Helvetica" w:hAnsi="Helvetica" w:cs="Arial"/>
          <w:sz w:val="22"/>
          <w:szCs w:val="22"/>
        </w:rPr>
        <w:t xml:space="preserve"> 1</w:t>
      </w:r>
      <w:r>
        <w:rPr>
          <w:rFonts w:ascii="Helvetica" w:hAnsi="Helvetica" w:cs="Arial"/>
          <w:sz w:val="22"/>
          <w:szCs w:val="22"/>
        </w:rPr>
        <w:t>,</w:t>
      </w:r>
      <w:r w:rsidRPr="00D8289A">
        <w:rPr>
          <w:rFonts w:ascii="Helvetica" w:hAnsi="Helvetica" w:cs="Arial"/>
          <w:sz w:val="22"/>
          <w:szCs w:val="22"/>
        </w:rPr>
        <w:t xml:space="preserve">000 </w:t>
      </w:r>
      <w:r>
        <w:rPr>
          <w:rFonts w:ascii="Helvetica" w:hAnsi="Helvetica" w:cs="Arial"/>
          <w:sz w:val="22"/>
          <w:szCs w:val="22"/>
        </w:rPr>
        <w:t>G</w:t>
      </w:r>
      <w:r w:rsidRPr="00D8289A">
        <w:rPr>
          <w:rFonts w:ascii="Helvetica" w:hAnsi="Helvetica" w:cs="Arial"/>
          <w:sz w:val="22"/>
          <w:szCs w:val="22"/>
        </w:rPr>
        <w:t xml:space="preserve">enomes </w:t>
      </w:r>
      <w:r>
        <w:rPr>
          <w:rFonts w:ascii="Helvetica" w:hAnsi="Helvetica" w:cs="Arial"/>
          <w:sz w:val="22"/>
          <w:szCs w:val="22"/>
        </w:rPr>
        <w:t xml:space="preserve">Project </w:t>
      </w:r>
      <w:r w:rsidRPr="00D8289A">
        <w:rPr>
          <w:rFonts w:ascii="Helvetica" w:hAnsi="Helvetica" w:cs="Arial"/>
          <w:sz w:val="22"/>
          <w:szCs w:val="22"/>
        </w:rPr>
        <w:t>phase 3</w:t>
      </w:r>
      <w:r>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PEVuZE5vdGU+PENpdGU+PEF1dGhvcj4xMDAwIEdlbm9tZXMgUHJvamVjdCBDb25zb3J0aXVtPC9B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</w:fldData>
        </w:fldChar>
      </w:r>
      <w:r w:rsidR="00DB7246">
        <w:rPr>
          <w:rFonts w:ascii="Helvetica" w:hAnsi="Helvetica" w:cs="Arial"/>
          <w:sz w:val="22"/>
          <w:szCs w:val="22"/>
        </w:rPr>
        <w:instrText xml:space="preserve"> ADDIN EN.CITE </w:instrText>
      </w:r>
      <w:r w:rsidR="00DB7246">
        <w:rPr>
          <w:rFonts w:ascii="Helvetica" w:hAnsi="Helvetica" w:cs="Arial"/>
          <w:sz w:val="22"/>
          <w:szCs w:val="22"/>
        </w:rPr>
        <w:fldChar w:fldCharType="begin">
          <w:fldData xml:space="preserve">PEVuZE5vdGU+PENpdGU+PEF1dGhvcj4xMDAwIEdlbm9tZXMgUHJvamVjdCBDb25zb3J0aXVtPC9B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</w:fldData>
        </w:fldChar>
      </w:r>
      <w:r w:rsidR="00DB7246">
        <w:rPr>
          <w:rFonts w:ascii="Helvetica" w:hAnsi="Helvetica" w:cs="Arial"/>
          <w:sz w:val="22"/>
          <w:szCs w:val="22"/>
        </w:rPr>
        <w:instrText xml:space="preserve"> ADDIN EN.CITE.DATA </w:instrText>
      </w:r>
      <w:r w:rsidR="00DB7246">
        <w:rPr>
          <w:rFonts w:ascii="Helvetica" w:hAnsi="Helvetica" w:cs="Arial"/>
          <w:sz w:val="22"/>
          <w:szCs w:val="22"/>
        </w:rPr>
      </w:r>
      <w:r w:rsidR="00DB7246">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DB7246">
        <w:rPr>
          <w:rFonts w:ascii="Helvetica" w:hAnsi="Helvetica" w:cs="Arial"/>
          <w:noProof/>
          <w:sz w:val="22"/>
          <w:szCs w:val="22"/>
        </w:rPr>
        <w:t>(1000 Genomes Project Consortium, 2015)</w:t>
      </w:r>
      <w:r w:rsidR="00B61B84">
        <w:rPr>
          <w:rFonts w:ascii="Helvetica" w:hAnsi="Helvetica" w:cs="Arial"/>
          <w:sz w:val="22"/>
          <w:szCs w:val="22"/>
        </w:rPr>
        <w:fldChar w:fldCharType="end"/>
      </w:r>
      <w:r w:rsidRPr="00D8289A">
        <w:rPr>
          <w:rFonts w:ascii="Helvetica" w:hAnsi="Helvetica" w:cs="Arial"/>
          <w:sz w:val="22"/>
          <w:szCs w:val="22"/>
        </w:rPr>
        <w:t xml:space="preserve"> as the reference panel, resulting in &gt;82 million imputed SNPs (~84.5 million SNPs in total; about 5.8 million SNPs were utilized in eQTL analysis). Notably, the eQTL analysis did not cover the pseudoautosomal regions of chr X or chr Y, thereb</w:t>
      </w:r>
      <w:r w:rsidRPr="004A7F56">
        <w:rPr>
          <w:rFonts w:ascii="Helvetica" w:hAnsi="Helvetica" w:cs="Arial"/>
          <w:sz w:val="22"/>
          <w:szCs w:val="22"/>
        </w:rPr>
        <w:t xml:space="preserve">y slightly lowering the annotated transcript count from 57,820 to 57,215 (605 </w:t>
      </w:r>
      <w:r w:rsidRPr="00E61893">
        <w:rPr>
          <w:rFonts w:ascii="Helvetica" w:hAnsi="Helvetica" w:cs="Arial"/>
          <w:sz w:val="22"/>
          <w:szCs w:val="22"/>
        </w:rPr>
        <w:t>missing genes).</w:t>
      </w:r>
    </w:p>
    <w:p w14:paraId="627E1EA3" w14:textId="0248C250" w:rsidR="00CB15BB" w:rsidRDefault="00CB15BB" w:rsidP="00CB15BB">
      <w:pPr>
        <w:spacing w:beforeLines="50" w:before="120" w:line="480" w:lineRule="auto"/>
        <w:ind w:firstLine="720"/>
        <w:jc w:val="both"/>
        <w:rPr>
          <w:rFonts w:ascii="Helvetica" w:hAnsi="Helvetica" w:cs="Arial"/>
          <w:sz w:val="22"/>
          <w:szCs w:val="22"/>
        </w:rPr>
      </w:pPr>
      <w:r w:rsidRPr="00E61893">
        <w:rPr>
          <w:rFonts w:ascii="Helvetica" w:hAnsi="Helvetica" w:cs="Arial"/>
          <w:sz w:val="22"/>
          <w:szCs w:val="22"/>
        </w:rPr>
        <w:t>To identify eQTLs, the full set of SNPs (measured and imputed) was tested for association with the expression of sequenced genes using the Matrix eQTL package v2.1.1</w:t>
      </w:r>
      <w:r>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&lt;EndNote&gt;&lt;Cite&gt;&lt;Author&gt;Shabalin&lt;/Author&gt;&lt;Year&gt;2012&lt;/Year&gt;&lt;RecNum&gt;107&lt;/RecNum&gt;&lt;DisplayText&gt;(Shabalin, 2012)&lt;/DisplayText&gt;&lt;record&gt;&lt;rec-number&gt;107&lt;/rec-number&gt;&lt;foreign-keys&gt;&lt;key app="EN" db-id="p2dzfrz57fxapae22sp5r0xqrt02s5p0reaw" timestamp="1515789071"&gt;107&lt;/key&gt;&lt;/foreign-keys&gt;&lt;ref-type name="Journal Article"&gt;17&lt;/ref-type&gt;&lt;contributors&gt;&lt;authors&gt;&lt;author&gt;Shabalin, A. A.&lt;/author&gt;&lt;/authors&gt;&lt;/contributors&gt;&lt;auth-address&gt;Department of Biostatistics, University of North Carolina at Chapel Hill, Chapel Hill, NC 27599, USA. shabalin@email.unc.edu&lt;/auth-address&gt;&lt;titles&gt;&lt;title&gt;Matrix eQTL: ultra fast eQTL analysis via large matrix operations&lt;/title&gt;&lt;secondary-title&gt;Bioinformatics&lt;/secondary-title&gt;&lt;/titles&gt;&lt;periodical&gt;&lt;full-title&gt;Bioinformatics&lt;/full-title&gt;&lt;abbr-1&gt;Bioinformatics&lt;/abbr-1&gt;&lt;/periodical&gt;&lt;pages&gt;1353-8&lt;/pages&gt;&lt;volume&gt;28&lt;/volume&gt;&lt;number&gt;10&lt;/number&gt;&lt;edition&gt;2012/04/12&lt;/edition&gt;&lt;keywords&gt;&lt;keyword&gt;Algorithms&lt;/keyword&gt;&lt;keyword&gt;Cystic Fibrosis/genetics&lt;/keyword&gt;&lt;keyword&gt;*Gene Expression&lt;/keyword&gt;&lt;keyword&gt;Genotype&lt;/keyword&gt;&lt;keyword&gt;Humans&lt;/keyword&gt;&lt;keyword&gt;*Models, Genetic&lt;/keyword&gt;&lt;keyword&gt;*Polymorphism, Single Nucleotide&lt;/keyword&gt;&lt;keyword&gt;*Quantitative Trait Loci&lt;/keyword&gt;&lt;keyword&gt;*Software&lt;/keyword&gt;&lt;/keywords&gt;&lt;dates&gt;&lt;year&gt;2012&lt;/year&gt;&lt;pub-dates&gt;&lt;date&gt;May 15&lt;/date&gt;&lt;/pub-dates&gt;&lt;/dates&gt;&lt;isbn&gt;1367-4811 (Electronic)&amp;#xD;1367-4803 (Linking)&lt;/isbn&gt;&lt;accession-num&gt;22492648&lt;/accession-num&gt;&lt;urls&gt;&lt;related-urls&gt;&lt;url&gt;https://www.ncbi.nlm.nih.gov/pubmed/22492648&lt;/url&gt;&lt;/related-urls&gt;&lt;/urls&gt;&lt;custom2&gt;PMC3348564&lt;/custom2&gt;&lt;electronic-resource-num&gt;10.1093/bioinformatics/bts163&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(Shabalin, 2012)</w:t>
      </w:r>
      <w:r w:rsidR="00B61B84">
        <w:rPr>
          <w:rFonts w:ascii="Helvetica" w:hAnsi="Helvetica" w:cs="Arial"/>
          <w:sz w:val="22"/>
          <w:szCs w:val="22"/>
        </w:rPr>
        <w:fldChar w:fldCharType="end"/>
      </w:r>
      <w:r w:rsidRPr="00D8289A">
        <w:rPr>
          <w:rFonts w:ascii="Helvetica" w:hAnsi="Helvetica" w:cs="Arial"/>
          <w:sz w:val="22"/>
          <w:szCs w:val="22"/>
        </w:rPr>
        <w:t xml:space="preserve">. Briefly, a linear model was fitted for the expression of each transcript for the underlying genotype </w:t>
      </w:r>
      <w:r w:rsidRPr="004A7F56">
        <w:rPr>
          <w:rFonts w:ascii="Helvetica" w:hAnsi="Helvetica" w:cs="Arial"/>
          <w:sz w:val="22"/>
          <w:szCs w:val="22"/>
        </w:rPr>
        <w:t>of all SNPs located within a window around the annotated transcription start site (TSS) of a given gene (±</w:t>
      </w:r>
      <w:r w:rsidRPr="00E61893">
        <w:rPr>
          <w:rFonts w:ascii="Helvetica" w:hAnsi="Helvetica" w:cs="Arial"/>
          <w:sz w:val="22"/>
          <w:szCs w:val="22"/>
        </w:rPr>
        <w:t xml:space="preserve">1 Mb of TSS). The first two principal components of the genotyping data were used as covariates to minimize possible differences introduced by the different </w:t>
      </w:r>
      <w:r>
        <w:rPr>
          <w:rFonts w:ascii="Helvetica" w:hAnsi="Helvetica" w:cs="Arial"/>
          <w:sz w:val="22"/>
          <w:szCs w:val="22"/>
        </w:rPr>
        <w:t xml:space="preserve">ancestry </w:t>
      </w:r>
      <w:r w:rsidRPr="00E61893">
        <w:rPr>
          <w:rFonts w:ascii="Helvetica" w:hAnsi="Helvetica" w:cs="Arial"/>
          <w:sz w:val="22"/>
          <w:szCs w:val="22"/>
        </w:rPr>
        <w:t>in the samples. SNPs missing for more than 5% of the samples or with a minimum allele frequency (MAF) lower than 5% were removed from the analysis. The gene expression data were processed utilizing an approximation</w:t>
      </w:r>
      <w:r>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&lt;EndNote&gt;&lt;Cite&gt;&lt;Author&gt;Ballouz&lt;/Author&gt;&lt;Year&gt;2015&lt;/Year&gt;&lt;RecNum&gt;108&lt;/RecNum&gt;&lt;DisplayText&gt;(Ballouz et al., 2015)&lt;/DisplayText&gt;&lt;record&gt;&lt;rec-number&gt;108&lt;/rec-number&gt;&lt;foreign-keys&gt;&lt;key app="EN" db-id="p2dzfrz57fxapae22sp5r0xqrt02s5p0reaw" timestamp="1515789071"&gt;108&lt;/key&gt;&lt;/foreign-keys&gt;&lt;ref-type name="Journal Article"&gt;17&lt;/ref-type&gt;&lt;contributors&gt;&lt;authors&gt;&lt;author&gt;Ballouz, S.&lt;/author&gt;&lt;author&gt;Verleyen, W.&lt;/author&gt;&lt;author&gt;Gillis, J.&lt;/author&gt;&lt;/authors&gt;&lt;/contributors&gt;&lt;auth-address&gt;Stanley Institute for Cognitive Genomics, Cold Spring Harbor Laboratory, 500 Sunnyside Boulevard Woodbury, NY 11797, USA.&lt;/auth-address&gt;&lt;titles&gt;&lt;title&gt;Guidance for RNA-seq co-expression network construction and analysis: safety in numbers&lt;/title&gt;&lt;secondary-title&gt;Bioinformatics&lt;/secondary-title&gt;&lt;/titles&gt;&lt;periodical&gt;&lt;full-title&gt;Bioinformatics&lt;/full-title&gt;&lt;abbr-1&gt;Bioinformatics&lt;/abbr-1&gt;&lt;/periodical&gt;&lt;pages&gt;2123-30&lt;/pages&gt;&lt;volume&gt;31&lt;/volume&gt;&lt;number&gt;13&lt;/number&gt;&lt;edition&gt;2015/02/27&lt;/edition&gt;&lt;keywords&gt;&lt;keyword&gt;Algorithms&lt;/keyword&gt;&lt;keyword&gt;Brain/metabolism&lt;/keyword&gt;&lt;keyword&gt;Computational Biology/*methods&lt;/keyword&gt;&lt;keyword&gt;Gene Expression Profiling/*methods&lt;/keyword&gt;&lt;keyword&gt;*Gene Regulatory Networks&lt;/keyword&gt;&lt;keyword&gt;High-Throughput Nucleotide Sequencing/*methods&lt;/keyword&gt;&lt;keyword&gt;Humans&lt;/keyword&gt;&lt;keyword&gt;Models, Theoretical&lt;/keyword&gt;&lt;keyword&gt;Sequence Analysis, RNA/*methods&lt;/keyword&gt;&lt;/keywords&gt;&lt;dates&gt;&lt;year&gt;2015&lt;/year&gt;&lt;pub-dates&gt;&lt;date&gt;Jul 01&lt;/date&gt;&lt;/pub-dates&gt;&lt;/dates&gt;&lt;isbn&gt;1367-4811 (Electronic)&amp;#xD;1367-4803 (Linking)&lt;/isbn&gt;&lt;accession-num&gt;25717192&lt;/accession-num&gt;&lt;urls&gt;&lt;related-urls&gt;&lt;url&gt;https://www.ncbi.nlm.nih.gov/pubmed/25717192&lt;/url&gt;&lt;/related-urls&gt;&lt;/urls&gt;&lt;electronic-resource-num&gt;10.1093/bioinformatics/btv118&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(Ballouz et al., 2015)</w:t>
      </w:r>
      <w:r w:rsidR="00B61B84">
        <w:rPr>
          <w:rFonts w:ascii="Helvetica" w:hAnsi="Helvetica" w:cs="Arial"/>
          <w:sz w:val="22"/>
          <w:szCs w:val="22"/>
        </w:rPr>
        <w:fldChar w:fldCharType="end"/>
      </w:r>
      <w:r w:rsidRPr="00D8289A">
        <w:rPr>
          <w:rFonts w:ascii="Helvetica" w:hAnsi="Helvetica" w:cs="Arial"/>
          <w:sz w:val="22"/>
          <w:szCs w:val="22"/>
        </w:rPr>
        <w:t xml:space="preserve"> of the criteria established in the Sequencing Quality Control (SEQC) project by the SEQC/MAQC-III Consortium</w:t>
      </w:r>
      <w:r>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&lt;EndNote&gt;&lt;Cite&gt;&lt;Author&gt;Consortium&lt;/Author&gt;&lt;Year&gt;2014&lt;/Year&gt;&lt;RecNum&gt;109&lt;/RecNum&gt;&lt;DisplayText&gt;(SEQC Consortium, 2014)&lt;/DisplayText&gt;&lt;record&gt;&lt;rec-number&gt;109&lt;/rec-number&gt;&lt;foreign-keys&gt;&lt;key app="EN" db-id="p2dzfrz57fxapae22sp5r0xqrt02s5p0reaw" timestamp="1515789071"&gt;109&lt;/key&gt;&lt;/foreign-keys&gt;&lt;ref-type name="Journal Article"&gt;17&lt;/ref-type&gt;&lt;contributors&gt;&lt;authors&gt;&lt;author&gt;SEQC Consortium,&lt;/author&gt;&lt;/authors&gt;&lt;/contributors&gt;&lt;titles&gt;&lt;title&gt;A comprehensive assessment of RNA-seq accuracy, reproducibility and information content by the Sequencing Quality Control Consortium&lt;/title&gt;&lt;secondary-title&gt;Nat Biotechnol&lt;/secondary-title&gt;&lt;/titles&gt;&lt;periodical&gt;&lt;full-title&gt;Nat Biotechnol&lt;/full-title&gt;&lt;abbr-1&gt;Nature biotechnology&lt;/abbr-1&gt;&lt;/periodical&gt;&lt;pages&gt;903-14&lt;/pages&gt;&lt;volume&gt;32&lt;/volume&gt;&lt;number&gt;9&lt;/number&gt;&lt;edition&gt;2014/08/26&lt;/edition&gt;&lt;keywords&gt;&lt;keyword&gt;Polymerase Chain Reaction&lt;/keyword&gt;&lt;keyword&gt;Reproducibility of Results&lt;/keyword&gt;&lt;keyword&gt;Sequence Analysis, RNA/*standards&lt;/keyword&gt;&lt;/keywords&gt;&lt;dates&gt;&lt;year&gt;2014&lt;/year&gt;&lt;pub-dates&gt;&lt;date&gt;Sep&lt;/date&gt;&lt;/pub-dates&gt;&lt;/dates&gt;&lt;isbn&gt;1546-1696 (Electronic)&amp;#xD;1087-0156 (Linking)&lt;/isbn&gt;&lt;accession-num&gt;25150838&lt;/accession-num&gt;&lt;urls&gt;&lt;related-urls&gt;&lt;url&gt;https://www.ncbi.nlm.nih.gov/pubmed/25150838&lt;/url&gt;&lt;/related-urls&gt;&lt;/urls&gt;&lt;custom2&gt;PMC4321899&lt;/custom2&gt;&lt;electronic-resource-num&gt;10.1038/nbt.2957&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(SEQC Consortium, 2014)</w:t>
      </w:r>
      <w:r w:rsidR="00B61B84">
        <w:rPr>
          <w:rFonts w:ascii="Helvetica" w:hAnsi="Helvetica" w:cs="Arial"/>
          <w:sz w:val="22"/>
          <w:szCs w:val="22"/>
        </w:rPr>
        <w:fldChar w:fldCharType="end"/>
      </w:r>
      <w:r w:rsidRPr="00D8289A">
        <w:rPr>
          <w:rFonts w:ascii="Helvetica" w:hAnsi="Helvetica" w:cs="Arial"/>
          <w:sz w:val="22"/>
          <w:szCs w:val="22"/>
        </w:rPr>
        <w:t xml:space="preserve">. Briefly, transcripts with low expression values – the bottom one-third of all transcripts for at least 80% of the samples – were filtered out. </w:t>
      </w:r>
      <w:r w:rsidRPr="00D8289A">
        <w:rPr>
          <w:rFonts w:ascii="Helvetica" w:hAnsi="Helvetica" w:cs="Arial"/>
          <w:sz w:val="22"/>
          <w:szCs w:val="22"/>
        </w:rPr>
        <w:lastRenderedPageBreak/>
        <w:t>The regularized log transformation of the DESeq2 package</w:t>
      </w:r>
      <w:r>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&lt;EndNote&gt;&lt;Cite&gt;&lt;Author&gt;Love&lt;/Author&gt;&lt;Year&gt;2014&lt;/Year&gt;&lt;RecNum&gt;102&lt;/RecNum&gt;&lt;DisplayText&gt;(Love et al., 2014)&lt;/DisplayText&gt;&lt;record&gt;&lt;rec-number&gt;102&lt;/rec-number&gt;&lt;foreign-keys&gt;&lt;key app="EN" db-id="p2dzfrz57fxapae22sp5r0xqrt02s5p0reaw" timestamp="1515789070"&gt;102&lt;/key&gt;&lt;/foreign-keys&gt;&lt;ref-type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(Love et al., 2014)</w:t>
      </w:r>
      <w:r w:rsidR="00B61B84">
        <w:rPr>
          <w:rFonts w:ascii="Helvetica" w:hAnsi="Helvetica" w:cs="Arial"/>
          <w:sz w:val="22"/>
          <w:szCs w:val="22"/>
        </w:rPr>
        <w:fldChar w:fldCharType="end"/>
      </w:r>
      <w:r w:rsidRPr="00D8289A">
        <w:rPr>
          <w:rFonts w:ascii="Helvetica" w:hAnsi="Helvetica" w:cs="Arial"/>
          <w:sz w:val="22"/>
          <w:szCs w:val="22"/>
        </w:rPr>
        <w:t xml:space="preserve"> was applied and the homoscedastic data were then quantile-normalized to diminish the effects of possible outliers. For each transcript, the associated SNP with the lowest </w:t>
      </w:r>
      <w:r w:rsidRPr="004A7F56">
        <w:rPr>
          <w:rFonts w:ascii="Helvetica" w:hAnsi="Helvetica" w:cs="Arial"/>
          <w:i/>
          <w:sz w:val="22"/>
          <w:szCs w:val="22"/>
        </w:rPr>
        <w:t>P</w:t>
      </w:r>
      <w:r w:rsidRPr="004A7F56">
        <w:rPr>
          <w:rFonts w:ascii="Helvetica" w:hAnsi="Helvetica" w:cs="Arial"/>
          <w:sz w:val="22"/>
          <w:szCs w:val="22"/>
        </w:rPr>
        <w:t xml:space="preserve"> value was selected and utilized to</w:t>
      </w:r>
      <w:r w:rsidRPr="00E61893">
        <w:rPr>
          <w:rFonts w:ascii="Helvetica" w:hAnsi="Helvetica" w:cs="Arial"/>
          <w:sz w:val="22"/>
          <w:szCs w:val="22"/>
        </w:rPr>
        <w:t xml:space="preserve"> correct for multiple comparisons. The permutation-based </w:t>
      </w:r>
      <w:r w:rsidRPr="00E61893">
        <w:rPr>
          <w:rFonts w:ascii="Helvetica" w:hAnsi="Helvetica" w:cs="Arial"/>
          <w:i/>
          <w:sz w:val="22"/>
          <w:szCs w:val="22"/>
        </w:rPr>
        <w:t>P</w:t>
      </w:r>
      <w:r w:rsidRPr="00E61893">
        <w:rPr>
          <w:rFonts w:ascii="Helvetica" w:hAnsi="Helvetica" w:cs="Arial"/>
          <w:sz w:val="22"/>
          <w:szCs w:val="22"/>
        </w:rPr>
        <w:t xml:space="preserve"> values were calculated by random shuffling of the sample labels and test statistics were then recalculated as described above. A null distribution was built and corrected </w:t>
      </w:r>
      <w:r w:rsidRPr="00E61893">
        <w:rPr>
          <w:rFonts w:ascii="Helvetica" w:hAnsi="Helvetica" w:cs="Arial"/>
          <w:i/>
          <w:sz w:val="22"/>
          <w:szCs w:val="22"/>
        </w:rPr>
        <w:t>P</w:t>
      </w:r>
      <w:r w:rsidRPr="00E61893">
        <w:rPr>
          <w:rFonts w:ascii="Helvetica" w:hAnsi="Helvetica" w:cs="Arial"/>
          <w:sz w:val="22"/>
          <w:szCs w:val="22"/>
        </w:rPr>
        <w:t xml:space="preserve"> values, Q values and false discovery rate (FDR</w:t>
      </w:r>
      <w:r>
        <w:rPr>
          <w:rFonts w:ascii="Helvetica" w:hAnsi="Helvetica" w:cs="Arial"/>
          <w:sz w:val="22"/>
          <w:szCs w:val="22"/>
        </w:rPr>
        <w:t xml:space="preserve">; </w:t>
      </w:r>
      <w:r w:rsidR="003D4068">
        <w:rPr>
          <w:rFonts w:ascii="Helvetica" w:hAnsi="Helvetica" w:cs="Arial"/>
          <w:sz w:val="22"/>
          <w:szCs w:val="22"/>
        </w:rPr>
        <w:t xml:space="preserve">adj. </w:t>
      </w:r>
      <w:r>
        <w:rPr>
          <w:rFonts w:ascii="Helvetica" w:hAnsi="Helvetica" w:cs="Arial"/>
          <w:sz w:val="22"/>
          <w:szCs w:val="22"/>
        </w:rPr>
        <w:t xml:space="preserve">association </w:t>
      </w:r>
      <w:r w:rsidRPr="0056006C">
        <w:rPr>
          <w:rFonts w:ascii="Helvetica" w:hAnsi="Helvetica" w:cs="Arial"/>
          <w:i/>
          <w:sz w:val="22"/>
          <w:szCs w:val="22"/>
        </w:rPr>
        <w:t>P</w:t>
      </w:r>
      <w:r>
        <w:rPr>
          <w:rFonts w:ascii="Helvetica" w:hAnsi="Helvetica" w:cs="Arial"/>
          <w:sz w:val="22"/>
          <w:szCs w:val="22"/>
        </w:rPr>
        <w:t xml:space="preserve"> value</w:t>
      </w:r>
      <w:r w:rsidRPr="00E61893">
        <w:rPr>
          <w:rFonts w:ascii="Helvetica" w:hAnsi="Helvetica" w:cs="Arial"/>
          <w:sz w:val="22"/>
          <w:szCs w:val="22"/>
        </w:rPr>
        <w:t>) were calculated using the qvalue package (http://github.com/jdstorey/qvalue)</w:t>
      </w:r>
      <w:r>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&lt;EndNote&gt;&lt;Cite&gt;&lt;Author&gt;Storey&lt;/Author&gt;&lt;Year&gt;2015&lt;/Year&gt;&lt;RecNum&gt;204&lt;/RecNum&gt;&lt;DisplayText&gt;(Storey et al., 2015)&lt;/DisplayText&gt;&lt;record&gt;&lt;rec-number&gt;204&lt;/rec-number&gt;&lt;foreign-keys&gt;&lt;key app="EN" db-id="p2dzfrz57fxapae22sp5r0xqrt02s5p0reaw" timestamp="1515789081"&gt;204&lt;/key&gt;&lt;/foreign-keys&gt;&lt;ref-type name="Web Page"&gt;12&lt;/ref-type&gt;&lt;contributors&gt;&lt;authors&gt;&lt;author&gt;Storey, J.D.&lt;/author&gt;&lt;author&gt;Bass, A.J.&lt;/author&gt;&lt;author&gt;Dabney, A.&lt;/author&gt;&lt;author&gt;Robinson, D.&lt;/author&gt;&lt;/authors&gt;&lt;/contributors&gt;&lt;titles&gt;&lt;title&gt;qvalue: Q-value estimation for false discovery rate control. R package version 2.6.0.&lt;/title&gt;&lt;/titles&gt;&lt;dates&gt;&lt;year&gt;2015&lt;/year&gt;&lt;/dates&gt;&lt;urls&gt;&lt;related-urls&gt;&lt;url&gt;http://github.com/jdstorey/qvalue&lt;/url&gt;&lt;/related-urls&gt;&lt;/urls&gt;&lt;/record&gt;&lt;/Cite&gt;&lt;/EndNote&gt;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(Storey et al., 2015)</w:t>
      </w:r>
      <w:r w:rsidR="00B61B84">
        <w:rPr>
          <w:rFonts w:ascii="Helvetica" w:hAnsi="Helvetica" w:cs="Arial"/>
          <w:sz w:val="22"/>
          <w:szCs w:val="22"/>
        </w:rPr>
        <w:fldChar w:fldCharType="end"/>
      </w:r>
      <w:r w:rsidRPr="00D8289A">
        <w:rPr>
          <w:rFonts w:ascii="Helvetica" w:hAnsi="Helvetica" w:cs="Arial"/>
          <w:sz w:val="22"/>
          <w:szCs w:val="22"/>
        </w:rPr>
        <w:t xml:space="preserve">. For the determination of </w:t>
      </w:r>
      <w:r w:rsidRPr="004A7F56">
        <w:rPr>
          <w:rFonts w:ascii="Helvetica" w:hAnsi="Helvetica" w:cs="Arial"/>
          <w:i/>
          <w:sz w:val="22"/>
          <w:szCs w:val="22"/>
        </w:rPr>
        <w:t>cis-</w:t>
      </w:r>
      <w:r w:rsidRPr="004A7F56">
        <w:rPr>
          <w:rFonts w:ascii="Helvetica" w:hAnsi="Helvetica" w:cs="Arial"/>
          <w:sz w:val="22"/>
          <w:szCs w:val="22"/>
        </w:rPr>
        <w:t>acting eQTL and affected transcripts and their comparison across cell types, the following thresholds were applied:</w:t>
      </w:r>
      <w:r w:rsidRPr="00E61893">
        <w:rPr>
          <w:rFonts w:ascii="Helvetica" w:hAnsi="Helvetica" w:cs="Arial"/>
          <w:sz w:val="22"/>
          <w:szCs w:val="22"/>
        </w:rPr>
        <w:t xml:space="preserve"> FDR &lt; 0.05,</w:t>
      </w:r>
      <w:r>
        <w:rPr>
          <w:rFonts w:ascii="Helvetica" w:hAnsi="Helvetica" w:cs="Arial"/>
          <w:sz w:val="22"/>
          <w:szCs w:val="22"/>
        </w:rPr>
        <w:t xml:space="preserve"> raw</w:t>
      </w:r>
      <w:r w:rsidRPr="00E61893">
        <w:rPr>
          <w:rFonts w:ascii="Helvetica" w:hAnsi="Helvetica" w:cs="Arial"/>
          <w:sz w:val="22"/>
          <w:szCs w:val="22"/>
        </w:rPr>
        <w:t xml:space="preserve"> </w:t>
      </w:r>
      <w:r w:rsidRPr="00E61893">
        <w:rPr>
          <w:rFonts w:ascii="Helvetica" w:hAnsi="Helvetica" w:cs="Arial"/>
          <w:i/>
          <w:sz w:val="22"/>
          <w:szCs w:val="22"/>
        </w:rPr>
        <w:t>P</w:t>
      </w:r>
      <w:r w:rsidRPr="00E61893">
        <w:rPr>
          <w:rFonts w:ascii="Helvetica" w:hAnsi="Helvetica" w:cs="Arial"/>
          <w:sz w:val="22"/>
          <w:szCs w:val="22"/>
        </w:rPr>
        <w:t xml:space="preserve"> value &lt; 0.0001 and TPM &gt; 1.0. If not stated otherwise, the associated SNP (called as peak SNP) with the lowest FDR and </w:t>
      </w:r>
      <w:r w:rsidRPr="00E61893">
        <w:rPr>
          <w:rFonts w:ascii="Helvetica" w:hAnsi="Helvetica" w:cs="Arial"/>
          <w:i/>
          <w:sz w:val="22"/>
          <w:szCs w:val="22"/>
        </w:rPr>
        <w:t>P</w:t>
      </w:r>
      <w:r w:rsidRPr="00E61893">
        <w:rPr>
          <w:rFonts w:ascii="Helvetica" w:hAnsi="Helvetica" w:cs="Arial"/>
          <w:sz w:val="22"/>
          <w:szCs w:val="22"/>
        </w:rPr>
        <w:t xml:space="preserve"> value</w:t>
      </w:r>
      <w:r>
        <w:rPr>
          <w:rFonts w:ascii="Helvetica" w:hAnsi="Helvetica" w:cs="Arial"/>
          <w:sz w:val="22"/>
          <w:szCs w:val="22"/>
        </w:rPr>
        <w:t xml:space="preserve"> closest to the TSS</w:t>
      </w:r>
      <w:r w:rsidRPr="00E61893">
        <w:rPr>
          <w:rFonts w:ascii="Helvetica" w:hAnsi="Helvetica" w:cs="Arial"/>
          <w:sz w:val="22"/>
          <w:szCs w:val="22"/>
        </w:rPr>
        <w:t xml:space="preserve"> was chosen for a given transcript.</w:t>
      </w:r>
    </w:p>
    <w:p w14:paraId="2DBC48D0" w14:textId="77777777" w:rsidR="003D4068" w:rsidRPr="00E61893" w:rsidRDefault="003D4068" w:rsidP="00CB15BB">
      <w:pPr>
        <w:spacing w:beforeLines="50" w:before="120" w:line="480" w:lineRule="auto"/>
        <w:ind w:firstLine="720"/>
        <w:jc w:val="both"/>
        <w:rPr>
          <w:rFonts w:ascii="Helvetica" w:hAnsi="Helvetica" w:cs="Arial"/>
          <w:sz w:val="22"/>
          <w:szCs w:val="22"/>
        </w:rPr>
      </w:pPr>
    </w:p>
    <w:p w14:paraId="55ADC878" w14:textId="6D5B419E" w:rsidR="00CB15BB" w:rsidRPr="00E61893" w:rsidRDefault="00CB15BB" w:rsidP="00CB15BB">
      <w:pPr>
        <w:spacing w:beforeLines="50" w:before="120" w:line="480" w:lineRule="auto"/>
        <w:jc w:val="both"/>
        <w:rPr>
          <w:rFonts w:ascii="Helvetica" w:hAnsi="Helvetica" w:cs="Arial"/>
          <w:b/>
          <w:sz w:val="22"/>
          <w:szCs w:val="22"/>
        </w:rPr>
      </w:pPr>
      <w:r w:rsidRPr="00E61893">
        <w:rPr>
          <w:rFonts w:ascii="Helvetica" w:hAnsi="Helvetica" w:cs="Arial"/>
          <w:b/>
          <w:sz w:val="22"/>
          <w:szCs w:val="22"/>
        </w:rPr>
        <w:t>GWAS SNP database construction and analysis</w:t>
      </w:r>
    </w:p>
    <w:p w14:paraId="06F089CD" w14:textId="17750FA3" w:rsidR="00CB15BB" w:rsidRPr="00E61893" w:rsidRDefault="00CB15BB" w:rsidP="00CB15BB">
      <w:pPr>
        <w:spacing w:line="480" w:lineRule="auto"/>
        <w:ind w:firstLine="720"/>
        <w:jc w:val="both"/>
        <w:rPr>
          <w:rFonts w:ascii="Helvetica" w:hAnsi="Helvetica" w:cs="Arial"/>
          <w:sz w:val="22"/>
          <w:szCs w:val="22"/>
        </w:rPr>
      </w:pPr>
      <w:r w:rsidRPr="00E61893">
        <w:rPr>
          <w:rFonts w:ascii="Helvetica" w:hAnsi="Helvetica" w:cs="Arial"/>
          <w:sz w:val="22"/>
          <w:szCs w:val="22"/>
        </w:rPr>
        <w:t>To define the collection of SNPs from GWAS studies, we downloaded the dataset of the Phenotype-Genotype Integrator (PheGenI)</w:t>
      </w:r>
      <w:r>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&lt;EndNote&gt;&lt;Cite&gt;&lt;Author&gt;Ramos&lt;/Author&gt;&lt;Year&gt;2014&lt;/Year&gt;&lt;RecNum&gt;194&lt;/RecNum&gt;&lt;DisplayText&gt;(Ramos et al., 2014)&lt;/DisplayText&gt;&lt;record&gt;&lt;rec-number&gt;194&lt;/rec-number&gt;&lt;foreign-keys&gt;&lt;key app="EN" db-id="p2dzfrz57fxapae22sp5r0xqrt02s5p0reaw" timestamp="1515789080"&gt;194&lt;/key&gt;&lt;/foreign-keys&gt;&lt;ref-type name="Journal Article"&gt;17&lt;/ref-type&gt;&lt;contributors&gt;&lt;authors&gt;&lt;author&gt;Ramos, E. M.&lt;/author&gt;&lt;author&gt;Hoffman, D.&lt;/author&gt;&lt;author&gt;Junkins, H. A.&lt;/author&gt;&lt;author&gt;Maglott, D.&lt;/author&gt;&lt;author&gt;Phan, L.&lt;/author&gt;&lt;author&gt;Sherry, S. T.&lt;/author&gt;&lt;author&gt;Feolo, M.&lt;/author&gt;&lt;author&gt;Hindorff, L. A.&lt;/author&gt;&lt;/authors&gt;&lt;/contributors&gt;&lt;auth-address&gt;Division of Genomic Medicine, National Human Genome Research Institute, NIH, Bethesda, MD, USA.&amp;#xD;National Center for Biotechnology Information, National Library of Medicine, Bethesda, MD, USA.&lt;/auth-address&gt;&lt;titles&gt;&lt;title&gt;Phenotype-Genotype Integrator (PheGenI): synthesizing genome-wide association study (GWAS) data with existing genomic resources&lt;/title&gt;&lt;secondary-title&gt;Eur J Hum Genet&lt;/secondary-title&gt;&lt;/titles&gt;&lt;periodical&gt;&lt;full-title&gt;European Journal of Human Genetics&lt;/full-title&gt;&lt;abbr-1&gt;Eur J Hum Genet&lt;/abbr-1&gt;&lt;/periodical&gt;&lt;pages&gt;144-7&lt;/pages&gt;&lt;volume&gt;22&lt;/volume&gt;&lt;number&gt;1&lt;/number&gt;&lt;edition&gt;2013/05/23&lt;/edition&gt;&lt;keywords&gt;&lt;keyword&gt;Computational Biology&lt;/keyword&gt;&lt;keyword&gt;Databases, Genetic&lt;/keyword&gt;&lt;keyword&gt;Genome, Human&lt;/keyword&gt;&lt;keyword&gt;*Genome-Wide Association Study&lt;/keyword&gt;&lt;keyword&gt;Genomics&lt;/keyword&gt;&lt;keyword&gt;*Genotype&lt;/keyword&gt;&lt;keyword&gt;Humans&lt;/keyword&gt;&lt;keyword&gt;Internet&lt;/keyword&gt;&lt;keyword&gt;*Phenotype&lt;/keyword&gt;&lt;keyword&gt;Polymorphism, Single Nucleotide&lt;/keyword&gt;&lt;keyword&gt;*Software&lt;/keyword&gt;&lt;/keywords&gt;&lt;dates&gt;&lt;year&gt;2014&lt;/year&gt;&lt;pub-dates&gt;&lt;date&gt;Jan&lt;/date&gt;&lt;/pub-dates&gt;&lt;/dates&gt;&lt;isbn&gt;1476-5438 (Electronic)&amp;#xD;1018-4813 (Linking)&lt;/isbn&gt;&lt;accession-num&gt;23695286&lt;/accession-num&gt;&lt;urls&gt;&lt;related-urls&gt;&lt;url&gt;https://www.ncbi.nlm.nih.gov/pubmed/23695286&lt;/url&gt;&lt;/related-urls&gt;&lt;/urls&gt;&lt;custom2&gt;PMC3865418&lt;/custom2&gt;&lt;electronic-resource-num&gt;10.1038/ejhg.2013.96&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(Ramos et al., 2014)</w:t>
      </w:r>
      <w:r w:rsidR="00B61B84">
        <w:rPr>
          <w:rFonts w:ascii="Helvetica" w:hAnsi="Helvetica" w:cs="Arial"/>
          <w:sz w:val="22"/>
          <w:szCs w:val="22"/>
        </w:rPr>
        <w:fldChar w:fldCharType="end"/>
      </w:r>
      <w:r w:rsidRPr="00D8289A">
        <w:rPr>
          <w:rFonts w:ascii="Helvetica" w:hAnsi="Helvetica" w:cs="Arial"/>
          <w:sz w:val="22"/>
          <w:szCs w:val="22"/>
        </w:rPr>
        <w:t>, which merges NHGRI GWAS Catalog data with several databases of the National Center for Biotechnology Information (NCBI), including Gene, dbGaP, OMIM, eQTL and dbSNP (September 2017; https://www.ncbi.nlm.nih.gov/gap/phegeni). SNP positions were back-translated from PheGenI’s GRCh38 annotation to GRCh37.p13 using SNPTracker</w:t>
      </w:r>
      <w:r>
        <w:rPr>
          <w:rFonts w:ascii="Helvetica" w:hAnsi="Helvetica" w:cs="Arial"/>
          <w:sz w:val="22"/>
          <w:szCs w:val="22"/>
        </w:rPr>
        <w:t xml:space="preserve"> </w:t>
      </w:r>
      <w:r w:rsidR="00B61B84">
        <w:rPr>
          <w:rFonts w:ascii="Helvetica" w:hAnsi="Helvetica" w:cs="Arial"/>
          <w:sz w:val="22"/>
          <w:szCs w:val="22"/>
        </w:rPr>
        <w:fldChar w:fldCharType="begin">
          <w:fldData xml:space="preserve">PEVuZE5vdGU+PENpdGU+PEF1dGhvcj5EZW5nPC9BdXRob3I+PFllYXI+MjAxNTwvWWVhcj48UmVj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</w:fldData>
        </w:fldChar>
      </w:r>
      <w:r w:rsidR="00B61B84">
        <w:rPr>
          <w:rFonts w:ascii="Helvetica" w:hAnsi="Helvetica" w:cs="Arial"/>
          <w:sz w:val="22"/>
          <w:szCs w:val="22"/>
        </w:rPr>
        <w:instrText xml:space="preserve"> ADDIN EN.CITE </w:instrText>
      </w:r>
      <w:r w:rsidR="00B61B84">
        <w:rPr>
          <w:rFonts w:ascii="Helvetica" w:hAnsi="Helvetica" w:cs="Arial"/>
          <w:sz w:val="22"/>
          <w:szCs w:val="22"/>
        </w:rPr>
        <w:fldChar w:fldCharType="begin">
          <w:fldData xml:space="preserve">PEVuZE5vdGU+PENpdGU+PEF1dGhvcj5EZW5nPC9BdXRob3I+PFllYXI+MjAxNTwvWWVhcj48UmVj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</w:fldData>
        </w:fldChar>
      </w:r>
      <w:r w:rsidR="00B61B84">
        <w:rPr>
          <w:rFonts w:ascii="Helvetica" w:hAnsi="Helvetica" w:cs="Arial"/>
          <w:sz w:val="22"/>
          <w:szCs w:val="22"/>
        </w:rPr>
        <w:instrText xml:space="preserve"> ADDIN EN.CITE.DATA </w:instrText>
      </w:r>
      <w:r w:rsidR="00B61B84">
        <w:rPr>
          <w:rFonts w:ascii="Helvetica" w:hAnsi="Helvetica" w:cs="Arial"/>
          <w:sz w:val="22"/>
          <w:szCs w:val="22"/>
        </w:rPr>
      </w:r>
      <w:r w:rsidR="00B61B84">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B61B84">
        <w:rPr>
          <w:rFonts w:ascii="Helvetica" w:hAnsi="Helvetica" w:cs="Arial"/>
          <w:noProof/>
          <w:sz w:val="22"/>
          <w:szCs w:val="22"/>
        </w:rPr>
        <w:t>(Deng et al., 2015)</w:t>
      </w:r>
      <w:r w:rsidR="00B61B84">
        <w:rPr>
          <w:rFonts w:ascii="Helvetica" w:hAnsi="Helvetica" w:cs="Arial"/>
          <w:sz w:val="22"/>
          <w:szCs w:val="22"/>
        </w:rPr>
        <w:fldChar w:fldCharType="end"/>
      </w:r>
      <w:r w:rsidRPr="00D8289A">
        <w:rPr>
          <w:rFonts w:ascii="Helvetica" w:hAnsi="Helvetica" w:cs="Arial"/>
          <w:sz w:val="22"/>
          <w:szCs w:val="22"/>
        </w:rPr>
        <w:t>, and the resulting catal</w:t>
      </w:r>
      <w:r w:rsidRPr="004A7F56">
        <w:rPr>
          <w:rFonts w:ascii="Helvetica" w:hAnsi="Helvetica" w:cs="Arial"/>
          <w:sz w:val="22"/>
          <w:szCs w:val="22"/>
        </w:rPr>
        <w:t xml:space="preserve">og of SNP-trait associations included 14,321 significant associations (lead GWAS SNPs; defined as </w:t>
      </w:r>
      <w:r w:rsidRPr="004A7F56">
        <w:rPr>
          <w:rFonts w:ascii="Helvetica" w:hAnsi="Helvetica" w:cs="Arial"/>
          <w:i/>
          <w:sz w:val="22"/>
          <w:szCs w:val="22"/>
        </w:rPr>
        <w:t>P</w:t>
      </w:r>
      <w:r w:rsidRPr="004A7F56">
        <w:rPr>
          <w:rFonts w:ascii="Helvetica" w:hAnsi="Helvetica" w:cs="Arial"/>
          <w:sz w:val="22"/>
          <w:szCs w:val="22"/>
        </w:rPr>
        <w:t xml:space="preserve"> &lt; 5 x 10</w:t>
      </w:r>
      <w:r w:rsidRPr="00E61893">
        <w:rPr>
          <w:rFonts w:ascii="Helvetica" w:hAnsi="Helvetica" w:cs="Arial"/>
          <w:sz w:val="22"/>
          <w:szCs w:val="22"/>
          <w:vertAlign w:val="superscript"/>
        </w:rPr>
        <w:t>-8</w:t>
      </w:r>
      <w:r w:rsidRPr="00E61893">
        <w:rPr>
          <w:rFonts w:ascii="Helvetica" w:hAnsi="Helvetica" w:cs="Arial"/>
          <w:sz w:val="22"/>
          <w:szCs w:val="22"/>
        </w:rPr>
        <w:t>) and 846 distinct phenotypes/traits.</w:t>
      </w:r>
    </w:p>
    <w:p w14:paraId="54E327A8" w14:textId="2828D880" w:rsidR="00CB15BB" w:rsidRDefault="00CB15BB" w:rsidP="00CB15BB">
      <w:pPr>
        <w:spacing w:line="480" w:lineRule="auto"/>
        <w:ind w:firstLine="720"/>
        <w:jc w:val="both"/>
        <w:rPr>
          <w:rFonts w:ascii="Helvetica" w:hAnsi="Helvetica" w:cs="Arial"/>
          <w:sz w:val="22"/>
          <w:szCs w:val="22"/>
        </w:rPr>
      </w:pPr>
      <w:r>
        <w:rPr>
          <w:rFonts w:ascii="Helvetica" w:hAnsi="Helvetica" w:cs="Arial"/>
          <w:sz w:val="22"/>
          <w:szCs w:val="22"/>
        </w:rPr>
        <w:t xml:space="preserve">Linkage disequilibrium (LD) was calculated using </w:t>
      </w:r>
      <w:r w:rsidRPr="00E61893">
        <w:rPr>
          <w:rFonts w:ascii="Helvetica" w:hAnsi="Helvetica" w:cs="Arial"/>
          <w:sz w:val="22"/>
          <w:szCs w:val="22"/>
        </w:rPr>
        <w:t>PLINK v1.90b3w</w:t>
      </w:r>
      <w:r>
        <w:rPr>
          <w:rFonts w:ascii="Helvetica" w:hAnsi="Helvetica" w:cs="Arial"/>
          <w:sz w:val="22"/>
          <w:szCs w:val="22"/>
        </w:rPr>
        <w:t xml:space="preserve"> </w:t>
      </w:r>
      <w:r w:rsidR="00B61B84">
        <w:rPr>
          <w:rFonts w:ascii="Helvetica" w:hAnsi="Helvetica" w:cs="Arial"/>
          <w:sz w:val="22"/>
          <w:szCs w:val="22"/>
        </w:rPr>
        <w:fldChar w:fldCharType="begin"/>
      </w:r>
      <w:r w:rsidR="00B61B84">
        <w:rPr>
          <w:rFonts w:ascii="Helvetica" w:hAnsi="Helvetica" w:cs="Arial"/>
          <w:sz w:val="22"/>
          <w:szCs w:val="22"/>
        </w:rPr>
        <w:instrText xml:space="preserve"> ADDIN EN.CITE &lt;EndNote&gt;&lt;Cite&gt;&lt;Author&gt;Purcell&lt;/Author&gt;&lt;Year&gt;2007&lt;/Year&gt;&lt;RecNum&gt;105&lt;/RecNum&gt;&lt;DisplayText&gt;(Purcell et al., 2007)&lt;/DisplayText&gt;&lt;record&gt;&lt;rec-number&gt;105&lt;/rec-number&gt;&lt;foreign-keys&gt;&lt;key app="EN" db-id="p2dzfrz57fxapae22sp5r0xqrt02s5p0reaw" timestamp="1515789071"&gt;105&lt;/key&gt;&lt;/foreign-keys&gt;&lt;ref-type name="Journal Article"&gt;17&lt;/ref-type&gt;&lt;contributors&gt;&lt;authors&gt;&lt;author&gt;Purcell, S.&lt;/author&gt;&lt;author&gt;Neale, B.&lt;/author&gt;&lt;author&gt;Todd-Brown, K.&lt;/author&gt;&lt;author&gt;Thomas, L.&lt;/author&gt;&lt;author&gt;Ferreira, M. A.&lt;/author&gt;&lt;author&gt;Bender, D.&lt;/author&gt;&lt;author&gt;Maller, J.&lt;/author&gt;&lt;author&gt;Sklar, P.&lt;/author&gt;&lt;author&gt;de Bakker, P. I.&lt;/author&gt;&lt;author&gt;Daly, M. J.&lt;/author&gt;&lt;author&gt;Sham, P. C.&lt;/author&gt;&lt;/authors&gt;&lt;/contributors&gt;&lt;auth-address&gt;Center for Human Genetic Research, Massachusetts General Hospital, Boston, MA 02114, USA. shaun@pngu.mgh.harvard.edu&lt;/auth-address&gt;&lt;titles&gt;&lt;title&gt;PLINK: a tool set for whole-genome association and population-based linkage analyses&lt;/title&gt;&lt;secondary-title&gt;Am J Hum Genet&lt;/secondary-title&gt;&lt;/titles&gt;&lt;periodical&gt;&lt;full-title&gt;Am J Hum Genet&lt;/full-title&gt;&lt;abbr-1&gt;American journal of human genetics&lt;/abbr-1&gt;&lt;/periodical&gt;&lt;pages&gt;559-75&lt;/pages&gt;&lt;volume&gt;81&lt;/volume&gt;&lt;number&gt;3&lt;/number&gt;&lt;edition&gt;2007/08/19&lt;/edition&gt;&lt;keywords&gt;&lt;keyword&gt;Genetic Linkage/*genetics&lt;/keyword&gt;&lt;keyword&gt;Genome, Human/*genetics&lt;/keyword&gt;&lt;keyword&gt;Humans&lt;/keyword&gt;&lt;keyword&gt;Polymorphism, Single Nucleotide&lt;/keyword&gt;&lt;keyword&gt;Population/*genetics&lt;/keyword&gt;&lt;keyword&gt;*Software&lt;/keyword&gt;&lt;/keywords&gt;&lt;dates&gt;&lt;year&gt;2007&lt;/year&gt;&lt;pub-dates&gt;&lt;date&gt;Sep&lt;/date&gt;&lt;/pub-dates&gt;&lt;/dates&gt;&lt;isbn&gt;0002-9297 (Print)&amp;#xD;0002-9297 (Linking)&lt;/isbn&gt;&lt;accession-num&gt;17701901&lt;/accession-num&gt;&lt;urls&gt;&lt;related-urls&gt;&lt;url&gt;https://www.ncbi.nlm.nih.gov/pubmed/17701901&lt;/url&gt;&lt;/related-urls&gt;&lt;/urls&gt;&lt;custom2&gt;PMC1950838&lt;/custom2&gt;&lt;electronic-resource-num&gt;10.1086/519795&lt;/electronic-resource-num&gt;&lt;/record&gt;&lt;/Cite&gt;&lt;/EndNote&gt;</w:instrText>
      </w:r>
      <w:r w:rsidR="00B61B84">
        <w:rPr>
          <w:rFonts w:ascii="Helvetica" w:hAnsi="Helvetica" w:cs="Arial"/>
          <w:sz w:val="22"/>
          <w:szCs w:val="22"/>
        </w:rPr>
        <w:fldChar w:fldCharType="separate"/>
      </w:r>
      <w:r w:rsidR="00B61B84">
        <w:rPr>
          <w:rFonts w:ascii="Helvetica" w:hAnsi="Helvetica" w:cs="Arial"/>
          <w:noProof/>
          <w:sz w:val="22"/>
          <w:szCs w:val="22"/>
        </w:rPr>
        <w:t>(Purcell et al., 2007)</w:t>
      </w:r>
      <w:r w:rsidR="00B61B84">
        <w:rPr>
          <w:rFonts w:ascii="Helvetica" w:hAnsi="Helvetica" w:cs="Arial"/>
          <w:sz w:val="22"/>
          <w:szCs w:val="22"/>
        </w:rPr>
        <w:fldChar w:fldCharType="end"/>
      </w:r>
      <w:r>
        <w:rPr>
          <w:rFonts w:ascii="Helvetica" w:hAnsi="Helvetica" w:cs="Arial"/>
          <w:sz w:val="22"/>
          <w:szCs w:val="22"/>
        </w:rPr>
        <w:t xml:space="preserve"> for continental ‘super populations’ (AFR, AMR, EAS, EUR, SAS) based on data from the phase 3 of the </w:t>
      </w:r>
      <w:r w:rsidRPr="00D8289A">
        <w:rPr>
          <w:rFonts w:ascii="Helvetica" w:hAnsi="Helvetica" w:cs="Arial"/>
          <w:sz w:val="22"/>
          <w:szCs w:val="22"/>
        </w:rPr>
        <w:t>1</w:t>
      </w:r>
      <w:r>
        <w:rPr>
          <w:rFonts w:ascii="Helvetica" w:hAnsi="Helvetica" w:cs="Arial"/>
          <w:sz w:val="22"/>
          <w:szCs w:val="22"/>
        </w:rPr>
        <w:t>,</w:t>
      </w:r>
      <w:r w:rsidRPr="00D8289A">
        <w:rPr>
          <w:rFonts w:ascii="Helvetica" w:hAnsi="Helvetica" w:cs="Arial"/>
          <w:sz w:val="22"/>
          <w:szCs w:val="22"/>
        </w:rPr>
        <w:t xml:space="preserve">000 </w:t>
      </w:r>
      <w:r>
        <w:rPr>
          <w:rFonts w:ascii="Helvetica" w:hAnsi="Helvetica" w:cs="Arial"/>
          <w:sz w:val="22"/>
          <w:szCs w:val="22"/>
        </w:rPr>
        <w:t>G</w:t>
      </w:r>
      <w:r w:rsidRPr="00D8289A">
        <w:rPr>
          <w:rFonts w:ascii="Helvetica" w:hAnsi="Helvetica" w:cs="Arial"/>
          <w:sz w:val="22"/>
          <w:szCs w:val="22"/>
        </w:rPr>
        <w:t xml:space="preserve">enomes </w:t>
      </w:r>
      <w:r>
        <w:rPr>
          <w:rFonts w:ascii="Helvetica" w:hAnsi="Helvetica" w:cs="Arial"/>
          <w:sz w:val="22"/>
          <w:szCs w:val="22"/>
        </w:rPr>
        <w:t xml:space="preserve">Project </w:t>
      </w:r>
      <w:r w:rsidR="00B61B84">
        <w:rPr>
          <w:rFonts w:ascii="Helvetica" w:hAnsi="Helvetica" w:cs="Arial"/>
          <w:sz w:val="22"/>
          <w:szCs w:val="22"/>
        </w:rPr>
        <w:fldChar w:fldCharType="begin">
          <w:fldData xml:space="preserve">PEVuZE5vdGU+PENpdGU+PEF1dGhvcj4xMDAwIEdlbm9tZXMgUHJvamVjdCBDb25zb3J0aXVtPC9B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</w:fldData>
        </w:fldChar>
      </w:r>
      <w:r w:rsidR="00DB7246">
        <w:rPr>
          <w:rFonts w:ascii="Helvetica" w:hAnsi="Helvetica" w:cs="Arial"/>
          <w:sz w:val="22"/>
          <w:szCs w:val="22"/>
        </w:rPr>
        <w:instrText xml:space="preserve"> ADDIN EN.CITE </w:instrText>
      </w:r>
      <w:r w:rsidR="00DB7246">
        <w:rPr>
          <w:rFonts w:ascii="Helvetica" w:hAnsi="Helvetica" w:cs="Arial"/>
          <w:sz w:val="22"/>
          <w:szCs w:val="22"/>
        </w:rPr>
        <w:fldChar w:fldCharType="begin">
          <w:fldData xml:space="preserve">PEVuZE5vdGU+PENpdGU+PEF1dGhvcj4xMDAwIEdlbm9tZXMgUHJvamVjdCBDb25zb3J0aXVtPC9B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</w:fldData>
        </w:fldChar>
      </w:r>
      <w:r w:rsidR="00DB7246">
        <w:rPr>
          <w:rFonts w:ascii="Helvetica" w:hAnsi="Helvetica" w:cs="Arial"/>
          <w:sz w:val="22"/>
          <w:szCs w:val="22"/>
        </w:rPr>
        <w:instrText xml:space="preserve"> ADDIN EN.CITE.DATA </w:instrText>
      </w:r>
      <w:r w:rsidR="00DB7246">
        <w:rPr>
          <w:rFonts w:ascii="Helvetica" w:hAnsi="Helvetica" w:cs="Arial"/>
          <w:sz w:val="22"/>
          <w:szCs w:val="22"/>
        </w:rPr>
      </w:r>
      <w:r w:rsidR="00DB7246">
        <w:rPr>
          <w:rFonts w:ascii="Helvetica" w:hAnsi="Helvetica" w:cs="Arial"/>
          <w:sz w:val="22"/>
          <w:szCs w:val="22"/>
        </w:rPr>
        <w:fldChar w:fldCharType="end"/>
      </w:r>
      <w:r w:rsidR="00B61B84">
        <w:rPr>
          <w:rFonts w:ascii="Helvetica" w:hAnsi="Helvetica" w:cs="Arial"/>
          <w:sz w:val="22"/>
          <w:szCs w:val="22"/>
        </w:rPr>
      </w:r>
      <w:r w:rsidR="00B61B84">
        <w:rPr>
          <w:rFonts w:ascii="Helvetica" w:hAnsi="Helvetica" w:cs="Arial"/>
          <w:sz w:val="22"/>
          <w:szCs w:val="22"/>
        </w:rPr>
        <w:fldChar w:fldCharType="separate"/>
      </w:r>
      <w:r w:rsidR="00DB7246">
        <w:rPr>
          <w:rFonts w:ascii="Helvetica" w:hAnsi="Helvetica" w:cs="Arial"/>
          <w:noProof/>
          <w:sz w:val="22"/>
          <w:szCs w:val="22"/>
        </w:rPr>
        <w:t>(1000 Genomes Project Consortium, 2015)</w:t>
      </w:r>
      <w:r w:rsidR="00B61B84">
        <w:rPr>
          <w:rFonts w:ascii="Helvetica" w:hAnsi="Helvetica" w:cs="Arial"/>
          <w:sz w:val="22"/>
          <w:szCs w:val="22"/>
        </w:rPr>
        <w:fldChar w:fldCharType="end"/>
      </w:r>
      <w:r w:rsidRPr="00DD25A6">
        <w:rPr>
          <w:rFonts w:ascii="Helvetica" w:hAnsi="Helvetica" w:cs="Arial"/>
          <w:sz w:val="22"/>
          <w:szCs w:val="22"/>
        </w:rPr>
        <w:t>. SNPs in tight genetic linkage with GWAS lead SNPs (LD threshold r</w:t>
      </w:r>
      <w:r w:rsidRPr="00DD25A6">
        <w:rPr>
          <w:rFonts w:ascii="Helvetica" w:hAnsi="Helvetica" w:cs="Arial"/>
          <w:sz w:val="22"/>
          <w:szCs w:val="22"/>
          <w:vertAlign w:val="superscript"/>
        </w:rPr>
        <w:t>2</w:t>
      </w:r>
      <w:r w:rsidRPr="007121F0">
        <w:rPr>
          <w:rFonts w:ascii="Helvetica" w:hAnsi="Helvetica" w:cs="Arial"/>
          <w:sz w:val="22"/>
          <w:szCs w:val="22"/>
        </w:rPr>
        <w:t xml:space="preserve"> </w:t>
      </w:r>
      <w:r w:rsidRPr="00DD25A6">
        <w:rPr>
          <w:rFonts w:ascii="Helvetica" w:hAnsi="Helvetica" w:cs="Arial"/>
          <w:sz w:val="22"/>
          <w:szCs w:val="22"/>
        </w:rPr>
        <w:t>&gt; 0.8) in any of the five super-populations were retrieved along with the SNP information (e.g. genomic location, allelic variant, allele frequencies).</w:t>
      </w:r>
      <w:r w:rsidRPr="007121F0">
        <w:rPr>
          <w:rFonts w:ascii="Helvetica" w:hAnsi="Helvetica" w:cs="Arial"/>
          <w:sz w:val="22"/>
          <w:szCs w:val="22"/>
        </w:rPr>
        <w:t xml:space="preserve"> </w:t>
      </w:r>
      <w:r w:rsidRPr="00E61893">
        <w:rPr>
          <w:rFonts w:ascii="Helvetica" w:hAnsi="Helvetica" w:cs="Arial"/>
          <w:sz w:val="22"/>
          <w:szCs w:val="22"/>
        </w:rPr>
        <w:t xml:space="preserve">Utilizing this data set, GWAS SNPs (lead SNPs and SNPs in LD) were analyzed for overlap with </w:t>
      </w:r>
      <w:r w:rsidRPr="00E61893">
        <w:rPr>
          <w:rFonts w:ascii="Helvetica" w:hAnsi="Helvetica" w:cs="Arial"/>
          <w:i/>
          <w:sz w:val="22"/>
          <w:szCs w:val="22"/>
        </w:rPr>
        <w:t>cis-</w:t>
      </w:r>
      <w:r w:rsidRPr="00E61893">
        <w:rPr>
          <w:rFonts w:ascii="Helvetica" w:hAnsi="Helvetica" w:cs="Arial"/>
          <w:sz w:val="22"/>
          <w:szCs w:val="22"/>
        </w:rPr>
        <w:t xml:space="preserve">eQTLs (FDR &lt; 0.05, </w:t>
      </w:r>
      <w:r>
        <w:rPr>
          <w:rFonts w:ascii="Helvetica" w:hAnsi="Helvetica" w:cs="Arial"/>
          <w:sz w:val="22"/>
          <w:szCs w:val="22"/>
        </w:rPr>
        <w:t xml:space="preserve">raw </w:t>
      </w:r>
      <w:r w:rsidRPr="00E61893">
        <w:rPr>
          <w:rFonts w:ascii="Helvetica" w:hAnsi="Helvetica" w:cs="Arial"/>
          <w:i/>
          <w:sz w:val="22"/>
          <w:szCs w:val="22"/>
        </w:rPr>
        <w:t>P</w:t>
      </w:r>
      <w:r w:rsidRPr="00E61893">
        <w:rPr>
          <w:rFonts w:ascii="Helvetica" w:hAnsi="Helvetica" w:cs="Arial"/>
          <w:sz w:val="22"/>
          <w:szCs w:val="22"/>
        </w:rPr>
        <w:t xml:space="preserve"> value &lt; 0.0001 and TPM &gt; 1.0) separately for each cell type to identify transcripts regulated by SNPs in haploblocks containing GWAS lead SNP(s).</w:t>
      </w:r>
    </w:p>
    <w:p w14:paraId="2B420EC2" w14:textId="77777777" w:rsidR="003D4068" w:rsidRPr="00E61893" w:rsidRDefault="003D4068" w:rsidP="00CB15BB">
      <w:pPr>
        <w:spacing w:line="480" w:lineRule="auto"/>
        <w:ind w:firstLine="720"/>
        <w:jc w:val="both"/>
        <w:rPr>
          <w:rFonts w:ascii="Helvetica" w:hAnsi="Helvetica" w:cs="Arial"/>
          <w:sz w:val="22"/>
          <w:szCs w:val="22"/>
        </w:rPr>
      </w:pPr>
    </w:p>
    <w:p w14:paraId="118B183A" w14:textId="23145BEE" w:rsidR="00CB15BB" w:rsidRPr="00E61893" w:rsidRDefault="00CB15BB" w:rsidP="00CB15BB">
      <w:pPr>
        <w:spacing w:line="480" w:lineRule="auto"/>
        <w:jc w:val="both"/>
        <w:rPr>
          <w:rFonts w:ascii="Helvetica" w:hAnsi="Helvetica" w:cs="Arial"/>
          <w:b/>
          <w:sz w:val="22"/>
          <w:szCs w:val="22"/>
        </w:rPr>
      </w:pPr>
      <w:r w:rsidRPr="00E61893">
        <w:rPr>
          <w:rFonts w:ascii="Helvetica" w:hAnsi="Helvetica" w:cs="Arial"/>
          <w:b/>
          <w:sz w:val="22"/>
          <w:szCs w:val="22"/>
        </w:rPr>
        <w:t>Knowledge-based network generation and pathway analysis</w:t>
      </w:r>
    </w:p>
    <w:p w14:paraId="202D2F35" w14:textId="77777777" w:rsidR="00CB15BB" w:rsidRDefault="00CB15BB" w:rsidP="00CB15BB">
      <w:pPr>
        <w:spacing w:line="480" w:lineRule="auto"/>
        <w:ind w:firstLine="720"/>
        <w:jc w:val="both"/>
        <w:rPr>
          <w:rFonts w:ascii="Helvetica" w:hAnsi="Helvetica" w:cs="Arial"/>
          <w:color w:val="000000" w:themeColor="text1"/>
          <w:sz w:val="22"/>
          <w:szCs w:val="22"/>
        </w:rPr>
      </w:pPr>
      <w:r w:rsidRPr="00E61893">
        <w:rPr>
          <w:rFonts w:ascii="Helvetica" w:hAnsi="Helvetica" w:cs="Arial"/>
          <w:sz w:val="22"/>
          <w:szCs w:val="22"/>
        </w:rPr>
        <w:t xml:space="preserve">The biological relevance of differentially expressed transcripts identified by DESeq2 analysis was investigated using the Ingenuity Pathways Analysis (IPA) platform. The enrichment of canonical pathways (pre-defined, well-described metabolic and signaling pathways curated from literature reviews) among these </w:t>
      </w:r>
      <w:r w:rsidRPr="00082AC7">
        <w:rPr>
          <w:rFonts w:ascii="Helvetica" w:hAnsi="Helvetica" w:cs="Arial"/>
          <w:color w:val="000000" w:themeColor="text1"/>
          <w:sz w:val="22"/>
          <w:szCs w:val="22"/>
        </w:rPr>
        <w:t>transcripts was assessed, with significance determined by right-tailed Fisher's exact test (</w:t>
      </w:r>
      <w:r w:rsidRPr="00082AC7">
        <w:rPr>
          <w:rFonts w:ascii="Helvetica" w:hAnsi="Helvetica" w:cs="Arial"/>
          <w:i/>
          <w:color w:val="000000" w:themeColor="text1"/>
          <w:sz w:val="22"/>
          <w:szCs w:val="22"/>
        </w:rPr>
        <w:t>P</w:t>
      </w:r>
      <w:r w:rsidRPr="00082AC7">
        <w:rPr>
          <w:rFonts w:ascii="Helvetica" w:hAnsi="Helvetica" w:cs="Arial"/>
          <w:color w:val="000000" w:themeColor="text1"/>
          <w:sz w:val="22"/>
          <w:szCs w:val="22"/>
        </w:rPr>
        <w:t xml:space="preserve"> &lt; 0.05). For network analysis, differentially expressed transcripts were progressively linked together on the basis of a measure of their interconnection, derived from previously characterized functional interactions.</w:t>
      </w:r>
    </w:p>
    <w:p w14:paraId="5CE973AE" w14:textId="77777777" w:rsidR="003D4068" w:rsidRDefault="003D4068" w:rsidP="00CB15BB">
      <w:pPr>
        <w:spacing w:line="480" w:lineRule="auto"/>
        <w:ind w:firstLine="720"/>
        <w:jc w:val="both"/>
        <w:rPr>
          <w:rFonts w:ascii="Helvetica" w:hAnsi="Helvetica" w:cs="Arial"/>
          <w:color w:val="000000" w:themeColor="text1"/>
          <w:sz w:val="22"/>
          <w:szCs w:val="22"/>
        </w:rPr>
      </w:pPr>
    </w:p>
    <w:p w14:paraId="32445192" w14:textId="77777777" w:rsidR="00CB15BB" w:rsidRPr="00082AC7" w:rsidRDefault="00CB15BB" w:rsidP="00CB15BB">
      <w:pPr>
        <w:spacing w:line="480" w:lineRule="auto"/>
        <w:jc w:val="both"/>
        <w:rPr>
          <w:rFonts w:ascii="Helvetica" w:hAnsi="Helvetica" w:cs="Arial"/>
          <w:b/>
          <w:color w:val="000000" w:themeColor="text1"/>
          <w:sz w:val="22"/>
          <w:szCs w:val="22"/>
        </w:rPr>
      </w:pPr>
      <w:r w:rsidRPr="00082AC7">
        <w:rPr>
          <w:rFonts w:ascii="Helvetica" w:hAnsi="Helvetica" w:cs="Arial"/>
          <w:b/>
          <w:color w:val="000000" w:themeColor="text1"/>
          <w:sz w:val="22"/>
          <w:szCs w:val="22"/>
        </w:rPr>
        <w:t>Validation of gene function in primary immune cells</w:t>
      </w:r>
    </w:p>
    <w:p w14:paraId="01FA2CD4" w14:textId="73F2A607" w:rsidR="00CB15BB" w:rsidRPr="00082AC7" w:rsidRDefault="00CB15BB" w:rsidP="00CB15BB">
      <w:pPr>
        <w:spacing w:beforeLines="50" w:before="120" w:line="480" w:lineRule="auto"/>
        <w:ind w:firstLine="720"/>
        <w:jc w:val="both"/>
        <w:rPr>
          <w:rFonts w:ascii="Helvetica" w:hAnsi="Helvetica" w:cs="Arial"/>
          <w:color w:val="000000" w:themeColor="text1"/>
          <w:sz w:val="22"/>
          <w:szCs w:val="22"/>
        </w:rPr>
      </w:pPr>
      <w:r w:rsidRPr="00082AC7">
        <w:rPr>
          <w:rFonts w:ascii="Helvetica" w:hAnsi="Helvetica" w:cs="Arial"/>
          <w:color w:val="000000" w:themeColor="text1"/>
          <w:sz w:val="22"/>
          <w:szCs w:val="22"/>
        </w:rPr>
        <w:t>4-1BB surface expression studies: Naïve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were isolated from PBMC using the ‘Naive CD4</w:t>
      </w:r>
      <w:r w:rsidRPr="00F433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 Isolation Kit II’ (Miltenyi Biotec; Cat.No.: 130-094-131). Subsequently, the naïve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were stimulated with pre-coated anti-CD3 antibodies (10 µg/mL) and soluble anti-CD28 antibodies (1 µg/mL) in presence of IL-7 (5 ng/mL; Miltenyi Biotec). The expression of surface markers (4-1BB, CD25, CD69 and HLA-DR) was analyzed by FACS at various time points); see </w:t>
      </w:r>
      <w:r w:rsidRPr="00082AC7">
        <w:rPr>
          <w:rFonts w:ascii="Helvetica" w:hAnsi="Helvetica" w:cs="Arial"/>
          <w:b/>
          <w:color w:val="000000" w:themeColor="text1"/>
          <w:sz w:val="22"/>
          <w:szCs w:val="22"/>
        </w:rPr>
        <w:t xml:space="preserve">Table </w:t>
      </w:r>
      <w:r w:rsidR="0076513C" w:rsidRPr="00082AC7">
        <w:rPr>
          <w:rFonts w:ascii="Helvetica" w:hAnsi="Helvetica" w:cs="Arial"/>
          <w:b/>
          <w:color w:val="000000" w:themeColor="text1"/>
          <w:sz w:val="22"/>
          <w:szCs w:val="22"/>
        </w:rPr>
        <w:t>S6B</w:t>
      </w:r>
      <w:r w:rsidR="0076513C" w:rsidRPr="00082AC7">
        <w:rPr>
          <w:rFonts w:ascii="Helvetica" w:hAnsi="Helvetica" w:cs="Arial"/>
          <w:color w:val="000000" w:themeColor="text1"/>
          <w:sz w:val="22"/>
          <w:szCs w:val="22"/>
        </w:rPr>
        <w:t xml:space="preserve"> </w:t>
      </w:r>
      <w:r w:rsidRPr="00082AC7">
        <w:rPr>
          <w:rFonts w:ascii="Helvetica" w:hAnsi="Helvetica" w:cs="Arial"/>
          <w:color w:val="000000" w:themeColor="text1"/>
          <w:sz w:val="22"/>
          <w:szCs w:val="22"/>
        </w:rPr>
        <w:t>for details.</w:t>
      </w:r>
    </w:p>
    <w:p w14:paraId="75967760" w14:textId="5758D5A9" w:rsidR="00CB15BB" w:rsidRPr="00082AC7" w:rsidRDefault="00CB15BB" w:rsidP="00CB15BB">
      <w:pPr>
        <w:spacing w:line="480" w:lineRule="auto"/>
        <w:ind w:firstLine="720"/>
        <w:jc w:val="both"/>
        <w:rPr>
          <w:rFonts w:ascii="Helvetica" w:hAnsi="Helvetica" w:cs="Arial"/>
          <w:color w:val="000000" w:themeColor="text1"/>
          <w:sz w:val="22"/>
          <w:szCs w:val="22"/>
        </w:rPr>
      </w:pPr>
      <w:r w:rsidRPr="00082AC7">
        <w:rPr>
          <w:rFonts w:ascii="Helvetica" w:hAnsi="Helvetica" w:cs="Arial"/>
          <w:color w:val="000000" w:themeColor="text1"/>
          <w:sz w:val="22"/>
          <w:szCs w:val="22"/>
        </w:rPr>
        <w:t xml:space="preserve">All siRNA knockdown studies were performed as previously described </w:t>
      </w:r>
      <w:r w:rsidR="00B61B84">
        <w:rPr>
          <w:rFonts w:ascii="Helvetica" w:hAnsi="Helvetica" w:cs="Arial"/>
          <w:color w:val="000000" w:themeColor="text1"/>
          <w:sz w:val="22"/>
          <w:szCs w:val="22"/>
        </w:rPr>
        <w:fldChar w:fldCharType="begin"/>
      </w:r>
      <w:r w:rsidR="00B61B84">
        <w:rPr>
          <w:rFonts w:ascii="Helvetica" w:hAnsi="Helvetica" w:cs="Arial"/>
          <w:color w:val="000000" w:themeColor="text1"/>
          <w:sz w:val="22"/>
          <w:szCs w:val="22"/>
        </w:rPr>
        <w:instrText xml:space="preserve"> ADDIN EN.CITE &lt;EndNote&gt;&lt;Cite&gt;&lt;Author&gt;Schmiedel&lt;/Author&gt;&lt;Year&gt;2016&lt;/Year&gt;&lt;RecNum&gt;6&lt;/RecNum&gt;&lt;DisplayText&gt;(Schmiedel et al., 2016)&lt;/DisplayText&gt;&lt;record&gt;&lt;rec-number&gt;6&lt;/rec-number&gt;&lt;foreign-keys&gt;&lt;key app="EN" db-id="p2dzfrz57fxapae22sp5r0xqrt02s5p0reaw" timestamp="1515789067"&gt;6&lt;/key&gt;&lt;/foreign-keys&gt;&lt;ref-type name="Journal Article"&gt;17&lt;/ref-type&gt;&lt;contributors&gt;&lt;authors&gt;&lt;author&gt;Schmiedel, B. J.&lt;/author&gt;&lt;author&gt;Seumois, G.&lt;/author&gt;&lt;author&gt;Samaniego-Castruita, D.&lt;/author&gt;&lt;author&gt;Cayford, J.&lt;/author&gt;&lt;author&gt;Schulten, V.&lt;/author&gt;&lt;author&gt;Chavez, L.&lt;/author&gt;&lt;author&gt;Ay, F.&lt;/author&gt;&lt;author&gt;Sette, A.&lt;/author&gt;&lt;author&gt;Peters, B.&lt;/author&gt;&lt;author&gt;Vijayanand, P.&lt;/author&gt;&lt;/authors&gt;&lt;/contributors&gt;&lt;auth-address&gt;La Jolla Institute for Allergy and Immunology, La Jolla, California 92037, USA.&amp;#xD;German Cancer Research Center (DKFZ), Division of Pediatric Neurooncology, 69120 Heidelberg, Germany.&amp;#xD;Clinical and Experimental Sciences, National Institute for Health Research Southampton Respiratory Biomedical Research Unit, University of Southampton, Faculty of Medicine, Southampton SO16 6YD, UK.&lt;/auth-address&gt;&lt;titles&gt;&lt;title&gt;17q21 asthma-risk variants switch CTCF binding and regulate IL-2 production by T cells&lt;/title&gt;&lt;secondary-title&gt;Nat Commun&lt;/secondary-title&gt;&lt;/titles&gt;&lt;periodical&gt;&lt;full-title&gt;Nat Commun&lt;/full-title&gt;&lt;/periodical&gt;&lt;pages&gt;13426&lt;/pages&gt;&lt;volume&gt;7&lt;/volume&gt;&lt;edition&gt;2016/11/17&lt;/edition&gt;&lt;dates&gt;&lt;year&gt;2016&lt;/year&gt;&lt;pub-dates&gt;&lt;date&gt;Nov 16&lt;/date&gt;&lt;/pub-dates&gt;&lt;/dates&gt;&lt;isbn&gt;2041-1723 (Electronic)&amp;#xD;2041-1723 (Linking)&lt;/isbn&gt;&lt;accession-num&gt;27848966&lt;/accession-num&gt;&lt;urls&gt;&lt;related-urls&gt;&lt;url&gt;https://www.ncbi.nlm.nih.gov/pubmed/27848966&lt;/url&gt;&lt;/related-urls&gt;&lt;/urls&gt;&lt;custom2&gt;PMC5116091&lt;/custom2&gt;&lt;electronic-resource-num&gt;10.1038/ncomms13426&lt;/electronic-resource-num&gt;&lt;/record&gt;&lt;/Cite&gt;&lt;/EndNote&gt;</w:instrText>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(Schmiedel et al., 2016)</w:t>
      </w:r>
      <w:r w:rsidR="00B61B84">
        <w:rPr>
          <w:rFonts w:ascii="Helvetica" w:hAnsi="Helvetica" w:cs="Arial"/>
          <w:color w:val="000000" w:themeColor="text1"/>
          <w:sz w:val="22"/>
          <w:szCs w:val="22"/>
        </w:rPr>
        <w:fldChar w:fldCharType="end"/>
      </w:r>
      <w:r w:rsidRPr="00082AC7">
        <w:rPr>
          <w:rFonts w:ascii="Helvetica" w:hAnsi="Helvetica" w:cs="Arial"/>
          <w:color w:val="000000" w:themeColor="text1"/>
          <w:sz w:val="22"/>
          <w:szCs w:val="22"/>
        </w:rPr>
        <w:t>. Primary immune cells were negatively pre-enriched for the cell populations of interest by MACS-based isolation (Miltenyi Biotec) following the manufacturer’s instructions, and cultured in Iscove's Modified Dulbecco's Medium (IMDM; Invitrogen) supplemented with 5% (vol/vol) heat-inactivated fetal bovine serum (FBS) and 2% (vol/vol) human AB serum (CellGro).</w:t>
      </w:r>
    </w:p>
    <w:p w14:paraId="286E8278" w14:textId="0B9CF477" w:rsidR="00CB15BB" w:rsidRPr="00082AC7" w:rsidRDefault="00CB15BB" w:rsidP="00CB15BB">
      <w:pPr>
        <w:spacing w:beforeLines="50" w:before="120" w:line="480" w:lineRule="auto"/>
        <w:ind w:firstLine="720"/>
        <w:jc w:val="both"/>
        <w:rPr>
          <w:rFonts w:ascii="Helvetica" w:hAnsi="Helvetica" w:cs="Arial"/>
          <w:color w:val="000000" w:themeColor="text1"/>
          <w:sz w:val="22"/>
          <w:szCs w:val="22"/>
        </w:rPr>
      </w:pPr>
      <w:r w:rsidRPr="00082AC7">
        <w:rPr>
          <w:rFonts w:ascii="Helvetica" w:hAnsi="Helvetica" w:cs="Arial"/>
          <w:i/>
          <w:color w:val="000000" w:themeColor="text1"/>
          <w:sz w:val="22"/>
          <w:szCs w:val="22"/>
        </w:rPr>
        <w:t>GAB2</w:t>
      </w:r>
      <w:r w:rsidRPr="00082AC7">
        <w:rPr>
          <w:rFonts w:ascii="Helvetica" w:hAnsi="Helvetica" w:cs="Arial"/>
          <w:color w:val="000000" w:themeColor="text1"/>
          <w:sz w:val="22"/>
          <w:szCs w:val="22"/>
        </w:rPr>
        <w:t xml:space="preserve"> and </w:t>
      </w:r>
      <w:r w:rsidRPr="00082AC7">
        <w:rPr>
          <w:rFonts w:ascii="Helvetica" w:hAnsi="Helvetica" w:cs="Arial"/>
          <w:i/>
          <w:color w:val="000000" w:themeColor="text1"/>
          <w:sz w:val="22"/>
          <w:szCs w:val="22"/>
        </w:rPr>
        <w:t xml:space="preserve">LACC1 </w:t>
      </w:r>
      <w:r w:rsidRPr="00082AC7">
        <w:rPr>
          <w:rFonts w:ascii="Helvetica" w:hAnsi="Helvetica" w:cs="Arial"/>
          <w:color w:val="000000" w:themeColor="text1"/>
          <w:sz w:val="22"/>
          <w:szCs w:val="22"/>
        </w:rPr>
        <w:t>knockdown studies: Naive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were transfected with 0.5 nmoL (per 1 x 10</w:t>
      </w:r>
      <w:r w:rsidRPr="00082AC7">
        <w:rPr>
          <w:rFonts w:ascii="Helvetica" w:hAnsi="Helvetica" w:cs="Arial"/>
          <w:color w:val="000000" w:themeColor="text1"/>
          <w:sz w:val="22"/>
          <w:szCs w:val="22"/>
          <w:vertAlign w:val="superscript"/>
        </w:rPr>
        <w:t>6</w:t>
      </w:r>
      <w:r w:rsidRPr="00082AC7">
        <w:rPr>
          <w:rFonts w:ascii="Helvetica" w:hAnsi="Helvetica" w:cs="Arial"/>
          <w:color w:val="000000" w:themeColor="text1"/>
          <w:sz w:val="22"/>
          <w:szCs w:val="22"/>
        </w:rPr>
        <w:t xml:space="preserve"> cells) of siRNA pools specific for </w:t>
      </w:r>
      <w:r w:rsidRPr="00082AC7">
        <w:rPr>
          <w:rFonts w:ascii="Helvetica" w:hAnsi="Helvetica" w:cs="Arial"/>
          <w:i/>
          <w:color w:val="000000" w:themeColor="text1"/>
          <w:sz w:val="22"/>
          <w:szCs w:val="22"/>
        </w:rPr>
        <w:t>GAB2</w:t>
      </w:r>
      <w:r w:rsidRPr="00082AC7">
        <w:rPr>
          <w:rFonts w:ascii="Helvetica" w:hAnsi="Helvetica" w:cs="Arial"/>
          <w:color w:val="000000" w:themeColor="text1"/>
          <w:sz w:val="22"/>
          <w:szCs w:val="22"/>
        </w:rPr>
        <w:t xml:space="preserve"> and </w:t>
      </w:r>
      <w:r w:rsidRPr="00082AC7">
        <w:rPr>
          <w:rFonts w:ascii="Helvetica" w:hAnsi="Helvetica" w:cs="Arial"/>
          <w:i/>
          <w:color w:val="000000" w:themeColor="text1"/>
          <w:sz w:val="22"/>
          <w:szCs w:val="22"/>
        </w:rPr>
        <w:t>LACC1</w:t>
      </w:r>
      <w:r w:rsidRPr="00082AC7">
        <w:rPr>
          <w:rFonts w:ascii="Helvetica" w:hAnsi="Helvetica" w:cs="Arial"/>
          <w:color w:val="000000" w:themeColor="text1"/>
          <w:sz w:val="22"/>
          <w:szCs w:val="22"/>
        </w:rPr>
        <w:t xml:space="preserve"> or non-targeting siRNA (ON-TARGETplus SMARTpools from Dharmacon) using the Neon Transfection System (Invitrogen) according to the manufacturer's protocol (settings: 2,200 V, 10 ms, 3 pulses). Knockdown efficiency was analyzed 48 hours after transfection by real-time PCR for transcript levels and the viability of cells was analyzed by FACS-based Annexin-V and DAPI staining (data not shown). Subsequently, the siRNA-transfected naïve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were stimulated with pre-coated anti-</w:t>
      </w:r>
      <w:r w:rsidRPr="00082AC7">
        <w:rPr>
          <w:rFonts w:ascii="Helvetica" w:hAnsi="Helvetica" w:cs="Arial"/>
          <w:color w:val="000000" w:themeColor="text1"/>
          <w:sz w:val="22"/>
          <w:szCs w:val="22"/>
        </w:rPr>
        <w:lastRenderedPageBreak/>
        <w:t xml:space="preserve">CD3 antibodies (3 µg/mL), soluble anti-CD28 antibodies (1 µg/mL) and IL-7 (5 ng/mL; Miltenyi Biotec), in presence or absence of the TLR1/2 ligand Pam3CSK4 (100 ng/mL; Invivogen). Transcript levels of cytokines were analyzed by real-time PCR after 6 hours of stimulation, the surface expression of activation markers was measured by FACS after 48 hours of stimulation. Total RNA was extracted using the miRNeasy Micro Kit (Qiagen); cDNA was reverse-transcribed with the SuperScript III First-Strand Synthesis System (Life Technologies). Real-time PCR was employed the Fast Start Universal SYBR Green Master Mix (Roche); see </w:t>
      </w:r>
      <w:r w:rsidRPr="00082AC7">
        <w:rPr>
          <w:rFonts w:ascii="Helvetica" w:hAnsi="Helvetica" w:cs="Arial"/>
          <w:b/>
          <w:color w:val="000000" w:themeColor="text1"/>
          <w:sz w:val="22"/>
          <w:szCs w:val="22"/>
        </w:rPr>
        <w:t xml:space="preserve">Table </w:t>
      </w:r>
      <w:r w:rsidR="0076513C" w:rsidRPr="00082AC7">
        <w:rPr>
          <w:rFonts w:ascii="Helvetica" w:hAnsi="Helvetica" w:cs="Arial"/>
          <w:b/>
          <w:color w:val="000000" w:themeColor="text1"/>
          <w:sz w:val="22"/>
          <w:szCs w:val="22"/>
        </w:rPr>
        <w:t>S6C</w:t>
      </w:r>
      <w:r w:rsidR="0076513C" w:rsidRPr="00082AC7">
        <w:rPr>
          <w:rFonts w:ascii="Helvetica" w:hAnsi="Helvetica" w:cs="Arial"/>
          <w:color w:val="000000" w:themeColor="text1"/>
          <w:sz w:val="22"/>
          <w:szCs w:val="22"/>
        </w:rPr>
        <w:t xml:space="preserve"> </w:t>
      </w:r>
      <w:r w:rsidRPr="00082AC7">
        <w:rPr>
          <w:rFonts w:ascii="Helvetica" w:hAnsi="Helvetica" w:cs="Arial"/>
          <w:color w:val="000000" w:themeColor="text1"/>
          <w:sz w:val="22"/>
          <w:szCs w:val="22"/>
        </w:rPr>
        <w:t>for primer sequences. Data were acquired on the QuantStudio 6 Flex (Applied Biosystems); all results are presented in arbitrary units relative to expression of the housekeeping gene</w:t>
      </w:r>
      <w:r w:rsidRPr="00082AC7">
        <w:rPr>
          <w:rFonts w:ascii="Helvetica" w:hAnsi="Helvetica" w:cs="Arial"/>
          <w:i/>
          <w:color w:val="000000" w:themeColor="text1"/>
          <w:sz w:val="22"/>
          <w:szCs w:val="22"/>
        </w:rPr>
        <w:t xml:space="preserve"> YWHAZ</w:t>
      </w:r>
      <w:r w:rsidRPr="00082AC7">
        <w:rPr>
          <w:rFonts w:ascii="Helvetica" w:hAnsi="Helvetica" w:cs="Arial"/>
          <w:color w:val="000000" w:themeColor="text1"/>
          <w:sz w:val="22"/>
          <w:szCs w:val="22"/>
        </w:rPr>
        <w:t>.</w:t>
      </w:r>
    </w:p>
    <w:p w14:paraId="32900DA3" w14:textId="77777777" w:rsidR="00CB15BB" w:rsidRPr="00082AC7" w:rsidRDefault="00CB15BB" w:rsidP="00CB15BB">
      <w:pPr>
        <w:spacing w:beforeLines="50" w:before="120" w:line="480" w:lineRule="auto"/>
        <w:ind w:firstLine="720"/>
        <w:jc w:val="both"/>
        <w:rPr>
          <w:rFonts w:ascii="Helvetica" w:hAnsi="Helvetica" w:cs="Arial"/>
          <w:color w:val="000000" w:themeColor="text1"/>
          <w:sz w:val="22"/>
          <w:szCs w:val="22"/>
        </w:rPr>
      </w:pPr>
      <w:r w:rsidRPr="00082AC7">
        <w:rPr>
          <w:rFonts w:ascii="Helvetica" w:hAnsi="Helvetica" w:cs="Arial"/>
          <w:i/>
          <w:color w:val="000000" w:themeColor="text1"/>
          <w:sz w:val="22"/>
          <w:szCs w:val="22"/>
        </w:rPr>
        <w:t>NAB1</w:t>
      </w:r>
      <w:r w:rsidRPr="00082AC7">
        <w:rPr>
          <w:rFonts w:ascii="Helvetica" w:hAnsi="Helvetica" w:cs="Arial"/>
          <w:color w:val="000000" w:themeColor="text1"/>
          <w:sz w:val="22"/>
          <w:szCs w:val="22"/>
        </w:rPr>
        <w:t xml:space="preserve"> and </w:t>
      </w:r>
      <w:r w:rsidRPr="00082AC7">
        <w:rPr>
          <w:rFonts w:ascii="Helvetica" w:hAnsi="Helvetica" w:cs="Arial"/>
          <w:i/>
          <w:color w:val="000000" w:themeColor="text1"/>
          <w:sz w:val="22"/>
          <w:szCs w:val="22"/>
        </w:rPr>
        <w:t>SYNGR1</w:t>
      </w:r>
      <w:r w:rsidRPr="00082AC7">
        <w:rPr>
          <w:rFonts w:ascii="Helvetica" w:hAnsi="Helvetica" w:cs="Arial"/>
          <w:color w:val="000000" w:themeColor="text1"/>
          <w:sz w:val="22"/>
          <w:szCs w:val="22"/>
        </w:rPr>
        <w:t xml:space="preserve"> knockdown studies: NK cells were isolated from PBMC using the ‘NK Cell Isolation Kit’ (Miltenyi Biotec; Cat.No.: 130-092-657) and transfected with 0.5 nmoL (per 1 x 10</w:t>
      </w:r>
      <w:r w:rsidRPr="00082AC7">
        <w:rPr>
          <w:rFonts w:ascii="Helvetica" w:hAnsi="Helvetica" w:cs="Arial"/>
          <w:color w:val="000000" w:themeColor="text1"/>
          <w:sz w:val="22"/>
          <w:szCs w:val="22"/>
          <w:vertAlign w:val="superscript"/>
        </w:rPr>
        <w:t>6</w:t>
      </w:r>
      <w:r w:rsidRPr="00082AC7">
        <w:rPr>
          <w:rFonts w:ascii="Helvetica" w:hAnsi="Helvetica" w:cs="Arial"/>
          <w:color w:val="000000" w:themeColor="text1"/>
          <w:sz w:val="22"/>
          <w:szCs w:val="22"/>
        </w:rPr>
        <w:t xml:space="preserve"> cells) of siRNA pools specific for </w:t>
      </w:r>
      <w:r w:rsidRPr="00082AC7">
        <w:rPr>
          <w:rFonts w:ascii="Helvetica" w:hAnsi="Helvetica" w:cs="Arial"/>
          <w:i/>
          <w:color w:val="000000" w:themeColor="text1"/>
          <w:sz w:val="22"/>
          <w:szCs w:val="22"/>
        </w:rPr>
        <w:t xml:space="preserve">NAB1 </w:t>
      </w:r>
      <w:r w:rsidRPr="00082AC7">
        <w:rPr>
          <w:rFonts w:ascii="Helvetica" w:hAnsi="Helvetica" w:cs="Arial"/>
          <w:color w:val="000000" w:themeColor="text1"/>
          <w:sz w:val="22"/>
          <w:szCs w:val="22"/>
        </w:rPr>
        <w:t xml:space="preserve">and </w:t>
      </w:r>
      <w:r w:rsidRPr="00082AC7">
        <w:rPr>
          <w:rFonts w:ascii="Helvetica" w:hAnsi="Helvetica" w:cs="Arial"/>
          <w:i/>
          <w:color w:val="000000" w:themeColor="text1"/>
          <w:sz w:val="22"/>
          <w:szCs w:val="22"/>
        </w:rPr>
        <w:t>SYNGR1</w:t>
      </w:r>
      <w:r w:rsidRPr="00082AC7">
        <w:rPr>
          <w:rFonts w:ascii="Helvetica" w:hAnsi="Helvetica" w:cs="Arial"/>
          <w:color w:val="000000" w:themeColor="text1"/>
          <w:sz w:val="22"/>
          <w:szCs w:val="22"/>
        </w:rPr>
        <w:t xml:space="preserve"> or non-targeting siRNA (ON-TARGETplus SMARTpools from Dharmacon) using the Neon Transfection System (Invitrogen) according to the manufacturer's protocol (settings: 1,900 V, 10 ms, 3 pulses). Knockdown efficiency was analyzed as described above. Subsequently, the siRNA-transfected NK cells were stimulated with pre-coated human IgG (3 µg/mL) or K-562 target cells (cell:cell ratio 1:1). The cytokine secretion was measured after 24 hours of stimulation with U-PLEX assay kits (Meso Scale Discovery) following the manufacturer’s instructions. The degranulation of lytic granules by NK cells after culture with K-562 target cells for 3 hours was assessed by surface staining for CD107a. </w:t>
      </w:r>
    </w:p>
    <w:p w14:paraId="5B67EA19" w14:textId="77777777" w:rsidR="00CB15BB" w:rsidRPr="00082AC7" w:rsidRDefault="00CB15BB" w:rsidP="00CB15BB">
      <w:pPr>
        <w:spacing w:beforeLines="50" w:before="120" w:line="480" w:lineRule="auto"/>
        <w:ind w:firstLine="720"/>
        <w:jc w:val="both"/>
        <w:rPr>
          <w:rFonts w:ascii="Helvetica" w:hAnsi="Helvetica" w:cs="Arial"/>
          <w:color w:val="000000" w:themeColor="text1"/>
          <w:sz w:val="22"/>
          <w:szCs w:val="22"/>
        </w:rPr>
      </w:pPr>
      <w:r w:rsidRPr="00082AC7">
        <w:rPr>
          <w:rFonts w:ascii="Helvetica" w:hAnsi="Helvetica" w:cs="Arial"/>
          <w:i/>
          <w:color w:val="000000" w:themeColor="text1"/>
          <w:sz w:val="22"/>
          <w:szCs w:val="22"/>
        </w:rPr>
        <w:t>FAM13A</w:t>
      </w:r>
      <w:r w:rsidRPr="00082AC7">
        <w:rPr>
          <w:rFonts w:ascii="Helvetica" w:hAnsi="Helvetica" w:cs="Arial"/>
          <w:color w:val="000000" w:themeColor="text1"/>
          <w:sz w:val="22"/>
          <w:szCs w:val="22"/>
        </w:rPr>
        <w:t xml:space="preserve"> knockdown studies: Memory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were isolated from PBMC using the ‘Memory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 Isolation Kit’ (Miltenyi Biotec; Cat.No. 130-091-893) and transfected with 0.5 nmoL (per 1 x 10</w:t>
      </w:r>
      <w:r w:rsidRPr="00082AC7">
        <w:rPr>
          <w:rFonts w:ascii="Helvetica" w:hAnsi="Helvetica" w:cs="Arial"/>
          <w:color w:val="000000" w:themeColor="text1"/>
          <w:sz w:val="22"/>
          <w:szCs w:val="22"/>
          <w:vertAlign w:val="superscript"/>
        </w:rPr>
        <w:t>6</w:t>
      </w:r>
      <w:r w:rsidRPr="00082AC7">
        <w:rPr>
          <w:rFonts w:ascii="Helvetica" w:hAnsi="Helvetica" w:cs="Arial"/>
          <w:color w:val="000000" w:themeColor="text1"/>
          <w:sz w:val="22"/>
          <w:szCs w:val="22"/>
        </w:rPr>
        <w:t xml:space="preserve"> cells) of siRNA pools specific for </w:t>
      </w:r>
      <w:r w:rsidRPr="00082AC7">
        <w:rPr>
          <w:rFonts w:ascii="Helvetica" w:hAnsi="Helvetica" w:cs="Arial"/>
          <w:i/>
          <w:color w:val="000000" w:themeColor="text1"/>
          <w:sz w:val="22"/>
          <w:szCs w:val="22"/>
        </w:rPr>
        <w:t>FAM13A</w:t>
      </w:r>
      <w:r w:rsidRPr="00082AC7">
        <w:rPr>
          <w:rFonts w:ascii="Helvetica" w:hAnsi="Helvetica" w:cs="Arial"/>
          <w:color w:val="000000" w:themeColor="text1"/>
          <w:sz w:val="22"/>
          <w:szCs w:val="22"/>
        </w:rPr>
        <w:t xml:space="preserve"> or non-targeting siRNA (ON-TARGETplus SMARTpools from Dharmacon) using the Neon Transfection System (Invitrogen) according to the manufacturer's protocol (settings: 2,200 V, 10 ms, 3 pulses). Knockdown efficiency was analyzed as above. Subsequently, the siRNA-transfected memory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were intracellularly stained (ICS) for cytokine detection after stimulation with PMA and Ionomycin for 6 hours; Brefeldin A (5 µg/mL; Sigma-Aldrich) was added for the final two hours of culture. ICS assay was performed following the instructions of BioLegend’s ‘Intracellular flow cytometry staining protocol’. </w:t>
      </w:r>
    </w:p>
    <w:p w14:paraId="3C8CB0A7" w14:textId="77D25215" w:rsidR="00CB15BB" w:rsidRPr="001F22FE" w:rsidRDefault="00CB15BB" w:rsidP="00CB15BB">
      <w:pPr>
        <w:spacing w:beforeLines="50" w:before="120" w:line="480" w:lineRule="auto"/>
        <w:ind w:firstLine="720"/>
        <w:jc w:val="both"/>
        <w:rPr>
          <w:rFonts w:ascii="Helvetica" w:hAnsi="Helvetica" w:cs="Arial"/>
          <w:sz w:val="22"/>
          <w:szCs w:val="22"/>
        </w:rPr>
      </w:pPr>
      <w:r w:rsidRPr="00082AC7">
        <w:rPr>
          <w:rFonts w:ascii="Helvetica" w:hAnsi="Helvetica" w:cs="Arial"/>
          <w:color w:val="000000" w:themeColor="text1"/>
          <w:sz w:val="22"/>
          <w:szCs w:val="22"/>
        </w:rPr>
        <w:lastRenderedPageBreak/>
        <w:t xml:space="preserve">Screening for effects of </w:t>
      </w:r>
      <w:r w:rsidRPr="00082AC7">
        <w:rPr>
          <w:rFonts w:ascii="Helvetica" w:hAnsi="Helvetica" w:cs="Arial"/>
          <w:i/>
          <w:color w:val="000000" w:themeColor="text1"/>
          <w:sz w:val="22"/>
          <w:szCs w:val="22"/>
        </w:rPr>
        <w:t>FAM13A</w:t>
      </w:r>
      <w:r w:rsidRPr="00082AC7">
        <w:rPr>
          <w:rFonts w:ascii="Helvetica" w:hAnsi="Helvetica" w:cs="Arial"/>
          <w:color w:val="000000" w:themeColor="text1"/>
          <w:sz w:val="22"/>
          <w:szCs w:val="22"/>
        </w:rPr>
        <w:t xml:space="preserve"> knockdown in antigen-specific T cells: The activation and FACS-based enrichment of antigen-specific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from PBMC was previously described </w:t>
      </w:r>
      <w:r w:rsidR="00B61B84">
        <w:rPr>
          <w:rFonts w:ascii="Helvetica" w:hAnsi="Helvetica" w:cs="Arial"/>
          <w:color w:val="000000" w:themeColor="text1"/>
          <w:sz w:val="22"/>
          <w:szCs w:val="22"/>
        </w:rPr>
        <w:fldChar w:fldCharType="begin">
          <w:fldData xml:space="preserve">PEVuZE5vdGU+PENpdGU+PEF1dGhvcj5CYWNoZXI8L0F1dGhvcj48WWVhcj4yMDE2PC9ZZWFyPjxS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</w:fldData>
        </w:fldChar>
      </w:r>
      <w:r w:rsidR="00B61B84">
        <w:rPr>
          <w:rFonts w:ascii="Helvetica" w:hAnsi="Helvetica" w:cs="Arial"/>
          <w:color w:val="000000" w:themeColor="text1"/>
          <w:sz w:val="22"/>
          <w:szCs w:val="22"/>
        </w:rPr>
        <w:instrText xml:space="preserve"> ADDIN EN.CITE </w:instrText>
      </w:r>
      <w:r w:rsidR="00B61B84">
        <w:rPr>
          <w:rFonts w:ascii="Helvetica" w:hAnsi="Helvetica" w:cs="Arial"/>
          <w:color w:val="000000" w:themeColor="text1"/>
          <w:sz w:val="22"/>
          <w:szCs w:val="22"/>
        </w:rPr>
        <w:fldChar w:fldCharType="begin">
          <w:fldData xml:space="preserve">PEVuZE5vdGU+PENpdGU+PEF1dGhvcj5CYWNoZXI8L0F1dGhvcj48WWVhcj4yMDE2PC9ZZWFyPjxS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</w:fldData>
        </w:fldChar>
      </w:r>
      <w:r w:rsidR="00B61B84">
        <w:rPr>
          <w:rFonts w:ascii="Helvetica" w:hAnsi="Helvetica" w:cs="Arial"/>
          <w:color w:val="000000" w:themeColor="text1"/>
          <w:sz w:val="22"/>
          <w:szCs w:val="22"/>
        </w:rPr>
        <w:instrText xml:space="preserve"> ADDIN EN.CITE.DATA </w:instrText>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end"/>
      </w:r>
      <w:r w:rsidR="00B61B84">
        <w:rPr>
          <w:rFonts w:ascii="Helvetica" w:hAnsi="Helvetica" w:cs="Arial"/>
          <w:color w:val="000000" w:themeColor="text1"/>
          <w:sz w:val="22"/>
          <w:szCs w:val="22"/>
        </w:rPr>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(Bacher et al., 2016)</w:t>
      </w:r>
      <w:r w:rsidR="00B61B84">
        <w:rPr>
          <w:rFonts w:ascii="Helvetica" w:hAnsi="Helvetica" w:cs="Arial"/>
          <w:color w:val="000000" w:themeColor="text1"/>
          <w:sz w:val="22"/>
          <w:szCs w:val="22"/>
        </w:rPr>
        <w:fldChar w:fldCharType="end"/>
      </w:r>
      <w:r w:rsidRPr="00082AC7">
        <w:rPr>
          <w:rFonts w:ascii="Helvetica" w:hAnsi="Helvetica" w:cs="Arial"/>
          <w:color w:val="000000" w:themeColor="text1"/>
          <w:sz w:val="22"/>
          <w:szCs w:val="22"/>
        </w:rPr>
        <w:t>, modification</w:t>
      </w:r>
      <w:r w:rsidR="00B67977">
        <w:rPr>
          <w:rFonts w:ascii="Helvetica" w:hAnsi="Helvetica" w:cs="Arial"/>
          <w:color w:val="000000" w:themeColor="text1"/>
          <w:sz w:val="22"/>
          <w:szCs w:val="22"/>
        </w:rPr>
        <w:t>s</w:t>
      </w:r>
      <w:r w:rsidRPr="00082AC7">
        <w:rPr>
          <w:rFonts w:ascii="Helvetica" w:hAnsi="Helvetica" w:cs="Arial"/>
          <w:color w:val="000000" w:themeColor="text1"/>
          <w:sz w:val="22"/>
          <w:szCs w:val="22"/>
        </w:rPr>
        <w:t xml:space="preserve"> to the protocol are outlined in </w:t>
      </w:r>
      <w:r w:rsidRPr="00082AC7">
        <w:rPr>
          <w:rFonts w:ascii="Helvetica" w:hAnsi="Helvetica" w:cs="Arial"/>
          <w:b/>
          <w:color w:val="000000" w:themeColor="text1"/>
          <w:sz w:val="22"/>
          <w:szCs w:val="22"/>
        </w:rPr>
        <w:t xml:space="preserve">Fig. </w:t>
      </w:r>
      <w:r w:rsidR="00B67977" w:rsidRPr="00082AC7">
        <w:rPr>
          <w:rFonts w:ascii="Helvetica" w:hAnsi="Helvetica" w:cs="Arial"/>
          <w:b/>
          <w:color w:val="000000" w:themeColor="text1"/>
          <w:sz w:val="22"/>
          <w:szCs w:val="22"/>
        </w:rPr>
        <w:t>S</w:t>
      </w:r>
      <w:r w:rsidR="00B67977">
        <w:rPr>
          <w:rFonts w:ascii="Helvetica" w:hAnsi="Helvetica" w:cs="Arial"/>
          <w:b/>
          <w:color w:val="000000" w:themeColor="text1"/>
          <w:sz w:val="22"/>
          <w:szCs w:val="22"/>
        </w:rPr>
        <w:t>6</w:t>
      </w:r>
      <w:r w:rsidR="00B67977" w:rsidRPr="00082AC7">
        <w:rPr>
          <w:rFonts w:ascii="Helvetica" w:hAnsi="Helvetica" w:cs="Arial"/>
          <w:b/>
          <w:color w:val="000000" w:themeColor="text1"/>
          <w:sz w:val="22"/>
          <w:szCs w:val="22"/>
        </w:rPr>
        <w:t>D</w:t>
      </w:r>
      <w:r w:rsidRPr="00082AC7">
        <w:rPr>
          <w:rFonts w:ascii="Helvetica" w:hAnsi="Helvetica" w:cs="Arial"/>
          <w:color w:val="000000" w:themeColor="text1"/>
          <w:sz w:val="22"/>
          <w:szCs w:val="22"/>
        </w:rPr>
        <w:t>. In brief,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were isolated from PBMC using the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 Isolation Kit’ (Miltenyi Biotec; Cat.No. 130-096-533) and transiently transfected with 0.5 nmoL (per 1 x 10</w:t>
      </w:r>
      <w:r w:rsidRPr="00082AC7">
        <w:rPr>
          <w:rFonts w:ascii="Helvetica" w:hAnsi="Helvetica" w:cs="Arial"/>
          <w:color w:val="000000" w:themeColor="text1"/>
          <w:sz w:val="22"/>
          <w:szCs w:val="22"/>
          <w:vertAlign w:val="superscript"/>
        </w:rPr>
        <w:t>6</w:t>
      </w:r>
      <w:r w:rsidRPr="00082AC7">
        <w:rPr>
          <w:rFonts w:ascii="Helvetica" w:hAnsi="Helvetica" w:cs="Arial"/>
          <w:color w:val="000000" w:themeColor="text1"/>
          <w:sz w:val="22"/>
          <w:szCs w:val="22"/>
        </w:rPr>
        <w:t xml:space="preserve"> cells) of siRNA pool specific for </w:t>
      </w:r>
      <w:r w:rsidRPr="00082AC7">
        <w:rPr>
          <w:rFonts w:ascii="Helvetica" w:hAnsi="Helvetica" w:cs="Arial"/>
          <w:i/>
          <w:color w:val="000000" w:themeColor="text1"/>
          <w:sz w:val="22"/>
          <w:szCs w:val="22"/>
        </w:rPr>
        <w:t>FAM13A</w:t>
      </w:r>
      <w:r w:rsidRPr="00082AC7">
        <w:rPr>
          <w:rFonts w:ascii="Helvetica" w:hAnsi="Helvetica" w:cs="Arial"/>
          <w:color w:val="000000" w:themeColor="text1"/>
          <w:sz w:val="22"/>
          <w:szCs w:val="22"/>
        </w:rPr>
        <w:t xml:space="preserve"> or non-targeting siRNA (ON-TARGETplus SMARTpools from Dharmacon) using the Neon Transfection System (Invitrogen) according to the manufacturer's protocol (settings: 2,200 V, 10 ms, 3 pulses). Knockdown efficiency was analyzed as described above. 48 hours after transfection, siRNA-transfected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were pooled with autologous PBMC (stained with CellTrace Violet (ThermoFisher Scientific) to discriminate from siRNA-transfected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and rested for 2 hours. Subsequently, PepTivator hCMV pp65 (Miltenyi Biotec) was added and the cells were cultured for 6 hours in presence of a blocking anti-CD40 antibody (Miltenti Biotec). For FACS-based enrichment of activated hCMV-specific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cells were stained for the activation markers CD154 and 4-1BB. For each replicate, 400 CD154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(marker of antigen-specific activation) non-naïve CD4</w:t>
      </w:r>
      <w:r w:rsidRPr="00082AC7">
        <w:rPr>
          <w:rFonts w:ascii="Helvetica" w:hAnsi="Helvetica" w:cs="Arial"/>
          <w:color w:val="000000" w:themeColor="text1"/>
          <w:sz w:val="22"/>
          <w:szCs w:val="22"/>
          <w:vertAlign w:val="superscript"/>
        </w:rPr>
        <w:t>+</w:t>
      </w:r>
      <w:r w:rsidRPr="00082AC7">
        <w:rPr>
          <w:rFonts w:ascii="Helvetica" w:hAnsi="Helvetica" w:cs="Arial"/>
          <w:color w:val="000000" w:themeColor="text1"/>
          <w:sz w:val="22"/>
          <w:szCs w:val="22"/>
        </w:rPr>
        <w:t xml:space="preserve"> T cells were FACS-sorted directly into lysis buffer using a BD FACSAria Fusion (Becton Dickinson); the gating strategy </w:t>
      </w:r>
      <w:r w:rsidR="00B67977">
        <w:rPr>
          <w:rFonts w:ascii="Helvetica" w:hAnsi="Helvetica" w:cs="Arial"/>
          <w:color w:val="000000" w:themeColor="text1"/>
          <w:sz w:val="22"/>
          <w:szCs w:val="22"/>
        </w:rPr>
        <w:t xml:space="preserve">is </w:t>
      </w:r>
      <w:r w:rsidRPr="00082AC7">
        <w:rPr>
          <w:rFonts w:ascii="Helvetica" w:hAnsi="Helvetica" w:cs="Arial"/>
          <w:color w:val="000000" w:themeColor="text1"/>
          <w:sz w:val="22"/>
          <w:szCs w:val="22"/>
        </w:rPr>
        <w:t xml:space="preserve">shown in </w:t>
      </w:r>
      <w:r w:rsidRPr="00082AC7">
        <w:rPr>
          <w:rFonts w:ascii="Helvetica" w:hAnsi="Helvetica" w:cs="Arial"/>
          <w:b/>
          <w:color w:val="000000" w:themeColor="text1"/>
          <w:sz w:val="22"/>
          <w:szCs w:val="22"/>
        </w:rPr>
        <w:t xml:space="preserve">Fig. </w:t>
      </w:r>
      <w:r w:rsidR="00B67977" w:rsidRPr="00082AC7">
        <w:rPr>
          <w:rFonts w:ascii="Helvetica" w:hAnsi="Helvetica" w:cs="Arial"/>
          <w:b/>
          <w:color w:val="000000" w:themeColor="text1"/>
          <w:sz w:val="22"/>
          <w:szCs w:val="22"/>
        </w:rPr>
        <w:t>S</w:t>
      </w:r>
      <w:r w:rsidR="00B67977">
        <w:rPr>
          <w:rFonts w:ascii="Helvetica" w:hAnsi="Helvetica" w:cs="Arial"/>
          <w:b/>
          <w:color w:val="000000" w:themeColor="text1"/>
          <w:sz w:val="22"/>
          <w:szCs w:val="22"/>
        </w:rPr>
        <w:t>6</w:t>
      </w:r>
      <w:r w:rsidR="00B67977" w:rsidRPr="00082AC7">
        <w:rPr>
          <w:rFonts w:ascii="Helvetica" w:hAnsi="Helvetica" w:cs="Arial"/>
          <w:b/>
          <w:color w:val="000000" w:themeColor="text1"/>
          <w:sz w:val="22"/>
          <w:szCs w:val="22"/>
        </w:rPr>
        <w:t>F</w:t>
      </w:r>
      <w:r w:rsidRPr="00082AC7">
        <w:rPr>
          <w:rFonts w:ascii="Helvetica" w:hAnsi="Helvetica" w:cs="Arial"/>
          <w:color w:val="000000" w:themeColor="text1"/>
          <w:sz w:val="22"/>
          <w:szCs w:val="22"/>
        </w:rPr>
        <w:t xml:space="preserve">. RNA isolation and preparation of RNA-Seq libraries was done following the low-input protocol described previously </w:t>
      </w:r>
      <w:r w:rsidR="00B61B84">
        <w:rPr>
          <w:rFonts w:ascii="Helvetica" w:hAnsi="Helvetica" w:cs="Arial"/>
          <w:color w:val="000000" w:themeColor="text1"/>
          <w:sz w:val="22"/>
          <w:szCs w:val="22"/>
        </w:rPr>
        <w:fldChar w:fldCharType="begin"/>
      </w:r>
      <w:r w:rsidR="00B61B84">
        <w:rPr>
          <w:rFonts w:ascii="Helvetica" w:hAnsi="Helvetica" w:cs="Arial"/>
          <w:color w:val="000000" w:themeColor="text1"/>
          <w:sz w:val="22"/>
          <w:szCs w:val="22"/>
        </w:rPr>
        <w:instrText xml:space="preserve"> ADDIN EN.CITE &lt;EndNote&gt;&lt;Cite&gt;&lt;Author&gt;Rosales&lt;/Author&gt;&lt;Year&gt;2018&lt;/Year&gt;&lt;RecNum&gt;242&lt;/RecNum&gt;&lt;DisplayText&gt;(Rosales et al., 2018)&lt;/DisplayText&gt;&lt;record&gt;&lt;rec-number&gt;242&lt;/rec-number&gt;&lt;foreign-keys&gt;&lt;key app="EN" db-id="p2dzfrz57fxapae22sp5r0xqrt02s5p0reaw" timestamp="1533342941"&gt;242&lt;/key&gt;&lt;/foreign-keys&gt;&lt;ref-type name="Journal Article"&gt;17&lt;/ref-type&gt;&lt;contributors&gt;&lt;authors&gt;&lt;author&gt;Rosales, S. L.&lt;/author&gt;&lt;author&gt;Liang, S.&lt;/author&gt;&lt;author&gt;Engel, I.&lt;/author&gt;&lt;author&gt;Schmiedel, B. J.&lt;/author&gt;&lt;author&gt;Kronenberg, M.&lt;/author&gt;&lt;author&gt;Vijayanand, P.&lt;/author&gt;&lt;author&gt;Seumois, G.&lt;/author&gt;&lt;/authors&gt;&lt;/contributors&gt;&lt;auth-address&gt;La Jolla Institute for Allergy and Immunology, 9420 Athena Circle, La Jolla, CA, USA.&amp;#xD;Division of Biologic Sciences, University of California San Diego, La Jolla, CA, USA.&amp;#xD;Clinical and Experimental Sciences, Faculty of Medicine, National Institute for Health Research, Southampton Respiratory Biomedical Research Unit, University of Southampton, Southampton, UK.&amp;#xD;La Jolla Institute for Allergy and Immunology, 9420 Athena Circle, La Jolla, CA, USA. gregory@lji.org.&lt;/auth-address&gt;&lt;titles&gt;&lt;title&gt;A Sensitive and Integrated Approach to Profile Messenger RNA from Samples with Low Cell Numbers&lt;/title&gt;&lt;secondary-title&gt;Methods Mol Biol&lt;/secondary-title&gt;&lt;/titles&gt;&lt;periodical&gt;&lt;full-title&gt;Methods Mol Biol&lt;/full-title&gt;&lt;/periodical&gt;&lt;pages&gt;275-301&lt;/pages&gt;&lt;volume&gt;1799&lt;/volume&gt;&lt;edition&gt;2018/06/30&lt;/edition&gt;&lt;keywords&gt;&lt;keyword&gt;Low-input RNA&lt;/keyword&gt;&lt;keyword&gt;RNA-Seq&lt;/keyword&gt;&lt;keyword&gt;Single-cell RNA-Seq&lt;/keyword&gt;&lt;keyword&gt;Smart-Seq2&lt;/keyword&gt;&lt;keyword&gt;Transcriptomics&lt;/keyword&gt;&lt;/keywords&gt;&lt;dates&gt;&lt;year&gt;2018&lt;/year&gt;&lt;/dates&gt;&lt;isbn&gt;1940-6029 (Electronic)&amp;#xD;1064-3745 (Linking)&lt;/isbn&gt;&lt;accession-num&gt;29956159&lt;/accession-num&gt;&lt;urls&gt;&lt;related-urls&gt;&lt;url&gt;https://www.ncbi.nlm.nih.gov/pubmed/29956159&lt;/url&gt;&lt;/related-urls&gt;&lt;/urls&gt;&lt;electronic-resource-num&gt;10.1007/978-1-4939-7896-0_21&lt;/electronic-resource-num&gt;&lt;/record&gt;&lt;/Cite&gt;&lt;/EndNote&gt;</w:instrText>
      </w:r>
      <w:r w:rsidR="00B61B84">
        <w:rPr>
          <w:rFonts w:ascii="Helvetica" w:hAnsi="Helvetica" w:cs="Arial"/>
          <w:color w:val="000000" w:themeColor="text1"/>
          <w:sz w:val="22"/>
          <w:szCs w:val="22"/>
        </w:rPr>
        <w:fldChar w:fldCharType="separate"/>
      </w:r>
      <w:r w:rsidR="00B61B84">
        <w:rPr>
          <w:rFonts w:ascii="Helvetica" w:hAnsi="Helvetica" w:cs="Arial"/>
          <w:noProof/>
          <w:color w:val="000000" w:themeColor="text1"/>
          <w:sz w:val="22"/>
          <w:szCs w:val="22"/>
        </w:rPr>
        <w:t>(Rosales et al., 2018)</w:t>
      </w:r>
      <w:r w:rsidR="00B61B84">
        <w:rPr>
          <w:rFonts w:ascii="Helvetica" w:hAnsi="Helvetica" w:cs="Arial"/>
          <w:color w:val="000000" w:themeColor="text1"/>
          <w:sz w:val="22"/>
          <w:szCs w:val="22"/>
        </w:rPr>
        <w:fldChar w:fldCharType="end"/>
      </w:r>
      <w:r w:rsidRPr="00082AC7">
        <w:rPr>
          <w:rFonts w:ascii="Helvetica" w:hAnsi="Helvetica" w:cs="Arial"/>
          <w:color w:val="000000" w:themeColor="text1"/>
          <w:sz w:val="22"/>
          <w:szCs w:val="22"/>
        </w:rPr>
        <w:t xml:space="preserve">. Differentially expressed (DE) genes across samples from treatment with siRNA pool for </w:t>
      </w:r>
      <w:r w:rsidRPr="00082AC7">
        <w:rPr>
          <w:rFonts w:ascii="Helvetica" w:hAnsi="Helvetica" w:cs="Arial"/>
          <w:i/>
          <w:color w:val="000000" w:themeColor="text1"/>
          <w:sz w:val="22"/>
          <w:szCs w:val="22"/>
        </w:rPr>
        <w:t>FAM13A</w:t>
      </w:r>
      <w:r w:rsidRPr="00082AC7">
        <w:rPr>
          <w:rFonts w:ascii="Helvetica" w:hAnsi="Helvetica" w:cs="Arial"/>
          <w:color w:val="000000" w:themeColor="text1"/>
          <w:sz w:val="22"/>
          <w:szCs w:val="22"/>
        </w:rPr>
        <w:t xml:space="preserve"> or non-targeting siRNA were identified by pairwise comparisons of all samples including replicates, using DESeq2 </w:t>
      </w:r>
      <w:r w:rsidR="00B61B84" w:rsidRPr="001F22FE">
        <w:rPr>
          <w:rFonts w:ascii="Helvetica" w:hAnsi="Helvetica" w:cs="Arial"/>
          <w:sz w:val="22"/>
          <w:szCs w:val="22"/>
        </w:rPr>
        <w:fldChar w:fldCharType="begin"/>
      </w:r>
      <w:r w:rsidR="00B61B84" w:rsidRPr="001F22FE">
        <w:rPr>
          <w:rFonts w:ascii="Helvetica" w:hAnsi="Helvetica" w:cs="Arial"/>
          <w:sz w:val="22"/>
          <w:szCs w:val="22"/>
        </w:rPr>
        <w:instrText xml:space="preserve"> ADDIN EN.CITE &lt;EndNote&gt;&lt;Cite&gt;&lt;Author&gt;Love&lt;/Author&gt;&lt;Year&gt;2014&lt;/Year&gt;&lt;RecNum&gt;102&lt;/RecNum&gt;&lt;DisplayText&gt;(Love et al., 2014)&lt;/DisplayText&gt;&lt;record&gt;&lt;rec-number&gt;102&lt;/rec-number&gt;&lt;foreign-keys&gt;&lt;key app="EN" db-id="p2dzfrz57fxapae22sp5r0xqrt02s5p0reaw" timestamp="1515789070"&gt;102&lt;/key&gt;&lt;/foreign-keys&gt;&lt;ref-type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00B61B84" w:rsidRPr="001F22FE">
        <w:rPr>
          <w:rFonts w:ascii="Helvetica" w:hAnsi="Helvetica" w:cs="Arial"/>
          <w:sz w:val="22"/>
          <w:szCs w:val="22"/>
        </w:rPr>
        <w:fldChar w:fldCharType="separate"/>
      </w:r>
      <w:r w:rsidR="00B61B84" w:rsidRPr="001F22FE">
        <w:rPr>
          <w:rFonts w:ascii="Helvetica" w:hAnsi="Helvetica" w:cs="Arial"/>
          <w:noProof/>
          <w:sz w:val="22"/>
          <w:szCs w:val="22"/>
        </w:rPr>
        <w:t>(Love et al., 2014)</w:t>
      </w:r>
      <w:r w:rsidR="00B61B84" w:rsidRPr="001F22FE">
        <w:rPr>
          <w:rFonts w:ascii="Helvetica" w:hAnsi="Helvetica" w:cs="Arial"/>
          <w:sz w:val="22"/>
          <w:szCs w:val="22"/>
        </w:rPr>
        <w:fldChar w:fldCharType="end"/>
      </w:r>
      <w:r w:rsidRPr="001F22FE">
        <w:rPr>
          <w:rFonts w:ascii="Helvetica" w:hAnsi="Helvetica" w:cs="Arial"/>
          <w:sz w:val="22"/>
          <w:szCs w:val="22"/>
        </w:rPr>
        <w:t>; we considered a transcript to be expressed</w:t>
      </w:r>
      <w:r w:rsidRPr="001F22FE" w:rsidDel="0034138E">
        <w:rPr>
          <w:rFonts w:ascii="Helvetica" w:hAnsi="Helvetica" w:cs="Arial"/>
          <w:sz w:val="22"/>
          <w:szCs w:val="22"/>
        </w:rPr>
        <w:t xml:space="preserve"> </w:t>
      </w:r>
      <w:r w:rsidRPr="001F22FE">
        <w:rPr>
          <w:rFonts w:ascii="Helvetica" w:hAnsi="Helvetica" w:cs="Arial"/>
          <w:sz w:val="22"/>
          <w:szCs w:val="22"/>
        </w:rPr>
        <w:t xml:space="preserve">differentially in a comparison when the DESeq2 analysis resulted in a Benjamini-Hochberg </w:t>
      </w:r>
      <w:r w:rsidR="003D4068" w:rsidRPr="001F22FE">
        <w:rPr>
          <w:rFonts w:ascii="Helvetica" w:hAnsi="Helvetica" w:cs="Arial"/>
          <w:sz w:val="22"/>
          <w:szCs w:val="22"/>
        </w:rPr>
        <w:t xml:space="preserve">adj. </w:t>
      </w:r>
      <w:r w:rsidRPr="001F22FE">
        <w:rPr>
          <w:rFonts w:ascii="Helvetica" w:hAnsi="Helvetica" w:cs="Arial"/>
          <w:i/>
          <w:sz w:val="22"/>
          <w:szCs w:val="22"/>
        </w:rPr>
        <w:t>P</w:t>
      </w:r>
      <w:r w:rsidRPr="001F22FE">
        <w:rPr>
          <w:rFonts w:ascii="Helvetica" w:hAnsi="Helvetica" w:cs="Arial"/>
          <w:sz w:val="22"/>
          <w:szCs w:val="22"/>
        </w:rPr>
        <w:t xml:space="preserve"> value of &lt; 0.1.</w:t>
      </w:r>
    </w:p>
    <w:p w14:paraId="688BB01F" w14:textId="77777777" w:rsidR="003D4068" w:rsidRPr="001F22FE" w:rsidRDefault="003D4068" w:rsidP="003D4068">
      <w:pPr>
        <w:spacing w:line="480" w:lineRule="auto"/>
        <w:ind w:firstLine="720"/>
        <w:jc w:val="both"/>
        <w:rPr>
          <w:rFonts w:ascii="Helvetica" w:hAnsi="Helvetica" w:cs="Arial"/>
          <w:sz w:val="22"/>
          <w:szCs w:val="22"/>
        </w:rPr>
      </w:pPr>
    </w:p>
    <w:p w14:paraId="51F084E7" w14:textId="7F0CE433" w:rsidR="003D4068" w:rsidRPr="001F22FE" w:rsidRDefault="003E583A" w:rsidP="003D4068">
      <w:pPr>
        <w:spacing w:line="480" w:lineRule="auto"/>
        <w:jc w:val="both"/>
        <w:rPr>
          <w:rFonts w:ascii="Helvetica" w:hAnsi="Helvetica" w:cs="Arial"/>
          <w:b/>
          <w:sz w:val="22"/>
          <w:szCs w:val="22"/>
        </w:rPr>
      </w:pPr>
      <w:r w:rsidRPr="001F22FE">
        <w:rPr>
          <w:rFonts w:ascii="Helvetica" w:hAnsi="Helvetica" w:cs="Arial"/>
          <w:b/>
          <w:sz w:val="22"/>
          <w:szCs w:val="22"/>
        </w:rPr>
        <w:t>QUANTIFICATION AND STATISTICAL ANALYSIS</w:t>
      </w:r>
    </w:p>
    <w:p w14:paraId="11041A1B" w14:textId="77777777" w:rsidR="00B0578F" w:rsidRDefault="00755ABC" w:rsidP="00A21413">
      <w:pPr>
        <w:spacing w:line="480" w:lineRule="auto"/>
        <w:ind w:firstLine="720"/>
        <w:jc w:val="both"/>
        <w:rPr>
          <w:rFonts w:ascii="Helvetica" w:hAnsi="Helvetica" w:cs="Arial"/>
          <w:sz w:val="22"/>
          <w:szCs w:val="22"/>
        </w:rPr>
      </w:pPr>
      <w:r w:rsidRPr="0064204B">
        <w:rPr>
          <w:rFonts w:ascii="Helvetica" w:hAnsi="Helvetica" w:cs="Arial"/>
          <w:sz w:val="22"/>
          <w:szCs w:val="22"/>
        </w:rPr>
        <w:t xml:space="preserve">Processing of data, applied methods and codes are described in the respective section in the </w:t>
      </w:r>
      <w:r w:rsidRPr="0064204B">
        <w:rPr>
          <w:rFonts w:ascii="Helvetica" w:hAnsi="Helvetica" w:cs="Arial"/>
          <w:b/>
          <w:sz w:val="22"/>
          <w:szCs w:val="22"/>
        </w:rPr>
        <w:t>STAR Methods</w:t>
      </w:r>
      <w:r w:rsidRPr="0064204B">
        <w:rPr>
          <w:rFonts w:ascii="Helvetica" w:hAnsi="Helvetica" w:cs="Arial"/>
          <w:sz w:val="22"/>
          <w:szCs w:val="22"/>
        </w:rPr>
        <w:t>.</w:t>
      </w:r>
      <w:r>
        <w:rPr>
          <w:rFonts w:ascii="Helvetica" w:hAnsi="Helvetica" w:cs="Arial"/>
          <w:sz w:val="22"/>
          <w:szCs w:val="22"/>
        </w:rPr>
        <w:t xml:space="preserve"> </w:t>
      </w:r>
      <w:r w:rsidR="00EF360C" w:rsidRPr="0064204B">
        <w:rPr>
          <w:rFonts w:ascii="Helvetica" w:hAnsi="Helvetica" w:cs="Arial"/>
          <w:sz w:val="22"/>
          <w:szCs w:val="22"/>
        </w:rPr>
        <w:t xml:space="preserve">The number of </w:t>
      </w:r>
      <w:r w:rsidR="00EF360C" w:rsidRPr="001C5E21">
        <w:rPr>
          <w:rFonts w:ascii="Helvetica" w:hAnsi="Helvetica" w:cs="Arial"/>
          <w:sz w:val="22"/>
          <w:szCs w:val="22"/>
        </w:rPr>
        <w:t>subjects</w:t>
      </w:r>
      <w:r w:rsidR="00EF360C">
        <w:rPr>
          <w:rFonts w:ascii="Helvetica" w:hAnsi="Helvetica" w:cs="Arial"/>
          <w:sz w:val="22"/>
          <w:szCs w:val="22"/>
        </w:rPr>
        <w:t>,</w:t>
      </w:r>
      <w:r w:rsidR="00EF360C" w:rsidRPr="001C5E21">
        <w:rPr>
          <w:rFonts w:ascii="Helvetica" w:hAnsi="Helvetica" w:cs="Arial"/>
          <w:sz w:val="22"/>
          <w:szCs w:val="22"/>
        </w:rPr>
        <w:t xml:space="preserve"> </w:t>
      </w:r>
      <w:r w:rsidR="00EF360C" w:rsidRPr="0064204B">
        <w:rPr>
          <w:rFonts w:ascii="Helvetica" w:hAnsi="Helvetica" w:cs="Arial"/>
          <w:sz w:val="22"/>
          <w:szCs w:val="22"/>
        </w:rPr>
        <w:t xml:space="preserve">samples and </w:t>
      </w:r>
      <w:r w:rsidR="00EF360C">
        <w:rPr>
          <w:rFonts w:ascii="Helvetica" w:hAnsi="Helvetica" w:cs="Arial"/>
          <w:sz w:val="22"/>
          <w:szCs w:val="22"/>
        </w:rPr>
        <w:t>replicates</w:t>
      </w:r>
      <w:r w:rsidR="00EF360C" w:rsidRPr="002B3B26">
        <w:rPr>
          <w:rFonts w:ascii="Helvetica" w:hAnsi="Helvetica" w:cs="Arial"/>
          <w:sz w:val="22"/>
          <w:szCs w:val="22"/>
        </w:rPr>
        <w:t xml:space="preserve"> </w:t>
      </w:r>
      <w:r w:rsidR="00EF360C" w:rsidRPr="0064204B">
        <w:rPr>
          <w:rFonts w:ascii="Helvetica" w:hAnsi="Helvetica" w:cs="Arial"/>
          <w:sz w:val="22"/>
          <w:szCs w:val="22"/>
        </w:rPr>
        <w:t xml:space="preserve">analyzed, and the statistical test performed are indicated in the figure legends. </w:t>
      </w:r>
    </w:p>
    <w:p w14:paraId="13762748" w14:textId="664EF485" w:rsidR="00B0578F" w:rsidRDefault="00B0578F" w:rsidP="00A21413">
      <w:pPr>
        <w:spacing w:line="480" w:lineRule="auto"/>
        <w:ind w:firstLine="720"/>
        <w:jc w:val="both"/>
        <w:rPr>
          <w:rFonts w:ascii="Helvetica" w:hAnsi="Helvetica" w:cs="Arial"/>
          <w:sz w:val="22"/>
          <w:szCs w:val="22"/>
        </w:rPr>
      </w:pPr>
      <w:r>
        <w:rPr>
          <w:rFonts w:ascii="Helvetica" w:hAnsi="Helvetica" w:cs="Arial"/>
          <w:sz w:val="22"/>
          <w:szCs w:val="22"/>
        </w:rPr>
        <w:t xml:space="preserve">Any </w:t>
      </w:r>
      <w:r>
        <w:rPr>
          <w:rFonts w:ascii="Helvetica" w:hAnsi="Helvetica" w:cs="Arial"/>
          <w:sz w:val="22"/>
          <w:szCs w:val="22"/>
        </w:rPr>
        <w:t>s</w:t>
      </w:r>
      <w:r w:rsidR="00EF360C" w:rsidRPr="001F22FE">
        <w:rPr>
          <w:rFonts w:ascii="Helvetica" w:hAnsi="Helvetica" w:cs="Arial"/>
          <w:sz w:val="22"/>
          <w:szCs w:val="22"/>
        </w:rPr>
        <w:t xml:space="preserve">amples failing </w:t>
      </w:r>
      <w:r w:rsidR="00EF360C">
        <w:rPr>
          <w:rFonts w:ascii="Helvetica" w:hAnsi="Helvetica" w:cs="Arial"/>
          <w:sz w:val="22"/>
          <w:szCs w:val="22"/>
        </w:rPr>
        <w:t xml:space="preserve">established </w:t>
      </w:r>
      <w:r w:rsidR="00EF360C" w:rsidRPr="001F22FE">
        <w:rPr>
          <w:rFonts w:ascii="Helvetica" w:hAnsi="Helvetica" w:cs="Arial"/>
          <w:sz w:val="22"/>
          <w:szCs w:val="22"/>
        </w:rPr>
        <w:t xml:space="preserve">quality </w:t>
      </w:r>
      <w:r w:rsidR="00EF360C" w:rsidRPr="007323BD">
        <w:rPr>
          <w:rFonts w:ascii="Helvetica" w:hAnsi="Helvetica" w:cs="Arial"/>
          <w:sz w:val="22"/>
          <w:szCs w:val="22"/>
        </w:rPr>
        <w:t>control</w:t>
      </w:r>
      <w:r w:rsidR="00EF360C">
        <w:rPr>
          <w:rFonts w:ascii="Helvetica" w:hAnsi="Helvetica" w:cs="Arial"/>
          <w:sz w:val="22"/>
          <w:szCs w:val="22"/>
        </w:rPr>
        <w:t>s (QC)</w:t>
      </w:r>
      <w:r w:rsidR="00EF360C" w:rsidRPr="007323BD">
        <w:rPr>
          <w:rFonts w:ascii="Helvetica" w:hAnsi="Helvetica" w:cs="Arial"/>
          <w:sz w:val="22"/>
          <w:szCs w:val="22"/>
        </w:rPr>
        <w:t xml:space="preserve"> were eliminated from </w:t>
      </w:r>
      <w:r w:rsidR="00EF360C">
        <w:rPr>
          <w:rFonts w:ascii="Helvetica" w:hAnsi="Helvetica" w:cs="Arial"/>
          <w:sz w:val="22"/>
          <w:szCs w:val="22"/>
        </w:rPr>
        <w:t>downstream</w:t>
      </w:r>
      <w:r w:rsidR="00EF360C" w:rsidRPr="007323BD">
        <w:rPr>
          <w:rFonts w:ascii="Helvetica" w:hAnsi="Helvetica" w:cs="Arial"/>
          <w:sz w:val="22"/>
          <w:szCs w:val="22"/>
        </w:rPr>
        <w:t xml:space="preserve"> analysis; </w:t>
      </w:r>
      <w:r>
        <w:rPr>
          <w:rFonts w:ascii="Helvetica" w:hAnsi="Helvetica" w:cs="Arial"/>
          <w:sz w:val="22"/>
          <w:szCs w:val="22"/>
        </w:rPr>
        <w:t>a</w:t>
      </w:r>
      <w:r w:rsidR="00EF360C">
        <w:rPr>
          <w:rFonts w:ascii="Helvetica" w:hAnsi="Helvetica" w:cs="Arial"/>
          <w:sz w:val="22"/>
          <w:szCs w:val="22"/>
        </w:rPr>
        <w:t xml:space="preserve">ssay </w:t>
      </w:r>
      <w:r w:rsidR="00EF360C" w:rsidRPr="007323BD">
        <w:rPr>
          <w:rFonts w:ascii="Helvetica" w:hAnsi="Helvetica" w:cs="Arial"/>
          <w:sz w:val="22"/>
          <w:szCs w:val="22"/>
        </w:rPr>
        <w:t xml:space="preserve">details </w:t>
      </w:r>
      <w:r w:rsidR="00EF360C">
        <w:rPr>
          <w:rFonts w:ascii="Helvetica" w:hAnsi="Helvetica" w:cs="Arial"/>
          <w:sz w:val="22"/>
          <w:szCs w:val="22"/>
        </w:rPr>
        <w:t xml:space="preserve">and QCs </w:t>
      </w:r>
      <w:r w:rsidR="00EF360C" w:rsidRPr="007323BD">
        <w:rPr>
          <w:rFonts w:ascii="Helvetica" w:hAnsi="Helvetica" w:cs="Arial"/>
          <w:sz w:val="22"/>
          <w:szCs w:val="22"/>
        </w:rPr>
        <w:t xml:space="preserve">on </w:t>
      </w:r>
      <w:r>
        <w:rPr>
          <w:rFonts w:ascii="Helvetica" w:hAnsi="Helvetica" w:cs="Arial"/>
          <w:sz w:val="22"/>
          <w:szCs w:val="22"/>
        </w:rPr>
        <w:t xml:space="preserve">RNA-Seq </w:t>
      </w:r>
      <w:r w:rsidR="00EF360C" w:rsidRPr="007323BD">
        <w:rPr>
          <w:rFonts w:ascii="Helvetica" w:hAnsi="Helvetica" w:cs="Arial"/>
          <w:sz w:val="22"/>
          <w:szCs w:val="22"/>
        </w:rPr>
        <w:t xml:space="preserve">samples </w:t>
      </w:r>
      <w:r w:rsidR="00EF360C">
        <w:rPr>
          <w:rFonts w:ascii="Helvetica" w:hAnsi="Helvetica" w:cs="Arial"/>
          <w:sz w:val="22"/>
          <w:szCs w:val="22"/>
        </w:rPr>
        <w:t xml:space="preserve">included </w:t>
      </w:r>
      <w:r w:rsidR="00EF360C" w:rsidRPr="007323BD">
        <w:rPr>
          <w:rFonts w:ascii="Helvetica" w:hAnsi="Helvetica" w:cs="Arial"/>
          <w:sz w:val="22"/>
          <w:szCs w:val="22"/>
        </w:rPr>
        <w:t xml:space="preserve">are provided </w:t>
      </w:r>
      <w:r w:rsidR="00EF360C" w:rsidRPr="0064204B">
        <w:rPr>
          <w:rFonts w:ascii="Helvetica" w:hAnsi="Helvetica" w:cs="Arial"/>
          <w:sz w:val="22"/>
          <w:szCs w:val="22"/>
        </w:rPr>
        <w:t xml:space="preserve">in </w:t>
      </w:r>
      <w:r w:rsidR="00EF360C" w:rsidRPr="0064204B">
        <w:rPr>
          <w:rFonts w:ascii="Helvetica" w:hAnsi="Helvetica" w:cs="Arial"/>
          <w:b/>
          <w:sz w:val="22"/>
          <w:szCs w:val="22"/>
        </w:rPr>
        <w:t>Table S1B</w:t>
      </w:r>
      <w:r w:rsidR="00EF360C" w:rsidRPr="0064204B">
        <w:rPr>
          <w:rFonts w:ascii="Helvetica" w:hAnsi="Helvetica" w:cs="Arial"/>
          <w:sz w:val="22"/>
          <w:szCs w:val="22"/>
        </w:rPr>
        <w:t xml:space="preserve"> (1,544 samples in total).</w:t>
      </w:r>
      <w:r w:rsidR="00EF360C">
        <w:rPr>
          <w:rFonts w:ascii="Helvetica" w:hAnsi="Helvetica" w:cs="Arial"/>
          <w:sz w:val="22"/>
          <w:szCs w:val="22"/>
        </w:rPr>
        <w:t xml:space="preserve"> </w:t>
      </w:r>
      <w:r w:rsidR="00EF360C" w:rsidRPr="00E61893">
        <w:rPr>
          <w:rFonts w:ascii="Helvetica" w:hAnsi="Helvetica" w:cs="Arial"/>
          <w:sz w:val="22"/>
          <w:szCs w:val="22"/>
        </w:rPr>
        <w:t xml:space="preserve">Differentially expressed (DE) genes across cell types (and activation conditions) were identified by pairwise comparisons </w:t>
      </w:r>
      <w:r w:rsidR="00EF360C" w:rsidRPr="00E61893">
        <w:rPr>
          <w:rFonts w:ascii="Helvetica" w:hAnsi="Helvetica" w:cs="Arial"/>
          <w:sz w:val="22"/>
          <w:szCs w:val="22"/>
        </w:rPr>
        <w:lastRenderedPageBreak/>
        <w:t>using DESeq2</w:t>
      </w:r>
      <w:r w:rsidR="00EF360C" w:rsidRPr="00D8289A">
        <w:rPr>
          <w:rFonts w:ascii="Helvetica" w:hAnsi="Helvetica" w:cs="Arial"/>
          <w:sz w:val="22"/>
          <w:szCs w:val="22"/>
        </w:rPr>
        <w:t>; we considered a transcript to be expressed</w:t>
      </w:r>
      <w:r w:rsidR="00EF360C" w:rsidRPr="00D8289A" w:rsidDel="0034138E">
        <w:rPr>
          <w:rFonts w:ascii="Helvetica" w:hAnsi="Helvetica" w:cs="Arial"/>
          <w:sz w:val="22"/>
          <w:szCs w:val="22"/>
        </w:rPr>
        <w:t xml:space="preserve"> </w:t>
      </w:r>
      <w:r w:rsidR="00EF360C" w:rsidRPr="00D8289A">
        <w:rPr>
          <w:rFonts w:ascii="Helvetica" w:hAnsi="Helvetica" w:cs="Arial"/>
          <w:sz w:val="22"/>
          <w:szCs w:val="22"/>
        </w:rPr>
        <w:t>differentially by any comparison when the DESeq2 analysis resulted in a Benjamini-Hochberg adj</w:t>
      </w:r>
      <w:r w:rsidR="00EF360C">
        <w:rPr>
          <w:rFonts w:ascii="Helvetica" w:hAnsi="Helvetica" w:cs="Arial"/>
          <w:sz w:val="22"/>
          <w:szCs w:val="22"/>
        </w:rPr>
        <w:t>.</w:t>
      </w:r>
      <w:r w:rsidR="00EF360C" w:rsidRPr="00D8289A">
        <w:rPr>
          <w:rFonts w:ascii="Helvetica" w:hAnsi="Helvetica" w:cs="Arial"/>
          <w:sz w:val="22"/>
          <w:szCs w:val="22"/>
        </w:rPr>
        <w:t xml:space="preserve"> </w:t>
      </w:r>
      <w:r w:rsidR="00EF360C" w:rsidRPr="00D8289A">
        <w:rPr>
          <w:rFonts w:ascii="Helvetica" w:hAnsi="Helvetica" w:cs="Arial"/>
          <w:i/>
          <w:sz w:val="22"/>
          <w:szCs w:val="22"/>
        </w:rPr>
        <w:t>P</w:t>
      </w:r>
      <w:r w:rsidR="00EF360C" w:rsidRPr="00D8289A">
        <w:rPr>
          <w:rFonts w:ascii="Helvetica" w:hAnsi="Helvetica" w:cs="Arial"/>
          <w:sz w:val="22"/>
          <w:szCs w:val="22"/>
        </w:rPr>
        <w:t xml:space="preserve"> value of &lt; 0.05 and fold change (FC) </w:t>
      </w:r>
      <w:r w:rsidR="00EF360C" w:rsidRPr="00D8289A">
        <w:rPr>
          <w:rFonts w:ascii="Helvetica" w:hAnsi="Helvetica" w:cs="Arial"/>
          <w:sz w:val="22"/>
          <w:szCs w:val="22"/>
        </w:rPr>
        <w:sym w:font="Symbol" w:char="F0B3"/>
      </w:r>
      <w:r w:rsidR="00EF360C" w:rsidRPr="00D8289A">
        <w:rPr>
          <w:rFonts w:ascii="Helvetica" w:hAnsi="Helvetica" w:cs="Arial"/>
          <w:sz w:val="22"/>
          <w:szCs w:val="22"/>
        </w:rPr>
        <w:t xml:space="preserve"> 2. Sex-biased transcripts were identified by performing pairwise comparison (</w:t>
      </w:r>
      <w:r w:rsidR="00EF360C" w:rsidRPr="00E61893">
        <w:rPr>
          <w:rFonts w:ascii="Helvetica" w:hAnsi="Helvetica" w:cs="Arial"/>
          <w:sz w:val="22"/>
          <w:szCs w:val="22"/>
        </w:rPr>
        <w:t>female (</w:t>
      </w:r>
      <w:r w:rsidR="00EF360C" w:rsidRPr="00E61893">
        <w:rPr>
          <w:rFonts w:ascii="Helvetica" w:hAnsi="Helvetica" w:cs="Arial"/>
          <w:i/>
          <w:sz w:val="22"/>
          <w:szCs w:val="22"/>
        </w:rPr>
        <w:t>n</w:t>
      </w:r>
      <w:r w:rsidR="00EF360C" w:rsidRPr="00E61893">
        <w:rPr>
          <w:rFonts w:ascii="Helvetica" w:hAnsi="Helvetica" w:cs="Arial"/>
          <w:sz w:val="22"/>
          <w:szCs w:val="22"/>
        </w:rPr>
        <w:t xml:space="preserve"> = 37) </w:t>
      </w:r>
      <w:r w:rsidR="00EF360C" w:rsidRPr="00E61893">
        <w:rPr>
          <w:rFonts w:ascii="Helvetica" w:hAnsi="Helvetica" w:cs="Arial"/>
          <w:i/>
          <w:sz w:val="22"/>
          <w:szCs w:val="22"/>
        </w:rPr>
        <w:t>versus</w:t>
      </w:r>
      <w:r w:rsidR="00EF360C" w:rsidRPr="00E61893">
        <w:rPr>
          <w:rFonts w:ascii="Helvetica" w:hAnsi="Helvetica" w:cs="Arial"/>
          <w:sz w:val="22"/>
          <w:szCs w:val="22"/>
        </w:rPr>
        <w:t xml:space="preserve"> male (</w:t>
      </w:r>
      <w:r w:rsidR="00EF360C" w:rsidRPr="00E61893">
        <w:rPr>
          <w:rFonts w:ascii="Helvetica" w:hAnsi="Helvetica" w:cs="Arial"/>
          <w:i/>
          <w:sz w:val="22"/>
          <w:szCs w:val="22"/>
        </w:rPr>
        <w:t>n</w:t>
      </w:r>
      <w:r w:rsidR="00EF360C" w:rsidRPr="00E61893">
        <w:rPr>
          <w:rFonts w:ascii="Helvetica" w:hAnsi="Helvetica" w:cs="Arial"/>
          <w:sz w:val="22"/>
          <w:szCs w:val="22"/>
        </w:rPr>
        <w:t xml:space="preserve"> = 54) subjects) using DESeq2 and considering ancestry and age as covariates; we considered a transcript expressed differentially when the DESeq2 analysis resulted in a Be</w:t>
      </w:r>
      <w:bookmarkStart w:id="1" w:name="_GoBack"/>
      <w:bookmarkEnd w:id="1"/>
      <w:r w:rsidR="00EF360C" w:rsidRPr="00E61893">
        <w:rPr>
          <w:rFonts w:ascii="Helvetica" w:hAnsi="Helvetica" w:cs="Arial"/>
          <w:sz w:val="22"/>
          <w:szCs w:val="22"/>
        </w:rPr>
        <w:t>njamini-Hochberg adj</w:t>
      </w:r>
      <w:r w:rsidR="00EF360C">
        <w:rPr>
          <w:rFonts w:ascii="Helvetica" w:hAnsi="Helvetica" w:cs="Arial"/>
          <w:sz w:val="22"/>
          <w:szCs w:val="22"/>
        </w:rPr>
        <w:t>.</w:t>
      </w:r>
      <w:r w:rsidR="00EF360C" w:rsidRPr="00E61893">
        <w:rPr>
          <w:rFonts w:ascii="Helvetica" w:hAnsi="Helvetica" w:cs="Arial"/>
          <w:sz w:val="22"/>
          <w:szCs w:val="22"/>
        </w:rPr>
        <w:t xml:space="preserve"> </w:t>
      </w:r>
      <w:r w:rsidR="00EF360C" w:rsidRPr="00E61893">
        <w:rPr>
          <w:rFonts w:ascii="Helvetica" w:hAnsi="Helvetica" w:cs="Arial"/>
          <w:i/>
          <w:sz w:val="22"/>
          <w:szCs w:val="22"/>
        </w:rPr>
        <w:t>P</w:t>
      </w:r>
      <w:r w:rsidR="00EF360C" w:rsidRPr="00E61893">
        <w:rPr>
          <w:rFonts w:ascii="Helvetica" w:hAnsi="Helvetica" w:cs="Arial"/>
          <w:sz w:val="22"/>
          <w:szCs w:val="22"/>
        </w:rPr>
        <w:t xml:space="preserve"> value of &lt; 0.05.</w:t>
      </w:r>
      <w:r w:rsidR="00EF360C">
        <w:rPr>
          <w:rFonts w:ascii="Helvetica" w:hAnsi="Helvetica" w:cs="Arial"/>
          <w:sz w:val="22"/>
          <w:szCs w:val="22"/>
        </w:rPr>
        <w:t xml:space="preserve"> </w:t>
      </w:r>
    </w:p>
    <w:p w14:paraId="247201F9" w14:textId="77777777" w:rsidR="00B0578F" w:rsidRDefault="00EF360C" w:rsidP="00A21413">
      <w:pPr>
        <w:spacing w:line="480" w:lineRule="auto"/>
        <w:ind w:firstLine="720"/>
        <w:jc w:val="both"/>
        <w:rPr>
          <w:rFonts w:ascii="Helvetica" w:hAnsi="Helvetica" w:cs="Arial"/>
          <w:sz w:val="22"/>
          <w:szCs w:val="22"/>
        </w:rPr>
      </w:pPr>
      <w:r w:rsidRPr="00E61893">
        <w:rPr>
          <w:rFonts w:ascii="Helvetica" w:hAnsi="Helvetica" w:cs="Arial"/>
          <w:sz w:val="22"/>
          <w:szCs w:val="22"/>
        </w:rPr>
        <w:t>To identify eQTLs, the full set of SNPs (measured and imputed) was tested for association with the expression of sequenced genes using the Matrix eQTL package v2.1.</w:t>
      </w:r>
      <w:r w:rsidR="00B0578F">
        <w:rPr>
          <w:rFonts w:ascii="Helvetica" w:hAnsi="Helvetica" w:cs="Arial"/>
          <w:sz w:val="22"/>
          <w:szCs w:val="22"/>
        </w:rPr>
        <w:t>1</w:t>
      </w:r>
      <w:r w:rsidRPr="00D8289A">
        <w:rPr>
          <w:rFonts w:ascii="Helvetica" w:hAnsi="Helvetica" w:cs="Arial"/>
          <w:sz w:val="22"/>
          <w:szCs w:val="22"/>
        </w:rPr>
        <w:t>.</w:t>
      </w:r>
      <w:r>
        <w:rPr>
          <w:rFonts w:ascii="Helvetica" w:hAnsi="Helvetica" w:cs="Arial"/>
          <w:sz w:val="22"/>
          <w:szCs w:val="22"/>
        </w:rPr>
        <w:t xml:space="preserve"> </w:t>
      </w:r>
      <w:r w:rsidRPr="00D8289A">
        <w:rPr>
          <w:rFonts w:ascii="Helvetica" w:hAnsi="Helvetica" w:cs="Arial"/>
          <w:sz w:val="22"/>
          <w:szCs w:val="22"/>
        </w:rPr>
        <w:t xml:space="preserve">For the determination of </w:t>
      </w:r>
      <w:r w:rsidRPr="004A7F56">
        <w:rPr>
          <w:rFonts w:ascii="Helvetica" w:hAnsi="Helvetica" w:cs="Arial"/>
          <w:i/>
          <w:sz w:val="22"/>
          <w:szCs w:val="22"/>
        </w:rPr>
        <w:t>cis-</w:t>
      </w:r>
      <w:r w:rsidRPr="004A7F56">
        <w:rPr>
          <w:rFonts w:ascii="Helvetica" w:hAnsi="Helvetica" w:cs="Arial"/>
          <w:sz w:val="22"/>
          <w:szCs w:val="22"/>
        </w:rPr>
        <w:t>acting eQTL and affected transcripts and their comparison across cell types, the following thresholds were applied:</w:t>
      </w:r>
      <w:r w:rsidRPr="00E61893">
        <w:rPr>
          <w:rFonts w:ascii="Helvetica" w:hAnsi="Helvetica" w:cs="Arial"/>
          <w:sz w:val="22"/>
          <w:szCs w:val="22"/>
        </w:rPr>
        <w:t xml:space="preserve"> FDR &lt; 0.05,</w:t>
      </w:r>
      <w:r>
        <w:rPr>
          <w:rFonts w:ascii="Helvetica" w:hAnsi="Helvetica" w:cs="Arial"/>
          <w:sz w:val="22"/>
          <w:szCs w:val="22"/>
        </w:rPr>
        <w:t xml:space="preserve"> raw</w:t>
      </w:r>
      <w:r w:rsidRPr="00E61893">
        <w:rPr>
          <w:rFonts w:ascii="Helvetica" w:hAnsi="Helvetica" w:cs="Arial"/>
          <w:sz w:val="22"/>
          <w:szCs w:val="22"/>
        </w:rPr>
        <w:t xml:space="preserve"> </w:t>
      </w:r>
      <w:r w:rsidRPr="00E61893">
        <w:rPr>
          <w:rFonts w:ascii="Helvetica" w:hAnsi="Helvetica" w:cs="Arial"/>
          <w:i/>
          <w:sz w:val="22"/>
          <w:szCs w:val="22"/>
        </w:rPr>
        <w:t>P</w:t>
      </w:r>
      <w:r w:rsidRPr="00E61893">
        <w:rPr>
          <w:rFonts w:ascii="Helvetica" w:hAnsi="Helvetica" w:cs="Arial"/>
          <w:sz w:val="22"/>
          <w:szCs w:val="22"/>
        </w:rPr>
        <w:t xml:space="preserve"> value &lt; 0.0001 and TPM &gt; 1.0. If not stated otherwise, the associated SNP (called as peak SNP) with the lowest FDR and </w:t>
      </w:r>
      <w:r w:rsidRPr="00E61893">
        <w:rPr>
          <w:rFonts w:ascii="Helvetica" w:hAnsi="Helvetica" w:cs="Arial"/>
          <w:i/>
          <w:sz w:val="22"/>
          <w:szCs w:val="22"/>
        </w:rPr>
        <w:t>P</w:t>
      </w:r>
      <w:r w:rsidRPr="00E61893">
        <w:rPr>
          <w:rFonts w:ascii="Helvetica" w:hAnsi="Helvetica" w:cs="Arial"/>
          <w:sz w:val="22"/>
          <w:szCs w:val="22"/>
        </w:rPr>
        <w:t xml:space="preserve"> value</w:t>
      </w:r>
      <w:r>
        <w:rPr>
          <w:rFonts w:ascii="Helvetica" w:hAnsi="Helvetica" w:cs="Arial"/>
          <w:sz w:val="22"/>
          <w:szCs w:val="22"/>
        </w:rPr>
        <w:t xml:space="preserve"> closest to the TSS</w:t>
      </w:r>
      <w:r w:rsidRPr="00E61893">
        <w:rPr>
          <w:rFonts w:ascii="Helvetica" w:hAnsi="Helvetica" w:cs="Arial"/>
          <w:sz w:val="22"/>
          <w:szCs w:val="22"/>
        </w:rPr>
        <w:t xml:space="preserve"> was chosen for a given transcript.</w:t>
      </w:r>
      <w:r w:rsidR="00755ABC">
        <w:rPr>
          <w:rFonts w:ascii="Helvetica" w:hAnsi="Helvetica" w:cs="Arial"/>
          <w:sz w:val="22"/>
          <w:szCs w:val="22"/>
        </w:rPr>
        <w:t xml:space="preserve"> </w:t>
      </w:r>
    </w:p>
    <w:p w14:paraId="50253386" w14:textId="6475A2A2" w:rsidR="00A21413" w:rsidRDefault="00A21413" w:rsidP="003D4068">
      <w:pPr>
        <w:spacing w:line="480" w:lineRule="auto"/>
        <w:jc w:val="both"/>
        <w:rPr>
          <w:rFonts w:ascii="Helvetica" w:hAnsi="Helvetica" w:cs="Arial"/>
          <w:color w:val="FF0000"/>
          <w:sz w:val="22"/>
          <w:szCs w:val="22"/>
        </w:rPr>
      </w:pPr>
      <w:r>
        <w:rPr>
          <w:rFonts w:ascii="Helvetica" w:hAnsi="Helvetica" w:cs="Arial"/>
          <w:sz w:val="22"/>
          <w:szCs w:val="22"/>
        </w:rPr>
        <w:tab/>
        <w:t>Statistical analysis for c</w:t>
      </w:r>
      <w:r w:rsidRPr="00755ABC">
        <w:rPr>
          <w:rFonts w:ascii="Helvetica" w:hAnsi="Helvetica" w:cs="Arial"/>
          <w:sz w:val="22"/>
          <w:szCs w:val="22"/>
        </w:rPr>
        <w:t>ompari</w:t>
      </w:r>
      <w:r>
        <w:rPr>
          <w:rFonts w:ascii="Helvetica" w:hAnsi="Helvetica" w:cs="Arial"/>
          <w:sz w:val="22"/>
          <w:szCs w:val="22"/>
        </w:rPr>
        <w:t>son between</w:t>
      </w:r>
      <w:r w:rsidRPr="00755ABC">
        <w:rPr>
          <w:rFonts w:ascii="Helvetica" w:hAnsi="Helvetica" w:cs="Arial"/>
          <w:sz w:val="22"/>
          <w:szCs w:val="22"/>
        </w:rPr>
        <w:t xml:space="preserve"> two groups was assessed with </w:t>
      </w:r>
      <w:r w:rsidRPr="00082AC7">
        <w:rPr>
          <w:rFonts w:ascii="Helvetica" w:hAnsi="Helvetica" w:cs="Arial"/>
          <w:color w:val="000000" w:themeColor="text1"/>
          <w:sz w:val="22"/>
          <w:szCs w:val="22"/>
        </w:rPr>
        <w:t>Student’s paired two-tailed t-test</w:t>
      </w:r>
      <w:r>
        <w:rPr>
          <w:rFonts w:ascii="Helvetica" w:hAnsi="Helvetica" w:cs="Arial"/>
          <w:color w:val="000000" w:themeColor="text1"/>
          <w:sz w:val="22"/>
          <w:szCs w:val="22"/>
        </w:rPr>
        <w:t xml:space="preserve"> </w:t>
      </w:r>
      <w:r w:rsidRPr="00755ABC">
        <w:rPr>
          <w:rFonts w:ascii="Helvetica" w:hAnsi="Helvetica" w:cs="Arial"/>
          <w:sz w:val="22"/>
          <w:szCs w:val="22"/>
        </w:rPr>
        <w:t xml:space="preserve">or </w:t>
      </w:r>
      <w:r w:rsidRPr="00F73E82">
        <w:rPr>
          <w:rFonts w:ascii="Helvetica" w:hAnsi="Helvetica" w:cs="Arial"/>
          <w:color w:val="000000" w:themeColor="text1"/>
          <w:sz w:val="22"/>
          <w:szCs w:val="22"/>
        </w:rPr>
        <w:t>Wilcoxon matched-pairs signed-rank test</w:t>
      </w:r>
      <w:r w:rsidRPr="00A21413">
        <w:rPr>
          <w:rFonts w:ascii="Helvetica" w:hAnsi="Helvetica" w:cs="Arial"/>
          <w:sz w:val="22"/>
          <w:szCs w:val="22"/>
        </w:rPr>
        <w:t xml:space="preserve"> </w:t>
      </w:r>
      <w:r>
        <w:rPr>
          <w:rFonts w:ascii="Helvetica" w:hAnsi="Helvetica" w:cs="Arial"/>
          <w:sz w:val="22"/>
          <w:szCs w:val="22"/>
        </w:rPr>
        <w:t>u</w:t>
      </w:r>
      <w:r w:rsidRPr="00755ABC">
        <w:rPr>
          <w:rFonts w:ascii="Helvetica" w:hAnsi="Helvetica" w:cs="Arial"/>
          <w:sz w:val="22"/>
          <w:szCs w:val="22"/>
        </w:rPr>
        <w:t xml:space="preserve">sing GraphPad Prism </w:t>
      </w:r>
      <w:r>
        <w:rPr>
          <w:rFonts w:ascii="Helvetica" w:hAnsi="Helvetica" w:cs="Arial"/>
          <w:sz w:val="22"/>
          <w:szCs w:val="22"/>
        </w:rPr>
        <w:t>7.0d</w:t>
      </w:r>
      <w:r>
        <w:rPr>
          <w:rFonts w:ascii="Helvetica" w:hAnsi="Helvetica" w:cs="Arial"/>
          <w:sz w:val="22"/>
          <w:szCs w:val="22"/>
        </w:rPr>
        <w:t xml:space="preserve">. The </w:t>
      </w:r>
      <w:r w:rsidRPr="00F73E82">
        <w:rPr>
          <w:rFonts w:ascii="Helvetica" w:hAnsi="Helvetica" w:cs="Arial"/>
          <w:color w:val="000000" w:themeColor="text1"/>
          <w:sz w:val="22"/>
          <w:szCs w:val="22"/>
        </w:rPr>
        <w:t>two-way ANOVA test</w:t>
      </w:r>
      <w:r>
        <w:rPr>
          <w:rFonts w:ascii="Helvetica" w:hAnsi="Helvetica" w:cs="Arial"/>
          <w:color w:val="000000" w:themeColor="text1"/>
          <w:sz w:val="22"/>
          <w:szCs w:val="22"/>
        </w:rPr>
        <w:t xml:space="preserve"> was utilized</w:t>
      </w:r>
      <w:r>
        <w:rPr>
          <w:rFonts w:ascii="Helvetica" w:hAnsi="Helvetica" w:cs="Arial"/>
          <w:color w:val="000000" w:themeColor="text1"/>
          <w:sz w:val="22"/>
          <w:szCs w:val="22"/>
        </w:rPr>
        <w:t xml:space="preserve"> f</w:t>
      </w:r>
      <w:r>
        <w:rPr>
          <w:rFonts w:ascii="Helvetica" w:hAnsi="Helvetica" w:cs="Arial"/>
          <w:sz w:val="22"/>
          <w:szCs w:val="22"/>
        </w:rPr>
        <w:t xml:space="preserve">or </w:t>
      </w:r>
      <w:r>
        <w:rPr>
          <w:rFonts w:ascii="Helvetica" w:hAnsi="Helvetica" w:cs="Arial"/>
          <w:sz w:val="22"/>
          <w:szCs w:val="22"/>
        </w:rPr>
        <w:t xml:space="preserve">the </w:t>
      </w:r>
      <w:r>
        <w:rPr>
          <w:rFonts w:ascii="Helvetica" w:hAnsi="Helvetica" w:cs="Arial"/>
          <w:sz w:val="22"/>
          <w:szCs w:val="22"/>
        </w:rPr>
        <w:t>time course experiment</w:t>
      </w:r>
      <w:r>
        <w:rPr>
          <w:rFonts w:ascii="Helvetica" w:hAnsi="Helvetica" w:cs="Arial"/>
          <w:sz w:val="22"/>
          <w:szCs w:val="22"/>
        </w:rPr>
        <w:t>.</w:t>
      </w:r>
    </w:p>
    <w:p w14:paraId="4F74121E" w14:textId="77777777" w:rsidR="003D4068" w:rsidRPr="00082AC7" w:rsidRDefault="003D4068" w:rsidP="00CB15BB">
      <w:pPr>
        <w:spacing w:line="480" w:lineRule="auto"/>
        <w:jc w:val="both"/>
        <w:rPr>
          <w:rFonts w:ascii="Helvetica" w:hAnsi="Helvetica" w:cs="Arial"/>
          <w:color w:val="000000" w:themeColor="text1"/>
          <w:sz w:val="22"/>
          <w:szCs w:val="22"/>
        </w:rPr>
      </w:pPr>
    </w:p>
    <w:p w14:paraId="4C726076" w14:textId="078C0E8A" w:rsidR="00CB15BB" w:rsidRPr="00082AC7" w:rsidRDefault="003E583A" w:rsidP="00CB15BB">
      <w:pPr>
        <w:spacing w:beforeLines="50" w:before="120" w:line="480" w:lineRule="auto"/>
        <w:jc w:val="both"/>
        <w:rPr>
          <w:rFonts w:ascii="Helvetica" w:hAnsi="Helvetica" w:cs="Arial"/>
          <w:b/>
          <w:color w:val="000000" w:themeColor="text1"/>
          <w:sz w:val="22"/>
          <w:szCs w:val="22"/>
        </w:rPr>
      </w:pPr>
      <w:r w:rsidRPr="00082AC7">
        <w:rPr>
          <w:rFonts w:ascii="Helvetica" w:hAnsi="Helvetica" w:cs="Arial"/>
          <w:b/>
          <w:color w:val="000000" w:themeColor="text1"/>
          <w:sz w:val="22"/>
          <w:szCs w:val="22"/>
        </w:rPr>
        <w:t xml:space="preserve">DATA </w:t>
      </w:r>
      <w:r>
        <w:rPr>
          <w:rFonts w:ascii="Helvetica" w:hAnsi="Helvetica" w:cs="Arial"/>
          <w:b/>
          <w:color w:val="000000" w:themeColor="text1"/>
          <w:sz w:val="22"/>
          <w:szCs w:val="22"/>
        </w:rPr>
        <w:t>AND SOFTWARE A</w:t>
      </w:r>
      <w:r w:rsidRPr="00082AC7">
        <w:rPr>
          <w:rFonts w:ascii="Helvetica" w:hAnsi="Helvetica" w:cs="Arial"/>
          <w:b/>
          <w:color w:val="000000" w:themeColor="text1"/>
          <w:sz w:val="22"/>
          <w:szCs w:val="22"/>
        </w:rPr>
        <w:t>VAILABILITY</w:t>
      </w:r>
    </w:p>
    <w:p w14:paraId="349935EB" w14:textId="16C52730" w:rsidR="003D4068" w:rsidRDefault="00CB15BB" w:rsidP="003D4068">
      <w:pPr>
        <w:spacing w:beforeLines="50" w:before="120" w:line="480" w:lineRule="auto"/>
        <w:ind w:firstLine="720"/>
        <w:jc w:val="both"/>
        <w:rPr>
          <w:rFonts w:ascii="Helvetica" w:hAnsi="Helvetica" w:cs="Arial"/>
          <w:sz w:val="22"/>
          <w:szCs w:val="22"/>
        </w:rPr>
      </w:pPr>
      <w:r w:rsidRPr="00082AC7">
        <w:rPr>
          <w:rFonts w:ascii="Helvetica" w:hAnsi="Helvetica" w:cs="Arial"/>
          <w:color w:val="000000" w:themeColor="text1"/>
          <w:sz w:val="22"/>
          <w:szCs w:val="22"/>
        </w:rPr>
        <w:t xml:space="preserve">The DICE project </w:t>
      </w:r>
      <w:r w:rsidRPr="00E61893">
        <w:rPr>
          <w:rFonts w:ascii="Helvetica" w:hAnsi="Helvetica" w:cs="Arial"/>
          <w:sz w:val="22"/>
          <w:szCs w:val="22"/>
        </w:rPr>
        <w:t xml:space="preserve">provides anonymized data for public access at http://dice-database.org. Individual–specific sequencing and genotype data </w:t>
      </w:r>
      <w:r w:rsidR="007323BD">
        <w:rPr>
          <w:rFonts w:ascii="Helvetica" w:hAnsi="Helvetica" w:cs="Arial"/>
          <w:sz w:val="22"/>
          <w:szCs w:val="22"/>
        </w:rPr>
        <w:t xml:space="preserve">was </w:t>
      </w:r>
      <w:r w:rsidRPr="00E61893">
        <w:rPr>
          <w:rFonts w:ascii="Helvetica" w:hAnsi="Helvetica" w:cs="Arial"/>
          <w:sz w:val="22"/>
          <w:szCs w:val="22"/>
        </w:rPr>
        <w:t xml:space="preserve">submitted to </w:t>
      </w:r>
      <w:r w:rsidR="007323BD">
        <w:rPr>
          <w:rFonts w:ascii="Helvetica" w:hAnsi="Helvetica" w:cs="Arial"/>
          <w:sz w:val="22"/>
          <w:szCs w:val="22"/>
        </w:rPr>
        <w:t xml:space="preserve">the </w:t>
      </w:r>
      <w:r w:rsidRPr="00E61893">
        <w:rPr>
          <w:rFonts w:ascii="Helvetica" w:hAnsi="Helvetica" w:cs="Arial"/>
          <w:sz w:val="22"/>
          <w:szCs w:val="22"/>
        </w:rPr>
        <w:t xml:space="preserve">database of Genotypes and Phenotypes (dbGaP). </w:t>
      </w:r>
      <w:r w:rsidR="007323BD" w:rsidRPr="007323BD">
        <w:rPr>
          <w:rFonts w:ascii="Helvetica" w:hAnsi="Helvetica" w:cs="Arial"/>
          <w:sz w:val="22"/>
          <w:szCs w:val="22"/>
        </w:rPr>
        <w:t xml:space="preserve">The accession number </w:t>
      </w:r>
      <w:r w:rsidR="007323BD">
        <w:rPr>
          <w:rFonts w:ascii="Helvetica" w:hAnsi="Helvetica" w:cs="Arial"/>
          <w:sz w:val="22"/>
          <w:szCs w:val="22"/>
        </w:rPr>
        <w:t>for data reported in this paper is:</w:t>
      </w:r>
      <w:r w:rsidR="00755ABC">
        <w:rPr>
          <w:rFonts w:ascii="Helvetica" w:hAnsi="Helvetica" w:cs="Arial"/>
          <w:sz w:val="22"/>
          <w:szCs w:val="22"/>
        </w:rPr>
        <w:t xml:space="preserve"> </w:t>
      </w:r>
      <w:r w:rsidR="00B0578F">
        <w:rPr>
          <w:rFonts w:ascii="Helvetica" w:hAnsi="Helvetica" w:cs="Arial"/>
          <w:sz w:val="22"/>
          <w:szCs w:val="22"/>
        </w:rPr>
        <w:t>(</w:t>
      </w:r>
      <w:r w:rsidR="00755ABC">
        <w:rPr>
          <w:rFonts w:ascii="Helvetica" w:hAnsi="Helvetica" w:cs="Arial"/>
          <w:sz w:val="22"/>
          <w:szCs w:val="22"/>
        </w:rPr>
        <w:t>To be provided</w:t>
      </w:r>
      <w:r w:rsidR="00B0578F">
        <w:rPr>
          <w:rFonts w:ascii="Helvetica" w:hAnsi="Helvetica" w:cs="Arial"/>
          <w:sz w:val="22"/>
          <w:szCs w:val="22"/>
        </w:rPr>
        <w:t>)</w:t>
      </w:r>
      <w:r w:rsidR="00755ABC">
        <w:rPr>
          <w:rFonts w:ascii="Helvetica" w:hAnsi="Helvetica" w:cs="Arial"/>
          <w:sz w:val="22"/>
          <w:szCs w:val="22"/>
        </w:rPr>
        <w:t>.</w:t>
      </w:r>
    </w:p>
    <w:p w14:paraId="1226FA51" w14:textId="77777777" w:rsidR="00A21413" w:rsidRDefault="00A21413" w:rsidP="003D4068">
      <w:pPr>
        <w:spacing w:beforeLines="50" w:before="120" w:line="480" w:lineRule="auto"/>
        <w:jc w:val="both"/>
        <w:rPr>
          <w:rFonts w:ascii="Helvetica" w:hAnsi="Helvetica" w:cs="Arial"/>
          <w:sz w:val="22"/>
          <w:szCs w:val="22"/>
        </w:rPr>
      </w:pPr>
    </w:p>
    <w:p w14:paraId="285B9442" w14:textId="0D2A6D0E" w:rsidR="00CB15BB" w:rsidRPr="00C30B6D" w:rsidRDefault="003D4068" w:rsidP="00A21413">
      <w:pPr>
        <w:pageBreakBefore/>
        <w:spacing w:beforeLines="50" w:before="120" w:line="480" w:lineRule="auto"/>
        <w:jc w:val="both"/>
        <w:rPr>
          <w:rFonts w:ascii="Helvetica" w:hAnsi="Helvetica" w:cs="Arial"/>
          <w:b/>
          <w:color w:val="000000" w:themeColor="text1"/>
          <w:sz w:val="22"/>
          <w:szCs w:val="22"/>
        </w:rPr>
      </w:pPr>
      <w:r>
        <w:rPr>
          <w:rFonts w:ascii="Helvetica" w:hAnsi="Helvetica" w:cs="Arial"/>
          <w:b/>
          <w:color w:val="000000" w:themeColor="text1"/>
          <w:sz w:val="22"/>
          <w:szCs w:val="22"/>
        </w:rPr>
        <w:lastRenderedPageBreak/>
        <w:t>SU</w:t>
      </w:r>
      <w:r w:rsidR="00CB15BB" w:rsidRPr="00C30B6D">
        <w:rPr>
          <w:rFonts w:ascii="Helvetica" w:hAnsi="Helvetica" w:cs="Arial"/>
          <w:b/>
          <w:color w:val="000000" w:themeColor="text1"/>
          <w:sz w:val="22"/>
          <w:szCs w:val="22"/>
        </w:rPr>
        <w:t xml:space="preserve">PPLEMENTAL </w:t>
      </w:r>
      <w:r w:rsidR="004E3564" w:rsidRPr="00C30B6D">
        <w:rPr>
          <w:rFonts w:ascii="Helvetica" w:hAnsi="Helvetica" w:cs="Arial"/>
          <w:b/>
          <w:color w:val="000000" w:themeColor="text1"/>
          <w:sz w:val="22"/>
          <w:szCs w:val="22"/>
        </w:rPr>
        <w:t>TABLES</w:t>
      </w:r>
    </w:p>
    <w:p w14:paraId="5C538111" w14:textId="44E718EC" w:rsidR="00CB15BB" w:rsidRPr="00C30B6D" w:rsidRDefault="00CB15BB" w:rsidP="00CB15BB">
      <w:pPr>
        <w:spacing w:beforeLines="50" w:before="120" w:line="480" w:lineRule="auto"/>
        <w:jc w:val="both"/>
        <w:rPr>
          <w:rFonts w:ascii="Helvetica" w:hAnsi="Helvetica" w:cs="Arial"/>
          <w:color w:val="000000" w:themeColor="text1"/>
          <w:sz w:val="22"/>
          <w:szCs w:val="22"/>
        </w:rPr>
      </w:pPr>
      <w:r w:rsidRPr="00C30B6D">
        <w:rPr>
          <w:rFonts w:ascii="Helvetica" w:hAnsi="Helvetica" w:cs="Arial"/>
          <w:b/>
          <w:color w:val="000000" w:themeColor="text1"/>
          <w:sz w:val="22"/>
          <w:szCs w:val="22"/>
        </w:rPr>
        <w:t>Table S1.</w:t>
      </w:r>
      <w:r w:rsidRPr="00C30B6D">
        <w:rPr>
          <w:rFonts w:ascii="Helvetica" w:hAnsi="Helvetica" w:cs="Arial"/>
          <w:color w:val="000000" w:themeColor="text1"/>
          <w:sz w:val="22"/>
          <w:szCs w:val="22"/>
        </w:rPr>
        <w:t xml:space="preserve"> Subject characteristics</w:t>
      </w:r>
      <w:r w:rsidR="009A04DC" w:rsidRPr="00C30B6D">
        <w:rPr>
          <w:rFonts w:ascii="Helvetica" w:hAnsi="Helvetica" w:cs="Arial"/>
          <w:color w:val="000000" w:themeColor="text1"/>
          <w:sz w:val="22"/>
          <w:szCs w:val="22"/>
        </w:rPr>
        <w:t xml:space="preserve"> &amp; </w:t>
      </w:r>
      <w:r w:rsidR="009A04DC" w:rsidRPr="00C30B6D">
        <w:rPr>
          <w:rFonts w:ascii="Helvetica" w:hAnsi="Helvetica" w:cs="Arial"/>
          <w:color w:val="000000" w:themeColor="text1"/>
          <w:sz w:val="22"/>
          <w:szCs w:val="22"/>
          <w:lang w:val="pt-BR"/>
        </w:rPr>
        <w:t>RNA-Seq metrics</w:t>
      </w:r>
      <w:r w:rsidR="004E3564" w:rsidRPr="00C30B6D">
        <w:rPr>
          <w:rFonts w:ascii="Helvetica" w:hAnsi="Helvetica" w:cs="Arial"/>
          <w:color w:val="000000" w:themeColor="text1"/>
          <w:sz w:val="22"/>
          <w:szCs w:val="22"/>
        </w:rPr>
        <w:t>. Related to Figure 1</w:t>
      </w:r>
      <w:r w:rsidRPr="00C30B6D">
        <w:rPr>
          <w:rFonts w:ascii="Helvetica" w:hAnsi="Helvetica" w:cs="Arial"/>
          <w:color w:val="000000" w:themeColor="text1"/>
          <w:sz w:val="22"/>
          <w:szCs w:val="22"/>
        </w:rPr>
        <w:t>.</w:t>
      </w:r>
    </w:p>
    <w:p w14:paraId="1B6BA411" w14:textId="246CF47E" w:rsidR="00CB15BB" w:rsidRPr="00C30B6D" w:rsidRDefault="00CB15BB" w:rsidP="009A04DC">
      <w:pPr>
        <w:spacing w:beforeLines="50" w:before="120" w:line="480" w:lineRule="auto"/>
        <w:jc w:val="both"/>
        <w:rPr>
          <w:rFonts w:ascii="Helvetica" w:hAnsi="Helvetica" w:cs="Arial"/>
          <w:color w:val="000000" w:themeColor="text1"/>
          <w:sz w:val="22"/>
          <w:szCs w:val="22"/>
        </w:rPr>
      </w:pPr>
      <w:r w:rsidRPr="00C30B6D">
        <w:rPr>
          <w:rFonts w:ascii="Helvetica" w:hAnsi="Helvetica" w:cs="Arial"/>
          <w:b/>
          <w:color w:val="000000" w:themeColor="text1"/>
          <w:sz w:val="22"/>
          <w:szCs w:val="22"/>
          <w:lang w:val="pt-BR"/>
        </w:rPr>
        <w:t xml:space="preserve">Table S2. </w:t>
      </w:r>
      <w:r w:rsidRPr="00C30B6D">
        <w:rPr>
          <w:rFonts w:ascii="Helvetica" w:hAnsi="Helvetica" w:cs="Arial"/>
          <w:color w:val="000000" w:themeColor="text1"/>
          <w:sz w:val="22"/>
          <w:szCs w:val="22"/>
        </w:rPr>
        <w:t>Cell-specific gene lists</w:t>
      </w:r>
      <w:r w:rsidR="004E3564" w:rsidRPr="00C30B6D">
        <w:rPr>
          <w:rFonts w:ascii="Helvetica" w:hAnsi="Helvetica" w:cs="Arial"/>
          <w:color w:val="000000" w:themeColor="text1"/>
          <w:sz w:val="22"/>
          <w:szCs w:val="22"/>
        </w:rPr>
        <w:t>. Related to Figure 2</w:t>
      </w:r>
      <w:r w:rsidRPr="00C30B6D">
        <w:rPr>
          <w:rFonts w:ascii="Helvetica" w:hAnsi="Helvetica" w:cs="Arial"/>
          <w:color w:val="000000" w:themeColor="text1"/>
          <w:sz w:val="22"/>
          <w:szCs w:val="22"/>
        </w:rPr>
        <w:t>.</w:t>
      </w:r>
    </w:p>
    <w:p w14:paraId="1213F7A4" w14:textId="64BA0C4A" w:rsidR="00CB15BB" w:rsidRPr="00C30B6D" w:rsidRDefault="00CB15BB" w:rsidP="00CB15BB">
      <w:pPr>
        <w:spacing w:beforeLines="50" w:before="120" w:line="480" w:lineRule="auto"/>
        <w:jc w:val="both"/>
        <w:rPr>
          <w:rFonts w:ascii="Helvetica" w:hAnsi="Helvetica" w:cs="Arial"/>
          <w:color w:val="000000" w:themeColor="text1"/>
          <w:sz w:val="22"/>
          <w:szCs w:val="22"/>
        </w:rPr>
      </w:pPr>
      <w:r w:rsidRPr="00C30B6D">
        <w:rPr>
          <w:rFonts w:ascii="Helvetica" w:hAnsi="Helvetica" w:cs="Arial"/>
          <w:b/>
          <w:color w:val="000000" w:themeColor="text1"/>
          <w:sz w:val="22"/>
          <w:szCs w:val="22"/>
        </w:rPr>
        <w:t xml:space="preserve">Table </w:t>
      </w:r>
      <w:r w:rsidR="009A04DC" w:rsidRPr="00C30B6D">
        <w:rPr>
          <w:rFonts w:ascii="Helvetica" w:hAnsi="Helvetica" w:cs="Arial"/>
          <w:b/>
          <w:color w:val="000000" w:themeColor="text1"/>
          <w:sz w:val="22"/>
          <w:szCs w:val="22"/>
        </w:rPr>
        <w:t>S3</w:t>
      </w:r>
      <w:r w:rsidRPr="00C30B6D">
        <w:rPr>
          <w:rFonts w:ascii="Helvetica" w:hAnsi="Helvetica" w:cs="Arial"/>
          <w:b/>
          <w:color w:val="000000" w:themeColor="text1"/>
          <w:sz w:val="22"/>
          <w:szCs w:val="22"/>
        </w:rPr>
        <w:t>.</w:t>
      </w:r>
      <w:r w:rsidRPr="00C30B6D">
        <w:rPr>
          <w:rFonts w:ascii="Helvetica" w:hAnsi="Helvetica" w:cs="Arial"/>
          <w:color w:val="000000" w:themeColor="text1"/>
          <w:sz w:val="22"/>
          <w:szCs w:val="22"/>
        </w:rPr>
        <w:t xml:space="preserve"> eQTLs identified in all cell types</w:t>
      </w:r>
      <w:r w:rsidR="009A04DC" w:rsidRPr="00C30B6D">
        <w:rPr>
          <w:rFonts w:ascii="Helvetica" w:hAnsi="Helvetica" w:cs="Arial"/>
          <w:color w:val="000000" w:themeColor="text1"/>
          <w:sz w:val="22"/>
          <w:szCs w:val="22"/>
        </w:rPr>
        <w:t xml:space="preserve"> &amp; </w:t>
      </w:r>
      <w:r w:rsidR="00C30B6D" w:rsidRPr="00C30B6D">
        <w:rPr>
          <w:rFonts w:ascii="Helvetica" w:hAnsi="Helvetica" w:cs="Arial"/>
          <w:color w:val="000000" w:themeColor="text1"/>
          <w:sz w:val="22"/>
          <w:szCs w:val="22"/>
        </w:rPr>
        <w:t>o</w:t>
      </w:r>
      <w:r w:rsidR="009A04DC" w:rsidRPr="00C30B6D">
        <w:rPr>
          <w:rFonts w:ascii="Helvetica" w:hAnsi="Helvetica" w:cs="Arial"/>
          <w:color w:val="000000" w:themeColor="text1"/>
          <w:sz w:val="22"/>
          <w:szCs w:val="22"/>
        </w:rPr>
        <w:t>verlap of eGenes with previous eQTL studies</w:t>
      </w:r>
      <w:r w:rsidR="004E3564" w:rsidRPr="00C30B6D">
        <w:rPr>
          <w:rFonts w:ascii="Helvetica" w:hAnsi="Helvetica" w:cs="Arial"/>
          <w:color w:val="000000" w:themeColor="text1"/>
          <w:sz w:val="22"/>
          <w:szCs w:val="22"/>
        </w:rPr>
        <w:t>. Related to Figure</w:t>
      </w:r>
      <w:r w:rsidR="009A04DC" w:rsidRPr="00C30B6D">
        <w:rPr>
          <w:rFonts w:ascii="Helvetica" w:hAnsi="Helvetica" w:cs="Arial"/>
          <w:color w:val="000000" w:themeColor="text1"/>
          <w:sz w:val="22"/>
          <w:szCs w:val="22"/>
        </w:rPr>
        <w:t>s</w:t>
      </w:r>
      <w:r w:rsidR="004E3564" w:rsidRPr="00C30B6D">
        <w:rPr>
          <w:rFonts w:ascii="Helvetica" w:hAnsi="Helvetica" w:cs="Arial"/>
          <w:color w:val="000000" w:themeColor="text1"/>
          <w:sz w:val="22"/>
          <w:szCs w:val="22"/>
        </w:rPr>
        <w:t xml:space="preserve"> 3</w:t>
      </w:r>
      <w:r w:rsidR="009A04DC" w:rsidRPr="00C30B6D">
        <w:rPr>
          <w:rFonts w:ascii="Helvetica" w:hAnsi="Helvetica" w:cs="Arial"/>
          <w:color w:val="000000" w:themeColor="text1"/>
          <w:sz w:val="22"/>
          <w:szCs w:val="22"/>
        </w:rPr>
        <w:t xml:space="preserve"> and 4</w:t>
      </w:r>
      <w:r w:rsidRPr="00C30B6D">
        <w:rPr>
          <w:rFonts w:ascii="Helvetica" w:hAnsi="Helvetica" w:cs="Arial"/>
          <w:color w:val="000000" w:themeColor="text1"/>
          <w:sz w:val="22"/>
          <w:szCs w:val="22"/>
        </w:rPr>
        <w:t>.</w:t>
      </w:r>
    </w:p>
    <w:p w14:paraId="383A041D" w14:textId="03241541" w:rsidR="00CB15BB" w:rsidRPr="00C30B6D" w:rsidRDefault="00CB15BB" w:rsidP="00CB15BB">
      <w:pPr>
        <w:spacing w:beforeLines="50" w:before="120" w:line="480" w:lineRule="auto"/>
        <w:jc w:val="both"/>
        <w:rPr>
          <w:rFonts w:ascii="Helvetica" w:hAnsi="Helvetica" w:cs="Arial"/>
          <w:color w:val="000000" w:themeColor="text1"/>
          <w:sz w:val="22"/>
          <w:szCs w:val="22"/>
        </w:rPr>
      </w:pPr>
      <w:r w:rsidRPr="00C30B6D">
        <w:rPr>
          <w:rFonts w:ascii="Helvetica" w:hAnsi="Helvetica" w:cs="Arial"/>
          <w:b/>
          <w:color w:val="000000" w:themeColor="text1"/>
          <w:sz w:val="22"/>
          <w:szCs w:val="22"/>
        </w:rPr>
        <w:t xml:space="preserve">Table </w:t>
      </w:r>
      <w:r w:rsidR="009A04DC" w:rsidRPr="00C30B6D">
        <w:rPr>
          <w:rFonts w:ascii="Helvetica" w:hAnsi="Helvetica" w:cs="Arial"/>
          <w:b/>
          <w:color w:val="000000" w:themeColor="text1"/>
          <w:sz w:val="22"/>
          <w:szCs w:val="22"/>
        </w:rPr>
        <w:t>S4</w:t>
      </w:r>
      <w:r w:rsidRPr="00C30B6D">
        <w:rPr>
          <w:rFonts w:ascii="Helvetica" w:hAnsi="Helvetica" w:cs="Arial"/>
          <w:b/>
          <w:color w:val="000000" w:themeColor="text1"/>
          <w:sz w:val="22"/>
          <w:szCs w:val="22"/>
        </w:rPr>
        <w:t>.</w:t>
      </w:r>
      <w:r w:rsidRPr="00C30B6D">
        <w:rPr>
          <w:rFonts w:ascii="Helvetica" w:hAnsi="Helvetica" w:cs="Arial"/>
          <w:color w:val="000000" w:themeColor="text1"/>
          <w:sz w:val="22"/>
          <w:szCs w:val="22"/>
        </w:rPr>
        <w:t xml:space="preserve"> GWAS eGenes identified in all cell types.</w:t>
      </w:r>
      <w:r w:rsidR="004E3564" w:rsidRPr="00C30B6D">
        <w:rPr>
          <w:rFonts w:ascii="Helvetica" w:hAnsi="Helvetica" w:cs="Arial"/>
          <w:color w:val="000000" w:themeColor="text1"/>
          <w:sz w:val="22"/>
          <w:szCs w:val="22"/>
        </w:rPr>
        <w:t xml:space="preserve"> Related to Figure 5.</w:t>
      </w:r>
    </w:p>
    <w:p w14:paraId="24BC9152" w14:textId="1A501CF5" w:rsidR="00CB15BB" w:rsidRPr="00C30B6D" w:rsidRDefault="00CB15BB" w:rsidP="00CB15BB">
      <w:pPr>
        <w:spacing w:beforeLines="50" w:before="120" w:line="480" w:lineRule="auto"/>
        <w:jc w:val="both"/>
        <w:rPr>
          <w:rFonts w:ascii="Helvetica" w:hAnsi="Helvetica" w:cs="Arial"/>
          <w:color w:val="000000" w:themeColor="text1"/>
          <w:sz w:val="22"/>
          <w:szCs w:val="22"/>
        </w:rPr>
      </w:pPr>
      <w:r w:rsidRPr="00C30B6D">
        <w:rPr>
          <w:rFonts w:ascii="Helvetica" w:hAnsi="Helvetica" w:cs="Arial"/>
          <w:b/>
          <w:color w:val="000000" w:themeColor="text1"/>
          <w:sz w:val="22"/>
          <w:szCs w:val="22"/>
        </w:rPr>
        <w:t xml:space="preserve">Table </w:t>
      </w:r>
      <w:r w:rsidR="00C30B6D" w:rsidRPr="00C30B6D">
        <w:rPr>
          <w:rFonts w:ascii="Helvetica" w:hAnsi="Helvetica" w:cs="Arial"/>
          <w:b/>
          <w:color w:val="000000" w:themeColor="text1"/>
          <w:sz w:val="22"/>
          <w:szCs w:val="22"/>
        </w:rPr>
        <w:t>S5</w:t>
      </w:r>
      <w:r w:rsidRPr="00C30B6D">
        <w:rPr>
          <w:rFonts w:ascii="Helvetica" w:hAnsi="Helvetica" w:cs="Arial"/>
          <w:b/>
          <w:color w:val="000000" w:themeColor="text1"/>
          <w:sz w:val="22"/>
          <w:szCs w:val="22"/>
        </w:rPr>
        <w:t>.</w:t>
      </w:r>
      <w:r w:rsidRPr="00C30B6D">
        <w:rPr>
          <w:rFonts w:ascii="Helvetica" w:hAnsi="Helvetica" w:cs="Arial"/>
          <w:color w:val="000000" w:themeColor="text1"/>
          <w:sz w:val="22"/>
          <w:szCs w:val="22"/>
        </w:rPr>
        <w:t xml:space="preserve"> Sex-biased transcripts</w:t>
      </w:r>
      <w:r w:rsidR="00C30B6D" w:rsidRPr="00C30B6D">
        <w:rPr>
          <w:rFonts w:ascii="Helvetica" w:hAnsi="Helvetica" w:cs="Arial"/>
          <w:color w:val="000000" w:themeColor="text1"/>
          <w:sz w:val="22"/>
          <w:szCs w:val="22"/>
        </w:rPr>
        <w:t xml:space="preserve"> &amp; IPA analysis of sex-biased transcripts</w:t>
      </w:r>
      <w:r w:rsidRPr="00C30B6D">
        <w:rPr>
          <w:rFonts w:ascii="Helvetica" w:hAnsi="Helvetica" w:cs="Arial"/>
          <w:color w:val="000000" w:themeColor="text1"/>
          <w:sz w:val="22"/>
          <w:szCs w:val="22"/>
        </w:rPr>
        <w:t>.</w:t>
      </w:r>
      <w:r w:rsidR="004E3564" w:rsidRPr="00C30B6D">
        <w:rPr>
          <w:color w:val="000000" w:themeColor="text1"/>
        </w:rPr>
        <w:t xml:space="preserve"> </w:t>
      </w:r>
      <w:r w:rsidR="004E3564" w:rsidRPr="00C30B6D">
        <w:rPr>
          <w:rFonts w:ascii="Helvetica" w:hAnsi="Helvetica" w:cs="Arial"/>
          <w:color w:val="000000" w:themeColor="text1"/>
          <w:sz w:val="22"/>
          <w:szCs w:val="22"/>
        </w:rPr>
        <w:t>Related to Figure 6.</w:t>
      </w:r>
    </w:p>
    <w:p w14:paraId="56EB29C5" w14:textId="1EA80B6F" w:rsidR="00CB15BB" w:rsidRPr="00C30B6D" w:rsidRDefault="00CB15BB" w:rsidP="0064204B">
      <w:pPr>
        <w:spacing w:beforeLines="50" w:before="120" w:line="480" w:lineRule="auto"/>
        <w:jc w:val="both"/>
        <w:rPr>
          <w:rFonts w:ascii="Helvetica" w:hAnsi="Helvetica" w:cs="Arial"/>
          <w:color w:val="000000" w:themeColor="text1"/>
          <w:sz w:val="22"/>
          <w:szCs w:val="22"/>
        </w:rPr>
      </w:pPr>
      <w:r w:rsidRPr="00C30B6D">
        <w:rPr>
          <w:rFonts w:ascii="Helvetica" w:hAnsi="Helvetica" w:cs="Arial"/>
          <w:b/>
          <w:color w:val="000000" w:themeColor="text1"/>
          <w:sz w:val="22"/>
          <w:szCs w:val="22"/>
        </w:rPr>
        <w:t xml:space="preserve">Table </w:t>
      </w:r>
      <w:r w:rsidR="00C30B6D" w:rsidRPr="00C30B6D">
        <w:rPr>
          <w:rFonts w:ascii="Helvetica" w:hAnsi="Helvetica" w:cs="Arial"/>
          <w:b/>
          <w:color w:val="000000" w:themeColor="text1"/>
          <w:sz w:val="22"/>
          <w:szCs w:val="22"/>
        </w:rPr>
        <w:t>S6</w:t>
      </w:r>
      <w:r w:rsidRPr="00C30B6D">
        <w:rPr>
          <w:rFonts w:ascii="Helvetica" w:hAnsi="Helvetica" w:cs="Arial"/>
          <w:b/>
          <w:color w:val="000000" w:themeColor="text1"/>
          <w:sz w:val="22"/>
          <w:szCs w:val="22"/>
        </w:rPr>
        <w:t>.</w:t>
      </w:r>
      <w:r w:rsidRPr="00C30B6D">
        <w:rPr>
          <w:rFonts w:ascii="Helvetica" w:hAnsi="Helvetica" w:cs="Arial"/>
          <w:color w:val="000000" w:themeColor="text1"/>
          <w:sz w:val="22"/>
          <w:szCs w:val="22"/>
        </w:rPr>
        <w:t xml:space="preserve"> FACS antibodies and reagents.</w:t>
      </w:r>
      <w:r w:rsidR="004E3564" w:rsidRPr="00C30B6D">
        <w:rPr>
          <w:rFonts w:ascii="Helvetica" w:hAnsi="Helvetica" w:cs="Arial"/>
          <w:color w:val="000000" w:themeColor="text1"/>
          <w:sz w:val="22"/>
          <w:szCs w:val="22"/>
        </w:rPr>
        <w:t xml:space="preserve"> Related to STAR Methods.</w:t>
      </w:r>
    </w:p>
    <w:sectPr w:rsidR="00CB15BB" w:rsidRPr="00C30B6D" w:rsidSect="003D162A">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50BC" w14:textId="77777777" w:rsidR="005040A5" w:rsidRDefault="005040A5" w:rsidP="00F33E4B">
      <w:r>
        <w:separator/>
      </w:r>
    </w:p>
  </w:endnote>
  <w:endnote w:type="continuationSeparator" w:id="0">
    <w:p w14:paraId="1563A282" w14:textId="77777777" w:rsidR="005040A5" w:rsidRDefault="005040A5" w:rsidP="00F3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D37A" w14:textId="77777777" w:rsidR="003E583A" w:rsidRDefault="003E583A" w:rsidP="00AE103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D75468" w14:textId="77777777" w:rsidR="003E583A" w:rsidRDefault="003E5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1CEB9" w14:textId="77777777" w:rsidR="003E583A" w:rsidRPr="00955DCD" w:rsidRDefault="003E583A" w:rsidP="00AE103F">
    <w:pPr>
      <w:pStyle w:val="Footer"/>
      <w:framePr w:wrap="none" w:vAnchor="text" w:hAnchor="margin" w:xAlign="center" w:y="1"/>
      <w:rPr>
        <w:rStyle w:val="PageNumber"/>
        <w:rFonts w:ascii="Helvetica" w:hAnsi="Helvetica" w:cs="Arial"/>
        <w:sz w:val="22"/>
        <w:szCs w:val="22"/>
      </w:rPr>
    </w:pPr>
    <w:r w:rsidRPr="00955DCD">
      <w:rPr>
        <w:rStyle w:val="PageNumber"/>
        <w:rFonts w:ascii="Helvetica" w:hAnsi="Helvetica" w:cs="Arial"/>
        <w:sz w:val="22"/>
        <w:szCs w:val="22"/>
      </w:rPr>
      <w:fldChar w:fldCharType="begin"/>
    </w:r>
    <w:r w:rsidRPr="00955DCD">
      <w:rPr>
        <w:rStyle w:val="PageNumber"/>
        <w:rFonts w:ascii="Helvetica" w:hAnsi="Helvetica" w:cs="Arial"/>
        <w:sz w:val="22"/>
        <w:szCs w:val="22"/>
      </w:rPr>
      <w:instrText xml:space="preserve">PAGE  </w:instrText>
    </w:r>
    <w:r w:rsidRPr="00955DCD">
      <w:rPr>
        <w:rStyle w:val="PageNumber"/>
        <w:rFonts w:ascii="Helvetica" w:hAnsi="Helvetica" w:cs="Arial"/>
        <w:sz w:val="22"/>
        <w:szCs w:val="22"/>
      </w:rPr>
      <w:fldChar w:fldCharType="separate"/>
    </w:r>
    <w:r>
      <w:rPr>
        <w:rStyle w:val="PageNumber"/>
        <w:rFonts w:ascii="Helvetica" w:hAnsi="Helvetica" w:cs="Arial"/>
        <w:noProof/>
        <w:sz w:val="22"/>
        <w:szCs w:val="22"/>
      </w:rPr>
      <w:t>2</w:t>
    </w:r>
    <w:r w:rsidRPr="00955DCD">
      <w:rPr>
        <w:rStyle w:val="PageNumber"/>
        <w:rFonts w:ascii="Helvetica" w:hAnsi="Helvetica" w:cs="Arial"/>
        <w:sz w:val="22"/>
        <w:szCs w:val="22"/>
      </w:rPr>
      <w:fldChar w:fldCharType="end"/>
    </w:r>
  </w:p>
  <w:p w14:paraId="7906C49E" w14:textId="77777777" w:rsidR="003E583A" w:rsidRDefault="003E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DB245" w14:textId="77777777" w:rsidR="005040A5" w:rsidRDefault="005040A5" w:rsidP="00F33E4B">
      <w:r>
        <w:separator/>
      </w:r>
    </w:p>
  </w:footnote>
  <w:footnote w:type="continuationSeparator" w:id="0">
    <w:p w14:paraId="6C596782" w14:textId="77777777" w:rsidR="005040A5" w:rsidRDefault="005040A5" w:rsidP="00F33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6153"/>
    <w:multiLevelType w:val="hybridMultilevel"/>
    <w:tmpl w:val="EF1E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C1FE1"/>
    <w:multiLevelType w:val="hybridMultilevel"/>
    <w:tmpl w:val="4902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A6EED"/>
    <w:multiLevelType w:val="hybridMultilevel"/>
    <w:tmpl w:val="7224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96E79"/>
    <w:multiLevelType w:val="hybridMultilevel"/>
    <w:tmpl w:val="3A7A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24FCC"/>
    <w:multiLevelType w:val="hybridMultilevel"/>
    <w:tmpl w:val="15EA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23AAB"/>
    <w:multiLevelType w:val="hybridMultilevel"/>
    <w:tmpl w:val="E986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7BFA"/>
    <w:multiLevelType w:val="hybridMultilevel"/>
    <w:tmpl w:val="E722C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5161B0"/>
    <w:multiLevelType w:val="hybridMultilevel"/>
    <w:tmpl w:val="B368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97C58"/>
    <w:multiLevelType w:val="hybridMultilevel"/>
    <w:tmpl w:val="23D2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A2FBB"/>
    <w:multiLevelType w:val="hybridMultilevel"/>
    <w:tmpl w:val="48149700"/>
    <w:lvl w:ilvl="0" w:tplc="04090001">
      <w:start w:val="1"/>
      <w:numFmt w:val="bullet"/>
      <w:lvlText w:val=""/>
      <w:lvlJc w:val="left"/>
      <w:pPr>
        <w:ind w:left="720" w:hanging="360"/>
      </w:pPr>
      <w:rPr>
        <w:rFonts w:ascii="Symbol" w:hAnsi="Symbol" w:hint="default"/>
      </w:rPr>
    </w:lvl>
    <w:lvl w:ilvl="1" w:tplc="73A86B98">
      <w:numFmt w:val="bullet"/>
      <w:lvlText w:val="•"/>
      <w:lvlJc w:val="left"/>
      <w:pPr>
        <w:ind w:left="1800" w:hanging="72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172F1"/>
    <w:multiLevelType w:val="hybridMultilevel"/>
    <w:tmpl w:val="8FA2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46F29"/>
    <w:multiLevelType w:val="hybridMultilevel"/>
    <w:tmpl w:val="70D2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83790"/>
    <w:multiLevelType w:val="hybridMultilevel"/>
    <w:tmpl w:val="AA8E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65759"/>
    <w:multiLevelType w:val="hybridMultilevel"/>
    <w:tmpl w:val="8766C2C4"/>
    <w:lvl w:ilvl="0" w:tplc="8132037E">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42014"/>
    <w:multiLevelType w:val="hybridMultilevel"/>
    <w:tmpl w:val="BCEC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45F0D"/>
    <w:multiLevelType w:val="hybridMultilevel"/>
    <w:tmpl w:val="0B2AC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C1B697C"/>
    <w:multiLevelType w:val="hybridMultilevel"/>
    <w:tmpl w:val="1F5C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2"/>
  </w:num>
  <w:num w:numId="4">
    <w:abstractNumId w:val="11"/>
  </w:num>
  <w:num w:numId="5">
    <w:abstractNumId w:val="1"/>
  </w:num>
  <w:num w:numId="6">
    <w:abstractNumId w:val="10"/>
  </w:num>
  <w:num w:numId="7">
    <w:abstractNumId w:val="16"/>
  </w:num>
  <w:num w:numId="8">
    <w:abstractNumId w:val="5"/>
  </w:num>
  <w:num w:numId="9">
    <w:abstractNumId w:val="6"/>
  </w:num>
  <w:num w:numId="10">
    <w:abstractNumId w:val="0"/>
  </w:num>
  <w:num w:numId="11">
    <w:abstractNumId w:val="7"/>
  </w:num>
  <w:num w:numId="12">
    <w:abstractNumId w:val="14"/>
  </w:num>
  <w:num w:numId="13">
    <w:abstractNumId w:val="3"/>
  </w:num>
  <w:num w:numId="14">
    <w:abstractNumId w:val="15"/>
  </w:num>
  <w:num w:numId="15">
    <w:abstractNumId w:val="8"/>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Cell&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dzfrz57fxapae22sp5r0xqrt02s5p0reaw&quot;&gt;My EndNote Library&lt;record-ids&gt;&lt;item&gt;6&lt;/item&gt;&lt;item&gt;7&lt;/item&gt;&lt;item&gt;10&lt;/item&gt;&lt;item&gt;11&lt;/item&gt;&lt;item&gt;13&lt;/item&gt;&lt;item&gt;14&lt;/item&gt;&lt;item&gt;15&lt;/item&gt;&lt;item&gt;20&lt;/item&gt;&lt;item&gt;71&lt;/item&gt;&lt;item&gt;99&lt;/item&gt;&lt;item&gt;100&lt;/item&gt;&lt;item&gt;101&lt;/item&gt;&lt;item&gt;102&lt;/item&gt;&lt;item&gt;103&lt;/item&gt;&lt;item&gt;104&lt;/item&gt;&lt;item&gt;105&lt;/item&gt;&lt;item&gt;106&lt;/item&gt;&lt;item&gt;107&lt;/item&gt;&lt;item&gt;108&lt;/item&gt;&lt;item&gt;109&lt;/item&gt;&lt;item&gt;111&lt;/item&gt;&lt;item&gt;116&lt;/item&gt;&lt;item&gt;121&lt;/item&gt;&lt;item&gt;124&lt;/item&gt;&lt;item&gt;127&lt;/item&gt;&lt;item&gt;133&lt;/item&gt;&lt;item&gt;141&lt;/item&gt;&lt;item&gt;143&lt;/item&gt;&lt;item&gt;159&lt;/item&gt;&lt;item&gt;168&lt;/item&gt;&lt;item&gt;172&lt;/item&gt;&lt;item&gt;173&lt;/item&gt;&lt;item&gt;175&lt;/item&gt;&lt;item&gt;176&lt;/item&gt;&lt;item&gt;177&lt;/item&gt;&lt;item&gt;180&lt;/item&gt;&lt;item&gt;183&lt;/item&gt;&lt;item&gt;184&lt;/item&gt;&lt;item&gt;185&lt;/item&gt;&lt;item&gt;189&lt;/item&gt;&lt;item&gt;191&lt;/item&gt;&lt;item&gt;194&lt;/item&gt;&lt;item&gt;202&lt;/item&gt;&lt;item&gt;204&lt;/item&gt;&lt;item&gt;222&lt;/item&gt;&lt;item&gt;223&lt;/item&gt;&lt;item&gt;224&lt;/item&gt;&lt;item&gt;226&lt;/item&gt;&lt;item&gt;227&lt;/item&gt;&lt;item&gt;228&lt;/item&gt;&lt;item&gt;229&lt;/item&gt;&lt;item&gt;231&lt;/item&gt;&lt;item&gt;232&lt;/item&gt;&lt;item&gt;235&lt;/item&gt;&lt;item&gt;237&lt;/item&gt;&lt;item&gt;238&lt;/item&gt;&lt;item&gt;239&lt;/item&gt;&lt;item&gt;242&lt;/item&gt;&lt;item&gt;247&lt;/item&gt;&lt;item&gt;252&lt;/item&gt;&lt;item&gt;253&lt;/item&gt;&lt;item&gt;256&lt;/item&gt;&lt;item&gt;257&lt;/item&gt;&lt;item&gt;258&lt;/item&gt;&lt;item&gt;260&lt;/item&gt;&lt;item&gt;263&lt;/item&gt;&lt;/record-ids&gt;&lt;/item&gt;&lt;/Libraries&gt;"/>
  </w:docVars>
  <w:rsids>
    <w:rsidRoot w:val="003D162A"/>
    <w:rsid w:val="0000068F"/>
    <w:rsid w:val="00000FCD"/>
    <w:rsid w:val="0000250C"/>
    <w:rsid w:val="000028B8"/>
    <w:rsid w:val="000031A4"/>
    <w:rsid w:val="0000381B"/>
    <w:rsid w:val="000043AC"/>
    <w:rsid w:val="000048B5"/>
    <w:rsid w:val="00004B6A"/>
    <w:rsid w:val="00004CA3"/>
    <w:rsid w:val="000067D6"/>
    <w:rsid w:val="00011789"/>
    <w:rsid w:val="000125D8"/>
    <w:rsid w:val="00012C3A"/>
    <w:rsid w:val="00013F4A"/>
    <w:rsid w:val="00020B5B"/>
    <w:rsid w:val="00021581"/>
    <w:rsid w:val="000221E4"/>
    <w:rsid w:val="00022862"/>
    <w:rsid w:val="0002464B"/>
    <w:rsid w:val="00027F3F"/>
    <w:rsid w:val="00027F9C"/>
    <w:rsid w:val="0003061C"/>
    <w:rsid w:val="0003099A"/>
    <w:rsid w:val="000318F1"/>
    <w:rsid w:val="00032675"/>
    <w:rsid w:val="00034733"/>
    <w:rsid w:val="00034D00"/>
    <w:rsid w:val="000362B2"/>
    <w:rsid w:val="000363E3"/>
    <w:rsid w:val="0003750E"/>
    <w:rsid w:val="00037E48"/>
    <w:rsid w:val="00037EB8"/>
    <w:rsid w:val="00040FE6"/>
    <w:rsid w:val="00041AC3"/>
    <w:rsid w:val="00042CA3"/>
    <w:rsid w:val="000435A5"/>
    <w:rsid w:val="00043CE4"/>
    <w:rsid w:val="00044E8B"/>
    <w:rsid w:val="0004529C"/>
    <w:rsid w:val="0004545D"/>
    <w:rsid w:val="00046586"/>
    <w:rsid w:val="0005023B"/>
    <w:rsid w:val="00051428"/>
    <w:rsid w:val="00052483"/>
    <w:rsid w:val="00053CC6"/>
    <w:rsid w:val="00055586"/>
    <w:rsid w:val="00056C11"/>
    <w:rsid w:val="00057B1D"/>
    <w:rsid w:val="00060F9F"/>
    <w:rsid w:val="00061097"/>
    <w:rsid w:val="00063134"/>
    <w:rsid w:val="0006380D"/>
    <w:rsid w:val="000642D1"/>
    <w:rsid w:val="0006529E"/>
    <w:rsid w:val="00065814"/>
    <w:rsid w:val="00065D13"/>
    <w:rsid w:val="0006754B"/>
    <w:rsid w:val="00067E32"/>
    <w:rsid w:val="00071438"/>
    <w:rsid w:val="00074405"/>
    <w:rsid w:val="000744E1"/>
    <w:rsid w:val="00074BE1"/>
    <w:rsid w:val="00074E6D"/>
    <w:rsid w:val="000756AC"/>
    <w:rsid w:val="00076EEA"/>
    <w:rsid w:val="00077E71"/>
    <w:rsid w:val="00081462"/>
    <w:rsid w:val="00082AC7"/>
    <w:rsid w:val="00082ED9"/>
    <w:rsid w:val="00083D8F"/>
    <w:rsid w:val="00086B4C"/>
    <w:rsid w:val="0008763D"/>
    <w:rsid w:val="00087C11"/>
    <w:rsid w:val="00087C12"/>
    <w:rsid w:val="00092AE5"/>
    <w:rsid w:val="00092E8F"/>
    <w:rsid w:val="0009353C"/>
    <w:rsid w:val="0009369D"/>
    <w:rsid w:val="00094C2D"/>
    <w:rsid w:val="00095186"/>
    <w:rsid w:val="00095522"/>
    <w:rsid w:val="000976FE"/>
    <w:rsid w:val="000A0815"/>
    <w:rsid w:val="000A2150"/>
    <w:rsid w:val="000A2487"/>
    <w:rsid w:val="000A2B19"/>
    <w:rsid w:val="000A2CF5"/>
    <w:rsid w:val="000A2D6A"/>
    <w:rsid w:val="000A414D"/>
    <w:rsid w:val="000A455E"/>
    <w:rsid w:val="000A4A2A"/>
    <w:rsid w:val="000A4BC8"/>
    <w:rsid w:val="000A6BD3"/>
    <w:rsid w:val="000A70E8"/>
    <w:rsid w:val="000A77E4"/>
    <w:rsid w:val="000B0571"/>
    <w:rsid w:val="000B14DB"/>
    <w:rsid w:val="000B1AA4"/>
    <w:rsid w:val="000B1B70"/>
    <w:rsid w:val="000B3B2B"/>
    <w:rsid w:val="000B64D7"/>
    <w:rsid w:val="000B65AC"/>
    <w:rsid w:val="000B6E55"/>
    <w:rsid w:val="000B7346"/>
    <w:rsid w:val="000B75EB"/>
    <w:rsid w:val="000B7B26"/>
    <w:rsid w:val="000C0113"/>
    <w:rsid w:val="000C0DB8"/>
    <w:rsid w:val="000C0F9B"/>
    <w:rsid w:val="000C1E14"/>
    <w:rsid w:val="000C20BA"/>
    <w:rsid w:val="000C25DA"/>
    <w:rsid w:val="000C2E9A"/>
    <w:rsid w:val="000C3409"/>
    <w:rsid w:val="000C45FE"/>
    <w:rsid w:val="000C4F07"/>
    <w:rsid w:val="000C5D40"/>
    <w:rsid w:val="000C7815"/>
    <w:rsid w:val="000D1A93"/>
    <w:rsid w:val="000D22F4"/>
    <w:rsid w:val="000D26E8"/>
    <w:rsid w:val="000D28BF"/>
    <w:rsid w:val="000D4CDF"/>
    <w:rsid w:val="000D5D8D"/>
    <w:rsid w:val="000D6220"/>
    <w:rsid w:val="000D6466"/>
    <w:rsid w:val="000D6C21"/>
    <w:rsid w:val="000D7C00"/>
    <w:rsid w:val="000E1232"/>
    <w:rsid w:val="000E213A"/>
    <w:rsid w:val="000E258D"/>
    <w:rsid w:val="000E295F"/>
    <w:rsid w:val="000E344C"/>
    <w:rsid w:val="000E3CB0"/>
    <w:rsid w:val="000E3D84"/>
    <w:rsid w:val="000E4865"/>
    <w:rsid w:val="000E4901"/>
    <w:rsid w:val="000E549B"/>
    <w:rsid w:val="000E5736"/>
    <w:rsid w:val="000E68B5"/>
    <w:rsid w:val="000E7ADC"/>
    <w:rsid w:val="000F07BD"/>
    <w:rsid w:val="000F07DA"/>
    <w:rsid w:val="000F0912"/>
    <w:rsid w:val="000F0EB2"/>
    <w:rsid w:val="000F35B7"/>
    <w:rsid w:val="000F47B4"/>
    <w:rsid w:val="000F5328"/>
    <w:rsid w:val="000F6882"/>
    <w:rsid w:val="001002AB"/>
    <w:rsid w:val="00100386"/>
    <w:rsid w:val="0010252F"/>
    <w:rsid w:val="00103DFE"/>
    <w:rsid w:val="001052F8"/>
    <w:rsid w:val="001053AC"/>
    <w:rsid w:val="00106D93"/>
    <w:rsid w:val="001070B9"/>
    <w:rsid w:val="00112CB3"/>
    <w:rsid w:val="00112DED"/>
    <w:rsid w:val="0011629C"/>
    <w:rsid w:val="00116790"/>
    <w:rsid w:val="001204E1"/>
    <w:rsid w:val="00122280"/>
    <w:rsid w:val="00122B04"/>
    <w:rsid w:val="00123BE1"/>
    <w:rsid w:val="00124356"/>
    <w:rsid w:val="0012438B"/>
    <w:rsid w:val="00125034"/>
    <w:rsid w:val="00125333"/>
    <w:rsid w:val="00125F1A"/>
    <w:rsid w:val="00126F72"/>
    <w:rsid w:val="00126F8A"/>
    <w:rsid w:val="001318E4"/>
    <w:rsid w:val="00132459"/>
    <w:rsid w:val="001358BC"/>
    <w:rsid w:val="00135A00"/>
    <w:rsid w:val="00136D06"/>
    <w:rsid w:val="00137421"/>
    <w:rsid w:val="001375BD"/>
    <w:rsid w:val="001379BB"/>
    <w:rsid w:val="00140A0D"/>
    <w:rsid w:val="00140AA2"/>
    <w:rsid w:val="00140F10"/>
    <w:rsid w:val="00141DE5"/>
    <w:rsid w:val="00142209"/>
    <w:rsid w:val="00142A3C"/>
    <w:rsid w:val="00144170"/>
    <w:rsid w:val="001459F8"/>
    <w:rsid w:val="0014743F"/>
    <w:rsid w:val="00150495"/>
    <w:rsid w:val="0015180A"/>
    <w:rsid w:val="001527DE"/>
    <w:rsid w:val="00154470"/>
    <w:rsid w:val="00154905"/>
    <w:rsid w:val="00155F28"/>
    <w:rsid w:val="001573CB"/>
    <w:rsid w:val="00157EFD"/>
    <w:rsid w:val="001600B0"/>
    <w:rsid w:val="001601FC"/>
    <w:rsid w:val="0016098E"/>
    <w:rsid w:val="001609CB"/>
    <w:rsid w:val="00161886"/>
    <w:rsid w:val="00162210"/>
    <w:rsid w:val="00162FC4"/>
    <w:rsid w:val="001630ED"/>
    <w:rsid w:val="001635B3"/>
    <w:rsid w:val="00164E51"/>
    <w:rsid w:val="00167426"/>
    <w:rsid w:val="00170051"/>
    <w:rsid w:val="001715E5"/>
    <w:rsid w:val="0017567B"/>
    <w:rsid w:val="001762D6"/>
    <w:rsid w:val="001770AB"/>
    <w:rsid w:val="00177B59"/>
    <w:rsid w:val="00177E63"/>
    <w:rsid w:val="00180E88"/>
    <w:rsid w:val="0018147B"/>
    <w:rsid w:val="00181953"/>
    <w:rsid w:val="00182BCB"/>
    <w:rsid w:val="0018321B"/>
    <w:rsid w:val="00183B97"/>
    <w:rsid w:val="00183C55"/>
    <w:rsid w:val="00185785"/>
    <w:rsid w:val="0018715C"/>
    <w:rsid w:val="0018763C"/>
    <w:rsid w:val="00190105"/>
    <w:rsid w:val="00190206"/>
    <w:rsid w:val="00190943"/>
    <w:rsid w:val="00191B4A"/>
    <w:rsid w:val="00192A34"/>
    <w:rsid w:val="00193822"/>
    <w:rsid w:val="00193A11"/>
    <w:rsid w:val="001959F0"/>
    <w:rsid w:val="00195EDD"/>
    <w:rsid w:val="00197002"/>
    <w:rsid w:val="001A064A"/>
    <w:rsid w:val="001A1660"/>
    <w:rsid w:val="001A2AF0"/>
    <w:rsid w:val="001A363D"/>
    <w:rsid w:val="001A57CC"/>
    <w:rsid w:val="001A6665"/>
    <w:rsid w:val="001B02C9"/>
    <w:rsid w:val="001B06C7"/>
    <w:rsid w:val="001B0CED"/>
    <w:rsid w:val="001B15A5"/>
    <w:rsid w:val="001B27AD"/>
    <w:rsid w:val="001B33A4"/>
    <w:rsid w:val="001B4F08"/>
    <w:rsid w:val="001B5F47"/>
    <w:rsid w:val="001B6F93"/>
    <w:rsid w:val="001C0396"/>
    <w:rsid w:val="001C09E6"/>
    <w:rsid w:val="001C165E"/>
    <w:rsid w:val="001C25A2"/>
    <w:rsid w:val="001C5003"/>
    <w:rsid w:val="001C62C6"/>
    <w:rsid w:val="001C6B00"/>
    <w:rsid w:val="001C7C55"/>
    <w:rsid w:val="001C7FE5"/>
    <w:rsid w:val="001D0E07"/>
    <w:rsid w:val="001D15A6"/>
    <w:rsid w:val="001D3500"/>
    <w:rsid w:val="001D3C11"/>
    <w:rsid w:val="001D439A"/>
    <w:rsid w:val="001D4597"/>
    <w:rsid w:val="001D492D"/>
    <w:rsid w:val="001D6209"/>
    <w:rsid w:val="001D6864"/>
    <w:rsid w:val="001D735D"/>
    <w:rsid w:val="001D7609"/>
    <w:rsid w:val="001E0448"/>
    <w:rsid w:val="001E0540"/>
    <w:rsid w:val="001E10F5"/>
    <w:rsid w:val="001E1F72"/>
    <w:rsid w:val="001E23A5"/>
    <w:rsid w:val="001E2C9E"/>
    <w:rsid w:val="001E3435"/>
    <w:rsid w:val="001E402D"/>
    <w:rsid w:val="001E5FBD"/>
    <w:rsid w:val="001E7491"/>
    <w:rsid w:val="001F07B4"/>
    <w:rsid w:val="001F1087"/>
    <w:rsid w:val="001F1C9E"/>
    <w:rsid w:val="001F22FE"/>
    <w:rsid w:val="001F418E"/>
    <w:rsid w:val="001F4607"/>
    <w:rsid w:val="00200C8F"/>
    <w:rsid w:val="00203542"/>
    <w:rsid w:val="002035A0"/>
    <w:rsid w:val="00203BFF"/>
    <w:rsid w:val="00204897"/>
    <w:rsid w:val="0020568E"/>
    <w:rsid w:val="00207569"/>
    <w:rsid w:val="00207CC7"/>
    <w:rsid w:val="002102E3"/>
    <w:rsid w:val="00210F21"/>
    <w:rsid w:val="00212D2B"/>
    <w:rsid w:val="00216BCF"/>
    <w:rsid w:val="00217FE5"/>
    <w:rsid w:val="0022016D"/>
    <w:rsid w:val="002244C4"/>
    <w:rsid w:val="002246AC"/>
    <w:rsid w:val="0022491D"/>
    <w:rsid w:val="00225186"/>
    <w:rsid w:val="00227165"/>
    <w:rsid w:val="002272E3"/>
    <w:rsid w:val="00230039"/>
    <w:rsid w:val="002300A8"/>
    <w:rsid w:val="00230930"/>
    <w:rsid w:val="002312F1"/>
    <w:rsid w:val="00234697"/>
    <w:rsid w:val="0023484C"/>
    <w:rsid w:val="00234D68"/>
    <w:rsid w:val="00234EDB"/>
    <w:rsid w:val="00236D31"/>
    <w:rsid w:val="00236E7D"/>
    <w:rsid w:val="00237089"/>
    <w:rsid w:val="00240D25"/>
    <w:rsid w:val="00244276"/>
    <w:rsid w:val="002451C4"/>
    <w:rsid w:val="002456B6"/>
    <w:rsid w:val="0025022A"/>
    <w:rsid w:val="00252020"/>
    <w:rsid w:val="00252024"/>
    <w:rsid w:val="002528F0"/>
    <w:rsid w:val="002546F0"/>
    <w:rsid w:val="00255658"/>
    <w:rsid w:val="00255FC5"/>
    <w:rsid w:val="002563CA"/>
    <w:rsid w:val="00260933"/>
    <w:rsid w:val="00261CD0"/>
    <w:rsid w:val="00262469"/>
    <w:rsid w:val="00263258"/>
    <w:rsid w:val="00265619"/>
    <w:rsid w:val="0026579D"/>
    <w:rsid w:val="00266039"/>
    <w:rsid w:val="0026762E"/>
    <w:rsid w:val="00270F8D"/>
    <w:rsid w:val="00271754"/>
    <w:rsid w:val="00271A0A"/>
    <w:rsid w:val="00274F41"/>
    <w:rsid w:val="00276602"/>
    <w:rsid w:val="00280EDA"/>
    <w:rsid w:val="00281D4C"/>
    <w:rsid w:val="00282172"/>
    <w:rsid w:val="00282892"/>
    <w:rsid w:val="00282F21"/>
    <w:rsid w:val="00283421"/>
    <w:rsid w:val="00283C80"/>
    <w:rsid w:val="00283F6F"/>
    <w:rsid w:val="00286662"/>
    <w:rsid w:val="00287F5A"/>
    <w:rsid w:val="002905F1"/>
    <w:rsid w:val="00290BFF"/>
    <w:rsid w:val="0029206E"/>
    <w:rsid w:val="00295543"/>
    <w:rsid w:val="0029576C"/>
    <w:rsid w:val="00295F41"/>
    <w:rsid w:val="00296822"/>
    <w:rsid w:val="00296F24"/>
    <w:rsid w:val="002A03B5"/>
    <w:rsid w:val="002A0EAD"/>
    <w:rsid w:val="002A1C6E"/>
    <w:rsid w:val="002A4858"/>
    <w:rsid w:val="002A4D88"/>
    <w:rsid w:val="002A6D4E"/>
    <w:rsid w:val="002A6F19"/>
    <w:rsid w:val="002A7F4B"/>
    <w:rsid w:val="002B1C93"/>
    <w:rsid w:val="002B2605"/>
    <w:rsid w:val="002B401A"/>
    <w:rsid w:val="002B5082"/>
    <w:rsid w:val="002B724A"/>
    <w:rsid w:val="002B7DF7"/>
    <w:rsid w:val="002B7FDB"/>
    <w:rsid w:val="002C0E31"/>
    <w:rsid w:val="002C250A"/>
    <w:rsid w:val="002C32C3"/>
    <w:rsid w:val="002C337E"/>
    <w:rsid w:val="002C415D"/>
    <w:rsid w:val="002C5260"/>
    <w:rsid w:val="002C577D"/>
    <w:rsid w:val="002D0664"/>
    <w:rsid w:val="002D097A"/>
    <w:rsid w:val="002D1AC0"/>
    <w:rsid w:val="002D2E60"/>
    <w:rsid w:val="002D346A"/>
    <w:rsid w:val="002D68BB"/>
    <w:rsid w:val="002D7746"/>
    <w:rsid w:val="002D7D67"/>
    <w:rsid w:val="002E09E4"/>
    <w:rsid w:val="002E1243"/>
    <w:rsid w:val="002E18A9"/>
    <w:rsid w:val="002E18B6"/>
    <w:rsid w:val="002E3026"/>
    <w:rsid w:val="002E370B"/>
    <w:rsid w:val="002E3D7F"/>
    <w:rsid w:val="002E3DF5"/>
    <w:rsid w:val="002E5CD0"/>
    <w:rsid w:val="002E76BB"/>
    <w:rsid w:val="002E7BF1"/>
    <w:rsid w:val="002F0003"/>
    <w:rsid w:val="002F006B"/>
    <w:rsid w:val="002F2C3F"/>
    <w:rsid w:val="002F44A6"/>
    <w:rsid w:val="002F5142"/>
    <w:rsid w:val="002F56A9"/>
    <w:rsid w:val="003003AF"/>
    <w:rsid w:val="00300D67"/>
    <w:rsid w:val="00301589"/>
    <w:rsid w:val="00301E20"/>
    <w:rsid w:val="00302C1A"/>
    <w:rsid w:val="00304863"/>
    <w:rsid w:val="003054F2"/>
    <w:rsid w:val="003067C3"/>
    <w:rsid w:val="003126D2"/>
    <w:rsid w:val="003134B8"/>
    <w:rsid w:val="00313885"/>
    <w:rsid w:val="00314553"/>
    <w:rsid w:val="00315310"/>
    <w:rsid w:val="00316042"/>
    <w:rsid w:val="003169F7"/>
    <w:rsid w:val="00316DEA"/>
    <w:rsid w:val="0031715C"/>
    <w:rsid w:val="00321E06"/>
    <w:rsid w:val="0032283B"/>
    <w:rsid w:val="00322BB3"/>
    <w:rsid w:val="00325CBF"/>
    <w:rsid w:val="003303B2"/>
    <w:rsid w:val="00331FCA"/>
    <w:rsid w:val="0033218C"/>
    <w:rsid w:val="0033346E"/>
    <w:rsid w:val="0033402B"/>
    <w:rsid w:val="00336D32"/>
    <w:rsid w:val="003411E9"/>
    <w:rsid w:val="00341CC6"/>
    <w:rsid w:val="00342842"/>
    <w:rsid w:val="003443A3"/>
    <w:rsid w:val="00346DD8"/>
    <w:rsid w:val="00347156"/>
    <w:rsid w:val="003520A7"/>
    <w:rsid w:val="00352305"/>
    <w:rsid w:val="003528AB"/>
    <w:rsid w:val="00352FCD"/>
    <w:rsid w:val="00354677"/>
    <w:rsid w:val="003553BC"/>
    <w:rsid w:val="00356000"/>
    <w:rsid w:val="0035678D"/>
    <w:rsid w:val="00357475"/>
    <w:rsid w:val="00363686"/>
    <w:rsid w:val="0036385F"/>
    <w:rsid w:val="00364817"/>
    <w:rsid w:val="0036492E"/>
    <w:rsid w:val="003659DA"/>
    <w:rsid w:val="00365E93"/>
    <w:rsid w:val="003669E6"/>
    <w:rsid w:val="003703C0"/>
    <w:rsid w:val="00370408"/>
    <w:rsid w:val="00370CF3"/>
    <w:rsid w:val="0037125F"/>
    <w:rsid w:val="003721D2"/>
    <w:rsid w:val="003733F3"/>
    <w:rsid w:val="003749EB"/>
    <w:rsid w:val="0037510A"/>
    <w:rsid w:val="003751CE"/>
    <w:rsid w:val="003803C0"/>
    <w:rsid w:val="00380B8E"/>
    <w:rsid w:val="00381347"/>
    <w:rsid w:val="003828C3"/>
    <w:rsid w:val="003837B8"/>
    <w:rsid w:val="00384723"/>
    <w:rsid w:val="00385D87"/>
    <w:rsid w:val="003908A6"/>
    <w:rsid w:val="00392459"/>
    <w:rsid w:val="00392B88"/>
    <w:rsid w:val="003946B6"/>
    <w:rsid w:val="00394D91"/>
    <w:rsid w:val="003968E1"/>
    <w:rsid w:val="003973F7"/>
    <w:rsid w:val="00397EEF"/>
    <w:rsid w:val="003A0DAF"/>
    <w:rsid w:val="003A1D25"/>
    <w:rsid w:val="003A1E9F"/>
    <w:rsid w:val="003A3584"/>
    <w:rsid w:val="003A46B2"/>
    <w:rsid w:val="003A69C7"/>
    <w:rsid w:val="003A79E2"/>
    <w:rsid w:val="003A7BBE"/>
    <w:rsid w:val="003A7F91"/>
    <w:rsid w:val="003B1257"/>
    <w:rsid w:val="003B1623"/>
    <w:rsid w:val="003B60E8"/>
    <w:rsid w:val="003C0BA7"/>
    <w:rsid w:val="003C0ECA"/>
    <w:rsid w:val="003C3428"/>
    <w:rsid w:val="003C3655"/>
    <w:rsid w:val="003C388A"/>
    <w:rsid w:val="003C3A95"/>
    <w:rsid w:val="003C451B"/>
    <w:rsid w:val="003C5A16"/>
    <w:rsid w:val="003C614D"/>
    <w:rsid w:val="003C6260"/>
    <w:rsid w:val="003C632E"/>
    <w:rsid w:val="003D0075"/>
    <w:rsid w:val="003D00DA"/>
    <w:rsid w:val="003D07CE"/>
    <w:rsid w:val="003D158A"/>
    <w:rsid w:val="003D162A"/>
    <w:rsid w:val="003D1C5A"/>
    <w:rsid w:val="003D4068"/>
    <w:rsid w:val="003D4198"/>
    <w:rsid w:val="003D4BC4"/>
    <w:rsid w:val="003D4FBB"/>
    <w:rsid w:val="003D66E9"/>
    <w:rsid w:val="003D719C"/>
    <w:rsid w:val="003E112C"/>
    <w:rsid w:val="003E20E0"/>
    <w:rsid w:val="003E27A8"/>
    <w:rsid w:val="003E29A8"/>
    <w:rsid w:val="003E2F6A"/>
    <w:rsid w:val="003E388F"/>
    <w:rsid w:val="003E583A"/>
    <w:rsid w:val="003F165E"/>
    <w:rsid w:val="003F299A"/>
    <w:rsid w:val="003F463C"/>
    <w:rsid w:val="003F5EC3"/>
    <w:rsid w:val="003F6253"/>
    <w:rsid w:val="003F7988"/>
    <w:rsid w:val="00400D15"/>
    <w:rsid w:val="004015F9"/>
    <w:rsid w:val="00402F28"/>
    <w:rsid w:val="004047B1"/>
    <w:rsid w:val="004055D4"/>
    <w:rsid w:val="0041016A"/>
    <w:rsid w:val="00410D60"/>
    <w:rsid w:val="00413CDE"/>
    <w:rsid w:val="00413DBA"/>
    <w:rsid w:val="004150CE"/>
    <w:rsid w:val="004152CA"/>
    <w:rsid w:val="00415A30"/>
    <w:rsid w:val="00420E05"/>
    <w:rsid w:val="004224EE"/>
    <w:rsid w:val="0042333E"/>
    <w:rsid w:val="004243F7"/>
    <w:rsid w:val="00427AF5"/>
    <w:rsid w:val="004311F2"/>
    <w:rsid w:val="00433D38"/>
    <w:rsid w:val="00433D52"/>
    <w:rsid w:val="00434D29"/>
    <w:rsid w:val="0043502F"/>
    <w:rsid w:val="004412E7"/>
    <w:rsid w:val="00442082"/>
    <w:rsid w:val="00443024"/>
    <w:rsid w:val="0044509F"/>
    <w:rsid w:val="004453F3"/>
    <w:rsid w:val="00445F48"/>
    <w:rsid w:val="00446D40"/>
    <w:rsid w:val="00450215"/>
    <w:rsid w:val="00450C2B"/>
    <w:rsid w:val="004527D7"/>
    <w:rsid w:val="00452A51"/>
    <w:rsid w:val="00454D6C"/>
    <w:rsid w:val="0045623E"/>
    <w:rsid w:val="00456BFB"/>
    <w:rsid w:val="00460EA7"/>
    <w:rsid w:val="00460F08"/>
    <w:rsid w:val="004612E6"/>
    <w:rsid w:val="004638A2"/>
    <w:rsid w:val="00464B53"/>
    <w:rsid w:val="00465B24"/>
    <w:rsid w:val="0046641C"/>
    <w:rsid w:val="004674C9"/>
    <w:rsid w:val="00467A10"/>
    <w:rsid w:val="004700DD"/>
    <w:rsid w:val="004717F4"/>
    <w:rsid w:val="004718BA"/>
    <w:rsid w:val="0047281A"/>
    <w:rsid w:val="004736DA"/>
    <w:rsid w:val="00473DAC"/>
    <w:rsid w:val="00476A78"/>
    <w:rsid w:val="00476DB6"/>
    <w:rsid w:val="00480CAD"/>
    <w:rsid w:val="00481886"/>
    <w:rsid w:val="00482898"/>
    <w:rsid w:val="00482B41"/>
    <w:rsid w:val="004831F0"/>
    <w:rsid w:val="00483D73"/>
    <w:rsid w:val="00485B35"/>
    <w:rsid w:val="00487A27"/>
    <w:rsid w:val="00487E02"/>
    <w:rsid w:val="00490137"/>
    <w:rsid w:val="0049171D"/>
    <w:rsid w:val="00491805"/>
    <w:rsid w:val="0049250B"/>
    <w:rsid w:val="00492C91"/>
    <w:rsid w:val="00494179"/>
    <w:rsid w:val="004941C3"/>
    <w:rsid w:val="00495540"/>
    <w:rsid w:val="00497008"/>
    <w:rsid w:val="004A01FE"/>
    <w:rsid w:val="004A0DE2"/>
    <w:rsid w:val="004A0EFB"/>
    <w:rsid w:val="004A161F"/>
    <w:rsid w:val="004A17D9"/>
    <w:rsid w:val="004A1927"/>
    <w:rsid w:val="004A19D6"/>
    <w:rsid w:val="004A2245"/>
    <w:rsid w:val="004A2F22"/>
    <w:rsid w:val="004A34E8"/>
    <w:rsid w:val="004A45A6"/>
    <w:rsid w:val="004A4848"/>
    <w:rsid w:val="004A5A70"/>
    <w:rsid w:val="004A702E"/>
    <w:rsid w:val="004A7F56"/>
    <w:rsid w:val="004B0530"/>
    <w:rsid w:val="004B13C7"/>
    <w:rsid w:val="004B25B5"/>
    <w:rsid w:val="004C0AE4"/>
    <w:rsid w:val="004C27E3"/>
    <w:rsid w:val="004C3794"/>
    <w:rsid w:val="004C4BD3"/>
    <w:rsid w:val="004C5856"/>
    <w:rsid w:val="004C6568"/>
    <w:rsid w:val="004C6629"/>
    <w:rsid w:val="004C760E"/>
    <w:rsid w:val="004D00C9"/>
    <w:rsid w:val="004D0929"/>
    <w:rsid w:val="004D1E84"/>
    <w:rsid w:val="004D203F"/>
    <w:rsid w:val="004D2452"/>
    <w:rsid w:val="004D27A2"/>
    <w:rsid w:val="004D2BCA"/>
    <w:rsid w:val="004D2EBE"/>
    <w:rsid w:val="004D409C"/>
    <w:rsid w:val="004D5343"/>
    <w:rsid w:val="004D5655"/>
    <w:rsid w:val="004D5E8E"/>
    <w:rsid w:val="004D6008"/>
    <w:rsid w:val="004D7A46"/>
    <w:rsid w:val="004E1428"/>
    <w:rsid w:val="004E2A52"/>
    <w:rsid w:val="004E3564"/>
    <w:rsid w:val="004E4C07"/>
    <w:rsid w:val="004E5736"/>
    <w:rsid w:val="004E5B01"/>
    <w:rsid w:val="004E63BB"/>
    <w:rsid w:val="004E6EC0"/>
    <w:rsid w:val="004F06ED"/>
    <w:rsid w:val="004F184A"/>
    <w:rsid w:val="004F1A34"/>
    <w:rsid w:val="004F411E"/>
    <w:rsid w:val="004F4F02"/>
    <w:rsid w:val="004F58DF"/>
    <w:rsid w:val="004F5F0E"/>
    <w:rsid w:val="004F726F"/>
    <w:rsid w:val="004F742F"/>
    <w:rsid w:val="004F783D"/>
    <w:rsid w:val="004F7D70"/>
    <w:rsid w:val="004F7F3A"/>
    <w:rsid w:val="00501327"/>
    <w:rsid w:val="0050311B"/>
    <w:rsid w:val="00503330"/>
    <w:rsid w:val="005040A5"/>
    <w:rsid w:val="0050432E"/>
    <w:rsid w:val="00504F9C"/>
    <w:rsid w:val="00506095"/>
    <w:rsid w:val="005102FB"/>
    <w:rsid w:val="0051063C"/>
    <w:rsid w:val="00511EFA"/>
    <w:rsid w:val="00512BEB"/>
    <w:rsid w:val="0051319F"/>
    <w:rsid w:val="00513A19"/>
    <w:rsid w:val="00513ADD"/>
    <w:rsid w:val="005142C2"/>
    <w:rsid w:val="00515728"/>
    <w:rsid w:val="00515E08"/>
    <w:rsid w:val="00517226"/>
    <w:rsid w:val="00517756"/>
    <w:rsid w:val="00517A74"/>
    <w:rsid w:val="00517D3C"/>
    <w:rsid w:val="00520127"/>
    <w:rsid w:val="00520956"/>
    <w:rsid w:val="00521F02"/>
    <w:rsid w:val="005244D0"/>
    <w:rsid w:val="005253D5"/>
    <w:rsid w:val="00525893"/>
    <w:rsid w:val="00526AC9"/>
    <w:rsid w:val="00527C0E"/>
    <w:rsid w:val="00530A98"/>
    <w:rsid w:val="00531D53"/>
    <w:rsid w:val="0053234C"/>
    <w:rsid w:val="005325A7"/>
    <w:rsid w:val="0053396C"/>
    <w:rsid w:val="005349A9"/>
    <w:rsid w:val="0053589A"/>
    <w:rsid w:val="00535EFE"/>
    <w:rsid w:val="005361C4"/>
    <w:rsid w:val="00541AA7"/>
    <w:rsid w:val="005436A8"/>
    <w:rsid w:val="00544974"/>
    <w:rsid w:val="00544B39"/>
    <w:rsid w:val="0054669B"/>
    <w:rsid w:val="0054715E"/>
    <w:rsid w:val="005472FE"/>
    <w:rsid w:val="005474ED"/>
    <w:rsid w:val="00547915"/>
    <w:rsid w:val="0055236E"/>
    <w:rsid w:val="00552580"/>
    <w:rsid w:val="005531AF"/>
    <w:rsid w:val="00553299"/>
    <w:rsid w:val="0055366C"/>
    <w:rsid w:val="00553942"/>
    <w:rsid w:val="005549D4"/>
    <w:rsid w:val="005555B1"/>
    <w:rsid w:val="005559DD"/>
    <w:rsid w:val="00555BC9"/>
    <w:rsid w:val="005560BB"/>
    <w:rsid w:val="0055794F"/>
    <w:rsid w:val="00557CA6"/>
    <w:rsid w:val="0056006C"/>
    <w:rsid w:val="00561069"/>
    <w:rsid w:val="005631AA"/>
    <w:rsid w:val="00563A2B"/>
    <w:rsid w:val="00563CD0"/>
    <w:rsid w:val="00563FA0"/>
    <w:rsid w:val="00564282"/>
    <w:rsid w:val="005672BD"/>
    <w:rsid w:val="005678DC"/>
    <w:rsid w:val="00570514"/>
    <w:rsid w:val="00570603"/>
    <w:rsid w:val="0057091D"/>
    <w:rsid w:val="005733D8"/>
    <w:rsid w:val="00574AB2"/>
    <w:rsid w:val="005768B3"/>
    <w:rsid w:val="00580B3A"/>
    <w:rsid w:val="00581C87"/>
    <w:rsid w:val="00581D74"/>
    <w:rsid w:val="005825AD"/>
    <w:rsid w:val="00583FC0"/>
    <w:rsid w:val="00585537"/>
    <w:rsid w:val="00585637"/>
    <w:rsid w:val="005863FD"/>
    <w:rsid w:val="00586D15"/>
    <w:rsid w:val="00587A2C"/>
    <w:rsid w:val="0059065B"/>
    <w:rsid w:val="005910F1"/>
    <w:rsid w:val="00591177"/>
    <w:rsid w:val="0059384F"/>
    <w:rsid w:val="00593D61"/>
    <w:rsid w:val="00595C5D"/>
    <w:rsid w:val="005963BA"/>
    <w:rsid w:val="005A01C7"/>
    <w:rsid w:val="005A0878"/>
    <w:rsid w:val="005A14B5"/>
    <w:rsid w:val="005A1D71"/>
    <w:rsid w:val="005A2841"/>
    <w:rsid w:val="005A29DE"/>
    <w:rsid w:val="005A4057"/>
    <w:rsid w:val="005A452C"/>
    <w:rsid w:val="005A47F1"/>
    <w:rsid w:val="005A4D40"/>
    <w:rsid w:val="005A5613"/>
    <w:rsid w:val="005A64F4"/>
    <w:rsid w:val="005B0D6F"/>
    <w:rsid w:val="005B1C43"/>
    <w:rsid w:val="005B1F1F"/>
    <w:rsid w:val="005B46F1"/>
    <w:rsid w:val="005B4C84"/>
    <w:rsid w:val="005B4EC5"/>
    <w:rsid w:val="005B5208"/>
    <w:rsid w:val="005B634A"/>
    <w:rsid w:val="005B6BBE"/>
    <w:rsid w:val="005B712D"/>
    <w:rsid w:val="005B7F26"/>
    <w:rsid w:val="005C24CA"/>
    <w:rsid w:val="005C2A74"/>
    <w:rsid w:val="005C32BD"/>
    <w:rsid w:val="005C3601"/>
    <w:rsid w:val="005C45CE"/>
    <w:rsid w:val="005C69D5"/>
    <w:rsid w:val="005C6E55"/>
    <w:rsid w:val="005C6FA8"/>
    <w:rsid w:val="005C6FF6"/>
    <w:rsid w:val="005D050F"/>
    <w:rsid w:val="005D1432"/>
    <w:rsid w:val="005D3BF1"/>
    <w:rsid w:val="005D497A"/>
    <w:rsid w:val="005D6ECE"/>
    <w:rsid w:val="005D7C4A"/>
    <w:rsid w:val="005E1614"/>
    <w:rsid w:val="005E2A27"/>
    <w:rsid w:val="005E40E2"/>
    <w:rsid w:val="005E4EA9"/>
    <w:rsid w:val="005E5C7B"/>
    <w:rsid w:val="005E6F24"/>
    <w:rsid w:val="005E7240"/>
    <w:rsid w:val="005F02AA"/>
    <w:rsid w:val="005F02B0"/>
    <w:rsid w:val="005F0C13"/>
    <w:rsid w:val="005F0CB3"/>
    <w:rsid w:val="005F0CEA"/>
    <w:rsid w:val="005F191B"/>
    <w:rsid w:val="005F36EA"/>
    <w:rsid w:val="005F4296"/>
    <w:rsid w:val="005F436B"/>
    <w:rsid w:val="005F54FC"/>
    <w:rsid w:val="005F772B"/>
    <w:rsid w:val="00600ED7"/>
    <w:rsid w:val="00601673"/>
    <w:rsid w:val="00602057"/>
    <w:rsid w:val="00602278"/>
    <w:rsid w:val="0060267A"/>
    <w:rsid w:val="006036E1"/>
    <w:rsid w:val="00603FC3"/>
    <w:rsid w:val="0060405C"/>
    <w:rsid w:val="006052AE"/>
    <w:rsid w:val="0060693E"/>
    <w:rsid w:val="00606FC0"/>
    <w:rsid w:val="00610FBF"/>
    <w:rsid w:val="0061190C"/>
    <w:rsid w:val="00611F31"/>
    <w:rsid w:val="00612FD7"/>
    <w:rsid w:val="00616C0A"/>
    <w:rsid w:val="0061764A"/>
    <w:rsid w:val="00617676"/>
    <w:rsid w:val="006209CB"/>
    <w:rsid w:val="00622547"/>
    <w:rsid w:val="00622554"/>
    <w:rsid w:val="00623C8E"/>
    <w:rsid w:val="006245D7"/>
    <w:rsid w:val="00626511"/>
    <w:rsid w:val="00626D84"/>
    <w:rsid w:val="00626DAB"/>
    <w:rsid w:val="0063200B"/>
    <w:rsid w:val="00632482"/>
    <w:rsid w:val="006344F4"/>
    <w:rsid w:val="00634CB4"/>
    <w:rsid w:val="00635734"/>
    <w:rsid w:val="0063574C"/>
    <w:rsid w:val="0063663C"/>
    <w:rsid w:val="006370D3"/>
    <w:rsid w:val="006376FB"/>
    <w:rsid w:val="0064094D"/>
    <w:rsid w:val="006410A7"/>
    <w:rsid w:val="00641A21"/>
    <w:rsid w:val="0064204B"/>
    <w:rsid w:val="00642B83"/>
    <w:rsid w:val="0064369C"/>
    <w:rsid w:val="00644699"/>
    <w:rsid w:val="00644D57"/>
    <w:rsid w:val="0064608D"/>
    <w:rsid w:val="006463BC"/>
    <w:rsid w:val="00646CDA"/>
    <w:rsid w:val="00647387"/>
    <w:rsid w:val="00651CF3"/>
    <w:rsid w:val="00651EC5"/>
    <w:rsid w:val="006527A0"/>
    <w:rsid w:val="00653293"/>
    <w:rsid w:val="0065387F"/>
    <w:rsid w:val="00653C4D"/>
    <w:rsid w:val="00654FD1"/>
    <w:rsid w:val="00655157"/>
    <w:rsid w:val="0065590A"/>
    <w:rsid w:val="006574A6"/>
    <w:rsid w:val="006574AD"/>
    <w:rsid w:val="00660B3D"/>
    <w:rsid w:val="006610A6"/>
    <w:rsid w:val="00661DAF"/>
    <w:rsid w:val="006627E5"/>
    <w:rsid w:val="00663168"/>
    <w:rsid w:val="006633D0"/>
    <w:rsid w:val="00663833"/>
    <w:rsid w:val="00666D1A"/>
    <w:rsid w:val="00667B3D"/>
    <w:rsid w:val="00670D38"/>
    <w:rsid w:val="00670F4B"/>
    <w:rsid w:val="00671366"/>
    <w:rsid w:val="006719B5"/>
    <w:rsid w:val="00673B8A"/>
    <w:rsid w:val="0067462E"/>
    <w:rsid w:val="006762F1"/>
    <w:rsid w:val="00680A42"/>
    <w:rsid w:val="00680D75"/>
    <w:rsid w:val="006812AA"/>
    <w:rsid w:val="00681589"/>
    <w:rsid w:val="00681DC4"/>
    <w:rsid w:val="00681F9A"/>
    <w:rsid w:val="006842BB"/>
    <w:rsid w:val="006847E2"/>
    <w:rsid w:val="00684D14"/>
    <w:rsid w:val="006852BE"/>
    <w:rsid w:val="00685AE5"/>
    <w:rsid w:val="00686020"/>
    <w:rsid w:val="006864E1"/>
    <w:rsid w:val="006872A3"/>
    <w:rsid w:val="006878FD"/>
    <w:rsid w:val="0069200A"/>
    <w:rsid w:val="00692655"/>
    <w:rsid w:val="00693A8D"/>
    <w:rsid w:val="00693E68"/>
    <w:rsid w:val="00695D08"/>
    <w:rsid w:val="0069679C"/>
    <w:rsid w:val="00696959"/>
    <w:rsid w:val="00697001"/>
    <w:rsid w:val="00697F13"/>
    <w:rsid w:val="006A076A"/>
    <w:rsid w:val="006A0B37"/>
    <w:rsid w:val="006A0D1E"/>
    <w:rsid w:val="006A1443"/>
    <w:rsid w:val="006A405F"/>
    <w:rsid w:val="006A52A9"/>
    <w:rsid w:val="006A5316"/>
    <w:rsid w:val="006A547C"/>
    <w:rsid w:val="006A5B64"/>
    <w:rsid w:val="006A60C7"/>
    <w:rsid w:val="006A6687"/>
    <w:rsid w:val="006A68D7"/>
    <w:rsid w:val="006B12C4"/>
    <w:rsid w:val="006B1C10"/>
    <w:rsid w:val="006B1D14"/>
    <w:rsid w:val="006B20C8"/>
    <w:rsid w:val="006B28E1"/>
    <w:rsid w:val="006B2B3C"/>
    <w:rsid w:val="006B5ABB"/>
    <w:rsid w:val="006B5CDA"/>
    <w:rsid w:val="006B65A3"/>
    <w:rsid w:val="006B697A"/>
    <w:rsid w:val="006B7CF8"/>
    <w:rsid w:val="006C1087"/>
    <w:rsid w:val="006C2448"/>
    <w:rsid w:val="006C3A4F"/>
    <w:rsid w:val="006C4DEA"/>
    <w:rsid w:val="006C523B"/>
    <w:rsid w:val="006C5ABC"/>
    <w:rsid w:val="006C60CD"/>
    <w:rsid w:val="006C627E"/>
    <w:rsid w:val="006C6CF4"/>
    <w:rsid w:val="006C7C82"/>
    <w:rsid w:val="006D1211"/>
    <w:rsid w:val="006D1EE9"/>
    <w:rsid w:val="006D513A"/>
    <w:rsid w:val="006D64E4"/>
    <w:rsid w:val="006D7C02"/>
    <w:rsid w:val="006E0696"/>
    <w:rsid w:val="006E11D2"/>
    <w:rsid w:val="006E143D"/>
    <w:rsid w:val="006E14B6"/>
    <w:rsid w:val="006E1831"/>
    <w:rsid w:val="006E229B"/>
    <w:rsid w:val="006E2ADD"/>
    <w:rsid w:val="006E41BE"/>
    <w:rsid w:val="006E657A"/>
    <w:rsid w:val="006E6899"/>
    <w:rsid w:val="006E74FB"/>
    <w:rsid w:val="006E7C4D"/>
    <w:rsid w:val="006F017A"/>
    <w:rsid w:val="006F26F7"/>
    <w:rsid w:val="006F37F4"/>
    <w:rsid w:val="006F3A51"/>
    <w:rsid w:val="006F4558"/>
    <w:rsid w:val="006F4A36"/>
    <w:rsid w:val="006F50DD"/>
    <w:rsid w:val="006F5169"/>
    <w:rsid w:val="006F51C9"/>
    <w:rsid w:val="006F537B"/>
    <w:rsid w:val="006F79B9"/>
    <w:rsid w:val="00700127"/>
    <w:rsid w:val="00703C27"/>
    <w:rsid w:val="007041CE"/>
    <w:rsid w:val="00704C40"/>
    <w:rsid w:val="007068B4"/>
    <w:rsid w:val="007075A1"/>
    <w:rsid w:val="0071040C"/>
    <w:rsid w:val="00711AE4"/>
    <w:rsid w:val="007121F0"/>
    <w:rsid w:val="00713192"/>
    <w:rsid w:val="007135C8"/>
    <w:rsid w:val="00714EA1"/>
    <w:rsid w:val="00716DCF"/>
    <w:rsid w:val="00717C20"/>
    <w:rsid w:val="00720907"/>
    <w:rsid w:val="00723117"/>
    <w:rsid w:val="007244A9"/>
    <w:rsid w:val="007246EB"/>
    <w:rsid w:val="00724FD0"/>
    <w:rsid w:val="007253FC"/>
    <w:rsid w:val="00725F52"/>
    <w:rsid w:val="00726592"/>
    <w:rsid w:val="0073051D"/>
    <w:rsid w:val="00730900"/>
    <w:rsid w:val="007323BD"/>
    <w:rsid w:val="00733655"/>
    <w:rsid w:val="00736ED7"/>
    <w:rsid w:val="00737037"/>
    <w:rsid w:val="00737CB3"/>
    <w:rsid w:val="007401C4"/>
    <w:rsid w:val="00741724"/>
    <w:rsid w:val="00742ED7"/>
    <w:rsid w:val="007438BD"/>
    <w:rsid w:val="00744D01"/>
    <w:rsid w:val="00747085"/>
    <w:rsid w:val="00747BF0"/>
    <w:rsid w:val="0075186A"/>
    <w:rsid w:val="00751B92"/>
    <w:rsid w:val="0075341D"/>
    <w:rsid w:val="00754680"/>
    <w:rsid w:val="00755ABC"/>
    <w:rsid w:val="00756BBE"/>
    <w:rsid w:val="00757617"/>
    <w:rsid w:val="00757AB0"/>
    <w:rsid w:val="00760296"/>
    <w:rsid w:val="00760DD3"/>
    <w:rsid w:val="0076177A"/>
    <w:rsid w:val="007638B2"/>
    <w:rsid w:val="00764B2C"/>
    <w:rsid w:val="00764B99"/>
    <w:rsid w:val="00764CB2"/>
    <w:rsid w:val="0076513C"/>
    <w:rsid w:val="007663CD"/>
    <w:rsid w:val="0077048E"/>
    <w:rsid w:val="00770F8C"/>
    <w:rsid w:val="00771B58"/>
    <w:rsid w:val="0077212D"/>
    <w:rsid w:val="0077419E"/>
    <w:rsid w:val="00775B27"/>
    <w:rsid w:val="00776470"/>
    <w:rsid w:val="00780736"/>
    <w:rsid w:val="00780B19"/>
    <w:rsid w:val="0078264E"/>
    <w:rsid w:val="00782742"/>
    <w:rsid w:val="00783A34"/>
    <w:rsid w:val="00784D50"/>
    <w:rsid w:val="0078560E"/>
    <w:rsid w:val="00786E0C"/>
    <w:rsid w:val="007877BE"/>
    <w:rsid w:val="007878AC"/>
    <w:rsid w:val="00791590"/>
    <w:rsid w:val="00791F45"/>
    <w:rsid w:val="007927F1"/>
    <w:rsid w:val="00792FB7"/>
    <w:rsid w:val="007934CF"/>
    <w:rsid w:val="00794422"/>
    <w:rsid w:val="00795636"/>
    <w:rsid w:val="00795CC6"/>
    <w:rsid w:val="00796CBB"/>
    <w:rsid w:val="00796E17"/>
    <w:rsid w:val="00796FD4"/>
    <w:rsid w:val="007979A6"/>
    <w:rsid w:val="007A08D8"/>
    <w:rsid w:val="007A0D49"/>
    <w:rsid w:val="007A1B17"/>
    <w:rsid w:val="007A2C54"/>
    <w:rsid w:val="007A4C05"/>
    <w:rsid w:val="007A6203"/>
    <w:rsid w:val="007A75AF"/>
    <w:rsid w:val="007A7CFC"/>
    <w:rsid w:val="007B538C"/>
    <w:rsid w:val="007B5B85"/>
    <w:rsid w:val="007B6223"/>
    <w:rsid w:val="007B6E10"/>
    <w:rsid w:val="007C0EC7"/>
    <w:rsid w:val="007C2379"/>
    <w:rsid w:val="007C3DBF"/>
    <w:rsid w:val="007C435D"/>
    <w:rsid w:val="007C47E1"/>
    <w:rsid w:val="007C635A"/>
    <w:rsid w:val="007C797A"/>
    <w:rsid w:val="007D44DE"/>
    <w:rsid w:val="007D4514"/>
    <w:rsid w:val="007D4F93"/>
    <w:rsid w:val="007D5267"/>
    <w:rsid w:val="007D59D7"/>
    <w:rsid w:val="007D6302"/>
    <w:rsid w:val="007D67F2"/>
    <w:rsid w:val="007D6CE9"/>
    <w:rsid w:val="007D7DE5"/>
    <w:rsid w:val="007E3D7D"/>
    <w:rsid w:val="007E50DF"/>
    <w:rsid w:val="007F043F"/>
    <w:rsid w:val="007F0BBA"/>
    <w:rsid w:val="007F2187"/>
    <w:rsid w:val="007F2817"/>
    <w:rsid w:val="007F3359"/>
    <w:rsid w:val="007F4E26"/>
    <w:rsid w:val="007F733F"/>
    <w:rsid w:val="00801166"/>
    <w:rsid w:val="0080145C"/>
    <w:rsid w:val="00801FAC"/>
    <w:rsid w:val="008031AE"/>
    <w:rsid w:val="008046FD"/>
    <w:rsid w:val="00805B53"/>
    <w:rsid w:val="00811359"/>
    <w:rsid w:val="00811F74"/>
    <w:rsid w:val="00813EED"/>
    <w:rsid w:val="0081512F"/>
    <w:rsid w:val="008152CB"/>
    <w:rsid w:val="008156EC"/>
    <w:rsid w:val="00816199"/>
    <w:rsid w:val="008213DF"/>
    <w:rsid w:val="00824831"/>
    <w:rsid w:val="00824DA0"/>
    <w:rsid w:val="008258C5"/>
    <w:rsid w:val="00826750"/>
    <w:rsid w:val="00827A39"/>
    <w:rsid w:val="0083083A"/>
    <w:rsid w:val="008315E8"/>
    <w:rsid w:val="0083246D"/>
    <w:rsid w:val="00832995"/>
    <w:rsid w:val="00833440"/>
    <w:rsid w:val="008335E7"/>
    <w:rsid w:val="008346CE"/>
    <w:rsid w:val="0083692B"/>
    <w:rsid w:val="00836EFA"/>
    <w:rsid w:val="00837B1A"/>
    <w:rsid w:val="00840379"/>
    <w:rsid w:val="00840AE4"/>
    <w:rsid w:val="00840CCF"/>
    <w:rsid w:val="00840F97"/>
    <w:rsid w:val="008421A1"/>
    <w:rsid w:val="00845EA2"/>
    <w:rsid w:val="00846DB1"/>
    <w:rsid w:val="00847136"/>
    <w:rsid w:val="00850B7E"/>
    <w:rsid w:val="00852320"/>
    <w:rsid w:val="00852CD5"/>
    <w:rsid w:val="008545C6"/>
    <w:rsid w:val="00856535"/>
    <w:rsid w:val="00856D2B"/>
    <w:rsid w:val="00860C65"/>
    <w:rsid w:val="00861D39"/>
    <w:rsid w:val="00864C6C"/>
    <w:rsid w:val="00864F24"/>
    <w:rsid w:val="00870889"/>
    <w:rsid w:val="00872A6D"/>
    <w:rsid w:val="00872D76"/>
    <w:rsid w:val="00874ACD"/>
    <w:rsid w:val="0087511E"/>
    <w:rsid w:val="008754A2"/>
    <w:rsid w:val="0087711C"/>
    <w:rsid w:val="00877561"/>
    <w:rsid w:val="00881BE0"/>
    <w:rsid w:val="00883773"/>
    <w:rsid w:val="008856BA"/>
    <w:rsid w:val="008859A9"/>
    <w:rsid w:val="0088779B"/>
    <w:rsid w:val="00892672"/>
    <w:rsid w:val="008938AA"/>
    <w:rsid w:val="00895252"/>
    <w:rsid w:val="00895652"/>
    <w:rsid w:val="008962B4"/>
    <w:rsid w:val="00896AAE"/>
    <w:rsid w:val="00896EB3"/>
    <w:rsid w:val="00896F38"/>
    <w:rsid w:val="00897501"/>
    <w:rsid w:val="008A00E0"/>
    <w:rsid w:val="008A0FD0"/>
    <w:rsid w:val="008A11A5"/>
    <w:rsid w:val="008A1C28"/>
    <w:rsid w:val="008A1EEE"/>
    <w:rsid w:val="008A349B"/>
    <w:rsid w:val="008A3AC8"/>
    <w:rsid w:val="008A3EBF"/>
    <w:rsid w:val="008A44ED"/>
    <w:rsid w:val="008A4632"/>
    <w:rsid w:val="008A53D8"/>
    <w:rsid w:val="008A6D17"/>
    <w:rsid w:val="008A76E7"/>
    <w:rsid w:val="008B2E7B"/>
    <w:rsid w:val="008B3AB3"/>
    <w:rsid w:val="008B66E6"/>
    <w:rsid w:val="008B74BE"/>
    <w:rsid w:val="008C0128"/>
    <w:rsid w:val="008C1556"/>
    <w:rsid w:val="008C1E29"/>
    <w:rsid w:val="008C3117"/>
    <w:rsid w:val="008C3524"/>
    <w:rsid w:val="008C64B0"/>
    <w:rsid w:val="008C76C3"/>
    <w:rsid w:val="008C777E"/>
    <w:rsid w:val="008D1725"/>
    <w:rsid w:val="008D1F58"/>
    <w:rsid w:val="008D38CC"/>
    <w:rsid w:val="008D40C4"/>
    <w:rsid w:val="008D5C16"/>
    <w:rsid w:val="008D6301"/>
    <w:rsid w:val="008D65A0"/>
    <w:rsid w:val="008D6ADF"/>
    <w:rsid w:val="008D7398"/>
    <w:rsid w:val="008E040E"/>
    <w:rsid w:val="008E0D92"/>
    <w:rsid w:val="008E1145"/>
    <w:rsid w:val="008E3FCC"/>
    <w:rsid w:val="008E5103"/>
    <w:rsid w:val="008E5509"/>
    <w:rsid w:val="008E5749"/>
    <w:rsid w:val="008E7562"/>
    <w:rsid w:val="008F119F"/>
    <w:rsid w:val="008F15C8"/>
    <w:rsid w:val="008F2D86"/>
    <w:rsid w:val="008F3404"/>
    <w:rsid w:val="008F585D"/>
    <w:rsid w:val="008F6FF1"/>
    <w:rsid w:val="008F7CC8"/>
    <w:rsid w:val="009000D2"/>
    <w:rsid w:val="00901BC2"/>
    <w:rsid w:val="009052EE"/>
    <w:rsid w:val="00906325"/>
    <w:rsid w:val="009065BC"/>
    <w:rsid w:val="009102EE"/>
    <w:rsid w:val="00910A1A"/>
    <w:rsid w:val="009130AF"/>
    <w:rsid w:val="009140C3"/>
    <w:rsid w:val="009149DA"/>
    <w:rsid w:val="00916F77"/>
    <w:rsid w:val="0091725F"/>
    <w:rsid w:val="00920B5F"/>
    <w:rsid w:val="0092117F"/>
    <w:rsid w:val="00922594"/>
    <w:rsid w:val="00923994"/>
    <w:rsid w:val="00923E60"/>
    <w:rsid w:val="009241CC"/>
    <w:rsid w:val="009245E5"/>
    <w:rsid w:val="009254C6"/>
    <w:rsid w:val="00925BF3"/>
    <w:rsid w:val="00927343"/>
    <w:rsid w:val="00927BE4"/>
    <w:rsid w:val="00930D0A"/>
    <w:rsid w:val="00931CEA"/>
    <w:rsid w:val="0093201F"/>
    <w:rsid w:val="0093253E"/>
    <w:rsid w:val="00932B9F"/>
    <w:rsid w:val="00935790"/>
    <w:rsid w:val="009367B8"/>
    <w:rsid w:val="00937450"/>
    <w:rsid w:val="00943378"/>
    <w:rsid w:val="00945BE3"/>
    <w:rsid w:val="00947173"/>
    <w:rsid w:val="00951042"/>
    <w:rsid w:val="00951998"/>
    <w:rsid w:val="00951ACA"/>
    <w:rsid w:val="00951B61"/>
    <w:rsid w:val="00951E8E"/>
    <w:rsid w:val="009528A4"/>
    <w:rsid w:val="00952D19"/>
    <w:rsid w:val="00952DB1"/>
    <w:rsid w:val="009537C2"/>
    <w:rsid w:val="00954CFC"/>
    <w:rsid w:val="009551C1"/>
    <w:rsid w:val="009551EF"/>
    <w:rsid w:val="00955869"/>
    <w:rsid w:val="00955DCD"/>
    <w:rsid w:val="0095736A"/>
    <w:rsid w:val="009575C4"/>
    <w:rsid w:val="00957B5A"/>
    <w:rsid w:val="0096362A"/>
    <w:rsid w:val="00963BB0"/>
    <w:rsid w:val="0096579D"/>
    <w:rsid w:val="00967897"/>
    <w:rsid w:val="00970DF0"/>
    <w:rsid w:val="00971190"/>
    <w:rsid w:val="0097213B"/>
    <w:rsid w:val="00973D9B"/>
    <w:rsid w:val="00974C39"/>
    <w:rsid w:val="00980555"/>
    <w:rsid w:val="009810F3"/>
    <w:rsid w:val="00981288"/>
    <w:rsid w:val="00981564"/>
    <w:rsid w:val="00981AF1"/>
    <w:rsid w:val="00984461"/>
    <w:rsid w:val="00985BA5"/>
    <w:rsid w:val="00987330"/>
    <w:rsid w:val="009875C0"/>
    <w:rsid w:val="00990C82"/>
    <w:rsid w:val="00992BE2"/>
    <w:rsid w:val="009930DB"/>
    <w:rsid w:val="00993301"/>
    <w:rsid w:val="009937D1"/>
    <w:rsid w:val="00994976"/>
    <w:rsid w:val="00995DB0"/>
    <w:rsid w:val="00997EE7"/>
    <w:rsid w:val="009A04DC"/>
    <w:rsid w:val="009A1FBF"/>
    <w:rsid w:val="009A1FF3"/>
    <w:rsid w:val="009A2334"/>
    <w:rsid w:val="009A2EE1"/>
    <w:rsid w:val="009A347E"/>
    <w:rsid w:val="009A3DC3"/>
    <w:rsid w:val="009A453F"/>
    <w:rsid w:val="009A488F"/>
    <w:rsid w:val="009A4981"/>
    <w:rsid w:val="009A581C"/>
    <w:rsid w:val="009B0A09"/>
    <w:rsid w:val="009B1E44"/>
    <w:rsid w:val="009B2C4E"/>
    <w:rsid w:val="009B3455"/>
    <w:rsid w:val="009B3EDC"/>
    <w:rsid w:val="009B4AA8"/>
    <w:rsid w:val="009B585A"/>
    <w:rsid w:val="009B5B2F"/>
    <w:rsid w:val="009B5BAF"/>
    <w:rsid w:val="009B7152"/>
    <w:rsid w:val="009C0566"/>
    <w:rsid w:val="009C0FE2"/>
    <w:rsid w:val="009C29D8"/>
    <w:rsid w:val="009C2CE1"/>
    <w:rsid w:val="009C4048"/>
    <w:rsid w:val="009C42AE"/>
    <w:rsid w:val="009C443B"/>
    <w:rsid w:val="009C4716"/>
    <w:rsid w:val="009C5638"/>
    <w:rsid w:val="009C6D47"/>
    <w:rsid w:val="009C7E94"/>
    <w:rsid w:val="009D080F"/>
    <w:rsid w:val="009D18BA"/>
    <w:rsid w:val="009D2E80"/>
    <w:rsid w:val="009D3CBF"/>
    <w:rsid w:val="009D53A7"/>
    <w:rsid w:val="009D574C"/>
    <w:rsid w:val="009D5BE1"/>
    <w:rsid w:val="009D6F69"/>
    <w:rsid w:val="009E2486"/>
    <w:rsid w:val="009E27F5"/>
    <w:rsid w:val="009E41CB"/>
    <w:rsid w:val="009E42AF"/>
    <w:rsid w:val="009E52E3"/>
    <w:rsid w:val="009E55E5"/>
    <w:rsid w:val="009E6106"/>
    <w:rsid w:val="009E6CE4"/>
    <w:rsid w:val="009E779A"/>
    <w:rsid w:val="009E7AC9"/>
    <w:rsid w:val="009E7B0E"/>
    <w:rsid w:val="009E7B47"/>
    <w:rsid w:val="009F06F1"/>
    <w:rsid w:val="009F101E"/>
    <w:rsid w:val="009F154C"/>
    <w:rsid w:val="009F2656"/>
    <w:rsid w:val="009F43A7"/>
    <w:rsid w:val="009F4616"/>
    <w:rsid w:val="009F536A"/>
    <w:rsid w:val="009F6022"/>
    <w:rsid w:val="00A000B2"/>
    <w:rsid w:val="00A00863"/>
    <w:rsid w:val="00A00BF9"/>
    <w:rsid w:val="00A0200E"/>
    <w:rsid w:val="00A02584"/>
    <w:rsid w:val="00A02A91"/>
    <w:rsid w:val="00A02C13"/>
    <w:rsid w:val="00A02F78"/>
    <w:rsid w:val="00A0324A"/>
    <w:rsid w:val="00A03C77"/>
    <w:rsid w:val="00A05019"/>
    <w:rsid w:val="00A052EE"/>
    <w:rsid w:val="00A0604F"/>
    <w:rsid w:val="00A06723"/>
    <w:rsid w:val="00A12CAD"/>
    <w:rsid w:val="00A12EB5"/>
    <w:rsid w:val="00A134B1"/>
    <w:rsid w:val="00A1360D"/>
    <w:rsid w:val="00A15E26"/>
    <w:rsid w:val="00A16CF3"/>
    <w:rsid w:val="00A17EFC"/>
    <w:rsid w:val="00A21179"/>
    <w:rsid w:val="00A21410"/>
    <w:rsid w:val="00A21413"/>
    <w:rsid w:val="00A23C5A"/>
    <w:rsid w:val="00A24515"/>
    <w:rsid w:val="00A24EA0"/>
    <w:rsid w:val="00A25458"/>
    <w:rsid w:val="00A25C6A"/>
    <w:rsid w:val="00A25E1B"/>
    <w:rsid w:val="00A2652C"/>
    <w:rsid w:val="00A27DD9"/>
    <w:rsid w:val="00A3048E"/>
    <w:rsid w:val="00A30BDB"/>
    <w:rsid w:val="00A319E9"/>
    <w:rsid w:val="00A32414"/>
    <w:rsid w:val="00A33404"/>
    <w:rsid w:val="00A341B3"/>
    <w:rsid w:val="00A3685C"/>
    <w:rsid w:val="00A3754A"/>
    <w:rsid w:val="00A37764"/>
    <w:rsid w:val="00A37881"/>
    <w:rsid w:val="00A406E1"/>
    <w:rsid w:val="00A4144B"/>
    <w:rsid w:val="00A41882"/>
    <w:rsid w:val="00A4196E"/>
    <w:rsid w:val="00A41FE0"/>
    <w:rsid w:val="00A42A76"/>
    <w:rsid w:val="00A42CE7"/>
    <w:rsid w:val="00A47168"/>
    <w:rsid w:val="00A5078E"/>
    <w:rsid w:val="00A51708"/>
    <w:rsid w:val="00A517D8"/>
    <w:rsid w:val="00A52DB9"/>
    <w:rsid w:val="00A53A28"/>
    <w:rsid w:val="00A5467B"/>
    <w:rsid w:val="00A54A58"/>
    <w:rsid w:val="00A54DF2"/>
    <w:rsid w:val="00A54F6B"/>
    <w:rsid w:val="00A55333"/>
    <w:rsid w:val="00A55860"/>
    <w:rsid w:val="00A565B9"/>
    <w:rsid w:val="00A5671C"/>
    <w:rsid w:val="00A5687D"/>
    <w:rsid w:val="00A56AC0"/>
    <w:rsid w:val="00A571DA"/>
    <w:rsid w:val="00A60059"/>
    <w:rsid w:val="00A604B2"/>
    <w:rsid w:val="00A61B8B"/>
    <w:rsid w:val="00A61D85"/>
    <w:rsid w:val="00A62A93"/>
    <w:rsid w:val="00A63135"/>
    <w:rsid w:val="00A6321E"/>
    <w:rsid w:val="00A64880"/>
    <w:rsid w:val="00A65B5E"/>
    <w:rsid w:val="00A668C8"/>
    <w:rsid w:val="00A675ED"/>
    <w:rsid w:val="00A7054F"/>
    <w:rsid w:val="00A70577"/>
    <w:rsid w:val="00A7062B"/>
    <w:rsid w:val="00A70651"/>
    <w:rsid w:val="00A70B0A"/>
    <w:rsid w:val="00A7136F"/>
    <w:rsid w:val="00A727DD"/>
    <w:rsid w:val="00A74EB9"/>
    <w:rsid w:val="00A752E3"/>
    <w:rsid w:val="00A76011"/>
    <w:rsid w:val="00A7650E"/>
    <w:rsid w:val="00A76EEA"/>
    <w:rsid w:val="00A770F8"/>
    <w:rsid w:val="00A80669"/>
    <w:rsid w:val="00A80AD5"/>
    <w:rsid w:val="00A80EEA"/>
    <w:rsid w:val="00A8431F"/>
    <w:rsid w:val="00A85636"/>
    <w:rsid w:val="00A86364"/>
    <w:rsid w:val="00A90B4C"/>
    <w:rsid w:val="00A9117D"/>
    <w:rsid w:val="00A91268"/>
    <w:rsid w:val="00A91D89"/>
    <w:rsid w:val="00A9299D"/>
    <w:rsid w:val="00A92E3D"/>
    <w:rsid w:val="00A93A77"/>
    <w:rsid w:val="00A93B22"/>
    <w:rsid w:val="00A943B6"/>
    <w:rsid w:val="00A9558D"/>
    <w:rsid w:val="00A956FB"/>
    <w:rsid w:val="00A96D70"/>
    <w:rsid w:val="00A9701A"/>
    <w:rsid w:val="00AA0B29"/>
    <w:rsid w:val="00AA0E37"/>
    <w:rsid w:val="00AA15A9"/>
    <w:rsid w:val="00AA1BD6"/>
    <w:rsid w:val="00AA357F"/>
    <w:rsid w:val="00AA3D36"/>
    <w:rsid w:val="00AA458F"/>
    <w:rsid w:val="00AA6CE7"/>
    <w:rsid w:val="00AB0159"/>
    <w:rsid w:val="00AB08C3"/>
    <w:rsid w:val="00AB284B"/>
    <w:rsid w:val="00AB2C31"/>
    <w:rsid w:val="00AB4EC1"/>
    <w:rsid w:val="00AB50FF"/>
    <w:rsid w:val="00AB548E"/>
    <w:rsid w:val="00AB72F6"/>
    <w:rsid w:val="00AC13A1"/>
    <w:rsid w:val="00AC22C3"/>
    <w:rsid w:val="00AC23B9"/>
    <w:rsid w:val="00AC320F"/>
    <w:rsid w:val="00AC3999"/>
    <w:rsid w:val="00AC43A6"/>
    <w:rsid w:val="00AC5318"/>
    <w:rsid w:val="00AC5A52"/>
    <w:rsid w:val="00AC6AAF"/>
    <w:rsid w:val="00AC6CEB"/>
    <w:rsid w:val="00AC6FDA"/>
    <w:rsid w:val="00AD277E"/>
    <w:rsid w:val="00AD2C4D"/>
    <w:rsid w:val="00AD50DA"/>
    <w:rsid w:val="00AD5C18"/>
    <w:rsid w:val="00AD5C4D"/>
    <w:rsid w:val="00AE0A48"/>
    <w:rsid w:val="00AE103F"/>
    <w:rsid w:val="00AE1797"/>
    <w:rsid w:val="00AE3A83"/>
    <w:rsid w:val="00AE3DE3"/>
    <w:rsid w:val="00AE4020"/>
    <w:rsid w:val="00AE474C"/>
    <w:rsid w:val="00AE5890"/>
    <w:rsid w:val="00AE6930"/>
    <w:rsid w:val="00AE6B19"/>
    <w:rsid w:val="00AF05D2"/>
    <w:rsid w:val="00AF0B19"/>
    <w:rsid w:val="00AF1209"/>
    <w:rsid w:val="00AF2CB0"/>
    <w:rsid w:val="00AF451D"/>
    <w:rsid w:val="00AF50E2"/>
    <w:rsid w:val="00AF56CA"/>
    <w:rsid w:val="00B056F4"/>
    <w:rsid w:val="00B0578F"/>
    <w:rsid w:val="00B12C15"/>
    <w:rsid w:val="00B138C5"/>
    <w:rsid w:val="00B15E54"/>
    <w:rsid w:val="00B17EBB"/>
    <w:rsid w:val="00B20BB6"/>
    <w:rsid w:val="00B21E77"/>
    <w:rsid w:val="00B22BB5"/>
    <w:rsid w:val="00B22EEF"/>
    <w:rsid w:val="00B25736"/>
    <w:rsid w:val="00B264B3"/>
    <w:rsid w:val="00B2676D"/>
    <w:rsid w:val="00B30849"/>
    <w:rsid w:val="00B327BB"/>
    <w:rsid w:val="00B33289"/>
    <w:rsid w:val="00B33470"/>
    <w:rsid w:val="00B33C77"/>
    <w:rsid w:val="00B3419A"/>
    <w:rsid w:val="00B35F39"/>
    <w:rsid w:val="00B36406"/>
    <w:rsid w:val="00B37BDC"/>
    <w:rsid w:val="00B4045C"/>
    <w:rsid w:val="00B42979"/>
    <w:rsid w:val="00B431BB"/>
    <w:rsid w:val="00B431D9"/>
    <w:rsid w:val="00B4505C"/>
    <w:rsid w:val="00B450EA"/>
    <w:rsid w:val="00B471B4"/>
    <w:rsid w:val="00B478C3"/>
    <w:rsid w:val="00B47E8F"/>
    <w:rsid w:val="00B50743"/>
    <w:rsid w:val="00B51073"/>
    <w:rsid w:val="00B52FC2"/>
    <w:rsid w:val="00B565C9"/>
    <w:rsid w:val="00B56F78"/>
    <w:rsid w:val="00B56F9C"/>
    <w:rsid w:val="00B60436"/>
    <w:rsid w:val="00B61B84"/>
    <w:rsid w:val="00B62651"/>
    <w:rsid w:val="00B63924"/>
    <w:rsid w:val="00B63ECD"/>
    <w:rsid w:val="00B64390"/>
    <w:rsid w:val="00B644A0"/>
    <w:rsid w:val="00B64CA2"/>
    <w:rsid w:val="00B6511A"/>
    <w:rsid w:val="00B65BA4"/>
    <w:rsid w:val="00B66670"/>
    <w:rsid w:val="00B67977"/>
    <w:rsid w:val="00B67A86"/>
    <w:rsid w:val="00B67ACB"/>
    <w:rsid w:val="00B71A6A"/>
    <w:rsid w:val="00B72277"/>
    <w:rsid w:val="00B72780"/>
    <w:rsid w:val="00B73D99"/>
    <w:rsid w:val="00B74A39"/>
    <w:rsid w:val="00B74E62"/>
    <w:rsid w:val="00B7521C"/>
    <w:rsid w:val="00B7622F"/>
    <w:rsid w:val="00B764FB"/>
    <w:rsid w:val="00B77118"/>
    <w:rsid w:val="00B80499"/>
    <w:rsid w:val="00B80BFB"/>
    <w:rsid w:val="00B81126"/>
    <w:rsid w:val="00B8352C"/>
    <w:rsid w:val="00B85394"/>
    <w:rsid w:val="00B85C97"/>
    <w:rsid w:val="00B85D34"/>
    <w:rsid w:val="00B86089"/>
    <w:rsid w:val="00B86DBD"/>
    <w:rsid w:val="00B92267"/>
    <w:rsid w:val="00B92A5E"/>
    <w:rsid w:val="00B93778"/>
    <w:rsid w:val="00B93DA9"/>
    <w:rsid w:val="00B9755D"/>
    <w:rsid w:val="00BA0D1C"/>
    <w:rsid w:val="00BA0E3F"/>
    <w:rsid w:val="00BA1A33"/>
    <w:rsid w:val="00BA37FF"/>
    <w:rsid w:val="00BA48F6"/>
    <w:rsid w:val="00BA6B7D"/>
    <w:rsid w:val="00BA6ED5"/>
    <w:rsid w:val="00BA776F"/>
    <w:rsid w:val="00BA7CC4"/>
    <w:rsid w:val="00BB174E"/>
    <w:rsid w:val="00BB1AA5"/>
    <w:rsid w:val="00BB2F6F"/>
    <w:rsid w:val="00BB3790"/>
    <w:rsid w:val="00BB46F2"/>
    <w:rsid w:val="00BB4B08"/>
    <w:rsid w:val="00BB500F"/>
    <w:rsid w:val="00BB6243"/>
    <w:rsid w:val="00BB68CE"/>
    <w:rsid w:val="00BB6F17"/>
    <w:rsid w:val="00BB791E"/>
    <w:rsid w:val="00BC0822"/>
    <w:rsid w:val="00BC1172"/>
    <w:rsid w:val="00BC137C"/>
    <w:rsid w:val="00BC2500"/>
    <w:rsid w:val="00BC4BC8"/>
    <w:rsid w:val="00BC4BF2"/>
    <w:rsid w:val="00BC54F6"/>
    <w:rsid w:val="00BC62D6"/>
    <w:rsid w:val="00BC677E"/>
    <w:rsid w:val="00BC6901"/>
    <w:rsid w:val="00BC7846"/>
    <w:rsid w:val="00BC7B73"/>
    <w:rsid w:val="00BD2E2B"/>
    <w:rsid w:val="00BD36F3"/>
    <w:rsid w:val="00BD3B1F"/>
    <w:rsid w:val="00BD4963"/>
    <w:rsid w:val="00BD508D"/>
    <w:rsid w:val="00BD572C"/>
    <w:rsid w:val="00BD5CB8"/>
    <w:rsid w:val="00BD5F0F"/>
    <w:rsid w:val="00BE00F3"/>
    <w:rsid w:val="00BE155B"/>
    <w:rsid w:val="00BE1799"/>
    <w:rsid w:val="00BE2C04"/>
    <w:rsid w:val="00BE2CC7"/>
    <w:rsid w:val="00BE4AFA"/>
    <w:rsid w:val="00BE5838"/>
    <w:rsid w:val="00BE60B1"/>
    <w:rsid w:val="00BE674D"/>
    <w:rsid w:val="00BE6DBC"/>
    <w:rsid w:val="00BE7B00"/>
    <w:rsid w:val="00BF02CB"/>
    <w:rsid w:val="00BF0EAA"/>
    <w:rsid w:val="00BF2F4E"/>
    <w:rsid w:val="00BF685C"/>
    <w:rsid w:val="00BF7864"/>
    <w:rsid w:val="00C02AEE"/>
    <w:rsid w:val="00C033E0"/>
    <w:rsid w:val="00C03F0F"/>
    <w:rsid w:val="00C046DA"/>
    <w:rsid w:val="00C05273"/>
    <w:rsid w:val="00C055F9"/>
    <w:rsid w:val="00C06396"/>
    <w:rsid w:val="00C0641A"/>
    <w:rsid w:val="00C06B5F"/>
    <w:rsid w:val="00C06BF6"/>
    <w:rsid w:val="00C07B52"/>
    <w:rsid w:val="00C10F2A"/>
    <w:rsid w:val="00C11896"/>
    <w:rsid w:val="00C11D4E"/>
    <w:rsid w:val="00C13101"/>
    <w:rsid w:val="00C1485F"/>
    <w:rsid w:val="00C170F2"/>
    <w:rsid w:val="00C1787F"/>
    <w:rsid w:val="00C17E7D"/>
    <w:rsid w:val="00C201FD"/>
    <w:rsid w:val="00C20A78"/>
    <w:rsid w:val="00C20C22"/>
    <w:rsid w:val="00C20E30"/>
    <w:rsid w:val="00C21328"/>
    <w:rsid w:val="00C24559"/>
    <w:rsid w:val="00C25310"/>
    <w:rsid w:val="00C25788"/>
    <w:rsid w:val="00C258D8"/>
    <w:rsid w:val="00C25FE1"/>
    <w:rsid w:val="00C26BAC"/>
    <w:rsid w:val="00C302EF"/>
    <w:rsid w:val="00C30B6D"/>
    <w:rsid w:val="00C32B13"/>
    <w:rsid w:val="00C34AF8"/>
    <w:rsid w:val="00C34DD7"/>
    <w:rsid w:val="00C36617"/>
    <w:rsid w:val="00C368E6"/>
    <w:rsid w:val="00C41BC0"/>
    <w:rsid w:val="00C432A1"/>
    <w:rsid w:val="00C439A1"/>
    <w:rsid w:val="00C44119"/>
    <w:rsid w:val="00C44A14"/>
    <w:rsid w:val="00C462C5"/>
    <w:rsid w:val="00C465F5"/>
    <w:rsid w:val="00C5029C"/>
    <w:rsid w:val="00C50750"/>
    <w:rsid w:val="00C509B9"/>
    <w:rsid w:val="00C50D18"/>
    <w:rsid w:val="00C50D75"/>
    <w:rsid w:val="00C5144A"/>
    <w:rsid w:val="00C52359"/>
    <w:rsid w:val="00C56472"/>
    <w:rsid w:val="00C57B8A"/>
    <w:rsid w:val="00C610E6"/>
    <w:rsid w:val="00C6157F"/>
    <w:rsid w:val="00C61FF0"/>
    <w:rsid w:val="00C631E5"/>
    <w:rsid w:val="00C6366D"/>
    <w:rsid w:val="00C64513"/>
    <w:rsid w:val="00C6454E"/>
    <w:rsid w:val="00C65550"/>
    <w:rsid w:val="00C670D9"/>
    <w:rsid w:val="00C700AB"/>
    <w:rsid w:val="00C705D2"/>
    <w:rsid w:val="00C714CB"/>
    <w:rsid w:val="00C726D4"/>
    <w:rsid w:val="00C73F6A"/>
    <w:rsid w:val="00C73F73"/>
    <w:rsid w:val="00C74DE7"/>
    <w:rsid w:val="00C77CFD"/>
    <w:rsid w:val="00C8067E"/>
    <w:rsid w:val="00C81075"/>
    <w:rsid w:val="00C81702"/>
    <w:rsid w:val="00C81743"/>
    <w:rsid w:val="00C82098"/>
    <w:rsid w:val="00C83BCA"/>
    <w:rsid w:val="00C84951"/>
    <w:rsid w:val="00C84C1B"/>
    <w:rsid w:val="00C867A8"/>
    <w:rsid w:val="00C91CBD"/>
    <w:rsid w:val="00C91DD7"/>
    <w:rsid w:val="00C91FD8"/>
    <w:rsid w:val="00C9220E"/>
    <w:rsid w:val="00C923D8"/>
    <w:rsid w:val="00C93F53"/>
    <w:rsid w:val="00C95BFB"/>
    <w:rsid w:val="00C9747A"/>
    <w:rsid w:val="00C97A5E"/>
    <w:rsid w:val="00CA1D2E"/>
    <w:rsid w:val="00CA2860"/>
    <w:rsid w:val="00CA3912"/>
    <w:rsid w:val="00CA433A"/>
    <w:rsid w:val="00CA462B"/>
    <w:rsid w:val="00CA48A4"/>
    <w:rsid w:val="00CA4C9B"/>
    <w:rsid w:val="00CA4E5D"/>
    <w:rsid w:val="00CA5624"/>
    <w:rsid w:val="00CA617E"/>
    <w:rsid w:val="00CA6965"/>
    <w:rsid w:val="00CB15BB"/>
    <w:rsid w:val="00CB1601"/>
    <w:rsid w:val="00CB1BC2"/>
    <w:rsid w:val="00CB1C2B"/>
    <w:rsid w:val="00CB3AA2"/>
    <w:rsid w:val="00CB3B24"/>
    <w:rsid w:val="00CB3F12"/>
    <w:rsid w:val="00CB4130"/>
    <w:rsid w:val="00CB50C3"/>
    <w:rsid w:val="00CB6223"/>
    <w:rsid w:val="00CB78E2"/>
    <w:rsid w:val="00CB7E17"/>
    <w:rsid w:val="00CC0184"/>
    <w:rsid w:val="00CC0648"/>
    <w:rsid w:val="00CC1AEF"/>
    <w:rsid w:val="00CC283A"/>
    <w:rsid w:val="00CC2A31"/>
    <w:rsid w:val="00CC3701"/>
    <w:rsid w:val="00CC3D0C"/>
    <w:rsid w:val="00CC4F0A"/>
    <w:rsid w:val="00CC5683"/>
    <w:rsid w:val="00CC57CC"/>
    <w:rsid w:val="00CC710D"/>
    <w:rsid w:val="00CC758A"/>
    <w:rsid w:val="00CD00A6"/>
    <w:rsid w:val="00CD017E"/>
    <w:rsid w:val="00CD37B9"/>
    <w:rsid w:val="00CD5C49"/>
    <w:rsid w:val="00CD5FF5"/>
    <w:rsid w:val="00CD670D"/>
    <w:rsid w:val="00CD761C"/>
    <w:rsid w:val="00CE3200"/>
    <w:rsid w:val="00CE3D65"/>
    <w:rsid w:val="00CE55F2"/>
    <w:rsid w:val="00CE590C"/>
    <w:rsid w:val="00CF0103"/>
    <w:rsid w:val="00CF1D7C"/>
    <w:rsid w:val="00CF2EA1"/>
    <w:rsid w:val="00CF30F6"/>
    <w:rsid w:val="00CF4F36"/>
    <w:rsid w:val="00CF5770"/>
    <w:rsid w:val="00CF5979"/>
    <w:rsid w:val="00CF5CC6"/>
    <w:rsid w:val="00CF5EC4"/>
    <w:rsid w:val="00CF7ED1"/>
    <w:rsid w:val="00CF7F9D"/>
    <w:rsid w:val="00D0149B"/>
    <w:rsid w:val="00D0419C"/>
    <w:rsid w:val="00D05668"/>
    <w:rsid w:val="00D063C5"/>
    <w:rsid w:val="00D07C39"/>
    <w:rsid w:val="00D07C8F"/>
    <w:rsid w:val="00D10CB4"/>
    <w:rsid w:val="00D11223"/>
    <w:rsid w:val="00D11812"/>
    <w:rsid w:val="00D12F34"/>
    <w:rsid w:val="00D13286"/>
    <w:rsid w:val="00D13791"/>
    <w:rsid w:val="00D1682A"/>
    <w:rsid w:val="00D16DDA"/>
    <w:rsid w:val="00D17D1E"/>
    <w:rsid w:val="00D20AF6"/>
    <w:rsid w:val="00D269DD"/>
    <w:rsid w:val="00D26BCC"/>
    <w:rsid w:val="00D3261A"/>
    <w:rsid w:val="00D3276A"/>
    <w:rsid w:val="00D3283A"/>
    <w:rsid w:val="00D330EC"/>
    <w:rsid w:val="00D33736"/>
    <w:rsid w:val="00D34C83"/>
    <w:rsid w:val="00D34E54"/>
    <w:rsid w:val="00D35AAD"/>
    <w:rsid w:val="00D363F6"/>
    <w:rsid w:val="00D4376F"/>
    <w:rsid w:val="00D44675"/>
    <w:rsid w:val="00D45CA1"/>
    <w:rsid w:val="00D45FFF"/>
    <w:rsid w:val="00D46B25"/>
    <w:rsid w:val="00D471FD"/>
    <w:rsid w:val="00D5293C"/>
    <w:rsid w:val="00D54781"/>
    <w:rsid w:val="00D55172"/>
    <w:rsid w:val="00D55CD6"/>
    <w:rsid w:val="00D569F7"/>
    <w:rsid w:val="00D6047C"/>
    <w:rsid w:val="00D61311"/>
    <w:rsid w:val="00D62A71"/>
    <w:rsid w:val="00D635CF"/>
    <w:rsid w:val="00D64309"/>
    <w:rsid w:val="00D652AA"/>
    <w:rsid w:val="00D65B02"/>
    <w:rsid w:val="00D67A53"/>
    <w:rsid w:val="00D7087C"/>
    <w:rsid w:val="00D71901"/>
    <w:rsid w:val="00D7242E"/>
    <w:rsid w:val="00D728BA"/>
    <w:rsid w:val="00D73244"/>
    <w:rsid w:val="00D73949"/>
    <w:rsid w:val="00D753A3"/>
    <w:rsid w:val="00D75B67"/>
    <w:rsid w:val="00D76246"/>
    <w:rsid w:val="00D769F8"/>
    <w:rsid w:val="00D77571"/>
    <w:rsid w:val="00D776A0"/>
    <w:rsid w:val="00D77801"/>
    <w:rsid w:val="00D77D23"/>
    <w:rsid w:val="00D80292"/>
    <w:rsid w:val="00D8100B"/>
    <w:rsid w:val="00D81317"/>
    <w:rsid w:val="00D81831"/>
    <w:rsid w:val="00D8289A"/>
    <w:rsid w:val="00D856C2"/>
    <w:rsid w:val="00D86C36"/>
    <w:rsid w:val="00D86CC0"/>
    <w:rsid w:val="00D87379"/>
    <w:rsid w:val="00D87613"/>
    <w:rsid w:val="00D87911"/>
    <w:rsid w:val="00D903EB"/>
    <w:rsid w:val="00D90EE1"/>
    <w:rsid w:val="00D920C4"/>
    <w:rsid w:val="00D944D4"/>
    <w:rsid w:val="00D955DF"/>
    <w:rsid w:val="00D968B1"/>
    <w:rsid w:val="00DA0C3E"/>
    <w:rsid w:val="00DA16E0"/>
    <w:rsid w:val="00DA1FDB"/>
    <w:rsid w:val="00DA28A5"/>
    <w:rsid w:val="00DA2D5B"/>
    <w:rsid w:val="00DA34C5"/>
    <w:rsid w:val="00DA42FB"/>
    <w:rsid w:val="00DA4974"/>
    <w:rsid w:val="00DA58D9"/>
    <w:rsid w:val="00DA5EA7"/>
    <w:rsid w:val="00DA62F2"/>
    <w:rsid w:val="00DB07B6"/>
    <w:rsid w:val="00DB1883"/>
    <w:rsid w:val="00DB2F2C"/>
    <w:rsid w:val="00DB33E2"/>
    <w:rsid w:val="00DB4209"/>
    <w:rsid w:val="00DB4CCA"/>
    <w:rsid w:val="00DB534D"/>
    <w:rsid w:val="00DB6DA7"/>
    <w:rsid w:val="00DB7246"/>
    <w:rsid w:val="00DC0081"/>
    <w:rsid w:val="00DC16F3"/>
    <w:rsid w:val="00DC17F7"/>
    <w:rsid w:val="00DC1E47"/>
    <w:rsid w:val="00DC2C10"/>
    <w:rsid w:val="00DC6426"/>
    <w:rsid w:val="00DC69EB"/>
    <w:rsid w:val="00DC6EDA"/>
    <w:rsid w:val="00DD01CE"/>
    <w:rsid w:val="00DD08BB"/>
    <w:rsid w:val="00DD1122"/>
    <w:rsid w:val="00DD25A6"/>
    <w:rsid w:val="00DD2677"/>
    <w:rsid w:val="00DD36A1"/>
    <w:rsid w:val="00DD43A4"/>
    <w:rsid w:val="00DD441C"/>
    <w:rsid w:val="00DD52C0"/>
    <w:rsid w:val="00DD52E7"/>
    <w:rsid w:val="00DD55E7"/>
    <w:rsid w:val="00DD72D8"/>
    <w:rsid w:val="00DD76CF"/>
    <w:rsid w:val="00DE16D0"/>
    <w:rsid w:val="00DE1FFE"/>
    <w:rsid w:val="00DE25D8"/>
    <w:rsid w:val="00DE2A40"/>
    <w:rsid w:val="00DE2B17"/>
    <w:rsid w:val="00DE3373"/>
    <w:rsid w:val="00DE43F6"/>
    <w:rsid w:val="00DE46F4"/>
    <w:rsid w:val="00DE7493"/>
    <w:rsid w:val="00DE7915"/>
    <w:rsid w:val="00DE796D"/>
    <w:rsid w:val="00DF01F4"/>
    <w:rsid w:val="00DF0992"/>
    <w:rsid w:val="00DF1C20"/>
    <w:rsid w:val="00DF3747"/>
    <w:rsid w:val="00DF523B"/>
    <w:rsid w:val="00DF6118"/>
    <w:rsid w:val="00E009D9"/>
    <w:rsid w:val="00E00B23"/>
    <w:rsid w:val="00E00CEA"/>
    <w:rsid w:val="00E018E4"/>
    <w:rsid w:val="00E01C79"/>
    <w:rsid w:val="00E03235"/>
    <w:rsid w:val="00E03F29"/>
    <w:rsid w:val="00E04B9A"/>
    <w:rsid w:val="00E06498"/>
    <w:rsid w:val="00E06EB7"/>
    <w:rsid w:val="00E070AF"/>
    <w:rsid w:val="00E07846"/>
    <w:rsid w:val="00E14269"/>
    <w:rsid w:val="00E15054"/>
    <w:rsid w:val="00E179E3"/>
    <w:rsid w:val="00E20F14"/>
    <w:rsid w:val="00E213B7"/>
    <w:rsid w:val="00E222F4"/>
    <w:rsid w:val="00E22947"/>
    <w:rsid w:val="00E2355B"/>
    <w:rsid w:val="00E23745"/>
    <w:rsid w:val="00E24A92"/>
    <w:rsid w:val="00E24D5C"/>
    <w:rsid w:val="00E2797F"/>
    <w:rsid w:val="00E301CD"/>
    <w:rsid w:val="00E3077C"/>
    <w:rsid w:val="00E31C4C"/>
    <w:rsid w:val="00E32727"/>
    <w:rsid w:val="00E32912"/>
    <w:rsid w:val="00E33180"/>
    <w:rsid w:val="00E35643"/>
    <w:rsid w:val="00E3699D"/>
    <w:rsid w:val="00E36BE8"/>
    <w:rsid w:val="00E404D0"/>
    <w:rsid w:val="00E40DE4"/>
    <w:rsid w:val="00E441C9"/>
    <w:rsid w:val="00E44AEC"/>
    <w:rsid w:val="00E45C62"/>
    <w:rsid w:val="00E45CE9"/>
    <w:rsid w:val="00E46598"/>
    <w:rsid w:val="00E50696"/>
    <w:rsid w:val="00E508C6"/>
    <w:rsid w:val="00E52166"/>
    <w:rsid w:val="00E54491"/>
    <w:rsid w:val="00E5498B"/>
    <w:rsid w:val="00E5606B"/>
    <w:rsid w:val="00E56337"/>
    <w:rsid w:val="00E56FD3"/>
    <w:rsid w:val="00E5747B"/>
    <w:rsid w:val="00E6093F"/>
    <w:rsid w:val="00E61893"/>
    <w:rsid w:val="00E61E81"/>
    <w:rsid w:val="00E62C25"/>
    <w:rsid w:val="00E63E02"/>
    <w:rsid w:val="00E64D91"/>
    <w:rsid w:val="00E65157"/>
    <w:rsid w:val="00E65184"/>
    <w:rsid w:val="00E657F8"/>
    <w:rsid w:val="00E667A4"/>
    <w:rsid w:val="00E66C10"/>
    <w:rsid w:val="00E6710B"/>
    <w:rsid w:val="00E67A4C"/>
    <w:rsid w:val="00E70B31"/>
    <w:rsid w:val="00E729C4"/>
    <w:rsid w:val="00E73CE8"/>
    <w:rsid w:val="00E74604"/>
    <w:rsid w:val="00E7659C"/>
    <w:rsid w:val="00E76B34"/>
    <w:rsid w:val="00E7789E"/>
    <w:rsid w:val="00E8130A"/>
    <w:rsid w:val="00E815B8"/>
    <w:rsid w:val="00E81D1D"/>
    <w:rsid w:val="00E8377B"/>
    <w:rsid w:val="00E838DF"/>
    <w:rsid w:val="00E8424D"/>
    <w:rsid w:val="00E86A14"/>
    <w:rsid w:val="00E917EB"/>
    <w:rsid w:val="00E923AA"/>
    <w:rsid w:val="00E929A9"/>
    <w:rsid w:val="00E94254"/>
    <w:rsid w:val="00E95022"/>
    <w:rsid w:val="00E9530D"/>
    <w:rsid w:val="00E95E8B"/>
    <w:rsid w:val="00E9797B"/>
    <w:rsid w:val="00EA02E3"/>
    <w:rsid w:val="00EA052D"/>
    <w:rsid w:val="00EA1AFA"/>
    <w:rsid w:val="00EA1F05"/>
    <w:rsid w:val="00EA2154"/>
    <w:rsid w:val="00EA29EA"/>
    <w:rsid w:val="00EA2FFB"/>
    <w:rsid w:val="00EA3933"/>
    <w:rsid w:val="00EA3CD5"/>
    <w:rsid w:val="00EA4051"/>
    <w:rsid w:val="00EA5289"/>
    <w:rsid w:val="00EA5BBB"/>
    <w:rsid w:val="00EA6FD3"/>
    <w:rsid w:val="00EA7293"/>
    <w:rsid w:val="00EB10DC"/>
    <w:rsid w:val="00EB1F5C"/>
    <w:rsid w:val="00EB280D"/>
    <w:rsid w:val="00EB4AF7"/>
    <w:rsid w:val="00EB4CCD"/>
    <w:rsid w:val="00EB5485"/>
    <w:rsid w:val="00EB6A57"/>
    <w:rsid w:val="00EB73C0"/>
    <w:rsid w:val="00EC0738"/>
    <w:rsid w:val="00EC1D34"/>
    <w:rsid w:val="00EC294C"/>
    <w:rsid w:val="00EC33D9"/>
    <w:rsid w:val="00EC5B61"/>
    <w:rsid w:val="00EC69C9"/>
    <w:rsid w:val="00EC6FAB"/>
    <w:rsid w:val="00EC710B"/>
    <w:rsid w:val="00ED0326"/>
    <w:rsid w:val="00ED0A13"/>
    <w:rsid w:val="00ED0F25"/>
    <w:rsid w:val="00ED3CD1"/>
    <w:rsid w:val="00ED4DE9"/>
    <w:rsid w:val="00ED5166"/>
    <w:rsid w:val="00ED54F0"/>
    <w:rsid w:val="00ED61F9"/>
    <w:rsid w:val="00ED6570"/>
    <w:rsid w:val="00ED710C"/>
    <w:rsid w:val="00EE010B"/>
    <w:rsid w:val="00EE0DED"/>
    <w:rsid w:val="00EE18F3"/>
    <w:rsid w:val="00EE1923"/>
    <w:rsid w:val="00EE2543"/>
    <w:rsid w:val="00EE2B9F"/>
    <w:rsid w:val="00EE312A"/>
    <w:rsid w:val="00EE3E10"/>
    <w:rsid w:val="00EE4889"/>
    <w:rsid w:val="00EE4A2C"/>
    <w:rsid w:val="00EE5575"/>
    <w:rsid w:val="00EE58D0"/>
    <w:rsid w:val="00EE5DC6"/>
    <w:rsid w:val="00EE6523"/>
    <w:rsid w:val="00EE76A8"/>
    <w:rsid w:val="00EF0821"/>
    <w:rsid w:val="00EF11C3"/>
    <w:rsid w:val="00EF1EF6"/>
    <w:rsid w:val="00EF2663"/>
    <w:rsid w:val="00EF34A0"/>
    <w:rsid w:val="00EF360C"/>
    <w:rsid w:val="00EF4ADD"/>
    <w:rsid w:val="00EF5023"/>
    <w:rsid w:val="00EF56E6"/>
    <w:rsid w:val="00EF5EA8"/>
    <w:rsid w:val="00EF629C"/>
    <w:rsid w:val="00EF6604"/>
    <w:rsid w:val="00EF7185"/>
    <w:rsid w:val="00F01D6D"/>
    <w:rsid w:val="00F032A0"/>
    <w:rsid w:val="00F05161"/>
    <w:rsid w:val="00F059CB"/>
    <w:rsid w:val="00F05E3B"/>
    <w:rsid w:val="00F0771E"/>
    <w:rsid w:val="00F07CE8"/>
    <w:rsid w:val="00F10081"/>
    <w:rsid w:val="00F1088B"/>
    <w:rsid w:val="00F10D1C"/>
    <w:rsid w:val="00F123E8"/>
    <w:rsid w:val="00F13219"/>
    <w:rsid w:val="00F13301"/>
    <w:rsid w:val="00F136C6"/>
    <w:rsid w:val="00F14154"/>
    <w:rsid w:val="00F14B5C"/>
    <w:rsid w:val="00F207D4"/>
    <w:rsid w:val="00F220E2"/>
    <w:rsid w:val="00F22DC3"/>
    <w:rsid w:val="00F249A5"/>
    <w:rsid w:val="00F24AB5"/>
    <w:rsid w:val="00F2553B"/>
    <w:rsid w:val="00F25CC9"/>
    <w:rsid w:val="00F274A5"/>
    <w:rsid w:val="00F30179"/>
    <w:rsid w:val="00F3036F"/>
    <w:rsid w:val="00F305AF"/>
    <w:rsid w:val="00F30C00"/>
    <w:rsid w:val="00F30CF1"/>
    <w:rsid w:val="00F320E1"/>
    <w:rsid w:val="00F32E19"/>
    <w:rsid w:val="00F33CBF"/>
    <w:rsid w:val="00F33E4B"/>
    <w:rsid w:val="00F33F76"/>
    <w:rsid w:val="00F362D4"/>
    <w:rsid w:val="00F36912"/>
    <w:rsid w:val="00F37432"/>
    <w:rsid w:val="00F378E3"/>
    <w:rsid w:val="00F407CA"/>
    <w:rsid w:val="00F41D15"/>
    <w:rsid w:val="00F433C7"/>
    <w:rsid w:val="00F43BEE"/>
    <w:rsid w:val="00F442F1"/>
    <w:rsid w:val="00F46838"/>
    <w:rsid w:val="00F47B63"/>
    <w:rsid w:val="00F503BF"/>
    <w:rsid w:val="00F509F2"/>
    <w:rsid w:val="00F5102C"/>
    <w:rsid w:val="00F53975"/>
    <w:rsid w:val="00F546BD"/>
    <w:rsid w:val="00F54C7E"/>
    <w:rsid w:val="00F55CDC"/>
    <w:rsid w:val="00F55EE8"/>
    <w:rsid w:val="00F56846"/>
    <w:rsid w:val="00F56B7E"/>
    <w:rsid w:val="00F61674"/>
    <w:rsid w:val="00F631EF"/>
    <w:rsid w:val="00F63B40"/>
    <w:rsid w:val="00F64D56"/>
    <w:rsid w:val="00F6728F"/>
    <w:rsid w:val="00F6770D"/>
    <w:rsid w:val="00F67A5E"/>
    <w:rsid w:val="00F7070E"/>
    <w:rsid w:val="00F709CD"/>
    <w:rsid w:val="00F70D83"/>
    <w:rsid w:val="00F7189F"/>
    <w:rsid w:val="00F73E82"/>
    <w:rsid w:val="00F742D8"/>
    <w:rsid w:val="00F74382"/>
    <w:rsid w:val="00F816CF"/>
    <w:rsid w:val="00F824B3"/>
    <w:rsid w:val="00F82EF5"/>
    <w:rsid w:val="00F84EA3"/>
    <w:rsid w:val="00F868D3"/>
    <w:rsid w:val="00F8744A"/>
    <w:rsid w:val="00F8754A"/>
    <w:rsid w:val="00F93829"/>
    <w:rsid w:val="00F944AC"/>
    <w:rsid w:val="00F97AD1"/>
    <w:rsid w:val="00FA006B"/>
    <w:rsid w:val="00FA00F3"/>
    <w:rsid w:val="00FA1857"/>
    <w:rsid w:val="00FA1C3D"/>
    <w:rsid w:val="00FA3794"/>
    <w:rsid w:val="00FA3B05"/>
    <w:rsid w:val="00FA506D"/>
    <w:rsid w:val="00FA65A4"/>
    <w:rsid w:val="00FB22F1"/>
    <w:rsid w:val="00FB29B7"/>
    <w:rsid w:val="00FB35F7"/>
    <w:rsid w:val="00FB3BE9"/>
    <w:rsid w:val="00FB3D2C"/>
    <w:rsid w:val="00FB44FF"/>
    <w:rsid w:val="00FB45D5"/>
    <w:rsid w:val="00FB46E7"/>
    <w:rsid w:val="00FB4F91"/>
    <w:rsid w:val="00FB58AE"/>
    <w:rsid w:val="00FB75C1"/>
    <w:rsid w:val="00FC2269"/>
    <w:rsid w:val="00FC24C0"/>
    <w:rsid w:val="00FC4BE4"/>
    <w:rsid w:val="00FC4FED"/>
    <w:rsid w:val="00FC50E7"/>
    <w:rsid w:val="00FC67BE"/>
    <w:rsid w:val="00FC7460"/>
    <w:rsid w:val="00FC757E"/>
    <w:rsid w:val="00FD27DF"/>
    <w:rsid w:val="00FD2AA9"/>
    <w:rsid w:val="00FD2BE3"/>
    <w:rsid w:val="00FD37A0"/>
    <w:rsid w:val="00FD3E26"/>
    <w:rsid w:val="00FD4DA1"/>
    <w:rsid w:val="00FD4DE5"/>
    <w:rsid w:val="00FD58AA"/>
    <w:rsid w:val="00FD62F8"/>
    <w:rsid w:val="00FD64D9"/>
    <w:rsid w:val="00FD7414"/>
    <w:rsid w:val="00FD77A2"/>
    <w:rsid w:val="00FE0177"/>
    <w:rsid w:val="00FE1F0E"/>
    <w:rsid w:val="00FE2AC9"/>
    <w:rsid w:val="00FE66F2"/>
    <w:rsid w:val="00FE6ABF"/>
    <w:rsid w:val="00FE7426"/>
    <w:rsid w:val="00FE79D4"/>
    <w:rsid w:val="00FF1792"/>
    <w:rsid w:val="00FF196F"/>
    <w:rsid w:val="00FF388C"/>
    <w:rsid w:val="00FF442F"/>
    <w:rsid w:val="00FF4752"/>
    <w:rsid w:val="00FF5AC7"/>
    <w:rsid w:val="00FF72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747D479"/>
  <w15:docId w15:val="{E7D01D71-6B0A-E24D-A080-FB79239B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AC0"/>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A067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2082"/>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D3E2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72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62A"/>
    <w:rPr>
      <w:color w:val="0563C1" w:themeColor="hyperlink"/>
      <w:u w:val="single"/>
    </w:rPr>
  </w:style>
  <w:style w:type="paragraph" w:styleId="ListParagraph">
    <w:name w:val="List Paragraph"/>
    <w:basedOn w:val="Normal"/>
    <w:uiPriority w:val="34"/>
    <w:qFormat/>
    <w:rsid w:val="000E4865"/>
    <w:pPr>
      <w:ind w:left="720"/>
      <w:contextualSpacing/>
    </w:pPr>
    <w:rPr>
      <w:rFonts w:asciiTheme="minorHAnsi" w:hAnsiTheme="minorHAnsi" w:cstheme="minorBidi"/>
      <w:lang w:eastAsia="ja-JP"/>
    </w:rPr>
  </w:style>
  <w:style w:type="paragraph" w:customStyle="1" w:styleId="p1">
    <w:name w:val="p1"/>
    <w:basedOn w:val="Normal"/>
    <w:rsid w:val="00FB4F91"/>
    <w:rPr>
      <w:rFonts w:ascii="Helvetica" w:hAnsi="Helvetica"/>
      <w:sz w:val="11"/>
      <w:szCs w:val="11"/>
    </w:rPr>
  </w:style>
  <w:style w:type="character" w:customStyle="1" w:styleId="s1">
    <w:name w:val="s1"/>
    <w:basedOn w:val="DefaultParagraphFont"/>
    <w:rsid w:val="00FB4F91"/>
    <w:rPr>
      <w:rFonts w:ascii="Helvetica" w:hAnsi="Helvetica" w:hint="default"/>
      <w:sz w:val="9"/>
      <w:szCs w:val="9"/>
    </w:rPr>
  </w:style>
  <w:style w:type="character" w:customStyle="1" w:styleId="Heading1Char">
    <w:name w:val="Heading 1 Char"/>
    <w:basedOn w:val="DefaultParagraphFont"/>
    <w:link w:val="Heading1"/>
    <w:uiPriority w:val="9"/>
    <w:rsid w:val="00A06723"/>
    <w:rPr>
      <w:rFonts w:asciiTheme="majorHAnsi" w:eastAsiaTheme="majorEastAsia" w:hAnsiTheme="majorHAnsi" w:cstheme="majorBidi"/>
      <w:color w:val="2F5496" w:themeColor="accent1" w:themeShade="BF"/>
      <w:sz w:val="32"/>
      <w:szCs w:val="32"/>
      <w:lang w:eastAsia="en-US"/>
    </w:rPr>
  </w:style>
  <w:style w:type="character" w:customStyle="1" w:styleId="Heading5Char">
    <w:name w:val="Heading 5 Char"/>
    <w:basedOn w:val="DefaultParagraphFont"/>
    <w:link w:val="Heading5"/>
    <w:uiPriority w:val="9"/>
    <w:semiHidden/>
    <w:rsid w:val="00A06723"/>
    <w:rPr>
      <w:rFonts w:asciiTheme="majorHAnsi" w:eastAsiaTheme="majorEastAsia" w:hAnsiTheme="majorHAnsi" w:cstheme="majorBidi"/>
      <w:color w:val="2F5496" w:themeColor="accent1" w:themeShade="BF"/>
      <w:lang w:eastAsia="en-US"/>
    </w:rPr>
  </w:style>
  <w:style w:type="character" w:customStyle="1" w:styleId="apple-converted-space">
    <w:name w:val="apple-converted-space"/>
    <w:basedOn w:val="DefaultParagraphFont"/>
    <w:rsid w:val="00280EDA"/>
  </w:style>
  <w:style w:type="character" w:styleId="PlaceholderText">
    <w:name w:val="Placeholder Text"/>
    <w:basedOn w:val="DefaultParagraphFont"/>
    <w:uiPriority w:val="99"/>
    <w:semiHidden/>
    <w:rsid w:val="00F46838"/>
    <w:rPr>
      <w:color w:val="808080"/>
    </w:rPr>
  </w:style>
  <w:style w:type="paragraph" w:styleId="BalloonText">
    <w:name w:val="Balloon Text"/>
    <w:basedOn w:val="Normal"/>
    <w:link w:val="BalloonTextChar"/>
    <w:uiPriority w:val="99"/>
    <w:semiHidden/>
    <w:unhideWhenUsed/>
    <w:rsid w:val="00E815B8"/>
    <w:rPr>
      <w:rFonts w:ascii="Lucida Grande" w:hAnsi="Lucida Grande"/>
      <w:sz w:val="18"/>
      <w:szCs w:val="18"/>
    </w:rPr>
  </w:style>
  <w:style w:type="character" w:customStyle="1" w:styleId="BalloonTextChar">
    <w:name w:val="Balloon Text Char"/>
    <w:basedOn w:val="DefaultParagraphFont"/>
    <w:link w:val="BalloonText"/>
    <w:uiPriority w:val="99"/>
    <w:semiHidden/>
    <w:rsid w:val="00E815B8"/>
    <w:rPr>
      <w:rFonts w:ascii="Lucida Grande" w:hAnsi="Lucida Grande" w:cs="Times New Roman"/>
      <w:sz w:val="18"/>
      <w:szCs w:val="18"/>
      <w:lang w:eastAsia="en-US"/>
    </w:rPr>
  </w:style>
  <w:style w:type="paragraph" w:styleId="NormalWeb">
    <w:name w:val="Normal (Web)"/>
    <w:basedOn w:val="Normal"/>
    <w:uiPriority w:val="99"/>
    <w:semiHidden/>
    <w:unhideWhenUsed/>
    <w:rsid w:val="003003AF"/>
  </w:style>
  <w:style w:type="character" w:styleId="CommentReference">
    <w:name w:val="annotation reference"/>
    <w:basedOn w:val="DefaultParagraphFont"/>
    <w:uiPriority w:val="99"/>
    <w:semiHidden/>
    <w:unhideWhenUsed/>
    <w:rsid w:val="002E7BF1"/>
    <w:rPr>
      <w:sz w:val="18"/>
      <w:szCs w:val="18"/>
    </w:rPr>
  </w:style>
  <w:style w:type="paragraph" w:styleId="CommentText">
    <w:name w:val="annotation text"/>
    <w:basedOn w:val="Normal"/>
    <w:link w:val="CommentTextChar"/>
    <w:uiPriority w:val="99"/>
    <w:semiHidden/>
    <w:unhideWhenUsed/>
    <w:rsid w:val="002E7BF1"/>
  </w:style>
  <w:style w:type="character" w:customStyle="1" w:styleId="CommentTextChar">
    <w:name w:val="Comment Text Char"/>
    <w:basedOn w:val="DefaultParagraphFont"/>
    <w:link w:val="CommentText"/>
    <w:uiPriority w:val="99"/>
    <w:semiHidden/>
    <w:rsid w:val="002E7BF1"/>
    <w:rPr>
      <w:rFonts w:ascii="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363686"/>
    <w:rPr>
      <w:b/>
      <w:bCs/>
      <w:sz w:val="20"/>
      <w:szCs w:val="20"/>
    </w:rPr>
  </w:style>
  <w:style w:type="character" w:customStyle="1" w:styleId="CommentSubjectChar">
    <w:name w:val="Comment Subject Char"/>
    <w:basedOn w:val="CommentTextChar"/>
    <w:link w:val="CommentSubject"/>
    <w:uiPriority w:val="99"/>
    <w:semiHidden/>
    <w:rsid w:val="00363686"/>
    <w:rPr>
      <w:rFonts w:ascii="Times New Roman" w:hAnsi="Times New Roman" w:cs="Times New Roman"/>
      <w:b/>
      <w:bCs/>
      <w:sz w:val="20"/>
      <w:szCs w:val="20"/>
      <w:lang w:eastAsia="en-US"/>
    </w:rPr>
  </w:style>
  <w:style w:type="paragraph" w:styleId="Revision">
    <w:name w:val="Revision"/>
    <w:hidden/>
    <w:uiPriority w:val="99"/>
    <w:semiHidden/>
    <w:rsid w:val="00495540"/>
    <w:rPr>
      <w:rFonts w:ascii="Times New Roman" w:hAnsi="Times New Roman" w:cs="Times New Roman"/>
      <w:lang w:eastAsia="en-US"/>
    </w:rPr>
  </w:style>
  <w:style w:type="paragraph" w:styleId="Header">
    <w:name w:val="header"/>
    <w:basedOn w:val="Normal"/>
    <w:link w:val="HeaderChar"/>
    <w:uiPriority w:val="99"/>
    <w:unhideWhenUsed/>
    <w:rsid w:val="00F33E4B"/>
    <w:pPr>
      <w:tabs>
        <w:tab w:val="center" w:pos="4680"/>
        <w:tab w:val="right" w:pos="9360"/>
      </w:tabs>
    </w:pPr>
  </w:style>
  <w:style w:type="character" w:customStyle="1" w:styleId="HeaderChar">
    <w:name w:val="Header Char"/>
    <w:basedOn w:val="DefaultParagraphFont"/>
    <w:link w:val="Header"/>
    <w:uiPriority w:val="99"/>
    <w:rsid w:val="00F33E4B"/>
    <w:rPr>
      <w:rFonts w:ascii="Times New Roman" w:hAnsi="Times New Roman" w:cs="Times New Roman"/>
      <w:lang w:eastAsia="en-US"/>
    </w:rPr>
  </w:style>
  <w:style w:type="paragraph" w:styleId="Footer">
    <w:name w:val="footer"/>
    <w:basedOn w:val="Normal"/>
    <w:link w:val="FooterChar"/>
    <w:uiPriority w:val="99"/>
    <w:unhideWhenUsed/>
    <w:rsid w:val="00F33E4B"/>
    <w:pPr>
      <w:tabs>
        <w:tab w:val="center" w:pos="4680"/>
        <w:tab w:val="right" w:pos="9360"/>
      </w:tabs>
    </w:pPr>
  </w:style>
  <w:style w:type="character" w:customStyle="1" w:styleId="FooterChar">
    <w:name w:val="Footer Char"/>
    <w:basedOn w:val="DefaultParagraphFont"/>
    <w:link w:val="Footer"/>
    <w:uiPriority w:val="99"/>
    <w:rsid w:val="00F33E4B"/>
    <w:rPr>
      <w:rFonts w:ascii="Times New Roman" w:hAnsi="Times New Roman" w:cs="Times New Roman"/>
      <w:lang w:eastAsia="en-US"/>
    </w:rPr>
  </w:style>
  <w:style w:type="character" w:styleId="PageNumber">
    <w:name w:val="page number"/>
    <w:basedOn w:val="DefaultParagraphFont"/>
    <w:uiPriority w:val="99"/>
    <w:semiHidden/>
    <w:unhideWhenUsed/>
    <w:rsid w:val="00F33E4B"/>
  </w:style>
  <w:style w:type="character" w:styleId="FollowedHyperlink">
    <w:name w:val="FollowedHyperlink"/>
    <w:basedOn w:val="DefaultParagraphFont"/>
    <w:uiPriority w:val="99"/>
    <w:semiHidden/>
    <w:unhideWhenUsed/>
    <w:rsid w:val="00F01D6D"/>
    <w:rPr>
      <w:color w:val="954F72" w:themeColor="followedHyperlink"/>
      <w:u w:val="single"/>
    </w:rPr>
  </w:style>
  <w:style w:type="paragraph" w:customStyle="1" w:styleId="EndNoteBibliographyTitle">
    <w:name w:val="EndNote Bibliography Title"/>
    <w:basedOn w:val="Normal"/>
    <w:rsid w:val="00A62A93"/>
    <w:pPr>
      <w:jc w:val="center"/>
    </w:pPr>
  </w:style>
  <w:style w:type="paragraph" w:customStyle="1" w:styleId="EndNoteBibliography">
    <w:name w:val="EndNote Bibliography"/>
    <w:basedOn w:val="Normal"/>
    <w:rsid w:val="00A62A93"/>
    <w:pPr>
      <w:jc w:val="both"/>
    </w:pPr>
  </w:style>
  <w:style w:type="character" w:customStyle="1" w:styleId="Heading3Char">
    <w:name w:val="Heading 3 Char"/>
    <w:basedOn w:val="DefaultParagraphFont"/>
    <w:link w:val="Heading3"/>
    <w:uiPriority w:val="9"/>
    <w:semiHidden/>
    <w:rsid w:val="00442082"/>
    <w:rPr>
      <w:rFonts w:asciiTheme="majorHAnsi" w:eastAsiaTheme="majorEastAsia" w:hAnsiTheme="majorHAnsi" w:cstheme="majorBidi"/>
      <w:b/>
      <w:bCs/>
      <w:color w:val="4472C4" w:themeColor="accent1"/>
      <w:lang w:eastAsia="en-US"/>
    </w:rPr>
  </w:style>
  <w:style w:type="character" w:styleId="UnresolvedMention">
    <w:name w:val="Unresolved Mention"/>
    <w:basedOn w:val="DefaultParagraphFont"/>
    <w:uiPriority w:val="99"/>
    <w:semiHidden/>
    <w:unhideWhenUsed/>
    <w:rsid w:val="006F4A36"/>
    <w:rPr>
      <w:color w:val="605E5C"/>
      <w:shd w:val="clear" w:color="auto" w:fill="E1DFDD"/>
    </w:rPr>
  </w:style>
  <w:style w:type="character" w:customStyle="1" w:styleId="Heading4Char">
    <w:name w:val="Heading 4 Char"/>
    <w:basedOn w:val="DefaultParagraphFont"/>
    <w:link w:val="Heading4"/>
    <w:uiPriority w:val="9"/>
    <w:semiHidden/>
    <w:rsid w:val="00FD3E26"/>
    <w:rPr>
      <w:rFonts w:asciiTheme="majorHAnsi" w:eastAsiaTheme="majorEastAsia" w:hAnsiTheme="majorHAnsi" w:cstheme="majorBidi"/>
      <w:i/>
      <w:iCs/>
      <w:color w:val="2F5496"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4917">
      <w:bodyDiv w:val="1"/>
      <w:marLeft w:val="0"/>
      <w:marRight w:val="0"/>
      <w:marTop w:val="0"/>
      <w:marBottom w:val="0"/>
      <w:divBdr>
        <w:top w:val="none" w:sz="0" w:space="0" w:color="auto"/>
        <w:left w:val="none" w:sz="0" w:space="0" w:color="auto"/>
        <w:bottom w:val="none" w:sz="0" w:space="0" w:color="auto"/>
        <w:right w:val="none" w:sz="0" w:space="0" w:color="auto"/>
      </w:divBdr>
    </w:div>
    <w:div w:id="18357916">
      <w:bodyDiv w:val="1"/>
      <w:marLeft w:val="0"/>
      <w:marRight w:val="0"/>
      <w:marTop w:val="0"/>
      <w:marBottom w:val="0"/>
      <w:divBdr>
        <w:top w:val="none" w:sz="0" w:space="0" w:color="auto"/>
        <w:left w:val="none" w:sz="0" w:space="0" w:color="auto"/>
        <w:bottom w:val="none" w:sz="0" w:space="0" w:color="auto"/>
        <w:right w:val="none" w:sz="0" w:space="0" w:color="auto"/>
      </w:divBdr>
    </w:div>
    <w:div w:id="28533474">
      <w:bodyDiv w:val="1"/>
      <w:marLeft w:val="0"/>
      <w:marRight w:val="0"/>
      <w:marTop w:val="0"/>
      <w:marBottom w:val="0"/>
      <w:divBdr>
        <w:top w:val="none" w:sz="0" w:space="0" w:color="auto"/>
        <w:left w:val="none" w:sz="0" w:space="0" w:color="auto"/>
        <w:bottom w:val="none" w:sz="0" w:space="0" w:color="auto"/>
        <w:right w:val="none" w:sz="0" w:space="0" w:color="auto"/>
      </w:divBdr>
    </w:div>
    <w:div w:id="36778927">
      <w:bodyDiv w:val="1"/>
      <w:marLeft w:val="0"/>
      <w:marRight w:val="0"/>
      <w:marTop w:val="0"/>
      <w:marBottom w:val="0"/>
      <w:divBdr>
        <w:top w:val="none" w:sz="0" w:space="0" w:color="auto"/>
        <w:left w:val="none" w:sz="0" w:space="0" w:color="auto"/>
        <w:bottom w:val="none" w:sz="0" w:space="0" w:color="auto"/>
        <w:right w:val="none" w:sz="0" w:space="0" w:color="auto"/>
      </w:divBdr>
      <w:divsChild>
        <w:div w:id="302005245">
          <w:marLeft w:val="0"/>
          <w:marRight w:val="0"/>
          <w:marTop w:val="0"/>
          <w:marBottom w:val="0"/>
          <w:divBdr>
            <w:top w:val="none" w:sz="0" w:space="0" w:color="auto"/>
            <w:left w:val="none" w:sz="0" w:space="0" w:color="auto"/>
            <w:bottom w:val="none" w:sz="0" w:space="0" w:color="auto"/>
            <w:right w:val="none" w:sz="0" w:space="0" w:color="auto"/>
          </w:divBdr>
          <w:divsChild>
            <w:div w:id="991058110">
              <w:marLeft w:val="0"/>
              <w:marRight w:val="0"/>
              <w:marTop w:val="0"/>
              <w:marBottom w:val="0"/>
              <w:divBdr>
                <w:top w:val="none" w:sz="0" w:space="0" w:color="auto"/>
                <w:left w:val="none" w:sz="0" w:space="0" w:color="auto"/>
                <w:bottom w:val="none" w:sz="0" w:space="0" w:color="auto"/>
                <w:right w:val="none" w:sz="0" w:space="0" w:color="auto"/>
              </w:divBdr>
              <w:divsChild>
                <w:div w:id="1360817351">
                  <w:marLeft w:val="0"/>
                  <w:marRight w:val="0"/>
                  <w:marTop w:val="0"/>
                  <w:marBottom w:val="0"/>
                  <w:divBdr>
                    <w:top w:val="none" w:sz="0" w:space="0" w:color="auto"/>
                    <w:left w:val="none" w:sz="0" w:space="0" w:color="auto"/>
                    <w:bottom w:val="none" w:sz="0" w:space="0" w:color="auto"/>
                    <w:right w:val="none" w:sz="0" w:space="0" w:color="auto"/>
                  </w:divBdr>
                  <w:divsChild>
                    <w:div w:id="95709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8819">
      <w:bodyDiv w:val="1"/>
      <w:marLeft w:val="0"/>
      <w:marRight w:val="0"/>
      <w:marTop w:val="0"/>
      <w:marBottom w:val="0"/>
      <w:divBdr>
        <w:top w:val="none" w:sz="0" w:space="0" w:color="auto"/>
        <w:left w:val="none" w:sz="0" w:space="0" w:color="auto"/>
        <w:bottom w:val="none" w:sz="0" w:space="0" w:color="auto"/>
        <w:right w:val="none" w:sz="0" w:space="0" w:color="auto"/>
      </w:divBdr>
    </w:div>
    <w:div w:id="43258262">
      <w:bodyDiv w:val="1"/>
      <w:marLeft w:val="0"/>
      <w:marRight w:val="0"/>
      <w:marTop w:val="0"/>
      <w:marBottom w:val="0"/>
      <w:divBdr>
        <w:top w:val="none" w:sz="0" w:space="0" w:color="auto"/>
        <w:left w:val="none" w:sz="0" w:space="0" w:color="auto"/>
        <w:bottom w:val="none" w:sz="0" w:space="0" w:color="auto"/>
        <w:right w:val="none" w:sz="0" w:space="0" w:color="auto"/>
      </w:divBdr>
    </w:div>
    <w:div w:id="55206996">
      <w:bodyDiv w:val="1"/>
      <w:marLeft w:val="0"/>
      <w:marRight w:val="0"/>
      <w:marTop w:val="0"/>
      <w:marBottom w:val="0"/>
      <w:divBdr>
        <w:top w:val="none" w:sz="0" w:space="0" w:color="auto"/>
        <w:left w:val="none" w:sz="0" w:space="0" w:color="auto"/>
        <w:bottom w:val="none" w:sz="0" w:space="0" w:color="auto"/>
        <w:right w:val="none" w:sz="0" w:space="0" w:color="auto"/>
      </w:divBdr>
    </w:div>
    <w:div w:id="59525753">
      <w:bodyDiv w:val="1"/>
      <w:marLeft w:val="0"/>
      <w:marRight w:val="0"/>
      <w:marTop w:val="0"/>
      <w:marBottom w:val="0"/>
      <w:divBdr>
        <w:top w:val="none" w:sz="0" w:space="0" w:color="auto"/>
        <w:left w:val="none" w:sz="0" w:space="0" w:color="auto"/>
        <w:bottom w:val="none" w:sz="0" w:space="0" w:color="auto"/>
        <w:right w:val="none" w:sz="0" w:space="0" w:color="auto"/>
      </w:divBdr>
    </w:div>
    <w:div w:id="66078306">
      <w:bodyDiv w:val="1"/>
      <w:marLeft w:val="0"/>
      <w:marRight w:val="0"/>
      <w:marTop w:val="0"/>
      <w:marBottom w:val="0"/>
      <w:divBdr>
        <w:top w:val="none" w:sz="0" w:space="0" w:color="auto"/>
        <w:left w:val="none" w:sz="0" w:space="0" w:color="auto"/>
        <w:bottom w:val="none" w:sz="0" w:space="0" w:color="auto"/>
        <w:right w:val="none" w:sz="0" w:space="0" w:color="auto"/>
      </w:divBdr>
    </w:div>
    <w:div w:id="66659154">
      <w:bodyDiv w:val="1"/>
      <w:marLeft w:val="0"/>
      <w:marRight w:val="0"/>
      <w:marTop w:val="0"/>
      <w:marBottom w:val="0"/>
      <w:divBdr>
        <w:top w:val="none" w:sz="0" w:space="0" w:color="auto"/>
        <w:left w:val="none" w:sz="0" w:space="0" w:color="auto"/>
        <w:bottom w:val="none" w:sz="0" w:space="0" w:color="auto"/>
        <w:right w:val="none" w:sz="0" w:space="0" w:color="auto"/>
      </w:divBdr>
    </w:div>
    <w:div w:id="70007722">
      <w:bodyDiv w:val="1"/>
      <w:marLeft w:val="0"/>
      <w:marRight w:val="0"/>
      <w:marTop w:val="0"/>
      <w:marBottom w:val="0"/>
      <w:divBdr>
        <w:top w:val="none" w:sz="0" w:space="0" w:color="auto"/>
        <w:left w:val="none" w:sz="0" w:space="0" w:color="auto"/>
        <w:bottom w:val="none" w:sz="0" w:space="0" w:color="auto"/>
        <w:right w:val="none" w:sz="0" w:space="0" w:color="auto"/>
      </w:divBdr>
    </w:div>
    <w:div w:id="70584003">
      <w:bodyDiv w:val="1"/>
      <w:marLeft w:val="0"/>
      <w:marRight w:val="0"/>
      <w:marTop w:val="0"/>
      <w:marBottom w:val="0"/>
      <w:divBdr>
        <w:top w:val="none" w:sz="0" w:space="0" w:color="auto"/>
        <w:left w:val="none" w:sz="0" w:space="0" w:color="auto"/>
        <w:bottom w:val="none" w:sz="0" w:space="0" w:color="auto"/>
        <w:right w:val="none" w:sz="0" w:space="0" w:color="auto"/>
      </w:divBdr>
    </w:div>
    <w:div w:id="85923411">
      <w:bodyDiv w:val="1"/>
      <w:marLeft w:val="0"/>
      <w:marRight w:val="0"/>
      <w:marTop w:val="0"/>
      <w:marBottom w:val="0"/>
      <w:divBdr>
        <w:top w:val="none" w:sz="0" w:space="0" w:color="auto"/>
        <w:left w:val="none" w:sz="0" w:space="0" w:color="auto"/>
        <w:bottom w:val="none" w:sz="0" w:space="0" w:color="auto"/>
        <w:right w:val="none" w:sz="0" w:space="0" w:color="auto"/>
      </w:divBdr>
    </w:div>
    <w:div w:id="97875004">
      <w:bodyDiv w:val="1"/>
      <w:marLeft w:val="0"/>
      <w:marRight w:val="0"/>
      <w:marTop w:val="0"/>
      <w:marBottom w:val="0"/>
      <w:divBdr>
        <w:top w:val="none" w:sz="0" w:space="0" w:color="auto"/>
        <w:left w:val="none" w:sz="0" w:space="0" w:color="auto"/>
        <w:bottom w:val="none" w:sz="0" w:space="0" w:color="auto"/>
        <w:right w:val="none" w:sz="0" w:space="0" w:color="auto"/>
      </w:divBdr>
    </w:div>
    <w:div w:id="103698096">
      <w:bodyDiv w:val="1"/>
      <w:marLeft w:val="0"/>
      <w:marRight w:val="0"/>
      <w:marTop w:val="0"/>
      <w:marBottom w:val="0"/>
      <w:divBdr>
        <w:top w:val="none" w:sz="0" w:space="0" w:color="auto"/>
        <w:left w:val="none" w:sz="0" w:space="0" w:color="auto"/>
        <w:bottom w:val="none" w:sz="0" w:space="0" w:color="auto"/>
        <w:right w:val="none" w:sz="0" w:space="0" w:color="auto"/>
      </w:divBdr>
    </w:div>
    <w:div w:id="104813493">
      <w:bodyDiv w:val="1"/>
      <w:marLeft w:val="0"/>
      <w:marRight w:val="0"/>
      <w:marTop w:val="0"/>
      <w:marBottom w:val="0"/>
      <w:divBdr>
        <w:top w:val="none" w:sz="0" w:space="0" w:color="auto"/>
        <w:left w:val="none" w:sz="0" w:space="0" w:color="auto"/>
        <w:bottom w:val="none" w:sz="0" w:space="0" w:color="auto"/>
        <w:right w:val="none" w:sz="0" w:space="0" w:color="auto"/>
      </w:divBdr>
      <w:divsChild>
        <w:div w:id="1549679250">
          <w:marLeft w:val="0"/>
          <w:marRight w:val="0"/>
          <w:marTop w:val="0"/>
          <w:marBottom w:val="0"/>
          <w:divBdr>
            <w:top w:val="none" w:sz="0" w:space="0" w:color="auto"/>
            <w:left w:val="none" w:sz="0" w:space="0" w:color="auto"/>
            <w:bottom w:val="none" w:sz="0" w:space="0" w:color="auto"/>
            <w:right w:val="none" w:sz="0" w:space="0" w:color="auto"/>
          </w:divBdr>
          <w:divsChild>
            <w:div w:id="5417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4607">
      <w:bodyDiv w:val="1"/>
      <w:marLeft w:val="0"/>
      <w:marRight w:val="0"/>
      <w:marTop w:val="0"/>
      <w:marBottom w:val="0"/>
      <w:divBdr>
        <w:top w:val="none" w:sz="0" w:space="0" w:color="auto"/>
        <w:left w:val="none" w:sz="0" w:space="0" w:color="auto"/>
        <w:bottom w:val="none" w:sz="0" w:space="0" w:color="auto"/>
        <w:right w:val="none" w:sz="0" w:space="0" w:color="auto"/>
      </w:divBdr>
    </w:div>
    <w:div w:id="118112894">
      <w:bodyDiv w:val="1"/>
      <w:marLeft w:val="0"/>
      <w:marRight w:val="0"/>
      <w:marTop w:val="0"/>
      <w:marBottom w:val="0"/>
      <w:divBdr>
        <w:top w:val="none" w:sz="0" w:space="0" w:color="auto"/>
        <w:left w:val="none" w:sz="0" w:space="0" w:color="auto"/>
        <w:bottom w:val="none" w:sz="0" w:space="0" w:color="auto"/>
        <w:right w:val="none" w:sz="0" w:space="0" w:color="auto"/>
      </w:divBdr>
    </w:div>
    <w:div w:id="118763987">
      <w:bodyDiv w:val="1"/>
      <w:marLeft w:val="0"/>
      <w:marRight w:val="0"/>
      <w:marTop w:val="0"/>
      <w:marBottom w:val="0"/>
      <w:divBdr>
        <w:top w:val="none" w:sz="0" w:space="0" w:color="auto"/>
        <w:left w:val="none" w:sz="0" w:space="0" w:color="auto"/>
        <w:bottom w:val="none" w:sz="0" w:space="0" w:color="auto"/>
        <w:right w:val="none" w:sz="0" w:space="0" w:color="auto"/>
      </w:divBdr>
    </w:div>
    <w:div w:id="118841896">
      <w:bodyDiv w:val="1"/>
      <w:marLeft w:val="0"/>
      <w:marRight w:val="0"/>
      <w:marTop w:val="0"/>
      <w:marBottom w:val="0"/>
      <w:divBdr>
        <w:top w:val="none" w:sz="0" w:space="0" w:color="auto"/>
        <w:left w:val="none" w:sz="0" w:space="0" w:color="auto"/>
        <w:bottom w:val="none" w:sz="0" w:space="0" w:color="auto"/>
        <w:right w:val="none" w:sz="0" w:space="0" w:color="auto"/>
      </w:divBdr>
    </w:div>
    <w:div w:id="127355737">
      <w:bodyDiv w:val="1"/>
      <w:marLeft w:val="0"/>
      <w:marRight w:val="0"/>
      <w:marTop w:val="0"/>
      <w:marBottom w:val="0"/>
      <w:divBdr>
        <w:top w:val="none" w:sz="0" w:space="0" w:color="auto"/>
        <w:left w:val="none" w:sz="0" w:space="0" w:color="auto"/>
        <w:bottom w:val="none" w:sz="0" w:space="0" w:color="auto"/>
        <w:right w:val="none" w:sz="0" w:space="0" w:color="auto"/>
      </w:divBdr>
    </w:div>
    <w:div w:id="127626916">
      <w:bodyDiv w:val="1"/>
      <w:marLeft w:val="0"/>
      <w:marRight w:val="0"/>
      <w:marTop w:val="0"/>
      <w:marBottom w:val="0"/>
      <w:divBdr>
        <w:top w:val="none" w:sz="0" w:space="0" w:color="auto"/>
        <w:left w:val="none" w:sz="0" w:space="0" w:color="auto"/>
        <w:bottom w:val="none" w:sz="0" w:space="0" w:color="auto"/>
        <w:right w:val="none" w:sz="0" w:space="0" w:color="auto"/>
      </w:divBdr>
    </w:div>
    <w:div w:id="139661272">
      <w:bodyDiv w:val="1"/>
      <w:marLeft w:val="0"/>
      <w:marRight w:val="0"/>
      <w:marTop w:val="0"/>
      <w:marBottom w:val="0"/>
      <w:divBdr>
        <w:top w:val="none" w:sz="0" w:space="0" w:color="auto"/>
        <w:left w:val="none" w:sz="0" w:space="0" w:color="auto"/>
        <w:bottom w:val="none" w:sz="0" w:space="0" w:color="auto"/>
        <w:right w:val="none" w:sz="0" w:space="0" w:color="auto"/>
      </w:divBdr>
    </w:div>
    <w:div w:id="140273741">
      <w:bodyDiv w:val="1"/>
      <w:marLeft w:val="0"/>
      <w:marRight w:val="0"/>
      <w:marTop w:val="0"/>
      <w:marBottom w:val="0"/>
      <w:divBdr>
        <w:top w:val="none" w:sz="0" w:space="0" w:color="auto"/>
        <w:left w:val="none" w:sz="0" w:space="0" w:color="auto"/>
        <w:bottom w:val="none" w:sz="0" w:space="0" w:color="auto"/>
        <w:right w:val="none" w:sz="0" w:space="0" w:color="auto"/>
      </w:divBdr>
    </w:div>
    <w:div w:id="143662410">
      <w:bodyDiv w:val="1"/>
      <w:marLeft w:val="0"/>
      <w:marRight w:val="0"/>
      <w:marTop w:val="0"/>
      <w:marBottom w:val="0"/>
      <w:divBdr>
        <w:top w:val="none" w:sz="0" w:space="0" w:color="auto"/>
        <w:left w:val="none" w:sz="0" w:space="0" w:color="auto"/>
        <w:bottom w:val="none" w:sz="0" w:space="0" w:color="auto"/>
        <w:right w:val="none" w:sz="0" w:space="0" w:color="auto"/>
      </w:divBdr>
    </w:div>
    <w:div w:id="162286702">
      <w:bodyDiv w:val="1"/>
      <w:marLeft w:val="0"/>
      <w:marRight w:val="0"/>
      <w:marTop w:val="0"/>
      <w:marBottom w:val="0"/>
      <w:divBdr>
        <w:top w:val="none" w:sz="0" w:space="0" w:color="auto"/>
        <w:left w:val="none" w:sz="0" w:space="0" w:color="auto"/>
        <w:bottom w:val="none" w:sz="0" w:space="0" w:color="auto"/>
        <w:right w:val="none" w:sz="0" w:space="0" w:color="auto"/>
      </w:divBdr>
    </w:div>
    <w:div w:id="178616940">
      <w:bodyDiv w:val="1"/>
      <w:marLeft w:val="0"/>
      <w:marRight w:val="0"/>
      <w:marTop w:val="0"/>
      <w:marBottom w:val="0"/>
      <w:divBdr>
        <w:top w:val="none" w:sz="0" w:space="0" w:color="auto"/>
        <w:left w:val="none" w:sz="0" w:space="0" w:color="auto"/>
        <w:bottom w:val="none" w:sz="0" w:space="0" w:color="auto"/>
        <w:right w:val="none" w:sz="0" w:space="0" w:color="auto"/>
      </w:divBdr>
    </w:div>
    <w:div w:id="187914680">
      <w:bodyDiv w:val="1"/>
      <w:marLeft w:val="0"/>
      <w:marRight w:val="0"/>
      <w:marTop w:val="0"/>
      <w:marBottom w:val="0"/>
      <w:divBdr>
        <w:top w:val="none" w:sz="0" w:space="0" w:color="auto"/>
        <w:left w:val="none" w:sz="0" w:space="0" w:color="auto"/>
        <w:bottom w:val="none" w:sz="0" w:space="0" w:color="auto"/>
        <w:right w:val="none" w:sz="0" w:space="0" w:color="auto"/>
      </w:divBdr>
    </w:div>
    <w:div w:id="189144804">
      <w:bodyDiv w:val="1"/>
      <w:marLeft w:val="0"/>
      <w:marRight w:val="0"/>
      <w:marTop w:val="0"/>
      <w:marBottom w:val="0"/>
      <w:divBdr>
        <w:top w:val="none" w:sz="0" w:space="0" w:color="auto"/>
        <w:left w:val="none" w:sz="0" w:space="0" w:color="auto"/>
        <w:bottom w:val="none" w:sz="0" w:space="0" w:color="auto"/>
        <w:right w:val="none" w:sz="0" w:space="0" w:color="auto"/>
      </w:divBdr>
    </w:div>
    <w:div w:id="207567377">
      <w:bodyDiv w:val="1"/>
      <w:marLeft w:val="0"/>
      <w:marRight w:val="0"/>
      <w:marTop w:val="0"/>
      <w:marBottom w:val="0"/>
      <w:divBdr>
        <w:top w:val="none" w:sz="0" w:space="0" w:color="auto"/>
        <w:left w:val="none" w:sz="0" w:space="0" w:color="auto"/>
        <w:bottom w:val="none" w:sz="0" w:space="0" w:color="auto"/>
        <w:right w:val="none" w:sz="0" w:space="0" w:color="auto"/>
      </w:divBdr>
    </w:div>
    <w:div w:id="214972184">
      <w:bodyDiv w:val="1"/>
      <w:marLeft w:val="0"/>
      <w:marRight w:val="0"/>
      <w:marTop w:val="0"/>
      <w:marBottom w:val="0"/>
      <w:divBdr>
        <w:top w:val="none" w:sz="0" w:space="0" w:color="auto"/>
        <w:left w:val="none" w:sz="0" w:space="0" w:color="auto"/>
        <w:bottom w:val="none" w:sz="0" w:space="0" w:color="auto"/>
        <w:right w:val="none" w:sz="0" w:space="0" w:color="auto"/>
      </w:divBdr>
    </w:div>
    <w:div w:id="220139324">
      <w:bodyDiv w:val="1"/>
      <w:marLeft w:val="0"/>
      <w:marRight w:val="0"/>
      <w:marTop w:val="0"/>
      <w:marBottom w:val="0"/>
      <w:divBdr>
        <w:top w:val="none" w:sz="0" w:space="0" w:color="auto"/>
        <w:left w:val="none" w:sz="0" w:space="0" w:color="auto"/>
        <w:bottom w:val="none" w:sz="0" w:space="0" w:color="auto"/>
        <w:right w:val="none" w:sz="0" w:space="0" w:color="auto"/>
      </w:divBdr>
    </w:div>
    <w:div w:id="226185310">
      <w:bodyDiv w:val="1"/>
      <w:marLeft w:val="0"/>
      <w:marRight w:val="0"/>
      <w:marTop w:val="0"/>
      <w:marBottom w:val="0"/>
      <w:divBdr>
        <w:top w:val="none" w:sz="0" w:space="0" w:color="auto"/>
        <w:left w:val="none" w:sz="0" w:space="0" w:color="auto"/>
        <w:bottom w:val="none" w:sz="0" w:space="0" w:color="auto"/>
        <w:right w:val="none" w:sz="0" w:space="0" w:color="auto"/>
      </w:divBdr>
    </w:div>
    <w:div w:id="230508330">
      <w:bodyDiv w:val="1"/>
      <w:marLeft w:val="0"/>
      <w:marRight w:val="0"/>
      <w:marTop w:val="0"/>
      <w:marBottom w:val="0"/>
      <w:divBdr>
        <w:top w:val="none" w:sz="0" w:space="0" w:color="auto"/>
        <w:left w:val="none" w:sz="0" w:space="0" w:color="auto"/>
        <w:bottom w:val="none" w:sz="0" w:space="0" w:color="auto"/>
        <w:right w:val="none" w:sz="0" w:space="0" w:color="auto"/>
      </w:divBdr>
      <w:divsChild>
        <w:div w:id="588584959">
          <w:marLeft w:val="0"/>
          <w:marRight w:val="0"/>
          <w:marTop w:val="0"/>
          <w:marBottom w:val="0"/>
          <w:divBdr>
            <w:top w:val="none" w:sz="0" w:space="0" w:color="auto"/>
            <w:left w:val="none" w:sz="0" w:space="0" w:color="auto"/>
            <w:bottom w:val="none" w:sz="0" w:space="0" w:color="auto"/>
            <w:right w:val="none" w:sz="0" w:space="0" w:color="auto"/>
          </w:divBdr>
          <w:divsChild>
            <w:div w:id="1366981511">
              <w:marLeft w:val="0"/>
              <w:marRight w:val="0"/>
              <w:marTop w:val="0"/>
              <w:marBottom w:val="0"/>
              <w:divBdr>
                <w:top w:val="none" w:sz="0" w:space="0" w:color="auto"/>
                <w:left w:val="none" w:sz="0" w:space="0" w:color="auto"/>
                <w:bottom w:val="none" w:sz="0" w:space="0" w:color="auto"/>
                <w:right w:val="none" w:sz="0" w:space="0" w:color="auto"/>
              </w:divBdr>
              <w:divsChild>
                <w:div w:id="625164852">
                  <w:marLeft w:val="0"/>
                  <w:marRight w:val="0"/>
                  <w:marTop w:val="0"/>
                  <w:marBottom w:val="0"/>
                  <w:divBdr>
                    <w:top w:val="none" w:sz="0" w:space="0" w:color="auto"/>
                    <w:left w:val="none" w:sz="0" w:space="0" w:color="auto"/>
                    <w:bottom w:val="none" w:sz="0" w:space="0" w:color="auto"/>
                    <w:right w:val="none" w:sz="0" w:space="0" w:color="auto"/>
                  </w:divBdr>
                  <w:divsChild>
                    <w:div w:id="20913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146115">
      <w:bodyDiv w:val="1"/>
      <w:marLeft w:val="0"/>
      <w:marRight w:val="0"/>
      <w:marTop w:val="0"/>
      <w:marBottom w:val="0"/>
      <w:divBdr>
        <w:top w:val="none" w:sz="0" w:space="0" w:color="auto"/>
        <w:left w:val="none" w:sz="0" w:space="0" w:color="auto"/>
        <w:bottom w:val="none" w:sz="0" w:space="0" w:color="auto"/>
        <w:right w:val="none" w:sz="0" w:space="0" w:color="auto"/>
      </w:divBdr>
    </w:div>
    <w:div w:id="257103958">
      <w:bodyDiv w:val="1"/>
      <w:marLeft w:val="0"/>
      <w:marRight w:val="0"/>
      <w:marTop w:val="0"/>
      <w:marBottom w:val="0"/>
      <w:divBdr>
        <w:top w:val="none" w:sz="0" w:space="0" w:color="auto"/>
        <w:left w:val="none" w:sz="0" w:space="0" w:color="auto"/>
        <w:bottom w:val="none" w:sz="0" w:space="0" w:color="auto"/>
        <w:right w:val="none" w:sz="0" w:space="0" w:color="auto"/>
      </w:divBdr>
      <w:divsChild>
        <w:div w:id="1399133775">
          <w:marLeft w:val="0"/>
          <w:marRight w:val="0"/>
          <w:marTop w:val="0"/>
          <w:marBottom w:val="0"/>
          <w:divBdr>
            <w:top w:val="none" w:sz="0" w:space="0" w:color="auto"/>
            <w:left w:val="none" w:sz="0" w:space="0" w:color="auto"/>
            <w:bottom w:val="none" w:sz="0" w:space="0" w:color="auto"/>
            <w:right w:val="none" w:sz="0" w:space="0" w:color="auto"/>
          </w:divBdr>
        </w:div>
        <w:div w:id="1392117538">
          <w:marLeft w:val="0"/>
          <w:marRight w:val="0"/>
          <w:marTop w:val="0"/>
          <w:marBottom w:val="0"/>
          <w:divBdr>
            <w:top w:val="none" w:sz="0" w:space="0" w:color="auto"/>
            <w:left w:val="none" w:sz="0" w:space="0" w:color="auto"/>
            <w:bottom w:val="none" w:sz="0" w:space="0" w:color="auto"/>
            <w:right w:val="none" w:sz="0" w:space="0" w:color="auto"/>
          </w:divBdr>
        </w:div>
        <w:div w:id="949119791">
          <w:marLeft w:val="0"/>
          <w:marRight w:val="0"/>
          <w:marTop w:val="0"/>
          <w:marBottom w:val="0"/>
          <w:divBdr>
            <w:top w:val="none" w:sz="0" w:space="0" w:color="auto"/>
            <w:left w:val="none" w:sz="0" w:space="0" w:color="auto"/>
            <w:bottom w:val="none" w:sz="0" w:space="0" w:color="auto"/>
            <w:right w:val="none" w:sz="0" w:space="0" w:color="auto"/>
          </w:divBdr>
        </w:div>
        <w:div w:id="558832207">
          <w:marLeft w:val="0"/>
          <w:marRight w:val="0"/>
          <w:marTop w:val="0"/>
          <w:marBottom w:val="0"/>
          <w:divBdr>
            <w:top w:val="none" w:sz="0" w:space="0" w:color="auto"/>
            <w:left w:val="none" w:sz="0" w:space="0" w:color="auto"/>
            <w:bottom w:val="none" w:sz="0" w:space="0" w:color="auto"/>
            <w:right w:val="none" w:sz="0" w:space="0" w:color="auto"/>
          </w:divBdr>
        </w:div>
        <w:div w:id="1414279682">
          <w:marLeft w:val="0"/>
          <w:marRight w:val="0"/>
          <w:marTop w:val="0"/>
          <w:marBottom w:val="0"/>
          <w:divBdr>
            <w:top w:val="none" w:sz="0" w:space="0" w:color="auto"/>
            <w:left w:val="none" w:sz="0" w:space="0" w:color="auto"/>
            <w:bottom w:val="none" w:sz="0" w:space="0" w:color="auto"/>
            <w:right w:val="none" w:sz="0" w:space="0" w:color="auto"/>
          </w:divBdr>
        </w:div>
        <w:div w:id="69891232">
          <w:marLeft w:val="0"/>
          <w:marRight w:val="0"/>
          <w:marTop w:val="0"/>
          <w:marBottom w:val="0"/>
          <w:divBdr>
            <w:top w:val="none" w:sz="0" w:space="0" w:color="auto"/>
            <w:left w:val="none" w:sz="0" w:space="0" w:color="auto"/>
            <w:bottom w:val="none" w:sz="0" w:space="0" w:color="auto"/>
            <w:right w:val="none" w:sz="0" w:space="0" w:color="auto"/>
          </w:divBdr>
        </w:div>
        <w:div w:id="1215042732">
          <w:marLeft w:val="0"/>
          <w:marRight w:val="0"/>
          <w:marTop w:val="0"/>
          <w:marBottom w:val="0"/>
          <w:divBdr>
            <w:top w:val="none" w:sz="0" w:space="0" w:color="auto"/>
            <w:left w:val="none" w:sz="0" w:space="0" w:color="auto"/>
            <w:bottom w:val="none" w:sz="0" w:space="0" w:color="auto"/>
            <w:right w:val="none" w:sz="0" w:space="0" w:color="auto"/>
          </w:divBdr>
        </w:div>
        <w:div w:id="714429845">
          <w:marLeft w:val="0"/>
          <w:marRight w:val="0"/>
          <w:marTop w:val="0"/>
          <w:marBottom w:val="0"/>
          <w:divBdr>
            <w:top w:val="none" w:sz="0" w:space="0" w:color="auto"/>
            <w:left w:val="none" w:sz="0" w:space="0" w:color="auto"/>
            <w:bottom w:val="none" w:sz="0" w:space="0" w:color="auto"/>
            <w:right w:val="none" w:sz="0" w:space="0" w:color="auto"/>
          </w:divBdr>
        </w:div>
        <w:div w:id="1418596719">
          <w:marLeft w:val="0"/>
          <w:marRight w:val="0"/>
          <w:marTop w:val="0"/>
          <w:marBottom w:val="0"/>
          <w:divBdr>
            <w:top w:val="none" w:sz="0" w:space="0" w:color="auto"/>
            <w:left w:val="none" w:sz="0" w:space="0" w:color="auto"/>
            <w:bottom w:val="none" w:sz="0" w:space="0" w:color="auto"/>
            <w:right w:val="none" w:sz="0" w:space="0" w:color="auto"/>
          </w:divBdr>
        </w:div>
        <w:div w:id="1429160710">
          <w:marLeft w:val="0"/>
          <w:marRight w:val="0"/>
          <w:marTop w:val="0"/>
          <w:marBottom w:val="0"/>
          <w:divBdr>
            <w:top w:val="none" w:sz="0" w:space="0" w:color="auto"/>
            <w:left w:val="none" w:sz="0" w:space="0" w:color="auto"/>
            <w:bottom w:val="none" w:sz="0" w:space="0" w:color="auto"/>
            <w:right w:val="none" w:sz="0" w:space="0" w:color="auto"/>
          </w:divBdr>
        </w:div>
        <w:div w:id="1523737942">
          <w:marLeft w:val="0"/>
          <w:marRight w:val="0"/>
          <w:marTop w:val="0"/>
          <w:marBottom w:val="0"/>
          <w:divBdr>
            <w:top w:val="none" w:sz="0" w:space="0" w:color="auto"/>
            <w:left w:val="none" w:sz="0" w:space="0" w:color="auto"/>
            <w:bottom w:val="none" w:sz="0" w:space="0" w:color="auto"/>
            <w:right w:val="none" w:sz="0" w:space="0" w:color="auto"/>
          </w:divBdr>
        </w:div>
        <w:div w:id="930744632">
          <w:marLeft w:val="0"/>
          <w:marRight w:val="0"/>
          <w:marTop w:val="0"/>
          <w:marBottom w:val="0"/>
          <w:divBdr>
            <w:top w:val="none" w:sz="0" w:space="0" w:color="auto"/>
            <w:left w:val="none" w:sz="0" w:space="0" w:color="auto"/>
            <w:bottom w:val="none" w:sz="0" w:space="0" w:color="auto"/>
            <w:right w:val="none" w:sz="0" w:space="0" w:color="auto"/>
          </w:divBdr>
        </w:div>
        <w:div w:id="1050880083">
          <w:marLeft w:val="0"/>
          <w:marRight w:val="0"/>
          <w:marTop w:val="0"/>
          <w:marBottom w:val="0"/>
          <w:divBdr>
            <w:top w:val="none" w:sz="0" w:space="0" w:color="auto"/>
            <w:left w:val="none" w:sz="0" w:space="0" w:color="auto"/>
            <w:bottom w:val="none" w:sz="0" w:space="0" w:color="auto"/>
            <w:right w:val="none" w:sz="0" w:space="0" w:color="auto"/>
          </w:divBdr>
        </w:div>
        <w:div w:id="2104450828">
          <w:marLeft w:val="0"/>
          <w:marRight w:val="0"/>
          <w:marTop w:val="0"/>
          <w:marBottom w:val="0"/>
          <w:divBdr>
            <w:top w:val="none" w:sz="0" w:space="0" w:color="auto"/>
            <w:left w:val="none" w:sz="0" w:space="0" w:color="auto"/>
            <w:bottom w:val="none" w:sz="0" w:space="0" w:color="auto"/>
            <w:right w:val="none" w:sz="0" w:space="0" w:color="auto"/>
          </w:divBdr>
        </w:div>
        <w:div w:id="62530609">
          <w:marLeft w:val="0"/>
          <w:marRight w:val="0"/>
          <w:marTop w:val="0"/>
          <w:marBottom w:val="0"/>
          <w:divBdr>
            <w:top w:val="none" w:sz="0" w:space="0" w:color="auto"/>
            <w:left w:val="none" w:sz="0" w:space="0" w:color="auto"/>
            <w:bottom w:val="none" w:sz="0" w:space="0" w:color="auto"/>
            <w:right w:val="none" w:sz="0" w:space="0" w:color="auto"/>
          </w:divBdr>
        </w:div>
        <w:div w:id="19550514">
          <w:marLeft w:val="0"/>
          <w:marRight w:val="0"/>
          <w:marTop w:val="0"/>
          <w:marBottom w:val="0"/>
          <w:divBdr>
            <w:top w:val="none" w:sz="0" w:space="0" w:color="auto"/>
            <w:left w:val="none" w:sz="0" w:space="0" w:color="auto"/>
            <w:bottom w:val="none" w:sz="0" w:space="0" w:color="auto"/>
            <w:right w:val="none" w:sz="0" w:space="0" w:color="auto"/>
          </w:divBdr>
        </w:div>
        <w:div w:id="128281081">
          <w:marLeft w:val="0"/>
          <w:marRight w:val="0"/>
          <w:marTop w:val="0"/>
          <w:marBottom w:val="0"/>
          <w:divBdr>
            <w:top w:val="none" w:sz="0" w:space="0" w:color="auto"/>
            <w:left w:val="none" w:sz="0" w:space="0" w:color="auto"/>
            <w:bottom w:val="none" w:sz="0" w:space="0" w:color="auto"/>
            <w:right w:val="none" w:sz="0" w:space="0" w:color="auto"/>
          </w:divBdr>
        </w:div>
        <w:div w:id="434207707">
          <w:marLeft w:val="0"/>
          <w:marRight w:val="0"/>
          <w:marTop w:val="0"/>
          <w:marBottom w:val="0"/>
          <w:divBdr>
            <w:top w:val="none" w:sz="0" w:space="0" w:color="auto"/>
            <w:left w:val="none" w:sz="0" w:space="0" w:color="auto"/>
            <w:bottom w:val="none" w:sz="0" w:space="0" w:color="auto"/>
            <w:right w:val="none" w:sz="0" w:space="0" w:color="auto"/>
          </w:divBdr>
        </w:div>
        <w:div w:id="1056733945">
          <w:marLeft w:val="0"/>
          <w:marRight w:val="0"/>
          <w:marTop w:val="0"/>
          <w:marBottom w:val="0"/>
          <w:divBdr>
            <w:top w:val="none" w:sz="0" w:space="0" w:color="auto"/>
            <w:left w:val="none" w:sz="0" w:space="0" w:color="auto"/>
            <w:bottom w:val="none" w:sz="0" w:space="0" w:color="auto"/>
            <w:right w:val="none" w:sz="0" w:space="0" w:color="auto"/>
          </w:divBdr>
        </w:div>
        <w:div w:id="1429697868">
          <w:marLeft w:val="0"/>
          <w:marRight w:val="0"/>
          <w:marTop w:val="0"/>
          <w:marBottom w:val="0"/>
          <w:divBdr>
            <w:top w:val="none" w:sz="0" w:space="0" w:color="auto"/>
            <w:left w:val="none" w:sz="0" w:space="0" w:color="auto"/>
            <w:bottom w:val="none" w:sz="0" w:space="0" w:color="auto"/>
            <w:right w:val="none" w:sz="0" w:space="0" w:color="auto"/>
          </w:divBdr>
        </w:div>
        <w:div w:id="2145853709">
          <w:marLeft w:val="0"/>
          <w:marRight w:val="0"/>
          <w:marTop w:val="0"/>
          <w:marBottom w:val="0"/>
          <w:divBdr>
            <w:top w:val="none" w:sz="0" w:space="0" w:color="auto"/>
            <w:left w:val="none" w:sz="0" w:space="0" w:color="auto"/>
            <w:bottom w:val="none" w:sz="0" w:space="0" w:color="auto"/>
            <w:right w:val="none" w:sz="0" w:space="0" w:color="auto"/>
          </w:divBdr>
        </w:div>
      </w:divsChild>
    </w:div>
    <w:div w:id="273439013">
      <w:bodyDiv w:val="1"/>
      <w:marLeft w:val="0"/>
      <w:marRight w:val="0"/>
      <w:marTop w:val="0"/>
      <w:marBottom w:val="0"/>
      <w:divBdr>
        <w:top w:val="none" w:sz="0" w:space="0" w:color="auto"/>
        <w:left w:val="none" w:sz="0" w:space="0" w:color="auto"/>
        <w:bottom w:val="none" w:sz="0" w:space="0" w:color="auto"/>
        <w:right w:val="none" w:sz="0" w:space="0" w:color="auto"/>
      </w:divBdr>
    </w:div>
    <w:div w:id="278100961">
      <w:bodyDiv w:val="1"/>
      <w:marLeft w:val="0"/>
      <w:marRight w:val="0"/>
      <w:marTop w:val="0"/>
      <w:marBottom w:val="0"/>
      <w:divBdr>
        <w:top w:val="none" w:sz="0" w:space="0" w:color="auto"/>
        <w:left w:val="none" w:sz="0" w:space="0" w:color="auto"/>
        <w:bottom w:val="none" w:sz="0" w:space="0" w:color="auto"/>
        <w:right w:val="none" w:sz="0" w:space="0" w:color="auto"/>
      </w:divBdr>
    </w:div>
    <w:div w:id="286007958">
      <w:bodyDiv w:val="1"/>
      <w:marLeft w:val="0"/>
      <w:marRight w:val="0"/>
      <w:marTop w:val="0"/>
      <w:marBottom w:val="0"/>
      <w:divBdr>
        <w:top w:val="none" w:sz="0" w:space="0" w:color="auto"/>
        <w:left w:val="none" w:sz="0" w:space="0" w:color="auto"/>
        <w:bottom w:val="none" w:sz="0" w:space="0" w:color="auto"/>
        <w:right w:val="none" w:sz="0" w:space="0" w:color="auto"/>
      </w:divBdr>
    </w:div>
    <w:div w:id="287971968">
      <w:bodyDiv w:val="1"/>
      <w:marLeft w:val="0"/>
      <w:marRight w:val="0"/>
      <w:marTop w:val="0"/>
      <w:marBottom w:val="0"/>
      <w:divBdr>
        <w:top w:val="none" w:sz="0" w:space="0" w:color="auto"/>
        <w:left w:val="none" w:sz="0" w:space="0" w:color="auto"/>
        <w:bottom w:val="none" w:sz="0" w:space="0" w:color="auto"/>
        <w:right w:val="none" w:sz="0" w:space="0" w:color="auto"/>
      </w:divBdr>
    </w:div>
    <w:div w:id="289820874">
      <w:bodyDiv w:val="1"/>
      <w:marLeft w:val="0"/>
      <w:marRight w:val="0"/>
      <w:marTop w:val="0"/>
      <w:marBottom w:val="0"/>
      <w:divBdr>
        <w:top w:val="none" w:sz="0" w:space="0" w:color="auto"/>
        <w:left w:val="none" w:sz="0" w:space="0" w:color="auto"/>
        <w:bottom w:val="none" w:sz="0" w:space="0" w:color="auto"/>
        <w:right w:val="none" w:sz="0" w:space="0" w:color="auto"/>
      </w:divBdr>
    </w:div>
    <w:div w:id="307707160">
      <w:bodyDiv w:val="1"/>
      <w:marLeft w:val="0"/>
      <w:marRight w:val="0"/>
      <w:marTop w:val="0"/>
      <w:marBottom w:val="0"/>
      <w:divBdr>
        <w:top w:val="none" w:sz="0" w:space="0" w:color="auto"/>
        <w:left w:val="none" w:sz="0" w:space="0" w:color="auto"/>
        <w:bottom w:val="none" w:sz="0" w:space="0" w:color="auto"/>
        <w:right w:val="none" w:sz="0" w:space="0" w:color="auto"/>
      </w:divBdr>
    </w:div>
    <w:div w:id="309602069">
      <w:bodyDiv w:val="1"/>
      <w:marLeft w:val="0"/>
      <w:marRight w:val="0"/>
      <w:marTop w:val="0"/>
      <w:marBottom w:val="0"/>
      <w:divBdr>
        <w:top w:val="none" w:sz="0" w:space="0" w:color="auto"/>
        <w:left w:val="none" w:sz="0" w:space="0" w:color="auto"/>
        <w:bottom w:val="none" w:sz="0" w:space="0" w:color="auto"/>
        <w:right w:val="none" w:sz="0" w:space="0" w:color="auto"/>
      </w:divBdr>
    </w:div>
    <w:div w:id="312296518">
      <w:bodyDiv w:val="1"/>
      <w:marLeft w:val="0"/>
      <w:marRight w:val="0"/>
      <w:marTop w:val="0"/>
      <w:marBottom w:val="0"/>
      <w:divBdr>
        <w:top w:val="none" w:sz="0" w:space="0" w:color="auto"/>
        <w:left w:val="none" w:sz="0" w:space="0" w:color="auto"/>
        <w:bottom w:val="none" w:sz="0" w:space="0" w:color="auto"/>
        <w:right w:val="none" w:sz="0" w:space="0" w:color="auto"/>
      </w:divBdr>
    </w:div>
    <w:div w:id="320475797">
      <w:bodyDiv w:val="1"/>
      <w:marLeft w:val="0"/>
      <w:marRight w:val="0"/>
      <w:marTop w:val="0"/>
      <w:marBottom w:val="0"/>
      <w:divBdr>
        <w:top w:val="none" w:sz="0" w:space="0" w:color="auto"/>
        <w:left w:val="none" w:sz="0" w:space="0" w:color="auto"/>
        <w:bottom w:val="none" w:sz="0" w:space="0" w:color="auto"/>
        <w:right w:val="none" w:sz="0" w:space="0" w:color="auto"/>
      </w:divBdr>
    </w:div>
    <w:div w:id="321616413">
      <w:bodyDiv w:val="1"/>
      <w:marLeft w:val="0"/>
      <w:marRight w:val="0"/>
      <w:marTop w:val="0"/>
      <w:marBottom w:val="0"/>
      <w:divBdr>
        <w:top w:val="none" w:sz="0" w:space="0" w:color="auto"/>
        <w:left w:val="none" w:sz="0" w:space="0" w:color="auto"/>
        <w:bottom w:val="none" w:sz="0" w:space="0" w:color="auto"/>
        <w:right w:val="none" w:sz="0" w:space="0" w:color="auto"/>
      </w:divBdr>
    </w:div>
    <w:div w:id="323824878">
      <w:bodyDiv w:val="1"/>
      <w:marLeft w:val="0"/>
      <w:marRight w:val="0"/>
      <w:marTop w:val="0"/>
      <w:marBottom w:val="0"/>
      <w:divBdr>
        <w:top w:val="none" w:sz="0" w:space="0" w:color="auto"/>
        <w:left w:val="none" w:sz="0" w:space="0" w:color="auto"/>
        <w:bottom w:val="none" w:sz="0" w:space="0" w:color="auto"/>
        <w:right w:val="none" w:sz="0" w:space="0" w:color="auto"/>
      </w:divBdr>
    </w:div>
    <w:div w:id="336659171">
      <w:bodyDiv w:val="1"/>
      <w:marLeft w:val="0"/>
      <w:marRight w:val="0"/>
      <w:marTop w:val="0"/>
      <w:marBottom w:val="0"/>
      <w:divBdr>
        <w:top w:val="none" w:sz="0" w:space="0" w:color="auto"/>
        <w:left w:val="none" w:sz="0" w:space="0" w:color="auto"/>
        <w:bottom w:val="none" w:sz="0" w:space="0" w:color="auto"/>
        <w:right w:val="none" w:sz="0" w:space="0" w:color="auto"/>
      </w:divBdr>
    </w:div>
    <w:div w:id="338042362">
      <w:bodyDiv w:val="1"/>
      <w:marLeft w:val="0"/>
      <w:marRight w:val="0"/>
      <w:marTop w:val="0"/>
      <w:marBottom w:val="0"/>
      <w:divBdr>
        <w:top w:val="none" w:sz="0" w:space="0" w:color="auto"/>
        <w:left w:val="none" w:sz="0" w:space="0" w:color="auto"/>
        <w:bottom w:val="none" w:sz="0" w:space="0" w:color="auto"/>
        <w:right w:val="none" w:sz="0" w:space="0" w:color="auto"/>
      </w:divBdr>
    </w:div>
    <w:div w:id="344598236">
      <w:bodyDiv w:val="1"/>
      <w:marLeft w:val="0"/>
      <w:marRight w:val="0"/>
      <w:marTop w:val="0"/>
      <w:marBottom w:val="0"/>
      <w:divBdr>
        <w:top w:val="none" w:sz="0" w:space="0" w:color="auto"/>
        <w:left w:val="none" w:sz="0" w:space="0" w:color="auto"/>
        <w:bottom w:val="none" w:sz="0" w:space="0" w:color="auto"/>
        <w:right w:val="none" w:sz="0" w:space="0" w:color="auto"/>
      </w:divBdr>
    </w:div>
    <w:div w:id="356466575">
      <w:bodyDiv w:val="1"/>
      <w:marLeft w:val="0"/>
      <w:marRight w:val="0"/>
      <w:marTop w:val="0"/>
      <w:marBottom w:val="0"/>
      <w:divBdr>
        <w:top w:val="none" w:sz="0" w:space="0" w:color="auto"/>
        <w:left w:val="none" w:sz="0" w:space="0" w:color="auto"/>
        <w:bottom w:val="none" w:sz="0" w:space="0" w:color="auto"/>
        <w:right w:val="none" w:sz="0" w:space="0" w:color="auto"/>
      </w:divBdr>
    </w:div>
    <w:div w:id="361244084">
      <w:bodyDiv w:val="1"/>
      <w:marLeft w:val="0"/>
      <w:marRight w:val="0"/>
      <w:marTop w:val="0"/>
      <w:marBottom w:val="0"/>
      <w:divBdr>
        <w:top w:val="none" w:sz="0" w:space="0" w:color="auto"/>
        <w:left w:val="none" w:sz="0" w:space="0" w:color="auto"/>
        <w:bottom w:val="none" w:sz="0" w:space="0" w:color="auto"/>
        <w:right w:val="none" w:sz="0" w:space="0" w:color="auto"/>
      </w:divBdr>
    </w:div>
    <w:div w:id="376197039">
      <w:bodyDiv w:val="1"/>
      <w:marLeft w:val="0"/>
      <w:marRight w:val="0"/>
      <w:marTop w:val="0"/>
      <w:marBottom w:val="0"/>
      <w:divBdr>
        <w:top w:val="none" w:sz="0" w:space="0" w:color="auto"/>
        <w:left w:val="none" w:sz="0" w:space="0" w:color="auto"/>
        <w:bottom w:val="none" w:sz="0" w:space="0" w:color="auto"/>
        <w:right w:val="none" w:sz="0" w:space="0" w:color="auto"/>
      </w:divBdr>
    </w:div>
    <w:div w:id="391854718">
      <w:bodyDiv w:val="1"/>
      <w:marLeft w:val="0"/>
      <w:marRight w:val="0"/>
      <w:marTop w:val="0"/>
      <w:marBottom w:val="0"/>
      <w:divBdr>
        <w:top w:val="none" w:sz="0" w:space="0" w:color="auto"/>
        <w:left w:val="none" w:sz="0" w:space="0" w:color="auto"/>
        <w:bottom w:val="none" w:sz="0" w:space="0" w:color="auto"/>
        <w:right w:val="none" w:sz="0" w:space="0" w:color="auto"/>
      </w:divBdr>
    </w:div>
    <w:div w:id="410274886">
      <w:bodyDiv w:val="1"/>
      <w:marLeft w:val="0"/>
      <w:marRight w:val="0"/>
      <w:marTop w:val="0"/>
      <w:marBottom w:val="0"/>
      <w:divBdr>
        <w:top w:val="none" w:sz="0" w:space="0" w:color="auto"/>
        <w:left w:val="none" w:sz="0" w:space="0" w:color="auto"/>
        <w:bottom w:val="none" w:sz="0" w:space="0" w:color="auto"/>
        <w:right w:val="none" w:sz="0" w:space="0" w:color="auto"/>
      </w:divBdr>
    </w:div>
    <w:div w:id="414594745">
      <w:bodyDiv w:val="1"/>
      <w:marLeft w:val="0"/>
      <w:marRight w:val="0"/>
      <w:marTop w:val="0"/>
      <w:marBottom w:val="0"/>
      <w:divBdr>
        <w:top w:val="none" w:sz="0" w:space="0" w:color="auto"/>
        <w:left w:val="none" w:sz="0" w:space="0" w:color="auto"/>
        <w:bottom w:val="none" w:sz="0" w:space="0" w:color="auto"/>
        <w:right w:val="none" w:sz="0" w:space="0" w:color="auto"/>
      </w:divBdr>
    </w:div>
    <w:div w:id="416440668">
      <w:bodyDiv w:val="1"/>
      <w:marLeft w:val="0"/>
      <w:marRight w:val="0"/>
      <w:marTop w:val="0"/>
      <w:marBottom w:val="0"/>
      <w:divBdr>
        <w:top w:val="none" w:sz="0" w:space="0" w:color="auto"/>
        <w:left w:val="none" w:sz="0" w:space="0" w:color="auto"/>
        <w:bottom w:val="none" w:sz="0" w:space="0" w:color="auto"/>
        <w:right w:val="none" w:sz="0" w:space="0" w:color="auto"/>
      </w:divBdr>
    </w:div>
    <w:div w:id="430709977">
      <w:bodyDiv w:val="1"/>
      <w:marLeft w:val="0"/>
      <w:marRight w:val="0"/>
      <w:marTop w:val="0"/>
      <w:marBottom w:val="0"/>
      <w:divBdr>
        <w:top w:val="none" w:sz="0" w:space="0" w:color="auto"/>
        <w:left w:val="none" w:sz="0" w:space="0" w:color="auto"/>
        <w:bottom w:val="none" w:sz="0" w:space="0" w:color="auto"/>
        <w:right w:val="none" w:sz="0" w:space="0" w:color="auto"/>
      </w:divBdr>
    </w:div>
    <w:div w:id="432282477">
      <w:bodyDiv w:val="1"/>
      <w:marLeft w:val="0"/>
      <w:marRight w:val="0"/>
      <w:marTop w:val="0"/>
      <w:marBottom w:val="0"/>
      <w:divBdr>
        <w:top w:val="none" w:sz="0" w:space="0" w:color="auto"/>
        <w:left w:val="none" w:sz="0" w:space="0" w:color="auto"/>
        <w:bottom w:val="none" w:sz="0" w:space="0" w:color="auto"/>
        <w:right w:val="none" w:sz="0" w:space="0" w:color="auto"/>
      </w:divBdr>
    </w:div>
    <w:div w:id="448205803">
      <w:bodyDiv w:val="1"/>
      <w:marLeft w:val="0"/>
      <w:marRight w:val="0"/>
      <w:marTop w:val="0"/>
      <w:marBottom w:val="0"/>
      <w:divBdr>
        <w:top w:val="none" w:sz="0" w:space="0" w:color="auto"/>
        <w:left w:val="none" w:sz="0" w:space="0" w:color="auto"/>
        <w:bottom w:val="none" w:sz="0" w:space="0" w:color="auto"/>
        <w:right w:val="none" w:sz="0" w:space="0" w:color="auto"/>
      </w:divBdr>
    </w:div>
    <w:div w:id="478572055">
      <w:bodyDiv w:val="1"/>
      <w:marLeft w:val="0"/>
      <w:marRight w:val="0"/>
      <w:marTop w:val="0"/>
      <w:marBottom w:val="0"/>
      <w:divBdr>
        <w:top w:val="none" w:sz="0" w:space="0" w:color="auto"/>
        <w:left w:val="none" w:sz="0" w:space="0" w:color="auto"/>
        <w:bottom w:val="none" w:sz="0" w:space="0" w:color="auto"/>
        <w:right w:val="none" w:sz="0" w:space="0" w:color="auto"/>
      </w:divBdr>
    </w:div>
    <w:div w:id="486678351">
      <w:bodyDiv w:val="1"/>
      <w:marLeft w:val="0"/>
      <w:marRight w:val="0"/>
      <w:marTop w:val="0"/>
      <w:marBottom w:val="0"/>
      <w:divBdr>
        <w:top w:val="none" w:sz="0" w:space="0" w:color="auto"/>
        <w:left w:val="none" w:sz="0" w:space="0" w:color="auto"/>
        <w:bottom w:val="none" w:sz="0" w:space="0" w:color="auto"/>
        <w:right w:val="none" w:sz="0" w:space="0" w:color="auto"/>
      </w:divBdr>
    </w:div>
    <w:div w:id="496113371">
      <w:bodyDiv w:val="1"/>
      <w:marLeft w:val="0"/>
      <w:marRight w:val="0"/>
      <w:marTop w:val="0"/>
      <w:marBottom w:val="0"/>
      <w:divBdr>
        <w:top w:val="none" w:sz="0" w:space="0" w:color="auto"/>
        <w:left w:val="none" w:sz="0" w:space="0" w:color="auto"/>
        <w:bottom w:val="none" w:sz="0" w:space="0" w:color="auto"/>
        <w:right w:val="none" w:sz="0" w:space="0" w:color="auto"/>
      </w:divBdr>
    </w:div>
    <w:div w:id="500050017">
      <w:bodyDiv w:val="1"/>
      <w:marLeft w:val="0"/>
      <w:marRight w:val="0"/>
      <w:marTop w:val="0"/>
      <w:marBottom w:val="0"/>
      <w:divBdr>
        <w:top w:val="none" w:sz="0" w:space="0" w:color="auto"/>
        <w:left w:val="none" w:sz="0" w:space="0" w:color="auto"/>
        <w:bottom w:val="none" w:sz="0" w:space="0" w:color="auto"/>
        <w:right w:val="none" w:sz="0" w:space="0" w:color="auto"/>
      </w:divBdr>
    </w:div>
    <w:div w:id="511603905">
      <w:bodyDiv w:val="1"/>
      <w:marLeft w:val="0"/>
      <w:marRight w:val="0"/>
      <w:marTop w:val="0"/>
      <w:marBottom w:val="0"/>
      <w:divBdr>
        <w:top w:val="none" w:sz="0" w:space="0" w:color="auto"/>
        <w:left w:val="none" w:sz="0" w:space="0" w:color="auto"/>
        <w:bottom w:val="none" w:sz="0" w:space="0" w:color="auto"/>
        <w:right w:val="none" w:sz="0" w:space="0" w:color="auto"/>
      </w:divBdr>
    </w:div>
    <w:div w:id="514540704">
      <w:bodyDiv w:val="1"/>
      <w:marLeft w:val="0"/>
      <w:marRight w:val="0"/>
      <w:marTop w:val="0"/>
      <w:marBottom w:val="0"/>
      <w:divBdr>
        <w:top w:val="none" w:sz="0" w:space="0" w:color="auto"/>
        <w:left w:val="none" w:sz="0" w:space="0" w:color="auto"/>
        <w:bottom w:val="none" w:sz="0" w:space="0" w:color="auto"/>
        <w:right w:val="none" w:sz="0" w:space="0" w:color="auto"/>
      </w:divBdr>
    </w:div>
    <w:div w:id="527641849">
      <w:bodyDiv w:val="1"/>
      <w:marLeft w:val="0"/>
      <w:marRight w:val="0"/>
      <w:marTop w:val="0"/>
      <w:marBottom w:val="0"/>
      <w:divBdr>
        <w:top w:val="none" w:sz="0" w:space="0" w:color="auto"/>
        <w:left w:val="none" w:sz="0" w:space="0" w:color="auto"/>
        <w:bottom w:val="none" w:sz="0" w:space="0" w:color="auto"/>
        <w:right w:val="none" w:sz="0" w:space="0" w:color="auto"/>
      </w:divBdr>
    </w:div>
    <w:div w:id="532302437">
      <w:bodyDiv w:val="1"/>
      <w:marLeft w:val="0"/>
      <w:marRight w:val="0"/>
      <w:marTop w:val="0"/>
      <w:marBottom w:val="0"/>
      <w:divBdr>
        <w:top w:val="none" w:sz="0" w:space="0" w:color="auto"/>
        <w:left w:val="none" w:sz="0" w:space="0" w:color="auto"/>
        <w:bottom w:val="none" w:sz="0" w:space="0" w:color="auto"/>
        <w:right w:val="none" w:sz="0" w:space="0" w:color="auto"/>
      </w:divBdr>
    </w:div>
    <w:div w:id="547688504">
      <w:bodyDiv w:val="1"/>
      <w:marLeft w:val="0"/>
      <w:marRight w:val="0"/>
      <w:marTop w:val="0"/>
      <w:marBottom w:val="0"/>
      <w:divBdr>
        <w:top w:val="none" w:sz="0" w:space="0" w:color="auto"/>
        <w:left w:val="none" w:sz="0" w:space="0" w:color="auto"/>
        <w:bottom w:val="none" w:sz="0" w:space="0" w:color="auto"/>
        <w:right w:val="none" w:sz="0" w:space="0" w:color="auto"/>
      </w:divBdr>
    </w:div>
    <w:div w:id="547691764">
      <w:bodyDiv w:val="1"/>
      <w:marLeft w:val="0"/>
      <w:marRight w:val="0"/>
      <w:marTop w:val="0"/>
      <w:marBottom w:val="0"/>
      <w:divBdr>
        <w:top w:val="none" w:sz="0" w:space="0" w:color="auto"/>
        <w:left w:val="none" w:sz="0" w:space="0" w:color="auto"/>
        <w:bottom w:val="none" w:sz="0" w:space="0" w:color="auto"/>
        <w:right w:val="none" w:sz="0" w:space="0" w:color="auto"/>
      </w:divBdr>
    </w:div>
    <w:div w:id="562256515">
      <w:bodyDiv w:val="1"/>
      <w:marLeft w:val="0"/>
      <w:marRight w:val="0"/>
      <w:marTop w:val="0"/>
      <w:marBottom w:val="0"/>
      <w:divBdr>
        <w:top w:val="none" w:sz="0" w:space="0" w:color="auto"/>
        <w:left w:val="none" w:sz="0" w:space="0" w:color="auto"/>
        <w:bottom w:val="none" w:sz="0" w:space="0" w:color="auto"/>
        <w:right w:val="none" w:sz="0" w:space="0" w:color="auto"/>
      </w:divBdr>
    </w:div>
    <w:div w:id="568537010">
      <w:bodyDiv w:val="1"/>
      <w:marLeft w:val="0"/>
      <w:marRight w:val="0"/>
      <w:marTop w:val="0"/>
      <w:marBottom w:val="0"/>
      <w:divBdr>
        <w:top w:val="none" w:sz="0" w:space="0" w:color="auto"/>
        <w:left w:val="none" w:sz="0" w:space="0" w:color="auto"/>
        <w:bottom w:val="none" w:sz="0" w:space="0" w:color="auto"/>
        <w:right w:val="none" w:sz="0" w:space="0" w:color="auto"/>
      </w:divBdr>
    </w:div>
    <w:div w:id="576477142">
      <w:bodyDiv w:val="1"/>
      <w:marLeft w:val="0"/>
      <w:marRight w:val="0"/>
      <w:marTop w:val="0"/>
      <w:marBottom w:val="0"/>
      <w:divBdr>
        <w:top w:val="none" w:sz="0" w:space="0" w:color="auto"/>
        <w:left w:val="none" w:sz="0" w:space="0" w:color="auto"/>
        <w:bottom w:val="none" w:sz="0" w:space="0" w:color="auto"/>
        <w:right w:val="none" w:sz="0" w:space="0" w:color="auto"/>
      </w:divBdr>
    </w:div>
    <w:div w:id="591740407">
      <w:bodyDiv w:val="1"/>
      <w:marLeft w:val="0"/>
      <w:marRight w:val="0"/>
      <w:marTop w:val="0"/>
      <w:marBottom w:val="0"/>
      <w:divBdr>
        <w:top w:val="none" w:sz="0" w:space="0" w:color="auto"/>
        <w:left w:val="none" w:sz="0" w:space="0" w:color="auto"/>
        <w:bottom w:val="none" w:sz="0" w:space="0" w:color="auto"/>
        <w:right w:val="none" w:sz="0" w:space="0" w:color="auto"/>
      </w:divBdr>
    </w:div>
    <w:div w:id="593515302">
      <w:bodyDiv w:val="1"/>
      <w:marLeft w:val="0"/>
      <w:marRight w:val="0"/>
      <w:marTop w:val="0"/>
      <w:marBottom w:val="0"/>
      <w:divBdr>
        <w:top w:val="none" w:sz="0" w:space="0" w:color="auto"/>
        <w:left w:val="none" w:sz="0" w:space="0" w:color="auto"/>
        <w:bottom w:val="none" w:sz="0" w:space="0" w:color="auto"/>
        <w:right w:val="none" w:sz="0" w:space="0" w:color="auto"/>
      </w:divBdr>
    </w:div>
    <w:div w:id="602764996">
      <w:bodyDiv w:val="1"/>
      <w:marLeft w:val="0"/>
      <w:marRight w:val="0"/>
      <w:marTop w:val="0"/>
      <w:marBottom w:val="0"/>
      <w:divBdr>
        <w:top w:val="none" w:sz="0" w:space="0" w:color="auto"/>
        <w:left w:val="none" w:sz="0" w:space="0" w:color="auto"/>
        <w:bottom w:val="none" w:sz="0" w:space="0" w:color="auto"/>
        <w:right w:val="none" w:sz="0" w:space="0" w:color="auto"/>
      </w:divBdr>
    </w:div>
    <w:div w:id="607273809">
      <w:bodyDiv w:val="1"/>
      <w:marLeft w:val="0"/>
      <w:marRight w:val="0"/>
      <w:marTop w:val="0"/>
      <w:marBottom w:val="0"/>
      <w:divBdr>
        <w:top w:val="none" w:sz="0" w:space="0" w:color="auto"/>
        <w:left w:val="none" w:sz="0" w:space="0" w:color="auto"/>
        <w:bottom w:val="none" w:sz="0" w:space="0" w:color="auto"/>
        <w:right w:val="none" w:sz="0" w:space="0" w:color="auto"/>
      </w:divBdr>
    </w:div>
    <w:div w:id="610211937">
      <w:bodyDiv w:val="1"/>
      <w:marLeft w:val="0"/>
      <w:marRight w:val="0"/>
      <w:marTop w:val="0"/>
      <w:marBottom w:val="0"/>
      <w:divBdr>
        <w:top w:val="none" w:sz="0" w:space="0" w:color="auto"/>
        <w:left w:val="none" w:sz="0" w:space="0" w:color="auto"/>
        <w:bottom w:val="none" w:sz="0" w:space="0" w:color="auto"/>
        <w:right w:val="none" w:sz="0" w:space="0" w:color="auto"/>
      </w:divBdr>
    </w:div>
    <w:div w:id="610237794">
      <w:bodyDiv w:val="1"/>
      <w:marLeft w:val="0"/>
      <w:marRight w:val="0"/>
      <w:marTop w:val="0"/>
      <w:marBottom w:val="0"/>
      <w:divBdr>
        <w:top w:val="none" w:sz="0" w:space="0" w:color="auto"/>
        <w:left w:val="none" w:sz="0" w:space="0" w:color="auto"/>
        <w:bottom w:val="none" w:sz="0" w:space="0" w:color="auto"/>
        <w:right w:val="none" w:sz="0" w:space="0" w:color="auto"/>
      </w:divBdr>
    </w:div>
    <w:div w:id="623996923">
      <w:bodyDiv w:val="1"/>
      <w:marLeft w:val="0"/>
      <w:marRight w:val="0"/>
      <w:marTop w:val="0"/>
      <w:marBottom w:val="0"/>
      <w:divBdr>
        <w:top w:val="none" w:sz="0" w:space="0" w:color="auto"/>
        <w:left w:val="none" w:sz="0" w:space="0" w:color="auto"/>
        <w:bottom w:val="none" w:sz="0" w:space="0" w:color="auto"/>
        <w:right w:val="none" w:sz="0" w:space="0" w:color="auto"/>
      </w:divBdr>
    </w:div>
    <w:div w:id="626353607">
      <w:bodyDiv w:val="1"/>
      <w:marLeft w:val="0"/>
      <w:marRight w:val="0"/>
      <w:marTop w:val="0"/>
      <w:marBottom w:val="0"/>
      <w:divBdr>
        <w:top w:val="none" w:sz="0" w:space="0" w:color="auto"/>
        <w:left w:val="none" w:sz="0" w:space="0" w:color="auto"/>
        <w:bottom w:val="none" w:sz="0" w:space="0" w:color="auto"/>
        <w:right w:val="none" w:sz="0" w:space="0" w:color="auto"/>
      </w:divBdr>
    </w:div>
    <w:div w:id="633215278">
      <w:bodyDiv w:val="1"/>
      <w:marLeft w:val="0"/>
      <w:marRight w:val="0"/>
      <w:marTop w:val="0"/>
      <w:marBottom w:val="0"/>
      <w:divBdr>
        <w:top w:val="none" w:sz="0" w:space="0" w:color="auto"/>
        <w:left w:val="none" w:sz="0" w:space="0" w:color="auto"/>
        <w:bottom w:val="none" w:sz="0" w:space="0" w:color="auto"/>
        <w:right w:val="none" w:sz="0" w:space="0" w:color="auto"/>
      </w:divBdr>
    </w:div>
    <w:div w:id="639925212">
      <w:bodyDiv w:val="1"/>
      <w:marLeft w:val="0"/>
      <w:marRight w:val="0"/>
      <w:marTop w:val="0"/>
      <w:marBottom w:val="0"/>
      <w:divBdr>
        <w:top w:val="none" w:sz="0" w:space="0" w:color="auto"/>
        <w:left w:val="none" w:sz="0" w:space="0" w:color="auto"/>
        <w:bottom w:val="none" w:sz="0" w:space="0" w:color="auto"/>
        <w:right w:val="none" w:sz="0" w:space="0" w:color="auto"/>
      </w:divBdr>
    </w:div>
    <w:div w:id="645865659">
      <w:bodyDiv w:val="1"/>
      <w:marLeft w:val="0"/>
      <w:marRight w:val="0"/>
      <w:marTop w:val="0"/>
      <w:marBottom w:val="0"/>
      <w:divBdr>
        <w:top w:val="none" w:sz="0" w:space="0" w:color="auto"/>
        <w:left w:val="none" w:sz="0" w:space="0" w:color="auto"/>
        <w:bottom w:val="none" w:sz="0" w:space="0" w:color="auto"/>
        <w:right w:val="none" w:sz="0" w:space="0" w:color="auto"/>
      </w:divBdr>
    </w:div>
    <w:div w:id="650447452">
      <w:bodyDiv w:val="1"/>
      <w:marLeft w:val="0"/>
      <w:marRight w:val="0"/>
      <w:marTop w:val="0"/>
      <w:marBottom w:val="0"/>
      <w:divBdr>
        <w:top w:val="none" w:sz="0" w:space="0" w:color="auto"/>
        <w:left w:val="none" w:sz="0" w:space="0" w:color="auto"/>
        <w:bottom w:val="none" w:sz="0" w:space="0" w:color="auto"/>
        <w:right w:val="none" w:sz="0" w:space="0" w:color="auto"/>
      </w:divBdr>
    </w:div>
    <w:div w:id="666058377">
      <w:bodyDiv w:val="1"/>
      <w:marLeft w:val="0"/>
      <w:marRight w:val="0"/>
      <w:marTop w:val="0"/>
      <w:marBottom w:val="0"/>
      <w:divBdr>
        <w:top w:val="none" w:sz="0" w:space="0" w:color="auto"/>
        <w:left w:val="none" w:sz="0" w:space="0" w:color="auto"/>
        <w:bottom w:val="none" w:sz="0" w:space="0" w:color="auto"/>
        <w:right w:val="none" w:sz="0" w:space="0" w:color="auto"/>
      </w:divBdr>
    </w:div>
    <w:div w:id="670061191">
      <w:bodyDiv w:val="1"/>
      <w:marLeft w:val="0"/>
      <w:marRight w:val="0"/>
      <w:marTop w:val="0"/>
      <w:marBottom w:val="0"/>
      <w:divBdr>
        <w:top w:val="none" w:sz="0" w:space="0" w:color="auto"/>
        <w:left w:val="none" w:sz="0" w:space="0" w:color="auto"/>
        <w:bottom w:val="none" w:sz="0" w:space="0" w:color="auto"/>
        <w:right w:val="none" w:sz="0" w:space="0" w:color="auto"/>
      </w:divBdr>
    </w:div>
    <w:div w:id="672025967">
      <w:bodyDiv w:val="1"/>
      <w:marLeft w:val="0"/>
      <w:marRight w:val="0"/>
      <w:marTop w:val="0"/>
      <w:marBottom w:val="0"/>
      <w:divBdr>
        <w:top w:val="none" w:sz="0" w:space="0" w:color="auto"/>
        <w:left w:val="none" w:sz="0" w:space="0" w:color="auto"/>
        <w:bottom w:val="none" w:sz="0" w:space="0" w:color="auto"/>
        <w:right w:val="none" w:sz="0" w:space="0" w:color="auto"/>
      </w:divBdr>
    </w:div>
    <w:div w:id="687221084">
      <w:bodyDiv w:val="1"/>
      <w:marLeft w:val="0"/>
      <w:marRight w:val="0"/>
      <w:marTop w:val="0"/>
      <w:marBottom w:val="0"/>
      <w:divBdr>
        <w:top w:val="none" w:sz="0" w:space="0" w:color="auto"/>
        <w:left w:val="none" w:sz="0" w:space="0" w:color="auto"/>
        <w:bottom w:val="none" w:sz="0" w:space="0" w:color="auto"/>
        <w:right w:val="none" w:sz="0" w:space="0" w:color="auto"/>
      </w:divBdr>
    </w:div>
    <w:div w:id="688794517">
      <w:bodyDiv w:val="1"/>
      <w:marLeft w:val="0"/>
      <w:marRight w:val="0"/>
      <w:marTop w:val="0"/>
      <w:marBottom w:val="0"/>
      <w:divBdr>
        <w:top w:val="none" w:sz="0" w:space="0" w:color="auto"/>
        <w:left w:val="none" w:sz="0" w:space="0" w:color="auto"/>
        <w:bottom w:val="none" w:sz="0" w:space="0" w:color="auto"/>
        <w:right w:val="none" w:sz="0" w:space="0" w:color="auto"/>
      </w:divBdr>
    </w:div>
    <w:div w:id="693075408">
      <w:bodyDiv w:val="1"/>
      <w:marLeft w:val="0"/>
      <w:marRight w:val="0"/>
      <w:marTop w:val="0"/>
      <w:marBottom w:val="0"/>
      <w:divBdr>
        <w:top w:val="none" w:sz="0" w:space="0" w:color="auto"/>
        <w:left w:val="none" w:sz="0" w:space="0" w:color="auto"/>
        <w:bottom w:val="none" w:sz="0" w:space="0" w:color="auto"/>
        <w:right w:val="none" w:sz="0" w:space="0" w:color="auto"/>
      </w:divBdr>
    </w:div>
    <w:div w:id="707606035">
      <w:bodyDiv w:val="1"/>
      <w:marLeft w:val="0"/>
      <w:marRight w:val="0"/>
      <w:marTop w:val="0"/>
      <w:marBottom w:val="0"/>
      <w:divBdr>
        <w:top w:val="none" w:sz="0" w:space="0" w:color="auto"/>
        <w:left w:val="none" w:sz="0" w:space="0" w:color="auto"/>
        <w:bottom w:val="none" w:sz="0" w:space="0" w:color="auto"/>
        <w:right w:val="none" w:sz="0" w:space="0" w:color="auto"/>
      </w:divBdr>
    </w:div>
    <w:div w:id="708381805">
      <w:bodyDiv w:val="1"/>
      <w:marLeft w:val="0"/>
      <w:marRight w:val="0"/>
      <w:marTop w:val="0"/>
      <w:marBottom w:val="0"/>
      <w:divBdr>
        <w:top w:val="none" w:sz="0" w:space="0" w:color="auto"/>
        <w:left w:val="none" w:sz="0" w:space="0" w:color="auto"/>
        <w:bottom w:val="none" w:sz="0" w:space="0" w:color="auto"/>
        <w:right w:val="none" w:sz="0" w:space="0" w:color="auto"/>
      </w:divBdr>
      <w:divsChild>
        <w:div w:id="1920409259">
          <w:marLeft w:val="0"/>
          <w:marRight w:val="0"/>
          <w:marTop w:val="0"/>
          <w:marBottom w:val="0"/>
          <w:divBdr>
            <w:top w:val="none" w:sz="0" w:space="0" w:color="auto"/>
            <w:left w:val="none" w:sz="0" w:space="0" w:color="auto"/>
            <w:bottom w:val="none" w:sz="0" w:space="0" w:color="auto"/>
            <w:right w:val="none" w:sz="0" w:space="0" w:color="auto"/>
          </w:divBdr>
          <w:divsChild>
            <w:div w:id="1180000132">
              <w:marLeft w:val="0"/>
              <w:marRight w:val="0"/>
              <w:marTop w:val="0"/>
              <w:marBottom w:val="0"/>
              <w:divBdr>
                <w:top w:val="none" w:sz="0" w:space="0" w:color="auto"/>
                <w:left w:val="none" w:sz="0" w:space="0" w:color="auto"/>
                <w:bottom w:val="none" w:sz="0" w:space="0" w:color="auto"/>
                <w:right w:val="none" w:sz="0" w:space="0" w:color="auto"/>
              </w:divBdr>
              <w:divsChild>
                <w:div w:id="1458375225">
                  <w:marLeft w:val="0"/>
                  <w:marRight w:val="0"/>
                  <w:marTop w:val="0"/>
                  <w:marBottom w:val="0"/>
                  <w:divBdr>
                    <w:top w:val="none" w:sz="0" w:space="0" w:color="auto"/>
                    <w:left w:val="none" w:sz="0" w:space="0" w:color="auto"/>
                    <w:bottom w:val="none" w:sz="0" w:space="0" w:color="auto"/>
                    <w:right w:val="none" w:sz="0" w:space="0" w:color="auto"/>
                  </w:divBdr>
                  <w:divsChild>
                    <w:div w:id="8509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24305">
      <w:bodyDiv w:val="1"/>
      <w:marLeft w:val="0"/>
      <w:marRight w:val="0"/>
      <w:marTop w:val="0"/>
      <w:marBottom w:val="0"/>
      <w:divBdr>
        <w:top w:val="none" w:sz="0" w:space="0" w:color="auto"/>
        <w:left w:val="none" w:sz="0" w:space="0" w:color="auto"/>
        <w:bottom w:val="none" w:sz="0" w:space="0" w:color="auto"/>
        <w:right w:val="none" w:sz="0" w:space="0" w:color="auto"/>
      </w:divBdr>
    </w:div>
    <w:div w:id="715399755">
      <w:bodyDiv w:val="1"/>
      <w:marLeft w:val="0"/>
      <w:marRight w:val="0"/>
      <w:marTop w:val="0"/>
      <w:marBottom w:val="0"/>
      <w:divBdr>
        <w:top w:val="none" w:sz="0" w:space="0" w:color="auto"/>
        <w:left w:val="none" w:sz="0" w:space="0" w:color="auto"/>
        <w:bottom w:val="none" w:sz="0" w:space="0" w:color="auto"/>
        <w:right w:val="none" w:sz="0" w:space="0" w:color="auto"/>
      </w:divBdr>
    </w:div>
    <w:div w:id="741294954">
      <w:bodyDiv w:val="1"/>
      <w:marLeft w:val="0"/>
      <w:marRight w:val="0"/>
      <w:marTop w:val="0"/>
      <w:marBottom w:val="0"/>
      <w:divBdr>
        <w:top w:val="none" w:sz="0" w:space="0" w:color="auto"/>
        <w:left w:val="none" w:sz="0" w:space="0" w:color="auto"/>
        <w:bottom w:val="none" w:sz="0" w:space="0" w:color="auto"/>
        <w:right w:val="none" w:sz="0" w:space="0" w:color="auto"/>
      </w:divBdr>
    </w:div>
    <w:div w:id="759178117">
      <w:bodyDiv w:val="1"/>
      <w:marLeft w:val="0"/>
      <w:marRight w:val="0"/>
      <w:marTop w:val="0"/>
      <w:marBottom w:val="0"/>
      <w:divBdr>
        <w:top w:val="none" w:sz="0" w:space="0" w:color="auto"/>
        <w:left w:val="none" w:sz="0" w:space="0" w:color="auto"/>
        <w:bottom w:val="none" w:sz="0" w:space="0" w:color="auto"/>
        <w:right w:val="none" w:sz="0" w:space="0" w:color="auto"/>
      </w:divBdr>
    </w:div>
    <w:div w:id="766775970">
      <w:bodyDiv w:val="1"/>
      <w:marLeft w:val="0"/>
      <w:marRight w:val="0"/>
      <w:marTop w:val="0"/>
      <w:marBottom w:val="0"/>
      <w:divBdr>
        <w:top w:val="none" w:sz="0" w:space="0" w:color="auto"/>
        <w:left w:val="none" w:sz="0" w:space="0" w:color="auto"/>
        <w:bottom w:val="none" w:sz="0" w:space="0" w:color="auto"/>
        <w:right w:val="none" w:sz="0" w:space="0" w:color="auto"/>
      </w:divBdr>
    </w:div>
    <w:div w:id="768818147">
      <w:bodyDiv w:val="1"/>
      <w:marLeft w:val="0"/>
      <w:marRight w:val="0"/>
      <w:marTop w:val="0"/>
      <w:marBottom w:val="0"/>
      <w:divBdr>
        <w:top w:val="none" w:sz="0" w:space="0" w:color="auto"/>
        <w:left w:val="none" w:sz="0" w:space="0" w:color="auto"/>
        <w:bottom w:val="none" w:sz="0" w:space="0" w:color="auto"/>
        <w:right w:val="none" w:sz="0" w:space="0" w:color="auto"/>
      </w:divBdr>
    </w:div>
    <w:div w:id="770317429">
      <w:bodyDiv w:val="1"/>
      <w:marLeft w:val="0"/>
      <w:marRight w:val="0"/>
      <w:marTop w:val="0"/>
      <w:marBottom w:val="0"/>
      <w:divBdr>
        <w:top w:val="none" w:sz="0" w:space="0" w:color="auto"/>
        <w:left w:val="none" w:sz="0" w:space="0" w:color="auto"/>
        <w:bottom w:val="none" w:sz="0" w:space="0" w:color="auto"/>
        <w:right w:val="none" w:sz="0" w:space="0" w:color="auto"/>
      </w:divBdr>
    </w:div>
    <w:div w:id="776561736">
      <w:bodyDiv w:val="1"/>
      <w:marLeft w:val="0"/>
      <w:marRight w:val="0"/>
      <w:marTop w:val="0"/>
      <w:marBottom w:val="0"/>
      <w:divBdr>
        <w:top w:val="none" w:sz="0" w:space="0" w:color="auto"/>
        <w:left w:val="none" w:sz="0" w:space="0" w:color="auto"/>
        <w:bottom w:val="none" w:sz="0" w:space="0" w:color="auto"/>
        <w:right w:val="none" w:sz="0" w:space="0" w:color="auto"/>
      </w:divBdr>
    </w:div>
    <w:div w:id="783960694">
      <w:bodyDiv w:val="1"/>
      <w:marLeft w:val="0"/>
      <w:marRight w:val="0"/>
      <w:marTop w:val="0"/>
      <w:marBottom w:val="0"/>
      <w:divBdr>
        <w:top w:val="none" w:sz="0" w:space="0" w:color="auto"/>
        <w:left w:val="none" w:sz="0" w:space="0" w:color="auto"/>
        <w:bottom w:val="none" w:sz="0" w:space="0" w:color="auto"/>
        <w:right w:val="none" w:sz="0" w:space="0" w:color="auto"/>
      </w:divBdr>
    </w:div>
    <w:div w:id="793060995">
      <w:bodyDiv w:val="1"/>
      <w:marLeft w:val="0"/>
      <w:marRight w:val="0"/>
      <w:marTop w:val="0"/>
      <w:marBottom w:val="0"/>
      <w:divBdr>
        <w:top w:val="none" w:sz="0" w:space="0" w:color="auto"/>
        <w:left w:val="none" w:sz="0" w:space="0" w:color="auto"/>
        <w:bottom w:val="none" w:sz="0" w:space="0" w:color="auto"/>
        <w:right w:val="none" w:sz="0" w:space="0" w:color="auto"/>
      </w:divBdr>
    </w:div>
    <w:div w:id="795566696">
      <w:bodyDiv w:val="1"/>
      <w:marLeft w:val="0"/>
      <w:marRight w:val="0"/>
      <w:marTop w:val="0"/>
      <w:marBottom w:val="0"/>
      <w:divBdr>
        <w:top w:val="none" w:sz="0" w:space="0" w:color="auto"/>
        <w:left w:val="none" w:sz="0" w:space="0" w:color="auto"/>
        <w:bottom w:val="none" w:sz="0" w:space="0" w:color="auto"/>
        <w:right w:val="none" w:sz="0" w:space="0" w:color="auto"/>
      </w:divBdr>
    </w:div>
    <w:div w:id="807361093">
      <w:bodyDiv w:val="1"/>
      <w:marLeft w:val="0"/>
      <w:marRight w:val="0"/>
      <w:marTop w:val="0"/>
      <w:marBottom w:val="0"/>
      <w:divBdr>
        <w:top w:val="none" w:sz="0" w:space="0" w:color="auto"/>
        <w:left w:val="none" w:sz="0" w:space="0" w:color="auto"/>
        <w:bottom w:val="none" w:sz="0" w:space="0" w:color="auto"/>
        <w:right w:val="none" w:sz="0" w:space="0" w:color="auto"/>
      </w:divBdr>
    </w:div>
    <w:div w:id="842280525">
      <w:bodyDiv w:val="1"/>
      <w:marLeft w:val="0"/>
      <w:marRight w:val="0"/>
      <w:marTop w:val="0"/>
      <w:marBottom w:val="0"/>
      <w:divBdr>
        <w:top w:val="none" w:sz="0" w:space="0" w:color="auto"/>
        <w:left w:val="none" w:sz="0" w:space="0" w:color="auto"/>
        <w:bottom w:val="none" w:sz="0" w:space="0" w:color="auto"/>
        <w:right w:val="none" w:sz="0" w:space="0" w:color="auto"/>
      </w:divBdr>
    </w:div>
    <w:div w:id="843012527">
      <w:bodyDiv w:val="1"/>
      <w:marLeft w:val="0"/>
      <w:marRight w:val="0"/>
      <w:marTop w:val="0"/>
      <w:marBottom w:val="0"/>
      <w:divBdr>
        <w:top w:val="none" w:sz="0" w:space="0" w:color="auto"/>
        <w:left w:val="none" w:sz="0" w:space="0" w:color="auto"/>
        <w:bottom w:val="none" w:sz="0" w:space="0" w:color="auto"/>
        <w:right w:val="none" w:sz="0" w:space="0" w:color="auto"/>
      </w:divBdr>
    </w:div>
    <w:div w:id="851994601">
      <w:bodyDiv w:val="1"/>
      <w:marLeft w:val="0"/>
      <w:marRight w:val="0"/>
      <w:marTop w:val="0"/>
      <w:marBottom w:val="0"/>
      <w:divBdr>
        <w:top w:val="none" w:sz="0" w:space="0" w:color="auto"/>
        <w:left w:val="none" w:sz="0" w:space="0" w:color="auto"/>
        <w:bottom w:val="none" w:sz="0" w:space="0" w:color="auto"/>
        <w:right w:val="none" w:sz="0" w:space="0" w:color="auto"/>
      </w:divBdr>
    </w:div>
    <w:div w:id="852496540">
      <w:bodyDiv w:val="1"/>
      <w:marLeft w:val="0"/>
      <w:marRight w:val="0"/>
      <w:marTop w:val="0"/>
      <w:marBottom w:val="0"/>
      <w:divBdr>
        <w:top w:val="none" w:sz="0" w:space="0" w:color="auto"/>
        <w:left w:val="none" w:sz="0" w:space="0" w:color="auto"/>
        <w:bottom w:val="none" w:sz="0" w:space="0" w:color="auto"/>
        <w:right w:val="none" w:sz="0" w:space="0" w:color="auto"/>
      </w:divBdr>
    </w:div>
    <w:div w:id="860245562">
      <w:bodyDiv w:val="1"/>
      <w:marLeft w:val="0"/>
      <w:marRight w:val="0"/>
      <w:marTop w:val="0"/>
      <w:marBottom w:val="0"/>
      <w:divBdr>
        <w:top w:val="none" w:sz="0" w:space="0" w:color="auto"/>
        <w:left w:val="none" w:sz="0" w:space="0" w:color="auto"/>
        <w:bottom w:val="none" w:sz="0" w:space="0" w:color="auto"/>
        <w:right w:val="none" w:sz="0" w:space="0" w:color="auto"/>
      </w:divBdr>
    </w:div>
    <w:div w:id="864951136">
      <w:bodyDiv w:val="1"/>
      <w:marLeft w:val="0"/>
      <w:marRight w:val="0"/>
      <w:marTop w:val="0"/>
      <w:marBottom w:val="0"/>
      <w:divBdr>
        <w:top w:val="none" w:sz="0" w:space="0" w:color="auto"/>
        <w:left w:val="none" w:sz="0" w:space="0" w:color="auto"/>
        <w:bottom w:val="none" w:sz="0" w:space="0" w:color="auto"/>
        <w:right w:val="none" w:sz="0" w:space="0" w:color="auto"/>
      </w:divBdr>
    </w:div>
    <w:div w:id="868026190">
      <w:bodyDiv w:val="1"/>
      <w:marLeft w:val="0"/>
      <w:marRight w:val="0"/>
      <w:marTop w:val="0"/>
      <w:marBottom w:val="0"/>
      <w:divBdr>
        <w:top w:val="none" w:sz="0" w:space="0" w:color="auto"/>
        <w:left w:val="none" w:sz="0" w:space="0" w:color="auto"/>
        <w:bottom w:val="none" w:sz="0" w:space="0" w:color="auto"/>
        <w:right w:val="none" w:sz="0" w:space="0" w:color="auto"/>
      </w:divBdr>
    </w:div>
    <w:div w:id="869685315">
      <w:bodyDiv w:val="1"/>
      <w:marLeft w:val="0"/>
      <w:marRight w:val="0"/>
      <w:marTop w:val="0"/>
      <w:marBottom w:val="0"/>
      <w:divBdr>
        <w:top w:val="none" w:sz="0" w:space="0" w:color="auto"/>
        <w:left w:val="none" w:sz="0" w:space="0" w:color="auto"/>
        <w:bottom w:val="none" w:sz="0" w:space="0" w:color="auto"/>
        <w:right w:val="none" w:sz="0" w:space="0" w:color="auto"/>
      </w:divBdr>
    </w:div>
    <w:div w:id="879629621">
      <w:bodyDiv w:val="1"/>
      <w:marLeft w:val="0"/>
      <w:marRight w:val="0"/>
      <w:marTop w:val="0"/>
      <w:marBottom w:val="0"/>
      <w:divBdr>
        <w:top w:val="none" w:sz="0" w:space="0" w:color="auto"/>
        <w:left w:val="none" w:sz="0" w:space="0" w:color="auto"/>
        <w:bottom w:val="none" w:sz="0" w:space="0" w:color="auto"/>
        <w:right w:val="none" w:sz="0" w:space="0" w:color="auto"/>
      </w:divBdr>
    </w:div>
    <w:div w:id="881480151">
      <w:bodyDiv w:val="1"/>
      <w:marLeft w:val="0"/>
      <w:marRight w:val="0"/>
      <w:marTop w:val="0"/>
      <w:marBottom w:val="0"/>
      <w:divBdr>
        <w:top w:val="none" w:sz="0" w:space="0" w:color="auto"/>
        <w:left w:val="none" w:sz="0" w:space="0" w:color="auto"/>
        <w:bottom w:val="none" w:sz="0" w:space="0" w:color="auto"/>
        <w:right w:val="none" w:sz="0" w:space="0" w:color="auto"/>
      </w:divBdr>
    </w:div>
    <w:div w:id="884368269">
      <w:bodyDiv w:val="1"/>
      <w:marLeft w:val="0"/>
      <w:marRight w:val="0"/>
      <w:marTop w:val="0"/>
      <w:marBottom w:val="0"/>
      <w:divBdr>
        <w:top w:val="none" w:sz="0" w:space="0" w:color="auto"/>
        <w:left w:val="none" w:sz="0" w:space="0" w:color="auto"/>
        <w:bottom w:val="none" w:sz="0" w:space="0" w:color="auto"/>
        <w:right w:val="none" w:sz="0" w:space="0" w:color="auto"/>
      </w:divBdr>
      <w:divsChild>
        <w:div w:id="240678239">
          <w:marLeft w:val="0"/>
          <w:marRight w:val="0"/>
          <w:marTop w:val="0"/>
          <w:marBottom w:val="0"/>
          <w:divBdr>
            <w:top w:val="none" w:sz="0" w:space="0" w:color="auto"/>
            <w:left w:val="none" w:sz="0" w:space="0" w:color="auto"/>
            <w:bottom w:val="none" w:sz="0" w:space="0" w:color="auto"/>
            <w:right w:val="none" w:sz="0" w:space="0" w:color="auto"/>
          </w:divBdr>
        </w:div>
        <w:div w:id="1655260605">
          <w:marLeft w:val="0"/>
          <w:marRight w:val="0"/>
          <w:marTop w:val="0"/>
          <w:marBottom w:val="0"/>
          <w:divBdr>
            <w:top w:val="none" w:sz="0" w:space="0" w:color="auto"/>
            <w:left w:val="none" w:sz="0" w:space="0" w:color="auto"/>
            <w:bottom w:val="none" w:sz="0" w:space="0" w:color="auto"/>
            <w:right w:val="none" w:sz="0" w:space="0" w:color="auto"/>
          </w:divBdr>
        </w:div>
        <w:div w:id="79833870">
          <w:marLeft w:val="0"/>
          <w:marRight w:val="0"/>
          <w:marTop w:val="0"/>
          <w:marBottom w:val="0"/>
          <w:divBdr>
            <w:top w:val="none" w:sz="0" w:space="0" w:color="auto"/>
            <w:left w:val="none" w:sz="0" w:space="0" w:color="auto"/>
            <w:bottom w:val="none" w:sz="0" w:space="0" w:color="auto"/>
            <w:right w:val="none" w:sz="0" w:space="0" w:color="auto"/>
          </w:divBdr>
        </w:div>
        <w:div w:id="1052731846">
          <w:marLeft w:val="0"/>
          <w:marRight w:val="0"/>
          <w:marTop w:val="0"/>
          <w:marBottom w:val="0"/>
          <w:divBdr>
            <w:top w:val="none" w:sz="0" w:space="0" w:color="auto"/>
            <w:left w:val="none" w:sz="0" w:space="0" w:color="auto"/>
            <w:bottom w:val="none" w:sz="0" w:space="0" w:color="auto"/>
            <w:right w:val="none" w:sz="0" w:space="0" w:color="auto"/>
          </w:divBdr>
        </w:div>
        <w:div w:id="2019847086">
          <w:marLeft w:val="0"/>
          <w:marRight w:val="0"/>
          <w:marTop w:val="0"/>
          <w:marBottom w:val="0"/>
          <w:divBdr>
            <w:top w:val="none" w:sz="0" w:space="0" w:color="auto"/>
            <w:left w:val="none" w:sz="0" w:space="0" w:color="auto"/>
            <w:bottom w:val="none" w:sz="0" w:space="0" w:color="auto"/>
            <w:right w:val="none" w:sz="0" w:space="0" w:color="auto"/>
          </w:divBdr>
        </w:div>
        <w:div w:id="246774610">
          <w:marLeft w:val="0"/>
          <w:marRight w:val="0"/>
          <w:marTop w:val="0"/>
          <w:marBottom w:val="0"/>
          <w:divBdr>
            <w:top w:val="none" w:sz="0" w:space="0" w:color="auto"/>
            <w:left w:val="none" w:sz="0" w:space="0" w:color="auto"/>
            <w:bottom w:val="none" w:sz="0" w:space="0" w:color="auto"/>
            <w:right w:val="none" w:sz="0" w:space="0" w:color="auto"/>
          </w:divBdr>
        </w:div>
        <w:div w:id="546532094">
          <w:marLeft w:val="0"/>
          <w:marRight w:val="0"/>
          <w:marTop w:val="0"/>
          <w:marBottom w:val="0"/>
          <w:divBdr>
            <w:top w:val="none" w:sz="0" w:space="0" w:color="auto"/>
            <w:left w:val="none" w:sz="0" w:space="0" w:color="auto"/>
            <w:bottom w:val="none" w:sz="0" w:space="0" w:color="auto"/>
            <w:right w:val="none" w:sz="0" w:space="0" w:color="auto"/>
          </w:divBdr>
        </w:div>
        <w:div w:id="1030183479">
          <w:marLeft w:val="0"/>
          <w:marRight w:val="0"/>
          <w:marTop w:val="0"/>
          <w:marBottom w:val="0"/>
          <w:divBdr>
            <w:top w:val="none" w:sz="0" w:space="0" w:color="auto"/>
            <w:left w:val="none" w:sz="0" w:space="0" w:color="auto"/>
            <w:bottom w:val="none" w:sz="0" w:space="0" w:color="auto"/>
            <w:right w:val="none" w:sz="0" w:space="0" w:color="auto"/>
          </w:divBdr>
        </w:div>
        <w:div w:id="55401270">
          <w:marLeft w:val="0"/>
          <w:marRight w:val="0"/>
          <w:marTop w:val="0"/>
          <w:marBottom w:val="0"/>
          <w:divBdr>
            <w:top w:val="none" w:sz="0" w:space="0" w:color="auto"/>
            <w:left w:val="none" w:sz="0" w:space="0" w:color="auto"/>
            <w:bottom w:val="none" w:sz="0" w:space="0" w:color="auto"/>
            <w:right w:val="none" w:sz="0" w:space="0" w:color="auto"/>
          </w:divBdr>
        </w:div>
        <w:div w:id="1474562015">
          <w:marLeft w:val="0"/>
          <w:marRight w:val="0"/>
          <w:marTop w:val="0"/>
          <w:marBottom w:val="0"/>
          <w:divBdr>
            <w:top w:val="none" w:sz="0" w:space="0" w:color="auto"/>
            <w:left w:val="none" w:sz="0" w:space="0" w:color="auto"/>
            <w:bottom w:val="none" w:sz="0" w:space="0" w:color="auto"/>
            <w:right w:val="none" w:sz="0" w:space="0" w:color="auto"/>
          </w:divBdr>
        </w:div>
        <w:div w:id="1877770066">
          <w:marLeft w:val="0"/>
          <w:marRight w:val="0"/>
          <w:marTop w:val="0"/>
          <w:marBottom w:val="0"/>
          <w:divBdr>
            <w:top w:val="none" w:sz="0" w:space="0" w:color="auto"/>
            <w:left w:val="none" w:sz="0" w:space="0" w:color="auto"/>
            <w:bottom w:val="none" w:sz="0" w:space="0" w:color="auto"/>
            <w:right w:val="none" w:sz="0" w:space="0" w:color="auto"/>
          </w:divBdr>
        </w:div>
        <w:div w:id="703289826">
          <w:marLeft w:val="0"/>
          <w:marRight w:val="0"/>
          <w:marTop w:val="0"/>
          <w:marBottom w:val="0"/>
          <w:divBdr>
            <w:top w:val="none" w:sz="0" w:space="0" w:color="auto"/>
            <w:left w:val="none" w:sz="0" w:space="0" w:color="auto"/>
            <w:bottom w:val="none" w:sz="0" w:space="0" w:color="auto"/>
            <w:right w:val="none" w:sz="0" w:space="0" w:color="auto"/>
          </w:divBdr>
        </w:div>
        <w:div w:id="1619725103">
          <w:marLeft w:val="0"/>
          <w:marRight w:val="0"/>
          <w:marTop w:val="0"/>
          <w:marBottom w:val="0"/>
          <w:divBdr>
            <w:top w:val="none" w:sz="0" w:space="0" w:color="auto"/>
            <w:left w:val="none" w:sz="0" w:space="0" w:color="auto"/>
            <w:bottom w:val="none" w:sz="0" w:space="0" w:color="auto"/>
            <w:right w:val="none" w:sz="0" w:space="0" w:color="auto"/>
          </w:divBdr>
        </w:div>
        <w:div w:id="667100222">
          <w:marLeft w:val="0"/>
          <w:marRight w:val="0"/>
          <w:marTop w:val="0"/>
          <w:marBottom w:val="0"/>
          <w:divBdr>
            <w:top w:val="none" w:sz="0" w:space="0" w:color="auto"/>
            <w:left w:val="none" w:sz="0" w:space="0" w:color="auto"/>
            <w:bottom w:val="none" w:sz="0" w:space="0" w:color="auto"/>
            <w:right w:val="none" w:sz="0" w:space="0" w:color="auto"/>
          </w:divBdr>
        </w:div>
        <w:div w:id="1885555107">
          <w:marLeft w:val="0"/>
          <w:marRight w:val="0"/>
          <w:marTop w:val="0"/>
          <w:marBottom w:val="0"/>
          <w:divBdr>
            <w:top w:val="none" w:sz="0" w:space="0" w:color="auto"/>
            <w:left w:val="none" w:sz="0" w:space="0" w:color="auto"/>
            <w:bottom w:val="none" w:sz="0" w:space="0" w:color="auto"/>
            <w:right w:val="none" w:sz="0" w:space="0" w:color="auto"/>
          </w:divBdr>
        </w:div>
        <w:div w:id="191192134">
          <w:marLeft w:val="0"/>
          <w:marRight w:val="0"/>
          <w:marTop w:val="0"/>
          <w:marBottom w:val="0"/>
          <w:divBdr>
            <w:top w:val="none" w:sz="0" w:space="0" w:color="auto"/>
            <w:left w:val="none" w:sz="0" w:space="0" w:color="auto"/>
            <w:bottom w:val="none" w:sz="0" w:space="0" w:color="auto"/>
            <w:right w:val="none" w:sz="0" w:space="0" w:color="auto"/>
          </w:divBdr>
        </w:div>
        <w:div w:id="201290702">
          <w:marLeft w:val="0"/>
          <w:marRight w:val="0"/>
          <w:marTop w:val="0"/>
          <w:marBottom w:val="0"/>
          <w:divBdr>
            <w:top w:val="none" w:sz="0" w:space="0" w:color="auto"/>
            <w:left w:val="none" w:sz="0" w:space="0" w:color="auto"/>
            <w:bottom w:val="none" w:sz="0" w:space="0" w:color="auto"/>
            <w:right w:val="none" w:sz="0" w:space="0" w:color="auto"/>
          </w:divBdr>
        </w:div>
        <w:div w:id="1228805946">
          <w:marLeft w:val="0"/>
          <w:marRight w:val="0"/>
          <w:marTop w:val="0"/>
          <w:marBottom w:val="0"/>
          <w:divBdr>
            <w:top w:val="none" w:sz="0" w:space="0" w:color="auto"/>
            <w:left w:val="none" w:sz="0" w:space="0" w:color="auto"/>
            <w:bottom w:val="none" w:sz="0" w:space="0" w:color="auto"/>
            <w:right w:val="none" w:sz="0" w:space="0" w:color="auto"/>
          </w:divBdr>
        </w:div>
        <w:div w:id="302546112">
          <w:marLeft w:val="0"/>
          <w:marRight w:val="0"/>
          <w:marTop w:val="0"/>
          <w:marBottom w:val="0"/>
          <w:divBdr>
            <w:top w:val="none" w:sz="0" w:space="0" w:color="auto"/>
            <w:left w:val="none" w:sz="0" w:space="0" w:color="auto"/>
            <w:bottom w:val="none" w:sz="0" w:space="0" w:color="auto"/>
            <w:right w:val="none" w:sz="0" w:space="0" w:color="auto"/>
          </w:divBdr>
        </w:div>
        <w:div w:id="2134981195">
          <w:marLeft w:val="0"/>
          <w:marRight w:val="0"/>
          <w:marTop w:val="0"/>
          <w:marBottom w:val="0"/>
          <w:divBdr>
            <w:top w:val="none" w:sz="0" w:space="0" w:color="auto"/>
            <w:left w:val="none" w:sz="0" w:space="0" w:color="auto"/>
            <w:bottom w:val="none" w:sz="0" w:space="0" w:color="auto"/>
            <w:right w:val="none" w:sz="0" w:space="0" w:color="auto"/>
          </w:divBdr>
        </w:div>
        <w:div w:id="1666743605">
          <w:marLeft w:val="0"/>
          <w:marRight w:val="0"/>
          <w:marTop w:val="0"/>
          <w:marBottom w:val="0"/>
          <w:divBdr>
            <w:top w:val="none" w:sz="0" w:space="0" w:color="auto"/>
            <w:left w:val="none" w:sz="0" w:space="0" w:color="auto"/>
            <w:bottom w:val="none" w:sz="0" w:space="0" w:color="auto"/>
            <w:right w:val="none" w:sz="0" w:space="0" w:color="auto"/>
          </w:divBdr>
        </w:div>
        <w:div w:id="2110617835">
          <w:marLeft w:val="0"/>
          <w:marRight w:val="0"/>
          <w:marTop w:val="0"/>
          <w:marBottom w:val="0"/>
          <w:divBdr>
            <w:top w:val="none" w:sz="0" w:space="0" w:color="auto"/>
            <w:left w:val="none" w:sz="0" w:space="0" w:color="auto"/>
            <w:bottom w:val="none" w:sz="0" w:space="0" w:color="auto"/>
            <w:right w:val="none" w:sz="0" w:space="0" w:color="auto"/>
          </w:divBdr>
        </w:div>
        <w:div w:id="28067416">
          <w:marLeft w:val="0"/>
          <w:marRight w:val="0"/>
          <w:marTop w:val="0"/>
          <w:marBottom w:val="0"/>
          <w:divBdr>
            <w:top w:val="none" w:sz="0" w:space="0" w:color="auto"/>
            <w:left w:val="none" w:sz="0" w:space="0" w:color="auto"/>
            <w:bottom w:val="none" w:sz="0" w:space="0" w:color="auto"/>
            <w:right w:val="none" w:sz="0" w:space="0" w:color="auto"/>
          </w:divBdr>
        </w:div>
      </w:divsChild>
    </w:div>
    <w:div w:id="886575350">
      <w:bodyDiv w:val="1"/>
      <w:marLeft w:val="0"/>
      <w:marRight w:val="0"/>
      <w:marTop w:val="0"/>
      <w:marBottom w:val="0"/>
      <w:divBdr>
        <w:top w:val="none" w:sz="0" w:space="0" w:color="auto"/>
        <w:left w:val="none" w:sz="0" w:space="0" w:color="auto"/>
        <w:bottom w:val="none" w:sz="0" w:space="0" w:color="auto"/>
        <w:right w:val="none" w:sz="0" w:space="0" w:color="auto"/>
      </w:divBdr>
    </w:div>
    <w:div w:id="896824382">
      <w:bodyDiv w:val="1"/>
      <w:marLeft w:val="0"/>
      <w:marRight w:val="0"/>
      <w:marTop w:val="0"/>
      <w:marBottom w:val="0"/>
      <w:divBdr>
        <w:top w:val="none" w:sz="0" w:space="0" w:color="auto"/>
        <w:left w:val="none" w:sz="0" w:space="0" w:color="auto"/>
        <w:bottom w:val="none" w:sz="0" w:space="0" w:color="auto"/>
        <w:right w:val="none" w:sz="0" w:space="0" w:color="auto"/>
      </w:divBdr>
    </w:div>
    <w:div w:id="897594512">
      <w:bodyDiv w:val="1"/>
      <w:marLeft w:val="0"/>
      <w:marRight w:val="0"/>
      <w:marTop w:val="0"/>
      <w:marBottom w:val="0"/>
      <w:divBdr>
        <w:top w:val="none" w:sz="0" w:space="0" w:color="auto"/>
        <w:left w:val="none" w:sz="0" w:space="0" w:color="auto"/>
        <w:bottom w:val="none" w:sz="0" w:space="0" w:color="auto"/>
        <w:right w:val="none" w:sz="0" w:space="0" w:color="auto"/>
      </w:divBdr>
    </w:div>
    <w:div w:id="906187143">
      <w:bodyDiv w:val="1"/>
      <w:marLeft w:val="0"/>
      <w:marRight w:val="0"/>
      <w:marTop w:val="0"/>
      <w:marBottom w:val="0"/>
      <w:divBdr>
        <w:top w:val="none" w:sz="0" w:space="0" w:color="auto"/>
        <w:left w:val="none" w:sz="0" w:space="0" w:color="auto"/>
        <w:bottom w:val="none" w:sz="0" w:space="0" w:color="auto"/>
        <w:right w:val="none" w:sz="0" w:space="0" w:color="auto"/>
      </w:divBdr>
    </w:div>
    <w:div w:id="908658588">
      <w:bodyDiv w:val="1"/>
      <w:marLeft w:val="0"/>
      <w:marRight w:val="0"/>
      <w:marTop w:val="0"/>
      <w:marBottom w:val="0"/>
      <w:divBdr>
        <w:top w:val="none" w:sz="0" w:space="0" w:color="auto"/>
        <w:left w:val="none" w:sz="0" w:space="0" w:color="auto"/>
        <w:bottom w:val="none" w:sz="0" w:space="0" w:color="auto"/>
        <w:right w:val="none" w:sz="0" w:space="0" w:color="auto"/>
      </w:divBdr>
    </w:div>
    <w:div w:id="910653065">
      <w:bodyDiv w:val="1"/>
      <w:marLeft w:val="0"/>
      <w:marRight w:val="0"/>
      <w:marTop w:val="0"/>
      <w:marBottom w:val="0"/>
      <w:divBdr>
        <w:top w:val="none" w:sz="0" w:space="0" w:color="auto"/>
        <w:left w:val="none" w:sz="0" w:space="0" w:color="auto"/>
        <w:bottom w:val="none" w:sz="0" w:space="0" w:color="auto"/>
        <w:right w:val="none" w:sz="0" w:space="0" w:color="auto"/>
      </w:divBdr>
    </w:div>
    <w:div w:id="923536972">
      <w:bodyDiv w:val="1"/>
      <w:marLeft w:val="0"/>
      <w:marRight w:val="0"/>
      <w:marTop w:val="0"/>
      <w:marBottom w:val="0"/>
      <w:divBdr>
        <w:top w:val="none" w:sz="0" w:space="0" w:color="auto"/>
        <w:left w:val="none" w:sz="0" w:space="0" w:color="auto"/>
        <w:bottom w:val="none" w:sz="0" w:space="0" w:color="auto"/>
        <w:right w:val="none" w:sz="0" w:space="0" w:color="auto"/>
      </w:divBdr>
    </w:div>
    <w:div w:id="928317669">
      <w:bodyDiv w:val="1"/>
      <w:marLeft w:val="0"/>
      <w:marRight w:val="0"/>
      <w:marTop w:val="0"/>
      <w:marBottom w:val="0"/>
      <w:divBdr>
        <w:top w:val="none" w:sz="0" w:space="0" w:color="auto"/>
        <w:left w:val="none" w:sz="0" w:space="0" w:color="auto"/>
        <w:bottom w:val="none" w:sz="0" w:space="0" w:color="auto"/>
        <w:right w:val="none" w:sz="0" w:space="0" w:color="auto"/>
      </w:divBdr>
    </w:div>
    <w:div w:id="929855342">
      <w:bodyDiv w:val="1"/>
      <w:marLeft w:val="0"/>
      <w:marRight w:val="0"/>
      <w:marTop w:val="0"/>
      <w:marBottom w:val="0"/>
      <w:divBdr>
        <w:top w:val="none" w:sz="0" w:space="0" w:color="auto"/>
        <w:left w:val="none" w:sz="0" w:space="0" w:color="auto"/>
        <w:bottom w:val="none" w:sz="0" w:space="0" w:color="auto"/>
        <w:right w:val="none" w:sz="0" w:space="0" w:color="auto"/>
      </w:divBdr>
    </w:div>
    <w:div w:id="931086010">
      <w:bodyDiv w:val="1"/>
      <w:marLeft w:val="0"/>
      <w:marRight w:val="0"/>
      <w:marTop w:val="0"/>
      <w:marBottom w:val="0"/>
      <w:divBdr>
        <w:top w:val="none" w:sz="0" w:space="0" w:color="auto"/>
        <w:left w:val="none" w:sz="0" w:space="0" w:color="auto"/>
        <w:bottom w:val="none" w:sz="0" w:space="0" w:color="auto"/>
        <w:right w:val="none" w:sz="0" w:space="0" w:color="auto"/>
      </w:divBdr>
    </w:div>
    <w:div w:id="956105224">
      <w:bodyDiv w:val="1"/>
      <w:marLeft w:val="0"/>
      <w:marRight w:val="0"/>
      <w:marTop w:val="0"/>
      <w:marBottom w:val="0"/>
      <w:divBdr>
        <w:top w:val="none" w:sz="0" w:space="0" w:color="auto"/>
        <w:left w:val="none" w:sz="0" w:space="0" w:color="auto"/>
        <w:bottom w:val="none" w:sz="0" w:space="0" w:color="auto"/>
        <w:right w:val="none" w:sz="0" w:space="0" w:color="auto"/>
      </w:divBdr>
    </w:div>
    <w:div w:id="973750748">
      <w:bodyDiv w:val="1"/>
      <w:marLeft w:val="0"/>
      <w:marRight w:val="0"/>
      <w:marTop w:val="0"/>
      <w:marBottom w:val="0"/>
      <w:divBdr>
        <w:top w:val="none" w:sz="0" w:space="0" w:color="auto"/>
        <w:left w:val="none" w:sz="0" w:space="0" w:color="auto"/>
        <w:bottom w:val="none" w:sz="0" w:space="0" w:color="auto"/>
        <w:right w:val="none" w:sz="0" w:space="0" w:color="auto"/>
      </w:divBdr>
    </w:div>
    <w:div w:id="995302184">
      <w:bodyDiv w:val="1"/>
      <w:marLeft w:val="0"/>
      <w:marRight w:val="0"/>
      <w:marTop w:val="0"/>
      <w:marBottom w:val="0"/>
      <w:divBdr>
        <w:top w:val="none" w:sz="0" w:space="0" w:color="auto"/>
        <w:left w:val="none" w:sz="0" w:space="0" w:color="auto"/>
        <w:bottom w:val="none" w:sz="0" w:space="0" w:color="auto"/>
        <w:right w:val="none" w:sz="0" w:space="0" w:color="auto"/>
      </w:divBdr>
    </w:div>
    <w:div w:id="1000500494">
      <w:bodyDiv w:val="1"/>
      <w:marLeft w:val="0"/>
      <w:marRight w:val="0"/>
      <w:marTop w:val="0"/>
      <w:marBottom w:val="0"/>
      <w:divBdr>
        <w:top w:val="none" w:sz="0" w:space="0" w:color="auto"/>
        <w:left w:val="none" w:sz="0" w:space="0" w:color="auto"/>
        <w:bottom w:val="none" w:sz="0" w:space="0" w:color="auto"/>
        <w:right w:val="none" w:sz="0" w:space="0" w:color="auto"/>
      </w:divBdr>
    </w:div>
    <w:div w:id="1005549266">
      <w:bodyDiv w:val="1"/>
      <w:marLeft w:val="0"/>
      <w:marRight w:val="0"/>
      <w:marTop w:val="0"/>
      <w:marBottom w:val="0"/>
      <w:divBdr>
        <w:top w:val="none" w:sz="0" w:space="0" w:color="auto"/>
        <w:left w:val="none" w:sz="0" w:space="0" w:color="auto"/>
        <w:bottom w:val="none" w:sz="0" w:space="0" w:color="auto"/>
        <w:right w:val="none" w:sz="0" w:space="0" w:color="auto"/>
      </w:divBdr>
    </w:div>
    <w:div w:id="1007319466">
      <w:bodyDiv w:val="1"/>
      <w:marLeft w:val="0"/>
      <w:marRight w:val="0"/>
      <w:marTop w:val="0"/>
      <w:marBottom w:val="0"/>
      <w:divBdr>
        <w:top w:val="none" w:sz="0" w:space="0" w:color="auto"/>
        <w:left w:val="none" w:sz="0" w:space="0" w:color="auto"/>
        <w:bottom w:val="none" w:sz="0" w:space="0" w:color="auto"/>
        <w:right w:val="none" w:sz="0" w:space="0" w:color="auto"/>
      </w:divBdr>
    </w:div>
    <w:div w:id="1013452566">
      <w:bodyDiv w:val="1"/>
      <w:marLeft w:val="0"/>
      <w:marRight w:val="0"/>
      <w:marTop w:val="0"/>
      <w:marBottom w:val="0"/>
      <w:divBdr>
        <w:top w:val="none" w:sz="0" w:space="0" w:color="auto"/>
        <w:left w:val="none" w:sz="0" w:space="0" w:color="auto"/>
        <w:bottom w:val="none" w:sz="0" w:space="0" w:color="auto"/>
        <w:right w:val="none" w:sz="0" w:space="0" w:color="auto"/>
      </w:divBdr>
    </w:div>
    <w:div w:id="1027675879">
      <w:bodyDiv w:val="1"/>
      <w:marLeft w:val="0"/>
      <w:marRight w:val="0"/>
      <w:marTop w:val="0"/>
      <w:marBottom w:val="0"/>
      <w:divBdr>
        <w:top w:val="none" w:sz="0" w:space="0" w:color="auto"/>
        <w:left w:val="none" w:sz="0" w:space="0" w:color="auto"/>
        <w:bottom w:val="none" w:sz="0" w:space="0" w:color="auto"/>
        <w:right w:val="none" w:sz="0" w:space="0" w:color="auto"/>
      </w:divBdr>
      <w:divsChild>
        <w:div w:id="558246711">
          <w:marLeft w:val="0"/>
          <w:marRight w:val="0"/>
          <w:marTop w:val="0"/>
          <w:marBottom w:val="0"/>
          <w:divBdr>
            <w:top w:val="none" w:sz="0" w:space="0" w:color="auto"/>
            <w:left w:val="none" w:sz="0" w:space="0" w:color="auto"/>
            <w:bottom w:val="none" w:sz="0" w:space="0" w:color="auto"/>
            <w:right w:val="none" w:sz="0" w:space="0" w:color="auto"/>
          </w:divBdr>
        </w:div>
        <w:div w:id="1945990762">
          <w:marLeft w:val="0"/>
          <w:marRight w:val="0"/>
          <w:marTop w:val="0"/>
          <w:marBottom w:val="0"/>
          <w:divBdr>
            <w:top w:val="none" w:sz="0" w:space="0" w:color="auto"/>
            <w:left w:val="none" w:sz="0" w:space="0" w:color="auto"/>
            <w:bottom w:val="none" w:sz="0" w:space="0" w:color="auto"/>
            <w:right w:val="none" w:sz="0" w:space="0" w:color="auto"/>
          </w:divBdr>
        </w:div>
        <w:div w:id="1846895431">
          <w:marLeft w:val="0"/>
          <w:marRight w:val="0"/>
          <w:marTop w:val="0"/>
          <w:marBottom w:val="0"/>
          <w:divBdr>
            <w:top w:val="none" w:sz="0" w:space="0" w:color="auto"/>
            <w:left w:val="none" w:sz="0" w:space="0" w:color="auto"/>
            <w:bottom w:val="none" w:sz="0" w:space="0" w:color="auto"/>
            <w:right w:val="none" w:sz="0" w:space="0" w:color="auto"/>
          </w:divBdr>
        </w:div>
        <w:div w:id="862741953">
          <w:marLeft w:val="0"/>
          <w:marRight w:val="0"/>
          <w:marTop w:val="0"/>
          <w:marBottom w:val="0"/>
          <w:divBdr>
            <w:top w:val="none" w:sz="0" w:space="0" w:color="auto"/>
            <w:left w:val="none" w:sz="0" w:space="0" w:color="auto"/>
            <w:bottom w:val="none" w:sz="0" w:space="0" w:color="auto"/>
            <w:right w:val="none" w:sz="0" w:space="0" w:color="auto"/>
          </w:divBdr>
        </w:div>
        <w:div w:id="819351720">
          <w:marLeft w:val="0"/>
          <w:marRight w:val="0"/>
          <w:marTop w:val="0"/>
          <w:marBottom w:val="0"/>
          <w:divBdr>
            <w:top w:val="none" w:sz="0" w:space="0" w:color="auto"/>
            <w:left w:val="none" w:sz="0" w:space="0" w:color="auto"/>
            <w:bottom w:val="none" w:sz="0" w:space="0" w:color="auto"/>
            <w:right w:val="none" w:sz="0" w:space="0" w:color="auto"/>
          </w:divBdr>
        </w:div>
        <w:div w:id="1475636039">
          <w:marLeft w:val="0"/>
          <w:marRight w:val="0"/>
          <w:marTop w:val="0"/>
          <w:marBottom w:val="0"/>
          <w:divBdr>
            <w:top w:val="none" w:sz="0" w:space="0" w:color="auto"/>
            <w:left w:val="none" w:sz="0" w:space="0" w:color="auto"/>
            <w:bottom w:val="none" w:sz="0" w:space="0" w:color="auto"/>
            <w:right w:val="none" w:sz="0" w:space="0" w:color="auto"/>
          </w:divBdr>
        </w:div>
        <w:div w:id="773944875">
          <w:marLeft w:val="0"/>
          <w:marRight w:val="0"/>
          <w:marTop w:val="0"/>
          <w:marBottom w:val="0"/>
          <w:divBdr>
            <w:top w:val="none" w:sz="0" w:space="0" w:color="auto"/>
            <w:left w:val="none" w:sz="0" w:space="0" w:color="auto"/>
            <w:bottom w:val="none" w:sz="0" w:space="0" w:color="auto"/>
            <w:right w:val="none" w:sz="0" w:space="0" w:color="auto"/>
          </w:divBdr>
        </w:div>
        <w:div w:id="213852434">
          <w:marLeft w:val="0"/>
          <w:marRight w:val="0"/>
          <w:marTop w:val="0"/>
          <w:marBottom w:val="0"/>
          <w:divBdr>
            <w:top w:val="none" w:sz="0" w:space="0" w:color="auto"/>
            <w:left w:val="none" w:sz="0" w:space="0" w:color="auto"/>
            <w:bottom w:val="none" w:sz="0" w:space="0" w:color="auto"/>
            <w:right w:val="none" w:sz="0" w:space="0" w:color="auto"/>
          </w:divBdr>
        </w:div>
      </w:divsChild>
    </w:div>
    <w:div w:id="1036388786">
      <w:bodyDiv w:val="1"/>
      <w:marLeft w:val="0"/>
      <w:marRight w:val="0"/>
      <w:marTop w:val="0"/>
      <w:marBottom w:val="0"/>
      <w:divBdr>
        <w:top w:val="none" w:sz="0" w:space="0" w:color="auto"/>
        <w:left w:val="none" w:sz="0" w:space="0" w:color="auto"/>
        <w:bottom w:val="none" w:sz="0" w:space="0" w:color="auto"/>
        <w:right w:val="none" w:sz="0" w:space="0" w:color="auto"/>
      </w:divBdr>
      <w:divsChild>
        <w:div w:id="1709797666">
          <w:marLeft w:val="0"/>
          <w:marRight w:val="0"/>
          <w:marTop w:val="0"/>
          <w:marBottom w:val="0"/>
          <w:divBdr>
            <w:top w:val="none" w:sz="0" w:space="0" w:color="auto"/>
            <w:left w:val="none" w:sz="0" w:space="0" w:color="auto"/>
            <w:bottom w:val="none" w:sz="0" w:space="0" w:color="auto"/>
            <w:right w:val="none" w:sz="0" w:space="0" w:color="auto"/>
          </w:divBdr>
        </w:div>
        <w:div w:id="1093866420">
          <w:marLeft w:val="0"/>
          <w:marRight w:val="0"/>
          <w:marTop w:val="0"/>
          <w:marBottom w:val="0"/>
          <w:divBdr>
            <w:top w:val="none" w:sz="0" w:space="0" w:color="auto"/>
            <w:left w:val="none" w:sz="0" w:space="0" w:color="auto"/>
            <w:bottom w:val="none" w:sz="0" w:space="0" w:color="auto"/>
            <w:right w:val="none" w:sz="0" w:space="0" w:color="auto"/>
          </w:divBdr>
        </w:div>
        <w:div w:id="1687899050">
          <w:marLeft w:val="0"/>
          <w:marRight w:val="0"/>
          <w:marTop w:val="0"/>
          <w:marBottom w:val="0"/>
          <w:divBdr>
            <w:top w:val="none" w:sz="0" w:space="0" w:color="auto"/>
            <w:left w:val="none" w:sz="0" w:space="0" w:color="auto"/>
            <w:bottom w:val="none" w:sz="0" w:space="0" w:color="auto"/>
            <w:right w:val="none" w:sz="0" w:space="0" w:color="auto"/>
          </w:divBdr>
        </w:div>
        <w:div w:id="1639651654">
          <w:marLeft w:val="0"/>
          <w:marRight w:val="0"/>
          <w:marTop w:val="0"/>
          <w:marBottom w:val="0"/>
          <w:divBdr>
            <w:top w:val="none" w:sz="0" w:space="0" w:color="auto"/>
            <w:left w:val="none" w:sz="0" w:space="0" w:color="auto"/>
            <w:bottom w:val="none" w:sz="0" w:space="0" w:color="auto"/>
            <w:right w:val="none" w:sz="0" w:space="0" w:color="auto"/>
          </w:divBdr>
        </w:div>
        <w:div w:id="359625473">
          <w:marLeft w:val="0"/>
          <w:marRight w:val="0"/>
          <w:marTop w:val="0"/>
          <w:marBottom w:val="0"/>
          <w:divBdr>
            <w:top w:val="none" w:sz="0" w:space="0" w:color="auto"/>
            <w:left w:val="none" w:sz="0" w:space="0" w:color="auto"/>
            <w:bottom w:val="none" w:sz="0" w:space="0" w:color="auto"/>
            <w:right w:val="none" w:sz="0" w:space="0" w:color="auto"/>
          </w:divBdr>
        </w:div>
        <w:div w:id="486670908">
          <w:marLeft w:val="0"/>
          <w:marRight w:val="0"/>
          <w:marTop w:val="0"/>
          <w:marBottom w:val="0"/>
          <w:divBdr>
            <w:top w:val="none" w:sz="0" w:space="0" w:color="auto"/>
            <w:left w:val="none" w:sz="0" w:space="0" w:color="auto"/>
            <w:bottom w:val="none" w:sz="0" w:space="0" w:color="auto"/>
            <w:right w:val="none" w:sz="0" w:space="0" w:color="auto"/>
          </w:divBdr>
        </w:div>
        <w:div w:id="1232349938">
          <w:marLeft w:val="0"/>
          <w:marRight w:val="0"/>
          <w:marTop w:val="0"/>
          <w:marBottom w:val="0"/>
          <w:divBdr>
            <w:top w:val="none" w:sz="0" w:space="0" w:color="auto"/>
            <w:left w:val="none" w:sz="0" w:space="0" w:color="auto"/>
            <w:bottom w:val="none" w:sz="0" w:space="0" w:color="auto"/>
            <w:right w:val="none" w:sz="0" w:space="0" w:color="auto"/>
          </w:divBdr>
        </w:div>
        <w:div w:id="503517677">
          <w:marLeft w:val="0"/>
          <w:marRight w:val="0"/>
          <w:marTop w:val="0"/>
          <w:marBottom w:val="0"/>
          <w:divBdr>
            <w:top w:val="none" w:sz="0" w:space="0" w:color="auto"/>
            <w:left w:val="none" w:sz="0" w:space="0" w:color="auto"/>
            <w:bottom w:val="none" w:sz="0" w:space="0" w:color="auto"/>
            <w:right w:val="none" w:sz="0" w:space="0" w:color="auto"/>
          </w:divBdr>
        </w:div>
      </w:divsChild>
    </w:div>
    <w:div w:id="1043216522">
      <w:bodyDiv w:val="1"/>
      <w:marLeft w:val="0"/>
      <w:marRight w:val="0"/>
      <w:marTop w:val="0"/>
      <w:marBottom w:val="0"/>
      <w:divBdr>
        <w:top w:val="none" w:sz="0" w:space="0" w:color="auto"/>
        <w:left w:val="none" w:sz="0" w:space="0" w:color="auto"/>
        <w:bottom w:val="none" w:sz="0" w:space="0" w:color="auto"/>
        <w:right w:val="none" w:sz="0" w:space="0" w:color="auto"/>
      </w:divBdr>
    </w:div>
    <w:div w:id="1047797577">
      <w:bodyDiv w:val="1"/>
      <w:marLeft w:val="0"/>
      <w:marRight w:val="0"/>
      <w:marTop w:val="0"/>
      <w:marBottom w:val="0"/>
      <w:divBdr>
        <w:top w:val="none" w:sz="0" w:space="0" w:color="auto"/>
        <w:left w:val="none" w:sz="0" w:space="0" w:color="auto"/>
        <w:bottom w:val="none" w:sz="0" w:space="0" w:color="auto"/>
        <w:right w:val="none" w:sz="0" w:space="0" w:color="auto"/>
      </w:divBdr>
    </w:div>
    <w:div w:id="1068651430">
      <w:bodyDiv w:val="1"/>
      <w:marLeft w:val="0"/>
      <w:marRight w:val="0"/>
      <w:marTop w:val="0"/>
      <w:marBottom w:val="0"/>
      <w:divBdr>
        <w:top w:val="none" w:sz="0" w:space="0" w:color="auto"/>
        <w:left w:val="none" w:sz="0" w:space="0" w:color="auto"/>
        <w:bottom w:val="none" w:sz="0" w:space="0" w:color="auto"/>
        <w:right w:val="none" w:sz="0" w:space="0" w:color="auto"/>
      </w:divBdr>
    </w:div>
    <w:div w:id="1091898101">
      <w:bodyDiv w:val="1"/>
      <w:marLeft w:val="0"/>
      <w:marRight w:val="0"/>
      <w:marTop w:val="0"/>
      <w:marBottom w:val="0"/>
      <w:divBdr>
        <w:top w:val="none" w:sz="0" w:space="0" w:color="auto"/>
        <w:left w:val="none" w:sz="0" w:space="0" w:color="auto"/>
        <w:bottom w:val="none" w:sz="0" w:space="0" w:color="auto"/>
        <w:right w:val="none" w:sz="0" w:space="0" w:color="auto"/>
      </w:divBdr>
    </w:div>
    <w:div w:id="1096243401">
      <w:bodyDiv w:val="1"/>
      <w:marLeft w:val="0"/>
      <w:marRight w:val="0"/>
      <w:marTop w:val="0"/>
      <w:marBottom w:val="0"/>
      <w:divBdr>
        <w:top w:val="none" w:sz="0" w:space="0" w:color="auto"/>
        <w:left w:val="none" w:sz="0" w:space="0" w:color="auto"/>
        <w:bottom w:val="none" w:sz="0" w:space="0" w:color="auto"/>
        <w:right w:val="none" w:sz="0" w:space="0" w:color="auto"/>
      </w:divBdr>
    </w:div>
    <w:div w:id="1117942292">
      <w:bodyDiv w:val="1"/>
      <w:marLeft w:val="0"/>
      <w:marRight w:val="0"/>
      <w:marTop w:val="0"/>
      <w:marBottom w:val="0"/>
      <w:divBdr>
        <w:top w:val="none" w:sz="0" w:space="0" w:color="auto"/>
        <w:left w:val="none" w:sz="0" w:space="0" w:color="auto"/>
        <w:bottom w:val="none" w:sz="0" w:space="0" w:color="auto"/>
        <w:right w:val="none" w:sz="0" w:space="0" w:color="auto"/>
      </w:divBdr>
    </w:div>
    <w:div w:id="1133137717">
      <w:bodyDiv w:val="1"/>
      <w:marLeft w:val="0"/>
      <w:marRight w:val="0"/>
      <w:marTop w:val="0"/>
      <w:marBottom w:val="0"/>
      <w:divBdr>
        <w:top w:val="none" w:sz="0" w:space="0" w:color="auto"/>
        <w:left w:val="none" w:sz="0" w:space="0" w:color="auto"/>
        <w:bottom w:val="none" w:sz="0" w:space="0" w:color="auto"/>
        <w:right w:val="none" w:sz="0" w:space="0" w:color="auto"/>
      </w:divBdr>
    </w:div>
    <w:div w:id="1133451330">
      <w:bodyDiv w:val="1"/>
      <w:marLeft w:val="0"/>
      <w:marRight w:val="0"/>
      <w:marTop w:val="0"/>
      <w:marBottom w:val="0"/>
      <w:divBdr>
        <w:top w:val="none" w:sz="0" w:space="0" w:color="auto"/>
        <w:left w:val="none" w:sz="0" w:space="0" w:color="auto"/>
        <w:bottom w:val="none" w:sz="0" w:space="0" w:color="auto"/>
        <w:right w:val="none" w:sz="0" w:space="0" w:color="auto"/>
      </w:divBdr>
    </w:div>
    <w:div w:id="1134298653">
      <w:bodyDiv w:val="1"/>
      <w:marLeft w:val="0"/>
      <w:marRight w:val="0"/>
      <w:marTop w:val="0"/>
      <w:marBottom w:val="0"/>
      <w:divBdr>
        <w:top w:val="none" w:sz="0" w:space="0" w:color="auto"/>
        <w:left w:val="none" w:sz="0" w:space="0" w:color="auto"/>
        <w:bottom w:val="none" w:sz="0" w:space="0" w:color="auto"/>
        <w:right w:val="none" w:sz="0" w:space="0" w:color="auto"/>
      </w:divBdr>
    </w:div>
    <w:div w:id="1138763724">
      <w:bodyDiv w:val="1"/>
      <w:marLeft w:val="0"/>
      <w:marRight w:val="0"/>
      <w:marTop w:val="0"/>
      <w:marBottom w:val="0"/>
      <w:divBdr>
        <w:top w:val="none" w:sz="0" w:space="0" w:color="auto"/>
        <w:left w:val="none" w:sz="0" w:space="0" w:color="auto"/>
        <w:bottom w:val="none" w:sz="0" w:space="0" w:color="auto"/>
        <w:right w:val="none" w:sz="0" w:space="0" w:color="auto"/>
      </w:divBdr>
    </w:div>
    <w:div w:id="1147672214">
      <w:bodyDiv w:val="1"/>
      <w:marLeft w:val="0"/>
      <w:marRight w:val="0"/>
      <w:marTop w:val="0"/>
      <w:marBottom w:val="0"/>
      <w:divBdr>
        <w:top w:val="none" w:sz="0" w:space="0" w:color="auto"/>
        <w:left w:val="none" w:sz="0" w:space="0" w:color="auto"/>
        <w:bottom w:val="none" w:sz="0" w:space="0" w:color="auto"/>
        <w:right w:val="none" w:sz="0" w:space="0" w:color="auto"/>
      </w:divBdr>
    </w:div>
    <w:div w:id="1154680233">
      <w:bodyDiv w:val="1"/>
      <w:marLeft w:val="0"/>
      <w:marRight w:val="0"/>
      <w:marTop w:val="0"/>
      <w:marBottom w:val="0"/>
      <w:divBdr>
        <w:top w:val="none" w:sz="0" w:space="0" w:color="auto"/>
        <w:left w:val="none" w:sz="0" w:space="0" w:color="auto"/>
        <w:bottom w:val="none" w:sz="0" w:space="0" w:color="auto"/>
        <w:right w:val="none" w:sz="0" w:space="0" w:color="auto"/>
      </w:divBdr>
    </w:div>
    <w:div w:id="1157379448">
      <w:bodyDiv w:val="1"/>
      <w:marLeft w:val="0"/>
      <w:marRight w:val="0"/>
      <w:marTop w:val="0"/>
      <w:marBottom w:val="0"/>
      <w:divBdr>
        <w:top w:val="none" w:sz="0" w:space="0" w:color="auto"/>
        <w:left w:val="none" w:sz="0" w:space="0" w:color="auto"/>
        <w:bottom w:val="none" w:sz="0" w:space="0" w:color="auto"/>
        <w:right w:val="none" w:sz="0" w:space="0" w:color="auto"/>
      </w:divBdr>
    </w:div>
    <w:div w:id="1162356192">
      <w:bodyDiv w:val="1"/>
      <w:marLeft w:val="0"/>
      <w:marRight w:val="0"/>
      <w:marTop w:val="0"/>
      <w:marBottom w:val="0"/>
      <w:divBdr>
        <w:top w:val="none" w:sz="0" w:space="0" w:color="auto"/>
        <w:left w:val="none" w:sz="0" w:space="0" w:color="auto"/>
        <w:bottom w:val="none" w:sz="0" w:space="0" w:color="auto"/>
        <w:right w:val="none" w:sz="0" w:space="0" w:color="auto"/>
      </w:divBdr>
    </w:div>
    <w:div w:id="1192574465">
      <w:bodyDiv w:val="1"/>
      <w:marLeft w:val="0"/>
      <w:marRight w:val="0"/>
      <w:marTop w:val="0"/>
      <w:marBottom w:val="0"/>
      <w:divBdr>
        <w:top w:val="none" w:sz="0" w:space="0" w:color="auto"/>
        <w:left w:val="none" w:sz="0" w:space="0" w:color="auto"/>
        <w:bottom w:val="none" w:sz="0" w:space="0" w:color="auto"/>
        <w:right w:val="none" w:sz="0" w:space="0" w:color="auto"/>
      </w:divBdr>
    </w:div>
    <w:div w:id="1227692203">
      <w:bodyDiv w:val="1"/>
      <w:marLeft w:val="0"/>
      <w:marRight w:val="0"/>
      <w:marTop w:val="0"/>
      <w:marBottom w:val="0"/>
      <w:divBdr>
        <w:top w:val="none" w:sz="0" w:space="0" w:color="auto"/>
        <w:left w:val="none" w:sz="0" w:space="0" w:color="auto"/>
        <w:bottom w:val="none" w:sz="0" w:space="0" w:color="auto"/>
        <w:right w:val="none" w:sz="0" w:space="0" w:color="auto"/>
      </w:divBdr>
    </w:div>
    <w:div w:id="1233277719">
      <w:bodyDiv w:val="1"/>
      <w:marLeft w:val="0"/>
      <w:marRight w:val="0"/>
      <w:marTop w:val="0"/>
      <w:marBottom w:val="0"/>
      <w:divBdr>
        <w:top w:val="none" w:sz="0" w:space="0" w:color="auto"/>
        <w:left w:val="none" w:sz="0" w:space="0" w:color="auto"/>
        <w:bottom w:val="none" w:sz="0" w:space="0" w:color="auto"/>
        <w:right w:val="none" w:sz="0" w:space="0" w:color="auto"/>
      </w:divBdr>
      <w:divsChild>
        <w:div w:id="820732810">
          <w:marLeft w:val="0"/>
          <w:marRight w:val="0"/>
          <w:marTop w:val="0"/>
          <w:marBottom w:val="0"/>
          <w:divBdr>
            <w:top w:val="none" w:sz="0" w:space="0" w:color="auto"/>
            <w:left w:val="none" w:sz="0" w:space="0" w:color="auto"/>
            <w:bottom w:val="none" w:sz="0" w:space="0" w:color="auto"/>
            <w:right w:val="none" w:sz="0" w:space="0" w:color="auto"/>
          </w:divBdr>
          <w:divsChild>
            <w:div w:id="834422019">
              <w:marLeft w:val="0"/>
              <w:marRight w:val="0"/>
              <w:marTop w:val="0"/>
              <w:marBottom w:val="0"/>
              <w:divBdr>
                <w:top w:val="none" w:sz="0" w:space="0" w:color="auto"/>
                <w:left w:val="none" w:sz="0" w:space="0" w:color="auto"/>
                <w:bottom w:val="none" w:sz="0" w:space="0" w:color="auto"/>
                <w:right w:val="none" w:sz="0" w:space="0" w:color="auto"/>
              </w:divBdr>
              <w:divsChild>
                <w:div w:id="562447986">
                  <w:marLeft w:val="0"/>
                  <w:marRight w:val="0"/>
                  <w:marTop w:val="0"/>
                  <w:marBottom w:val="0"/>
                  <w:divBdr>
                    <w:top w:val="none" w:sz="0" w:space="0" w:color="auto"/>
                    <w:left w:val="none" w:sz="0" w:space="0" w:color="auto"/>
                    <w:bottom w:val="none" w:sz="0" w:space="0" w:color="auto"/>
                    <w:right w:val="none" w:sz="0" w:space="0" w:color="auto"/>
                  </w:divBdr>
                  <w:divsChild>
                    <w:div w:id="1038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14200">
      <w:bodyDiv w:val="1"/>
      <w:marLeft w:val="0"/>
      <w:marRight w:val="0"/>
      <w:marTop w:val="0"/>
      <w:marBottom w:val="0"/>
      <w:divBdr>
        <w:top w:val="none" w:sz="0" w:space="0" w:color="auto"/>
        <w:left w:val="none" w:sz="0" w:space="0" w:color="auto"/>
        <w:bottom w:val="none" w:sz="0" w:space="0" w:color="auto"/>
        <w:right w:val="none" w:sz="0" w:space="0" w:color="auto"/>
      </w:divBdr>
      <w:divsChild>
        <w:div w:id="222521006">
          <w:marLeft w:val="0"/>
          <w:marRight w:val="0"/>
          <w:marTop w:val="0"/>
          <w:marBottom w:val="0"/>
          <w:divBdr>
            <w:top w:val="none" w:sz="0" w:space="0" w:color="auto"/>
            <w:left w:val="none" w:sz="0" w:space="0" w:color="auto"/>
            <w:bottom w:val="none" w:sz="0" w:space="0" w:color="auto"/>
            <w:right w:val="none" w:sz="0" w:space="0" w:color="auto"/>
          </w:divBdr>
          <w:divsChild>
            <w:div w:id="12741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2903">
      <w:bodyDiv w:val="1"/>
      <w:marLeft w:val="0"/>
      <w:marRight w:val="0"/>
      <w:marTop w:val="0"/>
      <w:marBottom w:val="0"/>
      <w:divBdr>
        <w:top w:val="none" w:sz="0" w:space="0" w:color="auto"/>
        <w:left w:val="none" w:sz="0" w:space="0" w:color="auto"/>
        <w:bottom w:val="none" w:sz="0" w:space="0" w:color="auto"/>
        <w:right w:val="none" w:sz="0" w:space="0" w:color="auto"/>
      </w:divBdr>
    </w:div>
    <w:div w:id="1253053998">
      <w:bodyDiv w:val="1"/>
      <w:marLeft w:val="0"/>
      <w:marRight w:val="0"/>
      <w:marTop w:val="0"/>
      <w:marBottom w:val="0"/>
      <w:divBdr>
        <w:top w:val="none" w:sz="0" w:space="0" w:color="auto"/>
        <w:left w:val="none" w:sz="0" w:space="0" w:color="auto"/>
        <w:bottom w:val="none" w:sz="0" w:space="0" w:color="auto"/>
        <w:right w:val="none" w:sz="0" w:space="0" w:color="auto"/>
      </w:divBdr>
    </w:div>
    <w:div w:id="1265532403">
      <w:bodyDiv w:val="1"/>
      <w:marLeft w:val="0"/>
      <w:marRight w:val="0"/>
      <w:marTop w:val="0"/>
      <w:marBottom w:val="0"/>
      <w:divBdr>
        <w:top w:val="none" w:sz="0" w:space="0" w:color="auto"/>
        <w:left w:val="none" w:sz="0" w:space="0" w:color="auto"/>
        <w:bottom w:val="none" w:sz="0" w:space="0" w:color="auto"/>
        <w:right w:val="none" w:sz="0" w:space="0" w:color="auto"/>
      </w:divBdr>
    </w:div>
    <w:div w:id="1293707782">
      <w:bodyDiv w:val="1"/>
      <w:marLeft w:val="0"/>
      <w:marRight w:val="0"/>
      <w:marTop w:val="0"/>
      <w:marBottom w:val="0"/>
      <w:divBdr>
        <w:top w:val="none" w:sz="0" w:space="0" w:color="auto"/>
        <w:left w:val="none" w:sz="0" w:space="0" w:color="auto"/>
        <w:bottom w:val="none" w:sz="0" w:space="0" w:color="auto"/>
        <w:right w:val="none" w:sz="0" w:space="0" w:color="auto"/>
      </w:divBdr>
    </w:div>
    <w:div w:id="1296252307">
      <w:bodyDiv w:val="1"/>
      <w:marLeft w:val="0"/>
      <w:marRight w:val="0"/>
      <w:marTop w:val="0"/>
      <w:marBottom w:val="0"/>
      <w:divBdr>
        <w:top w:val="none" w:sz="0" w:space="0" w:color="auto"/>
        <w:left w:val="none" w:sz="0" w:space="0" w:color="auto"/>
        <w:bottom w:val="none" w:sz="0" w:space="0" w:color="auto"/>
        <w:right w:val="none" w:sz="0" w:space="0" w:color="auto"/>
      </w:divBdr>
    </w:div>
    <w:div w:id="1328291331">
      <w:bodyDiv w:val="1"/>
      <w:marLeft w:val="0"/>
      <w:marRight w:val="0"/>
      <w:marTop w:val="0"/>
      <w:marBottom w:val="0"/>
      <w:divBdr>
        <w:top w:val="none" w:sz="0" w:space="0" w:color="auto"/>
        <w:left w:val="none" w:sz="0" w:space="0" w:color="auto"/>
        <w:bottom w:val="none" w:sz="0" w:space="0" w:color="auto"/>
        <w:right w:val="none" w:sz="0" w:space="0" w:color="auto"/>
      </w:divBdr>
    </w:div>
    <w:div w:id="1330064618">
      <w:bodyDiv w:val="1"/>
      <w:marLeft w:val="0"/>
      <w:marRight w:val="0"/>
      <w:marTop w:val="0"/>
      <w:marBottom w:val="0"/>
      <w:divBdr>
        <w:top w:val="none" w:sz="0" w:space="0" w:color="auto"/>
        <w:left w:val="none" w:sz="0" w:space="0" w:color="auto"/>
        <w:bottom w:val="none" w:sz="0" w:space="0" w:color="auto"/>
        <w:right w:val="none" w:sz="0" w:space="0" w:color="auto"/>
      </w:divBdr>
    </w:div>
    <w:div w:id="1331324147">
      <w:bodyDiv w:val="1"/>
      <w:marLeft w:val="0"/>
      <w:marRight w:val="0"/>
      <w:marTop w:val="0"/>
      <w:marBottom w:val="0"/>
      <w:divBdr>
        <w:top w:val="none" w:sz="0" w:space="0" w:color="auto"/>
        <w:left w:val="none" w:sz="0" w:space="0" w:color="auto"/>
        <w:bottom w:val="none" w:sz="0" w:space="0" w:color="auto"/>
        <w:right w:val="none" w:sz="0" w:space="0" w:color="auto"/>
      </w:divBdr>
    </w:div>
    <w:div w:id="1343895291">
      <w:bodyDiv w:val="1"/>
      <w:marLeft w:val="0"/>
      <w:marRight w:val="0"/>
      <w:marTop w:val="0"/>
      <w:marBottom w:val="0"/>
      <w:divBdr>
        <w:top w:val="none" w:sz="0" w:space="0" w:color="auto"/>
        <w:left w:val="none" w:sz="0" w:space="0" w:color="auto"/>
        <w:bottom w:val="none" w:sz="0" w:space="0" w:color="auto"/>
        <w:right w:val="none" w:sz="0" w:space="0" w:color="auto"/>
      </w:divBdr>
    </w:div>
    <w:div w:id="1347712418">
      <w:bodyDiv w:val="1"/>
      <w:marLeft w:val="0"/>
      <w:marRight w:val="0"/>
      <w:marTop w:val="0"/>
      <w:marBottom w:val="0"/>
      <w:divBdr>
        <w:top w:val="none" w:sz="0" w:space="0" w:color="auto"/>
        <w:left w:val="none" w:sz="0" w:space="0" w:color="auto"/>
        <w:bottom w:val="none" w:sz="0" w:space="0" w:color="auto"/>
        <w:right w:val="none" w:sz="0" w:space="0" w:color="auto"/>
      </w:divBdr>
    </w:div>
    <w:div w:id="1355350555">
      <w:bodyDiv w:val="1"/>
      <w:marLeft w:val="0"/>
      <w:marRight w:val="0"/>
      <w:marTop w:val="0"/>
      <w:marBottom w:val="0"/>
      <w:divBdr>
        <w:top w:val="none" w:sz="0" w:space="0" w:color="auto"/>
        <w:left w:val="none" w:sz="0" w:space="0" w:color="auto"/>
        <w:bottom w:val="none" w:sz="0" w:space="0" w:color="auto"/>
        <w:right w:val="none" w:sz="0" w:space="0" w:color="auto"/>
      </w:divBdr>
    </w:div>
    <w:div w:id="1359047033">
      <w:bodyDiv w:val="1"/>
      <w:marLeft w:val="0"/>
      <w:marRight w:val="0"/>
      <w:marTop w:val="0"/>
      <w:marBottom w:val="0"/>
      <w:divBdr>
        <w:top w:val="none" w:sz="0" w:space="0" w:color="auto"/>
        <w:left w:val="none" w:sz="0" w:space="0" w:color="auto"/>
        <w:bottom w:val="none" w:sz="0" w:space="0" w:color="auto"/>
        <w:right w:val="none" w:sz="0" w:space="0" w:color="auto"/>
      </w:divBdr>
    </w:div>
    <w:div w:id="1372152063">
      <w:bodyDiv w:val="1"/>
      <w:marLeft w:val="0"/>
      <w:marRight w:val="0"/>
      <w:marTop w:val="0"/>
      <w:marBottom w:val="0"/>
      <w:divBdr>
        <w:top w:val="none" w:sz="0" w:space="0" w:color="auto"/>
        <w:left w:val="none" w:sz="0" w:space="0" w:color="auto"/>
        <w:bottom w:val="none" w:sz="0" w:space="0" w:color="auto"/>
        <w:right w:val="none" w:sz="0" w:space="0" w:color="auto"/>
      </w:divBdr>
    </w:div>
    <w:div w:id="1390300079">
      <w:bodyDiv w:val="1"/>
      <w:marLeft w:val="0"/>
      <w:marRight w:val="0"/>
      <w:marTop w:val="0"/>
      <w:marBottom w:val="0"/>
      <w:divBdr>
        <w:top w:val="none" w:sz="0" w:space="0" w:color="auto"/>
        <w:left w:val="none" w:sz="0" w:space="0" w:color="auto"/>
        <w:bottom w:val="none" w:sz="0" w:space="0" w:color="auto"/>
        <w:right w:val="none" w:sz="0" w:space="0" w:color="auto"/>
      </w:divBdr>
    </w:div>
    <w:div w:id="1407147961">
      <w:bodyDiv w:val="1"/>
      <w:marLeft w:val="0"/>
      <w:marRight w:val="0"/>
      <w:marTop w:val="0"/>
      <w:marBottom w:val="0"/>
      <w:divBdr>
        <w:top w:val="none" w:sz="0" w:space="0" w:color="auto"/>
        <w:left w:val="none" w:sz="0" w:space="0" w:color="auto"/>
        <w:bottom w:val="none" w:sz="0" w:space="0" w:color="auto"/>
        <w:right w:val="none" w:sz="0" w:space="0" w:color="auto"/>
      </w:divBdr>
    </w:div>
    <w:div w:id="1420177902">
      <w:bodyDiv w:val="1"/>
      <w:marLeft w:val="0"/>
      <w:marRight w:val="0"/>
      <w:marTop w:val="0"/>
      <w:marBottom w:val="0"/>
      <w:divBdr>
        <w:top w:val="none" w:sz="0" w:space="0" w:color="auto"/>
        <w:left w:val="none" w:sz="0" w:space="0" w:color="auto"/>
        <w:bottom w:val="none" w:sz="0" w:space="0" w:color="auto"/>
        <w:right w:val="none" w:sz="0" w:space="0" w:color="auto"/>
      </w:divBdr>
    </w:div>
    <w:div w:id="1423915108">
      <w:bodyDiv w:val="1"/>
      <w:marLeft w:val="0"/>
      <w:marRight w:val="0"/>
      <w:marTop w:val="0"/>
      <w:marBottom w:val="0"/>
      <w:divBdr>
        <w:top w:val="none" w:sz="0" w:space="0" w:color="auto"/>
        <w:left w:val="none" w:sz="0" w:space="0" w:color="auto"/>
        <w:bottom w:val="none" w:sz="0" w:space="0" w:color="auto"/>
        <w:right w:val="none" w:sz="0" w:space="0" w:color="auto"/>
      </w:divBdr>
    </w:div>
    <w:div w:id="1442068589">
      <w:bodyDiv w:val="1"/>
      <w:marLeft w:val="0"/>
      <w:marRight w:val="0"/>
      <w:marTop w:val="0"/>
      <w:marBottom w:val="0"/>
      <w:divBdr>
        <w:top w:val="none" w:sz="0" w:space="0" w:color="auto"/>
        <w:left w:val="none" w:sz="0" w:space="0" w:color="auto"/>
        <w:bottom w:val="none" w:sz="0" w:space="0" w:color="auto"/>
        <w:right w:val="none" w:sz="0" w:space="0" w:color="auto"/>
      </w:divBdr>
    </w:div>
    <w:div w:id="1459376042">
      <w:bodyDiv w:val="1"/>
      <w:marLeft w:val="0"/>
      <w:marRight w:val="0"/>
      <w:marTop w:val="0"/>
      <w:marBottom w:val="0"/>
      <w:divBdr>
        <w:top w:val="none" w:sz="0" w:space="0" w:color="auto"/>
        <w:left w:val="none" w:sz="0" w:space="0" w:color="auto"/>
        <w:bottom w:val="none" w:sz="0" w:space="0" w:color="auto"/>
        <w:right w:val="none" w:sz="0" w:space="0" w:color="auto"/>
      </w:divBdr>
    </w:div>
    <w:div w:id="1483278887">
      <w:bodyDiv w:val="1"/>
      <w:marLeft w:val="0"/>
      <w:marRight w:val="0"/>
      <w:marTop w:val="0"/>
      <w:marBottom w:val="0"/>
      <w:divBdr>
        <w:top w:val="none" w:sz="0" w:space="0" w:color="auto"/>
        <w:left w:val="none" w:sz="0" w:space="0" w:color="auto"/>
        <w:bottom w:val="none" w:sz="0" w:space="0" w:color="auto"/>
        <w:right w:val="none" w:sz="0" w:space="0" w:color="auto"/>
      </w:divBdr>
    </w:div>
    <w:div w:id="1487278859">
      <w:bodyDiv w:val="1"/>
      <w:marLeft w:val="0"/>
      <w:marRight w:val="0"/>
      <w:marTop w:val="0"/>
      <w:marBottom w:val="0"/>
      <w:divBdr>
        <w:top w:val="none" w:sz="0" w:space="0" w:color="auto"/>
        <w:left w:val="none" w:sz="0" w:space="0" w:color="auto"/>
        <w:bottom w:val="none" w:sz="0" w:space="0" w:color="auto"/>
        <w:right w:val="none" w:sz="0" w:space="0" w:color="auto"/>
      </w:divBdr>
    </w:div>
    <w:div w:id="1489127018">
      <w:bodyDiv w:val="1"/>
      <w:marLeft w:val="0"/>
      <w:marRight w:val="0"/>
      <w:marTop w:val="0"/>
      <w:marBottom w:val="0"/>
      <w:divBdr>
        <w:top w:val="none" w:sz="0" w:space="0" w:color="auto"/>
        <w:left w:val="none" w:sz="0" w:space="0" w:color="auto"/>
        <w:bottom w:val="none" w:sz="0" w:space="0" w:color="auto"/>
        <w:right w:val="none" w:sz="0" w:space="0" w:color="auto"/>
      </w:divBdr>
    </w:div>
    <w:div w:id="1496074418">
      <w:bodyDiv w:val="1"/>
      <w:marLeft w:val="0"/>
      <w:marRight w:val="0"/>
      <w:marTop w:val="0"/>
      <w:marBottom w:val="0"/>
      <w:divBdr>
        <w:top w:val="none" w:sz="0" w:space="0" w:color="auto"/>
        <w:left w:val="none" w:sz="0" w:space="0" w:color="auto"/>
        <w:bottom w:val="none" w:sz="0" w:space="0" w:color="auto"/>
        <w:right w:val="none" w:sz="0" w:space="0" w:color="auto"/>
      </w:divBdr>
    </w:div>
    <w:div w:id="1505779468">
      <w:bodyDiv w:val="1"/>
      <w:marLeft w:val="0"/>
      <w:marRight w:val="0"/>
      <w:marTop w:val="0"/>
      <w:marBottom w:val="0"/>
      <w:divBdr>
        <w:top w:val="none" w:sz="0" w:space="0" w:color="auto"/>
        <w:left w:val="none" w:sz="0" w:space="0" w:color="auto"/>
        <w:bottom w:val="none" w:sz="0" w:space="0" w:color="auto"/>
        <w:right w:val="none" w:sz="0" w:space="0" w:color="auto"/>
      </w:divBdr>
    </w:div>
    <w:div w:id="1506630647">
      <w:bodyDiv w:val="1"/>
      <w:marLeft w:val="0"/>
      <w:marRight w:val="0"/>
      <w:marTop w:val="0"/>
      <w:marBottom w:val="0"/>
      <w:divBdr>
        <w:top w:val="none" w:sz="0" w:space="0" w:color="auto"/>
        <w:left w:val="none" w:sz="0" w:space="0" w:color="auto"/>
        <w:bottom w:val="none" w:sz="0" w:space="0" w:color="auto"/>
        <w:right w:val="none" w:sz="0" w:space="0" w:color="auto"/>
      </w:divBdr>
    </w:div>
    <w:div w:id="1525745943">
      <w:bodyDiv w:val="1"/>
      <w:marLeft w:val="0"/>
      <w:marRight w:val="0"/>
      <w:marTop w:val="0"/>
      <w:marBottom w:val="0"/>
      <w:divBdr>
        <w:top w:val="none" w:sz="0" w:space="0" w:color="auto"/>
        <w:left w:val="none" w:sz="0" w:space="0" w:color="auto"/>
        <w:bottom w:val="none" w:sz="0" w:space="0" w:color="auto"/>
        <w:right w:val="none" w:sz="0" w:space="0" w:color="auto"/>
      </w:divBdr>
    </w:div>
    <w:div w:id="1550876614">
      <w:bodyDiv w:val="1"/>
      <w:marLeft w:val="0"/>
      <w:marRight w:val="0"/>
      <w:marTop w:val="0"/>
      <w:marBottom w:val="0"/>
      <w:divBdr>
        <w:top w:val="none" w:sz="0" w:space="0" w:color="auto"/>
        <w:left w:val="none" w:sz="0" w:space="0" w:color="auto"/>
        <w:bottom w:val="none" w:sz="0" w:space="0" w:color="auto"/>
        <w:right w:val="none" w:sz="0" w:space="0" w:color="auto"/>
      </w:divBdr>
    </w:div>
    <w:div w:id="1552813340">
      <w:bodyDiv w:val="1"/>
      <w:marLeft w:val="0"/>
      <w:marRight w:val="0"/>
      <w:marTop w:val="0"/>
      <w:marBottom w:val="0"/>
      <w:divBdr>
        <w:top w:val="none" w:sz="0" w:space="0" w:color="auto"/>
        <w:left w:val="none" w:sz="0" w:space="0" w:color="auto"/>
        <w:bottom w:val="none" w:sz="0" w:space="0" w:color="auto"/>
        <w:right w:val="none" w:sz="0" w:space="0" w:color="auto"/>
      </w:divBdr>
    </w:div>
    <w:div w:id="1553082712">
      <w:bodyDiv w:val="1"/>
      <w:marLeft w:val="0"/>
      <w:marRight w:val="0"/>
      <w:marTop w:val="0"/>
      <w:marBottom w:val="0"/>
      <w:divBdr>
        <w:top w:val="none" w:sz="0" w:space="0" w:color="auto"/>
        <w:left w:val="none" w:sz="0" w:space="0" w:color="auto"/>
        <w:bottom w:val="none" w:sz="0" w:space="0" w:color="auto"/>
        <w:right w:val="none" w:sz="0" w:space="0" w:color="auto"/>
      </w:divBdr>
    </w:div>
    <w:div w:id="1567639830">
      <w:bodyDiv w:val="1"/>
      <w:marLeft w:val="0"/>
      <w:marRight w:val="0"/>
      <w:marTop w:val="0"/>
      <w:marBottom w:val="0"/>
      <w:divBdr>
        <w:top w:val="none" w:sz="0" w:space="0" w:color="auto"/>
        <w:left w:val="none" w:sz="0" w:space="0" w:color="auto"/>
        <w:bottom w:val="none" w:sz="0" w:space="0" w:color="auto"/>
        <w:right w:val="none" w:sz="0" w:space="0" w:color="auto"/>
      </w:divBdr>
    </w:div>
    <w:div w:id="1579056518">
      <w:bodyDiv w:val="1"/>
      <w:marLeft w:val="0"/>
      <w:marRight w:val="0"/>
      <w:marTop w:val="0"/>
      <w:marBottom w:val="0"/>
      <w:divBdr>
        <w:top w:val="none" w:sz="0" w:space="0" w:color="auto"/>
        <w:left w:val="none" w:sz="0" w:space="0" w:color="auto"/>
        <w:bottom w:val="none" w:sz="0" w:space="0" w:color="auto"/>
        <w:right w:val="none" w:sz="0" w:space="0" w:color="auto"/>
      </w:divBdr>
    </w:div>
    <w:div w:id="1582451845">
      <w:bodyDiv w:val="1"/>
      <w:marLeft w:val="0"/>
      <w:marRight w:val="0"/>
      <w:marTop w:val="0"/>
      <w:marBottom w:val="0"/>
      <w:divBdr>
        <w:top w:val="none" w:sz="0" w:space="0" w:color="auto"/>
        <w:left w:val="none" w:sz="0" w:space="0" w:color="auto"/>
        <w:bottom w:val="none" w:sz="0" w:space="0" w:color="auto"/>
        <w:right w:val="none" w:sz="0" w:space="0" w:color="auto"/>
      </w:divBdr>
    </w:div>
    <w:div w:id="1601063459">
      <w:bodyDiv w:val="1"/>
      <w:marLeft w:val="0"/>
      <w:marRight w:val="0"/>
      <w:marTop w:val="0"/>
      <w:marBottom w:val="0"/>
      <w:divBdr>
        <w:top w:val="none" w:sz="0" w:space="0" w:color="auto"/>
        <w:left w:val="none" w:sz="0" w:space="0" w:color="auto"/>
        <w:bottom w:val="none" w:sz="0" w:space="0" w:color="auto"/>
        <w:right w:val="none" w:sz="0" w:space="0" w:color="auto"/>
      </w:divBdr>
    </w:div>
    <w:div w:id="1616446623">
      <w:bodyDiv w:val="1"/>
      <w:marLeft w:val="0"/>
      <w:marRight w:val="0"/>
      <w:marTop w:val="0"/>
      <w:marBottom w:val="0"/>
      <w:divBdr>
        <w:top w:val="none" w:sz="0" w:space="0" w:color="auto"/>
        <w:left w:val="none" w:sz="0" w:space="0" w:color="auto"/>
        <w:bottom w:val="none" w:sz="0" w:space="0" w:color="auto"/>
        <w:right w:val="none" w:sz="0" w:space="0" w:color="auto"/>
      </w:divBdr>
      <w:divsChild>
        <w:div w:id="1999771926">
          <w:marLeft w:val="0"/>
          <w:marRight w:val="0"/>
          <w:marTop w:val="0"/>
          <w:marBottom w:val="0"/>
          <w:divBdr>
            <w:top w:val="none" w:sz="0" w:space="0" w:color="auto"/>
            <w:left w:val="none" w:sz="0" w:space="0" w:color="auto"/>
            <w:bottom w:val="none" w:sz="0" w:space="0" w:color="auto"/>
            <w:right w:val="none" w:sz="0" w:space="0" w:color="auto"/>
          </w:divBdr>
          <w:divsChild>
            <w:div w:id="759759979">
              <w:marLeft w:val="0"/>
              <w:marRight w:val="0"/>
              <w:marTop w:val="0"/>
              <w:marBottom w:val="0"/>
              <w:divBdr>
                <w:top w:val="none" w:sz="0" w:space="0" w:color="auto"/>
                <w:left w:val="none" w:sz="0" w:space="0" w:color="auto"/>
                <w:bottom w:val="none" w:sz="0" w:space="0" w:color="auto"/>
                <w:right w:val="none" w:sz="0" w:space="0" w:color="auto"/>
              </w:divBdr>
              <w:divsChild>
                <w:div w:id="309139589">
                  <w:marLeft w:val="0"/>
                  <w:marRight w:val="0"/>
                  <w:marTop w:val="0"/>
                  <w:marBottom w:val="0"/>
                  <w:divBdr>
                    <w:top w:val="none" w:sz="0" w:space="0" w:color="auto"/>
                    <w:left w:val="none" w:sz="0" w:space="0" w:color="auto"/>
                    <w:bottom w:val="none" w:sz="0" w:space="0" w:color="auto"/>
                    <w:right w:val="none" w:sz="0" w:space="0" w:color="auto"/>
                  </w:divBdr>
                  <w:divsChild>
                    <w:div w:id="8600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14792">
      <w:bodyDiv w:val="1"/>
      <w:marLeft w:val="0"/>
      <w:marRight w:val="0"/>
      <w:marTop w:val="0"/>
      <w:marBottom w:val="0"/>
      <w:divBdr>
        <w:top w:val="none" w:sz="0" w:space="0" w:color="auto"/>
        <w:left w:val="none" w:sz="0" w:space="0" w:color="auto"/>
        <w:bottom w:val="none" w:sz="0" w:space="0" w:color="auto"/>
        <w:right w:val="none" w:sz="0" w:space="0" w:color="auto"/>
      </w:divBdr>
    </w:div>
    <w:div w:id="1619794549">
      <w:bodyDiv w:val="1"/>
      <w:marLeft w:val="0"/>
      <w:marRight w:val="0"/>
      <w:marTop w:val="0"/>
      <w:marBottom w:val="0"/>
      <w:divBdr>
        <w:top w:val="none" w:sz="0" w:space="0" w:color="auto"/>
        <w:left w:val="none" w:sz="0" w:space="0" w:color="auto"/>
        <w:bottom w:val="none" w:sz="0" w:space="0" w:color="auto"/>
        <w:right w:val="none" w:sz="0" w:space="0" w:color="auto"/>
      </w:divBdr>
    </w:div>
    <w:div w:id="1637374032">
      <w:bodyDiv w:val="1"/>
      <w:marLeft w:val="0"/>
      <w:marRight w:val="0"/>
      <w:marTop w:val="0"/>
      <w:marBottom w:val="0"/>
      <w:divBdr>
        <w:top w:val="none" w:sz="0" w:space="0" w:color="auto"/>
        <w:left w:val="none" w:sz="0" w:space="0" w:color="auto"/>
        <w:bottom w:val="none" w:sz="0" w:space="0" w:color="auto"/>
        <w:right w:val="none" w:sz="0" w:space="0" w:color="auto"/>
      </w:divBdr>
    </w:div>
    <w:div w:id="1643344427">
      <w:bodyDiv w:val="1"/>
      <w:marLeft w:val="0"/>
      <w:marRight w:val="0"/>
      <w:marTop w:val="0"/>
      <w:marBottom w:val="0"/>
      <w:divBdr>
        <w:top w:val="none" w:sz="0" w:space="0" w:color="auto"/>
        <w:left w:val="none" w:sz="0" w:space="0" w:color="auto"/>
        <w:bottom w:val="none" w:sz="0" w:space="0" w:color="auto"/>
        <w:right w:val="none" w:sz="0" w:space="0" w:color="auto"/>
      </w:divBdr>
    </w:div>
    <w:div w:id="1657026531">
      <w:bodyDiv w:val="1"/>
      <w:marLeft w:val="0"/>
      <w:marRight w:val="0"/>
      <w:marTop w:val="0"/>
      <w:marBottom w:val="0"/>
      <w:divBdr>
        <w:top w:val="none" w:sz="0" w:space="0" w:color="auto"/>
        <w:left w:val="none" w:sz="0" w:space="0" w:color="auto"/>
        <w:bottom w:val="none" w:sz="0" w:space="0" w:color="auto"/>
        <w:right w:val="none" w:sz="0" w:space="0" w:color="auto"/>
      </w:divBdr>
    </w:div>
    <w:div w:id="1675650896">
      <w:bodyDiv w:val="1"/>
      <w:marLeft w:val="0"/>
      <w:marRight w:val="0"/>
      <w:marTop w:val="0"/>
      <w:marBottom w:val="0"/>
      <w:divBdr>
        <w:top w:val="none" w:sz="0" w:space="0" w:color="auto"/>
        <w:left w:val="none" w:sz="0" w:space="0" w:color="auto"/>
        <w:bottom w:val="none" w:sz="0" w:space="0" w:color="auto"/>
        <w:right w:val="none" w:sz="0" w:space="0" w:color="auto"/>
      </w:divBdr>
    </w:div>
    <w:div w:id="1683511807">
      <w:bodyDiv w:val="1"/>
      <w:marLeft w:val="0"/>
      <w:marRight w:val="0"/>
      <w:marTop w:val="0"/>
      <w:marBottom w:val="0"/>
      <w:divBdr>
        <w:top w:val="none" w:sz="0" w:space="0" w:color="auto"/>
        <w:left w:val="none" w:sz="0" w:space="0" w:color="auto"/>
        <w:bottom w:val="none" w:sz="0" w:space="0" w:color="auto"/>
        <w:right w:val="none" w:sz="0" w:space="0" w:color="auto"/>
      </w:divBdr>
      <w:divsChild>
        <w:div w:id="690688329">
          <w:marLeft w:val="0"/>
          <w:marRight w:val="0"/>
          <w:marTop w:val="0"/>
          <w:marBottom w:val="0"/>
          <w:divBdr>
            <w:top w:val="none" w:sz="0" w:space="0" w:color="auto"/>
            <w:left w:val="none" w:sz="0" w:space="0" w:color="auto"/>
            <w:bottom w:val="none" w:sz="0" w:space="0" w:color="auto"/>
            <w:right w:val="none" w:sz="0" w:space="0" w:color="auto"/>
          </w:divBdr>
        </w:div>
        <w:div w:id="524094634">
          <w:marLeft w:val="0"/>
          <w:marRight w:val="0"/>
          <w:marTop w:val="0"/>
          <w:marBottom w:val="0"/>
          <w:divBdr>
            <w:top w:val="none" w:sz="0" w:space="0" w:color="auto"/>
            <w:left w:val="none" w:sz="0" w:space="0" w:color="auto"/>
            <w:bottom w:val="none" w:sz="0" w:space="0" w:color="auto"/>
            <w:right w:val="none" w:sz="0" w:space="0" w:color="auto"/>
          </w:divBdr>
        </w:div>
        <w:div w:id="1794245140">
          <w:marLeft w:val="0"/>
          <w:marRight w:val="0"/>
          <w:marTop w:val="0"/>
          <w:marBottom w:val="0"/>
          <w:divBdr>
            <w:top w:val="none" w:sz="0" w:space="0" w:color="auto"/>
            <w:left w:val="none" w:sz="0" w:space="0" w:color="auto"/>
            <w:bottom w:val="none" w:sz="0" w:space="0" w:color="auto"/>
            <w:right w:val="none" w:sz="0" w:space="0" w:color="auto"/>
          </w:divBdr>
        </w:div>
        <w:div w:id="910700882">
          <w:marLeft w:val="0"/>
          <w:marRight w:val="0"/>
          <w:marTop w:val="0"/>
          <w:marBottom w:val="0"/>
          <w:divBdr>
            <w:top w:val="none" w:sz="0" w:space="0" w:color="auto"/>
            <w:left w:val="none" w:sz="0" w:space="0" w:color="auto"/>
            <w:bottom w:val="none" w:sz="0" w:space="0" w:color="auto"/>
            <w:right w:val="none" w:sz="0" w:space="0" w:color="auto"/>
          </w:divBdr>
        </w:div>
        <w:div w:id="653527726">
          <w:marLeft w:val="0"/>
          <w:marRight w:val="0"/>
          <w:marTop w:val="0"/>
          <w:marBottom w:val="0"/>
          <w:divBdr>
            <w:top w:val="none" w:sz="0" w:space="0" w:color="auto"/>
            <w:left w:val="none" w:sz="0" w:space="0" w:color="auto"/>
            <w:bottom w:val="none" w:sz="0" w:space="0" w:color="auto"/>
            <w:right w:val="none" w:sz="0" w:space="0" w:color="auto"/>
          </w:divBdr>
        </w:div>
        <w:div w:id="1071394663">
          <w:marLeft w:val="0"/>
          <w:marRight w:val="0"/>
          <w:marTop w:val="0"/>
          <w:marBottom w:val="0"/>
          <w:divBdr>
            <w:top w:val="none" w:sz="0" w:space="0" w:color="auto"/>
            <w:left w:val="none" w:sz="0" w:space="0" w:color="auto"/>
            <w:bottom w:val="none" w:sz="0" w:space="0" w:color="auto"/>
            <w:right w:val="none" w:sz="0" w:space="0" w:color="auto"/>
          </w:divBdr>
        </w:div>
        <w:div w:id="242379551">
          <w:marLeft w:val="0"/>
          <w:marRight w:val="0"/>
          <w:marTop w:val="0"/>
          <w:marBottom w:val="0"/>
          <w:divBdr>
            <w:top w:val="none" w:sz="0" w:space="0" w:color="auto"/>
            <w:left w:val="none" w:sz="0" w:space="0" w:color="auto"/>
            <w:bottom w:val="none" w:sz="0" w:space="0" w:color="auto"/>
            <w:right w:val="none" w:sz="0" w:space="0" w:color="auto"/>
          </w:divBdr>
        </w:div>
        <w:div w:id="536045749">
          <w:marLeft w:val="0"/>
          <w:marRight w:val="0"/>
          <w:marTop w:val="0"/>
          <w:marBottom w:val="0"/>
          <w:divBdr>
            <w:top w:val="none" w:sz="0" w:space="0" w:color="auto"/>
            <w:left w:val="none" w:sz="0" w:space="0" w:color="auto"/>
            <w:bottom w:val="none" w:sz="0" w:space="0" w:color="auto"/>
            <w:right w:val="none" w:sz="0" w:space="0" w:color="auto"/>
          </w:divBdr>
        </w:div>
        <w:div w:id="333071139">
          <w:marLeft w:val="0"/>
          <w:marRight w:val="0"/>
          <w:marTop w:val="0"/>
          <w:marBottom w:val="0"/>
          <w:divBdr>
            <w:top w:val="none" w:sz="0" w:space="0" w:color="auto"/>
            <w:left w:val="none" w:sz="0" w:space="0" w:color="auto"/>
            <w:bottom w:val="none" w:sz="0" w:space="0" w:color="auto"/>
            <w:right w:val="none" w:sz="0" w:space="0" w:color="auto"/>
          </w:divBdr>
        </w:div>
        <w:div w:id="1145901773">
          <w:marLeft w:val="0"/>
          <w:marRight w:val="0"/>
          <w:marTop w:val="0"/>
          <w:marBottom w:val="0"/>
          <w:divBdr>
            <w:top w:val="none" w:sz="0" w:space="0" w:color="auto"/>
            <w:left w:val="none" w:sz="0" w:space="0" w:color="auto"/>
            <w:bottom w:val="none" w:sz="0" w:space="0" w:color="auto"/>
            <w:right w:val="none" w:sz="0" w:space="0" w:color="auto"/>
          </w:divBdr>
        </w:div>
        <w:div w:id="1045134796">
          <w:marLeft w:val="0"/>
          <w:marRight w:val="0"/>
          <w:marTop w:val="0"/>
          <w:marBottom w:val="0"/>
          <w:divBdr>
            <w:top w:val="none" w:sz="0" w:space="0" w:color="auto"/>
            <w:left w:val="none" w:sz="0" w:space="0" w:color="auto"/>
            <w:bottom w:val="none" w:sz="0" w:space="0" w:color="auto"/>
            <w:right w:val="none" w:sz="0" w:space="0" w:color="auto"/>
          </w:divBdr>
        </w:div>
        <w:div w:id="470366748">
          <w:marLeft w:val="0"/>
          <w:marRight w:val="0"/>
          <w:marTop w:val="0"/>
          <w:marBottom w:val="0"/>
          <w:divBdr>
            <w:top w:val="none" w:sz="0" w:space="0" w:color="auto"/>
            <w:left w:val="none" w:sz="0" w:space="0" w:color="auto"/>
            <w:bottom w:val="none" w:sz="0" w:space="0" w:color="auto"/>
            <w:right w:val="none" w:sz="0" w:space="0" w:color="auto"/>
          </w:divBdr>
        </w:div>
        <w:div w:id="1552884602">
          <w:marLeft w:val="0"/>
          <w:marRight w:val="0"/>
          <w:marTop w:val="0"/>
          <w:marBottom w:val="0"/>
          <w:divBdr>
            <w:top w:val="none" w:sz="0" w:space="0" w:color="auto"/>
            <w:left w:val="none" w:sz="0" w:space="0" w:color="auto"/>
            <w:bottom w:val="none" w:sz="0" w:space="0" w:color="auto"/>
            <w:right w:val="none" w:sz="0" w:space="0" w:color="auto"/>
          </w:divBdr>
        </w:div>
        <w:div w:id="298071290">
          <w:marLeft w:val="0"/>
          <w:marRight w:val="0"/>
          <w:marTop w:val="0"/>
          <w:marBottom w:val="0"/>
          <w:divBdr>
            <w:top w:val="none" w:sz="0" w:space="0" w:color="auto"/>
            <w:left w:val="none" w:sz="0" w:space="0" w:color="auto"/>
            <w:bottom w:val="none" w:sz="0" w:space="0" w:color="auto"/>
            <w:right w:val="none" w:sz="0" w:space="0" w:color="auto"/>
          </w:divBdr>
        </w:div>
        <w:div w:id="2130707034">
          <w:marLeft w:val="0"/>
          <w:marRight w:val="0"/>
          <w:marTop w:val="0"/>
          <w:marBottom w:val="0"/>
          <w:divBdr>
            <w:top w:val="none" w:sz="0" w:space="0" w:color="auto"/>
            <w:left w:val="none" w:sz="0" w:space="0" w:color="auto"/>
            <w:bottom w:val="none" w:sz="0" w:space="0" w:color="auto"/>
            <w:right w:val="none" w:sz="0" w:space="0" w:color="auto"/>
          </w:divBdr>
        </w:div>
        <w:div w:id="1058630186">
          <w:marLeft w:val="0"/>
          <w:marRight w:val="0"/>
          <w:marTop w:val="0"/>
          <w:marBottom w:val="0"/>
          <w:divBdr>
            <w:top w:val="none" w:sz="0" w:space="0" w:color="auto"/>
            <w:left w:val="none" w:sz="0" w:space="0" w:color="auto"/>
            <w:bottom w:val="none" w:sz="0" w:space="0" w:color="auto"/>
            <w:right w:val="none" w:sz="0" w:space="0" w:color="auto"/>
          </w:divBdr>
        </w:div>
        <w:div w:id="77757795">
          <w:marLeft w:val="0"/>
          <w:marRight w:val="0"/>
          <w:marTop w:val="0"/>
          <w:marBottom w:val="0"/>
          <w:divBdr>
            <w:top w:val="none" w:sz="0" w:space="0" w:color="auto"/>
            <w:left w:val="none" w:sz="0" w:space="0" w:color="auto"/>
            <w:bottom w:val="none" w:sz="0" w:space="0" w:color="auto"/>
            <w:right w:val="none" w:sz="0" w:space="0" w:color="auto"/>
          </w:divBdr>
        </w:div>
      </w:divsChild>
    </w:div>
    <w:div w:id="1691103507">
      <w:bodyDiv w:val="1"/>
      <w:marLeft w:val="0"/>
      <w:marRight w:val="0"/>
      <w:marTop w:val="0"/>
      <w:marBottom w:val="0"/>
      <w:divBdr>
        <w:top w:val="none" w:sz="0" w:space="0" w:color="auto"/>
        <w:left w:val="none" w:sz="0" w:space="0" w:color="auto"/>
        <w:bottom w:val="none" w:sz="0" w:space="0" w:color="auto"/>
        <w:right w:val="none" w:sz="0" w:space="0" w:color="auto"/>
      </w:divBdr>
    </w:div>
    <w:div w:id="1693453928">
      <w:bodyDiv w:val="1"/>
      <w:marLeft w:val="0"/>
      <w:marRight w:val="0"/>
      <w:marTop w:val="0"/>
      <w:marBottom w:val="0"/>
      <w:divBdr>
        <w:top w:val="none" w:sz="0" w:space="0" w:color="auto"/>
        <w:left w:val="none" w:sz="0" w:space="0" w:color="auto"/>
        <w:bottom w:val="none" w:sz="0" w:space="0" w:color="auto"/>
        <w:right w:val="none" w:sz="0" w:space="0" w:color="auto"/>
      </w:divBdr>
    </w:div>
    <w:div w:id="1708605988">
      <w:bodyDiv w:val="1"/>
      <w:marLeft w:val="0"/>
      <w:marRight w:val="0"/>
      <w:marTop w:val="0"/>
      <w:marBottom w:val="0"/>
      <w:divBdr>
        <w:top w:val="none" w:sz="0" w:space="0" w:color="auto"/>
        <w:left w:val="none" w:sz="0" w:space="0" w:color="auto"/>
        <w:bottom w:val="none" w:sz="0" w:space="0" w:color="auto"/>
        <w:right w:val="none" w:sz="0" w:space="0" w:color="auto"/>
      </w:divBdr>
    </w:div>
    <w:div w:id="1710759345">
      <w:bodyDiv w:val="1"/>
      <w:marLeft w:val="0"/>
      <w:marRight w:val="0"/>
      <w:marTop w:val="0"/>
      <w:marBottom w:val="0"/>
      <w:divBdr>
        <w:top w:val="none" w:sz="0" w:space="0" w:color="auto"/>
        <w:left w:val="none" w:sz="0" w:space="0" w:color="auto"/>
        <w:bottom w:val="none" w:sz="0" w:space="0" w:color="auto"/>
        <w:right w:val="none" w:sz="0" w:space="0" w:color="auto"/>
      </w:divBdr>
    </w:div>
    <w:div w:id="1712538486">
      <w:bodyDiv w:val="1"/>
      <w:marLeft w:val="0"/>
      <w:marRight w:val="0"/>
      <w:marTop w:val="0"/>
      <w:marBottom w:val="0"/>
      <w:divBdr>
        <w:top w:val="none" w:sz="0" w:space="0" w:color="auto"/>
        <w:left w:val="none" w:sz="0" w:space="0" w:color="auto"/>
        <w:bottom w:val="none" w:sz="0" w:space="0" w:color="auto"/>
        <w:right w:val="none" w:sz="0" w:space="0" w:color="auto"/>
      </w:divBdr>
    </w:div>
    <w:div w:id="1741054805">
      <w:bodyDiv w:val="1"/>
      <w:marLeft w:val="0"/>
      <w:marRight w:val="0"/>
      <w:marTop w:val="0"/>
      <w:marBottom w:val="0"/>
      <w:divBdr>
        <w:top w:val="none" w:sz="0" w:space="0" w:color="auto"/>
        <w:left w:val="none" w:sz="0" w:space="0" w:color="auto"/>
        <w:bottom w:val="none" w:sz="0" w:space="0" w:color="auto"/>
        <w:right w:val="none" w:sz="0" w:space="0" w:color="auto"/>
      </w:divBdr>
    </w:div>
    <w:div w:id="1744908480">
      <w:bodyDiv w:val="1"/>
      <w:marLeft w:val="0"/>
      <w:marRight w:val="0"/>
      <w:marTop w:val="0"/>
      <w:marBottom w:val="0"/>
      <w:divBdr>
        <w:top w:val="none" w:sz="0" w:space="0" w:color="auto"/>
        <w:left w:val="none" w:sz="0" w:space="0" w:color="auto"/>
        <w:bottom w:val="none" w:sz="0" w:space="0" w:color="auto"/>
        <w:right w:val="none" w:sz="0" w:space="0" w:color="auto"/>
      </w:divBdr>
    </w:div>
    <w:div w:id="1749574462">
      <w:bodyDiv w:val="1"/>
      <w:marLeft w:val="0"/>
      <w:marRight w:val="0"/>
      <w:marTop w:val="0"/>
      <w:marBottom w:val="0"/>
      <w:divBdr>
        <w:top w:val="none" w:sz="0" w:space="0" w:color="auto"/>
        <w:left w:val="none" w:sz="0" w:space="0" w:color="auto"/>
        <w:bottom w:val="none" w:sz="0" w:space="0" w:color="auto"/>
        <w:right w:val="none" w:sz="0" w:space="0" w:color="auto"/>
      </w:divBdr>
    </w:div>
    <w:div w:id="1759712569">
      <w:bodyDiv w:val="1"/>
      <w:marLeft w:val="0"/>
      <w:marRight w:val="0"/>
      <w:marTop w:val="0"/>
      <w:marBottom w:val="0"/>
      <w:divBdr>
        <w:top w:val="none" w:sz="0" w:space="0" w:color="auto"/>
        <w:left w:val="none" w:sz="0" w:space="0" w:color="auto"/>
        <w:bottom w:val="none" w:sz="0" w:space="0" w:color="auto"/>
        <w:right w:val="none" w:sz="0" w:space="0" w:color="auto"/>
      </w:divBdr>
    </w:div>
    <w:div w:id="1776829352">
      <w:bodyDiv w:val="1"/>
      <w:marLeft w:val="0"/>
      <w:marRight w:val="0"/>
      <w:marTop w:val="0"/>
      <w:marBottom w:val="0"/>
      <w:divBdr>
        <w:top w:val="none" w:sz="0" w:space="0" w:color="auto"/>
        <w:left w:val="none" w:sz="0" w:space="0" w:color="auto"/>
        <w:bottom w:val="none" w:sz="0" w:space="0" w:color="auto"/>
        <w:right w:val="none" w:sz="0" w:space="0" w:color="auto"/>
      </w:divBdr>
    </w:div>
    <w:div w:id="1779712789">
      <w:bodyDiv w:val="1"/>
      <w:marLeft w:val="0"/>
      <w:marRight w:val="0"/>
      <w:marTop w:val="0"/>
      <w:marBottom w:val="0"/>
      <w:divBdr>
        <w:top w:val="none" w:sz="0" w:space="0" w:color="auto"/>
        <w:left w:val="none" w:sz="0" w:space="0" w:color="auto"/>
        <w:bottom w:val="none" w:sz="0" w:space="0" w:color="auto"/>
        <w:right w:val="none" w:sz="0" w:space="0" w:color="auto"/>
      </w:divBdr>
    </w:div>
    <w:div w:id="1779913563">
      <w:bodyDiv w:val="1"/>
      <w:marLeft w:val="0"/>
      <w:marRight w:val="0"/>
      <w:marTop w:val="0"/>
      <w:marBottom w:val="0"/>
      <w:divBdr>
        <w:top w:val="none" w:sz="0" w:space="0" w:color="auto"/>
        <w:left w:val="none" w:sz="0" w:space="0" w:color="auto"/>
        <w:bottom w:val="none" w:sz="0" w:space="0" w:color="auto"/>
        <w:right w:val="none" w:sz="0" w:space="0" w:color="auto"/>
      </w:divBdr>
    </w:div>
    <w:div w:id="1780445040">
      <w:bodyDiv w:val="1"/>
      <w:marLeft w:val="0"/>
      <w:marRight w:val="0"/>
      <w:marTop w:val="0"/>
      <w:marBottom w:val="0"/>
      <w:divBdr>
        <w:top w:val="none" w:sz="0" w:space="0" w:color="auto"/>
        <w:left w:val="none" w:sz="0" w:space="0" w:color="auto"/>
        <w:bottom w:val="none" w:sz="0" w:space="0" w:color="auto"/>
        <w:right w:val="none" w:sz="0" w:space="0" w:color="auto"/>
      </w:divBdr>
      <w:divsChild>
        <w:div w:id="1515608643">
          <w:marLeft w:val="0"/>
          <w:marRight w:val="0"/>
          <w:marTop w:val="0"/>
          <w:marBottom w:val="0"/>
          <w:divBdr>
            <w:top w:val="none" w:sz="0" w:space="0" w:color="auto"/>
            <w:left w:val="none" w:sz="0" w:space="0" w:color="auto"/>
            <w:bottom w:val="none" w:sz="0" w:space="0" w:color="auto"/>
            <w:right w:val="none" w:sz="0" w:space="0" w:color="auto"/>
          </w:divBdr>
        </w:div>
      </w:divsChild>
    </w:div>
    <w:div w:id="1783305549">
      <w:bodyDiv w:val="1"/>
      <w:marLeft w:val="0"/>
      <w:marRight w:val="0"/>
      <w:marTop w:val="0"/>
      <w:marBottom w:val="0"/>
      <w:divBdr>
        <w:top w:val="none" w:sz="0" w:space="0" w:color="auto"/>
        <w:left w:val="none" w:sz="0" w:space="0" w:color="auto"/>
        <w:bottom w:val="none" w:sz="0" w:space="0" w:color="auto"/>
        <w:right w:val="none" w:sz="0" w:space="0" w:color="auto"/>
      </w:divBdr>
    </w:div>
    <w:div w:id="1802336091">
      <w:bodyDiv w:val="1"/>
      <w:marLeft w:val="0"/>
      <w:marRight w:val="0"/>
      <w:marTop w:val="0"/>
      <w:marBottom w:val="0"/>
      <w:divBdr>
        <w:top w:val="none" w:sz="0" w:space="0" w:color="auto"/>
        <w:left w:val="none" w:sz="0" w:space="0" w:color="auto"/>
        <w:bottom w:val="none" w:sz="0" w:space="0" w:color="auto"/>
        <w:right w:val="none" w:sz="0" w:space="0" w:color="auto"/>
      </w:divBdr>
    </w:div>
    <w:div w:id="1803115270">
      <w:bodyDiv w:val="1"/>
      <w:marLeft w:val="0"/>
      <w:marRight w:val="0"/>
      <w:marTop w:val="0"/>
      <w:marBottom w:val="0"/>
      <w:divBdr>
        <w:top w:val="none" w:sz="0" w:space="0" w:color="auto"/>
        <w:left w:val="none" w:sz="0" w:space="0" w:color="auto"/>
        <w:bottom w:val="none" w:sz="0" w:space="0" w:color="auto"/>
        <w:right w:val="none" w:sz="0" w:space="0" w:color="auto"/>
      </w:divBdr>
    </w:div>
    <w:div w:id="1804931890">
      <w:bodyDiv w:val="1"/>
      <w:marLeft w:val="0"/>
      <w:marRight w:val="0"/>
      <w:marTop w:val="0"/>
      <w:marBottom w:val="0"/>
      <w:divBdr>
        <w:top w:val="none" w:sz="0" w:space="0" w:color="auto"/>
        <w:left w:val="none" w:sz="0" w:space="0" w:color="auto"/>
        <w:bottom w:val="none" w:sz="0" w:space="0" w:color="auto"/>
        <w:right w:val="none" w:sz="0" w:space="0" w:color="auto"/>
      </w:divBdr>
    </w:div>
    <w:div w:id="1812668155">
      <w:bodyDiv w:val="1"/>
      <w:marLeft w:val="0"/>
      <w:marRight w:val="0"/>
      <w:marTop w:val="0"/>
      <w:marBottom w:val="0"/>
      <w:divBdr>
        <w:top w:val="none" w:sz="0" w:space="0" w:color="auto"/>
        <w:left w:val="none" w:sz="0" w:space="0" w:color="auto"/>
        <w:bottom w:val="none" w:sz="0" w:space="0" w:color="auto"/>
        <w:right w:val="none" w:sz="0" w:space="0" w:color="auto"/>
      </w:divBdr>
    </w:div>
    <w:div w:id="1812942518">
      <w:bodyDiv w:val="1"/>
      <w:marLeft w:val="0"/>
      <w:marRight w:val="0"/>
      <w:marTop w:val="0"/>
      <w:marBottom w:val="0"/>
      <w:divBdr>
        <w:top w:val="none" w:sz="0" w:space="0" w:color="auto"/>
        <w:left w:val="none" w:sz="0" w:space="0" w:color="auto"/>
        <w:bottom w:val="none" w:sz="0" w:space="0" w:color="auto"/>
        <w:right w:val="none" w:sz="0" w:space="0" w:color="auto"/>
      </w:divBdr>
      <w:divsChild>
        <w:div w:id="152768609">
          <w:marLeft w:val="0"/>
          <w:marRight w:val="0"/>
          <w:marTop w:val="0"/>
          <w:marBottom w:val="0"/>
          <w:divBdr>
            <w:top w:val="none" w:sz="0" w:space="0" w:color="auto"/>
            <w:left w:val="none" w:sz="0" w:space="0" w:color="auto"/>
            <w:bottom w:val="none" w:sz="0" w:space="0" w:color="auto"/>
            <w:right w:val="none" w:sz="0" w:space="0" w:color="auto"/>
          </w:divBdr>
          <w:divsChild>
            <w:div w:id="448595975">
              <w:marLeft w:val="0"/>
              <w:marRight w:val="0"/>
              <w:marTop w:val="0"/>
              <w:marBottom w:val="0"/>
              <w:divBdr>
                <w:top w:val="none" w:sz="0" w:space="0" w:color="auto"/>
                <w:left w:val="none" w:sz="0" w:space="0" w:color="auto"/>
                <w:bottom w:val="none" w:sz="0" w:space="0" w:color="auto"/>
                <w:right w:val="none" w:sz="0" w:space="0" w:color="auto"/>
              </w:divBdr>
              <w:divsChild>
                <w:div w:id="1117716601">
                  <w:marLeft w:val="0"/>
                  <w:marRight w:val="0"/>
                  <w:marTop w:val="0"/>
                  <w:marBottom w:val="0"/>
                  <w:divBdr>
                    <w:top w:val="none" w:sz="0" w:space="0" w:color="auto"/>
                    <w:left w:val="none" w:sz="0" w:space="0" w:color="auto"/>
                    <w:bottom w:val="none" w:sz="0" w:space="0" w:color="auto"/>
                    <w:right w:val="none" w:sz="0" w:space="0" w:color="auto"/>
                  </w:divBdr>
                  <w:divsChild>
                    <w:div w:id="5489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332797">
      <w:bodyDiv w:val="1"/>
      <w:marLeft w:val="0"/>
      <w:marRight w:val="0"/>
      <w:marTop w:val="0"/>
      <w:marBottom w:val="0"/>
      <w:divBdr>
        <w:top w:val="none" w:sz="0" w:space="0" w:color="auto"/>
        <w:left w:val="none" w:sz="0" w:space="0" w:color="auto"/>
        <w:bottom w:val="none" w:sz="0" w:space="0" w:color="auto"/>
        <w:right w:val="none" w:sz="0" w:space="0" w:color="auto"/>
      </w:divBdr>
    </w:div>
    <w:div w:id="1828668885">
      <w:bodyDiv w:val="1"/>
      <w:marLeft w:val="0"/>
      <w:marRight w:val="0"/>
      <w:marTop w:val="0"/>
      <w:marBottom w:val="0"/>
      <w:divBdr>
        <w:top w:val="none" w:sz="0" w:space="0" w:color="auto"/>
        <w:left w:val="none" w:sz="0" w:space="0" w:color="auto"/>
        <w:bottom w:val="none" w:sz="0" w:space="0" w:color="auto"/>
        <w:right w:val="none" w:sz="0" w:space="0" w:color="auto"/>
      </w:divBdr>
    </w:div>
    <w:div w:id="1835216241">
      <w:bodyDiv w:val="1"/>
      <w:marLeft w:val="0"/>
      <w:marRight w:val="0"/>
      <w:marTop w:val="0"/>
      <w:marBottom w:val="0"/>
      <w:divBdr>
        <w:top w:val="none" w:sz="0" w:space="0" w:color="auto"/>
        <w:left w:val="none" w:sz="0" w:space="0" w:color="auto"/>
        <w:bottom w:val="none" w:sz="0" w:space="0" w:color="auto"/>
        <w:right w:val="none" w:sz="0" w:space="0" w:color="auto"/>
      </w:divBdr>
      <w:divsChild>
        <w:div w:id="35396239">
          <w:marLeft w:val="0"/>
          <w:marRight w:val="0"/>
          <w:marTop w:val="0"/>
          <w:marBottom w:val="0"/>
          <w:divBdr>
            <w:top w:val="none" w:sz="0" w:space="0" w:color="auto"/>
            <w:left w:val="none" w:sz="0" w:space="0" w:color="auto"/>
            <w:bottom w:val="none" w:sz="0" w:space="0" w:color="auto"/>
            <w:right w:val="none" w:sz="0" w:space="0" w:color="auto"/>
          </w:divBdr>
          <w:divsChild>
            <w:div w:id="1067074645">
              <w:marLeft w:val="0"/>
              <w:marRight w:val="0"/>
              <w:marTop w:val="0"/>
              <w:marBottom w:val="0"/>
              <w:divBdr>
                <w:top w:val="none" w:sz="0" w:space="0" w:color="auto"/>
                <w:left w:val="none" w:sz="0" w:space="0" w:color="auto"/>
                <w:bottom w:val="none" w:sz="0" w:space="0" w:color="auto"/>
                <w:right w:val="none" w:sz="0" w:space="0" w:color="auto"/>
              </w:divBdr>
              <w:divsChild>
                <w:div w:id="348875121">
                  <w:marLeft w:val="0"/>
                  <w:marRight w:val="0"/>
                  <w:marTop w:val="0"/>
                  <w:marBottom w:val="0"/>
                  <w:divBdr>
                    <w:top w:val="none" w:sz="0" w:space="0" w:color="auto"/>
                    <w:left w:val="none" w:sz="0" w:space="0" w:color="auto"/>
                    <w:bottom w:val="none" w:sz="0" w:space="0" w:color="auto"/>
                    <w:right w:val="none" w:sz="0" w:space="0" w:color="auto"/>
                  </w:divBdr>
                  <w:divsChild>
                    <w:div w:id="21461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472104">
      <w:bodyDiv w:val="1"/>
      <w:marLeft w:val="0"/>
      <w:marRight w:val="0"/>
      <w:marTop w:val="0"/>
      <w:marBottom w:val="0"/>
      <w:divBdr>
        <w:top w:val="none" w:sz="0" w:space="0" w:color="auto"/>
        <w:left w:val="none" w:sz="0" w:space="0" w:color="auto"/>
        <w:bottom w:val="none" w:sz="0" w:space="0" w:color="auto"/>
        <w:right w:val="none" w:sz="0" w:space="0" w:color="auto"/>
      </w:divBdr>
    </w:div>
    <w:div w:id="1849589749">
      <w:bodyDiv w:val="1"/>
      <w:marLeft w:val="0"/>
      <w:marRight w:val="0"/>
      <w:marTop w:val="0"/>
      <w:marBottom w:val="0"/>
      <w:divBdr>
        <w:top w:val="none" w:sz="0" w:space="0" w:color="auto"/>
        <w:left w:val="none" w:sz="0" w:space="0" w:color="auto"/>
        <w:bottom w:val="none" w:sz="0" w:space="0" w:color="auto"/>
        <w:right w:val="none" w:sz="0" w:space="0" w:color="auto"/>
      </w:divBdr>
    </w:div>
    <w:div w:id="1864006590">
      <w:bodyDiv w:val="1"/>
      <w:marLeft w:val="0"/>
      <w:marRight w:val="0"/>
      <w:marTop w:val="0"/>
      <w:marBottom w:val="0"/>
      <w:divBdr>
        <w:top w:val="none" w:sz="0" w:space="0" w:color="auto"/>
        <w:left w:val="none" w:sz="0" w:space="0" w:color="auto"/>
        <w:bottom w:val="none" w:sz="0" w:space="0" w:color="auto"/>
        <w:right w:val="none" w:sz="0" w:space="0" w:color="auto"/>
      </w:divBdr>
    </w:div>
    <w:div w:id="1871454984">
      <w:bodyDiv w:val="1"/>
      <w:marLeft w:val="0"/>
      <w:marRight w:val="0"/>
      <w:marTop w:val="0"/>
      <w:marBottom w:val="0"/>
      <w:divBdr>
        <w:top w:val="none" w:sz="0" w:space="0" w:color="auto"/>
        <w:left w:val="none" w:sz="0" w:space="0" w:color="auto"/>
        <w:bottom w:val="none" w:sz="0" w:space="0" w:color="auto"/>
        <w:right w:val="none" w:sz="0" w:space="0" w:color="auto"/>
      </w:divBdr>
    </w:div>
    <w:div w:id="1879971499">
      <w:bodyDiv w:val="1"/>
      <w:marLeft w:val="0"/>
      <w:marRight w:val="0"/>
      <w:marTop w:val="0"/>
      <w:marBottom w:val="0"/>
      <w:divBdr>
        <w:top w:val="none" w:sz="0" w:space="0" w:color="auto"/>
        <w:left w:val="none" w:sz="0" w:space="0" w:color="auto"/>
        <w:bottom w:val="none" w:sz="0" w:space="0" w:color="auto"/>
        <w:right w:val="none" w:sz="0" w:space="0" w:color="auto"/>
      </w:divBdr>
    </w:div>
    <w:div w:id="1900044621">
      <w:bodyDiv w:val="1"/>
      <w:marLeft w:val="0"/>
      <w:marRight w:val="0"/>
      <w:marTop w:val="0"/>
      <w:marBottom w:val="0"/>
      <w:divBdr>
        <w:top w:val="none" w:sz="0" w:space="0" w:color="auto"/>
        <w:left w:val="none" w:sz="0" w:space="0" w:color="auto"/>
        <w:bottom w:val="none" w:sz="0" w:space="0" w:color="auto"/>
        <w:right w:val="none" w:sz="0" w:space="0" w:color="auto"/>
      </w:divBdr>
    </w:div>
    <w:div w:id="1911572329">
      <w:bodyDiv w:val="1"/>
      <w:marLeft w:val="0"/>
      <w:marRight w:val="0"/>
      <w:marTop w:val="0"/>
      <w:marBottom w:val="0"/>
      <w:divBdr>
        <w:top w:val="none" w:sz="0" w:space="0" w:color="auto"/>
        <w:left w:val="none" w:sz="0" w:space="0" w:color="auto"/>
        <w:bottom w:val="none" w:sz="0" w:space="0" w:color="auto"/>
        <w:right w:val="none" w:sz="0" w:space="0" w:color="auto"/>
      </w:divBdr>
    </w:div>
    <w:div w:id="1933777628">
      <w:bodyDiv w:val="1"/>
      <w:marLeft w:val="0"/>
      <w:marRight w:val="0"/>
      <w:marTop w:val="0"/>
      <w:marBottom w:val="0"/>
      <w:divBdr>
        <w:top w:val="none" w:sz="0" w:space="0" w:color="auto"/>
        <w:left w:val="none" w:sz="0" w:space="0" w:color="auto"/>
        <w:bottom w:val="none" w:sz="0" w:space="0" w:color="auto"/>
        <w:right w:val="none" w:sz="0" w:space="0" w:color="auto"/>
      </w:divBdr>
    </w:div>
    <w:div w:id="1939680139">
      <w:bodyDiv w:val="1"/>
      <w:marLeft w:val="0"/>
      <w:marRight w:val="0"/>
      <w:marTop w:val="0"/>
      <w:marBottom w:val="0"/>
      <w:divBdr>
        <w:top w:val="none" w:sz="0" w:space="0" w:color="auto"/>
        <w:left w:val="none" w:sz="0" w:space="0" w:color="auto"/>
        <w:bottom w:val="none" w:sz="0" w:space="0" w:color="auto"/>
        <w:right w:val="none" w:sz="0" w:space="0" w:color="auto"/>
      </w:divBdr>
      <w:divsChild>
        <w:div w:id="1021322929">
          <w:marLeft w:val="0"/>
          <w:marRight w:val="0"/>
          <w:marTop w:val="0"/>
          <w:marBottom w:val="0"/>
          <w:divBdr>
            <w:top w:val="none" w:sz="0" w:space="0" w:color="auto"/>
            <w:left w:val="none" w:sz="0" w:space="0" w:color="auto"/>
            <w:bottom w:val="none" w:sz="0" w:space="0" w:color="auto"/>
            <w:right w:val="none" w:sz="0" w:space="0" w:color="auto"/>
          </w:divBdr>
          <w:divsChild>
            <w:div w:id="2115860673">
              <w:marLeft w:val="0"/>
              <w:marRight w:val="0"/>
              <w:marTop w:val="0"/>
              <w:marBottom w:val="0"/>
              <w:divBdr>
                <w:top w:val="none" w:sz="0" w:space="0" w:color="auto"/>
                <w:left w:val="none" w:sz="0" w:space="0" w:color="auto"/>
                <w:bottom w:val="none" w:sz="0" w:space="0" w:color="auto"/>
                <w:right w:val="none" w:sz="0" w:space="0" w:color="auto"/>
              </w:divBdr>
              <w:divsChild>
                <w:div w:id="3795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9119">
      <w:bodyDiv w:val="1"/>
      <w:marLeft w:val="0"/>
      <w:marRight w:val="0"/>
      <w:marTop w:val="0"/>
      <w:marBottom w:val="0"/>
      <w:divBdr>
        <w:top w:val="none" w:sz="0" w:space="0" w:color="auto"/>
        <w:left w:val="none" w:sz="0" w:space="0" w:color="auto"/>
        <w:bottom w:val="none" w:sz="0" w:space="0" w:color="auto"/>
        <w:right w:val="none" w:sz="0" w:space="0" w:color="auto"/>
      </w:divBdr>
    </w:div>
    <w:div w:id="1962151969">
      <w:bodyDiv w:val="1"/>
      <w:marLeft w:val="0"/>
      <w:marRight w:val="0"/>
      <w:marTop w:val="0"/>
      <w:marBottom w:val="0"/>
      <w:divBdr>
        <w:top w:val="none" w:sz="0" w:space="0" w:color="auto"/>
        <w:left w:val="none" w:sz="0" w:space="0" w:color="auto"/>
        <w:bottom w:val="none" w:sz="0" w:space="0" w:color="auto"/>
        <w:right w:val="none" w:sz="0" w:space="0" w:color="auto"/>
      </w:divBdr>
    </w:div>
    <w:div w:id="1963924080">
      <w:bodyDiv w:val="1"/>
      <w:marLeft w:val="0"/>
      <w:marRight w:val="0"/>
      <w:marTop w:val="0"/>
      <w:marBottom w:val="0"/>
      <w:divBdr>
        <w:top w:val="none" w:sz="0" w:space="0" w:color="auto"/>
        <w:left w:val="none" w:sz="0" w:space="0" w:color="auto"/>
        <w:bottom w:val="none" w:sz="0" w:space="0" w:color="auto"/>
        <w:right w:val="none" w:sz="0" w:space="0" w:color="auto"/>
      </w:divBdr>
    </w:div>
    <w:div w:id="1976593200">
      <w:bodyDiv w:val="1"/>
      <w:marLeft w:val="0"/>
      <w:marRight w:val="0"/>
      <w:marTop w:val="0"/>
      <w:marBottom w:val="0"/>
      <w:divBdr>
        <w:top w:val="none" w:sz="0" w:space="0" w:color="auto"/>
        <w:left w:val="none" w:sz="0" w:space="0" w:color="auto"/>
        <w:bottom w:val="none" w:sz="0" w:space="0" w:color="auto"/>
        <w:right w:val="none" w:sz="0" w:space="0" w:color="auto"/>
      </w:divBdr>
    </w:div>
    <w:div w:id="1995336102">
      <w:bodyDiv w:val="1"/>
      <w:marLeft w:val="0"/>
      <w:marRight w:val="0"/>
      <w:marTop w:val="0"/>
      <w:marBottom w:val="0"/>
      <w:divBdr>
        <w:top w:val="none" w:sz="0" w:space="0" w:color="auto"/>
        <w:left w:val="none" w:sz="0" w:space="0" w:color="auto"/>
        <w:bottom w:val="none" w:sz="0" w:space="0" w:color="auto"/>
        <w:right w:val="none" w:sz="0" w:space="0" w:color="auto"/>
      </w:divBdr>
    </w:div>
    <w:div w:id="2010985176">
      <w:bodyDiv w:val="1"/>
      <w:marLeft w:val="0"/>
      <w:marRight w:val="0"/>
      <w:marTop w:val="0"/>
      <w:marBottom w:val="0"/>
      <w:divBdr>
        <w:top w:val="none" w:sz="0" w:space="0" w:color="auto"/>
        <w:left w:val="none" w:sz="0" w:space="0" w:color="auto"/>
        <w:bottom w:val="none" w:sz="0" w:space="0" w:color="auto"/>
        <w:right w:val="none" w:sz="0" w:space="0" w:color="auto"/>
      </w:divBdr>
    </w:div>
    <w:div w:id="2025591214">
      <w:bodyDiv w:val="1"/>
      <w:marLeft w:val="0"/>
      <w:marRight w:val="0"/>
      <w:marTop w:val="0"/>
      <w:marBottom w:val="0"/>
      <w:divBdr>
        <w:top w:val="none" w:sz="0" w:space="0" w:color="auto"/>
        <w:left w:val="none" w:sz="0" w:space="0" w:color="auto"/>
        <w:bottom w:val="none" w:sz="0" w:space="0" w:color="auto"/>
        <w:right w:val="none" w:sz="0" w:space="0" w:color="auto"/>
      </w:divBdr>
    </w:div>
    <w:div w:id="2025738492">
      <w:bodyDiv w:val="1"/>
      <w:marLeft w:val="0"/>
      <w:marRight w:val="0"/>
      <w:marTop w:val="0"/>
      <w:marBottom w:val="0"/>
      <w:divBdr>
        <w:top w:val="none" w:sz="0" w:space="0" w:color="auto"/>
        <w:left w:val="none" w:sz="0" w:space="0" w:color="auto"/>
        <w:bottom w:val="none" w:sz="0" w:space="0" w:color="auto"/>
        <w:right w:val="none" w:sz="0" w:space="0" w:color="auto"/>
      </w:divBdr>
    </w:div>
    <w:div w:id="2026398430">
      <w:bodyDiv w:val="1"/>
      <w:marLeft w:val="0"/>
      <w:marRight w:val="0"/>
      <w:marTop w:val="0"/>
      <w:marBottom w:val="0"/>
      <w:divBdr>
        <w:top w:val="none" w:sz="0" w:space="0" w:color="auto"/>
        <w:left w:val="none" w:sz="0" w:space="0" w:color="auto"/>
        <w:bottom w:val="none" w:sz="0" w:space="0" w:color="auto"/>
        <w:right w:val="none" w:sz="0" w:space="0" w:color="auto"/>
      </w:divBdr>
    </w:div>
    <w:div w:id="2029138022">
      <w:bodyDiv w:val="1"/>
      <w:marLeft w:val="0"/>
      <w:marRight w:val="0"/>
      <w:marTop w:val="0"/>
      <w:marBottom w:val="0"/>
      <w:divBdr>
        <w:top w:val="none" w:sz="0" w:space="0" w:color="auto"/>
        <w:left w:val="none" w:sz="0" w:space="0" w:color="auto"/>
        <w:bottom w:val="none" w:sz="0" w:space="0" w:color="auto"/>
        <w:right w:val="none" w:sz="0" w:space="0" w:color="auto"/>
      </w:divBdr>
    </w:div>
    <w:div w:id="2030445664">
      <w:bodyDiv w:val="1"/>
      <w:marLeft w:val="0"/>
      <w:marRight w:val="0"/>
      <w:marTop w:val="0"/>
      <w:marBottom w:val="0"/>
      <w:divBdr>
        <w:top w:val="none" w:sz="0" w:space="0" w:color="auto"/>
        <w:left w:val="none" w:sz="0" w:space="0" w:color="auto"/>
        <w:bottom w:val="none" w:sz="0" w:space="0" w:color="auto"/>
        <w:right w:val="none" w:sz="0" w:space="0" w:color="auto"/>
      </w:divBdr>
    </w:div>
    <w:div w:id="2033988899">
      <w:bodyDiv w:val="1"/>
      <w:marLeft w:val="0"/>
      <w:marRight w:val="0"/>
      <w:marTop w:val="0"/>
      <w:marBottom w:val="0"/>
      <w:divBdr>
        <w:top w:val="none" w:sz="0" w:space="0" w:color="auto"/>
        <w:left w:val="none" w:sz="0" w:space="0" w:color="auto"/>
        <w:bottom w:val="none" w:sz="0" w:space="0" w:color="auto"/>
        <w:right w:val="none" w:sz="0" w:space="0" w:color="auto"/>
      </w:divBdr>
    </w:div>
    <w:div w:id="2045668898">
      <w:bodyDiv w:val="1"/>
      <w:marLeft w:val="0"/>
      <w:marRight w:val="0"/>
      <w:marTop w:val="0"/>
      <w:marBottom w:val="0"/>
      <w:divBdr>
        <w:top w:val="none" w:sz="0" w:space="0" w:color="auto"/>
        <w:left w:val="none" w:sz="0" w:space="0" w:color="auto"/>
        <w:bottom w:val="none" w:sz="0" w:space="0" w:color="auto"/>
        <w:right w:val="none" w:sz="0" w:space="0" w:color="auto"/>
      </w:divBdr>
    </w:div>
    <w:div w:id="2048792250">
      <w:bodyDiv w:val="1"/>
      <w:marLeft w:val="0"/>
      <w:marRight w:val="0"/>
      <w:marTop w:val="0"/>
      <w:marBottom w:val="0"/>
      <w:divBdr>
        <w:top w:val="none" w:sz="0" w:space="0" w:color="auto"/>
        <w:left w:val="none" w:sz="0" w:space="0" w:color="auto"/>
        <w:bottom w:val="none" w:sz="0" w:space="0" w:color="auto"/>
        <w:right w:val="none" w:sz="0" w:space="0" w:color="auto"/>
      </w:divBdr>
    </w:div>
    <w:div w:id="2055306192">
      <w:bodyDiv w:val="1"/>
      <w:marLeft w:val="0"/>
      <w:marRight w:val="0"/>
      <w:marTop w:val="0"/>
      <w:marBottom w:val="0"/>
      <w:divBdr>
        <w:top w:val="none" w:sz="0" w:space="0" w:color="auto"/>
        <w:left w:val="none" w:sz="0" w:space="0" w:color="auto"/>
        <w:bottom w:val="none" w:sz="0" w:space="0" w:color="auto"/>
        <w:right w:val="none" w:sz="0" w:space="0" w:color="auto"/>
      </w:divBdr>
    </w:div>
    <w:div w:id="2057466666">
      <w:bodyDiv w:val="1"/>
      <w:marLeft w:val="0"/>
      <w:marRight w:val="0"/>
      <w:marTop w:val="0"/>
      <w:marBottom w:val="0"/>
      <w:divBdr>
        <w:top w:val="none" w:sz="0" w:space="0" w:color="auto"/>
        <w:left w:val="none" w:sz="0" w:space="0" w:color="auto"/>
        <w:bottom w:val="none" w:sz="0" w:space="0" w:color="auto"/>
        <w:right w:val="none" w:sz="0" w:space="0" w:color="auto"/>
      </w:divBdr>
    </w:div>
    <w:div w:id="2058504203">
      <w:bodyDiv w:val="1"/>
      <w:marLeft w:val="0"/>
      <w:marRight w:val="0"/>
      <w:marTop w:val="0"/>
      <w:marBottom w:val="0"/>
      <w:divBdr>
        <w:top w:val="none" w:sz="0" w:space="0" w:color="auto"/>
        <w:left w:val="none" w:sz="0" w:space="0" w:color="auto"/>
        <w:bottom w:val="none" w:sz="0" w:space="0" w:color="auto"/>
        <w:right w:val="none" w:sz="0" w:space="0" w:color="auto"/>
      </w:divBdr>
    </w:div>
    <w:div w:id="2058895940">
      <w:bodyDiv w:val="1"/>
      <w:marLeft w:val="0"/>
      <w:marRight w:val="0"/>
      <w:marTop w:val="0"/>
      <w:marBottom w:val="0"/>
      <w:divBdr>
        <w:top w:val="none" w:sz="0" w:space="0" w:color="auto"/>
        <w:left w:val="none" w:sz="0" w:space="0" w:color="auto"/>
        <w:bottom w:val="none" w:sz="0" w:space="0" w:color="auto"/>
        <w:right w:val="none" w:sz="0" w:space="0" w:color="auto"/>
      </w:divBdr>
    </w:div>
    <w:div w:id="2062051381">
      <w:bodyDiv w:val="1"/>
      <w:marLeft w:val="0"/>
      <w:marRight w:val="0"/>
      <w:marTop w:val="0"/>
      <w:marBottom w:val="0"/>
      <w:divBdr>
        <w:top w:val="none" w:sz="0" w:space="0" w:color="auto"/>
        <w:left w:val="none" w:sz="0" w:space="0" w:color="auto"/>
        <w:bottom w:val="none" w:sz="0" w:space="0" w:color="auto"/>
        <w:right w:val="none" w:sz="0" w:space="0" w:color="auto"/>
      </w:divBdr>
    </w:div>
    <w:div w:id="2070224483">
      <w:bodyDiv w:val="1"/>
      <w:marLeft w:val="0"/>
      <w:marRight w:val="0"/>
      <w:marTop w:val="0"/>
      <w:marBottom w:val="0"/>
      <w:divBdr>
        <w:top w:val="none" w:sz="0" w:space="0" w:color="auto"/>
        <w:left w:val="none" w:sz="0" w:space="0" w:color="auto"/>
        <w:bottom w:val="none" w:sz="0" w:space="0" w:color="auto"/>
        <w:right w:val="none" w:sz="0" w:space="0" w:color="auto"/>
      </w:divBdr>
    </w:div>
    <w:div w:id="2077430235">
      <w:bodyDiv w:val="1"/>
      <w:marLeft w:val="0"/>
      <w:marRight w:val="0"/>
      <w:marTop w:val="0"/>
      <w:marBottom w:val="0"/>
      <w:divBdr>
        <w:top w:val="none" w:sz="0" w:space="0" w:color="auto"/>
        <w:left w:val="none" w:sz="0" w:space="0" w:color="auto"/>
        <w:bottom w:val="none" w:sz="0" w:space="0" w:color="auto"/>
        <w:right w:val="none" w:sz="0" w:space="0" w:color="auto"/>
      </w:divBdr>
    </w:div>
    <w:div w:id="2077631275">
      <w:bodyDiv w:val="1"/>
      <w:marLeft w:val="0"/>
      <w:marRight w:val="0"/>
      <w:marTop w:val="0"/>
      <w:marBottom w:val="0"/>
      <w:divBdr>
        <w:top w:val="none" w:sz="0" w:space="0" w:color="auto"/>
        <w:left w:val="none" w:sz="0" w:space="0" w:color="auto"/>
        <w:bottom w:val="none" w:sz="0" w:space="0" w:color="auto"/>
        <w:right w:val="none" w:sz="0" w:space="0" w:color="auto"/>
      </w:divBdr>
    </w:div>
    <w:div w:id="2078433974">
      <w:bodyDiv w:val="1"/>
      <w:marLeft w:val="0"/>
      <w:marRight w:val="0"/>
      <w:marTop w:val="0"/>
      <w:marBottom w:val="0"/>
      <w:divBdr>
        <w:top w:val="none" w:sz="0" w:space="0" w:color="auto"/>
        <w:left w:val="none" w:sz="0" w:space="0" w:color="auto"/>
        <w:bottom w:val="none" w:sz="0" w:space="0" w:color="auto"/>
        <w:right w:val="none" w:sz="0" w:space="0" w:color="auto"/>
      </w:divBdr>
      <w:divsChild>
        <w:div w:id="1511413984">
          <w:marLeft w:val="0"/>
          <w:marRight w:val="0"/>
          <w:marTop w:val="0"/>
          <w:marBottom w:val="0"/>
          <w:divBdr>
            <w:top w:val="none" w:sz="0" w:space="0" w:color="auto"/>
            <w:left w:val="none" w:sz="0" w:space="0" w:color="auto"/>
            <w:bottom w:val="none" w:sz="0" w:space="0" w:color="auto"/>
            <w:right w:val="none" w:sz="0" w:space="0" w:color="auto"/>
          </w:divBdr>
          <w:divsChild>
            <w:div w:id="813449703">
              <w:marLeft w:val="0"/>
              <w:marRight w:val="0"/>
              <w:marTop w:val="0"/>
              <w:marBottom w:val="0"/>
              <w:divBdr>
                <w:top w:val="none" w:sz="0" w:space="0" w:color="auto"/>
                <w:left w:val="none" w:sz="0" w:space="0" w:color="auto"/>
                <w:bottom w:val="none" w:sz="0" w:space="0" w:color="auto"/>
                <w:right w:val="none" w:sz="0" w:space="0" w:color="auto"/>
              </w:divBdr>
              <w:divsChild>
                <w:div w:id="386491194">
                  <w:marLeft w:val="0"/>
                  <w:marRight w:val="0"/>
                  <w:marTop w:val="0"/>
                  <w:marBottom w:val="0"/>
                  <w:divBdr>
                    <w:top w:val="none" w:sz="0" w:space="0" w:color="auto"/>
                    <w:left w:val="none" w:sz="0" w:space="0" w:color="auto"/>
                    <w:bottom w:val="none" w:sz="0" w:space="0" w:color="auto"/>
                    <w:right w:val="none" w:sz="0" w:space="0" w:color="auto"/>
                  </w:divBdr>
                </w:div>
                <w:div w:id="14310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2141">
          <w:marLeft w:val="0"/>
          <w:marRight w:val="0"/>
          <w:marTop w:val="0"/>
          <w:marBottom w:val="0"/>
          <w:divBdr>
            <w:top w:val="none" w:sz="0" w:space="0" w:color="auto"/>
            <w:left w:val="none" w:sz="0" w:space="0" w:color="auto"/>
            <w:bottom w:val="none" w:sz="0" w:space="0" w:color="auto"/>
            <w:right w:val="none" w:sz="0" w:space="0" w:color="auto"/>
          </w:divBdr>
          <w:divsChild>
            <w:div w:id="940644836">
              <w:marLeft w:val="0"/>
              <w:marRight w:val="0"/>
              <w:marTop w:val="0"/>
              <w:marBottom w:val="0"/>
              <w:divBdr>
                <w:top w:val="none" w:sz="0" w:space="0" w:color="auto"/>
                <w:left w:val="none" w:sz="0" w:space="0" w:color="auto"/>
                <w:bottom w:val="none" w:sz="0" w:space="0" w:color="auto"/>
                <w:right w:val="none" w:sz="0" w:space="0" w:color="auto"/>
              </w:divBdr>
              <w:divsChild>
                <w:div w:id="718551173">
                  <w:marLeft w:val="0"/>
                  <w:marRight w:val="0"/>
                  <w:marTop w:val="0"/>
                  <w:marBottom w:val="0"/>
                  <w:divBdr>
                    <w:top w:val="none" w:sz="0" w:space="0" w:color="auto"/>
                    <w:left w:val="none" w:sz="0" w:space="0" w:color="auto"/>
                    <w:bottom w:val="none" w:sz="0" w:space="0" w:color="auto"/>
                    <w:right w:val="none" w:sz="0" w:space="0" w:color="auto"/>
                  </w:divBdr>
                </w:div>
                <w:div w:id="16794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032771">
      <w:bodyDiv w:val="1"/>
      <w:marLeft w:val="0"/>
      <w:marRight w:val="0"/>
      <w:marTop w:val="0"/>
      <w:marBottom w:val="0"/>
      <w:divBdr>
        <w:top w:val="none" w:sz="0" w:space="0" w:color="auto"/>
        <w:left w:val="none" w:sz="0" w:space="0" w:color="auto"/>
        <w:bottom w:val="none" w:sz="0" w:space="0" w:color="auto"/>
        <w:right w:val="none" w:sz="0" w:space="0" w:color="auto"/>
      </w:divBdr>
    </w:div>
    <w:div w:id="2094427602">
      <w:bodyDiv w:val="1"/>
      <w:marLeft w:val="0"/>
      <w:marRight w:val="0"/>
      <w:marTop w:val="0"/>
      <w:marBottom w:val="0"/>
      <w:divBdr>
        <w:top w:val="none" w:sz="0" w:space="0" w:color="auto"/>
        <w:left w:val="none" w:sz="0" w:space="0" w:color="auto"/>
        <w:bottom w:val="none" w:sz="0" w:space="0" w:color="auto"/>
        <w:right w:val="none" w:sz="0" w:space="0" w:color="auto"/>
      </w:divBdr>
    </w:div>
    <w:div w:id="2098942468">
      <w:bodyDiv w:val="1"/>
      <w:marLeft w:val="0"/>
      <w:marRight w:val="0"/>
      <w:marTop w:val="0"/>
      <w:marBottom w:val="0"/>
      <w:divBdr>
        <w:top w:val="none" w:sz="0" w:space="0" w:color="auto"/>
        <w:left w:val="none" w:sz="0" w:space="0" w:color="auto"/>
        <w:bottom w:val="none" w:sz="0" w:space="0" w:color="auto"/>
        <w:right w:val="none" w:sz="0" w:space="0" w:color="auto"/>
      </w:divBdr>
    </w:div>
    <w:div w:id="2108652813">
      <w:bodyDiv w:val="1"/>
      <w:marLeft w:val="0"/>
      <w:marRight w:val="0"/>
      <w:marTop w:val="0"/>
      <w:marBottom w:val="0"/>
      <w:divBdr>
        <w:top w:val="none" w:sz="0" w:space="0" w:color="auto"/>
        <w:left w:val="none" w:sz="0" w:space="0" w:color="auto"/>
        <w:bottom w:val="none" w:sz="0" w:space="0" w:color="auto"/>
        <w:right w:val="none" w:sz="0" w:space="0" w:color="auto"/>
      </w:divBdr>
    </w:div>
    <w:div w:id="2123302713">
      <w:bodyDiv w:val="1"/>
      <w:marLeft w:val="0"/>
      <w:marRight w:val="0"/>
      <w:marTop w:val="0"/>
      <w:marBottom w:val="0"/>
      <w:divBdr>
        <w:top w:val="none" w:sz="0" w:space="0" w:color="auto"/>
        <w:left w:val="none" w:sz="0" w:space="0" w:color="auto"/>
        <w:bottom w:val="none" w:sz="0" w:space="0" w:color="auto"/>
        <w:right w:val="none" w:sz="0" w:space="0" w:color="auto"/>
      </w:divBdr>
    </w:div>
    <w:div w:id="2127002218">
      <w:bodyDiv w:val="1"/>
      <w:marLeft w:val="0"/>
      <w:marRight w:val="0"/>
      <w:marTop w:val="0"/>
      <w:marBottom w:val="0"/>
      <w:divBdr>
        <w:top w:val="none" w:sz="0" w:space="0" w:color="auto"/>
        <w:left w:val="none" w:sz="0" w:space="0" w:color="auto"/>
        <w:bottom w:val="none" w:sz="0" w:space="0" w:color="auto"/>
        <w:right w:val="none" w:sz="0" w:space="0" w:color="auto"/>
      </w:divBdr>
    </w:div>
    <w:div w:id="2127767087">
      <w:bodyDiv w:val="1"/>
      <w:marLeft w:val="0"/>
      <w:marRight w:val="0"/>
      <w:marTop w:val="0"/>
      <w:marBottom w:val="0"/>
      <w:divBdr>
        <w:top w:val="none" w:sz="0" w:space="0" w:color="auto"/>
        <w:left w:val="none" w:sz="0" w:space="0" w:color="auto"/>
        <w:bottom w:val="none" w:sz="0" w:space="0" w:color="auto"/>
        <w:right w:val="none" w:sz="0" w:space="0" w:color="auto"/>
      </w:divBdr>
    </w:div>
    <w:div w:id="2131430871">
      <w:bodyDiv w:val="1"/>
      <w:marLeft w:val="0"/>
      <w:marRight w:val="0"/>
      <w:marTop w:val="0"/>
      <w:marBottom w:val="0"/>
      <w:divBdr>
        <w:top w:val="none" w:sz="0" w:space="0" w:color="auto"/>
        <w:left w:val="none" w:sz="0" w:space="0" w:color="auto"/>
        <w:bottom w:val="none" w:sz="0" w:space="0" w:color="auto"/>
        <w:right w:val="none" w:sz="0" w:space="0" w:color="auto"/>
      </w:divBdr>
    </w:div>
    <w:div w:id="2135059675">
      <w:bodyDiv w:val="1"/>
      <w:marLeft w:val="0"/>
      <w:marRight w:val="0"/>
      <w:marTop w:val="0"/>
      <w:marBottom w:val="0"/>
      <w:divBdr>
        <w:top w:val="none" w:sz="0" w:space="0" w:color="auto"/>
        <w:left w:val="none" w:sz="0" w:space="0" w:color="auto"/>
        <w:bottom w:val="none" w:sz="0" w:space="0" w:color="auto"/>
        <w:right w:val="none" w:sz="0" w:space="0" w:color="auto"/>
      </w:divBdr>
    </w:div>
    <w:div w:id="2137287957">
      <w:bodyDiv w:val="1"/>
      <w:marLeft w:val="0"/>
      <w:marRight w:val="0"/>
      <w:marTop w:val="0"/>
      <w:marBottom w:val="0"/>
      <w:divBdr>
        <w:top w:val="none" w:sz="0" w:space="0" w:color="auto"/>
        <w:left w:val="none" w:sz="0" w:space="0" w:color="auto"/>
        <w:bottom w:val="none" w:sz="0" w:space="0" w:color="auto"/>
        <w:right w:val="none" w:sz="0" w:space="0" w:color="auto"/>
      </w:divBdr>
    </w:div>
    <w:div w:id="2142307961">
      <w:bodyDiv w:val="1"/>
      <w:marLeft w:val="0"/>
      <w:marRight w:val="0"/>
      <w:marTop w:val="0"/>
      <w:marBottom w:val="0"/>
      <w:divBdr>
        <w:top w:val="none" w:sz="0" w:space="0" w:color="auto"/>
        <w:left w:val="none" w:sz="0" w:space="0" w:color="auto"/>
        <w:bottom w:val="none" w:sz="0" w:space="0" w:color="auto"/>
        <w:right w:val="none" w:sz="0" w:space="0" w:color="auto"/>
      </w:divBdr>
    </w:div>
    <w:div w:id="2142452084">
      <w:bodyDiv w:val="1"/>
      <w:marLeft w:val="0"/>
      <w:marRight w:val="0"/>
      <w:marTop w:val="0"/>
      <w:marBottom w:val="0"/>
      <w:divBdr>
        <w:top w:val="none" w:sz="0" w:space="0" w:color="auto"/>
        <w:left w:val="none" w:sz="0" w:space="0" w:color="auto"/>
        <w:bottom w:val="none" w:sz="0" w:space="0" w:color="auto"/>
        <w:right w:val="none" w:sz="0" w:space="0" w:color="auto"/>
      </w:divBdr>
    </w:div>
    <w:div w:id="21435785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9500+Gilman+Dr+%230656La+Jolla,+CA+92093&amp;entry=gmail&amp;sourc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FFD410-BF32-9047-9A85-EFA7D626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38</Pages>
  <Words>21608</Words>
  <Characters>123167</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La Jolla Institute</Company>
  <LinksUpToDate>false</LinksUpToDate>
  <CharactersWithSpaces>144487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Benjamin Schmiedel</cp:lastModifiedBy>
  <cp:revision>42</cp:revision>
  <cp:lastPrinted>2018-08-09T02:42:00Z</cp:lastPrinted>
  <dcterms:created xsi:type="dcterms:W3CDTF">2018-09-21T03:24:00Z</dcterms:created>
  <dcterms:modified xsi:type="dcterms:W3CDTF">2018-09-24T23:41:00Z</dcterms:modified>
</cp:coreProperties>
</file>