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625"/>
        <w:gridCol w:w="836"/>
        <w:gridCol w:w="1323"/>
        <w:gridCol w:w="816"/>
        <w:gridCol w:w="283"/>
        <w:gridCol w:w="787"/>
        <w:gridCol w:w="1373"/>
        <w:gridCol w:w="841"/>
        <w:gridCol w:w="232"/>
        <w:gridCol w:w="584"/>
        <w:gridCol w:w="840"/>
        <w:gridCol w:w="1358"/>
        <w:gridCol w:w="816"/>
        <w:gridCol w:w="283"/>
        <w:gridCol w:w="779"/>
        <w:gridCol w:w="1377"/>
        <w:gridCol w:w="816"/>
      </w:tblGrid>
      <w:tr w:rsidR="00E24EF8" w:rsidRPr="00701775" w:rsidTr="00D246F9">
        <w:trPr>
          <w:jc w:val="center"/>
        </w:trPr>
        <w:tc>
          <w:tcPr>
            <w:tcW w:w="15640" w:type="dxa"/>
            <w:gridSpan w:val="18"/>
            <w:tcBorders>
              <w:bottom w:val="single" w:sz="4" w:space="0" w:color="auto"/>
            </w:tcBorders>
          </w:tcPr>
          <w:p w:rsidR="00E24EF8" w:rsidRPr="00701775" w:rsidRDefault="00BA431B" w:rsidP="00D246F9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Supplemental T</w:t>
            </w:r>
            <w:r w:rsidR="00E24EF8" w:rsidRPr="00701775">
              <w:rPr>
                <w:b/>
              </w:rPr>
              <w:t>able 1.</w:t>
            </w:r>
            <w:r w:rsidR="00E24EF8" w:rsidRPr="00701775">
              <w:t xml:space="preserve"> Multivariate linear associations between maternal plasma choline concentrations (5 µ</w:t>
            </w:r>
            <w:proofErr w:type="spellStart"/>
            <w:r w:rsidR="00E24EF8" w:rsidRPr="00701775">
              <w:t>mol</w:t>
            </w:r>
            <w:proofErr w:type="spellEnd"/>
            <w:r w:rsidR="00E24EF8" w:rsidRPr="00701775">
              <w:t>/L) and offspring length/height and weight in first 5 years of life.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6884" w:type="dxa"/>
            <w:gridSpan w:val="8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SWS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68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GUSTO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/>
        </w:tc>
        <w:tc>
          <w:tcPr>
            <w:tcW w:w="625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2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Crude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3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Model 1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Crude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Model 1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625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β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95% CI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β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95% CI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p</w:t>
            </w: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 xml:space="preserve">n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β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95% CI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β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95% CI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p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rPr>
                <w:b/>
              </w:rPr>
            </w:pPr>
            <w:r w:rsidRPr="00701775">
              <w:rPr>
                <w:b/>
              </w:rPr>
              <w:t>Length/height  (SD)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32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 xml:space="preserve">Birth 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>
              <w:rPr>
                <w:color w:val="000000" w:themeColor="text1"/>
                <w:kern w:val="24"/>
              </w:rPr>
              <w:t>959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0.16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-0.15, 0.47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0.316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0.15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-0.15, 0.45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0.323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948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0.15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-0.05, 0.35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0.135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79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0.13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-0.08, 0.33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0.233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6 months</w:t>
            </w:r>
          </w:p>
        </w:tc>
        <w:tc>
          <w:tcPr>
            <w:tcW w:w="625" w:type="dxa"/>
          </w:tcPr>
          <w:p w:rsidR="00E24EF8" w:rsidRPr="00701775" w:rsidRDefault="00E24EF8" w:rsidP="00C73CD5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78</w:t>
            </w:r>
            <w:r w:rsidR="00C73CD5"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0.04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-0.28, 0.36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0.807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0.17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-0.15, 0.49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0.303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765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0.08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-0.15, 0.32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0.480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0.08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-0.14, 0.31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0.462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12 months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>
              <w:rPr>
                <w:color w:val="000000" w:themeColor="text1"/>
                <w:kern w:val="24"/>
              </w:rPr>
              <w:t>732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tabs>
                <w:tab w:val="left" w:pos="234"/>
              </w:tabs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-0.20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-0.45, 0.05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0.122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-0.16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-0.42, 0.09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0.209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722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0.05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-0.14, 0.25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0.588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0.06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-0.14, 0.25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0.560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2 years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>
              <w:rPr>
                <w:color w:val="000000" w:themeColor="text1"/>
                <w:kern w:val="24"/>
              </w:rPr>
              <w:t>681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-0.18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-0.40, 0.03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0.100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tabs>
                <w:tab w:val="left" w:pos="268"/>
              </w:tabs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-0.14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-0.35, 0.07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0.184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599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0.12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-0.05, 0.29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0.176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0.16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-0.02, 0.33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0.089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3 years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>
              <w:rPr>
                <w:color w:val="000000" w:themeColor="text1"/>
                <w:kern w:val="24"/>
              </w:rPr>
              <w:t>667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-0.09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-0.24, 0.06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0.228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tabs>
                <w:tab w:val="left" w:pos="335"/>
              </w:tabs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-0.23, 0.06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0.263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576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-0.08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-0.20, 0.04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0.200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-0.07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-0.19, 0.06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0.328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4 years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>
              <w:rPr>
                <w:color w:val="000000" w:themeColor="text1"/>
                <w:kern w:val="24"/>
              </w:rPr>
              <w:t>662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tabs>
                <w:tab w:val="left" w:pos="435"/>
              </w:tabs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0.07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-0.12, 0.25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0.482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0.05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-0.13, 0.23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32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0.576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529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0.05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-0.04, 0.14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0.272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0.04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-0.05, 0.14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0.363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 xml:space="preserve">5 years </w:t>
            </w:r>
          </w:p>
        </w:tc>
        <w:tc>
          <w:tcPr>
            <w:tcW w:w="625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3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2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</w:tcPr>
          <w:p w:rsidR="00E24EF8" w:rsidRPr="00701775" w:rsidRDefault="00E24EF8" w:rsidP="00D246F9"/>
        </w:tc>
        <w:tc>
          <w:tcPr>
            <w:tcW w:w="787" w:type="dxa"/>
          </w:tcPr>
          <w:p w:rsidR="00E24EF8" w:rsidRPr="00701775" w:rsidRDefault="00E24EF8" w:rsidP="00D246F9"/>
        </w:tc>
        <w:tc>
          <w:tcPr>
            <w:tcW w:w="1373" w:type="dxa"/>
          </w:tcPr>
          <w:p w:rsidR="00E24EF8" w:rsidRPr="00701775" w:rsidRDefault="00E24EF8" w:rsidP="00D246F9"/>
        </w:tc>
        <w:tc>
          <w:tcPr>
            <w:tcW w:w="841" w:type="dxa"/>
          </w:tcPr>
          <w:p w:rsidR="00E24EF8" w:rsidRPr="00701775" w:rsidRDefault="00E24EF8" w:rsidP="00D246F9"/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529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0.00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-0.08, 0.08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0.997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0.01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-0.07, 0.10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0.785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/>
        </w:tc>
        <w:tc>
          <w:tcPr>
            <w:tcW w:w="625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3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2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</w:tcPr>
          <w:p w:rsidR="00E24EF8" w:rsidRPr="00701775" w:rsidRDefault="00E24EF8" w:rsidP="00D246F9"/>
        </w:tc>
        <w:tc>
          <w:tcPr>
            <w:tcW w:w="787" w:type="dxa"/>
          </w:tcPr>
          <w:p w:rsidR="00E24EF8" w:rsidRPr="00701775" w:rsidRDefault="00E24EF8" w:rsidP="00D246F9"/>
        </w:tc>
        <w:tc>
          <w:tcPr>
            <w:tcW w:w="1373" w:type="dxa"/>
          </w:tcPr>
          <w:p w:rsidR="00E24EF8" w:rsidRPr="00701775" w:rsidRDefault="00E24EF8" w:rsidP="00D246F9"/>
        </w:tc>
        <w:tc>
          <w:tcPr>
            <w:tcW w:w="841" w:type="dxa"/>
          </w:tcPr>
          <w:p w:rsidR="00E24EF8" w:rsidRPr="00701775" w:rsidRDefault="00E24EF8" w:rsidP="00D246F9"/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rPr>
          <w:jc w:val="center"/>
        </w:trPr>
        <w:tc>
          <w:tcPr>
            <w:tcW w:w="2296" w:type="dxa"/>
            <w:gridSpan w:val="2"/>
          </w:tcPr>
          <w:p w:rsidR="00E24EF8" w:rsidRPr="00701775" w:rsidRDefault="00E24EF8" w:rsidP="00D246F9">
            <w:pPr>
              <w:rPr>
                <w:b/>
              </w:rPr>
            </w:pPr>
            <w:r w:rsidRPr="00701775">
              <w:rPr>
                <w:b/>
              </w:rPr>
              <w:t>Weight (SD)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2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87" w:type="dxa"/>
          </w:tcPr>
          <w:p w:rsidR="00E24EF8" w:rsidRPr="00701775" w:rsidRDefault="00E24EF8" w:rsidP="00D246F9"/>
        </w:tc>
        <w:tc>
          <w:tcPr>
            <w:tcW w:w="1373" w:type="dxa"/>
          </w:tcPr>
          <w:p w:rsidR="00E24EF8" w:rsidRPr="00701775" w:rsidRDefault="00E24EF8" w:rsidP="00D246F9"/>
        </w:tc>
        <w:tc>
          <w:tcPr>
            <w:tcW w:w="841" w:type="dxa"/>
          </w:tcPr>
          <w:p w:rsidR="00E24EF8" w:rsidRPr="00701775" w:rsidRDefault="00E24EF8" w:rsidP="00D246F9"/>
        </w:tc>
        <w:tc>
          <w:tcPr>
            <w:tcW w:w="232" w:type="dxa"/>
          </w:tcPr>
          <w:p w:rsidR="00E24EF8" w:rsidRPr="00701775" w:rsidRDefault="00E24EF8" w:rsidP="00D246F9"/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 xml:space="preserve">Birth </w:t>
            </w:r>
          </w:p>
        </w:tc>
        <w:tc>
          <w:tcPr>
            <w:tcW w:w="625" w:type="dxa"/>
          </w:tcPr>
          <w:p w:rsidR="00E24EF8" w:rsidRPr="00701775" w:rsidRDefault="00C73CD5" w:rsidP="00C73CD5">
            <w:pPr>
              <w:pStyle w:val="NormalWeb"/>
              <w:spacing w:before="0" w:beforeAutospacing="0" w:after="0" w:afterAutospacing="0" w:line="278" w:lineRule="atLeast"/>
              <w:jc w:val="right"/>
            </w:pPr>
            <w:r>
              <w:rPr>
                <w:color w:val="000000" w:themeColor="text1"/>
                <w:kern w:val="24"/>
              </w:rPr>
              <w:t>978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0.32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-0.04, 0.67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0.080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0.27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-0.08, 0.61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0.131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948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0.15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-0.05, 0.35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0.135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79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0.13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-0.08, 0.33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kern w:val="24"/>
              </w:rPr>
              <w:t>0.233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6 months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tabs>
                <w:tab w:val="left" w:pos="318"/>
              </w:tabs>
              <w:spacing w:before="0" w:beforeAutospacing="0" w:after="0" w:afterAutospacing="0" w:line="278" w:lineRule="atLeast"/>
              <w:jc w:val="right"/>
            </w:pPr>
            <w:r>
              <w:rPr>
                <w:color w:val="000000" w:themeColor="text1"/>
                <w:kern w:val="24"/>
              </w:rPr>
              <w:t>797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0.02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-0.33, 0.37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0.894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0.12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-0.23, 0.47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0.489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765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-0.08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-0.28, 0.11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0.398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-0.04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-0.23, 0.16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0.724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12 months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>
              <w:rPr>
                <w:color w:val="000000" w:themeColor="text1"/>
                <w:kern w:val="24"/>
              </w:rPr>
              <w:t>760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tabs>
                <w:tab w:val="left" w:pos="234"/>
              </w:tabs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0.01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-0.17, 0.19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0.887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0.01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-0.17, 0.20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0.873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722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0.07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-0.04, 0.18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0.233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0.06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-0.05, 0.17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0.261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2 years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>
              <w:rPr>
                <w:color w:val="000000" w:themeColor="text1"/>
                <w:kern w:val="24"/>
              </w:rPr>
              <w:t>726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-0.28, 0.12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0.458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tabs>
                <w:tab w:val="left" w:pos="268"/>
              </w:tabs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-0.06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-0.26, 0.15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0.588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599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0.08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-0.05, 0.22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0.216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0.09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-0.05, 0.23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0.201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3 years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>
              <w:rPr>
                <w:color w:val="000000" w:themeColor="text1"/>
                <w:kern w:val="24"/>
              </w:rPr>
              <w:t>711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0.07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-0.08, 0.23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0.358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tabs>
                <w:tab w:val="left" w:pos="335"/>
              </w:tabs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-0.07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-0.08, 0.23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0.346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576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0.06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-0.07, 0.18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0.375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0.04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-0.09, 0.17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0.541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4 years</w:t>
            </w:r>
          </w:p>
        </w:tc>
        <w:tc>
          <w:tcPr>
            <w:tcW w:w="625" w:type="dxa"/>
          </w:tcPr>
          <w:p w:rsidR="00E24EF8" w:rsidRPr="00701775" w:rsidRDefault="00C73CD5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>
              <w:rPr>
                <w:color w:val="000000" w:themeColor="text1"/>
                <w:kern w:val="24"/>
              </w:rPr>
              <w:t>705</w:t>
            </w:r>
          </w:p>
        </w:tc>
        <w:tc>
          <w:tcPr>
            <w:tcW w:w="836" w:type="dxa"/>
          </w:tcPr>
          <w:p w:rsidR="00E24EF8" w:rsidRPr="00701775" w:rsidRDefault="00E24EF8" w:rsidP="00D246F9">
            <w:pPr>
              <w:pStyle w:val="NormalWeb"/>
              <w:tabs>
                <w:tab w:val="left" w:pos="435"/>
              </w:tabs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0.10</w:t>
            </w:r>
          </w:p>
        </w:tc>
        <w:tc>
          <w:tcPr>
            <w:tcW w:w="132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-0.14, 0.34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0.422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78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0.02</w:t>
            </w:r>
          </w:p>
        </w:tc>
        <w:tc>
          <w:tcPr>
            <w:tcW w:w="1373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-0.21, 0.26</w:t>
            </w:r>
          </w:p>
        </w:tc>
        <w:tc>
          <w:tcPr>
            <w:tcW w:w="841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 w:line="278" w:lineRule="atLeast"/>
              <w:jc w:val="right"/>
            </w:pPr>
            <w:r w:rsidRPr="00701775">
              <w:rPr>
                <w:color w:val="000000" w:themeColor="text1"/>
                <w:kern w:val="24"/>
              </w:rPr>
              <w:t>0.839</w:t>
            </w:r>
          </w:p>
        </w:tc>
        <w:tc>
          <w:tcPr>
            <w:tcW w:w="232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529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0.05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-0.06, 0.17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0.353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0.04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-0.08, 0.16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0.491</w:t>
            </w:r>
          </w:p>
        </w:tc>
      </w:tr>
      <w:tr w:rsidR="00E24EF8" w:rsidRPr="00701775" w:rsidTr="00D246F9">
        <w:trPr>
          <w:jc w:val="center"/>
        </w:trPr>
        <w:tc>
          <w:tcPr>
            <w:tcW w:w="1671" w:type="dxa"/>
          </w:tcPr>
          <w:p w:rsidR="00E24EF8" w:rsidRPr="00701775" w:rsidRDefault="00E24EF8" w:rsidP="00D246F9">
            <w:r w:rsidRPr="00701775">
              <w:t>5 years</w:t>
            </w:r>
          </w:p>
        </w:tc>
        <w:tc>
          <w:tcPr>
            <w:tcW w:w="625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3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32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87" w:type="dxa"/>
          </w:tcPr>
          <w:p w:rsidR="00E24EF8" w:rsidRPr="00701775" w:rsidRDefault="00E24EF8" w:rsidP="00D246F9">
            <w:pPr>
              <w:jc w:val="right"/>
              <w:rPr>
                <w:highlight w:val="lightGray"/>
              </w:rPr>
            </w:pPr>
          </w:p>
        </w:tc>
        <w:tc>
          <w:tcPr>
            <w:tcW w:w="1373" w:type="dxa"/>
          </w:tcPr>
          <w:p w:rsidR="00E24EF8" w:rsidRPr="00701775" w:rsidRDefault="00E24EF8" w:rsidP="00D246F9">
            <w:pPr>
              <w:jc w:val="right"/>
              <w:rPr>
                <w:highlight w:val="lightGray"/>
              </w:rPr>
            </w:pPr>
          </w:p>
        </w:tc>
        <w:tc>
          <w:tcPr>
            <w:tcW w:w="841" w:type="dxa"/>
          </w:tcPr>
          <w:p w:rsidR="00E24EF8" w:rsidRPr="00701775" w:rsidRDefault="00E24EF8" w:rsidP="00D246F9">
            <w:pPr>
              <w:jc w:val="right"/>
              <w:rPr>
                <w:highlight w:val="lightGray"/>
              </w:rPr>
            </w:pPr>
          </w:p>
        </w:tc>
        <w:tc>
          <w:tcPr>
            <w:tcW w:w="232" w:type="dxa"/>
          </w:tcPr>
          <w:p w:rsidR="00E24EF8" w:rsidRPr="00701775" w:rsidRDefault="00E24EF8" w:rsidP="00D246F9"/>
        </w:tc>
        <w:tc>
          <w:tcPr>
            <w:tcW w:w="584" w:type="dxa"/>
          </w:tcPr>
          <w:p w:rsidR="00E24EF8" w:rsidRPr="00701775" w:rsidRDefault="00E24EF8" w:rsidP="00D246F9">
            <w:pPr>
              <w:jc w:val="right"/>
            </w:pPr>
            <w:r w:rsidRPr="00701775">
              <w:t>529</w:t>
            </w:r>
          </w:p>
        </w:tc>
        <w:tc>
          <w:tcPr>
            <w:tcW w:w="840" w:type="dxa"/>
          </w:tcPr>
          <w:p w:rsidR="00E24EF8" w:rsidRPr="00701775" w:rsidRDefault="00E24EF8" w:rsidP="00D246F9">
            <w:pPr>
              <w:jc w:val="right"/>
            </w:pPr>
            <w:r w:rsidRPr="00701775">
              <w:t>-0.04</w:t>
            </w:r>
          </w:p>
        </w:tc>
        <w:tc>
          <w:tcPr>
            <w:tcW w:w="1358" w:type="dxa"/>
          </w:tcPr>
          <w:p w:rsidR="00E24EF8" w:rsidRPr="00701775" w:rsidRDefault="00E24EF8" w:rsidP="00D246F9">
            <w:pPr>
              <w:jc w:val="right"/>
            </w:pPr>
            <w:r w:rsidRPr="00701775">
              <w:t>-0.15, 0.07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0.455</w:t>
            </w:r>
          </w:p>
        </w:tc>
        <w:tc>
          <w:tcPr>
            <w:tcW w:w="283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779" w:type="dxa"/>
          </w:tcPr>
          <w:p w:rsidR="00E24EF8" w:rsidRPr="00701775" w:rsidRDefault="00E24EF8" w:rsidP="00D246F9">
            <w:pPr>
              <w:jc w:val="right"/>
            </w:pPr>
            <w:r w:rsidRPr="00701775">
              <w:t>-0.03</w:t>
            </w:r>
          </w:p>
        </w:tc>
        <w:tc>
          <w:tcPr>
            <w:tcW w:w="1377" w:type="dxa"/>
          </w:tcPr>
          <w:p w:rsidR="00E24EF8" w:rsidRPr="00701775" w:rsidRDefault="00E24EF8" w:rsidP="00D246F9">
            <w:pPr>
              <w:jc w:val="right"/>
            </w:pPr>
            <w:r w:rsidRPr="00701775">
              <w:t>-0.13, 0.08</w:t>
            </w:r>
          </w:p>
        </w:tc>
        <w:tc>
          <w:tcPr>
            <w:tcW w:w="816" w:type="dxa"/>
          </w:tcPr>
          <w:p w:rsidR="00E24EF8" w:rsidRPr="00701775" w:rsidRDefault="00E24EF8" w:rsidP="00D246F9">
            <w:pPr>
              <w:jc w:val="right"/>
            </w:pPr>
            <w:r w:rsidRPr="00701775">
              <w:t>0.632</w:t>
            </w:r>
          </w:p>
        </w:tc>
      </w:tr>
      <w:tr w:rsidR="00E24EF8" w:rsidRPr="00701775" w:rsidTr="00D246F9">
        <w:trPr>
          <w:jc w:val="center"/>
        </w:trPr>
        <w:tc>
          <w:tcPr>
            <w:tcW w:w="15640" w:type="dxa"/>
            <w:gridSpan w:val="18"/>
            <w:tcBorders>
              <w:top w:val="single" w:sz="4" w:space="0" w:color="auto"/>
            </w:tcBorders>
          </w:tcPr>
          <w:p w:rsidR="00E24EF8" w:rsidRPr="00701775" w:rsidRDefault="00E24EF8" w:rsidP="00D246F9">
            <w:r w:rsidRPr="00701775">
              <w:t>Crude: Adjusted for measurements at previous time points</w:t>
            </w:r>
          </w:p>
        </w:tc>
      </w:tr>
      <w:tr w:rsidR="00E24EF8" w:rsidRPr="00701775" w:rsidTr="00D246F9">
        <w:trPr>
          <w:jc w:val="center"/>
        </w:trPr>
        <w:tc>
          <w:tcPr>
            <w:tcW w:w="15640" w:type="dxa"/>
            <w:gridSpan w:val="18"/>
          </w:tcPr>
          <w:p w:rsidR="00E24EF8" w:rsidRPr="00701775" w:rsidRDefault="00E24EF8" w:rsidP="00D246F9">
            <w:r w:rsidRPr="00701775">
              <w:t>Model 1: Crude model and additionally adjusted for maternal age, education, height, pre-pregnancy BMI, plasma folate and vitamin B12 concentrations, fetal gender, and gestational age. The results from the GUSTO cohort were additionally adjusted for ethnicity.</w:t>
            </w:r>
          </w:p>
        </w:tc>
      </w:tr>
    </w:tbl>
    <w:p w:rsidR="00E24EF8" w:rsidRDefault="00E24EF8"/>
    <w:p w:rsidR="00E24EF8" w:rsidRDefault="00E24EF8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14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89"/>
        <w:gridCol w:w="1600"/>
        <w:gridCol w:w="767"/>
        <w:gridCol w:w="236"/>
        <w:gridCol w:w="840"/>
        <w:gridCol w:w="1550"/>
        <w:gridCol w:w="805"/>
        <w:gridCol w:w="227"/>
        <w:gridCol w:w="840"/>
        <w:gridCol w:w="1513"/>
        <w:gridCol w:w="805"/>
        <w:gridCol w:w="231"/>
        <w:gridCol w:w="683"/>
        <w:gridCol w:w="1393"/>
        <w:gridCol w:w="805"/>
      </w:tblGrid>
      <w:tr w:rsidR="00E24EF8" w:rsidRPr="00701775" w:rsidTr="00D246F9">
        <w:tc>
          <w:tcPr>
            <w:tcW w:w="14526" w:type="dxa"/>
            <w:gridSpan w:val="16"/>
            <w:tcBorders>
              <w:bottom w:val="single" w:sz="4" w:space="0" w:color="auto"/>
            </w:tcBorders>
          </w:tcPr>
          <w:p w:rsidR="00E24EF8" w:rsidRPr="00701775" w:rsidRDefault="00BA431B" w:rsidP="00D246F9">
            <w:r>
              <w:rPr>
                <w:b/>
                <w:color w:val="000000" w:themeColor="text1"/>
                <w:kern w:val="24"/>
              </w:rPr>
              <w:lastRenderedPageBreak/>
              <w:t>Supplemental T</w:t>
            </w:r>
            <w:r w:rsidR="00E24EF8" w:rsidRPr="00701775">
              <w:rPr>
                <w:b/>
                <w:color w:val="000000" w:themeColor="text1"/>
                <w:kern w:val="24"/>
              </w:rPr>
              <w:t>able 2.</w:t>
            </w:r>
            <w:r w:rsidR="00E24EF8" w:rsidRPr="00701775">
              <w:rPr>
                <w:color w:val="000000" w:themeColor="text1"/>
                <w:kern w:val="24"/>
              </w:rPr>
              <w:t xml:space="preserve"> The association between maternal plasma choline concentrations (5 </w:t>
            </w:r>
            <w:r w:rsidR="00E24EF8">
              <w:rPr>
                <w:color w:val="000000" w:themeColor="text1"/>
                <w:kern w:val="24"/>
              </w:rPr>
              <w:t>µ</w:t>
            </w:r>
            <w:proofErr w:type="spellStart"/>
            <w:r w:rsidR="00E24EF8" w:rsidRPr="00701775">
              <w:rPr>
                <w:color w:val="000000" w:themeColor="text1"/>
                <w:kern w:val="24"/>
              </w:rPr>
              <w:t>mol</w:t>
            </w:r>
            <w:proofErr w:type="spellEnd"/>
            <w:r w:rsidR="00E24EF8" w:rsidRPr="00701775">
              <w:rPr>
                <w:color w:val="000000" w:themeColor="text1"/>
                <w:kern w:val="24"/>
              </w:rPr>
              <w:t>/L) during pregnancy and offspring abdominal adiposity as assessed by MRI in the GUSTO cohort study</w:t>
            </w:r>
          </w:p>
        </w:tc>
      </w:tr>
      <w:tr w:rsidR="00E24EF8" w:rsidRPr="00701775" w:rsidTr="00D246F9">
        <w:tc>
          <w:tcPr>
            <w:tcW w:w="1342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32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TAAT (ml)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proofErr w:type="spellStart"/>
            <w:r w:rsidRPr="00701775">
              <w:t>sSAT</w:t>
            </w:r>
            <w:proofErr w:type="spellEnd"/>
            <w:r w:rsidRPr="00701775">
              <w:t xml:space="preserve"> (ml)</w:t>
            </w: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proofErr w:type="spellStart"/>
            <w:r w:rsidRPr="00701775">
              <w:t>dSAT</w:t>
            </w:r>
            <w:proofErr w:type="spellEnd"/>
            <w:r w:rsidRPr="00701775">
              <w:t xml:space="preserve"> (ml)</w:t>
            </w: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IAT (ml)</w:t>
            </w:r>
          </w:p>
        </w:tc>
      </w:tr>
      <w:tr w:rsidR="00E24EF8" w:rsidRPr="00701775" w:rsidTr="00D246F9">
        <w:tc>
          <w:tcPr>
            <w:tcW w:w="1342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rPr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 xml:space="preserve">β 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95% CI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p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 xml:space="preserve">β  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95% CI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p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β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95% CI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p</w:t>
            </w: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 xml:space="preserve">β  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95% CI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p</w:t>
            </w:r>
          </w:p>
        </w:tc>
      </w:tr>
      <w:tr w:rsidR="00E24EF8" w:rsidRPr="00701775" w:rsidTr="00D246F9">
        <w:tc>
          <w:tcPr>
            <w:tcW w:w="1342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rPr>
                <w:b/>
              </w:rPr>
            </w:pPr>
            <w:r w:rsidRPr="00701775">
              <w:rPr>
                <w:b/>
              </w:rPr>
              <w:t>Birth (n=307)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1600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767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236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840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1550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805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227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840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1513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805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231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683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1393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  <w:tc>
          <w:tcPr>
            <w:tcW w:w="805" w:type="dxa"/>
            <w:tcBorders>
              <w:top w:val="single" w:sz="4" w:space="0" w:color="auto"/>
            </w:tcBorders>
          </w:tcPr>
          <w:p w:rsidR="00E24EF8" w:rsidRPr="00701775" w:rsidRDefault="00E24EF8" w:rsidP="00D246F9"/>
        </w:tc>
      </w:tr>
      <w:tr w:rsidR="00E24EF8" w:rsidRPr="00701775" w:rsidTr="00D246F9">
        <w:tc>
          <w:tcPr>
            <w:tcW w:w="1342" w:type="dxa"/>
          </w:tcPr>
          <w:p w:rsidR="00E24EF8" w:rsidRPr="00701775" w:rsidRDefault="00E24EF8" w:rsidP="00D246F9">
            <w:r w:rsidRPr="00701775">
              <w:t>Crude</w:t>
            </w:r>
          </w:p>
        </w:tc>
        <w:tc>
          <w:tcPr>
            <w:tcW w:w="889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color w:val="000000" w:themeColor="text1"/>
                <w:kern w:val="24"/>
              </w:rPr>
              <w:t>0.30</w:t>
            </w:r>
          </w:p>
        </w:tc>
        <w:tc>
          <w:tcPr>
            <w:tcW w:w="1600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color w:val="000000" w:themeColor="text1"/>
                <w:kern w:val="24"/>
              </w:rPr>
              <w:t>-1.91, 2.51</w:t>
            </w:r>
          </w:p>
        </w:tc>
        <w:tc>
          <w:tcPr>
            <w:tcW w:w="76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color w:val="000000" w:themeColor="text1"/>
                <w:kern w:val="24"/>
              </w:rPr>
              <w:t>0.792</w:t>
            </w:r>
          </w:p>
        </w:tc>
        <w:tc>
          <w:tcPr>
            <w:tcW w:w="236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>
            <w:r w:rsidRPr="00701775">
              <w:t>-0.19</w:t>
            </w:r>
          </w:p>
        </w:tc>
        <w:tc>
          <w:tcPr>
            <w:tcW w:w="1550" w:type="dxa"/>
          </w:tcPr>
          <w:p w:rsidR="00E24EF8" w:rsidRPr="00701775" w:rsidRDefault="00E24EF8" w:rsidP="00D246F9">
            <w:r w:rsidRPr="00701775">
              <w:t>-7.64, 7.27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0.961</w:t>
            </w:r>
          </w:p>
        </w:tc>
        <w:tc>
          <w:tcPr>
            <w:tcW w:w="227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>
            <w:r w:rsidRPr="00701775">
              <w:t>1.44</w:t>
            </w:r>
          </w:p>
        </w:tc>
        <w:tc>
          <w:tcPr>
            <w:tcW w:w="1513" w:type="dxa"/>
          </w:tcPr>
          <w:p w:rsidR="00E24EF8" w:rsidRPr="00701775" w:rsidRDefault="00E24EF8" w:rsidP="00D246F9">
            <w:r w:rsidRPr="00701775">
              <w:t>-0.48, 3.35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0.141</w:t>
            </w:r>
          </w:p>
        </w:tc>
        <w:tc>
          <w:tcPr>
            <w:tcW w:w="231" w:type="dxa"/>
          </w:tcPr>
          <w:p w:rsidR="00E24EF8" w:rsidRPr="00701775" w:rsidRDefault="00E24EF8" w:rsidP="00D246F9"/>
        </w:tc>
        <w:tc>
          <w:tcPr>
            <w:tcW w:w="683" w:type="dxa"/>
          </w:tcPr>
          <w:p w:rsidR="00E24EF8" w:rsidRPr="00701775" w:rsidRDefault="00E24EF8" w:rsidP="00D246F9">
            <w:r w:rsidRPr="00701775">
              <w:t>0.24</w:t>
            </w:r>
          </w:p>
        </w:tc>
        <w:tc>
          <w:tcPr>
            <w:tcW w:w="1393" w:type="dxa"/>
          </w:tcPr>
          <w:p w:rsidR="00E24EF8" w:rsidRPr="00701775" w:rsidRDefault="00E24EF8" w:rsidP="00D246F9">
            <w:r w:rsidRPr="00701775">
              <w:t>-2.38, 2.86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0.858</w:t>
            </w:r>
          </w:p>
        </w:tc>
      </w:tr>
      <w:tr w:rsidR="00E24EF8" w:rsidRPr="00701775" w:rsidTr="00D246F9">
        <w:tc>
          <w:tcPr>
            <w:tcW w:w="1342" w:type="dxa"/>
          </w:tcPr>
          <w:p w:rsidR="00E24EF8" w:rsidRPr="00701775" w:rsidRDefault="00E24EF8" w:rsidP="00D246F9">
            <w:r w:rsidRPr="00701775">
              <w:t>Adjusted model</w:t>
            </w:r>
          </w:p>
        </w:tc>
        <w:tc>
          <w:tcPr>
            <w:tcW w:w="889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color w:val="000000" w:themeColor="text1"/>
                <w:kern w:val="24"/>
              </w:rPr>
              <w:t>0.80</w:t>
            </w:r>
          </w:p>
        </w:tc>
        <w:tc>
          <w:tcPr>
            <w:tcW w:w="1600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color w:val="000000" w:themeColor="text1"/>
                <w:kern w:val="24"/>
              </w:rPr>
              <w:t>-0.97, 2.57</w:t>
            </w:r>
          </w:p>
        </w:tc>
        <w:tc>
          <w:tcPr>
            <w:tcW w:w="76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color w:val="000000" w:themeColor="text1"/>
                <w:kern w:val="24"/>
              </w:rPr>
              <w:t>0.376</w:t>
            </w:r>
          </w:p>
        </w:tc>
        <w:tc>
          <w:tcPr>
            <w:tcW w:w="236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>
            <w:r w:rsidRPr="00701775">
              <w:t>-0.12</w:t>
            </w:r>
          </w:p>
        </w:tc>
        <w:tc>
          <w:tcPr>
            <w:tcW w:w="1550" w:type="dxa"/>
          </w:tcPr>
          <w:p w:rsidR="00E24EF8" w:rsidRPr="00701775" w:rsidRDefault="00E24EF8" w:rsidP="00D246F9">
            <w:r w:rsidRPr="00701775">
              <w:t>-1.48, 1,24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0.866</w:t>
            </w:r>
          </w:p>
        </w:tc>
        <w:tc>
          <w:tcPr>
            <w:tcW w:w="227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>
            <w:r w:rsidRPr="00701775">
              <w:t>0.24</w:t>
            </w:r>
          </w:p>
        </w:tc>
        <w:tc>
          <w:tcPr>
            <w:tcW w:w="1513" w:type="dxa"/>
          </w:tcPr>
          <w:p w:rsidR="00E24EF8" w:rsidRPr="00701775" w:rsidRDefault="00E24EF8" w:rsidP="00D246F9">
            <w:r w:rsidRPr="00701775">
              <w:t>-0.13, 0.62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0.198</w:t>
            </w:r>
          </w:p>
        </w:tc>
        <w:tc>
          <w:tcPr>
            <w:tcW w:w="231" w:type="dxa"/>
          </w:tcPr>
          <w:p w:rsidR="00E24EF8" w:rsidRPr="00701775" w:rsidRDefault="00E24EF8" w:rsidP="00D246F9"/>
        </w:tc>
        <w:tc>
          <w:tcPr>
            <w:tcW w:w="683" w:type="dxa"/>
          </w:tcPr>
          <w:p w:rsidR="00E24EF8" w:rsidRPr="00701775" w:rsidRDefault="00E24EF8" w:rsidP="00D246F9">
            <w:r w:rsidRPr="00701775">
              <w:t>0.11</w:t>
            </w:r>
          </w:p>
        </w:tc>
        <w:tc>
          <w:tcPr>
            <w:tcW w:w="1393" w:type="dxa"/>
          </w:tcPr>
          <w:p w:rsidR="00E24EF8" w:rsidRPr="00701775" w:rsidRDefault="00E24EF8" w:rsidP="00D246F9">
            <w:r w:rsidRPr="00701775">
              <w:t>-0.37, 0.59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0.648</w:t>
            </w:r>
          </w:p>
        </w:tc>
      </w:tr>
      <w:tr w:rsidR="00E24EF8" w:rsidRPr="00701775" w:rsidTr="00D246F9">
        <w:tc>
          <w:tcPr>
            <w:tcW w:w="1342" w:type="dxa"/>
          </w:tcPr>
          <w:p w:rsidR="00E24EF8" w:rsidRPr="00701775" w:rsidRDefault="00E24EF8" w:rsidP="00D246F9"/>
        </w:tc>
        <w:tc>
          <w:tcPr>
            <w:tcW w:w="889" w:type="dxa"/>
          </w:tcPr>
          <w:p w:rsidR="00E24EF8" w:rsidRPr="00701775" w:rsidRDefault="00E24EF8" w:rsidP="00D246F9"/>
        </w:tc>
        <w:tc>
          <w:tcPr>
            <w:tcW w:w="1600" w:type="dxa"/>
          </w:tcPr>
          <w:p w:rsidR="00E24EF8" w:rsidRPr="00701775" w:rsidRDefault="00E24EF8" w:rsidP="00D246F9"/>
        </w:tc>
        <w:tc>
          <w:tcPr>
            <w:tcW w:w="767" w:type="dxa"/>
          </w:tcPr>
          <w:p w:rsidR="00E24EF8" w:rsidRPr="00701775" w:rsidRDefault="00E24EF8" w:rsidP="00D246F9"/>
        </w:tc>
        <w:tc>
          <w:tcPr>
            <w:tcW w:w="236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/>
        </w:tc>
        <w:tc>
          <w:tcPr>
            <w:tcW w:w="1550" w:type="dxa"/>
          </w:tcPr>
          <w:p w:rsidR="00E24EF8" w:rsidRPr="00701775" w:rsidRDefault="00E24EF8" w:rsidP="00D246F9"/>
        </w:tc>
        <w:tc>
          <w:tcPr>
            <w:tcW w:w="805" w:type="dxa"/>
          </w:tcPr>
          <w:p w:rsidR="00E24EF8" w:rsidRPr="00701775" w:rsidRDefault="00E24EF8" w:rsidP="00D246F9"/>
        </w:tc>
        <w:tc>
          <w:tcPr>
            <w:tcW w:w="227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/>
        </w:tc>
        <w:tc>
          <w:tcPr>
            <w:tcW w:w="1513" w:type="dxa"/>
          </w:tcPr>
          <w:p w:rsidR="00E24EF8" w:rsidRPr="00701775" w:rsidRDefault="00E24EF8" w:rsidP="00D246F9"/>
        </w:tc>
        <w:tc>
          <w:tcPr>
            <w:tcW w:w="805" w:type="dxa"/>
          </w:tcPr>
          <w:p w:rsidR="00E24EF8" w:rsidRPr="00701775" w:rsidRDefault="00E24EF8" w:rsidP="00D246F9"/>
        </w:tc>
        <w:tc>
          <w:tcPr>
            <w:tcW w:w="231" w:type="dxa"/>
          </w:tcPr>
          <w:p w:rsidR="00E24EF8" w:rsidRPr="00701775" w:rsidRDefault="00E24EF8" w:rsidP="00D246F9"/>
        </w:tc>
        <w:tc>
          <w:tcPr>
            <w:tcW w:w="683" w:type="dxa"/>
          </w:tcPr>
          <w:p w:rsidR="00E24EF8" w:rsidRPr="00701775" w:rsidRDefault="00E24EF8" w:rsidP="00D246F9"/>
        </w:tc>
        <w:tc>
          <w:tcPr>
            <w:tcW w:w="1393" w:type="dxa"/>
          </w:tcPr>
          <w:p w:rsidR="00E24EF8" w:rsidRPr="00701775" w:rsidRDefault="00E24EF8" w:rsidP="00D246F9"/>
        </w:tc>
        <w:tc>
          <w:tcPr>
            <w:tcW w:w="805" w:type="dxa"/>
          </w:tcPr>
          <w:p w:rsidR="00E24EF8" w:rsidRPr="00701775" w:rsidRDefault="00E24EF8" w:rsidP="00D246F9"/>
        </w:tc>
      </w:tr>
      <w:tr w:rsidR="00E24EF8" w:rsidRPr="00701775" w:rsidTr="00D246F9">
        <w:tc>
          <w:tcPr>
            <w:tcW w:w="1342" w:type="dxa"/>
          </w:tcPr>
          <w:p w:rsidR="00E24EF8" w:rsidRPr="00701775" w:rsidRDefault="00E24EF8" w:rsidP="00D246F9">
            <w:r w:rsidRPr="00701775">
              <w:rPr>
                <w:b/>
              </w:rPr>
              <w:t>4.5 years (n=120)</w:t>
            </w:r>
          </w:p>
        </w:tc>
        <w:tc>
          <w:tcPr>
            <w:tcW w:w="889" w:type="dxa"/>
          </w:tcPr>
          <w:p w:rsidR="00E24EF8" w:rsidRPr="00701775" w:rsidRDefault="00E24EF8" w:rsidP="00D246F9"/>
        </w:tc>
        <w:tc>
          <w:tcPr>
            <w:tcW w:w="1600" w:type="dxa"/>
          </w:tcPr>
          <w:p w:rsidR="00E24EF8" w:rsidRPr="00701775" w:rsidRDefault="00E24EF8" w:rsidP="00D246F9"/>
        </w:tc>
        <w:tc>
          <w:tcPr>
            <w:tcW w:w="767" w:type="dxa"/>
          </w:tcPr>
          <w:p w:rsidR="00E24EF8" w:rsidRPr="00701775" w:rsidRDefault="00E24EF8" w:rsidP="00D246F9"/>
        </w:tc>
        <w:tc>
          <w:tcPr>
            <w:tcW w:w="236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/>
        </w:tc>
        <w:tc>
          <w:tcPr>
            <w:tcW w:w="1550" w:type="dxa"/>
          </w:tcPr>
          <w:p w:rsidR="00E24EF8" w:rsidRPr="00701775" w:rsidRDefault="00E24EF8" w:rsidP="00D246F9"/>
        </w:tc>
        <w:tc>
          <w:tcPr>
            <w:tcW w:w="805" w:type="dxa"/>
          </w:tcPr>
          <w:p w:rsidR="00E24EF8" w:rsidRPr="00701775" w:rsidRDefault="00E24EF8" w:rsidP="00D246F9"/>
        </w:tc>
        <w:tc>
          <w:tcPr>
            <w:tcW w:w="227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/>
        </w:tc>
        <w:tc>
          <w:tcPr>
            <w:tcW w:w="1513" w:type="dxa"/>
          </w:tcPr>
          <w:p w:rsidR="00E24EF8" w:rsidRPr="00701775" w:rsidRDefault="00E24EF8" w:rsidP="00D246F9"/>
        </w:tc>
        <w:tc>
          <w:tcPr>
            <w:tcW w:w="805" w:type="dxa"/>
          </w:tcPr>
          <w:p w:rsidR="00E24EF8" w:rsidRPr="00701775" w:rsidRDefault="00E24EF8" w:rsidP="00D246F9"/>
        </w:tc>
        <w:tc>
          <w:tcPr>
            <w:tcW w:w="231" w:type="dxa"/>
          </w:tcPr>
          <w:p w:rsidR="00E24EF8" w:rsidRPr="00701775" w:rsidRDefault="00E24EF8" w:rsidP="00D246F9"/>
        </w:tc>
        <w:tc>
          <w:tcPr>
            <w:tcW w:w="683" w:type="dxa"/>
          </w:tcPr>
          <w:p w:rsidR="00E24EF8" w:rsidRPr="00701775" w:rsidRDefault="00E24EF8" w:rsidP="00D246F9"/>
        </w:tc>
        <w:tc>
          <w:tcPr>
            <w:tcW w:w="1393" w:type="dxa"/>
          </w:tcPr>
          <w:p w:rsidR="00E24EF8" w:rsidRPr="00701775" w:rsidRDefault="00E24EF8" w:rsidP="00D246F9"/>
        </w:tc>
        <w:tc>
          <w:tcPr>
            <w:tcW w:w="805" w:type="dxa"/>
          </w:tcPr>
          <w:p w:rsidR="00E24EF8" w:rsidRPr="00701775" w:rsidRDefault="00E24EF8" w:rsidP="00D246F9"/>
        </w:tc>
      </w:tr>
      <w:tr w:rsidR="00E24EF8" w:rsidRPr="00701775" w:rsidTr="00D246F9">
        <w:tc>
          <w:tcPr>
            <w:tcW w:w="1342" w:type="dxa"/>
          </w:tcPr>
          <w:p w:rsidR="00E24EF8" w:rsidRPr="00701775" w:rsidRDefault="00E24EF8" w:rsidP="00D246F9">
            <w:r w:rsidRPr="00701775">
              <w:t>Crude</w:t>
            </w:r>
          </w:p>
        </w:tc>
        <w:tc>
          <w:tcPr>
            <w:tcW w:w="889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rFonts w:eastAsia="Calibri"/>
                <w:color w:val="000000" w:themeColor="text1"/>
                <w:kern w:val="24"/>
              </w:rPr>
              <w:t>143.6</w:t>
            </w:r>
          </w:p>
        </w:tc>
        <w:tc>
          <w:tcPr>
            <w:tcW w:w="1600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rFonts w:eastAsia="Calibri"/>
                <w:color w:val="000000" w:themeColor="text1"/>
                <w:kern w:val="24"/>
              </w:rPr>
              <w:t>-175.5, 462.8</w:t>
            </w:r>
          </w:p>
        </w:tc>
        <w:tc>
          <w:tcPr>
            <w:tcW w:w="767" w:type="dxa"/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rFonts w:eastAsia="Calibri"/>
                <w:color w:val="000000" w:themeColor="text1"/>
                <w:kern w:val="24"/>
              </w:rPr>
              <w:t>0.378</w:t>
            </w:r>
          </w:p>
        </w:tc>
        <w:tc>
          <w:tcPr>
            <w:tcW w:w="236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>
            <w:r w:rsidRPr="00701775">
              <w:t>69.4</w:t>
            </w:r>
          </w:p>
        </w:tc>
        <w:tc>
          <w:tcPr>
            <w:tcW w:w="1550" w:type="dxa"/>
          </w:tcPr>
          <w:p w:rsidR="00E24EF8" w:rsidRPr="00701775" w:rsidRDefault="00E24EF8" w:rsidP="00D246F9">
            <w:r w:rsidRPr="00701775">
              <w:t>-87.4, 226.2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0.386</w:t>
            </w:r>
          </w:p>
        </w:tc>
        <w:tc>
          <w:tcPr>
            <w:tcW w:w="227" w:type="dxa"/>
          </w:tcPr>
          <w:p w:rsidR="00E24EF8" w:rsidRPr="00701775" w:rsidRDefault="00E24EF8" w:rsidP="00D246F9"/>
        </w:tc>
        <w:tc>
          <w:tcPr>
            <w:tcW w:w="840" w:type="dxa"/>
          </w:tcPr>
          <w:p w:rsidR="00E24EF8" w:rsidRPr="00701775" w:rsidRDefault="00E24EF8" w:rsidP="00D246F9">
            <w:r w:rsidRPr="00701775">
              <w:t>31.6</w:t>
            </w:r>
          </w:p>
        </w:tc>
        <w:tc>
          <w:tcPr>
            <w:tcW w:w="1513" w:type="dxa"/>
          </w:tcPr>
          <w:p w:rsidR="00E24EF8" w:rsidRPr="00701775" w:rsidRDefault="00E24EF8" w:rsidP="00D246F9">
            <w:r w:rsidRPr="00701775">
              <w:t>-88.2, 151.4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0.605</w:t>
            </w:r>
          </w:p>
        </w:tc>
        <w:tc>
          <w:tcPr>
            <w:tcW w:w="231" w:type="dxa"/>
          </w:tcPr>
          <w:p w:rsidR="00E24EF8" w:rsidRPr="00701775" w:rsidRDefault="00E24EF8" w:rsidP="00D246F9"/>
        </w:tc>
        <w:tc>
          <w:tcPr>
            <w:tcW w:w="683" w:type="dxa"/>
          </w:tcPr>
          <w:p w:rsidR="00E24EF8" w:rsidRPr="00701775" w:rsidRDefault="00E24EF8" w:rsidP="00D246F9">
            <w:r w:rsidRPr="00701775">
              <w:t>39.6</w:t>
            </w:r>
          </w:p>
        </w:tc>
        <w:tc>
          <w:tcPr>
            <w:tcW w:w="1393" w:type="dxa"/>
          </w:tcPr>
          <w:p w:rsidR="00E24EF8" w:rsidRPr="00701775" w:rsidRDefault="00E24EF8" w:rsidP="00D246F9">
            <w:r w:rsidRPr="00701775">
              <w:t xml:space="preserve">-15.7, 94.8 </w:t>
            </w:r>
          </w:p>
        </w:tc>
        <w:tc>
          <w:tcPr>
            <w:tcW w:w="805" w:type="dxa"/>
          </w:tcPr>
          <w:p w:rsidR="00E24EF8" w:rsidRPr="00701775" w:rsidRDefault="00E24EF8" w:rsidP="00D246F9">
            <w:r w:rsidRPr="00701775">
              <w:t>0.160</w:t>
            </w:r>
          </w:p>
        </w:tc>
      </w:tr>
      <w:tr w:rsidR="00E24EF8" w:rsidRPr="00701775" w:rsidTr="00D246F9">
        <w:tc>
          <w:tcPr>
            <w:tcW w:w="1342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Adjusted model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rFonts w:eastAsia="Calibri"/>
                <w:color w:val="000000" w:themeColor="text1"/>
                <w:kern w:val="24"/>
              </w:rPr>
              <w:t>220.3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rFonts w:eastAsia="Calibri"/>
                <w:color w:val="000000" w:themeColor="text1"/>
                <w:kern w:val="24"/>
              </w:rPr>
              <w:t>-118.1, 558.6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pStyle w:val="NormalWeb"/>
              <w:spacing w:before="0" w:beforeAutospacing="0" w:after="0" w:afterAutospacing="0"/>
              <w:jc w:val="right"/>
            </w:pPr>
            <w:r w:rsidRPr="00701775">
              <w:rPr>
                <w:rFonts w:eastAsia="Calibri"/>
                <w:color w:val="000000" w:themeColor="text1"/>
                <w:kern w:val="24"/>
              </w:rPr>
              <w:t>0.202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840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-4.22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-145.6, 137.2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0.953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840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-17.5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-127.8, 92.8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0.756</w:t>
            </w: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E24EF8" w:rsidRPr="00701775" w:rsidRDefault="00E24EF8" w:rsidP="00D246F9"/>
        </w:tc>
        <w:tc>
          <w:tcPr>
            <w:tcW w:w="683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19.6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-36.7, 75.8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r w:rsidRPr="00701775">
              <w:t>0.496</w:t>
            </w:r>
          </w:p>
        </w:tc>
      </w:tr>
      <w:tr w:rsidR="00E24EF8" w:rsidRPr="00701775" w:rsidTr="00D246F9">
        <w:tc>
          <w:tcPr>
            <w:tcW w:w="14526" w:type="dxa"/>
            <w:gridSpan w:val="16"/>
          </w:tcPr>
          <w:p w:rsidR="00E24EF8" w:rsidRPr="00701775" w:rsidRDefault="00E24EF8" w:rsidP="00D246F9">
            <w:r w:rsidRPr="00701775">
              <w:t xml:space="preserve">Model </w:t>
            </w:r>
            <w:r w:rsidRPr="00701775">
              <w:rPr>
                <w:color w:val="000000" w:themeColor="text1"/>
                <w:kern w:val="24"/>
              </w:rPr>
              <w:t>1: Adjusted for maternal age, education, height, pre-pregnancy BMI, plasma folate and vitamin B12 concentrations, fetal sex, gestational age, and ethnicity.</w:t>
            </w:r>
          </w:p>
        </w:tc>
      </w:tr>
      <w:tr w:rsidR="00E24EF8" w:rsidRPr="00701775" w:rsidTr="00D246F9">
        <w:tc>
          <w:tcPr>
            <w:tcW w:w="14526" w:type="dxa"/>
            <w:gridSpan w:val="16"/>
          </w:tcPr>
          <w:p w:rsidR="00E24EF8" w:rsidRPr="00701775" w:rsidRDefault="00E24EF8" w:rsidP="00D246F9">
            <w:r w:rsidRPr="00701775">
              <w:rPr>
                <w:color w:val="000000" w:themeColor="text1"/>
                <w:kern w:val="24"/>
              </w:rPr>
              <w:t xml:space="preserve">TAAT: total abdominal adipose tissue, </w:t>
            </w:r>
            <w:proofErr w:type="spellStart"/>
            <w:r w:rsidRPr="00701775">
              <w:rPr>
                <w:color w:val="000000" w:themeColor="text1"/>
                <w:kern w:val="24"/>
              </w:rPr>
              <w:t>sSAT</w:t>
            </w:r>
            <w:proofErr w:type="spellEnd"/>
            <w:r w:rsidRPr="00701775">
              <w:rPr>
                <w:color w:val="000000" w:themeColor="text1"/>
                <w:kern w:val="24"/>
              </w:rPr>
              <w:t xml:space="preserve">: superficial subcutaneous adipose tissue, </w:t>
            </w:r>
            <w:proofErr w:type="spellStart"/>
            <w:r w:rsidRPr="00701775">
              <w:rPr>
                <w:color w:val="000000" w:themeColor="text1"/>
                <w:kern w:val="24"/>
              </w:rPr>
              <w:t>dSAT</w:t>
            </w:r>
            <w:proofErr w:type="spellEnd"/>
            <w:r w:rsidRPr="00701775">
              <w:rPr>
                <w:color w:val="000000" w:themeColor="text1"/>
                <w:kern w:val="24"/>
              </w:rPr>
              <w:t>: deep subcutaneous adipose tissue, IAT: Internal adipose tissue</w:t>
            </w:r>
          </w:p>
        </w:tc>
      </w:tr>
    </w:tbl>
    <w:p w:rsidR="00E24EF8" w:rsidRDefault="00E24EF8">
      <w:pPr>
        <w:sectPr w:rsidR="00E24EF8" w:rsidSect="00E24EF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170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3364"/>
        <w:gridCol w:w="1875"/>
        <w:gridCol w:w="1189"/>
      </w:tblGrid>
      <w:tr w:rsidR="00E24EF8" w:rsidRPr="00701775" w:rsidTr="00D246F9">
        <w:tc>
          <w:tcPr>
            <w:tcW w:w="10082" w:type="dxa"/>
            <w:gridSpan w:val="4"/>
            <w:tcBorders>
              <w:bottom w:val="single" w:sz="4" w:space="0" w:color="auto"/>
            </w:tcBorders>
          </w:tcPr>
          <w:p w:rsidR="00E24EF8" w:rsidRPr="00701775" w:rsidRDefault="00E24EF8" w:rsidP="00BA431B">
            <w:pPr>
              <w:jc w:val="both"/>
            </w:pPr>
            <w:r w:rsidRPr="00701775">
              <w:rPr>
                <w:b/>
              </w:rPr>
              <w:lastRenderedPageBreak/>
              <w:t xml:space="preserve">Supplemental </w:t>
            </w:r>
            <w:r w:rsidR="00BA431B">
              <w:rPr>
                <w:b/>
              </w:rPr>
              <w:t>T</w:t>
            </w:r>
            <w:r w:rsidRPr="00701775">
              <w:rPr>
                <w:b/>
              </w:rPr>
              <w:t>able 3.</w:t>
            </w:r>
            <w:r w:rsidRPr="00701775">
              <w:t xml:space="preserve"> Mother and offspring characteristics between total analytical sample minus subsample (n=655) and subsample with data for total body fat (n=290)</w:t>
            </w:r>
          </w:p>
        </w:tc>
      </w:tr>
      <w:tr w:rsidR="00E24EF8" w:rsidRPr="00701775" w:rsidTr="00D246F9">
        <w:tc>
          <w:tcPr>
            <w:tcW w:w="3654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both"/>
            </w:pPr>
          </w:p>
        </w:tc>
        <w:tc>
          <w:tcPr>
            <w:tcW w:w="64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GUSTO (n=955)</w:t>
            </w:r>
          </w:p>
        </w:tc>
      </w:tr>
      <w:tr w:rsidR="00E24EF8" w:rsidRPr="00701775" w:rsidTr="00D246F9">
        <w:tc>
          <w:tcPr>
            <w:tcW w:w="3654" w:type="dxa"/>
            <w:tcBorders>
              <w:bottom w:val="single" w:sz="4" w:space="0" w:color="auto"/>
            </w:tcBorders>
          </w:tcPr>
          <w:p w:rsidR="00E24EF8" w:rsidRPr="00701775" w:rsidRDefault="00E24EF8" w:rsidP="00D246F9">
            <w:pPr>
              <w:jc w:val="both"/>
            </w:pPr>
          </w:p>
        </w:tc>
        <w:tc>
          <w:tcPr>
            <w:tcW w:w="3364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Total sample minus subsample</w:t>
            </w:r>
          </w:p>
          <w:p w:rsidR="00E24EF8" w:rsidRPr="00701775" w:rsidRDefault="00E24EF8" w:rsidP="00D246F9">
            <w:pPr>
              <w:jc w:val="center"/>
            </w:pPr>
            <w:r w:rsidRPr="00701775">
              <w:t>N=665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 xml:space="preserve">Subsample </w:t>
            </w:r>
          </w:p>
          <w:p w:rsidR="00E24EF8" w:rsidRPr="00701775" w:rsidRDefault="00E24EF8" w:rsidP="00D246F9">
            <w:pPr>
              <w:jc w:val="center"/>
            </w:pPr>
            <w:r w:rsidRPr="00701775">
              <w:t>N=290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E24EF8" w:rsidRPr="00701775" w:rsidRDefault="00E24EF8" w:rsidP="00D246F9">
            <w:pPr>
              <w:jc w:val="center"/>
            </w:pPr>
            <w:r w:rsidRPr="00701775">
              <w:t>P for difference</w:t>
            </w:r>
          </w:p>
        </w:tc>
      </w:tr>
      <w:tr w:rsidR="00E24EF8" w:rsidRPr="00701775" w:rsidTr="00D246F9">
        <w:tc>
          <w:tcPr>
            <w:tcW w:w="3654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both"/>
              <w:rPr>
                <w:b/>
              </w:rPr>
            </w:pPr>
            <w:r w:rsidRPr="00701775">
              <w:rPr>
                <w:b/>
              </w:rPr>
              <w:t>Maternal characteristics</w:t>
            </w:r>
          </w:p>
        </w:tc>
        <w:tc>
          <w:tcPr>
            <w:tcW w:w="3364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Choline (µ</w:t>
            </w:r>
            <w:proofErr w:type="spellStart"/>
            <w:r w:rsidRPr="00701775">
              <w:t>mol</w:t>
            </w:r>
            <w:proofErr w:type="spellEnd"/>
            <w:r w:rsidRPr="00701775">
              <w:t>/L)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9.0 (1.6)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9.4 (1.6)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0.002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Age (y)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 xml:space="preserve"> 30.9 (4.9)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30.0 (5.6)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0.012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Height (cm)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158.3 (5.7)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157.9 (5.8)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0.436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Pre-pregnancy BMI (kg/m</w:t>
            </w:r>
            <w:r w:rsidRPr="00701775">
              <w:rPr>
                <w:vertAlign w:val="superscript"/>
              </w:rPr>
              <w:t>2</w:t>
            </w:r>
            <w:r w:rsidRPr="00701775">
              <w:t>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22.6 (4.3)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23.0 (5.1)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0.125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Pregnancy weight gain (kg)</w:t>
            </w:r>
            <w:r w:rsidRPr="00701775">
              <w:rPr>
                <w:vertAlign w:val="superscript"/>
              </w:rPr>
              <w:t>*</w:t>
            </w:r>
          </w:p>
        </w:tc>
        <w:tc>
          <w:tcPr>
            <w:tcW w:w="3364" w:type="dxa"/>
            <w:shd w:val="clear" w:color="auto" w:fill="auto"/>
          </w:tcPr>
          <w:p w:rsidR="00E24EF8" w:rsidRPr="00701775" w:rsidRDefault="00E24EF8" w:rsidP="00D246F9">
            <w:pPr>
              <w:jc w:val="right"/>
            </w:pPr>
            <w:r w:rsidRPr="00701775">
              <w:t>8.5 (4.6)</w:t>
            </w:r>
          </w:p>
        </w:tc>
        <w:tc>
          <w:tcPr>
            <w:tcW w:w="1875" w:type="dxa"/>
            <w:shd w:val="clear" w:color="auto" w:fill="auto"/>
          </w:tcPr>
          <w:p w:rsidR="00E24EF8" w:rsidRPr="00701775" w:rsidRDefault="00E24EF8" w:rsidP="00D246F9">
            <w:pPr>
              <w:jc w:val="right"/>
            </w:pPr>
            <w:r w:rsidRPr="00701775">
              <w:t>9.0 (5.3)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0.133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Ethnicity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0.170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 Chinese 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57.7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47.2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rPr>
          <w:trHeight w:val="305"/>
        </w:trPr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 Malay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22.7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36.2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 Indian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19.6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16.6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Educational level</w:t>
            </w:r>
            <w:r w:rsidR="00404826">
              <w:t xml:space="preserve"> (%)</w:t>
            </w:r>
          </w:p>
        </w:tc>
        <w:tc>
          <w:tcPr>
            <w:tcW w:w="3364" w:type="dxa"/>
            <w:shd w:val="clear" w:color="auto" w:fill="auto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875" w:type="dxa"/>
            <w:shd w:val="clear" w:color="auto" w:fill="auto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189" w:type="dxa"/>
            <w:shd w:val="clear" w:color="auto" w:fill="auto"/>
          </w:tcPr>
          <w:p w:rsidR="00E24EF8" w:rsidRPr="00701775" w:rsidRDefault="00E24EF8" w:rsidP="00D246F9">
            <w:pPr>
              <w:jc w:val="right"/>
            </w:pPr>
            <w:r w:rsidRPr="00701775">
              <w:t>&lt;0.001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 Primary/secondary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26.9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tabs>
                <w:tab w:val="center" w:pos="1020"/>
              </w:tabs>
              <w:jc w:val="right"/>
            </w:pPr>
            <w:r w:rsidRPr="00701775">
              <w:t>39.7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 Postsecondary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33.6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37.2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 University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39.5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23.2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Gestational diabetes mellitus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19.2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13.0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0.023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Plasma folate (</w:t>
            </w:r>
            <w:proofErr w:type="spellStart"/>
            <w:r w:rsidRPr="00701775">
              <w:t>nmol</w:t>
            </w:r>
            <w:proofErr w:type="spellEnd"/>
            <w:r w:rsidRPr="00701775">
              <w:t xml:space="preserve">/L) 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 xml:space="preserve">35.4 (25.4-45.9) 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32.0 (18.8-40.9)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&lt;0.001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Plasma vitamin B</w:t>
            </w:r>
            <w:r w:rsidRPr="00701775">
              <w:rPr>
                <w:vertAlign w:val="subscript"/>
              </w:rPr>
              <w:t>12</w:t>
            </w:r>
            <w:r w:rsidRPr="00701775">
              <w:t xml:space="preserve"> (</w:t>
            </w:r>
            <w:proofErr w:type="spellStart"/>
            <w:r w:rsidRPr="00701775">
              <w:t>pg</w:t>
            </w:r>
            <w:proofErr w:type="spellEnd"/>
            <w:r w:rsidRPr="00701775">
              <w:t>/mL)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209 (168-256)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206.5 (165-258)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0.488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Birth order - first child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56.2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59.3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0.378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Physically active during pregnancy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31.2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21.9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0.004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Alcohol intake during pregnancy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2.2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2.1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0.914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Employed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86.1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82.7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0.350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Smoking during pregnancy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11.2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18.0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0.005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  <w:rPr>
                <w:b/>
              </w:rPr>
            </w:pPr>
            <w:r w:rsidRPr="00701775">
              <w:rPr>
                <w:b/>
              </w:rPr>
              <w:t>Infant characteristics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Sex  – male</w:t>
            </w:r>
            <w:r w:rsidR="00404826">
              <w:t xml:space="preserve"> (%)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52.2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52.1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0.975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 xml:space="preserve">Gestational age </w:t>
            </w:r>
            <w:r w:rsidR="00404826">
              <w:t>(weeks)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38.7 (1.3)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38.8 (1.1)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0.335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Birth weight (SD)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0.0 (1.0)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0.1 (1.0)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0.431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Birth length (SD)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0.2 (1.0)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-0.2 (1.0)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&lt;0.001</w:t>
            </w:r>
          </w:p>
        </w:tc>
      </w:tr>
      <w:tr w:rsidR="00E24EF8" w:rsidRPr="00701775" w:rsidTr="00D246F9">
        <w:tc>
          <w:tcPr>
            <w:tcW w:w="3654" w:type="dxa"/>
          </w:tcPr>
          <w:p w:rsidR="00E24EF8" w:rsidRPr="00701775" w:rsidRDefault="00E24EF8" w:rsidP="00D246F9">
            <w:pPr>
              <w:jc w:val="both"/>
            </w:pPr>
            <w:r w:rsidRPr="00701775">
              <w:t>Birth BMI (SD)</w:t>
            </w:r>
          </w:p>
        </w:tc>
        <w:tc>
          <w:tcPr>
            <w:tcW w:w="3364" w:type="dxa"/>
          </w:tcPr>
          <w:p w:rsidR="00E24EF8" w:rsidRPr="00701775" w:rsidRDefault="00E24EF8" w:rsidP="00D246F9">
            <w:pPr>
              <w:jc w:val="right"/>
            </w:pPr>
            <w:r w:rsidRPr="00701775">
              <w:t>-0.4 (1.1)</w:t>
            </w:r>
          </w:p>
        </w:tc>
        <w:tc>
          <w:tcPr>
            <w:tcW w:w="1875" w:type="dxa"/>
          </w:tcPr>
          <w:p w:rsidR="00E24EF8" w:rsidRPr="00701775" w:rsidRDefault="00E24EF8" w:rsidP="00D246F9">
            <w:pPr>
              <w:jc w:val="right"/>
            </w:pPr>
            <w:r w:rsidRPr="00701775">
              <w:t>0.0 (0.9)</w:t>
            </w:r>
          </w:p>
        </w:tc>
        <w:tc>
          <w:tcPr>
            <w:tcW w:w="1189" w:type="dxa"/>
          </w:tcPr>
          <w:p w:rsidR="00E24EF8" w:rsidRPr="00701775" w:rsidRDefault="00E24EF8" w:rsidP="00D246F9">
            <w:pPr>
              <w:jc w:val="right"/>
            </w:pPr>
            <w:r w:rsidRPr="00701775">
              <w:t>&lt;0.001</w:t>
            </w:r>
          </w:p>
        </w:tc>
      </w:tr>
      <w:tr w:rsidR="00E24EF8" w:rsidRPr="00701775" w:rsidTr="00D246F9">
        <w:tc>
          <w:tcPr>
            <w:tcW w:w="10082" w:type="dxa"/>
            <w:gridSpan w:val="4"/>
            <w:tcBorders>
              <w:top w:val="single" w:sz="4" w:space="0" w:color="auto"/>
            </w:tcBorders>
          </w:tcPr>
          <w:p w:rsidR="00E24EF8" w:rsidRPr="00701775" w:rsidRDefault="00E24EF8" w:rsidP="00D246F9">
            <w:pPr>
              <w:jc w:val="both"/>
            </w:pPr>
            <w:r w:rsidRPr="00701775">
              <w:t xml:space="preserve"> Values are mean (SD), median (25</w:t>
            </w:r>
            <w:r w:rsidRPr="00701775">
              <w:rPr>
                <w:vertAlign w:val="superscript"/>
              </w:rPr>
              <w:t>th</w:t>
            </w:r>
            <w:r w:rsidRPr="00701775">
              <w:t>-75</w:t>
            </w:r>
            <w:r w:rsidRPr="00701775">
              <w:rPr>
                <w:vertAlign w:val="superscript"/>
              </w:rPr>
              <w:t>th</w:t>
            </w:r>
            <w:r w:rsidRPr="00701775">
              <w:t xml:space="preserve"> percentile) or %</w:t>
            </w:r>
          </w:p>
        </w:tc>
      </w:tr>
      <w:tr w:rsidR="00E24EF8" w:rsidRPr="00701775" w:rsidTr="00D246F9">
        <w:tc>
          <w:tcPr>
            <w:tcW w:w="10082" w:type="dxa"/>
            <w:gridSpan w:val="4"/>
          </w:tcPr>
          <w:p w:rsidR="00E24EF8" w:rsidRPr="00701775" w:rsidRDefault="00E24EF8" w:rsidP="00D246F9">
            <w:pPr>
              <w:jc w:val="both"/>
            </w:pPr>
            <w:r w:rsidRPr="00701775">
              <w:rPr>
                <w:vertAlign w:val="superscript"/>
              </w:rPr>
              <w:t>*</w:t>
            </w:r>
            <w:r w:rsidRPr="00701775">
              <w:t>SWS: Weight gain at 34 weeks’ gestation; GUSTO: weight gain at 26 weeks’ gestation</w:t>
            </w:r>
          </w:p>
        </w:tc>
      </w:tr>
    </w:tbl>
    <w:p w:rsidR="005D2198" w:rsidRDefault="005D2198"/>
    <w:sectPr w:rsidR="005D2198" w:rsidSect="00E2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F8"/>
    <w:rsid w:val="0000014C"/>
    <w:rsid w:val="0000067D"/>
    <w:rsid w:val="00001141"/>
    <w:rsid w:val="00001429"/>
    <w:rsid w:val="00001658"/>
    <w:rsid w:val="00004F94"/>
    <w:rsid w:val="0000514B"/>
    <w:rsid w:val="0000555E"/>
    <w:rsid w:val="0000561D"/>
    <w:rsid w:val="00005DA7"/>
    <w:rsid w:val="00006947"/>
    <w:rsid w:val="0000723F"/>
    <w:rsid w:val="00007ACA"/>
    <w:rsid w:val="0001064A"/>
    <w:rsid w:val="0001077E"/>
    <w:rsid w:val="000116F6"/>
    <w:rsid w:val="00011812"/>
    <w:rsid w:val="00011C2D"/>
    <w:rsid w:val="00012F0D"/>
    <w:rsid w:val="00015254"/>
    <w:rsid w:val="0001582C"/>
    <w:rsid w:val="000168F1"/>
    <w:rsid w:val="00017193"/>
    <w:rsid w:val="00020892"/>
    <w:rsid w:val="000228DE"/>
    <w:rsid w:val="00023425"/>
    <w:rsid w:val="00023E55"/>
    <w:rsid w:val="00024464"/>
    <w:rsid w:val="00024953"/>
    <w:rsid w:val="000266C3"/>
    <w:rsid w:val="00027D3D"/>
    <w:rsid w:val="00030683"/>
    <w:rsid w:val="00032DE5"/>
    <w:rsid w:val="00033259"/>
    <w:rsid w:val="00033491"/>
    <w:rsid w:val="00034BFA"/>
    <w:rsid w:val="00034C7C"/>
    <w:rsid w:val="00036F25"/>
    <w:rsid w:val="000378FE"/>
    <w:rsid w:val="00037CD0"/>
    <w:rsid w:val="000412A7"/>
    <w:rsid w:val="00042214"/>
    <w:rsid w:val="000423F9"/>
    <w:rsid w:val="00044568"/>
    <w:rsid w:val="00044F58"/>
    <w:rsid w:val="00045A09"/>
    <w:rsid w:val="000460BE"/>
    <w:rsid w:val="000470EE"/>
    <w:rsid w:val="0004720F"/>
    <w:rsid w:val="000477C7"/>
    <w:rsid w:val="0004782D"/>
    <w:rsid w:val="00047F50"/>
    <w:rsid w:val="000501BA"/>
    <w:rsid w:val="00051987"/>
    <w:rsid w:val="00052313"/>
    <w:rsid w:val="000533D5"/>
    <w:rsid w:val="00053A2E"/>
    <w:rsid w:val="000555CB"/>
    <w:rsid w:val="0005759B"/>
    <w:rsid w:val="00057ED1"/>
    <w:rsid w:val="000606B9"/>
    <w:rsid w:val="00061602"/>
    <w:rsid w:val="00061B46"/>
    <w:rsid w:val="00061D8D"/>
    <w:rsid w:val="00062755"/>
    <w:rsid w:val="0006290D"/>
    <w:rsid w:val="000630A7"/>
    <w:rsid w:val="0006489F"/>
    <w:rsid w:val="00065937"/>
    <w:rsid w:val="00065B6C"/>
    <w:rsid w:val="00066611"/>
    <w:rsid w:val="000671E2"/>
    <w:rsid w:val="0007065D"/>
    <w:rsid w:val="0007079D"/>
    <w:rsid w:val="00070A0B"/>
    <w:rsid w:val="00070D1D"/>
    <w:rsid w:val="00072DF8"/>
    <w:rsid w:val="0007471B"/>
    <w:rsid w:val="00074A22"/>
    <w:rsid w:val="000771FA"/>
    <w:rsid w:val="0008045E"/>
    <w:rsid w:val="00080615"/>
    <w:rsid w:val="00080670"/>
    <w:rsid w:val="0008174A"/>
    <w:rsid w:val="00081B4C"/>
    <w:rsid w:val="00081D62"/>
    <w:rsid w:val="00082070"/>
    <w:rsid w:val="0008347A"/>
    <w:rsid w:val="000841C0"/>
    <w:rsid w:val="00084223"/>
    <w:rsid w:val="000842C6"/>
    <w:rsid w:val="000846AE"/>
    <w:rsid w:val="00084E27"/>
    <w:rsid w:val="00084EC1"/>
    <w:rsid w:val="000853E0"/>
    <w:rsid w:val="00085C39"/>
    <w:rsid w:val="00086BC2"/>
    <w:rsid w:val="00086EBA"/>
    <w:rsid w:val="00087735"/>
    <w:rsid w:val="000901E8"/>
    <w:rsid w:val="00090318"/>
    <w:rsid w:val="00091414"/>
    <w:rsid w:val="00091A20"/>
    <w:rsid w:val="00093701"/>
    <w:rsid w:val="00093939"/>
    <w:rsid w:val="00093A35"/>
    <w:rsid w:val="00094D9A"/>
    <w:rsid w:val="0009581E"/>
    <w:rsid w:val="000967F5"/>
    <w:rsid w:val="00096BA7"/>
    <w:rsid w:val="00096D7A"/>
    <w:rsid w:val="00097EA2"/>
    <w:rsid w:val="00097F2A"/>
    <w:rsid w:val="000A0A1F"/>
    <w:rsid w:val="000A1448"/>
    <w:rsid w:val="000A1F37"/>
    <w:rsid w:val="000A24C4"/>
    <w:rsid w:val="000A2F9E"/>
    <w:rsid w:val="000A3114"/>
    <w:rsid w:val="000A34AF"/>
    <w:rsid w:val="000A385B"/>
    <w:rsid w:val="000A559C"/>
    <w:rsid w:val="000A5756"/>
    <w:rsid w:val="000A7068"/>
    <w:rsid w:val="000A77E5"/>
    <w:rsid w:val="000A7AAB"/>
    <w:rsid w:val="000B198F"/>
    <w:rsid w:val="000B1BC4"/>
    <w:rsid w:val="000B2054"/>
    <w:rsid w:val="000B26E3"/>
    <w:rsid w:val="000B3BDA"/>
    <w:rsid w:val="000B4356"/>
    <w:rsid w:val="000B4644"/>
    <w:rsid w:val="000B4AF5"/>
    <w:rsid w:val="000B4CF5"/>
    <w:rsid w:val="000B4F17"/>
    <w:rsid w:val="000B5570"/>
    <w:rsid w:val="000B60AB"/>
    <w:rsid w:val="000C08CA"/>
    <w:rsid w:val="000C1667"/>
    <w:rsid w:val="000C2AA9"/>
    <w:rsid w:val="000C4A74"/>
    <w:rsid w:val="000C5C54"/>
    <w:rsid w:val="000C74C8"/>
    <w:rsid w:val="000D06F9"/>
    <w:rsid w:val="000D1A69"/>
    <w:rsid w:val="000D23A4"/>
    <w:rsid w:val="000D2A35"/>
    <w:rsid w:val="000D2DC1"/>
    <w:rsid w:val="000D2F37"/>
    <w:rsid w:val="000D4072"/>
    <w:rsid w:val="000D49AD"/>
    <w:rsid w:val="000D4BE9"/>
    <w:rsid w:val="000D582C"/>
    <w:rsid w:val="000D75F5"/>
    <w:rsid w:val="000E0CED"/>
    <w:rsid w:val="000E0F15"/>
    <w:rsid w:val="000E1C2F"/>
    <w:rsid w:val="000E2583"/>
    <w:rsid w:val="000E291A"/>
    <w:rsid w:val="000E2F9F"/>
    <w:rsid w:val="000E47C7"/>
    <w:rsid w:val="000E48CB"/>
    <w:rsid w:val="000E79E8"/>
    <w:rsid w:val="000E7C1C"/>
    <w:rsid w:val="000E7DA5"/>
    <w:rsid w:val="000F05D4"/>
    <w:rsid w:val="000F0985"/>
    <w:rsid w:val="000F0E4D"/>
    <w:rsid w:val="000F1932"/>
    <w:rsid w:val="000F1E11"/>
    <w:rsid w:val="000F2365"/>
    <w:rsid w:val="000F2693"/>
    <w:rsid w:val="000F27FD"/>
    <w:rsid w:val="000F3EA4"/>
    <w:rsid w:val="000F4CA5"/>
    <w:rsid w:val="000F6081"/>
    <w:rsid w:val="000F636A"/>
    <w:rsid w:val="000F7561"/>
    <w:rsid w:val="000F76AC"/>
    <w:rsid w:val="000F79DC"/>
    <w:rsid w:val="001001DA"/>
    <w:rsid w:val="00101E2F"/>
    <w:rsid w:val="00102411"/>
    <w:rsid w:val="001029EE"/>
    <w:rsid w:val="00103324"/>
    <w:rsid w:val="0010432E"/>
    <w:rsid w:val="00104CDE"/>
    <w:rsid w:val="001055EE"/>
    <w:rsid w:val="00105631"/>
    <w:rsid w:val="00107A58"/>
    <w:rsid w:val="0011165E"/>
    <w:rsid w:val="0011194A"/>
    <w:rsid w:val="00112755"/>
    <w:rsid w:val="00113A09"/>
    <w:rsid w:val="00113F56"/>
    <w:rsid w:val="0011449B"/>
    <w:rsid w:val="0011481A"/>
    <w:rsid w:val="00114E32"/>
    <w:rsid w:val="001153D4"/>
    <w:rsid w:val="00115CB6"/>
    <w:rsid w:val="00120BBB"/>
    <w:rsid w:val="00120C8F"/>
    <w:rsid w:val="001212AF"/>
    <w:rsid w:val="0012153C"/>
    <w:rsid w:val="0012172E"/>
    <w:rsid w:val="00121D30"/>
    <w:rsid w:val="00122606"/>
    <w:rsid w:val="00122819"/>
    <w:rsid w:val="00122FF5"/>
    <w:rsid w:val="00123452"/>
    <w:rsid w:val="00124158"/>
    <w:rsid w:val="001249B2"/>
    <w:rsid w:val="00125530"/>
    <w:rsid w:val="001255F3"/>
    <w:rsid w:val="00125E1C"/>
    <w:rsid w:val="0012606E"/>
    <w:rsid w:val="0012654D"/>
    <w:rsid w:val="00126BA5"/>
    <w:rsid w:val="001279CC"/>
    <w:rsid w:val="00127E9A"/>
    <w:rsid w:val="00130AEC"/>
    <w:rsid w:val="0013176D"/>
    <w:rsid w:val="00132559"/>
    <w:rsid w:val="00132AD3"/>
    <w:rsid w:val="00133B39"/>
    <w:rsid w:val="00134DD2"/>
    <w:rsid w:val="0013533B"/>
    <w:rsid w:val="00136388"/>
    <w:rsid w:val="00136697"/>
    <w:rsid w:val="00136975"/>
    <w:rsid w:val="00137188"/>
    <w:rsid w:val="001376F1"/>
    <w:rsid w:val="00137E1C"/>
    <w:rsid w:val="0014165A"/>
    <w:rsid w:val="00141CAD"/>
    <w:rsid w:val="00142F2C"/>
    <w:rsid w:val="0014367C"/>
    <w:rsid w:val="00143926"/>
    <w:rsid w:val="0014561B"/>
    <w:rsid w:val="00146594"/>
    <w:rsid w:val="00147417"/>
    <w:rsid w:val="0014760F"/>
    <w:rsid w:val="00147B6E"/>
    <w:rsid w:val="001501EF"/>
    <w:rsid w:val="00150856"/>
    <w:rsid w:val="001534C7"/>
    <w:rsid w:val="0015446C"/>
    <w:rsid w:val="001551ED"/>
    <w:rsid w:val="00156BC6"/>
    <w:rsid w:val="00157871"/>
    <w:rsid w:val="00162162"/>
    <w:rsid w:val="00162E14"/>
    <w:rsid w:val="001631DE"/>
    <w:rsid w:val="001632B1"/>
    <w:rsid w:val="001633DD"/>
    <w:rsid w:val="00163B94"/>
    <w:rsid w:val="00165217"/>
    <w:rsid w:val="0016647B"/>
    <w:rsid w:val="00166B4B"/>
    <w:rsid w:val="00167240"/>
    <w:rsid w:val="001676C7"/>
    <w:rsid w:val="00167F7F"/>
    <w:rsid w:val="001718AA"/>
    <w:rsid w:val="001731D2"/>
    <w:rsid w:val="00173CFA"/>
    <w:rsid w:val="001740ED"/>
    <w:rsid w:val="001745EB"/>
    <w:rsid w:val="00175171"/>
    <w:rsid w:val="001751F1"/>
    <w:rsid w:val="00175B5E"/>
    <w:rsid w:val="00176672"/>
    <w:rsid w:val="00176988"/>
    <w:rsid w:val="00176BEF"/>
    <w:rsid w:val="00177323"/>
    <w:rsid w:val="00180988"/>
    <w:rsid w:val="001809A4"/>
    <w:rsid w:val="00181D4C"/>
    <w:rsid w:val="001825B8"/>
    <w:rsid w:val="00182986"/>
    <w:rsid w:val="00182FED"/>
    <w:rsid w:val="001849D4"/>
    <w:rsid w:val="00185DB1"/>
    <w:rsid w:val="00190801"/>
    <w:rsid w:val="001916B1"/>
    <w:rsid w:val="00191AD1"/>
    <w:rsid w:val="00191FBC"/>
    <w:rsid w:val="001929E5"/>
    <w:rsid w:val="001931AA"/>
    <w:rsid w:val="001933B3"/>
    <w:rsid w:val="00194E7C"/>
    <w:rsid w:val="00197AE8"/>
    <w:rsid w:val="001A0289"/>
    <w:rsid w:val="001A06B0"/>
    <w:rsid w:val="001A1A18"/>
    <w:rsid w:val="001A2E28"/>
    <w:rsid w:val="001A2F82"/>
    <w:rsid w:val="001A43EE"/>
    <w:rsid w:val="001A52C9"/>
    <w:rsid w:val="001A55F6"/>
    <w:rsid w:val="001A5986"/>
    <w:rsid w:val="001A6EC7"/>
    <w:rsid w:val="001B0277"/>
    <w:rsid w:val="001B2154"/>
    <w:rsid w:val="001B23BB"/>
    <w:rsid w:val="001B255F"/>
    <w:rsid w:val="001B2AB0"/>
    <w:rsid w:val="001B2D20"/>
    <w:rsid w:val="001B31D3"/>
    <w:rsid w:val="001B4B66"/>
    <w:rsid w:val="001B523E"/>
    <w:rsid w:val="001B64DF"/>
    <w:rsid w:val="001C0F2C"/>
    <w:rsid w:val="001C188C"/>
    <w:rsid w:val="001C2C5C"/>
    <w:rsid w:val="001C30F5"/>
    <w:rsid w:val="001C3100"/>
    <w:rsid w:val="001C3313"/>
    <w:rsid w:val="001C472D"/>
    <w:rsid w:val="001C4FF0"/>
    <w:rsid w:val="001C5B9E"/>
    <w:rsid w:val="001D14E8"/>
    <w:rsid w:val="001D23B6"/>
    <w:rsid w:val="001D33F8"/>
    <w:rsid w:val="001D397E"/>
    <w:rsid w:val="001D3F71"/>
    <w:rsid w:val="001D423A"/>
    <w:rsid w:val="001D573C"/>
    <w:rsid w:val="001E0BF8"/>
    <w:rsid w:val="001E0EB6"/>
    <w:rsid w:val="001E1A8D"/>
    <w:rsid w:val="001E2120"/>
    <w:rsid w:val="001E2269"/>
    <w:rsid w:val="001E276E"/>
    <w:rsid w:val="001E383B"/>
    <w:rsid w:val="001E4A8A"/>
    <w:rsid w:val="001E5B1D"/>
    <w:rsid w:val="001E6183"/>
    <w:rsid w:val="001E6372"/>
    <w:rsid w:val="001E6E43"/>
    <w:rsid w:val="001E74CA"/>
    <w:rsid w:val="001F03CE"/>
    <w:rsid w:val="001F1D78"/>
    <w:rsid w:val="001F2237"/>
    <w:rsid w:val="001F31FB"/>
    <w:rsid w:val="001F35FB"/>
    <w:rsid w:val="001F3A93"/>
    <w:rsid w:val="001F3F7C"/>
    <w:rsid w:val="001F40ED"/>
    <w:rsid w:val="001F4190"/>
    <w:rsid w:val="001F4396"/>
    <w:rsid w:val="001F511A"/>
    <w:rsid w:val="001F5B08"/>
    <w:rsid w:val="001F5CD6"/>
    <w:rsid w:val="001F6A31"/>
    <w:rsid w:val="001F79B3"/>
    <w:rsid w:val="00200C35"/>
    <w:rsid w:val="00202773"/>
    <w:rsid w:val="00203BCB"/>
    <w:rsid w:val="002047DE"/>
    <w:rsid w:val="002079D4"/>
    <w:rsid w:val="0021035D"/>
    <w:rsid w:val="00211172"/>
    <w:rsid w:val="00211332"/>
    <w:rsid w:val="00211882"/>
    <w:rsid w:val="0021492B"/>
    <w:rsid w:val="00215512"/>
    <w:rsid w:val="00215980"/>
    <w:rsid w:val="0021610C"/>
    <w:rsid w:val="002163C0"/>
    <w:rsid w:val="00216EFA"/>
    <w:rsid w:val="00216F6D"/>
    <w:rsid w:val="00217B49"/>
    <w:rsid w:val="00217D65"/>
    <w:rsid w:val="002200DE"/>
    <w:rsid w:val="002204FD"/>
    <w:rsid w:val="00221642"/>
    <w:rsid w:val="00221C98"/>
    <w:rsid w:val="0022203C"/>
    <w:rsid w:val="002227B1"/>
    <w:rsid w:val="00227517"/>
    <w:rsid w:val="002307FD"/>
    <w:rsid w:val="00231F7E"/>
    <w:rsid w:val="00232BD4"/>
    <w:rsid w:val="00232EAB"/>
    <w:rsid w:val="002335DF"/>
    <w:rsid w:val="00233CAE"/>
    <w:rsid w:val="00233FD4"/>
    <w:rsid w:val="002351F2"/>
    <w:rsid w:val="00237986"/>
    <w:rsid w:val="00237EED"/>
    <w:rsid w:val="00240B29"/>
    <w:rsid w:val="00241033"/>
    <w:rsid w:val="00241603"/>
    <w:rsid w:val="00241730"/>
    <w:rsid w:val="002417A1"/>
    <w:rsid w:val="00241F13"/>
    <w:rsid w:val="00243554"/>
    <w:rsid w:val="00245339"/>
    <w:rsid w:val="00245453"/>
    <w:rsid w:val="00247727"/>
    <w:rsid w:val="00247868"/>
    <w:rsid w:val="00247BD5"/>
    <w:rsid w:val="00250818"/>
    <w:rsid w:val="0025113B"/>
    <w:rsid w:val="00251B26"/>
    <w:rsid w:val="00252387"/>
    <w:rsid w:val="00252399"/>
    <w:rsid w:val="00252916"/>
    <w:rsid w:val="0025400F"/>
    <w:rsid w:val="002543A6"/>
    <w:rsid w:val="00254592"/>
    <w:rsid w:val="00255032"/>
    <w:rsid w:val="00255151"/>
    <w:rsid w:val="00255917"/>
    <w:rsid w:val="00256AA1"/>
    <w:rsid w:val="00257B19"/>
    <w:rsid w:val="00260166"/>
    <w:rsid w:val="00260EAF"/>
    <w:rsid w:val="00262228"/>
    <w:rsid w:val="0026255B"/>
    <w:rsid w:val="00262726"/>
    <w:rsid w:val="002628F4"/>
    <w:rsid w:val="00262E84"/>
    <w:rsid w:val="0026342D"/>
    <w:rsid w:val="00263D4F"/>
    <w:rsid w:val="00263F39"/>
    <w:rsid w:val="00265055"/>
    <w:rsid w:val="00265329"/>
    <w:rsid w:val="0026561C"/>
    <w:rsid w:val="00265F9A"/>
    <w:rsid w:val="0026602B"/>
    <w:rsid w:val="00266313"/>
    <w:rsid w:val="002665CC"/>
    <w:rsid w:val="002700C9"/>
    <w:rsid w:val="002706C6"/>
    <w:rsid w:val="00270CF5"/>
    <w:rsid w:val="00270E62"/>
    <w:rsid w:val="002710B1"/>
    <w:rsid w:val="00272E8C"/>
    <w:rsid w:val="00275150"/>
    <w:rsid w:val="002755A5"/>
    <w:rsid w:val="00275EB5"/>
    <w:rsid w:val="0027609E"/>
    <w:rsid w:val="00276A03"/>
    <w:rsid w:val="00276E25"/>
    <w:rsid w:val="00276E5C"/>
    <w:rsid w:val="00277BA2"/>
    <w:rsid w:val="00277D9C"/>
    <w:rsid w:val="00280210"/>
    <w:rsid w:val="00280596"/>
    <w:rsid w:val="00280A51"/>
    <w:rsid w:val="00281470"/>
    <w:rsid w:val="00281644"/>
    <w:rsid w:val="00281D6A"/>
    <w:rsid w:val="00281F6C"/>
    <w:rsid w:val="002842DB"/>
    <w:rsid w:val="00284A2B"/>
    <w:rsid w:val="002861A3"/>
    <w:rsid w:val="002865CA"/>
    <w:rsid w:val="00286F7D"/>
    <w:rsid w:val="00287058"/>
    <w:rsid w:val="002872A0"/>
    <w:rsid w:val="0028742D"/>
    <w:rsid w:val="00287E8E"/>
    <w:rsid w:val="00290B9C"/>
    <w:rsid w:val="002914FA"/>
    <w:rsid w:val="00291C37"/>
    <w:rsid w:val="002922CA"/>
    <w:rsid w:val="0029236B"/>
    <w:rsid w:val="002930AA"/>
    <w:rsid w:val="00294279"/>
    <w:rsid w:val="0029484A"/>
    <w:rsid w:val="00294CEE"/>
    <w:rsid w:val="002954E9"/>
    <w:rsid w:val="002956F9"/>
    <w:rsid w:val="00295E79"/>
    <w:rsid w:val="00296D6F"/>
    <w:rsid w:val="00297647"/>
    <w:rsid w:val="00297E3F"/>
    <w:rsid w:val="002A0019"/>
    <w:rsid w:val="002A01E6"/>
    <w:rsid w:val="002A123E"/>
    <w:rsid w:val="002A175F"/>
    <w:rsid w:val="002A2474"/>
    <w:rsid w:val="002A347E"/>
    <w:rsid w:val="002A394B"/>
    <w:rsid w:val="002A439D"/>
    <w:rsid w:val="002A496B"/>
    <w:rsid w:val="002A4D44"/>
    <w:rsid w:val="002A6733"/>
    <w:rsid w:val="002A7217"/>
    <w:rsid w:val="002A72AE"/>
    <w:rsid w:val="002A7396"/>
    <w:rsid w:val="002A7450"/>
    <w:rsid w:val="002B002B"/>
    <w:rsid w:val="002B09AC"/>
    <w:rsid w:val="002B1865"/>
    <w:rsid w:val="002B1DF2"/>
    <w:rsid w:val="002B1F37"/>
    <w:rsid w:val="002B3198"/>
    <w:rsid w:val="002B3788"/>
    <w:rsid w:val="002B41D3"/>
    <w:rsid w:val="002B440A"/>
    <w:rsid w:val="002B4736"/>
    <w:rsid w:val="002B5CB4"/>
    <w:rsid w:val="002B5E6B"/>
    <w:rsid w:val="002B7567"/>
    <w:rsid w:val="002B78FD"/>
    <w:rsid w:val="002C0437"/>
    <w:rsid w:val="002C050E"/>
    <w:rsid w:val="002C177F"/>
    <w:rsid w:val="002C2531"/>
    <w:rsid w:val="002C5A36"/>
    <w:rsid w:val="002C693C"/>
    <w:rsid w:val="002C7151"/>
    <w:rsid w:val="002C7365"/>
    <w:rsid w:val="002C7710"/>
    <w:rsid w:val="002C7F3A"/>
    <w:rsid w:val="002D0072"/>
    <w:rsid w:val="002D1063"/>
    <w:rsid w:val="002D174B"/>
    <w:rsid w:val="002D19B5"/>
    <w:rsid w:val="002D2054"/>
    <w:rsid w:val="002D2BA6"/>
    <w:rsid w:val="002D3620"/>
    <w:rsid w:val="002D3DDC"/>
    <w:rsid w:val="002D54FF"/>
    <w:rsid w:val="002D63B2"/>
    <w:rsid w:val="002D74A9"/>
    <w:rsid w:val="002D7971"/>
    <w:rsid w:val="002D7E90"/>
    <w:rsid w:val="002E19C2"/>
    <w:rsid w:val="002E210B"/>
    <w:rsid w:val="002E276F"/>
    <w:rsid w:val="002E2C40"/>
    <w:rsid w:val="002E2D1C"/>
    <w:rsid w:val="002E2D82"/>
    <w:rsid w:val="002E4161"/>
    <w:rsid w:val="002E44BE"/>
    <w:rsid w:val="002E4623"/>
    <w:rsid w:val="002E4E5E"/>
    <w:rsid w:val="002E5144"/>
    <w:rsid w:val="002E5649"/>
    <w:rsid w:val="002E68FF"/>
    <w:rsid w:val="002E6D3A"/>
    <w:rsid w:val="002E7DC3"/>
    <w:rsid w:val="002F0273"/>
    <w:rsid w:val="002F02BE"/>
    <w:rsid w:val="002F08A4"/>
    <w:rsid w:val="002F160A"/>
    <w:rsid w:val="002F16E4"/>
    <w:rsid w:val="002F313B"/>
    <w:rsid w:val="002F5D43"/>
    <w:rsid w:val="002F5FA6"/>
    <w:rsid w:val="002F6E7E"/>
    <w:rsid w:val="002F7875"/>
    <w:rsid w:val="00300929"/>
    <w:rsid w:val="00301948"/>
    <w:rsid w:val="00301AE5"/>
    <w:rsid w:val="003023C9"/>
    <w:rsid w:val="003038C6"/>
    <w:rsid w:val="00303E84"/>
    <w:rsid w:val="00304361"/>
    <w:rsid w:val="00306D5B"/>
    <w:rsid w:val="00307662"/>
    <w:rsid w:val="00310409"/>
    <w:rsid w:val="00310862"/>
    <w:rsid w:val="00313396"/>
    <w:rsid w:val="003138E6"/>
    <w:rsid w:val="00313B99"/>
    <w:rsid w:val="0031400E"/>
    <w:rsid w:val="00314782"/>
    <w:rsid w:val="00314F44"/>
    <w:rsid w:val="003152CA"/>
    <w:rsid w:val="00315E31"/>
    <w:rsid w:val="00320515"/>
    <w:rsid w:val="003205BD"/>
    <w:rsid w:val="00321653"/>
    <w:rsid w:val="00321F45"/>
    <w:rsid w:val="00323E06"/>
    <w:rsid w:val="003246EF"/>
    <w:rsid w:val="0032604C"/>
    <w:rsid w:val="003265FB"/>
    <w:rsid w:val="00330EAC"/>
    <w:rsid w:val="003320CA"/>
    <w:rsid w:val="00332FE7"/>
    <w:rsid w:val="0033373C"/>
    <w:rsid w:val="00333E80"/>
    <w:rsid w:val="00334E8D"/>
    <w:rsid w:val="003356EC"/>
    <w:rsid w:val="00335A6F"/>
    <w:rsid w:val="00336C3C"/>
    <w:rsid w:val="00337C74"/>
    <w:rsid w:val="00337DCD"/>
    <w:rsid w:val="003414F9"/>
    <w:rsid w:val="00341BF2"/>
    <w:rsid w:val="00341CF7"/>
    <w:rsid w:val="00342311"/>
    <w:rsid w:val="0034234D"/>
    <w:rsid w:val="0034304A"/>
    <w:rsid w:val="00345F71"/>
    <w:rsid w:val="003460ED"/>
    <w:rsid w:val="00346FE4"/>
    <w:rsid w:val="00347137"/>
    <w:rsid w:val="00351153"/>
    <w:rsid w:val="00352EFC"/>
    <w:rsid w:val="0035446E"/>
    <w:rsid w:val="003555C1"/>
    <w:rsid w:val="00356C62"/>
    <w:rsid w:val="003570BC"/>
    <w:rsid w:val="0035766E"/>
    <w:rsid w:val="003616B8"/>
    <w:rsid w:val="00361B1C"/>
    <w:rsid w:val="00361CBA"/>
    <w:rsid w:val="003624ED"/>
    <w:rsid w:val="00362E35"/>
    <w:rsid w:val="003650CC"/>
    <w:rsid w:val="00365323"/>
    <w:rsid w:val="003673BE"/>
    <w:rsid w:val="00370126"/>
    <w:rsid w:val="00370152"/>
    <w:rsid w:val="00370DC2"/>
    <w:rsid w:val="00373240"/>
    <w:rsid w:val="00375023"/>
    <w:rsid w:val="00377152"/>
    <w:rsid w:val="003815BC"/>
    <w:rsid w:val="00384694"/>
    <w:rsid w:val="003848D7"/>
    <w:rsid w:val="00385DA1"/>
    <w:rsid w:val="0038637E"/>
    <w:rsid w:val="00386879"/>
    <w:rsid w:val="00387101"/>
    <w:rsid w:val="0039056A"/>
    <w:rsid w:val="00390726"/>
    <w:rsid w:val="00391C50"/>
    <w:rsid w:val="00391EAE"/>
    <w:rsid w:val="0039251F"/>
    <w:rsid w:val="00392BA0"/>
    <w:rsid w:val="0039306F"/>
    <w:rsid w:val="0039325F"/>
    <w:rsid w:val="00393821"/>
    <w:rsid w:val="0039482E"/>
    <w:rsid w:val="003948A0"/>
    <w:rsid w:val="0039502A"/>
    <w:rsid w:val="0039543A"/>
    <w:rsid w:val="00395833"/>
    <w:rsid w:val="003958D9"/>
    <w:rsid w:val="00397D6F"/>
    <w:rsid w:val="00397E3C"/>
    <w:rsid w:val="003A05D4"/>
    <w:rsid w:val="003A11BC"/>
    <w:rsid w:val="003A251F"/>
    <w:rsid w:val="003A336B"/>
    <w:rsid w:val="003A78D3"/>
    <w:rsid w:val="003B000F"/>
    <w:rsid w:val="003B02C4"/>
    <w:rsid w:val="003B10CF"/>
    <w:rsid w:val="003B18AF"/>
    <w:rsid w:val="003B2078"/>
    <w:rsid w:val="003B365A"/>
    <w:rsid w:val="003B5F08"/>
    <w:rsid w:val="003B62D6"/>
    <w:rsid w:val="003B652A"/>
    <w:rsid w:val="003C1F8A"/>
    <w:rsid w:val="003C4A6F"/>
    <w:rsid w:val="003C50C8"/>
    <w:rsid w:val="003C658C"/>
    <w:rsid w:val="003D0310"/>
    <w:rsid w:val="003D125A"/>
    <w:rsid w:val="003D31E2"/>
    <w:rsid w:val="003D3749"/>
    <w:rsid w:val="003D4D45"/>
    <w:rsid w:val="003D520B"/>
    <w:rsid w:val="003D5FAB"/>
    <w:rsid w:val="003D6015"/>
    <w:rsid w:val="003D61BB"/>
    <w:rsid w:val="003D68D1"/>
    <w:rsid w:val="003D6A80"/>
    <w:rsid w:val="003D72FD"/>
    <w:rsid w:val="003E04D3"/>
    <w:rsid w:val="003E1055"/>
    <w:rsid w:val="003E15E3"/>
    <w:rsid w:val="003E2735"/>
    <w:rsid w:val="003E302F"/>
    <w:rsid w:val="003E3879"/>
    <w:rsid w:val="003E5EB8"/>
    <w:rsid w:val="003E6714"/>
    <w:rsid w:val="003F06C7"/>
    <w:rsid w:val="003F0D5D"/>
    <w:rsid w:val="003F0E87"/>
    <w:rsid w:val="003F0F78"/>
    <w:rsid w:val="003F3C7F"/>
    <w:rsid w:val="003F4769"/>
    <w:rsid w:val="003F69E9"/>
    <w:rsid w:val="003F73C9"/>
    <w:rsid w:val="003F7B86"/>
    <w:rsid w:val="00400ED5"/>
    <w:rsid w:val="0040157E"/>
    <w:rsid w:val="00401995"/>
    <w:rsid w:val="004027AD"/>
    <w:rsid w:val="00403409"/>
    <w:rsid w:val="00404826"/>
    <w:rsid w:val="00405215"/>
    <w:rsid w:val="004052D2"/>
    <w:rsid w:val="00405525"/>
    <w:rsid w:val="00406B0D"/>
    <w:rsid w:val="00406E25"/>
    <w:rsid w:val="00410037"/>
    <w:rsid w:val="004115CA"/>
    <w:rsid w:val="00411E4E"/>
    <w:rsid w:val="004125D8"/>
    <w:rsid w:val="00412D8A"/>
    <w:rsid w:val="00413210"/>
    <w:rsid w:val="004139A2"/>
    <w:rsid w:val="004140D6"/>
    <w:rsid w:val="004144BF"/>
    <w:rsid w:val="0041450F"/>
    <w:rsid w:val="00415AF3"/>
    <w:rsid w:val="0041682E"/>
    <w:rsid w:val="004178D7"/>
    <w:rsid w:val="004202DA"/>
    <w:rsid w:val="004225C9"/>
    <w:rsid w:val="00424118"/>
    <w:rsid w:val="004242D2"/>
    <w:rsid w:val="004243DD"/>
    <w:rsid w:val="004244D9"/>
    <w:rsid w:val="00424D55"/>
    <w:rsid w:val="00425340"/>
    <w:rsid w:val="004301DA"/>
    <w:rsid w:val="00431345"/>
    <w:rsid w:val="00431346"/>
    <w:rsid w:val="00432E0A"/>
    <w:rsid w:val="004334E6"/>
    <w:rsid w:val="00433E7B"/>
    <w:rsid w:val="004340E5"/>
    <w:rsid w:val="004342F8"/>
    <w:rsid w:val="0043465B"/>
    <w:rsid w:val="00434C48"/>
    <w:rsid w:val="00436343"/>
    <w:rsid w:val="00437316"/>
    <w:rsid w:val="0043799A"/>
    <w:rsid w:val="00437B2C"/>
    <w:rsid w:val="00440179"/>
    <w:rsid w:val="00440587"/>
    <w:rsid w:val="0044060A"/>
    <w:rsid w:val="004407E4"/>
    <w:rsid w:val="00440A96"/>
    <w:rsid w:val="00440DB9"/>
    <w:rsid w:val="0044346C"/>
    <w:rsid w:val="0044378F"/>
    <w:rsid w:val="00443E26"/>
    <w:rsid w:val="00443F84"/>
    <w:rsid w:val="00444DFE"/>
    <w:rsid w:val="004451C1"/>
    <w:rsid w:val="00445D2C"/>
    <w:rsid w:val="00447A61"/>
    <w:rsid w:val="00447CD5"/>
    <w:rsid w:val="00447EC9"/>
    <w:rsid w:val="00450010"/>
    <w:rsid w:val="00450540"/>
    <w:rsid w:val="004508BA"/>
    <w:rsid w:val="00450B7C"/>
    <w:rsid w:val="00450F1C"/>
    <w:rsid w:val="004534B7"/>
    <w:rsid w:val="00453918"/>
    <w:rsid w:val="0045498D"/>
    <w:rsid w:val="00455663"/>
    <w:rsid w:val="00456485"/>
    <w:rsid w:val="00456A5A"/>
    <w:rsid w:val="0045736F"/>
    <w:rsid w:val="004600C0"/>
    <w:rsid w:val="00460319"/>
    <w:rsid w:val="0046277A"/>
    <w:rsid w:val="00463071"/>
    <w:rsid w:val="004637A0"/>
    <w:rsid w:val="00463F5B"/>
    <w:rsid w:val="00464CCD"/>
    <w:rsid w:val="00464D39"/>
    <w:rsid w:val="0046569C"/>
    <w:rsid w:val="00465F0C"/>
    <w:rsid w:val="004668F9"/>
    <w:rsid w:val="004674BC"/>
    <w:rsid w:val="00467A3D"/>
    <w:rsid w:val="00473BFA"/>
    <w:rsid w:val="00474951"/>
    <w:rsid w:val="00475A43"/>
    <w:rsid w:val="004760C7"/>
    <w:rsid w:val="00476B12"/>
    <w:rsid w:val="004777A1"/>
    <w:rsid w:val="00477815"/>
    <w:rsid w:val="00481218"/>
    <w:rsid w:val="00481970"/>
    <w:rsid w:val="00481A9B"/>
    <w:rsid w:val="00481B5F"/>
    <w:rsid w:val="00481BC1"/>
    <w:rsid w:val="004825A5"/>
    <w:rsid w:val="004841ED"/>
    <w:rsid w:val="004857B4"/>
    <w:rsid w:val="004857DD"/>
    <w:rsid w:val="00485F84"/>
    <w:rsid w:val="004921DE"/>
    <w:rsid w:val="00492578"/>
    <w:rsid w:val="00492A63"/>
    <w:rsid w:val="00495177"/>
    <w:rsid w:val="00495ADE"/>
    <w:rsid w:val="00495F30"/>
    <w:rsid w:val="00496E56"/>
    <w:rsid w:val="00497415"/>
    <w:rsid w:val="00497C55"/>
    <w:rsid w:val="004A17EA"/>
    <w:rsid w:val="004A3680"/>
    <w:rsid w:val="004A40F2"/>
    <w:rsid w:val="004A44DE"/>
    <w:rsid w:val="004A4975"/>
    <w:rsid w:val="004A5C8B"/>
    <w:rsid w:val="004A5DA7"/>
    <w:rsid w:val="004A6163"/>
    <w:rsid w:val="004A6637"/>
    <w:rsid w:val="004A75D2"/>
    <w:rsid w:val="004B1760"/>
    <w:rsid w:val="004B1BA4"/>
    <w:rsid w:val="004B28F5"/>
    <w:rsid w:val="004B370B"/>
    <w:rsid w:val="004B403B"/>
    <w:rsid w:val="004B5012"/>
    <w:rsid w:val="004B6F41"/>
    <w:rsid w:val="004C15DC"/>
    <w:rsid w:val="004C1C21"/>
    <w:rsid w:val="004C276E"/>
    <w:rsid w:val="004C41A9"/>
    <w:rsid w:val="004C4A5A"/>
    <w:rsid w:val="004C500A"/>
    <w:rsid w:val="004C520D"/>
    <w:rsid w:val="004D021A"/>
    <w:rsid w:val="004D0225"/>
    <w:rsid w:val="004D0297"/>
    <w:rsid w:val="004D030E"/>
    <w:rsid w:val="004D0739"/>
    <w:rsid w:val="004D177B"/>
    <w:rsid w:val="004D20A6"/>
    <w:rsid w:val="004D2555"/>
    <w:rsid w:val="004D3366"/>
    <w:rsid w:val="004D4FED"/>
    <w:rsid w:val="004D5D42"/>
    <w:rsid w:val="004D65AE"/>
    <w:rsid w:val="004D6AB5"/>
    <w:rsid w:val="004D6BE6"/>
    <w:rsid w:val="004E0DEB"/>
    <w:rsid w:val="004E1AB5"/>
    <w:rsid w:val="004E1CBC"/>
    <w:rsid w:val="004E1D71"/>
    <w:rsid w:val="004E2589"/>
    <w:rsid w:val="004E2667"/>
    <w:rsid w:val="004E2B47"/>
    <w:rsid w:val="004E2E69"/>
    <w:rsid w:val="004E3A69"/>
    <w:rsid w:val="004E4530"/>
    <w:rsid w:val="004E53FB"/>
    <w:rsid w:val="004E64CB"/>
    <w:rsid w:val="004E7B7C"/>
    <w:rsid w:val="004E7E8E"/>
    <w:rsid w:val="004F164A"/>
    <w:rsid w:val="004F1896"/>
    <w:rsid w:val="004F1F85"/>
    <w:rsid w:val="004F2367"/>
    <w:rsid w:val="004F2A50"/>
    <w:rsid w:val="004F402E"/>
    <w:rsid w:val="004F434C"/>
    <w:rsid w:val="004F5DE5"/>
    <w:rsid w:val="00500695"/>
    <w:rsid w:val="00501195"/>
    <w:rsid w:val="00501A98"/>
    <w:rsid w:val="00503E63"/>
    <w:rsid w:val="0050428A"/>
    <w:rsid w:val="00504C6F"/>
    <w:rsid w:val="005061D9"/>
    <w:rsid w:val="00510354"/>
    <w:rsid w:val="005107D4"/>
    <w:rsid w:val="0051469D"/>
    <w:rsid w:val="00514D50"/>
    <w:rsid w:val="0051622B"/>
    <w:rsid w:val="00516988"/>
    <w:rsid w:val="00516F10"/>
    <w:rsid w:val="00517CF5"/>
    <w:rsid w:val="00520BD9"/>
    <w:rsid w:val="00520EAF"/>
    <w:rsid w:val="00522DCE"/>
    <w:rsid w:val="00524A8D"/>
    <w:rsid w:val="00530032"/>
    <w:rsid w:val="00530B5E"/>
    <w:rsid w:val="00531471"/>
    <w:rsid w:val="005321EA"/>
    <w:rsid w:val="00533D4E"/>
    <w:rsid w:val="00537093"/>
    <w:rsid w:val="00537997"/>
    <w:rsid w:val="0054022C"/>
    <w:rsid w:val="0054059F"/>
    <w:rsid w:val="0054151A"/>
    <w:rsid w:val="00541B7A"/>
    <w:rsid w:val="00541E35"/>
    <w:rsid w:val="00542C0C"/>
    <w:rsid w:val="00545A4A"/>
    <w:rsid w:val="00545A98"/>
    <w:rsid w:val="005469C2"/>
    <w:rsid w:val="00546FF6"/>
    <w:rsid w:val="00550FAD"/>
    <w:rsid w:val="005511DC"/>
    <w:rsid w:val="00551274"/>
    <w:rsid w:val="0055210F"/>
    <w:rsid w:val="00553C3F"/>
    <w:rsid w:val="00554CED"/>
    <w:rsid w:val="00555AD2"/>
    <w:rsid w:val="0055628C"/>
    <w:rsid w:val="00560C15"/>
    <w:rsid w:val="00561A97"/>
    <w:rsid w:val="00562229"/>
    <w:rsid w:val="00562374"/>
    <w:rsid w:val="00562C83"/>
    <w:rsid w:val="00563A6F"/>
    <w:rsid w:val="005671A8"/>
    <w:rsid w:val="0056790D"/>
    <w:rsid w:val="00570000"/>
    <w:rsid w:val="005704D6"/>
    <w:rsid w:val="0057057E"/>
    <w:rsid w:val="005710BE"/>
    <w:rsid w:val="00571632"/>
    <w:rsid w:val="00571704"/>
    <w:rsid w:val="00572054"/>
    <w:rsid w:val="005729FB"/>
    <w:rsid w:val="005732CC"/>
    <w:rsid w:val="00573852"/>
    <w:rsid w:val="00574384"/>
    <w:rsid w:val="00574581"/>
    <w:rsid w:val="00574CCD"/>
    <w:rsid w:val="00575110"/>
    <w:rsid w:val="00575C06"/>
    <w:rsid w:val="00580773"/>
    <w:rsid w:val="00581871"/>
    <w:rsid w:val="00582239"/>
    <w:rsid w:val="00585449"/>
    <w:rsid w:val="00586B0D"/>
    <w:rsid w:val="00586B51"/>
    <w:rsid w:val="00586E05"/>
    <w:rsid w:val="0058725B"/>
    <w:rsid w:val="00587833"/>
    <w:rsid w:val="00590A20"/>
    <w:rsid w:val="00592129"/>
    <w:rsid w:val="00592288"/>
    <w:rsid w:val="00592687"/>
    <w:rsid w:val="00593DFD"/>
    <w:rsid w:val="00593F16"/>
    <w:rsid w:val="0059513A"/>
    <w:rsid w:val="0059589D"/>
    <w:rsid w:val="00595974"/>
    <w:rsid w:val="00596A0F"/>
    <w:rsid w:val="00597477"/>
    <w:rsid w:val="00597EAF"/>
    <w:rsid w:val="00597F23"/>
    <w:rsid w:val="005A10DB"/>
    <w:rsid w:val="005A2146"/>
    <w:rsid w:val="005A24D5"/>
    <w:rsid w:val="005A24EA"/>
    <w:rsid w:val="005A2C0D"/>
    <w:rsid w:val="005A2CDF"/>
    <w:rsid w:val="005A32D6"/>
    <w:rsid w:val="005A3AA3"/>
    <w:rsid w:val="005A5946"/>
    <w:rsid w:val="005A5F33"/>
    <w:rsid w:val="005A6E07"/>
    <w:rsid w:val="005A6F5C"/>
    <w:rsid w:val="005A764F"/>
    <w:rsid w:val="005A76AF"/>
    <w:rsid w:val="005B02B6"/>
    <w:rsid w:val="005B04FC"/>
    <w:rsid w:val="005B158F"/>
    <w:rsid w:val="005B17E6"/>
    <w:rsid w:val="005B1CB8"/>
    <w:rsid w:val="005B23A5"/>
    <w:rsid w:val="005B2758"/>
    <w:rsid w:val="005B2D3E"/>
    <w:rsid w:val="005B42CF"/>
    <w:rsid w:val="005B4A92"/>
    <w:rsid w:val="005B4EC9"/>
    <w:rsid w:val="005B5E97"/>
    <w:rsid w:val="005B6878"/>
    <w:rsid w:val="005B6CBB"/>
    <w:rsid w:val="005B6EEB"/>
    <w:rsid w:val="005B7657"/>
    <w:rsid w:val="005B76B1"/>
    <w:rsid w:val="005C1AB9"/>
    <w:rsid w:val="005C2522"/>
    <w:rsid w:val="005C258D"/>
    <w:rsid w:val="005C32EF"/>
    <w:rsid w:val="005C35F7"/>
    <w:rsid w:val="005C39F9"/>
    <w:rsid w:val="005C5007"/>
    <w:rsid w:val="005C5B71"/>
    <w:rsid w:val="005C65F2"/>
    <w:rsid w:val="005C698B"/>
    <w:rsid w:val="005C7464"/>
    <w:rsid w:val="005C7EB1"/>
    <w:rsid w:val="005D1D42"/>
    <w:rsid w:val="005D2198"/>
    <w:rsid w:val="005D2B1F"/>
    <w:rsid w:val="005D2BD8"/>
    <w:rsid w:val="005D3E5B"/>
    <w:rsid w:val="005D4951"/>
    <w:rsid w:val="005D546C"/>
    <w:rsid w:val="005D66E5"/>
    <w:rsid w:val="005D7534"/>
    <w:rsid w:val="005E263E"/>
    <w:rsid w:val="005E31F9"/>
    <w:rsid w:val="005E3FA7"/>
    <w:rsid w:val="005E3FCB"/>
    <w:rsid w:val="005E4AFE"/>
    <w:rsid w:val="005E4C6D"/>
    <w:rsid w:val="005E5989"/>
    <w:rsid w:val="005E7B77"/>
    <w:rsid w:val="005E7C76"/>
    <w:rsid w:val="005E7C8E"/>
    <w:rsid w:val="005F02DB"/>
    <w:rsid w:val="005F0C5A"/>
    <w:rsid w:val="005F0CDF"/>
    <w:rsid w:val="005F1A3F"/>
    <w:rsid w:val="005F4AB0"/>
    <w:rsid w:val="005F573C"/>
    <w:rsid w:val="005F6387"/>
    <w:rsid w:val="005F6798"/>
    <w:rsid w:val="005F6DB0"/>
    <w:rsid w:val="005F75AF"/>
    <w:rsid w:val="005F7BA9"/>
    <w:rsid w:val="0060110E"/>
    <w:rsid w:val="00601EC6"/>
    <w:rsid w:val="006021DA"/>
    <w:rsid w:val="00602692"/>
    <w:rsid w:val="00603B70"/>
    <w:rsid w:val="00603DE3"/>
    <w:rsid w:val="00604291"/>
    <w:rsid w:val="0060454A"/>
    <w:rsid w:val="0060669D"/>
    <w:rsid w:val="0060676D"/>
    <w:rsid w:val="00606ACE"/>
    <w:rsid w:val="00607257"/>
    <w:rsid w:val="00612A8D"/>
    <w:rsid w:val="00613E9D"/>
    <w:rsid w:val="00614258"/>
    <w:rsid w:val="00614D90"/>
    <w:rsid w:val="006152B4"/>
    <w:rsid w:val="006153A8"/>
    <w:rsid w:val="006173D4"/>
    <w:rsid w:val="0062137A"/>
    <w:rsid w:val="0062187E"/>
    <w:rsid w:val="006239FE"/>
    <w:rsid w:val="006250B7"/>
    <w:rsid w:val="00625A16"/>
    <w:rsid w:val="00625BFF"/>
    <w:rsid w:val="006260A2"/>
    <w:rsid w:val="00627C89"/>
    <w:rsid w:val="00627CB5"/>
    <w:rsid w:val="00630364"/>
    <w:rsid w:val="0063061C"/>
    <w:rsid w:val="00631F09"/>
    <w:rsid w:val="00632BC3"/>
    <w:rsid w:val="00632C43"/>
    <w:rsid w:val="0063336E"/>
    <w:rsid w:val="006335AF"/>
    <w:rsid w:val="00633B07"/>
    <w:rsid w:val="00634038"/>
    <w:rsid w:val="00635692"/>
    <w:rsid w:val="006370AC"/>
    <w:rsid w:val="00637880"/>
    <w:rsid w:val="00640AA5"/>
    <w:rsid w:val="00640E4D"/>
    <w:rsid w:val="006415A1"/>
    <w:rsid w:val="0064170B"/>
    <w:rsid w:val="00641FC9"/>
    <w:rsid w:val="0064277D"/>
    <w:rsid w:val="0064282E"/>
    <w:rsid w:val="00643624"/>
    <w:rsid w:val="0064390D"/>
    <w:rsid w:val="0064458C"/>
    <w:rsid w:val="0064498F"/>
    <w:rsid w:val="006459CD"/>
    <w:rsid w:val="00646058"/>
    <w:rsid w:val="00646159"/>
    <w:rsid w:val="00646B52"/>
    <w:rsid w:val="00646ECD"/>
    <w:rsid w:val="00647802"/>
    <w:rsid w:val="00647B5F"/>
    <w:rsid w:val="00650040"/>
    <w:rsid w:val="0065011D"/>
    <w:rsid w:val="00650AB6"/>
    <w:rsid w:val="0065231F"/>
    <w:rsid w:val="00653999"/>
    <w:rsid w:val="006545B9"/>
    <w:rsid w:val="00654D9A"/>
    <w:rsid w:val="00655270"/>
    <w:rsid w:val="006559B3"/>
    <w:rsid w:val="00655E7E"/>
    <w:rsid w:val="00655E98"/>
    <w:rsid w:val="00656001"/>
    <w:rsid w:val="00656349"/>
    <w:rsid w:val="0065697B"/>
    <w:rsid w:val="00660572"/>
    <w:rsid w:val="00663483"/>
    <w:rsid w:val="00663CBE"/>
    <w:rsid w:val="006653E1"/>
    <w:rsid w:val="0066556E"/>
    <w:rsid w:val="006656B9"/>
    <w:rsid w:val="006658EA"/>
    <w:rsid w:val="006675A4"/>
    <w:rsid w:val="00667908"/>
    <w:rsid w:val="00670D1D"/>
    <w:rsid w:val="00671B7C"/>
    <w:rsid w:val="00671E36"/>
    <w:rsid w:val="00672B08"/>
    <w:rsid w:val="00672FAC"/>
    <w:rsid w:val="00673A85"/>
    <w:rsid w:val="0067492A"/>
    <w:rsid w:val="006756D5"/>
    <w:rsid w:val="006759CA"/>
    <w:rsid w:val="00676479"/>
    <w:rsid w:val="00677449"/>
    <w:rsid w:val="0068098D"/>
    <w:rsid w:val="00683918"/>
    <w:rsid w:val="00683A1F"/>
    <w:rsid w:val="006848A0"/>
    <w:rsid w:val="00684E19"/>
    <w:rsid w:val="006867D8"/>
    <w:rsid w:val="00686A22"/>
    <w:rsid w:val="00691FC6"/>
    <w:rsid w:val="006922B0"/>
    <w:rsid w:val="00692BD8"/>
    <w:rsid w:val="00696AF4"/>
    <w:rsid w:val="00696EF6"/>
    <w:rsid w:val="0069790D"/>
    <w:rsid w:val="00697E22"/>
    <w:rsid w:val="006A0C96"/>
    <w:rsid w:val="006A32D5"/>
    <w:rsid w:val="006A3835"/>
    <w:rsid w:val="006A4F28"/>
    <w:rsid w:val="006A6D10"/>
    <w:rsid w:val="006A77D2"/>
    <w:rsid w:val="006B0BFC"/>
    <w:rsid w:val="006B1452"/>
    <w:rsid w:val="006B19FF"/>
    <w:rsid w:val="006B1C12"/>
    <w:rsid w:val="006B1E5C"/>
    <w:rsid w:val="006B21D0"/>
    <w:rsid w:val="006B46DF"/>
    <w:rsid w:val="006B4A0E"/>
    <w:rsid w:val="006B6055"/>
    <w:rsid w:val="006B75C2"/>
    <w:rsid w:val="006C0C0E"/>
    <w:rsid w:val="006C1E45"/>
    <w:rsid w:val="006C3377"/>
    <w:rsid w:val="006C4301"/>
    <w:rsid w:val="006C595B"/>
    <w:rsid w:val="006C6A34"/>
    <w:rsid w:val="006C6B49"/>
    <w:rsid w:val="006C75A2"/>
    <w:rsid w:val="006C762A"/>
    <w:rsid w:val="006D1139"/>
    <w:rsid w:val="006D1E10"/>
    <w:rsid w:val="006D202A"/>
    <w:rsid w:val="006D2AE7"/>
    <w:rsid w:val="006D3A3B"/>
    <w:rsid w:val="006D3E35"/>
    <w:rsid w:val="006D4976"/>
    <w:rsid w:val="006D6736"/>
    <w:rsid w:val="006D6B9F"/>
    <w:rsid w:val="006D7A09"/>
    <w:rsid w:val="006E0113"/>
    <w:rsid w:val="006E0248"/>
    <w:rsid w:val="006E0EC6"/>
    <w:rsid w:val="006E2B1C"/>
    <w:rsid w:val="006E2F54"/>
    <w:rsid w:val="006E4FFF"/>
    <w:rsid w:val="006E575C"/>
    <w:rsid w:val="006E5AB4"/>
    <w:rsid w:val="006E5F58"/>
    <w:rsid w:val="006E78F6"/>
    <w:rsid w:val="006F180B"/>
    <w:rsid w:val="006F1FCC"/>
    <w:rsid w:val="006F261B"/>
    <w:rsid w:val="006F2756"/>
    <w:rsid w:val="006F2FFC"/>
    <w:rsid w:val="006F322E"/>
    <w:rsid w:val="006F43F2"/>
    <w:rsid w:val="006F57EB"/>
    <w:rsid w:val="006F6198"/>
    <w:rsid w:val="006F64FB"/>
    <w:rsid w:val="006F6617"/>
    <w:rsid w:val="006F74DC"/>
    <w:rsid w:val="0070068E"/>
    <w:rsid w:val="007016A3"/>
    <w:rsid w:val="00701DF5"/>
    <w:rsid w:val="00701EE6"/>
    <w:rsid w:val="007025C7"/>
    <w:rsid w:val="00702E80"/>
    <w:rsid w:val="00703F8E"/>
    <w:rsid w:val="007043AD"/>
    <w:rsid w:val="0070442D"/>
    <w:rsid w:val="00704C6D"/>
    <w:rsid w:val="00705501"/>
    <w:rsid w:val="00705BF5"/>
    <w:rsid w:val="00705D71"/>
    <w:rsid w:val="00706432"/>
    <w:rsid w:val="0070749C"/>
    <w:rsid w:val="0071032A"/>
    <w:rsid w:val="0071270A"/>
    <w:rsid w:val="00712929"/>
    <w:rsid w:val="007134B5"/>
    <w:rsid w:val="0071353D"/>
    <w:rsid w:val="007136BE"/>
    <w:rsid w:val="00713B44"/>
    <w:rsid w:val="0071408F"/>
    <w:rsid w:val="00716007"/>
    <w:rsid w:val="00717A69"/>
    <w:rsid w:val="00717AF2"/>
    <w:rsid w:val="00722D8A"/>
    <w:rsid w:val="007231D5"/>
    <w:rsid w:val="0072393C"/>
    <w:rsid w:val="00724256"/>
    <w:rsid w:val="00724BD5"/>
    <w:rsid w:val="00726871"/>
    <w:rsid w:val="007268EE"/>
    <w:rsid w:val="00727277"/>
    <w:rsid w:val="0072794E"/>
    <w:rsid w:val="0073011D"/>
    <w:rsid w:val="0073086E"/>
    <w:rsid w:val="007315BA"/>
    <w:rsid w:val="007324B4"/>
    <w:rsid w:val="0073277C"/>
    <w:rsid w:val="00733EFF"/>
    <w:rsid w:val="007343FC"/>
    <w:rsid w:val="00734784"/>
    <w:rsid w:val="007361CC"/>
    <w:rsid w:val="00736FED"/>
    <w:rsid w:val="007374A1"/>
    <w:rsid w:val="0073758F"/>
    <w:rsid w:val="007404B6"/>
    <w:rsid w:val="007404ED"/>
    <w:rsid w:val="00741A88"/>
    <w:rsid w:val="00741C84"/>
    <w:rsid w:val="007422CD"/>
    <w:rsid w:val="007425A3"/>
    <w:rsid w:val="00742646"/>
    <w:rsid w:val="007429FB"/>
    <w:rsid w:val="007437D5"/>
    <w:rsid w:val="00743D2B"/>
    <w:rsid w:val="00745450"/>
    <w:rsid w:val="0074632F"/>
    <w:rsid w:val="00746B8C"/>
    <w:rsid w:val="00747785"/>
    <w:rsid w:val="00747BFB"/>
    <w:rsid w:val="00747D5B"/>
    <w:rsid w:val="00747D7E"/>
    <w:rsid w:val="00750008"/>
    <w:rsid w:val="00750511"/>
    <w:rsid w:val="00751245"/>
    <w:rsid w:val="00751330"/>
    <w:rsid w:val="007513B7"/>
    <w:rsid w:val="00751681"/>
    <w:rsid w:val="0075246A"/>
    <w:rsid w:val="007529E3"/>
    <w:rsid w:val="00753A03"/>
    <w:rsid w:val="0075412B"/>
    <w:rsid w:val="007558A3"/>
    <w:rsid w:val="00755B83"/>
    <w:rsid w:val="00755CDC"/>
    <w:rsid w:val="00755DAC"/>
    <w:rsid w:val="007560EF"/>
    <w:rsid w:val="00756E02"/>
    <w:rsid w:val="00760252"/>
    <w:rsid w:val="00760BC3"/>
    <w:rsid w:val="00762A04"/>
    <w:rsid w:val="00762DE1"/>
    <w:rsid w:val="0076321B"/>
    <w:rsid w:val="007636D4"/>
    <w:rsid w:val="00766713"/>
    <w:rsid w:val="007673E1"/>
    <w:rsid w:val="00767E80"/>
    <w:rsid w:val="00771361"/>
    <w:rsid w:val="00773954"/>
    <w:rsid w:val="00774574"/>
    <w:rsid w:val="00774979"/>
    <w:rsid w:val="00775D9D"/>
    <w:rsid w:val="00776D30"/>
    <w:rsid w:val="00777CEE"/>
    <w:rsid w:val="00783470"/>
    <w:rsid w:val="00783799"/>
    <w:rsid w:val="00783909"/>
    <w:rsid w:val="00783982"/>
    <w:rsid w:val="00783EAE"/>
    <w:rsid w:val="00784282"/>
    <w:rsid w:val="00785F4D"/>
    <w:rsid w:val="00786075"/>
    <w:rsid w:val="00786571"/>
    <w:rsid w:val="00787FDC"/>
    <w:rsid w:val="007924FA"/>
    <w:rsid w:val="007931F7"/>
    <w:rsid w:val="0079371C"/>
    <w:rsid w:val="00793B1C"/>
    <w:rsid w:val="00793D29"/>
    <w:rsid w:val="007947C1"/>
    <w:rsid w:val="007955E4"/>
    <w:rsid w:val="00795EA4"/>
    <w:rsid w:val="00796D15"/>
    <w:rsid w:val="007974C0"/>
    <w:rsid w:val="00797AEA"/>
    <w:rsid w:val="00797DA0"/>
    <w:rsid w:val="007A0D9A"/>
    <w:rsid w:val="007A2CC1"/>
    <w:rsid w:val="007A2FF7"/>
    <w:rsid w:val="007A34C5"/>
    <w:rsid w:val="007A3974"/>
    <w:rsid w:val="007A41AD"/>
    <w:rsid w:val="007A4263"/>
    <w:rsid w:val="007A617C"/>
    <w:rsid w:val="007A6AE5"/>
    <w:rsid w:val="007A7155"/>
    <w:rsid w:val="007A7DF3"/>
    <w:rsid w:val="007B0DB7"/>
    <w:rsid w:val="007B239E"/>
    <w:rsid w:val="007B25AB"/>
    <w:rsid w:val="007B28CA"/>
    <w:rsid w:val="007B361C"/>
    <w:rsid w:val="007B5685"/>
    <w:rsid w:val="007B6E7D"/>
    <w:rsid w:val="007C0ACF"/>
    <w:rsid w:val="007C1770"/>
    <w:rsid w:val="007C2A69"/>
    <w:rsid w:val="007C313F"/>
    <w:rsid w:val="007C3793"/>
    <w:rsid w:val="007C6A74"/>
    <w:rsid w:val="007C70A0"/>
    <w:rsid w:val="007C753B"/>
    <w:rsid w:val="007C7A57"/>
    <w:rsid w:val="007C7C79"/>
    <w:rsid w:val="007C7CE7"/>
    <w:rsid w:val="007D1CA5"/>
    <w:rsid w:val="007D1E74"/>
    <w:rsid w:val="007D1F88"/>
    <w:rsid w:val="007D4249"/>
    <w:rsid w:val="007D476C"/>
    <w:rsid w:val="007D539F"/>
    <w:rsid w:val="007D5FDE"/>
    <w:rsid w:val="007D727B"/>
    <w:rsid w:val="007E06FC"/>
    <w:rsid w:val="007E1063"/>
    <w:rsid w:val="007E1A07"/>
    <w:rsid w:val="007E34C7"/>
    <w:rsid w:val="007E3500"/>
    <w:rsid w:val="007E5AF2"/>
    <w:rsid w:val="007E635E"/>
    <w:rsid w:val="007E669C"/>
    <w:rsid w:val="007E687A"/>
    <w:rsid w:val="007E6E95"/>
    <w:rsid w:val="007F19B7"/>
    <w:rsid w:val="007F1BB0"/>
    <w:rsid w:val="007F1BEA"/>
    <w:rsid w:val="007F1D4C"/>
    <w:rsid w:val="007F2E78"/>
    <w:rsid w:val="007F4130"/>
    <w:rsid w:val="007F41FC"/>
    <w:rsid w:val="007F4893"/>
    <w:rsid w:val="007F5B7B"/>
    <w:rsid w:val="007F5B8B"/>
    <w:rsid w:val="007F723A"/>
    <w:rsid w:val="00801AC6"/>
    <w:rsid w:val="00802459"/>
    <w:rsid w:val="00803266"/>
    <w:rsid w:val="00811D89"/>
    <w:rsid w:val="00811DAE"/>
    <w:rsid w:val="008120D5"/>
    <w:rsid w:val="0081241B"/>
    <w:rsid w:val="008125D2"/>
    <w:rsid w:val="00812E1A"/>
    <w:rsid w:val="008153D8"/>
    <w:rsid w:val="00816095"/>
    <w:rsid w:val="0081642E"/>
    <w:rsid w:val="00816899"/>
    <w:rsid w:val="0081713A"/>
    <w:rsid w:val="00817F46"/>
    <w:rsid w:val="00821C31"/>
    <w:rsid w:val="00823063"/>
    <w:rsid w:val="00823292"/>
    <w:rsid w:val="00825524"/>
    <w:rsid w:val="00831922"/>
    <w:rsid w:val="00831A65"/>
    <w:rsid w:val="008337B4"/>
    <w:rsid w:val="00833FDE"/>
    <w:rsid w:val="00834AA8"/>
    <w:rsid w:val="00834F3E"/>
    <w:rsid w:val="008353DF"/>
    <w:rsid w:val="008358C8"/>
    <w:rsid w:val="00835B9D"/>
    <w:rsid w:val="00836474"/>
    <w:rsid w:val="00837E3D"/>
    <w:rsid w:val="00840E0E"/>
    <w:rsid w:val="00841CA4"/>
    <w:rsid w:val="00841F5F"/>
    <w:rsid w:val="00842C18"/>
    <w:rsid w:val="008430B2"/>
    <w:rsid w:val="00843BE5"/>
    <w:rsid w:val="0084478E"/>
    <w:rsid w:val="0084489A"/>
    <w:rsid w:val="00844DC1"/>
    <w:rsid w:val="0084550A"/>
    <w:rsid w:val="008463ED"/>
    <w:rsid w:val="00846820"/>
    <w:rsid w:val="00846AA2"/>
    <w:rsid w:val="00846CF9"/>
    <w:rsid w:val="00847721"/>
    <w:rsid w:val="0085091D"/>
    <w:rsid w:val="00850ECB"/>
    <w:rsid w:val="00852A2E"/>
    <w:rsid w:val="00853EAE"/>
    <w:rsid w:val="00854F35"/>
    <w:rsid w:val="008555F4"/>
    <w:rsid w:val="00861C32"/>
    <w:rsid w:val="00862B6F"/>
    <w:rsid w:val="0086314B"/>
    <w:rsid w:val="00863401"/>
    <w:rsid w:val="00864E55"/>
    <w:rsid w:val="00865514"/>
    <w:rsid w:val="008660A8"/>
    <w:rsid w:val="00867C20"/>
    <w:rsid w:val="00871183"/>
    <w:rsid w:val="00871390"/>
    <w:rsid w:val="0087202C"/>
    <w:rsid w:val="0087346C"/>
    <w:rsid w:val="0087468D"/>
    <w:rsid w:val="00875C89"/>
    <w:rsid w:val="00875DF8"/>
    <w:rsid w:val="008769F0"/>
    <w:rsid w:val="0087763A"/>
    <w:rsid w:val="00880154"/>
    <w:rsid w:val="00880486"/>
    <w:rsid w:val="0088225C"/>
    <w:rsid w:val="008854B3"/>
    <w:rsid w:val="00885AE6"/>
    <w:rsid w:val="00890805"/>
    <w:rsid w:val="008919F4"/>
    <w:rsid w:val="00891BEE"/>
    <w:rsid w:val="00892C82"/>
    <w:rsid w:val="0089461A"/>
    <w:rsid w:val="008946D4"/>
    <w:rsid w:val="00894DC7"/>
    <w:rsid w:val="008950CB"/>
    <w:rsid w:val="008953DF"/>
    <w:rsid w:val="00895606"/>
    <w:rsid w:val="00896381"/>
    <w:rsid w:val="008968AB"/>
    <w:rsid w:val="00896FAF"/>
    <w:rsid w:val="008975A1"/>
    <w:rsid w:val="008978C7"/>
    <w:rsid w:val="00897CE2"/>
    <w:rsid w:val="008A03B5"/>
    <w:rsid w:val="008A0883"/>
    <w:rsid w:val="008A1224"/>
    <w:rsid w:val="008A257C"/>
    <w:rsid w:val="008A2AA7"/>
    <w:rsid w:val="008A306F"/>
    <w:rsid w:val="008A3365"/>
    <w:rsid w:val="008A4C92"/>
    <w:rsid w:val="008A6C46"/>
    <w:rsid w:val="008A6CD7"/>
    <w:rsid w:val="008A6E74"/>
    <w:rsid w:val="008B03D7"/>
    <w:rsid w:val="008B0C0E"/>
    <w:rsid w:val="008B1702"/>
    <w:rsid w:val="008B1885"/>
    <w:rsid w:val="008B66FF"/>
    <w:rsid w:val="008B678D"/>
    <w:rsid w:val="008B7289"/>
    <w:rsid w:val="008B7F6C"/>
    <w:rsid w:val="008C0363"/>
    <w:rsid w:val="008C0C8D"/>
    <w:rsid w:val="008C165F"/>
    <w:rsid w:val="008C19C9"/>
    <w:rsid w:val="008C2641"/>
    <w:rsid w:val="008C2AAB"/>
    <w:rsid w:val="008C3E54"/>
    <w:rsid w:val="008C414A"/>
    <w:rsid w:val="008C4A19"/>
    <w:rsid w:val="008C4F48"/>
    <w:rsid w:val="008C4F68"/>
    <w:rsid w:val="008C5416"/>
    <w:rsid w:val="008C6AF6"/>
    <w:rsid w:val="008C74DD"/>
    <w:rsid w:val="008D0F29"/>
    <w:rsid w:val="008D1338"/>
    <w:rsid w:val="008D396D"/>
    <w:rsid w:val="008D505B"/>
    <w:rsid w:val="008D59CC"/>
    <w:rsid w:val="008D5ED7"/>
    <w:rsid w:val="008E04E0"/>
    <w:rsid w:val="008E0E40"/>
    <w:rsid w:val="008E0FBF"/>
    <w:rsid w:val="008E3449"/>
    <w:rsid w:val="008E3FCE"/>
    <w:rsid w:val="008E41BF"/>
    <w:rsid w:val="008E4448"/>
    <w:rsid w:val="008E4B5A"/>
    <w:rsid w:val="008E5E0D"/>
    <w:rsid w:val="008E616D"/>
    <w:rsid w:val="008E7B26"/>
    <w:rsid w:val="008F0191"/>
    <w:rsid w:val="008F191D"/>
    <w:rsid w:val="008F1988"/>
    <w:rsid w:val="008F23F9"/>
    <w:rsid w:val="008F45B3"/>
    <w:rsid w:val="008F4A6A"/>
    <w:rsid w:val="008F55AF"/>
    <w:rsid w:val="008F5704"/>
    <w:rsid w:val="008F5AB4"/>
    <w:rsid w:val="008F739F"/>
    <w:rsid w:val="008F77DE"/>
    <w:rsid w:val="00900B16"/>
    <w:rsid w:val="00901033"/>
    <w:rsid w:val="0090105E"/>
    <w:rsid w:val="009018B3"/>
    <w:rsid w:val="00907483"/>
    <w:rsid w:val="009078FD"/>
    <w:rsid w:val="00907D36"/>
    <w:rsid w:val="00910354"/>
    <w:rsid w:val="00910496"/>
    <w:rsid w:val="0091140F"/>
    <w:rsid w:val="00911AB9"/>
    <w:rsid w:val="00911E3E"/>
    <w:rsid w:val="00912844"/>
    <w:rsid w:val="00912876"/>
    <w:rsid w:val="0091385C"/>
    <w:rsid w:val="009143AB"/>
    <w:rsid w:val="00914A09"/>
    <w:rsid w:val="00915108"/>
    <w:rsid w:val="009172CC"/>
    <w:rsid w:val="0091738A"/>
    <w:rsid w:val="0091739C"/>
    <w:rsid w:val="0092189F"/>
    <w:rsid w:val="00922DF8"/>
    <w:rsid w:val="00924A13"/>
    <w:rsid w:val="00925ACE"/>
    <w:rsid w:val="00932D5B"/>
    <w:rsid w:val="00932EDB"/>
    <w:rsid w:val="0093654E"/>
    <w:rsid w:val="00937F2F"/>
    <w:rsid w:val="0094043B"/>
    <w:rsid w:val="00941127"/>
    <w:rsid w:val="009417C2"/>
    <w:rsid w:val="009420ED"/>
    <w:rsid w:val="00942809"/>
    <w:rsid w:val="0094350F"/>
    <w:rsid w:val="00943A54"/>
    <w:rsid w:val="009444EC"/>
    <w:rsid w:val="00944FA4"/>
    <w:rsid w:val="009454D2"/>
    <w:rsid w:val="00945BB3"/>
    <w:rsid w:val="00946309"/>
    <w:rsid w:val="00946653"/>
    <w:rsid w:val="00946A36"/>
    <w:rsid w:val="00947F1E"/>
    <w:rsid w:val="009504FB"/>
    <w:rsid w:val="009507D0"/>
    <w:rsid w:val="009509B8"/>
    <w:rsid w:val="0095380D"/>
    <w:rsid w:val="009549C5"/>
    <w:rsid w:val="0095583D"/>
    <w:rsid w:val="009573EB"/>
    <w:rsid w:val="00960256"/>
    <w:rsid w:val="009606BF"/>
    <w:rsid w:val="00961F83"/>
    <w:rsid w:val="00962112"/>
    <w:rsid w:val="009622B0"/>
    <w:rsid w:val="0096257D"/>
    <w:rsid w:val="0096336C"/>
    <w:rsid w:val="009651B2"/>
    <w:rsid w:val="009659EB"/>
    <w:rsid w:val="009660B1"/>
    <w:rsid w:val="00966815"/>
    <w:rsid w:val="00966AA2"/>
    <w:rsid w:val="00967055"/>
    <w:rsid w:val="00967849"/>
    <w:rsid w:val="00971205"/>
    <w:rsid w:val="0097207C"/>
    <w:rsid w:val="009725D7"/>
    <w:rsid w:val="00972F10"/>
    <w:rsid w:val="009733C6"/>
    <w:rsid w:val="009747E9"/>
    <w:rsid w:val="009759F9"/>
    <w:rsid w:val="00976B86"/>
    <w:rsid w:val="00981C13"/>
    <w:rsid w:val="00981C58"/>
    <w:rsid w:val="00982AE4"/>
    <w:rsid w:val="00982AFC"/>
    <w:rsid w:val="00982B94"/>
    <w:rsid w:val="009857FD"/>
    <w:rsid w:val="0098601D"/>
    <w:rsid w:val="00986504"/>
    <w:rsid w:val="0099051F"/>
    <w:rsid w:val="009908F9"/>
    <w:rsid w:val="00991695"/>
    <w:rsid w:val="00992A7E"/>
    <w:rsid w:val="00992E89"/>
    <w:rsid w:val="00993C27"/>
    <w:rsid w:val="00994428"/>
    <w:rsid w:val="00994436"/>
    <w:rsid w:val="00994AC0"/>
    <w:rsid w:val="0099510A"/>
    <w:rsid w:val="009958DF"/>
    <w:rsid w:val="00995D02"/>
    <w:rsid w:val="00996BF8"/>
    <w:rsid w:val="00997BF0"/>
    <w:rsid w:val="00997C5E"/>
    <w:rsid w:val="009A0751"/>
    <w:rsid w:val="009A2C90"/>
    <w:rsid w:val="009A3A52"/>
    <w:rsid w:val="009A522A"/>
    <w:rsid w:val="009A5805"/>
    <w:rsid w:val="009A6E4B"/>
    <w:rsid w:val="009A7881"/>
    <w:rsid w:val="009B1BE0"/>
    <w:rsid w:val="009B253F"/>
    <w:rsid w:val="009B4256"/>
    <w:rsid w:val="009B4C41"/>
    <w:rsid w:val="009B4C5B"/>
    <w:rsid w:val="009C0D8A"/>
    <w:rsid w:val="009C1900"/>
    <w:rsid w:val="009C1C15"/>
    <w:rsid w:val="009C2874"/>
    <w:rsid w:val="009C34FB"/>
    <w:rsid w:val="009C39DA"/>
    <w:rsid w:val="009C48F0"/>
    <w:rsid w:val="009C4918"/>
    <w:rsid w:val="009C5263"/>
    <w:rsid w:val="009D021D"/>
    <w:rsid w:val="009D032D"/>
    <w:rsid w:val="009D0790"/>
    <w:rsid w:val="009D2CE7"/>
    <w:rsid w:val="009D31EC"/>
    <w:rsid w:val="009D32D8"/>
    <w:rsid w:val="009D4A3A"/>
    <w:rsid w:val="009D5F76"/>
    <w:rsid w:val="009D6E72"/>
    <w:rsid w:val="009D7222"/>
    <w:rsid w:val="009D773A"/>
    <w:rsid w:val="009E0BC4"/>
    <w:rsid w:val="009E11B4"/>
    <w:rsid w:val="009E2182"/>
    <w:rsid w:val="009E29E3"/>
    <w:rsid w:val="009E2FB0"/>
    <w:rsid w:val="009E36BC"/>
    <w:rsid w:val="009E389A"/>
    <w:rsid w:val="009E3B45"/>
    <w:rsid w:val="009E3BE2"/>
    <w:rsid w:val="009E3DA3"/>
    <w:rsid w:val="009E5D62"/>
    <w:rsid w:val="009E6529"/>
    <w:rsid w:val="009E6C55"/>
    <w:rsid w:val="009E6C6C"/>
    <w:rsid w:val="009E7224"/>
    <w:rsid w:val="009E79CF"/>
    <w:rsid w:val="009E7E8F"/>
    <w:rsid w:val="009F000D"/>
    <w:rsid w:val="009F0036"/>
    <w:rsid w:val="009F0F21"/>
    <w:rsid w:val="009F1704"/>
    <w:rsid w:val="009F2A42"/>
    <w:rsid w:val="009F2C46"/>
    <w:rsid w:val="009F3424"/>
    <w:rsid w:val="009F3505"/>
    <w:rsid w:val="009F5723"/>
    <w:rsid w:val="009F64F0"/>
    <w:rsid w:val="00A0063C"/>
    <w:rsid w:val="00A006FA"/>
    <w:rsid w:val="00A01091"/>
    <w:rsid w:val="00A021C7"/>
    <w:rsid w:val="00A02462"/>
    <w:rsid w:val="00A02B7D"/>
    <w:rsid w:val="00A0515F"/>
    <w:rsid w:val="00A058B8"/>
    <w:rsid w:val="00A05A6D"/>
    <w:rsid w:val="00A0651D"/>
    <w:rsid w:val="00A06663"/>
    <w:rsid w:val="00A06759"/>
    <w:rsid w:val="00A06C55"/>
    <w:rsid w:val="00A10916"/>
    <w:rsid w:val="00A11C71"/>
    <w:rsid w:val="00A12EB7"/>
    <w:rsid w:val="00A131A9"/>
    <w:rsid w:val="00A135DF"/>
    <w:rsid w:val="00A1464E"/>
    <w:rsid w:val="00A15CA8"/>
    <w:rsid w:val="00A15CAF"/>
    <w:rsid w:val="00A16CE9"/>
    <w:rsid w:val="00A178E9"/>
    <w:rsid w:val="00A179EA"/>
    <w:rsid w:val="00A20E57"/>
    <w:rsid w:val="00A21B5A"/>
    <w:rsid w:val="00A21FE0"/>
    <w:rsid w:val="00A22FA6"/>
    <w:rsid w:val="00A231F2"/>
    <w:rsid w:val="00A25108"/>
    <w:rsid w:val="00A25989"/>
    <w:rsid w:val="00A25DDD"/>
    <w:rsid w:val="00A26009"/>
    <w:rsid w:val="00A26610"/>
    <w:rsid w:val="00A26EC4"/>
    <w:rsid w:val="00A2781A"/>
    <w:rsid w:val="00A2795E"/>
    <w:rsid w:val="00A30AFC"/>
    <w:rsid w:val="00A31088"/>
    <w:rsid w:val="00A3262E"/>
    <w:rsid w:val="00A34FAE"/>
    <w:rsid w:val="00A3519A"/>
    <w:rsid w:val="00A3531E"/>
    <w:rsid w:val="00A353D3"/>
    <w:rsid w:val="00A35B8B"/>
    <w:rsid w:val="00A363C6"/>
    <w:rsid w:val="00A36532"/>
    <w:rsid w:val="00A37173"/>
    <w:rsid w:val="00A37D1C"/>
    <w:rsid w:val="00A40D20"/>
    <w:rsid w:val="00A41610"/>
    <w:rsid w:val="00A41A22"/>
    <w:rsid w:val="00A41B67"/>
    <w:rsid w:val="00A42821"/>
    <w:rsid w:val="00A43F60"/>
    <w:rsid w:val="00A4560D"/>
    <w:rsid w:val="00A460DD"/>
    <w:rsid w:val="00A461E6"/>
    <w:rsid w:val="00A462EA"/>
    <w:rsid w:val="00A4710B"/>
    <w:rsid w:val="00A475BB"/>
    <w:rsid w:val="00A5136D"/>
    <w:rsid w:val="00A5146E"/>
    <w:rsid w:val="00A51C79"/>
    <w:rsid w:val="00A51F41"/>
    <w:rsid w:val="00A53214"/>
    <w:rsid w:val="00A53FAD"/>
    <w:rsid w:val="00A54E71"/>
    <w:rsid w:val="00A555EC"/>
    <w:rsid w:val="00A558E1"/>
    <w:rsid w:val="00A55C63"/>
    <w:rsid w:val="00A602A3"/>
    <w:rsid w:val="00A60E44"/>
    <w:rsid w:val="00A61E1E"/>
    <w:rsid w:val="00A63E78"/>
    <w:rsid w:val="00A63F7F"/>
    <w:rsid w:val="00A640A8"/>
    <w:rsid w:val="00A65844"/>
    <w:rsid w:val="00A66843"/>
    <w:rsid w:val="00A66A20"/>
    <w:rsid w:val="00A71855"/>
    <w:rsid w:val="00A73C2D"/>
    <w:rsid w:val="00A74BFB"/>
    <w:rsid w:val="00A757A6"/>
    <w:rsid w:val="00A75C31"/>
    <w:rsid w:val="00A766E3"/>
    <w:rsid w:val="00A7690C"/>
    <w:rsid w:val="00A7749C"/>
    <w:rsid w:val="00A779DA"/>
    <w:rsid w:val="00A815ED"/>
    <w:rsid w:val="00A8273A"/>
    <w:rsid w:val="00A82A7A"/>
    <w:rsid w:val="00A8360D"/>
    <w:rsid w:val="00A83E52"/>
    <w:rsid w:val="00A84278"/>
    <w:rsid w:val="00A84A5A"/>
    <w:rsid w:val="00A8627B"/>
    <w:rsid w:val="00A8681E"/>
    <w:rsid w:val="00A9189E"/>
    <w:rsid w:val="00A930C5"/>
    <w:rsid w:val="00A9342A"/>
    <w:rsid w:val="00A952DF"/>
    <w:rsid w:val="00A963C0"/>
    <w:rsid w:val="00A96BBC"/>
    <w:rsid w:val="00A97405"/>
    <w:rsid w:val="00A97D76"/>
    <w:rsid w:val="00AA29D1"/>
    <w:rsid w:val="00AA2BB1"/>
    <w:rsid w:val="00AA2CE0"/>
    <w:rsid w:val="00AA2E00"/>
    <w:rsid w:val="00AA3269"/>
    <w:rsid w:val="00AA339B"/>
    <w:rsid w:val="00AA40EE"/>
    <w:rsid w:val="00AA6B39"/>
    <w:rsid w:val="00AA7C73"/>
    <w:rsid w:val="00AB0A93"/>
    <w:rsid w:val="00AB121E"/>
    <w:rsid w:val="00AB1D25"/>
    <w:rsid w:val="00AB3511"/>
    <w:rsid w:val="00AB4BC7"/>
    <w:rsid w:val="00AB5363"/>
    <w:rsid w:val="00AB6798"/>
    <w:rsid w:val="00AC1867"/>
    <w:rsid w:val="00AC2455"/>
    <w:rsid w:val="00AC2C8B"/>
    <w:rsid w:val="00AC3478"/>
    <w:rsid w:val="00AC4EAF"/>
    <w:rsid w:val="00AC6423"/>
    <w:rsid w:val="00AC6DBE"/>
    <w:rsid w:val="00AC7A16"/>
    <w:rsid w:val="00AC7E6F"/>
    <w:rsid w:val="00AD0131"/>
    <w:rsid w:val="00AD1A7F"/>
    <w:rsid w:val="00AD1B34"/>
    <w:rsid w:val="00AD1CB5"/>
    <w:rsid w:val="00AD2245"/>
    <w:rsid w:val="00AD2F3D"/>
    <w:rsid w:val="00AD3244"/>
    <w:rsid w:val="00AD3C76"/>
    <w:rsid w:val="00AD5819"/>
    <w:rsid w:val="00AD65C9"/>
    <w:rsid w:val="00AE0B1B"/>
    <w:rsid w:val="00AE1B4F"/>
    <w:rsid w:val="00AE29E9"/>
    <w:rsid w:val="00AE3EE0"/>
    <w:rsid w:val="00AE5C21"/>
    <w:rsid w:val="00AE75D5"/>
    <w:rsid w:val="00AF2099"/>
    <w:rsid w:val="00AF3200"/>
    <w:rsid w:val="00AF363B"/>
    <w:rsid w:val="00AF39A1"/>
    <w:rsid w:val="00AF5116"/>
    <w:rsid w:val="00AF7A9C"/>
    <w:rsid w:val="00B00CF0"/>
    <w:rsid w:val="00B0225E"/>
    <w:rsid w:val="00B02824"/>
    <w:rsid w:val="00B0310A"/>
    <w:rsid w:val="00B033D5"/>
    <w:rsid w:val="00B045B3"/>
    <w:rsid w:val="00B06170"/>
    <w:rsid w:val="00B062BE"/>
    <w:rsid w:val="00B07825"/>
    <w:rsid w:val="00B10B64"/>
    <w:rsid w:val="00B10CEB"/>
    <w:rsid w:val="00B1196C"/>
    <w:rsid w:val="00B11B06"/>
    <w:rsid w:val="00B11DBC"/>
    <w:rsid w:val="00B128CA"/>
    <w:rsid w:val="00B1298A"/>
    <w:rsid w:val="00B12C1C"/>
    <w:rsid w:val="00B13128"/>
    <w:rsid w:val="00B13259"/>
    <w:rsid w:val="00B13F96"/>
    <w:rsid w:val="00B146D0"/>
    <w:rsid w:val="00B15162"/>
    <w:rsid w:val="00B159C6"/>
    <w:rsid w:val="00B16009"/>
    <w:rsid w:val="00B17319"/>
    <w:rsid w:val="00B178E2"/>
    <w:rsid w:val="00B200FB"/>
    <w:rsid w:val="00B21B96"/>
    <w:rsid w:val="00B22DEB"/>
    <w:rsid w:val="00B23526"/>
    <w:rsid w:val="00B24011"/>
    <w:rsid w:val="00B241B9"/>
    <w:rsid w:val="00B245C4"/>
    <w:rsid w:val="00B248A1"/>
    <w:rsid w:val="00B25CF9"/>
    <w:rsid w:val="00B25FA8"/>
    <w:rsid w:val="00B260C9"/>
    <w:rsid w:val="00B2653D"/>
    <w:rsid w:val="00B267B1"/>
    <w:rsid w:val="00B26DC4"/>
    <w:rsid w:val="00B302E7"/>
    <w:rsid w:val="00B30753"/>
    <w:rsid w:val="00B30E7C"/>
    <w:rsid w:val="00B31E07"/>
    <w:rsid w:val="00B35892"/>
    <w:rsid w:val="00B35AD7"/>
    <w:rsid w:val="00B36841"/>
    <w:rsid w:val="00B36A74"/>
    <w:rsid w:val="00B36F67"/>
    <w:rsid w:val="00B3736B"/>
    <w:rsid w:val="00B4093C"/>
    <w:rsid w:val="00B40DAB"/>
    <w:rsid w:val="00B40FEC"/>
    <w:rsid w:val="00B4329E"/>
    <w:rsid w:val="00B4341B"/>
    <w:rsid w:val="00B43D5A"/>
    <w:rsid w:val="00B4429E"/>
    <w:rsid w:val="00B443B8"/>
    <w:rsid w:val="00B4576F"/>
    <w:rsid w:val="00B4641D"/>
    <w:rsid w:val="00B46926"/>
    <w:rsid w:val="00B500CE"/>
    <w:rsid w:val="00B517A5"/>
    <w:rsid w:val="00B52922"/>
    <w:rsid w:val="00B53D91"/>
    <w:rsid w:val="00B5649C"/>
    <w:rsid w:val="00B56C0F"/>
    <w:rsid w:val="00B57E68"/>
    <w:rsid w:val="00B604A4"/>
    <w:rsid w:val="00B63223"/>
    <w:rsid w:val="00B641BC"/>
    <w:rsid w:val="00B64AA4"/>
    <w:rsid w:val="00B66B76"/>
    <w:rsid w:val="00B66F72"/>
    <w:rsid w:val="00B700D7"/>
    <w:rsid w:val="00B72655"/>
    <w:rsid w:val="00B72EDD"/>
    <w:rsid w:val="00B747D3"/>
    <w:rsid w:val="00B759E6"/>
    <w:rsid w:val="00B75ABC"/>
    <w:rsid w:val="00B763DE"/>
    <w:rsid w:val="00B7668B"/>
    <w:rsid w:val="00B76873"/>
    <w:rsid w:val="00B76D01"/>
    <w:rsid w:val="00B775EC"/>
    <w:rsid w:val="00B77F7C"/>
    <w:rsid w:val="00B80507"/>
    <w:rsid w:val="00B81892"/>
    <w:rsid w:val="00B86CBB"/>
    <w:rsid w:val="00B87278"/>
    <w:rsid w:val="00B87867"/>
    <w:rsid w:val="00B9087B"/>
    <w:rsid w:val="00B90A2F"/>
    <w:rsid w:val="00B9241C"/>
    <w:rsid w:val="00B92B7F"/>
    <w:rsid w:val="00B94D2E"/>
    <w:rsid w:val="00B963DB"/>
    <w:rsid w:val="00B96C23"/>
    <w:rsid w:val="00BA0308"/>
    <w:rsid w:val="00BA0776"/>
    <w:rsid w:val="00BA29A1"/>
    <w:rsid w:val="00BA4020"/>
    <w:rsid w:val="00BA431B"/>
    <w:rsid w:val="00BA4D81"/>
    <w:rsid w:val="00BA5048"/>
    <w:rsid w:val="00BA5398"/>
    <w:rsid w:val="00BA5605"/>
    <w:rsid w:val="00BB06B1"/>
    <w:rsid w:val="00BB1D74"/>
    <w:rsid w:val="00BB2C37"/>
    <w:rsid w:val="00BB2E30"/>
    <w:rsid w:val="00BB3442"/>
    <w:rsid w:val="00BB3C8D"/>
    <w:rsid w:val="00BB3FCE"/>
    <w:rsid w:val="00BB4FC5"/>
    <w:rsid w:val="00BB5AEA"/>
    <w:rsid w:val="00BB5E21"/>
    <w:rsid w:val="00BB5EC2"/>
    <w:rsid w:val="00BB6E3F"/>
    <w:rsid w:val="00BB71F1"/>
    <w:rsid w:val="00BB7202"/>
    <w:rsid w:val="00BC2228"/>
    <w:rsid w:val="00BC22EF"/>
    <w:rsid w:val="00BC3AC3"/>
    <w:rsid w:val="00BC3E27"/>
    <w:rsid w:val="00BC4056"/>
    <w:rsid w:val="00BC51C1"/>
    <w:rsid w:val="00BC6948"/>
    <w:rsid w:val="00BC695A"/>
    <w:rsid w:val="00BC6B8E"/>
    <w:rsid w:val="00BC7583"/>
    <w:rsid w:val="00BD01E7"/>
    <w:rsid w:val="00BD0E13"/>
    <w:rsid w:val="00BD2EC5"/>
    <w:rsid w:val="00BD3329"/>
    <w:rsid w:val="00BD43BC"/>
    <w:rsid w:val="00BD5EF9"/>
    <w:rsid w:val="00BD612A"/>
    <w:rsid w:val="00BD6E26"/>
    <w:rsid w:val="00BD6FE2"/>
    <w:rsid w:val="00BD7B88"/>
    <w:rsid w:val="00BE1FA6"/>
    <w:rsid w:val="00BE2265"/>
    <w:rsid w:val="00BE2287"/>
    <w:rsid w:val="00BE26C2"/>
    <w:rsid w:val="00BE39D6"/>
    <w:rsid w:val="00BE3A6D"/>
    <w:rsid w:val="00BE3CA0"/>
    <w:rsid w:val="00BE44FB"/>
    <w:rsid w:val="00BE5FAD"/>
    <w:rsid w:val="00BF0028"/>
    <w:rsid w:val="00BF0508"/>
    <w:rsid w:val="00BF13D2"/>
    <w:rsid w:val="00BF17E1"/>
    <w:rsid w:val="00BF1CBC"/>
    <w:rsid w:val="00BF21C3"/>
    <w:rsid w:val="00BF2F90"/>
    <w:rsid w:val="00BF4582"/>
    <w:rsid w:val="00BF4A42"/>
    <w:rsid w:val="00BF5557"/>
    <w:rsid w:val="00BF5DC1"/>
    <w:rsid w:val="00BF6C34"/>
    <w:rsid w:val="00BF7A60"/>
    <w:rsid w:val="00C00A4A"/>
    <w:rsid w:val="00C00FA0"/>
    <w:rsid w:val="00C00FE1"/>
    <w:rsid w:val="00C014E3"/>
    <w:rsid w:val="00C031D3"/>
    <w:rsid w:val="00C03229"/>
    <w:rsid w:val="00C0345E"/>
    <w:rsid w:val="00C03C29"/>
    <w:rsid w:val="00C044A9"/>
    <w:rsid w:val="00C04644"/>
    <w:rsid w:val="00C04B7E"/>
    <w:rsid w:val="00C0585C"/>
    <w:rsid w:val="00C05CB0"/>
    <w:rsid w:val="00C06986"/>
    <w:rsid w:val="00C06F16"/>
    <w:rsid w:val="00C07424"/>
    <w:rsid w:val="00C10B3F"/>
    <w:rsid w:val="00C11B32"/>
    <w:rsid w:val="00C123F5"/>
    <w:rsid w:val="00C128D2"/>
    <w:rsid w:val="00C12BBE"/>
    <w:rsid w:val="00C1458D"/>
    <w:rsid w:val="00C147CA"/>
    <w:rsid w:val="00C1563A"/>
    <w:rsid w:val="00C176CA"/>
    <w:rsid w:val="00C17D84"/>
    <w:rsid w:val="00C20ADD"/>
    <w:rsid w:val="00C21247"/>
    <w:rsid w:val="00C22C51"/>
    <w:rsid w:val="00C23610"/>
    <w:rsid w:val="00C250DF"/>
    <w:rsid w:val="00C25D00"/>
    <w:rsid w:val="00C25EEF"/>
    <w:rsid w:val="00C26BE6"/>
    <w:rsid w:val="00C301DE"/>
    <w:rsid w:val="00C31150"/>
    <w:rsid w:val="00C31D43"/>
    <w:rsid w:val="00C339E2"/>
    <w:rsid w:val="00C350C5"/>
    <w:rsid w:val="00C35645"/>
    <w:rsid w:val="00C360DD"/>
    <w:rsid w:val="00C41061"/>
    <w:rsid w:val="00C41FB2"/>
    <w:rsid w:val="00C42C92"/>
    <w:rsid w:val="00C42F5A"/>
    <w:rsid w:val="00C42FC0"/>
    <w:rsid w:val="00C4313D"/>
    <w:rsid w:val="00C432C9"/>
    <w:rsid w:val="00C44AE5"/>
    <w:rsid w:val="00C46535"/>
    <w:rsid w:val="00C47AE8"/>
    <w:rsid w:val="00C47DD0"/>
    <w:rsid w:val="00C50CF4"/>
    <w:rsid w:val="00C50D72"/>
    <w:rsid w:val="00C51A1B"/>
    <w:rsid w:val="00C51CF9"/>
    <w:rsid w:val="00C51D1B"/>
    <w:rsid w:val="00C53AF6"/>
    <w:rsid w:val="00C53BF7"/>
    <w:rsid w:val="00C54A3B"/>
    <w:rsid w:val="00C55106"/>
    <w:rsid w:val="00C551DC"/>
    <w:rsid w:val="00C5525D"/>
    <w:rsid w:val="00C56824"/>
    <w:rsid w:val="00C56F2E"/>
    <w:rsid w:val="00C57CDE"/>
    <w:rsid w:val="00C60789"/>
    <w:rsid w:val="00C60E68"/>
    <w:rsid w:val="00C612BA"/>
    <w:rsid w:val="00C624E9"/>
    <w:rsid w:val="00C62757"/>
    <w:rsid w:val="00C62EBA"/>
    <w:rsid w:val="00C639A7"/>
    <w:rsid w:val="00C63E05"/>
    <w:rsid w:val="00C642C7"/>
    <w:rsid w:val="00C6466C"/>
    <w:rsid w:val="00C64967"/>
    <w:rsid w:val="00C64AE4"/>
    <w:rsid w:val="00C64FC3"/>
    <w:rsid w:val="00C7058B"/>
    <w:rsid w:val="00C717BF"/>
    <w:rsid w:val="00C725EB"/>
    <w:rsid w:val="00C7374F"/>
    <w:rsid w:val="00C73CD5"/>
    <w:rsid w:val="00C74802"/>
    <w:rsid w:val="00C75E9A"/>
    <w:rsid w:val="00C76417"/>
    <w:rsid w:val="00C8035C"/>
    <w:rsid w:val="00C80F6E"/>
    <w:rsid w:val="00C826D4"/>
    <w:rsid w:val="00C8577A"/>
    <w:rsid w:val="00C85E15"/>
    <w:rsid w:val="00C86179"/>
    <w:rsid w:val="00C867D6"/>
    <w:rsid w:val="00C86BDD"/>
    <w:rsid w:val="00C86C47"/>
    <w:rsid w:val="00C90988"/>
    <w:rsid w:val="00C93752"/>
    <w:rsid w:val="00C93964"/>
    <w:rsid w:val="00C93A4F"/>
    <w:rsid w:val="00C93E12"/>
    <w:rsid w:val="00C9460A"/>
    <w:rsid w:val="00C977C9"/>
    <w:rsid w:val="00CA07FC"/>
    <w:rsid w:val="00CA182E"/>
    <w:rsid w:val="00CA1F27"/>
    <w:rsid w:val="00CA1F93"/>
    <w:rsid w:val="00CA2037"/>
    <w:rsid w:val="00CA2605"/>
    <w:rsid w:val="00CA3A49"/>
    <w:rsid w:val="00CA4046"/>
    <w:rsid w:val="00CA41A0"/>
    <w:rsid w:val="00CA4826"/>
    <w:rsid w:val="00CA548A"/>
    <w:rsid w:val="00CA5A3C"/>
    <w:rsid w:val="00CA5F25"/>
    <w:rsid w:val="00CA66F9"/>
    <w:rsid w:val="00CA6AA1"/>
    <w:rsid w:val="00CA7045"/>
    <w:rsid w:val="00CA707B"/>
    <w:rsid w:val="00CA7B98"/>
    <w:rsid w:val="00CA7C6C"/>
    <w:rsid w:val="00CB0346"/>
    <w:rsid w:val="00CB15BF"/>
    <w:rsid w:val="00CB1870"/>
    <w:rsid w:val="00CB258A"/>
    <w:rsid w:val="00CB25BD"/>
    <w:rsid w:val="00CB415E"/>
    <w:rsid w:val="00CB4542"/>
    <w:rsid w:val="00CB7246"/>
    <w:rsid w:val="00CB754E"/>
    <w:rsid w:val="00CB7989"/>
    <w:rsid w:val="00CB7CA6"/>
    <w:rsid w:val="00CC04E1"/>
    <w:rsid w:val="00CC103B"/>
    <w:rsid w:val="00CC1B01"/>
    <w:rsid w:val="00CC1B1B"/>
    <w:rsid w:val="00CC1D14"/>
    <w:rsid w:val="00CC243D"/>
    <w:rsid w:val="00CC2507"/>
    <w:rsid w:val="00CC25EB"/>
    <w:rsid w:val="00CC2EFC"/>
    <w:rsid w:val="00CC312B"/>
    <w:rsid w:val="00CC5013"/>
    <w:rsid w:val="00CC57F1"/>
    <w:rsid w:val="00CC5D63"/>
    <w:rsid w:val="00CC5F46"/>
    <w:rsid w:val="00CC6E69"/>
    <w:rsid w:val="00CC754D"/>
    <w:rsid w:val="00CC7C67"/>
    <w:rsid w:val="00CD0299"/>
    <w:rsid w:val="00CD100A"/>
    <w:rsid w:val="00CD13C7"/>
    <w:rsid w:val="00CD1BAF"/>
    <w:rsid w:val="00CD3510"/>
    <w:rsid w:val="00CD3BF0"/>
    <w:rsid w:val="00CD4F44"/>
    <w:rsid w:val="00CD591C"/>
    <w:rsid w:val="00CD7291"/>
    <w:rsid w:val="00CE3280"/>
    <w:rsid w:val="00CE33F8"/>
    <w:rsid w:val="00CE44A6"/>
    <w:rsid w:val="00CE5CEA"/>
    <w:rsid w:val="00CE6236"/>
    <w:rsid w:val="00CE6274"/>
    <w:rsid w:val="00CE6E00"/>
    <w:rsid w:val="00CE778D"/>
    <w:rsid w:val="00CE7DAB"/>
    <w:rsid w:val="00CF0A7D"/>
    <w:rsid w:val="00CF161E"/>
    <w:rsid w:val="00CF17CE"/>
    <w:rsid w:val="00CF23A1"/>
    <w:rsid w:val="00CF2C5B"/>
    <w:rsid w:val="00CF3F2A"/>
    <w:rsid w:val="00CF5824"/>
    <w:rsid w:val="00CF616E"/>
    <w:rsid w:val="00CF70EC"/>
    <w:rsid w:val="00D004CA"/>
    <w:rsid w:val="00D0053A"/>
    <w:rsid w:val="00D00D92"/>
    <w:rsid w:val="00D01822"/>
    <w:rsid w:val="00D01DFE"/>
    <w:rsid w:val="00D02C9D"/>
    <w:rsid w:val="00D03F61"/>
    <w:rsid w:val="00D05C3A"/>
    <w:rsid w:val="00D06A3B"/>
    <w:rsid w:val="00D075DA"/>
    <w:rsid w:val="00D07816"/>
    <w:rsid w:val="00D11EE6"/>
    <w:rsid w:val="00D1431D"/>
    <w:rsid w:val="00D14C1F"/>
    <w:rsid w:val="00D1620C"/>
    <w:rsid w:val="00D16EC6"/>
    <w:rsid w:val="00D174EE"/>
    <w:rsid w:val="00D176B9"/>
    <w:rsid w:val="00D17AE7"/>
    <w:rsid w:val="00D17B37"/>
    <w:rsid w:val="00D2007C"/>
    <w:rsid w:val="00D201DC"/>
    <w:rsid w:val="00D2093B"/>
    <w:rsid w:val="00D22151"/>
    <w:rsid w:val="00D223F7"/>
    <w:rsid w:val="00D236BB"/>
    <w:rsid w:val="00D24FEA"/>
    <w:rsid w:val="00D2529D"/>
    <w:rsid w:val="00D25EC5"/>
    <w:rsid w:val="00D26898"/>
    <w:rsid w:val="00D274AB"/>
    <w:rsid w:val="00D315F5"/>
    <w:rsid w:val="00D31A25"/>
    <w:rsid w:val="00D31C05"/>
    <w:rsid w:val="00D31FBB"/>
    <w:rsid w:val="00D35F22"/>
    <w:rsid w:val="00D36088"/>
    <w:rsid w:val="00D367DE"/>
    <w:rsid w:val="00D37941"/>
    <w:rsid w:val="00D379E7"/>
    <w:rsid w:val="00D37A75"/>
    <w:rsid w:val="00D4063E"/>
    <w:rsid w:val="00D41B2F"/>
    <w:rsid w:val="00D41C13"/>
    <w:rsid w:val="00D41C39"/>
    <w:rsid w:val="00D41C64"/>
    <w:rsid w:val="00D42DC7"/>
    <w:rsid w:val="00D435DC"/>
    <w:rsid w:val="00D43A54"/>
    <w:rsid w:val="00D44135"/>
    <w:rsid w:val="00D44384"/>
    <w:rsid w:val="00D44703"/>
    <w:rsid w:val="00D44B1E"/>
    <w:rsid w:val="00D471E2"/>
    <w:rsid w:val="00D478C6"/>
    <w:rsid w:val="00D50F2B"/>
    <w:rsid w:val="00D52630"/>
    <w:rsid w:val="00D53768"/>
    <w:rsid w:val="00D53CA5"/>
    <w:rsid w:val="00D5512D"/>
    <w:rsid w:val="00D5645E"/>
    <w:rsid w:val="00D5727E"/>
    <w:rsid w:val="00D573ED"/>
    <w:rsid w:val="00D60044"/>
    <w:rsid w:val="00D60C43"/>
    <w:rsid w:val="00D60F44"/>
    <w:rsid w:val="00D6124D"/>
    <w:rsid w:val="00D612D6"/>
    <w:rsid w:val="00D61B54"/>
    <w:rsid w:val="00D62104"/>
    <w:rsid w:val="00D639B0"/>
    <w:rsid w:val="00D63BDF"/>
    <w:rsid w:val="00D65690"/>
    <w:rsid w:val="00D65A82"/>
    <w:rsid w:val="00D66393"/>
    <w:rsid w:val="00D66893"/>
    <w:rsid w:val="00D707B1"/>
    <w:rsid w:val="00D707B2"/>
    <w:rsid w:val="00D707E4"/>
    <w:rsid w:val="00D70B93"/>
    <w:rsid w:val="00D72B55"/>
    <w:rsid w:val="00D72C02"/>
    <w:rsid w:val="00D731E1"/>
    <w:rsid w:val="00D748D4"/>
    <w:rsid w:val="00D76A05"/>
    <w:rsid w:val="00D76C99"/>
    <w:rsid w:val="00D77976"/>
    <w:rsid w:val="00D800F5"/>
    <w:rsid w:val="00D8045F"/>
    <w:rsid w:val="00D809EE"/>
    <w:rsid w:val="00D80DCB"/>
    <w:rsid w:val="00D80EA4"/>
    <w:rsid w:val="00D82221"/>
    <w:rsid w:val="00D82504"/>
    <w:rsid w:val="00D83019"/>
    <w:rsid w:val="00D83603"/>
    <w:rsid w:val="00D83EC4"/>
    <w:rsid w:val="00D8434D"/>
    <w:rsid w:val="00D84C49"/>
    <w:rsid w:val="00D84E5C"/>
    <w:rsid w:val="00D86C82"/>
    <w:rsid w:val="00D87E9E"/>
    <w:rsid w:val="00D908BA"/>
    <w:rsid w:val="00D92DC5"/>
    <w:rsid w:val="00D93D7B"/>
    <w:rsid w:val="00D93E6C"/>
    <w:rsid w:val="00D9423F"/>
    <w:rsid w:val="00D94563"/>
    <w:rsid w:val="00D95526"/>
    <w:rsid w:val="00DA2103"/>
    <w:rsid w:val="00DA328E"/>
    <w:rsid w:val="00DA367C"/>
    <w:rsid w:val="00DA67DE"/>
    <w:rsid w:val="00DA6A13"/>
    <w:rsid w:val="00DA708A"/>
    <w:rsid w:val="00DA70CA"/>
    <w:rsid w:val="00DA7942"/>
    <w:rsid w:val="00DA7BBD"/>
    <w:rsid w:val="00DB0DAD"/>
    <w:rsid w:val="00DB1263"/>
    <w:rsid w:val="00DB3C28"/>
    <w:rsid w:val="00DB3E05"/>
    <w:rsid w:val="00DB49FF"/>
    <w:rsid w:val="00DB4A90"/>
    <w:rsid w:val="00DB5202"/>
    <w:rsid w:val="00DB59BD"/>
    <w:rsid w:val="00DB5C50"/>
    <w:rsid w:val="00DB6227"/>
    <w:rsid w:val="00DB71AB"/>
    <w:rsid w:val="00DB7AEF"/>
    <w:rsid w:val="00DC119D"/>
    <w:rsid w:val="00DC1B16"/>
    <w:rsid w:val="00DC22F5"/>
    <w:rsid w:val="00DC2962"/>
    <w:rsid w:val="00DC36EB"/>
    <w:rsid w:val="00DC675B"/>
    <w:rsid w:val="00DC6E49"/>
    <w:rsid w:val="00DD0399"/>
    <w:rsid w:val="00DD0A17"/>
    <w:rsid w:val="00DD100A"/>
    <w:rsid w:val="00DD102A"/>
    <w:rsid w:val="00DD2D89"/>
    <w:rsid w:val="00DD3E8D"/>
    <w:rsid w:val="00DD49A7"/>
    <w:rsid w:val="00DD49AE"/>
    <w:rsid w:val="00DD49B6"/>
    <w:rsid w:val="00DD4D9F"/>
    <w:rsid w:val="00DD55B1"/>
    <w:rsid w:val="00DD60E1"/>
    <w:rsid w:val="00DD718F"/>
    <w:rsid w:val="00DD7CD2"/>
    <w:rsid w:val="00DE0981"/>
    <w:rsid w:val="00DE0C0F"/>
    <w:rsid w:val="00DE0F77"/>
    <w:rsid w:val="00DE339E"/>
    <w:rsid w:val="00DE5971"/>
    <w:rsid w:val="00DE5FEE"/>
    <w:rsid w:val="00DE6E35"/>
    <w:rsid w:val="00DF0256"/>
    <w:rsid w:val="00DF17CB"/>
    <w:rsid w:val="00DF268C"/>
    <w:rsid w:val="00DF348B"/>
    <w:rsid w:val="00DF3D0B"/>
    <w:rsid w:val="00DF4F1F"/>
    <w:rsid w:val="00DF5063"/>
    <w:rsid w:val="00DF56D6"/>
    <w:rsid w:val="00DF683E"/>
    <w:rsid w:val="00DF79D2"/>
    <w:rsid w:val="00E010AD"/>
    <w:rsid w:val="00E010EE"/>
    <w:rsid w:val="00E0120B"/>
    <w:rsid w:val="00E02457"/>
    <w:rsid w:val="00E02B24"/>
    <w:rsid w:val="00E02B70"/>
    <w:rsid w:val="00E03EAB"/>
    <w:rsid w:val="00E065EB"/>
    <w:rsid w:val="00E06F08"/>
    <w:rsid w:val="00E06F85"/>
    <w:rsid w:val="00E1042A"/>
    <w:rsid w:val="00E12E94"/>
    <w:rsid w:val="00E1301D"/>
    <w:rsid w:val="00E14144"/>
    <w:rsid w:val="00E14350"/>
    <w:rsid w:val="00E14394"/>
    <w:rsid w:val="00E14875"/>
    <w:rsid w:val="00E14948"/>
    <w:rsid w:val="00E16D8D"/>
    <w:rsid w:val="00E17A36"/>
    <w:rsid w:val="00E17BEC"/>
    <w:rsid w:val="00E17E3B"/>
    <w:rsid w:val="00E20D12"/>
    <w:rsid w:val="00E20DB8"/>
    <w:rsid w:val="00E232AC"/>
    <w:rsid w:val="00E24277"/>
    <w:rsid w:val="00E24EF8"/>
    <w:rsid w:val="00E26175"/>
    <w:rsid w:val="00E268F8"/>
    <w:rsid w:val="00E27506"/>
    <w:rsid w:val="00E30A9A"/>
    <w:rsid w:val="00E311F7"/>
    <w:rsid w:val="00E31570"/>
    <w:rsid w:val="00E3195A"/>
    <w:rsid w:val="00E31E20"/>
    <w:rsid w:val="00E341F4"/>
    <w:rsid w:val="00E34CD6"/>
    <w:rsid w:val="00E35135"/>
    <w:rsid w:val="00E35239"/>
    <w:rsid w:val="00E40072"/>
    <w:rsid w:val="00E406D0"/>
    <w:rsid w:val="00E40BE8"/>
    <w:rsid w:val="00E4129E"/>
    <w:rsid w:val="00E41AAB"/>
    <w:rsid w:val="00E432F8"/>
    <w:rsid w:val="00E43307"/>
    <w:rsid w:val="00E441A2"/>
    <w:rsid w:val="00E4456B"/>
    <w:rsid w:val="00E45519"/>
    <w:rsid w:val="00E457B4"/>
    <w:rsid w:val="00E464BD"/>
    <w:rsid w:val="00E503D3"/>
    <w:rsid w:val="00E52A4B"/>
    <w:rsid w:val="00E53383"/>
    <w:rsid w:val="00E542B8"/>
    <w:rsid w:val="00E54624"/>
    <w:rsid w:val="00E54BE4"/>
    <w:rsid w:val="00E55BDA"/>
    <w:rsid w:val="00E55E98"/>
    <w:rsid w:val="00E56504"/>
    <w:rsid w:val="00E57E36"/>
    <w:rsid w:val="00E57F30"/>
    <w:rsid w:val="00E60083"/>
    <w:rsid w:val="00E60145"/>
    <w:rsid w:val="00E60FA5"/>
    <w:rsid w:val="00E615A0"/>
    <w:rsid w:val="00E61762"/>
    <w:rsid w:val="00E63244"/>
    <w:rsid w:val="00E635CD"/>
    <w:rsid w:val="00E6375B"/>
    <w:rsid w:val="00E63CAC"/>
    <w:rsid w:val="00E6414D"/>
    <w:rsid w:val="00E64A66"/>
    <w:rsid w:val="00E65084"/>
    <w:rsid w:val="00E65139"/>
    <w:rsid w:val="00E652D3"/>
    <w:rsid w:val="00E66370"/>
    <w:rsid w:val="00E67657"/>
    <w:rsid w:val="00E6795C"/>
    <w:rsid w:val="00E718E1"/>
    <w:rsid w:val="00E720C2"/>
    <w:rsid w:val="00E72B04"/>
    <w:rsid w:val="00E72DD1"/>
    <w:rsid w:val="00E730AA"/>
    <w:rsid w:val="00E7332A"/>
    <w:rsid w:val="00E73DFD"/>
    <w:rsid w:val="00E75A07"/>
    <w:rsid w:val="00E75B7E"/>
    <w:rsid w:val="00E75BDF"/>
    <w:rsid w:val="00E75DC1"/>
    <w:rsid w:val="00E76DD0"/>
    <w:rsid w:val="00E77CA8"/>
    <w:rsid w:val="00E802C5"/>
    <w:rsid w:val="00E81112"/>
    <w:rsid w:val="00E81680"/>
    <w:rsid w:val="00E818B1"/>
    <w:rsid w:val="00E82292"/>
    <w:rsid w:val="00E83417"/>
    <w:rsid w:val="00E83618"/>
    <w:rsid w:val="00E83D04"/>
    <w:rsid w:val="00E84017"/>
    <w:rsid w:val="00E84052"/>
    <w:rsid w:val="00E85C42"/>
    <w:rsid w:val="00E866EC"/>
    <w:rsid w:val="00E86DF5"/>
    <w:rsid w:val="00E900B5"/>
    <w:rsid w:val="00E90734"/>
    <w:rsid w:val="00E91144"/>
    <w:rsid w:val="00E91DFB"/>
    <w:rsid w:val="00E9241E"/>
    <w:rsid w:val="00E92565"/>
    <w:rsid w:val="00E92A5A"/>
    <w:rsid w:val="00E936DB"/>
    <w:rsid w:val="00E94EE1"/>
    <w:rsid w:val="00E9594B"/>
    <w:rsid w:val="00E95E11"/>
    <w:rsid w:val="00E97955"/>
    <w:rsid w:val="00EA0C1E"/>
    <w:rsid w:val="00EA240C"/>
    <w:rsid w:val="00EA2515"/>
    <w:rsid w:val="00EA29C8"/>
    <w:rsid w:val="00EA3579"/>
    <w:rsid w:val="00EA3FA2"/>
    <w:rsid w:val="00EA410F"/>
    <w:rsid w:val="00EA521F"/>
    <w:rsid w:val="00EA54F0"/>
    <w:rsid w:val="00EA698D"/>
    <w:rsid w:val="00EA74DF"/>
    <w:rsid w:val="00EA7EB1"/>
    <w:rsid w:val="00EB0291"/>
    <w:rsid w:val="00EB03D1"/>
    <w:rsid w:val="00EB1AEE"/>
    <w:rsid w:val="00EB2ACF"/>
    <w:rsid w:val="00EB2AFF"/>
    <w:rsid w:val="00EB2F47"/>
    <w:rsid w:val="00EB31F7"/>
    <w:rsid w:val="00EB39A3"/>
    <w:rsid w:val="00EB425E"/>
    <w:rsid w:val="00EB63D1"/>
    <w:rsid w:val="00EB6A16"/>
    <w:rsid w:val="00EB6ACF"/>
    <w:rsid w:val="00EB6E8C"/>
    <w:rsid w:val="00EC0AAF"/>
    <w:rsid w:val="00EC0B22"/>
    <w:rsid w:val="00EC17F6"/>
    <w:rsid w:val="00EC243D"/>
    <w:rsid w:val="00EC5628"/>
    <w:rsid w:val="00EC57E5"/>
    <w:rsid w:val="00EC5CC0"/>
    <w:rsid w:val="00EC6279"/>
    <w:rsid w:val="00EC6995"/>
    <w:rsid w:val="00EC6FA8"/>
    <w:rsid w:val="00EC6FBD"/>
    <w:rsid w:val="00EC7D89"/>
    <w:rsid w:val="00EC7F06"/>
    <w:rsid w:val="00ED0E25"/>
    <w:rsid w:val="00ED2A85"/>
    <w:rsid w:val="00ED45F7"/>
    <w:rsid w:val="00ED513E"/>
    <w:rsid w:val="00ED61E1"/>
    <w:rsid w:val="00ED6320"/>
    <w:rsid w:val="00ED64F3"/>
    <w:rsid w:val="00ED6B41"/>
    <w:rsid w:val="00ED6CBA"/>
    <w:rsid w:val="00EE074A"/>
    <w:rsid w:val="00EE0AC9"/>
    <w:rsid w:val="00EE1DE9"/>
    <w:rsid w:val="00EE250E"/>
    <w:rsid w:val="00EE297C"/>
    <w:rsid w:val="00EE2EE3"/>
    <w:rsid w:val="00EE455B"/>
    <w:rsid w:val="00EE4A25"/>
    <w:rsid w:val="00EE644A"/>
    <w:rsid w:val="00EE6E45"/>
    <w:rsid w:val="00EE7226"/>
    <w:rsid w:val="00EF04CC"/>
    <w:rsid w:val="00EF08CC"/>
    <w:rsid w:val="00EF2831"/>
    <w:rsid w:val="00EF3515"/>
    <w:rsid w:val="00EF3820"/>
    <w:rsid w:val="00EF39DE"/>
    <w:rsid w:val="00EF4100"/>
    <w:rsid w:val="00EF41AE"/>
    <w:rsid w:val="00EF4F90"/>
    <w:rsid w:val="00EF5354"/>
    <w:rsid w:val="00EF66F1"/>
    <w:rsid w:val="00F01478"/>
    <w:rsid w:val="00F0284D"/>
    <w:rsid w:val="00F02D08"/>
    <w:rsid w:val="00F05576"/>
    <w:rsid w:val="00F05675"/>
    <w:rsid w:val="00F056BE"/>
    <w:rsid w:val="00F05807"/>
    <w:rsid w:val="00F05846"/>
    <w:rsid w:val="00F07316"/>
    <w:rsid w:val="00F074B5"/>
    <w:rsid w:val="00F10107"/>
    <w:rsid w:val="00F108D2"/>
    <w:rsid w:val="00F1196D"/>
    <w:rsid w:val="00F1215D"/>
    <w:rsid w:val="00F12594"/>
    <w:rsid w:val="00F12D95"/>
    <w:rsid w:val="00F13525"/>
    <w:rsid w:val="00F13724"/>
    <w:rsid w:val="00F13FD7"/>
    <w:rsid w:val="00F15341"/>
    <w:rsid w:val="00F167D8"/>
    <w:rsid w:val="00F1700A"/>
    <w:rsid w:val="00F1774D"/>
    <w:rsid w:val="00F20FA0"/>
    <w:rsid w:val="00F217C1"/>
    <w:rsid w:val="00F23748"/>
    <w:rsid w:val="00F23899"/>
    <w:rsid w:val="00F245AB"/>
    <w:rsid w:val="00F24DAD"/>
    <w:rsid w:val="00F25677"/>
    <w:rsid w:val="00F25852"/>
    <w:rsid w:val="00F259A5"/>
    <w:rsid w:val="00F25A34"/>
    <w:rsid w:val="00F26099"/>
    <w:rsid w:val="00F26478"/>
    <w:rsid w:val="00F3110C"/>
    <w:rsid w:val="00F31393"/>
    <w:rsid w:val="00F314D9"/>
    <w:rsid w:val="00F3193C"/>
    <w:rsid w:val="00F31B3F"/>
    <w:rsid w:val="00F31EE9"/>
    <w:rsid w:val="00F32CC1"/>
    <w:rsid w:val="00F32DCA"/>
    <w:rsid w:val="00F3337D"/>
    <w:rsid w:val="00F34BDD"/>
    <w:rsid w:val="00F35060"/>
    <w:rsid w:val="00F3590C"/>
    <w:rsid w:val="00F35A0B"/>
    <w:rsid w:val="00F36B34"/>
    <w:rsid w:val="00F37669"/>
    <w:rsid w:val="00F4052C"/>
    <w:rsid w:val="00F40B10"/>
    <w:rsid w:val="00F40DDD"/>
    <w:rsid w:val="00F4217A"/>
    <w:rsid w:val="00F424CB"/>
    <w:rsid w:val="00F427B4"/>
    <w:rsid w:val="00F439B4"/>
    <w:rsid w:val="00F43CF9"/>
    <w:rsid w:val="00F45AA6"/>
    <w:rsid w:val="00F46511"/>
    <w:rsid w:val="00F46690"/>
    <w:rsid w:val="00F46DCA"/>
    <w:rsid w:val="00F477DD"/>
    <w:rsid w:val="00F51514"/>
    <w:rsid w:val="00F51F60"/>
    <w:rsid w:val="00F52335"/>
    <w:rsid w:val="00F52D34"/>
    <w:rsid w:val="00F540DF"/>
    <w:rsid w:val="00F541B6"/>
    <w:rsid w:val="00F543F0"/>
    <w:rsid w:val="00F553DB"/>
    <w:rsid w:val="00F5594B"/>
    <w:rsid w:val="00F55965"/>
    <w:rsid w:val="00F55F58"/>
    <w:rsid w:val="00F574C5"/>
    <w:rsid w:val="00F57510"/>
    <w:rsid w:val="00F62194"/>
    <w:rsid w:val="00F629B3"/>
    <w:rsid w:val="00F62C5F"/>
    <w:rsid w:val="00F62FDC"/>
    <w:rsid w:val="00F6302E"/>
    <w:rsid w:val="00F630DA"/>
    <w:rsid w:val="00F6332D"/>
    <w:rsid w:val="00F63335"/>
    <w:rsid w:val="00F637B5"/>
    <w:rsid w:val="00F66168"/>
    <w:rsid w:val="00F664DF"/>
    <w:rsid w:val="00F7011B"/>
    <w:rsid w:val="00F702CF"/>
    <w:rsid w:val="00F70AB0"/>
    <w:rsid w:val="00F7129D"/>
    <w:rsid w:val="00F71E64"/>
    <w:rsid w:val="00F7209A"/>
    <w:rsid w:val="00F73F26"/>
    <w:rsid w:val="00F73F5B"/>
    <w:rsid w:val="00F74410"/>
    <w:rsid w:val="00F747A4"/>
    <w:rsid w:val="00F750C9"/>
    <w:rsid w:val="00F764C3"/>
    <w:rsid w:val="00F764F8"/>
    <w:rsid w:val="00F76A66"/>
    <w:rsid w:val="00F76C7B"/>
    <w:rsid w:val="00F76F87"/>
    <w:rsid w:val="00F823FC"/>
    <w:rsid w:val="00F83324"/>
    <w:rsid w:val="00F85B8D"/>
    <w:rsid w:val="00F85FE8"/>
    <w:rsid w:val="00F86356"/>
    <w:rsid w:val="00F869B4"/>
    <w:rsid w:val="00F870D1"/>
    <w:rsid w:val="00F877B3"/>
    <w:rsid w:val="00F915FC"/>
    <w:rsid w:val="00F91734"/>
    <w:rsid w:val="00F92A2E"/>
    <w:rsid w:val="00F941D4"/>
    <w:rsid w:val="00F953C6"/>
    <w:rsid w:val="00F95748"/>
    <w:rsid w:val="00F9667E"/>
    <w:rsid w:val="00F96A05"/>
    <w:rsid w:val="00F96B65"/>
    <w:rsid w:val="00F96DF7"/>
    <w:rsid w:val="00F9703C"/>
    <w:rsid w:val="00F97DF7"/>
    <w:rsid w:val="00FA10B9"/>
    <w:rsid w:val="00FA219C"/>
    <w:rsid w:val="00FA2394"/>
    <w:rsid w:val="00FA24EE"/>
    <w:rsid w:val="00FA350D"/>
    <w:rsid w:val="00FA3E17"/>
    <w:rsid w:val="00FA3F4F"/>
    <w:rsid w:val="00FA52D7"/>
    <w:rsid w:val="00FA6DC2"/>
    <w:rsid w:val="00FA7179"/>
    <w:rsid w:val="00FA775B"/>
    <w:rsid w:val="00FA7B85"/>
    <w:rsid w:val="00FB0F62"/>
    <w:rsid w:val="00FB17FD"/>
    <w:rsid w:val="00FB21F9"/>
    <w:rsid w:val="00FB3683"/>
    <w:rsid w:val="00FB3BE6"/>
    <w:rsid w:val="00FB47B5"/>
    <w:rsid w:val="00FB7013"/>
    <w:rsid w:val="00FB7104"/>
    <w:rsid w:val="00FB7618"/>
    <w:rsid w:val="00FC14A5"/>
    <w:rsid w:val="00FC1C50"/>
    <w:rsid w:val="00FC4146"/>
    <w:rsid w:val="00FC6231"/>
    <w:rsid w:val="00FC7171"/>
    <w:rsid w:val="00FC7BEF"/>
    <w:rsid w:val="00FD0CC0"/>
    <w:rsid w:val="00FD1D8F"/>
    <w:rsid w:val="00FD2BC8"/>
    <w:rsid w:val="00FD3BF5"/>
    <w:rsid w:val="00FD5F38"/>
    <w:rsid w:val="00FD661B"/>
    <w:rsid w:val="00FE0305"/>
    <w:rsid w:val="00FE16BC"/>
    <w:rsid w:val="00FE1A66"/>
    <w:rsid w:val="00FE3298"/>
    <w:rsid w:val="00FE33C3"/>
    <w:rsid w:val="00FE39DA"/>
    <w:rsid w:val="00FE4622"/>
    <w:rsid w:val="00FE4868"/>
    <w:rsid w:val="00FE5B4E"/>
    <w:rsid w:val="00FE6C56"/>
    <w:rsid w:val="00FE73E9"/>
    <w:rsid w:val="00FE76E6"/>
    <w:rsid w:val="00FF08E3"/>
    <w:rsid w:val="00FF1058"/>
    <w:rsid w:val="00FF1E7F"/>
    <w:rsid w:val="00FF263B"/>
    <w:rsid w:val="00FF29D5"/>
    <w:rsid w:val="00FF2E78"/>
    <w:rsid w:val="00FF39A3"/>
    <w:rsid w:val="00FF3BB8"/>
    <w:rsid w:val="00FF4635"/>
    <w:rsid w:val="00FF4689"/>
    <w:rsid w:val="00FF511B"/>
    <w:rsid w:val="00FF5BE0"/>
    <w:rsid w:val="00FF5E65"/>
    <w:rsid w:val="00FF61F9"/>
    <w:rsid w:val="00FF7452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581A3-03DF-43AF-9955-98672994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4EF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 Van Lee (SICS)</dc:creator>
  <cp:lastModifiedBy>Lucas N.</cp:lastModifiedBy>
  <cp:revision>2</cp:revision>
  <dcterms:created xsi:type="dcterms:W3CDTF">2018-12-13T18:19:00Z</dcterms:created>
  <dcterms:modified xsi:type="dcterms:W3CDTF">2018-12-13T18:19:00Z</dcterms:modified>
</cp:coreProperties>
</file>