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F794" w14:textId="77777777" w:rsidR="00F17785" w:rsidRPr="00F17785" w:rsidRDefault="00F17785" w:rsidP="00F17785">
      <w:pPr>
        <w:rPr>
          <w:lang w:val="en"/>
        </w:rPr>
      </w:pPr>
    </w:p>
    <w:p w14:paraId="03752093" w14:textId="6FE86A0C" w:rsidR="005A25D8" w:rsidRDefault="00BF7D83" w:rsidP="0047337C">
      <w:pPr>
        <w:pStyle w:val="Heading1"/>
      </w:pPr>
      <w:r w:rsidRPr="00BF7D83">
        <w:t>A discussion of statistical methods to characterize early growth and its impact on bone mineral content later in childhood</w:t>
      </w:r>
    </w:p>
    <w:p w14:paraId="3F6F631F" w14:textId="77777777" w:rsidR="0047337C" w:rsidRPr="0047337C" w:rsidRDefault="0047337C" w:rsidP="0047337C"/>
    <w:p w14:paraId="2F3A6D30" w14:textId="32B494A4" w:rsidR="005A1DA3" w:rsidRPr="0047337C" w:rsidRDefault="00706DFF" w:rsidP="0047337C">
      <w:pPr>
        <w:jc w:val="center"/>
        <w:rPr>
          <w:b/>
          <w:sz w:val="32"/>
          <w:szCs w:val="32"/>
        </w:rPr>
      </w:pPr>
      <w:r w:rsidRPr="0047337C">
        <w:rPr>
          <w:b/>
          <w:sz w:val="32"/>
          <w:szCs w:val="32"/>
        </w:rPr>
        <w:t xml:space="preserve">Sarah </w:t>
      </w:r>
      <w:r w:rsidR="00652394" w:rsidRPr="0047337C">
        <w:rPr>
          <w:b/>
          <w:sz w:val="32"/>
          <w:szCs w:val="32"/>
        </w:rPr>
        <w:t xml:space="preserve">R </w:t>
      </w:r>
      <w:r w:rsidRPr="0047337C">
        <w:rPr>
          <w:b/>
          <w:sz w:val="32"/>
          <w:szCs w:val="32"/>
        </w:rPr>
        <w:t>Crozier</w:t>
      </w:r>
      <w:r w:rsidR="0042721B" w:rsidRPr="0047337C">
        <w:rPr>
          <w:b/>
          <w:sz w:val="32"/>
          <w:szCs w:val="32"/>
          <w:vertAlign w:val="superscript"/>
        </w:rPr>
        <w:t>1</w:t>
      </w:r>
      <w:r w:rsidRPr="0047337C">
        <w:rPr>
          <w:b/>
          <w:sz w:val="32"/>
          <w:szCs w:val="32"/>
        </w:rPr>
        <w:t xml:space="preserve">, </w:t>
      </w:r>
      <w:r w:rsidR="00DE7DB3" w:rsidRPr="0047337C">
        <w:rPr>
          <w:b/>
          <w:sz w:val="32"/>
          <w:szCs w:val="32"/>
        </w:rPr>
        <w:t>William Johnson</w:t>
      </w:r>
      <w:r w:rsidR="00C17E9D" w:rsidRPr="00C17E9D">
        <w:rPr>
          <w:b/>
          <w:sz w:val="32"/>
          <w:szCs w:val="32"/>
          <w:vertAlign w:val="superscript"/>
        </w:rPr>
        <w:t>2</w:t>
      </w:r>
      <w:r w:rsidR="00DE7DB3" w:rsidRPr="0047337C">
        <w:rPr>
          <w:b/>
          <w:sz w:val="32"/>
          <w:szCs w:val="32"/>
        </w:rPr>
        <w:t xml:space="preserve">, </w:t>
      </w:r>
      <w:r w:rsidR="000277B8" w:rsidRPr="0047337C">
        <w:rPr>
          <w:b/>
          <w:sz w:val="32"/>
          <w:szCs w:val="32"/>
        </w:rPr>
        <w:t xml:space="preserve">Tim </w:t>
      </w:r>
      <w:r w:rsidR="006D089C">
        <w:rPr>
          <w:b/>
          <w:sz w:val="32"/>
          <w:szCs w:val="32"/>
        </w:rPr>
        <w:t xml:space="preserve">J </w:t>
      </w:r>
      <w:r w:rsidR="000277B8" w:rsidRPr="0047337C">
        <w:rPr>
          <w:b/>
          <w:sz w:val="32"/>
          <w:szCs w:val="32"/>
        </w:rPr>
        <w:t>Cole</w:t>
      </w:r>
      <w:r w:rsidR="00C17E9D">
        <w:rPr>
          <w:b/>
          <w:sz w:val="32"/>
          <w:szCs w:val="32"/>
          <w:vertAlign w:val="superscript"/>
        </w:rPr>
        <w:t>3</w:t>
      </w:r>
      <w:r w:rsidR="00FE1B13" w:rsidRPr="0047337C">
        <w:rPr>
          <w:b/>
          <w:sz w:val="32"/>
          <w:szCs w:val="32"/>
        </w:rPr>
        <w:t xml:space="preserve">, </w:t>
      </w:r>
      <w:r w:rsidR="000277B8" w:rsidRPr="0047337C">
        <w:rPr>
          <w:b/>
          <w:sz w:val="32"/>
          <w:szCs w:val="32"/>
        </w:rPr>
        <w:t>Corrie Mac</w:t>
      </w:r>
      <w:r w:rsidR="00C91736">
        <w:rPr>
          <w:b/>
          <w:sz w:val="32"/>
          <w:szCs w:val="32"/>
        </w:rPr>
        <w:t>d</w:t>
      </w:r>
      <w:r w:rsidR="000277B8" w:rsidRPr="0047337C">
        <w:rPr>
          <w:b/>
          <w:sz w:val="32"/>
          <w:szCs w:val="32"/>
        </w:rPr>
        <w:t>onald-Wallis</w:t>
      </w:r>
      <w:r w:rsidR="00C17E9D" w:rsidRPr="00C17E9D">
        <w:rPr>
          <w:b/>
          <w:sz w:val="32"/>
          <w:szCs w:val="32"/>
          <w:vertAlign w:val="superscript"/>
        </w:rPr>
        <w:t>4</w:t>
      </w:r>
      <w:r w:rsidR="00C91736">
        <w:rPr>
          <w:b/>
          <w:sz w:val="32"/>
          <w:szCs w:val="32"/>
          <w:vertAlign w:val="superscript"/>
        </w:rPr>
        <w:t>,5</w:t>
      </w:r>
      <w:r w:rsidR="000277B8" w:rsidRPr="0047337C">
        <w:rPr>
          <w:b/>
          <w:sz w:val="32"/>
          <w:szCs w:val="32"/>
        </w:rPr>
        <w:t>,</w:t>
      </w:r>
      <w:r w:rsidR="002658D5" w:rsidRPr="0047337C">
        <w:rPr>
          <w:b/>
          <w:sz w:val="32"/>
          <w:szCs w:val="32"/>
        </w:rPr>
        <w:t xml:space="preserve"> </w:t>
      </w:r>
      <w:r w:rsidR="002A7E8D">
        <w:rPr>
          <w:b/>
          <w:sz w:val="32"/>
          <w:szCs w:val="32"/>
        </w:rPr>
        <w:t>Graciela Muniz-Terrera</w:t>
      </w:r>
      <w:r w:rsidR="002A7E8D">
        <w:rPr>
          <w:b/>
          <w:sz w:val="32"/>
          <w:szCs w:val="32"/>
          <w:vertAlign w:val="superscript"/>
        </w:rPr>
        <w:t>6</w:t>
      </w:r>
      <w:r w:rsidR="002A7E8D">
        <w:rPr>
          <w:b/>
          <w:sz w:val="32"/>
          <w:szCs w:val="32"/>
        </w:rPr>
        <w:t xml:space="preserve">, </w:t>
      </w:r>
      <w:r w:rsidR="002658D5" w:rsidRPr="0047337C">
        <w:rPr>
          <w:b/>
          <w:sz w:val="32"/>
          <w:szCs w:val="32"/>
        </w:rPr>
        <w:t>Hazel M Inskip</w:t>
      </w:r>
      <w:r w:rsidR="002658D5" w:rsidRPr="0047337C">
        <w:rPr>
          <w:b/>
          <w:sz w:val="32"/>
          <w:szCs w:val="32"/>
          <w:vertAlign w:val="superscript"/>
        </w:rPr>
        <w:t>1</w:t>
      </w:r>
      <w:r w:rsidR="00292454">
        <w:rPr>
          <w:b/>
          <w:sz w:val="32"/>
          <w:szCs w:val="32"/>
          <w:vertAlign w:val="superscript"/>
        </w:rPr>
        <w:t>*</w:t>
      </w:r>
      <w:r w:rsidR="002658D5" w:rsidRPr="0047337C">
        <w:rPr>
          <w:b/>
          <w:sz w:val="32"/>
          <w:szCs w:val="32"/>
        </w:rPr>
        <w:t xml:space="preserve">, </w:t>
      </w:r>
      <w:r w:rsidR="000277B8" w:rsidRPr="0047337C">
        <w:rPr>
          <w:b/>
          <w:sz w:val="32"/>
          <w:szCs w:val="32"/>
        </w:rPr>
        <w:t>Kate Tilling</w:t>
      </w:r>
      <w:r w:rsidR="002F0A6F" w:rsidRPr="002F0A6F">
        <w:rPr>
          <w:b/>
          <w:sz w:val="32"/>
          <w:szCs w:val="32"/>
          <w:vertAlign w:val="superscript"/>
        </w:rPr>
        <w:t>4,</w:t>
      </w:r>
      <w:r w:rsidR="00C17E9D">
        <w:rPr>
          <w:b/>
          <w:sz w:val="32"/>
          <w:szCs w:val="32"/>
          <w:vertAlign w:val="superscript"/>
        </w:rPr>
        <w:t>5</w:t>
      </w:r>
      <w:r w:rsidR="00292454">
        <w:rPr>
          <w:b/>
          <w:sz w:val="32"/>
          <w:szCs w:val="32"/>
          <w:vertAlign w:val="superscript"/>
        </w:rPr>
        <w:t>*</w:t>
      </w:r>
    </w:p>
    <w:p w14:paraId="6F7B8481" w14:textId="40B3ED8C" w:rsidR="00292454" w:rsidRPr="004569F3" w:rsidRDefault="004569F3" w:rsidP="002A3C8D">
      <w:pPr>
        <w:rPr>
          <w:b/>
        </w:rPr>
      </w:pPr>
      <w:r>
        <w:tab/>
      </w:r>
      <w:r>
        <w:tab/>
      </w:r>
      <w:r>
        <w:tab/>
      </w:r>
    </w:p>
    <w:p w14:paraId="7097404C" w14:textId="77777777" w:rsidR="002A3C8D" w:rsidRDefault="00292454" w:rsidP="002A3C8D">
      <w:r>
        <w:t>*Joint last authors</w:t>
      </w:r>
    </w:p>
    <w:p w14:paraId="1A3C4893" w14:textId="77777777" w:rsidR="006C1468" w:rsidRDefault="006C1468">
      <w:pPr>
        <w:pStyle w:val="TableContents0"/>
      </w:pPr>
    </w:p>
    <w:p w14:paraId="15B8EA86" w14:textId="77777777" w:rsidR="005A1DA3" w:rsidRDefault="006B0ED5" w:rsidP="00626722">
      <w:pPr>
        <w:ind w:left="567" w:hanging="567"/>
      </w:pPr>
      <w:r w:rsidRPr="006B0ED5">
        <w:rPr>
          <w:vertAlign w:val="superscript"/>
        </w:rPr>
        <w:t>1</w:t>
      </w:r>
      <w:r w:rsidR="00706DFF">
        <w:t xml:space="preserve">MRC </w:t>
      </w:r>
      <w:r w:rsidR="005174CD">
        <w:t>Lifecourse Epidemiology Unit</w:t>
      </w:r>
    </w:p>
    <w:p w14:paraId="7209D637" w14:textId="2302C611" w:rsidR="005A1DA3" w:rsidRDefault="00CA08E2" w:rsidP="00626722">
      <w:r>
        <w:t>(University of Southampton</w:t>
      </w:r>
      <w:r w:rsidR="00126D48">
        <w:t>)</w:t>
      </w:r>
    </w:p>
    <w:p w14:paraId="7E6BFD61" w14:textId="77777777" w:rsidR="005A1DA3" w:rsidRDefault="00706DFF" w:rsidP="00626722">
      <w:r>
        <w:t>Southampton General Hospital</w:t>
      </w:r>
    </w:p>
    <w:p w14:paraId="0FE466C1" w14:textId="77777777" w:rsidR="005A1DA3" w:rsidRDefault="00706DFF" w:rsidP="00626722">
      <w:r>
        <w:t>Southampton</w:t>
      </w:r>
    </w:p>
    <w:p w14:paraId="4846BEF9" w14:textId="77777777" w:rsidR="005A1DA3" w:rsidRDefault="00706DFF" w:rsidP="00626722">
      <w:r>
        <w:t>SO16 6YD</w:t>
      </w:r>
    </w:p>
    <w:p w14:paraId="5D192D86" w14:textId="77777777" w:rsidR="00C17E9D" w:rsidRDefault="00C17E9D" w:rsidP="00C17E9D"/>
    <w:p w14:paraId="32D9785F" w14:textId="77777777" w:rsidR="00A44F8D" w:rsidRDefault="00C17E9D" w:rsidP="00A44F8D">
      <w:pPr>
        <w:rPr>
          <w:lang w:val="en"/>
        </w:rPr>
      </w:pPr>
      <w:r w:rsidRPr="00C17E9D">
        <w:rPr>
          <w:vertAlign w:val="superscript"/>
          <w:lang w:val="en"/>
        </w:rPr>
        <w:t>2</w:t>
      </w:r>
      <w:r w:rsidR="00A44F8D" w:rsidRPr="00A44F8D">
        <w:rPr>
          <w:lang w:val="en"/>
        </w:rPr>
        <w:t>School of Spor</w:t>
      </w:r>
      <w:r w:rsidR="00A44F8D">
        <w:rPr>
          <w:lang w:val="en"/>
        </w:rPr>
        <w:t>t, Exercise and Health Sciences</w:t>
      </w:r>
    </w:p>
    <w:p w14:paraId="28D45453" w14:textId="77777777" w:rsidR="00A44F8D" w:rsidRDefault="00A44F8D" w:rsidP="00A44F8D">
      <w:pPr>
        <w:rPr>
          <w:lang w:val="en"/>
        </w:rPr>
      </w:pPr>
      <w:r w:rsidRPr="00A44F8D">
        <w:rPr>
          <w:lang w:val="en"/>
        </w:rPr>
        <w:t>Loughborough University</w:t>
      </w:r>
    </w:p>
    <w:p w14:paraId="30565927" w14:textId="77777777" w:rsidR="00A44F8D" w:rsidRDefault="00A44F8D" w:rsidP="00A44F8D">
      <w:pPr>
        <w:rPr>
          <w:lang w:val="en"/>
        </w:rPr>
      </w:pPr>
      <w:r w:rsidRPr="00A44F8D">
        <w:rPr>
          <w:lang w:val="en"/>
        </w:rPr>
        <w:t>Ashby Road</w:t>
      </w:r>
    </w:p>
    <w:p w14:paraId="59215CAF" w14:textId="77777777" w:rsidR="00A44F8D" w:rsidRDefault="00A44F8D" w:rsidP="00A44F8D">
      <w:pPr>
        <w:rPr>
          <w:lang w:val="en"/>
        </w:rPr>
      </w:pPr>
      <w:r>
        <w:rPr>
          <w:lang w:val="en"/>
        </w:rPr>
        <w:t>Loughborough</w:t>
      </w:r>
    </w:p>
    <w:p w14:paraId="513605A7" w14:textId="77777777" w:rsidR="00A44F8D" w:rsidRDefault="00A44F8D" w:rsidP="00A44F8D">
      <w:pPr>
        <w:rPr>
          <w:lang w:val="en"/>
        </w:rPr>
      </w:pPr>
      <w:r w:rsidRPr="00A44F8D">
        <w:rPr>
          <w:lang w:val="en"/>
        </w:rPr>
        <w:t>Leicestershire</w:t>
      </w:r>
    </w:p>
    <w:p w14:paraId="769F1A9B" w14:textId="58AD0E94" w:rsidR="00FE1B13" w:rsidRPr="00E20920" w:rsidRDefault="00A44F8D" w:rsidP="00A44F8D">
      <w:r>
        <w:rPr>
          <w:lang w:val="en"/>
        </w:rPr>
        <w:t>LE11 3TU</w:t>
      </w:r>
    </w:p>
    <w:p w14:paraId="1BCA4698" w14:textId="77777777" w:rsidR="00C17E9D" w:rsidRDefault="00C17E9D" w:rsidP="00626722"/>
    <w:p w14:paraId="701FFBFC" w14:textId="77777777" w:rsidR="00536B3D" w:rsidRDefault="00C17E9D" w:rsidP="00536B3D">
      <w:r>
        <w:rPr>
          <w:vertAlign w:val="superscript"/>
        </w:rPr>
        <w:t>3</w:t>
      </w:r>
      <w:r w:rsidR="006D089C">
        <w:t>Population</w:t>
      </w:r>
      <w:r w:rsidR="00536B3D">
        <w:t>, Policy and Practice Programme</w:t>
      </w:r>
    </w:p>
    <w:p w14:paraId="1612E75D" w14:textId="77777777" w:rsidR="00536B3D" w:rsidRDefault="00536B3D" w:rsidP="00536B3D">
      <w:r>
        <w:t>UCL Great Ormond Street Institute of Child Health</w:t>
      </w:r>
    </w:p>
    <w:p w14:paraId="6E429527" w14:textId="77777777" w:rsidR="00536B3D" w:rsidRDefault="00536B3D" w:rsidP="00536B3D">
      <w:r>
        <w:lastRenderedPageBreak/>
        <w:t>30 Guilford Street</w:t>
      </w:r>
    </w:p>
    <w:p w14:paraId="0B60E61E" w14:textId="77777777" w:rsidR="00536B3D" w:rsidRDefault="00536B3D" w:rsidP="00536B3D">
      <w:r>
        <w:t>London</w:t>
      </w:r>
    </w:p>
    <w:p w14:paraId="3BA4997C" w14:textId="1F68C493" w:rsidR="00C17E9D" w:rsidRDefault="00536B3D" w:rsidP="00536B3D">
      <w:r>
        <w:t>WC1N IEH</w:t>
      </w:r>
    </w:p>
    <w:p w14:paraId="34A10DB4" w14:textId="77777777" w:rsidR="00F37DBD" w:rsidRDefault="00F37DBD" w:rsidP="00626722">
      <w:pPr>
        <w:pStyle w:val="Document1"/>
        <w:keepNext w:val="0"/>
        <w:keepLines w:val="0"/>
        <w:widowControl/>
        <w:tabs>
          <w:tab w:val="clear" w:pos="-720"/>
        </w:tabs>
        <w:suppressAutoHyphens w:val="0"/>
        <w:spacing w:line="360" w:lineRule="auto"/>
        <w:rPr>
          <w:rFonts w:ascii="Times New Roman" w:hAnsi="Times New Roman"/>
          <w:snapToGrid/>
          <w:lang w:val="en-GB"/>
        </w:rPr>
      </w:pPr>
    </w:p>
    <w:p w14:paraId="21977C32" w14:textId="77777777" w:rsidR="00F37DBD" w:rsidRDefault="00C17E9D" w:rsidP="00626722">
      <w:pPr>
        <w:pStyle w:val="Document1"/>
        <w:keepNext w:val="0"/>
        <w:keepLines w:val="0"/>
        <w:widowControl/>
        <w:tabs>
          <w:tab w:val="clear" w:pos="-720"/>
        </w:tabs>
        <w:suppressAutoHyphens w:val="0"/>
        <w:spacing w:line="360" w:lineRule="auto"/>
        <w:rPr>
          <w:rFonts w:ascii="Times New Roman" w:hAnsi="Times New Roman"/>
          <w:snapToGrid/>
          <w:lang w:val="en-GB"/>
        </w:rPr>
      </w:pPr>
      <w:r>
        <w:rPr>
          <w:rFonts w:ascii="Times New Roman" w:hAnsi="Times New Roman"/>
          <w:snapToGrid/>
          <w:vertAlign w:val="superscript"/>
          <w:lang w:val="en-GB"/>
        </w:rPr>
        <w:t>4</w:t>
      </w:r>
      <w:r w:rsidR="00F37DBD">
        <w:rPr>
          <w:rFonts w:ascii="Times New Roman" w:hAnsi="Times New Roman"/>
          <w:snapToGrid/>
          <w:lang w:val="en-GB"/>
        </w:rPr>
        <w:t>MRC Integrative Epidemiology Unit</w:t>
      </w:r>
    </w:p>
    <w:p w14:paraId="4B8460C8" w14:textId="77777777" w:rsidR="00F37DBD" w:rsidRDefault="00F37DBD" w:rsidP="00626722">
      <w:pPr>
        <w:pStyle w:val="Document1"/>
        <w:keepNext w:val="0"/>
        <w:keepLines w:val="0"/>
        <w:widowControl/>
        <w:tabs>
          <w:tab w:val="clear" w:pos="-720"/>
        </w:tabs>
        <w:suppressAutoHyphens w:val="0"/>
        <w:spacing w:line="360" w:lineRule="auto"/>
        <w:rPr>
          <w:rFonts w:ascii="Times New Roman" w:hAnsi="Times New Roman"/>
          <w:snapToGrid/>
          <w:lang w:val="en-GB"/>
        </w:rPr>
      </w:pPr>
      <w:r>
        <w:rPr>
          <w:rFonts w:ascii="Times New Roman" w:hAnsi="Times New Roman"/>
          <w:snapToGrid/>
          <w:lang w:val="en-GB"/>
        </w:rPr>
        <w:t>University of Bristol</w:t>
      </w:r>
    </w:p>
    <w:p w14:paraId="3081B199" w14:textId="77777777" w:rsidR="006B0ED5" w:rsidRDefault="00F37DBD" w:rsidP="00626722">
      <w:pPr>
        <w:pStyle w:val="Document1"/>
        <w:keepNext w:val="0"/>
        <w:keepLines w:val="0"/>
        <w:widowControl/>
        <w:tabs>
          <w:tab w:val="clear" w:pos="-720"/>
        </w:tabs>
        <w:suppressAutoHyphens w:val="0"/>
        <w:spacing w:line="360" w:lineRule="auto"/>
        <w:rPr>
          <w:rFonts w:ascii="Times New Roman" w:hAnsi="Times New Roman"/>
          <w:szCs w:val="24"/>
          <w:lang w:val="en"/>
        </w:rPr>
      </w:pPr>
      <w:r w:rsidRPr="00F37DBD">
        <w:rPr>
          <w:rFonts w:ascii="Times New Roman" w:hAnsi="Times New Roman"/>
          <w:szCs w:val="24"/>
          <w:lang w:val="en"/>
        </w:rPr>
        <w:t>Oakfield House</w:t>
      </w:r>
      <w:r w:rsidRPr="00F37DBD">
        <w:rPr>
          <w:rFonts w:ascii="Times New Roman" w:hAnsi="Times New Roman"/>
          <w:szCs w:val="24"/>
          <w:lang w:val="en"/>
        </w:rPr>
        <w:br/>
        <w:t>Oakfield Grove</w:t>
      </w:r>
      <w:r w:rsidRPr="00F37DBD">
        <w:rPr>
          <w:rFonts w:ascii="Times New Roman" w:hAnsi="Times New Roman"/>
          <w:szCs w:val="24"/>
          <w:lang w:val="en"/>
        </w:rPr>
        <w:br/>
        <w:t>Bristol</w:t>
      </w:r>
      <w:r w:rsidRPr="00F37DBD">
        <w:rPr>
          <w:rFonts w:ascii="Times New Roman" w:hAnsi="Times New Roman"/>
          <w:szCs w:val="24"/>
          <w:lang w:val="en"/>
        </w:rPr>
        <w:br/>
        <w:t>BS8 2BN</w:t>
      </w:r>
    </w:p>
    <w:p w14:paraId="7A87055B" w14:textId="77777777" w:rsidR="0048197B" w:rsidRDefault="0048197B" w:rsidP="00626722">
      <w:pPr>
        <w:pStyle w:val="Document1"/>
        <w:keepNext w:val="0"/>
        <w:keepLines w:val="0"/>
        <w:widowControl/>
        <w:tabs>
          <w:tab w:val="clear" w:pos="-720"/>
        </w:tabs>
        <w:suppressAutoHyphens w:val="0"/>
        <w:spacing w:line="360" w:lineRule="auto"/>
        <w:rPr>
          <w:rFonts w:ascii="Times New Roman" w:hAnsi="Times New Roman"/>
          <w:szCs w:val="24"/>
          <w:lang w:val="en"/>
        </w:rPr>
      </w:pPr>
    </w:p>
    <w:p w14:paraId="28E57EE7" w14:textId="69436A3B" w:rsidR="00B64721" w:rsidRDefault="00C17E9D" w:rsidP="00626722">
      <w:pPr>
        <w:pStyle w:val="Document1"/>
        <w:keepNext w:val="0"/>
        <w:keepLines w:val="0"/>
        <w:widowControl/>
        <w:tabs>
          <w:tab w:val="clear" w:pos="-720"/>
        </w:tabs>
        <w:suppressAutoHyphens w:val="0"/>
        <w:spacing w:line="360" w:lineRule="auto"/>
        <w:rPr>
          <w:rFonts w:ascii="Times New Roman" w:hAnsi="Times New Roman"/>
          <w:szCs w:val="24"/>
          <w:lang w:val="en"/>
        </w:rPr>
      </w:pPr>
      <w:r>
        <w:rPr>
          <w:rFonts w:ascii="Times New Roman" w:hAnsi="Times New Roman"/>
          <w:szCs w:val="24"/>
          <w:vertAlign w:val="superscript"/>
          <w:lang w:val="en"/>
        </w:rPr>
        <w:t>5</w:t>
      </w:r>
      <w:r w:rsidR="00FC2ED6">
        <w:rPr>
          <w:rFonts w:ascii="Times New Roman" w:hAnsi="Times New Roman"/>
          <w:szCs w:val="24"/>
          <w:lang w:val="en"/>
        </w:rPr>
        <w:t>Department of Population Health Sciences</w:t>
      </w:r>
    </w:p>
    <w:p w14:paraId="07422DBA" w14:textId="2CE5F816" w:rsidR="0048197B" w:rsidRDefault="00FC2ED6" w:rsidP="00626722">
      <w:pPr>
        <w:pStyle w:val="Document1"/>
        <w:keepNext w:val="0"/>
        <w:keepLines w:val="0"/>
        <w:widowControl/>
        <w:tabs>
          <w:tab w:val="clear" w:pos="-720"/>
        </w:tabs>
        <w:suppressAutoHyphens w:val="0"/>
        <w:spacing w:line="360" w:lineRule="auto"/>
        <w:rPr>
          <w:rFonts w:ascii="Times New Roman" w:hAnsi="Times New Roman"/>
          <w:lang w:val="en" w:eastAsia="en-GB"/>
        </w:rPr>
      </w:pPr>
      <w:r>
        <w:rPr>
          <w:rFonts w:ascii="Times New Roman" w:hAnsi="Times New Roman"/>
          <w:lang w:val="en" w:eastAsia="en-GB"/>
        </w:rPr>
        <w:t>Oakfield House</w:t>
      </w:r>
      <w:r w:rsidR="0048197B" w:rsidRPr="0048197B">
        <w:rPr>
          <w:rFonts w:ascii="Times New Roman" w:hAnsi="Times New Roman"/>
          <w:lang w:val="en" w:eastAsia="en-GB"/>
        </w:rPr>
        <w:br/>
      </w:r>
      <w:r>
        <w:rPr>
          <w:rFonts w:ascii="Times New Roman" w:hAnsi="Times New Roman"/>
          <w:lang w:val="en" w:eastAsia="en-GB"/>
        </w:rPr>
        <w:t>Oakfield Grove</w:t>
      </w:r>
      <w:r>
        <w:rPr>
          <w:rFonts w:ascii="Times New Roman" w:hAnsi="Times New Roman"/>
          <w:lang w:val="en" w:eastAsia="en-GB"/>
        </w:rPr>
        <w:br/>
        <w:t>Bristol</w:t>
      </w:r>
      <w:r>
        <w:rPr>
          <w:rFonts w:ascii="Times New Roman" w:hAnsi="Times New Roman"/>
          <w:lang w:val="en" w:eastAsia="en-GB"/>
        </w:rPr>
        <w:br/>
        <w:t>BS8 2BN</w:t>
      </w:r>
    </w:p>
    <w:p w14:paraId="21D86E94" w14:textId="77777777" w:rsidR="002A7E8D" w:rsidRDefault="002A7E8D" w:rsidP="00626722">
      <w:pPr>
        <w:pStyle w:val="Document1"/>
        <w:keepNext w:val="0"/>
        <w:keepLines w:val="0"/>
        <w:widowControl/>
        <w:tabs>
          <w:tab w:val="clear" w:pos="-720"/>
        </w:tabs>
        <w:suppressAutoHyphens w:val="0"/>
        <w:spacing w:line="360" w:lineRule="auto"/>
        <w:rPr>
          <w:rFonts w:ascii="Times New Roman" w:hAnsi="Times New Roman"/>
          <w:lang w:val="en" w:eastAsia="en-GB"/>
        </w:rPr>
      </w:pPr>
    </w:p>
    <w:p w14:paraId="77A7E274" w14:textId="77777777" w:rsidR="00D202DE" w:rsidRDefault="002A7E8D" w:rsidP="00D202DE">
      <w:pPr>
        <w:rPr>
          <w:lang w:val="en"/>
        </w:rPr>
      </w:pPr>
      <w:r w:rsidRPr="002A7E8D">
        <w:rPr>
          <w:vertAlign w:val="superscript"/>
          <w:lang w:val="en"/>
        </w:rPr>
        <w:t>6</w:t>
      </w:r>
      <w:r w:rsidR="00D202DE" w:rsidRPr="00D202DE">
        <w:rPr>
          <w:lang w:val="en"/>
        </w:rPr>
        <w:t>Cent</w:t>
      </w:r>
      <w:r w:rsidR="00D202DE">
        <w:rPr>
          <w:lang w:val="en"/>
        </w:rPr>
        <w:t>re for Clinical Brain Sciences</w:t>
      </w:r>
    </w:p>
    <w:p w14:paraId="128C4712" w14:textId="7EA7743F" w:rsidR="00D202DE" w:rsidRPr="00D202DE" w:rsidRDefault="00D202DE" w:rsidP="00D202DE">
      <w:pPr>
        <w:rPr>
          <w:lang w:val="en"/>
        </w:rPr>
      </w:pPr>
      <w:r w:rsidRPr="00D202DE">
        <w:rPr>
          <w:lang w:val="en"/>
        </w:rPr>
        <w:t>University of Edinburgh</w:t>
      </w:r>
    </w:p>
    <w:p w14:paraId="2A8F4B3E" w14:textId="0F6F22D4" w:rsidR="00D202DE" w:rsidRPr="00D202DE" w:rsidRDefault="00D202DE" w:rsidP="00D202DE">
      <w:pPr>
        <w:rPr>
          <w:lang w:val="en"/>
        </w:rPr>
      </w:pPr>
      <w:r w:rsidRPr="00D202DE">
        <w:rPr>
          <w:lang w:val="en"/>
        </w:rPr>
        <w:t>Kennedy Tower</w:t>
      </w:r>
    </w:p>
    <w:p w14:paraId="56464ADC" w14:textId="7D60836C" w:rsidR="00D202DE" w:rsidRPr="00D202DE" w:rsidRDefault="00D202DE" w:rsidP="00D202DE">
      <w:pPr>
        <w:rPr>
          <w:lang w:val="en"/>
        </w:rPr>
      </w:pPr>
      <w:r w:rsidRPr="00D202DE">
        <w:rPr>
          <w:lang w:val="en"/>
        </w:rPr>
        <w:t>Edinburgh</w:t>
      </w:r>
    </w:p>
    <w:p w14:paraId="6D10FCF8" w14:textId="255B4257" w:rsidR="002A7E8D" w:rsidRPr="0048197B" w:rsidRDefault="00D202DE" w:rsidP="00D202DE">
      <w:pPr>
        <w:rPr>
          <w:lang w:val="en"/>
        </w:rPr>
      </w:pPr>
      <w:r>
        <w:rPr>
          <w:lang w:val="en"/>
        </w:rPr>
        <w:t>EH10</w:t>
      </w:r>
      <w:r w:rsidR="00CA63EE">
        <w:rPr>
          <w:lang w:val="en"/>
        </w:rPr>
        <w:t xml:space="preserve"> </w:t>
      </w:r>
      <w:r>
        <w:rPr>
          <w:lang w:val="en"/>
        </w:rPr>
        <w:t>5</w:t>
      </w:r>
      <w:r w:rsidRPr="00D202DE">
        <w:rPr>
          <w:lang w:val="en"/>
        </w:rPr>
        <w:t>HF</w:t>
      </w:r>
    </w:p>
    <w:p w14:paraId="77D2F4FE" w14:textId="77777777" w:rsidR="00D26E83" w:rsidRDefault="00D26E83" w:rsidP="00626722"/>
    <w:p w14:paraId="730DBF1D" w14:textId="402F06FC" w:rsidR="005A1DA3" w:rsidRDefault="00706DFF" w:rsidP="00626722">
      <w:pPr>
        <w:ind w:left="284" w:hanging="284"/>
      </w:pPr>
      <w:r>
        <w:rPr>
          <w:i/>
          <w:iCs/>
        </w:rPr>
        <w:t>Corresponding author</w:t>
      </w:r>
      <w:r>
        <w:t xml:space="preserve">: </w:t>
      </w:r>
      <w:r w:rsidR="006C1468">
        <w:t>S</w:t>
      </w:r>
      <w:r w:rsidR="000277B8">
        <w:t>R Crozier</w:t>
      </w:r>
      <w:r>
        <w:t xml:space="preserve">; MRC </w:t>
      </w:r>
      <w:r w:rsidR="005174CD">
        <w:t>Lifecourse Epidemiology Unit</w:t>
      </w:r>
      <w:r>
        <w:t>, (University of Southampton), Southampton General Hospital, Southampton</w:t>
      </w:r>
      <w:r w:rsidR="006A44E3">
        <w:t xml:space="preserve">. </w:t>
      </w:r>
      <w:r>
        <w:t xml:space="preserve">SO16 6YD; Telephone: 023 8076 </w:t>
      </w:r>
      <w:r w:rsidR="000277B8">
        <w:t>4079</w:t>
      </w:r>
      <w:r w:rsidR="00652394">
        <w:t>;</w:t>
      </w:r>
      <w:r w:rsidR="007C1952">
        <w:t xml:space="preserve"> Fax: 023 8070 4021;</w:t>
      </w:r>
      <w:r w:rsidR="00652394">
        <w:t xml:space="preserve"> e-mail: </w:t>
      </w:r>
      <w:r w:rsidR="00C15003" w:rsidRPr="00C15003">
        <w:t>src@mrc.soton.ac.uk</w:t>
      </w:r>
    </w:p>
    <w:p w14:paraId="234593AE" w14:textId="77777777" w:rsidR="00C7763D" w:rsidRDefault="00C7763D" w:rsidP="00626722">
      <w:pPr>
        <w:ind w:left="284" w:hanging="284"/>
        <w:rPr>
          <w:i/>
          <w:iCs/>
        </w:rPr>
      </w:pPr>
    </w:p>
    <w:p w14:paraId="7DECEF14" w14:textId="67322E7A" w:rsidR="005A1DA3" w:rsidRDefault="00706DFF" w:rsidP="00626722">
      <w:pPr>
        <w:ind w:left="284" w:hanging="284"/>
        <w:rPr>
          <w:lang w:val="en-US"/>
        </w:rPr>
      </w:pPr>
      <w:r>
        <w:rPr>
          <w:i/>
          <w:iCs/>
        </w:rPr>
        <w:t>Abbreviations</w:t>
      </w:r>
      <w:r>
        <w:t xml:space="preserve">: </w:t>
      </w:r>
      <w:r w:rsidR="00536B3D" w:rsidRPr="00536B3D">
        <w:rPr>
          <w:lang w:val="en-US"/>
        </w:rPr>
        <w:t>BMC, Bone Mineral Content; CRL, Crown-Rump Length; DXA, Dual X-ray Absorptiometry; FL, Femur Length; LMS, Lambda-Mu-Sigma; SITAR, S</w:t>
      </w:r>
      <w:r w:rsidR="0034660A">
        <w:rPr>
          <w:lang w:val="en-US"/>
        </w:rPr>
        <w:t>uperImposition by Translation A</w:t>
      </w:r>
      <w:r w:rsidR="00536B3D" w:rsidRPr="00536B3D">
        <w:rPr>
          <w:lang w:val="en-US"/>
        </w:rPr>
        <w:t>nd Rotation; SWS, Southampton Women’s Survey</w:t>
      </w:r>
    </w:p>
    <w:p w14:paraId="7AC7A8ED" w14:textId="77777777" w:rsidR="00594C85" w:rsidRDefault="00594C85" w:rsidP="00626722">
      <w:pPr>
        <w:ind w:left="284" w:hanging="284"/>
        <w:rPr>
          <w:lang w:val="en-US"/>
        </w:rPr>
      </w:pPr>
    </w:p>
    <w:p w14:paraId="13CEA8E3" w14:textId="0303AB10" w:rsidR="00594C85" w:rsidRPr="00594C85" w:rsidRDefault="00594C85" w:rsidP="00626722">
      <w:pPr>
        <w:ind w:left="284" w:hanging="284"/>
        <w:rPr>
          <w:lang w:val="en-US"/>
        </w:rPr>
      </w:pPr>
      <w:r>
        <w:rPr>
          <w:i/>
          <w:lang w:val="en-US"/>
        </w:rPr>
        <w:t xml:space="preserve">Word count: </w:t>
      </w:r>
      <w:r>
        <w:rPr>
          <w:lang w:val="en-US"/>
        </w:rPr>
        <w:t>5001 (excluding references)</w:t>
      </w:r>
    </w:p>
    <w:p w14:paraId="2EDA9D1A" w14:textId="6780851A" w:rsidR="00280437" w:rsidRPr="000277B8" w:rsidRDefault="00280437" w:rsidP="00626722">
      <w:pPr>
        <w:ind w:left="284" w:hanging="284"/>
        <w:rPr>
          <w:lang w:val="en-US"/>
        </w:rPr>
      </w:pPr>
      <w:r>
        <w:br w:type="page"/>
      </w:r>
    </w:p>
    <w:p w14:paraId="7CC895A5" w14:textId="25CE816E" w:rsidR="00B71014" w:rsidRDefault="00BA73D5" w:rsidP="0047337C">
      <w:pPr>
        <w:rPr>
          <w:b/>
          <w:sz w:val="32"/>
          <w:szCs w:val="32"/>
        </w:rPr>
      </w:pPr>
      <w:r>
        <w:rPr>
          <w:b/>
          <w:sz w:val="32"/>
          <w:szCs w:val="32"/>
        </w:rPr>
        <w:lastRenderedPageBreak/>
        <w:t>Abstract</w:t>
      </w:r>
    </w:p>
    <w:p w14:paraId="3A94BE0D" w14:textId="77777777" w:rsidR="00292454" w:rsidRDefault="00292454" w:rsidP="00292454">
      <w:pPr>
        <w:rPr>
          <w:b/>
        </w:rPr>
      </w:pPr>
    </w:p>
    <w:p w14:paraId="23DEF1E2" w14:textId="1A06860F" w:rsidR="009B16DF" w:rsidRDefault="009B16DF" w:rsidP="00292454">
      <w:r>
        <w:rPr>
          <w:b/>
        </w:rPr>
        <w:t xml:space="preserve">Background </w:t>
      </w:r>
      <w:r w:rsidR="00292454">
        <w:t>Many statistical methods</w:t>
      </w:r>
      <w:r w:rsidR="00E471D2">
        <w:t xml:space="preserve"> are </w:t>
      </w:r>
      <w:r w:rsidR="00803132">
        <w:t xml:space="preserve">available </w:t>
      </w:r>
      <w:r w:rsidR="00D86B8C">
        <w:t>to model</w:t>
      </w:r>
      <w:r w:rsidR="00803132">
        <w:t xml:space="preserve"> </w:t>
      </w:r>
      <w:r w:rsidR="007122B7">
        <w:t>longitudinal</w:t>
      </w:r>
      <w:r w:rsidR="00BE6A04">
        <w:t xml:space="preserve"> </w:t>
      </w:r>
      <w:r w:rsidR="00803132">
        <w:t xml:space="preserve">growth </w:t>
      </w:r>
      <w:r w:rsidR="00BE6A04">
        <w:t>data and relat</w:t>
      </w:r>
      <w:r w:rsidR="00D86B8C">
        <w:t>e</w:t>
      </w:r>
      <w:r w:rsidR="00803132">
        <w:t xml:space="preserve"> </w:t>
      </w:r>
      <w:r w:rsidR="00DC0C27">
        <w:t xml:space="preserve">derived </w:t>
      </w:r>
      <w:r w:rsidR="00803132">
        <w:t xml:space="preserve">summary measures to later </w:t>
      </w:r>
      <w:r w:rsidR="00292454">
        <w:t>outcome</w:t>
      </w:r>
      <w:r w:rsidR="00803132">
        <w:t>s</w:t>
      </w:r>
      <w:r>
        <w:t>.</w:t>
      </w:r>
    </w:p>
    <w:p w14:paraId="0148961F" w14:textId="25C66D54" w:rsidR="009B16DF" w:rsidRDefault="009B16DF" w:rsidP="00292454">
      <w:r>
        <w:rPr>
          <w:b/>
        </w:rPr>
        <w:t xml:space="preserve">Aim </w:t>
      </w:r>
      <w:r w:rsidR="00F47FD2">
        <w:t>To apply and compare c</w:t>
      </w:r>
      <w:r w:rsidR="00FC2ED6">
        <w:t xml:space="preserve">ommonly used methods to a realistic scenario including </w:t>
      </w:r>
      <w:r w:rsidR="002F39B4">
        <w:t>pre- and postnatal data, missing data and confounders</w:t>
      </w:r>
      <w:r>
        <w:t>.</w:t>
      </w:r>
    </w:p>
    <w:p w14:paraId="2422E2FF" w14:textId="4D3EFD33" w:rsidR="009B16DF" w:rsidRDefault="009B16DF" w:rsidP="00292454">
      <w:r>
        <w:rPr>
          <w:b/>
        </w:rPr>
        <w:t xml:space="preserve">Subjects and methods </w:t>
      </w:r>
      <w:r w:rsidR="00F47FD2">
        <w:t xml:space="preserve">Data were collected from </w:t>
      </w:r>
      <w:r w:rsidR="00B405F6">
        <w:t xml:space="preserve">753 </w:t>
      </w:r>
      <w:r w:rsidR="00F47FD2">
        <w:t xml:space="preserve">offspring in the Southampton Women’s Survey </w:t>
      </w:r>
      <w:r w:rsidR="00D86B8C">
        <w:t>with</w:t>
      </w:r>
      <w:r w:rsidR="00B405F6">
        <w:t xml:space="preserve"> measuremen</w:t>
      </w:r>
      <w:r w:rsidR="007674E9">
        <w:t xml:space="preserve">ts of </w:t>
      </w:r>
      <w:r w:rsidR="00D86B8C">
        <w:t>bone mineral content (BMC)</w:t>
      </w:r>
      <w:r w:rsidR="00B405F6">
        <w:t xml:space="preserve"> at age 6</w:t>
      </w:r>
      <w:r w:rsidR="00803132">
        <w:t xml:space="preserve"> years</w:t>
      </w:r>
      <w:r w:rsidR="006A44E3">
        <w:t xml:space="preserve">. </w:t>
      </w:r>
      <w:r w:rsidR="00D86B8C">
        <w:t>U</w:t>
      </w:r>
      <w:r w:rsidR="00292454">
        <w:t>ltrasound measures</w:t>
      </w:r>
      <w:r w:rsidR="00B405F6">
        <w:t xml:space="preserve"> </w:t>
      </w:r>
      <w:r w:rsidR="00F47FD2">
        <w:t>included</w:t>
      </w:r>
      <w:r w:rsidR="00292454">
        <w:t xml:space="preserve"> crown-rump length (11 weeks</w:t>
      </w:r>
      <w:r w:rsidR="00977B69">
        <w:t>’</w:t>
      </w:r>
      <w:r w:rsidR="00292454">
        <w:t xml:space="preserve"> gestation) and femur length (</w:t>
      </w:r>
      <w:r w:rsidR="00B405F6">
        <w:t xml:space="preserve">19 and </w:t>
      </w:r>
      <w:r w:rsidR="00292454">
        <w:t>34 weeks</w:t>
      </w:r>
      <w:r w:rsidR="00977B69">
        <w:t>’</w:t>
      </w:r>
      <w:r w:rsidR="00292454">
        <w:t xml:space="preserve"> gestation)</w:t>
      </w:r>
      <w:r w:rsidR="00B405F6">
        <w:t>; postnatally</w:t>
      </w:r>
      <w:r w:rsidR="002F0A6F">
        <w:t>,</w:t>
      </w:r>
      <w:r w:rsidR="00B405F6">
        <w:t xml:space="preserve"> </w:t>
      </w:r>
      <w:r w:rsidR="00292454">
        <w:t xml:space="preserve">infant length (birth, 6 and 12 months) and </w:t>
      </w:r>
      <w:r w:rsidR="00A97A94">
        <w:t>height (2 and 3 years)</w:t>
      </w:r>
      <w:r w:rsidR="00B405F6">
        <w:t xml:space="preserve"> were measured</w:t>
      </w:r>
      <w:r w:rsidR="00292454">
        <w:t xml:space="preserve">. A </w:t>
      </w:r>
      <w:r w:rsidR="00D802AD">
        <w:t>residual growth</w:t>
      </w:r>
      <w:r w:rsidR="00292454">
        <w:t xml:space="preserve"> model, two-stage multilevel linear spline model, joint multilevel linear spl</w:t>
      </w:r>
      <w:r w:rsidR="002E5EDB">
        <w:t>ine model</w:t>
      </w:r>
      <w:r w:rsidR="00803132">
        <w:t>, SITAR</w:t>
      </w:r>
      <w:r w:rsidR="00D86B8C">
        <w:t xml:space="preserve"> and a</w:t>
      </w:r>
      <w:r w:rsidR="002E5EDB">
        <w:t xml:space="preserve"> growth mixture model </w:t>
      </w:r>
      <w:r w:rsidR="00292454">
        <w:t>were used to</w:t>
      </w:r>
      <w:r w:rsidR="00803132">
        <w:t xml:space="preserve"> </w:t>
      </w:r>
      <w:r w:rsidR="00460C9D">
        <w:t xml:space="preserve">relate growth to </w:t>
      </w:r>
      <w:r w:rsidR="00402BB4">
        <w:t>6-year</w:t>
      </w:r>
      <w:r w:rsidR="00D86B8C">
        <w:t xml:space="preserve"> BMC</w:t>
      </w:r>
      <w:r>
        <w:t>.</w:t>
      </w:r>
    </w:p>
    <w:p w14:paraId="794B52A2" w14:textId="77777777" w:rsidR="009B16DF" w:rsidRDefault="009B16DF" w:rsidP="00292454">
      <w:r>
        <w:rPr>
          <w:b/>
        </w:rPr>
        <w:t xml:space="preserve">Results </w:t>
      </w:r>
      <w:r w:rsidR="00306E81">
        <w:t>Results from the residual growth, two-stage and joint multilevel linear spline models were most comparable: an increase in length at all ages was positively associated with BMC, the strongest association being with later growth. Both SITAR and the growth mixture model demonstrated that length was positively associated with BMC.</w:t>
      </w:r>
    </w:p>
    <w:p w14:paraId="3BA38AAE" w14:textId="646EFA99" w:rsidR="005A1DA3" w:rsidRDefault="009B16DF" w:rsidP="00292454">
      <w:r>
        <w:rPr>
          <w:b/>
        </w:rPr>
        <w:t xml:space="preserve">Conclusions </w:t>
      </w:r>
      <w:r w:rsidR="00306E81">
        <w:t>Similarities and differences in results from a variety of analytic strategies need to be understood in the context of each statistical methodology.</w:t>
      </w:r>
    </w:p>
    <w:p w14:paraId="0C0C1A84" w14:textId="77777777" w:rsidR="00D75788" w:rsidRDefault="00D75788">
      <w:pPr>
        <w:spacing w:line="240" w:lineRule="auto"/>
        <w:rPr>
          <w:rFonts w:cs="Arial"/>
          <w:b/>
          <w:bCs/>
          <w:iCs/>
          <w:sz w:val="32"/>
          <w:szCs w:val="28"/>
        </w:rPr>
      </w:pPr>
    </w:p>
    <w:p w14:paraId="16850C9F" w14:textId="1A8062BE" w:rsidR="00D77BE9" w:rsidRDefault="00D77BE9" w:rsidP="00D77BE9">
      <w:pPr>
        <w:ind w:left="284" w:hanging="284"/>
        <w:rPr>
          <w:lang w:val="en-US"/>
        </w:rPr>
      </w:pPr>
      <w:r w:rsidRPr="003C19DC">
        <w:rPr>
          <w:i/>
          <w:iCs/>
        </w:rPr>
        <w:t>Keywords</w:t>
      </w:r>
      <w:r w:rsidRPr="003C19DC">
        <w:t xml:space="preserve">: </w:t>
      </w:r>
      <w:r>
        <w:t xml:space="preserve">growth mixture models, lifecourse epidemiology, linear spline models, </w:t>
      </w:r>
      <w:r w:rsidR="00BB1B4A">
        <w:t>multilevel models</w:t>
      </w:r>
      <w:r>
        <w:t>, SITAR</w:t>
      </w:r>
    </w:p>
    <w:p w14:paraId="4C1DB727" w14:textId="77777777" w:rsidR="00D77BE9" w:rsidRDefault="00D77BE9">
      <w:pPr>
        <w:spacing w:line="240" w:lineRule="auto"/>
        <w:rPr>
          <w:rFonts w:cs="Arial"/>
          <w:b/>
          <w:bCs/>
          <w:iCs/>
          <w:sz w:val="32"/>
          <w:szCs w:val="28"/>
        </w:rPr>
      </w:pPr>
    </w:p>
    <w:p w14:paraId="4762039C" w14:textId="77777777" w:rsidR="00292454" w:rsidRDefault="00292454">
      <w:pPr>
        <w:spacing w:line="240" w:lineRule="auto"/>
        <w:rPr>
          <w:rFonts w:cs="Arial"/>
          <w:b/>
          <w:bCs/>
          <w:iCs/>
          <w:sz w:val="32"/>
          <w:szCs w:val="28"/>
        </w:rPr>
      </w:pPr>
      <w:r>
        <w:br w:type="page"/>
      </w:r>
    </w:p>
    <w:p w14:paraId="33FA7E78" w14:textId="10B5D78B" w:rsidR="00521D75" w:rsidRDefault="00521D75" w:rsidP="00521D75">
      <w:pPr>
        <w:pStyle w:val="Heading3"/>
        <w:rPr>
          <w:rFonts w:eastAsia="Calibri"/>
        </w:rPr>
      </w:pPr>
      <w:r w:rsidRPr="00521D75">
        <w:rPr>
          <w:rFonts w:eastAsia="Calibri"/>
        </w:rPr>
        <w:lastRenderedPageBreak/>
        <w:t>Introduction</w:t>
      </w:r>
    </w:p>
    <w:p w14:paraId="1EA22101" w14:textId="77777777" w:rsidR="00521D75" w:rsidRPr="00521D75" w:rsidRDefault="00521D75" w:rsidP="00521D75">
      <w:pPr>
        <w:rPr>
          <w:rFonts w:eastAsia="Calibri"/>
        </w:rPr>
      </w:pPr>
    </w:p>
    <w:p w14:paraId="2131F3AA" w14:textId="48CB1075" w:rsidR="0079302B" w:rsidRPr="00C51638" w:rsidRDefault="0079302B" w:rsidP="0079302B">
      <w:r>
        <w:rPr>
          <w:rFonts w:eastAsia="Calibri"/>
        </w:rPr>
        <w:t xml:space="preserve">There is </w:t>
      </w:r>
      <w:r w:rsidRPr="00C51638">
        <w:rPr>
          <w:rFonts w:eastAsia="Calibri"/>
        </w:rPr>
        <w:t>increasing interest in modelling longitudinal data and determining relationships with a future outcome.</w:t>
      </w:r>
      <w:r w:rsidRPr="00C51638">
        <w:t xml:space="preserve"> </w:t>
      </w:r>
      <w:r w:rsidR="002F39B4" w:rsidRPr="00C51638">
        <w:rPr>
          <w:rFonts w:eastAsia="Calibri"/>
        </w:rPr>
        <w:t>For example, a hypothesis that has been widely explored is the association between birth size, childhood growth and health outcomes</w:t>
      </w:r>
      <w:r w:rsidR="00323203" w:rsidRPr="00C51638">
        <w:rPr>
          <w:rFonts w:eastAsia="Calibri"/>
        </w:rPr>
        <w:t xml:space="preserve"> in later life</w:t>
      </w:r>
      <w:r w:rsidR="002F39B4" w:rsidRPr="00C51638">
        <w:rPr>
          <w:rFonts w:eastAsia="Calibri"/>
        </w:rPr>
        <w:t xml:space="preserve"> such as blood pressure</w:t>
      </w:r>
      <w:r w:rsidR="002F39B4" w:rsidRPr="00C51638">
        <w:t xml:space="preserve">. </w:t>
      </w:r>
      <w:r w:rsidRPr="00C51638">
        <w:t xml:space="preserve">Various methods are available for examining such associations but </w:t>
      </w:r>
      <w:r w:rsidRPr="00C51638">
        <w:rPr>
          <w:rFonts w:eastAsia="Calibri"/>
        </w:rPr>
        <w:t>t</w:t>
      </w:r>
      <w:r w:rsidRPr="00C51638">
        <w:t>here has been limited work comparing</w:t>
      </w:r>
      <w:r w:rsidR="00DB227F" w:rsidRPr="00C51638">
        <w:t xml:space="preserve"> their</w:t>
      </w:r>
      <w:r w:rsidRPr="00C51638">
        <w:t xml:space="preserve"> advanta</w:t>
      </w:r>
      <w:r w:rsidR="00086BC0" w:rsidRPr="00C51638">
        <w:t>ges and disadvantages; it is unclear whether the methods provide similar results, and there is little information describing which methods are most appropriate in particular situations.</w:t>
      </w:r>
    </w:p>
    <w:p w14:paraId="55BE0EC2" w14:textId="77777777" w:rsidR="0079302B" w:rsidRPr="00C51638" w:rsidRDefault="0079302B" w:rsidP="00092CCA"/>
    <w:p w14:paraId="07A7736F" w14:textId="4EC34AAE" w:rsidR="00252EBD" w:rsidRPr="00C51638" w:rsidRDefault="00FC2ED6" w:rsidP="007033C5">
      <w:r w:rsidRPr="00C51638">
        <w:t>Studies previously comparing methods include</w:t>
      </w:r>
      <w:r w:rsidR="0079302B" w:rsidRPr="00C51638">
        <w:t xml:space="preserve"> Tu et al.</w:t>
      </w:r>
      <w:r w:rsidR="002D57D1" w:rsidRPr="00C51638">
        <w:t xml:space="preserve"> </w:t>
      </w:r>
      <w:r w:rsidR="00D57C72" w:rsidRPr="00C51638">
        <w:fldChar w:fldCharType="begin">
          <w:fldData xml:space="preserve">PEVuZE5vdGU+PENpdGUgRXhjbHVkZUF1dGg9IjEiPjxBdXRob3I+VHU8L0F1dGhvcj48WWVhcj4y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</w:fldData>
        </w:fldChar>
      </w:r>
      <w:r w:rsidR="00202A5D" w:rsidRPr="00C51638">
        <w:instrText xml:space="preserve"> ADDIN EN.CITE </w:instrText>
      </w:r>
      <w:r w:rsidR="00202A5D" w:rsidRPr="00C51638">
        <w:fldChar w:fldCharType="begin">
          <w:fldData xml:space="preserve">PEVuZE5vdGU+PENpdGUgRXhjbHVkZUF1dGg9IjEiPjxBdXRob3I+VHU8L0F1dGhvcj48WWVhcj4y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</w:fldData>
        </w:fldChar>
      </w:r>
      <w:r w:rsidR="00202A5D" w:rsidRPr="00C51638">
        <w:instrText xml:space="preserve"> ADDIN EN.CITE.DATA </w:instrText>
      </w:r>
      <w:r w:rsidR="00202A5D" w:rsidRPr="00C51638">
        <w:fldChar w:fldCharType="end"/>
      </w:r>
      <w:r w:rsidR="00D57C72" w:rsidRPr="00C51638">
        <w:fldChar w:fldCharType="separate"/>
      </w:r>
      <w:r w:rsidR="00202A5D" w:rsidRPr="00C51638">
        <w:rPr>
          <w:noProof/>
        </w:rPr>
        <w:t>(</w:t>
      </w:r>
      <w:hyperlink w:anchor="_ENREF_25" w:tooltip="Tu, 2013 #118" w:history="1">
        <w:r w:rsidR="00565FFC" w:rsidRPr="00C51638">
          <w:rPr>
            <w:noProof/>
          </w:rPr>
          <w:t>2013</w:t>
        </w:r>
      </w:hyperlink>
      <w:r w:rsidR="00202A5D" w:rsidRPr="00C51638">
        <w:rPr>
          <w:noProof/>
        </w:rPr>
        <w:t>)</w:t>
      </w:r>
      <w:r w:rsidR="00D57C72" w:rsidRPr="00C51638">
        <w:fldChar w:fldCharType="end"/>
      </w:r>
      <w:r w:rsidRPr="00C51638">
        <w:t xml:space="preserve"> who</w:t>
      </w:r>
      <w:r w:rsidR="0079302B" w:rsidRPr="00C51638">
        <w:t xml:space="preserve"> analysed data on repeated weights from ages 1 to 19 years in relation</w:t>
      </w:r>
      <w:r w:rsidRPr="00C51638">
        <w:t xml:space="preserve"> to blood pressure at 19 years using methods including </w:t>
      </w:r>
      <w:r w:rsidR="0079302B" w:rsidRPr="00C51638">
        <w:t xml:space="preserve">z-score plots, life course models, path analysis, conditional models and latent variable </w:t>
      </w:r>
      <w:r w:rsidR="000073B0" w:rsidRPr="00C51638">
        <w:t>models; there were no missing data, and no confounders were considered.</w:t>
      </w:r>
      <w:r w:rsidR="0079302B" w:rsidRPr="00C51638">
        <w:t xml:space="preserve"> De Stavola et al.</w:t>
      </w:r>
      <w:r w:rsidR="002D57D1" w:rsidRPr="00C51638">
        <w:t xml:space="preserve"> </w:t>
      </w:r>
      <w:r w:rsidR="00D57C72" w:rsidRPr="00C51638">
        <w:fldChar w:fldCharType="begin">
          <w:fldData xml:space="preserve">PEVuZE5vdGU+PENpdGUgRXhjbHVkZUF1dGg9IjEiPjxBdXRob3I+RGUgU3Rhdm9sYTwvQXV0aG9y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=
</w:fldData>
        </w:fldChar>
      </w:r>
      <w:r w:rsidR="00202A5D" w:rsidRPr="00C51638">
        <w:instrText xml:space="preserve"> ADDIN EN.CITE </w:instrText>
      </w:r>
      <w:r w:rsidR="00202A5D" w:rsidRPr="00C51638">
        <w:fldChar w:fldCharType="begin">
          <w:fldData xml:space="preserve">PEVuZE5vdGU+PENpdGUgRXhjbHVkZUF1dGg9IjEiPjxBdXRob3I+RGUgU3Rhdm9sYTwvQXV0aG9y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=
</w:fldData>
        </w:fldChar>
      </w:r>
      <w:r w:rsidR="00202A5D" w:rsidRPr="00C51638">
        <w:instrText xml:space="preserve"> ADDIN EN.CITE.DATA </w:instrText>
      </w:r>
      <w:r w:rsidR="00202A5D" w:rsidRPr="00C51638">
        <w:fldChar w:fldCharType="end"/>
      </w:r>
      <w:r w:rsidR="00D57C72" w:rsidRPr="00C51638">
        <w:fldChar w:fldCharType="separate"/>
      </w:r>
      <w:r w:rsidR="00202A5D" w:rsidRPr="00C51638">
        <w:rPr>
          <w:noProof/>
        </w:rPr>
        <w:t>(</w:t>
      </w:r>
      <w:hyperlink w:anchor="_ENREF_6" w:tooltip="De Stavola, 2006 #119" w:history="1">
        <w:r w:rsidR="00565FFC" w:rsidRPr="00C51638">
          <w:rPr>
            <w:noProof/>
          </w:rPr>
          <w:t>2006</w:t>
        </w:r>
      </w:hyperlink>
      <w:r w:rsidR="00202A5D" w:rsidRPr="00C51638">
        <w:rPr>
          <w:noProof/>
        </w:rPr>
        <w:t>)</w:t>
      </w:r>
      <w:r w:rsidR="00D57C72" w:rsidRPr="00C51638">
        <w:fldChar w:fldCharType="end"/>
      </w:r>
      <w:r w:rsidR="0079302B" w:rsidRPr="00C51638">
        <w:t xml:space="preserve"> compared conditional and joint models using two examples: maternal and grand-maternal influence</w:t>
      </w:r>
      <w:r w:rsidR="00C01945" w:rsidRPr="00C51638">
        <w:t>s on</w:t>
      </w:r>
      <w:r w:rsidR="00E81CF6" w:rsidRPr="00C51638">
        <w:t xml:space="preserve"> offspring</w:t>
      </w:r>
      <w:r w:rsidR="00C01945" w:rsidRPr="00C51638">
        <w:t xml:space="preserve"> size at birth, and </w:t>
      </w:r>
      <w:r w:rsidR="0079302B" w:rsidRPr="00C51638">
        <w:t xml:space="preserve">the influence of </w:t>
      </w:r>
      <w:r w:rsidR="00E81CF6" w:rsidRPr="00C51638">
        <w:t xml:space="preserve">childhood </w:t>
      </w:r>
      <w:r w:rsidR="0079302B" w:rsidRPr="00C51638">
        <w:t>height on adult leg length.</w:t>
      </w:r>
      <w:r w:rsidR="000073B0" w:rsidRPr="00C51638">
        <w:t xml:space="preserve"> The examples had missing data, but did not adjust for confounders.</w:t>
      </w:r>
      <w:r w:rsidR="0079302B" w:rsidRPr="00C51638">
        <w:t xml:space="preserve"> Both papers concluded that more than one method of analysis would be useful to examine the robustness of conclusions to assumptions, and to answer different questions. </w:t>
      </w:r>
      <w:r w:rsidR="0039302D" w:rsidRPr="00C51638">
        <w:t>Sayers et al.</w:t>
      </w:r>
      <w:r w:rsidR="002D57D1" w:rsidRPr="00C51638">
        <w:t xml:space="preserve"> </w:t>
      </w:r>
      <w:r w:rsidR="00D57C72" w:rsidRPr="00C51638">
        <w:fldChar w:fldCharType="begin">
          <w:fldData xml:space="preserve">PEVuZE5vdGU+PENpdGUgRXhjbHVkZUF1dGg9IjEiPjxBdXRob3I+U2F5ZXJzPC9BdXRob3I+PFll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=
</w:fldData>
        </w:fldChar>
      </w:r>
      <w:r w:rsidR="00202A5D" w:rsidRPr="00C51638">
        <w:instrText xml:space="preserve"> ADDIN EN.CITE </w:instrText>
      </w:r>
      <w:r w:rsidR="00202A5D" w:rsidRPr="00C51638">
        <w:fldChar w:fldCharType="begin">
          <w:fldData xml:space="preserve">PEVuZE5vdGU+PENpdGUgRXhjbHVkZUF1dGg9IjEiPjxBdXRob3I+U2F5ZXJzPC9BdXRob3I+PFll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=
</w:fldData>
        </w:fldChar>
      </w:r>
      <w:r w:rsidR="00202A5D" w:rsidRPr="00C51638">
        <w:instrText xml:space="preserve"> ADDIN EN.CITE.DATA </w:instrText>
      </w:r>
      <w:r w:rsidR="00202A5D" w:rsidRPr="00C51638">
        <w:fldChar w:fldCharType="end"/>
      </w:r>
      <w:r w:rsidR="00D57C72" w:rsidRPr="00C51638">
        <w:fldChar w:fldCharType="separate"/>
      </w:r>
      <w:r w:rsidR="00202A5D" w:rsidRPr="00C51638">
        <w:rPr>
          <w:noProof/>
        </w:rPr>
        <w:t>(</w:t>
      </w:r>
      <w:hyperlink w:anchor="_ENREF_21" w:tooltip="Sayers, 2014 #121" w:history="1">
        <w:r w:rsidR="00565FFC" w:rsidRPr="00C51638">
          <w:rPr>
            <w:noProof/>
          </w:rPr>
          <w:t>2014</w:t>
        </w:r>
      </w:hyperlink>
      <w:r w:rsidR="00202A5D" w:rsidRPr="00C51638">
        <w:rPr>
          <w:noProof/>
        </w:rPr>
        <w:t>)</w:t>
      </w:r>
      <w:r w:rsidR="00D57C72" w:rsidRPr="00C51638">
        <w:fldChar w:fldCharType="end"/>
      </w:r>
      <w:r w:rsidR="00A241F9" w:rsidRPr="00C51638">
        <w:t xml:space="preserve"> compared six methods t</w:t>
      </w:r>
      <w:r w:rsidR="004464AF" w:rsidRPr="00C51638">
        <w:t>hat</w:t>
      </w:r>
      <w:r w:rsidR="00A241F9" w:rsidRPr="00C51638">
        <w:t xml:space="preserve"> relate a linear trajector</w:t>
      </w:r>
      <w:r w:rsidR="00E81CF6" w:rsidRPr="00C51638">
        <w:t>y of change to a later outcome</w:t>
      </w:r>
      <w:r w:rsidR="004464AF" w:rsidRPr="00C51638">
        <w:t>,</w:t>
      </w:r>
      <w:r w:rsidR="00E81CF6" w:rsidRPr="00C51638">
        <w:t xml:space="preserve"> using</w:t>
      </w:r>
      <w:r w:rsidR="00A241F9" w:rsidRPr="00C51638">
        <w:t xml:space="preserve"> simulated data, concluding that two-stage approaches result in biased unconditional associations.</w:t>
      </w:r>
      <w:r w:rsidR="00BC05F9" w:rsidRPr="00C51638">
        <w:t xml:space="preserve">  Johnson </w:t>
      </w:r>
      <w:r w:rsidR="00BC05F9" w:rsidRPr="00C51638">
        <w:fldChar w:fldCharType="begin"/>
      </w:r>
      <w:r w:rsidR="00202A5D" w:rsidRPr="00C51638">
        <w:instrText xml:space="preserve"> ADDIN EN.CITE &lt;EndNote&gt;&lt;Cite ExcludeAuth="1"&gt;&lt;Author&gt;Johnson&lt;/Author&gt;&lt;Year&gt;2015&lt;/Year&gt;&lt;RecNum&gt;301&lt;/RecNum&gt;&lt;DisplayText&gt;(2015)&lt;/DisplayText&gt;&lt;record&gt;&lt;rec-number&gt;301&lt;/rec-number&gt;&lt;foreign-keys&gt;&lt;key app="EN" db-id="fdv9r5aey9rpf9e0ezo59w2xp0rrr5xsspzd" timestamp="1541511423"&gt;301&lt;/key&gt;&lt;/foreign-keys&gt;&lt;ref-type name="Journal Article"&gt;17&lt;/ref-type&gt;&lt;contributors&gt;&lt;authors&gt;&lt;author&gt;Johnson, W.&lt;/author&gt;&lt;/authors&gt;&lt;/contributors&gt;&lt;auth-address&gt;MRC Unit for Lifelong Health and Ageing at UCL, London, WC1B 5JU, United Kingdom.&lt;/auth-address&gt;&lt;titles&gt;&lt;title&gt;Analytical strategies in human growth research&lt;/title&gt;&lt;secondary-title&gt;American Journal of Human Biology&lt;/secondary-title&gt;&lt;alt-title&gt;American journal of human biology : the official journal of the Human Biology Council&lt;/alt-title&gt;&lt;/titles&gt;&lt;periodical&gt;&lt;full-title&gt;American Journal of Human Biology&lt;/full-title&gt;&lt;abbr-1&gt;Am. J. Hum. Biol.&lt;/abbr-1&gt;&lt;abbr-2&gt;Am J Hum Biol&lt;/abbr-2&gt;&lt;/periodical&gt;&lt;pages&gt;69-83&lt;/pages&gt;&lt;volume&gt;27&lt;/volume&gt;&lt;number&gt;1&lt;/number&gt;&lt;edition&gt;2014/07/30&lt;/edition&gt;&lt;keywords&gt;&lt;keyword&gt;Adolescent&lt;/keyword&gt;&lt;keyword&gt;Anthropology, Physical/*methods&lt;/keyword&gt;&lt;keyword&gt;Anthropometry/*methods&lt;/keyword&gt;&lt;keyword&gt;Female&lt;/keyword&gt;&lt;keyword&gt;*Growth&lt;/keyword&gt;&lt;keyword&gt;Humans&lt;/keyword&gt;&lt;keyword&gt;Longitudinal Studies&lt;/keyword&gt;&lt;keyword&gt;Male&lt;/keyword&gt;&lt;keyword&gt;Models, Statistical&lt;/keyword&gt;&lt;/keywords&gt;&lt;dates&gt;&lt;year&gt;2015&lt;/year&gt;&lt;pub-dates&gt;&lt;date&gt;Jan-Feb&lt;/date&gt;&lt;/pub-dates&gt;&lt;/dates&gt;&lt;isbn&gt;1042-0533&lt;/isbn&gt;&lt;accession-num&gt;25070272&lt;/accession-num&gt;&lt;urls&gt;&lt;related-urls&gt;&lt;url&gt;https://onlinelibrary.wiley.com/doi/pdf/10.1002/ajhb.22589&lt;/url&gt;&lt;/related-urls&gt;&lt;/urls&gt;&lt;custom2&gt;PMC4309180&lt;/custom2&gt;&lt;electronic-resource-num&gt;10.1002/ajhb.22589&lt;/electronic-resource-num&gt;&lt;remote-database-provider&gt;NLM&lt;/remote-database-provider&gt;&lt;language&gt;eng&lt;/language&gt;&lt;/record&gt;&lt;/Cite&gt;&lt;/EndNote&gt;</w:instrText>
      </w:r>
      <w:r w:rsidR="00BC05F9" w:rsidRPr="00C51638">
        <w:fldChar w:fldCharType="separate"/>
      </w:r>
      <w:r w:rsidR="00202A5D" w:rsidRPr="00C51638">
        <w:rPr>
          <w:noProof/>
        </w:rPr>
        <w:t>(</w:t>
      </w:r>
      <w:hyperlink w:anchor="_ENREF_12" w:tooltip="Johnson, 2015 #301" w:history="1">
        <w:r w:rsidR="00565FFC" w:rsidRPr="00C51638">
          <w:rPr>
            <w:noProof/>
          </w:rPr>
          <w:t>2015</w:t>
        </w:r>
      </w:hyperlink>
      <w:r w:rsidR="00202A5D" w:rsidRPr="00C51638">
        <w:rPr>
          <w:noProof/>
        </w:rPr>
        <w:t>)</w:t>
      </w:r>
      <w:r w:rsidR="00BC05F9" w:rsidRPr="00C51638">
        <w:fldChar w:fldCharType="end"/>
      </w:r>
      <w:r w:rsidR="00BC05F9" w:rsidRPr="00C51638">
        <w:t xml:space="preserve"> </w:t>
      </w:r>
      <w:r w:rsidR="005726A8" w:rsidRPr="00C51638">
        <w:t>provides a</w:t>
      </w:r>
      <w:r w:rsidR="00BC05F9" w:rsidRPr="00C51638">
        <w:t>n overview of strategies available</w:t>
      </w:r>
      <w:r w:rsidR="00B17777" w:rsidRPr="00C51638">
        <w:t xml:space="preserve"> in modelling human growth but does not apply these to one dataset in order to compare results.</w:t>
      </w:r>
      <w:r w:rsidR="00DB227F" w:rsidRPr="00C51638">
        <w:t xml:space="preserve">  To date, no evaluation has examined prenatal growth or been based on an example including both missing data and confounders.  Newer methods have recently been developed: the joint multilevel linear spline model and SITAR.  </w:t>
      </w:r>
      <w:r w:rsidR="00092CCA" w:rsidRPr="00C51638">
        <w:t>Here we compare five methods</w:t>
      </w:r>
      <w:r w:rsidR="007A769C" w:rsidRPr="00C51638">
        <w:t xml:space="preserve">, chosen because they are </w:t>
      </w:r>
      <w:r w:rsidR="00DB227F" w:rsidRPr="00C51638">
        <w:t>widely</w:t>
      </w:r>
      <w:r w:rsidR="007A769C" w:rsidRPr="00C51638">
        <w:t xml:space="preserve"> used to model longitudinal data and the relationship with a future outcome</w:t>
      </w:r>
      <w:r w:rsidR="006A6CD4" w:rsidRPr="00C51638">
        <w:t xml:space="preserve">, but </w:t>
      </w:r>
      <w:r w:rsidR="00753199" w:rsidRPr="00C51638">
        <w:t>aren’t adversely affected by high levels collinearity between measurements</w:t>
      </w:r>
      <w:r w:rsidR="00092CCA" w:rsidRPr="00C51638">
        <w:t>:</w:t>
      </w:r>
      <w:r w:rsidR="001315BB" w:rsidRPr="00C51638">
        <w:t xml:space="preserve"> a</w:t>
      </w:r>
      <w:r w:rsidR="00092CCA" w:rsidRPr="00C51638">
        <w:t xml:space="preserve"> </w:t>
      </w:r>
      <w:r w:rsidR="00D802AD" w:rsidRPr="00C51638">
        <w:t>residual growth</w:t>
      </w:r>
      <w:r w:rsidR="00092CCA" w:rsidRPr="00C51638">
        <w:t xml:space="preserve"> model, </w:t>
      </w:r>
      <w:r w:rsidR="00832196" w:rsidRPr="00C51638">
        <w:t>two-stage multilevel linear spline model, joint multilevel linear spline model, SITAR and a growth mixture model approach</w:t>
      </w:r>
      <w:r w:rsidR="006A6CD4" w:rsidRPr="00C51638">
        <w:t>.</w:t>
      </w:r>
      <w:r w:rsidR="00805C64" w:rsidRPr="00C51638">
        <w:t xml:space="preserve"> The inclusion of newer methods </w:t>
      </w:r>
      <w:r w:rsidR="00A16B94" w:rsidRPr="00C51638">
        <w:t xml:space="preserve">and application of all methods </w:t>
      </w:r>
      <w:r w:rsidR="00805C64" w:rsidRPr="00C51638">
        <w:t>to a realistically complex scenario including pre- and postnatal data, missing data and confounders builds on previously published comparisons.</w:t>
      </w:r>
      <w:r w:rsidR="000953E4" w:rsidRPr="00C51638">
        <w:t xml:space="preserve"> </w:t>
      </w:r>
      <w:r w:rsidR="007033C5" w:rsidRPr="00C51638">
        <w:t>The residual growth model and both multilevel linear spline models provide measures of growth in different time intervals, whereas the SITAR method enables researchers to model three parameters relating to the</w:t>
      </w:r>
      <w:r w:rsidR="000953E4" w:rsidRPr="00C51638">
        <w:t xml:space="preserve"> biological process of growth; t</w:t>
      </w:r>
      <w:r w:rsidR="007033C5" w:rsidRPr="00C51638">
        <w:t xml:space="preserve">he growth mixture model groups participants according to broad patterns of </w:t>
      </w:r>
      <w:r w:rsidR="007033C5" w:rsidRPr="00C51638">
        <w:lastRenderedPageBreak/>
        <w:t>growth across the whole exposure period.</w:t>
      </w:r>
      <w:r w:rsidR="000953E4" w:rsidRPr="00C51638">
        <w:t xml:space="preserve"> </w:t>
      </w:r>
      <w:r w:rsidR="002C5FB6" w:rsidRPr="00C51638">
        <w:t>All methods address the question of how these measures of growth are related to an outcome in later life.</w:t>
      </w:r>
    </w:p>
    <w:p w14:paraId="38BD6319" w14:textId="77777777" w:rsidR="00252EBD" w:rsidRPr="00C51638" w:rsidRDefault="00252EBD" w:rsidP="00292454"/>
    <w:p w14:paraId="0C5D8AAC" w14:textId="5C4BECF3" w:rsidR="00292454" w:rsidRPr="00C51638" w:rsidRDefault="00252EBD" w:rsidP="00292454">
      <w:r w:rsidRPr="00C51638">
        <w:t>Peak bone mass is achieved in the third to fourth decade of life and is a major determinant of osteoporotic fracture risk in later life</w:t>
      </w:r>
      <w:r w:rsidR="00A16B94" w:rsidRPr="00C51638">
        <w:t xml:space="preserve"> </w:t>
      </w:r>
      <w:r w:rsidR="00D57C72" w:rsidRPr="00C51638">
        <w:fldChar w:fldCharType="begin">
          <w:fldData xml:space="preserve">PEVuZE5vdGU+PENpdGU+PEF1dGhvcj5IZXJuYW5kZXo8L0F1dGhvcj48WWVhcj4yMDAzPC9ZZWFy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IEludDwvYWJici0yPjwvcGVyaW9kaWNhbD48cGFnZXM+ODQzLTc8L3BhZ2VzPjx2b2x1bWU+MTQ8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</w:fldData>
        </w:fldChar>
      </w:r>
      <w:r w:rsidR="00B17777" w:rsidRPr="00C51638">
        <w:instrText xml:space="preserve"> ADDIN EN.CITE </w:instrText>
      </w:r>
      <w:r w:rsidR="00B17777" w:rsidRPr="00C51638">
        <w:fldChar w:fldCharType="begin">
          <w:fldData xml:space="preserve">PEVuZE5vdGU+PENpdGU+PEF1dGhvcj5IZXJuYW5kZXo8L0F1dGhvcj48WWVhcj4yMDAzPC9ZZWFy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IEludDwvYWJici0yPjwvcGVyaW9kaWNhbD48cGFnZXM+ODQzLTc8L3BhZ2VzPjx2b2x1bWU+MTQ8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10" w:tooltip="Hernandez, 2003 #97" w:history="1">
        <w:r w:rsidR="00565FFC" w:rsidRPr="00C51638">
          <w:rPr>
            <w:noProof/>
          </w:rPr>
          <w:t>Hernandez et al. 2003</w:t>
        </w:r>
      </w:hyperlink>
      <w:r w:rsidR="00B17777" w:rsidRPr="00C51638">
        <w:rPr>
          <w:noProof/>
        </w:rPr>
        <w:t>)</w:t>
      </w:r>
      <w:r w:rsidR="00D57C72" w:rsidRPr="00C51638">
        <w:fldChar w:fldCharType="end"/>
      </w:r>
      <w:r w:rsidRPr="00C51638">
        <w:t xml:space="preserve">; understanding factors that influence bone mineral accrual may thus inform novel approaches to fracture prevention. </w:t>
      </w:r>
      <w:r w:rsidR="00813097" w:rsidRPr="00C51638">
        <w:t xml:space="preserve">Our example relates linear growth </w:t>
      </w:r>
      <w:r w:rsidR="004C7817" w:rsidRPr="00C51638">
        <w:t>(</w:t>
      </w:r>
      <w:r w:rsidR="00813097" w:rsidRPr="00C51638">
        <w:t xml:space="preserve">both prenatal and postnatal) to </w:t>
      </w:r>
      <w:r w:rsidRPr="00C51638">
        <w:t>6-year bone mineral content (BMC)</w:t>
      </w:r>
      <w:r w:rsidR="006A44E3" w:rsidRPr="00C51638">
        <w:t xml:space="preserve">. </w:t>
      </w:r>
      <w:r w:rsidR="0098398B" w:rsidRPr="00C51638">
        <w:t xml:space="preserve">The aim of the study is to </w:t>
      </w:r>
      <w:r w:rsidR="0023029D" w:rsidRPr="00C51638">
        <w:t>demonstrate a variety of</w:t>
      </w:r>
      <w:r w:rsidR="0098398B" w:rsidRPr="00C51638">
        <w:t xml:space="preserve"> methods </w:t>
      </w:r>
      <w:r w:rsidR="009B34B3" w:rsidRPr="00C51638">
        <w:t xml:space="preserve">as illustrated by </w:t>
      </w:r>
      <w:r w:rsidR="0023029D" w:rsidRPr="00C51638">
        <w:t xml:space="preserve">application to </w:t>
      </w:r>
      <w:r w:rsidR="009B34B3" w:rsidRPr="00C51638">
        <w:t>the example of childhood growth, and to provide some</w:t>
      </w:r>
      <w:r w:rsidR="0098398B" w:rsidRPr="00C51638">
        <w:t xml:space="preserve"> guidance</w:t>
      </w:r>
      <w:r w:rsidR="009B34B3" w:rsidRPr="00C51638">
        <w:t xml:space="preserve"> as to when each method might be useful.</w:t>
      </w:r>
      <w:r w:rsidR="00A16B94" w:rsidRPr="00C51638">
        <w:t xml:space="preserve"> We first describe the dataset and then the various models in turn. We then compare the results and identify strengths and weaknesses of each method for particular applications.  </w:t>
      </w:r>
    </w:p>
    <w:p w14:paraId="6847001B" w14:textId="77777777" w:rsidR="00BF5172" w:rsidRPr="00C51638" w:rsidRDefault="00BF5172" w:rsidP="00BF5172"/>
    <w:p w14:paraId="06DC00ED" w14:textId="22402B15" w:rsidR="008258CA" w:rsidRPr="00C51638" w:rsidRDefault="00521D75" w:rsidP="00521D75">
      <w:pPr>
        <w:pStyle w:val="Heading3"/>
      </w:pPr>
      <w:r w:rsidRPr="00C51638">
        <w:t>The Southampton Women’s Survey</w:t>
      </w:r>
    </w:p>
    <w:p w14:paraId="1A559815" w14:textId="77777777" w:rsidR="00521D75" w:rsidRPr="00C51638" w:rsidRDefault="00521D75" w:rsidP="00521D75">
      <w:pPr>
        <w:keepNext/>
      </w:pPr>
    </w:p>
    <w:p w14:paraId="6D6A95D3" w14:textId="2AEAAA9B" w:rsidR="00274292" w:rsidRPr="00C51638" w:rsidRDefault="00274292" w:rsidP="00274292">
      <w:r w:rsidRPr="00C51638">
        <w:rPr>
          <w:lang w:val="en-US"/>
        </w:rPr>
        <w:t>The Southampton Women’s Survey (SWS) is a prospective cohort study</w:t>
      </w:r>
      <w:r w:rsidR="00FC5286" w:rsidRPr="00C51638">
        <w:rPr>
          <w:lang w:val="en-US"/>
        </w:rPr>
        <w:t xml:space="preserve"> comprising </w:t>
      </w:r>
      <w:r w:rsidR="00C20E34" w:rsidRPr="00C51638">
        <w:rPr>
          <w:lang w:val="en-US"/>
        </w:rPr>
        <w:t xml:space="preserve">12,583 </w:t>
      </w:r>
      <w:r w:rsidR="00FC5286" w:rsidRPr="00C51638">
        <w:rPr>
          <w:lang w:val="en-US"/>
        </w:rPr>
        <w:t xml:space="preserve">non-pregnant women </w:t>
      </w:r>
      <w:r w:rsidRPr="00C51638">
        <w:rPr>
          <w:lang w:val="en-US"/>
        </w:rPr>
        <w:t>living in Southampton, UK</w:t>
      </w:r>
      <w:r w:rsidR="002D57D1" w:rsidRPr="00C51638">
        <w:rPr>
          <w:lang w:val="en-US"/>
        </w:rPr>
        <w:t xml:space="preserve"> </w:t>
      </w:r>
      <w:r w:rsidR="00D57C72" w:rsidRPr="00C51638">
        <w:rPr>
          <w:lang w:val="en-US"/>
        </w:rPr>
        <w:fldChar w:fldCharType="begin">
          <w:fldData xml:space="preserve">PEVuZE5vdGU+PENpdGU+PEF1dGhvcj5JbnNraXA8L0F1dGhvcj48WWVhcj4yMDA2PC9ZZWFyPjxS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</w:fldData>
        </w:fldChar>
      </w:r>
      <w:r w:rsidR="00B17777" w:rsidRPr="00C51638">
        <w:rPr>
          <w:lang w:val="en-US"/>
        </w:rPr>
        <w:instrText xml:space="preserve"> ADDIN EN.CITE </w:instrText>
      </w:r>
      <w:r w:rsidR="00B17777" w:rsidRPr="00C51638">
        <w:rPr>
          <w:lang w:val="en-US"/>
        </w:rPr>
        <w:fldChar w:fldCharType="begin">
          <w:fldData xml:space="preserve">PEVuZE5vdGU+PENpdGU+PEF1dGhvcj5JbnNraXA8L0F1dGhvcj48WWVhcj4yMDA2PC9ZZWFyPjxS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</w:fldData>
        </w:fldChar>
      </w:r>
      <w:r w:rsidR="00B17777" w:rsidRPr="00C51638">
        <w:rPr>
          <w:lang w:val="en-US"/>
        </w:rPr>
        <w:instrText xml:space="preserve"> ADDIN EN.CITE.DATA </w:instrText>
      </w:r>
      <w:r w:rsidR="00B17777" w:rsidRPr="00C51638">
        <w:rPr>
          <w:lang w:val="en-US"/>
        </w:rPr>
      </w:r>
      <w:r w:rsidR="00B17777" w:rsidRPr="00C51638">
        <w:rPr>
          <w:lang w:val="en-US"/>
        </w:rPr>
        <w:fldChar w:fldCharType="end"/>
      </w:r>
      <w:r w:rsidR="00D57C72" w:rsidRPr="00C51638">
        <w:rPr>
          <w:lang w:val="en-US"/>
        </w:rPr>
      </w:r>
      <w:r w:rsidR="00D57C72" w:rsidRPr="00C51638">
        <w:rPr>
          <w:lang w:val="en-US"/>
        </w:rPr>
        <w:fldChar w:fldCharType="separate"/>
      </w:r>
      <w:r w:rsidR="00B17777" w:rsidRPr="00C51638">
        <w:rPr>
          <w:noProof/>
          <w:lang w:val="en-US"/>
        </w:rPr>
        <w:t>(</w:t>
      </w:r>
      <w:hyperlink w:anchor="_ENREF_11" w:tooltip="Inskip, 2006 #1" w:history="1">
        <w:r w:rsidR="00565FFC" w:rsidRPr="00C51638">
          <w:rPr>
            <w:noProof/>
            <w:lang w:val="en-US"/>
          </w:rPr>
          <w:t>Inskip et al. 2006</w:t>
        </w:r>
      </w:hyperlink>
      <w:r w:rsidR="00B17777" w:rsidRPr="00C51638">
        <w:rPr>
          <w:noProof/>
          <w:lang w:val="en-US"/>
        </w:rPr>
        <w:t>)</w:t>
      </w:r>
      <w:r w:rsidR="00D57C72" w:rsidRPr="00C51638">
        <w:rPr>
          <w:lang w:val="en-US"/>
        </w:rPr>
        <w:fldChar w:fldCharType="end"/>
      </w:r>
      <w:r w:rsidR="006A651B" w:rsidRPr="00C51638">
        <w:rPr>
          <w:lang w:val="en-US"/>
        </w:rPr>
        <w:t>.</w:t>
      </w:r>
      <w:r w:rsidR="00402BB4" w:rsidRPr="00C51638">
        <w:rPr>
          <w:lang w:val="en-US"/>
        </w:rPr>
        <w:t xml:space="preserve"> </w:t>
      </w:r>
      <w:r w:rsidRPr="00C51638">
        <w:rPr>
          <w:lang w:val="en-US"/>
        </w:rPr>
        <w:t xml:space="preserve">Women who became pregnant were followed up </w:t>
      </w:r>
      <w:r w:rsidR="00FC5286" w:rsidRPr="00C51638">
        <w:rPr>
          <w:lang w:val="en-US"/>
        </w:rPr>
        <w:t xml:space="preserve">with ultrasound scans </w:t>
      </w:r>
      <w:r w:rsidRPr="00C51638">
        <w:rPr>
          <w:lang w:val="en-US"/>
        </w:rPr>
        <w:t>at 11, 19 and 34 weeks</w:t>
      </w:r>
      <w:r w:rsidR="00A40960" w:rsidRPr="00C51638">
        <w:rPr>
          <w:lang w:val="en-US"/>
        </w:rPr>
        <w:t>’</w:t>
      </w:r>
      <w:r w:rsidRPr="00C51638">
        <w:rPr>
          <w:lang w:val="en-US"/>
        </w:rPr>
        <w:t xml:space="preserve"> gestation</w:t>
      </w:r>
      <w:r w:rsidR="00434AAA" w:rsidRPr="00C51638">
        <w:rPr>
          <w:lang w:val="en-US"/>
        </w:rPr>
        <w:t xml:space="preserve"> including</w:t>
      </w:r>
      <w:r w:rsidR="00FC5286" w:rsidRPr="00C51638">
        <w:rPr>
          <w:lang w:val="en-US"/>
        </w:rPr>
        <w:t xml:space="preserve"> m</w:t>
      </w:r>
      <w:r w:rsidR="00385060" w:rsidRPr="00C51638">
        <w:rPr>
          <w:rFonts w:eastAsia="MinionPro-Regular"/>
          <w:lang w:eastAsia="en-GB"/>
        </w:rPr>
        <w:t xml:space="preserve">easurements of crown–rump length </w:t>
      </w:r>
      <w:r w:rsidR="009F7F63" w:rsidRPr="00C51638">
        <w:rPr>
          <w:rFonts w:eastAsia="MinionPro-Regular"/>
          <w:lang w:eastAsia="en-GB"/>
        </w:rPr>
        <w:t xml:space="preserve">(CRL) </w:t>
      </w:r>
      <w:r w:rsidR="00385060" w:rsidRPr="00C51638">
        <w:rPr>
          <w:rFonts w:eastAsia="MinionPro-Regular"/>
          <w:lang w:eastAsia="en-GB"/>
        </w:rPr>
        <w:t>(at 11 w</w:t>
      </w:r>
      <w:r w:rsidR="002B2F4A" w:rsidRPr="00C51638">
        <w:rPr>
          <w:rFonts w:eastAsia="MinionPro-Regular"/>
          <w:lang w:eastAsia="en-GB"/>
        </w:rPr>
        <w:t>ee</w:t>
      </w:r>
      <w:r w:rsidR="00385060" w:rsidRPr="00C51638">
        <w:rPr>
          <w:rFonts w:eastAsia="MinionPro-Regular"/>
          <w:lang w:eastAsia="en-GB"/>
        </w:rPr>
        <w:t>k</w:t>
      </w:r>
      <w:r w:rsidR="002B2F4A" w:rsidRPr="00C51638">
        <w:rPr>
          <w:rFonts w:eastAsia="MinionPro-Regular"/>
          <w:lang w:eastAsia="en-GB"/>
        </w:rPr>
        <w:t>s</w:t>
      </w:r>
      <w:r w:rsidR="00A40960" w:rsidRPr="00C51638">
        <w:rPr>
          <w:rFonts w:eastAsia="MinionPro-Regular"/>
          <w:lang w:eastAsia="en-GB"/>
        </w:rPr>
        <w:t>’</w:t>
      </w:r>
      <w:r w:rsidR="00385060" w:rsidRPr="00C51638">
        <w:rPr>
          <w:rFonts w:eastAsia="MinionPro-Regular"/>
          <w:lang w:eastAsia="en-GB"/>
        </w:rPr>
        <w:t xml:space="preserve"> gestation) and femur length</w:t>
      </w:r>
      <w:r w:rsidR="00564A94" w:rsidRPr="00C51638">
        <w:rPr>
          <w:rFonts w:eastAsia="MinionPro-Regular"/>
          <w:lang w:eastAsia="en-GB"/>
        </w:rPr>
        <w:t xml:space="preserve"> </w:t>
      </w:r>
      <w:r w:rsidR="009F7F63" w:rsidRPr="00C51638">
        <w:rPr>
          <w:rFonts w:eastAsia="MinionPro-Regular"/>
          <w:lang w:eastAsia="en-GB"/>
        </w:rPr>
        <w:t xml:space="preserve">(FL) </w:t>
      </w:r>
      <w:r w:rsidR="00385060" w:rsidRPr="00C51638">
        <w:rPr>
          <w:rFonts w:eastAsia="MinionPro-Regular"/>
          <w:lang w:eastAsia="en-GB"/>
        </w:rPr>
        <w:t>(at 19 and 34 w</w:t>
      </w:r>
      <w:r w:rsidR="002B2F4A" w:rsidRPr="00C51638">
        <w:rPr>
          <w:rFonts w:eastAsia="MinionPro-Regular"/>
          <w:lang w:eastAsia="en-GB"/>
        </w:rPr>
        <w:t>eeks</w:t>
      </w:r>
      <w:r w:rsidR="00A40960" w:rsidRPr="00C51638">
        <w:rPr>
          <w:rFonts w:eastAsia="MinionPro-Regular"/>
          <w:lang w:eastAsia="en-GB"/>
        </w:rPr>
        <w:t>’</w:t>
      </w:r>
      <w:r w:rsidR="00385060" w:rsidRPr="00C51638">
        <w:rPr>
          <w:rFonts w:eastAsia="MinionPro-Regular"/>
          <w:lang w:eastAsia="en-GB"/>
        </w:rPr>
        <w:t>)</w:t>
      </w:r>
      <w:r w:rsidR="001D3591" w:rsidRPr="00C51638">
        <w:rPr>
          <w:rFonts w:eastAsia="MinionPro-Regular"/>
          <w:lang w:eastAsia="en-GB"/>
        </w:rPr>
        <w:t>.</w:t>
      </w:r>
      <w:r w:rsidR="009E3E78" w:rsidRPr="00C51638">
        <w:rPr>
          <w:rFonts w:eastAsia="MinionPro-Regular"/>
          <w:lang w:eastAsia="en-GB"/>
        </w:rPr>
        <w:t xml:space="preserve"> </w:t>
      </w:r>
      <w:r w:rsidR="00E912F9" w:rsidRPr="00C51638">
        <w:rPr>
          <w:rFonts w:eastAsia="MinionPro-Regular"/>
          <w:lang w:eastAsia="en-GB"/>
        </w:rPr>
        <w:t>Postnatally, c</w:t>
      </w:r>
      <w:r w:rsidR="002B2F4A" w:rsidRPr="00C51638">
        <w:rPr>
          <w:rFonts w:eastAsia="MinionPro-Regular"/>
          <w:lang w:eastAsia="en-GB"/>
        </w:rPr>
        <w:t xml:space="preserve">rown–heel length was measured </w:t>
      </w:r>
      <w:r w:rsidR="00E912F9" w:rsidRPr="00C51638">
        <w:rPr>
          <w:rFonts w:eastAsia="MinionPro-Regular"/>
          <w:lang w:eastAsia="en-GB"/>
        </w:rPr>
        <w:t>at birth, 6 and 12 months and h</w:t>
      </w:r>
      <w:r w:rsidR="009E3E78" w:rsidRPr="00C51638">
        <w:rPr>
          <w:rFonts w:eastAsia="MinionPro-Regular"/>
          <w:lang w:eastAsia="en-GB"/>
        </w:rPr>
        <w:t xml:space="preserve">eight </w:t>
      </w:r>
      <w:r w:rsidR="00564A94" w:rsidRPr="00C51638">
        <w:rPr>
          <w:rFonts w:eastAsia="MinionPro-Regular"/>
          <w:lang w:eastAsia="en-GB"/>
        </w:rPr>
        <w:t>at 2 and 3 years</w:t>
      </w:r>
      <w:r w:rsidR="002B2F4A" w:rsidRPr="00C51638">
        <w:rPr>
          <w:rFonts w:eastAsia="MinionPro-Regular"/>
          <w:lang w:eastAsia="en-GB"/>
        </w:rPr>
        <w:t>.</w:t>
      </w:r>
      <w:r w:rsidR="00E912F9" w:rsidRPr="00C51638">
        <w:rPr>
          <w:rFonts w:eastAsia="MinionPro-Regular"/>
          <w:lang w:eastAsia="en-GB"/>
        </w:rPr>
        <w:t xml:space="preserve"> </w:t>
      </w:r>
      <w:r w:rsidR="00564A94" w:rsidRPr="00C51638">
        <w:t xml:space="preserve">At </w:t>
      </w:r>
      <w:r w:rsidRPr="00C51638">
        <w:t xml:space="preserve">6 years of age </w:t>
      </w:r>
      <w:r w:rsidR="00564A94" w:rsidRPr="00C51638">
        <w:t>a subset</w:t>
      </w:r>
      <w:r w:rsidRPr="00C51638">
        <w:t xml:space="preserve"> of children </w:t>
      </w:r>
      <w:r w:rsidR="00434AAA" w:rsidRPr="00C51638">
        <w:t>had whole body bone mass (omitting the head)</w:t>
      </w:r>
      <w:r w:rsidR="0013481E" w:rsidRPr="00C51638">
        <w:t xml:space="preserve"> measured</w:t>
      </w:r>
      <w:r w:rsidR="00434AAA" w:rsidRPr="00C51638">
        <w:t xml:space="preserve"> </w:t>
      </w:r>
      <w:r w:rsidRPr="00C51638">
        <w:t xml:space="preserve">by </w:t>
      </w:r>
      <w:r w:rsidR="00AE175E" w:rsidRPr="00C51638">
        <w:rPr>
          <w:lang w:val="en-US"/>
        </w:rPr>
        <w:t>dual</w:t>
      </w:r>
      <w:r w:rsidR="004464AF" w:rsidRPr="00C51638">
        <w:rPr>
          <w:lang w:val="en-US"/>
        </w:rPr>
        <w:t xml:space="preserve"> energy</w:t>
      </w:r>
      <w:r w:rsidR="00AE175E" w:rsidRPr="00C51638">
        <w:rPr>
          <w:lang w:val="en-US"/>
        </w:rPr>
        <w:t xml:space="preserve"> x</w:t>
      </w:r>
      <w:r w:rsidRPr="00C51638">
        <w:rPr>
          <w:lang w:val="en-US"/>
        </w:rPr>
        <w:t xml:space="preserve">-ray </w:t>
      </w:r>
      <w:r w:rsidR="00AE175E" w:rsidRPr="00C51638">
        <w:rPr>
          <w:lang w:val="en-US"/>
        </w:rPr>
        <w:t>a</w:t>
      </w:r>
      <w:r w:rsidRPr="00C51638">
        <w:rPr>
          <w:lang w:val="en-US"/>
        </w:rPr>
        <w:t>bsorptiometry (DXA)</w:t>
      </w:r>
      <w:r w:rsidR="001D3591" w:rsidRPr="00C51638">
        <w:t>.</w:t>
      </w:r>
    </w:p>
    <w:p w14:paraId="2B9A6907" w14:textId="77777777" w:rsidR="001D3591" w:rsidRPr="00C51638" w:rsidRDefault="001D3591" w:rsidP="00274292"/>
    <w:p w14:paraId="63B35D57" w14:textId="70CF9FC5" w:rsidR="00C40441" w:rsidRPr="00C51638" w:rsidRDefault="00542309" w:rsidP="00D61942">
      <w:r w:rsidRPr="00C51638">
        <w:t>A total of 1852</w:t>
      </w:r>
      <w:r w:rsidR="00134FF6" w:rsidRPr="00C51638">
        <w:t xml:space="preserve"> women became pregnant and deliver</w:t>
      </w:r>
      <w:r w:rsidRPr="00C51638">
        <w:t xml:space="preserve">ed a singleton </w:t>
      </w:r>
      <w:r w:rsidR="0013481E" w:rsidRPr="00C51638">
        <w:t xml:space="preserve">term </w:t>
      </w:r>
      <w:r w:rsidRPr="00C51638">
        <w:t xml:space="preserve">infant </w:t>
      </w:r>
      <w:r w:rsidR="0013481E" w:rsidRPr="00C51638">
        <w:t>surviving</w:t>
      </w:r>
      <w:r w:rsidR="00B42F48" w:rsidRPr="00C51638">
        <w:t xml:space="preserve"> the </w:t>
      </w:r>
      <w:r w:rsidR="001B4F89" w:rsidRPr="00C51638">
        <w:t>neonatal period</w:t>
      </w:r>
      <w:r w:rsidR="0013481E" w:rsidRPr="00C51638">
        <w:t>,</w:t>
      </w:r>
      <w:r w:rsidR="001B4F89" w:rsidRPr="00C51638">
        <w:t xml:space="preserve"> </w:t>
      </w:r>
      <w:r w:rsidR="0013481E" w:rsidRPr="00C51638">
        <w:t xml:space="preserve">with </w:t>
      </w:r>
      <w:r w:rsidR="00D73DF6" w:rsidRPr="00C51638">
        <w:t xml:space="preserve">no </w:t>
      </w:r>
      <w:r w:rsidR="00134FF6" w:rsidRPr="00C51638">
        <w:t>major congenital growth abnormalities</w:t>
      </w:r>
      <w:r w:rsidR="00D73DF6" w:rsidRPr="00C51638">
        <w:t>,</w:t>
      </w:r>
      <w:r w:rsidR="009E3E78" w:rsidRPr="00C51638">
        <w:t xml:space="preserve"> before the end of 2003</w:t>
      </w:r>
      <w:r w:rsidR="00B42F48" w:rsidRPr="00C51638">
        <w:t xml:space="preserve">. </w:t>
      </w:r>
      <w:r w:rsidR="00C40441" w:rsidRPr="00C51638">
        <w:t>Of these, 1173 children born between February 2000 and December 2003 were visited at home</w:t>
      </w:r>
      <w:r w:rsidR="00B42F48" w:rsidRPr="00C51638">
        <w:t xml:space="preserve"> </w:t>
      </w:r>
      <w:r w:rsidR="001B4F89" w:rsidRPr="00C51638">
        <w:t>at 6</w:t>
      </w:r>
      <w:r w:rsidR="00C40441" w:rsidRPr="00C51638">
        <w:t>-7</w:t>
      </w:r>
      <w:r w:rsidR="001B4F89" w:rsidRPr="00C51638">
        <w:t xml:space="preserve"> years of age</w:t>
      </w:r>
      <w:r w:rsidR="00C40441" w:rsidRPr="00C51638">
        <w:t xml:space="preserve"> and</w:t>
      </w:r>
      <w:r w:rsidR="001B4F89" w:rsidRPr="00C51638">
        <w:t xml:space="preserve"> 753</w:t>
      </w:r>
      <w:r w:rsidR="00C40441" w:rsidRPr="00C51638">
        <w:t xml:space="preserve"> were subsequently willing to attend a clinic and have </w:t>
      </w:r>
      <w:r w:rsidR="001B4F89" w:rsidRPr="00C51638">
        <w:t>a whole body DXA scan and comprise the analysis sample</w:t>
      </w:r>
      <w:r w:rsidR="006A44E3" w:rsidRPr="00C51638">
        <w:t xml:space="preserve">. </w:t>
      </w:r>
      <w:r w:rsidR="003149A6" w:rsidRPr="00C51638">
        <w:t>Of these, 432 participants had compl</w:t>
      </w:r>
      <w:r w:rsidR="00434AAA" w:rsidRPr="00C51638">
        <w:t>ete data for linear size at all ages; t</w:t>
      </w:r>
      <w:r w:rsidR="002F39B4" w:rsidRPr="00C51638">
        <w:t>he median (</w:t>
      </w:r>
      <w:r w:rsidR="00A4521B" w:rsidRPr="00C51638">
        <w:t xml:space="preserve">range) number of </w:t>
      </w:r>
      <w:r w:rsidR="00434AAA" w:rsidRPr="00C51638">
        <w:t xml:space="preserve">linear size </w:t>
      </w:r>
      <w:r w:rsidR="00A4521B" w:rsidRPr="00C51638">
        <w:t>m</w:t>
      </w:r>
      <w:r w:rsidR="002F39B4" w:rsidRPr="00C51638">
        <w:t>easures per participant was 8 (4</w:t>
      </w:r>
      <w:r w:rsidR="00A4521B" w:rsidRPr="00C51638">
        <w:t>-8).</w:t>
      </w:r>
      <w:r w:rsidR="00177528" w:rsidRPr="00C51638">
        <w:t xml:space="preserve">  </w:t>
      </w:r>
    </w:p>
    <w:p w14:paraId="72390A2C" w14:textId="77777777" w:rsidR="00C40441" w:rsidRPr="00C51638" w:rsidRDefault="00C40441" w:rsidP="00D61942"/>
    <w:p w14:paraId="6997081F" w14:textId="64E30CF2" w:rsidR="005B2347" w:rsidRPr="00C51638" w:rsidRDefault="00177528" w:rsidP="00D61942">
      <w:r w:rsidRPr="00C51638">
        <w:lastRenderedPageBreak/>
        <w:t>Descriptive statistics for</w:t>
      </w:r>
      <w:r w:rsidR="00C40441" w:rsidRPr="00C51638">
        <w:t xml:space="preserve"> the 1852 infants born before the end of 2003, the subset of 753 with a DXA scan, and the 432 with complete data for linear size</w:t>
      </w:r>
      <w:r w:rsidRPr="00C51638">
        <w:t xml:space="preserve"> are provided in Supplementary Table 1; broadly the groups are comparable, although there is a tendency for those having a DXA scan to be taller and slightly better educated than the baseline sample, and for those with complete linear size measurements to be again taller and better educated than those with a DXA scan.</w:t>
      </w:r>
    </w:p>
    <w:p w14:paraId="443EFC6F" w14:textId="77777777" w:rsidR="00134FF6" w:rsidRPr="00C51638" w:rsidRDefault="00134FF6" w:rsidP="00D61942"/>
    <w:p w14:paraId="6CA5E0E1" w14:textId="4A7E5B9D" w:rsidR="005B2347" w:rsidRPr="00C51638" w:rsidRDefault="00824031" w:rsidP="00D61942">
      <w:r w:rsidRPr="00C51638">
        <w:t>A</w:t>
      </w:r>
      <w:r w:rsidR="00673ED5" w:rsidRPr="00C51638">
        <w:t>ge was</w:t>
      </w:r>
      <w:r w:rsidR="00F54041" w:rsidRPr="00C51638">
        <w:t xml:space="preserve"> defined as years from predicted date of delivery (to adjust for gestational age at birth)</w:t>
      </w:r>
      <w:r w:rsidR="00E63555" w:rsidRPr="00C51638">
        <w:t xml:space="preserve"> e.g. 11 weeks</w:t>
      </w:r>
      <w:r w:rsidR="00542309" w:rsidRPr="00C51638">
        <w:t>’</w:t>
      </w:r>
      <w:r w:rsidR="00E63555" w:rsidRPr="00C51638">
        <w:t xml:space="preserve"> gestation =</w:t>
      </w:r>
      <w:r w:rsidR="00134FF6" w:rsidRPr="00C51638">
        <w:t xml:space="preserve"> -0.56 years</w:t>
      </w:r>
      <w:r w:rsidR="006A44E3" w:rsidRPr="00C51638">
        <w:t xml:space="preserve">. </w:t>
      </w:r>
      <w:r w:rsidR="00542309" w:rsidRPr="00C51638">
        <w:t>For</w:t>
      </w:r>
      <w:r w:rsidR="00B51009" w:rsidRPr="00C51638">
        <w:t xml:space="preserve"> the SITAR method</w:t>
      </w:r>
      <w:r w:rsidR="00915448" w:rsidRPr="00C51638">
        <w:t>,</w:t>
      </w:r>
      <w:r w:rsidR="00B51009" w:rsidRPr="00C51638">
        <w:t xml:space="preserve"> age was</w:t>
      </w:r>
      <w:r w:rsidR="00F102CF" w:rsidRPr="00C51638">
        <w:t xml:space="preserve"> defined as years from birth</w:t>
      </w:r>
      <w:r w:rsidRPr="00C51638">
        <w:t xml:space="preserve"> </w:t>
      </w:r>
      <w:r w:rsidR="00F102CF" w:rsidRPr="00C51638">
        <w:t xml:space="preserve">because </w:t>
      </w:r>
      <w:r w:rsidR="00542309" w:rsidRPr="00C51638">
        <w:t xml:space="preserve">this </w:t>
      </w:r>
      <w:r w:rsidR="00F102CF" w:rsidRPr="00C51638">
        <w:t>analysis provides a data-driven developmental age adjustment</w:t>
      </w:r>
      <w:r w:rsidR="006A44E3" w:rsidRPr="00C51638">
        <w:t xml:space="preserve">. </w:t>
      </w:r>
      <w:r w:rsidR="00805C64" w:rsidRPr="00C51638">
        <w:t xml:space="preserve">In these analyses sex is considered as a confounder, and </w:t>
      </w:r>
      <w:r w:rsidR="00AC4E23" w:rsidRPr="00C51638">
        <w:t xml:space="preserve">adjustment for </w:t>
      </w:r>
      <w:r w:rsidR="00805C64" w:rsidRPr="00C51638">
        <w:t xml:space="preserve">age at BMC measurement </w:t>
      </w:r>
      <w:r w:rsidR="00392B7A" w:rsidRPr="00C51638">
        <w:t>i</w:t>
      </w:r>
      <w:r w:rsidR="00805C64" w:rsidRPr="00C51638">
        <w:t xml:space="preserve">s </w:t>
      </w:r>
      <w:r w:rsidR="00AC4E23" w:rsidRPr="00C51638">
        <w:t>included</w:t>
      </w:r>
      <w:r w:rsidR="00805C64" w:rsidRPr="00C51638">
        <w:t xml:space="preserve"> in order to account for age-related variability in BMCs. </w:t>
      </w:r>
      <w:r w:rsidR="00AC5C67" w:rsidRPr="00C51638">
        <w:t xml:space="preserve">Descriptive statistics </w:t>
      </w:r>
      <w:r w:rsidR="0044756A" w:rsidRPr="00C51638">
        <w:t>are given in Table 1</w:t>
      </w:r>
      <w:r w:rsidR="0043241B" w:rsidRPr="00C51638">
        <w:t xml:space="preserve"> [Table 1 about here]</w:t>
      </w:r>
      <w:r w:rsidR="0044756A" w:rsidRPr="00C51638">
        <w:t>.</w:t>
      </w:r>
    </w:p>
    <w:p w14:paraId="27D3E512" w14:textId="77777777" w:rsidR="00F43D63" w:rsidRPr="00C51638" w:rsidRDefault="00F43D63" w:rsidP="00521D75"/>
    <w:p w14:paraId="6630E67F" w14:textId="3C3E7C8B" w:rsidR="00A515D5" w:rsidRPr="00C51638" w:rsidRDefault="00CD7BDD" w:rsidP="00521D75">
      <w:r w:rsidRPr="00C51638">
        <w:t xml:space="preserve">Measurements </w:t>
      </w:r>
      <w:r w:rsidR="00F54041" w:rsidRPr="00C51638">
        <w:t xml:space="preserve">of </w:t>
      </w:r>
      <w:r w:rsidR="00F43D63" w:rsidRPr="00C51638">
        <w:t>length</w:t>
      </w:r>
      <w:r w:rsidR="00F54041" w:rsidRPr="00C51638">
        <w:t xml:space="preserve"> </w:t>
      </w:r>
      <w:r w:rsidR="00542309" w:rsidRPr="00C51638">
        <w:t>we</w:t>
      </w:r>
      <w:r w:rsidR="00F54041" w:rsidRPr="00C51638">
        <w:t>re not available from prenatal ultrasound scan measurements</w:t>
      </w:r>
      <w:r w:rsidR="006A44E3" w:rsidRPr="00C51638">
        <w:t xml:space="preserve">. </w:t>
      </w:r>
      <w:r w:rsidR="00F54041" w:rsidRPr="00C51638">
        <w:t xml:space="preserve">However, length can be estimated from </w:t>
      </w:r>
      <w:r w:rsidR="009F7F63" w:rsidRPr="00C51638">
        <w:t>CRL</w:t>
      </w:r>
      <w:r w:rsidR="00F54041" w:rsidRPr="00C51638">
        <w:t xml:space="preserve"> and </w:t>
      </w:r>
      <w:r w:rsidR="009F7F63" w:rsidRPr="00C51638">
        <w:t xml:space="preserve">FL by assuming </w:t>
      </w:r>
      <w:r w:rsidR="00F54041" w:rsidRPr="00C51638">
        <w:t xml:space="preserve">that </w:t>
      </w:r>
      <w:r w:rsidR="00B51009" w:rsidRPr="00C51638">
        <w:t xml:space="preserve">they are </w:t>
      </w:r>
      <w:r w:rsidR="00542309" w:rsidRPr="00C51638">
        <w:t xml:space="preserve">proportional to total length. </w:t>
      </w:r>
      <w:r w:rsidR="009F7F63" w:rsidRPr="00C51638">
        <w:t xml:space="preserve">An appropriate </w:t>
      </w:r>
      <w:r w:rsidR="00F54041" w:rsidRPr="00C51638">
        <w:t>multiplier</w:t>
      </w:r>
      <w:r w:rsidR="009F7F63" w:rsidRPr="00C51638">
        <w:t xml:space="preserve"> was found</w:t>
      </w:r>
      <w:r w:rsidR="00F54041" w:rsidRPr="00C51638">
        <w:t xml:space="preserve"> by comparing the summary statistics for total length</w:t>
      </w:r>
      <w:r w:rsidR="009F7F63" w:rsidRPr="00C51638">
        <w:t xml:space="preserve"> from fetal autopsies </w:t>
      </w:r>
      <w:r w:rsidR="00F54041" w:rsidRPr="00C51638">
        <w:t xml:space="preserve">provided by </w:t>
      </w:r>
      <w:r w:rsidR="009F7F63" w:rsidRPr="00C51638">
        <w:t>Guihard-Costa et al.</w:t>
      </w:r>
      <w:r w:rsidR="00CF168E" w:rsidRPr="00C51638">
        <w:t xml:space="preserve"> </w:t>
      </w:r>
      <w:r w:rsidR="00D57C72" w:rsidRPr="00C51638">
        <w:fldChar w:fldCharType="begin">
          <w:fldData xml:space="preserve">PEVuZE5vdGU+PENpdGUgRXhjbHVkZUF1dGg9IjEiPjxBdXRob3I+R3VpaGFyZC1Db3N0YTwvQXV0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</w:fldData>
        </w:fldChar>
      </w:r>
      <w:r w:rsidR="00565FFC" w:rsidRPr="00C51638">
        <w:instrText xml:space="preserve"> ADDIN EN.CITE </w:instrText>
      </w:r>
      <w:r w:rsidR="00565FFC" w:rsidRPr="00C51638">
        <w:fldChar w:fldCharType="begin">
          <w:fldData xml:space="preserve">PEVuZE5vdGU+PENpdGUgRXhjbHVkZUF1dGg9IjEiPjxBdXRob3I+R3VpaGFyZC1Db3N0YTwvQXV0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</w:fldData>
        </w:fldChar>
      </w:r>
      <w:r w:rsidR="00565FFC" w:rsidRPr="00C51638">
        <w:instrText xml:space="preserve"> ADDIN EN.CITE.DATA </w:instrText>
      </w:r>
      <w:r w:rsidR="00565FFC" w:rsidRPr="00C51638">
        <w:fldChar w:fldCharType="end"/>
      </w:r>
      <w:r w:rsidR="00D57C72" w:rsidRPr="00C51638">
        <w:fldChar w:fldCharType="separate"/>
      </w:r>
      <w:r w:rsidR="00565FFC" w:rsidRPr="00C51638">
        <w:rPr>
          <w:noProof/>
        </w:rPr>
        <w:t>(</w:t>
      </w:r>
      <w:hyperlink w:anchor="_ENREF_9" w:tooltip="Guihard-Costa, 2002 #4" w:history="1">
        <w:r w:rsidR="00565FFC" w:rsidRPr="00C51638">
          <w:rPr>
            <w:noProof/>
          </w:rPr>
          <w:t>2002</w:t>
        </w:r>
      </w:hyperlink>
      <w:r w:rsidR="00565FFC" w:rsidRPr="00C51638">
        <w:rPr>
          <w:noProof/>
        </w:rPr>
        <w:t>)</w:t>
      </w:r>
      <w:r w:rsidR="00D57C72" w:rsidRPr="00C51638">
        <w:fldChar w:fldCharType="end"/>
      </w:r>
      <w:r w:rsidR="00402BB4" w:rsidRPr="00C51638">
        <w:t xml:space="preserve"> </w:t>
      </w:r>
      <w:r w:rsidR="009F7F63" w:rsidRPr="00C51638">
        <w:t>with</w:t>
      </w:r>
      <w:r w:rsidR="00F54041" w:rsidRPr="00C51638">
        <w:t xml:space="preserve"> </w:t>
      </w:r>
      <w:r w:rsidR="002D1557" w:rsidRPr="00C51638">
        <w:t>those</w:t>
      </w:r>
      <w:r w:rsidR="00F54041" w:rsidRPr="00C51638">
        <w:t xml:space="preserve"> for </w:t>
      </w:r>
      <w:r w:rsidR="009F7F63" w:rsidRPr="00C51638">
        <w:t>CRL and FL in the SWS datase</w:t>
      </w:r>
      <w:r w:rsidR="00310B11" w:rsidRPr="00C51638">
        <w:t>t</w:t>
      </w:r>
      <w:r w:rsidR="006A44E3" w:rsidRPr="00C51638">
        <w:t xml:space="preserve">. </w:t>
      </w:r>
      <w:r w:rsidR="00310B11" w:rsidRPr="00C51638">
        <w:t>This suggested multipliers</w:t>
      </w:r>
      <w:r w:rsidR="009F7F63" w:rsidRPr="00C51638">
        <w:t xml:space="preserve"> of </w:t>
      </w:r>
      <w:r w:rsidR="00F54041" w:rsidRPr="00C51638">
        <w:t xml:space="preserve">1.71, 7.66 and 6.91 </w:t>
      </w:r>
      <w:r w:rsidR="00B51009" w:rsidRPr="00C51638">
        <w:t xml:space="preserve">to </w:t>
      </w:r>
      <w:r w:rsidR="009F7F63" w:rsidRPr="00C51638">
        <w:t xml:space="preserve">predict fetal length </w:t>
      </w:r>
      <w:r w:rsidR="00B51009" w:rsidRPr="00C51638">
        <w:t xml:space="preserve">from CRL </w:t>
      </w:r>
      <w:r w:rsidR="009F7F63" w:rsidRPr="00C51638">
        <w:t xml:space="preserve">at </w:t>
      </w:r>
      <w:r w:rsidR="00F54041" w:rsidRPr="00C51638">
        <w:t>11 weeks</w:t>
      </w:r>
      <w:r w:rsidR="00B51009" w:rsidRPr="00C51638">
        <w:t xml:space="preserve"> and FL at</w:t>
      </w:r>
      <w:r w:rsidR="00F54041" w:rsidRPr="00C51638">
        <w:t xml:space="preserve"> 19 weeks and 34 weeks respectively</w:t>
      </w:r>
      <w:r w:rsidR="006A44E3" w:rsidRPr="00C51638">
        <w:t xml:space="preserve">. </w:t>
      </w:r>
      <w:r w:rsidR="00310B11" w:rsidRPr="00C51638">
        <w:t>Note also that there is a small discontinuity between supine length (measured at birth, 6 and 12 months) and height (measured at 2 and 3 years)</w:t>
      </w:r>
      <w:r w:rsidR="00A4521B" w:rsidRPr="00C51638">
        <w:t xml:space="preserve"> that remains to be accounted for in the statistical methods</w:t>
      </w:r>
      <w:r w:rsidR="006A44E3" w:rsidRPr="00C51638">
        <w:t xml:space="preserve">. </w:t>
      </w:r>
      <w:r w:rsidR="00310B11" w:rsidRPr="00C51638">
        <w:t>For convenience</w:t>
      </w:r>
      <w:r w:rsidR="00542309" w:rsidRPr="00C51638">
        <w:t>,</w:t>
      </w:r>
      <w:r w:rsidR="00B51009" w:rsidRPr="00C51638">
        <w:t xml:space="preserve"> scale</w:t>
      </w:r>
      <w:r w:rsidR="00374171" w:rsidRPr="00C51638">
        <w:t>d</w:t>
      </w:r>
      <w:r w:rsidR="00310B11" w:rsidRPr="00C51638">
        <w:t xml:space="preserve"> fetal length, supine length and height are henceforth referred to as </w:t>
      </w:r>
      <w:r w:rsidR="008775DC" w:rsidRPr="00C51638">
        <w:rPr>
          <w:i/>
        </w:rPr>
        <w:t>length</w:t>
      </w:r>
      <w:r w:rsidR="00B71014" w:rsidRPr="00C51638">
        <w:t xml:space="preserve">. </w:t>
      </w:r>
      <w:r w:rsidR="003639D1" w:rsidRPr="00C51638">
        <w:t xml:space="preserve">Figure 1 </w:t>
      </w:r>
      <w:r w:rsidR="00915448" w:rsidRPr="00C51638">
        <w:t xml:space="preserve">[Figure 1 near here] </w:t>
      </w:r>
      <w:r w:rsidR="00B51009" w:rsidRPr="00C51638">
        <w:t>shows</w:t>
      </w:r>
      <w:r w:rsidR="003639D1" w:rsidRPr="00C51638">
        <w:t xml:space="preserve"> how </w:t>
      </w:r>
      <w:r w:rsidR="008775DC" w:rsidRPr="00C51638">
        <w:t>length</w:t>
      </w:r>
      <w:r w:rsidR="003639D1" w:rsidRPr="00C51638">
        <w:t xml:space="preserve"> </w:t>
      </w:r>
      <w:r w:rsidR="007B0BC3" w:rsidRPr="00C51638">
        <w:t>varies by age in the sample.</w:t>
      </w:r>
      <w:r w:rsidR="00C761B7" w:rsidRPr="00C51638">
        <w:t xml:space="preserve">  Age had a normal distribution at 11 weeks’, 19 weeks’ and 34 weeks’ gestation and birth; the mean</w:t>
      </w:r>
      <w:r w:rsidR="00402A00" w:rsidRPr="00C51638">
        <w:t>s</w:t>
      </w:r>
      <w:r w:rsidR="00C761B7" w:rsidRPr="00C51638">
        <w:t xml:space="preserve"> (SD) were -0.54 (0.01), -0.39 (0.01), -0.11 (0.01) and 0.00 (0.02) years respectively.  Age had a skewed distribution at 6 and 12 months, and 2 and 3 years; the median</w:t>
      </w:r>
      <w:r w:rsidR="00402A00" w:rsidRPr="00C51638">
        <w:t>s</w:t>
      </w:r>
      <w:r w:rsidR="00C761B7" w:rsidRPr="00C51638">
        <w:t xml:space="preserve"> (IQR) were 0.51 (0.49, 0.54), 1.02 (1.00, 1.05), 2.04 (2.00, 2.07) and 3.06 (3.02, 3.12) years respectively.</w:t>
      </w:r>
    </w:p>
    <w:p w14:paraId="2896B7BB" w14:textId="77777777" w:rsidR="00C761B7" w:rsidRPr="00C51638" w:rsidRDefault="00C761B7" w:rsidP="00521D75"/>
    <w:p w14:paraId="3E1AE2DC" w14:textId="45125CA9" w:rsidR="00776690" w:rsidRPr="00C51638" w:rsidRDefault="00521D75" w:rsidP="00521D75">
      <w:pPr>
        <w:pStyle w:val="Heading3"/>
      </w:pPr>
      <w:r w:rsidRPr="00C51638">
        <w:lastRenderedPageBreak/>
        <w:t>Residual Growth Model</w:t>
      </w:r>
    </w:p>
    <w:p w14:paraId="29788F5A" w14:textId="77777777" w:rsidR="00521D75" w:rsidRPr="00C51638" w:rsidRDefault="00521D75" w:rsidP="00521D75">
      <w:pPr>
        <w:keepNext/>
      </w:pPr>
    </w:p>
    <w:p w14:paraId="755EECA4" w14:textId="65F7E8D9" w:rsidR="00CD1E12" w:rsidRPr="00C51638" w:rsidRDefault="00DD7F10" w:rsidP="00626722">
      <w:pPr>
        <w:tabs>
          <w:tab w:val="left" w:pos="0"/>
        </w:tabs>
      </w:pPr>
      <w:r w:rsidRPr="00C51638">
        <w:t>S</w:t>
      </w:r>
      <w:r w:rsidR="00B27FDB" w:rsidRPr="00C51638">
        <w:t>equential length measures taken in relatively close proximity are highly collinear</w:t>
      </w:r>
      <w:r w:rsidRPr="00C51638">
        <w:t>, so regressing the outcome on all individual measurements lead</w:t>
      </w:r>
      <w:r w:rsidR="0065030E" w:rsidRPr="00C51638">
        <w:t>s</w:t>
      </w:r>
      <w:r w:rsidRPr="00C51638">
        <w:t xml:space="preserve"> </w:t>
      </w:r>
      <w:r w:rsidR="00B27FDB" w:rsidRPr="00C51638">
        <w:t>to wide confidence intervals</w:t>
      </w:r>
      <w:r w:rsidR="006A44E3" w:rsidRPr="00C51638">
        <w:t xml:space="preserve">. </w:t>
      </w:r>
      <w:r w:rsidRPr="00C51638">
        <w:t>R</w:t>
      </w:r>
      <w:r w:rsidR="00B66874" w:rsidRPr="00C51638">
        <w:t xml:space="preserve">esidual </w:t>
      </w:r>
      <w:r w:rsidR="00D802AD" w:rsidRPr="00C51638">
        <w:t xml:space="preserve">growth </w:t>
      </w:r>
      <w:r w:rsidR="00B66874" w:rsidRPr="00C51638">
        <w:t>modelling</w:t>
      </w:r>
      <w:r w:rsidRPr="00C51638">
        <w:t>, however, involves deriving</w:t>
      </w:r>
      <w:r w:rsidR="000F4D6D" w:rsidRPr="00C51638">
        <w:t xml:space="preserve"> independent measures of growth</w:t>
      </w:r>
      <w:r w:rsidR="00CF168E" w:rsidRPr="00C51638">
        <w:t xml:space="preserve"> </w:t>
      </w:r>
      <w:r w:rsidR="00D57C72" w:rsidRPr="00C51638">
        <w:fldChar w:fldCharType="begin">
          <w:fldData xml:space="preserve">PEVuZE5vdGU+PENpdGU+PEF1dGhvcj5NZW5lemVzPC9BdXRob3I+PFllYXI+MjAxMjwvWWVhcj48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</w:fldData>
        </w:fldChar>
      </w:r>
      <w:r w:rsidR="00B17777" w:rsidRPr="00C51638">
        <w:instrText xml:space="preserve"> ADDIN EN.CITE </w:instrText>
      </w:r>
      <w:r w:rsidR="00B17777" w:rsidRPr="00C51638">
        <w:fldChar w:fldCharType="begin">
          <w:fldData xml:space="preserve">PEVuZE5vdGU+PENpdGU+PEF1dGhvcj5NZW5lemVzPC9BdXRob3I+PFllYXI+MjAxMjwvWWVhcj48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13" w:tooltip="Keijzer-Veen, 2005 #149" w:history="1">
        <w:r w:rsidR="00565FFC" w:rsidRPr="00C51638">
          <w:rPr>
            <w:noProof/>
          </w:rPr>
          <w:t>Keijzer-Veen et al. 2005</w:t>
        </w:r>
      </w:hyperlink>
      <w:r w:rsidR="00B17777" w:rsidRPr="00C51638">
        <w:rPr>
          <w:noProof/>
        </w:rPr>
        <w:t xml:space="preserve">; </w:t>
      </w:r>
      <w:hyperlink w:anchor="_ENREF_1" w:tooltip="Adair, 2009 #148" w:history="1">
        <w:r w:rsidR="00565FFC" w:rsidRPr="00C51638">
          <w:rPr>
            <w:noProof/>
          </w:rPr>
          <w:t>Adair et al. 2009</w:t>
        </w:r>
      </w:hyperlink>
      <w:r w:rsidR="00B17777" w:rsidRPr="00C51638">
        <w:rPr>
          <w:noProof/>
        </w:rPr>
        <w:t xml:space="preserve">; </w:t>
      </w:r>
      <w:hyperlink w:anchor="_ENREF_16" w:tooltip="Menezes, 2012 #147" w:history="1">
        <w:r w:rsidR="00565FFC" w:rsidRPr="00C51638">
          <w:rPr>
            <w:noProof/>
          </w:rPr>
          <w:t>Menezes et al. 2012</w:t>
        </w:r>
      </w:hyperlink>
      <w:r w:rsidR="00B17777" w:rsidRPr="00C51638">
        <w:rPr>
          <w:noProof/>
        </w:rPr>
        <w:t>)</w:t>
      </w:r>
      <w:r w:rsidR="00D57C72" w:rsidRPr="00C51638">
        <w:fldChar w:fldCharType="end"/>
      </w:r>
      <w:r w:rsidR="00FD0106" w:rsidRPr="00C51638">
        <w:t>.</w:t>
      </w:r>
    </w:p>
    <w:p w14:paraId="72911370" w14:textId="77777777" w:rsidR="00CD1E12" w:rsidRPr="00C51638" w:rsidRDefault="00CD1E12" w:rsidP="00626722">
      <w:pPr>
        <w:tabs>
          <w:tab w:val="left" w:pos="0"/>
        </w:tabs>
      </w:pPr>
    </w:p>
    <w:p w14:paraId="55DBD781" w14:textId="685E3704" w:rsidR="00556DD6" w:rsidRPr="00C51638" w:rsidRDefault="00556DD6" w:rsidP="00556DD6">
      <w:pPr>
        <w:tabs>
          <w:tab w:val="left" w:pos="0"/>
        </w:tabs>
      </w:pPr>
      <w:r w:rsidRPr="00C51638">
        <w:t xml:space="preserve">Residual growth for child </w:t>
      </w:r>
      <w:r w:rsidRPr="00C51638">
        <w:rPr>
          <w:i/>
        </w:rPr>
        <w:t>j</w:t>
      </w:r>
      <w:r w:rsidRPr="00C51638">
        <w:t xml:space="preserve"> is defined as the difference between observed length at time </w:t>
      </w:r>
      <w:r w:rsidRPr="00C51638">
        <w:rPr>
          <w:i/>
        </w:rPr>
        <w:t>p</w:t>
      </w:r>
      <w:r w:rsidRPr="00C51638">
        <w:t xml:space="preserve"> (</w:t>
      </w:r>
      <w:r w:rsidRPr="00C51638">
        <w:rPr>
          <w:i/>
        </w:rPr>
        <w:t>length</w:t>
      </w:r>
      <w:r w:rsidRPr="00C51638">
        <w:rPr>
          <w:i/>
          <w:vertAlign w:val="subscript"/>
        </w:rPr>
        <w:t>pj</w:t>
      </w:r>
      <w:r w:rsidRPr="00C51638">
        <w:t xml:space="preserve">) and predicted length at time </w:t>
      </w:r>
      <w:r w:rsidRPr="00C51638">
        <w:rPr>
          <w:i/>
        </w:rPr>
        <w:t>p</w:t>
      </w:r>
      <w:r w:rsidRPr="00C51638">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(length</m:t>
                </m:r>
              </m:e>
            </m:acc>
          </m:e>
          <m:sub>
            <m:r>
              <w:rPr>
                <w:rFonts w:ascii="Cambria Math" w:hAnsi="Cambria Math"/>
              </w:rPr>
              <m:t>pj</m:t>
            </m:r>
          </m:sub>
        </m:sSub>
      </m:oMath>
      <w:r w:rsidRPr="00C51638">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length</m:t>
                </m:r>
              </m:e>
            </m:acc>
          </m:e>
          <m:sub>
            <m:r>
              <w:rPr>
                <w:rFonts w:ascii="Cambria Math" w:hAnsi="Cambria Math"/>
              </w:rPr>
              <m:t>pj</m:t>
            </m:r>
          </m:sub>
        </m:sSub>
      </m:oMath>
      <w:r w:rsidRPr="00C51638">
        <w:t xml:space="preserve"> is obtained by an ordinary least squares regression of </w:t>
      </w:r>
      <w:r w:rsidRPr="00C51638">
        <w:rPr>
          <w:i/>
        </w:rPr>
        <w:t>length</w:t>
      </w:r>
      <w:r w:rsidRPr="00C51638">
        <w:rPr>
          <w:i/>
          <w:vertAlign w:val="subscript"/>
        </w:rPr>
        <w:t>pj</w:t>
      </w:r>
      <w:r w:rsidRPr="00C51638">
        <w:t xml:space="preserve"> on all previous lengths:</w:t>
      </w:r>
    </w:p>
    <w:p w14:paraId="330FDD12" w14:textId="77777777" w:rsidR="00556DD6" w:rsidRPr="00C51638" w:rsidRDefault="00556DD6" w:rsidP="00556DD6">
      <w:pPr>
        <w:tabs>
          <w:tab w:val="left" w:pos="0"/>
        </w:tabs>
      </w:pPr>
    </w:p>
    <w:p w14:paraId="02A0B7EF" w14:textId="6E03701C" w:rsidR="00556DD6" w:rsidRPr="00C51638" w:rsidRDefault="00B02BB4" w:rsidP="00556DD6">
      <w:pPr>
        <w:tabs>
          <w:tab w:val="left" w:pos="0"/>
        </w:tabs>
      </w:pPr>
      <m:oMathPara>
        <m:oMath>
          <m:sSub>
            <m:sSubPr>
              <m:ctrlPr>
                <w:rPr>
                  <w:rFonts w:ascii="Cambria Math" w:hAnsi="Cambria Math"/>
                  <w:i/>
                </w:rPr>
              </m:ctrlPr>
            </m:sSubPr>
            <m:e>
              <m:r>
                <w:rPr>
                  <w:rFonts w:ascii="Cambria Math" w:hAnsi="Cambria Math"/>
                </w:rPr>
                <m:t>length</m:t>
              </m:r>
            </m:e>
            <m:sub>
              <m:r>
                <w:rPr>
                  <w:rFonts w:ascii="Cambria Math" w:hAnsi="Cambria Math"/>
                </w:rPr>
                <m:t>pj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p-1</m:t>
              </m:r>
            </m:sup>
            <m:e>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length</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e>
          </m:nary>
        </m:oMath>
      </m:oMathPara>
    </w:p>
    <w:p w14:paraId="6ABD0EBC" w14:textId="77777777" w:rsidR="00556DD6" w:rsidRPr="00C51638" w:rsidRDefault="00556DD6" w:rsidP="00556DD6">
      <w:pPr>
        <w:tabs>
          <w:tab w:val="left" w:pos="0"/>
        </w:tabs>
      </w:pPr>
    </w:p>
    <w:p w14:paraId="61E378F9" w14:textId="54CA821B" w:rsidR="00E65F3E" w:rsidRPr="00C51638" w:rsidRDefault="00E65F3E" w:rsidP="00E65F3E">
      <w:pPr>
        <w:tabs>
          <w:tab w:val="left" w:pos="0"/>
        </w:tabs>
      </w:pPr>
      <w:r w:rsidRPr="00C51638">
        <w:t>Residual growth (</w:t>
      </w:r>
      <m:oMath>
        <m:sSub>
          <m:sSubPr>
            <m:ctrlPr>
              <w:rPr>
                <w:rFonts w:ascii="Cambria Math" w:hAnsi="Cambria Math"/>
                <w:i/>
                <w:vertAlign w:val="subscript"/>
              </w:rPr>
            </m:ctrlPr>
          </m:sSubPr>
          <m:e>
            <m:r>
              <w:rPr>
                <w:rFonts w:ascii="Cambria Math" w:hAnsi="Cambria Math"/>
                <w:vertAlign w:val="subscript"/>
              </w:rPr>
              <m:t>length</m:t>
            </m:r>
          </m:e>
          <m:sub>
            <m:r>
              <w:rPr>
                <w:rFonts w:ascii="Cambria Math" w:hAnsi="Cambria Math"/>
                <w:vertAlign w:val="subscript"/>
              </w:rPr>
              <m:t>pj</m:t>
            </m:r>
          </m:sub>
        </m:sSub>
        <m:r>
          <w:rPr>
            <w:rFonts w:ascii="Cambria Math"/>
            <w:vertAlign w:val="subscript"/>
          </w:rPr>
          <m:t>-</m:t>
        </m:r>
        <m:r>
          <w:rPr>
            <w:rFonts w:ascii="Cambria Math"/>
            <w:vertAlign w:val="subscript"/>
          </w:rPr>
          <m:t xml:space="preserve"> </m:t>
        </m:r>
        <m:sSub>
          <m:sSubPr>
            <m:ctrlPr>
              <w:rPr>
                <w:rFonts w:ascii="Cambria Math" w:hAnsi="Cambria Math"/>
                <w:i/>
                <w:vertAlign w:val="subscript"/>
              </w:rPr>
            </m:ctrlPr>
          </m:sSubPr>
          <m:e>
            <m:acc>
              <m:accPr>
                <m:ctrlPr>
                  <w:rPr>
                    <w:rFonts w:ascii="Cambria Math" w:hAnsi="Cambria Math"/>
                    <w:i/>
                    <w:vertAlign w:val="subscript"/>
                  </w:rPr>
                </m:ctrlPr>
              </m:accPr>
              <m:e>
                <m:r>
                  <w:rPr>
                    <w:rFonts w:ascii="Cambria Math"/>
                    <w:vertAlign w:val="subscript"/>
                  </w:rPr>
                  <m:t>lengt</m:t>
                </m:r>
                <m:r>
                  <w:rPr>
                    <w:rFonts w:ascii="Cambria Math" w:hAnsi="Cambria Math" w:cs="Cambria Math"/>
                    <w:vertAlign w:val="subscript"/>
                  </w:rPr>
                  <m:t>h</m:t>
                </m:r>
              </m:e>
            </m:acc>
          </m:e>
          <m:sub>
            <m:r>
              <w:rPr>
                <w:rFonts w:ascii="Cambria Math"/>
                <w:vertAlign w:val="subscript"/>
              </w:rPr>
              <m:t>pj</m:t>
            </m:r>
          </m:sub>
        </m:sSub>
        <m:r>
          <w:rPr>
            <w:rFonts w:ascii="Cambria Math"/>
            <w:vertAlign w:val="subscript"/>
          </w:rPr>
          <m:t xml:space="preserve">) </m:t>
        </m:r>
      </m:oMath>
      <w:r w:rsidRPr="00C51638">
        <w:t xml:space="preserve">is therefore the estimated residual error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j</m:t>
            </m:r>
          </m:sub>
        </m:sSub>
        <m:r>
          <w:rPr>
            <w:rFonts w:ascii="Cambria Math" w:hAnsi="Cambria Math"/>
          </w:rPr>
          <m:t>)</m:t>
        </m:r>
      </m:oMath>
      <w:r w:rsidRPr="00C51638">
        <w:t xml:space="preserve"> and is the growth in length relative to that predicted from all previous length measurements. The </w:t>
      </w:r>
      <w:r w:rsidR="003357F5" w:rsidRPr="00C51638">
        <w:t xml:space="preserve">seven </w:t>
      </w:r>
      <w:r w:rsidRPr="00C51638">
        <w:t>residual growth measurements are orthogonal to all preceding length measurements, and all precedi</w:t>
      </w:r>
      <w:r w:rsidR="00AC4E23" w:rsidRPr="00C51638">
        <w:t>ng residual growth measurements and thus are independent of each other.</w:t>
      </w:r>
    </w:p>
    <w:p w14:paraId="6EA4E044" w14:textId="77777777" w:rsidR="00E65F3E" w:rsidRPr="00C51638" w:rsidRDefault="00E65F3E" w:rsidP="00E65F3E">
      <w:pPr>
        <w:tabs>
          <w:tab w:val="left" w:pos="0"/>
        </w:tabs>
      </w:pPr>
    </w:p>
    <w:p w14:paraId="463C7B8D" w14:textId="206C3B06" w:rsidR="00E65F3E" w:rsidRPr="00C51638" w:rsidRDefault="00E65F3E" w:rsidP="00E65F3E">
      <w:pPr>
        <w:tabs>
          <w:tab w:val="left" w:pos="0"/>
        </w:tabs>
      </w:pPr>
      <w:r w:rsidRPr="00C51638">
        <w:t>Although measurements were planned for defined ages, there was inevitably variability in the actual ages of m</w:t>
      </w:r>
      <w:r w:rsidR="001A2117" w:rsidRPr="00C51638">
        <w:t>easurement. Therefore</w:t>
      </w:r>
      <w:r w:rsidR="00054A41" w:rsidRPr="00C51638">
        <w:t>, before the residual growth models were fitted,</w:t>
      </w:r>
      <w:r w:rsidR="001A2117" w:rsidRPr="00C51638">
        <w:t xml:space="preserve"> </w:t>
      </w:r>
      <w:r w:rsidR="00CD56E8" w:rsidRPr="00C51638">
        <w:t xml:space="preserve">internal </w:t>
      </w:r>
      <w:r w:rsidR="001A2117" w:rsidRPr="00C51638">
        <w:t>length</w:t>
      </w:r>
      <w:r w:rsidRPr="00C51638">
        <w:t xml:space="preserve"> z-scores</w:t>
      </w:r>
      <w:r w:rsidR="00054A41" w:rsidRPr="00C51638">
        <w:t xml:space="preserve"> were</w:t>
      </w:r>
      <w:r w:rsidRPr="00C51638">
        <w:t xml:space="preserve"> </w:t>
      </w:r>
      <w:r w:rsidR="001A2117" w:rsidRPr="00C51638">
        <w:t>derived using the LMS meth</w:t>
      </w:r>
      <w:r w:rsidR="00CD56E8" w:rsidRPr="00C51638">
        <w:t>od</w:t>
      </w:r>
      <w:r w:rsidR="00AC4E23" w:rsidRPr="00C51638">
        <w:t xml:space="preserve"> </w:t>
      </w:r>
      <w:r w:rsidR="00D57C72" w:rsidRPr="00C51638">
        <w:fldChar w:fldCharType="begin"/>
      </w:r>
      <w:r w:rsidR="00B17777" w:rsidRPr="00C51638">
        <w:instrText xml:space="preserve"> ADDIN EN.CITE &lt;EndNote&gt;&lt;Cite&gt;&lt;Author&gt;Cole&lt;/Author&gt;&lt;Year&gt;1992&lt;/Year&gt;&lt;RecNum&gt;5&lt;/RecNum&gt;&lt;DisplayText&gt;(Cole and Green 1992)&lt;/DisplayText&gt;&lt;record&gt;&lt;rec-number&gt;5&lt;/rec-number&gt;&lt;foreign-keys&gt;&lt;key app="EN" db-id="fdv9r5aey9rpf9e0ezo59w2xp0rrr5xsspzd" timestamp="1396362270"&gt;5&lt;/key&gt;&lt;/foreign-keys&gt;&lt;ref-type name="Journal Article"&gt;17&lt;/ref-type&gt;&lt;contributors&gt;&lt;authors&gt;&lt;author&gt;Cole, T. J.&lt;/author&gt;&lt;author&gt;Green, P. J.&lt;/author&gt;&lt;/authors&gt;&lt;/contributors&gt;&lt;auth-address&gt;MRC Dunn Nutrition Unit, Cambridge, U.K.&lt;/auth-address&gt;&lt;titles&gt;&lt;title&gt;Smoothing reference centile curves: the LMS method and penalized likelihood&lt;/title&gt;&lt;secondary-title&gt;Statistics in Medicine&lt;/secondary-title&gt;&lt;alt-title&gt;Statistics in medicine&lt;/alt-title&gt;&lt;/titles&gt;&lt;periodical&gt;&lt;full-title&gt;Statistics in Medicine&lt;/full-title&gt;&lt;abbr-1&gt;Stat. Med.&lt;/abbr-1&gt;&lt;abbr-2&gt;Stat Med&lt;/abbr-2&gt;&lt;/periodical&gt;&lt;alt-periodical&gt;&lt;full-title&gt;Statistics in Medicine&lt;/full-title&gt;&lt;abbr-1&gt;Stat. Med.&lt;/abbr-1&gt;&lt;abbr-2&gt;Stat Med&lt;/abbr-2&gt;&lt;/alt-periodical&gt;&lt;pages&gt;1305-19&lt;/pages&gt;&lt;volume&gt;11&lt;/volume&gt;&lt;number&gt;10&lt;/number&gt;&lt;edition&gt;1992/07/01&lt;/edition&gt;&lt;keywords&gt;&lt;keyword&gt;Adolescent&lt;/keyword&gt;&lt;keyword&gt;Adult&lt;/keyword&gt;&lt;keyword&gt;Child&lt;/keyword&gt;&lt;keyword&gt;Child, Preschool&lt;/keyword&gt;&lt;keyword&gt;Computer Simulation&lt;/keyword&gt;&lt;keyword&gt;Female&lt;/keyword&gt;&lt;keyword&gt;Gambia&lt;/keyword&gt;&lt;keyword&gt;Humans&lt;/keyword&gt;&lt;keyword&gt;Infant&lt;/keyword&gt;&lt;keyword&gt;*Likelihood Functions&lt;/keyword&gt;&lt;keyword&gt;Middle Aged&lt;/keyword&gt;&lt;keyword&gt;Models, Statistical&lt;/keyword&gt;&lt;keyword&gt;*Reference Values&lt;/keyword&gt;&lt;keyword&gt;Sex Factors&lt;/keyword&gt;&lt;keyword&gt;Skinfold Thickness&lt;/keyword&gt;&lt;keyword&gt;United States&lt;/keyword&gt;&lt;/keywords&gt;&lt;dates&gt;&lt;year&gt;1992&lt;/year&gt;&lt;pub-dates&gt;&lt;date&gt;Jul&lt;/date&gt;&lt;/pub-dates&gt;&lt;/dates&gt;&lt;isbn&gt;0277-6715 (Print)&amp;#xD;0277-6715&lt;/isbn&gt;&lt;accession-num&gt;1518992&lt;/accession-num&gt;&lt;urls&gt;&lt;/urls&gt;&lt;remote-database-provider&gt;Nlm&lt;/remote-database-provider&gt;&lt;language&gt;eng&lt;/language&gt;&lt;/record&gt;&lt;/Cite&gt;&lt;/EndNote&gt;</w:instrText>
      </w:r>
      <w:r w:rsidR="00D57C72" w:rsidRPr="00C51638">
        <w:fldChar w:fldCharType="separate"/>
      </w:r>
      <w:r w:rsidR="00B17777" w:rsidRPr="00C51638">
        <w:rPr>
          <w:noProof/>
        </w:rPr>
        <w:t>(</w:t>
      </w:r>
      <w:hyperlink w:anchor="_ENREF_5" w:tooltip="Cole, 1992 #5" w:history="1">
        <w:r w:rsidR="00565FFC" w:rsidRPr="00C51638">
          <w:rPr>
            <w:noProof/>
          </w:rPr>
          <w:t>Cole and Green 1992</w:t>
        </w:r>
      </w:hyperlink>
      <w:r w:rsidR="00B17777" w:rsidRPr="00C51638">
        <w:rPr>
          <w:noProof/>
        </w:rPr>
        <w:t>)</w:t>
      </w:r>
      <w:r w:rsidR="00D57C72" w:rsidRPr="00C51638">
        <w:fldChar w:fldCharType="end"/>
      </w:r>
      <w:r w:rsidR="00054A41" w:rsidRPr="00C51638">
        <w:t>. This method provides smoothed centile curves to potentially skewed data, allowing z-scores to be calculated at exact ages; these z-scores</w:t>
      </w:r>
      <w:r w:rsidR="003357F5" w:rsidRPr="00C51638">
        <w:t xml:space="preserve"> were used in the growth residual model</w:t>
      </w:r>
      <w:r w:rsidR="00CD56E8" w:rsidRPr="00C51638">
        <w:t>.</w:t>
      </w:r>
      <w:r w:rsidR="00252EBD" w:rsidRPr="00C51638">
        <w:t xml:space="preserve"> </w:t>
      </w:r>
      <w:r w:rsidR="00054A41" w:rsidRPr="00C51638">
        <w:t>The LMS</w:t>
      </w:r>
      <w:r w:rsidR="00AC4E23" w:rsidRPr="00C51638">
        <w:t xml:space="preserve"> method summarises</w:t>
      </w:r>
      <w:r w:rsidR="00CD56E8" w:rsidRPr="00C51638">
        <w:t xml:space="preserve"> the changing distribution of a measurement according to a covariate such as age by three curves representing the skewness (L), median (M) and coefficient of variation (S).</w:t>
      </w:r>
      <w:r w:rsidR="00252EBD" w:rsidRPr="00C51638">
        <w:t xml:space="preserve"> </w:t>
      </w:r>
      <w:r w:rsidR="00CD56E8" w:rsidRPr="00C51638">
        <w:t>I</w:t>
      </w:r>
      <w:r w:rsidRPr="00C51638">
        <w:t>nternal rather than external z-scores were chosen since suitable external standards were not available for prenatal data. LMS z-scores</w:t>
      </w:r>
      <w:r w:rsidR="00CD56E8" w:rsidRPr="00C51638">
        <w:t xml:space="preserve"> </w:t>
      </w:r>
      <w:r w:rsidRPr="00C51638">
        <w:t>w</w:t>
      </w:r>
      <w:r w:rsidR="000F4D6D" w:rsidRPr="00C51638">
        <w:t>ere created using LMSchartmaker</w:t>
      </w:r>
      <w:r w:rsidR="00AC4E23" w:rsidRPr="00C51638">
        <w:t xml:space="preserve"> </w:t>
      </w:r>
      <w:r w:rsidR="00D57C72" w:rsidRPr="00C51638">
        <w:fldChar w:fldCharType="begin"/>
      </w:r>
      <w:r w:rsidR="00B17777" w:rsidRPr="00C51638">
        <w:instrText xml:space="preserve"> ADDIN EN.CITE &lt;EndNote&gt;&lt;Cite&gt;&lt;Author&gt;Pan&lt;/Author&gt;&lt;Year&gt;2011&lt;/Year&gt;&lt;RecNum&gt;6&lt;/RecNum&gt;&lt;DisplayText&gt;(Pan and Cole 2011)&lt;/DisplayText&gt;&lt;record&gt;&lt;rec-number&gt;6&lt;/rec-number&gt;&lt;foreign-keys&gt;&lt;key app="EN" db-id="fdv9r5aey9rpf9e0ezo59w2xp0rrr5xsspzd" timestamp="1396362895"&gt;6&lt;/key&gt;&lt;/foreign-keys&gt;&lt;ref-type name="Journal Article"&gt;17&lt;/ref-type&gt;&lt;contributors&gt;&lt;authors&gt;&lt;author&gt;Pan, H.&lt;/author&gt;&lt;author&gt;Cole, T. J.&lt;/author&gt;&lt;/authors&gt;&lt;/contributors&gt;&lt;titles&gt;&lt;title&gt;LMSchartmaker, a program to construct growth references using the LMS method. Version 2.54. http://www.healthforallchildren.co.uk/&lt;/title&gt;&lt;/titles&gt;&lt;dates&gt;&lt;year&gt;2011&lt;/year&gt;&lt;/dates&gt;&lt;urls&gt;&lt;/urls&gt;&lt;/record&gt;&lt;/Cite&gt;&lt;/EndNote&gt;</w:instrText>
      </w:r>
      <w:r w:rsidR="00D57C72" w:rsidRPr="00C51638">
        <w:fldChar w:fldCharType="separate"/>
      </w:r>
      <w:r w:rsidR="00B17777" w:rsidRPr="00C51638">
        <w:rPr>
          <w:noProof/>
        </w:rPr>
        <w:t>(</w:t>
      </w:r>
      <w:hyperlink w:anchor="_ENREF_20" w:tooltip="Pan, 2011 #6" w:history="1">
        <w:r w:rsidR="00565FFC" w:rsidRPr="00C51638">
          <w:rPr>
            <w:noProof/>
          </w:rPr>
          <w:t>Pan and Cole 2011</w:t>
        </w:r>
      </w:hyperlink>
      <w:r w:rsidR="00B17777" w:rsidRPr="00C51638">
        <w:rPr>
          <w:noProof/>
        </w:rPr>
        <w:t>)</w:t>
      </w:r>
      <w:r w:rsidR="00D57C72" w:rsidRPr="00C51638">
        <w:fldChar w:fldCharType="end"/>
      </w:r>
      <w:r w:rsidR="003357F5" w:rsidRPr="00C51638">
        <w:t xml:space="preserve"> to fit growth curves for</w:t>
      </w:r>
      <w:r w:rsidRPr="00C51638">
        <w:t xml:space="preserve"> boys and girls separately.</w:t>
      </w:r>
    </w:p>
    <w:p w14:paraId="2B5CC1C0" w14:textId="77777777" w:rsidR="00556DD6" w:rsidRPr="00C51638" w:rsidRDefault="00556DD6" w:rsidP="00556DD6">
      <w:pPr>
        <w:tabs>
          <w:tab w:val="left" w:pos="0"/>
        </w:tabs>
      </w:pPr>
    </w:p>
    <w:p w14:paraId="77DEB9C8" w14:textId="0C678FAF" w:rsidR="00E65F3E" w:rsidRPr="00C51638" w:rsidRDefault="00E65F3E" w:rsidP="00E65F3E">
      <w:pPr>
        <w:tabs>
          <w:tab w:val="left" w:pos="0"/>
        </w:tabs>
      </w:pPr>
      <w:r w:rsidRPr="00C51638">
        <w:lastRenderedPageBreak/>
        <w:t xml:space="preserve">Residual growth measures were derived using all time points from 11 weeks’ gestation to 3 years and were scaled to have a mean of 0 and an SD of 1 so that the final coefficients would be comparable across time points. In a second stage, ordinary least squares regression was used to regress 6-year whole body BMC on </w:t>
      </w:r>
      <w:r w:rsidR="000B3FD3" w:rsidRPr="00C51638">
        <w:t xml:space="preserve">size at the first time point and </w:t>
      </w:r>
      <w:r w:rsidRPr="00C51638">
        <w:t xml:space="preserve">the residual growth measures, including sex and age at BMC as additional predictors. 432 participants who had complete data for length at all ages contributed to the analysis, which explained 55% of the variation in BMC. Figure 2 </w:t>
      </w:r>
      <w:r w:rsidR="004F0B48" w:rsidRPr="00C51638">
        <w:t xml:space="preserve">[Figure 2 near here] </w:t>
      </w:r>
      <w:r w:rsidRPr="00C51638">
        <w:t>illustrates the results of the model. BMC was positively associated with faster residual growth between birth and 3 years, particularly between 12 months to 2 years.</w:t>
      </w:r>
    </w:p>
    <w:p w14:paraId="744C6ACE" w14:textId="77777777" w:rsidR="00B05E35" w:rsidRPr="00C51638" w:rsidRDefault="00B05E35" w:rsidP="00E65F3E">
      <w:pPr>
        <w:tabs>
          <w:tab w:val="left" w:pos="0"/>
        </w:tabs>
      </w:pPr>
    </w:p>
    <w:p w14:paraId="4E717558" w14:textId="603E8994" w:rsidR="00521D75" w:rsidRPr="00C51638" w:rsidRDefault="00521D75" w:rsidP="00521D75">
      <w:pPr>
        <w:pStyle w:val="Heading3"/>
      </w:pPr>
      <w:r w:rsidRPr="00C51638">
        <w:t>Two-stage multilevel linear spline model</w:t>
      </w:r>
    </w:p>
    <w:p w14:paraId="6F2F55D3" w14:textId="77777777" w:rsidR="00521D75" w:rsidRPr="00C51638" w:rsidRDefault="00521D75" w:rsidP="00521D75">
      <w:pPr>
        <w:keepNext/>
      </w:pPr>
    </w:p>
    <w:p w14:paraId="374D8EB9" w14:textId="366F7B55" w:rsidR="00B2147B" w:rsidRPr="00C51638" w:rsidRDefault="00DA7C49" w:rsidP="00B2147B">
      <w:r w:rsidRPr="00C51638">
        <w:t>A multilevel linear spline model</w:t>
      </w:r>
      <w:r w:rsidR="00CF168E" w:rsidRPr="00C51638">
        <w:t xml:space="preserve"> </w:t>
      </w:r>
      <w:r w:rsidR="00D57C72" w:rsidRPr="00C51638">
        <w:fldChar w:fldCharType="begin">
          <w:fldData xml:space="preserve">PEVuZE5vdGU+PENpdGU+PEF1dGhvcj5UaWxsaW5nPC9BdXRob3I+PFllYXI+MjAxMTwvWWVhcj48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</w:fldData>
        </w:fldChar>
      </w:r>
      <w:r w:rsidR="00B17777" w:rsidRPr="00C51638">
        <w:instrText xml:space="preserve"> ADDIN EN.CITE </w:instrText>
      </w:r>
      <w:r w:rsidR="00B17777" w:rsidRPr="00C51638">
        <w:fldChar w:fldCharType="begin">
          <w:fldData xml:space="preserve">PEVuZE5vdGU+PENpdGU+PEF1dGhvcj5UaWxsaW5nPC9BdXRob3I+PFllYXI+MjAxMTwvWWVhcj48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22" w:tooltip="Tilling, 2011 #151" w:history="1">
        <w:r w:rsidR="00565FFC" w:rsidRPr="00C51638">
          <w:rPr>
            <w:noProof/>
          </w:rPr>
          <w:t>Tilling et al. 2011</w:t>
        </w:r>
      </w:hyperlink>
      <w:r w:rsidR="00B17777" w:rsidRPr="00C51638">
        <w:rPr>
          <w:noProof/>
        </w:rPr>
        <w:t>)</w:t>
      </w:r>
      <w:r w:rsidR="00D57C72" w:rsidRPr="00C51638">
        <w:fldChar w:fldCharType="end"/>
      </w:r>
      <w:r w:rsidRPr="00C51638">
        <w:t xml:space="preserve"> was fitted to the repeated measurements of length. </w:t>
      </w:r>
      <w:r w:rsidR="00BD4F3B" w:rsidRPr="00C51638">
        <w:t>This model has</w:t>
      </w:r>
      <w:r w:rsidR="00B2147B" w:rsidRPr="00C51638">
        <w:t xml:space="preserve"> two levels: measurement occasion (level 1) within individual (level 2).</w:t>
      </w:r>
      <w:r w:rsidR="00BD4F3B" w:rsidRPr="00C51638">
        <w:t xml:space="preserve"> It models the change in length with age as a piecewise linear growth trajectory between knot points where the slope changes and partitions the variation in the repeated measures of length into between-individual (level 2) and within-individual (level 1) variation.</w:t>
      </w:r>
      <w:r w:rsidR="00B2147B" w:rsidRPr="00C51638">
        <w:t xml:space="preserve"> T</w:t>
      </w:r>
      <w:r w:rsidR="00545855" w:rsidRPr="00C51638">
        <w:t xml:space="preserve">he exposure variable was age </w:t>
      </w:r>
      <w:r w:rsidR="00B2147B" w:rsidRPr="00C51638">
        <w:t xml:space="preserve">and the outcome variable was </w:t>
      </w:r>
      <w:r w:rsidR="008775DC" w:rsidRPr="00C51638">
        <w:t>length</w:t>
      </w:r>
      <w:r w:rsidR="00B2147B" w:rsidRPr="00C51638">
        <w:t>.</w:t>
      </w:r>
      <w:r w:rsidR="00F86BAA" w:rsidRPr="00C51638">
        <w:t xml:space="preserve"> </w:t>
      </w:r>
      <w:r w:rsidR="00BC627A" w:rsidRPr="00C51638">
        <w:t>Explanatory variables</w:t>
      </w:r>
      <w:r w:rsidR="00F86BAA" w:rsidRPr="00C51638">
        <w:t xml:space="preserve"> were included to indicate the type of measurement (i.e. CRL, FL,</w:t>
      </w:r>
      <w:r w:rsidR="00BD4F3B" w:rsidRPr="00C51638">
        <w:t xml:space="preserve"> or</w:t>
      </w:r>
      <w:r w:rsidR="00F86BAA" w:rsidRPr="00C51638">
        <w:t xml:space="preserve"> supine length (reference</w:t>
      </w:r>
      <w:r w:rsidR="00BD4F3B" w:rsidRPr="00C51638">
        <w:t>; separate effects were not required for each of these</w:t>
      </w:r>
      <w:r w:rsidR="00F86BAA" w:rsidRPr="00C51638">
        <w:t xml:space="preserve">) and height) and the level 1 variance was allowed to differ between </w:t>
      </w:r>
      <w:r w:rsidR="00BD4F3B" w:rsidRPr="00C51638">
        <w:t>CRL measures and non-CRL measures as this improved model fit</w:t>
      </w:r>
      <w:r w:rsidR="00F86BAA" w:rsidRPr="00C51638">
        <w:t>.</w:t>
      </w:r>
      <w:r w:rsidR="00B2147B" w:rsidRPr="00C51638">
        <w:t xml:space="preserve"> The </w:t>
      </w:r>
      <w:r w:rsidR="00545855" w:rsidRPr="00C51638">
        <w:t xml:space="preserve">knot points </w:t>
      </w:r>
      <w:r w:rsidR="00B2147B" w:rsidRPr="00C51638">
        <w:t xml:space="preserve">were positioned at the ages of measurement (except </w:t>
      </w:r>
      <w:r w:rsidR="00914F8C" w:rsidRPr="00C51638">
        <w:t>the extreme ages</w:t>
      </w:r>
      <w:r w:rsidR="00B2147B" w:rsidRPr="00C51638">
        <w:t xml:space="preserve">), since these </w:t>
      </w:r>
      <w:r w:rsidR="00C620A1" w:rsidRPr="00C51638">
        <w:t xml:space="preserve">were </w:t>
      </w:r>
      <w:r w:rsidR="00914F8C" w:rsidRPr="00C51638">
        <w:t>most informative about child’s length</w:t>
      </w:r>
      <w:r w:rsidR="006A44E3" w:rsidRPr="00C51638">
        <w:t>.</w:t>
      </w:r>
      <w:r w:rsidR="00BC627A" w:rsidRPr="00C51638">
        <w:t xml:space="preserve"> Models were fitted including every combination of three- and four- knot linear splines (i.e. every possible set of knot positions); models with fewer than three knots were too simplistic for the shape of the curve and fitted the data poorly, while models with more than four knots failed to converge.</w:t>
      </w:r>
      <w:r w:rsidR="006A44E3" w:rsidRPr="00C51638">
        <w:t xml:space="preserve"> </w:t>
      </w:r>
      <w:r w:rsidR="00F86BAA" w:rsidRPr="00C51638">
        <w:t>The selected</w:t>
      </w:r>
      <w:r w:rsidR="00B2147B" w:rsidRPr="00C51638">
        <w:t xml:space="preserve"> model </w:t>
      </w:r>
      <w:r w:rsidR="00F86BAA" w:rsidRPr="00C51638">
        <w:t xml:space="preserve">had a </w:t>
      </w:r>
      <w:r w:rsidR="00F15377" w:rsidRPr="00C51638">
        <w:t xml:space="preserve">low AIC </w:t>
      </w:r>
      <w:r w:rsidR="008C599B" w:rsidRPr="00C51638">
        <w:t>and</w:t>
      </w:r>
      <w:r w:rsidR="00B2147B" w:rsidRPr="00C51638">
        <w:t xml:space="preserve"> also minimised the mean</w:t>
      </w:r>
      <w:r w:rsidR="007F77D3" w:rsidRPr="00C51638">
        <w:t xml:space="preserve"> absolute</w:t>
      </w:r>
      <w:r w:rsidR="00B2147B" w:rsidRPr="00C51638">
        <w:t xml:space="preserve"> differences between the observed and predicted values across measurement occasions</w:t>
      </w:r>
      <w:r w:rsidR="00F86BAA" w:rsidRPr="00C51638">
        <w:t xml:space="preserve">. It </w:t>
      </w:r>
      <w:r w:rsidR="00B2147B" w:rsidRPr="00C51638">
        <w:t>had knots at 34 weeks</w:t>
      </w:r>
      <w:r w:rsidR="00A40960" w:rsidRPr="00C51638">
        <w:t>’</w:t>
      </w:r>
      <w:r w:rsidR="00B2147B" w:rsidRPr="00C51638">
        <w:t xml:space="preserve"> gestation, birth, 6 and </w:t>
      </w:r>
      <w:r w:rsidR="009D2331" w:rsidRPr="00C51638">
        <w:t>12 months</w:t>
      </w:r>
      <w:r w:rsidR="00B2147B" w:rsidRPr="00C51638">
        <w:t xml:space="preserve"> of age</w:t>
      </w:r>
      <w:r w:rsidR="0001449D" w:rsidRPr="00C51638">
        <w:t xml:space="preserve"> with </w:t>
      </w:r>
      <w:r w:rsidR="00F86BAA" w:rsidRPr="00C51638">
        <w:t>a</w:t>
      </w:r>
      <w:r w:rsidR="0001449D" w:rsidRPr="00C51638">
        <w:t xml:space="preserve"> baseline at</w:t>
      </w:r>
      <w:r w:rsidR="00B2147B" w:rsidRPr="00C51638">
        <w:t xml:space="preserve"> 11 weeks</w:t>
      </w:r>
      <w:r w:rsidR="00A40960" w:rsidRPr="00C51638">
        <w:t>’</w:t>
      </w:r>
      <w:r w:rsidR="00E1724F" w:rsidRPr="00C51638">
        <w:t xml:space="preserve"> gestation, </w:t>
      </w:r>
      <w:r w:rsidR="00F86BAA" w:rsidRPr="00C51638">
        <w:t xml:space="preserve">thus </w:t>
      </w:r>
      <w:r w:rsidR="001127CA" w:rsidRPr="00C51638">
        <w:t>estimating average size at 11 weeks’ gestation (β</w:t>
      </w:r>
      <w:r w:rsidR="001127CA" w:rsidRPr="00C51638">
        <w:rPr>
          <w:vertAlign w:val="subscript"/>
        </w:rPr>
        <w:t>0</w:t>
      </w:r>
      <w:r w:rsidR="001127CA" w:rsidRPr="00C51638">
        <w:t>) and changes between 11 and 34 weeks’ gestation (β</w:t>
      </w:r>
      <w:r w:rsidR="001127CA" w:rsidRPr="00C51638">
        <w:rPr>
          <w:vertAlign w:val="subscript"/>
        </w:rPr>
        <w:t>1</w:t>
      </w:r>
      <w:r w:rsidR="001127CA" w:rsidRPr="00C51638">
        <w:t>), 34 weeks’ gestation and birth (β</w:t>
      </w:r>
      <w:r w:rsidR="001127CA" w:rsidRPr="00C51638">
        <w:rPr>
          <w:vertAlign w:val="subscript"/>
        </w:rPr>
        <w:t>2</w:t>
      </w:r>
      <w:r w:rsidR="001127CA" w:rsidRPr="00C51638">
        <w:t>), birth and 6 months (β</w:t>
      </w:r>
      <w:r w:rsidR="001127CA" w:rsidRPr="00C51638">
        <w:rPr>
          <w:vertAlign w:val="subscript"/>
        </w:rPr>
        <w:t>3</w:t>
      </w:r>
      <w:r w:rsidR="001127CA" w:rsidRPr="00C51638">
        <w:t>), 6 and 12 months (β</w:t>
      </w:r>
      <w:r w:rsidR="001127CA" w:rsidRPr="00C51638">
        <w:rPr>
          <w:vertAlign w:val="subscript"/>
        </w:rPr>
        <w:t>4</w:t>
      </w:r>
      <w:r w:rsidR="001127CA" w:rsidRPr="00C51638">
        <w:t>) and 12 months and 3 years (β</w:t>
      </w:r>
      <w:r w:rsidR="001127CA" w:rsidRPr="00C51638">
        <w:rPr>
          <w:vertAlign w:val="subscript"/>
        </w:rPr>
        <w:t>5</w:t>
      </w:r>
      <w:r w:rsidR="001127CA" w:rsidRPr="00C51638">
        <w:t>). Individual-level random effects were allowed for all these estimates, meaning that each individual is allowed to have their own size at 11 weeks’ gestation and change</w:t>
      </w:r>
      <w:r w:rsidR="00B20B71" w:rsidRPr="00C51638">
        <w:t>s</w:t>
      </w:r>
      <w:r w:rsidR="001127CA" w:rsidRPr="00C51638">
        <w:t xml:space="preserve"> between time</w:t>
      </w:r>
      <w:r w:rsidR="00B20B71" w:rsidRPr="00C51638">
        <w:t xml:space="preserve"> </w:t>
      </w:r>
      <w:r w:rsidR="001127CA" w:rsidRPr="00C51638">
        <w:t>point</w:t>
      </w:r>
      <w:r w:rsidR="00B20B71" w:rsidRPr="00C51638">
        <w:t>s</w:t>
      </w:r>
      <w:r w:rsidR="001127CA" w:rsidRPr="00C51638">
        <w:t xml:space="preserve">. The model estimates the variances and covariances of these individual deviations </w:t>
      </w:r>
      <w:r w:rsidR="001127CA" w:rsidRPr="00C51638">
        <w:lastRenderedPageBreak/>
        <w:t xml:space="preserve">from the average pattern of growth. For example, the between-individual variance in size at 11 weeks’ gestation is given by </w:t>
      </w:r>
      <m:oMath>
        <m:sSubSup>
          <m:sSubSupPr>
            <m:ctrlPr>
              <w:rPr>
                <w:rFonts w:ascii="Cambria Math" w:hAnsi="Cambria Math"/>
                <w:i/>
              </w:rPr>
            </m:ctrlPr>
          </m:sSubSupPr>
          <m:e>
            <m:r>
              <w:rPr>
                <w:rFonts w:ascii="Cambria Math" w:hAnsi="Cambria Math"/>
              </w:rPr>
              <m:t>σ</m:t>
            </m:r>
          </m:e>
          <m:sub>
            <m:r>
              <w:rPr>
                <w:rFonts w:ascii="Cambria Math" w:hAnsi="Cambria Math"/>
              </w:rPr>
              <m:t>u0</m:t>
            </m:r>
          </m:sub>
          <m:sup>
            <m:r>
              <w:rPr>
                <w:rFonts w:ascii="Cambria Math" w:hAnsi="Cambria Math"/>
              </w:rPr>
              <m:t>2</m:t>
            </m:r>
          </m:sup>
        </m:sSubSup>
      </m:oMath>
      <w:r w:rsidR="00B20B71" w:rsidRPr="00C51638">
        <w:t xml:space="preserve"> </w:t>
      </w:r>
      <w:r w:rsidR="001127CA" w:rsidRPr="00C51638">
        <w:t>below.</w:t>
      </w:r>
      <w:r w:rsidR="00B20B71" w:rsidRPr="00C51638">
        <w:t xml:space="preserve"> </w:t>
      </w:r>
      <w:r w:rsidR="006D5D3F" w:rsidRPr="00C51638">
        <w:t xml:space="preserve">The </w:t>
      </w:r>
      <w:r w:rsidR="00BD4F3B" w:rsidRPr="00C51638">
        <w:rPr>
          <w:i/>
        </w:rPr>
        <w:t>i</w:t>
      </w:r>
      <w:r w:rsidR="00BD4F3B" w:rsidRPr="00C51638">
        <w:t xml:space="preserve">th measurement for the </w:t>
      </w:r>
      <w:r w:rsidR="00BD4F3B" w:rsidRPr="00C51638">
        <w:rPr>
          <w:i/>
        </w:rPr>
        <w:t>j</w:t>
      </w:r>
      <w:r w:rsidR="00BD4F3B" w:rsidRPr="00C51638">
        <w:t xml:space="preserve">th individual is given </w:t>
      </w:r>
      <w:r w:rsidR="006D5D3F" w:rsidRPr="00C51638">
        <w:t>by:</w:t>
      </w:r>
    </w:p>
    <w:p w14:paraId="5900E87E" w14:textId="77777777" w:rsidR="00BD4F3B" w:rsidRPr="00C51638" w:rsidRDefault="00BD4F3B" w:rsidP="00B2147B"/>
    <w:p w14:paraId="0B5DA4DE" w14:textId="77777777" w:rsidR="00BD4F3B" w:rsidRPr="00C51638" w:rsidRDefault="000F4D6D" w:rsidP="00BD4F3B">
      <w:r w:rsidRPr="00C51638">
        <w:rPr>
          <w:position w:val="-32"/>
        </w:rPr>
        <w:object w:dxaOrig="8280" w:dyaOrig="760" w14:anchorId="7D48A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v:imagedata r:id="rId8" o:title=""/>
          </v:shape>
          <o:OLEObject Type="Embed" ProgID="Equation.3" ShapeID="_x0000_i1025" DrawAspect="Content" ObjectID="_1608451640" r:id="rId9"/>
        </w:object>
      </w:r>
    </w:p>
    <w:p w14:paraId="228A9A83" w14:textId="77777777" w:rsidR="00BD4F3B" w:rsidRPr="00C51638" w:rsidRDefault="000539DD" w:rsidP="00BD4F3B">
      <w:r w:rsidRPr="00C51638">
        <w:rPr>
          <w:position w:val="-34"/>
        </w:rPr>
        <w:object w:dxaOrig="6259" w:dyaOrig="800" w14:anchorId="66C9B952">
          <v:shape id="_x0000_i1026" type="#_x0000_t75" style="width:314.4pt;height:39.6pt" o:ole="">
            <v:imagedata r:id="rId10" o:title=""/>
          </v:shape>
          <o:OLEObject Type="Embed" ProgID="Equation.3" ShapeID="_x0000_i1026" DrawAspect="Content" ObjectID="_1608451641" r:id="rId11"/>
        </w:object>
      </w:r>
    </w:p>
    <w:p w14:paraId="3A566078" w14:textId="77777777" w:rsidR="00BD4F3B" w:rsidRPr="00C51638" w:rsidRDefault="00BD4F3B" w:rsidP="00BD4F3B">
      <w:r w:rsidRPr="00C51638">
        <w:t xml:space="preserve">where </w:t>
      </w:r>
      <w:r w:rsidRPr="00C51638">
        <w:rPr>
          <w:position w:val="-106"/>
        </w:rPr>
        <w:object w:dxaOrig="5860" w:dyaOrig="2240" w14:anchorId="63D766B6">
          <v:shape id="_x0000_i1027" type="#_x0000_t75" style="width:293.4pt;height:111.6pt" o:ole="">
            <v:imagedata r:id="rId12" o:title=""/>
          </v:shape>
          <o:OLEObject Type="Embed" ProgID="Equation.3" ShapeID="_x0000_i1027" DrawAspect="Content" ObjectID="_1608451642" r:id="rId13"/>
        </w:object>
      </w:r>
    </w:p>
    <w:p w14:paraId="1EBF9D02" w14:textId="5F459F22" w:rsidR="00BD4F3B" w:rsidRPr="00C51638" w:rsidRDefault="00BD4F3B" w:rsidP="00BD4F3B">
      <w:r w:rsidRPr="00C51638">
        <w:t xml:space="preserve">and </w:t>
      </w:r>
      <w:r w:rsidRPr="00C51638">
        <w:rPr>
          <w:position w:val="-34"/>
        </w:rPr>
        <w:object w:dxaOrig="3760" w:dyaOrig="800" w14:anchorId="598C51D8">
          <v:shape id="_x0000_i1028" type="#_x0000_t75" style="width:187.2pt;height:39.6pt" o:ole="">
            <v:imagedata r:id="rId14" o:title=""/>
          </v:shape>
          <o:OLEObject Type="Embed" ProgID="Equation.3" ShapeID="_x0000_i1028" DrawAspect="Content" ObjectID="_1608451643" r:id="rId15"/>
        </w:object>
      </w:r>
      <w:r w:rsidRPr="00C51638">
        <w:fldChar w:fldCharType="begin"/>
      </w:r>
      <w:r w:rsidRPr="00C51638">
        <w:instrText xml:space="preserve"> QUOTE </w:instrTex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ε</m:t>
                      </m:r>
                    </m:e>
                    <m:sub>
                      <m:r>
                        <m:rPr>
                          <m:sty m:val="p"/>
                        </m:rPr>
                        <w:rPr>
                          <w:rFonts w:ascii="Cambria Math" w:hAnsi="Cambria Math"/>
                        </w:rPr>
                        <m:t>crown-rumpij</m:t>
                      </m:r>
                    </m:sub>
                  </m:sSub>
                </m:e>
              </m:mr>
              <m:mr>
                <m:e>
                  <m:sSub>
                    <m:sSubPr>
                      <m:ctrlPr>
                        <w:rPr>
                          <w:rFonts w:ascii="Cambria Math" w:hAnsi="Cambria Math"/>
                          <w:i/>
                        </w:rPr>
                      </m:ctrlPr>
                    </m:sSubPr>
                    <m:e>
                      <m:r>
                        <m:rPr>
                          <m:sty m:val="p"/>
                        </m:rPr>
                        <w:rPr>
                          <w:rFonts w:ascii="Cambria Math" w:hAnsi="Cambria Math"/>
                        </w:rPr>
                        <m:t>ε</m:t>
                      </m:r>
                    </m:e>
                    <m:sub>
                      <m:r>
                        <m:rPr>
                          <m:sty m:val="p"/>
                        </m:rPr>
                        <w:rPr>
                          <w:rFonts w:ascii="Cambria Math" w:hAnsi="Cambria Math"/>
                        </w:rPr>
                        <m:t>non-crown rumpij</m:t>
                      </m:r>
                    </m:sub>
                  </m:sSub>
                </m:e>
              </m:mr>
            </m:m>
          </m:e>
        </m:d>
        <m:r>
          <m:rPr>
            <m:sty m:val="p"/>
          </m:rPr>
          <w:rPr>
            <w:rFonts w:ascii="Cambria Math" w:hAnsi="Cambria Math"/>
          </w:rPr>
          <m:t>~Normal</m:t>
        </m:r>
        <m:d>
          <m:dPr>
            <m:ctrlPr>
              <w:rPr>
                <w:rFonts w:ascii="Cambria Math" w:hAnsi="Cambria Math"/>
                <w:i/>
              </w:rPr>
            </m:ctrlPr>
          </m:dPr>
          <m:e>
            <m:r>
              <m:rPr>
                <m:sty m:val="p"/>
              </m:rP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p"/>
                        </m:rPr>
                        <w:rPr>
                          <w:rFonts w:ascii="Cambria Math" w:hAnsi="Cambria Math"/>
                        </w:rPr>
                        <m:t>0</m:t>
                      </m:r>
                    </m:e>
                  </m:mr>
                  <m:mr>
                    <m:e>
                      <m:r>
                        <m:rPr>
                          <m:sty m:val="p"/>
                        </m:rPr>
                        <w:rPr>
                          <w:rFonts w:ascii="Cambria Math" w:hAnsi="Cambria Math"/>
                        </w:rPr>
                        <m:t>0</m:t>
                      </m:r>
                    </m:e>
                  </m:mr>
                </m:m>
              </m:e>
            </m:d>
            <m:r>
              <m:rPr>
                <m:sty m:val="p"/>
              </m:rP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
                            </w:rPr>
                          </m:ctrlPr>
                        </m:sSubSupPr>
                        <m:e>
                          <m:r>
                            <m:rPr>
                              <m:sty m:val="p"/>
                            </m:rPr>
                            <w:rPr>
                              <w:rFonts w:ascii="Cambria Math" w:hAnsi="Cambria Math"/>
                            </w:rPr>
                            <m:t>σ</m:t>
                          </m:r>
                        </m:e>
                        <m:sub>
                          <m:r>
                            <m:rPr>
                              <m:sty m:val="p"/>
                            </m:rPr>
                            <w:rPr>
                              <w:rFonts w:ascii="Cambria Math" w:hAnsi="Cambria Math"/>
                            </w:rPr>
                            <m:t>ε1</m:t>
                          </m:r>
                        </m:sub>
                        <m:sup>
                          <m:r>
                            <m:rPr>
                              <m:sty m:val="p"/>
                            </m:rPr>
                            <w:rPr>
                              <w:rFonts w:ascii="Cambria Math" w:hAnsi="Cambria Math"/>
                            </w:rPr>
                            <m:t>2</m:t>
                          </m:r>
                        </m:sup>
                      </m:sSubSup>
                    </m:e>
                    <m:e/>
                  </m:mr>
                  <m:mr>
                    <m:e>
                      <m:r>
                        <m:rPr>
                          <m:sty m:val="p"/>
                        </m:rPr>
                        <w:rPr>
                          <w:rFonts w:ascii="Cambria Math" w:hAnsi="Cambria Math"/>
                        </w:rPr>
                        <m:t>0</m:t>
                      </m:r>
                    </m:e>
                    <m:e>
                      <m:sSubSup>
                        <m:sSubSupPr>
                          <m:ctrlPr>
                            <w:rPr>
                              <w:rFonts w:ascii="Cambria Math" w:hAnsi="Cambria Math"/>
                              <w:i/>
                            </w:rPr>
                          </m:ctrlPr>
                        </m:sSubSupPr>
                        <m:e>
                          <m:r>
                            <m:rPr>
                              <m:sty m:val="p"/>
                            </m:rPr>
                            <w:rPr>
                              <w:rFonts w:ascii="Cambria Math" w:hAnsi="Cambria Math"/>
                            </w:rPr>
                            <m:t>σ</m:t>
                          </m:r>
                        </m:e>
                        <m:sub>
                          <m:r>
                            <m:rPr>
                              <m:sty m:val="p"/>
                            </m:rPr>
                            <w:rPr>
                              <w:rFonts w:ascii="Cambria Math" w:hAnsi="Cambria Math"/>
                            </w:rPr>
                            <m:t>ε2</m:t>
                          </m:r>
                        </m:sub>
                        <m:sup>
                          <m:r>
                            <m:rPr>
                              <m:sty m:val="p"/>
                            </m:rPr>
                            <w:rPr>
                              <w:rFonts w:ascii="Cambria Math" w:hAnsi="Cambria Math"/>
                            </w:rPr>
                            <m:t>2</m:t>
                          </m:r>
                        </m:sup>
                      </m:sSubSup>
                    </m:e>
                  </m:mr>
                </m:m>
              </m:e>
            </m:d>
          </m:e>
        </m:d>
      </m:oMath>
      <w:r w:rsidRPr="00C51638">
        <w:instrText xml:space="preserve"> </w:instrText>
      </w:r>
      <w:r w:rsidRPr="00C51638">
        <w:fldChar w:fldCharType="end"/>
      </w:r>
    </w:p>
    <w:p w14:paraId="37F71F28" w14:textId="77777777" w:rsidR="00BD4F3B" w:rsidRPr="00C51638" w:rsidRDefault="00BD4F3B" w:rsidP="00BD4F3B"/>
    <w:p w14:paraId="46854B87" w14:textId="4A41E59A" w:rsidR="00432B36" w:rsidRPr="00C51638" w:rsidRDefault="00B2147B" w:rsidP="00432B36">
      <w:r w:rsidRPr="00C51638">
        <w:t>In the second stage</w:t>
      </w:r>
      <w:r w:rsidR="00A40960" w:rsidRPr="00C51638">
        <w:t>,</w:t>
      </w:r>
      <w:r w:rsidR="00E1724F" w:rsidRPr="00C51638">
        <w:t xml:space="preserve"> BMC </w:t>
      </w:r>
      <w:r w:rsidR="009D7A13" w:rsidRPr="00C51638">
        <w:t xml:space="preserve">was regressed </w:t>
      </w:r>
      <w:r w:rsidRPr="00C51638">
        <w:t>on</w:t>
      </w:r>
      <w:r w:rsidR="00C54FA5" w:rsidRPr="00C51638">
        <w:t xml:space="preserve"> each of</w:t>
      </w:r>
      <w:r w:rsidRPr="00C51638">
        <w:t xml:space="preserve"> the </w:t>
      </w:r>
      <w:r w:rsidR="009D7A13" w:rsidRPr="00C51638">
        <w:t xml:space="preserve">standardised </w:t>
      </w:r>
      <w:r w:rsidRPr="00C51638">
        <w:t>individual-level random effects from the multilevel model</w:t>
      </w:r>
      <w:r w:rsidR="00C54FA5" w:rsidRPr="00C51638">
        <w:t xml:space="preserve"> in turn</w:t>
      </w:r>
      <w:r w:rsidR="00127E34" w:rsidRPr="00C51638">
        <w:t>, adjusting</w:t>
      </w:r>
      <w:r w:rsidR="009D7A13" w:rsidRPr="00C51638">
        <w:t xml:space="preserve"> for sex, age at BMC</w:t>
      </w:r>
      <w:r w:rsidR="00C54FA5" w:rsidRPr="00C51638">
        <w:t xml:space="preserve"> </w:t>
      </w:r>
      <w:r w:rsidR="00054A41" w:rsidRPr="00C51638">
        <w:t xml:space="preserve">measurement </w:t>
      </w:r>
      <w:r w:rsidR="00C54FA5" w:rsidRPr="00C51638">
        <w:t>and</w:t>
      </w:r>
      <w:r w:rsidR="0053558D" w:rsidRPr="00C51638">
        <w:t xml:space="preserve"> individual-level</w:t>
      </w:r>
      <w:r w:rsidR="00C54FA5" w:rsidRPr="00C51638">
        <w:t xml:space="preserve"> random effects relating to earlier age intervals</w:t>
      </w:r>
      <w:r w:rsidR="0031218F" w:rsidRPr="00C51638">
        <w:t xml:space="preserve"> and length at 11 weeks.</w:t>
      </w:r>
      <w:r w:rsidR="000953E4" w:rsidRPr="00C51638">
        <w:t xml:space="preserve"> </w:t>
      </w:r>
      <w:r w:rsidR="00432B36" w:rsidRPr="00C51638">
        <w:t>For example, to estimate the association of growth between birth and 6 months</w:t>
      </w:r>
      <w:r w:rsidR="00AC6713" w:rsidRPr="00C51638">
        <w:t xml:space="preserve"> conditional on prior growth</w:t>
      </w:r>
      <w:r w:rsidR="00432B36" w:rsidRPr="00C51638">
        <w:t xml:space="preserve"> with BMC, the regression equation is given by:</w:t>
      </w:r>
    </w:p>
    <w:p w14:paraId="21AB58F1" w14:textId="77777777" w:rsidR="00FA0794" w:rsidRPr="00C51638" w:rsidRDefault="00FA0794" w:rsidP="00432B36"/>
    <w:p w14:paraId="02AF6558" w14:textId="77777777" w:rsidR="00432B36" w:rsidRPr="00C51638" w:rsidRDefault="00C87D46" w:rsidP="00432B36">
      <w:r w:rsidRPr="00C51638">
        <w:rPr>
          <w:position w:val="-14"/>
        </w:rPr>
        <w:object w:dxaOrig="6619" w:dyaOrig="380" w14:anchorId="55027DF2">
          <v:shape id="_x0000_i1029" type="#_x0000_t75" style="width:330.6pt;height:18.6pt" o:ole="">
            <v:imagedata r:id="rId16" o:title=""/>
          </v:shape>
          <o:OLEObject Type="Embed" ProgID="Equation.3" ShapeID="_x0000_i1029" DrawAspect="Content" ObjectID="_1608451644" r:id="rId17"/>
        </w:object>
      </w:r>
    </w:p>
    <w:p w14:paraId="08E5D9FD" w14:textId="77777777" w:rsidR="00FA0794" w:rsidRPr="00C51638" w:rsidRDefault="00FA0794" w:rsidP="00432B36"/>
    <w:p w14:paraId="1DCF98A5" w14:textId="2C51686C" w:rsidR="00432B36" w:rsidRPr="00C51638" w:rsidRDefault="00432B36" w:rsidP="00432B36">
      <w:r w:rsidRPr="00C51638">
        <w:lastRenderedPageBreak/>
        <w:t xml:space="preserve">where </w:t>
      </w:r>
      <w:r w:rsidRPr="00C51638">
        <w:rPr>
          <w:position w:val="-14"/>
        </w:rPr>
        <w:object w:dxaOrig="340" w:dyaOrig="380" w14:anchorId="5BA68268">
          <v:shape id="_x0000_i1030" type="#_x0000_t75" style="width:17.4pt;height:18.6pt" o:ole="">
            <v:imagedata r:id="rId18" o:title=""/>
          </v:shape>
          <o:OLEObject Type="Embed" ProgID="Equation.3" ShapeID="_x0000_i1030" DrawAspect="Content" ObjectID="_1608451645" r:id="rId19"/>
        </w:object>
      </w:r>
      <w:r w:rsidRPr="00C51638">
        <w:t>,</w:t>
      </w:r>
      <w:r w:rsidRPr="00C51638">
        <w:rPr>
          <w:position w:val="-14"/>
        </w:rPr>
        <w:object w:dxaOrig="320" w:dyaOrig="380" w14:anchorId="1DE5B34A">
          <v:shape id="_x0000_i1031" type="#_x0000_t75" style="width:15.6pt;height:18.6pt" o:ole="">
            <v:imagedata r:id="rId20" o:title=""/>
          </v:shape>
          <o:OLEObject Type="Embed" ProgID="Equation.3" ShapeID="_x0000_i1031" DrawAspect="Content" ObjectID="_1608451646" r:id="rId21"/>
        </w:object>
      </w:r>
      <w:r w:rsidRPr="00C51638">
        <w:fldChar w:fldCharType="begin"/>
      </w:r>
      <w:r w:rsidRPr="00C51638">
        <w:instrText xml:space="preserve"> QUOTE </w:instrText>
      </w:r>
      <m:oMath>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u</m:t>
                </m:r>
              </m:e>
            </m:acc>
          </m:e>
          <m:sub>
            <m:r>
              <m:rPr>
                <m:sty m:val="p"/>
              </m:rPr>
              <w:rPr>
                <w:rFonts w:ascii="Cambria Math" w:hAnsi="Cambria Math"/>
              </w:rPr>
              <m:t>0j</m:t>
            </m:r>
          </m:sub>
        </m:sSub>
        <m:r>
          <m:rPr>
            <m:sty m:val="p"/>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u</m:t>
                </m:r>
              </m:e>
            </m:acc>
          </m:e>
          <m:sub>
            <m:r>
              <m:rPr>
                <m:sty m:val="p"/>
              </m:rPr>
              <w:rPr>
                <w:rFonts w:ascii="Cambria Math" w:hAnsi="Cambria Math"/>
              </w:rPr>
              <m:t>1j</m:t>
            </m:r>
          </m:sub>
        </m:sSub>
      </m:oMath>
      <w:r w:rsidRPr="00C51638">
        <w:instrText xml:space="preserve"> </w:instrText>
      </w:r>
      <w:r w:rsidRPr="00C51638">
        <w:fldChar w:fldCharType="end"/>
      </w:r>
      <w:r w:rsidRPr="00C51638">
        <w:t>,</w:t>
      </w:r>
      <w:r w:rsidRPr="00C51638">
        <w:rPr>
          <w:position w:val="-14"/>
        </w:rPr>
        <w:object w:dxaOrig="340" w:dyaOrig="380" w14:anchorId="177D799D">
          <v:shape id="_x0000_i1032" type="#_x0000_t75" style="width:17.4pt;height:18.6pt" o:ole="">
            <v:imagedata r:id="rId22" o:title=""/>
          </v:shape>
          <o:OLEObject Type="Embed" ProgID="Equation.3" ShapeID="_x0000_i1032" DrawAspect="Content" ObjectID="_1608451647" r:id="rId23"/>
        </w:object>
      </w:r>
      <w:r w:rsidRPr="00C51638">
        <w:t xml:space="preserve"> and </w:t>
      </w:r>
      <w:r w:rsidRPr="00C51638">
        <w:rPr>
          <w:position w:val="-14"/>
        </w:rPr>
        <w:object w:dxaOrig="340" w:dyaOrig="380" w14:anchorId="43AF2DDD">
          <v:shape id="_x0000_i1033" type="#_x0000_t75" style="width:17.4pt;height:18.6pt" o:ole="">
            <v:imagedata r:id="rId24" o:title=""/>
          </v:shape>
          <o:OLEObject Type="Embed" ProgID="Equation.3" ShapeID="_x0000_i1033" DrawAspect="Content" ObjectID="_1608451648" r:id="rId25"/>
        </w:object>
      </w:r>
      <w:r w:rsidRPr="00C51638">
        <w:fldChar w:fldCharType="begin"/>
      </w:r>
      <w:r w:rsidRPr="00C51638">
        <w:instrText xml:space="preserve"> QUOTE </w:instrText>
      </w:r>
      <m:oMath>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u</m:t>
                </m:r>
              </m:e>
            </m:acc>
          </m:e>
          <m:sub>
            <m:r>
              <m:rPr>
                <m:sty m:val="p"/>
              </m:rPr>
              <w:rPr>
                <w:rFonts w:ascii="Cambria Math" w:hAnsi="Cambria Math"/>
              </w:rPr>
              <m:t>3j</m:t>
            </m:r>
          </m:sub>
        </m:sSub>
      </m:oMath>
      <w:r w:rsidRPr="00C51638">
        <w:instrText xml:space="preserve"> </w:instrText>
      </w:r>
      <w:r w:rsidRPr="00C51638">
        <w:fldChar w:fldCharType="end"/>
      </w:r>
      <w:r w:rsidRPr="00C51638">
        <w:t xml:space="preserve"> are the standardised best linear unbiased predictors of the random effects from the multilevel model and </w:t>
      </w:r>
      <w:r w:rsidRPr="00C51638">
        <w:rPr>
          <w:position w:val="-12"/>
        </w:rPr>
        <w:object w:dxaOrig="300" w:dyaOrig="360" w14:anchorId="58247822">
          <v:shape id="_x0000_i1034" type="#_x0000_t75" style="width:15pt;height:18pt" o:ole="">
            <v:imagedata r:id="rId26" o:title=""/>
          </v:shape>
          <o:OLEObject Type="Embed" ProgID="Equation.3" ShapeID="_x0000_i1034" DrawAspect="Content" ObjectID="_1608451649" r:id="rId27"/>
        </w:object>
      </w:r>
      <w:r w:rsidRPr="00C51638">
        <w:fldChar w:fldCharType="begin"/>
      </w:r>
      <w:r w:rsidRPr="00C51638">
        <w:instrText xml:space="preserve"> QUOTE </w:instrText>
      </w:r>
      <m:oMath>
        <m:sSub>
          <m:sSubPr>
            <m:ctrlPr>
              <w:rPr>
                <w:rFonts w:ascii="Cambria Math" w:hAnsi="Cambria Math"/>
                <w:i/>
              </w:rPr>
            </m:ctrlPr>
          </m:sSubPr>
          <m:e>
            <m:r>
              <m:rPr>
                <m:sty m:val="p"/>
              </m:rPr>
              <w:rPr>
                <w:rFonts w:ascii="Cambria Math" w:hAnsi="Cambria Math"/>
              </w:rPr>
              <m:t>α</m:t>
            </m:r>
          </m:e>
          <m:sub>
            <m:r>
              <m:rPr>
                <m:sty m:val="p"/>
              </m:rPr>
              <w:rPr>
                <w:rFonts w:ascii="Cambria Math" w:hAnsi="Cambria Math"/>
              </w:rPr>
              <m:t>6</m:t>
            </m:r>
          </m:sub>
        </m:sSub>
      </m:oMath>
      <w:r w:rsidRPr="00C51638">
        <w:instrText xml:space="preserve"> </w:instrText>
      </w:r>
      <w:r w:rsidRPr="00C51638">
        <w:fldChar w:fldCharType="end"/>
      </w:r>
      <w:r w:rsidRPr="00C51638">
        <w:t>is the regression coefficient of interest.</w:t>
      </w:r>
    </w:p>
    <w:p w14:paraId="28560DDB" w14:textId="77777777" w:rsidR="00432B36" w:rsidRPr="00C51638" w:rsidRDefault="00432B36" w:rsidP="00B2147B"/>
    <w:p w14:paraId="0A73922F" w14:textId="32993F56" w:rsidR="00B2147B" w:rsidRPr="00C51638" w:rsidRDefault="00B2147B" w:rsidP="00B2147B">
      <w:r w:rsidRPr="00C51638">
        <w:t>Bootstrapping (</w:t>
      </w:r>
      <w:r w:rsidR="00AC6713" w:rsidRPr="00C51638">
        <w:t xml:space="preserve">by cluster </w:t>
      </w:r>
      <w:r w:rsidRPr="00C51638">
        <w:t>with replacement</w:t>
      </w:r>
      <w:r w:rsidR="005C4D8A" w:rsidRPr="00C51638">
        <w:t>, using 500 replications</w:t>
      </w:r>
      <w:r w:rsidRPr="00C51638">
        <w:t>) was used to derive confidence intervals for the coefficients</w:t>
      </w:r>
      <w:r w:rsidR="004633CD" w:rsidRPr="00C51638">
        <w:t xml:space="preserve"> in order to account for the uncertainty in estimating the growth parameters using the multilevel model.</w:t>
      </w:r>
      <w:r w:rsidRPr="00C51638">
        <w:t xml:space="preserve"> For each bootstrap sample, the multilevel model was fitted, r</w:t>
      </w:r>
      <w:r w:rsidR="00122390" w:rsidRPr="00C51638">
        <w:t xml:space="preserve">andom effects </w:t>
      </w:r>
      <w:r w:rsidRPr="00C51638">
        <w:t>estimated, and then BMC regressed on the</w:t>
      </w:r>
      <w:r w:rsidR="000A6AE8" w:rsidRPr="00C51638">
        <w:t xml:space="preserve"> standardised</w:t>
      </w:r>
      <w:r w:rsidRPr="00C51638">
        <w:t xml:space="preserve"> r</w:t>
      </w:r>
      <w:r w:rsidR="00122390" w:rsidRPr="00C51638">
        <w:t>andom effects</w:t>
      </w:r>
      <w:r w:rsidRPr="00C51638">
        <w:t xml:space="preserve">. </w:t>
      </w:r>
      <w:r w:rsidR="005C4D8A" w:rsidRPr="00C51638">
        <w:t>T</w:t>
      </w:r>
      <w:r w:rsidRPr="00C51638">
        <w:t>he 2.5</w:t>
      </w:r>
      <w:r w:rsidRPr="00C51638">
        <w:rPr>
          <w:vertAlign w:val="superscript"/>
        </w:rPr>
        <w:t>th</w:t>
      </w:r>
      <w:r w:rsidRPr="00C51638">
        <w:t xml:space="preserve"> and 97.5</w:t>
      </w:r>
      <w:r w:rsidRPr="00C51638">
        <w:rPr>
          <w:vertAlign w:val="superscript"/>
        </w:rPr>
        <w:t>th</w:t>
      </w:r>
      <w:r w:rsidRPr="00C51638">
        <w:t xml:space="preserve"> percentiles </w:t>
      </w:r>
      <w:r w:rsidR="00127E34" w:rsidRPr="00C51638">
        <w:t xml:space="preserve">were </w:t>
      </w:r>
      <w:r w:rsidRPr="00C51638">
        <w:t>used as the confidence intervals for each parameter.</w:t>
      </w:r>
    </w:p>
    <w:p w14:paraId="52AF447D" w14:textId="77777777" w:rsidR="004633CD" w:rsidRPr="00C51638" w:rsidRDefault="004633CD" w:rsidP="00B2147B"/>
    <w:p w14:paraId="77CE18AC" w14:textId="6082070E" w:rsidR="00BA23EC" w:rsidRPr="00C51638" w:rsidRDefault="009D7A13" w:rsidP="009D7A13">
      <w:r w:rsidRPr="00C51638">
        <w:t xml:space="preserve">Figure </w:t>
      </w:r>
      <w:r w:rsidR="00E42B80" w:rsidRPr="00C51638">
        <w:t>3</w:t>
      </w:r>
      <w:r w:rsidRPr="00C51638">
        <w:t xml:space="preserve"> </w:t>
      </w:r>
      <w:r w:rsidR="004F0B48" w:rsidRPr="00C51638">
        <w:t xml:space="preserve">[Figure 3 near here] </w:t>
      </w:r>
      <w:r w:rsidRPr="00C51638">
        <w:t xml:space="preserve">illustrates the regression coefficients from the second stage </w:t>
      </w:r>
      <w:r w:rsidR="00326E8E" w:rsidRPr="00C51638">
        <w:t>regression</w:t>
      </w:r>
      <w:r w:rsidRPr="00C51638">
        <w:t xml:space="preserve"> model</w:t>
      </w:r>
      <w:r w:rsidR="006A44E3" w:rsidRPr="00C51638">
        <w:t xml:space="preserve">. </w:t>
      </w:r>
      <w:r w:rsidR="00473689" w:rsidRPr="00C51638">
        <w:t xml:space="preserve">The model was fitted on </w:t>
      </w:r>
      <w:r w:rsidR="000A6AE8" w:rsidRPr="00C51638">
        <w:t xml:space="preserve">all </w:t>
      </w:r>
      <w:r w:rsidR="00473689" w:rsidRPr="00C51638">
        <w:t xml:space="preserve">753 </w:t>
      </w:r>
      <w:r w:rsidR="00127E34" w:rsidRPr="00C51638">
        <w:t>participants</w:t>
      </w:r>
      <w:r w:rsidR="00473689" w:rsidRPr="00C51638">
        <w:t xml:space="preserve"> and explained 53% of the variance in BMC</w:t>
      </w:r>
      <w:r w:rsidR="006A44E3" w:rsidRPr="00C51638">
        <w:t xml:space="preserve">. </w:t>
      </w:r>
      <w:r w:rsidR="00BA23EC" w:rsidRPr="00C51638">
        <w:t>After adjustment for growth in earlier periods, growth in all periods up to 3 years was strongly positively associated with BMC. The greatest difference in BMC per SD of growth was seen for growth between birth and 6 months.</w:t>
      </w:r>
    </w:p>
    <w:p w14:paraId="523D1441" w14:textId="77777777" w:rsidR="00BA23EC" w:rsidRPr="00C51638" w:rsidRDefault="00BA23EC" w:rsidP="009D7A13"/>
    <w:p w14:paraId="3AE5190E" w14:textId="2E63B56C" w:rsidR="007A2098" w:rsidRPr="00C51638" w:rsidRDefault="006D7989" w:rsidP="00521D75">
      <w:pPr>
        <w:pStyle w:val="Heading3"/>
      </w:pPr>
      <w:r w:rsidRPr="00C51638">
        <w:t>Joint multilevel linear spline model</w:t>
      </w:r>
    </w:p>
    <w:p w14:paraId="6F3162EF" w14:textId="77777777" w:rsidR="00521D75" w:rsidRPr="00C51638" w:rsidRDefault="00521D75" w:rsidP="00521D75">
      <w:pPr>
        <w:keepNext/>
      </w:pPr>
    </w:p>
    <w:p w14:paraId="3AB007F1" w14:textId="4FFB468E" w:rsidR="00432B36" w:rsidRPr="00C51638" w:rsidRDefault="00DA7C49" w:rsidP="00432B36">
      <w:r w:rsidRPr="00C51638">
        <w:t>A bivariate multilevel linear spline model</w:t>
      </w:r>
      <w:r w:rsidR="00CF168E" w:rsidRPr="00C51638">
        <w:t xml:space="preserve"> </w:t>
      </w:r>
      <w:r w:rsidR="00D57C72" w:rsidRPr="00C51638">
        <w:fldChar w:fldCharType="begin">
          <w:fldData xml:space="preserve">PEVuZE5vdGU+PENpdGU+PEF1dGhvcj5NYWNkb25hbGQtV2FsbGlzPC9BdXRob3I+PFllYXI+MjAx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</w:fldData>
        </w:fldChar>
      </w:r>
      <w:r w:rsidR="00B17777" w:rsidRPr="00C51638">
        <w:instrText xml:space="preserve"> ADDIN EN.CITE </w:instrText>
      </w:r>
      <w:r w:rsidR="00B17777" w:rsidRPr="00C51638">
        <w:fldChar w:fldCharType="begin">
          <w:fldData xml:space="preserve">PEVuZE5vdGU+PENpdGU+PEF1dGhvcj5NYWNkb25hbGQtV2FsbGlzPC9BdXRob3I+PFllYXI+MjAx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15" w:tooltip="Macdonald-Wallis, 2012 #142" w:history="1">
        <w:r w:rsidR="00565FFC" w:rsidRPr="00C51638">
          <w:rPr>
            <w:noProof/>
          </w:rPr>
          <w:t>Macdonald-Wallis et al. 2012</w:t>
        </w:r>
      </w:hyperlink>
      <w:r w:rsidR="00B17777" w:rsidRPr="00C51638">
        <w:rPr>
          <w:noProof/>
        </w:rPr>
        <w:t>)</w:t>
      </w:r>
      <w:r w:rsidR="00D57C72" w:rsidRPr="00C51638">
        <w:fldChar w:fldCharType="end"/>
      </w:r>
      <w:r w:rsidRPr="00C51638">
        <w:t xml:space="preserve"> was fitted to the repeated measurements of length and to BMC, all as outcomes. </w:t>
      </w:r>
      <w:r w:rsidR="006D7989" w:rsidRPr="00C51638">
        <w:t xml:space="preserve">The model had three levels: measurement (length or BMC, level 0) within measurement occasion (level 1) within individual (level 2). The exposure variable for the multilevel model for length was </w:t>
      </w:r>
      <w:r w:rsidR="008E610B" w:rsidRPr="00C51638">
        <w:t>age</w:t>
      </w:r>
      <w:r w:rsidR="006D7989" w:rsidRPr="00C51638">
        <w:t xml:space="preserve"> with knot points at 34 weeks</w:t>
      </w:r>
      <w:r w:rsidR="0088268A" w:rsidRPr="00C51638">
        <w:t>’</w:t>
      </w:r>
      <w:r w:rsidR="006D7989" w:rsidRPr="00C51638">
        <w:t xml:space="preserve"> gestation, birth, 6 and </w:t>
      </w:r>
      <w:r w:rsidR="009D2331" w:rsidRPr="00C51638">
        <w:t xml:space="preserve">12 months </w:t>
      </w:r>
      <w:r w:rsidR="006D7989" w:rsidRPr="00C51638">
        <w:t>of age, so that the results were comparable with the two-stage multilevel linear spline model. The exposure variables for the</w:t>
      </w:r>
      <w:r w:rsidR="00127E34" w:rsidRPr="00C51638">
        <w:t xml:space="preserve"> BMC</w:t>
      </w:r>
      <w:r w:rsidR="006D7989" w:rsidRPr="00C51638">
        <w:t xml:space="preserve"> outcome were sex and age at </w:t>
      </w:r>
      <w:r w:rsidR="008E610B" w:rsidRPr="00C51638">
        <w:t xml:space="preserve">BMC </w:t>
      </w:r>
      <w:r w:rsidR="00054A41" w:rsidRPr="00C51638">
        <w:t xml:space="preserve">measurement </w:t>
      </w:r>
      <w:r w:rsidR="006D7989" w:rsidRPr="00C51638">
        <w:t xml:space="preserve">(centred at 6.5 years). The model therefore included </w:t>
      </w:r>
      <w:r w:rsidR="00AC6713" w:rsidRPr="00C51638">
        <w:t>the same 6</w:t>
      </w:r>
      <w:r w:rsidR="006D7989" w:rsidRPr="00C51638">
        <w:t xml:space="preserve"> individual-level</w:t>
      </w:r>
      <w:r w:rsidR="008E610B" w:rsidRPr="00C51638">
        <w:t xml:space="preserve"> random effects</w:t>
      </w:r>
      <w:r w:rsidR="00AC6713" w:rsidRPr="00C51638">
        <w:t xml:space="preserve"> as in the two-stage multilevel linear spline model (above) plus an individual-level random effect for BMC.</w:t>
      </w:r>
      <w:r w:rsidR="003D0270" w:rsidRPr="00C51638">
        <w:t xml:space="preserve"> </w:t>
      </w:r>
      <w:r w:rsidR="00AC6713" w:rsidRPr="00C51638">
        <w:t>This allows individuals to have growth that varies around a population average, BMC that varies around a population average, and for the individual growth and BMC to be related.</w:t>
      </w:r>
      <w:r w:rsidR="003D0270" w:rsidRPr="00C51638">
        <w:t xml:space="preserve"> </w:t>
      </w:r>
      <w:r w:rsidR="00AC6713" w:rsidRPr="00C51638">
        <w:t>These 7 random effects</w:t>
      </w:r>
      <w:r w:rsidR="008E610B" w:rsidRPr="00C51638">
        <w:t xml:space="preserve"> </w:t>
      </w:r>
      <w:r w:rsidR="006D7989" w:rsidRPr="00C51638">
        <w:t>were used to derive estimates of the coefficients for the regression of BMC on each growth parameter, adjusted for previous growth</w:t>
      </w:r>
      <w:r w:rsidR="00CF168E" w:rsidRPr="00C51638">
        <w:t xml:space="preserve"> </w:t>
      </w:r>
      <w:r w:rsidR="00D57C72" w:rsidRPr="00C51638">
        <w:fldChar w:fldCharType="begin">
          <w:fldData xml:space="preserve">PEVuZE5vdGU+PENpdGU+PEF1dGhvcj5NYWNkb25hbGQtV2FsbGlzPC9BdXRob3I+PFllYXI+MjAx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</w:fldData>
        </w:fldChar>
      </w:r>
      <w:r w:rsidR="00B17777" w:rsidRPr="00C51638">
        <w:instrText xml:space="preserve"> ADDIN EN.CITE </w:instrText>
      </w:r>
      <w:r w:rsidR="00B17777" w:rsidRPr="00C51638">
        <w:fldChar w:fldCharType="begin">
          <w:fldData xml:space="preserve">PEVuZE5vdGU+PENpdGU+PEF1dGhvcj5NYWNkb25hbGQtV2FsbGlzPC9BdXRob3I+PFllYXI+MjAx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24" w:tooltip="Tilling, 2001 #143" w:history="1">
        <w:r w:rsidR="00565FFC" w:rsidRPr="00C51638">
          <w:rPr>
            <w:noProof/>
          </w:rPr>
          <w:t>Tilling et al. 2001</w:t>
        </w:r>
      </w:hyperlink>
      <w:r w:rsidR="00B17777" w:rsidRPr="00C51638">
        <w:rPr>
          <w:noProof/>
        </w:rPr>
        <w:t xml:space="preserve">; </w:t>
      </w:r>
      <w:hyperlink w:anchor="_ENREF_8" w:tooltip="Goldstein, 2002 #144" w:history="1">
        <w:r w:rsidR="00565FFC" w:rsidRPr="00C51638">
          <w:rPr>
            <w:noProof/>
          </w:rPr>
          <w:t>Goldstein et al. 2002</w:t>
        </w:r>
      </w:hyperlink>
      <w:r w:rsidR="00B17777" w:rsidRPr="00C51638">
        <w:rPr>
          <w:noProof/>
        </w:rPr>
        <w:t xml:space="preserve">; </w:t>
      </w:r>
      <w:hyperlink w:anchor="_ENREF_15" w:tooltip="Macdonald-Wallis, 2012 #142" w:history="1">
        <w:r w:rsidR="00565FFC" w:rsidRPr="00C51638">
          <w:rPr>
            <w:noProof/>
          </w:rPr>
          <w:t>Macdonald-Wallis et al. 2012</w:t>
        </w:r>
      </w:hyperlink>
      <w:r w:rsidR="00B17777" w:rsidRPr="00C51638">
        <w:rPr>
          <w:noProof/>
        </w:rPr>
        <w:t>)</w:t>
      </w:r>
      <w:r w:rsidR="00D57C72" w:rsidRPr="00C51638">
        <w:fldChar w:fldCharType="end"/>
      </w:r>
      <w:r w:rsidR="00921367" w:rsidRPr="00C51638">
        <w:t>.</w:t>
      </w:r>
      <w:r w:rsidR="003D0270" w:rsidRPr="00C51638">
        <w:t xml:space="preserve"> </w:t>
      </w:r>
      <w:r w:rsidR="00B965DB" w:rsidRPr="00C51638">
        <w:t>T</w:t>
      </w:r>
      <w:r w:rsidR="00432B36" w:rsidRPr="00C51638">
        <w:t xml:space="preserve">he formula for the </w:t>
      </w:r>
      <w:r w:rsidR="00432B36" w:rsidRPr="00C51638">
        <w:rPr>
          <w:i/>
        </w:rPr>
        <w:t>i</w:t>
      </w:r>
      <w:r w:rsidR="00432B36" w:rsidRPr="00C51638">
        <w:rPr>
          <w:vertAlign w:val="superscript"/>
        </w:rPr>
        <w:t>th</w:t>
      </w:r>
      <w:r w:rsidR="00432B36" w:rsidRPr="00C51638">
        <w:t xml:space="preserve"> measurement occasion and the </w:t>
      </w:r>
      <w:r w:rsidR="00432B36" w:rsidRPr="00C51638">
        <w:rPr>
          <w:i/>
        </w:rPr>
        <w:t>j</w:t>
      </w:r>
      <w:r w:rsidR="00432B36" w:rsidRPr="00C51638">
        <w:rPr>
          <w:vertAlign w:val="superscript"/>
        </w:rPr>
        <w:t xml:space="preserve">th </w:t>
      </w:r>
      <w:r w:rsidR="00432B36" w:rsidRPr="00C51638">
        <w:t>individual is given by:</w:t>
      </w:r>
    </w:p>
    <w:p w14:paraId="6C7506B0" w14:textId="77777777" w:rsidR="00432B36" w:rsidRPr="00C51638" w:rsidRDefault="00432B36" w:rsidP="00432B36"/>
    <w:p w14:paraId="0E2D81B8" w14:textId="77777777" w:rsidR="00432B36" w:rsidRPr="00C51638" w:rsidRDefault="000F4D6D" w:rsidP="00432B36">
      <w:r w:rsidRPr="00C51638">
        <w:rPr>
          <w:position w:val="-32"/>
        </w:rPr>
        <w:object w:dxaOrig="8160" w:dyaOrig="760" w14:anchorId="779D31B6">
          <v:shape id="_x0000_i1035" type="#_x0000_t75" style="width:408pt;height:38.4pt" o:ole="">
            <v:imagedata r:id="rId28" o:title=""/>
          </v:shape>
          <o:OLEObject Type="Embed" ProgID="Equation.3" ShapeID="_x0000_i1035" DrawAspect="Content" ObjectID="_1608451650" r:id="rId29"/>
        </w:object>
      </w:r>
    </w:p>
    <w:p w14:paraId="02D6292B" w14:textId="77777777" w:rsidR="00432B36" w:rsidRPr="00C51638" w:rsidRDefault="000F4D6D" w:rsidP="00432B36">
      <w:r w:rsidRPr="00C51638">
        <w:rPr>
          <w:position w:val="-34"/>
        </w:rPr>
        <w:object w:dxaOrig="6240" w:dyaOrig="800" w14:anchorId="6488FAF7">
          <v:shape id="_x0000_i1036" type="#_x0000_t75" style="width:312pt;height:39.6pt" o:ole="">
            <v:imagedata r:id="rId30" o:title=""/>
          </v:shape>
          <o:OLEObject Type="Embed" ProgID="Equation.3" ShapeID="_x0000_i1036" DrawAspect="Content" ObjectID="_1608451651" r:id="rId31"/>
        </w:object>
      </w:r>
    </w:p>
    <w:p w14:paraId="6CF6085F" w14:textId="77777777" w:rsidR="00432B36" w:rsidRPr="00C51638" w:rsidRDefault="00C87D46" w:rsidP="00432B36">
      <w:r w:rsidRPr="00C51638">
        <w:rPr>
          <w:position w:val="-14"/>
        </w:rPr>
        <w:object w:dxaOrig="4000" w:dyaOrig="380" w14:anchorId="7610CCA4">
          <v:shape id="_x0000_i1037" type="#_x0000_t75" style="width:200.4pt;height:18.6pt" o:ole="">
            <v:imagedata r:id="rId32" o:title=""/>
          </v:shape>
          <o:OLEObject Type="Embed" ProgID="Equation.3" ShapeID="_x0000_i1037" DrawAspect="Content" ObjectID="_1608451652" r:id="rId33"/>
        </w:object>
      </w:r>
    </w:p>
    <w:p w14:paraId="35AC15BB" w14:textId="77777777" w:rsidR="00432B36" w:rsidRPr="00C51638" w:rsidRDefault="00432B36" w:rsidP="00432B36">
      <w:r w:rsidRPr="00C51638">
        <w:t xml:space="preserve">where </w:t>
      </w:r>
      <w:r w:rsidRPr="00C51638">
        <w:rPr>
          <w:position w:val="-124"/>
        </w:rPr>
        <w:object w:dxaOrig="6440" w:dyaOrig="2600" w14:anchorId="7D879387">
          <v:shape id="_x0000_i1038" type="#_x0000_t75" style="width:321.6pt;height:129.6pt" o:ole="">
            <v:imagedata r:id="rId34" o:title=""/>
          </v:shape>
          <o:OLEObject Type="Embed" ProgID="Equation.3" ShapeID="_x0000_i1038" DrawAspect="Content" ObjectID="_1608451653" r:id="rId35"/>
        </w:object>
      </w:r>
    </w:p>
    <w:p w14:paraId="7EDC4C28" w14:textId="25CA8306" w:rsidR="00432B36" w:rsidRPr="00C51638" w:rsidRDefault="00432B36" w:rsidP="00432B36">
      <w:r w:rsidRPr="00C51638">
        <w:t xml:space="preserve">and </w:t>
      </w:r>
      <w:r w:rsidRPr="00C51638">
        <w:rPr>
          <w:position w:val="-34"/>
        </w:rPr>
        <w:object w:dxaOrig="3760" w:dyaOrig="800" w14:anchorId="5533AE3C">
          <v:shape id="_x0000_i1039" type="#_x0000_t75" style="width:188.4pt;height:39.6pt" o:ole="">
            <v:imagedata r:id="rId36" o:title=""/>
          </v:shape>
          <o:OLEObject Type="Embed" ProgID="Equation.3" ShapeID="_x0000_i1039" DrawAspect="Content" ObjectID="_1608451654" r:id="rId37"/>
        </w:object>
      </w:r>
      <w:r w:rsidRPr="00C51638">
        <w:t>.</w:t>
      </w:r>
    </w:p>
    <w:p w14:paraId="68D3116D" w14:textId="77777777" w:rsidR="00432B36" w:rsidRPr="00C51638" w:rsidRDefault="00432B36" w:rsidP="009D7A13"/>
    <w:p w14:paraId="50CF9DB9" w14:textId="0AE004D6" w:rsidR="00326E8E" w:rsidRPr="00C51638" w:rsidRDefault="006D7989" w:rsidP="009D7A13">
      <w:r w:rsidRPr="00C51638">
        <w:t>The Stata command reffadjust</w:t>
      </w:r>
      <w:r w:rsidR="00CF168E" w:rsidRPr="00C51638">
        <w:t xml:space="preserve"> </w:t>
      </w:r>
      <w:r w:rsidR="00D57C72" w:rsidRPr="00C51638">
        <w:fldChar w:fldCharType="begin"/>
      </w:r>
      <w:r w:rsidR="00B17777" w:rsidRPr="00C51638">
        <w:instrText xml:space="preserve"> ADDIN EN.CITE &lt;EndNote&gt;&lt;Cite&gt;&lt;Author&gt;Palmer&lt;/Author&gt;&lt;Year&gt;2014&lt;/Year&gt;&lt;RecNum&gt;7&lt;/RecNum&gt;&lt;DisplayText&gt;(Palmer et al. 2014)&lt;/DisplayText&gt;&lt;record&gt;&lt;rec-number&gt;7&lt;/rec-number&gt;&lt;foreign-keys&gt;&lt;key app="EN" db-id="fdv9r5aey9rpf9e0ezo59w2xp0rrr5xsspzd" timestamp="1396434584"&gt;7&lt;/key&gt;&lt;/foreign-keys&gt;&lt;ref-type name="Journal Article"&gt;17&lt;/ref-type&gt;&lt;contributors&gt;&lt;authors&gt;&lt;author&gt;Palmer, T. M.&lt;/author&gt;&lt;author&gt;Macdonald-Wallis, C. M.&lt;/author&gt;&lt;author&gt;Lawlor, D. A.&lt;/author&gt;&lt;author&gt;Tilling, K.&lt;/author&gt;&lt;/authors&gt;&lt;/contributors&gt;&lt;titles&gt;&lt;title&gt;Estimating adjusted associations between random effects from multilevel models: The reffadjust package&lt;/title&gt;&lt;secondary-title&gt;The Stata Journal&lt;/secondary-title&gt;&lt;/titles&gt;&lt;pages&gt;119-40&lt;/pages&gt;&lt;volume&gt;14&lt;/volume&gt;&lt;number&gt;1&lt;/number&gt;&lt;dates&gt;&lt;year&gt;2014&lt;/year&gt;&lt;/dates&gt;&lt;urls&gt;&lt;/urls&gt;&lt;/record&gt;&lt;/Cite&gt;&lt;/EndNote&gt;</w:instrText>
      </w:r>
      <w:r w:rsidR="00D57C72" w:rsidRPr="00C51638">
        <w:fldChar w:fldCharType="separate"/>
      </w:r>
      <w:r w:rsidR="00B17777" w:rsidRPr="00C51638">
        <w:rPr>
          <w:noProof/>
        </w:rPr>
        <w:t>(</w:t>
      </w:r>
      <w:hyperlink w:anchor="_ENREF_19" w:tooltip="Palmer, 2014 #7" w:history="1">
        <w:r w:rsidR="00565FFC" w:rsidRPr="00C51638">
          <w:rPr>
            <w:noProof/>
          </w:rPr>
          <w:t>Palmer et al. 2014</w:t>
        </w:r>
      </w:hyperlink>
      <w:r w:rsidR="00B17777" w:rsidRPr="00C51638">
        <w:rPr>
          <w:noProof/>
        </w:rPr>
        <w:t>)</w:t>
      </w:r>
      <w:r w:rsidR="00D57C72" w:rsidRPr="00C51638">
        <w:fldChar w:fldCharType="end"/>
      </w:r>
      <w:r w:rsidRPr="00C51638">
        <w:t xml:space="preserve"> was used to obtain confidence intervals for each coefficient.</w:t>
      </w:r>
      <w:r w:rsidR="000953E4" w:rsidRPr="00C51638">
        <w:t xml:space="preserve"> </w:t>
      </w:r>
      <w:r w:rsidRPr="00C51638">
        <w:t xml:space="preserve">Figure 4 </w:t>
      </w:r>
      <w:r w:rsidR="004F0B48" w:rsidRPr="00C51638">
        <w:t xml:space="preserve">[Figure 4 near here] </w:t>
      </w:r>
      <w:r w:rsidRPr="00C51638">
        <w:t>illustrates the regression coefficients from the model</w:t>
      </w:r>
      <w:r w:rsidR="00A00640" w:rsidRPr="00C51638">
        <w:t xml:space="preserve"> </w:t>
      </w:r>
      <w:r w:rsidR="00F54325" w:rsidRPr="00C51638">
        <w:t>explaining 53% of the variance in BMC.</w:t>
      </w:r>
      <w:r w:rsidR="00402BB4" w:rsidRPr="00C51638">
        <w:t xml:space="preserve"> </w:t>
      </w:r>
      <w:r w:rsidR="00C160C7" w:rsidRPr="00C51638">
        <w:t>After adjustment for</w:t>
      </w:r>
      <w:r w:rsidRPr="00C51638">
        <w:t xml:space="preserve"> growth in earlier </w:t>
      </w:r>
      <w:r w:rsidR="00B77663" w:rsidRPr="00C51638">
        <w:t>periods</w:t>
      </w:r>
      <w:r w:rsidRPr="00C51638">
        <w:t xml:space="preserve">, growth in all periods up to 3 years was strongly positively associated with BMC. The greatest difference in BMC per SD of growth was seen for growth between </w:t>
      </w:r>
      <w:r w:rsidR="009D2331" w:rsidRPr="00C51638">
        <w:t>12 months</w:t>
      </w:r>
      <w:r w:rsidR="00F54325" w:rsidRPr="00C51638">
        <w:t xml:space="preserve"> and 3 years.</w:t>
      </w:r>
    </w:p>
    <w:p w14:paraId="2B0B5BD2" w14:textId="77777777" w:rsidR="008E3EE3" w:rsidRPr="00C51638" w:rsidRDefault="008E3EE3" w:rsidP="00B2147B"/>
    <w:p w14:paraId="501F72C4" w14:textId="4ACBED58" w:rsidR="008E3EE3" w:rsidRPr="00C51638" w:rsidRDefault="008E3EE3" w:rsidP="00233058">
      <w:pPr>
        <w:pStyle w:val="Heading3"/>
      </w:pPr>
      <w:r w:rsidRPr="00C51638">
        <w:lastRenderedPageBreak/>
        <w:t>SITAR</w:t>
      </w:r>
    </w:p>
    <w:p w14:paraId="6FE1EEEE" w14:textId="77777777" w:rsidR="003068A9" w:rsidRPr="00C51638" w:rsidRDefault="003068A9" w:rsidP="00233058">
      <w:pPr>
        <w:keepNext/>
      </w:pPr>
    </w:p>
    <w:p w14:paraId="0D7703C5" w14:textId="57317502" w:rsidR="00127945" w:rsidRPr="00C51638" w:rsidRDefault="00083B43" w:rsidP="00127945">
      <w:r w:rsidRPr="00C51638">
        <w:t>SITAR (SuperImposition by Translation And Rotation) is a shape-invar</w:t>
      </w:r>
      <w:r w:rsidR="000F4D6D" w:rsidRPr="00C51638">
        <w:t>iant mixed effects growth model</w:t>
      </w:r>
      <w:r w:rsidR="00CF168E" w:rsidRPr="00C51638">
        <w:t xml:space="preserve"> </w:t>
      </w:r>
      <w:r w:rsidR="00D57C72" w:rsidRPr="00C51638">
        <w:fldChar w:fldCharType="begin">
          <w:fldData xml:space="preserve">PEVuZE5vdGU+PENpdGU+PEF1dGhvcj5MaW5kc3Ryb208L0F1dGhvcj48WWVhcj4xOTk1PC9ZZWFy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</w:fldData>
        </w:fldChar>
      </w:r>
      <w:r w:rsidR="00B17777" w:rsidRPr="00C51638">
        <w:instrText xml:space="preserve"> ADDIN EN.CITE </w:instrText>
      </w:r>
      <w:r w:rsidR="00B17777" w:rsidRPr="00C51638">
        <w:fldChar w:fldCharType="begin">
          <w:fldData xml:space="preserve">PEVuZE5vdGU+PENpdGU+PEF1dGhvcj5MaW5kc3Ryb208L0F1dGhvcj48WWVhcj4xOTk1PC9ZZWFy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14" w:tooltip="Lindstrom, 1995 #190" w:history="1">
        <w:r w:rsidR="00565FFC" w:rsidRPr="00C51638">
          <w:rPr>
            <w:noProof/>
          </w:rPr>
          <w:t>Lindstrom 1995</w:t>
        </w:r>
      </w:hyperlink>
      <w:r w:rsidR="00B17777" w:rsidRPr="00C51638">
        <w:rPr>
          <w:noProof/>
        </w:rPr>
        <w:t xml:space="preserve">; </w:t>
      </w:r>
      <w:hyperlink w:anchor="_ENREF_2" w:tooltip="Beath, 2007 #191" w:history="1">
        <w:r w:rsidR="00565FFC" w:rsidRPr="00C51638">
          <w:rPr>
            <w:noProof/>
          </w:rPr>
          <w:t>Beath 2007</w:t>
        </w:r>
      </w:hyperlink>
      <w:r w:rsidR="00B17777" w:rsidRPr="00C51638">
        <w:rPr>
          <w:noProof/>
        </w:rPr>
        <w:t xml:space="preserve">; </w:t>
      </w:r>
      <w:hyperlink w:anchor="_ENREF_4" w:tooltip="Cole, 2010 #8" w:history="1">
        <w:r w:rsidR="00565FFC" w:rsidRPr="00C51638">
          <w:rPr>
            <w:noProof/>
          </w:rPr>
          <w:t>Cole et al. 2010</w:t>
        </w:r>
      </w:hyperlink>
      <w:r w:rsidR="00B17777" w:rsidRPr="00C51638">
        <w:rPr>
          <w:noProof/>
        </w:rPr>
        <w:t>)</w:t>
      </w:r>
      <w:r w:rsidR="00D57C72" w:rsidRPr="00C51638">
        <w:fldChar w:fldCharType="end"/>
      </w:r>
      <w:r w:rsidRPr="00C51638">
        <w:t xml:space="preserve"> that models both the measurement </w:t>
      </w:r>
      <w:r w:rsidR="00127945" w:rsidRPr="00C51638">
        <w:t>scale and the age scale of the growth curve. The mean growth curve is fitted as a cubic spline, and in addition the intercept on the measurement scale includes a subject-specific random effect, while on the time scale both the intercept and slope include subject-specific random effects. This means the model is “shape-invariant” – a single mean curve is estimated, but it is modified by the inclusion of the random effects to match the observed growth curves for individuals.</w:t>
      </w:r>
    </w:p>
    <w:p w14:paraId="29D85EA8" w14:textId="77777777" w:rsidR="00127945" w:rsidRPr="00C51638" w:rsidRDefault="00127945" w:rsidP="00127945"/>
    <w:p w14:paraId="2F3D2B34" w14:textId="6CB40E72" w:rsidR="00127945" w:rsidRPr="00C51638" w:rsidRDefault="00127945" w:rsidP="00127945">
      <w:r w:rsidRPr="00C51638">
        <w:t>The three random effects reflect simple transformations of the mean curve. SITAR size is an up-down shift of the curve (random intercept on the measurement scale), SITAR timing is a left-right shift of the curve (random intercept on the age scale), and SITAR intensity is a shrinking-stretching of the age scale (random slope on the age scale). If the model fits well, adjusting the individual curves for their random effects superimposes them on the mean curve, leading to the name SITAR.</w:t>
      </w:r>
    </w:p>
    <w:p w14:paraId="20807AE1" w14:textId="77777777" w:rsidR="00127945" w:rsidRPr="00C51638" w:rsidRDefault="00127945" w:rsidP="00083B43"/>
    <w:p w14:paraId="316CCBB1" w14:textId="517B28CE" w:rsidR="00083B43" w:rsidRPr="00C51638" w:rsidRDefault="00127945" w:rsidP="00083B43">
      <w:r w:rsidRPr="00C51638">
        <w:t xml:space="preserve">The formula </w:t>
      </w:r>
      <w:r w:rsidR="0011775E" w:rsidRPr="00C51638">
        <w:t>for</w:t>
      </w:r>
      <w:r w:rsidRPr="00C51638">
        <w:t xml:space="preserve"> the SITAR model is</w:t>
      </w:r>
    </w:p>
    <w:p w14:paraId="70293ACF" w14:textId="77777777" w:rsidR="00083B43" w:rsidRPr="00C51638" w:rsidRDefault="00083B43" w:rsidP="00083B43"/>
    <w:p w14:paraId="35CF146D" w14:textId="77777777" w:rsidR="00083B43" w:rsidRPr="00C51638" w:rsidRDefault="00B02BB4" w:rsidP="00083B43">
      <m:oMathPara>
        <m:oMath>
          <m:sSub>
            <m:sSubPr>
              <m:ctrlPr>
                <w:rPr>
                  <w:rFonts w:ascii="Cambria Math" w:hAnsi="Cambria Math"/>
                  <w:i/>
                </w:rPr>
              </m:ctrlPr>
            </m:sSubPr>
            <m:e>
              <m:r>
                <w:rPr>
                  <w:rFonts w:ascii="Cambria Math" w:hAnsi="Cambria Math"/>
                </w:rPr>
                <m:t>length</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γ</m:t>
                      </m:r>
                    </m:e>
                    <m:sub>
                      <m:r>
                        <w:rPr>
                          <w:rFonts w:ascii="Cambria Math" w:hAnsi="Cambria Math"/>
                        </w:rPr>
                        <m:t>j</m:t>
                      </m:r>
                    </m:sub>
                  </m:sSub>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m:t>
                      </m:r>
                    </m:sub>
                  </m:sSub>
                </m:e>
              </m:d>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m:t>
              </m:r>
            </m:sub>
          </m:sSub>
        </m:oMath>
      </m:oMathPara>
    </w:p>
    <w:p w14:paraId="4F0A01E3" w14:textId="77777777" w:rsidR="00083B43" w:rsidRPr="00C51638" w:rsidRDefault="00083B43" w:rsidP="00083B43"/>
    <w:p w14:paraId="2A8B49F5" w14:textId="29FBB05C" w:rsidR="00127945" w:rsidRPr="00C51638" w:rsidRDefault="00083B43" w:rsidP="00083B43">
      <w:r w:rsidRPr="00C51638">
        <w:t>where the length</w:t>
      </w:r>
      <w:r w:rsidRPr="00C51638">
        <w:rPr>
          <w:i/>
          <w:vertAlign w:val="subscript"/>
        </w:rPr>
        <w:t>ij</w:t>
      </w:r>
      <w:r w:rsidRPr="00C51638">
        <w:rPr>
          <w:i/>
        </w:rPr>
        <w:t xml:space="preserve"> </w:t>
      </w:r>
      <w:r w:rsidRPr="00C51638">
        <w:t xml:space="preserve">are measurements at ages </w:t>
      </w:r>
      <w:r w:rsidRPr="00C51638">
        <w:rPr>
          <w:i/>
        </w:rPr>
        <w:t>t</w:t>
      </w:r>
      <w:r w:rsidRPr="00C51638">
        <w:rPr>
          <w:i/>
          <w:vertAlign w:val="subscript"/>
        </w:rPr>
        <w:t>ij</w:t>
      </w:r>
      <w:r w:rsidRPr="00C51638">
        <w:t xml:space="preserve">, with </w:t>
      </w:r>
      <w:r w:rsidRPr="00C51638">
        <w:rPr>
          <w:i/>
        </w:rPr>
        <w:t>i</w:t>
      </w:r>
      <w:r w:rsidRPr="00C51638">
        <w:t xml:space="preserve"> indexing the occasion and </w:t>
      </w:r>
      <w:r w:rsidRPr="00C51638">
        <w:rPr>
          <w:i/>
        </w:rPr>
        <w:t>j</w:t>
      </w:r>
      <w:r w:rsidRPr="00C51638">
        <w:t xml:space="preserve"> the </w:t>
      </w:r>
      <w:r w:rsidR="00FF5316" w:rsidRPr="00C51638">
        <w:t>subject</w:t>
      </w:r>
      <w:r w:rsidR="0011775E" w:rsidRPr="00C51638">
        <w:t>;</w:t>
      </w:r>
      <w:r w:rsidRPr="00C51638">
        <w:t xml:space="preserve"> </w:t>
      </w:r>
      <w:r w:rsidRPr="00C51638">
        <w:rPr>
          <w:i/>
        </w:rPr>
        <w:t>h(.)</w:t>
      </w:r>
      <w:r w:rsidRPr="00C51638">
        <w:t xml:space="preserve"> is a</w:t>
      </w:r>
      <w:r w:rsidR="00127945" w:rsidRPr="00C51638">
        <w:t xml:space="preserve"> function in transformed age defining the mean spline curve; </w:t>
      </w:r>
      <w:r w:rsidR="00127945" w:rsidRPr="00C51638">
        <w:rPr>
          <w:i/>
          <w:lang w:val="el-GR"/>
        </w:rPr>
        <w:t>α</w:t>
      </w:r>
      <w:r w:rsidR="00127945" w:rsidRPr="00C51638">
        <w:rPr>
          <w:i/>
          <w:vertAlign w:val="subscript"/>
          <w:lang w:val="en-US"/>
        </w:rPr>
        <w:t>j</w:t>
      </w:r>
      <w:r w:rsidR="00127945" w:rsidRPr="00C51638">
        <w:rPr>
          <w:lang w:val="en-US"/>
        </w:rPr>
        <w:t xml:space="preserve">, </w:t>
      </w:r>
      <w:r w:rsidR="00127945" w:rsidRPr="00C51638">
        <w:rPr>
          <w:i/>
          <w:lang w:val="el-GR"/>
        </w:rPr>
        <w:t>β</w:t>
      </w:r>
      <w:r w:rsidR="00127945" w:rsidRPr="00C51638">
        <w:rPr>
          <w:i/>
          <w:vertAlign w:val="subscript"/>
          <w:lang w:val="en-US"/>
        </w:rPr>
        <w:t>j</w:t>
      </w:r>
      <w:r w:rsidR="00127945" w:rsidRPr="00C51638">
        <w:rPr>
          <w:lang w:val="en-US"/>
        </w:rPr>
        <w:t xml:space="preserve"> and </w:t>
      </w:r>
      <w:r w:rsidR="00127945" w:rsidRPr="00C51638">
        <w:rPr>
          <w:i/>
          <w:lang w:val="el-GR"/>
        </w:rPr>
        <w:t>γ</w:t>
      </w:r>
      <w:r w:rsidR="00127945" w:rsidRPr="00C51638">
        <w:rPr>
          <w:i/>
          <w:vertAlign w:val="subscript"/>
          <w:lang w:val="en-US"/>
        </w:rPr>
        <w:t>j</w:t>
      </w:r>
      <w:r w:rsidR="00127945" w:rsidRPr="00C51638">
        <w:rPr>
          <w:i/>
          <w:lang w:val="en-US"/>
        </w:rPr>
        <w:t xml:space="preserve"> </w:t>
      </w:r>
      <w:r w:rsidR="00127945" w:rsidRPr="00C51638">
        <w:t xml:space="preserve">are subject-specific random effects for size, timing and intensity respectively, and the </w:t>
      </w:r>
      <w:r w:rsidR="00127945" w:rsidRPr="00C51638">
        <w:rPr>
          <w:i/>
          <w:lang w:val="el-GR"/>
        </w:rPr>
        <w:t>ε</w:t>
      </w:r>
      <w:r w:rsidR="00127945" w:rsidRPr="00C51638">
        <w:rPr>
          <w:i/>
          <w:vertAlign w:val="subscript"/>
          <w:lang w:val="el-GR"/>
        </w:rPr>
        <w:t>i</w:t>
      </w:r>
      <w:r w:rsidR="00127945" w:rsidRPr="00C51638">
        <w:rPr>
          <w:i/>
          <w:vertAlign w:val="subscript"/>
          <w:lang w:val="en-US"/>
        </w:rPr>
        <w:t>j</w:t>
      </w:r>
      <w:r w:rsidR="00127945" w:rsidRPr="00C51638">
        <w:rPr>
          <w:lang w:val="en-US"/>
        </w:rPr>
        <w:t xml:space="preserve"> </w:t>
      </w:r>
      <w:r w:rsidR="00127945" w:rsidRPr="00C51638">
        <w:t>are normally distributed residuals. Fixed effects for α, β and γ are also included, to ensure the mean random effects are zero. Note that</w:t>
      </w:r>
      <w:r w:rsidR="00127945" w:rsidRPr="00C51638">
        <w:rPr>
          <w:i/>
          <w:lang w:val="el-GR"/>
        </w:rPr>
        <w:t xml:space="preserve"> γ</w:t>
      </w:r>
      <w:r w:rsidR="00127945" w:rsidRPr="00C51638">
        <w:t xml:space="preserve"> is exponentiated to provide a multiplier centred on one. The mean curve is fitted as a natural cubic B-spline, which is a cubic spline with particular properties where the number and placement of knots is chosen to minimise the Bayesian Information Criterion. The spline curve regression coefficients are estimated as fixed effects simultaneously with the other fixed and random effects. The model is fitted in R using the nlme package and the author’s sitar package.</w:t>
      </w:r>
    </w:p>
    <w:p w14:paraId="2CE99A84" w14:textId="77777777" w:rsidR="00083B43" w:rsidRPr="00C51638" w:rsidRDefault="00083B43" w:rsidP="008E3EE3"/>
    <w:p w14:paraId="2DB80A50" w14:textId="53432B4B" w:rsidR="00127945" w:rsidRPr="00C51638" w:rsidRDefault="00127945" w:rsidP="00127945">
      <w:r w:rsidRPr="00C51638">
        <w:rPr>
          <w:lang w:val="en-US"/>
        </w:rPr>
        <w:lastRenderedPageBreak/>
        <w:t>The relationship between growth and later outcome can be estimated in</w:t>
      </w:r>
      <w:r w:rsidR="00BA1A7B" w:rsidRPr="00C51638">
        <w:rPr>
          <w:lang w:val="en-US"/>
        </w:rPr>
        <w:t xml:space="preserve"> at least three</w:t>
      </w:r>
      <w:r w:rsidRPr="00C51638">
        <w:rPr>
          <w:lang w:val="en-US"/>
        </w:rPr>
        <w:t xml:space="preserve"> ways. The most obvious approach is to first fit the SITAR model and then as a second stage regress the outcome on the triplets of subject-specific SITAR random effects</w:t>
      </w:r>
      <w:r w:rsidR="00BA1A7B" w:rsidRPr="00C51638">
        <w:rPr>
          <w:lang w:val="en-US"/>
        </w:rPr>
        <w:t>, analogous to the two-stage multilevel linear spline model in Section 4</w:t>
      </w:r>
      <w:r w:rsidRPr="00C51638">
        <w:rPr>
          <w:lang w:val="en-US"/>
        </w:rPr>
        <w:t xml:space="preserve">. An alternative </w:t>
      </w:r>
      <w:r w:rsidR="004E47F3" w:rsidRPr="00C51638">
        <w:rPr>
          <w:lang w:val="en-US"/>
        </w:rPr>
        <w:t xml:space="preserve">though counter-intuitive approach </w:t>
      </w:r>
      <w:r w:rsidRPr="00C51638">
        <w:rPr>
          <w:lang w:val="en-US"/>
        </w:rPr>
        <w:t xml:space="preserve">is to include the outcome </w:t>
      </w:r>
      <w:r w:rsidRPr="00C51638">
        <w:t>in the SITAR analysis</w:t>
      </w:r>
      <w:r w:rsidRPr="00C51638">
        <w:rPr>
          <w:lang w:val="en-US"/>
        </w:rPr>
        <w:t xml:space="preserve"> as a fixed effect subject covariate for each of </w:t>
      </w:r>
      <w:r w:rsidRPr="00C51638">
        <w:rPr>
          <w:i/>
        </w:rPr>
        <w:t>SITAR size</w:t>
      </w:r>
      <w:r w:rsidRPr="00C51638">
        <w:t xml:space="preserve">, </w:t>
      </w:r>
      <w:r w:rsidRPr="00C51638">
        <w:rPr>
          <w:i/>
        </w:rPr>
        <w:t>SITAR timing</w:t>
      </w:r>
      <w:r w:rsidRPr="00C51638">
        <w:t xml:space="preserve"> and </w:t>
      </w:r>
      <w:r w:rsidRPr="00C51638">
        <w:rPr>
          <w:i/>
        </w:rPr>
        <w:t>SITAR intensity</w:t>
      </w:r>
      <w:r w:rsidRPr="00C51638">
        <w:t xml:space="preserve">. In other words the random effects for each subject are adjusted for the subject’s later outcome. This analysis effectively reverses time, by seeing whether the outcome (i.e. BMC here) “explains” the earlier pattern of growth, hence testing for the existence or not of an association between growth and later outcome. </w:t>
      </w:r>
      <w:r w:rsidR="00BA1A7B" w:rsidRPr="00C51638">
        <w:t xml:space="preserve"> A third approach is to fit the full bivariate spline model analogous to that in Section 5.</w:t>
      </w:r>
    </w:p>
    <w:p w14:paraId="087065E0" w14:textId="77777777" w:rsidR="00127945" w:rsidRPr="00C51638" w:rsidRDefault="00127945" w:rsidP="00127945"/>
    <w:p w14:paraId="0A4C4109" w14:textId="3AEC0D46" w:rsidR="00127945" w:rsidRPr="00C51638" w:rsidRDefault="00BA1A7B" w:rsidP="00127945">
      <w:r w:rsidRPr="00C51638">
        <w:t xml:space="preserve">The last approach would be best, but was challenging analytically due to modelling the SITAR random effects on the age scale.  </w:t>
      </w:r>
      <w:r w:rsidR="00434063" w:rsidRPr="00C51638">
        <w:t xml:space="preserve">Of the other approaches, </w:t>
      </w:r>
      <w:r w:rsidR="00127945" w:rsidRPr="00C51638">
        <w:t>the first assumes that the random effects are estimated without error,</w:t>
      </w:r>
      <w:r w:rsidR="00434063" w:rsidRPr="00C51638">
        <w:t xml:space="preserve"> so that their standard errors need to be bootstrapped.  However in practice this led to unstable models with inconsistent results and the approach was dropped.  T</w:t>
      </w:r>
      <w:r w:rsidR="00127945" w:rsidRPr="00C51638">
        <w:t>he second</w:t>
      </w:r>
      <w:r w:rsidR="00434063" w:rsidRPr="00C51638">
        <w:t xml:space="preserve"> approach</w:t>
      </w:r>
      <w:r w:rsidR="00127945" w:rsidRPr="00C51638">
        <w:t xml:space="preserve"> assumes </w:t>
      </w:r>
      <w:r w:rsidR="00434063" w:rsidRPr="00C51638">
        <w:t xml:space="preserve">(incorrectly) that </w:t>
      </w:r>
      <w:r w:rsidR="00127945" w:rsidRPr="00C51638">
        <w:t>the outcome is measured without error</w:t>
      </w:r>
      <w:r w:rsidR="00434063" w:rsidRPr="00C51638">
        <w:t>; however, it was</w:t>
      </w:r>
      <w:r w:rsidR="00127945" w:rsidRPr="00C51638">
        <w:t xml:space="preserve"> preferred as it correctly handles the un</w:t>
      </w:r>
      <w:r w:rsidR="00434063" w:rsidRPr="00C51638">
        <w:t>certainty in the random effects and</w:t>
      </w:r>
      <w:r w:rsidR="00127945" w:rsidRPr="00C51638">
        <w:t xml:space="preserve"> in practice it also gave more consistent results.</w:t>
      </w:r>
    </w:p>
    <w:p w14:paraId="5EB4C3CD" w14:textId="77777777" w:rsidR="00127945" w:rsidRPr="00C51638" w:rsidRDefault="00127945" w:rsidP="008E3EE3"/>
    <w:p w14:paraId="15388466" w14:textId="3A71435C" w:rsidR="00FA4D92" w:rsidRPr="00C51638" w:rsidRDefault="00127945" w:rsidP="00127945">
      <w:r w:rsidRPr="00C51638">
        <w:t xml:space="preserve">The SITAR model was fitted using </w:t>
      </w:r>
      <m:oMath>
        <m:rad>
          <m:radPr>
            <m:degHide m:val="1"/>
            <m:ctrlPr>
              <w:rPr>
                <w:rFonts w:ascii="Cambria Math" w:hAnsi="Cambria Math"/>
                <w:i/>
              </w:rPr>
            </m:ctrlPr>
          </m:radPr>
          <m:deg/>
          <m:e>
            <m:r>
              <w:rPr>
                <w:rFonts w:ascii="Cambria Math" w:hAnsi="Cambria Math"/>
              </w:rPr>
              <m:t>length</m:t>
            </m:r>
          </m:e>
        </m:rad>
      </m:oMath>
      <w:r w:rsidRPr="00C51638">
        <w:t xml:space="preserve"> and </w:t>
      </w:r>
      <m:oMath>
        <m:rad>
          <m:radPr>
            <m:degHide m:val="1"/>
            <m:ctrlPr>
              <w:rPr>
                <w:rFonts w:ascii="Cambria Math" w:hAnsi="Cambria Math"/>
                <w:i/>
              </w:rPr>
            </m:ctrlPr>
          </m:radPr>
          <m:deg/>
          <m:e>
            <m:r>
              <w:rPr>
                <w:rFonts w:ascii="Cambria Math" w:hAnsi="Cambria Math"/>
              </w:rPr>
              <m:t>age+0.75</m:t>
            </m:r>
          </m:e>
        </m:rad>
      </m:oMath>
      <w:r w:rsidRPr="00C51638">
        <w:t xml:space="preserve"> (after testing untransformed and log transformed alternatives), where the age offset of 0.75 years reflected the prenatal period. The model included all 753 participants in the dataset, using spline curves with knots at the three age quartiles (i.e. four degrees of freedom), and it explaine</w:t>
      </w:r>
      <w:r w:rsidR="00FA4D92" w:rsidRPr="00C51638">
        <w:t>d 82% of the variance in length; this should be compared with values of around 95% usually seen for SITAR applied to weight in infancy or 99% for height in puberty.</w:t>
      </w:r>
    </w:p>
    <w:p w14:paraId="45C77759" w14:textId="77777777" w:rsidR="00FA4D92" w:rsidRPr="00C51638" w:rsidRDefault="00FA4D92" w:rsidP="00127945"/>
    <w:p w14:paraId="3A2C6668" w14:textId="7E8AF2BE" w:rsidR="00127945" w:rsidRPr="00C51638" w:rsidRDefault="00127945" w:rsidP="00127945">
      <w:r w:rsidRPr="00C51638">
        <w:t xml:space="preserve"> Figure 5a </w:t>
      </w:r>
      <w:r w:rsidR="004F0B48" w:rsidRPr="00C51638">
        <w:t xml:space="preserve">[Figure 5 near here] </w:t>
      </w:r>
      <w:r w:rsidRPr="00C51638">
        <w:t xml:space="preserve">shows the fitted mean curves for back-transformed length and its first derivative (length velocity); the peak velocity was at 16 weeks’ gestation. In the analyses including age-adjusted BMC as a covariate to explain the three SITAR random effects the most important covariate was </w:t>
      </w:r>
      <w:r w:rsidRPr="00C51638">
        <w:rPr>
          <w:i/>
        </w:rPr>
        <w:t xml:space="preserve">SITAR size </w:t>
      </w:r>
      <w:r w:rsidRPr="00C51638">
        <w:t xml:space="preserve">(t = +14.3), while </w:t>
      </w:r>
      <w:r w:rsidRPr="00C51638">
        <w:rPr>
          <w:i/>
        </w:rPr>
        <w:t>SITAR timing</w:t>
      </w:r>
      <w:r w:rsidRPr="00C51638">
        <w:t xml:space="preserve"> (t = +5.3) and </w:t>
      </w:r>
      <w:r w:rsidRPr="00C51638">
        <w:rPr>
          <w:i/>
        </w:rPr>
        <w:t xml:space="preserve">SITAR intensity </w:t>
      </w:r>
      <w:r w:rsidRPr="00C51638">
        <w:t xml:space="preserve">(t = -3.8) were also highly significant. </w:t>
      </w:r>
      <w:r w:rsidRPr="00C51638">
        <w:rPr>
          <w:i/>
        </w:rPr>
        <w:t>SITAR size</w:t>
      </w:r>
      <w:r w:rsidRPr="00C51638">
        <w:t xml:space="preserve"> is effectively a measure of mean length from 11 weeks gestation to 3 years; a child who was relatively long was likely to have greater BMC at age 6 years. </w:t>
      </w:r>
      <w:r w:rsidRPr="00C51638">
        <w:rPr>
          <w:i/>
        </w:rPr>
        <w:t>SITAR timing</w:t>
      </w:r>
      <w:r w:rsidRPr="00C51638">
        <w:t xml:space="preserve"> marks the age when individuals are growing fastest, and this occurred </w:t>
      </w:r>
      <w:r w:rsidRPr="00C51638">
        <w:lastRenderedPageBreak/>
        <w:t xml:space="preserve">early in pregnancy (Figure 5a). Thus </w:t>
      </w:r>
      <w:r w:rsidR="00C46747" w:rsidRPr="00C51638">
        <w:t xml:space="preserve">the </w:t>
      </w:r>
      <w:r w:rsidRPr="00C51638">
        <w:t xml:space="preserve">age when a child is growing fastest is primarily a marker of early growth in this dataset. A later peak predicts higher BMC. </w:t>
      </w:r>
      <w:r w:rsidRPr="00C51638">
        <w:rPr>
          <w:i/>
        </w:rPr>
        <w:t>SITAR intensity</w:t>
      </w:r>
      <w:r w:rsidRPr="00C51638">
        <w:t xml:space="preserve"> measures upward centile crossing in length across the age range and was negatively associated with BMC.</w:t>
      </w:r>
    </w:p>
    <w:p w14:paraId="000D8B72" w14:textId="77777777" w:rsidR="00127945" w:rsidRPr="00C51638" w:rsidRDefault="00127945" w:rsidP="008E3EE3"/>
    <w:p w14:paraId="5F9970CB" w14:textId="77777777" w:rsidR="00127945" w:rsidRPr="00C51638" w:rsidRDefault="00127945" w:rsidP="00127945">
      <w:r w:rsidRPr="00C51638">
        <w:t>The three SITAR parameters were highly correlated (</w:t>
      </w:r>
      <w:r w:rsidRPr="00C51638">
        <w:rPr>
          <w:i/>
        </w:rPr>
        <w:t>size</w:t>
      </w:r>
      <w:r w:rsidRPr="00C51638">
        <w:t>-</w:t>
      </w:r>
      <w:r w:rsidRPr="00C51638">
        <w:rPr>
          <w:i/>
        </w:rPr>
        <w:t>timing</w:t>
      </w:r>
      <w:r w:rsidRPr="00C51638">
        <w:t xml:space="preserve"> r = 0.76, </w:t>
      </w:r>
      <w:r w:rsidRPr="00C51638">
        <w:rPr>
          <w:i/>
        </w:rPr>
        <w:t>timing</w:t>
      </w:r>
      <w:r w:rsidRPr="00C51638">
        <w:t>-</w:t>
      </w:r>
      <w:r w:rsidRPr="00C51638">
        <w:rPr>
          <w:i/>
        </w:rPr>
        <w:t>intensity</w:t>
      </w:r>
      <w:r w:rsidRPr="00C51638">
        <w:t xml:space="preserve"> r = -0.98, </w:t>
      </w:r>
      <w:r w:rsidRPr="00C51638">
        <w:rPr>
          <w:i/>
        </w:rPr>
        <w:t>size</w:t>
      </w:r>
      <w:r w:rsidRPr="00C51638">
        <w:t>-</w:t>
      </w:r>
      <w:r w:rsidRPr="00C51638">
        <w:rPr>
          <w:i/>
        </w:rPr>
        <w:t xml:space="preserve">intensity </w:t>
      </w:r>
      <w:r w:rsidRPr="00C51638">
        <w:t>r = -0.76). Figure 5b shows the predicted length growth curves corresponding to BMC z-scores of -2, 0 and +2 respectively, demonstrating the combined effects of the three BMC SITAR parameters on each curve. Taller infants who grew more quickly had a higher BMC (blue curve), while shorter infants who grew more slowly had a lower BMC (red curve).</w:t>
      </w:r>
    </w:p>
    <w:p w14:paraId="635F202A" w14:textId="77777777" w:rsidR="00AB0102" w:rsidRPr="00C51638" w:rsidRDefault="00AB0102" w:rsidP="00776690"/>
    <w:p w14:paraId="5361E6D0" w14:textId="5435ABE7" w:rsidR="00464CC6" w:rsidRPr="00C51638" w:rsidRDefault="0094021E" w:rsidP="00521D75">
      <w:pPr>
        <w:pStyle w:val="Heading3"/>
      </w:pPr>
      <w:r w:rsidRPr="00C51638">
        <w:t>Growth mixture model</w:t>
      </w:r>
    </w:p>
    <w:p w14:paraId="74FE7917" w14:textId="77777777" w:rsidR="00521D75" w:rsidRPr="00C51638" w:rsidRDefault="00521D75" w:rsidP="00521D75"/>
    <w:p w14:paraId="54BA0EC0" w14:textId="5E3B116B" w:rsidR="00AA539A" w:rsidRPr="00C51638" w:rsidRDefault="00304D12" w:rsidP="006160FF">
      <w:r w:rsidRPr="00C51638">
        <w:t>G</w:t>
      </w:r>
      <w:r w:rsidR="00FC3744" w:rsidRPr="00C51638">
        <w:t>rowth mixture modelling</w:t>
      </w:r>
      <w:r w:rsidR="00CF168E" w:rsidRPr="00C51638">
        <w:t xml:space="preserve"> </w:t>
      </w:r>
      <w:r w:rsidR="0094021E" w:rsidRPr="00C51638">
        <w:fldChar w:fldCharType="begin"/>
      </w:r>
      <w:r w:rsidR="00B17777" w:rsidRPr="00C51638">
        <w:instrText xml:space="preserve"> ADDIN EN.CITE &lt;EndNote&gt;&lt;Cite&gt;&lt;Author&gt;Muthén&lt;/Author&gt;&lt;Year&gt;2001&lt;/Year&gt;&lt;RecNum&gt;152&lt;/RecNum&gt;&lt;DisplayText&gt;(Muthén 2001, 2004)&lt;/DisplayText&gt;&lt;record&gt;&lt;rec-number&gt;152&lt;/rec-number&gt;&lt;foreign-keys&gt;&lt;key app="EN" db-id="fdv9r5aey9rpf9e0ezo59w2xp0rrr5xsspzd" timestamp="1430228089"&gt;152&lt;/key&gt;&lt;/foreign-keys&gt;&lt;ref-type name="Book Section"&gt;5&lt;/ref-type&gt;&lt;contributors&gt;&lt;authors&gt;&lt;author&gt;Muthén, B.&lt;/author&gt;&lt;/authors&gt;&lt;secondary-authors&gt;&lt;author&gt;Collins, L.M.&lt;/author&gt;&lt;author&gt;Sayer, A.G.&lt;/author&gt;&lt;/secondary-authors&gt;&lt;/contributors&gt;&lt;titles&gt;&lt;title&gt;Second-generation structural equation modeling with a combination of categorical and continuous latent variables: New opportunities for latent class–latent growth modeling.&lt;/title&gt;&lt;secondary-title&gt;New Methods for the Analysis of Change&lt;/secondary-title&gt;&lt;/titles&gt;&lt;pages&gt;291-322&lt;/pages&gt;&lt;dates&gt;&lt;year&gt;2001&lt;/year&gt;&lt;/dates&gt;&lt;pub-location&gt;Washington DC&lt;/pub-location&gt;&lt;publisher&gt;American Psychological Association&lt;/publisher&gt;&lt;urls&gt;&lt;/urls&gt;&lt;/record&gt;&lt;/Cite&gt;&lt;Cite&gt;&lt;Author&gt;Muthén&lt;/Author&gt;&lt;Year&gt;2004&lt;/Year&gt;&lt;RecNum&gt;153&lt;/RecNum&gt;&lt;record&gt;&lt;rec-number&gt;153&lt;/rec-number&gt;&lt;foreign-keys&gt;&lt;key app="EN" db-id="fdv9r5aey9rpf9e0ezo59w2xp0rrr5xsspzd" timestamp="1430234923"&gt;153&lt;/key&gt;&lt;/foreign-keys&gt;&lt;ref-type name="Book Section"&gt;5&lt;/ref-type&gt;&lt;contributors&gt;&lt;authors&gt;&lt;author&gt;Muthén, B.&lt;/author&gt;&lt;/authors&gt;&lt;secondary-authors&gt;&lt;author&gt;Kaplan, D.&lt;/author&gt;&lt;/secondary-authors&gt;&lt;/contributors&gt;&lt;titles&gt;&lt;title&gt;Latent Variable Analysis: Growth Mixture Modeling and Related Techniques for Longitudinal Data&lt;/title&gt;&lt;secondary-title&gt;The SAGE Handbook of Quantitative Methodology for the Social Sciences&lt;/secondary-title&gt;&lt;/titles&gt;&lt;pages&gt;345-368&lt;/pages&gt;&lt;dates&gt;&lt;year&gt;2004&lt;/year&gt;&lt;/dates&gt;&lt;pub-location&gt;Thousand Oaks, CA&lt;/pub-location&gt;&lt;publisher&gt;Sage Publications&lt;/publisher&gt;&lt;urls&gt;&lt;/urls&gt;&lt;/record&gt;&lt;/Cite&gt;&lt;/EndNote&gt;</w:instrText>
      </w:r>
      <w:r w:rsidR="0094021E" w:rsidRPr="00C51638">
        <w:fldChar w:fldCharType="separate"/>
      </w:r>
      <w:r w:rsidR="00B17777" w:rsidRPr="00C51638">
        <w:rPr>
          <w:noProof/>
        </w:rPr>
        <w:t>(</w:t>
      </w:r>
      <w:hyperlink w:anchor="_ENREF_17" w:tooltip="Muthén, 2001 #152" w:history="1">
        <w:r w:rsidR="00565FFC" w:rsidRPr="00C51638">
          <w:rPr>
            <w:noProof/>
          </w:rPr>
          <w:t>Muthén 2001</w:t>
        </w:r>
      </w:hyperlink>
      <w:r w:rsidR="00B17777" w:rsidRPr="00C51638">
        <w:rPr>
          <w:noProof/>
        </w:rPr>
        <w:t xml:space="preserve">, </w:t>
      </w:r>
      <w:hyperlink w:anchor="_ENREF_18" w:tooltip="Muthén, 2004 #153" w:history="1">
        <w:r w:rsidR="00565FFC" w:rsidRPr="00C51638">
          <w:rPr>
            <w:noProof/>
          </w:rPr>
          <w:t>2004</w:t>
        </w:r>
      </w:hyperlink>
      <w:r w:rsidR="00B17777" w:rsidRPr="00C51638">
        <w:rPr>
          <w:noProof/>
        </w:rPr>
        <w:t>)</w:t>
      </w:r>
      <w:r w:rsidR="0094021E" w:rsidRPr="00C51638">
        <w:fldChar w:fldCharType="end"/>
      </w:r>
      <w:r w:rsidR="0094021E" w:rsidRPr="00C51638">
        <w:t xml:space="preserve"> </w:t>
      </w:r>
      <w:r w:rsidR="00192C4D" w:rsidRPr="00C51638">
        <w:t>is</w:t>
      </w:r>
      <w:r w:rsidR="006160FF" w:rsidRPr="00C51638">
        <w:t xml:space="preserve"> used </w:t>
      </w:r>
      <w:r w:rsidR="00FC3744" w:rsidRPr="00C51638">
        <w:t>to identify distinct groups of individuals who share s</w:t>
      </w:r>
      <w:r w:rsidR="002A094B" w:rsidRPr="00C51638">
        <w:t xml:space="preserve">imilar average growth curves by combining </w:t>
      </w:r>
      <w:r w:rsidR="00FC3744" w:rsidRPr="00C51638">
        <w:t xml:space="preserve">a latent curve model (to estimate the average growth curves) with </w:t>
      </w:r>
      <w:r w:rsidR="007B7AD4" w:rsidRPr="00C51638">
        <w:t>a categorical latent class variable.</w:t>
      </w:r>
    </w:p>
    <w:p w14:paraId="5E88E54D" w14:textId="77777777" w:rsidR="00291693" w:rsidRPr="00C51638" w:rsidRDefault="00291693" w:rsidP="00291693"/>
    <w:p w14:paraId="21353093" w14:textId="388AB07C" w:rsidR="00A53CE7" w:rsidRPr="00C51638" w:rsidRDefault="00D264EC" w:rsidP="00A53CE7">
      <w:r w:rsidRPr="00C51638">
        <w:t xml:space="preserve">A single growth model was fitted to estimate class membership and relate this to BMC. </w:t>
      </w:r>
      <w:r w:rsidR="000D141E" w:rsidRPr="00C51638">
        <w:t>We fitted a</w:t>
      </w:r>
      <w:r w:rsidR="00B50DA9" w:rsidRPr="00C51638">
        <w:t xml:space="preserve"> non-linear spline that best fitted the data between any two time points </w:t>
      </w:r>
      <w:r w:rsidR="00754449" w:rsidRPr="00C51638">
        <w:t>(</w:t>
      </w:r>
      <w:r w:rsidR="006B3F20" w:rsidRPr="00C51638">
        <w:t>for the slope factor the first loading for length at 11 weeks was zero, and the second loading for length at 19 weeks was one; the rest were freely estimated</w:t>
      </w:r>
      <w:r w:rsidR="00B50DA9" w:rsidRPr="00C51638">
        <w:t>)</w:t>
      </w:r>
      <w:r w:rsidR="00CF168E" w:rsidRPr="00C51638">
        <w:t xml:space="preserve"> </w:t>
      </w:r>
      <w:r w:rsidR="00D57C72" w:rsidRPr="00C51638">
        <w:fldChar w:fldCharType="begin"/>
      </w:r>
      <w:r w:rsidR="00B17777" w:rsidRPr="00C51638">
        <w:instrText xml:space="preserve"> ADDIN EN.CITE &lt;EndNote&gt;&lt;Cite&gt;&lt;Author&gt;Bollen&lt;/Author&gt;&lt;Year&gt;2006&lt;/Year&gt;&lt;RecNum&gt;141&lt;/RecNum&gt;&lt;DisplayText&gt;(Bollen and Curran 2006)&lt;/DisplayText&gt;&lt;record&gt;&lt;rec-number&gt;141&lt;/rec-number&gt;&lt;foreign-keys&gt;&lt;key app="EN" db-id="fdv9r5aey9rpf9e0ezo59w2xp0rrr5xsspzd" timestamp="1429110641"&gt;141&lt;/key&gt;&lt;/foreign-keys&gt;&lt;ref-type name="Book"&gt;6&lt;/ref-type&gt;&lt;contributors&gt;&lt;authors&gt;&lt;author&gt;Bollen, K.A.&lt;/author&gt;&lt;author&gt;Curran, P.J.&lt;/author&gt;&lt;/authors&gt;&lt;/contributors&gt;&lt;titles&gt;&lt;title&gt;Latent Curve Models: A Structural Equation Perspective&lt;/title&gt;&lt;/titles&gt;&lt;dates&gt;&lt;year&gt;2006&lt;/year&gt;&lt;/dates&gt;&lt;pub-location&gt;Hoboken, New Jersey&lt;/pub-location&gt;&lt;publisher&gt;Wiley&lt;/publisher&gt;&lt;urls&gt;&lt;/urls&gt;&lt;/record&gt;&lt;/Cite&gt;&lt;/EndNote&gt;</w:instrText>
      </w:r>
      <w:r w:rsidR="00D57C72" w:rsidRPr="00C51638">
        <w:fldChar w:fldCharType="separate"/>
      </w:r>
      <w:r w:rsidR="00B17777" w:rsidRPr="00C51638">
        <w:rPr>
          <w:noProof/>
        </w:rPr>
        <w:t>(</w:t>
      </w:r>
      <w:hyperlink w:anchor="_ENREF_3" w:tooltip="Bollen, 2006 #141" w:history="1">
        <w:r w:rsidR="00565FFC" w:rsidRPr="00C51638">
          <w:rPr>
            <w:noProof/>
          </w:rPr>
          <w:t>Bollen and Curran 2006</w:t>
        </w:r>
      </w:hyperlink>
      <w:r w:rsidR="00B17777" w:rsidRPr="00C51638">
        <w:rPr>
          <w:noProof/>
        </w:rPr>
        <w:t>)</w:t>
      </w:r>
      <w:r w:rsidR="00D57C72" w:rsidRPr="00C51638">
        <w:fldChar w:fldCharType="end"/>
      </w:r>
      <w:r w:rsidR="00115E9D" w:rsidRPr="00C51638">
        <w:t>.</w:t>
      </w:r>
      <w:r w:rsidR="00B50DA9" w:rsidRPr="00C51638">
        <w:t xml:space="preserve"> Variance</w:t>
      </w:r>
      <w:r w:rsidR="00FC3744" w:rsidRPr="00C51638">
        <w:t xml:space="preserve"> and covariance of the latent growth variables (i.e., intercept and slope) were each constra</w:t>
      </w:r>
      <w:r w:rsidR="007C0B12" w:rsidRPr="00C51638">
        <w:t>ined to be equal across classes</w:t>
      </w:r>
      <w:r w:rsidR="00A53CE7" w:rsidRPr="00C51638">
        <w:t>.</w:t>
      </w:r>
      <w:r w:rsidR="007C0B12" w:rsidRPr="00C51638">
        <w:t xml:space="preserve"> In addition, residual variances of the </w:t>
      </w:r>
      <w:r w:rsidR="000D141E" w:rsidRPr="00C51638">
        <w:t>CRL</w:t>
      </w:r>
      <w:r w:rsidR="007C0B12" w:rsidRPr="00C51638">
        <w:t xml:space="preserve">, </w:t>
      </w:r>
      <w:r w:rsidR="000D141E" w:rsidRPr="00C51638">
        <w:t>FL</w:t>
      </w:r>
      <w:r w:rsidR="007C0B12" w:rsidRPr="00C51638">
        <w:t>, supine length, and height measurements were each constrained to be equal across classes.</w:t>
      </w:r>
      <w:r w:rsidR="00A53CE7" w:rsidRPr="00C51638">
        <w:t xml:space="preserve"> </w:t>
      </w:r>
      <w:r w:rsidR="00FC3744" w:rsidRPr="00C51638">
        <w:t>The latent growth variables and the categorical latent c</w:t>
      </w:r>
      <w:r w:rsidR="000D3801" w:rsidRPr="00C51638">
        <w:t xml:space="preserve">lass variable were </w:t>
      </w:r>
      <w:r w:rsidRPr="00C51638">
        <w:t>adjusted for sex</w:t>
      </w:r>
      <w:r w:rsidR="000D3801" w:rsidRPr="00C51638">
        <w:t xml:space="preserve">. </w:t>
      </w:r>
      <w:r w:rsidR="00A53CE7" w:rsidRPr="00C51638">
        <w:t>BMC</w:t>
      </w:r>
      <w:r w:rsidR="00FC3744" w:rsidRPr="00C51638">
        <w:t xml:space="preserve"> was regress</w:t>
      </w:r>
      <w:r w:rsidR="006A7C71" w:rsidRPr="00C51638">
        <w:t>ed</w:t>
      </w:r>
      <w:r w:rsidR="00A53CE7" w:rsidRPr="00C51638">
        <w:t xml:space="preserve"> on sex and age at </w:t>
      </w:r>
      <w:r w:rsidR="00C87D46" w:rsidRPr="00C51638">
        <w:t>BMC</w:t>
      </w:r>
      <w:r w:rsidR="00A53CE7" w:rsidRPr="00C51638">
        <w:t xml:space="preserve"> and the </w:t>
      </w:r>
      <w:r w:rsidR="00FC3744" w:rsidRPr="00C51638">
        <w:t xml:space="preserve">categorical latent class variable </w:t>
      </w:r>
      <w:r w:rsidR="00A53CE7" w:rsidRPr="00C51638">
        <w:t xml:space="preserve">was </w:t>
      </w:r>
      <w:r w:rsidR="00DD0F56" w:rsidRPr="00C51638">
        <w:t>related to BMC by estimating the sex</w:t>
      </w:r>
      <w:r w:rsidR="000D141E" w:rsidRPr="00C51638">
        <w:t>-</w:t>
      </w:r>
      <w:r w:rsidR="00DD0F56" w:rsidRPr="00C51638">
        <w:t xml:space="preserve"> and age</w:t>
      </w:r>
      <w:r w:rsidR="000D141E" w:rsidRPr="00C51638">
        <w:t>-</w:t>
      </w:r>
      <w:r w:rsidR="00DD0F56" w:rsidRPr="00C51638">
        <w:t>adjusted mean BMC</w:t>
      </w:r>
      <w:r w:rsidRPr="00C51638">
        <w:t xml:space="preserve"> within each class.</w:t>
      </w:r>
      <w:r w:rsidR="000953E4" w:rsidRPr="00C51638">
        <w:t xml:space="preserve"> </w:t>
      </w:r>
      <w:r w:rsidR="00FC3162" w:rsidRPr="00C51638">
        <w:t>The model is described in Figure 6</w:t>
      </w:r>
      <w:r w:rsidR="004F0B48" w:rsidRPr="00C51638">
        <w:t xml:space="preserve"> [Figure 6 near here]</w:t>
      </w:r>
      <w:r w:rsidR="00FC3162" w:rsidRPr="00C51638">
        <w:t>.</w:t>
      </w:r>
    </w:p>
    <w:p w14:paraId="37D0BB07" w14:textId="77777777" w:rsidR="00F30586" w:rsidRPr="00C51638" w:rsidRDefault="00F30586" w:rsidP="00291693"/>
    <w:p w14:paraId="5DA3CEF0" w14:textId="29051A31" w:rsidR="00F30586" w:rsidRPr="00C51638" w:rsidRDefault="00FC3744" w:rsidP="00F30586">
      <w:r w:rsidRPr="00C51638">
        <w:t xml:space="preserve">Mplus was used to estimate a series of growth mixture models with </w:t>
      </w:r>
      <w:r w:rsidR="006F31BA" w:rsidRPr="00C51638">
        <w:t>increasing</w:t>
      </w:r>
      <w:r w:rsidRPr="00C51638">
        <w:t xml:space="preserve"> number</w:t>
      </w:r>
      <w:r w:rsidR="006F31BA" w:rsidRPr="00C51638">
        <w:t>s</w:t>
      </w:r>
      <w:r w:rsidRPr="00C51638">
        <w:t xml:space="preserve"> of classes (starting at two). The best model was chosen based on 1) overall fit according to the </w:t>
      </w:r>
      <w:r w:rsidR="006F31BA" w:rsidRPr="00C51638">
        <w:t>BIC</w:t>
      </w:r>
      <w:r w:rsidRPr="00C51638">
        <w:t>, 2) quality of classification judged by the entropy statistic, and 3) i</w:t>
      </w:r>
      <w:r w:rsidR="00F30586" w:rsidRPr="00C51638">
        <w:t>nterpretability of the classes.</w:t>
      </w:r>
    </w:p>
    <w:p w14:paraId="7046AD65" w14:textId="77777777" w:rsidR="00F30586" w:rsidRPr="00C51638" w:rsidRDefault="00F30586" w:rsidP="00626722"/>
    <w:p w14:paraId="05875FA6" w14:textId="2C4A9085" w:rsidR="00B6172B" w:rsidRPr="00C51638" w:rsidRDefault="00B6172B" w:rsidP="00B6172B">
      <w:r w:rsidRPr="00C51638">
        <w:t>Three latent classes were identified, but with only reasonable separation (entropy = 0.69).</w:t>
      </w:r>
      <w:r w:rsidR="00E35D84" w:rsidRPr="00C51638">
        <w:t xml:space="preserve"> For each participant at each time point sex-specific LMS z-scores were calculated for the estimated length measurements. </w:t>
      </w:r>
      <w:r w:rsidR="001A11DE" w:rsidRPr="00C51638">
        <w:t>Figure 7</w:t>
      </w:r>
      <w:r w:rsidR="00F97DC5" w:rsidRPr="00C51638">
        <w:t>a</w:t>
      </w:r>
      <w:r w:rsidR="00BC30FF" w:rsidRPr="00C51638">
        <w:t xml:space="preserve"> [Figure 7 near here]</w:t>
      </w:r>
      <w:r w:rsidRPr="00C51638">
        <w:t xml:space="preserve"> characterises the classes by plotting average</w:t>
      </w:r>
      <w:r w:rsidR="00AC409F" w:rsidRPr="00C51638">
        <w:t xml:space="preserve"> internal</w:t>
      </w:r>
      <w:r w:rsidRPr="00C51638">
        <w:t xml:space="preserve"> z-scores in each class. </w:t>
      </w:r>
      <w:r w:rsidR="000C3022" w:rsidRPr="00C51638">
        <w:t>T</w:t>
      </w:r>
      <w:r w:rsidRPr="00C51638">
        <w:t xml:space="preserve">he largest class (65% of the sample) </w:t>
      </w:r>
      <w:r w:rsidR="00064374" w:rsidRPr="00C51638">
        <w:t>had a stable growth pattern</w:t>
      </w:r>
      <w:r w:rsidRPr="00C51638">
        <w:t xml:space="preserve">, the second largest class (28%) </w:t>
      </w:r>
      <w:r w:rsidR="00064374" w:rsidRPr="00C51638">
        <w:t>had a descending pattern</w:t>
      </w:r>
      <w:r w:rsidRPr="00C51638">
        <w:t xml:space="preserve">, and a third (7%) </w:t>
      </w:r>
      <w:r w:rsidR="00064374" w:rsidRPr="00C51638">
        <w:t>described an ascending pattern</w:t>
      </w:r>
      <w:r w:rsidRPr="00C51638">
        <w:t>.</w:t>
      </w:r>
      <w:r w:rsidR="00064374" w:rsidRPr="00C51638">
        <w:t xml:space="preserve"> Differences in BMC in the ‘descending’ and ‘</w:t>
      </w:r>
      <w:r w:rsidRPr="00C51638">
        <w:t>asce</w:t>
      </w:r>
      <w:r w:rsidR="00064374" w:rsidRPr="00C51638">
        <w:t xml:space="preserve">nding’ classes compared </w:t>
      </w:r>
      <w:r w:rsidR="000D141E" w:rsidRPr="00C51638">
        <w:t>with</w:t>
      </w:r>
      <w:r w:rsidR="00064374" w:rsidRPr="00C51638">
        <w:t xml:space="preserve"> the </w:t>
      </w:r>
      <w:r w:rsidR="00DA408C" w:rsidRPr="00C51638">
        <w:t>‘</w:t>
      </w:r>
      <w:r w:rsidR="00064374" w:rsidRPr="00C51638">
        <w:t>stable’</w:t>
      </w:r>
      <w:r w:rsidRPr="00C51638">
        <w:t xml:space="preserve"> class are illustrated in Figure </w:t>
      </w:r>
      <w:r w:rsidR="001A11DE" w:rsidRPr="00C51638">
        <w:t>7</w:t>
      </w:r>
      <w:r w:rsidR="00F97DC5" w:rsidRPr="00C51638">
        <w:t>b</w:t>
      </w:r>
      <w:r w:rsidR="002B087E" w:rsidRPr="00C51638">
        <w:t>;</w:t>
      </w:r>
      <w:r w:rsidRPr="00C51638">
        <w:t xml:space="preserve"> all pairwise comparisons were significant</w:t>
      </w:r>
      <w:r w:rsidR="00C87D46" w:rsidRPr="00C51638">
        <w:t>.</w:t>
      </w:r>
    </w:p>
    <w:p w14:paraId="3523A04D" w14:textId="77777777" w:rsidR="00484ED6" w:rsidRPr="00C51638" w:rsidRDefault="00484ED6" w:rsidP="00626722"/>
    <w:p w14:paraId="1E29B422" w14:textId="77777777" w:rsidR="0021171C" w:rsidRPr="00C51638" w:rsidRDefault="0021171C" w:rsidP="00FC3162">
      <w:pPr>
        <w:pStyle w:val="Heading3"/>
      </w:pPr>
      <w:r w:rsidRPr="00C51638">
        <w:t>Discussion</w:t>
      </w:r>
    </w:p>
    <w:p w14:paraId="34ECED46" w14:textId="77777777" w:rsidR="00521D75" w:rsidRPr="00C51638" w:rsidRDefault="00521D75" w:rsidP="00FC3162">
      <w:pPr>
        <w:keepNext/>
      </w:pPr>
    </w:p>
    <w:p w14:paraId="2078CD57" w14:textId="6BF79E98" w:rsidR="00D671E1" w:rsidRPr="00C51638" w:rsidRDefault="00D671E1" w:rsidP="00D671E1">
      <w:r w:rsidRPr="00C51638">
        <w:t>The findings from residual growth modelling and both multilevel linear spline models are the most straightforward to compare and showed that all measures of growth were positively associated with BMC. Postnatal growth was generally more closely related to BMC at age 6 years than earlier growth, although there were some differences in the exact associations, such as the period of growth most strongly related to the outcome. Results from the growth mixture model are less directly comparable, but again it was the fastest-growing children (in the ascending class) who had highest BMC. According to the SITAR analysis, taller infants who gr</w:t>
      </w:r>
      <w:r w:rsidR="000734AA" w:rsidRPr="00C51638">
        <w:t>e</w:t>
      </w:r>
      <w:r w:rsidRPr="00C51638">
        <w:t>w more quickly had a greater bone mass at age 6 years. The fact that there is broad agreement between these approaches, despite different underlying assumptions, gives us confidence in the conclusion that more rapidly-growing children have higher BMC at 6 years, and that this is robust to the modelling approach used. The percentage variance in BMC explained by the residual growth model (55%) was very similar to that from the multilevel linear spline models (both 53%); these percentages could not be determined for the SITAR and growth mixture models.</w:t>
      </w:r>
    </w:p>
    <w:p w14:paraId="556A3C39" w14:textId="77777777" w:rsidR="00D671E1" w:rsidRPr="00C51638" w:rsidRDefault="00D671E1" w:rsidP="00D671E1"/>
    <w:p w14:paraId="67954AB2" w14:textId="1D792815" w:rsidR="00D671E1" w:rsidRPr="00C51638" w:rsidRDefault="00D671E1" w:rsidP="00D671E1">
      <w:r w:rsidRPr="00C51638">
        <w:t xml:space="preserve">The residual growth modelling approach does not </w:t>
      </w:r>
      <w:r w:rsidR="006D6642" w:rsidRPr="00C51638">
        <w:t xml:space="preserve">model </w:t>
      </w:r>
      <w:r w:rsidR="0034544F" w:rsidRPr="00C51638">
        <w:t xml:space="preserve">the </w:t>
      </w:r>
      <w:r w:rsidRPr="00C51638">
        <w:t>trajectory of growth, so gives no information about growth patterns. All the other methods describe growth and then relate summaries of the pattern of growth to the outcome. The linear spline models assumed an (unrealistic) piecewise linear pattern, whereas both SITAR and the growth mixture models allowed a more plausible non-linear trajectory. However, the associations estimated using linear spline multilevel models are easier to interpret than those estimated using smoother curve shapes.</w:t>
      </w:r>
    </w:p>
    <w:p w14:paraId="655F6F65" w14:textId="77777777" w:rsidR="00D671E1" w:rsidRPr="00C51638" w:rsidRDefault="00D671E1" w:rsidP="00D671E1"/>
    <w:p w14:paraId="194162A4" w14:textId="29414B63" w:rsidR="00D671E1" w:rsidRPr="00C51638" w:rsidRDefault="00D671E1" w:rsidP="00D671E1">
      <w:r w:rsidRPr="00C51638">
        <w:lastRenderedPageBreak/>
        <w:t xml:space="preserve">Residual growth modelling has the advantage that growth between all time points is modelled, thus allowing the influence of all periods to be </w:t>
      </w:r>
      <w:r w:rsidR="0088086F" w:rsidRPr="00C51638">
        <w:t>considered, although potentially also being susceptible to the issue of multiple comparisons</w:t>
      </w:r>
      <w:r w:rsidRPr="00C51638">
        <w:t xml:space="preserve">. It is also relatively easy to understand and communicate to non-statisticians and is straightforward to implement in standard statistical software. The model can be extended to incorporate other predictors and to consider interactions. A limitation is that only </w:t>
      </w:r>
      <w:r w:rsidR="000734AA" w:rsidRPr="00C51638">
        <w:t>participants</w:t>
      </w:r>
      <w:r w:rsidRPr="00C51638">
        <w:t xml:space="preserve"> with data at all time points can be analysed, resulting in loss of power and potential bias. Here 432 children were included, compared with 753 in all other models. The method is also only feasible for studies with data collected at more or less fixed ages, as in the SWS. Because of measurement error, effect sizes are likely to be biased towards the null, and uncertainty in the estimates of growth are not taken into account in the confidence intervals for the associations with BMC, thus standard</w:t>
      </w:r>
      <w:r w:rsidR="000F4D6D" w:rsidRPr="00C51638">
        <w:t xml:space="preserve"> errors may be underestimated</w:t>
      </w:r>
      <w:r w:rsidR="00FE729F" w:rsidRPr="00C51638">
        <w:t xml:space="preserve"> </w:t>
      </w:r>
      <w:r w:rsidR="00D57C72" w:rsidRPr="00C51638">
        <w:fldChar w:fldCharType="begin">
          <w:fldData xml:space="preserve">PEVuZE5vdGU+PENpdGU+PEF1dGhvcj5TYXllcnM8L0F1dGhvcj48WWVhcj4yMDE0PC9ZZWFyPjxS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</w:fldData>
        </w:fldChar>
      </w:r>
      <w:r w:rsidR="00B17777" w:rsidRPr="00C51638">
        <w:instrText xml:space="preserve"> ADDIN EN.CITE </w:instrText>
      </w:r>
      <w:r w:rsidR="00B17777" w:rsidRPr="00C51638">
        <w:fldChar w:fldCharType="begin">
          <w:fldData xml:space="preserve">PEVuZE5vdGU+PENpdGU+PEF1dGhvcj5TYXllcnM8L0F1dGhvcj48WWVhcj4yMDE0PC9ZZWFyPjxS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21" w:tooltip="Sayers, 2014 #121" w:history="1">
        <w:r w:rsidR="00565FFC" w:rsidRPr="00C51638">
          <w:rPr>
            <w:noProof/>
          </w:rPr>
          <w:t>Sayers et al. 2014</w:t>
        </w:r>
      </w:hyperlink>
      <w:r w:rsidR="00B17777" w:rsidRPr="00C51638">
        <w:rPr>
          <w:noProof/>
        </w:rPr>
        <w:t>)</w:t>
      </w:r>
      <w:r w:rsidR="00D57C72" w:rsidRPr="00C51638">
        <w:fldChar w:fldCharType="end"/>
      </w:r>
      <w:r w:rsidRPr="00C51638">
        <w:t>.</w:t>
      </w:r>
    </w:p>
    <w:p w14:paraId="7C71E519" w14:textId="77777777" w:rsidR="00D671E1" w:rsidRPr="00C51638" w:rsidRDefault="00D671E1" w:rsidP="00D671E1"/>
    <w:p w14:paraId="386EE0C6" w14:textId="6AE63CD5" w:rsidR="00D671E1" w:rsidRPr="00C51638" w:rsidRDefault="00D671E1" w:rsidP="00D671E1">
      <w:r w:rsidRPr="00C51638">
        <w:t>Multilevel models (including the linear spline models and SITAR) are suitable for data measured at varying ages between participants, and where individuals have differing numbers of measurements. They can also allow for different measurement types (CRL, FL, supine length and height). A key decision in the linear spline models was the parameterisation of the trajectory – the linear spline provided ease of interpretation, but other possibilities include polynomials, non-linear splines, and non-linear models (e.g. SITAR). With spline models further choices are th</w:t>
      </w:r>
      <w:r w:rsidR="000F4D6D" w:rsidRPr="00C51638">
        <w:t>e number and placement of knots</w:t>
      </w:r>
      <w:r w:rsidR="00B240FC" w:rsidRPr="00C51638">
        <w:t xml:space="preserve"> </w:t>
      </w:r>
      <w:r w:rsidR="00D57C72" w:rsidRPr="00C51638">
        <w:fldChar w:fldCharType="begin"/>
      </w:r>
      <w:r w:rsidR="00B17777" w:rsidRPr="00C51638">
        <w:instrText xml:space="preserve"> ADDIN EN.CITE &lt;EndNote&gt;&lt;Cite&gt;&lt;Author&gt;Tilling&lt;/Author&gt;&lt;Year&gt;2014&lt;/Year&gt;&lt;RecNum&gt;150&lt;/RecNum&gt;&lt;DisplayText&gt;(Tilling et al. 2014)&lt;/DisplayText&gt;&lt;record&gt;&lt;rec-number&gt;150&lt;/rec-number&gt;&lt;foreign-keys&gt;&lt;key app="EN" db-id="fdv9r5aey9rpf9e0ezo59w2xp0rrr5xsspzd" timestamp="1429789764"&gt;150&lt;/key&gt;&lt;/foreign-keys&gt;&lt;ref-type name="Journal Article"&gt;17&lt;/ref-type&gt;&lt;contributors&gt;&lt;authors&gt;&lt;author&gt;Tilling, K.&lt;/author&gt;&lt;author&gt;Macdonald-Wallis, C.&lt;/author&gt;&lt;author&gt;Lawlor, D. A.&lt;/author&gt;&lt;author&gt;Hughes, R. A.&lt;/author&gt;&lt;author&gt;Howe, L. D.&lt;/author&gt;&lt;/authors&gt;&lt;/contributors&gt;&lt;auth-address&gt;School of Social and Community Medicine and MRC Integrative Epidemiology Unit, University of Bristol, Bristol, UK.&lt;/auth-address&gt;&lt;titles&gt;&lt;title&gt;Modelling childhood growth using fractional polynomials and linear splines&lt;/title&gt;&lt;secondary-title&gt;Annals of Nutrition and Metabolism&lt;/secondary-title&gt;&lt;/titles&gt;&lt;periodical&gt;&lt;full-title&gt;Annals of Nutrition and Metabolism&lt;/full-title&gt;&lt;abbr-1&gt;Ann. Nutr. Metab.&lt;/abbr-1&gt;&lt;abbr-2&gt;Ann Nutr Metab&lt;/abbr-2&gt;&lt;abbr-3&gt;Annals of Nutrition &amp;amp; Metabolism&lt;/abbr-3&gt;&lt;/periodical&gt;&lt;pages&gt;129-38&lt;/pages&gt;&lt;volume&gt;65&lt;/volume&gt;&lt;number&gt;2-3&lt;/number&gt;&lt;edition&gt;2014/11/22&lt;/edition&gt;&lt;dates&gt;&lt;year&gt;2014&lt;/year&gt;&lt;/dates&gt;&lt;isbn&gt;1421-9697 (Electronic)&amp;#xD;0250-6807 (Linking)&lt;/isbn&gt;&lt;accession-num&gt;25413651&lt;/accession-num&gt;&lt;urls&gt;&lt;related-urls&gt;&lt;url&gt;http://www.ncbi.nlm.nih.gov/pmc/articles/PMC4264511/pdf/anm-0065-0129.pdf&lt;/url&gt;&lt;/related-urls&gt;&lt;/urls&gt;&lt;custom2&gt;PMC4264511&lt;/custom2&gt;&lt;electronic-resource-num&gt;10.1159/000362695&lt;/electronic-resource-num&gt;&lt;remote-database-provider&gt;NLM&lt;/remote-database-provider&gt;&lt;language&gt;eng&lt;/language&gt;&lt;/record&gt;&lt;/Cite&gt;&lt;/EndNote&gt;</w:instrText>
      </w:r>
      <w:r w:rsidR="00D57C72" w:rsidRPr="00C51638">
        <w:fldChar w:fldCharType="separate"/>
      </w:r>
      <w:r w:rsidR="00B17777" w:rsidRPr="00C51638">
        <w:rPr>
          <w:noProof/>
        </w:rPr>
        <w:t>(</w:t>
      </w:r>
      <w:hyperlink w:anchor="_ENREF_23" w:tooltip="Tilling, 2014 #150" w:history="1">
        <w:r w:rsidR="00565FFC" w:rsidRPr="00C51638">
          <w:rPr>
            <w:noProof/>
          </w:rPr>
          <w:t>Tilling et al. 2014</w:t>
        </w:r>
      </w:hyperlink>
      <w:r w:rsidR="00B17777" w:rsidRPr="00C51638">
        <w:rPr>
          <w:noProof/>
        </w:rPr>
        <w:t>)</w:t>
      </w:r>
      <w:r w:rsidR="00D57C72" w:rsidRPr="00C51638">
        <w:fldChar w:fldCharType="end"/>
      </w:r>
      <w:r w:rsidRPr="00C51638">
        <w:t>. All the multilevel models assume normality of random effects and residuals.</w:t>
      </w:r>
    </w:p>
    <w:p w14:paraId="10B1ECF7" w14:textId="77777777" w:rsidR="00D671E1" w:rsidRPr="00C51638" w:rsidRDefault="00D671E1" w:rsidP="00D671E1"/>
    <w:p w14:paraId="14DC7BD3" w14:textId="512B8A78" w:rsidR="00D671E1" w:rsidRPr="00C51638" w:rsidRDefault="00D671E1" w:rsidP="00D671E1">
      <w:r w:rsidRPr="00C51638">
        <w:t xml:space="preserve">The two-stage multilevel linear spline model is relatively easy to implement and interpret. The initial stage of the analysis can be carried out by an experienced statistician; it is then simple for less experienced researchers to perform the second stage of the analysis. However, the correlations between the individual-level random effects were high (up to 0.8 for 6-12 months and 12 months-3 years), potentially leading to wider confidence intervals in the </w:t>
      </w:r>
      <w:r w:rsidR="00D57C72" w:rsidRPr="00C51638">
        <w:t>final model. Others have shown</w:t>
      </w:r>
      <w:r w:rsidR="00B240FC" w:rsidRPr="00C51638">
        <w:t xml:space="preserve"> </w:t>
      </w:r>
      <w:r w:rsidR="00D57C72" w:rsidRPr="00C51638">
        <w:fldChar w:fldCharType="begin">
          <w:fldData xml:space="preserve">PEVuZE5vdGU+PENpdGU+PEF1dGhvcj5TYXllcnM8L0F1dGhvcj48WWVhcj4yMDE0PC9ZZWFyPjxS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</w:fldData>
        </w:fldChar>
      </w:r>
      <w:r w:rsidR="00B17777" w:rsidRPr="00C51638">
        <w:instrText xml:space="preserve"> ADDIN EN.CITE </w:instrText>
      </w:r>
      <w:r w:rsidR="00B17777" w:rsidRPr="00C51638">
        <w:fldChar w:fldCharType="begin">
          <w:fldData xml:space="preserve">PEVuZE5vdGU+PENpdGU+PEF1dGhvcj5TYXllcnM8L0F1dGhvcj48WWVhcj4yMDE0PC9ZZWFyPjxS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21" w:tooltip="Sayers, 2014 #121" w:history="1">
        <w:r w:rsidR="00565FFC" w:rsidRPr="00C51638">
          <w:rPr>
            <w:noProof/>
          </w:rPr>
          <w:t>Sayers et al. 2014</w:t>
        </w:r>
      </w:hyperlink>
      <w:r w:rsidR="00B17777" w:rsidRPr="00C51638">
        <w:rPr>
          <w:noProof/>
        </w:rPr>
        <w:t>)</w:t>
      </w:r>
      <w:r w:rsidR="00D57C72" w:rsidRPr="00C51638">
        <w:fldChar w:fldCharType="end"/>
      </w:r>
      <w:r w:rsidRPr="00C51638">
        <w:t xml:space="preserve"> that this method is biased for all coefficients except for the final growth period (where all random effects are included), and that standard errors may be underestimated as they do not incorporate the uncertainty in the estimation of the random effects.</w:t>
      </w:r>
    </w:p>
    <w:p w14:paraId="69871B0D" w14:textId="77777777" w:rsidR="00D671E1" w:rsidRPr="00C51638" w:rsidRDefault="00D671E1" w:rsidP="00D671E1"/>
    <w:p w14:paraId="7F25B3E9" w14:textId="77777777" w:rsidR="00D671E1" w:rsidRPr="00C51638" w:rsidRDefault="00D671E1" w:rsidP="00D671E1">
      <w:r w:rsidRPr="00C51638">
        <w:t xml:space="preserve">If correctly specified the joint multilevel linear spline model gives unbiased estimates of the relationship between BMC and growth, and correct standard errors. This leads to more accurate confidence intervals, which are notably wider (Figure 4) than those for the residual </w:t>
      </w:r>
      <w:r w:rsidRPr="00C51638">
        <w:lastRenderedPageBreak/>
        <w:t>growth modelling (Figure 2) and the two-stage multilevel linear spline model (Figure 3). Disadvantages are that the method is only appropriate when the health outcome is continuous, and it is relatively complex to implement.</w:t>
      </w:r>
    </w:p>
    <w:p w14:paraId="6473EAF4" w14:textId="77777777" w:rsidR="00D671E1" w:rsidRPr="00C51638" w:rsidRDefault="00D671E1" w:rsidP="00D671E1"/>
    <w:p w14:paraId="4E096F7A" w14:textId="77777777" w:rsidR="00D671E1" w:rsidRPr="00C51638" w:rsidRDefault="00D671E1" w:rsidP="00D671E1">
      <w:r w:rsidRPr="00C51638">
        <w:t>There are three main assumptions underlying SITAR: developmental age linearly related to chronological age, normality of residuals and multivariate normality of random effects. The first assumption may well be invalid in this example, since the time period includes both fetal and infant life when growth patterns can differ. Infants born earlier tend to grow faster postnatally, i.e. catch up, and hence are developmentally advanced. But their being born early may well be linked to reduced fetal growth, implying delayed prenatal development. So at birth they switch from being delayed to being advanced, and this contravenes the SITAR linearity assumption. That said, the sample here was term-born, which restricted the range of gestational ages to 37-42 weeks, but even so it reflects a wide spectrum of maturity.</w:t>
      </w:r>
    </w:p>
    <w:p w14:paraId="5B06772E" w14:textId="77777777" w:rsidR="00D671E1" w:rsidRPr="00C51638" w:rsidRDefault="00D671E1" w:rsidP="00D671E1"/>
    <w:p w14:paraId="22171414" w14:textId="77777777" w:rsidR="00D671E1" w:rsidRPr="00C51638" w:rsidRDefault="00D671E1" w:rsidP="00D671E1">
      <w:r w:rsidRPr="00C51638">
        <w:t>SITAR provides a cubic spline mean curve and summary of growth in three parameters: size, timing and intensity of growth; this small number is attractive if the models fit well. The model operates on both the measurement and age scales, accounting for differences in developmental age. A disadvantage of SITAR is that it requires a nonlinear mean curve or else the size and timing random effects become confounded. Also, a joint model of growth and a health outcome cannot (within currently available software) be fitted, meaning that the relationship of interest cannot be directly estimated. Instead, growth curves were related to later BMC (Figure 5b).</w:t>
      </w:r>
    </w:p>
    <w:p w14:paraId="6A69FA1C" w14:textId="77777777" w:rsidR="00D671E1" w:rsidRPr="00C51638" w:rsidRDefault="00D671E1" w:rsidP="00D671E1"/>
    <w:p w14:paraId="7EAD02DF" w14:textId="77777777" w:rsidR="00D671E1" w:rsidRPr="00C51638" w:rsidRDefault="00D671E1" w:rsidP="00D671E1">
      <w:r w:rsidRPr="00C51638">
        <w:t xml:space="preserve">The growth mixture model classifies participants according to their pattern of growth. This has the strength of ease of interpretation, as long as growth in individual groups can be clearly described. Independent variables can be included to investigate systematic differences in average growth curves, and estimates can be allowed to vary across the classes. These models are particularly appropriate if it is not tenable that all participants have the same underlying pattern of growth. Three groups were identified here, though inevitably some children did not neatly fit into any one group and were allocated to the group they most closely resembled. This model did identify a class of children in an ascending trajectory who had higher BMC at age 6 years; however, in theory, there may be patterns of growth that relate to the outcome which are not revealed by this method. Growth mixture models are computationally challenging thus limiting models to </w:t>
      </w:r>
      <w:r w:rsidRPr="00C51638">
        <w:lastRenderedPageBreak/>
        <w:t>low order polynomials. Also, model selection involves subjective judgements, the models may identify spurious classes, and interpretation of the latent classes is not always straightforward. A further disadvantage is that, as it is the association between the latent class and BMC that is being estimated, relationships between BMC and growth during different age periods cannot easily be identified.</w:t>
      </w:r>
    </w:p>
    <w:p w14:paraId="4E542B22" w14:textId="77777777" w:rsidR="00D671E1" w:rsidRPr="00C51638" w:rsidRDefault="00D671E1" w:rsidP="00D671E1"/>
    <w:p w14:paraId="0E079697" w14:textId="1A2C9FED" w:rsidR="00D671E1" w:rsidRPr="00C51638" w:rsidRDefault="00D671E1" w:rsidP="00D671E1">
      <w:r w:rsidRPr="00C51638">
        <w:t>A key requirement of all analysis methods was for considerable pre-processing of the data: if the research question is about growth over time, then measures at all time points need to have the same meaning. Here, we achieved this by use of multipliers – although this still leaves the possibility of mean changes between measurement types (e.g. from supine length to height), and differing measurement error between methods or across ages. Combining prenatal and postnatal measurements involves making assumptions,</w:t>
      </w:r>
      <w:r w:rsidR="009B37BD" w:rsidRPr="00C51638">
        <w:t xml:space="preserve"> and the development of multipliers using a sample of fetal autopsies may involve bias due to </w:t>
      </w:r>
      <w:r w:rsidR="005F52BA" w:rsidRPr="00C51638">
        <w:t>possible</w:t>
      </w:r>
      <w:r w:rsidR="009B37BD" w:rsidRPr="00C51638">
        <w:t xml:space="preserve"> pathological growth,</w:t>
      </w:r>
      <w:r w:rsidRPr="00C51638">
        <w:t xml:space="preserve"> but measurements both before and after birth must be used if hypotheses regarding mismatch of the pre- and postnatal environmen</w:t>
      </w:r>
      <w:r w:rsidR="00D57C72" w:rsidRPr="00C51638">
        <w:t>t</w:t>
      </w:r>
      <w:r w:rsidR="002E68B7" w:rsidRPr="00C51638">
        <w:t xml:space="preserve"> </w:t>
      </w:r>
      <w:r w:rsidR="00D57C72" w:rsidRPr="00C51638">
        <w:fldChar w:fldCharType="begin">
          <w:fldData xml:space="preserve">PEVuZE5vdGU+PENpdGU+PEF1dGhvcj5Hb2RmcmV5PC9BdXRob3I+PFllYXI+MjAwNzwvWWVhcj48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</w:fldData>
        </w:fldChar>
      </w:r>
      <w:r w:rsidR="00B17777" w:rsidRPr="00C51638">
        <w:instrText xml:space="preserve"> ADDIN EN.CITE </w:instrText>
      </w:r>
      <w:r w:rsidR="00B17777" w:rsidRPr="00C51638">
        <w:fldChar w:fldCharType="begin">
          <w:fldData xml:space="preserve">PEVuZE5vdGU+PENpdGU+PEF1dGhvcj5Hb2RmcmV5PC9BdXRob3I+PFllYXI+MjAwNzwvWWVhcj48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7" w:tooltip="Godfrey, 2007 #135" w:history="1">
        <w:r w:rsidR="00565FFC" w:rsidRPr="00C51638">
          <w:rPr>
            <w:noProof/>
          </w:rPr>
          <w:t>Godfrey et al. 2007</w:t>
        </w:r>
      </w:hyperlink>
      <w:r w:rsidR="00B17777" w:rsidRPr="00C51638">
        <w:rPr>
          <w:noProof/>
        </w:rPr>
        <w:t>)</w:t>
      </w:r>
      <w:r w:rsidR="00D57C72" w:rsidRPr="00C51638">
        <w:fldChar w:fldCharType="end"/>
      </w:r>
      <w:r w:rsidRPr="00C51638">
        <w:t xml:space="preserve"> are to be explored.</w:t>
      </w:r>
    </w:p>
    <w:p w14:paraId="5428CD29" w14:textId="77777777" w:rsidR="00D671E1" w:rsidRPr="00C51638" w:rsidRDefault="00D671E1" w:rsidP="00D671E1"/>
    <w:p w14:paraId="3C53817A" w14:textId="77777777" w:rsidR="00D671E1" w:rsidRPr="00C51638" w:rsidRDefault="00D671E1" w:rsidP="00D671E1">
      <w:r w:rsidRPr="00C51638">
        <w:t>Residual growth models and linear spline models enable a researcher to discover how growth during different periods relate to an outcome. The results of these models were broadly consistent, such that growth, particularly at later ages, was positively associated with BMC. The choice between these methods in another context would depend upon: the research question of interest; whether measurements were made at fixed ages for all cohort members; the amount and structure of missing data; the statistical software available and the sensitive periods of interest. Bias in both residual growth models and the two-stage multilevel approach will increase with increasing measurement error.</w:t>
      </w:r>
    </w:p>
    <w:p w14:paraId="6A9AE827" w14:textId="77777777" w:rsidR="00D671E1" w:rsidRPr="00C51638" w:rsidRDefault="00D671E1" w:rsidP="00D671E1"/>
    <w:p w14:paraId="53C92145" w14:textId="4D60BB22" w:rsidR="00D671E1" w:rsidRPr="00C51638" w:rsidRDefault="00D671E1" w:rsidP="00D671E1">
      <w:r w:rsidRPr="00C51638">
        <w:t>The linear spline models require the assumption of piecewise linear growth</w:t>
      </w:r>
      <w:r w:rsidR="00AC6713" w:rsidRPr="00C51638">
        <w:t>, or at least that there are periods with approximately linear growth</w:t>
      </w:r>
      <w:r w:rsidRPr="00C51638">
        <w:t>. If this assumption is untenable, other parameterisations could be explored. SITAR allows researchers to discover how three parameters relating to the biological process of growth are associated with the outcome of interest, allowing for a non-linear growth trajectory. The growth mixture models used here also allowed a non-linear growth trajectory, and this method of freely estimating the trajectory could be used in a non-mixture multilevel model. We recommend that if a linear spline model is used as the main analysis model, a non-linear method should be used as a sensitivity analysis. Similarly, if a method assuming one pattern of growth is used as the main analysis model, a mixture model would be a useful addition to verify robustness of conclusions to this assumption.</w:t>
      </w:r>
    </w:p>
    <w:p w14:paraId="660E2CA1" w14:textId="77777777" w:rsidR="00D671E1" w:rsidRPr="00C51638" w:rsidRDefault="00D671E1" w:rsidP="00D671E1"/>
    <w:p w14:paraId="27DAFC45" w14:textId="464706A4" w:rsidR="00AE7A59" w:rsidRPr="00C51638" w:rsidRDefault="00D671E1" w:rsidP="00D671E1">
      <w:r w:rsidRPr="00C51638">
        <w:t xml:space="preserve">The challenge for future researchers is to decide on the most appropriate methods of analysis to employ, the most important </w:t>
      </w:r>
      <w:r w:rsidR="0029015B" w:rsidRPr="00C51638">
        <w:t>issue</w:t>
      </w:r>
      <w:r w:rsidRPr="00C51638">
        <w:t xml:space="preserve"> being the question under consideration. The choice of method will further depend on the nature of the measurements, the requirements for communication of the findings,</w:t>
      </w:r>
      <w:r w:rsidR="004D6385" w:rsidRPr="00C51638">
        <w:t xml:space="preserve"> the software available</w:t>
      </w:r>
      <w:r w:rsidRPr="00C51638">
        <w:t xml:space="preserve"> and whether assumptions inherent in </w:t>
      </w:r>
      <w:r w:rsidR="004D6385" w:rsidRPr="00C51638">
        <w:t>the particular approach are met</w:t>
      </w:r>
      <w:r w:rsidRPr="00C51638">
        <w:t>.</w:t>
      </w:r>
      <w:r w:rsidR="003D0270" w:rsidRPr="00C51638">
        <w:t xml:space="preserve"> </w:t>
      </w:r>
      <w:r w:rsidR="007630E1" w:rsidRPr="00C51638">
        <w:t>It should also be noted that different methods achieve varying levels of data reduction.</w:t>
      </w:r>
      <w:r w:rsidRPr="00C51638">
        <w:t xml:space="preserve"> We have not attempted to perform a comprehensive comparison of all statistical methods to characterise growth, and the comparison made here does not point to one method that should be used in preference to others, but it has highlighted some of the issues that need to be considered. </w:t>
      </w:r>
      <w:r w:rsidR="00D82042" w:rsidRPr="00C51638">
        <w:t>Table 2</w:t>
      </w:r>
      <w:r w:rsidR="00ED0928" w:rsidRPr="00C51638">
        <w:t xml:space="preserve"> [Table 2 about here]</w:t>
      </w:r>
      <w:r w:rsidRPr="00C51638">
        <w:t xml:space="preserve"> provides brief guidance about when each approach might be useful.</w:t>
      </w:r>
      <w:r w:rsidR="00252EBD" w:rsidRPr="00C51638">
        <w:t xml:space="preserve"> </w:t>
      </w:r>
      <w:r w:rsidRPr="00C51638">
        <w:t>Since each method has its limitations, we ag</w:t>
      </w:r>
      <w:r w:rsidR="00D57C72" w:rsidRPr="00C51638">
        <w:t>ree with previous authors</w:t>
      </w:r>
      <w:r w:rsidR="00B240FC" w:rsidRPr="00C51638">
        <w:t xml:space="preserve"> </w:t>
      </w:r>
      <w:r w:rsidR="00D57C72" w:rsidRPr="00C51638">
        <w:fldChar w:fldCharType="begin">
          <w:fldData xml:space="preserve">PEVuZE5vdGU+PENpdGU+PEF1dGhvcj5UdTwvQXV0aG9yPjxZZWFyPjIwMTM8L1llYXI+PFJlY051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</w:fldData>
        </w:fldChar>
      </w:r>
      <w:r w:rsidR="00B17777" w:rsidRPr="00C51638">
        <w:instrText xml:space="preserve"> ADDIN EN.CITE </w:instrText>
      </w:r>
      <w:r w:rsidR="00B17777" w:rsidRPr="00C51638">
        <w:fldChar w:fldCharType="begin">
          <w:fldData xml:space="preserve">PEVuZE5vdGU+PENpdGU+PEF1dGhvcj5UdTwvQXV0aG9yPjxZZWFyPjIwMTM8L1llYXI+PFJlY051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</w:fldData>
        </w:fldChar>
      </w:r>
      <w:r w:rsidR="00B17777" w:rsidRPr="00C51638">
        <w:instrText xml:space="preserve"> ADDIN EN.CITE.DATA </w:instrText>
      </w:r>
      <w:r w:rsidR="00B17777" w:rsidRPr="00C51638">
        <w:fldChar w:fldCharType="end"/>
      </w:r>
      <w:r w:rsidR="00D57C72" w:rsidRPr="00C51638">
        <w:fldChar w:fldCharType="separate"/>
      </w:r>
      <w:r w:rsidR="00B17777" w:rsidRPr="00C51638">
        <w:rPr>
          <w:noProof/>
        </w:rPr>
        <w:t>(</w:t>
      </w:r>
      <w:hyperlink w:anchor="_ENREF_6" w:tooltip="De Stavola, 2006 #119" w:history="1">
        <w:r w:rsidR="00565FFC" w:rsidRPr="00C51638">
          <w:rPr>
            <w:noProof/>
          </w:rPr>
          <w:t>De Stavola et al. 2006</w:t>
        </w:r>
      </w:hyperlink>
      <w:r w:rsidR="00B17777" w:rsidRPr="00C51638">
        <w:rPr>
          <w:noProof/>
        </w:rPr>
        <w:t xml:space="preserve">; </w:t>
      </w:r>
      <w:hyperlink w:anchor="_ENREF_25" w:tooltip="Tu, 2013 #118" w:history="1">
        <w:r w:rsidR="00565FFC" w:rsidRPr="00C51638">
          <w:rPr>
            <w:noProof/>
          </w:rPr>
          <w:t>Tu et al. 2013</w:t>
        </w:r>
      </w:hyperlink>
      <w:r w:rsidR="00B17777" w:rsidRPr="00C51638">
        <w:rPr>
          <w:noProof/>
        </w:rPr>
        <w:t>)</w:t>
      </w:r>
      <w:r w:rsidR="00D57C72" w:rsidRPr="00C51638">
        <w:fldChar w:fldCharType="end"/>
      </w:r>
      <w:r w:rsidRPr="00C51638">
        <w:t xml:space="preserve"> that different methods of analysis can be considered complementary and more than one approach may be helpful to describe associations between longitudinal exposure data and a distal outcome. The approaches used should be carefully chosen to make different assumptions, and a qualitative judgement made about agreement between different models.</w:t>
      </w:r>
    </w:p>
    <w:p w14:paraId="0F129D73" w14:textId="77777777" w:rsidR="00594C85" w:rsidRPr="00C51638" w:rsidRDefault="00594C85" w:rsidP="00D671E1"/>
    <w:p w14:paraId="0ADF54F8" w14:textId="77777777" w:rsidR="00594C85" w:rsidRPr="00C51638" w:rsidRDefault="00594C85" w:rsidP="00594C85">
      <w:pPr>
        <w:ind w:left="284" w:hanging="284"/>
      </w:pPr>
      <w:r w:rsidRPr="00C51638">
        <w:rPr>
          <w:i/>
          <w:iCs/>
        </w:rPr>
        <w:t>Acknowledgements</w:t>
      </w:r>
      <w:r w:rsidRPr="00C51638">
        <w:t>: We thank Clive Osmond for helpful comments during the preparation of the manuscript.</w:t>
      </w:r>
    </w:p>
    <w:p w14:paraId="66925EA2" w14:textId="77777777" w:rsidR="00594C85" w:rsidRDefault="00594C85" w:rsidP="00594C85">
      <w:pPr>
        <w:ind w:left="284" w:hanging="284"/>
        <w:rPr>
          <w:lang w:val="en-US"/>
        </w:rPr>
      </w:pPr>
    </w:p>
    <w:p w14:paraId="6C4CC696" w14:textId="77777777" w:rsidR="00594C85" w:rsidRDefault="00594C85" w:rsidP="00594C85">
      <w:pPr>
        <w:ind w:left="284" w:hanging="284"/>
        <w:rPr>
          <w:lang w:val="en-US"/>
        </w:rPr>
      </w:pPr>
      <w:r>
        <w:rPr>
          <w:i/>
          <w:lang w:val="en-US"/>
        </w:rPr>
        <w:t xml:space="preserve">Conflicts of Interest </w:t>
      </w:r>
      <w:r>
        <w:rPr>
          <w:lang w:val="en-US"/>
        </w:rPr>
        <w:t>None</w:t>
      </w:r>
    </w:p>
    <w:p w14:paraId="1B2E5453" w14:textId="77777777" w:rsidR="00594C85" w:rsidRDefault="00594C85" w:rsidP="00594C85">
      <w:pPr>
        <w:ind w:left="284" w:hanging="284"/>
        <w:rPr>
          <w:lang w:val="en-US"/>
        </w:rPr>
      </w:pPr>
    </w:p>
    <w:p w14:paraId="7BF90B52" w14:textId="7E4AD796" w:rsidR="00594C85" w:rsidRPr="009007E1" w:rsidRDefault="009007E1" w:rsidP="00D671E1">
      <w:pPr>
        <w:rPr>
          <w:b/>
        </w:rPr>
      </w:pPr>
      <w:r>
        <w:rPr>
          <w:b/>
        </w:rPr>
        <w:t>References</w:t>
      </w:r>
    </w:p>
    <w:p w14:paraId="317A27BE" w14:textId="77777777" w:rsidR="00565FFC" w:rsidRPr="00565FFC" w:rsidRDefault="00CE088A" w:rsidP="00565FFC">
      <w:pPr>
        <w:pStyle w:val="EndNoteBibliography"/>
      </w:pPr>
      <w:r>
        <w:fldChar w:fldCharType="begin"/>
      </w:r>
      <w:r>
        <w:instrText xml:space="preserve"> ADDIN EN.REFLIST </w:instrText>
      </w:r>
      <w:r>
        <w:fldChar w:fldCharType="separate"/>
      </w:r>
      <w:bookmarkStart w:id="0" w:name="_ENREF_1"/>
      <w:r w:rsidR="00565FFC" w:rsidRPr="00565FFC">
        <w:t>Adair LS, Martorell R, Stein AD, Hallal PC, Sachdev HS, Prabhakaran D, Wills AK, Norris SA, Dahly DL, Lee NR et al. 2009. Size at birth, weight gain in infancy and childhood, and adult blood pressure in 5 low- and middle-income-country cohorts: when does weight gain matter? Am J Clin Nutr. 89(5):1383-1392.</w:t>
      </w:r>
      <w:bookmarkEnd w:id="0"/>
    </w:p>
    <w:p w14:paraId="3AAEC8DD" w14:textId="77777777" w:rsidR="00565FFC" w:rsidRPr="00565FFC" w:rsidRDefault="00565FFC" w:rsidP="00565FFC">
      <w:pPr>
        <w:pStyle w:val="EndNoteBibliography"/>
      </w:pPr>
      <w:bookmarkStart w:id="1" w:name="_ENREF_2"/>
      <w:r w:rsidRPr="00565FFC">
        <w:t>Beath KJ. 2007. Infant growth modelling using a shape invariant model with random effects. Stat Med. 26(12):2547-2564.</w:t>
      </w:r>
      <w:bookmarkEnd w:id="1"/>
    </w:p>
    <w:p w14:paraId="44FA80BD" w14:textId="77777777" w:rsidR="00565FFC" w:rsidRPr="00565FFC" w:rsidRDefault="00565FFC" w:rsidP="00565FFC">
      <w:pPr>
        <w:pStyle w:val="EndNoteBibliography"/>
      </w:pPr>
      <w:bookmarkStart w:id="2" w:name="_ENREF_3"/>
      <w:r w:rsidRPr="00565FFC">
        <w:t>Bollen KA, Curran PJ. 2006. Latent Curve Models: A Structural Equation Perspective. Hoboken, New Jersey: Wiley.</w:t>
      </w:r>
      <w:bookmarkEnd w:id="2"/>
    </w:p>
    <w:p w14:paraId="2D168FD5" w14:textId="77777777" w:rsidR="00565FFC" w:rsidRPr="00565FFC" w:rsidRDefault="00565FFC" w:rsidP="00565FFC">
      <w:pPr>
        <w:pStyle w:val="EndNoteBibliography"/>
      </w:pPr>
      <w:bookmarkStart w:id="3" w:name="_ENREF_4"/>
      <w:r w:rsidRPr="00565FFC">
        <w:t>Cole TJ, Donaldson MD, Ben-Shlomo Y. 2010. SITAR--a useful instrument for growth curve analysis. Int J Epidemiol. 39(6):1558-1566.</w:t>
      </w:r>
      <w:bookmarkEnd w:id="3"/>
    </w:p>
    <w:p w14:paraId="1041C31D" w14:textId="77777777" w:rsidR="00565FFC" w:rsidRPr="00565FFC" w:rsidRDefault="00565FFC" w:rsidP="00565FFC">
      <w:pPr>
        <w:pStyle w:val="EndNoteBibliography"/>
      </w:pPr>
      <w:bookmarkStart w:id="4" w:name="_ENREF_5"/>
      <w:r w:rsidRPr="00565FFC">
        <w:t>Cole TJ, Green PJ. 1992. Smoothing reference centile curves: the LMS method and penalized likelihood. Stat Med. 11(10):1305-1319.</w:t>
      </w:r>
      <w:bookmarkEnd w:id="4"/>
    </w:p>
    <w:p w14:paraId="473AC945" w14:textId="77777777" w:rsidR="00565FFC" w:rsidRPr="00565FFC" w:rsidRDefault="00565FFC" w:rsidP="00565FFC">
      <w:pPr>
        <w:pStyle w:val="EndNoteBibliography"/>
      </w:pPr>
      <w:bookmarkStart w:id="5" w:name="_ENREF_6"/>
      <w:r w:rsidRPr="00565FFC">
        <w:t>De Stavola BL, Nitsch D, dos Santos Silva I, McCormack V, Hardy R, Mann V, Cole TJ, Morton S, Leon DA. 2006. Statistical issues in life course epidemiology. Am J Epidemiol. 163(1):84-96.</w:t>
      </w:r>
      <w:bookmarkEnd w:id="5"/>
    </w:p>
    <w:p w14:paraId="74E226E9" w14:textId="77777777" w:rsidR="00565FFC" w:rsidRPr="00565FFC" w:rsidRDefault="00565FFC" w:rsidP="00565FFC">
      <w:pPr>
        <w:pStyle w:val="EndNoteBibliography"/>
      </w:pPr>
      <w:bookmarkStart w:id="6" w:name="_ENREF_7"/>
      <w:r w:rsidRPr="00565FFC">
        <w:lastRenderedPageBreak/>
        <w:t>Godfrey KM, Lillycrop KA, Burdge GC, Gluckman PD, Hanson MA. 2007. Epigenetic mechanisms and the mismatch concept of the developmental origins of health and disease. Pediatr Res. 61(5 Pt 2):5r-10r.</w:t>
      </w:r>
      <w:bookmarkEnd w:id="6"/>
    </w:p>
    <w:p w14:paraId="40333187" w14:textId="77777777" w:rsidR="00565FFC" w:rsidRPr="00565FFC" w:rsidRDefault="00565FFC" w:rsidP="00565FFC">
      <w:pPr>
        <w:pStyle w:val="EndNoteBibliography"/>
      </w:pPr>
      <w:bookmarkStart w:id="7" w:name="_ENREF_8"/>
      <w:r w:rsidRPr="00565FFC">
        <w:t>Goldstein H, Browne W, Rasbash J. 2002. Multilevel modelling of medical data. Stat Med. 21(21):3291-3315.</w:t>
      </w:r>
      <w:bookmarkEnd w:id="7"/>
    </w:p>
    <w:p w14:paraId="20197D54" w14:textId="77777777" w:rsidR="00565FFC" w:rsidRPr="00565FFC" w:rsidRDefault="00565FFC" w:rsidP="00565FFC">
      <w:pPr>
        <w:pStyle w:val="EndNoteBibliography"/>
      </w:pPr>
      <w:bookmarkStart w:id="8" w:name="_ENREF_9"/>
      <w:r w:rsidRPr="00565FFC">
        <w:t>Guihard-Costa AM, Menez F, Delezoide AL. 2002. Organ weights in human fetuses after formalin fixation: standards by gestational age and body weight. Pediatr Dev Pathol. 5(6):559-578.</w:t>
      </w:r>
      <w:bookmarkEnd w:id="8"/>
    </w:p>
    <w:p w14:paraId="57F1F6F9" w14:textId="77777777" w:rsidR="00565FFC" w:rsidRPr="00565FFC" w:rsidRDefault="00565FFC" w:rsidP="00565FFC">
      <w:pPr>
        <w:pStyle w:val="EndNoteBibliography"/>
      </w:pPr>
      <w:bookmarkStart w:id="9" w:name="_ENREF_10"/>
      <w:r w:rsidRPr="00565FFC">
        <w:t>Hernandez CJ, Beaupre GS, Carter DR. 2003. A theoretical analysis of the relative influences of peak BMD, age-related bone loss and menopause on the development of osteoporosis. Osteoporos Int. 14(10):843-847.</w:t>
      </w:r>
      <w:bookmarkEnd w:id="9"/>
    </w:p>
    <w:p w14:paraId="0083C928" w14:textId="77777777" w:rsidR="00565FFC" w:rsidRPr="00565FFC" w:rsidRDefault="00565FFC" w:rsidP="00565FFC">
      <w:pPr>
        <w:pStyle w:val="EndNoteBibliography"/>
      </w:pPr>
      <w:bookmarkStart w:id="10" w:name="_ENREF_11"/>
      <w:r w:rsidRPr="00565FFC">
        <w:t>Inskip HM, Godfrey KM, Robinson SM, Law CM, Barker DJ, Cooper C, the SWS Study Group. 2006. Cohort profile: The Southampton Women's Survey. Int J Epidemiol. 35(1):42-48.</w:t>
      </w:r>
      <w:bookmarkEnd w:id="10"/>
    </w:p>
    <w:p w14:paraId="5EA655FB" w14:textId="77777777" w:rsidR="00565FFC" w:rsidRPr="00565FFC" w:rsidRDefault="00565FFC" w:rsidP="00565FFC">
      <w:pPr>
        <w:pStyle w:val="EndNoteBibliography"/>
      </w:pPr>
      <w:bookmarkStart w:id="11" w:name="_ENREF_12"/>
      <w:r w:rsidRPr="00565FFC">
        <w:t>Johnson W. 2015. Analytical strategies in human growth research. Am J Hum Biol. 27(1):69-83.</w:t>
      </w:r>
      <w:bookmarkEnd w:id="11"/>
    </w:p>
    <w:p w14:paraId="404EE20E" w14:textId="77777777" w:rsidR="00565FFC" w:rsidRPr="00565FFC" w:rsidRDefault="00565FFC" w:rsidP="00565FFC">
      <w:pPr>
        <w:pStyle w:val="EndNoteBibliography"/>
      </w:pPr>
      <w:bookmarkStart w:id="12" w:name="_ENREF_13"/>
      <w:r w:rsidRPr="00565FFC">
        <w:t>Keijzer-Veen MG, Euser AM, van Montfoort N, Dekker FW, Vandenbroucke JP, Van Houwelingen HC. 2005. A regression model with unexplained residuals was preferred in the analysis of the fetal origins of adult diseases hypothesis. J Clin Epidemiol. 58(12):1320-1324.</w:t>
      </w:r>
      <w:bookmarkEnd w:id="12"/>
    </w:p>
    <w:p w14:paraId="0BE8FB8D" w14:textId="77777777" w:rsidR="00565FFC" w:rsidRPr="00565FFC" w:rsidRDefault="00565FFC" w:rsidP="00565FFC">
      <w:pPr>
        <w:pStyle w:val="EndNoteBibliography"/>
      </w:pPr>
      <w:bookmarkStart w:id="13" w:name="_ENREF_14"/>
      <w:r w:rsidRPr="00565FFC">
        <w:t>Lindstrom MJ. 1995. Self-modelling with random shift and scale parameters and a free-knot spline shape function. Stat Med. 14(18):2009-2021.</w:t>
      </w:r>
      <w:bookmarkEnd w:id="13"/>
    </w:p>
    <w:p w14:paraId="4F37718A" w14:textId="77777777" w:rsidR="00565FFC" w:rsidRPr="00565FFC" w:rsidRDefault="00565FFC" w:rsidP="00565FFC">
      <w:pPr>
        <w:pStyle w:val="EndNoteBibliography"/>
      </w:pPr>
      <w:bookmarkStart w:id="14" w:name="_ENREF_15"/>
      <w:r w:rsidRPr="00565FFC">
        <w:t>Macdonald-Wallis C, Lawlor DA, Palmer T, Tilling K. 2012. Multivariate multilevel spline models for parallel growth processes: application to weight and mean arterial pressure in pregnancy. Stat Med. 31(26):3147-3164.</w:t>
      </w:r>
      <w:bookmarkEnd w:id="14"/>
    </w:p>
    <w:p w14:paraId="5EDD32F5" w14:textId="77777777" w:rsidR="00565FFC" w:rsidRPr="00565FFC" w:rsidRDefault="00565FFC" w:rsidP="00565FFC">
      <w:pPr>
        <w:pStyle w:val="EndNoteBibliography"/>
      </w:pPr>
      <w:bookmarkStart w:id="15" w:name="_ENREF_16"/>
      <w:r w:rsidRPr="00565FFC">
        <w:t>Menezes AM, Hallal PC, Dumith SC, Matijasevich AM, Araujo CL, Yudkin J, Osmond C, Barros FC, Victora CG. 2012. Adolescent blood pressure, body mass index and skin folds: sorting out the effects of early weight and length gains. J Epidemiol Community Health. 66(2):149-154.</w:t>
      </w:r>
      <w:bookmarkEnd w:id="15"/>
    </w:p>
    <w:p w14:paraId="037BDB53" w14:textId="77777777" w:rsidR="00565FFC" w:rsidRPr="00565FFC" w:rsidRDefault="00565FFC" w:rsidP="00565FFC">
      <w:pPr>
        <w:pStyle w:val="EndNoteBibliography"/>
      </w:pPr>
      <w:bookmarkStart w:id="16" w:name="_ENREF_17"/>
      <w:r w:rsidRPr="00565FFC">
        <w:t>Muthén B. 2001. Second-generation structural equation modeling with a combination of categorical and continuous latent variables: New opportunities for latent class–latent growth modeling. In:</w:t>
      </w:r>
      <w:r w:rsidRPr="00565FFC">
        <w:rPr>
          <w:i/>
        </w:rPr>
        <w:t xml:space="preserve"> </w:t>
      </w:r>
      <w:r w:rsidRPr="00565FFC">
        <w:t>Collins LM, Sayer AG, editors. New Methods for the Analysis of Change. Washington DC: American Psychological Association; p. 291-322.</w:t>
      </w:r>
      <w:bookmarkEnd w:id="16"/>
    </w:p>
    <w:p w14:paraId="2BCE1559" w14:textId="77777777" w:rsidR="00565FFC" w:rsidRPr="00565FFC" w:rsidRDefault="00565FFC" w:rsidP="00565FFC">
      <w:pPr>
        <w:pStyle w:val="EndNoteBibliography"/>
      </w:pPr>
      <w:bookmarkStart w:id="17" w:name="_ENREF_18"/>
      <w:r w:rsidRPr="00565FFC">
        <w:t>Muthén B. 2004. Latent Variable Analysis: Growth Mixture Modeling and Related Techniques for Longitudinal Data. In:</w:t>
      </w:r>
      <w:r w:rsidRPr="00565FFC">
        <w:rPr>
          <w:i/>
        </w:rPr>
        <w:t xml:space="preserve"> </w:t>
      </w:r>
      <w:r w:rsidRPr="00565FFC">
        <w:t>Kaplan D, editor. The SAGE Handbook of Quantitative Methodology for the Social Sciences. Thousand Oaks, CA: Sage Publications; p. 345-368.</w:t>
      </w:r>
      <w:bookmarkEnd w:id="17"/>
    </w:p>
    <w:p w14:paraId="57133EAD" w14:textId="77777777" w:rsidR="00565FFC" w:rsidRPr="00565FFC" w:rsidRDefault="00565FFC" w:rsidP="00565FFC">
      <w:pPr>
        <w:pStyle w:val="EndNoteBibliography"/>
      </w:pPr>
      <w:bookmarkStart w:id="18" w:name="_ENREF_19"/>
      <w:r w:rsidRPr="00565FFC">
        <w:t>Palmer TM, Macdonald-Wallis CM, Lawlor DA, Tilling K. 2014. Estimating adjusted associations between random effects from multilevel models: The reffadjust package. The Stata Journal. 14(1):119-140.</w:t>
      </w:r>
      <w:bookmarkEnd w:id="18"/>
    </w:p>
    <w:p w14:paraId="0D7499C5" w14:textId="6882E1BA" w:rsidR="00565FFC" w:rsidRPr="00565FFC" w:rsidRDefault="00565FFC" w:rsidP="00565FFC">
      <w:pPr>
        <w:pStyle w:val="EndNoteBibliography"/>
      </w:pPr>
      <w:bookmarkStart w:id="19" w:name="_ENREF_20"/>
      <w:r w:rsidRPr="00565FFC">
        <w:t xml:space="preserve">Pan H, Cole TJ. 2011. LMSchartmaker, a program to construct growth references using the LMS method. Version 2.54. </w:t>
      </w:r>
      <w:hyperlink r:id="rId38" w:history="1">
        <w:r w:rsidRPr="00565FFC">
          <w:rPr>
            <w:rStyle w:val="Hyperlink"/>
          </w:rPr>
          <w:t>http://www.healthforallchildren.co.uk/</w:t>
        </w:r>
      </w:hyperlink>
      <w:r w:rsidRPr="00565FFC">
        <w:t>.</w:t>
      </w:r>
      <w:bookmarkEnd w:id="19"/>
    </w:p>
    <w:p w14:paraId="0636A5B4" w14:textId="77777777" w:rsidR="00565FFC" w:rsidRPr="00565FFC" w:rsidRDefault="00565FFC" w:rsidP="00565FFC">
      <w:pPr>
        <w:pStyle w:val="EndNoteBibliography"/>
      </w:pPr>
      <w:bookmarkStart w:id="20" w:name="_ENREF_21"/>
      <w:r w:rsidRPr="00565FFC">
        <w:t>Sayers A, Heron J, Smith A, Macdonald-Wallis C, Gilthorpe M, Steele F, Tilling K. 2014. Joint modelling compared with two stage methods for analysing longitudinal data and prospective outcomes: A simulation study of childhood growth and BP. Stat Methods Med Res.</w:t>
      </w:r>
      <w:bookmarkEnd w:id="20"/>
    </w:p>
    <w:p w14:paraId="11174926" w14:textId="77777777" w:rsidR="00565FFC" w:rsidRPr="00565FFC" w:rsidRDefault="00565FFC" w:rsidP="00565FFC">
      <w:pPr>
        <w:pStyle w:val="EndNoteBibliography"/>
      </w:pPr>
      <w:bookmarkStart w:id="21" w:name="_ENREF_22"/>
      <w:r w:rsidRPr="00565FFC">
        <w:t>Tilling K, Davies NM, Nicoli E, Ben-Shlomo Y, Kramer MS, Patel R, Oken E, Martin RM. 2011. Associations of growth trajectories in infancy and early childhood with later childhood outcomes. Am J Clin Nutr. 94(6 Suppl):1808S-1813S.</w:t>
      </w:r>
      <w:bookmarkEnd w:id="21"/>
    </w:p>
    <w:p w14:paraId="209770A7" w14:textId="77777777" w:rsidR="00565FFC" w:rsidRPr="00565FFC" w:rsidRDefault="00565FFC" w:rsidP="00565FFC">
      <w:pPr>
        <w:pStyle w:val="EndNoteBibliography"/>
      </w:pPr>
      <w:bookmarkStart w:id="22" w:name="_ENREF_23"/>
      <w:r w:rsidRPr="00565FFC">
        <w:t>Tilling K, Macdonald-Wallis C, Lawlor DA, Hughes RA, Howe LD. 2014. Modelling childhood growth using fractional polynomials and linear splines. Ann Nutr Metab. 65(2-3):129-138.</w:t>
      </w:r>
      <w:bookmarkEnd w:id="22"/>
    </w:p>
    <w:p w14:paraId="73597634" w14:textId="77777777" w:rsidR="00565FFC" w:rsidRPr="00565FFC" w:rsidRDefault="00565FFC" w:rsidP="00565FFC">
      <w:pPr>
        <w:pStyle w:val="EndNoteBibliography"/>
      </w:pPr>
      <w:bookmarkStart w:id="23" w:name="_ENREF_24"/>
      <w:r w:rsidRPr="00565FFC">
        <w:t>Tilling K, Sterne JA, Wolfe CD. 2001. Multilevel growth curve models with covariate effects: application to recovery after stroke. Stat Med. 20(5):685-704.</w:t>
      </w:r>
      <w:bookmarkEnd w:id="23"/>
    </w:p>
    <w:p w14:paraId="2B981805" w14:textId="77777777" w:rsidR="00565FFC" w:rsidRPr="00565FFC" w:rsidRDefault="00565FFC" w:rsidP="00565FFC">
      <w:pPr>
        <w:pStyle w:val="EndNoteBibliography"/>
      </w:pPr>
      <w:bookmarkStart w:id="24" w:name="_ENREF_25"/>
      <w:r w:rsidRPr="00565FFC">
        <w:lastRenderedPageBreak/>
        <w:t>Tu YK, Tilling K, Sterne JA, Gilthorpe MS. 2013. A critical evaluation of statistical approaches to examining the role of growth trajectories in the developmental origins of health and disease. Int J Epidemiol. 42(5):1327-1339.</w:t>
      </w:r>
      <w:bookmarkEnd w:id="24"/>
    </w:p>
    <w:p w14:paraId="004D6C95" w14:textId="4A1891A4" w:rsidR="00C7763D" w:rsidRDefault="00CE088A" w:rsidP="00D37DD1">
      <w:pPr>
        <w:pStyle w:val="EndNoteBibliography"/>
        <w:ind w:left="720" w:hanging="720"/>
      </w:pPr>
      <w:r>
        <w:fldChar w:fldCharType="end"/>
      </w:r>
    </w:p>
    <w:p w14:paraId="5455BA6E" w14:textId="77777777" w:rsidR="00C7763D" w:rsidRDefault="00C7763D">
      <w:pPr>
        <w:spacing w:line="240" w:lineRule="auto"/>
        <w:rPr>
          <w:noProof/>
          <w:lang w:val="en-US"/>
        </w:rPr>
      </w:pPr>
      <w:r>
        <w:br w:type="page"/>
      </w:r>
    </w:p>
    <w:p w14:paraId="01EB3A46" w14:textId="77777777" w:rsidR="00DC1115" w:rsidRDefault="00DC1115" w:rsidP="00D37DD1">
      <w:pPr>
        <w:pStyle w:val="EndNoteBibliography"/>
        <w:ind w:left="720" w:hanging="720"/>
      </w:pPr>
    </w:p>
    <w:p w14:paraId="020D6890" w14:textId="77777777" w:rsidR="00C7763D" w:rsidRDefault="00C7763D" w:rsidP="00C7763D">
      <w:pPr>
        <w:ind w:left="284" w:hanging="284"/>
      </w:pPr>
      <w:r>
        <w:rPr>
          <w:i/>
        </w:rPr>
        <w:t>Funding</w:t>
      </w:r>
      <w:r w:rsidRPr="00A93957">
        <w:rPr>
          <w:i/>
        </w:rPr>
        <w:t xml:space="preserve">: </w:t>
      </w:r>
      <w:r w:rsidRPr="00952780">
        <w:t>Core support for</w:t>
      </w:r>
      <w:r>
        <w:t xml:space="preserve"> the</w:t>
      </w:r>
      <w:r w:rsidRPr="00952780">
        <w:t xml:space="preserve"> SWS is provided by the UK M</w:t>
      </w:r>
      <w:r>
        <w:t xml:space="preserve">edical </w:t>
      </w:r>
      <w:r w:rsidRPr="00952780">
        <w:t>R</w:t>
      </w:r>
      <w:r>
        <w:t xml:space="preserve">esearch </w:t>
      </w:r>
      <w:r w:rsidRPr="00952780">
        <w:t>C</w:t>
      </w:r>
      <w:r>
        <w:t>ouncil and the Dunhill Medical Trust</w:t>
      </w:r>
      <w:r w:rsidRPr="00952780">
        <w:t>, with adjunctive support from the European Union's Seventh Framework Programme (FP7/2007-2013), project EarlyNu</w:t>
      </w:r>
      <w:r>
        <w:t xml:space="preserve">trition under grant agreement no. 289346. </w:t>
      </w:r>
      <w:r w:rsidRPr="00FE1B13">
        <w:t>WJ is funded by the Medical Research Council (UK) programme MC_UP_1005/1</w:t>
      </w:r>
      <w:r>
        <w:t xml:space="preserve">. </w:t>
      </w:r>
      <w:r w:rsidRPr="00A93957">
        <w:t xml:space="preserve">TJC </w:t>
      </w:r>
      <w:r>
        <w:t xml:space="preserve">is funded </w:t>
      </w:r>
      <w:r w:rsidRPr="00A93957">
        <w:t>by MRC grant:</w:t>
      </w:r>
      <w:r>
        <w:t xml:space="preserve"> MR/M012069/1. CMW is funded by an MRC research fellowship (MR/J011932/1). </w:t>
      </w:r>
      <w:r w:rsidRPr="002F0A6F">
        <w:t>The UK Medical Research Council provides funding for the MRC Integrative Epidemiology Unit (MC_UU_12013/9).</w:t>
      </w:r>
      <w:r w:rsidRPr="00EF46E0">
        <w:t xml:space="preserve"> </w:t>
      </w:r>
      <w:r w:rsidRPr="00C05152">
        <w:t>GMT was funded by</w:t>
      </w:r>
      <w:r>
        <w:t xml:space="preserve"> </w:t>
      </w:r>
      <w:r w:rsidRPr="00C05152">
        <w:t>NIH/NIA Program Project</w:t>
      </w:r>
      <w:r>
        <w:t xml:space="preserve"> Grant P01AG043362; 2013-2018.</w:t>
      </w:r>
      <w:r>
        <w:rPr>
          <w:b/>
        </w:rPr>
        <w:t xml:space="preserve"> </w:t>
      </w:r>
      <w:r w:rsidRPr="002F0A6F">
        <w:t xml:space="preserve">MRC Grant G1000726 supported the collaboration </w:t>
      </w:r>
      <w:r>
        <w:t>leading to this work.</w:t>
      </w:r>
    </w:p>
    <w:p w14:paraId="5237F37F" w14:textId="77777777" w:rsidR="00C7763D" w:rsidRDefault="00C7763D" w:rsidP="00C7763D">
      <w:pPr>
        <w:ind w:left="284" w:hanging="284"/>
      </w:pPr>
    </w:p>
    <w:p w14:paraId="69A550D1" w14:textId="55DC6186" w:rsidR="00C7763D" w:rsidRDefault="00C7763D" w:rsidP="00C7763D">
      <w:pPr>
        <w:ind w:left="284" w:hanging="284"/>
        <w:rPr>
          <w:lang w:val="en-US"/>
        </w:rPr>
      </w:pPr>
      <w:r>
        <w:rPr>
          <w:i/>
          <w:lang w:val="en-US"/>
        </w:rPr>
        <w:t>Ethical approval</w:t>
      </w:r>
      <w:r>
        <w:rPr>
          <w:lang w:val="en-US"/>
        </w:rPr>
        <w:t xml:space="preserve"> The authors assert that all procedures contributing to this work comply wi</w:t>
      </w:r>
      <w:r w:rsidR="004748FA">
        <w:rPr>
          <w:lang w:val="en-US"/>
        </w:rPr>
        <w:t>th the ethical standards set out in the Medical Research Councils Good Research Practice: Principles and Guidelines document</w:t>
      </w:r>
      <w:r w:rsidR="0000547B">
        <w:rPr>
          <w:lang w:val="en-US"/>
        </w:rPr>
        <w:t xml:space="preserve"> </w:t>
      </w:r>
      <w:r>
        <w:rPr>
          <w:lang w:val="en-US"/>
        </w:rPr>
        <w:t>and with the Helsinki Declaration of 1975, as revised in 2008, and has been approved by the Southampton and South West Hampshire Local Research Ethics Committee (</w:t>
      </w:r>
      <w:r>
        <w:t xml:space="preserve">307/97, </w:t>
      </w:r>
      <w:r>
        <w:rPr>
          <w:rFonts w:cs="Arial"/>
        </w:rPr>
        <w:t xml:space="preserve">089/99, 06/Q1702/104 </w:t>
      </w:r>
      <w:r>
        <w:t>and 10/H0504/30</w:t>
      </w:r>
      <w:r>
        <w:rPr>
          <w:lang w:val="en-US"/>
        </w:rPr>
        <w:t>), and all study participants gave written informed consent to be included.</w:t>
      </w:r>
    </w:p>
    <w:p w14:paraId="449E51D4" w14:textId="77777777" w:rsidR="004748FA" w:rsidRDefault="004748FA" w:rsidP="00C7763D">
      <w:pPr>
        <w:ind w:left="284" w:hanging="284"/>
        <w:rPr>
          <w:lang w:val="en-US"/>
        </w:rPr>
      </w:pPr>
    </w:p>
    <w:p w14:paraId="4AC4314B" w14:textId="5AF1CB98" w:rsidR="009375A0" w:rsidRDefault="009375A0" w:rsidP="009375A0">
      <w:pPr>
        <w:ind w:left="284" w:hanging="284"/>
        <w:rPr>
          <w:rFonts w:ascii="Calibri" w:hAnsi="Calibri"/>
          <w:sz w:val="22"/>
          <w:szCs w:val="22"/>
        </w:rPr>
      </w:pPr>
      <w:r>
        <w:rPr>
          <w:i/>
        </w:rPr>
        <w:t xml:space="preserve">Data accessibility </w:t>
      </w:r>
      <w:r>
        <w:t xml:space="preserve">Due to ethical concerns, supporting data cannot be made openly available. The SWS team can provide the data on request subject to appropriate approvals. Researchers wishing to use the data would need to make a formal application to the SWS Oversight Group through the cohort PI (Hazel Inskip: </w:t>
      </w:r>
      <w:r w:rsidRPr="004748FA">
        <w:t>hmi@mrc.soton.ac.uk</w:t>
      </w:r>
      <w:r>
        <w:t xml:space="preserve">) </w:t>
      </w:r>
      <w:r w:rsidRPr="009D38BB">
        <w:rPr>
          <w:color w:val="000000"/>
        </w:rPr>
        <w:t>and ensure appropriate ethical approval is in place.</w:t>
      </w:r>
      <w:r>
        <w:t xml:space="preserve"> Subject to approval and formal agreements being signed, t</w:t>
      </w:r>
      <w:r w:rsidR="004748FA">
        <w:t>he data would then be provided.</w:t>
      </w:r>
    </w:p>
    <w:p w14:paraId="3D8C13BC" w14:textId="43715A1F" w:rsidR="009375A0" w:rsidRPr="009375A0" w:rsidRDefault="009375A0" w:rsidP="00C7763D">
      <w:pPr>
        <w:ind w:left="284" w:hanging="284"/>
      </w:pPr>
    </w:p>
    <w:p w14:paraId="5770FEDA" w14:textId="77777777" w:rsidR="00C7763D" w:rsidRDefault="00C7763D" w:rsidP="00C7763D">
      <w:pPr>
        <w:ind w:left="284" w:hanging="284"/>
        <w:rPr>
          <w:b/>
        </w:rPr>
      </w:pPr>
    </w:p>
    <w:p w14:paraId="354B3957" w14:textId="77777777" w:rsidR="00DC1115" w:rsidRPr="0044756A" w:rsidRDefault="00DC1115" w:rsidP="0044756A">
      <w:pPr>
        <w:rPr>
          <w:b/>
        </w:rPr>
      </w:pPr>
      <w:r>
        <w:br w:type="page"/>
      </w:r>
      <w:bookmarkStart w:id="25" w:name="_Ref178656801"/>
      <w:r w:rsidR="0044756A" w:rsidRPr="0044756A">
        <w:rPr>
          <w:b/>
        </w:rPr>
        <w:lastRenderedPageBreak/>
        <w:t>Table 1</w:t>
      </w:r>
      <w:r w:rsidRPr="0044756A">
        <w:rPr>
          <w:b/>
        </w:rPr>
        <w:t xml:space="preserve"> </w:t>
      </w:r>
      <w:bookmarkStart w:id="26" w:name="_Ref185840788"/>
      <w:r w:rsidRPr="0044756A">
        <w:rPr>
          <w:b/>
        </w:rPr>
        <w:t>Descriptive statistics</w:t>
      </w:r>
      <w:bookmarkEnd w:id="25"/>
      <w:bookmarkEnd w:id="26"/>
    </w:p>
    <w:p w14:paraId="21E394B4" w14:textId="77777777" w:rsidR="00DC1115" w:rsidRPr="00E47CEA" w:rsidRDefault="00DC1115" w:rsidP="00DC1115">
      <w:pPr>
        <w:spacing w:line="240" w:lineRule="auto"/>
      </w:pPr>
    </w:p>
    <w:tbl>
      <w:tblPr>
        <w:tblW w:w="9574" w:type="dxa"/>
        <w:tblInd w:w="-252"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4846"/>
        <w:gridCol w:w="1751"/>
        <w:gridCol w:w="2977"/>
      </w:tblGrid>
      <w:tr w:rsidR="00DC1115" w14:paraId="028BB841" w14:textId="77777777" w:rsidTr="00987F0C">
        <w:tc>
          <w:tcPr>
            <w:tcW w:w="4846" w:type="dxa"/>
            <w:tcBorders>
              <w:bottom w:val="single" w:sz="6" w:space="0" w:color="808080"/>
            </w:tcBorders>
            <w:vAlign w:val="center"/>
          </w:tcPr>
          <w:p w14:paraId="32CC73F1" w14:textId="77777777" w:rsidR="00DC1115" w:rsidRDefault="00DC1115" w:rsidP="00987F0C">
            <w:pPr>
              <w:pStyle w:val="Tablecontents"/>
              <w:spacing w:line="240" w:lineRule="auto"/>
              <w:rPr>
                <w:rFonts w:ascii="Times New Roman" w:hAnsi="Times New Roman"/>
                <w:b/>
                <w:bCs/>
              </w:rPr>
            </w:pPr>
            <w:r>
              <w:rPr>
                <w:rFonts w:ascii="Times New Roman" w:hAnsi="Times New Roman"/>
                <w:b/>
                <w:bCs/>
              </w:rPr>
              <w:t>Characteristic</w:t>
            </w:r>
          </w:p>
        </w:tc>
        <w:tc>
          <w:tcPr>
            <w:tcW w:w="1751" w:type="dxa"/>
            <w:tcBorders>
              <w:bottom w:val="single" w:sz="6" w:space="0" w:color="808080"/>
            </w:tcBorders>
          </w:tcPr>
          <w:p w14:paraId="6888A104" w14:textId="77777777" w:rsidR="00DC1115" w:rsidRDefault="00DC1115" w:rsidP="00987F0C">
            <w:pPr>
              <w:pStyle w:val="Tablecontents"/>
              <w:spacing w:line="240" w:lineRule="auto"/>
              <w:jc w:val="center"/>
              <w:rPr>
                <w:rFonts w:ascii="Times New Roman" w:hAnsi="Times New Roman"/>
                <w:b/>
                <w:bCs/>
              </w:rPr>
            </w:pPr>
            <w:r>
              <w:rPr>
                <w:rFonts w:ascii="Times New Roman" w:hAnsi="Times New Roman"/>
                <w:b/>
                <w:bCs/>
              </w:rPr>
              <w:t>n</w:t>
            </w:r>
          </w:p>
        </w:tc>
        <w:tc>
          <w:tcPr>
            <w:tcW w:w="2977" w:type="dxa"/>
            <w:tcBorders>
              <w:bottom w:val="single" w:sz="6" w:space="0" w:color="808080"/>
            </w:tcBorders>
          </w:tcPr>
          <w:p w14:paraId="5C9606B2" w14:textId="396D410C" w:rsidR="00DC1115" w:rsidRDefault="00DC1115" w:rsidP="00987F0C">
            <w:pPr>
              <w:pStyle w:val="Tablecontents"/>
              <w:spacing w:line="240" w:lineRule="auto"/>
              <w:jc w:val="center"/>
              <w:rPr>
                <w:rFonts w:ascii="Times New Roman" w:hAnsi="Times New Roman"/>
                <w:b/>
                <w:bCs/>
              </w:rPr>
            </w:pPr>
            <w:r>
              <w:rPr>
                <w:rFonts w:ascii="Times New Roman" w:hAnsi="Times New Roman"/>
                <w:b/>
                <w:bCs/>
              </w:rPr>
              <w:t>Value</w:t>
            </w:r>
            <w:r w:rsidR="00316167">
              <w:rPr>
                <w:rFonts w:ascii="Times New Roman" w:hAnsi="Times New Roman"/>
                <w:b/>
                <w:bCs/>
              </w:rPr>
              <w:t>*</w:t>
            </w:r>
          </w:p>
        </w:tc>
      </w:tr>
      <w:tr w:rsidR="00DC1115" w14:paraId="607389AF" w14:textId="77777777" w:rsidTr="00987F0C">
        <w:tc>
          <w:tcPr>
            <w:tcW w:w="4846" w:type="dxa"/>
            <w:tcBorders>
              <w:top w:val="nil"/>
              <w:bottom w:val="nil"/>
            </w:tcBorders>
          </w:tcPr>
          <w:p w14:paraId="7061F329" w14:textId="3E6FD4BB" w:rsidR="00DC1115" w:rsidRDefault="00DC1115" w:rsidP="00987F0C">
            <w:pPr>
              <w:pStyle w:val="Tablecontents"/>
              <w:spacing w:line="240" w:lineRule="auto"/>
              <w:rPr>
                <w:rFonts w:ascii="Times New Roman" w:hAnsi="Times New Roman"/>
              </w:rPr>
            </w:pPr>
            <w:r>
              <w:rPr>
                <w:rFonts w:ascii="Times New Roman" w:hAnsi="Times New Roman"/>
              </w:rPr>
              <w:t>11 week crown-rump length (cm)</w:t>
            </w:r>
          </w:p>
        </w:tc>
        <w:tc>
          <w:tcPr>
            <w:tcW w:w="1751" w:type="dxa"/>
            <w:tcBorders>
              <w:top w:val="nil"/>
              <w:bottom w:val="nil"/>
            </w:tcBorders>
          </w:tcPr>
          <w:p w14:paraId="78BA5085"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503</w:t>
            </w:r>
          </w:p>
        </w:tc>
        <w:tc>
          <w:tcPr>
            <w:tcW w:w="2977" w:type="dxa"/>
            <w:tcBorders>
              <w:top w:val="nil"/>
              <w:bottom w:val="nil"/>
            </w:tcBorders>
          </w:tcPr>
          <w:p w14:paraId="1EAFFC6C"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5.3 (0.8)</w:t>
            </w:r>
          </w:p>
        </w:tc>
      </w:tr>
      <w:tr w:rsidR="00DC1115" w14:paraId="640BC81F" w14:textId="77777777" w:rsidTr="00987F0C">
        <w:tc>
          <w:tcPr>
            <w:tcW w:w="4846" w:type="dxa"/>
            <w:tcBorders>
              <w:top w:val="nil"/>
              <w:bottom w:val="nil"/>
            </w:tcBorders>
          </w:tcPr>
          <w:p w14:paraId="4B75DF3B" w14:textId="6340E08D" w:rsidR="00DC1115" w:rsidRDefault="00DC1115" w:rsidP="00987F0C">
            <w:pPr>
              <w:pStyle w:val="Tablecontents"/>
              <w:spacing w:line="240" w:lineRule="auto"/>
              <w:rPr>
                <w:rFonts w:ascii="Times New Roman" w:hAnsi="Times New Roman"/>
              </w:rPr>
            </w:pPr>
            <w:r>
              <w:rPr>
                <w:rFonts w:ascii="Times New Roman" w:hAnsi="Times New Roman"/>
              </w:rPr>
              <w:t>19 week femur length (cm)</w:t>
            </w:r>
          </w:p>
        </w:tc>
        <w:tc>
          <w:tcPr>
            <w:tcW w:w="1751" w:type="dxa"/>
            <w:tcBorders>
              <w:top w:val="nil"/>
              <w:bottom w:val="nil"/>
            </w:tcBorders>
          </w:tcPr>
          <w:p w14:paraId="0401C06A"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712</w:t>
            </w:r>
          </w:p>
        </w:tc>
        <w:tc>
          <w:tcPr>
            <w:tcW w:w="2977" w:type="dxa"/>
            <w:tcBorders>
              <w:top w:val="nil"/>
              <w:bottom w:val="nil"/>
            </w:tcBorders>
          </w:tcPr>
          <w:p w14:paraId="523F5E26"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3.1 (0.2)</w:t>
            </w:r>
          </w:p>
        </w:tc>
      </w:tr>
      <w:tr w:rsidR="00DC1115" w14:paraId="45F61C1B" w14:textId="77777777" w:rsidTr="00987F0C">
        <w:tc>
          <w:tcPr>
            <w:tcW w:w="4846" w:type="dxa"/>
            <w:tcBorders>
              <w:top w:val="nil"/>
              <w:bottom w:val="nil"/>
            </w:tcBorders>
          </w:tcPr>
          <w:p w14:paraId="330931D1" w14:textId="6EC4E5BF" w:rsidR="00DC1115" w:rsidRDefault="00DC1115" w:rsidP="00987F0C">
            <w:pPr>
              <w:pStyle w:val="Tablecontents"/>
              <w:spacing w:line="240" w:lineRule="auto"/>
              <w:rPr>
                <w:rFonts w:ascii="Times New Roman" w:hAnsi="Times New Roman"/>
              </w:rPr>
            </w:pPr>
            <w:r>
              <w:rPr>
                <w:rFonts w:ascii="Times New Roman" w:hAnsi="Times New Roman"/>
              </w:rPr>
              <w:t>34 week femur length (cm)</w:t>
            </w:r>
          </w:p>
        </w:tc>
        <w:tc>
          <w:tcPr>
            <w:tcW w:w="1751" w:type="dxa"/>
            <w:tcBorders>
              <w:top w:val="nil"/>
              <w:bottom w:val="nil"/>
            </w:tcBorders>
          </w:tcPr>
          <w:p w14:paraId="02C8EFA1"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746</w:t>
            </w:r>
          </w:p>
        </w:tc>
        <w:tc>
          <w:tcPr>
            <w:tcW w:w="2977" w:type="dxa"/>
            <w:tcBorders>
              <w:top w:val="nil"/>
              <w:bottom w:val="nil"/>
            </w:tcBorders>
          </w:tcPr>
          <w:p w14:paraId="719D98A6"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6.5 (0.3)</w:t>
            </w:r>
          </w:p>
        </w:tc>
      </w:tr>
      <w:tr w:rsidR="00DC1115" w14:paraId="76072EDD" w14:textId="77777777" w:rsidTr="00987F0C">
        <w:tc>
          <w:tcPr>
            <w:tcW w:w="4846" w:type="dxa"/>
            <w:tcBorders>
              <w:top w:val="nil"/>
              <w:bottom w:val="nil"/>
            </w:tcBorders>
          </w:tcPr>
          <w:p w14:paraId="0DA115B2" w14:textId="12AEC08F" w:rsidR="00DC1115" w:rsidRDefault="00DC1115" w:rsidP="00AB00DA">
            <w:pPr>
              <w:pStyle w:val="Tablecontents"/>
              <w:spacing w:line="240" w:lineRule="auto"/>
              <w:rPr>
                <w:rFonts w:ascii="Times New Roman" w:hAnsi="Times New Roman"/>
              </w:rPr>
            </w:pPr>
            <w:r>
              <w:rPr>
                <w:rFonts w:ascii="Times New Roman" w:hAnsi="Times New Roman"/>
              </w:rPr>
              <w:t xml:space="preserve">Birth </w:t>
            </w:r>
            <w:r w:rsidR="00AB00DA">
              <w:rPr>
                <w:rFonts w:ascii="Times New Roman" w:hAnsi="Times New Roman"/>
              </w:rPr>
              <w:t>supine</w:t>
            </w:r>
            <w:r>
              <w:rPr>
                <w:rFonts w:ascii="Times New Roman" w:hAnsi="Times New Roman"/>
              </w:rPr>
              <w:t xml:space="preserve"> length (cm)</w:t>
            </w:r>
          </w:p>
        </w:tc>
        <w:tc>
          <w:tcPr>
            <w:tcW w:w="1751" w:type="dxa"/>
            <w:tcBorders>
              <w:top w:val="nil"/>
              <w:bottom w:val="nil"/>
            </w:tcBorders>
          </w:tcPr>
          <w:p w14:paraId="77CA17FD"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737</w:t>
            </w:r>
          </w:p>
        </w:tc>
        <w:tc>
          <w:tcPr>
            <w:tcW w:w="2977" w:type="dxa"/>
            <w:tcBorders>
              <w:top w:val="nil"/>
              <w:bottom w:val="nil"/>
            </w:tcBorders>
          </w:tcPr>
          <w:p w14:paraId="1F074C4F"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50.1 (1.9)</w:t>
            </w:r>
          </w:p>
        </w:tc>
      </w:tr>
      <w:tr w:rsidR="00DC1115" w14:paraId="4E14FF05" w14:textId="77777777" w:rsidTr="00987F0C">
        <w:tc>
          <w:tcPr>
            <w:tcW w:w="4846" w:type="dxa"/>
            <w:tcBorders>
              <w:top w:val="nil"/>
              <w:bottom w:val="nil"/>
            </w:tcBorders>
          </w:tcPr>
          <w:p w14:paraId="0C9DCF05" w14:textId="551DDE47" w:rsidR="00DC1115" w:rsidRDefault="00DC1115" w:rsidP="00AB00DA">
            <w:pPr>
              <w:pStyle w:val="Tablecontents"/>
              <w:spacing w:line="240" w:lineRule="auto"/>
              <w:rPr>
                <w:rFonts w:ascii="Times New Roman" w:hAnsi="Times New Roman"/>
              </w:rPr>
            </w:pPr>
            <w:r>
              <w:rPr>
                <w:rFonts w:ascii="Times New Roman" w:hAnsi="Times New Roman"/>
              </w:rPr>
              <w:t xml:space="preserve">6 month </w:t>
            </w:r>
            <w:r w:rsidR="00AB00DA">
              <w:rPr>
                <w:rFonts w:ascii="Times New Roman" w:hAnsi="Times New Roman"/>
              </w:rPr>
              <w:t>supine</w:t>
            </w:r>
            <w:r>
              <w:rPr>
                <w:rFonts w:ascii="Times New Roman" w:hAnsi="Times New Roman"/>
              </w:rPr>
              <w:t xml:space="preserve"> length (cm)</w:t>
            </w:r>
          </w:p>
        </w:tc>
        <w:tc>
          <w:tcPr>
            <w:tcW w:w="1751" w:type="dxa"/>
            <w:tcBorders>
              <w:top w:val="nil"/>
              <w:bottom w:val="nil"/>
            </w:tcBorders>
          </w:tcPr>
          <w:p w14:paraId="1D1BBAAD"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746</w:t>
            </w:r>
          </w:p>
        </w:tc>
        <w:tc>
          <w:tcPr>
            <w:tcW w:w="2977" w:type="dxa"/>
            <w:tcBorders>
              <w:top w:val="nil"/>
              <w:bottom w:val="nil"/>
            </w:tcBorders>
          </w:tcPr>
          <w:p w14:paraId="4BD539BE"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67.5 (2.5)</w:t>
            </w:r>
          </w:p>
        </w:tc>
      </w:tr>
      <w:tr w:rsidR="00DC1115" w14:paraId="69A65F94" w14:textId="77777777" w:rsidTr="00987F0C">
        <w:tc>
          <w:tcPr>
            <w:tcW w:w="4846" w:type="dxa"/>
            <w:tcBorders>
              <w:top w:val="nil"/>
              <w:bottom w:val="nil"/>
            </w:tcBorders>
          </w:tcPr>
          <w:p w14:paraId="16884A38" w14:textId="75E529B3" w:rsidR="00DC1115" w:rsidRDefault="00DC1115" w:rsidP="00AB00DA">
            <w:pPr>
              <w:pStyle w:val="Tablecontents"/>
              <w:spacing w:line="240" w:lineRule="auto"/>
              <w:rPr>
                <w:rFonts w:ascii="Times New Roman" w:hAnsi="Times New Roman"/>
              </w:rPr>
            </w:pPr>
            <w:r>
              <w:rPr>
                <w:rFonts w:ascii="Times New Roman" w:hAnsi="Times New Roman"/>
              </w:rPr>
              <w:t xml:space="preserve">12 month </w:t>
            </w:r>
            <w:r w:rsidR="00AB00DA">
              <w:rPr>
                <w:rFonts w:ascii="Times New Roman" w:hAnsi="Times New Roman"/>
              </w:rPr>
              <w:t xml:space="preserve">supine </w:t>
            </w:r>
            <w:r>
              <w:rPr>
                <w:rFonts w:ascii="Times New Roman" w:hAnsi="Times New Roman"/>
              </w:rPr>
              <w:t>length (cm)</w:t>
            </w:r>
          </w:p>
        </w:tc>
        <w:tc>
          <w:tcPr>
            <w:tcW w:w="1751" w:type="dxa"/>
            <w:tcBorders>
              <w:top w:val="nil"/>
              <w:bottom w:val="nil"/>
            </w:tcBorders>
          </w:tcPr>
          <w:p w14:paraId="0594134D"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735</w:t>
            </w:r>
          </w:p>
        </w:tc>
        <w:tc>
          <w:tcPr>
            <w:tcW w:w="2977" w:type="dxa"/>
            <w:tcBorders>
              <w:top w:val="nil"/>
              <w:bottom w:val="nil"/>
            </w:tcBorders>
          </w:tcPr>
          <w:p w14:paraId="1CB512FE"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75.9 (2.7)</w:t>
            </w:r>
          </w:p>
        </w:tc>
      </w:tr>
      <w:tr w:rsidR="00DC1115" w14:paraId="0BEA4246" w14:textId="77777777" w:rsidTr="00987F0C">
        <w:tc>
          <w:tcPr>
            <w:tcW w:w="4846" w:type="dxa"/>
            <w:tcBorders>
              <w:top w:val="nil"/>
              <w:bottom w:val="nil"/>
            </w:tcBorders>
          </w:tcPr>
          <w:p w14:paraId="2EADB1A5" w14:textId="737DA50C" w:rsidR="00DC1115" w:rsidRDefault="00DC1115" w:rsidP="00987F0C">
            <w:pPr>
              <w:pStyle w:val="Tablecontents"/>
              <w:spacing w:line="240" w:lineRule="auto"/>
              <w:rPr>
                <w:rFonts w:ascii="Times New Roman" w:hAnsi="Times New Roman"/>
              </w:rPr>
            </w:pPr>
            <w:r>
              <w:rPr>
                <w:rFonts w:ascii="Times New Roman" w:hAnsi="Times New Roman"/>
              </w:rPr>
              <w:t>2 year height (cm)</w:t>
            </w:r>
          </w:p>
        </w:tc>
        <w:tc>
          <w:tcPr>
            <w:tcW w:w="1751" w:type="dxa"/>
            <w:tcBorders>
              <w:top w:val="nil"/>
              <w:bottom w:val="nil"/>
            </w:tcBorders>
          </w:tcPr>
          <w:p w14:paraId="5884CA9A"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705</w:t>
            </w:r>
          </w:p>
        </w:tc>
        <w:tc>
          <w:tcPr>
            <w:tcW w:w="2977" w:type="dxa"/>
            <w:tcBorders>
              <w:top w:val="nil"/>
              <w:bottom w:val="nil"/>
            </w:tcBorders>
          </w:tcPr>
          <w:p w14:paraId="795D509B"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86.8 (3.1)</w:t>
            </w:r>
          </w:p>
        </w:tc>
      </w:tr>
      <w:tr w:rsidR="00DC1115" w14:paraId="22A59E56" w14:textId="77777777" w:rsidTr="00987F0C">
        <w:tc>
          <w:tcPr>
            <w:tcW w:w="4846" w:type="dxa"/>
            <w:tcBorders>
              <w:top w:val="nil"/>
              <w:bottom w:val="nil"/>
            </w:tcBorders>
          </w:tcPr>
          <w:p w14:paraId="34FD2390" w14:textId="3631A24A" w:rsidR="00DC1115" w:rsidRDefault="00DC1115" w:rsidP="00987F0C">
            <w:pPr>
              <w:pStyle w:val="Tablecontents"/>
              <w:spacing w:line="240" w:lineRule="auto"/>
              <w:rPr>
                <w:rFonts w:ascii="Times New Roman" w:hAnsi="Times New Roman"/>
              </w:rPr>
            </w:pPr>
            <w:r>
              <w:rPr>
                <w:rFonts w:ascii="Times New Roman" w:hAnsi="Times New Roman"/>
              </w:rPr>
              <w:t>3 year height (cm)</w:t>
            </w:r>
          </w:p>
        </w:tc>
        <w:tc>
          <w:tcPr>
            <w:tcW w:w="1751" w:type="dxa"/>
            <w:tcBorders>
              <w:top w:val="nil"/>
              <w:bottom w:val="nil"/>
            </w:tcBorders>
          </w:tcPr>
          <w:p w14:paraId="6E4A24A0"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719</w:t>
            </w:r>
          </w:p>
        </w:tc>
        <w:tc>
          <w:tcPr>
            <w:tcW w:w="2977" w:type="dxa"/>
            <w:tcBorders>
              <w:top w:val="nil"/>
              <w:bottom w:val="nil"/>
            </w:tcBorders>
          </w:tcPr>
          <w:p w14:paraId="2D6BFBBF"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96.1 (3.5)</w:t>
            </w:r>
          </w:p>
        </w:tc>
      </w:tr>
      <w:tr w:rsidR="00E5716D" w14:paraId="43B1E2D5" w14:textId="77777777" w:rsidTr="00987F0C">
        <w:tc>
          <w:tcPr>
            <w:tcW w:w="4846" w:type="dxa"/>
            <w:tcBorders>
              <w:top w:val="nil"/>
              <w:bottom w:val="nil"/>
            </w:tcBorders>
          </w:tcPr>
          <w:p w14:paraId="6B99E866" w14:textId="412B7B6C" w:rsidR="00E5716D" w:rsidRDefault="00E5716D" w:rsidP="00987F0C">
            <w:pPr>
              <w:pStyle w:val="Tablecontents"/>
              <w:spacing w:line="240" w:lineRule="auto"/>
              <w:rPr>
                <w:rFonts w:ascii="Times New Roman" w:hAnsi="Times New Roman"/>
              </w:rPr>
            </w:pPr>
            <w:r>
              <w:rPr>
                <w:rFonts w:ascii="Times New Roman" w:hAnsi="Times New Roman"/>
              </w:rPr>
              <w:t>Male n (%)</w:t>
            </w:r>
          </w:p>
        </w:tc>
        <w:tc>
          <w:tcPr>
            <w:tcW w:w="1751" w:type="dxa"/>
            <w:tcBorders>
              <w:top w:val="nil"/>
              <w:bottom w:val="nil"/>
            </w:tcBorders>
          </w:tcPr>
          <w:p w14:paraId="0A758DBD" w14:textId="63C0E78E" w:rsidR="00E5716D" w:rsidRDefault="00E5716D" w:rsidP="00987F0C">
            <w:pPr>
              <w:pStyle w:val="Tablecontents"/>
              <w:spacing w:line="240" w:lineRule="auto"/>
              <w:jc w:val="center"/>
              <w:rPr>
                <w:rFonts w:ascii="Times New Roman" w:hAnsi="Times New Roman"/>
              </w:rPr>
            </w:pPr>
            <w:r>
              <w:rPr>
                <w:rFonts w:ascii="Times New Roman" w:hAnsi="Times New Roman"/>
              </w:rPr>
              <w:t>753</w:t>
            </w:r>
          </w:p>
        </w:tc>
        <w:tc>
          <w:tcPr>
            <w:tcW w:w="2977" w:type="dxa"/>
            <w:tcBorders>
              <w:top w:val="nil"/>
              <w:bottom w:val="nil"/>
            </w:tcBorders>
          </w:tcPr>
          <w:p w14:paraId="5ACB48BA" w14:textId="583A8935" w:rsidR="00E5716D" w:rsidRDefault="007F34B7" w:rsidP="007F34B7">
            <w:pPr>
              <w:pStyle w:val="Tablecontents"/>
              <w:spacing w:line="240" w:lineRule="auto"/>
              <w:jc w:val="center"/>
              <w:rPr>
                <w:rFonts w:ascii="Times New Roman" w:hAnsi="Times New Roman"/>
              </w:rPr>
            </w:pPr>
            <w:r>
              <w:rPr>
                <w:rFonts w:ascii="Times New Roman" w:hAnsi="Times New Roman"/>
              </w:rPr>
              <w:t>393 (52</w:t>
            </w:r>
            <w:r w:rsidR="00E5716D">
              <w:rPr>
                <w:rFonts w:ascii="Times New Roman" w:hAnsi="Times New Roman"/>
              </w:rPr>
              <w:t>%)</w:t>
            </w:r>
          </w:p>
        </w:tc>
      </w:tr>
      <w:tr w:rsidR="00DC1115" w14:paraId="3992EF58" w14:textId="77777777" w:rsidTr="00987F0C">
        <w:tc>
          <w:tcPr>
            <w:tcW w:w="4846" w:type="dxa"/>
          </w:tcPr>
          <w:p w14:paraId="46B81BD0" w14:textId="292BBE23" w:rsidR="00DC1115" w:rsidRDefault="00DC1115" w:rsidP="00987F0C">
            <w:pPr>
              <w:pStyle w:val="Tablecontents"/>
              <w:spacing w:line="240" w:lineRule="auto"/>
              <w:rPr>
                <w:rFonts w:ascii="Times New Roman" w:hAnsi="Times New Roman"/>
              </w:rPr>
            </w:pPr>
            <w:r>
              <w:rPr>
                <w:rFonts w:ascii="Times New Roman" w:hAnsi="Times New Roman"/>
              </w:rPr>
              <w:t>6 year BMC (kg)</w:t>
            </w:r>
          </w:p>
        </w:tc>
        <w:tc>
          <w:tcPr>
            <w:tcW w:w="1751" w:type="dxa"/>
          </w:tcPr>
          <w:p w14:paraId="200FDAD9"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753</w:t>
            </w:r>
          </w:p>
        </w:tc>
        <w:tc>
          <w:tcPr>
            <w:tcW w:w="2977" w:type="dxa"/>
          </w:tcPr>
          <w:p w14:paraId="1B4B79F8" w14:textId="77777777" w:rsidR="00DC1115" w:rsidRDefault="00DC1115" w:rsidP="00987F0C">
            <w:pPr>
              <w:pStyle w:val="Tablecontents"/>
              <w:spacing w:line="240" w:lineRule="auto"/>
              <w:jc w:val="center"/>
              <w:rPr>
                <w:rFonts w:ascii="Times New Roman" w:hAnsi="Times New Roman"/>
              </w:rPr>
            </w:pPr>
            <w:r>
              <w:rPr>
                <w:rFonts w:ascii="Times New Roman" w:hAnsi="Times New Roman"/>
              </w:rPr>
              <w:t>0.54 (0.07)</w:t>
            </w:r>
          </w:p>
        </w:tc>
      </w:tr>
      <w:tr w:rsidR="00E5716D" w14:paraId="4A29C853" w14:textId="77777777" w:rsidTr="00987F0C">
        <w:tc>
          <w:tcPr>
            <w:tcW w:w="4846" w:type="dxa"/>
          </w:tcPr>
          <w:p w14:paraId="4683CFB4" w14:textId="20B9455C" w:rsidR="00E5716D" w:rsidRDefault="00E5716D" w:rsidP="00987F0C">
            <w:pPr>
              <w:pStyle w:val="Tablecontents"/>
              <w:spacing w:line="240" w:lineRule="auto"/>
              <w:rPr>
                <w:rFonts w:ascii="Times New Roman" w:hAnsi="Times New Roman"/>
              </w:rPr>
            </w:pPr>
            <w:r>
              <w:rPr>
                <w:rFonts w:ascii="Times New Roman" w:hAnsi="Times New Roman"/>
              </w:rPr>
              <w:t>Age at BMC (years)</w:t>
            </w:r>
          </w:p>
        </w:tc>
        <w:tc>
          <w:tcPr>
            <w:tcW w:w="1751" w:type="dxa"/>
          </w:tcPr>
          <w:p w14:paraId="49C40BA0" w14:textId="6EF80CBC" w:rsidR="00E5716D" w:rsidRDefault="00E5716D" w:rsidP="00987F0C">
            <w:pPr>
              <w:pStyle w:val="Tablecontents"/>
              <w:spacing w:line="240" w:lineRule="auto"/>
              <w:jc w:val="center"/>
              <w:rPr>
                <w:rFonts w:ascii="Times New Roman" w:hAnsi="Times New Roman"/>
              </w:rPr>
            </w:pPr>
            <w:r>
              <w:rPr>
                <w:rFonts w:ascii="Times New Roman" w:hAnsi="Times New Roman"/>
              </w:rPr>
              <w:t>753</w:t>
            </w:r>
          </w:p>
        </w:tc>
        <w:tc>
          <w:tcPr>
            <w:tcW w:w="2977" w:type="dxa"/>
          </w:tcPr>
          <w:p w14:paraId="00FECDCC" w14:textId="14CA31F8" w:rsidR="00E5716D" w:rsidRDefault="00E5716D" w:rsidP="00987F0C">
            <w:pPr>
              <w:pStyle w:val="Tablecontents"/>
              <w:spacing w:line="240" w:lineRule="auto"/>
              <w:jc w:val="center"/>
              <w:rPr>
                <w:rFonts w:ascii="Times New Roman" w:hAnsi="Times New Roman"/>
              </w:rPr>
            </w:pPr>
            <w:r>
              <w:rPr>
                <w:rFonts w:ascii="Times New Roman" w:hAnsi="Times New Roman"/>
              </w:rPr>
              <w:t>6.7 (6.5-6.8)</w:t>
            </w:r>
          </w:p>
        </w:tc>
      </w:tr>
    </w:tbl>
    <w:p w14:paraId="4E1E8185" w14:textId="539C638B" w:rsidR="00DC1115" w:rsidRDefault="00316167" w:rsidP="00446BE4">
      <w:pPr>
        <w:pStyle w:val="Footer"/>
      </w:pPr>
      <w:r>
        <w:t>*</w:t>
      </w:r>
      <w:r w:rsidR="000E35C9">
        <w:t>Percentage for categorical data, m</w:t>
      </w:r>
      <w:r w:rsidR="00446BE4">
        <w:t>ean (SD)</w:t>
      </w:r>
      <w:r w:rsidR="00771C04">
        <w:t xml:space="preserve"> for continuous data</w:t>
      </w:r>
      <w:r>
        <w:t xml:space="preserve"> except </w:t>
      </w:r>
      <w:r w:rsidR="00E5716D">
        <w:t>age at BMC</w:t>
      </w:r>
      <w:r w:rsidR="00446BE4">
        <w:t xml:space="preserve"> </w:t>
      </w:r>
      <w:r w:rsidR="005551EB">
        <w:t xml:space="preserve">for which median (IQR) </w:t>
      </w:r>
      <w:r w:rsidR="00E5716D">
        <w:t xml:space="preserve">is </w:t>
      </w:r>
      <w:r w:rsidR="005551EB">
        <w:t>presented.</w:t>
      </w:r>
    </w:p>
    <w:p w14:paraId="38A7BA0A" w14:textId="77777777" w:rsidR="007B0BC3" w:rsidRPr="00A515D5" w:rsidRDefault="007B0BC3" w:rsidP="007B0BC3"/>
    <w:p w14:paraId="5789CE4B" w14:textId="3051D397" w:rsidR="009C551C" w:rsidRDefault="009C551C">
      <w:pPr>
        <w:spacing w:line="240" w:lineRule="auto"/>
        <w:rPr>
          <w:b/>
        </w:rPr>
      </w:pPr>
      <w:r>
        <w:rPr>
          <w:b/>
        </w:rPr>
        <w:br w:type="page"/>
      </w:r>
    </w:p>
    <w:p w14:paraId="2195FA29" w14:textId="6098BE96" w:rsidR="009C551C" w:rsidRDefault="00D82042" w:rsidP="009C551C">
      <w:pPr>
        <w:rPr>
          <w:b/>
        </w:rPr>
      </w:pPr>
      <w:r>
        <w:rPr>
          <w:b/>
        </w:rPr>
        <w:lastRenderedPageBreak/>
        <w:t>Table 2</w:t>
      </w:r>
      <w:r w:rsidR="009C551C">
        <w:rPr>
          <w:b/>
        </w:rPr>
        <w:t xml:space="preserve"> Guidelines for choice of statistical method to characterise growth</w:t>
      </w:r>
    </w:p>
    <w:p w14:paraId="3608574E" w14:textId="77777777" w:rsidR="003D0270" w:rsidRDefault="003D0270" w:rsidP="003D0270">
      <w:pPr>
        <w:rPr>
          <w:b/>
        </w:rPr>
      </w:pPr>
    </w:p>
    <w:tbl>
      <w:tblPr>
        <w:tblW w:w="9041" w:type="dxa"/>
        <w:tblInd w:w="-252"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371"/>
        <w:gridCol w:w="2835"/>
        <w:gridCol w:w="2835"/>
      </w:tblGrid>
      <w:tr w:rsidR="003D0270" w14:paraId="75E4110B" w14:textId="77777777" w:rsidTr="00FC566C">
        <w:tc>
          <w:tcPr>
            <w:tcW w:w="3371" w:type="dxa"/>
            <w:tcBorders>
              <w:bottom w:val="single" w:sz="6" w:space="0" w:color="808080"/>
            </w:tcBorders>
            <w:vAlign w:val="center"/>
          </w:tcPr>
          <w:p w14:paraId="790A24A6" w14:textId="77777777" w:rsidR="003D0270" w:rsidRDefault="003D0270" w:rsidP="00FC566C">
            <w:pPr>
              <w:pStyle w:val="Tablecontents"/>
              <w:spacing w:line="240" w:lineRule="auto"/>
              <w:rPr>
                <w:rFonts w:ascii="Times New Roman" w:hAnsi="Times New Roman"/>
                <w:b/>
                <w:bCs/>
              </w:rPr>
            </w:pPr>
            <w:r>
              <w:rPr>
                <w:rFonts w:ascii="Times New Roman" w:hAnsi="Times New Roman"/>
                <w:b/>
                <w:bCs/>
              </w:rPr>
              <w:t>Method</w:t>
            </w:r>
          </w:p>
        </w:tc>
        <w:tc>
          <w:tcPr>
            <w:tcW w:w="2835" w:type="dxa"/>
            <w:tcBorders>
              <w:bottom w:val="single" w:sz="6" w:space="0" w:color="808080"/>
            </w:tcBorders>
          </w:tcPr>
          <w:p w14:paraId="1967F159" w14:textId="54CBB820" w:rsidR="003D0270" w:rsidRDefault="003D0270" w:rsidP="00FC566C">
            <w:pPr>
              <w:pStyle w:val="Tablecontents"/>
              <w:spacing w:line="240" w:lineRule="auto"/>
              <w:jc w:val="center"/>
              <w:rPr>
                <w:rFonts w:ascii="Times New Roman" w:hAnsi="Times New Roman"/>
                <w:b/>
                <w:bCs/>
              </w:rPr>
            </w:pPr>
            <w:r>
              <w:rPr>
                <w:rFonts w:ascii="Times New Roman" w:hAnsi="Times New Roman"/>
                <w:b/>
                <w:bCs/>
              </w:rPr>
              <w:t>Data characteristics</w:t>
            </w:r>
          </w:p>
        </w:tc>
        <w:tc>
          <w:tcPr>
            <w:tcW w:w="2835" w:type="dxa"/>
            <w:tcBorders>
              <w:bottom w:val="single" w:sz="6" w:space="0" w:color="808080"/>
            </w:tcBorders>
          </w:tcPr>
          <w:p w14:paraId="152CE1ED" w14:textId="72A73731" w:rsidR="003D0270" w:rsidRDefault="003D0270" w:rsidP="00FC566C">
            <w:pPr>
              <w:pStyle w:val="Tablecontents"/>
              <w:spacing w:line="240" w:lineRule="auto"/>
              <w:jc w:val="center"/>
              <w:rPr>
                <w:rFonts w:ascii="Times New Roman" w:hAnsi="Times New Roman"/>
                <w:b/>
                <w:bCs/>
              </w:rPr>
            </w:pPr>
            <w:r>
              <w:rPr>
                <w:rFonts w:ascii="Times New Roman" w:hAnsi="Times New Roman"/>
                <w:b/>
                <w:bCs/>
              </w:rPr>
              <w:t>Approach</w:t>
            </w:r>
          </w:p>
        </w:tc>
      </w:tr>
      <w:tr w:rsidR="003D0270" w14:paraId="1929A744" w14:textId="77777777" w:rsidTr="00FC566C">
        <w:tc>
          <w:tcPr>
            <w:tcW w:w="3371" w:type="dxa"/>
            <w:tcBorders>
              <w:top w:val="nil"/>
              <w:bottom w:val="nil"/>
            </w:tcBorders>
          </w:tcPr>
          <w:p w14:paraId="496ECBEE" w14:textId="4FF512BD" w:rsidR="003D0270" w:rsidRPr="003D0270" w:rsidRDefault="003D0270" w:rsidP="003D0270">
            <w:pPr>
              <w:pStyle w:val="Tablecontents"/>
              <w:spacing w:line="240" w:lineRule="auto"/>
              <w:rPr>
                <w:rFonts w:ascii="Times New Roman" w:hAnsi="Times New Roman"/>
              </w:rPr>
            </w:pPr>
            <w:r w:rsidRPr="003D0270">
              <w:rPr>
                <w:rFonts w:ascii="Times New Roman" w:hAnsi="Times New Roman"/>
              </w:rPr>
              <w:t>How does growth relate to a later outcome?</w:t>
            </w:r>
          </w:p>
        </w:tc>
        <w:tc>
          <w:tcPr>
            <w:tcW w:w="2835" w:type="dxa"/>
            <w:tcBorders>
              <w:top w:val="nil"/>
              <w:bottom w:val="nil"/>
            </w:tcBorders>
          </w:tcPr>
          <w:p w14:paraId="3858096D" w14:textId="77777777" w:rsidR="003D0270" w:rsidRPr="003D0270" w:rsidRDefault="003D0270" w:rsidP="003D0270">
            <w:pPr>
              <w:pStyle w:val="ListParagraph"/>
              <w:numPr>
                <w:ilvl w:val="0"/>
                <w:numId w:val="20"/>
              </w:numPr>
              <w:spacing w:after="0" w:line="240" w:lineRule="auto"/>
              <w:ind w:left="176" w:hanging="176"/>
              <w:rPr>
                <w:rFonts w:ascii="Times New Roman" w:hAnsi="Times New Roman" w:cs="Times New Roman"/>
                <w:sz w:val="24"/>
                <w:szCs w:val="24"/>
              </w:rPr>
            </w:pPr>
            <w:r w:rsidRPr="003D0270">
              <w:rPr>
                <w:rFonts w:ascii="Times New Roman" w:hAnsi="Times New Roman" w:cs="Times New Roman"/>
                <w:sz w:val="24"/>
                <w:szCs w:val="24"/>
              </w:rPr>
              <w:t>Measures taken at same time for everyone.</w:t>
            </w:r>
          </w:p>
          <w:p w14:paraId="246E5AE3" w14:textId="77777777" w:rsidR="003D0270" w:rsidRPr="003D0270" w:rsidRDefault="003D0270" w:rsidP="003D0270">
            <w:pPr>
              <w:pStyle w:val="ListParagraph"/>
              <w:numPr>
                <w:ilvl w:val="0"/>
                <w:numId w:val="20"/>
              </w:numPr>
              <w:spacing w:after="0" w:line="240" w:lineRule="auto"/>
              <w:ind w:left="176" w:hanging="176"/>
              <w:rPr>
                <w:rFonts w:ascii="Times New Roman" w:hAnsi="Times New Roman" w:cs="Times New Roman"/>
                <w:sz w:val="24"/>
                <w:szCs w:val="24"/>
              </w:rPr>
            </w:pPr>
            <w:r w:rsidRPr="003D0270">
              <w:rPr>
                <w:rFonts w:ascii="Times New Roman" w:hAnsi="Times New Roman" w:cs="Times New Roman"/>
                <w:sz w:val="24"/>
                <w:szCs w:val="24"/>
              </w:rPr>
              <w:t>Little/no missing data.</w:t>
            </w:r>
          </w:p>
          <w:p w14:paraId="4E5CD65F" w14:textId="6C22E321" w:rsidR="003D0270" w:rsidRDefault="003D0270" w:rsidP="003D0270">
            <w:pPr>
              <w:pStyle w:val="Tablecontents"/>
              <w:numPr>
                <w:ilvl w:val="0"/>
                <w:numId w:val="20"/>
              </w:numPr>
              <w:spacing w:line="240" w:lineRule="auto"/>
              <w:ind w:left="176" w:hanging="176"/>
              <w:rPr>
                <w:rFonts w:ascii="Times New Roman" w:hAnsi="Times New Roman"/>
              </w:rPr>
            </w:pPr>
            <w:r w:rsidRPr="003D0270">
              <w:rPr>
                <w:rFonts w:ascii="Times New Roman" w:hAnsi="Times New Roman"/>
              </w:rPr>
              <w:t>F</w:t>
            </w:r>
            <w:r>
              <w:rPr>
                <w:rFonts w:ascii="Times New Roman" w:hAnsi="Times New Roman"/>
              </w:rPr>
              <w:t>airly small number of measures.</w:t>
            </w:r>
          </w:p>
          <w:p w14:paraId="614DDDC7" w14:textId="1F26AA87" w:rsidR="003D0270" w:rsidRPr="003D0270" w:rsidRDefault="003D0270" w:rsidP="00A54EA0">
            <w:pPr>
              <w:pStyle w:val="ListParagraph"/>
              <w:numPr>
                <w:ilvl w:val="0"/>
                <w:numId w:val="20"/>
              </w:numPr>
              <w:spacing w:line="240" w:lineRule="auto"/>
              <w:ind w:left="176" w:hanging="176"/>
              <w:rPr>
                <w:rFonts w:ascii="Times New Roman" w:hAnsi="Times New Roman" w:cs="Times New Roman"/>
                <w:sz w:val="24"/>
                <w:szCs w:val="24"/>
              </w:rPr>
            </w:pPr>
            <w:r w:rsidRPr="003D0270">
              <w:rPr>
                <w:rFonts w:ascii="Times New Roman" w:hAnsi="Times New Roman" w:cs="Times New Roman"/>
                <w:sz w:val="24"/>
                <w:szCs w:val="24"/>
              </w:rPr>
              <w:t>Outcome can be continuous or categorical.</w:t>
            </w:r>
          </w:p>
        </w:tc>
        <w:tc>
          <w:tcPr>
            <w:tcW w:w="2835" w:type="dxa"/>
            <w:tcBorders>
              <w:top w:val="nil"/>
              <w:bottom w:val="nil"/>
            </w:tcBorders>
          </w:tcPr>
          <w:p w14:paraId="2AF62CA5" w14:textId="77777777" w:rsidR="003D0270" w:rsidRPr="003D0270" w:rsidRDefault="003D0270" w:rsidP="003D0270">
            <w:pPr>
              <w:spacing w:line="240" w:lineRule="auto"/>
              <w:rPr>
                <w:b/>
              </w:rPr>
            </w:pPr>
            <w:r w:rsidRPr="003D0270">
              <w:rPr>
                <w:b/>
              </w:rPr>
              <w:t>Residual growth model</w:t>
            </w:r>
          </w:p>
          <w:p w14:paraId="411B8D4F" w14:textId="77777777" w:rsidR="003D0270" w:rsidRPr="003D0270" w:rsidRDefault="003D0270" w:rsidP="003D0270">
            <w:pPr>
              <w:spacing w:line="240" w:lineRule="auto"/>
              <w:ind w:left="175" w:hanging="141"/>
            </w:pPr>
            <w:r w:rsidRPr="003D0270">
              <w:t>Advantages: simple to implement and interpret</w:t>
            </w:r>
          </w:p>
          <w:p w14:paraId="3A9249E5" w14:textId="288552EA" w:rsidR="003D0270" w:rsidRPr="003D0270" w:rsidRDefault="003D0270" w:rsidP="003D0270">
            <w:pPr>
              <w:pStyle w:val="Tablecontents"/>
              <w:spacing w:line="240" w:lineRule="auto"/>
              <w:ind w:left="175" w:hanging="141"/>
              <w:rPr>
                <w:rFonts w:ascii="Times New Roman" w:hAnsi="Times New Roman"/>
              </w:rPr>
            </w:pPr>
            <w:r w:rsidRPr="003D0270">
              <w:rPr>
                <w:rFonts w:ascii="Times New Roman" w:hAnsi="Times New Roman"/>
              </w:rPr>
              <w:t>Disadvantages: does not describe pattern of growth; can only relate outcome to growth at</w:t>
            </w:r>
            <w:r>
              <w:rPr>
                <w:rFonts w:ascii="Times New Roman" w:hAnsi="Times New Roman"/>
              </w:rPr>
              <w:t xml:space="preserve"> ages measured; difficult to use where there are large amounts of missing data.</w:t>
            </w:r>
          </w:p>
        </w:tc>
      </w:tr>
      <w:tr w:rsidR="003D0270" w14:paraId="5A3B4408" w14:textId="77777777" w:rsidTr="00FC566C">
        <w:tc>
          <w:tcPr>
            <w:tcW w:w="3371" w:type="dxa"/>
            <w:tcBorders>
              <w:top w:val="nil"/>
              <w:bottom w:val="nil"/>
            </w:tcBorders>
          </w:tcPr>
          <w:p w14:paraId="6E02A3B5" w14:textId="2757C22D" w:rsidR="003D0270" w:rsidRDefault="003D0270" w:rsidP="003D0270">
            <w:pPr>
              <w:pStyle w:val="Tablecontents"/>
              <w:spacing w:line="240" w:lineRule="auto"/>
              <w:rPr>
                <w:rFonts w:ascii="Times New Roman" w:hAnsi="Times New Roman"/>
              </w:rPr>
            </w:pPr>
            <w:r w:rsidRPr="003D0270">
              <w:rPr>
                <w:rFonts w:ascii="Times New Roman" w:hAnsi="Times New Roman"/>
              </w:rPr>
              <w:t>What is the pattern of growth, how does it vary between individuals, how does it relate to a later outcome?</w:t>
            </w:r>
          </w:p>
        </w:tc>
        <w:tc>
          <w:tcPr>
            <w:tcW w:w="2835" w:type="dxa"/>
            <w:tcBorders>
              <w:top w:val="nil"/>
              <w:bottom w:val="nil"/>
            </w:tcBorders>
          </w:tcPr>
          <w:p w14:paraId="42E9CF61" w14:textId="0B1F4960" w:rsidR="003D0270" w:rsidRPr="003D0270" w:rsidRDefault="003D0270" w:rsidP="003D0270">
            <w:pPr>
              <w:pStyle w:val="ListParagraph"/>
              <w:numPr>
                <w:ilvl w:val="0"/>
                <w:numId w:val="20"/>
              </w:numPr>
              <w:spacing w:after="0" w:line="240" w:lineRule="auto"/>
              <w:ind w:left="176" w:hanging="176"/>
              <w:rPr>
                <w:rFonts w:ascii="Times New Roman" w:hAnsi="Times New Roman" w:cs="Times New Roman"/>
                <w:sz w:val="24"/>
                <w:szCs w:val="24"/>
              </w:rPr>
            </w:pPr>
            <w:r w:rsidRPr="003D0270">
              <w:rPr>
                <w:rFonts w:ascii="Times New Roman" w:hAnsi="Times New Roman" w:cs="Times New Roman"/>
                <w:sz w:val="24"/>
                <w:szCs w:val="24"/>
              </w:rPr>
              <w:t xml:space="preserve">Measures do not need to be at same times for </w:t>
            </w:r>
            <w:r w:rsidRPr="00E37C65">
              <w:rPr>
                <w:rFonts w:ascii="Times New Roman" w:eastAsia="Times New Roman" w:hAnsi="Times New Roman" w:cs="Times New Roman"/>
                <w:color w:val="000000"/>
                <w:sz w:val="24"/>
                <w:szCs w:val="24"/>
              </w:rPr>
              <w:t>everyone, nor does</w:t>
            </w:r>
            <w:r w:rsidRPr="003D0270">
              <w:rPr>
                <w:rFonts w:ascii="Times New Roman" w:hAnsi="Times New Roman" w:cs="Times New Roman"/>
                <w:sz w:val="24"/>
                <w:szCs w:val="24"/>
              </w:rPr>
              <w:t xml:space="preserve"> everyone need to have same number of measures.</w:t>
            </w:r>
          </w:p>
          <w:p w14:paraId="1EC5A79D" w14:textId="77777777" w:rsidR="003D0270" w:rsidRPr="003D0270" w:rsidRDefault="003D0270" w:rsidP="003D0270">
            <w:pPr>
              <w:pStyle w:val="ListParagraph"/>
              <w:numPr>
                <w:ilvl w:val="0"/>
                <w:numId w:val="20"/>
              </w:numPr>
              <w:spacing w:after="0" w:line="240" w:lineRule="auto"/>
              <w:ind w:left="176" w:hanging="176"/>
              <w:rPr>
                <w:rFonts w:ascii="Times New Roman" w:hAnsi="Times New Roman" w:cs="Times New Roman"/>
                <w:sz w:val="24"/>
                <w:szCs w:val="24"/>
              </w:rPr>
            </w:pPr>
            <w:r w:rsidRPr="003D0270">
              <w:rPr>
                <w:rFonts w:ascii="Times New Roman" w:hAnsi="Times New Roman" w:cs="Times New Roman"/>
                <w:sz w:val="24"/>
                <w:szCs w:val="24"/>
              </w:rPr>
              <w:t>Measures not too close together.</w:t>
            </w:r>
          </w:p>
          <w:p w14:paraId="4D194BC3" w14:textId="1FBBF0AD" w:rsidR="003D0270" w:rsidRDefault="003D0270" w:rsidP="003D0270">
            <w:pPr>
              <w:pStyle w:val="ListParagraph"/>
              <w:numPr>
                <w:ilvl w:val="0"/>
                <w:numId w:val="20"/>
              </w:numPr>
              <w:spacing w:after="0" w:line="240" w:lineRule="auto"/>
              <w:ind w:left="176" w:hanging="176"/>
              <w:rPr>
                <w:rFonts w:ascii="Times New Roman" w:hAnsi="Times New Roman"/>
              </w:rPr>
            </w:pPr>
            <w:r w:rsidRPr="003D0270">
              <w:rPr>
                <w:rFonts w:ascii="Times New Roman" w:hAnsi="Times New Roman" w:cs="Times New Roman"/>
                <w:sz w:val="24"/>
                <w:szCs w:val="24"/>
              </w:rPr>
              <w:t>Outcome can be continuous or categorical.</w:t>
            </w:r>
          </w:p>
        </w:tc>
        <w:tc>
          <w:tcPr>
            <w:tcW w:w="2835" w:type="dxa"/>
            <w:tcBorders>
              <w:top w:val="nil"/>
              <w:bottom w:val="nil"/>
            </w:tcBorders>
          </w:tcPr>
          <w:p w14:paraId="080CF0FF" w14:textId="77777777" w:rsidR="003D0270" w:rsidRPr="003D0270" w:rsidRDefault="003D0270" w:rsidP="003D0270">
            <w:pPr>
              <w:pStyle w:val="Tablecontents"/>
              <w:spacing w:line="240" w:lineRule="auto"/>
              <w:ind w:left="175" w:hanging="141"/>
              <w:rPr>
                <w:rFonts w:ascii="Times New Roman" w:hAnsi="Times New Roman"/>
                <w:b/>
              </w:rPr>
            </w:pPr>
            <w:r w:rsidRPr="003D0270">
              <w:rPr>
                <w:rFonts w:ascii="Times New Roman" w:hAnsi="Times New Roman"/>
                <w:b/>
              </w:rPr>
              <w:t>Two-stage multilevel linear spline model</w:t>
            </w:r>
          </w:p>
          <w:p w14:paraId="7386196F" w14:textId="77777777" w:rsidR="003D0270" w:rsidRPr="003D0270" w:rsidRDefault="003D0270" w:rsidP="003D0270">
            <w:pPr>
              <w:pStyle w:val="Tablecontents"/>
              <w:spacing w:line="240" w:lineRule="auto"/>
              <w:ind w:left="175" w:hanging="141"/>
              <w:rPr>
                <w:rFonts w:ascii="Times New Roman" w:hAnsi="Times New Roman"/>
              </w:rPr>
            </w:pPr>
            <w:r w:rsidRPr="003D0270">
              <w:rPr>
                <w:rFonts w:ascii="Times New Roman" w:hAnsi="Times New Roman"/>
              </w:rPr>
              <w:t>Advantages: fairly simple to interpret, pattern of growth modelled in an intuitive way. Can be moderately simple to implement.</w:t>
            </w:r>
          </w:p>
          <w:p w14:paraId="764F45F2" w14:textId="7A8ABD5E" w:rsidR="003D0270" w:rsidRDefault="003D0270" w:rsidP="003D0270">
            <w:pPr>
              <w:pStyle w:val="Tablecontents"/>
              <w:spacing w:line="240" w:lineRule="auto"/>
              <w:ind w:left="175" w:hanging="141"/>
              <w:rPr>
                <w:rFonts w:ascii="Times New Roman" w:hAnsi="Times New Roman"/>
              </w:rPr>
            </w:pPr>
            <w:r w:rsidRPr="003D0270">
              <w:rPr>
                <w:rFonts w:ascii="Times New Roman" w:hAnsi="Times New Roman"/>
              </w:rPr>
              <w:t>Disadvantages: Assumes periods of linear growth; biased associations with outcome unless all random effects included in model; autocorrelation may be a problem (if measures close together). If pattern of growth complex, model convergence may be problematic.</w:t>
            </w:r>
          </w:p>
        </w:tc>
      </w:tr>
      <w:tr w:rsidR="003D0270" w14:paraId="01DE50DA" w14:textId="77777777" w:rsidTr="00FC566C">
        <w:tc>
          <w:tcPr>
            <w:tcW w:w="3371" w:type="dxa"/>
            <w:tcBorders>
              <w:top w:val="nil"/>
              <w:bottom w:val="nil"/>
            </w:tcBorders>
          </w:tcPr>
          <w:p w14:paraId="2EADCF22" w14:textId="1F588B05" w:rsidR="003D0270" w:rsidRDefault="00E37C65" w:rsidP="003D0270">
            <w:pPr>
              <w:pStyle w:val="Tablecontents"/>
              <w:spacing w:line="240" w:lineRule="auto"/>
              <w:rPr>
                <w:rFonts w:ascii="Times New Roman" w:hAnsi="Times New Roman"/>
              </w:rPr>
            </w:pPr>
            <w:r w:rsidRPr="00E37C65">
              <w:rPr>
                <w:rFonts w:ascii="Times New Roman" w:hAnsi="Times New Roman"/>
              </w:rPr>
              <w:lastRenderedPageBreak/>
              <w:t>What is the pattern of growth, how does it vary between individuals, how does it relate to a later outcome?</w:t>
            </w:r>
          </w:p>
        </w:tc>
        <w:tc>
          <w:tcPr>
            <w:tcW w:w="2835" w:type="dxa"/>
            <w:tcBorders>
              <w:top w:val="nil"/>
              <w:bottom w:val="nil"/>
            </w:tcBorders>
          </w:tcPr>
          <w:p w14:paraId="18054D64" w14:textId="78D0EBE9" w:rsidR="003D0270" w:rsidRDefault="003D0270" w:rsidP="00E37C65">
            <w:pPr>
              <w:pStyle w:val="Tablecontents"/>
              <w:numPr>
                <w:ilvl w:val="0"/>
                <w:numId w:val="21"/>
              </w:numPr>
              <w:spacing w:line="240" w:lineRule="auto"/>
              <w:ind w:left="175" w:hanging="175"/>
              <w:rPr>
                <w:rFonts w:ascii="Times New Roman" w:hAnsi="Times New Roman"/>
              </w:rPr>
            </w:pPr>
            <w:r w:rsidRPr="00E37C65">
              <w:rPr>
                <w:rFonts w:ascii="Times New Roman" w:hAnsi="Times New Roman"/>
              </w:rPr>
              <w:t>As above, but with continuous (Normally distributed) outcome.</w:t>
            </w:r>
          </w:p>
        </w:tc>
        <w:tc>
          <w:tcPr>
            <w:tcW w:w="2835" w:type="dxa"/>
            <w:tcBorders>
              <w:top w:val="nil"/>
              <w:bottom w:val="nil"/>
            </w:tcBorders>
          </w:tcPr>
          <w:p w14:paraId="01F73133" w14:textId="77777777" w:rsidR="003D0270" w:rsidRPr="00E37C65" w:rsidRDefault="003D0270" w:rsidP="00E37C65">
            <w:pPr>
              <w:pStyle w:val="Tablecontents"/>
              <w:spacing w:line="240" w:lineRule="auto"/>
              <w:ind w:left="175" w:hanging="141"/>
              <w:rPr>
                <w:rFonts w:ascii="Times New Roman" w:hAnsi="Times New Roman"/>
                <w:b/>
              </w:rPr>
            </w:pPr>
            <w:r w:rsidRPr="00E37C65">
              <w:rPr>
                <w:rFonts w:ascii="Times New Roman" w:hAnsi="Times New Roman"/>
                <w:b/>
              </w:rPr>
              <w:t>Joint multilevel linear spline model</w:t>
            </w:r>
          </w:p>
          <w:p w14:paraId="03272635" w14:textId="77777777" w:rsidR="003D0270" w:rsidRPr="00E37C65" w:rsidRDefault="003D0270" w:rsidP="00E37C65">
            <w:pPr>
              <w:pStyle w:val="Tablecontents"/>
              <w:spacing w:line="240" w:lineRule="auto"/>
              <w:ind w:left="175" w:hanging="141"/>
              <w:rPr>
                <w:rFonts w:ascii="Times New Roman" w:hAnsi="Times New Roman"/>
              </w:rPr>
            </w:pPr>
            <w:r w:rsidRPr="00E37C65">
              <w:rPr>
                <w:rFonts w:ascii="Times New Roman" w:hAnsi="Times New Roman"/>
              </w:rPr>
              <w:t>Advantages: Interpretable results for both pattern of growth and association with outcome. Unbiased (providing model correctly specified).</w:t>
            </w:r>
          </w:p>
          <w:p w14:paraId="5CF0183A" w14:textId="0FF166F9" w:rsidR="003D0270" w:rsidRDefault="003D0270" w:rsidP="00E37C65">
            <w:pPr>
              <w:pStyle w:val="Tablecontents"/>
              <w:spacing w:line="240" w:lineRule="auto"/>
              <w:ind w:left="175" w:hanging="141"/>
              <w:rPr>
                <w:rFonts w:ascii="Times New Roman" w:hAnsi="Times New Roman"/>
              </w:rPr>
            </w:pPr>
            <w:r>
              <w:rPr>
                <w:rFonts w:ascii="Times New Roman" w:hAnsi="Times New Roman"/>
              </w:rPr>
              <w:t>Disadvantages: Can be complex to fit, and model convergence may be problematic.</w:t>
            </w:r>
          </w:p>
        </w:tc>
      </w:tr>
      <w:tr w:rsidR="00E37C65" w14:paraId="7B47EEDD" w14:textId="77777777" w:rsidTr="00FC566C">
        <w:tc>
          <w:tcPr>
            <w:tcW w:w="3371" w:type="dxa"/>
          </w:tcPr>
          <w:p w14:paraId="48D05E43" w14:textId="4C8F4A4C" w:rsidR="00E37C65" w:rsidRDefault="00E37C65" w:rsidP="00E37C65">
            <w:pPr>
              <w:pStyle w:val="Tablecontents"/>
              <w:spacing w:line="240" w:lineRule="auto"/>
              <w:rPr>
                <w:rFonts w:ascii="Times New Roman" w:hAnsi="Times New Roman"/>
              </w:rPr>
            </w:pPr>
            <w:r w:rsidRPr="00E37C65">
              <w:rPr>
                <w:rFonts w:ascii="Times New Roman" w:hAnsi="Times New Roman"/>
              </w:rPr>
              <w:t>How does growth vary with chronological and developmental age? How does this relate to a later outcome?</w:t>
            </w:r>
          </w:p>
        </w:tc>
        <w:tc>
          <w:tcPr>
            <w:tcW w:w="2835" w:type="dxa"/>
          </w:tcPr>
          <w:p w14:paraId="57A59A4F" w14:textId="3C88525D" w:rsidR="00E37C65" w:rsidRDefault="00E37C65" w:rsidP="00E37C65">
            <w:pPr>
              <w:pStyle w:val="Tablecontents"/>
              <w:numPr>
                <w:ilvl w:val="0"/>
                <w:numId w:val="21"/>
              </w:numPr>
              <w:spacing w:line="240" w:lineRule="auto"/>
              <w:ind w:left="175" w:hanging="141"/>
              <w:rPr>
                <w:rFonts w:ascii="Times New Roman" w:hAnsi="Times New Roman"/>
              </w:rPr>
            </w:pPr>
            <w:r>
              <w:rPr>
                <w:rFonts w:ascii="Times New Roman" w:hAnsi="Times New Roman"/>
              </w:rPr>
              <w:t>As for t</w:t>
            </w:r>
            <w:r w:rsidRPr="00E37C65">
              <w:rPr>
                <w:rFonts w:ascii="Times New Roman" w:hAnsi="Times New Roman"/>
              </w:rPr>
              <w:t>wo-stage multilevel linear spline models.</w:t>
            </w:r>
          </w:p>
        </w:tc>
        <w:tc>
          <w:tcPr>
            <w:tcW w:w="2835" w:type="dxa"/>
          </w:tcPr>
          <w:p w14:paraId="3680A9C5" w14:textId="6896D487" w:rsidR="00E37C65" w:rsidRPr="00E37C65" w:rsidRDefault="00E37C65" w:rsidP="00E37C65">
            <w:pPr>
              <w:pStyle w:val="Tablecontents"/>
              <w:spacing w:line="240" w:lineRule="auto"/>
              <w:ind w:left="175" w:hanging="141"/>
              <w:rPr>
                <w:rFonts w:ascii="Times New Roman" w:hAnsi="Times New Roman"/>
                <w:b/>
              </w:rPr>
            </w:pPr>
            <w:r>
              <w:rPr>
                <w:rFonts w:ascii="Times New Roman" w:hAnsi="Times New Roman"/>
                <w:b/>
              </w:rPr>
              <w:t>SITAR</w:t>
            </w:r>
          </w:p>
          <w:p w14:paraId="00FDBC3E" w14:textId="77777777" w:rsidR="00E37C65" w:rsidRPr="00E37C65" w:rsidRDefault="00E37C65" w:rsidP="00E37C65">
            <w:pPr>
              <w:pStyle w:val="Tablecontents"/>
              <w:spacing w:line="240" w:lineRule="auto"/>
              <w:ind w:left="175" w:hanging="141"/>
              <w:rPr>
                <w:rFonts w:ascii="Times New Roman" w:hAnsi="Times New Roman"/>
              </w:rPr>
            </w:pPr>
            <w:r w:rsidRPr="00E37C65">
              <w:rPr>
                <w:rFonts w:ascii="Times New Roman" w:hAnsi="Times New Roman"/>
              </w:rPr>
              <w:t>Advantages: Biological interpretation to the association between growth and later outcome. Fewer parameters than linear spline model if pattern of growth is complex.</w:t>
            </w:r>
          </w:p>
          <w:p w14:paraId="7CBD0A7A" w14:textId="212B498D" w:rsidR="00E37C65" w:rsidRDefault="00E37C65" w:rsidP="00E37C65">
            <w:pPr>
              <w:pStyle w:val="Tablecontents"/>
              <w:spacing w:line="240" w:lineRule="auto"/>
              <w:ind w:left="175" w:hanging="141"/>
              <w:rPr>
                <w:rFonts w:ascii="Times New Roman" w:hAnsi="Times New Roman"/>
              </w:rPr>
            </w:pPr>
            <w:r w:rsidRPr="00E37C65">
              <w:rPr>
                <w:rFonts w:ascii="Times New Roman" w:hAnsi="Times New Roman"/>
              </w:rPr>
              <w:t>Disadvantages: Biased associations with outcome unless all random effects included. Pattern of growth not easy to interpret. Random effects may be highly correlated. More complex to fit than linear models.</w:t>
            </w:r>
          </w:p>
        </w:tc>
      </w:tr>
      <w:tr w:rsidR="00E37C65" w14:paraId="2FD2F5BE" w14:textId="77777777" w:rsidTr="00FC566C">
        <w:tc>
          <w:tcPr>
            <w:tcW w:w="3371" w:type="dxa"/>
          </w:tcPr>
          <w:p w14:paraId="11A3A0EE" w14:textId="5FE9F868" w:rsidR="00E37C65" w:rsidRDefault="00E37C65" w:rsidP="00E37C65">
            <w:pPr>
              <w:pStyle w:val="Tablecontents"/>
              <w:spacing w:line="240" w:lineRule="auto"/>
              <w:rPr>
                <w:rFonts w:ascii="Times New Roman" w:hAnsi="Times New Roman"/>
              </w:rPr>
            </w:pPr>
            <w:r w:rsidRPr="00E37C65">
              <w:rPr>
                <w:rFonts w:ascii="Times New Roman" w:hAnsi="Times New Roman"/>
              </w:rPr>
              <w:t>Are there subgroups of the population with different growth patterns? Do these groups have different outcomes?</w:t>
            </w:r>
          </w:p>
        </w:tc>
        <w:tc>
          <w:tcPr>
            <w:tcW w:w="2835" w:type="dxa"/>
          </w:tcPr>
          <w:p w14:paraId="24136065" w14:textId="0CCCA1E9" w:rsidR="00E37C65" w:rsidRDefault="00E37C65" w:rsidP="00E37C65">
            <w:pPr>
              <w:pStyle w:val="Tablecontents"/>
              <w:numPr>
                <w:ilvl w:val="0"/>
                <w:numId w:val="21"/>
              </w:numPr>
              <w:spacing w:line="240" w:lineRule="auto"/>
              <w:ind w:left="175" w:hanging="141"/>
              <w:rPr>
                <w:rFonts w:ascii="Times New Roman" w:hAnsi="Times New Roman"/>
              </w:rPr>
            </w:pPr>
            <w:r>
              <w:rPr>
                <w:rFonts w:ascii="Times New Roman" w:hAnsi="Times New Roman"/>
              </w:rPr>
              <w:t>As above</w:t>
            </w:r>
          </w:p>
        </w:tc>
        <w:tc>
          <w:tcPr>
            <w:tcW w:w="2835" w:type="dxa"/>
          </w:tcPr>
          <w:p w14:paraId="1E956DF3" w14:textId="77777777" w:rsidR="00E37C65" w:rsidRPr="00E37C65" w:rsidRDefault="00E37C65" w:rsidP="00E37C65">
            <w:pPr>
              <w:pStyle w:val="Tablecontents"/>
              <w:spacing w:line="240" w:lineRule="auto"/>
              <w:ind w:left="175" w:hanging="141"/>
              <w:rPr>
                <w:rFonts w:ascii="Times New Roman" w:hAnsi="Times New Roman"/>
                <w:b/>
              </w:rPr>
            </w:pPr>
            <w:r w:rsidRPr="00E37C65">
              <w:rPr>
                <w:rFonts w:ascii="Times New Roman" w:hAnsi="Times New Roman"/>
                <w:b/>
              </w:rPr>
              <w:t>Growth Mixture Model</w:t>
            </w:r>
          </w:p>
          <w:p w14:paraId="65A7C729" w14:textId="77777777" w:rsidR="00E37C65" w:rsidRPr="00E37C65" w:rsidRDefault="00E37C65" w:rsidP="00E37C65">
            <w:pPr>
              <w:pStyle w:val="Tablecontents"/>
              <w:spacing w:line="240" w:lineRule="auto"/>
              <w:ind w:left="175" w:hanging="141"/>
              <w:rPr>
                <w:rFonts w:ascii="Times New Roman" w:hAnsi="Times New Roman"/>
              </w:rPr>
            </w:pPr>
            <w:r w:rsidRPr="00E37C65">
              <w:rPr>
                <w:rFonts w:ascii="Times New Roman" w:hAnsi="Times New Roman"/>
              </w:rPr>
              <w:t xml:space="preserve">Advantages: spline model more flexible than linear spline model, may be more realistic pattern of growth. Identifies latent </w:t>
            </w:r>
            <w:r w:rsidRPr="00E37C65">
              <w:rPr>
                <w:rFonts w:ascii="Times New Roman" w:hAnsi="Times New Roman"/>
              </w:rPr>
              <w:lastRenderedPageBreak/>
              <w:t>subgroups (all above methods assume there are no subgroups).</w:t>
            </w:r>
          </w:p>
          <w:p w14:paraId="4D617BB0" w14:textId="70905F76" w:rsidR="00E37C65" w:rsidRDefault="00E37C65" w:rsidP="00E37C65">
            <w:pPr>
              <w:pStyle w:val="Tablecontents"/>
              <w:spacing w:line="240" w:lineRule="auto"/>
              <w:ind w:left="175" w:hanging="141"/>
              <w:rPr>
                <w:rFonts w:ascii="Times New Roman" w:hAnsi="Times New Roman"/>
              </w:rPr>
            </w:pPr>
            <w:r w:rsidRPr="00E37C65">
              <w:rPr>
                <w:rFonts w:ascii="Times New Roman" w:hAnsi="Times New Roman"/>
              </w:rPr>
              <w:t>Disadvantages: Fairly complex to fit. Many parameters, so some assumptions need to be made. Pattern of growth may not be easily interpretable (graphs will be needed). Association is with group membership – can’t identify associations with specific periods of growth.</w:t>
            </w:r>
          </w:p>
        </w:tc>
      </w:tr>
    </w:tbl>
    <w:p w14:paraId="4B2A3597" w14:textId="77777777" w:rsidR="003D0270" w:rsidRPr="00BF2683" w:rsidRDefault="003D0270" w:rsidP="003D0270">
      <w:pPr>
        <w:rPr>
          <w:b/>
        </w:rPr>
      </w:pPr>
    </w:p>
    <w:p w14:paraId="2D56CB35" w14:textId="77777777" w:rsidR="003D0270" w:rsidRPr="00E5716D" w:rsidRDefault="003D0270" w:rsidP="003D0270">
      <w:pPr>
        <w:spacing w:line="240" w:lineRule="auto"/>
        <w:rPr>
          <w:b/>
        </w:rPr>
      </w:pPr>
    </w:p>
    <w:p w14:paraId="70B021FB" w14:textId="77777777" w:rsidR="00E5716D" w:rsidRDefault="00E5716D" w:rsidP="0044756A">
      <w:pPr>
        <w:rPr>
          <w:b/>
        </w:rPr>
      </w:pPr>
    </w:p>
    <w:p w14:paraId="455DF228" w14:textId="77777777" w:rsidR="00E5716D" w:rsidRDefault="00E5716D">
      <w:pPr>
        <w:spacing w:line="240" w:lineRule="auto"/>
        <w:rPr>
          <w:b/>
        </w:rPr>
      </w:pPr>
      <w:r>
        <w:rPr>
          <w:b/>
        </w:rPr>
        <w:br w:type="page"/>
      </w:r>
    </w:p>
    <w:p w14:paraId="1598DE70" w14:textId="7583338F" w:rsidR="007B0BC3" w:rsidRPr="0044756A" w:rsidRDefault="0044756A" w:rsidP="0044756A">
      <w:pPr>
        <w:rPr>
          <w:b/>
        </w:rPr>
      </w:pPr>
      <w:r w:rsidRPr="0044756A">
        <w:rPr>
          <w:b/>
        </w:rPr>
        <w:lastRenderedPageBreak/>
        <w:t xml:space="preserve">Figure 1 </w:t>
      </w:r>
      <w:r w:rsidR="007B0BC3" w:rsidRPr="0044756A">
        <w:rPr>
          <w:b/>
        </w:rPr>
        <w:t>Length of SWS participants by age</w:t>
      </w:r>
    </w:p>
    <w:p w14:paraId="249A2922" w14:textId="5224BFC8" w:rsidR="007B0BC3" w:rsidRDefault="007B0BC3" w:rsidP="007B0BC3">
      <w:pPr>
        <w:ind w:left="284" w:hanging="284"/>
        <w:rPr>
          <w:rFonts w:cs="Arial"/>
          <w:b/>
          <w:bCs/>
          <w:iCs/>
          <w:sz w:val="28"/>
          <w:szCs w:val="28"/>
        </w:rPr>
      </w:pPr>
    </w:p>
    <w:p w14:paraId="4928CAE7" w14:textId="4780DDC8" w:rsidR="007B0BC3" w:rsidRDefault="00471CC5" w:rsidP="007B0BC3">
      <w:pPr>
        <w:ind w:left="284" w:hanging="284"/>
        <w:rPr>
          <w:rFonts w:cs="Arial"/>
          <w:b/>
          <w:bCs/>
          <w:iCs/>
          <w:sz w:val="28"/>
          <w:szCs w:val="28"/>
        </w:rPr>
      </w:pPr>
      <w:r w:rsidRPr="00471CC5">
        <w:rPr>
          <w:noProof/>
          <w:lang w:eastAsia="en-GB"/>
        </w:rPr>
        <w:drawing>
          <wp:anchor distT="0" distB="0" distL="114300" distR="114300" simplePos="0" relativeHeight="251720704" behindDoc="0" locked="0" layoutInCell="1" allowOverlap="1" wp14:anchorId="38F0866F" wp14:editId="5BBEFDAF">
            <wp:simplePos x="0" y="0"/>
            <wp:positionH relativeFrom="margin">
              <wp:align>center</wp:align>
            </wp:positionH>
            <wp:positionV relativeFrom="paragraph">
              <wp:posOffset>2595</wp:posOffset>
            </wp:positionV>
            <wp:extent cx="5603875" cy="468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03875" cy="468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CD9AF" w14:textId="1F3B783F" w:rsidR="007B0BC3" w:rsidRDefault="007B0BC3" w:rsidP="007B0BC3">
      <w:pPr>
        <w:ind w:left="284" w:hanging="284"/>
        <w:rPr>
          <w:rFonts w:cs="Arial"/>
          <w:b/>
          <w:bCs/>
          <w:iCs/>
          <w:sz w:val="28"/>
          <w:szCs w:val="28"/>
        </w:rPr>
      </w:pPr>
    </w:p>
    <w:p w14:paraId="4B37D947" w14:textId="267707CF" w:rsidR="007B0BC3" w:rsidRDefault="007B0BC3" w:rsidP="007B0BC3">
      <w:pPr>
        <w:ind w:left="284" w:hanging="284"/>
        <w:rPr>
          <w:rFonts w:cs="Arial"/>
          <w:b/>
          <w:bCs/>
          <w:iCs/>
          <w:sz w:val="28"/>
          <w:szCs w:val="28"/>
        </w:rPr>
      </w:pPr>
    </w:p>
    <w:p w14:paraId="3897564E" w14:textId="541D4250" w:rsidR="007B0BC3" w:rsidRDefault="007B0BC3" w:rsidP="007B0BC3">
      <w:pPr>
        <w:ind w:left="284" w:hanging="284"/>
        <w:rPr>
          <w:rFonts w:cs="Arial"/>
          <w:b/>
          <w:bCs/>
          <w:iCs/>
          <w:sz w:val="28"/>
          <w:szCs w:val="28"/>
        </w:rPr>
      </w:pPr>
    </w:p>
    <w:p w14:paraId="20D6BC30" w14:textId="4A3E0EC6" w:rsidR="007B0BC3" w:rsidRDefault="007B0BC3" w:rsidP="007B0BC3">
      <w:pPr>
        <w:ind w:left="284" w:hanging="284"/>
        <w:rPr>
          <w:rFonts w:cs="Arial"/>
          <w:b/>
          <w:bCs/>
          <w:iCs/>
          <w:sz w:val="28"/>
          <w:szCs w:val="28"/>
        </w:rPr>
      </w:pPr>
    </w:p>
    <w:p w14:paraId="68FE4CB6" w14:textId="16531212" w:rsidR="007B0BC3" w:rsidRDefault="007B0BC3" w:rsidP="007B0BC3">
      <w:pPr>
        <w:ind w:left="284" w:hanging="284"/>
        <w:rPr>
          <w:rFonts w:cs="Arial"/>
          <w:b/>
          <w:bCs/>
          <w:iCs/>
          <w:sz w:val="28"/>
          <w:szCs w:val="28"/>
        </w:rPr>
      </w:pPr>
    </w:p>
    <w:p w14:paraId="7ED1C2B2" w14:textId="105220F8" w:rsidR="007B0BC3" w:rsidRDefault="007B0BC3" w:rsidP="007B0BC3">
      <w:pPr>
        <w:ind w:left="284" w:hanging="284"/>
        <w:rPr>
          <w:rFonts w:cs="Arial"/>
          <w:b/>
          <w:bCs/>
          <w:iCs/>
          <w:sz w:val="28"/>
          <w:szCs w:val="28"/>
        </w:rPr>
      </w:pPr>
    </w:p>
    <w:p w14:paraId="50272C09" w14:textId="1D9D7797" w:rsidR="007B0BC3" w:rsidRDefault="007B0BC3" w:rsidP="007B0BC3">
      <w:pPr>
        <w:ind w:left="284" w:hanging="284"/>
        <w:rPr>
          <w:rFonts w:cs="Arial"/>
          <w:b/>
          <w:bCs/>
          <w:iCs/>
          <w:sz w:val="28"/>
          <w:szCs w:val="28"/>
        </w:rPr>
      </w:pPr>
    </w:p>
    <w:p w14:paraId="09D13B67" w14:textId="5C6CB9A0" w:rsidR="007B0BC3" w:rsidRDefault="007B0BC3" w:rsidP="007B0BC3">
      <w:pPr>
        <w:ind w:left="284" w:hanging="284"/>
        <w:rPr>
          <w:rFonts w:cs="Arial"/>
          <w:b/>
          <w:bCs/>
          <w:iCs/>
          <w:sz w:val="28"/>
          <w:szCs w:val="28"/>
        </w:rPr>
      </w:pPr>
    </w:p>
    <w:p w14:paraId="3AE081A3" w14:textId="61B15B24" w:rsidR="00DC1115" w:rsidRDefault="00DC1115" w:rsidP="00AC5C67"/>
    <w:p w14:paraId="51DA0BED" w14:textId="47B950AB" w:rsidR="00C901BA" w:rsidRDefault="00C901BA" w:rsidP="00AC5C67"/>
    <w:p w14:paraId="35086867" w14:textId="05145F68" w:rsidR="00C901BA" w:rsidRDefault="00C901BA" w:rsidP="00AC5C67"/>
    <w:p w14:paraId="1E9A0113" w14:textId="4693E7CC" w:rsidR="00C901BA" w:rsidRDefault="00C901BA" w:rsidP="00AC5C67"/>
    <w:p w14:paraId="1527FE96" w14:textId="582E8BAC" w:rsidR="00C901BA" w:rsidRDefault="00C901BA">
      <w:pPr>
        <w:spacing w:line="240" w:lineRule="auto"/>
      </w:pPr>
      <w:r>
        <w:br w:type="page"/>
      </w:r>
    </w:p>
    <w:p w14:paraId="3A5E7B50" w14:textId="60F41C64" w:rsidR="00C901BA" w:rsidRDefault="00C901BA" w:rsidP="00AC5C67">
      <w:pPr>
        <w:rPr>
          <w:b/>
        </w:rPr>
      </w:pPr>
      <w:r>
        <w:rPr>
          <w:b/>
        </w:rPr>
        <w:lastRenderedPageBreak/>
        <w:t xml:space="preserve">Figure 2 </w:t>
      </w:r>
      <w:r w:rsidR="00D802AD">
        <w:rPr>
          <w:b/>
        </w:rPr>
        <w:t>Residual growth</w:t>
      </w:r>
      <w:r w:rsidR="00B66874">
        <w:rPr>
          <w:b/>
        </w:rPr>
        <w:t xml:space="preserve"> modelling</w:t>
      </w:r>
      <w:r w:rsidR="008775DC">
        <w:rPr>
          <w:b/>
        </w:rPr>
        <w:t xml:space="preserve">: conditional </w:t>
      </w:r>
      <w:r>
        <w:rPr>
          <w:b/>
        </w:rPr>
        <w:t xml:space="preserve">change in </w:t>
      </w:r>
      <w:r w:rsidR="008775DC">
        <w:rPr>
          <w:b/>
        </w:rPr>
        <w:t>length</w:t>
      </w:r>
      <w:r>
        <w:rPr>
          <w:b/>
        </w:rPr>
        <w:t xml:space="preserve"> as predictors of 6 year whole body BMC</w:t>
      </w:r>
      <w:r w:rsidR="00B5071B">
        <w:rPr>
          <w:b/>
        </w:rPr>
        <w:t xml:space="preserve"> (g)</w:t>
      </w:r>
    </w:p>
    <w:p w14:paraId="55AD7617" w14:textId="070F6DCA" w:rsidR="00C901BA" w:rsidRDefault="00C901BA" w:rsidP="00AC5C67">
      <w:pPr>
        <w:rPr>
          <w:b/>
        </w:rPr>
      </w:pPr>
    </w:p>
    <w:p w14:paraId="7A983BE0" w14:textId="75F3A291" w:rsidR="008775DC" w:rsidRDefault="000E0B2C" w:rsidP="00AC5C67">
      <w:pPr>
        <w:rPr>
          <w:b/>
        </w:rPr>
      </w:pPr>
      <w:r w:rsidRPr="000E0B2C">
        <w:rPr>
          <w:b/>
          <w:noProof/>
          <w:lang w:eastAsia="en-GB"/>
        </w:rPr>
        <w:drawing>
          <wp:anchor distT="0" distB="0" distL="114300" distR="114300" simplePos="0" relativeHeight="251711488" behindDoc="0" locked="0" layoutInCell="1" allowOverlap="1" wp14:anchorId="7062B856" wp14:editId="3553A497">
            <wp:simplePos x="0" y="0"/>
            <wp:positionH relativeFrom="margin">
              <wp:posOffset>560733</wp:posOffset>
            </wp:positionH>
            <wp:positionV relativeFrom="paragraph">
              <wp:posOffset>86967</wp:posOffset>
            </wp:positionV>
            <wp:extent cx="5216056" cy="52142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16056" cy="5214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DF351" w14:textId="439C90FE" w:rsidR="008775DC" w:rsidRDefault="008775DC" w:rsidP="008775DC">
      <w:r>
        <w:br w:type="page"/>
      </w:r>
    </w:p>
    <w:p w14:paraId="0CAC367B" w14:textId="0D0A76AC" w:rsidR="008775DC" w:rsidRDefault="008775DC" w:rsidP="008775DC">
      <w:pPr>
        <w:rPr>
          <w:b/>
        </w:rPr>
      </w:pPr>
      <w:r>
        <w:rPr>
          <w:b/>
        </w:rPr>
        <w:lastRenderedPageBreak/>
        <w:t>Figure 3 Two Stage Multilevel Linear Spline: conditional change in length as predictors of 6 year whole body BMC</w:t>
      </w:r>
      <w:r w:rsidR="00B5071B">
        <w:rPr>
          <w:b/>
        </w:rPr>
        <w:t xml:space="preserve"> (g)</w:t>
      </w:r>
    </w:p>
    <w:p w14:paraId="45B2CE2C" w14:textId="5A986D35" w:rsidR="00C901BA" w:rsidRDefault="000E0B2C" w:rsidP="00AC5C67">
      <w:pPr>
        <w:rPr>
          <w:b/>
        </w:rPr>
      </w:pPr>
      <w:r w:rsidRPr="000E0B2C">
        <w:rPr>
          <w:b/>
          <w:noProof/>
          <w:lang w:eastAsia="en-GB"/>
        </w:rPr>
        <w:drawing>
          <wp:anchor distT="0" distB="0" distL="114300" distR="114300" simplePos="0" relativeHeight="251713536" behindDoc="0" locked="0" layoutInCell="1" allowOverlap="1" wp14:anchorId="49072663" wp14:editId="497B78ED">
            <wp:simplePos x="0" y="0"/>
            <wp:positionH relativeFrom="margin">
              <wp:align>left</wp:align>
            </wp:positionH>
            <wp:positionV relativeFrom="paragraph">
              <wp:posOffset>263138</wp:posOffset>
            </wp:positionV>
            <wp:extent cx="5597719" cy="55958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97719" cy="5595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C3E61" w14:textId="5A9D2B71" w:rsidR="008775DC" w:rsidRDefault="008775DC" w:rsidP="00AC5C67">
      <w:pPr>
        <w:rPr>
          <w:b/>
        </w:rPr>
      </w:pPr>
    </w:p>
    <w:p w14:paraId="40120B9F" w14:textId="10AE68B1" w:rsidR="008775DC" w:rsidRDefault="008775DC" w:rsidP="00AC5C67">
      <w:pPr>
        <w:rPr>
          <w:b/>
        </w:rPr>
      </w:pPr>
    </w:p>
    <w:p w14:paraId="0F549A52" w14:textId="3E6CD9B4" w:rsidR="008775DC" w:rsidRDefault="008775DC" w:rsidP="00AC5C67">
      <w:pPr>
        <w:rPr>
          <w:b/>
        </w:rPr>
      </w:pPr>
    </w:p>
    <w:p w14:paraId="3BB1012C" w14:textId="1198DFBF" w:rsidR="008775DC" w:rsidRDefault="008775DC" w:rsidP="00AC5C67">
      <w:pPr>
        <w:rPr>
          <w:b/>
        </w:rPr>
      </w:pPr>
    </w:p>
    <w:p w14:paraId="1086D678" w14:textId="33CBF1AA" w:rsidR="008775DC" w:rsidRDefault="008775DC" w:rsidP="00AC5C67">
      <w:pPr>
        <w:rPr>
          <w:b/>
        </w:rPr>
      </w:pPr>
    </w:p>
    <w:p w14:paraId="1FDE7923" w14:textId="757A4C4F" w:rsidR="008775DC" w:rsidRDefault="008775DC" w:rsidP="00AC5C67">
      <w:pPr>
        <w:rPr>
          <w:b/>
        </w:rPr>
      </w:pPr>
    </w:p>
    <w:p w14:paraId="34D9E864" w14:textId="423E48EB" w:rsidR="008775DC" w:rsidRDefault="008775DC" w:rsidP="00AC5C67">
      <w:pPr>
        <w:rPr>
          <w:b/>
        </w:rPr>
      </w:pPr>
    </w:p>
    <w:p w14:paraId="26B51268" w14:textId="38B8EB57" w:rsidR="008775DC" w:rsidRDefault="008775DC" w:rsidP="00AC5C67">
      <w:pPr>
        <w:rPr>
          <w:b/>
        </w:rPr>
      </w:pPr>
    </w:p>
    <w:p w14:paraId="0B8FDD9A" w14:textId="32F69652" w:rsidR="008775DC" w:rsidRDefault="008775DC" w:rsidP="00AC5C67">
      <w:pPr>
        <w:rPr>
          <w:b/>
        </w:rPr>
      </w:pPr>
    </w:p>
    <w:p w14:paraId="29350ACE" w14:textId="198912F6" w:rsidR="008775DC" w:rsidRDefault="008775DC" w:rsidP="00AC5C67">
      <w:pPr>
        <w:rPr>
          <w:b/>
        </w:rPr>
      </w:pPr>
    </w:p>
    <w:p w14:paraId="72EC3A9A" w14:textId="1C3D515A" w:rsidR="008775DC" w:rsidRDefault="008775DC" w:rsidP="00AC5C67">
      <w:pPr>
        <w:rPr>
          <w:b/>
        </w:rPr>
      </w:pPr>
    </w:p>
    <w:p w14:paraId="6B9127DE" w14:textId="79FDB42A" w:rsidR="008775DC" w:rsidRDefault="008775DC" w:rsidP="00AC5C67">
      <w:pPr>
        <w:rPr>
          <w:b/>
        </w:rPr>
      </w:pPr>
    </w:p>
    <w:p w14:paraId="3AB36EA7" w14:textId="5F331D6F" w:rsidR="008775DC" w:rsidRDefault="008775DC" w:rsidP="00AC5C67">
      <w:pPr>
        <w:rPr>
          <w:b/>
        </w:rPr>
      </w:pPr>
    </w:p>
    <w:p w14:paraId="10A8D204" w14:textId="3A578B56" w:rsidR="008775DC" w:rsidRDefault="008775DC" w:rsidP="00AC5C67">
      <w:pPr>
        <w:rPr>
          <w:b/>
        </w:rPr>
      </w:pPr>
    </w:p>
    <w:p w14:paraId="378D92A9" w14:textId="77777777" w:rsidR="008775DC" w:rsidRDefault="008775DC" w:rsidP="00AC5C67">
      <w:pPr>
        <w:rPr>
          <w:b/>
        </w:rPr>
      </w:pPr>
    </w:p>
    <w:p w14:paraId="4D402181" w14:textId="77777777" w:rsidR="008775DC" w:rsidRDefault="008775DC" w:rsidP="00AC5C67">
      <w:pPr>
        <w:rPr>
          <w:b/>
        </w:rPr>
      </w:pPr>
    </w:p>
    <w:p w14:paraId="30522FF9" w14:textId="77777777" w:rsidR="008775DC" w:rsidRDefault="008775DC" w:rsidP="00AC5C67">
      <w:pPr>
        <w:rPr>
          <w:b/>
        </w:rPr>
      </w:pPr>
    </w:p>
    <w:p w14:paraId="5C0742B1" w14:textId="77777777" w:rsidR="00F843A0" w:rsidRDefault="00F843A0" w:rsidP="00AC5C67">
      <w:pPr>
        <w:rPr>
          <w:b/>
        </w:rPr>
      </w:pPr>
    </w:p>
    <w:p w14:paraId="1D9654F9" w14:textId="77777777" w:rsidR="00F843A0" w:rsidRDefault="00F843A0" w:rsidP="00AC5C67">
      <w:pPr>
        <w:rPr>
          <w:b/>
        </w:rPr>
      </w:pPr>
    </w:p>
    <w:p w14:paraId="2B4691AD" w14:textId="77777777" w:rsidR="00F843A0" w:rsidRDefault="00F843A0" w:rsidP="00AC5C67">
      <w:pPr>
        <w:rPr>
          <w:b/>
        </w:rPr>
      </w:pPr>
    </w:p>
    <w:p w14:paraId="4D4F5CAF" w14:textId="77777777" w:rsidR="00F843A0" w:rsidRDefault="00F843A0" w:rsidP="00AC5C67">
      <w:pPr>
        <w:rPr>
          <w:b/>
        </w:rPr>
      </w:pPr>
    </w:p>
    <w:p w14:paraId="78A3804F" w14:textId="77777777" w:rsidR="00F843A0" w:rsidRDefault="00F843A0">
      <w:pPr>
        <w:spacing w:line="240" w:lineRule="auto"/>
        <w:rPr>
          <w:b/>
        </w:rPr>
      </w:pPr>
      <w:r>
        <w:rPr>
          <w:b/>
        </w:rPr>
        <w:br w:type="page"/>
      </w:r>
    </w:p>
    <w:p w14:paraId="337E55A1" w14:textId="50126710" w:rsidR="00F843A0" w:rsidRDefault="00F843A0" w:rsidP="00F843A0">
      <w:pPr>
        <w:rPr>
          <w:b/>
        </w:rPr>
      </w:pPr>
      <w:r>
        <w:rPr>
          <w:b/>
        </w:rPr>
        <w:lastRenderedPageBreak/>
        <w:t xml:space="preserve">Figure </w:t>
      </w:r>
      <w:r w:rsidR="00900BE7">
        <w:rPr>
          <w:b/>
        </w:rPr>
        <w:t>4</w:t>
      </w:r>
      <w:r>
        <w:rPr>
          <w:b/>
        </w:rPr>
        <w:t xml:space="preserve"> </w:t>
      </w:r>
      <w:r w:rsidR="00FA43F1">
        <w:rPr>
          <w:b/>
        </w:rPr>
        <w:t>Joint</w:t>
      </w:r>
      <w:r>
        <w:rPr>
          <w:b/>
        </w:rPr>
        <w:t xml:space="preserve"> Multilevel Linear Spline: conditional change in length as predictors of 6 year whole body BMC</w:t>
      </w:r>
      <w:r w:rsidR="00B5071B">
        <w:rPr>
          <w:b/>
        </w:rPr>
        <w:t xml:space="preserve"> (g)</w:t>
      </w:r>
    </w:p>
    <w:p w14:paraId="10A7CFF1" w14:textId="33593C1E" w:rsidR="00F843A0" w:rsidRDefault="0060468B" w:rsidP="00AC5C67">
      <w:pPr>
        <w:rPr>
          <w:b/>
        </w:rPr>
      </w:pPr>
      <w:r w:rsidRPr="0060468B">
        <w:rPr>
          <w:b/>
          <w:noProof/>
          <w:lang w:eastAsia="en-GB"/>
        </w:rPr>
        <w:drawing>
          <wp:anchor distT="0" distB="0" distL="114300" distR="114300" simplePos="0" relativeHeight="251715584" behindDoc="0" locked="0" layoutInCell="1" allowOverlap="1" wp14:anchorId="016422F1" wp14:editId="799D3B6F">
            <wp:simplePos x="0" y="0"/>
            <wp:positionH relativeFrom="column">
              <wp:posOffset>0</wp:posOffset>
            </wp:positionH>
            <wp:positionV relativeFrom="paragraph">
              <wp:posOffset>-635</wp:posOffset>
            </wp:positionV>
            <wp:extent cx="5616624" cy="56148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2"/>
                    <a:stretch>
                      <a:fillRect/>
                    </a:stretch>
                  </pic:blipFill>
                  <pic:spPr>
                    <a:xfrm>
                      <a:off x="0" y="0"/>
                      <a:ext cx="5616624" cy="5614875"/>
                    </a:xfrm>
                    <a:prstGeom prst="rect">
                      <a:avLst/>
                    </a:prstGeom>
                  </pic:spPr>
                </pic:pic>
              </a:graphicData>
            </a:graphic>
          </wp:anchor>
        </w:drawing>
      </w:r>
    </w:p>
    <w:p w14:paraId="10E10AD9" w14:textId="4E194349" w:rsidR="00F843A0" w:rsidRDefault="00F843A0" w:rsidP="00AC5C67">
      <w:pPr>
        <w:rPr>
          <w:b/>
        </w:rPr>
      </w:pPr>
    </w:p>
    <w:p w14:paraId="2469E673" w14:textId="651D83CE" w:rsidR="00F843A0" w:rsidRDefault="00F843A0" w:rsidP="00AC5C67">
      <w:pPr>
        <w:rPr>
          <w:b/>
        </w:rPr>
      </w:pPr>
    </w:p>
    <w:p w14:paraId="0DBA856C" w14:textId="52A4BDF7" w:rsidR="00F843A0" w:rsidRDefault="00F843A0" w:rsidP="00AC5C67">
      <w:pPr>
        <w:rPr>
          <w:b/>
        </w:rPr>
      </w:pPr>
    </w:p>
    <w:p w14:paraId="479D4A30" w14:textId="6F656753" w:rsidR="00F843A0" w:rsidRDefault="00F843A0" w:rsidP="00AC5C67">
      <w:pPr>
        <w:rPr>
          <w:b/>
        </w:rPr>
      </w:pPr>
    </w:p>
    <w:p w14:paraId="7833F7FD" w14:textId="7C08DBAC" w:rsidR="00F843A0" w:rsidRDefault="00F843A0" w:rsidP="00AC5C67">
      <w:pPr>
        <w:rPr>
          <w:b/>
        </w:rPr>
      </w:pPr>
    </w:p>
    <w:p w14:paraId="7CBD9BF8" w14:textId="2F8A0D8A" w:rsidR="00F843A0" w:rsidRDefault="00F843A0" w:rsidP="00AC5C67">
      <w:pPr>
        <w:rPr>
          <w:b/>
        </w:rPr>
      </w:pPr>
    </w:p>
    <w:p w14:paraId="11156B10" w14:textId="10DA35B7" w:rsidR="00F843A0" w:rsidRDefault="00F843A0" w:rsidP="00AC5C67">
      <w:pPr>
        <w:rPr>
          <w:b/>
        </w:rPr>
      </w:pPr>
    </w:p>
    <w:p w14:paraId="7DB902ED" w14:textId="4D5D744F" w:rsidR="00F843A0" w:rsidRDefault="00F843A0" w:rsidP="00AC5C67">
      <w:pPr>
        <w:rPr>
          <w:b/>
        </w:rPr>
      </w:pPr>
    </w:p>
    <w:p w14:paraId="3DB22E31" w14:textId="722C3DEE" w:rsidR="00F843A0" w:rsidRDefault="00F843A0" w:rsidP="00AC5C67">
      <w:pPr>
        <w:rPr>
          <w:b/>
        </w:rPr>
      </w:pPr>
    </w:p>
    <w:p w14:paraId="77A2DD72" w14:textId="4A667D1F" w:rsidR="00F843A0" w:rsidRDefault="00F843A0" w:rsidP="00AC5C67">
      <w:pPr>
        <w:rPr>
          <w:b/>
        </w:rPr>
      </w:pPr>
    </w:p>
    <w:p w14:paraId="3E1661D7" w14:textId="2407051F" w:rsidR="00F843A0" w:rsidRDefault="00F843A0" w:rsidP="00AC5C67">
      <w:pPr>
        <w:rPr>
          <w:b/>
        </w:rPr>
      </w:pPr>
    </w:p>
    <w:p w14:paraId="7BB43FA8" w14:textId="14312632" w:rsidR="00F843A0" w:rsidRDefault="00F843A0" w:rsidP="00AC5C67">
      <w:pPr>
        <w:rPr>
          <w:b/>
        </w:rPr>
      </w:pPr>
    </w:p>
    <w:p w14:paraId="4CFB05F8" w14:textId="77777777" w:rsidR="00F843A0" w:rsidRDefault="00F843A0" w:rsidP="00AC5C67">
      <w:pPr>
        <w:rPr>
          <w:b/>
        </w:rPr>
      </w:pPr>
    </w:p>
    <w:p w14:paraId="5520D156" w14:textId="77777777" w:rsidR="00F843A0" w:rsidRDefault="00F843A0" w:rsidP="00AC5C67">
      <w:pPr>
        <w:rPr>
          <w:b/>
        </w:rPr>
      </w:pPr>
    </w:p>
    <w:p w14:paraId="670BACB4" w14:textId="77777777" w:rsidR="00F843A0" w:rsidRDefault="00F843A0" w:rsidP="00AC5C67">
      <w:pPr>
        <w:rPr>
          <w:b/>
        </w:rPr>
      </w:pPr>
    </w:p>
    <w:p w14:paraId="45ED54C6" w14:textId="77777777" w:rsidR="00900BE7" w:rsidRDefault="00900BE7" w:rsidP="00AC5C67">
      <w:pPr>
        <w:rPr>
          <w:b/>
        </w:rPr>
      </w:pPr>
    </w:p>
    <w:p w14:paraId="3CDA1289" w14:textId="77777777" w:rsidR="00900BE7" w:rsidRDefault="00900BE7" w:rsidP="00AC5C67">
      <w:pPr>
        <w:rPr>
          <w:b/>
        </w:rPr>
      </w:pPr>
    </w:p>
    <w:p w14:paraId="1505ED1C" w14:textId="77777777" w:rsidR="00900BE7" w:rsidRDefault="00900BE7" w:rsidP="00AC5C67">
      <w:pPr>
        <w:rPr>
          <w:b/>
        </w:rPr>
      </w:pPr>
    </w:p>
    <w:p w14:paraId="1F660EC2" w14:textId="77777777" w:rsidR="00900BE7" w:rsidRDefault="00900BE7" w:rsidP="00AC5C67">
      <w:pPr>
        <w:rPr>
          <w:b/>
        </w:rPr>
      </w:pPr>
    </w:p>
    <w:p w14:paraId="2950FC2C" w14:textId="77777777" w:rsidR="00900BE7" w:rsidRDefault="00900BE7" w:rsidP="00AC5C67">
      <w:pPr>
        <w:rPr>
          <w:b/>
        </w:rPr>
      </w:pPr>
    </w:p>
    <w:p w14:paraId="22E6F9B4" w14:textId="77777777" w:rsidR="00900BE7" w:rsidRDefault="00900BE7" w:rsidP="00AC5C67">
      <w:pPr>
        <w:rPr>
          <w:b/>
        </w:rPr>
      </w:pPr>
    </w:p>
    <w:p w14:paraId="12064071" w14:textId="77777777" w:rsidR="00900BE7" w:rsidRDefault="00900BE7" w:rsidP="00AC5C67">
      <w:pPr>
        <w:rPr>
          <w:b/>
        </w:rPr>
      </w:pPr>
    </w:p>
    <w:p w14:paraId="14E2DE8F" w14:textId="77777777" w:rsidR="00900BE7" w:rsidRDefault="00900BE7" w:rsidP="00AC5C67">
      <w:pPr>
        <w:rPr>
          <w:b/>
        </w:rPr>
      </w:pPr>
    </w:p>
    <w:p w14:paraId="4EC71BF8" w14:textId="77777777" w:rsidR="000A6AE8" w:rsidRDefault="000A6AE8" w:rsidP="00AC5C67">
      <w:pPr>
        <w:rPr>
          <w:b/>
        </w:rPr>
        <w:sectPr w:rsidR="000A6AE8" w:rsidSect="00C7763D">
          <w:footerReference w:type="default" r:id="rId43"/>
          <w:pgSz w:w="11906" w:h="16838" w:code="9"/>
          <w:pgMar w:top="1418" w:right="1418" w:bottom="1418" w:left="1418" w:header="720" w:footer="720" w:gutter="0"/>
          <w:lnNumType w:countBy="1" w:restart="continuous"/>
          <w:cols w:space="720"/>
          <w:titlePg/>
          <w:docGrid w:linePitch="326"/>
        </w:sectPr>
      </w:pPr>
    </w:p>
    <w:p w14:paraId="6A1E30E9" w14:textId="77777777" w:rsidR="000A6AE8" w:rsidRPr="000A6AE8" w:rsidRDefault="000A6AE8" w:rsidP="000A6AE8">
      <w:pPr>
        <w:rPr>
          <w:b/>
        </w:rPr>
      </w:pPr>
    </w:p>
    <w:p w14:paraId="23474F63" w14:textId="227C618B" w:rsidR="000A6AE8" w:rsidRPr="000A6AE8" w:rsidRDefault="00FC6012" w:rsidP="000A6AE8">
      <w:pPr>
        <w:rPr>
          <w:b/>
        </w:rPr>
      </w:pPr>
      <w:r w:rsidRPr="000A6AE8">
        <w:rPr>
          <w:b/>
          <w:noProof/>
          <w:lang w:eastAsia="en-GB"/>
        </w:rPr>
        <w:drawing>
          <wp:anchor distT="0" distB="0" distL="114300" distR="114300" simplePos="0" relativeHeight="251710463" behindDoc="0" locked="0" layoutInCell="1" allowOverlap="1" wp14:anchorId="4FE0AD3A" wp14:editId="3C0ED06E">
            <wp:simplePos x="0" y="0"/>
            <wp:positionH relativeFrom="margin">
              <wp:posOffset>5061585</wp:posOffset>
            </wp:positionH>
            <wp:positionV relativeFrom="paragraph">
              <wp:posOffset>214630</wp:posOffset>
            </wp:positionV>
            <wp:extent cx="4085590" cy="4085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 fig 1b-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085590" cy="4085590"/>
                    </a:xfrm>
                    <a:prstGeom prst="rect">
                      <a:avLst/>
                    </a:prstGeom>
                  </pic:spPr>
                </pic:pic>
              </a:graphicData>
            </a:graphic>
          </wp:anchor>
        </w:drawing>
      </w:r>
      <w:r w:rsidRPr="000A6AE8">
        <w:rPr>
          <w:b/>
          <w:noProof/>
          <w:lang w:eastAsia="en-GB"/>
        </w:rPr>
        <w:drawing>
          <wp:anchor distT="0" distB="0" distL="114300" distR="114300" simplePos="0" relativeHeight="251709439" behindDoc="0" locked="0" layoutInCell="1" allowOverlap="1" wp14:anchorId="4D795D76" wp14:editId="10BC5419">
            <wp:simplePos x="0" y="0"/>
            <wp:positionH relativeFrom="margin">
              <wp:posOffset>504825</wp:posOffset>
            </wp:positionH>
            <wp:positionV relativeFrom="page">
              <wp:posOffset>1382395</wp:posOffset>
            </wp:positionV>
            <wp:extent cx="4120515" cy="412051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temp_Page_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120515" cy="4120515"/>
                    </a:xfrm>
                    <a:prstGeom prst="rect">
                      <a:avLst/>
                    </a:prstGeom>
                  </pic:spPr>
                </pic:pic>
              </a:graphicData>
            </a:graphic>
          </wp:anchor>
        </w:drawing>
      </w:r>
      <w:r w:rsidR="000A6AE8" w:rsidRPr="000A6AE8">
        <w:rPr>
          <w:b/>
        </w:rPr>
        <w:t xml:space="preserve">Figure </w:t>
      </w:r>
      <w:r>
        <w:rPr>
          <w:b/>
        </w:rPr>
        <w:t>5</w:t>
      </w:r>
    </w:p>
    <w:p w14:paraId="01BD3C4B" w14:textId="4FECDC16" w:rsidR="000A6AE8" w:rsidRPr="000A6AE8" w:rsidRDefault="000A6AE8" w:rsidP="000A6AE8">
      <w:pPr>
        <w:rPr>
          <w:b/>
        </w:rPr>
      </w:pPr>
      <w:r w:rsidRPr="000A6AE8">
        <w:rPr>
          <w:b/>
        </w:rPr>
        <w:t>(a)</w:t>
      </w:r>
      <w:r w:rsidRPr="000A6AE8">
        <w:rPr>
          <w:b/>
        </w:rPr>
        <w:tab/>
      </w:r>
      <w:r w:rsidRPr="000A6AE8">
        <w:rPr>
          <w:b/>
        </w:rPr>
        <w:tab/>
      </w:r>
      <w:r w:rsidRPr="000A6AE8">
        <w:rPr>
          <w:b/>
        </w:rPr>
        <w:tab/>
      </w:r>
      <w:r w:rsidRPr="000A6AE8">
        <w:rPr>
          <w:b/>
        </w:rPr>
        <w:tab/>
      </w:r>
      <w:r w:rsidRPr="000A6AE8">
        <w:rPr>
          <w:b/>
        </w:rPr>
        <w:tab/>
      </w:r>
      <w:r w:rsidRPr="000A6AE8">
        <w:rPr>
          <w:b/>
        </w:rPr>
        <w:tab/>
      </w:r>
      <w:r w:rsidRPr="000A6AE8">
        <w:rPr>
          <w:b/>
        </w:rPr>
        <w:tab/>
      </w:r>
      <w:r w:rsidRPr="000A6AE8">
        <w:rPr>
          <w:b/>
        </w:rPr>
        <w:tab/>
      </w:r>
      <w:r w:rsidRPr="000A6AE8">
        <w:rPr>
          <w:b/>
        </w:rPr>
        <w:tab/>
      </w:r>
      <w:r w:rsidRPr="000A6AE8">
        <w:rPr>
          <w:b/>
        </w:rPr>
        <w:tab/>
        <w:t>(</w:t>
      </w:r>
      <w:r w:rsidR="00FC6012">
        <w:rPr>
          <w:b/>
        </w:rPr>
        <w:t>(</w:t>
      </w:r>
      <w:r w:rsidRPr="000A6AE8">
        <w:rPr>
          <w:b/>
        </w:rPr>
        <w:t>b)</w:t>
      </w:r>
    </w:p>
    <w:p w14:paraId="53BECCFB" w14:textId="77777777" w:rsidR="000A6AE8" w:rsidRPr="000A6AE8" w:rsidRDefault="000A6AE8" w:rsidP="000A6AE8">
      <w:pPr>
        <w:rPr>
          <w:b/>
        </w:rPr>
      </w:pPr>
    </w:p>
    <w:p w14:paraId="59CA9AD1" w14:textId="77777777" w:rsidR="000A6AE8" w:rsidRPr="000A6AE8" w:rsidRDefault="000A6AE8" w:rsidP="000A6AE8">
      <w:pPr>
        <w:rPr>
          <w:b/>
        </w:rPr>
      </w:pPr>
    </w:p>
    <w:p w14:paraId="4CA22867" w14:textId="77777777" w:rsidR="000A6AE8" w:rsidRPr="000A6AE8" w:rsidRDefault="000A6AE8" w:rsidP="000A6AE8">
      <w:pPr>
        <w:rPr>
          <w:b/>
        </w:rPr>
      </w:pPr>
    </w:p>
    <w:p w14:paraId="03F4E784" w14:textId="77777777" w:rsidR="000A6AE8" w:rsidRPr="000A6AE8" w:rsidRDefault="000A6AE8" w:rsidP="000A6AE8">
      <w:pPr>
        <w:rPr>
          <w:b/>
        </w:rPr>
      </w:pPr>
    </w:p>
    <w:p w14:paraId="65625C3D" w14:textId="77777777" w:rsidR="000A6AE8" w:rsidRPr="000A6AE8" w:rsidRDefault="000A6AE8" w:rsidP="000A6AE8">
      <w:pPr>
        <w:rPr>
          <w:b/>
        </w:rPr>
      </w:pPr>
    </w:p>
    <w:p w14:paraId="09796D3A" w14:textId="77777777" w:rsidR="000A6AE8" w:rsidRPr="000A6AE8" w:rsidRDefault="000A6AE8" w:rsidP="000A6AE8">
      <w:pPr>
        <w:rPr>
          <w:b/>
        </w:rPr>
      </w:pPr>
    </w:p>
    <w:p w14:paraId="125FEE1D" w14:textId="77777777" w:rsidR="000A6AE8" w:rsidRPr="000A6AE8" w:rsidRDefault="000A6AE8" w:rsidP="000A6AE8">
      <w:pPr>
        <w:rPr>
          <w:b/>
        </w:rPr>
      </w:pPr>
    </w:p>
    <w:p w14:paraId="053E902D" w14:textId="77777777" w:rsidR="000A6AE8" w:rsidRPr="000A6AE8" w:rsidRDefault="000A6AE8" w:rsidP="000A6AE8">
      <w:pPr>
        <w:rPr>
          <w:b/>
        </w:rPr>
      </w:pPr>
    </w:p>
    <w:p w14:paraId="4C2DC652" w14:textId="77777777" w:rsidR="000A6AE8" w:rsidRPr="000A6AE8" w:rsidRDefault="000A6AE8" w:rsidP="000A6AE8">
      <w:pPr>
        <w:rPr>
          <w:b/>
        </w:rPr>
      </w:pPr>
    </w:p>
    <w:p w14:paraId="131E0591" w14:textId="77777777" w:rsidR="000A6AE8" w:rsidRPr="000A6AE8" w:rsidRDefault="000A6AE8" w:rsidP="000A6AE8">
      <w:pPr>
        <w:rPr>
          <w:b/>
        </w:rPr>
      </w:pPr>
    </w:p>
    <w:p w14:paraId="01C853FC" w14:textId="77777777" w:rsidR="000A6AE8" w:rsidRPr="000A6AE8" w:rsidRDefault="000A6AE8" w:rsidP="000A6AE8">
      <w:pPr>
        <w:rPr>
          <w:b/>
        </w:rPr>
      </w:pPr>
    </w:p>
    <w:p w14:paraId="7D4AA8E2" w14:textId="77777777" w:rsidR="000A6AE8" w:rsidRPr="000A6AE8" w:rsidRDefault="000A6AE8" w:rsidP="000A6AE8">
      <w:pPr>
        <w:rPr>
          <w:b/>
        </w:rPr>
      </w:pPr>
    </w:p>
    <w:p w14:paraId="343DEB1A" w14:textId="77777777" w:rsidR="000A6AE8" w:rsidRPr="000A6AE8" w:rsidRDefault="000A6AE8" w:rsidP="000A6AE8">
      <w:pPr>
        <w:rPr>
          <w:b/>
        </w:rPr>
      </w:pPr>
    </w:p>
    <w:p w14:paraId="46711EBC" w14:textId="77777777" w:rsidR="000A6AE8" w:rsidRPr="000A6AE8" w:rsidRDefault="000A6AE8" w:rsidP="000A6AE8">
      <w:pPr>
        <w:rPr>
          <w:b/>
        </w:rPr>
      </w:pPr>
    </w:p>
    <w:p w14:paraId="7CB4E769" w14:textId="77777777" w:rsidR="000A6AE8" w:rsidRPr="000A6AE8" w:rsidRDefault="000A6AE8" w:rsidP="000A6AE8">
      <w:pPr>
        <w:rPr>
          <w:b/>
        </w:rPr>
      </w:pPr>
    </w:p>
    <w:p w14:paraId="431EB489" w14:textId="77777777" w:rsidR="000A6AE8" w:rsidRPr="000A6AE8" w:rsidRDefault="000A6AE8" w:rsidP="000A6AE8">
      <w:pPr>
        <w:rPr>
          <w:b/>
        </w:rPr>
      </w:pPr>
    </w:p>
    <w:p w14:paraId="0C00BC52" w14:textId="77777777" w:rsidR="000A6AE8" w:rsidRPr="000A6AE8" w:rsidRDefault="000A6AE8" w:rsidP="000A6AE8">
      <w:pPr>
        <w:rPr>
          <w:b/>
        </w:rPr>
      </w:pPr>
      <w:r w:rsidRPr="000A6AE8">
        <w:rPr>
          <w:b/>
        </w:rPr>
        <w:t>a) Mean distance and velocity curves for length back-transformed from the square root scale. Age at peak velocity is marked.</w:t>
      </w:r>
    </w:p>
    <w:p w14:paraId="5E80CD91" w14:textId="13455362" w:rsidR="00900BE7" w:rsidRDefault="000A6AE8" w:rsidP="000A6AE8">
      <w:pPr>
        <w:rPr>
          <w:b/>
        </w:rPr>
      </w:pPr>
      <w:r w:rsidRPr="000A6AE8">
        <w:rPr>
          <w:b/>
        </w:rPr>
        <w:t>b) SITAR-predicted length growth curves corresponding to BMC z-scores of -2, 0 and +2 respectively</w:t>
      </w:r>
    </w:p>
    <w:p w14:paraId="5A0D857D" w14:textId="77777777" w:rsidR="00900BE7" w:rsidRDefault="00900BE7" w:rsidP="00AC5C67">
      <w:pPr>
        <w:rPr>
          <w:b/>
        </w:rPr>
      </w:pPr>
    </w:p>
    <w:p w14:paraId="3D7978EB" w14:textId="77777777" w:rsidR="000A6AE8" w:rsidRDefault="000A6AE8">
      <w:pPr>
        <w:spacing w:line="240" w:lineRule="auto"/>
        <w:rPr>
          <w:b/>
        </w:rPr>
        <w:sectPr w:rsidR="000A6AE8" w:rsidSect="000A6AE8">
          <w:pgSz w:w="16838" w:h="11906" w:orient="landscape" w:code="9"/>
          <w:pgMar w:top="1418" w:right="1287" w:bottom="1134" w:left="1242" w:header="720" w:footer="720" w:gutter="0"/>
          <w:lnNumType w:countBy="1" w:restart="continuous"/>
          <w:cols w:space="720"/>
          <w:docGrid w:linePitch="326"/>
        </w:sectPr>
      </w:pPr>
    </w:p>
    <w:p w14:paraId="38D66B5E" w14:textId="1D2FCDB7" w:rsidR="00DD4FD2" w:rsidRDefault="000D74C3" w:rsidP="00521D75">
      <w:pPr>
        <w:rPr>
          <w:b/>
        </w:rPr>
        <w:sectPr w:rsidR="00DD4FD2" w:rsidSect="000D74C3">
          <w:pgSz w:w="16838" w:h="11906" w:orient="landscape" w:code="9"/>
          <w:pgMar w:top="1418" w:right="1287" w:bottom="1134" w:left="1242" w:header="720" w:footer="720" w:gutter="0"/>
          <w:lnNumType w:countBy="1" w:restart="continuous"/>
          <w:cols w:space="720"/>
          <w:docGrid w:linePitch="326"/>
        </w:sectPr>
      </w:pPr>
      <w:r>
        <w:rPr>
          <w:b/>
          <w:noProof/>
          <w:lang w:eastAsia="en-GB"/>
        </w:rPr>
        <w:lastRenderedPageBreak/>
        <w:drawing>
          <wp:anchor distT="0" distB="0" distL="114300" distR="114300" simplePos="0" relativeHeight="251729920" behindDoc="0" locked="0" layoutInCell="1" allowOverlap="1" wp14:anchorId="0A686421" wp14:editId="02A8EE74">
            <wp:simplePos x="0" y="0"/>
            <wp:positionH relativeFrom="margin">
              <wp:align>center</wp:align>
            </wp:positionH>
            <wp:positionV relativeFrom="paragraph">
              <wp:posOffset>160020</wp:posOffset>
            </wp:positionV>
            <wp:extent cx="7919720" cy="5939790"/>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MDAG02.jpg"/>
                    <pic:cNvPicPr/>
                  </pic:nvPicPr>
                  <pic:blipFill>
                    <a:blip r:embed="rId46">
                      <a:extLst>
                        <a:ext uri="{28A0092B-C50C-407E-A947-70E740481C1C}">
                          <a14:useLocalDpi xmlns:a14="http://schemas.microsoft.com/office/drawing/2010/main" val="0"/>
                        </a:ext>
                      </a:extLst>
                    </a:blip>
                    <a:stretch>
                      <a:fillRect/>
                    </a:stretch>
                  </pic:blipFill>
                  <pic:spPr>
                    <a:xfrm>
                      <a:off x="0" y="0"/>
                      <a:ext cx="7919720" cy="5939790"/>
                    </a:xfrm>
                    <a:prstGeom prst="rect">
                      <a:avLst/>
                    </a:prstGeom>
                  </pic:spPr>
                </pic:pic>
              </a:graphicData>
            </a:graphic>
          </wp:anchor>
        </w:drawing>
      </w:r>
      <w:r w:rsidR="00DD4FD2">
        <w:rPr>
          <w:b/>
        </w:rPr>
        <w:t xml:space="preserve">Figure 6 </w:t>
      </w:r>
      <w:r w:rsidR="00ED0928">
        <w:rPr>
          <w:b/>
        </w:rPr>
        <w:t>Growth mixture model</w:t>
      </w:r>
    </w:p>
    <w:p w14:paraId="7E9647CF" w14:textId="75CA669E" w:rsidR="00521D75" w:rsidRPr="00521D75" w:rsidRDefault="008A5E2C" w:rsidP="00521D75">
      <w:pPr>
        <w:rPr>
          <w:b/>
        </w:rPr>
      </w:pPr>
      <w:r w:rsidRPr="000D74FC">
        <w:rPr>
          <w:b/>
          <w:noProof/>
          <w:lang w:eastAsia="en-GB"/>
        </w:rPr>
        <w:lastRenderedPageBreak/>
        <w:drawing>
          <wp:anchor distT="0" distB="0" distL="114300" distR="114300" simplePos="0" relativeHeight="251726848" behindDoc="0" locked="0" layoutInCell="1" allowOverlap="1" wp14:anchorId="3916AC60" wp14:editId="354800CF">
            <wp:simplePos x="0" y="0"/>
            <wp:positionH relativeFrom="margin">
              <wp:posOffset>182879</wp:posOffset>
            </wp:positionH>
            <wp:positionV relativeFrom="paragraph">
              <wp:posOffset>225682</wp:posOffset>
            </wp:positionV>
            <wp:extent cx="4029075" cy="50098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30347" cy="5011476"/>
                    </a:xfrm>
                    <a:prstGeom prst="rect">
                      <a:avLst/>
                    </a:prstGeom>
                    <a:noFill/>
                    <a:ln>
                      <a:noFill/>
                    </a:ln>
                  </pic:spPr>
                </pic:pic>
              </a:graphicData>
            </a:graphic>
            <wp14:sizeRelH relativeFrom="page">
              <wp14:pctWidth>0</wp14:pctWidth>
            </wp14:sizeRelH>
            <wp14:sizeRelV relativeFrom="page">
              <wp14:pctHeight>0</wp14:pctHeight>
            </wp14:sizeRelV>
          </wp:anchor>
        </w:drawing>
      </w:r>
      <w:r w:rsidR="00DD4FD2">
        <w:rPr>
          <w:b/>
        </w:rPr>
        <w:t>Figure 7</w:t>
      </w:r>
    </w:p>
    <w:p w14:paraId="56E00F3E" w14:textId="11349948" w:rsidR="00900BE7" w:rsidRDefault="00410918" w:rsidP="00AC5C67">
      <w:pPr>
        <w:rPr>
          <w:b/>
        </w:rPr>
      </w:pPr>
      <w:r w:rsidRPr="009D6844">
        <w:rPr>
          <w:b/>
          <w:noProof/>
          <w:lang w:eastAsia="en-GB"/>
        </w:rPr>
        <w:drawing>
          <wp:anchor distT="0" distB="0" distL="114300" distR="114300" simplePos="0" relativeHeight="251728896" behindDoc="1" locked="0" layoutInCell="1" allowOverlap="1" wp14:anchorId="051B4DE4" wp14:editId="0CF66C55">
            <wp:simplePos x="0" y="0"/>
            <wp:positionH relativeFrom="margin">
              <wp:align>right</wp:align>
            </wp:positionH>
            <wp:positionV relativeFrom="paragraph">
              <wp:posOffset>154940</wp:posOffset>
            </wp:positionV>
            <wp:extent cx="5097600" cy="509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97600" cy="50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E2C">
        <w:rPr>
          <w:b/>
        </w:rPr>
        <w:t>(a)</w:t>
      </w:r>
      <w:r w:rsidR="008A5E2C">
        <w:rPr>
          <w:b/>
        </w:rPr>
        <w:tab/>
      </w:r>
      <w:r w:rsidR="008A5E2C">
        <w:rPr>
          <w:b/>
        </w:rPr>
        <w:tab/>
      </w:r>
      <w:r w:rsidR="008A5E2C">
        <w:rPr>
          <w:b/>
        </w:rPr>
        <w:tab/>
      </w:r>
      <w:r w:rsidR="008A5E2C">
        <w:rPr>
          <w:b/>
        </w:rPr>
        <w:tab/>
      </w:r>
      <w:r w:rsidR="008A5E2C">
        <w:rPr>
          <w:b/>
        </w:rPr>
        <w:tab/>
      </w:r>
      <w:r w:rsidR="008A5E2C">
        <w:rPr>
          <w:b/>
        </w:rPr>
        <w:tab/>
      </w:r>
      <w:r w:rsidR="008A5E2C">
        <w:rPr>
          <w:b/>
        </w:rPr>
        <w:tab/>
      </w:r>
      <w:r w:rsidR="008A5E2C">
        <w:rPr>
          <w:b/>
        </w:rPr>
        <w:tab/>
      </w:r>
      <w:r w:rsidR="008A5E2C">
        <w:rPr>
          <w:b/>
        </w:rPr>
        <w:tab/>
      </w:r>
      <w:r w:rsidR="008A5E2C">
        <w:rPr>
          <w:b/>
        </w:rPr>
        <w:tab/>
      </w:r>
      <w:r w:rsidR="008A5E2C">
        <w:rPr>
          <w:b/>
        </w:rPr>
        <w:tab/>
        <w:t>(b)</w:t>
      </w:r>
    </w:p>
    <w:p w14:paraId="6CB59E8E" w14:textId="78713581" w:rsidR="00900BE7" w:rsidRDefault="00900BE7" w:rsidP="00AC5C67">
      <w:pPr>
        <w:rPr>
          <w:b/>
        </w:rPr>
      </w:pPr>
    </w:p>
    <w:p w14:paraId="0E90900C" w14:textId="37359693" w:rsidR="00900BE7" w:rsidRDefault="00900BE7" w:rsidP="00AC5C67">
      <w:pPr>
        <w:rPr>
          <w:b/>
        </w:rPr>
      </w:pPr>
    </w:p>
    <w:p w14:paraId="5AF2C38C" w14:textId="08D0C539" w:rsidR="00900BE7" w:rsidRDefault="00900BE7" w:rsidP="00AC5C67">
      <w:pPr>
        <w:rPr>
          <w:b/>
        </w:rPr>
      </w:pPr>
    </w:p>
    <w:p w14:paraId="2E44ABA0" w14:textId="1BCE910C" w:rsidR="00900BE7" w:rsidRDefault="00900BE7" w:rsidP="00AC5C67">
      <w:pPr>
        <w:rPr>
          <w:b/>
        </w:rPr>
      </w:pPr>
    </w:p>
    <w:p w14:paraId="1B78E3D5" w14:textId="749AFAF9" w:rsidR="00900BE7" w:rsidRDefault="00900BE7" w:rsidP="00AC5C67">
      <w:pPr>
        <w:rPr>
          <w:b/>
        </w:rPr>
      </w:pPr>
    </w:p>
    <w:p w14:paraId="07C91988" w14:textId="08933D12" w:rsidR="00900BE7" w:rsidRDefault="00900BE7" w:rsidP="00AC5C67">
      <w:pPr>
        <w:rPr>
          <w:b/>
        </w:rPr>
      </w:pPr>
    </w:p>
    <w:p w14:paraId="48E51DE5" w14:textId="695D6B2D" w:rsidR="00900BE7" w:rsidRDefault="00900BE7" w:rsidP="00AC5C67">
      <w:pPr>
        <w:rPr>
          <w:b/>
        </w:rPr>
      </w:pPr>
    </w:p>
    <w:p w14:paraId="18B8A978" w14:textId="61E53EA1" w:rsidR="00900BE7" w:rsidRDefault="00900BE7" w:rsidP="00AC5C67">
      <w:pPr>
        <w:rPr>
          <w:b/>
        </w:rPr>
      </w:pPr>
    </w:p>
    <w:p w14:paraId="7F4A1ACF" w14:textId="53A68163" w:rsidR="00900BE7" w:rsidRDefault="00900BE7" w:rsidP="00AC5C67">
      <w:pPr>
        <w:rPr>
          <w:b/>
        </w:rPr>
      </w:pPr>
    </w:p>
    <w:p w14:paraId="58F37C92" w14:textId="107322BF" w:rsidR="00900BE7" w:rsidRDefault="00900BE7" w:rsidP="00AC5C67">
      <w:pPr>
        <w:rPr>
          <w:b/>
        </w:rPr>
      </w:pPr>
    </w:p>
    <w:p w14:paraId="0FFED32B" w14:textId="77777777" w:rsidR="00900BE7" w:rsidRDefault="00900BE7" w:rsidP="00AC5C67">
      <w:pPr>
        <w:rPr>
          <w:b/>
        </w:rPr>
      </w:pPr>
    </w:p>
    <w:p w14:paraId="3DF7E233" w14:textId="24D597CC" w:rsidR="00900BE7" w:rsidRDefault="00900BE7" w:rsidP="00AC5C67">
      <w:pPr>
        <w:rPr>
          <w:b/>
        </w:rPr>
      </w:pPr>
    </w:p>
    <w:p w14:paraId="69ADA69A" w14:textId="7E83DDD1" w:rsidR="00900BE7" w:rsidRDefault="00900BE7" w:rsidP="00AC5C67">
      <w:pPr>
        <w:rPr>
          <w:b/>
        </w:rPr>
      </w:pPr>
    </w:p>
    <w:p w14:paraId="45DD4740" w14:textId="77777777" w:rsidR="00900BE7" w:rsidRDefault="00900BE7" w:rsidP="00AC5C67">
      <w:pPr>
        <w:rPr>
          <w:b/>
        </w:rPr>
      </w:pPr>
    </w:p>
    <w:p w14:paraId="55032BE7" w14:textId="77777777" w:rsidR="00900BE7" w:rsidRDefault="00900BE7" w:rsidP="00AC5C67">
      <w:pPr>
        <w:rPr>
          <w:b/>
        </w:rPr>
      </w:pPr>
    </w:p>
    <w:p w14:paraId="75B82BF5" w14:textId="77777777" w:rsidR="00900BE7" w:rsidRDefault="00900BE7" w:rsidP="00AC5C67">
      <w:pPr>
        <w:rPr>
          <w:b/>
        </w:rPr>
      </w:pPr>
    </w:p>
    <w:p w14:paraId="357B5D8D" w14:textId="77777777" w:rsidR="00900BE7" w:rsidRDefault="00900BE7" w:rsidP="00AC5C67">
      <w:pPr>
        <w:rPr>
          <w:b/>
        </w:rPr>
      </w:pPr>
    </w:p>
    <w:p w14:paraId="58C0B453" w14:textId="77777777" w:rsidR="00900BE7" w:rsidRDefault="00900BE7" w:rsidP="00AC5C67">
      <w:pPr>
        <w:rPr>
          <w:b/>
        </w:rPr>
      </w:pPr>
    </w:p>
    <w:p w14:paraId="323B9392" w14:textId="77777777" w:rsidR="008A5E2C" w:rsidRPr="008A5E2C" w:rsidRDefault="008A5E2C" w:rsidP="008A5E2C">
      <w:pPr>
        <w:rPr>
          <w:b/>
        </w:rPr>
      </w:pPr>
      <w:r w:rsidRPr="008A5E2C">
        <w:rPr>
          <w:b/>
        </w:rPr>
        <w:t>a) Growth Mixture Model: Average estimated length LMS z-scores by class</w:t>
      </w:r>
    </w:p>
    <w:p w14:paraId="161AD236" w14:textId="0C556DE1" w:rsidR="007A3032" w:rsidRDefault="008A5E2C" w:rsidP="007A3032">
      <w:pPr>
        <w:ind w:left="284" w:hanging="284"/>
        <w:rPr>
          <w:b/>
        </w:rPr>
      </w:pPr>
      <w:r w:rsidRPr="008A5E2C">
        <w:rPr>
          <w:b/>
        </w:rPr>
        <w:t>b) Growth Mixture Model: Differences in BMC (g) from ‘stable’ group</w:t>
      </w:r>
    </w:p>
    <w:p w14:paraId="1DFF2DE6" w14:textId="6D5C89E6" w:rsidR="007A3032" w:rsidRPr="00C51638" w:rsidRDefault="007A3032" w:rsidP="007A3032">
      <w:pPr>
        <w:rPr>
          <w:b/>
        </w:rPr>
      </w:pPr>
      <w:r>
        <w:br w:type="page"/>
      </w:r>
      <w:r w:rsidRPr="00C51638">
        <w:rPr>
          <w:b/>
        </w:rPr>
        <w:lastRenderedPageBreak/>
        <w:t>Supplementary Table 1 Descriptive statistics for</w:t>
      </w:r>
      <w:r w:rsidR="00177528" w:rsidRPr="00C51638">
        <w:rPr>
          <w:b/>
        </w:rPr>
        <w:t xml:space="preserve"> the</w:t>
      </w:r>
      <w:r w:rsidRPr="00C51638">
        <w:rPr>
          <w:b/>
        </w:rPr>
        <w:t xml:space="preserve"> original sample of SWS </w:t>
      </w:r>
      <w:r w:rsidR="00BA4183" w:rsidRPr="00C51638">
        <w:rPr>
          <w:b/>
        </w:rPr>
        <w:t>live singleton term births before the end of 2003 (n = 1852), the subset with a DXA scan at 6 years of age (n = 753) and the subset with complete data for linear size at all ages (n = 432)</w:t>
      </w:r>
    </w:p>
    <w:p w14:paraId="61908095" w14:textId="77777777" w:rsidR="007A3032" w:rsidRPr="00C51638" w:rsidRDefault="007A3032" w:rsidP="007A3032">
      <w:pPr>
        <w:spacing w:line="240" w:lineRule="auto"/>
      </w:pPr>
    </w:p>
    <w:tbl>
      <w:tblPr>
        <w:tblW w:w="13293" w:type="dxa"/>
        <w:tblInd w:w="-252"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4846"/>
        <w:gridCol w:w="2815"/>
        <w:gridCol w:w="2816"/>
        <w:gridCol w:w="2816"/>
      </w:tblGrid>
      <w:tr w:rsidR="00C51638" w:rsidRPr="00C51638" w14:paraId="008B7E34" w14:textId="77777777" w:rsidTr="00344357">
        <w:tc>
          <w:tcPr>
            <w:tcW w:w="4846" w:type="dxa"/>
            <w:tcBorders>
              <w:bottom w:val="single" w:sz="6" w:space="0" w:color="808080"/>
            </w:tcBorders>
            <w:vAlign w:val="center"/>
          </w:tcPr>
          <w:p w14:paraId="7FA1BE86" w14:textId="06927455" w:rsidR="00BA4183" w:rsidRPr="00C51638" w:rsidRDefault="00BA4183" w:rsidP="00C07F23">
            <w:pPr>
              <w:pStyle w:val="Tablecontents"/>
              <w:spacing w:line="240" w:lineRule="auto"/>
              <w:rPr>
                <w:rFonts w:ascii="Times New Roman" w:hAnsi="Times New Roman"/>
                <w:b/>
                <w:bCs/>
                <w:color w:val="auto"/>
              </w:rPr>
            </w:pPr>
            <w:r w:rsidRPr="00C51638">
              <w:rPr>
                <w:rFonts w:ascii="Times New Roman" w:hAnsi="Times New Roman"/>
                <w:b/>
                <w:bCs/>
                <w:color w:val="auto"/>
              </w:rPr>
              <w:t>Characteristic</w:t>
            </w:r>
          </w:p>
        </w:tc>
        <w:tc>
          <w:tcPr>
            <w:tcW w:w="2815" w:type="dxa"/>
            <w:tcBorders>
              <w:bottom w:val="single" w:sz="6" w:space="0" w:color="808080"/>
            </w:tcBorders>
          </w:tcPr>
          <w:p w14:paraId="668D672D" w14:textId="77777777" w:rsidR="00BA4183" w:rsidRPr="00C51638" w:rsidRDefault="00BA4183" w:rsidP="00C07F23">
            <w:pPr>
              <w:pStyle w:val="Tablecontents"/>
              <w:spacing w:line="240" w:lineRule="auto"/>
              <w:jc w:val="center"/>
              <w:rPr>
                <w:rFonts w:ascii="Times New Roman" w:hAnsi="Times New Roman"/>
                <w:b/>
                <w:bCs/>
                <w:color w:val="auto"/>
              </w:rPr>
            </w:pPr>
            <w:r w:rsidRPr="00C51638">
              <w:rPr>
                <w:rFonts w:ascii="Times New Roman" w:hAnsi="Times New Roman"/>
                <w:b/>
                <w:bCs/>
                <w:color w:val="auto"/>
              </w:rPr>
              <w:t>SWS live singleton term births before end 2003</w:t>
            </w:r>
          </w:p>
          <w:p w14:paraId="7B17182E" w14:textId="59BC10BF" w:rsidR="00BA4183" w:rsidRPr="00C51638" w:rsidRDefault="00BA4183" w:rsidP="00C07F23">
            <w:pPr>
              <w:pStyle w:val="Tablecontents"/>
              <w:spacing w:line="240" w:lineRule="auto"/>
              <w:jc w:val="center"/>
              <w:rPr>
                <w:rFonts w:ascii="Times New Roman" w:hAnsi="Times New Roman"/>
                <w:b/>
                <w:bCs/>
                <w:color w:val="auto"/>
              </w:rPr>
            </w:pPr>
            <w:r w:rsidRPr="00C51638">
              <w:rPr>
                <w:rFonts w:ascii="Times New Roman" w:hAnsi="Times New Roman"/>
                <w:b/>
                <w:bCs/>
                <w:color w:val="auto"/>
              </w:rPr>
              <w:t>(n = 1852)</w:t>
            </w:r>
          </w:p>
        </w:tc>
        <w:tc>
          <w:tcPr>
            <w:tcW w:w="2816" w:type="dxa"/>
            <w:tcBorders>
              <w:bottom w:val="single" w:sz="6" w:space="0" w:color="808080"/>
            </w:tcBorders>
            <w:vAlign w:val="center"/>
          </w:tcPr>
          <w:p w14:paraId="035F6C81" w14:textId="77777777" w:rsidR="00BA4183" w:rsidRPr="00C51638" w:rsidRDefault="00BA4183" w:rsidP="00344357">
            <w:pPr>
              <w:pStyle w:val="Tablecontents"/>
              <w:spacing w:line="240" w:lineRule="auto"/>
              <w:jc w:val="center"/>
              <w:rPr>
                <w:rFonts w:ascii="Times New Roman" w:hAnsi="Times New Roman"/>
                <w:b/>
                <w:bCs/>
                <w:color w:val="auto"/>
              </w:rPr>
            </w:pPr>
            <w:r w:rsidRPr="00C51638">
              <w:rPr>
                <w:rFonts w:ascii="Times New Roman" w:hAnsi="Times New Roman"/>
                <w:b/>
                <w:bCs/>
                <w:color w:val="auto"/>
              </w:rPr>
              <w:t>Subset with DXA scan at age 6</w:t>
            </w:r>
          </w:p>
          <w:p w14:paraId="5144A270" w14:textId="142226E1" w:rsidR="00BA4183" w:rsidRPr="00C51638" w:rsidRDefault="00BA4183" w:rsidP="00344357">
            <w:pPr>
              <w:spacing w:line="240" w:lineRule="auto"/>
              <w:jc w:val="center"/>
              <w:rPr>
                <w:b/>
              </w:rPr>
            </w:pPr>
            <w:r w:rsidRPr="00C51638">
              <w:rPr>
                <w:b/>
              </w:rPr>
              <w:t>(n = 753)</w:t>
            </w:r>
          </w:p>
        </w:tc>
        <w:tc>
          <w:tcPr>
            <w:tcW w:w="2816" w:type="dxa"/>
            <w:tcBorders>
              <w:bottom w:val="single" w:sz="6" w:space="0" w:color="808080"/>
            </w:tcBorders>
            <w:vAlign w:val="center"/>
          </w:tcPr>
          <w:p w14:paraId="4007A681" w14:textId="6F7A3529" w:rsidR="00BA4183" w:rsidRPr="00C51638" w:rsidRDefault="00BA4183" w:rsidP="00344357">
            <w:pPr>
              <w:pStyle w:val="Tablecontents"/>
              <w:spacing w:line="240" w:lineRule="auto"/>
              <w:jc w:val="center"/>
              <w:rPr>
                <w:rFonts w:ascii="Times New Roman" w:hAnsi="Times New Roman"/>
                <w:b/>
                <w:bCs/>
                <w:color w:val="auto"/>
              </w:rPr>
            </w:pPr>
            <w:r w:rsidRPr="00C51638">
              <w:rPr>
                <w:rFonts w:ascii="Times New Roman" w:hAnsi="Times New Roman"/>
                <w:b/>
                <w:bCs/>
                <w:color w:val="auto"/>
              </w:rPr>
              <w:t>Subset with complete data for linear size at all ages (n = 432)</w:t>
            </w:r>
          </w:p>
        </w:tc>
      </w:tr>
      <w:tr w:rsidR="00C51638" w:rsidRPr="00C51638" w14:paraId="082B8238" w14:textId="77777777" w:rsidTr="00BA4183">
        <w:tc>
          <w:tcPr>
            <w:tcW w:w="4846" w:type="dxa"/>
            <w:tcBorders>
              <w:top w:val="nil"/>
              <w:bottom w:val="nil"/>
            </w:tcBorders>
          </w:tcPr>
          <w:p w14:paraId="0275547B" w14:textId="78563825" w:rsidR="00BA4183" w:rsidRPr="00C51638" w:rsidRDefault="00C97E14" w:rsidP="00C07F23">
            <w:pPr>
              <w:pStyle w:val="Tablecontents"/>
              <w:spacing w:line="240" w:lineRule="auto"/>
              <w:rPr>
                <w:rFonts w:ascii="Times New Roman" w:hAnsi="Times New Roman"/>
                <w:color w:val="auto"/>
              </w:rPr>
            </w:pPr>
            <w:r w:rsidRPr="00C51638">
              <w:rPr>
                <w:rFonts w:ascii="Times New Roman" w:hAnsi="Times New Roman"/>
                <w:color w:val="auto"/>
              </w:rPr>
              <w:t>Gestation at birth (weeks)</w:t>
            </w:r>
          </w:p>
        </w:tc>
        <w:tc>
          <w:tcPr>
            <w:tcW w:w="2815" w:type="dxa"/>
            <w:tcBorders>
              <w:top w:val="nil"/>
              <w:bottom w:val="nil"/>
            </w:tcBorders>
          </w:tcPr>
          <w:p w14:paraId="6A36A004" w14:textId="2EB4D5A0" w:rsidR="00BA4183" w:rsidRPr="00C51638" w:rsidRDefault="00C97E14" w:rsidP="00C07F23">
            <w:pPr>
              <w:pStyle w:val="Tablecontents"/>
              <w:spacing w:line="240" w:lineRule="auto"/>
              <w:jc w:val="center"/>
              <w:rPr>
                <w:rFonts w:ascii="Times New Roman" w:hAnsi="Times New Roman"/>
                <w:color w:val="auto"/>
              </w:rPr>
            </w:pPr>
            <w:r w:rsidRPr="00C51638">
              <w:rPr>
                <w:rFonts w:ascii="Times New Roman" w:hAnsi="Times New Roman"/>
                <w:color w:val="auto"/>
              </w:rPr>
              <w:t>40.1 (1.2)</w:t>
            </w:r>
          </w:p>
        </w:tc>
        <w:tc>
          <w:tcPr>
            <w:tcW w:w="2816" w:type="dxa"/>
            <w:tcBorders>
              <w:top w:val="nil"/>
              <w:bottom w:val="nil"/>
            </w:tcBorders>
          </w:tcPr>
          <w:p w14:paraId="48C12A28" w14:textId="2A7AE652" w:rsidR="00BA4183" w:rsidRPr="00C51638" w:rsidRDefault="00C97E14" w:rsidP="00C07F23">
            <w:pPr>
              <w:pStyle w:val="Tablecontents"/>
              <w:spacing w:line="240" w:lineRule="auto"/>
              <w:jc w:val="center"/>
              <w:rPr>
                <w:rFonts w:ascii="Times New Roman" w:hAnsi="Times New Roman"/>
                <w:color w:val="auto"/>
              </w:rPr>
            </w:pPr>
            <w:r w:rsidRPr="00C51638">
              <w:rPr>
                <w:rFonts w:ascii="Times New Roman" w:hAnsi="Times New Roman"/>
                <w:color w:val="auto"/>
              </w:rPr>
              <w:t>40.1 (1.2)</w:t>
            </w:r>
          </w:p>
        </w:tc>
        <w:tc>
          <w:tcPr>
            <w:tcW w:w="2816" w:type="dxa"/>
            <w:tcBorders>
              <w:top w:val="nil"/>
              <w:bottom w:val="nil"/>
            </w:tcBorders>
          </w:tcPr>
          <w:p w14:paraId="4CA59AAB" w14:textId="547251F1" w:rsidR="00BA4183" w:rsidRPr="00C51638" w:rsidRDefault="00C97E14" w:rsidP="00C07F23">
            <w:pPr>
              <w:pStyle w:val="Tablecontents"/>
              <w:spacing w:line="240" w:lineRule="auto"/>
              <w:jc w:val="center"/>
              <w:rPr>
                <w:rFonts w:ascii="Times New Roman" w:hAnsi="Times New Roman"/>
                <w:color w:val="auto"/>
              </w:rPr>
            </w:pPr>
            <w:r w:rsidRPr="00C51638">
              <w:rPr>
                <w:rFonts w:ascii="Times New Roman" w:hAnsi="Times New Roman"/>
                <w:color w:val="auto"/>
              </w:rPr>
              <w:t>40.1 (1.2)</w:t>
            </w:r>
          </w:p>
        </w:tc>
      </w:tr>
      <w:tr w:rsidR="00C51638" w:rsidRPr="00C51638" w14:paraId="7E91491F" w14:textId="77777777" w:rsidTr="00BA4183">
        <w:tc>
          <w:tcPr>
            <w:tcW w:w="4846" w:type="dxa"/>
            <w:tcBorders>
              <w:top w:val="nil"/>
              <w:bottom w:val="nil"/>
            </w:tcBorders>
          </w:tcPr>
          <w:p w14:paraId="082F47A2" w14:textId="5AF4F75D" w:rsidR="00BA4183" w:rsidRPr="00C51638" w:rsidRDefault="00C97E14" w:rsidP="00C07F23">
            <w:pPr>
              <w:pStyle w:val="Tablecontents"/>
              <w:spacing w:line="240" w:lineRule="auto"/>
              <w:rPr>
                <w:rFonts w:ascii="Times New Roman" w:hAnsi="Times New Roman"/>
                <w:color w:val="auto"/>
              </w:rPr>
            </w:pPr>
            <w:r w:rsidRPr="00C51638">
              <w:rPr>
                <w:rFonts w:ascii="Times New Roman" w:hAnsi="Times New Roman"/>
                <w:color w:val="auto"/>
              </w:rPr>
              <w:t>Male n (%)</w:t>
            </w:r>
          </w:p>
        </w:tc>
        <w:tc>
          <w:tcPr>
            <w:tcW w:w="2815" w:type="dxa"/>
            <w:tcBorders>
              <w:top w:val="nil"/>
              <w:bottom w:val="nil"/>
            </w:tcBorders>
          </w:tcPr>
          <w:p w14:paraId="18DBC88D" w14:textId="40355182" w:rsidR="00BA4183" w:rsidRPr="00C51638" w:rsidRDefault="00C97E14" w:rsidP="00C07F23">
            <w:pPr>
              <w:pStyle w:val="Tablecontents"/>
              <w:spacing w:line="240" w:lineRule="auto"/>
              <w:jc w:val="center"/>
              <w:rPr>
                <w:rFonts w:ascii="Times New Roman" w:hAnsi="Times New Roman"/>
                <w:color w:val="auto"/>
              </w:rPr>
            </w:pPr>
            <w:r w:rsidRPr="00C51638">
              <w:rPr>
                <w:rFonts w:ascii="Times New Roman" w:hAnsi="Times New Roman"/>
                <w:color w:val="auto"/>
              </w:rPr>
              <w:t>974 (53%)</w:t>
            </w:r>
          </w:p>
        </w:tc>
        <w:tc>
          <w:tcPr>
            <w:tcW w:w="2816" w:type="dxa"/>
            <w:tcBorders>
              <w:top w:val="nil"/>
              <w:bottom w:val="nil"/>
            </w:tcBorders>
          </w:tcPr>
          <w:p w14:paraId="11DC75DA" w14:textId="04E406E2" w:rsidR="00BA4183" w:rsidRPr="00C51638" w:rsidRDefault="00C97E14" w:rsidP="00C07F23">
            <w:pPr>
              <w:pStyle w:val="Tablecontents"/>
              <w:spacing w:line="240" w:lineRule="auto"/>
              <w:jc w:val="center"/>
              <w:rPr>
                <w:rFonts w:ascii="Times New Roman" w:hAnsi="Times New Roman"/>
                <w:color w:val="auto"/>
              </w:rPr>
            </w:pPr>
            <w:r w:rsidRPr="00C51638">
              <w:rPr>
                <w:rFonts w:ascii="Times New Roman" w:hAnsi="Times New Roman"/>
                <w:color w:val="auto"/>
              </w:rPr>
              <w:t>393 (52%)</w:t>
            </w:r>
          </w:p>
        </w:tc>
        <w:tc>
          <w:tcPr>
            <w:tcW w:w="2816" w:type="dxa"/>
            <w:tcBorders>
              <w:top w:val="nil"/>
              <w:bottom w:val="nil"/>
            </w:tcBorders>
          </w:tcPr>
          <w:p w14:paraId="42A993A0" w14:textId="42C06B02" w:rsidR="00BA4183" w:rsidRPr="00C51638" w:rsidRDefault="00C97E14" w:rsidP="00C07F23">
            <w:pPr>
              <w:pStyle w:val="Tablecontents"/>
              <w:spacing w:line="240" w:lineRule="auto"/>
              <w:jc w:val="center"/>
              <w:rPr>
                <w:rFonts w:ascii="Times New Roman" w:hAnsi="Times New Roman"/>
                <w:color w:val="auto"/>
              </w:rPr>
            </w:pPr>
            <w:r w:rsidRPr="00C51638">
              <w:rPr>
                <w:rFonts w:ascii="Times New Roman" w:hAnsi="Times New Roman"/>
                <w:color w:val="auto"/>
              </w:rPr>
              <w:t>228 (53%)</w:t>
            </w:r>
          </w:p>
        </w:tc>
      </w:tr>
      <w:tr w:rsidR="00C51638" w:rsidRPr="00C51638" w14:paraId="71AD8994" w14:textId="77777777" w:rsidTr="00BA4183">
        <w:tc>
          <w:tcPr>
            <w:tcW w:w="4846" w:type="dxa"/>
            <w:tcBorders>
              <w:top w:val="nil"/>
              <w:bottom w:val="nil"/>
            </w:tcBorders>
          </w:tcPr>
          <w:p w14:paraId="72CAA531" w14:textId="5C516163" w:rsidR="00BA4183" w:rsidRPr="00C51638" w:rsidRDefault="00344357" w:rsidP="00344357">
            <w:pPr>
              <w:pStyle w:val="Tablecontents"/>
              <w:spacing w:line="240" w:lineRule="auto"/>
              <w:rPr>
                <w:rFonts w:ascii="Times New Roman" w:hAnsi="Times New Roman"/>
                <w:color w:val="auto"/>
              </w:rPr>
            </w:pPr>
            <w:r w:rsidRPr="00C51638">
              <w:rPr>
                <w:rFonts w:ascii="Times New Roman" w:hAnsi="Times New Roman"/>
                <w:color w:val="auto"/>
              </w:rPr>
              <w:t>Birthweight (kg)</w:t>
            </w:r>
          </w:p>
        </w:tc>
        <w:tc>
          <w:tcPr>
            <w:tcW w:w="2815" w:type="dxa"/>
            <w:tcBorders>
              <w:top w:val="nil"/>
              <w:bottom w:val="nil"/>
            </w:tcBorders>
          </w:tcPr>
          <w:p w14:paraId="63302EED" w14:textId="021FFBC5" w:rsidR="00BA4183" w:rsidRPr="00C51638" w:rsidRDefault="00344357" w:rsidP="00C07F23">
            <w:pPr>
              <w:pStyle w:val="Tablecontents"/>
              <w:spacing w:line="240" w:lineRule="auto"/>
              <w:jc w:val="center"/>
              <w:rPr>
                <w:rFonts w:ascii="Times New Roman" w:hAnsi="Times New Roman"/>
                <w:color w:val="auto"/>
              </w:rPr>
            </w:pPr>
            <w:r w:rsidRPr="00C51638">
              <w:rPr>
                <w:rFonts w:ascii="Times New Roman" w:hAnsi="Times New Roman"/>
                <w:color w:val="auto"/>
              </w:rPr>
              <w:t>3.52 (0.47)</w:t>
            </w:r>
          </w:p>
        </w:tc>
        <w:tc>
          <w:tcPr>
            <w:tcW w:w="2816" w:type="dxa"/>
            <w:tcBorders>
              <w:top w:val="nil"/>
              <w:bottom w:val="nil"/>
            </w:tcBorders>
          </w:tcPr>
          <w:p w14:paraId="298776B7" w14:textId="3CE75A51" w:rsidR="00BA4183" w:rsidRPr="00C51638" w:rsidRDefault="00344357" w:rsidP="00C07F23">
            <w:pPr>
              <w:pStyle w:val="Tablecontents"/>
              <w:spacing w:line="240" w:lineRule="auto"/>
              <w:jc w:val="center"/>
              <w:rPr>
                <w:rFonts w:ascii="Times New Roman" w:hAnsi="Times New Roman"/>
                <w:color w:val="auto"/>
              </w:rPr>
            </w:pPr>
            <w:r w:rsidRPr="00C51638">
              <w:rPr>
                <w:rFonts w:ascii="Times New Roman" w:hAnsi="Times New Roman"/>
                <w:color w:val="auto"/>
              </w:rPr>
              <w:t>3.54 (0.47)</w:t>
            </w:r>
          </w:p>
        </w:tc>
        <w:tc>
          <w:tcPr>
            <w:tcW w:w="2816" w:type="dxa"/>
            <w:tcBorders>
              <w:top w:val="nil"/>
              <w:bottom w:val="nil"/>
            </w:tcBorders>
          </w:tcPr>
          <w:p w14:paraId="4A852A1D" w14:textId="28393737" w:rsidR="00BA4183" w:rsidRPr="00C51638" w:rsidRDefault="00344357" w:rsidP="00C07F23">
            <w:pPr>
              <w:pStyle w:val="Tablecontents"/>
              <w:spacing w:line="240" w:lineRule="auto"/>
              <w:jc w:val="center"/>
              <w:rPr>
                <w:rFonts w:ascii="Times New Roman" w:hAnsi="Times New Roman"/>
                <w:color w:val="auto"/>
              </w:rPr>
            </w:pPr>
            <w:r w:rsidRPr="00C51638">
              <w:rPr>
                <w:rFonts w:ascii="Times New Roman" w:hAnsi="Times New Roman"/>
                <w:color w:val="auto"/>
              </w:rPr>
              <w:t>3.55 (0.47)</w:t>
            </w:r>
          </w:p>
        </w:tc>
      </w:tr>
      <w:tr w:rsidR="00C51638" w:rsidRPr="00C51638" w14:paraId="36D77064" w14:textId="77777777" w:rsidTr="00BA4183">
        <w:tc>
          <w:tcPr>
            <w:tcW w:w="4846" w:type="dxa"/>
            <w:tcBorders>
              <w:top w:val="nil"/>
              <w:bottom w:val="nil"/>
            </w:tcBorders>
          </w:tcPr>
          <w:p w14:paraId="2983D3F3" w14:textId="18BF2A5E" w:rsidR="00BA4183" w:rsidRPr="00C51638" w:rsidRDefault="00344357" w:rsidP="00C07F23">
            <w:pPr>
              <w:pStyle w:val="Tablecontents"/>
              <w:spacing w:line="240" w:lineRule="auto"/>
              <w:rPr>
                <w:rFonts w:ascii="Times New Roman" w:hAnsi="Times New Roman"/>
                <w:color w:val="auto"/>
              </w:rPr>
            </w:pPr>
            <w:r w:rsidRPr="00C51638">
              <w:rPr>
                <w:rFonts w:ascii="Times New Roman" w:hAnsi="Times New Roman"/>
                <w:color w:val="auto"/>
              </w:rPr>
              <w:t>Birth length (cm)</w:t>
            </w:r>
          </w:p>
        </w:tc>
        <w:tc>
          <w:tcPr>
            <w:tcW w:w="2815" w:type="dxa"/>
            <w:tcBorders>
              <w:top w:val="nil"/>
              <w:bottom w:val="nil"/>
            </w:tcBorders>
          </w:tcPr>
          <w:p w14:paraId="4166DB62" w14:textId="24B6FF33" w:rsidR="00BA4183" w:rsidRPr="00C51638" w:rsidRDefault="00496861" w:rsidP="00C07F23">
            <w:pPr>
              <w:pStyle w:val="Tablecontents"/>
              <w:spacing w:line="240" w:lineRule="auto"/>
              <w:jc w:val="center"/>
              <w:rPr>
                <w:rFonts w:ascii="Times New Roman" w:hAnsi="Times New Roman"/>
                <w:color w:val="auto"/>
              </w:rPr>
            </w:pPr>
            <w:r w:rsidRPr="00C51638">
              <w:rPr>
                <w:rFonts w:ascii="Times New Roman" w:hAnsi="Times New Roman"/>
                <w:color w:val="auto"/>
              </w:rPr>
              <w:t>50.0 (1.9)</w:t>
            </w:r>
          </w:p>
        </w:tc>
        <w:tc>
          <w:tcPr>
            <w:tcW w:w="2816" w:type="dxa"/>
            <w:tcBorders>
              <w:top w:val="nil"/>
              <w:bottom w:val="nil"/>
            </w:tcBorders>
          </w:tcPr>
          <w:p w14:paraId="4E786F58" w14:textId="5E2A8E5B" w:rsidR="00BA4183" w:rsidRPr="00C51638" w:rsidRDefault="00496861" w:rsidP="00496861">
            <w:pPr>
              <w:pStyle w:val="Tablecontents"/>
              <w:spacing w:line="240" w:lineRule="auto"/>
              <w:jc w:val="center"/>
              <w:rPr>
                <w:rFonts w:ascii="Times New Roman" w:hAnsi="Times New Roman"/>
                <w:color w:val="auto"/>
              </w:rPr>
            </w:pPr>
            <w:r w:rsidRPr="00C51638">
              <w:rPr>
                <w:rFonts w:ascii="Times New Roman" w:hAnsi="Times New Roman"/>
                <w:color w:val="auto"/>
              </w:rPr>
              <w:t>50.1 (1.9)</w:t>
            </w:r>
          </w:p>
        </w:tc>
        <w:tc>
          <w:tcPr>
            <w:tcW w:w="2816" w:type="dxa"/>
            <w:tcBorders>
              <w:top w:val="nil"/>
              <w:bottom w:val="nil"/>
            </w:tcBorders>
          </w:tcPr>
          <w:p w14:paraId="21FB0ABB" w14:textId="1D22C4AA" w:rsidR="00BA4183" w:rsidRPr="00C51638" w:rsidRDefault="00496861" w:rsidP="00496861">
            <w:pPr>
              <w:pStyle w:val="Tablecontents"/>
              <w:spacing w:line="240" w:lineRule="auto"/>
              <w:jc w:val="center"/>
              <w:rPr>
                <w:rFonts w:ascii="Times New Roman" w:hAnsi="Times New Roman"/>
                <w:color w:val="auto"/>
              </w:rPr>
            </w:pPr>
            <w:r w:rsidRPr="00C51638">
              <w:rPr>
                <w:rFonts w:ascii="Times New Roman" w:hAnsi="Times New Roman"/>
                <w:color w:val="auto"/>
              </w:rPr>
              <w:t>50.2 (1.9)</w:t>
            </w:r>
          </w:p>
        </w:tc>
      </w:tr>
      <w:tr w:rsidR="00C51638" w:rsidRPr="00C51638" w14:paraId="4EB4F319" w14:textId="77777777" w:rsidTr="00BA4183">
        <w:tc>
          <w:tcPr>
            <w:tcW w:w="4846" w:type="dxa"/>
            <w:tcBorders>
              <w:top w:val="nil"/>
              <w:bottom w:val="nil"/>
            </w:tcBorders>
          </w:tcPr>
          <w:p w14:paraId="663845D0" w14:textId="25113902" w:rsidR="00A5003F" w:rsidRPr="00C51638" w:rsidRDefault="00A5003F" w:rsidP="00A5003F">
            <w:pPr>
              <w:pStyle w:val="Tablecontents"/>
              <w:spacing w:line="240" w:lineRule="auto"/>
              <w:rPr>
                <w:rFonts w:ascii="Times New Roman" w:hAnsi="Times New Roman"/>
                <w:color w:val="auto"/>
              </w:rPr>
            </w:pPr>
            <w:r w:rsidRPr="00C51638">
              <w:rPr>
                <w:rFonts w:ascii="Times New Roman" w:hAnsi="Times New Roman"/>
                <w:color w:val="auto"/>
              </w:rPr>
              <w:t>Maternal height (cm)</w:t>
            </w:r>
          </w:p>
        </w:tc>
        <w:tc>
          <w:tcPr>
            <w:tcW w:w="2815" w:type="dxa"/>
            <w:tcBorders>
              <w:top w:val="nil"/>
              <w:bottom w:val="nil"/>
            </w:tcBorders>
          </w:tcPr>
          <w:p w14:paraId="17DB33C7" w14:textId="016B3229" w:rsidR="00A5003F" w:rsidRPr="00C51638" w:rsidRDefault="00A5003F" w:rsidP="00A5003F">
            <w:pPr>
              <w:pStyle w:val="Tablecontents"/>
              <w:spacing w:line="240" w:lineRule="auto"/>
              <w:jc w:val="center"/>
              <w:rPr>
                <w:rFonts w:ascii="Times New Roman" w:hAnsi="Times New Roman"/>
                <w:color w:val="auto"/>
              </w:rPr>
            </w:pPr>
            <w:r w:rsidRPr="00C51638">
              <w:rPr>
                <w:rFonts w:ascii="Times New Roman" w:hAnsi="Times New Roman"/>
                <w:color w:val="auto"/>
              </w:rPr>
              <w:t>163.2 (6.5)</w:t>
            </w:r>
          </w:p>
        </w:tc>
        <w:tc>
          <w:tcPr>
            <w:tcW w:w="2816" w:type="dxa"/>
            <w:tcBorders>
              <w:top w:val="nil"/>
              <w:bottom w:val="nil"/>
            </w:tcBorders>
          </w:tcPr>
          <w:p w14:paraId="4F5E0C65" w14:textId="087006CB" w:rsidR="00A5003F" w:rsidRPr="00C51638" w:rsidRDefault="00A5003F" w:rsidP="00A5003F">
            <w:pPr>
              <w:pStyle w:val="Tablecontents"/>
              <w:spacing w:line="240" w:lineRule="auto"/>
              <w:jc w:val="center"/>
              <w:rPr>
                <w:rFonts w:ascii="Times New Roman" w:hAnsi="Times New Roman"/>
                <w:color w:val="auto"/>
              </w:rPr>
            </w:pPr>
            <w:r w:rsidRPr="00C51638">
              <w:rPr>
                <w:rFonts w:ascii="Times New Roman" w:hAnsi="Times New Roman"/>
                <w:color w:val="auto"/>
              </w:rPr>
              <w:t>163.8 (6.4)</w:t>
            </w:r>
          </w:p>
        </w:tc>
        <w:tc>
          <w:tcPr>
            <w:tcW w:w="2816" w:type="dxa"/>
            <w:tcBorders>
              <w:top w:val="nil"/>
              <w:bottom w:val="nil"/>
            </w:tcBorders>
          </w:tcPr>
          <w:p w14:paraId="660E53E2" w14:textId="4CC1608E" w:rsidR="00A5003F" w:rsidRPr="00C51638" w:rsidRDefault="00A5003F" w:rsidP="00A5003F">
            <w:pPr>
              <w:pStyle w:val="Tablecontents"/>
              <w:spacing w:line="240" w:lineRule="auto"/>
              <w:jc w:val="center"/>
              <w:rPr>
                <w:rFonts w:ascii="Times New Roman" w:hAnsi="Times New Roman"/>
                <w:color w:val="auto"/>
              </w:rPr>
            </w:pPr>
            <w:r w:rsidRPr="00C51638">
              <w:rPr>
                <w:rFonts w:ascii="Times New Roman" w:hAnsi="Times New Roman"/>
                <w:color w:val="auto"/>
              </w:rPr>
              <w:t>164.0 (6.4)</w:t>
            </w:r>
          </w:p>
        </w:tc>
      </w:tr>
      <w:tr w:rsidR="00C51638" w:rsidRPr="00C51638" w14:paraId="0887CC1A" w14:textId="77777777" w:rsidTr="00BA4183">
        <w:tc>
          <w:tcPr>
            <w:tcW w:w="4846" w:type="dxa"/>
          </w:tcPr>
          <w:p w14:paraId="400F86AC" w14:textId="12729D76" w:rsidR="00A5003F" w:rsidRPr="00C51638" w:rsidRDefault="00A5003F" w:rsidP="00A5003F">
            <w:pPr>
              <w:pStyle w:val="Tablecontents"/>
              <w:spacing w:line="240" w:lineRule="auto"/>
              <w:rPr>
                <w:rFonts w:ascii="Times New Roman" w:hAnsi="Times New Roman"/>
                <w:color w:val="auto"/>
              </w:rPr>
            </w:pPr>
            <w:r w:rsidRPr="00C51638">
              <w:rPr>
                <w:rFonts w:ascii="Times New Roman" w:hAnsi="Times New Roman"/>
                <w:color w:val="auto"/>
              </w:rPr>
              <w:t>Maternal education ≥ A-levels</w:t>
            </w:r>
            <w:r w:rsidR="00177528" w:rsidRPr="00C51638">
              <w:rPr>
                <w:rFonts w:ascii="Times New Roman" w:hAnsi="Times New Roman"/>
                <w:color w:val="auto"/>
              </w:rPr>
              <w:t>*</w:t>
            </w:r>
          </w:p>
        </w:tc>
        <w:tc>
          <w:tcPr>
            <w:tcW w:w="2815" w:type="dxa"/>
          </w:tcPr>
          <w:p w14:paraId="2EAE42A3" w14:textId="4A132703" w:rsidR="00A5003F" w:rsidRPr="00C51638" w:rsidRDefault="00A5003F" w:rsidP="00A5003F">
            <w:pPr>
              <w:pStyle w:val="Tablecontents"/>
              <w:spacing w:line="240" w:lineRule="auto"/>
              <w:jc w:val="center"/>
              <w:rPr>
                <w:rFonts w:ascii="Times New Roman" w:hAnsi="Times New Roman"/>
                <w:color w:val="auto"/>
              </w:rPr>
            </w:pPr>
            <w:r w:rsidRPr="00C51638">
              <w:rPr>
                <w:rFonts w:ascii="Times New Roman" w:hAnsi="Times New Roman"/>
                <w:color w:val="auto"/>
              </w:rPr>
              <w:t>1038 (56%)</w:t>
            </w:r>
          </w:p>
        </w:tc>
        <w:tc>
          <w:tcPr>
            <w:tcW w:w="2816" w:type="dxa"/>
          </w:tcPr>
          <w:p w14:paraId="60EFA78D" w14:textId="5BCC75E8" w:rsidR="00A5003F" w:rsidRPr="00C51638" w:rsidRDefault="00A5003F" w:rsidP="00A5003F">
            <w:pPr>
              <w:pStyle w:val="Tablecontents"/>
              <w:spacing w:line="240" w:lineRule="auto"/>
              <w:jc w:val="center"/>
              <w:rPr>
                <w:rFonts w:ascii="Times New Roman" w:hAnsi="Times New Roman"/>
                <w:color w:val="auto"/>
              </w:rPr>
            </w:pPr>
            <w:r w:rsidRPr="00C51638">
              <w:rPr>
                <w:rFonts w:ascii="Times New Roman" w:hAnsi="Times New Roman"/>
                <w:color w:val="auto"/>
              </w:rPr>
              <w:t>442 (59%)</w:t>
            </w:r>
          </w:p>
        </w:tc>
        <w:tc>
          <w:tcPr>
            <w:tcW w:w="2816" w:type="dxa"/>
          </w:tcPr>
          <w:p w14:paraId="6E3F2BFF" w14:textId="4DD41AA0" w:rsidR="00A5003F" w:rsidRPr="00C51638" w:rsidRDefault="00A5003F" w:rsidP="00A5003F">
            <w:pPr>
              <w:pStyle w:val="Tablecontents"/>
              <w:spacing w:line="240" w:lineRule="auto"/>
              <w:jc w:val="center"/>
              <w:rPr>
                <w:rFonts w:ascii="Times New Roman" w:hAnsi="Times New Roman"/>
                <w:color w:val="auto"/>
              </w:rPr>
            </w:pPr>
            <w:r w:rsidRPr="00C51638">
              <w:rPr>
                <w:rFonts w:ascii="Times New Roman" w:hAnsi="Times New Roman"/>
                <w:color w:val="auto"/>
              </w:rPr>
              <w:t>262 (61%)</w:t>
            </w:r>
          </w:p>
        </w:tc>
      </w:tr>
    </w:tbl>
    <w:p w14:paraId="5CADBBAA" w14:textId="1971CE64" w:rsidR="007A3032" w:rsidRPr="00C51638" w:rsidRDefault="007A3032" w:rsidP="007A3032">
      <w:pPr>
        <w:pStyle w:val="Footer"/>
      </w:pPr>
      <w:r w:rsidRPr="00C51638">
        <w:t>Percentage for categorical data, mean (SD) for continu</w:t>
      </w:r>
      <w:r w:rsidR="00177528" w:rsidRPr="00C51638">
        <w:t>ous data</w:t>
      </w:r>
    </w:p>
    <w:p w14:paraId="50BF3122" w14:textId="6D114FDB" w:rsidR="00A5003F" w:rsidRPr="00C51638" w:rsidRDefault="00177528" w:rsidP="007A3032">
      <w:pPr>
        <w:pStyle w:val="Footer"/>
      </w:pPr>
      <w:r w:rsidRPr="00C51638">
        <w:t>*</w:t>
      </w:r>
      <w:r w:rsidR="00A5003F" w:rsidRPr="00C51638">
        <w:t>Educational quali</w:t>
      </w:r>
      <w:r w:rsidRPr="00C51638">
        <w:t>fication awarded at 18 y of age</w:t>
      </w:r>
    </w:p>
    <w:p w14:paraId="7D58521A" w14:textId="59DF69C6" w:rsidR="00344357" w:rsidRDefault="00344357" w:rsidP="00496861">
      <w:pPr>
        <w:rPr>
          <w:b/>
        </w:rPr>
      </w:pPr>
    </w:p>
    <w:p w14:paraId="69CF17F7" w14:textId="0F2E10F1" w:rsidR="00A5003F" w:rsidRDefault="00A5003F" w:rsidP="00496861">
      <w:pPr>
        <w:rPr>
          <w:b/>
        </w:rPr>
      </w:pPr>
      <w:bookmarkStart w:id="27" w:name="_GoBack"/>
      <w:bookmarkEnd w:id="27"/>
    </w:p>
    <w:sectPr w:rsidR="00A5003F" w:rsidSect="00521D75">
      <w:pgSz w:w="16838" w:h="11906" w:orient="landscape" w:code="9"/>
      <w:pgMar w:top="1418" w:right="1287" w:bottom="1134" w:left="1242"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DFB10" w14:textId="77777777" w:rsidR="004C1F4F" w:rsidRDefault="004C1F4F">
      <w:pPr>
        <w:spacing w:line="240" w:lineRule="auto"/>
      </w:pPr>
      <w:r>
        <w:separator/>
      </w:r>
    </w:p>
    <w:p w14:paraId="11954B97" w14:textId="77777777" w:rsidR="004C1F4F" w:rsidRDefault="004C1F4F"/>
  </w:endnote>
  <w:endnote w:type="continuationSeparator" w:id="0">
    <w:p w14:paraId="2FB9242A" w14:textId="77777777" w:rsidR="004C1F4F" w:rsidRDefault="004C1F4F">
      <w:pPr>
        <w:spacing w:line="240" w:lineRule="auto"/>
      </w:pPr>
      <w:r>
        <w:continuationSeparator/>
      </w:r>
    </w:p>
    <w:p w14:paraId="6CAD3DF7" w14:textId="77777777" w:rsidR="004C1F4F" w:rsidRDefault="004C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129596"/>
      <w:docPartObj>
        <w:docPartGallery w:val="Page Numbers (Bottom of Page)"/>
        <w:docPartUnique/>
      </w:docPartObj>
    </w:sdtPr>
    <w:sdtEndPr>
      <w:rPr>
        <w:noProof/>
      </w:rPr>
    </w:sdtEndPr>
    <w:sdtContent>
      <w:p w14:paraId="4B994FE7" w14:textId="10CA21A2" w:rsidR="002E68B7" w:rsidRDefault="002E68B7">
        <w:pPr>
          <w:pStyle w:val="Footer"/>
          <w:jc w:val="center"/>
        </w:pPr>
        <w:r>
          <w:fldChar w:fldCharType="begin"/>
        </w:r>
        <w:r>
          <w:instrText xml:space="preserve"> PAGE   \* MERGEFORMAT </w:instrText>
        </w:r>
        <w:r>
          <w:fldChar w:fldCharType="separate"/>
        </w:r>
        <w:r w:rsidR="00B02BB4">
          <w:rPr>
            <w:noProof/>
          </w:rPr>
          <w:t>32</w:t>
        </w:r>
        <w:r>
          <w:rPr>
            <w:noProof/>
          </w:rPr>
          <w:fldChar w:fldCharType="end"/>
        </w:r>
      </w:p>
    </w:sdtContent>
  </w:sdt>
  <w:p w14:paraId="539B291C" w14:textId="77777777" w:rsidR="002E68B7" w:rsidRDefault="002E68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4EEC0" w14:textId="77777777" w:rsidR="004C1F4F" w:rsidRDefault="004C1F4F">
      <w:pPr>
        <w:spacing w:line="240" w:lineRule="auto"/>
      </w:pPr>
      <w:r>
        <w:separator/>
      </w:r>
    </w:p>
    <w:p w14:paraId="40E82566" w14:textId="77777777" w:rsidR="004C1F4F" w:rsidRDefault="004C1F4F"/>
  </w:footnote>
  <w:footnote w:type="continuationSeparator" w:id="0">
    <w:p w14:paraId="16B0425D" w14:textId="77777777" w:rsidR="004C1F4F" w:rsidRDefault="004C1F4F">
      <w:pPr>
        <w:spacing w:line="240" w:lineRule="auto"/>
      </w:pPr>
      <w:r>
        <w:continuationSeparator/>
      </w:r>
    </w:p>
    <w:p w14:paraId="02EEBA56" w14:textId="77777777" w:rsidR="004C1F4F" w:rsidRDefault="004C1F4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F3B"/>
    <w:multiLevelType w:val="hybridMultilevel"/>
    <w:tmpl w:val="8BD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0E"/>
    <w:multiLevelType w:val="multilevel"/>
    <w:tmpl w:val="18F01B52"/>
    <w:lvl w:ilvl="0">
      <w:start w:val="1"/>
      <w:numFmt w:val="decimal"/>
      <w:pStyle w:val="Table"/>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1047617"/>
    <w:multiLevelType w:val="hybridMultilevel"/>
    <w:tmpl w:val="36B2ADB0"/>
    <w:lvl w:ilvl="0" w:tplc="A5AAD38E">
      <w:start w:val="1"/>
      <w:numFmt w:val="decimal"/>
      <w:lvlText w:val="%1."/>
      <w:lvlJc w:val="left"/>
      <w:pPr>
        <w:tabs>
          <w:tab w:val="num" w:pos="720"/>
        </w:tabs>
        <w:ind w:left="720" w:hanging="720"/>
      </w:pPr>
      <w:rPr>
        <w:rFonts w:hint="default"/>
      </w:rPr>
    </w:lvl>
    <w:lvl w:ilvl="1" w:tplc="04090019" w:tentative="1">
      <w:start w:val="1"/>
      <w:numFmt w:val="lowerLetter"/>
      <w:pStyle w:val="tabletitle"/>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94B88"/>
    <w:multiLevelType w:val="hybridMultilevel"/>
    <w:tmpl w:val="55982102"/>
    <w:lvl w:ilvl="0" w:tplc="ACBC2560">
      <w:start w:val="1"/>
      <w:numFmt w:val="decimal"/>
      <w:pStyle w:val="Figure"/>
      <w:lvlText w:val="Figur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46A54"/>
    <w:multiLevelType w:val="hybridMultilevel"/>
    <w:tmpl w:val="52E0B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A3960"/>
    <w:multiLevelType w:val="hybridMultilevel"/>
    <w:tmpl w:val="33E42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30939"/>
    <w:multiLevelType w:val="hybridMultilevel"/>
    <w:tmpl w:val="EA009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41F5B"/>
    <w:multiLevelType w:val="hybridMultilevel"/>
    <w:tmpl w:val="D424F8E8"/>
    <w:lvl w:ilvl="0" w:tplc="E8FE1340">
      <w:start w:val="1"/>
      <w:numFmt w:val="decimal"/>
      <w:pStyle w:val="Heading3"/>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106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8140FF"/>
    <w:multiLevelType w:val="hybridMultilevel"/>
    <w:tmpl w:val="6E36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52AA9"/>
    <w:multiLevelType w:val="hybridMultilevel"/>
    <w:tmpl w:val="9D36881A"/>
    <w:lvl w:ilvl="0" w:tplc="E8582B10">
      <w:start w:val="1"/>
      <w:numFmt w:val="decimal"/>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D1C2E"/>
    <w:multiLevelType w:val="hybridMultilevel"/>
    <w:tmpl w:val="FCB0B75C"/>
    <w:lvl w:ilvl="0" w:tplc="017C6B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AE7E4A"/>
    <w:multiLevelType w:val="hybridMultilevel"/>
    <w:tmpl w:val="4CF4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986AA0"/>
    <w:multiLevelType w:val="hybridMultilevel"/>
    <w:tmpl w:val="2C6EEDAA"/>
    <w:lvl w:ilvl="0" w:tplc="BC7C76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447E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EA38CC"/>
    <w:multiLevelType w:val="hybridMultilevel"/>
    <w:tmpl w:val="580E666C"/>
    <w:lvl w:ilvl="0" w:tplc="4E9E60D2">
      <w:start w:val="1"/>
      <w:numFmt w:val="decimal"/>
      <w:pStyle w:val="smallprint"/>
      <w:lvlText w:val="%1."/>
      <w:lvlJc w:val="left"/>
      <w:pPr>
        <w:tabs>
          <w:tab w:val="num" w:pos="720"/>
        </w:tabs>
        <w:ind w:left="720" w:hanging="360"/>
      </w:pPr>
    </w:lvl>
    <w:lvl w:ilvl="1" w:tplc="AFC2192A" w:tentative="1">
      <w:start w:val="1"/>
      <w:numFmt w:val="lowerLetter"/>
      <w:lvlText w:val="%2."/>
      <w:lvlJc w:val="left"/>
      <w:pPr>
        <w:tabs>
          <w:tab w:val="num" w:pos="1440"/>
        </w:tabs>
        <w:ind w:left="1440" w:hanging="360"/>
      </w:pPr>
    </w:lvl>
    <w:lvl w:ilvl="2" w:tplc="BCD26212" w:tentative="1">
      <w:start w:val="1"/>
      <w:numFmt w:val="lowerRoman"/>
      <w:lvlText w:val="%3."/>
      <w:lvlJc w:val="right"/>
      <w:pPr>
        <w:tabs>
          <w:tab w:val="num" w:pos="2160"/>
        </w:tabs>
        <w:ind w:left="2160" w:hanging="180"/>
      </w:pPr>
    </w:lvl>
    <w:lvl w:ilvl="3" w:tplc="CBF06B42" w:tentative="1">
      <w:start w:val="1"/>
      <w:numFmt w:val="decimal"/>
      <w:lvlText w:val="%4."/>
      <w:lvlJc w:val="left"/>
      <w:pPr>
        <w:tabs>
          <w:tab w:val="num" w:pos="2880"/>
        </w:tabs>
        <w:ind w:left="2880" w:hanging="360"/>
      </w:pPr>
    </w:lvl>
    <w:lvl w:ilvl="4" w:tplc="43604B50" w:tentative="1">
      <w:start w:val="1"/>
      <w:numFmt w:val="lowerLetter"/>
      <w:lvlText w:val="%5."/>
      <w:lvlJc w:val="left"/>
      <w:pPr>
        <w:tabs>
          <w:tab w:val="num" w:pos="3600"/>
        </w:tabs>
        <w:ind w:left="3600" w:hanging="360"/>
      </w:pPr>
    </w:lvl>
    <w:lvl w:ilvl="5" w:tplc="9FA28172" w:tentative="1">
      <w:start w:val="1"/>
      <w:numFmt w:val="lowerRoman"/>
      <w:lvlText w:val="%6."/>
      <w:lvlJc w:val="right"/>
      <w:pPr>
        <w:tabs>
          <w:tab w:val="num" w:pos="4320"/>
        </w:tabs>
        <w:ind w:left="4320" w:hanging="180"/>
      </w:pPr>
    </w:lvl>
    <w:lvl w:ilvl="6" w:tplc="697ADD8C" w:tentative="1">
      <w:start w:val="1"/>
      <w:numFmt w:val="decimal"/>
      <w:lvlText w:val="%7."/>
      <w:lvlJc w:val="left"/>
      <w:pPr>
        <w:tabs>
          <w:tab w:val="num" w:pos="5040"/>
        </w:tabs>
        <w:ind w:left="5040" w:hanging="360"/>
      </w:pPr>
    </w:lvl>
    <w:lvl w:ilvl="7" w:tplc="E5AED342" w:tentative="1">
      <w:start w:val="1"/>
      <w:numFmt w:val="lowerLetter"/>
      <w:lvlText w:val="%8."/>
      <w:lvlJc w:val="left"/>
      <w:pPr>
        <w:tabs>
          <w:tab w:val="num" w:pos="5760"/>
        </w:tabs>
        <w:ind w:left="5760" w:hanging="360"/>
      </w:pPr>
    </w:lvl>
    <w:lvl w:ilvl="8" w:tplc="149CF00C" w:tentative="1">
      <w:start w:val="1"/>
      <w:numFmt w:val="lowerRoman"/>
      <w:lvlText w:val="%9."/>
      <w:lvlJc w:val="right"/>
      <w:pPr>
        <w:tabs>
          <w:tab w:val="num" w:pos="6480"/>
        </w:tabs>
        <w:ind w:left="6480" w:hanging="180"/>
      </w:pPr>
    </w:lvl>
  </w:abstractNum>
  <w:abstractNum w:abstractNumId="16" w15:restartNumberingAfterBreak="0">
    <w:nsid w:val="65B21736"/>
    <w:multiLevelType w:val="multilevel"/>
    <w:tmpl w:val="0F0C94B8"/>
    <w:lvl w:ilvl="0">
      <w:start w:val="1"/>
      <w:numFmt w:val="decimal"/>
      <w:suff w:val="space"/>
      <w:lvlText w:val="Fig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5F0783D"/>
    <w:multiLevelType w:val="hybridMultilevel"/>
    <w:tmpl w:val="FEA21990"/>
    <w:lvl w:ilvl="0" w:tplc="60E83C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91CE7"/>
    <w:multiLevelType w:val="hybridMultilevel"/>
    <w:tmpl w:val="DDAE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A5E40"/>
    <w:multiLevelType w:val="hybridMultilevel"/>
    <w:tmpl w:val="5B7A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17"/>
  </w:num>
  <w:num w:numId="10">
    <w:abstractNumId w:val="16"/>
  </w:num>
  <w:num w:numId="11">
    <w:abstractNumId w:val="8"/>
  </w:num>
  <w:num w:numId="12">
    <w:abstractNumId w:val="10"/>
  </w:num>
  <w:num w:numId="13">
    <w:abstractNumId w:val="3"/>
  </w:num>
  <w:num w:numId="14">
    <w:abstractNumId w:val="12"/>
  </w:num>
  <w:num w:numId="15">
    <w:abstractNumId w:val="11"/>
  </w:num>
  <w:num w:numId="16">
    <w:abstractNumId w:val="19"/>
  </w:num>
  <w:num w:numId="17">
    <w:abstractNumId w:val="4"/>
  </w:num>
  <w:num w:numId="18">
    <w:abstractNumId w:val="5"/>
  </w:num>
  <w:num w:numId="19">
    <w:abstractNumId w:val="7"/>
  </w:num>
  <w:num w:numId="20">
    <w:abstractNumId w:val="9"/>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Human Biology-SR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v9r5aey9rpf9e0ezo59w2xp0rrr5xsspzd&quot;&gt;References&lt;record-ids&gt;&lt;item&gt;1&lt;/item&gt;&lt;item&gt;4&lt;/item&gt;&lt;item&gt;5&lt;/item&gt;&lt;item&gt;6&lt;/item&gt;&lt;item&gt;7&lt;/item&gt;&lt;item&gt;8&lt;/item&gt;&lt;item&gt;97&lt;/item&gt;&lt;item&gt;118&lt;/item&gt;&lt;item&gt;119&lt;/item&gt;&lt;item&gt;121&lt;/item&gt;&lt;item&gt;135&lt;/item&gt;&lt;item&gt;141&lt;/item&gt;&lt;item&gt;142&lt;/item&gt;&lt;item&gt;143&lt;/item&gt;&lt;item&gt;144&lt;/item&gt;&lt;item&gt;147&lt;/item&gt;&lt;item&gt;148&lt;/item&gt;&lt;item&gt;149&lt;/item&gt;&lt;item&gt;150&lt;/item&gt;&lt;item&gt;151&lt;/item&gt;&lt;item&gt;152&lt;/item&gt;&lt;item&gt;153&lt;/item&gt;&lt;item&gt;190&lt;/item&gt;&lt;item&gt;191&lt;/item&gt;&lt;item&gt;301&lt;/item&gt;&lt;/record-ids&gt;&lt;/item&gt;&lt;/Libraries&gt;"/>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ferences&lt;/item&gt;&lt;/Libraries&gt;&lt;/ENLibraries&gt;"/>
  </w:docVars>
  <w:rsids>
    <w:rsidRoot w:val="00CE1D4C"/>
    <w:rsid w:val="00000406"/>
    <w:rsid w:val="000015DE"/>
    <w:rsid w:val="000022B0"/>
    <w:rsid w:val="000038D2"/>
    <w:rsid w:val="0000547B"/>
    <w:rsid w:val="00005F06"/>
    <w:rsid w:val="00006302"/>
    <w:rsid w:val="000066FD"/>
    <w:rsid w:val="000073B0"/>
    <w:rsid w:val="0000781F"/>
    <w:rsid w:val="00007D1B"/>
    <w:rsid w:val="000111D1"/>
    <w:rsid w:val="000114AF"/>
    <w:rsid w:val="00011B1A"/>
    <w:rsid w:val="00013613"/>
    <w:rsid w:val="00013B17"/>
    <w:rsid w:val="000142B2"/>
    <w:rsid w:val="000143B2"/>
    <w:rsid w:val="0001449D"/>
    <w:rsid w:val="00015587"/>
    <w:rsid w:val="00015920"/>
    <w:rsid w:val="0001767E"/>
    <w:rsid w:val="0002205F"/>
    <w:rsid w:val="00023356"/>
    <w:rsid w:val="000236E2"/>
    <w:rsid w:val="00024EB9"/>
    <w:rsid w:val="00025217"/>
    <w:rsid w:val="0002534A"/>
    <w:rsid w:val="00027322"/>
    <w:rsid w:val="000277B8"/>
    <w:rsid w:val="000310E2"/>
    <w:rsid w:val="00031467"/>
    <w:rsid w:val="00036077"/>
    <w:rsid w:val="000361CD"/>
    <w:rsid w:val="000362AE"/>
    <w:rsid w:val="000373A6"/>
    <w:rsid w:val="00040875"/>
    <w:rsid w:val="00041927"/>
    <w:rsid w:val="00041AEF"/>
    <w:rsid w:val="00041B8C"/>
    <w:rsid w:val="00042B79"/>
    <w:rsid w:val="0004329C"/>
    <w:rsid w:val="00044065"/>
    <w:rsid w:val="00044D01"/>
    <w:rsid w:val="00045501"/>
    <w:rsid w:val="000456B4"/>
    <w:rsid w:val="000465E5"/>
    <w:rsid w:val="000468AC"/>
    <w:rsid w:val="0004743C"/>
    <w:rsid w:val="000476F0"/>
    <w:rsid w:val="0004793F"/>
    <w:rsid w:val="000479D6"/>
    <w:rsid w:val="000512D2"/>
    <w:rsid w:val="000530EB"/>
    <w:rsid w:val="000539DD"/>
    <w:rsid w:val="00053F98"/>
    <w:rsid w:val="00054A41"/>
    <w:rsid w:val="00054D79"/>
    <w:rsid w:val="0005544A"/>
    <w:rsid w:val="00055D49"/>
    <w:rsid w:val="000561DA"/>
    <w:rsid w:val="00056C42"/>
    <w:rsid w:val="00057CC1"/>
    <w:rsid w:val="00064374"/>
    <w:rsid w:val="00064D8D"/>
    <w:rsid w:val="0006667A"/>
    <w:rsid w:val="00067985"/>
    <w:rsid w:val="00070649"/>
    <w:rsid w:val="00070E08"/>
    <w:rsid w:val="00071EC1"/>
    <w:rsid w:val="000734AA"/>
    <w:rsid w:val="00073AD2"/>
    <w:rsid w:val="000747D7"/>
    <w:rsid w:val="00074924"/>
    <w:rsid w:val="000756F1"/>
    <w:rsid w:val="00083762"/>
    <w:rsid w:val="00083B43"/>
    <w:rsid w:val="000846B4"/>
    <w:rsid w:val="00084E92"/>
    <w:rsid w:val="000853A3"/>
    <w:rsid w:val="00086BC0"/>
    <w:rsid w:val="000875BF"/>
    <w:rsid w:val="00087939"/>
    <w:rsid w:val="0009239E"/>
    <w:rsid w:val="00092A07"/>
    <w:rsid w:val="00092CCA"/>
    <w:rsid w:val="00093569"/>
    <w:rsid w:val="000953E4"/>
    <w:rsid w:val="0009540A"/>
    <w:rsid w:val="00097D81"/>
    <w:rsid w:val="000A156C"/>
    <w:rsid w:val="000A2989"/>
    <w:rsid w:val="000A6320"/>
    <w:rsid w:val="000A6AE8"/>
    <w:rsid w:val="000A778A"/>
    <w:rsid w:val="000B0591"/>
    <w:rsid w:val="000B06FF"/>
    <w:rsid w:val="000B1615"/>
    <w:rsid w:val="000B224D"/>
    <w:rsid w:val="000B3FD3"/>
    <w:rsid w:val="000B4018"/>
    <w:rsid w:val="000B4AA7"/>
    <w:rsid w:val="000B5B78"/>
    <w:rsid w:val="000B64C0"/>
    <w:rsid w:val="000C1818"/>
    <w:rsid w:val="000C1B79"/>
    <w:rsid w:val="000C3022"/>
    <w:rsid w:val="000C4A42"/>
    <w:rsid w:val="000C53C8"/>
    <w:rsid w:val="000C7E9B"/>
    <w:rsid w:val="000D141E"/>
    <w:rsid w:val="000D202B"/>
    <w:rsid w:val="000D26B2"/>
    <w:rsid w:val="000D3801"/>
    <w:rsid w:val="000D4817"/>
    <w:rsid w:val="000D74C3"/>
    <w:rsid w:val="000D74FC"/>
    <w:rsid w:val="000E0B2C"/>
    <w:rsid w:val="000E13A7"/>
    <w:rsid w:val="000E35C9"/>
    <w:rsid w:val="000E4FEF"/>
    <w:rsid w:val="000E6D3F"/>
    <w:rsid w:val="000F0189"/>
    <w:rsid w:val="000F09D1"/>
    <w:rsid w:val="000F2FAE"/>
    <w:rsid w:val="000F491C"/>
    <w:rsid w:val="000F4D6D"/>
    <w:rsid w:val="000F6176"/>
    <w:rsid w:val="000F694F"/>
    <w:rsid w:val="000F6CF6"/>
    <w:rsid w:val="00102FFB"/>
    <w:rsid w:val="001031FA"/>
    <w:rsid w:val="0010438C"/>
    <w:rsid w:val="00105459"/>
    <w:rsid w:val="0010558C"/>
    <w:rsid w:val="00105BD0"/>
    <w:rsid w:val="00106D31"/>
    <w:rsid w:val="001076FB"/>
    <w:rsid w:val="00107E17"/>
    <w:rsid w:val="00110473"/>
    <w:rsid w:val="0011185D"/>
    <w:rsid w:val="001127CA"/>
    <w:rsid w:val="001141C8"/>
    <w:rsid w:val="0011524A"/>
    <w:rsid w:val="00115E9D"/>
    <w:rsid w:val="00116953"/>
    <w:rsid w:val="00116DE5"/>
    <w:rsid w:val="0011775E"/>
    <w:rsid w:val="00117D89"/>
    <w:rsid w:val="00120CD7"/>
    <w:rsid w:val="0012227E"/>
    <w:rsid w:val="00122390"/>
    <w:rsid w:val="0012349B"/>
    <w:rsid w:val="00123EE5"/>
    <w:rsid w:val="00123F76"/>
    <w:rsid w:val="00124868"/>
    <w:rsid w:val="00124AC1"/>
    <w:rsid w:val="00126D48"/>
    <w:rsid w:val="00127945"/>
    <w:rsid w:val="00127D9C"/>
    <w:rsid w:val="00127E34"/>
    <w:rsid w:val="001312D3"/>
    <w:rsid w:val="001315BB"/>
    <w:rsid w:val="00132EAB"/>
    <w:rsid w:val="0013481E"/>
    <w:rsid w:val="00134FF6"/>
    <w:rsid w:val="00135DF0"/>
    <w:rsid w:val="00135FA5"/>
    <w:rsid w:val="0013606D"/>
    <w:rsid w:val="00136A1F"/>
    <w:rsid w:val="00137963"/>
    <w:rsid w:val="001379C6"/>
    <w:rsid w:val="00140887"/>
    <w:rsid w:val="00141A63"/>
    <w:rsid w:val="00141CC8"/>
    <w:rsid w:val="00142B95"/>
    <w:rsid w:val="00143869"/>
    <w:rsid w:val="00143D3A"/>
    <w:rsid w:val="00145153"/>
    <w:rsid w:val="00145223"/>
    <w:rsid w:val="001462A1"/>
    <w:rsid w:val="0014647C"/>
    <w:rsid w:val="00146648"/>
    <w:rsid w:val="0014682F"/>
    <w:rsid w:val="00150759"/>
    <w:rsid w:val="001525C3"/>
    <w:rsid w:val="00153A5B"/>
    <w:rsid w:val="001545C4"/>
    <w:rsid w:val="001636E9"/>
    <w:rsid w:val="00165BF1"/>
    <w:rsid w:val="00174624"/>
    <w:rsid w:val="00174BA7"/>
    <w:rsid w:val="001752A6"/>
    <w:rsid w:val="00175AF6"/>
    <w:rsid w:val="00176AE3"/>
    <w:rsid w:val="00177528"/>
    <w:rsid w:val="00181FBA"/>
    <w:rsid w:val="00183AD3"/>
    <w:rsid w:val="001844AA"/>
    <w:rsid w:val="0018730D"/>
    <w:rsid w:val="00191B14"/>
    <w:rsid w:val="00192725"/>
    <w:rsid w:val="00192C4D"/>
    <w:rsid w:val="001937DC"/>
    <w:rsid w:val="00194292"/>
    <w:rsid w:val="00195120"/>
    <w:rsid w:val="001957DB"/>
    <w:rsid w:val="00197509"/>
    <w:rsid w:val="00197662"/>
    <w:rsid w:val="001A11DE"/>
    <w:rsid w:val="001A2117"/>
    <w:rsid w:val="001A2A7A"/>
    <w:rsid w:val="001A6005"/>
    <w:rsid w:val="001A7C1E"/>
    <w:rsid w:val="001A7D32"/>
    <w:rsid w:val="001B0271"/>
    <w:rsid w:val="001B0F13"/>
    <w:rsid w:val="001B1ADE"/>
    <w:rsid w:val="001B2C75"/>
    <w:rsid w:val="001B2F62"/>
    <w:rsid w:val="001B37AA"/>
    <w:rsid w:val="001B4B26"/>
    <w:rsid w:val="001B4F89"/>
    <w:rsid w:val="001B4FA5"/>
    <w:rsid w:val="001B5C8B"/>
    <w:rsid w:val="001C0C0A"/>
    <w:rsid w:val="001C50AF"/>
    <w:rsid w:val="001C5766"/>
    <w:rsid w:val="001D07C1"/>
    <w:rsid w:val="001D2BD1"/>
    <w:rsid w:val="001D2EDF"/>
    <w:rsid w:val="001D3591"/>
    <w:rsid w:val="001D3D88"/>
    <w:rsid w:val="001D4E96"/>
    <w:rsid w:val="001D50B8"/>
    <w:rsid w:val="001D5B17"/>
    <w:rsid w:val="001E4761"/>
    <w:rsid w:val="001E5F2F"/>
    <w:rsid w:val="001E78BF"/>
    <w:rsid w:val="001E7A1A"/>
    <w:rsid w:val="001F00A3"/>
    <w:rsid w:val="001F1ADD"/>
    <w:rsid w:val="001F2A6E"/>
    <w:rsid w:val="001F5313"/>
    <w:rsid w:val="00200B7D"/>
    <w:rsid w:val="002021ED"/>
    <w:rsid w:val="00202A5D"/>
    <w:rsid w:val="00206629"/>
    <w:rsid w:val="00207D10"/>
    <w:rsid w:val="0021171C"/>
    <w:rsid w:val="0021599A"/>
    <w:rsid w:val="00216D6F"/>
    <w:rsid w:val="00221551"/>
    <w:rsid w:val="00222670"/>
    <w:rsid w:val="00222769"/>
    <w:rsid w:val="002231AF"/>
    <w:rsid w:val="002231BF"/>
    <w:rsid w:val="0022538E"/>
    <w:rsid w:val="0023029D"/>
    <w:rsid w:val="002303D7"/>
    <w:rsid w:val="00232902"/>
    <w:rsid w:val="00233058"/>
    <w:rsid w:val="0023306F"/>
    <w:rsid w:val="00233FA8"/>
    <w:rsid w:val="00234880"/>
    <w:rsid w:val="00235AD7"/>
    <w:rsid w:val="002418F8"/>
    <w:rsid w:val="00241E75"/>
    <w:rsid w:val="00241ED6"/>
    <w:rsid w:val="00243D3D"/>
    <w:rsid w:val="0024540B"/>
    <w:rsid w:val="00246222"/>
    <w:rsid w:val="00251322"/>
    <w:rsid w:val="00251BD5"/>
    <w:rsid w:val="00252697"/>
    <w:rsid w:val="00252EBD"/>
    <w:rsid w:val="0025798A"/>
    <w:rsid w:val="0026111A"/>
    <w:rsid w:val="00263A0E"/>
    <w:rsid w:val="00263F69"/>
    <w:rsid w:val="002658D5"/>
    <w:rsid w:val="0026753A"/>
    <w:rsid w:val="00271A0E"/>
    <w:rsid w:val="00272C55"/>
    <w:rsid w:val="00274292"/>
    <w:rsid w:val="00275492"/>
    <w:rsid w:val="00276FB0"/>
    <w:rsid w:val="00277974"/>
    <w:rsid w:val="00280437"/>
    <w:rsid w:val="00284363"/>
    <w:rsid w:val="00285849"/>
    <w:rsid w:val="0029015B"/>
    <w:rsid w:val="002914E8"/>
    <w:rsid w:val="00291693"/>
    <w:rsid w:val="00292454"/>
    <w:rsid w:val="00294DA9"/>
    <w:rsid w:val="00295FE6"/>
    <w:rsid w:val="00297F5A"/>
    <w:rsid w:val="002A094B"/>
    <w:rsid w:val="002A1A6A"/>
    <w:rsid w:val="002A2329"/>
    <w:rsid w:val="002A34C9"/>
    <w:rsid w:val="002A3C8D"/>
    <w:rsid w:val="002A4CDC"/>
    <w:rsid w:val="002A56FC"/>
    <w:rsid w:val="002A76A6"/>
    <w:rsid w:val="002A7E8D"/>
    <w:rsid w:val="002B07F8"/>
    <w:rsid w:val="002B087E"/>
    <w:rsid w:val="002B2F4A"/>
    <w:rsid w:val="002B30B2"/>
    <w:rsid w:val="002B5D0B"/>
    <w:rsid w:val="002C109E"/>
    <w:rsid w:val="002C3675"/>
    <w:rsid w:val="002C557A"/>
    <w:rsid w:val="002C5FB6"/>
    <w:rsid w:val="002C6800"/>
    <w:rsid w:val="002D0976"/>
    <w:rsid w:val="002D0DD4"/>
    <w:rsid w:val="002D0F6A"/>
    <w:rsid w:val="002D1557"/>
    <w:rsid w:val="002D2ABC"/>
    <w:rsid w:val="002D4459"/>
    <w:rsid w:val="002D57D1"/>
    <w:rsid w:val="002D5AE4"/>
    <w:rsid w:val="002D5B3D"/>
    <w:rsid w:val="002D6574"/>
    <w:rsid w:val="002D6F2A"/>
    <w:rsid w:val="002D7888"/>
    <w:rsid w:val="002E3DA3"/>
    <w:rsid w:val="002E4905"/>
    <w:rsid w:val="002E5EDB"/>
    <w:rsid w:val="002E63BA"/>
    <w:rsid w:val="002E68B7"/>
    <w:rsid w:val="002E7276"/>
    <w:rsid w:val="002F098D"/>
    <w:rsid w:val="002F0A6F"/>
    <w:rsid w:val="002F1A50"/>
    <w:rsid w:val="002F1C59"/>
    <w:rsid w:val="002F39B4"/>
    <w:rsid w:val="002F61FE"/>
    <w:rsid w:val="002F720F"/>
    <w:rsid w:val="002F7F00"/>
    <w:rsid w:val="00302099"/>
    <w:rsid w:val="00304D12"/>
    <w:rsid w:val="003054E4"/>
    <w:rsid w:val="0030593E"/>
    <w:rsid w:val="00306280"/>
    <w:rsid w:val="003068A9"/>
    <w:rsid w:val="00306E81"/>
    <w:rsid w:val="003070F0"/>
    <w:rsid w:val="00310B11"/>
    <w:rsid w:val="0031197D"/>
    <w:rsid w:val="0031218F"/>
    <w:rsid w:val="0031331B"/>
    <w:rsid w:val="003149A6"/>
    <w:rsid w:val="0031570B"/>
    <w:rsid w:val="00316167"/>
    <w:rsid w:val="003175E0"/>
    <w:rsid w:val="00320071"/>
    <w:rsid w:val="00322486"/>
    <w:rsid w:val="00322D14"/>
    <w:rsid w:val="00322D4E"/>
    <w:rsid w:val="00323203"/>
    <w:rsid w:val="00326309"/>
    <w:rsid w:val="00326E8E"/>
    <w:rsid w:val="0033026E"/>
    <w:rsid w:val="003334E2"/>
    <w:rsid w:val="00333DD3"/>
    <w:rsid w:val="0033415B"/>
    <w:rsid w:val="00334468"/>
    <w:rsid w:val="0033569B"/>
    <w:rsid w:val="003357F5"/>
    <w:rsid w:val="00337225"/>
    <w:rsid w:val="00340FF1"/>
    <w:rsid w:val="00342B1C"/>
    <w:rsid w:val="00342FE5"/>
    <w:rsid w:val="00343EF8"/>
    <w:rsid w:val="00344357"/>
    <w:rsid w:val="0034544F"/>
    <w:rsid w:val="003462C2"/>
    <w:rsid w:val="0034660A"/>
    <w:rsid w:val="0034755A"/>
    <w:rsid w:val="003505CE"/>
    <w:rsid w:val="00350AD7"/>
    <w:rsid w:val="0035188E"/>
    <w:rsid w:val="00354443"/>
    <w:rsid w:val="00356DDD"/>
    <w:rsid w:val="003639D1"/>
    <w:rsid w:val="00367E3A"/>
    <w:rsid w:val="00370C28"/>
    <w:rsid w:val="0037280A"/>
    <w:rsid w:val="00372D67"/>
    <w:rsid w:val="00374171"/>
    <w:rsid w:val="00374329"/>
    <w:rsid w:val="00376181"/>
    <w:rsid w:val="00376F8F"/>
    <w:rsid w:val="003777AD"/>
    <w:rsid w:val="00381587"/>
    <w:rsid w:val="00382E73"/>
    <w:rsid w:val="003838AB"/>
    <w:rsid w:val="00384C64"/>
    <w:rsid w:val="00384E73"/>
    <w:rsid w:val="00385060"/>
    <w:rsid w:val="00385BCD"/>
    <w:rsid w:val="003864C7"/>
    <w:rsid w:val="0038706B"/>
    <w:rsid w:val="00387A01"/>
    <w:rsid w:val="00392B7A"/>
    <w:rsid w:val="0039302D"/>
    <w:rsid w:val="0039447F"/>
    <w:rsid w:val="00395528"/>
    <w:rsid w:val="003962FF"/>
    <w:rsid w:val="00397875"/>
    <w:rsid w:val="003A2B6A"/>
    <w:rsid w:val="003A4AF8"/>
    <w:rsid w:val="003A4DE6"/>
    <w:rsid w:val="003B4B01"/>
    <w:rsid w:val="003B6ECC"/>
    <w:rsid w:val="003C19DC"/>
    <w:rsid w:val="003C3CEB"/>
    <w:rsid w:val="003C4961"/>
    <w:rsid w:val="003C5807"/>
    <w:rsid w:val="003C6CA0"/>
    <w:rsid w:val="003C7A4D"/>
    <w:rsid w:val="003D0270"/>
    <w:rsid w:val="003D1D61"/>
    <w:rsid w:val="003D3712"/>
    <w:rsid w:val="003D3C74"/>
    <w:rsid w:val="003D40F0"/>
    <w:rsid w:val="003D5A2B"/>
    <w:rsid w:val="003D7C44"/>
    <w:rsid w:val="003E01C3"/>
    <w:rsid w:val="003E1DAF"/>
    <w:rsid w:val="003E3142"/>
    <w:rsid w:val="003E6462"/>
    <w:rsid w:val="003E6772"/>
    <w:rsid w:val="003E7976"/>
    <w:rsid w:val="003E7FA5"/>
    <w:rsid w:val="003F1A7E"/>
    <w:rsid w:val="003F1E36"/>
    <w:rsid w:val="003F2336"/>
    <w:rsid w:val="003F4F2C"/>
    <w:rsid w:val="003F62C8"/>
    <w:rsid w:val="003F6AB0"/>
    <w:rsid w:val="003F7C39"/>
    <w:rsid w:val="004001F2"/>
    <w:rsid w:val="004003AA"/>
    <w:rsid w:val="0040154A"/>
    <w:rsid w:val="00402A00"/>
    <w:rsid w:val="00402BB4"/>
    <w:rsid w:val="00402CD1"/>
    <w:rsid w:val="004032F1"/>
    <w:rsid w:val="0040364F"/>
    <w:rsid w:val="00404C99"/>
    <w:rsid w:val="004105F0"/>
    <w:rsid w:val="00410918"/>
    <w:rsid w:val="004149A5"/>
    <w:rsid w:val="00416166"/>
    <w:rsid w:val="00416B8B"/>
    <w:rsid w:val="00417705"/>
    <w:rsid w:val="00426BEF"/>
    <w:rsid w:val="00427110"/>
    <w:rsid w:val="0042721B"/>
    <w:rsid w:val="0043005E"/>
    <w:rsid w:val="0043129E"/>
    <w:rsid w:val="0043241B"/>
    <w:rsid w:val="00432B36"/>
    <w:rsid w:val="00434063"/>
    <w:rsid w:val="00434AAA"/>
    <w:rsid w:val="00442298"/>
    <w:rsid w:val="00444028"/>
    <w:rsid w:val="004464AF"/>
    <w:rsid w:val="00446BE4"/>
    <w:rsid w:val="0044754F"/>
    <w:rsid w:val="0044756A"/>
    <w:rsid w:val="00447965"/>
    <w:rsid w:val="00450E59"/>
    <w:rsid w:val="00452990"/>
    <w:rsid w:val="00452F53"/>
    <w:rsid w:val="004540B1"/>
    <w:rsid w:val="0045499A"/>
    <w:rsid w:val="004550E9"/>
    <w:rsid w:val="004569F3"/>
    <w:rsid w:val="00460303"/>
    <w:rsid w:val="00460C9D"/>
    <w:rsid w:val="004633CD"/>
    <w:rsid w:val="004635AA"/>
    <w:rsid w:val="00464CC6"/>
    <w:rsid w:val="00465029"/>
    <w:rsid w:val="00465184"/>
    <w:rsid w:val="00465ADB"/>
    <w:rsid w:val="00465BF4"/>
    <w:rsid w:val="004676C6"/>
    <w:rsid w:val="00470ED9"/>
    <w:rsid w:val="00471CC5"/>
    <w:rsid w:val="0047337C"/>
    <w:rsid w:val="00473689"/>
    <w:rsid w:val="00473C19"/>
    <w:rsid w:val="004748FA"/>
    <w:rsid w:val="0047747C"/>
    <w:rsid w:val="0048197B"/>
    <w:rsid w:val="00482290"/>
    <w:rsid w:val="00482882"/>
    <w:rsid w:val="00484CD7"/>
    <w:rsid w:val="00484ED6"/>
    <w:rsid w:val="00485002"/>
    <w:rsid w:val="0049062C"/>
    <w:rsid w:val="004961F9"/>
    <w:rsid w:val="00496861"/>
    <w:rsid w:val="004975C2"/>
    <w:rsid w:val="004A058F"/>
    <w:rsid w:val="004A1F96"/>
    <w:rsid w:val="004A5172"/>
    <w:rsid w:val="004A5AEB"/>
    <w:rsid w:val="004A68EC"/>
    <w:rsid w:val="004B1212"/>
    <w:rsid w:val="004B1D7B"/>
    <w:rsid w:val="004B24B1"/>
    <w:rsid w:val="004B2A82"/>
    <w:rsid w:val="004B2CCB"/>
    <w:rsid w:val="004B3E98"/>
    <w:rsid w:val="004B4298"/>
    <w:rsid w:val="004B6823"/>
    <w:rsid w:val="004C1C45"/>
    <w:rsid w:val="004C1F4F"/>
    <w:rsid w:val="004C23F3"/>
    <w:rsid w:val="004C27BB"/>
    <w:rsid w:val="004C51B1"/>
    <w:rsid w:val="004C7817"/>
    <w:rsid w:val="004D048A"/>
    <w:rsid w:val="004D098C"/>
    <w:rsid w:val="004D10D5"/>
    <w:rsid w:val="004D17C5"/>
    <w:rsid w:val="004D2E47"/>
    <w:rsid w:val="004D6385"/>
    <w:rsid w:val="004E3AB8"/>
    <w:rsid w:val="004E47F3"/>
    <w:rsid w:val="004E5398"/>
    <w:rsid w:val="004E6DBE"/>
    <w:rsid w:val="004F032B"/>
    <w:rsid w:val="004F0B48"/>
    <w:rsid w:val="004F2002"/>
    <w:rsid w:val="004F26B9"/>
    <w:rsid w:val="004F2A4E"/>
    <w:rsid w:val="004F3F5C"/>
    <w:rsid w:val="004F5537"/>
    <w:rsid w:val="004F688B"/>
    <w:rsid w:val="004F6ED1"/>
    <w:rsid w:val="00501E91"/>
    <w:rsid w:val="00504A5A"/>
    <w:rsid w:val="0050501F"/>
    <w:rsid w:val="00505250"/>
    <w:rsid w:val="005105CC"/>
    <w:rsid w:val="00510650"/>
    <w:rsid w:val="005120F8"/>
    <w:rsid w:val="00512190"/>
    <w:rsid w:val="005128C0"/>
    <w:rsid w:val="00515181"/>
    <w:rsid w:val="005174CD"/>
    <w:rsid w:val="0052000D"/>
    <w:rsid w:val="00521D75"/>
    <w:rsid w:val="00522534"/>
    <w:rsid w:val="00523253"/>
    <w:rsid w:val="00525A3F"/>
    <w:rsid w:val="005260A1"/>
    <w:rsid w:val="0053003E"/>
    <w:rsid w:val="00530B22"/>
    <w:rsid w:val="00532899"/>
    <w:rsid w:val="00534707"/>
    <w:rsid w:val="00534872"/>
    <w:rsid w:val="0053558D"/>
    <w:rsid w:val="00535898"/>
    <w:rsid w:val="00535DA5"/>
    <w:rsid w:val="00535F44"/>
    <w:rsid w:val="00536829"/>
    <w:rsid w:val="00536B3D"/>
    <w:rsid w:val="00536FF1"/>
    <w:rsid w:val="0053754C"/>
    <w:rsid w:val="00537C2A"/>
    <w:rsid w:val="00537D6D"/>
    <w:rsid w:val="005407A6"/>
    <w:rsid w:val="00542309"/>
    <w:rsid w:val="00544BB2"/>
    <w:rsid w:val="00545855"/>
    <w:rsid w:val="00546E19"/>
    <w:rsid w:val="0055076E"/>
    <w:rsid w:val="005535F0"/>
    <w:rsid w:val="005551EB"/>
    <w:rsid w:val="00555B5C"/>
    <w:rsid w:val="00556A46"/>
    <w:rsid w:val="00556BF8"/>
    <w:rsid w:val="00556DD6"/>
    <w:rsid w:val="005617CD"/>
    <w:rsid w:val="00561DF9"/>
    <w:rsid w:val="00562056"/>
    <w:rsid w:val="00562194"/>
    <w:rsid w:val="0056362C"/>
    <w:rsid w:val="00564A94"/>
    <w:rsid w:val="00564FB0"/>
    <w:rsid w:val="00565FFC"/>
    <w:rsid w:val="00566FA1"/>
    <w:rsid w:val="00570A80"/>
    <w:rsid w:val="005726A8"/>
    <w:rsid w:val="005735C2"/>
    <w:rsid w:val="00576554"/>
    <w:rsid w:val="005765DE"/>
    <w:rsid w:val="00581AFA"/>
    <w:rsid w:val="00581E26"/>
    <w:rsid w:val="00584898"/>
    <w:rsid w:val="0058516D"/>
    <w:rsid w:val="005859D5"/>
    <w:rsid w:val="00587BDE"/>
    <w:rsid w:val="00591DC1"/>
    <w:rsid w:val="00594C85"/>
    <w:rsid w:val="00597A4F"/>
    <w:rsid w:val="005A1DA3"/>
    <w:rsid w:val="005A2096"/>
    <w:rsid w:val="005A25D8"/>
    <w:rsid w:val="005A2974"/>
    <w:rsid w:val="005A2E93"/>
    <w:rsid w:val="005A430A"/>
    <w:rsid w:val="005A59E6"/>
    <w:rsid w:val="005A6021"/>
    <w:rsid w:val="005A7BF6"/>
    <w:rsid w:val="005B0241"/>
    <w:rsid w:val="005B0355"/>
    <w:rsid w:val="005B0A4B"/>
    <w:rsid w:val="005B2347"/>
    <w:rsid w:val="005B2979"/>
    <w:rsid w:val="005B2F14"/>
    <w:rsid w:val="005B4B13"/>
    <w:rsid w:val="005B6EBD"/>
    <w:rsid w:val="005B6FB7"/>
    <w:rsid w:val="005B774A"/>
    <w:rsid w:val="005C0B78"/>
    <w:rsid w:val="005C4D8A"/>
    <w:rsid w:val="005C5704"/>
    <w:rsid w:val="005C7B82"/>
    <w:rsid w:val="005C7D6F"/>
    <w:rsid w:val="005D2A3C"/>
    <w:rsid w:val="005D3644"/>
    <w:rsid w:val="005D3FF5"/>
    <w:rsid w:val="005D46BE"/>
    <w:rsid w:val="005D4D4F"/>
    <w:rsid w:val="005D6838"/>
    <w:rsid w:val="005E01EE"/>
    <w:rsid w:val="005E08C2"/>
    <w:rsid w:val="005E247B"/>
    <w:rsid w:val="005E2C0C"/>
    <w:rsid w:val="005E54C8"/>
    <w:rsid w:val="005E5C1C"/>
    <w:rsid w:val="005E5C37"/>
    <w:rsid w:val="005E79A3"/>
    <w:rsid w:val="005F06E8"/>
    <w:rsid w:val="005F1F53"/>
    <w:rsid w:val="005F4500"/>
    <w:rsid w:val="005F52BA"/>
    <w:rsid w:val="00601B90"/>
    <w:rsid w:val="006022F2"/>
    <w:rsid w:val="0060468B"/>
    <w:rsid w:val="00607CE1"/>
    <w:rsid w:val="00610563"/>
    <w:rsid w:val="006108D1"/>
    <w:rsid w:val="006109C1"/>
    <w:rsid w:val="00611F50"/>
    <w:rsid w:val="006121EC"/>
    <w:rsid w:val="006124DB"/>
    <w:rsid w:val="006160FF"/>
    <w:rsid w:val="00617086"/>
    <w:rsid w:val="0061750D"/>
    <w:rsid w:val="00617908"/>
    <w:rsid w:val="00617F1A"/>
    <w:rsid w:val="00620020"/>
    <w:rsid w:val="006218BE"/>
    <w:rsid w:val="00624CC5"/>
    <w:rsid w:val="00625482"/>
    <w:rsid w:val="0062576E"/>
    <w:rsid w:val="00626722"/>
    <w:rsid w:val="0062674A"/>
    <w:rsid w:val="00631445"/>
    <w:rsid w:val="006330B9"/>
    <w:rsid w:val="006333C3"/>
    <w:rsid w:val="00633AA1"/>
    <w:rsid w:val="00636161"/>
    <w:rsid w:val="006369B9"/>
    <w:rsid w:val="00637907"/>
    <w:rsid w:val="00637FDE"/>
    <w:rsid w:val="0064124A"/>
    <w:rsid w:val="00643A49"/>
    <w:rsid w:val="0065030E"/>
    <w:rsid w:val="00652394"/>
    <w:rsid w:val="00653061"/>
    <w:rsid w:val="0065441E"/>
    <w:rsid w:val="00655A20"/>
    <w:rsid w:val="006601C7"/>
    <w:rsid w:val="00660DED"/>
    <w:rsid w:val="006616CE"/>
    <w:rsid w:val="00661751"/>
    <w:rsid w:val="006631A5"/>
    <w:rsid w:val="006664DF"/>
    <w:rsid w:val="00670875"/>
    <w:rsid w:val="006708AC"/>
    <w:rsid w:val="0067102D"/>
    <w:rsid w:val="0067373C"/>
    <w:rsid w:val="00673ED5"/>
    <w:rsid w:val="00675BCC"/>
    <w:rsid w:val="00675F8C"/>
    <w:rsid w:val="006760A8"/>
    <w:rsid w:val="00676196"/>
    <w:rsid w:val="00676235"/>
    <w:rsid w:val="00677DE7"/>
    <w:rsid w:val="00680080"/>
    <w:rsid w:val="0068199E"/>
    <w:rsid w:val="00684FB1"/>
    <w:rsid w:val="006865E8"/>
    <w:rsid w:val="0068734D"/>
    <w:rsid w:val="006873A6"/>
    <w:rsid w:val="00690319"/>
    <w:rsid w:val="00691FB0"/>
    <w:rsid w:val="00692F94"/>
    <w:rsid w:val="00693C46"/>
    <w:rsid w:val="0069457C"/>
    <w:rsid w:val="00694DB6"/>
    <w:rsid w:val="006952C6"/>
    <w:rsid w:val="00696E2D"/>
    <w:rsid w:val="006A0227"/>
    <w:rsid w:val="006A3387"/>
    <w:rsid w:val="006A4442"/>
    <w:rsid w:val="006A44E3"/>
    <w:rsid w:val="006A651B"/>
    <w:rsid w:val="006A6969"/>
    <w:rsid w:val="006A6CD4"/>
    <w:rsid w:val="006A6F34"/>
    <w:rsid w:val="006A7C71"/>
    <w:rsid w:val="006B0597"/>
    <w:rsid w:val="006B0635"/>
    <w:rsid w:val="006B0D95"/>
    <w:rsid w:val="006B0ED5"/>
    <w:rsid w:val="006B3B05"/>
    <w:rsid w:val="006B3F20"/>
    <w:rsid w:val="006B5322"/>
    <w:rsid w:val="006B640C"/>
    <w:rsid w:val="006C0373"/>
    <w:rsid w:val="006C13BC"/>
    <w:rsid w:val="006C1468"/>
    <w:rsid w:val="006C3E3F"/>
    <w:rsid w:val="006C458A"/>
    <w:rsid w:val="006C59DE"/>
    <w:rsid w:val="006C60B5"/>
    <w:rsid w:val="006C63C9"/>
    <w:rsid w:val="006C6464"/>
    <w:rsid w:val="006C6FA8"/>
    <w:rsid w:val="006D00BA"/>
    <w:rsid w:val="006D06A3"/>
    <w:rsid w:val="006D089C"/>
    <w:rsid w:val="006D2F7F"/>
    <w:rsid w:val="006D577C"/>
    <w:rsid w:val="006D5D3F"/>
    <w:rsid w:val="006D6077"/>
    <w:rsid w:val="006D6642"/>
    <w:rsid w:val="006D7989"/>
    <w:rsid w:val="006D7B36"/>
    <w:rsid w:val="006E0331"/>
    <w:rsid w:val="006E1085"/>
    <w:rsid w:val="006E135A"/>
    <w:rsid w:val="006E250C"/>
    <w:rsid w:val="006E2ADB"/>
    <w:rsid w:val="006E529E"/>
    <w:rsid w:val="006F0F0A"/>
    <w:rsid w:val="006F1505"/>
    <w:rsid w:val="006F1BFC"/>
    <w:rsid w:val="006F319C"/>
    <w:rsid w:val="006F31BA"/>
    <w:rsid w:val="00700EAF"/>
    <w:rsid w:val="007033C5"/>
    <w:rsid w:val="007051B0"/>
    <w:rsid w:val="007066B6"/>
    <w:rsid w:val="00706A0F"/>
    <w:rsid w:val="00706CDF"/>
    <w:rsid w:val="00706DFF"/>
    <w:rsid w:val="0070716B"/>
    <w:rsid w:val="007120FB"/>
    <w:rsid w:val="007122B7"/>
    <w:rsid w:val="00713628"/>
    <w:rsid w:val="00721942"/>
    <w:rsid w:val="00722166"/>
    <w:rsid w:val="0072339F"/>
    <w:rsid w:val="007236F0"/>
    <w:rsid w:val="00727445"/>
    <w:rsid w:val="00730CB2"/>
    <w:rsid w:val="00735500"/>
    <w:rsid w:val="007363DC"/>
    <w:rsid w:val="00737850"/>
    <w:rsid w:val="007408D1"/>
    <w:rsid w:val="007416ED"/>
    <w:rsid w:val="00741A0E"/>
    <w:rsid w:val="00741C31"/>
    <w:rsid w:val="00745A69"/>
    <w:rsid w:val="00747918"/>
    <w:rsid w:val="0075008A"/>
    <w:rsid w:val="00750A2F"/>
    <w:rsid w:val="007511B9"/>
    <w:rsid w:val="00752993"/>
    <w:rsid w:val="00752AFE"/>
    <w:rsid w:val="00753199"/>
    <w:rsid w:val="00754449"/>
    <w:rsid w:val="00756ED5"/>
    <w:rsid w:val="00762B7C"/>
    <w:rsid w:val="00762DA7"/>
    <w:rsid w:val="007630E1"/>
    <w:rsid w:val="0076457B"/>
    <w:rsid w:val="0076666F"/>
    <w:rsid w:val="007674E9"/>
    <w:rsid w:val="007703BE"/>
    <w:rsid w:val="00771C04"/>
    <w:rsid w:val="007727CE"/>
    <w:rsid w:val="00773B19"/>
    <w:rsid w:val="0077473B"/>
    <w:rsid w:val="00776690"/>
    <w:rsid w:val="007768A5"/>
    <w:rsid w:val="00777334"/>
    <w:rsid w:val="00780233"/>
    <w:rsid w:val="00782FC3"/>
    <w:rsid w:val="00785197"/>
    <w:rsid w:val="00787671"/>
    <w:rsid w:val="0079002B"/>
    <w:rsid w:val="00790EBA"/>
    <w:rsid w:val="007922E0"/>
    <w:rsid w:val="00792B0B"/>
    <w:rsid w:val="0079302B"/>
    <w:rsid w:val="0079360B"/>
    <w:rsid w:val="007964FF"/>
    <w:rsid w:val="007A0B36"/>
    <w:rsid w:val="007A1A39"/>
    <w:rsid w:val="007A2098"/>
    <w:rsid w:val="007A3032"/>
    <w:rsid w:val="007A4679"/>
    <w:rsid w:val="007A54CC"/>
    <w:rsid w:val="007A61AC"/>
    <w:rsid w:val="007A6853"/>
    <w:rsid w:val="007A7635"/>
    <w:rsid w:val="007A769C"/>
    <w:rsid w:val="007A7897"/>
    <w:rsid w:val="007B0BC3"/>
    <w:rsid w:val="007B1EF8"/>
    <w:rsid w:val="007B66FA"/>
    <w:rsid w:val="007B7294"/>
    <w:rsid w:val="007B7AD4"/>
    <w:rsid w:val="007C0403"/>
    <w:rsid w:val="007C0438"/>
    <w:rsid w:val="007C0B12"/>
    <w:rsid w:val="007C1952"/>
    <w:rsid w:val="007C3EC5"/>
    <w:rsid w:val="007C42EE"/>
    <w:rsid w:val="007C4F01"/>
    <w:rsid w:val="007D00DE"/>
    <w:rsid w:val="007D09A3"/>
    <w:rsid w:val="007D15A7"/>
    <w:rsid w:val="007D1978"/>
    <w:rsid w:val="007D663D"/>
    <w:rsid w:val="007D7383"/>
    <w:rsid w:val="007D7671"/>
    <w:rsid w:val="007E0D31"/>
    <w:rsid w:val="007E12AC"/>
    <w:rsid w:val="007E4239"/>
    <w:rsid w:val="007E536C"/>
    <w:rsid w:val="007E5AF4"/>
    <w:rsid w:val="007E5B5E"/>
    <w:rsid w:val="007E6FA2"/>
    <w:rsid w:val="007E7742"/>
    <w:rsid w:val="007F34B7"/>
    <w:rsid w:val="007F4322"/>
    <w:rsid w:val="007F469F"/>
    <w:rsid w:val="007F47EB"/>
    <w:rsid w:val="007F77D3"/>
    <w:rsid w:val="00803132"/>
    <w:rsid w:val="00804375"/>
    <w:rsid w:val="0080482B"/>
    <w:rsid w:val="00805C64"/>
    <w:rsid w:val="00813097"/>
    <w:rsid w:val="00814C25"/>
    <w:rsid w:val="00815099"/>
    <w:rsid w:val="00817A84"/>
    <w:rsid w:val="0082065F"/>
    <w:rsid w:val="00822A2A"/>
    <w:rsid w:val="00824031"/>
    <w:rsid w:val="00824D93"/>
    <w:rsid w:val="008258CA"/>
    <w:rsid w:val="00825B41"/>
    <w:rsid w:val="00825CBD"/>
    <w:rsid w:val="00826613"/>
    <w:rsid w:val="008279F2"/>
    <w:rsid w:val="00827E93"/>
    <w:rsid w:val="008318F1"/>
    <w:rsid w:val="00832196"/>
    <w:rsid w:val="0083232C"/>
    <w:rsid w:val="0083275D"/>
    <w:rsid w:val="008328F7"/>
    <w:rsid w:val="00832B0F"/>
    <w:rsid w:val="00833238"/>
    <w:rsid w:val="00842C7E"/>
    <w:rsid w:val="0084351F"/>
    <w:rsid w:val="00845CC3"/>
    <w:rsid w:val="008502AF"/>
    <w:rsid w:val="00851BF6"/>
    <w:rsid w:val="00852C5B"/>
    <w:rsid w:val="008539E7"/>
    <w:rsid w:val="00853EFA"/>
    <w:rsid w:val="00855CBD"/>
    <w:rsid w:val="00856BCA"/>
    <w:rsid w:val="00862AB0"/>
    <w:rsid w:val="008634A7"/>
    <w:rsid w:val="0086357F"/>
    <w:rsid w:val="0086624B"/>
    <w:rsid w:val="00867BE4"/>
    <w:rsid w:val="00871B2F"/>
    <w:rsid w:val="00873330"/>
    <w:rsid w:val="008771A1"/>
    <w:rsid w:val="008775DC"/>
    <w:rsid w:val="00877C93"/>
    <w:rsid w:val="0088086F"/>
    <w:rsid w:val="00880DFD"/>
    <w:rsid w:val="0088268A"/>
    <w:rsid w:val="00883954"/>
    <w:rsid w:val="00883A35"/>
    <w:rsid w:val="00884BFC"/>
    <w:rsid w:val="00885809"/>
    <w:rsid w:val="00885974"/>
    <w:rsid w:val="00885AAD"/>
    <w:rsid w:val="00890C41"/>
    <w:rsid w:val="00892032"/>
    <w:rsid w:val="00892427"/>
    <w:rsid w:val="008960B0"/>
    <w:rsid w:val="008A1503"/>
    <w:rsid w:val="008A289B"/>
    <w:rsid w:val="008A5E2C"/>
    <w:rsid w:val="008A7913"/>
    <w:rsid w:val="008B1B9B"/>
    <w:rsid w:val="008B23D6"/>
    <w:rsid w:val="008B35BB"/>
    <w:rsid w:val="008B668D"/>
    <w:rsid w:val="008B74E4"/>
    <w:rsid w:val="008C0104"/>
    <w:rsid w:val="008C168C"/>
    <w:rsid w:val="008C1D23"/>
    <w:rsid w:val="008C2331"/>
    <w:rsid w:val="008C5147"/>
    <w:rsid w:val="008C599B"/>
    <w:rsid w:val="008D20A0"/>
    <w:rsid w:val="008D2AA0"/>
    <w:rsid w:val="008D51DB"/>
    <w:rsid w:val="008E009C"/>
    <w:rsid w:val="008E15CD"/>
    <w:rsid w:val="008E30D9"/>
    <w:rsid w:val="008E3EE3"/>
    <w:rsid w:val="008E610B"/>
    <w:rsid w:val="008E6380"/>
    <w:rsid w:val="008E6487"/>
    <w:rsid w:val="008E6DDB"/>
    <w:rsid w:val="008E70E6"/>
    <w:rsid w:val="008F1743"/>
    <w:rsid w:val="008F1B81"/>
    <w:rsid w:val="008F2925"/>
    <w:rsid w:val="008F38AA"/>
    <w:rsid w:val="008F4081"/>
    <w:rsid w:val="008F4B6C"/>
    <w:rsid w:val="008F582F"/>
    <w:rsid w:val="008F6DBE"/>
    <w:rsid w:val="008F7027"/>
    <w:rsid w:val="00900000"/>
    <w:rsid w:val="009007E1"/>
    <w:rsid w:val="00900BE7"/>
    <w:rsid w:val="0090247A"/>
    <w:rsid w:val="009025D4"/>
    <w:rsid w:val="00903DFC"/>
    <w:rsid w:val="00907945"/>
    <w:rsid w:val="009109AF"/>
    <w:rsid w:val="00910DF1"/>
    <w:rsid w:val="00911AE7"/>
    <w:rsid w:val="00912EA7"/>
    <w:rsid w:val="00913586"/>
    <w:rsid w:val="0091430C"/>
    <w:rsid w:val="00914F8C"/>
    <w:rsid w:val="00915448"/>
    <w:rsid w:val="00917529"/>
    <w:rsid w:val="00917E12"/>
    <w:rsid w:val="00921367"/>
    <w:rsid w:val="00923602"/>
    <w:rsid w:val="00924F96"/>
    <w:rsid w:val="00926472"/>
    <w:rsid w:val="00926641"/>
    <w:rsid w:val="009320C1"/>
    <w:rsid w:val="0093282B"/>
    <w:rsid w:val="00933242"/>
    <w:rsid w:val="00934178"/>
    <w:rsid w:val="0093447E"/>
    <w:rsid w:val="00934EE9"/>
    <w:rsid w:val="009375A0"/>
    <w:rsid w:val="009379F8"/>
    <w:rsid w:val="0094021E"/>
    <w:rsid w:val="009416FC"/>
    <w:rsid w:val="00941993"/>
    <w:rsid w:val="00943614"/>
    <w:rsid w:val="00943B6D"/>
    <w:rsid w:val="00945ED9"/>
    <w:rsid w:val="009470D4"/>
    <w:rsid w:val="00954DA3"/>
    <w:rsid w:val="00955110"/>
    <w:rsid w:val="009567AD"/>
    <w:rsid w:val="009578F2"/>
    <w:rsid w:val="009609DC"/>
    <w:rsid w:val="00963474"/>
    <w:rsid w:val="00963C04"/>
    <w:rsid w:val="00965AD9"/>
    <w:rsid w:val="009677D5"/>
    <w:rsid w:val="009703FA"/>
    <w:rsid w:val="009708F4"/>
    <w:rsid w:val="00972EAD"/>
    <w:rsid w:val="00973449"/>
    <w:rsid w:val="00974060"/>
    <w:rsid w:val="0097505B"/>
    <w:rsid w:val="00975A5F"/>
    <w:rsid w:val="00975D26"/>
    <w:rsid w:val="00977000"/>
    <w:rsid w:val="00977157"/>
    <w:rsid w:val="00977264"/>
    <w:rsid w:val="009779C5"/>
    <w:rsid w:val="009779DC"/>
    <w:rsid w:val="00977B69"/>
    <w:rsid w:val="00981414"/>
    <w:rsid w:val="00982E39"/>
    <w:rsid w:val="0098398B"/>
    <w:rsid w:val="009855FA"/>
    <w:rsid w:val="009867DE"/>
    <w:rsid w:val="00987333"/>
    <w:rsid w:val="00987BE9"/>
    <w:rsid w:val="00987F0C"/>
    <w:rsid w:val="00990438"/>
    <w:rsid w:val="00990597"/>
    <w:rsid w:val="009929DB"/>
    <w:rsid w:val="00992CB8"/>
    <w:rsid w:val="00994B07"/>
    <w:rsid w:val="009957D6"/>
    <w:rsid w:val="00995C14"/>
    <w:rsid w:val="009A10B5"/>
    <w:rsid w:val="009A2625"/>
    <w:rsid w:val="009A65EA"/>
    <w:rsid w:val="009B158C"/>
    <w:rsid w:val="009B16DF"/>
    <w:rsid w:val="009B34B3"/>
    <w:rsid w:val="009B37BD"/>
    <w:rsid w:val="009B7715"/>
    <w:rsid w:val="009C008C"/>
    <w:rsid w:val="009C1109"/>
    <w:rsid w:val="009C15AF"/>
    <w:rsid w:val="009C2377"/>
    <w:rsid w:val="009C253F"/>
    <w:rsid w:val="009C551C"/>
    <w:rsid w:val="009C62BA"/>
    <w:rsid w:val="009C6A88"/>
    <w:rsid w:val="009D07DF"/>
    <w:rsid w:val="009D18B3"/>
    <w:rsid w:val="009D2331"/>
    <w:rsid w:val="009D6844"/>
    <w:rsid w:val="009D7A13"/>
    <w:rsid w:val="009D7C3D"/>
    <w:rsid w:val="009E1B6D"/>
    <w:rsid w:val="009E38D3"/>
    <w:rsid w:val="009E3E78"/>
    <w:rsid w:val="009E419D"/>
    <w:rsid w:val="009E6638"/>
    <w:rsid w:val="009F427A"/>
    <w:rsid w:val="009F5978"/>
    <w:rsid w:val="009F64E9"/>
    <w:rsid w:val="009F6584"/>
    <w:rsid w:val="009F6751"/>
    <w:rsid w:val="009F6C6E"/>
    <w:rsid w:val="009F7F63"/>
    <w:rsid w:val="00A00640"/>
    <w:rsid w:val="00A0093A"/>
    <w:rsid w:val="00A01E46"/>
    <w:rsid w:val="00A041E4"/>
    <w:rsid w:val="00A0428E"/>
    <w:rsid w:val="00A0511C"/>
    <w:rsid w:val="00A07689"/>
    <w:rsid w:val="00A07DB3"/>
    <w:rsid w:val="00A11882"/>
    <w:rsid w:val="00A12635"/>
    <w:rsid w:val="00A14F48"/>
    <w:rsid w:val="00A1536A"/>
    <w:rsid w:val="00A161B2"/>
    <w:rsid w:val="00A16B94"/>
    <w:rsid w:val="00A17C23"/>
    <w:rsid w:val="00A21916"/>
    <w:rsid w:val="00A21D36"/>
    <w:rsid w:val="00A23103"/>
    <w:rsid w:val="00A23BEF"/>
    <w:rsid w:val="00A23F65"/>
    <w:rsid w:val="00A241F9"/>
    <w:rsid w:val="00A25D1E"/>
    <w:rsid w:val="00A27121"/>
    <w:rsid w:val="00A3303F"/>
    <w:rsid w:val="00A338F3"/>
    <w:rsid w:val="00A34872"/>
    <w:rsid w:val="00A3585A"/>
    <w:rsid w:val="00A35FE8"/>
    <w:rsid w:val="00A3728F"/>
    <w:rsid w:val="00A4019C"/>
    <w:rsid w:val="00A40960"/>
    <w:rsid w:val="00A40AF5"/>
    <w:rsid w:val="00A41053"/>
    <w:rsid w:val="00A413BC"/>
    <w:rsid w:val="00A425AE"/>
    <w:rsid w:val="00A42628"/>
    <w:rsid w:val="00A42A2F"/>
    <w:rsid w:val="00A44382"/>
    <w:rsid w:val="00A44B28"/>
    <w:rsid w:val="00A44F8D"/>
    <w:rsid w:val="00A4521B"/>
    <w:rsid w:val="00A5003F"/>
    <w:rsid w:val="00A515D5"/>
    <w:rsid w:val="00A53CE7"/>
    <w:rsid w:val="00A54EA0"/>
    <w:rsid w:val="00A5722F"/>
    <w:rsid w:val="00A60CF5"/>
    <w:rsid w:val="00A61217"/>
    <w:rsid w:val="00A61674"/>
    <w:rsid w:val="00A61F31"/>
    <w:rsid w:val="00A629FE"/>
    <w:rsid w:val="00A67577"/>
    <w:rsid w:val="00A67E12"/>
    <w:rsid w:val="00A71802"/>
    <w:rsid w:val="00A73705"/>
    <w:rsid w:val="00A741D1"/>
    <w:rsid w:val="00A75781"/>
    <w:rsid w:val="00A765FA"/>
    <w:rsid w:val="00A775B7"/>
    <w:rsid w:val="00A826B3"/>
    <w:rsid w:val="00A82F47"/>
    <w:rsid w:val="00A83AED"/>
    <w:rsid w:val="00A83FD2"/>
    <w:rsid w:val="00A878B9"/>
    <w:rsid w:val="00A87AD6"/>
    <w:rsid w:val="00A87D78"/>
    <w:rsid w:val="00A93957"/>
    <w:rsid w:val="00A93EE2"/>
    <w:rsid w:val="00A9504E"/>
    <w:rsid w:val="00A9546D"/>
    <w:rsid w:val="00A97353"/>
    <w:rsid w:val="00A97650"/>
    <w:rsid w:val="00A97A94"/>
    <w:rsid w:val="00A97D31"/>
    <w:rsid w:val="00AA0E50"/>
    <w:rsid w:val="00AA3559"/>
    <w:rsid w:val="00AA539A"/>
    <w:rsid w:val="00AA7EF6"/>
    <w:rsid w:val="00AB00DA"/>
    <w:rsid w:val="00AB0102"/>
    <w:rsid w:val="00AB294C"/>
    <w:rsid w:val="00AB676F"/>
    <w:rsid w:val="00AC2733"/>
    <w:rsid w:val="00AC409F"/>
    <w:rsid w:val="00AC4E23"/>
    <w:rsid w:val="00AC4EA0"/>
    <w:rsid w:val="00AC5C67"/>
    <w:rsid w:val="00AC6710"/>
    <w:rsid w:val="00AC6713"/>
    <w:rsid w:val="00AD056B"/>
    <w:rsid w:val="00AD25ED"/>
    <w:rsid w:val="00AD3992"/>
    <w:rsid w:val="00AD3F88"/>
    <w:rsid w:val="00AD4CCB"/>
    <w:rsid w:val="00AD55D6"/>
    <w:rsid w:val="00AD6DA3"/>
    <w:rsid w:val="00AE0BEC"/>
    <w:rsid w:val="00AE117B"/>
    <w:rsid w:val="00AE175E"/>
    <w:rsid w:val="00AE1CF5"/>
    <w:rsid w:val="00AE21CA"/>
    <w:rsid w:val="00AE4FE4"/>
    <w:rsid w:val="00AE7A59"/>
    <w:rsid w:val="00AE7F38"/>
    <w:rsid w:val="00AF0D9C"/>
    <w:rsid w:val="00AF1169"/>
    <w:rsid w:val="00AF163E"/>
    <w:rsid w:val="00AF2C0E"/>
    <w:rsid w:val="00AF35AC"/>
    <w:rsid w:val="00AF4B73"/>
    <w:rsid w:val="00AF54AB"/>
    <w:rsid w:val="00AF6472"/>
    <w:rsid w:val="00B01A6F"/>
    <w:rsid w:val="00B02BB4"/>
    <w:rsid w:val="00B02C94"/>
    <w:rsid w:val="00B02FFD"/>
    <w:rsid w:val="00B0358B"/>
    <w:rsid w:val="00B04A92"/>
    <w:rsid w:val="00B05E35"/>
    <w:rsid w:val="00B06B70"/>
    <w:rsid w:val="00B1315E"/>
    <w:rsid w:val="00B13308"/>
    <w:rsid w:val="00B146DA"/>
    <w:rsid w:val="00B14CD0"/>
    <w:rsid w:val="00B14F12"/>
    <w:rsid w:val="00B1670B"/>
    <w:rsid w:val="00B17777"/>
    <w:rsid w:val="00B20B71"/>
    <w:rsid w:val="00B20D4A"/>
    <w:rsid w:val="00B2147B"/>
    <w:rsid w:val="00B21FF1"/>
    <w:rsid w:val="00B236CC"/>
    <w:rsid w:val="00B240FC"/>
    <w:rsid w:val="00B267B6"/>
    <w:rsid w:val="00B26E65"/>
    <w:rsid w:val="00B276BD"/>
    <w:rsid w:val="00B27FDB"/>
    <w:rsid w:val="00B313A6"/>
    <w:rsid w:val="00B405F6"/>
    <w:rsid w:val="00B4202C"/>
    <w:rsid w:val="00B42F48"/>
    <w:rsid w:val="00B454A6"/>
    <w:rsid w:val="00B46596"/>
    <w:rsid w:val="00B46D0D"/>
    <w:rsid w:val="00B47BBD"/>
    <w:rsid w:val="00B5071B"/>
    <w:rsid w:val="00B50DA9"/>
    <w:rsid w:val="00B51009"/>
    <w:rsid w:val="00B540B6"/>
    <w:rsid w:val="00B569D6"/>
    <w:rsid w:val="00B6172B"/>
    <w:rsid w:val="00B64721"/>
    <w:rsid w:val="00B6623C"/>
    <w:rsid w:val="00B66874"/>
    <w:rsid w:val="00B678F7"/>
    <w:rsid w:val="00B71014"/>
    <w:rsid w:val="00B71AA6"/>
    <w:rsid w:val="00B72C21"/>
    <w:rsid w:val="00B73267"/>
    <w:rsid w:val="00B7330F"/>
    <w:rsid w:val="00B74D66"/>
    <w:rsid w:val="00B75FAC"/>
    <w:rsid w:val="00B77663"/>
    <w:rsid w:val="00B77B16"/>
    <w:rsid w:val="00B81267"/>
    <w:rsid w:val="00B81AA8"/>
    <w:rsid w:val="00B83753"/>
    <w:rsid w:val="00B83854"/>
    <w:rsid w:val="00B83915"/>
    <w:rsid w:val="00B84C73"/>
    <w:rsid w:val="00B84E51"/>
    <w:rsid w:val="00B86155"/>
    <w:rsid w:val="00B87CB4"/>
    <w:rsid w:val="00B91E38"/>
    <w:rsid w:val="00B92D71"/>
    <w:rsid w:val="00B931FA"/>
    <w:rsid w:val="00B93DF2"/>
    <w:rsid w:val="00B93E26"/>
    <w:rsid w:val="00B940F6"/>
    <w:rsid w:val="00B9473A"/>
    <w:rsid w:val="00B95B9E"/>
    <w:rsid w:val="00B95E2A"/>
    <w:rsid w:val="00B965DB"/>
    <w:rsid w:val="00B96DF3"/>
    <w:rsid w:val="00B975B5"/>
    <w:rsid w:val="00BA00C0"/>
    <w:rsid w:val="00BA1575"/>
    <w:rsid w:val="00BA1A7B"/>
    <w:rsid w:val="00BA23D5"/>
    <w:rsid w:val="00BA23EC"/>
    <w:rsid w:val="00BA2449"/>
    <w:rsid w:val="00BA263B"/>
    <w:rsid w:val="00BA2CD1"/>
    <w:rsid w:val="00BA4183"/>
    <w:rsid w:val="00BA48D7"/>
    <w:rsid w:val="00BA496E"/>
    <w:rsid w:val="00BA5765"/>
    <w:rsid w:val="00BA5DC1"/>
    <w:rsid w:val="00BA73D5"/>
    <w:rsid w:val="00BB0999"/>
    <w:rsid w:val="00BB0AE6"/>
    <w:rsid w:val="00BB1987"/>
    <w:rsid w:val="00BB1B4A"/>
    <w:rsid w:val="00BB2DC5"/>
    <w:rsid w:val="00BB7934"/>
    <w:rsid w:val="00BC006B"/>
    <w:rsid w:val="00BC05F9"/>
    <w:rsid w:val="00BC208B"/>
    <w:rsid w:val="00BC30FF"/>
    <w:rsid w:val="00BC3501"/>
    <w:rsid w:val="00BC599E"/>
    <w:rsid w:val="00BC627A"/>
    <w:rsid w:val="00BC6488"/>
    <w:rsid w:val="00BD2BFF"/>
    <w:rsid w:val="00BD3F4E"/>
    <w:rsid w:val="00BD3F8E"/>
    <w:rsid w:val="00BD4F3B"/>
    <w:rsid w:val="00BD5C5D"/>
    <w:rsid w:val="00BD5F49"/>
    <w:rsid w:val="00BD6DEA"/>
    <w:rsid w:val="00BE2B68"/>
    <w:rsid w:val="00BE2F54"/>
    <w:rsid w:val="00BE3C80"/>
    <w:rsid w:val="00BE6A04"/>
    <w:rsid w:val="00BF0827"/>
    <w:rsid w:val="00BF0E68"/>
    <w:rsid w:val="00BF238F"/>
    <w:rsid w:val="00BF2D08"/>
    <w:rsid w:val="00BF30BD"/>
    <w:rsid w:val="00BF3C23"/>
    <w:rsid w:val="00BF3FDD"/>
    <w:rsid w:val="00BF5172"/>
    <w:rsid w:val="00BF6A04"/>
    <w:rsid w:val="00BF7D83"/>
    <w:rsid w:val="00C0130E"/>
    <w:rsid w:val="00C01597"/>
    <w:rsid w:val="00C01945"/>
    <w:rsid w:val="00C03AE4"/>
    <w:rsid w:val="00C04053"/>
    <w:rsid w:val="00C04932"/>
    <w:rsid w:val="00C05152"/>
    <w:rsid w:val="00C05540"/>
    <w:rsid w:val="00C05A35"/>
    <w:rsid w:val="00C05C8C"/>
    <w:rsid w:val="00C0650F"/>
    <w:rsid w:val="00C07F23"/>
    <w:rsid w:val="00C115B8"/>
    <w:rsid w:val="00C12156"/>
    <w:rsid w:val="00C127B0"/>
    <w:rsid w:val="00C13E8E"/>
    <w:rsid w:val="00C14122"/>
    <w:rsid w:val="00C14777"/>
    <w:rsid w:val="00C14E33"/>
    <w:rsid w:val="00C15003"/>
    <w:rsid w:val="00C160C7"/>
    <w:rsid w:val="00C174A2"/>
    <w:rsid w:val="00C17E9D"/>
    <w:rsid w:val="00C20ABD"/>
    <w:rsid w:val="00C20E34"/>
    <w:rsid w:val="00C2183B"/>
    <w:rsid w:val="00C21E58"/>
    <w:rsid w:val="00C23EE8"/>
    <w:rsid w:val="00C2772D"/>
    <w:rsid w:val="00C308AE"/>
    <w:rsid w:val="00C31DBE"/>
    <w:rsid w:val="00C35FBC"/>
    <w:rsid w:val="00C36680"/>
    <w:rsid w:val="00C36912"/>
    <w:rsid w:val="00C36CA9"/>
    <w:rsid w:val="00C40441"/>
    <w:rsid w:val="00C413C4"/>
    <w:rsid w:val="00C4365F"/>
    <w:rsid w:val="00C43E37"/>
    <w:rsid w:val="00C447B6"/>
    <w:rsid w:val="00C463DE"/>
    <w:rsid w:val="00C46747"/>
    <w:rsid w:val="00C5145F"/>
    <w:rsid w:val="00C51638"/>
    <w:rsid w:val="00C52435"/>
    <w:rsid w:val="00C52A03"/>
    <w:rsid w:val="00C53A0A"/>
    <w:rsid w:val="00C54D4B"/>
    <w:rsid w:val="00C54FA5"/>
    <w:rsid w:val="00C55C9E"/>
    <w:rsid w:val="00C562A7"/>
    <w:rsid w:val="00C608BB"/>
    <w:rsid w:val="00C61BC7"/>
    <w:rsid w:val="00C620A1"/>
    <w:rsid w:val="00C62BC7"/>
    <w:rsid w:val="00C62FA7"/>
    <w:rsid w:val="00C6373A"/>
    <w:rsid w:val="00C64233"/>
    <w:rsid w:val="00C66E50"/>
    <w:rsid w:val="00C722B2"/>
    <w:rsid w:val="00C730B5"/>
    <w:rsid w:val="00C761B7"/>
    <w:rsid w:val="00C7763D"/>
    <w:rsid w:val="00C86834"/>
    <w:rsid w:val="00C87070"/>
    <w:rsid w:val="00C87367"/>
    <w:rsid w:val="00C87D46"/>
    <w:rsid w:val="00C901BA"/>
    <w:rsid w:val="00C90E48"/>
    <w:rsid w:val="00C91736"/>
    <w:rsid w:val="00C92811"/>
    <w:rsid w:val="00C92BF1"/>
    <w:rsid w:val="00C933A5"/>
    <w:rsid w:val="00C94C13"/>
    <w:rsid w:val="00C95D62"/>
    <w:rsid w:val="00C9768B"/>
    <w:rsid w:val="00C97AE0"/>
    <w:rsid w:val="00C97E14"/>
    <w:rsid w:val="00CA08E2"/>
    <w:rsid w:val="00CA0F8E"/>
    <w:rsid w:val="00CA1FC8"/>
    <w:rsid w:val="00CA4C59"/>
    <w:rsid w:val="00CA63EE"/>
    <w:rsid w:val="00CB31AD"/>
    <w:rsid w:val="00CB374C"/>
    <w:rsid w:val="00CB3C3F"/>
    <w:rsid w:val="00CB509F"/>
    <w:rsid w:val="00CB5753"/>
    <w:rsid w:val="00CC0391"/>
    <w:rsid w:val="00CC3B0F"/>
    <w:rsid w:val="00CC3C44"/>
    <w:rsid w:val="00CC6284"/>
    <w:rsid w:val="00CC7F24"/>
    <w:rsid w:val="00CD1E12"/>
    <w:rsid w:val="00CD1FFB"/>
    <w:rsid w:val="00CD2972"/>
    <w:rsid w:val="00CD3591"/>
    <w:rsid w:val="00CD417A"/>
    <w:rsid w:val="00CD463B"/>
    <w:rsid w:val="00CD498E"/>
    <w:rsid w:val="00CD4D65"/>
    <w:rsid w:val="00CD56E8"/>
    <w:rsid w:val="00CD6BDE"/>
    <w:rsid w:val="00CD7BDD"/>
    <w:rsid w:val="00CE088A"/>
    <w:rsid w:val="00CE1717"/>
    <w:rsid w:val="00CE1D4C"/>
    <w:rsid w:val="00CE492A"/>
    <w:rsid w:val="00CE6F3E"/>
    <w:rsid w:val="00CF10BB"/>
    <w:rsid w:val="00CF168E"/>
    <w:rsid w:val="00CF1969"/>
    <w:rsid w:val="00CF1EC3"/>
    <w:rsid w:val="00CF3153"/>
    <w:rsid w:val="00CF3B7D"/>
    <w:rsid w:val="00CF66C4"/>
    <w:rsid w:val="00CF6E6F"/>
    <w:rsid w:val="00CF723F"/>
    <w:rsid w:val="00D019CE"/>
    <w:rsid w:val="00D03CCD"/>
    <w:rsid w:val="00D04E88"/>
    <w:rsid w:val="00D0548A"/>
    <w:rsid w:val="00D10DC6"/>
    <w:rsid w:val="00D12AA5"/>
    <w:rsid w:val="00D13BAD"/>
    <w:rsid w:val="00D146A5"/>
    <w:rsid w:val="00D150A2"/>
    <w:rsid w:val="00D152DA"/>
    <w:rsid w:val="00D16D88"/>
    <w:rsid w:val="00D179F1"/>
    <w:rsid w:val="00D17C16"/>
    <w:rsid w:val="00D20156"/>
    <w:rsid w:val="00D202DE"/>
    <w:rsid w:val="00D20B30"/>
    <w:rsid w:val="00D20D18"/>
    <w:rsid w:val="00D21EBE"/>
    <w:rsid w:val="00D223BA"/>
    <w:rsid w:val="00D23433"/>
    <w:rsid w:val="00D2635A"/>
    <w:rsid w:val="00D26489"/>
    <w:rsid w:val="00D264EC"/>
    <w:rsid w:val="00D26E83"/>
    <w:rsid w:val="00D2766C"/>
    <w:rsid w:val="00D30852"/>
    <w:rsid w:val="00D30FB7"/>
    <w:rsid w:val="00D32CF5"/>
    <w:rsid w:val="00D32F79"/>
    <w:rsid w:val="00D33FAD"/>
    <w:rsid w:val="00D34D41"/>
    <w:rsid w:val="00D37371"/>
    <w:rsid w:val="00D37882"/>
    <w:rsid w:val="00D37DD1"/>
    <w:rsid w:val="00D42389"/>
    <w:rsid w:val="00D42D8E"/>
    <w:rsid w:val="00D44371"/>
    <w:rsid w:val="00D44C0D"/>
    <w:rsid w:val="00D44CE1"/>
    <w:rsid w:val="00D45278"/>
    <w:rsid w:val="00D46DB5"/>
    <w:rsid w:val="00D50758"/>
    <w:rsid w:val="00D527AE"/>
    <w:rsid w:val="00D5295A"/>
    <w:rsid w:val="00D5301B"/>
    <w:rsid w:val="00D542DF"/>
    <w:rsid w:val="00D5497E"/>
    <w:rsid w:val="00D56150"/>
    <w:rsid w:val="00D56A0C"/>
    <w:rsid w:val="00D56D07"/>
    <w:rsid w:val="00D57C72"/>
    <w:rsid w:val="00D61942"/>
    <w:rsid w:val="00D63EB7"/>
    <w:rsid w:val="00D65FAA"/>
    <w:rsid w:val="00D66891"/>
    <w:rsid w:val="00D66908"/>
    <w:rsid w:val="00D671E1"/>
    <w:rsid w:val="00D704AF"/>
    <w:rsid w:val="00D7097F"/>
    <w:rsid w:val="00D70B5C"/>
    <w:rsid w:val="00D73A1E"/>
    <w:rsid w:val="00D73DF6"/>
    <w:rsid w:val="00D747A7"/>
    <w:rsid w:val="00D74C33"/>
    <w:rsid w:val="00D755B7"/>
    <w:rsid w:val="00D75788"/>
    <w:rsid w:val="00D76025"/>
    <w:rsid w:val="00D77179"/>
    <w:rsid w:val="00D77BE9"/>
    <w:rsid w:val="00D802AD"/>
    <w:rsid w:val="00D82042"/>
    <w:rsid w:val="00D827F8"/>
    <w:rsid w:val="00D82FD1"/>
    <w:rsid w:val="00D85222"/>
    <w:rsid w:val="00D86B8C"/>
    <w:rsid w:val="00D86C1D"/>
    <w:rsid w:val="00D86FFA"/>
    <w:rsid w:val="00D87EA6"/>
    <w:rsid w:val="00D90B35"/>
    <w:rsid w:val="00D925FD"/>
    <w:rsid w:val="00D94576"/>
    <w:rsid w:val="00D94EC0"/>
    <w:rsid w:val="00D9538F"/>
    <w:rsid w:val="00D9662E"/>
    <w:rsid w:val="00DA05A9"/>
    <w:rsid w:val="00DA25C6"/>
    <w:rsid w:val="00DA2FC3"/>
    <w:rsid w:val="00DA3EB4"/>
    <w:rsid w:val="00DA408C"/>
    <w:rsid w:val="00DA5BD2"/>
    <w:rsid w:val="00DA5E38"/>
    <w:rsid w:val="00DA6966"/>
    <w:rsid w:val="00DA7C49"/>
    <w:rsid w:val="00DA7F54"/>
    <w:rsid w:val="00DB07D5"/>
    <w:rsid w:val="00DB10A3"/>
    <w:rsid w:val="00DB2279"/>
    <w:rsid w:val="00DB227F"/>
    <w:rsid w:val="00DB2F87"/>
    <w:rsid w:val="00DB4CE6"/>
    <w:rsid w:val="00DB5445"/>
    <w:rsid w:val="00DB7915"/>
    <w:rsid w:val="00DC0C27"/>
    <w:rsid w:val="00DC1115"/>
    <w:rsid w:val="00DC2B50"/>
    <w:rsid w:val="00DD009D"/>
    <w:rsid w:val="00DD01DF"/>
    <w:rsid w:val="00DD0F56"/>
    <w:rsid w:val="00DD1DAB"/>
    <w:rsid w:val="00DD2931"/>
    <w:rsid w:val="00DD2E47"/>
    <w:rsid w:val="00DD4FD2"/>
    <w:rsid w:val="00DD5383"/>
    <w:rsid w:val="00DD56D1"/>
    <w:rsid w:val="00DD7F10"/>
    <w:rsid w:val="00DE3993"/>
    <w:rsid w:val="00DE4886"/>
    <w:rsid w:val="00DE4ED0"/>
    <w:rsid w:val="00DE6ACA"/>
    <w:rsid w:val="00DE7DB3"/>
    <w:rsid w:val="00DF03F9"/>
    <w:rsid w:val="00DF2656"/>
    <w:rsid w:val="00DF2A77"/>
    <w:rsid w:val="00DF4480"/>
    <w:rsid w:val="00DF5101"/>
    <w:rsid w:val="00DF5919"/>
    <w:rsid w:val="00E0185E"/>
    <w:rsid w:val="00E0489C"/>
    <w:rsid w:val="00E05337"/>
    <w:rsid w:val="00E05B86"/>
    <w:rsid w:val="00E11148"/>
    <w:rsid w:val="00E124D6"/>
    <w:rsid w:val="00E141B1"/>
    <w:rsid w:val="00E144EB"/>
    <w:rsid w:val="00E15398"/>
    <w:rsid w:val="00E1724F"/>
    <w:rsid w:val="00E1746E"/>
    <w:rsid w:val="00E20920"/>
    <w:rsid w:val="00E20ECC"/>
    <w:rsid w:val="00E2177E"/>
    <w:rsid w:val="00E217E5"/>
    <w:rsid w:val="00E24E60"/>
    <w:rsid w:val="00E26481"/>
    <w:rsid w:val="00E27613"/>
    <w:rsid w:val="00E27FCE"/>
    <w:rsid w:val="00E309FD"/>
    <w:rsid w:val="00E31300"/>
    <w:rsid w:val="00E32ED3"/>
    <w:rsid w:val="00E338AE"/>
    <w:rsid w:val="00E3394B"/>
    <w:rsid w:val="00E343FC"/>
    <w:rsid w:val="00E355A0"/>
    <w:rsid w:val="00E3583C"/>
    <w:rsid w:val="00E35D84"/>
    <w:rsid w:val="00E3610F"/>
    <w:rsid w:val="00E36453"/>
    <w:rsid w:val="00E377C5"/>
    <w:rsid w:val="00E37C65"/>
    <w:rsid w:val="00E42B80"/>
    <w:rsid w:val="00E458D6"/>
    <w:rsid w:val="00E471D2"/>
    <w:rsid w:val="00E47CEA"/>
    <w:rsid w:val="00E52C50"/>
    <w:rsid w:val="00E52DFF"/>
    <w:rsid w:val="00E5300E"/>
    <w:rsid w:val="00E553A1"/>
    <w:rsid w:val="00E55A42"/>
    <w:rsid w:val="00E55E1C"/>
    <w:rsid w:val="00E5716D"/>
    <w:rsid w:val="00E604FF"/>
    <w:rsid w:val="00E60A9F"/>
    <w:rsid w:val="00E62ED6"/>
    <w:rsid w:val="00E63555"/>
    <w:rsid w:val="00E63A77"/>
    <w:rsid w:val="00E63BEC"/>
    <w:rsid w:val="00E64245"/>
    <w:rsid w:val="00E65401"/>
    <w:rsid w:val="00E65866"/>
    <w:rsid w:val="00E658A1"/>
    <w:rsid w:val="00E65F3E"/>
    <w:rsid w:val="00E667F2"/>
    <w:rsid w:val="00E66A2F"/>
    <w:rsid w:val="00E675AD"/>
    <w:rsid w:val="00E716AA"/>
    <w:rsid w:val="00E73DB3"/>
    <w:rsid w:val="00E753C2"/>
    <w:rsid w:val="00E7757C"/>
    <w:rsid w:val="00E8049B"/>
    <w:rsid w:val="00E81CF6"/>
    <w:rsid w:val="00E83D85"/>
    <w:rsid w:val="00E83F4E"/>
    <w:rsid w:val="00E8571F"/>
    <w:rsid w:val="00E86151"/>
    <w:rsid w:val="00E86D71"/>
    <w:rsid w:val="00E9033D"/>
    <w:rsid w:val="00E90FCB"/>
    <w:rsid w:val="00E912F9"/>
    <w:rsid w:val="00E9132A"/>
    <w:rsid w:val="00E94128"/>
    <w:rsid w:val="00E94320"/>
    <w:rsid w:val="00E94F96"/>
    <w:rsid w:val="00E956EE"/>
    <w:rsid w:val="00E9670F"/>
    <w:rsid w:val="00EA12CB"/>
    <w:rsid w:val="00EA1912"/>
    <w:rsid w:val="00EA25A4"/>
    <w:rsid w:val="00EA2A31"/>
    <w:rsid w:val="00EA50D1"/>
    <w:rsid w:val="00EA7898"/>
    <w:rsid w:val="00EA79BA"/>
    <w:rsid w:val="00EB223F"/>
    <w:rsid w:val="00EB2F8E"/>
    <w:rsid w:val="00EB5BC2"/>
    <w:rsid w:val="00EB6014"/>
    <w:rsid w:val="00EB6D7E"/>
    <w:rsid w:val="00EB7A31"/>
    <w:rsid w:val="00EC2849"/>
    <w:rsid w:val="00EC3ADD"/>
    <w:rsid w:val="00EC559B"/>
    <w:rsid w:val="00EC645E"/>
    <w:rsid w:val="00EC68F9"/>
    <w:rsid w:val="00EC69E5"/>
    <w:rsid w:val="00EC6FF8"/>
    <w:rsid w:val="00EC772C"/>
    <w:rsid w:val="00ED0928"/>
    <w:rsid w:val="00ED0AE6"/>
    <w:rsid w:val="00EE2396"/>
    <w:rsid w:val="00EE3ECD"/>
    <w:rsid w:val="00EE75B8"/>
    <w:rsid w:val="00EF0DA5"/>
    <w:rsid w:val="00EF2E06"/>
    <w:rsid w:val="00EF42BF"/>
    <w:rsid w:val="00EF4568"/>
    <w:rsid w:val="00EF46E0"/>
    <w:rsid w:val="00EF4BE6"/>
    <w:rsid w:val="00F01613"/>
    <w:rsid w:val="00F02029"/>
    <w:rsid w:val="00F02595"/>
    <w:rsid w:val="00F0322E"/>
    <w:rsid w:val="00F05FF3"/>
    <w:rsid w:val="00F102CF"/>
    <w:rsid w:val="00F13B5D"/>
    <w:rsid w:val="00F152FB"/>
    <w:rsid w:val="00F15377"/>
    <w:rsid w:val="00F154E1"/>
    <w:rsid w:val="00F15CEA"/>
    <w:rsid w:val="00F15D5C"/>
    <w:rsid w:val="00F16108"/>
    <w:rsid w:val="00F172C0"/>
    <w:rsid w:val="00F17785"/>
    <w:rsid w:val="00F17ADC"/>
    <w:rsid w:val="00F21373"/>
    <w:rsid w:val="00F24DE3"/>
    <w:rsid w:val="00F256AE"/>
    <w:rsid w:val="00F259ED"/>
    <w:rsid w:val="00F26B8F"/>
    <w:rsid w:val="00F301B8"/>
    <w:rsid w:val="00F30586"/>
    <w:rsid w:val="00F3111B"/>
    <w:rsid w:val="00F34DD1"/>
    <w:rsid w:val="00F379F8"/>
    <w:rsid w:val="00F37C4A"/>
    <w:rsid w:val="00F37DBD"/>
    <w:rsid w:val="00F37E90"/>
    <w:rsid w:val="00F4296B"/>
    <w:rsid w:val="00F43D63"/>
    <w:rsid w:val="00F44FFE"/>
    <w:rsid w:val="00F47931"/>
    <w:rsid w:val="00F47FD2"/>
    <w:rsid w:val="00F5041C"/>
    <w:rsid w:val="00F511B2"/>
    <w:rsid w:val="00F5307C"/>
    <w:rsid w:val="00F54041"/>
    <w:rsid w:val="00F54325"/>
    <w:rsid w:val="00F626D7"/>
    <w:rsid w:val="00F63B85"/>
    <w:rsid w:val="00F647CA"/>
    <w:rsid w:val="00F6482D"/>
    <w:rsid w:val="00F65287"/>
    <w:rsid w:val="00F674B5"/>
    <w:rsid w:val="00F67F9E"/>
    <w:rsid w:val="00F721E0"/>
    <w:rsid w:val="00F75893"/>
    <w:rsid w:val="00F77EA1"/>
    <w:rsid w:val="00F82689"/>
    <w:rsid w:val="00F843A0"/>
    <w:rsid w:val="00F85453"/>
    <w:rsid w:val="00F865A0"/>
    <w:rsid w:val="00F86BAA"/>
    <w:rsid w:val="00F86ED9"/>
    <w:rsid w:val="00F90DC3"/>
    <w:rsid w:val="00F917FF"/>
    <w:rsid w:val="00F91BBB"/>
    <w:rsid w:val="00F924FC"/>
    <w:rsid w:val="00F92A9C"/>
    <w:rsid w:val="00F944BD"/>
    <w:rsid w:val="00F96940"/>
    <w:rsid w:val="00F97DC5"/>
    <w:rsid w:val="00FA00B7"/>
    <w:rsid w:val="00FA0338"/>
    <w:rsid w:val="00FA033F"/>
    <w:rsid w:val="00FA0794"/>
    <w:rsid w:val="00FA093F"/>
    <w:rsid w:val="00FA2228"/>
    <w:rsid w:val="00FA23B1"/>
    <w:rsid w:val="00FA2A09"/>
    <w:rsid w:val="00FA2E16"/>
    <w:rsid w:val="00FA43F1"/>
    <w:rsid w:val="00FA4B38"/>
    <w:rsid w:val="00FA4D92"/>
    <w:rsid w:val="00FA751D"/>
    <w:rsid w:val="00FA75D9"/>
    <w:rsid w:val="00FB072D"/>
    <w:rsid w:val="00FB2C74"/>
    <w:rsid w:val="00FB5710"/>
    <w:rsid w:val="00FB760E"/>
    <w:rsid w:val="00FC07D6"/>
    <w:rsid w:val="00FC2766"/>
    <w:rsid w:val="00FC2CD1"/>
    <w:rsid w:val="00FC2ED6"/>
    <w:rsid w:val="00FC3162"/>
    <w:rsid w:val="00FC3744"/>
    <w:rsid w:val="00FC39CB"/>
    <w:rsid w:val="00FC3E03"/>
    <w:rsid w:val="00FC4732"/>
    <w:rsid w:val="00FC4D73"/>
    <w:rsid w:val="00FC5286"/>
    <w:rsid w:val="00FC566C"/>
    <w:rsid w:val="00FC6012"/>
    <w:rsid w:val="00FD0106"/>
    <w:rsid w:val="00FD09D4"/>
    <w:rsid w:val="00FD258B"/>
    <w:rsid w:val="00FD3E3E"/>
    <w:rsid w:val="00FD7205"/>
    <w:rsid w:val="00FE0164"/>
    <w:rsid w:val="00FE1B13"/>
    <w:rsid w:val="00FE1D80"/>
    <w:rsid w:val="00FE36AD"/>
    <w:rsid w:val="00FE729F"/>
    <w:rsid w:val="00FE7E32"/>
    <w:rsid w:val="00FF1367"/>
    <w:rsid w:val="00FF342A"/>
    <w:rsid w:val="00FF47AC"/>
    <w:rsid w:val="00FF5316"/>
    <w:rsid w:val="00FF5EFA"/>
    <w:rsid w:val="00FF6221"/>
    <w:rsid w:val="00FF71AE"/>
    <w:rsid w:val="00FF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DA0F38"/>
  <w15:docId w15:val="{CB3241FD-269A-4465-B87D-AC681E3F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9B"/>
    <w:pPr>
      <w:spacing w:line="360" w:lineRule="auto"/>
    </w:pPr>
    <w:rPr>
      <w:sz w:val="24"/>
      <w:szCs w:val="24"/>
      <w:lang w:eastAsia="en-US"/>
    </w:rPr>
  </w:style>
  <w:style w:type="paragraph" w:styleId="Heading1">
    <w:name w:val="heading 1"/>
    <w:basedOn w:val="Normal"/>
    <w:next w:val="Normal"/>
    <w:qFormat/>
    <w:rsid w:val="005A1DA3"/>
    <w:pPr>
      <w:keepNext/>
      <w:spacing w:line="240" w:lineRule="auto"/>
      <w:jc w:val="center"/>
      <w:outlineLvl w:val="0"/>
    </w:pPr>
    <w:rPr>
      <w:rFonts w:cs="Arial"/>
      <w:b/>
      <w:bCs/>
      <w:kern w:val="32"/>
      <w:sz w:val="44"/>
      <w:szCs w:val="32"/>
    </w:rPr>
  </w:style>
  <w:style w:type="paragraph" w:styleId="Heading2">
    <w:name w:val="heading 2"/>
    <w:basedOn w:val="Normal"/>
    <w:next w:val="Normal"/>
    <w:qFormat/>
    <w:rsid w:val="00E62ED6"/>
    <w:pPr>
      <w:keepNext/>
      <w:spacing w:after="360" w:line="240" w:lineRule="auto"/>
      <w:outlineLvl w:val="1"/>
    </w:pPr>
    <w:rPr>
      <w:rFonts w:cs="Arial"/>
      <w:b/>
      <w:bCs/>
      <w:iCs/>
      <w:sz w:val="32"/>
      <w:szCs w:val="28"/>
    </w:rPr>
  </w:style>
  <w:style w:type="paragraph" w:styleId="Heading3">
    <w:name w:val="heading 3"/>
    <w:basedOn w:val="Normal"/>
    <w:next w:val="Normal"/>
    <w:link w:val="Heading3Char"/>
    <w:qFormat/>
    <w:rsid w:val="00521D75"/>
    <w:pPr>
      <w:keepNext/>
      <w:numPr>
        <w:numId w:val="19"/>
      </w:numPr>
      <w:spacing w:line="240" w:lineRule="auto"/>
      <w:outlineLvl w:val="2"/>
    </w:pPr>
    <w:rPr>
      <w:rFonts w:cs="Arial"/>
      <w:b/>
      <w:bCs/>
      <w:szCs w:val="26"/>
    </w:rPr>
  </w:style>
  <w:style w:type="paragraph" w:styleId="Heading4">
    <w:name w:val="heading 4"/>
    <w:basedOn w:val="Normal"/>
    <w:next w:val="Normal"/>
    <w:qFormat/>
    <w:rsid w:val="005A1DA3"/>
    <w:pPr>
      <w:keepNext/>
      <w:spacing w:after="360" w:line="240" w:lineRule="auto"/>
      <w:outlineLvl w:val="3"/>
    </w:pPr>
    <w:rPr>
      <w:bCs/>
      <w:i/>
      <w:sz w:val="28"/>
      <w:szCs w:val="28"/>
    </w:rPr>
  </w:style>
  <w:style w:type="paragraph" w:styleId="Heading5">
    <w:name w:val="heading 5"/>
    <w:basedOn w:val="Normal"/>
    <w:next w:val="Normal"/>
    <w:qFormat/>
    <w:rsid w:val="005A1DA3"/>
    <w:pPr>
      <w:spacing w:before="240" w:after="60"/>
      <w:outlineLvl w:val="4"/>
    </w:pPr>
    <w:rPr>
      <w:b/>
      <w:bCs/>
      <w:i/>
      <w:iCs/>
      <w:sz w:val="26"/>
      <w:szCs w:val="26"/>
    </w:rPr>
  </w:style>
  <w:style w:type="paragraph" w:styleId="Heading6">
    <w:name w:val="heading 6"/>
    <w:basedOn w:val="Normal"/>
    <w:next w:val="Normal"/>
    <w:qFormat/>
    <w:rsid w:val="005A1DA3"/>
    <w:pPr>
      <w:spacing w:before="240" w:after="60"/>
      <w:outlineLvl w:val="5"/>
    </w:pPr>
    <w:rPr>
      <w:b/>
      <w:bCs/>
      <w:sz w:val="22"/>
      <w:szCs w:val="22"/>
    </w:rPr>
  </w:style>
  <w:style w:type="paragraph" w:styleId="Heading7">
    <w:name w:val="heading 7"/>
    <w:basedOn w:val="Normal"/>
    <w:next w:val="Normal"/>
    <w:qFormat/>
    <w:rsid w:val="005A1DA3"/>
    <w:pPr>
      <w:spacing w:before="240" w:after="60"/>
      <w:outlineLvl w:val="6"/>
    </w:pPr>
  </w:style>
  <w:style w:type="paragraph" w:styleId="Heading8">
    <w:name w:val="heading 8"/>
    <w:basedOn w:val="Normal"/>
    <w:next w:val="Normal"/>
    <w:qFormat/>
    <w:rsid w:val="005A1DA3"/>
    <w:pPr>
      <w:spacing w:before="240" w:after="60"/>
      <w:outlineLvl w:val="7"/>
    </w:pPr>
    <w:rPr>
      <w:i/>
      <w:iCs/>
    </w:rPr>
  </w:style>
  <w:style w:type="paragraph" w:styleId="Heading9">
    <w:name w:val="heading 9"/>
    <w:basedOn w:val="Normal"/>
    <w:next w:val="Normal"/>
    <w:qFormat/>
    <w:rsid w:val="005A1D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next w:val="Normal"/>
    <w:rsid w:val="005A1DA3"/>
    <w:rPr>
      <w:rFonts w:ascii="Garamond" w:hAnsi="Garamond"/>
      <w:color w:val="000000"/>
    </w:rPr>
  </w:style>
  <w:style w:type="paragraph" w:customStyle="1" w:styleId="Table">
    <w:name w:val="Table"/>
    <w:basedOn w:val="Normal"/>
    <w:next w:val="Normal"/>
    <w:rsid w:val="005A1DA3"/>
    <w:pPr>
      <w:numPr>
        <w:numId w:val="3"/>
      </w:numPr>
      <w:tabs>
        <w:tab w:val="num" w:pos="360"/>
      </w:tabs>
      <w:spacing w:line="240" w:lineRule="auto"/>
      <w:ind w:left="567" w:hanging="567"/>
    </w:pPr>
    <w:rPr>
      <w:b/>
    </w:rPr>
  </w:style>
  <w:style w:type="paragraph" w:customStyle="1" w:styleId="Figure">
    <w:name w:val="Figure"/>
    <w:basedOn w:val="Normal"/>
    <w:next w:val="Normal"/>
    <w:rsid w:val="0044756A"/>
    <w:pPr>
      <w:numPr>
        <w:numId w:val="13"/>
      </w:numPr>
      <w:spacing w:line="240" w:lineRule="auto"/>
    </w:pPr>
    <w:rPr>
      <w:b/>
    </w:rPr>
  </w:style>
  <w:style w:type="paragraph" w:customStyle="1" w:styleId="TableContents0">
    <w:name w:val="Table Contents"/>
    <w:basedOn w:val="Normal"/>
    <w:rsid w:val="005A1DA3"/>
    <w:pPr>
      <w:spacing w:line="240" w:lineRule="auto"/>
    </w:pPr>
  </w:style>
  <w:style w:type="paragraph" w:styleId="Footer">
    <w:name w:val="footer"/>
    <w:basedOn w:val="Normal"/>
    <w:link w:val="FooterChar"/>
    <w:uiPriority w:val="99"/>
    <w:rsid w:val="005A1DA3"/>
    <w:pPr>
      <w:spacing w:line="240" w:lineRule="auto"/>
    </w:pPr>
    <w:rPr>
      <w:sz w:val="20"/>
    </w:rPr>
  </w:style>
  <w:style w:type="paragraph" w:styleId="Header">
    <w:name w:val="header"/>
    <w:basedOn w:val="Normal"/>
    <w:link w:val="HeaderChar"/>
    <w:uiPriority w:val="99"/>
    <w:rsid w:val="005A1DA3"/>
    <w:pPr>
      <w:tabs>
        <w:tab w:val="center" w:pos="4153"/>
        <w:tab w:val="right" w:pos="8306"/>
      </w:tabs>
      <w:jc w:val="right"/>
    </w:pPr>
    <w:rPr>
      <w:sz w:val="20"/>
    </w:rPr>
  </w:style>
  <w:style w:type="paragraph" w:customStyle="1" w:styleId="Document1">
    <w:name w:val="Document 1"/>
    <w:rsid w:val="005A1DA3"/>
    <w:pPr>
      <w:keepNext/>
      <w:keepLines/>
      <w:widowControl w:val="0"/>
      <w:tabs>
        <w:tab w:val="left" w:pos="-720"/>
      </w:tabs>
      <w:suppressAutoHyphens/>
    </w:pPr>
    <w:rPr>
      <w:rFonts w:ascii="Courier New" w:hAnsi="Courier New"/>
      <w:snapToGrid w:val="0"/>
      <w:sz w:val="24"/>
      <w:lang w:val="en-US" w:eastAsia="en-US"/>
    </w:rPr>
  </w:style>
  <w:style w:type="paragraph" w:customStyle="1" w:styleId="smallprint">
    <w:name w:val="small print"/>
    <w:basedOn w:val="Normal"/>
    <w:rsid w:val="005A1DA3"/>
    <w:pPr>
      <w:numPr>
        <w:numId w:val="1"/>
      </w:numPr>
    </w:pPr>
    <w:rPr>
      <w:sz w:val="20"/>
      <w:lang w:val="en-US"/>
    </w:rPr>
  </w:style>
  <w:style w:type="paragraph" w:customStyle="1" w:styleId="tabletitle">
    <w:name w:val="table title"/>
    <w:basedOn w:val="Normal"/>
    <w:rsid w:val="005A1DA3"/>
    <w:pPr>
      <w:keepNext/>
      <w:numPr>
        <w:ilvl w:val="1"/>
        <w:numId w:val="2"/>
      </w:numPr>
      <w:jc w:val="both"/>
      <w:outlineLvl w:val="1"/>
    </w:pPr>
    <w:rPr>
      <w:b/>
      <w:caps/>
    </w:rPr>
  </w:style>
  <w:style w:type="character" w:styleId="PageNumber">
    <w:name w:val="page number"/>
    <w:basedOn w:val="DefaultParagraphFont"/>
    <w:semiHidden/>
    <w:rsid w:val="005A1DA3"/>
  </w:style>
  <w:style w:type="character" w:styleId="LineNumber">
    <w:name w:val="line number"/>
    <w:basedOn w:val="DefaultParagraphFont"/>
    <w:semiHidden/>
    <w:rsid w:val="005A1DA3"/>
  </w:style>
  <w:style w:type="paragraph" w:styleId="BodyTextIndent">
    <w:name w:val="Body Text Indent"/>
    <w:basedOn w:val="Normal"/>
    <w:semiHidden/>
    <w:rsid w:val="005A1DA3"/>
    <w:pPr>
      <w:ind w:left="424" w:hanging="424"/>
    </w:pPr>
    <w:rPr>
      <w:sz w:val="20"/>
    </w:rPr>
  </w:style>
  <w:style w:type="paragraph" w:styleId="BodyTextIndent2">
    <w:name w:val="Body Text Indent 2"/>
    <w:basedOn w:val="Normal"/>
    <w:semiHidden/>
    <w:rsid w:val="005A1DA3"/>
    <w:pPr>
      <w:ind w:left="282" w:hanging="282"/>
    </w:pPr>
    <w:rPr>
      <w:sz w:val="20"/>
    </w:rPr>
  </w:style>
  <w:style w:type="paragraph" w:styleId="BodyText">
    <w:name w:val="Body Text"/>
    <w:basedOn w:val="Normal"/>
    <w:semiHidden/>
    <w:rsid w:val="005A1DA3"/>
    <w:rPr>
      <w:i/>
    </w:rPr>
  </w:style>
  <w:style w:type="paragraph" w:styleId="TOC1">
    <w:name w:val="toc 1"/>
    <w:basedOn w:val="Normal"/>
    <w:next w:val="Normal"/>
    <w:autoRedefine/>
    <w:semiHidden/>
    <w:rsid w:val="005A1DA3"/>
    <w:pPr>
      <w:keepNext/>
      <w:spacing w:before="240"/>
    </w:pPr>
    <w:rPr>
      <w:b/>
      <w:sz w:val="32"/>
    </w:rPr>
  </w:style>
  <w:style w:type="paragraph" w:styleId="TOC2">
    <w:name w:val="toc 2"/>
    <w:basedOn w:val="Normal"/>
    <w:next w:val="Normal"/>
    <w:autoRedefine/>
    <w:semiHidden/>
    <w:rsid w:val="005A1DA3"/>
    <w:pPr>
      <w:keepNext/>
      <w:ind w:left="284"/>
    </w:pPr>
    <w:rPr>
      <w:b/>
    </w:rPr>
  </w:style>
  <w:style w:type="paragraph" w:styleId="TOC3">
    <w:name w:val="toc 3"/>
    <w:basedOn w:val="Normal"/>
    <w:next w:val="Normal"/>
    <w:autoRedefine/>
    <w:semiHidden/>
    <w:rsid w:val="005A1DA3"/>
    <w:pPr>
      <w:ind w:left="567"/>
    </w:pPr>
  </w:style>
  <w:style w:type="paragraph" w:styleId="TOC4">
    <w:name w:val="toc 4"/>
    <w:basedOn w:val="Normal"/>
    <w:next w:val="Normal"/>
    <w:autoRedefine/>
    <w:semiHidden/>
    <w:rsid w:val="005A1DA3"/>
    <w:pPr>
      <w:ind w:left="851"/>
    </w:pPr>
    <w:rPr>
      <w:i/>
    </w:rPr>
  </w:style>
  <w:style w:type="paragraph" w:styleId="TableofAuthorities">
    <w:name w:val="table of authorities"/>
    <w:basedOn w:val="Normal"/>
    <w:next w:val="Normal"/>
    <w:semiHidden/>
    <w:rsid w:val="005A1DA3"/>
    <w:pPr>
      <w:ind w:left="482" w:hanging="482"/>
    </w:pPr>
  </w:style>
  <w:style w:type="paragraph" w:customStyle="1" w:styleId="Coefficients">
    <w:name w:val="Coefficients"/>
    <w:basedOn w:val="Normal"/>
    <w:next w:val="Normal"/>
    <w:rsid w:val="005A1DA3"/>
    <w:rPr>
      <w:b/>
      <w:color w:val="000000"/>
      <w:sz w:val="20"/>
    </w:rPr>
  </w:style>
  <w:style w:type="paragraph" w:styleId="BodyTextIndent3">
    <w:name w:val="Body Text Indent 3"/>
    <w:basedOn w:val="Normal"/>
    <w:semiHidden/>
    <w:rsid w:val="005A1DA3"/>
    <w:pPr>
      <w:tabs>
        <w:tab w:val="right" w:pos="360"/>
        <w:tab w:val="left" w:pos="540"/>
      </w:tabs>
      <w:spacing w:after="240"/>
      <w:ind w:left="539" w:hanging="539"/>
    </w:pPr>
    <w:rPr>
      <w:rFonts w:ascii="Garamond" w:hAnsi="Garamond"/>
    </w:rPr>
  </w:style>
  <w:style w:type="paragraph" w:styleId="BodyText2">
    <w:name w:val="Body Text 2"/>
    <w:basedOn w:val="Normal"/>
    <w:semiHidden/>
    <w:rsid w:val="005A1DA3"/>
    <w:rPr>
      <w:b/>
    </w:rPr>
  </w:style>
  <w:style w:type="paragraph" w:styleId="DocumentMap">
    <w:name w:val="Document Map"/>
    <w:basedOn w:val="Normal"/>
    <w:semiHidden/>
    <w:rsid w:val="005A1DA3"/>
    <w:pPr>
      <w:shd w:val="clear" w:color="auto" w:fill="000080"/>
    </w:pPr>
    <w:rPr>
      <w:rFonts w:ascii="Tahoma" w:hAnsi="Tahoma" w:cs="Tahoma"/>
    </w:rPr>
  </w:style>
  <w:style w:type="character" w:styleId="Hyperlink">
    <w:name w:val="Hyperlink"/>
    <w:basedOn w:val="DefaultParagraphFont"/>
    <w:semiHidden/>
    <w:rsid w:val="005A1DA3"/>
    <w:rPr>
      <w:color w:val="0000FF"/>
      <w:u w:val="single"/>
    </w:rPr>
  </w:style>
  <w:style w:type="paragraph" w:styleId="HTMLPreformatted">
    <w:name w:val="HTML Preformatted"/>
    <w:basedOn w:val="Normal"/>
    <w:semiHidden/>
    <w:rsid w:val="005A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styleId="Strong">
    <w:name w:val="Strong"/>
    <w:basedOn w:val="DefaultParagraphFont"/>
    <w:qFormat/>
    <w:rsid w:val="005A1DA3"/>
    <w:rPr>
      <w:b/>
      <w:bCs/>
    </w:rPr>
  </w:style>
  <w:style w:type="character" w:styleId="FollowedHyperlink">
    <w:name w:val="FollowedHyperlink"/>
    <w:basedOn w:val="DefaultParagraphFont"/>
    <w:semiHidden/>
    <w:rsid w:val="005A1DA3"/>
    <w:rPr>
      <w:color w:val="800080"/>
      <w:u w:val="single"/>
    </w:rPr>
  </w:style>
  <w:style w:type="paragraph" w:styleId="Title">
    <w:name w:val="Title"/>
    <w:basedOn w:val="Normal"/>
    <w:qFormat/>
    <w:rsid w:val="005A1DA3"/>
    <w:pPr>
      <w:spacing w:line="240" w:lineRule="auto"/>
      <w:jc w:val="center"/>
    </w:pPr>
    <w:rPr>
      <w:rFonts w:ascii="Garamond" w:hAnsi="Garamond"/>
      <w:b/>
      <w:bCs/>
    </w:rPr>
  </w:style>
  <w:style w:type="paragraph" w:styleId="NormalWeb">
    <w:name w:val="Normal (Web)"/>
    <w:basedOn w:val="Normal"/>
    <w:uiPriority w:val="99"/>
    <w:semiHidden/>
    <w:rsid w:val="005A1DA3"/>
    <w:pPr>
      <w:spacing w:before="180" w:line="336" w:lineRule="atLeast"/>
    </w:pPr>
    <w:rPr>
      <w:rFonts w:ascii="Arial Unicode MS" w:eastAsia="Arial Unicode MS" w:hAnsi="Arial Unicode MS" w:cs="Arial Unicode MS"/>
      <w:sz w:val="26"/>
      <w:szCs w:val="26"/>
    </w:rPr>
  </w:style>
  <w:style w:type="paragraph" w:styleId="HTMLAddress">
    <w:name w:val="HTML Address"/>
    <w:basedOn w:val="Normal"/>
    <w:semiHidden/>
    <w:rsid w:val="005A1DA3"/>
    <w:pPr>
      <w:spacing w:line="336" w:lineRule="atLeast"/>
    </w:pPr>
    <w:rPr>
      <w:rFonts w:ascii="Arial Unicode MS" w:eastAsia="Arial Unicode MS" w:hAnsi="Arial Unicode MS" w:cs="Arial Unicode MS"/>
      <w:sz w:val="26"/>
      <w:szCs w:val="26"/>
    </w:rPr>
  </w:style>
  <w:style w:type="character" w:customStyle="1" w:styleId="refnumber2">
    <w:name w:val="refnumber2"/>
    <w:basedOn w:val="DefaultParagraphFont"/>
    <w:rsid w:val="005A1DA3"/>
  </w:style>
  <w:style w:type="character" w:customStyle="1" w:styleId="booktitle2">
    <w:name w:val="book_title2"/>
    <w:basedOn w:val="DefaultParagraphFont"/>
    <w:rsid w:val="005A1DA3"/>
  </w:style>
  <w:style w:type="table" w:styleId="TableGrid">
    <w:name w:val="Table Grid"/>
    <w:basedOn w:val="TableNormal"/>
    <w:uiPriority w:val="59"/>
    <w:rsid w:val="00E861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A"/>
    <w:rPr>
      <w:rFonts w:ascii="Tahoma" w:hAnsi="Tahoma" w:cs="Tahoma"/>
      <w:sz w:val="16"/>
      <w:szCs w:val="16"/>
      <w:lang w:eastAsia="en-US"/>
    </w:rPr>
  </w:style>
  <w:style w:type="paragraph" w:customStyle="1" w:styleId="desc1">
    <w:name w:val="desc1"/>
    <w:basedOn w:val="Normal"/>
    <w:rsid w:val="0093282B"/>
    <w:pPr>
      <w:spacing w:before="100" w:beforeAutospacing="1" w:after="100" w:afterAutospacing="1" w:line="240" w:lineRule="auto"/>
    </w:pPr>
    <w:rPr>
      <w:sz w:val="28"/>
      <w:szCs w:val="28"/>
      <w:lang w:eastAsia="en-GB"/>
    </w:rPr>
  </w:style>
  <w:style w:type="character" w:customStyle="1" w:styleId="jrnl">
    <w:name w:val="jrnl"/>
    <w:basedOn w:val="DefaultParagraphFont"/>
    <w:rsid w:val="0093282B"/>
  </w:style>
  <w:style w:type="character" w:customStyle="1" w:styleId="FooterChar">
    <w:name w:val="Footer Char"/>
    <w:basedOn w:val="DefaultParagraphFont"/>
    <w:link w:val="Footer"/>
    <w:uiPriority w:val="99"/>
    <w:rsid w:val="00465029"/>
    <w:rPr>
      <w:szCs w:val="24"/>
      <w:lang w:eastAsia="en-US"/>
    </w:rPr>
  </w:style>
  <w:style w:type="paragraph" w:styleId="ListParagraph">
    <w:name w:val="List Paragraph"/>
    <w:basedOn w:val="Normal"/>
    <w:uiPriority w:val="34"/>
    <w:qFormat/>
    <w:rsid w:val="008D51DB"/>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F37DBD"/>
    <w:pPr>
      <w:spacing w:after="200" w:line="240" w:lineRule="auto"/>
    </w:pPr>
    <w:rPr>
      <w:rFonts w:asciiTheme="minorHAnsi" w:eastAsiaTheme="minorHAnsi" w:hAnsiTheme="minorHAnsi" w:cstheme="minorBidi"/>
      <w:b/>
      <w:bCs/>
      <w:color w:val="4F81BD" w:themeColor="accent1"/>
      <w:sz w:val="18"/>
      <w:szCs w:val="18"/>
    </w:rPr>
  </w:style>
  <w:style w:type="character" w:customStyle="1" w:styleId="Heading3Char">
    <w:name w:val="Heading 3 Char"/>
    <w:basedOn w:val="DefaultParagraphFont"/>
    <w:link w:val="Heading3"/>
    <w:rsid w:val="00521D75"/>
    <w:rPr>
      <w:rFonts w:cs="Arial"/>
      <w:b/>
      <w:bCs/>
      <w:sz w:val="24"/>
      <w:szCs w:val="26"/>
      <w:lang w:eastAsia="en-US"/>
    </w:rPr>
  </w:style>
  <w:style w:type="character" w:styleId="PlaceholderText">
    <w:name w:val="Placeholder Text"/>
    <w:basedOn w:val="DefaultParagraphFont"/>
    <w:uiPriority w:val="99"/>
    <w:semiHidden/>
    <w:rsid w:val="006616CE"/>
    <w:rPr>
      <w:color w:val="808080"/>
    </w:rPr>
  </w:style>
  <w:style w:type="paragraph" w:customStyle="1" w:styleId="EndNoteBibliographyTitle">
    <w:name w:val="EndNote Bibliography Title"/>
    <w:basedOn w:val="Normal"/>
    <w:link w:val="EndNoteBibliographyTitleChar"/>
    <w:rsid w:val="00773B19"/>
    <w:pPr>
      <w:jc w:val="center"/>
    </w:pPr>
    <w:rPr>
      <w:noProof/>
      <w:lang w:val="en-US"/>
    </w:rPr>
  </w:style>
  <w:style w:type="character" w:customStyle="1" w:styleId="EndNoteBibliographyTitleChar">
    <w:name w:val="EndNote Bibliography Title Char"/>
    <w:basedOn w:val="DefaultParagraphFont"/>
    <w:link w:val="EndNoteBibliographyTitle"/>
    <w:rsid w:val="00773B19"/>
    <w:rPr>
      <w:noProof/>
      <w:sz w:val="24"/>
      <w:szCs w:val="24"/>
      <w:lang w:val="en-US" w:eastAsia="en-US"/>
    </w:rPr>
  </w:style>
  <w:style w:type="paragraph" w:customStyle="1" w:styleId="EndNoteBibliography">
    <w:name w:val="EndNote Bibliography"/>
    <w:basedOn w:val="Normal"/>
    <w:link w:val="EndNoteBibliographyChar"/>
    <w:rsid w:val="00773B19"/>
    <w:pPr>
      <w:spacing w:line="240" w:lineRule="auto"/>
    </w:pPr>
    <w:rPr>
      <w:noProof/>
      <w:lang w:val="en-US"/>
    </w:rPr>
  </w:style>
  <w:style w:type="character" w:customStyle="1" w:styleId="EndNoteBibliographyChar">
    <w:name w:val="EndNote Bibliography Char"/>
    <w:basedOn w:val="DefaultParagraphFont"/>
    <w:link w:val="EndNoteBibliography"/>
    <w:rsid w:val="00773B19"/>
    <w:rPr>
      <w:noProof/>
      <w:sz w:val="24"/>
      <w:szCs w:val="24"/>
      <w:lang w:val="en-US" w:eastAsia="en-US"/>
    </w:rPr>
  </w:style>
  <w:style w:type="character" w:styleId="CommentReference">
    <w:name w:val="annotation reference"/>
    <w:basedOn w:val="DefaultParagraphFont"/>
    <w:uiPriority w:val="99"/>
    <w:semiHidden/>
    <w:unhideWhenUsed/>
    <w:rsid w:val="00292454"/>
    <w:rPr>
      <w:sz w:val="16"/>
      <w:szCs w:val="16"/>
    </w:rPr>
  </w:style>
  <w:style w:type="paragraph" w:styleId="CommentText">
    <w:name w:val="annotation text"/>
    <w:basedOn w:val="Normal"/>
    <w:link w:val="CommentTextChar"/>
    <w:uiPriority w:val="99"/>
    <w:unhideWhenUsed/>
    <w:rsid w:val="00292454"/>
    <w:pPr>
      <w:spacing w:line="240" w:lineRule="auto"/>
    </w:pPr>
    <w:rPr>
      <w:sz w:val="20"/>
      <w:szCs w:val="20"/>
    </w:rPr>
  </w:style>
  <w:style w:type="character" w:customStyle="1" w:styleId="CommentTextChar">
    <w:name w:val="Comment Text Char"/>
    <w:basedOn w:val="DefaultParagraphFont"/>
    <w:link w:val="CommentText"/>
    <w:uiPriority w:val="99"/>
    <w:rsid w:val="00292454"/>
    <w:rPr>
      <w:lang w:eastAsia="en-US"/>
    </w:rPr>
  </w:style>
  <w:style w:type="paragraph" w:styleId="CommentSubject">
    <w:name w:val="annotation subject"/>
    <w:basedOn w:val="CommentText"/>
    <w:next w:val="CommentText"/>
    <w:link w:val="CommentSubjectChar"/>
    <w:uiPriority w:val="99"/>
    <w:semiHidden/>
    <w:unhideWhenUsed/>
    <w:rsid w:val="00A97A94"/>
    <w:rPr>
      <w:b/>
      <w:bCs/>
    </w:rPr>
  </w:style>
  <w:style w:type="character" w:customStyle="1" w:styleId="CommentSubjectChar">
    <w:name w:val="Comment Subject Char"/>
    <w:basedOn w:val="CommentTextChar"/>
    <w:link w:val="CommentSubject"/>
    <w:uiPriority w:val="99"/>
    <w:semiHidden/>
    <w:rsid w:val="00A97A94"/>
    <w:rPr>
      <w:b/>
      <w:bCs/>
      <w:lang w:eastAsia="en-US"/>
    </w:rPr>
  </w:style>
  <w:style w:type="character" w:customStyle="1" w:styleId="HeaderChar">
    <w:name w:val="Header Char"/>
    <w:basedOn w:val="DefaultParagraphFont"/>
    <w:link w:val="Header"/>
    <w:uiPriority w:val="99"/>
    <w:rsid w:val="00C7763D"/>
    <w:rPr>
      <w:szCs w:val="24"/>
      <w:lang w:eastAsia="en-US"/>
    </w:rPr>
  </w:style>
  <w:style w:type="paragraph" w:styleId="PlainText">
    <w:name w:val="Plain Text"/>
    <w:basedOn w:val="Normal"/>
    <w:link w:val="PlainTextChar"/>
    <w:uiPriority w:val="99"/>
    <w:semiHidden/>
    <w:unhideWhenUsed/>
    <w:rsid w:val="0088086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086F"/>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794">
      <w:bodyDiv w:val="1"/>
      <w:marLeft w:val="0"/>
      <w:marRight w:val="0"/>
      <w:marTop w:val="0"/>
      <w:marBottom w:val="0"/>
      <w:divBdr>
        <w:top w:val="none" w:sz="0" w:space="0" w:color="auto"/>
        <w:left w:val="none" w:sz="0" w:space="0" w:color="auto"/>
        <w:bottom w:val="none" w:sz="0" w:space="0" w:color="auto"/>
        <w:right w:val="none" w:sz="0" w:space="0" w:color="auto"/>
      </w:divBdr>
    </w:div>
    <w:div w:id="475223841">
      <w:bodyDiv w:val="1"/>
      <w:marLeft w:val="0"/>
      <w:marRight w:val="0"/>
      <w:marTop w:val="0"/>
      <w:marBottom w:val="0"/>
      <w:divBdr>
        <w:top w:val="none" w:sz="0" w:space="0" w:color="auto"/>
        <w:left w:val="none" w:sz="0" w:space="0" w:color="auto"/>
        <w:bottom w:val="none" w:sz="0" w:space="0" w:color="auto"/>
        <w:right w:val="none" w:sz="0" w:space="0" w:color="auto"/>
      </w:divBdr>
    </w:div>
    <w:div w:id="528907515">
      <w:bodyDiv w:val="1"/>
      <w:marLeft w:val="0"/>
      <w:marRight w:val="0"/>
      <w:marTop w:val="0"/>
      <w:marBottom w:val="0"/>
      <w:divBdr>
        <w:top w:val="none" w:sz="0" w:space="0" w:color="auto"/>
        <w:left w:val="none" w:sz="0" w:space="0" w:color="auto"/>
        <w:bottom w:val="none" w:sz="0" w:space="0" w:color="auto"/>
        <w:right w:val="none" w:sz="0" w:space="0" w:color="auto"/>
      </w:divBdr>
    </w:div>
    <w:div w:id="622925360">
      <w:bodyDiv w:val="1"/>
      <w:marLeft w:val="0"/>
      <w:marRight w:val="0"/>
      <w:marTop w:val="0"/>
      <w:marBottom w:val="0"/>
      <w:divBdr>
        <w:top w:val="none" w:sz="0" w:space="0" w:color="auto"/>
        <w:left w:val="none" w:sz="0" w:space="0" w:color="auto"/>
        <w:bottom w:val="none" w:sz="0" w:space="0" w:color="auto"/>
        <w:right w:val="none" w:sz="0" w:space="0" w:color="auto"/>
      </w:divBdr>
    </w:div>
    <w:div w:id="985430246">
      <w:bodyDiv w:val="1"/>
      <w:marLeft w:val="0"/>
      <w:marRight w:val="0"/>
      <w:marTop w:val="0"/>
      <w:marBottom w:val="0"/>
      <w:divBdr>
        <w:top w:val="none" w:sz="0" w:space="0" w:color="auto"/>
        <w:left w:val="none" w:sz="0" w:space="0" w:color="auto"/>
        <w:bottom w:val="none" w:sz="0" w:space="0" w:color="auto"/>
        <w:right w:val="none" w:sz="0" w:space="0" w:color="auto"/>
      </w:divBdr>
    </w:div>
    <w:div w:id="1001589794">
      <w:bodyDiv w:val="1"/>
      <w:marLeft w:val="0"/>
      <w:marRight w:val="0"/>
      <w:marTop w:val="0"/>
      <w:marBottom w:val="0"/>
      <w:divBdr>
        <w:top w:val="none" w:sz="0" w:space="0" w:color="auto"/>
        <w:left w:val="none" w:sz="0" w:space="0" w:color="auto"/>
        <w:bottom w:val="none" w:sz="0" w:space="0" w:color="auto"/>
        <w:right w:val="none" w:sz="0" w:space="0" w:color="auto"/>
      </w:divBdr>
      <w:divsChild>
        <w:div w:id="619646090">
          <w:marLeft w:val="0"/>
          <w:marRight w:val="0"/>
          <w:marTop w:val="0"/>
          <w:marBottom w:val="0"/>
          <w:divBdr>
            <w:top w:val="none" w:sz="0" w:space="0" w:color="auto"/>
            <w:left w:val="none" w:sz="0" w:space="0" w:color="auto"/>
            <w:bottom w:val="none" w:sz="0" w:space="0" w:color="auto"/>
            <w:right w:val="none" w:sz="0" w:space="0" w:color="auto"/>
          </w:divBdr>
        </w:div>
        <w:div w:id="120728157">
          <w:marLeft w:val="0"/>
          <w:marRight w:val="0"/>
          <w:marTop w:val="0"/>
          <w:marBottom w:val="0"/>
          <w:divBdr>
            <w:top w:val="none" w:sz="0" w:space="0" w:color="auto"/>
            <w:left w:val="none" w:sz="0" w:space="0" w:color="auto"/>
            <w:bottom w:val="none" w:sz="0" w:space="0" w:color="auto"/>
            <w:right w:val="none" w:sz="0" w:space="0" w:color="auto"/>
          </w:divBdr>
        </w:div>
        <w:div w:id="1161847906">
          <w:marLeft w:val="0"/>
          <w:marRight w:val="0"/>
          <w:marTop w:val="0"/>
          <w:marBottom w:val="0"/>
          <w:divBdr>
            <w:top w:val="none" w:sz="0" w:space="0" w:color="auto"/>
            <w:left w:val="none" w:sz="0" w:space="0" w:color="auto"/>
            <w:bottom w:val="none" w:sz="0" w:space="0" w:color="auto"/>
            <w:right w:val="none" w:sz="0" w:space="0" w:color="auto"/>
          </w:divBdr>
        </w:div>
      </w:divsChild>
    </w:div>
    <w:div w:id="1159342780">
      <w:bodyDiv w:val="1"/>
      <w:marLeft w:val="0"/>
      <w:marRight w:val="0"/>
      <w:marTop w:val="0"/>
      <w:marBottom w:val="0"/>
      <w:divBdr>
        <w:top w:val="none" w:sz="0" w:space="0" w:color="auto"/>
        <w:left w:val="none" w:sz="0" w:space="0" w:color="auto"/>
        <w:bottom w:val="none" w:sz="0" w:space="0" w:color="auto"/>
        <w:right w:val="none" w:sz="0" w:space="0" w:color="auto"/>
      </w:divBdr>
      <w:divsChild>
        <w:div w:id="166555100">
          <w:marLeft w:val="0"/>
          <w:marRight w:val="0"/>
          <w:marTop w:val="0"/>
          <w:marBottom w:val="0"/>
          <w:divBdr>
            <w:top w:val="none" w:sz="0" w:space="0" w:color="auto"/>
            <w:left w:val="none" w:sz="0" w:space="0" w:color="auto"/>
            <w:bottom w:val="none" w:sz="0" w:space="0" w:color="auto"/>
            <w:right w:val="none" w:sz="0" w:space="0" w:color="auto"/>
          </w:divBdr>
          <w:divsChild>
            <w:div w:id="1302493947">
              <w:marLeft w:val="0"/>
              <w:marRight w:val="0"/>
              <w:marTop w:val="0"/>
              <w:marBottom w:val="0"/>
              <w:divBdr>
                <w:top w:val="none" w:sz="0" w:space="0" w:color="auto"/>
                <w:left w:val="none" w:sz="0" w:space="0" w:color="auto"/>
                <w:bottom w:val="none" w:sz="0" w:space="0" w:color="auto"/>
                <w:right w:val="none" w:sz="0" w:space="0" w:color="auto"/>
              </w:divBdr>
              <w:divsChild>
                <w:div w:id="407465914">
                  <w:marLeft w:val="0"/>
                  <w:marRight w:val="0"/>
                  <w:marTop w:val="0"/>
                  <w:marBottom w:val="0"/>
                  <w:divBdr>
                    <w:top w:val="single" w:sz="2" w:space="0" w:color="B8B6B6"/>
                    <w:left w:val="single" w:sz="6" w:space="0" w:color="B8B6B6"/>
                    <w:bottom w:val="single" w:sz="6" w:space="0" w:color="B8B6B6"/>
                    <w:right w:val="single" w:sz="6" w:space="0" w:color="B8B6B6"/>
                  </w:divBdr>
                  <w:divsChild>
                    <w:div w:id="642926608">
                      <w:marLeft w:val="0"/>
                      <w:marRight w:val="0"/>
                      <w:marTop w:val="0"/>
                      <w:marBottom w:val="0"/>
                      <w:divBdr>
                        <w:top w:val="single" w:sz="6" w:space="11" w:color="CCCCCC"/>
                        <w:left w:val="none" w:sz="0" w:space="0" w:color="auto"/>
                        <w:bottom w:val="none" w:sz="0" w:space="0" w:color="auto"/>
                        <w:right w:val="none" w:sz="0" w:space="0" w:color="auto"/>
                      </w:divBdr>
                      <w:divsChild>
                        <w:div w:id="851647557">
                          <w:marLeft w:val="0"/>
                          <w:marRight w:val="225"/>
                          <w:marTop w:val="0"/>
                          <w:marBottom w:val="0"/>
                          <w:divBdr>
                            <w:top w:val="none" w:sz="0" w:space="0" w:color="auto"/>
                            <w:left w:val="none" w:sz="0" w:space="0" w:color="auto"/>
                            <w:bottom w:val="none" w:sz="0" w:space="0" w:color="auto"/>
                            <w:right w:val="none" w:sz="0" w:space="0" w:color="auto"/>
                          </w:divBdr>
                          <w:divsChild>
                            <w:div w:id="51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483790">
      <w:bodyDiv w:val="1"/>
      <w:marLeft w:val="0"/>
      <w:marRight w:val="0"/>
      <w:marTop w:val="0"/>
      <w:marBottom w:val="0"/>
      <w:divBdr>
        <w:top w:val="none" w:sz="0" w:space="0" w:color="auto"/>
        <w:left w:val="none" w:sz="0" w:space="0" w:color="auto"/>
        <w:bottom w:val="none" w:sz="0" w:space="0" w:color="auto"/>
        <w:right w:val="none" w:sz="0" w:space="0" w:color="auto"/>
      </w:divBdr>
      <w:divsChild>
        <w:div w:id="1875799964">
          <w:marLeft w:val="0"/>
          <w:marRight w:val="0"/>
          <w:marTop w:val="0"/>
          <w:marBottom w:val="0"/>
          <w:divBdr>
            <w:top w:val="none" w:sz="0" w:space="0" w:color="auto"/>
            <w:left w:val="none" w:sz="0" w:space="0" w:color="auto"/>
            <w:bottom w:val="none" w:sz="0" w:space="0" w:color="auto"/>
            <w:right w:val="none" w:sz="0" w:space="0" w:color="auto"/>
          </w:divBdr>
          <w:divsChild>
            <w:div w:id="1104812637">
              <w:marLeft w:val="0"/>
              <w:marRight w:val="0"/>
              <w:marTop w:val="0"/>
              <w:marBottom w:val="0"/>
              <w:divBdr>
                <w:top w:val="none" w:sz="0" w:space="0" w:color="auto"/>
                <w:left w:val="none" w:sz="0" w:space="0" w:color="auto"/>
                <w:bottom w:val="none" w:sz="0" w:space="0" w:color="auto"/>
                <w:right w:val="none" w:sz="0" w:space="0" w:color="auto"/>
              </w:divBdr>
              <w:divsChild>
                <w:div w:id="1529025412">
                  <w:marLeft w:val="0"/>
                  <w:marRight w:val="0"/>
                  <w:marTop w:val="0"/>
                  <w:marBottom w:val="0"/>
                  <w:divBdr>
                    <w:top w:val="single" w:sz="2" w:space="0" w:color="B8B6B6"/>
                    <w:left w:val="single" w:sz="6" w:space="0" w:color="B8B6B6"/>
                    <w:bottom w:val="single" w:sz="6" w:space="0" w:color="B8B6B6"/>
                    <w:right w:val="single" w:sz="6" w:space="0" w:color="B8B6B6"/>
                  </w:divBdr>
                  <w:divsChild>
                    <w:div w:id="1323969131">
                      <w:marLeft w:val="0"/>
                      <w:marRight w:val="0"/>
                      <w:marTop w:val="0"/>
                      <w:marBottom w:val="0"/>
                      <w:divBdr>
                        <w:top w:val="single" w:sz="6" w:space="11" w:color="CCCCCC"/>
                        <w:left w:val="none" w:sz="0" w:space="0" w:color="auto"/>
                        <w:bottom w:val="none" w:sz="0" w:space="0" w:color="auto"/>
                        <w:right w:val="none" w:sz="0" w:space="0" w:color="auto"/>
                      </w:divBdr>
                      <w:divsChild>
                        <w:div w:id="1780418332">
                          <w:marLeft w:val="0"/>
                          <w:marRight w:val="225"/>
                          <w:marTop w:val="0"/>
                          <w:marBottom w:val="0"/>
                          <w:divBdr>
                            <w:top w:val="none" w:sz="0" w:space="0" w:color="auto"/>
                            <w:left w:val="none" w:sz="0" w:space="0" w:color="auto"/>
                            <w:bottom w:val="none" w:sz="0" w:space="0" w:color="auto"/>
                            <w:right w:val="none" w:sz="0" w:space="0" w:color="auto"/>
                          </w:divBdr>
                          <w:divsChild>
                            <w:div w:id="200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3893">
      <w:bodyDiv w:val="1"/>
      <w:marLeft w:val="0"/>
      <w:marRight w:val="0"/>
      <w:marTop w:val="0"/>
      <w:marBottom w:val="0"/>
      <w:divBdr>
        <w:top w:val="none" w:sz="0" w:space="0" w:color="auto"/>
        <w:left w:val="none" w:sz="0" w:space="0" w:color="auto"/>
        <w:bottom w:val="none" w:sz="0" w:space="0" w:color="auto"/>
        <w:right w:val="none" w:sz="0" w:space="0" w:color="auto"/>
      </w:divBdr>
      <w:divsChild>
        <w:div w:id="805006836">
          <w:marLeft w:val="0"/>
          <w:marRight w:val="0"/>
          <w:marTop w:val="0"/>
          <w:marBottom w:val="0"/>
          <w:divBdr>
            <w:top w:val="none" w:sz="0" w:space="0" w:color="auto"/>
            <w:left w:val="none" w:sz="0" w:space="0" w:color="auto"/>
            <w:bottom w:val="none" w:sz="0" w:space="0" w:color="auto"/>
            <w:right w:val="none" w:sz="0" w:space="0" w:color="auto"/>
          </w:divBdr>
          <w:divsChild>
            <w:div w:id="30498974">
              <w:marLeft w:val="0"/>
              <w:marRight w:val="0"/>
              <w:marTop w:val="0"/>
              <w:marBottom w:val="0"/>
              <w:divBdr>
                <w:top w:val="none" w:sz="0" w:space="0" w:color="auto"/>
                <w:left w:val="none" w:sz="0" w:space="0" w:color="auto"/>
                <w:bottom w:val="none" w:sz="0" w:space="0" w:color="auto"/>
                <w:right w:val="none" w:sz="0" w:space="0" w:color="auto"/>
              </w:divBdr>
              <w:divsChild>
                <w:div w:id="2095083738">
                  <w:marLeft w:val="0"/>
                  <w:marRight w:val="0"/>
                  <w:marTop w:val="0"/>
                  <w:marBottom w:val="0"/>
                  <w:divBdr>
                    <w:top w:val="single" w:sz="2" w:space="0" w:color="B8B6B6"/>
                    <w:left w:val="single" w:sz="6" w:space="0" w:color="B8B6B6"/>
                    <w:bottom w:val="single" w:sz="6" w:space="0" w:color="B8B6B6"/>
                    <w:right w:val="single" w:sz="6" w:space="0" w:color="B8B6B6"/>
                  </w:divBdr>
                  <w:divsChild>
                    <w:div w:id="1120346528">
                      <w:marLeft w:val="0"/>
                      <w:marRight w:val="0"/>
                      <w:marTop w:val="0"/>
                      <w:marBottom w:val="0"/>
                      <w:divBdr>
                        <w:top w:val="single" w:sz="6" w:space="11" w:color="CCCCCC"/>
                        <w:left w:val="none" w:sz="0" w:space="0" w:color="auto"/>
                        <w:bottom w:val="none" w:sz="0" w:space="0" w:color="auto"/>
                        <w:right w:val="none" w:sz="0" w:space="0" w:color="auto"/>
                      </w:divBdr>
                      <w:divsChild>
                        <w:div w:id="500584098">
                          <w:marLeft w:val="0"/>
                          <w:marRight w:val="225"/>
                          <w:marTop w:val="0"/>
                          <w:marBottom w:val="0"/>
                          <w:divBdr>
                            <w:top w:val="none" w:sz="0" w:space="0" w:color="auto"/>
                            <w:left w:val="none" w:sz="0" w:space="0" w:color="auto"/>
                            <w:bottom w:val="none" w:sz="0" w:space="0" w:color="auto"/>
                            <w:right w:val="none" w:sz="0" w:space="0" w:color="auto"/>
                          </w:divBdr>
                          <w:divsChild>
                            <w:div w:id="15775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7948">
      <w:bodyDiv w:val="1"/>
      <w:marLeft w:val="0"/>
      <w:marRight w:val="0"/>
      <w:marTop w:val="0"/>
      <w:marBottom w:val="0"/>
      <w:divBdr>
        <w:top w:val="none" w:sz="0" w:space="0" w:color="auto"/>
        <w:left w:val="none" w:sz="0" w:space="0" w:color="auto"/>
        <w:bottom w:val="none" w:sz="0" w:space="0" w:color="auto"/>
        <w:right w:val="none" w:sz="0" w:space="0" w:color="auto"/>
      </w:divBdr>
    </w:div>
    <w:div w:id="1647852962">
      <w:bodyDiv w:val="1"/>
      <w:marLeft w:val="0"/>
      <w:marRight w:val="0"/>
      <w:marTop w:val="0"/>
      <w:marBottom w:val="0"/>
      <w:divBdr>
        <w:top w:val="none" w:sz="0" w:space="0" w:color="auto"/>
        <w:left w:val="none" w:sz="0" w:space="0" w:color="auto"/>
        <w:bottom w:val="none" w:sz="0" w:space="0" w:color="auto"/>
        <w:right w:val="none" w:sz="0" w:space="0" w:color="auto"/>
      </w:divBdr>
      <w:divsChild>
        <w:div w:id="1064833665">
          <w:marLeft w:val="0"/>
          <w:marRight w:val="0"/>
          <w:marTop w:val="0"/>
          <w:marBottom w:val="0"/>
          <w:divBdr>
            <w:top w:val="none" w:sz="0" w:space="0" w:color="auto"/>
            <w:left w:val="none" w:sz="0" w:space="0" w:color="auto"/>
            <w:bottom w:val="none" w:sz="0" w:space="0" w:color="auto"/>
            <w:right w:val="none" w:sz="0" w:space="0" w:color="auto"/>
          </w:divBdr>
          <w:divsChild>
            <w:div w:id="1097798279">
              <w:marLeft w:val="0"/>
              <w:marRight w:val="0"/>
              <w:marTop w:val="0"/>
              <w:marBottom w:val="0"/>
              <w:divBdr>
                <w:top w:val="none" w:sz="0" w:space="0" w:color="auto"/>
                <w:left w:val="none" w:sz="0" w:space="0" w:color="auto"/>
                <w:bottom w:val="none" w:sz="0" w:space="0" w:color="auto"/>
                <w:right w:val="none" w:sz="0" w:space="0" w:color="auto"/>
              </w:divBdr>
              <w:divsChild>
                <w:div w:id="783379695">
                  <w:marLeft w:val="-150"/>
                  <w:marRight w:val="0"/>
                  <w:marTop w:val="0"/>
                  <w:marBottom w:val="150"/>
                  <w:divBdr>
                    <w:top w:val="none" w:sz="0" w:space="0" w:color="auto"/>
                    <w:left w:val="none" w:sz="0" w:space="0" w:color="auto"/>
                    <w:bottom w:val="none" w:sz="0" w:space="0" w:color="auto"/>
                    <w:right w:val="none" w:sz="0" w:space="0" w:color="auto"/>
                  </w:divBdr>
                  <w:divsChild>
                    <w:div w:id="1774203408">
                      <w:marLeft w:val="0"/>
                      <w:marRight w:val="0"/>
                      <w:marTop w:val="0"/>
                      <w:marBottom w:val="300"/>
                      <w:divBdr>
                        <w:top w:val="none" w:sz="0" w:space="0" w:color="auto"/>
                        <w:left w:val="none" w:sz="0" w:space="0" w:color="auto"/>
                        <w:bottom w:val="none" w:sz="0" w:space="0" w:color="auto"/>
                        <w:right w:val="none" w:sz="0" w:space="0" w:color="auto"/>
                      </w:divBdr>
                      <w:divsChild>
                        <w:div w:id="21100786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170">
      <w:bodyDiv w:val="1"/>
      <w:marLeft w:val="0"/>
      <w:marRight w:val="0"/>
      <w:marTop w:val="0"/>
      <w:marBottom w:val="0"/>
      <w:divBdr>
        <w:top w:val="none" w:sz="0" w:space="0" w:color="auto"/>
        <w:left w:val="none" w:sz="0" w:space="0" w:color="auto"/>
        <w:bottom w:val="none" w:sz="0" w:space="0" w:color="auto"/>
        <w:right w:val="none" w:sz="0" w:space="0" w:color="auto"/>
      </w:divBdr>
    </w:div>
    <w:div w:id="1913153540">
      <w:bodyDiv w:val="1"/>
      <w:marLeft w:val="0"/>
      <w:marRight w:val="0"/>
      <w:marTop w:val="0"/>
      <w:marBottom w:val="0"/>
      <w:divBdr>
        <w:top w:val="none" w:sz="0" w:space="0" w:color="auto"/>
        <w:left w:val="none" w:sz="0" w:space="0" w:color="auto"/>
        <w:bottom w:val="none" w:sz="0" w:space="0" w:color="auto"/>
        <w:right w:val="none" w:sz="0" w:space="0" w:color="auto"/>
      </w:divBdr>
      <w:divsChild>
        <w:div w:id="146436015">
          <w:marLeft w:val="0"/>
          <w:marRight w:val="0"/>
          <w:marTop w:val="0"/>
          <w:marBottom w:val="0"/>
          <w:divBdr>
            <w:top w:val="none" w:sz="0" w:space="0" w:color="auto"/>
            <w:left w:val="none" w:sz="0" w:space="0" w:color="auto"/>
            <w:bottom w:val="none" w:sz="0" w:space="0" w:color="auto"/>
            <w:right w:val="none" w:sz="0" w:space="0" w:color="auto"/>
          </w:divBdr>
        </w:div>
        <w:div w:id="944310864">
          <w:marLeft w:val="0"/>
          <w:marRight w:val="0"/>
          <w:marTop w:val="0"/>
          <w:marBottom w:val="0"/>
          <w:divBdr>
            <w:top w:val="none" w:sz="0" w:space="0" w:color="auto"/>
            <w:left w:val="none" w:sz="0" w:space="0" w:color="auto"/>
            <w:bottom w:val="none" w:sz="0" w:space="0" w:color="auto"/>
            <w:right w:val="none" w:sz="0" w:space="0" w:color="auto"/>
          </w:divBdr>
        </w:div>
        <w:div w:id="65329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emf"/><Relationship Id="rId47" Type="http://schemas.openxmlformats.org/officeDocument/2006/relationships/image" Target="media/image23.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http://www.healthforallchildren.co.uk/" TargetMode="External"/><Relationship Id="rId46" Type="http://schemas.openxmlformats.org/officeDocument/2006/relationships/image" Target="media/image22.jp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 Id="rId48" Type="http://schemas.openxmlformats.org/officeDocument/2006/relationships/image" Target="media/image24.emf"/><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rozier\Application%20Data\Microsoft\Templates\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C394-7801-4503-860A-EE544A12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1</TotalTime>
  <Pages>32</Pages>
  <Words>7659</Words>
  <Characters>53782</Characters>
  <Application>Microsoft Office Word</Application>
  <DocSecurity>4</DocSecurity>
  <Lines>448</Lines>
  <Paragraphs>122</Paragraphs>
  <ScaleCrop>false</ScaleCrop>
  <HeadingPairs>
    <vt:vector size="2" baseType="variant">
      <vt:variant>
        <vt:lpstr>Title</vt:lpstr>
      </vt:variant>
      <vt:variant>
        <vt:i4>1</vt:i4>
      </vt:variant>
    </vt:vector>
  </HeadingPairs>
  <TitlesOfParts>
    <vt:vector size="1" baseType="lpstr">
      <vt:lpstr>Validity of dietary patterns amongst pregnant women defined by food frequency questionnaires</vt:lpstr>
    </vt:vector>
  </TitlesOfParts>
  <Company>MRC</Company>
  <LinksUpToDate>false</LinksUpToDate>
  <CharactersWithSpaces>61319</CharactersWithSpaces>
  <SharedDoc>false</SharedDoc>
  <HLinks>
    <vt:vector size="6" baseType="variant">
      <vt:variant>
        <vt:i4>1441885</vt:i4>
      </vt:variant>
      <vt:variant>
        <vt:i4>95</vt:i4>
      </vt:variant>
      <vt:variant>
        <vt:i4>0</vt:i4>
      </vt:variant>
      <vt:variant>
        <vt:i4>5</vt:i4>
      </vt:variant>
      <vt:variant>
        <vt:lpwstr>http://www.eatwell.gov.uk/agesandstages/pregnancy/whenyrpregnant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dietary patterns amongst pregnant women defined by food frequency questionnaires</dc:title>
  <dc:creator>scrozier</dc:creator>
  <cp:lastModifiedBy>Karen Drake</cp:lastModifiedBy>
  <cp:revision>2</cp:revision>
  <cp:lastPrinted>2014-04-03T13:00:00Z</cp:lastPrinted>
  <dcterms:created xsi:type="dcterms:W3CDTF">2019-01-08T11:21:00Z</dcterms:created>
  <dcterms:modified xsi:type="dcterms:W3CDTF">2019-01-08T11:21:00Z</dcterms:modified>
</cp:coreProperties>
</file>