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291B1" w14:textId="68E2C01B" w:rsidR="002832A9" w:rsidRDefault="00576D8F" w:rsidP="00382858">
      <w:pPr>
        <w:pStyle w:val="Heading3"/>
        <w:spacing w:line="480" w:lineRule="auto"/>
        <w:jc w:val="center"/>
        <w:rPr>
          <w:rFonts w:ascii="Arial" w:eastAsia="SimSun" w:hAnsi="Arial" w:cs="Arial"/>
          <w:color w:val="auto"/>
          <w:sz w:val="24"/>
          <w:szCs w:val="24"/>
        </w:rPr>
      </w:pPr>
      <w:r>
        <w:rPr>
          <w:rFonts w:ascii="Arial" w:hAnsi="Arial"/>
          <w:color w:val="auto"/>
          <w:sz w:val="24"/>
          <w:szCs w:val="24"/>
        </w:rPr>
        <w:t>Cardio-Respiratory Sleep Studies at Home: Experience in Research and Clinical Cohorts</w:t>
      </w:r>
      <w:r w:rsidR="002832A9" w:rsidRPr="00327879">
        <w:rPr>
          <w:rFonts w:ascii="Arial" w:hAnsi="Arial"/>
          <w:color w:val="auto"/>
          <w:sz w:val="24"/>
          <w:szCs w:val="24"/>
        </w:rPr>
        <w:t xml:space="preserve"> </w:t>
      </w:r>
    </w:p>
    <w:p w14:paraId="346BF96F" w14:textId="77777777" w:rsidR="0028061B" w:rsidRPr="0028061B" w:rsidRDefault="0028061B" w:rsidP="00382858">
      <w:pPr>
        <w:spacing w:line="480" w:lineRule="auto"/>
        <w:jc w:val="center"/>
      </w:pPr>
    </w:p>
    <w:p w14:paraId="2D4CF1C4" w14:textId="787133FB" w:rsidR="00287757" w:rsidRPr="00FF143C" w:rsidRDefault="00427E43" w:rsidP="00382858">
      <w:pPr>
        <w:autoSpaceDE w:val="0"/>
        <w:autoSpaceDN w:val="0"/>
        <w:adjustRightInd w:val="0"/>
        <w:spacing w:after="0" w:line="480" w:lineRule="auto"/>
        <w:rPr>
          <w:rFonts w:ascii="Arial" w:hAnsi="Arial"/>
          <w:sz w:val="24"/>
          <w:szCs w:val="24"/>
        </w:rPr>
      </w:pPr>
      <w:r w:rsidRPr="00FF143C">
        <w:rPr>
          <w:rFonts w:ascii="Arial" w:hAnsi="Arial"/>
          <w:sz w:val="24"/>
          <w:szCs w:val="24"/>
        </w:rPr>
        <w:t xml:space="preserve">Ruth </w:t>
      </w:r>
      <w:r w:rsidR="005849AD">
        <w:rPr>
          <w:rFonts w:ascii="Arial" w:hAnsi="Arial"/>
          <w:sz w:val="24"/>
          <w:szCs w:val="24"/>
        </w:rPr>
        <w:t xml:space="preserve">N </w:t>
      </w:r>
      <w:r w:rsidRPr="00FF143C">
        <w:rPr>
          <w:rFonts w:ascii="Arial" w:hAnsi="Arial"/>
          <w:sz w:val="24"/>
          <w:szCs w:val="24"/>
        </w:rPr>
        <w:t>Kingshott</w:t>
      </w:r>
      <w:r w:rsidRPr="00FF143C">
        <w:rPr>
          <w:rFonts w:ascii="Arial" w:hAnsi="Arial"/>
          <w:sz w:val="24"/>
          <w:szCs w:val="24"/>
          <w:vertAlign w:val="superscript"/>
        </w:rPr>
        <w:t>1</w:t>
      </w:r>
      <w:r w:rsidRPr="00FF143C">
        <w:rPr>
          <w:rFonts w:ascii="Arial" w:hAnsi="Arial"/>
          <w:sz w:val="24"/>
          <w:szCs w:val="24"/>
        </w:rPr>
        <w:t xml:space="preserve">, </w:t>
      </w:r>
      <w:r w:rsidR="008C0EE9" w:rsidRPr="00FF143C">
        <w:rPr>
          <w:rFonts w:ascii="Arial" w:hAnsi="Arial"/>
          <w:sz w:val="24"/>
          <w:szCs w:val="24"/>
        </w:rPr>
        <w:t>Florian Gahleitner</w:t>
      </w:r>
      <w:r w:rsidR="00E17CF5" w:rsidRPr="00FF143C">
        <w:rPr>
          <w:rFonts w:ascii="Arial" w:hAnsi="Arial"/>
          <w:sz w:val="24"/>
          <w:szCs w:val="24"/>
          <w:vertAlign w:val="superscript"/>
        </w:rPr>
        <w:t>2</w:t>
      </w:r>
      <w:r w:rsidR="00287757" w:rsidRPr="00FF143C">
        <w:rPr>
          <w:rFonts w:ascii="Arial" w:hAnsi="Arial"/>
          <w:sz w:val="24"/>
          <w:szCs w:val="24"/>
        </w:rPr>
        <w:t>, Heather</w:t>
      </w:r>
      <w:r w:rsidR="00630908">
        <w:rPr>
          <w:rFonts w:ascii="Arial" w:hAnsi="Arial"/>
          <w:sz w:val="24"/>
          <w:szCs w:val="24"/>
        </w:rPr>
        <w:t xml:space="preserve"> E</w:t>
      </w:r>
      <w:r w:rsidR="00287757" w:rsidRPr="00FF143C">
        <w:rPr>
          <w:rFonts w:ascii="Arial" w:hAnsi="Arial"/>
          <w:sz w:val="24"/>
          <w:szCs w:val="24"/>
        </w:rPr>
        <w:t xml:space="preserve"> Elphick</w:t>
      </w:r>
      <w:r w:rsidR="00CB3849" w:rsidRPr="00FF143C">
        <w:rPr>
          <w:rFonts w:ascii="Arial" w:hAnsi="Arial"/>
          <w:sz w:val="24"/>
          <w:szCs w:val="24"/>
          <w:vertAlign w:val="superscript"/>
        </w:rPr>
        <w:t>1</w:t>
      </w:r>
      <w:r w:rsidR="00287757" w:rsidRPr="00FF143C">
        <w:rPr>
          <w:rFonts w:ascii="Arial" w:hAnsi="Arial"/>
          <w:sz w:val="24"/>
          <w:szCs w:val="24"/>
        </w:rPr>
        <w:t>,</w:t>
      </w:r>
      <w:r w:rsidR="00287757" w:rsidRPr="00FF143C">
        <w:rPr>
          <w:rFonts w:ascii="Arial" w:hAnsi="Arial"/>
          <w:sz w:val="24"/>
          <w:szCs w:val="24"/>
          <w:vertAlign w:val="superscript"/>
        </w:rPr>
        <w:t xml:space="preserve"> </w:t>
      </w:r>
      <w:r w:rsidR="00287757" w:rsidRPr="00FF143C">
        <w:rPr>
          <w:rFonts w:ascii="Arial" w:hAnsi="Arial"/>
          <w:sz w:val="24"/>
          <w:szCs w:val="24"/>
        </w:rPr>
        <w:t>Paul Gringras</w:t>
      </w:r>
      <w:r w:rsidR="00CB3849" w:rsidRPr="00FF143C">
        <w:rPr>
          <w:rFonts w:ascii="Arial" w:hAnsi="Arial"/>
          <w:sz w:val="24"/>
          <w:szCs w:val="24"/>
          <w:vertAlign w:val="superscript"/>
        </w:rPr>
        <w:t>3</w:t>
      </w:r>
      <w:r w:rsidR="00287757" w:rsidRPr="00FF143C">
        <w:rPr>
          <w:rFonts w:ascii="Arial" w:hAnsi="Arial"/>
          <w:sz w:val="24"/>
          <w:szCs w:val="24"/>
        </w:rPr>
        <w:t>,</w:t>
      </w:r>
      <w:r w:rsidR="00E17CF5" w:rsidRPr="00FF143C">
        <w:rPr>
          <w:rFonts w:ascii="Arial" w:hAnsi="Arial"/>
          <w:sz w:val="24"/>
          <w:szCs w:val="24"/>
        </w:rPr>
        <w:t xml:space="preserve"> </w:t>
      </w:r>
      <w:r w:rsidRPr="00FF143C">
        <w:rPr>
          <w:rFonts w:ascii="Arial" w:hAnsi="Arial"/>
          <w:sz w:val="24"/>
          <w:szCs w:val="24"/>
        </w:rPr>
        <w:t>Michael Farquhar</w:t>
      </w:r>
      <w:r w:rsidR="008A6D54">
        <w:rPr>
          <w:rFonts w:ascii="Arial" w:hAnsi="Arial"/>
          <w:sz w:val="24"/>
          <w:szCs w:val="24"/>
          <w:vertAlign w:val="superscript"/>
        </w:rPr>
        <w:t>3</w:t>
      </w:r>
      <w:r w:rsidR="008A6D54">
        <w:rPr>
          <w:rFonts w:ascii="Arial" w:hAnsi="Arial"/>
          <w:sz w:val="24"/>
          <w:szCs w:val="24"/>
        </w:rPr>
        <w:t>, Ru</w:t>
      </w:r>
      <w:r w:rsidR="00287757" w:rsidRPr="00FF143C">
        <w:rPr>
          <w:rFonts w:ascii="Arial" w:hAnsi="Arial"/>
          <w:sz w:val="24"/>
          <w:szCs w:val="24"/>
        </w:rPr>
        <w:t>th M Pickering</w:t>
      </w:r>
      <w:r w:rsidR="00CB3849" w:rsidRPr="00FF143C">
        <w:rPr>
          <w:rFonts w:ascii="Arial" w:hAnsi="Arial"/>
          <w:sz w:val="24"/>
          <w:szCs w:val="24"/>
          <w:vertAlign w:val="superscript"/>
        </w:rPr>
        <w:t>4</w:t>
      </w:r>
      <w:r w:rsidR="00287757" w:rsidRPr="00FF143C">
        <w:rPr>
          <w:rFonts w:ascii="Arial" w:hAnsi="Arial"/>
          <w:sz w:val="24"/>
          <w:szCs w:val="24"/>
        </w:rPr>
        <w:t>, Jane Martin</w:t>
      </w:r>
      <w:r w:rsidR="004337DF" w:rsidRPr="00FF143C">
        <w:rPr>
          <w:rFonts w:ascii="Arial" w:hAnsi="Arial"/>
          <w:sz w:val="24"/>
          <w:szCs w:val="24"/>
          <w:vertAlign w:val="superscript"/>
        </w:rPr>
        <w:t>5</w:t>
      </w:r>
      <w:r w:rsidR="00287757" w:rsidRPr="00FF143C">
        <w:rPr>
          <w:rFonts w:ascii="Arial" w:hAnsi="Arial"/>
          <w:sz w:val="24"/>
          <w:szCs w:val="24"/>
        </w:rPr>
        <w:t>, Janine Reynolds</w:t>
      </w:r>
      <w:r w:rsidR="007311FB" w:rsidRPr="007311FB">
        <w:rPr>
          <w:rFonts w:ascii="Arial" w:hAnsi="Arial"/>
          <w:sz w:val="24"/>
          <w:szCs w:val="24"/>
          <w:vertAlign w:val="superscript"/>
        </w:rPr>
        <w:t>1</w:t>
      </w:r>
      <w:r w:rsidR="00287757" w:rsidRPr="00FF143C">
        <w:rPr>
          <w:rFonts w:ascii="Arial" w:hAnsi="Arial"/>
          <w:sz w:val="24"/>
          <w:szCs w:val="24"/>
        </w:rPr>
        <w:t>, Anna Joyce</w:t>
      </w:r>
      <w:r w:rsidR="00CB3849" w:rsidRPr="00FF143C">
        <w:rPr>
          <w:rFonts w:ascii="Arial" w:hAnsi="Arial"/>
          <w:sz w:val="24"/>
          <w:szCs w:val="24"/>
          <w:vertAlign w:val="superscript"/>
        </w:rPr>
        <w:t>3</w:t>
      </w:r>
      <w:r w:rsidR="00287757" w:rsidRPr="00FF143C">
        <w:rPr>
          <w:rFonts w:ascii="Arial" w:hAnsi="Arial"/>
          <w:sz w:val="24"/>
          <w:szCs w:val="24"/>
        </w:rPr>
        <w:t>, Johanna Gavlak</w:t>
      </w:r>
      <w:r w:rsidR="00CB3849" w:rsidRPr="00FF143C">
        <w:rPr>
          <w:rFonts w:ascii="Arial" w:hAnsi="Arial"/>
          <w:sz w:val="24"/>
          <w:szCs w:val="24"/>
          <w:vertAlign w:val="superscript"/>
        </w:rPr>
        <w:t>2</w:t>
      </w:r>
      <w:r w:rsidR="00E17CF5" w:rsidRPr="00FF143C">
        <w:rPr>
          <w:rFonts w:ascii="Arial" w:hAnsi="Arial"/>
          <w:sz w:val="24"/>
          <w:szCs w:val="24"/>
        </w:rPr>
        <w:t>,</w:t>
      </w:r>
      <w:r w:rsidR="00287757" w:rsidRPr="00FF143C">
        <w:rPr>
          <w:rFonts w:ascii="Arial" w:hAnsi="Arial"/>
          <w:sz w:val="24"/>
          <w:szCs w:val="24"/>
        </w:rPr>
        <w:t xml:space="preserve"> Hazel </w:t>
      </w:r>
      <w:r w:rsidR="00DE3E83">
        <w:rPr>
          <w:rFonts w:ascii="Arial" w:hAnsi="Arial"/>
          <w:sz w:val="24"/>
          <w:szCs w:val="24"/>
        </w:rPr>
        <w:t xml:space="preserve">J </w:t>
      </w:r>
      <w:r w:rsidR="00287757" w:rsidRPr="00FF143C">
        <w:rPr>
          <w:rFonts w:ascii="Arial" w:hAnsi="Arial"/>
          <w:sz w:val="24"/>
          <w:szCs w:val="24"/>
        </w:rPr>
        <w:t>Evans</w:t>
      </w:r>
      <w:r w:rsidR="004337DF" w:rsidRPr="00FF143C">
        <w:rPr>
          <w:rFonts w:ascii="Arial" w:hAnsi="Arial"/>
          <w:sz w:val="24"/>
          <w:szCs w:val="24"/>
          <w:vertAlign w:val="superscript"/>
        </w:rPr>
        <w:t>2</w:t>
      </w:r>
      <w:r w:rsidRPr="00FF143C">
        <w:rPr>
          <w:rFonts w:ascii="Arial" w:hAnsi="Arial"/>
          <w:sz w:val="24"/>
          <w:szCs w:val="24"/>
          <w:vertAlign w:val="superscript"/>
        </w:rPr>
        <w:t xml:space="preserve"> </w:t>
      </w:r>
      <w:r w:rsidRPr="00FF143C">
        <w:rPr>
          <w:rFonts w:ascii="Arial" w:hAnsi="Arial"/>
          <w:sz w:val="24"/>
          <w:szCs w:val="24"/>
        </w:rPr>
        <w:t>and</w:t>
      </w:r>
      <w:r w:rsidR="008C0EE9" w:rsidRPr="00FF143C">
        <w:rPr>
          <w:rFonts w:ascii="Arial" w:hAnsi="Arial"/>
          <w:sz w:val="24"/>
          <w:szCs w:val="24"/>
        </w:rPr>
        <w:t xml:space="preserve"> Catherine M Hill</w:t>
      </w:r>
      <w:r w:rsidR="00287757" w:rsidRPr="00FF143C">
        <w:rPr>
          <w:rFonts w:ascii="Arial" w:hAnsi="Arial"/>
          <w:sz w:val="24"/>
          <w:szCs w:val="24"/>
          <w:vertAlign w:val="superscript"/>
        </w:rPr>
        <w:t xml:space="preserve"> </w:t>
      </w:r>
      <w:r w:rsidR="004337DF" w:rsidRPr="00FF143C">
        <w:rPr>
          <w:rFonts w:ascii="Arial" w:hAnsi="Arial"/>
          <w:sz w:val="24"/>
          <w:szCs w:val="24"/>
          <w:vertAlign w:val="superscript"/>
        </w:rPr>
        <w:t>2</w:t>
      </w:r>
      <w:r w:rsidR="00CB3849" w:rsidRPr="00FF143C">
        <w:rPr>
          <w:rFonts w:ascii="Arial" w:hAnsi="Arial"/>
          <w:sz w:val="24"/>
          <w:szCs w:val="24"/>
          <w:vertAlign w:val="superscript"/>
        </w:rPr>
        <w:t>, 4</w:t>
      </w:r>
      <w:r w:rsidR="00287757" w:rsidRPr="00FF143C">
        <w:rPr>
          <w:rFonts w:ascii="Arial" w:hAnsi="Arial"/>
          <w:sz w:val="24"/>
          <w:szCs w:val="24"/>
          <w:vertAlign w:val="superscript"/>
        </w:rPr>
        <w:t xml:space="preserve"> </w:t>
      </w:r>
    </w:p>
    <w:p w14:paraId="7BE3A8E4" w14:textId="77777777" w:rsidR="00DE14D9" w:rsidRDefault="00DE14D9" w:rsidP="00382858">
      <w:pPr>
        <w:autoSpaceDE w:val="0"/>
        <w:autoSpaceDN w:val="0"/>
        <w:adjustRightInd w:val="0"/>
        <w:spacing w:after="0" w:line="480" w:lineRule="auto"/>
        <w:rPr>
          <w:rFonts w:ascii="Arial" w:hAnsi="Arial"/>
          <w:b/>
          <w:bCs/>
          <w:iCs/>
          <w:sz w:val="24"/>
          <w:szCs w:val="24"/>
        </w:rPr>
      </w:pPr>
    </w:p>
    <w:p w14:paraId="67D337F9" w14:textId="77777777" w:rsidR="00287757" w:rsidRPr="00FF143C" w:rsidRDefault="002516E6" w:rsidP="00382858">
      <w:pPr>
        <w:autoSpaceDE w:val="0"/>
        <w:autoSpaceDN w:val="0"/>
        <w:adjustRightInd w:val="0"/>
        <w:spacing w:after="0" w:line="480" w:lineRule="auto"/>
        <w:rPr>
          <w:rFonts w:ascii="Arial" w:hAnsi="Arial"/>
          <w:b/>
          <w:bCs/>
          <w:sz w:val="24"/>
          <w:szCs w:val="24"/>
        </w:rPr>
      </w:pPr>
      <w:r w:rsidRPr="00FF143C">
        <w:rPr>
          <w:rFonts w:ascii="Arial" w:hAnsi="Arial"/>
          <w:b/>
          <w:bCs/>
          <w:i/>
          <w:iCs/>
          <w:sz w:val="24"/>
          <w:szCs w:val="24"/>
        </w:rPr>
        <w:t>Corresponding author</w:t>
      </w:r>
      <w:r w:rsidR="00D42315">
        <w:rPr>
          <w:rFonts w:ascii="Arial" w:hAnsi="Arial"/>
          <w:b/>
          <w:bCs/>
          <w:i/>
          <w:iCs/>
          <w:sz w:val="24"/>
          <w:szCs w:val="24"/>
        </w:rPr>
        <w:t>.</w:t>
      </w:r>
    </w:p>
    <w:p w14:paraId="2D17431E" w14:textId="77777777" w:rsidR="005D1D49" w:rsidRPr="00FF143C" w:rsidRDefault="00CB3849" w:rsidP="00382858">
      <w:pPr>
        <w:spacing w:line="480" w:lineRule="auto"/>
        <w:rPr>
          <w:rFonts w:ascii="Arial" w:hAnsi="Arial"/>
          <w:sz w:val="24"/>
          <w:szCs w:val="24"/>
        </w:rPr>
      </w:pPr>
      <w:r w:rsidRPr="00FF143C">
        <w:rPr>
          <w:rFonts w:ascii="Arial" w:hAnsi="Arial"/>
          <w:sz w:val="24"/>
          <w:szCs w:val="24"/>
        </w:rPr>
        <w:t xml:space="preserve">Dr </w:t>
      </w:r>
      <w:r w:rsidR="00427E43" w:rsidRPr="00FF143C">
        <w:rPr>
          <w:rFonts w:ascii="Arial" w:hAnsi="Arial"/>
          <w:sz w:val="24"/>
          <w:szCs w:val="24"/>
        </w:rPr>
        <w:t>R</w:t>
      </w:r>
      <w:r w:rsidRPr="00FF143C">
        <w:rPr>
          <w:rFonts w:ascii="Arial" w:hAnsi="Arial"/>
          <w:sz w:val="24"/>
          <w:szCs w:val="24"/>
        </w:rPr>
        <w:t>uth Kingshott</w:t>
      </w:r>
      <w:r w:rsidR="00D42315">
        <w:rPr>
          <w:rFonts w:ascii="Arial" w:hAnsi="Arial"/>
          <w:sz w:val="24"/>
          <w:szCs w:val="24"/>
        </w:rPr>
        <w:t>, PhD, RPSGT.</w:t>
      </w:r>
    </w:p>
    <w:p w14:paraId="7076B2CF" w14:textId="77777777" w:rsidR="00814392" w:rsidRDefault="00814392" w:rsidP="00382858">
      <w:pPr>
        <w:spacing w:line="480" w:lineRule="auto"/>
        <w:rPr>
          <w:rFonts w:ascii="Arial" w:hAnsi="Arial"/>
          <w:sz w:val="24"/>
          <w:szCs w:val="24"/>
        </w:rPr>
      </w:pPr>
      <w:r>
        <w:rPr>
          <w:rFonts w:ascii="Arial" w:hAnsi="Arial"/>
          <w:sz w:val="24"/>
          <w:szCs w:val="24"/>
        </w:rPr>
        <w:t>Research Sleep Physiologist</w:t>
      </w:r>
    </w:p>
    <w:p w14:paraId="14B69208" w14:textId="77777777" w:rsidR="00FF143C" w:rsidRPr="00FF143C" w:rsidRDefault="00173CA7" w:rsidP="00382858">
      <w:pPr>
        <w:spacing w:line="480" w:lineRule="auto"/>
        <w:rPr>
          <w:rFonts w:ascii="Arial" w:hAnsi="Arial"/>
          <w:sz w:val="24"/>
          <w:szCs w:val="24"/>
        </w:rPr>
      </w:pPr>
      <w:r>
        <w:rPr>
          <w:rFonts w:ascii="Arial" w:hAnsi="Arial"/>
          <w:sz w:val="24"/>
          <w:szCs w:val="24"/>
        </w:rPr>
        <w:t>Dept</w:t>
      </w:r>
      <w:r w:rsidR="005E5C43">
        <w:rPr>
          <w:rFonts w:ascii="Arial" w:hAnsi="Arial"/>
          <w:sz w:val="24"/>
          <w:szCs w:val="24"/>
        </w:rPr>
        <w:t>.</w:t>
      </w:r>
      <w:r>
        <w:rPr>
          <w:rFonts w:ascii="Arial" w:hAnsi="Arial"/>
          <w:sz w:val="24"/>
          <w:szCs w:val="24"/>
        </w:rPr>
        <w:t xml:space="preserve"> of Paediatric Respiratory Medicine, </w:t>
      </w:r>
      <w:r w:rsidR="00FF143C" w:rsidRPr="00FF143C">
        <w:rPr>
          <w:rFonts w:ascii="Arial" w:hAnsi="Arial"/>
          <w:sz w:val="24"/>
          <w:szCs w:val="24"/>
        </w:rPr>
        <w:t>Room E61, E Floor</w:t>
      </w:r>
    </w:p>
    <w:p w14:paraId="3B0D06DC" w14:textId="77777777" w:rsidR="00FF143C" w:rsidRPr="00FF143C" w:rsidRDefault="00FF143C" w:rsidP="00382858">
      <w:pPr>
        <w:spacing w:line="480" w:lineRule="auto"/>
        <w:rPr>
          <w:rFonts w:ascii="Arial" w:hAnsi="Arial"/>
          <w:sz w:val="24"/>
          <w:szCs w:val="24"/>
        </w:rPr>
      </w:pPr>
      <w:r w:rsidRPr="00FF143C">
        <w:rPr>
          <w:rFonts w:ascii="Arial" w:hAnsi="Arial"/>
          <w:sz w:val="24"/>
          <w:szCs w:val="24"/>
        </w:rPr>
        <w:t>Stephenson Wing</w:t>
      </w:r>
    </w:p>
    <w:p w14:paraId="7DCD0A79" w14:textId="77777777" w:rsidR="00FF143C" w:rsidRPr="00FF143C" w:rsidRDefault="00FF143C" w:rsidP="00382858">
      <w:pPr>
        <w:spacing w:line="480" w:lineRule="auto"/>
        <w:rPr>
          <w:rFonts w:ascii="Arial" w:hAnsi="Arial"/>
          <w:sz w:val="24"/>
          <w:szCs w:val="24"/>
        </w:rPr>
      </w:pPr>
      <w:r w:rsidRPr="00FF143C">
        <w:rPr>
          <w:rFonts w:ascii="Arial" w:hAnsi="Arial"/>
          <w:sz w:val="24"/>
          <w:szCs w:val="24"/>
        </w:rPr>
        <w:t>Sheffield Children’s NHS Foundation Trust</w:t>
      </w:r>
    </w:p>
    <w:p w14:paraId="3E17BB05" w14:textId="77777777" w:rsidR="00FF143C" w:rsidRPr="00FF143C" w:rsidRDefault="00FF143C" w:rsidP="00382858">
      <w:pPr>
        <w:spacing w:line="480" w:lineRule="auto"/>
        <w:rPr>
          <w:rFonts w:ascii="Arial" w:hAnsi="Arial"/>
          <w:sz w:val="24"/>
          <w:szCs w:val="24"/>
        </w:rPr>
      </w:pPr>
      <w:r w:rsidRPr="00FF143C">
        <w:rPr>
          <w:rFonts w:ascii="Arial" w:hAnsi="Arial"/>
          <w:sz w:val="24"/>
          <w:szCs w:val="24"/>
        </w:rPr>
        <w:t>Western Bank, Sheffield, S10 2TH</w:t>
      </w:r>
      <w:r w:rsidR="003A49E0">
        <w:rPr>
          <w:rFonts w:ascii="Arial" w:hAnsi="Arial"/>
          <w:sz w:val="24"/>
          <w:szCs w:val="24"/>
        </w:rPr>
        <w:t>, U</w:t>
      </w:r>
      <w:r w:rsidR="00D42315">
        <w:rPr>
          <w:rFonts w:ascii="Arial" w:hAnsi="Arial"/>
          <w:sz w:val="24"/>
          <w:szCs w:val="24"/>
        </w:rPr>
        <w:t>nited Kingdom</w:t>
      </w:r>
    </w:p>
    <w:p w14:paraId="2F6E7A6C" w14:textId="77777777" w:rsidR="00FF143C" w:rsidRPr="00F23B93" w:rsidRDefault="00D42315" w:rsidP="00382858">
      <w:pPr>
        <w:spacing w:line="480" w:lineRule="auto"/>
        <w:rPr>
          <w:rFonts w:ascii="Arial" w:hAnsi="Arial"/>
          <w:sz w:val="24"/>
          <w:szCs w:val="24"/>
        </w:rPr>
      </w:pPr>
      <w:r w:rsidRPr="00F23B93">
        <w:rPr>
          <w:rFonts w:ascii="Arial" w:hAnsi="Arial"/>
          <w:sz w:val="24"/>
          <w:szCs w:val="24"/>
        </w:rPr>
        <w:t>Fax +4411 4271 7672; Tel</w:t>
      </w:r>
      <w:r w:rsidR="00FF143C" w:rsidRPr="00F23B93">
        <w:rPr>
          <w:rFonts w:ascii="Arial" w:hAnsi="Arial"/>
          <w:sz w:val="24"/>
          <w:szCs w:val="24"/>
        </w:rPr>
        <w:t xml:space="preserve"> +44</w:t>
      </w:r>
      <w:r w:rsidR="00F23B93">
        <w:rPr>
          <w:rFonts w:ascii="Arial" w:hAnsi="Arial"/>
          <w:sz w:val="24"/>
          <w:szCs w:val="24"/>
        </w:rPr>
        <w:t>11 4271 7000</w:t>
      </w:r>
      <w:r w:rsidRPr="00F23B93">
        <w:rPr>
          <w:rFonts w:ascii="Arial" w:hAnsi="Arial"/>
          <w:sz w:val="24"/>
          <w:szCs w:val="24"/>
        </w:rPr>
        <w:t>; email ruth.kingshott@sch.nhs.uk</w:t>
      </w:r>
    </w:p>
    <w:p w14:paraId="3C5B3F47" w14:textId="77777777" w:rsidR="00CB3849" w:rsidRDefault="00E566D6" w:rsidP="00382858">
      <w:pPr>
        <w:spacing w:line="480" w:lineRule="auto"/>
        <w:rPr>
          <w:rFonts w:ascii="Arial" w:hAnsi="Arial"/>
          <w:sz w:val="24"/>
          <w:szCs w:val="24"/>
        </w:rPr>
      </w:pPr>
      <w:r w:rsidRPr="00814392">
        <w:rPr>
          <w:rFonts w:ascii="Arial" w:hAnsi="Arial"/>
          <w:b/>
          <w:sz w:val="24"/>
          <w:szCs w:val="24"/>
        </w:rPr>
        <w:t>Note:</w:t>
      </w:r>
      <w:r w:rsidRPr="00FF143C">
        <w:rPr>
          <w:rFonts w:ascii="Arial" w:hAnsi="Arial"/>
          <w:sz w:val="24"/>
          <w:szCs w:val="24"/>
        </w:rPr>
        <w:t xml:space="preserve"> Catherine Hill and Hazel Evans as joint last authors</w:t>
      </w:r>
    </w:p>
    <w:p w14:paraId="1397498F" w14:textId="77777777" w:rsidR="00D6467A" w:rsidRPr="00FF143C" w:rsidRDefault="00D6467A" w:rsidP="00382858">
      <w:pPr>
        <w:spacing w:line="480" w:lineRule="auto"/>
        <w:rPr>
          <w:rFonts w:ascii="Arial" w:hAnsi="Arial"/>
          <w:sz w:val="24"/>
          <w:szCs w:val="24"/>
        </w:rPr>
      </w:pPr>
    </w:p>
    <w:p w14:paraId="2DEDA05B" w14:textId="5DF0C737" w:rsidR="00287757" w:rsidRPr="00814392" w:rsidRDefault="008A0AC6" w:rsidP="00382858">
      <w:pPr>
        <w:spacing w:line="480" w:lineRule="auto"/>
        <w:rPr>
          <w:rFonts w:ascii="Arial" w:hAnsi="Arial"/>
          <w:sz w:val="24"/>
          <w:szCs w:val="24"/>
        </w:rPr>
      </w:pPr>
      <w:r w:rsidRPr="00B84425">
        <w:rPr>
          <w:rStyle w:val="Heading3Char"/>
          <w:rFonts w:ascii="Arial" w:eastAsia="SimSun" w:hAnsi="Arial" w:cs="Arial"/>
          <w:color w:val="auto"/>
          <w:sz w:val="24"/>
          <w:szCs w:val="24"/>
        </w:rPr>
        <w:t>Word count</w:t>
      </w:r>
      <w:r w:rsidR="00FF143C" w:rsidRPr="00B84425">
        <w:rPr>
          <w:rFonts w:ascii="Arial" w:hAnsi="Arial"/>
          <w:sz w:val="24"/>
          <w:szCs w:val="24"/>
        </w:rPr>
        <w:t xml:space="preserve">:  </w:t>
      </w:r>
      <w:r w:rsidR="00E67EB4">
        <w:rPr>
          <w:rFonts w:ascii="Arial" w:hAnsi="Arial"/>
          <w:sz w:val="24"/>
          <w:szCs w:val="24"/>
        </w:rPr>
        <w:t>2</w:t>
      </w:r>
      <w:r w:rsidR="00CE2072">
        <w:rPr>
          <w:rFonts w:ascii="Arial" w:hAnsi="Arial"/>
          <w:sz w:val="24"/>
          <w:szCs w:val="24"/>
        </w:rPr>
        <w:t>703</w:t>
      </w:r>
    </w:p>
    <w:p w14:paraId="102D9FC0" w14:textId="77777777" w:rsidR="00133F32" w:rsidRPr="006C1F43" w:rsidRDefault="00133F32" w:rsidP="00382858">
      <w:pPr>
        <w:pStyle w:val="Heading3"/>
        <w:spacing w:line="480" w:lineRule="auto"/>
        <w:rPr>
          <w:rFonts w:ascii="Arial" w:hAnsi="Arial" w:cs="Arial"/>
          <w:b w:val="0"/>
          <w:color w:val="5B9BD5" w:themeColor="accent1"/>
          <w:sz w:val="24"/>
          <w:szCs w:val="24"/>
        </w:rPr>
      </w:pPr>
      <w:r w:rsidRPr="006C1F43">
        <w:rPr>
          <w:rFonts w:ascii="Arial" w:hAnsi="Arial" w:cs="Arial"/>
          <w:b w:val="0"/>
          <w:color w:val="5B9BD5" w:themeColor="accent1"/>
          <w:sz w:val="24"/>
          <w:szCs w:val="24"/>
        </w:rPr>
        <w:lastRenderedPageBreak/>
        <w:t>Keywords</w:t>
      </w:r>
      <w:r w:rsidR="007311FB" w:rsidRPr="006C1F43">
        <w:rPr>
          <w:rFonts w:ascii="Arial" w:hAnsi="Arial" w:cs="Arial"/>
          <w:b w:val="0"/>
          <w:color w:val="5B9BD5" w:themeColor="accent1"/>
          <w:sz w:val="24"/>
          <w:szCs w:val="24"/>
        </w:rPr>
        <w:t xml:space="preserve"> </w:t>
      </w:r>
    </w:p>
    <w:p w14:paraId="41563050" w14:textId="77777777" w:rsidR="00974B89" w:rsidRDefault="00E84267" w:rsidP="00382858">
      <w:pPr>
        <w:pStyle w:val="ListParagraph"/>
        <w:numPr>
          <w:ilvl w:val="0"/>
          <w:numId w:val="4"/>
        </w:numPr>
        <w:autoSpaceDE w:val="0"/>
        <w:autoSpaceDN w:val="0"/>
        <w:adjustRightInd w:val="0"/>
        <w:spacing w:line="480" w:lineRule="auto"/>
        <w:ind w:left="714" w:hanging="357"/>
        <w:rPr>
          <w:rFonts w:ascii="Arial" w:hAnsi="Arial" w:cs="Arial"/>
        </w:rPr>
      </w:pPr>
      <w:r>
        <w:rPr>
          <w:rFonts w:ascii="Arial" w:hAnsi="Arial" w:cs="Arial"/>
        </w:rPr>
        <w:t>Home</w:t>
      </w:r>
    </w:p>
    <w:p w14:paraId="2288434F" w14:textId="77777777" w:rsidR="005D7BBF" w:rsidRPr="00974B89" w:rsidRDefault="005D7BBF" w:rsidP="00382858">
      <w:pPr>
        <w:pStyle w:val="ListParagraph"/>
        <w:numPr>
          <w:ilvl w:val="0"/>
          <w:numId w:val="4"/>
        </w:numPr>
        <w:autoSpaceDE w:val="0"/>
        <w:autoSpaceDN w:val="0"/>
        <w:adjustRightInd w:val="0"/>
        <w:spacing w:line="480" w:lineRule="auto"/>
        <w:ind w:left="714" w:hanging="357"/>
        <w:rPr>
          <w:rFonts w:ascii="Arial" w:hAnsi="Arial" w:cs="Arial"/>
        </w:rPr>
      </w:pPr>
      <w:r>
        <w:rPr>
          <w:rFonts w:ascii="Arial" w:hAnsi="Arial" w:cs="Arial"/>
        </w:rPr>
        <w:t>Domiciliary</w:t>
      </w:r>
    </w:p>
    <w:p w14:paraId="608AE3CC" w14:textId="77777777" w:rsidR="00133F32" w:rsidRPr="00FF143C" w:rsidRDefault="00133F32" w:rsidP="00382858">
      <w:pPr>
        <w:pStyle w:val="ListParagraph"/>
        <w:numPr>
          <w:ilvl w:val="0"/>
          <w:numId w:val="4"/>
        </w:numPr>
        <w:autoSpaceDE w:val="0"/>
        <w:autoSpaceDN w:val="0"/>
        <w:adjustRightInd w:val="0"/>
        <w:spacing w:line="480" w:lineRule="auto"/>
        <w:ind w:left="714" w:hanging="357"/>
        <w:rPr>
          <w:rFonts w:ascii="Arial" w:hAnsi="Arial" w:cs="Arial"/>
        </w:rPr>
      </w:pPr>
      <w:r w:rsidRPr="00FF143C">
        <w:rPr>
          <w:rFonts w:ascii="Arial" w:hAnsi="Arial" w:cs="Arial"/>
        </w:rPr>
        <w:t xml:space="preserve">Obstructive </w:t>
      </w:r>
      <w:r w:rsidR="002832A9">
        <w:rPr>
          <w:rFonts w:ascii="Arial" w:hAnsi="Arial" w:cs="Arial"/>
        </w:rPr>
        <w:t>s</w:t>
      </w:r>
      <w:r w:rsidRPr="00FF143C">
        <w:rPr>
          <w:rFonts w:ascii="Arial" w:hAnsi="Arial" w:cs="Arial"/>
        </w:rPr>
        <w:t xml:space="preserve">leep </w:t>
      </w:r>
      <w:r w:rsidR="002832A9">
        <w:rPr>
          <w:rFonts w:ascii="Arial" w:hAnsi="Arial" w:cs="Arial"/>
        </w:rPr>
        <w:t>a</w:t>
      </w:r>
      <w:r w:rsidRPr="00FF143C">
        <w:rPr>
          <w:rFonts w:ascii="Arial" w:hAnsi="Arial" w:cs="Arial"/>
        </w:rPr>
        <w:t>pn</w:t>
      </w:r>
      <w:r w:rsidR="002D39DE" w:rsidRPr="00FF143C">
        <w:rPr>
          <w:rFonts w:ascii="Arial" w:hAnsi="Arial" w:cs="Arial"/>
        </w:rPr>
        <w:t>o</w:t>
      </w:r>
      <w:r w:rsidRPr="00FF143C">
        <w:rPr>
          <w:rFonts w:ascii="Arial" w:hAnsi="Arial" w:cs="Arial"/>
        </w:rPr>
        <w:t>ea</w:t>
      </w:r>
    </w:p>
    <w:p w14:paraId="4B51E87E" w14:textId="79176909" w:rsidR="00133F32" w:rsidRPr="00FF143C" w:rsidRDefault="00133F32" w:rsidP="00382858">
      <w:pPr>
        <w:pStyle w:val="ListParagraph"/>
        <w:numPr>
          <w:ilvl w:val="0"/>
          <w:numId w:val="4"/>
        </w:numPr>
        <w:autoSpaceDE w:val="0"/>
        <w:autoSpaceDN w:val="0"/>
        <w:adjustRightInd w:val="0"/>
        <w:spacing w:line="480" w:lineRule="auto"/>
        <w:ind w:left="714" w:hanging="357"/>
        <w:rPr>
          <w:rFonts w:ascii="Arial" w:hAnsi="Arial" w:cs="Arial"/>
        </w:rPr>
      </w:pPr>
      <w:r w:rsidRPr="00FF143C">
        <w:rPr>
          <w:rFonts w:ascii="Arial" w:hAnsi="Arial" w:cs="Arial"/>
        </w:rPr>
        <w:t>Sleep</w:t>
      </w:r>
      <w:r w:rsidR="001526A1">
        <w:rPr>
          <w:rFonts w:ascii="Arial" w:hAnsi="Arial" w:cs="Arial"/>
        </w:rPr>
        <w:t>-</w:t>
      </w:r>
      <w:r w:rsidR="002832A9">
        <w:rPr>
          <w:rFonts w:ascii="Arial" w:hAnsi="Arial" w:cs="Arial"/>
        </w:rPr>
        <w:t>d</w:t>
      </w:r>
      <w:r w:rsidRPr="00FF143C">
        <w:rPr>
          <w:rFonts w:ascii="Arial" w:hAnsi="Arial" w:cs="Arial"/>
        </w:rPr>
        <w:t xml:space="preserve">isordered </w:t>
      </w:r>
      <w:r w:rsidR="002832A9">
        <w:rPr>
          <w:rFonts w:ascii="Arial" w:hAnsi="Arial" w:cs="Arial"/>
        </w:rPr>
        <w:t>b</w:t>
      </w:r>
      <w:r w:rsidRPr="00FF143C">
        <w:rPr>
          <w:rFonts w:ascii="Arial" w:hAnsi="Arial" w:cs="Arial"/>
        </w:rPr>
        <w:t>reathing</w:t>
      </w:r>
    </w:p>
    <w:p w14:paraId="20510C62" w14:textId="77777777" w:rsidR="00133F32" w:rsidRPr="00FF143C" w:rsidRDefault="00133F32" w:rsidP="00382858">
      <w:pPr>
        <w:pStyle w:val="ListParagraph"/>
        <w:numPr>
          <w:ilvl w:val="0"/>
          <w:numId w:val="4"/>
        </w:numPr>
        <w:autoSpaceDE w:val="0"/>
        <w:autoSpaceDN w:val="0"/>
        <w:adjustRightInd w:val="0"/>
        <w:spacing w:line="480" w:lineRule="auto"/>
        <w:ind w:left="714" w:hanging="357"/>
        <w:rPr>
          <w:rFonts w:ascii="Arial" w:hAnsi="Arial" w:cs="Arial"/>
        </w:rPr>
      </w:pPr>
      <w:r w:rsidRPr="00FF143C">
        <w:rPr>
          <w:rFonts w:ascii="Arial" w:hAnsi="Arial" w:cs="Arial"/>
        </w:rPr>
        <w:t>Cardiorespiratory polygraphy</w:t>
      </w:r>
    </w:p>
    <w:p w14:paraId="6054C093" w14:textId="77777777" w:rsidR="00D93C2B" w:rsidRPr="00FF143C" w:rsidRDefault="00D93C2B" w:rsidP="00382858">
      <w:pPr>
        <w:pStyle w:val="ListParagraph"/>
        <w:numPr>
          <w:ilvl w:val="0"/>
          <w:numId w:val="4"/>
        </w:numPr>
        <w:autoSpaceDE w:val="0"/>
        <w:autoSpaceDN w:val="0"/>
        <w:adjustRightInd w:val="0"/>
        <w:spacing w:line="480" w:lineRule="auto"/>
        <w:ind w:left="714" w:hanging="357"/>
        <w:rPr>
          <w:rFonts w:ascii="Arial" w:hAnsi="Arial" w:cs="Arial"/>
        </w:rPr>
      </w:pPr>
      <w:r w:rsidRPr="00FF143C">
        <w:rPr>
          <w:rFonts w:ascii="Arial" w:hAnsi="Arial" w:cs="Arial"/>
        </w:rPr>
        <w:t>Screening</w:t>
      </w:r>
    </w:p>
    <w:p w14:paraId="2E6CB15A" w14:textId="77777777" w:rsidR="00133F32" w:rsidRPr="00FF143C" w:rsidRDefault="00133F32" w:rsidP="00382858">
      <w:pPr>
        <w:spacing w:line="480" w:lineRule="auto"/>
        <w:rPr>
          <w:rFonts w:ascii="Arial" w:hAnsi="Arial"/>
          <w:color w:val="FF0000"/>
          <w:sz w:val="24"/>
          <w:szCs w:val="24"/>
        </w:rPr>
      </w:pPr>
    </w:p>
    <w:p w14:paraId="1ADC9D65" w14:textId="77777777" w:rsidR="00133F32" w:rsidRPr="006C1F43" w:rsidRDefault="00133F32" w:rsidP="00382858">
      <w:pPr>
        <w:pStyle w:val="Heading3"/>
        <w:spacing w:line="480" w:lineRule="auto"/>
        <w:rPr>
          <w:rFonts w:ascii="Arial" w:hAnsi="Arial" w:cs="Arial"/>
          <w:b w:val="0"/>
          <w:color w:val="5B9BD5" w:themeColor="accent1"/>
          <w:sz w:val="24"/>
          <w:szCs w:val="24"/>
        </w:rPr>
      </w:pPr>
      <w:r w:rsidRPr="006C1F43">
        <w:rPr>
          <w:rFonts w:ascii="Arial" w:hAnsi="Arial" w:cs="Arial"/>
          <w:b w:val="0"/>
          <w:color w:val="5B9BD5" w:themeColor="accent1"/>
          <w:sz w:val="24"/>
          <w:szCs w:val="24"/>
        </w:rPr>
        <w:t>Abbreviations</w:t>
      </w:r>
    </w:p>
    <w:p w14:paraId="1C8EDB0C" w14:textId="77777777" w:rsidR="00715C48" w:rsidRDefault="00715C48" w:rsidP="00382858">
      <w:pPr>
        <w:autoSpaceDE w:val="0"/>
        <w:autoSpaceDN w:val="0"/>
        <w:adjustRightInd w:val="0"/>
        <w:spacing w:after="0" w:line="480" w:lineRule="auto"/>
        <w:rPr>
          <w:rFonts w:ascii="Arial" w:hAnsi="Arial"/>
          <w:sz w:val="24"/>
          <w:szCs w:val="24"/>
        </w:rPr>
      </w:pPr>
      <w:r w:rsidRPr="00FF143C">
        <w:rPr>
          <w:rFonts w:ascii="Arial" w:hAnsi="Arial"/>
          <w:sz w:val="24"/>
          <w:szCs w:val="24"/>
        </w:rPr>
        <w:t>AHI</w:t>
      </w:r>
      <w:r w:rsidRPr="00FF143C">
        <w:rPr>
          <w:rFonts w:ascii="Arial" w:hAnsi="Arial"/>
          <w:sz w:val="24"/>
          <w:szCs w:val="24"/>
        </w:rPr>
        <w:tab/>
      </w:r>
      <w:r w:rsidRPr="00FF143C">
        <w:rPr>
          <w:rFonts w:ascii="Arial" w:hAnsi="Arial"/>
          <w:sz w:val="24"/>
          <w:szCs w:val="24"/>
        </w:rPr>
        <w:tab/>
        <w:t>Apnoea/hypopnoea Index</w:t>
      </w:r>
    </w:p>
    <w:p w14:paraId="351EACA9" w14:textId="3A550273" w:rsidR="00E21E0C" w:rsidRPr="00FF143C" w:rsidRDefault="00734AD7" w:rsidP="00382858">
      <w:pPr>
        <w:autoSpaceDE w:val="0"/>
        <w:autoSpaceDN w:val="0"/>
        <w:adjustRightInd w:val="0"/>
        <w:spacing w:after="0" w:line="480" w:lineRule="auto"/>
        <w:rPr>
          <w:rFonts w:ascii="Arial" w:hAnsi="Arial"/>
          <w:sz w:val="24"/>
          <w:szCs w:val="24"/>
        </w:rPr>
      </w:pPr>
      <w:r>
        <w:rPr>
          <w:rFonts w:ascii="Arial" w:hAnsi="Arial"/>
          <w:sz w:val="24"/>
          <w:szCs w:val="24"/>
        </w:rPr>
        <w:t>CI</w:t>
      </w:r>
      <w:r>
        <w:rPr>
          <w:rFonts w:ascii="Arial" w:hAnsi="Arial"/>
          <w:sz w:val="24"/>
          <w:szCs w:val="24"/>
        </w:rPr>
        <w:tab/>
      </w:r>
      <w:r>
        <w:rPr>
          <w:rFonts w:ascii="Arial" w:hAnsi="Arial"/>
          <w:sz w:val="24"/>
          <w:szCs w:val="24"/>
        </w:rPr>
        <w:tab/>
        <w:t>Confidence Interval</w:t>
      </w:r>
    </w:p>
    <w:p w14:paraId="63B8C4A6" w14:textId="77777777" w:rsidR="00F35C46" w:rsidRPr="00FF143C" w:rsidRDefault="00F35C46" w:rsidP="00382858">
      <w:pPr>
        <w:autoSpaceDE w:val="0"/>
        <w:autoSpaceDN w:val="0"/>
        <w:adjustRightInd w:val="0"/>
        <w:spacing w:after="0" w:line="480" w:lineRule="auto"/>
        <w:rPr>
          <w:rFonts w:ascii="Arial" w:hAnsi="Arial"/>
          <w:sz w:val="24"/>
          <w:szCs w:val="24"/>
        </w:rPr>
      </w:pPr>
      <w:r w:rsidRPr="00FF143C">
        <w:rPr>
          <w:rFonts w:ascii="Arial" w:hAnsi="Arial"/>
          <w:sz w:val="24"/>
          <w:szCs w:val="24"/>
        </w:rPr>
        <w:t>CRPG</w:t>
      </w:r>
      <w:r w:rsidRPr="00FF143C">
        <w:rPr>
          <w:rFonts w:ascii="Arial" w:hAnsi="Arial"/>
          <w:sz w:val="24"/>
          <w:szCs w:val="24"/>
        </w:rPr>
        <w:tab/>
      </w:r>
      <w:r w:rsidRPr="00FF143C">
        <w:rPr>
          <w:rFonts w:ascii="Arial" w:hAnsi="Arial"/>
          <w:sz w:val="24"/>
          <w:szCs w:val="24"/>
        </w:rPr>
        <w:tab/>
        <w:t xml:space="preserve">Cardiorespiratory </w:t>
      </w:r>
      <w:r w:rsidR="002832A9">
        <w:rPr>
          <w:rFonts w:ascii="Arial" w:hAnsi="Arial"/>
          <w:sz w:val="24"/>
          <w:szCs w:val="24"/>
        </w:rPr>
        <w:t>p</w:t>
      </w:r>
      <w:r w:rsidRPr="00FF143C">
        <w:rPr>
          <w:rFonts w:ascii="Arial" w:hAnsi="Arial"/>
          <w:sz w:val="24"/>
          <w:szCs w:val="24"/>
        </w:rPr>
        <w:t>olygraphy</w:t>
      </w:r>
    </w:p>
    <w:p w14:paraId="03148883" w14:textId="77777777" w:rsidR="00302FA8" w:rsidRDefault="00302FA8" w:rsidP="00382858">
      <w:pPr>
        <w:autoSpaceDE w:val="0"/>
        <w:autoSpaceDN w:val="0"/>
        <w:adjustRightInd w:val="0"/>
        <w:spacing w:after="0" w:line="480" w:lineRule="auto"/>
        <w:rPr>
          <w:rFonts w:ascii="Arial" w:hAnsi="Arial"/>
          <w:sz w:val="24"/>
          <w:szCs w:val="24"/>
        </w:rPr>
      </w:pPr>
      <w:r>
        <w:rPr>
          <w:rFonts w:ascii="Arial" w:hAnsi="Arial"/>
          <w:sz w:val="24"/>
          <w:szCs w:val="24"/>
        </w:rPr>
        <w:t>EEG</w:t>
      </w:r>
      <w:r>
        <w:rPr>
          <w:rFonts w:ascii="Arial" w:hAnsi="Arial"/>
          <w:sz w:val="24"/>
          <w:szCs w:val="24"/>
        </w:rPr>
        <w:tab/>
      </w:r>
      <w:r>
        <w:rPr>
          <w:rFonts w:ascii="Arial" w:hAnsi="Arial"/>
          <w:sz w:val="24"/>
          <w:szCs w:val="24"/>
        </w:rPr>
        <w:tab/>
        <w:t>Electro-encephalogram</w:t>
      </w:r>
    </w:p>
    <w:p w14:paraId="45C5C3F5" w14:textId="77777777" w:rsidR="00E362AC" w:rsidRPr="00FF143C" w:rsidRDefault="00E362AC" w:rsidP="00382858">
      <w:pPr>
        <w:autoSpaceDE w:val="0"/>
        <w:autoSpaceDN w:val="0"/>
        <w:adjustRightInd w:val="0"/>
        <w:spacing w:after="0" w:line="480" w:lineRule="auto"/>
        <w:rPr>
          <w:rFonts w:ascii="Arial" w:hAnsi="Arial"/>
          <w:sz w:val="24"/>
          <w:szCs w:val="24"/>
        </w:rPr>
      </w:pPr>
      <w:r>
        <w:rPr>
          <w:rFonts w:ascii="Arial" w:hAnsi="Arial"/>
          <w:sz w:val="24"/>
          <w:szCs w:val="24"/>
        </w:rPr>
        <w:t>NIV</w:t>
      </w:r>
      <w:r>
        <w:rPr>
          <w:rFonts w:ascii="Arial" w:hAnsi="Arial"/>
          <w:sz w:val="24"/>
          <w:szCs w:val="24"/>
        </w:rPr>
        <w:tab/>
      </w:r>
      <w:r>
        <w:rPr>
          <w:rFonts w:ascii="Arial" w:hAnsi="Arial"/>
          <w:sz w:val="24"/>
          <w:szCs w:val="24"/>
        </w:rPr>
        <w:tab/>
        <w:t>Non-invasive ventilation</w:t>
      </w:r>
    </w:p>
    <w:p w14:paraId="7816B362" w14:textId="77777777" w:rsidR="008311E0" w:rsidRDefault="008311E0" w:rsidP="00382858">
      <w:pPr>
        <w:spacing w:after="160" w:line="480" w:lineRule="auto"/>
        <w:rPr>
          <w:rFonts w:ascii="Arial" w:hAnsi="Arial"/>
          <w:color w:val="FF0000"/>
          <w:sz w:val="24"/>
          <w:szCs w:val="24"/>
        </w:rPr>
      </w:pPr>
    </w:p>
    <w:p w14:paraId="19ECBA65" w14:textId="77777777" w:rsidR="008311E0" w:rsidRDefault="008311E0" w:rsidP="00382858">
      <w:pPr>
        <w:spacing w:after="160" w:line="480" w:lineRule="auto"/>
        <w:rPr>
          <w:rFonts w:ascii="Arial" w:hAnsi="Arial"/>
          <w:color w:val="FF0000"/>
          <w:sz w:val="24"/>
          <w:szCs w:val="24"/>
        </w:rPr>
      </w:pPr>
    </w:p>
    <w:p w14:paraId="29B76C5D" w14:textId="77777777" w:rsidR="00961304" w:rsidRPr="00C36DC1" w:rsidRDefault="00133F32" w:rsidP="00382858">
      <w:pPr>
        <w:spacing w:after="160" w:line="480" w:lineRule="auto"/>
        <w:rPr>
          <w:rFonts w:ascii="Arial" w:eastAsia="Times New Roman" w:hAnsi="Arial"/>
          <w:b/>
          <w:bCs/>
          <w:color w:val="FF0000"/>
          <w:sz w:val="24"/>
          <w:szCs w:val="24"/>
        </w:rPr>
      </w:pPr>
      <w:r w:rsidRPr="00FF143C">
        <w:rPr>
          <w:rFonts w:ascii="Arial" w:hAnsi="Arial"/>
          <w:color w:val="FF0000"/>
          <w:sz w:val="24"/>
          <w:szCs w:val="24"/>
        </w:rPr>
        <w:br w:type="page"/>
      </w:r>
    </w:p>
    <w:p w14:paraId="7CC5040C" w14:textId="77777777" w:rsidR="00E34528" w:rsidRPr="006C1F43" w:rsidRDefault="00E34528" w:rsidP="00382858">
      <w:pPr>
        <w:pStyle w:val="Heading3"/>
        <w:spacing w:line="480" w:lineRule="auto"/>
        <w:rPr>
          <w:rFonts w:ascii="Arial" w:hAnsi="Arial" w:cs="Arial"/>
          <w:b w:val="0"/>
          <w:color w:val="5B9BD5" w:themeColor="accent1"/>
          <w:sz w:val="28"/>
          <w:szCs w:val="28"/>
        </w:rPr>
      </w:pPr>
      <w:r w:rsidRPr="006C1F43">
        <w:rPr>
          <w:rFonts w:ascii="Arial" w:hAnsi="Arial" w:cs="Arial"/>
          <w:b w:val="0"/>
          <w:color w:val="5B9BD5" w:themeColor="accent1"/>
          <w:sz w:val="28"/>
          <w:szCs w:val="28"/>
        </w:rPr>
        <w:lastRenderedPageBreak/>
        <w:t>A</w:t>
      </w:r>
      <w:r w:rsidR="006C1F43" w:rsidRPr="006C1F43">
        <w:rPr>
          <w:rFonts w:ascii="Arial" w:hAnsi="Arial" w:cs="Arial"/>
          <w:b w:val="0"/>
          <w:color w:val="5B9BD5" w:themeColor="accent1"/>
          <w:sz w:val="28"/>
          <w:szCs w:val="28"/>
        </w:rPr>
        <w:t>BSTRACT</w:t>
      </w:r>
      <w:r w:rsidRPr="006C1F43">
        <w:rPr>
          <w:rFonts w:ascii="Arial" w:hAnsi="Arial" w:cs="Arial"/>
          <w:b w:val="0"/>
          <w:color w:val="5B9BD5" w:themeColor="accent1"/>
          <w:sz w:val="28"/>
          <w:szCs w:val="28"/>
        </w:rPr>
        <w:t xml:space="preserve"> </w:t>
      </w:r>
    </w:p>
    <w:p w14:paraId="2D393F84" w14:textId="6E4AA2F1" w:rsidR="003F4E0D" w:rsidRPr="003F4E0D" w:rsidRDefault="003F4E0D" w:rsidP="00775861">
      <w:pPr>
        <w:pStyle w:val="Heading3"/>
        <w:spacing w:line="480" w:lineRule="auto"/>
        <w:jc w:val="both"/>
        <w:rPr>
          <w:rFonts w:ascii="Arial" w:hAnsi="Arial"/>
          <w:b w:val="0"/>
          <w:sz w:val="24"/>
          <w:szCs w:val="24"/>
        </w:rPr>
      </w:pPr>
      <w:r w:rsidRPr="003F4E0D">
        <w:rPr>
          <w:rFonts w:ascii="Arial" w:hAnsi="Arial" w:cs="Arial"/>
          <w:color w:val="auto"/>
          <w:sz w:val="24"/>
          <w:szCs w:val="24"/>
        </w:rPr>
        <w:t>Objective</w:t>
      </w:r>
      <w:r w:rsidR="006C1F43">
        <w:rPr>
          <w:rFonts w:ascii="Arial" w:hAnsi="Arial" w:cs="Arial"/>
          <w:color w:val="auto"/>
          <w:sz w:val="24"/>
          <w:szCs w:val="24"/>
        </w:rPr>
        <w:t xml:space="preserve">: </w:t>
      </w:r>
      <w:r w:rsidRPr="006C1F43">
        <w:rPr>
          <w:rFonts w:ascii="Arial" w:hAnsi="Arial"/>
          <w:b w:val="0"/>
          <w:color w:val="auto"/>
          <w:sz w:val="24"/>
          <w:szCs w:val="24"/>
        </w:rPr>
        <w:t>To evaluate the success rates of hom</w:t>
      </w:r>
      <w:r w:rsidR="00125443" w:rsidRPr="006C1F43">
        <w:rPr>
          <w:rFonts w:ascii="Arial" w:hAnsi="Arial"/>
          <w:b w:val="0"/>
          <w:color w:val="auto"/>
          <w:sz w:val="24"/>
          <w:szCs w:val="24"/>
        </w:rPr>
        <w:t xml:space="preserve">e cardiorespiratory polygraphy </w:t>
      </w:r>
      <w:r w:rsidRPr="006C1F43">
        <w:rPr>
          <w:rFonts w:ascii="Arial" w:hAnsi="Arial"/>
          <w:b w:val="0"/>
          <w:color w:val="auto"/>
          <w:sz w:val="24"/>
          <w:szCs w:val="24"/>
        </w:rPr>
        <w:t xml:space="preserve">in children </w:t>
      </w:r>
      <w:r w:rsidR="00F23B93">
        <w:rPr>
          <w:rFonts w:ascii="Arial" w:hAnsi="Arial"/>
          <w:b w:val="0"/>
          <w:color w:val="auto"/>
          <w:sz w:val="24"/>
          <w:szCs w:val="24"/>
        </w:rPr>
        <w:t>under investigation for sleep</w:t>
      </w:r>
      <w:r w:rsidR="001526A1">
        <w:rPr>
          <w:rFonts w:ascii="Arial" w:hAnsi="Arial"/>
          <w:b w:val="0"/>
          <w:color w:val="auto"/>
          <w:sz w:val="24"/>
          <w:szCs w:val="24"/>
        </w:rPr>
        <w:t>-</w:t>
      </w:r>
      <w:r w:rsidR="00065EDB" w:rsidRPr="006C1F43">
        <w:rPr>
          <w:rFonts w:ascii="Arial" w:hAnsi="Arial"/>
          <w:b w:val="0"/>
          <w:color w:val="auto"/>
          <w:sz w:val="24"/>
          <w:szCs w:val="24"/>
        </w:rPr>
        <w:t>disordered breathing and parent</w:t>
      </w:r>
      <w:r w:rsidR="00382858" w:rsidRPr="006C1F43">
        <w:rPr>
          <w:rFonts w:ascii="Arial" w:hAnsi="Arial"/>
          <w:b w:val="0"/>
          <w:color w:val="auto"/>
          <w:sz w:val="24"/>
          <w:szCs w:val="24"/>
        </w:rPr>
        <w:t xml:space="preserve"> perspectives on </w:t>
      </w:r>
      <w:r w:rsidR="00065EDB" w:rsidRPr="006C1F43">
        <w:rPr>
          <w:rFonts w:ascii="Arial" w:hAnsi="Arial"/>
          <w:b w:val="0"/>
          <w:color w:val="auto"/>
          <w:sz w:val="24"/>
          <w:szCs w:val="24"/>
        </w:rPr>
        <w:t>equipment</w:t>
      </w:r>
      <w:r w:rsidR="00382858" w:rsidRPr="006C1F43">
        <w:rPr>
          <w:rFonts w:ascii="Arial" w:hAnsi="Arial"/>
          <w:b w:val="0"/>
          <w:color w:val="auto"/>
          <w:sz w:val="24"/>
          <w:szCs w:val="24"/>
        </w:rPr>
        <w:t xml:space="preserve"> use at home.</w:t>
      </w:r>
      <w:r w:rsidR="00382858" w:rsidRPr="006C1F43">
        <w:rPr>
          <w:rFonts w:ascii="Arial" w:hAnsi="Arial"/>
          <w:color w:val="auto"/>
          <w:sz w:val="24"/>
          <w:szCs w:val="24"/>
        </w:rPr>
        <w:t xml:space="preserve"> </w:t>
      </w:r>
    </w:p>
    <w:p w14:paraId="084667E0" w14:textId="77777777" w:rsidR="003F4E0D" w:rsidRPr="006C1F43" w:rsidRDefault="003F4E0D" w:rsidP="00775861">
      <w:pPr>
        <w:pStyle w:val="Heading3"/>
        <w:spacing w:line="480" w:lineRule="auto"/>
        <w:jc w:val="both"/>
        <w:rPr>
          <w:rFonts w:ascii="Arial" w:hAnsi="Arial" w:cs="Arial"/>
          <w:b w:val="0"/>
          <w:color w:val="auto"/>
          <w:sz w:val="24"/>
          <w:szCs w:val="24"/>
        </w:rPr>
      </w:pPr>
      <w:r w:rsidRPr="003F4E0D">
        <w:rPr>
          <w:rFonts w:ascii="Arial" w:hAnsi="Arial" w:cs="Arial"/>
          <w:color w:val="auto"/>
          <w:sz w:val="24"/>
          <w:szCs w:val="24"/>
        </w:rPr>
        <w:t>Design</w:t>
      </w:r>
      <w:r w:rsidR="006C1F43">
        <w:rPr>
          <w:rFonts w:ascii="Arial" w:hAnsi="Arial" w:cs="Arial"/>
          <w:color w:val="auto"/>
          <w:sz w:val="24"/>
          <w:szCs w:val="24"/>
        </w:rPr>
        <w:t xml:space="preserve">: </w:t>
      </w:r>
      <w:r w:rsidRPr="006C1F43">
        <w:rPr>
          <w:rFonts w:ascii="Arial" w:hAnsi="Arial"/>
          <w:b w:val="0"/>
          <w:color w:val="auto"/>
          <w:sz w:val="24"/>
          <w:szCs w:val="24"/>
        </w:rPr>
        <w:t>Prospective observational study</w:t>
      </w:r>
    </w:p>
    <w:p w14:paraId="100BA357" w14:textId="77777777" w:rsidR="003F4E0D" w:rsidRPr="003F4E0D" w:rsidRDefault="003F4E0D" w:rsidP="00775861">
      <w:pPr>
        <w:spacing w:line="480" w:lineRule="auto"/>
        <w:jc w:val="both"/>
        <w:rPr>
          <w:rFonts w:ascii="Arial" w:hAnsi="Arial"/>
          <w:sz w:val="24"/>
          <w:szCs w:val="24"/>
        </w:rPr>
      </w:pPr>
      <w:r w:rsidRPr="003F4E0D">
        <w:rPr>
          <w:rFonts w:ascii="Arial" w:hAnsi="Arial"/>
          <w:b/>
          <w:sz w:val="24"/>
          <w:szCs w:val="24"/>
        </w:rPr>
        <w:t>Setting</w:t>
      </w:r>
      <w:r w:rsidR="006C1F43">
        <w:rPr>
          <w:rFonts w:ascii="Arial" w:hAnsi="Arial"/>
          <w:b/>
          <w:sz w:val="24"/>
          <w:szCs w:val="24"/>
        </w:rPr>
        <w:t xml:space="preserve">: </w:t>
      </w:r>
      <w:r w:rsidRPr="003F4E0D">
        <w:rPr>
          <w:rFonts w:ascii="Arial" w:hAnsi="Arial"/>
          <w:sz w:val="24"/>
          <w:szCs w:val="24"/>
        </w:rPr>
        <w:t>Sheffield, Evelina London and Southampton Children’s Hospitals.</w:t>
      </w:r>
    </w:p>
    <w:p w14:paraId="29860577" w14:textId="17A34D60" w:rsidR="003F4E0D" w:rsidRDefault="003F4E0D" w:rsidP="00775861">
      <w:pPr>
        <w:spacing w:line="480" w:lineRule="auto"/>
        <w:jc w:val="both"/>
        <w:rPr>
          <w:rFonts w:ascii="Arial" w:hAnsi="Arial"/>
          <w:sz w:val="24"/>
          <w:szCs w:val="24"/>
        </w:rPr>
      </w:pPr>
      <w:r w:rsidRPr="003F4E0D">
        <w:rPr>
          <w:rFonts w:ascii="Arial" w:hAnsi="Arial"/>
          <w:b/>
          <w:sz w:val="24"/>
          <w:szCs w:val="24"/>
        </w:rPr>
        <w:t>Patients</w:t>
      </w:r>
      <w:r w:rsidR="006C1F43">
        <w:rPr>
          <w:rFonts w:ascii="Arial" w:hAnsi="Arial"/>
          <w:b/>
          <w:sz w:val="24"/>
          <w:szCs w:val="24"/>
        </w:rPr>
        <w:t xml:space="preserve">: </w:t>
      </w:r>
      <w:r w:rsidR="00065EDB" w:rsidRPr="003F4E0D">
        <w:rPr>
          <w:rFonts w:ascii="Arial" w:hAnsi="Arial"/>
          <w:sz w:val="24"/>
          <w:szCs w:val="24"/>
        </w:rPr>
        <w:t xml:space="preserve">Data are reported for </w:t>
      </w:r>
      <w:r w:rsidR="00065EDB">
        <w:rPr>
          <w:rFonts w:ascii="Arial" w:hAnsi="Arial"/>
          <w:sz w:val="24"/>
          <w:szCs w:val="24"/>
        </w:rPr>
        <w:t>194 research participants with Down syndrome</w:t>
      </w:r>
      <w:r w:rsidR="006274CF">
        <w:rPr>
          <w:rFonts w:ascii="Arial" w:hAnsi="Arial"/>
          <w:sz w:val="24"/>
          <w:szCs w:val="24"/>
        </w:rPr>
        <w:t>, aged 0.5-5.9</w:t>
      </w:r>
      <w:r w:rsidR="00065EDB" w:rsidRPr="003F4E0D">
        <w:rPr>
          <w:rFonts w:ascii="Arial" w:hAnsi="Arial"/>
          <w:sz w:val="24"/>
          <w:szCs w:val="24"/>
        </w:rPr>
        <w:t xml:space="preserve"> years</w:t>
      </w:r>
      <w:r w:rsidR="00065EDB">
        <w:rPr>
          <w:rFonts w:ascii="Arial" w:hAnsi="Arial"/>
          <w:sz w:val="24"/>
          <w:szCs w:val="24"/>
        </w:rPr>
        <w:t xml:space="preserve"> across the three centres </w:t>
      </w:r>
      <w:r w:rsidR="00065EDB" w:rsidRPr="003F4E0D">
        <w:rPr>
          <w:rFonts w:ascii="Arial" w:hAnsi="Arial"/>
          <w:sz w:val="24"/>
          <w:szCs w:val="24"/>
        </w:rPr>
        <w:t>and 61 clinical patients</w:t>
      </w:r>
      <w:r w:rsidR="00065EDB">
        <w:rPr>
          <w:rFonts w:ascii="Arial" w:hAnsi="Arial"/>
          <w:sz w:val="24"/>
          <w:szCs w:val="24"/>
        </w:rPr>
        <w:t xml:space="preserve"> </w:t>
      </w:r>
      <w:r w:rsidR="00065EDB" w:rsidRPr="003F4E0D">
        <w:rPr>
          <w:rFonts w:ascii="Arial" w:hAnsi="Arial"/>
          <w:sz w:val="24"/>
          <w:szCs w:val="24"/>
        </w:rPr>
        <w:t>aged 0.4-19.5 years</w:t>
      </w:r>
      <w:r w:rsidR="00065EDB">
        <w:rPr>
          <w:rFonts w:ascii="Arial" w:hAnsi="Arial"/>
          <w:sz w:val="24"/>
          <w:szCs w:val="24"/>
        </w:rPr>
        <w:t xml:space="preserve"> from </w:t>
      </w:r>
      <w:r w:rsidR="006106D5">
        <w:rPr>
          <w:rFonts w:ascii="Arial" w:hAnsi="Arial"/>
          <w:sz w:val="24"/>
          <w:szCs w:val="24"/>
        </w:rPr>
        <w:t>one centre</w:t>
      </w:r>
      <w:r w:rsidR="00832AE4">
        <w:rPr>
          <w:rFonts w:ascii="Arial" w:hAnsi="Arial"/>
          <w:sz w:val="24"/>
          <w:szCs w:val="24"/>
        </w:rPr>
        <w:t>,</w:t>
      </w:r>
      <w:r w:rsidR="00C15E9F">
        <w:rPr>
          <w:rFonts w:ascii="Arial" w:hAnsi="Arial"/>
          <w:sz w:val="24"/>
          <w:szCs w:val="24"/>
        </w:rPr>
        <w:t xml:space="preserve"> all of whom</w:t>
      </w:r>
      <w:r w:rsidR="009266FF">
        <w:rPr>
          <w:rFonts w:ascii="Arial" w:hAnsi="Arial"/>
          <w:sz w:val="24"/>
          <w:szCs w:val="24"/>
        </w:rPr>
        <w:t xml:space="preserve"> </w:t>
      </w:r>
      <w:r w:rsidR="00065EDB" w:rsidRPr="003F4E0D">
        <w:rPr>
          <w:rFonts w:ascii="Arial" w:hAnsi="Arial"/>
          <w:sz w:val="24"/>
          <w:szCs w:val="24"/>
        </w:rPr>
        <w:t xml:space="preserve">had home </w:t>
      </w:r>
      <w:r w:rsidR="006C1F43">
        <w:rPr>
          <w:rFonts w:ascii="Arial" w:hAnsi="Arial"/>
          <w:sz w:val="24"/>
          <w:szCs w:val="24"/>
        </w:rPr>
        <w:t>cardiorespiratory polygraphy</w:t>
      </w:r>
      <w:r w:rsidR="00F5673F">
        <w:rPr>
          <w:rFonts w:ascii="Arial" w:hAnsi="Arial"/>
          <w:sz w:val="24"/>
          <w:szCs w:val="24"/>
        </w:rPr>
        <w:t xml:space="preserve"> including respiratory movements, nasal pressure, pulse oximetry, position and motion</w:t>
      </w:r>
      <w:r w:rsidR="006C1F43">
        <w:rPr>
          <w:rFonts w:ascii="Arial" w:hAnsi="Arial"/>
          <w:sz w:val="24"/>
          <w:szCs w:val="24"/>
        </w:rPr>
        <w:t>.</w:t>
      </w:r>
    </w:p>
    <w:p w14:paraId="504F593D" w14:textId="77777777" w:rsidR="00EC5FCD" w:rsidRDefault="00065EDB" w:rsidP="00EC5FCD">
      <w:pPr>
        <w:spacing w:line="480" w:lineRule="auto"/>
        <w:jc w:val="both"/>
        <w:rPr>
          <w:rFonts w:ascii="Arial" w:hAnsi="Arial"/>
          <w:sz w:val="24"/>
          <w:szCs w:val="24"/>
        </w:rPr>
      </w:pPr>
      <w:r>
        <w:rPr>
          <w:rFonts w:ascii="Arial" w:hAnsi="Arial"/>
          <w:b/>
          <w:sz w:val="24"/>
          <w:szCs w:val="24"/>
        </w:rPr>
        <w:t xml:space="preserve">Main </w:t>
      </w:r>
      <w:r w:rsidR="004033CE">
        <w:rPr>
          <w:rFonts w:ascii="Arial" w:hAnsi="Arial"/>
          <w:b/>
          <w:sz w:val="24"/>
          <w:szCs w:val="24"/>
        </w:rPr>
        <w:t xml:space="preserve">outcome </w:t>
      </w:r>
      <w:r>
        <w:rPr>
          <w:rFonts w:ascii="Arial" w:hAnsi="Arial"/>
          <w:b/>
          <w:sz w:val="24"/>
          <w:szCs w:val="24"/>
        </w:rPr>
        <w:t>measure</w:t>
      </w:r>
      <w:r w:rsidR="006C1F43">
        <w:rPr>
          <w:rFonts w:ascii="Arial" w:hAnsi="Arial"/>
          <w:b/>
          <w:sz w:val="24"/>
          <w:szCs w:val="24"/>
        </w:rPr>
        <w:t xml:space="preserve">s: </w:t>
      </w:r>
      <w:r>
        <w:rPr>
          <w:rFonts w:ascii="Arial" w:hAnsi="Arial"/>
          <w:sz w:val="24"/>
          <w:szCs w:val="24"/>
        </w:rPr>
        <w:t>Percentage of home cardiorespiratory studies successfully acquir</w:t>
      </w:r>
      <w:r w:rsidR="00382858">
        <w:rPr>
          <w:rFonts w:ascii="Arial" w:hAnsi="Arial"/>
          <w:sz w:val="24"/>
          <w:szCs w:val="24"/>
        </w:rPr>
        <w:t xml:space="preserve">ing </w:t>
      </w:r>
      <w:r w:rsidR="00AE3474">
        <w:rPr>
          <w:rFonts w:ascii="Arial" w:hAnsi="Arial"/>
          <w:sz w:val="24"/>
          <w:szCs w:val="24"/>
        </w:rPr>
        <w:sym w:font="Symbol" w:char="F0B3"/>
      </w:r>
      <w:r w:rsidR="00382858" w:rsidRPr="003F4E0D">
        <w:rPr>
          <w:rFonts w:ascii="Arial" w:hAnsi="Arial"/>
          <w:sz w:val="24"/>
          <w:szCs w:val="24"/>
        </w:rPr>
        <w:t xml:space="preserve"> 4 hours of artefact-free data </w:t>
      </w:r>
      <w:r w:rsidR="005D7BBF">
        <w:rPr>
          <w:rFonts w:ascii="Arial" w:hAnsi="Arial"/>
          <w:sz w:val="24"/>
          <w:szCs w:val="24"/>
        </w:rPr>
        <w:t xml:space="preserve">at the </w:t>
      </w:r>
      <w:r>
        <w:rPr>
          <w:rFonts w:ascii="Arial" w:hAnsi="Arial"/>
          <w:sz w:val="24"/>
          <w:szCs w:val="24"/>
        </w:rPr>
        <w:t xml:space="preserve">first </w:t>
      </w:r>
      <w:r w:rsidR="006C1F43">
        <w:rPr>
          <w:rFonts w:ascii="Arial" w:hAnsi="Arial"/>
          <w:sz w:val="24"/>
          <w:szCs w:val="24"/>
        </w:rPr>
        <w:t xml:space="preserve">attempt. </w:t>
      </w:r>
      <w:r>
        <w:rPr>
          <w:rFonts w:ascii="Arial" w:hAnsi="Arial"/>
          <w:sz w:val="24"/>
          <w:szCs w:val="24"/>
        </w:rPr>
        <w:t>Parental report of ease of use of equipment and preparedness to repeat home diagnostics in the future.</w:t>
      </w:r>
    </w:p>
    <w:p w14:paraId="49AFA8FF" w14:textId="6EDC223B" w:rsidR="006C1F43" w:rsidRPr="00D4109C" w:rsidRDefault="006C1F43" w:rsidP="00EC5FCD">
      <w:pPr>
        <w:spacing w:line="480" w:lineRule="auto"/>
        <w:jc w:val="both"/>
        <w:rPr>
          <w:rFonts w:ascii="Arial" w:hAnsi="Arial"/>
          <w:sz w:val="24"/>
          <w:szCs w:val="24"/>
        </w:rPr>
      </w:pPr>
      <w:r w:rsidRPr="00EC5FCD">
        <w:rPr>
          <w:rFonts w:ascii="Arial" w:hAnsi="Arial"/>
          <w:b/>
          <w:sz w:val="24"/>
          <w:szCs w:val="24"/>
        </w:rPr>
        <w:t>Results:</w:t>
      </w:r>
      <w:r>
        <w:rPr>
          <w:rFonts w:ascii="Arial" w:hAnsi="Arial"/>
          <w:sz w:val="24"/>
          <w:szCs w:val="24"/>
        </w:rPr>
        <w:t xml:space="preserve"> </w:t>
      </w:r>
      <w:r w:rsidRPr="00A96DAD">
        <w:rPr>
          <w:rFonts w:ascii="Arial" w:hAnsi="Arial"/>
          <w:sz w:val="24"/>
          <w:szCs w:val="24"/>
        </w:rPr>
        <w:t>143/194 (74%</w:t>
      </w:r>
      <w:r w:rsidR="00734AD7" w:rsidRPr="00A96DAD">
        <w:rPr>
          <w:rFonts w:ascii="Arial" w:hAnsi="Arial"/>
          <w:sz w:val="24"/>
          <w:szCs w:val="24"/>
        </w:rPr>
        <w:t>; 95%</w:t>
      </w:r>
      <w:r w:rsidR="009266FF" w:rsidRPr="00A96DAD">
        <w:rPr>
          <w:rFonts w:ascii="Arial" w:hAnsi="Arial"/>
          <w:sz w:val="24"/>
          <w:szCs w:val="24"/>
        </w:rPr>
        <w:t>CI [67%, 79%]</w:t>
      </w:r>
      <w:r w:rsidR="00734AD7" w:rsidRPr="00A96DAD">
        <w:rPr>
          <w:rFonts w:ascii="Arial" w:hAnsi="Arial"/>
          <w:sz w:val="24"/>
          <w:szCs w:val="24"/>
        </w:rPr>
        <w:t>)</w:t>
      </w:r>
      <w:r w:rsidRPr="00A96DAD">
        <w:rPr>
          <w:rFonts w:ascii="Arial" w:hAnsi="Arial"/>
          <w:sz w:val="24"/>
          <w:szCs w:val="24"/>
        </w:rPr>
        <w:t xml:space="preserve"> of research participants and 50/61 (82%</w:t>
      </w:r>
      <w:r w:rsidR="00734AD7" w:rsidRPr="00A96DAD">
        <w:rPr>
          <w:rFonts w:ascii="Arial" w:hAnsi="Arial"/>
          <w:sz w:val="24"/>
          <w:szCs w:val="24"/>
        </w:rPr>
        <w:t>; 95%</w:t>
      </w:r>
      <w:r w:rsidR="002F692E" w:rsidRPr="00A96DAD">
        <w:rPr>
          <w:rFonts w:ascii="Arial" w:hAnsi="Arial"/>
          <w:sz w:val="24"/>
          <w:szCs w:val="24"/>
        </w:rPr>
        <w:t>CI [71%, 90%]</w:t>
      </w:r>
      <w:r w:rsidR="00734AD7" w:rsidRPr="00A96DAD">
        <w:rPr>
          <w:rFonts w:ascii="Arial" w:hAnsi="Arial"/>
          <w:sz w:val="24"/>
          <w:szCs w:val="24"/>
        </w:rPr>
        <w:t>)</w:t>
      </w:r>
      <w:r w:rsidRPr="00B0311E">
        <w:rPr>
          <w:rFonts w:ascii="Arial" w:hAnsi="Arial"/>
          <w:sz w:val="24"/>
          <w:szCs w:val="24"/>
        </w:rPr>
        <w:t xml:space="preserve"> of clinical patients had successful home cardiorespiratory polygraphy at</w:t>
      </w:r>
      <w:r w:rsidR="00A6390E">
        <w:rPr>
          <w:rFonts w:ascii="Arial" w:hAnsi="Arial"/>
          <w:sz w:val="24"/>
          <w:szCs w:val="24"/>
        </w:rPr>
        <w:t xml:space="preserve"> the</w:t>
      </w:r>
      <w:r w:rsidRPr="00B0311E">
        <w:rPr>
          <w:rFonts w:ascii="Arial" w:hAnsi="Arial"/>
          <w:sz w:val="24"/>
          <w:szCs w:val="24"/>
        </w:rPr>
        <w:t xml:space="preserve"> first attempt. </w:t>
      </w:r>
      <w:r w:rsidR="00A6390E">
        <w:rPr>
          <w:rFonts w:ascii="Arial" w:hAnsi="Arial"/>
          <w:sz w:val="24"/>
          <w:szCs w:val="24"/>
        </w:rPr>
        <w:t>Some children required multiple attempts to achiev</w:t>
      </w:r>
      <w:r w:rsidR="000A0346">
        <w:rPr>
          <w:rFonts w:ascii="Arial" w:hAnsi="Arial"/>
          <w:sz w:val="24"/>
          <w:szCs w:val="24"/>
        </w:rPr>
        <w:t>e</w:t>
      </w:r>
      <w:r w:rsidR="00A6390E">
        <w:rPr>
          <w:rFonts w:ascii="Arial" w:hAnsi="Arial"/>
          <w:sz w:val="24"/>
          <w:szCs w:val="24"/>
        </w:rPr>
        <w:t xml:space="preserve"> a successful study. </w:t>
      </w:r>
      <w:r w:rsidR="006D05B9">
        <w:rPr>
          <w:rFonts w:ascii="Arial" w:hAnsi="Arial"/>
          <w:sz w:val="24"/>
          <w:szCs w:val="24"/>
        </w:rPr>
        <w:t xml:space="preserve">Overall </w:t>
      </w:r>
      <w:r w:rsidR="00A6390E">
        <w:rPr>
          <w:rFonts w:ascii="Arial" w:hAnsi="Arial"/>
          <w:sz w:val="24"/>
          <w:szCs w:val="24"/>
        </w:rPr>
        <w:t xml:space="preserve">this equated to </w:t>
      </w:r>
      <w:r w:rsidR="006D05B9">
        <w:rPr>
          <w:rFonts w:ascii="Arial" w:hAnsi="Arial"/>
          <w:sz w:val="24"/>
          <w:szCs w:val="24"/>
        </w:rPr>
        <w:t>1</w:t>
      </w:r>
      <w:r w:rsidR="00C70557">
        <w:rPr>
          <w:rFonts w:ascii="Arial" w:hAnsi="Arial"/>
          <w:sz w:val="24"/>
          <w:szCs w:val="24"/>
        </w:rPr>
        <w:t xml:space="preserve">.3 studies </w:t>
      </w:r>
      <w:r w:rsidR="006D05B9">
        <w:rPr>
          <w:rFonts w:ascii="Arial" w:hAnsi="Arial"/>
          <w:sz w:val="24"/>
          <w:szCs w:val="24"/>
        </w:rPr>
        <w:t xml:space="preserve">per </w:t>
      </w:r>
      <w:r w:rsidR="00C70557">
        <w:rPr>
          <w:rFonts w:ascii="Arial" w:hAnsi="Arial"/>
          <w:sz w:val="24"/>
          <w:szCs w:val="24"/>
        </w:rPr>
        <w:t xml:space="preserve">research </w:t>
      </w:r>
      <w:r w:rsidR="006D05B9">
        <w:rPr>
          <w:rFonts w:ascii="Arial" w:hAnsi="Arial"/>
          <w:sz w:val="24"/>
          <w:szCs w:val="24"/>
        </w:rPr>
        <w:t xml:space="preserve">participant </w:t>
      </w:r>
      <w:r w:rsidR="00C70557">
        <w:rPr>
          <w:rFonts w:ascii="Arial" w:hAnsi="Arial"/>
          <w:sz w:val="24"/>
          <w:szCs w:val="24"/>
        </w:rPr>
        <w:t xml:space="preserve">and 1.2 studies </w:t>
      </w:r>
      <w:r w:rsidR="006D05B9">
        <w:rPr>
          <w:rFonts w:ascii="Arial" w:hAnsi="Arial"/>
          <w:sz w:val="24"/>
          <w:szCs w:val="24"/>
        </w:rPr>
        <w:t>per clinical child</w:t>
      </w:r>
      <w:r w:rsidR="006A7F04" w:rsidRPr="00B0311E">
        <w:rPr>
          <w:rFonts w:ascii="Arial" w:hAnsi="Arial"/>
          <w:sz w:val="24"/>
          <w:szCs w:val="24"/>
        </w:rPr>
        <w:t>.</w:t>
      </w:r>
      <w:r w:rsidR="006A7F04">
        <w:rPr>
          <w:rFonts w:ascii="Arial" w:hAnsi="Arial"/>
          <w:sz w:val="24"/>
          <w:szCs w:val="24"/>
        </w:rPr>
        <w:t xml:space="preserve"> The m</w:t>
      </w:r>
      <w:r w:rsidR="004911A4">
        <w:rPr>
          <w:rFonts w:ascii="Arial" w:hAnsi="Arial"/>
          <w:sz w:val="24"/>
          <w:szCs w:val="24"/>
        </w:rPr>
        <w:t xml:space="preserve">edian </w:t>
      </w:r>
      <w:r w:rsidR="006A7F04">
        <w:rPr>
          <w:rFonts w:ascii="Arial" w:hAnsi="Arial"/>
          <w:sz w:val="24"/>
          <w:szCs w:val="24"/>
        </w:rPr>
        <w:t>artefact</w:t>
      </w:r>
      <w:r w:rsidR="00972F3A">
        <w:rPr>
          <w:rFonts w:ascii="Arial" w:hAnsi="Arial"/>
          <w:sz w:val="24"/>
          <w:szCs w:val="24"/>
        </w:rPr>
        <w:t>-</w:t>
      </w:r>
      <w:r w:rsidR="006A7F04">
        <w:rPr>
          <w:rFonts w:ascii="Arial" w:hAnsi="Arial"/>
          <w:sz w:val="24"/>
          <w:szCs w:val="24"/>
        </w:rPr>
        <w:t>free</w:t>
      </w:r>
      <w:r w:rsidR="0088377F">
        <w:rPr>
          <w:rFonts w:ascii="Arial" w:hAnsi="Arial"/>
          <w:sz w:val="24"/>
          <w:szCs w:val="24"/>
        </w:rPr>
        <w:t xml:space="preserve"> </w:t>
      </w:r>
      <w:r w:rsidR="006A7F04">
        <w:rPr>
          <w:rFonts w:ascii="Arial" w:hAnsi="Arial"/>
          <w:sz w:val="24"/>
          <w:szCs w:val="24"/>
        </w:rPr>
        <w:t xml:space="preserve">sleep time </w:t>
      </w:r>
      <w:r w:rsidR="00E7485D">
        <w:rPr>
          <w:rFonts w:ascii="Arial" w:hAnsi="Arial"/>
          <w:sz w:val="24"/>
          <w:szCs w:val="24"/>
        </w:rPr>
        <w:t xml:space="preserve">for successful research studies </w:t>
      </w:r>
      <w:r w:rsidR="006A7F04">
        <w:rPr>
          <w:rFonts w:ascii="Arial" w:hAnsi="Arial"/>
          <w:sz w:val="24"/>
          <w:szCs w:val="24"/>
        </w:rPr>
        <w:t xml:space="preserve">was </w:t>
      </w:r>
      <w:r w:rsidR="0093175F">
        <w:rPr>
          <w:rFonts w:ascii="Arial" w:hAnsi="Arial"/>
          <w:sz w:val="24"/>
          <w:szCs w:val="24"/>
        </w:rPr>
        <w:t>5</w:t>
      </w:r>
      <w:r w:rsidR="004911A4">
        <w:rPr>
          <w:rFonts w:ascii="Arial" w:hAnsi="Arial"/>
          <w:sz w:val="24"/>
          <w:szCs w:val="24"/>
        </w:rPr>
        <w:t>15</w:t>
      </w:r>
      <w:r w:rsidR="006A7F04">
        <w:rPr>
          <w:rFonts w:ascii="Arial" w:hAnsi="Arial"/>
          <w:sz w:val="24"/>
          <w:szCs w:val="24"/>
        </w:rPr>
        <w:t xml:space="preserve"> </w:t>
      </w:r>
      <w:r w:rsidR="00E7485D">
        <w:rPr>
          <w:rFonts w:ascii="Arial" w:hAnsi="Arial"/>
          <w:sz w:val="24"/>
          <w:szCs w:val="24"/>
        </w:rPr>
        <w:t xml:space="preserve">minutes </w:t>
      </w:r>
      <w:r w:rsidR="006A7F04">
        <w:rPr>
          <w:rFonts w:ascii="Arial" w:hAnsi="Arial"/>
          <w:sz w:val="24"/>
          <w:szCs w:val="24"/>
        </w:rPr>
        <w:t>(</w:t>
      </w:r>
      <w:r w:rsidR="00E7485D">
        <w:rPr>
          <w:rFonts w:ascii="Arial" w:hAnsi="Arial"/>
          <w:sz w:val="24"/>
          <w:szCs w:val="24"/>
        </w:rPr>
        <w:t xml:space="preserve">range </w:t>
      </w:r>
      <w:r w:rsidR="0093175F">
        <w:rPr>
          <w:rFonts w:ascii="Arial" w:hAnsi="Arial"/>
          <w:sz w:val="24"/>
          <w:szCs w:val="24"/>
        </w:rPr>
        <w:t>261-673</w:t>
      </w:r>
      <w:r w:rsidR="006A7F04">
        <w:rPr>
          <w:rFonts w:ascii="Arial" w:hAnsi="Arial"/>
          <w:sz w:val="24"/>
          <w:szCs w:val="24"/>
        </w:rPr>
        <w:t xml:space="preserve">) </w:t>
      </w:r>
      <w:r w:rsidR="00E7485D">
        <w:rPr>
          <w:rFonts w:ascii="Arial" w:hAnsi="Arial"/>
          <w:sz w:val="24"/>
          <w:szCs w:val="24"/>
        </w:rPr>
        <w:t xml:space="preserve">and for clinical studies </w:t>
      </w:r>
      <w:r w:rsidR="0093175F">
        <w:rPr>
          <w:rFonts w:ascii="Arial" w:hAnsi="Arial"/>
          <w:sz w:val="24"/>
          <w:szCs w:val="24"/>
        </w:rPr>
        <w:t>44</w:t>
      </w:r>
      <w:r w:rsidR="0070519D">
        <w:rPr>
          <w:rFonts w:ascii="Arial" w:hAnsi="Arial"/>
          <w:sz w:val="24"/>
          <w:szCs w:val="24"/>
        </w:rPr>
        <w:t>2</w:t>
      </w:r>
      <w:r w:rsidR="006A7F04" w:rsidRPr="0093175F">
        <w:rPr>
          <w:rFonts w:ascii="Arial" w:hAnsi="Arial"/>
          <w:sz w:val="24"/>
          <w:szCs w:val="24"/>
        </w:rPr>
        <w:t xml:space="preserve"> </w:t>
      </w:r>
      <w:r w:rsidR="00E7485D">
        <w:rPr>
          <w:rFonts w:ascii="Arial" w:hAnsi="Arial"/>
          <w:sz w:val="24"/>
          <w:szCs w:val="24"/>
        </w:rPr>
        <w:t xml:space="preserve">minutes </w:t>
      </w:r>
      <w:r w:rsidR="006A7F04" w:rsidRPr="0093175F">
        <w:rPr>
          <w:rFonts w:ascii="Arial" w:hAnsi="Arial"/>
          <w:sz w:val="24"/>
          <w:szCs w:val="24"/>
        </w:rPr>
        <w:t>(</w:t>
      </w:r>
      <w:r w:rsidR="00E7485D">
        <w:rPr>
          <w:rFonts w:ascii="Arial" w:hAnsi="Arial"/>
          <w:sz w:val="24"/>
          <w:szCs w:val="24"/>
        </w:rPr>
        <w:t xml:space="preserve">range </w:t>
      </w:r>
      <w:r w:rsidR="0093175F">
        <w:rPr>
          <w:rFonts w:ascii="Arial" w:hAnsi="Arial"/>
          <w:sz w:val="24"/>
          <w:szCs w:val="24"/>
        </w:rPr>
        <w:t>291-583</w:t>
      </w:r>
      <w:r w:rsidR="006A7F04" w:rsidRPr="0093175F">
        <w:rPr>
          <w:rFonts w:ascii="Arial" w:hAnsi="Arial"/>
          <w:sz w:val="24"/>
          <w:szCs w:val="24"/>
        </w:rPr>
        <w:t>)</w:t>
      </w:r>
      <w:r w:rsidR="006A7F04">
        <w:rPr>
          <w:rFonts w:ascii="Arial" w:hAnsi="Arial"/>
          <w:sz w:val="24"/>
          <w:szCs w:val="24"/>
        </w:rPr>
        <w:t xml:space="preserve">. </w:t>
      </w:r>
      <w:r w:rsidRPr="00B0311E">
        <w:rPr>
          <w:rFonts w:ascii="Arial" w:hAnsi="Arial"/>
          <w:sz w:val="24"/>
          <w:szCs w:val="24"/>
        </w:rPr>
        <w:t xml:space="preserve">84% of research and </w:t>
      </w:r>
      <w:r w:rsidR="002840B5" w:rsidRPr="00B0311E">
        <w:rPr>
          <w:rFonts w:ascii="Arial" w:hAnsi="Arial"/>
          <w:sz w:val="24"/>
          <w:szCs w:val="24"/>
        </w:rPr>
        <w:t>8</w:t>
      </w:r>
      <w:r w:rsidR="002840B5">
        <w:rPr>
          <w:rFonts w:ascii="Arial" w:hAnsi="Arial"/>
          <w:sz w:val="24"/>
          <w:szCs w:val="24"/>
        </w:rPr>
        <w:t>7</w:t>
      </w:r>
      <w:r w:rsidRPr="00B0311E">
        <w:rPr>
          <w:rFonts w:ascii="Arial" w:hAnsi="Arial"/>
          <w:sz w:val="24"/>
          <w:szCs w:val="24"/>
        </w:rPr>
        <w:t xml:space="preserve">% of clinical parents </w:t>
      </w:r>
      <w:r w:rsidR="00A6390E">
        <w:rPr>
          <w:rFonts w:ascii="Arial" w:hAnsi="Arial"/>
          <w:sz w:val="24"/>
          <w:szCs w:val="24"/>
        </w:rPr>
        <w:t xml:space="preserve">expressed </w:t>
      </w:r>
      <w:r w:rsidRPr="00B0311E">
        <w:rPr>
          <w:rFonts w:ascii="Arial" w:hAnsi="Arial"/>
          <w:sz w:val="24"/>
          <w:szCs w:val="24"/>
        </w:rPr>
        <w:t>willing</w:t>
      </w:r>
      <w:r w:rsidR="00A6390E">
        <w:rPr>
          <w:rFonts w:ascii="Arial" w:hAnsi="Arial"/>
          <w:sz w:val="24"/>
          <w:szCs w:val="24"/>
        </w:rPr>
        <w:t>ness</w:t>
      </w:r>
      <w:r w:rsidRPr="00B0311E">
        <w:rPr>
          <w:rFonts w:ascii="Arial" w:hAnsi="Arial"/>
          <w:sz w:val="24"/>
          <w:szCs w:val="24"/>
        </w:rPr>
        <w:t xml:space="preserve"> to repeat home cardiorespiratory polygraphy in the future. 67% of research parents found the equipment ‘easy or okay’ to use, while 64% of clinical parents reported it as ‘easy</w:t>
      </w:r>
      <w:r w:rsidR="00517F51">
        <w:rPr>
          <w:rFonts w:ascii="Arial" w:hAnsi="Arial"/>
          <w:sz w:val="24"/>
          <w:szCs w:val="24"/>
        </w:rPr>
        <w:t>’</w:t>
      </w:r>
      <w:r w:rsidRPr="00B0311E">
        <w:rPr>
          <w:rFonts w:ascii="Arial" w:hAnsi="Arial"/>
          <w:sz w:val="24"/>
          <w:szCs w:val="24"/>
        </w:rPr>
        <w:t xml:space="preserve"> or </w:t>
      </w:r>
      <w:r w:rsidR="00517F51">
        <w:rPr>
          <w:rFonts w:ascii="Arial" w:hAnsi="Arial"/>
          <w:sz w:val="24"/>
          <w:szCs w:val="24"/>
        </w:rPr>
        <w:t>‘</w:t>
      </w:r>
      <w:r w:rsidRPr="00B0311E">
        <w:rPr>
          <w:rFonts w:ascii="Arial" w:hAnsi="Arial"/>
          <w:sz w:val="24"/>
          <w:szCs w:val="24"/>
        </w:rPr>
        <w:t>very easy’.</w:t>
      </w:r>
    </w:p>
    <w:p w14:paraId="72F3170D" w14:textId="1B684923" w:rsidR="006C1F43" w:rsidRPr="00B0311E" w:rsidRDefault="006C1F43" w:rsidP="00775861">
      <w:pPr>
        <w:pStyle w:val="Heading3"/>
        <w:spacing w:line="480" w:lineRule="auto"/>
        <w:jc w:val="both"/>
        <w:rPr>
          <w:rFonts w:ascii="Arial" w:hAnsi="Arial"/>
          <w:b w:val="0"/>
          <w:color w:val="auto"/>
          <w:sz w:val="24"/>
          <w:szCs w:val="24"/>
        </w:rPr>
      </w:pPr>
      <w:r w:rsidRPr="003F4E0D">
        <w:rPr>
          <w:rFonts w:ascii="Arial" w:hAnsi="Arial" w:cs="Arial"/>
          <w:color w:val="auto"/>
          <w:sz w:val="24"/>
          <w:szCs w:val="24"/>
        </w:rPr>
        <w:lastRenderedPageBreak/>
        <w:t>C</w:t>
      </w:r>
      <w:r w:rsidR="00B0311E">
        <w:rPr>
          <w:rFonts w:ascii="Arial" w:hAnsi="Arial" w:cs="Arial"/>
          <w:color w:val="auto"/>
          <w:sz w:val="24"/>
          <w:szCs w:val="24"/>
        </w:rPr>
        <w:t xml:space="preserve">onclusions: </w:t>
      </w:r>
      <w:r w:rsidRPr="00B0311E">
        <w:rPr>
          <w:rFonts w:ascii="Arial" w:hAnsi="Arial"/>
          <w:b w:val="0"/>
          <w:color w:val="auto"/>
          <w:sz w:val="24"/>
          <w:szCs w:val="24"/>
        </w:rPr>
        <w:t>Home cardiorespiratory polygraphy offers an acceptable approach to the assessment of sleep</w:t>
      </w:r>
      <w:r w:rsidR="001526A1">
        <w:rPr>
          <w:rFonts w:ascii="Arial" w:hAnsi="Arial"/>
          <w:b w:val="0"/>
          <w:color w:val="auto"/>
          <w:sz w:val="24"/>
          <w:szCs w:val="24"/>
        </w:rPr>
        <w:t>-</w:t>
      </w:r>
      <w:r w:rsidRPr="00B0311E">
        <w:rPr>
          <w:rFonts w:ascii="Arial" w:hAnsi="Arial"/>
          <w:b w:val="0"/>
          <w:color w:val="auto"/>
          <w:sz w:val="24"/>
          <w:szCs w:val="24"/>
        </w:rPr>
        <w:t xml:space="preserve">disordered breathing in children. </w:t>
      </w:r>
    </w:p>
    <w:p w14:paraId="72C83472" w14:textId="77777777" w:rsidR="006C1F43" w:rsidRDefault="006C1F43" w:rsidP="00775861">
      <w:pPr>
        <w:spacing w:after="160" w:line="480" w:lineRule="auto"/>
        <w:jc w:val="both"/>
        <w:rPr>
          <w:rFonts w:ascii="Arial" w:hAnsi="Arial"/>
          <w:b/>
          <w:sz w:val="24"/>
          <w:szCs w:val="24"/>
        </w:rPr>
      </w:pPr>
    </w:p>
    <w:p w14:paraId="0FB35D06" w14:textId="77777777" w:rsidR="00CB6DCD" w:rsidRDefault="00CB6DCD" w:rsidP="00C85662">
      <w:pPr>
        <w:spacing w:after="160" w:line="259" w:lineRule="auto"/>
        <w:jc w:val="both"/>
        <w:rPr>
          <w:rFonts w:ascii="Arial" w:hAnsi="Arial"/>
          <w:color w:val="4472C4" w:themeColor="accent5"/>
          <w:sz w:val="28"/>
          <w:szCs w:val="28"/>
        </w:rPr>
      </w:pPr>
    </w:p>
    <w:p w14:paraId="25F2F214" w14:textId="77777777" w:rsidR="006C1F43" w:rsidRPr="001138D9" w:rsidRDefault="006C1F43" w:rsidP="00C85662">
      <w:pPr>
        <w:spacing w:after="160" w:line="259" w:lineRule="auto"/>
        <w:jc w:val="both"/>
        <w:rPr>
          <w:rFonts w:ascii="Arial" w:hAnsi="Arial"/>
          <w:color w:val="4472C4" w:themeColor="accent5"/>
          <w:sz w:val="28"/>
          <w:szCs w:val="28"/>
        </w:rPr>
      </w:pPr>
      <w:r w:rsidRPr="001138D9">
        <w:rPr>
          <w:rFonts w:ascii="Arial" w:hAnsi="Arial"/>
          <w:color w:val="4472C4" w:themeColor="accent5"/>
          <w:sz w:val="28"/>
          <w:szCs w:val="28"/>
        </w:rPr>
        <w:t>What is already known on this topic</w:t>
      </w:r>
    </w:p>
    <w:p w14:paraId="743DAE0C" w14:textId="77777777" w:rsidR="006C1F43" w:rsidRPr="00961304" w:rsidRDefault="006C1F43" w:rsidP="00775861">
      <w:pPr>
        <w:pStyle w:val="ListParagraph"/>
        <w:numPr>
          <w:ilvl w:val="0"/>
          <w:numId w:val="24"/>
        </w:numPr>
        <w:spacing w:after="160" w:line="480" w:lineRule="auto"/>
        <w:jc w:val="both"/>
        <w:rPr>
          <w:rFonts w:ascii="Arial" w:hAnsi="Arial"/>
        </w:rPr>
      </w:pPr>
      <w:r>
        <w:rPr>
          <w:rFonts w:ascii="Arial" w:hAnsi="Arial"/>
        </w:rPr>
        <w:t>Home based cardiorespiratory polygraphy (sleep studies) have been proposed as a viable alternative to in-hospital studies but there are limited reports in children</w:t>
      </w:r>
    </w:p>
    <w:p w14:paraId="7D4AF8D1" w14:textId="77777777" w:rsidR="006C1F43" w:rsidRDefault="006C1F43" w:rsidP="00775861">
      <w:pPr>
        <w:spacing w:after="160" w:line="480" w:lineRule="auto"/>
        <w:jc w:val="both"/>
        <w:rPr>
          <w:rFonts w:ascii="Arial" w:hAnsi="Arial"/>
          <w:sz w:val="24"/>
          <w:szCs w:val="24"/>
        </w:rPr>
      </w:pPr>
    </w:p>
    <w:p w14:paraId="403870DF" w14:textId="686C8AD3" w:rsidR="006C1F43" w:rsidRPr="001138D9" w:rsidRDefault="006C1F43" w:rsidP="00775861">
      <w:pPr>
        <w:spacing w:after="160" w:line="480" w:lineRule="auto"/>
        <w:jc w:val="both"/>
        <w:rPr>
          <w:rFonts w:ascii="Arial" w:hAnsi="Arial"/>
          <w:color w:val="4472C4" w:themeColor="accent5"/>
          <w:sz w:val="28"/>
          <w:szCs w:val="28"/>
        </w:rPr>
      </w:pPr>
      <w:r w:rsidRPr="001138D9">
        <w:rPr>
          <w:rFonts w:ascii="Arial" w:hAnsi="Arial"/>
          <w:color w:val="4472C4" w:themeColor="accent5"/>
          <w:sz w:val="28"/>
          <w:szCs w:val="28"/>
        </w:rPr>
        <w:t>What this study adds</w:t>
      </w:r>
    </w:p>
    <w:p w14:paraId="504EFA18" w14:textId="77777777" w:rsidR="006C1F43" w:rsidRPr="00775861" w:rsidRDefault="006C1F43" w:rsidP="00775861">
      <w:pPr>
        <w:pStyle w:val="ListParagraph"/>
        <w:numPr>
          <w:ilvl w:val="0"/>
          <w:numId w:val="21"/>
        </w:numPr>
        <w:spacing w:after="160" w:line="480" w:lineRule="auto"/>
        <w:jc w:val="both"/>
        <w:rPr>
          <w:rFonts w:ascii="Arial" w:hAnsi="Arial"/>
        </w:rPr>
      </w:pPr>
      <w:r w:rsidRPr="00775861">
        <w:rPr>
          <w:rFonts w:ascii="Arial" w:hAnsi="Arial"/>
        </w:rPr>
        <w:t>Parents report that home sleep studies are an acceptable alternative to in-hospital studies in children with diverse comorbidities</w:t>
      </w:r>
    </w:p>
    <w:p w14:paraId="7EBCAD35" w14:textId="70C5BB73" w:rsidR="00AB70D3" w:rsidRDefault="00AB70D3" w:rsidP="00775861">
      <w:pPr>
        <w:pStyle w:val="ListParagraph"/>
        <w:numPr>
          <w:ilvl w:val="0"/>
          <w:numId w:val="21"/>
        </w:numPr>
        <w:spacing w:after="160" w:line="480" w:lineRule="auto"/>
        <w:jc w:val="both"/>
        <w:rPr>
          <w:rFonts w:ascii="Arial" w:hAnsi="Arial"/>
        </w:rPr>
      </w:pPr>
      <w:r>
        <w:rPr>
          <w:rFonts w:ascii="Arial" w:hAnsi="Arial"/>
        </w:rPr>
        <w:t>On average 7</w:t>
      </w:r>
      <w:r w:rsidR="006C5AFA">
        <w:rPr>
          <w:rFonts w:ascii="Arial" w:hAnsi="Arial"/>
        </w:rPr>
        <w:t>6%</w:t>
      </w:r>
      <w:r>
        <w:rPr>
          <w:rFonts w:ascii="Arial" w:hAnsi="Arial"/>
        </w:rPr>
        <w:t xml:space="preserve"> </w:t>
      </w:r>
      <w:r w:rsidR="00D4109C">
        <w:rPr>
          <w:rFonts w:ascii="Arial" w:hAnsi="Arial"/>
        </w:rPr>
        <w:t xml:space="preserve">of children </w:t>
      </w:r>
      <w:r>
        <w:rPr>
          <w:rFonts w:ascii="Arial" w:hAnsi="Arial"/>
        </w:rPr>
        <w:t xml:space="preserve">had successful home CRPG studies on the first attempt and 87% </w:t>
      </w:r>
      <w:r w:rsidR="00D4109C">
        <w:rPr>
          <w:rFonts w:ascii="Arial" w:hAnsi="Arial"/>
        </w:rPr>
        <w:t xml:space="preserve">after one or more repeat studies </w:t>
      </w:r>
    </w:p>
    <w:p w14:paraId="76F0BDC8" w14:textId="174AE1F2" w:rsidR="001A52DA" w:rsidRPr="0088377F" w:rsidRDefault="0088377F" w:rsidP="0088377F">
      <w:pPr>
        <w:pStyle w:val="ListParagraph"/>
        <w:numPr>
          <w:ilvl w:val="0"/>
          <w:numId w:val="21"/>
        </w:numPr>
        <w:spacing w:after="160" w:line="480" w:lineRule="auto"/>
        <w:jc w:val="both"/>
        <w:rPr>
          <w:rFonts w:ascii="Arial" w:hAnsi="Arial"/>
        </w:rPr>
      </w:pPr>
      <w:r>
        <w:rPr>
          <w:rFonts w:ascii="Arial" w:hAnsi="Arial"/>
        </w:rPr>
        <w:t>While the standard for a s</w:t>
      </w:r>
      <w:r w:rsidR="00E7485D">
        <w:rPr>
          <w:rFonts w:ascii="Arial" w:hAnsi="Arial"/>
        </w:rPr>
        <w:t>uccessful stud</w:t>
      </w:r>
      <w:r w:rsidR="00027D6C">
        <w:rPr>
          <w:rFonts w:ascii="Arial" w:hAnsi="Arial"/>
        </w:rPr>
        <w:t>y was</w:t>
      </w:r>
      <w:r w:rsidR="0096280A">
        <w:rPr>
          <w:rFonts w:ascii="Arial" w:hAnsi="Arial"/>
        </w:rPr>
        <w:t xml:space="preserve"> more than 4</w:t>
      </w:r>
      <w:r w:rsidR="00E7485D">
        <w:rPr>
          <w:rFonts w:ascii="Arial" w:hAnsi="Arial"/>
        </w:rPr>
        <w:t xml:space="preserve"> hours of artefact-free </w:t>
      </w:r>
      <w:r w:rsidR="00027D6C">
        <w:rPr>
          <w:rFonts w:ascii="Arial" w:hAnsi="Arial"/>
        </w:rPr>
        <w:t xml:space="preserve">data, </w:t>
      </w:r>
      <w:r w:rsidR="00E7485D">
        <w:rPr>
          <w:rFonts w:ascii="Arial" w:hAnsi="Arial"/>
        </w:rPr>
        <w:t>overall 8</w:t>
      </w:r>
      <w:r w:rsidR="00632183">
        <w:rPr>
          <w:rFonts w:ascii="Arial" w:hAnsi="Arial"/>
        </w:rPr>
        <w:t>3</w:t>
      </w:r>
      <w:r w:rsidR="00E7485D">
        <w:rPr>
          <w:rFonts w:ascii="Arial" w:hAnsi="Arial"/>
        </w:rPr>
        <w:t xml:space="preserve">% </w:t>
      </w:r>
      <w:r w:rsidR="0096280A">
        <w:rPr>
          <w:rFonts w:ascii="Arial" w:hAnsi="Arial"/>
        </w:rPr>
        <w:t xml:space="preserve">of studies acquired more than 6 </w:t>
      </w:r>
      <w:r w:rsidR="001A52DA" w:rsidRPr="0088377F">
        <w:rPr>
          <w:rFonts w:ascii="Arial" w:hAnsi="Arial"/>
        </w:rPr>
        <w:t xml:space="preserve">hours </w:t>
      </w:r>
    </w:p>
    <w:p w14:paraId="495DEDC2" w14:textId="77777777" w:rsidR="00F139C5" w:rsidRPr="008F08C4" w:rsidRDefault="00F139C5" w:rsidP="008F08C4">
      <w:pPr>
        <w:spacing w:after="160" w:line="480" w:lineRule="auto"/>
        <w:ind w:left="360"/>
        <w:jc w:val="both"/>
        <w:rPr>
          <w:rFonts w:ascii="Arial" w:hAnsi="Arial"/>
        </w:rPr>
      </w:pPr>
    </w:p>
    <w:p w14:paraId="058E420F" w14:textId="77777777" w:rsidR="006C1F43" w:rsidRDefault="006C1F43" w:rsidP="006C1F43">
      <w:pPr>
        <w:spacing w:after="160" w:line="480" w:lineRule="auto"/>
        <w:rPr>
          <w:rFonts w:ascii="Arial" w:eastAsia="Times New Roman" w:hAnsi="Arial"/>
          <w:b/>
          <w:bCs/>
          <w:sz w:val="24"/>
          <w:szCs w:val="24"/>
        </w:rPr>
      </w:pPr>
      <w:r>
        <w:rPr>
          <w:rFonts w:ascii="Arial" w:hAnsi="Arial"/>
          <w:sz w:val="24"/>
          <w:szCs w:val="24"/>
        </w:rPr>
        <w:br w:type="page"/>
      </w:r>
    </w:p>
    <w:p w14:paraId="3D88D9F8" w14:textId="77777777" w:rsidR="00287757" w:rsidRPr="001138D9" w:rsidRDefault="001138D9" w:rsidP="00382858">
      <w:pPr>
        <w:spacing w:after="160" w:line="480" w:lineRule="auto"/>
        <w:rPr>
          <w:rFonts w:ascii="Arial" w:hAnsi="Arial"/>
          <w:color w:val="4472C4" w:themeColor="accent5"/>
          <w:sz w:val="28"/>
          <w:szCs w:val="28"/>
        </w:rPr>
      </w:pPr>
      <w:r w:rsidRPr="001138D9">
        <w:rPr>
          <w:rFonts w:ascii="Arial" w:hAnsi="Arial"/>
          <w:color w:val="4472C4" w:themeColor="accent5"/>
          <w:sz w:val="28"/>
          <w:szCs w:val="28"/>
        </w:rPr>
        <w:lastRenderedPageBreak/>
        <w:t>INTRODUCTION</w:t>
      </w:r>
      <w:r w:rsidR="008121E6" w:rsidRPr="001138D9">
        <w:rPr>
          <w:rFonts w:ascii="Arial" w:hAnsi="Arial"/>
          <w:color w:val="4472C4" w:themeColor="accent5"/>
          <w:sz w:val="28"/>
          <w:szCs w:val="28"/>
        </w:rPr>
        <w:t xml:space="preserve"> </w:t>
      </w:r>
    </w:p>
    <w:p w14:paraId="461ED27D" w14:textId="53F7150F" w:rsidR="00485CFF" w:rsidRDefault="004E40ED" w:rsidP="00382858">
      <w:pPr>
        <w:spacing w:line="480" w:lineRule="auto"/>
        <w:jc w:val="both"/>
        <w:rPr>
          <w:rFonts w:ascii="Arial" w:hAnsi="Arial"/>
          <w:sz w:val="24"/>
          <w:szCs w:val="24"/>
        </w:rPr>
      </w:pPr>
      <w:r w:rsidRPr="004E40ED">
        <w:rPr>
          <w:rFonts w:ascii="Arial" w:hAnsi="Arial"/>
          <w:sz w:val="24"/>
          <w:szCs w:val="24"/>
        </w:rPr>
        <w:t>Sleep</w:t>
      </w:r>
      <w:r w:rsidR="001526A1">
        <w:rPr>
          <w:rFonts w:ascii="Arial" w:hAnsi="Arial"/>
          <w:sz w:val="24"/>
          <w:szCs w:val="24"/>
        </w:rPr>
        <w:t>-</w:t>
      </w:r>
      <w:r w:rsidRPr="004E40ED">
        <w:rPr>
          <w:rFonts w:ascii="Arial" w:hAnsi="Arial"/>
          <w:sz w:val="24"/>
          <w:szCs w:val="24"/>
        </w:rPr>
        <w:t>disordered</w:t>
      </w:r>
      <w:r>
        <w:rPr>
          <w:rFonts w:ascii="Arial" w:hAnsi="Arial"/>
          <w:sz w:val="24"/>
          <w:szCs w:val="24"/>
        </w:rPr>
        <w:t xml:space="preserve"> breathing</w:t>
      </w:r>
      <w:r w:rsidR="000D2CB9">
        <w:rPr>
          <w:rFonts w:ascii="Arial" w:hAnsi="Arial"/>
          <w:sz w:val="24"/>
          <w:szCs w:val="24"/>
        </w:rPr>
        <w:t xml:space="preserve">, </w:t>
      </w:r>
      <w:r>
        <w:rPr>
          <w:rFonts w:ascii="Arial" w:hAnsi="Arial"/>
          <w:sz w:val="24"/>
          <w:szCs w:val="24"/>
        </w:rPr>
        <w:t xml:space="preserve">an umbrella term </w:t>
      </w:r>
      <w:r w:rsidR="000D2CB9">
        <w:rPr>
          <w:rFonts w:ascii="Arial" w:hAnsi="Arial"/>
          <w:sz w:val="24"/>
          <w:szCs w:val="24"/>
        </w:rPr>
        <w:t xml:space="preserve">for </w:t>
      </w:r>
      <w:r>
        <w:rPr>
          <w:rFonts w:ascii="Arial" w:hAnsi="Arial"/>
          <w:sz w:val="24"/>
          <w:szCs w:val="24"/>
        </w:rPr>
        <w:t>conditions that result in disturbed ventilation during sleep</w:t>
      </w:r>
      <w:r w:rsidR="00485EA6" w:rsidRPr="00BB2099">
        <w:rPr>
          <w:rFonts w:ascii="Arial" w:hAnsi="Arial"/>
          <w:sz w:val="24"/>
          <w:szCs w:val="24"/>
          <w:vertAlign w:val="superscript"/>
        </w:rPr>
        <w:t>1</w:t>
      </w:r>
      <w:r w:rsidR="000D2CB9">
        <w:rPr>
          <w:rFonts w:ascii="Arial" w:hAnsi="Arial"/>
          <w:sz w:val="24"/>
          <w:szCs w:val="24"/>
        </w:rPr>
        <w:t>,</w:t>
      </w:r>
      <w:r w:rsidR="00AC14EF">
        <w:rPr>
          <w:rFonts w:ascii="Arial" w:hAnsi="Arial"/>
          <w:sz w:val="24"/>
          <w:szCs w:val="24"/>
        </w:rPr>
        <w:t xml:space="preserve"> </w:t>
      </w:r>
      <w:r>
        <w:rPr>
          <w:rFonts w:ascii="Arial" w:hAnsi="Arial"/>
          <w:sz w:val="24"/>
          <w:szCs w:val="24"/>
        </w:rPr>
        <w:t>can broad</w:t>
      </w:r>
      <w:r w:rsidR="00974B89">
        <w:rPr>
          <w:rFonts w:ascii="Arial" w:hAnsi="Arial"/>
          <w:sz w:val="24"/>
          <w:szCs w:val="24"/>
        </w:rPr>
        <w:t>ly be classified</w:t>
      </w:r>
      <w:r w:rsidR="001223F7">
        <w:rPr>
          <w:rFonts w:ascii="Arial" w:hAnsi="Arial"/>
          <w:sz w:val="24"/>
          <w:szCs w:val="24"/>
        </w:rPr>
        <w:t xml:space="preserve"> as being either obstructive or central in nature</w:t>
      </w:r>
      <w:r>
        <w:rPr>
          <w:rFonts w:ascii="Arial" w:hAnsi="Arial"/>
          <w:sz w:val="24"/>
          <w:szCs w:val="24"/>
        </w:rPr>
        <w:t xml:space="preserve">. </w:t>
      </w:r>
      <w:r w:rsidR="001223F7">
        <w:rPr>
          <w:rFonts w:ascii="Arial" w:hAnsi="Arial"/>
          <w:sz w:val="24"/>
          <w:szCs w:val="24"/>
        </w:rPr>
        <w:t xml:space="preserve">Obstructive sleep apnoea </w:t>
      </w:r>
      <w:r w:rsidR="00EE732A">
        <w:rPr>
          <w:rFonts w:ascii="Arial" w:hAnsi="Arial"/>
          <w:sz w:val="24"/>
          <w:szCs w:val="24"/>
        </w:rPr>
        <w:t>is characterised by</w:t>
      </w:r>
      <w:r>
        <w:rPr>
          <w:rFonts w:ascii="Arial" w:hAnsi="Arial"/>
          <w:sz w:val="24"/>
          <w:szCs w:val="24"/>
        </w:rPr>
        <w:t xml:space="preserve"> </w:t>
      </w:r>
      <w:r w:rsidRPr="008D171D">
        <w:rPr>
          <w:rFonts w:ascii="Arial" w:hAnsi="Arial"/>
          <w:sz w:val="24"/>
          <w:szCs w:val="24"/>
        </w:rPr>
        <w:t>intermittent collapse of the upper airway</w:t>
      </w:r>
      <w:r w:rsidR="000D2CB9">
        <w:rPr>
          <w:rFonts w:ascii="Arial" w:hAnsi="Arial"/>
          <w:sz w:val="24"/>
          <w:szCs w:val="24"/>
        </w:rPr>
        <w:t>,</w:t>
      </w:r>
      <w:r w:rsidRPr="008D171D">
        <w:rPr>
          <w:rFonts w:ascii="Arial" w:hAnsi="Arial"/>
          <w:sz w:val="24"/>
          <w:szCs w:val="24"/>
        </w:rPr>
        <w:t xml:space="preserve"> </w:t>
      </w:r>
      <w:r w:rsidR="00EE732A">
        <w:rPr>
          <w:rFonts w:ascii="Arial" w:hAnsi="Arial"/>
          <w:sz w:val="24"/>
          <w:szCs w:val="24"/>
        </w:rPr>
        <w:t>and</w:t>
      </w:r>
      <w:r>
        <w:rPr>
          <w:rFonts w:ascii="Arial" w:hAnsi="Arial"/>
          <w:sz w:val="24"/>
          <w:szCs w:val="24"/>
        </w:rPr>
        <w:t xml:space="preserve"> </w:t>
      </w:r>
      <w:r w:rsidR="001223F7">
        <w:rPr>
          <w:rFonts w:ascii="Arial" w:hAnsi="Arial"/>
          <w:sz w:val="24"/>
          <w:szCs w:val="24"/>
        </w:rPr>
        <w:t xml:space="preserve">central sleep apnoea </w:t>
      </w:r>
      <w:r>
        <w:rPr>
          <w:rFonts w:ascii="Arial" w:hAnsi="Arial"/>
          <w:sz w:val="24"/>
          <w:szCs w:val="24"/>
        </w:rPr>
        <w:t xml:space="preserve">by </w:t>
      </w:r>
      <w:r w:rsidR="006439CE">
        <w:rPr>
          <w:rFonts w:ascii="Arial" w:hAnsi="Arial"/>
          <w:sz w:val="24"/>
          <w:szCs w:val="24"/>
        </w:rPr>
        <w:t>repetitive</w:t>
      </w:r>
      <w:r w:rsidR="00EE732A">
        <w:rPr>
          <w:rFonts w:ascii="Arial" w:hAnsi="Arial"/>
          <w:sz w:val="24"/>
          <w:szCs w:val="24"/>
        </w:rPr>
        <w:t xml:space="preserve"> </w:t>
      </w:r>
      <w:r>
        <w:rPr>
          <w:rFonts w:ascii="Arial" w:hAnsi="Arial"/>
          <w:sz w:val="24"/>
          <w:szCs w:val="24"/>
        </w:rPr>
        <w:t>complete cessation of respiratory effort</w:t>
      </w:r>
      <w:r w:rsidR="000D2CB9">
        <w:rPr>
          <w:rFonts w:ascii="Arial" w:hAnsi="Arial"/>
          <w:sz w:val="24"/>
          <w:szCs w:val="24"/>
        </w:rPr>
        <w:t>,</w:t>
      </w:r>
      <w:r>
        <w:rPr>
          <w:rFonts w:ascii="Arial" w:hAnsi="Arial"/>
          <w:sz w:val="24"/>
          <w:szCs w:val="24"/>
        </w:rPr>
        <w:t xml:space="preserve"> </w:t>
      </w:r>
      <w:r w:rsidR="00EE732A">
        <w:rPr>
          <w:rFonts w:ascii="Arial" w:hAnsi="Arial"/>
          <w:sz w:val="24"/>
          <w:szCs w:val="24"/>
        </w:rPr>
        <w:t>during sleep</w:t>
      </w:r>
      <w:r w:rsidR="008417AF">
        <w:rPr>
          <w:rFonts w:ascii="Arial" w:hAnsi="Arial"/>
          <w:sz w:val="24"/>
          <w:szCs w:val="24"/>
        </w:rPr>
        <w:t>.</w:t>
      </w:r>
      <w:r w:rsidR="00485CFF">
        <w:rPr>
          <w:rFonts w:ascii="Arial" w:hAnsi="Arial"/>
          <w:sz w:val="24"/>
          <w:szCs w:val="24"/>
        </w:rPr>
        <w:t xml:space="preserve"> </w:t>
      </w:r>
    </w:p>
    <w:p w14:paraId="277DE59F" w14:textId="24D1DC01" w:rsidR="00DA183D" w:rsidRDefault="00832CC2" w:rsidP="00382858">
      <w:pPr>
        <w:spacing w:line="480" w:lineRule="auto"/>
        <w:jc w:val="both"/>
        <w:rPr>
          <w:rFonts w:ascii="Arial" w:hAnsi="Arial"/>
          <w:color w:val="00B0F0"/>
          <w:sz w:val="24"/>
          <w:szCs w:val="24"/>
        </w:rPr>
      </w:pPr>
      <w:r>
        <w:rPr>
          <w:rFonts w:ascii="Arial" w:hAnsi="Arial"/>
          <w:sz w:val="24"/>
          <w:szCs w:val="24"/>
        </w:rPr>
        <w:t xml:space="preserve">Obstructive sleep apnoea, </w:t>
      </w:r>
      <w:bookmarkStart w:id="0" w:name="_GoBack"/>
      <w:bookmarkEnd w:id="0"/>
      <w:r w:rsidR="000D2CB9">
        <w:rPr>
          <w:rFonts w:ascii="Arial" w:hAnsi="Arial"/>
          <w:sz w:val="24"/>
          <w:szCs w:val="24"/>
        </w:rPr>
        <w:t xml:space="preserve">the commonest cause of </w:t>
      </w:r>
      <w:r w:rsidR="00F62467">
        <w:rPr>
          <w:rFonts w:ascii="Arial" w:hAnsi="Arial"/>
          <w:sz w:val="24"/>
          <w:szCs w:val="24"/>
        </w:rPr>
        <w:t>sleep</w:t>
      </w:r>
      <w:r w:rsidR="001526A1">
        <w:rPr>
          <w:rFonts w:ascii="Arial" w:hAnsi="Arial"/>
          <w:sz w:val="24"/>
          <w:szCs w:val="24"/>
        </w:rPr>
        <w:t>-</w:t>
      </w:r>
      <w:r w:rsidR="00F62467">
        <w:rPr>
          <w:rFonts w:ascii="Arial" w:hAnsi="Arial"/>
          <w:sz w:val="24"/>
          <w:szCs w:val="24"/>
        </w:rPr>
        <w:t>disordered breathing</w:t>
      </w:r>
      <w:r w:rsidR="000D2CB9">
        <w:rPr>
          <w:rFonts w:ascii="Arial" w:hAnsi="Arial"/>
          <w:sz w:val="24"/>
          <w:szCs w:val="24"/>
        </w:rPr>
        <w:t xml:space="preserve">, </w:t>
      </w:r>
      <w:r w:rsidR="00974B89">
        <w:rPr>
          <w:rFonts w:ascii="Arial" w:hAnsi="Arial"/>
          <w:sz w:val="24"/>
          <w:szCs w:val="24"/>
        </w:rPr>
        <w:t xml:space="preserve">peaks </w:t>
      </w:r>
      <w:r w:rsidR="00485CFF">
        <w:rPr>
          <w:rFonts w:ascii="Arial" w:hAnsi="Arial"/>
          <w:sz w:val="24"/>
          <w:szCs w:val="24"/>
        </w:rPr>
        <w:t xml:space="preserve">during the pre-school years in association with adenotonsillar hypertrophy and </w:t>
      </w:r>
      <w:r w:rsidR="00AC14EF">
        <w:rPr>
          <w:rFonts w:ascii="Arial" w:hAnsi="Arial"/>
          <w:sz w:val="24"/>
          <w:szCs w:val="24"/>
        </w:rPr>
        <w:t xml:space="preserve">again </w:t>
      </w:r>
      <w:r w:rsidR="000D2CB9">
        <w:rPr>
          <w:rFonts w:ascii="Arial" w:hAnsi="Arial"/>
          <w:sz w:val="24"/>
          <w:szCs w:val="24"/>
        </w:rPr>
        <w:t xml:space="preserve">during </w:t>
      </w:r>
      <w:r w:rsidR="00485CFF">
        <w:rPr>
          <w:rFonts w:ascii="Arial" w:hAnsi="Arial"/>
          <w:sz w:val="24"/>
          <w:szCs w:val="24"/>
        </w:rPr>
        <w:t xml:space="preserve">adolescence with obesity. </w:t>
      </w:r>
      <w:r w:rsidR="00574778">
        <w:rPr>
          <w:rFonts w:ascii="Arial" w:hAnsi="Arial"/>
          <w:sz w:val="24"/>
          <w:szCs w:val="24"/>
        </w:rPr>
        <w:t>D</w:t>
      </w:r>
      <w:r w:rsidR="00ED5DD1">
        <w:rPr>
          <w:rFonts w:ascii="Arial" w:hAnsi="Arial"/>
          <w:sz w:val="24"/>
          <w:szCs w:val="24"/>
        </w:rPr>
        <w:t>emand on diagnostic services has arisen</w:t>
      </w:r>
      <w:r w:rsidR="001223F7">
        <w:rPr>
          <w:rFonts w:ascii="Arial" w:hAnsi="Arial"/>
          <w:sz w:val="24"/>
          <w:szCs w:val="24"/>
        </w:rPr>
        <w:t xml:space="preserve"> as a result of increased understanding that a wide range of paediatric conditions predispose to</w:t>
      </w:r>
      <w:r w:rsidR="001138D9">
        <w:rPr>
          <w:rFonts w:ascii="Arial" w:hAnsi="Arial"/>
          <w:sz w:val="24"/>
          <w:szCs w:val="24"/>
        </w:rPr>
        <w:t xml:space="preserve"> </w:t>
      </w:r>
      <w:r w:rsidR="00F62467">
        <w:rPr>
          <w:rFonts w:ascii="Arial" w:hAnsi="Arial"/>
          <w:sz w:val="24"/>
          <w:szCs w:val="24"/>
        </w:rPr>
        <w:t>sleep</w:t>
      </w:r>
      <w:r w:rsidR="001526A1">
        <w:rPr>
          <w:rFonts w:ascii="Arial" w:hAnsi="Arial"/>
          <w:sz w:val="24"/>
          <w:szCs w:val="24"/>
        </w:rPr>
        <w:t>-</w:t>
      </w:r>
      <w:r w:rsidR="00F62467">
        <w:rPr>
          <w:rFonts w:ascii="Arial" w:hAnsi="Arial"/>
          <w:sz w:val="24"/>
          <w:szCs w:val="24"/>
        </w:rPr>
        <w:t>disordered breathing</w:t>
      </w:r>
      <w:r w:rsidR="00EC5FCD" w:rsidRPr="00485EA6">
        <w:rPr>
          <w:rFonts w:ascii="Arial" w:hAnsi="Arial"/>
          <w:sz w:val="24"/>
          <w:szCs w:val="24"/>
          <w:vertAlign w:val="superscript"/>
        </w:rPr>
        <w:t>2</w:t>
      </w:r>
      <w:r w:rsidR="00EC5FCD">
        <w:rPr>
          <w:rFonts w:ascii="Arial" w:hAnsi="Arial"/>
          <w:sz w:val="24"/>
          <w:szCs w:val="24"/>
        </w:rPr>
        <w:t>.</w:t>
      </w:r>
      <w:r w:rsidR="003C2FD0">
        <w:rPr>
          <w:rFonts w:ascii="Arial" w:hAnsi="Arial"/>
          <w:sz w:val="24"/>
          <w:szCs w:val="24"/>
        </w:rPr>
        <w:t xml:space="preserve"> </w:t>
      </w:r>
    </w:p>
    <w:p w14:paraId="23DEC0EE" w14:textId="69324953" w:rsidR="002D39DE" w:rsidRDefault="00D56322" w:rsidP="00382858">
      <w:pPr>
        <w:spacing w:line="480" w:lineRule="auto"/>
        <w:jc w:val="both"/>
        <w:rPr>
          <w:rFonts w:ascii="Arial" w:hAnsi="Arial"/>
          <w:sz w:val="24"/>
          <w:szCs w:val="24"/>
        </w:rPr>
      </w:pPr>
      <w:r w:rsidRPr="00FF143C">
        <w:rPr>
          <w:rFonts w:ascii="Arial" w:hAnsi="Arial"/>
          <w:sz w:val="24"/>
          <w:szCs w:val="24"/>
        </w:rPr>
        <w:t xml:space="preserve">The </w:t>
      </w:r>
      <w:r w:rsidR="005D7BBF">
        <w:rPr>
          <w:rFonts w:ascii="Arial" w:hAnsi="Arial"/>
          <w:sz w:val="24"/>
          <w:szCs w:val="24"/>
        </w:rPr>
        <w:t xml:space="preserve">international </w:t>
      </w:r>
      <w:r w:rsidRPr="00FF143C">
        <w:rPr>
          <w:rFonts w:ascii="Arial" w:hAnsi="Arial"/>
          <w:sz w:val="24"/>
          <w:szCs w:val="24"/>
        </w:rPr>
        <w:t xml:space="preserve">gold standard investigation for </w:t>
      </w:r>
      <w:r w:rsidR="00F62467">
        <w:rPr>
          <w:rFonts w:ascii="Arial" w:hAnsi="Arial"/>
          <w:sz w:val="24"/>
          <w:szCs w:val="24"/>
        </w:rPr>
        <w:t>sleep</w:t>
      </w:r>
      <w:r w:rsidR="001526A1">
        <w:rPr>
          <w:rFonts w:ascii="Arial" w:hAnsi="Arial"/>
          <w:sz w:val="24"/>
          <w:szCs w:val="24"/>
        </w:rPr>
        <w:t>-</w:t>
      </w:r>
      <w:r w:rsidR="00F62467">
        <w:rPr>
          <w:rFonts w:ascii="Arial" w:hAnsi="Arial"/>
          <w:sz w:val="24"/>
          <w:szCs w:val="24"/>
        </w:rPr>
        <w:t>disordered breathing</w:t>
      </w:r>
      <w:r w:rsidR="006A0032" w:rsidRPr="00FF143C">
        <w:rPr>
          <w:rFonts w:ascii="Arial" w:hAnsi="Arial"/>
          <w:sz w:val="24"/>
          <w:szCs w:val="24"/>
        </w:rPr>
        <w:t xml:space="preserve"> is p</w:t>
      </w:r>
      <w:r w:rsidRPr="00FF143C">
        <w:rPr>
          <w:rFonts w:ascii="Arial" w:hAnsi="Arial"/>
          <w:sz w:val="24"/>
          <w:szCs w:val="24"/>
        </w:rPr>
        <w:t>olysomnography</w:t>
      </w:r>
      <w:r w:rsidR="00E84267">
        <w:rPr>
          <w:rFonts w:ascii="Arial" w:hAnsi="Arial"/>
          <w:sz w:val="24"/>
          <w:szCs w:val="24"/>
        </w:rPr>
        <w:t xml:space="preserve"> which</w:t>
      </w:r>
      <w:r w:rsidRPr="00FF143C">
        <w:rPr>
          <w:rFonts w:ascii="Arial" w:hAnsi="Arial"/>
          <w:sz w:val="24"/>
          <w:szCs w:val="24"/>
        </w:rPr>
        <w:t xml:space="preserve"> </w:t>
      </w:r>
      <w:r w:rsidR="00B06CB2">
        <w:rPr>
          <w:rFonts w:ascii="Arial" w:hAnsi="Arial"/>
          <w:sz w:val="24"/>
          <w:szCs w:val="24"/>
        </w:rPr>
        <w:t>combines c</w:t>
      </w:r>
      <w:r w:rsidR="006338DC">
        <w:rPr>
          <w:rFonts w:ascii="Arial" w:hAnsi="Arial"/>
          <w:sz w:val="24"/>
          <w:szCs w:val="24"/>
        </w:rPr>
        <w:t xml:space="preserve">ardiorespiratory </w:t>
      </w:r>
      <w:r w:rsidR="00B06CB2">
        <w:rPr>
          <w:rFonts w:ascii="Arial" w:hAnsi="Arial"/>
          <w:sz w:val="24"/>
          <w:szCs w:val="24"/>
        </w:rPr>
        <w:t>and</w:t>
      </w:r>
      <w:r w:rsidR="001F2706">
        <w:rPr>
          <w:rFonts w:ascii="Arial" w:hAnsi="Arial"/>
          <w:sz w:val="24"/>
          <w:szCs w:val="24"/>
        </w:rPr>
        <w:t xml:space="preserve"> </w:t>
      </w:r>
      <w:r w:rsidR="00980C74">
        <w:rPr>
          <w:rFonts w:ascii="Arial" w:hAnsi="Arial"/>
          <w:sz w:val="24"/>
          <w:szCs w:val="24"/>
        </w:rPr>
        <w:t>neurophysiological</w:t>
      </w:r>
      <w:r w:rsidR="00D16BB7">
        <w:rPr>
          <w:rFonts w:ascii="Arial" w:hAnsi="Arial"/>
          <w:sz w:val="24"/>
          <w:szCs w:val="24"/>
        </w:rPr>
        <w:t xml:space="preserve"> sensors</w:t>
      </w:r>
      <w:r w:rsidR="00485EA6" w:rsidRPr="00485EA6">
        <w:rPr>
          <w:rFonts w:ascii="Arial" w:hAnsi="Arial"/>
          <w:sz w:val="24"/>
          <w:szCs w:val="24"/>
          <w:vertAlign w:val="superscript"/>
        </w:rPr>
        <w:t>3</w:t>
      </w:r>
      <w:r w:rsidR="00EC5FCD">
        <w:rPr>
          <w:rFonts w:ascii="Arial" w:hAnsi="Arial"/>
          <w:sz w:val="24"/>
          <w:szCs w:val="24"/>
        </w:rPr>
        <w:t xml:space="preserve">. </w:t>
      </w:r>
      <w:r w:rsidR="00B64F5C">
        <w:rPr>
          <w:rFonts w:ascii="Arial" w:hAnsi="Arial"/>
          <w:sz w:val="24"/>
          <w:szCs w:val="24"/>
        </w:rPr>
        <w:t>Polysomnography</w:t>
      </w:r>
      <w:r w:rsidR="006338DC">
        <w:rPr>
          <w:rFonts w:ascii="Arial" w:hAnsi="Arial"/>
          <w:sz w:val="24"/>
          <w:szCs w:val="24"/>
        </w:rPr>
        <w:t xml:space="preserve"> p</w:t>
      </w:r>
      <w:r w:rsidR="00192932">
        <w:rPr>
          <w:rFonts w:ascii="Arial" w:hAnsi="Arial"/>
          <w:sz w:val="24"/>
          <w:szCs w:val="24"/>
        </w:rPr>
        <w:t>rovides the most accurate estimate of hypopnoea</w:t>
      </w:r>
      <w:r w:rsidR="006338DC">
        <w:rPr>
          <w:rFonts w:ascii="Arial" w:hAnsi="Arial"/>
          <w:sz w:val="24"/>
          <w:szCs w:val="24"/>
        </w:rPr>
        <w:t xml:space="preserve"> (partial reduction in airflow) as these events </w:t>
      </w:r>
      <w:r w:rsidR="00B06CB2">
        <w:rPr>
          <w:rFonts w:ascii="Arial" w:hAnsi="Arial"/>
          <w:sz w:val="24"/>
          <w:szCs w:val="24"/>
        </w:rPr>
        <w:t xml:space="preserve">are </w:t>
      </w:r>
      <w:r w:rsidR="00B64F5C">
        <w:rPr>
          <w:rFonts w:ascii="Arial" w:hAnsi="Arial"/>
          <w:sz w:val="24"/>
          <w:szCs w:val="24"/>
        </w:rPr>
        <w:t xml:space="preserve">only </w:t>
      </w:r>
      <w:r w:rsidR="00B06CB2">
        <w:rPr>
          <w:rFonts w:ascii="Arial" w:hAnsi="Arial"/>
          <w:sz w:val="24"/>
          <w:szCs w:val="24"/>
        </w:rPr>
        <w:t xml:space="preserve">scored when associated with </w:t>
      </w:r>
      <w:r w:rsidR="006338DC">
        <w:rPr>
          <w:rFonts w:ascii="Arial" w:hAnsi="Arial"/>
          <w:sz w:val="24"/>
          <w:szCs w:val="24"/>
        </w:rPr>
        <w:t>either oxygen desaturation or an</w:t>
      </w:r>
      <w:r w:rsidR="00192932">
        <w:rPr>
          <w:rFonts w:ascii="Arial" w:hAnsi="Arial"/>
          <w:sz w:val="24"/>
          <w:szCs w:val="24"/>
        </w:rPr>
        <w:t xml:space="preserve"> EEG </w:t>
      </w:r>
      <w:r w:rsidR="00302FA8">
        <w:rPr>
          <w:rFonts w:ascii="Arial" w:hAnsi="Arial"/>
          <w:sz w:val="24"/>
          <w:szCs w:val="24"/>
        </w:rPr>
        <w:t xml:space="preserve">(electro-encephalogram) </w:t>
      </w:r>
      <w:r w:rsidR="00192932">
        <w:rPr>
          <w:rFonts w:ascii="Arial" w:hAnsi="Arial"/>
          <w:sz w:val="24"/>
          <w:szCs w:val="24"/>
        </w:rPr>
        <w:t>arousal</w:t>
      </w:r>
      <w:r w:rsidR="00485EA6" w:rsidRPr="00485EA6">
        <w:rPr>
          <w:rFonts w:ascii="Arial" w:hAnsi="Arial"/>
          <w:sz w:val="24"/>
          <w:szCs w:val="24"/>
          <w:vertAlign w:val="superscript"/>
        </w:rPr>
        <w:t>4</w:t>
      </w:r>
      <w:r w:rsidR="00EC5FCD">
        <w:rPr>
          <w:rFonts w:ascii="Arial" w:hAnsi="Arial"/>
          <w:color w:val="00B0F0"/>
          <w:sz w:val="24"/>
          <w:szCs w:val="24"/>
        </w:rPr>
        <w:t>.</w:t>
      </w:r>
      <w:r w:rsidRPr="00FF143C">
        <w:rPr>
          <w:rFonts w:ascii="Arial" w:hAnsi="Arial"/>
          <w:sz w:val="24"/>
          <w:szCs w:val="24"/>
        </w:rPr>
        <w:t xml:space="preserve"> However, </w:t>
      </w:r>
      <w:r w:rsidR="00B64F5C">
        <w:rPr>
          <w:rFonts w:ascii="Arial" w:hAnsi="Arial"/>
          <w:sz w:val="24"/>
          <w:szCs w:val="24"/>
        </w:rPr>
        <w:t>p</w:t>
      </w:r>
      <w:r w:rsidRPr="00FF143C">
        <w:rPr>
          <w:rFonts w:ascii="Arial" w:hAnsi="Arial"/>
          <w:sz w:val="24"/>
          <w:szCs w:val="24"/>
        </w:rPr>
        <w:t xml:space="preserve">olysomnography is </w:t>
      </w:r>
      <w:r w:rsidR="00B64F5C">
        <w:rPr>
          <w:rFonts w:ascii="Arial" w:hAnsi="Arial"/>
          <w:sz w:val="24"/>
          <w:szCs w:val="24"/>
        </w:rPr>
        <w:t>not universally available</w:t>
      </w:r>
      <w:r w:rsidR="00B06CB2">
        <w:rPr>
          <w:rFonts w:ascii="Arial" w:hAnsi="Arial"/>
          <w:sz w:val="24"/>
          <w:szCs w:val="24"/>
        </w:rPr>
        <w:t xml:space="preserve"> </w:t>
      </w:r>
      <w:r w:rsidR="00B64F5C">
        <w:rPr>
          <w:rFonts w:ascii="Arial" w:hAnsi="Arial"/>
          <w:sz w:val="24"/>
          <w:szCs w:val="24"/>
        </w:rPr>
        <w:t xml:space="preserve">and </w:t>
      </w:r>
      <w:r w:rsidR="006338DC">
        <w:rPr>
          <w:rFonts w:ascii="Arial" w:hAnsi="Arial"/>
          <w:sz w:val="24"/>
          <w:szCs w:val="24"/>
        </w:rPr>
        <w:t>require</w:t>
      </w:r>
      <w:r w:rsidR="00B06CB2">
        <w:rPr>
          <w:rFonts w:ascii="Arial" w:hAnsi="Arial"/>
          <w:sz w:val="24"/>
          <w:szCs w:val="24"/>
        </w:rPr>
        <w:t>s</w:t>
      </w:r>
      <w:r w:rsidR="006338DC">
        <w:rPr>
          <w:rFonts w:ascii="Arial" w:hAnsi="Arial"/>
          <w:sz w:val="24"/>
          <w:szCs w:val="24"/>
        </w:rPr>
        <w:t xml:space="preserve"> </w:t>
      </w:r>
      <w:r w:rsidR="00B06CB2">
        <w:rPr>
          <w:rFonts w:ascii="Arial" w:hAnsi="Arial"/>
          <w:sz w:val="24"/>
          <w:szCs w:val="24"/>
        </w:rPr>
        <w:t>considerable t</w:t>
      </w:r>
      <w:r w:rsidR="006338DC">
        <w:rPr>
          <w:rFonts w:ascii="Arial" w:hAnsi="Arial"/>
          <w:sz w:val="24"/>
          <w:szCs w:val="24"/>
        </w:rPr>
        <w:t>echnical expertise to set up and interpret</w:t>
      </w:r>
      <w:r w:rsidR="00192932">
        <w:rPr>
          <w:rFonts w:ascii="Arial" w:hAnsi="Arial"/>
          <w:sz w:val="24"/>
          <w:szCs w:val="24"/>
        </w:rPr>
        <w:t>. C</w:t>
      </w:r>
      <w:r w:rsidR="00C94868">
        <w:rPr>
          <w:rFonts w:ascii="Arial" w:hAnsi="Arial"/>
          <w:sz w:val="24"/>
          <w:szCs w:val="24"/>
        </w:rPr>
        <w:t>ardiorespiratory</w:t>
      </w:r>
      <w:r w:rsidR="00192932">
        <w:rPr>
          <w:rFonts w:ascii="Arial" w:hAnsi="Arial"/>
          <w:sz w:val="24"/>
          <w:szCs w:val="24"/>
        </w:rPr>
        <w:t xml:space="preserve"> </w:t>
      </w:r>
      <w:r w:rsidR="009A0A49">
        <w:rPr>
          <w:rFonts w:ascii="Arial" w:hAnsi="Arial"/>
          <w:sz w:val="24"/>
          <w:szCs w:val="24"/>
        </w:rPr>
        <w:t>polygraphy (CRPG)</w:t>
      </w:r>
      <w:r w:rsidR="00B06CB2">
        <w:rPr>
          <w:rFonts w:ascii="Arial" w:hAnsi="Arial"/>
          <w:sz w:val="24"/>
          <w:szCs w:val="24"/>
        </w:rPr>
        <w:t xml:space="preserve">, </w:t>
      </w:r>
      <w:r w:rsidR="006338DC">
        <w:rPr>
          <w:rFonts w:ascii="Arial" w:hAnsi="Arial"/>
          <w:sz w:val="24"/>
          <w:szCs w:val="24"/>
        </w:rPr>
        <w:t>which excludes neurophysiological mea</w:t>
      </w:r>
      <w:r w:rsidR="00B06CB2">
        <w:rPr>
          <w:rFonts w:ascii="Arial" w:hAnsi="Arial"/>
          <w:sz w:val="24"/>
          <w:szCs w:val="24"/>
        </w:rPr>
        <w:t>s</w:t>
      </w:r>
      <w:r w:rsidR="006338DC">
        <w:rPr>
          <w:rFonts w:ascii="Arial" w:hAnsi="Arial"/>
          <w:sz w:val="24"/>
          <w:szCs w:val="24"/>
        </w:rPr>
        <w:t xml:space="preserve">ures, </w:t>
      </w:r>
      <w:r w:rsidR="00930791">
        <w:rPr>
          <w:rFonts w:ascii="Arial" w:hAnsi="Arial"/>
          <w:sz w:val="24"/>
          <w:szCs w:val="24"/>
        </w:rPr>
        <w:t>provide</w:t>
      </w:r>
      <w:r w:rsidR="001F2706">
        <w:rPr>
          <w:rFonts w:ascii="Arial" w:hAnsi="Arial"/>
          <w:sz w:val="24"/>
          <w:szCs w:val="24"/>
        </w:rPr>
        <w:t>s</w:t>
      </w:r>
      <w:r w:rsidR="00930791">
        <w:rPr>
          <w:rFonts w:ascii="Arial" w:hAnsi="Arial"/>
          <w:sz w:val="24"/>
          <w:szCs w:val="24"/>
        </w:rPr>
        <w:t xml:space="preserve"> </w:t>
      </w:r>
      <w:r w:rsidRPr="00FF143C">
        <w:rPr>
          <w:rFonts w:ascii="Arial" w:hAnsi="Arial"/>
          <w:sz w:val="24"/>
          <w:szCs w:val="24"/>
        </w:rPr>
        <w:t xml:space="preserve">a </w:t>
      </w:r>
      <w:r w:rsidR="00FC3296">
        <w:rPr>
          <w:rFonts w:ascii="Arial" w:hAnsi="Arial"/>
          <w:sz w:val="24"/>
          <w:szCs w:val="24"/>
        </w:rPr>
        <w:t xml:space="preserve">recognised </w:t>
      </w:r>
      <w:r w:rsidRPr="00FF143C">
        <w:rPr>
          <w:rFonts w:ascii="Arial" w:hAnsi="Arial"/>
          <w:sz w:val="24"/>
          <w:szCs w:val="24"/>
        </w:rPr>
        <w:t>al</w:t>
      </w:r>
      <w:r w:rsidR="00993A86" w:rsidRPr="00FF143C">
        <w:rPr>
          <w:rFonts w:ascii="Arial" w:hAnsi="Arial"/>
          <w:sz w:val="24"/>
          <w:szCs w:val="24"/>
        </w:rPr>
        <w:t xml:space="preserve">ternative </w:t>
      </w:r>
      <w:r w:rsidR="00310530">
        <w:rPr>
          <w:rFonts w:ascii="Arial" w:hAnsi="Arial"/>
          <w:sz w:val="24"/>
          <w:szCs w:val="24"/>
        </w:rPr>
        <w:t>in adults</w:t>
      </w:r>
      <w:r w:rsidR="00485EA6" w:rsidRPr="00485EA6">
        <w:rPr>
          <w:rFonts w:ascii="Arial" w:hAnsi="Arial"/>
          <w:sz w:val="24"/>
          <w:szCs w:val="24"/>
          <w:vertAlign w:val="superscript"/>
        </w:rPr>
        <w:t>5,6,7</w:t>
      </w:r>
      <w:r w:rsidR="00EF32F4">
        <w:rPr>
          <w:rFonts w:ascii="Arial" w:hAnsi="Arial"/>
          <w:sz w:val="24"/>
          <w:szCs w:val="24"/>
        </w:rPr>
        <w:t xml:space="preserve"> </w:t>
      </w:r>
      <w:r w:rsidR="00E12482" w:rsidRPr="00FF143C">
        <w:rPr>
          <w:rFonts w:ascii="Arial" w:hAnsi="Arial"/>
          <w:sz w:val="24"/>
          <w:szCs w:val="24"/>
        </w:rPr>
        <w:t>and</w:t>
      </w:r>
      <w:r w:rsidR="00930791">
        <w:rPr>
          <w:rFonts w:ascii="Arial" w:hAnsi="Arial"/>
          <w:sz w:val="24"/>
          <w:szCs w:val="24"/>
        </w:rPr>
        <w:t>,</w:t>
      </w:r>
      <w:r w:rsidR="00E12482" w:rsidRPr="00FF143C">
        <w:rPr>
          <w:rFonts w:ascii="Arial" w:hAnsi="Arial"/>
          <w:sz w:val="24"/>
          <w:szCs w:val="24"/>
        </w:rPr>
        <w:t xml:space="preserve"> </w:t>
      </w:r>
      <w:r w:rsidR="00B06CB2">
        <w:rPr>
          <w:rFonts w:ascii="Arial" w:hAnsi="Arial"/>
          <w:sz w:val="24"/>
          <w:szCs w:val="24"/>
        </w:rPr>
        <w:t xml:space="preserve">is </w:t>
      </w:r>
      <w:r w:rsidR="00192932">
        <w:rPr>
          <w:rFonts w:ascii="Arial" w:hAnsi="Arial"/>
          <w:sz w:val="24"/>
          <w:szCs w:val="24"/>
        </w:rPr>
        <w:t>increasingly</w:t>
      </w:r>
      <w:r w:rsidR="00B06CB2">
        <w:rPr>
          <w:rFonts w:ascii="Arial" w:hAnsi="Arial"/>
          <w:sz w:val="24"/>
          <w:szCs w:val="24"/>
        </w:rPr>
        <w:t xml:space="preserve"> reported </w:t>
      </w:r>
      <w:r w:rsidR="00E12482" w:rsidRPr="00FF143C">
        <w:rPr>
          <w:rFonts w:ascii="Arial" w:hAnsi="Arial"/>
          <w:sz w:val="24"/>
          <w:szCs w:val="24"/>
        </w:rPr>
        <w:t>in children</w:t>
      </w:r>
      <w:r w:rsidR="00876A73" w:rsidRPr="00876A73">
        <w:rPr>
          <w:rFonts w:ascii="Arial" w:hAnsi="Arial"/>
          <w:sz w:val="24"/>
          <w:szCs w:val="24"/>
          <w:vertAlign w:val="superscript"/>
        </w:rPr>
        <w:t>8,9,10,11</w:t>
      </w:r>
      <w:r w:rsidR="00EC5FCD">
        <w:rPr>
          <w:rFonts w:ascii="Arial" w:hAnsi="Arial"/>
          <w:sz w:val="24"/>
          <w:szCs w:val="24"/>
        </w:rPr>
        <w:t xml:space="preserve">. </w:t>
      </w:r>
      <w:r w:rsidR="00E362AC">
        <w:rPr>
          <w:rFonts w:ascii="Arial" w:hAnsi="Arial"/>
          <w:sz w:val="24"/>
          <w:szCs w:val="24"/>
        </w:rPr>
        <w:t xml:space="preserve">Paediatric </w:t>
      </w:r>
      <w:r w:rsidR="00B06CB2">
        <w:rPr>
          <w:rFonts w:ascii="Arial" w:hAnsi="Arial"/>
          <w:sz w:val="24"/>
          <w:szCs w:val="24"/>
        </w:rPr>
        <w:t>CRPG</w:t>
      </w:r>
      <w:r w:rsidR="00E362AC">
        <w:rPr>
          <w:rFonts w:ascii="Arial" w:hAnsi="Arial"/>
          <w:sz w:val="24"/>
          <w:szCs w:val="24"/>
        </w:rPr>
        <w:t xml:space="preserve"> </w:t>
      </w:r>
      <w:r w:rsidR="006338DC">
        <w:rPr>
          <w:rFonts w:ascii="Arial" w:hAnsi="Arial"/>
          <w:sz w:val="24"/>
          <w:szCs w:val="24"/>
        </w:rPr>
        <w:t>ha</w:t>
      </w:r>
      <w:r w:rsidR="00B06CB2">
        <w:rPr>
          <w:rFonts w:ascii="Arial" w:hAnsi="Arial"/>
          <w:sz w:val="24"/>
          <w:szCs w:val="24"/>
        </w:rPr>
        <w:t>s</w:t>
      </w:r>
      <w:r w:rsidR="006338DC">
        <w:rPr>
          <w:rFonts w:ascii="Arial" w:hAnsi="Arial"/>
          <w:sz w:val="24"/>
          <w:szCs w:val="24"/>
        </w:rPr>
        <w:t xml:space="preserve"> adequate </w:t>
      </w:r>
      <w:r w:rsidR="004D5CF2">
        <w:rPr>
          <w:rFonts w:ascii="Arial" w:hAnsi="Arial"/>
          <w:sz w:val="24"/>
          <w:szCs w:val="24"/>
        </w:rPr>
        <w:t>s</w:t>
      </w:r>
      <w:r w:rsidR="009D0A81">
        <w:rPr>
          <w:rFonts w:ascii="Arial" w:hAnsi="Arial"/>
          <w:sz w:val="24"/>
          <w:szCs w:val="24"/>
        </w:rPr>
        <w:t>ensitivi</w:t>
      </w:r>
      <w:r w:rsidR="00625EF9">
        <w:rPr>
          <w:rFonts w:ascii="Arial" w:hAnsi="Arial"/>
          <w:sz w:val="24"/>
          <w:szCs w:val="24"/>
        </w:rPr>
        <w:t>t</w:t>
      </w:r>
      <w:r w:rsidR="004D5CF2">
        <w:rPr>
          <w:rFonts w:ascii="Arial" w:hAnsi="Arial"/>
          <w:sz w:val="24"/>
          <w:szCs w:val="24"/>
        </w:rPr>
        <w:t xml:space="preserve">y (90.9%) </w:t>
      </w:r>
      <w:r w:rsidR="00625EF9">
        <w:rPr>
          <w:rFonts w:ascii="Arial" w:hAnsi="Arial"/>
          <w:sz w:val="24"/>
          <w:szCs w:val="24"/>
        </w:rPr>
        <w:t>and specificit</w:t>
      </w:r>
      <w:r w:rsidR="004D5CF2">
        <w:rPr>
          <w:rFonts w:ascii="Arial" w:hAnsi="Arial"/>
          <w:sz w:val="24"/>
          <w:szCs w:val="24"/>
        </w:rPr>
        <w:t>y (</w:t>
      </w:r>
      <w:r w:rsidR="009D0A81">
        <w:rPr>
          <w:rFonts w:ascii="Arial" w:hAnsi="Arial"/>
          <w:sz w:val="24"/>
          <w:szCs w:val="24"/>
        </w:rPr>
        <w:t>94.1%</w:t>
      </w:r>
      <w:r w:rsidR="004D5CF2">
        <w:rPr>
          <w:rFonts w:ascii="Arial" w:hAnsi="Arial"/>
          <w:sz w:val="24"/>
          <w:szCs w:val="24"/>
        </w:rPr>
        <w:t xml:space="preserve">) </w:t>
      </w:r>
      <w:r w:rsidR="009D0A81">
        <w:rPr>
          <w:rFonts w:ascii="Arial" w:hAnsi="Arial"/>
          <w:sz w:val="24"/>
          <w:szCs w:val="24"/>
        </w:rPr>
        <w:t xml:space="preserve">for </w:t>
      </w:r>
      <w:r w:rsidR="00657397">
        <w:rPr>
          <w:rFonts w:ascii="Arial" w:hAnsi="Arial"/>
          <w:sz w:val="24"/>
          <w:szCs w:val="24"/>
        </w:rPr>
        <w:t xml:space="preserve">the </w:t>
      </w:r>
      <w:r w:rsidR="00BA56DB" w:rsidRPr="00FF143C">
        <w:rPr>
          <w:rFonts w:ascii="Arial" w:hAnsi="Arial"/>
          <w:sz w:val="24"/>
          <w:szCs w:val="24"/>
        </w:rPr>
        <w:t xml:space="preserve">diagnosis of </w:t>
      </w:r>
      <w:r w:rsidR="00B3224A">
        <w:rPr>
          <w:rFonts w:ascii="Arial" w:hAnsi="Arial"/>
          <w:sz w:val="24"/>
          <w:szCs w:val="24"/>
        </w:rPr>
        <w:t xml:space="preserve">clinically significant </w:t>
      </w:r>
      <w:r w:rsidR="00E21E0C">
        <w:rPr>
          <w:rFonts w:ascii="Arial" w:hAnsi="Arial"/>
          <w:sz w:val="24"/>
          <w:szCs w:val="24"/>
        </w:rPr>
        <w:t>o</w:t>
      </w:r>
      <w:r w:rsidR="00832CC2">
        <w:rPr>
          <w:rFonts w:ascii="Arial" w:hAnsi="Arial"/>
          <w:sz w:val="24"/>
          <w:szCs w:val="24"/>
        </w:rPr>
        <w:t>bstructive sleep apnoea</w:t>
      </w:r>
      <w:r w:rsidR="002868B9" w:rsidRPr="002868B9">
        <w:rPr>
          <w:rFonts w:ascii="Arial" w:hAnsi="Arial"/>
          <w:sz w:val="24"/>
          <w:szCs w:val="24"/>
          <w:vertAlign w:val="superscript"/>
        </w:rPr>
        <w:t>12</w:t>
      </w:r>
      <w:r w:rsidR="00EC5FCD">
        <w:rPr>
          <w:rFonts w:ascii="Arial" w:hAnsi="Arial"/>
          <w:sz w:val="24"/>
          <w:szCs w:val="24"/>
        </w:rPr>
        <w:t xml:space="preserve">. </w:t>
      </w:r>
      <w:r w:rsidR="005D7BBF" w:rsidRPr="00D72F06">
        <w:rPr>
          <w:rFonts w:ascii="Arial" w:hAnsi="Arial"/>
          <w:sz w:val="24"/>
          <w:szCs w:val="24"/>
        </w:rPr>
        <w:t>Wh</w:t>
      </w:r>
      <w:r w:rsidR="000D2CB9" w:rsidRPr="00D72F06">
        <w:rPr>
          <w:rFonts w:ascii="Arial" w:hAnsi="Arial"/>
          <w:sz w:val="24"/>
          <w:szCs w:val="24"/>
        </w:rPr>
        <w:t>i</w:t>
      </w:r>
      <w:r w:rsidR="005D7BBF" w:rsidRPr="00D72F06">
        <w:rPr>
          <w:rFonts w:ascii="Arial" w:hAnsi="Arial"/>
          <w:sz w:val="24"/>
          <w:szCs w:val="24"/>
        </w:rPr>
        <w:t>le t</w:t>
      </w:r>
      <w:r w:rsidRPr="00D72F06">
        <w:rPr>
          <w:rFonts w:ascii="Arial" w:hAnsi="Arial"/>
          <w:sz w:val="24"/>
          <w:szCs w:val="24"/>
        </w:rPr>
        <w:t xml:space="preserve">he </w:t>
      </w:r>
      <w:r w:rsidRPr="00FF143C">
        <w:rPr>
          <w:rFonts w:ascii="Arial" w:hAnsi="Arial"/>
          <w:sz w:val="24"/>
          <w:szCs w:val="24"/>
        </w:rPr>
        <w:t>E</w:t>
      </w:r>
      <w:r w:rsidR="006A0032" w:rsidRPr="00FF143C">
        <w:rPr>
          <w:rFonts w:ascii="Arial" w:hAnsi="Arial"/>
          <w:sz w:val="24"/>
          <w:szCs w:val="24"/>
        </w:rPr>
        <w:t xml:space="preserve">uropean </w:t>
      </w:r>
      <w:r w:rsidRPr="00FF143C">
        <w:rPr>
          <w:rFonts w:ascii="Arial" w:hAnsi="Arial"/>
          <w:sz w:val="24"/>
          <w:szCs w:val="24"/>
        </w:rPr>
        <w:t>R</w:t>
      </w:r>
      <w:r w:rsidR="006A0032" w:rsidRPr="00FF143C">
        <w:rPr>
          <w:rFonts w:ascii="Arial" w:hAnsi="Arial"/>
          <w:sz w:val="24"/>
          <w:szCs w:val="24"/>
        </w:rPr>
        <w:t xml:space="preserve">espiratory </w:t>
      </w:r>
      <w:r w:rsidRPr="00FF143C">
        <w:rPr>
          <w:rFonts w:ascii="Arial" w:hAnsi="Arial"/>
          <w:sz w:val="24"/>
          <w:szCs w:val="24"/>
        </w:rPr>
        <w:t>S</w:t>
      </w:r>
      <w:r w:rsidR="006A0032" w:rsidRPr="00FF143C">
        <w:rPr>
          <w:rFonts w:ascii="Arial" w:hAnsi="Arial"/>
          <w:sz w:val="24"/>
          <w:szCs w:val="24"/>
        </w:rPr>
        <w:t>ociety Taskforce</w:t>
      </w:r>
      <w:r w:rsidR="00B06CB2">
        <w:rPr>
          <w:rFonts w:ascii="Arial" w:hAnsi="Arial"/>
          <w:sz w:val="24"/>
          <w:szCs w:val="24"/>
        </w:rPr>
        <w:t xml:space="preserve"> </w:t>
      </w:r>
      <w:r w:rsidR="00B64F5C">
        <w:rPr>
          <w:rFonts w:ascii="Arial" w:hAnsi="Arial"/>
          <w:sz w:val="24"/>
          <w:szCs w:val="24"/>
        </w:rPr>
        <w:t xml:space="preserve">identifies </w:t>
      </w:r>
      <w:r w:rsidR="00B06CB2">
        <w:rPr>
          <w:rFonts w:ascii="Arial" w:hAnsi="Arial"/>
          <w:sz w:val="24"/>
          <w:szCs w:val="24"/>
        </w:rPr>
        <w:t xml:space="preserve">polysomnography as the </w:t>
      </w:r>
      <w:r w:rsidR="00B64F5C">
        <w:rPr>
          <w:rFonts w:ascii="Arial" w:hAnsi="Arial"/>
          <w:sz w:val="24"/>
          <w:szCs w:val="24"/>
        </w:rPr>
        <w:t xml:space="preserve">preferred </w:t>
      </w:r>
      <w:r w:rsidR="00B06CB2">
        <w:rPr>
          <w:rFonts w:ascii="Arial" w:hAnsi="Arial"/>
          <w:sz w:val="24"/>
          <w:szCs w:val="24"/>
        </w:rPr>
        <w:t xml:space="preserve">diagnostic </w:t>
      </w:r>
      <w:r w:rsidR="00B64F5C">
        <w:rPr>
          <w:rFonts w:ascii="Arial" w:hAnsi="Arial"/>
          <w:sz w:val="24"/>
          <w:szCs w:val="24"/>
        </w:rPr>
        <w:t>method</w:t>
      </w:r>
      <w:r w:rsidR="00870C98">
        <w:rPr>
          <w:rFonts w:ascii="Arial" w:hAnsi="Arial"/>
          <w:sz w:val="24"/>
          <w:szCs w:val="24"/>
        </w:rPr>
        <w:t>,</w:t>
      </w:r>
      <w:r w:rsidR="005D7BBF">
        <w:rPr>
          <w:rFonts w:ascii="Arial" w:hAnsi="Arial"/>
          <w:sz w:val="24"/>
          <w:szCs w:val="24"/>
        </w:rPr>
        <w:t xml:space="preserve"> it r</w:t>
      </w:r>
      <w:r w:rsidR="009A0A49">
        <w:rPr>
          <w:rFonts w:ascii="Arial" w:hAnsi="Arial"/>
          <w:sz w:val="24"/>
          <w:szCs w:val="24"/>
        </w:rPr>
        <w:t>ecognise</w:t>
      </w:r>
      <w:r w:rsidR="00FC3296">
        <w:rPr>
          <w:rFonts w:ascii="Arial" w:hAnsi="Arial"/>
          <w:sz w:val="24"/>
          <w:szCs w:val="24"/>
        </w:rPr>
        <w:t>s</w:t>
      </w:r>
      <w:r w:rsidR="00A025AE">
        <w:rPr>
          <w:rFonts w:ascii="Arial" w:hAnsi="Arial"/>
          <w:sz w:val="24"/>
          <w:szCs w:val="24"/>
        </w:rPr>
        <w:t xml:space="preserve"> CRPG </w:t>
      </w:r>
      <w:r w:rsidR="009A0A49">
        <w:rPr>
          <w:rFonts w:ascii="Arial" w:hAnsi="Arial"/>
          <w:sz w:val="24"/>
          <w:szCs w:val="24"/>
        </w:rPr>
        <w:t xml:space="preserve">as an alternative </w:t>
      </w:r>
      <w:r w:rsidR="00B64F5C">
        <w:rPr>
          <w:rFonts w:ascii="Arial" w:hAnsi="Arial"/>
          <w:sz w:val="24"/>
          <w:szCs w:val="24"/>
        </w:rPr>
        <w:t>where resources are limited</w:t>
      </w:r>
      <w:r w:rsidR="002868B9" w:rsidRPr="002868B9">
        <w:rPr>
          <w:rFonts w:ascii="Arial" w:hAnsi="Arial"/>
          <w:sz w:val="24"/>
          <w:szCs w:val="24"/>
          <w:vertAlign w:val="superscript"/>
        </w:rPr>
        <w:t>13</w:t>
      </w:r>
      <w:r w:rsidR="00EC5FCD">
        <w:rPr>
          <w:rFonts w:ascii="Arial" w:hAnsi="Arial"/>
          <w:sz w:val="24"/>
          <w:szCs w:val="24"/>
        </w:rPr>
        <w:t xml:space="preserve">. </w:t>
      </w:r>
      <w:r w:rsidR="00B06CB2">
        <w:rPr>
          <w:rFonts w:ascii="Arial" w:hAnsi="Arial"/>
          <w:sz w:val="24"/>
          <w:szCs w:val="24"/>
        </w:rPr>
        <w:t>As noted by a leader in the field ‘the times they are a changing’</w:t>
      </w:r>
      <w:r w:rsidR="002868B9" w:rsidRPr="002868B9">
        <w:rPr>
          <w:rFonts w:ascii="Arial" w:hAnsi="Arial"/>
          <w:sz w:val="24"/>
          <w:szCs w:val="24"/>
          <w:vertAlign w:val="superscript"/>
        </w:rPr>
        <w:t>14</w:t>
      </w:r>
      <w:r w:rsidR="005153E3" w:rsidRPr="00EC5FCD">
        <w:rPr>
          <w:rFonts w:ascii="Arial" w:hAnsi="Arial"/>
          <w:sz w:val="24"/>
          <w:szCs w:val="24"/>
        </w:rPr>
        <w:t>.</w:t>
      </w:r>
    </w:p>
    <w:p w14:paraId="339C3ED5" w14:textId="6536A552" w:rsidR="00985976" w:rsidRDefault="00FC3296" w:rsidP="00382858">
      <w:pPr>
        <w:spacing w:line="480" w:lineRule="auto"/>
        <w:jc w:val="both"/>
        <w:rPr>
          <w:rFonts w:ascii="Arial" w:hAnsi="Arial"/>
          <w:sz w:val="24"/>
          <w:szCs w:val="24"/>
        </w:rPr>
      </w:pPr>
      <w:r>
        <w:rPr>
          <w:rFonts w:ascii="Arial" w:hAnsi="Arial"/>
          <w:sz w:val="24"/>
          <w:szCs w:val="24"/>
        </w:rPr>
        <w:lastRenderedPageBreak/>
        <w:t xml:space="preserve">The introduction of miniaturised devices means that </w:t>
      </w:r>
      <w:r w:rsidR="00B06CB2">
        <w:rPr>
          <w:rFonts w:ascii="Arial" w:hAnsi="Arial"/>
          <w:sz w:val="24"/>
          <w:szCs w:val="24"/>
        </w:rPr>
        <w:t xml:space="preserve">CRPG is </w:t>
      </w:r>
      <w:r>
        <w:rPr>
          <w:rFonts w:ascii="Arial" w:hAnsi="Arial"/>
          <w:sz w:val="24"/>
          <w:szCs w:val="24"/>
        </w:rPr>
        <w:t xml:space="preserve">now </w:t>
      </w:r>
      <w:r w:rsidR="00B06CB2">
        <w:rPr>
          <w:rFonts w:ascii="Arial" w:hAnsi="Arial"/>
          <w:sz w:val="24"/>
          <w:szCs w:val="24"/>
        </w:rPr>
        <w:t>feasible in the hom</w:t>
      </w:r>
      <w:r w:rsidR="009D0A81">
        <w:rPr>
          <w:rFonts w:ascii="Arial" w:hAnsi="Arial"/>
          <w:sz w:val="24"/>
          <w:szCs w:val="24"/>
        </w:rPr>
        <w:t>e</w:t>
      </w:r>
      <w:r w:rsidR="00625EF9">
        <w:rPr>
          <w:rFonts w:ascii="Arial" w:hAnsi="Arial"/>
          <w:sz w:val="24"/>
          <w:szCs w:val="24"/>
        </w:rPr>
        <w:t xml:space="preserve"> environment</w:t>
      </w:r>
      <w:r w:rsidR="002868B9" w:rsidRPr="002868B9">
        <w:rPr>
          <w:rFonts w:ascii="Arial" w:hAnsi="Arial"/>
          <w:sz w:val="24"/>
          <w:szCs w:val="24"/>
          <w:vertAlign w:val="superscript"/>
        </w:rPr>
        <w:t>15,16</w:t>
      </w:r>
      <w:r w:rsidR="006439CE" w:rsidRPr="00500D77">
        <w:rPr>
          <w:rFonts w:ascii="Arial" w:hAnsi="Arial"/>
          <w:color w:val="00B0F0"/>
          <w:sz w:val="24"/>
          <w:szCs w:val="24"/>
        </w:rPr>
        <w:t xml:space="preserve"> </w:t>
      </w:r>
      <w:r w:rsidR="006439CE">
        <w:rPr>
          <w:rFonts w:ascii="Arial" w:hAnsi="Arial"/>
          <w:sz w:val="24"/>
          <w:szCs w:val="24"/>
        </w:rPr>
        <w:t xml:space="preserve">and the scope to evaluate more </w:t>
      </w:r>
      <w:r w:rsidR="009223F4">
        <w:rPr>
          <w:rFonts w:ascii="Arial" w:hAnsi="Arial"/>
          <w:sz w:val="24"/>
          <w:szCs w:val="24"/>
        </w:rPr>
        <w:t>‘</w:t>
      </w:r>
      <w:r w:rsidR="006439CE">
        <w:rPr>
          <w:rFonts w:ascii="Arial" w:hAnsi="Arial"/>
          <w:sz w:val="24"/>
          <w:szCs w:val="24"/>
        </w:rPr>
        <w:t xml:space="preserve">efficient ways of </w:t>
      </w:r>
      <w:r w:rsidR="00155C5D">
        <w:rPr>
          <w:rFonts w:ascii="Arial" w:hAnsi="Arial"/>
          <w:sz w:val="24"/>
          <w:szCs w:val="24"/>
        </w:rPr>
        <w:t xml:space="preserve">diagnosing </w:t>
      </w:r>
      <w:r w:rsidR="00F62467">
        <w:rPr>
          <w:rFonts w:ascii="Arial" w:hAnsi="Arial"/>
          <w:sz w:val="24"/>
          <w:szCs w:val="24"/>
        </w:rPr>
        <w:t>sleep</w:t>
      </w:r>
      <w:r w:rsidR="001526A1">
        <w:rPr>
          <w:rFonts w:ascii="Arial" w:hAnsi="Arial"/>
          <w:sz w:val="24"/>
          <w:szCs w:val="24"/>
        </w:rPr>
        <w:t>-</w:t>
      </w:r>
      <w:r w:rsidR="00F62467">
        <w:rPr>
          <w:rFonts w:ascii="Arial" w:hAnsi="Arial"/>
          <w:sz w:val="24"/>
          <w:szCs w:val="24"/>
        </w:rPr>
        <w:t>disordered breathing</w:t>
      </w:r>
      <w:r w:rsidR="002868B9" w:rsidRPr="002868B9">
        <w:rPr>
          <w:rFonts w:ascii="Arial" w:hAnsi="Arial"/>
          <w:sz w:val="24"/>
          <w:szCs w:val="24"/>
          <w:vertAlign w:val="superscript"/>
        </w:rPr>
        <w:t>17,18</w:t>
      </w:r>
      <w:r w:rsidR="009223F4">
        <w:rPr>
          <w:rFonts w:ascii="Arial" w:hAnsi="Arial"/>
          <w:sz w:val="24"/>
          <w:szCs w:val="24"/>
        </w:rPr>
        <w:t xml:space="preserve"> </w:t>
      </w:r>
      <w:r w:rsidR="006439CE">
        <w:rPr>
          <w:rFonts w:ascii="Arial" w:hAnsi="Arial"/>
          <w:sz w:val="24"/>
          <w:szCs w:val="24"/>
        </w:rPr>
        <w:t>is paramount</w:t>
      </w:r>
      <w:r w:rsidR="002D39DE" w:rsidRPr="00FF143C">
        <w:rPr>
          <w:rFonts w:ascii="Arial" w:hAnsi="Arial"/>
          <w:sz w:val="24"/>
          <w:szCs w:val="24"/>
        </w:rPr>
        <w:t>.</w:t>
      </w:r>
      <w:r w:rsidR="00DF21C4" w:rsidRPr="00FF143C">
        <w:rPr>
          <w:rFonts w:ascii="Arial" w:hAnsi="Arial"/>
          <w:sz w:val="24"/>
          <w:szCs w:val="24"/>
        </w:rPr>
        <w:t xml:space="preserve"> </w:t>
      </w:r>
      <w:r w:rsidR="00A27B3A">
        <w:rPr>
          <w:rFonts w:ascii="Arial" w:hAnsi="Arial"/>
          <w:sz w:val="24"/>
          <w:szCs w:val="24"/>
        </w:rPr>
        <w:t>W</w:t>
      </w:r>
      <w:r w:rsidR="004A3060">
        <w:rPr>
          <w:rFonts w:ascii="Arial" w:hAnsi="Arial"/>
          <w:sz w:val="24"/>
          <w:szCs w:val="24"/>
        </w:rPr>
        <w:t xml:space="preserve">e report </w:t>
      </w:r>
      <w:r w:rsidR="004A3060" w:rsidRPr="00FF143C">
        <w:rPr>
          <w:rFonts w:ascii="Arial" w:hAnsi="Arial"/>
          <w:sz w:val="24"/>
          <w:szCs w:val="24"/>
        </w:rPr>
        <w:t xml:space="preserve">lessons learned </w:t>
      </w:r>
      <w:r w:rsidR="004A3060">
        <w:rPr>
          <w:rFonts w:ascii="Arial" w:hAnsi="Arial"/>
          <w:sz w:val="24"/>
          <w:szCs w:val="24"/>
        </w:rPr>
        <w:t xml:space="preserve">from research and </w:t>
      </w:r>
      <w:r w:rsidR="006338DC">
        <w:rPr>
          <w:rFonts w:ascii="Arial" w:hAnsi="Arial"/>
          <w:sz w:val="24"/>
          <w:szCs w:val="24"/>
        </w:rPr>
        <w:t>clinical</w:t>
      </w:r>
      <w:r w:rsidR="004A3060">
        <w:rPr>
          <w:rFonts w:ascii="Arial" w:hAnsi="Arial"/>
          <w:sz w:val="24"/>
          <w:szCs w:val="24"/>
        </w:rPr>
        <w:t xml:space="preserve"> </w:t>
      </w:r>
      <w:r w:rsidR="006338DC">
        <w:rPr>
          <w:rFonts w:ascii="Arial" w:hAnsi="Arial"/>
          <w:sz w:val="24"/>
          <w:szCs w:val="24"/>
        </w:rPr>
        <w:t>experi</w:t>
      </w:r>
      <w:r w:rsidR="006338DC" w:rsidRPr="00FF143C">
        <w:rPr>
          <w:rFonts w:ascii="Arial" w:hAnsi="Arial"/>
          <w:sz w:val="24"/>
          <w:szCs w:val="24"/>
        </w:rPr>
        <w:t>ence</w:t>
      </w:r>
      <w:r w:rsidR="00FB3534" w:rsidRPr="00FF143C">
        <w:rPr>
          <w:rFonts w:ascii="Arial" w:hAnsi="Arial"/>
          <w:sz w:val="24"/>
          <w:szCs w:val="24"/>
        </w:rPr>
        <w:t xml:space="preserve"> </w:t>
      </w:r>
      <w:r w:rsidR="00D61C95">
        <w:rPr>
          <w:rFonts w:ascii="Arial" w:hAnsi="Arial"/>
          <w:sz w:val="24"/>
          <w:szCs w:val="24"/>
        </w:rPr>
        <w:t>of home</w:t>
      </w:r>
      <w:r w:rsidR="00F558FD">
        <w:rPr>
          <w:rFonts w:ascii="Arial" w:hAnsi="Arial"/>
          <w:sz w:val="24"/>
          <w:szCs w:val="24"/>
        </w:rPr>
        <w:t xml:space="preserve"> CRPG i</w:t>
      </w:r>
      <w:r w:rsidR="00F558FD" w:rsidRPr="00FF143C">
        <w:rPr>
          <w:rFonts w:ascii="Arial" w:hAnsi="Arial"/>
          <w:sz w:val="24"/>
          <w:szCs w:val="24"/>
        </w:rPr>
        <w:t>n</w:t>
      </w:r>
      <w:r w:rsidR="00B3224A">
        <w:rPr>
          <w:rFonts w:ascii="Arial" w:hAnsi="Arial"/>
          <w:sz w:val="24"/>
          <w:szCs w:val="24"/>
        </w:rPr>
        <w:t xml:space="preserve"> </w:t>
      </w:r>
      <w:r w:rsidR="006338DC">
        <w:rPr>
          <w:rFonts w:ascii="Arial" w:hAnsi="Arial"/>
          <w:sz w:val="24"/>
          <w:szCs w:val="24"/>
        </w:rPr>
        <w:t xml:space="preserve">255 </w:t>
      </w:r>
      <w:r w:rsidR="00F558FD" w:rsidRPr="00FF143C">
        <w:rPr>
          <w:rFonts w:ascii="Arial" w:hAnsi="Arial"/>
          <w:sz w:val="24"/>
          <w:szCs w:val="24"/>
        </w:rPr>
        <w:t xml:space="preserve">children with </w:t>
      </w:r>
      <w:r w:rsidR="00302FA8">
        <w:rPr>
          <w:rFonts w:ascii="Arial" w:hAnsi="Arial"/>
          <w:sz w:val="24"/>
          <w:szCs w:val="24"/>
        </w:rPr>
        <w:t>diverse</w:t>
      </w:r>
      <w:r w:rsidR="00F558FD" w:rsidRPr="00FF143C">
        <w:rPr>
          <w:rFonts w:ascii="Arial" w:hAnsi="Arial"/>
          <w:sz w:val="24"/>
          <w:szCs w:val="24"/>
        </w:rPr>
        <w:t xml:space="preserve"> comorbidities</w:t>
      </w:r>
      <w:r w:rsidR="00B3224A">
        <w:rPr>
          <w:rFonts w:ascii="Arial" w:hAnsi="Arial"/>
          <w:sz w:val="24"/>
          <w:szCs w:val="24"/>
        </w:rPr>
        <w:t>.</w:t>
      </w:r>
    </w:p>
    <w:p w14:paraId="0C233917" w14:textId="77777777" w:rsidR="00510DC7" w:rsidRPr="00FF143C" w:rsidRDefault="00510DC7" w:rsidP="00382858">
      <w:pPr>
        <w:spacing w:line="480" w:lineRule="auto"/>
        <w:jc w:val="both"/>
        <w:rPr>
          <w:rFonts w:ascii="Arial" w:hAnsi="Arial"/>
          <w:sz w:val="24"/>
          <w:szCs w:val="24"/>
        </w:rPr>
      </w:pPr>
    </w:p>
    <w:p w14:paraId="3E51D450" w14:textId="77777777" w:rsidR="00985976" w:rsidRPr="00302FA8" w:rsidRDefault="00302FA8" w:rsidP="00382858">
      <w:pPr>
        <w:pStyle w:val="Heading3"/>
        <w:spacing w:line="480" w:lineRule="auto"/>
        <w:rPr>
          <w:rFonts w:ascii="Arial" w:hAnsi="Arial" w:cs="Arial"/>
          <w:b w:val="0"/>
          <w:color w:val="4472C4" w:themeColor="accent5"/>
          <w:sz w:val="28"/>
          <w:szCs w:val="28"/>
        </w:rPr>
      </w:pPr>
      <w:r w:rsidRPr="00302FA8">
        <w:rPr>
          <w:rFonts w:ascii="Arial" w:hAnsi="Arial" w:cs="Arial"/>
          <w:b w:val="0"/>
          <w:color w:val="4472C4" w:themeColor="accent5"/>
          <w:sz w:val="28"/>
          <w:szCs w:val="28"/>
        </w:rPr>
        <w:t>MATERIALS AND METHODS</w:t>
      </w:r>
    </w:p>
    <w:p w14:paraId="644ADA4D" w14:textId="77777777" w:rsidR="00EF1163" w:rsidRPr="00E1637E" w:rsidRDefault="00E1637E" w:rsidP="00382858">
      <w:pPr>
        <w:autoSpaceDE w:val="0"/>
        <w:autoSpaceDN w:val="0"/>
        <w:adjustRightInd w:val="0"/>
        <w:spacing w:after="0" w:line="480" w:lineRule="auto"/>
        <w:rPr>
          <w:rFonts w:ascii="Arial" w:hAnsi="Arial"/>
          <w:b/>
          <w:sz w:val="24"/>
          <w:szCs w:val="24"/>
        </w:rPr>
      </w:pPr>
      <w:r>
        <w:rPr>
          <w:rFonts w:ascii="Arial" w:hAnsi="Arial"/>
          <w:b/>
          <w:sz w:val="24"/>
          <w:szCs w:val="24"/>
        </w:rPr>
        <w:t>Study Subjects</w:t>
      </w:r>
    </w:p>
    <w:p w14:paraId="26A5A2A0" w14:textId="77777777" w:rsidR="00E1637E" w:rsidRPr="00FF143C" w:rsidRDefault="00E1637E" w:rsidP="00382858">
      <w:pPr>
        <w:autoSpaceDE w:val="0"/>
        <w:autoSpaceDN w:val="0"/>
        <w:adjustRightInd w:val="0"/>
        <w:spacing w:after="0" w:line="480" w:lineRule="auto"/>
        <w:rPr>
          <w:rFonts w:ascii="Arial" w:hAnsi="Arial"/>
          <w:sz w:val="24"/>
          <w:szCs w:val="24"/>
        </w:rPr>
      </w:pPr>
      <w:r>
        <w:rPr>
          <w:rFonts w:ascii="Arial" w:hAnsi="Arial"/>
          <w:i/>
          <w:sz w:val="24"/>
          <w:szCs w:val="24"/>
        </w:rPr>
        <w:t>Setting</w:t>
      </w:r>
    </w:p>
    <w:p w14:paraId="3B5CA81F" w14:textId="77777777" w:rsidR="00207C79" w:rsidRPr="00FF143C" w:rsidRDefault="00207C79" w:rsidP="00382858">
      <w:pPr>
        <w:autoSpaceDE w:val="0"/>
        <w:autoSpaceDN w:val="0"/>
        <w:adjustRightInd w:val="0"/>
        <w:spacing w:line="480" w:lineRule="auto"/>
        <w:jc w:val="both"/>
        <w:rPr>
          <w:rFonts w:ascii="Arial" w:hAnsi="Arial"/>
          <w:sz w:val="24"/>
          <w:szCs w:val="24"/>
        </w:rPr>
      </w:pPr>
      <w:r w:rsidRPr="00FF143C">
        <w:rPr>
          <w:rFonts w:ascii="Arial" w:hAnsi="Arial"/>
          <w:sz w:val="24"/>
          <w:szCs w:val="24"/>
        </w:rPr>
        <w:t>Research: P</w:t>
      </w:r>
      <w:r w:rsidR="001D4297" w:rsidRPr="00FF143C">
        <w:rPr>
          <w:rFonts w:ascii="Arial" w:hAnsi="Arial"/>
          <w:sz w:val="24"/>
          <w:szCs w:val="24"/>
        </w:rPr>
        <w:t xml:space="preserve">articipants </w:t>
      </w:r>
      <w:r w:rsidRPr="00FF143C">
        <w:rPr>
          <w:rFonts w:ascii="Arial" w:hAnsi="Arial"/>
          <w:sz w:val="24"/>
          <w:szCs w:val="24"/>
        </w:rPr>
        <w:t>were recruited at S</w:t>
      </w:r>
      <w:r w:rsidR="001D4297" w:rsidRPr="00FF143C">
        <w:rPr>
          <w:rFonts w:ascii="Arial" w:hAnsi="Arial"/>
          <w:sz w:val="24"/>
          <w:szCs w:val="24"/>
        </w:rPr>
        <w:t>heffield, Evelina London and Southampton Children’s Hospital</w:t>
      </w:r>
      <w:r w:rsidR="008858F0">
        <w:rPr>
          <w:rFonts w:ascii="Arial" w:hAnsi="Arial"/>
          <w:sz w:val="24"/>
          <w:szCs w:val="24"/>
        </w:rPr>
        <w:t>s</w:t>
      </w:r>
      <w:r w:rsidR="00E1637E">
        <w:rPr>
          <w:rFonts w:ascii="Arial" w:hAnsi="Arial"/>
          <w:sz w:val="24"/>
          <w:szCs w:val="24"/>
        </w:rPr>
        <w:t>.</w:t>
      </w:r>
    </w:p>
    <w:p w14:paraId="6CAA787D" w14:textId="77777777" w:rsidR="00853FC7" w:rsidRDefault="00207C79" w:rsidP="00382858">
      <w:pPr>
        <w:autoSpaceDE w:val="0"/>
        <w:autoSpaceDN w:val="0"/>
        <w:adjustRightInd w:val="0"/>
        <w:spacing w:line="480" w:lineRule="auto"/>
        <w:jc w:val="both"/>
        <w:rPr>
          <w:rFonts w:ascii="Arial" w:hAnsi="Arial"/>
          <w:sz w:val="24"/>
          <w:szCs w:val="24"/>
        </w:rPr>
      </w:pPr>
      <w:r w:rsidRPr="00FF143C">
        <w:rPr>
          <w:rFonts w:ascii="Arial" w:hAnsi="Arial"/>
          <w:sz w:val="24"/>
          <w:szCs w:val="24"/>
        </w:rPr>
        <w:t>Clinical:</w:t>
      </w:r>
      <w:r w:rsidR="008858F0">
        <w:rPr>
          <w:rFonts w:ascii="Arial" w:hAnsi="Arial"/>
          <w:sz w:val="24"/>
          <w:szCs w:val="24"/>
        </w:rPr>
        <w:t xml:space="preserve"> Data from a new home CRPG service in </w:t>
      </w:r>
      <w:r w:rsidR="002934C1">
        <w:rPr>
          <w:rFonts w:ascii="Arial" w:hAnsi="Arial"/>
          <w:sz w:val="24"/>
          <w:szCs w:val="24"/>
        </w:rPr>
        <w:t>Southampton</w:t>
      </w:r>
      <w:r w:rsidR="008858F0">
        <w:rPr>
          <w:rFonts w:ascii="Arial" w:hAnsi="Arial"/>
          <w:sz w:val="24"/>
          <w:szCs w:val="24"/>
        </w:rPr>
        <w:t xml:space="preserve"> </w:t>
      </w:r>
      <w:r w:rsidR="00757829">
        <w:rPr>
          <w:rFonts w:ascii="Arial" w:hAnsi="Arial"/>
          <w:sz w:val="24"/>
          <w:szCs w:val="24"/>
        </w:rPr>
        <w:t>Children’s Hospital</w:t>
      </w:r>
    </w:p>
    <w:p w14:paraId="62DD3B55" w14:textId="57235BC0" w:rsidR="00E1637E" w:rsidRDefault="00E1637E" w:rsidP="00382858">
      <w:pPr>
        <w:autoSpaceDE w:val="0"/>
        <w:autoSpaceDN w:val="0"/>
        <w:adjustRightInd w:val="0"/>
        <w:spacing w:line="480" w:lineRule="auto"/>
        <w:jc w:val="both"/>
        <w:rPr>
          <w:rFonts w:ascii="Arial" w:hAnsi="Arial"/>
          <w:sz w:val="24"/>
          <w:szCs w:val="24"/>
        </w:rPr>
      </w:pPr>
      <w:r w:rsidRPr="00E1637E">
        <w:rPr>
          <w:rFonts w:ascii="Arial" w:hAnsi="Arial"/>
          <w:i/>
          <w:sz w:val="24"/>
          <w:szCs w:val="24"/>
        </w:rPr>
        <w:t xml:space="preserve">Eligibility </w:t>
      </w:r>
      <w:r w:rsidR="00585D4B">
        <w:rPr>
          <w:rFonts w:ascii="Arial" w:hAnsi="Arial"/>
          <w:i/>
          <w:sz w:val="24"/>
          <w:szCs w:val="24"/>
        </w:rPr>
        <w:t>c</w:t>
      </w:r>
      <w:r w:rsidRPr="00E1637E">
        <w:rPr>
          <w:rFonts w:ascii="Arial" w:hAnsi="Arial"/>
          <w:i/>
          <w:sz w:val="24"/>
          <w:szCs w:val="24"/>
        </w:rPr>
        <w:t>riteria</w:t>
      </w:r>
      <w:r w:rsidRPr="00E1637E">
        <w:rPr>
          <w:rFonts w:ascii="Arial" w:hAnsi="Arial"/>
          <w:sz w:val="24"/>
          <w:szCs w:val="24"/>
        </w:rPr>
        <w:t xml:space="preserve"> </w:t>
      </w:r>
    </w:p>
    <w:p w14:paraId="5C3A29AF" w14:textId="1C2DD3C3" w:rsidR="00E1637E" w:rsidRPr="00FF143C" w:rsidRDefault="009119E4" w:rsidP="00382858">
      <w:pPr>
        <w:autoSpaceDE w:val="0"/>
        <w:autoSpaceDN w:val="0"/>
        <w:adjustRightInd w:val="0"/>
        <w:spacing w:line="480" w:lineRule="auto"/>
        <w:jc w:val="both"/>
        <w:rPr>
          <w:rFonts w:ascii="Arial" w:hAnsi="Arial"/>
          <w:sz w:val="24"/>
          <w:szCs w:val="24"/>
        </w:rPr>
      </w:pPr>
      <w:r>
        <w:rPr>
          <w:rFonts w:ascii="Arial" w:hAnsi="Arial"/>
          <w:sz w:val="24"/>
          <w:szCs w:val="24"/>
        </w:rPr>
        <w:t>Research</w:t>
      </w:r>
      <w:r w:rsidR="00E1637E" w:rsidRPr="00FF143C">
        <w:rPr>
          <w:rFonts w:ascii="Arial" w:hAnsi="Arial"/>
          <w:sz w:val="24"/>
          <w:szCs w:val="24"/>
        </w:rPr>
        <w:t xml:space="preserve">: </w:t>
      </w:r>
      <w:r w:rsidR="008858F0">
        <w:rPr>
          <w:rFonts w:ascii="Arial" w:hAnsi="Arial"/>
          <w:sz w:val="24"/>
          <w:szCs w:val="24"/>
        </w:rPr>
        <w:t>C</w:t>
      </w:r>
      <w:r w:rsidR="00E1637E" w:rsidRPr="00FF143C">
        <w:rPr>
          <w:rFonts w:ascii="Arial" w:hAnsi="Arial"/>
          <w:sz w:val="24"/>
          <w:szCs w:val="24"/>
        </w:rPr>
        <w:t>hildren had a diagnosis of Down syndrome</w:t>
      </w:r>
      <w:r w:rsidR="00AE3474">
        <w:rPr>
          <w:rFonts w:ascii="Arial" w:hAnsi="Arial"/>
          <w:sz w:val="24"/>
          <w:szCs w:val="24"/>
        </w:rPr>
        <w:t xml:space="preserve"> </w:t>
      </w:r>
      <w:r w:rsidR="008858F0">
        <w:rPr>
          <w:rFonts w:ascii="Arial" w:hAnsi="Arial"/>
          <w:sz w:val="24"/>
          <w:szCs w:val="24"/>
        </w:rPr>
        <w:t xml:space="preserve">, </w:t>
      </w:r>
      <w:r w:rsidR="00E1637E" w:rsidRPr="00FF143C">
        <w:rPr>
          <w:rFonts w:ascii="Arial" w:hAnsi="Arial"/>
          <w:sz w:val="24"/>
          <w:szCs w:val="24"/>
        </w:rPr>
        <w:t>were aged six months to six years</w:t>
      </w:r>
      <w:r w:rsidR="00E21E0C">
        <w:rPr>
          <w:rFonts w:ascii="Arial" w:hAnsi="Arial"/>
          <w:sz w:val="24"/>
          <w:szCs w:val="24"/>
        </w:rPr>
        <w:t xml:space="preserve">,had not had a CRPG in the last 3 months and </w:t>
      </w:r>
      <w:r w:rsidR="00DE3E83">
        <w:rPr>
          <w:rFonts w:ascii="Arial" w:hAnsi="Arial"/>
          <w:sz w:val="24"/>
          <w:szCs w:val="24"/>
        </w:rPr>
        <w:t xml:space="preserve">were </w:t>
      </w:r>
      <w:r w:rsidR="008858F0">
        <w:rPr>
          <w:rFonts w:ascii="Arial" w:hAnsi="Arial"/>
          <w:sz w:val="24"/>
          <w:szCs w:val="24"/>
        </w:rPr>
        <w:t xml:space="preserve">not </w:t>
      </w:r>
      <w:r w:rsidR="00D61C95">
        <w:rPr>
          <w:rFonts w:ascii="Arial" w:hAnsi="Arial"/>
          <w:sz w:val="24"/>
          <w:szCs w:val="24"/>
        </w:rPr>
        <w:t>receiving home</w:t>
      </w:r>
      <w:r w:rsidR="00E1637E" w:rsidRPr="00FF143C">
        <w:rPr>
          <w:rFonts w:ascii="Arial" w:hAnsi="Arial"/>
          <w:sz w:val="24"/>
          <w:szCs w:val="24"/>
        </w:rPr>
        <w:t xml:space="preserve"> oxygen or </w:t>
      </w:r>
      <w:r w:rsidR="00E362AC">
        <w:rPr>
          <w:rFonts w:ascii="Arial" w:hAnsi="Arial"/>
          <w:sz w:val="24"/>
          <w:szCs w:val="24"/>
        </w:rPr>
        <w:t>NIV</w:t>
      </w:r>
      <w:r w:rsidR="00302FA8">
        <w:rPr>
          <w:rFonts w:ascii="Arial" w:hAnsi="Arial"/>
          <w:sz w:val="24"/>
          <w:szCs w:val="24"/>
        </w:rPr>
        <w:t xml:space="preserve"> (non-invasive ventilation)</w:t>
      </w:r>
      <w:r w:rsidR="00E362AC">
        <w:rPr>
          <w:rFonts w:ascii="Arial" w:hAnsi="Arial"/>
          <w:sz w:val="24"/>
          <w:szCs w:val="24"/>
        </w:rPr>
        <w:t>.</w:t>
      </w:r>
      <w:r w:rsidR="008858F0">
        <w:rPr>
          <w:rFonts w:ascii="Arial" w:hAnsi="Arial"/>
          <w:sz w:val="24"/>
          <w:szCs w:val="24"/>
        </w:rPr>
        <w:t xml:space="preserve"> </w:t>
      </w:r>
    </w:p>
    <w:p w14:paraId="3E5DF771" w14:textId="167EC0AF" w:rsidR="00853FC7" w:rsidRDefault="009119E4" w:rsidP="00382858">
      <w:pPr>
        <w:autoSpaceDE w:val="0"/>
        <w:autoSpaceDN w:val="0"/>
        <w:adjustRightInd w:val="0"/>
        <w:spacing w:line="480" w:lineRule="auto"/>
        <w:jc w:val="both"/>
        <w:rPr>
          <w:rFonts w:ascii="Arial" w:hAnsi="Arial"/>
          <w:sz w:val="24"/>
          <w:szCs w:val="24"/>
        </w:rPr>
      </w:pPr>
      <w:r>
        <w:rPr>
          <w:rFonts w:ascii="Arial" w:hAnsi="Arial"/>
          <w:sz w:val="24"/>
          <w:szCs w:val="24"/>
        </w:rPr>
        <w:t>Clinical</w:t>
      </w:r>
      <w:r w:rsidRPr="00FF143C">
        <w:rPr>
          <w:rFonts w:ascii="Arial" w:hAnsi="Arial"/>
          <w:sz w:val="24"/>
          <w:szCs w:val="24"/>
        </w:rPr>
        <w:t xml:space="preserve">: </w:t>
      </w:r>
      <w:r w:rsidR="008858F0">
        <w:rPr>
          <w:rFonts w:ascii="Arial" w:hAnsi="Arial"/>
          <w:sz w:val="24"/>
          <w:szCs w:val="24"/>
        </w:rPr>
        <w:t>C</w:t>
      </w:r>
      <w:r w:rsidR="00853FC7">
        <w:rPr>
          <w:rFonts w:ascii="Arial" w:hAnsi="Arial"/>
          <w:sz w:val="24"/>
          <w:szCs w:val="24"/>
        </w:rPr>
        <w:t xml:space="preserve">hildren </w:t>
      </w:r>
      <w:r w:rsidR="00DA2B04">
        <w:rPr>
          <w:rFonts w:ascii="Arial" w:hAnsi="Arial"/>
          <w:sz w:val="24"/>
          <w:szCs w:val="24"/>
        </w:rPr>
        <w:t>were</w:t>
      </w:r>
      <w:r w:rsidR="00853FC7">
        <w:rPr>
          <w:rFonts w:ascii="Arial" w:hAnsi="Arial"/>
          <w:sz w:val="24"/>
          <w:szCs w:val="24"/>
        </w:rPr>
        <w:t xml:space="preserve"> referred to the clinical </w:t>
      </w:r>
      <w:r w:rsidR="00BB54CA">
        <w:rPr>
          <w:rFonts w:ascii="Arial" w:hAnsi="Arial"/>
          <w:sz w:val="24"/>
          <w:szCs w:val="24"/>
        </w:rPr>
        <w:t xml:space="preserve">service with suspected </w:t>
      </w:r>
      <w:r w:rsidR="001526A1">
        <w:rPr>
          <w:rFonts w:ascii="Arial" w:hAnsi="Arial"/>
          <w:sz w:val="24"/>
          <w:szCs w:val="24"/>
        </w:rPr>
        <w:t>sleep-</w:t>
      </w:r>
      <w:r w:rsidR="00972F3A">
        <w:rPr>
          <w:rFonts w:ascii="Arial" w:hAnsi="Arial"/>
          <w:sz w:val="24"/>
          <w:szCs w:val="24"/>
        </w:rPr>
        <w:t>disordered breathing</w:t>
      </w:r>
      <w:r w:rsidR="00853FC7">
        <w:rPr>
          <w:rFonts w:ascii="Arial" w:hAnsi="Arial"/>
          <w:sz w:val="24"/>
          <w:szCs w:val="24"/>
        </w:rPr>
        <w:t>, or for a ventilation</w:t>
      </w:r>
      <w:r w:rsidR="00DE3E83">
        <w:rPr>
          <w:rFonts w:ascii="Arial" w:hAnsi="Arial"/>
          <w:sz w:val="24"/>
          <w:szCs w:val="24"/>
        </w:rPr>
        <w:t xml:space="preserve"> titration study</w:t>
      </w:r>
      <w:r w:rsidR="00853FC7">
        <w:rPr>
          <w:rFonts w:ascii="Arial" w:hAnsi="Arial"/>
          <w:sz w:val="24"/>
          <w:szCs w:val="24"/>
        </w:rPr>
        <w:t xml:space="preserve">. </w:t>
      </w:r>
      <w:r w:rsidR="00A4159C">
        <w:rPr>
          <w:rFonts w:ascii="Arial" w:hAnsi="Arial"/>
          <w:sz w:val="24"/>
          <w:szCs w:val="24"/>
        </w:rPr>
        <w:t xml:space="preserve">Families </w:t>
      </w:r>
      <w:r w:rsidR="00AE3474">
        <w:rPr>
          <w:rFonts w:ascii="Arial" w:hAnsi="Arial"/>
          <w:sz w:val="24"/>
          <w:szCs w:val="24"/>
        </w:rPr>
        <w:t>chose either</w:t>
      </w:r>
      <w:r w:rsidR="00394D94">
        <w:rPr>
          <w:rFonts w:ascii="Arial" w:hAnsi="Arial"/>
          <w:sz w:val="24"/>
          <w:szCs w:val="24"/>
        </w:rPr>
        <w:t xml:space="preserve"> </w:t>
      </w:r>
      <w:r w:rsidR="00D61C95">
        <w:rPr>
          <w:rFonts w:ascii="Arial" w:hAnsi="Arial"/>
          <w:sz w:val="24"/>
          <w:szCs w:val="24"/>
        </w:rPr>
        <w:t>in</w:t>
      </w:r>
      <w:r w:rsidR="00E362AC">
        <w:rPr>
          <w:rFonts w:ascii="Arial" w:hAnsi="Arial"/>
          <w:sz w:val="24"/>
          <w:szCs w:val="24"/>
        </w:rPr>
        <w:t>-</w:t>
      </w:r>
      <w:r w:rsidR="00D61C95">
        <w:rPr>
          <w:rFonts w:ascii="Arial" w:hAnsi="Arial"/>
          <w:sz w:val="24"/>
          <w:szCs w:val="24"/>
        </w:rPr>
        <w:t>patient or home</w:t>
      </w:r>
      <w:r w:rsidR="00A4159C">
        <w:rPr>
          <w:rFonts w:ascii="Arial" w:hAnsi="Arial"/>
          <w:sz w:val="24"/>
          <w:szCs w:val="24"/>
        </w:rPr>
        <w:t xml:space="preserve"> CRPG. </w:t>
      </w:r>
      <w:r w:rsidR="00AC14EF">
        <w:rPr>
          <w:rFonts w:ascii="Arial" w:hAnsi="Arial"/>
          <w:sz w:val="24"/>
          <w:szCs w:val="24"/>
        </w:rPr>
        <w:t xml:space="preserve">Exclusions included families </w:t>
      </w:r>
      <w:r w:rsidR="008858F0">
        <w:rPr>
          <w:rFonts w:ascii="Arial" w:hAnsi="Arial"/>
          <w:sz w:val="24"/>
          <w:szCs w:val="24"/>
        </w:rPr>
        <w:t xml:space="preserve">not conversant in </w:t>
      </w:r>
      <w:r w:rsidR="00A4159C">
        <w:rPr>
          <w:rFonts w:ascii="Arial" w:hAnsi="Arial"/>
          <w:sz w:val="24"/>
          <w:szCs w:val="24"/>
        </w:rPr>
        <w:t>Englis</w:t>
      </w:r>
      <w:r w:rsidR="008858F0">
        <w:rPr>
          <w:rFonts w:ascii="Arial" w:hAnsi="Arial"/>
          <w:sz w:val="24"/>
          <w:szCs w:val="24"/>
        </w:rPr>
        <w:t xml:space="preserve">h </w:t>
      </w:r>
      <w:r w:rsidR="00A4159C">
        <w:rPr>
          <w:rFonts w:ascii="Arial" w:hAnsi="Arial"/>
          <w:sz w:val="24"/>
          <w:szCs w:val="24"/>
        </w:rPr>
        <w:t xml:space="preserve">or </w:t>
      </w:r>
      <w:r w:rsidR="00AC14EF">
        <w:rPr>
          <w:rFonts w:ascii="Arial" w:hAnsi="Arial"/>
          <w:sz w:val="24"/>
          <w:szCs w:val="24"/>
        </w:rPr>
        <w:t xml:space="preserve">children </w:t>
      </w:r>
      <w:r w:rsidR="00AE3474">
        <w:rPr>
          <w:rFonts w:ascii="Arial" w:hAnsi="Arial"/>
          <w:sz w:val="24"/>
          <w:szCs w:val="24"/>
        </w:rPr>
        <w:t xml:space="preserve">requiring </w:t>
      </w:r>
      <w:r w:rsidR="00A4159C">
        <w:rPr>
          <w:rFonts w:ascii="Arial" w:hAnsi="Arial"/>
          <w:sz w:val="24"/>
          <w:szCs w:val="24"/>
        </w:rPr>
        <w:t xml:space="preserve">other </w:t>
      </w:r>
      <w:r w:rsidR="00DA2B04">
        <w:rPr>
          <w:rFonts w:ascii="Arial" w:hAnsi="Arial"/>
          <w:sz w:val="24"/>
          <w:szCs w:val="24"/>
        </w:rPr>
        <w:t xml:space="preserve">hospital-based </w:t>
      </w:r>
      <w:r w:rsidR="00A4159C">
        <w:rPr>
          <w:rFonts w:ascii="Arial" w:hAnsi="Arial"/>
          <w:sz w:val="24"/>
          <w:szCs w:val="24"/>
        </w:rPr>
        <w:t xml:space="preserve">investigations </w:t>
      </w:r>
      <w:r w:rsidR="00AE3474">
        <w:rPr>
          <w:rFonts w:ascii="Arial" w:hAnsi="Arial"/>
          <w:sz w:val="24"/>
          <w:szCs w:val="24"/>
        </w:rPr>
        <w:t>contemporaneously</w:t>
      </w:r>
      <w:r w:rsidR="00A4159C">
        <w:rPr>
          <w:rFonts w:ascii="Arial" w:hAnsi="Arial"/>
          <w:sz w:val="24"/>
          <w:szCs w:val="24"/>
        </w:rPr>
        <w:t xml:space="preserve">. </w:t>
      </w:r>
      <w:r w:rsidR="00853FC7" w:rsidRPr="00FF143C">
        <w:rPr>
          <w:rFonts w:ascii="Arial" w:hAnsi="Arial"/>
          <w:sz w:val="24"/>
          <w:szCs w:val="24"/>
        </w:rPr>
        <w:t xml:space="preserve"> </w:t>
      </w:r>
    </w:p>
    <w:p w14:paraId="35EA6DDD" w14:textId="77777777" w:rsidR="00E1637E" w:rsidRDefault="009119E4" w:rsidP="00382858">
      <w:pPr>
        <w:autoSpaceDE w:val="0"/>
        <w:autoSpaceDN w:val="0"/>
        <w:adjustRightInd w:val="0"/>
        <w:spacing w:line="480" w:lineRule="auto"/>
        <w:jc w:val="both"/>
        <w:rPr>
          <w:rFonts w:ascii="Arial" w:hAnsi="Arial"/>
          <w:i/>
          <w:sz w:val="24"/>
          <w:szCs w:val="24"/>
        </w:rPr>
      </w:pPr>
      <w:r w:rsidRPr="009119E4">
        <w:rPr>
          <w:rFonts w:ascii="Arial" w:hAnsi="Arial"/>
          <w:i/>
          <w:sz w:val="24"/>
          <w:szCs w:val="24"/>
        </w:rPr>
        <w:t>Recruitment / Selection</w:t>
      </w:r>
    </w:p>
    <w:p w14:paraId="7D857985" w14:textId="17B2B54B" w:rsidR="009119E4" w:rsidRDefault="009119E4" w:rsidP="00382858">
      <w:pPr>
        <w:autoSpaceDE w:val="0"/>
        <w:autoSpaceDN w:val="0"/>
        <w:adjustRightInd w:val="0"/>
        <w:spacing w:line="480" w:lineRule="auto"/>
        <w:jc w:val="both"/>
        <w:rPr>
          <w:rFonts w:ascii="Arial" w:hAnsi="Arial"/>
          <w:sz w:val="24"/>
          <w:szCs w:val="24"/>
        </w:rPr>
      </w:pPr>
      <w:r>
        <w:rPr>
          <w:rFonts w:ascii="Arial" w:hAnsi="Arial"/>
          <w:sz w:val="24"/>
          <w:szCs w:val="24"/>
        </w:rPr>
        <w:t>Research</w:t>
      </w:r>
      <w:r w:rsidRPr="00FF143C">
        <w:rPr>
          <w:rFonts w:ascii="Arial" w:hAnsi="Arial"/>
          <w:sz w:val="24"/>
          <w:szCs w:val="24"/>
        </w:rPr>
        <w:t>: Chil</w:t>
      </w:r>
      <w:r w:rsidR="00CB6DCD">
        <w:rPr>
          <w:rFonts w:ascii="Arial" w:hAnsi="Arial"/>
          <w:sz w:val="24"/>
          <w:szCs w:val="24"/>
        </w:rPr>
        <w:t xml:space="preserve">dren were recruited between 2013 and </w:t>
      </w:r>
      <w:r w:rsidRPr="00FF143C">
        <w:rPr>
          <w:rFonts w:ascii="Arial" w:hAnsi="Arial"/>
          <w:sz w:val="24"/>
          <w:szCs w:val="24"/>
        </w:rPr>
        <w:t>2015</w:t>
      </w:r>
      <w:r w:rsidR="00E362AC">
        <w:rPr>
          <w:rFonts w:ascii="Arial" w:hAnsi="Arial"/>
          <w:sz w:val="24"/>
          <w:szCs w:val="24"/>
        </w:rPr>
        <w:t xml:space="preserve"> through </w:t>
      </w:r>
      <w:r w:rsidR="00B64F5C" w:rsidRPr="00FF143C">
        <w:rPr>
          <w:rFonts w:ascii="Arial" w:hAnsi="Arial"/>
          <w:sz w:val="24"/>
          <w:szCs w:val="24"/>
        </w:rPr>
        <w:t>community and hospital routes to reduce selection bias</w:t>
      </w:r>
      <w:r w:rsidR="002868B9" w:rsidRPr="002868B9">
        <w:rPr>
          <w:rFonts w:ascii="Arial" w:hAnsi="Arial"/>
          <w:sz w:val="24"/>
          <w:szCs w:val="24"/>
          <w:vertAlign w:val="superscript"/>
        </w:rPr>
        <w:t>19</w:t>
      </w:r>
      <w:r w:rsidR="00B64F5C" w:rsidRPr="00EC5FCD">
        <w:rPr>
          <w:rFonts w:ascii="Arial" w:hAnsi="Arial"/>
          <w:sz w:val="24"/>
          <w:szCs w:val="24"/>
        </w:rPr>
        <w:t>.</w:t>
      </w:r>
      <w:r w:rsidR="00B64F5C" w:rsidRPr="00CD3946">
        <w:rPr>
          <w:rFonts w:ascii="Arial" w:hAnsi="Arial"/>
          <w:color w:val="00B0F0"/>
          <w:sz w:val="24"/>
          <w:szCs w:val="24"/>
        </w:rPr>
        <w:t xml:space="preserve"> </w:t>
      </w:r>
      <w:r w:rsidR="006F7DDF">
        <w:rPr>
          <w:rFonts w:ascii="Arial" w:hAnsi="Arial"/>
          <w:color w:val="00B0F0"/>
          <w:sz w:val="24"/>
          <w:szCs w:val="24"/>
        </w:rPr>
        <w:t xml:space="preserve">Families were </w:t>
      </w:r>
      <w:r w:rsidR="00694689">
        <w:rPr>
          <w:rFonts w:ascii="Arial" w:hAnsi="Arial"/>
          <w:color w:val="00B0F0"/>
          <w:sz w:val="24"/>
          <w:szCs w:val="24"/>
        </w:rPr>
        <w:t xml:space="preserve">actively encouraged to attempt </w:t>
      </w:r>
      <w:r w:rsidR="006F7DDF">
        <w:rPr>
          <w:rFonts w:ascii="Arial" w:hAnsi="Arial"/>
          <w:color w:val="00B0F0"/>
          <w:sz w:val="24"/>
          <w:szCs w:val="24"/>
        </w:rPr>
        <w:t>home CRPG</w:t>
      </w:r>
      <w:r w:rsidR="00694689">
        <w:rPr>
          <w:rFonts w:ascii="Arial" w:hAnsi="Arial"/>
          <w:color w:val="00B0F0"/>
          <w:sz w:val="24"/>
          <w:szCs w:val="24"/>
        </w:rPr>
        <w:t xml:space="preserve"> as the preferred setting</w:t>
      </w:r>
      <w:r w:rsidR="00900D14">
        <w:rPr>
          <w:rFonts w:ascii="Arial" w:hAnsi="Arial"/>
          <w:color w:val="00B0F0"/>
          <w:sz w:val="24"/>
          <w:szCs w:val="24"/>
        </w:rPr>
        <w:t xml:space="preserve"> if deemed appropriate by the clinician</w:t>
      </w:r>
      <w:r w:rsidR="00694689">
        <w:rPr>
          <w:rFonts w:ascii="Arial" w:hAnsi="Arial"/>
          <w:color w:val="00B0F0"/>
          <w:sz w:val="24"/>
          <w:szCs w:val="24"/>
        </w:rPr>
        <w:t xml:space="preserve">. However, if parents </w:t>
      </w:r>
      <w:r w:rsidR="00694689">
        <w:rPr>
          <w:rFonts w:ascii="Arial" w:hAnsi="Arial"/>
          <w:color w:val="00B0F0"/>
          <w:sz w:val="24"/>
          <w:szCs w:val="24"/>
        </w:rPr>
        <w:lastRenderedPageBreak/>
        <w:t xml:space="preserve">expressed a preference for an in-hospital study then the </w:t>
      </w:r>
      <w:r w:rsidR="00027462">
        <w:rPr>
          <w:rFonts w:ascii="Arial" w:hAnsi="Arial"/>
          <w:color w:val="00B0F0"/>
          <w:sz w:val="24"/>
          <w:szCs w:val="24"/>
        </w:rPr>
        <w:t>CRPG</w:t>
      </w:r>
      <w:r w:rsidR="00694689">
        <w:rPr>
          <w:rFonts w:ascii="Arial" w:hAnsi="Arial"/>
          <w:color w:val="00B0F0"/>
          <w:sz w:val="24"/>
          <w:szCs w:val="24"/>
        </w:rPr>
        <w:t xml:space="preserve"> was carried out on identical equipment in the sleep laboratory.</w:t>
      </w:r>
    </w:p>
    <w:p w14:paraId="0493D30A" w14:textId="1587F3F4" w:rsidR="009119E4" w:rsidRPr="00FF143C" w:rsidRDefault="0018641D" w:rsidP="00382858">
      <w:pPr>
        <w:autoSpaceDE w:val="0"/>
        <w:autoSpaceDN w:val="0"/>
        <w:adjustRightInd w:val="0"/>
        <w:spacing w:line="480" w:lineRule="auto"/>
        <w:jc w:val="both"/>
        <w:rPr>
          <w:rFonts w:ascii="Arial" w:hAnsi="Arial"/>
          <w:sz w:val="24"/>
          <w:szCs w:val="24"/>
        </w:rPr>
      </w:pPr>
      <w:r>
        <w:rPr>
          <w:rFonts w:ascii="Arial" w:hAnsi="Arial"/>
          <w:sz w:val="24"/>
          <w:szCs w:val="24"/>
        </w:rPr>
        <w:t>Clinical</w:t>
      </w:r>
      <w:r w:rsidR="009119E4" w:rsidRPr="00FF143C">
        <w:rPr>
          <w:rFonts w:ascii="Arial" w:hAnsi="Arial"/>
          <w:sz w:val="24"/>
          <w:szCs w:val="24"/>
        </w:rPr>
        <w:t xml:space="preserve">: </w:t>
      </w:r>
      <w:r w:rsidR="00A4159C">
        <w:rPr>
          <w:rFonts w:ascii="Arial" w:hAnsi="Arial"/>
          <w:sz w:val="24"/>
          <w:szCs w:val="24"/>
        </w:rPr>
        <w:t>Eligible families</w:t>
      </w:r>
      <w:r w:rsidR="009119E4" w:rsidRPr="00FF143C">
        <w:rPr>
          <w:rFonts w:ascii="Arial" w:hAnsi="Arial"/>
          <w:sz w:val="24"/>
          <w:szCs w:val="24"/>
        </w:rPr>
        <w:t xml:space="preserve"> </w:t>
      </w:r>
      <w:r w:rsidR="008858F0">
        <w:rPr>
          <w:rFonts w:ascii="Arial" w:hAnsi="Arial"/>
          <w:sz w:val="24"/>
          <w:szCs w:val="24"/>
        </w:rPr>
        <w:t xml:space="preserve">referred to the clinical service </w:t>
      </w:r>
      <w:r w:rsidR="009119E4" w:rsidRPr="00FF143C">
        <w:rPr>
          <w:rFonts w:ascii="Arial" w:hAnsi="Arial"/>
          <w:sz w:val="24"/>
          <w:szCs w:val="24"/>
        </w:rPr>
        <w:t>self-selected either in</w:t>
      </w:r>
      <w:r w:rsidR="0087089E">
        <w:rPr>
          <w:rFonts w:ascii="Arial" w:hAnsi="Arial"/>
          <w:sz w:val="24"/>
          <w:szCs w:val="24"/>
        </w:rPr>
        <w:t>-</w:t>
      </w:r>
      <w:r w:rsidR="009119E4" w:rsidRPr="00FF143C">
        <w:rPr>
          <w:rFonts w:ascii="Arial" w:hAnsi="Arial"/>
          <w:sz w:val="24"/>
          <w:szCs w:val="24"/>
        </w:rPr>
        <w:t xml:space="preserve">patient </w:t>
      </w:r>
      <w:r w:rsidR="00D61C95">
        <w:rPr>
          <w:rFonts w:ascii="Arial" w:hAnsi="Arial"/>
          <w:sz w:val="24"/>
          <w:szCs w:val="24"/>
        </w:rPr>
        <w:t>or home</w:t>
      </w:r>
      <w:r>
        <w:rPr>
          <w:rFonts w:ascii="Arial" w:hAnsi="Arial"/>
          <w:sz w:val="24"/>
          <w:szCs w:val="24"/>
        </w:rPr>
        <w:t xml:space="preserve"> </w:t>
      </w:r>
      <w:r w:rsidR="00CB6DCD">
        <w:rPr>
          <w:rFonts w:ascii="Arial" w:hAnsi="Arial"/>
          <w:sz w:val="24"/>
          <w:szCs w:val="24"/>
        </w:rPr>
        <w:t>CRPG between 2015 and</w:t>
      </w:r>
      <w:r w:rsidR="009119E4" w:rsidRPr="00FF143C">
        <w:rPr>
          <w:rFonts w:ascii="Arial" w:hAnsi="Arial"/>
          <w:sz w:val="24"/>
          <w:szCs w:val="24"/>
        </w:rPr>
        <w:t xml:space="preserve"> 2016.</w:t>
      </w:r>
      <w:r w:rsidR="008858F0">
        <w:rPr>
          <w:rFonts w:ascii="Arial" w:hAnsi="Arial"/>
          <w:sz w:val="24"/>
          <w:szCs w:val="24"/>
        </w:rPr>
        <w:t xml:space="preserve"> Only </w:t>
      </w:r>
      <w:r w:rsidR="005764EA">
        <w:rPr>
          <w:rFonts w:ascii="Arial" w:hAnsi="Arial"/>
          <w:sz w:val="24"/>
          <w:szCs w:val="24"/>
        </w:rPr>
        <w:t>clinical pa</w:t>
      </w:r>
      <w:r w:rsidR="00D61C95">
        <w:rPr>
          <w:rFonts w:ascii="Arial" w:hAnsi="Arial"/>
          <w:sz w:val="24"/>
          <w:szCs w:val="24"/>
        </w:rPr>
        <w:t>tients who underwent home</w:t>
      </w:r>
      <w:r w:rsidR="005764EA">
        <w:rPr>
          <w:rFonts w:ascii="Arial" w:hAnsi="Arial"/>
          <w:sz w:val="24"/>
          <w:szCs w:val="24"/>
        </w:rPr>
        <w:t xml:space="preserve"> CRPG are reported here.</w:t>
      </w:r>
    </w:p>
    <w:p w14:paraId="3613D384" w14:textId="77777777" w:rsidR="00EF1163" w:rsidRPr="00FF143C" w:rsidRDefault="00133F32" w:rsidP="00382858">
      <w:pPr>
        <w:pStyle w:val="Default"/>
        <w:spacing w:line="480" w:lineRule="auto"/>
        <w:rPr>
          <w:color w:val="auto"/>
        </w:rPr>
      </w:pPr>
      <w:r w:rsidRPr="00FF143C">
        <w:rPr>
          <w:i/>
          <w:color w:val="auto"/>
        </w:rPr>
        <w:t xml:space="preserve">Ethics </w:t>
      </w:r>
      <w:r w:rsidR="00853FC7">
        <w:rPr>
          <w:i/>
          <w:color w:val="auto"/>
        </w:rPr>
        <w:t>and consent</w:t>
      </w:r>
    </w:p>
    <w:p w14:paraId="31A6413A" w14:textId="15BA9363" w:rsidR="00757829" w:rsidRDefault="00133F32" w:rsidP="00382858">
      <w:pPr>
        <w:autoSpaceDE w:val="0"/>
        <w:autoSpaceDN w:val="0"/>
        <w:adjustRightInd w:val="0"/>
        <w:spacing w:line="480" w:lineRule="auto"/>
        <w:jc w:val="both"/>
        <w:rPr>
          <w:rFonts w:ascii="Arial" w:hAnsi="Arial"/>
          <w:sz w:val="24"/>
          <w:szCs w:val="24"/>
        </w:rPr>
      </w:pPr>
      <w:r w:rsidRPr="00125443">
        <w:rPr>
          <w:rFonts w:ascii="Arial" w:hAnsi="Arial"/>
          <w:sz w:val="24"/>
          <w:szCs w:val="24"/>
        </w:rPr>
        <w:t xml:space="preserve">The </w:t>
      </w:r>
      <w:r w:rsidR="00A51E58" w:rsidRPr="00125443">
        <w:rPr>
          <w:rFonts w:ascii="Arial" w:hAnsi="Arial"/>
          <w:sz w:val="24"/>
          <w:szCs w:val="24"/>
        </w:rPr>
        <w:t xml:space="preserve">research </w:t>
      </w:r>
      <w:r w:rsidRPr="00125443">
        <w:rPr>
          <w:rFonts w:ascii="Arial" w:hAnsi="Arial"/>
          <w:sz w:val="24"/>
          <w:szCs w:val="24"/>
        </w:rPr>
        <w:t xml:space="preserve">study was approved by the UK National Research </w:t>
      </w:r>
      <w:r w:rsidR="004467AB" w:rsidRPr="00125443">
        <w:rPr>
          <w:rFonts w:ascii="Arial" w:hAnsi="Arial"/>
          <w:sz w:val="24"/>
          <w:szCs w:val="24"/>
        </w:rPr>
        <w:t>E</w:t>
      </w:r>
      <w:r w:rsidRPr="00125443">
        <w:rPr>
          <w:rFonts w:ascii="Arial" w:hAnsi="Arial"/>
          <w:sz w:val="24"/>
          <w:szCs w:val="24"/>
        </w:rPr>
        <w:t xml:space="preserve">thics </w:t>
      </w:r>
      <w:r w:rsidR="004467AB" w:rsidRPr="00125443">
        <w:rPr>
          <w:rFonts w:ascii="Arial" w:hAnsi="Arial"/>
          <w:sz w:val="24"/>
          <w:szCs w:val="24"/>
        </w:rPr>
        <w:t>C</w:t>
      </w:r>
      <w:r w:rsidR="00CB6DCD">
        <w:rPr>
          <w:rFonts w:ascii="Arial" w:hAnsi="Arial"/>
          <w:sz w:val="24"/>
          <w:szCs w:val="24"/>
        </w:rPr>
        <w:t>ommittee (reference-</w:t>
      </w:r>
      <w:r w:rsidRPr="00125443">
        <w:rPr>
          <w:rFonts w:ascii="Arial" w:hAnsi="Arial"/>
          <w:sz w:val="24"/>
          <w:szCs w:val="24"/>
        </w:rPr>
        <w:t>13/SC/0106). Parents provided written consent on behalf of thei</w:t>
      </w:r>
      <w:r w:rsidR="00EF1163" w:rsidRPr="00125443">
        <w:rPr>
          <w:rFonts w:ascii="Arial" w:hAnsi="Arial"/>
          <w:sz w:val="24"/>
          <w:szCs w:val="24"/>
        </w:rPr>
        <w:t>r child.</w:t>
      </w:r>
      <w:r w:rsidR="00B4656A" w:rsidRPr="00125443">
        <w:rPr>
          <w:rFonts w:ascii="Arial" w:hAnsi="Arial"/>
          <w:sz w:val="24"/>
          <w:szCs w:val="24"/>
        </w:rPr>
        <w:t xml:space="preserve"> </w:t>
      </w:r>
      <w:r w:rsidR="002B0FA2" w:rsidRPr="00125443">
        <w:rPr>
          <w:rFonts w:ascii="Arial" w:hAnsi="Arial"/>
          <w:sz w:val="24"/>
          <w:szCs w:val="24"/>
        </w:rPr>
        <w:t>The clinical patients were</w:t>
      </w:r>
      <w:r w:rsidR="00853FC7" w:rsidRPr="00125443">
        <w:rPr>
          <w:rFonts w:ascii="Arial" w:hAnsi="Arial"/>
          <w:sz w:val="24"/>
          <w:szCs w:val="24"/>
        </w:rPr>
        <w:t xml:space="preserve"> </w:t>
      </w:r>
      <w:r w:rsidR="00D61C95" w:rsidRPr="00125443">
        <w:rPr>
          <w:rFonts w:ascii="Arial" w:hAnsi="Arial"/>
          <w:sz w:val="24"/>
          <w:szCs w:val="24"/>
        </w:rPr>
        <w:t>offered home</w:t>
      </w:r>
      <w:r w:rsidR="002B0FA2" w:rsidRPr="00125443">
        <w:rPr>
          <w:rFonts w:ascii="Arial" w:hAnsi="Arial"/>
          <w:sz w:val="24"/>
          <w:szCs w:val="24"/>
        </w:rPr>
        <w:t xml:space="preserve"> </w:t>
      </w:r>
      <w:r w:rsidR="003872C0" w:rsidRPr="00125443">
        <w:rPr>
          <w:rFonts w:ascii="Arial" w:hAnsi="Arial"/>
          <w:sz w:val="24"/>
          <w:szCs w:val="24"/>
        </w:rPr>
        <w:t>CRPG as a new clinical pathway</w:t>
      </w:r>
      <w:r w:rsidR="00F558FD" w:rsidRPr="00125443">
        <w:rPr>
          <w:rFonts w:ascii="Arial" w:hAnsi="Arial"/>
          <w:sz w:val="24"/>
          <w:szCs w:val="24"/>
        </w:rPr>
        <w:t xml:space="preserve"> and their </w:t>
      </w:r>
      <w:r w:rsidR="00F74B7D" w:rsidRPr="00125443">
        <w:rPr>
          <w:rFonts w:ascii="Arial" w:hAnsi="Arial"/>
          <w:sz w:val="24"/>
          <w:szCs w:val="24"/>
        </w:rPr>
        <w:t xml:space="preserve">anonymous </w:t>
      </w:r>
      <w:r w:rsidR="00F558FD" w:rsidRPr="00125443">
        <w:rPr>
          <w:rFonts w:ascii="Arial" w:hAnsi="Arial"/>
          <w:sz w:val="24"/>
          <w:szCs w:val="24"/>
        </w:rPr>
        <w:t xml:space="preserve">data reported </w:t>
      </w:r>
      <w:r w:rsidR="00757829" w:rsidRPr="00084483">
        <w:rPr>
          <w:rFonts w:ascii="Arial" w:hAnsi="Arial"/>
          <w:sz w:val="24"/>
          <w:szCs w:val="24"/>
        </w:rPr>
        <w:t>in accordance with UK Department of Health guidance for research ethics</w:t>
      </w:r>
      <w:r w:rsidR="002868B9" w:rsidRPr="002868B9">
        <w:rPr>
          <w:rFonts w:ascii="Arial" w:hAnsi="Arial"/>
          <w:sz w:val="24"/>
          <w:szCs w:val="24"/>
          <w:vertAlign w:val="superscript"/>
        </w:rPr>
        <w:t>20</w:t>
      </w:r>
      <w:r w:rsidR="009C21A0" w:rsidRPr="009C21A0">
        <w:rPr>
          <w:rFonts w:ascii="Arial" w:hAnsi="Arial"/>
          <w:color w:val="00B0F0"/>
          <w:sz w:val="24"/>
          <w:szCs w:val="24"/>
        </w:rPr>
        <w:t xml:space="preserve"> </w:t>
      </w:r>
      <w:r w:rsidR="00F558FD" w:rsidRPr="00125443">
        <w:rPr>
          <w:rFonts w:ascii="Arial" w:hAnsi="Arial"/>
          <w:sz w:val="24"/>
          <w:szCs w:val="24"/>
        </w:rPr>
        <w:t>as part of a service evaluation</w:t>
      </w:r>
      <w:r w:rsidR="00AE3474">
        <w:rPr>
          <w:rFonts w:ascii="Arial" w:hAnsi="Arial"/>
          <w:sz w:val="24"/>
          <w:szCs w:val="24"/>
        </w:rPr>
        <w:t>.</w:t>
      </w:r>
    </w:p>
    <w:p w14:paraId="5221127B" w14:textId="77777777" w:rsidR="003872C0" w:rsidRPr="003872C0" w:rsidRDefault="003872C0" w:rsidP="00382858">
      <w:pPr>
        <w:autoSpaceDE w:val="0"/>
        <w:autoSpaceDN w:val="0"/>
        <w:adjustRightInd w:val="0"/>
        <w:spacing w:after="0" w:line="480" w:lineRule="auto"/>
        <w:rPr>
          <w:rFonts w:ascii="Arial" w:hAnsi="Arial"/>
          <w:b/>
          <w:sz w:val="24"/>
          <w:szCs w:val="24"/>
        </w:rPr>
      </w:pPr>
      <w:r w:rsidRPr="003872C0">
        <w:rPr>
          <w:rFonts w:ascii="Arial" w:hAnsi="Arial"/>
          <w:b/>
          <w:sz w:val="24"/>
          <w:szCs w:val="24"/>
        </w:rPr>
        <w:t>Methods</w:t>
      </w:r>
    </w:p>
    <w:p w14:paraId="59CECC4D" w14:textId="77777777" w:rsidR="0087089E" w:rsidRDefault="00985976" w:rsidP="00382858">
      <w:pPr>
        <w:pStyle w:val="Default"/>
        <w:spacing w:after="200" w:line="480" w:lineRule="auto"/>
        <w:jc w:val="both"/>
        <w:rPr>
          <w:color w:val="auto"/>
        </w:rPr>
      </w:pPr>
      <w:r w:rsidRPr="00FF143C">
        <w:rPr>
          <w:i/>
          <w:color w:val="auto"/>
        </w:rPr>
        <w:t>Demographic</w:t>
      </w:r>
      <w:r w:rsidR="003E1C05" w:rsidRPr="00FF143C">
        <w:rPr>
          <w:i/>
          <w:color w:val="auto"/>
        </w:rPr>
        <w:t>s</w:t>
      </w:r>
      <w:r w:rsidRPr="00FF143C">
        <w:rPr>
          <w:i/>
          <w:color w:val="auto"/>
        </w:rPr>
        <w:t xml:space="preserve"> and medical history</w:t>
      </w:r>
    </w:p>
    <w:p w14:paraId="6D809B15" w14:textId="09A79723" w:rsidR="00BB54CA" w:rsidRDefault="00BB54CA" w:rsidP="00382858">
      <w:pPr>
        <w:pStyle w:val="Default"/>
        <w:spacing w:after="200" w:line="480" w:lineRule="auto"/>
        <w:jc w:val="both"/>
        <w:rPr>
          <w:color w:val="auto"/>
        </w:rPr>
      </w:pPr>
      <w:r>
        <w:rPr>
          <w:color w:val="auto"/>
        </w:rPr>
        <w:t>Research</w:t>
      </w:r>
      <w:r w:rsidR="0087089E">
        <w:rPr>
          <w:color w:val="auto"/>
        </w:rPr>
        <w:t>:</w:t>
      </w:r>
      <w:r w:rsidR="00207C79" w:rsidRPr="00FF143C">
        <w:rPr>
          <w:color w:val="auto"/>
        </w:rPr>
        <w:t xml:space="preserve"> </w:t>
      </w:r>
      <w:r w:rsidR="00001AD1">
        <w:rPr>
          <w:color w:val="auto"/>
        </w:rPr>
        <w:t>Data were recorded on age, gender, and socio-economic status (parents’ age at leavi</w:t>
      </w:r>
      <w:r w:rsidR="00FE2C48">
        <w:rPr>
          <w:color w:val="auto"/>
        </w:rPr>
        <w:t>ng full-time education) and age-appropriate</w:t>
      </w:r>
      <w:r w:rsidR="00001AD1">
        <w:rPr>
          <w:color w:val="auto"/>
        </w:rPr>
        <w:t xml:space="preserve"> </w:t>
      </w:r>
      <w:r w:rsidR="008B48BC">
        <w:rPr>
          <w:color w:val="auto"/>
        </w:rPr>
        <w:t>sleep questionnaires</w:t>
      </w:r>
      <w:r w:rsidR="002868B9" w:rsidRPr="002868B9">
        <w:rPr>
          <w:color w:val="auto"/>
          <w:vertAlign w:val="superscript"/>
        </w:rPr>
        <w:t>21,22</w:t>
      </w:r>
      <w:r w:rsidR="00EC5FCD">
        <w:rPr>
          <w:color w:val="auto"/>
        </w:rPr>
        <w:t xml:space="preserve"> </w:t>
      </w:r>
      <w:r w:rsidR="00001AD1">
        <w:rPr>
          <w:color w:val="auto"/>
        </w:rPr>
        <w:t xml:space="preserve">reported whether the child had restless sleep. </w:t>
      </w:r>
    </w:p>
    <w:p w14:paraId="79CA7128" w14:textId="77777777" w:rsidR="007B7D6F" w:rsidRPr="000E404F" w:rsidRDefault="00BB54CA" w:rsidP="00382858">
      <w:pPr>
        <w:pStyle w:val="Default"/>
        <w:spacing w:after="200" w:line="480" w:lineRule="auto"/>
        <w:jc w:val="both"/>
        <w:rPr>
          <w:color w:val="auto"/>
        </w:rPr>
      </w:pPr>
      <w:r>
        <w:rPr>
          <w:color w:val="auto"/>
        </w:rPr>
        <w:t xml:space="preserve">Clinical: </w:t>
      </w:r>
      <w:r w:rsidR="0077687C" w:rsidRPr="000E404F">
        <w:rPr>
          <w:color w:val="auto"/>
        </w:rPr>
        <w:t xml:space="preserve">Data on </w:t>
      </w:r>
      <w:r w:rsidR="00001AD1">
        <w:rPr>
          <w:color w:val="auto"/>
        </w:rPr>
        <w:t xml:space="preserve">age, gender, underlying </w:t>
      </w:r>
      <w:r w:rsidR="00FE2C48">
        <w:rPr>
          <w:color w:val="auto"/>
        </w:rPr>
        <w:t>comorbidity</w:t>
      </w:r>
      <w:r w:rsidR="00D61AA7">
        <w:rPr>
          <w:color w:val="auto"/>
        </w:rPr>
        <w:t xml:space="preserve"> </w:t>
      </w:r>
      <w:r w:rsidR="00001AD1">
        <w:rPr>
          <w:color w:val="auto"/>
        </w:rPr>
        <w:t>and past experience of CRPG were recorded.</w:t>
      </w:r>
    </w:p>
    <w:p w14:paraId="66640789" w14:textId="77777777" w:rsidR="0087089E" w:rsidRDefault="00D61C95" w:rsidP="003828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sz w:val="24"/>
          <w:szCs w:val="24"/>
        </w:rPr>
      </w:pPr>
      <w:r>
        <w:rPr>
          <w:rFonts w:ascii="Arial" w:hAnsi="Arial"/>
          <w:i/>
          <w:sz w:val="24"/>
          <w:szCs w:val="24"/>
        </w:rPr>
        <w:t>Home</w:t>
      </w:r>
      <w:r w:rsidR="00985976" w:rsidRPr="00FF143C">
        <w:rPr>
          <w:rFonts w:ascii="Arial" w:hAnsi="Arial"/>
          <w:i/>
          <w:sz w:val="24"/>
          <w:szCs w:val="24"/>
        </w:rPr>
        <w:t xml:space="preserve"> </w:t>
      </w:r>
      <w:r w:rsidR="005F11BA" w:rsidRPr="00FF143C">
        <w:rPr>
          <w:rFonts w:ascii="Arial" w:hAnsi="Arial"/>
          <w:i/>
          <w:sz w:val="24"/>
          <w:szCs w:val="24"/>
        </w:rPr>
        <w:t>cardio</w:t>
      </w:r>
      <w:r w:rsidR="00985976" w:rsidRPr="00FF143C">
        <w:rPr>
          <w:rFonts w:ascii="Arial" w:hAnsi="Arial"/>
          <w:i/>
          <w:sz w:val="24"/>
          <w:szCs w:val="24"/>
        </w:rPr>
        <w:t xml:space="preserve">respiratory </w:t>
      </w:r>
      <w:r w:rsidR="00DA0FDA" w:rsidRPr="00FF143C">
        <w:rPr>
          <w:rFonts w:ascii="Arial" w:hAnsi="Arial"/>
          <w:i/>
          <w:sz w:val="24"/>
          <w:szCs w:val="24"/>
        </w:rPr>
        <w:t>polygraphy</w:t>
      </w:r>
    </w:p>
    <w:p w14:paraId="31DDF7E4" w14:textId="1AD5850E" w:rsidR="004D7C17" w:rsidRPr="00FF143C" w:rsidRDefault="00207C79" w:rsidP="004D7C17">
      <w:pPr>
        <w:autoSpaceDE w:val="0"/>
        <w:autoSpaceDN w:val="0"/>
        <w:adjustRightInd w:val="0"/>
        <w:spacing w:line="480" w:lineRule="auto"/>
        <w:jc w:val="both"/>
        <w:rPr>
          <w:rFonts w:ascii="Arial" w:hAnsi="Arial"/>
          <w:color w:val="FF0000"/>
          <w:sz w:val="24"/>
          <w:szCs w:val="24"/>
        </w:rPr>
      </w:pPr>
      <w:r w:rsidRPr="00FF143C">
        <w:rPr>
          <w:rFonts w:ascii="Arial" w:hAnsi="Arial"/>
          <w:sz w:val="24"/>
          <w:szCs w:val="24"/>
        </w:rPr>
        <w:t>For all children</w:t>
      </w:r>
      <w:r w:rsidR="00700063">
        <w:rPr>
          <w:rFonts w:ascii="Arial" w:hAnsi="Arial"/>
          <w:sz w:val="24"/>
          <w:szCs w:val="24"/>
        </w:rPr>
        <w:t xml:space="preserve">, </w:t>
      </w:r>
      <w:r w:rsidR="00F62467">
        <w:rPr>
          <w:rFonts w:ascii="Arial" w:hAnsi="Arial"/>
          <w:sz w:val="24"/>
          <w:szCs w:val="24"/>
        </w:rPr>
        <w:t>sleep</w:t>
      </w:r>
      <w:r w:rsidR="001526A1">
        <w:rPr>
          <w:rFonts w:ascii="Arial" w:hAnsi="Arial"/>
          <w:sz w:val="24"/>
          <w:szCs w:val="24"/>
        </w:rPr>
        <w:t>-</w:t>
      </w:r>
      <w:r w:rsidR="00F62467">
        <w:rPr>
          <w:rFonts w:ascii="Arial" w:hAnsi="Arial"/>
          <w:sz w:val="24"/>
          <w:szCs w:val="24"/>
        </w:rPr>
        <w:t>disordered breathing</w:t>
      </w:r>
      <w:r w:rsidR="00985976" w:rsidRPr="00FF143C">
        <w:rPr>
          <w:rFonts w:ascii="Arial" w:hAnsi="Arial"/>
          <w:sz w:val="24"/>
          <w:szCs w:val="24"/>
        </w:rPr>
        <w:t xml:space="preserve"> was assessed us</w:t>
      </w:r>
      <w:r w:rsidR="00D66A3F">
        <w:rPr>
          <w:rFonts w:ascii="Arial" w:hAnsi="Arial"/>
          <w:sz w:val="24"/>
          <w:szCs w:val="24"/>
        </w:rPr>
        <w:t>ing the SOMNOtouch device (SOMNO</w:t>
      </w:r>
      <w:r w:rsidR="00FE2C48">
        <w:rPr>
          <w:rFonts w:ascii="Arial" w:hAnsi="Arial"/>
          <w:sz w:val="24"/>
          <w:szCs w:val="24"/>
        </w:rPr>
        <w:t>medics,</w:t>
      </w:r>
      <w:r w:rsidR="00D66A3F">
        <w:rPr>
          <w:rFonts w:ascii="Arial" w:hAnsi="Arial"/>
          <w:sz w:val="24"/>
          <w:szCs w:val="24"/>
        </w:rPr>
        <w:t xml:space="preserve"> </w:t>
      </w:r>
      <w:r w:rsidR="00985976" w:rsidRPr="00FF143C">
        <w:rPr>
          <w:rFonts w:ascii="Arial" w:hAnsi="Arial"/>
          <w:sz w:val="24"/>
          <w:szCs w:val="24"/>
        </w:rPr>
        <w:t>Germany) comprising: chest and abdominal respira</w:t>
      </w:r>
      <w:r w:rsidR="00DA0FDA" w:rsidRPr="00FF143C">
        <w:rPr>
          <w:rFonts w:ascii="Arial" w:hAnsi="Arial"/>
          <w:sz w:val="24"/>
          <w:szCs w:val="24"/>
        </w:rPr>
        <w:t>tory inductance plethysmography</w:t>
      </w:r>
      <w:r w:rsidR="00985976" w:rsidRPr="00FF143C">
        <w:rPr>
          <w:rFonts w:ascii="Arial" w:hAnsi="Arial"/>
          <w:sz w:val="24"/>
          <w:szCs w:val="24"/>
        </w:rPr>
        <w:t>;</w:t>
      </w:r>
      <w:r w:rsidR="009C21A0">
        <w:rPr>
          <w:rFonts w:ascii="Arial" w:hAnsi="Arial"/>
          <w:sz w:val="24"/>
          <w:szCs w:val="24"/>
        </w:rPr>
        <w:t xml:space="preserve"> pulse oximetry </w:t>
      </w:r>
      <w:r w:rsidR="005E2FD8">
        <w:rPr>
          <w:rFonts w:ascii="Arial" w:hAnsi="Arial"/>
          <w:sz w:val="24"/>
          <w:szCs w:val="24"/>
        </w:rPr>
        <w:t xml:space="preserve">(Bluepoint) </w:t>
      </w:r>
      <w:r w:rsidR="009C21A0">
        <w:rPr>
          <w:rFonts w:ascii="Arial" w:hAnsi="Arial"/>
          <w:sz w:val="24"/>
          <w:szCs w:val="24"/>
        </w:rPr>
        <w:t>y</w:t>
      </w:r>
      <w:r w:rsidR="00985976" w:rsidRPr="00FF143C">
        <w:rPr>
          <w:rFonts w:ascii="Arial" w:hAnsi="Arial"/>
          <w:sz w:val="24"/>
          <w:szCs w:val="24"/>
        </w:rPr>
        <w:t xml:space="preserve">ielding </w:t>
      </w:r>
      <w:r w:rsidR="00AE3474">
        <w:rPr>
          <w:rFonts w:ascii="Arial" w:hAnsi="Arial"/>
          <w:sz w:val="24"/>
          <w:szCs w:val="24"/>
        </w:rPr>
        <w:t>saturations (</w:t>
      </w:r>
      <w:r w:rsidR="00985976" w:rsidRPr="00FF143C">
        <w:rPr>
          <w:rFonts w:ascii="Arial" w:hAnsi="Arial"/>
          <w:sz w:val="24"/>
          <w:szCs w:val="24"/>
        </w:rPr>
        <w:t>SpO</w:t>
      </w:r>
      <w:r w:rsidR="009C21A0">
        <w:rPr>
          <w:rFonts w:ascii="Arial" w:hAnsi="Arial"/>
          <w:sz w:val="24"/>
          <w:szCs w:val="24"/>
          <w:vertAlign w:val="subscript"/>
        </w:rPr>
        <w:t>2</w:t>
      </w:r>
      <w:r w:rsidR="009C21A0">
        <w:rPr>
          <w:rFonts w:ascii="Arial" w:hAnsi="Arial"/>
          <w:sz w:val="24"/>
          <w:szCs w:val="24"/>
        </w:rPr>
        <w:t>)</w:t>
      </w:r>
      <w:r w:rsidR="00CB6DCD">
        <w:rPr>
          <w:rFonts w:ascii="Arial" w:hAnsi="Arial"/>
          <w:sz w:val="24"/>
          <w:szCs w:val="24"/>
        </w:rPr>
        <w:t>,</w:t>
      </w:r>
      <w:r w:rsidR="009C21A0">
        <w:rPr>
          <w:rFonts w:ascii="Arial" w:hAnsi="Arial"/>
          <w:sz w:val="24"/>
          <w:szCs w:val="24"/>
        </w:rPr>
        <w:t xml:space="preserve"> pl</w:t>
      </w:r>
      <w:r w:rsidR="00985976" w:rsidRPr="00FF143C">
        <w:rPr>
          <w:rFonts w:ascii="Arial" w:hAnsi="Arial"/>
          <w:sz w:val="24"/>
          <w:szCs w:val="24"/>
        </w:rPr>
        <w:t xml:space="preserve">ethysmography and pulse </w:t>
      </w:r>
      <w:r w:rsidR="005E2FD8">
        <w:rPr>
          <w:rFonts w:ascii="Arial" w:hAnsi="Arial"/>
          <w:sz w:val="24"/>
          <w:szCs w:val="24"/>
        </w:rPr>
        <w:t>rate</w:t>
      </w:r>
      <w:r w:rsidR="00985976" w:rsidRPr="00FF143C">
        <w:rPr>
          <w:rFonts w:ascii="Arial" w:hAnsi="Arial"/>
          <w:sz w:val="24"/>
          <w:szCs w:val="24"/>
        </w:rPr>
        <w:t xml:space="preserve">; nasal pressure flow with integral snore sensor; body position sensor; and </w:t>
      </w:r>
      <w:r w:rsidR="00985976" w:rsidRPr="00FF143C">
        <w:rPr>
          <w:rFonts w:ascii="Arial" w:hAnsi="Arial"/>
          <w:sz w:val="24"/>
          <w:szCs w:val="24"/>
        </w:rPr>
        <w:lastRenderedPageBreak/>
        <w:t>acti</w:t>
      </w:r>
      <w:r w:rsidR="00E03A8A" w:rsidRPr="00FF143C">
        <w:rPr>
          <w:rFonts w:ascii="Arial" w:hAnsi="Arial"/>
          <w:sz w:val="24"/>
          <w:szCs w:val="24"/>
        </w:rPr>
        <w:t>metry</w:t>
      </w:r>
      <w:r w:rsidR="00133F32" w:rsidRPr="00FF143C">
        <w:rPr>
          <w:rFonts w:ascii="Arial" w:hAnsi="Arial"/>
          <w:sz w:val="24"/>
          <w:szCs w:val="24"/>
        </w:rPr>
        <w:t xml:space="preserve">. </w:t>
      </w:r>
      <w:r w:rsidR="002C5985" w:rsidRPr="00FF143C">
        <w:rPr>
          <w:rFonts w:ascii="Arial" w:hAnsi="Arial"/>
          <w:sz w:val="24"/>
          <w:szCs w:val="24"/>
        </w:rPr>
        <w:t xml:space="preserve">In </w:t>
      </w:r>
      <w:r w:rsidR="003E1C05" w:rsidRPr="00FF143C">
        <w:rPr>
          <w:rFonts w:ascii="Arial" w:hAnsi="Arial"/>
          <w:sz w:val="24"/>
          <w:szCs w:val="24"/>
        </w:rPr>
        <w:t>addition, for the clinical cohort</w:t>
      </w:r>
      <w:r w:rsidR="002C5985" w:rsidRPr="00FF143C">
        <w:rPr>
          <w:rFonts w:ascii="Arial" w:hAnsi="Arial"/>
          <w:sz w:val="24"/>
          <w:szCs w:val="24"/>
        </w:rPr>
        <w:t xml:space="preserve"> </w:t>
      </w:r>
      <w:r w:rsidR="004033CE">
        <w:rPr>
          <w:rFonts w:ascii="Arial" w:hAnsi="Arial"/>
          <w:sz w:val="24"/>
          <w:szCs w:val="24"/>
        </w:rPr>
        <w:t>routine</w:t>
      </w:r>
      <w:r w:rsidR="003B5E05">
        <w:rPr>
          <w:rFonts w:ascii="Arial" w:hAnsi="Arial"/>
          <w:sz w:val="24"/>
          <w:szCs w:val="24"/>
        </w:rPr>
        <w:t xml:space="preserve"> </w:t>
      </w:r>
      <w:r w:rsidR="00A4159C">
        <w:rPr>
          <w:rFonts w:ascii="Arial" w:hAnsi="Arial"/>
          <w:sz w:val="24"/>
          <w:szCs w:val="24"/>
        </w:rPr>
        <w:t xml:space="preserve">contemporaneous </w:t>
      </w:r>
      <w:r w:rsidR="003B5E05">
        <w:rPr>
          <w:rFonts w:ascii="Arial" w:hAnsi="Arial"/>
          <w:sz w:val="24"/>
          <w:szCs w:val="24"/>
        </w:rPr>
        <w:t xml:space="preserve">pulse </w:t>
      </w:r>
      <w:r w:rsidR="00A4159C">
        <w:rPr>
          <w:rFonts w:ascii="Arial" w:hAnsi="Arial"/>
          <w:sz w:val="24"/>
          <w:szCs w:val="24"/>
        </w:rPr>
        <w:t>oximetry</w:t>
      </w:r>
      <w:r w:rsidR="00700063">
        <w:rPr>
          <w:rFonts w:ascii="Arial" w:hAnsi="Arial"/>
          <w:sz w:val="24"/>
          <w:szCs w:val="24"/>
        </w:rPr>
        <w:t xml:space="preserve"> </w:t>
      </w:r>
      <w:r w:rsidR="0048696F">
        <w:rPr>
          <w:rFonts w:ascii="Arial" w:hAnsi="Arial"/>
          <w:sz w:val="24"/>
          <w:szCs w:val="24"/>
        </w:rPr>
        <w:t>(Masimo</w:t>
      </w:r>
      <w:r w:rsidR="003B5E05">
        <w:rPr>
          <w:rFonts w:ascii="Arial" w:hAnsi="Arial"/>
          <w:sz w:val="24"/>
          <w:szCs w:val="24"/>
        </w:rPr>
        <w:t xml:space="preserve"> </w:t>
      </w:r>
      <w:r w:rsidR="00EE611F">
        <w:rPr>
          <w:rFonts w:ascii="Arial" w:hAnsi="Arial"/>
          <w:sz w:val="24"/>
          <w:szCs w:val="24"/>
        </w:rPr>
        <w:t>Inc.</w:t>
      </w:r>
      <w:r w:rsidR="0048696F">
        <w:rPr>
          <w:rFonts w:ascii="Arial" w:hAnsi="Arial"/>
          <w:sz w:val="24"/>
          <w:szCs w:val="24"/>
        </w:rPr>
        <w:t xml:space="preserve">, </w:t>
      </w:r>
      <w:r w:rsidR="00FE2C48">
        <w:rPr>
          <w:rFonts w:ascii="Arial" w:hAnsi="Arial"/>
          <w:sz w:val="24"/>
          <w:szCs w:val="24"/>
        </w:rPr>
        <w:t xml:space="preserve">USA) </w:t>
      </w:r>
      <w:r w:rsidR="002C5985" w:rsidRPr="00FF143C">
        <w:rPr>
          <w:rFonts w:ascii="Arial" w:hAnsi="Arial"/>
          <w:sz w:val="24"/>
          <w:szCs w:val="24"/>
        </w:rPr>
        <w:t>and transcu</w:t>
      </w:r>
      <w:r w:rsidR="0048696F">
        <w:rPr>
          <w:rFonts w:ascii="Arial" w:hAnsi="Arial"/>
          <w:sz w:val="24"/>
          <w:szCs w:val="24"/>
        </w:rPr>
        <w:t>taneous carbon dioxide (</w:t>
      </w:r>
      <w:r w:rsidR="00700063">
        <w:rPr>
          <w:rFonts w:ascii="Arial" w:hAnsi="Arial"/>
          <w:sz w:val="24"/>
          <w:szCs w:val="24"/>
        </w:rPr>
        <w:t>Sen</w:t>
      </w:r>
      <w:r w:rsidR="00700063" w:rsidRPr="00FF143C">
        <w:rPr>
          <w:rFonts w:ascii="Arial" w:hAnsi="Arial"/>
          <w:sz w:val="24"/>
          <w:szCs w:val="24"/>
        </w:rPr>
        <w:t xml:space="preserve"> Tec</w:t>
      </w:r>
      <w:r w:rsidR="000E404F">
        <w:rPr>
          <w:rFonts w:ascii="Arial" w:hAnsi="Arial"/>
          <w:sz w:val="24"/>
          <w:szCs w:val="24"/>
        </w:rPr>
        <w:t xml:space="preserve">, </w:t>
      </w:r>
      <w:r w:rsidR="002C5985" w:rsidRPr="00FF143C">
        <w:rPr>
          <w:rFonts w:ascii="Arial" w:hAnsi="Arial"/>
          <w:sz w:val="24"/>
          <w:szCs w:val="24"/>
        </w:rPr>
        <w:t xml:space="preserve">Switzerland) </w:t>
      </w:r>
      <w:r w:rsidR="004033CE">
        <w:rPr>
          <w:rFonts w:ascii="Arial" w:hAnsi="Arial"/>
          <w:sz w:val="24"/>
          <w:szCs w:val="24"/>
        </w:rPr>
        <w:t>monitoring</w:t>
      </w:r>
      <w:r w:rsidR="004033CE" w:rsidRPr="00FF143C">
        <w:rPr>
          <w:rFonts w:ascii="Arial" w:hAnsi="Arial"/>
          <w:sz w:val="24"/>
          <w:szCs w:val="24"/>
        </w:rPr>
        <w:t xml:space="preserve"> </w:t>
      </w:r>
      <w:r w:rsidR="004033CE">
        <w:rPr>
          <w:rFonts w:ascii="Arial" w:hAnsi="Arial"/>
          <w:sz w:val="24"/>
          <w:szCs w:val="24"/>
        </w:rPr>
        <w:t>was undertaken</w:t>
      </w:r>
      <w:r w:rsidR="009B4002">
        <w:rPr>
          <w:rFonts w:ascii="Arial" w:hAnsi="Arial"/>
          <w:sz w:val="24"/>
          <w:szCs w:val="24"/>
        </w:rPr>
        <w:t xml:space="preserve"> and a subgroup also had video monitoring</w:t>
      </w:r>
      <w:r w:rsidR="002C5985" w:rsidRPr="00FF143C">
        <w:rPr>
          <w:rFonts w:ascii="Arial" w:hAnsi="Arial"/>
          <w:sz w:val="24"/>
          <w:szCs w:val="24"/>
        </w:rPr>
        <w:t xml:space="preserve">.  </w:t>
      </w:r>
      <w:r w:rsidR="004D7C17">
        <w:rPr>
          <w:rFonts w:ascii="Arial" w:hAnsi="Arial"/>
          <w:sz w:val="24"/>
          <w:szCs w:val="24"/>
        </w:rPr>
        <w:t>For study failures, f</w:t>
      </w:r>
      <w:r w:rsidR="004D7C17" w:rsidRPr="00FF143C">
        <w:rPr>
          <w:rFonts w:ascii="Arial" w:hAnsi="Arial"/>
          <w:sz w:val="24"/>
          <w:szCs w:val="24"/>
        </w:rPr>
        <w:t>amilies were given the opportunity to repeat the CRPG.</w:t>
      </w:r>
    </w:p>
    <w:p w14:paraId="2682044A" w14:textId="243FDDB3" w:rsidR="00DA0FDA" w:rsidRPr="00FF143C" w:rsidRDefault="00DA0FDA" w:rsidP="00403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sz w:val="24"/>
          <w:szCs w:val="24"/>
        </w:rPr>
      </w:pPr>
    </w:p>
    <w:p w14:paraId="64EB457A" w14:textId="77777777" w:rsidR="009D7A59" w:rsidRDefault="00B47145" w:rsidP="003828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i/>
          <w:sz w:val="24"/>
          <w:szCs w:val="24"/>
        </w:rPr>
      </w:pPr>
      <w:r w:rsidRPr="005764EA">
        <w:rPr>
          <w:rFonts w:ascii="Arial" w:hAnsi="Arial"/>
          <w:i/>
          <w:sz w:val="24"/>
          <w:szCs w:val="24"/>
        </w:rPr>
        <w:t>CRPG</w:t>
      </w:r>
      <w:r>
        <w:rPr>
          <w:rFonts w:ascii="Arial" w:hAnsi="Arial"/>
          <w:sz w:val="24"/>
          <w:szCs w:val="24"/>
        </w:rPr>
        <w:t xml:space="preserve"> e</w:t>
      </w:r>
      <w:r w:rsidR="009D7A59">
        <w:rPr>
          <w:rFonts w:ascii="Arial" w:hAnsi="Arial"/>
          <w:i/>
          <w:sz w:val="24"/>
          <w:szCs w:val="24"/>
        </w:rPr>
        <w:t>quipment training</w:t>
      </w:r>
    </w:p>
    <w:p w14:paraId="30D534CF" w14:textId="223D9FB6" w:rsidR="002C5985" w:rsidRPr="00FF143C" w:rsidRDefault="0048696F" w:rsidP="003828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sz w:val="24"/>
          <w:szCs w:val="24"/>
        </w:rPr>
      </w:pPr>
      <w:r>
        <w:rPr>
          <w:rFonts w:ascii="Arial" w:hAnsi="Arial"/>
          <w:sz w:val="24"/>
          <w:szCs w:val="24"/>
        </w:rPr>
        <w:t>F</w:t>
      </w:r>
      <w:r w:rsidR="002C5985" w:rsidRPr="00FF143C">
        <w:rPr>
          <w:rFonts w:ascii="Arial" w:hAnsi="Arial"/>
          <w:sz w:val="24"/>
          <w:szCs w:val="24"/>
        </w:rPr>
        <w:t xml:space="preserve">amilies attended the hospital </w:t>
      </w:r>
      <w:r w:rsidR="007173C8">
        <w:rPr>
          <w:rFonts w:ascii="Arial" w:hAnsi="Arial"/>
          <w:sz w:val="24"/>
          <w:szCs w:val="24"/>
        </w:rPr>
        <w:t xml:space="preserve">on a single occasion </w:t>
      </w:r>
      <w:r w:rsidR="002C5985" w:rsidRPr="00FF143C">
        <w:rPr>
          <w:rFonts w:ascii="Arial" w:hAnsi="Arial"/>
          <w:sz w:val="24"/>
          <w:szCs w:val="24"/>
        </w:rPr>
        <w:t>and were taught how to set up and use the</w:t>
      </w:r>
      <w:r w:rsidR="003E1C05" w:rsidRPr="00FF143C">
        <w:rPr>
          <w:rFonts w:ascii="Arial" w:hAnsi="Arial"/>
          <w:sz w:val="24"/>
          <w:szCs w:val="24"/>
        </w:rPr>
        <w:t xml:space="preserve"> CRPG</w:t>
      </w:r>
      <w:r w:rsidR="002C5985" w:rsidRPr="00FF143C">
        <w:rPr>
          <w:rFonts w:ascii="Arial" w:hAnsi="Arial"/>
          <w:sz w:val="24"/>
          <w:szCs w:val="24"/>
        </w:rPr>
        <w:t xml:space="preserve"> equipment. </w:t>
      </w:r>
      <w:r w:rsidR="00FD6BFC" w:rsidRPr="00FF143C">
        <w:rPr>
          <w:rFonts w:ascii="Arial" w:hAnsi="Arial"/>
          <w:sz w:val="24"/>
          <w:szCs w:val="24"/>
        </w:rPr>
        <w:t xml:space="preserve">Written </w:t>
      </w:r>
      <w:r>
        <w:rPr>
          <w:rFonts w:ascii="Arial" w:hAnsi="Arial"/>
          <w:sz w:val="24"/>
          <w:szCs w:val="24"/>
        </w:rPr>
        <w:t xml:space="preserve">and photographic </w:t>
      </w:r>
      <w:r w:rsidR="00FD6BFC" w:rsidRPr="00FF143C">
        <w:rPr>
          <w:rFonts w:ascii="Arial" w:hAnsi="Arial"/>
          <w:sz w:val="24"/>
          <w:szCs w:val="24"/>
        </w:rPr>
        <w:t>instructions</w:t>
      </w:r>
      <w:r w:rsidR="007173C8">
        <w:rPr>
          <w:rFonts w:ascii="Arial" w:hAnsi="Arial"/>
          <w:sz w:val="24"/>
          <w:szCs w:val="24"/>
        </w:rPr>
        <w:t xml:space="preserve"> </w:t>
      </w:r>
      <w:r w:rsidR="00FD6BFC" w:rsidRPr="00FF143C">
        <w:rPr>
          <w:rFonts w:ascii="Arial" w:hAnsi="Arial"/>
          <w:sz w:val="24"/>
          <w:szCs w:val="24"/>
        </w:rPr>
        <w:t xml:space="preserve">were </w:t>
      </w:r>
      <w:r w:rsidR="007173C8">
        <w:rPr>
          <w:rFonts w:ascii="Arial" w:hAnsi="Arial"/>
          <w:sz w:val="24"/>
          <w:szCs w:val="24"/>
        </w:rPr>
        <w:t>provided</w:t>
      </w:r>
      <w:r w:rsidR="00FD6BFC" w:rsidRPr="00FF143C">
        <w:rPr>
          <w:rFonts w:ascii="Arial" w:hAnsi="Arial"/>
          <w:sz w:val="24"/>
          <w:szCs w:val="24"/>
        </w:rPr>
        <w:t xml:space="preserve">. </w:t>
      </w:r>
      <w:r w:rsidR="002C5985" w:rsidRPr="00FF143C">
        <w:rPr>
          <w:rFonts w:ascii="Arial" w:hAnsi="Arial"/>
          <w:sz w:val="24"/>
          <w:szCs w:val="24"/>
        </w:rPr>
        <w:t>The abdominal and thoracic bands were measured on the child</w:t>
      </w:r>
      <w:r w:rsidR="009574A6" w:rsidRPr="00FF143C">
        <w:rPr>
          <w:rFonts w:ascii="Arial" w:hAnsi="Arial"/>
          <w:sz w:val="24"/>
          <w:szCs w:val="24"/>
        </w:rPr>
        <w:t xml:space="preserve"> </w:t>
      </w:r>
      <w:r w:rsidR="00CB6DCD">
        <w:rPr>
          <w:rFonts w:ascii="Arial" w:hAnsi="Arial"/>
          <w:sz w:val="24"/>
          <w:szCs w:val="24"/>
        </w:rPr>
        <w:t>to minimise parental adjustments later</w:t>
      </w:r>
      <w:r w:rsidR="002C5985" w:rsidRPr="00FF143C">
        <w:rPr>
          <w:rFonts w:ascii="Arial" w:hAnsi="Arial"/>
          <w:sz w:val="24"/>
          <w:szCs w:val="24"/>
        </w:rPr>
        <w:t xml:space="preserve">. </w:t>
      </w:r>
      <w:r w:rsidR="0087089E">
        <w:rPr>
          <w:rFonts w:ascii="Arial" w:hAnsi="Arial"/>
          <w:sz w:val="24"/>
          <w:szCs w:val="24"/>
        </w:rPr>
        <w:t xml:space="preserve">Parents set up their own children </w:t>
      </w:r>
      <w:r w:rsidR="007173C8">
        <w:rPr>
          <w:rFonts w:ascii="Arial" w:hAnsi="Arial"/>
          <w:sz w:val="24"/>
          <w:szCs w:val="24"/>
        </w:rPr>
        <w:t>that evening at home</w:t>
      </w:r>
      <w:r w:rsidR="0087089E">
        <w:rPr>
          <w:rFonts w:ascii="Arial" w:hAnsi="Arial"/>
          <w:sz w:val="24"/>
          <w:szCs w:val="24"/>
        </w:rPr>
        <w:t xml:space="preserve">. </w:t>
      </w:r>
      <w:r w:rsidR="00B24CCE">
        <w:rPr>
          <w:rFonts w:ascii="Arial" w:hAnsi="Arial"/>
          <w:sz w:val="24"/>
          <w:szCs w:val="24"/>
        </w:rPr>
        <w:t>T</w:t>
      </w:r>
      <w:r w:rsidR="002C5985" w:rsidRPr="00FF143C">
        <w:rPr>
          <w:rFonts w:ascii="Arial" w:hAnsi="Arial"/>
          <w:sz w:val="24"/>
          <w:szCs w:val="24"/>
        </w:rPr>
        <w:t xml:space="preserve">elephone advice was offered until 23:00hrs. </w:t>
      </w:r>
      <w:r w:rsidR="003E1C05" w:rsidRPr="00FF143C">
        <w:rPr>
          <w:rFonts w:ascii="Arial" w:hAnsi="Arial"/>
          <w:sz w:val="24"/>
          <w:szCs w:val="24"/>
        </w:rPr>
        <w:t>The CRP</w:t>
      </w:r>
      <w:r>
        <w:rPr>
          <w:rFonts w:ascii="Arial" w:hAnsi="Arial"/>
          <w:sz w:val="24"/>
          <w:szCs w:val="24"/>
        </w:rPr>
        <w:t>G device was programmed to auto</w:t>
      </w:r>
      <w:r w:rsidRPr="00FF143C">
        <w:rPr>
          <w:rFonts w:ascii="Arial" w:hAnsi="Arial"/>
          <w:sz w:val="24"/>
          <w:szCs w:val="24"/>
        </w:rPr>
        <w:t xml:space="preserve"> record</w:t>
      </w:r>
      <w:r w:rsidR="003E1C05" w:rsidRPr="00FF143C">
        <w:rPr>
          <w:rFonts w:ascii="Arial" w:hAnsi="Arial"/>
          <w:sz w:val="24"/>
          <w:szCs w:val="24"/>
        </w:rPr>
        <w:t xml:space="preserve"> at a predetermined start time</w:t>
      </w:r>
      <w:r w:rsidR="006F0ED2">
        <w:rPr>
          <w:rFonts w:ascii="Arial" w:hAnsi="Arial"/>
          <w:sz w:val="24"/>
          <w:szCs w:val="24"/>
        </w:rPr>
        <w:t xml:space="preserve"> or was started manually</w:t>
      </w:r>
      <w:r w:rsidR="003E1C05" w:rsidRPr="00FF143C">
        <w:rPr>
          <w:rFonts w:ascii="Arial" w:hAnsi="Arial"/>
          <w:sz w:val="24"/>
          <w:szCs w:val="24"/>
        </w:rPr>
        <w:t xml:space="preserve">. </w:t>
      </w:r>
      <w:r w:rsidR="00FD6BFC" w:rsidRPr="00FF143C">
        <w:rPr>
          <w:rFonts w:ascii="Arial" w:hAnsi="Arial"/>
          <w:sz w:val="24"/>
          <w:szCs w:val="24"/>
        </w:rPr>
        <w:t xml:space="preserve">The </w:t>
      </w:r>
      <w:r w:rsidR="00207C79" w:rsidRPr="00FF143C">
        <w:rPr>
          <w:rFonts w:ascii="Arial" w:hAnsi="Arial"/>
          <w:sz w:val="24"/>
          <w:szCs w:val="24"/>
        </w:rPr>
        <w:t xml:space="preserve">equipment </w:t>
      </w:r>
      <w:r w:rsidR="00FD6BFC" w:rsidRPr="00FF143C">
        <w:rPr>
          <w:rFonts w:ascii="Arial" w:hAnsi="Arial"/>
          <w:sz w:val="24"/>
          <w:szCs w:val="24"/>
        </w:rPr>
        <w:t>was returned by next day courier</w:t>
      </w:r>
      <w:r w:rsidR="003E1C05" w:rsidRPr="00FF143C">
        <w:rPr>
          <w:rFonts w:ascii="Arial" w:hAnsi="Arial"/>
          <w:sz w:val="24"/>
          <w:szCs w:val="24"/>
        </w:rPr>
        <w:t xml:space="preserve"> to the hospital</w:t>
      </w:r>
      <w:r w:rsidR="005A21E0" w:rsidRPr="00FF143C">
        <w:rPr>
          <w:rFonts w:ascii="Arial" w:hAnsi="Arial"/>
          <w:sz w:val="24"/>
          <w:szCs w:val="24"/>
        </w:rPr>
        <w:t xml:space="preserve"> </w:t>
      </w:r>
      <w:r w:rsidR="00207C79" w:rsidRPr="00FF143C">
        <w:rPr>
          <w:rFonts w:ascii="Arial" w:hAnsi="Arial"/>
          <w:sz w:val="24"/>
          <w:szCs w:val="24"/>
        </w:rPr>
        <w:t xml:space="preserve">(research) or by the parent (clinical) </w:t>
      </w:r>
      <w:r w:rsidR="005A21E0" w:rsidRPr="00FF143C">
        <w:rPr>
          <w:rFonts w:ascii="Arial" w:hAnsi="Arial"/>
          <w:sz w:val="24"/>
          <w:szCs w:val="24"/>
        </w:rPr>
        <w:t xml:space="preserve">for data </w:t>
      </w:r>
      <w:r w:rsidR="00FB3827" w:rsidRPr="00FF143C">
        <w:rPr>
          <w:rFonts w:ascii="Arial" w:hAnsi="Arial"/>
          <w:sz w:val="24"/>
          <w:szCs w:val="24"/>
        </w:rPr>
        <w:t>download</w:t>
      </w:r>
      <w:r w:rsidR="00FB3827">
        <w:rPr>
          <w:rFonts w:ascii="Arial" w:hAnsi="Arial"/>
          <w:sz w:val="24"/>
          <w:szCs w:val="24"/>
        </w:rPr>
        <w:t xml:space="preserve"> </w:t>
      </w:r>
      <w:r w:rsidR="005A21E0" w:rsidRPr="00FF143C">
        <w:rPr>
          <w:rFonts w:ascii="Arial" w:hAnsi="Arial"/>
          <w:sz w:val="24"/>
          <w:szCs w:val="24"/>
        </w:rPr>
        <w:t xml:space="preserve">and </w:t>
      </w:r>
      <w:r w:rsidR="00FB3827" w:rsidRPr="00FF143C">
        <w:rPr>
          <w:rFonts w:ascii="Arial" w:hAnsi="Arial"/>
          <w:sz w:val="24"/>
          <w:szCs w:val="24"/>
        </w:rPr>
        <w:t>analys</w:t>
      </w:r>
      <w:r w:rsidR="00FB3827">
        <w:rPr>
          <w:rFonts w:ascii="Arial" w:hAnsi="Arial"/>
          <w:sz w:val="24"/>
          <w:szCs w:val="24"/>
        </w:rPr>
        <w:t>is</w:t>
      </w:r>
      <w:r w:rsidR="005A21E0" w:rsidRPr="00FF143C">
        <w:rPr>
          <w:rFonts w:ascii="Arial" w:hAnsi="Arial"/>
          <w:sz w:val="24"/>
          <w:szCs w:val="24"/>
        </w:rPr>
        <w:t>.</w:t>
      </w:r>
    </w:p>
    <w:p w14:paraId="7E57BAB8" w14:textId="6B709D9C" w:rsidR="008F3672" w:rsidRDefault="00DF3D31" w:rsidP="003828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sz w:val="24"/>
          <w:szCs w:val="24"/>
        </w:rPr>
      </w:pPr>
      <w:r w:rsidRPr="00FF143C">
        <w:rPr>
          <w:rFonts w:ascii="Arial" w:hAnsi="Arial"/>
          <w:i/>
          <w:sz w:val="24"/>
          <w:szCs w:val="24"/>
        </w:rPr>
        <w:t xml:space="preserve">Sleep </w:t>
      </w:r>
      <w:r w:rsidR="00585D4B">
        <w:rPr>
          <w:rFonts w:ascii="Arial" w:hAnsi="Arial"/>
          <w:i/>
          <w:sz w:val="24"/>
          <w:szCs w:val="24"/>
        </w:rPr>
        <w:t>l</w:t>
      </w:r>
      <w:r w:rsidR="00B24CCE">
        <w:rPr>
          <w:rFonts w:ascii="Arial" w:hAnsi="Arial"/>
          <w:i/>
          <w:sz w:val="24"/>
          <w:szCs w:val="24"/>
        </w:rPr>
        <w:t>og</w:t>
      </w:r>
    </w:p>
    <w:p w14:paraId="06A316AA" w14:textId="27C3F384" w:rsidR="00DF3D31" w:rsidRPr="00FF143C" w:rsidRDefault="0077687C" w:rsidP="003828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sz w:val="24"/>
          <w:szCs w:val="24"/>
        </w:rPr>
      </w:pPr>
      <w:r w:rsidRPr="00FF143C">
        <w:rPr>
          <w:rFonts w:ascii="Arial" w:hAnsi="Arial"/>
          <w:sz w:val="24"/>
          <w:szCs w:val="24"/>
        </w:rPr>
        <w:t>P</w:t>
      </w:r>
      <w:r w:rsidR="00133F32" w:rsidRPr="00FF143C">
        <w:rPr>
          <w:rFonts w:ascii="Arial" w:hAnsi="Arial"/>
          <w:sz w:val="24"/>
          <w:szCs w:val="24"/>
        </w:rPr>
        <w:t xml:space="preserve">arents </w:t>
      </w:r>
      <w:r w:rsidR="005A21E0" w:rsidRPr="00FF143C">
        <w:rPr>
          <w:rFonts w:ascii="Arial" w:hAnsi="Arial"/>
          <w:sz w:val="24"/>
          <w:szCs w:val="24"/>
        </w:rPr>
        <w:t>record</w:t>
      </w:r>
      <w:r w:rsidR="007173C8">
        <w:rPr>
          <w:rFonts w:ascii="Arial" w:hAnsi="Arial"/>
          <w:sz w:val="24"/>
          <w:szCs w:val="24"/>
        </w:rPr>
        <w:t>ed</w:t>
      </w:r>
      <w:r w:rsidR="00133F32" w:rsidRPr="00FF143C">
        <w:rPr>
          <w:rFonts w:ascii="Arial" w:hAnsi="Arial"/>
          <w:sz w:val="24"/>
          <w:szCs w:val="24"/>
        </w:rPr>
        <w:t xml:space="preserve"> </w:t>
      </w:r>
      <w:r w:rsidR="0034785C" w:rsidRPr="00FF143C">
        <w:rPr>
          <w:rFonts w:ascii="Arial" w:hAnsi="Arial"/>
          <w:sz w:val="24"/>
          <w:szCs w:val="24"/>
        </w:rPr>
        <w:t xml:space="preserve">the </w:t>
      </w:r>
      <w:r w:rsidR="00133F32" w:rsidRPr="00FF143C">
        <w:rPr>
          <w:rFonts w:ascii="Arial" w:hAnsi="Arial"/>
          <w:sz w:val="24"/>
          <w:szCs w:val="24"/>
        </w:rPr>
        <w:t xml:space="preserve">time </w:t>
      </w:r>
      <w:r w:rsidR="0034785C" w:rsidRPr="00FF143C">
        <w:rPr>
          <w:rFonts w:ascii="Arial" w:hAnsi="Arial"/>
          <w:sz w:val="24"/>
          <w:szCs w:val="24"/>
        </w:rPr>
        <w:t xml:space="preserve">their </w:t>
      </w:r>
      <w:r w:rsidR="00133F32" w:rsidRPr="00FF143C">
        <w:rPr>
          <w:rFonts w:ascii="Arial" w:hAnsi="Arial"/>
          <w:sz w:val="24"/>
          <w:szCs w:val="24"/>
        </w:rPr>
        <w:t>child</w:t>
      </w:r>
      <w:r w:rsidR="0034785C" w:rsidRPr="00FF143C">
        <w:rPr>
          <w:rFonts w:ascii="Arial" w:hAnsi="Arial"/>
          <w:sz w:val="24"/>
          <w:szCs w:val="24"/>
        </w:rPr>
        <w:t xml:space="preserve"> </w:t>
      </w:r>
      <w:r w:rsidR="00133F32" w:rsidRPr="00FF143C">
        <w:rPr>
          <w:rFonts w:ascii="Arial" w:hAnsi="Arial"/>
          <w:sz w:val="24"/>
          <w:szCs w:val="24"/>
        </w:rPr>
        <w:t xml:space="preserve">settled in bed, </w:t>
      </w:r>
      <w:r w:rsidR="009574A6" w:rsidRPr="00FF143C">
        <w:rPr>
          <w:rFonts w:ascii="Arial" w:hAnsi="Arial"/>
          <w:sz w:val="24"/>
          <w:szCs w:val="24"/>
        </w:rPr>
        <w:t>fell</w:t>
      </w:r>
      <w:r w:rsidR="00133F32" w:rsidRPr="00FF143C">
        <w:rPr>
          <w:rFonts w:ascii="Arial" w:hAnsi="Arial"/>
          <w:sz w:val="24"/>
          <w:szCs w:val="24"/>
        </w:rPr>
        <w:t xml:space="preserve"> asleep</w:t>
      </w:r>
      <w:r w:rsidR="007173C8">
        <w:rPr>
          <w:rFonts w:ascii="Arial" w:hAnsi="Arial"/>
          <w:sz w:val="24"/>
          <w:szCs w:val="24"/>
        </w:rPr>
        <w:t xml:space="preserve"> and woke in the morning </w:t>
      </w:r>
      <w:r w:rsidR="00F66683">
        <w:rPr>
          <w:rFonts w:ascii="Arial" w:hAnsi="Arial"/>
          <w:sz w:val="24"/>
          <w:szCs w:val="24"/>
        </w:rPr>
        <w:t>alongside</w:t>
      </w:r>
      <w:r w:rsidR="007173C8">
        <w:rPr>
          <w:rFonts w:ascii="Arial" w:hAnsi="Arial"/>
          <w:sz w:val="24"/>
          <w:szCs w:val="24"/>
        </w:rPr>
        <w:t xml:space="preserve"> </w:t>
      </w:r>
      <w:r w:rsidR="00133F32" w:rsidRPr="00FF143C">
        <w:rPr>
          <w:rFonts w:ascii="Arial" w:hAnsi="Arial"/>
          <w:sz w:val="24"/>
          <w:szCs w:val="24"/>
        </w:rPr>
        <w:t>tim</w:t>
      </w:r>
      <w:r w:rsidR="007173C8">
        <w:rPr>
          <w:rFonts w:ascii="Arial" w:hAnsi="Arial"/>
          <w:sz w:val="24"/>
          <w:szCs w:val="24"/>
        </w:rPr>
        <w:t xml:space="preserve">ing </w:t>
      </w:r>
      <w:r w:rsidR="00133F32" w:rsidRPr="00FF143C">
        <w:rPr>
          <w:rFonts w:ascii="Arial" w:hAnsi="Arial"/>
          <w:sz w:val="24"/>
          <w:szCs w:val="24"/>
        </w:rPr>
        <w:t xml:space="preserve">and duration of night </w:t>
      </w:r>
      <w:r w:rsidR="00B47145" w:rsidRPr="00FF143C">
        <w:rPr>
          <w:rFonts w:ascii="Arial" w:hAnsi="Arial"/>
          <w:sz w:val="24"/>
          <w:szCs w:val="24"/>
        </w:rPr>
        <w:t>wakings</w:t>
      </w:r>
      <w:r w:rsidR="00B24CCE">
        <w:rPr>
          <w:rFonts w:ascii="Arial" w:hAnsi="Arial"/>
          <w:sz w:val="24"/>
          <w:szCs w:val="24"/>
        </w:rPr>
        <w:t xml:space="preserve">. </w:t>
      </w:r>
      <w:r w:rsidR="00DA0FDA" w:rsidRPr="00FF143C">
        <w:rPr>
          <w:rFonts w:ascii="Arial" w:hAnsi="Arial"/>
          <w:sz w:val="24"/>
          <w:szCs w:val="24"/>
        </w:rPr>
        <w:t xml:space="preserve"> </w:t>
      </w:r>
    </w:p>
    <w:p w14:paraId="39A927F0" w14:textId="77777777" w:rsidR="00B03118" w:rsidRPr="004853EE" w:rsidRDefault="00985976" w:rsidP="00382858">
      <w:pPr>
        <w:autoSpaceDE w:val="0"/>
        <w:autoSpaceDN w:val="0"/>
        <w:adjustRightInd w:val="0"/>
        <w:spacing w:after="0" w:line="480" w:lineRule="auto"/>
        <w:jc w:val="both"/>
        <w:rPr>
          <w:rFonts w:ascii="Arial" w:hAnsi="Arial"/>
          <w:b/>
          <w:sz w:val="24"/>
          <w:szCs w:val="24"/>
        </w:rPr>
      </w:pPr>
      <w:r w:rsidRPr="004853EE">
        <w:rPr>
          <w:rFonts w:ascii="Arial" w:hAnsi="Arial"/>
          <w:b/>
          <w:sz w:val="24"/>
          <w:szCs w:val="24"/>
        </w:rPr>
        <w:t xml:space="preserve">Quality standards and </w:t>
      </w:r>
      <w:r w:rsidR="00B47145" w:rsidRPr="004853EE">
        <w:rPr>
          <w:rFonts w:ascii="Arial" w:hAnsi="Arial"/>
          <w:b/>
          <w:sz w:val="24"/>
          <w:szCs w:val="24"/>
        </w:rPr>
        <w:t>analysis</w:t>
      </w:r>
    </w:p>
    <w:p w14:paraId="296DF429" w14:textId="77777777" w:rsidR="008F3672" w:rsidRDefault="00B03118" w:rsidP="00382858">
      <w:pPr>
        <w:autoSpaceDE w:val="0"/>
        <w:autoSpaceDN w:val="0"/>
        <w:adjustRightInd w:val="0"/>
        <w:spacing w:line="480" w:lineRule="auto"/>
        <w:jc w:val="both"/>
        <w:rPr>
          <w:rFonts w:ascii="Arial" w:hAnsi="Arial"/>
          <w:sz w:val="24"/>
          <w:szCs w:val="24"/>
        </w:rPr>
      </w:pPr>
      <w:r w:rsidRPr="004853EE">
        <w:rPr>
          <w:rFonts w:ascii="Arial" w:hAnsi="Arial"/>
          <w:i/>
          <w:sz w:val="24"/>
          <w:szCs w:val="24"/>
        </w:rPr>
        <w:t>Cardiorespiratory polygraphy</w:t>
      </w:r>
    </w:p>
    <w:p w14:paraId="7A3C97CA" w14:textId="139D45E1" w:rsidR="00985976" w:rsidRPr="008E6DFD" w:rsidRDefault="00767B37" w:rsidP="004033CE">
      <w:pPr>
        <w:autoSpaceDE w:val="0"/>
        <w:autoSpaceDN w:val="0"/>
        <w:adjustRightInd w:val="0"/>
        <w:spacing w:line="480" w:lineRule="auto"/>
        <w:jc w:val="both"/>
        <w:rPr>
          <w:rFonts w:ascii="Arial" w:hAnsi="Arial"/>
          <w:color w:val="00B0F0"/>
          <w:sz w:val="24"/>
          <w:szCs w:val="24"/>
        </w:rPr>
      </w:pPr>
      <w:r w:rsidRPr="00FF143C">
        <w:rPr>
          <w:rFonts w:ascii="Arial" w:hAnsi="Arial"/>
          <w:sz w:val="24"/>
          <w:szCs w:val="24"/>
        </w:rPr>
        <w:t>A d</w:t>
      </w:r>
      <w:r w:rsidR="008B3444" w:rsidRPr="00FF143C">
        <w:rPr>
          <w:rFonts w:ascii="Arial" w:hAnsi="Arial"/>
          <w:sz w:val="24"/>
          <w:szCs w:val="24"/>
        </w:rPr>
        <w:t xml:space="preserve">etailed scoring </w:t>
      </w:r>
      <w:r w:rsidR="00985976" w:rsidRPr="00FF143C">
        <w:rPr>
          <w:rFonts w:ascii="Arial" w:hAnsi="Arial"/>
          <w:sz w:val="24"/>
          <w:szCs w:val="24"/>
        </w:rPr>
        <w:t>procedure</w:t>
      </w:r>
      <w:r w:rsidR="008B48BC">
        <w:rPr>
          <w:rFonts w:ascii="Arial" w:hAnsi="Arial"/>
          <w:sz w:val="24"/>
          <w:szCs w:val="24"/>
        </w:rPr>
        <w:t xml:space="preserve"> is </w:t>
      </w:r>
      <w:r w:rsidR="00403B84" w:rsidRPr="00FF143C">
        <w:rPr>
          <w:rFonts w:ascii="Arial" w:hAnsi="Arial"/>
          <w:sz w:val="24"/>
          <w:szCs w:val="24"/>
        </w:rPr>
        <w:t>published</w:t>
      </w:r>
      <w:r w:rsidR="00155C5D" w:rsidRPr="00155C5D">
        <w:rPr>
          <w:rFonts w:ascii="Arial" w:hAnsi="Arial"/>
          <w:sz w:val="24"/>
          <w:szCs w:val="24"/>
          <w:vertAlign w:val="superscript"/>
        </w:rPr>
        <w:t>19</w:t>
      </w:r>
      <w:r w:rsidR="00B03118" w:rsidRPr="009D79D3">
        <w:rPr>
          <w:rFonts w:ascii="Arial" w:hAnsi="Arial"/>
          <w:sz w:val="24"/>
          <w:szCs w:val="24"/>
        </w:rPr>
        <w:t>.</w:t>
      </w:r>
      <w:r w:rsidR="00B03118" w:rsidRPr="00CD3946">
        <w:rPr>
          <w:rFonts w:ascii="Arial" w:hAnsi="Arial"/>
          <w:color w:val="00B0F0"/>
          <w:sz w:val="24"/>
          <w:szCs w:val="24"/>
        </w:rPr>
        <w:t xml:space="preserve"> </w:t>
      </w:r>
      <w:r w:rsidR="008B48BC">
        <w:rPr>
          <w:rFonts w:ascii="Arial" w:hAnsi="Arial"/>
          <w:sz w:val="24"/>
          <w:szCs w:val="24"/>
        </w:rPr>
        <w:t>S</w:t>
      </w:r>
      <w:r w:rsidR="00816E28" w:rsidRPr="00FF143C">
        <w:rPr>
          <w:rFonts w:ascii="Arial" w:hAnsi="Arial"/>
          <w:sz w:val="24"/>
          <w:szCs w:val="24"/>
        </w:rPr>
        <w:t xml:space="preserve">tudies were </w:t>
      </w:r>
      <w:r w:rsidR="00A105A5" w:rsidRPr="00FF143C">
        <w:rPr>
          <w:rFonts w:ascii="Arial" w:hAnsi="Arial"/>
          <w:sz w:val="24"/>
          <w:szCs w:val="24"/>
        </w:rPr>
        <w:t xml:space="preserve">manually </w:t>
      </w:r>
      <w:r w:rsidR="00816E28" w:rsidRPr="00FF143C">
        <w:rPr>
          <w:rFonts w:ascii="Arial" w:hAnsi="Arial"/>
          <w:sz w:val="24"/>
          <w:szCs w:val="24"/>
        </w:rPr>
        <w:t>scored by experienced</w:t>
      </w:r>
      <w:r w:rsidR="005764EA">
        <w:rPr>
          <w:rFonts w:ascii="Arial" w:hAnsi="Arial"/>
          <w:sz w:val="24"/>
          <w:szCs w:val="24"/>
        </w:rPr>
        <w:t xml:space="preserve"> clinical physiologists </w:t>
      </w:r>
      <w:r w:rsidR="007173C8">
        <w:rPr>
          <w:rFonts w:ascii="Arial" w:hAnsi="Arial"/>
          <w:sz w:val="24"/>
          <w:szCs w:val="24"/>
        </w:rPr>
        <w:t>(RK</w:t>
      </w:r>
      <w:r w:rsidR="00F25DCD">
        <w:rPr>
          <w:rFonts w:ascii="Arial" w:hAnsi="Arial"/>
          <w:sz w:val="24"/>
          <w:szCs w:val="24"/>
        </w:rPr>
        <w:t>,</w:t>
      </w:r>
      <w:r w:rsidR="007173C8">
        <w:rPr>
          <w:rFonts w:ascii="Arial" w:hAnsi="Arial"/>
          <w:sz w:val="24"/>
          <w:szCs w:val="24"/>
        </w:rPr>
        <w:t xml:space="preserve"> JG) </w:t>
      </w:r>
      <w:r w:rsidR="00985976" w:rsidRPr="00FF143C">
        <w:rPr>
          <w:rFonts w:ascii="Arial" w:hAnsi="Arial"/>
          <w:sz w:val="24"/>
          <w:szCs w:val="24"/>
        </w:rPr>
        <w:t>us</w:t>
      </w:r>
      <w:r w:rsidR="00B47145">
        <w:rPr>
          <w:rFonts w:ascii="Arial" w:hAnsi="Arial"/>
          <w:sz w:val="24"/>
          <w:szCs w:val="24"/>
        </w:rPr>
        <w:t>ing Domino Light software (SOMNO</w:t>
      </w:r>
      <w:r w:rsidR="00985976" w:rsidRPr="00FF143C">
        <w:rPr>
          <w:rFonts w:ascii="Arial" w:hAnsi="Arial"/>
          <w:sz w:val="24"/>
          <w:szCs w:val="24"/>
        </w:rPr>
        <w:t xml:space="preserve">medics, Germany). </w:t>
      </w:r>
      <w:r w:rsidR="001F3173" w:rsidRPr="00FF143C">
        <w:rPr>
          <w:rFonts w:ascii="Arial" w:hAnsi="Arial"/>
          <w:sz w:val="24"/>
          <w:szCs w:val="24"/>
        </w:rPr>
        <w:t xml:space="preserve">Sleep </w:t>
      </w:r>
      <w:r w:rsidR="007173C8">
        <w:rPr>
          <w:rFonts w:ascii="Arial" w:hAnsi="Arial"/>
          <w:sz w:val="24"/>
          <w:szCs w:val="24"/>
        </w:rPr>
        <w:t>logs</w:t>
      </w:r>
      <w:r w:rsidR="001F3173" w:rsidRPr="00FF143C">
        <w:rPr>
          <w:rFonts w:ascii="Arial" w:hAnsi="Arial"/>
          <w:sz w:val="24"/>
          <w:szCs w:val="24"/>
        </w:rPr>
        <w:t>, acti</w:t>
      </w:r>
      <w:r w:rsidR="00E03A8A" w:rsidRPr="00FF143C">
        <w:rPr>
          <w:rFonts w:ascii="Arial" w:hAnsi="Arial"/>
          <w:sz w:val="24"/>
          <w:szCs w:val="24"/>
        </w:rPr>
        <w:t>metry</w:t>
      </w:r>
      <w:r w:rsidR="001F3173" w:rsidRPr="00FF143C">
        <w:rPr>
          <w:rFonts w:ascii="Arial" w:hAnsi="Arial"/>
          <w:sz w:val="24"/>
          <w:szCs w:val="24"/>
        </w:rPr>
        <w:t xml:space="preserve">, heart rate and breathing pattern were used </w:t>
      </w:r>
      <w:r w:rsidR="00903561" w:rsidRPr="00FF143C">
        <w:rPr>
          <w:rFonts w:ascii="Arial" w:hAnsi="Arial"/>
          <w:sz w:val="24"/>
          <w:szCs w:val="24"/>
        </w:rPr>
        <w:t xml:space="preserve">to </w:t>
      </w:r>
      <w:r w:rsidR="005764EA">
        <w:rPr>
          <w:rFonts w:ascii="Arial" w:hAnsi="Arial"/>
          <w:sz w:val="24"/>
          <w:szCs w:val="24"/>
        </w:rPr>
        <w:t>classif</w:t>
      </w:r>
      <w:r w:rsidR="007173C8">
        <w:rPr>
          <w:rFonts w:ascii="Arial" w:hAnsi="Arial"/>
          <w:sz w:val="24"/>
          <w:szCs w:val="24"/>
        </w:rPr>
        <w:t xml:space="preserve">y </w:t>
      </w:r>
      <w:r w:rsidR="00903561" w:rsidRPr="00FF143C">
        <w:rPr>
          <w:rFonts w:ascii="Arial" w:hAnsi="Arial"/>
          <w:sz w:val="24"/>
          <w:szCs w:val="24"/>
        </w:rPr>
        <w:t xml:space="preserve">sleep </w:t>
      </w:r>
      <w:r w:rsidR="007173C8">
        <w:rPr>
          <w:rFonts w:ascii="Arial" w:hAnsi="Arial"/>
          <w:sz w:val="24"/>
          <w:szCs w:val="24"/>
        </w:rPr>
        <w:t xml:space="preserve">and </w:t>
      </w:r>
      <w:r w:rsidR="00903561" w:rsidRPr="00FF143C">
        <w:rPr>
          <w:rFonts w:ascii="Arial" w:hAnsi="Arial"/>
          <w:sz w:val="24"/>
          <w:szCs w:val="24"/>
        </w:rPr>
        <w:t xml:space="preserve">wake for </w:t>
      </w:r>
      <w:r w:rsidR="00F25DCD">
        <w:rPr>
          <w:rFonts w:ascii="Arial" w:hAnsi="Arial"/>
          <w:sz w:val="24"/>
          <w:szCs w:val="24"/>
        </w:rPr>
        <w:t>each 30-</w:t>
      </w:r>
      <w:r w:rsidR="002D53B2" w:rsidRPr="00FF143C">
        <w:rPr>
          <w:rFonts w:ascii="Arial" w:hAnsi="Arial"/>
          <w:sz w:val="24"/>
          <w:szCs w:val="24"/>
        </w:rPr>
        <w:t>second epoch</w:t>
      </w:r>
      <w:r w:rsidR="001F3173" w:rsidRPr="00FF143C">
        <w:rPr>
          <w:rFonts w:ascii="Arial" w:hAnsi="Arial"/>
          <w:sz w:val="24"/>
          <w:szCs w:val="24"/>
        </w:rPr>
        <w:t xml:space="preserve">. </w:t>
      </w:r>
      <w:r w:rsidR="002D53B2" w:rsidRPr="00FF143C">
        <w:rPr>
          <w:rFonts w:ascii="Arial" w:hAnsi="Arial"/>
          <w:sz w:val="24"/>
          <w:szCs w:val="24"/>
        </w:rPr>
        <w:t xml:space="preserve"> </w:t>
      </w:r>
      <w:r w:rsidR="00985976" w:rsidRPr="00FF143C">
        <w:rPr>
          <w:rFonts w:ascii="Arial" w:hAnsi="Arial"/>
          <w:sz w:val="24"/>
          <w:szCs w:val="24"/>
        </w:rPr>
        <w:t xml:space="preserve">Respiratory events were scored </w:t>
      </w:r>
      <w:r w:rsidR="007F5113" w:rsidRPr="00FF143C">
        <w:rPr>
          <w:rFonts w:ascii="Arial" w:hAnsi="Arial"/>
          <w:sz w:val="24"/>
          <w:szCs w:val="24"/>
        </w:rPr>
        <w:t>per</w:t>
      </w:r>
      <w:r w:rsidR="00985976" w:rsidRPr="00FF143C">
        <w:rPr>
          <w:rFonts w:ascii="Arial" w:hAnsi="Arial"/>
          <w:sz w:val="24"/>
          <w:szCs w:val="24"/>
        </w:rPr>
        <w:t xml:space="preserve"> standard p</w:t>
      </w:r>
      <w:r w:rsidR="007F5113" w:rsidRPr="00FF143C">
        <w:rPr>
          <w:rFonts w:ascii="Arial" w:hAnsi="Arial"/>
          <w:sz w:val="24"/>
          <w:szCs w:val="24"/>
        </w:rPr>
        <w:t>a</w:t>
      </w:r>
      <w:r w:rsidR="00985976" w:rsidRPr="00FF143C">
        <w:rPr>
          <w:rFonts w:ascii="Arial" w:hAnsi="Arial"/>
          <w:sz w:val="24"/>
          <w:szCs w:val="24"/>
        </w:rPr>
        <w:t>ediatric scoring criteria for adapted sensors</w:t>
      </w:r>
      <w:r w:rsidR="00155C5D" w:rsidRPr="00155C5D">
        <w:rPr>
          <w:rFonts w:ascii="Arial" w:hAnsi="Arial"/>
          <w:sz w:val="24"/>
          <w:szCs w:val="24"/>
          <w:vertAlign w:val="superscript"/>
        </w:rPr>
        <w:t>4</w:t>
      </w:r>
      <w:r w:rsidR="00A20576" w:rsidRPr="00585D4B">
        <w:rPr>
          <w:rFonts w:ascii="Arial" w:hAnsi="Arial"/>
          <w:sz w:val="24"/>
          <w:szCs w:val="24"/>
        </w:rPr>
        <w:t>.</w:t>
      </w:r>
      <w:r w:rsidR="00985976" w:rsidRPr="008E6DFD">
        <w:rPr>
          <w:rFonts w:ascii="Arial" w:hAnsi="Arial"/>
          <w:color w:val="00B0F0"/>
          <w:sz w:val="24"/>
          <w:szCs w:val="24"/>
        </w:rPr>
        <w:t xml:space="preserve"> </w:t>
      </w:r>
    </w:p>
    <w:p w14:paraId="01982ADB" w14:textId="0727FAA2" w:rsidR="006A7BEB" w:rsidRDefault="004246B5" w:rsidP="00382858">
      <w:pPr>
        <w:autoSpaceDE w:val="0"/>
        <w:autoSpaceDN w:val="0"/>
        <w:adjustRightInd w:val="0"/>
        <w:spacing w:line="480" w:lineRule="auto"/>
        <w:jc w:val="both"/>
        <w:rPr>
          <w:rFonts w:ascii="Arial" w:hAnsi="Arial"/>
          <w:sz w:val="24"/>
          <w:szCs w:val="24"/>
        </w:rPr>
      </w:pPr>
      <w:r>
        <w:rPr>
          <w:rFonts w:ascii="Arial" w:hAnsi="Arial"/>
          <w:i/>
          <w:sz w:val="24"/>
          <w:szCs w:val="24"/>
        </w:rPr>
        <w:lastRenderedPageBreak/>
        <w:t xml:space="preserve">Success </w:t>
      </w:r>
      <w:r w:rsidR="00585D4B">
        <w:rPr>
          <w:rFonts w:ascii="Arial" w:hAnsi="Arial"/>
          <w:i/>
          <w:sz w:val="24"/>
          <w:szCs w:val="24"/>
        </w:rPr>
        <w:t>r</w:t>
      </w:r>
      <w:r>
        <w:rPr>
          <w:rFonts w:ascii="Arial" w:hAnsi="Arial"/>
          <w:i/>
          <w:sz w:val="24"/>
          <w:szCs w:val="24"/>
        </w:rPr>
        <w:t>ates of CRPG</w:t>
      </w:r>
    </w:p>
    <w:p w14:paraId="45B0BA72" w14:textId="0CA275C0" w:rsidR="00CD607B" w:rsidRPr="00FF143C" w:rsidRDefault="00DC1D8A" w:rsidP="00382858">
      <w:pPr>
        <w:autoSpaceDE w:val="0"/>
        <w:autoSpaceDN w:val="0"/>
        <w:adjustRightInd w:val="0"/>
        <w:spacing w:line="480" w:lineRule="auto"/>
        <w:jc w:val="both"/>
        <w:rPr>
          <w:rFonts w:ascii="Arial" w:hAnsi="Arial"/>
          <w:color w:val="FF0000"/>
          <w:sz w:val="24"/>
          <w:szCs w:val="24"/>
        </w:rPr>
      </w:pPr>
      <w:r>
        <w:rPr>
          <w:rFonts w:ascii="Arial" w:hAnsi="Arial"/>
          <w:sz w:val="24"/>
          <w:szCs w:val="24"/>
        </w:rPr>
        <w:t xml:space="preserve">Studies with </w:t>
      </w:r>
      <w:r>
        <w:rPr>
          <w:rFonts w:ascii="Arial" w:hAnsi="Arial"/>
          <w:sz w:val="24"/>
          <w:szCs w:val="24"/>
        </w:rPr>
        <w:sym w:font="Symbol" w:char="F0B3"/>
      </w:r>
      <w:r w:rsidR="004853EE" w:rsidRPr="00FF143C">
        <w:rPr>
          <w:rFonts w:ascii="Arial" w:hAnsi="Arial"/>
          <w:sz w:val="24"/>
          <w:szCs w:val="24"/>
        </w:rPr>
        <w:t>4</w:t>
      </w:r>
      <w:r w:rsidR="00E67EB4">
        <w:rPr>
          <w:rFonts w:ascii="Arial" w:hAnsi="Arial"/>
          <w:sz w:val="24"/>
          <w:szCs w:val="24"/>
        </w:rPr>
        <w:t>hrs</w:t>
      </w:r>
      <w:r w:rsidR="004853EE" w:rsidRPr="00FF143C">
        <w:rPr>
          <w:rFonts w:ascii="Arial" w:hAnsi="Arial"/>
          <w:sz w:val="24"/>
          <w:szCs w:val="24"/>
        </w:rPr>
        <w:t xml:space="preserve"> of interpretable estimated sleep data</w:t>
      </w:r>
      <w:bookmarkStart w:id="1" w:name="_Ref475523665"/>
      <w:r w:rsidR="004853EE" w:rsidRPr="00FF143C">
        <w:rPr>
          <w:rFonts w:ascii="Arial" w:hAnsi="Arial"/>
          <w:sz w:val="24"/>
          <w:szCs w:val="24"/>
        </w:rPr>
        <w:t xml:space="preserve"> </w:t>
      </w:r>
      <w:r w:rsidR="00F06A47">
        <w:rPr>
          <w:rFonts w:ascii="Arial" w:hAnsi="Arial"/>
          <w:sz w:val="24"/>
          <w:szCs w:val="24"/>
        </w:rPr>
        <w:t xml:space="preserve">and </w:t>
      </w:r>
      <w:r w:rsidR="004246B5">
        <w:rPr>
          <w:rFonts w:ascii="Arial" w:hAnsi="Arial"/>
          <w:sz w:val="24"/>
          <w:szCs w:val="24"/>
        </w:rPr>
        <w:t>artefactfree</w:t>
      </w:r>
      <w:r w:rsidR="001765CD">
        <w:rPr>
          <w:rFonts w:ascii="Arial" w:hAnsi="Arial"/>
          <w:sz w:val="24"/>
          <w:szCs w:val="24"/>
        </w:rPr>
        <w:t xml:space="preserve"> </w:t>
      </w:r>
      <w:r w:rsidR="00F06A47">
        <w:rPr>
          <w:rFonts w:ascii="Arial" w:hAnsi="Arial"/>
          <w:sz w:val="24"/>
          <w:szCs w:val="24"/>
        </w:rPr>
        <w:t>respiratory parameter data</w:t>
      </w:r>
      <w:r w:rsidR="00155C5D" w:rsidRPr="00155C5D">
        <w:rPr>
          <w:rFonts w:ascii="Arial" w:hAnsi="Arial"/>
          <w:sz w:val="24"/>
          <w:szCs w:val="24"/>
          <w:vertAlign w:val="superscript"/>
        </w:rPr>
        <w:t>15,16</w:t>
      </w:r>
      <w:bookmarkEnd w:id="1"/>
      <w:r w:rsidR="004853EE" w:rsidRPr="00500D77">
        <w:rPr>
          <w:rFonts w:ascii="Arial" w:hAnsi="Arial"/>
          <w:color w:val="00B0F0"/>
          <w:sz w:val="24"/>
          <w:szCs w:val="24"/>
        </w:rPr>
        <w:t xml:space="preserve"> </w:t>
      </w:r>
      <w:r w:rsidR="004853EE" w:rsidRPr="00FF143C">
        <w:rPr>
          <w:rFonts w:ascii="Arial" w:hAnsi="Arial"/>
          <w:sz w:val="24"/>
          <w:szCs w:val="24"/>
        </w:rPr>
        <w:t xml:space="preserve">were </w:t>
      </w:r>
      <w:r>
        <w:rPr>
          <w:rFonts w:ascii="Arial" w:hAnsi="Arial"/>
          <w:sz w:val="24"/>
          <w:szCs w:val="24"/>
        </w:rPr>
        <w:t xml:space="preserve">deemed </w:t>
      </w:r>
      <w:r w:rsidR="00F06A47">
        <w:rPr>
          <w:rFonts w:ascii="Arial" w:hAnsi="Arial"/>
          <w:sz w:val="24"/>
          <w:szCs w:val="24"/>
        </w:rPr>
        <w:t xml:space="preserve">successful. </w:t>
      </w:r>
    </w:p>
    <w:p w14:paraId="27ED8BAC" w14:textId="77777777" w:rsidR="001F3173" w:rsidRPr="004853EE" w:rsidRDefault="0061246F" w:rsidP="003828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Arial" w:hAnsi="Arial"/>
          <w:b/>
          <w:sz w:val="24"/>
          <w:szCs w:val="24"/>
        </w:rPr>
      </w:pPr>
      <w:r w:rsidRPr="004853EE">
        <w:rPr>
          <w:rFonts w:ascii="Arial" w:hAnsi="Arial"/>
          <w:b/>
          <w:sz w:val="24"/>
          <w:szCs w:val="24"/>
        </w:rPr>
        <w:t>Evaluation</w:t>
      </w:r>
      <w:r w:rsidR="00D61C95">
        <w:rPr>
          <w:rFonts w:ascii="Arial" w:hAnsi="Arial"/>
          <w:b/>
          <w:sz w:val="24"/>
          <w:szCs w:val="24"/>
        </w:rPr>
        <w:t xml:space="preserve"> of Home</w:t>
      </w:r>
      <w:r w:rsidR="004853EE" w:rsidRPr="004853EE">
        <w:rPr>
          <w:rFonts w:ascii="Arial" w:hAnsi="Arial"/>
          <w:b/>
          <w:sz w:val="24"/>
          <w:szCs w:val="24"/>
        </w:rPr>
        <w:t xml:space="preserve"> </w:t>
      </w:r>
      <w:r w:rsidR="001F3173" w:rsidRPr="004853EE">
        <w:rPr>
          <w:rFonts w:ascii="Arial" w:hAnsi="Arial"/>
          <w:b/>
          <w:sz w:val="24"/>
          <w:szCs w:val="24"/>
        </w:rPr>
        <w:t>Polygraphy</w:t>
      </w:r>
    </w:p>
    <w:p w14:paraId="5F1405C5" w14:textId="77777777" w:rsidR="0078466F" w:rsidRPr="00FF143C" w:rsidRDefault="0077687C" w:rsidP="00382858">
      <w:pPr>
        <w:spacing w:line="480" w:lineRule="auto"/>
        <w:rPr>
          <w:rFonts w:ascii="Arial" w:hAnsi="Arial"/>
          <w:sz w:val="24"/>
          <w:szCs w:val="24"/>
        </w:rPr>
      </w:pPr>
      <w:r w:rsidRPr="004853EE">
        <w:rPr>
          <w:rFonts w:ascii="Arial" w:hAnsi="Arial"/>
          <w:i/>
          <w:sz w:val="24"/>
          <w:szCs w:val="24"/>
        </w:rPr>
        <w:t>Research</w:t>
      </w:r>
      <w:r w:rsidR="003D3084">
        <w:rPr>
          <w:rFonts w:ascii="Arial" w:hAnsi="Arial"/>
          <w:sz w:val="24"/>
          <w:szCs w:val="24"/>
        </w:rPr>
        <w:t>: Pa</w:t>
      </w:r>
      <w:r w:rsidRPr="00FF143C">
        <w:rPr>
          <w:rFonts w:ascii="Arial" w:hAnsi="Arial"/>
          <w:sz w:val="24"/>
          <w:szCs w:val="24"/>
        </w:rPr>
        <w:t xml:space="preserve">rent feedback was sought </w:t>
      </w:r>
      <w:r w:rsidR="00FD6BFC" w:rsidRPr="00FF143C">
        <w:rPr>
          <w:rFonts w:ascii="Arial" w:hAnsi="Arial"/>
          <w:sz w:val="24"/>
          <w:szCs w:val="24"/>
        </w:rPr>
        <w:t>3 months after the CRPG</w:t>
      </w:r>
      <w:r w:rsidRPr="00FF143C">
        <w:rPr>
          <w:rFonts w:ascii="Arial" w:hAnsi="Arial"/>
          <w:sz w:val="24"/>
          <w:szCs w:val="24"/>
        </w:rPr>
        <w:t xml:space="preserve"> by structured telephone interview. </w:t>
      </w:r>
      <w:r w:rsidR="007173C8">
        <w:rPr>
          <w:rFonts w:ascii="Arial" w:hAnsi="Arial"/>
          <w:sz w:val="24"/>
          <w:szCs w:val="24"/>
        </w:rPr>
        <w:t>P</w:t>
      </w:r>
      <w:r w:rsidR="0078466F" w:rsidRPr="00FF143C">
        <w:rPr>
          <w:rFonts w:ascii="Arial" w:hAnsi="Arial"/>
          <w:sz w:val="24"/>
          <w:szCs w:val="24"/>
        </w:rPr>
        <w:t xml:space="preserve">arents were asked to </w:t>
      </w:r>
      <w:r w:rsidR="0078466F" w:rsidRPr="004853EE">
        <w:rPr>
          <w:rFonts w:ascii="Arial" w:hAnsi="Arial"/>
          <w:sz w:val="24"/>
          <w:szCs w:val="24"/>
        </w:rPr>
        <w:t xml:space="preserve">describe </w:t>
      </w:r>
      <w:r w:rsidR="0078466F" w:rsidRPr="00FF143C">
        <w:rPr>
          <w:rFonts w:ascii="Arial" w:hAnsi="Arial"/>
          <w:sz w:val="24"/>
          <w:szCs w:val="24"/>
        </w:rPr>
        <w:t xml:space="preserve">their </w:t>
      </w:r>
      <w:r w:rsidR="0078466F" w:rsidRPr="004853EE">
        <w:rPr>
          <w:rFonts w:ascii="Arial" w:hAnsi="Arial"/>
          <w:sz w:val="24"/>
          <w:szCs w:val="24"/>
        </w:rPr>
        <w:t xml:space="preserve">experience of using </w:t>
      </w:r>
      <w:r w:rsidR="0078466F" w:rsidRPr="00FF143C">
        <w:rPr>
          <w:rFonts w:ascii="Arial" w:hAnsi="Arial"/>
          <w:sz w:val="24"/>
          <w:szCs w:val="24"/>
        </w:rPr>
        <w:t xml:space="preserve">CRPG </w:t>
      </w:r>
      <w:r w:rsidR="0078466F" w:rsidRPr="004853EE">
        <w:rPr>
          <w:rFonts w:ascii="Arial" w:hAnsi="Arial"/>
          <w:sz w:val="24"/>
          <w:szCs w:val="24"/>
        </w:rPr>
        <w:t xml:space="preserve">equipment at home </w:t>
      </w:r>
      <w:r w:rsidR="00C8686F">
        <w:rPr>
          <w:rFonts w:ascii="Arial" w:hAnsi="Arial"/>
          <w:sz w:val="24"/>
          <w:szCs w:val="24"/>
        </w:rPr>
        <w:t>with</w:t>
      </w:r>
      <w:r w:rsidR="0078466F" w:rsidRPr="00FF143C">
        <w:rPr>
          <w:rFonts w:ascii="Arial" w:hAnsi="Arial"/>
          <w:sz w:val="24"/>
          <w:szCs w:val="24"/>
        </w:rPr>
        <w:t xml:space="preserve"> response options: </w:t>
      </w:r>
      <w:r w:rsidR="00870DC8">
        <w:rPr>
          <w:rFonts w:ascii="Arial" w:hAnsi="Arial"/>
          <w:sz w:val="24"/>
          <w:szCs w:val="24"/>
        </w:rPr>
        <w:t>‘</w:t>
      </w:r>
      <w:r w:rsidR="000C4A7C" w:rsidRPr="005B567D">
        <w:rPr>
          <w:rFonts w:ascii="Arial" w:hAnsi="Arial"/>
          <w:i/>
          <w:sz w:val="24"/>
          <w:szCs w:val="24"/>
        </w:rPr>
        <w:t>Easy</w:t>
      </w:r>
      <w:r w:rsidR="00870DC8">
        <w:rPr>
          <w:rFonts w:ascii="Arial" w:hAnsi="Arial"/>
          <w:i/>
          <w:sz w:val="24"/>
          <w:szCs w:val="24"/>
        </w:rPr>
        <w:t>’</w:t>
      </w:r>
      <w:r w:rsidR="000C4A7C">
        <w:rPr>
          <w:rFonts w:ascii="Arial" w:hAnsi="Arial"/>
          <w:sz w:val="24"/>
          <w:szCs w:val="24"/>
        </w:rPr>
        <w:t xml:space="preserve">, </w:t>
      </w:r>
      <w:r w:rsidR="00870DC8">
        <w:rPr>
          <w:rFonts w:ascii="Arial" w:hAnsi="Arial"/>
          <w:sz w:val="24"/>
          <w:szCs w:val="24"/>
        </w:rPr>
        <w:t>‘</w:t>
      </w:r>
      <w:r w:rsidR="0078466F" w:rsidRPr="005B567D">
        <w:rPr>
          <w:rFonts w:ascii="Arial" w:hAnsi="Arial"/>
          <w:i/>
          <w:sz w:val="24"/>
          <w:szCs w:val="24"/>
        </w:rPr>
        <w:t>OK</w:t>
      </w:r>
      <w:r w:rsidR="00870DC8">
        <w:rPr>
          <w:rFonts w:ascii="Arial" w:hAnsi="Arial"/>
          <w:i/>
          <w:sz w:val="24"/>
          <w:szCs w:val="24"/>
        </w:rPr>
        <w:t>’</w:t>
      </w:r>
      <w:r w:rsidR="0078466F" w:rsidRPr="004853EE">
        <w:rPr>
          <w:rFonts w:ascii="Arial" w:hAnsi="Arial"/>
          <w:sz w:val="24"/>
          <w:szCs w:val="24"/>
        </w:rPr>
        <w:t xml:space="preserve"> or </w:t>
      </w:r>
      <w:r w:rsidR="00870DC8">
        <w:rPr>
          <w:rFonts w:ascii="Arial" w:hAnsi="Arial"/>
          <w:sz w:val="24"/>
          <w:szCs w:val="24"/>
        </w:rPr>
        <w:t>‘</w:t>
      </w:r>
      <w:r w:rsidR="0078466F" w:rsidRPr="005B567D">
        <w:rPr>
          <w:rFonts w:ascii="Arial" w:hAnsi="Arial"/>
          <w:i/>
          <w:sz w:val="24"/>
          <w:szCs w:val="24"/>
        </w:rPr>
        <w:t>difficult</w:t>
      </w:r>
      <w:r w:rsidR="00870DC8">
        <w:rPr>
          <w:rFonts w:ascii="Arial" w:hAnsi="Arial"/>
          <w:i/>
          <w:sz w:val="24"/>
          <w:szCs w:val="24"/>
        </w:rPr>
        <w:t>’</w:t>
      </w:r>
      <w:r w:rsidR="0078466F" w:rsidRPr="004853EE">
        <w:rPr>
          <w:rFonts w:ascii="Arial" w:hAnsi="Arial"/>
          <w:sz w:val="24"/>
          <w:szCs w:val="24"/>
        </w:rPr>
        <w:t xml:space="preserve"> and how </w:t>
      </w:r>
      <w:r w:rsidR="0078466F" w:rsidRPr="00FF143C">
        <w:rPr>
          <w:rFonts w:ascii="Arial" w:hAnsi="Arial"/>
          <w:sz w:val="24"/>
          <w:szCs w:val="24"/>
        </w:rPr>
        <w:t xml:space="preserve">they </w:t>
      </w:r>
      <w:r w:rsidR="00700063">
        <w:rPr>
          <w:rFonts w:ascii="Arial" w:hAnsi="Arial"/>
          <w:sz w:val="24"/>
          <w:szCs w:val="24"/>
        </w:rPr>
        <w:t>wou</w:t>
      </w:r>
      <w:r w:rsidR="00C8686F">
        <w:rPr>
          <w:rFonts w:ascii="Arial" w:hAnsi="Arial"/>
          <w:sz w:val="24"/>
          <w:szCs w:val="24"/>
        </w:rPr>
        <w:t>ld</w:t>
      </w:r>
      <w:r w:rsidR="00D61C95">
        <w:rPr>
          <w:rFonts w:ascii="Arial" w:hAnsi="Arial"/>
          <w:sz w:val="24"/>
          <w:szCs w:val="24"/>
        </w:rPr>
        <w:t xml:space="preserve"> feel about a home</w:t>
      </w:r>
      <w:r w:rsidR="0078466F" w:rsidRPr="004853EE">
        <w:rPr>
          <w:rFonts w:ascii="Arial" w:hAnsi="Arial"/>
          <w:sz w:val="24"/>
          <w:szCs w:val="24"/>
        </w:rPr>
        <w:t xml:space="preserve"> study in the future</w:t>
      </w:r>
      <w:r w:rsidR="0078466F" w:rsidRPr="00FF143C">
        <w:rPr>
          <w:rFonts w:ascii="Arial" w:hAnsi="Arial"/>
          <w:sz w:val="24"/>
          <w:szCs w:val="24"/>
        </w:rPr>
        <w:t xml:space="preserve"> with the response options: </w:t>
      </w:r>
      <w:r w:rsidR="00870DC8">
        <w:rPr>
          <w:rFonts w:ascii="Arial" w:hAnsi="Arial"/>
          <w:sz w:val="24"/>
          <w:szCs w:val="24"/>
        </w:rPr>
        <w:t>‘</w:t>
      </w:r>
      <w:r w:rsidR="005B567D" w:rsidRPr="005B567D">
        <w:rPr>
          <w:rFonts w:ascii="Arial" w:hAnsi="Arial"/>
          <w:i/>
          <w:sz w:val="24"/>
          <w:szCs w:val="24"/>
        </w:rPr>
        <w:t>happy to repeat</w:t>
      </w:r>
      <w:r w:rsidR="00870DC8">
        <w:rPr>
          <w:rFonts w:ascii="Arial" w:hAnsi="Arial"/>
          <w:i/>
          <w:sz w:val="24"/>
          <w:szCs w:val="24"/>
        </w:rPr>
        <w:t>’</w:t>
      </w:r>
      <w:r w:rsidR="005B567D" w:rsidRPr="005B567D">
        <w:rPr>
          <w:rFonts w:ascii="Arial" w:hAnsi="Arial"/>
          <w:i/>
          <w:sz w:val="24"/>
          <w:szCs w:val="24"/>
        </w:rPr>
        <w:t xml:space="preserve">, </w:t>
      </w:r>
      <w:r w:rsidR="00870DC8">
        <w:rPr>
          <w:rFonts w:ascii="Arial" w:hAnsi="Arial"/>
          <w:i/>
          <w:sz w:val="24"/>
          <w:szCs w:val="24"/>
        </w:rPr>
        <w:t>‘</w:t>
      </w:r>
      <w:r w:rsidR="005B567D" w:rsidRPr="005B567D">
        <w:rPr>
          <w:rFonts w:ascii="Arial" w:hAnsi="Arial"/>
          <w:i/>
          <w:sz w:val="24"/>
          <w:szCs w:val="24"/>
        </w:rPr>
        <w:t>u</w:t>
      </w:r>
      <w:r w:rsidR="0078466F" w:rsidRPr="005B567D">
        <w:rPr>
          <w:rFonts w:ascii="Arial" w:hAnsi="Arial"/>
          <w:i/>
          <w:sz w:val="24"/>
          <w:szCs w:val="24"/>
        </w:rPr>
        <w:t>ncertain</w:t>
      </w:r>
      <w:r w:rsidR="00870DC8">
        <w:rPr>
          <w:rFonts w:ascii="Arial" w:hAnsi="Arial"/>
          <w:i/>
          <w:sz w:val="24"/>
          <w:szCs w:val="24"/>
        </w:rPr>
        <w:t>’</w:t>
      </w:r>
      <w:r w:rsidR="005B567D" w:rsidRPr="005B567D">
        <w:rPr>
          <w:rFonts w:ascii="Arial" w:hAnsi="Arial"/>
          <w:i/>
          <w:sz w:val="24"/>
          <w:szCs w:val="24"/>
        </w:rPr>
        <w:t xml:space="preserve"> </w:t>
      </w:r>
      <w:r w:rsidR="005B567D" w:rsidRPr="005B567D">
        <w:rPr>
          <w:rFonts w:ascii="Arial" w:hAnsi="Arial"/>
          <w:sz w:val="24"/>
          <w:szCs w:val="24"/>
        </w:rPr>
        <w:t>or</w:t>
      </w:r>
      <w:r w:rsidR="005B567D" w:rsidRPr="005B567D">
        <w:rPr>
          <w:rFonts w:ascii="Arial" w:hAnsi="Arial"/>
          <w:i/>
          <w:sz w:val="24"/>
          <w:szCs w:val="24"/>
        </w:rPr>
        <w:t xml:space="preserve"> </w:t>
      </w:r>
      <w:r w:rsidR="00870DC8">
        <w:rPr>
          <w:rFonts w:ascii="Arial" w:hAnsi="Arial"/>
          <w:i/>
          <w:sz w:val="24"/>
          <w:szCs w:val="24"/>
        </w:rPr>
        <w:t>‘</w:t>
      </w:r>
      <w:r w:rsidR="005B567D" w:rsidRPr="005B567D">
        <w:rPr>
          <w:rFonts w:ascii="Arial" w:hAnsi="Arial"/>
          <w:i/>
          <w:sz w:val="24"/>
          <w:szCs w:val="24"/>
        </w:rPr>
        <w:t>u</w:t>
      </w:r>
      <w:r w:rsidR="0078466F" w:rsidRPr="005B567D">
        <w:rPr>
          <w:rFonts w:ascii="Arial" w:hAnsi="Arial"/>
          <w:i/>
          <w:sz w:val="24"/>
          <w:szCs w:val="24"/>
        </w:rPr>
        <w:t>nhappy to repeat</w:t>
      </w:r>
      <w:r w:rsidR="00870DC8">
        <w:rPr>
          <w:rFonts w:ascii="Arial" w:hAnsi="Arial"/>
          <w:i/>
          <w:sz w:val="24"/>
          <w:szCs w:val="24"/>
        </w:rPr>
        <w:t>’.</w:t>
      </w:r>
    </w:p>
    <w:p w14:paraId="1E2E50ED" w14:textId="77777777" w:rsidR="00DF717F" w:rsidRDefault="0077687C" w:rsidP="00382858">
      <w:pPr>
        <w:spacing w:line="480" w:lineRule="auto"/>
        <w:rPr>
          <w:rFonts w:ascii="Arial" w:hAnsi="Arial"/>
          <w:sz w:val="24"/>
          <w:szCs w:val="24"/>
        </w:rPr>
      </w:pPr>
      <w:r w:rsidRPr="004853EE">
        <w:rPr>
          <w:rFonts w:ascii="Arial" w:hAnsi="Arial"/>
          <w:i/>
          <w:sz w:val="24"/>
          <w:szCs w:val="24"/>
        </w:rPr>
        <w:t>Clinical</w:t>
      </w:r>
      <w:r w:rsidRPr="00FF143C">
        <w:rPr>
          <w:rFonts w:ascii="Arial" w:hAnsi="Arial"/>
          <w:sz w:val="24"/>
          <w:szCs w:val="24"/>
        </w:rPr>
        <w:t xml:space="preserve">: Parents completed </w:t>
      </w:r>
      <w:r w:rsidR="00DF717F" w:rsidRPr="00FF143C">
        <w:rPr>
          <w:rFonts w:ascii="Arial" w:hAnsi="Arial"/>
          <w:sz w:val="24"/>
          <w:szCs w:val="24"/>
        </w:rPr>
        <w:t xml:space="preserve">a </w:t>
      </w:r>
      <w:r w:rsidR="00001AD1">
        <w:rPr>
          <w:rFonts w:ascii="Arial" w:hAnsi="Arial"/>
          <w:sz w:val="24"/>
          <w:szCs w:val="24"/>
        </w:rPr>
        <w:t xml:space="preserve">next day </w:t>
      </w:r>
      <w:r w:rsidR="00DF717F" w:rsidRPr="00FF143C">
        <w:rPr>
          <w:rFonts w:ascii="Arial" w:hAnsi="Arial"/>
          <w:sz w:val="24"/>
          <w:szCs w:val="24"/>
        </w:rPr>
        <w:t>service</w:t>
      </w:r>
      <w:r w:rsidR="00870DC8">
        <w:rPr>
          <w:rFonts w:ascii="Arial" w:hAnsi="Arial"/>
          <w:sz w:val="24"/>
          <w:szCs w:val="24"/>
        </w:rPr>
        <w:t xml:space="preserve"> evaluation form</w:t>
      </w:r>
      <w:r w:rsidR="007173C8">
        <w:rPr>
          <w:rFonts w:ascii="Arial" w:hAnsi="Arial"/>
          <w:sz w:val="24"/>
          <w:szCs w:val="24"/>
        </w:rPr>
        <w:t xml:space="preserve"> reporting </w:t>
      </w:r>
      <w:r w:rsidR="00001AD1">
        <w:rPr>
          <w:rFonts w:ascii="Arial" w:hAnsi="Arial"/>
          <w:sz w:val="24"/>
          <w:szCs w:val="24"/>
        </w:rPr>
        <w:t xml:space="preserve">ease of use of the equipment on a 5-point </w:t>
      </w:r>
      <w:r w:rsidR="00FB3827">
        <w:rPr>
          <w:rFonts w:ascii="Arial" w:hAnsi="Arial"/>
          <w:sz w:val="24"/>
          <w:szCs w:val="24"/>
        </w:rPr>
        <w:t xml:space="preserve">Likert </w:t>
      </w:r>
      <w:r w:rsidR="00001AD1">
        <w:rPr>
          <w:rFonts w:ascii="Arial" w:hAnsi="Arial"/>
          <w:sz w:val="24"/>
          <w:szCs w:val="24"/>
        </w:rPr>
        <w:t>scale from ‘</w:t>
      </w:r>
      <w:r w:rsidR="00001AD1" w:rsidRPr="00870DC8">
        <w:rPr>
          <w:rFonts w:ascii="Arial" w:hAnsi="Arial"/>
          <w:i/>
          <w:sz w:val="24"/>
          <w:szCs w:val="24"/>
        </w:rPr>
        <w:t>very easy</w:t>
      </w:r>
      <w:r w:rsidR="00001AD1">
        <w:rPr>
          <w:rFonts w:ascii="Arial" w:hAnsi="Arial"/>
          <w:sz w:val="24"/>
          <w:szCs w:val="24"/>
        </w:rPr>
        <w:t>’ to ‘</w:t>
      </w:r>
      <w:r w:rsidR="00001AD1" w:rsidRPr="00870DC8">
        <w:rPr>
          <w:rFonts w:ascii="Arial" w:hAnsi="Arial"/>
          <w:i/>
          <w:sz w:val="24"/>
          <w:szCs w:val="24"/>
        </w:rPr>
        <w:t>very difficult’</w:t>
      </w:r>
      <w:r w:rsidR="00001AD1">
        <w:rPr>
          <w:rFonts w:ascii="Arial" w:hAnsi="Arial"/>
          <w:i/>
          <w:sz w:val="24"/>
          <w:szCs w:val="24"/>
        </w:rPr>
        <w:t xml:space="preserve"> </w:t>
      </w:r>
      <w:r w:rsidR="00001AD1" w:rsidRPr="00084483">
        <w:rPr>
          <w:rFonts w:ascii="Arial" w:hAnsi="Arial"/>
          <w:sz w:val="24"/>
          <w:szCs w:val="24"/>
        </w:rPr>
        <w:t xml:space="preserve">and </w:t>
      </w:r>
      <w:r w:rsidR="007173C8">
        <w:rPr>
          <w:rFonts w:ascii="Arial" w:hAnsi="Arial"/>
          <w:sz w:val="24"/>
          <w:szCs w:val="24"/>
        </w:rPr>
        <w:t xml:space="preserve">preference for </w:t>
      </w:r>
      <w:r w:rsidR="00870DC8">
        <w:rPr>
          <w:rFonts w:ascii="Arial" w:hAnsi="Arial"/>
          <w:sz w:val="24"/>
          <w:szCs w:val="24"/>
        </w:rPr>
        <w:t>future CRPG stud</w:t>
      </w:r>
      <w:r w:rsidR="007173C8">
        <w:rPr>
          <w:rFonts w:ascii="Arial" w:hAnsi="Arial"/>
          <w:sz w:val="24"/>
          <w:szCs w:val="24"/>
        </w:rPr>
        <w:t>y locati</w:t>
      </w:r>
      <w:r w:rsidR="00B24CCE">
        <w:rPr>
          <w:rFonts w:ascii="Arial" w:hAnsi="Arial"/>
          <w:sz w:val="24"/>
          <w:szCs w:val="24"/>
        </w:rPr>
        <w:t>o</w:t>
      </w:r>
      <w:r w:rsidR="007173C8">
        <w:rPr>
          <w:rFonts w:ascii="Arial" w:hAnsi="Arial"/>
          <w:sz w:val="24"/>
          <w:szCs w:val="24"/>
        </w:rPr>
        <w:t>n</w:t>
      </w:r>
      <w:r w:rsidR="00001AD1">
        <w:rPr>
          <w:rFonts w:ascii="Arial" w:hAnsi="Arial"/>
          <w:sz w:val="24"/>
          <w:szCs w:val="24"/>
        </w:rPr>
        <w:t>.</w:t>
      </w:r>
    </w:p>
    <w:p w14:paraId="71E35F53" w14:textId="77777777" w:rsidR="007F5113" w:rsidRPr="007036C9" w:rsidRDefault="00985976" w:rsidP="00382858">
      <w:pPr>
        <w:autoSpaceDE w:val="0"/>
        <w:autoSpaceDN w:val="0"/>
        <w:adjustRightInd w:val="0"/>
        <w:spacing w:after="0" w:line="480" w:lineRule="auto"/>
        <w:jc w:val="both"/>
        <w:rPr>
          <w:rFonts w:ascii="Arial" w:hAnsi="Arial"/>
          <w:b/>
          <w:sz w:val="24"/>
          <w:szCs w:val="24"/>
        </w:rPr>
      </w:pPr>
      <w:r w:rsidRPr="007036C9">
        <w:rPr>
          <w:rFonts w:ascii="Arial" w:hAnsi="Arial"/>
          <w:b/>
          <w:sz w:val="24"/>
          <w:szCs w:val="24"/>
        </w:rPr>
        <w:t>Statistical analysis</w:t>
      </w:r>
    </w:p>
    <w:p w14:paraId="3ACCDB14" w14:textId="6C936E20" w:rsidR="00DF717F" w:rsidRDefault="007036C9" w:rsidP="00382858">
      <w:pPr>
        <w:autoSpaceDE w:val="0"/>
        <w:autoSpaceDN w:val="0"/>
        <w:adjustRightInd w:val="0"/>
        <w:spacing w:after="0" w:line="480" w:lineRule="auto"/>
        <w:jc w:val="both"/>
        <w:rPr>
          <w:rFonts w:ascii="Arial" w:hAnsi="Arial"/>
          <w:sz w:val="24"/>
          <w:szCs w:val="24"/>
        </w:rPr>
      </w:pPr>
      <w:r>
        <w:rPr>
          <w:rFonts w:ascii="Arial" w:hAnsi="Arial"/>
          <w:sz w:val="24"/>
          <w:szCs w:val="24"/>
        </w:rPr>
        <w:t xml:space="preserve">The primary outcome measure was the </w:t>
      </w:r>
      <w:r w:rsidR="00691C7E">
        <w:rPr>
          <w:rFonts w:ascii="Arial" w:hAnsi="Arial"/>
          <w:sz w:val="24"/>
          <w:szCs w:val="24"/>
        </w:rPr>
        <w:t xml:space="preserve">percentage </w:t>
      </w:r>
      <w:r>
        <w:rPr>
          <w:rFonts w:ascii="Arial" w:hAnsi="Arial"/>
          <w:sz w:val="24"/>
          <w:szCs w:val="24"/>
        </w:rPr>
        <w:t xml:space="preserve">of </w:t>
      </w:r>
      <w:r w:rsidR="00691C7E">
        <w:rPr>
          <w:rFonts w:ascii="Arial" w:hAnsi="Arial"/>
          <w:sz w:val="24"/>
          <w:szCs w:val="24"/>
        </w:rPr>
        <w:t>children</w:t>
      </w:r>
      <w:r>
        <w:rPr>
          <w:rFonts w:ascii="Arial" w:hAnsi="Arial"/>
          <w:sz w:val="24"/>
          <w:szCs w:val="24"/>
        </w:rPr>
        <w:t xml:space="preserve"> that ha</w:t>
      </w:r>
      <w:r w:rsidR="00D61C95">
        <w:rPr>
          <w:rFonts w:ascii="Arial" w:hAnsi="Arial"/>
          <w:sz w:val="24"/>
          <w:szCs w:val="24"/>
        </w:rPr>
        <w:t>d a successful first home</w:t>
      </w:r>
      <w:r>
        <w:rPr>
          <w:rFonts w:ascii="Arial" w:hAnsi="Arial"/>
          <w:sz w:val="24"/>
          <w:szCs w:val="24"/>
        </w:rPr>
        <w:t xml:space="preserve"> CRPG. The secondary outcome measure was the acceptability </w:t>
      </w:r>
      <w:r w:rsidR="00CB6A68">
        <w:rPr>
          <w:rFonts w:ascii="Arial" w:hAnsi="Arial"/>
          <w:sz w:val="24"/>
          <w:szCs w:val="24"/>
        </w:rPr>
        <w:t xml:space="preserve">(ease of use and willingness to repeat at home in the future) </w:t>
      </w:r>
      <w:r w:rsidR="00D61C95">
        <w:rPr>
          <w:rFonts w:ascii="Arial" w:hAnsi="Arial"/>
          <w:sz w:val="24"/>
          <w:szCs w:val="24"/>
        </w:rPr>
        <w:t xml:space="preserve">of home </w:t>
      </w:r>
      <w:r>
        <w:rPr>
          <w:rFonts w:ascii="Arial" w:hAnsi="Arial"/>
          <w:sz w:val="24"/>
          <w:szCs w:val="24"/>
        </w:rPr>
        <w:t xml:space="preserve">CRPG </w:t>
      </w:r>
      <w:r w:rsidR="00815D8D">
        <w:rPr>
          <w:rFonts w:ascii="Arial" w:hAnsi="Arial"/>
          <w:sz w:val="24"/>
          <w:szCs w:val="24"/>
        </w:rPr>
        <w:t xml:space="preserve">to </w:t>
      </w:r>
      <w:r>
        <w:rPr>
          <w:rFonts w:ascii="Arial" w:hAnsi="Arial"/>
          <w:sz w:val="24"/>
          <w:szCs w:val="24"/>
        </w:rPr>
        <w:t xml:space="preserve">the </w:t>
      </w:r>
      <w:r w:rsidR="00815D8D">
        <w:rPr>
          <w:rFonts w:ascii="Arial" w:hAnsi="Arial"/>
          <w:sz w:val="24"/>
          <w:szCs w:val="24"/>
        </w:rPr>
        <w:t>caregivers</w:t>
      </w:r>
      <w:r>
        <w:rPr>
          <w:rFonts w:ascii="Arial" w:hAnsi="Arial"/>
          <w:sz w:val="24"/>
          <w:szCs w:val="24"/>
        </w:rPr>
        <w:t xml:space="preserve">. </w:t>
      </w:r>
      <w:r w:rsidR="00B24CCE">
        <w:rPr>
          <w:rFonts w:ascii="Arial" w:hAnsi="Arial"/>
          <w:sz w:val="24"/>
          <w:szCs w:val="24"/>
        </w:rPr>
        <w:t>D</w:t>
      </w:r>
      <w:r w:rsidR="007173C8">
        <w:rPr>
          <w:rFonts w:ascii="Arial" w:hAnsi="Arial"/>
          <w:sz w:val="24"/>
          <w:szCs w:val="24"/>
        </w:rPr>
        <w:t xml:space="preserve">ata were analysed in </w:t>
      </w:r>
      <w:r w:rsidR="008F1185" w:rsidRPr="00FF143C">
        <w:rPr>
          <w:rFonts w:ascii="Arial" w:hAnsi="Arial"/>
          <w:sz w:val="24"/>
          <w:szCs w:val="24"/>
        </w:rPr>
        <w:t>SPSS v24 (IBM)</w:t>
      </w:r>
      <w:r w:rsidR="00B24CCE">
        <w:rPr>
          <w:rFonts w:ascii="Arial" w:hAnsi="Arial"/>
          <w:sz w:val="24"/>
          <w:szCs w:val="24"/>
        </w:rPr>
        <w:t xml:space="preserve">. Descriptive statistics are </w:t>
      </w:r>
      <w:r w:rsidR="00B24CCE" w:rsidRPr="00200BB8">
        <w:rPr>
          <w:rFonts w:ascii="Arial" w:hAnsi="Arial"/>
          <w:sz w:val="24"/>
          <w:szCs w:val="24"/>
        </w:rPr>
        <w:t>presented</w:t>
      </w:r>
      <w:r w:rsidR="00EB62E9" w:rsidRPr="00125443">
        <w:rPr>
          <w:rFonts w:ascii="Arial" w:hAnsi="Arial"/>
          <w:sz w:val="24"/>
          <w:szCs w:val="24"/>
        </w:rPr>
        <w:t xml:space="preserve">. </w:t>
      </w:r>
      <w:r w:rsidR="00BC1B1F">
        <w:rPr>
          <w:rFonts w:ascii="Arial" w:hAnsi="Arial"/>
          <w:sz w:val="24"/>
          <w:szCs w:val="24"/>
        </w:rPr>
        <w:t xml:space="preserve">Demographic differences between children who had a successful study at first attempt and those in whom the first attempt failed were explored with </w:t>
      </w:r>
      <w:r w:rsidR="00B24CCE" w:rsidRPr="00125443">
        <w:rPr>
          <w:rFonts w:ascii="Arial" w:hAnsi="Arial"/>
          <w:sz w:val="24"/>
          <w:szCs w:val="24"/>
        </w:rPr>
        <w:t>Chi sq</w:t>
      </w:r>
      <w:r w:rsidR="00EB62E9" w:rsidRPr="00125443">
        <w:rPr>
          <w:rFonts w:ascii="Arial" w:hAnsi="Arial"/>
          <w:sz w:val="24"/>
          <w:szCs w:val="24"/>
        </w:rPr>
        <w:t xml:space="preserve">uared </w:t>
      </w:r>
      <w:r w:rsidR="00737929">
        <w:rPr>
          <w:rFonts w:ascii="Arial" w:hAnsi="Arial"/>
          <w:sz w:val="24"/>
          <w:szCs w:val="24"/>
        </w:rPr>
        <w:t xml:space="preserve">or Fisher’s exact test </w:t>
      </w:r>
      <w:r w:rsidR="00BC1B1F">
        <w:rPr>
          <w:rFonts w:ascii="Arial" w:hAnsi="Arial"/>
          <w:sz w:val="24"/>
          <w:szCs w:val="24"/>
        </w:rPr>
        <w:t xml:space="preserve">for categorical data, age was non-normally distributed amongst </w:t>
      </w:r>
      <w:r w:rsidR="005511E5">
        <w:rPr>
          <w:rFonts w:ascii="Arial" w:hAnsi="Arial"/>
          <w:sz w:val="24"/>
          <w:szCs w:val="24"/>
        </w:rPr>
        <w:t xml:space="preserve">clinical and </w:t>
      </w:r>
      <w:r w:rsidR="00647A3A">
        <w:rPr>
          <w:rFonts w:ascii="Arial" w:hAnsi="Arial"/>
          <w:sz w:val="24"/>
          <w:szCs w:val="24"/>
        </w:rPr>
        <w:t xml:space="preserve">research </w:t>
      </w:r>
      <w:r w:rsidR="00BC1B1F">
        <w:rPr>
          <w:rFonts w:ascii="Arial" w:hAnsi="Arial"/>
          <w:sz w:val="24"/>
          <w:szCs w:val="24"/>
        </w:rPr>
        <w:t>children whose studies failed so group differences were explored with the</w:t>
      </w:r>
      <w:r w:rsidR="002C6A66">
        <w:rPr>
          <w:rFonts w:ascii="Arial" w:hAnsi="Arial"/>
          <w:sz w:val="24"/>
          <w:szCs w:val="24"/>
        </w:rPr>
        <w:t xml:space="preserve"> Mann Whitney-U test</w:t>
      </w:r>
      <w:r w:rsidR="00BC1B1F">
        <w:rPr>
          <w:rFonts w:ascii="Arial" w:hAnsi="Arial"/>
          <w:sz w:val="24"/>
          <w:szCs w:val="24"/>
        </w:rPr>
        <w:t>.</w:t>
      </w:r>
      <w:r w:rsidR="002C6A66">
        <w:rPr>
          <w:rFonts w:ascii="Arial" w:hAnsi="Arial"/>
          <w:sz w:val="24"/>
          <w:szCs w:val="24"/>
        </w:rPr>
        <w:t xml:space="preserve"> </w:t>
      </w:r>
      <w:r w:rsidR="002F692E">
        <w:rPr>
          <w:rFonts w:ascii="Arial" w:hAnsi="Arial"/>
          <w:sz w:val="24"/>
          <w:szCs w:val="24"/>
        </w:rPr>
        <w:t xml:space="preserve">95% confidence intervals (CI) around percentages achieving successful home CRPG were calculated </w:t>
      </w:r>
      <w:r w:rsidR="00BA59FF">
        <w:rPr>
          <w:rFonts w:ascii="Arial" w:hAnsi="Arial"/>
          <w:sz w:val="24"/>
          <w:szCs w:val="24"/>
        </w:rPr>
        <w:t xml:space="preserve">using </w:t>
      </w:r>
      <w:r w:rsidR="002F692E">
        <w:rPr>
          <w:rFonts w:ascii="Arial" w:hAnsi="Arial"/>
          <w:sz w:val="24"/>
          <w:szCs w:val="24"/>
        </w:rPr>
        <w:t>Confidence Interval Analysis.</w:t>
      </w:r>
    </w:p>
    <w:p w14:paraId="5FFD65B5" w14:textId="77777777" w:rsidR="00510DC7" w:rsidRDefault="00510DC7" w:rsidP="00382858">
      <w:pPr>
        <w:pStyle w:val="Heading3"/>
        <w:spacing w:line="480" w:lineRule="auto"/>
        <w:jc w:val="both"/>
        <w:rPr>
          <w:rFonts w:ascii="Arial" w:hAnsi="Arial" w:cs="Arial"/>
          <w:b w:val="0"/>
          <w:color w:val="4472C4" w:themeColor="accent5"/>
          <w:sz w:val="28"/>
          <w:szCs w:val="28"/>
        </w:rPr>
      </w:pPr>
    </w:p>
    <w:p w14:paraId="1733A99F" w14:textId="77777777" w:rsidR="00985976" w:rsidRPr="00380B85" w:rsidRDefault="009D7A59" w:rsidP="00382858">
      <w:pPr>
        <w:pStyle w:val="Heading3"/>
        <w:spacing w:line="480" w:lineRule="auto"/>
        <w:jc w:val="both"/>
        <w:rPr>
          <w:rFonts w:ascii="Arial" w:hAnsi="Arial" w:cs="Arial"/>
          <w:b w:val="0"/>
          <w:color w:val="4472C4" w:themeColor="accent5"/>
          <w:sz w:val="28"/>
          <w:szCs w:val="28"/>
        </w:rPr>
      </w:pPr>
      <w:r w:rsidRPr="00380B85">
        <w:rPr>
          <w:rFonts w:ascii="Arial" w:hAnsi="Arial" w:cs="Arial"/>
          <w:b w:val="0"/>
          <w:color w:val="4472C4" w:themeColor="accent5"/>
          <w:sz w:val="28"/>
          <w:szCs w:val="28"/>
        </w:rPr>
        <w:t>RESULTS</w:t>
      </w:r>
    </w:p>
    <w:p w14:paraId="33FEFC93" w14:textId="77777777" w:rsidR="00985976" w:rsidRPr="00037436" w:rsidRDefault="007036C9" w:rsidP="00382858">
      <w:pPr>
        <w:autoSpaceDE w:val="0"/>
        <w:autoSpaceDN w:val="0"/>
        <w:adjustRightInd w:val="0"/>
        <w:spacing w:after="0" w:line="480" w:lineRule="auto"/>
        <w:jc w:val="both"/>
        <w:rPr>
          <w:rFonts w:ascii="Arial" w:hAnsi="Arial"/>
          <w:b/>
          <w:iCs/>
          <w:sz w:val="24"/>
          <w:szCs w:val="24"/>
        </w:rPr>
      </w:pPr>
      <w:r w:rsidRPr="00037436">
        <w:rPr>
          <w:rFonts w:ascii="Arial" w:hAnsi="Arial"/>
          <w:b/>
          <w:iCs/>
          <w:sz w:val="24"/>
          <w:szCs w:val="24"/>
        </w:rPr>
        <w:t>Baseline Characteristics</w:t>
      </w:r>
    </w:p>
    <w:p w14:paraId="582C55A3" w14:textId="00B26CF7" w:rsidR="00037436" w:rsidRDefault="00037436" w:rsidP="00382858">
      <w:pPr>
        <w:autoSpaceDE w:val="0"/>
        <w:autoSpaceDN w:val="0"/>
        <w:adjustRightInd w:val="0"/>
        <w:spacing w:line="480" w:lineRule="auto"/>
        <w:jc w:val="both"/>
        <w:rPr>
          <w:rFonts w:ascii="Arial" w:hAnsi="Arial"/>
          <w:iCs/>
          <w:sz w:val="24"/>
          <w:szCs w:val="24"/>
        </w:rPr>
      </w:pPr>
      <w:r w:rsidRPr="00037436">
        <w:rPr>
          <w:rFonts w:ascii="Arial" w:hAnsi="Arial"/>
          <w:i/>
          <w:iCs/>
          <w:sz w:val="24"/>
          <w:szCs w:val="24"/>
        </w:rPr>
        <w:t>Research:</w:t>
      </w:r>
      <w:r>
        <w:rPr>
          <w:rFonts w:ascii="Arial" w:hAnsi="Arial"/>
          <w:iCs/>
          <w:sz w:val="24"/>
          <w:szCs w:val="24"/>
        </w:rPr>
        <w:t xml:space="preserve"> </w:t>
      </w:r>
      <w:r w:rsidR="009D24D9" w:rsidRPr="00FF143C">
        <w:rPr>
          <w:rFonts w:ascii="Arial" w:hAnsi="Arial"/>
          <w:iCs/>
          <w:sz w:val="24"/>
          <w:szCs w:val="24"/>
        </w:rPr>
        <w:t xml:space="preserve">Of the </w:t>
      </w:r>
      <w:r w:rsidR="00E03A8A" w:rsidRPr="00FF143C">
        <w:rPr>
          <w:rFonts w:ascii="Arial" w:hAnsi="Arial"/>
          <w:iCs/>
          <w:sz w:val="24"/>
          <w:szCs w:val="24"/>
        </w:rPr>
        <w:t>20</w:t>
      </w:r>
      <w:r w:rsidR="0078466F" w:rsidRPr="00FF143C">
        <w:rPr>
          <w:rFonts w:ascii="Arial" w:hAnsi="Arial"/>
          <w:iCs/>
          <w:sz w:val="24"/>
          <w:szCs w:val="24"/>
        </w:rPr>
        <w:t>2 children with</w:t>
      </w:r>
      <w:r w:rsidR="008B3444" w:rsidRPr="00FF143C">
        <w:rPr>
          <w:rFonts w:ascii="Arial" w:hAnsi="Arial"/>
          <w:iCs/>
          <w:sz w:val="24"/>
          <w:szCs w:val="24"/>
        </w:rPr>
        <w:t xml:space="preserve"> </w:t>
      </w:r>
      <w:r w:rsidR="009D24D9" w:rsidRPr="00FF143C">
        <w:rPr>
          <w:rFonts w:ascii="Arial" w:hAnsi="Arial"/>
          <w:iCs/>
          <w:sz w:val="24"/>
          <w:szCs w:val="24"/>
        </w:rPr>
        <w:t xml:space="preserve">Down syndrome </w:t>
      </w:r>
      <w:r w:rsidR="0078466F" w:rsidRPr="00FF143C">
        <w:rPr>
          <w:rFonts w:ascii="Arial" w:hAnsi="Arial"/>
          <w:iCs/>
          <w:sz w:val="24"/>
          <w:szCs w:val="24"/>
        </w:rPr>
        <w:t xml:space="preserve">where </w:t>
      </w:r>
      <w:r w:rsidR="009D24D9" w:rsidRPr="00FF143C">
        <w:rPr>
          <w:rFonts w:ascii="Arial" w:hAnsi="Arial"/>
          <w:iCs/>
          <w:sz w:val="24"/>
          <w:szCs w:val="24"/>
        </w:rPr>
        <w:t xml:space="preserve">families </w:t>
      </w:r>
      <w:r w:rsidR="008B3444" w:rsidRPr="00FF143C">
        <w:rPr>
          <w:rFonts w:ascii="Arial" w:hAnsi="Arial"/>
          <w:iCs/>
          <w:sz w:val="24"/>
          <w:szCs w:val="24"/>
        </w:rPr>
        <w:t>consented to participate</w:t>
      </w:r>
      <w:r w:rsidR="009D24D9" w:rsidRPr="00FF143C">
        <w:rPr>
          <w:rFonts w:ascii="Arial" w:hAnsi="Arial"/>
          <w:iCs/>
          <w:sz w:val="24"/>
          <w:szCs w:val="24"/>
        </w:rPr>
        <w:t xml:space="preserve"> in the research</w:t>
      </w:r>
      <w:r w:rsidR="00155C5D">
        <w:rPr>
          <w:rFonts w:ascii="Arial" w:hAnsi="Arial"/>
          <w:iCs/>
          <w:sz w:val="24"/>
          <w:szCs w:val="24"/>
        </w:rPr>
        <w:t>,</w:t>
      </w:r>
      <w:r w:rsidR="00155C5D" w:rsidRPr="00155C5D">
        <w:rPr>
          <w:rFonts w:ascii="Arial" w:hAnsi="Arial"/>
          <w:iCs/>
          <w:sz w:val="24"/>
          <w:szCs w:val="24"/>
          <w:vertAlign w:val="superscript"/>
        </w:rPr>
        <w:t>19</w:t>
      </w:r>
      <w:r w:rsidR="008B3444" w:rsidRPr="00FF143C">
        <w:rPr>
          <w:rFonts w:ascii="Arial" w:hAnsi="Arial"/>
          <w:iCs/>
          <w:sz w:val="24"/>
          <w:szCs w:val="24"/>
        </w:rPr>
        <w:t xml:space="preserve"> </w:t>
      </w:r>
      <w:r w:rsidR="004A2E67" w:rsidRPr="00FF143C">
        <w:rPr>
          <w:rFonts w:ascii="Arial" w:hAnsi="Arial"/>
          <w:iCs/>
          <w:sz w:val="24"/>
          <w:szCs w:val="24"/>
        </w:rPr>
        <w:t xml:space="preserve">194 agreed to </w:t>
      </w:r>
      <w:r w:rsidR="00D61C95">
        <w:rPr>
          <w:rFonts w:ascii="Arial" w:hAnsi="Arial"/>
          <w:iCs/>
          <w:sz w:val="24"/>
          <w:szCs w:val="24"/>
        </w:rPr>
        <w:t xml:space="preserve">home </w:t>
      </w:r>
      <w:r w:rsidR="004A2E67" w:rsidRPr="00FF143C">
        <w:rPr>
          <w:rFonts w:ascii="Arial" w:hAnsi="Arial"/>
          <w:iCs/>
          <w:sz w:val="24"/>
          <w:szCs w:val="24"/>
        </w:rPr>
        <w:t>CRPG</w:t>
      </w:r>
      <w:r w:rsidR="002A06C3">
        <w:rPr>
          <w:rFonts w:ascii="Arial" w:hAnsi="Arial"/>
          <w:iCs/>
          <w:sz w:val="24"/>
          <w:szCs w:val="24"/>
        </w:rPr>
        <w:t>. Me</w:t>
      </w:r>
      <w:r w:rsidR="009C72BD">
        <w:rPr>
          <w:rFonts w:ascii="Arial" w:hAnsi="Arial"/>
          <w:iCs/>
          <w:sz w:val="24"/>
          <w:szCs w:val="24"/>
        </w:rPr>
        <w:t xml:space="preserve">dian </w:t>
      </w:r>
      <w:r w:rsidR="002A06C3">
        <w:rPr>
          <w:rFonts w:ascii="Arial" w:hAnsi="Arial"/>
          <w:iCs/>
          <w:sz w:val="24"/>
          <w:szCs w:val="24"/>
        </w:rPr>
        <w:t xml:space="preserve">age </w:t>
      </w:r>
      <w:r w:rsidR="005D1037">
        <w:rPr>
          <w:rFonts w:ascii="Arial" w:hAnsi="Arial"/>
          <w:iCs/>
          <w:sz w:val="24"/>
          <w:szCs w:val="24"/>
        </w:rPr>
        <w:t xml:space="preserve">(range) </w:t>
      </w:r>
      <w:r w:rsidR="002A06C3">
        <w:rPr>
          <w:rFonts w:ascii="Arial" w:hAnsi="Arial"/>
          <w:iCs/>
          <w:sz w:val="24"/>
          <w:szCs w:val="24"/>
        </w:rPr>
        <w:t>was 3.0yrs (0.5-5.9)</w:t>
      </w:r>
      <w:r w:rsidR="00691C7E">
        <w:rPr>
          <w:rFonts w:ascii="Arial" w:hAnsi="Arial"/>
          <w:iCs/>
          <w:sz w:val="24"/>
          <w:szCs w:val="24"/>
        </w:rPr>
        <w:t xml:space="preserve">, </w:t>
      </w:r>
      <w:r w:rsidR="002A06C3">
        <w:rPr>
          <w:rFonts w:ascii="Arial" w:hAnsi="Arial"/>
          <w:iCs/>
          <w:sz w:val="24"/>
          <w:szCs w:val="24"/>
        </w:rPr>
        <w:t xml:space="preserve">53.1% </w:t>
      </w:r>
      <w:r w:rsidR="005D1037">
        <w:rPr>
          <w:rFonts w:ascii="Arial" w:hAnsi="Arial"/>
          <w:iCs/>
          <w:sz w:val="24"/>
          <w:szCs w:val="24"/>
        </w:rPr>
        <w:t xml:space="preserve">were </w:t>
      </w:r>
      <w:r w:rsidR="002A06C3">
        <w:rPr>
          <w:rFonts w:ascii="Arial" w:hAnsi="Arial"/>
          <w:iCs/>
          <w:sz w:val="24"/>
          <w:szCs w:val="24"/>
        </w:rPr>
        <w:t>male</w:t>
      </w:r>
      <w:r>
        <w:rPr>
          <w:rFonts w:ascii="Arial" w:hAnsi="Arial"/>
          <w:iCs/>
          <w:sz w:val="24"/>
          <w:szCs w:val="24"/>
        </w:rPr>
        <w:t>.</w:t>
      </w:r>
    </w:p>
    <w:p w14:paraId="37DE3DEF" w14:textId="64234BF0" w:rsidR="00037436" w:rsidRDefault="00037436" w:rsidP="00F409B8">
      <w:pPr>
        <w:autoSpaceDE w:val="0"/>
        <w:autoSpaceDN w:val="0"/>
        <w:adjustRightInd w:val="0"/>
        <w:spacing w:line="480" w:lineRule="auto"/>
        <w:jc w:val="both"/>
        <w:rPr>
          <w:rFonts w:ascii="Arial" w:hAnsi="Arial"/>
          <w:iCs/>
          <w:sz w:val="24"/>
          <w:szCs w:val="24"/>
        </w:rPr>
      </w:pPr>
      <w:r w:rsidRPr="00037436">
        <w:rPr>
          <w:rFonts w:ascii="Arial" w:hAnsi="Arial"/>
          <w:i/>
          <w:iCs/>
          <w:sz w:val="24"/>
          <w:szCs w:val="24"/>
        </w:rPr>
        <w:t>Clinical:</w:t>
      </w:r>
      <w:r w:rsidR="0012483B">
        <w:rPr>
          <w:rFonts w:ascii="Arial" w:hAnsi="Arial"/>
          <w:iCs/>
          <w:sz w:val="24"/>
          <w:szCs w:val="24"/>
        </w:rPr>
        <w:t xml:space="preserve"> This</w:t>
      </w:r>
      <w:r>
        <w:rPr>
          <w:rFonts w:ascii="Arial" w:hAnsi="Arial"/>
          <w:iCs/>
          <w:sz w:val="24"/>
          <w:szCs w:val="24"/>
        </w:rPr>
        <w:t xml:space="preserve"> </w:t>
      </w:r>
      <w:r w:rsidR="00826A14">
        <w:rPr>
          <w:rFonts w:ascii="Arial" w:hAnsi="Arial"/>
          <w:iCs/>
          <w:sz w:val="24"/>
          <w:szCs w:val="24"/>
        </w:rPr>
        <w:t xml:space="preserve">group </w:t>
      </w:r>
      <w:r w:rsidR="00380F8A">
        <w:rPr>
          <w:rFonts w:ascii="Arial" w:hAnsi="Arial"/>
          <w:iCs/>
          <w:sz w:val="24"/>
          <w:szCs w:val="24"/>
        </w:rPr>
        <w:t>comprised</w:t>
      </w:r>
      <w:r>
        <w:rPr>
          <w:rFonts w:ascii="Arial" w:hAnsi="Arial"/>
          <w:iCs/>
          <w:sz w:val="24"/>
          <w:szCs w:val="24"/>
        </w:rPr>
        <w:t xml:space="preserve"> 61</w:t>
      </w:r>
      <w:r w:rsidRPr="00FF143C">
        <w:rPr>
          <w:rFonts w:ascii="Arial" w:hAnsi="Arial"/>
          <w:iCs/>
          <w:sz w:val="24"/>
          <w:szCs w:val="24"/>
        </w:rPr>
        <w:t xml:space="preserve"> patients typical of </w:t>
      </w:r>
      <w:r w:rsidR="007173C8">
        <w:rPr>
          <w:rFonts w:ascii="Arial" w:hAnsi="Arial"/>
          <w:iCs/>
          <w:sz w:val="24"/>
          <w:szCs w:val="24"/>
        </w:rPr>
        <w:t xml:space="preserve">referrals to </w:t>
      </w:r>
      <w:r w:rsidRPr="00FF143C">
        <w:rPr>
          <w:rFonts w:ascii="Arial" w:hAnsi="Arial"/>
          <w:iCs/>
          <w:sz w:val="24"/>
          <w:szCs w:val="24"/>
        </w:rPr>
        <w:t xml:space="preserve">a tertiary respiratory </w:t>
      </w:r>
      <w:r w:rsidR="007173C8">
        <w:rPr>
          <w:rFonts w:ascii="Arial" w:hAnsi="Arial"/>
          <w:iCs/>
          <w:sz w:val="24"/>
          <w:szCs w:val="24"/>
        </w:rPr>
        <w:t xml:space="preserve">diagnostic </w:t>
      </w:r>
      <w:r w:rsidRPr="00FF143C">
        <w:rPr>
          <w:rFonts w:ascii="Arial" w:hAnsi="Arial"/>
          <w:iCs/>
          <w:sz w:val="24"/>
          <w:szCs w:val="24"/>
        </w:rPr>
        <w:t xml:space="preserve">service. </w:t>
      </w:r>
      <w:r w:rsidR="00F409B8">
        <w:rPr>
          <w:rFonts w:ascii="Arial" w:hAnsi="Arial"/>
          <w:iCs/>
          <w:sz w:val="24"/>
          <w:szCs w:val="24"/>
        </w:rPr>
        <w:t xml:space="preserve">Median </w:t>
      </w:r>
      <w:r w:rsidR="002A06C3">
        <w:rPr>
          <w:rFonts w:ascii="Arial" w:hAnsi="Arial"/>
          <w:iCs/>
          <w:sz w:val="24"/>
          <w:szCs w:val="24"/>
        </w:rPr>
        <w:t xml:space="preserve">age </w:t>
      </w:r>
      <w:r w:rsidR="005D1037">
        <w:rPr>
          <w:rFonts w:ascii="Arial" w:hAnsi="Arial"/>
          <w:iCs/>
          <w:sz w:val="24"/>
          <w:szCs w:val="24"/>
        </w:rPr>
        <w:t xml:space="preserve">(range) </w:t>
      </w:r>
      <w:r w:rsidR="002A06C3">
        <w:rPr>
          <w:rFonts w:ascii="Arial" w:hAnsi="Arial"/>
          <w:iCs/>
          <w:sz w:val="24"/>
          <w:szCs w:val="24"/>
        </w:rPr>
        <w:t xml:space="preserve">was </w:t>
      </w:r>
      <w:r w:rsidR="00F409B8">
        <w:rPr>
          <w:rFonts w:ascii="Arial" w:hAnsi="Arial"/>
          <w:iCs/>
          <w:sz w:val="24"/>
          <w:szCs w:val="24"/>
        </w:rPr>
        <w:t>7.8</w:t>
      </w:r>
      <w:r w:rsidR="002A06C3">
        <w:rPr>
          <w:rFonts w:ascii="Arial" w:hAnsi="Arial"/>
          <w:iCs/>
          <w:sz w:val="24"/>
          <w:szCs w:val="24"/>
        </w:rPr>
        <w:t>yrs (0.4-19.5)</w:t>
      </w:r>
      <w:r w:rsidR="00691C7E">
        <w:rPr>
          <w:rFonts w:ascii="Arial" w:hAnsi="Arial"/>
          <w:iCs/>
          <w:sz w:val="24"/>
          <w:szCs w:val="24"/>
        </w:rPr>
        <w:t xml:space="preserve">, </w:t>
      </w:r>
      <w:r w:rsidR="002A06C3">
        <w:rPr>
          <w:rFonts w:ascii="Arial" w:hAnsi="Arial"/>
          <w:iCs/>
          <w:sz w:val="24"/>
          <w:szCs w:val="24"/>
        </w:rPr>
        <w:t xml:space="preserve">55.7% </w:t>
      </w:r>
      <w:r w:rsidR="005D1037">
        <w:rPr>
          <w:rFonts w:ascii="Arial" w:hAnsi="Arial"/>
          <w:iCs/>
          <w:sz w:val="24"/>
          <w:szCs w:val="24"/>
        </w:rPr>
        <w:t xml:space="preserve">were </w:t>
      </w:r>
      <w:r w:rsidR="002A06C3">
        <w:rPr>
          <w:rFonts w:ascii="Arial" w:hAnsi="Arial"/>
          <w:iCs/>
          <w:sz w:val="24"/>
          <w:szCs w:val="24"/>
        </w:rPr>
        <w:t xml:space="preserve">male. </w:t>
      </w:r>
      <w:r w:rsidR="00B24CCE">
        <w:rPr>
          <w:rFonts w:ascii="Arial" w:hAnsi="Arial"/>
          <w:iCs/>
          <w:sz w:val="24"/>
          <w:szCs w:val="24"/>
        </w:rPr>
        <w:t>The majority (</w:t>
      </w:r>
      <w:r w:rsidR="006274CF">
        <w:rPr>
          <w:rFonts w:ascii="Arial" w:hAnsi="Arial"/>
          <w:iCs/>
          <w:sz w:val="24"/>
          <w:szCs w:val="24"/>
        </w:rPr>
        <w:t>77%</w:t>
      </w:r>
      <w:r w:rsidR="00B24CCE">
        <w:rPr>
          <w:rFonts w:ascii="Arial" w:hAnsi="Arial"/>
          <w:iCs/>
          <w:sz w:val="24"/>
          <w:szCs w:val="24"/>
        </w:rPr>
        <w:t xml:space="preserve">) </w:t>
      </w:r>
      <w:r w:rsidRPr="00FF143C">
        <w:rPr>
          <w:rFonts w:ascii="Arial" w:hAnsi="Arial"/>
          <w:iCs/>
          <w:sz w:val="24"/>
          <w:szCs w:val="24"/>
        </w:rPr>
        <w:t>had comorbidities</w:t>
      </w:r>
      <w:r>
        <w:rPr>
          <w:rFonts w:ascii="Arial" w:hAnsi="Arial"/>
          <w:iCs/>
          <w:sz w:val="24"/>
          <w:szCs w:val="24"/>
        </w:rPr>
        <w:t xml:space="preserve"> </w:t>
      </w:r>
      <w:r w:rsidR="00380F8A">
        <w:rPr>
          <w:rFonts w:ascii="Arial" w:hAnsi="Arial"/>
          <w:iCs/>
          <w:sz w:val="24"/>
          <w:szCs w:val="24"/>
        </w:rPr>
        <w:t xml:space="preserve">(Table </w:t>
      </w:r>
      <w:r w:rsidR="002A06C3">
        <w:rPr>
          <w:rFonts w:ascii="Arial" w:hAnsi="Arial"/>
          <w:iCs/>
          <w:sz w:val="24"/>
          <w:szCs w:val="24"/>
        </w:rPr>
        <w:t>1</w:t>
      </w:r>
      <w:r w:rsidR="00380F8A">
        <w:rPr>
          <w:rFonts w:ascii="Arial" w:hAnsi="Arial"/>
          <w:iCs/>
          <w:sz w:val="24"/>
          <w:szCs w:val="24"/>
        </w:rPr>
        <w:t>)</w:t>
      </w:r>
      <w:r>
        <w:rPr>
          <w:rFonts w:ascii="Arial" w:hAnsi="Arial"/>
          <w:iCs/>
          <w:sz w:val="24"/>
          <w:szCs w:val="24"/>
        </w:rPr>
        <w:t>.</w:t>
      </w:r>
    </w:p>
    <w:p w14:paraId="5FBB72C1" w14:textId="60ECAB6E" w:rsidR="002C2EB6" w:rsidRPr="000D5307" w:rsidRDefault="000D5307" w:rsidP="00382858">
      <w:pPr>
        <w:autoSpaceDE w:val="0"/>
        <w:autoSpaceDN w:val="0"/>
        <w:adjustRightInd w:val="0"/>
        <w:spacing w:line="480" w:lineRule="auto"/>
        <w:jc w:val="both"/>
        <w:rPr>
          <w:rFonts w:ascii="Arial" w:hAnsi="Arial"/>
          <w:b/>
          <w:iCs/>
          <w:sz w:val="24"/>
          <w:szCs w:val="24"/>
        </w:rPr>
      </w:pPr>
      <w:r w:rsidRPr="000D5307">
        <w:rPr>
          <w:rFonts w:ascii="Arial" w:hAnsi="Arial"/>
          <w:b/>
          <w:iCs/>
          <w:sz w:val="24"/>
          <w:szCs w:val="24"/>
        </w:rPr>
        <w:t>Success Rates of CRPG</w:t>
      </w:r>
    </w:p>
    <w:p w14:paraId="27971DF1" w14:textId="1B6FE16F" w:rsidR="009D24D9" w:rsidRPr="00FF143C" w:rsidRDefault="000D5307" w:rsidP="00382858">
      <w:pPr>
        <w:autoSpaceDE w:val="0"/>
        <w:autoSpaceDN w:val="0"/>
        <w:adjustRightInd w:val="0"/>
        <w:spacing w:line="480" w:lineRule="auto"/>
        <w:jc w:val="both"/>
        <w:rPr>
          <w:rFonts w:ascii="Arial" w:hAnsi="Arial"/>
          <w:iCs/>
          <w:sz w:val="24"/>
          <w:szCs w:val="24"/>
        </w:rPr>
      </w:pPr>
      <w:r w:rsidRPr="000D5307">
        <w:rPr>
          <w:rFonts w:ascii="Arial" w:hAnsi="Arial"/>
          <w:i/>
          <w:iCs/>
          <w:sz w:val="24"/>
          <w:szCs w:val="24"/>
        </w:rPr>
        <w:t>Research:</w:t>
      </w:r>
      <w:r>
        <w:rPr>
          <w:rFonts w:ascii="Arial" w:hAnsi="Arial"/>
          <w:iCs/>
          <w:sz w:val="24"/>
          <w:szCs w:val="24"/>
        </w:rPr>
        <w:t xml:space="preserve"> </w:t>
      </w:r>
      <w:r w:rsidR="009176A8" w:rsidRPr="00FF143C">
        <w:rPr>
          <w:rFonts w:ascii="Arial" w:hAnsi="Arial"/>
          <w:iCs/>
          <w:sz w:val="24"/>
          <w:szCs w:val="24"/>
        </w:rPr>
        <w:t>14</w:t>
      </w:r>
      <w:r w:rsidR="00E566D6" w:rsidRPr="00FF143C">
        <w:rPr>
          <w:rFonts w:ascii="Arial" w:hAnsi="Arial"/>
          <w:iCs/>
          <w:sz w:val="24"/>
          <w:szCs w:val="24"/>
        </w:rPr>
        <w:t>3</w:t>
      </w:r>
      <w:r w:rsidR="009176A8" w:rsidRPr="00FF143C">
        <w:rPr>
          <w:rFonts w:ascii="Arial" w:hAnsi="Arial"/>
          <w:iCs/>
          <w:sz w:val="24"/>
          <w:szCs w:val="24"/>
        </w:rPr>
        <w:t>/1</w:t>
      </w:r>
      <w:r w:rsidR="00E566D6" w:rsidRPr="00FF143C">
        <w:rPr>
          <w:rFonts w:ascii="Arial" w:hAnsi="Arial"/>
          <w:iCs/>
          <w:sz w:val="24"/>
          <w:szCs w:val="24"/>
        </w:rPr>
        <w:t>94</w:t>
      </w:r>
      <w:r>
        <w:rPr>
          <w:rFonts w:ascii="Arial" w:hAnsi="Arial"/>
          <w:iCs/>
          <w:sz w:val="24"/>
          <w:szCs w:val="24"/>
        </w:rPr>
        <w:t xml:space="preserve"> </w:t>
      </w:r>
      <w:r w:rsidR="009176A8" w:rsidRPr="00FF143C">
        <w:rPr>
          <w:rFonts w:ascii="Arial" w:hAnsi="Arial"/>
          <w:iCs/>
          <w:sz w:val="24"/>
          <w:szCs w:val="24"/>
        </w:rPr>
        <w:t>(7</w:t>
      </w:r>
      <w:r w:rsidR="00AC69DC">
        <w:rPr>
          <w:rFonts w:ascii="Arial" w:hAnsi="Arial"/>
          <w:iCs/>
          <w:sz w:val="24"/>
          <w:szCs w:val="24"/>
        </w:rPr>
        <w:t>4</w:t>
      </w:r>
      <w:r w:rsidR="009176A8" w:rsidRPr="00FF143C">
        <w:rPr>
          <w:rFonts w:ascii="Arial" w:hAnsi="Arial"/>
          <w:iCs/>
          <w:sz w:val="24"/>
          <w:szCs w:val="24"/>
        </w:rPr>
        <w:t>%</w:t>
      </w:r>
      <w:r w:rsidR="00734AD7">
        <w:rPr>
          <w:rFonts w:ascii="Arial" w:hAnsi="Arial"/>
          <w:iCs/>
          <w:sz w:val="24"/>
          <w:szCs w:val="24"/>
        </w:rPr>
        <w:t xml:space="preserve">; </w:t>
      </w:r>
      <w:r w:rsidR="002F692E" w:rsidRPr="002F692E">
        <w:rPr>
          <w:rFonts w:ascii="Arial" w:hAnsi="Arial"/>
          <w:sz w:val="24"/>
          <w:szCs w:val="24"/>
        </w:rPr>
        <w:t>95%CI [67%, 79%]</w:t>
      </w:r>
      <w:r w:rsidR="00734AD7">
        <w:rPr>
          <w:rFonts w:ascii="Arial" w:hAnsi="Arial"/>
          <w:sz w:val="24"/>
          <w:szCs w:val="24"/>
        </w:rPr>
        <w:t>)</w:t>
      </w:r>
      <w:r w:rsidR="002F692E" w:rsidRPr="00B0311E">
        <w:rPr>
          <w:rFonts w:ascii="Arial" w:hAnsi="Arial"/>
          <w:sz w:val="24"/>
          <w:szCs w:val="24"/>
        </w:rPr>
        <w:t xml:space="preserve"> </w:t>
      </w:r>
      <w:r w:rsidR="009176A8" w:rsidRPr="00FF143C">
        <w:rPr>
          <w:rFonts w:ascii="Arial" w:hAnsi="Arial"/>
          <w:iCs/>
          <w:sz w:val="24"/>
          <w:szCs w:val="24"/>
        </w:rPr>
        <w:t xml:space="preserve">had successful </w:t>
      </w:r>
      <w:r w:rsidR="00E84267">
        <w:rPr>
          <w:rFonts w:ascii="Arial" w:hAnsi="Arial"/>
          <w:iCs/>
          <w:sz w:val="24"/>
          <w:szCs w:val="24"/>
        </w:rPr>
        <w:t>home</w:t>
      </w:r>
      <w:r>
        <w:rPr>
          <w:rFonts w:ascii="Arial" w:hAnsi="Arial"/>
          <w:iCs/>
          <w:sz w:val="24"/>
          <w:szCs w:val="24"/>
        </w:rPr>
        <w:t xml:space="preserve"> </w:t>
      </w:r>
      <w:r w:rsidR="009176A8" w:rsidRPr="00FF143C">
        <w:rPr>
          <w:rFonts w:ascii="Arial" w:hAnsi="Arial"/>
          <w:iCs/>
          <w:sz w:val="24"/>
          <w:szCs w:val="24"/>
        </w:rPr>
        <w:t xml:space="preserve">CRPG studies on the first attempt. </w:t>
      </w:r>
      <w:r w:rsidR="00B24CCE">
        <w:rPr>
          <w:rFonts w:ascii="Arial" w:hAnsi="Arial"/>
          <w:iCs/>
          <w:sz w:val="24"/>
          <w:szCs w:val="24"/>
        </w:rPr>
        <w:t xml:space="preserve">There were no differences between centres: Southampton </w:t>
      </w:r>
      <w:r w:rsidR="008D34CC">
        <w:rPr>
          <w:rFonts w:ascii="Arial" w:hAnsi="Arial"/>
          <w:iCs/>
          <w:sz w:val="24"/>
          <w:szCs w:val="24"/>
        </w:rPr>
        <w:t>58/81</w:t>
      </w:r>
      <w:r w:rsidR="00554B4C">
        <w:rPr>
          <w:rFonts w:ascii="Arial" w:hAnsi="Arial"/>
          <w:iCs/>
          <w:sz w:val="24"/>
          <w:szCs w:val="24"/>
        </w:rPr>
        <w:t>(</w:t>
      </w:r>
      <w:r w:rsidR="00B24CCE" w:rsidRPr="004B0D25">
        <w:rPr>
          <w:rFonts w:ascii="Arial" w:hAnsi="Arial"/>
          <w:iCs/>
          <w:sz w:val="24"/>
          <w:szCs w:val="24"/>
        </w:rPr>
        <w:t>7</w:t>
      </w:r>
      <w:r w:rsidR="008D34CC" w:rsidRPr="004B0D25">
        <w:rPr>
          <w:rFonts w:ascii="Arial" w:hAnsi="Arial"/>
          <w:iCs/>
          <w:sz w:val="24"/>
          <w:szCs w:val="24"/>
        </w:rPr>
        <w:t>2</w:t>
      </w:r>
      <w:r w:rsidR="00B24CCE" w:rsidRPr="004B0D25">
        <w:rPr>
          <w:rFonts w:ascii="Arial" w:hAnsi="Arial"/>
          <w:iCs/>
          <w:sz w:val="24"/>
          <w:szCs w:val="24"/>
        </w:rPr>
        <w:t>%</w:t>
      </w:r>
      <w:r w:rsidR="00554B4C" w:rsidRPr="004B0D25">
        <w:rPr>
          <w:rFonts w:ascii="Arial" w:hAnsi="Arial"/>
          <w:iCs/>
          <w:sz w:val="24"/>
          <w:szCs w:val="24"/>
        </w:rPr>
        <w:t>)</w:t>
      </w:r>
      <w:r w:rsidR="00B24CCE" w:rsidRPr="004B0D25">
        <w:rPr>
          <w:rFonts w:ascii="Arial" w:hAnsi="Arial"/>
          <w:iCs/>
          <w:sz w:val="24"/>
          <w:szCs w:val="24"/>
        </w:rPr>
        <w:t>;</w:t>
      </w:r>
      <w:r w:rsidR="00B24CCE">
        <w:rPr>
          <w:rFonts w:ascii="Arial" w:hAnsi="Arial"/>
          <w:iCs/>
          <w:sz w:val="24"/>
          <w:szCs w:val="24"/>
        </w:rPr>
        <w:t xml:space="preserve"> Sheffield </w:t>
      </w:r>
      <w:r w:rsidR="008D34CC">
        <w:rPr>
          <w:rFonts w:ascii="Arial" w:hAnsi="Arial"/>
          <w:iCs/>
          <w:sz w:val="24"/>
          <w:szCs w:val="24"/>
        </w:rPr>
        <w:t>39/54</w:t>
      </w:r>
      <w:r w:rsidR="00554B4C">
        <w:rPr>
          <w:rFonts w:ascii="Arial" w:hAnsi="Arial"/>
          <w:iCs/>
          <w:sz w:val="24"/>
          <w:szCs w:val="24"/>
        </w:rPr>
        <w:t>(</w:t>
      </w:r>
      <w:r w:rsidR="00B24CCE">
        <w:rPr>
          <w:rFonts w:ascii="Arial" w:hAnsi="Arial"/>
          <w:iCs/>
          <w:sz w:val="24"/>
          <w:szCs w:val="24"/>
        </w:rPr>
        <w:t>72%</w:t>
      </w:r>
      <w:r w:rsidR="00554B4C">
        <w:rPr>
          <w:rFonts w:ascii="Arial" w:hAnsi="Arial"/>
          <w:iCs/>
          <w:sz w:val="24"/>
          <w:szCs w:val="24"/>
        </w:rPr>
        <w:t>)</w:t>
      </w:r>
      <w:r w:rsidR="00B24CCE">
        <w:rPr>
          <w:rFonts w:ascii="Arial" w:hAnsi="Arial"/>
          <w:iCs/>
          <w:sz w:val="24"/>
          <w:szCs w:val="24"/>
        </w:rPr>
        <w:t xml:space="preserve">; London </w:t>
      </w:r>
      <w:r w:rsidR="008D34CC">
        <w:rPr>
          <w:rFonts w:ascii="Arial" w:hAnsi="Arial"/>
          <w:iCs/>
          <w:sz w:val="24"/>
          <w:szCs w:val="24"/>
        </w:rPr>
        <w:t>46/59</w:t>
      </w:r>
      <w:r w:rsidR="00554B4C">
        <w:rPr>
          <w:rFonts w:ascii="Arial" w:hAnsi="Arial"/>
          <w:iCs/>
          <w:sz w:val="24"/>
          <w:szCs w:val="24"/>
        </w:rPr>
        <w:t>(</w:t>
      </w:r>
      <w:r w:rsidR="00B24CCE">
        <w:rPr>
          <w:rFonts w:ascii="Arial" w:hAnsi="Arial"/>
          <w:iCs/>
          <w:sz w:val="24"/>
          <w:szCs w:val="24"/>
        </w:rPr>
        <w:t>78%</w:t>
      </w:r>
      <w:r w:rsidR="00554B4C">
        <w:rPr>
          <w:rFonts w:ascii="Arial" w:hAnsi="Arial"/>
          <w:iCs/>
          <w:sz w:val="24"/>
          <w:szCs w:val="24"/>
        </w:rPr>
        <w:t>)</w:t>
      </w:r>
      <w:r w:rsidR="00B24CCE">
        <w:rPr>
          <w:rFonts w:ascii="Arial" w:hAnsi="Arial"/>
          <w:iCs/>
          <w:sz w:val="24"/>
          <w:szCs w:val="24"/>
        </w:rPr>
        <w:t xml:space="preserve">. Of the </w:t>
      </w:r>
      <w:r w:rsidR="00E566D6" w:rsidRPr="00FF143C">
        <w:rPr>
          <w:rFonts w:ascii="Arial" w:hAnsi="Arial"/>
          <w:iCs/>
          <w:sz w:val="24"/>
          <w:szCs w:val="24"/>
        </w:rPr>
        <w:t>51</w:t>
      </w:r>
      <w:r>
        <w:rPr>
          <w:rFonts w:ascii="Arial" w:hAnsi="Arial"/>
          <w:iCs/>
          <w:sz w:val="24"/>
          <w:szCs w:val="24"/>
        </w:rPr>
        <w:t>/194</w:t>
      </w:r>
      <w:r w:rsidR="009176A8" w:rsidRPr="00FF143C">
        <w:rPr>
          <w:rFonts w:ascii="Arial" w:hAnsi="Arial"/>
          <w:iCs/>
          <w:sz w:val="24"/>
          <w:szCs w:val="24"/>
        </w:rPr>
        <w:t xml:space="preserve"> (2</w:t>
      </w:r>
      <w:r w:rsidR="00E566D6" w:rsidRPr="00FF143C">
        <w:rPr>
          <w:rFonts w:ascii="Arial" w:hAnsi="Arial"/>
          <w:iCs/>
          <w:sz w:val="24"/>
          <w:szCs w:val="24"/>
        </w:rPr>
        <w:t>6</w:t>
      </w:r>
      <w:r w:rsidR="009176A8" w:rsidRPr="00FF143C">
        <w:rPr>
          <w:rFonts w:ascii="Arial" w:hAnsi="Arial"/>
          <w:iCs/>
          <w:sz w:val="24"/>
          <w:szCs w:val="24"/>
        </w:rPr>
        <w:t xml:space="preserve">%) </w:t>
      </w:r>
      <w:r w:rsidR="001038BC">
        <w:rPr>
          <w:rFonts w:ascii="Arial" w:hAnsi="Arial"/>
          <w:iCs/>
          <w:sz w:val="24"/>
          <w:szCs w:val="24"/>
        </w:rPr>
        <w:t>failures</w:t>
      </w:r>
      <w:r w:rsidR="002E1264">
        <w:rPr>
          <w:rFonts w:ascii="Arial" w:hAnsi="Arial"/>
          <w:iCs/>
          <w:sz w:val="24"/>
          <w:szCs w:val="24"/>
        </w:rPr>
        <w:t xml:space="preserve"> at first attempt</w:t>
      </w:r>
      <w:r w:rsidR="001038BC">
        <w:rPr>
          <w:rFonts w:ascii="Arial" w:hAnsi="Arial"/>
          <w:iCs/>
          <w:sz w:val="24"/>
          <w:szCs w:val="24"/>
        </w:rPr>
        <w:t>,</w:t>
      </w:r>
      <w:r w:rsidR="009176A8" w:rsidRPr="00FF143C">
        <w:rPr>
          <w:rFonts w:ascii="Arial" w:hAnsi="Arial"/>
          <w:iCs/>
          <w:sz w:val="24"/>
          <w:szCs w:val="24"/>
        </w:rPr>
        <w:t xml:space="preserve"> </w:t>
      </w:r>
      <w:r w:rsidR="008B3158">
        <w:rPr>
          <w:rFonts w:ascii="Arial" w:hAnsi="Arial"/>
          <w:iCs/>
          <w:sz w:val="24"/>
          <w:szCs w:val="24"/>
        </w:rPr>
        <w:t xml:space="preserve">31 were willing to have a second attempt at home, of which </w:t>
      </w:r>
      <w:r w:rsidR="004A3F1F">
        <w:rPr>
          <w:rFonts w:ascii="Arial" w:hAnsi="Arial"/>
          <w:iCs/>
          <w:sz w:val="24"/>
          <w:szCs w:val="24"/>
        </w:rPr>
        <w:t>25/31 (81%) were successful</w:t>
      </w:r>
      <w:r w:rsidR="00903B9E">
        <w:rPr>
          <w:rFonts w:ascii="Arial" w:hAnsi="Arial"/>
          <w:iCs/>
          <w:sz w:val="24"/>
          <w:szCs w:val="24"/>
        </w:rPr>
        <w:t>. Two families were willing to have a third</w:t>
      </w:r>
      <w:r w:rsidR="0069235E">
        <w:rPr>
          <w:rFonts w:ascii="Arial" w:hAnsi="Arial"/>
          <w:iCs/>
          <w:sz w:val="24"/>
          <w:szCs w:val="24"/>
        </w:rPr>
        <w:t xml:space="preserve"> home</w:t>
      </w:r>
      <w:r w:rsidR="00903B9E">
        <w:rPr>
          <w:rFonts w:ascii="Arial" w:hAnsi="Arial"/>
          <w:iCs/>
          <w:sz w:val="24"/>
          <w:szCs w:val="24"/>
        </w:rPr>
        <w:t xml:space="preserve"> attempt and </w:t>
      </w:r>
      <w:r w:rsidR="00DE3E83">
        <w:rPr>
          <w:rFonts w:ascii="Arial" w:hAnsi="Arial"/>
          <w:iCs/>
          <w:sz w:val="24"/>
          <w:szCs w:val="24"/>
        </w:rPr>
        <w:t>one</w:t>
      </w:r>
      <w:r w:rsidR="004A3F1F">
        <w:rPr>
          <w:rFonts w:ascii="Arial" w:hAnsi="Arial"/>
          <w:iCs/>
          <w:sz w:val="24"/>
          <w:szCs w:val="24"/>
        </w:rPr>
        <w:t xml:space="preserve"> </w:t>
      </w:r>
      <w:r w:rsidR="00903B9E">
        <w:rPr>
          <w:rFonts w:ascii="Arial" w:hAnsi="Arial"/>
          <w:iCs/>
          <w:sz w:val="24"/>
          <w:szCs w:val="24"/>
        </w:rPr>
        <w:t>was successful</w:t>
      </w:r>
      <w:r w:rsidR="00AD7517" w:rsidRPr="00FF143C">
        <w:rPr>
          <w:rFonts w:ascii="Arial" w:hAnsi="Arial"/>
          <w:iCs/>
          <w:sz w:val="24"/>
          <w:szCs w:val="24"/>
        </w:rPr>
        <w:t xml:space="preserve">. </w:t>
      </w:r>
      <w:r w:rsidR="0069235E">
        <w:rPr>
          <w:rFonts w:ascii="Arial" w:hAnsi="Arial"/>
          <w:iCs/>
          <w:sz w:val="24"/>
          <w:szCs w:val="24"/>
        </w:rPr>
        <w:t>In</w:t>
      </w:r>
      <w:r w:rsidR="00F66683">
        <w:rPr>
          <w:rFonts w:ascii="Arial" w:hAnsi="Arial"/>
          <w:iCs/>
          <w:sz w:val="24"/>
          <w:szCs w:val="24"/>
        </w:rPr>
        <w:t xml:space="preserve"> total 143+25+</w:t>
      </w:r>
      <w:r w:rsidR="00B02EDA">
        <w:rPr>
          <w:rFonts w:ascii="Arial" w:hAnsi="Arial"/>
          <w:iCs/>
          <w:sz w:val="24"/>
          <w:szCs w:val="24"/>
        </w:rPr>
        <w:t>1=169</w:t>
      </w:r>
      <w:r w:rsidR="003661DA" w:rsidRPr="00FF143C">
        <w:rPr>
          <w:rFonts w:ascii="Arial" w:hAnsi="Arial"/>
          <w:iCs/>
          <w:sz w:val="24"/>
          <w:szCs w:val="24"/>
        </w:rPr>
        <w:t>/</w:t>
      </w:r>
      <w:r w:rsidR="003661DA">
        <w:rPr>
          <w:rFonts w:ascii="Arial" w:hAnsi="Arial"/>
          <w:iCs/>
          <w:sz w:val="24"/>
          <w:szCs w:val="24"/>
        </w:rPr>
        <w:t>194</w:t>
      </w:r>
      <w:r w:rsidR="003661DA" w:rsidRPr="00FF143C">
        <w:rPr>
          <w:rFonts w:ascii="Arial" w:hAnsi="Arial"/>
          <w:iCs/>
          <w:sz w:val="24"/>
          <w:szCs w:val="24"/>
        </w:rPr>
        <w:t xml:space="preserve"> children attempting home studies </w:t>
      </w:r>
      <w:r w:rsidR="003661DA">
        <w:rPr>
          <w:rFonts w:ascii="Arial" w:hAnsi="Arial"/>
          <w:iCs/>
          <w:sz w:val="24"/>
          <w:szCs w:val="24"/>
        </w:rPr>
        <w:t xml:space="preserve">ultimately achieved a </w:t>
      </w:r>
      <w:r w:rsidR="003661DA" w:rsidRPr="00FF143C">
        <w:rPr>
          <w:rFonts w:ascii="Arial" w:hAnsi="Arial"/>
          <w:iCs/>
          <w:sz w:val="24"/>
          <w:szCs w:val="24"/>
        </w:rPr>
        <w:t xml:space="preserve">successful </w:t>
      </w:r>
      <w:r w:rsidR="003661DA">
        <w:rPr>
          <w:rFonts w:ascii="Arial" w:hAnsi="Arial"/>
          <w:iCs/>
          <w:sz w:val="24"/>
          <w:szCs w:val="24"/>
        </w:rPr>
        <w:t>home CRPG study (87</w:t>
      </w:r>
      <w:r w:rsidR="003661DA" w:rsidRPr="00FF143C">
        <w:rPr>
          <w:rFonts w:ascii="Arial" w:hAnsi="Arial"/>
          <w:iCs/>
          <w:sz w:val="24"/>
          <w:szCs w:val="24"/>
        </w:rPr>
        <w:t>%</w:t>
      </w:r>
      <w:r w:rsidR="002F692E">
        <w:rPr>
          <w:rFonts w:ascii="Arial" w:hAnsi="Arial"/>
          <w:iCs/>
          <w:sz w:val="24"/>
          <w:szCs w:val="24"/>
        </w:rPr>
        <w:t>; 95%CI [82%, 91%]</w:t>
      </w:r>
      <w:r w:rsidR="003661DA">
        <w:rPr>
          <w:rFonts w:ascii="Arial" w:hAnsi="Arial"/>
          <w:iCs/>
          <w:sz w:val="24"/>
          <w:szCs w:val="24"/>
        </w:rPr>
        <w:t>), r</w:t>
      </w:r>
      <w:r w:rsidR="003661DA" w:rsidRPr="00FF143C">
        <w:rPr>
          <w:rFonts w:ascii="Arial" w:hAnsi="Arial"/>
          <w:iCs/>
          <w:sz w:val="24"/>
          <w:szCs w:val="24"/>
        </w:rPr>
        <w:t>equiring an average of 1.</w:t>
      </w:r>
      <w:r w:rsidR="003661DA">
        <w:rPr>
          <w:rFonts w:ascii="Arial" w:hAnsi="Arial"/>
          <w:iCs/>
          <w:sz w:val="24"/>
          <w:szCs w:val="24"/>
        </w:rPr>
        <w:t xml:space="preserve">3 </w:t>
      </w:r>
      <w:r w:rsidR="003661DA" w:rsidRPr="00FF143C">
        <w:rPr>
          <w:rFonts w:ascii="Arial" w:hAnsi="Arial"/>
          <w:iCs/>
          <w:sz w:val="24"/>
          <w:szCs w:val="24"/>
        </w:rPr>
        <w:t>attempts</w:t>
      </w:r>
      <w:r w:rsidR="003661DA">
        <w:rPr>
          <w:rFonts w:ascii="Arial" w:hAnsi="Arial"/>
          <w:iCs/>
          <w:sz w:val="24"/>
          <w:szCs w:val="24"/>
        </w:rPr>
        <w:t xml:space="preserve">. </w:t>
      </w:r>
    </w:p>
    <w:p w14:paraId="6B646F14" w14:textId="4BAE823D" w:rsidR="007036C9" w:rsidRPr="00FF143C" w:rsidRDefault="00B5634F" w:rsidP="004033CE">
      <w:pPr>
        <w:autoSpaceDE w:val="0"/>
        <w:autoSpaceDN w:val="0"/>
        <w:adjustRightInd w:val="0"/>
        <w:spacing w:line="480" w:lineRule="auto"/>
        <w:jc w:val="both"/>
        <w:rPr>
          <w:rFonts w:ascii="Arial" w:hAnsi="Arial"/>
          <w:i/>
          <w:iCs/>
          <w:sz w:val="24"/>
          <w:szCs w:val="24"/>
        </w:rPr>
      </w:pPr>
      <w:r w:rsidRPr="004F20A0">
        <w:rPr>
          <w:rFonts w:ascii="Arial" w:hAnsi="Arial"/>
          <w:i/>
          <w:iCs/>
          <w:sz w:val="24"/>
          <w:szCs w:val="24"/>
        </w:rPr>
        <w:t>C</w:t>
      </w:r>
      <w:r w:rsidR="004F20A0" w:rsidRPr="004F20A0">
        <w:rPr>
          <w:rFonts w:ascii="Arial" w:hAnsi="Arial"/>
          <w:i/>
          <w:iCs/>
          <w:sz w:val="24"/>
          <w:szCs w:val="24"/>
        </w:rPr>
        <w:t>linical</w:t>
      </w:r>
      <w:r w:rsidRPr="004F20A0">
        <w:rPr>
          <w:rFonts w:ascii="Arial" w:hAnsi="Arial"/>
          <w:i/>
          <w:iCs/>
          <w:sz w:val="24"/>
          <w:szCs w:val="24"/>
        </w:rPr>
        <w:t>:</w:t>
      </w:r>
      <w:r w:rsidRPr="00FF143C">
        <w:rPr>
          <w:rFonts w:ascii="Arial" w:hAnsi="Arial"/>
          <w:iCs/>
          <w:sz w:val="24"/>
          <w:szCs w:val="24"/>
        </w:rPr>
        <w:t xml:space="preserve"> </w:t>
      </w:r>
      <w:r w:rsidR="00F40B65" w:rsidRPr="00FF143C">
        <w:rPr>
          <w:rFonts w:ascii="Arial" w:hAnsi="Arial"/>
          <w:iCs/>
          <w:sz w:val="24"/>
          <w:szCs w:val="24"/>
        </w:rPr>
        <w:t>A t</w:t>
      </w:r>
      <w:r w:rsidR="00FE12D8">
        <w:rPr>
          <w:rFonts w:ascii="Arial" w:hAnsi="Arial"/>
          <w:iCs/>
          <w:sz w:val="24"/>
          <w:szCs w:val="24"/>
        </w:rPr>
        <w:t>otal of 5</w:t>
      </w:r>
      <w:r w:rsidR="007C1D4F">
        <w:rPr>
          <w:rFonts w:ascii="Arial" w:hAnsi="Arial"/>
          <w:iCs/>
          <w:sz w:val="24"/>
          <w:szCs w:val="24"/>
        </w:rPr>
        <w:t>0</w:t>
      </w:r>
      <w:r w:rsidR="00FE12D8">
        <w:rPr>
          <w:rFonts w:ascii="Arial" w:hAnsi="Arial"/>
          <w:iCs/>
          <w:sz w:val="24"/>
          <w:szCs w:val="24"/>
        </w:rPr>
        <w:t>/61 (</w:t>
      </w:r>
      <w:r w:rsidR="00B24634">
        <w:rPr>
          <w:rFonts w:ascii="Arial" w:hAnsi="Arial"/>
          <w:iCs/>
          <w:sz w:val="24"/>
          <w:szCs w:val="24"/>
        </w:rPr>
        <w:t>82</w:t>
      </w:r>
      <w:r w:rsidR="0002155B" w:rsidRPr="00FF143C">
        <w:rPr>
          <w:rFonts w:ascii="Arial" w:hAnsi="Arial"/>
          <w:iCs/>
          <w:sz w:val="24"/>
          <w:szCs w:val="24"/>
        </w:rPr>
        <w:t>%</w:t>
      </w:r>
      <w:r w:rsidR="00734AD7">
        <w:rPr>
          <w:rFonts w:ascii="Arial" w:hAnsi="Arial"/>
          <w:iCs/>
          <w:sz w:val="24"/>
          <w:szCs w:val="24"/>
        </w:rPr>
        <w:t>;</w:t>
      </w:r>
      <w:r w:rsidR="002F692E">
        <w:rPr>
          <w:rFonts w:ascii="Arial" w:hAnsi="Arial"/>
          <w:iCs/>
          <w:sz w:val="24"/>
          <w:szCs w:val="24"/>
        </w:rPr>
        <w:t xml:space="preserve"> 95%CI (71%, 90%]</w:t>
      </w:r>
      <w:r w:rsidR="00734AD7">
        <w:rPr>
          <w:rFonts w:ascii="Arial" w:hAnsi="Arial"/>
          <w:iCs/>
          <w:sz w:val="24"/>
          <w:szCs w:val="24"/>
        </w:rPr>
        <w:t>)</w:t>
      </w:r>
      <w:r w:rsidR="0002155B" w:rsidRPr="00FF143C">
        <w:rPr>
          <w:rFonts w:ascii="Arial" w:hAnsi="Arial"/>
          <w:iCs/>
          <w:sz w:val="24"/>
          <w:szCs w:val="24"/>
        </w:rPr>
        <w:t xml:space="preserve"> children </w:t>
      </w:r>
      <w:r w:rsidR="002C6A66">
        <w:rPr>
          <w:rFonts w:ascii="Arial" w:hAnsi="Arial"/>
          <w:iCs/>
          <w:sz w:val="24"/>
          <w:szCs w:val="24"/>
        </w:rPr>
        <w:t>had s</w:t>
      </w:r>
      <w:r w:rsidR="0002155B" w:rsidRPr="00FF143C">
        <w:rPr>
          <w:rFonts w:ascii="Arial" w:hAnsi="Arial"/>
          <w:iCs/>
          <w:sz w:val="24"/>
          <w:szCs w:val="24"/>
        </w:rPr>
        <w:t>uccessful</w:t>
      </w:r>
      <w:r w:rsidR="002C6A66">
        <w:rPr>
          <w:rFonts w:ascii="Arial" w:hAnsi="Arial"/>
          <w:iCs/>
          <w:sz w:val="24"/>
          <w:szCs w:val="24"/>
        </w:rPr>
        <w:t xml:space="preserve"> home CRPG </w:t>
      </w:r>
      <w:r w:rsidR="0002155B" w:rsidRPr="00FF143C">
        <w:rPr>
          <w:rFonts w:ascii="Arial" w:hAnsi="Arial"/>
          <w:iCs/>
          <w:sz w:val="24"/>
          <w:szCs w:val="24"/>
        </w:rPr>
        <w:t>studie</w:t>
      </w:r>
      <w:r w:rsidR="002C6A66">
        <w:rPr>
          <w:rFonts w:ascii="Arial" w:hAnsi="Arial"/>
          <w:iCs/>
          <w:sz w:val="24"/>
          <w:szCs w:val="24"/>
        </w:rPr>
        <w:t>s a</w:t>
      </w:r>
      <w:r w:rsidR="0002155B" w:rsidRPr="00FF143C">
        <w:rPr>
          <w:rFonts w:ascii="Arial" w:hAnsi="Arial"/>
          <w:iCs/>
          <w:sz w:val="24"/>
          <w:szCs w:val="24"/>
        </w:rPr>
        <w:t xml:space="preserve">t the first attempt. </w:t>
      </w:r>
      <w:r w:rsidR="005143A8">
        <w:rPr>
          <w:rFonts w:ascii="Arial" w:hAnsi="Arial"/>
          <w:iCs/>
          <w:sz w:val="24"/>
          <w:szCs w:val="24"/>
        </w:rPr>
        <w:t>There were no differences</w:t>
      </w:r>
      <w:r w:rsidR="0052444B">
        <w:rPr>
          <w:rFonts w:ascii="Arial" w:hAnsi="Arial"/>
          <w:iCs/>
          <w:sz w:val="24"/>
          <w:szCs w:val="24"/>
        </w:rPr>
        <w:t xml:space="preserve"> in success rates</w:t>
      </w:r>
      <w:r w:rsidR="005143A8">
        <w:rPr>
          <w:rFonts w:ascii="Arial" w:hAnsi="Arial"/>
          <w:iCs/>
          <w:sz w:val="24"/>
          <w:szCs w:val="24"/>
        </w:rPr>
        <w:t xml:space="preserve"> between typically developing (78%) and non-typically developing children (84%). </w:t>
      </w:r>
      <w:r w:rsidR="000E041C">
        <w:rPr>
          <w:rFonts w:ascii="Arial" w:hAnsi="Arial"/>
          <w:iCs/>
          <w:sz w:val="24"/>
          <w:szCs w:val="24"/>
        </w:rPr>
        <w:t xml:space="preserve">Of the 11 unsuccessful studies, </w:t>
      </w:r>
      <w:r w:rsidR="003257C8">
        <w:rPr>
          <w:rFonts w:ascii="Arial" w:hAnsi="Arial"/>
          <w:iCs/>
          <w:sz w:val="24"/>
          <w:szCs w:val="24"/>
        </w:rPr>
        <w:t xml:space="preserve">5 were repeated as inpatient CRPG, in 3 cases a clinical decision was made based on oximetry data and </w:t>
      </w:r>
      <w:r w:rsidR="002C5EE6">
        <w:rPr>
          <w:rFonts w:ascii="Arial" w:hAnsi="Arial"/>
          <w:iCs/>
          <w:sz w:val="24"/>
          <w:szCs w:val="24"/>
        </w:rPr>
        <w:t>3</w:t>
      </w:r>
      <w:r w:rsidR="00FC6995">
        <w:rPr>
          <w:rFonts w:ascii="Arial" w:hAnsi="Arial"/>
          <w:iCs/>
          <w:sz w:val="24"/>
          <w:szCs w:val="24"/>
        </w:rPr>
        <w:t xml:space="preserve"> </w:t>
      </w:r>
      <w:r w:rsidR="002C6A66">
        <w:rPr>
          <w:rFonts w:ascii="Arial" w:hAnsi="Arial"/>
          <w:iCs/>
          <w:sz w:val="24"/>
          <w:szCs w:val="24"/>
        </w:rPr>
        <w:t xml:space="preserve">were </w:t>
      </w:r>
      <w:r w:rsidR="004A3F1F">
        <w:rPr>
          <w:rFonts w:ascii="Arial" w:hAnsi="Arial"/>
          <w:iCs/>
          <w:sz w:val="24"/>
          <w:szCs w:val="24"/>
        </w:rPr>
        <w:t>successfully</w:t>
      </w:r>
      <w:r w:rsidR="003B5E05">
        <w:rPr>
          <w:rFonts w:ascii="Arial" w:hAnsi="Arial"/>
          <w:iCs/>
          <w:sz w:val="24"/>
          <w:szCs w:val="24"/>
        </w:rPr>
        <w:t xml:space="preserve"> </w:t>
      </w:r>
      <w:r w:rsidR="002C6A66">
        <w:rPr>
          <w:rFonts w:ascii="Arial" w:hAnsi="Arial"/>
          <w:iCs/>
          <w:sz w:val="24"/>
          <w:szCs w:val="24"/>
        </w:rPr>
        <w:t>repeated at home</w:t>
      </w:r>
      <w:r w:rsidR="004A3F1F">
        <w:rPr>
          <w:rFonts w:ascii="Arial" w:hAnsi="Arial"/>
          <w:iCs/>
          <w:sz w:val="24"/>
          <w:szCs w:val="24"/>
        </w:rPr>
        <w:t>.</w:t>
      </w:r>
      <w:r w:rsidR="00FE12D8">
        <w:rPr>
          <w:rFonts w:ascii="Arial" w:hAnsi="Arial"/>
          <w:iCs/>
          <w:sz w:val="24"/>
          <w:szCs w:val="24"/>
        </w:rPr>
        <w:t xml:space="preserve"> </w:t>
      </w:r>
      <w:r w:rsidR="004A3F1F">
        <w:rPr>
          <w:rFonts w:ascii="Arial" w:hAnsi="Arial"/>
          <w:iCs/>
          <w:sz w:val="24"/>
          <w:szCs w:val="24"/>
        </w:rPr>
        <w:t xml:space="preserve">Overall therefore </w:t>
      </w:r>
      <w:r w:rsidR="0002155B" w:rsidRPr="00FF143C">
        <w:rPr>
          <w:rFonts w:ascii="Arial" w:hAnsi="Arial"/>
          <w:iCs/>
          <w:sz w:val="24"/>
          <w:szCs w:val="24"/>
        </w:rPr>
        <w:t>5</w:t>
      </w:r>
      <w:r w:rsidR="007C1D4F">
        <w:rPr>
          <w:rFonts w:ascii="Arial" w:hAnsi="Arial"/>
          <w:iCs/>
          <w:sz w:val="24"/>
          <w:szCs w:val="24"/>
        </w:rPr>
        <w:t>3</w:t>
      </w:r>
      <w:r w:rsidR="0002155B" w:rsidRPr="00FF143C">
        <w:rPr>
          <w:rFonts w:ascii="Arial" w:hAnsi="Arial"/>
          <w:iCs/>
          <w:sz w:val="24"/>
          <w:szCs w:val="24"/>
        </w:rPr>
        <w:t>/61 (</w:t>
      </w:r>
      <w:r w:rsidR="007C1D4F">
        <w:rPr>
          <w:rFonts w:ascii="Arial" w:hAnsi="Arial"/>
          <w:iCs/>
          <w:sz w:val="24"/>
          <w:szCs w:val="24"/>
        </w:rPr>
        <w:t>87</w:t>
      </w:r>
      <w:r w:rsidR="0002155B" w:rsidRPr="00FF143C">
        <w:rPr>
          <w:rFonts w:ascii="Arial" w:hAnsi="Arial"/>
          <w:iCs/>
          <w:sz w:val="24"/>
          <w:szCs w:val="24"/>
        </w:rPr>
        <w:t>%</w:t>
      </w:r>
      <w:r w:rsidR="00734AD7">
        <w:rPr>
          <w:rFonts w:ascii="Arial" w:hAnsi="Arial"/>
          <w:iCs/>
          <w:sz w:val="24"/>
          <w:szCs w:val="24"/>
        </w:rPr>
        <w:t xml:space="preserve">; </w:t>
      </w:r>
      <w:r w:rsidR="00734AD7">
        <w:rPr>
          <w:rFonts w:ascii="Arial" w:hAnsi="Arial"/>
          <w:iCs/>
          <w:sz w:val="24"/>
          <w:szCs w:val="24"/>
        </w:rPr>
        <w:lastRenderedPageBreak/>
        <w:t>95%CI [76%, 93%]</w:t>
      </w:r>
      <w:r w:rsidR="0002155B" w:rsidRPr="00FF143C">
        <w:rPr>
          <w:rFonts w:ascii="Arial" w:hAnsi="Arial"/>
          <w:iCs/>
          <w:sz w:val="24"/>
          <w:szCs w:val="24"/>
        </w:rPr>
        <w:t xml:space="preserve">) </w:t>
      </w:r>
      <w:r w:rsidR="00FB3827">
        <w:rPr>
          <w:rFonts w:ascii="Arial" w:hAnsi="Arial"/>
          <w:iCs/>
          <w:sz w:val="24"/>
          <w:szCs w:val="24"/>
        </w:rPr>
        <w:t>children</w:t>
      </w:r>
      <w:r w:rsidR="0002155B" w:rsidRPr="00FF143C">
        <w:rPr>
          <w:rFonts w:ascii="Arial" w:hAnsi="Arial"/>
          <w:iCs/>
          <w:sz w:val="24"/>
          <w:szCs w:val="24"/>
        </w:rPr>
        <w:t xml:space="preserve"> were successfully </w:t>
      </w:r>
      <w:r w:rsidR="00FB3827">
        <w:rPr>
          <w:rFonts w:ascii="Arial" w:hAnsi="Arial"/>
          <w:iCs/>
          <w:sz w:val="24"/>
          <w:szCs w:val="24"/>
        </w:rPr>
        <w:t>investigated</w:t>
      </w:r>
      <w:r w:rsidR="007C1D4F">
        <w:rPr>
          <w:rFonts w:ascii="Arial" w:hAnsi="Arial"/>
          <w:iCs/>
          <w:sz w:val="24"/>
          <w:szCs w:val="24"/>
        </w:rPr>
        <w:t xml:space="preserve"> </w:t>
      </w:r>
      <w:r w:rsidR="000E041C">
        <w:rPr>
          <w:rFonts w:ascii="Arial" w:hAnsi="Arial"/>
          <w:iCs/>
          <w:sz w:val="24"/>
          <w:szCs w:val="24"/>
        </w:rPr>
        <w:t xml:space="preserve">in the home setting </w:t>
      </w:r>
      <w:r w:rsidR="007C1D4F">
        <w:rPr>
          <w:rFonts w:ascii="Arial" w:hAnsi="Arial"/>
          <w:iCs/>
          <w:sz w:val="24"/>
          <w:szCs w:val="24"/>
        </w:rPr>
        <w:t>(</w:t>
      </w:r>
      <w:r w:rsidR="00945315">
        <w:rPr>
          <w:rFonts w:ascii="Arial" w:hAnsi="Arial"/>
          <w:iCs/>
          <w:sz w:val="24"/>
          <w:szCs w:val="24"/>
        </w:rPr>
        <w:t xml:space="preserve">requiring </w:t>
      </w:r>
      <w:r w:rsidR="00F40B65" w:rsidRPr="00FF143C">
        <w:rPr>
          <w:rFonts w:ascii="Arial" w:hAnsi="Arial"/>
          <w:iCs/>
          <w:sz w:val="24"/>
          <w:szCs w:val="24"/>
        </w:rPr>
        <w:t>an</w:t>
      </w:r>
      <w:r w:rsidR="000830C9" w:rsidRPr="00FF143C">
        <w:rPr>
          <w:rFonts w:ascii="Arial" w:hAnsi="Arial"/>
          <w:iCs/>
          <w:sz w:val="24"/>
          <w:szCs w:val="24"/>
        </w:rPr>
        <w:t xml:space="preserve"> average of 1.</w:t>
      </w:r>
      <w:r w:rsidR="00C70557">
        <w:rPr>
          <w:rFonts w:ascii="Arial" w:hAnsi="Arial"/>
          <w:iCs/>
          <w:sz w:val="24"/>
          <w:szCs w:val="24"/>
        </w:rPr>
        <w:t>2</w:t>
      </w:r>
      <w:r w:rsidR="00327879">
        <w:rPr>
          <w:rFonts w:ascii="Arial" w:hAnsi="Arial"/>
          <w:iCs/>
          <w:sz w:val="24"/>
          <w:szCs w:val="24"/>
        </w:rPr>
        <w:t xml:space="preserve"> home</w:t>
      </w:r>
      <w:r w:rsidR="000830C9" w:rsidRPr="00FF143C">
        <w:rPr>
          <w:rFonts w:ascii="Arial" w:hAnsi="Arial"/>
          <w:iCs/>
          <w:sz w:val="24"/>
          <w:szCs w:val="24"/>
        </w:rPr>
        <w:t xml:space="preserve"> attempts needed for each successful study</w:t>
      </w:r>
      <w:r w:rsidR="00B24634">
        <w:rPr>
          <w:rFonts w:ascii="Arial" w:hAnsi="Arial"/>
          <w:iCs/>
          <w:sz w:val="24"/>
          <w:szCs w:val="24"/>
        </w:rPr>
        <w:t>)</w:t>
      </w:r>
      <w:r w:rsidR="000830C9" w:rsidRPr="00FF143C">
        <w:rPr>
          <w:rFonts w:ascii="Arial" w:hAnsi="Arial"/>
          <w:iCs/>
          <w:sz w:val="24"/>
          <w:szCs w:val="24"/>
        </w:rPr>
        <w:t>.</w:t>
      </w:r>
      <w:r w:rsidR="00534BD0">
        <w:rPr>
          <w:rFonts w:ascii="Arial" w:hAnsi="Arial"/>
          <w:iCs/>
          <w:sz w:val="24"/>
          <w:szCs w:val="24"/>
        </w:rPr>
        <w:t xml:space="preserve"> </w:t>
      </w:r>
    </w:p>
    <w:p w14:paraId="07064BE1" w14:textId="77777777" w:rsidR="002E693C" w:rsidRPr="00FF143C" w:rsidRDefault="00200BB8" w:rsidP="00382858">
      <w:pPr>
        <w:autoSpaceDE w:val="0"/>
        <w:autoSpaceDN w:val="0"/>
        <w:adjustRightInd w:val="0"/>
        <w:spacing w:after="0" w:line="480" w:lineRule="auto"/>
        <w:jc w:val="both"/>
        <w:rPr>
          <w:rFonts w:ascii="Arial" w:hAnsi="Arial"/>
          <w:i/>
          <w:iCs/>
          <w:sz w:val="24"/>
          <w:szCs w:val="24"/>
        </w:rPr>
      </w:pPr>
      <w:r w:rsidRPr="00125443">
        <w:rPr>
          <w:rFonts w:ascii="Arial" w:hAnsi="Arial"/>
          <w:i/>
          <w:iCs/>
          <w:sz w:val="24"/>
          <w:szCs w:val="24"/>
        </w:rPr>
        <w:t>Reasons for failed studies</w:t>
      </w:r>
      <w:r>
        <w:rPr>
          <w:rFonts w:ascii="Arial" w:hAnsi="Arial"/>
          <w:iCs/>
          <w:sz w:val="24"/>
          <w:szCs w:val="24"/>
        </w:rPr>
        <w:t xml:space="preserve"> </w:t>
      </w:r>
    </w:p>
    <w:p w14:paraId="1799A2B9" w14:textId="2E2813C7" w:rsidR="00200BB8" w:rsidRDefault="00200BB8" w:rsidP="00382858">
      <w:pPr>
        <w:autoSpaceDE w:val="0"/>
        <w:autoSpaceDN w:val="0"/>
        <w:adjustRightInd w:val="0"/>
        <w:spacing w:line="480" w:lineRule="auto"/>
        <w:jc w:val="both"/>
        <w:rPr>
          <w:rFonts w:ascii="Arial" w:hAnsi="Arial"/>
          <w:iCs/>
          <w:sz w:val="24"/>
          <w:szCs w:val="24"/>
        </w:rPr>
      </w:pPr>
      <w:r w:rsidRPr="00125443">
        <w:rPr>
          <w:rFonts w:ascii="Arial" w:hAnsi="Arial"/>
          <w:i/>
          <w:iCs/>
          <w:sz w:val="24"/>
          <w:szCs w:val="24"/>
        </w:rPr>
        <w:t>Research</w:t>
      </w:r>
      <w:r>
        <w:rPr>
          <w:rFonts w:ascii="Arial" w:hAnsi="Arial"/>
          <w:iCs/>
          <w:sz w:val="24"/>
          <w:szCs w:val="24"/>
        </w:rPr>
        <w:t xml:space="preserve">: reasons included </w:t>
      </w:r>
      <w:r w:rsidR="00172E96">
        <w:rPr>
          <w:rFonts w:ascii="Arial" w:hAnsi="Arial"/>
          <w:iCs/>
          <w:sz w:val="24"/>
          <w:szCs w:val="24"/>
        </w:rPr>
        <w:t xml:space="preserve">equipment failure (15%); sensors not tolerated (30%); sensors removed before 4hrs of </w:t>
      </w:r>
      <w:r w:rsidR="00832CC2">
        <w:rPr>
          <w:rFonts w:ascii="Arial" w:hAnsi="Arial"/>
          <w:sz w:val="24"/>
          <w:szCs w:val="24"/>
        </w:rPr>
        <w:t>artefact</w:t>
      </w:r>
      <w:r w:rsidR="00972F3A">
        <w:rPr>
          <w:rFonts w:ascii="Arial" w:hAnsi="Arial"/>
          <w:sz w:val="24"/>
          <w:szCs w:val="24"/>
        </w:rPr>
        <w:t>-</w:t>
      </w:r>
      <w:r w:rsidR="00832CC2">
        <w:rPr>
          <w:rFonts w:ascii="Arial" w:hAnsi="Arial"/>
          <w:sz w:val="24"/>
          <w:szCs w:val="24"/>
        </w:rPr>
        <w:t xml:space="preserve">free </w:t>
      </w:r>
      <w:r w:rsidR="00172E96">
        <w:rPr>
          <w:rFonts w:ascii="Arial" w:hAnsi="Arial"/>
          <w:iCs/>
          <w:sz w:val="24"/>
          <w:szCs w:val="24"/>
        </w:rPr>
        <w:t>data w</w:t>
      </w:r>
      <w:r>
        <w:rPr>
          <w:rFonts w:ascii="Arial" w:hAnsi="Arial"/>
          <w:iCs/>
          <w:sz w:val="24"/>
          <w:szCs w:val="24"/>
        </w:rPr>
        <w:t xml:space="preserve">ere captured </w:t>
      </w:r>
      <w:r w:rsidR="00745CC8">
        <w:rPr>
          <w:rFonts w:ascii="Arial" w:hAnsi="Arial"/>
          <w:iCs/>
          <w:sz w:val="24"/>
          <w:szCs w:val="24"/>
        </w:rPr>
        <w:t xml:space="preserve">(43%) </w:t>
      </w:r>
      <w:r>
        <w:rPr>
          <w:rFonts w:ascii="Arial" w:hAnsi="Arial"/>
          <w:iCs/>
          <w:sz w:val="24"/>
          <w:szCs w:val="24"/>
        </w:rPr>
        <w:t>and</w:t>
      </w:r>
      <w:r w:rsidR="00172E96">
        <w:rPr>
          <w:rFonts w:ascii="Arial" w:hAnsi="Arial"/>
          <w:iCs/>
          <w:sz w:val="24"/>
          <w:szCs w:val="24"/>
        </w:rPr>
        <w:t xml:space="preserve"> </w:t>
      </w:r>
      <w:r>
        <w:rPr>
          <w:rFonts w:ascii="Arial" w:hAnsi="Arial"/>
          <w:iCs/>
          <w:sz w:val="24"/>
          <w:szCs w:val="24"/>
        </w:rPr>
        <w:t xml:space="preserve">no reason recorded </w:t>
      </w:r>
      <w:r w:rsidR="005D1037">
        <w:rPr>
          <w:rFonts w:ascii="Arial" w:hAnsi="Arial"/>
          <w:iCs/>
          <w:sz w:val="24"/>
          <w:szCs w:val="24"/>
        </w:rPr>
        <w:t xml:space="preserve">for </w:t>
      </w:r>
      <w:r w:rsidR="00172E96">
        <w:rPr>
          <w:rFonts w:ascii="Arial" w:hAnsi="Arial"/>
          <w:iCs/>
          <w:sz w:val="24"/>
          <w:szCs w:val="24"/>
        </w:rPr>
        <w:t xml:space="preserve">13%. </w:t>
      </w:r>
      <w:bookmarkStart w:id="2" w:name="_Hlk522608678"/>
      <w:r w:rsidR="00A362C1">
        <w:rPr>
          <w:rFonts w:ascii="Arial" w:hAnsi="Arial"/>
          <w:iCs/>
          <w:sz w:val="24"/>
          <w:szCs w:val="24"/>
        </w:rPr>
        <w:t>The equipment was new to the market and, with support from the manufacturer, technical problems were resolved early in the study.</w:t>
      </w:r>
    </w:p>
    <w:bookmarkEnd w:id="2"/>
    <w:p w14:paraId="7C045E95" w14:textId="517CD43D" w:rsidR="0021203B" w:rsidRDefault="00200BB8" w:rsidP="00382858">
      <w:pPr>
        <w:autoSpaceDE w:val="0"/>
        <w:autoSpaceDN w:val="0"/>
        <w:adjustRightInd w:val="0"/>
        <w:spacing w:line="480" w:lineRule="auto"/>
        <w:jc w:val="both"/>
        <w:rPr>
          <w:rFonts w:ascii="Arial" w:hAnsi="Arial"/>
          <w:iCs/>
          <w:sz w:val="24"/>
          <w:szCs w:val="24"/>
        </w:rPr>
      </w:pPr>
      <w:r w:rsidRPr="00125443">
        <w:rPr>
          <w:rFonts w:ascii="Arial" w:hAnsi="Arial"/>
          <w:i/>
          <w:iCs/>
          <w:sz w:val="24"/>
          <w:szCs w:val="24"/>
        </w:rPr>
        <w:t>Clinical</w:t>
      </w:r>
      <w:r>
        <w:rPr>
          <w:rFonts w:ascii="Arial" w:hAnsi="Arial"/>
          <w:iCs/>
          <w:sz w:val="24"/>
          <w:szCs w:val="24"/>
        </w:rPr>
        <w:t xml:space="preserve">: reasons included </w:t>
      </w:r>
      <w:r w:rsidR="00172E96">
        <w:rPr>
          <w:rFonts w:ascii="Arial" w:hAnsi="Arial"/>
          <w:iCs/>
          <w:sz w:val="24"/>
          <w:szCs w:val="24"/>
        </w:rPr>
        <w:t xml:space="preserve">sensors not being tolerated (21%); or sensors removed </w:t>
      </w:r>
      <w:r>
        <w:rPr>
          <w:rFonts w:ascii="Arial" w:hAnsi="Arial"/>
          <w:iCs/>
          <w:sz w:val="24"/>
          <w:szCs w:val="24"/>
        </w:rPr>
        <w:t>before 4</w:t>
      </w:r>
      <w:r w:rsidR="00172E96">
        <w:rPr>
          <w:rFonts w:ascii="Arial" w:hAnsi="Arial"/>
          <w:iCs/>
          <w:sz w:val="24"/>
          <w:szCs w:val="24"/>
        </w:rPr>
        <w:t xml:space="preserve">hrs of </w:t>
      </w:r>
      <w:r w:rsidR="00832CC2">
        <w:rPr>
          <w:rFonts w:ascii="Arial" w:hAnsi="Arial"/>
          <w:sz w:val="24"/>
          <w:szCs w:val="24"/>
        </w:rPr>
        <w:t>artefact</w:t>
      </w:r>
      <w:r w:rsidR="00972F3A">
        <w:rPr>
          <w:rFonts w:ascii="Arial" w:hAnsi="Arial"/>
          <w:sz w:val="24"/>
          <w:szCs w:val="24"/>
        </w:rPr>
        <w:t>-</w:t>
      </w:r>
      <w:r w:rsidR="00832CC2">
        <w:rPr>
          <w:rFonts w:ascii="Arial" w:hAnsi="Arial"/>
          <w:sz w:val="24"/>
          <w:szCs w:val="24"/>
        </w:rPr>
        <w:t xml:space="preserve">free </w:t>
      </w:r>
      <w:r w:rsidR="00172E96">
        <w:rPr>
          <w:rFonts w:ascii="Arial" w:hAnsi="Arial"/>
          <w:iCs/>
          <w:sz w:val="24"/>
          <w:szCs w:val="24"/>
        </w:rPr>
        <w:t>data was captured (79%).</w:t>
      </w:r>
    </w:p>
    <w:p w14:paraId="4EAD6FFE" w14:textId="77777777" w:rsidR="005F3214" w:rsidRDefault="00200BB8" w:rsidP="00382858">
      <w:pPr>
        <w:autoSpaceDE w:val="0"/>
        <w:autoSpaceDN w:val="0"/>
        <w:adjustRightInd w:val="0"/>
        <w:spacing w:line="480" w:lineRule="auto"/>
        <w:jc w:val="both"/>
        <w:rPr>
          <w:rFonts w:ascii="Arial" w:hAnsi="Arial"/>
          <w:i/>
          <w:iCs/>
          <w:sz w:val="24"/>
          <w:szCs w:val="24"/>
        </w:rPr>
      </w:pPr>
      <w:r w:rsidRPr="00125443">
        <w:rPr>
          <w:rFonts w:ascii="Arial" w:hAnsi="Arial"/>
          <w:i/>
          <w:iCs/>
          <w:sz w:val="24"/>
          <w:szCs w:val="24"/>
        </w:rPr>
        <w:t>Characteristics of children w</w:t>
      </w:r>
      <w:r>
        <w:rPr>
          <w:rFonts w:ascii="Arial" w:hAnsi="Arial"/>
          <w:i/>
          <w:iCs/>
          <w:sz w:val="24"/>
          <w:szCs w:val="24"/>
        </w:rPr>
        <w:t>here stu</w:t>
      </w:r>
      <w:r w:rsidR="00CE782C">
        <w:rPr>
          <w:rFonts w:ascii="Arial" w:hAnsi="Arial"/>
          <w:i/>
          <w:iCs/>
          <w:sz w:val="24"/>
          <w:szCs w:val="24"/>
        </w:rPr>
        <w:t>dies succeeded at first attempt</w:t>
      </w:r>
      <w:r w:rsidR="005F3214">
        <w:rPr>
          <w:rFonts w:ascii="Arial" w:hAnsi="Arial"/>
          <w:iCs/>
          <w:sz w:val="24"/>
          <w:szCs w:val="24"/>
        </w:rPr>
        <w:t>.</w:t>
      </w:r>
    </w:p>
    <w:p w14:paraId="6EAE3278" w14:textId="423DFACF" w:rsidR="005F3214" w:rsidRPr="00F35302" w:rsidRDefault="005F3214" w:rsidP="00382858">
      <w:pPr>
        <w:autoSpaceDE w:val="0"/>
        <w:autoSpaceDN w:val="0"/>
        <w:adjustRightInd w:val="0"/>
        <w:spacing w:line="480" w:lineRule="auto"/>
        <w:jc w:val="both"/>
        <w:rPr>
          <w:rFonts w:ascii="Arial" w:hAnsi="Arial"/>
          <w:iCs/>
          <w:sz w:val="24"/>
          <w:szCs w:val="24"/>
        </w:rPr>
      </w:pPr>
      <w:r>
        <w:rPr>
          <w:rFonts w:ascii="Arial" w:hAnsi="Arial"/>
          <w:i/>
          <w:iCs/>
          <w:sz w:val="24"/>
          <w:szCs w:val="24"/>
        </w:rPr>
        <w:t xml:space="preserve">Research: </w:t>
      </w:r>
      <w:r w:rsidRPr="00F35302">
        <w:rPr>
          <w:rFonts w:ascii="Arial" w:hAnsi="Arial"/>
          <w:iCs/>
          <w:sz w:val="24"/>
          <w:szCs w:val="24"/>
        </w:rPr>
        <w:t xml:space="preserve">There were no </w:t>
      </w:r>
      <w:r w:rsidR="00F35302">
        <w:rPr>
          <w:rFonts w:ascii="Arial" w:hAnsi="Arial"/>
          <w:iCs/>
          <w:sz w:val="24"/>
          <w:szCs w:val="24"/>
        </w:rPr>
        <w:t>differences in success rates based on age, gender, socio-economic status</w:t>
      </w:r>
      <w:r w:rsidR="0007673D">
        <w:rPr>
          <w:rFonts w:ascii="Arial" w:hAnsi="Arial"/>
          <w:iCs/>
          <w:sz w:val="24"/>
          <w:szCs w:val="24"/>
        </w:rPr>
        <w:t>,</w:t>
      </w:r>
      <w:r w:rsidR="00F35302">
        <w:rPr>
          <w:rFonts w:ascii="Arial" w:hAnsi="Arial"/>
          <w:iCs/>
          <w:sz w:val="24"/>
          <w:szCs w:val="24"/>
        </w:rPr>
        <w:t xml:space="preserve"> or </w:t>
      </w:r>
      <w:r w:rsidR="006B35D5">
        <w:rPr>
          <w:rFonts w:ascii="Arial" w:hAnsi="Arial"/>
          <w:iCs/>
          <w:sz w:val="24"/>
          <w:szCs w:val="24"/>
        </w:rPr>
        <w:t xml:space="preserve">whether the </w:t>
      </w:r>
      <w:r w:rsidR="00F35302">
        <w:rPr>
          <w:rFonts w:ascii="Arial" w:hAnsi="Arial"/>
          <w:iCs/>
          <w:sz w:val="24"/>
          <w:szCs w:val="24"/>
        </w:rPr>
        <w:t xml:space="preserve">children were usually restless sleepers. </w:t>
      </w:r>
    </w:p>
    <w:p w14:paraId="2BD32593" w14:textId="3CE712DC" w:rsidR="00346A1A" w:rsidRDefault="005F3214" w:rsidP="003C60CF">
      <w:pPr>
        <w:autoSpaceDE w:val="0"/>
        <w:autoSpaceDN w:val="0"/>
        <w:adjustRightInd w:val="0"/>
        <w:spacing w:line="480" w:lineRule="auto"/>
        <w:jc w:val="both"/>
        <w:rPr>
          <w:rFonts w:ascii="Arial" w:hAnsi="Arial"/>
          <w:iCs/>
          <w:sz w:val="24"/>
          <w:szCs w:val="24"/>
        </w:rPr>
      </w:pPr>
      <w:r>
        <w:rPr>
          <w:rFonts w:ascii="Arial" w:hAnsi="Arial"/>
          <w:i/>
          <w:iCs/>
          <w:sz w:val="24"/>
          <w:szCs w:val="24"/>
        </w:rPr>
        <w:t xml:space="preserve">Clinical: </w:t>
      </w:r>
      <w:r w:rsidR="00200BB8">
        <w:rPr>
          <w:rFonts w:ascii="Arial" w:hAnsi="Arial"/>
          <w:iCs/>
          <w:sz w:val="24"/>
          <w:szCs w:val="24"/>
        </w:rPr>
        <w:t>Success rates at first attempt did not differ</w:t>
      </w:r>
      <w:r w:rsidR="00F35302">
        <w:rPr>
          <w:rFonts w:ascii="Arial" w:hAnsi="Arial"/>
          <w:iCs/>
          <w:sz w:val="24"/>
          <w:szCs w:val="24"/>
        </w:rPr>
        <w:t xml:space="preserve"> by </w:t>
      </w:r>
      <w:r w:rsidR="003C60CF">
        <w:rPr>
          <w:rFonts w:ascii="Arial" w:hAnsi="Arial"/>
          <w:iCs/>
          <w:sz w:val="24"/>
          <w:szCs w:val="24"/>
        </w:rPr>
        <w:t xml:space="preserve">age, </w:t>
      </w:r>
      <w:r w:rsidR="00F35302">
        <w:rPr>
          <w:rFonts w:ascii="Arial" w:hAnsi="Arial"/>
          <w:iCs/>
          <w:sz w:val="24"/>
          <w:szCs w:val="24"/>
        </w:rPr>
        <w:t xml:space="preserve">gender or </w:t>
      </w:r>
      <w:r w:rsidR="00346A1A">
        <w:rPr>
          <w:rFonts w:ascii="Arial" w:hAnsi="Arial"/>
          <w:iCs/>
          <w:sz w:val="24"/>
          <w:szCs w:val="24"/>
        </w:rPr>
        <w:t>experience</w:t>
      </w:r>
      <w:r w:rsidR="00F35302">
        <w:rPr>
          <w:rFonts w:ascii="Arial" w:hAnsi="Arial"/>
          <w:iCs/>
          <w:sz w:val="24"/>
          <w:szCs w:val="24"/>
        </w:rPr>
        <w:t xml:space="preserve"> of CRPG</w:t>
      </w:r>
      <w:r w:rsidR="00CE782C">
        <w:rPr>
          <w:rFonts w:ascii="Arial" w:hAnsi="Arial"/>
          <w:iCs/>
          <w:sz w:val="24"/>
          <w:szCs w:val="24"/>
        </w:rPr>
        <w:t>. Table 2</w:t>
      </w:r>
      <w:r w:rsidR="00D66858">
        <w:rPr>
          <w:rFonts w:ascii="Arial" w:hAnsi="Arial"/>
          <w:iCs/>
          <w:sz w:val="24"/>
          <w:szCs w:val="24"/>
        </w:rPr>
        <w:t>a and Table 2b</w:t>
      </w:r>
      <w:r w:rsidR="00CE782C">
        <w:rPr>
          <w:rFonts w:ascii="Arial" w:hAnsi="Arial"/>
          <w:iCs/>
          <w:sz w:val="24"/>
          <w:szCs w:val="24"/>
        </w:rPr>
        <w:t xml:space="preserve"> illustrate demographic data for the success and failure of the first attempt at CRPG.</w:t>
      </w:r>
    </w:p>
    <w:p w14:paraId="5E55352B" w14:textId="77777777" w:rsidR="007A17B7" w:rsidRPr="00311A87" w:rsidRDefault="007A17B7" w:rsidP="00382858">
      <w:pPr>
        <w:autoSpaceDE w:val="0"/>
        <w:autoSpaceDN w:val="0"/>
        <w:adjustRightInd w:val="0"/>
        <w:spacing w:line="480" w:lineRule="auto"/>
        <w:jc w:val="both"/>
        <w:rPr>
          <w:rFonts w:ascii="Arial" w:hAnsi="Arial"/>
          <w:b/>
          <w:iCs/>
          <w:sz w:val="24"/>
          <w:szCs w:val="24"/>
        </w:rPr>
      </w:pPr>
      <w:r w:rsidRPr="00311A87">
        <w:rPr>
          <w:rFonts w:ascii="Arial" w:hAnsi="Arial"/>
          <w:b/>
          <w:iCs/>
          <w:sz w:val="24"/>
          <w:szCs w:val="24"/>
        </w:rPr>
        <w:t>Quality Control</w:t>
      </w:r>
    </w:p>
    <w:p w14:paraId="05E59861" w14:textId="77777777" w:rsidR="00D542D0" w:rsidRPr="00955804" w:rsidRDefault="00D542D0" w:rsidP="00382858">
      <w:pPr>
        <w:autoSpaceDE w:val="0"/>
        <w:autoSpaceDN w:val="0"/>
        <w:adjustRightInd w:val="0"/>
        <w:spacing w:after="0" w:line="480" w:lineRule="auto"/>
        <w:jc w:val="both"/>
        <w:rPr>
          <w:rFonts w:ascii="Arial" w:hAnsi="Arial"/>
          <w:i/>
          <w:sz w:val="24"/>
          <w:szCs w:val="24"/>
        </w:rPr>
      </w:pPr>
      <w:r w:rsidRPr="00955804">
        <w:rPr>
          <w:rFonts w:ascii="Arial" w:hAnsi="Arial"/>
          <w:i/>
          <w:sz w:val="24"/>
          <w:szCs w:val="24"/>
        </w:rPr>
        <w:t>Estimating sleep time</w:t>
      </w:r>
    </w:p>
    <w:p w14:paraId="541367FA" w14:textId="073F1D01" w:rsidR="001369A9" w:rsidRDefault="002D4D34" w:rsidP="00382858">
      <w:pPr>
        <w:autoSpaceDE w:val="0"/>
        <w:autoSpaceDN w:val="0"/>
        <w:adjustRightInd w:val="0"/>
        <w:spacing w:after="0" w:line="480" w:lineRule="auto"/>
        <w:jc w:val="both"/>
        <w:rPr>
          <w:rFonts w:ascii="Arial" w:hAnsi="Arial"/>
          <w:iCs/>
          <w:sz w:val="24"/>
          <w:szCs w:val="24"/>
        </w:rPr>
      </w:pPr>
      <w:r w:rsidRPr="002D4D34">
        <w:rPr>
          <w:rFonts w:ascii="Arial" w:hAnsi="Arial"/>
          <w:i/>
          <w:sz w:val="24"/>
          <w:szCs w:val="24"/>
        </w:rPr>
        <w:t>Research:</w:t>
      </w:r>
      <w:r>
        <w:rPr>
          <w:rFonts w:ascii="Arial" w:hAnsi="Arial"/>
          <w:sz w:val="24"/>
          <w:szCs w:val="24"/>
        </w:rPr>
        <w:t xml:space="preserve"> </w:t>
      </w:r>
      <w:r w:rsidR="002404F6">
        <w:rPr>
          <w:rFonts w:ascii="Arial" w:hAnsi="Arial"/>
          <w:sz w:val="24"/>
          <w:szCs w:val="24"/>
        </w:rPr>
        <w:t xml:space="preserve">Of the </w:t>
      </w:r>
      <w:r w:rsidR="001369A9">
        <w:rPr>
          <w:rFonts w:ascii="Arial" w:hAnsi="Arial"/>
          <w:iCs/>
          <w:sz w:val="24"/>
          <w:szCs w:val="24"/>
        </w:rPr>
        <w:t xml:space="preserve">169 </w:t>
      </w:r>
      <w:r w:rsidR="002404F6">
        <w:rPr>
          <w:rFonts w:ascii="Arial" w:hAnsi="Arial"/>
          <w:iCs/>
          <w:sz w:val="24"/>
          <w:szCs w:val="24"/>
        </w:rPr>
        <w:t>successful home CPRG studies, most achieved well above the minimum 4</w:t>
      </w:r>
      <w:r w:rsidR="0071461C">
        <w:rPr>
          <w:rFonts w:ascii="Arial" w:hAnsi="Arial"/>
          <w:iCs/>
          <w:sz w:val="24"/>
          <w:szCs w:val="24"/>
        </w:rPr>
        <w:t xml:space="preserve"> </w:t>
      </w:r>
      <w:r w:rsidR="002404F6">
        <w:rPr>
          <w:rFonts w:ascii="Arial" w:hAnsi="Arial"/>
          <w:iCs/>
          <w:sz w:val="24"/>
          <w:szCs w:val="24"/>
        </w:rPr>
        <w:t>hours (240 minute</w:t>
      </w:r>
      <w:r w:rsidR="0041656B">
        <w:rPr>
          <w:rFonts w:ascii="Arial" w:hAnsi="Arial"/>
          <w:iCs/>
          <w:sz w:val="24"/>
          <w:szCs w:val="24"/>
        </w:rPr>
        <w:t xml:space="preserve">s) of </w:t>
      </w:r>
      <w:r w:rsidR="00832CC2">
        <w:rPr>
          <w:rFonts w:ascii="Arial" w:hAnsi="Arial"/>
          <w:sz w:val="24"/>
          <w:szCs w:val="24"/>
        </w:rPr>
        <w:t>artefact</w:t>
      </w:r>
      <w:r w:rsidR="00972F3A">
        <w:rPr>
          <w:rFonts w:ascii="Arial" w:hAnsi="Arial"/>
          <w:sz w:val="24"/>
          <w:szCs w:val="24"/>
        </w:rPr>
        <w:t>-</w:t>
      </w:r>
      <w:r w:rsidR="00832CC2">
        <w:rPr>
          <w:rFonts w:ascii="Arial" w:hAnsi="Arial"/>
          <w:sz w:val="24"/>
          <w:szCs w:val="24"/>
        </w:rPr>
        <w:t xml:space="preserve">free </w:t>
      </w:r>
      <w:r w:rsidR="0041656B">
        <w:rPr>
          <w:rFonts w:ascii="Arial" w:hAnsi="Arial"/>
          <w:iCs/>
          <w:sz w:val="24"/>
          <w:szCs w:val="24"/>
        </w:rPr>
        <w:t xml:space="preserve">data: </w:t>
      </w:r>
      <w:r w:rsidR="00D71B52">
        <w:rPr>
          <w:rFonts w:ascii="Arial" w:hAnsi="Arial"/>
          <w:iCs/>
          <w:sz w:val="24"/>
          <w:szCs w:val="24"/>
        </w:rPr>
        <w:t>median</w:t>
      </w:r>
      <w:r w:rsidR="0041656B" w:rsidRPr="00525B52">
        <w:rPr>
          <w:rFonts w:ascii="Arial" w:hAnsi="Arial"/>
          <w:iCs/>
          <w:sz w:val="24"/>
          <w:szCs w:val="24"/>
        </w:rPr>
        <w:t xml:space="preserve"> </w:t>
      </w:r>
      <w:r w:rsidR="00EA3169">
        <w:rPr>
          <w:rFonts w:ascii="Arial" w:hAnsi="Arial"/>
          <w:iCs/>
          <w:sz w:val="24"/>
          <w:szCs w:val="24"/>
        </w:rPr>
        <w:t>5</w:t>
      </w:r>
      <w:r w:rsidR="00D71B52">
        <w:rPr>
          <w:rFonts w:ascii="Arial" w:hAnsi="Arial"/>
          <w:iCs/>
          <w:sz w:val="24"/>
          <w:szCs w:val="24"/>
        </w:rPr>
        <w:t>15</w:t>
      </w:r>
      <w:r w:rsidR="002404F6">
        <w:rPr>
          <w:rFonts w:ascii="Arial" w:hAnsi="Arial"/>
          <w:iCs/>
          <w:sz w:val="24"/>
          <w:szCs w:val="24"/>
        </w:rPr>
        <w:t xml:space="preserve"> (range </w:t>
      </w:r>
      <w:r w:rsidR="001369A9">
        <w:rPr>
          <w:rFonts w:ascii="Arial" w:hAnsi="Arial"/>
          <w:iCs/>
          <w:sz w:val="24"/>
          <w:szCs w:val="24"/>
        </w:rPr>
        <w:t>261</w:t>
      </w:r>
      <w:r w:rsidR="002404F6">
        <w:rPr>
          <w:rFonts w:ascii="Arial" w:hAnsi="Arial"/>
          <w:iCs/>
          <w:sz w:val="24"/>
          <w:szCs w:val="24"/>
        </w:rPr>
        <w:t>–</w:t>
      </w:r>
      <w:r w:rsidR="001369A9">
        <w:rPr>
          <w:rFonts w:ascii="Arial" w:hAnsi="Arial"/>
          <w:iCs/>
          <w:sz w:val="24"/>
          <w:szCs w:val="24"/>
        </w:rPr>
        <w:t>673</w:t>
      </w:r>
      <w:r w:rsidR="002404F6">
        <w:rPr>
          <w:rFonts w:ascii="Arial" w:hAnsi="Arial"/>
          <w:iCs/>
          <w:sz w:val="24"/>
          <w:szCs w:val="24"/>
        </w:rPr>
        <w:t>)</w:t>
      </w:r>
      <w:r w:rsidR="001369A9">
        <w:rPr>
          <w:rFonts w:ascii="Arial" w:hAnsi="Arial"/>
          <w:iCs/>
          <w:sz w:val="24"/>
          <w:szCs w:val="24"/>
        </w:rPr>
        <w:t xml:space="preserve"> min</w:t>
      </w:r>
      <w:r w:rsidR="002404F6">
        <w:rPr>
          <w:rFonts w:ascii="Arial" w:hAnsi="Arial"/>
          <w:iCs/>
          <w:sz w:val="24"/>
          <w:szCs w:val="24"/>
        </w:rPr>
        <w:t>utes</w:t>
      </w:r>
      <w:r w:rsidR="00664747">
        <w:rPr>
          <w:rFonts w:ascii="Arial" w:hAnsi="Arial"/>
          <w:iCs/>
          <w:sz w:val="24"/>
          <w:szCs w:val="24"/>
        </w:rPr>
        <w:t>;</w:t>
      </w:r>
      <w:r w:rsidR="002404F6">
        <w:rPr>
          <w:rFonts w:ascii="Arial" w:hAnsi="Arial"/>
          <w:iCs/>
          <w:sz w:val="24"/>
          <w:szCs w:val="24"/>
        </w:rPr>
        <w:t xml:space="preserve"> </w:t>
      </w:r>
      <w:r w:rsidR="001369A9">
        <w:rPr>
          <w:rFonts w:ascii="Arial" w:hAnsi="Arial"/>
          <w:iCs/>
          <w:sz w:val="24"/>
          <w:szCs w:val="24"/>
        </w:rPr>
        <w:t xml:space="preserve"> </w:t>
      </w:r>
      <w:r w:rsidR="00602DEB">
        <w:rPr>
          <w:rFonts w:ascii="Arial" w:hAnsi="Arial"/>
          <w:iCs/>
          <w:sz w:val="24"/>
          <w:szCs w:val="24"/>
        </w:rPr>
        <w:t xml:space="preserve">87% achieved </w:t>
      </w:r>
      <w:r w:rsidR="00602DEB">
        <w:rPr>
          <w:rFonts w:ascii="Arial" w:hAnsi="Arial"/>
          <w:iCs/>
          <w:sz w:val="24"/>
          <w:szCs w:val="24"/>
        </w:rPr>
        <w:sym w:font="Symbol" w:char="F0B3"/>
      </w:r>
      <w:r w:rsidR="00602DEB">
        <w:rPr>
          <w:rFonts w:ascii="Arial" w:hAnsi="Arial"/>
          <w:iCs/>
          <w:sz w:val="24"/>
          <w:szCs w:val="24"/>
        </w:rPr>
        <w:t>6 hours</w:t>
      </w:r>
      <w:r w:rsidR="00525B52">
        <w:rPr>
          <w:rFonts w:ascii="Arial" w:hAnsi="Arial"/>
          <w:iCs/>
          <w:sz w:val="24"/>
          <w:szCs w:val="24"/>
        </w:rPr>
        <w:t xml:space="preserve"> of artefact</w:t>
      </w:r>
      <w:r w:rsidR="00972F3A">
        <w:rPr>
          <w:rFonts w:ascii="Arial" w:hAnsi="Arial"/>
          <w:iCs/>
          <w:sz w:val="24"/>
          <w:szCs w:val="24"/>
        </w:rPr>
        <w:t>-</w:t>
      </w:r>
      <w:r w:rsidR="00525B52">
        <w:rPr>
          <w:rFonts w:ascii="Arial" w:hAnsi="Arial"/>
          <w:iCs/>
          <w:sz w:val="24"/>
          <w:szCs w:val="24"/>
        </w:rPr>
        <w:t>free estimated sleep time;</w:t>
      </w:r>
      <w:r w:rsidR="00602DEB">
        <w:rPr>
          <w:rFonts w:ascii="Arial" w:hAnsi="Arial"/>
          <w:iCs/>
          <w:sz w:val="24"/>
          <w:szCs w:val="24"/>
        </w:rPr>
        <w:t xml:space="preserve"> 78% achieved </w:t>
      </w:r>
      <w:r w:rsidR="00602DEB">
        <w:rPr>
          <w:rFonts w:ascii="Arial" w:hAnsi="Arial"/>
          <w:iCs/>
          <w:sz w:val="24"/>
          <w:szCs w:val="24"/>
        </w:rPr>
        <w:sym w:font="Symbol" w:char="F0B3"/>
      </w:r>
      <w:r w:rsidR="00EA3169">
        <w:rPr>
          <w:rFonts w:ascii="Arial" w:hAnsi="Arial"/>
          <w:iCs/>
          <w:sz w:val="24"/>
          <w:szCs w:val="24"/>
        </w:rPr>
        <w:t xml:space="preserve">7 </w:t>
      </w:r>
      <w:r w:rsidR="00602DEB">
        <w:rPr>
          <w:rFonts w:ascii="Arial" w:hAnsi="Arial"/>
          <w:iCs/>
          <w:sz w:val="24"/>
          <w:szCs w:val="24"/>
        </w:rPr>
        <w:t>hours</w:t>
      </w:r>
      <w:r w:rsidR="00525B52">
        <w:rPr>
          <w:rFonts w:ascii="Arial" w:hAnsi="Arial"/>
          <w:iCs/>
          <w:sz w:val="24"/>
          <w:szCs w:val="24"/>
        </w:rPr>
        <w:t xml:space="preserve">; 62% achieved </w:t>
      </w:r>
      <w:r w:rsidR="00525B52">
        <w:rPr>
          <w:rFonts w:ascii="Arial" w:hAnsi="Arial"/>
          <w:iCs/>
          <w:sz w:val="24"/>
          <w:szCs w:val="24"/>
        </w:rPr>
        <w:sym w:font="Symbol" w:char="F0B3"/>
      </w:r>
      <w:r w:rsidR="00525B52">
        <w:rPr>
          <w:rFonts w:ascii="Arial" w:hAnsi="Arial"/>
          <w:iCs/>
          <w:sz w:val="24"/>
          <w:szCs w:val="24"/>
        </w:rPr>
        <w:t>8 hours</w:t>
      </w:r>
      <w:r w:rsidR="00602DEB">
        <w:rPr>
          <w:rFonts w:ascii="Arial" w:hAnsi="Arial"/>
          <w:iCs/>
          <w:sz w:val="24"/>
          <w:szCs w:val="24"/>
        </w:rPr>
        <w:t>.</w:t>
      </w:r>
    </w:p>
    <w:p w14:paraId="0788B824" w14:textId="293477B2" w:rsidR="009D24D9" w:rsidRPr="00FF143C" w:rsidRDefault="00E502B0" w:rsidP="00382858">
      <w:pPr>
        <w:spacing w:after="0" w:line="480" w:lineRule="auto"/>
        <w:jc w:val="both"/>
        <w:rPr>
          <w:rFonts w:ascii="Arial" w:hAnsi="Arial"/>
          <w:iCs/>
          <w:sz w:val="24"/>
          <w:szCs w:val="24"/>
        </w:rPr>
      </w:pPr>
      <w:r w:rsidRPr="00E502B0">
        <w:rPr>
          <w:rFonts w:ascii="Arial" w:hAnsi="Arial"/>
          <w:i/>
          <w:iCs/>
          <w:sz w:val="24"/>
          <w:szCs w:val="24"/>
        </w:rPr>
        <w:lastRenderedPageBreak/>
        <w:t>Clinical:</w:t>
      </w:r>
      <w:r>
        <w:rPr>
          <w:rFonts w:ascii="Arial" w:hAnsi="Arial"/>
          <w:iCs/>
          <w:sz w:val="24"/>
          <w:szCs w:val="24"/>
        </w:rPr>
        <w:t xml:space="preserve"> </w:t>
      </w:r>
      <w:r w:rsidR="0092698E">
        <w:rPr>
          <w:rFonts w:ascii="Arial" w:hAnsi="Arial"/>
          <w:iCs/>
          <w:sz w:val="24"/>
          <w:szCs w:val="24"/>
        </w:rPr>
        <w:t>For the clinical data the m</w:t>
      </w:r>
      <w:r w:rsidR="00D71B52">
        <w:rPr>
          <w:rFonts w:ascii="Arial" w:hAnsi="Arial"/>
          <w:iCs/>
          <w:sz w:val="24"/>
          <w:szCs w:val="24"/>
        </w:rPr>
        <w:t>edian</w:t>
      </w:r>
      <w:r w:rsidR="0092698E">
        <w:rPr>
          <w:rFonts w:ascii="Arial" w:hAnsi="Arial"/>
          <w:iCs/>
          <w:sz w:val="24"/>
          <w:szCs w:val="24"/>
        </w:rPr>
        <w:t xml:space="preserve"> duration of </w:t>
      </w:r>
      <w:r w:rsidR="00832CC2" w:rsidRPr="00832CC2">
        <w:rPr>
          <w:rFonts w:ascii="Arial" w:hAnsi="Arial"/>
          <w:sz w:val="24"/>
          <w:szCs w:val="24"/>
        </w:rPr>
        <w:t xml:space="preserve"> </w:t>
      </w:r>
      <w:r w:rsidR="00832CC2">
        <w:rPr>
          <w:rFonts w:ascii="Arial" w:hAnsi="Arial"/>
          <w:sz w:val="24"/>
          <w:szCs w:val="24"/>
        </w:rPr>
        <w:t>artefact</w:t>
      </w:r>
      <w:r w:rsidR="00972F3A">
        <w:rPr>
          <w:rFonts w:ascii="Arial" w:hAnsi="Arial"/>
          <w:sz w:val="24"/>
          <w:szCs w:val="24"/>
        </w:rPr>
        <w:t>-</w:t>
      </w:r>
      <w:r w:rsidR="00832CC2">
        <w:rPr>
          <w:rFonts w:ascii="Arial" w:hAnsi="Arial"/>
          <w:sz w:val="24"/>
          <w:szCs w:val="24"/>
        </w:rPr>
        <w:t>free</w:t>
      </w:r>
      <w:r w:rsidR="0041656B">
        <w:rPr>
          <w:rFonts w:ascii="Arial" w:hAnsi="Arial"/>
          <w:iCs/>
          <w:sz w:val="24"/>
          <w:szCs w:val="24"/>
        </w:rPr>
        <w:t xml:space="preserve"> </w:t>
      </w:r>
      <w:r w:rsidR="0092698E">
        <w:rPr>
          <w:rFonts w:ascii="Arial" w:hAnsi="Arial"/>
          <w:iCs/>
          <w:sz w:val="24"/>
          <w:szCs w:val="24"/>
        </w:rPr>
        <w:t xml:space="preserve">data was </w:t>
      </w:r>
      <w:r w:rsidR="00EA3169">
        <w:rPr>
          <w:rFonts w:ascii="Arial" w:hAnsi="Arial"/>
          <w:iCs/>
          <w:sz w:val="24"/>
          <w:szCs w:val="24"/>
        </w:rPr>
        <w:t>442</w:t>
      </w:r>
      <w:r w:rsidR="0092698E">
        <w:rPr>
          <w:rFonts w:ascii="Arial" w:hAnsi="Arial"/>
          <w:iCs/>
          <w:sz w:val="24"/>
          <w:szCs w:val="24"/>
        </w:rPr>
        <w:t xml:space="preserve">; </w:t>
      </w:r>
      <w:r w:rsidR="002404F6">
        <w:rPr>
          <w:rFonts w:ascii="Arial" w:hAnsi="Arial"/>
          <w:iCs/>
          <w:sz w:val="24"/>
          <w:szCs w:val="24"/>
        </w:rPr>
        <w:t xml:space="preserve">(range </w:t>
      </w:r>
      <w:r w:rsidR="00525B52">
        <w:rPr>
          <w:rFonts w:ascii="Arial" w:hAnsi="Arial"/>
          <w:iCs/>
          <w:sz w:val="24"/>
          <w:szCs w:val="24"/>
        </w:rPr>
        <w:t>291</w:t>
      </w:r>
      <w:r w:rsidR="00EC5FCD">
        <w:rPr>
          <w:rFonts w:ascii="Arial" w:hAnsi="Arial"/>
          <w:iCs/>
          <w:sz w:val="24"/>
          <w:szCs w:val="24"/>
        </w:rPr>
        <w:t>–</w:t>
      </w:r>
      <w:r w:rsidR="0092698E">
        <w:rPr>
          <w:rFonts w:ascii="Arial" w:hAnsi="Arial"/>
          <w:iCs/>
          <w:sz w:val="24"/>
          <w:szCs w:val="24"/>
        </w:rPr>
        <w:t>583</w:t>
      </w:r>
      <w:r w:rsidR="002404F6">
        <w:rPr>
          <w:rFonts w:ascii="Arial" w:hAnsi="Arial"/>
          <w:iCs/>
          <w:sz w:val="24"/>
          <w:szCs w:val="24"/>
        </w:rPr>
        <w:t>)</w:t>
      </w:r>
      <w:r w:rsidR="0092698E">
        <w:rPr>
          <w:rFonts w:ascii="Arial" w:hAnsi="Arial"/>
          <w:iCs/>
          <w:sz w:val="24"/>
          <w:szCs w:val="24"/>
        </w:rPr>
        <w:t xml:space="preserve"> min</w:t>
      </w:r>
      <w:r w:rsidR="002404F6">
        <w:rPr>
          <w:rFonts w:ascii="Arial" w:hAnsi="Arial"/>
          <w:iCs/>
          <w:sz w:val="24"/>
          <w:szCs w:val="24"/>
        </w:rPr>
        <w:t>utes</w:t>
      </w:r>
      <w:r w:rsidR="00664747">
        <w:rPr>
          <w:rFonts w:ascii="Arial" w:hAnsi="Arial"/>
          <w:iCs/>
          <w:sz w:val="24"/>
          <w:szCs w:val="24"/>
        </w:rPr>
        <w:t>;</w:t>
      </w:r>
      <w:r w:rsidR="00F36A8A" w:rsidRPr="00992ADF">
        <w:rPr>
          <w:rFonts w:ascii="Arial" w:hAnsi="Arial"/>
          <w:iCs/>
          <w:sz w:val="24"/>
          <w:szCs w:val="24"/>
        </w:rPr>
        <w:t xml:space="preserve"> </w:t>
      </w:r>
      <w:r w:rsidR="00EA3169">
        <w:rPr>
          <w:rFonts w:ascii="Arial" w:hAnsi="Arial"/>
          <w:iCs/>
          <w:sz w:val="24"/>
          <w:szCs w:val="24"/>
        </w:rPr>
        <w:t>83</w:t>
      </w:r>
      <w:r w:rsidR="00525B52">
        <w:rPr>
          <w:rFonts w:ascii="Arial" w:hAnsi="Arial"/>
          <w:iCs/>
          <w:sz w:val="24"/>
          <w:szCs w:val="24"/>
        </w:rPr>
        <w:t>%</w:t>
      </w:r>
      <w:r w:rsidR="001D28CA" w:rsidRPr="00992ADF">
        <w:rPr>
          <w:rFonts w:ascii="Arial" w:hAnsi="Arial"/>
          <w:iCs/>
          <w:sz w:val="24"/>
          <w:szCs w:val="24"/>
        </w:rPr>
        <w:t xml:space="preserve"> achieved </w:t>
      </w:r>
      <w:r w:rsidR="001D28CA" w:rsidRPr="00E51328">
        <w:rPr>
          <w:rFonts w:ascii="Arial" w:hAnsi="Arial"/>
          <w:iCs/>
          <w:sz w:val="24"/>
          <w:szCs w:val="24"/>
        </w:rPr>
        <w:sym w:font="Symbol" w:char="F0B3"/>
      </w:r>
      <w:r w:rsidR="001D28CA" w:rsidRPr="00E51328">
        <w:rPr>
          <w:rFonts w:ascii="Arial" w:hAnsi="Arial"/>
          <w:iCs/>
          <w:sz w:val="24"/>
          <w:szCs w:val="24"/>
        </w:rPr>
        <w:t xml:space="preserve">6 hours of </w:t>
      </w:r>
      <w:r w:rsidR="00832CC2" w:rsidRPr="00992ADF">
        <w:rPr>
          <w:rFonts w:ascii="Arial" w:hAnsi="Arial"/>
          <w:iCs/>
          <w:sz w:val="24"/>
          <w:szCs w:val="24"/>
        </w:rPr>
        <w:t>artefact</w:t>
      </w:r>
      <w:r w:rsidR="00972F3A">
        <w:rPr>
          <w:rFonts w:ascii="Arial" w:hAnsi="Arial"/>
          <w:iCs/>
          <w:sz w:val="24"/>
          <w:szCs w:val="24"/>
        </w:rPr>
        <w:t>-</w:t>
      </w:r>
      <w:r w:rsidR="00832CC2" w:rsidRPr="00992ADF">
        <w:rPr>
          <w:rFonts w:ascii="Arial" w:hAnsi="Arial"/>
          <w:iCs/>
          <w:sz w:val="24"/>
          <w:szCs w:val="24"/>
        </w:rPr>
        <w:t xml:space="preserve">free </w:t>
      </w:r>
      <w:r w:rsidR="00525B52">
        <w:rPr>
          <w:rFonts w:ascii="Arial" w:hAnsi="Arial"/>
          <w:iCs/>
          <w:sz w:val="24"/>
          <w:szCs w:val="24"/>
        </w:rPr>
        <w:t>estimated sleep time; 60%</w:t>
      </w:r>
      <w:r w:rsidR="00E51328">
        <w:rPr>
          <w:rFonts w:ascii="Arial" w:hAnsi="Arial"/>
          <w:iCs/>
          <w:sz w:val="24"/>
          <w:szCs w:val="24"/>
        </w:rPr>
        <w:t xml:space="preserve"> achieved </w:t>
      </w:r>
      <w:r w:rsidR="001D28CA" w:rsidRPr="00E51328">
        <w:rPr>
          <w:rFonts w:ascii="Arial" w:hAnsi="Arial"/>
          <w:iCs/>
          <w:sz w:val="24"/>
          <w:szCs w:val="24"/>
        </w:rPr>
        <w:sym w:font="Symbol" w:char="F0B3"/>
      </w:r>
      <w:r w:rsidR="001D28CA" w:rsidRPr="00E51328">
        <w:rPr>
          <w:rFonts w:ascii="Arial" w:hAnsi="Arial"/>
          <w:iCs/>
          <w:sz w:val="24"/>
          <w:szCs w:val="24"/>
        </w:rPr>
        <w:t>7</w:t>
      </w:r>
      <w:r w:rsidR="00EA3169">
        <w:rPr>
          <w:rFonts w:ascii="Arial" w:hAnsi="Arial"/>
          <w:iCs/>
          <w:sz w:val="24"/>
          <w:szCs w:val="24"/>
        </w:rPr>
        <w:t xml:space="preserve"> </w:t>
      </w:r>
      <w:r w:rsidR="001D28CA" w:rsidRPr="00E51328">
        <w:rPr>
          <w:rFonts w:ascii="Arial" w:hAnsi="Arial"/>
          <w:iCs/>
          <w:sz w:val="24"/>
          <w:szCs w:val="24"/>
        </w:rPr>
        <w:t>hours</w:t>
      </w:r>
      <w:r w:rsidR="00E51328">
        <w:rPr>
          <w:rFonts w:ascii="Arial" w:hAnsi="Arial"/>
          <w:iCs/>
          <w:sz w:val="24"/>
          <w:szCs w:val="24"/>
        </w:rPr>
        <w:t xml:space="preserve">; 38% achieved </w:t>
      </w:r>
      <w:r w:rsidR="00E51328" w:rsidRPr="001A6DBF">
        <w:rPr>
          <w:rFonts w:ascii="Arial" w:hAnsi="Arial"/>
          <w:iCs/>
          <w:sz w:val="24"/>
          <w:szCs w:val="24"/>
        </w:rPr>
        <w:sym w:font="Symbol" w:char="F0B3"/>
      </w:r>
      <w:r w:rsidR="00E51328">
        <w:rPr>
          <w:rFonts w:ascii="Arial" w:hAnsi="Arial"/>
          <w:iCs/>
          <w:sz w:val="24"/>
          <w:szCs w:val="24"/>
        </w:rPr>
        <w:t>8 hours.</w:t>
      </w:r>
    </w:p>
    <w:p w14:paraId="230CFA26" w14:textId="77777777" w:rsidR="001D4297" w:rsidRPr="002D4D34" w:rsidRDefault="002D4D34" w:rsidP="00382858">
      <w:pPr>
        <w:autoSpaceDE w:val="0"/>
        <w:autoSpaceDN w:val="0"/>
        <w:adjustRightInd w:val="0"/>
        <w:spacing w:after="0" w:line="480" w:lineRule="auto"/>
        <w:jc w:val="both"/>
        <w:rPr>
          <w:rFonts w:ascii="Arial" w:hAnsi="Arial"/>
          <w:b/>
          <w:iCs/>
          <w:sz w:val="24"/>
          <w:szCs w:val="24"/>
        </w:rPr>
      </w:pPr>
      <w:r>
        <w:rPr>
          <w:rFonts w:ascii="Arial" w:hAnsi="Arial"/>
          <w:b/>
          <w:iCs/>
          <w:sz w:val="24"/>
          <w:szCs w:val="24"/>
        </w:rPr>
        <w:t>Acceptability M</w:t>
      </w:r>
      <w:r w:rsidR="00DA26FB" w:rsidRPr="002D4D34">
        <w:rPr>
          <w:rFonts w:ascii="Arial" w:hAnsi="Arial"/>
          <w:b/>
          <w:iCs/>
          <w:sz w:val="24"/>
          <w:szCs w:val="24"/>
        </w:rPr>
        <w:t>easures</w:t>
      </w:r>
    </w:p>
    <w:p w14:paraId="43E538B4" w14:textId="31244D5D" w:rsidR="009176A8" w:rsidRPr="00FF143C" w:rsidRDefault="002D4D34" w:rsidP="00382858">
      <w:pPr>
        <w:autoSpaceDE w:val="0"/>
        <w:autoSpaceDN w:val="0"/>
        <w:adjustRightInd w:val="0"/>
        <w:spacing w:after="0" w:line="480" w:lineRule="auto"/>
        <w:jc w:val="both"/>
        <w:rPr>
          <w:rFonts w:ascii="Arial" w:hAnsi="Arial"/>
          <w:iCs/>
          <w:sz w:val="24"/>
          <w:szCs w:val="24"/>
        </w:rPr>
      </w:pPr>
      <w:r w:rsidRPr="00FD2FC5">
        <w:rPr>
          <w:rFonts w:ascii="Arial" w:hAnsi="Arial"/>
          <w:i/>
          <w:iCs/>
          <w:sz w:val="24"/>
          <w:szCs w:val="24"/>
        </w:rPr>
        <w:t>Research:</w:t>
      </w:r>
      <w:r>
        <w:rPr>
          <w:rFonts w:ascii="Arial" w:hAnsi="Arial"/>
          <w:iCs/>
          <w:sz w:val="24"/>
          <w:szCs w:val="24"/>
        </w:rPr>
        <w:t xml:space="preserve"> 1</w:t>
      </w:r>
      <w:r w:rsidR="00346A1A">
        <w:rPr>
          <w:rFonts w:ascii="Arial" w:hAnsi="Arial"/>
          <w:iCs/>
          <w:sz w:val="24"/>
          <w:szCs w:val="24"/>
        </w:rPr>
        <w:t>6</w:t>
      </w:r>
      <w:r w:rsidR="001515AB">
        <w:rPr>
          <w:rFonts w:ascii="Arial" w:hAnsi="Arial"/>
          <w:iCs/>
          <w:sz w:val="24"/>
          <w:szCs w:val="24"/>
        </w:rPr>
        <w:t>5</w:t>
      </w:r>
      <w:r w:rsidR="00945315">
        <w:rPr>
          <w:rFonts w:ascii="Arial" w:hAnsi="Arial"/>
          <w:iCs/>
          <w:sz w:val="24"/>
          <w:szCs w:val="24"/>
        </w:rPr>
        <w:t xml:space="preserve"> of the </w:t>
      </w:r>
      <w:r w:rsidR="00FD2FC5">
        <w:rPr>
          <w:rFonts w:ascii="Arial" w:hAnsi="Arial"/>
          <w:iCs/>
          <w:sz w:val="24"/>
          <w:szCs w:val="24"/>
        </w:rPr>
        <w:t>194</w:t>
      </w:r>
      <w:r w:rsidR="009176A8" w:rsidRPr="00FF143C">
        <w:rPr>
          <w:rFonts w:ascii="Arial" w:hAnsi="Arial"/>
          <w:iCs/>
          <w:sz w:val="24"/>
          <w:szCs w:val="24"/>
        </w:rPr>
        <w:t xml:space="preserve"> families (</w:t>
      </w:r>
      <w:r w:rsidR="00F35308" w:rsidRPr="00FF143C">
        <w:rPr>
          <w:rFonts w:ascii="Arial" w:hAnsi="Arial"/>
          <w:iCs/>
          <w:sz w:val="24"/>
          <w:szCs w:val="24"/>
        </w:rPr>
        <w:t>8</w:t>
      </w:r>
      <w:r w:rsidR="001515AB">
        <w:rPr>
          <w:rFonts w:ascii="Arial" w:hAnsi="Arial"/>
          <w:iCs/>
          <w:sz w:val="24"/>
          <w:szCs w:val="24"/>
        </w:rPr>
        <w:t>5</w:t>
      </w:r>
      <w:r w:rsidR="00F35308" w:rsidRPr="00FF143C">
        <w:rPr>
          <w:rFonts w:ascii="Arial" w:hAnsi="Arial"/>
          <w:iCs/>
          <w:sz w:val="24"/>
          <w:szCs w:val="24"/>
        </w:rPr>
        <w:t xml:space="preserve">%) were </w:t>
      </w:r>
      <w:r w:rsidR="002404F6">
        <w:rPr>
          <w:rFonts w:ascii="Arial" w:hAnsi="Arial"/>
          <w:iCs/>
          <w:sz w:val="24"/>
          <w:szCs w:val="24"/>
        </w:rPr>
        <w:t>successful</w:t>
      </w:r>
      <w:r w:rsidR="00336A70">
        <w:rPr>
          <w:rFonts w:ascii="Arial" w:hAnsi="Arial"/>
          <w:iCs/>
          <w:sz w:val="24"/>
          <w:szCs w:val="24"/>
        </w:rPr>
        <w:t>ly</w:t>
      </w:r>
      <w:r w:rsidR="002404F6">
        <w:rPr>
          <w:rFonts w:ascii="Arial" w:hAnsi="Arial"/>
          <w:iCs/>
          <w:sz w:val="24"/>
          <w:szCs w:val="24"/>
        </w:rPr>
        <w:t xml:space="preserve"> </w:t>
      </w:r>
      <w:r w:rsidR="00F35308" w:rsidRPr="00FF143C">
        <w:rPr>
          <w:rFonts w:ascii="Arial" w:hAnsi="Arial"/>
          <w:iCs/>
          <w:sz w:val="24"/>
          <w:szCs w:val="24"/>
        </w:rPr>
        <w:t>contacted</w:t>
      </w:r>
      <w:r w:rsidR="009176A8" w:rsidRPr="00FF143C">
        <w:rPr>
          <w:rFonts w:ascii="Arial" w:hAnsi="Arial"/>
          <w:iCs/>
          <w:sz w:val="24"/>
          <w:szCs w:val="24"/>
        </w:rPr>
        <w:t xml:space="preserve">. </w:t>
      </w:r>
      <w:r w:rsidR="00B37C43">
        <w:rPr>
          <w:rFonts w:ascii="Arial" w:hAnsi="Arial"/>
          <w:iCs/>
          <w:sz w:val="24"/>
          <w:szCs w:val="24"/>
        </w:rPr>
        <w:t>67%</w:t>
      </w:r>
      <w:r w:rsidR="009176A8" w:rsidRPr="00FF143C">
        <w:rPr>
          <w:rFonts w:ascii="Arial" w:hAnsi="Arial"/>
          <w:iCs/>
          <w:sz w:val="24"/>
          <w:szCs w:val="24"/>
        </w:rPr>
        <w:t xml:space="preserve"> reported that the CRPG experience was ‘easy’ or ‘okay’</w:t>
      </w:r>
      <w:r w:rsidR="00DA26FB" w:rsidRPr="00FF143C">
        <w:rPr>
          <w:rFonts w:ascii="Arial" w:hAnsi="Arial"/>
          <w:iCs/>
          <w:sz w:val="24"/>
          <w:szCs w:val="24"/>
        </w:rPr>
        <w:t xml:space="preserve"> while </w:t>
      </w:r>
      <w:r w:rsidR="00B37C43">
        <w:rPr>
          <w:rFonts w:ascii="Arial" w:hAnsi="Arial"/>
          <w:iCs/>
          <w:sz w:val="24"/>
          <w:szCs w:val="24"/>
        </w:rPr>
        <w:t>33%</w:t>
      </w:r>
      <w:r w:rsidR="00DA26FB" w:rsidRPr="00FF143C">
        <w:rPr>
          <w:rFonts w:ascii="Arial" w:hAnsi="Arial"/>
          <w:iCs/>
          <w:sz w:val="24"/>
          <w:szCs w:val="24"/>
        </w:rPr>
        <w:t xml:space="preserve"> reported that they found the experience difficult</w:t>
      </w:r>
      <w:r w:rsidR="009176A8" w:rsidRPr="00FF143C">
        <w:rPr>
          <w:rFonts w:ascii="Arial" w:hAnsi="Arial"/>
          <w:iCs/>
          <w:sz w:val="24"/>
          <w:szCs w:val="24"/>
        </w:rPr>
        <w:t>.</w:t>
      </w:r>
      <w:r w:rsidR="00DA26FB" w:rsidRPr="00FF143C">
        <w:rPr>
          <w:rFonts w:ascii="Arial" w:hAnsi="Arial"/>
          <w:iCs/>
          <w:sz w:val="24"/>
          <w:szCs w:val="24"/>
        </w:rPr>
        <w:t xml:space="preserve"> Nonetheless a majority (</w:t>
      </w:r>
      <w:r w:rsidR="00FD2FC5">
        <w:rPr>
          <w:rFonts w:ascii="Arial" w:hAnsi="Arial"/>
          <w:iCs/>
          <w:sz w:val="24"/>
          <w:szCs w:val="24"/>
        </w:rPr>
        <w:t>8</w:t>
      </w:r>
      <w:r w:rsidR="008D1EF9">
        <w:rPr>
          <w:rFonts w:ascii="Arial" w:hAnsi="Arial"/>
          <w:iCs/>
          <w:sz w:val="24"/>
          <w:szCs w:val="24"/>
        </w:rPr>
        <w:t>4</w:t>
      </w:r>
      <w:r w:rsidR="009176A8" w:rsidRPr="00FF143C">
        <w:rPr>
          <w:rFonts w:ascii="Arial" w:hAnsi="Arial"/>
          <w:iCs/>
          <w:sz w:val="24"/>
          <w:szCs w:val="24"/>
        </w:rPr>
        <w:t>%</w:t>
      </w:r>
      <w:r w:rsidR="00DA26FB" w:rsidRPr="00FF143C">
        <w:rPr>
          <w:rFonts w:ascii="Arial" w:hAnsi="Arial"/>
          <w:iCs/>
          <w:sz w:val="24"/>
          <w:szCs w:val="24"/>
        </w:rPr>
        <w:t>)</w:t>
      </w:r>
      <w:r w:rsidR="009176A8" w:rsidRPr="00FF143C">
        <w:rPr>
          <w:rFonts w:ascii="Arial" w:hAnsi="Arial"/>
          <w:iCs/>
          <w:sz w:val="24"/>
          <w:szCs w:val="24"/>
        </w:rPr>
        <w:t xml:space="preserve"> </w:t>
      </w:r>
      <w:r w:rsidR="00DA26FB" w:rsidRPr="00FF143C">
        <w:rPr>
          <w:rFonts w:ascii="Arial" w:hAnsi="Arial"/>
          <w:iCs/>
          <w:sz w:val="24"/>
          <w:szCs w:val="24"/>
        </w:rPr>
        <w:t xml:space="preserve">stated they would be </w:t>
      </w:r>
      <w:r w:rsidR="009176A8" w:rsidRPr="00FF143C">
        <w:rPr>
          <w:rFonts w:ascii="Arial" w:hAnsi="Arial"/>
          <w:iCs/>
          <w:sz w:val="24"/>
          <w:szCs w:val="24"/>
        </w:rPr>
        <w:t xml:space="preserve">happy to repeat </w:t>
      </w:r>
      <w:r w:rsidR="003A1914">
        <w:rPr>
          <w:rFonts w:ascii="Arial" w:hAnsi="Arial"/>
          <w:iCs/>
          <w:sz w:val="24"/>
          <w:szCs w:val="24"/>
        </w:rPr>
        <w:t>home</w:t>
      </w:r>
      <w:r w:rsidR="00DA26FB" w:rsidRPr="00FF143C">
        <w:rPr>
          <w:rFonts w:ascii="Arial" w:hAnsi="Arial"/>
          <w:iCs/>
          <w:sz w:val="24"/>
          <w:szCs w:val="24"/>
        </w:rPr>
        <w:t xml:space="preserve"> CRPG </w:t>
      </w:r>
      <w:r w:rsidR="009176A8" w:rsidRPr="00FF143C">
        <w:rPr>
          <w:rFonts w:ascii="Arial" w:hAnsi="Arial"/>
          <w:iCs/>
          <w:sz w:val="24"/>
          <w:szCs w:val="24"/>
        </w:rPr>
        <w:t>in the future</w:t>
      </w:r>
      <w:r w:rsidR="00DF446C">
        <w:rPr>
          <w:rFonts w:ascii="Arial" w:hAnsi="Arial"/>
          <w:iCs/>
          <w:sz w:val="24"/>
          <w:szCs w:val="24"/>
        </w:rPr>
        <w:t>.</w:t>
      </w:r>
    </w:p>
    <w:p w14:paraId="4BBD345F" w14:textId="205B221B" w:rsidR="001D4297" w:rsidRPr="00FF143C" w:rsidRDefault="00F35308" w:rsidP="003257C8">
      <w:pPr>
        <w:autoSpaceDE w:val="0"/>
        <w:autoSpaceDN w:val="0"/>
        <w:adjustRightInd w:val="0"/>
        <w:spacing w:after="0" w:line="480" w:lineRule="auto"/>
        <w:jc w:val="both"/>
        <w:rPr>
          <w:rFonts w:ascii="Arial" w:hAnsi="Arial"/>
          <w:iCs/>
          <w:sz w:val="24"/>
          <w:szCs w:val="24"/>
        </w:rPr>
      </w:pPr>
      <w:r w:rsidRPr="00FD2FC5">
        <w:rPr>
          <w:rFonts w:ascii="Arial" w:hAnsi="Arial"/>
          <w:i/>
          <w:iCs/>
          <w:sz w:val="24"/>
          <w:szCs w:val="24"/>
        </w:rPr>
        <w:t>Clinical</w:t>
      </w:r>
      <w:r w:rsidR="00FD2FC5">
        <w:rPr>
          <w:rFonts w:ascii="Arial" w:hAnsi="Arial"/>
          <w:iCs/>
          <w:sz w:val="24"/>
          <w:szCs w:val="24"/>
        </w:rPr>
        <w:t xml:space="preserve">: </w:t>
      </w:r>
      <w:r w:rsidR="0007673D">
        <w:rPr>
          <w:rFonts w:ascii="Arial" w:hAnsi="Arial"/>
          <w:iCs/>
          <w:sz w:val="24"/>
          <w:szCs w:val="24"/>
        </w:rPr>
        <w:t>F</w:t>
      </w:r>
      <w:r w:rsidR="008B4A04" w:rsidRPr="00FF143C">
        <w:rPr>
          <w:rFonts w:ascii="Arial" w:hAnsi="Arial"/>
          <w:iCs/>
          <w:sz w:val="24"/>
          <w:szCs w:val="24"/>
        </w:rPr>
        <w:t xml:space="preserve">eedback </w:t>
      </w:r>
      <w:r w:rsidR="0007673D" w:rsidRPr="00FF143C">
        <w:rPr>
          <w:rFonts w:ascii="Arial" w:hAnsi="Arial"/>
          <w:iCs/>
          <w:sz w:val="24"/>
          <w:szCs w:val="24"/>
        </w:rPr>
        <w:t xml:space="preserve">from </w:t>
      </w:r>
      <w:r w:rsidR="003257C8">
        <w:rPr>
          <w:rFonts w:ascii="Arial" w:hAnsi="Arial"/>
          <w:iCs/>
          <w:sz w:val="24"/>
          <w:szCs w:val="24"/>
        </w:rPr>
        <w:t>45</w:t>
      </w:r>
      <w:r w:rsidR="0007673D" w:rsidRPr="00FF143C">
        <w:rPr>
          <w:rFonts w:ascii="Arial" w:hAnsi="Arial"/>
          <w:iCs/>
          <w:sz w:val="24"/>
          <w:szCs w:val="24"/>
        </w:rPr>
        <w:t xml:space="preserve">/61 families </w:t>
      </w:r>
      <w:r w:rsidR="0007673D">
        <w:rPr>
          <w:rFonts w:ascii="Arial" w:hAnsi="Arial"/>
          <w:iCs/>
          <w:sz w:val="24"/>
          <w:szCs w:val="24"/>
        </w:rPr>
        <w:t>was provided the morning after CRPG before success of the study was determined.</w:t>
      </w:r>
      <w:r w:rsidR="003257C8">
        <w:rPr>
          <w:rFonts w:ascii="Arial" w:hAnsi="Arial"/>
          <w:iCs/>
          <w:sz w:val="24"/>
          <w:szCs w:val="24"/>
        </w:rPr>
        <w:t xml:space="preserve"> In the case of multiple studies </w:t>
      </w:r>
      <w:r w:rsidR="003B5E05">
        <w:rPr>
          <w:rFonts w:ascii="Arial" w:hAnsi="Arial"/>
          <w:iCs/>
          <w:sz w:val="24"/>
          <w:szCs w:val="24"/>
        </w:rPr>
        <w:t xml:space="preserve">only </w:t>
      </w:r>
      <w:r w:rsidR="003257C8">
        <w:rPr>
          <w:rFonts w:ascii="Arial" w:hAnsi="Arial"/>
          <w:iCs/>
          <w:sz w:val="24"/>
          <w:szCs w:val="24"/>
        </w:rPr>
        <w:t>the feedback after the first study was evaluated.</w:t>
      </w:r>
      <w:r w:rsidR="0007673D">
        <w:rPr>
          <w:rFonts w:ascii="Arial" w:hAnsi="Arial"/>
          <w:iCs/>
          <w:sz w:val="24"/>
          <w:szCs w:val="24"/>
        </w:rPr>
        <w:t xml:space="preserve"> </w:t>
      </w:r>
      <w:r w:rsidR="003257C8">
        <w:rPr>
          <w:rFonts w:ascii="Arial" w:hAnsi="Arial"/>
          <w:iCs/>
          <w:sz w:val="24"/>
          <w:szCs w:val="24"/>
        </w:rPr>
        <w:t>29</w:t>
      </w:r>
      <w:r w:rsidR="00CC4E2C" w:rsidRPr="00FF143C">
        <w:rPr>
          <w:rFonts w:ascii="Arial" w:hAnsi="Arial"/>
          <w:iCs/>
          <w:sz w:val="24"/>
          <w:szCs w:val="24"/>
        </w:rPr>
        <w:t>/</w:t>
      </w:r>
      <w:r w:rsidR="003257C8">
        <w:rPr>
          <w:rFonts w:ascii="Arial" w:hAnsi="Arial"/>
          <w:iCs/>
          <w:sz w:val="24"/>
          <w:szCs w:val="24"/>
        </w:rPr>
        <w:t>45</w:t>
      </w:r>
      <w:r w:rsidR="003257C8" w:rsidRPr="00FF143C">
        <w:rPr>
          <w:rFonts w:ascii="Arial" w:hAnsi="Arial"/>
          <w:iCs/>
          <w:sz w:val="24"/>
          <w:szCs w:val="24"/>
        </w:rPr>
        <w:t xml:space="preserve"> </w:t>
      </w:r>
      <w:r w:rsidR="00CB6A68">
        <w:rPr>
          <w:rFonts w:ascii="Arial" w:hAnsi="Arial"/>
          <w:iCs/>
          <w:sz w:val="24"/>
          <w:szCs w:val="24"/>
        </w:rPr>
        <w:t>(</w:t>
      </w:r>
      <w:r w:rsidR="008B4A04" w:rsidRPr="00FF143C">
        <w:rPr>
          <w:rFonts w:ascii="Arial" w:hAnsi="Arial"/>
          <w:iCs/>
          <w:sz w:val="24"/>
          <w:szCs w:val="24"/>
        </w:rPr>
        <w:t>64%</w:t>
      </w:r>
      <w:r w:rsidR="00CB6A68">
        <w:rPr>
          <w:rFonts w:ascii="Arial" w:hAnsi="Arial"/>
          <w:iCs/>
          <w:sz w:val="24"/>
          <w:szCs w:val="24"/>
        </w:rPr>
        <w:t>)</w:t>
      </w:r>
      <w:r w:rsidR="008B4A04" w:rsidRPr="00FF143C">
        <w:rPr>
          <w:rFonts w:ascii="Arial" w:hAnsi="Arial"/>
          <w:iCs/>
          <w:sz w:val="24"/>
          <w:szCs w:val="24"/>
        </w:rPr>
        <w:t xml:space="preserve"> found the equipment ‘easy’ or ‘very easy’ to use, 3</w:t>
      </w:r>
      <w:r w:rsidR="003257C8">
        <w:rPr>
          <w:rFonts w:ascii="Arial" w:hAnsi="Arial"/>
          <w:iCs/>
          <w:sz w:val="24"/>
          <w:szCs w:val="24"/>
        </w:rPr>
        <w:t>1</w:t>
      </w:r>
      <w:r w:rsidR="008B4A04" w:rsidRPr="00FF143C">
        <w:rPr>
          <w:rFonts w:ascii="Arial" w:hAnsi="Arial"/>
          <w:iCs/>
          <w:sz w:val="24"/>
          <w:szCs w:val="24"/>
        </w:rPr>
        <w:t xml:space="preserve">% found it ‘okay’ and </w:t>
      </w:r>
      <w:r w:rsidR="003257C8">
        <w:rPr>
          <w:rFonts w:ascii="Arial" w:hAnsi="Arial"/>
          <w:iCs/>
          <w:sz w:val="24"/>
          <w:szCs w:val="24"/>
        </w:rPr>
        <w:t>4</w:t>
      </w:r>
      <w:r w:rsidR="008B4A04" w:rsidRPr="00FF143C">
        <w:rPr>
          <w:rFonts w:ascii="Arial" w:hAnsi="Arial"/>
          <w:iCs/>
          <w:sz w:val="24"/>
          <w:szCs w:val="24"/>
        </w:rPr>
        <w:t>% difficult.</w:t>
      </w:r>
      <w:r w:rsidR="007236C6" w:rsidRPr="00FF143C">
        <w:rPr>
          <w:rFonts w:ascii="Arial" w:hAnsi="Arial"/>
          <w:iCs/>
          <w:sz w:val="24"/>
          <w:szCs w:val="24"/>
        </w:rPr>
        <w:t xml:space="preserve"> </w:t>
      </w:r>
      <w:r w:rsidR="00DA26FB" w:rsidRPr="00FF143C">
        <w:rPr>
          <w:rFonts w:ascii="Arial" w:hAnsi="Arial"/>
          <w:iCs/>
          <w:sz w:val="24"/>
          <w:szCs w:val="24"/>
        </w:rPr>
        <w:t>Only 2</w:t>
      </w:r>
      <w:r w:rsidR="003257C8">
        <w:rPr>
          <w:rFonts w:ascii="Arial" w:hAnsi="Arial"/>
          <w:iCs/>
          <w:sz w:val="24"/>
          <w:szCs w:val="24"/>
        </w:rPr>
        <w:t>3</w:t>
      </w:r>
      <w:r w:rsidR="00DA26FB" w:rsidRPr="00FF143C">
        <w:rPr>
          <w:rFonts w:ascii="Arial" w:hAnsi="Arial"/>
          <w:iCs/>
          <w:sz w:val="24"/>
          <w:szCs w:val="24"/>
        </w:rPr>
        <w:t xml:space="preserve"> families responded to the question about future preferences</w:t>
      </w:r>
      <w:r w:rsidR="004E5BF3">
        <w:rPr>
          <w:rFonts w:ascii="Arial" w:hAnsi="Arial"/>
          <w:iCs/>
          <w:sz w:val="24"/>
          <w:szCs w:val="24"/>
        </w:rPr>
        <w:t>.</w:t>
      </w:r>
      <w:r w:rsidR="00DA26FB" w:rsidRPr="00FF143C">
        <w:rPr>
          <w:rFonts w:ascii="Arial" w:hAnsi="Arial"/>
          <w:iCs/>
          <w:sz w:val="24"/>
          <w:szCs w:val="24"/>
        </w:rPr>
        <w:t xml:space="preserve">  </w:t>
      </w:r>
      <w:r w:rsidR="007236C6" w:rsidRPr="00FF143C">
        <w:rPr>
          <w:rFonts w:ascii="Arial" w:hAnsi="Arial"/>
          <w:iCs/>
          <w:sz w:val="24"/>
          <w:szCs w:val="24"/>
        </w:rPr>
        <w:t>2</w:t>
      </w:r>
      <w:r w:rsidR="003257C8">
        <w:rPr>
          <w:rFonts w:ascii="Arial" w:hAnsi="Arial"/>
          <w:iCs/>
          <w:sz w:val="24"/>
          <w:szCs w:val="24"/>
        </w:rPr>
        <w:t>0</w:t>
      </w:r>
      <w:r w:rsidR="007236C6" w:rsidRPr="00FF143C">
        <w:rPr>
          <w:rFonts w:ascii="Arial" w:hAnsi="Arial"/>
          <w:iCs/>
          <w:sz w:val="24"/>
          <w:szCs w:val="24"/>
        </w:rPr>
        <w:t>/2</w:t>
      </w:r>
      <w:r w:rsidR="003257C8">
        <w:rPr>
          <w:rFonts w:ascii="Arial" w:hAnsi="Arial"/>
          <w:iCs/>
          <w:sz w:val="24"/>
          <w:szCs w:val="24"/>
        </w:rPr>
        <w:t>3</w:t>
      </w:r>
      <w:r w:rsidR="007236C6" w:rsidRPr="00FF143C">
        <w:rPr>
          <w:rFonts w:ascii="Arial" w:hAnsi="Arial"/>
          <w:iCs/>
          <w:sz w:val="24"/>
          <w:szCs w:val="24"/>
        </w:rPr>
        <w:t xml:space="preserve"> (8</w:t>
      </w:r>
      <w:r w:rsidR="003257C8">
        <w:rPr>
          <w:rFonts w:ascii="Arial" w:hAnsi="Arial"/>
          <w:iCs/>
          <w:sz w:val="24"/>
          <w:szCs w:val="24"/>
        </w:rPr>
        <w:t>7</w:t>
      </w:r>
      <w:r w:rsidR="007236C6" w:rsidRPr="00FF143C">
        <w:rPr>
          <w:rFonts w:ascii="Arial" w:hAnsi="Arial"/>
          <w:iCs/>
          <w:sz w:val="24"/>
          <w:szCs w:val="24"/>
        </w:rPr>
        <w:t xml:space="preserve">%) stated they would prefer home CRPG in the future. </w:t>
      </w:r>
    </w:p>
    <w:p w14:paraId="348EF854" w14:textId="5CE0BECE" w:rsidR="000E245D" w:rsidRDefault="000E245D" w:rsidP="000E245D">
      <w:pPr>
        <w:autoSpaceDE w:val="0"/>
        <w:autoSpaceDN w:val="0"/>
        <w:adjustRightInd w:val="0"/>
        <w:spacing w:line="480" w:lineRule="auto"/>
        <w:jc w:val="both"/>
        <w:rPr>
          <w:rFonts w:ascii="Arial" w:hAnsi="Arial"/>
          <w:iCs/>
          <w:sz w:val="24"/>
          <w:szCs w:val="24"/>
        </w:rPr>
      </w:pPr>
      <w:r>
        <w:rPr>
          <w:rFonts w:ascii="Arial" w:hAnsi="Arial"/>
          <w:iCs/>
          <w:sz w:val="24"/>
          <w:szCs w:val="24"/>
        </w:rPr>
        <w:t>Table</w:t>
      </w:r>
      <w:r w:rsidR="00520899">
        <w:rPr>
          <w:rFonts w:ascii="Arial" w:hAnsi="Arial"/>
          <w:iCs/>
          <w:sz w:val="24"/>
          <w:szCs w:val="24"/>
        </w:rPr>
        <w:t>s</w:t>
      </w:r>
      <w:r>
        <w:rPr>
          <w:rFonts w:ascii="Arial" w:hAnsi="Arial"/>
          <w:iCs/>
          <w:sz w:val="24"/>
          <w:szCs w:val="24"/>
        </w:rPr>
        <w:t xml:space="preserve"> 2</w:t>
      </w:r>
      <w:r w:rsidR="00520899">
        <w:rPr>
          <w:rFonts w:ascii="Arial" w:hAnsi="Arial"/>
          <w:iCs/>
          <w:sz w:val="24"/>
          <w:szCs w:val="24"/>
        </w:rPr>
        <w:t>a and 2b</w:t>
      </w:r>
      <w:r>
        <w:rPr>
          <w:rFonts w:ascii="Arial" w:hAnsi="Arial"/>
          <w:iCs/>
          <w:sz w:val="24"/>
          <w:szCs w:val="24"/>
        </w:rPr>
        <w:t xml:space="preserve"> illustrate </w:t>
      </w:r>
      <w:r w:rsidR="003257C8">
        <w:rPr>
          <w:rFonts w:ascii="Arial" w:hAnsi="Arial"/>
          <w:iCs/>
          <w:sz w:val="24"/>
          <w:szCs w:val="24"/>
        </w:rPr>
        <w:t>acceptability</w:t>
      </w:r>
      <w:r>
        <w:rPr>
          <w:rFonts w:ascii="Arial" w:hAnsi="Arial"/>
          <w:iCs/>
          <w:sz w:val="24"/>
          <w:szCs w:val="24"/>
        </w:rPr>
        <w:t xml:space="preserve"> data for the success and failure of the first attempt at CRPG.</w:t>
      </w:r>
    </w:p>
    <w:p w14:paraId="40A31006" w14:textId="77777777" w:rsidR="00106A6C" w:rsidRDefault="00106A6C" w:rsidP="00382858">
      <w:pPr>
        <w:autoSpaceDE w:val="0"/>
        <w:autoSpaceDN w:val="0"/>
        <w:adjustRightInd w:val="0"/>
        <w:spacing w:after="0" w:line="480" w:lineRule="auto"/>
        <w:jc w:val="both"/>
        <w:rPr>
          <w:rFonts w:ascii="Arial" w:hAnsi="Arial"/>
          <w:color w:val="4472C4" w:themeColor="accent5"/>
          <w:sz w:val="28"/>
          <w:szCs w:val="28"/>
        </w:rPr>
      </w:pPr>
    </w:p>
    <w:p w14:paraId="12A4647E" w14:textId="77777777" w:rsidR="006D0F4B" w:rsidRDefault="006D0F4B" w:rsidP="00382858">
      <w:pPr>
        <w:autoSpaceDE w:val="0"/>
        <w:autoSpaceDN w:val="0"/>
        <w:adjustRightInd w:val="0"/>
        <w:spacing w:after="0" w:line="480" w:lineRule="auto"/>
        <w:jc w:val="both"/>
        <w:rPr>
          <w:rFonts w:ascii="Arial" w:hAnsi="Arial"/>
          <w:color w:val="4472C4" w:themeColor="accent5"/>
          <w:sz w:val="28"/>
          <w:szCs w:val="28"/>
        </w:rPr>
      </w:pPr>
      <w:r>
        <w:rPr>
          <w:rFonts w:ascii="Arial" w:hAnsi="Arial"/>
          <w:color w:val="4472C4" w:themeColor="accent5"/>
          <w:sz w:val="28"/>
          <w:szCs w:val="28"/>
        </w:rPr>
        <w:t>DISCUSSION</w:t>
      </w:r>
    </w:p>
    <w:p w14:paraId="47AFFA08" w14:textId="3504C831" w:rsidR="00D800B6" w:rsidRPr="008965F3" w:rsidRDefault="00EB62E9" w:rsidP="00382858">
      <w:pPr>
        <w:autoSpaceDE w:val="0"/>
        <w:autoSpaceDN w:val="0"/>
        <w:adjustRightInd w:val="0"/>
        <w:spacing w:after="0" w:line="480" w:lineRule="auto"/>
        <w:jc w:val="both"/>
        <w:rPr>
          <w:rFonts w:ascii="Arial" w:eastAsiaTheme="minorHAnsi" w:hAnsi="Arial"/>
          <w:i/>
          <w:sz w:val="24"/>
          <w:szCs w:val="24"/>
          <w:lang w:eastAsia="en-US"/>
        </w:rPr>
      </w:pPr>
      <w:r>
        <w:rPr>
          <w:rFonts w:ascii="Arial" w:eastAsiaTheme="minorHAnsi" w:hAnsi="Arial"/>
          <w:sz w:val="24"/>
          <w:szCs w:val="24"/>
          <w:lang w:eastAsia="en-US"/>
        </w:rPr>
        <w:t xml:space="preserve">In </w:t>
      </w:r>
      <w:r w:rsidR="00C71D0A">
        <w:rPr>
          <w:rFonts w:ascii="Arial" w:eastAsiaTheme="minorHAnsi" w:hAnsi="Arial"/>
          <w:sz w:val="24"/>
          <w:szCs w:val="24"/>
          <w:lang w:eastAsia="en-US"/>
        </w:rPr>
        <w:t xml:space="preserve">this </w:t>
      </w:r>
      <w:r>
        <w:rPr>
          <w:rFonts w:ascii="Arial" w:eastAsiaTheme="minorHAnsi" w:hAnsi="Arial"/>
          <w:sz w:val="24"/>
          <w:szCs w:val="24"/>
          <w:lang w:eastAsia="en-US"/>
        </w:rPr>
        <w:t xml:space="preserve">large </w:t>
      </w:r>
      <w:r w:rsidR="00CE6F01">
        <w:rPr>
          <w:rFonts w:ascii="Arial" w:eastAsiaTheme="minorHAnsi" w:hAnsi="Arial"/>
          <w:sz w:val="24"/>
          <w:szCs w:val="24"/>
          <w:lang w:eastAsia="en-US"/>
        </w:rPr>
        <w:t>sample of 255 children</w:t>
      </w:r>
      <w:r>
        <w:rPr>
          <w:rFonts w:ascii="Arial" w:eastAsiaTheme="minorHAnsi" w:hAnsi="Arial"/>
          <w:sz w:val="24"/>
          <w:szCs w:val="24"/>
          <w:lang w:eastAsia="en-US"/>
        </w:rPr>
        <w:t xml:space="preserve">, </w:t>
      </w:r>
      <w:r w:rsidR="00350DDA">
        <w:rPr>
          <w:rFonts w:ascii="Arial" w:eastAsiaTheme="minorHAnsi" w:hAnsi="Arial"/>
          <w:sz w:val="24"/>
          <w:szCs w:val="24"/>
          <w:lang w:eastAsia="en-US"/>
        </w:rPr>
        <w:t xml:space="preserve">193 </w:t>
      </w:r>
      <w:r>
        <w:rPr>
          <w:rFonts w:ascii="Arial" w:eastAsiaTheme="minorHAnsi" w:hAnsi="Arial"/>
          <w:sz w:val="24"/>
          <w:szCs w:val="24"/>
          <w:lang w:eastAsia="en-US"/>
        </w:rPr>
        <w:t xml:space="preserve">(76%) achieved a successful home multi-channel cardiorespiratory study at the first attempt and </w:t>
      </w:r>
      <w:r w:rsidR="00A27A54">
        <w:rPr>
          <w:rFonts w:ascii="Arial" w:eastAsiaTheme="minorHAnsi" w:hAnsi="Arial"/>
          <w:sz w:val="24"/>
          <w:szCs w:val="24"/>
          <w:lang w:eastAsia="en-US"/>
        </w:rPr>
        <w:t>222</w:t>
      </w:r>
      <w:r w:rsidR="00350DDA">
        <w:rPr>
          <w:rFonts w:ascii="Arial" w:eastAsiaTheme="minorHAnsi" w:hAnsi="Arial"/>
          <w:sz w:val="24"/>
          <w:szCs w:val="24"/>
          <w:lang w:eastAsia="en-US"/>
        </w:rPr>
        <w:t xml:space="preserve"> </w:t>
      </w:r>
      <w:r>
        <w:rPr>
          <w:rFonts w:ascii="Arial" w:eastAsiaTheme="minorHAnsi" w:hAnsi="Arial"/>
          <w:sz w:val="24"/>
          <w:szCs w:val="24"/>
          <w:lang w:eastAsia="en-US"/>
        </w:rPr>
        <w:t>(8</w:t>
      </w:r>
      <w:r w:rsidR="00A27A54">
        <w:rPr>
          <w:rFonts w:ascii="Arial" w:eastAsiaTheme="minorHAnsi" w:hAnsi="Arial"/>
          <w:sz w:val="24"/>
          <w:szCs w:val="24"/>
          <w:lang w:eastAsia="en-US"/>
        </w:rPr>
        <w:t>7</w:t>
      </w:r>
      <w:r>
        <w:rPr>
          <w:rFonts w:ascii="Arial" w:eastAsiaTheme="minorHAnsi" w:hAnsi="Arial"/>
          <w:sz w:val="24"/>
          <w:szCs w:val="24"/>
          <w:lang w:eastAsia="en-US"/>
        </w:rPr>
        <w:t>%) were successful</w:t>
      </w:r>
      <w:r w:rsidR="00C71D0A">
        <w:rPr>
          <w:rFonts w:ascii="Arial" w:eastAsiaTheme="minorHAnsi" w:hAnsi="Arial"/>
          <w:sz w:val="24"/>
          <w:szCs w:val="24"/>
          <w:lang w:eastAsia="en-US"/>
        </w:rPr>
        <w:t xml:space="preserve"> when including repeat attempts. </w:t>
      </w:r>
      <w:r>
        <w:rPr>
          <w:rFonts w:ascii="Arial" w:eastAsiaTheme="minorHAnsi" w:hAnsi="Arial"/>
          <w:sz w:val="24"/>
          <w:szCs w:val="24"/>
          <w:lang w:eastAsia="en-US"/>
        </w:rPr>
        <w:t xml:space="preserve">Overall </w:t>
      </w:r>
      <w:r w:rsidR="00EA67ED">
        <w:rPr>
          <w:rFonts w:ascii="Arial" w:eastAsiaTheme="minorHAnsi" w:hAnsi="Arial"/>
          <w:sz w:val="24"/>
          <w:szCs w:val="24"/>
          <w:lang w:eastAsia="en-US"/>
        </w:rPr>
        <w:t xml:space="preserve">an average of </w:t>
      </w:r>
      <w:r w:rsidR="00C70557">
        <w:rPr>
          <w:rFonts w:ascii="Arial" w:eastAsiaTheme="minorHAnsi" w:hAnsi="Arial"/>
          <w:sz w:val="24"/>
          <w:szCs w:val="24"/>
          <w:lang w:eastAsia="en-US"/>
        </w:rPr>
        <w:t>1.2-</w:t>
      </w:r>
      <w:r w:rsidR="00EA67ED">
        <w:rPr>
          <w:rFonts w:ascii="Arial" w:eastAsiaTheme="minorHAnsi" w:hAnsi="Arial"/>
          <w:sz w:val="24"/>
          <w:szCs w:val="24"/>
          <w:lang w:eastAsia="en-US"/>
        </w:rPr>
        <w:t>1.</w:t>
      </w:r>
      <w:r w:rsidR="000E5B95">
        <w:rPr>
          <w:rFonts w:ascii="Arial" w:eastAsiaTheme="minorHAnsi" w:hAnsi="Arial"/>
          <w:sz w:val="24"/>
          <w:szCs w:val="24"/>
          <w:lang w:eastAsia="en-US"/>
        </w:rPr>
        <w:t>3</w:t>
      </w:r>
      <w:r w:rsidR="00EA67ED">
        <w:rPr>
          <w:rFonts w:ascii="Arial" w:eastAsiaTheme="minorHAnsi" w:hAnsi="Arial"/>
          <w:sz w:val="24"/>
          <w:szCs w:val="24"/>
          <w:lang w:eastAsia="en-US"/>
        </w:rPr>
        <w:t xml:space="preserve"> home studies per child was</w:t>
      </w:r>
      <w:r>
        <w:rPr>
          <w:rFonts w:ascii="Arial" w:eastAsiaTheme="minorHAnsi" w:hAnsi="Arial"/>
          <w:sz w:val="24"/>
          <w:szCs w:val="24"/>
          <w:lang w:eastAsia="en-US"/>
        </w:rPr>
        <w:t xml:space="preserve"> required to achieve adequate data. This is encouraging</w:t>
      </w:r>
      <w:r w:rsidR="00EA67ED">
        <w:rPr>
          <w:rFonts w:ascii="Arial" w:eastAsiaTheme="minorHAnsi" w:hAnsi="Arial"/>
          <w:sz w:val="24"/>
          <w:szCs w:val="24"/>
          <w:lang w:eastAsia="en-US"/>
        </w:rPr>
        <w:t>, particularly</w:t>
      </w:r>
      <w:r>
        <w:rPr>
          <w:rFonts w:ascii="Arial" w:eastAsiaTheme="minorHAnsi" w:hAnsi="Arial"/>
          <w:sz w:val="24"/>
          <w:szCs w:val="24"/>
          <w:lang w:eastAsia="en-US"/>
        </w:rPr>
        <w:t xml:space="preserve"> as the largest group were young children with </w:t>
      </w:r>
      <w:r w:rsidR="002F1DE9">
        <w:rPr>
          <w:rFonts w:ascii="Arial" w:eastAsiaTheme="minorHAnsi" w:hAnsi="Arial"/>
          <w:sz w:val="24"/>
          <w:szCs w:val="24"/>
          <w:lang w:eastAsia="en-US"/>
        </w:rPr>
        <w:t>D</w:t>
      </w:r>
      <w:r w:rsidR="00832CC2">
        <w:rPr>
          <w:rFonts w:ascii="Arial" w:eastAsiaTheme="minorHAnsi" w:hAnsi="Arial"/>
          <w:sz w:val="24"/>
          <w:szCs w:val="24"/>
          <w:lang w:eastAsia="en-US"/>
        </w:rPr>
        <w:t>own syndrome</w:t>
      </w:r>
      <w:r w:rsidR="00CB6A68">
        <w:rPr>
          <w:rFonts w:ascii="Arial" w:eastAsiaTheme="minorHAnsi" w:hAnsi="Arial"/>
          <w:sz w:val="24"/>
          <w:szCs w:val="24"/>
          <w:lang w:eastAsia="en-US"/>
        </w:rPr>
        <w:t xml:space="preserve"> </w:t>
      </w:r>
      <w:r w:rsidR="002B337C">
        <w:rPr>
          <w:rFonts w:ascii="Arial" w:eastAsiaTheme="minorHAnsi" w:hAnsi="Arial"/>
          <w:sz w:val="24"/>
          <w:szCs w:val="24"/>
          <w:lang w:eastAsia="en-US"/>
        </w:rPr>
        <w:t>who are</w:t>
      </w:r>
      <w:r w:rsidR="00C71D0A">
        <w:rPr>
          <w:rFonts w:ascii="Arial" w:eastAsiaTheme="minorHAnsi" w:hAnsi="Arial"/>
          <w:sz w:val="24"/>
          <w:szCs w:val="24"/>
          <w:lang w:eastAsia="en-US"/>
        </w:rPr>
        <w:t xml:space="preserve"> </w:t>
      </w:r>
      <w:r w:rsidR="00200BB8">
        <w:rPr>
          <w:rFonts w:ascii="Arial" w:eastAsiaTheme="minorHAnsi" w:hAnsi="Arial"/>
          <w:sz w:val="24"/>
          <w:szCs w:val="24"/>
          <w:lang w:eastAsia="en-US"/>
        </w:rPr>
        <w:t xml:space="preserve">often </w:t>
      </w:r>
      <w:r w:rsidR="00CB6A68">
        <w:rPr>
          <w:rFonts w:ascii="Arial" w:eastAsiaTheme="minorHAnsi" w:hAnsi="Arial"/>
          <w:sz w:val="24"/>
          <w:szCs w:val="24"/>
          <w:lang w:eastAsia="en-US"/>
        </w:rPr>
        <w:t>restless sleepers</w:t>
      </w:r>
      <w:r w:rsidR="002868B9" w:rsidRPr="002868B9">
        <w:rPr>
          <w:rFonts w:ascii="Arial" w:eastAsiaTheme="minorHAnsi" w:hAnsi="Arial"/>
          <w:sz w:val="24"/>
          <w:szCs w:val="24"/>
          <w:vertAlign w:val="superscript"/>
          <w:lang w:eastAsia="en-US"/>
        </w:rPr>
        <w:t>23</w:t>
      </w:r>
      <w:r w:rsidR="00EC5FCD">
        <w:rPr>
          <w:rFonts w:ascii="Arial" w:eastAsiaTheme="minorHAnsi" w:hAnsi="Arial"/>
          <w:sz w:val="24"/>
          <w:szCs w:val="24"/>
          <w:lang w:eastAsia="en-US"/>
        </w:rPr>
        <w:t xml:space="preserve"> </w:t>
      </w:r>
      <w:r w:rsidR="00CB6A68">
        <w:rPr>
          <w:rFonts w:ascii="Arial" w:eastAsiaTheme="minorHAnsi" w:hAnsi="Arial"/>
          <w:sz w:val="24"/>
          <w:szCs w:val="24"/>
          <w:lang w:eastAsia="en-US"/>
        </w:rPr>
        <w:t>and can be challenging to study</w:t>
      </w:r>
      <w:r w:rsidR="002B337C">
        <w:rPr>
          <w:rFonts w:ascii="Arial" w:eastAsiaTheme="minorHAnsi" w:hAnsi="Arial"/>
          <w:sz w:val="24"/>
          <w:szCs w:val="24"/>
          <w:lang w:eastAsia="en-US"/>
        </w:rPr>
        <w:t xml:space="preserve">. </w:t>
      </w:r>
      <w:r w:rsidRPr="002B337C">
        <w:rPr>
          <w:rFonts w:ascii="Arial" w:eastAsiaTheme="minorHAnsi" w:hAnsi="Arial"/>
          <w:sz w:val="24"/>
          <w:szCs w:val="24"/>
          <w:lang w:eastAsia="en-US"/>
        </w:rPr>
        <w:t xml:space="preserve">These data suggest that </w:t>
      </w:r>
      <w:r w:rsidR="008E3243" w:rsidRPr="00DA4BEB">
        <w:rPr>
          <w:rFonts w:ascii="Arial" w:eastAsiaTheme="minorHAnsi" w:hAnsi="Arial"/>
          <w:sz w:val="24"/>
          <w:szCs w:val="24"/>
          <w:lang w:eastAsia="en-US"/>
        </w:rPr>
        <w:t>home</w:t>
      </w:r>
      <w:r w:rsidR="00D800B6" w:rsidRPr="00DA4BEB">
        <w:rPr>
          <w:rFonts w:ascii="Arial" w:eastAsiaTheme="minorHAnsi" w:hAnsi="Arial"/>
          <w:sz w:val="24"/>
          <w:szCs w:val="24"/>
          <w:lang w:eastAsia="en-US"/>
        </w:rPr>
        <w:t xml:space="preserve"> CRPG is </w:t>
      </w:r>
      <w:r w:rsidR="001F0606" w:rsidRPr="00DA4BEB">
        <w:rPr>
          <w:rFonts w:ascii="Arial" w:eastAsiaTheme="minorHAnsi" w:hAnsi="Arial"/>
          <w:sz w:val="24"/>
          <w:szCs w:val="24"/>
          <w:lang w:eastAsia="en-US"/>
        </w:rPr>
        <w:t>feas</w:t>
      </w:r>
      <w:r w:rsidR="00EC5B6E" w:rsidRPr="00DA4BEB">
        <w:rPr>
          <w:rFonts w:ascii="Arial" w:eastAsiaTheme="minorHAnsi" w:hAnsi="Arial"/>
          <w:sz w:val="24"/>
          <w:szCs w:val="24"/>
          <w:lang w:eastAsia="en-US"/>
        </w:rPr>
        <w:t xml:space="preserve">ible and offers a realistic option for diagnostic </w:t>
      </w:r>
      <w:r w:rsidR="00EC5B6E">
        <w:rPr>
          <w:rFonts w:ascii="Arial" w:eastAsiaTheme="minorHAnsi" w:hAnsi="Arial"/>
          <w:sz w:val="24"/>
          <w:szCs w:val="24"/>
          <w:lang w:eastAsia="en-US"/>
        </w:rPr>
        <w:t xml:space="preserve">testing in children. </w:t>
      </w:r>
    </w:p>
    <w:p w14:paraId="4517F0F4" w14:textId="24E7FE96" w:rsidR="0034482F" w:rsidRDefault="00603B51" w:rsidP="00382858">
      <w:pPr>
        <w:autoSpaceDE w:val="0"/>
        <w:autoSpaceDN w:val="0"/>
        <w:adjustRightInd w:val="0"/>
        <w:spacing w:after="0" w:line="480" w:lineRule="auto"/>
        <w:jc w:val="both"/>
        <w:rPr>
          <w:rFonts w:ascii="Arial" w:hAnsi="Arial"/>
          <w:sz w:val="24"/>
          <w:szCs w:val="24"/>
          <w:lang w:eastAsia="en-US"/>
        </w:rPr>
      </w:pPr>
      <w:r w:rsidRPr="00603B51">
        <w:rPr>
          <w:rFonts w:ascii="Arial" w:hAnsi="Arial"/>
          <w:sz w:val="24"/>
          <w:szCs w:val="24"/>
          <w:lang w:eastAsia="en-US"/>
        </w:rPr>
        <w:lastRenderedPageBreak/>
        <w:t xml:space="preserve">Aside from national drivers to reduce bed occupancy and cost there is a key central argument for offering </w:t>
      </w:r>
      <w:r w:rsidR="008E3243">
        <w:rPr>
          <w:rFonts w:ascii="Arial" w:hAnsi="Arial"/>
          <w:sz w:val="24"/>
          <w:szCs w:val="24"/>
          <w:lang w:eastAsia="en-US"/>
        </w:rPr>
        <w:t>home</w:t>
      </w:r>
      <w:r w:rsidRPr="00603B51">
        <w:rPr>
          <w:rFonts w:ascii="Arial" w:hAnsi="Arial"/>
          <w:sz w:val="24"/>
          <w:szCs w:val="24"/>
          <w:lang w:eastAsia="en-US"/>
        </w:rPr>
        <w:t xml:space="preserve"> </w:t>
      </w:r>
      <w:r>
        <w:rPr>
          <w:rFonts w:ascii="Arial" w:hAnsi="Arial"/>
          <w:sz w:val="24"/>
          <w:szCs w:val="24"/>
          <w:lang w:eastAsia="en-US"/>
        </w:rPr>
        <w:t>C</w:t>
      </w:r>
      <w:r w:rsidRPr="00603B51">
        <w:rPr>
          <w:rFonts w:ascii="Arial" w:hAnsi="Arial"/>
          <w:sz w:val="24"/>
          <w:szCs w:val="24"/>
          <w:lang w:eastAsia="en-US"/>
        </w:rPr>
        <w:t xml:space="preserve">RPG, namely that </w:t>
      </w:r>
      <w:r w:rsidR="00815D8D">
        <w:rPr>
          <w:rFonts w:ascii="Arial" w:hAnsi="Arial"/>
          <w:sz w:val="24"/>
          <w:szCs w:val="24"/>
          <w:lang w:eastAsia="en-US"/>
        </w:rPr>
        <w:t xml:space="preserve">home studies </w:t>
      </w:r>
      <w:r w:rsidR="00FC3616">
        <w:rPr>
          <w:rFonts w:ascii="Arial" w:hAnsi="Arial"/>
          <w:sz w:val="24"/>
          <w:szCs w:val="24"/>
          <w:lang w:eastAsia="en-US"/>
        </w:rPr>
        <w:t>may achieve better sleep quali</w:t>
      </w:r>
      <w:r w:rsidRPr="00603B51">
        <w:rPr>
          <w:rFonts w:ascii="Arial" w:hAnsi="Arial"/>
          <w:sz w:val="24"/>
          <w:szCs w:val="24"/>
          <w:lang w:eastAsia="en-US"/>
        </w:rPr>
        <w:t>ty</w:t>
      </w:r>
      <w:r w:rsidR="00815D8D">
        <w:rPr>
          <w:rFonts w:ascii="Arial" w:hAnsi="Arial"/>
          <w:sz w:val="24"/>
          <w:szCs w:val="24"/>
          <w:lang w:eastAsia="en-US"/>
        </w:rPr>
        <w:t xml:space="preserve"> </w:t>
      </w:r>
      <w:r w:rsidRPr="00603B51">
        <w:rPr>
          <w:rFonts w:ascii="Arial" w:hAnsi="Arial"/>
          <w:sz w:val="24"/>
          <w:szCs w:val="24"/>
          <w:lang w:eastAsia="en-US"/>
        </w:rPr>
        <w:t>than in hospita</w:t>
      </w:r>
      <w:r w:rsidR="00815D8D">
        <w:rPr>
          <w:rFonts w:ascii="Arial" w:hAnsi="Arial"/>
          <w:sz w:val="24"/>
          <w:szCs w:val="24"/>
          <w:lang w:eastAsia="en-US"/>
        </w:rPr>
        <w:t>l</w:t>
      </w:r>
      <w:r w:rsidR="0011374D" w:rsidRPr="0011374D">
        <w:rPr>
          <w:rFonts w:ascii="Arial" w:hAnsi="Arial"/>
          <w:sz w:val="24"/>
          <w:szCs w:val="24"/>
          <w:vertAlign w:val="superscript"/>
          <w:lang w:eastAsia="en-US"/>
        </w:rPr>
        <w:t>9,24</w:t>
      </w:r>
      <w:r w:rsidR="00EC5FCD">
        <w:rPr>
          <w:rFonts w:ascii="Arial" w:hAnsi="Arial"/>
          <w:sz w:val="24"/>
          <w:szCs w:val="24"/>
          <w:lang w:eastAsia="en-US"/>
        </w:rPr>
        <w:t xml:space="preserve">. </w:t>
      </w:r>
      <w:r w:rsidR="00FB63DF" w:rsidRPr="00FF143C">
        <w:rPr>
          <w:rFonts w:ascii="Arial" w:eastAsiaTheme="minorHAnsi" w:hAnsi="Arial"/>
          <w:sz w:val="24"/>
          <w:szCs w:val="24"/>
          <w:lang w:eastAsia="en-US"/>
        </w:rPr>
        <w:t xml:space="preserve">Knowledge about normal sleep architecture predicts that </w:t>
      </w:r>
      <w:r w:rsidR="003D7EA7">
        <w:rPr>
          <w:rFonts w:ascii="Arial" w:eastAsiaTheme="minorHAnsi" w:hAnsi="Arial"/>
          <w:sz w:val="24"/>
          <w:szCs w:val="24"/>
          <w:lang w:eastAsia="en-US"/>
        </w:rPr>
        <w:t xml:space="preserve">rapid eye movement </w:t>
      </w:r>
      <w:r w:rsidR="00FB63DF" w:rsidRPr="00FF143C">
        <w:rPr>
          <w:rFonts w:ascii="Arial" w:eastAsiaTheme="minorHAnsi" w:hAnsi="Arial"/>
          <w:sz w:val="24"/>
          <w:szCs w:val="24"/>
          <w:lang w:eastAsia="en-US"/>
        </w:rPr>
        <w:t xml:space="preserve">sleep (when children are particularly vulnerable </w:t>
      </w:r>
      <w:r w:rsidR="00FB63DF" w:rsidRPr="000502AA">
        <w:rPr>
          <w:rFonts w:ascii="Arial" w:eastAsiaTheme="minorHAnsi" w:hAnsi="Arial"/>
          <w:sz w:val="24"/>
          <w:szCs w:val="24"/>
          <w:lang w:eastAsia="en-US"/>
        </w:rPr>
        <w:t>to</w:t>
      </w:r>
      <w:r w:rsidR="000502AA" w:rsidRPr="00876388">
        <w:rPr>
          <w:rFonts w:ascii="Arial" w:hAnsi="Arial"/>
          <w:sz w:val="24"/>
          <w:szCs w:val="24"/>
        </w:rPr>
        <w:t xml:space="preserve"> sleep</w:t>
      </w:r>
      <w:r w:rsidR="001526A1">
        <w:rPr>
          <w:rFonts w:ascii="Arial" w:hAnsi="Arial"/>
          <w:sz w:val="24"/>
          <w:szCs w:val="24"/>
        </w:rPr>
        <w:t>-</w:t>
      </w:r>
      <w:r w:rsidR="000502AA" w:rsidRPr="00876388">
        <w:rPr>
          <w:rFonts w:ascii="Arial" w:hAnsi="Arial"/>
          <w:sz w:val="24"/>
          <w:szCs w:val="24"/>
        </w:rPr>
        <w:t>disordered breathing</w:t>
      </w:r>
      <w:r w:rsidR="00FB63DF" w:rsidRPr="00FF143C">
        <w:rPr>
          <w:rFonts w:ascii="Arial" w:eastAsiaTheme="minorHAnsi" w:hAnsi="Arial"/>
          <w:sz w:val="24"/>
          <w:szCs w:val="24"/>
          <w:lang w:eastAsia="en-US"/>
        </w:rPr>
        <w:t>) occurs predominantly towards the end of the night</w:t>
      </w:r>
      <w:r w:rsidR="0007673D">
        <w:rPr>
          <w:rFonts w:ascii="Arial" w:eastAsiaTheme="minorHAnsi" w:hAnsi="Arial"/>
          <w:sz w:val="24"/>
          <w:szCs w:val="24"/>
          <w:lang w:eastAsia="en-US"/>
        </w:rPr>
        <w:t xml:space="preserve"> (Figure </w:t>
      </w:r>
      <w:r w:rsidR="000F5574">
        <w:rPr>
          <w:rFonts w:ascii="Arial" w:eastAsiaTheme="minorHAnsi" w:hAnsi="Arial"/>
          <w:sz w:val="24"/>
          <w:szCs w:val="24"/>
          <w:lang w:eastAsia="en-US"/>
        </w:rPr>
        <w:t>1</w:t>
      </w:r>
      <w:r w:rsidR="0007673D">
        <w:rPr>
          <w:rFonts w:ascii="Arial" w:eastAsiaTheme="minorHAnsi" w:hAnsi="Arial"/>
          <w:sz w:val="24"/>
          <w:szCs w:val="24"/>
          <w:lang w:eastAsia="en-US"/>
        </w:rPr>
        <w:t>)</w:t>
      </w:r>
      <w:r w:rsidR="00FB63DF" w:rsidRPr="00FF143C">
        <w:rPr>
          <w:rFonts w:ascii="Arial" w:eastAsiaTheme="minorHAnsi" w:hAnsi="Arial"/>
          <w:sz w:val="24"/>
          <w:szCs w:val="24"/>
          <w:lang w:eastAsia="en-US"/>
        </w:rPr>
        <w:t>. Thus</w:t>
      </w:r>
      <w:r w:rsidR="00C71D0A">
        <w:rPr>
          <w:rFonts w:ascii="Arial" w:eastAsiaTheme="minorHAnsi" w:hAnsi="Arial"/>
          <w:sz w:val="24"/>
          <w:szCs w:val="24"/>
          <w:lang w:eastAsia="en-US"/>
        </w:rPr>
        <w:t>,</w:t>
      </w:r>
      <w:r w:rsidR="00FB63DF" w:rsidRPr="00FF143C">
        <w:rPr>
          <w:rFonts w:ascii="Arial" w:eastAsiaTheme="minorHAnsi" w:hAnsi="Arial"/>
          <w:sz w:val="24"/>
          <w:szCs w:val="24"/>
          <w:lang w:eastAsia="en-US"/>
        </w:rPr>
        <w:t xml:space="preserve"> a short night’s sleep may under-estimate </w:t>
      </w:r>
      <w:r w:rsidR="000502AA" w:rsidRPr="005F70AF">
        <w:rPr>
          <w:rFonts w:ascii="Arial" w:hAnsi="Arial"/>
          <w:sz w:val="24"/>
          <w:szCs w:val="24"/>
        </w:rPr>
        <w:t>sleep</w:t>
      </w:r>
      <w:r w:rsidR="001526A1">
        <w:rPr>
          <w:rFonts w:ascii="Arial" w:hAnsi="Arial"/>
          <w:sz w:val="24"/>
          <w:szCs w:val="24"/>
        </w:rPr>
        <w:t>-</w:t>
      </w:r>
      <w:r w:rsidR="000502AA" w:rsidRPr="005F70AF">
        <w:rPr>
          <w:rFonts w:ascii="Arial" w:hAnsi="Arial"/>
          <w:sz w:val="24"/>
          <w:szCs w:val="24"/>
        </w:rPr>
        <w:t>disordered breathing</w:t>
      </w:r>
      <w:r w:rsidR="00FB63DF" w:rsidRPr="00FF143C">
        <w:rPr>
          <w:rFonts w:ascii="Arial" w:eastAsiaTheme="minorHAnsi" w:hAnsi="Arial"/>
          <w:sz w:val="24"/>
          <w:szCs w:val="24"/>
          <w:lang w:eastAsia="en-US"/>
        </w:rPr>
        <w:t xml:space="preserve">. </w:t>
      </w:r>
      <w:r w:rsidR="00EB62E9">
        <w:rPr>
          <w:rFonts w:ascii="Arial" w:eastAsiaTheme="minorHAnsi" w:hAnsi="Arial"/>
          <w:sz w:val="24"/>
          <w:szCs w:val="24"/>
          <w:lang w:eastAsia="en-US"/>
        </w:rPr>
        <w:t>A</w:t>
      </w:r>
      <w:r w:rsidR="00FB63DF" w:rsidRPr="00FF143C">
        <w:rPr>
          <w:rFonts w:ascii="Arial" w:eastAsiaTheme="minorHAnsi" w:hAnsi="Arial"/>
          <w:sz w:val="24"/>
          <w:szCs w:val="24"/>
          <w:lang w:eastAsia="en-US"/>
        </w:rPr>
        <w:t xml:space="preserve">lthough a minimum criterion of 4 hours of interpretable signals is often quoted </w:t>
      </w:r>
      <w:r w:rsidR="00EB62E9">
        <w:rPr>
          <w:rFonts w:ascii="Arial" w:eastAsiaTheme="minorHAnsi" w:hAnsi="Arial"/>
          <w:sz w:val="24"/>
          <w:szCs w:val="24"/>
          <w:lang w:eastAsia="en-US"/>
        </w:rPr>
        <w:t>for</w:t>
      </w:r>
      <w:r w:rsidR="00FB63DF" w:rsidRPr="00FF143C">
        <w:rPr>
          <w:rFonts w:ascii="Arial" w:eastAsiaTheme="minorHAnsi" w:hAnsi="Arial"/>
          <w:sz w:val="24"/>
          <w:szCs w:val="24"/>
          <w:lang w:eastAsia="en-US"/>
        </w:rPr>
        <w:t xml:space="preserve"> reporting p</w:t>
      </w:r>
      <w:r w:rsidR="00FB63DF">
        <w:rPr>
          <w:rFonts w:ascii="Arial" w:eastAsiaTheme="minorHAnsi" w:hAnsi="Arial"/>
          <w:sz w:val="24"/>
          <w:szCs w:val="24"/>
          <w:lang w:eastAsia="en-US"/>
        </w:rPr>
        <w:t xml:space="preserve">aediatric </w:t>
      </w:r>
      <w:r w:rsidR="00EB62E9">
        <w:rPr>
          <w:rFonts w:ascii="Arial" w:eastAsiaTheme="minorHAnsi" w:hAnsi="Arial"/>
          <w:sz w:val="24"/>
          <w:szCs w:val="24"/>
          <w:lang w:eastAsia="en-US"/>
        </w:rPr>
        <w:t>C</w:t>
      </w:r>
      <w:r w:rsidR="00FB63DF">
        <w:rPr>
          <w:rFonts w:ascii="Arial" w:eastAsiaTheme="minorHAnsi" w:hAnsi="Arial"/>
          <w:sz w:val="24"/>
          <w:szCs w:val="24"/>
          <w:lang w:eastAsia="en-US"/>
        </w:rPr>
        <w:t>RPG</w:t>
      </w:r>
      <w:r w:rsidR="00EB62E9">
        <w:rPr>
          <w:rFonts w:ascii="Arial" w:eastAsiaTheme="minorHAnsi" w:hAnsi="Arial"/>
          <w:sz w:val="24"/>
          <w:szCs w:val="24"/>
          <w:lang w:eastAsia="en-US"/>
        </w:rPr>
        <w:t xml:space="preserve"> studies</w:t>
      </w:r>
      <w:r w:rsidR="0011374D" w:rsidRPr="0011374D">
        <w:rPr>
          <w:rFonts w:ascii="Arial" w:eastAsiaTheme="minorHAnsi" w:hAnsi="Arial"/>
          <w:sz w:val="24"/>
          <w:szCs w:val="24"/>
          <w:vertAlign w:val="superscript"/>
          <w:lang w:eastAsia="en-US"/>
        </w:rPr>
        <w:t>15</w:t>
      </w:r>
      <w:r w:rsidR="00EA67ED">
        <w:rPr>
          <w:rFonts w:ascii="Arial" w:eastAsiaTheme="minorHAnsi" w:hAnsi="Arial"/>
          <w:sz w:val="24"/>
          <w:szCs w:val="24"/>
          <w:lang w:eastAsia="en-US"/>
        </w:rPr>
        <w:t>,</w:t>
      </w:r>
      <w:r w:rsidR="00EB62E9" w:rsidRPr="003869B0">
        <w:rPr>
          <w:rFonts w:ascii="Arial" w:eastAsiaTheme="minorHAnsi" w:hAnsi="Arial"/>
          <w:color w:val="00B0F0"/>
          <w:sz w:val="24"/>
          <w:szCs w:val="24"/>
          <w:lang w:eastAsia="en-US"/>
        </w:rPr>
        <w:t xml:space="preserve"> </w:t>
      </w:r>
      <w:r w:rsidR="00EB62E9">
        <w:rPr>
          <w:rFonts w:ascii="Arial" w:eastAsiaTheme="minorHAnsi" w:hAnsi="Arial"/>
          <w:sz w:val="24"/>
          <w:szCs w:val="24"/>
          <w:lang w:eastAsia="en-US"/>
        </w:rPr>
        <w:t>studies of this duration</w:t>
      </w:r>
      <w:r w:rsidR="00C71D0A">
        <w:rPr>
          <w:rFonts w:ascii="Arial" w:eastAsiaTheme="minorHAnsi" w:hAnsi="Arial"/>
          <w:sz w:val="24"/>
          <w:szCs w:val="24"/>
          <w:lang w:eastAsia="en-US"/>
        </w:rPr>
        <w:t xml:space="preserve"> may </w:t>
      </w:r>
      <w:r w:rsidR="00EB62E9">
        <w:rPr>
          <w:rFonts w:ascii="Arial" w:eastAsiaTheme="minorHAnsi" w:hAnsi="Arial"/>
          <w:sz w:val="24"/>
          <w:szCs w:val="24"/>
          <w:lang w:eastAsia="en-US"/>
        </w:rPr>
        <w:t xml:space="preserve">miss significant </w:t>
      </w:r>
      <w:r w:rsidR="000502AA" w:rsidRPr="005F70AF">
        <w:rPr>
          <w:rFonts w:ascii="Arial" w:hAnsi="Arial"/>
          <w:sz w:val="24"/>
          <w:szCs w:val="24"/>
        </w:rPr>
        <w:t>sleep</w:t>
      </w:r>
      <w:r w:rsidR="001526A1">
        <w:rPr>
          <w:rFonts w:ascii="Arial" w:hAnsi="Arial"/>
          <w:sz w:val="24"/>
          <w:szCs w:val="24"/>
        </w:rPr>
        <w:t>-</w:t>
      </w:r>
      <w:r w:rsidR="000502AA" w:rsidRPr="005F70AF">
        <w:rPr>
          <w:rFonts w:ascii="Arial" w:hAnsi="Arial"/>
          <w:sz w:val="24"/>
          <w:szCs w:val="24"/>
        </w:rPr>
        <w:t>disordered breathing</w:t>
      </w:r>
      <w:r w:rsidR="00992ADF">
        <w:rPr>
          <w:rFonts w:ascii="Arial" w:hAnsi="Arial"/>
          <w:sz w:val="24"/>
          <w:szCs w:val="24"/>
        </w:rPr>
        <w:t xml:space="preserve"> </w:t>
      </w:r>
      <w:r w:rsidR="00EB62E9">
        <w:rPr>
          <w:rFonts w:ascii="Arial" w:eastAsiaTheme="minorHAnsi" w:hAnsi="Arial"/>
          <w:sz w:val="24"/>
          <w:szCs w:val="24"/>
          <w:lang w:eastAsia="en-US"/>
        </w:rPr>
        <w:t>at the end of the night</w:t>
      </w:r>
      <w:r w:rsidR="00FB63DF">
        <w:rPr>
          <w:rFonts w:ascii="Arial" w:eastAsiaTheme="minorHAnsi" w:hAnsi="Arial"/>
          <w:sz w:val="24"/>
          <w:szCs w:val="24"/>
          <w:lang w:eastAsia="en-US"/>
        </w:rPr>
        <w:t>.</w:t>
      </w:r>
      <w:r w:rsidR="00EB62E9">
        <w:rPr>
          <w:rFonts w:ascii="Arial" w:eastAsiaTheme="minorHAnsi" w:hAnsi="Arial"/>
          <w:sz w:val="24"/>
          <w:szCs w:val="24"/>
          <w:lang w:eastAsia="en-US"/>
        </w:rPr>
        <w:t xml:space="preserve"> Our scoring criteria required this minimum period of slee</w:t>
      </w:r>
      <w:r w:rsidR="006B35D5">
        <w:rPr>
          <w:rFonts w:ascii="Arial" w:eastAsiaTheme="minorHAnsi" w:hAnsi="Arial"/>
          <w:sz w:val="24"/>
          <w:szCs w:val="24"/>
          <w:lang w:eastAsia="en-US"/>
        </w:rPr>
        <w:t>p time to include only artefact-</w:t>
      </w:r>
      <w:r w:rsidR="00EB62E9">
        <w:rPr>
          <w:rFonts w:ascii="Arial" w:eastAsiaTheme="minorHAnsi" w:hAnsi="Arial"/>
          <w:sz w:val="24"/>
          <w:szCs w:val="24"/>
          <w:lang w:eastAsia="en-US"/>
        </w:rPr>
        <w:t>free data</w:t>
      </w:r>
      <w:r w:rsidR="00E016C9">
        <w:rPr>
          <w:rFonts w:ascii="Arial" w:eastAsiaTheme="minorHAnsi" w:hAnsi="Arial"/>
          <w:sz w:val="24"/>
          <w:szCs w:val="24"/>
          <w:lang w:eastAsia="en-US"/>
        </w:rPr>
        <w:t xml:space="preserve">. </w:t>
      </w:r>
      <w:r w:rsidR="00C71D0A">
        <w:rPr>
          <w:rFonts w:ascii="Arial" w:eastAsiaTheme="minorHAnsi" w:hAnsi="Arial"/>
          <w:sz w:val="24"/>
          <w:szCs w:val="24"/>
          <w:lang w:eastAsia="en-US"/>
        </w:rPr>
        <w:t>The me</w:t>
      </w:r>
      <w:r w:rsidR="00604227">
        <w:rPr>
          <w:rFonts w:ascii="Arial" w:eastAsiaTheme="minorHAnsi" w:hAnsi="Arial"/>
          <w:sz w:val="24"/>
          <w:szCs w:val="24"/>
          <w:lang w:eastAsia="en-US"/>
        </w:rPr>
        <w:t>dian</w:t>
      </w:r>
      <w:r w:rsidR="00C71D0A">
        <w:rPr>
          <w:rFonts w:ascii="Arial" w:eastAsiaTheme="minorHAnsi" w:hAnsi="Arial"/>
          <w:sz w:val="24"/>
          <w:szCs w:val="24"/>
          <w:lang w:eastAsia="en-US"/>
        </w:rPr>
        <w:t xml:space="preserve"> </w:t>
      </w:r>
      <w:r w:rsidR="00E016C9">
        <w:rPr>
          <w:rFonts w:ascii="Arial" w:eastAsiaTheme="minorHAnsi" w:hAnsi="Arial"/>
          <w:sz w:val="24"/>
          <w:szCs w:val="24"/>
          <w:lang w:eastAsia="en-US"/>
        </w:rPr>
        <w:t>estimated</w:t>
      </w:r>
      <w:r w:rsidR="00495398">
        <w:rPr>
          <w:rFonts w:ascii="Arial" w:eastAsiaTheme="minorHAnsi" w:hAnsi="Arial"/>
          <w:sz w:val="24"/>
          <w:szCs w:val="24"/>
          <w:lang w:eastAsia="en-US"/>
        </w:rPr>
        <w:t xml:space="preserve"> </w:t>
      </w:r>
      <w:r w:rsidR="00C71D0A">
        <w:rPr>
          <w:rFonts w:ascii="Arial" w:eastAsiaTheme="minorHAnsi" w:hAnsi="Arial"/>
          <w:sz w:val="24"/>
          <w:szCs w:val="24"/>
          <w:lang w:eastAsia="en-US"/>
        </w:rPr>
        <w:t xml:space="preserve">artefact-free </w:t>
      </w:r>
      <w:r w:rsidR="00495398">
        <w:rPr>
          <w:rFonts w:ascii="Arial" w:eastAsiaTheme="minorHAnsi" w:hAnsi="Arial"/>
          <w:sz w:val="24"/>
          <w:szCs w:val="24"/>
          <w:lang w:eastAsia="en-US"/>
        </w:rPr>
        <w:t xml:space="preserve">sleep </w:t>
      </w:r>
      <w:r w:rsidR="00C71D0A">
        <w:rPr>
          <w:rFonts w:ascii="Arial" w:eastAsiaTheme="minorHAnsi" w:hAnsi="Arial"/>
          <w:sz w:val="24"/>
          <w:szCs w:val="24"/>
          <w:lang w:eastAsia="en-US"/>
        </w:rPr>
        <w:t xml:space="preserve">time </w:t>
      </w:r>
      <w:r w:rsidR="00495398">
        <w:rPr>
          <w:rFonts w:ascii="Arial" w:eastAsiaTheme="minorHAnsi" w:hAnsi="Arial"/>
          <w:sz w:val="24"/>
          <w:szCs w:val="24"/>
          <w:lang w:eastAsia="en-US"/>
        </w:rPr>
        <w:t>was 8.</w:t>
      </w:r>
      <w:r w:rsidR="00604227">
        <w:rPr>
          <w:rFonts w:ascii="Arial" w:eastAsiaTheme="minorHAnsi" w:hAnsi="Arial"/>
          <w:sz w:val="24"/>
          <w:szCs w:val="24"/>
          <w:lang w:eastAsia="en-US"/>
        </w:rPr>
        <w:t>6</w:t>
      </w:r>
      <w:r w:rsidR="00E67EB4">
        <w:rPr>
          <w:rFonts w:ascii="Arial" w:eastAsiaTheme="minorHAnsi" w:hAnsi="Arial"/>
          <w:sz w:val="24"/>
          <w:szCs w:val="24"/>
          <w:lang w:eastAsia="en-US"/>
        </w:rPr>
        <w:t>hrs</w:t>
      </w:r>
      <w:r w:rsidR="00495398">
        <w:rPr>
          <w:rFonts w:ascii="Arial" w:eastAsiaTheme="minorHAnsi" w:hAnsi="Arial"/>
          <w:sz w:val="24"/>
          <w:szCs w:val="24"/>
          <w:lang w:eastAsia="en-US"/>
        </w:rPr>
        <w:t xml:space="preserve"> in </w:t>
      </w:r>
      <w:r w:rsidR="00CE6F01">
        <w:rPr>
          <w:rFonts w:ascii="Arial" w:eastAsiaTheme="minorHAnsi" w:hAnsi="Arial"/>
          <w:sz w:val="24"/>
          <w:szCs w:val="24"/>
          <w:lang w:eastAsia="en-US"/>
        </w:rPr>
        <w:t>the</w:t>
      </w:r>
      <w:r w:rsidR="00832CC2">
        <w:rPr>
          <w:rFonts w:ascii="Arial" w:eastAsiaTheme="minorHAnsi" w:hAnsi="Arial"/>
          <w:sz w:val="24"/>
          <w:szCs w:val="24"/>
          <w:lang w:eastAsia="en-US"/>
        </w:rPr>
        <w:t xml:space="preserve"> Down syndrome</w:t>
      </w:r>
      <w:r w:rsidR="00C71D0A">
        <w:rPr>
          <w:rFonts w:ascii="Arial" w:eastAsiaTheme="minorHAnsi" w:hAnsi="Arial"/>
          <w:sz w:val="24"/>
          <w:szCs w:val="24"/>
          <w:lang w:eastAsia="en-US"/>
        </w:rPr>
        <w:t xml:space="preserve"> research </w:t>
      </w:r>
      <w:r w:rsidR="00495398">
        <w:rPr>
          <w:rFonts w:ascii="Arial" w:eastAsiaTheme="minorHAnsi" w:hAnsi="Arial"/>
          <w:sz w:val="24"/>
          <w:szCs w:val="24"/>
          <w:lang w:eastAsia="en-US"/>
        </w:rPr>
        <w:t xml:space="preserve">group and </w:t>
      </w:r>
      <w:r w:rsidR="00495398" w:rsidRPr="00062A40">
        <w:rPr>
          <w:rFonts w:ascii="Arial" w:eastAsiaTheme="minorHAnsi" w:hAnsi="Arial"/>
          <w:sz w:val="24"/>
          <w:szCs w:val="24"/>
          <w:lang w:eastAsia="en-US"/>
        </w:rPr>
        <w:t>7.</w:t>
      </w:r>
      <w:r w:rsidR="00062A40" w:rsidRPr="00876388">
        <w:rPr>
          <w:rFonts w:ascii="Arial" w:eastAsiaTheme="minorHAnsi" w:hAnsi="Arial"/>
          <w:sz w:val="24"/>
          <w:szCs w:val="24"/>
          <w:lang w:eastAsia="en-US"/>
        </w:rPr>
        <w:t>4</w:t>
      </w:r>
      <w:r w:rsidR="00E67EB4" w:rsidRPr="00062A40">
        <w:rPr>
          <w:rFonts w:ascii="Arial" w:eastAsiaTheme="minorHAnsi" w:hAnsi="Arial"/>
          <w:sz w:val="24"/>
          <w:szCs w:val="24"/>
          <w:lang w:eastAsia="en-US"/>
        </w:rPr>
        <w:t>hrs</w:t>
      </w:r>
      <w:r w:rsidR="00E016C9">
        <w:rPr>
          <w:rFonts w:ascii="Arial" w:eastAsiaTheme="minorHAnsi" w:hAnsi="Arial"/>
          <w:sz w:val="24"/>
          <w:szCs w:val="24"/>
          <w:lang w:eastAsia="en-US"/>
        </w:rPr>
        <w:t xml:space="preserve"> in</w:t>
      </w:r>
      <w:r w:rsidR="00CE6F01">
        <w:rPr>
          <w:rFonts w:ascii="Arial" w:eastAsiaTheme="minorHAnsi" w:hAnsi="Arial"/>
          <w:sz w:val="24"/>
          <w:szCs w:val="24"/>
          <w:lang w:eastAsia="en-US"/>
        </w:rPr>
        <w:t xml:space="preserve"> the</w:t>
      </w:r>
      <w:r w:rsidR="00E016C9">
        <w:rPr>
          <w:rFonts w:ascii="Arial" w:eastAsiaTheme="minorHAnsi" w:hAnsi="Arial"/>
          <w:sz w:val="24"/>
          <w:szCs w:val="24"/>
          <w:lang w:eastAsia="en-US"/>
        </w:rPr>
        <w:t xml:space="preserve"> clinical group and thus it is </w:t>
      </w:r>
      <w:r w:rsidR="003B5E05">
        <w:rPr>
          <w:rFonts w:ascii="Arial" w:eastAsiaTheme="minorHAnsi" w:hAnsi="Arial"/>
          <w:sz w:val="24"/>
          <w:szCs w:val="24"/>
          <w:lang w:eastAsia="en-US"/>
        </w:rPr>
        <w:t xml:space="preserve">assumed </w:t>
      </w:r>
      <w:r w:rsidR="00E016C9">
        <w:rPr>
          <w:rFonts w:ascii="Arial" w:eastAsiaTheme="minorHAnsi" w:hAnsi="Arial"/>
          <w:sz w:val="24"/>
          <w:szCs w:val="24"/>
          <w:lang w:eastAsia="en-US"/>
        </w:rPr>
        <w:t xml:space="preserve">that </w:t>
      </w:r>
      <w:r w:rsidR="00EE3FF6">
        <w:rPr>
          <w:rFonts w:ascii="Arial" w:eastAsiaTheme="minorHAnsi" w:hAnsi="Arial"/>
          <w:sz w:val="24"/>
          <w:szCs w:val="24"/>
          <w:lang w:eastAsia="en-US"/>
        </w:rPr>
        <w:t>rapid eye movement</w:t>
      </w:r>
      <w:r w:rsidR="00E016C9">
        <w:rPr>
          <w:rFonts w:ascii="Arial" w:eastAsiaTheme="minorHAnsi" w:hAnsi="Arial"/>
          <w:sz w:val="24"/>
          <w:szCs w:val="24"/>
          <w:lang w:eastAsia="en-US"/>
        </w:rPr>
        <w:t xml:space="preserve"> sleep would have been captured </w:t>
      </w:r>
      <w:r w:rsidR="00CE6F01">
        <w:rPr>
          <w:rFonts w:ascii="Arial" w:eastAsiaTheme="minorHAnsi" w:hAnsi="Arial"/>
          <w:sz w:val="24"/>
          <w:szCs w:val="24"/>
          <w:lang w:eastAsia="en-US"/>
        </w:rPr>
        <w:t xml:space="preserve">during </w:t>
      </w:r>
      <w:r w:rsidR="00E016C9">
        <w:rPr>
          <w:rFonts w:ascii="Arial" w:eastAsiaTheme="minorHAnsi" w:hAnsi="Arial"/>
          <w:sz w:val="24"/>
          <w:szCs w:val="24"/>
          <w:lang w:eastAsia="en-US"/>
        </w:rPr>
        <w:t xml:space="preserve">multiple sleep cycles. </w:t>
      </w:r>
    </w:p>
    <w:p w14:paraId="428397A2" w14:textId="2BC8F679" w:rsidR="00DF446C" w:rsidRDefault="00C71D0A" w:rsidP="003257C8">
      <w:pPr>
        <w:autoSpaceDE w:val="0"/>
        <w:autoSpaceDN w:val="0"/>
        <w:adjustRightInd w:val="0"/>
        <w:spacing w:after="0" w:line="480" w:lineRule="auto"/>
        <w:jc w:val="both"/>
        <w:rPr>
          <w:rFonts w:ascii="Arial" w:hAnsi="Arial"/>
          <w:sz w:val="24"/>
          <w:szCs w:val="24"/>
          <w:lang w:eastAsia="en-US"/>
        </w:rPr>
      </w:pPr>
      <w:r>
        <w:rPr>
          <w:rFonts w:ascii="Arial" w:hAnsi="Arial"/>
          <w:sz w:val="24"/>
          <w:szCs w:val="24"/>
          <w:lang w:eastAsia="en-US"/>
        </w:rPr>
        <w:t>Stud</w:t>
      </w:r>
      <w:r w:rsidR="00DA4BEB">
        <w:rPr>
          <w:rFonts w:ascii="Arial" w:hAnsi="Arial"/>
          <w:sz w:val="24"/>
          <w:szCs w:val="24"/>
          <w:lang w:eastAsia="en-US"/>
        </w:rPr>
        <w:t xml:space="preserve">ies were unsuccessful </w:t>
      </w:r>
      <w:r w:rsidR="00791D32">
        <w:rPr>
          <w:rFonts w:ascii="Arial" w:hAnsi="Arial"/>
          <w:sz w:val="24"/>
          <w:szCs w:val="24"/>
          <w:lang w:eastAsia="en-US"/>
        </w:rPr>
        <w:t xml:space="preserve">for </w:t>
      </w:r>
      <w:r>
        <w:rPr>
          <w:rFonts w:ascii="Arial" w:hAnsi="Arial"/>
          <w:sz w:val="24"/>
          <w:szCs w:val="24"/>
          <w:lang w:eastAsia="en-US"/>
        </w:rPr>
        <w:t>several</w:t>
      </w:r>
      <w:r w:rsidR="00791D32">
        <w:rPr>
          <w:rFonts w:ascii="Arial" w:hAnsi="Arial"/>
          <w:sz w:val="24"/>
          <w:szCs w:val="24"/>
          <w:lang w:eastAsia="en-US"/>
        </w:rPr>
        <w:t xml:space="preserve"> reasons. </w:t>
      </w:r>
      <w:r w:rsidR="00D33B8C">
        <w:rPr>
          <w:rFonts w:ascii="Arial" w:hAnsi="Arial"/>
          <w:sz w:val="24"/>
          <w:szCs w:val="24"/>
          <w:lang w:eastAsia="en-US"/>
        </w:rPr>
        <w:t xml:space="preserve">Equipment </w:t>
      </w:r>
      <w:r w:rsidR="00791D32">
        <w:rPr>
          <w:rFonts w:ascii="Arial" w:hAnsi="Arial"/>
          <w:sz w:val="24"/>
          <w:szCs w:val="24"/>
          <w:lang w:eastAsia="en-US"/>
        </w:rPr>
        <w:t xml:space="preserve">failure </w:t>
      </w:r>
      <w:r w:rsidR="00D33B8C">
        <w:rPr>
          <w:rFonts w:ascii="Arial" w:hAnsi="Arial"/>
          <w:sz w:val="24"/>
          <w:szCs w:val="24"/>
          <w:lang w:eastAsia="en-US"/>
        </w:rPr>
        <w:t xml:space="preserve">was a feature of early </w:t>
      </w:r>
      <w:r w:rsidR="003257C8">
        <w:rPr>
          <w:rFonts w:ascii="Arial" w:hAnsi="Arial"/>
          <w:sz w:val="24"/>
          <w:szCs w:val="24"/>
          <w:lang w:eastAsia="en-US"/>
        </w:rPr>
        <w:t xml:space="preserve">  </w:t>
      </w:r>
      <w:r w:rsidR="00D33B8C">
        <w:rPr>
          <w:rFonts w:ascii="Arial" w:hAnsi="Arial"/>
          <w:sz w:val="24"/>
          <w:szCs w:val="24"/>
          <w:lang w:eastAsia="en-US"/>
        </w:rPr>
        <w:t xml:space="preserve">studies as the </w:t>
      </w:r>
      <w:r w:rsidR="003257C8">
        <w:rPr>
          <w:rFonts w:ascii="Arial" w:hAnsi="Arial"/>
          <w:sz w:val="24"/>
          <w:szCs w:val="24"/>
          <w:lang w:eastAsia="en-US"/>
        </w:rPr>
        <w:t xml:space="preserve">SOMNOtouch </w:t>
      </w:r>
      <w:r w:rsidR="00D33B8C">
        <w:rPr>
          <w:rFonts w:ascii="Arial" w:hAnsi="Arial"/>
          <w:sz w:val="24"/>
          <w:szCs w:val="24"/>
          <w:lang w:eastAsia="en-US"/>
        </w:rPr>
        <w:t>device was newly available</w:t>
      </w:r>
      <w:r w:rsidR="0054329C">
        <w:rPr>
          <w:rFonts w:ascii="Arial" w:hAnsi="Arial"/>
          <w:sz w:val="24"/>
          <w:szCs w:val="24"/>
          <w:lang w:eastAsia="en-US"/>
        </w:rPr>
        <w:t xml:space="preserve"> and </w:t>
      </w:r>
      <w:r w:rsidR="00EA67ED">
        <w:rPr>
          <w:rFonts w:ascii="Arial" w:hAnsi="Arial"/>
          <w:sz w:val="24"/>
          <w:szCs w:val="24"/>
          <w:lang w:eastAsia="en-US"/>
        </w:rPr>
        <w:t>staff were</w:t>
      </w:r>
      <w:r w:rsidR="0054329C">
        <w:rPr>
          <w:rFonts w:ascii="Arial" w:hAnsi="Arial"/>
          <w:sz w:val="24"/>
          <w:szCs w:val="24"/>
          <w:lang w:eastAsia="en-US"/>
        </w:rPr>
        <w:t xml:space="preserve"> inexperience</w:t>
      </w:r>
      <w:r w:rsidR="007140AF">
        <w:rPr>
          <w:rFonts w:ascii="Arial" w:hAnsi="Arial"/>
          <w:sz w:val="24"/>
          <w:szCs w:val="24"/>
          <w:lang w:eastAsia="en-US"/>
        </w:rPr>
        <w:t>d</w:t>
      </w:r>
      <w:r w:rsidR="0054329C">
        <w:rPr>
          <w:rFonts w:ascii="Arial" w:hAnsi="Arial"/>
          <w:sz w:val="24"/>
          <w:szCs w:val="24"/>
          <w:lang w:eastAsia="en-US"/>
        </w:rPr>
        <w:t xml:space="preserve"> i</w:t>
      </w:r>
      <w:r w:rsidR="00495398">
        <w:rPr>
          <w:rFonts w:ascii="Arial" w:hAnsi="Arial"/>
          <w:sz w:val="24"/>
          <w:szCs w:val="24"/>
          <w:lang w:eastAsia="en-US"/>
        </w:rPr>
        <w:t>n its use</w:t>
      </w:r>
      <w:r w:rsidR="00791D32">
        <w:rPr>
          <w:rFonts w:ascii="Arial" w:hAnsi="Arial"/>
          <w:sz w:val="24"/>
          <w:szCs w:val="24"/>
          <w:lang w:eastAsia="en-US"/>
        </w:rPr>
        <w:t>.</w:t>
      </w:r>
      <w:r w:rsidR="00D33B8C">
        <w:rPr>
          <w:rFonts w:ascii="Arial" w:hAnsi="Arial"/>
          <w:sz w:val="24"/>
          <w:szCs w:val="24"/>
          <w:lang w:eastAsia="en-US"/>
        </w:rPr>
        <w:t xml:space="preserve"> Children </w:t>
      </w:r>
      <w:r w:rsidR="0016353B">
        <w:rPr>
          <w:rFonts w:ascii="Arial" w:hAnsi="Arial"/>
          <w:sz w:val="24"/>
          <w:szCs w:val="24"/>
          <w:lang w:eastAsia="en-US"/>
        </w:rPr>
        <w:t>sometimes</w:t>
      </w:r>
      <w:r w:rsidR="00D33B8C">
        <w:rPr>
          <w:rFonts w:ascii="Arial" w:hAnsi="Arial"/>
          <w:sz w:val="24"/>
          <w:szCs w:val="24"/>
          <w:lang w:eastAsia="en-US"/>
        </w:rPr>
        <w:t xml:space="preserve"> did not </w:t>
      </w:r>
      <w:r w:rsidR="00791D32">
        <w:rPr>
          <w:rFonts w:ascii="Arial" w:hAnsi="Arial"/>
          <w:sz w:val="24"/>
          <w:szCs w:val="24"/>
          <w:lang w:eastAsia="en-US"/>
        </w:rPr>
        <w:t>tolerate</w:t>
      </w:r>
      <w:r w:rsidR="00D33B8C">
        <w:rPr>
          <w:rFonts w:ascii="Arial" w:hAnsi="Arial"/>
          <w:sz w:val="24"/>
          <w:szCs w:val="24"/>
          <w:lang w:eastAsia="en-US"/>
        </w:rPr>
        <w:t xml:space="preserve"> s</w:t>
      </w:r>
      <w:r w:rsidR="00791D32">
        <w:rPr>
          <w:rFonts w:ascii="Arial" w:hAnsi="Arial"/>
          <w:sz w:val="24"/>
          <w:szCs w:val="24"/>
          <w:lang w:eastAsia="en-US"/>
        </w:rPr>
        <w:t>ensors</w:t>
      </w:r>
      <w:r w:rsidR="00D33B8C">
        <w:rPr>
          <w:rFonts w:ascii="Arial" w:hAnsi="Arial"/>
          <w:sz w:val="24"/>
          <w:szCs w:val="24"/>
          <w:lang w:eastAsia="en-US"/>
        </w:rPr>
        <w:t xml:space="preserve"> and</w:t>
      </w:r>
      <w:r w:rsidR="0054329C">
        <w:rPr>
          <w:rFonts w:ascii="Arial" w:hAnsi="Arial"/>
          <w:sz w:val="24"/>
          <w:szCs w:val="24"/>
          <w:lang w:eastAsia="en-US"/>
        </w:rPr>
        <w:t xml:space="preserve"> removed them during the </w:t>
      </w:r>
      <w:r w:rsidR="00EA67ED">
        <w:rPr>
          <w:rFonts w:ascii="Arial" w:hAnsi="Arial"/>
          <w:sz w:val="24"/>
          <w:szCs w:val="24"/>
          <w:lang w:eastAsia="en-US"/>
        </w:rPr>
        <w:t>night;</w:t>
      </w:r>
      <w:r w:rsidR="0054329C">
        <w:rPr>
          <w:rFonts w:ascii="Arial" w:hAnsi="Arial"/>
          <w:sz w:val="24"/>
          <w:szCs w:val="24"/>
          <w:lang w:eastAsia="en-US"/>
        </w:rPr>
        <w:t xml:space="preserve"> this was particularly a problem for nasal flow measures. </w:t>
      </w:r>
      <w:r w:rsidR="00D33B8C">
        <w:rPr>
          <w:rFonts w:ascii="Arial" w:hAnsi="Arial"/>
          <w:sz w:val="24"/>
          <w:szCs w:val="24"/>
          <w:lang w:eastAsia="en-US"/>
        </w:rPr>
        <w:t xml:space="preserve"> With experience, staff instructed </w:t>
      </w:r>
      <w:r w:rsidR="00791D32">
        <w:rPr>
          <w:rFonts w:ascii="Arial" w:hAnsi="Arial"/>
          <w:sz w:val="24"/>
          <w:szCs w:val="24"/>
          <w:lang w:eastAsia="en-US"/>
        </w:rPr>
        <w:t xml:space="preserve">caregivers </w:t>
      </w:r>
      <w:r w:rsidR="00D33B8C">
        <w:rPr>
          <w:rFonts w:ascii="Arial" w:hAnsi="Arial"/>
          <w:sz w:val="24"/>
          <w:szCs w:val="24"/>
          <w:lang w:eastAsia="en-US"/>
        </w:rPr>
        <w:t xml:space="preserve">to </w:t>
      </w:r>
      <w:r w:rsidR="00791D32">
        <w:rPr>
          <w:rFonts w:ascii="Arial" w:hAnsi="Arial"/>
          <w:sz w:val="24"/>
          <w:szCs w:val="24"/>
          <w:lang w:eastAsia="en-US"/>
        </w:rPr>
        <w:t xml:space="preserve">check sensors during the night </w:t>
      </w:r>
      <w:r w:rsidR="00D33B8C">
        <w:rPr>
          <w:rFonts w:ascii="Arial" w:hAnsi="Arial"/>
          <w:sz w:val="24"/>
          <w:szCs w:val="24"/>
          <w:lang w:eastAsia="en-US"/>
        </w:rPr>
        <w:t xml:space="preserve">and </w:t>
      </w:r>
      <w:r w:rsidR="00791D32">
        <w:rPr>
          <w:rFonts w:ascii="Arial" w:hAnsi="Arial"/>
          <w:sz w:val="24"/>
          <w:szCs w:val="24"/>
          <w:lang w:eastAsia="en-US"/>
        </w:rPr>
        <w:t xml:space="preserve">replace </w:t>
      </w:r>
      <w:r w:rsidR="00D33B8C">
        <w:rPr>
          <w:rFonts w:ascii="Arial" w:hAnsi="Arial"/>
          <w:sz w:val="24"/>
          <w:szCs w:val="24"/>
          <w:lang w:eastAsia="en-US"/>
        </w:rPr>
        <w:t>sensors where possible</w:t>
      </w:r>
      <w:r w:rsidR="00773595">
        <w:rPr>
          <w:rFonts w:ascii="Arial" w:hAnsi="Arial"/>
          <w:sz w:val="24"/>
          <w:szCs w:val="24"/>
          <w:lang w:eastAsia="en-US"/>
        </w:rPr>
        <w:t>.</w:t>
      </w:r>
      <w:r w:rsidR="00F62467">
        <w:rPr>
          <w:rFonts w:ascii="Arial" w:hAnsi="Arial"/>
          <w:sz w:val="24"/>
          <w:szCs w:val="24"/>
          <w:lang w:eastAsia="en-US"/>
        </w:rPr>
        <w:t xml:space="preserve"> For clinicians introducing home-based </w:t>
      </w:r>
      <w:r w:rsidR="00015F5B">
        <w:rPr>
          <w:rFonts w:ascii="Arial" w:hAnsi="Arial"/>
          <w:sz w:val="24"/>
          <w:szCs w:val="24"/>
          <w:lang w:eastAsia="en-US"/>
        </w:rPr>
        <w:t xml:space="preserve">CRPG </w:t>
      </w:r>
      <w:r w:rsidR="00F62467">
        <w:rPr>
          <w:rFonts w:ascii="Arial" w:hAnsi="Arial"/>
          <w:sz w:val="24"/>
          <w:szCs w:val="24"/>
          <w:lang w:eastAsia="en-US"/>
        </w:rPr>
        <w:t>services</w:t>
      </w:r>
      <w:r w:rsidR="0088377F">
        <w:rPr>
          <w:rFonts w:ascii="Arial" w:hAnsi="Arial"/>
          <w:sz w:val="24"/>
          <w:szCs w:val="24"/>
          <w:lang w:eastAsia="en-US"/>
        </w:rPr>
        <w:t>,</w:t>
      </w:r>
      <w:r w:rsidR="00F62467">
        <w:rPr>
          <w:rFonts w:ascii="Arial" w:hAnsi="Arial"/>
          <w:sz w:val="24"/>
          <w:szCs w:val="24"/>
          <w:lang w:eastAsia="en-US"/>
        </w:rPr>
        <w:t>we have provided practical recommendations based on our experience</w:t>
      </w:r>
      <w:r w:rsidR="00773595">
        <w:rPr>
          <w:rFonts w:ascii="Arial" w:hAnsi="Arial"/>
          <w:sz w:val="24"/>
          <w:szCs w:val="24"/>
          <w:lang w:eastAsia="en-US"/>
        </w:rPr>
        <w:t xml:space="preserve"> </w:t>
      </w:r>
      <w:r w:rsidR="00F62467">
        <w:rPr>
          <w:rFonts w:ascii="Arial" w:hAnsi="Arial"/>
          <w:sz w:val="24"/>
          <w:szCs w:val="24"/>
          <w:lang w:eastAsia="en-US"/>
        </w:rPr>
        <w:t>that may improve success rates [See Text box]</w:t>
      </w:r>
      <w:r w:rsidR="0088377F">
        <w:rPr>
          <w:rFonts w:ascii="Arial" w:hAnsi="Arial"/>
          <w:sz w:val="24"/>
          <w:szCs w:val="24"/>
          <w:lang w:eastAsia="en-US"/>
        </w:rPr>
        <w:t>.</w:t>
      </w:r>
      <w:r w:rsidR="00791D32">
        <w:rPr>
          <w:rFonts w:ascii="Arial" w:hAnsi="Arial"/>
          <w:sz w:val="24"/>
          <w:szCs w:val="24"/>
          <w:lang w:eastAsia="en-US"/>
        </w:rPr>
        <w:t xml:space="preserve"> </w:t>
      </w:r>
    </w:p>
    <w:p w14:paraId="4D5CF745" w14:textId="33909494" w:rsidR="00791D32" w:rsidRDefault="00791D32" w:rsidP="00382858">
      <w:pPr>
        <w:autoSpaceDE w:val="0"/>
        <w:autoSpaceDN w:val="0"/>
        <w:adjustRightInd w:val="0"/>
        <w:spacing w:after="0" w:line="480" w:lineRule="auto"/>
        <w:jc w:val="both"/>
        <w:rPr>
          <w:rFonts w:ascii="Arial" w:hAnsi="Arial"/>
          <w:sz w:val="24"/>
          <w:szCs w:val="24"/>
          <w:lang w:eastAsia="en-US"/>
        </w:rPr>
      </w:pPr>
      <w:r>
        <w:rPr>
          <w:rFonts w:ascii="Arial" w:hAnsi="Arial"/>
          <w:sz w:val="24"/>
          <w:szCs w:val="24"/>
          <w:lang w:eastAsia="en-US"/>
        </w:rPr>
        <w:t>Sensor refusal is more difficult to predict</w:t>
      </w:r>
      <w:r w:rsidR="0054329C">
        <w:rPr>
          <w:rFonts w:ascii="Arial" w:hAnsi="Arial"/>
          <w:sz w:val="24"/>
          <w:szCs w:val="24"/>
          <w:lang w:eastAsia="en-US"/>
        </w:rPr>
        <w:t xml:space="preserve"> and address</w:t>
      </w:r>
      <w:r>
        <w:rPr>
          <w:rFonts w:ascii="Arial" w:hAnsi="Arial"/>
          <w:sz w:val="24"/>
          <w:szCs w:val="24"/>
          <w:lang w:eastAsia="en-US"/>
        </w:rPr>
        <w:t>. Caregivers were encouraged to attach sensors whil</w:t>
      </w:r>
      <w:r w:rsidR="00D33B8C">
        <w:rPr>
          <w:rFonts w:ascii="Arial" w:hAnsi="Arial"/>
          <w:sz w:val="24"/>
          <w:szCs w:val="24"/>
          <w:lang w:eastAsia="en-US"/>
        </w:rPr>
        <w:t>e the ch</w:t>
      </w:r>
      <w:r w:rsidR="00495398">
        <w:rPr>
          <w:rFonts w:ascii="Arial" w:hAnsi="Arial"/>
          <w:sz w:val="24"/>
          <w:szCs w:val="24"/>
          <w:lang w:eastAsia="en-US"/>
        </w:rPr>
        <w:t>i</w:t>
      </w:r>
      <w:r w:rsidR="00D33B8C">
        <w:rPr>
          <w:rFonts w:ascii="Arial" w:hAnsi="Arial"/>
          <w:sz w:val="24"/>
          <w:szCs w:val="24"/>
          <w:lang w:eastAsia="en-US"/>
        </w:rPr>
        <w:t xml:space="preserve">ld was </w:t>
      </w:r>
      <w:r>
        <w:rPr>
          <w:rFonts w:ascii="Arial" w:hAnsi="Arial"/>
          <w:sz w:val="24"/>
          <w:szCs w:val="24"/>
          <w:lang w:eastAsia="en-US"/>
        </w:rPr>
        <w:t>awake</w:t>
      </w:r>
      <w:r w:rsidR="00D33B8C">
        <w:rPr>
          <w:rFonts w:ascii="Arial" w:hAnsi="Arial"/>
          <w:sz w:val="24"/>
          <w:szCs w:val="24"/>
          <w:lang w:eastAsia="en-US"/>
        </w:rPr>
        <w:t xml:space="preserve"> to allow acclimatisation. </w:t>
      </w:r>
      <w:r w:rsidR="00AF434C">
        <w:rPr>
          <w:rFonts w:ascii="Arial" w:hAnsi="Arial"/>
          <w:sz w:val="24"/>
          <w:szCs w:val="24"/>
          <w:lang w:eastAsia="en-US"/>
        </w:rPr>
        <w:t>In some cases sensor attachment was only successful once a child was asleep. The future development of sensors that are embedded into clothing would overcome some of the issue</w:t>
      </w:r>
      <w:r w:rsidR="006B35D5">
        <w:rPr>
          <w:rFonts w:ascii="Arial" w:hAnsi="Arial"/>
          <w:sz w:val="24"/>
          <w:szCs w:val="24"/>
          <w:lang w:eastAsia="en-US"/>
        </w:rPr>
        <w:t>s that lead to data artefact.</w:t>
      </w:r>
    </w:p>
    <w:p w14:paraId="0286EE9B" w14:textId="6CD80523" w:rsidR="00A24F01" w:rsidRDefault="00DF446C" w:rsidP="00382858">
      <w:pPr>
        <w:autoSpaceDE w:val="0"/>
        <w:autoSpaceDN w:val="0"/>
        <w:adjustRightInd w:val="0"/>
        <w:spacing w:after="0" w:line="480" w:lineRule="auto"/>
        <w:jc w:val="both"/>
        <w:rPr>
          <w:rFonts w:ascii="Arial" w:hAnsi="Arial"/>
          <w:sz w:val="24"/>
          <w:szCs w:val="24"/>
          <w:lang w:eastAsia="en-US"/>
        </w:rPr>
      </w:pPr>
      <w:r>
        <w:rPr>
          <w:rFonts w:ascii="Arial" w:hAnsi="Arial"/>
          <w:sz w:val="24"/>
          <w:szCs w:val="24"/>
          <w:lang w:eastAsia="en-US"/>
        </w:rPr>
        <w:t>Most</w:t>
      </w:r>
      <w:r w:rsidR="00495398">
        <w:rPr>
          <w:rFonts w:ascii="Arial" w:hAnsi="Arial"/>
          <w:sz w:val="24"/>
          <w:szCs w:val="24"/>
          <w:lang w:eastAsia="en-US"/>
        </w:rPr>
        <w:t xml:space="preserve"> families rated home</w:t>
      </w:r>
      <w:r w:rsidR="00C60C42">
        <w:rPr>
          <w:rFonts w:ascii="Arial" w:hAnsi="Arial"/>
          <w:sz w:val="24"/>
          <w:szCs w:val="24"/>
          <w:lang w:eastAsia="en-US"/>
        </w:rPr>
        <w:t xml:space="preserve"> CRPG easy or OK to use, and would choose to perform their next CRPG at home. Those who failed on the first attempt at home in the research group </w:t>
      </w:r>
      <w:r w:rsidR="00EC5B6E">
        <w:rPr>
          <w:rFonts w:ascii="Arial" w:hAnsi="Arial"/>
          <w:sz w:val="24"/>
          <w:szCs w:val="24"/>
          <w:lang w:eastAsia="en-US"/>
        </w:rPr>
        <w:t xml:space="preserve">were </w:t>
      </w:r>
      <w:r w:rsidR="00826A14">
        <w:rPr>
          <w:rFonts w:ascii="Arial" w:hAnsi="Arial"/>
          <w:sz w:val="24"/>
          <w:szCs w:val="24"/>
          <w:lang w:eastAsia="en-US"/>
        </w:rPr>
        <w:lastRenderedPageBreak/>
        <w:t xml:space="preserve">unsurprisingly </w:t>
      </w:r>
      <w:r w:rsidR="00EC5B6E">
        <w:rPr>
          <w:rFonts w:ascii="Arial" w:hAnsi="Arial"/>
          <w:sz w:val="24"/>
          <w:szCs w:val="24"/>
          <w:lang w:eastAsia="en-US"/>
        </w:rPr>
        <w:t xml:space="preserve">more likely to </w:t>
      </w:r>
      <w:r w:rsidR="00C60C42">
        <w:rPr>
          <w:rFonts w:ascii="Arial" w:hAnsi="Arial"/>
          <w:sz w:val="24"/>
          <w:szCs w:val="24"/>
          <w:lang w:eastAsia="en-US"/>
        </w:rPr>
        <w:t>report</w:t>
      </w:r>
      <w:r w:rsidR="00EC5B6E">
        <w:rPr>
          <w:rFonts w:ascii="Arial" w:hAnsi="Arial"/>
          <w:sz w:val="24"/>
          <w:szCs w:val="24"/>
          <w:lang w:eastAsia="en-US"/>
        </w:rPr>
        <w:t xml:space="preserve"> that the </w:t>
      </w:r>
      <w:r w:rsidR="00495398">
        <w:rPr>
          <w:rFonts w:ascii="Arial" w:hAnsi="Arial"/>
          <w:sz w:val="24"/>
          <w:szCs w:val="24"/>
          <w:lang w:eastAsia="en-US"/>
        </w:rPr>
        <w:t>equipment</w:t>
      </w:r>
      <w:r w:rsidR="00EC5B6E">
        <w:rPr>
          <w:rFonts w:ascii="Arial" w:hAnsi="Arial"/>
          <w:sz w:val="24"/>
          <w:szCs w:val="24"/>
          <w:lang w:eastAsia="en-US"/>
        </w:rPr>
        <w:t xml:space="preserve"> </w:t>
      </w:r>
      <w:r w:rsidR="00C60C42">
        <w:rPr>
          <w:rFonts w:ascii="Arial" w:hAnsi="Arial"/>
          <w:sz w:val="24"/>
          <w:szCs w:val="24"/>
          <w:lang w:eastAsia="en-US"/>
        </w:rPr>
        <w:t>was difficult to use</w:t>
      </w:r>
      <w:r w:rsidR="00EC5B6E">
        <w:rPr>
          <w:rFonts w:ascii="Arial" w:hAnsi="Arial"/>
          <w:sz w:val="24"/>
          <w:szCs w:val="24"/>
          <w:lang w:eastAsia="en-US"/>
        </w:rPr>
        <w:t xml:space="preserve"> (</w:t>
      </w:r>
      <w:r w:rsidR="00A85123">
        <w:rPr>
          <w:rFonts w:ascii="Arial" w:hAnsi="Arial"/>
          <w:sz w:val="24"/>
          <w:szCs w:val="24"/>
          <w:lang w:eastAsia="en-US"/>
        </w:rPr>
        <w:t>47</w:t>
      </w:r>
      <w:r w:rsidR="00EC5B6E">
        <w:rPr>
          <w:rFonts w:ascii="Arial" w:hAnsi="Arial"/>
          <w:sz w:val="24"/>
          <w:szCs w:val="24"/>
          <w:lang w:eastAsia="en-US"/>
        </w:rPr>
        <w:t xml:space="preserve">% v </w:t>
      </w:r>
      <w:r w:rsidR="00A85123">
        <w:rPr>
          <w:rFonts w:ascii="Arial" w:hAnsi="Arial"/>
          <w:sz w:val="24"/>
          <w:szCs w:val="24"/>
          <w:lang w:eastAsia="en-US"/>
        </w:rPr>
        <w:t>28</w:t>
      </w:r>
      <w:r w:rsidR="00EC5B6E">
        <w:rPr>
          <w:rFonts w:ascii="Arial" w:hAnsi="Arial"/>
          <w:sz w:val="24"/>
          <w:szCs w:val="24"/>
          <w:lang w:eastAsia="en-US"/>
        </w:rPr>
        <w:t>%)</w:t>
      </w:r>
      <w:r>
        <w:rPr>
          <w:rFonts w:ascii="Arial" w:hAnsi="Arial"/>
          <w:sz w:val="24"/>
          <w:szCs w:val="24"/>
          <w:lang w:eastAsia="en-US"/>
        </w:rPr>
        <w:t xml:space="preserve">. While </w:t>
      </w:r>
      <w:r w:rsidR="00360BA6">
        <w:rPr>
          <w:rFonts w:ascii="Arial" w:hAnsi="Arial"/>
          <w:sz w:val="24"/>
          <w:szCs w:val="24"/>
          <w:lang w:eastAsia="en-US"/>
        </w:rPr>
        <w:t xml:space="preserve">76% </w:t>
      </w:r>
      <w:r>
        <w:rPr>
          <w:rFonts w:ascii="Arial" w:hAnsi="Arial"/>
          <w:sz w:val="24"/>
          <w:szCs w:val="24"/>
          <w:lang w:eastAsia="en-US"/>
        </w:rPr>
        <w:t xml:space="preserve">of those responding </w:t>
      </w:r>
      <w:r w:rsidR="00360BA6">
        <w:rPr>
          <w:rFonts w:ascii="Arial" w:hAnsi="Arial"/>
          <w:sz w:val="24"/>
          <w:szCs w:val="24"/>
          <w:lang w:eastAsia="en-US"/>
        </w:rPr>
        <w:t>were happy to repeat</w:t>
      </w:r>
      <w:r>
        <w:rPr>
          <w:rFonts w:ascii="Arial" w:hAnsi="Arial"/>
          <w:sz w:val="24"/>
          <w:szCs w:val="24"/>
          <w:lang w:eastAsia="en-US"/>
        </w:rPr>
        <w:t xml:space="preserve"> CRPG at home in the future</w:t>
      </w:r>
      <w:r w:rsidR="002C1486">
        <w:rPr>
          <w:rFonts w:ascii="Arial" w:hAnsi="Arial"/>
          <w:sz w:val="24"/>
          <w:szCs w:val="24"/>
          <w:lang w:eastAsia="en-US"/>
        </w:rPr>
        <w:t>,</w:t>
      </w:r>
      <w:r>
        <w:rPr>
          <w:rFonts w:ascii="Arial" w:hAnsi="Arial"/>
          <w:sz w:val="24"/>
          <w:szCs w:val="24"/>
          <w:lang w:eastAsia="en-US"/>
        </w:rPr>
        <w:t xml:space="preserve"> it should be noted that response rates were lower for parents when first attempt at CRPG failed. </w:t>
      </w:r>
      <w:r w:rsidR="00C60C42">
        <w:rPr>
          <w:rFonts w:ascii="Arial" w:hAnsi="Arial"/>
          <w:sz w:val="24"/>
          <w:szCs w:val="24"/>
          <w:lang w:eastAsia="en-US"/>
        </w:rPr>
        <w:t xml:space="preserve">Further </w:t>
      </w:r>
      <w:r w:rsidR="0054329C">
        <w:rPr>
          <w:rFonts w:ascii="Arial" w:hAnsi="Arial"/>
          <w:sz w:val="24"/>
          <w:szCs w:val="24"/>
          <w:lang w:eastAsia="en-US"/>
        </w:rPr>
        <w:t xml:space="preserve">research could usefully clarify how families could be better prepared and supported to achieve successful studies. </w:t>
      </w:r>
    </w:p>
    <w:p w14:paraId="0D7C704D" w14:textId="118D9C29" w:rsidR="00495398" w:rsidRPr="00495398" w:rsidRDefault="0054329C" w:rsidP="00382858">
      <w:pPr>
        <w:autoSpaceDE w:val="0"/>
        <w:autoSpaceDN w:val="0"/>
        <w:adjustRightInd w:val="0"/>
        <w:spacing w:after="0" w:line="480" w:lineRule="auto"/>
        <w:jc w:val="both"/>
        <w:rPr>
          <w:rFonts w:ascii="Arial" w:hAnsi="Arial"/>
          <w:sz w:val="24"/>
          <w:szCs w:val="24"/>
          <w:lang w:eastAsia="en-US"/>
        </w:rPr>
      </w:pPr>
      <w:r>
        <w:rPr>
          <w:rFonts w:ascii="Arial" w:hAnsi="Arial"/>
          <w:sz w:val="24"/>
          <w:szCs w:val="24"/>
          <w:lang w:eastAsia="en-US"/>
        </w:rPr>
        <w:t xml:space="preserve">In the clinical sample, </w:t>
      </w:r>
      <w:r w:rsidR="00FC3296">
        <w:rPr>
          <w:rFonts w:ascii="Arial" w:hAnsi="Arial"/>
          <w:sz w:val="24"/>
          <w:szCs w:val="24"/>
          <w:lang w:eastAsia="en-US"/>
        </w:rPr>
        <w:t>experience</w:t>
      </w:r>
      <w:r>
        <w:rPr>
          <w:rFonts w:ascii="Arial" w:hAnsi="Arial"/>
          <w:sz w:val="24"/>
          <w:szCs w:val="24"/>
          <w:lang w:eastAsia="en-US"/>
        </w:rPr>
        <w:t xml:space="preserve"> of </w:t>
      </w:r>
      <w:r w:rsidR="00FC3296">
        <w:rPr>
          <w:rFonts w:ascii="Arial" w:hAnsi="Arial"/>
          <w:sz w:val="24"/>
          <w:szCs w:val="24"/>
          <w:lang w:eastAsia="en-US"/>
        </w:rPr>
        <w:t xml:space="preserve">previous </w:t>
      </w:r>
      <w:r w:rsidR="00DF446C">
        <w:rPr>
          <w:rFonts w:ascii="Arial" w:hAnsi="Arial"/>
          <w:sz w:val="24"/>
          <w:szCs w:val="24"/>
          <w:lang w:eastAsia="en-US"/>
        </w:rPr>
        <w:t>CRPG was not associated with successful acquisition</w:t>
      </w:r>
      <w:r>
        <w:rPr>
          <w:rFonts w:ascii="Arial" w:hAnsi="Arial"/>
          <w:sz w:val="24"/>
          <w:szCs w:val="24"/>
          <w:lang w:eastAsia="en-US"/>
        </w:rPr>
        <w:t xml:space="preserve">. </w:t>
      </w:r>
      <w:r w:rsidR="00DF446C" w:rsidRPr="00FF143C">
        <w:rPr>
          <w:rFonts w:ascii="Arial" w:eastAsiaTheme="minorHAnsi" w:hAnsi="Arial"/>
          <w:sz w:val="24"/>
          <w:szCs w:val="24"/>
          <w:lang w:eastAsia="en-US"/>
        </w:rPr>
        <w:t>Most of</w:t>
      </w:r>
      <w:r w:rsidR="00495398" w:rsidRPr="00FF143C">
        <w:rPr>
          <w:rFonts w:ascii="Arial" w:eastAsiaTheme="minorHAnsi" w:hAnsi="Arial"/>
          <w:sz w:val="24"/>
          <w:szCs w:val="24"/>
          <w:lang w:eastAsia="en-US"/>
        </w:rPr>
        <w:t xml:space="preserve"> the</w:t>
      </w:r>
      <w:r w:rsidR="00832CC2" w:rsidRPr="00832CC2">
        <w:rPr>
          <w:rFonts w:ascii="Arial" w:eastAsiaTheme="minorHAnsi" w:hAnsi="Arial"/>
          <w:sz w:val="24"/>
          <w:szCs w:val="24"/>
          <w:lang w:eastAsia="en-US"/>
        </w:rPr>
        <w:t xml:space="preserve"> </w:t>
      </w:r>
      <w:r w:rsidR="00832CC2">
        <w:rPr>
          <w:rFonts w:ascii="Arial" w:eastAsiaTheme="minorHAnsi" w:hAnsi="Arial"/>
          <w:sz w:val="24"/>
          <w:szCs w:val="24"/>
          <w:lang w:eastAsia="en-US"/>
        </w:rPr>
        <w:t>Down syndrome</w:t>
      </w:r>
      <w:r w:rsidR="00495398" w:rsidRPr="00FF143C">
        <w:rPr>
          <w:rFonts w:ascii="Arial" w:eastAsiaTheme="minorHAnsi" w:hAnsi="Arial"/>
          <w:sz w:val="24"/>
          <w:szCs w:val="24"/>
          <w:lang w:eastAsia="en-US"/>
        </w:rPr>
        <w:t xml:space="preserve"> research </w:t>
      </w:r>
      <w:r>
        <w:rPr>
          <w:rFonts w:ascii="Arial" w:eastAsiaTheme="minorHAnsi" w:hAnsi="Arial"/>
          <w:sz w:val="24"/>
          <w:szCs w:val="24"/>
          <w:lang w:eastAsia="en-US"/>
        </w:rPr>
        <w:t>children were CR</w:t>
      </w:r>
      <w:r w:rsidR="007140AF">
        <w:rPr>
          <w:rFonts w:ascii="Arial" w:eastAsiaTheme="minorHAnsi" w:hAnsi="Arial"/>
          <w:sz w:val="24"/>
          <w:szCs w:val="24"/>
          <w:lang w:eastAsia="en-US"/>
        </w:rPr>
        <w:t>PG naïve</w:t>
      </w:r>
      <w:r w:rsidR="00495398" w:rsidRPr="00FF143C">
        <w:rPr>
          <w:rFonts w:ascii="Arial" w:eastAsiaTheme="minorHAnsi" w:hAnsi="Arial"/>
          <w:sz w:val="24"/>
          <w:szCs w:val="24"/>
          <w:lang w:eastAsia="en-US"/>
        </w:rPr>
        <w:t>, however</w:t>
      </w:r>
      <w:r w:rsidR="00495398">
        <w:rPr>
          <w:rFonts w:ascii="Arial" w:eastAsiaTheme="minorHAnsi" w:hAnsi="Arial"/>
          <w:sz w:val="24"/>
          <w:szCs w:val="24"/>
          <w:lang w:eastAsia="en-US"/>
        </w:rPr>
        <w:t>,</w:t>
      </w:r>
      <w:r w:rsidR="00495398" w:rsidRPr="00FF143C">
        <w:rPr>
          <w:rFonts w:ascii="Arial" w:eastAsiaTheme="minorHAnsi" w:hAnsi="Arial"/>
          <w:sz w:val="24"/>
          <w:szCs w:val="24"/>
          <w:lang w:eastAsia="en-US"/>
        </w:rPr>
        <w:t xml:space="preserve"> </w:t>
      </w:r>
      <w:r w:rsidR="00DF446C">
        <w:rPr>
          <w:rFonts w:ascii="Arial" w:eastAsiaTheme="minorHAnsi" w:hAnsi="Arial"/>
          <w:sz w:val="24"/>
          <w:szCs w:val="24"/>
          <w:lang w:eastAsia="en-US"/>
        </w:rPr>
        <w:t>they would have been f</w:t>
      </w:r>
      <w:r w:rsidR="00495398" w:rsidRPr="00FF143C">
        <w:rPr>
          <w:rFonts w:ascii="Arial" w:eastAsiaTheme="minorHAnsi" w:hAnsi="Arial"/>
          <w:sz w:val="24"/>
          <w:szCs w:val="24"/>
          <w:lang w:eastAsia="en-US"/>
        </w:rPr>
        <w:t>amiliar with hospital</w:t>
      </w:r>
      <w:r w:rsidR="00DF446C">
        <w:rPr>
          <w:rFonts w:ascii="Arial" w:eastAsiaTheme="minorHAnsi" w:hAnsi="Arial"/>
          <w:sz w:val="24"/>
          <w:szCs w:val="24"/>
          <w:lang w:eastAsia="en-US"/>
        </w:rPr>
        <w:t xml:space="preserve"> settings </w:t>
      </w:r>
      <w:r w:rsidR="00495398" w:rsidRPr="00FF143C">
        <w:rPr>
          <w:rFonts w:ascii="Arial" w:eastAsiaTheme="minorHAnsi" w:hAnsi="Arial"/>
          <w:sz w:val="24"/>
          <w:szCs w:val="24"/>
          <w:lang w:eastAsia="en-US"/>
        </w:rPr>
        <w:t>and their experience may not compare directly with otherwise healthy and typically developing children</w:t>
      </w:r>
      <w:r w:rsidR="00495398" w:rsidRPr="008417AF">
        <w:rPr>
          <w:rFonts w:ascii="Arial" w:eastAsiaTheme="minorHAnsi" w:hAnsi="Arial"/>
          <w:sz w:val="24"/>
          <w:szCs w:val="24"/>
          <w:lang w:eastAsia="en-US"/>
        </w:rPr>
        <w:t>.</w:t>
      </w:r>
      <w:r w:rsidR="00D05ED0" w:rsidRPr="008417AF">
        <w:rPr>
          <w:rFonts w:ascii="Arial" w:eastAsiaTheme="minorHAnsi" w:hAnsi="Arial"/>
          <w:sz w:val="24"/>
          <w:szCs w:val="24"/>
          <w:lang w:eastAsia="en-US"/>
        </w:rPr>
        <w:t xml:space="preserve"> </w:t>
      </w:r>
      <w:r w:rsidR="00EC497B" w:rsidRPr="001121BD">
        <w:rPr>
          <w:rFonts w:ascii="Arial" w:eastAsiaTheme="minorHAnsi" w:hAnsi="Arial"/>
          <w:sz w:val="24"/>
          <w:szCs w:val="24"/>
          <w:lang w:eastAsia="en-US"/>
        </w:rPr>
        <w:t>Poels et al</w:t>
      </w:r>
      <w:r w:rsidR="00664747">
        <w:rPr>
          <w:rFonts w:ascii="Arial" w:eastAsiaTheme="minorHAnsi" w:hAnsi="Arial"/>
          <w:sz w:val="24"/>
          <w:szCs w:val="24"/>
          <w:lang w:eastAsia="en-US"/>
        </w:rPr>
        <w:t>.</w:t>
      </w:r>
      <w:r w:rsidR="00155C5D" w:rsidRPr="00155C5D">
        <w:rPr>
          <w:rFonts w:ascii="Arial" w:eastAsiaTheme="minorHAnsi" w:hAnsi="Arial"/>
          <w:sz w:val="24"/>
          <w:szCs w:val="24"/>
          <w:vertAlign w:val="superscript"/>
          <w:lang w:eastAsia="en-US"/>
        </w:rPr>
        <w:t>25</w:t>
      </w:r>
      <w:r w:rsidR="00EC497B" w:rsidRPr="001121BD">
        <w:rPr>
          <w:rFonts w:ascii="Arial" w:eastAsiaTheme="minorHAnsi" w:hAnsi="Arial"/>
          <w:sz w:val="24"/>
          <w:szCs w:val="24"/>
          <w:lang w:eastAsia="en-US"/>
        </w:rPr>
        <w:t xml:space="preserve"> </w:t>
      </w:r>
      <w:r w:rsidR="00EC497B">
        <w:rPr>
          <w:rFonts w:ascii="Arial" w:eastAsiaTheme="minorHAnsi" w:hAnsi="Arial"/>
          <w:sz w:val="24"/>
          <w:szCs w:val="24"/>
          <w:lang w:eastAsia="en-US"/>
        </w:rPr>
        <w:t xml:space="preserve">trained caregivers to </w:t>
      </w:r>
      <w:r w:rsidR="00CE4F8A">
        <w:rPr>
          <w:rFonts w:ascii="Arial" w:eastAsiaTheme="minorHAnsi" w:hAnsi="Arial"/>
          <w:sz w:val="24"/>
          <w:szCs w:val="24"/>
          <w:lang w:eastAsia="en-US"/>
        </w:rPr>
        <w:t>set-up</w:t>
      </w:r>
      <w:r w:rsidR="00EC497B">
        <w:rPr>
          <w:rFonts w:ascii="Arial" w:eastAsiaTheme="minorHAnsi" w:hAnsi="Arial"/>
          <w:sz w:val="24"/>
          <w:szCs w:val="24"/>
          <w:lang w:eastAsia="en-US"/>
        </w:rPr>
        <w:t xml:space="preserve"> CRPG at home in </w:t>
      </w:r>
      <w:r w:rsidR="001121BD">
        <w:rPr>
          <w:rFonts w:ascii="Arial" w:eastAsiaTheme="minorHAnsi" w:hAnsi="Arial"/>
          <w:sz w:val="24"/>
          <w:szCs w:val="24"/>
          <w:lang w:eastAsia="en-US"/>
        </w:rPr>
        <w:t xml:space="preserve">24 </w:t>
      </w:r>
      <w:r>
        <w:rPr>
          <w:rFonts w:ascii="Arial" w:eastAsiaTheme="minorHAnsi" w:hAnsi="Arial"/>
          <w:sz w:val="24"/>
          <w:szCs w:val="24"/>
          <w:lang w:eastAsia="en-US"/>
        </w:rPr>
        <w:t>children assessed prior to a</w:t>
      </w:r>
      <w:r w:rsidR="00EC497B">
        <w:rPr>
          <w:rFonts w:ascii="Arial" w:eastAsiaTheme="minorHAnsi" w:hAnsi="Arial"/>
          <w:sz w:val="24"/>
          <w:szCs w:val="24"/>
          <w:lang w:eastAsia="en-US"/>
        </w:rPr>
        <w:t xml:space="preserve">denotonsillectomy. These were likely to be typically developing children with no comorbidities and </w:t>
      </w:r>
      <w:r>
        <w:rPr>
          <w:rFonts w:ascii="Arial" w:eastAsiaTheme="minorHAnsi" w:hAnsi="Arial"/>
          <w:sz w:val="24"/>
          <w:szCs w:val="24"/>
          <w:lang w:eastAsia="en-US"/>
        </w:rPr>
        <w:t xml:space="preserve">study success rate was low at </w:t>
      </w:r>
      <w:r w:rsidR="00EC497B">
        <w:rPr>
          <w:rFonts w:ascii="Arial" w:eastAsiaTheme="minorHAnsi" w:hAnsi="Arial"/>
          <w:sz w:val="24"/>
          <w:szCs w:val="24"/>
          <w:lang w:eastAsia="en-US"/>
        </w:rPr>
        <w:t xml:space="preserve">29%. </w:t>
      </w:r>
      <w:r>
        <w:rPr>
          <w:rFonts w:ascii="Arial" w:eastAsiaTheme="minorHAnsi" w:hAnsi="Arial"/>
          <w:sz w:val="24"/>
          <w:szCs w:val="24"/>
          <w:lang w:eastAsia="en-US"/>
        </w:rPr>
        <w:t xml:space="preserve">There were </w:t>
      </w:r>
      <w:r w:rsidR="00553C69">
        <w:rPr>
          <w:rFonts w:ascii="Arial" w:eastAsiaTheme="minorHAnsi" w:hAnsi="Arial"/>
          <w:sz w:val="24"/>
          <w:szCs w:val="24"/>
          <w:lang w:eastAsia="en-US"/>
        </w:rPr>
        <w:t xml:space="preserve">14 </w:t>
      </w:r>
      <w:r>
        <w:rPr>
          <w:rFonts w:ascii="Arial" w:eastAsiaTheme="minorHAnsi" w:hAnsi="Arial"/>
          <w:sz w:val="24"/>
          <w:szCs w:val="24"/>
          <w:lang w:eastAsia="en-US"/>
        </w:rPr>
        <w:t xml:space="preserve">typically developing, otherwise healthy children </w:t>
      </w:r>
      <w:r w:rsidR="00EA67ED">
        <w:rPr>
          <w:rFonts w:ascii="Arial" w:eastAsiaTheme="minorHAnsi" w:hAnsi="Arial"/>
          <w:sz w:val="24"/>
          <w:szCs w:val="24"/>
          <w:lang w:eastAsia="en-US"/>
        </w:rPr>
        <w:t xml:space="preserve">in </w:t>
      </w:r>
      <w:r>
        <w:rPr>
          <w:rFonts w:ascii="Arial" w:eastAsiaTheme="minorHAnsi" w:hAnsi="Arial"/>
          <w:sz w:val="24"/>
          <w:szCs w:val="24"/>
          <w:lang w:eastAsia="en-US"/>
        </w:rPr>
        <w:t>our clinical sample and success rate in this group on first attempt w</w:t>
      </w:r>
      <w:r w:rsidR="002C1486">
        <w:rPr>
          <w:rFonts w:ascii="Arial" w:eastAsiaTheme="minorHAnsi" w:hAnsi="Arial"/>
          <w:sz w:val="24"/>
          <w:szCs w:val="24"/>
          <w:lang w:eastAsia="en-US"/>
        </w:rPr>
        <w:t>as</w:t>
      </w:r>
      <w:r>
        <w:rPr>
          <w:rFonts w:ascii="Arial" w:eastAsiaTheme="minorHAnsi" w:hAnsi="Arial"/>
          <w:sz w:val="24"/>
          <w:szCs w:val="24"/>
          <w:lang w:eastAsia="en-US"/>
        </w:rPr>
        <w:t xml:space="preserve"> </w:t>
      </w:r>
      <w:r w:rsidR="00871602">
        <w:rPr>
          <w:rFonts w:ascii="Arial" w:eastAsiaTheme="minorHAnsi" w:hAnsi="Arial"/>
          <w:sz w:val="24"/>
          <w:szCs w:val="24"/>
          <w:lang w:eastAsia="en-US"/>
        </w:rPr>
        <w:t>8</w:t>
      </w:r>
      <w:r w:rsidR="00553C69">
        <w:rPr>
          <w:rFonts w:ascii="Arial" w:eastAsiaTheme="minorHAnsi" w:hAnsi="Arial"/>
          <w:sz w:val="24"/>
          <w:szCs w:val="24"/>
          <w:lang w:eastAsia="en-US"/>
        </w:rPr>
        <w:t>6</w:t>
      </w:r>
      <w:r w:rsidRPr="000E5B95">
        <w:rPr>
          <w:rFonts w:ascii="Arial" w:eastAsiaTheme="minorHAnsi" w:hAnsi="Arial"/>
          <w:sz w:val="24"/>
          <w:szCs w:val="24"/>
          <w:lang w:eastAsia="en-US"/>
        </w:rPr>
        <w:t>%</w:t>
      </w:r>
      <w:r w:rsidR="00EC497B" w:rsidRPr="000E5B95">
        <w:rPr>
          <w:rFonts w:ascii="Arial" w:eastAsiaTheme="minorHAnsi" w:hAnsi="Arial"/>
          <w:sz w:val="24"/>
          <w:szCs w:val="24"/>
          <w:lang w:eastAsia="en-US"/>
        </w:rPr>
        <w:t>.</w:t>
      </w:r>
      <w:r>
        <w:rPr>
          <w:rFonts w:ascii="Arial" w:eastAsiaTheme="minorHAnsi" w:hAnsi="Arial"/>
          <w:sz w:val="24"/>
          <w:szCs w:val="24"/>
          <w:lang w:eastAsia="en-US"/>
        </w:rPr>
        <w:t xml:space="preserve"> While our numbers </w:t>
      </w:r>
      <w:r w:rsidR="00FC3296">
        <w:rPr>
          <w:rFonts w:ascii="Arial" w:eastAsiaTheme="minorHAnsi" w:hAnsi="Arial"/>
          <w:sz w:val="24"/>
          <w:szCs w:val="24"/>
          <w:lang w:eastAsia="en-US"/>
        </w:rPr>
        <w:t>are</w:t>
      </w:r>
      <w:r>
        <w:rPr>
          <w:rFonts w:ascii="Arial" w:eastAsiaTheme="minorHAnsi" w:hAnsi="Arial"/>
          <w:sz w:val="24"/>
          <w:szCs w:val="24"/>
          <w:lang w:eastAsia="en-US"/>
        </w:rPr>
        <w:t xml:space="preserve"> </w:t>
      </w:r>
      <w:r w:rsidR="00DA4BEB">
        <w:rPr>
          <w:rFonts w:ascii="Arial" w:eastAsiaTheme="minorHAnsi" w:hAnsi="Arial"/>
          <w:sz w:val="24"/>
          <w:szCs w:val="24"/>
          <w:lang w:eastAsia="en-US"/>
        </w:rPr>
        <w:t xml:space="preserve">too </w:t>
      </w:r>
      <w:r>
        <w:rPr>
          <w:rFonts w:ascii="Arial" w:eastAsiaTheme="minorHAnsi" w:hAnsi="Arial"/>
          <w:sz w:val="24"/>
          <w:szCs w:val="24"/>
          <w:lang w:eastAsia="en-US"/>
        </w:rPr>
        <w:t>low</w:t>
      </w:r>
      <w:r w:rsidR="00DA4BEB">
        <w:rPr>
          <w:rFonts w:ascii="Arial" w:eastAsiaTheme="minorHAnsi" w:hAnsi="Arial"/>
          <w:sz w:val="24"/>
          <w:szCs w:val="24"/>
          <w:lang w:eastAsia="en-US"/>
        </w:rPr>
        <w:t xml:space="preserve"> to draw firm conclusions</w:t>
      </w:r>
      <w:r w:rsidR="00176363">
        <w:rPr>
          <w:rFonts w:ascii="Arial" w:eastAsiaTheme="minorHAnsi" w:hAnsi="Arial"/>
          <w:sz w:val="24"/>
          <w:szCs w:val="24"/>
          <w:lang w:eastAsia="en-US"/>
        </w:rPr>
        <w:t xml:space="preserve"> this does suggest that prior experience of CRPG</w:t>
      </w:r>
      <w:r w:rsidR="00BA7890">
        <w:rPr>
          <w:rFonts w:ascii="Arial" w:eastAsiaTheme="minorHAnsi" w:hAnsi="Arial"/>
          <w:sz w:val="24"/>
          <w:szCs w:val="24"/>
          <w:lang w:eastAsia="en-US"/>
        </w:rPr>
        <w:t xml:space="preserve"> or indeed the hospital environ</w:t>
      </w:r>
      <w:r w:rsidR="00176363">
        <w:rPr>
          <w:rFonts w:ascii="Arial" w:eastAsiaTheme="minorHAnsi" w:hAnsi="Arial"/>
          <w:sz w:val="24"/>
          <w:szCs w:val="24"/>
          <w:lang w:eastAsia="en-US"/>
        </w:rPr>
        <w:t>m</w:t>
      </w:r>
      <w:r w:rsidR="002F1DE9">
        <w:rPr>
          <w:rFonts w:ascii="Arial" w:eastAsiaTheme="minorHAnsi" w:hAnsi="Arial"/>
          <w:sz w:val="24"/>
          <w:szCs w:val="24"/>
          <w:lang w:eastAsia="en-US"/>
        </w:rPr>
        <w:t>ent</w:t>
      </w:r>
      <w:r w:rsidR="00176363">
        <w:rPr>
          <w:rFonts w:ascii="Arial" w:eastAsiaTheme="minorHAnsi" w:hAnsi="Arial"/>
          <w:sz w:val="24"/>
          <w:szCs w:val="24"/>
          <w:lang w:eastAsia="en-US"/>
        </w:rPr>
        <w:t xml:space="preserve"> is not a pre-requisite for successful outcomes of home studies. </w:t>
      </w:r>
      <w:r w:rsidR="00DA4BEB">
        <w:rPr>
          <w:rFonts w:ascii="Arial" w:eastAsiaTheme="minorHAnsi" w:hAnsi="Arial"/>
          <w:sz w:val="24"/>
          <w:szCs w:val="24"/>
          <w:lang w:eastAsia="en-US"/>
        </w:rPr>
        <w:t xml:space="preserve"> </w:t>
      </w:r>
    </w:p>
    <w:p w14:paraId="79ECF218" w14:textId="0C2D5CA2" w:rsidR="004D3871" w:rsidRPr="00FF143C" w:rsidRDefault="00BA5510" w:rsidP="00382858">
      <w:pPr>
        <w:autoSpaceDE w:val="0"/>
        <w:autoSpaceDN w:val="0"/>
        <w:adjustRightInd w:val="0"/>
        <w:spacing w:after="0" w:line="480" w:lineRule="auto"/>
        <w:jc w:val="both"/>
        <w:rPr>
          <w:rFonts w:ascii="Arial" w:eastAsiaTheme="minorHAnsi" w:hAnsi="Arial"/>
          <w:sz w:val="24"/>
          <w:szCs w:val="24"/>
          <w:lang w:eastAsia="en-US"/>
        </w:rPr>
      </w:pPr>
      <w:r w:rsidRPr="00FF143C">
        <w:rPr>
          <w:rFonts w:ascii="Arial" w:eastAsiaTheme="minorHAnsi" w:hAnsi="Arial"/>
          <w:sz w:val="24"/>
          <w:szCs w:val="24"/>
          <w:lang w:eastAsia="en-US"/>
        </w:rPr>
        <w:t>We wo</w:t>
      </w:r>
      <w:r w:rsidR="00903561" w:rsidRPr="00FF143C">
        <w:rPr>
          <w:rFonts w:ascii="Arial" w:eastAsiaTheme="minorHAnsi" w:hAnsi="Arial"/>
          <w:sz w:val="24"/>
          <w:szCs w:val="24"/>
          <w:lang w:eastAsia="en-US"/>
        </w:rPr>
        <w:t xml:space="preserve">rked </w:t>
      </w:r>
      <w:r w:rsidR="009530EE">
        <w:rPr>
          <w:rFonts w:ascii="Arial" w:eastAsiaTheme="minorHAnsi" w:hAnsi="Arial"/>
          <w:sz w:val="24"/>
          <w:szCs w:val="24"/>
          <w:lang w:eastAsia="en-US"/>
        </w:rPr>
        <w:t xml:space="preserve">with </w:t>
      </w:r>
      <w:r w:rsidR="0054329C">
        <w:rPr>
          <w:rFonts w:ascii="Arial" w:eastAsiaTheme="minorHAnsi" w:hAnsi="Arial"/>
          <w:sz w:val="24"/>
          <w:szCs w:val="24"/>
          <w:lang w:eastAsia="en-US"/>
        </w:rPr>
        <w:t xml:space="preserve">the manufacturer to </w:t>
      </w:r>
      <w:r w:rsidRPr="00FF143C">
        <w:rPr>
          <w:rFonts w:ascii="Arial" w:eastAsiaTheme="minorHAnsi" w:hAnsi="Arial"/>
          <w:sz w:val="24"/>
          <w:szCs w:val="24"/>
          <w:lang w:eastAsia="en-US"/>
        </w:rPr>
        <w:t xml:space="preserve">adapt the </w:t>
      </w:r>
      <w:r w:rsidR="00903561" w:rsidRPr="00FF143C">
        <w:rPr>
          <w:rFonts w:ascii="Arial" w:eastAsiaTheme="minorHAnsi" w:hAnsi="Arial"/>
          <w:sz w:val="24"/>
          <w:szCs w:val="24"/>
          <w:lang w:eastAsia="en-US"/>
        </w:rPr>
        <w:t xml:space="preserve">CRPG </w:t>
      </w:r>
      <w:r w:rsidR="0054329C">
        <w:rPr>
          <w:rFonts w:ascii="Arial" w:eastAsiaTheme="minorHAnsi" w:hAnsi="Arial"/>
          <w:sz w:val="24"/>
          <w:szCs w:val="24"/>
          <w:lang w:eastAsia="en-US"/>
        </w:rPr>
        <w:t xml:space="preserve">equipment for </w:t>
      </w:r>
      <w:r w:rsidRPr="00FF143C">
        <w:rPr>
          <w:rFonts w:ascii="Arial" w:eastAsiaTheme="minorHAnsi" w:hAnsi="Arial"/>
          <w:sz w:val="24"/>
          <w:szCs w:val="24"/>
          <w:lang w:eastAsia="en-US"/>
        </w:rPr>
        <w:t>paediatric home usage</w:t>
      </w:r>
      <w:r w:rsidR="0054329C">
        <w:rPr>
          <w:rFonts w:ascii="Arial" w:eastAsiaTheme="minorHAnsi" w:hAnsi="Arial"/>
          <w:sz w:val="24"/>
          <w:szCs w:val="24"/>
          <w:lang w:eastAsia="en-US"/>
        </w:rPr>
        <w:t>, specifically</w:t>
      </w:r>
      <w:r w:rsidR="00176363">
        <w:rPr>
          <w:rFonts w:ascii="Arial" w:eastAsiaTheme="minorHAnsi" w:hAnsi="Arial"/>
          <w:sz w:val="24"/>
          <w:szCs w:val="24"/>
          <w:lang w:eastAsia="en-US"/>
        </w:rPr>
        <w:t>,</w:t>
      </w:r>
      <w:r w:rsidR="0054329C">
        <w:rPr>
          <w:rFonts w:ascii="Arial" w:eastAsiaTheme="minorHAnsi" w:hAnsi="Arial"/>
          <w:sz w:val="24"/>
          <w:szCs w:val="24"/>
          <w:lang w:eastAsia="en-US"/>
        </w:rPr>
        <w:t xml:space="preserve"> </w:t>
      </w:r>
      <w:r w:rsidRPr="00FF143C">
        <w:rPr>
          <w:rFonts w:ascii="Arial" w:eastAsiaTheme="minorHAnsi" w:hAnsi="Arial"/>
          <w:sz w:val="24"/>
          <w:szCs w:val="24"/>
          <w:lang w:eastAsia="en-US"/>
        </w:rPr>
        <w:t xml:space="preserve">leads from the thoraco-abdominal bands </w:t>
      </w:r>
      <w:r w:rsidR="00A24F01" w:rsidRPr="00FF143C">
        <w:rPr>
          <w:rFonts w:ascii="Arial" w:eastAsiaTheme="minorHAnsi" w:hAnsi="Arial"/>
          <w:sz w:val="24"/>
          <w:szCs w:val="24"/>
          <w:lang w:eastAsia="en-US"/>
        </w:rPr>
        <w:t>and nasal prongs were customised to be shorter to avoid risk of entanglement</w:t>
      </w:r>
      <w:r w:rsidR="00A24F01" w:rsidRPr="007A674F">
        <w:rPr>
          <w:rFonts w:ascii="Arial" w:eastAsiaTheme="minorHAnsi" w:hAnsi="Arial"/>
          <w:sz w:val="24"/>
          <w:szCs w:val="24"/>
          <w:lang w:eastAsia="en-US"/>
        </w:rPr>
        <w:t xml:space="preserve">. </w:t>
      </w:r>
      <w:r w:rsidR="00826A14">
        <w:rPr>
          <w:rFonts w:ascii="Arial" w:eastAsiaTheme="minorHAnsi" w:hAnsi="Arial"/>
          <w:sz w:val="24"/>
          <w:szCs w:val="24"/>
          <w:lang w:eastAsia="en-US"/>
        </w:rPr>
        <w:t>This</w:t>
      </w:r>
      <w:r w:rsidR="009530EE">
        <w:rPr>
          <w:rFonts w:ascii="Arial" w:eastAsiaTheme="minorHAnsi" w:hAnsi="Arial"/>
          <w:sz w:val="24"/>
          <w:szCs w:val="24"/>
          <w:lang w:eastAsia="en-US"/>
        </w:rPr>
        <w:t>,</w:t>
      </w:r>
      <w:r w:rsidR="00826A14">
        <w:rPr>
          <w:rFonts w:ascii="Arial" w:eastAsiaTheme="minorHAnsi" w:hAnsi="Arial"/>
          <w:sz w:val="24"/>
          <w:szCs w:val="24"/>
          <w:lang w:eastAsia="en-US"/>
        </w:rPr>
        <w:t xml:space="preserve"> plus the addition </w:t>
      </w:r>
      <w:r w:rsidR="00EA67ED">
        <w:rPr>
          <w:rFonts w:ascii="Arial" w:eastAsiaTheme="minorHAnsi" w:hAnsi="Arial"/>
          <w:sz w:val="24"/>
          <w:szCs w:val="24"/>
          <w:lang w:eastAsia="en-US"/>
        </w:rPr>
        <w:t xml:space="preserve">of </w:t>
      </w:r>
      <w:r w:rsidR="00EA67ED" w:rsidRPr="00FF143C">
        <w:rPr>
          <w:rFonts w:ascii="Arial" w:eastAsiaTheme="minorHAnsi" w:hAnsi="Arial"/>
          <w:sz w:val="24"/>
          <w:szCs w:val="24"/>
          <w:lang w:eastAsia="en-US"/>
        </w:rPr>
        <w:t>an</w:t>
      </w:r>
      <w:r w:rsidR="00903561" w:rsidRPr="00FF143C">
        <w:rPr>
          <w:rFonts w:ascii="Arial" w:eastAsiaTheme="minorHAnsi" w:hAnsi="Arial"/>
          <w:sz w:val="24"/>
          <w:szCs w:val="24"/>
          <w:lang w:eastAsia="en-US"/>
        </w:rPr>
        <w:t xml:space="preserve"> integrated</w:t>
      </w:r>
      <w:r w:rsidR="00892A91" w:rsidRPr="00FF143C">
        <w:rPr>
          <w:rFonts w:ascii="Arial" w:eastAsiaTheme="minorHAnsi" w:hAnsi="Arial"/>
          <w:sz w:val="24"/>
          <w:szCs w:val="24"/>
          <w:lang w:eastAsia="en-US"/>
        </w:rPr>
        <w:t xml:space="preserve"> video recorder</w:t>
      </w:r>
      <w:r w:rsidR="00826A14">
        <w:rPr>
          <w:rFonts w:ascii="Arial" w:eastAsiaTheme="minorHAnsi" w:hAnsi="Arial"/>
          <w:sz w:val="24"/>
          <w:szCs w:val="24"/>
          <w:lang w:eastAsia="en-US"/>
        </w:rPr>
        <w:t xml:space="preserve"> </w:t>
      </w:r>
      <w:r w:rsidR="009B4002">
        <w:rPr>
          <w:rFonts w:ascii="Arial" w:eastAsiaTheme="minorHAnsi" w:hAnsi="Arial"/>
          <w:sz w:val="24"/>
          <w:szCs w:val="24"/>
          <w:lang w:eastAsia="en-US"/>
        </w:rPr>
        <w:t xml:space="preserve">for some clinical studies </w:t>
      </w:r>
      <w:r w:rsidR="00826A14">
        <w:rPr>
          <w:rFonts w:ascii="Arial" w:eastAsiaTheme="minorHAnsi" w:hAnsi="Arial"/>
          <w:sz w:val="24"/>
          <w:szCs w:val="24"/>
          <w:lang w:eastAsia="en-US"/>
        </w:rPr>
        <w:t xml:space="preserve">which aided scoring of studies may, in part, have explained the higher success rates in the clinical group. </w:t>
      </w:r>
      <w:r w:rsidR="00EC5B6E">
        <w:rPr>
          <w:rFonts w:ascii="Arial" w:eastAsiaTheme="minorHAnsi" w:hAnsi="Arial"/>
          <w:sz w:val="24"/>
          <w:szCs w:val="24"/>
          <w:lang w:eastAsia="en-US"/>
        </w:rPr>
        <w:t xml:space="preserve"> </w:t>
      </w:r>
    </w:p>
    <w:p w14:paraId="12107570" w14:textId="7E5A6881" w:rsidR="00BA5510" w:rsidRPr="00FF143C" w:rsidRDefault="00BA5510" w:rsidP="00382858">
      <w:pPr>
        <w:spacing w:line="480" w:lineRule="auto"/>
        <w:jc w:val="both"/>
        <w:rPr>
          <w:rFonts w:ascii="Arial" w:hAnsi="Arial"/>
          <w:i/>
          <w:sz w:val="24"/>
          <w:szCs w:val="24"/>
        </w:rPr>
      </w:pPr>
      <w:r w:rsidRPr="00FF143C">
        <w:rPr>
          <w:rFonts w:ascii="Arial" w:hAnsi="Arial"/>
          <w:i/>
          <w:sz w:val="24"/>
          <w:szCs w:val="24"/>
        </w:rPr>
        <w:t>Limitations</w:t>
      </w:r>
      <w:r w:rsidR="004141D8">
        <w:rPr>
          <w:rFonts w:ascii="Arial" w:hAnsi="Arial"/>
          <w:i/>
          <w:sz w:val="24"/>
          <w:szCs w:val="24"/>
        </w:rPr>
        <w:t xml:space="preserve"> </w:t>
      </w:r>
      <w:r w:rsidR="005960FD">
        <w:rPr>
          <w:rFonts w:ascii="Arial" w:hAnsi="Arial"/>
          <w:i/>
          <w:sz w:val="24"/>
          <w:szCs w:val="24"/>
        </w:rPr>
        <w:t>and r</w:t>
      </w:r>
      <w:r w:rsidR="004141D8">
        <w:rPr>
          <w:rFonts w:ascii="Arial" w:hAnsi="Arial"/>
          <w:i/>
          <w:sz w:val="24"/>
          <w:szCs w:val="24"/>
        </w:rPr>
        <w:t xml:space="preserve">ecommendations for </w:t>
      </w:r>
      <w:r w:rsidR="005960FD">
        <w:rPr>
          <w:rFonts w:ascii="Arial" w:hAnsi="Arial"/>
          <w:i/>
          <w:sz w:val="24"/>
          <w:szCs w:val="24"/>
        </w:rPr>
        <w:t>f</w:t>
      </w:r>
      <w:r w:rsidR="004141D8">
        <w:rPr>
          <w:rFonts w:ascii="Arial" w:hAnsi="Arial"/>
          <w:i/>
          <w:sz w:val="24"/>
          <w:szCs w:val="24"/>
        </w:rPr>
        <w:t xml:space="preserve">uture </w:t>
      </w:r>
      <w:r w:rsidR="005960FD">
        <w:rPr>
          <w:rFonts w:ascii="Arial" w:hAnsi="Arial"/>
          <w:i/>
          <w:sz w:val="24"/>
          <w:szCs w:val="24"/>
        </w:rPr>
        <w:t>w</w:t>
      </w:r>
      <w:r w:rsidR="004141D8">
        <w:rPr>
          <w:rFonts w:ascii="Arial" w:hAnsi="Arial"/>
          <w:i/>
          <w:sz w:val="24"/>
          <w:szCs w:val="24"/>
        </w:rPr>
        <w:t>ork</w:t>
      </w:r>
    </w:p>
    <w:p w14:paraId="1C7600C3" w14:textId="4A7B5C0E" w:rsidR="00D05ED0" w:rsidRDefault="009530EE" w:rsidP="006D6968">
      <w:pPr>
        <w:autoSpaceDE w:val="0"/>
        <w:autoSpaceDN w:val="0"/>
        <w:adjustRightInd w:val="0"/>
        <w:spacing w:after="0" w:line="480" w:lineRule="auto"/>
        <w:jc w:val="both"/>
        <w:rPr>
          <w:rFonts w:ascii="Arial" w:hAnsi="Arial"/>
          <w:sz w:val="24"/>
          <w:szCs w:val="24"/>
          <w:lang w:eastAsia="en-US"/>
        </w:rPr>
      </w:pPr>
      <w:r>
        <w:rPr>
          <w:rFonts w:ascii="Arial" w:eastAsiaTheme="minorHAnsi" w:hAnsi="Arial"/>
          <w:sz w:val="24"/>
          <w:szCs w:val="24"/>
          <w:lang w:eastAsia="en-US"/>
        </w:rPr>
        <w:t>Participating f</w:t>
      </w:r>
      <w:r w:rsidR="00EC5B6E">
        <w:rPr>
          <w:rFonts w:ascii="Arial" w:eastAsiaTheme="minorHAnsi" w:hAnsi="Arial"/>
          <w:sz w:val="24"/>
          <w:szCs w:val="24"/>
          <w:lang w:eastAsia="en-US"/>
        </w:rPr>
        <w:t xml:space="preserve">amilies </w:t>
      </w:r>
      <w:r>
        <w:rPr>
          <w:rFonts w:ascii="Arial" w:eastAsiaTheme="minorHAnsi" w:hAnsi="Arial"/>
          <w:sz w:val="24"/>
          <w:szCs w:val="24"/>
          <w:lang w:eastAsia="en-US"/>
        </w:rPr>
        <w:t>either se</w:t>
      </w:r>
      <w:r w:rsidR="00EC5B6E" w:rsidRPr="00FF143C">
        <w:rPr>
          <w:rFonts w:ascii="Arial" w:eastAsiaTheme="minorHAnsi" w:hAnsi="Arial"/>
          <w:sz w:val="24"/>
          <w:szCs w:val="24"/>
          <w:lang w:eastAsia="en-US"/>
        </w:rPr>
        <w:t>lf-selected</w:t>
      </w:r>
      <w:r>
        <w:rPr>
          <w:rFonts w:ascii="Arial" w:eastAsiaTheme="minorHAnsi" w:hAnsi="Arial"/>
          <w:sz w:val="24"/>
          <w:szCs w:val="24"/>
          <w:lang w:eastAsia="en-US"/>
        </w:rPr>
        <w:t xml:space="preserve"> as </w:t>
      </w:r>
      <w:r w:rsidR="00EC5B6E" w:rsidRPr="00FF143C">
        <w:rPr>
          <w:rFonts w:ascii="Arial" w:eastAsiaTheme="minorHAnsi" w:hAnsi="Arial"/>
          <w:sz w:val="24"/>
          <w:szCs w:val="24"/>
          <w:lang w:eastAsia="en-US"/>
        </w:rPr>
        <w:t>research</w:t>
      </w:r>
      <w:r>
        <w:rPr>
          <w:rFonts w:ascii="Arial" w:eastAsiaTheme="minorHAnsi" w:hAnsi="Arial"/>
          <w:sz w:val="24"/>
          <w:szCs w:val="24"/>
          <w:lang w:eastAsia="en-US"/>
        </w:rPr>
        <w:t xml:space="preserve"> participants or chose home CRPG in the </w:t>
      </w:r>
      <w:r w:rsidR="007622DB">
        <w:rPr>
          <w:rFonts w:ascii="Arial" w:eastAsiaTheme="minorHAnsi" w:hAnsi="Arial"/>
          <w:sz w:val="24"/>
          <w:szCs w:val="24"/>
          <w:lang w:eastAsia="en-US"/>
        </w:rPr>
        <w:t xml:space="preserve">single-centre </w:t>
      </w:r>
      <w:r w:rsidR="00EC5B6E">
        <w:rPr>
          <w:rFonts w:ascii="Arial" w:eastAsiaTheme="minorHAnsi" w:hAnsi="Arial"/>
          <w:sz w:val="24"/>
          <w:szCs w:val="24"/>
          <w:lang w:eastAsia="en-US"/>
        </w:rPr>
        <w:t>clinical setting</w:t>
      </w:r>
      <w:r>
        <w:rPr>
          <w:rFonts w:ascii="Arial" w:eastAsiaTheme="minorHAnsi" w:hAnsi="Arial"/>
          <w:sz w:val="24"/>
          <w:szCs w:val="24"/>
          <w:lang w:eastAsia="en-US"/>
        </w:rPr>
        <w:t xml:space="preserve"> and are likely to </w:t>
      </w:r>
      <w:r w:rsidR="008F4C70">
        <w:rPr>
          <w:rFonts w:ascii="Arial" w:eastAsiaTheme="minorHAnsi" w:hAnsi="Arial"/>
          <w:sz w:val="24"/>
          <w:szCs w:val="24"/>
          <w:lang w:eastAsia="en-US"/>
        </w:rPr>
        <w:t xml:space="preserve">be </w:t>
      </w:r>
      <w:r w:rsidRPr="00FF143C">
        <w:rPr>
          <w:rFonts w:ascii="Arial" w:eastAsiaTheme="minorHAnsi" w:hAnsi="Arial"/>
          <w:sz w:val="24"/>
          <w:szCs w:val="24"/>
          <w:lang w:eastAsia="en-US"/>
        </w:rPr>
        <w:t>more motivated</w:t>
      </w:r>
      <w:r>
        <w:rPr>
          <w:rFonts w:ascii="Arial" w:eastAsiaTheme="minorHAnsi" w:hAnsi="Arial"/>
          <w:sz w:val="24"/>
          <w:szCs w:val="24"/>
          <w:lang w:eastAsia="en-US"/>
        </w:rPr>
        <w:t xml:space="preserve"> than </w:t>
      </w:r>
      <w:r w:rsidR="00BA7890">
        <w:rPr>
          <w:rFonts w:ascii="Arial" w:eastAsiaTheme="minorHAnsi" w:hAnsi="Arial"/>
          <w:sz w:val="24"/>
          <w:szCs w:val="24"/>
          <w:lang w:eastAsia="en-US"/>
        </w:rPr>
        <w:t xml:space="preserve">a </w:t>
      </w:r>
      <w:r w:rsidR="002F1DE9">
        <w:rPr>
          <w:rFonts w:ascii="Arial" w:eastAsiaTheme="minorHAnsi" w:hAnsi="Arial"/>
          <w:sz w:val="24"/>
          <w:szCs w:val="24"/>
          <w:lang w:eastAsia="en-US"/>
        </w:rPr>
        <w:t xml:space="preserve">non-selective cohort. </w:t>
      </w:r>
      <w:r>
        <w:rPr>
          <w:rFonts w:ascii="Arial" w:eastAsiaTheme="minorHAnsi" w:hAnsi="Arial"/>
          <w:sz w:val="24"/>
          <w:szCs w:val="24"/>
          <w:lang w:eastAsia="en-US"/>
        </w:rPr>
        <w:t>We d</w:t>
      </w:r>
      <w:r w:rsidR="00EC5B6E">
        <w:rPr>
          <w:rFonts w:ascii="Arial" w:eastAsiaTheme="minorHAnsi" w:hAnsi="Arial"/>
          <w:sz w:val="24"/>
          <w:szCs w:val="24"/>
          <w:lang w:eastAsia="en-US"/>
        </w:rPr>
        <w:t xml:space="preserve">o not have reliable </w:t>
      </w:r>
      <w:r w:rsidR="00826A14">
        <w:rPr>
          <w:rFonts w:ascii="Arial" w:eastAsiaTheme="minorHAnsi" w:hAnsi="Arial"/>
          <w:sz w:val="24"/>
          <w:szCs w:val="24"/>
          <w:lang w:eastAsia="en-US"/>
        </w:rPr>
        <w:t xml:space="preserve">comparative </w:t>
      </w:r>
      <w:r>
        <w:rPr>
          <w:rFonts w:ascii="Arial" w:eastAsiaTheme="minorHAnsi" w:hAnsi="Arial"/>
          <w:sz w:val="24"/>
          <w:szCs w:val="24"/>
          <w:lang w:eastAsia="en-US"/>
        </w:rPr>
        <w:t xml:space="preserve">clinical </w:t>
      </w:r>
      <w:r w:rsidR="00826A14">
        <w:rPr>
          <w:rFonts w:ascii="Arial" w:eastAsiaTheme="minorHAnsi" w:hAnsi="Arial"/>
          <w:sz w:val="24"/>
          <w:szCs w:val="24"/>
          <w:lang w:eastAsia="en-US"/>
        </w:rPr>
        <w:t xml:space="preserve">data </w:t>
      </w:r>
      <w:r w:rsidR="00EC5B6E">
        <w:rPr>
          <w:rFonts w:ascii="Arial" w:eastAsiaTheme="minorHAnsi" w:hAnsi="Arial"/>
          <w:sz w:val="24"/>
          <w:szCs w:val="24"/>
          <w:lang w:eastAsia="en-US"/>
        </w:rPr>
        <w:t xml:space="preserve">on families who chose in-patient </w:t>
      </w:r>
      <w:r w:rsidR="00826A14">
        <w:rPr>
          <w:rFonts w:ascii="Arial" w:eastAsiaTheme="minorHAnsi" w:hAnsi="Arial"/>
          <w:sz w:val="24"/>
          <w:szCs w:val="24"/>
          <w:lang w:eastAsia="en-US"/>
        </w:rPr>
        <w:lastRenderedPageBreak/>
        <w:t xml:space="preserve">hospital </w:t>
      </w:r>
      <w:r w:rsidR="00EC5B6E">
        <w:rPr>
          <w:rFonts w:ascii="Arial" w:eastAsiaTheme="minorHAnsi" w:hAnsi="Arial"/>
          <w:sz w:val="24"/>
          <w:szCs w:val="24"/>
          <w:lang w:eastAsia="en-US"/>
        </w:rPr>
        <w:t>studies</w:t>
      </w:r>
      <w:r>
        <w:rPr>
          <w:rFonts w:ascii="Arial" w:eastAsiaTheme="minorHAnsi" w:hAnsi="Arial"/>
          <w:sz w:val="24"/>
          <w:szCs w:val="24"/>
          <w:lang w:eastAsia="en-US"/>
        </w:rPr>
        <w:t xml:space="preserve"> </w:t>
      </w:r>
      <w:r w:rsidR="008F4C70">
        <w:rPr>
          <w:rFonts w:ascii="Arial" w:eastAsiaTheme="minorHAnsi" w:hAnsi="Arial"/>
          <w:sz w:val="24"/>
          <w:szCs w:val="24"/>
          <w:lang w:eastAsia="en-US"/>
        </w:rPr>
        <w:t xml:space="preserve">to indicate </w:t>
      </w:r>
      <w:r>
        <w:rPr>
          <w:rFonts w:ascii="Arial" w:eastAsiaTheme="minorHAnsi" w:hAnsi="Arial"/>
          <w:sz w:val="24"/>
          <w:szCs w:val="24"/>
          <w:lang w:eastAsia="en-US"/>
        </w:rPr>
        <w:t xml:space="preserve">how representative the clinical group </w:t>
      </w:r>
      <w:r w:rsidR="006D6968">
        <w:rPr>
          <w:rFonts w:ascii="Arial" w:eastAsiaTheme="minorHAnsi" w:hAnsi="Arial"/>
          <w:sz w:val="24"/>
          <w:szCs w:val="24"/>
          <w:lang w:eastAsia="en-US"/>
        </w:rPr>
        <w:t>was</w:t>
      </w:r>
      <w:r w:rsidR="00815D8D">
        <w:rPr>
          <w:rFonts w:ascii="Arial" w:eastAsiaTheme="minorHAnsi" w:hAnsi="Arial"/>
          <w:sz w:val="24"/>
          <w:szCs w:val="24"/>
          <w:lang w:eastAsia="en-US"/>
        </w:rPr>
        <w:t>.</w:t>
      </w:r>
      <w:r w:rsidR="00EC5B6E" w:rsidRPr="00FF143C">
        <w:rPr>
          <w:rFonts w:ascii="Arial" w:eastAsiaTheme="minorHAnsi" w:hAnsi="Arial"/>
          <w:sz w:val="24"/>
          <w:szCs w:val="24"/>
          <w:lang w:eastAsia="en-US"/>
        </w:rPr>
        <w:t xml:space="preserve"> </w:t>
      </w:r>
      <w:r w:rsidR="00694435">
        <w:rPr>
          <w:rFonts w:ascii="Arial" w:eastAsiaTheme="minorHAnsi" w:hAnsi="Arial"/>
          <w:sz w:val="24"/>
          <w:szCs w:val="24"/>
          <w:lang w:eastAsia="en-US"/>
        </w:rPr>
        <w:t>S</w:t>
      </w:r>
      <w:r w:rsidR="00AB2091">
        <w:rPr>
          <w:rFonts w:ascii="Arial" w:eastAsiaTheme="minorHAnsi" w:hAnsi="Arial"/>
          <w:sz w:val="24"/>
          <w:szCs w:val="24"/>
          <w:lang w:eastAsia="en-US"/>
        </w:rPr>
        <w:t>election bias</w:t>
      </w:r>
      <w:r>
        <w:rPr>
          <w:rFonts w:ascii="Arial" w:eastAsiaTheme="minorHAnsi" w:hAnsi="Arial"/>
          <w:sz w:val="24"/>
          <w:szCs w:val="24"/>
          <w:lang w:eastAsia="en-US"/>
        </w:rPr>
        <w:t xml:space="preserve"> </w:t>
      </w:r>
      <w:r w:rsidR="00EC5B6E" w:rsidRPr="00FF143C">
        <w:rPr>
          <w:rFonts w:ascii="Arial" w:eastAsiaTheme="minorHAnsi" w:hAnsi="Arial"/>
          <w:sz w:val="24"/>
          <w:szCs w:val="24"/>
          <w:lang w:eastAsia="en-US"/>
        </w:rPr>
        <w:t>limit</w:t>
      </w:r>
      <w:r w:rsidR="00AB2091">
        <w:rPr>
          <w:rFonts w:ascii="Arial" w:eastAsiaTheme="minorHAnsi" w:hAnsi="Arial"/>
          <w:sz w:val="24"/>
          <w:szCs w:val="24"/>
          <w:lang w:eastAsia="en-US"/>
        </w:rPr>
        <w:t>s</w:t>
      </w:r>
      <w:r w:rsidR="00EC5B6E">
        <w:rPr>
          <w:rFonts w:ascii="Arial" w:eastAsiaTheme="minorHAnsi" w:hAnsi="Arial"/>
          <w:sz w:val="24"/>
          <w:szCs w:val="24"/>
          <w:lang w:eastAsia="en-US"/>
        </w:rPr>
        <w:t xml:space="preserve"> the</w:t>
      </w:r>
      <w:r w:rsidR="00EC5B6E" w:rsidRPr="00FF143C">
        <w:rPr>
          <w:rFonts w:ascii="Arial" w:eastAsiaTheme="minorHAnsi" w:hAnsi="Arial"/>
          <w:sz w:val="24"/>
          <w:szCs w:val="24"/>
          <w:lang w:eastAsia="en-US"/>
        </w:rPr>
        <w:t xml:space="preserve"> generalisability of our</w:t>
      </w:r>
      <w:r w:rsidR="00077F30">
        <w:rPr>
          <w:rFonts w:ascii="Arial" w:eastAsiaTheme="minorHAnsi" w:hAnsi="Arial"/>
          <w:sz w:val="24"/>
          <w:szCs w:val="24"/>
          <w:lang w:eastAsia="en-US"/>
        </w:rPr>
        <w:t xml:space="preserve"> findings</w:t>
      </w:r>
      <w:r w:rsidR="00EC5B6E" w:rsidRPr="00FF143C">
        <w:rPr>
          <w:rFonts w:ascii="Arial" w:eastAsiaTheme="minorHAnsi" w:hAnsi="Arial"/>
          <w:sz w:val="24"/>
          <w:szCs w:val="24"/>
          <w:lang w:eastAsia="en-US"/>
        </w:rPr>
        <w:t xml:space="preserve">. </w:t>
      </w:r>
      <w:r w:rsidR="00815D8D">
        <w:rPr>
          <w:rFonts w:ascii="Arial" w:eastAsiaTheme="minorHAnsi" w:hAnsi="Arial"/>
          <w:sz w:val="24"/>
          <w:szCs w:val="24"/>
          <w:lang w:eastAsia="en-US"/>
        </w:rPr>
        <w:t>However, i</w:t>
      </w:r>
      <w:r w:rsidR="00EC5B6E">
        <w:rPr>
          <w:rFonts w:ascii="Arial" w:eastAsiaTheme="minorHAnsi" w:hAnsi="Arial"/>
          <w:sz w:val="24"/>
          <w:szCs w:val="24"/>
          <w:lang w:eastAsia="en-US"/>
        </w:rPr>
        <w:t>n clinical settings fam</w:t>
      </w:r>
      <w:r w:rsidR="00EC5B6E" w:rsidRPr="00FF143C">
        <w:rPr>
          <w:rFonts w:ascii="Arial" w:eastAsiaTheme="minorHAnsi" w:hAnsi="Arial"/>
          <w:sz w:val="24"/>
          <w:szCs w:val="24"/>
          <w:lang w:eastAsia="en-US"/>
        </w:rPr>
        <w:t xml:space="preserve">ily preference is likely to be an important </w:t>
      </w:r>
      <w:r w:rsidR="00EC5B6E">
        <w:rPr>
          <w:rFonts w:ascii="Arial" w:eastAsiaTheme="minorHAnsi" w:hAnsi="Arial"/>
          <w:sz w:val="24"/>
          <w:szCs w:val="24"/>
          <w:lang w:eastAsia="en-US"/>
        </w:rPr>
        <w:t xml:space="preserve">predictor </w:t>
      </w:r>
      <w:r w:rsidR="00815D8D">
        <w:rPr>
          <w:rFonts w:ascii="Arial" w:eastAsiaTheme="minorHAnsi" w:hAnsi="Arial"/>
          <w:sz w:val="24"/>
          <w:szCs w:val="24"/>
          <w:lang w:eastAsia="en-US"/>
        </w:rPr>
        <w:t>of success and arguably our clinical cohort are representative of typical families who would make this choice.</w:t>
      </w:r>
      <w:r w:rsidR="00FC3616">
        <w:rPr>
          <w:rFonts w:ascii="Arial" w:eastAsiaTheme="minorHAnsi" w:hAnsi="Arial"/>
          <w:sz w:val="24"/>
          <w:szCs w:val="24"/>
          <w:lang w:eastAsia="en-US"/>
        </w:rPr>
        <w:t xml:space="preserve"> Future studies using a patient preference design could identify clinical and socio-demographic characteristics predictive of successful </w:t>
      </w:r>
      <w:r w:rsidR="008F4C70">
        <w:rPr>
          <w:rFonts w:ascii="Arial" w:eastAsiaTheme="minorHAnsi" w:hAnsi="Arial"/>
          <w:sz w:val="24"/>
          <w:szCs w:val="24"/>
          <w:lang w:eastAsia="en-US"/>
        </w:rPr>
        <w:t>CRPG studies</w:t>
      </w:r>
      <w:r w:rsidR="006E69C6">
        <w:rPr>
          <w:rFonts w:ascii="Arial" w:eastAsiaTheme="minorHAnsi" w:hAnsi="Arial"/>
          <w:sz w:val="24"/>
          <w:szCs w:val="24"/>
          <w:lang w:eastAsia="en-US"/>
        </w:rPr>
        <w:t>.</w:t>
      </w:r>
      <w:r w:rsidR="00D05ED0">
        <w:rPr>
          <w:rFonts w:ascii="Arial" w:eastAsiaTheme="minorHAnsi" w:hAnsi="Arial"/>
          <w:sz w:val="24"/>
          <w:szCs w:val="24"/>
          <w:lang w:eastAsia="en-US"/>
        </w:rPr>
        <w:t xml:space="preserve"> </w:t>
      </w:r>
      <w:r w:rsidR="0078100F">
        <w:rPr>
          <w:rFonts w:ascii="Arial" w:eastAsiaTheme="minorHAnsi" w:hAnsi="Arial"/>
          <w:sz w:val="24"/>
          <w:szCs w:val="24"/>
          <w:lang w:eastAsia="en-US"/>
        </w:rPr>
        <w:t>In addition, future multi-centre studies</w:t>
      </w:r>
      <w:r w:rsidR="00992ADF">
        <w:rPr>
          <w:rFonts w:ascii="Arial" w:eastAsiaTheme="minorHAnsi" w:hAnsi="Arial"/>
          <w:sz w:val="24"/>
          <w:szCs w:val="24"/>
          <w:lang w:eastAsia="en-US"/>
        </w:rPr>
        <w:t xml:space="preserve"> should </w:t>
      </w:r>
      <w:r w:rsidR="00604227">
        <w:rPr>
          <w:rFonts w:ascii="Arial" w:eastAsiaTheme="minorHAnsi" w:hAnsi="Arial"/>
          <w:sz w:val="24"/>
          <w:szCs w:val="24"/>
          <w:lang w:eastAsia="en-US"/>
        </w:rPr>
        <w:t>routinely</w:t>
      </w:r>
      <w:r w:rsidR="00992ADF">
        <w:rPr>
          <w:rFonts w:ascii="Arial" w:eastAsiaTheme="minorHAnsi" w:hAnsi="Arial"/>
          <w:sz w:val="24"/>
          <w:szCs w:val="24"/>
          <w:lang w:eastAsia="en-US"/>
        </w:rPr>
        <w:t>t</w:t>
      </w:r>
      <w:r w:rsidR="00A96C4F">
        <w:rPr>
          <w:rFonts w:ascii="Arial" w:eastAsiaTheme="minorHAnsi" w:hAnsi="Arial"/>
          <w:sz w:val="24"/>
          <w:szCs w:val="24"/>
          <w:lang w:eastAsia="en-US"/>
        </w:rPr>
        <w:t xml:space="preserve">est </w:t>
      </w:r>
      <w:r w:rsidR="001E469A">
        <w:rPr>
          <w:rFonts w:ascii="Arial" w:eastAsiaTheme="minorHAnsi" w:hAnsi="Arial"/>
          <w:sz w:val="24"/>
          <w:szCs w:val="24"/>
          <w:lang w:eastAsia="en-US"/>
        </w:rPr>
        <w:t xml:space="preserve">a wider range of important paediatric signals such as </w:t>
      </w:r>
      <w:r w:rsidR="00DE3E83">
        <w:rPr>
          <w:rFonts w:ascii="Arial" w:eastAsiaTheme="minorHAnsi" w:hAnsi="Arial"/>
          <w:sz w:val="24"/>
          <w:szCs w:val="24"/>
          <w:lang w:eastAsia="en-US"/>
        </w:rPr>
        <w:t>carbon dioxide</w:t>
      </w:r>
      <w:r w:rsidR="001E469A">
        <w:rPr>
          <w:rFonts w:ascii="Arial" w:eastAsiaTheme="minorHAnsi" w:hAnsi="Arial"/>
          <w:sz w:val="24"/>
          <w:szCs w:val="24"/>
          <w:lang w:eastAsia="en-US"/>
        </w:rPr>
        <w:t xml:space="preserve"> and video in the home setting.</w:t>
      </w:r>
    </w:p>
    <w:p w14:paraId="7607FFB8" w14:textId="5F21CDBF" w:rsidR="008167D9" w:rsidRPr="00FF143C" w:rsidRDefault="00077F30" w:rsidP="00382858">
      <w:pPr>
        <w:spacing w:line="480" w:lineRule="auto"/>
        <w:jc w:val="both"/>
        <w:rPr>
          <w:rFonts w:ascii="Arial" w:hAnsi="Arial"/>
          <w:i/>
          <w:sz w:val="24"/>
          <w:szCs w:val="24"/>
        </w:rPr>
      </w:pPr>
      <w:r>
        <w:rPr>
          <w:rFonts w:ascii="Arial" w:eastAsiaTheme="minorHAnsi" w:hAnsi="Arial"/>
          <w:sz w:val="24"/>
          <w:szCs w:val="24"/>
          <w:lang w:eastAsia="en-US"/>
        </w:rPr>
        <w:t xml:space="preserve">Our data did not attempt to capture costs. </w:t>
      </w:r>
      <w:r w:rsidR="006E69C6">
        <w:rPr>
          <w:rFonts w:ascii="Arial" w:eastAsiaTheme="minorHAnsi" w:hAnsi="Arial"/>
          <w:sz w:val="24"/>
          <w:szCs w:val="24"/>
          <w:lang w:eastAsia="en-US"/>
        </w:rPr>
        <w:t>Indeed, n</w:t>
      </w:r>
      <w:r>
        <w:rPr>
          <w:rFonts w:ascii="Arial" w:eastAsiaTheme="minorHAnsi" w:hAnsi="Arial"/>
          <w:sz w:val="24"/>
          <w:szCs w:val="24"/>
          <w:lang w:eastAsia="en-US"/>
        </w:rPr>
        <w:t>o prior studies have e</w:t>
      </w:r>
      <w:r w:rsidR="00797172" w:rsidRPr="00FF143C">
        <w:rPr>
          <w:rFonts w:ascii="Arial" w:hAnsi="Arial"/>
          <w:sz w:val="24"/>
          <w:szCs w:val="24"/>
        </w:rPr>
        <w:t>xamined the costs of paediatric home CRPG</w:t>
      </w:r>
      <w:r w:rsidR="0011374D" w:rsidRPr="0011374D">
        <w:rPr>
          <w:rFonts w:ascii="Arial" w:hAnsi="Arial"/>
          <w:sz w:val="24"/>
          <w:szCs w:val="24"/>
          <w:vertAlign w:val="superscript"/>
        </w:rPr>
        <w:t>17</w:t>
      </w:r>
      <w:r w:rsidR="00797172" w:rsidRPr="00FF143C">
        <w:rPr>
          <w:rFonts w:ascii="Arial" w:hAnsi="Arial"/>
          <w:sz w:val="24"/>
          <w:szCs w:val="24"/>
        </w:rPr>
        <w:t xml:space="preserve">. </w:t>
      </w:r>
      <w:r w:rsidR="009629F5">
        <w:rPr>
          <w:rFonts w:ascii="Arial" w:hAnsi="Arial"/>
          <w:sz w:val="24"/>
          <w:szCs w:val="24"/>
        </w:rPr>
        <w:t>Cost analysis data from Spanish adult studies have reported considerable cost savings using home CRPG</w:t>
      </w:r>
      <w:r w:rsidR="0011374D" w:rsidRPr="0011374D">
        <w:rPr>
          <w:rFonts w:ascii="Arial" w:hAnsi="Arial"/>
          <w:sz w:val="24"/>
          <w:szCs w:val="24"/>
          <w:vertAlign w:val="superscript"/>
        </w:rPr>
        <w:t>7,</w:t>
      </w:r>
      <w:r w:rsidR="00155C5D">
        <w:rPr>
          <w:rFonts w:ascii="Arial" w:hAnsi="Arial"/>
          <w:sz w:val="24"/>
          <w:szCs w:val="24"/>
          <w:vertAlign w:val="superscript"/>
        </w:rPr>
        <w:t>26</w:t>
      </w:r>
      <w:r w:rsidR="00EC5FCD">
        <w:rPr>
          <w:rFonts w:ascii="Arial" w:hAnsi="Arial"/>
          <w:sz w:val="24"/>
          <w:szCs w:val="24"/>
        </w:rPr>
        <w:t xml:space="preserve">. </w:t>
      </w:r>
      <w:r w:rsidR="006E69C6">
        <w:rPr>
          <w:rFonts w:ascii="Arial" w:hAnsi="Arial"/>
          <w:sz w:val="24"/>
          <w:szCs w:val="24"/>
        </w:rPr>
        <w:t>If replicated in paediatric settings</w:t>
      </w:r>
      <w:r w:rsidR="008F4C70">
        <w:rPr>
          <w:rFonts w:ascii="Arial" w:hAnsi="Arial"/>
          <w:sz w:val="24"/>
          <w:szCs w:val="24"/>
        </w:rPr>
        <w:t>,</w:t>
      </w:r>
      <w:r w:rsidR="006E69C6">
        <w:rPr>
          <w:rFonts w:ascii="Arial" w:hAnsi="Arial"/>
          <w:sz w:val="24"/>
          <w:szCs w:val="24"/>
        </w:rPr>
        <w:t xml:space="preserve"> </w:t>
      </w:r>
      <w:r w:rsidR="008F4C70">
        <w:rPr>
          <w:rFonts w:ascii="Arial" w:hAnsi="Arial"/>
          <w:sz w:val="24"/>
          <w:szCs w:val="24"/>
        </w:rPr>
        <w:t xml:space="preserve">home CRPG </w:t>
      </w:r>
      <w:r w:rsidR="006E69C6">
        <w:rPr>
          <w:rFonts w:ascii="Arial" w:hAnsi="Arial"/>
          <w:sz w:val="24"/>
          <w:szCs w:val="24"/>
        </w:rPr>
        <w:t xml:space="preserve">could offer significant cost efficiencies. </w:t>
      </w:r>
      <w:r>
        <w:rPr>
          <w:rFonts w:ascii="Arial" w:hAnsi="Arial"/>
          <w:sz w:val="24"/>
          <w:szCs w:val="24"/>
        </w:rPr>
        <w:t xml:space="preserve">Finally, and importantly, </w:t>
      </w:r>
      <w:r w:rsidR="008F4C70">
        <w:rPr>
          <w:rFonts w:ascii="Arial" w:hAnsi="Arial"/>
          <w:sz w:val="24"/>
          <w:szCs w:val="24"/>
        </w:rPr>
        <w:t xml:space="preserve">future research should capture child and </w:t>
      </w:r>
      <w:r>
        <w:rPr>
          <w:rFonts w:ascii="Arial" w:hAnsi="Arial"/>
          <w:sz w:val="24"/>
          <w:szCs w:val="24"/>
        </w:rPr>
        <w:t>caregivers experi</w:t>
      </w:r>
      <w:r w:rsidR="006E69C6">
        <w:rPr>
          <w:rFonts w:ascii="Arial" w:hAnsi="Arial"/>
          <w:sz w:val="24"/>
          <w:szCs w:val="24"/>
        </w:rPr>
        <w:t>ences and views about home CRPG including their preferences for preparation</w:t>
      </w:r>
      <w:r w:rsidR="008F4C70">
        <w:rPr>
          <w:rFonts w:ascii="Arial" w:hAnsi="Arial"/>
          <w:sz w:val="24"/>
          <w:szCs w:val="24"/>
        </w:rPr>
        <w:t xml:space="preserve"> and </w:t>
      </w:r>
      <w:r w:rsidR="006E69C6">
        <w:rPr>
          <w:rFonts w:ascii="Arial" w:hAnsi="Arial"/>
          <w:sz w:val="24"/>
          <w:szCs w:val="24"/>
        </w:rPr>
        <w:t>training on study set-up</w:t>
      </w:r>
      <w:r w:rsidR="009417A6">
        <w:rPr>
          <w:rFonts w:ascii="Arial" w:hAnsi="Arial"/>
          <w:sz w:val="24"/>
          <w:szCs w:val="24"/>
        </w:rPr>
        <w:t xml:space="preserve"> from skilled staff</w:t>
      </w:r>
      <w:r w:rsidR="006E69C6">
        <w:rPr>
          <w:rFonts w:ascii="Arial" w:hAnsi="Arial"/>
          <w:sz w:val="24"/>
          <w:szCs w:val="24"/>
        </w:rPr>
        <w:t xml:space="preserve">. </w:t>
      </w:r>
      <w:r>
        <w:rPr>
          <w:rFonts w:ascii="Arial" w:hAnsi="Arial"/>
          <w:sz w:val="24"/>
          <w:szCs w:val="24"/>
        </w:rPr>
        <w:t xml:space="preserve"> </w:t>
      </w:r>
    </w:p>
    <w:p w14:paraId="2BEA2F9B" w14:textId="77777777" w:rsidR="00510DC7" w:rsidRDefault="00510DC7" w:rsidP="00382858">
      <w:pPr>
        <w:autoSpaceDE w:val="0"/>
        <w:autoSpaceDN w:val="0"/>
        <w:adjustRightInd w:val="0"/>
        <w:spacing w:after="0" w:line="480" w:lineRule="auto"/>
        <w:jc w:val="both"/>
        <w:rPr>
          <w:rFonts w:ascii="Arial" w:hAnsi="Arial"/>
          <w:i/>
          <w:sz w:val="24"/>
          <w:szCs w:val="24"/>
        </w:rPr>
      </w:pPr>
      <w:r>
        <w:rPr>
          <w:rFonts w:ascii="Arial" w:hAnsi="Arial"/>
          <w:i/>
          <w:sz w:val="24"/>
          <w:szCs w:val="24"/>
        </w:rPr>
        <w:t>Conclusion</w:t>
      </w:r>
    </w:p>
    <w:p w14:paraId="5231073A" w14:textId="2762EF6C" w:rsidR="00DD56C1" w:rsidRDefault="00B06CB2" w:rsidP="00382858">
      <w:pPr>
        <w:autoSpaceDE w:val="0"/>
        <w:autoSpaceDN w:val="0"/>
        <w:adjustRightInd w:val="0"/>
        <w:spacing w:after="0" w:line="480" w:lineRule="auto"/>
        <w:jc w:val="both"/>
        <w:rPr>
          <w:rFonts w:ascii="Arial" w:hAnsi="Arial"/>
          <w:sz w:val="24"/>
          <w:szCs w:val="24"/>
        </w:rPr>
      </w:pPr>
      <w:r>
        <w:rPr>
          <w:rFonts w:ascii="Arial" w:hAnsi="Arial"/>
          <w:sz w:val="24"/>
          <w:szCs w:val="24"/>
        </w:rPr>
        <w:t xml:space="preserve">Home </w:t>
      </w:r>
      <w:r w:rsidRPr="00FF143C">
        <w:rPr>
          <w:rFonts w:ascii="Arial" w:hAnsi="Arial"/>
          <w:sz w:val="24"/>
          <w:szCs w:val="24"/>
        </w:rPr>
        <w:t>based paediatric services have been a health service aspi</w:t>
      </w:r>
      <w:r>
        <w:rPr>
          <w:rFonts w:ascii="Arial" w:hAnsi="Arial"/>
          <w:sz w:val="24"/>
          <w:szCs w:val="24"/>
        </w:rPr>
        <w:t xml:space="preserve">ration for over half </w:t>
      </w:r>
      <w:r w:rsidR="008F4C70">
        <w:rPr>
          <w:rFonts w:ascii="Arial" w:hAnsi="Arial"/>
          <w:sz w:val="24"/>
          <w:szCs w:val="24"/>
        </w:rPr>
        <w:t>a century</w:t>
      </w:r>
      <w:r w:rsidR="00155C5D">
        <w:rPr>
          <w:rFonts w:ascii="Arial" w:hAnsi="Arial"/>
          <w:sz w:val="24"/>
          <w:szCs w:val="24"/>
          <w:vertAlign w:val="superscript"/>
        </w:rPr>
        <w:t>27</w:t>
      </w:r>
      <w:r w:rsidR="00C87D38">
        <w:rPr>
          <w:rFonts w:ascii="Arial" w:hAnsi="Arial"/>
          <w:sz w:val="24"/>
          <w:szCs w:val="24"/>
        </w:rPr>
        <w:t xml:space="preserve"> </w:t>
      </w:r>
      <w:r w:rsidR="008F4C70">
        <w:rPr>
          <w:rFonts w:ascii="Arial" w:hAnsi="Arial"/>
          <w:sz w:val="24"/>
          <w:szCs w:val="24"/>
        </w:rPr>
        <w:t xml:space="preserve">and </w:t>
      </w:r>
      <w:r>
        <w:rPr>
          <w:rFonts w:ascii="Arial" w:hAnsi="Arial"/>
          <w:sz w:val="24"/>
          <w:szCs w:val="24"/>
        </w:rPr>
        <w:t xml:space="preserve">offer the advantage of </w:t>
      </w:r>
      <w:r w:rsidRPr="00FF143C">
        <w:rPr>
          <w:rFonts w:ascii="Arial" w:hAnsi="Arial"/>
          <w:sz w:val="24"/>
          <w:szCs w:val="24"/>
        </w:rPr>
        <w:t xml:space="preserve">timely, effective care </w:t>
      </w:r>
      <w:r>
        <w:rPr>
          <w:rFonts w:ascii="Arial" w:hAnsi="Arial"/>
          <w:sz w:val="24"/>
          <w:szCs w:val="24"/>
        </w:rPr>
        <w:t xml:space="preserve">that </w:t>
      </w:r>
      <w:r w:rsidRPr="00FF143C">
        <w:rPr>
          <w:rFonts w:ascii="Arial" w:hAnsi="Arial"/>
          <w:sz w:val="24"/>
          <w:szCs w:val="24"/>
        </w:rPr>
        <w:t>minimise</w:t>
      </w:r>
      <w:r>
        <w:rPr>
          <w:rFonts w:ascii="Arial" w:hAnsi="Arial"/>
          <w:sz w:val="24"/>
          <w:szCs w:val="24"/>
        </w:rPr>
        <w:t>s</w:t>
      </w:r>
      <w:r w:rsidR="008F4C70">
        <w:rPr>
          <w:rFonts w:ascii="Arial" w:hAnsi="Arial"/>
          <w:sz w:val="24"/>
          <w:szCs w:val="24"/>
        </w:rPr>
        <w:t xml:space="preserve"> disruption for the family</w:t>
      </w:r>
      <w:r w:rsidR="00EC5FCD">
        <w:rPr>
          <w:rFonts w:ascii="Arial" w:hAnsi="Arial"/>
          <w:sz w:val="24"/>
          <w:szCs w:val="24"/>
          <w:vertAlign w:val="superscript"/>
        </w:rPr>
        <w:t>28</w:t>
      </w:r>
      <w:r w:rsidR="00EC5FCD">
        <w:rPr>
          <w:rFonts w:ascii="Arial" w:hAnsi="Arial"/>
          <w:sz w:val="24"/>
          <w:szCs w:val="24"/>
        </w:rPr>
        <w:t>. H</w:t>
      </w:r>
      <w:r w:rsidR="001F0606">
        <w:rPr>
          <w:rFonts w:ascii="Arial" w:hAnsi="Arial"/>
          <w:sz w:val="24"/>
          <w:szCs w:val="24"/>
        </w:rPr>
        <w:t>ome</w:t>
      </w:r>
      <w:r w:rsidR="00A92D3B" w:rsidRPr="00FF143C">
        <w:rPr>
          <w:rFonts w:ascii="Arial" w:hAnsi="Arial"/>
          <w:sz w:val="24"/>
          <w:szCs w:val="24"/>
        </w:rPr>
        <w:t xml:space="preserve"> </w:t>
      </w:r>
      <w:r w:rsidR="00001AD1">
        <w:rPr>
          <w:rFonts w:ascii="Arial" w:hAnsi="Arial"/>
          <w:sz w:val="24"/>
          <w:szCs w:val="24"/>
        </w:rPr>
        <w:t xml:space="preserve">CRPG </w:t>
      </w:r>
      <w:r w:rsidR="006E69C6">
        <w:rPr>
          <w:rFonts w:ascii="Arial" w:hAnsi="Arial"/>
          <w:sz w:val="24"/>
          <w:szCs w:val="24"/>
        </w:rPr>
        <w:t xml:space="preserve">shows promise as an </w:t>
      </w:r>
      <w:r w:rsidR="00A92D3B" w:rsidRPr="00FF143C">
        <w:rPr>
          <w:rFonts w:ascii="Arial" w:hAnsi="Arial"/>
          <w:sz w:val="24"/>
          <w:szCs w:val="24"/>
        </w:rPr>
        <w:t xml:space="preserve">alternative to </w:t>
      </w:r>
      <w:r w:rsidR="00520899">
        <w:rPr>
          <w:rFonts w:ascii="Arial" w:hAnsi="Arial"/>
          <w:sz w:val="24"/>
          <w:szCs w:val="24"/>
        </w:rPr>
        <w:t xml:space="preserve">routine diagnostic </w:t>
      </w:r>
      <w:r w:rsidR="00A92D3B" w:rsidRPr="00FF143C">
        <w:rPr>
          <w:rFonts w:ascii="Arial" w:hAnsi="Arial"/>
          <w:sz w:val="24"/>
          <w:szCs w:val="24"/>
        </w:rPr>
        <w:t>in</w:t>
      </w:r>
      <w:r w:rsidR="008C4C6B">
        <w:rPr>
          <w:rFonts w:ascii="Arial" w:hAnsi="Arial"/>
          <w:sz w:val="24"/>
          <w:szCs w:val="24"/>
        </w:rPr>
        <w:t>-</w:t>
      </w:r>
      <w:r w:rsidR="00A92D3B" w:rsidRPr="00FF143C">
        <w:rPr>
          <w:rFonts w:ascii="Arial" w:hAnsi="Arial"/>
          <w:sz w:val="24"/>
          <w:szCs w:val="24"/>
        </w:rPr>
        <w:t xml:space="preserve">patient </w:t>
      </w:r>
      <w:r w:rsidR="00001AD1">
        <w:rPr>
          <w:rFonts w:ascii="Arial" w:hAnsi="Arial"/>
          <w:sz w:val="24"/>
          <w:szCs w:val="24"/>
        </w:rPr>
        <w:t>studies</w:t>
      </w:r>
      <w:r w:rsidR="00A92D3B" w:rsidRPr="00FF143C">
        <w:rPr>
          <w:rFonts w:ascii="Arial" w:hAnsi="Arial"/>
          <w:sz w:val="24"/>
          <w:szCs w:val="24"/>
        </w:rPr>
        <w:t>.</w:t>
      </w:r>
      <w:r w:rsidR="008C4C6B">
        <w:rPr>
          <w:rFonts w:ascii="Arial" w:hAnsi="Arial"/>
          <w:sz w:val="24"/>
          <w:szCs w:val="24"/>
        </w:rPr>
        <w:t xml:space="preserve"> </w:t>
      </w:r>
      <w:r w:rsidR="00A92D3B" w:rsidRPr="00FF143C">
        <w:rPr>
          <w:rFonts w:ascii="Arial" w:hAnsi="Arial"/>
          <w:sz w:val="24"/>
          <w:szCs w:val="24"/>
        </w:rPr>
        <w:t>Better experience</w:t>
      </w:r>
      <w:r w:rsidR="007D4EAF" w:rsidRPr="00FF143C">
        <w:rPr>
          <w:rFonts w:ascii="Arial" w:hAnsi="Arial"/>
          <w:sz w:val="24"/>
          <w:szCs w:val="24"/>
        </w:rPr>
        <w:t xml:space="preserve"> for families</w:t>
      </w:r>
      <w:r w:rsidR="009B01AA" w:rsidRPr="00FF143C">
        <w:rPr>
          <w:rFonts w:ascii="Arial" w:hAnsi="Arial"/>
          <w:sz w:val="24"/>
          <w:szCs w:val="24"/>
        </w:rPr>
        <w:t>, convenience</w:t>
      </w:r>
      <w:r w:rsidR="007D4EAF" w:rsidRPr="00FF143C">
        <w:rPr>
          <w:rFonts w:ascii="Arial" w:hAnsi="Arial"/>
          <w:sz w:val="24"/>
          <w:szCs w:val="24"/>
        </w:rPr>
        <w:t xml:space="preserve"> and </w:t>
      </w:r>
      <w:r w:rsidR="008167D9" w:rsidRPr="00FF143C">
        <w:rPr>
          <w:rFonts w:ascii="Arial" w:hAnsi="Arial"/>
          <w:sz w:val="24"/>
          <w:szCs w:val="24"/>
        </w:rPr>
        <w:t>potential</w:t>
      </w:r>
      <w:r w:rsidR="006E69C6">
        <w:rPr>
          <w:rFonts w:ascii="Arial" w:hAnsi="Arial"/>
          <w:sz w:val="24"/>
          <w:szCs w:val="24"/>
        </w:rPr>
        <w:t xml:space="preserve"> </w:t>
      </w:r>
      <w:r w:rsidR="001D6FC2" w:rsidRPr="00FF143C">
        <w:rPr>
          <w:rFonts w:ascii="Arial" w:hAnsi="Arial"/>
          <w:sz w:val="24"/>
          <w:szCs w:val="24"/>
        </w:rPr>
        <w:t xml:space="preserve">cost </w:t>
      </w:r>
      <w:r w:rsidR="006E69C6">
        <w:rPr>
          <w:rFonts w:ascii="Arial" w:hAnsi="Arial"/>
          <w:sz w:val="24"/>
          <w:szCs w:val="24"/>
        </w:rPr>
        <w:t xml:space="preserve">savings </w:t>
      </w:r>
      <w:r w:rsidR="008167D9" w:rsidRPr="00FF143C">
        <w:rPr>
          <w:rFonts w:ascii="Arial" w:hAnsi="Arial"/>
          <w:sz w:val="24"/>
          <w:szCs w:val="24"/>
        </w:rPr>
        <w:t xml:space="preserve">could </w:t>
      </w:r>
      <w:r w:rsidR="007D4EAF" w:rsidRPr="00FF143C">
        <w:rPr>
          <w:rFonts w:ascii="Arial" w:hAnsi="Arial"/>
          <w:sz w:val="24"/>
          <w:szCs w:val="24"/>
        </w:rPr>
        <w:t>reduce the burden</w:t>
      </w:r>
      <w:r w:rsidR="006E69C6">
        <w:rPr>
          <w:rFonts w:ascii="Arial" w:hAnsi="Arial"/>
          <w:sz w:val="24"/>
          <w:szCs w:val="24"/>
        </w:rPr>
        <w:t xml:space="preserve"> on families and </w:t>
      </w:r>
      <w:r w:rsidR="007D4EAF" w:rsidRPr="00FF143C">
        <w:rPr>
          <w:rFonts w:ascii="Arial" w:hAnsi="Arial"/>
          <w:sz w:val="24"/>
          <w:szCs w:val="24"/>
        </w:rPr>
        <w:t>health services</w:t>
      </w:r>
      <w:r w:rsidR="006E69C6">
        <w:rPr>
          <w:rFonts w:ascii="Arial" w:hAnsi="Arial"/>
          <w:sz w:val="24"/>
          <w:szCs w:val="24"/>
        </w:rPr>
        <w:t xml:space="preserve"> alike. </w:t>
      </w:r>
      <w:r w:rsidR="008A4BED">
        <w:rPr>
          <w:rFonts w:ascii="Arial" w:hAnsi="Arial"/>
          <w:sz w:val="24"/>
          <w:szCs w:val="24"/>
        </w:rPr>
        <w:t>C</w:t>
      </w:r>
      <w:r w:rsidR="006E69C6">
        <w:rPr>
          <w:rFonts w:ascii="Arial" w:hAnsi="Arial"/>
          <w:sz w:val="24"/>
          <w:szCs w:val="24"/>
        </w:rPr>
        <w:t>hildren with chronic conditions</w:t>
      </w:r>
      <w:r w:rsidR="00001AD1">
        <w:rPr>
          <w:rFonts w:ascii="Arial" w:hAnsi="Arial"/>
          <w:sz w:val="24"/>
          <w:szCs w:val="24"/>
        </w:rPr>
        <w:t>,</w:t>
      </w:r>
      <w:r w:rsidR="006E69C6">
        <w:rPr>
          <w:rFonts w:ascii="Arial" w:hAnsi="Arial"/>
          <w:sz w:val="24"/>
          <w:szCs w:val="24"/>
        </w:rPr>
        <w:t xml:space="preserve"> who need repeated </w:t>
      </w:r>
      <w:r w:rsidR="008F4C70">
        <w:rPr>
          <w:rFonts w:ascii="Arial" w:hAnsi="Arial"/>
          <w:sz w:val="24"/>
          <w:szCs w:val="24"/>
        </w:rPr>
        <w:t xml:space="preserve">CRPG </w:t>
      </w:r>
      <w:r w:rsidR="006E69C6">
        <w:rPr>
          <w:rFonts w:ascii="Arial" w:hAnsi="Arial"/>
          <w:sz w:val="24"/>
          <w:szCs w:val="24"/>
        </w:rPr>
        <w:t>studies through life</w:t>
      </w:r>
      <w:r w:rsidR="00001AD1">
        <w:rPr>
          <w:rFonts w:ascii="Arial" w:hAnsi="Arial"/>
          <w:sz w:val="24"/>
          <w:szCs w:val="24"/>
        </w:rPr>
        <w:t>,</w:t>
      </w:r>
      <w:r w:rsidR="006E69C6">
        <w:rPr>
          <w:rFonts w:ascii="Arial" w:hAnsi="Arial"/>
          <w:sz w:val="24"/>
          <w:szCs w:val="24"/>
        </w:rPr>
        <w:t xml:space="preserve"> may be particularly suited to this approach. Future </w:t>
      </w:r>
      <w:r w:rsidR="008F4C70">
        <w:rPr>
          <w:rFonts w:ascii="Arial" w:hAnsi="Arial"/>
          <w:sz w:val="24"/>
          <w:szCs w:val="24"/>
        </w:rPr>
        <w:t xml:space="preserve">research into </w:t>
      </w:r>
      <w:r w:rsidR="006E69C6">
        <w:rPr>
          <w:rFonts w:ascii="Arial" w:hAnsi="Arial"/>
          <w:sz w:val="24"/>
          <w:szCs w:val="24"/>
        </w:rPr>
        <w:t xml:space="preserve">both costs and quality aspects of this exponentially growing health service diagnostic </w:t>
      </w:r>
      <w:r w:rsidR="008F4C70">
        <w:rPr>
          <w:rFonts w:ascii="Arial" w:hAnsi="Arial"/>
          <w:sz w:val="24"/>
          <w:szCs w:val="24"/>
        </w:rPr>
        <w:t xml:space="preserve">test </w:t>
      </w:r>
      <w:r w:rsidR="006E69C6">
        <w:rPr>
          <w:rFonts w:ascii="Arial" w:hAnsi="Arial"/>
          <w:sz w:val="24"/>
          <w:szCs w:val="24"/>
        </w:rPr>
        <w:t>are urgently needed</w:t>
      </w:r>
      <w:r w:rsidR="007E1E60">
        <w:rPr>
          <w:rFonts w:ascii="Arial" w:hAnsi="Arial"/>
          <w:sz w:val="24"/>
          <w:szCs w:val="24"/>
        </w:rPr>
        <w:t xml:space="preserve"> in paediatric sleep centres across the UK</w:t>
      </w:r>
      <w:r w:rsidR="006E69C6">
        <w:rPr>
          <w:rFonts w:ascii="Arial" w:hAnsi="Arial"/>
          <w:sz w:val="24"/>
          <w:szCs w:val="24"/>
        </w:rPr>
        <w:t xml:space="preserve">. </w:t>
      </w:r>
    </w:p>
    <w:p w14:paraId="3DEF2592" w14:textId="77777777" w:rsidR="007B5E55" w:rsidRPr="00FF143C" w:rsidRDefault="007B5E55" w:rsidP="00382858">
      <w:pPr>
        <w:spacing w:line="480" w:lineRule="auto"/>
        <w:jc w:val="both"/>
        <w:rPr>
          <w:rFonts w:ascii="Arial" w:hAnsi="Arial"/>
          <w:iCs/>
          <w:color w:val="FF0000"/>
          <w:sz w:val="24"/>
          <w:szCs w:val="24"/>
        </w:rPr>
      </w:pPr>
    </w:p>
    <w:p w14:paraId="1A81224A" w14:textId="77777777" w:rsidR="00D15AA5" w:rsidRPr="00FF143C" w:rsidRDefault="00D15AA5" w:rsidP="00382858">
      <w:pPr>
        <w:pStyle w:val="Heading3"/>
        <w:spacing w:line="480" w:lineRule="auto"/>
        <w:jc w:val="both"/>
        <w:rPr>
          <w:rFonts w:ascii="Arial" w:hAnsi="Arial" w:cs="Arial"/>
          <w:color w:val="auto"/>
          <w:sz w:val="24"/>
          <w:szCs w:val="24"/>
        </w:rPr>
      </w:pPr>
      <w:r w:rsidRPr="00FF143C">
        <w:rPr>
          <w:rFonts w:ascii="Arial" w:hAnsi="Arial" w:cs="Arial"/>
          <w:color w:val="auto"/>
          <w:sz w:val="24"/>
          <w:szCs w:val="24"/>
        </w:rPr>
        <w:lastRenderedPageBreak/>
        <w:t>Acknowledgements</w:t>
      </w:r>
    </w:p>
    <w:p w14:paraId="670D38F6" w14:textId="77777777" w:rsidR="00F40B65" w:rsidRPr="00FF143C" w:rsidRDefault="00F40B65" w:rsidP="00382858">
      <w:pPr>
        <w:spacing w:line="480" w:lineRule="auto"/>
        <w:jc w:val="both"/>
        <w:rPr>
          <w:rFonts w:ascii="Arial" w:hAnsi="Arial"/>
          <w:sz w:val="24"/>
          <w:szCs w:val="24"/>
        </w:rPr>
      </w:pPr>
      <w:r w:rsidRPr="00510DC7">
        <w:rPr>
          <w:rFonts w:ascii="Arial" w:hAnsi="Arial"/>
          <w:i/>
          <w:sz w:val="24"/>
          <w:szCs w:val="24"/>
        </w:rPr>
        <w:t>Research</w:t>
      </w:r>
      <w:r w:rsidRPr="00FF143C">
        <w:rPr>
          <w:rFonts w:ascii="Arial" w:hAnsi="Arial"/>
          <w:sz w:val="24"/>
          <w:szCs w:val="24"/>
        </w:rPr>
        <w:t xml:space="preserve">: </w:t>
      </w:r>
      <w:r w:rsidR="00D15AA5" w:rsidRPr="00FF143C">
        <w:rPr>
          <w:rFonts w:ascii="Arial" w:hAnsi="Arial"/>
          <w:sz w:val="24"/>
          <w:szCs w:val="24"/>
        </w:rPr>
        <w:t>We would like to thank the UK Down Syndrome Medical Interest group as well as the Down Syndrome Association for their help with recruiting children to the study</w:t>
      </w:r>
      <w:r w:rsidRPr="00FF143C">
        <w:rPr>
          <w:rFonts w:ascii="Arial" w:hAnsi="Arial"/>
          <w:sz w:val="24"/>
          <w:szCs w:val="24"/>
        </w:rPr>
        <w:t xml:space="preserve"> and </w:t>
      </w:r>
      <w:r w:rsidR="003D65AC" w:rsidRPr="00FF143C">
        <w:rPr>
          <w:rFonts w:ascii="Arial" w:hAnsi="Arial"/>
          <w:sz w:val="24"/>
          <w:szCs w:val="24"/>
        </w:rPr>
        <w:t>to paediatricians across the UK for help with recruitment</w:t>
      </w:r>
      <w:r w:rsidRPr="00FF143C">
        <w:rPr>
          <w:rFonts w:ascii="Arial" w:hAnsi="Arial"/>
          <w:sz w:val="24"/>
          <w:szCs w:val="24"/>
        </w:rPr>
        <w:t xml:space="preserve">, </w:t>
      </w:r>
      <w:r w:rsidR="003D65AC" w:rsidRPr="00FF143C">
        <w:rPr>
          <w:rFonts w:ascii="Arial" w:hAnsi="Arial"/>
          <w:sz w:val="24"/>
          <w:szCs w:val="24"/>
        </w:rPr>
        <w:t>in particular to Dr Richard Tomlinson and the team at Exeter for acting as a satellite recruitment site. Most importantly we thank the children and</w:t>
      </w:r>
      <w:r w:rsidR="00D15AA5" w:rsidRPr="00FF143C">
        <w:rPr>
          <w:rFonts w:ascii="Arial" w:hAnsi="Arial"/>
          <w:sz w:val="24"/>
          <w:szCs w:val="24"/>
        </w:rPr>
        <w:t xml:space="preserve"> families for their enthusiasm</w:t>
      </w:r>
      <w:r w:rsidR="003D65AC" w:rsidRPr="00FF143C">
        <w:rPr>
          <w:rFonts w:ascii="Arial" w:hAnsi="Arial"/>
          <w:sz w:val="24"/>
          <w:szCs w:val="24"/>
        </w:rPr>
        <w:t xml:space="preserve"> to take part</w:t>
      </w:r>
      <w:r w:rsidR="00D15AA5" w:rsidRPr="00FF143C">
        <w:rPr>
          <w:rFonts w:ascii="Arial" w:hAnsi="Arial"/>
          <w:sz w:val="24"/>
          <w:szCs w:val="24"/>
        </w:rPr>
        <w:t xml:space="preserve">. </w:t>
      </w:r>
      <w:r w:rsidRPr="00FF143C">
        <w:rPr>
          <w:rFonts w:ascii="Arial" w:hAnsi="Arial"/>
          <w:sz w:val="24"/>
          <w:szCs w:val="24"/>
        </w:rPr>
        <w:t xml:space="preserve">We also acknowledge the Southampton NIHR Wellcome Trust Clinical Research Facility for their support. </w:t>
      </w:r>
    </w:p>
    <w:p w14:paraId="014F2B89" w14:textId="77777777" w:rsidR="00F40B65" w:rsidRPr="00FF143C" w:rsidRDefault="00F40B65" w:rsidP="00382858">
      <w:pPr>
        <w:spacing w:line="480" w:lineRule="auto"/>
        <w:jc w:val="both"/>
        <w:rPr>
          <w:rFonts w:ascii="Arial" w:hAnsi="Arial"/>
          <w:sz w:val="24"/>
          <w:szCs w:val="24"/>
        </w:rPr>
      </w:pPr>
      <w:r w:rsidRPr="00510DC7">
        <w:rPr>
          <w:rFonts w:ascii="Arial" w:hAnsi="Arial"/>
          <w:i/>
          <w:sz w:val="24"/>
          <w:szCs w:val="24"/>
        </w:rPr>
        <w:t>Clinical</w:t>
      </w:r>
      <w:r w:rsidRPr="00FF143C">
        <w:rPr>
          <w:rFonts w:ascii="Arial" w:hAnsi="Arial"/>
          <w:sz w:val="24"/>
          <w:szCs w:val="24"/>
        </w:rPr>
        <w:t>: We acknowledge the contribution of Michelle Davies</w:t>
      </w:r>
      <w:r w:rsidR="00CC4314">
        <w:rPr>
          <w:rFonts w:ascii="Arial" w:hAnsi="Arial"/>
          <w:sz w:val="24"/>
          <w:szCs w:val="24"/>
        </w:rPr>
        <w:t>,</w:t>
      </w:r>
      <w:r w:rsidRPr="00FF143C">
        <w:rPr>
          <w:rFonts w:ascii="Arial" w:hAnsi="Arial"/>
          <w:sz w:val="24"/>
          <w:szCs w:val="24"/>
        </w:rPr>
        <w:t xml:space="preserve"> Natasha Liddle</w:t>
      </w:r>
      <w:r w:rsidR="00CC4314">
        <w:rPr>
          <w:rFonts w:ascii="Arial" w:hAnsi="Arial"/>
          <w:sz w:val="24"/>
          <w:szCs w:val="24"/>
        </w:rPr>
        <w:t xml:space="preserve"> and Paula Lowe, </w:t>
      </w:r>
      <w:r w:rsidRPr="00FF143C">
        <w:rPr>
          <w:rFonts w:ascii="Arial" w:hAnsi="Arial"/>
          <w:sz w:val="24"/>
          <w:szCs w:val="24"/>
        </w:rPr>
        <w:t>sleep physiologists who assisted with data collection from the clinical sample</w:t>
      </w:r>
      <w:r w:rsidR="008311E0">
        <w:rPr>
          <w:rFonts w:ascii="Arial" w:hAnsi="Arial"/>
          <w:sz w:val="24"/>
          <w:szCs w:val="24"/>
        </w:rPr>
        <w:t xml:space="preserve"> </w:t>
      </w:r>
      <w:r w:rsidR="007D2ADD">
        <w:rPr>
          <w:rFonts w:ascii="Arial" w:hAnsi="Arial"/>
          <w:sz w:val="24"/>
          <w:szCs w:val="24"/>
        </w:rPr>
        <w:t xml:space="preserve">at </w:t>
      </w:r>
      <w:r w:rsidR="006E69C6">
        <w:rPr>
          <w:rFonts w:ascii="Arial" w:hAnsi="Arial"/>
          <w:sz w:val="24"/>
          <w:szCs w:val="24"/>
        </w:rPr>
        <w:t xml:space="preserve">Southampton Children’s Hospital sleep laboratory. </w:t>
      </w:r>
      <w:r w:rsidRPr="00FF143C">
        <w:rPr>
          <w:rFonts w:ascii="Arial" w:hAnsi="Arial"/>
          <w:sz w:val="24"/>
          <w:szCs w:val="24"/>
        </w:rPr>
        <w:t xml:space="preserve"> </w:t>
      </w:r>
    </w:p>
    <w:p w14:paraId="5545C50A" w14:textId="77777777" w:rsidR="00D15AA5" w:rsidRPr="00FF143C" w:rsidRDefault="00D15AA5" w:rsidP="00382858">
      <w:pPr>
        <w:autoSpaceDE w:val="0"/>
        <w:autoSpaceDN w:val="0"/>
        <w:adjustRightInd w:val="0"/>
        <w:spacing w:after="0" w:line="480" w:lineRule="auto"/>
        <w:jc w:val="both"/>
        <w:rPr>
          <w:rFonts w:ascii="Arial" w:hAnsi="Arial"/>
          <w:color w:val="FF0000"/>
          <w:sz w:val="24"/>
          <w:szCs w:val="24"/>
        </w:rPr>
      </w:pPr>
    </w:p>
    <w:p w14:paraId="70A4F928" w14:textId="77777777" w:rsidR="00D15AA5" w:rsidRPr="00FF143C" w:rsidRDefault="00D15AA5" w:rsidP="00382858">
      <w:pPr>
        <w:autoSpaceDE w:val="0"/>
        <w:autoSpaceDN w:val="0"/>
        <w:adjustRightInd w:val="0"/>
        <w:spacing w:after="0" w:line="480" w:lineRule="auto"/>
        <w:jc w:val="both"/>
        <w:rPr>
          <w:rFonts w:ascii="Arial" w:hAnsi="Arial"/>
          <w:b/>
          <w:bCs/>
          <w:i/>
          <w:iCs/>
          <w:sz w:val="24"/>
          <w:szCs w:val="24"/>
        </w:rPr>
      </w:pPr>
      <w:r w:rsidRPr="00FF143C">
        <w:rPr>
          <w:rFonts w:ascii="Arial" w:hAnsi="Arial"/>
          <w:b/>
          <w:bCs/>
          <w:i/>
          <w:iCs/>
          <w:sz w:val="24"/>
          <w:szCs w:val="24"/>
        </w:rPr>
        <w:t>Funding</w:t>
      </w:r>
    </w:p>
    <w:p w14:paraId="03F767C0" w14:textId="77777777" w:rsidR="00D15AA5" w:rsidRPr="00FF143C" w:rsidRDefault="00F40B65" w:rsidP="00382858">
      <w:pPr>
        <w:autoSpaceDE w:val="0"/>
        <w:autoSpaceDN w:val="0"/>
        <w:adjustRightInd w:val="0"/>
        <w:spacing w:after="0" w:line="480" w:lineRule="auto"/>
        <w:jc w:val="both"/>
        <w:rPr>
          <w:rFonts w:ascii="Arial" w:hAnsi="Arial"/>
          <w:sz w:val="24"/>
          <w:szCs w:val="24"/>
        </w:rPr>
      </w:pPr>
      <w:r w:rsidRPr="00FF143C">
        <w:rPr>
          <w:rFonts w:ascii="Arial" w:hAnsi="Arial"/>
          <w:sz w:val="24"/>
          <w:szCs w:val="24"/>
        </w:rPr>
        <w:t xml:space="preserve">Research reported in this paper </w:t>
      </w:r>
      <w:r w:rsidR="00D15AA5" w:rsidRPr="00FF143C">
        <w:rPr>
          <w:rFonts w:ascii="Arial" w:hAnsi="Arial"/>
          <w:sz w:val="24"/>
          <w:szCs w:val="24"/>
        </w:rPr>
        <w:t xml:space="preserve">was </w:t>
      </w:r>
      <w:r w:rsidRPr="00FF143C">
        <w:rPr>
          <w:rFonts w:ascii="Arial" w:hAnsi="Arial"/>
          <w:sz w:val="24"/>
          <w:szCs w:val="24"/>
        </w:rPr>
        <w:t xml:space="preserve">funded </w:t>
      </w:r>
      <w:r w:rsidR="00D15AA5" w:rsidRPr="00FF143C">
        <w:rPr>
          <w:rFonts w:ascii="Arial" w:hAnsi="Arial"/>
          <w:sz w:val="24"/>
          <w:szCs w:val="24"/>
        </w:rPr>
        <w:t>by Action Medical Research and the Garfield Weston Foundation [grant reference 2040].</w:t>
      </w:r>
    </w:p>
    <w:p w14:paraId="4553D9BC" w14:textId="77777777" w:rsidR="00E341EB" w:rsidRPr="00FF143C" w:rsidRDefault="00E341EB" w:rsidP="00382858">
      <w:pPr>
        <w:autoSpaceDE w:val="0"/>
        <w:autoSpaceDN w:val="0"/>
        <w:adjustRightInd w:val="0"/>
        <w:spacing w:after="120" w:line="480" w:lineRule="auto"/>
        <w:rPr>
          <w:rFonts w:ascii="Arial" w:hAnsi="Arial"/>
          <w:color w:val="FF0000"/>
          <w:sz w:val="24"/>
          <w:szCs w:val="24"/>
        </w:rPr>
      </w:pPr>
    </w:p>
    <w:p w14:paraId="7510A443" w14:textId="77777777" w:rsidR="00106A6C" w:rsidRDefault="00106A6C" w:rsidP="00382858">
      <w:pPr>
        <w:autoSpaceDE w:val="0"/>
        <w:autoSpaceDN w:val="0"/>
        <w:adjustRightInd w:val="0"/>
        <w:spacing w:line="480" w:lineRule="auto"/>
        <w:rPr>
          <w:rFonts w:ascii="Arial" w:hAnsi="Arial"/>
          <w:color w:val="4472C4" w:themeColor="accent5"/>
          <w:sz w:val="28"/>
          <w:szCs w:val="28"/>
          <w:lang w:val="es-ES"/>
        </w:rPr>
      </w:pPr>
    </w:p>
    <w:p w14:paraId="54800F77" w14:textId="77777777" w:rsidR="00106A6C" w:rsidRDefault="00106A6C" w:rsidP="00382858">
      <w:pPr>
        <w:autoSpaceDE w:val="0"/>
        <w:autoSpaceDN w:val="0"/>
        <w:adjustRightInd w:val="0"/>
        <w:spacing w:line="480" w:lineRule="auto"/>
        <w:rPr>
          <w:rFonts w:ascii="Arial" w:hAnsi="Arial"/>
          <w:color w:val="4472C4" w:themeColor="accent5"/>
          <w:sz w:val="28"/>
          <w:szCs w:val="28"/>
          <w:lang w:val="es-ES"/>
        </w:rPr>
      </w:pPr>
    </w:p>
    <w:p w14:paraId="16E9F120" w14:textId="77777777" w:rsidR="00106A6C" w:rsidRDefault="00106A6C" w:rsidP="00382858">
      <w:pPr>
        <w:autoSpaceDE w:val="0"/>
        <w:autoSpaceDN w:val="0"/>
        <w:adjustRightInd w:val="0"/>
        <w:spacing w:line="480" w:lineRule="auto"/>
        <w:rPr>
          <w:rFonts w:ascii="Arial" w:hAnsi="Arial"/>
          <w:color w:val="4472C4" w:themeColor="accent5"/>
          <w:sz w:val="28"/>
          <w:szCs w:val="28"/>
          <w:lang w:val="es-ES"/>
        </w:rPr>
      </w:pPr>
    </w:p>
    <w:p w14:paraId="61D1B8AD" w14:textId="77777777" w:rsidR="00106A6C" w:rsidRDefault="00106A6C" w:rsidP="00382858">
      <w:pPr>
        <w:autoSpaceDE w:val="0"/>
        <w:autoSpaceDN w:val="0"/>
        <w:adjustRightInd w:val="0"/>
        <w:spacing w:line="480" w:lineRule="auto"/>
        <w:rPr>
          <w:rFonts w:ascii="Arial" w:hAnsi="Arial"/>
          <w:color w:val="4472C4" w:themeColor="accent5"/>
          <w:sz w:val="28"/>
          <w:szCs w:val="28"/>
          <w:lang w:val="es-ES"/>
        </w:rPr>
      </w:pPr>
    </w:p>
    <w:p w14:paraId="3CD4E8D9" w14:textId="30965ABE" w:rsidR="00DB681A" w:rsidRPr="00485CFF" w:rsidRDefault="00510DC7" w:rsidP="003E764A">
      <w:pPr>
        <w:autoSpaceDE w:val="0"/>
        <w:autoSpaceDN w:val="0"/>
        <w:adjustRightInd w:val="0"/>
        <w:spacing w:line="480" w:lineRule="auto"/>
        <w:rPr>
          <w:rFonts w:ascii="Arial" w:hAnsi="Arial"/>
          <w:b/>
          <w:sz w:val="24"/>
          <w:szCs w:val="24"/>
          <w:lang w:val="es-ES"/>
        </w:rPr>
      </w:pPr>
      <w:r w:rsidRPr="008106E2">
        <w:rPr>
          <w:rFonts w:ascii="Arial" w:hAnsi="Arial"/>
          <w:color w:val="4472C4" w:themeColor="accent5"/>
          <w:sz w:val="28"/>
          <w:szCs w:val="28"/>
          <w:lang w:val="es-ES"/>
        </w:rPr>
        <w:t>REFERENCES</w:t>
      </w:r>
    </w:p>
    <w:p w14:paraId="672DD01E" w14:textId="34270A70" w:rsidR="00485EA6" w:rsidRPr="0006573D" w:rsidRDefault="00485EA6" w:rsidP="003E764A">
      <w:pPr>
        <w:spacing w:line="480" w:lineRule="auto"/>
        <w:rPr>
          <w:rFonts w:ascii="Arial" w:hAnsi="Arial"/>
          <w:sz w:val="24"/>
          <w:szCs w:val="24"/>
        </w:rPr>
      </w:pPr>
      <w:r w:rsidRPr="00485EA6">
        <w:rPr>
          <w:rFonts w:ascii="Arial" w:hAnsi="Arial"/>
          <w:sz w:val="24"/>
          <w:szCs w:val="24"/>
          <w:vertAlign w:val="superscript"/>
        </w:rPr>
        <w:t>1</w:t>
      </w:r>
      <w:r>
        <w:rPr>
          <w:rFonts w:ascii="Arial" w:hAnsi="Arial"/>
          <w:sz w:val="24"/>
          <w:szCs w:val="24"/>
        </w:rPr>
        <w:t xml:space="preserve"> </w:t>
      </w:r>
      <w:r w:rsidRPr="0006573D">
        <w:rPr>
          <w:rFonts w:ascii="Arial" w:hAnsi="Arial"/>
          <w:sz w:val="24"/>
          <w:szCs w:val="24"/>
        </w:rPr>
        <w:t xml:space="preserve">Marcus CL. Sleep-disordered breathing in children. </w:t>
      </w:r>
      <w:r w:rsidRPr="0006573D">
        <w:rPr>
          <w:rFonts w:ascii="Arial" w:hAnsi="Arial"/>
          <w:i/>
          <w:sz w:val="24"/>
          <w:szCs w:val="24"/>
        </w:rPr>
        <w:t>Am J Respir Crit Care Med</w:t>
      </w:r>
      <w:r w:rsidRPr="0006573D">
        <w:rPr>
          <w:rFonts w:ascii="Arial" w:hAnsi="Arial"/>
          <w:sz w:val="24"/>
          <w:szCs w:val="24"/>
        </w:rPr>
        <w:t xml:space="preserve"> 2001;164:16-30</w:t>
      </w:r>
    </w:p>
    <w:p w14:paraId="583D0514" w14:textId="13288F02" w:rsidR="00485EA6" w:rsidRDefault="00485EA6" w:rsidP="003E764A">
      <w:pPr>
        <w:spacing w:line="480" w:lineRule="auto"/>
        <w:rPr>
          <w:rFonts w:ascii="Arial" w:hAnsi="Arial"/>
          <w:sz w:val="24"/>
          <w:szCs w:val="24"/>
        </w:rPr>
      </w:pPr>
      <w:r w:rsidRPr="00485EA6">
        <w:rPr>
          <w:rFonts w:ascii="Arial" w:hAnsi="Arial"/>
          <w:sz w:val="24"/>
          <w:szCs w:val="24"/>
          <w:vertAlign w:val="superscript"/>
        </w:rPr>
        <w:lastRenderedPageBreak/>
        <w:t>2</w:t>
      </w:r>
      <w:r>
        <w:rPr>
          <w:rFonts w:ascii="Arial" w:hAnsi="Arial"/>
          <w:sz w:val="24"/>
          <w:szCs w:val="24"/>
        </w:rPr>
        <w:t xml:space="preserve"> Royal College of Paediatrics and Child Health. Working Party on Sleep Physiology and Respiratory Control Disorders in Childhood. Standards for Services for Children with Disorders of Sleep Physiology Report 20</w:t>
      </w:r>
      <w:r w:rsidR="00155C5D">
        <w:rPr>
          <w:rFonts w:ascii="Arial" w:hAnsi="Arial"/>
          <w:sz w:val="24"/>
          <w:szCs w:val="24"/>
        </w:rPr>
        <w:t>0</w:t>
      </w:r>
      <w:r>
        <w:rPr>
          <w:rFonts w:ascii="Arial" w:hAnsi="Arial"/>
          <w:sz w:val="24"/>
          <w:szCs w:val="24"/>
        </w:rPr>
        <w:t>9 pp23-33</w:t>
      </w:r>
    </w:p>
    <w:p w14:paraId="0D286D4A" w14:textId="7FBDB98F" w:rsidR="00485EA6" w:rsidRDefault="00485EA6" w:rsidP="003E764A">
      <w:pPr>
        <w:autoSpaceDE w:val="0"/>
        <w:autoSpaceDN w:val="0"/>
        <w:adjustRightInd w:val="0"/>
        <w:spacing w:line="480" w:lineRule="auto"/>
        <w:rPr>
          <w:rFonts w:ascii="Arial" w:hAnsi="Arial"/>
          <w:sz w:val="24"/>
          <w:szCs w:val="24"/>
        </w:rPr>
      </w:pPr>
      <w:r w:rsidRPr="00485EA6">
        <w:rPr>
          <w:rFonts w:ascii="Arial" w:hAnsi="Arial"/>
          <w:sz w:val="24"/>
          <w:szCs w:val="24"/>
          <w:vertAlign w:val="superscript"/>
        </w:rPr>
        <w:t>3</w:t>
      </w:r>
      <w:r>
        <w:rPr>
          <w:rFonts w:ascii="Arial" w:hAnsi="Arial"/>
          <w:sz w:val="24"/>
          <w:szCs w:val="24"/>
        </w:rPr>
        <w:t xml:space="preserve"> American Academy of Pediatrics, Section on Pediatric Pulmonology, subcommittee on obstructive sleep apnea syndrome. 2002 Clinical practice guideline:diagnosis and management of childhood obstructive sleep apnea syndrome. </w:t>
      </w:r>
      <w:r w:rsidRPr="007D2ADD">
        <w:rPr>
          <w:rFonts w:ascii="Arial" w:hAnsi="Arial"/>
          <w:i/>
          <w:sz w:val="24"/>
          <w:szCs w:val="24"/>
        </w:rPr>
        <w:t xml:space="preserve">Pediatrics </w:t>
      </w:r>
      <w:r>
        <w:rPr>
          <w:rFonts w:ascii="Arial" w:hAnsi="Arial"/>
          <w:sz w:val="24"/>
          <w:szCs w:val="24"/>
        </w:rPr>
        <w:t>2002;109:704-712.</w:t>
      </w:r>
    </w:p>
    <w:p w14:paraId="55E675CA" w14:textId="77777777" w:rsidR="00485EA6" w:rsidRDefault="00485EA6" w:rsidP="003E764A">
      <w:pPr>
        <w:spacing w:line="480" w:lineRule="auto"/>
        <w:rPr>
          <w:rFonts w:ascii="Arial" w:hAnsi="Arial"/>
          <w:sz w:val="24"/>
          <w:szCs w:val="24"/>
        </w:rPr>
      </w:pPr>
      <w:r w:rsidRPr="00485EA6">
        <w:rPr>
          <w:rFonts w:ascii="Arial" w:hAnsi="Arial"/>
          <w:sz w:val="24"/>
          <w:szCs w:val="24"/>
          <w:vertAlign w:val="superscript"/>
        </w:rPr>
        <w:t>4</w:t>
      </w:r>
      <w:r>
        <w:rPr>
          <w:rFonts w:ascii="Arial" w:hAnsi="Arial"/>
          <w:sz w:val="24"/>
          <w:szCs w:val="24"/>
        </w:rPr>
        <w:t xml:space="preserve"> </w:t>
      </w:r>
      <w:hyperlink r:id="rId8" w:history="1">
        <w:r w:rsidRPr="00FD2FC5">
          <w:rPr>
            <w:rFonts w:ascii="Arial" w:hAnsi="Arial"/>
            <w:sz w:val="24"/>
            <w:szCs w:val="24"/>
          </w:rPr>
          <w:t>Berry RB</w:t>
        </w:r>
      </w:hyperlink>
      <w:r w:rsidRPr="00FD2FC5">
        <w:rPr>
          <w:rFonts w:ascii="Arial" w:hAnsi="Arial"/>
          <w:sz w:val="24"/>
          <w:szCs w:val="24"/>
        </w:rPr>
        <w:t xml:space="preserve">, </w:t>
      </w:r>
      <w:hyperlink r:id="rId9" w:history="1">
        <w:r w:rsidRPr="00FD2FC5">
          <w:rPr>
            <w:rFonts w:ascii="Arial" w:hAnsi="Arial"/>
            <w:sz w:val="24"/>
            <w:szCs w:val="24"/>
          </w:rPr>
          <w:t>Budhiraja R</w:t>
        </w:r>
      </w:hyperlink>
      <w:r w:rsidRPr="00FD2FC5">
        <w:rPr>
          <w:rFonts w:ascii="Arial" w:hAnsi="Arial"/>
          <w:sz w:val="24"/>
          <w:szCs w:val="24"/>
        </w:rPr>
        <w:t xml:space="preserve">, </w:t>
      </w:r>
      <w:hyperlink r:id="rId10" w:history="1">
        <w:r w:rsidRPr="00FD2FC5">
          <w:rPr>
            <w:rFonts w:ascii="Arial" w:hAnsi="Arial"/>
            <w:sz w:val="24"/>
            <w:szCs w:val="24"/>
          </w:rPr>
          <w:t>Gottlieb DJ</w:t>
        </w:r>
      </w:hyperlink>
      <w:r w:rsidRPr="00FD2FC5">
        <w:rPr>
          <w:rFonts w:ascii="Arial" w:hAnsi="Arial"/>
          <w:sz w:val="24"/>
          <w:szCs w:val="24"/>
        </w:rPr>
        <w:t xml:space="preserve">, </w:t>
      </w:r>
      <w:r w:rsidRPr="006D30D8">
        <w:rPr>
          <w:rFonts w:ascii="Arial" w:hAnsi="Arial"/>
          <w:sz w:val="24"/>
          <w:szCs w:val="24"/>
        </w:rPr>
        <w:t>et al.</w:t>
      </w:r>
      <w:r>
        <w:t xml:space="preserve"> </w:t>
      </w:r>
      <w:hyperlink r:id="rId11" w:history="1">
        <w:r w:rsidRPr="00FD2FC5">
          <w:rPr>
            <w:rFonts w:ascii="Arial" w:hAnsi="Arial"/>
            <w:sz w:val="24"/>
            <w:szCs w:val="24"/>
          </w:rPr>
          <w:t>American Academy of Sleep Medicine</w:t>
        </w:r>
      </w:hyperlink>
      <w:r w:rsidRPr="00FD2FC5">
        <w:rPr>
          <w:rFonts w:ascii="Arial" w:hAnsi="Arial"/>
          <w:sz w:val="24"/>
          <w:szCs w:val="24"/>
        </w:rPr>
        <w:t xml:space="preserve">. Rules for scoring respiratory events in sleep: update of the 2007 AASM Manual for the Scoring of Sleep and Associated Events. Deliberations of the Sleep Apnea Definitions Task Force of the American Academy of Sleep Medicine. </w:t>
      </w:r>
      <w:hyperlink r:id="rId12" w:tooltip="Journal of clinical sleep medicine : JCSM : official publication of the American Academy of Sleep Medicine." w:history="1">
        <w:r w:rsidRPr="00CD3946">
          <w:rPr>
            <w:rFonts w:ascii="Arial" w:hAnsi="Arial"/>
            <w:i/>
            <w:sz w:val="24"/>
            <w:szCs w:val="24"/>
          </w:rPr>
          <w:t>J Clin Sleep Med.</w:t>
        </w:r>
      </w:hyperlink>
      <w:r w:rsidRPr="00FD2FC5">
        <w:rPr>
          <w:rFonts w:ascii="Arial" w:hAnsi="Arial"/>
          <w:sz w:val="24"/>
          <w:szCs w:val="24"/>
        </w:rPr>
        <w:t xml:space="preserve"> 2012;8(5):597-619</w:t>
      </w:r>
    </w:p>
    <w:p w14:paraId="7449A299" w14:textId="77777777" w:rsidR="00485EA6" w:rsidRDefault="00485EA6" w:rsidP="003E764A">
      <w:pPr>
        <w:autoSpaceDE w:val="0"/>
        <w:autoSpaceDN w:val="0"/>
        <w:adjustRightInd w:val="0"/>
        <w:spacing w:line="480" w:lineRule="auto"/>
        <w:rPr>
          <w:rFonts w:ascii="Arial" w:hAnsi="Arial"/>
          <w:sz w:val="24"/>
          <w:szCs w:val="24"/>
        </w:rPr>
      </w:pPr>
      <w:r w:rsidRPr="00485EA6">
        <w:rPr>
          <w:rFonts w:ascii="Arial" w:hAnsi="Arial"/>
          <w:sz w:val="24"/>
          <w:szCs w:val="24"/>
          <w:vertAlign w:val="superscript"/>
        </w:rPr>
        <w:t>5</w:t>
      </w:r>
      <w:r>
        <w:rPr>
          <w:rFonts w:ascii="Arial" w:hAnsi="Arial"/>
          <w:sz w:val="24"/>
          <w:szCs w:val="24"/>
        </w:rPr>
        <w:t xml:space="preserve"> </w:t>
      </w:r>
      <w:r w:rsidRPr="00AE6401">
        <w:rPr>
          <w:rFonts w:ascii="Arial" w:hAnsi="Arial"/>
          <w:sz w:val="24"/>
          <w:szCs w:val="24"/>
        </w:rPr>
        <w:t xml:space="preserve">American Academy of Sleep Medicine. International Classification of Sleep Disorders. 3rd Edition Westchester, IL, </w:t>
      </w:r>
      <w:r w:rsidRPr="009223F4">
        <w:rPr>
          <w:rFonts w:ascii="Arial" w:hAnsi="Arial"/>
          <w:i/>
          <w:sz w:val="24"/>
          <w:szCs w:val="24"/>
        </w:rPr>
        <w:t>American Academy of Sleep Medicine</w:t>
      </w:r>
      <w:r w:rsidRPr="00AE6401">
        <w:rPr>
          <w:rFonts w:ascii="Arial" w:hAnsi="Arial"/>
          <w:sz w:val="24"/>
          <w:szCs w:val="24"/>
        </w:rPr>
        <w:t>, 2014.</w:t>
      </w:r>
    </w:p>
    <w:p w14:paraId="29B8E3D2" w14:textId="77777777" w:rsidR="00485EA6" w:rsidRPr="00C15E9F" w:rsidRDefault="00485EA6" w:rsidP="003E764A">
      <w:pPr>
        <w:spacing w:after="160" w:line="480" w:lineRule="auto"/>
        <w:rPr>
          <w:rFonts w:ascii="Arial" w:hAnsi="Arial"/>
          <w:sz w:val="24"/>
          <w:szCs w:val="24"/>
          <w:lang w:val="fr-FR"/>
        </w:rPr>
      </w:pPr>
      <w:r w:rsidRPr="00485EA6">
        <w:rPr>
          <w:rFonts w:ascii="Arial" w:hAnsi="Arial"/>
          <w:sz w:val="24"/>
          <w:szCs w:val="24"/>
          <w:vertAlign w:val="superscript"/>
        </w:rPr>
        <w:t>6</w:t>
      </w:r>
      <w:r>
        <w:rPr>
          <w:rFonts w:ascii="Arial" w:hAnsi="Arial"/>
          <w:sz w:val="24"/>
          <w:szCs w:val="24"/>
        </w:rPr>
        <w:t xml:space="preserve"> </w:t>
      </w:r>
      <w:r w:rsidRPr="00704421">
        <w:rPr>
          <w:rFonts w:ascii="Arial" w:hAnsi="Arial"/>
          <w:sz w:val="24"/>
          <w:szCs w:val="24"/>
        </w:rPr>
        <w:t xml:space="preserve">Collop NA, Anderson WM, Boehlecke B </w:t>
      </w:r>
      <w:r w:rsidRPr="006D30D8">
        <w:rPr>
          <w:rFonts w:ascii="Arial" w:hAnsi="Arial"/>
          <w:sz w:val="24"/>
          <w:szCs w:val="24"/>
        </w:rPr>
        <w:t>et al</w:t>
      </w:r>
      <w:r w:rsidRPr="00704421">
        <w:rPr>
          <w:rFonts w:ascii="Arial" w:hAnsi="Arial"/>
          <w:i/>
          <w:sz w:val="24"/>
          <w:szCs w:val="24"/>
        </w:rPr>
        <w:t>.</w:t>
      </w:r>
      <w:r w:rsidRPr="00704421">
        <w:rPr>
          <w:rFonts w:ascii="Arial" w:hAnsi="Arial"/>
          <w:sz w:val="24"/>
          <w:szCs w:val="24"/>
        </w:rPr>
        <w:t xml:space="preserve"> Clinical guidelines for the use of unattended portable monitors in the diagnosis of obstructive sleep apnea in adult patients. </w:t>
      </w:r>
      <w:r w:rsidRPr="00C15E9F">
        <w:rPr>
          <w:rFonts w:ascii="Arial" w:hAnsi="Arial"/>
          <w:i/>
          <w:sz w:val="24"/>
          <w:szCs w:val="24"/>
          <w:lang w:val="fr-FR"/>
        </w:rPr>
        <w:t>J Clin Sleep Med</w:t>
      </w:r>
      <w:r w:rsidRPr="00C15E9F">
        <w:rPr>
          <w:rFonts w:ascii="Arial" w:hAnsi="Arial"/>
          <w:sz w:val="24"/>
          <w:szCs w:val="24"/>
          <w:lang w:val="fr-FR"/>
        </w:rPr>
        <w:t xml:space="preserve"> 2007;3:737-747.</w:t>
      </w:r>
    </w:p>
    <w:p w14:paraId="02E6998A" w14:textId="77777777" w:rsidR="00876A73" w:rsidRDefault="00876A73" w:rsidP="003E764A">
      <w:pPr>
        <w:spacing w:after="160" w:line="480" w:lineRule="auto"/>
        <w:rPr>
          <w:rFonts w:ascii="Arial" w:hAnsi="Arial"/>
          <w:sz w:val="24"/>
          <w:szCs w:val="24"/>
        </w:rPr>
      </w:pPr>
      <w:r w:rsidRPr="00876A73">
        <w:rPr>
          <w:rFonts w:ascii="Arial" w:hAnsi="Arial"/>
          <w:sz w:val="24"/>
          <w:szCs w:val="24"/>
          <w:vertAlign w:val="superscript"/>
        </w:rPr>
        <w:t>7</w:t>
      </w:r>
      <w:r>
        <w:rPr>
          <w:rFonts w:ascii="Arial" w:hAnsi="Arial"/>
          <w:sz w:val="24"/>
          <w:szCs w:val="24"/>
        </w:rPr>
        <w:t xml:space="preserve"> </w:t>
      </w:r>
      <w:r w:rsidRPr="00C15E9F">
        <w:rPr>
          <w:rFonts w:ascii="Arial" w:hAnsi="Arial"/>
          <w:sz w:val="24"/>
          <w:szCs w:val="24"/>
          <w:lang w:val="fr-FR"/>
        </w:rPr>
        <w:t xml:space="preserve">Corral JC, Sanchez-Quiroga MA, Carmona-Bernal C et al. </w:t>
      </w:r>
      <w:r>
        <w:rPr>
          <w:rFonts w:ascii="Arial" w:hAnsi="Arial"/>
          <w:sz w:val="24"/>
          <w:szCs w:val="24"/>
        </w:rPr>
        <w:t xml:space="preserve">Conventional Polysomnography is not necessary for the management of most patients with suspected obstructive sleep apnea. </w:t>
      </w:r>
      <w:r w:rsidRPr="009629F5">
        <w:rPr>
          <w:rFonts w:ascii="Arial" w:hAnsi="Arial"/>
          <w:i/>
          <w:sz w:val="24"/>
          <w:szCs w:val="24"/>
        </w:rPr>
        <w:t xml:space="preserve">Am J Respir Crit Care Med </w:t>
      </w:r>
      <w:r>
        <w:rPr>
          <w:rFonts w:ascii="Arial" w:hAnsi="Arial"/>
          <w:sz w:val="24"/>
          <w:szCs w:val="24"/>
        </w:rPr>
        <w:t>2017;196:1181-1190.</w:t>
      </w:r>
    </w:p>
    <w:p w14:paraId="1E65ECBC" w14:textId="77777777" w:rsidR="00876A73" w:rsidRPr="00AE6401" w:rsidRDefault="00876A73" w:rsidP="003E764A">
      <w:pPr>
        <w:spacing w:line="480" w:lineRule="auto"/>
        <w:rPr>
          <w:rFonts w:ascii="Arial" w:hAnsi="Arial"/>
          <w:sz w:val="24"/>
          <w:szCs w:val="24"/>
        </w:rPr>
      </w:pPr>
      <w:r w:rsidRPr="00876A73">
        <w:rPr>
          <w:rFonts w:ascii="Arial" w:hAnsi="Arial"/>
          <w:sz w:val="24"/>
          <w:szCs w:val="24"/>
          <w:vertAlign w:val="superscript"/>
        </w:rPr>
        <w:t xml:space="preserve">8 </w:t>
      </w:r>
      <w:r w:rsidRPr="00AE6401">
        <w:rPr>
          <w:rFonts w:ascii="Arial" w:hAnsi="Arial"/>
          <w:sz w:val="24"/>
          <w:szCs w:val="24"/>
        </w:rPr>
        <w:t xml:space="preserve">Brockman PE, Schaefer C, Poets A, </w:t>
      </w:r>
      <w:r w:rsidRPr="006D30D8">
        <w:rPr>
          <w:rFonts w:ascii="Arial" w:hAnsi="Arial"/>
          <w:sz w:val="24"/>
          <w:szCs w:val="24"/>
        </w:rPr>
        <w:t>et al.</w:t>
      </w:r>
      <w:r w:rsidRPr="00AE6401">
        <w:rPr>
          <w:rFonts w:ascii="Arial" w:hAnsi="Arial"/>
          <w:sz w:val="24"/>
          <w:szCs w:val="24"/>
        </w:rPr>
        <w:t xml:space="preserve"> Diagnosis of obstructive sleep apnea in children: A systematic review. </w:t>
      </w:r>
      <w:r w:rsidRPr="009223F4">
        <w:rPr>
          <w:rFonts w:ascii="Arial" w:hAnsi="Arial"/>
          <w:i/>
          <w:sz w:val="24"/>
          <w:szCs w:val="24"/>
        </w:rPr>
        <w:t>Sleep Medicine Reviews</w:t>
      </w:r>
      <w:r w:rsidRPr="00AE6401">
        <w:rPr>
          <w:rFonts w:ascii="Arial" w:hAnsi="Arial"/>
          <w:sz w:val="24"/>
          <w:szCs w:val="24"/>
        </w:rPr>
        <w:t>. 2013;17:331-340.</w:t>
      </w:r>
    </w:p>
    <w:p w14:paraId="75C5CF2B" w14:textId="77777777" w:rsidR="00876A73" w:rsidRDefault="00876A73" w:rsidP="003E764A">
      <w:pPr>
        <w:pStyle w:val="EndnoteText"/>
        <w:spacing w:line="480" w:lineRule="auto"/>
        <w:rPr>
          <w:rFonts w:ascii="Arial" w:hAnsi="Arial" w:cs="Arial"/>
          <w:sz w:val="24"/>
          <w:szCs w:val="24"/>
        </w:rPr>
      </w:pPr>
      <w:r w:rsidRPr="00876A73">
        <w:rPr>
          <w:rFonts w:ascii="Arial" w:hAnsi="Arial"/>
          <w:sz w:val="24"/>
          <w:szCs w:val="24"/>
          <w:vertAlign w:val="superscript"/>
        </w:rPr>
        <w:t>9</w:t>
      </w:r>
      <w:r>
        <w:rPr>
          <w:rFonts w:ascii="Arial" w:hAnsi="Arial"/>
          <w:sz w:val="24"/>
          <w:szCs w:val="24"/>
        </w:rPr>
        <w:t xml:space="preserve"> </w:t>
      </w:r>
      <w:r w:rsidRPr="00BF077C">
        <w:rPr>
          <w:rFonts w:ascii="Arial" w:hAnsi="Arial" w:cs="Arial"/>
          <w:sz w:val="24"/>
          <w:szCs w:val="24"/>
        </w:rPr>
        <w:t>Marcus CL, Traylor J, Biggs SN,</w:t>
      </w:r>
      <w:r>
        <w:rPr>
          <w:rFonts w:ascii="Arial" w:hAnsi="Arial" w:cs="Arial"/>
          <w:sz w:val="24"/>
          <w:szCs w:val="24"/>
        </w:rPr>
        <w:t xml:space="preserve"> et al</w:t>
      </w:r>
      <w:r w:rsidRPr="00BF077C">
        <w:rPr>
          <w:rFonts w:ascii="Arial" w:hAnsi="Arial" w:cs="Arial"/>
          <w:sz w:val="24"/>
          <w:szCs w:val="24"/>
        </w:rPr>
        <w:t xml:space="preserve">. Feasibility of comprehensive, unattended ambulatory polysomnography in school-aged children. </w:t>
      </w:r>
      <w:r w:rsidRPr="007D2ADD">
        <w:rPr>
          <w:rFonts w:ascii="Arial" w:hAnsi="Arial" w:cs="Arial"/>
          <w:i/>
          <w:sz w:val="24"/>
          <w:szCs w:val="24"/>
        </w:rPr>
        <w:t>J Clin Sleep Med</w:t>
      </w:r>
      <w:r w:rsidRPr="00BF077C">
        <w:rPr>
          <w:rFonts w:ascii="Arial" w:hAnsi="Arial" w:cs="Arial"/>
          <w:sz w:val="24"/>
          <w:szCs w:val="24"/>
        </w:rPr>
        <w:t>. 2014;10:913-918</w:t>
      </w:r>
    </w:p>
    <w:p w14:paraId="7DDB6946" w14:textId="77777777" w:rsidR="00876A73" w:rsidRPr="00485CFF" w:rsidRDefault="00876A73" w:rsidP="003E764A">
      <w:pPr>
        <w:spacing w:line="480" w:lineRule="auto"/>
        <w:rPr>
          <w:rFonts w:ascii="Arial" w:hAnsi="Arial"/>
          <w:sz w:val="24"/>
          <w:szCs w:val="24"/>
          <w:lang w:val="es-ES"/>
        </w:rPr>
      </w:pPr>
      <w:r w:rsidRPr="00876A73">
        <w:rPr>
          <w:rFonts w:ascii="Arial" w:hAnsi="Arial"/>
          <w:sz w:val="24"/>
          <w:szCs w:val="24"/>
          <w:vertAlign w:val="superscript"/>
        </w:rPr>
        <w:lastRenderedPageBreak/>
        <w:t>10</w:t>
      </w:r>
      <w:r>
        <w:rPr>
          <w:rFonts w:ascii="Arial" w:hAnsi="Arial"/>
          <w:sz w:val="24"/>
          <w:szCs w:val="24"/>
        </w:rPr>
        <w:t xml:space="preserve"> </w:t>
      </w:r>
      <w:r w:rsidRPr="00485CFF">
        <w:rPr>
          <w:rFonts w:ascii="Arial" w:hAnsi="Arial"/>
          <w:sz w:val="24"/>
          <w:szCs w:val="24"/>
          <w:lang w:val="es-ES"/>
        </w:rPr>
        <w:t xml:space="preserve">Alonso Alvarez ML, Teran Santos J, Cordero Guevara JA, </w:t>
      </w:r>
      <w:r w:rsidRPr="006D30D8">
        <w:rPr>
          <w:rFonts w:ascii="Arial" w:hAnsi="Arial"/>
          <w:sz w:val="24"/>
          <w:szCs w:val="24"/>
          <w:lang w:val="es-ES"/>
        </w:rPr>
        <w:t>et al.</w:t>
      </w:r>
      <w:r w:rsidRPr="00485CFF">
        <w:rPr>
          <w:rFonts w:ascii="Arial" w:hAnsi="Arial"/>
          <w:sz w:val="24"/>
          <w:szCs w:val="24"/>
          <w:lang w:val="es-ES"/>
        </w:rPr>
        <w:t xml:space="preserve"> </w:t>
      </w:r>
      <w:r w:rsidRPr="00FD2FC5">
        <w:rPr>
          <w:rFonts w:ascii="Arial" w:hAnsi="Arial"/>
          <w:sz w:val="24"/>
          <w:szCs w:val="24"/>
        </w:rPr>
        <w:t xml:space="preserve">Reliability of respiratory polygraphy for the diagnosis of sleep apnea-hypopnea syndrome in children. </w:t>
      </w:r>
      <w:r w:rsidRPr="00485CFF">
        <w:rPr>
          <w:rFonts w:ascii="Arial" w:hAnsi="Arial"/>
          <w:i/>
          <w:sz w:val="24"/>
          <w:szCs w:val="24"/>
          <w:lang w:val="es-ES"/>
        </w:rPr>
        <w:t>Arch Bronconeumol</w:t>
      </w:r>
      <w:r w:rsidRPr="00485CFF">
        <w:rPr>
          <w:rFonts w:ascii="Arial" w:hAnsi="Arial"/>
          <w:sz w:val="24"/>
          <w:szCs w:val="24"/>
          <w:lang w:val="es-ES"/>
        </w:rPr>
        <w:t xml:space="preserve"> 2008;44:318-323.</w:t>
      </w:r>
    </w:p>
    <w:p w14:paraId="4AA2786E" w14:textId="77777777" w:rsidR="00876A73" w:rsidRDefault="00876A73" w:rsidP="003E764A">
      <w:pPr>
        <w:autoSpaceDE w:val="0"/>
        <w:autoSpaceDN w:val="0"/>
        <w:adjustRightInd w:val="0"/>
        <w:spacing w:line="480" w:lineRule="auto"/>
        <w:rPr>
          <w:rFonts w:ascii="Arial" w:hAnsi="Arial"/>
          <w:sz w:val="24"/>
          <w:szCs w:val="24"/>
        </w:rPr>
      </w:pPr>
      <w:r w:rsidRPr="00876A73">
        <w:rPr>
          <w:rFonts w:ascii="Arial" w:hAnsi="Arial"/>
          <w:sz w:val="24"/>
          <w:szCs w:val="24"/>
          <w:vertAlign w:val="superscript"/>
        </w:rPr>
        <w:t>11</w:t>
      </w:r>
      <w:r>
        <w:rPr>
          <w:rFonts w:ascii="Arial" w:hAnsi="Arial"/>
          <w:sz w:val="24"/>
          <w:szCs w:val="24"/>
        </w:rPr>
        <w:t xml:space="preserve"> </w:t>
      </w:r>
      <w:r w:rsidRPr="00FD2FC5">
        <w:rPr>
          <w:rFonts w:ascii="Arial" w:hAnsi="Arial"/>
          <w:sz w:val="24"/>
          <w:szCs w:val="24"/>
        </w:rPr>
        <w:t xml:space="preserve">Tan HL, Kheirandish-Gozal L, Gozal D. Pediatric Home Sleep Apnea Testing. Slowly getting there! </w:t>
      </w:r>
      <w:r w:rsidRPr="009223F4">
        <w:rPr>
          <w:rFonts w:ascii="Arial" w:hAnsi="Arial"/>
          <w:i/>
          <w:sz w:val="24"/>
          <w:szCs w:val="24"/>
        </w:rPr>
        <w:t>Chest</w:t>
      </w:r>
      <w:r w:rsidRPr="00FD2FC5">
        <w:rPr>
          <w:rFonts w:ascii="Arial" w:hAnsi="Arial"/>
          <w:sz w:val="24"/>
          <w:szCs w:val="24"/>
        </w:rPr>
        <w:t xml:space="preserve"> 2015;148:1382-1395.</w:t>
      </w:r>
    </w:p>
    <w:p w14:paraId="5EACD123" w14:textId="77777777" w:rsidR="002868B9" w:rsidRDefault="002868B9" w:rsidP="003E764A">
      <w:pPr>
        <w:autoSpaceDE w:val="0"/>
        <w:autoSpaceDN w:val="0"/>
        <w:adjustRightInd w:val="0"/>
        <w:spacing w:line="480" w:lineRule="auto"/>
        <w:rPr>
          <w:rFonts w:ascii="Arial" w:hAnsi="Arial"/>
          <w:sz w:val="24"/>
          <w:szCs w:val="24"/>
        </w:rPr>
      </w:pPr>
      <w:r w:rsidRPr="002868B9">
        <w:rPr>
          <w:rFonts w:ascii="Arial" w:hAnsi="Arial"/>
          <w:sz w:val="24"/>
          <w:szCs w:val="24"/>
          <w:vertAlign w:val="superscript"/>
        </w:rPr>
        <w:t>12</w:t>
      </w:r>
      <w:r>
        <w:rPr>
          <w:rFonts w:ascii="Arial" w:hAnsi="Arial"/>
          <w:sz w:val="24"/>
          <w:szCs w:val="24"/>
        </w:rPr>
        <w:t xml:space="preserve"> </w:t>
      </w:r>
      <w:r w:rsidRPr="00485CFF">
        <w:rPr>
          <w:rFonts w:ascii="Arial" w:hAnsi="Arial"/>
          <w:sz w:val="24"/>
          <w:szCs w:val="24"/>
          <w:lang w:val="es-ES"/>
        </w:rPr>
        <w:t xml:space="preserve">Alonso-Álvarez M, Terán-Santos J, Ordax Carbajo E, </w:t>
      </w:r>
      <w:r w:rsidRPr="006D30D8">
        <w:rPr>
          <w:rFonts w:ascii="Arial" w:hAnsi="Arial"/>
          <w:sz w:val="24"/>
          <w:szCs w:val="24"/>
          <w:lang w:val="es-ES"/>
        </w:rPr>
        <w:t>et al.</w:t>
      </w:r>
      <w:r w:rsidRPr="00485CFF">
        <w:rPr>
          <w:rFonts w:ascii="Arial" w:hAnsi="Arial"/>
          <w:sz w:val="24"/>
          <w:szCs w:val="24"/>
          <w:lang w:val="es-ES"/>
        </w:rPr>
        <w:t xml:space="preserve">  </w:t>
      </w:r>
      <w:r w:rsidRPr="00FD2FC5">
        <w:rPr>
          <w:rFonts w:ascii="Arial" w:hAnsi="Arial"/>
          <w:sz w:val="24"/>
          <w:szCs w:val="24"/>
        </w:rPr>
        <w:t xml:space="preserve">Reliability of Home Respiratory Polygraphy for the Diagnosis of Sleep Apnea in Children. </w:t>
      </w:r>
      <w:r w:rsidRPr="009223F4">
        <w:rPr>
          <w:rFonts w:ascii="Arial" w:hAnsi="Arial"/>
          <w:i/>
          <w:sz w:val="24"/>
          <w:szCs w:val="24"/>
        </w:rPr>
        <w:t>Chest.</w:t>
      </w:r>
      <w:r w:rsidRPr="00FD2FC5">
        <w:rPr>
          <w:rFonts w:ascii="Arial" w:hAnsi="Arial"/>
          <w:sz w:val="24"/>
          <w:szCs w:val="24"/>
        </w:rPr>
        <w:t xml:space="preserve"> 2015; 147(4):1020-1028.</w:t>
      </w:r>
    </w:p>
    <w:p w14:paraId="69B0CC6D" w14:textId="77777777" w:rsidR="002868B9" w:rsidRDefault="002868B9" w:rsidP="003E764A">
      <w:pPr>
        <w:spacing w:line="480" w:lineRule="auto"/>
        <w:rPr>
          <w:rFonts w:ascii="Arial" w:hAnsi="Arial"/>
          <w:sz w:val="24"/>
          <w:szCs w:val="24"/>
        </w:rPr>
      </w:pPr>
      <w:r w:rsidRPr="002868B9">
        <w:rPr>
          <w:rFonts w:ascii="Arial" w:hAnsi="Arial"/>
          <w:sz w:val="24"/>
          <w:szCs w:val="24"/>
          <w:vertAlign w:val="superscript"/>
        </w:rPr>
        <w:t>13</w:t>
      </w:r>
      <w:r>
        <w:rPr>
          <w:rFonts w:ascii="Arial" w:hAnsi="Arial"/>
          <w:sz w:val="24"/>
          <w:szCs w:val="24"/>
        </w:rPr>
        <w:t xml:space="preserve"> </w:t>
      </w:r>
      <w:r w:rsidRPr="008106E2">
        <w:rPr>
          <w:rFonts w:ascii="Arial" w:hAnsi="Arial"/>
          <w:sz w:val="24"/>
          <w:szCs w:val="24"/>
        </w:rPr>
        <w:t>Kaditis AG, Alonso Alvarez ML, Boudewyns A, et al</w:t>
      </w:r>
      <w:r w:rsidRPr="008106E2">
        <w:rPr>
          <w:rFonts w:ascii="Arial" w:hAnsi="Arial"/>
          <w:i/>
          <w:sz w:val="24"/>
          <w:szCs w:val="24"/>
        </w:rPr>
        <w:t>.</w:t>
      </w:r>
      <w:r w:rsidRPr="008106E2">
        <w:rPr>
          <w:rFonts w:ascii="Arial" w:hAnsi="Arial"/>
          <w:sz w:val="24"/>
          <w:szCs w:val="24"/>
        </w:rPr>
        <w:t xml:space="preserve"> </w:t>
      </w:r>
      <w:r w:rsidRPr="00EF32F4">
        <w:rPr>
          <w:rFonts w:ascii="Arial" w:hAnsi="Arial"/>
          <w:sz w:val="24"/>
          <w:szCs w:val="24"/>
        </w:rPr>
        <w:t xml:space="preserve">Obstructive sleep disordered breathing in 2-18 year-old children: diagnosis and management. </w:t>
      </w:r>
      <w:hyperlink r:id="rId13" w:tooltip="The European respiratory journal." w:history="1">
        <w:r w:rsidRPr="009223F4">
          <w:rPr>
            <w:rFonts w:ascii="Arial" w:hAnsi="Arial"/>
            <w:i/>
            <w:sz w:val="24"/>
            <w:szCs w:val="24"/>
          </w:rPr>
          <w:t>Eur Respir J</w:t>
        </w:r>
      </w:hyperlink>
      <w:r w:rsidRPr="009223F4">
        <w:rPr>
          <w:rFonts w:ascii="Arial" w:hAnsi="Arial"/>
          <w:i/>
          <w:sz w:val="24"/>
          <w:szCs w:val="24"/>
        </w:rPr>
        <w:t xml:space="preserve"> </w:t>
      </w:r>
      <w:r w:rsidRPr="00EF32F4">
        <w:rPr>
          <w:rFonts w:ascii="Arial" w:hAnsi="Arial"/>
          <w:sz w:val="24"/>
          <w:szCs w:val="24"/>
        </w:rPr>
        <w:t>2016;47:69-94</w:t>
      </w:r>
      <w:r>
        <w:rPr>
          <w:rFonts w:ascii="Arial" w:hAnsi="Arial"/>
          <w:sz w:val="24"/>
          <w:szCs w:val="24"/>
        </w:rPr>
        <w:t>.</w:t>
      </w:r>
    </w:p>
    <w:p w14:paraId="3A514A43" w14:textId="77777777" w:rsidR="002868B9" w:rsidRDefault="002868B9" w:rsidP="003E764A">
      <w:pPr>
        <w:spacing w:line="480" w:lineRule="auto"/>
        <w:rPr>
          <w:rFonts w:ascii="Arial" w:hAnsi="Arial"/>
          <w:sz w:val="24"/>
          <w:szCs w:val="24"/>
        </w:rPr>
      </w:pPr>
      <w:r w:rsidRPr="002868B9">
        <w:rPr>
          <w:rFonts w:ascii="Arial" w:hAnsi="Arial"/>
          <w:sz w:val="24"/>
          <w:szCs w:val="24"/>
          <w:vertAlign w:val="superscript"/>
        </w:rPr>
        <w:t>14</w:t>
      </w:r>
      <w:r>
        <w:rPr>
          <w:rFonts w:ascii="Arial" w:hAnsi="Arial"/>
          <w:sz w:val="24"/>
          <w:szCs w:val="24"/>
        </w:rPr>
        <w:t xml:space="preserve"> Gozal D, Kheirandish-Gozal L, Kaditis AG. Home sleep testing for the diagnosis of pediatric obstructive sleep apnea: the times they are a changing…..</w:t>
      </w:r>
      <w:r w:rsidRPr="009223F4">
        <w:rPr>
          <w:rFonts w:ascii="Arial" w:hAnsi="Arial"/>
          <w:i/>
          <w:sz w:val="24"/>
          <w:szCs w:val="24"/>
        </w:rPr>
        <w:t>Curr Opin Pulm Med</w:t>
      </w:r>
      <w:r>
        <w:rPr>
          <w:rFonts w:ascii="Arial" w:hAnsi="Arial"/>
          <w:sz w:val="24"/>
          <w:szCs w:val="24"/>
        </w:rPr>
        <w:t xml:space="preserve"> 2015;21:563-568.</w:t>
      </w:r>
    </w:p>
    <w:p w14:paraId="7CD1A2B3" w14:textId="77777777" w:rsidR="002868B9" w:rsidRPr="00742E61" w:rsidRDefault="002868B9" w:rsidP="003E764A">
      <w:pPr>
        <w:pStyle w:val="EndnoteText"/>
        <w:spacing w:line="480" w:lineRule="auto"/>
        <w:rPr>
          <w:rFonts w:ascii="Arial" w:hAnsi="Arial"/>
          <w:sz w:val="24"/>
          <w:szCs w:val="24"/>
        </w:rPr>
      </w:pPr>
      <w:r w:rsidRPr="002868B9">
        <w:rPr>
          <w:rFonts w:ascii="Arial" w:hAnsi="Arial"/>
          <w:sz w:val="24"/>
          <w:szCs w:val="24"/>
          <w:vertAlign w:val="superscript"/>
        </w:rPr>
        <w:t>15</w:t>
      </w:r>
      <w:r>
        <w:rPr>
          <w:rFonts w:ascii="Arial" w:hAnsi="Arial"/>
          <w:sz w:val="24"/>
          <w:szCs w:val="24"/>
        </w:rPr>
        <w:t xml:space="preserve"> </w:t>
      </w:r>
      <w:r w:rsidRPr="00F409B8">
        <w:rPr>
          <w:rFonts w:ascii="Arial" w:hAnsi="Arial"/>
          <w:sz w:val="24"/>
          <w:szCs w:val="24"/>
          <w:lang w:val="de-DE"/>
        </w:rPr>
        <w:t xml:space="preserve">Moss D, Urschitz MS, Von Bodman A, </w:t>
      </w:r>
      <w:r w:rsidRPr="006D30D8">
        <w:rPr>
          <w:rFonts w:ascii="Arial" w:hAnsi="Arial"/>
          <w:sz w:val="24"/>
          <w:szCs w:val="24"/>
          <w:lang w:val="de-DE"/>
        </w:rPr>
        <w:t>et al</w:t>
      </w:r>
      <w:r w:rsidRPr="00F409B8">
        <w:rPr>
          <w:rFonts w:ascii="Arial" w:hAnsi="Arial"/>
          <w:i/>
          <w:sz w:val="24"/>
          <w:szCs w:val="24"/>
          <w:lang w:val="de-DE"/>
        </w:rPr>
        <w:t>.</w:t>
      </w:r>
      <w:r w:rsidRPr="00F409B8">
        <w:rPr>
          <w:rFonts w:ascii="Arial" w:hAnsi="Arial"/>
          <w:sz w:val="24"/>
          <w:szCs w:val="24"/>
          <w:lang w:val="de-DE"/>
        </w:rPr>
        <w:t xml:space="preserve"> </w:t>
      </w:r>
      <w:r w:rsidRPr="00742E61">
        <w:rPr>
          <w:rFonts w:ascii="Arial" w:hAnsi="Arial"/>
          <w:sz w:val="24"/>
          <w:szCs w:val="24"/>
        </w:rPr>
        <w:t xml:space="preserve">Reference values for nocturnal home polysomnography in primary school. </w:t>
      </w:r>
      <w:r w:rsidRPr="009223F4">
        <w:rPr>
          <w:rFonts w:ascii="Arial" w:hAnsi="Arial"/>
          <w:i/>
          <w:sz w:val="24"/>
          <w:szCs w:val="24"/>
        </w:rPr>
        <w:t>Pediatr Res</w:t>
      </w:r>
      <w:r w:rsidRPr="00742E61">
        <w:rPr>
          <w:rFonts w:ascii="Arial" w:hAnsi="Arial"/>
          <w:sz w:val="24"/>
          <w:szCs w:val="24"/>
        </w:rPr>
        <w:t xml:space="preserve"> 2005;58:958-965.</w:t>
      </w:r>
    </w:p>
    <w:p w14:paraId="1C8EB10F" w14:textId="292B5E1F" w:rsidR="002868B9" w:rsidRPr="00742E61" w:rsidRDefault="002868B9" w:rsidP="003E764A">
      <w:pPr>
        <w:pStyle w:val="EndnoteText"/>
        <w:spacing w:line="480" w:lineRule="auto"/>
        <w:rPr>
          <w:rFonts w:ascii="Arial" w:hAnsi="Arial" w:cs="Arial"/>
          <w:sz w:val="24"/>
          <w:szCs w:val="24"/>
        </w:rPr>
      </w:pPr>
      <w:r w:rsidRPr="002868B9">
        <w:rPr>
          <w:rFonts w:ascii="Arial" w:hAnsi="Arial"/>
          <w:sz w:val="24"/>
          <w:szCs w:val="24"/>
          <w:vertAlign w:val="superscript"/>
        </w:rPr>
        <w:t>16</w:t>
      </w:r>
      <w:r w:rsidRPr="002868B9">
        <w:rPr>
          <w:rFonts w:ascii="Arial" w:hAnsi="Arial" w:cs="Arial"/>
          <w:sz w:val="24"/>
          <w:szCs w:val="24"/>
        </w:rPr>
        <w:t xml:space="preserve"> </w:t>
      </w:r>
      <w:r w:rsidRPr="00742E61">
        <w:rPr>
          <w:rFonts w:ascii="Arial" w:hAnsi="Arial" w:cs="Arial"/>
          <w:sz w:val="24"/>
          <w:szCs w:val="24"/>
        </w:rPr>
        <w:t xml:space="preserve">Urschitz MS, Brockmann PE, Schlaud M, </w:t>
      </w:r>
      <w:r w:rsidRPr="00B90A02">
        <w:rPr>
          <w:rFonts w:ascii="Arial" w:hAnsi="Arial" w:cs="Arial"/>
          <w:sz w:val="24"/>
          <w:szCs w:val="24"/>
        </w:rPr>
        <w:t>et al.</w:t>
      </w:r>
      <w:r w:rsidRPr="00742E61">
        <w:rPr>
          <w:rFonts w:ascii="Arial" w:hAnsi="Arial" w:cs="Arial"/>
          <w:sz w:val="24"/>
          <w:szCs w:val="24"/>
        </w:rPr>
        <w:t xml:space="preserve"> </w:t>
      </w:r>
      <w:hyperlink r:id="rId14" w:history="1">
        <w:r w:rsidRPr="00742E61">
          <w:rPr>
            <w:rFonts w:ascii="Arial" w:hAnsi="Arial" w:cs="Arial"/>
            <w:sz w:val="24"/>
            <w:szCs w:val="24"/>
          </w:rPr>
          <w:t>Population prevalence of obstructive sleep apnoea in a community of German third graders.</w:t>
        </w:r>
      </w:hyperlink>
      <w:r w:rsidRPr="00742E61">
        <w:rPr>
          <w:rFonts w:ascii="Arial" w:hAnsi="Arial" w:cs="Arial"/>
          <w:sz w:val="24"/>
          <w:szCs w:val="24"/>
        </w:rPr>
        <w:t xml:space="preserve"> </w:t>
      </w:r>
      <w:r w:rsidRPr="009223F4">
        <w:rPr>
          <w:rFonts w:ascii="Arial" w:hAnsi="Arial" w:cs="Arial"/>
          <w:i/>
          <w:sz w:val="24"/>
          <w:szCs w:val="24"/>
        </w:rPr>
        <w:t>Eur Respir J</w:t>
      </w:r>
      <w:r w:rsidRPr="00742E61">
        <w:rPr>
          <w:rFonts w:ascii="Arial" w:hAnsi="Arial" w:cs="Arial"/>
          <w:sz w:val="24"/>
          <w:szCs w:val="24"/>
        </w:rPr>
        <w:t xml:space="preserve"> 2010;36:556-568.</w:t>
      </w:r>
    </w:p>
    <w:p w14:paraId="22C53EDF" w14:textId="77777777" w:rsidR="002868B9" w:rsidRPr="00704421" w:rsidRDefault="002868B9" w:rsidP="003E764A">
      <w:pPr>
        <w:spacing w:after="160" w:line="480" w:lineRule="auto"/>
        <w:rPr>
          <w:rFonts w:ascii="Arial" w:hAnsi="Arial"/>
          <w:sz w:val="24"/>
          <w:szCs w:val="24"/>
        </w:rPr>
      </w:pPr>
      <w:r w:rsidRPr="002868B9">
        <w:rPr>
          <w:rFonts w:ascii="Arial" w:hAnsi="Arial"/>
          <w:sz w:val="24"/>
          <w:szCs w:val="24"/>
          <w:vertAlign w:val="superscript"/>
        </w:rPr>
        <w:t xml:space="preserve">17 </w:t>
      </w:r>
      <w:r>
        <w:rPr>
          <w:rFonts w:ascii="Arial" w:hAnsi="Arial"/>
          <w:sz w:val="24"/>
          <w:szCs w:val="24"/>
        </w:rPr>
        <w:t xml:space="preserve">Corlateanu A, Covantev S, Botanaru V </w:t>
      </w:r>
      <w:r w:rsidRPr="006D30D8">
        <w:rPr>
          <w:rFonts w:ascii="Arial" w:hAnsi="Arial"/>
          <w:sz w:val="24"/>
          <w:szCs w:val="24"/>
        </w:rPr>
        <w:t>et al</w:t>
      </w:r>
      <w:r w:rsidRPr="00D72F06">
        <w:rPr>
          <w:rFonts w:ascii="Arial" w:hAnsi="Arial"/>
          <w:i/>
          <w:sz w:val="24"/>
          <w:szCs w:val="24"/>
        </w:rPr>
        <w:t>.</w:t>
      </w:r>
      <w:r>
        <w:rPr>
          <w:rFonts w:ascii="Arial" w:hAnsi="Arial"/>
          <w:sz w:val="24"/>
          <w:szCs w:val="24"/>
        </w:rPr>
        <w:t xml:space="preserve"> To sleep, or not to sleep – that is the question, for polysomnography. </w:t>
      </w:r>
      <w:r w:rsidRPr="00D72F06">
        <w:rPr>
          <w:rFonts w:ascii="Arial" w:hAnsi="Arial"/>
          <w:i/>
          <w:sz w:val="24"/>
          <w:szCs w:val="24"/>
        </w:rPr>
        <w:t>Breathe</w:t>
      </w:r>
      <w:r>
        <w:rPr>
          <w:rFonts w:ascii="Arial" w:hAnsi="Arial"/>
          <w:sz w:val="24"/>
          <w:szCs w:val="24"/>
        </w:rPr>
        <w:t xml:space="preserve"> 2017;13:137-140.</w:t>
      </w:r>
    </w:p>
    <w:p w14:paraId="60AD5E5A" w14:textId="77777777" w:rsidR="002868B9" w:rsidRPr="007C3FDA" w:rsidRDefault="002868B9" w:rsidP="003E764A">
      <w:pPr>
        <w:autoSpaceDE w:val="0"/>
        <w:autoSpaceDN w:val="0"/>
        <w:adjustRightInd w:val="0"/>
        <w:spacing w:after="0" w:line="480" w:lineRule="auto"/>
        <w:rPr>
          <w:rFonts w:ascii="Arial" w:hAnsi="Arial"/>
          <w:sz w:val="24"/>
          <w:szCs w:val="24"/>
        </w:rPr>
      </w:pPr>
      <w:r w:rsidRPr="002868B9">
        <w:rPr>
          <w:rFonts w:ascii="Arial" w:hAnsi="Arial"/>
          <w:sz w:val="24"/>
          <w:szCs w:val="24"/>
          <w:vertAlign w:val="superscript"/>
        </w:rPr>
        <w:t>18</w:t>
      </w:r>
      <w:r>
        <w:rPr>
          <w:rFonts w:ascii="Arial" w:hAnsi="Arial"/>
          <w:sz w:val="24"/>
          <w:szCs w:val="24"/>
        </w:rPr>
        <w:t xml:space="preserve"> </w:t>
      </w:r>
      <w:r w:rsidRPr="007C3FDA">
        <w:rPr>
          <w:rFonts w:ascii="Arial" w:eastAsiaTheme="minorHAnsi" w:hAnsi="Arial"/>
          <w:sz w:val="24"/>
          <w:szCs w:val="24"/>
          <w:lang w:eastAsia="en-US"/>
        </w:rPr>
        <w:t xml:space="preserve">Mendonça F, Mostafa SS, Ravelo-García AG, </w:t>
      </w:r>
      <w:r>
        <w:rPr>
          <w:rFonts w:ascii="Arial" w:eastAsiaTheme="minorHAnsi" w:hAnsi="Arial"/>
          <w:sz w:val="24"/>
          <w:szCs w:val="24"/>
          <w:lang w:eastAsia="en-US"/>
        </w:rPr>
        <w:t xml:space="preserve">et al. </w:t>
      </w:r>
      <w:r w:rsidRPr="007C3FDA">
        <w:rPr>
          <w:rFonts w:ascii="Arial" w:eastAsiaTheme="minorHAnsi" w:hAnsi="Arial"/>
          <w:sz w:val="24"/>
          <w:szCs w:val="24"/>
          <w:lang w:eastAsia="en-US"/>
        </w:rPr>
        <w:t xml:space="preserve">Devices for Home Detection of Obstructive Sleep Apnea: A Review, </w:t>
      </w:r>
      <w:r w:rsidRPr="007C3FDA">
        <w:rPr>
          <w:rFonts w:ascii="Arial" w:eastAsiaTheme="minorHAnsi" w:hAnsi="Arial"/>
          <w:i/>
          <w:iCs/>
          <w:sz w:val="24"/>
          <w:szCs w:val="24"/>
          <w:lang w:eastAsia="en-US"/>
        </w:rPr>
        <w:t xml:space="preserve">Sleep Medicine Reviews </w:t>
      </w:r>
      <w:r w:rsidRPr="007C3FDA">
        <w:rPr>
          <w:rFonts w:ascii="Arial" w:eastAsiaTheme="minorHAnsi" w:hAnsi="Arial"/>
          <w:sz w:val="24"/>
          <w:szCs w:val="24"/>
          <w:lang w:eastAsia="en-US"/>
        </w:rPr>
        <w:t>(2018),doi: 10.1016/j.smrv.2018.02.004.</w:t>
      </w:r>
    </w:p>
    <w:p w14:paraId="304AC7BE" w14:textId="77777777" w:rsidR="002868B9" w:rsidRDefault="002868B9" w:rsidP="003E764A">
      <w:pPr>
        <w:spacing w:line="480" w:lineRule="auto"/>
        <w:rPr>
          <w:rFonts w:ascii="Arial" w:hAnsi="Arial"/>
          <w:bCs/>
          <w:sz w:val="24"/>
          <w:szCs w:val="24"/>
          <w:lang w:val="en-US"/>
        </w:rPr>
      </w:pPr>
      <w:r w:rsidRPr="002868B9">
        <w:rPr>
          <w:rFonts w:ascii="Arial" w:hAnsi="Arial"/>
          <w:sz w:val="24"/>
          <w:szCs w:val="24"/>
          <w:vertAlign w:val="superscript"/>
        </w:rPr>
        <w:lastRenderedPageBreak/>
        <w:t>19</w:t>
      </w:r>
      <w:r>
        <w:rPr>
          <w:rFonts w:ascii="Arial" w:hAnsi="Arial"/>
          <w:sz w:val="24"/>
          <w:szCs w:val="24"/>
        </w:rPr>
        <w:t xml:space="preserve"> </w:t>
      </w:r>
      <w:r w:rsidRPr="00CD3946">
        <w:rPr>
          <w:rFonts w:ascii="Arial" w:hAnsi="Arial"/>
          <w:sz w:val="24"/>
          <w:szCs w:val="24"/>
        </w:rPr>
        <w:t xml:space="preserve">Hill CM, Evans H, Elphick H, </w:t>
      </w:r>
      <w:r>
        <w:rPr>
          <w:rFonts w:ascii="Arial" w:hAnsi="Arial"/>
          <w:sz w:val="24"/>
          <w:szCs w:val="24"/>
        </w:rPr>
        <w:t>et al.</w:t>
      </w:r>
      <w:r w:rsidRPr="00CD3946">
        <w:rPr>
          <w:rFonts w:ascii="Arial" w:hAnsi="Arial"/>
          <w:sz w:val="24"/>
          <w:szCs w:val="24"/>
        </w:rPr>
        <w:t xml:space="preserve"> Prevalence and predictors of obstructive sleep apnea in young children with Down syndrome. </w:t>
      </w:r>
      <w:r w:rsidRPr="007D2ADD">
        <w:rPr>
          <w:rFonts w:ascii="Arial" w:hAnsi="Arial"/>
          <w:i/>
          <w:sz w:val="24"/>
          <w:szCs w:val="24"/>
        </w:rPr>
        <w:t>Sleep Med</w:t>
      </w:r>
      <w:r w:rsidRPr="00CD3946">
        <w:rPr>
          <w:rFonts w:ascii="Arial" w:hAnsi="Arial"/>
          <w:sz w:val="24"/>
          <w:szCs w:val="24"/>
        </w:rPr>
        <w:t xml:space="preserve"> 2016</w:t>
      </w:r>
      <w:r w:rsidRPr="00CD3946">
        <w:rPr>
          <w:rFonts w:ascii="Arial" w:hAnsi="Arial"/>
          <w:bCs/>
          <w:sz w:val="24"/>
          <w:szCs w:val="24"/>
          <w:lang w:val="en-US"/>
        </w:rPr>
        <w:t>:99-106</w:t>
      </w:r>
    </w:p>
    <w:p w14:paraId="4D88E182" w14:textId="77777777" w:rsidR="002868B9" w:rsidRPr="00A20576" w:rsidRDefault="002868B9" w:rsidP="003E764A">
      <w:pPr>
        <w:pStyle w:val="EndnoteText"/>
        <w:spacing w:line="480" w:lineRule="auto"/>
        <w:rPr>
          <w:rFonts w:ascii="Arial" w:hAnsi="Arial" w:cs="Arial"/>
          <w:sz w:val="24"/>
          <w:szCs w:val="24"/>
        </w:rPr>
      </w:pPr>
      <w:r w:rsidRPr="002868B9">
        <w:rPr>
          <w:rFonts w:ascii="Arial" w:hAnsi="Arial"/>
          <w:sz w:val="24"/>
          <w:szCs w:val="24"/>
          <w:vertAlign w:val="superscript"/>
        </w:rPr>
        <w:t xml:space="preserve">20 </w:t>
      </w:r>
      <w:r w:rsidRPr="00A20576">
        <w:rPr>
          <w:rFonts w:ascii="Arial" w:hAnsi="Arial" w:cs="Arial"/>
          <w:sz w:val="24"/>
          <w:szCs w:val="24"/>
          <w:lang w:eastAsia="zh-CN"/>
        </w:rPr>
        <w:t>Governance arrangements for research ethics committees: a harmonised edition. Department of Health.UK Crown Copyright 2011.</w:t>
      </w:r>
      <w:r w:rsidRPr="00A20576">
        <w:rPr>
          <w:rFonts w:ascii="Arial" w:hAnsi="Arial" w:cs="Arial"/>
          <w:sz w:val="24"/>
          <w:szCs w:val="24"/>
        </w:rPr>
        <w:t xml:space="preserve"> </w:t>
      </w:r>
    </w:p>
    <w:p w14:paraId="56D759DF" w14:textId="77777777" w:rsidR="002868B9" w:rsidRPr="00263EF8" w:rsidRDefault="002868B9" w:rsidP="003E764A">
      <w:pPr>
        <w:spacing w:line="480" w:lineRule="auto"/>
        <w:rPr>
          <w:rFonts w:ascii="Arial" w:hAnsi="Arial"/>
          <w:sz w:val="24"/>
          <w:szCs w:val="24"/>
        </w:rPr>
      </w:pPr>
      <w:r w:rsidRPr="002868B9">
        <w:rPr>
          <w:rFonts w:ascii="Arial" w:hAnsi="Arial"/>
          <w:sz w:val="24"/>
          <w:szCs w:val="24"/>
          <w:vertAlign w:val="superscript"/>
        </w:rPr>
        <w:t>21</w:t>
      </w:r>
      <w:r>
        <w:rPr>
          <w:rFonts w:ascii="Arial" w:hAnsi="Arial"/>
          <w:sz w:val="24"/>
          <w:szCs w:val="24"/>
        </w:rPr>
        <w:t xml:space="preserve"> </w:t>
      </w:r>
      <w:r w:rsidRPr="00263EF8">
        <w:rPr>
          <w:rFonts w:ascii="Arial" w:hAnsi="Arial"/>
          <w:sz w:val="24"/>
          <w:szCs w:val="24"/>
          <w:lang w:eastAsia="en-US"/>
        </w:rPr>
        <w:t>Sadeh A. A brief screening questionnaire for infant sleep problems: validation and</w:t>
      </w:r>
      <w:r>
        <w:rPr>
          <w:rFonts w:ascii="Arial" w:hAnsi="Arial"/>
          <w:sz w:val="24"/>
          <w:szCs w:val="24"/>
          <w:lang w:eastAsia="en-US"/>
        </w:rPr>
        <w:t xml:space="preserve"> </w:t>
      </w:r>
      <w:r w:rsidRPr="00263EF8">
        <w:rPr>
          <w:rFonts w:ascii="Arial" w:hAnsi="Arial"/>
          <w:sz w:val="24"/>
          <w:szCs w:val="24"/>
          <w:lang w:eastAsia="en-US"/>
        </w:rPr>
        <w:t xml:space="preserve">findings for an Internet sample. </w:t>
      </w:r>
      <w:r w:rsidRPr="00263EF8">
        <w:rPr>
          <w:rFonts w:ascii="Arial" w:hAnsi="Arial"/>
          <w:i/>
          <w:sz w:val="24"/>
          <w:szCs w:val="24"/>
          <w:lang w:eastAsia="en-US"/>
        </w:rPr>
        <w:t>Pediatrics</w:t>
      </w:r>
      <w:r w:rsidRPr="00263EF8">
        <w:rPr>
          <w:rFonts w:ascii="Arial" w:hAnsi="Arial"/>
          <w:sz w:val="24"/>
          <w:szCs w:val="24"/>
          <w:lang w:eastAsia="en-US"/>
        </w:rPr>
        <w:t xml:space="preserve"> 2004;113(6):e570-7.</w:t>
      </w:r>
    </w:p>
    <w:p w14:paraId="5354CB74" w14:textId="77777777" w:rsidR="002868B9" w:rsidRPr="00485CFF" w:rsidRDefault="002868B9" w:rsidP="003E764A">
      <w:pPr>
        <w:pStyle w:val="EndnoteText"/>
        <w:spacing w:line="480" w:lineRule="auto"/>
        <w:rPr>
          <w:rFonts w:ascii="Arial" w:hAnsi="Arial" w:cs="Arial"/>
          <w:lang w:val="de-DE"/>
        </w:rPr>
      </w:pPr>
      <w:r w:rsidRPr="002868B9">
        <w:rPr>
          <w:rFonts w:ascii="Arial" w:hAnsi="Arial"/>
          <w:sz w:val="24"/>
          <w:szCs w:val="24"/>
          <w:vertAlign w:val="superscript"/>
        </w:rPr>
        <w:t>22</w:t>
      </w:r>
      <w:r>
        <w:rPr>
          <w:rFonts w:ascii="Arial" w:hAnsi="Arial"/>
          <w:sz w:val="24"/>
          <w:szCs w:val="24"/>
        </w:rPr>
        <w:t xml:space="preserve"> </w:t>
      </w:r>
      <w:r w:rsidRPr="00263EF8">
        <w:rPr>
          <w:rFonts w:ascii="Arial" w:hAnsi="Arial" w:cs="Arial"/>
          <w:sz w:val="24"/>
          <w:szCs w:val="24"/>
        </w:rPr>
        <w:t xml:space="preserve">Owens JA, Spirito A, McGuinn M. The Children's Sleep Habits Questionnaire (CSHQ): Psychometric properties of a survey instrument for school-aged children. </w:t>
      </w:r>
      <w:r w:rsidRPr="00485CFF">
        <w:rPr>
          <w:rFonts w:ascii="Arial" w:hAnsi="Arial" w:cs="Arial"/>
          <w:i/>
          <w:sz w:val="24"/>
          <w:szCs w:val="24"/>
          <w:lang w:val="de-DE"/>
        </w:rPr>
        <w:t>Sleep</w:t>
      </w:r>
      <w:r w:rsidRPr="00485CFF">
        <w:rPr>
          <w:rFonts w:ascii="Arial" w:hAnsi="Arial" w:cs="Arial"/>
          <w:sz w:val="24"/>
          <w:szCs w:val="24"/>
          <w:lang w:val="de-DE"/>
        </w:rPr>
        <w:t xml:space="preserve"> 2000; 23(8):1043-51</w:t>
      </w:r>
      <w:r w:rsidRPr="00485CFF">
        <w:rPr>
          <w:rFonts w:ascii="Arial" w:hAnsi="Arial" w:cs="Arial"/>
          <w:lang w:val="de-DE"/>
        </w:rPr>
        <w:t>.</w:t>
      </w:r>
    </w:p>
    <w:p w14:paraId="38049323" w14:textId="3636F937" w:rsidR="002868B9" w:rsidRDefault="002868B9" w:rsidP="003E764A">
      <w:pPr>
        <w:spacing w:after="160" w:line="480" w:lineRule="auto"/>
        <w:rPr>
          <w:rFonts w:ascii="Arial" w:hAnsi="Arial"/>
          <w:sz w:val="24"/>
          <w:szCs w:val="24"/>
        </w:rPr>
      </w:pPr>
      <w:r w:rsidRPr="002868B9">
        <w:rPr>
          <w:rFonts w:ascii="Arial" w:hAnsi="Arial"/>
          <w:sz w:val="24"/>
          <w:szCs w:val="24"/>
          <w:vertAlign w:val="superscript"/>
        </w:rPr>
        <w:t>23</w:t>
      </w:r>
      <w:r>
        <w:rPr>
          <w:rFonts w:ascii="Arial" w:hAnsi="Arial"/>
          <w:sz w:val="24"/>
          <w:szCs w:val="24"/>
        </w:rPr>
        <w:t xml:space="preserve"> </w:t>
      </w:r>
      <w:r w:rsidRPr="002B337C">
        <w:rPr>
          <w:rFonts w:ascii="Arial" w:hAnsi="Arial"/>
          <w:sz w:val="24"/>
          <w:szCs w:val="24"/>
        </w:rPr>
        <w:t xml:space="preserve">Fernandez F, Nyhuis CC, Anand P </w:t>
      </w:r>
      <w:r w:rsidRPr="006D30D8">
        <w:rPr>
          <w:rFonts w:ascii="Arial" w:hAnsi="Arial"/>
          <w:sz w:val="24"/>
          <w:szCs w:val="24"/>
        </w:rPr>
        <w:t>et al.</w:t>
      </w:r>
      <w:r w:rsidRPr="002B337C">
        <w:rPr>
          <w:rFonts w:ascii="Arial" w:hAnsi="Arial"/>
          <w:sz w:val="24"/>
          <w:szCs w:val="24"/>
        </w:rPr>
        <w:t xml:space="preserve"> You</w:t>
      </w:r>
      <w:r w:rsidR="00155C5D">
        <w:rPr>
          <w:rFonts w:ascii="Arial" w:hAnsi="Arial"/>
          <w:sz w:val="24"/>
          <w:szCs w:val="24"/>
        </w:rPr>
        <w:t xml:space="preserve">ng children with Down syndrome </w:t>
      </w:r>
      <w:r w:rsidRPr="002B337C">
        <w:rPr>
          <w:rFonts w:ascii="Arial" w:hAnsi="Arial"/>
          <w:sz w:val="24"/>
          <w:szCs w:val="24"/>
        </w:rPr>
        <w:t xml:space="preserve">show normal development of circadian rhythms, but poor sleep efficiency: a cross-sectional study across the first 60 months of life. </w:t>
      </w:r>
      <w:r w:rsidRPr="002B337C">
        <w:rPr>
          <w:rFonts w:ascii="Arial" w:hAnsi="Arial"/>
          <w:i/>
          <w:sz w:val="24"/>
          <w:szCs w:val="24"/>
        </w:rPr>
        <w:t>Sleep Medicine</w:t>
      </w:r>
      <w:r w:rsidRPr="002B337C">
        <w:rPr>
          <w:rFonts w:ascii="Arial" w:hAnsi="Arial"/>
          <w:sz w:val="24"/>
          <w:szCs w:val="24"/>
        </w:rPr>
        <w:t xml:space="preserve"> 2017;33:134-144.</w:t>
      </w:r>
    </w:p>
    <w:p w14:paraId="44547736" w14:textId="77777777" w:rsidR="002868B9" w:rsidRDefault="002868B9" w:rsidP="003E764A">
      <w:pPr>
        <w:pStyle w:val="EndnoteText"/>
        <w:spacing w:line="480" w:lineRule="auto"/>
        <w:rPr>
          <w:rFonts w:ascii="Arial" w:hAnsi="Arial" w:cs="Arial"/>
          <w:sz w:val="24"/>
          <w:szCs w:val="24"/>
        </w:rPr>
      </w:pPr>
      <w:r w:rsidRPr="002868B9">
        <w:rPr>
          <w:rFonts w:ascii="Arial" w:hAnsi="Arial"/>
          <w:sz w:val="24"/>
          <w:szCs w:val="24"/>
          <w:vertAlign w:val="superscript"/>
        </w:rPr>
        <w:t>24</w:t>
      </w:r>
      <w:r>
        <w:rPr>
          <w:rFonts w:ascii="Arial" w:hAnsi="Arial"/>
          <w:sz w:val="24"/>
          <w:szCs w:val="24"/>
        </w:rPr>
        <w:t xml:space="preserve"> </w:t>
      </w:r>
      <w:r w:rsidRPr="00BF077C">
        <w:rPr>
          <w:rFonts w:ascii="Arial" w:hAnsi="Arial" w:cs="Arial"/>
          <w:sz w:val="24"/>
          <w:szCs w:val="24"/>
        </w:rPr>
        <w:t xml:space="preserve">Banhiran W, Chotinaiwattarakul W, Chonogkolwatana C, </w:t>
      </w:r>
      <w:r w:rsidRPr="006D30D8">
        <w:rPr>
          <w:rFonts w:ascii="Arial" w:hAnsi="Arial" w:cs="Arial"/>
          <w:sz w:val="24"/>
          <w:szCs w:val="24"/>
        </w:rPr>
        <w:t>et al.</w:t>
      </w:r>
      <w:r w:rsidRPr="00BF077C">
        <w:rPr>
          <w:rFonts w:ascii="Arial" w:hAnsi="Arial" w:cs="Arial"/>
          <w:sz w:val="24"/>
          <w:szCs w:val="24"/>
        </w:rPr>
        <w:t xml:space="preserve"> Home-based diagnosis of obstructive sleep apnea by polysomnography type 2: accuracy, reliability and feasibility. </w:t>
      </w:r>
      <w:r w:rsidRPr="00BF077C">
        <w:rPr>
          <w:rFonts w:ascii="Arial" w:hAnsi="Arial" w:cs="Arial"/>
          <w:i/>
          <w:sz w:val="24"/>
          <w:szCs w:val="24"/>
        </w:rPr>
        <w:t>Sleep Breath</w:t>
      </w:r>
      <w:r w:rsidRPr="00BF077C">
        <w:rPr>
          <w:rFonts w:ascii="Arial" w:hAnsi="Arial" w:cs="Arial"/>
          <w:sz w:val="24"/>
          <w:szCs w:val="24"/>
        </w:rPr>
        <w:t xml:space="preserve"> 2014;18:817-823.</w:t>
      </w:r>
    </w:p>
    <w:p w14:paraId="18A4B506" w14:textId="6C30EF74" w:rsidR="00155C5D" w:rsidRDefault="002868B9" w:rsidP="003E764A">
      <w:pPr>
        <w:autoSpaceDE w:val="0"/>
        <w:autoSpaceDN w:val="0"/>
        <w:adjustRightInd w:val="0"/>
        <w:spacing w:after="0" w:line="480" w:lineRule="auto"/>
        <w:rPr>
          <w:rFonts w:ascii="Arial" w:hAnsi="Arial"/>
          <w:sz w:val="24"/>
          <w:szCs w:val="24"/>
          <w:lang w:eastAsia="en-US"/>
        </w:rPr>
      </w:pPr>
      <w:r w:rsidRPr="002868B9">
        <w:rPr>
          <w:rFonts w:ascii="Arial" w:hAnsi="Arial"/>
          <w:sz w:val="24"/>
          <w:szCs w:val="24"/>
          <w:vertAlign w:val="superscript"/>
        </w:rPr>
        <w:t>25</w:t>
      </w:r>
      <w:r>
        <w:rPr>
          <w:rFonts w:ascii="Arial" w:hAnsi="Arial"/>
          <w:sz w:val="24"/>
          <w:szCs w:val="24"/>
        </w:rPr>
        <w:t xml:space="preserve"> </w:t>
      </w:r>
      <w:r w:rsidR="00155C5D" w:rsidRPr="00485CFF">
        <w:rPr>
          <w:rFonts w:ascii="Arial" w:hAnsi="Arial"/>
          <w:sz w:val="24"/>
          <w:szCs w:val="24"/>
          <w:lang w:val="de-DE"/>
        </w:rPr>
        <w:t xml:space="preserve">Poels PJP, Schilder AGM, Vann den Berg A, </w:t>
      </w:r>
      <w:r w:rsidR="00155C5D" w:rsidRPr="006D30D8">
        <w:rPr>
          <w:rFonts w:ascii="Arial" w:hAnsi="Arial"/>
          <w:sz w:val="24"/>
          <w:szCs w:val="24"/>
          <w:lang w:val="de-DE"/>
        </w:rPr>
        <w:t>et al.</w:t>
      </w:r>
      <w:r w:rsidR="00155C5D" w:rsidRPr="00485CFF">
        <w:rPr>
          <w:rFonts w:ascii="Arial" w:hAnsi="Arial"/>
          <w:sz w:val="24"/>
          <w:szCs w:val="24"/>
          <w:lang w:val="de-DE"/>
        </w:rPr>
        <w:t xml:space="preserve"> </w:t>
      </w:r>
      <w:r w:rsidR="00155C5D" w:rsidRPr="00A20576">
        <w:rPr>
          <w:rFonts w:ascii="Arial" w:hAnsi="Arial"/>
          <w:sz w:val="24"/>
          <w:szCs w:val="24"/>
        </w:rPr>
        <w:t xml:space="preserve">Evaluation of a new device for home cardiorespiratory recording in children. </w:t>
      </w:r>
      <w:r w:rsidR="00155C5D" w:rsidRPr="00A20576">
        <w:rPr>
          <w:rFonts w:ascii="Arial" w:hAnsi="Arial"/>
          <w:i/>
          <w:sz w:val="24"/>
          <w:szCs w:val="24"/>
        </w:rPr>
        <w:t>Arch Otolaryngol Head Neck Surg.</w:t>
      </w:r>
      <w:r w:rsidR="00155C5D" w:rsidRPr="00A20576">
        <w:rPr>
          <w:rFonts w:ascii="Arial" w:hAnsi="Arial"/>
          <w:sz w:val="24"/>
          <w:szCs w:val="24"/>
        </w:rPr>
        <w:t xml:space="preserve"> 2003;1281-1284.</w:t>
      </w:r>
    </w:p>
    <w:p w14:paraId="3E40AB16" w14:textId="591D6749" w:rsidR="002868B9" w:rsidRPr="00485CFF" w:rsidRDefault="00155C5D" w:rsidP="003E764A">
      <w:pPr>
        <w:spacing w:line="360" w:lineRule="auto"/>
        <w:rPr>
          <w:rFonts w:ascii="Arial" w:hAnsi="Arial"/>
          <w:sz w:val="24"/>
          <w:szCs w:val="24"/>
          <w:lang w:val="es-ES"/>
        </w:rPr>
      </w:pPr>
      <w:r w:rsidRPr="00155C5D">
        <w:rPr>
          <w:rFonts w:ascii="Arial" w:hAnsi="Arial"/>
          <w:sz w:val="24"/>
          <w:szCs w:val="24"/>
          <w:vertAlign w:val="superscript"/>
          <w:lang w:val="es-ES"/>
        </w:rPr>
        <w:t>26</w:t>
      </w:r>
      <w:r>
        <w:rPr>
          <w:rFonts w:ascii="Arial" w:hAnsi="Arial"/>
          <w:sz w:val="24"/>
          <w:szCs w:val="24"/>
          <w:lang w:val="es-ES"/>
        </w:rPr>
        <w:t xml:space="preserve"> </w:t>
      </w:r>
      <w:r w:rsidR="002868B9" w:rsidRPr="00485CFF">
        <w:rPr>
          <w:rFonts w:ascii="Arial" w:hAnsi="Arial"/>
          <w:sz w:val="24"/>
          <w:szCs w:val="24"/>
          <w:lang w:val="es-ES"/>
        </w:rPr>
        <w:t xml:space="preserve">Alonso Alvarez ML, Teran Santos J, Cordero Guevara JA, </w:t>
      </w:r>
      <w:r w:rsidR="002868B9" w:rsidRPr="006D30D8">
        <w:rPr>
          <w:rFonts w:ascii="Arial" w:hAnsi="Arial"/>
          <w:sz w:val="24"/>
          <w:szCs w:val="24"/>
          <w:lang w:val="es-ES"/>
        </w:rPr>
        <w:t>et al.</w:t>
      </w:r>
      <w:r w:rsidR="002868B9" w:rsidRPr="00485CFF">
        <w:rPr>
          <w:rFonts w:ascii="Arial" w:hAnsi="Arial"/>
          <w:sz w:val="24"/>
          <w:szCs w:val="24"/>
          <w:lang w:val="es-ES"/>
        </w:rPr>
        <w:t xml:space="preserve"> </w:t>
      </w:r>
      <w:r w:rsidR="002868B9">
        <w:rPr>
          <w:rFonts w:ascii="Arial" w:hAnsi="Arial"/>
          <w:sz w:val="24"/>
          <w:szCs w:val="24"/>
        </w:rPr>
        <w:t xml:space="preserve">Reliability of home respiratory polygraphy for the diagnosis of sleep apnea-hypopnea syndrome: analysis of costs. </w:t>
      </w:r>
      <w:r w:rsidR="002868B9" w:rsidRPr="00485CFF">
        <w:rPr>
          <w:rFonts w:ascii="Arial" w:hAnsi="Arial"/>
          <w:i/>
          <w:sz w:val="24"/>
          <w:szCs w:val="24"/>
          <w:lang w:val="es-ES"/>
        </w:rPr>
        <w:t>Arch Bronconeumol</w:t>
      </w:r>
      <w:r w:rsidR="002868B9" w:rsidRPr="00485CFF">
        <w:rPr>
          <w:rFonts w:ascii="Arial" w:hAnsi="Arial"/>
          <w:sz w:val="24"/>
          <w:szCs w:val="24"/>
          <w:lang w:val="es-ES"/>
        </w:rPr>
        <w:t>. 2008;44:22-28.</w:t>
      </w:r>
    </w:p>
    <w:p w14:paraId="384B6CE5" w14:textId="6872D855" w:rsidR="002868B9" w:rsidRPr="00C87D38" w:rsidRDefault="00155C5D" w:rsidP="003E764A">
      <w:pPr>
        <w:spacing w:line="480" w:lineRule="auto"/>
        <w:rPr>
          <w:rFonts w:ascii="Arial" w:hAnsi="Arial"/>
          <w:sz w:val="24"/>
          <w:szCs w:val="24"/>
        </w:rPr>
      </w:pPr>
      <w:r>
        <w:rPr>
          <w:rFonts w:ascii="Arial" w:hAnsi="Arial"/>
          <w:sz w:val="24"/>
          <w:szCs w:val="24"/>
          <w:vertAlign w:val="superscript"/>
        </w:rPr>
        <w:t>27</w:t>
      </w:r>
      <w:r w:rsidR="002868B9">
        <w:rPr>
          <w:rFonts w:ascii="Arial" w:hAnsi="Arial"/>
          <w:sz w:val="24"/>
          <w:szCs w:val="24"/>
        </w:rPr>
        <w:t xml:space="preserve"> </w:t>
      </w:r>
      <w:r w:rsidR="002868B9" w:rsidRPr="00C87D38">
        <w:rPr>
          <w:rFonts w:ascii="Arial" w:hAnsi="Arial"/>
          <w:sz w:val="24"/>
          <w:szCs w:val="24"/>
        </w:rPr>
        <w:t>Cited in para 29, House of Commons Health Committee. Health services for children and young people in the community: home and school</w:t>
      </w:r>
      <w:r w:rsidR="002868B9" w:rsidRPr="00C87D38">
        <w:rPr>
          <w:rFonts w:ascii="Arial" w:hAnsi="Arial"/>
          <w:i/>
          <w:sz w:val="24"/>
          <w:szCs w:val="24"/>
        </w:rPr>
        <w:t>. Third Report Session</w:t>
      </w:r>
      <w:r w:rsidR="002868B9" w:rsidRPr="00C87D38">
        <w:rPr>
          <w:rFonts w:ascii="Arial" w:hAnsi="Arial"/>
          <w:sz w:val="24"/>
          <w:szCs w:val="24"/>
        </w:rPr>
        <w:t xml:space="preserve"> 1996-1997.</w:t>
      </w:r>
    </w:p>
    <w:p w14:paraId="094CBBCF" w14:textId="1C781A82" w:rsidR="00DB681A" w:rsidRPr="00A20576" w:rsidRDefault="00155C5D" w:rsidP="003E764A">
      <w:pPr>
        <w:autoSpaceDE w:val="0"/>
        <w:autoSpaceDN w:val="0"/>
        <w:adjustRightInd w:val="0"/>
        <w:spacing w:after="0" w:line="480" w:lineRule="auto"/>
        <w:rPr>
          <w:rFonts w:ascii="Arial" w:hAnsi="Arial"/>
          <w:sz w:val="24"/>
          <w:szCs w:val="24"/>
          <w:lang w:eastAsia="en-US"/>
        </w:rPr>
      </w:pPr>
      <w:r>
        <w:rPr>
          <w:rFonts w:ascii="Arial" w:hAnsi="Arial"/>
          <w:sz w:val="24"/>
          <w:szCs w:val="24"/>
          <w:vertAlign w:val="superscript"/>
        </w:rPr>
        <w:t>28</w:t>
      </w:r>
      <w:r w:rsidR="002868B9">
        <w:rPr>
          <w:rFonts w:ascii="Arial" w:hAnsi="Arial"/>
          <w:sz w:val="24"/>
          <w:szCs w:val="24"/>
        </w:rPr>
        <w:t xml:space="preserve"> </w:t>
      </w:r>
      <w:r w:rsidR="002868B9" w:rsidRPr="00C87D38">
        <w:rPr>
          <w:rFonts w:ascii="Arial" w:hAnsi="Arial"/>
          <w:sz w:val="24"/>
          <w:szCs w:val="24"/>
          <w:lang w:eastAsia="en-US"/>
        </w:rPr>
        <w:t xml:space="preserve">Getting the right start: National Service Framework for Children: Standard for Hospital Services. </w:t>
      </w:r>
      <w:r w:rsidR="002868B9" w:rsidRPr="007D2ADD">
        <w:rPr>
          <w:rFonts w:ascii="Arial" w:hAnsi="Arial"/>
          <w:i/>
          <w:sz w:val="24"/>
          <w:szCs w:val="24"/>
          <w:lang w:eastAsia="en-US"/>
        </w:rPr>
        <w:t>Department of Health</w:t>
      </w:r>
      <w:r w:rsidR="002868B9" w:rsidRPr="00C87D38">
        <w:rPr>
          <w:rFonts w:ascii="Arial" w:hAnsi="Arial"/>
          <w:sz w:val="24"/>
          <w:szCs w:val="24"/>
          <w:lang w:eastAsia="en-US"/>
        </w:rPr>
        <w:t xml:space="preserve">, April 2003. </w:t>
      </w:r>
      <w:r w:rsidR="002868B9">
        <w:rPr>
          <w:rFonts w:ascii="Arial" w:hAnsi="Arial"/>
          <w:sz w:val="24"/>
          <w:szCs w:val="24"/>
        </w:rPr>
        <w:t xml:space="preserve"> </w:t>
      </w:r>
    </w:p>
    <w:p w14:paraId="5BAB4C18" w14:textId="77777777" w:rsidR="00DB681A" w:rsidRDefault="00DB681A" w:rsidP="00382858">
      <w:pPr>
        <w:spacing w:line="480" w:lineRule="auto"/>
        <w:rPr>
          <w:rFonts w:ascii="Arial" w:hAnsi="Arial"/>
          <w:sz w:val="24"/>
          <w:szCs w:val="24"/>
        </w:rPr>
      </w:pPr>
    </w:p>
    <w:p w14:paraId="55931A8C" w14:textId="77777777" w:rsidR="00DB681A" w:rsidRPr="00EF32F4" w:rsidRDefault="00DB681A" w:rsidP="00382858">
      <w:pPr>
        <w:spacing w:line="480" w:lineRule="auto"/>
        <w:rPr>
          <w:rFonts w:ascii="Arial" w:hAnsi="Arial"/>
          <w:sz w:val="24"/>
          <w:szCs w:val="24"/>
        </w:rPr>
      </w:pPr>
    </w:p>
    <w:p w14:paraId="3C6D9F0C" w14:textId="77777777" w:rsidR="005960FD" w:rsidRDefault="005960FD">
      <w:pPr>
        <w:spacing w:after="160" w:line="259" w:lineRule="auto"/>
        <w:rPr>
          <w:rFonts w:ascii="Arial" w:hAnsi="Arial"/>
          <w:b/>
          <w:sz w:val="24"/>
          <w:szCs w:val="24"/>
        </w:rPr>
      </w:pPr>
      <w:r>
        <w:rPr>
          <w:rFonts w:ascii="Arial" w:hAnsi="Arial"/>
          <w:b/>
          <w:sz w:val="24"/>
          <w:szCs w:val="24"/>
        </w:rPr>
        <w:br w:type="page"/>
      </w:r>
    </w:p>
    <w:p w14:paraId="076E40EF" w14:textId="1ABC1490" w:rsidR="00DC78AE" w:rsidRPr="00FF143C" w:rsidRDefault="00DC78AE" w:rsidP="00DC78AE">
      <w:pPr>
        <w:autoSpaceDE w:val="0"/>
        <w:autoSpaceDN w:val="0"/>
        <w:adjustRightInd w:val="0"/>
        <w:spacing w:after="120" w:line="480" w:lineRule="auto"/>
        <w:rPr>
          <w:rFonts w:ascii="Arial" w:hAnsi="Arial"/>
          <w:b/>
          <w:sz w:val="24"/>
          <w:szCs w:val="24"/>
        </w:rPr>
      </w:pPr>
      <w:r w:rsidRPr="00FF143C">
        <w:rPr>
          <w:rFonts w:ascii="Arial" w:hAnsi="Arial"/>
          <w:b/>
          <w:sz w:val="24"/>
          <w:szCs w:val="24"/>
        </w:rPr>
        <w:lastRenderedPageBreak/>
        <w:t xml:space="preserve">Table </w:t>
      </w:r>
      <w:r>
        <w:rPr>
          <w:rFonts w:ascii="Arial" w:hAnsi="Arial"/>
          <w:b/>
          <w:sz w:val="24"/>
          <w:szCs w:val="24"/>
        </w:rPr>
        <w:t>1: Associated health and developmental comorbidities of the clinical cohort (n=61)</w:t>
      </w:r>
    </w:p>
    <w:tbl>
      <w:tblPr>
        <w:tblStyle w:val="TableGrid"/>
        <w:tblW w:w="49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3"/>
        <w:gridCol w:w="1430"/>
      </w:tblGrid>
      <w:tr w:rsidR="00DE40E6" w:rsidRPr="00FF143C" w14:paraId="4E25557C" w14:textId="77777777" w:rsidTr="00DE40E6">
        <w:tc>
          <w:tcPr>
            <w:tcW w:w="4253" w:type="pct"/>
            <w:tcBorders>
              <w:top w:val="single" w:sz="4" w:space="0" w:color="auto"/>
              <w:bottom w:val="single" w:sz="4" w:space="0" w:color="auto"/>
            </w:tcBorders>
          </w:tcPr>
          <w:p w14:paraId="2BBDBCA9" w14:textId="77777777" w:rsidR="00DE40E6" w:rsidRPr="00FF143C" w:rsidRDefault="00DE40E6" w:rsidP="003B5E05">
            <w:pPr>
              <w:autoSpaceDE w:val="0"/>
              <w:autoSpaceDN w:val="0"/>
              <w:adjustRightInd w:val="0"/>
              <w:spacing w:after="120" w:line="480" w:lineRule="auto"/>
              <w:rPr>
                <w:rFonts w:ascii="Arial" w:hAnsi="Arial"/>
                <w:sz w:val="24"/>
                <w:szCs w:val="24"/>
              </w:rPr>
            </w:pPr>
          </w:p>
        </w:tc>
        <w:tc>
          <w:tcPr>
            <w:tcW w:w="747" w:type="pct"/>
            <w:tcBorders>
              <w:top w:val="single" w:sz="4" w:space="0" w:color="auto"/>
              <w:bottom w:val="single" w:sz="4" w:space="0" w:color="auto"/>
            </w:tcBorders>
          </w:tcPr>
          <w:p w14:paraId="28FB5CD6" w14:textId="77777777" w:rsidR="00DE40E6" w:rsidRPr="00DE40E6" w:rsidRDefault="00DE40E6" w:rsidP="00DE40E6">
            <w:pPr>
              <w:autoSpaceDE w:val="0"/>
              <w:autoSpaceDN w:val="0"/>
              <w:adjustRightInd w:val="0"/>
              <w:spacing w:after="120" w:line="480" w:lineRule="auto"/>
              <w:jc w:val="center"/>
              <w:rPr>
                <w:rFonts w:ascii="Arial" w:hAnsi="Arial"/>
                <w:b/>
                <w:sz w:val="24"/>
                <w:szCs w:val="24"/>
              </w:rPr>
            </w:pPr>
            <w:r w:rsidRPr="00DE40E6">
              <w:rPr>
                <w:rFonts w:ascii="Arial" w:hAnsi="Arial"/>
                <w:b/>
                <w:sz w:val="24"/>
                <w:szCs w:val="24"/>
              </w:rPr>
              <w:t>Frequency</w:t>
            </w:r>
          </w:p>
        </w:tc>
      </w:tr>
      <w:tr w:rsidR="00DE40E6" w:rsidRPr="00FF143C" w14:paraId="13562492" w14:textId="77777777" w:rsidTr="00DE40E6">
        <w:tc>
          <w:tcPr>
            <w:tcW w:w="4253" w:type="pct"/>
            <w:tcBorders>
              <w:top w:val="single" w:sz="4" w:space="0" w:color="auto"/>
            </w:tcBorders>
          </w:tcPr>
          <w:p w14:paraId="094D446D" w14:textId="77777777" w:rsidR="00DE40E6" w:rsidRDefault="00DE40E6" w:rsidP="003B5E05">
            <w:pPr>
              <w:autoSpaceDE w:val="0"/>
              <w:autoSpaceDN w:val="0"/>
              <w:adjustRightInd w:val="0"/>
              <w:spacing w:after="120" w:line="480" w:lineRule="auto"/>
              <w:rPr>
                <w:rFonts w:ascii="Arial" w:hAnsi="Arial"/>
                <w:sz w:val="24"/>
                <w:szCs w:val="24"/>
              </w:rPr>
            </w:pPr>
          </w:p>
          <w:p w14:paraId="7446BCEC" w14:textId="5AC16B37" w:rsidR="00DE40E6" w:rsidRDefault="00DE40E6" w:rsidP="003B5E05">
            <w:pPr>
              <w:autoSpaceDE w:val="0"/>
              <w:autoSpaceDN w:val="0"/>
              <w:adjustRightInd w:val="0"/>
              <w:spacing w:after="120" w:line="480" w:lineRule="auto"/>
              <w:rPr>
                <w:rFonts w:ascii="Arial" w:hAnsi="Arial"/>
                <w:sz w:val="24"/>
                <w:szCs w:val="24"/>
              </w:rPr>
            </w:pPr>
            <w:r>
              <w:rPr>
                <w:rFonts w:ascii="Arial" w:hAnsi="Arial"/>
                <w:sz w:val="24"/>
                <w:szCs w:val="24"/>
              </w:rPr>
              <w:t>Typically developing</w:t>
            </w:r>
            <w:r w:rsidR="00832CC2">
              <w:rPr>
                <w:rFonts w:ascii="Arial" w:hAnsi="Arial"/>
                <w:sz w:val="24"/>
                <w:szCs w:val="24"/>
              </w:rPr>
              <w:t xml:space="preserve"> </w:t>
            </w:r>
            <w:r>
              <w:rPr>
                <w:rFonts w:ascii="Arial" w:hAnsi="Arial"/>
                <w:sz w:val="24"/>
                <w:szCs w:val="24"/>
              </w:rPr>
              <w:t xml:space="preserve">with suspected </w:t>
            </w:r>
            <w:r w:rsidR="000502AA" w:rsidRPr="005F70AF">
              <w:rPr>
                <w:rFonts w:ascii="Arial" w:hAnsi="Arial"/>
                <w:sz w:val="24"/>
                <w:szCs w:val="24"/>
              </w:rPr>
              <w:t>sleep</w:t>
            </w:r>
            <w:r w:rsidR="001526A1">
              <w:rPr>
                <w:rFonts w:ascii="Arial" w:hAnsi="Arial"/>
                <w:sz w:val="24"/>
                <w:szCs w:val="24"/>
              </w:rPr>
              <w:t>-</w:t>
            </w:r>
            <w:r w:rsidR="000502AA" w:rsidRPr="005F70AF">
              <w:rPr>
                <w:rFonts w:ascii="Arial" w:hAnsi="Arial"/>
                <w:sz w:val="24"/>
                <w:szCs w:val="24"/>
              </w:rPr>
              <w:t>disordered breathing</w:t>
            </w:r>
          </w:p>
        </w:tc>
        <w:tc>
          <w:tcPr>
            <w:tcW w:w="747" w:type="pct"/>
            <w:tcBorders>
              <w:top w:val="single" w:sz="4" w:space="0" w:color="auto"/>
            </w:tcBorders>
          </w:tcPr>
          <w:p w14:paraId="58CA93D5" w14:textId="77777777" w:rsidR="00DE40E6" w:rsidRDefault="00DE40E6" w:rsidP="00DE40E6">
            <w:pPr>
              <w:autoSpaceDE w:val="0"/>
              <w:autoSpaceDN w:val="0"/>
              <w:adjustRightInd w:val="0"/>
              <w:spacing w:after="120" w:line="480" w:lineRule="auto"/>
              <w:jc w:val="center"/>
              <w:rPr>
                <w:rFonts w:ascii="Arial" w:hAnsi="Arial"/>
                <w:sz w:val="24"/>
                <w:szCs w:val="24"/>
              </w:rPr>
            </w:pPr>
          </w:p>
          <w:p w14:paraId="6E963402" w14:textId="77777777" w:rsidR="00DE40E6" w:rsidRDefault="00DE40E6" w:rsidP="00DE40E6">
            <w:pPr>
              <w:autoSpaceDE w:val="0"/>
              <w:autoSpaceDN w:val="0"/>
              <w:adjustRightInd w:val="0"/>
              <w:spacing w:after="120" w:line="480" w:lineRule="auto"/>
              <w:jc w:val="center"/>
              <w:rPr>
                <w:rFonts w:ascii="Arial" w:hAnsi="Arial"/>
                <w:sz w:val="24"/>
                <w:szCs w:val="24"/>
              </w:rPr>
            </w:pPr>
            <w:r>
              <w:rPr>
                <w:rFonts w:ascii="Arial" w:hAnsi="Arial"/>
                <w:sz w:val="24"/>
                <w:szCs w:val="24"/>
              </w:rPr>
              <w:t>14</w:t>
            </w:r>
          </w:p>
        </w:tc>
      </w:tr>
      <w:tr w:rsidR="00DE40E6" w:rsidRPr="00FF143C" w14:paraId="459D42B9" w14:textId="77777777" w:rsidTr="00DE40E6">
        <w:tc>
          <w:tcPr>
            <w:tcW w:w="4253" w:type="pct"/>
          </w:tcPr>
          <w:p w14:paraId="6AC5A19E" w14:textId="493B001C" w:rsidR="00DE40E6" w:rsidRPr="00FF143C" w:rsidRDefault="00832CC2" w:rsidP="003B5E05">
            <w:pPr>
              <w:autoSpaceDE w:val="0"/>
              <w:autoSpaceDN w:val="0"/>
              <w:adjustRightInd w:val="0"/>
              <w:spacing w:after="120" w:line="480" w:lineRule="auto"/>
              <w:rPr>
                <w:rFonts w:ascii="Arial" w:hAnsi="Arial"/>
                <w:sz w:val="24"/>
                <w:szCs w:val="24"/>
              </w:rPr>
            </w:pPr>
            <w:r>
              <w:rPr>
                <w:rFonts w:ascii="Arial" w:hAnsi="Arial"/>
                <w:sz w:val="24"/>
                <w:szCs w:val="24"/>
              </w:rPr>
              <w:t xml:space="preserve"> Typically developing</w:t>
            </w:r>
            <w:r w:rsidR="00DE40E6">
              <w:rPr>
                <w:rFonts w:ascii="Arial" w:hAnsi="Arial"/>
                <w:sz w:val="24"/>
                <w:szCs w:val="24"/>
              </w:rPr>
              <w:t xml:space="preserve"> with respiratory comorbidities (e.g. alveolitis)</w:t>
            </w:r>
          </w:p>
        </w:tc>
        <w:tc>
          <w:tcPr>
            <w:tcW w:w="747" w:type="pct"/>
          </w:tcPr>
          <w:p w14:paraId="3AD62D86" w14:textId="77777777" w:rsidR="00DE40E6" w:rsidRDefault="00DE40E6" w:rsidP="00DE40E6">
            <w:pPr>
              <w:autoSpaceDE w:val="0"/>
              <w:autoSpaceDN w:val="0"/>
              <w:adjustRightInd w:val="0"/>
              <w:spacing w:after="120" w:line="480" w:lineRule="auto"/>
              <w:jc w:val="center"/>
              <w:rPr>
                <w:rFonts w:ascii="Arial" w:hAnsi="Arial"/>
                <w:sz w:val="24"/>
                <w:szCs w:val="24"/>
              </w:rPr>
            </w:pPr>
            <w:r>
              <w:rPr>
                <w:rFonts w:ascii="Arial" w:hAnsi="Arial"/>
                <w:sz w:val="24"/>
                <w:szCs w:val="24"/>
              </w:rPr>
              <w:t>5</w:t>
            </w:r>
          </w:p>
        </w:tc>
      </w:tr>
      <w:tr w:rsidR="00DE40E6" w:rsidRPr="00FF143C" w14:paraId="6DAA7C38" w14:textId="77777777" w:rsidTr="00DE40E6">
        <w:tc>
          <w:tcPr>
            <w:tcW w:w="4253" w:type="pct"/>
          </w:tcPr>
          <w:p w14:paraId="3D159344" w14:textId="778017EC" w:rsidR="00DE40E6" w:rsidRDefault="00832CC2" w:rsidP="003B5E05">
            <w:pPr>
              <w:autoSpaceDE w:val="0"/>
              <w:autoSpaceDN w:val="0"/>
              <w:adjustRightInd w:val="0"/>
              <w:spacing w:after="120" w:line="480" w:lineRule="auto"/>
              <w:rPr>
                <w:rFonts w:ascii="Arial" w:hAnsi="Arial"/>
                <w:sz w:val="24"/>
                <w:szCs w:val="24"/>
              </w:rPr>
            </w:pPr>
            <w:r>
              <w:rPr>
                <w:rFonts w:ascii="Arial" w:hAnsi="Arial"/>
                <w:sz w:val="24"/>
                <w:szCs w:val="24"/>
              </w:rPr>
              <w:t xml:space="preserve"> Typically developing</w:t>
            </w:r>
            <w:r w:rsidR="00DE40E6">
              <w:rPr>
                <w:rFonts w:ascii="Arial" w:hAnsi="Arial"/>
                <w:sz w:val="24"/>
                <w:szCs w:val="24"/>
              </w:rPr>
              <w:t xml:space="preserve"> with other comorbidities (e.g. sickle cell disease)</w:t>
            </w:r>
          </w:p>
        </w:tc>
        <w:tc>
          <w:tcPr>
            <w:tcW w:w="747" w:type="pct"/>
          </w:tcPr>
          <w:p w14:paraId="7FBF6C4B" w14:textId="77777777" w:rsidR="00DE40E6" w:rsidRDefault="00DE40E6" w:rsidP="00DE40E6">
            <w:pPr>
              <w:autoSpaceDE w:val="0"/>
              <w:autoSpaceDN w:val="0"/>
              <w:adjustRightInd w:val="0"/>
              <w:spacing w:after="120" w:line="480" w:lineRule="auto"/>
              <w:jc w:val="center"/>
              <w:rPr>
                <w:rFonts w:ascii="Arial" w:hAnsi="Arial"/>
                <w:sz w:val="24"/>
                <w:szCs w:val="24"/>
              </w:rPr>
            </w:pPr>
            <w:r>
              <w:rPr>
                <w:rFonts w:ascii="Arial" w:hAnsi="Arial"/>
                <w:sz w:val="24"/>
                <w:szCs w:val="24"/>
              </w:rPr>
              <w:t>4</w:t>
            </w:r>
          </w:p>
        </w:tc>
      </w:tr>
      <w:tr w:rsidR="00DE40E6" w:rsidRPr="00FF143C" w14:paraId="2136EA39" w14:textId="77777777" w:rsidTr="00DE40E6">
        <w:tc>
          <w:tcPr>
            <w:tcW w:w="4253" w:type="pct"/>
          </w:tcPr>
          <w:p w14:paraId="406C5DAA" w14:textId="77777777" w:rsidR="00DE40E6" w:rsidDel="003869B6" w:rsidRDefault="00DE40E6" w:rsidP="003B5E05">
            <w:pPr>
              <w:autoSpaceDE w:val="0"/>
              <w:autoSpaceDN w:val="0"/>
              <w:adjustRightInd w:val="0"/>
              <w:spacing w:after="120" w:line="480" w:lineRule="auto"/>
              <w:rPr>
                <w:rFonts w:ascii="Arial" w:hAnsi="Arial"/>
                <w:sz w:val="24"/>
                <w:szCs w:val="24"/>
              </w:rPr>
            </w:pPr>
            <w:r>
              <w:rPr>
                <w:rFonts w:ascii="Arial" w:hAnsi="Arial"/>
                <w:sz w:val="24"/>
                <w:szCs w:val="24"/>
              </w:rPr>
              <w:t>Down syndrome</w:t>
            </w:r>
          </w:p>
        </w:tc>
        <w:tc>
          <w:tcPr>
            <w:tcW w:w="747" w:type="pct"/>
          </w:tcPr>
          <w:p w14:paraId="18521D33" w14:textId="77777777" w:rsidR="00DE40E6" w:rsidRDefault="00DE40E6" w:rsidP="00DE40E6">
            <w:pPr>
              <w:autoSpaceDE w:val="0"/>
              <w:autoSpaceDN w:val="0"/>
              <w:adjustRightInd w:val="0"/>
              <w:spacing w:after="120" w:line="480" w:lineRule="auto"/>
              <w:jc w:val="center"/>
              <w:rPr>
                <w:rFonts w:ascii="Arial" w:hAnsi="Arial"/>
                <w:sz w:val="24"/>
                <w:szCs w:val="24"/>
              </w:rPr>
            </w:pPr>
            <w:r>
              <w:rPr>
                <w:rFonts w:ascii="Arial" w:hAnsi="Arial"/>
                <w:sz w:val="24"/>
                <w:szCs w:val="24"/>
              </w:rPr>
              <w:t>9</w:t>
            </w:r>
          </w:p>
        </w:tc>
      </w:tr>
      <w:tr w:rsidR="00DE40E6" w:rsidRPr="00FF143C" w14:paraId="7185F18F" w14:textId="77777777" w:rsidTr="00DE40E6">
        <w:tc>
          <w:tcPr>
            <w:tcW w:w="4253" w:type="pct"/>
          </w:tcPr>
          <w:p w14:paraId="52C44521" w14:textId="77777777" w:rsidR="00DE40E6" w:rsidRPr="00FF143C" w:rsidRDefault="00DE40E6" w:rsidP="003B5E05">
            <w:pPr>
              <w:autoSpaceDE w:val="0"/>
              <w:autoSpaceDN w:val="0"/>
              <w:adjustRightInd w:val="0"/>
              <w:spacing w:after="120" w:line="480" w:lineRule="auto"/>
              <w:rPr>
                <w:rFonts w:ascii="Arial" w:hAnsi="Arial"/>
                <w:sz w:val="24"/>
                <w:szCs w:val="24"/>
              </w:rPr>
            </w:pPr>
            <w:r>
              <w:rPr>
                <w:rFonts w:ascii="Arial" w:hAnsi="Arial"/>
                <w:sz w:val="24"/>
                <w:szCs w:val="24"/>
              </w:rPr>
              <w:t>Cerebral palsy</w:t>
            </w:r>
          </w:p>
        </w:tc>
        <w:tc>
          <w:tcPr>
            <w:tcW w:w="747" w:type="pct"/>
          </w:tcPr>
          <w:p w14:paraId="4E9CD436" w14:textId="77777777" w:rsidR="00DE40E6" w:rsidRDefault="00DE40E6" w:rsidP="00DE40E6">
            <w:pPr>
              <w:autoSpaceDE w:val="0"/>
              <w:autoSpaceDN w:val="0"/>
              <w:adjustRightInd w:val="0"/>
              <w:spacing w:after="120" w:line="480" w:lineRule="auto"/>
              <w:jc w:val="center"/>
              <w:rPr>
                <w:rFonts w:ascii="Arial" w:hAnsi="Arial"/>
                <w:sz w:val="24"/>
                <w:szCs w:val="24"/>
              </w:rPr>
            </w:pPr>
            <w:r>
              <w:rPr>
                <w:rFonts w:ascii="Arial" w:hAnsi="Arial"/>
                <w:sz w:val="24"/>
                <w:szCs w:val="24"/>
              </w:rPr>
              <w:t>8</w:t>
            </w:r>
          </w:p>
        </w:tc>
      </w:tr>
      <w:tr w:rsidR="00DE40E6" w:rsidRPr="00FF143C" w14:paraId="5582E415" w14:textId="77777777" w:rsidTr="00DE40E6">
        <w:tc>
          <w:tcPr>
            <w:tcW w:w="4253" w:type="pct"/>
          </w:tcPr>
          <w:p w14:paraId="3A90E1E7" w14:textId="77777777" w:rsidR="00DE40E6" w:rsidRPr="00FF143C" w:rsidRDefault="00DE40E6" w:rsidP="003B5E05">
            <w:pPr>
              <w:autoSpaceDE w:val="0"/>
              <w:autoSpaceDN w:val="0"/>
              <w:adjustRightInd w:val="0"/>
              <w:spacing w:after="120" w:line="480" w:lineRule="auto"/>
              <w:rPr>
                <w:rFonts w:ascii="Arial" w:hAnsi="Arial"/>
                <w:sz w:val="24"/>
                <w:szCs w:val="24"/>
              </w:rPr>
            </w:pPr>
            <w:r>
              <w:rPr>
                <w:rFonts w:ascii="Arial" w:hAnsi="Arial"/>
                <w:sz w:val="24"/>
                <w:szCs w:val="24"/>
              </w:rPr>
              <w:t>Co-morbidities associated with hypotonia</w:t>
            </w:r>
          </w:p>
        </w:tc>
        <w:tc>
          <w:tcPr>
            <w:tcW w:w="747" w:type="pct"/>
          </w:tcPr>
          <w:p w14:paraId="63372492" w14:textId="77777777" w:rsidR="00DE40E6" w:rsidRDefault="00DE40E6" w:rsidP="00DE40E6">
            <w:pPr>
              <w:autoSpaceDE w:val="0"/>
              <w:autoSpaceDN w:val="0"/>
              <w:adjustRightInd w:val="0"/>
              <w:spacing w:after="120" w:line="480" w:lineRule="auto"/>
              <w:jc w:val="center"/>
              <w:rPr>
                <w:rFonts w:ascii="Arial" w:hAnsi="Arial"/>
                <w:sz w:val="24"/>
                <w:szCs w:val="24"/>
              </w:rPr>
            </w:pPr>
            <w:r>
              <w:rPr>
                <w:rFonts w:ascii="Arial" w:hAnsi="Arial"/>
                <w:sz w:val="24"/>
                <w:szCs w:val="24"/>
              </w:rPr>
              <w:t>6</w:t>
            </w:r>
          </w:p>
        </w:tc>
      </w:tr>
      <w:tr w:rsidR="00DE40E6" w:rsidRPr="00FF143C" w14:paraId="682AB760" w14:textId="77777777" w:rsidTr="00DE40E6">
        <w:tc>
          <w:tcPr>
            <w:tcW w:w="4253" w:type="pct"/>
          </w:tcPr>
          <w:p w14:paraId="1974DAD0" w14:textId="77777777" w:rsidR="00DE40E6" w:rsidRPr="00FF143C" w:rsidRDefault="00DE40E6" w:rsidP="003B5E05">
            <w:pPr>
              <w:autoSpaceDE w:val="0"/>
              <w:autoSpaceDN w:val="0"/>
              <w:adjustRightInd w:val="0"/>
              <w:spacing w:after="120" w:line="480" w:lineRule="auto"/>
              <w:rPr>
                <w:rFonts w:ascii="Arial" w:hAnsi="Arial"/>
                <w:sz w:val="24"/>
                <w:szCs w:val="24"/>
              </w:rPr>
            </w:pPr>
            <w:r>
              <w:rPr>
                <w:rFonts w:ascii="Arial" w:hAnsi="Arial"/>
                <w:sz w:val="24"/>
                <w:szCs w:val="24"/>
              </w:rPr>
              <w:t xml:space="preserve">Obesity </w:t>
            </w:r>
          </w:p>
        </w:tc>
        <w:tc>
          <w:tcPr>
            <w:tcW w:w="747" w:type="pct"/>
          </w:tcPr>
          <w:p w14:paraId="32FB2798" w14:textId="77777777" w:rsidR="00DE40E6" w:rsidRDefault="00DE40E6" w:rsidP="00DE40E6">
            <w:pPr>
              <w:autoSpaceDE w:val="0"/>
              <w:autoSpaceDN w:val="0"/>
              <w:adjustRightInd w:val="0"/>
              <w:spacing w:after="120" w:line="480" w:lineRule="auto"/>
              <w:jc w:val="center"/>
              <w:rPr>
                <w:rFonts w:ascii="Arial" w:hAnsi="Arial"/>
                <w:sz w:val="24"/>
                <w:szCs w:val="24"/>
              </w:rPr>
            </w:pPr>
            <w:r>
              <w:rPr>
                <w:rFonts w:ascii="Arial" w:hAnsi="Arial"/>
                <w:sz w:val="24"/>
                <w:szCs w:val="24"/>
              </w:rPr>
              <w:t>2</w:t>
            </w:r>
          </w:p>
        </w:tc>
      </w:tr>
      <w:tr w:rsidR="00DE40E6" w:rsidRPr="00FF143C" w14:paraId="248577EE" w14:textId="77777777" w:rsidTr="00DE40E6">
        <w:tc>
          <w:tcPr>
            <w:tcW w:w="4253" w:type="pct"/>
          </w:tcPr>
          <w:p w14:paraId="49C9D0D1" w14:textId="77777777" w:rsidR="00DE40E6" w:rsidRPr="00FF143C" w:rsidRDefault="00DE40E6" w:rsidP="006D6968">
            <w:pPr>
              <w:autoSpaceDE w:val="0"/>
              <w:autoSpaceDN w:val="0"/>
              <w:adjustRightInd w:val="0"/>
              <w:spacing w:after="120" w:line="480" w:lineRule="auto"/>
              <w:rPr>
                <w:rFonts w:ascii="Arial" w:hAnsi="Arial"/>
                <w:sz w:val="24"/>
                <w:szCs w:val="24"/>
              </w:rPr>
            </w:pPr>
            <w:r w:rsidRPr="00FF143C">
              <w:rPr>
                <w:rFonts w:ascii="Arial" w:hAnsi="Arial"/>
                <w:sz w:val="24"/>
                <w:szCs w:val="24"/>
              </w:rPr>
              <w:t>Craniofacial</w:t>
            </w:r>
            <w:r>
              <w:rPr>
                <w:rFonts w:ascii="Arial" w:hAnsi="Arial"/>
                <w:sz w:val="24"/>
                <w:szCs w:val="24"/>
              </w:rPr>
              <w:t xml:space="preserve"> </w:t>
            </w:r>
            <w:r w:rsidR="006D6968">
              <w:rPr>
                <w:rFonts w:ascii="Arial" w:hAnsi="Arial"/>
                <w:sz w:val="24"/>
                <w:szCs w:val="24"/>
              </w:rPr>
              <w:t>anomalies</w:t>
            </w:r>
          </w:p>
        </w:tc>
        <w:tc>
          <w:tcPr>
            <w:tcW w:w="747" w:type="pct"/>
          </w:tcPr>
          <w:p w14:paraId="5E5CADD4" w14:textId="77777777" w:rsidR="00DE40E6" w:rsidRDefault="00DE40E6" w:rsidP="00DE40E6">
            <w:pPr>
              <w:autoSpaceDE w:val="0"/>
              <w:autoSpaceDN w:val="0"/>
              <w:adjustRightInd w:val="0"/>
              <w:spacing w:after="120" w:line="480" w:lineRule="auto"/>
              <w:jc w:val="center"/>
              <w:rPr>
                <w:rFonts w:ascii="Arial" w:hAnsi="Arial"/>
                <w:sz w:val="24"/>
                <w:szCs w:val="24"/>
              </w:rPr>
            </w:pPr>
            <w:r>
              <w:rPr>
                <w:rFonts w:ascii="Arial" w:hAnsi="Arial"/>
                <w:sz w:val="24"/>
                <w:szCs w:val="24"/>
              </w:rPr>
              <w:t>3</w:t>
            </w:r>
          </w:p>
        </w:tc>
      </w:tr>
      <w:tr w:rsidR="00DE40E6" w:rsidRPr="00FF143C" w14:paraId="6338FB14" w14:textId="77777777" w:rsidTr="00DE40E6">
        <w:tc>
          <w:tcPr>
            <w:tcW w:w="4253" w:type="pct"/>
            <w:tcBorders>
              <w:bottom w:val="single" w:sz="4" w:space="0" w:color="auto"/>
            </w:tcBorders>
          </w:tcPr>
          <w:p w14:paraId="2F56BE1A" w14:textId="77777777" w:rsidR="00DE40E6" w:rsidRPr="00FF143C" w:rsidRDefault="00DE40E6" w:rsidP="003B5E05">
            <w:pPr>
              <w:autoSpaceDE w:val="0"/>
              <w:autoSpaceDN w:val="0"/>
              <w:adjustRightInd w:val="0"/>
              <w:spacing w:after="120" w:line="480" w:lineRule="auto"/>
              <w:rPr>
                <w:rFonts w:ascii="Arial" w:hAnsi="Arial"/>
                <w:sz w:val="24"/>
                <w:szCs w:val="24"/>
              </w:rPr>
            </w:pPr>
            <w:r w:rsidRPr="00FF143C">
              <w:rPr>
                <w:rFonts w:ascii="Arial" w:hAnsi="Arial"/>
                <w:sz w:val="24"/>
                <w:szCs w:val="24"/>
              </w:rPr>
              <w:t xml:space="preserve">Other </w:t>
            </w:r>
            <w:r>
              <w:rPr>
                <w:rFonts w:ascii="Arial" w:hAnsi="Arial"/>
                <w:sz w:val="24"/>
                <w:szCs w:val="24"/>
              </w:rPr>
              <w:t>neurodevelopmental / neurological comorbidities</w:t>
            </w:r>
          </w:p>
        </w:tc>
        <w:tc>
          <w:tcPr>
            <w:tcW w:w="747" w:type="pct"/>
            <w:tcBorders>
              <w:bottom w:val="single" w:sz="4" w:space="0" w:color="auto"/>
            </w:tcBorders>
          </w:tcPr>
          <w:p w14:paraId="2DC7C0B7" w14:textId="77777777" w:rsidR="00DE40E6" w:rsidRDefault="00DE40E6" w:rsidP="00DE40E6">
            <w:pPr>
              <w:autoSpaceDE w:val="0"/>
              <w:autoSpaceDN w:val="0"/>
              <w:adjustRightInd w:val="0"/>
              <w:spacing w:after="120" w:line="480" w:lineRule="auto"/>
              <w:jc w:val="center"/>
              <w:rPr>
                <w:rFonts w:ascii="Arial" w:hAnsi="Arial"/>
                <w:sz w:val="24"/>
                <w:szCs w:val="24"/>
              </w:rPr>
            </w:pPr>
            <w:r>
              <w:rPr>
                <w:rFonts w:ascii="Arial" w:hAnsi="Arial"/>
                <w:sz w:val="24"/>
                <w:szCs w:val="24"/>
              </w:rPr>
              <w:t>10</w:t>
            </w:r>
          </w:p>
        </w:tc>
      </w:tr>
    </w:tbl>
    <w:p w14:paraId="1C051CDD" w14:textId="77777777" w:rsidR="00DC78AE" w:rsidRPr="00FF143C" w:rsidRDefault="00DC78AE" w:rsidP="00DC78AE">
      <w:pPr>
        <w:autoSpaceDE w:val="0"/>
        <w:autoSpaceDN w:val="0"/>
        <w:adjustRightInd w:val="0"/>
        <w:spacing w:after="120" w:line="480" w:lineRule="auto"/>
        <w:rPr>
          <w:rFonts w:ascii="Arial" w:hAnsi="Arial"/>
          <w:sz w:val="24"/>
          <w:szCs w:val="24"/>
        </w:rPr>
      </w:pPr>
    </w:p>
    <w:p w14:paraId="0B3101A9" w14:textId="77777777" w:rsidR="00DC78AE" w:rsidRPr="00FF143C" w:rsidRDefault="00DC78AE" w:rsidP="00DC78AE">
      <w:pPr>
        <w:spacing w:after="160" w:line="480" w:lineRule="auto"/>
        <w:rPr>
          <w:rFonts w:ascii="Arial" w:hAnsi="Arial"/>
          <w:sz w:val="24"/>
          <w:szCs w:val="24"/>
        </w:rPr>
      </w:pPr>
      <w:r w:rsidRPr="00FF143C">
        <w:rPr>
          <w:rFonts w:ascii="Arial" w:hAnsi="Arial"/>
          <w:sz w:val="24"/>
          <w:szCs w:val="24"/>
        </w:rPr>
        <w:br w:type="page"/>
      </w:r>
    </w:p>
    <w:p w14:paraId="72196CC9" w14:textId="080C5D58" w:rsidR="001B0CAE" w:rsidRPr="008A3954" w:rsidRDefault="001B0CAE" w:rsidP="00382858">
      <w:pPr>
        <w:autoSpaceDE w:val="0"/>
        <w:autoSpaceDN w:val="0"/>
        <w:adjustRightInd w:val="0"/>
        <w:spacing w:after="120" w:line="480" w:lineRule="auto"/>
        <w:rPr>
          <w:rFonts w:ascii="Arial" w:hAnsi="Arial"/>
          <w:b/>
        </w:rPr>
      </w:pPr>
      <w:r w:rsidRPr="008A3954">
        <w:rPr>
          <w:rFonts w:ascii="Arial" w:hAnsi="Arial"/>
          <w:b/>
        </w:rPr>
        <w:lastRenderedPageBreak/>
        <w:t xml:space="preserve">Table </w:t>
      </w:r>
      <w:r w:rsidR="004F1318" w:rsidRPr="008A3954">
        <w:rPr>
          <w:rFonts w:ascii="Arial" w:hAnsi="Arial"/>
          <w:b/>
        </w:rPr>
        <w:t>2</w:t>
      </w:r>
      <w:r w:rsidR="00520899">
        <w:rPr>
          <w:rFonts w:ascii="Arial" w:hAnsi="Arial"/>
          <w:b/>
        </w:rPr>
        <w:t>a</w:t>
      </w:r>
      <w:r w:rsidRPr="008A3954">
        <w:rPr>
          <w:rFonts w:ascii="Arial" w:hAnsi="Arial"/>
          <w:b/>
        </w:rPr>
        <w:t xml:space="preserve">: </w:t>
      </w:r>
      <w:r w:rsidR="004F1318" w:rsidRPr="008A3954">
        <w:rPr>
          <w:rFonts w:ascii="Arial" w:hAnsi="Arial"/>
          <w:b/>
        </w:rPr>
        <w:t xml:space="preserve">Success </w:t>
      </w:r>
      <w:r w:rsidR="00B729E2" w:rsidRPr="008A3954">
        <w:rPr>
          <w:rFonts w:ascii="Arial" w:hAnsi="Arial"/>
          <w:b/>
        </w:rPr>
        <w:t xml:space="preserve">and acceptability </w:t>
      </w:r>
      <w:r w:rsidR="004F1318" w:rsidRPr="008A3954">
        <w:rPr>
          <w:rFonts w:ascii="Arial" w:hAnsi="Arial"/>
          <w:b/>
        </w:rPr>
        <w:t>of CRPG at first attempt by demographic characteristics</w:t>
      </w:r>
      <w:r w:rsidR="00520899">
        <w:rPr>
          <w:rFonts w:ascii="Arial" w:hAnsi="Arial"/>
          <w:b/>
        </w:rPr>
        <w:t xml:space="preserve"> in the research cohort</w:t>
      </w:r>
    </w:p>
    <w:tbl>
      <w:tblPr>
        <w:tblStyle w:val="TableGrid"/>
        <w:tblW w:w="10886" w:type="dxa"/>
        <w:tblInd w:w="-5" w:type="dxa"/>
        <w:tblLayout w:type="fixed"/>
        <w:tblLook w:val="04A0" w:firstRow="1" w:lastRow="0" w:firstColumn="1" w:lastColumn="0" w:noHBand="0" w:noVBand="1"/>
      </w:tblPr>
      <w:tblGrid>
        <w:gridCol w:w="5358"/>
        <w:gridCol w:w="1985"/>
        <w:gridCol w:w="1842"/>
        <w:gridCol w:w="1701"/>
      </w:tblGrid>
      <w:tr w:rsidR="006622B7" w14:paraId="54A8178E" w14:textId="01691C8F" w:rsidTr="008A3954">
        <w:tc>
          <w:tcPr>
            <w:tcW w:w="5358" w:type="dxa"/>
          </w:tcPr>
          <w:p w14:paraId="546F444B" w14:textId="77777777" w:rsidR="006622B7" w:rsidRDefault="006622B7" w:rsidP="002C06F9">
            <w:pPr>
              <w:spacing w:after="160" w:line="240" w:lineRule="auto"/>
              <w:rPr>
                <w:rFonts w:ascii="Arial" w:hAnsi="Arial"/>
                <w:b/>
                <w:sz w:val="24"/>
                <w:szCs w:val="24"/>
              </w:rPr>
            </w:pPr>
            <w:r>
              <w:rPr>
                <w:rFonts w:ascii="Arial" w:hAnsi="Arial"/>
                <w:b/>
                <w:sz w:val="24"/>
                <w:szCs w:val="24"/>
              </w:rPr>
              <w:t>Measurement</w:t>
            </w:r>
          </w:p>
        </w:tc>
        <w:tc>
          <w:tcPr>
            <w:tcW w:w="1985" w:type="dxa"/>
          </w:tcPr>
          <w:p w14:paraId="4B9BD307" w14:textId="77777777" w:rsidR="006622B7" w:rsidRDefault="006622B7" w:rsidP="002C06F9">
            <w:pPr>
              <w:spacing w:after="160" w:line="240" w:lineRule="auto"/>
              <w:jc w:val="center"/>
              <w:rPr>
                <w:rFonts w:ascii="Arial" w:hAnsi="Arial"/>
                <w:b/>
                <w:sz w:val="24"/>
                <w:szCs w:val="24"/>
              </w:rPr>
            </w:pPr>
            <w:r>
              <w:rPr>
                <w:rFonts w:ascii="Arial" w:hAnsi="Arial"/>
                <w:b/>
                <w:sz w:val="24"/>
                <w:szCs w:val="24"/>
              </w:rPr>
              <w:t>Successful first attempt</w:t>
            </w:r>
          </w:p>
        </w:tc>
        <w:tc>
          <w:tcPr>
            <w:tcW w:w="1842" w:type="dxa"/>
          </w:tcPr>
          <w:p w14:paraId="33FB8EF5" w14:textId="77777777" w:rsidR="006622B7" w:rsidRDefault="006622B7" w:rsidP="002C06F9">
            <w:pPr>
              <w:spacing w:after="160" w:line="240" w:lineRule="auto"/>
              <w:jc w:val="center"/>
              <w:rPr>
                <w:rFonts w:ascii="Arial" w:hAnsi="Arial"/>
                <w:b/>
                <w:sz w:val="24"/>
                <w:szCs w:val="24"/>
              </w:rPr>
            </w:pPr>
            <w:r>
              <w:rPr>
                <w:rFonts w:ascii="Arial" w:hAnsi="Arial"/>
                <w:b/>
                <w:sz w:val="24"/>
                <w:szCs w:val="24"/>
              </w:rPr>
              <w:t>Failed first attempt</w:t>
            </w:r>
          </w:p>
        </w:tc>
        <w:tc>
          <w:tcPr>
            <w:tcW w:w="1701" w:type="dxa"/>
          </w:tcPr>
          <w:p w14:paraId="38794EB3" w14:textId="7F868AE8" w:rsidR="006622B7" w:rsidRDefault="006622B7" w:rsidP="002C06F9">
            <w:pPr>
              <w:spacing w:after="160" w:line="240" w:lineRule="auto"/>
              <w:jc w:val="center"/>
              <w:rPr>
                <w:rFonts w:ascii="Arial" w:hAnsi="Arial"/>
                <w:b/>
                <w:sz w:val="24"/>
                <w:szCs w:val="24"/>
              </w:rPr>
            </w:pPr>
            <w:r>
              <w:rPr>
                <w:rFonts w:ascii="Arial" w:hAnsi="Arial"/>
                <w:b/>
                <w:sz w:val="24"/>
                <w:szCs w:val="24"/>
              </w:rPr>
              <w:t xml:space="preserve">Significance level </w:t>
            </w:r>
          </w:p>
        </w:tc>
      </w:tr>
      <w:tr w:rsidR="006622B7" w14:paraId="24114DC5" w14:textId="20CCFE13" w:rsidTr="008A3954">
        <w:tc>
          <w:tcPr>
            <w:tcW w:w="5358" w:type="dxa"/>
            <w:shd w:val="clear" w:color="auto" w:fill="D0CECE" w:themeFill="background2" w:themeFillShade="E6"/>
          </w:tcPr>
          <w:p w14:paraId="4F9C9886" w14:textId="77777777" w:rsidR="006622B7" w:rsidRDefault="006622B7" w:rsidP="002C06F9">
            <w:pPr>
              <w:spacing w:after="160" w:line="240" w:lineRule="auto"/>
              <w:rPr>
                <w:rFonts w:ascii="Arial" w:hAnsi="Arial"/>
                <w:b/>
                <w:sz w:val="24"/>
                <w:szCs w:val="24"/>
              </w:rPr>
            </w:pPr>
            <w:r>
              <w:rPr>
                <w:rFonts w:ascii="Arial" w:hAnsi="Arial"/>
                <w:b/>
                <w:sz w:val="24"/>
                <w:szCs w:val="24"/>
              </w:rPr>
              <w:t>Research Cohort</w:t>
            </w:r>
          </w:p>
        </w:tc>
        <w:tc>
          <w:tcPr>
            <w:tcW w:w="1985" w:type="dxa"/>
            <w:shd w:val="clear" w:color="auto" w:fill="D0CECE" w:themeFill="background2" w:themeFillShade="E6"/>
          </w:tcPr>
          <w:p w14:paraId="459422C6" w14:textId="77777777" w:rsidR="006622B7" w:rsidRDefault="006622B7" w:rsidP="002C06F9">
            <w:pPr>
              <w:spacing w:after="160" w:line="240" w:lineRule="auto"/>
              <w:jc w:val="center"/>
              <w:rPr>
                <w:rFonts w:ascii="Arial" w:hAnsi="Arial"/>
                <w:b/>
                <w:sz w:val="24"/>
                <w:szCs w:val="24"/>
              </w:rPr>
            </w:pPr>
            <w:r>
              <w:rPr>
                <w:rFonts w:ascii="Arial" w:hAnsi="Arial"/>
                <w:b/>
                <w:sz w:val="24"/>
                <w:szCs w:val="24"/>
              </w:rPr>
              <w:t>n=143</w:t>
            </w:r>
          </w:p>
        </w:tc>
        <w:tc>
          <w:tcPr>
            <w:tcW w:w="1842" w:type="dxa"/>
            <w:shd w:val="clear" w:color="auto" w:fill="D0CECE" w:themeFill="background2" w:themeFillShade="E6"/>
          </w:tcPr>
          <w:p w14:paraId="5F06D474" w14:textId="77777777" w:rsidR="006622B7" w:rsidRDefault="006622B7" w:rsidP="002C06F9">
            <w:pPr>
              <w:spacing w:after="160" w:line="240" w:lineRule="auto"/>
              <w:jc w:val="center"/>
              <w:rPr>
                <w:rFonts w:ascii="Arial" w:hAnsi="Arial"/>
                <w:b/>
                <w:sz w:val="24"/>
                <w:szCs w:val="24"/>
              </w:rPr>
            </w:pPr>
            <w:r>
              <w:rPr>
                <w:rFonts w:ascii="Arial" w:hAnsi="Arial"/>
                <w:b/>
                <w:sz w:val="24"/>
                <w:szCs w:val="24"/>
              </w:rPr>
              <w:t>n=51</w:t>
            </w:r>
          </w:p>
        </w:tc>
        <w:tc>
          <w:tcPr>
            <w:tcW w:w="1701" w:type="dxa"/>
            <w:shd w:val="clear" w:color="auto" w:fill="D0CECE" w:themeFill="background2" w:themeFillShade="E6"/>
          </w:tcPr>
          <w:p w14:paraId="733BE40F" w14:textId="77777777" w:rsidR="006622B7" w:rsidRDefault="006622B7" w:rsidP="002C06F9">
            <w:pPr>
              <w:spacing w:after="160" w:line="240" w:lineRule="auto"/>
              <w:jc w:val="center"/>
              <w:rPr>
                <w:rFonts w:ascii="Arial" w:hAnsi="Arial"/>
                <w:b/>
                <w:sz w:val="24"/>
                <w:szCs w:val="24"/>
              </w:rPr>
            </w:pPr>
          </w:p>
        </w:tc>
      </w:tr>
      <w:tr w:rsidR="006622B7" w:rsidRPr="003A084F" w14:paraId="4BA25383" w14:textId="5BA90663" w:rsidTr="008A3954">
        <w:tc>
          <w:tcPr>
            <w:tcW w:w="5358" w:type="dxa"/>
          </w:tcPr>
          <w:p w14:paraId="46E13A0F" w14:textId="77777777" w:rsidR="006622B7" w:rsidRPr="003A084F" w:rsidRDefault="006622B7" w:rsidP="002C06F9">
            <w:pPr>
              <w:spacing w:after="160" w:line="240" w:lineRule="auto"/>
              <w:rPr>
                <w:rFonts w:ascii="Arial" w:hAnsi="Arial"/>
                <w:sz w:val="24"/>
                <w:szCs w:val="24"/>
              </w:rPr>
            </w:pPr>
            <w:r w:rsidRPr="003A084F">
              <w:rPr>
                <w:rFonts w:ascii="Arial" w:hAnsi="Arial"/>
                <w:sz w:val="24"/>
                <w:szCs w:val="24"/>
              </w:rPr>
              <w:t>Gender (% male)</w:t>
            </w:r>
          </w:p>
        </w:tc>
        <w:tc>
          <w:tcPr>
            <w:tcW w:w="1985" w:type="dxa"/>
          </w:tcPr>
          <w:p w14:paraId="497D33D4" w14:textId="77777777" w:rsidR="006622B7" w:rsidRPr="003A084F" w:rsidRDefault="006622B7" w:rsidP="002C06F9">
            <w:pPr>
              <w:spacing w:after="160" w:line="240" w:lineRule="auto"/>
              <w:jc w:val="center"/>
              <w:rPr>
                <w:rFonts w:ascii="Arial" w:hAnsi="Arial"/>
                <w:sz w:val="24"/>
                <w:szCs w:val="24"/>
              </w:rPr>
            </w:pPr>
            <w:r>
              <w:rPr>
                <w:rFonts w:ascii="Arial" w:hAnsi="Arial"/>
                <w:sz w:val="24"/>
                <w:szCs w:val="24"/>
              </w:rPr>
              <w:t>50</w:t>
            </w:r>
          </w:p>
        </w:tc>
        <w:tc>
          <w:tcPr>
            <w:tcW w:w="1842" w:type="dxa"/>
          </w:tcPr>
          <w:p w14:paraId="633A38CF" w14:textId="77777777" w:rsidR="006622B7" w:rsidRPr="003A084F" w:rsidRDefault="006622B7" w:rsidP="002C06F9">
            <w:pPr>
              <w:spacing w:after="160" w:line="240" w:lineRule="auto"/>
              <w:jc w:val="center"/>
              <w:rPr>
                <w:rFonts w:ascii="Arial" w:hAnsi="Arial"/>
                <w:sz w:val="24"/>
                <w:szCs w:val="24"/>
              </w:rPr>
            </w:pPr>
            <w:r>
              <w:rPr>
                <w:rFonts w:ascii="Arial" w:hAnsi="Arial"/>
                <w:sz w:val="24"/>
                <w:szCs w:val="24"/>
              </w:rPr>
              <w:t>61</w:t>
            </w:r>
          </w:p>
        </w:tc>
        <w:tc>
          <w:tcPr>
            <w:tcW w:w="1701" w:type="dxa"/>
          </w:tcPr>
          <w:p w14:paraId="7E66F660" w14:textId="44643CB3" w:rsidR="006622B7" w:rsidRDefault="006622B7" w:rsidP="002C06F9">
            <w:pPr>
              <w:spacing w:after="160" w:line="240" w:lineRule="auto"/>
              <w:jc w:val="center"/>
              <w:rPr>
                <w:rFonts w:ascii="Arial" w:hAnsi="Arial"/>
                <w:sz w:val="24"/>
                <w:szCs w:val="24"/>
              </w:rPr>
            </w:pPr>
            <w:r>
              <w:rPr>
                <w:rFonts w:ascii="Arial" w:hAnsi="Arial"/>
                <w:sz w:val="24"/>
                <w:szCs w:val="24"/>
              </w:rPr>
              <w:t>P=0.466</w:t>
            </w:r>
          </w:p>
        </w:tc>
      </w:tr>
      <w:tr w:rsidR="006622B7" w:rsidRPr="003A084F" w14:paraId="50E7F414" w14:textId="4F06CF17" w:rsidTr="008A3954">
        <w:tc>
          <w:tcPr>
            <w:tcW w:w="5358" w:type="dxa"/>
          </w:tcPr>
          <w:p w14:paraId="2D6A9B2A" w14:textId="77777777" w:rsidR="006622B7" w:rsidRPr="003A084F" w:rsidRDefault="006622B7" w:rsidP="002C06F9">
            <w:pPr>
              <w:spacing w:after="160" w:line="240" w:lineRule="auto"/>
              <w:rPr>
                <w:rFonts w:ascii="Arial" w:hAnsi="Arial"/>
                <w:sz w:val="24"/>
                <w:szCs w:val="24"/>
              </w:rPr>
            </w:pPr>
            <w:r>
              <w:rPr>
                <w:rFonts w:ascii="Arial" w:hAnsi="Arial"/>
                <w:sz w:val="24"/>
                <w:szCs w:val="24"/>
              </w:rPr>
              <w:t>Median a</w:t>
            </w:r>
            <w:r w:rsidRPr="003A084F">
              <w:rPr>
                <w:rFonts w:ascii="Arial" w:hAnsi="Arial"/>
                <w:sz w:val="24"/>
                <w:szCs w:val="24"/>
              </w:rPr>
              <w:t xml:space="preserve">ge </w:t>
            </w:r>
            <w:r>
              <w:rPr>
                <w:rFonts w:ascii="Arial" w:hAnsi="Arial"/>
                <w:sz w:val="24"/>
                <w:szCs w:val="24"/>
              </w:rPr>
              <w:t>in years (range)</w:t>
            </w:r>
          </w:p>
        </w:tc>
        <w:tc>
          <w:tcPr>
            <w:tcW w:w="1985" w:type="dxa"/>
          </w:tcPr>
          <w:p w14:paraId="6DCF542D" w14:textId="630A559C" w:rsidR="006622B7" w:rsidRPr="003A084F" w:rsidRDefault="006622B7" w:rsidP="002C06F9">
            <w:pPr>
              <w:spacing w:after="160" w:line="240" w:lineRule="auto"/>
              <w:jc w:val="center"/>
              <w:rPr>
                <w:rFonts w:ascii="Arial" w:hAnsi="Arial"/>
                <w:sz w:val="24"/>
                <w:szCs w:val="24"/>
              </w:rPr>
            </w:pPr>
            <w:r w:rsidRPr="003A084F">
              <w:rPr>
                <w:rFonts w:ascii="Arial" w:hAnsi="Arial"/>
                <w:sz w:val="24"/>
                <w:szCs w:val="24"/>
              </w:rPr>
              <w:t>2.</w:t>
            </w:r>
            <w:r>
              <w:rPr>
                <w:rFonts w:ascii="Arial" w:hAnsi="Arial"/>
                <w:sz w:val="24"/>
                <w:szCs w:val="24"/>
              </w:rPr>
              <w:t>60 (0.5-5.9)</w:t>
            </w:r>
          </w:p>
        </w:tc>
        <w:tc>
          <w:tcPr>
            <w:tcW w:w="1842" w:type="dxa"/>
          </w:tcPr>
          <w:p w14:paraId="45DD2BD9" w14:textId="08015A32" w:rsidR="006622B7" w:rsidRPr="003A084F" w:rsidRDefault="006622B7" w:rsidP="002C06F9">
            <w:pPr>
              <w:spacing w:after="160" w:line="240" w:lineRule="auto"/>
              <w:jc w:val="center"/>
              <w:rPr>
                <w:rFonts w:ascii="Arial" w:hAnsi="Arial"/>
                <w:sz w:val="24"/>
                <w:szCs w:val="24"/>
              </w:rPr>
            </w:pPr>
            <w:r>
              <w:rPr>
                <w:rFonts w:ascii="Arial" w:hAnsi="Arial"/>
                <w:sz w:val="24"/>
                <w:szCs w:val="24"/>
              </w:rPr>
              <w:t>3.33 (0.6-5.9)</w:t>
            </w:r>
          </w:p>
        </w:tc>
        <w:tc>
          <w:tcPr>
            <w:tcW w:w="1701" w:type="dxa"/>
          </w:tcPr>
          <w:p w14:paraId="534375E7" w14:textId="058A9FC6" w:rsidR="006622B7" w:rsidRDefault="006622B7" w:rsidP="002C06F9">
            <w:pPr>
              <w:spacing w:after="160" w:line="240" w:lineRule="auto"/>
              <w:jc w:val="center"/>
              <w:rPr>
                <w:rFonts w:ascii="Arial" w:hAnsi="Arial"/>
                <w:sz w:val="24"/>
                <w:szCs w:val="24"/>
              </w:rPr>
            </w:pPr>
            <w:r>
              <w:rPr>
                <w:rFonts w:ascii="Arial" w:hAnsi="Arial"/>
                <w:sz w:val="24"/>
                <w:szCs w:val="24"/>
              </w:rPr>
              <w:t>P= 0.951</w:t>
            </w:r>
          </w:p>
        </w:tc>
      </w:tr>
      <w:tr w:rsidR="006622B7" w:rsidRPr="003A084F" w14:paraId="5FE1CCC2" w14:textId="5E0F02DF" w:rsidTr="008A3954">
        <w:tc>
          <w:tcPr>
            <w:tcW w:w="5358" w:type="dxa"/>
          </w:tcPr>
          <w:p w14:paraId="6D8B91B5" w14:textId="77777777" w:rsidR="006622B7" w:rsidRPr="003A084F" w:rsidRDefault="006622B7" w:rsidP="002C06F9">
            <w:pPr>
              <w:spacing w:after="160" w:line="240" w:lineRule="auto"/>
              <w:rPr>
                <w:rFonts w:ascii="Arial" w:hAnsi="Arial"/>
                <w:sz w:val="24"/>
                <w:szCs w:val="24"/>
              </w:rPr>
            </w:pPr>
            <w:r>
              <w:rPr>
                <w:rFonts w:ascii="Arial" w:hAnsi="Arial"/>
                <w:sz w:val="24"/>
                <w:szCs w:val="24"/>
              </w:rPr>
              <w:t>% children with one parent with f</w:t>
            </w:r>
            <w:r w:rsidRPr="003A084F">
              <w:rPr>
                <w:rFonts w:ascii="Arial" w:hAnsi="Arial"/>
                <w:sz w:val="24"/>
                <w:szCs w:val="24"/>
              </w:rPr>
              <w:t xml:space="preserve">urther education &gt;18 yrs </w:t>
            </w:r>
          </w:p>
        </w:tc>
        <w:tc>
          <w:tcPr>
            <w:tcW w:w="1985" w:type="dxa"/>
          </w:tcPr>
          <w:p w14:paraId="1E61C2EB" w14:textId="77777777" w:rsidR="006622B7" w:rsidRPr="003A084F" w:rsidRDefault="006622B7" w:rsidP="002C06F9">
            <w:pPr>
              <w:spacing w:after="160" w:line="240" w:lineRule="auto"/>
              <w:jc w:val="center"/>
              <w:rPr>
                <w:rFonts w:ascii="Arial" w:hAnsi="Arial"/>
                <w:sz w:val="24"/>
                <w:szCs w:val="24"/>
              </w:rPr>
            </w:pPr>
            <w:r w:rsidRPr="003A084F">
              <w:rPr>
                <w:rFonts w:ascii="Arial" w:hAnsi="Arial"/>
                <w:sz w:val="24"/>
                <w:szCs w:val="24"/>
              </w:rPr>
              <w:t>64.7</w:t>
            </w:r>
          </w:p>
        </w:tc>
        <w:tc>
          <w:tcPr>
            <w:tcW w:w="1842" w:type="dxa"/>
          </w:tcPr>
          <w:p w14:paraId="277F7615" w14:textId="77777777" w:rsidR="006622B7" w:rsidRPr="003A084F" w:rsidRDefault="006622B7" w:rsidP="002C06F9">
            <w:pPr>
              <w:spacing w:after="160" w:line="240" w:lineRule="auto"/>
              <w:jc w:val="center"/>
              <w:rPr>
                <w:rFonts w:ascii="Arial" w:hAnsi="Arial"/>
                <w:sz w:val="24"/>
                <w:szCs w:val="24"/>
              </w:rPr>
            </w:pPr>
            <w:r w:rsidRPr="003A084F">
              <w:rPr>
                <w:rFonts w:ascii="Arial" w:hAnsi="Arial"/>
                <w:sz w:val="24"/>
                <w:szCs w:val="24"/>
              </w:rPr>
              <w:t>57.1</w:t>
            </w:r>
          </w:p>
        </w:tc>
        <w:tc>
          <w:tcPr>
            <w:tcW w:w="1701" w:type="dxa"/>
          </w:tcPr>
          <w:p w14:paraId="00EE0AB2" w14:textId="2994EC3E" w:rsidR="006622B7" w:rsidRPr="003A084F" w:rsidRDefault="006622B7" w:rsidP="002C06F9">
            <w:pPr>
              <w:spacing w:after="160" w:line="240" w:lineRule="auto"/>
              <w:jc w:val="center"/>
              <w:rPr>
                <w:rFonts w:ascii="Arial" w:hAnsi="Arial"/>
                <w:sz w:val="24"/>
                <w:szCs w:val="24"/>
              </w:rPr>
            </w:pPr>
            <w:r>
              <w:rPr>
                <w:rFonts w:ascii="Arial" w:hAnsi="Arial"/>
                <w:sz w:val="24"/>
                <w:szCs w:val="24"/>
              </w:rPr>
              <w:t>P=0.451</w:t>
            </w:r>
          </w:p>
        </w:tc>
      </w:tr>
      <w:tr w:rsidR="006622B7" w:rsidRPr="003A084F" w14:paraId="2CBF8A20" w14:textId="471CEE6F" w:rsidTr="008A3954">
        <w:tc>
          <w:tcPr>
            <w:tcW w:w="5358" w:type="dxa"/>
            <w:tcBorders>
              <w:bottom w:val="single" w:sz="4" w:space="0" w:color="auto"/>
            </w:tcBorders>
          </w:tcPr>
          <w:p w14:paraId="7479131A" w14:textId="77777777" w:rsidR="006622B7" w:rsidRPr="003A084F" w:rsidRDefault="006622B7" w:rsidP="002C06F9">
            <w:pPr>
              <w:spacing w:after="160" w:line="240" w:lineRule="auto"/>
              <w:rPr>
                <w:rFonts w:ascii="Arial" w:hAnsi="Arial"/>
                <w:sz w:val="24"/>
                <w:szCs w:val="24"/>
              </w:rPr>
            </w:pPr>
            <w:r>
              <w:rPr>
                <w:rFonts w:ascii="Arial" w:hAnsi="Arial"/>
                <w:sz w:val="24"/>
                <w:szCs w:val="24"/>
              </w:rPr>
              <w:t>% r</w:t>
            </w:r>
            <w:r w:rsidRPr="003A084F">
              <w:rPr>
                <w:rFonts w:ascii="Arial" w:hAnsi="Arial"/>
                <w:sz w:val="24"/>
                <w:szCs w:val="24"/>
              </w:rPr>
              <w:t>eported ‘usually restless sleep</w:t>
            </w:r>
            <w:r w:rsidRPr="00CC4314">
              <w:rPr>
                <w:rFonts w:ascii="Arial" w:hAnsi="Arial"/>
                <w:sz w:val="24"/>
                <w:szCs w:val="24"/>
                <w:vertAlign w:val="superscript"/>
              </w:rPr>
              <w:sym w:font="Symbol" w:char="F02A"/>
            </w:r>
            <w:r w:rsidRPr="003A084F">
              <w:rPr>
                <w:rFonts w:ascii="Arial" w:hAnsi="Arial"/>
                <w:sz w:val="24"/>
                <w:szCs w:val="24"/>
              </w:rPr>
              <w:t>’</w:t>
            </w:r>
          </w:p>
        </w:tc>
        <w:tc>
          <w:tcPr>
            <w:tcW w:w="1985" w:type="dxa"/>
            <w:tcBorders>
              <w:bottom w:val="single" w:sz="4" w:space="0" w:color="auto"/>
            </w:tcBorders>
          </w:tcPr>
          <w:p w14:paraId="63DECA79" w14:textId="77777777" w:rsidR="006622B7" w:rsidRPr="003A084F" w:rsidRDefault="006622B7" w:rsidP="002C06F9">
            <w:pPr>
              <w:spacing w:after="160" w:line="240" w:lineRule="auto"/>
              <w:jc w:val="center"/>
              <w:rPr>
                <w:rFonts w:ascii="Arial" w:hAnsi="Arial"/>
                <w:sz w:val="24"/>
                <w:szCs w:val="24"/>
              </w:rPr>
            </w:pPr>
            <w:r w:rsidRPr="003A084F">
              <w:rPr>
                <w:rFonts w:ascii="Arial" w:hAnsi="Arial"/>
                <w:sz w:val="24"/>
                <w:szCs w:val="24"/>
              </w:rPr>
              <w:t>65.7</w:t>
            </w:r>
          </w:p>
        </w:tc>
        <w:tc>
          <w:tcPr>
            <w:tcW w:w="1842" w:type="dxa"/>
            <w:tcBorders>
              <w:bottom w:val="single" w:sz="4" w:space="0" w:color="auto"/>
            </w:tcBorders>
          </w:tcPr>
          <w:p w14:paraId="750A71E0" w14:textId="77777777" w:rsidR="006622B7" w:rsidRPr="003A084F" w:rsidRDefault="006622B7" w:rsidP="002C06F9">
            <w:pPr>
              <w:spacing w:after="160" w:line="240" w:lineRule="auto"/>
              <w:jc w:val="center"/>
              <w:rPr>
                <w:rFonts w:ascii="Arial" w:hAnsi="Arial"/>
                <w:sz w:val="24"/>
                <w:szCs w:val="24"/>
              </w:rPr>
            </w:pPr>
            <w:r w:rsidRPr="003A084F">
              <w:rPr>
                <w:rFonts w:ascii="Arial" w:hAnsi="Arial"/>
                <w:sz w:val="24"/>
                <w:szCs w:val="24"/>
              </w:rPr>
              <w:t>63.8</w:t>
            </w:r>
          </w:p>
        </w:tc>
        <w:tc>
          <w:tcPr>
            <w:tcW w:w="1701" w:type="dxa"/>
            <w:tcBorders>
              <w:bottom w:val="single" w:sz="4" w:space="0" w:color="auto"/>
            </w:tcBorders>
          </w:tcPr>
          <w:p w14:paraId="3BF3F2C4" w14:textId="37093C31" w:rsidR="006622B7" w:rsidRPr="003A084F" w:rsidRDefault="00DC1F2B" w:rsidP="002C06F9">
            <w:pPr>
              <w:spacing w:after="160" w:line="240" w:lineRule="auto"/>
              <w:jc w:val="center"/>
              <w:rPr>
                <w:rFonts w:ascii="Arial" w:hAnsi="Arial"/>
                <w:sz w:val="24"/>
                <w:szCs w:val="24"/>
              </w:rPr>
            </w:pPr>
            <w:r>
              <w:rPr>
                <w:rFonts w:ascii="Arial" w:hAnsi="Arial"/>
                <w:sz w:val="24"/>
                <w:szCs w:val="24"/>
              </w:rPr>
              <w:t>P=0.</w:t>
            </w:r>
            <w:r w:rsidR="008B607B">
              <w:rPr>
                <w:rFonts w:ascii="Arial" w:hAnsi="Arial"/>
                <w:sz w:val="24"/>
                <w:szCs w:val="24"/>
              </w:rPr>
              <w:t>628</w:t>
            </w:r>
          </w:p>
        </w:tc>
      </w:tr>
      <w:tr w:rsidR="006622B7" w:rsidRPr="000B4327" w14:paraId="33254632" w14:textId="18B5115D" w:rsidTr="008A3954">
        <w:tc>
          <w:tcPr>
            <w:tcW w:w="5358" w:type="dxa"/>
            <w:tcBorders>
              <w:bottom w:val="single" w:sz="4" w:space="0" w:color="auto"/>
            </w:tcBorders>
            <w:shd w:val="clear" w:color="auto" w:fill="E7E6E6" w:themeFill="background2"/>
          </w:tcPr>
          <w:p w14:paraId="4B22A8E5" w14:textId="77777777" w:rsidR="006622B7" w:rsidRPr="000B4327" w:rsidRDefault="006622B7" w:rsidP="002C06F9">
            <w:pPr>
              <w:spacing w:after="160" w:line="240" w:lineRule="auto"/>
              <w:rPr>
                <w:rFonts w:ascii="Arial" w:hAnsi="Arial"/>
                <w:b/>
                <w:sz w:val="24"/>
                <w:szCs w:val="24"/>
              </w:rPr>
            </w:pPr>
            <w:r>
              <w:rPr>
                <w:rFonts w:ascii="Arial" w:hAnsi="Arial"/>
                <w:b/>
                <w:sz w:val="24"/>
                <w:szCs w:val="24"/>
              </w:rPr>
              <w:t>Research Cohort – Ease of Use of Equipment</w:t>
            </w:r>
          </w:p>
        </w:tc>
        <w:tc>
          <w:tcPr>
            <w:tcW w:w="1985" w:type="dxa"/>
            <w:tcBorders>
              <w:bottom w:val="single" w:sz="4" w:space="0" w:color="auto"/>
            </w:tcBorders>
            <w:shd w:val="clear" w:color="auto" w:fill="E7E6E6" w:themeFill="background2"/>
          </w:tcPr>
          <w:p w14:paraId="0BB626AC" w14:textId="36EDD51B" w:rsidR="006622B7" w:rsidRPr="000B4327" w:rsidRDefault="006622B7" w:rsidP="002C06F9">
            <w:pPr>
              <w:spacing w:after="160" w:line="240" w:lineRule="auto"/>
              <w:jc w:val="center"/>
              <w:rPr>
                <w:rFonts w:ascii="Arial" w:hAnsi="Arial"/>
                <w:b/>
                <w:sz w:val="24"/>
                <w:szCs w:val="24"/>
              </w:rPr>
            </w:pPr>
            <w:r>
              <w:rPr>
                <w:rFonts w:ascii="Arial" w:hAnsi="Arial"/>
                <w:b/>
                <w:sz w:val="24"/>
                <w:szCs w:val="24"/>
              </w:rPr>
              <w:t>n=127</w:t>
            </w:r>
          </w:p>
        </w:tc>
        <w:tc>
          <w:tcPr>
            <w:tcW w:w="1842" w:type="dxa"/>
            <w:tcBorders>
              <w:bottom w:val="single" w:sz="4" w:space="0" w:color="auto"/>
            </w:tcBorders>
            <w:shd w:val="clear" w:color="auto" w:fill="E7E6E6" w:themeFill="background2"/>
          </w:tcPr>
          <w:p w14:paraId="65F640EA" w14:textId="5D153556" w:rsidR="006622B7" w:rsidRPr="000B4327" w:rsidRDefault="006622B7" w:rsidP="002C06F9">
            <w:pPr>
              <w:spacing w:after="160" w:line="240" w:lineRule="auto"/>
              <w:jc w:val="center"/>
              <w:rPr>
                <w:rFonts w:ascii="Arial" w:hAnsi="Arial"/>
                <w:b/>
                <w:sz w:val="24"/>
                <w:szCs w:val="24"/>
              </w:rPr>
            </w:pPr>
            <w:r>
              <w:rPr>
                <w:rFonts w:ascii="Arial" w:hAnsi="Arial"/>
                <w:b/>
                <w:sz w:val="24"/>
                <w:szCs w:val="24"/>
              </w:rPr>
              <w:t>n=38</w:t>
            </w:r>
          </w:p>
        </w:tc>
        <w:tc>
          <w:tcPr>
            <w:tcW w:w="1701" w:type="dxa"/>
            <w:tcBorders>
              <w:bottom w:val="single" w:sz="4" w:space="0" w:color="auto"/>
            </w:tcBorders>
            <w:shd w:val="clear" w:color="auto" w:fill="E7E6E6" w:themeFill="background2"/>
          </w:tcPr>
          <w:p w14:paraId="7567CD30" w14:textId="77777777" w:rsidR="006622B7" w:rsidRDefault="006622B7" w:rsidP="002C06F9">
            <w:pPr>
              <w:spacing w:after="160" w:line="240" w:lineRule="auto"/>
              <w:jc w:val="center"/>
              <w:rPr>
                <w:rFonts w:ascii="Arial" w:hAnsi="Arial"/>
                <w:b/>
                <w:sz w:val="24"/>
                <w:szCs w:val="24"/>
              </w:rPr>
            </w:pPr>
          </w:p>
        </w:tc>
      </w:tr>
      <w:tr w:rsidR="006622B7" w:rsidRPr="000E245D" w14:paraId="68DCAA8A" w14:textId="2A379151" w:rsidTr="008A3954">
        <w:tc>
          <w:tcPr>
            <w:tcW w:w="5358" w:type="dxa"/>
            <w:tcBorders>
              <w:top w:val="nil"/>
              <w:left w:val="single" w:sz="4" w:space="0" w:color="auto"/>
              <w:bottom w:val="nil"/>
              <w:right w:val="single" w:sz="4" w:space="0" w:color="auto"/>
            </w:tcBorders>
            <w:shd w:val="clear" w:color="auto" w:fill="FFFFFF" w:themeFill="background1"/>
          </w:tcPr>
          <w:p w14:paraId="3802C94D" w14:textId="77777777" w:rsidR="006622B7" w:rsidRPr="002C06F9" w:rsidRDefault="006622B7" w:rsidP="002C06F9">
            <w:pPr>
              <w:spacing w:after="160"/>
              <w:rPr>
                <w:rFonts w:ascii="Arial" w:hAnsi="Arial"/>
                <w:sz w:val="24"/>
                <w:szCs w:val="24"/>
              </w:rPr>
            </w:pPr>
            <w:r w:rsidRPr="002C06F9">
              <w:rPr>
                <w:rFonts w:ascii="Arial" w:hAnsi="Arial"/>
                <w:sz w:val="24"/>
                <w:szCs w:val="24"/>
              </w:rPr>
              <w:t>Easy</w:t>
            </w:r>
          </w:p>
        </w:tc>
        <w:tc>
          <w:tcPr>
            <w:tcW w:w="1985" w:type="dxa"/>
            <w:tcBorders>
              <w:top w:val="nil"/>
              <w:left w:val="single" w:sz="4" w:space="0" w:color="auto"/>
              <w:bottom w:val="nil"/>
              <w:right w:val="single" w:sz="4" w:space="0" w:color="auto"/>
            </w:tcBorders>
            <w:shd w:val="clear" w:color="auto" w:fill="FFFFFF" w:themeFill="background1"/>
          </w:tcPr>
          <w:p w14:paraId="5DF16058" w14:textId="77777777" w:rsidR="006622B7" w:rsidRDefault="006622B7" w:rsidP="002C06F9">
            <w:pPr>
              <w:spacing w:after="160" w:line="240" w:lineRule="auto"/>
              <w:jc w:val="center"/>
              <w:rPr>
                <w:rFonts w:ascii="Arial" w:hAnsi="Arial"/>
                <w:sz w:val="24"/>
                <w:szCs w:val="24"/>
              </w:rPr>
            </w:pPr>
            <w:r>
              <w:rPr>
                <w:rFonts w:ascii="Arial" w:hAnsi="Arial"/>
                <w:sz w:val="24"/>
                <w:szCs w:val="24"/>
              </w:rPr>
              <w:t>30</w:t>
            </w:r>
          </w:p>
        </w:tc>
        <w:tc>
          <w:tcPr>
            <w:tcW w:w="1842" w:type="dxa"/>
            <w:tcBorders>
              <w:top w:val="nil"/>
              <w:left w:val="single" w:sz="4" w:space="0" w:color="auto"/>
              <w:bottom w:val="nil"/>
              <w:right w:val="single" w:sz="4" w:space="0" w:color="auto"/>
            </w:tcBorders>
            <w:shd w:val="clear" w:color="auto" w:fill="FFFFFF" w:themeFill="background1"/>
          </w:tcPr>
          <w:p w14:paraId="1009F3DA" w14:textId="77777777" w:rsidR="006622B7" w:rsidRPr="000E245D" w:rsidRDefault="006622B7" w:rsidP="002C06F9">
            <w:pPr>
              <w:spacing w:after="160" w:line="240" w:lineRule="auto"/>
              <w:jc w:val="center"/>
              <w:rPr>
                <w:rFonts w:ascii="Arial" w:hAnsi="Arial"/>
                <w:sz w:val="24"/>
                <w:szCs w:val="24"/>
              </w:rPr>
            </w:pPr>
            <w:r>
              <w:rPr>
                <w:rFonts w:ascii="Arial" w:hAnsi="Arial"/>
                <w:sz w:val="24"/>
                <w:szCs w:val="24"/>
              </w:rPr>
              <w:t>7</w:t>
            </w:r>
          </w:p>
        </w:tc>
        <w:tc>
          <w:tcPr>
            <w:tcW w:w="1701" w:type="dxa"/>
            <w:tcBorders>
              <w:top w:val="nil"/>
              <w:left w:val="single" w:sz="4" w:space="0" w:color="auto"/>
              <w:bottom w:val="nil"/>
              <w:right w:val="single" w:sz="4" w:space="0" w:color="auto"/>
            </w:tcBorders>
            <w:shd w:val="clear" w:color="auto" w:fill="FFFFFF" w:themeFill="background1"/>
          </w:tcPr>
          <w:p w14:paraId="30CE930A" w14:textId="4CF97DFE" w:rsidR="006622B7" w:rsidRDefault="00DC1F2B" w:rsidP="002C06F9">
            <w:pPr>
              <w:spacing w:after="160" w:line="240" w:lineRule="auto"/>
              <w:jc w:val="center"/>
              <w:rPr>
                <w:rFonts w:ascii="Arial" w:hAnsi="Arial"/>
                <w:sz w:val="24"/>
                <w:szCs w:val="24"/>
              </w:rPr>
            </w:pPr>
            <w:r>
              <w:rPr>
                <w:rFonts w:ascii="Arial" w:hAnsi="Arial"/>
                <w:sz w:val="24"/>
                <w:szCs w:val="24"/>
              </w:rPr>
              <w:t>P=0.004</w:t>
            </w:r>
          </w:p>
        </w:tc>
      </w:tr>
      <w:tr w:rsidR="006622B7" w:rsidRPr="000E245D" w14:paraId="5D7C32D8" w14:textId="7FEBAC76" w:rsidTr="008A3954">
        <w:tc>
          <w:tcPr>
            <w:tcW w:w="5358" w:type="dxa"/>
            <w:tcBorders>
              <w:top w:val="nil"/>
              <w:bottom w:val="nil"/>
            </w:tcBorders>
            <w:shd w:val="clear" w:color="auto" w:fill="FFFFFF" w:themeFill="background1"/>
          </w:tcPr>
          <w:p w14:paraId="748760BF" w14:textId="77777777" w:rsidR="006622B7" w:rsidRPr="002C06F9" w:rsidRDefault="006622B7" w:rsidP="002C06F9">
            <w:pPr>
              <w:spacing w:after="160"/>
              <w:rPr>
                <w:rFonts w:ascii="Arial" w:hAnsi="Arial"/>
                <w:sz w:val="24"/>
                <w:szCs w:val="24"/>
              </w:rPr>
            </w:pPr>
            <w:r w:rsidRPr="002C06F9">
              <w:rPr>
                <w:rFonts w:ascii="Arial" w:hAnsi="Arial"/>
                <w:sz w:val="24"/>
                <w:szCs w:val="24"/>
              </w:rPr>
              <w:t>OK</w:t>
            </w:r>
          </w:p>
        </w:tc>
        <w:tc>
          <w:tcPr>
            <w:tcW w:w="1985" w:type="dxa"/>
            <w:tcBorders>
              <w:top w:val="nil"/>
              <w:bottom w:val="nil"/>
            </w:tcBorders>
            <w:shd w:val="clear" w:color="auto" w:fill="FFFFFF" w:themeFill="background1"/>
          </w:tcPr>
          <w:p w14:paraId="08977FD1" w14:textId="11AC1DDB" w:rsidR="006622B7" w:rsidRDefault="006622B7" w:rsidP="002C06F9">
            <w:pPr>
              <w:spacing w:after="160" w:line="240" w:lineRule="auto"/>
              <w:jc w:val="center"/>
              <w:rPr>
                <w:rFonts w:ascii="Arial" w:hAnsi="Arial"/>
                <w:sz w:val="24"/>
                <w:szCs w:val="24"/>
              </w:rPr>
            </w:pPr>
            <w:r>
              <w:rPr>
                <w:rFonts w:ascii="Arial" w:hAnsi="Arial"/>
                <w:sz w:val="24"/>
                <w:szCs w:val="24"/>
              </w:rPr>
              <w:t>61</w:t>
            </w:r>
          </w:p>
        </w:tc>
        <w:tc>
          <w:tcPr>
            <w:tcW w:w="1842" w:type="dxa"/>
            <w:tcBorders>
              <w:top w:val="nil"/>
              <w:bottom w:val="nil"/>
            </w:tcBorders>
            <w:shd w:val="clear" w:color="auto" w:fill="FFFFFF" w:themeFill="background1"/>
          </w:tcPr>
          <w:p w14:paraId="370F354A" w14:textId="13020678" w:rsidR="006622B7" w:rsidRPr="000E245D" w:rsidRDefault="006622B7" w:rsidP="002C06F9">
            <w:pPr>
              <w:spacing w:after="160" w:line="240" w:lineRule="auto"/>
              <w:jc w:val="center"/>
              <w:rPr>
                <w:rFonts w:ascii="Arial" w:hAnsi="Arial"/>
                <w:sz w:val="24"/>
                <w:szCs w:val="24"/>
              </w:rPr>
            </w:pPr>
            <w:r>
              <w:rPr>
                <w:rFonts w:ascii="Arial" w:hAnsi="Arial"/>
                <w:sz w:val="24"/>
                <w:szCs w:val="24"/>
              </w:rPr>
              <w:t>13</w:t>
            </w:r>
          </w:p>
        </w:tc>
        <w:tc>
          <w:tcPr>
            <w:tcW w:w="1701" w:type="dxa"/>
            <w:tcBorders>
              <w:top w:val="nil"/>
              <w:bottom w:val="nil"/>
            </w:tcBorders>
            <w:shd w:val="clear" w:color="auto" w:fill="FFFFFF" w:themeFill="background1"/>
          </w:tcPr>
          <w:p w14:paraId="0F44362A" w14:textId="77777777" w:rsidR="006622B7" w:rsidRDefault="006622B7" w:rsidP="002C06F9">
            <w:pPr>
              <w:spacing w:after="160" w:line="240" w:lineRule="auto"/>
              <w:jc w:val="center"/>
              <w:rPr>
                <w:rFonts w:ascii="Arial" w:hAnsi="Arial"/>
                <w:sz w:val="24"/>
                <w:szCs w:val="24"/>
              </w:rPr>
            </w:pPr>
          </w:p>
        </w:tc>
      </w:tr>
      <w:tr w:rsidR="006622B7" w:rsidRPr="000E245D" w14:paraId="39C6FFC5" w14:textId="46DE9025" w:rsidTr="008A3954">
        <w:tc>
          <w:tcPr>
            <w:tcW w:w="5358" w:type="dxa"/>
            <w:tcBorders>
              <w:top w:val="nil"/>
            </w:tcBorders>
            <w:shd w:val="clear" w:color="auto" w:fill="FFFFFF" w:themeFill="background1"/>
          </w:tcPr>
          <w:p w14:paraId="00B775F1" w14:textId="77777777" w:rsidR="006622B7" w:rsidRPr="002C06F9" w:rsidRDefault="006622B7" w:rsidP="002C06F9">
            <w:pPr>
              <w:spacing w:after="160"/>
              <w:rPr>
                <w:rFonts w:ascii="Arial" w:hAnsi="Arial"/>
                <w:sz w:val="24"/>
                <w:szCs w:val="24"/>
              </w:rPr>
            </w:pPr>
            <w:r w:rsidRPr="002C06F9">
              <w:rPr>
                <w:rFonts w:ascii="Arial" w:hAnsi="Arial"/>
                <w:sz w:val="24"/>
                <w:szCs w:val="24"/>
              </w:rPr>
              <w:t>Difficult</w:t>
            </w:r>
          </w:p>
        </w:tc>
        <w:tc>
          <w:tcPr>
            <w:tcW w:w="1985" w:type="dxa"/>
            <w:tcBorders>
              <w:top w:val="nil"/>
            </w:tcBorders>
            <w:shd w:val="clear" w:color="auto" w:fill="FFFFFF" w:themeFill="background1"/>
          </w:tcPr>
          <w:p w14:paraId="1934607E" w14:textId="4FBEEE01" w:rsidR="006622B7" w:rsidRDefault="006622B7" w:rsidP="002C06F9">
            <w:pPr>
              <w:spacing w:after="160" w:line="240" w:lineRule="auto"/>
              <w:jc w:val="center"/>
              <w:rPr>
                <w:rFonts w:ascii="Arial" w:hAnsi="Arial"/>
                <w:sz w:val="24"/>
                <w:szCs w:val="24"/>
              </w:rPr>
            </w:pPr>
            <w:r>
              <w:rPr>
                <w:rFonts w:ascii="Arial" w:hAnsi="Arial"/>
                <w:sz w:val="24"/>
                <w:szCs w:val="24"/>
              </w:rPr>
              <w:t>36</w:t>
            </w:r>
          </w:p>
        </w:tc>
        <w:tc>
          <w:tcPr>
            <w:tcW w:w="1842" w:type="dxa"/>
            <w:tcBorders>
              <w:top w:val="nil"/>
            </w:tcBorders>
            <w:shd w:val="clear" w:color="auto" w:fill="FFFFFF" w:themeFill="background1"/>
          </w:tcPr>
          <w:p w14:paraId="09666F42" w14:textId="6ABD6FFB" w:rsidR="006622B7" w:rsidRPr="000E245D" w:rsidRDefault="006622B7" w:rsidP="002C06F9">
            <w:pPr>
              <w:spacing w:after="160" w:line="240" w:lineRule="auto"/>
              <w:jc w:val="center"/>
              <w:rPr>
                <w:rFonts w:ascii="Arial" w:hAnsi="Arial"/>
                <w:sz w:val="24"/>
                <w:szCs w:val="24"/>
              </w:rPr>
            </w:pPr>
            <w:r>
              <w:rPr>
                <w:rFonts w:ascii="Arial" w:hAnsi="Arial"/>
                <w:sz w:val="24"/>
                <w:szCs w:val="24"/>
              </w:rPr>
              <w:t>18</w:t>
            </w:r>
          </w:p>
        </w:tc>
        <w:tc>
          <w:tcPr>
            <w:tcW w:w="1701" w:type="dxa"/>
            <w:tcBorders>
              <w:top w:val="nil"/>
            </w:tcBorders>
            <w:shd w:val="clear" w:color="auto" w:fill="FFFFFF" w:themeFill="background1"/>
          </w:tcPr>
          <w:p w14:paraId="634CBFB2" w14:textId="77777777" w:rsidR="006622B7" w:rsidRDefault="006622B7" w:rsidP="002C06F9">
            <w:pPr>
              <w:spacing w:after="160" w:line="240" w:lineRule="auto"/>
              <w:jc w:val="center"/>
              <w:rPr>
                <w:rFonts w:ascii="Arial" w:hAnsi="Arial"/>
                <w:sz w:val="24"/>
                <w:szCs w:val="24"/>
              </w:rPr>
            </w:pPr>
          </w:p>
        </w:tc>
      </w:tr>
      <w:tr w:rsidR="006622B7" w:rsidRPr="000E245D" w14:paraId="5170F0D3" w14:textId="1262EADB" w:rsidTr="008A3954">
        <w:tc>
          <w:tcPr>
            <w:tcW w:w="5358" w:type="dxa"/>
            <w:tcBorders>
              <w:top w:val="nil"/>
            </w:tcBorders>
            <w:shd w:val="clear" w:color="auto" w:fill="E7E6E6" w:themeFill="background2"/>
          </w:tcPr>
          <w:p w14:paraId="224F0105" w14:textId="77777777" w:rsidR="006622B7" w:rsidRPr="002C06F9" w:rsidRDefault="006622B7" w:rsidP="002C06F9">
            <w:pPr>
              <w:spacing w:after="160" w:line="240" w:lineRule="auto"/>
              <w:rPr>
                <w:rFonts w:ascii="Arial" w:hAnsi="Arial"/>
                <w:sz w:val="24"/>
                <w:szCs w:val="24"/>
              </w:rPr>
            </w:pPr>
            <w:r>
              <w:rPr>
                <w:rFonts w:ascii="Arial" w:hAnsi="Arial"/>
                <w:b/>
                <w:sz w:val="24"/>
                <w:szCs w:val="24"/>
              </w:rPr>
              <w:t>Research Cohort – Would the family repeat home CRPG?</w:t>
            </w:r>
          </w:p>
        </w:tc>
        <w:tc>
          <w:tcPr>
            <w:tcW w:w="1985" w:type="dxa"/>
            <w:tcBorders>
              <w:top w:val="nil"/>
            </w:tcBorders>
            <w:shd w:val="clear" w:color="auto" w:fill="E7E6E6" w:themeFill="background2"/>
          </w:tcPr>
          <w:p w14:paraId="4BE6F3E2" w14:textId="007DE54D" w:rsidR="006622B7" w:rsidRPr="002C06F9" w:rsidRDefault="006622B7" w:rsidP="002C06F9">
            <w:pPr>
              <w:spacing w:after="160" w:line="240" w:lineRule="auto"/>
              <w:jc w:val="center"/>
              <w:rPr>
                <w:rFonts w:ascii="Arial" w:hAnsi="Arial"/>
                <w:b/>
                <w:sz w:val="24"/>
                <w:szCs w:val="24"/>
              </w:rPr>
            </w:pPr>
            <w:r w:rsidRPr="002C06F9">
              <w:rPr>
                <w:rFonts w:ascii="Arial" w:hAnsi="Arial"/>
                <w:b/>
                <w:sz w:val="24"/>
                <w:szCs w:val="24"/>
              </w:rPr>
              <w:t>n=1</w:t>
            </w:r>
            <w:r>
              <w:rPr>
                <w:rFonts w:ascii="Arial" w:hAnsi="Arial"/>
                <w:b/>
                <w:sz w:val="24"/>
                <w:szCs w:val="24"/>
              </w:rPr>
              <w:t>22</w:t>
            </w:r>
          </w:p>
        </w:tc>
        <w:tc>
          <w:tcPr>
            <w:tcW w:w="1842" w:type="dxa"/>
            <w:tcBorders>
              <w:top w:val="nil"/>
            </w:tcBorders>
            <w:shd w:val="clear" w:color="auto" w:fill="E7E6E6" w:themeFill="background2"/>
          </w:tcPr>
          <w:p w14:paraId="7627017C" w14:textId="78D26AC6" w:rsidR="006622B7" w:rsidRPr="002C06F9" w:rsidRDefault="006622B7" w:rsidP="002C06F9">
            <w:pPr>
              <w:spacing w:after="160" w:line="240" w:lineRule="auto"/>
              <w:jc w:val="center"/>
              <w:rPr>
                <w:rFonts w:ascii="Arial" w:hAnsi="Arial"/>
                <w:b/>
                <w:sz w:val="24"/>
                <w:szCs w:val="24"/>
              </w:rPr>
            </w:pPr>
            <w:r w:rsidRPr="002C06F9">
              <w:rPr>
                <w:rFonts w:ascii="Arial" w:hAnsi="Arial"/>
                <w:b/>
                <w:sz w:val="24"/>
                <w:szCs w:val="24"/>
              </w:rPr>
              <w:t>n=</w:t>
            </w:r>
            <w:r>
              <w:rPr>
                <w:rFonts w:ascii="Arial" w:hAnsi="Arial"/>
                <w:b/>
                <w:sz w:val="24"/>
                <w:szCs w:val="24"/>
              </w:rPr>
              <w:t>3</w:t>
            </w:r>
            <w:r w:rsidRPr="002C06F9">
              <w:rPr>
                <w:rFonts w:ascii="Arial" w:hAnsi="Arial"/>
                <w:b/>
                <w:sz w:val="24"/>
                <w:szCs w:val="24"/>
              </w:rPr>
              <w:t>7</w:t>
            </w:r>
          </w:p>
        </w:tc>
        <w:tc>
          <w:tcPr>
            <w:tcW w:w="1701" w:type="dxa"/>
            <w:tcBorders>
              <w:top w:val="nil"/>
            </w:tcBorders>
            <w:shd w:val="clear" w:color="auto" w:fill="E7E6E6" w:themeFill="background2"/>
          </w:tcPr>
          <w:p w14:paraId="77D88934" w14:textId="77777777" w:rsidR="006622B7" w:rsidRPr="002C06F9" w:rsidRDefault="006622B7" w:rsidP="002C06F9">
            <w:pPr>
              <w:spacing w:after="160" w:line="240" w:lineRule="auto"/>
              <w:jc w:val="center"/>
              <w:rPr>
                <w:rFonts w:ascii="Arial" w:hAnsi="Arial"/>
                <w:b/>
                <w:sz w:val="24"/>
                <w:szCs w:val="24"/>
              </w:rPr>
            </w:pPr>
          </w:p>
        </w:tc>
      </w:tr>
      <w:tr w:rsidR="00815DAD" w:rsidRPr="000E245D" w14:paraId="791798C0" w14:textId="49149231" w:rsidTr="008A3954">
        <w:tc>
          <w:tcPr>
            <w:tcW w:w="5358" w:type="dxa"/>
            <w:tcBorders>
              <w:top w:val="nil"/>
            </w:tcBorders>
            <w:shd w:val="clear" w:color="auto" w:fill="FFFFFF" w:themeFill="background1"/>
          </w:tcPr>
          <w:p w14:paraId="74D3B560" w14:textId="77777777" w:rsidR="00815DAD" w:rsidRPr="002C06F9" w:rsidRDefault="00815DAD" w:rsidP="002C06F9">
            <w:pPr>
              <w:spacing w:after="160"/>
              <w:rPr>
                <w:rFonts w:ascii="Arial" w:hAnsi="Arial"/>
                <w:sz w:val="24"/>
                <w:szCs w:val="24"/>
              </w:rPr>
            </w:pPr>
            <w:r w:rsidRPr="002C06F9">
              <w:rPr>
                <w:rFonts w:ascii="Arial" w:hAnsi="Arial"/>
                <w:sz w:val="24"/>
                <w:szCs w:val="24"/>
              </w:rPr>
              <w:t>Happy to repeat</w:t>
            </w:r>
          </w:p>
        </w:tc>
        <w:tc>
          <w:tcPr>
            <w:tcW w:w="1985" w:type="dxa"/>
            <w:tcBorders>
              <w:top w:val="nil"/>
            </w:tcBorders>
            <w:shd w:val="clear" w:color="auto" w:fill="FFFFFF" w:themeFill="background1"/>
          </w:tcPr>
          <w:p w14:paraId="78E22533" w14:textId="3B5729CA" w:rsidR="00815DAD" w:rsidRDefault="00815DAD" w:rsidP="002C06F9">
            <w:pPr>
              <w:spacing w:after="160" w:line="240" w:lineRule="auto"/>
              <w:jc w:val="center"/>
              <w:rPr>
                <w:rFonts w:ascii="Arial" w:hAnsi="Arial"/>
                <w:sz w:val="24"/>
                <w:szCs w:val="24"/>
              </w:rPr>
            </w:pPr>
            <w:r>
              <w:rPr>
                <w:rFonts w:ascii="Arial" w:hAnsi="Arial"/>
                <w:sz w:val="24"/>
                <w:szCs w:val="24"/>
              </w:rPr>
              <w:t>105</w:t>
            </w:r>
          </w:p>
        </w:tc>
        <w:tc>
          <w:tcPr>
            <w:tcW w:w="1842" w:type="dxa"/>
            <w:tcBorders>
              <w:top w:val="nil"/>
            </w:tcBorders>
            <w:shd w:val="clear" w:color="auto" w:fill="FFFFFF" w:themeFill="background1"/>
          </w:tcPr>
          <w:p w14:paraId="16BA0326" w14:textId="19EAF2FE" w:rsidR="00815DAD" w:rsidRDefault="00815DAD" w:rsidP="002C06F9">
            <w:pPr>
              <w:spacing w:after="160" w:line="240" w:lineRule="auto"/>
              <w:jc w:val="center"/>
              <w:rPr>
                <w:rFonts w:ascii="Arial" w:hAnsi="Arial"/>
                <w:sz w:val="24"/>
                <w:szCs w:val="24"/>
              </w:rPr>
            </w:pPr>
            <w:r>
              <w:rPr>
                <w:rFonts w:ascii="Arial" w:hAnsi="Arial"/>
                <w:sz w:val="24"/>
                <w:szCs w:val="24"/>
              </w:rPr>
              <w:t>28</w:t>
            </w:r>
          </w:p>
        </w:tc>
        <w:tc>
          <w:tcPr>
            <w:tcW w:w="1701" w:type="dxa"/>
            <w:vMerge w:val="restart"/>
            <w:tcBorders>
              <w:top w:val="nil"/>
            </w:tcBorders>
            <w:shd w:val="clear" w:color="auto" w:fill="FFFFFF" w:themeFill="background1"/>
          </w:tcPr>
          <w:p w14:paraId="353936D8" w14:textId="140E183E" w:rsidR="00815DAD" w:rsidRDefault="00815DAD" w:rsidP="002C06F9">
            <w:pPr>
              <w:spacing w:after="160" w:line="240" w:lineRule="auto"/>
              <w:jc w:val="center"/>
              <w:rPr>
                <w:rFonts w:ascii="Arial" w:hAnsi="Arial"/>
                <w:sz w:val="24"/>
                <w:szCs w:val="24"/>
              </w:rPr>
            </w:pPr>
            <w:r>
              <w:rPr>
                <w:rFonts w:ascii="Arial" w:hAnsi="Arial"/>
                <w:sz w:val="24"/>
                <w:szCs w:val="24"/>
              </w:rPr>
              <w:t>P=0.680</w:t>
            </w:r>
          </w:p>
        </w:tc>
      </w:tr>
      <w:tr w:rsidR="00815DAD" w:rsidRPr="000E245D" w14:paraId="0FCE417B" w14:textId="6EF9DC86" w:rsidTr="00520899">
        <w:tc>
          <w:tcPr>
            <w:tcW w:w="5358" w:type="dxa"/>
            <w:tcBorders>
              <w:top w:val="nil"/>
            </w:tcBorders>
            <w:shd w:val="clear" w:color="auto" w:fill="FFFFFF" w:themeFill="background1"/>
          </w:tcPr>
          <w:p w14:paraId="194BF6B0" w14:textId="77777777" w:rsidR="00815DAD" w:rsidRPr="002C06F9" w:rsidRDefault="00815DAD" w:rsidP="002C06F9">
            <w:pPr>
              <w:spacing w:after="160"/>
              <w:rPr>
                <w:rFonts w:ascii="Arial" w:hAnsi="Arial"/>
                <w:sz w:val="24"/>
                <w:szCs w:val="24"/>
              </w:rPr>
            </w:pPr>
            <w:r w:rsidRPr="002C06F9">
              <w:rPr>
                <w:rFonts w:ascii="Arial" w:hAnsi="Arial"/>
                <w:sz w:val="24"/>
                <w:szCs w:val="24"/>
              </w:rPr>
              <w:t>Not certain</w:t>
            </w:r>
          </w:p>
        </w:tc>
        <w:tc>
          <w:tcPr>
            <w:tcW w:w="1985" w:type="dxa"/>
            <w:tcBorders>
              <w:top w:val="nil"/>
            </w:tcBorders>
            <w:shd w:val="clear" w:color="auto" w:fill="FFFFFF" w:themeFill="background1"/>
          </w:tcPr>
          <w:p w14:paraId="12437803" w14:textId="77777777" w:rsidR="00815DAD" w:rsidRDefault="00815DAD" w:rsidP="002C06F9">
            <w:pPr>
              <w:spacing w:after="160" w:line="240" w:lineRule="auto"/>
              <w:jc w:val="center"/>
              <w:rPr>
                <w:rFonts w:ascii="Arial" w:hAnsi="Arial"/>
                <w:sz w:val="24"/>
                <w:szCs w:val="24"/>
              </w:rPr>
            </w:pPr>
            <w:r>
              <w:rPr>
                <w:rFonts w:ascii="Arial" w:hAnsi="Arial"/>
                <w:sz w:val="24"/>
                <w:szCs w:val="24"/>
              </w:rPr>
              <w:t>12</w:t>
            </w:r>
          </w:p>
        </w:tc>
        <w:tc>
          <w:tcPr>
            <w:tcW w:w="1842" w:type="dxa"/>
            <w:tcBorders>
              <w:top w:val="nil"/>
            </w:tcBorders>
            <w:shd w:val="clear" w:color="auto" w:fill="FFFFFF" w:themeFill="background1"/>
          </w:tcPr>
          <w:p w14:paraId="415FB5CD" w14:textId="77777777" w:rsidR="00815DAD" w:rsidRDefault="00815DAD" w:rsidP="002C06F9">
            <w:pPr>
              <w:spacing w:after="160" w:line="240" w:lineRule="auto"/>
              <w:jc w:val="center"/>
              <w:rPr>
                <w:rFonts w:ascii="Arial" w:hAnsi="Arial"/>
                <w:sz w:val="24"/>
                <w:szCs w:val="24"/>
              </w:rPr>
            </w:pPr>
            <w:r>
              <w:rPr>
                <w:rFonts w:ascii="Arial" w:hAnsi="Arial"/>
                <w:sz w:val="24"/>
                <w:szCs w:val="24"/>
              </w:rPr>
              <w:t>2</w:t>
            </w:r>
          </w:p>
        </w:tc>
        <w:tc>
          <w:tcPr>
            <w:tcW w:w="1701" w:type="dxa"/>
            <w:vMerge/>
            <w:shd w:val="clear" w:color="auto" w:fill="FFFFFF" w:themeFill="background1"/>
          </w:tcPr>
          <w:p w14:paraId="028DFBA4" w14:textId="77777777" w:rsidR="00815DAD" w:rsidRDefault="00815DAD" w:rsidP="002C06F9">
            <w:pPr>
              <w:spacing w:after="160" w:line="240" w:lineRule="auto"/>
              <w:jc w:val="center"/>
              <w:rPr>
                <w:rFonts w:ascii="Arial" w:hAnsi="Arial"/>
                <w:sz w:val="24"/>
                <w:szCs w:val="24"/>
              </w:rPr>
            </w:pPr>
          </w:p>
        </w:tc>
      </w:tr>
      <w:tr w:rsidR="00815DAD" w:rsidRPr="000E245D" w14:paraId="73C6290F" w14:textId="1BFB78E7" w:rsidTr="00520899">
        <w:tc>
          <w:tcPr>
            <w:tcW w:w="5358" w:type="dxa"/>
            <w:tcBorders>
              <w:top w:val="nil"/>
              <w:bottom w:val="single" w:sz="4" w:space="0" w:color="auto"/>
            </w:tcBorders>
            <w:shd w:val="clear" w:color="auto" w:fill="FFFFFF" w:themeFill="background1"/>
          </w:tcPr>
          <w:p w14:paraId="76B2D483" w14:textId="77777777" w:rsidR="00815DAD" w:rsidRPr="002C06F9" w:rsidRDefault="00815DAD" w:rsidP="002C06F9">
            <w:pPr>
              <w:spacing w:after="160"/>
              <w:rPr>
                <w:rFonts w:ascii="Arial" w:hAnsi="Arial"/>
                <w:sz w:val="24"/>
                <w:szCs w:val="24"/>
              </w:rPr>
            </w:pPr>
            <w:r w:rsidRPr="002C06F9">
              <w:rPr>
                <w:rFonts w:ascii="Arial" w:hAnsi="Arial"/>
                <w:sz w:val="24"/>
                <w:szCs w:val="24"/>
              </w:rPr>
              <w:t>Not happy to repeat</w:t>
            </w:r>
          </w:p>
        </w:tc>
        <w:tc>
          <w:tcPr>
            <w:tcW w:w="1985" w:type="dxa"/>
            <w:tcBorders>
              <w:top w:val="nil"/>
              <w:bottom w:val="single" w:sz="4" w:space="0" w:color="auto"/>
            </w:tcBorders>
            <w:shd w:val="clear" w:color="auto" w:fill="FFFFFF" w:themeFill="background1"/>
          </w:tcPr>
          <w:p w14:paraId="458F94B5" w14:textId="6578AE1F" w:rsidR="00815DAD" w:rsidRDefault="00815DAD" w:rsidP="002C06F9">
            <w:pPr>
              <w:spacing w:after="160" w:line="240" w:lineRule="auto"/>
              <w:jc w:val="center"/>
              <w:rPr>
                <w:rFonts w:ascii="Arial" w:hAnsi="Arial"/>
                <w:sz w:val="24"/>
                <w:szCs w:val="24"/>
              </w:rPr>
            </w:pPr>
            <w:r>
              <w:rPr>
                <w:rFonts w:ascii="Arial" w:hAnsi="Arial"/>
                <w:sz w:val="24"/>
                <w:szCs w:val="24"/>
              </w:rPr>
              <w:t>5</w:t>
            </w:r>
          </w:p>
        </w:tc>
        <w:tc>
          <w:tcPr>
            <w:tcW w:w="1842" w:type="dxa"/>
            <w:tcBorders>
              <w:top w:val="nil"/>
              <w:bottom w:val="single" w:sz="4" w:space="0" w:color="auto"/>
            </w:tcBorders>
            <w:shd w:val="clear" w:color="auto" w:fill="FFFFFF" w:themeFill="background1"/>
          </w:tcPr>
          <w:p w14:paraId="3048CBFB" w14:textId="61BCCFC6" w:rsidR="00815DAD" w:rsidRDefault="00815DAD" w:rsidP="002C06F9">
            <w:pPr>
              <w:spacing w:after="160" w:line="240" w:lineRule="auto"/>
              <w:jc w:val="center"/>
              <w:rPr>
                <w:rFonts w:ascii="Arial" w:hAnsi="Arial"/>
                <w:sz w:val="24"/>
                <w:szCs w:val="24"/>
              </w:rPr>
            </w:pPr>
            <w:r>
              <w:rPr>
                <w:rFonts w:ascii="Arial" w:hAnsi="Arial"/>
                <w:sz w:val="24"/>
                <w:szCs w:val="24"/>
              </w:rPr>
              <w:t>7</w:t>
            </w:r>
          </w:p>
        </w:tc>
        <w:tc>
          <w:tcPr>
            <w:tcW w:w="1701" w:type="dxa"/>
            <w:vMerge/>
            <w:tcBorders>
              <w:bottom w:val="single" w:sz="4" w:space="0" w:color="auto"/>
            </w:tcBorders>
            <w:shd w:val="clear" w:color="auto" w:fill="FFFFFF" w:themeFill="background1"/>
          </w:tcPr>
          <w:p w14:paraId="195A03D9" w14:textId="77777777" w:rsidR="00815DAD" w:rsidRDefault="00815DAD" w:rsidP="002C06F9">
            <w:pPr>
              <w:spacing w:after="160" w:line="240" w:lineRule="auto"/>
              <w:jc w:val="center"/>
              <w:rPr>
                <w:rFonts w:ascii="Arial" w:hAnsi="Arial"/>
                <w:sz w:val="24"/>
                <w:szCs w:val="24"/>
              </w:rPr>
            </w:pPr>
          </w:p>
        </w:tc>
      </w:tr>
    </w:tbl>
    <w:p w14:paraId="2362ABED" w14:textId="4BF17FC5" w:rsidR="00520899" w:rsidRDefault="002C06F9" w:rsidP="002C06F9">
      <w:pPr>
        <w:spacing w:after="160" w:line="480" w:lineRule="auto"/>
        <w:rPr>
          <w:rFonts w:ascii="Arial" w:hAnsi="Arial"/>
          <w:color w:val="00B0F0"/>
          <w:sz w:val="24"/>
          <w:szCs w:val="24"/>
        </w:rPr>
      </w:pPr>
      <w:r w:rsidRPr="00CC4314">
        <w:rPr>
          <w:rFonts w:ascii="Arial" w:hAnsi="Arial"/>
          <w:sz w:val="24"/>
          <w:szCs w:val="24"/>
        </w:rPr>
        <w:t xml:space="preserve">*Question taken </w:t>
      </w:r>
      <w:r w:rsidRPr="009D5CCB">
        <w:rPr>
          <w:rFonts w:ascii="Arial" w:hAnsi="Arial"/>
          <w:sz w:val="24"/>
          <w:szCs w:val="24"/>
        </w:rPr>
        <w:t>from CS</w:t>
      </w:r>
      <w:r w:rsidR="00062A40">
        <w:rPr>
          <w:rFonts w:ascii="Arial" w:hAnsi="Arial"/>
          <w:sz w:val="24"/>
          <w:szCs w:val="24"/>
        </w:rPr>
        <w:t>H</w:t>
      </w:r>
      <w:r w:rsidRPr="009D5CCB">
        <w:rPr>
          <w:rFonts w:ascii="Arial" w:hAnsi="Arial"/>
          <w:sz w:val="24"/>
          <w:szCs w:val="24"/>
        </w:rPr>
        <w:t xml:space="preserve">Q </w:t>
      </w:r>
      <w:r w:rsidRPr="009D5CCB">
        <w:rPr>
          <w:rFonts w:ascii="Arial" w:hAnsi="Arial"/>
          <w:color w:val="00B0F0"/>
          <w:sz w:val="24"/>
          <w:szCs w:val="24"/>
        </w:rPr>
        <w:t xml:space="preserve">[Owens 2000] </w:t>
      </w:r>
      <w:r w:rsidRPr="00CC4314">
        <w:rPr>
          <w:rFonts w:ascii="Arial" w:hAnsi="Arial"/>
          <w:sz w:val="24"/>
          <w:szCs w:val="24"/>
        </w:rPr>
        <w:t>or infant sleep questionnaire</w:t>
      </w:r>
      <w:r>
        <w:rPr>
          <w:rFonts w:ascii="Arial" w:hAnsi="Arial"/>
          <w:b/>
          <w:sz w:val="24"/>
          <w:szCs w:val="24"/>
        </w:rPr>
        <w:t xml:space="preserve"> </w:t>
      </w:r>
      <w:r w:rsidRPr="009D5CCB">
        <w:rPr>
          <w:rFonts w:ascii="Arial" w:hAnsi="Arial"/>
          <w:color w:val="00B0F0"/>
          <w:sz w:val="24"/>
          <w:szCs w:val="24"/>
        </w:rPr>
        <w:t>[Sadeh 2004]</w:t>
      </w:r>
      <w:r w:rsidR="00F64A8E">
        <w:rPr>
          <w:rFonts w:ascii="Arial" w:hAnsi="Arial"/>
          <w:color w:val="00B0F0"/>
          <w:sz w:val="24"/>
          <w:szCs w:val="24"/>
        </w:rPr>
        <w:t xml:space="preserve"> and missing for </w:t>
      </w:r>
      <w:r w:rsidR="008B607B">
        <w:rPr>
          <w:rFonts w:ascii="Arial" w:hAnsi="Arial"/>
          <w:color w:val="00B0F0"/>
          <w:sz w:val="24"/>
          <w:szCs w:val="24"/>
        </w:rPr>
        <w:t>7</w:t>
      </w:r>
      <w:r w:rsidR="00F64A8E">
        <w:rPr>
          <w:rFonts w:ascii="Arial" w:hAnsi="Arial"/>
          <w:color w:val="00B0F0"/>
          <w:sz w:val="24"/>
          <w:szCs w:val="24"/>
        </w:rPr>
        <w:t xml:space="preserve"> children.</w:t>
      </w:r>
    </w:p>
    <w:p w14:paraId="00D00966" w14:textId="161E9C33" w:rsidR="00520899" w:rsidRPr="008A3954" w:rsidRDefault="00520899" w:rsidP="00520899">
      <w:pPr>
        <w:autoSpaceDE w:val="0"/>
        <w:autoSpaceDN w:val="0"/>
        <w:adjustRightInd w:val="0"/>
        <w:spacing w:after="120" w:line="480" w:lineRule="auto"/>
        <w:rPr>
          <w:rFonts w:ascii="Arial" w:hAnsi="Arial"/>
          <w:b/>
        </w:rPr>
      </w:pPr>
      <w:r w:rsidRPr="008A3954">
        <w:rPr>
          <w:rFonts w:ascii="Arial" w:hAnsi="Arial"/>
          <w:b/>
        </w:rPr>
        <w:t>Table 2</w:t>
      </w:r>
      <w:r>
        <w:rPr>
          <w:rFonts w:ascii="Arial" w:hAnsi="Arial"/>
          <w:b/>
        </w:rPr>
        <w:t>b</w:t>
      </w:r>
      <w:r w:rsidRPr="008A3954">
        <w:rPr>
          <w:rFonts w:ascii="Arial" w:hAnsi="Arial"/>
          <w:b/>
        </w:rPr>
        <w:t>: Success and acceptability of CRPG at first attempt by demographic characteristics</w:t>
      </w:r>
      <w:r>
        <w:rPr>
          <w:rFonts w:ascii="Arial" w:hAnsi="Arial"/>
          <w:b/>
        </w:rPr>
        <w:t xml:space="preserve"> in the clinical cohort</w:t>
      </w:r>
    </w:p>
    <w:p w14:paraId="69AEBD05" w14:textId="1B6A71DA" w:rsidR="002C06F9" w:rsidRPr="009D5CCB" w:rsidRDefault="00F64A8E" w:rsidP="002C06F9">
      <w:pPr>
        <w:spacing w:after="160" w:line="480" w:lineRule="auto"/>
        <w:rPr>
          <w:rFonts w:ascii="Arial" w:hAnsi="Arial"/>
          <w:color w:val="00B0F0"/>
          <w:sz w:val="24"/>
          <w:szCs w:val="24"/>
        </w:rPr>
      </w:pPr>
      <w:r>
        <w:rPr>
          <w:rFonts w:ascii="Arial" w:hAnsi="Arial"/>
          <w:color w:val="00B0F0"/>
          <w:sz w:val="24"/>
          <w:szCs w:val="24"/>
        </w:rPr>
        <w:t xml:space="preserve"> </w:t>
      </w:r>
    </w:p>
    <w:tbl>
      <w:tblPr>
        <w:tblStyle w:val="TableGrid"/>
        <w:tblW w:w="10886" w:type="dxa"/>
        <w:tblInd w:w="-5" w:type="dxa"/>
        <w:tblLayout w:type="fixed"/>
        <w:tblLook w:val="04A0" w:firstRow="1" w:lastRow="0" w:firstColumn="1" w:lastColumn="0" w:noHBand="0" w:noVBand="1"/>
      </w:tblPr>
      <w:tblGrid>
        <w:gridCol w:w="5358"/>
        <w:gridCol w:w="1985"/>
        <w:gridCol w:w="1842"/>
        <w:gridCol w:w="1701"/>
      </w:tblGrid>
      <w:tr w:rsidR="00520899" w:rsidRPr="000B4327" w14:paraId="65EA8B0D" w14:textId="77777777" w:rsidTr="00520899">
        <w:tc>
          <w:tcPr>
            <w:tcW w:w="5358" w:type="dxa"/>
            <w:tcBorders>
              <w:top w:val="single" w:sz="4" w:space="0" w:color="auto"/>
            </w:tcBorders>
            <w:shd w:val="clear" w:color="auto" w:fill="D0CECE" w:themeFill="background2" w:themeFillShade="E6"/>
          </w:tcPr>
          <w:p w14:paraId="329AE65D" w14:textId="77777777" w:rsidR="00520899" w:rsidRPr="000B4327" w:rsidRDefault="00520899" w:rsidP="00520899">
            <w:pPr>
              <w:spacing w:after="160" w:line="240" w:lineRule="auto"/>
              <w:rPr>
                <w:rFonts w:ascii="Arial" w:hAnsi="Arial"/>
                <w:b/>
                <w:sz w:val="24"/>
                <w:szCs w:val="24"/>
              </w:rPr>
            </w:pPr>
            <w:r w:rsidRPr="000B4327">
              <w:rPr>
                <w:rFonts w:ascii="Arial" w:hAnsi="Arial"/>
                <w:b/>
                <w:sz w:val="24"/>
                <w:szCs w:val="24"/>
              </w:rPr>
              <w:t>Clinical Cohort</w:t>
            </w:r>
          </w:p>
        </w:tc>
        <w:tc>
          <w:tcPr>
            <w:tcW w:w="1985" w:type="dxa"/>
            <w:tcBorders>
              <w:top w:val="single" w:sz="4" w:space="0" w:color="auto"/>
            </w:tcBorders>
            <w:shd w:val="clear" w:color="auto" w:fill="D0CECE" w:themeFill="background2" w:themeFillShade="E6"/>
          </w:tcPr>
          <w:p w14:paraId="7B844377" w14:textId="77777777" w:rsidR="00520899" w:rsidRPr="000B4327" w:rsidRDefault="00520899" w:rsidP="00520899">
            <w:pPr>
              <w:spacing w:after="160" w:line="240" w:lineRule="auto"/>
              <w:jc w:val="center"/>
              <w:rPr>
                <w:rFonts w:ascii="Arial" w:hAnsi="Arial"/>
                <w:b/>
                <w:sz w:val="24"/>
                <w:szCs w:val="24"/>
              </w:rPr>
            </w:pPr>
            <w:r w:rsidRPr="000B4327">
              <w:rPr>
                <w:rFonts w:ascii="Arial" w:hAnsi="Arial"/>
                <w:b/>
                <w:sz w:val="24"/>
                <w:szCs w:val="24"/>
              </w:rPr>
              <w:t>n=50</w:t>
            </w:r>
          </w:p>
        </w:tc>
        <w:tc>
          <w:tcPr>
            <w:tcW w:w="1842" w:type="dxa"/>
            <w:tcBorders>
              <w:top w:val="single" w:sz="4" w:space="0" w:color="auto"/>
            </w:tcBorders>
            <w:shd w:val="clear" w:color="auto" w:fill="D0CECE" w:themeFill="background2" w:themeFillShade="E6"/>
          </w:tcPr>
          <w:p w14:paraId="1C1D2997" w14:textId="77777777" w:rsidR="00520899" w:rsidRPr="000B4327" w:rsidRDefault="00520899" w:rsidP="00520899">
            <w:pPr>
              <w:spacing w:after="160" w:line="240" w:lineRule="auto"/>
              <w:jc w:val="center"/>
              <w:rPr>
                <w:rFonts w:ascii="Arial" w:hAnsi="Arial"/>
                <w:b/>
                <w:sz w:val="24"/>
                <w:szCs w:val="24"/>
              </w:rPr>
            </w:pPr>
            <w:r w:rsidRPr="000B4327">
              <w:rPr>
                <w:rFonts w:ascii="Arial" w:hAnsi="Arial"/>
                <w:b/>
                <w:sz w:val="24"/>
                <w:szCs w:val="24"/>
              </w:rPr>
              <w:t>n=11</w:t>
            </w:r>
          </w:p>
        </w:tc>
        <w:tc>
          <w:tcPr>
            <w:tcW w:w="1701" w:type="dxa"/>
            <w:tcBorders>
              <w:top w:val="single" w:sz="4" w:space="0" w:color="auto"/>
            </w:tcBorders>
            <w:shd w:val="clear" w:color="auto" w:fill="D0CECE" w:themeFill="background2" w:themeFillShade="E6"/>
          </w:tcPr>
          <w:p w14:paraId="25D134FD" w14:textId="77777777" w:rsidR="00520899" w:rsidRPr="000B4327" w:rsidRDefault="00520899" w:rsidP="00520899">
            <w:pPr>
              <w:spacing w:after="160" w:line="240" w:lineRule="auto"/>
              <w:jc w:val="center"/>
              <w:rPr>
                <w:rFonts w:ascii="Arial" w:hAnsi="Arial"/>
                <w:b/>
                <w:sz w:val="24"/>
                <w:szCs w:val="24"/>
              </w:rPr>
            </w:pPr>
          </w:p>
        </w:tc>
      </w:tr>
      <w:tr w:rsidR="00520899" w:rsidRPr="003A084F" w14:paraId="5AD8FC85" w14:textId="77777777" w:rsidTr="00520899">
        <w:tc>
          <w:tcPr>
            <w:tcW w:w="5358" w:type="dxa"/>
          </w:tcPr>
          <w:p w14:paraId="71E553F3" w14:textId="77777777" w:rsidR="00520899" w:rsidRDefault="00520899" w:rsidP="00520899">
            <w:pPr>
              <w:spacing w:after="160" w:line="240" w:lineRule="auto"/>
              <w:rPr>
                <w:rFonts w:ascii="Arial" w:hAnsi="Arial"/>
                <w:sz w:val="24"/>
                <w:szCs w:val="24"/>
              </w:rPr>
            </w:pPr>
            <w:r>
              <w:rPr>
                <w:rFonts w:ascii="Arial" w:hAnsi="Arial"/>
                <w:sz w:val="24"/>
                <w:szCs w:val="24"/>
              </w:rPr>
              <w:t>Gender (% male)</w:t>
            </w:r>
          </w:p>
        </w:tc>
        <w:tc>
          <w:tcPr>
            <w:tcW w:w="1985" w:type="dxa"/>
          </w:tcPr>
          <w:p w14:paraId="05D29681" w14:textId="77777777" w:rsidR="00520899" w:rsidRPr="003A084F" w:rsidRDefault="00520899" w:rsidP="00520899">
            <w:pPr>
              <w:spacing w:after="160" w:line="240" w:lineRule="auto"/>
              <w:jc w:val="center"/>
              <w:rPr>
                <w:rFonts w:ascii="Arial" w:hAnsi="Arial"/>
                <w:sz w:val="24"/>
                <w:szCs w:val="24"/>
              </w:rPr>
            </w:pPr>
            <w:r>
              <w:rPr>
                <w:rFonts w:ascii="Arial" w:hAnsi="Arial"/>
                <w:sz w:val="24"/>
                <w:szCs w:val="24"/>
              </w:rPr>
              <w:t>52</w:t>
            </w:r>
          </w:p>
        </w:tc>
        <w:tc>
          <w:tcPr>
            <w:tcW w:w="1842" w:type="dxa"/>
          </w:tcPr>
          <w:p w14:paraId="7AE484D6" w14:textId="77777777" w:rsidR="00520899" w:rsidRPr="003A084F" w:rsidRDefault="00520899" w:rsidP="00520899">
            <w:pPr>
              <w:spacing w:after="160" w:line="240" w:lineRule="auto"/>
              <w:jc w:val="center"/>
              <w:rPr>
                <w:rFonts w:ascii="Arial" w:hAnsi="Arial"/>
                <w:sz w:val="24"/>
                <w:szCs w:val="24"/>
              </w:rPr>
            </w:pPr>
            <w:r>
              <w:rPr>
                <w:rFonts w:ascii="Arial" w:hAnsi="Arial"/>
                <w:sz w:val="24"/>
                <w:szCs w:val="24"/>
              </w:rPr>
              <w:t>73</w:t>
            </w:r>
          </w:p>
        </w:tc>
        <w:tc>
          <w:tcPr>
            <w:tcW w:w="1701" w:type="dxa"/>
          </w:tcPr>
          <w:p w14:paraId="2BC90BDE" w14:textId="77777777" w:rsidR="00520899" w:rsidRDefault="00520899" w:rsidP="00520899">
            <w:pPr>
              <w:spacing w:after="160" w:line="240" w:lineRule="auto"/>
              <w:jc w:val="center"/>
              <w:rPr>
                <w:rFonts w:ascii="Arial" w:hAnsi="Arial"/>
                <w:sz w:val="24"/>
                <w:szCs w:val="24"/>
              </w:rPr>
            </w:pPr>
            <w:r>
              <w:rPr>
                <w:rFonts w:ascii="Arial" w:hAnsi="Arial"/>
                <w:sz w:val="24"/>
                <w:szCs w:val="24"/>
              </w:rPr>
              <w:t>P=0.317 NS</w:t>
            </w:r>
          </w:p>
        </w:tc>
      </w:tr>
      <w:tr w:rsidR="00520899" w:rsidRPr="003A084F" w14:paraId="42370EE5" w14:textId="77777777" w:rsidTr="00520899">
        <w:tc>
          <w:tcPr>
            <w:tcW w:w="5358" w:type="dxa"/>
          </w:tcPr>
          <w:p w14:paraId="515C4EFC" w14:textId="77777777" w:rsidR="00520899" w:rsidRDefault="00520899" w:rsidP="00520899">
            <w:pPr>
              <w:spacing w:after="160" w:line="240" w:lineRule="auto"/>
              <w:rPr>
                <w:rFonts w:ascii="Arial" w:hAnsi="Arial"/>
                <w:sz w:val="24"/>
                <w:szCs w:val="24"/>
              </w:rPr>
            </w:pPr>
            <w:r>
              <w:rPr>
                <w:rFonts w:ascii="Arial" w:hAnsi="Arial"/>
                <w:sz w:val="24"/>
                <w:szCs w:val="24"/>
              </w:rPr>
              <w:t>Median a</w:t>
            </w:r>
            <w:r w:rsidRPr="003A084F">
              <w:rPr>
                <w:rFonts w:ascii="Arial" w:hAnsi="Arial"/>
                <w:sz w:val="24"/>
                <w:szCs w:val="24"/>
              </w:rPr>
              <w:t xml:space="preserve">ge </w:t>
            </w:r>
            <w:r>
              <w:rPr>
                <w:rFonts w:ascii="Arial" w:hAnsi="Arial"/>
                <w:sz w:val="24"/>
                <w:szCs w:val="24"/>
              </w:rPr>
              <w:t>in year (range)</w:t>
            </w:r>
          </w:p>
        </w:tc>
        <w:tc>
          <w:tcPr>
            <w:tcW w:w="1985" w:type="dxa"/>
          </w:tcPr>
          <w:p w14:paraId="5D4EFD20" w14:textId="77777777" w:rsidR="00520899" w:rsidRPr="003A084F" w:rsidRDefault="00520899" w:rsidP="00520899">
            <w:pPr>
              <w:spacing w:after="160" w:line="240" w:lineRule="auto"/>
              <w:jc w:val="center"/>
              <w:rPr>
                <w:rFonts w:ascii="Arial" w:hAnsi="Arial"/>
                <w:sz w:val="24"/>
                <w:szCs w:val="24"/>
              </w:rPr>
            </w:pPr>
            <w:r>
              <w:rPr>
                <w:rFonts w:ascii="Arial" w:hAnsi="Arial"/>
                <w:sz w:val="24"/>
                <w:szCs w:val="24"/>
              </w:rPr>
              <w:t>8.0 (0.4-17.5)</w:t>
            </w:r>
          </w:p>
        </w:tc>
        <w:tc>
          <w:tcPr>
            <w:tcW w:w="1842" w:type="dxa"/>
          </w:tcPr>
          <w:p w14:paraId="3A519DD3" w14:textId="77777777" w:rsidR="00520899" w:rsidRPr="003A084F" w:rsidRDefault="00520899" w:rsidP="00520899">
            <w:pPr>
              <w:spacing w:after="160" w:line="240" w:lineRule="auto"/>
              <w:jc w:val="center"/>
              <w:rPr>
                <w:rFonts w:ascii="Arial" w:hAnsi="Arial"/>
                <w:sz w:val="24"/>
                <w:szCs w:val="24"/>
              </w:rPr>
            </w:pPr>
            <w:r>
              <w:rPr>
                <w:rFonts w:ascii="Arial" w:hAnsi="Arial"/>
                <w:sz w:val="24"/>
                <w:szCs w:val="24"/>
              </w:rPr>
              <w:t>3.5 (0.5-19.4)</w:t>
            </w:r>
          </w:p>
        </w:tc>
        <w:tc>
          <w:tcPr>
            <w:tcW w:w="1701" w:type="dxa"/>
          </w:tcPr>
          <w:p w14:paraId="68208263" w14:textId="77777777" w:rsidR="00520899" w:rsidRDefault="00520899" w:rsidP="00520899">
            <w:pPr>
              <w:spacing w:after="160" w:line="240" w:lineRule="auto"/>
              <w:jc w:val="center"/>
              <w:rPr>
                <w:rFonts w:ascii="Arial" w:hAnsi="Arial"/>
                <w:sz w:val="24"/>
                <w:szCs w:val="24"/>
              </w:rPr>
            </w:pPr>
            <w:r>
              <w:rPr>
                <w:rFonts w:ascii="Arial" w:hAnsi="Arial"/>
                <w:sz w:val="24"/>
                <w:szCs w:val="24"/>
              </w:rPr>
              <w:t>P=0.373 NS</w:t>
            </w:r>
          </w:p>
        </w:tc>
      </w:tr>
      <w:tr w:rsidR="00520899" w:rsidRPr="003A084F" w14:paraId="33A50F68" w14:textId="77777777" w:rsidTr="00520899">
        <w:tc>
          <w:tcPr>
            <w:tcW w:w="5358" w:type="dxa"/>
          </w:tcPr>
          <w:p w14:paraId="5543357E" w14:textId="77777777" w:rsidR="00520899" w:rsidRDefault="00520899" w:rsidP="00520899">
            <w:pPr>
              <w:spacing w:after="160" w:line="240" w:lineRule="auto"/>
              <w:rPr>
                <w:rFonts w:ascii="Arial" w:hAnsi="Arial"/>
                <w:sz w:val="24"/>
                <w:szCs w:val="24"/>
              </w:rPr>
            </w:pPr>
            <w:r>
              <w:rPr>
                <w:rFonts w:ascii="Arial" w:hAnsi="Arial"/>
                <w:sz w:val="24"/>
                <w:szCs w:val="24"/>
              </w:rPr>
              <w:t>Past experience of CRPG</w:t>
            </w:r>
          </w:p>
        </w:tc>
        <w:tc>
          <w:tcPr>
            <w:tcW w:w="1985" w:type="dxa"/>
          </w:tcPr>
          <w:p w14:paraId="0E67F57F" w14:textId="77777777" w:rsidR="00520899" w:rsidRDefault="00520899" w:rsidP="00520899">
            <w:pPr>
              <w:spacing w:after="160" w:line="240" w:lineRule="auto"/>
              <w:jc w:val="center"/>
              <w:rPr>
                <w:rFonts w:ascii="Arial" w:hAnsi="Arial"/>
                <w:sz w:val="24"/>
                <w:szCs w:val="24"/>
              </w:rPr>
            </w:pPr>
            <w:r>
              <w:rPr>
                <w:rFonts w:ascii="Arial" w:hAnsi="Arial"/>
                <w:sz w:val="24"/>
                <w:szCs w:val="24"/>
              </w:rPr>
              <w:t>19 (38%)</w:t>
            </w:r>
          </w:p>
        </w:tc>
        <w:tc>
          <w:tcPr>
            <w:tcW w:w="1842" w:type="dxa"/>
          </w:tcPr>
          <w:p w14:paraId="4541D0FE" w14:textId="77777777" w:rsidR="00520899" w:rsidRDefault="00520899" w:rsidP="00520899">
            <w:pPr>
              <w:spacing w:after="160" w:line="240" w:lineRule="auto"/>
              <w:jc w:val="center"/>
              <w:rPr>
                <w:rFonts w:ascii="Arial" w:hAnsi="Arial"/>
                <w:sz w:val="24"/>
                <w:szCs w:val="24"/>
              </w:rPr>
            </w:pPr>
            <w:r>
              <w:rPr>
                <w:rFonts w:ascii="Arial" w:hAnsi="Arial"/>
                <w:sz w:val="24"/>
                <w:szCs w:val="24"/>
              </w:rPr>
              <w:t>5 (45%)</w:t>
            </w:r>
          </w:p>
        </w:tc>
        <w:tc>
          <w:tcPr>
            <w:tcW w:w="1701" w:type="dxa"/>
          </w:tcPr>
          <w:p w14:paraId="08FB8189" w14:textId="77777777" w:rsidR="00520899" w:rsidRDefault="00520899" w:rsidP="00520899">
            <w:pPr>
              <w:spacing w:after="160" w:line="240" w:lineRule="auto"/>
              <w:jc w:val="center"/>
              <w:rPr>
                <w:rFonts w:ascii="Arial" w:hAnsi="Arial"/>
                <w:sz w:val="24"/>
                <w:szCs w:val="24"/>
              </w:rPr>
            </w:pPr>
            <w:r>
              <w:rPr>
                <w:rFonts w:ascii="Arial" w:hAnsi="Arial"/>
                <w:sz w:val="24"/>
                <w:szCs w:val="24"/>
              </w:rPr>
              <w:t>P=0.738 NS</w:t>
            </w:r>
          </w:p>
        </w:tc>
      </w:tr>
      <w:tr w:rsidR="00520899" w:rsidRPr="00B729E2" w14:paraId="05B0D45F" w14:textId="77777777" w:rsidTr="00520899">
        <w:tc>
          <w:tcPr>
            <w:tcW w:w="5358" w:type="dxa"/>
            <w:shd w:val="clear" w:color="auto" w:fill="E7E6E6" w:themeFill="background2"/>
          </w:tcPr>
          <w:p w14:paraId="5E4CC9D1" w14:textId="77777777" w:rsidR="00520899" w:rsidRPr="00B729E2" w:rsidRDefault="00520899" w:rsidP="00520899">
            <w:pPr>
              <w:spacing w:after="160" w:line="240" w:lineRule="auto"/>
              <w:rPr>
                <w:rFonts w:ascii="Arial" w:hAnsi="Arial"/>
                <w:b/>
                <w:sz w:val="24"/>
                <w:szCs w:val="24"/>
              </w:rPr>
            </w:pPr>
            <w:r>
              <w:rPr>
                <w:rFonts w:ascii="Arial" w:hAnsi="Arial"/>
                <w:b/>
                <w:sz w:val="24"/>
                <w:szCs w:val="24"/>
              </w:rPr>
              <w:t>Clinical Cohort – Ease of Use of Equipment</w:t>
            </w:r>
          </w:p>
        </w:tc>
        <w:tc>
          <w:tcPr>
            <w:tcW w:w="1985" w:type="dxa"/>
            <w:shd w:val="clear" w:color="auto" w:fill="E7E6E6" w:themeFill="background2"/>
          </w:tcPr>
          <w:p w14:paraId="42E74A3E" w14:textId="77777777" w:rsidR="00520899" w:rsidRPr="00B729E2" w:rsidRDefault="00520899" w:rsidP="00520899">
            <w:pPr>
              <w:spacing w:after="160" w:line="240" w:lineRule="auto"/>
              <w:jc w:val="center"/>
              <w:rPr>
                <w:rFonts w:ascii="Arial" w:hAnsi="Arial"/>
                <w:b/>
                <w:sz w:val="24"/>
                <w:szCs w:val="24"/>
              </w:rPr>
            </w:pPr>
            <w:r>
              <w:rPr>
                <w:rFonts w:ascii="Arial" w:hAnsi="Arial"/>
                <w:b/>
                <w:sz w:val="24"/>
                <w:szCs w:val="24"/>
              </w:rPr>
              <w:t>n=39</w:t>
            </w:r>
          </w:p>
        </w:tc>
        <w:tc>
          <w:tcPr>
            <w:tcW w:w="1842" w:type="dxa"/>
            <w:shd w:val="clear" w:color="auto" w:fill="E7E6E6" w:themeFill="background2"/>
          </w:tcPr>
          <w:p w14:paraId="3E17F4E8" w14:textId="77777777" w:rsidR="00520899" w:rsidRPr="00B729E2" w:rsidRDefault="00520899" w:rsidP="00520899">
            <w:pPr>
              <w:spacing w:after="160" w:line="240" w:lineRule="auto"/>
              <w:jc w:val="center"/>
              <w:rPr>
                <w:rFonts w:ascii="Arial" w:hAnsi="Arial"/>
                <w:b/>
                <w:sz w:val="24"/>
                <w:szCs w:val="24"/>
              </w:rPr>
            </w:pPr>
            <w:r>
              <w:rPr>
                <w:rFonts w:ascii="Arial" w:hAnsi="Arial"/>
                <w:b/>
                <w:sz w:val="24"/>
                <w:szCs w:val="24"/>
              </w:rPr>
              <w:t>n=6</w:t>
            </w:r>
          </w:p>
        </w:tc>
        <w:tc>
          <w:tcPr>
            <w:tcW w:w="1701" w:type="dxa"/>
            <w:shd w:val="clear" w:color="auto" w:fill="E7E6E6" w:themeFill="background2"/>
          </w:tcPr>
          <w:p w14:paraId="381B2D97" w14:textId="77777777" w:rsidR="00520899" w:rsidRDefault="00520899" w:rsidP="00520899">
            <w:pPr>
              <w:spacing w:after="160" w:line="240" w:lineRule="auto"/>
              <w:jc w:val="center"/>
              <w:rPr>
                <w:rFonts w:ascii="Arial" w:hAnsi="Arial"/>
                <w:b/>
                <w:sz w:val="24"/>
                <w:szCs w:val="24"/>
              </w:rPr>
            </w:pPr>
          </w:p>
        </w:tc>
      </w:tr>
      <w:tr w:rsidR="00520899" w:rsidRPr="003A084F" w14:paraId="7AA7D6BB" w14:textId="77777777" w:rsidTr="00520899">
        <w:tc>
          <w:tcPr>
            <w:tcW w:w="5358" w:type="dxa"/>
          </w:tcPr>
          <w:p w14:paraId="6BD0042B" w14:textId="77777777" w:rsidR="00520899" w:rsidRDefault="00520899" w:rsidP="00520899">
            <w:pPr>
              <w:spacing w:after="160" w:line="240" w:lineRule="auto"/>
              <w:rPr>
                <w:rFonts w:ascii="Arial" w:hAnsi="Arial"/>
                <w:sz w:val="24"/>
                <w:szCs w:val="24"/>
              </w:rPr>
            </w:pPr>
            <w:r>
              <w:rPr>
                <w:rFonts w:ascii="Arial" w:hAnsi="Arial"/>
                <w:sz w:val="24"/>
                <w:szCs w:val="24"/>
              </w:rPr>
              <w:lastRenderedPageBreak/>
              <w:t>Very Easy</w:t>
            </w:r>
          </w:p>
        </w:tc>
        <w:tc>
          <w:tcPr>
            <w:tcW w:w="1985" w:type="dxa"/>
          </w:tcPr>
          <w:p w14:paraId="263CE6A6" w14:textId="77777777" w:rsidR="00520899" w:rsidRDefault="00520899" w:rsidP="00520899">
            <w:pPr>
              <w:spacing w:after="160" w:line="240" w:lineRule="auto"/>
              <w:jc w:val="center"/>
              <w:rPr>
                <w:rFonts w:ascii="Arial" w:hAnsi="Arial"/>
                <w:sz w:val="24"/>
                <w:szCs w:val="24"/>
              </w:rPr>
            </w:pPr>
            <w:r>
              <w:rPr>
                <w:rFonts w:ascii="Arial" w:hAnsi="Arial"/>
                <w:sz w:val="24"/>
                <w:szCs w:val="24"/>
              </w:rPr>
              <w:t>9</w:t>
            </w:r>
          </w:p>
        </w:tc>
        <w:tc>
          <w:tcPr>
            <w:tcW w:w="1842" w:type="dxa"/>
          </w:tcPr>
          <w:p w14:paraId="0969400E" w14:textId="77777777" w:rsidR="00520899" w:rsidRDefault="00520899" w:rsidP="00520899">
            <w:pPr>
              <w:spacing w:after="160" w:line="240" w:lineRule="auto"/>
              <w:jc w:val="center"/>
              <w:rPr>
                <w:rFonts w:ascii="Arial" w:hAnsi="Arial"/>
                <w:sz w:val="24"/>
                <w:szCs w:val="24"/>
              </w:rPr>
            </w:pPr>
            <w:r>
              <w:rPr>
                <w:rFonts w:ascii="Arial" w:hAnsi="Arial"/>
                <w:sz w:val="24"/>
                <w:szCs w:val="24"/>
              </w:rPr>
              <w:t>3</w:t>
            </w:r>
          </w:p>
        </w:tc>
        <w:tc>
          <w:tcPr>
            <w:tcW w:w="1701" w:type="dxa"/>
            <w:vMerge w:val="restart"/>
          </w:tcPr>
          <w:p w14:paraId="25CB1315" w14:textId="77777777" w:rsidR="00520899" w:rsidRDefault="00520899" w:rsidP="00520899">
            <w:pPr>
              <w:spacing w:after="160" w:line="240" w:lineRule="auto"/>
              <w:jc w:val="center"/>
              <w:rPr>
                <w:rFonts w:ascii="Arial" w:hAnsi="Arial"/>
                <w:sz w:val="24"/>
                <w:szCs w:val="24"/>
              </w:rPr>
            </w:pPr>
            <w:r>
              <w:rPr>
                <w:rFonts w:ascii="Arial" w:hAnsi="Arial"/>
                <w:sz w:val="24"/>
                <w:szCs w:val="24"/>
              </w:rPr>
              <w:t>P=0.071 NS</w:t>
            </w:r>
          </w:p>
        </w:tc>
      </w:tr>
      <w:tr w:rsidR="00520899" w:rsidRPr="003A084F" w14:paraId="71BF4F7C" w14:textId="77777777" w:rsidTr="00520899">
        <w:tc>
          <w:tcPr>
            <w:tcW w:w="5358" w:type="dxa"/>
          </w:tcPr>
          <w:p w14:paraId="13E5B66D" w14:textId="77777777" w:rsidR="00520899" w:rsidRDefault="00520899" w:rsidP="00520899">
            <w:pPr>
              <w:spacing w:after="160" w:line="240" w:lineRule="auto"/>
              <w:rPr>
                <w:rFonts w:ascii="Arial" w:hAnsi="Arial"/>
                <w:sz w:val="24"/>
                <w:szCs w:val="24"/>
              </w:rPr>
            </w:pPr>
            <w:r>
              <w:rPr>
                <w:rFonts w:ascii="Arial" w:hAnsi="Arial"/>
                <w:sz w:val="24"/>
                <w:szCs w:val="24"/>
              </w:rPr>
              <w:t xml:space="preserve">Easy </w:t>
            </w:r>
          </w:p>
        </w:tc>
        <w:tc>
          <w:tcPr>
            <w:tcW w:w="1985" w:type="dxa"/>
          </w:tcPr>
          <w:p w14:paraId="6E943C0D" w14:textId="77777777" w:rsidR="00520899" w:rsidRDefault="00520899" w:rsidP="00520899">
            <w:pPr>
              <w:spacing w:after="160" w:line="240" w:lineRule="auto"/>
              <w:jc w:val="center"/>
              <w:rPr>
                <w:rFonts w:ascii="Arial" w:hAnsi="Arial"/>
                <w:sz w:val="24"/>
                <w:szCs w:val="24"/>
              </w:rPr>
            </w:pPr>
            <w:r>
              <w:rPr>
                <w:rFonts w:ascii="Arial" w:hAnsi="Arial"/>
                <w:sz w:val="24"/>
                <w:szCs w:val="24"/>
              </w:rPr>
              <w:t>15</w:t>
            </w:r>
          </w:p>
        </w:tc>
        <w:tc>
          <w:tcPr>
            <w:tcW w:w="1842" w:type="dxa"/>
          </w:tcPr>
          <w:p w14:paraId="47D0B15D" w14:textId="77777777" w:rsidR="00520899" w:rsidRDefault="00520899" w:rsidP="00520899">
            <w:pPr>
              <w:spacing w:after="160" w:line="240" w:lineRule="auto"/>
              <w:jc w:val="center"/>
              <w:rPr>
                <w:rFonts w:ascii="Arial" w:hAnsi="Arial"/>
                <w:sz w:val="24"/>
                <w:szCs w:val="24"/>
              </w:rPr>
            </w:pPr>
            <w:r>
              <w:rPr>
                <w:rFonts w:ascii="Arial" w:hAnsi="Arial"/>
                <w:sz w:val="24"/>
                <w:szCs w:val="24"/>
              </w:rPr>
              <w:t>2</w:t>
            </w:r>
          </w:p>
        </w:tc>
        <w:tc>
          <w:tcPr>
            <w:tcW w:w="1701" w:type="dxa"/>
            <w:vMerge/>
          </w:tcPr>
          <w:p w14:paraId="2C311354" w14:textId="77777777" w:rsidR="00520899" w:rsidRDefault="00520899" w:rsidP="00520899">
            <w:pPr>
              <w:spacing w:after="160" w:line="240" w:lineRule="auto"/>
              <w:jc w:val="center"/>
              <w:rPr>
                <w:rFonts w:ascii="Arial" w:hAnsi="Arial"/>
                <w:sz w:val="24"/>
                <w:szCs w:val="24"/>
              </w:rPr>
            </w:pPr>
          </w:p>
        </w:tc>
      </w:tr>
      <w:tr w:rsidR="00520899" w:rsidRPr="003A084F" w14:paraId="7BDB8759" w14:textId="77777777" w:rsidTr="00520899">
        <w:tc>
          <w:tcPr>
            <w:tcW w:w="5358" w:type="dxa"/>
          </w:tcPr>
          <w:p w14:paraId="53593D4F" w14:textId="77777777" w:rsidR="00520899" w:rsidRDefault="00520899" w:rsidP="00520899">
            <w:pPr>
              <w:spacing w:after="160" w:line="240" w:lineRule="auto"/>
              <w:rPr>
                <w:rFonts w:ascii="Arial" w:hAnsi="Arial"/>
                <w:sz w:val="24"/>
                <w:szCs w:val="24"/>
              </w:rPr>
            </w:pPr>
            <w:r>
              <w:rPr>
                <w:rFonts w:ascii="Arial" w:hAnsi="Arial"/>
                <w:sz w:val="24"/>
                <w:szCs w:val="24"/>
              </w:rPr>
              <w:t>Okay</w:t>
            </w:r>
          </w:p>
        </w:tc>
        <w:tc>
          <w:tcPr>
            <w:tcW w:w="1985" w:type="dxa"/>
          </w:tcPr>
          <w:p w14:paraId="2191E3E1" w14:textId="77777777" w:rsidR="00520899" w:rsidRDefault="00520899" w:rsidP="00520899">
            <w:pPr>
              <w:spacing w:after="160" w:line="240" w:lineRule="auto"/>
              <w:jc w:val="center"/>
              <w:rPr>
                <w:rFonts w:ascii="Arial" w:hAnsi="Arial"/>
                <w:sz w:val="24"/>
                <w:szCs w:val="24"/>
              </w:rPr>
            </w:pPr>
            <w:r>
              <w:rPr>
                <w:rFonts w:ascii="Arial" w:hAnsi="Arial"/>
                <w:sz w:val="24"/>
                <w:szCs w:val="24"/>
              </w:rPr>
              <w:t>14</w:t>
            </w:r>
          </w:p>
        </w:tc>
        <w:tc>
          <w:tcPr>
            <w:tcW w:w="1842" w:type="dxa"/>
          </w:tcPr>
          <w:p w14:paraId="74E002F4" w14:textId="77777777" w:rsidR="00520899" w:rsidRDefault="00520899" w:rsidP="00520899">
            <w:pPr>
              <w:spacing w:after="160" w:line="240" w:lineRule="auto"/>
              <w:jc w:val="center"/>
              <w:rPr>
                <w:rFonts w:ascii="Arial" w:hAnsi="Arial"/>
                <w:sz w:val="24"/>
                <w:szCs w:val="24"/>
              </w:rPr>
            </w:pPr>
            <w:r>
              <w:rPr>
                <w:rFonts w:ascii="Arial" w:hAnsi="Arial"/>
                <w:sz w:val="24"/>
                <w:szCs w:val="24"/>
              </w:rPr>
              <w:t>0</w:t>
            </w:r>
          </w:p>
        </w:tc>
        <w:tc>
          <w:tcPr>
            <w:tcW w:w="1701" w:type="dxa"/>
            <w:vMerge/>
          </w:tcPr>
          <w:p w14:paraId="50DE5123" w14:textId="77777777" w:rsidR="00520899" w:rsidRDefault="00520899" w:rsidP="00520899">
            <w:pPr>
              <w:spacing w:after="160" w:line="240" w:lineRule="auto"/>
              <w:jc w:val="center"/>
              <w:rPr>
                <w:rFonts w:ascii="Arial" w:hAnsi="Arial"/>
                <w:sz w:val="24"/>
                <w:szCs w:val="24"/>
              </w:rPr>
            </w:pPr>
          </w:p>
        </w:tc>
      </w:tr>
      <w:tr w:rsidR="00520899" w:rsidRPr="003A084F" w14:paraId="625DC7A0" w14:textId="77777777" w:rsidTr="00520899">
        <w:tc>
          <w:tcPr>
            <w:tcW w:w="5358" w:type="dxa"/>
          </w:tcPr>
          <w:p w14:paraId="2FE46728" w14:textId="77777777" w:rsidR="00520899" w:rsidRDefault="00520899" w:rsidP="00520899">
            <w:pPr>
              <w:spacing w:after="160" w:line="240" w:lineRule="auto"/>
              <w:rPr>
                <w:rFonts w:ascii="Arial" w:hAnsi="Arial"/>
                <w:sz w:val="24"/>
                <w:szCs w:val="24"/>
              </w:rPr>
            </w:pPr>
            <w:r>
              <w:rPr>
                <w:rFonts w:ascii="Arial" w:hAnsi="Arial"/>
                <w:sz w:val="24"/>
                <w:szCs w:val="24"/>
              </w:rPr>
              <w:t>Difficult</w:t>
            </w:r>
          </w:p>
        </w:tc>
        <w:tc>
          <w:tcPr>
            <w:tcW w:w="1985" w:type="dxa"/>
          </w:tcPr>
          <w:p w14:paraId="68562CE4" w14:textId="77777777" w:rsidR="00520899" w:rsidRDefault="00520899" w:rsidP="00520899">
            <w:pPr>
              <w:spacing w:after="160" w:line="240" w:lineRule="auto"/>
              <w:jc w:val="center"/>
              <w:rPr>
                <w:rFonts w:ascii="Arial" w:hAnsi="Arial"/>
                <w:sz w:val="24"/>
                <w:szCs w:val="24"/>
              </w:rPr>
            </w:pPr>
            <w:r>
              <w:rPr>
                <w:rFonts w:ascii="Arial" w:hAnsi="Arial"/>
                <w:sz w:val="24"/>
                <w:szCs w:val="24"/>
              </w:rPr>
              <w:t>1</w:t>
            </w:r>
          </w:p>
        </w:tc>
        <w:tc>
          <w:tcPr>
            <w:tcW w:w="1842" w:type="dxa"/>
          </w:tcPr>
          <w:p w14:paraId="4D050BFB" w14:textId="77777777" w:rsidR="00520899" w:rsidRDefault="00520899" w:rsidP="00520899">
            <w:pPr>
              <w:spacing w:after="160" w:line="240" w:lineRule="auto"/>
              <w:jc w:val="center"/>
              <w:rPr>
                <w:rFonts w:ascii="Arial" w:hAnsi="Arial"/>
                <w:sz w:val="24"/>
                <w:szCs w:val="24"/>
              </w:rPr>
            </w:pPr>
            <w:r>
              <w:rPr>
                <w:rFonts w:ascii="Arial" w:hAnsi="Arial"/>
                <w:sz w:val="24"/>
                <w:szCs w:val="24"/>
              </w:rPr>
              <w:t>1</w:t>
            </w:r>
          </w:p>
        </w:tc>
        <w:tc>
          <w:tcPr>
            <w:tcW w:w="1701" w:type="dxa"/>
            <w:vMerge/>
          </w:tcPr>
          <w:p w14:paraId="55A97E44" w14:textId="77777777" w:rsidR="00520899" w:rsidRDefault="00520899" w:rsidP="00520899">
            <w:pPr>
              <w:spacing w:after="160" w:line="240" w:lineRule="auto"/>
              <w:jc w:val="center"/>
              <w:rPr>
                <w:rFonts w:ascii="Arial" w:hAnsi="Arial"/>
                <w:sz w:val="24"/>
                <w:szCs w:val="24"/>
              </w:rPr>
            </w:pPr>
          </w:p>
        </w:tc>
      </w:tr>
      <w:tr w:rsidR="00520899" w:rsidRPr="003A084F" w14:paraId="354CFFD3" w14:textId="77777777" w:rsidTr="00520899">
        <w:tc>
          <w:tcPr>
            <w:tcW w:w="5358" w:type="dxa"/>
            <w:shd w:val="clear" w:color="auto" w:fill="E7E6E6" w:themeFill="background2"/>
          </w:tcPr>
          <w:p w14:paraId="42C0258F" w14:textId="77777777" w:rsidR="00520899" w:rsidRPr="00B729E2" w:rsidRDefault="00520899" w:rsidP="00520899">
            <w:pPr>
              <w:spacing w:after="160" w:line="240" w:lineRule="auto"/>
              <w:rPr>
                <w:rFonts w:ascii="Arial" w:hAnsi="Arial"/>
                <w:b/>
                <w:sz w:val="24"/>
                <w:szCs w:val="24"/>
              </w:rPr>
            </w:pPr>
            <w:r w:rsidRPr="00B729E2">
              <w:rPr>
                <w:rFonts w:ascii="Arial" w:hAnsi="Arial"/>
                <w:b/>
                <w:sz w:val="24"/>
                <w:szCs w:val="24"/>
              </w:rPr>
              <w:t>Clinical Cohort – Would the family prefer home CRPG?</w:t>
            </w:r>
          </w:p>
        </w:tc>
        <w:tc>
          <w:tcPr>
            <w:tcW w:w="1985" w:type="dxa"/>
            <w:shd w:val="clear" w:color="auto" w:fill="E7E6E6" w:themeFill="background2"/>
          </w:tcPr>
          <w:p w14:paraId="606DB005" w14:textId="77777777" w:rsidR="00520899" w:rsidRPr="008106E2" w:rsidRDefault="00520899" w:rsidP="00520899">
            <w:pPr>
              <w:spacing w:after="160" w:line="240" w:lineRule="auto"/>
              <w:jc w:val="center"/>
              <w:rPr>
                <w:rFonts w:ascii="Arial" w:hAnsi="Arial"/>
                <w:b/>
                <w:bCs/>
                <w:sz w:val="24"/>
                <w:szCs w:val="24"/>
              </w:rPr>
            </w:pPr>
            <w:r w:rsidRPr="008106E2">
              <w:rPr>
                <w:rFonts w:ascii="Arial" w:hAnsi="Arial"/>
                <w:b/>
                <w:bCs/>
                <w:sz w:val="24"/>
                <w:szCs w:val="24"/>
              </w:rPr>
              <w:t>n=19</w:t>
            </w:r>
          </w:p>
        </w:tc>
        <w:tc>
          <w:tcPr>
            <w:tcW w:w="1842" w:type="dxa"/>
            <w:shd w:val="clear" w:color="auto" w:fill="E7E6E6" w:themeFill="background2"/>
          </w:tcPr>
          <w:p w14:paraId="6B069E2F" w14:textId="77777777" w:rsidR="00520899" w:rsidRPr="008106E2" w:rsidRDefault="00520899" w:rsidP="00520899">
            <w:pPr>
              <w:spacing w:after="160" w:line="240" w:lineRule="auto"/>
              <w:jc w:val="center"/>
              <w:rPr>
                <w:rFonts w:ascii="Arial" w:hAnsi="Arial"/>
                <w:b/>
                <w:bCs/>
                <w:sz w:val="24"/>
                <w:szCs w:val="24"/>
              </w:rPr>
            </w:pPr>
            <w:r w:rsidRPr="008106E2">
              <w:rPr>
                <w:rFonts w:ascii="Arial" w:hAnsi="Arial"/>
                <w:b/>
                <w:bCs/>
                <w:sz w:val="24"/>
                <w:szCs w:val="24"/>
              </w:rPr>
              <w:t>n=4</w:t>
            </w:r>
          </w:p>
        </w:tc>
        <w:tc>
          <w:tcPr>
            <w:tcW w:w="1701" w:type="dxa"/>
            <w:shd w:val="clear" w:color="auto" w:fill="E7E6E6" w:themeFill="background2"/>
          </w:tcPr>
          <w:p w14:paraId="77EF6044" w14:textId="77777777" w:rsidR="00520899" w:rsidRPr="008106E2" w:rsidRDefault="00520899" w:rsidP="00520899">
            <w:pPr>
              <w:spacing w:after="160" w:line="240" w:lineRule="auto"/>
              <w:jc w:val="center"/>
              <w:rPr>
                <w:rFonts w:ascii="Arial" w:hAnsi="Arial"/>
                <w:b/>
                <w:bCs/>
                <w:sz w:val="24"/>
                <w:szCs w:val="24"/>
              </w:rPr>
            </w:pPr>
          </w:p>
        </w:tc>
      </w:tr>
      <w:tr w:rsidR="00520899" w:rsidRPr="003A084F" w14:paraId="3F5C537D" w14:textId="77777777" w:rsidTr="00520899">
        <w:tc>
          <w:tcPr>
            <w:tcW w:w="5358" w:type="dxa"/>
          </w:tcPr>
          <w:p w14:paraId="65FF0383" w14:textId="77777777" w:rsidR="00520899" w:rsidRDefault="00520899" w:rsidP="00520899">
            <w:pPr>
              <w:spacing w:after="160" w:line="240" w:lineRule="auto"/>
              <w:rPr>
                <w:rFonts w:ascii="Arial" w:hAnsi="Arial"/>
                <w:sz w:val="24"/>
                <w:szCs w:val="24"/>
              </w:rPr>
            </w:pPr>
            <w:r>
              <w:rPr>
                <w:rFonts w:ascii="Arial" w:hAnsi="Arial"/>
                <w:sz w:val="24"/>
                <w:szCs w:val="24"/>
              </w:rPr>
              <w:t>Yes</w:t>
            </w:r>
          </w:p>
        </w:tc>
        <w:tc>
          <w:tcPr>
            <w:tcW w:w="1985" w:type="dxa"/>
          </w:tcPr>
          <w:p w14:paraId="0336ABD5" w14:textId="77777777" w:rsidR="00520899" w:rsidRDefault="00520899" w:rsidP="00520899">
            <w:pPr>
              <w:spacing w:after="160" w:line="240" w:lineRule="auto"/>
              <w:jc w:val="center"/>
              <w:rPr>
                <w:rFonts w:ascii="Arial" w:hAnsi="Arial"/>
                <w:sz w:val="24"/>
                <w:szCs w:val="24"/>
              </w:rPr>
            </w:pPr>
            <w:r>
              <w:rPr>
                <w:rFonts w:ascii="Arial" w:hAnsi="Arial"/>
                <w:sz w:val="24"/>
                <w:szCs w:val="24"/>
              </w:rPr>
              <w:t>16</w:t>
            </w:r>
          </w:p>
        </w:tc>
        <w:tc>
          <w:tcPr>
            <w:tcW w:w="1842" w:type="dxa"/>
          </w:tcPr>
          <w:p w14:paraId="636ACBCA" w14:textId="77777777" w:rsidR="00520899" w:rsidRDefault="00520899" w:rsidP="00520899">
            <w:pPr>
              <w:spacing w:after="160" w:line="240" w:lineRule="auto"/>
              <w:jc w:val="center"/>
              <w:rPr>
                <w:rFonts w:ascii="Arial" w:hAnsi="Arial"/>
                <w:sz w:val="24"/>
                <w:szCs w:val="24"/>
              </w:rPr>
            </w:pPr>
            <w:r>
              <w:rPr>
                <w:rFonts w:ascii="Arial" w:hAnsi="Arial"/>
                <w:sz w:val="24"/>
                <w:szCs w:val="24"/>
              </w:rPr>
              <w:t>4</w:t>
            </w:r>
          </w:p>
        </w:tc>
        <w:tc>
          <w:tcPr>
            <w:tcW w:w="1701" w:type="dxa"/>
            <w:vMerge w:val="restart"/>
          </w:tcPr>
          <w:p w14:paraId="1318F42E" w14:textId="77777777" w:rsidR="00520899" w:rsidRDefault="00520899" w:rsidP="00520899">
            <w:pPr>
              <w:spacing w:after="160" w:line="240" w:lineRule="auto"/>
              <w:jc w:val="center"/>
              <w:rPr>
                <w:rFonts w:ascii="Arial" w:hAnsi="Arial"/>
                <w:sz w:val="24"/>
                <w:szCs w:val="24"/>
              </w:rPr>
            </w:pPr>
            <w:r>
              <w:rPr>
                <w:rFonts w:ascii="Arial" w:hAnsi="Arial"/>
                <w:sz w:val="24"/>
                <w:szCs w:val="24"/>
              </w:rPr>
              <w:t>P=1.000 NS</w:t>
            </w:r>
          </w:p>
        </w:tc>
      </w:tr>
      <w:tr w:rsidR="00520899" w:rsidRPr="003A084F" w14:paraId="4ED1154A" w14:textId="77777777" w:rsidTr="00520899">
        <w:tc>
          <w:tcPr>
            <w:tcW w:w="5358" w:type="dxa"/>
          </w:tcPr>
          <w:p w14:paraId="53FBC6E3" w14:textId="77777777" w:rsidR="00520899" w:rsidRDefault="00520899" w:rsidP="00520899">
            <w:pPr>
              <w:spacing w:after="160" w:line="240" w:lineRule="auto"/>
              <w:rPr>
                <w:rFonts w:ascii="Arial" w:hAnsi="Arial"/>
                <w:sz w:val="24"/>
                <w:szCs w:val="24"/>
              </w:rPr>
            </w:pPr>
            <w:r>
              <w:rPr>
                <w:rFonts w:ascii="Arial" w:hAnsi="Arial"/>
                <w:sz w:val="24"/>
                <w:szCs w:val="24"/>
              </w:rPr>
              <w:t>No</w:t>
            </w:r>
          </w:p>
        </w:tc>
        <w:tc>
          <w:tcPr>
            <w:tcW w:w="1985" w:type="dxa"/>
          </w:tcPr>
          <w:p w14:paraId="7D09E28E" w14:textId="77777777" w:rsidR="00520899" w:rsidRDefault="00520899" w:rsidP="00520899">
            <w:pPr>
              <w:spacing w:after="160" w:line="240" w:lineRule="auto"/>
              <w:jc w:val="center"/>
              <w:rPr>
                <w:rFonts w:ascii="Arial" w:hAnsi="Arial"/>
                <w:sz w:val="24"/>
                <w:szCs w:val="24"/>
              </w:rPr>
            </w:pPr>
            <w:r>
              <w:rPr>
                <w:rFonts w:ascii="Arial" w:hAnsi="Arial"/>
                <w:sz w:val="24"/>
                <w:szCs w:val="24"/>
              </w:rPr>
              <w:t>3</w:t>
            </w:r>
          </w:p>
        </w:tc>
        <w:tc>
          <w:tcPr>
            <w:tcW w:w="1842" w:type="dxa"/>
          </w:tcPr>
          <w:p w14:paraId="7F455798" w14:textId="77777777" w:rsidR="00520899" w:rsidRDefault="00520899" w:rsidP="00520899">
            <w:pPr>
              <w:spacing w:after="160" w:line="240" w:lineRule="auto"/>
              <w:jc w:val="center"/>
              <w:rPr>
                <w:rFonts w:ascii="Arial" w:hAnsi="Arial"/>
                <w:sz w:val="24"/>
                <w:szCs w:val="24"/>
              </w:rPr>
            </w:pPr>
            <w:r>
              <w:rPr>
                <w:rFonts w:ascii="Arial" w:hAnsi="Arial"/>
                <w:sz w:val="24"/>
                <w:szCs w:val="24"/>
              </w:rPr>
              <w:t>0</w:t>
            </w:r>
          </w:p>
        </w:tc>
        <w:tc>
          <w:tcPr>
            <w:tcW w:w="1701" w:type="dxa"/>
            <w:vMerge/>
          </w:tcPr>
          <w:p w14:paraId="223E65B8" w14:textId="77777777" w:rsidR="00520899" w:rsidRDefault="00520899" w:rsidP="00520899">
            <w:pPr>
              <w:spacing w:after="160" w:line="240" w:lineRule="auto"/>
              <w:jc w:val="center"/>
              <w:rPr>
                <w:rFonts w:ascii="Arial" w:hAnsi="Arial"/>
                <w:sz w:val="24"/>
                <w:szCs w:val="24"/>
              </w:rPr>
            </w:pPr>
          </w:p>
        </w:tc>
      </w:tr>
    </w:tbl>
    <w:p w14:paraId="26E78615" w14:textId="08667236" w:rsidR="006708C2" w:rsidRDefault="008A3954">
      <w:pPr>
        <w:spacing w:after="160" w:line="259" w:lineRule="auto"/>
        <w:rPr>
          <w:rFonts w:ascii="Arial" w:hAnsi="Arial"/>
          <w:b/>
          <w:sz w:val="24"/>
          <w:szCs w:val="24"/>
        </w:rPr>
      </w:pPr>
      <w:r>
        <w:rPr>
          <w:rFonts w:ascii="Arial" w:hAnsi="Arial"/>
          <w:b/>
          <w:sz w:val="24"/>
          <w:szCs w:val="24"/>
        </w:rPr>
        <w:br w:type="page"/>
      </w:r>
    </w:p>
    <w:p w14:paraId="1B0F902C" w14:textId="48708CB4" w:rsidR="007A17B7" w:rsidRDefault="004E1E87" w:rsidP="00382858">
      <w:pPr>
        <w:autoSpaceDE w:val="0"/>
        <w:autoSpaceDN w:val="0"/>
        <w:adjustRightInd w:val="0"/>
        <w:spacing w:after="120" w:line="480" w:lineRule="auto"/>
        <w:rPr>
          <w:rFonts w:ascii="Arial" w:hAnsi="Arial"/>
          <w:b/>
          <w:sz w:val="24"/>
          <w:szCs w:val="24"/>
        </w:rPr>
      </w:pPr>
      <w:r>
        <w:rPr>
          <w:rFonts w:ascii="Arial" w:hAnsi="Arial"/>
          <w:b/>
          <w:sz w:val="24"/>
          <w:szCs w:val="24"/>
        </w:rPr>
        <w:lastRenderedPageBreak/>
        <w:t xml:space="preserve">Figure </w:t>
      </w:r>
      <w:r w:rsidR="000F5574">
        <w:rPr>
          <w:rFonts w:ascii="Arial" w:hAnsi="Arial"/>
          <w:b/>
          <w:sz w:val="24"/>
          <w:szCs w:val="24"/>
        </w:rPr>
        <w:t>1</w:t>
      </w:r>
      <w:r w:rsidR="003D7EA7">
        <w:rPr>
          <w:rFonts w:ascii="Arial" w:hAnsi="Arial"/>
          <w:b/>
          <w:sz w:val="24"/>
          <w:szCs w:val="24"/>
        </w:rPr>
        <w:t>: Sleep Hypnogram</w:t>
      </w:r>
    </w:p>
    <w:p w14:paraId="3F1AB8D5" w14:textId="77777777" w:rsidR="003D7EA7" w:rsidRPr="003D7EA7" w:rsidRDefault="003E46D2" w:rsidP="00382858">
      <w:pPr>
        <w:autoSpaceDE w:val="0"/>
        <w:autoSpaceDN w:val="0"/>
        <w:adjustRightInd w:val="0"/>
        <w:spacing w:after="120" w:line="480" w:lineRule="auto"/>
        <w:rPr>
          <w:rFonts w:ascii="Arial" w:hAnsi="Arial"/>
          <w:b/>
          <w:sz w:val="24"/>
          <w:szCs w:val="24"/>
        </w:rPr>
      </w:pPr>
      <w:r>
        <w:rPr>
          <w:rFonts w:ascii="Arial" w:hAnsi="Arial"/>
          <w:b/>
          <w:noProof/>
          <w:sz w:val="24"/>
          <w:szCs w:val="24"/>
          <w:lang w:eastAsia="en-GB"/>
        </w:rPr>
        <w:drawing>
          <wp:inline distT="0" distB="0" distL="0" distR="0" wp14:anchorId="75B6881A" wp14:editId="543570ED">
            <wp:extent cx="5934075" cy="4029075"/>
            <wp:effectExtent l="0" t="0" r="9525" b="9525"/>
            <wp:docPr id="2" name="Picture 1" descr="hyp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pnogram"/>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34075" cy="4029075"/>
                    </a:xfrm>
                    <a:prstGeom prst="rect">
                      <a:avLst/>
                    </a:prstGeom>
                    <a:noFill/>
                    <a:ln>
                      <a:noFill/>
                    </a:ln>
                  </pic:spPr>
                </pic:pic>
              </a:graphicData>
            </a:graphic>
          </wp:inline>
        </w:drawing>
      </w:r>
    </w:p>
    <w:p w14:paraId="7F319CD7" w14:textId="77777777" w:rsidR="007A17B7" w:rsidRPr="00FF143C" w:rsidRDefault="007A17B7" w:rsidP="00382858">
      <w:pPr>
        <w:spacing w:after="160" w:line="480" w:lineRule="auto"/>
        <w:rPr>
          <w:rFonts w:ascii="Arial" w:hAnsi="Arial"/>
          <w:sz w:val="24"/>
          <w:szCs w:val="24"/>
        </w:rPr>
      </w:pPr>
      <w:r w:rsidRPr="00FF143C">
        <w:rPr>
          <w:rFonts w:ascii="Arial" w:hAnsi="Arial"/>
          <w:sz w:val="24"/>
          <w:szCs w:val="24"/>
        </w:rPr>
        <w:br w:type="page"/>
      </w:r>
    </w:p>
    <w:p w14:paraId="2D5ADFAA" w14:textId="77777777" w:rsidR="00FD2FC5" w:rsidRPr="007F76FE" w:rsidRDefault="00DF446C" w:rsidP="00382858">
      <w:pPr>
        <w:spacing w:after="160" w:line="480" w:lineRule="auto"/>
        <w:rPr>
          <w:rFonts w:ascii="Arial" w:hAnsi="Arial"/>
          <w:b/>
          <w:sz w:val="24"/>
          <w:szCs w:val="24"/>
        </w:rPr>
      </w:pPr>
      <w:r>
        <w:rPr>
          <w:rFonts w:ascii="Arial" w:hAnsi="Arial"/>
          <w:b/>
          <w:sz w:val="24"/>
          <w:szCs w:val="24"/>
        </w:rPr>
        <w:lastRenderedPageBreak/>
        <w:t>Text box</w:t>
      </w:r>
      <w:r w:rsidR="009417A6">
        <w:rPr>
          <w:rFonts w:ascii="Arial" w:hAnsi="Arial"/>
          <w:b/>
          <w:sz w:val="24"/>
          <w:szCs w:val="24"/>
        </w:rPr>
        <w:t>:</w:t>
      </w:r>
      <w:r>
        <w:rPr>
          <w:rFonts w:ascii="Arial" w:hAnsi="Arial"/>
          <w:b/>
          <w:sz w:val="24"/>
          <w:szCs w:val="24"/>
        </w:rPr>
        <w:t xml:space="preserve"> </w:t>
      </w:r>
      <w:r w:rsidR="00EC5751">
        <w:rPr>
          <w:rFonts w:ascii="Arial" w:hAnsi="Arial"/>
          <w:b/>
          <w:sz w:val="24"/>
          <w:szCs w:val="24"/>
        </w:rPr>
        <w:t>Technical tips for successful home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D2FC5" w:rsidRPr="001152C4" w14:paraId="3B1CA385" w14:textId="77777777" w:rsidTr="00137360">
        <w:tc>
          <w:tcPr>
            <w:tcW w:w="9016" w:type="dxa"/>
            <w:tcBorders>
              <w:top w:val="single" w:sz="4" w:space="0" w:color="auto"/>
            </w:tcBorders>
          </w:tcPr>
          <w:p w14:paraId="12434478" w14:textId="77777777" w:rsidR="00FD2FC5" w:rsidRDefault="00FD2FC5" w:rsidP="001121BD">
            <w:pPr>
              <w:pStyle w:val="ListParagraph"/>
              <w:spacing w:after="160" w:line="480" w:lineRule="auto"/>
              <w:jc w:val="both"/>
              <w:rPr>
                <w:rFonts w:ascii="Arial" w:hAnsi="Arial"/>
              </w:rPr>
            </w:pPr>
          </w:p>
          <w:p w14:paraId="39A65C8D" w14:textId="77777777" w:rsidR="00EC5751" w:rsidRDefault="00FD2FC5" w:rsidP="001121BD">
            <w:pPr>
              <w:pStyle w:val="ListParagraph"/>
              <w:numPr>
                <w:ilvl w:val="0"/>
                <w:numId w:val="20"/>
              </w:numPr>
              <w:spacing w:after="160" w:line="480" w:lineRule="auto"/>
              <w:jc w:val="both"/>
              <w:rPr>
                <w:rFonts w:ascii="Arial" w:hAnsi="Arial"/>
              </w:rPr>
            </w:pPr>
            <w:r>
              <w:rPr>
                <w:rFonts w:ascii="Arial" w:hAnsi="Arial"/>
              </w:rPr>
              <w:t>F</w:t>
            </w:r>
            <w:r w:rsidR="001121BD">
              <w:rPr>
                <w:rFonts w:ascii="Arial" w:hAnsi="Arial"/>
              </w:rPr>
              <w:t xml:space="preserve">amiliarise skilled staff in </w:t>
            </w:r>
            <w:r w:rsidR="00EC5751">
              <w:rPr>
                <w:rFonts w:ascii="Arial" w:hAnsi="Arial"/>
              </w:rPr>
              <w:t xml:space="preserve">equipment </w:t>
            </w:r>
            <w:r w:rsidR="001121BD">
              <w:rPr>
                <w:rFonts w:ascii="Arial" w:hAnsi="Arial"/>
              </w:rPr>
              <w:t xml:space="preserve">use </w:t>
            </w:r>
            <w:r w:rsidR="00EC5751">
              <w:rPr>
                <w:rFonts w:ascii="Arial" w:hAnsi="Arial"/>
              </w:rPr>
              <w:t xml:space="preserve">in the </w:t>
            </w:r>
            <w:r>
              <w:rPr>
                <w:rFonts w:ascii="Arial" w:hAnsi="Arial"/>
              </w:rPr>
              <w:t xml:space="preserve">sleep </w:t>
            </w:r>
            <w:r w:rsidR="00EC5751">
              <w:rPr>
                <w:rFonts w:ascii="Arial" w:hAnsi="Arial"/>
              </w:rPr>
              <w:t xml:space="preserve">laboratory </w:t>
            </w:r>
            <w:r>
              <w:rPr>
                <w:rFonts w:ascii="Arial" w:hAnsi="Arial"/>
              </w:rPr>
              <w:t>settin</w:t>
            </w:r>
            <w:r w:rsidR="00EC5751">
              <w:rPr>
                <w:rFonts w:ascii="Arial" w:hAnsi="Arial"/>
              </w:rPr>
              <w:t xml:space="preserve">g to anticipate technical difficulties before home use </w:t>
            </w:r>
          </w:p>
          <w:p w14:paraId="3E396676" w14:textId="77777777" w:rsidR="008D6DD6" w:rsidRPr="001152C4" w:rsidRDefault="00EC5751" w:rsidP="001121BD">
            <w:pPr>
              <w:pStyle w:val="ListParagraph"/>
              <w:numPr>
                <w:ilvl w:val="0"/>
                <w:numId w:val="20"/>
              </w:numPr>
              <w:spacing w:after="160" w:line="480" w:lineRule="auto"/>
              <w:jc w:val="both"/>
              <w:rPr>
                <w:rFonts w:ascii="Arial" w:hAnsi="Arial"/>
              </w:rPr>
            </w:pPr>
            <w:r>
              <w:rPr>
                <w:rFonts w:ascii="Arial" w:hAnsi="Arial"/>
              </w:rPr>
              <w:t xml:space="preserve">Select </w:t>
            </w:r>
            <w:r w:rsidR="008D6DD6">
              <w:rPr>
                <w:rFonts w:ascii="Arial" w:hAnsi="Arial"/>
              </w:rPr>
              <w:t>families who have had in-patient CRPG before</w:t>
            </w:r>
            <w:r w:rsidR="00CB541C">
              <w:rPr>
                <w:rFonts w:ascii="Arial" w:hAnsi="Arial"/>
              </w:rPr>
              <w:t xml:space="preserve"> or those with night-time carers</w:t>
            </w:r>
            <w:r>
              <w:rPr>
                <w:rFonts w:ascii="Arial" w:hAnsi="Arial"/>
              </w:rPr>
              <w:t xml:space="preserve"> as first subjects to trial equipment on </w:t>
            </w:r>
          </w:p>
        </w:tc>
      </w:tr>
      <w:tr w:rsidR="00FD2FC5" w:rsidRPr="001152C4" w14:paraId="7D9E3D49" w14:textId="77777777" w:rsidTr="009417A6">
        <w:tc>
          <w:tcPr>
            <w:tcW w:w="9016" w:type="dxa"/>
          </w:tcPr>
          <w:p w14:paraId="54B9F94F" w14:textId="77777777" w:rsidR="00FD2FC5" w:rsidRPr="001152C4" w:rsidRDefault="00FD2FC5" w:rsidP="001121BD">
            <w:pPr>
              <w:pStyle w:val="ListParagraph"/>
              <w:numPr>
                <w:ilvl w:val="0"/>
                <w:numId w:val="20"/>
              </w:numPr>
              <w:spacing w:after="160" w:line="480" w:lineRule="auto"/>
              <w:jc w:val="both"/>
              <w:rPr>
                <w:rFonts w:ascii="Arial" w:hAnsi="Arial"/>
              </w:rPr>
            </w:pPr>
            <w:r>
              <w:rPr>
                <w:rFonts w:ascii="Arial" w:hAnsi="Arial"/>
              </w:rPr>
              <w:t>Create pictorial help guides / accessible online videos of set up</w:t>
            </w:r>
            <w:r w:rsidR="00EC5751">
              <w:rPr>
                <w:rFonts w:ascii="Arial" w:hAnsi="Arial"/>
              </w:rPr>
              <w:t xml:space="preserve"> procedures</w:t>
            </w:r>
          </w:p>
        </w:tc>
      </w:tr>
      <w:tr w:rsidR="00FD2FC5" w:rsidRPr="001152C4" w14:paraId="55D7F771" w14:textId="77777777" w:rsidTr="00137360">
        <w:tc>
          <w:tcPr>
            <w:tcW w:w="9016" w:type="dxa"/>
          </w:tcPr>
          <w:p w14:paraId="3AA227CF" w14:textId="77777777" w:rsidR="00FD2FC5" w:rsidRDefault="00FD2FC5" w:rsidP="001121BD">
            <w:pPr>
              <w:pStyle w:val="ListParagraph"/>
              <w:numPr>
                <w:ilvl w:val="0"/>
                <w:numId w:val="20"/>
              </w:numPr>
              <w:spacing w:after="160" w:line="480" w:lineRule="auto"/>
              <w:jc w:val="both"/>
              <w:rPr>
                <w:rFonts w:ascii="Arial" w:hAnsi="Arial"/>
              </w:rPr>
            </w:pPr>
            <w:r>
              <w:rPr>
                <w:rFonts w:ascii="Arial" w:hAnsi="Arial"/>
              </w:rPr>
              <w:t>Measure the child for their respiratory bands</w:t>
            </w:r>
          </w:p>
          <w:p w14:paraId="79DE07A3" w14:textId="77777777" w:rsidR="008A4BED" w:rsidRPr="001152C4" w:rsidRDefault="008A4BED" w:rsidP="001121BD">
            <w:pPr>
              <w:pStyle w:val="ListParagraph"/>
              <w:numPr>
                <w:ilvl w:val="0"/>
                <w:numId w:val="20"/>
              </w:numPr>
              <w:spacing w:after="160" w:line="480" w:lineRule="auto"/>
              <w:jc w:val="both"/>
              <w:rPr>
                <w:rFonts w:ascii="Arial" w:hAnsi="Arial"/>
              </w:rPr>
            </w:pPr>
            <w:r>
              <w:rPr>
                <w:rFonts w:ascii="Arial" w:hAnsi="Arial"/>
              </w:rPr>
              <w:t>Trial of flow leads as above</w:t>
            </w:r>
          </w:p>
        </w:tc>
      </w:tr>
      <w:tr w:rsidR="00FD2FC5" w:rsidRPr="001152C4" w14:paraId="0414F70D" w14:textId="77777777" w:rsidTr="00137360">
        <w:tc>
          <w:tcPr>
            <w:tcW w:w="9016" w:type="dxa"/>
          </w:tcPr>
          <w:p w14:paraId="593C945F" w14:textId="77777777" w:rsidR="00FD2FC5" w:rsidRPr="001152C4" w:rsidRDefault="00FD2FC5" w:rsidP="001121BD">
            <w:pPr>
              <w:pStyle w:val="ListParagraph"/>
              <w:numPr>
                <w:ilvl w:val="0"/>
                <w:numId w:val="20"/>
              </w:numPr>
              <w:spacing w:after="160" w:line="480" w:lineRule="auto"/>
              <w:jc w:val="both"/>
              <w:rPr>
                <w:rFonts w:ascii="Arial" w:hAnsi="Arial"/>
              </w:rPr>
            </w:pPr>
            <w:r>
              <w:rPr>
                <w:rFonts w:ascii="Arial" w:hAnsi="Arial"/>
              </w:rPr>
              <w:t>Plug all the sensors into the equipment so that they are securely in place</w:t>
            </w:r>
            <w:r w:rsidR="00EC5751">
              <w:rPr>
                <w:rFonts w:ascii="Arial" w:hAnsi="Arial"/>
              </w:rPr>
              <w:t xml:space="preserve"> before issuing to family</w:t>
            </w:r>
          </w:p>
        </w:tc>
      </w:tr>
      <w:tr w:rsidR="00FD2FC5" w:rsidRPr="001152C4" w14:paraId="5485CD04" w14:textId="77777777" w:rsidTr="00137360">
        <w:tc>
          <w:tcPr>
            <w:tcW w:w="9016" w:type="dxa"/>
            <w:tcBorders>
              <w:bottom w:val="single" w:sz="4" w:space="0" w:color="auto"/>
            </w:tcBorders>
          </w:tcPr>
          <w:p w14:paraId="33566ED6" w14:textId="7B29D477" w:rsidR="00FD2FC5" w:rsidRDefault="00F20626" w:rsidP="001121BD">
            <w:pPr>
              <w:pStyle w:val="ListParagraph"/>
              <w:numPr>
                <w:ilvl w:val="0"/>
                <w:numId w:val="20"/>
              </w:numPr>
              <w:spacing w:after="160" w:line="480" w:lineRule="auto"/>
              <w:jc w:val="both"/>
              <w:rPr>
                <w:rFonts w:ascii="Arial" w:hAnsi="Arial"/>
              </w:rPr>
            </w:pPr>
            <w:r>
              <w:rPr>
                <w:rFonts w:ascii="Arial" w:hAnsi="Arial"/>
              </w:rPr>
              <w:t>Give families choice of s</w:t>
            </w:r>
            <w:r w:rsidR="00FD2FC5">
              <w:rPr>
                <w:rFonts w:ascii="Arial" w:hAnsi="Arial"/>
              </w:rPr>
              <w:t>et</w:t>
            </w:r>
            <w:r>
              <w:rPr>
                <w:rFonts w:ascii="Arial" w:hAnsi="Arial"/>
              </w:rPr>
              <w:t>ting</w:t>
            </w:r>
            <w:r w:rsidR="00FD2FC5">
              <w:rPr>
                <w:rFonts w:ascii="Arial" w:hAnsi="Arial"/>
              </w:rPr>
              <w:t xml:space="preserve"> the device at a pre-agreed recording start time</w:t>
            </w:r>
            <w:r>
              <w:rPr>
                <w:rFonts w:ascii="Arial" w:hAnsi="Arial"/>
              </w:rPr>
              <w:t xml:space="preserve"> or pressing record</w:t>
            </w:r>
            <w:r w:rsidR="00BA59FF">
              <w:rPr>
                <w:rFonts w:ascii="Arial" w:hAnsi="Arial"/>
              </w:rPr>
              <w:t xml:space="preserve"> at bedtime</w:t>
            </w:r>
          </w:p>
          <w:p w14:paraId="15E6DBAA" w14:textId="5AD75304" w:rsidR="00F20626" w:rsidRPr="001152C4" w:rsidRDefault="00FD2FC5" w:rsidP="001121BD">
            <w:pPr>
              <w:pStyle w:val="ListParagraph"/>
              <w:numPr>
                <w:ilvl w:val="0"/>
                <w:numId w:val="20"/>
              </w:numPr>
              <w:spacing w:after="160" w:line="480" w:lineRule="auto"/>
              <w:jc w:val="both"/>
              <w:rPr>
                <w:rFonts w:ascii="Arial" w:hAnsi="Arial"/>
              </w:rPr>
            </w:pPr>
            <w:r>
              <w:rPr>
                <w:rFonts w:ascii="Arial" w:hAnsi="Arial"/>
              </w:rPr>
              <w:t>Encourage parents / carers to do a couple of overnight checks of sensors</w:t>
            </w:r>
          </w:p>
        </w:tc>
      </w:tr>
      <w:tr w:rsidR="00FD2FC5" w:rsidRPr="001152C4" w14:paraId="092E4B7F" w14:textId="77777777" w:rsidTr="00137360">
        <w:tc>
          <w:tcPr>
            <w:tcW w:w="9016" w:type="dxa"/>
            <w:tcBorders>
              <w:top w:val="single" w:sz="4" w:space="0" w:color="auto"/>
            </w:tcBorders>
          </w:tcPr>
          <w:p w14:paraId="2C16FE80" w14:textId="77777777" w:rsidR="00FD2FC5" w:rsidRPr="001152C4" w:rsidRDefault="00FD2FC5" w:rsidP="00382858">
            <w:pPr>
              <w:spacing w:after="160" w:line="480" w:lineRule="auto"/>
              <w:rPr>
                <w:rFonts w:ascii="Arial" w:hAnsi="Arial"/>
                <w:sz w:val="24"/>
                <w:szCs w:val="24"/>
              </w:rPr>
            </w:pPr>
          </w:p>
        </w:tc>
      </w:tr>
    </w:tbl>
    <w:p w14:paraId="5012F631" w14:textId="77777777" w:rsidR="004E1E87" w:rsidRDefault="004E1E87" w:rsidP="00382858">
      <w:pPr>
        <w:spacing w:after="160" w:line="480" w:lineRule="auto"/>
        <w:rPr>
          <w:rFonts w:ascii="Arial" w:hAnsi="Arial"/>
          <w:b/>
          <w:sz w:val="24"/>
          <w:szCs w:val="24"/>
        </w:rPr>
      </w:pPr>
    </w:p>
    <w:p w14:paraId="01D50AB9" w14:textId="77777777" w:rsidR="00175DF7" w:rsidRDefault="00175DF7" w:rsidP="00382858">
      <w:pPr>
        <w:spacing w:after="160" w:line="480" w:lineRule="auto"/>
        <w:rPr>
          <w:rFonts w:ascii="Arial" w:hAnsi="Arial"/>
          <w:b/>
          <w:sz w:val="24"/>
          <w:szCs w:val="24"/>
        </w:rPr>
      </w:pPr>
    </w:p>
    <w:p w14:paraId="2B4E7331" w14:textId="77777777" w:rsidR="00175DF7" w:rsidRDefault="00175DF7" w:rsidP="00382858">
      <w:pPr>
        <w:spacing w:after="160" w:line="480" w:lineRule="auto"/>
        <w:rPr>
          <w:rFonts w:ascii="Arial" w:hAnsi="Arial"/>
          <w:b/>
          <w:sz w:val="24"/>
          <w:szCs w:val="24"/>
        </w:rPr>
      </w:pPr>
    </w:p>
    <w:p w14:paraId="46A082EF" w14:textId="77777777" w:rsidR="00175DF7" w:rsidRDefault="00175DF7" w:rsidP="00382858">
      <w:pPr>
        <w:spacing w:after="160" w:line="480" w:lineRule="auto"/>
        <w:rPr>
          <w:rFonts w:ascii="Arial" w:hAnsi="Arial"/>
          <w:b/>
          <w:sz w:val="24"/>
          <w:szCs w:val="24"/>
        </w:rPr>
      </w:pPr>
    </w:p>
    <w:p w14:paraId="16E09CCE" w14:textId="77777777" w:rsidR="00175DF7" w:rsidRDefault="00175DF7" w:rsidP="00382858">
      <w:pPr>
        <w:spacing w:after="160" w:line="480" w:lineRule="auto"/>
        <w:rPr>
          <w:rFonts w:ascii="Arial" w:hAnsi="Arial"/>
          <w:b/>
          <w:sz w:val="24"/>
          <w:szCs w:val="24"/>
        </w:rPr>
      </w:pPr>
    </w:p>
    <w:p w14:paraId="13B767D0" w14:textId="77777777" w:rsidR="00175DF7" w:rsidRDefault="00175DF7" w:rsidP="00382858">
      <w:pPr>
        <w:spacing w:after="160" w:line="480" w:lineRule="auto"/>
        <w:rPr>
          <w:rFonts w:ascii="Arial" w:hAnsi="Arial"/>
          <w:b/>
          <w:sz w:val="24"/>
          <w:szCs w:val="24"/>
        </w:rPr>
      </w:pPr>
    </w:p>
    <w:p w14:paraId="3623E604" w14:textId="77777777" w:rsidR="00175DF7" w:rsidRDefault="00175DF7" w:rsidP="00382858">
      <w:pPr>
        <w:spacing w:after="160" w:line="480" w:lineRule="auto"/>
        <w:rPr>
          <w:rFonts w:ascii="Arial" w:hAnsi="Arial"/>
          <w:b/>
          <w:sz w:val="24"/>
          <w:szCs w:val="24"/>
        </w:rPr>
      </w:pPr>
    </w:p>
    <w:p w14:paraId="25D764F2" w14:textId="2B1A7D7E" w:rsidR="00175DF7" w:rsidRDefault="00175DF7" w:rsidP="00382858">
      <w:pPr>
        <w:spacing w:after="160" w:line="480" w:lineRule="auto"/>
        <w:rPr>
          <w:rFonts w:ascii="Arial" w:hAnsi="Arial"/>
          <w:b/>
          <w:sz w:val="24"/>
          <w:szCs w:val="24"/>
        </w:rPr>
      </w:pPr>
      <w:r>
        <w:rPr>
          <w:rFonts w:ascii="Arial" w:hAnsi="Arial"/>
          <w:b/>
          <w:sz w:val="24"/>
          <w:szCs w:val="24"/>
        </w:rPr>
        <w:lastRenderedPageBreak/>
        <w:t>ICMJE Author Contributions</w:t>
      </w:r>
    </w:p>
    <w:p w14:paraId="6CAAB73C" w14:textId="4E68A206" w:rsidR="00175DF7" w:rsidRPr="00876388" w:rsidRDefault="00175DF7" w:rsidP="00382858">
      <w:pPr>
        <w:spacing w:after="160" w:line="480" w:lineRule="auto"/>
        <w:rPr>
          <w:rFonts w:ascii="Arial" w:hAnsi="Arial"/>
          <w:sz w:val="24"/>
          <w:szCs w:val="24"/>
        </w:rPr>
      </w:pPr>
      <w:r w:rsidRPr="00876388">
        <w:rPr>
          <w:rFonts w:ascii="Arial" w:hAnsi="Arial"/>
          <w:sz w:val="24"/>
          <w:szCs w:val="24"/>
        </w:rPr>
        <w:t xml:space="preserve">RNK, HJE, CMH &amp; FG conceptualised and designed the study. CMH originally developed the idea of the Down Syndrome Study and HJE set up the clinical home CRPG service in Southampton. HEE, JR, RNK, CMH, HJE, FG, JM, PG, MF, AJ and JG acquired the data. RMP, CMH, HJE, RNK and FG analysed and interpreted the data. RNK, FG, CMH and HJE drafted the paper. All authors contributed to critical revisions of the final manuscript and approved the final manuscript as submitted and agree to be accountable for all aspects of the work. </w:t>
      </w:r>
    </w:p>
    <w:p w14:paraId="059921B3" w14:textId="77777777" w:rsidR="00175DF7" w:rsidRPr="00876388" w:rsidRDefault="00175DF7" w:rsidP="00382858">
      <w:pPr>
        <w:spacing w:after="160" w:line="480" w:lineRule="auto"/>
        <w:rPr>
          <w:rFonts w:ascii="Arial" w:hAnsi="Arial"/>
          <w:sz w:val="24"/>
          <w:szCs w:val="24"/>
        </w:rPr>
      </w:pPr>
    </w:p>
    <w:p w14:paraId="0A264068" w14:textId="77777777" w:rsidR="00175DF7" w:rsidRDefault="00175DF7" w:rsidP="00382858">
      <w:pPr>
        <w:spacing w:after="160" w:line="480" w:lineRule="auto"/>
        <w:rPr>
          <w:rFonts w:ascii="Arial" w:hAnsi="Arial"/>
          <w:b/>
          <w:sz w:val="24"/>
          <w:szCs w:val="24"/>
        </w:rPr>
      </w:pPr>
    </w:p>
    <w:p w14:paraId="12F3B139" w14:textId="77777777" w:rsidR="00175DF7" w:rsidRDefault="00175DF7" w:rsidP="00382858">
      <w:pPr>
        <w:spacing w:after="160" w:line="480" w:lineRule="auto"/>
        <w:rPr>
          <w:rFonts w:ascii="Arial" w:hAnsi="Arial"/>
          <w:b/>
          <w:sz w:val="24"/>
          <w:szCs w:val="24"/>
        </w:rPr>
      </w:pPr>
    </w:p>
    <w:sectPr w:rsidR="00175DF7" w:rsidSect="001C27A4">
      <w:headerReference w:type="default" r:id="rId17"/>
      <w:footerReference w:type="first" r:id="rId18"/>
      <w:endnotePr>
        <w:numFmt w:val="decimal"/>
      </w:endnotePr>
      <w:pgSz w:w="11906" w:h="16838" w:code="9"/>
      <w:pgMar w:top="1134" w:right="1440" w:bottom="1440" w:left="851" w:header="737" w:footer="45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BFA6AF" w16cid:durableId="1F2FF8FD"/>
  <w16cid:commentId w16cid:paraId="6A4979A6" w16cid:durableId="1F2FFC20"/>
  <w16cid:commentId w16cid:paraId="45746570" w16cid:durableId="1F2FF8FE"/>
  <w16cid:commentId w16cid:paraId="5C395552" w16cid:durableId="1F2FF8FF"/>
  <w16cid:commentId w16cid:paraId="236A2F85" w16cid:durableId="1F2FF900"/>
  <w16cid:commentId w16cid:paraId="073AA378" w16cid:durableId="1F2FF901"/>
  <w16cid:commentId w16cid:paraId="4DEA25F7" w16cid:durableId="1F2FFC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91C23" w14:textId="77777777" w:rsidR="00524276" w:rsidRDefault="00524276" w:rsidP="00287757">
      <w:pPr>
        <w:spacing w:after="0" w:line="240" w:lineRule="auto"/>
      </w:pPr>
      <w:r>
        <w:separator/>
      </w:r>
    </w:p>
  </w:endnote>
  <w:endnote w:type="continuationSeparator" w:id="0">
    <w:p w14:paraId="54A0EF66" w14:textId="77777777" w:rsidR="00524276" w:rsidRDefault="00524276" w:rsidP="0028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MON_1597405604"/>
  <w:bookmarkEnd w:id="3"/>
  <w:p w14:paraId="68C3E048" w14:textId="77777777" w:rsidR="00F20626" w:rsidRDefault="00F20626">
    <w:pPr>
      <w:pStyle w:val="Footer"/>
    </w:pPr>
    <w:r>
      <w:object w:dxaOrig="9026" w:dyaOrig="3053" w14:anchorId="33E71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53pt" o:ole="">
          <v:imagedata r:id="rId1" o:title=""/>
        </v:shape>
        <o:OLEObject Type="Embed" ProgID="Word.Document.12" ShapeID="_x0000_i1025" DrawAspect="Content" ObjectID="_1602331868" r:id="rId2">
          <o:FieldCodes>\s</o:FieldCodes>
        </o:OLEObject>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3BF68" w14:textId="77777777" w:rsidR="00524276" w:rsidRDefault="00524276" w:rsidP="00287757">
      <w:pPr>
        <w:spacing w:after="0" w:line="240" w:lineRule="auto"/>
      </w:pPr>
      <w:r>
        <w:separator/>
      </w:r>
    </w:p>
  </w:footnote>
  <w:footnote w:type="continuationSeparator" w:id="0">
    <w:p w14:paraId="30D43F53" w14:textId="77777777" w:rsidR="00524276" w:rsidRDefault="00524276" w:rsidP="00287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5F17B" w14:textId="23B0AE31" w:rsidR="00F20626" w:rsidRDefault="00524276" w:rsidP="0006463C">
    <w:pPr>
      <w:pStyle w:val="Header"/>
      <w:ind w:hanging="426"/>
    </w:pPr>
    <w:sdt>
      <w:sdtPr>
        <w:id w:val="1518582881"/>
        <w:docPartObj>
          <w:docPartGallery w:val="Page Numbers (Top of Page)"/>
          <w:docPartUnique/>
        </w:docPartObj>
      </w:sdtPr>
      <w:sdtEndPr/>
      <w:sdtContent>
        <w:r w:rsidR="00F20626">
          <w:t xml:space="preserve">Page </w:t>
        </w:r>
        <w:r w:rsidR="00F20626">
          <w:rPr>
            <w:b/>
            <w:bCs/>
            <w:sz w:val="24"/>
            <w:szCs w:val="24"/>
          </w:rPr>
          <w:fldChar w:fldCharType="begin"/>
        </w:r>
        <w:r w:rsidR="00F20626">
          <w:rPr>
            <w:b/>
            <w:bCs/>
          </w:rPr>
          <w:instrText xml:space="preserve"> PAGE </w:instrText>
        </w:r>
        <w:r w:rsidR="00F20626">
          <w:rPr>
            <w:b/>
            <w:bCs/>
            <w:sz w:val="24"/>
            <w:szCs w:val="24"/>
          </w:rPr>
          <w:fldChar w:fldCharType="separate"/>
        </w:r>
        <w:r w:rsidR="004F6A8F">
          <w:rPr>
            <w:b/>
            <w:bCs/>
            <w:noProof/>
          </w:rPr>
          <w:t>5</w:t>
        </w:r>
        <w:r w:rsidR="00F20626">
          <w:rPr>
            <w:b/>
            <w:bCs/>
            <w:sz w:val="24"/>
            <w:szCs w:val="24"/>
          </w:rPr>
          <w:fldChar w:fldCharType="end"/>
        </w:r>
        <w:r w:rsidR="00F20626">
          <w:t xml:space="preserve"> of </w:t>
        </w:r>
        <w:r w:rsidR="00F20626">
          <w:rPr>
            <w:b/>
            <w:bCs/>
            <w:sz w:val="24"/>
            <w:szCs w:val="24"/>
          </w:rPr>
          <w:fldChar w:fldCharType="begin"/>
        </w:r>
        <w:r w:rsidR="00F20626">
          <w:rPr>
            <w:b/>
            <w:bCs/>
          </w:rPr>
          <w:instrText xml:space="preserve"> NUMPAGES  </w:instrText>
        </w:r>
        <w:r w:rsidR="00F20626">
          <w:rPr>
            <w:b/>
            <w:bCs/>
            <w:sz w:val="24"/>
            <w:szCs w:val="24"/>
          </w:rPr>
          <w:fldChar w:fldCharType="separate"/>
        </w:r>
        <w:r w:rsidR="004F6A8F">
          <w:rPr>
            <w:b/>
            <w:bCs/>
            <w:noProof/>
          </w:rPr>
          <w:t>26</w:t>
        </w:r>
        <w:r w:rsidR="00F20626">
          <w:rPr>
            <w:b/>
            <w:bCs/>
            <w:sz w:val="24"/>
            <w:szCs w:val="24"/>
          </w:rPr>
          <w:fldChar w:fldCharType="end"/>
        </w:r>
      </w:sdtContent>
    </w:sdt>
  </w:p>
  <w:p w14:paraId="052DF166" w14:textId="77777777" w:rsidR="00F20626" w:rsidRDefault="00F20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A79"/>
    <w:multiLevelType w:val="hybridMultilevel"/>
    <w:tmpl w:val="C2281F20"/>
    <w:lvl w:ilvl="0" w:tplc="0809000F">
      <w:start w:val="1"/>
      <w:numFmt w:val="decimal"/>
      <w:lvlText w:val="%1."/>
      <w:lvlJc w:val="left"/>
      <w:pPr>
        <w:ind w:left="4917" w:hanging="360"/>
      </w:pPr>
    </w:lvl>
    <w:lvl w:ilvl="1" w:tplc="08090019" w:tentative="1">
      <w:start w:val="1"/>
      <w:numFmt w:val="lowerLetter"/>
      <w:lvlText w:val="%2."/>
      <w:lvlJc w:val="left"/>
      <w:pPr>
        <w:ind w:left="5637" w:hanging="360"/>
      </w:pPr>
    </w:lvl>
    <w:lvl w:ilvl="2" w:tplc="0809001B" w:tentative="1">
      <w:start w:val="1"/>
      <w:numFmt w:val="lowerRoman"/>
      <w:lvlText w:val="%3."/>
      <w:lvlJc w:val="right"/>
      <w:pPr>
        <w:ind w:left="6357" w:hanging="180"/>
      </w:pPr>
    </w:lvl>
    <w:lvl w:ilvl="3" w:tplc="0809000F" w:tentative="1">
      <w:start w:val="1"/>
      <w:numFmt w:val="decimal"/>
      <w:lvlText w:val="%4."/>
      <w:lvlJc w:val="left"/>
      <w:pPr>
        <w:ind w:left="7077" w:hanging="360"/>
      </w:pPr>
    </w:lvl>
    <w:lvl w:ilvl="4" w:tplc="08090019" w:tentative="1">
      <w:start w:val="1"/>
      <w:numFmt w:val="lowerLetter"/>
      <w:lvlText w:val="%5."/>
      <w:lvlJc w:val="left"/>
      <w:pPr>
        <w:ind w:left="7797" w:hanging="360"/>
      </w:pPr>
    </w:lvl>
    <w:lvl w:ilvl="5" w:tplc="0809001B" w:tentative="1">
      <w:start w:val="1"/>
      <w:numFmt w:val="lowerRoman"/>
      <w:lvlText w:val="%6."/>
      <w:lvlJc w:val="right"/>
      <w:pPr>
        <w:ind w:left="8517" w:hanging="180"/>
      </w:pPr>
    </w:lvl>
    <w:lvl w:ilvl="6" w:tplc="0809000F" w:tentative="1">
      <w:start w:val="1"/>
      <w:numFmt w:val="decimal"/>
      <w:lvlText w:val="%7."/>
      <w:lvlJc w:val="left"/>
      <w:pPr>
        <w:ind w:left="9237" w:hanging="360"/>
      </w:pPr>
    </w:lvl>
    <w:lvl w:ilvl="7" w:tplc="08090019" w:tentative="1">
      <w:start w:val="1"/>
      <w:numFmt w:val="lowerLetter"/>
      <w:lvlText w:val="%8."/>
      <w:lvlJc w:val="left"/>
      <w:pPr>
        <w:ind w:left="9957" w:hanging="360"/>
      </w:pPr>
    </w:lvl>
    <w:lvl w:ilvl="8" w:tplc="0809001B" w:tentative="1">
      <w:start w:val="1"/>
      <w:numFmt w:val="lowerRoman"/>
      <w:lvlText w:val="%9."/>
      <w:lvlJc w:val="right"/>
      <w:pPr>
        <w:ind w:left="10677" w:hanging="180"/>
      </w:pPr>
    </w:lvl>
  </w:abstractNum>
  <w:abstractNum w:abstractNumId="1" w15:restartNumberingAfterBreak="0">
    <w:nsid w:val="055B1118"/>
    <w:multiLevelType w:val="multilevel"/>
    <w:tmpl w:val="0FB4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14ED6"/>
    <w:multiLevelType w:val="multilevel"/>
    <w:tmpl w:val="71D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14F58"/>
    <w:multiLevelType w:val="hybridMultilevel"/>
    <w:tmpl w:val="5B8ECD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950DA6"/>
    <w:multiLevelType w:val="hybridMultilevel"/>
    <w:tmpl w:val="6B02BD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F49EF"/>
    <w:multiLevelType w:val="hybridMultilevel"/>
    <w:tmpl w:val="A058C70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9A1172"/>
    <w:multiLevelType w:val="multilevel"/>
    <w:tmpl w:val="CB2E3038"/>
    <w:lvl w:ilvl="0">
      <w:numFmt w:val="decimal"/>
      <w:lvlText w:val="%1"/>
      <w:lvlJc w:val="left"/>
      <w:pPr>
        <w:ind w:left="360" w:hanging="360"/>
      </w:pPr>
      <w:rPr>
        <w:rFonts w:hint="default"/>
      </w:rPr>
    </w:lvl>
    <w:lvl w:ilvl="1">
      <w:start w:val="1"/>
      <w:numFmt w:val="decimal"/>
      <w:lvlText w:val="%1.%2"/>
      <w:lvlJc w:val="left"/>
      <w:pPr>
        <w:ind w:left="663" w:hanging="360"/>
      </w:pPr>
      <w:rPr>
        <w:rFonts w:hint="default"/>
      </w:rPr>
    </w:lvl>
    <w:lvl w:ilvl="2">
      <w:start w:val="1"/>
      <w:numFmt w:val="decimal"/>
      <w:lvlText w:val="%1.%2.%3"/>
      <w:lvlJc w:val="left"/>
      <w:pPr>
        <w:ind w:left="1326" w:hanging="720"/>
      </w:pPr>
      <w:rPr>
        <w:rFonts w:hint="default"/>
      </w:rPr>
    </w:lvl>
    <w:lvl w:ilvl="3">
      <w:start w:val="1"/>
      <w:numFmt w:val="decimal"/>
      <w:lvlText w:val="%1.%2.%3.%4"/>
      <w:lvlJc w:val="left"/>
      <w:pPr>
        <w:ind w:left="1629" w:hanging="72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595" w:hanging="108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561" w:hanging="1440"/>
      </w:pPr>
      <w:rPr>
        <w:rFonts w:hint="default"/>
      </w:rPr>
    </w:lvl>
    <w:lvl w:ilvl="8">
      <w:start w:val="1"/>
      <w:numFmt w:val="decimal"/>
      <w:lvlText w:val="%1.%2.%3.%4.%5.%6.%7.%8.%9"/>
      <w:lvlJc w:val="left"/>
      <w:pPr>
        <w:ind w:left="3864" w:hanging="1440"/>
      </w:pPr>
      <w:rPr>
        <w:rFonts w:hint="default"/>
      </w:rPr>
    </w:lvl>
  </w:abstractNum>
  <w:abstractNum w:abstractNumId="7" w15:restartNumberingAfterBreak="0">
    <w:nsid w:val="2DDC1EB3"/>
    <w:multiLevelType w:val="hybridMultilevel"/>
    <w:tmpl w:val="D4BCD66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EAC319F"/>
    <w:multiLevelType w:val="multilevel"/>
    <w:tmpl w:val="CBE2517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D14B82"/>
    <w:multiLevelType w:val="hybridMultilevel"/>
    <w:tmpl w:val="5E683BB8"/>
    <w:lvl w:ilvl="0" w:tplc="2E3E45AE">
      <w:start w:val="1"/>
      <w:numFmt w:val="lowerLetter"/>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0" w15:restartNumberingAfterBreak="0">
    <w:nsid w:val="33CA7801"/>
    <w:multiLevelType w:val="multilevel"/>
    <w:tmpl w:val="33FE1CC8"/>
    <w:lvl w:ilvl="0">
      <w:numFmt w:val="decimal"/>
      <w:lvlText w:val="%1"/>
      <w:lvlJc w:val="left"/>
      <w:pPr>
        <w:ind w:left="360" w:hanging="360"/>
      </w:pPr>
      <w:rPr>
        <w:rFonts w:hint="default"/>
      </w:rPr>
    </w:lvl>
    <w:lvl w:ilvl="1">
      <w:start w:val="1"/>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984" w:hanging="1440"/>
      </w:pPr>
      <w:rPr>
        <w:rFonts w:hint="default"/>
      </w:rPr>
    </w:lvl>
  </w:abstractNum>
  <w:abstractNum w:abstractNumId="11" w15:restartNumberingAfterBreak="0">
    <w:nsid w:val="34F84D8F"/>
    <w:multiLevelType w:val="hybridMultilevel"/>
    <w:tmpl w:val="E738F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C616C"/>
    <w:multiLevelType w:val="multilevel"/>
    <w:tmpl w:val="539AAB50"/>
    <w:lvl w:ilvl="0">
      <w:numFmt w:val="decimal"/>
      <w:lvlText w:val="%1"/>
      <w:lvlJc w:val="left"/>
      <w:pPr>
        <w:ind w:left="360" w:hanging="360"/>
      </w:pPr>
      <w:rPr>
        <w:rFonts w:hint="default"/>
      </w:rPr>
    </w:lvl>
    <w:lvl w:ilvl="1">
      <w:start w:val="1"/>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984" w:hanging="1440"/>
      </w:pPr>
      <w:rPr>
        <w:rFonts w:hint="default"/>
      </w:rPr>
    </w:lvl>
  </w:abstractNum>
  <w:abstractNum w:abstractNumId="13" w15:restartNumberingAfterBreak="0">
    <w:nsid w:val="363B2E97"/>
    <w:multiLevelType w:val="multilevel"/>
    <w:tmpl w:val="2EAC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50C3C"/>
    <w:multiLevelType w:val="hybridMultilevel"/>
    <w:tmpl w:val="1C98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C45FD"/>
    <w:multiLevelType w:val="hybridMultilevel"/>
    <w:tmpl w:val="5ECC0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B80E6A"/>
    <w:multiLevelType w:val="multilevel"/>
    <w:tmpl w:val="69F8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B3AB8"/>
    <w:multiLevelType w:val="multilevel"/>
    <w:tmpl w:val="C70C8D4C"/>
    <w:lvl w:ilvl="0">
      <w:numFmt w:val="decimal"/>
      <w:lvlText w:val="%1"/>
      <w:lvlJc w:val="left"/>
      <w:pPr>
        <w:ind w:left="360" w:hanging="360"/>
      </w:pPr>
      <w:rPr>
        <w:rFonts w:hint="default"/>
      </w:rPr>
    </w:lvl>
    <w:lvl w:ilvl="1">
      <w:start w:val="1"/>
      <w:numFmt w:val="decimal"/>
      <w:lvlText w:val="%1.%2"/>
      <w:lvlJc w:val="left"/>
      <w:pPr>
        <w:ind w:left="1083" w:hanging="36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18" w15:restartNumberingAfterBreak="0">
    <w:nsid w:val="52DA4E49"/>
    <w:multiLevelType w:val="hybridMultilevel"/>
    <w:tmpl w:val="184093F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F2072"/>
    <w:multiLevelType w:val="multilevel"/>
    <w:tmpl w:val="F424C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A76E64"/>
    <w:multiLevelType w:val="hybridMultilevel"/>
    <w:tmpl w:val="D23E2A98"/>
    <w:lvl w:ilvl="0" w:tplc="B18825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671CBD"/>
    <w:multiLevelType w:val="hybridMultilevel"/>
    <w:tmpl w:val="1EE6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F45EB"/>
    <w:multiLevelType w:val="hybridMultilevel"/>
    <w:tmpl w:val="3C70ED10"/>
    <w:lvl w:ilvl="0" w:tplc="C19ADF76">
      <w:start w:val="1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A16B2"/>
    <w:multiLevelType w:val="hybridMultilevel"/>
    <w:tmpl w:val="DCE00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A5284B"/>
    <w:multiLevelType w:val="hybridMultilevel"/>
    <w:tmpl w:val="13B66D38"/>
    <w:lvl w:ilvl="0" w:tplc="08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6E3314"/>
    <w:multiLevelType w:val="hybridMultilevel"/>
    <w:tmpl w:val="739EDD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4"/>
  </w:num>
  <w:num w:numId="3">
    <w:abstractNumId w:val="18"/>
  </w:num>
  <w:num w:numId="4">
    <w:abstractNumId w:val="7"/>
  </w:num>
  <w:num w:numId="5">
    <w:abstractNumId w:val="15"/>
  </w:num>
  <w:num w:numId="6">
    <w:abstractNumId w:val="9"/>
  </w:num>
  <w:num w:numId="7">
    <w:abstractNumId w:val="5"/>
  </w:num>
  <w:num w:numId="8">
    <w:abstractNumId w:val="12"/>
  </w:num>
  <w:num w:numId="9">
    <w:abstractNumId w:val="10"/>
  </w:num>
  <w:num w:numId="10">
    <w:abstractNumId w:val="6"/>
  </w:num>
  <w:num w:numId="11">
    <w:abstractNumId w:val="17"/>
  </w:num>
  <w:num w:numId="12">
    <w:abstractNumId w:val="8"/>
  </w:num>
  <w:num w:numId="13">
    <w:abstractNumId w:val="25"/>
  </w:num>
  <w:num w:numId="14">
    <w:abstractNumId w:val="13"/>
  </w:num>
  <w:num w:numId="15">
    <w:abstractNumId w:val="16"/>
  </w:num>
  <w:num w:numId="16">
    <w:abstractNumId w:val="2"/>
  </w:num>
  <w:num w:numId="17">
    <w:abstractNumId w:val="3"/>
  </w:num>
  <w:num w:numId="18">
    <w:abstractNumId w:val="11"/>
  </w:num>
  <w:num w:numId="19">
    <w:abstractNumId w:val="20"/>
  </w:num>
  <w:num w:numId="20">
    <w:abstractNumId w:val="21"/>
  </w:num>
  <w:num w:numId="21">
    <w:abstractNumId w:val="4"/>
  </w:num>
  <w:num w:numId="22">
    <w:abstractNumId w:val="14"/>
  </w:num>
  <w:num w:numId="23">
    <w:abstractNumId w:val="22"/>
  </w:num>
  <w:num w:numId="24">
    <w:abstractNumId w:val="23"/>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57"/>
    <w:rsid w:val="00001267"/>
    <w:rsid w:val="00001AD1"/>
    <w:rsid w:val="00006F30"/>
    <w:rsid w:val="00015F5B"/>
    <w:rsid w:val="0002155B"/>
    <w:rsid w:val="00022380"/>
    <w:rsid w:val="00025017"/>
    <w:rsid w:val="00027462"/>
    <w:rsid w:val="00027D6C"/>
    <w:rsid w:val="00030B87"/>
    <w:rsid w:val="000323C1"/>
    <w:rsid w:val="000367B9"/>
    <w:rsid w:val="00037436"/>
    <w:rsid w:val="00042226"/>
    <w:rsid w:val="00042303"/>
    <w:rsid w:val="000502AA"/>
    <w:rsid w:val="00050C1F"/>
    <w:rsid w:val="00062A40"/>
    <w:rsid w:val="0006463C"/>
    <w:rsid w:val="000656A1"/>
    <w:rsid w:val="0006573D"/>
    <w:rsid w:val="00065EDB"/>
    <w:rsid w:val="00067D4D"/>
    <w:rsid w:val="000753CD"/>
    <w:rsid w:val="0007673D"/>
    <w:rsid w:val="00077F30"/>
    <w:rsid w:val="000830C9"/>
    <w:rsid w:val="00084483"/>
    <w:rsid w:val="000905EA"/>
    <w:rsid w:val="00091B63"/>
    <w:rsid w:val="000A0346"/>
    <w:rsid w:val="000A0EB9"/>
    <w:rsid w:val="000B326D"/>
    <w:rsid w:val="000B4327"/>
    <w:rsid w:val="000B6E74"/>
    <w:rsid w:val="000C4A7C"/>
    <w:rsid w:val="000D2CB9"/>
    <w:rsid w:val="000D5307"/>
    <w:rsid w:val="000D54AC"/>
    <w:rsid w:val="000E041C"/>
    <w:rsid w:val="000E0B38"/>
    <w:rsid w:val="000E188F"/>
    <w:rsid w:val="000E245D"/>
    <w:rsid w:val="000E404F"/>
    <w:rsid w:val="000E40C4"/>
    <w:rsid w:val="000E5B95"/>
    <w:rsid w:val="000F3899"/>
    <w:rsid w:val="000F5574"/>
    <w:rsid w:val="000F6CD9"/>
    <w:rsid w:val="001038BC"/>
    <w:rsid w:val="001061B9"/>
    <w:rsid w:val="00106A6C"/>
    <w:rsid w:val="00107A10"/>
    <w:rsid w:val="001121BD"/>
    <w:rsid w:val="0011374D"/>
    <w:rsid w:val="001138D9"/>
    <w:rsid w:val="00114BEE"/>
    <w:rsid w:val="001152C4"/>
    <w:rsid w:val="00121C08"/>
    <w:rsid w:val="001221BD"/>
    <w:rsid w:val="001223F7"/>
    <w:rsid w:val="00124782"/>
    <w:rsid w:val="0012483B"/>
    <w:rsid w:val="00125443"/>
    <w:rsid w:val="00126E0D"/>
    <w:rsid w:val="001310CD"/>
    <w:rsid w:val="00131447"/>
    <w:rsid w:val="00133F32"/>
    <w:rsid w:val="001369A9"/>
    <w:rsid w:val="00137360"/>
    <w:rsid w:val="001422B4"/>
    <w:rsid w:val="001439A6"/>
    <w:rsid w:val="00144E84"/>
    <w:rsid w:val="0014689F"/>
    <w:rsid w:val="001515AB"/>
    <w:rsid w:val="001526A1"/>
    <w:rsid w:val="00152D9A"/>
    <w:rsid w:val="0015369D"/>
    <w:rsid w:val="00155C5D"/>
    <w:rsid w:val="001563F4"/>
    <w:rsid w:val="0016353B"/>
    <w:rsid w:val="00163655"/>
    <w:rsid w:val="00165037"/>
    <w:rsid w:val="00172D4E"/>
    <w:rsid w:val="00172E96"/>
    <w:rsid w:val="00173CA7"/>
    <w:rsid w:val="0017501E"/>
    <w:rsid w:val="00175DF7"/>
    <w:rsid w:val="00176363"/>
    <w:rsid w:val="001765CD"/>
    <w:rsid w:val="001808B8"/>
    <w:rsid w:val="001818D3"/>
    <w:rsid w:val="00183688"/>
    <w:rsid w:val="0018641D"/>
    <w:rsid w:val="00187785"/>
    <w:rsid w:val="00192932"/>
    <w:rsid w:val="00192A43"/>
    <w:rsid w:val="0019379A"/>
    <w:rsid w:val="00193A60"/>
    <w:rsid w:val="00194C40"/>
    <w:rsid w:val="001A3136"/>
    <w:rsid w:val="001A52DA"/>
    <w:rsid w:val="001A7000"/>
    <w:rsid w:val="001B0CAE"/>
    <w:rsid w:val="001B1D20"/>
    <w:rsid w:val="001B28B4"/>
    <w:rsid w:val="001B5E99"/>
    <w:rsid w:val="001C0206"/>
    <w:rsid w:val="001C27A4"/>
    <w:rsid w:val="001C3D80"/>
    <w:rsid w:val="001C69A5"/>
    <w:rsid w:val="001D119B"/>
    <w:rsid w:val="001D2538"/>
    <w:rsid w:val="001D28CA"/>
    <w:rsid w:val="001D4297"/>
    <w:rsid w:val="001D4CEB"/>
    <w:rsid w:val="001D5178"/>
    <w:rsid w:val="001D56D1"/>
    <w:rsid w:val="001D5C1C"/>
    <w:rsid w:val="001D6FC2"/>
    <w:rsid w:val="001E469A"/>
    <w:rsid w:val="001E5ADF"/>
    <w:rsid w:val="001E6B1B"/>
    <w:rsid w:val="001F0606"/>
    <w:rsid w:val="001F2706"/>
    <w:rsid w:val="001F2E93"/>
    <w:rsid w:val="001F3173"/>
    <w:rsid w:val="001F4ED8"/>
    <w:rsid w:val="00200BB8"/>
    <w:rsid w:val="00202E80"/>
    <w:rsid w:val="00204332"/>
    <w:rsid w:val="002043A8"/>
    <w:rsid w:val="00204517"/>
    <w:rsid w:val="00207C79"/>
    <w:rsid w:val="0021203B"/>
    <w:rsid w:val="00215BF4"/>
    <w:rsid w:val="00217F57"/>
    <w:rsid w:val="0022243F"/>
    <w:rsid w:val="00223010"/>
    <w:rsid w:val="00224574"/>
    <w:rsid w:val="00224CF0"/>
    <w:rsid w:val="00226371"/>
    <w:rsid w:val="00226BAE"/>
    <w:rsid w:val="00236F03"/>
    <w:rsid w:val="002403F1"/>
    <w:rsid w:val="002404F6"/>
    <w:rsid w:val="00250042"/>
    <w:rsid w:val="0025005B"/>
    <w:rsid w:val="002516E6"/>
    <w:rsid w:val="0025202A"/>
    <w:rsid w:val="00254D35"/>
    <w:rsid w:val="00255151"/>
    <w:rsid w:val="00257114"/>
    <w:rsid w:val="00261D83"/>
    <w:rsid w:val="00263B0C"/>
    <w:rsid w:val="00263EF8"/>
    <w:rsid w:val="00267C9F"/>
    <w:rsid w:val="00280111"/>
    <w:rsid w:val="0028061B"/>
    <w:rsid w:val="002832A9"/>
    <w:rsid w:val="002840B5"/>
    <w:rsid w:val="0028568A"/>
    <w:rsid w:val="002868B9"/>
    <w:rsid w:val="00287757"/>
    <w:rsid w:val="00290FE5"/>
    <w:rsid w:val="002934C1"/>
    <w:rsid w:val="00294E3D"/>
    <w:rsid w:val="002A058B"/>
    <w:rsid w:val="002A06C3"/>
    <w:rsid w:val="002A071E"/>
    <w:rsid w:val="002A2B80"/>
    <w:rsid w:val="002B0FA2"/>
    <w:rsid w:val="002B2E3C"/>
    <w:rsid w:val="002B337C"/>
    <w:rsid w:val="002B42E3"/>
    <w:rsid w:val="002B7E0E"/>
    <w:rsid w:val="002C06F9"/>
    <w:rsid w:val="002C1486"/>
    <w:rsid w:val="002C2EB6"/>
    <w:rsid w:val="002C5985"/>
    <w:rsid w:val="002C5EE6"/>
    <w:rsid w:val="002C6A66"/>
    <w:rsid w:val="002C7C2E"/>
    <w:rsid w:val="002D2AFD"/>
    <w:rsid w:val="002D39DE"/>
    <w:rsid w:val="002D4D34"/>
    <w:rsid w:val="002D53B2"/>
    <w:rsid w:val="002D71AB"/>
    <w:rsid w:val="002D73C6"/>
    <w:rsid w:val="002E009A"/>
    <w:rsid w:val="002E0F35"/>
    <w:rsid w:val="002E1264"/>
    <w:rsid w:val="002E3816"/>
    <w:rsid w:val="002E693C"/>
    <w:rsid w:val="002E6F67"/>
    <w:rsid w:val="002E6FBE"/>
    <w:rsid w:val="002F1DE9"/>
    <w:rsid w:val="002F692E"/>
    <w:rsid w:val="00301B18"/>
    <w:rsid w:val="00302FA8"/>
    <w:rsid w:val="00303211"/>
    <w:rsid w:val="00310530"/>
    <w:rsid w:val="003117C7"/>
    <w:rsid w:val="00311A87"/>
    <w:rsid w:val="00321B9E"/>
    <w:rsid w:val="0032229D"/>
    <w:rsid w:val="003257C8"/>
    <w:rsid w:val="00327879"/>
    <w:rsid w:val="0033028D"/>
    <w:rsid w:val="00330E97"/>
    <w:rsid w:val="00335E45"/>
    <w:rsid w:val="00336A70"/>
    <w:rsid w:val="00337C8C"/>
    <w:rsid w:val="0034020C"/>
    <w:rsid w:val="00341A8C"/>
    <w:rsid w:val="00342AF1"/>
    <w:rsid w:val="0034362E"/>
    <w:rsid w:val="00344336"/>
    <w:rsid w:val="0034482F"/>
    <w:rsid w:val="00344882"/>
    <w:rsid w:val="003450AD"/>
    <w:rsid w:val="00346A1A"/>
    <w:rsid w:val="00347162"/>
    <w:rsid w:val="0034785C"/>
    <w:rsid w:val="00350DDA"/>
    <w:rsid w:val="00356396"/>
    <w:rsid w:val="00360BA6"/>
    <w:rsid w:val="00363113"/>
    <w:rsid w:val="00364386"/>
    <w:rsid w:val="003661DA"/>
    <w:rsid w:val="00371433"/>
    <w:rsid w:val="00380B85"/>
    <w:rsid w:val="00380F8A"/>
    <w:rsid w:val="0038256C"/>
    <w:rsid w:val="00382858"/>
    <w:rsid w:val="003869B0"/>
    <w:rsid w:val="003869B6"/>
    <w:rsid w:val="003872C0"/>
    <w:rsid w:val="00387D07"/>
    <w:rsid w:val="00392A3E"/>
    <w:rsid w:val="00394D94"/>
    <w:rsid w:val="003957F6"/>
    <w:rsid w:val="003A084F"/>
    <w:rsid w:val="003A1914"/>
    <w:rsid w:val="003A49E0"/>
    <w:rsid w:val="003A65DD"/>
    <w:rsid w:val="003B5E05"/>
    <w:rsid w:val="003C2354"/>
    <w:rsid w:val="003C2FD0"/>
    <w:rsid w:val="003C3937"/>
    <w:rsid w:val="003C60CF"/>
    <w:rsid w:val="003C62FB"/>
    <w:rsid w:val="003C793F"/>
    <w:rsid w:val="003C7DAE"/>
    <w:rsid w:val="003D3084"/>
    <w:rsid w:val="003D4C70"/>
    <w:rsid w:val="003D65AC"/>
    <w:rsid w:val="003D7616"/>
    <w:rsid w:val="003D7EA7"/>
    <w:rsid w:val="003E1C05"/>
    <w:rsid w:val="003E2642"/>
    <w:rsid w:val="003E46D2"/>
    <w:rsid w:val="003E603D"/>
    <w:rsid w:val="003E764A"/>
    <w:rsid w:val="003F1D97"/>
    <w:rsid w:val="003F4E0D"/>
    <w:rsid w:val="00401F22"/>
    <w:rsid w:val="00402F5E"/>
    <w:rsid w:val="004033CE"/>
    <w:rsid w:val="0040356C"/>
    <w:rsid w:val="00403A61"/>
    <w:rsid w:val="00403B84"/>
    <w:rsid w:val="004134AA"/>
    <w:rsid w:val="004141D8"/>
    <w:rsid w:val="0041656B"/>
    <w:rsid w:val="00417F2F"/>
    <w:rsid w:val="004218AE"/>
    <w:rsid w:val="004246B5"/>
    <w:rsid w:val="004278E7"/>
    <w:rsid w:val="00427E43"/>
    <w:rsid w:val="00431328"/>
    <w:rsid w:val="00432473"/>
    <w:rsid w:val="004337DF"/>
    <w:rsid w:val="00441E23"/>
    <w:rsid w:val="004467AB"/>
    <w:rsid w:val="00451467"/>
    <w:rsid w:val="004539EE"/>
    <w:rsid w:val="00461EEE"/>
    <w:rsid w:val="00463A31"/>
    <w:rsid w:val="00464E16"/>
    <w:rsid w:val="004663FD"/>
    <w:rsid w:val="00471FA7"/>
    <w:rsid w:val="00480C09"/>
    <w:rsid w:val="00481065"/>
    <w:rsid w:val="004853EE"/>
    <w:rsid w:val="00485CFF"/>
    <w:rsid w:val="00485EA6"/>
    <w:rsid w:val="004865D1"/>
    <w:rsid w:val="0048696F"/>
    <w:rsid w:val="004911A4"/>
    <w:rsid w:val="00492543"/>
    <w:rsid w:val="00492668"/>
    <w:rsid w:val="004941A9"/>
    <w:rsid w:val="00494638"/>
    <w:rsid w:val="004947F7"/>
    <w:rsid w:val="00495398"/>
    <w:rsid w:val="004A0BF2"/>
    <w:rsid w:val="004A2E67"/>
    <w:rsid w:val="004A3060"/>
    <w:rsid w:val="004A3F1F"/>
    <w:rsid w:val="004A534F"/>
    <w:rsid w:val="004A5973"/>
    <w:rsid w:val="004A6A68"/>
    <w:rsid w:val="004B0D25"/>
    <w:rsid w:val="004B4FF6"/>
    <w:rsid w:val="004B75B0"/>
    <w:rsid w:val="004C144C"/>
    <w:rsid w:val="004C1C77"/>
    <w:rsid w:val="004C2E81"/>
    <w:rsid w:val="004C3B54"/>
    <w:rsid w:val="004C72B9"/>
    <w:rsid w:val="004D3585"/>
    <w:rsid w:val="004D3871"/>
    <w:rsid w:val="004D3D27"/>
    <w:rsid w:val="004D5CF2"/>
    <w:rsid w:val="004D7C17"/>
    <w:rsid w:val="004E1E87"/>
    <w:rsid w:val="004E40ED"/>
    <w:rsid w:val="004E47BF"/>
    <w:rsid w:val="004E5BF3"/>
    <w:rsid w:val="004F01F2"/>
    <w:rsid w:val="004F1318"/>
    <w:rsid w:val="004F1A1F"/>
    <w:rsid w:val="004F20A0"/>
    <w:rsid w:val="004F369A"/>
    <w:rsid w:val="004F65D9"/>
    <w:rsid w:val="004F6A8F"/>
    <w:rsid w:val="00500D77"/>
    <w:rsid w:val="00503A49"/>
    <w:rsid w:val="005044FF"/>
    <w:rsid w:val="005056AA"/>
    <w:rsid w:val="00510DC7"/>
    <w:rsid w:val="00511F75"/>
    <w:rsid w:val="0051231F"/>
    <w:rsid w:val="005143A8"/>
    <w:rsid w:val="00514F99"/>
    <w:rsid w:val="005153E3"/>
    <w:rsid w:val="00517436"/>
    <w:rsid w:val="00517F51"/>
    <w:rsid w:val="00520899"/>
    <w:rsid w:val="00524276"/>
    <w:rsid w:val="0052444B"/>
    <w:rsid w:val="005256CD"/>
    <w:rsid w:val="00525B52"/>
    <w:rsid w:val="00527944"/>
    <w:rsid w:val="005315CC"/>
    <w:rsid w:val="00534BD0"/>
    <w:rsid w:val="00540C28"/>
    <w:rsid w:val="0054329C"/>
    <w:rsid w:val="00543CE2"/>
    <w:rsid w:val="00550238"/>
    <w:rsid w:val="005511E5"/>
    <w:rsid w:val="00551B80"/>
    <w:rsid w:val="00553C69"/>
    <w:rsid w:val="00554844"/>
    <w:rsid w:val="00554B4C"/>
    <w:rsid w:val="00555CA0"/>
    <w:rsid w:val="00563755"/>
    <w:rsid w:val="00574088"/>
    <w:rsid w:val="00574778"/>
    <w:rsid w:val="005764EA"/>
    <w:rsid w:val="00576D8F"/>
    <w:rsid w:val="005849AD"/>
    <w:rsid w:val="00585D4B"/>
    <w:rsid w:val="00586026"/>
    <w:rsid w:val="0059033A"/>
    <w:rsid w:val="005960FD"/>
    <w:rsid w:val="005A21E0"/>
    <w:rsid w:val="005A286A"/>
    <w:rsid w:val="005A481A"/>
    <w:rsid w:val="005A4BF0"/>
    <w:rsid w:val="005A5ABC"/>
    <w:rsid w:val="005B0CEF"/>
    <w:rsid w:val="005B476C"/>
    <w:rsid w:val="005B567D"/>
    <w:rsid w:val="005C48F8"/>
    <w:rsid w:val="005C71BF"/>
    <w:rsid w:val="005D1037"/>
    <w:rsid w:val="005D1C51"/>
    <w:rsid w:val="005D1D49"/>
    <w:rsid w:val="005D7BBF"/>
    <w:rsid w:val="005E298E"/>
    <w:rsid w:val="005E2FD8"/>
    <w:rsid w:val="005E5C43"/>
    <w:rsid w:val="005F11BA"/>
    <w:rsid w:val="005F3214"/>
    <w:rsid w:val="00602DEB"/>
    <w:rsid w:val="006036B1"/>
    <w:rsid w:val="00603B51"/>
    <w:rsid w:val="0060410E"/>
    <w:rsid w:val="00604227"/>
    <w:rsid w:val="00607E00"/>
    <w:rsid w:val="006106D5"/>
    <w:rsid w:val="0061207E"/>
    <w:rsid w:val="0061246F"/>
    <w:rsid w:val="00615B82"/>
    <w:rsid w:val="00621DCB"/>
    <w:rsid w:val="00625EF9"/>
    <w:rsid w:val="006274CF"/>
    <w:rsid w:val="00630908"/>
    <w:rsid w:val="00632183"/>
    <w:rsid w:val="006338DC"/>
    <w:rsid w:val="00635040"/>
    <w:rsid w:val="00636E18"/>
    <w:rsid w:val="00637090"/>
    <w:rsid w:val="00637CF7"/>
    <w:rsid w:val="00640817"/>
    <w:rsid w:val="006439CE"/>
    <w:rsid w:val="00644C94"/>
    <w:rsid w:val="00647A3A"/>
    <w:rsid w:val="00650853"/>
    <w:rsid w:val="00656CE3"/>
    <w:rsid w:val="00657397"/>
    <w:rsid w:val="006622B7"/>
    <w:rsid w:val="00664747"/>
    <w:rsid w:val="006708C2"/>
    <w:rsid w:val="0067328C"/>
    <w:rsid w:val="00677507"/>
    <w:rsid w:val="00677508"/>
    <w:rsid w:val="006778A6"/>
    <w:rsid w:val="006802E7"/>
    <w:rsid w:val="00680735"/>
    <w:rsid w:val="0068239A"/>
    <w:rsid w:val="006848AE"/>
    <w:rsid w:val="00686B9D"/>
    <w:rsid w:val="00690076"/>
    <w:rsid w:val="00691C7E"/>
    <w:rsid w:val="0069235E"/>
    <w:rsid w:val="00694435"/>
    <w:rsid w:val="00694689"/>
    <w:rsid w:val="00694C7A"/>
    <w:rsid w:val="006A0032"/>
    <w:rsid w:val="006A4CEA"/>
    <w:rsid w:val="006A7BEB"/>
    <w:rsid w:val="006A7F04"/>
    <w:rsid w:val="006B35D5"/>
    <w:rsid w:val="006C1F43"/>
    <w:rsid w:val="006C5AFA"/>
    <w:rsid w:val="006C7BE5"/>
    <w:rsid w:val="006D022C"/>
    <w:rsid w:val="006D05B9"/>
    <w:rsid w:val="006D0F4B"/>
    <w:rsid w:val="006D10B8"/>
    <w:rsid w:val="006D30D8"/>
    <w:rsid w:val="006D6060"/>
    <w:rsid w:val="006D6968"/>
    <w:rsid w:val="006D7D47"/>
    <w:rsid w:val="006E3044"/>
    <w:rsid w:val="006E342F"/>
    <w:rsid w:val="006E69C6"/>
    <w:rsid w:val="006F0ED2"/>
    <w:rsid w:val="006F25E4"/>
    <w:rsid w:val="006F3E28"/>
    <w:rsid w:val="006F6250"/>
    <w:rsid w:val="006F6495"/>
    <w:rsid w:val="006F6898"/>
    <w:rsid w:val="006F7DDF"/>
    <w:rsid w:val="006F7EC6"/>
    <w:rsid w:val="00700063"/>
    <w:rsid w:val="007032AE"/>
    <w:rsid w:val="007036C9"/>
    <w:rsid w:val="00703B00"/>
    <w:rsid w:val="00704421"/>
    <w:rsid w:val="00704CA9"/>
    <w:rsid w:val="0070519D"/>
    <w:rsid w:val="007140AF"/>
    <w:rsid w:val="0071461C"/>
    <w:rsid w:val="0071499D"/>
    <w:rsid w:val="0071506C"/>
    <w:rsid w:val="00715C48"/>
    <w:rsid w:val="007173C8"/>
    <w:rsid w:val="00717706"/>
    <w:rsid w:val="007236C6"/>
    <w:rsid w:val="007249B8"/>
    <w:rsid w:val="00725E13"/>
    <w:rsid w:val="007311FB"/>
    <w:rsid w:val="00734AD7"/>
    <w:rsid w:val="00735A0E"/>
    <w:rsid w:val="00737929"/>
    <w:rsid w:val="0074070B"/>
    <w:rsid w:val="00741414"/>
    <w:rsid w:val="00742E61"/>
    <w:rsid w:val="00742FEF"/>
    <w:rsid w:val="00745CC8"/>
    <w:rsid w:val="0075456A"/>
    <w:rsid w:val="00757829"/>
    <w:rsid w:val="00761C56"/>
    <w:rsid w:val="007622DB"/>
    <w:rsid w:val="007642C3"/>
    <w:rsid w:val="007677F1"/>
    <w:rsid w:val="00767B37"/>
    <w:rsid w:val="00773595"/>
    <w:rsid w:val="007756B5"/>
    <w:rsid w:val="00775861"/>
    <w:rsid w:val="007758E6"/>
    <w:rsid w:val="0077687C"/>
    <w:rsid w:val="00776F87"/>
    <w:rsid w:val="00777478"/>
    <w:rsid w:val="0078100F"/>
    <w:rsid w:val="0078466F"/>
    <w:rsid w:val="007858E5"/>
    <w:rsid w:val="007901C9"/>
    <w:rsid w:val="00791D32"/>
    <w:rsid w:val="0079276C"/>
    <w:rsid w:val="00797172"/>
    <w:rsid w:val="007979E5"/>
    <w:rsid w:val="007A1439"/>
    <w:rsid w:val="007A17B7"/>
    <w:rsid w:val="007A484A"/>
    <w:rsid w:val="007A674F"/>
    <w:rsid w:val="007B5E55"/>
    <w:rsid w:val="007B7D6F"/>
    <w:rsid w:val="007C1D4F"/>
    <w:rsid w:val="007C25FF"/>
    <w:rsid w:val="007C32AC"/>
    <w:rsid w:val="007C3FDA"/>
    <w:rsid w:val="007C62FE"/>
    <w:rsid w:val="007D1648"/>
    <w:rsid w:val="007D22BC"/>
    <w:rsid w:val="007D2ADD"/>
    <w:rsid w:val="007D2DD8"/>
    <w:rsid w:val="007D4EAF"/>
    <w:rsid w:val="007D5827"/>
    <w:rsid w:val="007E0C59"/>
    <w:rsid w:val="007E1E60"/>
    <w:rsid w:val="007E70FC"/>
    <w:rsid w:val="007F266C"/>
    <w:rsid w:val="007F5113"/>
    <w:rsid w:val="007F633E"/>
    <w:rsid w:val="007F76FE"/>
    <w:rsid w:val="00801D8C"/>
    <w:rsid w:val="008034D3"/>
    <w:rsid w:val="0081036D"/>
    <w:rsid w:val="008105AF"/>
    <w:rsid w:val="008106E2"/>
    <w:rsid w:val="00810743"/>
    <w:rsid w:val="008121E6"/>
    <w:rsid w:val="00814392"/>
    <w:rsid w:val="00815D8D"/>
    <w:rsid w:val="00815DAD"/>
    <w:rsid w:val="008167D9"/>
    <w:rsid w:val="00816E28"/>
    <w:rsid w:val="00820055"/>
    <w:rsid w:val="008214E0"/>
    <w:rsid w:val="008248C1"/>
    <w:rsid w:val="00824A55"/>
    <w:rsid w:val="008261BB"/>
    <w:rsid w:val="00826A14"/>
    <w:rsid w:val="008311E0"/>
    <w:rsid w:val="00832AE4"/>
    <w:rsid w:val="00832CC2"/>
    <w:rsid w:val="00834193"/>
    <w:rsid w:val="00834F11"/>
    <w:rsid w:val="0083502A"/>
    <w:rsid w:val="00835DE7"/>
    <w:rsid w:val="008371F9"/>
    <w:rsid w:val="008375E6"/>
    <w:rsid w:val="008417AF"/>
    <w:rsid w:val="008439B0"/>
    <w:rsid w:val="00844C2D"/>
    <w:rsid w:val="00850D01"/>
    <w:rsid w:val="008510B6"/>
    <w:rsid w:val="00852CE3"/>
    <w:rsid w:val="00852E30"/>
    <w:rsid w:val="00853FC7"/>
    <w:rsid w:val="00857A85"/>
    <w:rsid w:val="0086009E"/>
    <w:rsid w:val="00864637"/>
    <w:rsid w:val="0087089E"/>
    <w:rsid w:val="00870C98"/>
    <w:rsid w:val="00870DC8"/>
    <w:rsid w:val="00871602"/>
    <w:rsid w:val="008732CF"/>
    <w:rsid w:val="00876388"/>
    <w:rsid w:val="00876A73"/>
    <w:rsid w:val="00881398"/>
    <w:rsid w:val="00882037"/>
    <w:rsid w:val="0088205E"/>
    <w:rsid w:val="0088377F"/>
    <w:rsid w:val="008858F0"/>
    <w:rsid w:val="00887494"/>
    <w:rsid w:val="00892A91"/>
    <w:rsid w:val="00893CA9"/>
    <w:rsid w:val="00893E93"/>
    <w:rsid w:val="008965F3"/>
    <w:rsid w:val="008A0AC6"/>
    <w:rsid w:val="008A1F3C"/>
    <w:rsid w:val="008A3954"/>
    <w:rsid w:val="008A4313"/>
    <w:rsid w:val="008A4BED"/>
    <w:rsid w:val="008A5264"/>
    <w:rsid w:val="008A52A1"/>
    <w:rsid w:val="008A5352"/>
    <w:rsid w:val="008A6D11"/>
    <w:rsid w:val="008A6D54"/>
    <w:rsid w:val="008A7421"/>
    <w:rsid w:val="008B3158"/>
    <w:rsid w:val="008B3444"/>
    <w:rsid w:val="008B48BC"/>
    <w:rsid w:val="008B48EC"/>
    <w:rsid w:val="008B4A04"/>
    <w:rsid w:val="008B5BDE"/>
    <w:rsid w:val="008B607B"/>
    <w:rsid w:val="008C0EE9"/>
    <w:rsid w:val="008C2AE0"/>
    <w:rsid w:val="008C4C6B"/>
    <w:rsid w:val="008C5A47"/>
    <w:rsid w:val="008C5CA2"/>
    <w:rsid w:val="008D083E"/>
    <w:rsid w:val="008D0DA2"/>
    <w:rsid w:val="008D171D"/>
    <w:rsid w:val="008D1EF9"/>
    <w:rsid w:val="008D2778"/>
    <w:rsid w:val="008D34CC"/>
    <w:rsid w:val="008D4EFC"/>
    <w:rsid w:val="008D6DD6"/>
    <w:rsid w:val="008D7F4D"/>
    <w:rsid w:val="008E048B"/>
    <w:rsid w:val="008E3243"/>
    <w:rsid w:val="008E4C96"/>
    <w:rsid w:val="008E6DFD"/>
    <w:rsid w:val="008E6FBA"/>
    <w:rsid w:val="008F08C4"/>
    <w:rsid w:val="008F1185"/>
    <w:rsid w:val="008F3672"/>
    <w:rsid w:val="008F4C70"/>
    <w:rsid w:val="008F7DEC"/>
    <w:rsid w:val="00900D14"/>
    <w:rsid w:val="00903561"/>
    <w:rsid w:val="00903B9E"/>
    <w:rsid w:val="00906053"/>
    <w:rsid w:val="009119E4"/>
    <w:rsid w:val="00917546"/>
    <w:rsid w:val="009176A8"/>
    <w:rsid w:val="009223F4"/>
    <w:rsid w:val="0092259A"/>
    <w:rsid w:val="00923686"/>
    <w:rsid w:val="00923A9C"/>
    <w:rsid w:val="009266FF"/>
    <w:rsid w:val="0092698E"/>
    <w:rsid w:val="00930791"/>
    <w:rsid w:val="009314FD"/>
    <w:rsid w:val="0093175F"/>
    <w:rsid w:val="00932E42"/>
    <w:rsid w:val="00934F8E"/>
    <w:rsid w:val="00935FB3"/>
    <w:rsid w:val="009417A6"/>
    <w:rsid w:val="009423DD"/>
    <w:rsid w:val="009437D0"/>
    <w:rsid w:val="00945315"/>
    <w:rsid w:val="0094589B"/>
    <w:rsid w:val="009530EE"/>
    <w:rsid w:val="00955804"/>
    <w:rsid w:val="00956800"/>
    <w:rsid w:val="009574A6"/>
    <w:rsid w:val="00961304"/>
    <w:rsid w:val="00961BEB"/>
    <w:rsid w:val="0096280A"/>
    <w:rsid w:val="009629F5"/>
    <w:rsid w:val="00965603"/>
    <w:rsid w:val="00966F9A"/>
    <w:rsid w:val="00967DB6"/>
    <w:rsid w:val="00970D33"/>
    <w:rsid w:val="00972F3A"/>
    <w:rsid w:val="00974B89"/>
    <w:rsid w:val="00974CAD"/>
    <w:rsid w:val="00980C68"/>
    <w:rsid w:val="00980C74"/>
    <w:rsid w:val="00985976"/>
    <w:rsid w:val="009866D0"/>
    <w:rsid w:val="00987355"/>
    <w:rsid w:val="00990430"/>
    <w:rsid w:val="0099118D"/>
    <w:rsid w:val="009922A9"/>
    <w:rsid w:val="00992ADF"/>
    <w:rsid w:val="00993A86"/>
    <w:rsid w:val="009A0A49"/>
    <w:rsid w:val="009A5F34"/>
    <w:rsid w:val="009A7F25"/>
    <w:rsid w:val="009B01AA"/>
    <w:rsid w:val="009B4002"/>
    <w:rsid w:val="009B7609"/>
    <w:rsid w:val="009C0549"/>
    <w:rsid w:val="009C160E"/>
    <w:rsid w:val="009C1E31"/>
    <w:rsid w:val="009C21A0"/>
    <w:rsid w:val="009C4859"/>
    <w:rsid w:val="009C5D9A"/>
    <w:rsid w:val="009C6778"/>
    <w:rsid w:val="009C72BD"/>
    <w:rsid w:val="009D0A81"/>
    <w:rsid w:val="009D0C90"/>
    <w:rsid w:val="009D24D9"/>
    <w:rsid w:val="009D5CCB"/>
    <w:rsid w:val="009D79D3"/>
    <w:rsid w:val="009D7A59"/>
    <w:rsid w:val="009E4A3D"/>
    <w:rsid w:val="009E7458"/>
    <w:rsid w:val="009F1E55"/>
    <w:rsid w:val="009F259D"/>
    <w:rsid w:val="009F3038"/>
    <w:rsid w:val="009F35C8"/>
    <w:rsid w:val="00A004E5"/>
    <w:rsid w:val="00A018CD"/>
    <w:rsid w:val="00A025AE"/>
    <w:rsid w:val="00A105A5"/>
    <w:rsid w:val="00A11B83"/>
    <w:rsid w:val="00A12540"/>
    <w:rsid w:val="00A1380A"/>
    <w:rsid w:val="00A20576"/>
    <w:rsid w:val="00A2154F"/>
    <w:rsid w:val="00A24F01"/>
    <w:rsid w:val="00A27A54"/>
    <w:rsid w:val="00A27B3A"/>
    <w:rsid w:val="00A32CC9"/>
    <w:rsid w:val="00A362C1"/>
    <w:rsid w:val="00A400DA"/>
    <w:rsid w:val="00A4159C"/>
    <w:rsid w:val="00A4253B"/>
    <w:rsid w:val="00A4515F"/>
    <w:rsid w:val="00A45AE1"/>
    <w:rsid w:val="00A46981"/>
    <w:rsid w:val="00A51E58"/>
    <w:rsid w:val="00A60775"/>
    <w:rsid w:val="00A61064"/>
    <w:rsid w:val="00A62188"/>
    <w:rsid w:val="00A6390E"/>
    <w:rsid w:val="00A656C5"/>
    <w:rsid w:val="00A7081B"/>
    <w:rsid w:val="00A72155"/>
    <w:rsid w:val="00A72C11"/>
    <w:rsid w:val="00A7731A"/>
    <w:rsid w:val="00A85123"/>
    <w:rsid w:val="00A92D3B"/>
    <w:rsid w:val="00A942EC"/>
    <w:rsid w:val="00A96C2D"/>
    <w:rsid w:val="00A96C4F"/>
    <w:rsid w:val="00A96DAD"/>
    <w:rsid w:val="00AA1932"/>
    <w:rsid w:val="00AB00E5"/>
    <w:rsid w:val="00AB2091"/>
    <w:rsid w:val="00AB63DA"/>
    <w:rsid w:val="00AB6559"/>
    <w:rsid w:val="00AB70D3"/>
    <w:rsid w:val="00AC09E9"/>
    <w:rsid w:val="00AC14EF"/>
    <w:rsid w:val="00AC5517"/>
    <w:rsid w:val="00AC69DC"/>
    <w:rsid w:val="00AD7517"/>
    <w:rsid w:val="00AE097A"/>
    <w:rsid w:val="00AE3474"/>
    <w:rsid w:val="00AE518D"/>
    <w:rsid w:val="00AE55AF"/>
    <w:rsid w:val="00AE6401"/>
    <w:rsid w:val="00AF0DB0"/>
    <w:rsid w:val="00AF434C"/>
    <w:rsid w:val="00AF7614"/>
    <w:rsid w:val="00B02EDA"/>
    <w:rsid w:val="00B03118"/>
    <w:rsid w:val="00B0311E"/>
    <w:rsid w:val="00B06CB2"/>
    <w:rsid w:val="00B075E0"/>
    <w:rsid w:val="00B21CF7"/>
    <w:rsid w:val="00B23CCF"/>
    <w:rsid w:val="00B24634"/>
    <w:rsid w:val="00B24CCE"/>
    <w:rsid w:val="00B25AFC"/>
    <w:rsid w:val="00B25D30"/>
    <w:rsid w:val="00B30FBD"/>
    <w:rsid w:val="00B3209E"/>
    <w:rsid w:val="00B3224A"/>
    <w:rsid w:val="00B34D3F"/>
    <w:rsid w:val="00B3646C"/>
    <w:rsid w:val="00B37C43"/>
    <w:rsid w:val="00B4056A"/>
    <w:rsid w:val="00B4656A"/>
    <w:rsid w:val="00B47145"/>
    <w:rsid w:val="00B47A33"/>
    <w:rsid w:val="00B5485D"/>
    <w:rsid w:val="00B551A7"/>
    <w:rsid w:val="00B55D48"/>
    <w:rsid w:val="00B5634F"/>
    <w:rsid w:val="00B64984"/>
    <w:rsid w:val="00B64F5C"/>
    <w:rsid w:val="00B655BC"/>
    <w:rsid w:val="00B664C3"/>
    <w:rsid w:val="00B66C82"/>
    <w:rsid w:val="00B70A65"/>
    <w:rsid w:val="00B71980"/>
    <w:rsid w:val="00B729E2"/>
    <w:rsid w:val="00B73CF6"/>
    <w:rsid w:val="00B75A60"/>
    <w:rsid w:val="00B81F74"/>
    <w:rsid w:val="00B84425"/>
    <w:rsid w:val="00B90A02"/>
    <w:rsid w:val="00BA39B9"/>
    <w:rsid w:val="00BA5510"/>
    <w:rsid w:val="00BA56DB"/>
    <w:rsid w:val="00BA59FF"/>
    <w:rsid w:val="00BA7890"/>
    <w:rsid w:val="00BB0097"/>
    <w:rsid w:val="00BB1419"/>
    <w:rsid w:val="00BB2099"/>
    <w:rsid w:val="00BB3B10"/>
    <w:rsid w:val="00BB54CA"/>
    <w:rsid w:val="00BC1B1F"/>
    <w:rsid w:val="00BC26C0"/>
    <w:rsid w:val="00BC2745"/>
    <w:rsid w:val="00BC3B4E"/>
    <w:rsid w:val="00BC5E49"/>
    <w:rsid w:val="00BD2D37"/>
    <w:rsid w:val="00BD3A8D"/>
    <w:rsid w:val="00BD5D06"/>
    <w:rsid w:val="00BD7F13"/>
    <w:rsid w:val="00BD7FCB"/>
    <w:rsid w:val="00BE08B0"/>
    <w:rsid w:val="00BE32F9"/>
    <w:rsid w:val="00BF077C"/>
    <w:rsid w:val="00BF0B6C"/>
    <w:rsid w:val="00BF59E2"/>
    <w:rsid w:val="00BF6011"/>
    <w:rsid w:val="00C03BD7"/>
    <w:rsid w:val="00C074A0"/>
    <w:rsid w:val="00C1025D"/>
    <w:rsid w:val="00C14013"/>
    <w:rsid w:val="00C153C6"/>
    <w:rsid w:val="00C15E9F"/>
    <w:rsid w:val="00C20C31"/>
    <w:rsid w:val="00C364A8"/>
    <w:rsid w:val="00C36DC1"/>
    <w:rsid w:val="00C437E6"/>
    <w:rsid w:val="00C45A18"/>
    <w:rsid w:val="00C46C3D"/>
    <w:rsid w:val="00C60C42"/>
    <w:rsid w:val="00C61428"/>
    <w:rsid w:val="00C6448F"/>
    <w:rsid w:val="00C672F4"/>
    <w:rsid w:val="00C70557"/>
    <w:rsid w:val="00C70AC2"/>
    <w:rsid w:val="00C71D0A"/>
    <w:rsid w:val="00C83792"/>
    <w:rsid w:val="00C851F3"/>
    <w:rsid w:val="00C85662"/>
    <w:rsid w:val="00C8686F"/>
    <w:rsid w:val="00C87D38"/>
    <w:rsid w:val="00C90ADD"/>
    <w:rsid w:val="00C94868"/>
    <w:rsid w:val="00CA019E"/>
    <w:rsid w:val="00CA0A6E"/>
    <w:rsid w:val="00CA1DF8"/>
    <w:rsid w:val="00CA52BD"/>
    <w:rsid w:val="00CB3849"/>
    <w:rsid w:val="00CB541C"/>
    <w:rsid w:val="00CB5770"/>
    <w:rsid w:val="00CB6A68"/>
    <w:rsid w:val="00CB6DCD"/>
    <w:rsid w:val="00CC0FCB"/>
    <w:rsid w:val="00CC4314"/>
    <w:rsid w:val="00CC4E2C"/>
    <w:rsid w:val="00CD1A9F"/>
    <w:rsid w:val="00CD30DF"/>
    <w:rsid w:val="00CD367B"/>
    <w:rsid w:val="00CD3946"/>
    <w:rsid w:val="00CD607B"/>
    <w:rsid w:val="00CE2072"/>
    <w:rsid w:val="00CE4F8A"/>
    <w:rsid w:val="00CE6F01"/>
    <w:rsid w:val="00CE782C"/>
    <w:rsid w:val="00CF0EB4"/>
    <w:rsid w:val="00CF2C94"/>
    <w:rsid w:val="00CF5DE0"/>
    <w:rsid w:val="00CF632C"/>
    <w:rsid w:val="00CF79DE"/>
    <w:rsid w:val="00D00AEC"/>
    <w:rsid w:val="00D04762"/>
    <w:rsid w:val="00D05ED0"/>
    <w:rsid w:val="00D10811"/>
    <w:rsid w:val="00D15AA5"/>
    <w:rsid w:val="00D16BB7"/>
    <w:rsid w:val="00D16BF7"/>
    <w:rsid w:val="00D1751C"/>
    <w:rsid w:val="00D17E0B"/>
    <w:rsid w:val="00D21D82"/>
    <w:rsid w:val="00D24E43"/>
    <w:rsid w:val="00D24E8B"/>
    <w:rsid w:val="00D27D79"/>
    <w:rsid w:val="00D33B8C"/>
    <w:rsid w:val="00D34C7C"/>
    <w:rsid w:val="00D37552"/>
    <w:rsid w:val="00D4109C"/>
    <w:rsid w:val="00D42315"/>
    <w:rsid w:val="00D42B84"/>
    <w:rsid w:val="00D42CD0"/>
    <w:rsid w:val="00D45228"/>
    <w:rsid w:val="00D45F71"/>
    <w:rsid w:val="00D542D0"/>
    <w:rsid w:val="00D56322"/>
    <w:rsid w:val="00D61AA7"/>
    <w:rsid w:val="00D61C95"/>
    <w:rsid w:val="00D6467A"/>
    <w:rsid w:val="00D66858"/>
    <w:rsid w:val="00D66A3F"/>
    <w:rsid w:val="00D71B52"/>
    <w:rsid w:val="00D72F06"/>
    <w:rsid w:val="00D72FC0"/>
    <w:rsid w:val="00D759F6"/>
    <w:rsid w:val="00D800B6"/>
    <w:rsid w:val="00D80ABA"/>
    <w:rsid w:val="00D8140F"/>
    <w:rsid w:val="00D82C44"/>
    <w:rsid w:val="00D873ED"/>
    <w:rsid w:val="00D93C2B"/>
    <w:rsid w:val="00D94CCF"/>
    <w:rsid w:val="00DA0F45"/>
    <w:rsid w:val="00DA0FDA"/>
    <w:rsid w:val="00DA183D"/>
    <w:rsid w:val="00DA26FB"/>
    <w:rsid w:val="00DA2B04"/>
    <w:rsid w:val="00DA4BEB"/>
    <w:rsid w:val="00DB25B3"/>
    <w:rsid w:val="00DB681A"/>
    <w:rsid w:val="00DC1D8A"/>
    <w:rsid w:val="00DC1ED8"/>
    <w:rsid w:val="00DC1F2B"/>
    <w:rsid w:val="00DC4F18"/>
    <w:rsid w:val="00DC5D01"/>
    <w:rsid w:val="00DC7105"/>
    <w:rsid w:val="00DC78AE"/>
    <w:rsid w:val="00DD56C1"/>
    <w:rsid w:val="00DD75AD"/>
    <w:rsid w:val="00DE14D9"/>
    <w:rsid w:val="00DE3E83"/>
    <w:rsid w:val="00DE40E6"/>
    <w:rsid w:val="00DE49AD"/>
    <w:rsid w:val="00DF21C4"/>
    <w:rsid w:val="00DF3D31"/>
    <w:rsid w:val="00DF446C"/>
    <w:rsid w:val="00DF717F"/>
    <w:rsid w:val="00DF749C"/>
    <w:rsid w:val="00E010FD"/>
    <w:rsid w:val="00E016C9"/>
    <w:rsid w:val="00E03A8A"/>
    <w:rsid w:val="00E03E3F"/>
    <w:rsid w:val="00E12482"/>
    <w:rsid w:val="00E1637E"/>
    <w:rsid w:val="00E17CF5"/>
    <w:rsid w:val="00E21E0C"/>
    <w:rsid w:val="00E2377A"/>
    <w:rsid w:val="00E262DE"/>
    <w:rsid w:val="00E2672D"/>
    <w:rsid w:val="00E2761C"/>
    <w:rsid w:val="00E341EB"/>
    <w:rsid w:val="00E34528"/>
    <w:rsid w:val="00E347DE"/>
    <w:rsid w:val="00E362AC"/>
    <w:rsid w:val="00E45C84"/>
    <w:rsid w:val="00E502B0"/>
    <w:rsid w:val="00E50728"/>
    <w:rsid w:val="00E50E1B"/>
    <w:rsid w:val="00E51328"/>
    <w:rsid w:val="00E51C2F"/>
    <w:rsid w:val="00E51E2E"/>
    <w:rsid w:val="00E552BD"/>
    <w:rsid w:val="00E566D6"/>
    <w:rsid w:val="00E62E92"/>
    <w:rsid w:val="00E67EB4"/>
    <w:rsid w:val="00E7271E"/>
    <w:rsid w:val="00E73F75"/>
    <w:rsid w:val="00E7485D"/>
    <w:rsid w:val="00E77B2D"/>
    <w:rsid w:val="00E84267"/>
    <w:rsid w:val="00E87201"/>
    <w:rsid w:val="00E925D4"/>
    <w:rsid w:val="00E95C43"/>
    <w:rsid w:val="00EA101A"/>
    <w:rsid w:val="00EA3169"/>
    <w:rsid w:val="00EA3CF3"/>
    <w:rsid w:val="00EA3CF6"/>
    <w:rsid w:val="00EA67ED"/>
    <w:rsid w:val="00EB62E9"/>
    <w:rsid w:val="00EB7BDE"/>
    <w:rsid w:val="00EC497B"/>
    <w:rsid w:val="00EC5751"/>
    <w:rsid w:val="00EC5B6E"/>
    <w:rsid w:val="00EC5FCD"/>
    <w:rsid w:val="00ED324F"/>
    <w:rsid w:val="00ED3909"/>
    <w:rsid w:val="00ED5DD1"/>
    <w:rsid w:val="00EE3FF6"/>
    <w:rsid w:val="00EE611F"/>
    <w:rsid w:val="00EE710B"/>
    <w:rsid w:val="00EE732A"/>
    <w:rsid w:val="00EF1163"/>
    <w:rsid w:val="00EF32F4"/>
    <w:rsid w:val="00EF6E4F"/>
    <w:rsid w:val="00F01361"/>
    <w:rsid w:val="00F01C9C"/>
    <w:rsid w:val="00F01CDA"/>
    <w:rsid w:val="00F02C09"/>
    <w:rsid w:val="00F06A47"/>
    <w:rsid w:val="00F139C5"/>
    <w:rsid w:val="00F20626"/>
    <w:rsid w:val="00F20CCC"/>
    <w:rsid w:val="00F20D96"/>
    <w:rsid w:val="00F23B93"/>
    <w:rsid w:val="00F25DCD"/>
    <w:rsid w:val="00F33CAF"/>
    <w:rsid w:val="00F34616"/>
    <w:rsid w:val="00F34B1F"/>
    <w:rsid w:val="00F35302"/>
    <w:rsid w:val="00F35308"/>
    <w:rsid w:val="00F35C46"/>
    <w:rsid w:val="00F36A8A"/>
    <w:rsid w:val="00F409A7"/>
    <w:rsid w:val="00F409B8"/>
    <w:rsid w:val="00F40B65"/>
    <w:rsid w:val="00F558FD"/>
    <w:rsid w:val="00F5673F"/>
    <w:rsid w:val="00F61A22"/>
    <w:rsid w:val="00F62467"/>
    <w:rsid w:val="00F6340B"/>
    <w:rsid w:val="00F64A8E"/>
    <w:rsid w:val="00F64F62"/>
    <w:rsid w:val="00F6593D"/>
    <w:rsid w:val="00F65F5E"/>
    <w:rsid w:val="00F66683"/>
    <w:rsid w:val="00F66B17"/>
    <w:rsid w:val="00F71658"/>
    <w:rsid w:val="00F7203F"/>
    <w:rsid w:val="00F738C4"/>
    <w:rsid w:val="00F74B7D"/>
    <w:rsid w:val="00F773C9"/>
    <w:rsid w:val="00F819D4"/>
    <w:rsid w:val="00F84BC9"/>
    <w:rsid w:val="00F921AD"/>
    <w:rsid w:val="00F935FA"/>
    <w:rsid w:val="00F94E3F"/>
    <w:rsid w:val="00FA4361"/>
    <w:rsid w:val="00FA722D"/>
    <w:rsid w:val="00FB3534"/>
    <w:rsid w:val="00FB3827"/>
    <w:rsid w:val="00FB534F"/>
    <w:rsid w:val="00FB5B95"/>
    <w:rsid w:val="00FB63DF"/>
    <w:rsid w:val="00FC3296"/>
    <w:rsid w:val="00FC3616"/>
    <w:rsid w:val="00FC4E21"/>
    <w:rsid w:val="00FC6995"/>
    <w:rsid w:val="00FD0F8C"/>
    <w:rsid w:val="00FD2FC5"/>
    <w:rsid w:val="00FD36AA"/>
    <w:rsid w:val="00FD4FE6"/>
    <w:rsid w:val="00FD6BFC"/>
    <w:rsid w:val="00FE0240"/>
    <w:rsid w:val="00FE12D8"/>
    <w:rsid w:val="00FE2C48"/>
    <w:rsid w:val="00FE31EE"/>
    <w:rsid w:val="00FF143C"/>
    <w:rsid w:val="00FF200F"/>
    <w:rsid w:val="00FF2A9D"/>
    <w:rsid w:val="00FF3E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5F2D2"/>
  <w15:docId w15:val="{A860247E-9BB9-4CC9-860B-76BD9F24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757"/>
    <w:pPr>
      <w:spacing w:after="200" w:line="276" w:lineRule="auto"/>
    </w:pPr>
    <w:rPr>
      <w:rFonts w:ascii="Calibri" w:eastAsia="SimSun" w:hAnsi="Calibri" w:cs="Arial"/>
      <w:lang w:eastAsia="zh-CN"/>
    </w:rPr>
  </w:style>
  <w:style w:type="paragraph" w:styleId="Heading1">
    <w:name w:val="heading 1"/>
    <w:basedOn w:val="Normal"/>
    <w:next w:val="Normal"/>
    <w:link w:val="Heading1Char"/>
    <w:uiPriority w:val="9"/>
    <w:qFormat/>
    <w:rsid w:val="002877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287757"/>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7C62F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67C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7757"/>
    <w:rPr>
      <w:rFonts w:ascii="Cambria" w:eastAsia="Times New Roman" w:hAnsi="Cambria" w:cs="Times New Roman"/>
      <w:b/>
      <w:bCs/>
      <w:color w:val="4F81BD"/>
      <w:lang w:eastAsia="zh-CN"/>
    </w:rPr>
  </w:style>
  <w:style w:type="paragraph" w:styleId="FootnoteText">
    <w:name w:val="footnote text"/>
    <w:basedOn w:val="Normal"/>
    <w:link w:val="FootnoteTextChar"/>
    <w:semiHidden/>
    <w:unhideWhenUsed/>
    <w:rsid w:val="00287757"/>
    <w:pPr>
      <w:spacing w:after="0" w:line="240" w:lineRule="auto"/>
    </w:pPr>
    <w:rPr>
      <w:sz w:val="20"/>
      <w:szCs w:val="20"/>
    </w:rPr>
  </w:style>
  <w:style w:type="character" w:customStyle="1" w:styleId="FootnoteTextChar">
    <w:name w:val="Footnote Text Char"/>
    <w:basedOn w:val="DefaultParagraphFont"/>
    <w:link w:val="FootnoteText"/>
    <w:semiHidden/>
    <w:rsid w:val="00287757"/>
    <w:rPr>
      <w:rFonts w:ascii="Calibri" w:eastAsia="SimSun" w:hAnsi="Calibri" w:cs="Arial"/>
      <w:sz w:val="20"/>
      <w:szCs w:val="20"/>
      <w:lang w:eastAsia="zh-CN"/>
    </w:rPr>
  </w:style>
  <w:style w:type="character" w:styleId="FootnoteReference">
    <w:name w:val="footnote reference"/>
    <w:basedOn w:val="DefaultParagraphFont"/>
    <w:semiHidden/>
    <w:unhideWhenUsed/>
    <w:rsid w:val="00287757"/>
    <w:rPr>
      <w:rFonts w:ascii="Times New Roman" w:hAnsi="Times New Roman" w:cs="Times New Roman" w:hint="default"/>
      <w:vertAlign w:val="superscript"/>
    </w:rPr>
  </w:style>
  <w:style w:type="character" w:styleId="Hyperlink">
    <w:name w:val="Hyperlink"/>
    <w:basedOn w:val="DefaultParagraphFont"/>
    <w:uiPriority w:val="99"/>
    <w:semiHidden/>
    <w:unhideWhenUsed/>
    <w:rsid w:val="00287757"/>
    <w:rPr>
      <w:color w:val="0000FF"/>
      <w:u w:val="single"/>
    </w:rPr>
  </w:style>
  <w:style w:type="character" w:customStyle="1" w:styleId="Heading1Char">
    <w:name w:val="Heading 1 Char"/>
    <w:basedOn w:val="DefaultParagraphFont"/>
    <w:link w:val="Heading1"/>
    <w:uiPriority w:val="9"/>
    <w:rsid w:val="00287757"/>
    <w:rPr>
      <w:rFonts w:asciiTheme="majorHAnsi" w:eastAsiaTheme="majorEastAsia" w:hAnsiTheme="majorHAnsi" w:cstheme="majorBidi"/>
      <w:color w:val="2E74B5" w:themeColor="accent1" w:themeShade="BF"/>
      <w:sz w:val="32"/>
      <w:szCs w:val="32"/>
      <w:lang w:eastAsia="zh-CN"/>
    </w:rPr>
  </w:style>
  <w:style w:type="paragraph" w:styleId="EndnoteText">
    <w:name w:val="endnote text"/>
    <w:basedOn w:val="Normal"/>
    <w:link w:val="EndnoteTextChar"/>
    <w:uiPriority w:val="99"/>
    <w:semiHidden/>
    <w:rsid w:val="00287757"/>
    <w:pPr>
      <w:spacing w:after="0" w:line="240" w:lineRule="auto"/>
    </w:pPr>
    <w:rPr>
      <w:rFonts w:ascii="Times New Roman" w:hAnsi="Times New Roman" w:cs="Times New Roman"/>
      <w:sz w:val="20"/>
      <w:szCs w:val="20"/>
      <w:lang w:eastAsia="en-US"/>
    </w:rPr>
  </w:style>
  <w:style w:type="character" w:customStyle="1" w:styleId="EndnoteTextChar">
    <w:name w:val="Endnote Text Char"/>
    <w:basedOn w:val="DefaultParagraphFont"/>
    <w:link w:val="EndnoteText"/>
    <w:uiPriority w:val="99"/>
    <w:rsid w:val="00287757"/>
    <w:rPr>
      <w:rFonts w:ascii="Times New Roman" w:eastAsia="SimSun" w:hAnsi="Times New Roman" w:cs="Times New Roman"/>
      <w:sz w:val="20"/>
      <w:szCs w:val="20"/>
    </w:rPr>
  </w:style>
  <w:style w:type="character" w:styleId="EndnoteReference">
    <w:name w:val="endnote reference"/>
    <w:basedOn w:val="DefaultParagraphFont"/>
    <w:uiPriority w:val="99"/>
    <w:semiHidden/>
    <w:rsid w:val="00287757"/>
    <w:rPr>
      <w:vertAlign w:val="superscript"/>
    </w:rPr>
  </w:style>
  <w:style w:type="paragraph" w:customStyle="1" w:styleId="title1">
    <w:name w:val="title1"/>
    <w:basedOn w:val="Normal"/>
    <w:rsid w:val="00287757"/>
    <w:pPr>
      <w:spacing w:after="0" w:line="240" w:lineRule="auto"/>
    </w:pPr>
    <w:rPr>
      <w:rFonts w:ascii="Times New Roman" w:hAnsi="Times New Roman" w:cs="Times New Roman"/>
      <w:sz w:val="29"/>
      <w:szCs w:val="29"/>
      <w:lang w:val="en-US" w:eastAsia="en-US"/>
    </w:rPr>
  </w:style>
  <w:style w:type="paragraph" w:customStyle="1" w:styleId="Default">
    <w:name w:val="Default"/>
    <w:rsid w:val="00985976"/>
    <w:pPr>
      <w:autoSpaceDE w:val="0"/>
      <w:autoSpaceDN w:val="0"/>
      <w:adjustRightInd w:val="0"/>
      <w:spacing w:after="0" w:line="240" w:lineRule="auto"/>
    </w:pPr>
    <w:rPr>
      <w:rFonts w:ascii="Arial" w:eastAsia="SimSun" w:hAnsi="Arial" w:cs="Arial"/>
      <w:color w:val="000000"/>
      <w:sz w:val="24"/>
      <w:szCs w:val="24"/>
      <w:lang w:eastAsia="zh-CN"/>
    </w:rPr>
  </w:style>
  <w:style w:type="paragraph" w:styleId="ListParagraph">
    <w:name w:val="List Paragraph"/>
    <w:basedOn w:val="Normal"/>
    <w:uiPriority w:val="34"/>
    <w:qFormat/>
    <w:rsid w:val="009C5D9A"/>
    <w:pPr>
      <w:spacing w:after="0" w:line="240" w:lineRule="auto"/>
      <w:ind w:left="720"/>
      <w:contextualSpacing/>
    </w:pPr>
    <w:rPr>
      <w:rFonts w:ascii="Cambria" w:eastAsia="Cambria" w:hAnsi="Cambria" w:cs="Times New Roman"/>
      <w:sz w:val="24"/>
      <w:szCs w:val="24"/>
      <w:lang w:eastAsia="en-US"/>
    </w:rPr>
  </w:style>
  <w:style w:type="character" w:styleId="CommentReference">
    <w:name w:val="annotation reference"/>
    <w:basedOn w:val="DefaultParagraphFont"/>
    <w:uiPriority w:val="99"/>
    <w:semiHidden/>
    <w:unhideWhenUsed/>
    <w:rsid w:val="00D80ABA"/>
    <w:rPr>
      <w:sz w:val="16"/>
      <w:szCs w:val="16"/>
    </w:rPr>
  </w:style>
  <w:style w:type="paragraph" w:styleId="CommentText">
    <w:name w:val="annotation text"/>
    <w:basedOn w:val="Normal"/>
    <w:link w:val="CommentTextChar"/>
    <w:uiPriority w:val="99"/>
    <w:unhideWhenUsed/>
    <w:rsid w:val="00D80ABA"/>
    <w:pPr>
      <w:spacing w:line="240" w:lineRule="auto"/>
    </w:pPr>
    <w:rPr>
      <w:sz w:val="20"/>
      <w:szCs w:val="20"/>
    </w:rPr>
  </w:style>
  <w:style w:type="character" w:customStyle="1" w:styleId="CommentTextChar">
    <w:name w:val="Comment Text Char"/>
    <w:basedOn w:val="DefaultParagraphFont"/>
    <w:link w:val="CommentText"/>
    <w:uiPriority w:val="99"/>
    <w:rsid w:val="00D80ABA"/>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D80ABA"/>
    <w:rPr>
      <w:b/>
      <w:bCs/>
    </w:rPr>
  </w:style>
  <w:style w:type="character" w:customStyle="1" w:styleId="CommentSubjectChar">
    <w:name w:val="Comment Subject Char"/>
    <w:basedOn w:val="CommentTextChar"/>
    <w:link w:val="CommentSubject"/>
    <w:uiPriority w:val="99"/>
    <w:semiHidden/>
    <w:rsid w:val="00D80ABA"/>
    <w:rPr>
      <w:rFonts w:ascii="Calibri" w:eastAsia="SimSun" w:hAnsi="Calibri" w:cs="Arial"/>
      <w:b/>
      <w:bCs/>
      <w:sz w:val="20"/>
      <w:szCs w:val="20"/>
      <w:lang w:eastAsia="zh-CN"/>
    </w:rPr>
  </w:style>
  <w:style w:type="paragraph" w:styleId="BalloonText">
    <w:name w:val="Balloon Text"/>
    <w:basedOn w:val="Normal"/>
    <w:link w:val="BalloonTextChar"/>
    <w:uiPriority w:val="99"/>
    <w:semiHidden/>
    <w:unhideWhenUsed/>
    <w:rsid w:val="00D80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ABA"/>
    <w:rPr>
      <w:rFonts w:ascii="Segoe UI" w:eastAsia="SimSun" w:hAnsi="Segoe UI" w:cs="Segoe UI"/>
      <w:sz w:val="18"/>
      <w:szCs w:val="18"/>
      <w:lang w:eastAsia="zh-CN"/>
    </w:rPr>
  </w:style>
  <w:style w:type="table" w:styleId="TableGrid">
    <w:name w:val="Table Grid"/>
    <w:basedOn w:val="TableNormal"/>
    <w:uiPriority w:val="59"/>
    <w:rsid w:val="00D80AB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206"/>
    <w:rPr>
      <w:rFonts w:ascii="Calibri" w:eastAsia="SimSun" w:hAnsi="Calibri" w:cs="Arial"/>
      <w:lang w:eastAsia="zh-CN"/>
    </w:rPr>
  </w:style>
  <w:style w:type="paragraph" w:styleId="Footer">
    <w:name w:val="footer"/>
    <w:basedOn w:val="Normal"/>
    <w:link w:val="FooterChar"/>
    <w:uiPriority w:val="99"/>
    <w:unhideWhenUsed/>
    <w:rsid w:val="001C0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206"/>
    <w:rPr>
      <w:rFonts w:ascii="Calibri" w:eastAsia="SimSun" w:hAnsi="Calibri" w:cs="Arial"/>
      <w:lang w:eastAsia="zh-CN"/>
    </w:rPr>
  </w:style>
  <w:style w:type="paragraph" w:customStyle="1" w:styleId="rprtbody1">
    <w:name w:val="rprtbody1"/>
    <w:basedOn w:val="Normal"/>
    <w:rsid w:val="009F3038"/>
    <w:pPr>
      <w:spacing w:before="34" w:after="34" w:line="240" w:lineRule="auto"/>
    </w:pPr>
    <w:rPr>
      <w:rFonts w:ascii="Times New Roman" w:hAnsi="Times New Roman" w:cs="Times New Roman"/>
      <w:sz w:val="28"/>
      <w:szCs w:val="28"/>
      <w:lang w:val="en-US" w:eastAsia="en-US"/>
    </w:rPr>
  </w:style>
  <w:style w:type="character" w:customStyle="1" w:styleId="highwire-cite-title1">
    <w:name w:val="highwire-cite-title1"/>
    <w:basedOn w:val="DefaultParagraphFont"/>
    <w:rsid w:val="00C45A18"/>
    <w:rPr>
      <w:sz w:val="24"/>
      <w:szCs w:val="24"/>
      <w:bdr w:val="none" w:sz="0" w:space="0" w:color="auto" w:frame="1"/>
      <w:vertAlign w:val="baseline"/>
    </w:rPr>
  </w:style>
  <w:style w:type="character" w:customStyle="1" w:styleId="highwire-citation-authors3">
    <w:name w:val="highwire-citation-authors3"/>
    <w:basedOn w:val="DefaultParagraphFont"/>
    <w:rsid w:val="00C45A18"/>
    <w:rPr>
      <w:color w:val="444444"/>
      <w:sz w:val="24"/>
      <w:szCs w:val="24"/>
      <w:bdr w:val="none" w:sz="0" w:space="0" w:color="auto" w:frame="1"/>
      <w:vertAlign w:val="baseline"/>
    </w:rPr>
  </w:style>
  <w:style w:type="character" w:customStyle="1" w:styleId="highwire-citation-author2">
    <w:name w:val="highwire-citation-author2"/>
    <w:basedOn w:val="DefaultParagraphFont"/>
    <w:rsid w:val="00C45A18"/>
    <w:rPr>
      <w:sz w:val="24"/>
      <w:szCs w:val="24"/>
      <w:bdr w:val="none" w:sz="0" w:space="0" w:color="auto" w:frame="1"/>
      <w:vertAlign w:val="baseline"/>
    </w:rPr>
  </w:style>
  <w:style w:type="character" w:customStyle="1" w:styleId="Heading4Char">
    <w:name w:val="Heading 4 Char"/>
    <w:basedOn w:val="DefaultParagraphFont"/>
    <w:link w:val="Heading4"/>
    <w:uiPriority w:val="9"/>
    <w:rsid w:val="007C62FE"/>
    <w:rPr>
      <w:rFonts w:asciiTheme="majorHAnsi" w:eastAsiaTheme="majorEastAsia" w:hAnsiTheme="majorHAnsi" w:cstheme="majorBidi"/>
      <w:i/>
      <w:iCs/>
      <w:color w:val="2E74B5" w:themeColor="accent1" w:themeShade="BF"/>
      <w:lang w:eastAsia="zh-CN"/>
    </w:rPr>
  </w:style>
  <w:style w:type="character" w:customStyle="1" w:styleId="ng-binding">
    <w:name w:val="ng-binding"/>
    <w:basedOn w:val="DefaultParagraphFont"/>
    <w:rsid w:val="007C62FE"/>
  </w:style>
  <w:style w:type="character" w:customStyle="1" w:styleId="authors">
    <w:name w:val="authors"/>
    <w:basedOn w:val="DefaultParagraphFont"/>
    <w:rsid w:val="0032229D"/>
  </w:style>
  <w:style w:type="paragraph" w:customStyle="1" w:styleId="featuredarticlecitation">
    <w:name w:val="featuredarticlecitation"/>
    <w:basedOn w:val="Normal"/>
    <w:rsid w:val="0032229D"/>
    <w:pPr>
      <w:spacing w:after="150" w:line="240" w:lineRule="auto"/>
    </w:pPr>
    <w:rPr>
      <w:rFonts w:ascii="Times New Roman" w:eastAsia="Times New Roman" w:hAnsi="Times New Roman" w:cs="Times New Roman"/>
      <w:sz w:val="24"/>
      <w:szCs w:val="24"/>
      <w:lang w:eastAsia="en-GB"/>
    </w:rPr>
  </w:style>
  <w:style w:type="character" w:customStyle="1" w:styleId="journaltitleinsearch">
    <w:name w:val="journaltitleinsearch"/>
    <w:basedOn w:val="DefaultParagraphFont"/>
    <w:rsid w:val="0032229D"/>
  </w:style>
  <w:style w:type="paragraph" w:styleId="NormalWeb">
    <w:name w:val="Normal (Web)"/>
    <w:basedOn w:val="Normal"/>
    <w:uiPriority w:val="99"/>
    <w:semiHidden/>
    <w:unhideWhenUsed/>
    <w:rsid w:val="00725E1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Revision">
    <w:name w:val="Revision"/>
    <w:hidden/>
    <w:uiPriority w:val="99"/>
    <w:semiHidden/>
    <w:rsid w:val="00E341EB"/>
    <w:pPr>
      <w:spacing w:after="0" w:line="240" w:lineRule="auto"/>
    </w:pPr>
    <w:rPr>
      <w:rFonts w:ascii="Calibri" w:eastAsia="SimSun" w:hAnsi="Calibri" w:cs="Arial"/>
      <w:lang w:eastAsia="zh-CN"/>
    </w:rPr>
  </w:style>
  <w:style w:type="character" w:styleId="HTMLCite">
    <w:name w:val="HTML Cite"/>
    <w:basedOn w:val="DefaultParagraphFont"/>
    <w:uiPriority w:val="99"/>
    <w:semiHidden/>
    <w:rsid w:val="00BD7F13"/>
    <w:rPr>
      <w:i/>
      <w:iCs/>
    </w:rPr>
  </w:style>
  <w:style w:type="paragraph" w:customStyle="1" w:styleId="desc">
    <w:name w:val="desc"/>
    <w:basedOn w:val="Normal"/>
    <w:rsid w:val="003C39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3C3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3C3937"/>
  </w:style>
  <w:style w:type="character" w:styleId="LineNumber">
    <w:name w:val="line number"/>
    <w:basedOn w:val="DefaultParagraphFont"/>
    <w:uiPriority w:val="99"/>
    <w:semiHidden/>
    <w:unhideWhenUsed/>
    <w:rsid w:val="00D42315"/>
  </w:style>
  <w:style w:type="character" w:customStyle="1" w:styleId="Heading5Char">
    <w:name w:val="Heading 5 Char"/>
    <w:basedOn w:val="DefaultParagraphFont"/>
    <w:link w:val="Heading5"/>
    <w:uiPriority w:val="9"/>
    <w:semiHidden/>
    <w:rsid w:val="00267C9F"/>
    <w:rPr>
      <w:rFonts w:asciiTheme="majorHAnsi" w:eastAsiaTheme="majorEastAsia" w:hAnsiTheme="majorHAnsi" w:cstheme="majorBidi"/>
      <w:color w:val="2E74B5" w:themeColor="accent1" w:themeShade="BF"/>
      <w:lang w:eastAsia="zh-CN"/>
    </w:rPr>
  </w:style>
  <w:style w:type="character" w:styleId="Emphasis">
    <w:name w:val="Emphasis"/>
    <w:basedOn w:val="DefaultParagraphFont"/>
    <w:uiPriority w:val="20"/>
    <w:qFormat/>
    <w:rsid w:val="00267C9F"/>
    <w:rPr>
      <w:i/>
      <w:iCs/>
    </w:rPr>
  </w:style>
  <w:style w:type="character" w:styleId="Strong">
    <w:name w:val="Strong"/>
    <w:basedOn w:val="DefaultParagraphFont"/>
    <w:uiPriority w:val="22"/>
    <w:qFormat/>
    <w:rsid w:val="00267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363">
      <w:bodyDiv w:val="1"/>
      <w:marLeft w:val="0"/>
      <w:marRight w:val="0"/>
      <w:marTop w:val="0"/>
      <w:marBottom w:val="0"/>
      <w:divBdr>
        <w:top w:val="none" w:sz="0" w:space="0" w:color="auto"/>
        <w:left w:val="none" w:sz="0" w:space="0" w:color="auto"/>
        <w:bottom w:val="none" w:sz="0" w:space="0" w:color="auto"/>
        <w:right w:val="none" w:sz="0" w:space="0" w:color="auto"/>
      </w:divBdr>
      <w:divsChild>
        <w:div w:id="1446004798">
          <w:marLeft w:val="0"/>
          <w:marRight w:val="0"/>
          <w:marTop w:val="0"/>
          <w:marBottom w:val="0"/>
          <w:divBdr>
            <w:top w:val="none" w:sz="0" w:space="0" w:color="auto"/>
            <w:left w:val="none" w:sz="0" w:space="0" w:color="auto"/>
            <w:bottom w:val="none" w:sz="0" w:space="0" w:color="auto"/>
            <w:right w:val="none" w:sz="0" w:space="0" w:color="auto"/>
          </w:divBdr>
          <w:divsChild>
            <w:div w:id="175002765">
              <w:marLeft w:val="0"/>
              <w:marRight w:val="0"/>
              <w:marTop w:val="0"/>
              <w:marBottom w:val="0"/>
              <w:divBdr>
                <w:top w:val="none" w:sz="0" w:space="0" w:color="auto"/>
                <w:left w:val="none" w:sz="0" w:space="0" w:color="auto"/>
                <w:bottom w:val="none" w:sz="0" w:space="0" w:color="auto"/>
                <w:right w:val="none" w:sz="0" w:space="0" w:color="auto"/>
              </w:divBdr>
            </w:div>
          </w:divsChild>
        </w:div>
        <w:div w:id="1765759573">
          <w:marLeft w:val="0"/>
          <w:marRight w:val="0"/>
          <w:marTop w:val="0"/>
          <w:marBottom w:val="0"/>
          <w:divBdr>
            <w:top w:val="none" w:sz="0" w:space="0" w:color="auto"/>
            <w:left w:val="none" w:sz="0" w:space="0" w:color="auto"/>
            <w:bottom w:val="none" w:sz="0" w:space="0" w:color="auto"/>
            <w:right w:val="none" w:sz="0" w:space="0" w:color="auto"/>
          </w:divBdr>
        </w:div>
      </w:divsChild>
    </w:div>
    <w:div w:id="191193216">
      <w:bodyDiv w:val="1"/>
      <w:marLeft w:val="0"/>
      <w:marRight w:val="0"/>
      <w:marTop w:val="0"/>
      <w:marBottom w:val="0"/>
      <w:divBdr>
        <w:top w:val="none" w:sz="0" w:space="0" w:color="auto"/>
        <w:left w:val="none" w:sz="0" w:space="0" w:color="auto"/>
        <w:bottom w:val="none" w:sz="0" w:space="0" w:color="auto"/>
        <w:right w:val="none" w:sz="0" w:space="0" w:color="auto"/>
      </w:divBdr>
      <w:divsChild>
        <w:div w:id="495733515">
          <w:marLeft w:val="0"/>
          <w:marRight w:val="0"/>
          <w:marTop w:val="0"/>
          <w:marBottom w:val="0"/>
          <w:divBdr>
            <w:top w:val="none" w:sz="0" w:space="0" w:color="auto"/>
            <w:left w:val="none" w:sz="0" w:space="0" w:color="auto"/>
            <w:bottom w:val="none" w:sz="0" w:space="0" w:color="auto"/>
            <w:right w:val="none" w:sz="0" w:space="0" w:color="auto"/>
          </w:divBdr>
          <w:divsChild>
            <w:div w:id="2023360790">
              <w:marLeft w:val="0"/>
              <w:marRight w:val="0"/>
              <w:marTop w:val="0"/>
              <w:marBottom w:val="0"/>
              <w:divBdr>
                <w:top w:val="none" w:sz="0" w:space="0" w:color="auto"/>
                <w:left w:val="none" w:sz="0" w:space="0" w:color="auto"/>
                <w:bottom w:val="none" w:sz="0" w:space="0" w:color="auto"/>
                <w:right w:val="none" w:sz="0" w:space="0" w:color="auto"/>
              </w:divBdr>
              <w:divsChild>
                <w:div w:id="2069919739">
                  <w:marLeft w:val="0"/>
                  <w:marRight w:val="0"/>
                  <w:marTop w:val="0"/>
                  <w:marBottom w:val="0"/>
                  <w:divBdr>
                    <w:top w:val="none" w:sz="0" w:space="0" w:color="auto"/>
                    <w:left w:val="none" w:sz="0" w:space="0" w:color="auto"/>
                    <w:bottom w:val="none" w:sz="0" w:space="0" w:color="auto"/>
                    <w:right w:val="none" w:sz="0" w:space="0" w:color="auto"/>
                  </w:divBdr>
                  <w:divsChild>
                    <w:div w:id="1815174901">
                      <w:marLeft w:val="0"/>
                      <w:marRight w:val="0"/>
                      <w:marTop w:val="0"/>
                      <w:marBottom w:val="0"/>
                      <w:divBdr>
                        <w:top w:val="none" w:sz="0" w:space="0" w:color="auto"/>
                        <w:left w:val="none" w:sz="0" w:space="0" w:color="auto"/>
                        <w:bottom w:val="none" w:sz="0" w:space="0" w:color="auto"/>
                        <w:right w:val="none" w:sz="0" w:space="0" w:color="auto"/>
                      </w:divBdr>
                      <w:divsChild>
                        <w:div w:id="117574456">
                          <w:marLeft w:val="0"/>
                          <w:marRight w:val="0"/>
                          <w:marTop w:val="0"/>
                          <w:marBottom w:val="0"/>
                          <w:divBdr>
                            <w:top w:val="none" w:sz="0" w:space="0" w:color="auto"/>
                            <w:left w:val="none" w:sz="0" w:space="0" w:color="auto"/>
                            <w:bottom w:val="none" w:sz="0" w:space="0" w:color="auto"/>
                            <w:right w:val="none" w:sz="0" w:space="0" w:color="auto"/>
                          </w:divBdr>
                          <w:divsChild>
                            <w:div w:id="1268730225">
                              <w:marLeft w:val="0"/>
                              <w:marRight w:val="0"/>
                              <w:marTop w:val="0"/>
                              <w:marBottom w:val="0"/>
                              <w:divBdr>
                                <w:top w:val="none" w:sz="0" w:space="0" w:color="auto"/>
                                <w:left w:val="none" w:sz="0" w:space="0" w:color="auto"/>
                                <w:bottom w:val="none" w:sz="0" w:space="0" w:color="auto"/>
                                <w:right w:val="none" w:sz="0" w:space="0" w:color="auto"/>
                              </w:divBdr>
                              <w:divsChild>
                                <w:div w:id="749817496">
                                  <w:marLeft w:val="0"/>
                                  <w:marRight w:val="0"/>
                                  <w:marTop w:val="0"/>
                                  <w:marBottom w:val="0"/>
                                  <w:divBdr>
                                    <w:top w:val="none" w:sz="0" w:space="0" w:color="auto"/>
                                    <w:left w:val="none" w:sz="0" w:space="0" w:color="auto"/>
                                    <w:bottom w:val="none" w:sz="0" w:space="0" w:color="auto"/>
                                    <w:right w:val="none" w:sz="0" w:space="0" w:color="auto"/>
                                  </w:divBdr>
                                  <w:divsChild>
                                    <w:div w:id="1749619958">
                                      <w:marLeft w:val="0"/>
                                      <w:marRight w:val="0"/>
                                      <w:marTop w:val="0"/>
                                      <w:marBottom w:val="0"/>
                                      <w:divBdr>
                                        <w:top w:val="none" w:sz="0" w:space="0" w:color="auto"/>
                                        <w:left w:val="none" w:sz="0" w:space="0" w:color="auto"/>
                                        <w:bottom w:val="none" w:sz="0" w:space="0" w:color="auto"/>
                                        <w:right w:val="none" w:sz="0" w:space="0" w:color="auto"/>
                                      </w:divBdr>
                                      <w:divsChild>
                                        <w:div w:id="18225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536214">
      <w:bodyDiv w:val="1"/>
      <w:marLeft w:val="0"/>
      <w:marRight w:val="0"/>
      <w:marTop w:val="0"/>
      <w:marBottom w:val="0"/>
      <w:divBdr>
        <w:top w:val="none" w:sz="0" w:space="0" w:color="auto"/>
        <w:left w:val="none" w:sz="0" w:space="0" w:color="auto"/>
        <w:bottom w:val="none" w:sz="0" w:space="0" w:color="auto"/>
        <w:right w:val="none" w:sz="0" w:space="0" w:color="auto"/>
      </w:divBdr>
    </w:div>
    <w:div w:id="448201819">
      <w:bodyDiv w:val="1"/>
      <w:marLeft w:val="0"/>
      <w:marRight w:val="0"/>
      <w:marTop w:val="0"/>
      <w:marBottom w:val="0"/>
      <w:divBdr>
        <w:top w:val="none" w:sz="0" w:space="0" w:color="auto"/>
        <w:left w:val="none" w:sz="0" w:space="0" w:color="auto"/>
        <w:bottom w:val="none" w:sz="0" w:space="0" w:color="auto"/>
        <w:right w:val="none" w:sz="0" w:space="0" w:color="auto"/>
      </w:divBdr>
    </w:div>
    <w:div w:id="1618564579">
      <w:bodyDiv w:val="1"/>
      <w:marLeft w:val="0"/>
      <w:marRight w:val="0"/>
      <w:marTop w:val="0"/>
      <w:marBottom w:val="0"/>
      <w:divBdr>
        <w:top w:val="none" w:sz="0" w:space="0" w:color="auto"/>
        <w:left w:val="none" w:sz="0" w:space="0" w:color="auto"/>
        <w:bottom w:val="none" w:sz="0" w:space="0" w:color="auto"/>
        <w:right w:val="none" w:sz="0" w:space="0" w:color="auto"/>
      </w:divBdr>
      <w:divsChild>
        <w:div w:id="1038286980">
          <w:marLeft w:val="0"/>
          <w:marRight w:val="0"/>
          <w:marTop w:val="0"/>
          <w:marBottom w:val="0"/>
          <w:divBdr>
            <w:top w:val="none" w:sz="0" w:space="0" w:color="auto"/>
            <w:left w:val="none" w:sz="0" w:space="0" w:color="auto"/>
            <w:bottom w:val="none" w:sz="0" w:space="0" w:color="auto"/>
            <w:right w:val="none" w:sz="0" w:space="0" w:color="auto"/>
          </w:divBdr>
          <w:divsChild>
            <w:div w:id="190728956">
              <w:marLeft w:val="0"/>
              <w:marRight w:val="0"/>
              <w:marTop w:val="0"/>
              <w:marBottom w:val="0"/>
              <w:divBdr>
                <w:top w:val="none" w:sz="0" w:space="0" w:color="auto"/>
                <w:left w:val="none" w:sz="0" w:space="0" w:color="auto"/>
                <w:bottom w:val="none" w:sz="0" w:space="0" w:color="auto"/>
                <w:right w:val="none" w:sz="0" w:space="0" w:color="auto"/>
              </w:divBdr>
              <w:divsChild>
                <w:div w:id="1654870492">
                  <w:marLeft w:val="0"/>
                  <w:marRight w:val="0"/>
                  <w:marTop w:val="900"/>
                  <w:marBottom w:val="0"/>
                  <w:divBdr>
                    <w:top w:val="none" w:sz="0" w:space="0" w:color="auto"/>
                    <w:left w:val="none" w:sz="0" w:space="0" w:color="auto"/>
                    <w:bottom w:val="none" w:sz="0" w:space="0" w:color="auto"/>
                    <w:right w:val="none" w:sz="0" w:space="0" w:color="auto"/>
                  </w:divBdr>
                  <w:divsChild>
                    <w:div w:id="1804811965">
                      <w:marLeft w:val="0"/>
                      <w:marRight w:val="0"/>
                      <w:marTop w:val="0"/>
                      <w:marBottom w:val="0"/>
                      <w:divBdr>
                        <w:top w:val="none" w:sz="0" w:space="0" w:color="auto"/>
                        <w:left w:val="none" w:sz="0" w:space="0" w:color="auto"/>
                        <w:bottom w:val="none" w:sz="0" w:space="0" w:color="auto"/>
                        <w:right w:val="none" w:sz="0" w:space="0" w:color="auto"/>
                      </w:divBdr>
                      <w:divsChild>
                        <w:div w:id="1118336858">
                          <w:marLeft w:val="0"/>
                          <w:marRight w:val="0"/>
                          <w:marTop w:val="0"/>
                          <w:marBottom w:val="0"/>
                          <w:divBdr>
                            <w:top w:val="none" w:sz="0" w:space="0" w:color="auto"/>
                            <w:left w:val="none" w:sz="0" w:space="0" w:color="auto"/>
                            <w:bottom w:val="none" w:sz="0" w:space="0" w:color="auto"/>
                            <w:right w:val="none" w:sz="0" w:space="0" w:color="auto"/>
                          </w:divBdr>
                          <w:divsChild>
                            <w:div w:id="635569434">
                              <w:marLeft w:val="0"/>
                              <w:marRight w:val="0"/>
                              <w:marTop w:val="0"/>
                              <w:marBottom w:val="0"/>
                              <w:divBdr>
                                <w:top w:val="none" w:sz="0" w:space="0" w:color="auto"/>
                                <w:left w:val="none" w:sz="0" w:space="0" w:color="auto"/>
                                <w:bottom w:val="none" w:sz="0" w:space="0" w:color="auto"/>
                                <w:right w:val="none" w:sz="0" w:space="0" w:color="auto"/>
                              </w:divBdr>
                              <w:divsChild>
                                <w:div w:id="163863996">
                                  <w:marLeft w:val="0"/>
                                  <w:marRight w:val="0"/>
                                  <w:marTop w:val="0"/>
                                  <w:marBottom w:val="0"/>
                                  <w:divBdr>
                                    <w:top w:val="none" w:sz="0" w:space="0" w:color="auto"/>
                                    <w:left w:val="none" w:sz="0" w:space="0" w:color="auto"/>
                                    <w:bottom w:val="none" w:sz="0" w:space="0" w:color="auto"/>
                                    <w:right w:val="none" w:sz="0" w:space="0" w:color="auto"/>
                                  </w:divBdr>
                                  <w:divsChild>
                                    <w:div w:id="1004629770">
                                      <w:marLeft w:val="0"/>
                                      <w:marRight w:val="0"/>
                                      <w:marTop w:val="0"/>
                                      <w:marBottom w:val="0"/>
                                      <w:divBdr>
                                        <w:top w:val="none" w:sz="0" w:space="0" w:color="auto"/>
                                        <w:left w:val="none" w:sz="0" w:space="0" w:color="auto"/>
                                        <w:bottom w:val="none" w:sz="0" w:space="0" w:color="auto"/>
                                        <w:right w:val="none" w:sz="0" w:space="0" w:color="auto"/>
                                      </w:divBdr>
                                      <w:divsChild>
                                        <w:div w:id="940140606">
                                          <w:marLeft w:val="0"/>
                                          <w:marRight w:val="0"/>
                                          <w:marTop w:val="0"/>
                                          <w:marBottom w:val="0"/>
                                          <w:divBdr>
                                            <w:top w:val="none" w:sz="0" w:space="0" w:color="auto"/>
                                            <w:left w:val="none" w:sz="0" w:space="0" w:color="auto"/>
                                            <w:bottom w:val="none" w:sz="0" w:space="0" w:color="auto"/>
                                            <w:right w:val="none" w:sz="0" w:space="0" w:color="auto"/>
                                          </w:divBdr>
                                          <w:divsChild>
                                            <w:div w:id="1786189357">
                                              <w:marLeft w:val="0"/>
                                              <w:marRight w:val="0"/>
                                              <w:marTop w:val="0"/>
                                              <w:marBottom w:val="0"/>
                                              <w:divBdr>
                                                <w:top w:val="none" w:sz="0" w:space="0" w:color="auto"/>
                                                <w:left w:val="none" w:sz="0" w:space="0" w:color="auto"/>
                                                <w:bottom w:val="none" w:sz="0" w:space="0" w:color="auto"/>
                                                <w:right w:val="none" w:sz="0" w:space="0" w:color="auto"/>
                                              </w:divBdr>
                                              <w:divsChild>
                                                <w:div w:id="1714495980">
                                                  <w:marLeft w:val="0"/>
                                                  <w:marRight w:val="0"/>
                                                  <w:marTop w:val="0"/>
                                                  <w:marBottom w:val="0"/>
                                                  <w:divBdr>
                                                    <w:top w:val="none" w:sz="0" w:space="0" w:color="auto"/>
                                                    <w:left w:val="none" w:sz="0" w:space="0" w:color="auto"/>
                                                    <w:bottom w:val="none" w:sz="0" w:space="0" w:color="auto"/>
                                                    <w:right w:val="none" w:sz="0" w:space="0" w:color="auto"/>
                                                  </w:divBdr>
                                                  <w:divsChild>
                                                    <w:div w:id="1159267007">
                                                      <w:marLeft w:val="0"/>
                                                      <w:marRight w:val="0"/>
                                                      <w:marTop w:val="0"/>
                                                      <w:marBottom w:val="0"/>
                                                      <w:divBdr>
                                                        <w:top w:val="none" w:sz="0" w:space="0" w:color="auto"/>
                                                        <w:left w:val="none" w:sz="0" w:space="0" w:color="auto"/>
                                                        <w:bottom w:val="none" w:sz="0" w:space="0" w:color="auto"/>
                                                        <w:right w:val="none" w:sz="0" w:space="0" w:color="auto"/>
                                                      </w:divBdr>
                                                      <w:divsChild>
                                                        <w:div w:id="841703949">
                                                          <w:marLeft w:val="0"/>
                                                          <w:marRight w:val="0"/>
                                                          <w:marTop w:val="0"/>
                                                          <w:marBottom w:val="0"/>
                                                          <w:divBdr>
                                                            <w:top w:val="none" w:sz="0" w:space="0" w:color="auto"/>
                                                            <w:left w:val="none" w:sz="0" w:space="0" w:color="auto"/>
                                                            <w:bottom w:val="none" w:sz="0" w:space="0" w:color="auto"/>
                                                            <w:right w:val="none" w:sz="0" w:space="0" w:color="auto"/>
                                                          </w:divBdr>
                                                          <w:divsChild>
                                                            <w:div w:id="709299629">
                                                              <w:marLeft w:val="0"/>
                                                              <w:marRight w:val="0"/>
                                                              <w:marTop w:val="0"/>
                                                              <w:marBottom w:val="0"/>
                                                              <w:divBdr>
                                                                <w:top w:val="none" w:sz="0" w:space="0" w:color="auto"/>
                                                                <w:left w:val="none" w:sz="0" w:space="0" w:color="auto"/>
                                                                <w:bottom w:val="none" w:sz="0" w:space="0" w:color="auto"/>
                                                                <w:right w:val="none" w:sz="0" w:space="0" w:color="auto"/>
                                                              </w:divBdr>
                                                              <w:divsChild>
                                                                <w:div w:id="445344399">
                                                                  <w:marLeft w:val="0"/>
                                                                  <w:marRight w:val="0"/>
                                                                  <w:marTop w:val="0"/>
                                                                  <w:marBottom w:val="0"/>
                                                                  <w:divBdr>
                                                                    <w:top w:val="none" w:sz="0" w:space="0" w:color="auto"/>
                                                                    <w:left w:val="none" w:sz="0" w:space="0" w:color="auto"/>
                                                                    <w:bottom w:val="none" w:sz="0" w:space="0" w:color="auto"/>
                                                                    <w:right w:val="none" w:sz="0" w:space="0" w:color="auto"/>
                                                                  </w:divBdr>
                                                                  <w:divsChild>
                                                                    <w:div w:id="272520539">
                                                                      <w:marLeft w:val="0"/>
                                                                      <w:marRight w:val="0"/>
                                                                      <w:marTop w:val="0"/>
                                                                      <w:marBottom w:val="150"/>
                                                                      <w:divBdr>
                                                                        <w:top w:val="none" w:sz="0" w:space="0" w:color="auto"/>
                                                                        <w:left w:val="none" w:sz="0" w:space="0" w:color="auto"/>
                                                                        <w:bottom w:val="none" w:sz="0" w:space="0" w:color="auto"/>
                                                                        <w:right w:val="none" w:sz="0" w:space="0" w:color="auto"/>
                                                                      </w:divBdr>
                                                                      <w:divsChild>
                                                                        <w:div w:id="1110322673">
                                                                          <w:marLeft w:val="0"/>
                                                                          <w:marRight w:val="0"/>
                                                                          <w:marTop w:val="0"/>
                                                                          <w:marBottom w:val="0"/>
                                                                          <w:divBdr>
                                                                            <w:top w:val="none" w:sz="0" w:space="0" w:color="auto"/>
                                                                            <w:left w:val="none" w:sz="0" w:space="0" w:color="auto"/>
                                                                            <w:bottom w:val="none" w:sz="0" w:space="0" w:color="auto"/>
                                                                            <w:right w:val="none" w:sz="0" w:space="0" w:color="auto"/>
                                                                          </w:divBdr>
                                                                          <w:divsChild>
                                                                            <w:div w:id="374238074">
                                                                              <w:marLeft w:val="0"/>
                                                                              <w:marRight w:val="0"/>
                                                                              <w:marTop w:val="0"/>
                                                                              <w:marBottom w:val="0"/>
                                                                              <w:divBdr>
                                                                                <w:top w:val="none" w:sz="0" w:space="0" w:color="auto"/>
                                                                                <w:left w:val="none" w:sz="0" w:space="0" w:color="auto"/>
                                                                                <w:bottom w:val="none" w:sz="0" w:space="0" w:color="auto"/>
                                                                                <w:right w:val="none" w:sz="0" w:space="0" w:color="auto"/>
                                                                              </w:divBdr>
                                                                              <w:divsChild>
                                                                                <w:div w:id="920913100">
                                                                                  <w:marLeft w:val="0"/>
                                                                                  <w:marRight w:val="0"/>
                                                                                  <w:marTop w:val="0"/>
                                                                                  <w:marBottom w:val="0"/>
                                                                                  <w:divBdr>
                                                                                    <w:top w:val="none" w:sz="0" w:space="0" w:color="auto"/>
                                                                                    <w:left w:val="none" w:sz="0" w:space="0" w:color="auto"/>
                                                                                    <w:bottom w:val="none" w:sz="0" w:space="0" w:color="auto"/>
                                                                                    <w:right w:val="none" w:sz="0" w:space="0" w:color="auto"/>
                                                                                  </w:divBdr>
                                                                                  <w:divsChild>
                                                                                    <w:div w:id="82461585">
                                                                                      <w:marLeft w:val="0"/>
                                                                                      <w:marRight w:val="0"/>
                                                                                      <w:marTop w:val="0"/>
                                                                                      <w:marBottom w:val="0"/>
                                                                                      <w:divBdr>
                                                                                        <w:top w:val="none" w:sz="0" w:space="0" w:color="auto"/>
                                                                                        <w:left w:val="none" w:sz="0" w:space="0" w:color="auto"/>
                                                                                        <w:bottom w:val="none" w:sz="0" w:space="0" w:color="auto"/>
                                                                                        <w:right w:val="none" w:sz="0" w:space="0" w:color="auto"/>
                                                                                      </w:divBdr>
                                                                                      <w:divsChild>
                                                                                        <w:div w:id="1290013850">
                                                                                          <w:marLeft w:val="0"/>
                                                                                          <w:marRight w:val="0"/>
                                                                                          <w:marTop w:val="0"/>
                                                                                          <w:marBottom w:val="0"/>
                                                                                          <w:divBdr>
                                                                                            <w:top w:val="none" w:sz="0" w:space="0" w:color="auto"/>
                                                                                            <w:left w:val="none" w:sz="0" w:space="0" w:color="auto"/>
                                                                                            <w:bottom w:val="none" w:sz="0" w:space="0" w:color="auto"/>
                                                                                            <w:right w:val="none" w:sz="0" w:space="0" w:color="auto"/>
                                                                                          </w:divBdr>
                                                                                          <w:divsChild>
                                                                                            <w:div w:id="3070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835038">
                                                                      <w:marLeft w:val="0"/>
                                                                      <w:marRight w:val="0"/>
                                                                      <w:marTop w:val="0"/>
                                                                      <w:marBottom w:val="150"/>
                                                                      <w:divBdr>
                                                                        <w:top w:val="none" w:sz="0" w:space="0" w:color="auto"/>
                                                                        <w:left w:val="none" w:sz="0" w:space="0" w:color="auto"/>
                                                                        <w:bottom w:val="none" w:sz="0" w:space="0" w:color="auto"/>
                                                                        <w:right w:val="none" w:sz="0" w:space="0" w:color="auto"/>
                                                                      </w:divBdr>
                                                                      <w:divsChild>
                                                                        <w:div w:id="1017737763">
                                                                          <w:marLeft w:val="0"/>
                                                                          <w:marRight w:val="0"/>
                                                                          <w:marTop w:val="0"/>
                                                                          <w:marBottom w:val="0"/>
                                                                          <w:divBdr>
                                                                            <w:top w:val="none" w:sz="0" w:space="0" w:color="auto"/>
                                                                            <w:left w:val="none" w:sz="0" w:space="0" w:color="auto"/>
                                                                            <w:bottom w:val="none" w:sz="0" w:space="0" w:color="auto"/>
                                                                            <w:right w:val="none" w:sz="0" w:space="0" w:color="auto"/>
                                                                          </w:divBdr>
                                                                          <w:divsChild>
                                                                            <w:div w:id="1026369046">
                                                                              <w:marLeft w:val="0"/>
                                                                              <w:marRight w:val="0"/>
                                                                              <w:marTop w:val="0"/>
                                                                              <w:marBottom w:val="0"/>
                                                                              <w:divBdr>
                                                                                <w:top w:val="none" w:sz="0" w:space="0" w:color="auto"/>
                                                                                <w:left w:val="none" w:sz="0" w:space="0" w:color="auto"/>
                                                                                <w:bottom w:val="none" w:sz="0" w:space="0" w:color="auto"/>
                                                                                <w:right w:val="none" w:sz="0" w:space="0" w:color="auto"/>
                                                                              </w:divBdr>
                                                                              <w:divsChild>
                                                                                <w:div w:id="1707828766">
                                                                                  <w:marLeft w:val="0"/>
                                                                                  <w:marRight w:val="0"/>
                                                                                  <w:marTop w:val="0"/>
                                                                                  <w:marBottom w:val="0"/>
                                                                                  <w:divBdr>
                                                                                    <w:top w:val="none" w:sz="0" w:space="0" w:color="auto"/>
                                                                                    <w:left w:val="none" w:sz="0" w:space="0" w:color="auto"/>
                                                                                    <w:bottom w:val="none" w:sz="0" w:space="0" w:color="auto"/>
                                                                                    <w:right w:val="none" w:sz="0" w:space="0" w:color="auto"/>
                                                                                  </w:divBdr>
                                                                                  <w:divsChild>
                                                                                    <w:div w:id="1467116865">
                                                                                      <w:marLeft w:val="0"/>
                                                                                      <w:marRight w:val="0"/>
                                                                                      <w:marTop w:val="0"/>
                                                                                      <w:marBottom w:val="0"/>
                                                                                      <w:divBdr>
                                                                                        <w:top w:val="none" w:sz="0" w:space="0" w:color="auto"/>
                                                                                        <w:left w:val="none" w:sz="0" w:space="0" w:color="auto"/>
                                                                                        <w:bottom w:val="none" w:sz="0" w:space="0" w:color="auto"/>
                                                                                        <w:right w:val="none" w:sz="0" w:space="0" w:color="auto"/>
                                                                                      </w:divBdr>
                                                                                      <w:divsChild>
                                                                                        <w:div w:id="814298269">
                                                                                          <w:marLeft w:val="0"/>
                                                                                          <w:marRight w:val="0"/>
                                                                                          <w:marTop w:val="0"/>
                                                                                          <w:marBottom w:val="0"/>
                                                                                          <w:divBdr>
                                                                                            <w:top w:val="none" w:sz="0" w:space="0" w:color="auto"/>
                                                                                            <w:left w:val="none" w:sz="0" w:space="0" w:color="auto"/>
                                                                                            <w:bottom w:val="none" w:sz="0" w:space="0" w:color="auto"/>
                                                                                            <w:right w:val="none" w:sz="0" w:space="0" w:color="auto"/>
                                                                                          </w:divBdr>
                                                                                        </w:div>
                                                                                        <w:div w:id="1693874617">
                                                                                          <w:marLeft w:val="0"/>
                                                                                          <w:marRight w:val="0"/>
                                                                                          <w:marTop w:val="0"/>
                                                                                          <w:marBottom w:val="0"/>
                                                                                          <w:divBdr>
                                                                                            <w:top w:val="none" w:sz="0" w:space="0" w:color="auto"/>
                                                                                            <w:left w:val="none" w:sz="0" w:space="0" w:color="auto"/>
                                                                                            <w:bottom w:val="none" w:sz="0" w:space="0" w:color="auto"/>
                                                                                            <w:right w:val="none" w:sz="0" w:space="0" w:color="auto"/>
                                                                                          </w:divBdr>
                                                                                          <w:divsChild>
                                                                                            <w:div w:id="1984852469">
                                                                                              <w:marLeft w:val="0"/>
                                                                                              <w:marRight w:val="0"/>
                                                                                              <w:marTop w:val="0"/>
                                                                                              <w:marBottom w:val="0"/>
                                                                                              <w:divBdr>
                                                                                                <w:top w:val="none" w:sz="0" w:space="0" w:color="auto"/>
                                                                                                <w:left w:val="none" w:sz="0" w:space="0" w:color="auto"/>
                                                                                                <w:bottom w:val="none" w:sz="0" w:space="0" w:color="auto"/>
                                                                                                <w:right w:val="none" w:sz="0" w:space="0" w:color="auto"/>
                                                                                              </w:divBdr>
                                                                                            </w:div>
                                                                                          </w:divsChild>
                                                                                        </w:div>
                                                                                        <w:div w:id="2122340154">
                                                                                          <w:marLeft w:val="0"/>
                                                                                          <w:marRight w:val="0"/>
                                                                                          <w:marTop w:val="0"/>
                                                                                          <w:marBottom w:val="0"/>
                                                                                          <w:divBdr>
                                                                                            <w:top w:val="none" w:sz="0" w:space="0" w:color="auto"/>
                                                                                            <w:left w:val="none" w:sz="0" w:space="0" w:color="auto"/>
                                                                                            <w:bottom w:val="none" w:sz="0" w:space="0" w:color="auto"/>
                                                                                            <w:right w:val="none" w:sz="0" w:space="0" w:color="auto"/>
                                                                                          </w:divBdr>
                                                                                        </w:div>
                                                                                      </w:divsChild>
                                                                                    </w:div>
                                                                                    <w:div w:id="18446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282031">
      <w:bodyDiv w:val="1"/>
      <w:marLeft w:val="0"/>
      <w:marRight w:val="0"/>
      <w:marTop w:val="0"/>
      <w:marBottom w:val="0"/>
      <w:divBdr>
        <w:top w:val="none" w:sz="0" w:space="0" w:color="auto"/>
        <w:left w:val="none" w:sz="0" w:space="0" w:color="auto"/>
        <w:bottom w:val="none" w:sz="0" w:space="0" w:color="auto"/>
        <w:right w:val="none" w:sz="0" w:space="0" w:color="auto"/>
      </w:divBdr>
      <w:divsChild>
        <w:div w:id="965355843">
          <w:marLeft w:val="0"/>
          <w:marRight w:val="0"/>
          <w:marTop w:val="0"/>
          <w:marBottom w:val="0"/>
          <w:divBdr>
            <w:top w:val="none" w:sz="0" w:space="0" w:color="auto"/>
            <w:left w:val="none" w:sz="0" w:space="0" w:color="auto"/>
            <w:bottom w:val="none" w:sz="0" w:space="0" w:color="auto"/>
            <w:right w:val="none" w:sz="0" w:space="0" w:color="auto"/>
          </w:divBdr>
          <w:divsChild>
            <w:div w:id="647905690">
              <w:marLeft w:val="0"/>
              <w:marRight w:val="0"/>
              <w:marTop w:val="0"/>
              <w:marBottom w:val="0"/>
              <w:divBdr>
                <w:top w:val="none" w:sz="0" w:space="0" w:color="auto"/>
                <w:left w:val="none" w:sz="0" w:space="0" w:color="auto"/>
                <w:bottom w:val="none" w:sz="0" w:space="0" w:color="auto"/>
                <w:right w:val="none" w:sz="0" w:space="0" w:color="auto"/>
              </w:divBdr>
              <w:divsChild>
                <w:div w:id="215967248">
                  <w:marLeft w:val="0"/>
                  <w:marRight w:val="0"/>
                  <w:marTop w:val="0"/>
                  <w:marBottom w:val="0"/>
                  <w:divBdr>
                    <w:top w:val="none" w:sz="0" w:space="0" w:color="auto"/>
                    <w:left w:val="none" w:sz="0" w:space="0" w:color="auto"/>
                    <w:bottom w:val="none" w:sz="0" w:space="0" w:color="auto"/>
                    <w:right w:val="none" w:sz="0" w:space="0" w:color="auto"/>
                  </w:divBdr>
                  <w:divsChild>
                    <w:div w:id="1175801241">
                      <w:marLeft w:val="0"/>
                      <w:marRight w:val="0"/>
                      <w:marTop w:val="0"/>
                      <w:marBottom w:val="0"/>
                      <w:divBdr>
                        <w:top w:val="none" w:sz="0" w:space="0" w:color="auto"/>
                        <w:left w:val="none" w:sz="0" w:space="0" w:color="auto"/>
                        <w:bottom w:val="none" w:sz="0" w:space="0" w:color="auto"/>
                        <w:right w:val="none" w:sz="0" w:space="0" w:color="auto"/>
                      </w:divBdr>
                      <w:divsChild>
                        <w:div w:id="895045763">
                          <w:marLeft w:val="0"/>
                          <w:marRight w:val="0"/>
                          <w:marTop w:val="0"/>
                          <w:marBottom w:val="0"/>
                          <w:divBdr>
                            <w:top w:val="none" w:sz="0" w:space="0" w:color="auto"/>
                            <w:left w:val="none" w:sz="0" w:space="0" w:color="auto"/>
                            <w:bottom w:val="none" w:sz="0" w:space="0" w:color="auto"/>
                            <w:right w:val="none" w:sz="0" w:space="0" w:color="auto"/>
                          </w:divBdr>
                          <w:divsChild>
                            <w:div w:id="310672134">
                              <w:marLeft w:val="0"/>
                              <w:marRight w:val="0"/>
                              <w:marTop w:val="0"/>
                              <w:marBottom w:val="0"/>
                              <w:divBdr>
                                <w:top w:val="none" w:sz="0" w:space="0" w:color="auto"/>
                                <w:left w:val="none" w:sz="0" w:space="0" w:color="auto"/>
                                <w:bottom w:val="none" w:sz="0" w:space="0" w:color="auto"/>
                                <w:right w:val="none" w:sz="0" w:space="0" w:color="auto"/>
                              </w:divBdr>
                              <w:divsChild>
                                <w:div w:id="1556039085">
                                  <w:marLeft w:val="0"/>
                                  <w:marRight w:val="0"/>
                                  <w:marTop w:val="0"/>
                                  <w:marBottom w:val="0"/>
                                  <w:divBdr>
                                    <w:top w:val="none" w:sz="0" w:space="0" w:color="auto"/>
                                    <w:left w:val="none" w:sz="0" w:space="0" w:color="auto"/>
                                    <w:bottom w:val="none" w:sz="0" w:space="0" w:color="auto"/>
                                    <w:right w:val="none" w:sz="0" w:space="0" w:color="auto"/>
                                  </w:divBdr>
                                  <w:divsChild>
                                    <w:div w:id="1439452585">
                                      <w:marLeft w:val="0"/>
                                      <w:marRight w:val="0"/>
                                      <w:marTop w:val="0"/>
                                      <w:marBottom w:val="0"/>
                                      <w:divBdr>
                                        <w:top w:val="none" w:sz="0" w:space="0" w:color="auto"/>
                                        <w:left w:val="none" w:sz="0" w:space="0" w:color="auto"/>
                                        <w:bottom w:val="none" w:sz="0" w:space="0" w:color="auto"/>
                                        <w:right w:val="none" w:sz="0" w:space="0" w:color="auto"/>
                                      </w:divBdr>
                                      <w:divsChild>
                                        <w:div w:id="312374172">
                                          <w:marLeft w:val="0"/>
                                          <w:marRight w:val="0"/>
                                          <w:marTop w:val="0"/>
                                          <w:marBottom w:val="0"/>
                                          <w:divBdr>
                                            <w:top w:val="none" w:sz="0" w:space="0" w:color="auto"/>
                                            <w:left w:val="none" w:sz="0" w:space="0" w:color="auto"/>
                                            <w:bottom w:val="none" w:sz="0" w:space="0" w:color="auto"/>
                                            <w:right w:val="none" w:sz="0" w:space="0" w:color="auto"/>
                                          </w:divBdr>
                                          <w:divsChild>
                                            <w:div w:id="336617689">
                                              <w:marLeft w:val="0"/>
                                              <w:marRight w:val="0"/>
                                              <w:marTop w:val="0"/>
                                              <w:marBottom w:val="0"/>
                                              <w:divBdr>
                                                <w:top w:val="none" w:sz="0" w:space="0" w:color="auto"/>
                                                <w:left w:val="none" w:sz="0" w:space="0" w:color="auto"/>
                                                <w:bottom w:val="none" w:sz="0" w:space="0" w:color="auto"/>
                                                <w:right w:val="none" w:sz="0" w:space="0" w:color="auto"/>
                                              </w:divBdr>
                                              <w:divsChild>
                                                <w:div w:id="1633365119">
                                                  <w:marLeft w:val="0"/>
                                                  <w:marRight w:val="0"/>
                                                  <w:marTop w:val="0"/>
                                                  <w:marBottom w:val="0"/>
                                                  <w:divBdr>
                                                    <w:top w:val="none" w:sz="0" w:space="0" w:color="auto"/>
                                                    <w:left w:val="none" w:sz="0" w:space="0" w:color="auto"/>
                                                    <w:bottom w:val="none" w:sz="0" w:space="0" w:color="auto"/>
                                                    <w:right w:val="none" w:sz="0" w:space="0" w:color="auto"/>
                                                  </w:divBdr>
                                                  <w:divsChild>
                                                    <w:div w:id="1287783360">
                                                      <w:marLeft w:val="0"/>
                                                      <w:marRight w:val="0"/>
                                                      <w:marTop w:val="0"/>
                                                      <w:marBottom w:val="0"/>
                                                      <w:divBdr>
                                                        <w:top w:val="none" w:sz="0" w:space="0" w:color="auto"/>
                                                        <w:left w:val="none" w:sz="0" w:space="0" w:color="auto"/>
                                                        <w:bottom w:val="none" w:sz="0" w:space="0" w:color="auto"/>
                                                        <w:right w:val="none" w:sz="0" w:space="0" w:color="auto"/>
                                                      </w:divBdr>
                                                      <w:divsChild>
                                                        <w:div w:id="272369890">
                                                          <w:marLeft w:val="0"/>
                                                          <w:marRight w:val="0"/>
                                                          <w:marTop w:val="0"/>
                                                          <w:marBottom w:val="0"/>
                                                          <w:divBdr>
                                                            <w:top w:val="none" w:sz="0" w:space="0" w:color="auto"/>
                                                            <w:left w:val="none" w:sz="0" w:space="0" w:color="auto"/>
                                                            <w:bottom w:val="none" w:sz="0" w:space="0" w:color="auto"/>
                                                            <w:right w:val="none" w:sz="0" w:space="0" w:color="auto"/>
                                                          </w:divBdr>
                                                          <w:divsChild>
                                                            <w:div w:id="1291472645">
                                                              <w:marLeft w:val="0"/>
                                                              <w:marRight w:val="0"/>
                                                              <w:marTop w:val="0"/>
                                                              <w:marBottom w:val="0"/>
                                                              <w:divBdr>
                                                                <w:top w:val="none" w:sz="0" w:space="0" w:color="auto"/>
                                                                <w:left w:val="none" w:sz="0" w:space="0" w:color="auto"/>
                                                                <w:bottom w:val="none" w:sz="0" w:space="0" w:color="auto"/>
                                                                <w:right w:val="none" w:sz="0" w:space="0" w:color="auto"/>
                                                              </w:divBdr>
                                                              <w:divsChild>
                                                                <w:div w:id="1855149524">
                                                                  <w:marLeft w:val="0"/>
                                                                  <w:marRight w:val="0"/>
                                                                  <w:marTop w:val="0"/>
                                                                  <w:marBottom w:val="0"/>
                                                                  <w:divBdr>
                                                                    <w:top w:val="none" w:sz="0" w:space="0" w:color="auto"/>
                                                                    <w:left w:val="none" w:sz="0" w:space="0" w:color="auto"/>
                                                                    <w:bottom w:val="none" w:sz="0" w:space="0" w:color="auto"/>
                                                                    <w:right w:val="none" w:sz="0" w:space="0" w:color="auto"/>
                                                                  </w:divBdr>
                                                                  <w:divsChild>
                                                                    <w:div w:id="820121300">
                                                                      <w:marLeft w:val="0"/>
                                                                      <w:marRight w:val="0"/>
                                                                      <w:marTop w:val="0"/>
                                                                      <w:marBottom w:val="0"/>
                                                                      <w:divBdr>
                                                                        <w:top w:val="none" w:sz="0" w:space="0" w:color="auto"/>
                                                                        <w:left w:val="none" w:sz="0" w:space="0" w:color="auto"/>
                                                                        <w:bottom w:val="none" w:sz="0" w:space="0" w:color="auto"/>
                                                                        <w:right w:val="none" w:sz="0" w:space="0" w:color="auto"/>
                                                                      </w:divBdr>
                                                                      <w:divsChild>
                                                                        <w:div w:id="1542860778">
                                                                          <w:marLeft w:val="0"/>
                                                                          <w:marRight w:val="0"/>
                                                                          <w:marTop w:val="0"/>
                                                                          <w:marBottom w:val="0"/>
                                                                          <w:divBdr>
                                                                            <w:top w:val="none" w:sz="0" w:space="0" w:color="auto"/>
                                                                            <w:left w:val="none" w:sz="0" w:space="0" w:color="auto"/>
                                                                            <w:bottom w:val="none" w:sz="0" w:space="0" w:color="auto"/>
                                                                            <w:right w:val="none" w:sz="0" w:space="0" w:color="auto"/>
                                                                          </w:divBdr>
                                                                        </w:div>
                                                                        <w:div w:id="20025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688249">
      <w:bodyDiv w:val="1"/>
      <w:marLeft w:val="0"/>
      <w:marRight w:val="0"/>
      <w:marTop w:val="0"/>
      <w:marBottom w:val="0"/>
      <w:divBdr>
        <w:top w:val="none" w:sz="0" w:space="0" w:color="auto"/>
        <w:left w:val="none" w:sz="0" w:space="0" w:color="auto"/>
        <w:bottom w:val="none" w:sz="0" w:space="0" w:color="auto"/>
        <w:right w:val="none" w:sz="0" w:space="0" w:color="auto"/>
      </w:divBdr>
      <w:divsChild>
        <w:div w:id="330959138">
          <w:marLeft w:val="0"/>
          <w:marRight w:val="0"/>
          <w:marTop w:val="0"/>
          <w:marBottom w:val="0"/>
          <w:divBdr>
            <w:top w:val="none" w:sz="0" w:space="0" w:color="auto"/>
            <w:left w:val="none" w:sz="0" w:space="0" w:color="auto"/>
            <w:bottom w:val="none" w:sz="0" w:space="0" w:color="auto"/>
            <w:right w:val="none" w:sz="0" w:space="0" w:color="auto"/>
          </w:divBdr>
          <w:divsChild>
            <w:div w:id="86312404">
              <w:marLeft w:val="-225"/>
              <w:marRight w:val="-225"/>
              <w:marTop w:val="0"/>
              <w:marBottom w:val="0"/>
              <w:divBdr>
                <w:top w:val="none" w:sz="0" w:space="0" w:color="auto"/>
                <w:left w:val="none" w:sz="0" w:space="0" w:color="auto"/>
                <w:bottom w:val="none" w:sz="0" w:space="0" w:color="auto"/>
                <w:right w:val="none" w:sz="0" w:space="0" w:color="auto"/>
              </w:divBdr>
              <w:divsChild>
                <w:div w:id="1362706383">
                  <w:marLeft w:val="0"/>
                  <w:marRight w:val="0"/>
                  <w:marTop w:val="0"/>
                  <w:marBottom w:val="0"/>
                  <w:divBdr>
                    <w:top w:val="none" w:sz="0" w:space="0" w:color="auto"/>
                    <w:left w:val="none" w:sz="0" w:space="0" w:color="auto"/>
                    <w:bottom w:val="none" w:sz="0" w:space="0" w:color="auto"/>
                    <w:right w:val="none" w:sz="0" w:space="0" w:color="auto"/>
                  </w:divBdr>
                  <w:divsChild>
                    <w:div w:id="1387102182">
                      <w:marLeft w:val="0"/>
                      <w:marRight w:val="0"/>
                      <w:marTop w:val="0"/>
                      <w:marBottom w:val="0"/>
                      <w:divBdr>
                        <w:top w:val="none" w:sz="0" w:space="0" w:color="auto"/>
                        <w:left w:val="none" w:sz="0" w:space="0" w:color="auto"/>
                        <w:bottom w:val="none" w:sz="0" w:space="0" w:color="auto"/>
                        <w:right w:val="none" w:sz="0" w:space="0" w:color="auto"/>
                      </w:divBdr>
                      <w:divsChild>
                        <w:div w:id="1760902354">
                          <w:marLeft w:val="0"/>
                          <w:marRight w:val="0"/>
                          <w:marTop w:val="0"/>
                          <w:marBottom w:val="0"/>
                          <w:divBdr>
                            <w:top w:val="none" w:sz="0" w:space="0" w:color="auto"/>
                            <w:left w:val="none" w:sz="0" w:space="0" w:color="auto"/>
                            <w:bottom w:val="none" w:sz="0" w:space="0" w:color="auto"/>
                            <w:right w:val="none" w:sz="0" w:space="0" w:color="auto"/>
                          </w:divBdr>
                          <w:divsChild>
                            <w:div w:id="48261163">
                              <w:marLeft w:val="0"/>
                              <w:marRight w:val="0"/>
                              <w:marTop w:val="0"/>
                              <w:marBottom w:val="0"/>
                              <w:divBdr>
                                <w:top w:val="none" w:sz="0" w:space="0" w:color="auto"/>
                                <w:left w:val="none" w:sz="0" w:space="0" w:color="auto"/>
                                <w:bottom w:val="none" w:sz="0" w:space="0" w:color="auto"/>
                                <w:right w:val="none" w:sz="0" w:space="0" w:color="auto"/>
                              </w:divBdr>
                              <w:divsChild>
                                <w:div w:id="7964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Berry%20RB%5BAuthor%5D&amp;cauthor=true&amp;cauthor_uid=23066376" TargetMode="External"/><Relationship Id="rId13" Type="http://schemas.openxmlformats.org/officeDocument/2006/relationships/hyperlink" Target="http://www.ncbi.nlm.nih.gov/pubmed/2654153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23066376"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American%20Academy%20of%20Sleep%20Medicine%5BCorporate%20Author%5D"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ncbi.nlm.nih.gov/pubmed/?term=Gottlieb%20DJ%5BAuthor%5D&amp;cauthor=true&amp;cauthor_uid=2306637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ubmed/?term=Budhiraja%20R%5BAuthor%5D&amp;cauthor=true&amp;cauthor_uid=23066376" TargetMode="External"/><Relationship Id="rId14" Type="http://schemas.openxmlformats.org/officeDocument/2006/relationships/hyperlink" Target="http://www.ncbi.nlm.nih.gov/pubmed/20223918" TargetMode="Externa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6BB9-77D3-4B7B-80B0-8EA30E29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4744</Words>
  <Characters>27042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C.M.</dc:creator>
  <cp:keywords/>
  <dc:description/>
  <cp:lastModifiedBy>Finn Slate</cp:lastModifiedBy>
  <cp:revision>5</cp:revision>
  <dcterms:created xsi:type="dcterms:W3CDTF">2018-09-17T14:18:00Z</dcterms:created>
  <dcterms:modified xsi:type="dcterms:W3CDTF">2018-10-29T15:25:00Z</dcterms:modified>
</cp:coreProperties>
</file>