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88F74" w14:textId="57506837" w:rsidR="008B3FF1" w:rsidRPr="002A4BB6" w:rsidRDefault="00D34FB3" w:rsidP="00DE7780">
      <w:pPr>
        <w:pStyle w:val="Heading1"/>
        <w:spacing w:before="0"/>
        <w:rPr>
          <w:sz w:val="22"/>
          <w:u w:val="single"/>
        </w:rPr>
      </w:pPr>
      <w:bookmarkStart w:id="0" w:name="_GoBack"/>
      <w:bookmarkEnd w:id="0"/>
      <w:r w:rsidRPr="002A4BB6">
        <w:rPr>
          <w:sz w:val="28"/>
          <w:szCs w:val="22"/>
        </w:rPr>
        <w:t>A systematic review o</w:t>
      </w:r>
      <w:r w:rsidR="004F6D6E" w:rsidRPr="002A4BB6">
        <w:rPr>
          <w:sz w:val="28"/>
          <w:szCs w:val="22"/>
        </w:rPr>
        <w:t xml:space="preserve">f reviews identifying UK validated </w:t>
      </w:r>
      <w:r w:rsidRPr="002A4BB6">
        <w:rPr>
          <w:sz w:val="28"/>
          <w:szCs w:val="22"/>
        </w:rPr>
        <w:t>dietary assess</w:t>
      </w:r>
      <w:r w:rsidR="00195567" w:rsidRPr="002A4BB6">
        <w:rPr>
          <w:sz w:val="28"/>
          <w:szCs w:val="22"/>
        </w:rPr>
        <w:t>ment t</w:t>
      </w:r>
      <w:r w:rsidRPr="002A4BB6">
        <w:rPr>
          <w:sz w:val="28"/>
          <w:szCs w:val="22"/>
        </w:rPr>
        <w:t xml:space="preserve">ools for inclusion on an interactive guided website for researchers: </w:t>
      </w:r>
      <w:hyperlink r:id="rId7" w:history="1">
        <w:r w:rsidRPr="002A4BB6">
          <w:rPr>
            <w:rStyle w:val="Hyperlink"/>
            <w:color w:val="auto"/>
            <w:sz w:val="28"/>
            <w:szCs w:val="22"/>
          </w:rPr>
          <w:t>www.nutritools.org</w:t>
        </w:r>
      </w:hyperlink>
      <w:r w:rsidRPr="002A4BB6">
        <w:rPr>
          <w:sz w:val="28"/>
          <w:szCs w:val="22"/>
        </w:rPr>
        <w:t xml:space="preserve"> </w:t>
      </w:r>
      <w:r w:rsidR="008B3FF1" w:rsidRPr="002A4BB6">
        <w:rPr>
          <w:sz w:val="22"/>
          <w:u w:val="single"/>
        </w:rPr>
        <w:t xml:space="preserve"> </w:t>
      </w:r>
    </w:p>
    <w:p w14:paraId="48342012" w14:textId="77777777" w:rsidR="008B3FF1" w:rsidRPr="002A4BB6" w:rsidRDefault="008B3FF1" w:rsidP="008B3FF1">
      <w:pPr>
        <w:rPr>
          <w:sz w:val="14"/>
        </w:rPr>
      </w:pPr>
    </w:p>
    <w:p w14:paraId="12BF1E98" w14:textId="249129BB" w:rsidR="008B3FF1" w:rsidRPr="002A4BB6" w:rsidRDefault="008B3FF1" w:rsidP="001D095C">
      <w:pPr>
        <w:jc w:val="both"/>
        <w:rPr>
          <w:rFonts w:ascii="Arial" w:hAnsi="Arial" w:cs="Arial"/>
        </w:rPr>
      </w:pPr>
      <w:r w:rsidRPr="002A4BB6">
        <w:rPr>
          <w:rFonts w:ascii="Times New Roman" w:hAnsi="Times New Roman" w:cs="Times New Roman"/>
          <w:b/>
        </w:rPr>
        <w:t>Jozef Hooson (J</w:t>
      </w:r>
      <w:r w:rsidR="00BE3214" w:rsidRPr="002A4BB6">
        <w:rPr>
          <w:rFonts w:ascii="Times New Roman" w:hAnsi="Times New Roman" w:cs="Times New Roman"/>
          <w:b/>
        </w:rPr>
        <w:t>Z</w:t>
      </w:r>
      <w:r w:rsidRPr="002A4BB6">
        <w:rPr>
          <w:rFonts w:ascii="Times New Roman" w:hAnsi="Times New Roman" w:cs="Times New Roman"/>
          <w:b/>
        </w:rPr>
        <w:t>H)</w:t>
      </w:r>
      <w:r w:rsidRPr="002A4BB6">
        <w:rPr>
          <w:rFonts w:ascii="Times New Roman" w:hAnsi="Times New Roman" w:cs="Times New Roman"/>
          <w:b/>
          <w:vertAlign w:val="superscript"/>
        </w:rPr>
        <w:t>1</w:t>
      </w:r>
      <w:r w:rsidRPr="002A4BB6">
        <w:rPr>
          <w:rFonts w:ascii="Times New Roman" w:hAnsi="Times New Roman" w:cs="Times New Roman"/>
          <w:b/>
        </w:rPr>
        <w:t xml:space="preserve">, </w:t>
      </w:r>
      <w:r w:rsidR="001D095C" w:rsidRPr="002A4BB6">
        <w:rPr>
          <w:rFonts w:ascii="Times New Roman" w:hAnsi="Times New Roman" w:cs="Times New Roman"/>
          <w:b/>
        </w:rPr>
        <w:t>Jayne Hutchinson (J</w:t>
      </w:r>
      <w:r w:rsidR="00BE3214" w:rsidRPr="002A4BB6">
        <w:rPr>
          <w:rFonts w:ascii="Times New Roman" w:hAnsi="Times New Roman" w:cs="Times New Roman"/>
          <w:b/>
        </w:rPr>
        <w:t>Y</w:t>
      </w:r>
      <w:r w:rsidR="001D095C" w:rsidRPr="002A4BB6">
        <w:rPr>
          <w:rFonts w:ascii="Times New Roman" w:hAnsi="Times New Roman" w:cs="Times New Roman"/>
          <w:b/>
        </w:rPr>
        <w:t>H)</w:t>
      </w:r>
      <w:r w:rsidR="001D095C" w:rsidRPr="002A4BB6">
        <w:rPr>
          <w:rFonts w:ascii="Times New Roman" w:hAnsi="Times New Roman" w:cs="Times New Roman"/>
          <w:b/>
          <w:vertAlign w:val="superscript"/>
        </w:rPr>
        <w:t>1</w:t>
      </w:r>
      <w:r w:rsidR="001D095C" w:rsidRPr="002A4BB6">
        <w:rPr>
          <w:rFonts w:ascii="Times New Roman" w:hAnsi="Times New Roman" w:cs="Times New Roman"/>
          <w:b/>
        </w:rPr>
        <w:t>,</w:t>
      </w:r>
      <w:r w:rsidR="001D095C" w:rsidRPr="002A4BB6">
        <w:rPr>
          <w:rFonts w:ascii="Times New Roman" w:hAnsi="Times New Roman" w:cs="Times New Roman"/>
          <w:b/>
          <w:vertAlign w:val="superscript"/>
        </w:rPr>
        <w:t xml:space="preserve"> </w:t>
      </w:r>
      <w:r w:rsidRPr="002A4BB6">
        <w:rPr>
          <w:rFonts w:ascii="Times New Roman" w:hAnsi="Times New Roman" w:cs="Times New Roman"/>
          <w:b/>
        </w:rPr>
        <w:t>Marisol Warthon-Medina</w:t>
      </w:r>
      <w:r w:rsidRPr="002A4BB6">
        <w:rPr>
          <w:rFonts w:ascii="Times New Roman" w:hAnsi="Times New Roman" w:cs="Times New Roman"/>
          <w:b/>
          <w:vertAlign w:val="superscript"/>
        </w:rPr>
        <w:t>1</w:t>
      </w:r>
      <w:r w:rsidR="002D01FE" w:rsidRPr="002A4BB6">
        <w:rPr>
          <w:rFonts w:ascii="Times New Roman" w:hAnsi="Times New Roman" w:cs="Times New Roman"/>
          <w:b/>
          <w:vertAlign w:val="superscript"/>
        </w:rPr>
        <w:t>, 9</w:t>
      </w:r>
      <w:r w:rsidRPr="002A4BB6">
        <w:rPr>
          <w:rFonts w:ascii="Times New Roman" w:hAnsi="Times New Roman" w:cs="Times New Roman"/>
          <w:b/>
        </w:rPr>
        <w:t>, Neil Hancock</w:t>
      </w:r>
      <w:r w:rsidRPr="002A4BB6">
        <w:rPr>
          <w:rFonts w:ascii="Times New Roman" w:hAnsi="Times New Roman" w:cs="Times New Roman"/>
          <w:b/>
          <w:vertAlign w:val="superscript"/>
        </w:rPr>
        <w:t>1</w:t>
      </w:r>
      <w:r w:rsidRPr="002A4BB6">
        <w:rPr>
          <w:rFonts w:ascii="Times New Roman" w:hAnsi="Times New Roman" w:cs="Times New Roman"/>
          <w:b/>
        </w:rPr>
        <w:t>, Katharine Greathead</w:t>
      </w:r>
      <w:r w:rsidRPr="002A4BB6">
        <w:rPr>
          <w:rFonts w:ascii="Times New Roman" w:hAnsi="Times New Roman" w:cs="Times New Roman"/>
          <w:b/>
          <w:vertAlign w:val="superscript"/>
        </w:rPr>
        <w:t>1</w:t>
      </w:r>
      <w:r w:rsidRPr="002A4BB6">
        <w:rPr>
          <w:rFonts w:ascii="Times New Roman" w:hAnsi="Times New Roman" w:cs="Times New Roman"/>
          <w:b/>
        </w:rPr>
        <w:t>, Bethany Knowles</w:t>
      </w:r>
      <w:r w:rsidR="00EF2A7E" w:rsidRPr="002A4BB6">
        <w:rPr>
          <w:rFonts w:ascii="Times New Roman" w:hAnsi="Times New Roman" w:cs="Times New Roman"/>
          <w:b/>
          <w:vertAlign w:val="superscript"/>
        </w:rPr>
        <w:t>1</w:t>
      </w:r>
      <w:r w:rsidR="00637925" w:rsidRPr="002A4BB6">
        <w:rPr>
          <w:rFonts w:ascii="Times New Roman" w:hAnsi="Times New Roman" w:cs="Times New Roman"/>
          <w:b/>
        </w:rPr>
        <w:t>,</w:t>
      </w:r>
      <w:r w:rsidRPr="002A4BB6">
        <w:rPr>
          <w:rFonts w:ascii="Times New Roman" w:hAnsi="Times New Roman" w:cs="Times New Roman"/>
          <w:b/>
        </w:rPr>
        <w:t xml:space="preserve"> Elisa Vargas-Garcia</w:t>
      </w:r>
      <w:r w:rsidRPr="002A4BB6">
        <w:rPr>
          <w:rFonts w:ascii="Times New Roman" w:hAnsi="Times New Roman" w:cs="Times New Roman"/>
          <w:b/>
          <w:vertAlign w:val="superscript"/>
        </w:rPr>
        <w:t>1</w:t>
      </w:r>
      <w:r w:rsidRPr="002A4BB6">
        <w:rPr>
          <w:rFonts w:ascii="Times New Roman" w:hAnsi="Times New Roman" w:cs="Times New Roman"/>
          <w:b/>
        </w:rPr>
        <w:t>, Lauren E. Gibson</w:t>
      </w:r>
      <w:r w:rsidRPr="002A4BB6">
        <w:rPr>
          <w:rFonts w:ascii="Times New Roman" w:hAnsi="Times New Roman" w:cs="Times New Roman"/>
          <w:b/>
          <w:vertAlign w:val="superscript"/>
        </w:rPr>
        <w:t>1</w:t>
      </w:r>
      <w:r w:rsidRPr="002A4BB6">
        <w:rPr>
          <w:rFonts w:ascii="Times New Roman" w:hAnsi="Times New Roman" w:cs="Times New Roman"/>
          <w:b/>
        </w:rPr>
        <w:t>, Linda A. Bush</w:t>
      </w:r>
      <w:r w:rsidRPr="002A4BB6">
        <w:rPr>
          <w:rFonts w:ascii="Times New Roman" w:hAnsi="Times New Roman" w:cs="Times New Roman"/>
          <w:b/>
          <w:vertAlign w:val="superscript"/>
        </w:rPr>
        <w:t>1</w:t>
      </w:r>
      <w:r w:rsidRPr="002A4BB6">
        <w:rPr>
          <w:rFonts w:ascii="Times New Roman" w:hAnsi="Times New Roman" w:cs="Times New Roman"/>
          <w:b/>
        </w:rPr>
        <w:t>, Barrie Margetts</w:t>
      </w:r>
      <w:r w:rsidR="00EF2A7E" w:rsidRPr="002A4BB6">
        <w:rPr>
          <w:rFonts w:ascii="Times New Roman" w:hAnsi="Times New Roman" w:cs="Times New Roman"/>
          <w:b/>
          <w:vertAlign w:val="superscript"/>
        </w:rPr>
        <w:t>2</w:t>
      </w:r>
      <w:r w:rsidRPr="002A4BB6">
        <w:rPr>
          <w:rFonts w:ascii="Times New Roman" w:hAnsi="Times New Roman" w:cs="Times New Roman"/>
          <w:b/>
        </w:rPr>
        <w:t>, Sian Robinson</w:t>
      </w:r>
      <w:r w:rsidR="00EF2A7E" w:rsidRPr="002A4BB6">
        <w:rPr>
          <w:rFonts w:ascii="Times New Roman" w:hAnsi="Times New Roman" w:cs="Times New Roman"/>
          <w:b/>
          <w:vertAlign w:val="superscript"/>
        </w:rPr>
        <w:t>3</w:t>
      </w:r>
      <w:r w:rsidRPr="002A4BB6">
        <w:rPr>
          <w:rFonts w:ascii="Times New Roman" w:hAnsi="Times New Roman" w:cs="Times New Roman"/>
          <w:b/>
          <w:vertAlign w:val="superscript"/>
        </w:rPr>
        <w:t xml:space="preserve">, </w:t>
      </w:r>
      <w:r w:rsidR="00EF2A7E" w:rsidRPr="002A4BB6">
        <w:rPr>
          <w:rFonts w:ascii="Times New Roman" w:hAnsi="Times New Roman" w:cs="Times New Roman"/>
          <w:b/>
          <w:vertAlign w:val="superscript"/>
        </w:rPr>
        <w:t>4</w:t>
      </w:r>
      <w:r w:rsidRPr="002A4BB6">
        <w:rPr>
          <w:rFonts w:ascii="Times New Roman" w:hAnsi="Times New Roman" w:cs="Times New Roman"/>
          <w:b/>
        </w:rPr>
        <w:t>, Andy Ness</w:t>
      </w:r>
      <w:r w:rsidR="00EF2A7E" w:rsidRPr="002A4BB6">
        <w:rPr>
          <w:rFonts w:ascii="Times New Roman" w:hAnsi="Times New Roman" w:cs="Times New Roman"/>
          <w:b/>
          <w:vertAlign w:val="superscript"/>
        </w:rPr>
        <w:t>5</w:t>
      </w:r>
      <w:r w:rsidRPr="002A4BB6">
        <w:rPr>
          <w:rFonts w:ascii="Times New Roman" w:hAnsi="Times New Roman" w:cs="Times New Roman"/>
          <w:b/>
        </w:rPr>
        <w:t>, Nisreen A. Alwan</w:t>
      </w:r>
      <w:r w:rsidR="00D82628" w:rsidRPr="002A4BB6">
        <w:rPr>
          <w:rFonts w:ascii="Times New Roman" w:hAnsi="Times New Roman" w:cs="Times New Roman"/>
          <w:b/>
          <w:vertAlign w:val="superscript"/>
        </w:rPr>
        <w:t>4,</w:t>
      </w:r>
      <w:r w:rsidR="00EF2A7E" w:rsidRPr="002A4BB6">
        <w:rPr>
          <w:rFonts w:ascii="Times New Roman" w:hAnsi="Times New Roman" w:cs="Times New Roman"/>
          <w:b/>
          <w:vertAlign w:val="superscript"/>
        </w:rPr>
        <w:t>6</w:t>
      </w:r>
      <w:r w:rsidRPr="002A4BB6">
        <w:rPr>
          <w:rFonts w:ascii="Times New Roman" w:hAnsi="Times New Roman" w:cs="Times New Roman"/>
          <w:b/>
        </w:rPr>
        <w:t>, Petra A. Wark</w:t>
      </w:r>
      <w:r w:rsidR="00EF2A7E" w:rsidRPr="002A4BB6">
        <w:rPr>
          <w:rFonts w:ascii="Times New Roman" w:hAnsi="Times New Roman" w:cs="Times New Roman"/>
          <w:b/>
          <w:vertAlign w:val="superscript"/>
        </w:rPr>
        <w:t>7</w:t>
      </w:r>
      <w:r w:rsidRPr="002A4BB6">
        <w:rPr>
          <w:rFonts w:ascii="Times New Roman" w:hAnsi="Times New Roman" w:cs="Times New Roman"/>
          <w:b/>
          <w:vertAlign w:val="superscript"/>
        </w:rPr>
        <w:t>,</w:t>
      </w:r>
      <w:r w:rsidR="00EF2A7E" w:rsidRPr="002A4BB6">
        <w:rPr>
          <w:rFonts w:ascii="Times New Roman" w:hAnsi="Times New Roman" w:cs="Times New Roman"/>
          <w:b/>
          <w:vertAlign w:val="superscript"/>
        </w:rPr>
        <w:t>8</w:t>
      </w:r>
      <w:r w:rsidR="00EF2A7E" w:rsidRPr="002A4BB6" w:rsidDel="00EF2A7E">
        <w:rPr>
          <w:rFonts w:ascii="Times New Roman" w:hAnsi="Times New Roman" w:cs="Times New Roman"/>
          <w:b/>
          <w:vertAlign w:val="superscript"/>
        </w:rPr>
        <w:t xml:space="preserve"> </w:t>
      </w:r>
      <w:r w:rsidRPr="002A4BB6">
        <w:rPr>
          <w:rFonts w:ascii="Times New Roman" w:hAnsi="Times New Roman" w:cs="Times New Roman"/>
          <w:b/>
        </w:rPr>
        <w:t>, Mark Roe</w:t>
      </w:r>
      <w:r w:rsidR="00EF2A7E" w:rsidRPr="002A4BB6">
        <w:rPr>
          <w:rFonts w:ascii="Times New Roman" w:hAnsi="Times New Roman" w:cs="Times New Roman"/>
          <w:b/>
          <w:vertAlign w:val="superscript"/>
        </w:rPr>
        <w:t>9</w:t>
      </w:r>
      <w:r w:rsidR="0026735B" w:rsidRPr="002A4BB6">
        <w:rPr>
          <w:rFonts w:ascii="Times New Roman" w:hAnsi="Times New Roman" w:cs="Times New Roman"/>
          <w:b/>
          <w:vertAlign w:val="superscript"/>
        </w:rPr>
        <w:t>,10</w:t>
      </w:r>
      <w:r w:rsidRPr="002A4BB6">
        <w:rPr>
          <w:rFonts w:ascii="Times New Roman" w:hAnsi="Times New Roman" w:cs="Times New Roman"/>
          <w:b/>
        </w:rPr>
        <w:t>, Paul Finglas</w:t>
      </w:r>
      <w:r w:rsidR="00EF2A7E" w:rsidRPr="002A4BB6">
        <w:rPr>
          <w:rFonts w:ascii="Times New Roman" w:hAnsi="Times New Roman" w:cs="Times New Roman"/>
          <w:b/>
          <w:vertAlign w:val="superscript"/>
        </w:rPr>
        <w:t>9</w:t>
      </w:r>
      <w:r w:rsidRPr="002A4BB6">
        <w:rPr>
          <w:rFonts w:ascii="Times New Roman" w:hAnsi="Times New Roman" w:cs="Times New Roman"/>
          <w:b/>
        </w:rPr>
        <w:t>, Toni Steer</w:t>
      </w:r>
      <w:r w:rsidRPr="002A4BB6">
        <w:rPr>
          <w:rFonts w:ascii="Times New Roman" w:hAnsi="Times New Roman" w:cs="Times New Roman"/>
          <w:b/>
          <w:vertAlign w:val="superscript"/>
        </w:rPr>
        <w:t>1</w:t>
      </w:r>
      <w:r w:rsidR="0026735B" w:rsidRPr="002A4BB6">
        <w:rPr>
          <w:rFonts w:ascii="Times New Roman" w:hAnsi="Times New Roman" w:cs="Times New Roman"/>
          <w:b/>
          <w:vertAlign w:val="superscript"/>
        </w:rPr>
        <w:t>1</w:t>
      </w:r>
      <w:r w:rsidRPr="002A4BB6">
        <w:rPr>
          <w:rFonts w:ascii="Times New Roman" w:hAnsi="Times New Roman" w:cs="Times New Roman"/>
          <w:b/>
        </w:rPr>
        <w:t>, Polly Page</w:t>
      </w:r>
      <w:r w:rsidRPr="002A4BB6">
        <w:rPr>
          <w:rFonts w:ascii="Times New Roman" w:hAnsi="Times New Roman" w:cs="Times New Roman"/>
          <w:b/>
          <w:vertAlign w:val="superscript"/>
        </w:rPr>
        <w:t>1</w:t>
      </w:r>
      <w:r w:rsidR="0026735B" w:rsidRPr="002A4BB6">
        <w:rPr>
          <w:rFonts w:ascii="Times New Roman" w:hAnsi="Times New Roman" w:cs="Times New Roman"/>
          <w:b/>
          <w:vertAlign w:val="superscript"/>
        </w:rPr>
        <w:t>1</w:t>
      </w:r>
      <w:r w:rsidRPr="002A4BB6">
        <w:rPr>
          <w:rFonts w:ascii="Times New Roman" w:hAnsi="Times New Roman" w:cs="Times New Roman"/>
          <w:b/>
        </w:rPr>
        <w:t>, Laura Johnson</w:t>
      </w:r>
      <w:r w:rsidRPr="002A4BB6">
        <w:rPr>
          <w:rFonts w:ascii="Times New Roman" w:hAnsi="Times New Roman" w:cs="Times New Roman"/>
          <w:b/>
          <w:vertAlign w:val="superscript"/>
        </w:rPr>
        <w:t>1</w:t>
      </w:r>
      <w:r w:rsidR="0026735B" w:rsidRPr="002A4BB6">
        <w:rPr>
          <w:rFonts w:ascii="Times New Roman" w:hAnsi="Times New Roman" w:cs="Times New Roman"/>
          <w:b/>
          <w:vertAlign w:val="superscript"/>
        </w:rPr>
        <w:t>2</w:t>
      </w:r>
      <w:r w:rsidRPr="002A4BB6">
        <w:rPr>
          <w:rFonts w:ascii="Times New Roman" w:hAnsi="Times New Roman" w:cs="Times New Roman"/>
          <w:b/>
        </w:rPr>
        <w:t>, Katharine Roberts</w:t>
      </w:r>
      <w:r w:rsidRPr="002A4BB6">
        <w:rPr>
          <w:rFonts w:ascii="Times New Roman" w:hAnsi="Times New Roman" w:cs="Times New Roman"/>
          <w:b/>
          <w:vertAlign w:val="superscript"/>
        </w:rPr>
        <w:t>1</w:t>
      </w:r>
      <w:r w:rsidR="0026735B" w:rsidRPr="002A4BB6">
        <w:rPr>
          <w:rFonts w:ascii="Times New Roman" w:hAnsi="Times New Roman" w:cs="Times New Roman"/>
          <w:b/>
          <w:vertAlign w:val="superscript"/>
        </w:rPr>
        <w:t>3</w:t>
      </w:r>
      <w:r w:rsidRPr="002A4BB6">
        <w:rPr>
          <w:rFonts w:ascii="Times New Roman" w:hAnsi="Times New Roman" w:cs="Times New Roman"/>
          <w:b/>
          <w:vertAlign w:val="superscript"/>
        </w:rPr>
        <w:t>,1</w:t>
      </w:r>
      <w:r w:rsidR="0026735B" w:rsidRPr="002A4BB6">
        <w:rPr>
          <w:rFonts w:ascii="Times New Roman" w:hAnsi="Times New Roman" w:cs="Times New Roman"/>
          <w:b/>
          <w:vertAlign w:val="superscript"/>
        </w:rPr>
        <w:t>4</w:t>
      </w:r>
      <w:r w:rsidRPr="002A4BB6">
        <w:rPr>
          <w:rFonts w:ascii="Times New Roman" w:hAnsi="Times New Roman" w:cs="Times New Roman"/>
          <w:b/>
        </w:rPr>
        <w:t>, Birdem Amoutzopoulos</w:t>
      </w:r>
      <w:r w:rsidRPr="002A4BB6">
        <w:rPr>
          <w:rFonts w:ascii="Times New Roman" w:hAnsi="Times New Roman" w:cs="Times New Roman"/>
          <w:b/>
          <w:vertAlign w:val="superscript"/>
        </w:rPr>
        <w:t>1</w:t>
      </w:r>
      <w:r w:rsidR="0026735B" w:rsidRPr="002A4BB6">
        <w:rPr>
          <w:rFonts w:ascii="Times New Roman" w:hAnsi="Times New Roman" w:cs="Times New Roman"/>
          <w:b/>
          <w:vertAlign w:val="superscript"/>
        </w:rPr>
        <w:t>1</w:t>
      </w:r>
      <w:r w:rsidRPr="002A4BB6">
        <w:rPr>
          <w:rFonts w:ascii="Times New Roman" w:hAnsi="Times New Roman" w:cs="Times New Roman"/>
          <w:b/>
        </w:rPr>
        <w:t>, Victoria J. Burley</w:t>
      </w:r>
      <w:r w:rsidRPr="002A4BB6">
        <w:rPr>
          <w:rFonts w:ascii="Times New Roman" w:hAnsi="Times New Roman" w:cs="Times New Roman"/>
          <w:b/>
          <w:vertAlign w:val="superscript"/>
        </w:rPr>
        <w:t>1</w:t>
      </w:r>
      <w:r w:rsidRPr="002A4BB6">
        <w:rPr>
          <w:rFonts w:ascii="Times New Roman" w:hAnsi="Times New Roman" w:cs="Times New Roman"/>
          <w:b/>
        </w:rPr>
        <w:t>, Darren C. Greenwood</w:t>
      </w:r>
      <w:r w:rsidRPr="002A4BB6">
        <w:rPr>
          <w:rFonts w:ascii="Times New Roman" w:hAnsi="Times New Roman" w:cs="Times New Roman"/>
          <w:b/>
          <w:vertAlign w:val="superscript"/>
        </w:rPr>
        <w:t>1</w:t>
      </w:r>
      <w:r w:rsidR="0026735B" w:rsidRPr="002A4BB6">
        <w:rPr>
          <w:rFonts w:ascii="Times New Roman" w:hAnsi="Times New Roman" w:cs="Times New Roman"/>
          <w:b/>
          <w:vertAlign w:val="superscript"/>
        </w:rPr>
        <w:t>5</w:t>
      </w:r>
      <w:r w:rsidRPr="002A4BB6">
        <w:rPr>
          <w:rFonts w:ascii="Times New Roman" w:hAnsi="Times New Roman" w:cs="Times New Roman"/>
          <w:b/>
        </w:rPr>
        <w:t>, Janet E. Cade</w:t>
      </w:r>
      <w:r w:rsidRPr="002A4BB6">
        <w:rPr>
          <w:rFonts w:ascii="Times New Roman" w:hAnsi="Times New Roman" w:cs="Times New Roman"/>
          <w:b/>
          <w:vertAlign w:val="superscript"/>
        </w:rPr>
        <w:t>1*</w:t>
      </w:r>
      <w:r w:rsidRPr="002A4BB6">
        <w:rPr>
          <w:rFonts w:ascii="Times New Roman" w:hAnsi="Times New Roman" w:cs="Times New Roman"/>
          <w:b/>
        </w:rPr>
        <w:t xml:space="preserve"> on behalf of the DIET@NET consortium</w:t>
      </w:r>
      <w:r w:rsidRPr="002A4BB6">
        <w:rPr>
          <w:rFonts w:ascii="Arial" w:hAnsi="Arial" w:cs="Arial"/>
        </w:rPr>
        <w:t xml:space="preserve"> </w:t>
      </w:r>
    </w:p>
    <w:p w14:paraId="49056EB5" w14:textId="77777777" w:rsidR="008B3FF1" w:rsidRPr="002A4BB6" w:rsidRDefault="008B3FF1" w:rsidP="00EC0EBC">
      <w:pPr>
        <w:spacing w:after="0"/>
        <w:jc w:val="both"/>
        <w:rPr>
          <w:i/>
          <w:vertAlign w:val="superscript"/>
        </w:rPr>
      </w:pPr>
      <w:r w:rsidRPr="002A4BB6">
        <w:rPr>
          <w:i/>
          <w:vertAlign w:val="superscript"/>
        </w:rPr>
        <w:t>1</w:t>
      </w:r>
      <w:r w:rsidRPr="002A4BB6">
        <w:rPr>
          <w:i/>
        </w:rPr>
        <w:t>Nutritional Epidemiology Group, School of Food Science and Nutrition, University of Leeds, Leeds, LS2 9JT, UK.</w:t>
      </w:r>
    </w:p>
    <w:p w14:paraId="7074E626" w14:textId="77777777" w:rsidR="008B3FF1" w:rsidRPr="002A4BB6" w:rsidRDefault="00EF2A7E" w:rsidP="00EC0EBC">
      <w:pPr>
        <w:spacing w:after="0"/>
        <w:jc w:val="both"/>
        <w:rPr>
          <w:i/>
        </w:rPr>
      </w:pPr>
      <w:r w:rsidRPr="002A4BB6">
        <w:rPr>
          <w:i/>
          <w:vertAlign w:val="superscript"/>
        </w:rPr>
        <w:t>2</w:t>
      </w:r>
      <w:r w:rsidR="008B3FF1" w:rsidRPr="002A4BB6">
        <w:rPr>
          <w:i/>
        </w:rPr>
        <w:t>Faculty of Medicine, University of Southampton, Southampton SO17 1BJ, UK.</w:t>
      </w:r>
    </w:p>
    <w:p w14:paraId="4FAE3C2F" w14:textId="77777777" w:rsidR="008B3FF1" w:rsidRPr="002A4BB6" w:rsidRDefault="00EF2A7E" w:rsidP="00EC0EBC">
      <w:pPr>
        <w:spacing w:after="0"/>
        <w:jc w:val="both"/>
        <w:rPr>
          <w:i/>
        </w:rPr>
      </w:pPr>
      <w:r w:rsidRPr="002A4BB6">
        <w:rPr>
          <w:i/>
          <w:vertAlign w:val="superscript"/>
        </w:rPr>
        <w:t>3</w:t>
      </w:r>
      <w:r w:rsidR="008B3FF1" w:rsidRPr="002A4BB6">
        <w:rPr>
          <w:i/>
        </w:rPr>
        <w:t>MRC Lifecourse Epidemiology Unit, University of Southampton, Southampton SO16 6YD, UK.</w:t>
      </w:r>
    </w:p>
    <w:p w14:paraId="6A47C4FE" w14:textId="77777777" w:rsidR="00125E14" w:rsidRPr="002A4BB6" w:rsidRDefault="00EF2A7E" w:rsidP="00EC0EBC">
      <w:pPr>
        <w:spacing w:after="0"/>
        <w:jc w:val="both"/>
        <w:rPr>
          <w:i/>
        </w:rPr>
      </w:pPr>
      <w:r w:rsidRPr="002A4BB6">
        <w:rPr>
          <w:i/>
          <w:vertAlign w:val="superscript"/>
        </w:rPr>
        <w:t>4</w:t>
      </w:r>
      <w:r w:rsidR="008B3FF1" w:rsidRPr="002A4BB6">
        <w:rPr>
          <w:i/>
        </w:rPr>
        <w:t>NIHR Southampton Biomedical Research Centre, University of Southampton &amp; University Hospital Southampton NHS Foundation Trust, Southampton SO16 6YD, UK</w:t>
      </w:r>
      <w:r w:rsidR="00125E14" w:rsidRPr="002A4BB6">
        <w:rPr>
          <w:i/>
        </w:rPr>
        <w:t>.</w:t>
      </w:r>
    </w:p>
    <w:p w14:paraId="5E5D3005" w14:textId="77777777" w:rsidR="008B3FF1" w:rsidRPr="002A4BB6" w:rsidRDefault="00EF2A7E" w:rsidP="00EC0EBC">
      <w:pPr>
        <w:spacing w:after="0"/>
        <w:jc w:val="both"/>
        <w:rPr>
          <w:i/>
        </w:rPr>
      </w:pPr>
      <w:r w:rsidRPr="002A4BB6">
        <w:rPr>
          <w:i/>
          <w:vertAlign w:val="superscript"/>
        </w:rPr>
        <w:t>5</w:t>
      </w:r>
      <w:r w:rsidR="008B3FF1" w:rsidRPr="002A4BB6">
        <w:rPr>
          <w:rFonts w:cs="Arial"/>
        </w:rPr>
        <w:t>NIHR Biomedical Research Unit in Nutrition, Diet and Lifestyle, University Hospitals Bristol NHS Foundation Trust and the University of Bristol, BS8 1TH, UK.</w:t>
      </w:r>
    </w:p>
    <w:p w14:paraId="3808114D" w14:textId="77777777" w:rsidR="008B3FF1" w:rsidRPr="002A4BB6" w:rsidRDefault="00EF2A7E" w:rsidP="00EC0EBC">
      <w:pPr>
        <w:spacing w:after="0"/>
        <w:jc w:val="both"/>
        <w:rPr>
          <w:rFonts w:cs="Arial"/>
        </w:rPr>
      </w:pPr>
      <w:r w:rsidRPr="002A4BB6">
        <w:rPr>
          <w:rFonts w:cs="Arial"/>
          <w:vertAlign w:val="superscript"/>
        </w:rPr>
        <w:t>6</w:t>
      </w:r>
      <w:r w:rsidR="008B3FF1" w:rsidRPr="002A4BB6">
        <w:rPr>
          <w:rFonts w:cs="Arial"/>
        </w:rPr>
        <w:t>Academic Unit of Primary Care and Population Sciences, Faculty of Medicine, University of Southampton, Southampton General Hospital, Southampton, SO16 6YD, UK.</w:t>
      </w:r>
    </w:p>
    <w:p w14:paraId="288C7683" w14:textId="77777777" w:rsidR="008B3FF1" w:rsidRPr="002A4BB6" w:rsidRDefault="00EF2A7E" w:rsidP="00EC0EBC">
      <w:pPr>
        <w:spacing w:after="0"/>
        <w:jc w:val="both"/>
        <w:rPr>
          <w:rFonts w:cs="Arial"/>
        </w:rPr>
      </w:pPr>
      <w:r w:rsidRPr="002A4BB6">
        <w:rPr>
          <w:rFonts w:cs="Arial"/>
          <w:vertAlign w:val="superscript"/>
        </w:rPr>
        <w:t>7</w:t>
      </w:r>
      <w:r w:rsidR="008B3FF1" w:rsidRPr="002A4BB6">
        <w:rPr>
          <w:rFonts w:cs="Arial"/>
        </w:rPr>
        <w:t xml:space="preserve">Centre for Innovative Research Across the Life Course (CIRAL), Faculty of Health and Life Sciences, Coventry University, Coventry CV1 5FB, UK. </w:t>
      </w:r>
    </w:p>
    <w:p w14:paraId="2FAB5AA1" w14:textId="77777777" w:rsidR="008B3FF1" w:rsidRPr="002A4BB6" w:rsidRDefault="00EF2A7E" w:rsidP="00EC0EBC">
      <w:pPr>
        <w:spacing w:after="0"/>
        <w:jc w:val="both"/>
        <w:rPr>
          <w:rFonts w:cs="Arial"/>
        </w:rPr>
      </w:pPr>
      <w:r w:rsidRPr="002A4BB6">
        <w:rPr>
          <w:rFonts w:cs="Arial"/>
          <w:vertAlign w:val="superscript"/>
        </w:rPr>
        <w:t>8</w:t>
      </w:r>
      <w:r w:rsidR="008B3FF1" w:rsidRPr="002A4BB6">
        <w:rPr>
          <w:rFonts w:cs="Arial"/>
        </w:rPr>
        <w:t>Global eHealth Unit, Department of Primary Care and Public Health, Imperial College London, London SW7 2AZ, UK.</w:t>
      </w:r>
    </w:p>
    <w:p w14:paraId="5BC0A090" w14:textId="5A909A9F" w:rsidR="008B3FF1" w:rsidRPr="002A4BB6" w:rsidRDefault="00EF2A7E" w:rsidP="00EC0EBC">
      <w:pPr>
        <w:spacing w:after="0"/>
        <w:jc w:val="both"/>
        <w:rPr>
          <w:rFonts w:cs="Arial"/>
        </w:rPr>
      </w:pPr>
      <w:r w:rsidRPr="002A4BB6">
        <w:rPr>
          <w:rFonts w:cs="Arial"/>
          <w:vertAlign w:val="superscript"/>
        </w:rPr>
        <w:t>9</w:t>
      </w:r>
      <w:r w:rsidR="002D01FE" w:rsidRPr="002A4BB6">
        <w:rPr>
          <w:rFonts w:cs="Arial"/>
        </w:rPr>
        <w:t xml:space="preserve">Food Databanks National Capability, </w:t>
      </w:r>
      <w:r w:rsidR="008B3FF1" w:rsidRPr="002A4BB6">
        <w:rPr>
          <w:rFonts w:cs="Arial"/>
        </w:rPr>
        <w:t>Quadram Institute Bioscience, Norwich, NR4 7UA, UK.</w:t>
      </w:r>
    </w:p>
    <w:p w14:paraId="7888BA7F" w14:textId="05F86047" w:rsidR="0026735B" w:rsidRPr="002A4BB6" w:rsidRDefault="0026735B" w:rsidP="00EC0EBC">
      <w:pPr>
        <w:spacing w:after="0"/>
        <w:jc w:val="both"/>
        <w:rPr>
          <w:rFonts w:cs="Arial"/>
        </w:rPr>
      </w:pPr>
      <w:r w:rsidRPr="002A4BB6">
        <w:rPr>
          <w:rFonts w:cs="Arial"/>
          <w:vertAlign w:val="superscript"/>
        </w:rPr>
        <w:t>10</w:t>
      </w:r>
      <w:r w:rsidRPr="002A4BB6">
        <w:rPr>
          <w:rFonts w:cs="Arial"/>
        </w:rPr>
        <w:t>EuroFIR AISBL, 40 Rue Washington, 1050 Brussels, Belgium.</w:t>
      </w:r>
    </w:p>
    <w:p w14:paraId="07DC987F" w14:textId="2443C727" w:rsidR="008B3FF1" w:rsidRPr="002A4BB6" w:rsidRDefault="008B3FF1" w:rsidP="00EC0EBC">
      <w:pPr>
        <w:spacing w:after="0"/>
        <w:jc w:val="both"/>
        <w:rPr>
          <w:rFonts w:cs="Arial"/>
        </w:rPr>
      </w:pPr>
      <w:r w:rsidRPr="002A4BB6">
        <w:rPr>
          <w:rFonts w:cs="Arial"/>
          <w:vertAlign w:val="superscript"/>
        </w:rPr>
        <w:t>1</w:t>
      </w:r>
      <w:r w:rsidR="0026735B" w:rsidRPr="002A4BB6">
        <w:rPr>
          <w:rFonts w:cs="Arial"/>
          <w:vertAlign w:val="superscript"/>
        </w:rPr>
        <w:t>1</w:t>
      </w:r>
      <w:r w:rsidRPr="002A4BB6">
        <w:rPr>
          <w:rFonts w:cs="Arial"/>
        </w:rPr>
        <w:t>MRC Elsie Widdowson Laboratory, Cambridge, CB1 9NL, UK.</w:t>
      </w:r>
    </w:p>
    <w:p w14:paraId="34D2EDFE" w14:textId="573BDFB5" w:rsidR="008B3FF1" w:rsidRPr="002A4BB6" w:rsidRDefault="008B3FF1" w:rsidP="00EC0EBC">
      <w:pPr>
        <w:spacing w:after="0"/>
        <w:jc w:val="both"/>
        <w:rPr>
          <w:rFonts w:cs="Arial"/>
        </w:rPr>
      </w:pPr>
      <w:r w:rsidRPr="002A4BB6">
        <w:rPr>
          <w:rFonts w:cs="Arial"/>
          <w:vertAlign w:val="superscript"/>
        </w:rPr>
        <w:t>1</w:t>
      </w:r>
      <w:r w:rsidR="0026735B" w:rsidRPr="002A4BB6">
        <w:rPr>
          <w:rFonts w:cs="Arial"/>
          <w:vertAlign w:val="superscript"/>
        </w:rPr>
        <w:t>2</w:t>
      </w:r>
      <w:r w:rsidRPr="002A4BB6">
        <w:rPr>
          <w:rFonts w:cs="Arial"/>
        </w:rPr>
        <w:t>Centre for Exercise, Nutrition and Health Sciences, School for Policy Studies, University of Bristol, Bristol, BS8 1TH, UK.</w:t>
      </w:r>
    </w:p>
    <w:p w14:paraId="1B010969" w14:textId="2F0219F7" w:rsidR="008B3FF1" w:rsidRPr="002A4BB6" w:rsidRDefault="008B3FF1" w:rsidP="00EC0EBC">
      <w:pPr>
        <w:spacing w:after="0"/>
        <w:jc w:val="both"/>
        <w:rPr>
          <w:rFonts w:cs="Arial"/>
        </w:rPr>
      </w:pPr>
      <w:r w:rsidRPr="002A4BB6">
        <w:rPr>
          <w:rFonts w:cs="Arial"/>
          <w:vertAlign w:val="superscript"/>
        </w:rPr>
        <w:t>1</w:t>
      </w:r>
      <w:r w:rsidR="0026735B" w:rsidRPr="002A4BB6">
        <w:rPr>
          <w:rFonts w:cs="Arial"/>
          <w:vertAlign w:val="superscript"/>
        </w:rPr>
        <w:t>3</w:t>
      </w:r>
      <w:r w:rsidRPr="002A4BB6">
        <w:rPr>
          <w:rFonts w:cs="Arial"/>
        </w:rPr>
        <w:t>Public Health Section, School of Health and Related Research (ScHARR), University of Sheffield, Sheffield S10 2TN, UK.</w:t>
      </w:r>
    </w:p>
    <w:p w14:paraId="11D2B659" w14:textId="7EAAF231" w:rsidR="008B3FF1" w:rsidRPr="002A4BB6" w:rsidRDefault="008B3FF1" w:rsidP="00EC0EBC">
      <w:pPr>
        <w:spacing w:after="0"/>
        <w:jc w:val="both"/>
        <w:rPr>
          <w:rFonts w:cs="Arial"/>
        </w:rPr>
      </w:pPr>
      <w:r w:rsidRPr="002A4BB6">
        <w:rPr>
          <w:rFonts w:cs="Arial"/>
          <w:vertAlign w:val="superscript"/>
        </w:rPr>
        <w:t>1</w:t>
      </w:r>
      <w:r w:rsidR="0026735B" w:rsidRPr="002A4BB6">
        <w:rPr>
          <w:rFonts w:cs="Arial"/>
          <w:vertAlign w:val="superscript"/>
        </w:rPr>
        <w:t>4</w:t>
      </w:r>
      <w:r w:rsidRPr="002A4BB6">
        <w:rPr>
          <w:rFonts w:cs="Arial"/>
        </w:rPr>
        <w:t>Public Health England, London, SE1 8UG, UK.</w:t>
      </w:r>
    </w:p>
    <w:p w14:paraId="5BAA2675" w14:textId="7F1A3D5B" w:rsidR="008B3FF1" w:rsidRPr="002A4BB6" w:rsidRDefault="008B3FF1" w:rsidP="00EC0EBC">
      <w:pPr>
        <w:spacing w:after="0"/>
        <w:jc w:val="both"/>
        <w:rPr>
          <w:rFonts w:cs="Arial"/>
        </w:rPr>
      </w:pPr>
      <w:r w:rsidRPr="002A4BB6">
        <w:rPr>
          <w:rFonts w:cs="Arial"/>
          <w:vertAlign w:val="superscript"/>
        </w:rPr>
        <w:t>1</w:t>
      </w:r>
      <w:r w:rsidR="0026735B" w:rsidRPr="002A4BB6">
        <w:rPr>
          <w:rFonts w:cs="Arial"/>
          <w:vertAlign w:val="superscript"/>
        </w:rPr>
        <w:t>5</w:t>
      </w:r>
      <w:r w:rsidRPr="002A4BB6">
        <w:rPr>
          <w:rFonts w:cs="Arial"/>
        </w:rPr>
        <w:t>Faculty of Medicine and Health, Division of Biostatistics, University of Leeds, Leeds LS2 9JT, UK.</w:t>
      </w:r>
    </w:p>
    <w:p w14:paraId="29924433" w14:textId="77777777" w:rsidR="008B3FF1" w:rsidRPr="002A4BB6" w:rsidRDefault="008B3FF1" w:rsidP="00EC0EBC">
      <w:pPr>
        <w:spacing w:after="0"/>
        <w:rPr>
          <w:rFonts w:cs="Arial"/>
        </w:rPr>
      </w:pPr>
    </w:p>
    <w:p w14:paraId="6B4F2F5E" w14:textId="77777777" w:rsidR="008B3FF1" w:rsidRPr="002A4BB6" w:rsidRDefault="008B3FF1" w:rsidP="00EC0EBC">
      <w:pPr>
        <w:spacing w:after="0"/>
        <w:rPr>
          <w:rFonts w:ascii="Times New Roman" w:hAnsi="Times New Roman" w:cs="Times New Roman"/>
        </w:rPr>
      </w:pPr>
      <w:r w:rsidRPr="002A4BB6">
        <w:rPr>
          <w:rFonts w:ascii="Times New Roman" w:hAnsi="Times New Roman" w:cs="Times New Roman"/>
        </w:rPr>
        <w:t>*Corresponding author</w:t>
      </w:r>
    </w:p>
    <w:p w14:paraId="57D916FE" w14:textId="77777777" w:rsidR="008B3FF1" w:rsidRPr="002A4BB6" w:rsidRDefault="008B3FF1" w:rsidP="00EC0EBC">
      <w:pPr>
        <w:spacing w:after="0"/>
        <w:rPr>
          <w:rStyle w:val="Hyperlink"/>
          <w:rFonts w:ascii="Times New Roman" w:hAnsi="Times New Roman" w:cs="Times New Roman"/>
          <w:noProof/>
          <w:color w:val="auto"/>
        </w:rPr>
      </w:pPr>
      <w:r w:rsidRPr="002A4BB6">
        <w:rPr>
          <w:rFonts w:ascii="Times New Roman" w:eastAsia="Times New Roman" w:hAnsi="Times New Roman" w:cs="Times New Roman"/>
          <w:noProof/>
        </w:rPr>
        <w:t xml:space="preserve">E-mail: </w:t>
      </w:r>
      <w:hyperlink r:id="rId8" w:history="1">
        <w:r w:rsidRPr="002A4BB6">
          <w:rPr>
            <w:rStyle w:val="Hyperlink"/>
            <w:rFonts w:ascii="Times New Roman" w:hAnsi="Times New Roman" w:cs="Times New Roman"/>
            <w:noProof/>
            <w:color w:val="auto"/>
          </w:rPr>
          <w:t>J.E.Cade@leeds.ac.uk</w:t>
        </w:r>
      </w:hyperlink>
    </w:p>
    <w:p w14:paraId="3E53F334" w14:textId="77777777" w:rsidR="008B3FF1" w:rsidRPr="002A4BB6" w:rsidRDefault="008B3FF1" w:rsidP="008B3FF1">
      <w:pPr>
        <w:rPr>
          <w:b/>
        </w:rPr>
      </w:pPr>
    </w:p>
    <w:p w14:paraId="35A5DF11" w14:textId="77777777" w:rsidR="008B3FF1" w:rsidRPr="002A4BB6" w:rsidRDefault="008B3FF1" w:rsidP="008B3FF1">
      <w:pPr>
        <w:rPr>
          <w:b/>
        </w:rPr>
      </w:pPr>
    </w:p>
    <w:p w14:paraId="376B6C76" w14:textId="77777777" w:rsidR="008B3FF1" w:rsidRPr="002A4BB6" w:rsidRDefault="008B3FF1" w:rsidP="008B3FF1">
      <w:pPr>
        <w:rPr>
          <w:b/>
        </w:rPr>
      </w:pPr>
    </w:p>
    <w:p w14:paraId="2F2CCA2D" w14:textId="77777777" w:rsidR="008B3FF1" w:rsidRPr="002A4BB6" w:rsidRDefault="008B3FF1" w:rsidP="008B3FF1">
      <w:pPr>
        <w:rPr>
          <w:b/>
        </w:rPr>
      </w:pPr>
    </w:p>
    <w:p w14:paraId="6454FBFC" w14:textId="77777777" w:rsidR="008B3FF1" w:rsidRPr="002A4BB6" w:rsidRDefault="008B3FF1" w:rsidP="008B3FF1">
      <w:pPr>
        <w:rPr>
          <w:b/>
        </w:rPr>
      </w:pPr>
    </w:p>
    <w:p w14:paraId="2B53D202" w14:textId="77777777" w:rsidR="008B3FF1" w:rsidRPr="002A4BB6" w:rsidRDefault="008B3FF1" w:rsidP="008B3FF1">
      <w:pPr>
        <w:jc w:val="both"/>
        <w:rPr>
          <w:i/>
        </w:rPr>
      </w:pPr>
    </w:p>
    <w:p w14:paraId="49AC59F0" w14:textId="77777777" w:rsidR="008B3FF1" w:rsidRPr="002A4BB6" w:rsidRDefault="008B3FF1" w:rsidP="008B3FF1">
      <w:pPr>
        <w:jc w:val="both"/>
        <w:rPr>
          <w:rFonts w:ascii="Times New Roman" w:hAnsi="Times New Roman" w:cs="Times New Roman"/>
          <w:b/>
          <w:sz w:val="28"/>
          <w:szCs w:val="28"/>
        </w:rPr>
      </w:pPr>
      <w:r w:rsidRPr="002A4BB6">
        <w:rPr>
          <w:rFonts w:ascii="Times New Roman" w:hAnsi="Times New Roman" w:cs="Times New Roman"/>
          <w:b/>
          <w:sz w:val="28"/>
          <w:szCs w:val="28"/>
        </w:rPr>
        <w:t>Abstract</w:t>
      </w:r>
    </w:p>
    <w:p w14:paraId="74032367" w14:textId="185F876B" w:rsidR="008B3FF1" w:rsidRPr="002A4BB6" w:rsidRDefault="008B3FF1" w:rsidP="00637925">
      <w:pPr>
        <w:spacing w:line="480" w:lineRule="auto"/>
        <w:rPr>
          <w:rFonts w:ascii="Times New Roman" w:hAnsi="Times New Roman" w:cs="Times New Roman"/>
          <w:sz w:val="24"/>
          <w:szCs w:val="24"/>
        </w:rPr>
      </w:pPr>
      <w:r w:rsidRPr="002A4BB6">
        <w:rPr>
          <w:rFonts w:ascii="Times New Roman" w:hAnsi="Times New Roman" w:cs="Times New Roman"/>
          <w:sz w:val="24"/>
          <w:szCs w:val="24"/>
          <w:u w:val="single"/>
        </w:rPr>
        <w:t>Background:</w:t>
      </w:r>
      <w:r w:rsidR="007A5A63" w:rsidRPr="002A4BB6">
        <w:rPr>
          <w:rFonts w:ascii="Times New Roman" w:hAnsi="Times New Roman" w:cs="Times New Roman"/>
          <w:sz w:val="24"/>
          <w:szCs w:val="24"/>
        </w:rPr>
        <w:t xml:space="preserve"> </w:t>
      </w:r>
      <w:r w:rsidRPr="002A4BB6">
        <w:rPr>
          <w:rFonts w:ascii="Times New Roman" w:hAnsi="Times New Roman" w:cs="Times New Roman"/>
          <w:sz w:val="24"/>
          <w:szCs w:val="24"/>
        </w:rPr>
        <w:t xml:space="preserve"> </w:t>
      </w:r>
      <w:r w:rsidR="00CF4064" w:rsidRPr="002A4BB6">
        <w:rPr>
          <w:rFonts w:ascii="Times New Roman" w:hAnsi="Times New Roman" w:cs="Times New Roman"/>
          <w:sz w:val="24"/>
          <w:szCs w:val="24"/>
        </w:rPr>
        <w:t>Health r</w:t>
      </w:r>
      <w:r w:rsidR="00E93ABC" w:rsidRPr="002A4BB6">
        <w:rPr>
          <w:rFonts w:ascii="Times New Roman" w:hAnsi="Times New Roman" w:cs="Times New Roman"/>
          <w:sz w:val="24"/>
          <w:szCs w:val="24"/>
        </w:rPr>
        <w:t xml:space="preserve">esearchers may struggle to </w:t>
      </w:r>
      <w:r w:rsidR="004F497A" w:rsidRPr="002A4BB6">
        <w:rPr>
          <w:rFonts w:ascii="Times New Roman" w:hAnsi="Times New Roman" w:cs="Times New Roman"/>
          <w:sz w:val="24"/>
          <w:szCs w:val="24"/>
        </w:rPr>
        <w:t xml:space="preserve">choose </w:t>
      </w:r>
      <w:r w:rsidR="0002588E" w:rsidRPr="002A4BB6">
        <w:rPr>
          <w:rFonts w:ascii="Times New Roman" w:hAnsi="Times New Roman" w:cs="Times New Roman"/>
          <w:sz w:val="24"/>
          <w:szCs w:val="24"/>
        </w:rPr>
        <w:t xml:space="preserve">suitable </w:t>
      </w:r>
      <w:r w:rsidR="004E53AE" w:rsidRPr="002A4BB6">
        <w:rPr>
          <w:rFonts w:ascii="Times New Roman" w:hAnsi="Times New Roman" w:cs="Times New Roman"/>
          <w:sz w:val="24"/>
          <w:szCs w:val="24"/>
        </w:rPr>
        <w:t xml:space="preserve">validated </w:t>
      </w:r>
      <w:r w:rsidR="00CF4064" w:rsidRPr="002A4BB6">
        <w:rPr>
          <w:rFonts w:ascii="Times New Roman" w:hAnsi="Times New Roman" w:cs="Times New Roman"/>
          <w:sz w:val="24"/>
          <w:szCs w:val="24"/>
        </w:rPr>
        <w:t xml:space="preserve">dietary assessment </w:t>
      </w:r>
      <w:r w:rsidRPr="002A4BB6">
        <w:rPr>
          <w:rFonts w:ascii="Times New Roman" w:hAnsi="Times New Roman" w:cs="Times New Roman"/>
          <w:sz w:val="24"/>
          <w:szCs w:val="24"/>
        </w:rPr>
        <w:t>tools</w:t>
      </w:r>
      <w:r w:rsidR="00CF4064" w:rsidRPr="002A4BB6">
        <w:rPr>
          <w:rFonts w:ascii="Times New Roman" w:hAnsi="Times New Roman" w:cs="Times New Roman"/>
          <w:sz w:val="24"/>
          <w:szCs w:val="24"/>
        </w:rPr>
        <w:t xml:space="preserve"> (DATs) </w:t>
      </w:r>
      <w:r w:rsidRPr="002A4BB6">
        <w:rPr>
          <w:rFonts w:ascii="Times New Roman" w:hAnsi="Times New Roman" w:cs="Times New Roman"/>
          <w:sz w:val="24"/>
          <w:szCs w:val="24"/>
        </w:rPr>
        <w:t>for their target population.</w:t>
      </w:r>
      <w:r w:rsidR="007A5A63" w:rsidRPr="002A4BB6">
        <w:rPr>
          <w:rFonts w:ascii="Times New Roman" w:hAnsi="Times New Roman" w:cs="Times New Roman"/>
          <w:sz w:val="24"/>
          <w:szCs w:val="24"/>
        </w:rPr>
        <w:t xml:space="preserve"> </w:t>
      </w:r>
      <w:r w:rsidR="007F25BF" w:rsidRPr="002A4BB6">
        <w:rPr>
          <w:rFonts w:ascii="Times New Roman" w:hAnsi="Times New Roman" w:cs="Times New Roman"/>
          <w:sz w:val="24"/>
          <w:szCs w:val="24"/>
        </w:rPr>
        <w:t>T</w:t>
      </w:r>
      <w:r w:rsidRPr="002A4BB6">
        <w:rPr>
          <w:rFonts w:ascii="Times New Roman" w:hAnsi="Times New Roman" w:cs="Times New Roman"/>
          <w:sz w:val="24"/>
          <w:szCs w:val="24"/>
        </w:rPr>
        <w:t xml:space="preserve">he aim of this review was to </w:t>
      </w:r>
      <w:r w:rsidR="00F46422" w:rsidRPr="002A4BB6">
        <w:rPr>
          <w:rFonts w:ascii="Times New Roman" w:hAnsi="Times New Roman" w:cs="Times New Roman"/>
          <w:sz w:val="24"/>
          <w:szCs w:val="24"/>
        </w:rPr>
        <w:t>identify and</w:t>
      </w:r>
      <w:r w:rsidR="00E67BAE" w:rsidRPr="002A4BB6">
        <w:rPr>
          <w:rFonts w:ascii="Times New Roman" w:hAnsi="Times New Roman" w:cs="Times New Roman"/>
          <w:sz w:val="24"/>
          <w:szCs w:val="24"/>
        </w:rPr>
        <w:t xml:space="preserve"> </w:t>
      </w:r>
      <w:r w:rsidR="00667CCF" w:rsidRPr="002A4BB6">
        <w:rPr>
          <w:rFonts w:ascii="Times New Roman" w:hAnsi="Times New Roman" w:cs="Times New Roman"/>
          <w:sz w:val="24"/>
          <w:szCs w:val="24"/>
        </w:rPr>
        <w:t xml:space="preserve">collate information on </w:t>
      </w:r>
      <w:r w:rsidRPr="002A4BB6">
        <w:rPr>
          <w:rFonts w:ascii="Times New Roman" w:hAnsi="Times New Roman" w:cs="Times New Roman"/>
          <w:sz w:val="24"/>
          <w:szCs w:val="24"/>
        </w:rPr>
        <w:t xml:space="preserve">validated </w:t>
      </w:r>
      <w:r w:rsidR="00A8406C" w:rsidRPr="002A4BB6">
        <w:rPr>
          <w:rFonts w:ascii="Times New Roman" w:hAnsi="Times New Roman" w:cs="Times New Roman"/>
          <w:sz w:val="24"/>
          <w:szCs w:val="24"/>
        </w:rPr>
        <w:t xml:space="preserve">UK </w:t>
      </w:r>
      <w:r w:rsidR="00A735F8" w:rsidRPr="002A4BB6">
        <w:rPr>
          <w:rFonts w:ascii="Times New Roman" w:hAnsi="Times New Roman" w:cs="Times New Roman"/>
          <w:sz w:val="24"/>
          <w:szCs w:val="24"/>
        </w:rPr>
        <w:t>DATs</w:t>
      </w:r>
      <w:r w:rsidR="00667CCF" w:rsidRPr="002A4BB6">
        <w:rPr>
          <w:rFonts w:ascii="Times New Roman" w:hAnsi="Times New Roman" w:cs="Times New Roman"/>
          <w:sz w:val="24"/>
          <w:szCs w:val="24"/>
        </w:rPr>
        <w:t xml:space="preserve"> and</w:t>
      </w:r>
      <w:r w:rsidR="009C0FE2" w:rsidRPr="002A4BB6">
        <w:rPr>
          <w:rFonts w:ascii="Times New Roman" w:hAnsi="Times New Roman" w:cs="Times New Roman"/>
          <w:sz w:val="24"/>
          <w:szCs w:val="24"/>
        </w:rPr>
        <w:t xml:space="preserve"> </w:t>
      </w:r>
      <w:r w:rsidR="0074380A" w:rsidRPr="002A4BB6">
        <w:rPr>
          <w:rFonts w:ascii="Times New Roman" w:hAnsi="Times New Roman" w:cs="Times New Roman"/>
          <w:sz w:val="24"/>
          <w:szCs w:val="24"/>
        </w:rPr>
        <w:t>v</w:t>
      </w:r>
      <w:r w:rsidR="004E53AE" w:rsidRPr="002A4BB6">
        <w:rPr>
          <w:rFonts w:ascii="Times New Roman" w:hAnsi="Times New Roman" w:cs="Times New Roman"/>
          <w:sz w:val="24"/>
          <w:szCs w:val="24"/>
        </w:rPr>
        <w:t xml:space="preserve">alidation </w:t>
      </w:r>
      <w:r w:rsidR="005247A5" w:rsidRPr="002A4BB6">
        <w:rPr>
          <w:rFonts w:ascii="Times New Roman" w:hAnsi="Times New Roman" w:cs="Times New Roman"/>
          <w:sz w:val="24"/>
          <w:szCs w:val="24"/>
        </w:rPr>
        <w:t>studies</w:t>
      </w:r>
      <w:r w:rsidR="004808BE" w:rsidRPr="002A4BB6">
        <w:rPr>
          <w:rFonts w:ascii="Times New Roman" w:hAnsi="Times New Roman" w:cs="Times New Roman"/>
          <w:sz w:val="24"/>
          <w:szCs w:val="24"/>
        </w:rPr>
        <w:t xml:space="preserve"> </w:t>
      </w:r>
      <w:r w:rsidR="000A1D5E" w:rsidRPr="002A4BB6">
        <w:rPr>
          <w:rFonts w:ascii="Times New Roman" w:hAnsi="Times New Roman" w:cs="Times New Roman"/>
          <w:sz w:val="24"/>
          <w:szCs w:val="24"/>
        </w:rPr>
        <w:t>for inclusion on a</w:t>
      </w:r>
      <w:r w:rsidR="007D4DB7" w:rsidRPr="002A4BB6">
        <w:rPr>
          <w:rFonts w:ascii="Times New Roman" w:hAnsi="Times New Roman" w:cs="Times New Roman"/>
          <w:sz w:val="24"/>
          <w:szCs w:val="24"/>
        </w:rPr>
        <w:t xml:space="preserve"> </w:t>
      </w:r>
      <w:r w:rsidR="005F1A1F" w:rsidRPr="002A4BB6">
        <w:rPr>
          <w:rFonts w:ascii="Times New Roman" w:hAnsi="Times New Roman" w:cs="Times New Roman"/>
          <w:sz w:val="24"/>
          <w:szCs w:val="24"/>
        </w:rPr>
        <w:t>website</w:t>
      </w:r>
      <w:r w:rsidR="00C73902" w:rsidRPr="002A4BB6">
        <w:rPr>
          <w:rFonts w:ascii="Times New Roman" w:hAnsi="Times New Roman" w:cs="Times New Roman"/>
          <w:sz w:val="24"/>
          <w:szCs w:val="24"/>
        </w:rPr>
        <w:t xml:space="preserve"> </w:t>
      </w:r>
      <w:r w:rsidR="00E27451" w:rsidRPr="002A4BB6">
        <w:rPr>
          <w:rFonts w:ascii="Times New Roman" w:hAnsi="Times New Roman" w:cs="Times New Roman"/>
          <w:sz w:val="24"/>
          <w:szCs w:val="24"/>
        </w:rPr>
        <w:t xml:space="preserve">to </w:t>
      </w:r>
      <w:r w:rsidR="007F25BF" w:rsidRPr="002A4BB6">
        <w:rPr>
          <w:rFonts w:ascii="Times New Roman" w:hAnsi="Times New Roman" w:cs="Times New Roman"/>
          <w:sz w:val="24"/>
          <w:szCs w:val="24"/>
        </w:rPr>
        <w:t>support</w:t>
      </w:r>
      <w:r w:rsidR="00E27451" w:rsidRPr="002A4BB6">
        <w:rPr>
          <w:rFonts w:ascii="Times New Roman" w:hAnsi="Times New Roman" w:cs="Times New Roman"/>
          <w:sz w:val="24"/>
          <w:szCs w:val="24"/>
        </w:rPr>
        <w:t xml:space="preserve"> researchers</w:t>
      </w:r>
      <w:r w:rsidR="005F5FCC" w:rsidRPr="002A4BB6">
        <w:rPr>
          <w:rFonts w:ascii="Times New Roman" w:hAnsi="Times New Roman" w:cs="Times New Roman"/>
          <w:sz w:val="24"/>
          <w:szCs w:val="24"/>
        </w:rPr>
        <w:t xml:space="preserve"> </w:t>
      </w:r>
      <w:r w:rsidR="00C94B00" w:rsidRPr="002A4BB6">
        <w:rPr>
          <w:rFonts w:ascii="Times New Roman" w:hAnsi="Times New Roman" w:cs="Times New Roman"/>
          <w:sz w:val="24"/>
          <w:szCs w:val="24"/>
        </w:rPr>
        <w:t xml:space="preserve">to </w:t>
      </w:r>
      <w:r w:rsidR="00EC41D7" w:rsidRPr="002A4BB6">
        <w:rPr>
          <w:rFonts w:ascii="Times New Roman" w:hAnsi="Times New Roman" w:cs="Times New Roman"/>
          <w:sz w:val="24"/>
          <w:szCs w:val="24"/>
        </w:rPr>
        <w:t>choos</w:t>
      </w:r>
      <w:r w:rsidR="00637925" w:rsidRPr="002A4BB6">
        <w:rPr>
          <w:rFonts w:ascii="Times New Roman" w:hAnsi="Times New Roman" w:cs="Times New Roman"/>
          <w:sz w:val="24"/>
          <w:szCs w:val="24"/>
        </w:rPr>
        <w:t xml:space="preserve">e </w:t>
      </w:r>
      <w:r w:rsidR="00EC41D7" w:rsidRPr="002A4BB6">
        <w:rPr>
          <w:rFonts w:ascii="Times New Roman" w:hAnsi="Times New Roman" w:cs="Times New Roman"/>
          <w:sz w:val="24"/>
          <w:szCs w:val="24"/>
        </w:rPr>
        <w:t>appropriate DAT</w:t>
      </w:r>
      <w:r w:rsidR="00637925" w:rsidRPr="002A4BB6">
        <w:rPr>
          <w:rFonts w:ascii="Times New Roman" w:hAnsi="Times New Roman" w:cs="Times New Roman"/>
          <w:sz w:val="24"/>
          <w:szCs w:val="24"/>
        </w:rPr>
        <w:t>s.</w:t>
      </w:r>
    </w:p>
    <w:p w14:paraId="377210BE" w14:textId="21A411A0" w:rsidR="008B3FF1" w:rsidRPr="002A4BB6" w:rsidRDefault="008B3FF1" w:rsidP="00731C8A">
      <w:pPr>
        <w:spacing w:line="480" w:lineRule="auto"/>
        <w:rPr>
          <w:rFonts w:ascii="Times New Roman" w:hAnsi="Times New Roman" w:cs="Times New Roman"/>
          <w:sz w:val="24"/>
          <w:szCs w:val="24"/>
        </w:rPr>
      </w:pPr>
      <w:r w:rsidRPr="002A4BB6">
        <w:rPr>
          <w:rFonts w:ascii="Times New Roman" w:hAnsi="Times New Roman" w:cs="Times New Roman"/>
          <w:sz w:val="24"/>
          <w:szCs w:val="24"/>
          <w:u w:val="single"/>
        </w:rPr>
        <w:t>Design</w:t>
      </w:r>
      <w:r w:rsidRPr="002A4BB6">
        <w:rPr>
          <w:rFonts w:ascii="Times New Roman" w:hAnsi="Times New Roman" w:cs="Times New Roman"/>
          <w:sz w:val="24"/>
          <w:szCs w:val="24"/>
        </w:rPr>
        <w:t xml:space="preserve">: </w:t>
      </w:r>
      <w:r w:rsidR="00C94B00" w:rsidRPr="002A4BB6">
        <w:rPr>
          <w:rFonts w:ascii="Times New Roman" w:hAnsi="Times New Roman" w:cs="Times New Roman"/>
          <w:sz w:val="24"/>
          <w:szCs w:val="24"/>
        </w:rPr>
        <w:t xml:space="preserve">a systematic review of reviews of DATs was undertaken, </w:t>
      </w:r>
      <w:r w:rsidR="002C6117" w:rsidRPr="002A4BB6">
        <w:rPr>
          <w:rFonts w:ascii="Times New Roman" w:hAnsi="Times New Roman" w:cs="Times New Roman"/>
          <w:sz w:val="24"/>
          <w:szCs w:val="24"/>
        </w:rPr>
        <w:t>DAT</w:t>
      </w:r>
      <w:r w:rsidR="00C94B00" w:rsidRPr="002A4BB6">
        <w:rPr>
          <w:rFonts w:ascii="Times New Roman" w:hAnsi="Times New Roman" w:cs="Times New Roman"/>
          <w:sz w:val="24"/>
          <w:szCs w:val="24"/>
        </w:rPr>
        <w:t>s</w:t>
      </w:r>
      <w:r w:rsidR="002C6117" w:rsidRPr="002A4BB6">
        <w:rPr>
          <w:rFonts w:ascii="Times New Roman" w:hAnsi="Times New Roman" w:cs="Times New Roman"/>
          <w:sz w:val="24"/>
          <w:szCs w:val="24"/>
        </w:rPr>
        <w:t xml:space="preserve"> v</w:t>
      </w:r>
      <w:r w:rsidR="009D0433" w:rsidRPr="002A4BB6">
        <w:rPr>
          <w:rFonts w:ascii="Times New Roman" w:hAnsi="Times New Roman" w:cs="Times New Roman"/>
          <w:sz w:val="24"/>
          <w:szCs w:val="24"/>
        </w:rPr>
        <w:t>alidat</w:t>
      </w:r>
      <w:r w:rsidR="00C94B00" w:rsidRPr="002A4BB6">
        <w:rPr>
          <w:rFonts w:ascii="Times New Roman" w:hAnsi="Times New Roman" w:cs="Times New Roman"/>
          <w:sz w:val="24"/>
          <w:szCs w:val="24"/>
        </w:rPr>
        <w:t>ed i</w:t>
      </w:r>
      <w:r w:rsidR="00CF4064" w:rsidRPr="002A4BB6">
        <w:rPr>
          <w:rFonts w:ascii="Times New Roman" w:hAnsi="Times New Roman" w:cs="Times New Roman"/>
          <w:sz w:val="24"/>
          <w:szCs w:val="24"/>
        </w:rPr>
        <w:t xml:space="preserve">n UK populations </w:t>
      </w:r>
      <w:r w:rsidR="009D0433" w:rsidRPr="002A4BB6">
        <w:rPr>
          <w:rFonts w:ascii="Times New Roman" w:hAnsi="Times New Roman" w:cs="Times New Roman"/>
          <w:sz w:val="24"/>
          <w:szCs w:val="24"/>
        </w:rPr>
        <w:t>were extracted</w:t>
      </w:r>
      <w:r w:rsidR="00C94B00" w:rsidRPr="002A4BB6">
        <w:rPr>
          <w:rFonts w:ascii="Times New Roman" w:hAnsi="Times New Roman" w:cs="Times New Roman"/>
          <w:sz w:val="24"/>
          <w:szCs w:val="24"/>
        </w:rPr>
        <w:t xml:space="preserve"> from the studies identified</w:t>
      </w:r>
      <w:r w:rsidR="00C94B00" w:rsidRPr="002A4BB6" w:rsidDel="00C94B00">
        <w:rPr>
          <w:rFonts w:ascii="Times New Roman" w:hAnsi="Times New Roman" w:cs="Times New Roman"/>
          <w:sz w:val="24"/>
          <w:szCs w:val="24"/>
        </w:rPr>
        <w:t xml:space="preserve"> </w:t>
      </w:r>
      <w:r w:rsidR="00174C5B" w:rsidRPr="002A4BB6">
        <w:rPr>
          <w:rFonts w:ascii="Times New Roman" w:hAnsi="Times New Roman" w:cs="Times New Roman"/>
          <w:sz w:val="24"/>
          <w:szCs w:val="24"/>
        </w:rPr>
        <w:t>.  A</w:t>
      </w:r>
      <w:r w:rsidR="001A3F68" w:rsidRPr="002A4BB6">
        <w:rPr>
          <w:rFonts w:ascii="Times New Roman" w:hAnsi="Times New Roman" w:cs="Times New Roman"/>
          <w:sz w:val="24"/>
          <w:szCs w:val="24"/>
        </w:rPr>
        <w:t xml:space="preserve"> searchable</w:t>
      </w:r>
      <w:r w:rsidR="00CF4064" w:rsidRPr="002A4BB6">
        <w:rPr>
          <w:rFonts w:ascii="Times New Roman" w:hAnsi="Times New Roman" w:cs="Times New Roman"/>
          <w:sz w:val="24"/>
          <w:szCs w:val="24"/>
        </w:rPr>
        <w:t xml:space="preserve"> website </w:t>
      </w:r>
      <w:r w:rsidR="00FC2236" w:rsidRPr="002A4BB6">
        <w:rPr>
          <w:rFonts w:ascii="Times New Roman" w:hAnsi="Times New Roman" w:cs="Times New Roman"/>
          <w:sz w:val="24"/>
          <w:szCs w:val="24"/>
        </w:rPr>
        <w:t>was designed to display th</w:t>
      </w:r>
      <w:r w:rsidR="00C94B00" w:rsidRPr="002A4BB6">
        <w:rPr>
          <w:rFonts w:ascii="Times New Roman" w:hAnsi="Times New Roman" w:cs="Times New Roman"/>
          <w:sz w:val="24"/>
          <w:szCs w:val="24"/>
        </w:rPr>
        <w:t>is</w:t>
      </w:r>
      <w:r w:rsidR="00F97C05" w:rsidRPr="002A4BB6">
        <w:rPr>
          <w:rFonts w:ascii="Times New Roman" w:hAnsi="Times New Roman" w:cs="Times New Roman"/>
          <w:sz w:val="24"/>
          <w:szCs w:val="24"/>
        </w:rPr>
        <w:t xml:space="preserve"> data</w:t>
      </w:r>
      <w:r w:rsidR="00CF4064" w:rsidRPr="002A4BB6">
        <w:rPr>
          <w:rFonts w:ascii="Times New Roman" w:hAnsi="Times New Roman" w:cs="Times New Roman"/>
          <w:sz w:val="24"/>
          <w:szCs w:val="24"/>
        </w:rPr>
        <w:t>.</w:t>
      </w:r>
      <w:r w:rsidRPr="002A4BB6">
        <w:rPr>
          <w:rFonts w:ascii="Times New Roman" w:hAnsi="Times New Roman" w:cs="Times New Roman"/>
          <w:sz w:val="24"/>
          <w:szCs w:val="24"/>
        </w:rPr>
        <w:t xml:space="preserve"> </w:t>
      </w:r>
      <w:r w:rsidR="00CF4064" w:rsidRPr="002A4BB6">
        <w:rPr>
          <w:rFonts w:ascii="Times New Roman" w:hAnsi="Times New Roman" w:cs="Times New Roman"/>
          <w:sz w:val="24"/>
          <w:szCs w:val="24"/>
        </w:rPr>
        <w:t>Additionally</w:t>
      </w:r>
      <w:r w:rsidR="000D1CCC" w:rsidRPr="002A4BB6">
        <w:rPr>
          <w:rFonts w:ascii="Times New Roman" w:hAnsi="Times New Roman" w:cs="Times New Roman"/>
          <w:sz w:val="24"/>
          <w:szCs w:val="24"/>
        </w:rPr>
        <w:t>,</w:t>
      </w:r>
      <w:r w:rsidR="00CF4064" w:rsidRPr="002A4BB6">
        <w:rPr>
          <w:rFonts w:ascii="Times New Roman" w:hAnsi="Times New Roman" w:cs="Times New Roman"/>
          <w:sz w:val="24"/>
          <w:szCs w:val="24"/>
        </w:rPr>
        <w:t xml:space="preserve"> </w:t>
      </w:r>
      <w:r w:rsidR="00824A2B" w:rsidRPr="002A4BB6">
        <w:rPr>
          <w:rFonts w:ascii="Times New Roman" w:hAnsi="Times New Roman" w:cs="Times New Roman"/>
          <w:sz w:val="24"/>
          <w:szCs w:val="24"/>
        </w:rPr>
        <w:t>mean differences and</w:t>
      </w:r>
      <w:r w:rsidR="003E2BD9" w:rsidRPr="002A4BB6">
        <w:rPr>
          <w:rFonts w:ascii="Times New Roman" w:hAnsi="Times New Roman" w:cs="Times New Roman"/>
          <w:sz w:val="24"/>
          <w:szCs w:val="24"/>
        </w:rPr>
        <w:t xml:space="preserve"> limits of agreement between </w:t>
      </w:r>
      <w:r w:rsidR="00824A2B" w:rsidRPr="002A4BB6">
        <w:rPr>
          <w:rFonts w:ascii="Times New Roman" w:hAnsi="Times New Roman" w:cs="Times New Roman"/>
          <w:sz w:val="24"/>
          <w:szCs w:val="24"/>
        </w:rPr>
        <w:t>test and co</w:t>
      </w:r>
      <w:r w:rsidR="00913A9B" w:rsidRPr="002A4BB6">
        <w:rPr>
          <w:rFonts w:ascii="Times New Roman" w:hAnsi="Times New Roman" w:cs="Times New Roman"/>
          <w:sz w:val="24"/>
          <w:szCs w:val="24"/>
        </w:rPr>
        <w:t xml:space="preserve">mparison </w:t>
      </w:r>
      <w:r w:rsidR="007F25BF" w:rsidRPr="002A4BB6">
        <w:rPr>
          <w:rFonts w:ascii="Times New Roman" w:hAnsi="Times New Roman" w:cs="Times New Roman"/>
          <w:sz w:val="24"/>
          <w:szCs w:val="24"/>
        </w:rPr>
        <w:t>method</w:t>
      </w:r>
      <w:r w:rsidR="003E2BD9" w:rsidRPr="002A4BB6">
        <w:rPr>
          <w:rFonts w:ascii="Times New Roman" w:hAnsi="Times New Roman" w:cs="Times New Roman"/>
          <w:sz w:val="24"/>
          <w:szCs w:val="24"/>
        </w:rPr>
        <w:t>s</w:t>
      </w:r>
      <w:r w:rsidR="007F25BF" w:rsidRPr="002A4BB6">
        <w:rPr>
          <w:rFonts w:ascii="Times New Roman" w:hAnsi="Times New Roman" w:cs="Times New Roman"/>
          <w:sz w:val="24"/>
          <w:szCs w:val="24"/>
        </w:rPr>
        <w:t xml:space="preserve"> </w:t>
      </w:r>
      <w:r w:rsidR="007A5A63" w:rsidRPr="002A4BB6">
        <w:rPr>
          <w:rFonts w:ascii="Times New Roman" w:hAnsi="Times New Roman" w:cs="Times New Roman"/>
          <w:sz w:val="24"/>
          <w:szCs w:val="24"/>
        </w:rPr>
        <w:t xml:space="preserve">were </w:t>
      </w:r>
      <w:r w:rsidR="001A3F68" w:rsidRPr="002A4BB6">
        <w:rPr>
          <w:rFonts w:ascii="Times New Roman" w:hAnsi="Times New Roman" w:cs="Times New Roman"/>
          <w:sz w:val="24"/>
          <w:szCs w:val="24"/>
        </w:rPr>
        <w:t>summarised</w:t>
      </w:r>
      <w:r w:rsidR="00D90728" w:rsidRPr="002A4BB6">
        <w:rPr>
          <w:rFonts w:ascii="Times New Roman" w:hAnsi="Times New Roman" w:cs="Times New Roman"/>
          <w:sz w:val="24"/>
          <w:szCs w:val="24"/>
        </w:rPr>
        <w:t xml:space="preserve"> </w:t>
      </w:r>
      <w:r w:rsidR="001F1C44" w:rsidRPr="002A4BB6">
        <w:rPr>
          <w:rFonts w:ascii="Times New Roman" w:hAnsi="Times New Roman" w:cs="Times New Roman"/>
          <w:sz w:val="24"/>
          <w:szCs w:val="24"/>
        </w:rPr>
        <w:t xml:space="preserve">by </w:t>
      </w:r>
      <w:r w:rsidR="0068410A" w:rsidRPr="002A4BB6">
        <w:rPr>
          <w:rFonts w:ascii="Times New Roman" w:hAnsi="Times New Roman" w:cs="Times New Roman"/>
          <w:sz w:val="24"/>
          <w:szCs w:val="24"/>
        </w:rPr>
        <w:t>method</w:t>
      </w:r>
      <w:r w:rsidR="00710A4C" w:rsidRPr="002A4BB6">
        <w:rPr>
          <w:rFonts w:ascii="Times New Roman" w:hAnsi="Times New Roman" w:cs="Times New Roman"/>
          <w:sz w:val="24"/>
          <w:szCs w:val="24"/>
        </w:rPr>
        <w:t>, weighting by sample size</w:t>
      </w:r>
      <w:r w:rsidR="007A5A63" w:rsidRPr="002A4BB6">
        <w:rPr>
          <w:rFonts w:ascii="Times New Roman" w:hAnsi="Times New Roman" w:cs="Times New Roman"/>
          <w:sz w:val="24"/>
          <w:szCs w:val="24"/>
        </w:rPr>
        <w:t>.</w:t>
      </w:r>
      <w:r w:rsidR="004D16B4" w:rsidRPr="002A4BB6">
        <w:rPr>
          <w:rFonts w:ascii="Times New Roman" w:hAnsi="Times New Roman" w:cs="Times New Roman"/>
          <w:sz w:val="24"/>
          <w:szCs w:val="24"/>
        </w:rPr>
        <w:t xml:space="preserve"> </w:t>
      </w:r>
    </w:p>
    <w:p w14:paraId="2DF91946" w14:textId="0B8CD0D2" w:rsidR="008B3FF1" w:rsidRPr="002A4BB6" w:rsidRDefault="008B3FF1" w:rsidP="00CE328C">
      <w:pPr>
        <w:spacing w:line="480" w:lineRule="auto"/>
        <w:rPr>
          <w:rFonts w:ascii="Times New Roman" w:hAnsi="Times New Roman" w:cs="Times New Roman"/>
          <w:sz w:val="24"/>
          <w:szCs w:val="24"/>
        </w:rPr>
      </w:pPr>
      <w:r w:rsidRPr="002A4BB6">
        <w:rPr>
          <w:rFonts w:ascii="Times New Roman" w:hAnsi="Times New Roman" w:cs="Times New Roman"/>
          <w:sz w:val="24"/>
          <w:szCs w:val="24"/>
        </w:rPr>
        <w:t xml:space="preserve"> </w:t>
      </w:r>
      <w:r w:rsidR="009E6983" w:rsidRPr="002A4BB6">
        <w:rPr>
          <w:rFonts w:ascii="Times New Roman" w:hAnsi="Times New Roman" w:cs="Times New Roman"/>
          <w:sz w:val="24"/>
          <w:szCs w:val="24"/>
          <w:u w:val="single"/>
        </w:rPr>
        <w:t>Results</w:t>
      </w:r>
      <w:r w:rsidR="009E6983" w:rsidRPr="002A4BB6">
        <w:rPr>
          <w:rFonts w:ascii="Times New Roman" w:hAnsi="Times New Roman" w:cs="Times New Roman"/>
          <w:sz w:val="24"/>
          <w:szCs w:val="24"/>
        </w:rPr>
        <w:t xml:space="preserve">: </w:t>
      </w:r>
      <w:r w:rsidR="0080108F" w:rsidRPr="002A4BB6">
        <w:rPr>
          <w:rFonts w:ascii="Times New Roman" w:hAnsi="Times New Roman" w:cs="Times New Roman"/>
          <w:sz w:val="24"/>
          <w:szCs w:val="24"/>
        </w:rPr>
        <w:t xml:space="preserve"> </w:t>
      </w:r>
      <w:r w:rsidR="002D7DD3" w:rsidRPr="002A4BB6">
        <w:rPr>
          <w:rFonts w:ascii="Times New Roman" w:hAnsi="Times New Roman" w:cs="Times New Roman"/>
          <w:sz w:val="24"/>
          <w:szCs w:val="24"/>
        </w:rPr>
        <w:t>Over 900 validation results co</w:t>
      </w:r>
      <w:r w:rsidR="005A6E1A" w:rsidRPr="002A4BB6">
        <w:rPr>
          <w:rFonts w:ascii="Times New Roman" w:hAnsi="Times New Roman" w:cs="Times New Roman"/>
          <w:sz w:val="24"/>
          <w:szCs w:val="24"/>
        </w:rPr>
        <w:t>v</w:t>
      </w:r>
      <w:r w:rsidR="00871A9F" w:rsidRPr="002A4BB6">
        <w:rPr>
          <w:rFonts w:ascii="Times New Roman" w:hAnsi="Times New Roman" w:cs="Times New Roman"/>
          <w:sz w:val="24"/>
          <w:szCs w:val="24"/>
        </w:rPr>
        <w:t>er</w:t>
      </w:r>
      <w:r w:rsidR="005A6E1A" w:rsidRPr="002A4BB6">
        <w:rPr>
          <w:rFonts w:ascii="Times New Roman" w:hAnsi="Times New Roman" w:cs="Times New Roman"/>
          <w:sz w:val="24"/>
          <w:szCs w:val="24"/>
        </w:rPr>
        <w:t>ing 5 life-stages</w:t>
      </w:r>
      <w:r w:rsidR="002D7DD3" w:rsidRPr="002A4BB6">
        <w:rPr>
          <w:rFonts w:ascii="Times New Roman" w:hAnsi="Times New Roman" w:cs="Times New Roman"/>
          <w:sz w:val="24"/>
          <w:szCs w:val="24"/>
        </w:rPr>
        <w:t xml:space="preserve">, </w:t>
      </w:r>
      <w:r w:rsidR="005A6E1A" w:rsidRPr="002A4BB6">
        <w:rPr>
          <w:rFonts w:ascii="Times New Roman" w:hAnsi="Times New Roman" w:cs="Times New Roman"/>
          <w:sz w:val="24"/>
          <w:szCs w:val="24"/>
        </w:rPr>
        <w:t xml:space="preserve">18 </w:t>
      </w:r>
      <w:r w:rsidR="002D7DD3" w:rsidRPr="002A4BB6">
        <w:rPr>
          <w:rFonts w:ascii="Times New Roman" w:hAnsi="Times New Roman" w:cs="Times New Roman"/>
          <w:sz w:val="24"/>
          <w:szCs w:val="24"/>
        </w:rPr>
        <w:t xml:space="preserve">nutrients, </w:t>
      </w:r>
      <w:r w:rsidR="005A6E1A" w:rsidRPr="002A4BB6">
        <w:rPr>
          <w:rFonts w:ascii="Times New Roman" w:hAnsi="Times New Roman" w:cs="Times New Roman"/>
          <w:sz w:val="24"/>
          <w:szCs w:val="24"/>
        </w:rPr>
        <w:t xml:space="preserve">6 dietary </w:t>
      </w:r>
      <w:r w:rsidR="002D7DD3" w:rsidRPr="002A4BB6">
        <w:rPr>
          <w:rFonts w:ascii="Times New Roman" w:hAnsi="Times New Roman" w:cs="Times New Roman"/>
          <w:sz w:val="24"/>
          <w:szCs w:val="24"/>
        </w:rPr>
        <w:t xml:space="preserve">assessment </w:t>
      </w:r>
      <w:r w:rsidR="004D16B4" w:rsidRPr="002A4BB6">
        <w:rPr>
          <w:rFonts w:ascii="Times New Roman" w:hAnsi="Times New Roman" w:cs="Times New Roman"/>
          <w:sz w:val="24"/>
          <w:szCs w:val="24"/>
        </w:rPr>
        <w:t xml:space="preserve">methods </w:t>
      </w:r>
      <w:r w:rsidR="002D7DD3" w:rsidRPr="002A4BB6">
        <w:rPr>
          <w:rFonts w:ascii="Times New Roman" w:hAnsi="Times New Roman" w:cs="Times New Roman"/>
          <w:sz w:val="24"/>
          <w:szCs w:val="24"/>
        </w:rPr>
        <w:t xml:space="preserve">and </w:t>
      </w:r>
      <w:r w:rsidR="005A6E1A" w:rsidRPr="002A4BB6">
        <w:rPr>
          <w:rFonts w:ascii="Times New Roman" w:hAnsi="Times New Roman" w:cs="Times New Roman"/>
          <w:sz w:val="24"/>
          <w:szCs w:val="24"/>
        </w:rPr>
        <w:t>9 validation method types</w:t>
      </w:r>
      <w:r w:rsidR="002D7DD3" w:rsidRPr="002A4BB6">
        <w:rPr>
          <w:rFonts w:ascii="Times New Roman" w:hAnsi="Times New Roman" w:cs="Times New Roman"/>
          <w:sz w:val="24"/>
          <w:szCs w:val="24"/>
        </w:rPr>
        <w:t xml:space="preserve"> were </w:t>
      </w:r>
      <w:r w:rsidR="004E0E2D" w:rsidRPr="002A4BB6">
        <w:rPr>
          <w:rFonts w:ascii="Times New Roman" w:hAnsi="Times New Roman" w:cs="Times New Roman"/>
          <w:sz w:val="24"/>
          <w:szCs w:val="24"/>
        </w:rPr>
        <w:t xml:space="preserve">extracted from </w:t>
      </w:r>
      <w:r w:rsidR="004D16B4" w:rsidRPr="002A4BB6">
        <w:rPr>
          <w:rFonts w:ascii="Times New Roman" w:hAnsi="Times New Roman" w:cs="Times New Roman"/>
          <w:sz w:val="24"/>
          <w:szCs w:val="24"/>
        </w:rPr>
        <w:t>63 validated DATs which were identified from 68 reviews. These</w:t>
      </w:r>
      <w:r w:rsidR="005A6E1A" w:rsidRPr="002A4BB6">
        <w:rPr>
          <w:rFonts w:ascii="Times New Roman" w:hAnsi="Times New Roman" w:cs="Times New Roman"/>
          <w:sz w:val="24"/>
          <w:szCs w:val="24"/>
        </w:rPr>
        <w:t xml:space="preserve"> </w:t>
      </w:r>
      <w:r w:rsidR="002C6117" w:rsidRPr="002A4BB6">
        <w:rPr>
          <w:rFonts w:ascii="Times New Roman" w:hAnsi="Times New Roman" w:cs="Times New Roman"/>
          <w:sz w:val="24"/>
          <w:szCs w:val="24"/>
        </w:rPr>
        <w:t xml:space="preserve">were </w:t>
      </w:r>
      <w:r w:rsidR="00A04CBA" w:rsidRPr="002A4BB6">
        <w:rPr>
          <w:rFonts w:ascii="Times New Roman" w:hAnsi="Times New Roman" w:cs="Times New Roman"/>
          <w:sz w:val="24"/>
          <w:szCs w:val="24"/>
        </w:rPr>
        <w:t xml:space="preserve">incorporated into </w:t>
      </w:r>
      <w:r w:rsidR="004E0E2D" w:rsidRPr="002A4BB6">
        <w:rPr>
          <w:rFonts w:ascii="Times New Roman" w:hAnsi="Times New Roman" w:cs="Times New Roman"/>
          <w:sz w:val="24"/>
          <w:szCs w:val="24"/>
        </w:rPr>
        <w:t>www.nutritools.</w:t>
      </w:r>
      <w:r w:rsidR="00A04CBA" w:rsidRPr="002A4BB6">
        <w:rPr>
          <w:rFonts w:ascii="Times New Roman" w:hAnsi="Times New Roman" w:cs="Times New Roman"/>
          <w:sz w:val="24"/>
          <w:szCs w:val="24"/>
        </w:rPr>
        <w:t>org</w:t>
      </w:r>
      <w:r w:rsidR="002D7DD3" w:rsidRPr="002A4BB6">
        <w:rPr>
          <w:rFonts w:ascii="Times New Roman" w:hAnsi="Times New Roman" w:cs="Times New Roman"/>
          <w:sz w:val="24"/>
          <w:szCs w:val="24"/>
        </w:rPr>
        <w:t xml:space="preserve">. </w:t>
      </w:r>
      <w:r w:rsidR="00897948" w:rsidRPr="002A4BB6">
        <w:rPr>
          <w:rFonts w:ascii="Times New Roman" w:hAnsi="Times New Roman" w:cs="Times New Roman"/>
          <w:sz w:val="24"/>
          <w:szCs w:val="24"/>
        </w:rPr>
        <w:t xml:space="preserve">Limits of Agreement were determined for about half of validations. </w:t>
      </w:r>
      <w:r w:rsidR="00401803" w:rsidRPr="002A4BB6">
        <w:rPr>
          <w:rFonts w:ascii="Times New Roman" w:hAnsi="Times New Roman" w:cs="Times New Roman"/>
          <w:sz w:val="24"/>
          <w:szCs w:val="24"/>
        </w:rPr>
        <w:t>34 DATs were FFQs. Only 17 DATs</w:t>
      </w:r>
      <w:r w:rsidR="00897948" w:rsidRPr="002A4BB6">
        <w:rPr>
          <w:rFonts w:ascii="Times New Roman" w:hAnsi="Times New Roman" w:cs="Times New Roman"/>
          <w:sz w:val="24"/>
          <w:szCs w:val="24"/>
        </w:rPr>
        <w:t xml:space="preserve"> were validated against biomarkers, and only 19 DATs </w:t>
      </w:r>
      <w:r w:rsidR="00FE4DC8" w:rsidRPr="002A4BB6">
        <w:rPr>
          <w:rFonts w:ascii="Times New Roman" w:hAnsi="Times New Roman" w:cs="Times New Roman"/>
          <w:sz w:val="24"/>
          <w:szCs w:val="24"/>
        </w:rPr>
        <w:t xml:space="preserve">were </w:t>
      </w:r>
      <w:r w:rsidR="00897948" w:rsidRPr="002A4BB6">
        <w:rPr>
          <w:rFonts w:ascii="Times New Roman" w:hAnsi="Times New Roman" w:cs="Times New Roman"/>
          <w:sz w:val="24"/>
          <w:szCs w:val="24"/>
        </w:rPr>
        <w:t xml:space="preserve">validated in </w:t>
      </w:r>
      <w:r w:rsidR="00FE4DC8" w:rsidRPr="002A4BB6">
        <w:rPr>
          <w:rFonts w:ascii="Times New Roman" w:hAnsi="Times New Roman" w:cs="Times New Roman"/>
          <w:sz w:val="24"/>
          <w:szCs w:val="24"/>
        </w:rPr>
        <w:t>infant/</w:t>
      </w:r>
      <w:r w:rsidR="00897948" w:rsidRPr="002A4BB6">
        <w:rPr>
          <w:rFonts w:ascii="Times New Roman" w:hAnsi="Times New Roman" w:cs="Times New Roman"/>
          <w:sz w:val="24"/>
          <w:szCs w:val="24"/>
        </w:rPr>
        <w:t>children</w:t>
      </w:r>
      <w:r w:rsidR="00FE4DC8" w:rsidRPr="002A4BB6">
        <w:rPr>
          <w:rFonts w:ascii="Times New Roman" w:hAnsi="Times New Roman" w:cs="Times New Roman"/>
          <w:sz w:val="24"/>
          <w:szCs w:val="24"/>
        </w:rPr>
        <w:t>/adolescents</w:t>
      </w:r>
      <w:r w:rsidR="00897948" w:rsidRPr="002A4BB6">
        <w:rPr>
          <w:rFonts w:ascii="Times New Roman" w:hAnsi="Times New Roman" w:cs="Times New Roman"/>
          <w:sz w:val="24"/>
          <w:szCs w:val="24"/>
        </w:rPr>
        <w:t xml:space="preserve">. </w:t>
      </w:r>
    </w:p>
    <w:p w14:paraId="484B5A83" w14:textId="74F9CB60" w:rsidR="008B3FF1" w:rsidRPr="002A4BB6" w:rsidRDefault="008B3FF1" w:rsidP="00D861C4">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u w:val="single"/>
        </w:rPr>
        <w:t>Conclusions</w:t>
      </w:r>
      <w:r w:rsidRPr="002A4BB6">
        <w:rPr>
          <w:rFonts w:ascii="Times New Roman" w:hAnsi="Times New Roman" w:cs="Times New Roman"/>
          <w:sz w:val="24"/>
          <w:szCs w:val="24"/>
        </w:rPr>
        <w:t xml:space="preserve">: </w:t>
      </w:r>
      <w:r w:rsidR="0013534F" w:rsidRPr="002A4BB6">
        <w:rPr>
          <w:rFonts w:ascii="Times New Roman" w:hAnsi="Times New Roman" w:cs="Times New Roman"/>
          <w:sz w:val="24"/>
          <w:szCs w:val="24"/>
        </w:rPr>
        <w:t>The i</w:t>
      </w:r>
      <w:r w:rsidR="002D7C72" w:rsidRPr="002A4BB6">
        <w:rPr>
          <w:rFonts w:ascii="Times New Roman" w:hAnsi="Times New Roman" w:cs="Times New Roman"/>
          <w:sz w:val="24"/>
          <w:szCs w:val="24"/>
        </w:rPr>
        <w:t xml:space="preserve">nteractive </w:t>
      </w:r>
      <w:hyperlink r:id="rId9" w:history="1">
        <w:r w:rsidR="00282A9B" w:rsidRPr="002A4BB6">
          <w:rPr>
            <w:rStyle w:val="Hyperlink"/>
            <w:rFonts w:ascii="Times New Roman" w:hAnsi="Times New Roman" w:cs="Times New Roman"/>
            <w:color w:val="auto"/>
            <w:sz w:val="24"/>
            <w:szCs w:val="24"/>
          </w:rPr>
          <w:t>www.nutritools.org</w:t>
        </w:r>
      </w:hyperlink>
      <w:r w:rsidR="00282A9B" w:rsidRPr="002A4BB6">
        <w:rPr>
          <w:rFonts w:ascii="Times New Roman" w:hAnsi="Times New Roman" w:cs="Times New Roman"/>
          <w:sz w:val="24"/>
          <w:szCs w:val="24"/>
        </w:rPr>
        <w:t xml:space="preserve"> website</w:t>
      </w:r>
      <w:r w:rsidR="0013534F" w:rsidRPr="002A4BB6">
        <w:rPr>
          <w:rFonts w:ascii="Times New Roman" w:hAnsi="Times New Roman" w:cs="Times New Roman"/>
          <w:sz w:val="24"/>
          <w:szCs w:val="24"/>
        </w:rPr>
        <w:t xml:space="preserve"> holds extensive </w:t>
      </w:r>
      <w:r w:rsidR="005A6E1A" w:rsidRPr="002A4BB6">
        <w:rPr>
          <w:rFonts w:ascii="Times New Roman" w:hAnsi="Times New Roman" w:cs="Times New Roman"/>
          <w:sz w:val="24"/>
          <w:szCs w:val="24"/>
        </w:rPr>
        <w:t xml:space="preserve">validation </w:t>
      </w:r>
      <w:r w:rsidR="0013534F" w:rsidRPr="002A4BB6">
        <w:rPr>
          <w:rFonts w:ascii="Times New Roman" w:hAnsi="Times New Roman" w:cs="Times New Roman"/>
          <w:sz w:val="24"/>
          <w:szCs w:val="24"/>
        </w:rPr>
        <w:t>data identified from this review and</w:t>
      </w:r>
      <w:r w:rsidR="00282A9B" w:rsidRPr="002A4BB6">
        <w:rPr>
          <w:rFonts w:ascii="Times New Roman" w:hAnsi="Times New Roman" w:cs="Times New Roman"/>
          <w:sz w:val="24"/>
          <w:szCs w:val="24"/>
        </w:rPr>
        <w:t xml:space="preserve"> </w:t>
      </w:r>
      <w:r w:rsidR="0013534F" w:rsidRPr="002A4BB6">
        <w:rPr>
          <w:rFonts w:ascii="Times New Roman" w:hAnsi="Times New Roman" w:cs="Times New Roman"/>
          <w:sz w:val="24"/>
          <w:szCs w:val="24"/>
        </w:rPr>
        <w:t xml:space="preserve">can </w:t>
      </w:r>
      <w:r w:rsidR="00EC41D7" w:rsidRPr="002A4BB6">
        <w:rPr>
          <w:rFonts w:ascii="Times New Roman" w:hAnsi="Times New Roman" w:cs="Times New Roman"/>
          <w:sz w:val="24"/>
          <w:szCs w:val="24"/>
        </w:rPr>
        <w:t xml:space="preserve">be used to </w:t>
      </w:r>
      <w:r w:rsidR="00CF5B93" w:rsidRPr="002A4BB6">
        <w:rPr>
          <w:rFonts w:ascii="Times New Roman" w:hAnsi="Times New Roman" w:cs="Times New Roman"/>
          <w:sz w:val="24"/>
          <w:szCs w:val="24"/>
        </w:rPr>
        <w:t>guid</w:t>
      </w:r>
      <w:r w:rsidR="0013534F" w:rsidRPr="002A4BB6">
        <w:rPr>
          <w:rFonts w:ascii="Times New Roman" w:hAnsi="Times New Roman" w:cs="Times New Roman"/>
          <w:sz w:val="24"/>
          <w:szCs w:val="24"/>
        </w:rPr>
        <w:t>e</w:t>
      </w:r>
      <w:r w:rsidR="00C02B90" w:rsidRPr="002A4BB6">
        <w:rPr>
          <w:rFonts w:ascii="Times New Roman" w:hAnsi="Times New Roman" w:cs="Times New Roman"/>
          <w:sz w:val="24"/>
          <w:szCs w:val="24"/>
        </w:rPr>
        <w:t xml:space="preserve"> </w:t>
      </w:r>
      <w:r w:rsidR="00282A9B" w:rsidRPr="002A4BB6">
        <w:rPr>
          <w:rFonts w:ascii="Times New Roman" w:hAnsi="Times New Roman" w:cs="Times New Roman"/>
          <w:sz w:val="24"/>
          <w:szCs w:val="24"/>
        </w:rPr>
        <w:t>researchers</w:t>
      </w:r>
      <w:r w:rsidR="00067CA6" w:rsidRPr="002A4BB6">
        <w:rPr>
          <w:rFonts w:ascii="Times New Roman" w:hAnsi="Times New Roman" w:cs="Times New Roman"/>
          <w:sz w:val="24"/>
          <w:szCs w:val="24"/>
        </w:rPr>
        <w:t xml:space="preserve"> </w:t>
      </w:r>
      <w:r w:rsidR="00282A9B" w:rsidRPr="002A4BB6">
        <w:rPr>
          <w:rFonts w:ascii="Times New Roman" w:hAnsi="Times New Roman" w:cs="Times New Roman"/>
          <w:sz w:val="24"/>
          <w:szCs w:val="24"/>
        </w:rPr>
        <w:t xml:space="preserve">to </w:t>
      </w:r>
      <w:r w:rsidR="00134B28" w:rsidRPr="002A4BB6">
        <w:rPr>
          <w:rFonts w:ascii="Times New Roman" w:hAnsi="Times New Roman" w:cs="Times New Roman"/>
          <w:sz w:val="24"/>
          <w:szCs w:val="24"/>
        </w:rPr>
        <w:t xml:space="preserve">critically </w:t>
      </w:r>
      <w:r w:rsidR="00282A9B" w:rsidRPr="002A4BB6">
        <w:rPr>
          <w:rFonts w:ascii="Times New Roman" w:hAnsi="Times New Roman" w:cs="Times New Roman"/>
          <w:sz w:val="24"/>
          <w:szCs w:val="24"/>
        </w:rPr>
        <w:t>compare and choos</w:t>
      </w:r>
      <w:r w:rsidR="00134B28" w:rsidRPr="002A4BB6">
        <w:rPr>
          <w:rFonts w:ascii="Times New Roman" w:hAnsi="Times New Roman" w:cs="Times New Roman"/>
          <w:sz w:val="24"/>
          <w:szCs w:val="24"/>
        </w:rPr>
        <w:t>e</w:t>
      </w:r>
      <w:r w:rsidR="00637925" w:rsidRPr="002A4BB6">
        <w:rPr>
          <w:rFonts w:ascii="Times New Roman" w:hAnsi="Times New Roman" w:cs="Times New Roman"/>
          <w:sz w:val="24"/>
          <w:szCs w:val="24"/>
        </w:rPr>
        <w:t xml:space="preserve"> a </w:t>
      </w:r>
      <w:r w:rsidR="00282A9B" w:rsidRPr="002A4BB6">
        <w:rPr>
          <w:rFonts w:ascii="Times New Roman" w:hAnsi="Times New Roman" w:cs="Times New Roman"/>
          <w:sz w:val="24"/>
          <w:szCs w:val="24"/>
        </w:rPr>
        <w:t>suitable DAT for their research question</w:t>
      </w:r>
      <w:r w:rsidR="00DE1966" w:rsidRPr="002A4BB6">
        <w:rPr>
          <w:rFonts w:ascii="Times New Roman" w:hAnsi="Times New Roman" w:cs="Times New Roman"/>
          <w:sz w:val="24"/>
          <w:szCs w:val="24"/>
        </w:rPr>
        <w:t xml:space="preserve">, </w:t>
      </w:r>
      <w:r w:rsidR="00282A9B" w:rsidRPr="002A4BB6">
        <w:rPr>
          <w:rFonts w:ascii="Times New Roman" w:hAnsi="Times New Roman" w:cs="Times New Roman"/>
          <w:sz w:val="24"/>
          <w:szCs w:val="24"/>
        </w:rPr>
        <w:t>leading to improvement of nutritional epidemiology</w:t>
      </w:r>
      <w:r w:rsidR="00D861C4" w:rsidRPr="002A4BB6">
        <w:rPr>
          <w:rFonts w:ascii="Times New Roman" w:hAnsi="Times New Roman" w:cs="Times New Roman"/>
          <w:sz w:val="24"/>
          <w:szCs w:val="24"/>
        </w:rPr>
        <w:t xml:space="preserve"> research</w:t>
      </w:r>
      <w:r w:rsidR="00282A9B" w:rsidRPr="002A4BB6">
        <w:rPr>
          <w:rFonts w:ascii="Times New Roman" w:hAnsi="Times New Roman" w:cs="Times New Roman"/>
          <w:sz w:val="24"/>
          <w:szCs w:val="24"/>
        </w:rPr>
        <w:t>.</w:t>
      </w:r>
    </w:p>
    <w:p w14:paraId="0DDC2364" w14:textId="22DEDFDB" w:rsidR="00DD6081" w:rsidRPr="002A4BB6" w:rsidRDefault="00DD6081" w:rsidP="005D01A6">
      <w:pPr>
        <w:spacing w:line="360" w:lineRule="auto"/>
        <w:jc w:val="both"/>
        <w:rPr>
          <w:rFonts w:ascii="Times New Roman" w:hAnsi="Times New Roman" w:cs="Times New Roman"/>
          <w:sz w:val="24"/>
          <w:szCs w:val="24"/>
        </w:rPr>
      </w:pPr>
      <w:r w:rsidRPr="002A4BB6">
        <w:rPr>
          <w:rFonts w:ascii="Times New Roman" w:hAnsi="Times New Roman" w:cs="Times New Roman"/>
          <w:sz w:val="24"/>
          <w:szCs w:val="24"/>
        </w:rPr>
        <w:t>Keywords:</w:t>
      </w:r>
      <w:r w:rsidR="005D01A6" w:rsidRPr="002A4BB6">
        <w:rPr>
          <w:rFonts w:ascii="Times New Roman" w:hAnsi="Times New Roman" w:cs="Times New Roman"/>
          <w:sz w:val="24"/>
          <w:szCs w:val="24"/>
        </w:rPr>
        <w:t xml:space="preserve"> Validation studies, Diet records, </w:t>
      </w:r>
      <w:r w:rsidR="00884A49" w:rsidRPr="002A4BB6">
        <w:rPr>
          <w:rFonts w:ascii="Times New Roman" w:hAnsi="Times New Roman" w:cs="Times New Roman"/>
          <w:sz w:val="24"/>
          <w:szCs w:val="24"/>
        </w:rPr>
        <w:t xml:space="preserve">Systematic </w:t>
      </w:r>
      <w:r w:rsidR="00CD1DDB" w:rsidRPr="002A4BB6">
        <w:rPr>
          <w:rFonts w:ascii="Times New Roman" w:hAnsi="Times New Roman" w:cs="Times New Roman"/>
          <w:sz w:val="24"/>
          <w:szCs w:val="24"/>
        </w:rPr>
        <w:t>Review,</w:t>
      </w:r>
      <w:r w:rsidR="001621FC" w:rsidRPr="002A4BB6">
        <w:rPr>
          <w:rFonts w:ascii="Times New Roman" w:hAnsi="Times New Roman" w:cs="Times New Roman"/>
          <w:sz w:val="24"/>
          <w:szCs w:val="24"/>
        </w:rPr>
        <w:t xml:space="preserve"> </w:t>
      </w:r>
      <w:r w:rsidR="00E25127" w:rsidRPr="002A4BB6">
        <w:rPr>
          <w:rFonts w:ascii="Times New Roman" w:hAnsi="Times New Roman" w:cs="Times New Roman"/>
          <w:sz w:val="24"/>
          <w:szCs w:val="24"/>
        </w:rPr>
        <w:t xml:space="preserve">Study </w:t>
      </w:r>
      <w:r w:rsidR="00CD1DDB" w:rsidRPr="002A4BB6">
        <w:rPr>
          <w:rFonts w:ascii="Times New Roman" w:hAnsi="Times New Roman" w:cs="Times New Roman"/>
          <w:sz w:val="24"/>
          <w:szCs w:val="24"/>
        </w:rPr>
        <w:t>Characteristics,</w:t>
      </w:r>
      <w:r w:rsidRPr="002A4BB6">
        <w:rPr>
          <w:rFonts w:ascii="Times New Roman" w:hAnsi="Times New Roman" w:cs="Times New Roman"/>
          <w:sz w:val="24"/>
          <w:szCs w:val="24"/>
        </w:rPr>
        <w:t xml:space="preserve"> Dietary Assessment, Limits of Agreement </w:t>
      </w:r>
    </w:p>
    <w:p w14:paraId="514677F6" w14:textId="77777777" w:rsidR="00017262" w:rsidRPr="002A4BB6" w:rsidRDefault="00017262" w:rsidP="008B3FF1">
      <w:pPr>
        <w:spacing w:line="360" w:lineRule="auto"/>
        <w:jc w:val="both"/>
      </w:pPr>
    </w:p>
    <w:p w14:paraId="65C19675" w14:textId="77777777" w:rsidR="009C04F2" w:rsidRPr="002A4BB6" w:rsidRDefault="009C04F2" w:rsidP="008B3FF1">
      <w:pPr>
        <w:spacing w:line="360" w:lineRule="auto"/>
        <w:jc w:val="both"/>
      </w:pPr>
    </w:p>
    <w:p w14:paraId="177500E5" w14:textId="77777777" w:rsidR="008B3FF1" w:rsidRPr="002A4BB6" w:rsidRDefault="008B3FF1" w:rsidP="008B3FF1">
      <w:pPr>
        <w:pStyle w:val="Heading1"/>
        <w:rPr>
          <w:rFonts w:ascii="Times New Roman" w:hAnsi="Times New Roman" w:cs="Times New Roman"/>
          <w:sz w:val="28"/>
        </w:rPr>
      </w:pPr>
      <w:r w:rsidRPr="002A4BB6">
        <w:rPr>
          <w:rFonts w:ascii="Times New Roman" w:hAnsi="Times New Roman" w:cs="Times New Roman"/>
          <w:sz w:val="28"/>
        </w:rPr>
        <w:lastRenderedPageBreak/>
        <w:t xml:space="preserve">Introduction </w:t>
      </w:r>
    </w:p>
    <w:p w14:paraId="7EB01393" w14:textId="77777777" w:rsidR="008B3FF1" w:rsidRPr="002A4BB6" w:rsidRDefault="008B3FF1" w:rsidP="008B3FF1"/>
    <w:p w14:paraId="43EBEC0F" w14:textId="267CA9D6" w:rsidR="008B3FF1" w:rsidRPr="002A4BB6" w:rsidRDefault="00300CAE" w:rsidP="00EC0EBC">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Diets high in energy dense and nutrient-poor foods </w:t>
      </w:r>
      <w:r w:rsidR="008B3FF1" w:rsidRPr="002A4BB6">
        <w:rPr>
          <w:rFonts w:ascii="Times New Roman" w:hAnsi="Times New Roman" w:cs="Times New Roman"/>
          <w:sz w:val="24"/>
          <w:szCs w:val="24"/>
        </w:rPr>
        <w:t xml:space="preserve">have been </w:t>
      </w:r>
      <w:r w:rsidR="00884A49" w:rsidRPr="002A4BB6">
        <w:rPr>
          <w:rFonts w:ascii="Times New Roman" w:hAnsi="Times New Roman" w:cs="Times New Roman"/>
          <w:sz w:val="24"/>
          <w:szCs w:val="24"/>
        </w:rPr>
        <w:t>linked</w:t>
      </w:r>
      <w:r w:rsidR="008B3FF1" w:rsidRPr="002A4BB6">
        <w:rPr>
          <w:rFonts w:ascii="Times New Roman" w:hAnsi="Times New Roman" w:cs="Times New Roman"/>
          <w:sz w:val="24"/>
          <w:szCs w:val="24"/>
        </w:rPr>
        <w:t xml:space="preserve"> to an increased risk of chronic diseases such as obesity, cardiovascular disease and particular cancers</w:t>
      </w:r>
      <w:r w:rsidR="00291C81" w:rsidRPr="002A4BB6">
        <w:rPr>
          <w:rFonts w:ascii="Times New Roman" w:hAnsi="Times New Roman" w:cs="Times New Roman"/>
          <w:sz w:val="24"/>
          <w:szCs w:val="24"/>
        </w:rPr>
        <w:t xml:space="preserve"> (Rollo et al.</w:t>
      </w:r>
      <w:r w:rsidR="0069414E" w:rsidRPr="002A4BB6">
        <w:rPr>
          <w:rFonts w:ascii="Times New Roman" w:hAnsi="Times New Roman" w:cs="Times New Roman"/>
          <w:sz w:val="24"/>
          <w:szCs w:val="24"/>
        </w:rPr>
        <w:t xml:space="preserve"> 2016)</w:t>
      </w:r>
      <w:r w:rsidR="008B3FF1" w:rsidRPr="002A4BB6">
        <w:rPr>
          <w:rFonts w:ascii="Times New Roman" w:hAnsi="Times New Roman" w:cs="Times New Roman"/>
          <w:sz w:val="24"/>
          <w:szCs w:val="24"/>
        </w:rPr>
        <w:t>. Measuring dietary intake accurately is therefore essential in establishing relationships between food consumption patterns and</w:t>
      </w:r>
      <w:r w:rsidR="008B3FF1" w:rsidRPr="002A4BB6">
        <w:rPr>
          <w:rFonts w:ascii="Times New Roman" w:hAnsi="Times New Roman" w:cs="Times New Roman"/>
          <w:sz w:val="24"/>
          <w:szCs w:val="24"/>
          <w:shd w:val="clear" w:color="auto" w:fill="FFFFFF"/>
        </w:rPr>
        <w:t xml:space="preserve"> </w:t>
      </w:r>
      <w:r w:rsidR="008B3FF1" w:rsidRPr="002A4BB6">
        <w:rPr>
          <w:rFonts w:ascii="Times New Roman" w:hAnsi="Times New Roman" w:cs="Times New Roman"/>
          <w:sz w:val="24"/>
          <w:szCs w:val="24"/>
        </w:rPr>
        <w:t>non-communicable diseases</w:t>
      </w:r>
      <w:r w:rsidR="0069414E" w:rsidRPr="002A4BB6">
        <w:rPr>
          <w:rFonts w:ascii="Times New Roman" w:hAnsi="Times New Roman" w:cs="Times New Roman"/>
          <w:sz w:val="24"/>
          <w:szCs w:val="24"/>
          <w:vertAlign w:val="superscript"/>
        </w:rPr>
        <w:t xml:space="preserve"> </w:t>
      </w:r>
      <w:r w:rsidR="00291C81" w:rsidRPr="002A4BB6">
        <w:rPr>
          <w:rFonts w:ascii="Times New Roman" w:hAnsi="Times New Roman" w:cs="Times New Roman"/>
          <w:sz w:val="24"/>
          <w:szCs w:val="24"/>
        </w:rPr>
        <w:t>(Serra-Majem et al.</w:t>
      </w:r>
      <w:r w:rsidR="0069414E" w:rsidRPr="002A4BB6">
        <w:rPr>
          <w:rFonts w:ascii="Times New Roman" w:hAnsi="Times New Roman" w:cs="Times New Roman"/>
          <w:sz w:val="24"/>
          <w:szCs w:val="24"/>
        </w:rPr>
        <w:t xml:space="preserve"> 2009)</w:t>
      </w:r>
      <w:r w:rsidR="008B3FF1" w:rsidRPr="002A4BB6">
        <w:rPr>
          <w:rFonts w:ascii="Times New Roman" w:hAnsi="Times New Roman" w:cs="Times New Roman"/>
          <w:sz w:val="24"/>
          <w:szCs w:val="24"/>
        </w:rPr>
        <w:t>; or when evaluating the effectiveness of public health policies and interventions</w:t>
      </w:r>
      <w:r w:rsidR="00291C81" w:rsidRPr="002A4BB6">
        <w:rPr>
          <w:rFonts w:ascii="Times New Roman" w:hAnsi="Times New Roman" w:cs="Times New Roman"/>
          <w:sz w:val="24"/>
          <w:szCs w:val="24"/>
        </w:rPr>
        <w:t xml:space="preserve"> (Mouratidou et al. 2012,</w:t>
      </w:r>
      <w:r w:rsidR="0069414E" w:rsidRPr="002A4BB6">
        <w:rPr>
          <w:rFonts w:ascii="Times New Roman" w:hAnsi="Times New Roman" w:cs="Times New Roman"/>
          <w:sz w:val="24"/>
          <w:szCs w:val="24"/>
        </w:rPr>
        <w:t xml:space="preserve"> Øverby</w:t>
      </w:r>
      <w:r w:rsidR="00291C81" w:rsidRPr="002A4BB6">
        <w:rPr>
          <w:rFonts w:ascii="Times New Roman" w:hAnsi="Times New Roman" w:cs="Times New Roman"/>
          <w:sz w:val="24"/>
          <w:szCs w:val="24"/>
        </w:rPr>
        <w:t xml:space="preserve"> et al.</w:t>
      </w:r>
      <w:r w:rsidR="0069414E" w:rsidRPr="002A4BB6">
        <w:rPr>
          <w:rFonts w:ascii="Times New Roman" w:hAnsi="Times New Roman" w:cs="Times New Roman"/>
          <w:sz w:val="24"/>
          <w:szCs w:val="24"/>
        </w:rPr>
        <w:t xml:space="preserve"> 2009).</w:t>
      </w:r>
      <w:r w:rsidR="00291C81" w:rsidRPr="002A4BB6">
        <w:rPr>
          <w:rFonts w:ascii="Times New Roman" w:hAnsi="Times New Roman" w:cs="Times New Roman"/>
          <w:sz w:val="24"/>
          <w:szCs w:val="24"/>
        </w:rPr>
        <w:t xml:space="preserve"> </w:t>
      </w:r>
      <w:r w:rsidR="00E36C14" w:rsidRPr="002A4BB6">
        <w:rPr>
          <w:rFonts w:ascii="Times New Roman" w:hAnsi="Times New Roman" w:cs="Times New Roman"/>
          <w:sz w:val="24"/>
          <w:szCs w:val="24"/>
        </w:rPr>
        <w:t>A</w:t>
      </w:r>
      <w:r w:rsidR="008B3FF1" w:rsidRPr="002A4BB6">
        <w:rPr>
          <w:rFonts w:ascii="Times New Roman" w:hAnsi="Times New Roman" w:cs="Times New Roman"/>
          <w:sz w:val="24"/>
          <w:szCs w:val="24"/>
        </w:rPr>
        <w:t>ccurate measur</w:t>
      </w:r>
      <w:r w:rsidR="0084038B" w:rsidRPr="002A4BB6">
        <w:rPr>
          <w:rFonts w:ascii="Times New Roman" w:hAnsi="Times New Roman" w:cs="Times New Roman"/>
          <w:sz w:val="24"/>
          <w:szCs w:val="24"/>
        </w:rPr>
        <w:t>ement</w:t>
      </w:r>
      <w:r w:rsidR="008B3FF1" w:rsidRPr="002A4BB6">
        <w:rPr>
          <w:rFonts w:ascii="Times New Roman" w:hAnsi="Times New Roman" w:cs="Times New Roman"/>
          <w:sz w:val="24"/>
          <w:szCs w:val="24"/>
        </w:rPr>
        <w:t xml:space="preserve"> </w:t>
      </w:r>
      <w:r w:rsidR="0084038B" w:rsidRPr="002A4BB6">
        <w:rPr>
          <w:rFonts w:ascii="Times New Roman" w:hAnsi="Times New Roman" w:cs="Times New Roman"/>
          <w:sz w:val="24"/>
          <w:szCs w:val="24"/>
        </w:rPr>
        <w:t xml:space="preserve">of </w:t>
      </w:r>
      <w:r w:rsidR="008B3FF1" w:rsidRPr="002A4BB6">
        <w:rPr>
          <w:rFonts w:ascii="Times New Roman" w:hAnsi="Times New Roman" w:cs="Times New Roman"/>
          <w:sz w:val="24"/>
          <w:szCs w:val="24"/>
        </w:rPr>
        <w:t>dietary intake</w:t>
      </w:r>
      <w:r w:rsidR="006F372B" w:rsidRPr="002A4BB6">
        <w:rPr>
          <w:rFonts w:ascii="Times New Roman" w:hAnsi="Times New Roman" w:cs="Times New Roman"/>
          <w:sz w:val="24"/>
          <w:szCs w:val="24"/>
        </w:rPr>
        <w:t>,</w:t>
      </w:r>
      <w:r w:rsidR="008B3FF1" w:rsidRPr="002A4BB6">
        <w:rPr>
          <w:rFonts w:ascii="Times New Roman" w:hAnsi="Times New Roman" w:cs="Times New Roman"/>
          <w:sz w:val="24"/>
          <w:szCs w:val="24"/>
        </w:rPr>
        <w:t xml:space="preserve"> both at </w:t>
      </w:r>
      <w:r w:rsidR="00E36C14" w:rsidRPr="002A4BB6">
        <w:rPr>
          <w:rFonts w:ascii="Times New Roman" w:hAnsi="Times New Roman" w:cs="Times New Roman"/>
          <w:sz w:val="24"/>
          <w:szCs w:val="24"/>
        </w:rPr>
        <w:t xml:space="preserve">an </w:t>
      </w:r>
      <w:r w:rsidR="008B3FF1" w:rsidRPr="002A4BB6">
        <w:rPr>
          <w:rFonts w:ascii="Times New Roman" w:hAnsi="Times New Roman" w:cs="Times New Roman"/>
          <w:sz w:val="24"/>
          <w:szCs w:val="24"/>
        </w:rPr>
        <w:t>individual and population level is challenging</w:t>
      </w:r>
      <w:r w:rsidR="0084038B" w:rsidRPr="002A4BB6">
        <w:rPr>
          <w:rFonts w:ascii="Times New Roman" w:hAnsi="Times New Roman" w:cs="Times New Roman"/>
          <w:sz w:val="24"/>
          <w:szCs w:val="24"/>
        </w:rPr>
        <w:t xml:space="preserve"> due</w:t>
      </w:r>
      <w:r w:rsidR="00884A49" w:rsidRPr="002A4BB6">
        <w:rPr>
          <w:rFonts w:ascii="Times New Roman" w:hAnsi="Times New Roman" w:cs="Times New Roman"/>
          <w:sz w:val="24"/>
          <w:szCs w:val="24"/>
        </w:rPr>
        <w:t xml:space="preserve"> to measurement difficulties,</w:t>
      </w:r>
      <w:r w:rsidR="0084038B" w:rsidRPr="002A4BB6">
        <w:rPr>
          <w:rFonts w:ascii="Times New Roman" w:hAnsi="Times New Roman" w:cs="Times New Roman"/>
          <w:sz w:val="24"/>
          <w:szCs w:val="24"/>
        </w:rPr>
        <w:t xml:space="preserve"> low participation</w:t>
      </w:r>
      <w:r w:rsidR="00884A49" w:rsidRPr="002A4BB6">
        <w:rPr>
          <w:rFonts w:ascii="Times New Roman" w:hAnsi="Times New Roman" w:cs="Times New Roman"/>
          <w:sz w:val="24"/>
          <w:szCs w:val="24"/>
        </w:rPr>
        <w:t xml:space="preserve"> rates and</w:t>
      </w:r>
      <w:r w:rsidR="0084038B" w:rsidRPr="002A4BB6">
        <w:rPr>
          <w:rFonts w:ascii="Times New Roman" w:hAnsi="Times New Roman" w:cs="Times New Roman"/>
          <w:sz w:val="24"/>
          <w:szCs w:val="24"/>
        </w:rPr>
        <w:t xml:space="preserve"> </w:t>
      </w:r>
      <w:r w:rsidR="00884A49" w:rsidRPr="002A4BB6">
        <w:rPr>
          <w:rFonts w:ascii="Times New Roman" w:hAnsi="Times New Roman" w:cs="Times New Roman"/>
          <w:sz w:val="24"/>
          <w:szCs w:val="24"/>
        </w:rPr>
        <w:t xml:space="preserve">degree of </w:t>
      </w:r>
      <w:r w:rsidR="0084038B" w:rsidRPr="002A4BB6">
        <w:rPr>
          <w:rFonts w:ascii="Times New Roman" w:hAnsi="Times New Roman" w:cs="Times New Roman"/>
          <w:sz w:val="24"/>
          <w:szCs w:val="24"/>
        </w:rPr>
        <w:t>compliance</w:t>
      </w:r>
      <w:r w:rsidR="006D7B06" w:rsidRPr="002A4BB6">
        <w:rPr>
          <w:rFonts w:ascii="Times New Roman" w:hAnsi="Times New Roman" w:cs="Times New Roman"/>
          <w:sz w:val="24"/>
          <w:szCs w:val="24"/>
        </w:rPr>
        <w:t>,</w:t>
      </w:r>
      <w:r w:rsidR="008B3FF1" w:rsidRPr="002A4BB6">
        <w:rPr>
          <w:rFonts w:ascii="Times New Roman" w:hAnsi="Times New Roman" w:cs="Times New Roman"/>
          <w:sz w:val="24"/>
          <w:szCs w:val="24"/>
        </w:rPr>
        <w:t xml:space="preserve"> with no single method </w:t>
      </w:r>
      <w:r w:rsidR="0084038B" w:rsidRPr="002A4BB6">
        <w:rPr>
          <w:rFonts w:ascii="Times New Roman" w:hAnsi="Times New Roman" w:cs="Times New Roman"/>
          <w:sz w:val="24"/>
          <w:szCs w:val="24"/>
        </w:rPr>
        <w:t xml:space="preserve">being </w:t>
      </w:r>
      <w:r w:rsidR="008B3FF1" w:rsidRPr="002A4BB6">
        <w:rPr>
          <w:rFonts w:ascii="Times New Roman" w:hAnsi="Times New Roman" w:cs="Times New Roman"/>
          <w:sz w:val="24"/>
          <w:szCs w:val="24"/>
        </w:rPr>
        <w:t xml:space="preserve">identified as the best approach for population studies </w:t>
      </w:r>
      <w:r w:rsidR="00291C81" w:rsidRPr="002A4BB6">
        <w:rPr>
          <w:rFonts w:ascii="Times New Roman" w:hAnsi="Times New Roman" w:cs="Times New Roman"/>
          <w:sz w:val="24"/>
          <w:szCs w:val="24"/>
        </w:rPr>
        <w:t>(Shim and</w:t>
      </w:r>
      <w:r w:rsidR="0069414E" w:rsidRPr="002A4BB6">
        <w:rPr>
          <w:rFonts w:ascii="Times New Roman" w:hAnsi="Times New Roman" w:cs="Times New Roman"/>
          <w:sz w:val="24"/>
          <w:szCs w:val="24"/>
        </w:rPr>
        <w:t xml:space="preserve"> Oh, 2014).</w:t>
      </w:r>
    </w:p>
    <w:p w14:paraId="4CCBC674" w14:textId="7CC2B862" w:rsidR="008B3FF1" w:rsidRPr="002A4BB6" w:rsidRDefault="00097694" w:rsidP="00EC0EBC">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D</w:t>
      </w:r>
      <w:r w:rsidR="008B3FF1" w:rsidRPr="002A4BB6">
        <w:rPr>
          <w:rFonts w:ascii="Times New Roman" w:hAnsi="Times New Roman" w:cs="Times New Roman"/>
          <w:sz w:val="24"/>
          <w:szCs w:val="24"/>
        </w:rPr>
        <w:t>ietary measurement has relied on self-reported dietary assessment tools (DATs) such as food frequency questionnaires (FFQs), 24-hour recalls and weighed/estimated food diaries</w:t>
      </w:r>
      <w:r w:rsidR="00D82AC1" w:rsidRPr="002A4BB6">
        <w:rPr>
          <w:rFonts w:ascii="Times New Roman" w:hAnsi="Times New Roman" w:cs="Times New Roman"/>
          <w:sz w:val="24"/>
          <w:szCs w:val="24"/>
        </w:rPr>
        <w:t xml:space="preserve"> (WFD, EFD)</w:t>
      </w:r>
      <w:r w:rsidR="0069414E" w:rsidRPr="002A4BB6">
        <w:rPr>
          <w:rFonts w:ascii="Times New Roman" w:hAnsi="Times New Roman" w:cs="Times New Roman"/>
          <w:sz w:val="24"/>
          <w:szCs w:val="24"/>
        </w:rPr>
        <w:t xml:space="preserve"> (Johnso</w:t>
      </w:r>
      <w:r w:rsidR="00291C81" w:rsidRPr="002A4BB6">
        <w:rPr>
          <w:rFonts w:ascii="Times New Roman" w:hAnsi="Times New Roman" w:cs="Times New Roman"/>
          <w:sz w:val="24"/>
          <w:szCs w:val="24"/>
        </w:rPr>
        <w:t>n, 2002, Long et al.</w:t>
      </w:r>
      <w:r w:rsidR="0069414E" w:rsidRPr="002A4BB6">
        <w:rPr>
          <w:rFonts w:ascii="Times New Roman" w:hAnsi="Times New Roman" w:cs="Times New Roman"/>
          <w:sz w:val="24"/>
          <w:szCs w:val="24"/>
        </w:rPr>
        <w:t xml:space="preserve"> 2010). </w:t>
      </w:r>
      <w:r w:rsidR="008B3FF1" w:rsidRPr="002A4BB6">
        <w:rPr>
          <w:rFonts w:ascii="Times New Roman" w:hAnsi="Times New Roman" w:cs="Times New Roman"/>
          <w:sz w:val="24"/>
          <w:szCs w:val="24"/>
        </w:rPr>
        <w:t xml:space="preserve">However, </w:t>
      </w:r>
      <w:r w:rsidR="00E36C14" w:rsidRPr="002A4BB6">
        <w:rPr>
          <w:rFonts w:ascii="Times New Roman" w:hAnsi="Times New Roman" w:cs="Times New Roman"/>
          <w:sz w:val="24"/>
          <w:szCs w:val="24"/>
        </w:rPr>
        <w:t>these methods are prone to</w:t>
      </w:r>
      <w:r w:rsidR="008B3FF1" w:rsidRPr="002A4BB6">
        <w:rPr>
          <w:rFonts w:ascii="Times New Roman" w:hAnsi="Times New Roman" w:cs="Times New Roman"/>
          <w:sz w:val="24"/>
          <w:szCs w:val="24"/>
        </w:rPr>
        <w:t xml:space="preserve"> selective underreporting, misreporting, </w:t>
      </w:r>
      <w:r w:rsidR="00E36C14" w:rsidRPr="002A4BB6">
        <w:rPr>
          <w:rFonts w:ascii="Times New Roman" w:hAnsi="Times New Roman" w:cs="Times New Roman"/>
          <w:sz w:val="24"/>
          <w:szCs w:val="24"/>
        </w:rPr>
        <w:t xml:space="preserve">are expensive </w:t>
      </w:r>
      <w:r w:rsidR="008B3FF1" w:rsidRPr="002A4BB6">
        <w:rPr>
          <w:rFonts w:ascii="Times New Roman" w:hAnsi="Times New Roman" w:cs="Times New Roman"/>
          <w:sz w:val="24"/>
          <w:szCs w:val="24"/>
        </w:rPr>
        <w:t xml:space="preserve">and </w:t>
      </w:r>
      <w:r w:rsidR="00E36C14" w:rsidRPr="002A4BB6">
        <w:rPr>
          <w:rFonts w:ascii="Times New Roman" w:hAnsi="Times New Roman" w:cs="Times New Roman"/>
          <w:sz w:val="24"/>
          <w:szCs w:val="24"/>
        </w:rPr>
        <w:t xml:space="preserve">may have </w:t>
      </w:r>
      <w:r w:rsidR="008B3FF1" w:rsidRPr="002A4BB6">
        <w:rPr>
          <w:rFonts w:ascii="Times New Roman" w:hAnsi="Times New Roman" w:cs="Times New Roman"/>
          <w:sz w:val="24"/>
          <w:szCs w:val="24"/>
        </w:rPr>
        <w:t xml:space="preserve">low </w:t>
      </w:r>
      <w:r w:rsidR="00F60BFF" w:rsidRPr="002A4BB6">
        <w:rPr>
          <w:rFonts w:ascii="Times New Roman" w:hAnsi="Times New Roman" w:cs="Times New Roman"/>
          <w:sz w:val="24"/>
          <w:szCs w:val="24"/>
        </w:rPr>
        <w:t>compliance (</w:t>
      </w:r>
      <w:r w:rsidR="0003286C" w:rsidRPr="002A4BB6">
        <w:rPr>
          <w:rFonts w:ascii="Times New Roman" w:hAnsi="Times New Roman" w:cs="Times New Roman"/>
          <w:sz w:val="24"/>
          <w:szCs w:val="24"/>
        </w:rPr>
        <w:t>Shim and Oh, 2014,</w:t>
      </w:r>
      <w:r w:rsidR="00F60BFF" w:rsidRPr="002A4BB6">
        <w:rPr>
          <w:rFonts w:ascii="Times New Roman" w:hAnsi="Times New Roman" w:cs="Times New Roman"/>
          <w:sz w:val="24"/>
          <w:szCs w:val="24"/>
        </w:rPr>
        <w:t xml:space="preserve"> Bingham</w:t>
      </w:r>
      <w:r w:rsidR="0003286C" w:rsidRPr="002A4BB6">
        <w:rPr>
          <w:rFonts w:ascii="Times New Roman" w:hAnsi="Times New Roman" w:cs="Times New Roman"/>
          <w:sz w:val="24"/>
          <w:szCs w:val="24"/>
        </w:rPr>
        <w:t xml:space="preserve"> and</w:t>
      </w:r>
      <w:r w:rsidR="0069414E" w:rsidRPr="002A4BB6">
        <w:rPr>
          <w:rFonts w:ascii="Times New Roman" w:hAnsi="Times New Roman" w:cs="Times New Roman"/>
          <w:sz w:val="24"/>
          <w:szCs w:val="24"/>
        </w:rPr>
        <w:t xml:space="preserve"> Day, 1997). </w:t>
      </w:r>
      <w:r w:rsidR="008B3FF1" w:rsidRPr="002A4BB6">
        <w:rPr>
          <w:rFonts w:ascii="Times New Roman" w:hAnsi="Times New Roman" w:cs="Times New Roman"/>
          <w:sz w:val="24"/>
          <w:szCs w:val="24"/>
        </w:rPr>
        <w:t xml:space="preserve">Advancements in computer technology </w:t>
      </w:r>
      <w:r w:rsidR="00300CAE" w:rsidRPr="002A4BB6">
        <w:rPr>
          <w:rFonts w:ascii="Times New Roman" w:hAnsi="Times New Roman" w:cs="Times New Roman"/>
          <w:sz w:val="24"/>
          <w:szCs w:val="24"/>
        </w:rPr>
        <w:t>have helped address some of</w:t>
      </w:r>
      <w:r w:rsidR="00300CAE" w:rsidRPr="002A4BB6" w:rsidDel="00300CAE">
        <w:rPr>
          <w:rFonts w:ascii="Times New Roman" w:hAnsi="Times New Roman" w:cs="Times New Roman"/>
          <w:sz w:val="24"/>
          <w:szCs w:val="24"/>
        </w:rPr>
        <w:t xml:space="preserve"> </w:t>
      </w:r>
      <w:r w:rsidR="0069414E" w:rsidRPr="002A4BB6">
        <w:rPr>
          <w:rFonts w:ascii="Times New Roman" w:hAnsi="Times New Roman" w:cs="Times New Roman"/>
          <w:sz w:val="24"/>
          <w:szCs w:val="24"/>
        </w:rPr>
        <w:t xml:space="preserve"> these issues (Cade, </w:t>
      </w:r>
      <w:r w:rsidR="0003286C" w:rsidRPr="002A4BB6">
        <w:rPr>
          <w:rFonts w:ascii="Times New Roman" w:hAnsi="Times New Roman" w:cs="Times New Roman"/>
          <w:sz w:val="24"/>
          <w:szCs w:val="24"/>
        </w:rPr>
        <w:t>2017, Timon et al.</w:t>
      </w:r>
      <w:r w:rsidR="0069414E" w:rsidRPr="002A4BB6">
        <w:rPr>
          <w:rFonts w:ascii="Times New Roman" w:hAnsi="Times New Roman" w:cs="Times New Roman"/>
          <w:sz w:val="24"/>
          <w:szCs w:val="24"/>
        </w:rPr>
        <w:t xml:space="preserve"> 2016)</w:t>
      </w:r>
      <w:r w:rsidR="008B3FF1" w:rsidRPr="002A4BB6">
        <w:rPr>
          <w:rFonts w:ascii="Times New Roman" w:hAnsi="Times New Roman" w:cs="Times New Roman"/>
          <w:sz w:val="24"/>
          <w:szCs w:val="24"/>
        </w:rPr>
        <w:t>. However, it has been recognised that there is no universal DAT which is suitable for all dietary assessment rese</w:t>
      </w:r>
      <w:r w:rsidR="00C01D58" w:rsidRPr="002A4BB6">
        <w:rPr>
          <w:rFonts w:ascii="Times New Roman" w:hAnsi="Times New Roman" w:cs="Times New Roman"/>
          <w:sz w:val="24"/>
          <w:szCs w:val="24"/>
        </w:rPr>
        <w:t>arch. A description of the main</w:t>
      </w:r>
      <w:r w:rsidR="00901328"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 xml:space="preserve">DATs used to assess dietary intake is shown in supplementary table </w:t>
      </w:r>
      <w:r w:rsidR="006A3310" w:rsidRPr="002A4BB6">
        <w:rPr>
          <w:rFonts w:ascii="Times New Roman" w:hAnsi="Times New Roman" w:cs="Times New Roman"/>
          <w:sz w:val="24"/>
          <w:szCs w:val="24"/>
        </w:rPr>
        <w:t>1.</w:t>
      </w:r>
    </w:p>
    <w:p w14:paraId="40892329" w14:textId="0FB7F288" w:rsidR="008B3FF1" w:rsidRPr="002A4BB6" w:rsidRDefault="00491FA7" w:rsidP="00EC0EBC">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A</w:t>
      </w:r>
      <w:r w:rsidR="008B3FF1" w:rsidRPr="002A4BB6">
        <w:rPr>
          <w:rFonts w:ascii="Times New Roman" w:hAnsi="Times New Roman" w:cs="Times New Roman"/>
          <w:sz w:val="24"/>
          <w:szCs w:val="24"/>
        </w:rPr>
        <w:t xml:space="preserve"> number of key factors </w:t>
      </w:r>
      <w:r w:rsidRPr="002A4BB6">
        <w:rPr>
          <w:rFonts w:ascii="Times New Roman" w:hAnsi="Times New Roman" w:cs="Times New Roman"/>
          <w:sz w:val="24"/>
          <w:szCs w:val="24"/>
        </w:rPr>
        <w:t>should</w:t>
      </w:r>
      <w:r w:rsidR="008B3FF1" w:rsidRPr="002A4BB6">
        <w:rPr>
          <w:rFonts w:ascii="Times New Roman" w:hAnsi="Times New Roman" w:cs="Times New Roman"/>
          <w:sz w:val="24"/>
          <w:szCs w:val="24"/>
        </w:rPr>
        <w:t xml:space="preserve"> be considered when selecting the most suitable DAT, including the dietary component of interest, the characteristics of the population, the time frame required, the type and accuracy of data required, the food composition table used and the resources available </w:t>
      </w:r>
      <w:r w:rsidR="0069414E" w:rsidRPr="002A4BB6">
        <w:rPr>
          <w:rFonts w:ascii="Times New Roman" w:hAnsi="Times New Roman" w:cs="Times New Roman"/>
          <w:sz w:val="24"/>
          <w:szCs w:val="24"/>
        </w:rPr>
        <w:t>(Cade, 2017).</w:t>
      </w:r>
      <w:r w:rsidR="008B3FF1" w:rsidRPr="002A4BB6">
        <w:rPr>
          <w:rFonts w:ascii="Times New Roman" w:hAnsi="Times New Roman" w:cs="Times New Roman"/>
          <w:sz w:val="24"/>
          <w:szCs w:val="24"/>
        </w:rPr>
        <w:t xml:space="preserve"> The tool should also be validated for the foods or nutrients of interest and in the population being measured. However,</w:t>
      </w:r>
      <w:r w:rsidR="00262C7A" w:rsidRPr="002A4BB6">
        <w:rPr>
          <w:rFonts w:ascii="Times New Roman" w:hAnsi="Times New Roman" w:cs="Times New Roman"/>
          <w:sz w:val="24"/>
          <w:szCs w:val="24"/>
        </w:rPr>
        <w:t xml:space="preserve"> validation information may not be readily available </w:t>
      </w:r>
      <w:r w:rsidR="008B3FF1" w:rsidRPr="002A4BB6">
        <w:rPr>
          <w:rFonts w:ascii="Times New Roman" w:hAnsi="Times New Roman" w:cs="Times New Roman"/>
          <w:sz w:val="24"/>
          <w:szCs w:val="24"/>
        </w:rPr>
        <w:t>to researchers and not all DATs are easily accessible for use</w:t>
      </w:r>
      <w:r w:rsidR="00E36C14" w:rsidRPr="002A4BB6">
        <w:rPr>
          <w:rFonts w:ascii="Times New Roman" w:hAnsi="Times New Roman" w:cs="Times New Roman"/>
          <w:sz w:val="24"/>
          <w:szCs w:val="24"/>
        </w:rPr>
        <w:t>.</w:t>
      </w:r>
    </w:p>
    <w:p w14:paraId="1473ABA3" w14:textId="15FF2AB6" w:rsidR="0067573D" w:rsidRPr="002A4BB6" w:rsidRDefault="008B3FF1" w:rsidP="005A2805">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lastRenderedPageBreak/>
        <w:t xml:space="preserve">The aim of this review was to identify and </w:t>
      </w:r>
      <w:r w:rsidR="00D37FAA" w:rsidRPr="002A4BB6">
        <w:rPr>
          <w:rFonts w:ascii="Times New Roman" w:hAnsi="Times New Roman" w:cs="Times New Roman"/>
          <w:sz w:val="24"/>
          <w:szCs w:val="24"/>
        </w:rPr>
        <w:t>collate</w:t>
      </w:r>
      <w:r w:rsidR="00E81C1C" w:rsidRPr="002A4BB6">
        <w:rPr>
          <w:rFonts w:ascii="Times New Roman" w:hAnsi="Times New Roman" w:cs="Times New Roman"/>
          <w:sz w:val="24"/>
          <w:szCs w:val="24"/>
        </w:rPr>
        <w:t xml:space="preserve"> characteristics of </w:t>
      </w:r>
      <w:r w:rsidRPr="002A4BB6">
        <w:rPr>
          <w:rFonts w:ascii="Times New Roman" w:hAnsi="Times New Roman" w:cs="Times New Roman"/>
          <w:sz w:val="24"/>
          <w:szCs w:val="24"/>
        </w:rPr>
        <w:t>DATs</w:t>
      </w:r>
      <w:r w:rsidR="005A2805" w:rsidRPr="002A4BB6">
        <w:rPr>
          <w:rFonts w:ascii="Times New Roman" w:hAnsi="Times New Roman" w:cs="Times New Roman"/>
          <w:sz w:val="24"/>
          <w:szCs w:val="24"/>
        </w:rPr>
        <w:t xml:space="preserve"> which have</w:t>
      </w:r>
      <w:r w:rsidR="0067573D" w:rsidRPr="002A4BB6">
        <w:rPr>
          <w:rFonts w:ascii="Times New Roman" w:hAnsi="Times New Roman" w:cs="Times New Roman"/>
          <w:sz w:val="24"/>
          <w:szCs w:val="24"/>
        </w:rPr>
        <w:t xml:space="preserve"> been validated </w:t>
      </w:r>
      <w:r w:rsidR="00491FA7" w:rsidRPr="002A4BB6">
        <w:rPr>
          <w:rFonts w:ascii="Times New Roman" w:hAnsi="Times New Roman" w:cs="Times New Roman"/>
          <w:sz w:val="24"/>
          <w:szCs w:val="24"/>
        </w:rPr>
        <w:t>i</w:t>
      </w:r>
      <w:r w:rsidR="0067573D" w:rsidRPr="002A4BB6">
        <w:rPr>
          <w:rFonts w:ascii="Times New Roman" w:hAnsi="Times New Roman" w:cs="Times New Roman"/>
          <w:sz w:val="24"/>
          <w:szCs w:val="24"/>
        </w:rPr>
        <w:t xml:space="preserve">n </w:t>
      </w:r>
      <w:r w:rsidR="00491FA7" w:rsidRPr="002A4BB6">
        <w:rPr>
          <w:rFonts w:ascii="Times New Roman" w:hAnsi="Times New Roman" w:cs="Times New Roman"/>
          <w:sz w:val="24"/>
          <w:szCs w:val="24"/>
        </w:rPr>
        <w:t xml:space="preserve">the </w:t>
      </w:r>
      <w:r w:rsidR="0067573D" w:rsidRPr="002A4BB6">
        <w:rPr>
          <w:rFonts w:ascii="Times New Roman" w:hAnsi="Times New Roman" w:cs="Times New Roman"/>
          <w:sz w:val="24"/>
          <w:szCs w:val="24"/>
        </w:rPr>
        <w:t xml:space="preserve">UK population </w:t>
      </w:r>
      <w:r w:rsidR="00D82AC1" w:rsidRPr="002A4BB6">
        <w:rPr>
          <w:rFonts w:ascii="Times New Roman" w:hAnsi="Times New Roman" w:cs="Times New Roman"/>
          <w:sz w:val="24"/>
          <w:szCs w:val="24"/>
        </w:rPr>
        <w:t>and</w:t>
      </w:r>
      <w:r w:rsidR="0067573D" w:rsidRPr="002A4BB6">
        <w:rPr>
          <w:rFonts w:ascii="Times New Roman" w:hAnsi="Times New Roman" w:cs="Times New Roman"/>
          <w:sz w:val="24"/>
          <w:szCs w:val="24"/>
        </w:rPr>
        <w:t xml:space="preserve"> to</w:t>
      </w:r>
      <w:r w:rsidR="00D82AC1" w:rsidRPr="002A4BB6">
        <w:rPr>
          <w:rFonts w:ascii="Times New Roman" w:hAnsi="Times New Roman" w:cs="Times New Roman"/>
          <w:sz w:val="24"/>
          <w:szCs w:val="24"/>
        </w:rPr>
        <w:t xml:space="preserve"> include</w:t>
      </w:r>
      <w:r w:rsidRPr="002A4BB6">
        <w:rPr>
          <w:rFonts w:ascii="Times New Roman" w:hAnsi="Times New Roman" w:cs="Times New Roman"/>
          <w:sz w:val="24"/>
          <w:szCs w:val="24"/>
        </w:rPr>
        <w:t xml:space="preserve"> </w:t>
      </w:r>
      <w:r w:rsidR="004F4B78" w:rsidRPr="002A4BB6">
        <w:rPr>
          <w:rFonts w:ascii="Times New Roman" w:hAnsi="Times New Roman" w:cs="Times New Roman"/>
          <w:sz w:val="24"/>
          <w:szCs w:val="24"/>
        </w:rPr>
        <w:t>this information</w:t>
      </w:r>
      <w:r w:rsidR="00E42A78" w:rsidRPr="002A4BB6">
        <w:rPr>
          <w:rFonts w:ascii="Times New Roman" w:hAnsi="Times New Roman" w:cs="Times New Roman"/>
          <w:sz w:val="24"/>
          <w:szCs w:val="24"/>
        </w:rPr>
        <w:t xml:space="preserve"> </w:t>
      </w:r>
      <w:r w:rsidR="002C6117" w:rsidRPr="002A4BB6">
        <w:rPr>
          <w:rFonts w:ascii="Times New Roman" w:hAnsi="Times New Roman" w:cs="Times New Roman"/>
          <w:sz w:val="24"/>
          <w:szCs w:val="24"/>
        </w:rPr>
        <w:t>together</w:t>
      </w:r>
      <w:r w:rsidR="000F1174" w:rsidRPr="002A4BB6">
        <w:rPr>
          <w:rFonts w:ascii="Times New Roman" w:hAnsi="Times New Roman" w:cs="Times New Roman"/>
          <w:sz w:val="24"/>
          <w:szCs w:val="24"/>
        </w:rPr>
        <w:t xml:space="preserve"> with </w:t>
      </w:r>
      <w:r w:rsidR="0067573D" w:rsidRPr="002A4BB6">
        <w:rPr>
          <w:rFonts w:ascii="Times New Roman" w:hAnsi="Times New Roman" w:cs="Times New Roman"/>
          <w:sz w:val="24"/>
          <w:szCs w:val="24"/>
        </w:rPr>
        <w:t xml:space="preserve">characteristics of their validation studies and the </w:t>
      </w:r>
      <w:r w:rsidR="009C0FE2" w:rsidRPr="002A4BB6">
        <w:rPr>
          <w:rFonts w:ascii="Times New Roman" w:hAnsi="Times New Roman" w:cs="Times New Roman"/>
          <w:sz w:val="24"/>
          <w:szCs w:val="24"/>
        </w:rPr>
        <w:t>validation results</w:t>
      </w:r>
      <w:r w:rsidR="00C8184D" w:rsidRPr="002A4BB6">
        <w:rPr>
          <w:rFonts w:ascii="Times New Roman" w:hAnsi="Times New Roman" w:cs="Times New Roman"/>
          <w:sz w:val="24"/>
          <w:szCs w:val="24"/>
        </w:rPr>
        <w:t xml:space="preserve"> </w:t>
      </w:r>
      <w:r w:rsidRPr="002A4BB6">
        <w:rPr>
          <w:rFonts w:ascii="Times New Roman" w:hAnsi="Times New Roman" w:cs="Times New Roman"/>
          <w:sz w:val="24"/>
          <w:szCs w:val="24"/>
        </w:rPr>
        <w:t xml:space="preserve">on the </w:t>
      </w:r>
      <w:r w:rsidR="003C398D" w:rsidRPr="002A4BB6">
        <w:rPr>
          <w:rFonts w:ascii="Times New Roman" w:hAnsi="Times New Roman" w:cs="Times New Roman"/>
          <w:sz w:val="24"/>
          <w:szCs w:val="24"/>
        </w:rPr>
        <w:t xml:space="preserve">DIET@NET partnership </w:t>
      </w:r>
      <w:r w:rsidR="00A43426" w:rsidRPr="002A4BB6">
        <w:rPr>
          <w:rFonts w:ascii="Times New Roman" w:hAnsi="Times New Roman" w:cs="Times New Roman"/>
          <w:sz w:val="24"/>
          <w:szCs w:val="24"/>
        </w:rPr>
        <w:t>project’s</w:t>
      </w:r>
      <w:r w:rsidR="00C01D58" w:rsidRPr="002A4BB6">
        <w:rPr>
          <w:rFonts w:ascii="Times New Roman" w:hAnsi="Times New Roman" w:cs="Times New Roman"/>
          <w:sz w:val="24"/>
          <w:szCs w:val="24"/>
        </w:rPr>
        <w:t xml:space="preserve"> </w:t>
      </w:r>
      <w:hyperlink r:id="rId10" w:history="1">
        <w:r w:rsidR="00C01D58" w:rsidRPr="002A4BB6">
          <w:rPr>
            <w:rStyle w:val="Hyperlink"/>
            <w:rFonts w:ascii="Times New Roman" w:hAnsi="Times New Roman" w:cs="Times New Roman"/>
            <w:color w:val="auto"/>
            <w:sz w:val="24"/>
            <w:szCs w:val="24"/>
          </w:rPr>
          <w:t>www.nutritools.org</w:t>
        </w:r>
      </w:hyperlink>
      <w:r w:rsidR="00C01D58" w:rsidRPr="002A4BB6">
        <w:rPr>
          <w:rFonts w:ascii="Times New Roman" w:hAnsi="Times New Roman" w:cs="Times New Roman"/>
          <w:sz w:val="24"/>
          <w:szCs w:val="24"/>
        </w:rPr>
        <w:t xml:space="preserve"> </w:t>
      </w:r>
      <w:r w:rsidRPr="002A4BB6">
        <w:rPr>
          <w:rFonts w:ascii="Times New Roman" w:hAnsi="Times New Roman" w:cs="Times New Roman"/>
          <w:sz w:val="24"/>
          <w:szCs w:val="24"/>
        </w:rPr>
        <w:t>website</w:t>
      </w:r>
      <w:r w:rsidR="00934D07" w:rsidRPr="002A4BB6">
        <w:rPr>
          <w:rFonts w:ascii="Times New Roman" w:hAnsi="Times New Roman" w:cs="Times New Roman"/>
          <w:sz w:val="24"/>
          <w:szCs w:val="24"/>
        </w:rPr>
        <w:t>.</w:t>
      </w:r>
      <w:r w:rsidR="009C0FE2" w:rsidRPr="002A4BB6">
        <w:rPr>
          <w:rFonts w:ascii="Times New Roman" w:hAnsi="Times New Roman" w:cs="Times New Roman"/>
          <w:sz w:val="24"/>
          <w:szCs w:val="24"/>
        </w:rPr>
        <w:t xml:space="preserve"> T</w:t>
      </w:r>
      <w:r w:rsidR="002C6117" w:rsidRPr="002A4BB6">
        <w:rPr>
          <w:rFonts w:ascii="Times New Roman" w:hAnsi="Times New Roman" w:cs="Times New Roman"/>
          <w:sz w:val="24"/>
          <w:szCs w:val="24"/>
        </w:rPr>
        <w:t xml:space="preserve">he aim </w:t>
      </w:r>
      <w:r w:rsidR="0067573D" w:rsidRPr="002A4BB6">
        <w:rPr>
          <w:rFonts w:ascii="Times New Roman" w:hAnsi="Times New Roman" w:cs="Times New Roman"/>
          <w:sz w:val="24"/>
          <w:szCs w:val="24"/>
        </w:rPr>
        <w:t xml:space="preserve">of the </w:t>
      </w:r>
      <w:r w:rsidR="002C6117" w:rsidRPr="002A4BB6">
        <w:rPr>
          <w:rFonts w:ascii="Times New Roman" w:hAnsi="Times New Roman" w:cs="Times New Roman"/>
          <w:sz w:val="24"/>
          <w:szCs w:val="24"/>
        </w:rPr>
        <w:t xml:space="preserve">website </w:t>
      </w:r>
      <w:r w:rsidR="006D7B06" w:rsidRPr="002A4BB6">
        <w:rPr>
          <w:rFonts w:ascii="Times New Roman" w:hAnsi="Times New Roman" w:cs="Times New Roman"/>
          <w:sz w:val="24"/>
          <w:szCs w:val="24"/>
        </w:rPr>
        <w:t>is</w:t>
      </w:r>
      <w:r w:rsidR="0067573D" w:rsidRPr="002A4BB6">
        <w:rPr>
          <w:rFonts w:ascii="Times New Roman" w:hAnsi="Times New Roman" w:cs="Times New Roman"/>
          <w:sz w:val="24"/>
          <w:szCs w:val="24"/>
        </w:rPr>
        <w:t xml:space="preserve"> to</w:t>
      </w:r>
      <w:r w:rsidR="001B4462" w:rsidRPr="002A4BB6">
        <w:rPr>
          <w:rFonts w:ascii="Times New Roman" w:hAnsi="Times New Roman" w:cs="Times New Roman"/>
          <w:sz w:val="24"/>
          <w:szCs w:val="24"/>
        </w:rPr>
        <w:t xml:space="preserve"> help</w:t>
      </w:r>
      <w:r w:rsidR="009C0FE2" w:rsidRPr="002A4BB6">
        <w:rPr>
          <w:rFonts w:ascii="Times New Roman" w:hAnsi="Times New Roman" w:cs="Times New Roman"/>
          <w:sz w:val="24"/>
          <w:szCs w:val="24"/>
        </w:rPr>
        <w:t xml:space="preserve"> researchers and health professionals </w:t>
      </w:r>
      <w:r w:rsidR="00987D4D" w:rsidRPr="002A4BB6">
        <w:rPr>
          <w:rFonts w:ascii="Times New Roman" w:hAnsi="Times New Roman" w:cs="Times New Roman"/>
          <w:sz w:val="24"/>
          <w:szCs w:val="24"/>
        </w:rPr>
        <w:t xml:space="preserve">critically </w:t>
      </w:r>
      <w:r w:rsidR="009C0FE2" w:rsidRPr="002A4BB6">
        <w:rPr>
          <w:rFonts w:ascii="Times New Roman" w:hAnsi="Times New Roman" w:cs="Times New Roman"/>
          <w:sz w:val="24"/>
          <w:szCs w:val="24"/>
        </w:rPr>
        <w:t>compa</w:t>
      </w:r>
      <w:r w:rsidR="00F84AAA" w:rsidRPr="002A4BB6">
        <w:rPr>
          <w:rFonts w:ascii="Times New Roman" w:hAnsi="Times New Roman" w:cs="Times New Roman"/>
          <w:sz w:val="24"/>
          <w:szCs w:val="24"/>
        </w:rPr>
        <w:t>re and select the most suitable</w:t>
      </w:r>
      <w:r w:rsidR="009C0FE2" w:rsidRPr="002A4BB6">
        <w:rPr>
          <w:rFonts w:ascii="Times New Roman" w:hAnsi="Times New Roman" w:cs="Times New Roman"/>
          <w:sz w:val="24"/>
          <w:szCs w:val="24"/>
        </w:rPr>
        <w:t xml:space="preserve"> validated DAT</w:t>
      </w:r>
      <w:r w:rsidR="00D37FAA" w:rsidRPr="002A4BB6">
        <w:rPr>
          <w:rFonts w:ascii="Times New Roman" w:hAnsi="Times New Roman" w:cs="Times New Roman"/>
          <w:sz w:val="24"/>
          <w:szCs w:val="24"/>
        </w:rPr>
        <w:t>s</w:t>
      </w:r>
      <w:r w:rsidR="001B4462" w:rsidRPr="002A4BB6">
        <w:rPr>
          <w:rFonts w:ascii="Times New Roman" w:hAnsi="Times New Roman" w:cs="Times New Roman"/>
          <w:sz w:val="24"/>
          <w:szCs w:val="24"/>
        </w:rPr>
        <w:t xml:space="preserve"> for their research question</w:t>
      </w:r>
      <w:r w:rsidR="0062688B" w:rsidRPr="002A4BB6">
        <w:rPr>
          <w:rFonts w:ascii="Times New Roman" w:hAnsi="Times New Roman" w:cs="Times New Roman"/>
          <w:sz w:val="24"/>
          <w:szCs w:val="24"/>
        </w:rPr>
        <w:t xml:space="preserve"> which ultimately may </w:t>
      </w:r>
      <w:r w:rsidR="00987D4D" w:rsidRPr="002A4BB6">
        <w:rPr>
          <w:rFonts w:ascii="Times New Roman" w:hAnsi="Times New Roman" w:cs="Times New Roman"/>
          <w:sz w:val="24"/>
          <w:szCs w:val="24"/>
        </w:rPr>
        <w:t xml:space="preserve">lead to improvements in </w:t>
      </w:r>
      <w:r w:rsidR="0062688B" w:rsidRPr="002A4BB6">
        <w:rPr>
          <w:rFonts w:ascii="Times New Roman" w:hAnsi="Times New Roman" w:cs="Times New Roman"/>
          <w:sz w:val="24"/>
          <w:szCs w:val="24"/>
        </w:rPr>
        <w:t>nutritional epidemiology</w:t>
      </w:r>
      <w:r w:rsidR="00987D4D" w:rsidRPr="002A4BB6">
        <w:rPr>
          <w:rFonts w:ascii="Times New Roman" w:hAnsi="Times New Roman" w:cs="Times New Roman"/>
          <w:sz w:val="24"/>
          <w:szCs w:val="24"/>
        </w:rPr>
        <w:t xml:space="preserve"> research</w:t>
      </w:r>
      <w:r w:rsidR="0062688B" w:rsidRPr="002A4BB6">
        <w:rPr>
          <w:rFonts w:ascii="Times New Roman" w:hAnsi="Times New Roman" w:cs="Times New Roman"/>
          <w:sz w:val="24"/>
          <w:szCs w:val="24"/>
        </w:rPr>
        <w:t xml:space="preserve">. An additional aim was to </w:t>
      </w:r>
      <w:r w:rsidR="00576662" w:rsidRPr="002A4BB6">
        <w:rPr>
          <w:rFonts w:ascii="Times New Roman" w:hAnsi="Times New Roman" w:cs="Times New Roman"/>
          <w:sz w:val="24"/>
          <w:szCs w:val="24"/>
        </w:rPr>
        <w:t>tabulate</w:t>
      </w:r>
      <w:r w:rsidR="0062688B" w:rsidRPr="002A4BB6">
        <w:rPr>
          <w:rFonts w:ascii="Times New Roman" w:hAnsi="Times New Roman" w:cs="Times New Roman"/>
          <w:sz w:val="24"/>
          <w:szCs w:val="24"/>
        </w:rPr>
        <w:t xml:space="preserve"> the validation results </w:t>
      </w:r>
      <w:r w:rsidR="005A2805" w:rsidRPr="002A4BB6">
        <w:rPr>
          <w:rFonts w:ascii="Times New Roman" w:hAnsi="Times New Roman" w:cs="Times New Roman"/>
          <w:sz w:val="24"/>
          <w:szCs w:val="24"/>
        </w:rPr>
        <w:t xml:space="preserve">in this manuscript </w:t>
      </w:r>
      <w:r w:rsidR="0062688B" w:rsidRPr="002A4BB6">
        <w:rPr>
          <w:rFonts w:ascii="Times New Roman" w:hAnsi="Times New Roman" w:cs="Times New Roman"/>
          <w:sz w:val="24"/>
          <w:szCs w:val="24"/>
        </w:rPr>
        <w:t>to explore whether they varied by DAT type and reference method type</w:t>
      </w:r>
      <w:r w:rsidR="00046917" w:rsidRPr="002A4BB6">
        <w:rPr>
          <w:rFonts w:ascii="Times New Roman" w:hAnsi="Times New Roman" w:cs="Times New Roman"/>
          <w:sz w:val="24"/>
          <w:szCs w:val="24"/>
        </w:rPr>
        <w:t>.</w:t>
      </w:r>
    </w:p>
    <w:p w14:paraId="576763C4" w14:textId="77777777" w:rsidR="005A2805" w:rsidRPr="002A4BB6" w:rsidRDefault="005A2805" w:rsidP="008D2CD5">
      <w:pPr>
        <w:spacing w:line="480" w:lineRule="auto"/>
        <w:jc w:val="both"/>
        <w:rPr>
          <w:rFonts w:ascii="Times New Roman" w:hAnsi="Times New Roman" w:cs="Times New Roman"/>
          <w:sz w:val="24"/>
          <w:szCs w:val="24"/>
        </w:rPr>
      </w:pPr>
    </w:p>
    <w:p w14:paraId="5E6C5DE3" w14:textId="00994EE1" w:rsidR="008B3FF1" w:rsidRPr="002A4BB6" w:rsidRDefault="008B3FF1" w:rsidP="008B3FF1">
      <w:pPr>
        <w:pStyle w:val="Heading1"/>
        <w:rPr>
          <w:rFonts w:ascii="Times New Roman" w:hAnsi="Times New Roman" w:cs="Times New Roman"/>
          <w:sz w:val="28"/>
        </w:rPr>
      </w:pPr>
      <w:r w:rsidRPr="002A4BB6">
        <w:rPr>
          <w:rFonts w:ascii="Times New Roman" w:hAnsi="Times New Roman" w:cs="Times New Roman"/>
          <w:sz w:val="28"/>
        </w:rPr>
        <w:t xml:space="preserve">Methodology </w:t>
      </w:r>
    </w:p>
    <w:p w14:paraId="7E5AC3B3" w14:textId="77777777" w:rsidR="008B3FF1" w:rsidRPr="002A4BB6" w:rsidRDefault="008B3FF1" w:rsidP="008B3FF1"/>
    <w:p w14:paraId="7B129BFD" w14:textId="288DCB2B" w:rsidR="000673BA" w:rsidRPr="002A4BB6" w:rsidRDefault="008B3FF1" w:rsidP="00574F61">
      <w:pPr>
        <w:spacing w:line="480" w:lineRule="auto"/>
        <w:jc w:val="both"/>
        <w:rPr>
          <w:rFonts w:ascii="Times New Roman" w:hAnsi="Times New Roman" w:cs="Times New Roman"/>
          <w:sz w:val="24"/>
          <w:szCs w:val="24"/>
          <w:u w:val="single"/>
        </w:rPr>
      </w:pPr>
      <w:r w:rsidRPr="002A4BB6">
        <w:rPr>
          <w:rFonts w:ascii="Times New Roman" w:hAnsi="Times New Roman" w:cs="Times New Roman"/>
          <w:sz w:val="24"/>
          <w:szCs w:val="24"/>
        </w:rPr>
        <w:t>A systematic review of reviews of DATs was undertaken</w:t>
      </w:r>
      <w:r w:rsidR="000C2877" w:rsidRPr="002A4BB6">
        <w:rPr>
          <w:rFonts w:ascii="Times New Roman" w:hAnsi="Times New Roman" w:cs="Times New Roman"/>
          <w:sz w:val="24"/>
          <w:szCs w:val="24"/>
        </w:rPr>
        <w:t xml:space="preserve"> to identify validated DATs</w:t>
      </w:r>
      <w:r w:rsidRPr="002A4BB6">
        <w:rPr>
          <w:rFonts w:ascii="Times New Roman" w:hAnsi="Times New Roman" w:cs="Times New Roman"/>
          <w:sz w:val="24"/>
          <w:szCs w:val="24"/>
        </w:rPr>
        <w:t xml:space="preserve">. </w:t>
      </w:r>
      <w:r w:rsidR="00871A9F" w:rsidRPr="002A4BB6">
        <w:rPr>
          <w:rFonts w:ascii="Times New Roman" w:hAnsi="Times New Roman" w:cs="Times New Roman"/>
          <w:sz w:val="24"/>
          <w:szCs w:val="24"/>
        </w:rPr>
        <w:t>Literature reviews</w:t>
      </w:r>
      <w:r w:rsidRPr="002A4BB6">
        <w:rPr>
          <w:rFonts w:ascii="Times New Roman" w:hAnsi="Times New Roman" w:cs="Times New Roman"/>
          <w:sz w:val="24"/>
          <w:szCs w:val="24"/>
        </w:rPr>
        <w:t xml:space="preserve"> as well as systematic reviews</w:t>
      </w:r>
      <w:r w:rsidR="00871A9F" w:rsidRPr="002A4BB6">
        <w:rPr>
          <w:rFonts w:ascii="Times New Roman" w:hAnsi="Times New Roman" w:cs="Times New Roman"/>
          <w:sz w:val="24"/>
          <w:szCs w:val="24"/>
        </w:rPr>
        <w:t xml:space="preserve"> were examined</w:t>
      </w:r>
      <w:r w:rsidRPr="002A4BB6">
        <w:rPr>
          <w:rFonts w:ascii="Times New Roman" w:hAnsi="Times New Roman" w:cs="Times New Roman"/>
          <w:sz w:val="24"/>
          <w:szCs w:val="24"/>
        </w:rPr>
        <w:t xml:space="preserve">, as it was acknowledged that not all </w:t>
      </w:r>
      <w:r w:rsidR="0074380A" w:rsidRPr="002A4BB6">
        <w:rPr>
          <w:rFonts w:ascii="Times New Roman" w:hAnsi="Times New Roman" w:cs="Times New Roman"/>
          <w:sz w:val="24"/>
          <w:szCs w:val="24"/>
        </w:rPr>
        <w:t xml:space="preserve">validated </w:t>
      </w:r>
      <w:r w:rsidRPr="002A4BB6">
        <w:rPr>
          <w:rFonts w:ascii="Times New Roman" w:hAnsi="Times New Roman" w:cs="Times New Roman"/>
          <w:sz w:val="24"/>
          <w:szCs w:val="24"/>
        </w:rPr>
        <w:t>DATs would be identified through systematic reviews only. From the identified reviews, details of</w:t>
      </w:r>
      <w:r w:rsidR="003501F2" w:rsidRPr="002A4BB6">
        <w:rPr>
          <w:rFonts w:ascii="Times New Roman" w:hAnsi="Times New Roman" w:cs="Times New Roman"/>
          <w:sz w:val="24"/>
          <w:szCs w:val="24"/>
        </w:rPr>
        <w:t xml:space="preserve"> the</w:t>
      </w:r>
      <w:r w:rsidRPr="002A4BB6">
        <w:rPr>
          <w:rFonts w:ascii="Times New Roman" w:hAnsi="Times New Roman" w:cs="Times New Roman"/>
          <w:sz w:val="24"/>
          <w:szCs w:val="24"/>
        </w:rPr>
        <w:t xml:space="preserve"> associated development and validation papers for the UK specific tools were extracted. An unpublished protocol was designe</w:t>
      </w:r>
      <w:r w:rsidR="00574F61" w:rsidRPr="002A4BB6">
        <w:rPr>
          <w:rFonts w:ascii="Times New Roman" w:hAnsi="Times New Roman" w:cs="Times New Roman"/>
          <w:sz w:val="24"/>
          <w:szCs w:val="24"/>
        </w:rPr>
        <w:t xml:space="preserve">d and agreed upon by </w:t>
      </w:r>
      <w:r w:rsidRPr="002A4BB6">
        <w:rPr>
          <w:rFonts w:ascii="Times New Roman" w:hAnsi="Times New Roman" w:cs="Times New Roman"/>
          <w:sz w:val="24"/>
          <w:szCs w:val="24"/>
        </w:rPr>
        <w:t>members of the DIET@NET project.</w:t>
      </w:r>
    </w:p>
    <w:p w14:paraId="0FEF0CEC" w14:textId="77777777" w:rsidR="008B3FF1" w:rsidRPr="002A4BB6" w:rsidRDefault="008B3FF1" w:rsidP="00EC0EBC">
      <w:pPr>
        <w:spacing w:line="480" w:lineRule="auto"/>
        <w:jc w:val="both"/>
        <w:rPr>
          <w:rFonts w:ascii="Times New Roman" w:hAnsi="Times New Roman" w:cs="Times New Roman"/>
          <w:sz w:val="24"/>
          <w:szCs w:val="24"/>
          <w:u w:val="single"/>
        </w:rPr>
      </w:pPr>
      <w:r w:rsidRPr="002A4BB6">
        <w:rPr>
          <w:rFonts w:ascii="Times New Roman" w:hAnsi="Times New Roman" w:cs="Times New Roman"/>
          <w:sz w:val="24"/>
          <w:szCs w:val="24"/>
          <w:u w:val="single"/>
        </w:rPr>
        <w:t>Search Strategy</w:t>
      </w:r>
    </w:p>
    <w:p w14:paraId="60CF69FD" w14:textId="23E51FF7" w:rsidR="008B3FF1" w:rsidRPr="002A4BB6" w:rsidRDefault="008B3FF1" w:rsidP="00A52CBD">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To identify reviews of validated DATs the following bibliographic databases were searched: Cochrane Database of Systematic Reviews (CDSR); Database of Abstracts of Reviews of Effectiveness (DARE); National Health Service Economic Evaluation Database (NHS EED); Health Technology Assessment Database (HTA); Web of Science Core Collection; Ovid MEDLINE; In-Process; EMBASE; Scopus; CAB abstracts and Open Grey. The search was initially conducted in May / June 2015, then updated in October 2016 and was restricted to </w:t>
      </w:r>
      <w:r w:rsidRPr="002A4BB6">
        <w:rPr>
          <w:rFonts w:ascii="Times New Roman" w:hAnsi="Times New Roman" w:cs="Times New Roman"/>
          <w:sz w:val="24"/>
          <w:szCs w:val="24"/>
        </w:rPr>
        <w:lastRenderedPageBreak/>
        <w:t>reviews published between January 2</w:t>
      </w:r>
      <w:r w:rsidR="00350020" w:rsidRPr="002A4BB6">
        <w:rPr>
          <w:rFonts w:ascii="Times New Roman" w:hAnsi="Times New Roman" w:cs="Times New Roman"/>
          <w:sz w:val="24"/>
          <w:szCs w:val="24"/>
        </w:rPr>
        <w:t>000 to</w:t>
      </w:r>
      <w:r w:rsidR="00371917" w:rsidRPr="002A4BB6">
        <w:rPr>
          <w:rFonts w:ascii="Times New Roman" w:hAnsi="Times New Roman" w:cs="Times New Roman"/>
          <w:sz w:val="24"/>
          <w:szCs w:val="24"/>
        </w:rPr>
        <w:t xml:space="preserve"> </w:t>
      </w:r>
      <w:r w:rsidR="00A52CBD" w:rsidRPr="002A4BB6">
        <w:rPr>
          <w:rFonts w:ascii="Times New Roman" w:hAnsi="Times New Roman" w:cs="Times New Roman"/>
          <w:sz w:val="24"/>
          <w:szCs w:val="24"/>
        </w:rPr>
        <w:t>October 2016</w:t>
      </w:r>
      <w:r w:rsidR="00C82F35" w:rsidRPr="002A4BB6">
        <w:rPr>
          <w:rFonts w:ascii="Times New Roman" w:hAnsi="Times New Roman" w:cs="Times New Roman"/>
          <w:sz w:val="24"/>
          <w:szCs w:val="24"/>
        </w:rPr>
        <w:t>.</w:t>
      </w:r>
      <w:r w:rsidRPr="002A4BB6">
        <w:rPr>
          <w:rFonts w:ascii="Times New Roman" w:hAnsi="Times New Roman" w:cs="Times New Roman"/>
          <w:sz w:val="24"/>
          <w:szCs w:val="24"/>
        </w:rPr>
        <w:t xml:space="preserve"> No restriction was placed on when the tool was developed or validated. Reference lists of the selected reviews and relevant published conference proceedings were als</w:t>
      </w:r>
      <w:r w:rsidR="003501F2" w:rsidRPr="002A4BB6">
        <w:rPr>
          <w:rFonts w:ascii="Times New Roman" w:hAnsi="Times New Roman" w:cs="Times New Roman"/>
          <w:sz w:val="24"/>
          <w:szCs w:val="24"/>
        </w:rPr>
        <w:t>o searched</w:t>
      </w:r>
      <w:r w:rsidRPr="002A4BB6">
        <w:rPr>
          <w:rFonts w:ascii="Times New Roman" w:hAnsi="Times New Roman" w:cs="Times New Roman"/>
          <w:sz w:val="24"/>
          <w:szCs w:val="24"/>
        </w:rPr>
        <w:t>.  The search-strategy f</w:t>
      </w:r>
      <w:r w:rsidR="0003286C" w:rsidRPr="002A4BB6">
        <w:rPr>
          <w:rFonts w:ascii="Times New Roman" w:hAnsi="Times New Roman" w:cs="Times New Roman"/>
          <w:sz w:val="24"/>
          <w:szCs w:val="24"/>
        </w:rPr>
        <w:t xml:space="preserve">or MEDLINE is shown in Appendix </w:t>
      </w:r>
      <w:r w:rsidRPr="002A4BB6">
        <w:rPr>
          <w:rFonts w:ascii="Times New Roman" w:hAnsi="Times New Roman" w:cs="Times New Roman"/>
          <w:sz w:val="24"/>
          <w:szCs w:val="24"/>
        </w:rPr>
        <w:t>1. The search-strategy was adapted for other databases when Medical Subject Headings t</w:t>
      </w:r>
      <w:r w:rsidR="0003286C" w:rsidRPr="002A4BB6">
        <w:rPr>
          <w:rFonts w:ascii="Times New Roman" w:hAnsi="Times New Roman" w:cs="Times New Roman"/>
          <w:sz w:val="24"/>
          <w:szCs w:val="24"/>
        </w:rPr>
        <w:t>erms were unavailable. Citations</w:t>
      </w:r>
      <w:r w:rsidRPr="002A4BB6">
        <w:rPr>
          <w:rFonts w:ascii="Times New Roman" w:hAnsi="Times New Roman" w:cs="Times New Roman"/>
          <w:sz w:val="24"/>
          <w:szCs w:val="24"/>
        </w:rPr>
        <w:t xml:space="preserve"> were catalogued and managed within Endnote (X7). </w:t>
      </w:r>
    </w:p>
    <w:p w14:paraId="1021E7DA" w14:textId="77777777" w:rsidR="003501F2" w:rsidRPr="002A4BB6" w:rsidRDefault="003501F2" w:rsidP="008D2CD5">
      <w:pPr>
        <w:spacing w:after="0" w:line="360" w:lineRule="auto"/>
        <w:jc w:val="both"/>
        <w:rPr>
          <w:rFonts w:ascii="Times New Roman" w:hAnsi="Times New Roman" w:cs="Times New Roman"/>
          <w:sz w:val="24"/>
          <w:szCs w:val="24"/>
        </w:rPr>
      </w:pPr>
    </w:p>
    <w:p w14:paraId="7FC860F8" w14:textId="77777777" w:rsidR="008B3FF1" w:rsidRPr="002A4BB6" w:rsidRDefault="008B3FF1" w:rsidP="00EC0EBC">
      <w:pPr>
        <w:spacing w:line="480" w:lineRule="auto"/>
        <w:jc w:val="both"/>
        <w:rPr>
          <w:rFonts w:ascii="Times New Roman" w:hAnsi="Times New Roman" w:cs="Times New Roman"/>
          <w:sz w:val="24"/>
          <w:szCs w:val="24"/>
          <w:u w:val="single"/>
        </w:rPr>
      </w:pPr>
      <w:r w:rsidRPr="002A4BB6">
        <w:rPr>
          <w:rFonts w:ascii="Times New Roman" w:hAnsi="Times New Roman" w:cs="Times New Roman"/>
          <w:sz w:val="24"/>
          <w:szCs w:val="24"/>
          <w:u w:val="single"/>
        </w:rPr>
        <w:t>Selection of Review</w:t>
      </w:r>
      <w:r w:rsidR="003501F2" w:rsidRPr="002A4BB6">
        <w:rPr>
          <w:rFonts w:ascii="Times New Roman" w:hAnsi="Times New Roman" w:cs="Times New Roman"/>
          <w:sz w:val="24"/>
          <w:szCs w:val="24"/>
          <w:u w:val="single"/>
        </w:rPr>
        <w:t>s</w:t>
      </w:r>
    </w:p>
    <w:p w14:paraId="453D14F0" w14:textId="4F64C7DC" w:rsidR="008B3FF1" w:rsidRPr="002A4BB6" w:rsidRDefault="00CC5B05" w:rsidP="008D2CD5">
      <w:pPr>
        <w:spacing w:after="0"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Two </w:t>
      </w:r>
      <w:r w:rsidR="008B3FF1" w:rsidRPr="002A4BB6">
        <w:rPr>
          <w:rFonts w:ascii="Times New Roman" w:hAnsi="Times New Roman" w:cs="Times New Roman"/>
          <w:sz w:val="24"/>
          <w:szCs w:val="24"/>
        </w:rPr>
        <w:t>reviewers (J</w:t>
      </w:r>
      <w:r w:rsidR="00BE3214" w:rsidRPr="002A4BB6">
        <w:rPr>
          <w:rFonts w:ascii="Times New Roman" w:hAnsi="Times New Roman" w:cs="Times New Roman"/>
          <w:sz w:val="24"/>
          <w:szCs w:val="24"/>
        </w:rPr>
        <w:t>Z</w:t>
      </w:r>
      <w:r w:rsidR="008B3FF1" w:rsidRPr="002A4BB6">
        <w:rPr>
          <w:rFonts w:ascii="Times New Roman" w:hAnsi="Times New Roman" w:cs="Times New Roman"/>
          <w:sz w:val="24"/>
          <w:szCs w:val="24"/>
        </w:rPr>
        <w:t xml:space="preserve">H; KG) were </w:t>
      </w:r>
      <w:r w:rsidR="00793F04" w:rsidRPr="002A4BB6">
        <w:rPr>
          <w:rFonts w:ascii="Times New Roman" w:hAnsi="Times New Roman" w:cs="Times New Roman"/>
          <w:sz w:val="24"/>
          <w:szCs w:val="24"/>
        </w:rPr>
        <w:t xml:space="preserve">independently </w:t>
      </w:r>
      <w:r w:rsidR="008B3FF1" w:rsidRPr="002A4BB6">
        <w:rPr>
          <w:rFonts w:ascii="Times New Roman" w:hAnsi="Times New Roman" w:cs="Times New Roman"/>
          <w:sz w:val="24"/>
          <w:szCs w:val="24"/>
        </w:rPr>
        <w:t>involved in two rounds of</w:t>
      </w:r>
      <w:r w:rsidRPr="002A4BB6">
        <w:rPr>
          <w:rFonts w:ascii="Times New Roman" w:hAnsi="Times New Roman" w:cs="Times New Roman"/>
          <w:sz w:val="24"/>
          <w:szCs w:val="24"/>
        </w:rPr>
        <w:t xml:space="preserve"> screening to identify </w:t>
      </w:r>
      <w:r w:rsidR="008B3FF1" w:rsidRPr="002A4BB6">
        <w:rPr>
          <w:rFonts w:ascii="Times New Roman" w:hAnsi="Times New Roman" w:cs="Times New Roman"/>
          <w:sz w:val="24"/>
          <w:szCs w:val="24"/>
        </w:rPr>
        <w:t>reviews</w:t>
      </w:r>
      <w:r w:rsidRPr="002A4BB6">
        <w:rPr>
          <w:rFonts w:ascii="Times New Roman" w:hAnsi="Times New Roman" w:cs="Times New Roman"/>
          <w:sz w:val="24"/>
          <w:szCs w:val="24"/>
        </w:rPr>
        <w:t xml:space="preserve"> that met the eligibility criteria</w:t>
      </w:r>
      <w:r w:rsidR="008B3FF1" w:rsidRPr="002A4BB6">
        <w:rPr>
          <w:rFonts w:ascii="Times New Roman" w:hAnsi="Times New Roman" w:cs="Times New Roman"/>
          <w:sz w:val="24"/>
          <w:szCs w:val="24"/>
        </w:rPr>
        <w:t>. The first round of screening involved reviewing each article based on their title and abstract. Full copies of potential articles from the previous round were then downloaded for examination by both reviewers independently, to determine eligibility based on the inclusion and exclusion criteria. Any discrepancies between reviewers were reassessed and resolved by further discussion and advice from members of the Diet@Net project board.</w:t>
      </w:r>
    </w:p>
    <w:p w14:paraId="535904FE" w14:textId="77777777" w:rsidR="003501F2" w:rsidRPr="002A4BB6" w:rsidRDefault="003501F2" w:rsidP="008D2CD5">
      <w:pPr>
        <w:spacing w:after="0" w:line="360" w:lineRule="auto"/>
        <w:jc w:val="both"/>
      </w:pPr>
    </w:p>
    <w:p w14:paraId="19215AE5" w14:textId="77777777" w:rsidR="008B3FF1" w:rsidRPr="002A4BB6" w:rsidRDefault="008B3FF1" w:rsidP="00EC0EBC">
      <w:pPr>
        <w:spacing w:line="480" w:lineRule="auto"/>
        <w:jc w:val="both"/>
        <w:rPr>
          <w:rFonts w:ascii="Times New Roman" w:hAnsi="Times New Roman" w:cs="Times New Roman"/>
          <w:sz w:val="24"/>
          <w:szCs w:val="24"/>
          <w:u w:val="single"/>
        </w:rPr>
      </w:pPr>
      <w:r w:rsidRPr="002A4BB6">
        <w:rPr>
          <w:rFonts w:ascii="Times New Roman" w:hAnsi="Times New Roman" w:cs="Times New Roman"/>
          <w:sz w:val="24"/>
          <w:szCs w:val="24"/>
          <w:u w:val="single"/>
        </w:rPr>
        <w:t>Tool identification from reviews</w:t>
      </w:r>
    </w:p>
    <w:p w14:paraId="2FA8B5C5" w14:textId="2476458F" w:rsidR="008B3FF1" w:rsidRPr="002A4BB6" w:rsidRDefault="002C799F" w:rsidP="006B6BA0">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Papers relating to t</w:t>
      </w:r>
      <w:r w:rsidR="008B3FF1" w:rsidRPr="002A4BB6">
        <w:rPr>
          <w:rFonts w:ascii="Times New Roman" w:hAnsi="Times New Roman" w:cs="Times New Roman"/>
          <w:sz w:val="24"/>
          <w:szCs w:val="24"/>
        </w:rPr>
        <w:t xml:space="preserve">he original </w:t>
      </w:r>
      <w:r w:rsidR="00CF2684" w:rsidRPr="002A4BB6">
        <w:rPr>
          <w:rFonts w:ascii="Times New Roman" w:hAnsi="Times New Roman" w:cs="Times New Roman"/>
          <w:sz w:val="24"/>
          <w:szCs w:val="24"/>
        </w:rPr>
        <w:t xml:space="preserve">DAT </w:t>
      </w:r>
      <w:r w:rsidR="008B3FF1" w:rsidRPr="002A4BB6">
        <w:rPr>
          <w:rFonts w:ascii="Times New Roman" w:hAnsi="Times New Roman" w:cs="Times New Roman"/>
          <w:sz w:val="24"/>
          <w:szCs w:val="24"/>
        </w:rPr>
        <w:t>development and/or validation</w:t>
      </w:r>
      <w:r w:rsidRPr="002A4BB6">
        <w:rPr>
          <w:rFonts w:ascii="Times New Roman" w:hAnsi="Times New Roman" w:cs="Times New Roman"/>
          <w:sz w:val="24"/>
          <w:szCs w:val="24"/>
        </w:rPr>
        <w:t>s</w:t>
      </w:r>
      <w:r w:rsidR="008B3FF1" w:rsidRPr="002A4BB6">
        <w:rPr>
          <w:rFonts w:ascii="Times New Roman" w:hAnsi="Times New Roman" w:cs="Times New Roman"/>
          <w:sz w:val="24"/>
          <w:szCs w:val="24"/>
        </w:rPr>
        <w:t xml:space="preserve"> identified in the reviews were downloaded and screened to determine eligibility for data extraction (BK). In order to be eligible for this stage of the review, the tools had to</w:t>
      </w:r>
      <w:r w:rsidR="003501F2" w:rsidRPr="002A4BB6">
        <w:rPr>
          <w:rFonts w:ascii="Times New Roman" w:hAnsi="Times New Roman" w:cs="Times New Roman"/>
          <w:sz w:val="24"/>
          <w:szCs w:val="24"/>
        </w:rPr>
        <w:t xml:space="preserve"> satisfy the inclusion criteria. The inclusion and exclusion criteria applied for both the reviews and DATs is noted in </w:t>
      </w:r>
      <w:r w:rsidR="00210C3D" w:rsidRPr="002A4BB6">
        <w:rPr>
          <w:rFonts w:ascii="Times New Roman" w:hAnsi="Times New Roman" w:cs="Times New Roman"/>
          <w:sz w:val="24"/>
          <w:szCs w:val="24"/>
        </w:rPr>
        <w:t>T</w:t>
      </w:r>
      <w:r w:rsidR="003501F2" w:rsidRPr="002A4BB6">
        <w:rPr>
          <w:rFonts w:ascii="Times New Roman" w:hAnsi="Times New Roman" w:cs="Times New Roman"/>
          <w:sz w:val="24"/>
          <w:szCs w:val="24"/>
        </w:rPr>
        <w:t>able 1</w:t>
      </w:r>
      <w:r w:rsidR="00933321"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 xml:space="preserve">No date restriction was imposed on the actual tools or their developmental / validation papers. Online searches </w:t>
      </w:r>
      <w:r w:rsidR="006460C7" w:rsidRPr="002A4BB6">
        <w:rPr>
          <w:rFonts w:ascii="Times New Roman" w:hAnsi="Times New Roman" w:cs="Times New Roman"/>
          <w:sz w:val="24"/>
          <w:szCs w:val="24"/>
        </w:rPr>
        <w:t xml:space="preserve">were carried out </w:t>
      </w:r>
      <w:r w:rsidR="008B3FF1" w:rsidRPr="002A4BB6">
        <w:rPr>
          <w:rFonts w:ascii="Times New Roman" w:hAnsi="Times New Roman" w:cs="Times New Roman"/>
          <w:sz w:val="24"/>
          <w:szCs w:val="24"/>
        </w:rPr>
        <w:t>for</w:t>
      </w:r>
      <w:r w:rsidR="006460C7" w:rsidRPr="002A4BB6">
        <w:rPr>
          <w:rFonts w:ascii="Times New Roman" w:hAnsi="Times New Roman" w:cs="Times New Roman"/>
          <w:sz w:val="24"/>
          <w:szCs w:val="24"/>
        </w:rPr>
        <w:t xml:space="preserve"> each tool identified for further</w:t>
      </w:r>
      <w:r w:rsidR="008B3FF1" w:rsidRPr="002A4BB6">
        <w:rPr>
          <w:rFonts w:ascii="Times New Roman" w:hAnsi="Times New Roman" w:cs="Times New Roman"/>
          <w:sz w:val="24"/>
          <w:szCs w:val="24"/>
        </w:rPr>
        <w:t xml:space="preserve"> development </w:t>
      </w:r>
      <w:r w:rsidR="006460C7" w:rsidRPr="002A4BB6">
        <w:rPr>
          <w:rFonts w:ascii="Times New Roman" w:hAnsi="Times New Roman" w:cs="Times New Roman"/>
          <w:sz w:val="24"/>
          <w:szCs w:val="24"/>
        </w:rPr>
        <w:t>or</w:t>
      </w:r>
      <w:r w:rsidR="008B3FF1" w:rsidRPr="002A4BB6">
        <w:rPr>
          <w:rFonts w:ascii="Times New Roman" w:hAnsi="Times New Roman" w:cs="Times New Roman"/>
          <w:sz w:val="24"/>
          <w:szCs w:val="24"/>
        </w:rPr>
        <w:t xml:space="preserve"> validation papers to ensure all relevant data was collected.</w:t>
      </w:r>
      <w:r w:rsidR="00157C25" w:rsidRPr="002A4BB6">
        <w:rPr>
          <w:rFonts w:ascii="Times New Roman" w:hAnsi="Times New Roman" w:cs="Times New Roman"/>
          <w:sz w:val="24"/>
          <w:szCs w:val="24"/>
        </w:rPr>
        <w:t xml:space="preserve"> </w:t>
      </w:r>
    </w:p>
    <w:p w14:paraId="76521158" w14:textId="77777777" w:rsidR="00D62C79" w:rsidRPr="002A4BB6" w:rsidRDefault="00D62C79" w:rsidP="008D2CD5">
      <w:pPr>
        <w:spacing w:after="0" w:line="480" w:lineRule="auto"/>
        <w:jc w:val="both"/>
        <w:rPr>
          <w:rFonts w:ascii="Times New Roman" w:hAnsi="Times New Roman" w:cs="Times New Roman"/>
          <w:sz w:val="24"/>
          <w:szCs w:val="24"/>
        </w:rPr>
      </w:pPr>
    </w:p>
    <w:p w14:paraId="47E9BFE3" w14:textId="77777777" w:rsidR="008D2CD5" w:rsidRPr="002A4BB6" w:rsidRDefault="008D2CD5" w:rsidP="008D2CD5">
      <w:pPr>
        <w:spacing w:after="0" w:line="480" w:lineRule="auto"/>
        <w:jc w:val="both"/>
        <w:rPr>
          <w:rFonts w:ascii="Times New Roman" w:hAnsi="Times New Roman" w:cs="Times New Roman"/>
          <w:sz w:val="24"/>
          <w:szCs w:val="24"/>
        </w:rPr>
      </w:pPr>
    </w:p>
    <w:p w14:paraId="7E8BA294" w14:textId="77777777" w:rsidR="008B3FF1" w:rsidRPr="002A4BB6" w:rsidRDefault="008B3FF1" w:rsidP="00EC0EBC">
      <w:pPr>
        <w:spacing w:after="0" w:line="480" w:lineRule="auto"/>
        <w:jc w:val="both"/>
        <w:rPr>
          <w:rFonts w:ascii="Times New Roman" w:hAnsi="Times New Roman" w:cs="Times New Roman"/>
          <w:sz w:val="24"/>
          <w:szCs w:val="24"/>
        </w:rPr>
      </w:pPr>
      <w:r w:rsidRPr="002A4BB6">
        <w:rPr>
          <w:rFonts w:ascii="Times New Roman" w:hAnsi="Times New Roman" w:cs="Times New Roman"/>
          <w:sz w:val="24"/>
          <w:szCs w:val="24"/>
          <w:u w:val="single"/>
        </w:rPr>
        <w:t>Cross Checking with other sources</w:t>
      </w:r>
    </w:p>
    <w:p w14:paraId="4DE904BF" w14:textId="1A165119" w:rsidR="008B3FF1" w:rsidRPr="002A4BB6" w:rsidRDefault="008B3FF1" w:rsidP="008D2CD5">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It was acknowledged that not all UK validated DATs would be captured by our search strategy, as not all tools may have been included in a review published within the search years (2000-2016). This would particularly disadvantage more recent tools. Therefore, one reviewer (BK) cross checked against DAT registries which were: The National Collaborative on Childhood Obesity Research (NCCOR) and the National Cancer Institute (NCI): Dietary Assessment Primer (Dietary Assessment Calibration/Validation Register: ‘Find a Study’)</w:t>
      </w:r>
      <w:r w:rsidR="001D36FF" w:rsidRPr="002A4BB6">
        <w:rPr>
          <w:rFonts w:ascii="Times New Roman" w:hAnsi="Times New Roman" w:cs="Times New Roman"/>
          <w:sz w:val="24"/>
          <w:szCs w:val="24"/>
        </w:rPr>
        <w:t>.</w:t>
      </w:r>
      <w:r w:rsidRPr="002A4BB6">
        <w:rPr>
          <w:rFonts w:ascii="Times New Roman" w:hAnsi="Times New Roman" w:cs="Times New Roman"/>
          <w:sz w:val="24"/>
          <w:szCs w:val="24"/>
        </w:rPr>
        <w:t xml:space="preserve"> </w:t>
      </w:r>
      <w:r w:rsidR="006460C7" w:rsidRPr="002A4BB6">
        <w:rPr>
          <w:rFonts w:ascii="Times New Roman" w:hAnsi="Times New Roman" w:cs="Times New Roman"/>
          <w:sz w:val="24"/>
          <w:szCs w:val="24"/>
        </w:rPr>
        <w:t xml:space="preserve">The Medical Research Council (MRC) website was checked for funded research on diet </w:t>
      </w:r>
      <w:r w:rsidR="007A7C0C" w:rsidRPr="002A4BB6">
        <w:rPr>
          <w:rFonts w:ascii="Times New Roman" w:hAnsi="Times New Roman" w:cs="Times New Roman"/>
          <w:sz w:val="24"/>
          <w:szCs w:val="24"/>
        </w:rPr>
        <w:t>identifying</w:t>
      </w:r>
      <w:r w:rsidR="00C25265" w:rsidRPr="002A4BB6">
        <w:rPr>
          <w:rFonts w:ascii="Times New Roman" w:hAnsi="Times New Roman" w:cs="Times New Roman"/>
          <w:sz w:val="24"/>
          <w:szCs w:val="24"/>
        </w:rPr>
        <w:t xml:space="preserve"> particular DATs</w:t>
      </w:r>
      <w:r w:rsidR="006460C7" w:rsidRPr="002A4BB6">
        <w:rPr>
          <w:rFonts w:ascii="Times New Roman" w:hAnsi="Times New Roman" w:cs="Times New Roman"/>
          <w:sz w:val="24"/>
          <w:szCs w:val="24"/>
        </w:rPr>
        <w:t xml:space="preserve"> used, along with analysing DATs from MRC funded cohort studies.</w:t>
      </w:r>
    </w:p>
    <w:p w14:paraId="7F67EC53" w14:textId="77777777" w:rsidR="00C25265" w:rsidRPr="002A4BB6" w:rsidRDefault="00C25265" w:rsidP="008B3FF1">
      <w:pPr>
        <w:spacing w:after="0" w:line="360" w:lineRule="auto"/>
        <w:jc w:val="both"/>
      </w:pPr>
    </w:p>
    <w:p w14:paraId="50E21D4B" w14:textId="77777777" w:rsidR="008B3FF1" w:rsidRPr="002A4BB6" w:rsidRDefault="008B3FF1" w:rsidP="008B3FF1">
      <w:pPr>
        <w:rPr>
          <w:sz w:val="2"/>
          <w:u w:val="single"/>
        </w:rPr>
      </w:pPr>
    </w:p>
    <w:p w14:paraId="0D8AAAE1" w14:textId="3A1D03B0" w:rsidR="008B3FF1" w:rsidRPr="002A4BB6" w:rsidRDefault="008B3FF1" w:rsidP="00EC0EBC">
      <w:pPr>
        <w:spacing w:line="480" w:lineRule="auto"/>
        <w:rPr>
          <w:rFonts w:ascii="Times New Roman" w:hAnsi="Times New Roman" w:cs="Times New Roman"/>
          <w:sz w:val="24"/>
          <w:szCs w:val="24"/>
          <w:u w:val="single"/>
        </w:rPr>
      </w:pPr>
      <w:r w:rsidRPr="002A4BB6">
        <w:rPr>
          <w:rFonts w:ascii="Times New Roman" w:hAnsi="Times New Roman" w:cs="Times New Roman"/>
          <w:sz w:val="24"/>
          <w:szCs w:val="24"/>
          <w:u w:val="single"/>
        </w:rPr>
        <w:t>Data extraction from the developmental and validation papers</w:t>
      </w:r>
      <w:r w:rsidR="005B771A" w:rsidRPr="002A4BB6">
        <w:rPr>
          <w:rFonts w:ascii="Times New Roman" w:hAnsi="Times New Roman" w:cs="Times New Roman"/>
          <w:sz w:val="24"/>
          <w:szCs w:val="24"/>
          <w:u w:val="single"/>
        </w:rPr>
        <w:t xml:space="preserve"> and </w:t>
      </w:r>
      <w:r w:rsidR="00F430FA" w:rsidRPr="002A4BB6">
        <w:rPr>
          <w:rFonts w:ascii="Times New Roman" w:hAnsi="Times New Roman" w:cs="Times New Roman"/>
          <w:sz w:val="24"/>
          <w:szCs w:val="24"/>
          <w:u w:val="single"/>
        </w:rPr>
        <w:t>incorporation</w:t>
      </w:r>
      <w:r w:rsidR="005B771A" w:rsidRPr="002A4BB6">
        <w:rPr>
          <w:rFonts w:ascii="Times New Roman" w:hAnsi="Times New Roman" w:cs="Times New Roman"/>
          <w:sz w:val="24"/>
          <w:szCs w:val="24"/>
          <w:u w:val="single"/>
        </w:rPr>
        <w:t xml:space="preserve"> </w:t>
      </w:r>
      <w:r w:rsidR="00F430FA" w:rsidRPr="002A4BB6">
        <w:rPr>
          <w:rFonts w:ascii="Times New Roman" w:hAnsi="Times New Roman" w:cs="Times New Roman"/>
          <w:sz w:val="24"/>
          <w:szCs w:val="24"/>
          <w:u w:val="single"/>
        </w:rPr>
        <w:t>in</w:t>
      </w:r>
      <w:r w:rsidR="005B771A" w:rsidRPr="002A4BB6">
        <w:rPr>
          <w:rFonts w:ascii="Times New Roman" w:hAnsi="Times New Roman" w:cs="Times New Roman"/>
          <w:sz w:val="24"/>
          <w:szCs w:val="24"/>
          <w:u w:val="single"/>
        </w:rPr>
        <w:t>to website</w:t>
      </w:r>
    </w:p>
    <w:p w14:paraId="35E20C67" w14:textId="0282E2BC" w:rsidR="00EC0EBC" w:rsidRPr="002A4BB6" w:rsidRDefault="008B3FF1" w:rsidP="00497BA5">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Two </w:t>
      </w:r>
      <w:r w:rsidR="00AC5835" w:rsidRPr="002A4BB6">
        <w:rPr>
          <w:rFonts w:ascii="Times New Roman" w:hAnsi="Times New Roman" w:cs="Times New Roman"/>
          <w:sz w:val="24"/>
          <w:szCs w:val="24"/>
        </w:rPr>
        <w:t>researchers</w:t>
      </w:r>
      <w:r w:rsidRPr="002A4BB6">
        <w:rPr>
          <w:rFonts w:ascii="Times New Roman" w:hAnsi="Times New Roman" w:cs="Times New Roman"/>
          <w:sz w:val="24"/>
          <w:szCs w:val="24"/>
        </w:rPr>
        <w:t xml:space="preserve"> (JH; BK) extracted and </w:t>
      </w:r>
      <w:r w:rsidR="00E87946" w:rsidRPr="002A4BB6">
        <w:rPr>
          <w:rFonts w:ascii="Times New Roman" w:hAnsi="Times New Roman" w:cs="Times New Roman"/>
          <w:sz w:val="24"/>
          <w:szCs w:val="24"/>
        </w:rPr>
        <w:t>collated</w:t>
      </w:r>
      <w:r w:rsidRPr="002A4BB6">
        <w:rPr>
          <w:rFonts w:ascii="Times New Roman" w:hAnsi="Times New Roman" w:cs="Times New Roman"/>
          <w:sz w:val="24"/>
          <w:szCs w:val="24"/>
        </w:rPr>
        <w:t xml:space="preserve"> data from the development and validation papers</w:t>
      </w:r>
      <w:r w:rsidR="00C25265" w:rsidRPr="002A4BB6">
        <w:rPr>
          <w:rFonts w:ascii="Times New Roman" w:hAnsi="Times New Roman" w:cs="Times New Roman"/>
          <w:sz w:val="24"/>
          <w:szCs w:val="24"/>
        </w:rPr>
        <w:t xml:space="preserve"> of the DATs</w:t>
      </w:r>
      <w:r w:rsidR="005A2805" w:rsidRPr="002A4BB6">
        <w:rPr>
          <w:rFonts w:ascii="Times New Roman" w:hAnsi="Times New Roman" w:cs="Times New Roman"/>
          <w:sz w:val="24"/>
          <w:szCs w:val="24"/>
        </w:rPr>
        <w:t xml:space="preserve"> in</w:t>
      </w:r>
      <w:r w:rsidR="00E87946" w:rsidRPr="002A4BB6">
        <w:rPr>
          <w:rFonts w:ascii="Times New Roman" w:hAnsi="Times New Roman" w:cs="Times New Roman"/>
          <w:sz w:val="24"/>
          <w:szCs w:val="24"/>
        </w:rPr>
        <w:t xml:space="preserve"> an Access database</w:t>
      </w:r>
      <w:r w:rsidR="001D36FF" w:rsidRPr="002A4BB6">
        <w:rPr>
          <w:rFonts w:ascii="Times New Roman" w:hAnsi="Times New Roman" w:cs="Times New Roman"/>
          <w:sz w:val="24"/>
          <w:szCs w:val="24"/>
        </w:rPr>
        <w:t xml:space="preserve"> and</w:t>
      </w:r>
      <w:r w:rsidR="00AC5835" w:rsidRPr="002A4BB6">
        <w:rPr>
          <w:rFonts w:ascii="Times New Roman" w:hAnsi="Times New Roman" w:cs="Times New Roman"/>
          <w:sz w:val="24"/>
          <w:szCs w:val="24"/>
        </w:rPr>
        <w:t xml:space="preserve"> </w:t>
      </w:r>
      <w:r w:rsidR="00C25265" w:rsidRPr="002A4BB6">
        <w:rPr>
          <w:rFonts w:ascii="Times New Roman" w:hAnsi="Times New Roman" w:cs="Times New Roman"/>
          <w:sz w:val="24"/>
          <w:szCs w:val="24"/>
        </w:rPr>
        <w:t>10%</w:t>
      </w:r>
      <w:r w:rsidRPr="002A4BB6">
        <w:rPr>
          <w:rFonts w:ascii="Times New Roman" w:hAnsi="Times New Roman" w:cs="Times New Roman"/>
          <w:sz w:val="24"/>
          <w:szCs w:val="24"/>
        </w:rPr>
        <w:t xml:space="preserve"> was checked by a third investigator (KG). </w:t>
      </w:r>
      <w:r w:rsidR="005B771A" w:rsidRPr="002A4BB6">
        <w:rPr>
          <w:rFonts w:ascii="Times New Roman" w:hAnsi="Times New Roman" w:cs="Times New Roman"/>
          <w:sz w:val="24"/>
          <w:szCs w:val="24"/>
        </w:rPr>
        <w:t xml:space="preserve">This </w:t>
      </w:r>
      <w:r w:rsidR="00096A32" w:rsidRPr="002A4BB6">
        <w:rPr>
          <w:rFonts w:ascii="Times New Roman" w:hAnsi="Times New Roman" w:cs="Times New Roman"/>
          <w:sz w:val="24"/>
          <w:szCs w:val="24"/>
        </w:rPr>
        <w:t xml:space="preserve">data </w:t>
      </w:r>
      <w:r w:rsidR="005B771A" w:rsidRPr="002A4BB6">
        <w:rPr>
          <w:rFonts w:ascii="Times New Roman" w:hAnsi="Times New Roman" w:cs="Times New Roman"/>
          <w:sz w:val="24"/>
          <w:szCs w:val="24"/>
        </w:rPr>
        <w:t xml:space="preserve">included characteristics of the DATs </w:t>
      </w:r>
      <w:r w:rsidR="003B5744" w:rsidRPr="002A4BB6">
        <w:rPr>
          <w:rFonts w:ascii="Times New Roman" w:hAnsi="Times New Roman" w:cs="Times New Roman"/>
          <w:sz w:val="24"/>
          <w:szCs w:val="24"/>
        </w:rPr>
        <w:t>including lifestage of tool focus;</w:t>
      </w:r>
      <w:r w:rsidR="00922C2B" w:rsidRPr="002A4BB6">
        <w:rPr>
          <w:rFonts w:ascii="Times New Roman" w:hAnsi="Times New Roman" w:cs="Times New Roman"/>
          <w:sz w:val="24"/>
          <w:szCs w:val="24"/>
        </w:rPr>
        <w:t xml:space="preserve"> how the tool was administered (by self, proxy or interview) and nutrient database used.</w:t>
      </w:r>
      <w:r w:rsidR="003B5744" w:rsidRPr="002A4BB6">
        <w:rPr>
          <w:rFonts w:ascii="Times New Roman" w:hAnsi="Times New Roman" w:cs="Times New Roman"/>
          <w:sz w:val="24"/>
          <w:szCs w:val="24"/>
        </w:rPr>
        <w:t xml:space="preserve"> </w:t>
      </w:r>
      <w:r w:rsidR="00922C2B" w:rsidRPr="002A4BB6">
        <w:rPr>
          <w:rFonts w:ascii="Times New Roman" w:hAnsi="Times New Roman" w:cs="Times New Roman"/>
          <w:sz w:val="24"/>
          <w:szCs w:val="24"/>
        </w:rPr>
        <w:t>Data on the DAT</w:t>
      </w:r>
      <w:r w:rsidR="005B771A" w:rsidRPr="002A4BB6">
        <w:rPr>
          <w:rFonts w:ascii="Times New Roman" w:hAnsi="Times New Roman" w:cs="Times New Roman"/>
          <w:sz w:val="24"/>
          <w:szCs w:val="24"/>
        </w:rPr>
        <w:t xml:space="preserve"> validation studies</w:t>
      </w:r>
      <w:r w:rsidR="00922C2B" w:rsidRPr="002A4BB6">
        <w:rPr>
          <w:rFonts w:ascii="Times New Roman" w:hAnsi="Times New Roman" w:cs="Times New Roman"/>
          <w:sz w:val="24"/>
          <w:szCs w:val="24"/>
        </w:rPr>
        <w:t xml:space="preserve"> was also extracted</w:t>
      </w:r>
      <w:r w:rsidR="00607893" w:rsidRPr="002A4BB6">
        <w:rPr>
          <w:rFonts w:ascii="Times New Roman" w:hAnsi="Times New Roman" w:cs="Times New Roman"/>
          <w:sz w:val="24"/>
          <w:szCs w:val="24"/>
        </w:rPr>
        <w:t xml:space="preserve">, </w:t>
      </w:r>
      <w:r w:rsidR="00922C2B" w:rsidRPr="002A4BB6">
        <w:rPr>
          <w:rFonts w:ascii="Times New Roman" w:hAnsi="Times New Roman" w:cs="Times New Roman"/>
          <w:sz w:val="24"/>
          <w:szCs w:val="24"/>
        </w:rPr>
        <w:t>including the</w:t>
      </w:r>
      <w:r w:rsidR="00607893" w:rsidRPr="002A4BB6">
        <w:rPr>
          <w:rFonts w:ascii="Times New Roman" w:hAnsi="Times New Roman" w:cs="Times New Roman"/>
          <w:sz w:val="24"/>
          <w:szCs w:val="24"/>
        </w:rPr>
        <w:t xml:space="preserve"> </w:t>
      </w:r>
      <w:r w:rsidR="00993798" w:rsidRPr="002A4BB6">
        <w:rPr>
          <w:rFonts w:ascii="Times New Roman" w:hAnsi="Times New Roman" w:cs="Times New Roman"/>
          <w:sz w:val="24"/>
          <w:szCs w:val="24"/>
        </w:rPr>
        <w:t>reference method used (eg. 24h recall, weighed food diary, biomarkers and doubly-labelled water) and time span of assessment. Results</w:t>
      </w:r>
      <w:r w:rsidR="00922C2B" w:rsidRPr="002A4BB6">
        <w:rPr>
          <w:rFonts w:ascii="Times New Roman" w:hAnsi="Times New Roman" w:cs="Times New Roman"/>
          <w:sz w:val="24"/>
          <w:szCs w:val="24"/>
        </w:rPr>
        <w:t xml:space="preserve"> </w:t>
      </w:r>
      <w:r w:rsidR="00607893" w:rsidRPr="002A4BB6">
        <w:rPr>
          <w:rFonts w:ascii="Times New Roman" w:hAnsi="Times New Roman" w:cs="Times New Roman"/>
          <w:sz w:val="24"/>
          <w:szCs w:val="24"/>
        </w:rPr>
        <w:t>for</w:t>
      </w:r>
      <w:r w:rsidR="00922C2B" w:rsidRPr="002A4BB6">
        <w:rPr>
          <w:rFonts w:ascii="Times New Roman" w:hAnsi="Times New Roman" w:cs="Times New Roman"/>
          <w:sz w:val="24"/>
          <w:szCs w:val="24"/>
        </w:rPr>
        <w:t xml:space="preserve"> validation of</w:t>
      </w:r>
      <w:r w:rsidR="00607893" w:rsidRPr="002A4BB6">
        <w:rPr>
          <w:rFonts w:ascii="Times New Roman" w:hAnsi="Times New Roman" w:cs="Times New Roman"/>
          <w:sz w:val="24"/>
          <w:szCs w:val="24"/>
        </w:rPr>
        <w:t xml:space="preserve"> energy and </w:t>
      </w:r>
      <w:r w:rsidR="00E43A50" w:rsidRPr="002A4BB6">
        <w:rPr>
          <w:rFonts w:ascii="Times New Roman" w:hAnsi="Times New Roman" w:cs="Times New Roman"/>
          <w:sz w:val="24"/>
          <w:szCs w:val="24"/>
        </w:rPr>
        <w:t>1</w:t>
      </w:r>
      <w:r w:rsidR="00497BA5" w:rsidRPr="002A4BB6">
        <w:rPr>
          <w:rFonts w:ascii="Times New Roman" w:hAnsi="Times New Roman" w:cs="Times New Roman"/>
          <w:sz w:val="24"/>
          <w:szCs w:val="24"/>
        </w:rPr>
        <w:t>6</w:t>
      </w:r>
      <w:r w:rsidR="00E43A50" w:rsidRPr="002A4BB6">
        <w:rPr>
          <w:rFonts w:ascii="Times New Roman" w:hAnsi="Times New Roman" w:cs="Times New Roman"/>
          <w:sz w:val="24"/>
          <w:szCs w:val="24"/>
        </w:rPr>
        <w:t xml:space="preserve"> </w:t>
      </w:r>
      <w:r w:rsidR="005B771A" w:rsidRPr="002A4BB6">
        <w:rPr>
          <w:rFonts w:ascii="Times New Roman" w:hAnsi="Times New Roman" w:cs="Times New Roman"/>
          <w:sz w:val="24"/>
          <w:szCs w:val="24"/>
        </w:rPr>
        <w:t>nutrients</w:t>
      </w:r>
      <w:r w:rsidR="00497BA5" w:rsidRPr="002A4BB6">
        <w:rPr>
          <w:rFonts w:ascii="Times New Roman" w:hAnsi="Times New Roman" w:cs="Times New Roman"/>
          <w:sz w:val="24"/>
          <w:szCs w:val="24"/>
        </w:rPr>
        <w:t xml:space="preserve"> </w:t>
      </w:r>
      <w:r w:rsidR="00E43A50" w:rsidRPr="002A4BB6">
        <w:rPr>
          <w:rFonts w:ascii="Times New Roman" w:hAnsi="Times New Roman" w:cs="Times New Roman"/>
          <w:sz w:val="24"/>
          <w:szCs w:val="24"/>
        </w:rPr>
        <w:t xml:space="preserve">(total fat, saturated fat, monounsaturated fat, polyunsaturated fat, carbohydrate, protein, sugar, fibre (NSP), sodium, calcium, iron, zinc, retinol, folate, vitamin </w:t>
      </w:r>
      <w:r w:rsidR="00497BA5" w:rsidRPr="002A4BB6">
        <w:rPr>
          <w:rFonts w:ascii="Times New Roman" w:hAnsi="Times New Roman" w:cs="Times New Roman"/>
          <w:sz w:val="24"/>
          <w:szCs w:val="24"/>
        </w:rPr>
        <w:t>C, vitamin B12</w:t>
      </w:r>
      <w:r w:rsidR="00E43A50" w:rsidRPr="002A4BB6">
        <w:rPr>
          <w:rFonts w:ascii="Times New Roman" w:hAnsi="Times New Roman" w:cs="Times New Roman"/>
          <w:sz w:val="24"/>
          <w:szCs w:val="24"/>
        </w:rPr>
        <w:t xml:space="preserve">) </w:t>
      </w:r>
      <w:r w:rsidR="00497BA5" w:rsidRPr="002A4BB6">
        <w:rPr>
          <w:rFonts w:ascii="Times New Roman" w:hAnsi="Times New Roman" w:cs="Times New Roman"/>
          <w:sz w:val="24"/>
          <w:szCs w:val="24"/>
        </w:rPr>
        <w:t xml:space="preserve">plus </w:t>
      </w:r>
      <w:r w:rsidR="00E43A50" w:rsidRPr="002A4BB6">
        <w:rPr>
          <w:rFonts w:ascii="Times New Roman" w:hAnsi="Times New Roman" w:cs="Times New Roman"/>
          <w:sz w:val="24"/>
          <w:szCs w:val="24"/>
        </w:rPr>
        <w:t>fruit and vegetables</w:t>
      </w:r>
      <w:r w:rsidR="00993798" w:rsidRPr="002A4BB6">
        <w:rPr>
          <w:rFonts w:ascii="Times New Roman" w:hAnsi="Times New Roman" w:cs="Times New Roman"/>
          <w:sz w:val="24"/>
          <w:szCs w:val="24"/>
        </w:rPr>
        <w:t xml:space="preserve"> were extracted</w:t>
      </w:r>
      <w:r w:rsidR="00607893" w:rsidRPr="002A4BB6">
        <w:rPr>
          <w:rFonts w:ascii="Times New Roman" w:hAnsi="Times New Roman" w:cs="Times New Roman"/>
          <w:sz w:val="24"/>
          <w:szCs w:val="24"/>
        </w:rPr>
        <w:t>. The validation results</w:t>
      </w:r>
      <w:r w:rsidR="00F430FA" w:rsidRPr="002A4BB6">
        <w:rPr>
          <w:rFonts w:ascii="Times New Roman" w:hAnsi="Times New Roman" w:cs="Times New Roman"/>
          <w:sz w:val="24"/>
          <w:szCs w:val="24"/>
        </w:rPr>
        <w:t xml:space="preserve"> comparing intakes estimated by the DAT and </w:t>
      </w:r>
      <w:r w:rsidR="005A2805" w:rsidRPr="002A4BB6">
        <w:rPr>
          <w:rFonts w:ascii="Times New Roman" w:hAnsi="Times New Roman" w:cs="Times New Roman"/>
          <w:sz w:val="24"/>
          <w:szCs w:val="24"/>
        </w:rPr>
        <w:t xml:space="preserve">a </w:t>
      </w:r>
      <w:r w:rsidR="00F430FA" w:rsidRPr="002A4BB6">
        <w:rPr>
          <w:rFonts w:ascii="Times New Roman" w:hAnsi="Times New Roman" w:cs="Times New Roman"/>
          <w:sz w:val="24"/>
          <w:szCs w:val="24"/>
        </w:rPr>
        <w:t xml:space="preserve">reference method </w:t>
      </w:r>
      <w:r w:rsidR="00607893" w:rsidRPr="002A4BB6">
        <w:rPr>
          <w:rFonts w:ascii="Times New Roman" w:hAnsi="Times New Roman" w:cs="Times New Roman"/>
          <w:sz w:val="24"/>
          <w:szCs w:val="24"/>
        </w:rPr>
        <w:t>for the following statistical methods were extracted</w:t>
      </w:r>
      <w:r w:rsidR="005A2805" w:rsidRPr="002A4BB6">
        <w:rPr>
          <w:rFonts w:ascii="Times New Roman" w:hAnsi="Times New Roman" w:cs="Times New Roman"/>
          <w:sz w:val="24"/>
          <w:szCs w:val="24"/>
        </w:rPr>
        <w:t xml:space="preserve"> where available</w:t>
      </w:r>
      <w:r w:rsidR="00F430FA" w:rsidRPr="002A4BB6">
        <w:rPr>
          <w:rFonts w:ascii="Times New Roman" w:hAnsi="Times New Roman" w:cs="Times New Roman"/>
          <w:sz w:val="24"/>
          <w:szCs w:val="24"/>
        </w:rPr>
        <w:t xml:space="preserve">: mean difference and standard deviation, </w:t>
      </w:r>
      <w:r w:rsidR="00F430FA" w:rsidRPr="002A4BB6">
        <w:rPr>
          <w:rFonts w:ascii="Times New Roman" w:hAnsi="Times New Roman" w:cs="Times New Roman"/>
          <w:sz w:val="24"/>
          <w:szCs w:val="24"/>
        </w:rPr>
        <w:lastRenderedPageBreak/>
        <w:t xml:space="preserve">correlation coefficient, </w:t>
      </w:r>
      <w:r w:rsidR="00BC6215" w:rsidRPr="002A4BB6">
        <w:rPr>
          <w:rFonts w:ascii="Times New Roman" w:hAnsi="Times New Roman" w:cs="Times New Roman"/>
          <w:sz w:val="24"/>
          <w:szCs w:val="24"/>
        </w:rPr>
        <w:t>Cohen’s kappa coeffici</w:t>
      </w:r>
      <w:r w:rsidR="003251FD" w:rsidRPr="002A4BB6">
        <w:rPr>
          <w:rFonts w:ascii="Times New Roman" w:hAnsi="Times New Roman" w:cs="Times New Roman"/>
          <w:sz w:val="24"/>
          <w:szCs w:val="24"/>
        </w:rPr>
        <w:t>ent, percentage agreement and</w:t>
      </w:r>
      <w:r w:rsidR="00BC6215" w:rsidRPr="002A4BB6">
        <w:rPr>
          <w:rFonts w:ascii="Times New Roman" w:hAnsi="Times New Roman" w:cs="Times New Roman"/>
          <w:sz w:val="24"/>
          <w:szCs w:val="24"/>
        </w:rPr>
        <w:t xml:space="preserve"> Bland-Altman lower and upper limits of agreement. </w:t>
      </w:r>
      <w:r w:rsidR="002E532B" w:rsidRPr="002A4BB6">
        <w:rPr>
          <w:rFonts w:ascii="Times New Roman" w:hAnsi="Times New Roman" w:cs="Times New Roman"/>
          <w:sz w:val="24"/>
          <w:szCs w:val="24"/>
        </w:rPr>
        <w:t>T</w:t>
      </w:r>
      <w:r w:rsidR="005B771A" w:rsidRPr="002A4BB6">
        <w:rPr>
          <w:rFonts w:ascii="Times New Roman" w:hAnsi="Times New Roman" w:cs="Times New Roman"/>
          <w:sz w:val="24"/>
          <w:szCs w:val="24"/>
        </w:rPr>
        <w:t>his data</w:t>
      </w:r>
      <w:r w:rsidR="0037289B" w:rsidRPr="002A4BB6">
        <w:rPr>
          <w:rFonts w:ascii="Times New Roman" w:hAnsi="Times New Roman" w:cs="Times New Roman"/>
          <w:sz w:val="24"/>
          <w:szCs w:val="24"/>
        </w:rPr>
        <w:t xml:space="preserve"> </w:t>
      </w:r>
      <w:r w:rsidR="00E43A50" w:rsidRPr="002A4BB6">
        <w:rPr>
          <w:rFonts w:ascii="Times New Roman" w:hAnsi="Times New Roman" w:cs="Times New Roman"/>
          <w:sz w:val="24"/>
          <w:szCs w:val="24"/>
        </w:rPr>
        <w:t>was then incorporated into the</w:t>
      </w:r>
      <w:r w:rsidR="00E87946" w:rsidRPr="002A4BB6">
        <w:rPr>
          <w:rFonts w:ascii="Times New Roman" w:hAnsi="Times New Roman" w:cs="Times New Roman"/>
          <w:sz w:val="24"/>
          <w:szCs w:val="24"/>
        </w:rPr>
        <w:t xml:space="preserve"> website </w:t>
      </w:r>
      <w:hyperlink r:id="rId11" w:history="1">
        <w:r w:rsidR="00E87946" w:rsidRPr="002A4BB6">
          <w:rPr>
            <w:rStyle w:val="Hyperlink"/>
            <w:rFonts w:ascii="Times New Roman" w:hAnsi="Times New Roman" w:cs="Times New Roman"/>
            <w:color w:val="auto"/>
            <w:sz w:val="24"/>
            <w:szCs w:val="24"/>
          </w:rPr>
          <w:t>www.nutritools.org</w:t>
        </w:r>
      </w:hyperlink>
      <w:r w:rsidR="00CF2684" w:rsidRPr="002A4BB6">
        <w:rPr>
          <w:rFonts w:ascii="Times New Roman" w:hAnsi="Times New Roman" w:cs="Times New Roman"/>
          <w:sz w:val="24"/>
          <w:szCs w:val="24"/>
        </w:rPr>
        <w:t>.</w:t>
      </w:r>
      <w:r w:rsidR="00462D1A" w:rsidRPr="002A4BB6">
        <w:rPr>
          <w:rFonts w:ascii="Times New Roman" w:hAnsi="Times New Roman" w:cs="Times New Roman"/>
          <w:sz w:val="24"/>
          <w:szCs w:val="24"/>
        </w:rPr>
        <w:t xml:space="preserve"> This website was</w:t>
      </w:r>
      <w:r w:rsidR="00E87946" w:rsidRPr="002A4BB6">
        <w:rPr>
          <w:rFonts w:ascii="Times New Roman" w:hAnsi="Times New Roman" w:cs="Times New Roman"/>
          <w:sz w:val="24"/>
          <w:szCs w:val="24"/>
        </w:rPr>
        <w:t xml:space="preserve"> designed and created by Xlab </w:t>
      </w:r>
      <w:r w:rsidR="00E66E5D" w:rsidRPr="002A4BB6">
        <w:rPr>
          <w:rFonts w:ascii="Times New Roman" w:hAnsi="Times New Roman" w:cs="Times New Roman"/>
          <w:sz w:val="24"/>
          <w:szCs w:val="24"/>
        </w:rPr>
        <w:t>(</w:t>
      </w:r>
      <w:hyperlink r:id="rId12" w:history="1">
        <w:r w:rsidR="00E66E5D" w:rsidRPr="002A4BB6">
          <w:rPr>
            <w:rStyle w:val="Hyperlink"/>
            <w:rFonts w:ascii="Times New Roman" w:hAnsi="Times New Roman" w:cs="Times New Roman"/>
            <w:color w:val="auto"/>
            <w:sz w:val="24"/>
            <w:szCs w:val="24"/>
          </w:rPr>
          <w:t>www.x-labsystems.co.uk</w:t>
        </w:r>
      </w:hyperlink>
      <w:r w:rsidR="00E66E5D" w:rsidRPr="002A4BB6">
        <w:rPr>
          <w:rFonts w:ascii="Times New Roman" w:hAnsi="Times New Roman" w:cs="Times New Roman"/>
          <w:sz w:val="24"/>
          <w:szCs w:val="24"/>
        </w:rPr>
        <w:t xml:space="preserve">) based in Leeds, </w:t>
      </w:r>
      <w:r w:rsidR="00E87946" w:rsidRPr="002A4BB6">
        <w:rPr>
          <w:rFonts w:ascii="Times New Roman" w:hAnsi="Times New Roman" w:cs="Times New Roman"/>
          <w:sz w:val="24"/>
          <w:szCs w:val="24"/>
        </w:rPr>
        <w:t>in collaboration with the Diet@Net team.</w:t>
      </w:r>
      <w:r w:rsidR="00AC5835" w:rsidRPr="002A4BB6">
        <w:rPr>
          <w:rFonts w:ascii="Times New Roman" w:hAnsi="Times New Roman" w:cs="Times New Roman"/>
          <w:sz w:val="24"/>
          <w:szCs w:val="24"/>
        </w:rPr>
        <w:t xml:space="preserve"> </w:t>
      </w:r>
    </w:p>
    <w:p w14:paraId="3132291D" w14:textId="77777777" w:rsidR="008D2CD5" w:rsidRPr="002A4BB6" w:rsidRDefault="008D2CD5" w:rsidP="008D2CD5">
      <w:pPr>
        <w:spacing w:after="0" w:line="480" w:lineRule="auto"/>
        <w:jc w:val="both"/>
        <w:rPr>
          <w:rFonts w:ascii="Times New Roman" w:hAnsi="Times New Roman" w:cs="Times New Roman"/>
          <w:sz w:val="24"/>
          <w:szCs w:val="24"/>
        </w:rPr>
      </w:pPr>
    </w:p>
    <w:p w14:paraId="3C02A93B" w14:textId="77777777" w:rsidR="008B3FF1" w:rsidRPr="002A4BB6" w:rsidRDefault="008B3FF1" w:rsidP="00EC0EBC">
      <w:pPr>
        <w:spacing w:line="480" w:lineRule="auto"/>
        <w:jc w:val="both"/>
        <w:rPr>
          <w:rFonts w:ascii="Times New Roman" w:hAnsi="Times New Roman" w:cs="Times New Roman"/>
          <w:sz w:val="24"/>
          <w:szCs w:val="24"/>
          <w:u w:val="single"/>
        </w:rPr>
      </w:pPr>
      <w:r w:rsidRPr="002A4BB6">
        <w:rPr>
          <w:rFonts w:ascii="Times New Roman" w:hAnsi="Times New Roman" w:cs="Times New Roman"/>
          <w:sz w:val="24"/>
          <w:szCs w:val="24"/>
          <w:u w:val="single"/>
        </w:rPr>
        <w:t>Statistical analysis</w:t>
      </w:r>
    </w:p>
    <w:p w14:paraId="034D7261" w14:textId="0CF88385" w:rsidR="00BF5D8C" w:rsidRPr="002A4BB6" w:rsidRDefault="008B3FF1" w:rsidP="00CA36DA">
      <w:pPr>
        <w:spacing w:line="480" w:lineRule="auto"/>
        <w:rPr>
          <w:rFonts w:ascii="Times New Roman" w:hAnsi="Times New Roman" w:cs="Times New Roman"/>
          <w:sz w:val="24"/>
          <w:szCs w:val="24"/>
        </w:rPr>
      </w:pPr>
      <w:r w:rsidRPr="002A4BB6">
        <w:rPr>
          <w:rFonts w:ascii="Times New Roman" w:hAnsi="Times New Roman" w:cs="Times New Roman"/>
          <w:sz w:val="24"/>
          <w:szCs w:val="24"/>
        </w:rPr>
        <w:t>Data was analysed using S</w:t>
      </w:r>
      <w:r w:rsidR="00F60BFF" w:rsidRPr="002A4BB6">
        <w:rPr>
          <w:rFonts w:ascii="Times New Roman" w:hAnsi="Times New Roman" w:cs="Times New Roman"/>
          <w:sz w:val="24"/>
          <w:szCs w:val="24"/>
        </w:rPr>
        <w:t>tata version 14</w:t>
      </w:r>
      <w:r w:rsidRPr="002A4BB6">
        <w:rPr>
          <w:rFonts w:ascii="Times New Roman" w:hAnsi="Times New Roman" w:cs="Times New Roman"/>
          <w:sz w:val="24"/>
          <w:szCs w:val="24"/>
        </w:rPr>
        <w:t xml:space="preserve"> </w:t>
      </w:r>
      <w:r w:rsidR="00BC61C6" w:rsidRPr="002A4BB6">
        <w:rPr>
          <w:rFonts w:ascii="Times New Roman" w:hAnsi="Times New Roman" w:cs="Times New Roman"/>
          <w:sz w:val="24"/>
          <w:szCs w:val="24"/>
        </w:rPr>
        <w:t xml:space="preserve">exploring the validation results </w:t>
      </w:r>
      <w:r w:rsidR="00F63342" w:rsidRPr="002A4BB6">
        <w:rPr>
          <w:rFonts w:ascii="Times New Roman" w:hAnsi="Times New Roman" w:cs="Times New Roman"/>
          <w:sz w:val="24"/>
          <w:szCs w:val="24"/>
        </w:rPr>
        <w:t xml:space="preserve">by </w:t>
      </w:r>
      <w:r w:rsidR="00BC61C6" w:rsidRPr="002A4BB6">
        <w:rPr>
          <w:rFonts w:ascii="Times New Roman" w:hAnsi="Times New Roman" w:cs="Times New Roman"/>
          <w:sz w:val="24"/>
          <w:szCs w:val="24"/>
        </w:rPr>
        <w:t>DAT</w:t>
      </w:r>
      <w:r w:rsidR="00F63342" w:rsidRPr="002A4BB6">
        <w:rPr>
          <w:rFonts w:ascii="Times New Roman" w:hAnsi="Times New Roman" w:cs="Times New Roman"/>
          <w:sz w:val="24"/>
          <w:szCs w:val="24"/>
        </w:rPr>
        <w:t xml:space="preserve"> </w:t>
      </w:r>
      <w:r w:rsidR="007E1FB8" w:rsidRPr="002A4BB6">
        <w:rPr>
          <w:rFonts w:ascii="Times New Roman" w:hAnsi="Times New Roman" w:cs="Times New Roman"/>
          <w:sz w:val="24"/>
          <w:szCs w:val="24"/>
        </w:rPr>
        <w:t xml:space="preserve">and reference method </w:t>
      </w:r>
      <w:r w:rsidR="0003286C" w:rsidRPr="002A4BB6">
        <w:rPr>
          <w:rFonts w:ascii="Times New Roman" w:hAnsi="Times New Roman" w:cs="Times New Roman"/>
          <w:sz w:val="24"/>
          <w:szCs w:val="24"/>
        </w:rPr>
        <w:t>type for</w:t>
      </w:r>
      <w:r w:rsidRPr="002A4BB6">
        <w:rPr>
          <w:rFonts w:ascii="Times New Roman" w:hAnsi="Times New Roman" w:cs="Times New Roman"/>
          <w:sz w:val="24"/>
          <w:szCs w:val="24"/>
        </w:rPr>
        <w:t xml:space="preserve"> </w:t>
      </w:r>
      <w:r w:rsidR="00F63342" w:rsidRPr="002A4BB6">
        <w:rPr>
          <w:rFonts w:ascii="Times New Roman" w:hAnsi="Times New Roman" w:cs="Times New Roman"/>
          <w:sz w:val="24"/>
          <w:szCs w:val="24"/>
        </w:rPr>
        <w:t>energy and selected micro</w:t>
      </w:r>
      <w:r w:rsidRPr="002A4BB6">
        <w:rPr>
          <w:rFonts w:ascii="Times New Roman" w:hAnsi="Times New Roman" w:cs="Times New Roman"/>
          <w:sz w:val="24"/>
          <w:szCs w:val="24"/>
        </w:rPr>
        <w:t xml:space="preserve"> and macro-nutrient</w:t>
      </w:r>
      <w:r w:rsidR="004B5E4D" w:rsidRPr="002A4BB6">
        <w:rPr>
          <w:rFonts w:ascii="Times New Roman" w:hAnsi="Times New Roman" w:cs="Times New Roman"/>
          <w:sz w:val="24"/>
          <w:szCs w:val="24"/>
        </w:rPr>
        <w:t>s</w:t>
      </w:r>
      <w:r w:rsidR="00BC61C6" w:rsidRPr="002A4BB6">
        <w:rPr>
          <w:rFonts w:ascii="Times New Roman" w:hAnsi="Times New Roman" w:cs="Times New Roman"/>
          <w:sz w:val="24"/>
          <w:szCs w:val="24"/>
        </w:rPr>
        <w:t xml:space="preserve"> to determine</w:t>
      </w:r>
      <w:r w:rsidR="0068328F" w:rsidRPr="002A4BB6">
        <w:rPr>
          <w:rFonts w:ascii="Times New Roman" w:hAnsi="Times New Roman" w:cs="Times New Roman"/>
          <w:sz w:val="24"/>
          <w:szCs w:val="24"/>
        </w:rPr>
        <w:t xml:space="preserve"> whether the validation results</w:t>
      </w:r>
      <w:r w:rsidR="00BC61C6" w:rsidRPr="002A4BB6">
        <w:rPr>
          <w:rFonts w:ascii="Times New Roman" w:hAnsi="Times New Roman" w:cs="Times New Roman"/>
          <w:sz w:val="24"/>
          <w:szCs w:val="24"/>
        </w:rPr>
        <w:t xml:space="preserve"> </w:t>
      </w:r>
      <w:r w:rsidR="0068328F" w:rsidRPr="002A4BB6">
        <w:rPr>
          <w:rFonts w:ascii="Times New Roman" w:hAnsi="Times New Roman" w:cs="Times New Roman"/>
          <w:sz w:val="24"/>
          <w:szCs w:val="24"/>
        </w:rPr>
        <w:t xml:space="preserve">varied </w:t>
      </w:r>
      <w:r w:rsidR="006B6BA0" w:rsidRPr="002A4BB6">
        <w:rPr>
          <w:rFonts w:ascii="Times New Roman" w:hAnsi="Times New Roman" w:cs="Times New Roman"/>
          <w:sz w:val="24"/>
          <w:szCs w:val="24"/>
        </w:rPr>
        <w:t>greatly</w:t>
      </w:r>
      <w:r w:rsidR="00BC61C6" w:rsidRPr="002A4BB6">
        <w:rPr>
          <w:rFonts w:ascii="Times New Roman" w:hAnsi="Times New Roman" w:cs="Times New Roman"/>
          <w:sz w:val="24"/>
          <w:szCs w:val="24"/>
        </w:rPr>
        <w:t xml:space="preserve"> by type of DAT or </w:t>
      </w:r>
      <w:r w:rsidR="0068328F" w:rsidRPr="002A4BB6">
        <w:rPr>
          <w:rFonts w:ascii="Times New Roman" w:hAnsi="Times New Roman" w:cs="Times New Roman"/>
          <w:sz w:val="24"/>
          <w:szCs w:val="24"/>
        </w:rPr>
        <w:t xml:space="preserve">by </w:t>
      </w:r>
      <w:r w:rsidR="00BC61C6" w:rsidRPr="002A4BB6">
        <w:rPr>
          <w:rFonts w:ascii="Times New Roman" w:hAnsi="Times New Roman" w:cs="Times New Roman"/>
          <w:sz w:val="24"/>
          <w:szCs w:val="24"/>
        </w:rPr>
        <w:t>reference method</w:t>
      </w:r>
      <w:r w:rsidR="00CA36DA" w:rsidRPr="002A4BB6">
        <w:rPr>
          <w:rFonts w:ascii="Times New Roman" w:hAnsi="Times New Roman" w:cs="Times New Roman"/>
          <w:sz w:val="24"/>
          <w:szCs w:val="24"/>
        </w:rPr>
        <w:t xml:space="preserve">, and to show </w:t>
      </w:r>
      <w:r w:rsidR="00DE47BB" w:rsidRPr="002A4BB6">
        <w:rPr>
          <w:rFonts w:ascii="Times New Roman" w:hAnsi="Times New Roman" w:cs="Times New Roman"/>
          <w:sz w:val="24"/>
          <w:szCs w:val="24"/>
        </w:rPr>
        <w:t>the number</w:t>
      </w:r>
      <w:r w:rsidR="00CA36DA" w:rsidRPr="002A4BB6">
        <w:rPr>
          <w:rFonts w:ascii="Times New Roman" w:hAnsi="Times New Roman" w:cs="Times New Roman"/>
          <w:sz w:val="24"/>
          <w:szCs w:val="24"/>
        </w:rPr>
        <w:t xml:space="preserve"> of validations by life stage and nutrient</w:t>
      </w:r>
      <w:r w:rsidR="009A0621" w:rsidRPr="002A4BB6">
        <w:rPr>
          <w:rFonts w:ascii="Times New Roman" w:hAnsi="Times New Roman" w:cs="Times New Roman"/>
          <w:sz w:val="24"/>
          <w:szCs w:val="24"/>
        </w:rPr>
        <w:t>.</w:t>
      </w:r>
      <w:r w:rsidR="00B0262A" w:rsidRPr="002A4BB6">
        <w:rPr>
          <w:rFonts w:ascii="Times New Roman" w:hAnsi="Times New Roman" w:cs="Times New Roman"/>
          <w:sz w:val="24"/>
          <w:szCs w:val="24"/>
        </w:rPr>
        <w:t xml:space="preserve"> </w:t>
      </w:r>
      <w:r w:rsidR="00BC61C6" w:rsidRPr="002A4BB6">
        <w:rPr>
          <w:rFonts w:ascii="Times New Roman" w:hAnsi="Times New Roman" w:cs="Times New Roman"/>
          <w:sz w:val="24"/>
          <w:szCs w:val="24"/>
        </w:rPr>
        <w:t xml:space="preserve">For this </w:t>
      </w:r>
      <w:r w:rsidR="00B0262A" w:rsidRPr="002A4BB6">
        <w:rPr>
          <w:rFonts w:ascii="Times New Roman" w:hAnsi="Times New Roman" w:cs="Times New Roman"/>
          <w:sz w:val="24"/>
          <w:szCs w:val="24"/>
        </w:rPr>
        <w:t xml:space="preserve">the weighted mean </w:t>
      </w:r>
      <w:r w:rsidR="003B774C" w:rsidRPr="002A4BB6">
        <w:rPr>
          <w:rFonts w:ascii="Times New Roman" w:hAnsi="Times New Roman" w:cs="Times New Roman"/>
          <w:sz w:val="24"/>
          <w:szCs w:val="24"/>
        </w:rPr>
        <w:t>of the differences in intakes</w:t>
      </w:r>
      <w:r w:rsidR="00B0262A" w:rsidRPr="002A4BB6">
        <w:rPr>
          <w:rFonts w:ascii="Times New Roman" w:hAnsi="Times New Roman" w:cs="Times New Roman"/>
          <w:sz w:val="24"/>
          <w:szCs w:val="24"/>
        </w:rPr>
        <w:t xml:space="preserve"> (</w:t>
      </w:r>
      <w:r w:rsidR="003069BC" w:rsidRPr="002A4BB6">
        <w:rPr>
          <w:rFonts w:ascii="Times New Roman" w:hAnsi="Times New Roman" w:cs="Times New Roman"/>
          <w:sz w:val="24"/>
          <w:szCs w:val="24"/>
        </w:rPr>
        <w:t>WMD</w:t>
      </w:r>
      <w:r w:rsidR="00B0262A" w:rsidRPr="002A4BB6">
        <w:rPr>
          <w:rFonts w:ascii="Times New Roman" w:hAnsi="Times New Roman" w:cs="Times New Roman"/>
          <w:sz w:val="24"/>
          <w:szCs w:val="24"/>
        </w:rPr>
        <w:t>) for each type was calculated</w:t>
      </w:r>
      <w:r w:rsidR="00A175AB" w:rsidRPr="002A4BB6">
        <w:rPr>
          <w:rFonts w:ascii="Times New Roman" w:hAnsi="Times New Roman" w:cs="Times New Roman"/>
          <w:sz w:val="24"/>
          <w:szCs w:val="24"/>
        </w:rPr>
        <w:t>, with larger samples having more influence on these summary results</w:t>
      </w:r>
      <w:r w:rsidR="00B0262A" w:rsidRPr="002A4BB6">
        <w:rPr>
          <w:rFonts w:ascii="Times New Roman" w:hAnsi="Times New Roman" w:cs="Times New Roman"/>
          <w:sz w:val="24"/>
          <w:szCs w:val="24"/>
        </w:rPr>
        <w:t xml:space="preserve">. </w:t>
      </w:r>
    </w:p>
    <w:p w14:paraId="0F88A0A4" w14:textId="18300659" w:rsidR="00EA4B45" w:rsidRPr="002A4BB6" w:rsidRDefault="004E2CC8" w:rsidP="00DE47BB">
      <w:pPr>
        <w:spacing w:line="480" w:lineRule="auto"/>
        <w:rPr>
          <w:rFonts w:ascii="Times New Roman" w:hAnsi="Times New Roman" w:cs="Times New Roman"/>
          <w:sz w:val="24"/>
          <w:szCs w:val="24"/>
        </w:rPr>
      </w:pPr>
      <w:r w:rsidRPr="002A4BB6">
        <w:rPr>
          <w:rFonts w:ascii="Times New Roman" w:hAnsi="Times New Roman" w:cs="Times New Roman"/>
          <w:sz w:val="24"/>
          <w:szCs w:val="24"/>
        </w:rPr>
        <w:t>First the</w:t>
      </w:r>
      <w:r w:rsidR="00B0262A" w:rsidRPr="002A4BB6">
        <w:rPr>
          <w:rFonts w:ascii="Times New Roman" w:hAnsi="Times New Roman" w:cs="Times New Roman"/>
          <w:sz w:val="24"/>
          <w:szCs w:val="24"/>
        </w:rPr>
        <w:t xml:space="preserve"> difference</w:t>
      </w:r>
      <w:r w:rsidR="002F4BE7" w:rsidRPr="002A4BB6">
        <w:rPr>
          <w:rFonts w:ascii="Times New Roman" w:hAnsi="Times New Roman" w:cs="Times New Roman"/>
          <w:sz w:val="24"/>
          <w:szCs w:val="24"/>
        </w:rPr>
        <w:t xml:space="preserve"> </w:t>
      </w:r>
      <w:r w:rsidR="004B3A06" w:rsidRPr="002A4BB6">
        <w:rPr>
          <w:rFonts w:ascii="Times New Roman" w:hAnsi="Times New Roman" w:cs="Times New Roman"/>
          <w:sz w:val="24"/>
          <w:szCs w:val="24"/>
        </w:rPr>
        <w:t xml:space="preserve">in </w:t>
      </w:r>
      <w:r w:rsidR="002F4BE7" w:rsidRPr="002A4BB6">
        <w:rPr>
          <w:rFonts w:ascii="Times New Roman" w:hAnsi="Times New Roman" w:cs="Times New Roman"/>
          <w:sz w:val="24"/>
          <w:szCs w:val="24"/>
        </w:rPr>
        <w:t>the estimated nut</w:t>
      </w:r>
      <w:r w:rsidR="00E7555C" w:rsidRPr="002A4BB6">
        <w:rPr>
          <w:rFonts w:ascii="Times New Roman" w:hAnsi="Times New Roman" w:cs="Times New Roman"/>
          <w:sz w:val="24"/>
          <w:szCs w:val="24"/>
        </w:rPr>
        <w:t xml:space="preserve">rient intakes </w:t>
      </w:r>
      <w:r w:rsidR="00B0262A" w:rsidRPr="002A4BB6">
        <w:rPr>
          <w:rFonts w:ascii="Times New Roman" w:hAnsi="Times New Roman" w:cs="Times New Roman"/>
          <w:sz w:val="24"/>
          <w:szCs w:val="24"/>
        </w:rPr>
        <w:t xml:space="preserve">from each validation study was </w:t>
      </w:r>
      <w:r w:rsidR="00136266" w:rsidRPr="002A4BB6">
        <w:rPr>
          <w:rFonts w:ascii="Times New Roman" w:hAnsi="Times New Roman" w:cs="Times New Roman"/>
          <w:sz w:val="24"/>
          <w:szCs w:val="24"/>
        </w:rPr>
        <w:t xml:space="preserve">determined as </w:t>
      </w:r>
      <w:r w:rsidR="00B0262A" w:rsidRPr="002A4BB6">
        <w:rPr>
          <w:rFonts w:ascii="Times New Roman" w:hAnsi="Times New Roman" w:cs="Times New Roman"/>
          <w:sz w:val="24"/>
          <w:szCs w:val="24"/>
        </w:rPr>
        <w:t>the</w:t>
      </w:r>
      <w:r w:rsidR="00B0262A" w:rsidRPr="002A4BB6">
        <w:t xml:space="preserve"> </w:t>
      </w:r>
      <w:r w:rsidR="00B0262A" w:rsidRPr="002A4BB6">
        <w:rPr>
          <w:rFonts w:ascii="Times New Roman" w:hAnsi="Times New Roman" w:cs="Times New Roman"/>
          <w:sz w:val="24"/>
          <w:szCs w:val="24"/>
        </w:rPr>
        <w:t xml:space="preserve">reference method value </w:t>
      </w:r>
      <w:r w:rsidR="00136266" w:rsidRPr="002A4BB6">
        <w:rPr>
          <w:rFonts w:ascii="Times New Roman" w:hAnsi="Times New Roman" w:cs="Times New Roman"/>
          <w:sz w:val="24"/>
          <w:szCs w:val="24"/>
        </w:rPr>
        <w:t xml:space="preserve">subtracted </w:t>
      </w:r>
      <w:r w:rsidR="00B0262A" w:rsidRPr="002A4BB6">
        <w:rPr>
          <w:rFonts w:ascii="Times New Roman" w:hAnsi="Times New Roman" w:cs="Times New Roman"/>
          <w:sz w:val="24"/>
          <w:szCs w:val="24"/>
        </w:rPr>
        <w:t>from the test DAT.</w:t>
      </w:r>
      <w:r w:rsidR="004B3A06"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The</w:t>
      </w:r>
      <w:r w:rsidRPr="002A4BB6">
        <w:rPr>
          <w:rFonts w:ascii="Times New Roman" w:hAnsi="Times New Roman" w:cs="Times New Roman"/>
          <w:sz w:val="24"/>
          <w:szCs w:val="24"/>
        </w:rPr>
        <w:t>n the</w:t>
      </w:r>
      <w:r w:rsidR="008B3FF1" w:rsidRPr="002A4BB6">
        <w:rPr>
          <w:rFonts w:ascii="Times New Roman" w:hAnsi="Times New Roman" w:cs="Times New Roman"/>
          <w:sz w:val="24"/>
          <w:szCs w:val="24"/>
        </w:rPr>
        <w:t xml:space="preserve"> number of individuals taking part in the validation studies were used to </w:t>
      </w:r>
      <w:r w:rsidR="00831968" w:rsidRPr="002A4BB6">
        <w:rPr>
          <w:rFonts w:ascii="Times New Roman" w:hAnsi="Times New Roman" w:cs="Times New Roman"/>
          <w:sz w:val="24"/>
          <w:szCs w:val="24"/>
        </w:rPr>
        <w:t xml:space="preserve">produce a </w:t>
      </w:r>
      <w:r w:rsidR="008B3FF1" w:rsidRPr="002A4BB6">
        <w:rPr>
          <w:rFonts w:ascii="Times New Roman" w:hAnsi="Times New Roman" w:cs="Times New Roman"/>
          <w:sz w:val="24"/>
          <w:szCs w:val="24"/>
        </w:rPr>
        <w:t>weight</w:t>
      </w:r>
      <w:r w:rsidR="00831968" w:rsidRPr="002A4BB6">
        <w:rPr>
          <w:rFonts w:ascii="Times New Roman" w:hAnsi="Times New Roman" w:cs="Times New Roman"/>
          <w:sz w:val="24"/>
          <w:szCs w:val="24"/>
        </w:rPr>
        <w:t>ed mean of</w:t>
      </w:r>
      <w:r w:rsidR="008B3FF1" w:rsidRPr="002A4BB6">
        <w:rPr>
          <w:rFonts w:ascii="Times New Roman" w:hAnsi="Times New Roman" w:cs="Times New Roman"/>
          <w:sz w:val="24"/>
          <w:szCs w:val="24"/>
        </w:rPr>
        <w:t xml:space="preserve"> the</w:t>
      </w:r>
      <w:r w:rsidR="00831968" w:rsidRPr="002A4BB6">
        <w:rPr>
          <w:rFonts w:ascii="Times New Roman" w:hAnsi="Times New Roman" w:cs="Times New Roman"/>
          <w:sz w:val="24"/>
          <w:szCs w:val="24"/>
        </w:rPr>
        <w:t>se</w:t>
      </w:r>
      <w:r w:rsidR="008B3FF1" w:rsidRPr="002A4BB6">
        <w:rPr>
          <w:rFonts w:ascii="Times New Roman" w:hAnsi="Times New Roman" w:cs="Times New Roman"/>
          <w:sz w:val="24"/>
          <w:szCs w:val="24"/>
        </w:rPr>
        <w:t xml:space="preserve"> differences</w:t>
      </w:r>
      <w:r w:rsidR="00365F52" w:rsidRPr="002A4BB6">
        <w:rPr>
          <w:rFonts w:ascii="Times New Roman" w:hAnsi="Times New Roman" w:cs="Times New Roman"/>
          <w:sz w:val="24"/>
          <w:szCs w:val="24"/>
        </w:rPr>
        <w:t xml:space="preserve"> by </w:t>
      </w:r>
      <w:r w:rsidR="001418A7" w:rsidRPr="002A4BB6">
        <w:rPr>
          <w:rFonts w:ascii="Times New Roman" w:hAnsi="Times New Roman" w:cs="Times New Roman"/>
          <w:sz w:val="24"/>
          <w:szCs w:val="24"/>
        </w:rPr>
        <w:t xml:space="preserve">tool and </w:t>
      </w:r>
      <w:r w:rsidR="004B7F4D" w:rsidRPr="002A4BB6">
        <w:rPr>
          <w:rFonts w:ascii="Times New Roman" w:hAnsi="Times New Roman" w:cs="Times New Roman"/>
          <w:sz w:val="24"/>
          <w:szCs w:val="24"/>
        </w:rPr>
        <w:t>reference method type</w:t>
      </w:r>
      <w:r w:rsidR="008B3FF1" w:rsidRPr="002A4BB6">
        <w:rPr>
          <w:rFonts w:ascii="Times New Roman" w:hAnsi="Times New Roman" w:cs="Times New Roman"/>
          <w:sz w:val="24"/>
          <w:szCs w:val="24"/>
        </w:rPr>
        <w:t xml:space="preserve">. Additionally, </w:t>
      </w:r>
      <w:r w:rsidR="00136266" w:rsidRPr="002A4BB6">
        <w:rPr>
          <w:rFonts w:ascii="Times New Roman" w:hAnsi="Times New Roman" w:cs="Times New Roman"/>
          <w:sz w:val="24"/>
          <w:szCs w:val="24"/>
        </w:rPr>
        <w:t xml:space="preserve">for each combination of reference method and tool, </w:t>
      </w:r>
      <w:r w:rsidR="008B3FF1" w:rsidRPr="002A4BB6">
        <w:rPr>
          <w:rFonts w:ascii="Times New Roman" w:hAnsi="Times New Roman" w:cs="Times New Roman"/>
          <w:sz w:val="24"/>
          <w:szCs w:val="24"/>
        </w:rPr>
        <w:t xml:space="preserve">the </w:t>
      </w:r>
      <w:r w:rsidR="00926A9B" w:rsidRPr="002A4BB6">
        <w:rPr>
          <w:rFonts w:ascii="Times New Roman" w:hAnsi="Times New Roman" w:cs="Times New Roman"/>
          <w:sz w:val="24"/>
          <w:szCs w:val="24"/>
        </w:rPr>
        <w:t xml:space="preserve">range of the </w:t>
      </w:r>
      <w:r w:rsidR="008B3FF1" w:rsidRPr="002A4BB6">
        <w:rPr>
          <w:rFonts w:ascii="Times New Roman" w:hAnsi="Times New Roman" w:cs="Times New Roman"/>
          <w:sz w:val="24"/>
          <w:szCs w:val="24"/>
        </w:rPr>
        <w:t>lower and upper Bland Altman limits of agreement</w:t>
      </w:r>
      <w:r w:rsidR="0003286C" w:rsidRPr="002A4BB6">
        <w:rPr>
          <w:rFonts w:ascii="Times New Roman" w:hAnsi="Times New Roman" w:cs="Times New Roman"/>
          <w:sz w:val="24"/>
          <w:szCs w:val="24"/>
        </w:rPr>
        <w:t xml:space="preserve"> (LOA) (Bland and</w:t>
      </w:r>
      <w:r w:rsidR="00F60BFF" w:rsidRPr="002A4BB6">
        <w:rPr>
          <w:rFonts w:ascii="Times New Roman" w:hAnsi="Times New Roman" w:cs="Times New Roman"/>
          <w:sz w:val="24"/>
          <w:szCs w:val="24"/>
        </w:rPr>
        <w:t xml:space="preserve"> Altman, 1986)</w:t>
      </w:r>
      <w:r w:rsidR="008B3FF1" w:rsidRPr="002A4BB6">
        <w:rPr>
          <w:rFonts w:ascii="Times New Roman" w:hAnsi="Times New Roman" w:cs="Times New Roman"/>
          <w:sz w:val="24"/>
          <w:szCs w:val="24"/>
        </w:rPr>
        <w:t xml:space="preserve"> reported or calculated using the </w:t>
      </w:r>
      <w:r w:rsidR="00684473" w:rsidRPr="002A4BB6">
        <w:rPr>
          <w:rFonts w:ascii="Times New Roman" w:hAnsi="Times New Roman" w:cs="Times New Roman"/>
          <w:sz w:val="24"/>
          <w:szCs w:val="24"/>
        </w:rPr>
        <w:t>mean difference (</w:t>
      </w:r>
      <w:r w:rsidR="005F70C7" w:rsidRPr="002A4BB6">
        <w:rPr>
          <w:rFonts w:ascii="Times New Roman" w:hAnsi="Times New Roman" w:cs="Times New Roman"/>
          <w:sz w:val="24"/>
          <w:szCs w:val="24"/>
        </w:rPr>
        <w:t>MD</w:t>
      </w:r>
      <w:r w:rsidR="00684473" w:rsidRPr="002A4BB6">
        <w:rPr>
          <w:rFonts w:ascii="Times New Roman" w:hAnsi="Times New Roman" w:cs="Times New Roman"/>
          <w:sz w:val="24"/>
          <w:szCs w:val="24"/>
        </w:rPr>
        <w:t>)</w:t>
      </w:r>
      <w:r w:rsidR="008B3FF1" w:rsidRPr="002A4BB6">
        <w:rPr>
          <w:rFonts w:ascii="Times New Roman" w:hAnsi="Times New Roman" w:cs="Times New Roman"/>
          <w:sz w:val="24"/>
          <w:szCs w:val="24"/>
        </w:rPr>
        <w:t xml:space="preserve"> and standard deviations from </w:t>
      </w:r>
      <w:r w:rsidR="00A91F86" w:rsidRPr="002A4BB6">
        <w:rPr>
          <w:rFonts w:ascii="Times New Roman" w:hAnsi="Times New Roman" w:cs="Times New Roman"/>
          <w:sz w:val="24"/>
          <w:szCs w:val="24"/>
        </w:rPr>
        <w:t>the validation papers</w:t>
      </w:r>
      <w:r w:rsidR="001D36FF" w:rsidRPr="002A4BB6">
        <w:rPr>
          <w:rFonts w:ascii="Times New Roman" w:hAnsi="Times New Roman" w:cs="Times New Roman"/>
          <w:sz w:val="24"/>
          <w:szCs w:val="24"/>
        </w:rPr>
        <w:t>,</w:t>
      </w:r>
      <w:r w:rsidR="007D1B55" w:rsidRPr="002A4BB6">
        <w:rPr>
          <w:rFonts w:ascii="Times New Roman" w:hAnsi="Times New Roman" w:cs="Times New Roman"/>
          <w:sz w:val="24"/>
          <w:szCs w:val="24"/>
        </w:rPr>
        <w:t xml:space="preserve"> was determined</w:t>
      </w:r>
      <w:r w:rsidR="008B3FF1" w:rsidRPr="002A4BB6">
        <w:rPr>
          <w:rFonts w:ascii="Times New Roman" w:hAnsi="Times New Roman" w:cs="Times New Roman"/>
          <w:sz w:val="24"/>
          <w:szCs w:val="24"/>
        </w:rPr>
        <w:t>.</w:t>
      </w:r>
      <w:r w:rsidR="00D4586A" w:rsidRPr="002A4BB6">
        <w:rPr>
          <w:rFonts w:ascii="Times New Roman" w:hAnsi="Times New Roman" w:cs="Times New Roman"/>
          <w:sz w:val="24"/>
          <w:szCs w:val="24"/>
        </w:rPr>
        <w:t xml:space="preserve"> </w:t>
      </w:r>
      <w:r w:rsidR="00DE47BB" w:rsidRPr="002A4BB6">
        <w:rPr>
          <w:rFonts w:ascii="Times New Roman" w:hAnsi="Times New Roman" w:cs="Times New Roman"/>
          <w:sz w:val="24"/>
          <w:szCs w:val="24"/>
        </w:rPr>
        <w:t>We</w:t>
      </w:r>
      <w:r w:rsidR="00A73A87" w:rsidRPr="002A4BB6">
        <w:rPr>
          <w:rFonts w:ascii="Times New Roman" w:hAnsi="Times New Roman" w:cs="Times New Roman"/>
          <w:sz w:val="24"/>
          <w:szCs w:val="24"/>
        </w:rPr>
        <w:t xml:space="preserve"> summari</w:t>
      </w:r>
      <w:r w:rsidR="00403334" w:rsidRPr="002A4BB6">
        <w:rPr>
          <w:rFonts w:ascii="Times New Roman" w:hAnsi="Times New Roman" w:cs="Times New Roman"/>
          <w:sz w:val="24"/>
          <w:szCs w:val="24"/>
        </w:rPr>
        <w:t xml:space="preserve">sed </w:t>
      </w:r>
      <w:r w:rsidR="00DE47BB" w:rsidRPr="002A4BB6">
        <w:rPr>
          <w:rFonts w:ascii="Times New Roman" w:hAnsi="Times New Roman" w:cs="Times New Roman"/>
          <w:sz w:val="24"/>
          <w:szCs w:val="24"/>
        </w:rPr>
        <w:t xml:space="preserve">these </w:t>
      </w:r>
      <w:r w:rsidR="00403334" w:rsidRPr="002A4BB6">
        <w:rPr>
          <w:rFonts w:ascii="Times New Roman" w:hAnsi="Times New Roman" w:cs="Times New Roman"/>
          <w:sz w:val="24"/>
          <w:szCs w:val="24"/>
        </w:rPr>
        <w:t>by three</w:t>
      </w:r>
      <w:r w:rsidR="00D4586A" w:rsidRPr="002A4BB6">
        <w:rPr>
          <w:rFonts w:ascii="Times New Roman" w:hAnsi="Times New Roman" w:cs="Times New Roman"/>
          <w:sz w:val="24"/>
          <w:szCs w:val="24"/>
        </w:rPr>
        <w:t xml:space="preserve"> types of tools: food diary; 24h dietary recall; FFQ/</w:t>
      </w:r>
      <w:r w:rsidR="009915F1" w:rsidRPr="002A4BB6">
        <w:rPr>
          <w:rFonts w:ascii="Times New Roman" w:hAnsi="Times New Roman" w:cs="Times New Roman"/>
          <w:sz w:val="24"/>
          <w:szCs w:val="24"/>
        </w:rPr>
        <w:t>Food checklist</w:t>
      </w:r>
      <w:r w:rsidR="001D36FF" w:rsidRPr="002A4BB6">
        <w:rPr>
          <w:rFonts w:ascii="Times New Roman" w:hAnsi="Times New Roman" w:cs="Times New Roman"/>
          <w:sz w:val="24"/>
          <w:szCs w:val="24"/>
        </w:rPr>
        <w:t>,</w:t>
      </w:r>
      <w:r w:rsidR="00F63342" w:rsidRPr="002A4BB6">
        <w:rPr>
          <w:rFonts w:ascii="Times New Roman" w:hAnsi="Times New Roman" w:cs="Times New Roman"/>
          <w:sz w:val="24"/>
          <w:szCs w:val="24"/>
        </w:rPr>
        <w:t xml:space="preserve"> as these were the most common DAT types used</w:t>
      </w:r>
      <w:r w:rsidR="00D4586A" w:rsidRPr="002A4BB6">
        <w:rPr>
          <w:rFonts w:ascii="Times New Roman" w:hAnsi="Times New Roman" w:cs="Times New Roman"/>
          <w:sz w:val="24"/>
          <w:szCs w:val="24"/>
        </w:rPr>
        <w:t>. Diet Histories were not included as there were only a small number of these and they are not commonly used in the UK</w:t>
      </w:r>
      <w:r w:rsidR="005910A4" w:rsidRPr="002A4BB6">
        <w:rPr>
          <w:rFonts w:ascii="Times New Roman" w:hAnsi="Times New Roman" w:cs="Times New Roman"/>
          <w:sz w:val="24"/>
          <w:szCs w:val="24"/>
        </w:rPr>
        <w:t>.</w:t>
      </w:r>
      <w:r w:rsidR="00166389" w:rsidRPr="002A4BB6">
        <w:rPr>
          <w:rFonts w:ascii="Times New Roman" w:hAnsi="Times New Roman" w:cs="Times New Roman"/>
          <w:sz w:val="24"/>
          <w:szCs w:val="24"/>
        </w:rPr>
        <w:t xml:space="preserve"> </w:t>
      </w:r>
      <w:r w:rsidR="00DE47BB" w:rsidRPr="002A4BB6">
        <w:rPr>
          <w:rFonts w:ascii="Times New Roman" w:hAnsi="Times New Roman" w:cs="Times New Roman"/>
          <w:sz w:val="24"/>
          <w:szCs w:val="24"/>
        </w:rPr>
        <w:t xml:space="preserve">These were </w:t>
      </w:r>
      <w:r w:rsidR="00660D91" w:rsidRPr="002A4BB6">
        <w:rPr>
          <w:rFonts w:ascii="Times New Roman" w:hAnsi="Times New Roman" w:cs="Times New Roman"/>
          <w:sz w:val="24"/>
          <w:szCs w:val="24"/>
        </w:rPr>
        <w:t xml:space="preserve">cross </w:t>
      </w:r>
      <w:r w:rsidR="00DE47BB" w:rsidRPr="002A4BB6">
        <w:rPr>
          <w:rFonts w:ascii="Times New Roman" w:hAnsi="Times New Roman" w:cs="Times New Roman"/>
          <w:sz w:val="24"/>
          <w:szCs w:val="24"/>
        </w:rPr>
        <w:t>tabulated with f</w:t>
      </w:r>
      <w:r w:rsidR="008B3FF1" w:rsidRPr="002A4BB6">
        <w:rPr>
          <w:rFonts w:ascii="Times New Roman" w:hAnsi="Times New Roman" w:cs="Times New Roman"/>
          <w:sz w:val="24"/>
          <w:szCs w:val="24"/>
        </w:rPr>
        <w:t>o</w:t>
      </w:r>
      <w:r w:rsidR="009215BF" w:rsidRPr="002A4BB6">
        <w:rPr>
          <w:rFonts w:ascii="Times New Roman" w:hAnsi="Times New Roman" w:cs="Times New Roman"/>
          <w:sz w:val="24"/>
          <w:szCs w:val="24"/>
        </w:rPr>
        <w:t>ur groups of reference measures</w:t>
      </w:r>
      <w:r w:rsidR="008B3FF1" w:rsidRPr="002A4BB6">
        <w:rPr>
          <w:rFonts w:ascii="Times New Roman" w:hAnsi="Times New Roman" w:cs="Times New Roman"/>
          <w:sz w:val="24"/>
          <w:szCs w:val="24"/>
        </w:rPr>
        <w:t xml:space="preserve">: </w:t>
      </w:r>
      <w:r w:rsidR="007A7C0C" w:rsidRPr="002A4BB6">
        <w:rPr>
          <w:rFonts w:ascii="Times New Roman" w:hAnsi="Times New Roman" w:cs="Times New Roman"/>
          <w:sz w:val="24"/>
          <w:szCs w:val="24"/>
        </w:rPr>
        <w:t>r</w:t>
      </w:r>
      <w:r w:rsidR="008B3FF1" w:rsidRPr="002A4BB6">
        <w:rPr>
          <w:rFonts w:ascii="Times New Roman" w:hAnsi="Times New Roman" w:cs="Times New Roman"/>
          <w:sz w:val="24"/>
          <w:szCs w:val="24"/>
        </w:rPr>
        <w:t xml:space="preserve">ecovery biomarkers; </w:t>
      </w:r>
      <w:r w:rsidR="007A7C0C" w:rsidRPr="002A4BB6">
        <w:rPr>
          <w:rFonts w:ascii="Times New Roman" w:hAnsi="Times New Roman" w:cs="Times New Roman"/>
          <w:sz w:val="24"/>
          <w:szCs w:val="24"/>
        </w:rPr>
        <w:t>f</w:t>
      </w:r>
      <w:r w:rsidR="008B3FF1" w:rsidRPr="002A4BB6">
        <w:rPr>
          <w:rFonts w:ascii="Times New Roman" w:hAnsi="Times New Roman" w:cs="Times New Roman"/>
          <w:sz w:val="24"/>
          <w:szCs w:val="24"/>
        </w:rPr>
        <w:t xml:space="preserve">ood diary; 24-hour </w:t>
      </w:r>
      <w:r w:rsidR="008B3FF1" w:rsidRPr="002A4BB6">
        <w:rPr>
          <w:rFonts w:ascii="Times New Roman" w:hAnsi="Times New Roman" w:cs="Times New Roman"/>
          <w:sz w:val="24"/>
          <w:szCs w:val="24"/>
        </w:rPr>
        <w:lastRenderedPageBreak/>
        <w:t>recall; FFQ</w:t>
      </w:r>
      <w:r w:rsidR="005C3B07" w:rsidRPr="002A4BB6">
        <w:rPr>
          <w:rFonts w:ascii="Times New Roman" w:hAnsi="Times New Roman" w:cs="Times New Roman"/>
          <w:sz w:val="24"/>
          <w:szCs w:val="24"/>
        </w:rPr>
        <w:t>.</w:t>
      </w:r>
      <w:r w:rsidR="008B3FF1" w:rsidRPr="002A4BB6">
        <w:rPr>
          <w:rFonts w:ascii="Times New Roman" w:hAnsi="Times New Roman" w:cs="Times New Roman"/>
          <w:sz w:val="24"/>
          <w:szCs w:val="24"/>
        </w:rPr>
        <w:t xml:space="preserve"> </w:t>
      </w:r>
      <w:r w:rsidR="005D44EE" w:rsidRPr="002A4BB6">
        <w:rPr>
          <w:rFonts w:ascii="Times New Roman" w:hAnsi="Times New Roman" w:cs="Times New Roman"/>
          <w:sz w:val="24"/>
          <w:szCs w:val="24"/>
        </w:rPr>
        <w:t xml:space="preserve">The results are displayed </w:t>
      </w:r>
      <w:r w:rsidR="00C93A33" w:rsidRPr="002A4BB6">
        <w:rPr>
          <w:rFonts w:ascii="Times New Roman" w:hAnsi="Times New Roman" w:cs="Times New Roman"/>
          <w:sz w:val="24"/>
          <w:szCs w:val="24"/>
        </w:rPr>
        <w:t xml:space="preserve">by </w:t>
      </w:r>
      <w:r w:rsidR="00E90ED2" w:rsidRPr="002A4BB6">
        <w:rPr>
          <w:rFonts w:ascii="Times New Roman" w:eastAsia="Times New Roman" w:hAnsi="Times New Roman" w:cs="Times New Roman"/>
          <w:sz w:val="24"/>
          <w:szCs w:val="24"/>
        </w:rPr>
        <w:t>two main life stages</w:t>
      </w:r>
      <w:r w:rsidR="005D44EE" w:rsidRPr="002A4BB6">
        <w:rPr>
          <w:rFonts w:ascii="Times New Roman" w:eastAsia="Times New Roman" w:hAnsi="Times New Roman" w:cs="Times New Roman"/>
          <w:sz w:val="24"/>
          <w:szCs w:val="24"/>
        </w:rPr>
        <w:t xml:space="preserve"> (i) infants, children and adolescents and ii) adults and elderly</w:t>
      </w:r>
      <w:r w:rsidR="00E90ED2" w:rsidRPr="002A4BB6">
        <w:rPr>
          <w:rFonts w:ascii="Times New Roman" w:eastAsia="Times New Roman" w:hAnsi="Times New Roman" w:cs="Times New Roman"/>
          <w:sz w:val="24"/>
          <w:szCs w:val="24"/>
        </w:rPr>
        <w:t>.</w:t>
      </w:r>
      <w:r w:rsidR="008B3FF1" w:rsidRPr="002A4BB6">
        <w:rPr>
          <w:rFonts w:ascii="Times New Roman" w:hAnsi="Times New Roman" w:cs="Times New Roman"/>
          <w:sz w:val="24"/>
          <w:szCs w:val="24"/>
        </w:rPr>
        <w:t xml:space="preserve">  </w:t>
      </w:r>
    </w:p>
    <w:p w14:paraId="07875E24" w14:textId="77777777" w:rsidR="00EC0EBC" w:rsidRPr="002A4BB6" w:rsidRDefault="00EC0EBC" w:rsidP="00EA4B45"/>
    <w:p w14:paraId="6F334525" w14:textId="77777777" w:rsidR="008B3FF1" w:rsidRPr="002A4BB6" w:rsidRDefault="008B3FF1" w:rsidP="00EC0EBC">
      <w:pPr>
        <w:pStyle w:val="Heading1"/>
        <w:spacing w:line="480" w:lineRule="auto"/>
        <w:jc w:val="both"/>
        <w:rPr>
          <w:rFonts w:ascii="Times New Roman" w:hAnsi="Times New Roman" w:cs="Times New Roman"/>
          <w:sz w:val="28"/>
          <w:szCs w:val="28"/>
        </w:rPr>
      </w:pPr>
      <w:r w:rsidRPr="002A4BB6">
        <w:rPr>
          <w:rFonts w:ascii="Times New Roman" w:hAnsi="Times New Roman" w:cs="Times New Roman"/>
          <w:sz w:val="28"/>
          <w:szCs w:val="28"/>
        </w:rPr>
        <w:t xml:space="preserve">Results </w:t>
      </w:r>
    </w:p>
    <w:p w14:paraId="13EC5EE2" w14:textId="04C1AD31" w:rsidR="008B3FF1" w:rsidRPr="002A4BB6" w:rsidRDefault="008B3FF1" w:rsidP="00F772F1">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A total of 8413 </w:t>
      </w:r>
      <w:r w:rsidR="007A7C0C" w:rsidRPr="002A4BB6">
        <w:rPr>
          <w:rFonts w:ascii="Times New Roman" w:hAnsi="Times New Roman" w:cs="Times New Roman"/>
          <w:sz w:val="24"/>
          <w:szCs w:val="24"/>
        </w:rPr>
        <w:t xml:space="preserve">review </w:t>
      </w:r>
      <w:r w:rsidRPr="002A4BB6">
        <w:rPr>
          <w:rFonts w:ascii="Times New Roman" w:hAnsi="Times New Roman" w:cs="Times New Roman"/>
          <w:sz w:val="24"/>
          <w:szCs w:val="24"/>
        </w:rPr>
        <w:t>articles were identified from the database searches (see figure 1). A further seven review</w:t>
      </w:r>
      <w:r w:rsidR="007A7C0C" w:rsidRPr="002A4BB6">
        <w:rPr>
          <w:rFonts w:ascii="Times New Roman" w:hAnsi="Times New Roman" w:cs="Times New Roman"/>
          <w:sz w:val="24"/>
          <w:szCs w:val="24"/>
        </w:rPr>
        <w:t>s</w:t>
      </w:r>
      <w:r w:rsidRPr="002A4BB6">
        <w:rPr>
          <w:rFonts w:ascii="Times New Roman" w:hAnsi="Times New Roman" w:cs="Times New Roman"/>
          <w:sz w:val="24"/>
          <w:szCs w:val="24"/>
        </w:rPr>
        <w:t xml:space="preserve"> were identified through reference tracking and internet searches</w:t>
      </w:r>
      <w:r w:rsidR="00096A32" w:rsidRPr="002A4BB6">
        <w:rPr>
          <w:rFonts w:ascii="Times New Roman" w:hAnsi="Times New Roman" w:cs="Times New Roman"/>
          <w:sz w:val="24"/>
          <w:szCs w:val="24"/>
        </w:rPr>
        <w:t>.</w:t>
      </w:r>
      <w:r w:rsidR="0003286C" w:rsidRPr="002A4BB6">
        <w:rPr>
          <w:rFonts w:ascii="Times New Roman" w:hAnsi="Times New Roman" w:cs="Times New Roman"/>
          <w:sz w:val="24"/>
          <w:szCs w:val="24"/>
        </w:rPr>
        <w:t xml:space="preserve"> </w:t>
      </w:r>
      <w:r w:rsidR="00452A24" w:rsidRPr="002A4BB6">
        <w:rPr>
          <w:rFonts w:ascii="Times New Roman" w:hAnsi="Times New Roman" w:cs="Times New Roman"/>
          <w:sz w:val="24"/>
          <w:szCs w:val="24"/>
        </w:rPr>
        <w:t>After removing duplications</w:t>
      </w:r>
      <w:r w:rsidRPr="002A4BB6">
        <w:rPr>
          <w:rFonts w:ascii="Times New Roman" w:hAnsi="Times New Roman" w:cs="Times New Roman"/>
          <w:sz w:val="24"/>
          <w:szCs w:val="24"/>
        </w:rPr>
        <w:t>, 4433 articles remained, with 4297 excluded after screening of the title and abstract. After screening the full texts of the 136 articles, 68 reviews remained</w:t>
      </w:r>
      <w:r w:rsidR="00B77293" w:rsidRPr="002A4BB6">
        <w:rPr>
          <w:rFonts w:ascii="Times New Roman" w:hAnsi="Times New Roman" w:cs="Times New Roman"/>
          <w:sz w:val="24"/>
          <w:szCs w:val="24"/>
        </w:rPr>
        <w:t xml:space="preserve"> of which</w:t>
      </w:r>
      <w:r w:rsidRPr="002A4BB6">
        <w:rPr>
          <w:rFonts w:ascii="Times New Roman" w:hAnsi="Times New Roman" w:cs="Times New Roman"/>
          <w:sz w:val="24"/>
          <w:szCs w:val="24"/>
        </w:rPr>
        <w:t xml:space="preserve"> 29 (43%) were systematic </w:t>
      </w:r>
      <w:r w:rsidR="00331176" w:rsidRPr="002A4BB6">
        <w:rPr>
          <w:rFonts w:ascii="Times New Roman" w:hAnsi="Times New Roman" w:cs="Times New Roman"/>
          <w:sz w:val="24"/>
          <w:szCs w:val="24"/>
        </w:rPr>
        <w:t>and</w:t>
      </w:r>
      <w:r w:rsidRPr="002A4BB6">
        <w:rPr>
          <w:rFonts w:ascii="Times New Roman" w:hAnsi="Times New Roman" w:cs="Times New Roman"/>
          <w:sz w:val="24"/>
          <w:szCs w:val="24"/>
        </w:rPr>
        <w:t xml:space="preserve"> 39 (57%) were </w:t>
      </w:r>
      <w:r w:rsidR="00331176" w:rsidRPr="002A4BB6">
        <w:rPr>
          <w:rFonts w:ascii="Times New Roman" w:hAnsi="Times New Roman" w:cs="Times New Roman"/>
          <w:sz w:val="24"/>
          <w:szCs w:val="24"/>
        </w:rPr>
        <w:t xml:space="preserve">non-systematic </w:t>
      </w:r>
      <w:r w:rsidRPr="002A4BB6">
        <w:rPr>
          <w:rFonts w:ascii="Times New Roman" w:hAnsi="Times New Roman" w:cs="Times New Roman"/>
          <w:sz w:val="24"/>
          <w:szCs w:val="24"/>
        </w:rPr>
        <w:t xml:space="preserve">literature reviews. No review </w:t>
      </w:r>
      <w:r w:rsidR="00331176" w:rsidRPr="002A4BB6">
        <w:rPr>
          <w:rFonts w:ascii="Times New Roman" w:hAnsi="Times New Roman" w:cs="Times New Roman"/>
          <w:sz w:val="24"/>
          <w:szCs w:val="24"/>
        </w:rPr>
        <w:t>only</w:t>
      </w:r>
      <w:r w:rsidRPr="002A4BB6">
        <w:rPr>
          <w:rFonts w:ascii="Times New Roman" w:hAnsi="Times New Roman" w:cs="Times New Roman"/>
          <w:sz w:val="24"/>
          <w:szCs w:val="24"/>
        </w:rPr>
        <w:t xml:space="preserve"> reported tools that had been validated in a UK population. The main objective of the r</w:t>
      </w:r>
      <w:r w:rsidR="006A3310" w:rsidRPr="002A4BB6">
        <w:rPr>
          <w:rFonts w:ascii="Times New Roman" w:hAnsi="Times New Roman" w:cs="Times New Roman"/>
          <w:sz w:val="24"/>
          <w:szCs w:val="24"/>
        </w:rPr>
        <w:t>eviews varied, with some</w:t>
      </w:r>
      <w:r w:rsidRPr="002A4BB6">
        <w:rPr>
          <w:rFonts w:ascii="Times New Roman" w:hAnsi="Times New Roman" w:cs="Times New Roman"/>
          <w:sz w:val="24"/>
          <w:szCs w:val="24"/>
        </w:rPr>
        <w:t xml:space="preserve"> </w:t>
      </w:r>
      <w:r w:rsidR="006A3310" w:rsidRPr="002A4BB6">
        <w:rPr>
          <w:rFonts w:ascii="Times New Roman" w:hAnsi="Times New Roman" w:cs="Times New Roman"/>
          <w:sz w:val="24"/>
          <w:szCs w:val="24"/>
        </w:rPr>
        <w:t>identifying tools</w:t>
      </w:r>
      <w:r w:rsidRPr="002A4BB6">
        <w:rPr>
          <w:rFonts w:ascii="Times New Roman" w:hAnsi="Times New Roman" w:cs="Times New Roman"/>
          <w:sz w:val="24"/>
          <w:szCs w:val="24"/>
        </w:rPr>
        <w:t xml:space="preserve"> validated for a specific population or life stage, </w:t>
      </w:r>
      <w:r w:rsidR="00331176" w:rsidRPr="002A4BB6">
        <w:rPr>
          <w:rFonts w:ascii="Times New Roman" w:hAnsi="Times New Roman" w:cs="Times New Roman"/>
          <w:sz w:val="24"/>
          <w:szCs w:val="24"/>
        </w:rPr>
        <w:t>and</w:t>
      </w:r>
      <w:r w:rsidRPr="002A4BB6">
        <w:rPr>
          <w:rFonts w:ascii="Times New Roman" w:hAnsi="Times New Roman" w:cs="Times New Roman"/>
          <w:sz w:val="24"/>
          <w:szCs w:val="24"/>
        </w:rPr>
        <w:t xml:space="preserve"> </w:t>
      </w:r>
      <w:r w:rsidR="006A3310" w:rsidRPr="002A4BB6">
        <w:rPr>
          <w:rFonts w:ascii="Times New Roman" w:hAnsi="Times New Roman" w:cs="Times New Roman"/>
          <w:sz w:val="24"/>
          <w:szCs w:val="24"/>
        </w:rPr>
        <w:t xml:space="preserve">others focussing on </w:t>
      </w:r>
      <w:r w:rsidRPr="002A4BB6">
        <w:rPr>
          <w:rFonts w:ascii="Times New Roman" w:hAnsi="Times New Roman" w:cs="Times New Roman"/>
          <w:sz w:val="24"/>
          <w:szCs w:val="24"/>
        </w:rPr>
        <w:t xml:space="preserve">nutrient/food type. </w:t>
      </w:r>
      <w:r w:rsidR="00CD73D0" w:rsidRPr="002A4BB6">
        <w:rPr>
          <w:rFonts w:ascii="Times New Roman" w:hAnsi="Times New Roman" w:cs="Times New Roman"/>
          <w:sz w:val="24"/>
          <w:szCs w:val="24"/>
        </w:rPr>
        <w:t>The characteristics of the reviews are shown in the supplementary Table 2.</w:t>
      </w:r>
    </w:p>
    <w:p w14:paraId="2ED14072" w14:textId="134FC1AE" w:rsidR="00FA307A" w:rsidRPr="002A4BB6" w:rsidRDefault="00FA307A" w:rsidP="00556054">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From the</w:t>
      </w:r>
      <w:r w:rsidR="008B3FF1" w:rsidRPr="002A4BB6">
        <w:rPr>
          <w:rFonts w:ascii="Times New Roman" w:hAnsi="Times New Roman" w:cs="Times New Roman"/>
          <w:sz w:val="24"/>
          <w:szCs w:val="24"/>
        </w:rPr>
        <w:t xml:space="preserve"> reviews</w:t>
      </w:r>
      <w:r w:rsidR="0092419E" w:rsidRPr="002A4BB6">
        <w:rPr>
          <w:rFonts w:ascii="Times New Roman" w:hAnsi="Times New Roman" w:cs="Times New Roman"/>
          <w:sz w:val="24"/>
          <w:szCs w:val="24"/>
        </w:rPr>
        <w:t>,</w:t>
      </w:r>
      <w:r w:rsidR="00B16210" w:rsidRPr="002A4BB6">
        <w:rPr>
          <w:rFonts w:ascii="Times New Roman" w:hAnsi="Times New Roman" w:cs="Times New Roman"/>
          <w:sz w:val="24"/>
          <w:szCs w:val="24"/>
        </w:rPr>
        <w:t xml:space="preserve"> 2972</w:t>
      </w:r>
      <w:r w:rsidR="008B3FF1" w:rsidRPr="002A4BB6">
        <w:rPr>
          <w:rFonts w:ascii="Times New Roman" w:hAnsi="Times New Roman" w:cs="Times New Roman"/>
          <w:sz w:val="24"/>
          <w:szCs w:val="24"/>
        </w:rPr>
        <w:t xml:space="preserve"> articles </w:t>
      </w:r>
      <w:r w:rsidR="003F0A85" w:rsidRPr="002A4BB6">
        <w:rPr>
          <w:rStyle w:val="CommentReference"/>
          <w:rFonts w:ascii="Times New Roman" w:hAnsi="Times New Roman" w:cs="Times New Roman"/>
          <w:sz w:val="24"/>
          <w:szCs w:val="24"/>
        </w:rPr>
        <w:t>w</w:t>
      </w:r>
      <w:r w:rsidR="008B3FF1" w:rsidRPr="002A4BB6">
        <w:rPr>
          <w:rFonts w:ascii="Times New Roman" w:hAnsi="Times New Roman" w:cs="Times New Roman"/>
          <w:sz w:val="24"/>
          <w:szCs w:val="24"/>
        </w:rPr>
        <w:t>ere extracted and scre</w:t>
      </w:r>
      <w:r w:rsidRPr="002A4BB6">
        <w:rPr>
          <w:rFonts w:ascii="Times New Roman" w:hAnsi="Times New Roman" w:cs="Times New Roman"/>
          <w:sz w:val="24"/>
          <w:szCs w:val="24"/>
        </w:rPr>
        <w:t xml:space="preserve">ened. </w:t>
      </w:r>
      <w:r w:rsidR="00B16210" w:rsidRPr="002A4BB6">
        <w:rPr>
          <w:rFonts w:ascii="Times New Roman" w:hAnsi="Times New Roman" w:cs="Times New Roman"/>
          <w:sz w:val="24"/>
          <w:szCs w:val="24"/>
        </w:rPr>
        <w:t>Only 169 (6%) of 2972</w:t>
      </w:r>
      <w:r w:rsidR="008B3FF1" w:rsidRPr="002A4BB6">
        <w:rPr>
          <w:rFonts w:ascii="Times New Roman" w:hAnsi="Times New Roman" w:cs="Times New Roman"/>
          <w:sz w:val="24"/>
          <w:szCs w:val="24"/>
        </w:rPr>
        <w:t xml:space="preserve"> ar</w:t>
      </w:r>
      <w:r w:rsidR="00F07973" w:rsidRPr="002A4BB6">
        <w:rPr>
          <w:rFonts w:ascii="Times New Roman" w:hAnsi="Times New Roman" w:cs="Times New Roman"/>
          <w:sz w:val="24"/>
          <w:szCs w:val="24"/>
        </w:rPr>
        <w:t xml:space="preserve">ticles </w:t>
      </w:r>
      <w:r w:rsidR="008B3FF1" w:rsidRPr="002A4BB6">
        <w:rPr>
          <w:rFonts w:ascii="Times New Roman" w:hAnsi="Times New Roman" w:cs="Times New Roman"/>
          <w:sz w:val="24"/>
          <w:szCs w:val="24"/>
        </w:rPr>
        <w:t>included a UK DAT that measured some aspect of diet</w:t>
      </w:r>
      <w:r w:rsidR="00BB50C8" w:rsidRPr="002A4BB6">
        <w:rPr>
          <w:rFonts w:ascii="Times New Roman" w:hAnsi="Times New Roman" w:cs="Times New Roman"/>
          <w:sz w:val="24"/>
          <w:szCs w:val="24"/>
        </w:rPr>
        <w:t>, and</w:t>
      </w:r>
      <w:r w:rsidR="008B3FF1" w:rsidRPr="002A4BB6">
        <w:rPr>
          <w:rFonts w:ascii="Times New Roman" w:hAnsi="Times New Roman" w:cs="Times New Roman"/>
          <w:sz w:val="24"/>
          <w:szCs w:val="24"/>
        </w:rPr>
        <w:t xml:space="preserve"> 99 (59%) </w:t>
      </w:r>
      <w:r w:rsidR="00BB50C8" w:rsidRPr="002A4BB6">
        <w:rPr>
          <w:rFonts w:ascii="Times New Roman" w:hAnsi="Times New Roman" w:cs="Times New Roman"/>
          <w:sz w:val="24"/>
          <w:szCs w:val="24"/>
        </w:rPr>
        <w:t xml:space="preserve">of these </w:t>
      </w:r>
      <w:r w:rsidR="008B3FF1" w:rsidRPr="002A4BB6">
        <w:rPr>
          <w:rFonts w:ascii="Times New Roman" w:hAnsi="Times New Roman" w:cs="Times New Roman"/>
          <w:sz w:val="24"/>
          <w:szCs w:val="24"/>
        </w:rPr>
        <w:t>were excluded after full text screening (see figure 1</w:t>
      </w:r>
      <w:r w:rsidR="00F07973" w:rsidRPr="002A4BB6">
        <w:rPr>
          <w:rFonts w:ascii="Times New Roman" w:hAnsi="Times New Roman" w:cs="Times New Roman"/>
          <w:sz w:val="24"/>
          <w:szCs w:val="24"/>
        </w:rPr>
        <w:t xml:space="preserve"> for reasons). F</w:t>
      </w:r>
      <w:r w:rsidR="008B3FF1" w:rsidRPr="002A4BB6">
        <w:rPr>
          <w:rFonts w:ascii="Times New Roman" w:hAnsi="Times New Roman" w:cs="Times New Roman"/>
          <w:sz w:val="24"/>
          <w:szCs w:val="24"/>
        </w:rPr>
        <w:t>rom these 70 remaining articles</w:t>
      </w:r>
      <w:r w:rsidR="00BB50C8" w:rsidRPr="002A4BB6">
        <w:rPr>
          <w:rFonts w:ascii="Times New Roman" w:hAnsi="Times New Roman" w:cs="Times New Roman"/>
          <w:sz w:val="24"/>
          <w:szCs w:val="24"/>
        </w:rPr>
        <w:t>,</w:t>
      </w:r>
      <w:r w:rsidR="000B62B3" w:rsidRPr="002A4BB6">
        <w:rPr>
          <w:rFonts w:ascii="Times New Roman" w:hAnsi="Times New Roman" w:cs="Times New Roman"/>
          <w:sz w:val="24"/>
          <w:szCs w:val="24"/>
        </w:rPr>
        <w:t xml:space="preserve"> 51</w:t>
      </w:r>
      <w:r w:rsidR="00672AA3" w:rsidRPr="002A4BB6">
        <w:rPr>
          <w:rFonts w:ascii="Times New Roman" w:hAnsi="Times New Roman" w:cs="Times New Roman"/>
          <w:sz w:val="24"/>
          <w:szCs w:val="24"/>
        </w:rPr>
        <w:t xml:space="preserve"> different</w:t>
      </w:r>
      <w:r w:rsidR="00F07973" w:rsidRPr="002A4BB6">
        <w:rPr>
          <w:rFonts w:ascii="Times New Roman" w:hAnsi="Times New Roman" w:cs="Times New Roman"/>
          <w:sz w:val="24"/>
          <w:szCs w:val="24"/>
        </w:rPr>
        <w:t xml:space="preserve"> UK validated DATs were identified</w:t>
      </w:r>
      <w:r w:rsidR="008B3FF1" w:rsidRPr="002A4BB6">
        <w:rPr>
          <w:rFonts w:ascii="Times New Roman" w:hAnsi="Times New Roman" w:cs="Times New Roman"/>
          <w:sz w:val="24"/>
          <w:szCs w:val="24"/>
        </w:rPr>
        <w:t xml:space="preserve">, with </w:t>
      </w:r>
      <w:r w:rsidR="00C13DC4" w:rsidRPr="002A4BB6">
        <w:rPr>
          <w:rFonts w:ascii="Times New Roman" w:hAnsi="Times New Roman" w:cs="Times New Roman"/>
          <w:sz w:val="24"/>
          <w:szCs w:val="24"/>
        </w:rPr>
        <w:t>the review by</w:t>
      </w:r>
      <w:r w:rsidR="0092419E"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Cade et al</w:t>
      </w:r>
      <w:r w:rsidR="00A30DB4" w:rsidRPr="002A4BB6">
        <w:rPr>
          <w:rFonts w:ascii="Times New Roman" w:hAnsi="Times New Roman" w:cs="Times New Roman"/>
          <w:sz w:val="24"/>
          <w:szCs w:val="24"/>
        </w:rPr>
        <w:t>.</w:t>
      </w:r>
      <w:r w:rsidR="00C27BA0" w:rsidRPr="002A4BB6">
        <w:rPr>
          <w:rFonts w:ascii="Times New Roman" w:hAnsi="Times New Roman" w:cs="Times New Roman"/>
          <w:sz w:val="24"/>
          <w:szCs w:val="24"/>
        </w:rPr>
        <w:t xml:space="preserve"> </w:t>
      </w:r>
      <w:r w:rsidR="00A30DB4" w:rsidRPr="002A4BB6">
        <w:rPr>
          <w:rFonts w:ascii="Times New Roman" w:hAnsi="Times New Roman" w:cs="Times New Roman"/>
          <w:sz w:val="24"/>
          <w:szCs w:val="24"/>
        </w:rPr>
        <w:t>2004,</w:t>
      </w:r>
      <w:r w:rsidR="008B3FF1" w:rsidRPr="002A4BB6">
        <w:rPr>
          <w:rFonts w:ascii="Times New Roman" w:hAnsi="Times New Roman" w:cs="Times New Roman"/>
          <w:sz w:val="24"/>
          <w:szCs w:val="24"/>
        </w:rPr>
        <w:t xml:space="preserve"> pr</w:t>
      </w:r>
      <w:r w:rsidR="00F07973" w:rsidRPr="002A4BB6">
        <w:rPr>
          <w:rFonts w:ascii="Times New Roman" w:hAnsi="Times New Roman" w:cs="Times New Roman"/>
          <w:sz w:val="24"/>
          <w:szCs w:val="24"/>
        </w:rPr>
        <w:t>oviding the most with 24 (46%)</w:t>
      </w:r>
      <w:r w:rsidR="008B3FF1" w:rsidRPr="002A4BB6">
        <w:rPr>
          <w:rFonts w:ascii="Times New Roman" w:hAnsi="Times New Roman" w:cs="Times New Roman"/>
          <w:sz w:val="24"/>
          <w:szCs w:val="24"/>
        </w:rPr>
        <w:t xml:space="preserve"> validated DATs. Cross checking against DAT registries identified seven additional DATs with a further five identified from internet searching and reference checking</w:t>
      </w:r>
      <w:r w:rsidR="007E7232" w:rsidRPr="002A4BB6">
        <w:rPr>
          <w:rFonts w:ascii="Times New Roman" w:hAnsi="Times New Roman" w:cs="Times New Roman"/>
          <w:sz w:val="24"/>
          <w:szCs w:val="24"/>
          <w:vertAlign w:val="superscript"/>
        </w:rPr>
        <w:t xml:space="preserve"> </w:t>
      </w:r>
      <w:r w:rsidR="00F07973" w:rsidRPr="002A4BB6">
        <w:rPr>
          <w:rFonts w:ascii="Times New Roman" w:hAnsi="Times New Roman" w:cs="Times New Roman"/>
          <w:sz w:val="24"/>
          <w:szCs w:val="24"/>
        </w:rPr>
        <w:t>m</w:t>
      </w:r>
      <w:r w:rsidR="000B62B3" w:rsidRPr="002A4BB6">
        <w:rPr>
          <w:rFonts w:ascii="Times New Roman" w:hAnsi="Times New Roman" w:cs="Times New Roman"/>
          <w:sz w:val="24"/>
          <w:szCs w:val="24"/>
        </w:rPr>
        <w:t>aking a total of 63</w:t>
      </w:r>
      <w:r w:rsidR="00EA4B45" w:rsidRPr="002A4BB6">
        <w:rPr>
          <w:rFonts w:ascii="Times New Roman" w:hAnsi="Times New Roman" w:cs="Times New Roman"/>
          <w:sz w:val="24"/>
          <w:szCs w:val="24"/>
        </w:rPr>
        <w:t xml:space="preserve"> DATs.</w:t>
      </w:r>
    </w:p>
    <w:p w14:paraId="6C600D55" w14:textId="77777777" w:rsidR="008D2CD5" w:rsidRPr="002A4BB6" w:rsidRDefault="008D2CD5" w:rsidP="008D2CD5">
      <w:pPr>
        <w:spacing w:after="0" w:line="480" w:lineRule="auto"/>
        <w:jc w:val="both"/>
        <w:rPr>
          <w:rFonts w:ascii="Times New Roman" w:hAnsi="Times New Roman" w:cs="Times New Roman"/>
          <w:sz w:val="24"/>
          <w:szCs w:val="24"/>
        </w:rPr>
      </w:pPr>
    </w:p>
    <w:p w14:paraId="61864A1E" w14:textId="77777777" w:rsidR="00F07973" w:rsidRPr="002A4BB6" w:rsidRDefault="008B3FF1" w:rsidP="00EC0EBC">
      <w:pPr>
        <w:spacing w:line="480" w:lineRule="auto"/>
        <w:jc w:val="both"/>
        <w:rPr>
          <w:rFonts w:ascii="Times New Roman" w:hAnsi="Times New Roman" w:cs="Times New Roman"/>
          <w:sz w:val="24"/>
          <w:szCs w:val="24"/>
          <w:u w:val="single"/>
        </w:rPr>
      </w:pPr>
      <w:r w:rsidRPr="002A4BB6">
        <w:rPr>
          <w:rFonts w:ascii="Times New Roman" w:hAnsi="Times New Roman" w:cs="Times New Roman"/>
          <w:sz w:val="24"/>
          <w:szCs w:val="24"/>
          <w:u w:val="single"/>
        </w:rPr>
        <w:t>Characteristics of the</w:t>
      </w:r>
      <w:r w:rsidR="000B62B3" w:rsidRPr="002A4BB6">
        <w:rPr>
          <w:rFonts w:ascii="Times New Roman" w:hAnsi="Times New Roman" w:cs="Times New Roman"/>
          <w:sz w:val="24"/>
          <w:szCs w:val="24"/>
          <w:u w:val="single"/>
        </w:rPr>
        <w:t xml:space="preserve"> 63</w:t>
      </w:r>
      <w:r w:rsidR="00F07973" w:rsidRPr="002A4BB6">
        <w:rPr>
          <w:rFonts w:ascii="Times New Roman" w:hAnsi="Times New Roman" w:cs="Times New Roman"/>
          <w:sz w:val="24"/>
          <w:szCs w:val="24"/>
          <w:u w:val="single"/>
        </w:rPr>
        <w:t xml:space="preserve"> DATs</w:t>
      </w:r>
    </w:p>
    <w:p w14:paraId="16F7CBA5" w14:textId="4FB6BE86" w:rsidR="00C86967" w:rsidRPr="002A4BB6" w:rsidRDefault="00446F22" w:rsidP="003916A0">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Out of the</w:t>
      </w:r>
      <w:r w:rsidR="003D22E5" w:rsidRPr="002A4BB6">
        <w:rPr>
          <w:rFonts w:ascii="Times New Roman" w:hAnsi="Times New Roman" w:cs="Times New Roman"/>
          <w:sz w:val="24"/>
          <w:szCs w:val="24"/>
        </w:rPr>
        <w:t xml:space="preserve"> 63 DATs, 39 had </w:t>
      </w:r>
      <w:r w:rsidRPr="002A4BB6">
        <w:rPr>
          <w:rFonts w:ascii="Times New Roman" w:hAnsi="Times New Roman" w:cs="Times New Roman"/>
          <w:sz w:val="24"/>
          <w:szCs w:val="24"/>
        </w:rPr>
        <w:t>ma</w:t>
      </w:r>
      <w:r w:rsidR="003D22E5" w:rsidRPr="002A4BB6">
        <w:rPr>
          <w:rFonts w:ascii="Times New Roman" w:hAnsi="Times New Roman" w:cs="Times New Roman"/>
          <w:sz w:val="24"/>
          <w:szCs w:val="24"/>
        </w:rPr>
        <w:t>cro and micronutrient intakes validated in</w:t>
      </w:r>
      <w:r w:rsidRPr="002A4BB6">
        <w:rPr>
          <w:rFonts w:ascii="Times New Roman" w:hAnsi="Times New Roman" w:cs="Times New Roman"/>
          <w:sz w:val="24"/>
          <w:szCs w:val="24"/>
        </w:rPr>
        <w:t xml:space="preserve"> adult and/or elderly populations with a further five</w:t>
      </w:r>
      <w:r w:rsidR="003D22E5" w:rsidRPr="002A4BB6">
        <w:rPr>
          <w:rFonts w:ascii="Times New Roman" w:hAnsi="Times New Roman" w:cs="Times New Roman"/>
          <w:sz w:val="24"/>
          <w:szCs w:val="24"/>
        </w:rPr>
        <w:t xml:space="preserve"> validated</w:t>
      </w:r>
      <w:r w:rsidRPr="002A4BB6">
        <w:rPr>
          <w:rFonts w:ascii="Times New Roman" w:hAnsi="Times New Roman" w:cs="Times New Roman"/>
          <w:sz w:val="24"/>
          <w:szCs w:val="24"/>
        </w:rPr>
        <w:t xml:space="preserve"> on all ages, and 19 DATs </w:t>
      </w:r>
      <w:r w:rsidR="003D22E5" w:rsidRPr="002A4BB6">
        <w:rPr>
          <w:rFonts w:ascii="Times New Roman" w:hAnsi="Times New Roman" w:cs="Times New Roman"/>
          <w:sz w:val="24"/>
          <w:szCs w:val="24"/>
        </w:rPr>
        <w:t>validated on</w:t>
      </w:r>
      <w:r w:rsidRPr="002A4BB6">
        <w:rPr>
          <w:rFonts w:ascii="Times New Roman" w:hAnsi="Times New Roman" w:cs="Times New Roman"/>
          <w:sz w:val="24"/>
          <w:szCs w:val="24"/>
        </w:rPr>
        <w:t xml:space="preserve"> infants/children </w:t>
      </w:r>
      <w:r w:rsidRPr="002A4BB6">
        <w:rPr>
          <w:rFonts w:ascii="Times New Roman" w:hAnsi="Times New Roman" w:cs="Times New Roman"/>
          <w:sz w:val="24"/>
          <w:szCs w:val="24"/>
        </w:rPr>
        <w:lastRenderedPageBreak/>
        <w:t>and/or adolescents. T</w:t>
      </w:r>
      <w:r w:rsidR="00C52F81" w:rsidRPr="002A4BB6">
        <w:rPr>
          <w:rFonts w:ascii="Times New Roman" w:hAnsi="Times New Roman" w:cs="Times New Roman"/>
          <w:sz w:val="24"/>
          <w:szCs w:val="24"/>
        </w:rPr>
        <w:t>en DAT</w:t>
      </w:r>
      <w:r w:rsidR="00806189" w:rsidRPr="002A4BB6">
        <w:rPr>
          <w:rFonts w:ascii="Times New Roman" w:hAnsi="Times New Roman" w:cs="Times New Roman"/>
          <w:sz w:val="24"/>
          <w:szCs w:val="24"/>
        </w:rPr>
        <w:t>s</w:t>
      </w:r>
      <w:r w:rsidR="00C52F81" w:rsidRPr="002A4BB6">
        <w:rPr>
          <w:rFonts w:ascii="Times New Roman" w:hAnsi="Times New Roman" w:cs="Times New Roman"/>
          <w:sz w:val="24"/>
          <w:szCs w:val="24"/>
        </w:rPr>
        <w:t xml:space="preserve"> focussed only</w:t>
      </w:r>
      <w:r w:rsidRPr="002A4BB6">
        <w:rPr>
          <w:rFonts w:ascii="Times New Roman" w:hAnsi="Times New Roman" w:cs="Times New Roman"/>
          <w:sz w:val="24"/>
          <w:szCs w:val="24"/>
        </w:rPr>
        <w:t xml:space="preserve"> on food group intakes (5 adults/elderly only; 1 all ages; 4 infants/children and/or adolescents only). </w:t>
      </w:r>
      <w:r w:rsidR="003D22E5" w:rsidRPr="002A4BB6">
        <w:rPr>
          <w:rFonts w:ascii="Times New Roman" w:hAnsi="Times New Roman" w:cs="Times New Roman"/>
          <w:sz w:val="24"/>
          <w:szCs w:val="24"/>
        </w:rPr>
        <w:t>The majority of DATs validated on adults were FFQ, whereas those validated on children and adolescents were food checklists, diaries or 24</w:t>
      </w:r>
      <w:r w:rsidR="000E4176" w:rsidRPr="002A4BB6">
        <w:rPr>
          <w:rFonts w:ascii="Times New Roman" w:hAnsi="Times New Roman" w:cs="Times New Roman"/>
          <w:sz w:val="24"/>
          <w:szCs w:val="24"/>
        </w:rPr>
        <w:t>-</w:t>
      </w:r>
      <w:r w:rsidR="003D22E5" w:rsidRPr="002A4BB6">
        <w:rPr>
          <w:rFonts w:ascii="Times New Roman" w:hAnsi="Times New Roman" w:cs="Times New Roman"/>
          <w:sz w:val="24"/>
          <w:szCs w:val="24"/>
        </w:rPr>
        <w:t xml:space="preserve">hour recalls. </w:t>
      </w:r>
      <w:r w:rsidR="00E81C1C" w:rsidRPr="002A4BB6">
        <w:rPr>
          <w:rFonts w:ascii="Times New Roman" w:hAnsi="Times New Roman" w:cs="Times New Roman"/>
          <w:sz w:val="24"/>
          <w:szCs w:val="24"/>
        </w:rPr>
        <w:t>The total number and description of the DATs for each</w:t>
      </w:r>
      <w:r w:rsidR="008D2746" w:rsidRPr="002A4BB6">
        <w:rPr>
          <w:rFonts w:ascii="Times New Roman" w:hAnsi="Times New Roman" w:cs="Times New Roman"/>
          <w:sz w:val="24"/>
          <w:szCs w:val="24"/>
        </w:rPr>
        <w:t xml:space="preserve"> separate</w:t>
      </w:r>
      <w:r w:rsidR="00E81C1C" w:rsidRPr="002A4BB6">
        <w:rPr>
          <w:rFonts w:ascii="Times New Roman" w:hAnsi="Times New Roman" w:cs="Times New Roman"/>
          <w:sz w:val="24"/>
          <w:szCs w:val="24"/>
        </w:rPr>
        <w:t xml:space="preserve"> life stage are shown in </w:t>
      </w:r>
      <w:r w:rsidR="00CD73D0" w:rsidRPr="002A4BB6">
        <w:rPr>
          <w:rFonts w:ascii="Times New Roman" w:hAnsi="Times New Roman" w:cs="Times New Roman"/>
          <w:sz w:val="24"/>
          <w:szCs w:val="24"/>
        </w:rPr>
        <w:t>T</w:t>
      </w:r>
      <w:r w:rsidR="00E81C1C" w:rsidRPr="002A4BB6">
        <w:rPr>
          <w:rFonts w:ascii="Times New Roman" w:hAnsi="Times New Roman" w:cs="Times New Roman"/>
          <w:sz w:val="24"/>
          <w:szCs w:val="24"/>
        </w:rPr>
        <w:t>able 2</w:t>
      </w:r>
      <w:r w:rsidR="00CD73D0" w:rsidRPr="002A4BB6">
        <w:rPr>
          <w:rFonts w:ascii="Times New Roman" w:hAnsi="Times New Roman" w:cs="Times New Roman"/>
          <w:sz w:val="24"/>
          <w:szCs w:val="24"/>
        </w:rPr>
        <w:t>.</w:t>
      </w:r>
      <w:r w:rsidRPr="002A4BB6">
        <w:rPr>
          <w:rFonts w:ascii="Times New Roman" w:hAnsi="Times New Roman" w:cs="Times New Roman"/>
          <w:sz w:val="24"/>
          <w:szCs w:val="24"/>
        </w:rPr>
        <w:t xml:space="preserve"> </w:t>
      </w:r>
      <w:r w:rsidR="00C13DC4" w:rsidRPr="002A4BB6">
        <w:rPr>
          <w:rFonts w:ascii="Times New Roman" w:hAnsi="Times New Roman" w:cs="Times New Roman"/>
          <w:sz w:val="24"/>
          <w:szCs w:val="24"/>
        </w:rPr>
        <w:t>12 (19</w:t>
      </w:r>
      <w:r w:rsidR="008B3FF1" w:rsidRPr="002A4BB6">
        <w:rPr>
          <w:rFonts w:ascii="Times New Roman" w:hAnsi="Times New Roman" w:cs="Times New Roman"/>
          <w:sz w:val="24"/>
          <w:szCs w:val="24"/>
        </w:rPr>
        <w:t>%)</w:t>
      </w:r>
      <w:r w:rsidR="007B267B" w:rsidRPr="002A4BB6">
        <w:rPr>
          <w:rFonts w:ascii="Times New Roman" w:hAnsi="Times New Roman" w:cs="Times New Roman"/>
          <w:sz w:val="24"/>
          <w:szCs w:val="24"/>
        </w:rPr>
        <w:t xml:space="preserve"> of the 63 DATs</w:t>
      </w:r>
      <w:r w:rsidR="008B3FF1" w:rsidRPr="002A4BB6">
        <w:rPr>
          <w:rFonts w:ascii="Times New Roman" w:hAnsi="Times New Roman" w:cs="Times New Roman"/>
          <w:sz w:val="24"/>
          <w:szCs w:val="24"/>
        </w:rPr>
        <w:t xml:space="preserve"> were a modified version of a previously developed tool </w:t>
      </w:r>
      <w:r w:rsidR="00A30DB4" w:rsidRPr="002A4BB6">
        <w:rPr>
          <w:rFonts w:ascii="Times New Roman" w:hAnsi="Times New Roman" w:cs="Times New Roman"/>
          <w:sz w:val="24"/>
          <w:szCs w:val="24"/>
        </w:rPr>
        <w:t>(Ashfield-Watt et al. 2007, Broadfield et al. 2003, Bingham et al. 1994, Bodner et al.</w:t>
      </w:r>
      <w:r w:rsidR="007E7232" w:rsidRPr="002A4BB6">
        <w:rPr>
          <w:rFonts w:ascii="Times New Roman" w:hAnsi="Times New Roman" w:cs="Times New Roman"/>
          <w:sz w:val="24"/>
          <w:szCs w:val="24"/>
        </w:rPr>
        <w:t xml:space="preserve"> </w:t>
      </w:r>
      <w:r w:rsidR="00A30DB4" w:rsidRPr="002A4BB6">
        <w:rPr>
          <w:rFonts w:ascii="Times New Roman" w:hAnsi="Times New Roman" w:cs="Times New Roman"/>
          <w:sz w:val="24"/>
          <w:szCs w:val="24"/>
        </w:rPr>
        <w:t>1998, Bolton-Smith et al. 1991, Brunner, Junega and Marmot, 2001, Heath et al. 2005, Hillier et al. 2012,</w:t>
      </w:r>
      <w:r w:rsidR="007E7232" w:rsidRPr="002A4BB6">
        <w:rPr>
          <w:rFonts w:ascii="Times New Roman" w:hAnsi="Times New Roman" w:cs="Times New Roman"/>
          <w:sz w:val="24"/>
          <w:szCs w:val="24"/>
        </w:rPr>
        <w:t xml:space="preserve"> </w:t>
      </w:r>
      <w:r w:rsidR="00A30DB4" w:rsidRPr="002A4BB6">
        <w:rPr>
          <w:rFonts w:ascii="Times New Roman" w:hAnsi="Times New Roman" w:cs="Times New Roman"/>
          <w:sz w:val="24"/>
          <w:szCs w:val="24"/>
        </w:rPr>
        <w:t>Johnson, Driscoll and</w:t>
      </w:r>
      <w:r w:rsidR="004B519C" w:rsidRPr="002A4BB6">
        <w:rPr>
          <w:rFonts w:ascii="Times New Roman" w:hAnsi="Times New Roman" w:cs="Times New Roman"/>
          <w:sz w:val="24"/>
          <w:szCs w:val="24"/>
        </w:rPr>
        <w:t xml:space="preserve"> Goran, 1996</w:t>
      </w:r>
      <w:r w:rsidR="00A30DB4" w:rsidRPr="002A4BB6">
        <w:rPr>
          <w:rFonts w:ascii="Times New Roman" w:hAnsi="Times New Roman" w:cs="Times New Roman"/>
          <w:sz w:val="24"/>
          <w:szCs w:val="24"/>
        </w:rPr>
        <w:t>, Mouratidou, Ford and Frazer, 2006, Mckeown et al. 2001,  Hooper et al.</w:t>
      </w:r>
      <w:r w:rsidR="007E7232" w:rsidRPr="002A4BB6">
        <w:rPr>
          <w:rFonts w:ascii="Times New Roman" w:hAnsi="Times New Roman" w:cs="Times New Roman"/>
          <w:sz w:val="24"/>
          <w:szCs w:val="24"/>
        </w:rPr>
        <w:t xml:space="preserve"> 2010)</w:t>
      </w:r>
      <w:r w:rsidR="007B267B" w:rsidRPr="002A4BB6">
        <w:rPr>
          <w:rFonts w:ascii="Times New Roman" w:hAnsi="Times New Roman" w:cs="Times New Roman"/>
          <w:sz w:val="24"/>
          <w:szCs w:val="24"/>
        </w:rPr>
        <w:t>, while t</w:t>
      </w:r>
      <w:r w:rsidR="008B3FF1" w:rsidRPr="002A4BB6">
        <w:rPr>
          <w:rFonts w:ascii="Times New Roman" w:hAnsi="Times New Roman" w:cs="Times New Roman"/>
          <w:sz w:val="24"/>
          <w:szCs w:val="24"/>
        </w:rPr>
        <w:t xml:space="preserve">he </w:t>
      </w:r>
      <w:r w:rsidR="007B267B" w:rsidRPr="002A4BB6">
        <w:rPr>
          <w:rFonts w:ascii="Times New Roman" w:hAnsi="Times New Roman" w:cs="Times New Roman"/>
          <w:sz w:val="24"/>
          <w:szCs w:val="24"/>
        </w:rPr>
        <w:t>year the 63 DATs were</w:t>
      </w:r>
      <w:r w:rsidR="008B3FF1" w:rsidRPr="002A4BB6">
        <w:rPr>
          <w:rFonts w:ascii="Times New Roman" w:hAnsi="Times New Roman" w:cs="Times New Roman"/>
          <w:sz w:val="24"/>
          <w:szCs w:val="24"/>
        </w:rPr>
        <w:t xml:space="preserve"> </w:t>
      </w:r>
      <w:r w:rsidR="00102C43" w:rsidRPr="002A4BB6">
        <w:rPr>
          <w:rFonts w:ascii="Times New Roman" w:hAnsi="Times New Roman" w:cs="Times New Roman"/>
          <w:sz w:val="24"/>
          <w:szCs w:val="24"/>
        </w:rPr>
        <w:t xml:space="preserve">developed  </w:t>
      </w:r>
      <w:r w:rsidR="008B3FF1" w:rsidRPr="002A4BB6">
        <w:rPr>
          <w:rFonts w:ascii="Times New Roman" w:hAnsi="Times New Roman" w:cs="Times New Roman"/>
          <w:sz w:val="24"/>
          <w:szCs w:val="24"/>
        </w:rPr>
        <w:t>rang</w:t>
      </w:r>
      <w:r w:rsidR="007B267B" w:rsidRPr="002A4BB6">
        <w:rPr>
          <w:rFonts w:ascii="Times New Roman" w:hAnsi="Times New Roman" w:cs="Times New Roman"/>
          <w:sz w:val="24"/>
          <w:szCs w:val="24"/>
        </w:rPr>
        <w:t>ed</w:t>
      </w:r>
      <w:r w:rsidR="008B3FF1" w:rsidRPr="002A4BB6">
        <w:rPr>
          <w:rFonts w:ascii="Times New Roman" w:hAnsi="Times New Roman" w:cs="Times New Roman"/>
          <w:sz w:val="24"/>
          <w:szCs w:val="24"/>
        </w:rPr>
        <w:t xml:space="preserve"> from 1981 to 201</w:t>
      </w:r>
      <w:r w:rsidR="007B267B" w:rsidRPr="002A4BB6">
        <w:rPr>
          <w:rFonts w:ascii="Times New Roman" w:hAnsi="Times New Roman" w:cs="Times New Roman"/>
          <w:sz w:val="24"/>
          <w:szCs w:val="24"/>
        </w:rPr>
        <w:t>6</w:t>
      </w:r>
      <w:r w:rsidR="008B3FF1" w:rsidRPr="002A4BB6">
        <w:rPr>
          <w:rFonts w:ascii="Times New Roman" w:hAnsi="Times New Roman" w:cs="Times New Roman"/>
          <w:sz w:val="24"/>
          <w:szCs w:val="24"/>
        </w:rPr>
        <w:t>.</w:t>
      </w:r>
      <w:r w:rsidR="003D22E5" w:rsidRPr="002A4BB6">
        <w:rPr>
          <w:rFonts w:ascii="Times New Roman" w:hAnsi="Times New Roman" w:cs="Times New Roman"/>
          <w:sz w:val="24"/>
          <w:szCs w:val="24"/>
        </w:rPr>
        <w:t xml:space="preserve"> </w:t>
      </w:r>
    </w:p>
    <w:p w14:paraId="11DF25F8" w14:textId="665D044D" w:rsidR="008B3FF1" w:rsidRPr="002A4BB6" w:rsidRDefault="003D22E5" w:rsidP="00CA36DA">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The DAT characteristics are displayed in Table 3 along with their validation study characteristics; this information can </w:t>
      </w:r>
      <w:r w:rsidR="007D2C81" w:rsidRPr="002A4BB6">
        <w:rPr>
          <w:rFonts w:ascii="Times New Roman" w:hAnsi="Times New Roman" w:cs="Times New Roman"/>
          <w:sz w:val="24"/>
          <w:szCs w:val="24"/>
        </w:rPr>
        <w:t xml:space="preserve">also </w:t>
      </w:r>
      <w:r w:rsidRPr="002A4BB6">
        <w:rPr>
          <w:rFonts w:ascii="Times New Roman" w:hAnsi="Times New Roman" w:cs="Times New Roman"/>
          <w:sz w:val="24"/>
          <w:szCs w:val="24"/>
        </w:rPr>
        <w:t xml:space="preserve">be found on the interactive website </w:t>
      </w:r>
      <w:hyperlink r:id="rId13" w:history="1">
        <w:r w:rsidR="00C52F81" w:rsidRPr="002A4BB6">
          <w:rPr>
            <w:rStyle w:val="Hyperlink"/>
            <w:rFonts w:ascii="Times New Roman" w:hAnsi="Times New Roman" w:cs="Times New Roman"/>
            <w:color w:val="auto"/>
            <w:sz w:val="24"/>
            <w:szCs w:val="24"/>
          </w:rPr>
          <w:t>www.nutritools.org</w:t>
        </w:r>
      </w:hyperlink>
      <w:r w:rsidRPr="002A4BB6">
        <w:rPr>
          <w:rFonts w:ascii="Times New Roman" w:hAnsi="Times New Roman" w:cs="Times New Roman"/>
          <w:sz w:val="24"/>
          <w:szCs w:val="24"/>
        </w:rPr>
        <w:t>.</w:t>
      </w:r>
      <w:r w:rsidR="00C86967"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The length of the</w:t>
      </w:r>
      <w:r w:rsidR="009845CE" w:rsidRPr="002A4BB6">
        <w:rPr>
          <w:rFonts w:ascii="Times New Roman" w:hAnsi="Times New Roman" w:cs="Times New Roman"/>
          <w:sz w:val="24"/>
          <w:szCs w:val="24"/>
        </w:rPr>
        <w:t xml:space="preserve"> 34</w:t>
      </w:r>
      <w:r w:rsidR="008B3FF1" w:rsidRPr="002A4BB6">
        <w:rPr>
          <w:rFonts w:ascii="Times New Roman" w:hAnsi="Times New Roman" w:cs="Times New Roman"/>
          <w:sz w:val="24"/>
          <w:szCs w:val="24"/>
        </w:rPr>
        <w:t xml:space="preserve"> FFQs ranged from 8-6</w:t>
      </w:r>
      <w:r w:rsidR="00F24C23" w:rsidRPr="002A4BB6">
        <w:rPr>
          <w:rFonts w:ascii="Times New Roman" w:hAnsi="Times New Roman" w:cs="Times New Roman"/>
          <w:sz w:val="24"/>
          <w:szCs w:val="24"/>
        </w:rPr>
        <w:t>30</w:t>
      </w:r>
      <w:r w:rsidR="00814336" w:rsidRPr="002A4BB6">
        <w:rPr>
          <w:rFonts w:ascii="Times New Roman" w:hAnsi="Times New Roman" w:cs="Times New Roman"/>
          <w:sz w:val="24"/>
          <w:szCs w:val="24"/>
        </w:rPr>
        <w:t xml:space="preserve"> food items/questions, with </w:t>
      </w:r>
      <w:r w:rsidR="00780A78" w:rsidRPr="002A4BB6">
        <w:rPr>
          <w:rFonts w:ascii="Times New Roman" w:hAnsi="Times New Roman" w:cs="Times New Roman"/>
          <w:sz w:val="24"/>
          <w:szCs w:val="24"/>
        </w:rPr>
        <w:t>13</w:t>
      </w:r>
      <w:r w:rsidR="008B3FF1" w:rsidRPr="002A4BB6">
        <w:rPr>
          <w:rFonts w:ascii="Times New Roman" w:hAnsi="Times New Roman" w:cs="Times New Roman"/>
          <w:sz w:val="24"/>
          <w:szCs w:val="24"/>
        </w:rPr>
        <w:t xml:space="preserve"> (3</w:t>
      </w:r>
      <w:r w:rsidR="00780A78" w:rsidRPr="002A4BB6">
        <w:rPr>
          <w:rFonts w:ascii="Times New Roman" w:hAnsi="Times New Roman" w:cs="Times New Roman"/>
          <w:sz w:val="24"/>
          <w:szCs w:val="24"/>
        </w:rPr>
        <w:t>8</w:t>
      </w:r>
      <w:r w:rsidR="008B3FF1" w:rsidRPr="002A4BB6">
        <w:rPr>
          <w:rFonts w:ascii="Times New Roman" w:hAnsi="Times New Roman" w:cs="Times New Roman"/>
          <w:sz w:val="24"/>
          <w:szCs w:val="24"/>
        </w:rPr>
        <w:t>%) of these classified as sho</w:t>
      </w:r>
      <w:r w:rsidR="007E7232" w:rsidRPr="002A4BB6">
        <w:rPr>
          <w:rFonts w:ascii="Times New Roman" w:hAnsi="Times New Roman" w:cs="Times New Roman"/>
          <w:sz w:val="24"/>
          <w:szCs w:val="24"/>
        </w:rPr>
        <w:t>rt FFQs consisting of</w:t>
      </w:r>
      <w:r w:rsidR="00C41BA2" w:rsidRPr="002A4BB6">
        <w:rPr>
          <w:rFonts w:ascii="Times New Roman" w:hAnsi="Times New Roman" w:cs="Times New Roman"/>
          <w:sz w:val="24"/>
          <w:szCs w:val="24"/>
        </w:rPr>
        <w:t xml:space="preserve"> </w:t>
      </w:r>
      <w:r w:rsidR="007E7232" w:rsidRPr="002A4BB6">
        <w:rPr>
          <w:rFonts w:ascii="Times New Roman" w:hAnsi="Times New Roman" w:cs="Times New Roman"/>
          <w:sz w:val="24"/>
          <w:szCs w:val="24"/>
        </w:rPr>
        <w:t xml:space="preserve">≤50 food questions </w:t>
      </w:r>
      <w:r w:rsidR="00CB2140" w:rsidRPr="002A4BB6">
        <w:rPr>
          <w:rFonts w:ascii="Times New Roman" w:hAnsi="Times New Roman" w:cs="Times New Roman"/>
          <w:sz w:val="24"/>
          <w:szCs w:val="24"/>
        </w:rPr>
        <w:t xml:space="preserve">/ </w:t>
      </w:r>
      <w:r w:rsidR="00A30DB4" w:rsidRPr="002A4BB6">
        <w:rPr>
          <w:rFonts w:ascii="Times New Roman" w:hAnsi="Times New Roman" w:cs="Times New Roman"/>
          <w:sz w:val="24"/>
          <w:szCs w:val="24"/>
        </w:rPr>
        <w:t xml:space="preserve">items </w:t>
      </w:r>
      <w:r w:rsidR="001002A2" w:rsidRPr="002A4BB6">
        <w:rPr>
          <w:rFonts w:ascii="Times New Roman" w:hAnsi="Times New Roman" w:cs="Times New Roman"/>
          <w:sz w:val="24"/>
          <w:szCs w:val="24"/>
        </w:rPr>
        <w:t>and 10 (29</w:t>
      </w:r>
      <w:r w:rsidR="00CB2140" w:rsidRPr="002A4BB6">
        <w:rPr>
          <w:rFonts w:ascii="Times New Roman" w:hAnsi="Times New Roman" w:cs="Times New Roman"/>
          <w:sz w:val="24"/>
          <w:szCs w:val="24"/>
        </w:rPr>
        <w:t>%) classified as long FFQs consisting of</w:t>
      </w:r>
      <w:r w:rsidR="00452A24" w:rsidRPr="002A4BB6">
        <w:rPr>
          <w:rFonts w:ascii="Times New Roman" w:hAnsi="Times New Roman" w:cs="Times New Roman"/>
          <w:sz w:val="24"/>
          <w:szCs w:val="24"/>
        </w:rPr>
        <w:t xml:space="preserve"> </w:t>
      </w:r>
      <w:r w:rsidR="00CB2140" w:rsidRPr="002A4BB6">
        <w:rPr>
          <w:rFonts w:ascii="Times New Roman" w:hAnsi="Times New Roman" w:cs="Times New Roman"/>
          <w:sz w:val="24"/>
          <w:szCs w:val="24"/>
        </w:rPr>
        <w:t xml:space="preserve"> &gt;100 food questions / items</w:t>
      </w:r>
      <w:r w:rsidR="00780A78" w:rsidRPr="002A4BB6">
        <w:rPr>
          <w:rFonts w:ascii="Times New Roman" w:hAnsi="Times New Roman" w:cs="Times New Roman"/>
          <w:sz w:val="24"/>
          <w:szCs w:val="24"/>
        </w:rPr>
        <w:t>.</w:t>
      </w:r>
      <w:r w:rsidR="00CB2140" w:rsidRPr="002A4BB6">
        <w:rPr>
          <w:rFonts w:ascii="Times New Roman" w:hAnsi="Times New Roman" w:cs="Times New Roman"/>
          <w:sz w:val="24"/>
          <w:szCs w:val="24"/>
          <w:vertAlign w:val="superscript"/>
        </w:rPr>
        <w:t xml:space="preserve"> </w:t>
      </w:r>
      <w:r w:rsidR="00780A78" w:rsidRPr="002A4BB6">
        <w:rPr>
          <w:rFonts w:ascii="Times New Roman" w:hAnsi="Times New Roman" w:cs="Times New Roman"/>
          <w:sz w:val="24"/>
          <w:szCs w:val="24"/>
        </w:rPr>
        <w:t xml:space="preserve"> </w:t>
      </w:r>
      <w:r w:rsidR="00006DBC" w:rsidRPr="002A4BB6">
        <w:rPr>
          <w:rFonts w:ascii="Times New Roman" w:hAnsi="Times New Roman" w:cs="Times New Roman"/>
          <w:sz w:val="24"/>
          <w:szCs w:val="24"/>
        </w:rPr>
        <w:t>Out of the 63 DATs</w:t>
      </w:r>
      <w:r w:rsidR="007B267B" w:rsidRPr="002A4BB6">
        <w:rPr>
          <w:rFonts w:ascii="Times New Roman" w:hAnsi="Times New Roman" w:cs="Times New Roman"/>
          <w:sz w:val="24"/>
          <w:szCs w:val="24"/>
        </w:rPr>
        <w:t>,</w:t>
      </w:r>
      <w:r w:rsidR="00006DBC" w:rsidRPr="002A4BB6">
        <w:rPr>
          <w:rFonts w:ascii="Times New Roman" w:hAnsi="Times New Roman" w:cs="Times New Roman"/>
          <w:sz w:val="24"/>
          <w:szCs w:val="24"/>
        </w:rPr>
        <w:t xml:space="preserve"> </w:t>
      </w:r>
      <w:r w:rsidR="00BC1994" w:rsidRPr="002A4BB6">
        <w:rPr>
          <w:rFonts w:ascii="Times New Roman" w:hAnsi="Times New Roman" w:cs="Times New Roman"/>
          <w:sz w:val="24"/>
          <w:szCs w:val="24"/>
        </w:rPr>
        <w:t>16</w:t>
      </w:r>
      <w:r w:rsidR="00006DBC" w:rsidRPr="002A4BB6">
        <w:rPr>
          <w:rFonts w:ascii="Times New Roman" w:hAnsi="Times New Roman" w:cs="Times New Roman"/>
          <w:sz w:val="24"/>
          <w:szCs w:val="24"/>
        </w:rPr>
        <w:t xml:space="preserve"> (</w:t>
      </w:r>
      <w:r w:rsidR="00BC1994" w:rsidRPr="002A4BB6">
        <w:rPr>
          <w:rFonts w:ascii="Times New Roman" w:hAnsi="Times New Roman" w:cs="Times New Roman"/>
          <w:sz w:val="24"/>
          <w:szCs w:val="24"/>
        </w:rPr>
        <w:t>25</w:t>
      </w:r>
      <w:r w:rsidR="00006DBC" w:rsidRPr="002A4BB6">
        <w:rPr>
          <w:rFonts w:ascii="Times New Roman" w:hAnsi="Times New Roman" w:cs="Times New Roman"/>
          <w:sz w:val="24"/>
          <w:szCs w:val="24"/>
        </w:rPr>
        <w:t>%) were web</w:t>
      </w:r>
      <w:r w:rsidR="00CA36DA" w:rsidRPr="002A4BB6">
        <w:rPr>
          <w:rFonts w:ascii="Times New Roman" w:hAnsi="Times New Roman" w:cs="Times New Roman"/>
          <w:sz w:val="24"/>
          <w:szCs w:val="24"/>
        </w:rPr>
        <w:t xml:space="preserve"> </w:t>
      </w:r>
      <w:r w:rsidR="00006DBC" w:rsidRPr="002A4BB6">
        <w:rPr>
          <w:rFonts w:ascii="Times New Roman" w:hAnsi="Times New Roman" w:cs="Times New Roman"/>
          <w:sz w:val="24"/>
          <w:szCs w:val="24"/>
        </w:rPr>
        <w:t>based tools</w:t>
      </w:r>
      <w:r w:rsidR="00336CD7" w:rsidRPr="002A4BB6">
        <w:rPr>
          <w:rFonts w:ascii="Times New Roman" w:hAnsi="Times New Roman" w:cs="Times New Roman"/>
          <w:sz w:val="24"/>
          <w:szCs w:val="24"/>
        </w:rPr>
        <w:t xml:space="preserve"> by life stage and nutrient</w:t>
      </w:r>
      <w:r w:rsidR="00006DBC" w:rsidRPr="002A4BB6">
        <w:rPr>
          <w:rFonts w:ascii="Times New Roman" w:hAnsi="Times New Roman" w:cs="Times New Roman"/>
          <w:sz w:val="24"/>
          <w:szCs w:val="24"/>
        </w:rPr>
        <w:t>.</w:t>
      </w:r>
      <w:r w:rsidR="00D601DB" w:rsidRPr="002A4BB6">
        <w:rPr>
          <w:rFonts w:ascii="Times New Roman" w:hAnsi="Times New Roman" w:cs="Times New Roman"/>
          <w:sz w:val="24"/>
          <w:szCs w:val="24"/>
        </w:rPr>
        <w:t xml:space="preserve"> </w:t>
      </w:r>
      <w:r w:rsidR="003B5744" w:rsidRPr="002A4BB6">
        <w:rPr>
          <w:rFonts w:ascii="Times New Roman" w:hAnsi="Times New Roman" w:cs="Times New Roman"/>
          <w:sz w:val="24"/>
          <w:szCs w:val="24"/>
        </w:rPr>
        <w:t xml:space="preserve">Four tools focussed on infants and toddlers (Lanigan et al, 2001, Marriott et al. 2009, Marriott et al. 2008, Davies et al. 1994). Twelve tools focussed on children and ten tools on adolescents. Forty-seven tools were developed to measure adult diet and 19 were suitable for measuring diet in the elderly. </w:t>
      </w:r>
      <w:r w:rsidR="008B3FF1" w:rsidRPr="002A4BB6">
        <w:rPr>
          <w:rFonts w:ascii="Times New Roman" w:hAnsi="Times New Roman" w:cs="Times New Roman"/>
          <w:sz w:val="24"/>
          <w:szCs w:val="24"/>
        </w:rPr>
        <w:t>The</w:t>
      </w:r>
      <w:r w:rsidR="00790472" w:rsidRPr="002A4BB6">
        <w:rPr>
          <w:rFonts w:ascii="Times New Roman" w:hAnsi="Times New Roman" w:cs="Times New Roman"/>
          <w:sz w:val="24"/>
          <w:szCs w:val="24"/>
        </w:rPr>
        <w:t xml:space="preserve"> time frame </w:t>
      </w:r>
      <w:r w:rsidR="00672AA3" w:rsidRPr="002A4BB6">
        <w:rPr>
          <w:rFonts w:ascii="Times New Roman" w:hAnsi="Times New Roman" w:cs="Times New Roman"/>
          <w:sz w:val="24"/>
          <w:szCs w:val="24"/>
        </w:rPr>
        <w:t>covered by the DATs</w:t>
      </w:r>
      <w:r w:rsidR="00790472" w:rsidRPr="002A4BB6">
        <w:rPr>
          <w:rFonts w:ascii="Times New Roman" w:hAnsi="Times New Roman" w:cs="Times New Roman"/>
          <w:sz w:val="24"/>
          <w:szCs w:val="24"/>
        </w:rPr>
        <w:t xml:space="preserve"> varied</w:t>
      </w:r>
      <w:r w:rsidR="000B62B3"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Food diaries ranged from measuring intake over one day to</w:t>
      </w:r>
      <w:r w:rsidR="00672AA3" w:rsidRPr="002A4BB6">
        <w:rPr>
          <w:rFonts w:ascii="Times New Roman" w:hAnsi="Times New Roman" w:cs="Times New Roman"/>
          <w:sz w:val="24"/>
          <w:szCs w:val="24"/>
        </w:rPr>
        <w:t xml:space="preserve"> repeated measures</w:t>
      </w:r>
      <w:r w:rsidR="008B3FF1" w:rsidRPr="002A4BB6">
        <w:rPr>
          <w:rFonts w:ascii="Times New Roman" w:hAnsi="Times New Roman" w:cs="Times New Roman"/>
          <w:sz w:val="24"/>
          <w:szCs w:val="24"/>
        </w:rPr>
        <w:t xml:space="preserve"> </w:t>
      </w:r>
      <w:r w:rsidR="00FE2418" w:rsidRPr="002A4BB6">
        <w:rPr>
          <w:rFonts w:ascii="Times New Roman" w:hAnsi="Times New Roman" w:cs="Times New Roman"/>
          <w:sz w:val="24"/>
          <w:szCs w:val="24"/>
        </w:rPr>
        <w:t xml:space="preserve">over </w:t>
      </w:r>
      <w:r w:rsidR="008B3FF1" w:rsidRPr="002A4BB6">
        <w:rPr>
          <w:rFonts w:ascii="Times New Roman" w:hAnsi="Times New Roman" w:cs="Times New Roman"/>
          <w:sz w:val="24"/>
          <w:szCs w:val="24"/>
        </w:rPr>
        <w:t>one year. Most 24-hour recalls measured the previous 24-hours,</w:t>
      </w:r>
      <w:r w:rsidR="00790472" w:rsidRPr="002A4BB6">
        <w:rPr>
          <w:rFonts w:ascii="Times New Roman" w:hAnsi="Times New Roman" w:cs="Times New Roman"/>
          <w:sz w:val="24"/>
          <w:szCs w:val="24"/>
        </w:rPr>
        <w:t xml:space="preserve"> however some</w:t>
      </w:r>
      <w:r w:rsidR="008B3FF1" w:rsidRPr="002A4BB6">
        <w:rPr>
          <w:rFonts w:ascii="Times New Roman" w:hAnsi="Times New Roman" w:cs="Times New Roman"/>
          <w:sz w:val="24"/>
          <w:szCs w:val="24"/>
        </w:rPr>
        <w:t xml:space="preserve"> measured intakes over two consecutive or several days</w:t>
      </w:r>
      <w:r w:rsidR="00730302" w:rsidRPr="002A4BB6">
        <w:rPr>
          <w:rFonts w:ascii="Times New Roman" w:hAnsi="Times New Roman" w:cs="Times New Roman"/>
          <w:sz w:val="24"/>
          <w:szCs w:val="24"/>
        </w:rPr>
        <w:t xml:space="preserve"> (for example: Johansson, 2008, Hillier et al, 2012, Johnson, Driscoll and Goran, 1996)</w:t>
      </w:r>
      <w:r w:rsidR="008B3FF1" w:rsidRPr="002A4BB6">
        <w:rPr>
          <w:rFonts w:ascii="Times New Roman" w:hAnsi="Times New Roman" w:cs="Times New Roman"/>
          <w:sz w:val="24"/>
          <w:szCs w:val="24"/>
        </w:rPr>
        <w:t>. FFQs ranged from the previous day to usual intake over the previous year with 11 (3</w:t>
      </w:r>
      <w:r w:rsidR="000B62B3" w:rsidRPr="002A4BB6">
        <w:rPr>
          <w:rFonts w:ascii="Times New Roman" w:hAnsi="Times New Roman" w:cs="Times New Roman"/>
          <w:sz w:val="24"/>
          <w:szCs w:val="24"/>
        </w:rPr>
        <w:t>2</w:t>
      </w:r>
      <w:r w:rsidR="008B3FF1" w:rsidRPr="002A4BB6">
        <w:rPr>
          <w:rFonts w:ascii="Times New Roman" w:hAnsi="Times New Roman" w:cs="Times New Roman"/>
          <w:sz w:val="24"/>
          <w:szCs w:val="24"/>
        </w:rPr>
        <w:t>%)</w:t>
      </w:r>
      <w:r w:rsidR="00E96B86"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measuring l</w:t>
      </w:r>
      <w:r w:rsidR="00790472" w:rsidRPr="002A4BB6">
        <w:rPr>
          <w:rFonts w:ascii="Times New Roman" w:hAnsi="Times New Roman" w:cs="Times New Roman"/>
          <w:sz w:val="24"/>
          <w:szCs w:val="24"/>
        </w:rPr>
        <w:t>ong term</w:t>
      </w:r>
      <w:r w:rsidR="000B62B3" w:rsidRPr="002A4BB6">
        <w:rPr>
          <w:rFonts w:ascii="Times New Roman" w:hAnsi="Times New Roman" w:cs="Times New Roman"/>
          <w:sz w:val="24"/>
          <w:szCs w:val="24"/>
        </w:rPr>
        <w:t xml:space="preserve"> intake (&gt;6 months) and </w:t>
      </w:r>
      <w:r w:rsidR="00336CD7" w:rsidRPr="002A4BB6">
        <w:rPr>
          <w:rFonts w:ascii="Times New Roman" w:hAnsi="Times New Roman" w:cs="Times New Roman"/>
          <w:sz w:val="24"/>
          <w:szCs w:val="24"/>
        </w:rPr>
        <w:t xml:space="preserve">six </w:t>
      </w:r>
      <w:r w:rsidR="000B62B3" w:rsidRPr="002A4BB6">
        <w:rPr>
          <w:rFonts w:ascii="Times New Roman" w:hAnsi="Times New Roman" w:cs="Times New Roman"/>
          <w:sz w:val="24"/>
          <w:szCs w:val="24"/>
        </w:rPr>
        <w:t>(</w:t>
      </w:r>
      <w:r w:rsidR="00336CD7" w:rsidRPr="002A4BB6">
        <w:rPr>
          <w:rFonts w:ascii="Times New Roman" w:hAnsi="Times New Roman" w:cs="Times New Roman"/>
          <w:sz w:val="24"/>
          <w:szCs w:val="24"/>
        </w:rPr>
        <w:t>16</w:t>
      </w:r>
      <w:r w:rsidR="00790472" w:rsidRPr="002A4BB6">
        <w:rPr>
          <w:rFonts w:ascii="Times New Roman" w:hAnsi="Times New Roman" w:cs="Times New Roman"/>
          <w:sz w:val="24"/>
          <w:szCs w:val="24"/>
        </w:rPr>
        <w:t xml:space="preserve">%) measuring </w:t>
      </w:r>
      <w:r w:rsidR="008B3FF1" w:rsidRPr="002A4BB6">
        <w:rPr>
          <w:rFonts w:ascii="Times New Roman" w:hAnsi="Times New Roman" w:cs="Times New Roman"/>
          <w:sz w:val="24"/>
          <w:szCs w:val="24"/>
        </w:rPr>
        <w:t>short term intake (one day)</w:t>
      </w:r>
      <w:r w:rsidR="00336CD7" w:rsidRPr="002A4BB6">
        <w:rPr>
          <w:rFonts w:ascii="Times New Roman" w:hAnsi="Times New Roman" w:cs="Times New Roman"/>
          <w:sz w:val="24"/>
          <w:szCs w:val="24"/>
        </w:rPr>
        <w:t xml:space="preserve"> (Ashfield-Watt et al. 2007, </w:t>
      </w:r>
      <w:r w:rsidR="00336CD7" w:rsidRPr="002A4BB6">
        <w:rPr>
          <w:rFonts w:ascii="Times New Roman" w:hAnsi="Times New Roman" w:cs="Times New Roman"/>
          <w:sz w:val="24"/>
          <w:szCs w:val="24"/>
        </w:rPr>
        <w:lastRenderedPageBreak/>
        <w:t>Bingham et al, 1994, Bingham and Day, 1997, Broadfield et al. 2003, Brunner, Juneja and Marmot, 2001, Cleghorn et al. 2016)</w:t>
      </w:r>
      <w:r w:rsidR="008B3FF1" w:rsidRPr="002A4BB6">
        <w:rPr>
          <w:rFonts w:ascii="Times New Roman" w:hAnsi="Times New Roman" w:cs="Times New Roman"/>
          <w:sz w:val="24"/>
          <w:szCs w:val="24"/>
        </w:rPr>
        <w:t>. The food database underpinning the DATs w</w:t>
      </w:r>
      <w:r w:rsidR="00AE1952" w:rsidRPr="002A4BB6">
        <w:rPr>
          <w:rFonts w:ascii="Times New Roman" w:hAnsi="Times New Roman" w:cs="Times New Roman"/>
          <w:sz w:val="24"/>
          <w:szCs w:val="24"/>
        </w:rPr>
        <w:t>as</w:t>
      </w:r>
      <w:r w:rsidR="008B3FF1" w:rsidRPr="002A4BB6">
        <w:rPr>
          <w:rFonts w:ascii="Times New Roman" w:hAnsi="Times New Roman" w:cs="Times New Roman"/>
          <w:sz w:val="24"/>
          <w:szCs w:val="24"/>
        </w:rPr>
        <w:t xml:space="preserve"> primarily a version of the McCance and Widdowson’s the Composition of Foods (MCW) food tables or a database based upon MCW. Of the DA</w:t>
      </w:r>
      <w:r w:rsidR="00B5022C" w:rsidRPr="002A4BB6">
        <w:rPr>
          <w:rFonts w:ascii="Times New Roman" w:hAnsi="Times New Roman" w:cs="Times New Roman"/>
          <w:sz w:val="24"/>
          <w:szCs w:val="24"/>
        </w:rPr>
        <w:t>T</w:t>
      </w:r>
      <w:r w:rsidR="000B62B3" w:rsidRPr="002A4BB6">
        <w:rPr>
          <w:rFonts w:ascii="Times New Roman" w:hAnsi="Times New Roman" w:cs="Times New Roman"/>
          <w:sz w:val="24"/>
          <w:szCs w:val="24"/>
        </w:rPr>
        <w:t>s, 10 (16</w:t>
      </w:r>
      <w:r w:rsidR="008B3FF1" w:rsidRPr="002A4BB6">
        <w:rPr>
          <w:rFonts w:ascii="Times New Roman" w:hAnsi="Times New Roman" w:cs="Times New Roman"/>
          <w:sz w:val="24"/>
          <w:szCs w:val="24"/>
        </w:rPr>
        <w:t>%) did not report the food datab</w:t>
      </w:r>
      <w:r w:rsidR="00C644E6" w:rsidRPr="002A4BB6">
        <w:rPr>
          <w:rFonts w:ascii="Times New Roman" w:hAnsi="Times New Roman" w:cs="Times New Roman"/>
          <w:sz w:val="24"/>
          <w:szCs w:val="24"/>
        </w:rPr>
        <w:t xml:space="preserve">ase used; seven (70%) of these </w:t>
      </w:r>
      <w:r w:rsidR="008B3FF1" w:rsidRPr="002A4BB6">
        <w:rPr>
          <w:rFonts w:ascii="Times New Roman" w:hAnsi="Times New Roman" w:cs="Times New Roman"/>
          <w:sz w:val="24"/>
          <w:szCs w:val="24"/>
        </w:rPr>
        <w:t>were FFQs</w:t>
      </w:r>
      <w:r w:rsidR="00D601DB" w:rsidRPr="002A4BB6">
        <w:rPr>
          <w:rFonts w:ascii="Times New Roman" w:hAnsi="Times New Roman" w:cs="Times New Roman"/>
          <w:sz w:val="24"/>
          <w:szCs w:val="24"/>
        </w:rPr>
        <w:t>.</w:t>
      </w:r>
      <w:r w:rsidR="00C86967" w:rsidRPr="002A4BB6">
        <w:rPr>
          <w:rFonts w:ascii="Times New Roman" w:hAnsi="Times New Roman" w:cs="Times New Roman"/>
          <w:sz w:val="24"/>
          <w:szCs w:val="24"/>
        </w:rPr>
        <w:t xml:space="preserve"> </w:t>
      </w:r>
    </w:p>
    <w:p w14:paraId="38C05A2F" w14:textId="77777777" w:rsidR="008B3FF1" w:rsidRPr="002A4BB6" w:rsidRDefault="008B3FF1" w:rsidP="00857E4A">
      <w:pPr>
        <w:spacing w:after="0" w:line="480" w:lineRule="auto"/>
        <w:jc w:val="both"/>
        <w:rPr>
          <w:rFonts w:ascii="Times New Roman" w:hAnsi="Times New Roman" w:cs="Times New Roman"/>
          <w:sz w:val="24"/>
          <w:szCs w:val="24"/>
          <w:u w:val="single"/>
        </w:rPr>
      </w:pPr>
      <w:r w:rsidRPr="002A4BB6">
        <w:rPr>
          <w:rFonts w:ascii="Times New Roman" w:hAnsi="Times New Roman" w:cs="Times New Roman"/>
          <w:sz w:val="24"/>
          <w:szCs w:val="24"/>
          <w:u w:val="single"/>
        </w:rPr>
        <w:t>Characteristics of the validation studies</w:t>
      </w:r>
    </w:p>
    <w:p w14:paraId="465094AA" w14:textId="10AC24FA" w:rsidR="008B3FF1" w:rsidRPr="002A4BB6" w:rsidRDefault="008B3FF1" w:rsidP="006527B8">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A total of 66 validation papers were ide</w:t>
      </w:r>
      <w:r w:rsidR="00630885" w:rsidRPr="002A4BB6">
        <w:rPr>
          <w:rFonts w:ascii="Times New Roman" w:hAnsi="Times New Roman" w:cs="Times New Roman"/>
          <w:sz w:val="24"/>
          <w:szCs w:val="24"/>
        </w:rPr>
        <w:t>ntified for the 63</w:t>
      </w:r>
      <w:r w:rsidR="00790472" w:rsidRPr="002A4BB6">
        <w:rPr>
          <w:rFonts w:ascii="Times New Roman" w:hAnsi="Times New Roman" w:cs="Times New Roman"/>
          <w:sz w:val="24"/>
          <w:szCs w:val="24"/>
        </w:rPr>
        <w:t xml:space="preserve"> DATs. E</w:t>
      </w:r>
      <w:r w:rsidRPr="002A4BB6">
        <w:rPr>
          <w:rFonts w:ascii="Times New Roman" w:hAnsi="Times New Roman" w:cs="Times New Roman"/>
          <w:sz w:val="24"/>
          <w:szCs w:val="24"/>
        </w:rPr>
        <w:t>ight</w:t>
      </w:r>
      <w:r w:rsidR="00790472" w:rsidRPr="002A4BB6">
        <w:rPr>
          <w:rFonts w:ascii="Times New Roman" w:hAnsi="Times New Roman" w:cs="Times New Roman"/>
          <w:sz w:val="24"/>
          <w:szCs w:val="24"/>
        </w:rPr>
        <w:t xml:space="preserve"> (12%) </w:t>
      </w:r>
      <w:r w:rsidRPr="002A4BB6">
        <w:rPr>
          <w:rFonts w:ascii="Times New Roman" w:hAnsi="Times New Roman" w:cs="Times New Roman"/>
          <w:sz w:val="24"/>
          <w:szCs w:val="24"/>
        </w:rPr>
        <w:t xml:space="preserve">involved multiple DATs and 13 (20%) </w:t>
      </w:r>
      <w:r w:rsidR="005910A4" w:rsidRPr="002A4BB6">
        <w:rPr>
          <w:rFonts w:ascii="Times New Roman" w:hAnsi="Times New Roman" w:cs="Times New Roman"/>
          <w:sz w:val="24"/>
          <w:szCs w:val="24"/>
        </w:rPr>
        <w:t xml:space="preserve">tools </w:t>
      </w:r>
      <w:r w:rsidRPr="002A4BB6">
        <w:rPr>
          <w:rFonts w:ascii="Times New Roman" w:hAnsi="Times New Roman" w:cs="Times New Roman"/>
          <w:sz w:val="24"/>
          <w:szCs w:val="24"/>
        </w:rPr>
        <w:t xml:space="preserve">were validated in multiple validation papers </w:t>
      </w:r>
      <w:r w:rsidR="00C43B9F" w:rsidRPr="002A4BB6">
        <w:rPr>
          <w:rFonts w:ascii="Times New Roman" w:hAnsi="Times New Roman" w:cs="Times New Roman"/>
          <w:sz w:val="24"/>
          <w:szCs w:val="24"/>
        </w:rPr>
        <w:t>(</w:t>
      </w:r>
      <w:r w:rsidR="007B267B" w:rsidRPr="002A4BB6">
        <w:rPr>
          <w:rFonts w:ascii="Times New Roman" w:hAnsi="Times New Roman" w:cs="Times New Roman"/>
          <w:sz w:val="24"/>
          <w:szCs w:val="24"/>
        </w:rPr>
        <w:t>T</w:t>
      </w:r>
      <w:r w:rsidR="00C43B9F" w:rsidRPr="002A4BB6">
        <w:rPr>
          <w:rFonts w:ascii="Times New Roman" w:hAnsi="Times New Roman" w:cs="Times New Roman"/>
          <w:sz w:val="24"/>
          <w:szCs w:val="24"/>
        </w:rPr>
        <w:t xml:space="preserve">able 3). </w:t>
      </w:r>
      <w:r w:rsidR="006527B8" w:rsidRPr="002A4BB6">
        <w:rPr>
          <w:rFonts w:ascii="Times New Roman" w:hAnsi="Times New Roman" w:cs="Times New Roman"/>
          <w:sz w:val="24"/>
          <w:szCs w:val="24"/>
        </w:rPr>
        <w:t xml:space="preserve">Five validation studies focused </w:t>
      </w:r>
      <w:r w:rsidR="00806189" w:rsidRPr="002A4BB6">
        <w:rPr>
          <w:rFonts w:ascii="Times New Roman" w:hAnsi="Times New Roman" w:cs="Times New Roman"/>
          <w:sz w:val="24"/>
          <w:szCs w:val="24"/>
        </w:rPr>
        <w:t xml:space="preserve">specifically </w:t>
      </w:r>
      <w:r w:rsidR="006527B8" w:rsidRPr="002A4BB6">
        <w:rPr>
          <w:rFonts w:ascii="Times New Roman" w:hAnsi="Times New Roman" w:cs="Times New Roman"/>
          <w:sz w:val="24"/>
          <w:szCs w:val="24"/>
        </w:rPr>
        <w:t xml:space="preserve">on males </w:t>
      </w:r>
      <w:r w:rsidR="00F72D74" w:rsidRPr="002A4BB6">
        <w:rPr>
          <w:rFonts w:ascii="Times New Roman" w:hAnsi="Times New Roman" w:cs="Times New Roman"/>
          <w:sz w:val="24"/>
          <w:szCs w:val="24"/>
        </w:rPr>
        <w:t>(Bolton-Smith et al</w:t>
      </w:r>
      <w:r w:rsidR="00F24C23" w:rsidRPr="002A4BB6">
        <w:rPr>
          <w:rFonts w:ascii="Times New Roman" w:hAnsi="Times New Roman" w:cs="Times New Roman"/>
          <w:sz w:val="24"/>
          <w:szCs w:val="24"/>
        </w:rPr>
        <w:t>.</w:t>
      </w:r>
      <w:r w:rsidR="00F72D74" w:rsidRPr="002A4BB6">
        <w:rPr>
          <w:rFonts w:ascii="Times New Roman" w:hAnsi="Times New Roman" w:cs="Times New Roman"/>
          <w:sz w:val="24"/>
          <w:szCs w:val="24"/>
        </w:rPr>
        <w:t xml:space="preserve"> 1991, Heath et al</w:t>
      </w:r>
      <w:r w:rsidR="00F24C23" w:rsidRPr="002A4BB6">
        <w:rPr>
          <w:rFonts w:ascii="Times New Roman" w:hAnsi="Times New Roman" w:cs="Times New Roman"/>
          <w:sz w:val="24"/>
          <w:szCs w:val="24"/>
        </w:rPr>
        <w:t>.</w:t>
      </w:r>
      <w:r w:rsidR="00F72D74" w:rsidRPr="002A4BB6">
        <w:rPr>
          <w:rFonts w:ascii="Times New Roman" w:hAnsi="Times New Roman" w:cs="Times New Roman"/>
          <w:sz w:val="24"/>
          <w:szCs w:val="24"/>
        </w:rPr>
        <w:t xml:space="preserve"> 2005, Heller, Pedoe and Rose</w:t>
      </w:r>
      <w:r w:rsidR="00F24C23" w:rsidRPr="002A4BB6">
        <w:rPr>
          <w:rFonts w:ascii="Times New Roman" w:hAnsi="Times New Roman" w:cs="Times New Roman"/>
          <w:sz w:val="24"/>
          <w:szCs w:val="24"/>
        </w:rPr>
        <w:t>,</w:t>
      </w:r>
      <w:r w:rsidR="00F72D74" w:rsidRPr="002A4BB6">
        <w:rPr>
          <w:rFonts w:ascii="Times New Roman" w:hAnsi="Times New Roman" w:cs="Times New Roman"/>
          <w:sz w:val="24"/>
          <w:szCs w:val="24"/>
        </w:rPr>
        <w:t xml:space="preserve"> 1981, Johansson</w:t>
      </w:r>
      <w:r w:rsidR="00F24C23" w:rsidRPr="002A4BB6">
        <w:rPr>
          <w:rFonts w:ascii="Times New Roman" w:hAnsi="Times New Roman" w:cs="Times New Roman"/>
          <w:sz w:val="24"/>
          <w:szCs w:val="24"/>
        </w:rPr>
        <w:t>,</w:t>
      </w:r>
      <w:r w:rsidR="00F72D74" w:rsidRPr="002A4BB6">
        <w:rPr>
          <w:rFonts w:ascii="Times New Roman" w:hAnsi="Times New Roman" w:cs="Times New Roman"/>
          <w:sz w:val="24"/>
          <w:szCs w:val="24"/>
        </w:rPr>
        <w:t xml:space="preserve"> 2008, Heald et al</w:t>
      </w:r>
      <w:r w:rsidR="00F24C23" w:rsidRPr="002A4BB6">
        <w:rPr>
          <w:rFonts w:ascii="Times New Roman" w:hAnsi="Times New Roman" w:cs="Times New Roman"/>
          <w:sz w:val="24"/>
          <w:szCs w:val="24"/>
        </w:rPr>
        <w:t>.</w:t>
      </w:r>
      <w:r w:rsidR="00F72D74" w:rsidRPr="002A4BB6">
        <w:rPr>
          <w:rFonts w:ascii="Times New Roman" w:hAnsi="Times New Roman" w:cs="Times New Roman"/>
          <w:sz w:val="24"/>
          <w:szCs w:val="24"/>
        </w:rPr>
        <w:t xml:space="preserve"> 2006) </w:t>
      </w:r>
      <w:r w:rsidR="006527B8" w:rsidRPr="002A4BB6">
        <w:rPr>
          <w:rFonts w:ascii="Times New Roman" w:hAnsi="Times New Roman" w:cs="Times New Roman"/>
          <w:sz w:val="24"/>
          <w:szCs w:val="24"/>
        </w:rPr>
        <w:t>and 13 on females</w:t>
      </w:r>
      <w:r w:rsidR="00F72D74" w:rsidRPr="002A4BB6">
        <w:rPr>
          <w:rFonts w:ascii="Times New Roman" w:hAnsi="Times New Roman" w:cs="Times New Roman"/>
          <w:sz w:val="24"/>
          <w:szCs w:val="24"/>
        </w:rPr>
        <w:t xml:space="preserve"> (for example: Papadiki and Scott</w:t>
      </w:r>
      <w:r w:rsidR="00F24C23" w:rsidRPr="002A4BB6">
        <w:rPr>
          <w:rFonts w:ascii="Times New Roman" w:hAnsi="Times New Roman" w:cs="Times New Roman"/>
          <w:sz w:val="24"/>
          <w:szCs w:val="24"/>
        </w:rPr>
        <w:t>,</w:t>
      </w:r>
      <w:r w:rsidR="00F72D74" w:rsidRPr="002A4BB6">
        <w:rPr>
          <w:rFonts w:ascii="Times New Roman" w:hAnsi="Times New Roman" w:cs="Times New Roman"/>
          <w:sz w:val="24"/>
          <w:szCs w:val="24"/>
        </w:rPr>
        <w:t xml:space="preserve"> 2007, Mouratidou, Ford and Fraser</w:t>
      </w:r>
      <w:r w:rsidR="00F24C23" w:rsidRPr="002A4BB6">
        <w:rPr>
          <w:rFonts w:ascii="Times New Roman" w:hAnsi="Times New Roman" w:cs="Times New Roman"/>
          <w:sz w:val="24"/>
          <w:szCs w:val="24"/>
        </w:rPr>
        <w:t>,</w:t>
      </w:r>
      <w:r w:rsidR="00F72D74" w:rsidRPr="002A4BB6">
        <w:rPr>
          <w:rFonts w:ascii="Times New Roman" w:hAnsi="Times New Roman" w:cs="Times New Roman"/>
          <w:sz w:val="24"/>
          <w:szCs w:val="24"/>
        </w:rPr>
        <w:t xml:space="preserve"> 2006)</w:t>
      </w:r>
      <w:r w:rsidR="006527B8" w:rsidRPr="002A4BB6">
        <w:rPr>
          <w:rFonts w:ascii="Times New Roman" w:hAnsi="Times New Roman" w:cs="Times New Roman"/>
          <w:sz w:val="24"/>
          <w:szCs w:val="24"/>
        </w:rPr>
        <w:t xml:space="preserve">. </w:t>
      </w:r>
      <w:r w:rsidR="00BA13ED" w:rsidRPr="002A4BB6" w:rsidDel="00BA13ED">
        <w:rPr>
          <w:rFonts w:ascii="Times New Roman" w:hAnsi="Times New Roman" w:cs="Times New Roman"/>
          <w:sz w:val="24"/>
          <w:szCs w:val="24"/>
        </w:rPr>
        <w:t xml:space="preserve"> </w:t>
      </w:r>
    </w:p>
    <w:p w14:paraId="1C642490" w14:textId="1D539625" w:rsidR="008B3FF1" w:rsidRPr="002A4BB6" w:rsidRDefault="00A64B0D" w:rsidP="005107A4">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Of the </w:t>
      </w:r>
      <w:r w:rsidR="00397895" w:rsidRPr="002A4BB6">
        <w:rPr>
          <w:rFonts w:ascii="Times New Roman" w:hAnsi="Times New Roman" w:cs="Times New Roman"/>
          <w:sz w:val="24"/>
          <w:szCs w:val="24"/>
        </w:rPr>
        <w:t xml:space="preserve">63 </w:t>
      </w:r>
      <w:r w:rsidRPr="002A4BB6">
        <w:rPr>
          <w:rFonts w:ascii="Times New Roman" w:hAnsi="Times New Roman" w:cs="Times New Roman"/>
          <w:sz w:val="24"/>
          <w:szCs w:val="24"/>
        </w:rPr>
        <w:t>DATs, 53</w:t>
      </w:r>
      <w:r w:rsidR="008B3FF1" w:rsidRPr="002A4BB6">
        <w:rPr>
          <w:rFonts w:ascii="Times New Roman" w:hAnsi="Times New Roman" w:cs="Times New Roman"/>
          <w:sz w:val="24"/>
          <w:szCs w:val="24"/>
        </w:rPr>
        <w:t xml:space="preserve"> </w:t>
      </w:r>
      <w:r w:rsidRPr="002A4BB6">
        <w:rPr>
          <w:rFonts w:ascii="Times New Roman" w:hAnsi="Times New Roman" w:cs="Times New Roman"/>
          <w:sz w:val="24"/>
          <w:szCs w:val="24"/>
        </w:rPr>
        <w:t>(84</w:t>
      </w:r>
      <w:r w:rsidR="008B3FF1" w:rsidRPr="002A4BB6">
        <w:rPr>
          <w:rFonts w:ascii="Times New Roman" w:hAnsi="Times New Roman" w:cs="Times New Roman"/>
          <w:sz w:val="24"/>
          <w:szCs w:val="24"/>
        </w:rPr>
        <w:t>%) were</w:t>
      </w:r>
      <w:r w:rsidRPr="002A4BB6">
        <w:rPr>
          <w:rFonts w:ascii="Times New Roman" w:hAnsi="Times New Roman" w:cs="Times New Roman"/>
          <w:sz w:val="24"/>
          <w:szCs w:val="24"/>
        </w:rPr>
        <w:t xml:space="preserve"> validated against a different</w:t>
      </w:r>
      <w:r w:rsidR="008B3FF1" w:rsidRPr="002A4BB6">
        <w:rPr>
          <w:rFonts w:ascii="Times New Roman" w:hAnsi="Times New Roman" w:cs="Times New Roman"/>
          <w:sz w:val="24"/>
          <w:szCs w:val="24"/>
        </w:rPr>
        <w:t xml:space="preserve"> </w:t>
      </w:r>
      <w:r w:rsidR="00E66E5D" w:rsidRPr="002A4BB6">
        <w:rPr>
          <w:rFonts w:ascii="Times New Roman" w:hAnsi="Times New Roman" w:cs="Times New Roman"/>
          <w:sz w:val="24"/>
          <w:szCs w:val="24"/>
        </w:rPr>
        <w:t xml:space="preserve">type of </w:t>
      </w:r>
      <w:r w:rsidR="008B3FF1" w:rsidRPr="002A4BB6">
        <w:rPr>
          <w:rFonts w:ascii="Times New Roman" w:hAnsi="Times New Roman" w:cs="Times New Roman"/>
          <w:sz w:val="24"/>
          <w:szCs w:val="24"/>
        </w:rPr>
        <w:t xml:space="preserve">dietary assessment method, </w:t>
      </w:r>
      <w:r w:rsidR="00F71025" w:rsidRPr="002A4BB6">
        <w:rPr>
          <w:rFonts w:ascii="Times New Roman" w:hAnsi="Times New Roman" w:cs="Times New Roman"/>
          <w:sz w:val="24"/>
          <w:szCs w:val="24"/>
        </w:rPr>
        <w:t xml:space="preserve">most of </w:t>
      </w:r>
      <w:r w:rsidR="005D560A" w:rsidRPr="002A4BB6">
        <w:rPr>
          <w:rFonts w:ascii="Times New Roman" w:hAnsi="Times New Roman" w:cs="Times New Roman"/>
          <w:sz w:val="24"/>
          <w:szCs w:val="24"/>
        </w:rPr>
        <w:t>these were</w:t>
      </w:r>
      <w:r w:rsidRPr="002A4BB6">
        <w:rPr>
          <w:rFonts w:ascii="Times New Roman" w:hAnsi="Times New Roman" w:cs="Times New Roman"/>
          <w:sz w:val="24"/>
          <w:szCs w:val="24"/>
        </w:rPr>
        <w:t xml:space="preserve"> weighed </w:t>
      </w:r>
      <w:r w:rsidR="00672AA3" w:rsidRPr="002A4BB6">
        <w:rPr>
          <w:rFonts w:ascii="Times New Roman" w:hAnsi="Times New Roman" w:cs="Times New Roman"/>
          <w:sz w:val="24"/>
          <w:szCs w:val="24"/>
        </w:rPr>
        <w:t>food diaries</w:t>
      </w:r>
      <w:r w:rsidR="00790472"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(n=</w:t>
      </w:r>
      <w:r w:rsidR="00397895" w:rsidRPr="002A4BB6">
        <w:rPr>
          <w:rFonts w:ascii="Times New Roman" w:hAnsi="Times New Roman" w:cs="Times New Roman"/>
          <w:sz w:val="24"/>
          <w:szCs w:val="24"/>
        </w:rPr>
        <w:t>40, 7</w:t>
      </w:r>
      <w:r w:rsidR="00406A02" w:rsidRPr="002A4BB6">
        <w:rPr>
          <w:rFonts w:ascii="Times New Roman" w:hAnsi="Times New Roman" w:cs="Times New Roman"/>
          <w:sz w:val="24"/>
          <w:szCs w:val="24"/>
        </w:rPr>
        <w:t>5</w:t>
      </w:r>
      <w:r w:rsidR="008B3FF1" w:rsidRPr="002A4BB6">
        <w:rPr>
          <w:rFonts w:ascii="Times New Roman" w:hAnsi="Times New Roman" w:cs="Times New Roman"/>
          <w:sz w:val="24"/>
          <w:szCs w:val="24"/>
        </w:rPr>
        <w:t>%)</w:t>
      </w:r>
      <w:r w:rsidR="007B267B" w:rsidRPr="002A4BB6">
        <w:rPr>
          <w:rFonts w:ascii="Times New Roman" w:hAnsi="Times New Roman" w:cs="Times New Roman"/>
          <w:sz w:val="24"/>
          <w:szCs w:val="24"/>
        </w:rPr>
        <w:t>,</w:t>
      </w:r>
      <w:r w:rsidR="00DF58B9" w:rsidRPr="002A4BB6">
        <w:rPr>
          <w:rFonts w:ascii="Times New Roman" w:hAnsi="Times New Roman" w:cs="Times New Roman"/>
          <w:sz w:val="24"/>
          <w:szCs w:val="24"/>
        </w:rPr>
        <w:t xml:space="preserve"> with</w:t>
      </w:r>
      <w:r w:rsidR="008B3FF1" w:rsidRPr="002A4BB6">
        <w:rPr>
          <w:rFonts w:ascii="Times New Roman" w:hAnsi="Times New Roman" w:cs="Times New Roman"/>
          <w:sz w:val="24"/>
          <w:szCs w:val="24"/>
        </w:rPr>
        <w:t xml:space="preserve"> nine (14%) of the tools</w:t>
      </w:r>
      <w:r w:rsidR="00122BB3" w:rsidRPr="002A4BB6">
        <w:rPr>
          <w:rFonts w:ascii="Times New Roman" w:hAnsi="Times New Roman" w:cs="Times New Roman"/>
          <w:sz w:val="24"/>
          <w:szCs w:val="24"/>
        </w:rPr>
        <w:t xml:space="preserve"> using more than one reference method for validation</w:t>
      </w:r>
      <w:r w:rsidR="008102D0" w:rsidRPr="002A4BB6">
        <w:rPr>
          <w:rFonts w:ascii="Times New Roman" w:hAnsi="Times New Roman" w:cs="Times New Roman"/>
          <w:sz w:val="24"/>
          <w:szCs w:val="24"/>
        </w:rPr>
        <w:t>.</w:t>
      </w:r>
      <w:r w:rsidR="00A91F86" w:rsidRPr="002A4BB6">
        <w:rPr>
          <w:rFonts w:ascii="Times New Roman" w:hAnsi="Times New Roman" w:cs="Times New Roman"/>
          <w:sz w:val="24"/>
          <w:szCs w:val="24"/>
        </w:rPr>
        <w:t xml:space="preserve"> </w:t>
      </w:r>
      <w:r w:rsidR="002C4C83" w:rsidRPr="002A4BB6">
        <w:rPr>
          <w:rFonts w:ascii="Times New Roman" w:hAnsi="Times New Roman" w:cs="Times New Roman"/>
          <w:sz w:val="24"/>
          <w:szCs w:val="24"/>
        </w:rPr>
        <w:t>Four (6</w:t>
      </w:r>
      <w:r w:rsidR="00397895" w:rsidRPr="002A4BB6">
        <w:rPr>
          <w:rFonts w:ascii="Times New Roman" w:hAnsi="Times New Roman" w:cs="Times New Roman"/>
          <w:sz w:val="24"/>
          <w:szCs w:val="24"/>
        </w:rPr>
        <w:t xml:space="preserve">%) </w:t>
      </w:r>
      <w:r w:rsidR="00F24C23" w:rsidRPr="002A4BB6">
        <w:rPr>
          <w:rFonts w:ascii="Times New Roman" w:hAnsi="Times New Roman" w:cs="Times New Roman"/>
          <w:sz w:val="24"/>
          <w:szCs w:val="24"/>
        </w:rPr>
        <w:t xml:space="preserve">(Bolton-Smith et al. 1991, McKeown et al. 2001, Yarnell et al. 1983, Lietz et al. 2002) </w:t>
      </w:r>
      <w:r w:rsidR="00397895" w:rsidRPr="002A4BB6">
        <w:rPr>
          <w:rFonts w:ascii="Times New Roman" w:hAnsi="Times New Roman" w:cs="Times New Roman"/>
          <w:sz w:val="24"/>
          <w:szCs w:val="24"/>
        </w:rPr>
        <w:t>of the 63</w:t>
      </w:r>
      <w:r w:rsidR="004851BF" w:rsidRPr="002A4BB6">
        <w:rPr>
          <w:rFonts w:ascii="Times New Roman" w:hAnsi="Times New Roman" w:cs="Times New Roman"/>
          <w:sz w:val="24"/>
          <w:szCs w:val="24"/>
        </w:rPr>
        <w:t xml:space="preserve"> tools were exclusively</w:t>
      </w:r>
      <w:r w:rsidR="008D2CD5" w:rsidRPr="002A4BB6">
        <w:rPr>
          <w:rFonts w:ascii="Times New Roman" w:hAnsi="Times New Roman" w:cs="Times New Roman"/>
          <w:sz w:val="24"/>
          <w:szCs w:val="24"/>
        </w:rPr>
        <w:t xml:space="preserve"> validated against biomarkers</w:t>
      </w:r>
      <w:r w:rsidR="007B267B" w:rsidRPr="002A4BB6">
        <w:rPr>
          <w:rFonts w:ascii="Times New Roman" w:hAnsi="Times New Roman" w:cs="Times New Roman"/>
          <w:sz w:val="24"/>
          <w:szCs w:val="24"/>
        </w:rPr>
        <w:t>,</w:t>
      </w:r>
      <w:r w:rsidR="00790472" w:rsidRPr="002A4BB6">
        <w:rPr>
          <w:rFonts w:ascii="Times New Roman" w:hAnsi="Times New Roman" w:cs="Times New Roman"/>
          <w:sz w:val="24"/>
          <w:szCs w:val="24"/>
        </w:rPr>
        <w:t xml:space="preserve"> four (6%) </w:t>
      </w:r>
      <w:r w:rsidR="00F24C23" w:rsidRPr="002A4BB6">
        <w:rPr>
          <w:rFonts w:ascii="Times New Roman" w:hAnsi="Times New Roman" w:cs="Times New Roman"/>
          <w:sz w:val="24"/>
          <w:szCs w:val="24"/>
        </w:rPr>
        <w:t xml:space="preserve">(Johnson, Driscoll and Goran, 1996, Livingstone et al. 1992, Davies et al. 1994, Montgomery et al. 2005) </w:t>
      </w:r>
      <w:r w:rsidR="008D2CD5" w:rsidRPr="002A4BB6">
        <w:rPr>
          <w:rFonts w:ascii="Times New Roman" w:hAnsi="Times New Roman" w:cs="Times New Roman"/>
          <w:sz w:val="24"/>
          <w:szCs w:val="24"/>
        </w:rPr>
        <w:t>against DLW</w:t>
      </w:r>
      <w:r w:rsidR="00757813" w:rsidRPr="002A4BB6">
        <w:rPr>
          <w:rFonts w:ascii="Times New Roman" w:hAnsi="Times New Roman" w:cs="Times New Roman"/>
          <w:sz w:val="24"/>
          <w:szCs w:val="24"/>
          <w:vertAlign w:val="superscript"/>
        </w:rPr>
        <w:t xml:space="preserve"> </w:t>
      </w:r>
      <w:r w:rsidR="00757813" w:rsidRPr="002A4BB6">
        <w:rPr>
          <w:rFonts w:ascii="Times New Roman" w:hAnsi="Times New Roman" w:cs="Times New Roman"/>
          <w:sz w:val="24"/>
          <w:szCs w:val="24"/>
        </w:rPr>
        <w:t>and</w:t>
      </w:r>
      <w:r w:rsidR="00EA49BD" w:rsidRPr="002A4BB6">
        <w:rPr>
          <w:rFonts w:ascii="Times New Roman" w:hAnsi="Times New Roman" w:cs="Times New Roman"/>
          <w:sz w:val="24"/>
          <w:szCs w:val="24"/>
          <w:vertAlign w:val="superscript"/>
        </w:rPr>
        <w:t xml:space="preserve"> </w:t>
      </w:r>
      <w:r w:rsidR="008B3FF1" w:rsidRPr="002A4BB6">
        <w:rPr>
          <w:rFonts w:ascii="Times New Roman" w:hAnsi="Times New Roman" w:cs="Times New Roman"/>
          <w:sz w:val="24"/>
          <w:szCs w:val="24"/>
        </w:rPr>
        <w:t xml:space="preserve">two </w:t>
      </w:r>
      <w:r w:rsidR="008D2CD5" w:rsidRPr="002A4BB6">
        <w:rPr>
          <w:rFonts w:ascii="Times New Roman" w:hAnsi="Times New Roman" w:cs="Times New Roman"/>
          <w:sz w:val="24"/>
          <w:szCs w:val="24"/>
        </w:rPr>
        <w:t xml:space="preserve">(3%) </w:t>
      </w:r>
      <w:r w:rsidR="00F24C23" w:rsidRPr="002A4BB6">
        <w:rPr>
          <w:rFonts w:ascii="Times New Roman" w:hAnsi="Times New Roman" w:cs="Times New Roman"/>
          <w:sz w:val="24"/>
          <w:szCs w:val="24"/>
        </w:rPr>
        <w:t xml:space="preserve">(Hillier et al. 2012, Edmunds and Ziebland, 2002) </w:t>
      </w:r>
      <w:r w:rsidR="008D2CD5" w:rsidRPr="002A4BB6">
        <w:rPr>
          <w:rFonts w:ascii="Times New Roman" w:hAnsi="Times New Roman" w:cs="Times New Roman"/>
          <w:sz w:val="24"/>
          <w:szCs w:val="24"/>
        </w:rPr>
        <w:t>against direct observation</w:t>
      </w:r>
      <w:r w:rsidR="00677974" w:rsidRPr="002A4BB6">
        <w:rPr>
          <w:rFonts w:ascii="Times New Roman" w:hAnsi="Times New Roman" w:cs="Times New Roman"/>
          <w:sz w:val="24"/>
          <w:szCs w:val="24"/>
        </w:rPr>
        <w:t>.</w:t>
      </w:r>
      <w:r w:rsidR="00790472" w:rsidRPr="002A4BB6">
        <w:rPr>
          <w:rFonts w:ascii="Times New Roman" w:hAnsi="Times New Roman" w:cs="Times New Roman"/>
          <w:sz w:val="24"/>
          <w:szCs w:val="24"/>
          <w:vertAlign w:val="superscript"/>
        </w:rPr>
        <w:t xml:space="preserve"> </w:t>
      </w:r>
      <w:r w:rsidR="008B3FF1" w:rsidRPr="002A4BB6">
        <w:rPr>
          <w:rFonts w:ascii="Times New Roman" w:hAnsi="Times New Roman" w:cs="Times New Roman"/>
          <w:sz w:val="24"/>
          <w:szCs w:val="24"/>
        </w:rPr>
        <w:t>The sample size of the validation studies varied by type of DAT and the comparator and ranged from 11</w:t>
      </w:r>
      <w:r w:rsidR="00677974" w:rsidRPr="002A4BB6">
        <w:rPr>
          <w:rFonts w:ascii="Times New Roman" w:hAnsi="Times New Roman" w:cs="Times New Roman"/>
          <w:sz w:val="24"/>
          <w:szCs w:val="24"/>
          <w:vertAlign w:val="superscript"/>
        </w:rPr>
        <w:t xml:space="preserve"> </w:t>
      </w:r>
      <w:r w:rsidR="008B3FF1" w:rsidRPr="002A4BB6">
        <w:rPr>
          <w:rFonts w:ascii="Times New Roman" w:hAnsi="Times New Roman" w:cs="Times New Roman"/>
          <w:sz w:val="24"/>
          <w:szCs w:val="24"/>
        </w:rPr>
        <w:t>to 2265</w:t>
      </w:r>
      <w:r w:rsidR="00677974" w:rsidRPr="002A4BB6">
        <w:rPr>
          <w:rFonts w:ascii="Times New Roman" w:hAnsi="Times New Roman" w:cs="Times New Roman"/>
          <w:sz w:val="24"/>
          <w:szCs w:val="24"/>
        </w:rPr>
        <w:t>.</w:t>
      </w:r>
    </w:p>
    <w:p w14:paraId="48DB63E1" w14:textId="4BF26693" w:rsidR="008B3FF1" w:rsidRPr="002A4BB6" w:rsidRDefault="00E1237C" w:rsidP="00D62C79">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Out of the 63 DATs, 46 (73</w:t>
      </w:r>
      <w:r w:rsidR="008B3FF1" w:rsidRPr="002A4BB6">
        <w:rPr>
          <w:rFonts w:ascii="Times New Roman" w:hAnsi="Times New Roman" w:cs="Times New Roman"/>
          <w:sz w:val="24"/>
          <w:szCs w:val="24"/>
        </w:rPr>
        <w:t>%) validated at leas</w:t>
      </w:r>
      <w:r w:rsidRPr="002A4BB6">
        <w:rPr>
          <w:rFonts w:ascii="Times New Roman" w:hAnsi="Times New Roman" w:cs="Times New Roman"/>
          <w:sz w:val="24"/>
          <w:szCs w:val="24"/>
        </w:rPr>
        <w:t>t one macronutrient, with 36 (57%) validating fat, 31 (49</w:t>
      </w:r>
      <w:r w:rsidR="008B3FF1" w:rsidRPr="002A4BB6">
        <w:rPr>
          <w:rFonts w:ascii="Times New Roman" w:hAnsi="Times New Roman" w:cs="Times New Roman"/>
          <w:sz w:val="24"/>
          <w:szCs w:val="24"/>
        </w:rPr>
        <w:t>%) carbohydrate, 28 (44%) prot</w:t>
      </w:r>
      <w:r w:rsidRPr="002A4BB6">
        <w:rPr>
          <w:rFonts w:ascii="Times New Roman" w:hAnsi="Times New Roman" w:cs="Times New Roman"/>
          <w:sz w:val="24"/>
          <w:szCs w:val="24"/>
        </w:rPr>
        <w:t>ein and 15 (24</w:t>
      </w:r>
      <w:r w:rsidR="00A91F86" w:rsidRPr="002A4BB6">
        <w:rPr>
          <w:rFonts w:ascii="Times New Roman" w:hAnsi="Times New Roman" w:cs="Times New Roman"/>
          <w:sz w:val="24"/>
          <w:szCs w:val="24"/>
        </w:rPr>
        <w:t xml:space="preserve">%) saturated fat with two (3%) tools validating particular types of fat such as fatty acids </w:t>
      </w:r>
      <w:r w:rsidR="00757813" w:rsidRPr="002A4BB6">
        <w:rPr>
          <w:rFonts w:ascii="Times New Roman" w:hAnsi="Times New Roman" w:cs="Times New Roman"/>
          <w:sz w:val="24"/>
          <w:szCs w:val="24"/>
        </w:rPr>
        <w:t>(Broadfield et al. 2003) and cholesterol (Heller, Pedoe and Rose, 1981).</w:t>
      </w:r>
      <w:r w:rsidR="00A91F86" w:rsidRPr="002A4BB6">
        <w:rPr>
          <w:rFonts w:ascii="Times New Roman" w:hAnsi="Times New Roman" w:cs="Times New Roman"/>
          <w:sz w:val="24"/>
          <w:szCs w:val="24"/>
        </w:rPr>
        <w:t xml:space="preserve"> </w:t>
      </w:r>
      <w:r w:rsidR="00423B2E" w:rsidRPr="002A4BB6">
        <w:rPr>
          <w:rFonts w:ascii="Times New Roman" w:hAnsi="Times New Roman" w:cs="Times New Roman"/>
          <w:sz w:val="24"/>
          <w:szCs w:val="24"/>
        </w:rPr>
        <w:t>M</w:t>
      </w:r>
      <w:r w:rsidR="008B3FF1" w:rsidRPr="002A4BB6">
        <w:rPr>
          <w:rFonts w:ascii="Times New Roman" w:hAnsi="Times New Roman" w:cs="Times New Roman"/>
          <w:sz w:val="24"/>
          <w:szCs w:val="24"/>
        </w:rPr>
        <w:t>i</w:t>
      </w:r>
      <w:r w:rsidR="00423B2E" w:rsidRPr="002A4BB6">
        <w:rPr>
          <w:rFonts w:ascii="Times New Roman" w:hAnsi="Times New Roman" w:cs="Times New Roman"/>
          <w:sz w:val="24"/>
          <w:szCs w:val="24"/>
        </w:rPr>
        <w:t>cronutrients were validated in 4</w:t>
      </w:r>
      <w:r w:rsidRPr="002A4BB6">
        <w:rPr>
          <w:rFonts w:ascii="Times New Roman" w:hAnsi="Times New Roman" w:cs="Times New Roman"/>
          <w:sz w:val="24"/>
          <w:szCs w:val="24"/>
        </w:rPr>
        <w:t>6 (73</w:t>
      </w:r>
      <w:r w:rsidR="008B3FF1" w:rsidRPr="002A4BB6">
        <w:rPr>
          <w:rFonts w:ascii="Times New Roman" w:hAnsi="Times New Roman" w:cs="Times New Roman"/>
          <w:sz w:val="24"/>
          <w:szCs w:val="24"/>
        </w:rPr>
        <w:t>%) tools, wi</w:t>
      </w:r>
      <w:r w:rsidR="00423B2E" w:rsidRPr="002A4BB6">
        <w:rPr>
          <w:rFonts w:ascii="Times New Roman" w:hAnsi="Times New Roman" w:cs="Times New Roman"/>
          <w:sz w:val="24"/>
          <w:szCs w:val="24"/>
        </w:rPr>
        <w:t>th the most frequently measured</w:t>
      </w:r>
      <w:r w:rsidR="00406A02"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 xml:space="preserve">being vitamin C (n=34, </w:t>
      </w:r>
      <w:r w:rsidRPr="002A4BB6">
        <w:rPr>
          <w:rFonts w:ascii="Times New Roman" w:hAnsi="Times New Roman" w:cs="Times New Roman"/>
          <w:sz w:val="24"/>
          <w:szCs w:val="24"/>
        </w:rPr>
        <w:t>54%</w:t>
      </w:r>
      <w:r w:rsidR="008B3FF1" w:rsidRPr="002A4BB6">
        <w:rPr>
          <w:rFonts w:ascii="Times New Roman" w:hAnsi="Times New Roman" w:cs="Times New Roman"/>
          <w:sz w:val="24"/>
          <w:szCs w:val="24"/>
        </w:rPr>
        <w:t xml:space="preserve">), calcium (n=29, </w:t>
      </w:r>
      <w:r w:rsidRPr="002A4BB6">
        <w:rPr>
          <w:rFonts w:ascii="Times New Roman" w:hAnsi="Times New Roman" w:cs="Times New Roman"/>
          <w:sz w:val="24"/>
          <w:szCs w:val="24"/>
        </w:rPr>
        <w:t>46</w:t>
      </w:r>
      <w:r w:rsidR="008B3FF1" w:rsidRPr="002A4BB6">
        <w:rPr>
          <w:rFonts w:ascii="Times New Roman" w:hAnsi="Times New Roman" w:cs="Times New Roman"/>
          <w:sz w:val="24"/>
          <w:szCs w:val="24"/>
        </w:rPr>
        <w:t xml:space="preserve">%) and iron (n=22, </w:t>
      </w:r>
      <w:r w:rsidRPr="002A4BB6">
        <w:rPr>
          <w:rFonts w:ascii="Times New Roman" w:hAnsi="Times New Roman" w:cs="Times New Roman"/>
          <w:sz w:val="24"/>
          <w:szCs w:val="24"/>
        </w:rPr>
        <w:t>35</w:t>
      </w:r>
      <w:r w:rsidR="008B3FF1"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lastRenderedPageBreak/>
        <w:t>Four (</w:t>
      </w:r>
      <w:r w:rsidR="00345B75" w:rsidRPr="002A4BB6">
        <w:rPr>
          <w:rFonts w:ascii="Times New Roman" w:hAnsi="Times New Roman" w:cs="Times New Roman"/>
          <w:sz w:val="24"/>
          <w:szCs w:val="24"/>
        </w:rPr>
        <w:t>6</w:t>
      </w:r>
      <w:r w:rsidRPr="002A4BB6">
        <w:rPr>
          <w:rFonts w:ascii="Times New Roman" w:hAnsi="Times New Roman" w:cs="Times New Roman"/>
          <w:sz w:val="24"/>
          <w:szCs w:val="24"/>
        </w:rPr>
        <w:t>%) of the tools</w:t>
      </w:r>
      <w:r w:rsidR="00423B2E"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validated micronutrients</w:t>
      </w:r>
      <w:r w:rsidR="00E66E5D" w:rsidRPr="002A4BB6">
        <w:rPr>
          <w:rFonts w:ascii="Times New Roman" w:hAnsi="Times New Roman" w:cs="Times New Roman"/>
          <w:sz w:val="24"/>
          <w:szCs w:val="24"/>
        </w:rPr>
        <w:t xml:space="preserve"> only</w:t>
      </w:r>
      <w:r w:rsidR="008B3FF1" w:rsidRPr="002A4BB6">
        <w:rPr>
          <w:rFonts w:ascii="Times New Roman" w:hAnsi="Times New Roman" w:cs="Times New Roman"/>
          <w:sz w:val="24"/>
          <w:szCs w:val="24"/>
        </w:rPr>
        <w:t xml:space="preserve">, with two </w:t>
      </w:r>
      <w:r w:rsidR="007B267B" w:rsidRPr="002A4BB6">
        <w:rPr>
          <w:rFonts w:ascii="Times New Roman" w:hAnsi="Times New Roman" w:cs="Times New Roman"/>
          <w:sz w:val="24"/>
          <w:szCs w:val="24"/>
        </w:rPr>
        <w:t xml:space="preserve">of these </w:t>
      </w:r>
      <w:r w:rsidR="008B3FF1" w:rsidRPr="002A4BB6">
        <w:rPr>
          <w:rFonts w:ascii="Times New Roman" w:hAnsi="Times New Roman" w:cs="Times New Roman"/>
          <w:sz w:val="24"/>
          <w:szCs w:val="24"/>
        </w:rPr>
        <w:t>(</w:t>
      </w:r>
      <w:r w:rsidR="00345B75" w:rsidRPr="002A4BB6">
        <w:rPr>
          <w:rFonts w:ascii="Times New Roman" w:hAnsi="Times New Roman" w:cs="Times New Roman"/>
          <w:sz w:val="24"/>
          <w:szCs w:val="24"/>
        </w:rPr>
        <w:t>3</w:t>
      </w:r>
      <w:r w:rsidR="008B3FF1" w:rsidRPr="002A4BB6">
        <w:rPr>
          <w:rFonts w:ascii="Times New Roman" w:hAnsi="Times New Roman" w:cs="Times New Roman"/>
          <w:sz w:val="24"/>
          <w:szCs w:val="24"/>
        </w:rPr>
        <w:t>%) measuring one micronutrient</w:t>
      </w:r>
      <w:r w:rsidR="00757813" w:rsidRPr="002A4BB6">
        <w:rPr>
          <w:rFonts w:ascii="Times New Roman" w:hAnsi="Times New Roman" w:cs="Times New Roman"/>
          <w:sz w:val="24"/>
          <w:szCs w:val="24"/>
        </w:rPr>
        <w:t xml:space="preserve"> </w:t>
      </w:r>
      <w:r w:rsidR="00E66E5D" w:rsidRPr="002A4BB6">
        <w:rPr>
          <w:rFonts w:ascii="Times New Roman" w:hAnsi="Times New Roman" w:cs="Times New Roman"/>
          <w:sz w:val="24"/>
          <w:szCs w:val="24"/>
        </w:rPr>
        <w:t xml:space="preserve">only </w:t>
      </w:r>
      <w:r w:rsidR="00757813" w:rsidRPr="002A4BB6">
        <w:rPr>
          <w:rFonts w:ascii="Times New Roman" w:hAnsi="Times New Roman" w:cs="Times New Roman"/>
          <w:sz w:val="24"/>
          <w:szCs w:val="24"/>
        </w:rPr>
        <w:t xml:space="preserve">(Nelson et al. 1988, Pufulete et al. 2002). </w:t>
      </w:r>
      <w:r w:rsidR="00885310" w:rsidRPr="002A4BB6">
        <w:rPr>
          <w:rFonts w:ascii="Times New Roman" w:hAnsi="Times New Roman" w:cs="Times New Roman"/>
          <w:sz w:val="24"/>
          <w:szCs w:val="24"/>
          <w:vertAlign w:val="superscript"/>
        </w:rPr>
        <w:t xml:space="preserve"> </w:t>
      </w:r>
      <w:r w:rsidR="008B3FF1" w:rsidRPr="002A4BB6">
        <w:rPr>
          <w:rFonts w:ascii="Times New Roman" w:hAnsi="Times New Roman" w:cs="Times New Roman"/>
          <w:sz w:val="24"/>
          <w:szCs w:val="24"/>
        </w:rPr>
        <w:t xml:space="preserve">Energy was validated in 35 (55%) of the tools with </w:t>
      </w:r>
      <w:r w:rsidR="00D91ABF" w:rsidRPr="002A4BB6">
        <w:rPr>
          <w:rFonts w:ascii="Times New Roman" w:hAnsi="Times New Roman" w:cs="Times New Roman"/>
          <w:sz w:val="24"/>
          <w:szCs w:val="24"/>
        </w:rPr>
        <w:t xml:space="preserve">two </w:t>
      </w:r>
      <w:r w:rsidR="008B3FF1" w:rsidRPr="002A4BB6">
        <w:rPr>
          <w:rFonts w:ascii="Times New Roman" w:hAnsi="Times New Roman" w:cs="Times New Roman"/>
          <w:sz w:val="24"/>
          <w:szCs w:val="24"/>
        </w:rPr>
        <w:t>(</w:t>
      </w:r>
      <w:r w:rsidR="00345B75" w:rsidRPr="002A4BB6">
        <w:rPr>
          <w:rFonts w:ascii="Times New Roman" w:hAnsi="Times New Roman" w:cs="Times New Roman"/>
          <w:sz w:val="24"/>
          <w:szCs w:val="24"/>
        </w:rPr>
        <w:t>3</w:t>
      </w:r>
      <w:r w:rsidR="008B3FF1" w:rsidRPr="002A4BB6">
        <w:rPr>
          <w:rFonts w:ascii="Times New Roman" w:hAnsi="Times New Roman" w:cs="Times New Roman"/>
          <w:sz w:val="24"/>
          <w:szCs w:val="24"/>
        </w:rPr>
        <w:t>%) of these not validating any other aspect of diet</w:t>
      </w:r>
      <w:r w:rsidR="00DF58B9" w:rsidRPr="002A4BB6">
        <w:rPr>
          <w:rFonts w:ascii="Times New Roman" w:hAnsi="Times New Roman" w:cs="Times New Roman"/>
          <w:sz w:val="24"/>
          <w:szCs w:val="24"/>
        </w:rPr>
        <w:t xml:space="preserve"> </w:t>
      </w:r>
      <w:r w:rsidR="00677974" w:rsidRPr="002A4BB6">
        <w:rPr>
          <w:rFonts w:ascii="Times New Roman" w:hAnsi="Times New Roman" w:cs="Times New Roman"/>
          <w:sz w:val="24"/>
          <w:szCs w:val="24"/>
        </w:rPr>
        <w:t>(Livingstone et al</w:t>
      </w:r>
      <w:r w:rsidR="00757813" w:rsidRPr="002A4BB6">
        <w:rPr>
          <w:rFonts w:ascii="Times New Roman" w:hAnsi="Times New Roman" w:cs="Times New Roman"/>
          <w:sz w:val="24"/>
          <w:szCs w:val="24"/>
        </w:rPr>
        <w:t xml:space="preserve">. 1992, Davies et al. </w:t>
      </w:r>
      <w:r w:rsidR="00677974" w:rsidRPr="002A4BB6">
        <w:rPr>
          <w:rFonts w:ascii="Times New Roman" w:hAnsi="Times New Roman" w:cs="Times New Roman"/>
          <w:sz w:val="24"/>
          <w:szCs w:val="24"/>
        </w:rPr>
        <w:t>1994</w:t>
      </w:r>
      <w:r w:rsidR="00757813" w:rsidRPr="002A4BB6">
        <w:rPr>
          <w:rFonts w:ascii="Times New Roman" w:hAnsi="Times New Roman" w:cs="Times New Roman"/>
          <w:sz w:val="24"/>
          <w:szCs w:val="24"/>
        </w:rPr>
        <w:t>)</w:t>
      </w:r>
      <w:r w:rsidR="00DB4D55" w:rsidRPr="002A4BB6">
        <w:rPr>
          <w:rFonts w:ascii="Times New Roman" w:hAnsi="Times New Roman" w:cs="Times New Roman"/>
          <w:sz w:val="24"/>
          <w:szCs w:val="24"/>
        </w:rPr>
        <w:t>.</w:t>
      </w:r>
      <w:r w:rsidR="008B3FF1" w:rsidRPr="002A4BB6">
        <w:rPr>
          <w:rFonts w:ascii="Times New Roman" w:hAnsi="Times New Roman" w:cs="Times New Roman"/>
          <w:sz w:val="24"/>
          <w:szCs w:val="24"/>
        </w:rPr>
        <w:t xml:space="preserve"> At least one food group was validated in </w:t>
      </w:r>
      <w:r w:rsidR="00BE1E63" w:rsidRPr="002A4BB6">
        <w:rPr>
          <w:rFonts w:ascii="Times New Roman" w:hAnsi="Times New Roman" w:cs="Times New Roman"/>
          <w:sz w:val="24"/>
          <w:szCs w:val="24"/>
        </w:rPr>
        <w:t>49 (78</w:t>
      </w:r>
      <w:r w:rsidR="004851BF" w:rsidRPr="002A4BB6">
        <w:rPr>
          <w:rFonts w:ascii="Times New Roman" w:hAnsi="Times New Roman" w:cs="Times New Roman"/>
          <w:sz w:val="24"/>
          <w:szCs w:val="24"/>
        </w:rPr>
        <w:t>%) of the tools</w:t>
      </w:r>
      <w:r w:rsidR="005910A4" w:rsidRPr="002A4BB6">
        <w:rPr>
          <w:rFonts w:ascii="Times New Roman" w:hAnsi="Times New Roman" w:cs="Times New Roman"/>
          <w:sz w:val="24"/>
          <w:szCs w:val="24"/>
        </w:rPr>
        <w:t>:</w:t>
      </w:r>
      <w:r w:rsidR="004851BF"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18 (</w:t>
      </w:r>
      <w:r w:rsidR="00BE1E63" w:rsidRPr="002A4BB6">
        <w:rPr>
          <w:rFonts w:ascii="Times New Roman" w:hAnsi="Times New Roman" w:cs="Times New Roman"/>
          <w:sz w:val="24"/>
          <w:szCs w:val="24"/>
        </w:rPr>
        <w:t>28</w:t>
      </w:r>
      <w:r w:rsidR="008B3FF1" w:rsidRPr="002A4BB6">
        <w:rPr>
          <w:rFonts w:ascii="Times New Roman" w:hAnsi="Times New Roman" w:cs="Times New Roman"/>
          <w:sz w:val="24"/>
          <w:szCs w:val="24"/>
        </w:rPr>
        <w:t>%)</w:t>
      </w:r>
      <w:r w:rsidR="00345B75"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validating fruit</w:t>
      </w:r>
      <w:r w:rsidR="005910A4" w:rsidRPr="002A4BB6">
        <w:rPr>
          <w:rFonts w:ascii="Times New Roman" w:hAnsi="Times New Roman" w:cs="Times New Roman"/>
          <w:sz w:val="24"/>
          <w:szCs w:val="24"/>
        </w:rPr>
        <w:t>s</w:t>
      </w:r>
      <w:r w:rsidR="00345B75" w:rsidRPr="002A4BB6">
        <w:rPr>
          <w:rFonts w:ascii="Times New Roman" w:hAnsi="Times New Roman" w:cs="Times New Roman"/>
          <w:sz w:val="24"/>
          <w:szCs w:val="24"/>
        </w:rPr>
        <w:t>,</w:t>
      </w:r>
      <w:r w:rsidR="008B3FF1" w:rsidRPr="002A4BB6">
        <w:rPr>
          <w:rFonts w:ascii="Times New Roman" w:hAnsi="Times New Roman" w:cs="Times New Roman"/>
          <w:sz w:val="24"/>
          <w:szCs w:val="24"/>
        </w:rPr>
        <w:t xml:space="preserve"> 17</w:t>
      </w:r>
      <w:r w:rsidR="00BE1E63"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w:t>
      </w:r>
      <w:r w:rsidR="00BE1E63" w:rsidRPr="002A4BB6">
        <w:rPr>
          <w:rFonts w:ascii="Times New Roman" w:hAnsi="Times New Roman" w:cs="Times New Roman"/>
          <w:sz w:val="24"/>
          <w:szCs w:val="24"/>
        </w:rPr>
        <w:t>27</w:t>
      </w:r>
      <w:r w:rsidR="008B3FF1" w:rsidRPr="002A4BB6">
        <w:rPr>
          <w:rFonts w:ascii="Times New Roman" w:hAnsi="Times New Roman" w:cs="Times New Roman"/>
          <w:sz w:val="24"/>
          <w:szCs w:val="24"/>
        </w:rPr>
        <w:t>%) validating vegetables and 10 (</w:t>
      </w:r>
      <w:r w:rsidR="00BE1E63" w:rsidRPr="002A4BB6">
        <w:rPr>
          <w:rFonts w:ascii="Times New Roman" w:hAnsi="Times New Roman" w:cs="Times New Roman"/>
          <w:sz w:val="24"/>
          <w:szCs w:val="24"/>
        </w:rPr>
        <w:t>16</w:t>
      </w:r>
      <w:r w:rsidR="008B3FF1" w:rsidRPr="002A4BB6">
        <w:rPr>
          <w:rFonts w:ascii="Times New Roman" w:hAnsi="Times New Roman" w:cs="Times New Roman"/>
          <w:sz w:val="24"/>
          <w:szCs w:val="24"/>
        </w:rPr>
        <w:t>%) validating food groups exclusively</w:t>
      </w:r>
      <w:r w:rsidR="00CC0DD9" w:rsidRPr="002A4BB6">
        <w:rPr>
          <w:rFonts w:ascii="Times New Roman" w:hAnsi="Times New Roman" w:cs="Times New Roman"/>
          <w:sz w:val="24"/>
          <w:szCs w:val="24"/>
        </w:rPr>
        <w:t>.</w:t>
      </w:r>
      <w:r w:rsidR="008B3FF1" w:rsidRPr="002A4BB6">
        <w:rPr>
          <w:rFonts w:ascii="Times New Roman" w:hAnsi="Times New Roman" w:cs="Times New Roman"/>
          <w:sz w:val="24"/>
          <w:szCs w:val="24"/>
        </w:rPr>
        <w:t xml:space="preserve"> </w:t>
      </w:r>
    </w:p>
    <w:p w14:paraId="23939817" w14:textId="59E23185" w:rsidR="008B3FF1" w:rsidRPr="002A4BB6" w:rsidRDefault="008B3FF1" w:rsidP="00D62C79">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The statistical methods used</w:t>
      </w:r>
      <w:r w:rsidR="00423B2E" w:rsidRPr="002A4BB6">
        <w:rPr>
          <w:rFonts w:ascii="Times New Roman" w:hAnsi="Times New Roman" w:cs="Times New Roman"/>
          <w:sz w:val="24"/>
          <w:szCs w:val="24"/>
        </w:rPr>
        <w:t xml:space="preserve"> </w:t>
      </w:r>
      <w:r w:rsidRPr="002A4BB6">
        <w:rPr>
          <w:rFonts w:ascii="Times New Roman" w:hAnsi="Times New Roman" w:cs="Times New Roman"/>
          <w:sz w:val="24"/>
          <w:szCs w:val="24"/>
        </w:rPr>
        <w:t>to compare the difference in</w:t>
      </w:r>
      <w:r w:rsidR="005F5045" w:rsidRPr="002A4BB6">
        <w:rPr>
          <w:rFonts w:ascii="Times New Roman" w:hAnsi="Times New Roman" w:cs="Times New Roman"/>
          <w:sz w:val="24"/>
          <w:szCs w:val="24"/>
        </w:rPr>
        <w:t xml:space="preserve"> measurement between the DAT</w:t>
      </w:r>
      <w:r w:rsidRPr="002A4BB6">
        <w:rPr>
          <w:rFonts w:ascii="Times New Roman" w:hAnsi="Times New Roman" w:cs="Times New Roman"/>
          <w:sz w:val="24"/>
          <w:szCs w:val="24"/>
        </w:rPr>
        <w:t xml:space="preserve"> and </w:t>
      </w:r>
      <w:r w:rsidR="004A3C8F" w:rsidRPr="002A4BB6">
        <w:rPr>
          <w:rFonts w:ascii="Times New Roman" w:hAnsi="Times New Roman" w:cs="Times New Roman"/>
          <w:sz w:val="24"/>
          <w:szCs w:val="24"/>
        </w:rPr>
        <w:t>reference methods varied with 55 (79</w:t>
      </w:r>
      <w:r w:rsidRPr="002A4BB6">
        <w:rPr>
          <w:rFonts w:ascii="Times New Roman" w:hAnsi="Times New Roman" w:cs="Times New Roman"/>
          <w:sz w:val="24"/>
          <w:szCs w:val="24"/>
        </w:rPr>
        <w:t>%) using correlation coefficient</w:t>
      </w:r>
      <w:r w:rsidR="005910A4" w:rsidRPr="002A4BB6">
        <w:rPr>
          <w:rFonts w:ascii="Times New Roman" w:hAnsi="Times New Roman" w:cs="Times New Roman"/>
          <w:sz w:val="24"/>
          <w:szCs w:val="24"/>
        </w:rPr>
        <w:t>s</w:t>
      </w:r>
      <w:r w:rsidRPr="002A4BB6">
        <w:rPr>
          <w:rFonts w:ascii="Times New Roman" w:hAnsi="Times New Roman" w:cs="Times New Roman"/>
          <w:sz w:val="24"/>
          <w:szCs w:val="24"/>
        </w:rPr>
        <w:t xml:space="preserve"> </w:t>
      </w:r>
      <w:r w:rsidR="008102D0" w:rsidRPr="002A4BB6">
        <w:rPr>
          <w:rFonts w:ascii="Times New Roman" w:hAnsi="Times New Roman" w:cs="Times New Roman"/>
          <w:sz w:val="24"/>
          <w:szCs w:val="24"/>
        </w:rPr>
        <w:t xml:space="preserve">and </w:t>
      </w:r>
      <w:r w:rsidR="00E434A0" w:rsidRPr="002A4BB6">
        <w:rPr>
          <w:rFonts w:ascii="Times New Roman" w:hAnsi="Times New Roman" w:cs="Times New Roman"/>
          <w:sz w:val="24"/>
          <w:szCs w:val="24"/>
        </w:rPr>
        <w:t>five (8</w:t>
      </w:r>
      <w:r w:rsidRPr="002A4BB6">
        <w:rPr>
          <w:rFonts w:ascii="Times New Roman" w:hAnsi="Times New Roman" w:cs="Times New Roman"/>
          <w:sz w:val="24"/>
          <w:szCs w:val="24"/>
        </w:rPr>
        <w:t>%) of these not using another statistical method</w:t>
      </w:r>
      <w:r w:rsidR="00757813" w:rsidRPr="002A4BB6">
        <w:rPr>
          <w:rFonts w:ascii="Times New Roman" w:hAnsi="Times New Roman" w:cs="Times New Roman"/>
          <w:sz w:val="24"/>
          <w:szCs w:val="24"/>
        </w:rPr>
        <w:t>.</w:t>
      </w:r>
      <w:r w:rsidRPr="002A4BB6">
        <w:rPr>
          <w:rFonts w:ascii="Times New Roman" w:hAnsi="Times New Roman" w:cs="Times New Roman"/>
          <w:sz w:val="24"/>
          <w:szCs w:val="24"/>
        </w:rPr>
        <w:t xml:space="preserve">  Mean or median differenc</w:t>
      </w:r>
      <w:r w:rsidR="00906120" w:rsidRPr="002A4BB6">
        <w:rPr>
          <w:rFonts w:ascii="Times New Roman" w:hAnsi="Times New Roman" w:cs="Times New Roman"/>
          <w:sz w:val="24"/>
          <w:szCs w:val="24"/>
        </w:rPr>
        <w:t>e</w:t>
      </w:r>
      <w:r w:rsidR="004B6E11" w:rsidRPr="002A4BB6">
        <w:rPr>
          <w:rFonts w:ascii="Times New Roman" w:hAnsi="Times New Roman" w:cs="Times New Roman"/>
          <w:sz w:val="24"/>
          <w:szCs w:val="24"/>
        </w:rPr>
        <w:t xml:space="preserve"> (MD)</w:t>
      </w:r>
      <w:r w:rsidR="00906120" w:rsidRPr="002A4BB6">
        <w:rPr>
          <w:rFonts w:ascii="Times New Roman" w:hAnsi="Times New Roman" w:cs="Times New Roman"/>
          <w:sz w:val="24"/>
          <w:szCs w:val="24"/>
        </w:rPr>
        <w:t xml:space="preserve"> was used by 41 (65</w:t>
      </w:r>
      <w:r w:rsidR="00423B2E" w:rsidRPr="002A4BB6">
        <w:rPr>
          <w:rFonts w:ascii="Times New Roman" w:hAnsi="Times New Roman" w:cs="Times New Roman"/>
          <w:sz w:val="24"/>
          <w:szCs w:val="24"/>
        </w:rPr>
        <w:t>%)</w:t>
      </w:r>
      <w:r w:rsidRPr="002A4BB6">
        <w:rPr>
          <w:rFonts w:ascii="Times New Roman" w:hAnsi="Times New Roman" w:cs="Times New Roman"/>
          <w:sz w:val="24"/>
          <w:szCs w:val="24"/>
        </w:rPr>
        <w:t xml:space="preserve"> </w:t>
      </w:r>
      <w:r w:rsidR="00906120" w:rsidRPr="002A4BB6">
        <w:rPr>
          <w:rFonts w:ascii="Times New Roman" w:hAnsi="Times New Roman" w:cs="Times New Roman"/>
          <w:sz w:val="24"/>
          <w:szCs w:val="24"/>
        </w:rPr>
        <w:t>of the studies while 22 (35</w:t>
      </w:r>
      <w:r w:rsidRPr="002A4BB6">
        <w:rPr>
          <w:rFonts w:ascii="Times New Roman" w:hAnsi="Times New Roman" w:cs="Times New Roman"/>
          <w:sz w:val="24"/>
          <w:szCs w:val="24"/>
        </w:rPr>
        <w:t>%) only published the mean/median of the tool and reference method separately. One (2%)</w:t>
      </w:r>
      <w:r w:rsidR="00DF58B9" w:rsidRPr="002A4BB6">
        <w:rPr>
          <w:rFonts w:ascii="Times New Roman" w:hAnsi="Times New Roman" w:cs="Times New Roman"/>
          <w:sz w:val="24"/>
          <w:szCs w:val="24"/>
        </w:rPr>
        <w:t xml:space="preserve"> </w:t>
      </w:r>
      <w:r w:rsidR="00423B2E" w:rsidRPr="002A4BB6">
        <w:rPr>
          <w:rFonts w:ascii="Times New Roman" w:hAnsi="Times New Roman" w:cs="Times New Roman"/>
          <w:sz w:val="24"/>
          <w:szCs w:val="24"/>
        </w:rPr>
        <w:t>study</w:t>
      </w:r>
      <w:r w:rsidRPr="002A4BB6">
        <w:rPr>
          <w:rFonts w:ascii="Times New Roman" w:hAnsi="Times New Roman" w:cs="Times New Roman"/>
          <w:sz w:val="24"/>
          <w:szCs w:val="24"/>
        </w:rPr>
        <w:t xml:space="preserve"> only used</w:t>
      </w:r>
      <w:r w:rsidR="00DF58B9" w:rsidRPr="002A4BB6">
        <w:rPr>
          <w:rFonts w:ascii="Times New Roman" w:hAnsi="Times New Roman" w:cs="Times New Roman"/>
          <w:sz w:val="24"/>
          <w:szCs w:val="24"/>
        </w:rPr>
        <w:t xml:space="preserve"> the</w:t>
      </w:r>
      <w:r w:rsidRPr="002A4BB6">
        <w:rPr>
          <w:rFonts w:ascii="Times New Roman" w:hAnsi="Times New Roman" w:cs="Times New Roman"/>
          <w:sz w:val="24"/>
          <w:szCs w:val="24"/>
        </w:rPr>
        <w:t xml:space="preserve"> </w:t>
      </w:r>
      <w:r w:rsidR="000C6F22" w:rsidRPr="002A4BB6">
        <w:rPr>
          <w:rFonts w:ascii="Times New Roman" w:hAnsi="Times New Roman" w:cs="Times New Roman"/>
          <w:sz w:val="24"/>
          <w:szCs w:val="24"/>
        </w:rPr>
        <w:t>mean difference</w:t>
      </w:r>
      <w:r w:rsidR="0056475A" w:rsidRPr="002A4BB6">
        <w:rPr>
          <w:rFonts w:ascii="Times New Roman" w:hAnsi="Times New Roman" w:cs="Times New Roman"/>
          <w:sz w:val="24"/>
          <w:szCs w:val="24"/>
          <w:vertAlign w:val="superscript"/>
        </w:rPr>
        <w:t xml:space="preserve"> </w:t>
      </w:r>
      <w:r w:rsidR="00757813" w:rsidRPr="002A4BB6">
        <w:rPr>
          <w:rFonts w:ascii="Times New Roman" w:hAnsi="Times New Roman" w:cs="Times New Roman"/>
          <w:sz w:val="24"/>
          <w:szCs w:val="24"/>
        </w:rPr>
        <w:t>(Holmes, Dick and</w:t>
      </w:r>
      <w:r w:rsidR="0056475A" w:rsidRPr="002A4BB6">
        <w:rPr>
          <w:rFonts w:ascii="Times New Roman" w:hAnsi="Times New Roman" w:cs="Times New Roman"/>
          <w:sz w:val="24"/>
          <w:szCs w:val="24"/>
        </w:rPr>
        <w:t xml:space="preserve"> Nelson, 2008)</w:t>
      </w:r>
      <w:r w:rsidR="005F3F38" w:rsidRPr="002A4BB6">
        <w:rPr>
          <w:rFonts w:ascii="Times New Roman" w:hAnsi="Times New Roman" w:cs="Times New Roman"/>
          <w:sz w:val="24"/>
          <w:szCs w:val="24"/>
        </w:rPr>
        <w:t>.</w:t>
      </w:r>
      <w:r w:rsidRPr="002A4BB6">
        <w:rPr>
          <w:rFonts w:ascii="Times New Roman" w:hAnsi="Times New Roman" w:cs="Times New Roman"/>
          <w:sz w:val="24"/>
          <w:szCs w:val="24"/>
        </w:rPr>
        <w:t xml:space="preserve"> Cross classification (percentage agreement)</w:t>
      </w:r>
      <w:r w:rsidR="004B6E11" w:rsidRPr="002A4BB6">
        <w:rPr>
          <w:rFonts w:ascii="Times New Roman" w:hAnsi="Times New Roman" w:cs="Times New Roman"/>
          <w:sz w:val="24"/>
          <w:szCs w:val="24"/>
        </w:rPr>
        <w:t xml:space="preserve"> was used in 33 (51</w:t>
      </w:r>
      <w:r w:rsidR="00423B2E" w:rsidRPr="002A4BB6">
        <w:rPr>
          <w:rFonts w:ascii="Times New Roman" w:hAnsi="Times New Roman" w:cs="Times New Roman"/>
          <w:sz w:val="24"/>
          <w:szCs w:val="24"/>
        </w:rPr>
        <w:t>%)</w:t>
      </w:r>
      <w:r w:rsidR="004B6E11" w:rsidRPr="002A4BB6">
        <w:rPr>
          <w:rFonts w:ascii="Times New Roman" w:hAnsi="Times New Roman" w:cs="Times New Roman"/>
          <w:sz w:val="24"/>
          <w:szCs w:val="24"/>
        </w:rPr>
        <w:t xml:space="preserve"> studies, LOA in 24 (38</w:t>
      </w:r>
      <w:r w:rsidRPr="002A4BB6">
        <w:rPr>
          <w:rFonts w:ascii="Times New Roman" w:hAnsi="Times New Roman" w:cs="Times New Roman"/>
          <w:sz w:val="24"/>
          <w:szCs w:val="24"/>
        </w:rPr>
        <w:t>%</w:t>
      </w:r>
      <w:r w:rsidR="004B6E11" w:rsidRPr="002A4BB6">
        <w:rPr>
          <w:rFonts w:ascii="Times New Roman" w:hAnsi="Times New Roman" w:cs="Times New Roman"/>
          <w:sz w:val="24"/>
          <w:szCs w:val="24"/>
        </w:rPr>
        <w:t>) studies and Cohens Kappa in 10 (16</w:t>
      </w:r>
      <w:r w:rsidRPr="002A4BB6">
        <w:rPr>
          <w:rFonts w:ascii="Times New Roman" w:hAnsi="Times New Roman" w:cs="Times New Roman"/>
          <w:sz w:val="24"/>
          <w:szCs w:val="24"/>
        </w:rPr>
        <w:t>%) studies. Only three (5%) used all</w:t>
      </w:r>
      <w:r w:rsidR="00423B2E" w:rsidRPr="002A4BB6">
        <w:rPr>
          <w:rFonts w:ascii="Times New Roman" w:hAnsi="Times New Roman" w:cs="Times New Roman"/>
          <w:sz w:val="24"/>
          <w:szCs w:val="24"/>
        </w:rPr>
        <w:t xml:space="preserve"> five statistical methods with 10 (15%) using</w:t>
      </w:r>
      <w:r w:rsidRPr="002A4BB6">
        <w:rPr>
          <w:rFonts w:ascii="Times New Roman" w:hAnsi="Times New Roman" w:cs="Times New Roman"/>
          <w:sz w:val="24"/>
          <w:szCs w:val="24"/>
        </w:rPr>
        <w:t xml:space="preserve"> four methods.  </w:t>
      </w:r>
    </w:p>
    <w:p w14:paraId="036A2CE1" w14:textId="77777777" w:rsidR="008D2CD5" w:rsidRPr="002A4BB6" w:rsidRDefault="008D2CD5" w:rsidP="00D62C79">
      <w:pPr>
        <w:spacing w:line="480" w:lineRule="auto"/>
        <w:jc w:val="both"/>
        <w:rPr>
          <w:rFonts w:ascii="Times New Roman" w:hAnsi="Times New Roman" w:cs="Times New Roman"/>
          <w:sz w:val="24"/>
          <w:szCs w:val="24"/>
        </w:rPr>
      </w:pPr>
    </w:p>
    <w:p w14:paraId="781395C0" w14:textId="77777777" w:rsidR="00501E2A" w:rsidRPr="002A4BB6" w:rsidRDefault="00501E2A" w:rsidP="00501E2A">
      <w:pPr>
        <w:spacing w:line="480" w:lineRule="auto"/>
        <w:jc w:val="both"/>
        <w:rPr>
          <w:rFonts w:ascii="Times New Roman" w:hAnsi="Times New Roman" w:cs="Times New Roman"/>
          <w:sz w:val="24"/>
          <w:szCs w:val="24"/>
          <w:u w:val="single"/>
        </w:rPr>
      </w:pPr>
      <w:r w:rsidRPr="002A4BB6">
        <w:rPr>
          <w:rFonts w:ascii="Times New Roman" w:hAnsi="Times New Roman" w:cs="Times New Roman"/>
          <w:sz w:val="24"/>
          <w:szCs w:val="24"/>
          <w:u w:val="single"/>
        </w:rPr>
        <w:t>Nutritools website to assist researchers to compare and choose DATs</w:t>
      </w:r>
    </w:p>
    <w:p w14:paraId="7830C6CD" w14:textId="692F4AFC" w:rsidR="006B6BA0" w:rsidRPr="002A4BB6" w:rsidRDefault="00501E2A" w:rsidP="00F06477">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Over 900 validation results cov</w:t>
      </w:r>
      <w:r w:rsidR="001516EB" w:rsidRPr="002A4BB6">
        <w:rPr>
          <w:rFonts w:ascii="Times New Roman" w:hAnsi="Times New Roman" w:cs="Times New Roman"/>
          <w:sz w:val="24"/>
          <w:szCs w:val="24"/>
        </w:rPr>
        <w:t>er</w:t>
      </w:r>
      <w:r w:rsidRPr="002A4BB6">
        <w:rPr>
          <w:rFonts w:ascii="Times New Roman" w:hAnsi="Times New Roman" w:cs="Times New Roman"/>
          <w:sz w:val="24"/>
          <w:szCs w:val="24"/>
        </w:rPr>
        <w:t xml:space="preserve">ing 5 life-stages, 18 nutrients, 6 dietary assessment and 9 validation method types were extracted from </w:t>
      </w:r>
      <w:r w:rsidR="00255C79" w:rsidRPr="002A4BB6">
        <w:rPr>
          <w:rFonts w:ascii="Times New Roman" w:hAnsi="Times New Roman" w:cs="Times New Roman"/>
          <w:sz w:val="24"/>
          <w:szCs w:val="24"/>
        </w:rPr>
        <w:t xml:space="preserve">the </w:t>
      </w:r>
      <w:r w:rsidRPr="002A4BB6">
        <w:rPr>
          <w:rFonts w:ascii="Times New Roman" w:hAnsi="Times New Roman" w:cs="Times New Roman"/>
          <w:sz w:val="24"/>
          <w:szCs w:val="24"/>
        </w:rPr>
        <w:t>63 validated DATs identified</w:t>
      </w:r>
      <w:r w:rsidR="001862CB" w:rsidRPr="002A4BB6">
        <w:rPr>
          <w:rFonts w:ascii="Times New Roman" w:hAnsi="Times New Roman" w:cs="Times New Roman"/>
          <w:sz w:val="24"/>
          <w:szCs w:val="24"/>
        </w:rPr>
        <w:t>. This information was incorporated into</w:t>
      </w:r>
      <w:r w:rsidRPr="002A4BB6">
        <w:rPr>
          <w:rFonts w:ascii="Times New Roman" w:hAnsi="Times New Roman" w:cs="Times New Roman"/>
          <w:sz w:val="24"/>
          <w:szCs w:val="24"/>
        </w:rPr>
        <w:t xml:space="preserve"> </w:t>
      </w:r>
      <w:r w:rsidR="001862CB" w:rsidRPr="002A4BB6">
        <w:rPr>
          <w:rFonts w:ascii="Times New Roman" w:hAnsi="Times New Roman" w:cs="Times New Roman"/>
          <w:sz w:val="24"/>
          <w:szCs w:val="24"/>
        </w:rPr>
        <w:t>t</w:t>
      </w:r>
      <w:r w:rsidRPr="002A4BB6">
        <w:rPr>
          <w:rFonts w:ascii="Times New Roman" w:hAnsi="Times New Roman" w:cs="Times New Roman"/>
          <w:sz w:val="24"/>
          <w:szCs w:val="24"/>
        </w:rPr>
        <w:t xml:space="preserve">he interactive </w:t>
      </w:r>
      <w:hyperlink r:id="rId14" w:history="1">
        <w:r w:rsidR="00F06477" w:rsidRPr="002A4BB6">
          <w:rPr>
            <w:rStyle w:val="Hyperlink"/>
            <w:rFonts w:ascii="Times New Roman" w:hAnsi="Times New Roman" w:cs="Times New Roman"/>
            <w:color w:val="auto"/>
            <w:sz w:val="24"/>
            <w:szCs w:val="24"/>
          </w:rPr>
          <w:t>www.nutritools.org/</w:t>
        </w:r>
      </w:hyperlink>
      <w:r w:rsidR="00F06477" w:rsidRPr="002A4BB6">
        <w:rPr>
          <w:rStyle w:val="Hyperlink"/>
          <w:rFonts w:ascii="Times New Roman" w:hAnsi="Times New Roman" w:cs="Times New Roman"/>
          <w:color w:val="auto"/>
          <w:sz w:val="24"/>
          <w:szCs w:val="24"/>
        </w:rPr>
        <w:t xml:space="preserve"> w</w:t>
      </w:r>
      <w:r w:rsidR="001862CB" w:rsidRPr="002A4BB6">
        <w:rPr>
          <w:rFonts w:ascii="Times New Roman" w:hAnsi="Times New Roman" w:cs="Times New Roman"/>
          <w:sz w:val="24"/>
          <w:szCs w:val="24"/>
        </w:rPr>
        <w:t>ebsite</w:t>
      </w:r>
      <w:r w:rsidRPr="002A4BB6">
        <w:rPr>
          <w:rFonts w:ascii="Times New Roman" w:hAnsi="Times New Roman" w:cs="Times New Roman"/>
          <w:sz w:val="24"/>
          <w:szCs w:val="24"/>
        </w:rPr>
        <w:t xml:space="preserve"> developed</w:t>
      </w:r>
      <w:r w:rsidR="001862CB" w:rsidRPr="002A4BB6">
        <w:rPr>
          <w:rFonts w:ascii="Times New Roman" w:hAnsi="Times New Roman" w:cs="Times New Roman"/>
          <w:sz w:val="24"/>
          <w:szCs w:val="24"/>
        </w:rPr>
        <w:t xml:space="preserve"> </w:t>
      </w:r>
      <w:r w:rsidRPr="002A4BB6">
        <w:rPr>
          <w:rFonts w:ascii="Times New Roman" w:hAnsi="Times New Roman" w:cs="Times New Roman"/>
          <w:sz w:val="24"/>
          <w:szCs w:val="24"/>
        </w:rPr>
        <w:t xml:space="preserve">to help researchers choose tools appropriate for their research question from the </w:t>
      </w:r>
      <w:r w:rsidR="00FE2418" w:rsidRPr="002A4BB6">
        <w:rPr>
          <w:rFonts w:ascii="Times New Roman" w:hAnsi="Times New Roman" w:cs="Times New Roman"/>
          <w:sz w:val="24"/>
          <w:szCs w:val="24"/>
        </w:rPr>
        <w:t xml:space="preserve">on-line </w:t>
      </w:r>
      <w:r w:rsidRPr="002A4BB6">
        <w:rPr>
          <w:rFonts w:ascii="Times New Roman" w:hAnsi="Times New Roman" w:cs="Times New Roman"/>
          <w:sz w:val="24"/>
          <w:szCs w:val="24"/>
        </w:rPr>
        <w:t>library of DATs</w:t>
      </w:r>
      <w:r w:rsidR="00255C79" w:rsidRPr="002A4BB6">
        <w:rPr>
          <w:rFonts w:ascii="Times New Roman" w:hAnsi="Times New Roman" w:cs="Times New Roman"/>
          <w:sz w:val="24"/>
          <w:szCs w:val="24"/>
        </w:rPr>
        <w:t xml:space="preserve"> found from the reviews</w:t>
      </w:r>
      <w:r w:rsidRPr="002A4BB6">
        <w:rPr>
          <w:rFonts w:ascii="Times New Roman" w:hAnsi="Times New Roman" w:cs="Times New Roman"/>
          <w:sz w:val="24"/>
          <w:szCs w:val="24"/>
        </w:rPr>
        <w:t xml:space="preserve">. </w:t>
      </w:r>
    </w:p>
    <w:p w14:paraId="0DD59A6F" w14:textId="39A31756" w:rsidR="006B6BA0" w:rsidRPr="002A4BB6" w:rsidRDefault="006B6BA0" w:rsidP="00562AE2">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First</w:t>
      </w:r>
      <w:r w:rsidR="006A66A6" w:rsidRPr="002A4BB6">
        <w:rPr>
          <w:rFonts w:ascii="Times New Roman" w:hAnsi="Times New Roman" w:cs="Times New Roman"/>
          <w:sz w:val="24"/>
          <w:szCs w:val="24"/>
        </w:rPr>
        <w:t>,</w:t>
      </w:r>
      <w:r w:rsidRPr="002A4BB6">
        <w:rPr>
          <w:rFonts w:ascii="Times New Roman" w:hAnsi="Times New Roman" w:cs="Times New Roman"/>
          <w:sz w:val="24"/>
          <w:szCs w:val="24"/>
        </w:rPr>
        <w:t xml:space="preserve"> researchers are encouraged to follow the Step-by-Step Best Practice Guidelines (BPG) on the website that were developed by expert consensus to help </w:t>
      </w:r>
      <w:r w:rsidR="00346D94" w:rsidRPr="002A4BB6">
        <w:rPr>
          <w:rFonts w:ascii="Times New Roman" w:hAnsi="Times New Roman" w:cs="Times New Roman"/>
          <w:sz w:val="24"/>
          <w:szCs w:val="24"/>
        </w:rPr>
        <w:t>users</w:t>
      </w:r>
      <w:r w:rsidRPr="002A4BB6">
        <w:rPr>
          <w:rFonts w:ascii="Times New Roman" w:hAnsi="Times New Roman" w:cs="Times New Roman"/>
          <w:sz w:val="24"/>
          <w:szCs w:val="24"/>
        </w:rPr>
        <w:t xml:space="preserve"> select the most suitable </w:t>
      </w:r>
      <w:r w:rsidR="00562AE2" w:rsidRPr="002A4BB6">
        <w:rPr>
          <w:rFonts w:ascii="Times New Roman" w:hAnsi="Times New Roman" w:cs="Times New Roman"/>
          <w:sz w:val="24"/>
          <w:szCs w:val="24"/>
        </w:rPr>
        <w:lastRenderedPageBreak/>
        <w:t>DAT</w:t>
      </w:r>
      <w:r w:rsidRPr="002A4BB6">
        <w:rPr>
          <w:rFonts w:ascii="Times New Roman" w:hAnsi="Times New Roman" w:cs="Times New Roman"/>
          <w:sz w:val="24"/>
          <w:szCs w:val="24"/>
        </w:rPr>
        <w:t xml:space="preserve"> for their study (Cade et al. 2017, </w:t>
      </w:r>
      <w:hyperlink r:id="rId15" w:history="1">
        <w:r w:rsidRPr="002A4BB6">
          <w:rPr>
            <w:rStyle w:val="Hyperlink"/>
            <w:rFonts w:ascii="Times New Roman" w:hAnsi="Times New Roman" w:cs="Times New Roman"/>
            <w:color w:val="auto"/>
            <w:sz w:val="24"/>
            <w:szCs w:val="24"/>
          </w:rPr>
          <w:t>www.nutritools.org/guidelines</w:t>
        </w:r>
      </w:hyperlink>
      <w:r w:rsidRPr="002A4BB6">
        <w:rPr>
          <w:rFonts w:ascii="Times New Roman" w:hAnsi="Times New Roman" w:cs="Times New Roman"/>
          <w:sz w:val="24"/>
          <w:szCs w:val="24"/>
        </w:rPr>
        <w:t xml:space="preserve">). These </w:t>
      </w:r>
      <w:r w:rsidR="005D2670" w:rsidRPr="002A4BB6">
        <w:rPr>
          <w:rFonts w:ascii="Times New Roman" w:hAnsi="Times New Roman" w:cs="Times New Roman"/>
          <w:sz w:val="24"/>
          <w:szCs w:val="24"/>
        </w:rPr>
        <w:t xml:space="preserve">interactive guidelines </w:t>
      </w:r>
      <w:r w:rsidRPr="002A4BB6">
        <w:rPr>
          <w:rFonts w:ascii="Times New Roman" w:hAnsi="Times New Roman" w:cs="Times New Roman"/>
          <w:sz w:val="24"/>
          <w:szCs w:val="24"/>
        </w:rPr>
        <w:t xml:space="preserve">help researchers filter the list of </w:t>
      </w:r>
      <w:r w:rsidR="00562AE2" w:rsidRPr="002A4BB6">
        <w:rPr>
          <w:rFonts w:ascii="Times New Roman" w:hAnsi="Times New Roman" w:cs="Times New Roman"/>
          <w:sz w:val="24"/>
          <w:szCs w:val="24"/>
        </w:rPr>
        <w:t>DATs to show only those in the t</w:t>
      </w:r>
      <w:r w:rsidRPr="002A4BB6">
        <w:rPr>
          <w:rFonts w:ascii="Times New Roman" w:hAnsi="Times New Roman" w:cs="Times New Roman"/>
          <w:sz w:val="24"/>
          <w:szCs w:val="24"/>
        </w:rPr>
        <w:t xml:space="preserve">ool library most appropriate for their research question. Information about strength and weakness of different DAT types are also on the website </w:t>
      </w:r>
      <w:r w:rsidRPr="002A4BB6">
        <w:t>(</w:t>
      </w:r>
      <w:r w:rsidRPr="002A4BB6">
        <w:rPr>
          <w:rFonts w:ascii="Times New Roman" w:hAnsi="Times New Roman" w:cs="Times New Roman"/>
          <w:sz w:val="24"/>
          <w:szCs w:val="24"/>
        </w:rPr>
        <w:t xml:space="preserve">www.nutritools.org/strengths-and-weaknesses) along with other helpful information. </w:t>
      </w:r>
    </w:p>
    <w:p w14:paraId="71B1F64B" w14:textId="2DDA275D" w:rsidR="00612B1D" w:rsidRPr="002A4BB6" w:rsidRDefault="006B6BA0" w:rsidP="00EC0948">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Alternatively a researcher </w:t>
      </w:r>
      <w:r w:rsidR="00501E2A" w:rsidRPr="002A4BB6">
        <w:rPr>
          <w:rFonts w:ascii="Times New Roman" w:hAnsi="Times New Roman" w:cs="Times New Roman"/>
          <w:sz w:val="24"/>
          <w:szCs w:val="24"/>
        </w:rPr>
        <w:t>ca</w:t>
      </w:r>
      <w:r w:rsidR="00255C79" w:rsidRPr="002A4BB6">
        <w:rPr>
          <w:rFonts w:ascii="Times New Roman" w:hAnsi="Times New Roman" w:cs="Times New Roman"/>
          <w:sz w:val="24"/>
          <w:szCs w:val="24"/>
        </w:rPr>
        <w:t>n select DATs that meet</w:t>
      </w:r>
      <w:r w:rsidR="00562AE2" w:rsidRPr="002A4BB6">
        <w:rPr>
          <w:rFonts w:ascii="Times New Roman" w:hAnsi="Times New Roman" w:cs="Times New Roman"/>
          <w:sz w:val="24"/>
          <w:szCs w:val="24"/>
        </w:rPr>
        <w:t xml:space="preserve"> </w:t>
      </w:r>
      <w:r w:rsidR="00501E2A" w:rsidRPr="002A4BB6">
        <w:rPr>
          <w:rFonts w:ascii="Times New Roman" w:hAnsi="Times New Roman" w:cs="Times New Roman"/>
          <w:sz w:val="24"/>
          <w:szCs w:val="24"/>
        </w:rPr>
        <w:t xml:space="preserve">criteria </w:t>
      </w:r>
      <w:r w:rsidR="00255C79" w:rsidRPr="002A4BB6">
        <w:rPr>
          <w:rFonts w:ascii="Times New Roman" w:hAnsi="Times New Roman" w:cs="Times New Roman"/>
          <w:sz w:val="24"/>
          <w:szCs w:val="24"/>
        </w:rPr>
        <w:t xml:space="preserve">of interest to them </w:t>
      </w:r>
      <w:r w:rsidR="00501E2A" w:rsidRPr="002A4BB6">
        <w:rPr>
          <w:rFonts w:ascii="Times New Roman" w:hAnsi="Times New Roman" w:cs="Times New Roman"/>
          <w:sz w:val="24"/>
          <w:szCs w:val="24"/>
        </w:rPr>
        <w:t>using the tool and validation method filter</w:t>
      </w:r>
      <w:r w:rsidRPr="002A4BB6">
        <w:rPr>
          <w:rFonts w:ascii="Times New Roman" w:hAnsi="Times New Roman" w:cs="Times New Roman"/>
          <w:sz w:val="24"/>
          <w:szCs w:val="24"/>
        </w:rPr>
        <w:t xml:space="preserve"> from the Dietary Assessment Tool menu</w:t>
      </w:r>
      <w:r w:rsidR="00501E2A" w:rsidRPr="002A4BB6">
        <w:rPr>
          <w:rFonts w:ascii="Times New Roman" w:hAnsi="Times New Roman" w:cs="Times New Roman"/>
          <w:sz w:val="24"/>
          <w:szCs w:val="24"/>
        </w:rPr>
        <w:t xml:space="preserve"> (</w:t>
      </w:r>
      <w:hyperlink r:id="rId16" w:history="1">
        <w:r w:rsidR="00501E2A" w:rsidRPr="002A4BB6">
          <w:rPr>
            <w:rStyle w:val="Hyperlink"/>
            <w:rFonts w:ascii="Times New Roman" w:hAnsi="Times New Roman" w:cs="Times New Roman"/>
            <w:color w:val="auto"/>
            <w:sz w:val="24"/>
            <w:szCs w:val="24"/>
          </w:rPr>
          <w:t>www.nutritools.org/tools</w:t>
        </w:r>
      </w:hyperlink>
      <w:r w:rsidR="00FE2418" w:rsidRPr="002A4BB6">
        <w:rPr>
          <w:rFonts w:ascii="Times New Roman" w:hAnsi="Times New Roman" w:cs="Times New Roman"/>
          <w:sz w:val="24"/>
          <w:szCs w:val="24"/>
        </w:rPr>
        <w:t>)</w:t>
      </w:r>
      <w:r w:rsidR="00501E2A" w:rsidRPr="002A4BB6">
        <w:rPr>
          <w:rFonts w:ascii="Times New Roman" w:hAnsi="Times New Roman" w:cs="Times New Roman"/>
          <w:sz w:val="24"/>
          <w:szCs w:val="24"/>
        </w:rPr>
        <w:t xml:space="preserve"> </w:t>
      </w:r>
      <w:r w:rsidR="00346D94" w:rsidRPr="002A4BB6">
        <w:rPr>
          <w:rFonts w:ascii="Times New Roman" w:hAnsi="Times New Roman" w:cs="Times New Roman"/>
          <w:sz w:val="24"/>
          <w:szCs w:val="24"/>
        </w:rPr>
        <w:t xml:space="preserve">by </w:t>
      </w:r>
      <w:r w:rsidR="00255C79" w:rsidRPr="002A4BB6">
        <w:rPr>
          <w:rFonts w:ascii="Times New Roman" w:hAnsi="Times New Roman" w:cs="Times New Roman"/>
          <w:sz w:val="24"/>
          <w:szCs w:val="24"/>
        </w:rPr>
        <w:t>selecting tool type and</w:t>
      </w:r>
      <w:r w:rsidR="00501E2A" w:rsidRPr="002A4BB6">
        <w:rPr>
          <w:rFonts w:ascii="Times New Roman" w:hAnsi="Times New Roman" w:cs="Times New Roman"/>
          <w:sz w:val="24"/>
          <w:szCs w:val="24"/>
        </w:rPr>
        <w:t xml:space="preserve"> validation characteristics</w:t>
      </w:r>
      <w:r w:rsidR="00700836" w:rsidRPr="002A4BB6">
        <w:rPr>
          <w:rFonts w:ascii="Times New Roman" w:hAnsi="Times New Roman" w:cs="Times New Roman"/>
          <w:sz w:val="24"/>
          <w:szCs w:val="24"/>
        </w:rPr>
        <w:t>. For instance</w:t>
      </w:r>
      <w:r w:rsidR="000E4176" w:rsidRPr="002A4BB6">
        <w:rPr>
          <w:rFonts w:ascii="Times New Roman" w:hAnsi="Times New Roman" w:cs="Times New Roman"/>
          <w:sz w:val="24"/>
          <w:szCs w:val="24"/>
        </w:rPr>
        <w:t>,</w:t>
      </w:r>
      <w:r w:rsidR="00700836" w:rsidRPr="002A4BB6">
        <w:rPr>
          <w:rFonts w:ascii="Times New Roman" w:hAnsi="Times New Roman" w:cs="Times New Roman"/>
          <w:sz w:val="24"/>
          <w:szCs w:val="24"/>
        </w:rPr>
        <w:t xml:space="preserve"> selecting “Biomarkers” and “D</w:t>
      </w:r>
      <w:r w:rsidR="00612B1D" w:rsidRPr="002A4BB6">
        <w:rPr>
          <w:rFonts w:ascii="Times New Roman" w:hAnsi="Times New Roman" w:cs="Times New Roman"/>
          <w:sz w:val="24"/>
          <w:szCs w:val="24"/>
        </w:rPr>
        <w:t>oubly labelled</w:t>
      </w:r>
      <w:r w:rsidR="00F32702" w:rsidRPr="002A4BB6">
        <w:rPr>
          <w:rFonts w:ascii="Times New Roman" w:hAnsi="Times New Roman" w:cs="Times New Roman"/>
          <w:sz w:val="24"/>
          <w:szCs w:val="24"/>
        </w:rPr>
        <w:t xml:space="preserve"> water</w:t>
      </w:r>
      <w:r w:rsidR="00700836" w:rsidRPr="002A4BB6">
        <w:rPr>
          <w:rFonts w:ascii="Times New Roman" w:hAnsi="Times New Roman" w:cs="Times New Roman"/>
          <w:sz w:val="24"/>
          <w:szCs w:val="24"/>
        </w:rPr>
        <w:t>”</w:t>
      </w:r>
      <w:r w:rsidR="00F32702" w:rsidRPr="002A4BB6">
        <w:rPr>
          <w:rFonts w:ascii="Times New Roman" w:hAnsi="Times New Roman" w:cs="Times New Roman"/>
          <w:sz w:val="24"/>
          <w:szCs w:val="24"/>
        </w:rPr>
        <w:t xml:space="preserve"> </w:t>
      </w:r>
      <w:r w:rsidR="00D40A9E" w:rsidRPr="002A4BB6">
        <w:rPr>
          <w:rFonts w:ascii="Times New Roman" w:hAnsi="Times New Roman" w:cs="Times New Roman"/>
          <w:sz w:val="24"/>
          <w:szCs w:val="24"/>
        </w:rPr>
        <w:t>to validate</w:t>
      </w:r>
      <w:r w:rsidR="00F32702" w:rsidRPr="002A4BB6">
        <w:rPr>
          <w:rFonts w:ascii="Times New Roman" w:hAnsi="Times New Roman" w:cs="Times New Roman"/>
          <w:sz w:val="24"/>
          <w:szCs w:val="24"/>
        </w:rPr>
        <w:t xml:space="preserve"> energy</w:t>
      </w:r>
      <w:r w:rsidR="00700836" w:rsidRPr="002A4BB6">
        <w:rPr>
          <w:rFonts w:ascii="Times New Roman" w:hAnsi="Times New Roman" w:cs="Times New Roman"/>
          <w:sz w:val="24"/>
          <w:szCs w:val="24"/>
        </w:rPr>
        <w:t>,</w:t>
      </w:r>
      <w:r w:rsidR="00F32702" w:rsidRPr="002A4BB6">
        <w:rPr>
          <w:rFonts w:ascii="Times New Roman" w:hAnsi="Times New Roman" w:cs="Times New Roman"/>
          <w:sz w:val="24"/>
          <w:szCs w:val="24"/>
        </w:rPr>
        <w:t xml:space="preserve"> displays 17 </w:t>
      </w:r>
      <w:r w:rsidR="00700836" w:rsidRPr="002A4BB6">
        <w:rPr>
          <w:rFonts w:ascii="Times New Roman" w:hAnsi="Times New Roman" w:cs="Times New Roman"/>
          <w:sz w:val="24"/>
          <w:szCs w:val="24"/>
        </w:rPr>
        <w:t xml:space="preserve">UK </w:t>
      </w:r>
      <w:r w:rsidR="008F590E" w:rsidRPr="002A4BB6">
        <w:rPr>
          <w:rFonts w:ascii="Times New Roman" w:hAnsi="Times New Roman" w:cs="Times New Roman"/>
          <w:sz w:val="24"/>
          <w:szCs w:val="24"/>
        </w:rPr>
        <w:t>DATs</w:t>
      </w:r>
      <w:r w:rsidR="00346D94" w:rsidRPr="002A4BB6">
        <w:rPr>
          <w:rFonts w:ascii="Times New Roman" w:hAnsi="Times New Roman" w:cs="Times New Roman"/>
          <w:sz w:val="24"/>
          <w:szCs w:val="24"/>
        </w:rPr>
        <w:t xml:space="preserve"> validated using these methods</w:t>
      </w:r>
      <w:r w:rsidR="00612B1D" w:rsidRPr="002A4BB6">
        <w:rPr>
          <w:rFonts w:ascii="Times New Roman" w:hAnsi="Times New Roman" w:cs="Times New Roman"/>
          <w:sz w:val="24"/>
          <w:szCs w:val="24"/>
        </w:rPr>
        <w:t xml:space="preserve">. </w:t>
      </w:r>
      <w:r w:rsidR="00700836" w:rsidRPr="002A4BB6">
        <w:rPr>
          <w:rFonts w:ascii="Times New Roman" w:hAnsi="Times New Roman" w:cs="Times New Roman"/>
          <w:sz w:val="24"/>
          <w:szCs w:val="24"/>
        </w:rPr>
        <w:t>Alternatively selecting “online” as the Format in the Tool filter displays</w:t>
      </w:r>
      <w:r w:rsidR="003A732F" w:rsidRPr="002A4BB6">
        <w:rPr>
          <w:rFonts w:ascii="Times New Roman" w:hAnsi="Times New Roman" w:cs="Times New Roman"/>
          <w:sz w:val="24"/>
          <w:szCs w:val="24"/>
        </w:rPr>
        <w:t xml:space="preserve"> </w:t>
      </w:r>
      <w:r w:rsidR="00700836" w:rsidRPr="002A4BB6">
        <w:rPr>
          <w:rFonts w:ascii="Times New Roman" w:hAnsi="Times New Roman" w:cs="Times New Roman"/>
          <w:sz w:val="24"/>
          <w:szCs w:val="24"/>
        </w:rPr>
        <w:t xml:space="preserve">12 UK DATs </w:t>
      </w:r>
      <w:r w:rsidR="000F1F5F" w:rsidRPr="002A4BB6">
        <w:rPr>
          <w:rFonts w:ascii="Times New Roman" w:hAnsi="Times New Roman" w:cs="Times New Roman"/>
          <w:sz w:val="24"/>
          <w:szCs w:val="24"/>
        </w:rPr>
        <w:t>that can be completed online.</w:t>
      </w:r>
      <w:r w:rsidR="00700836" w:rsidRPr="002A4BB6">
        <w:rPr>
          <w:rFonts w:ascii="Times New Roman" w:hAnsi="Times New Roman" w:cs="Times New Roman"/>
          <w:sz w:val="24"/>
          <w:szCs w:val="24"/>
        </w:rPr>
        <w:t xml:space="preserve"> </w:t>
      </w:r>
      <w:r w:rsidR="00501E2A" w:rsidRPr="002A4BB6">
        <w:rPr>
          <w:rFonts w:ascii="Times New Roman" w:hAnsi="Times New Roman" w:cs="Times New Roman"/>
          <w:sz w:val="24"/>
          <w:szCs w:val="24"/>
        </w:rPr>
        <w:t xml:space="preserve">From the library of tools, </w:t>
      </w:r>
      <w:r w:rsidR="008E222C" w:rsidRPr="002A4BB6">
        <w:rPr>
          <w:rFonts w:ascii="Times New Roman" w:hAnsi="Times New Roman" w:cs="Times New Roman"/>
          <w:sz w:val="24"/>
          <w:szCs w:val="24"/>
        </w:rPr>
        <w:t xml:space="preserve">the </w:t>
      </w:r>
      <w:r w:rsidR="00255C79" w:rsidRPr="002A4BB6">
        <w:rPr>
          <w:rFonts w:ascii="Times New Roman" w:hAnsi="Times New Roman" w:cs="Times New Roman"/>
          <w:sz w:val="24"/>
          <w:szCs w:val="24"/>
        </w:rPr>
        <w:t>summary plots or bubble chart menu</w:t>
      </w:r>
      <w:r w:rsidR="00501E2A" w:rsidRPr="002A4BB6">
        <w:rPr>
          <w:rFonts w:ascii="Times New Roman" w:hAnsi="Times New Roman" w:cs="Times New Roman"/>
          <w:sz w:val="24"/>
          <w:szCs w:val="24"/>
        </w:rPr>
        <w:t xml:space="preserve"> (</w:t>
      </w:r>
      <w:hyperlink r:id="rId17" w:history="1">
        <w:r w:rsidR="00501E2A" w:rsidRPr="002A4BB6">
          <w:rPr>
            <w:rStyle w:val="Hyperlink"/>
            <w:rFonts w:ascii="Times New Roman" w:hAnsi="Times New Roman" w:cs="Times New Roman"/>
            <w:color w:val="auto"/>
            <w:sz w:val="24"/>
            <w:szCs w:val="24"/>
          </w:rPr>
          <w:t>www.nutritools.org/tools/visualisation</w:t>
        </w:r>
      </w:hyperlink>
      <w:r w:rsidR="00501E2A" w:rsidRPr="002A4BB6">
        <w:rPr>
          <w:rFonts w:ascii="Times New Roman" w:hAnsi="Times New Roman" w:cs="Times New Roman"/>
          <w:sz w:val="24"/>
          <w:szCs w:val="24"/>
        </w:rPr>
        <w:t>)</w:t>
      </w:r>
      <w:r w:rsidR="008E222C" w:rsidRPr="002A4BB6">
        <w:rPr>
          <w:rFonts w:ascii="Times New Roman" w:hAnsi="Times New Roman" w:cs="Times New Roman"/>
          <w:sz w:val="24"/>
          <w:szCs w:val="24"/>
        </w:rPr>
        <w:t xml:space="preserve">, </w:t>
      </w:r>
      <w:r w:rsidR="00501E2A" w:rsidRPr="002A4BB6">
        <w:rPr>
          <w:rFonts w:ascii="Times New Roman" w:hAnsi="Times New Roman" w:cs="Times New Roman"/>
          <w:sz w:val="24"/>
          <w:szCs w:val="24"/>
        </w:rPr>
        <w:t xml:space="preserve">the users </w:t>
      </w:r>
      <w:r w:rsidR="008E222C" w:rsidRPr="002A4BB6">
        <w:rPr>
          <w:rFonts w:ascii="Times New Roman" w:hAnsi="Times New Roman" w:cs="Times New Roman"/>
          <w:sz w:val="24"/>
          <w:szCs w:val="24"/>
        </w:rPr>
        <w:t xml:space="preserve">are able </w:t>
      </w:r>
      <w:r w:rsidR="00501E2A" w:rsidRPr="002A4BB6">
        <w:rPr>
          <w:rFonts w:ascii="Times New Roman" w:hAnsi="Times New Roman" w:cs="Times New Roman"/>
          <w:sz w:val="24"/>
          <w:szCs w:val="24"/>
        </w:rPr>
        <w:t xml:space="preserve">to </w:t>
      </w:r>
      <w:r w:rsidR="00255C79" w:rsidRPr="002A4BB6">
        <w:rPr>
          <w:rFonts w:ascii="Times New Roman" w:hAnsi="Times New Roman" w:cs="Times New Roman"/>
          <w:sz w:val="24"/>
          <w:szCs w:val="24"/>
        </w:rPr>
        <w:t xml:space="preserve">view </w:t>
      </w:r>
      <w:r w:rsidR="008E222C" w:rsidRPr="002A4BB6">
        <w:rPr>
          <w:rFonts w:ascii="Times New Roman" w:hAnsi="Times New Roman" w:cs="Times New Roman"/>
          <w:sz w:val="24"/>
          <w:szCs w:val="24"/>
        </w:rPr>
        <w:t xml:space="preserve">the specific </w:t>
      </w:r>
      <w:r w:rsidR="00501E2A" w:rsidRPr="002A4BB6">
        <w:rPr>
          <w:rFonts w:ascii="Times New Roman" w:hAnsi="Times New Roman" w:cs="Times New Roman"/>
          <w:sz w:val="24"/>
          <w:szCs w:val="24"/>
        </w:rPr>
        <w:t xml:space="preserve">validation results </w:t>
      </w:r>
      <w:r w:rsidR="00255C79" w:rsidRPr="002A4BB6">
        <w:rPr>
          <w:rFonts w:ascii="Times New Roman" w:hAnsi="Times New Roman" w:cs="Times New Roman"/>
          <w:sz w:val="24"/>
          <w:szCs w:val="24"/>
        </w:rPr>
        <w:t xml:space="preserve">and </w:t>
      </w:r>
      <w:r w:rsidR="008E222C" w:rsidRPr="002A4BB6">
        <w:rPr>
          <w:rFonts w:ascii="Times New Roman" w:hAnsi="Times New Roman" w:cs="Times New Roman"/>
          <w:sz w:val="24"/>
          <w:szCs w:val="24"/>
        </w:rPr>
        <w:t>visually compare the</w:t>
      </w:r>
      <w:r w:rsidR="00501E2A" w:rsidRPr="002A4BB6">
        <w:rPr>
          <w:rFonts w:ascii="Times New Roman" w:hAnsi="Times New Roman" w:cs="Times New Roman"/>
          <w:sz w:val="24"/>
          <w:szCs w:val="24"/>
        </w:rPr>
        <w:t xml:space="preserve"> selected DATs. </w:t>
      </w:r>
      <w:r w:rsidR="00AA39B9" w:rsidRPr="002A4BB6">
        <w:rPr>
          <w:rFonts w:ascii="Times New Roman" w:hAnsi="Times New Roman" w:cs="Times New Roman"/>
          <w:sz w:val="24"/>
          <w:szCs w:val="24"/>
        </w:rPr>
        <w:t xml:space="preserve">Information about whether </w:t>
      </w:r>
      <w:r w:rsidR="00EC0948" w:rsidRPr="002A4BB6">
        <w:rPr>
          <w:rFonts w:ascii="Times New Roman" w:hAnsi="Times New Roman" w:cs="Times New Roman"/>
          <w:sz w:val="24"/>
          <w:szCs w:val="24"/>
        </w:rPr>
        <w:t xml:space="preserve">validations were on </w:t>
      </w:r>
      <w:r w:rsidR="00AA39B9" w:rsidRPr="002A4BB6">
        <w:rPr>
          <w:rFonts w:ascii="Times New Roman" w:hAnsi="Times New Roman" w:cs="Times New Roman"/>
          <w:sz w:val="24"/>
          <w:szCs w:val="24"/>
        </w:rPr>
        <w:t xml:space="preserve">specific populations is also provided.  </w:t>
      </w:r>
    </w:p>
    <w:p w14:paraId="2264DA84" w14:textId="320BDCC2" w:rsidR="00501E2A" w:rsidRPr="002A4BB6" w:rsidRDefault="00501E2A" w:rsidP="00D93B3A">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Validation results from different studies can be compared on the website via </w:t>
      </w:r>
      <w:r w:rsidR="00346D94" w:rsidRPr="002A4BB6">
        <w:rPr>
          <w:rFonts w:ascii="Times New Roman" w:hAnsi="Times New Roman" w:cs="Times New Roman"/>
          <w:sz w:val="24"/>
          <w:szCs w:val="24"/>
        </w:rPr>
        <w:t>summary plots, a</w:t>
      </w:r>
      <w:r w:rsidRPr="002A4BB6">
        <w:rPr>
          <w:rFonts w:ascii="Times New Roman" w:hAnsi="Times New Roman" w:cs="Times New Roman"/>
          <w:sz w:val="24"/>
          <w:szCs w:val="24"/>
        </w:rPr>
        <w:t xml:space="preserve"> novel visualization method (</w:t>
      </w:r>
      <w:hyperlink r:id="rId18" w:history="1">
        <w:r w:rsidR="00255C79" w:rsidRPr="002A4BB6">
          <w:rPr>
            <w:rStyle w:val="Hyperlink"/>
            <w:rFonts w:ascii="Times New Roman" w:hAnsi="Times New Roman" w:cs="Times New Roman"/>
            <w:color w:val="auto"/>
            <w:sz w:val="24"/>
            <w:szCs w:val="24"/>
          </w:rPr>
          <w:t>www.nutritools.org/tools/summary-plots</w:t>
        </w:r>
      </w:hyperlink>
      <w:r w:rsidR="00255C79" w:rsidRPr="002A4BB6">
        <w:rPr>
          <w:rFonts w:ascii="Times New Roman" w:hAnsi="Times New Roman" w:cs="Times New Roman"/>
          <w:sz w:val="24"/>
          <w:szCs w:val="24"/>
        </w:rPr>
        <w:t>)</w:t>
      </w:r>
      <w:r w:rsidR="00D93B3A" w:rsidRPr="002A4BB6">
        <w:rPr>
          <w:rFonts w:ascii="Times New Roman" w:hAnsi="Times New Roman" w:cs="Times New Roman"/>
          <w:sz w:val="24"/>
          <w:szCs w:val="24"/>
        </w:rPr>
        <w:t xml:space="preserve">, selecting </w:t>
      </w:r>
      <w:r w:rsidR="00FE2418" w:rsidRPr="002A4BB6">
        <w:rPr>
          <w:rFonts w:ascii="Times New Roman" w:hAnsi="Times New Roman" w:cs="Times New Roman"/>
          <w:sz w:val="24"/>
          <w:szCs w:val="24"/>
        </w:rPr>
        <w:t xml:space="preserve">from over 500 </w:t>
      </w:r>
      <w:r w:rsidR="00D93B3A" w:rsidRPr="002A4BB6">
        <w:rPr>
          <w:rFonts w:ascii="Times New Roman" w:hAnsi="Times New Roman" w:cs="Times New Roman"/>
          <w:sz w:val="24"/>
          <w:szCs w:val="24"/>
        </w:rPr>
        <w:t xml:space="preserve">Bland-Altman limit of agreement </w:t>
      </w:r>
      <w:r w:rsidR="00FE2418" w:rsidRPr="002A4BB6">
        <w:rPr>
          <w:rFonts w:ascii="Times New Roman" w:hAnsi="Times New Roman" w:cs="Times New Roman"/>
          <w:sz w:val="24"/>
          <w:szCs w:val="24"/>
        </w:rPr>
        <w:t>validations</w:t>
      </w:r>
      <w:r w:rsidR="00D93B3A" w:rsidRPr="002A4BB6">
        <w:rPr>
          <w:rFonts w:ascii="Times New Roman" w:hAnsi="Times New Roman" w:cs="Times New Roman"/>
          <w:sz w:val="24"/>
          <w:szCs w:val="24"/>
        </w:rPr>
        <w:t xml:space="preserve"> relating to</w:t>
      </w:r>
      <w:r w:rsidR="00FE2418" w:rsidRPr="002A4BB6">
        <w:rPr>
          <w:rFonts w:ascii="Times New Roman" w:hAnsi="Times New Roman" w:cs="Times New Roman"/>
          <w:sz w:val="24"/>
          <w:szCs w:val="24"/>
        </w:rPr>
        <w:t xml:space="preserve"> the 63 UK DATs</w:t>
      </w:r>
      <w:r w:rsidR="00255C79" w:rsidRPr="002A4BB6">
        <w:rPr>
          <w:rFonts w:ascii="Times New Roman" w:hAnsi="Times New Roman" w:cs="Times New Roman"/>
          <w:sz w:val="24"/>
          <w:szCs w:val="24"/>
        </w:rPr>
        <w:t>.</w:t>
      </w:r>
      <w:r w:rsidR="005C18BF" w:rsidRPr="002A4BB6">
        <w:rPr>
          <w:rFonts w:ascii="Times New Roman" w:hAnsi="Times New Roman" w:cs="Times New Roman"/>
          <w:sz w:val="24"/>
          <w:szCs w:val="24"/>
        </w:rPr>
        <w:t xml:space="preserve"> </w:t>
      </w:r>
      <w:r w:rsidR="00134BF9" w:rsidRPr="002A4BB6">
        <w:rPr>
          <w:rFonts w:ascii="Times New Roman" w:hAnsi="Times New Roman" w:cs="Times New Roman"/>
          <w:sz w:val="24"/>
          <w:szCs w:val="24"/>
        </w:rPr>
        <w:t>For example, using the filte</w:t>
      </w:r>
      <w:r w:rsidR="00346D94" w:rsidRPr="002A4BB6">
        <w:rPr>
          <w:rFonts w:ascii="Times New Roman" w:hAnsi="Times New Roman" w:cs="Times New Roman"/>
          <w:sz w:val="24"/>
          <w:szCs w:val="24"/>
        </w:rPr>
        <w:t xml:space="preserve">rs to select </w:t>
      </w:r>
      <w:r w:rsidR="00D93B3A" w:rsidRPr="002A4BB6">
        <w:rPr>
          <w:rFonts w:ascii="Times New Roman" w:hAnsi="Times New Roman" w:cs="Times New Roman"/>
          <w:sz w:val="24"/>
          <w:szCs w:val="24"/>
        </w:rPr>
        <w:t>FFQs</w:t>
      </w:r>
      <w:r w:rsidR="00134BF9" w:rsidRPr="002A4BB6">
        <w:rPr>
          <w:rFonts w:ascii="Times New Roman" w:hAnsi="Times New Roman" w:cs="Times New Roman"/>
          <w:sz w:val="24"/>
          <w:szCs w:val="24"/>
        </w:rPr>
        <w:t>,</w:t>
      </w:r>
      <w:r w:rsidR="00FE2418" w:rsidRPr="002A4BB6">
        <w:rPr>
          <w:rFonts w:ascii="Times New Roman" w:hAnsi="Times New Roman" w:cs="Times New Roman"/>
          <w:sz w:val="24"/>
          <w:szCs w:val="24"/>
        </w:rPr>
        <w:t xml:space="preserve"> energy</w:t>
      </w:r>
      <w:r w:rsidR="00134BF9" w:rsidRPr="002A4BB6">
        <w:rPr>
          <w:rFonts w:ascii="Times New Roman" w:hAnsi="Times New Roman" w:cs="Times New Roman"/>
          <w:sz w:val="24"/>
          <w:szCs w:val="24"/>
        </w:rPr>
        <w:t>,</w:t>
      </w:r>
      <w:r w:rsidR="006B6BA0" w:rsidRPr="002A4BB6">
        <w:rPr>
          <w:rFonts w:ascii="Times New Roman" w:hAnsi="Times New Roman" w:cs="Times New Roman"/>
          <w:sz w:val="24"/>
          <w:szCs w:val="24"/>
        </w:rPr>
        <w:t xml:space="preserve"> </w:t>
      </w:r>
      <w:r w:rsidR="00134BF9" w:rsidRPr="002A4BB6">
        <w:rPr>
          <w:rFonts w:ascii="Times New Roman" w:hAnsi="Times New Roman" w:cs="Times New Roman"/>
          <w:sz w:val="24"/>
          <w:szCs w:val="24"/>
        </w:rPr>
        <w:t>adults</w:t>
      </w:r>
      <w:r w:rsidR="006B6BA0" w:rsidRPr="002A4BB6">
        <w:rPr>
          <w:rFonts w:ascii="Times New Roman" w:hAnsi="Times New Roman" w:cs="Times New Roman"/>
          <w:sz w:val="24"/>
          <w:szCs w:val="24"/>
        </w:rPr>
        <w:t xml:space="preserve"> and </w:t>
      </w:r>
      <w:r w:rsidR="00134BF9" w:rsidRPr="002A4BB6">
        <w:rPr>
          <w:rFonts w:ascii="Times New Roman" w:hAnsi="Times New Roman" w:cs="Times New Roman"/>
          <w:sz w:val="24"/>
          <w:szCs w:val="24"/>
        </w:rPr>
        <w:t>UK</w:t>
      </w:r>
      <w:r w:rsidR="00346D94" w:rsidRPr="002A4BB6">
        <w:rPr>
          <w:rFonts w:ascii="Times New Roman" w:hAnsi="Times New Roman" w:cs="Times New Roman"/>
          <w:sz w:val="24"/>
          <w:szCs w:val="24"/>
        </w:rPr>
        <w:t xml:space="preserve"> validations</w:t>
      </w:r>
      <w:r w:rsidR="00134BF9" w:rsidRPr="002A4BB6">
        <w:rPr>
          <w:rFonts w:ascii="Times New Roman" w:hAnsi="Times New Roman" w:cs="Times New Roman"/>
          <w:sz w:val="24"/>
          <w:szCs w:val="24"/>
        </w:rPr>
        <w:t>,</w:t>
      </w:r>
      <w:r w:rsidRPr="002A4BB6">
        <w:rPr>
          <w:rFonts w:ascii="Times New Roman" w:hAnsi="Times New Roman" w:cs="Times New Roman"/>
          <w:sz w:val="24"/>
          <w:szCs w:val="24"/>
        </w:rPr>
        <w:t xml:space="preserve"> the mean difference</w:t>
      </w:r>
      <w:r w:rsidR="002D34AE" w:rsidRPr="002A4BB6">
        <w:rPr>
          <w:rFonts w:ascii="Times New Roman" w:hAnsi="Times New Roman" w:cs="Times New Roman"/>
          <w:sz w:val="24"/>
          <w:szCs w:val="24"/>
        </w:rPr>
        <w:t xml:space="preserve"> (MD)</w:t>
      </w:r>
      <w:r w:rsidRPr="002A4BB6">
        <w:rPr>
          <w:rFonts w:ascii="Times New Roman" w:hAnsi="Times New Roman" w:cs="Times New Roman"/>
          <w:sz w:val="24"/>
          <w:szCs w:val="24"/>
        </w:rPr>
        <w:t xml:space="preserve"> in estimated intakes between the tested DAT and the reference method, and the lower and upper Bland Altman limits of agreement (LOA) (Bland and Altman, 1986)</w:t>
      </w:r>
      <w:r w:rsidR="005D2670" w:rsidRPr="002A4BB6">
        <w:rPr>
          <w:rFonts w:ascii="Times New Roman" w:hAnsi="Times New Roman" w:cs="Times New Roman"/>
          <w:sz w:val="24"/>
          <w:szCs w:val="24"/>
        </w:rPr>
        <w:t xml:space="preserve"> for these criteria are displayed in the summary plot</w:t>
      </w:r>
      <w:r w:rsidR="00562AE2" w:rsidRPr="002A4BB6">
        <w:rPr>
          <w:rFonts w:ascii="Times New Roman" w:hAnsi="Times New Roman" w:cs="Times New Roman"/>
          <w:sz w:val="24"/>
          <w:szCs w:val="24"/>
        </w:rPr>
        <w:t xml:space="preserve"> </w:t>
      </w:r>
      <w:r w:rsidR="005D2670" w:rsidRPr="002A4BB6">
        <w:rPr>
          <w:rFonts w:ascii="Times New Roman" w:hAnsi="Times New Roman" w:cs="Times New Roman"/>
          <w:sz w:val="24"/>
          <w:szCs w:val="24"/>
        </w:rPr>
        <w:t>observed in</w:t>
      </w:r>
      <w:r w:rsidR="006B6BA0" w:rsidRPr="002A4BB6">
        <w:rPr>
          <w:rFonts w:ascii="Times New Roman" w:hAnsi="Times New Roman" w:cs="Times New Roman"/>
          <w:sz w:val="24"/>
          <w:szCs w:val="24"/>
        </w:rPr>
        <w:t xml:space="preserve"> figure 2</w:t>
      </w:r>
      <w:r w:rsidRPr="002A4BB6">
        <w:rPr>
          <w:rFonts w:ascii="Times New Roman" w:hAnsi="Times New Roman" w:cs="Times New Roman"/>
          <w:sz w:val="24"/>
          <w:szCs w:val="24"/>
        </w:rPr>
        <w:t xml:space="preserve">. </w:t>
      </w:r>
      <w:r w:rsidR="005D2670" w:rsidRPr="002A4BB6">
        <w:rPr>
          <w:rFonts w:ascii="Times New Roman" w:hAnsi="Times New Roman" w:cs="Times New Roman"/>
          <w:sz w:val="24"/>
          <w:szCs w:val="24"/>
        </w:rPr>
        <w:t>From the</w:t>
      </w:r>
      <w:r w:rsidR="006B6BA0" w:rsidRPr="002A4BB6">
        <w:rPr>
          <w:rFonts w:ascii="Times New Roman" w:hAnsi="Times New Roman" w:cs="Times New Roman"/>
          <w:sz w:val="24"/>
          <w:szCs w:val="24"/>
        </w:rPr>
        <w:t xml:space="preserve"> filtered results, r</w:t>
      </w:r>
      <w:r w:rsidR="005D2670" w:rsidRPr="002A4BB6">
        <w:rPr>
          <w:rFonts w:ascii="Times New Roman" w:hAnsi="Times New Roman" w:cs="Times New Roman"/>
          <w:sz w:val="24"/>
          <w:szCs w:val="24"/>
        </w:rPr>
        <w:t>esearchers should avoid choosing</w:t>
      </w:r>
      <w:r w:rsidR="006B6BA0" w:rsidRPr="002A4BB6">
        <w:rPr>
          <w:rFonts w:ascii="Times New Roman" w:hAnsi="Times New Roman" w:cs="Times New Roman"/>
          <w:sz w:val="24"/>
          <w:szCs w:val="24"/>
        </w:rPr>
        <w:t xml:space="preserve"> </w:t>
      </w:r>
      <w:r w:rsidR="005D2670" w:rsidRPr="002A4BB6">
        <w:rPr>
          <w:rFonts w:ascii="Times New Roman" w:hAnsi="Times New Roman" w:cs="Times New Roman"/>
          <w:sz w:val="24"/>
          <w:szCs w:val="24"/>
        </w:rPr>
        <w:t>a DAT with large mean differences</w:t>
      </w:r>
      <w:r w:rsidR="00D93B3A" w:rsidRPr="002A4BB6">
        <w:rPr>
          <w:rFonts w:ascii="Times New Roman" w:hAnsi="Times New Roman" w:cs="Times New Roman"/>
          <w:sz w:val="24"/>
          <w:szCs w:val="24"/>
        </w:rPr>
        <w:t xml:space="preserve"> (</w:t>
      </w:r>
      <w:r w:rsidR="00E8742C" w:rsidRPr="002A4BB6">
        <w:rPr>
          <w:rFonts w:ascii="Times New Roman" w:hAnsi="Times New Roman" w:cs="Times New Roman"/>
          <w:sz w:val="24"/>
          <w:szCs w:val="24"/>
        </w:rPr>
        <w:t xml:space="preserve">the </w:t>
      </w:r>
      <w:r w:rsidR="00D93B3A" w:rsidRPr="002A4BB6">
        <w:rPr>
          <w:rFonts w:ascii="Times New Roman" w:hAnsi="Times New Roman" w:cs="Times New Roman"/>
          <w:sz w:val="24"/>
          <w:szCs w:val="24"/>
        </w:rPr>
        <w:t xml:space="preserve">central dot on each </w:t>
      </w:r>
      <w:r w:rsidR="00E8742C" w:rsidRPr="002A4BB6">
        <w:rPr>
          <w:rFonts w:ascii="Times New Roman" w:hAnsi="Times New Roman" w:cs="Times New Roman"/>
          <w:sz w:val="24"/>
          <w:szCs w:val="24"/>
        </w:rPr>
        <w:t xml:space="preserve">horizontal </w:t>
      </w:r>
      <w:r w:rsidR="00D93B3A" w:rsidRPr="002A4BB6">
        <w:rPr>
          <w:rFonts w:ascii="Times New Roman" w:hAnsi="Times New Roman" w:cs="Times New Roman"/>
          <w:sz w:val="24"/>
          <w:szCs w:val="24"/>
        </w:rPr>
        <w:t>line</w:t>
      </w:r>
      <w:r w:rsidR="00E8742C" w:rsidRPr="002A4BB6">
        <w:rPr>
          <w:rFonts w:ascii="Times New Roman" w:hAnsi="Times New Roman" w:cs="Times New Roman"/>
          <w:sz w:val="24"/>
          <w:szCs w:val="24"/>
        </w:rPr>
        <w:t>) from the zero line of no difference</w:t>
      </w:r>
      <w:r w:rsidR="005D2670" w:rsidRPr="002A4BB6">
        <w:rPr>
          <w:rFonts w:ascii="Times New Roman" w:hAnsi="Times New Roman" w:cs="Times New Roman"/>
          <w:sz w:val="24"/>
          <w:szCs w:val="24"/>
        </w:rPr>
        <w:t xml:space="preserve"> </w:t>
      </w:r>
      <w:r w:rsidR="00E8742C" w:rsidRPr="002A4BB6">
        <w:rPr>
          <w:rFonts w:ascii="Times New Roman" w:hAnsi="Times New Roman" w:cs="Times New Roman"/>
          <w:sz w:val="24"/>
          <w:szCs w:val="24"/>
        </w:rPr>
        <w:t xml:space="preserve">(e.g. the Quest1 FFQ (O’Donell et al. 1991) </w:t>
      </w:r>
      <w:r w:rsidR="005D2670" w:rsidRPr="002A4BB6">
        <w:rPr>
          <w:rFonts w:ascii="Times New Roman" w:hAnsi="Times New Roman" w:cs="Times New Roman"/>
          <w:sz w:val="24"/>
          <w:szCs w:val="24"/>
        </w:rPr>
        <w:t>and wide</w:t>
      </w:r>
      <w:r w:rsidR="002D34AE" w:rsidRPr="002A4BB6">
        <w:rPr>
          <w:rFonts w:ascii="Times New Roman" w:hAnsi="Times New Roman" w:cs="Times New Roman"/>
          <w:sz w:val="24"/>
          <w:szCs w:val="24"/>
        </w:rPr>
        <w:t xml:space="preserve"> LOA</w:t>
      </w:r>
      <w:r w:rsidR="00E8742C" w:rsidRPr="002A4BB6">
        <w:rPr>
          <w:rFonts w:ascii="Times New Roman" w:hAnsi="Times New Roman" w:cs="Times New Roman"/>
          <w:sz w:val="24"/>
          <w:szCs w:val="24"/>
        </w:rPr>
        <w:t xml:space="preserve"> (the distance between arrows at the ends of each </w:t>
      </w:r>
      <w:r w:rsidR="009E4767" w:rsidRPr="002A4BB6">
        <w:rPr>
          <w:rFonts w:ascii="Times New Roman" w:hAnsi="Times New Roman" w:cs="Times New Roman"/>
          <w:sz w:val="24"/>
          <w:szCs w:val="24"/>
        </w:rPr>
        <w:t xml:space="preserve">result </w:t>
      </w:r>
      <w:r w:rsidR="00E8742C" w:rsidRPr="002A4BB6">
        <w:rPr>
          <w:rFonts w:ascii="Times New Roman" w:hAnsi="Times New Roman" w:cs="Times New Roman"/>
          <w:sz w:val="24"/>
          <w:szCs w:val="24"/>
        </w:rPr>
        <w:t>line)</w:t>
      </w:r>
      <w:r w:rsidR="005D2670" w:rsidRPr="002A4BB6">
        <w:rPr>
          <w:rFonts w:ascii="Times New Roman" w:hAnsi="Times New Roman" w:cs="Times New Roman"/>
          <w:sz w:val="24"/>
          <w:szCs w:val="24"/>
        </w:rPr>
        <w:t>.</w:t>
      </w:r>
    </w:p>
    <w:p w14:paraId="508A69F2" w14:textId="77777777" w:rsidR="00501E2A" w:rsidRPr="002A4BB6" w:rsidRDefault="00501E2A" w:rsidP="00501E2A">
      <w:pPr>
        <w:spacing w:line="480" w:lineRule="auto"/>
        <w:jc w:val="both"/>
        <w:rPr>
          <w:rFonts w:ascii="Times New Roman" w:hAnsi="Times New Roman" w:cs="Times New Roman"/>
          <w:sz w:val="24"/>
          <w:szCs w:val="24"/>
        </w:rPr>
      </w:pPr>
    </w:p>
    <w:p w14:paraId="6A3AFA22" w14:textId="4F0B39DA" w:rsidR="001305FA" w:rsidRPr="002A4BB6" w:rsidRDefault="00D226DF" w:rsidP="00F202D9">
      <w:pPr>
        <w:rPr>
          <w:rFonts w:ascii="Times New Roman" w:hAnsi="Times New Roman" w:cs="Times New Roman"/>
          <w:bCs/>
          <w:sz w:val="24"/>
          <w:szCs w:val="24"/>
          <w:u w:val="single"/>
        </w:rPr>
      </w:pPr>
      <w:r w:rsidRPr="002A4BB6">
        <w:rPr>
          <w:rFonts w:ascii="Times New Roman" w:hAnsi="Times New Roman" w:cs="Times New Roman"/>
          <w:bCs/>
          <w:sz w:val="24"/>
          <w:szCs w:val="24"/>
          <w:u w:val="single"/>
        </w:rPr>
        <w:t xml:space="preserve">Mean differences and </w:t>
      </w:r>
      <w:r w:rsidR="001305FA" w:rsidRPr="002A4BB6">
        <w:rPr>
          <w:rFonts w:ascii="Times New Roman" w:hAnsi="Times New Roman" w:cs="Times New Roman"/>
          <w:bCs/>
          <w:sz w:val="24"/>
          <w:szCs w:val="24"/>
          <w:u w:val="single"/>
        </w:rPr>
        <w:t>Limits of agreement</w:t>
      </w:r>
      <w:r w:rsidRPr="002A4BB6">
        <w:rPr>
          <w:rFonts w:ascii="Times New Roman" w:hAnsi="Times New Roman" w:cs="Times New Roman"/>
          <w:bCs/>
          <w:sz w:val="24"/>
          <w:szCs w:val="24"/>
          <w:u w:val="single"/>
        </w:rPr>
        <w:t>s (LOAs)</w:t>
      </w:r>
      <w:r w:rsidR="009E4767" w:rsidRPr="002A4BB6">
        <w:rPr>
          <w:rFonts w:ascii="Times New Roman" w:hAnsi="Times New Roman" w:cs="Times New Roman"/>
          <w:bCs/>
          <w:sz w:val="24"/>
          <w:szCs w:val="24"/>
          <w:u w:val="single"/>
        </w:rPr>
        <w:t xml:space="preserve"> tabulated</w:t>
      </w:r>
      <w:r w:rsidR="001305FA" w:rsidRPr="002A4BB6">
        <w:rPr>
          <w:rFonts w:ascii="Times New Roman" w:hAnsi="Times New Roman" w:cs="Times New Roman"/>
          <w:bCs/>
          <w:sz w:val="24"/>
          <w:szCs w:val="24"/>
          <w:u w:val="single"/>
        </w:rPr>
        <w:t xml:space="preserve"> by tool and reference type</w:t>
      </w:r>
    </w:p>
    <w:p w14:paraId="739AC9F5" w14:textId="43015C46" w:rsidR="008B3FF1" w:rsidRPr="002A4BB6" w:rsidRDefault="008B3FF1" w:rsidP="004E0EF0">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Table</w:t>
      </w:r>
      <w:r w:rsidR="00DF58B9" w:rsidRPr="002A4BB6">
        <w:rPr>
          <w:rFonts w:ascii="Times New Roman" w:hAnsi="Times New Roman" w:cs="Times New Roman"/>
          <w:sz w:val="24"/>
          <w:szCs w:val="24"/>
        </w:rPr>
        <w:t xml:space="preserve"> </w:t>
      </w:r>
      <w:r w:rsidR="000673BA" w:rsidRPr="002A4BB6">
        <w:rPr>
          <w:rFonts w:ascii="Times New Roman" w:hAnsi="Times New Roman" w:cs="Times New Roman"/>
          <w:sz w:val="24"/>
          <w:szCs w:val="24"/>
        </w:rPr>
        <w:t>4</w:t>
      </w:r>
      <w:r w:rsidRPr="002A4BB6">
        <w:rPr>
          <w:rFonts w:ascii="Times New Roman" w:hAnsi="Times New Roman" w:cs="Times New Roman"/>
          <w:sz w:val="24"/>
          <w:szCs w:val="24"/>
        </w:rPr>
        <w:t xml:space="preserve"> provides a summary of energy and nutrient findings for the validation studies</w:t>
      </w:r>
      <w:r w:rsidR="00A32E9A" w:rsidRPr="002A4BB6">
        <w:rPr>
          <w:rFonts w:ascii="Times New Roman" w:hAnsi="Times New Roman" w:cs="Times New Roman"/>
          <w:sz w:val="24"/>
          <w:szCs w:val="24"/>
        </w:rPr>
        <w:t xml:space="preserve"> where the</w:t>
      </w:r>
      <w:r w:rsidRPr="002A4BB6">
        <w:rPr>
          <w:rFonts w:ascii="Times New Roman" w:hAnsi="Times New Roman" w:cs="Times New Roman"/>
          <w:sz w:val="24"/>
          <w:szCs w:val="24"/>
        </w:rPr>
        <w:t xml:space="preserve"> lower and upper Bland-Altman LOA were reported in absolute terms or could be cal</w:t>
      </w:r>
      <w:r w:rsidR="00A32E9A" w:rsidRPr="002A4BB6">
        <w:rPr>
          <w:rFonts w:ascii="Times New Roman" w:hAnsi="Times New Roman" w:cs="Times New Roman"/>
          <w:sz w:val="24"/>
          <w:szCs w:val="24"/>
        </w:rPr>
        <w:t>culated from the M</w:t>
      </w:r>
      <w:r w:rsidR="00BD2B73" w:rsidRPr="002A4BB6">
        <w:rPr>
          <w:rFonts w:ascii="Times New Roman" w:hAnsi="Times New Roman" w:cs="Times New Roman"/>
          <w:sz w:val="24"/>
          <w:szCs w:val="24"/>
        </w:rPr>
        <w:t>D</w:t>
      </w:r>
      <w:r w:rsidRPr="002A4BB6">
        <w:rPr>
          <w:rFonts w:ascii="Times New Roman" w:hAnsi="Times New Roman" w:cs="Times New Roman"/>
          <w:sz w:val="24"/>
          <w:szCs w:val="24"/>
        </w:rPr>
        <w:t xml:space="preserve"> between the </w:t>
      </w:r>
      <w:r w:rsidR="00E71723" w:rsidRPr="002A4BB6">
        <w:rPr>
          <w:rFonts w:ascii="Times New Roman" w:hAnsi="Times New Roman" w:cs="Times New Roman"/>
          <w:sz w:val="24"/>
          <w:szCs w:val="24"/>
        </w:rPr>
        <w:t>reference</w:t>
      </w:r>
      <w:r w:rsidR="00A32E9A" w:rsidRPr="002A4BB6">
        <w:rPr>
          <w:rFonts w:ascii="Times New Roman" w:hAnsi="Times New Roman" w:cs="Times New Roman"/>
          <w:sz w:val="24"/>
          <w:szCs w:val="24"/>
        </w:rPr>
        <w:t xml:space="preserve"> method and </w:t>
      </w:r>
      <w:r w:rsidRPr="002A4BB6">
        <w:rPr>
          <w:rFonts w:ascii="Times New Roman" w:hAnsi="Times New Roman" w:cs="Times New Roman"/>
          <w:sz w:val="24"/>
          <w:szCs w:val="24"/>
        </w:rPr>
        <w:t>tool along with the standard deviation.</w:t>
      </w:r>
      <w:r w:rsidR="005F3F38" w:rsidRPr="002A4BB6">
        <w:rPr>
          <w:rFonts w:ascii="Times New Roman" w:hAnsi="Times New Roman" w:cs="Times New Roman"/>
          <w:sz w:val="24"/>
          <w:szCs w:val="24"/>
        </w:rPr>
        <w:t xml:space="preserve"> There were many gaps in the evidence available, with no evidence for use of doubly-labelled water</w:t>
      </w:r>
      <w:r w:rsidR="004B6E11" w:rsidRPr="002A4BB6">
        <w:rPr>
          <w:rFonts w:ascii="Times New Roman" w:hAnsi="Times New Roman" w:cs="Times New Roman"/>
          <w:sz w:val="24"/>
          <w:szCs w:val="24"/>
        </w:rPr>
        <w:t xml:space="preserve"> (DLW)</w:t>
      </w:r>
      <w:r w:rsidR="005F3F38" w:rsidRPr="002A4BB6">
        <w:rPr>
          <w:rFonts w:ascii="Times New Roman" w:hAnsi="Times New Roman" w:cs="Times New Roman"/>
          <w:sz w:val="24"/>
          <w:szCs w:val="24"/>
        </w:rPr>
        <w:t xml:space="preserve"> as a reference method in adults/elderly and energy intakes. No studies in children used a diary or recall as the reference method for protein intake. There were no biomarker studies reported for calcium, iron, folate or zinc</w:t>
      </w:r>
      <w:r w:rsidR="005279EE" w:rsidRPr="002A4BB6">
        <w:rPr>
          <w:rFonts w:ascii="Times New Roman" w:hAnsi="Times New Roman" w:cs="Times New Roman"/>
          <w:sz w:val="24"/>
          <w:szCs w:val="24"/>
        </w:rPr>
        <w:t>.</w:t>
      </w:r>
      <w:r w:rsidRPr="002A4BB6">
        <w:rPr>
          <w:rFonts w:ascii="Times New Roman" w:hAnsi="Times New Roman" w:cs="Times New Roman"/>
          <w:sz w:val="24"/>
          <w:szCs w:val="24"/>
        </w:rPr>
        <w:t xml:space="preserve"> O</w:t>
      </w:r>
      <w:r w:rsidR="00731AA3" w:rsidRPr="002A4BB6">
        <w:rPr>
          <w:rFonts w:ascii="Times New Roman" w:hAnsi="Times New Roman" w:cs="Times New Roman"/>
          <w:sz w:val="24"/>
          <w:szCs w:val="24"/>
        </w:rPr>
        <w:t>verall there were</w:t>
      </w:r>
      <w:r w:rsidR="00E3751C" w:rsidRPr="002A4BB6">
        <w:rPr>
          <w:rFonts w:ascii="Times New Roman" w:hAnsi="Times New Roman" w:cs="Times New Roman"/>
          <w:sz w:val="24"/>
          <w:szCs w:val="24"/>
        </w:rPr>
        <w:t xml:space="preserve"> over 500</w:t>
      </w:r>
      <w:r w:rsidRPr="002A4BB6">
        <w:rPr>
          <w:rFonts w:ascii="Times New Roman" w:hAnsi="Times New Roman" w:cs="Times New Roman"/>
          <w:sz w:val="24"/>
          <w:szCs w:val="24"/>
        </w:rPr>
        <w:t xml:space="preserve"> separate validations</w:t>
      </w:r>
      <w:r w:rsidR="005F5045" w:rsidRPr="002A4BB6">
        <w:rPr>
          <w:rFonts w:ascii="Times New Roman" w:hAnsi="Times New Roman" w:cs="Times New Roman"/>
          <w:sz w:val="24"/>
          <w:szCs w:val="24"/>
        </w:rPr>
        <w:t xml:space="preserve"> </w:t>
      </w:r>
      <w:r w:rsidR="00136266" w:rsidRPr="002A4BB6">
        <w:rPr>
          <w:rFonts w:ascii="Times New Roman" w:hAnsi="Times New Roman" w:cs="Times New Roman"/>
          <w:sz w:val="24"/>
          <w:szCs w:val="24"/>
        </w:rPr>
        <w:t xml:space="preserve">for which </w:t>
      </w:r>
      <w:r w:rsidR="002F5EFE" w:rsidRPr="002A4BB6">
        <w:rPr>
          <w:rFonts w:ascii="Times New Roman" w:hAnsi="Times New Roman" w:cs="Times New Roman"/>
          <w:sz w:val="24"/>
          <w:szCs w:val="24"/>
        </w:rPr>
        <w:t>LOA</w:t>
      </w:r>
      <w:r w:rsidR="00136266" w:rsidRPr="002A4BB6">
        <w:rPr>
          <w:rFonts w:ascii="Times New Roman" w:hAnsi="Times New Roman" w:cs="Times New Roman"/>
          <w:sz w:val="24"/>
          <w:szCs w:val="24"/>
        </w:rPr>
        <w:t xml:space="preserve"> could be determined</w:t>
      </w:r>
      <w:r w:rsidRPr="002A4BB6">
        <w:rPr>
          <w:rFonts w:ascii="Times New Roman" w:hAnsi="Times New Roman" w:cs="Times New Roman"/>
          <w:sz w:val="24"/>
          <w:szCs w:val="24"/>
        </w:rPr>
        <w:t xml:space="preserve"> involving different </w:t>
      </w:r>
      <w:r w:rsidR="000C3BE1" w:rsidRPr="002A4BB6">
        <w:rPr>
          <w:rFonts w:ascii="Times New Roman" w:hAnsi="Times New Roman" w:cs="Times New Roman"/>
          <w:sz w:val="24"/>
          <w:szCs w:val="24"/>
        </w:rPr>
        <w:t xml:space="preserve">nutrients, </w:t>
      </w:r>
      <w:r w:rsidRPr="002A4BB6">
        <w:rPr>
          <w:rFonts w:ascii="Times New Roman" w:hAnsi="Times New Roman" w:cs="Times New Roman"/>
          <w:sz w:val="24"/>
          <w:szCs w:val="24"/>
        </w:rPr>
        <w:t>age ranges and/or genders</w:t>
      </w:r>
      <w:r w:rsidR="00FD64E5" w:rsidRPr="002A4BB6">
        <w:rPr>
          <w:rFonts w:ascii="Times New Roman" w:hAnsi="Times New Roman" w:cs="Times New Roman"/>
          <w:sz w:val="24"/>
          <w:szCs w:val="24"/>
        </w:rPr>
        <w:t>.</w:t>
      </w:r>
      <w:r w:rsidRPr="002A4BB6">
        <w:rPr>
          <w:rFonts w:ascii="Times New Roman" w:hAnsi="Times New Roman" w:cs="Times New Roman"/>
          <w:sz w:val="24"/>
          <w:szCs w:val="24"/>
        </w:rPr>
        <w:t xml:space="preserve"> The majority used </w:t>
      </w:r>
      <w:r w:rsidR="005F3F38" w:rsidRPr="002A4BB6">
        <w:rPr>
          <w:rFonts w:ascii="Times New Roman" w:hAnsi="Times New Roman" w:cs="Times New Roman"/>
          <w:sz w:val="24"/>
          <w:szCs w:val="24"/>
        </w:rPr>
        <w:t xml:space="preserve">a weighed food diary </w:t>
      </w:r>
      <w:r w:rsidRPr="002A4BB6">
        <w:rPr>
          <w:rFonts w:ascii="Times New Roman" w:hAnsi="Times New Roman" w:cs="Times New Roman"/>
          <w:sz w:val="24"/>
          <w:szCs w:val="24"/>
        </w:rPr>
        <w:t xml:space="preserve">as the </w:t>
      </w:r>
      <w:r w:rsidR="00E71723" w:rsidRPr="002A4BB6">
        <w:rPr>
          <w:rFonts w:ascii="Times New Roman" w:hAnsi="Times New Roman" w:cs="Times New Roman"/>
          <w:sz w:val="24"/>
          <w:szCs w:val="24"/>
        </w:rPr>
        <w:t>reference</w:t>
      </w:r>
      <w:r w:rsidRPr="002A4BB6">
        <w:rPr>
          <w:rFonts w:ascii="Times New Roman" w:hAnsi="Times New Roman" w:cs="Times New Roman"/>
          <w:sz w:val="24"/>
          <w:szCs w:val="24"/>
        </w:rPr>
        <w:t xml:space="preserve"> method, and in adults the majority of these were for valid</w:t>
      </w:r>
      <w:r w:rsidR="00A32E9A" w:rsidRPr="002A4BB6">
        <w:rPr>
          <w:rFonts w:ascii="Times New Roman" w:hAnsi="Times New Roman" w:cs="Times New Roman"/>
          <w:sz w:val="24"/>
          <w:szCs w:val="24"/>
        </w:rPr>
        <w:t>ating FFQs or food check lists.</w:t>
      </w:r>
      <w:r w:rsidRPr="002A4BB6">
        <w:rPr>
          <w:rFonts w:ascii="Times New Roman" w:hAnsi="Times New Roman" w:cs="Times New Roman"/>
          <w:sz w:val="24"/>
          <w:szCs w:val="24"/>
        </w:rPr>
        <w:t xml:space="preserve"> </w:t>
      </w:r>
      <w:r w:rsidR="001D6236" w:rsidRPr="002A4BB6">
        <w:rPr>
          <w:rFonts w:ascii="Times New Roman" w:hAnsi="Times New Roman" w:cs="Times New Roman"/>
          <w:sz w:val="24"/>
          <w:szCs w:val="24"/>
        </w:rPr>
        <w:t>DLW</w:t>
      </w:r>
      <w:r w:rsidR="00FF37CA" w:rsidRPr="002A4BB6">
        <w:rPr>
          <w:rFonts w:ascii="Times New Roman" w:hAnsi="Times New Roman" w:cs="Times New Roman"/>
          <w:sz w:val="24"/>
          <w:szCs w:val="24"/>
        </w:rPr>
        <w:t xml:space="preserve"> </w:t>
      </w:r>
      <w:r w:rsidRPr="002A4BB6">
        <w:rPr>
          <w:rFonts w:ascii="Times New Roman" w:hAnsi="Times New Roman" w:cs="Times New Roman"/>
          <w:sz w:val="24"/>
          <w:szCs w:val="24"/>
        </w:rPr>
        <w:t xml:space="preserve">was also used to validate energy intake in </w:t>
      </w:r>
      <w:r w:rsidR="00CA36DA" w:rsidRPr="002A4BB6">
        <w:rPr>
          <w:rFonts w:ascii="Times New Roman" w:hAnsi="Times New Roman" w:cs="Times New Roman"/>
          <w:sz w:val="24"/>
          <w:szCs w:val="24"/>
        </w:rPr>
        <w:t>child’s</w:t>
      </w:r>
      <w:r w:rsidRPr="002A4BB6">
        <w:rPr>
          <w:rFonts w:ascii="Times New Roman" w:hAnsi="Times New Roman" w:cs="Times New Roman"/>
          <w:sz w:val="24"/>
          <w:szCs w:val="24"/>
        </w:rPr>
        <w:t xml:space="preserve"> but not adult studies. Biomarkers were used to validate </w:t>
      </w:r>
      <w:r w:rsidR="00A6151C" w:rsidRPr="002A4BB6">
        <w:rPr>
          <w:rFonts w:ascii="Times New Roman" w:hAnsi="Times New Roman" w:cs="Times New Roman"/>
          <w:sz w:val="24"/>
          <w:szCs w:val="24"/>
        </w:rPr>
        <w:t xml:space="preserve">protein, </w:t>
      </w:r>
      <w:r w:rsidRPr="002A4BB6">
        <w:rPr>
          <w:rFonts w:ascii="Times New Roman" w:hAnsi="Times New Roman" w:cs="Times New Roman"/>
          <w:sz w:val="24"/>
          <w:szCs w:val="24"/>
        </w:rPr>
        <w:t>retinol, vitamin C and sodium in a small number of adult studies</w:t>
      </w:r>
      <w:r w:rsidR="0036711E" w:rsidRPr="002A4BB6">
        <w:rPr>
          <w:rFonts w:ascii="Times New Roman" w:hAnsi="Times New Roman" w:cs="Times New Roman"/>
          <w:sz w:val="24"/>
          <w:szCs w:val="24"/>
        </w:rPr>
        <w:t>.</w:t>
      </w:r>
      <w:r w:rsidR="005F2645" w:rsidRPr="002A4BB6">
        <w:rPr>
          <w:rFonts w:ascii="Times New Roman" w:hAnsi="Times New Roman" w:cs="Times New Roman"/>
          <w:sz w:val="24"/>
          <w:szCs w:val="24"/>
        </w:rPr>
        <w:t xml:space="preserve"> The</w:t>
      </w:r>
      <w:r w:rsidR="005F2645" w:rsidRPr="002A4BB6" w:rsidDel="005F2645">
        <w:rPr>
          <w:rFonts w:ascii="Times New Roman" w:hAnsi="Times New Roman" w:cs="Times New Roman"/>
          <w:sz w:val="24"/>
          <w:szCs w:val="24"/>
        </w:rPr>
        <w:t xml:space="preserve"> </w:t>
      </w:r>
      <w:r w:rsidRPr="002A4BB6">
        <w:rPr>
          <w:rFonts w:ascii="Times New Roman" w:hAnsi="Times New Roman" w:cs="Times New Roman"/>
          <w:sz w:val="24"/>
          <w:szCs w:val="24"/>
        </w:rPr>
        <w:t xml:space="preserve">results vary substantially depending on the type of tool validated and the </w:t>
      </w:r>
      <w:r w:rsidR="00E71723" w:rsidRPr="002A4BB6">
        <w:rPr>
          <w:rFonts w:ascii="Times New Roman" w:hAnsi="Times New Roman" w:cs="Times New Roman"/>
          <w:sz w:val="24"/>
          <w:szCs w:val="24"/>
        </w:rPr>
        <w:t>reference</w:t>
      </w:r>
      <w:r w:rsidR="00A32E9A" w:rsidRPr="002A4BB6">
        <w:rPr>
          <w:rFonts w:ascii="Times New Roman" w:hAnsi="Times New Roman" w:cs="Times New Roman"/>
          <w:sz w:val="24"/>
          <w:szCs w:val="24"/>
        </w:rPr>
        <w:t xml:space="preserve"> method used</w:t>
      </w:r>
      <w:r w:rsidRPr="002A4BB6">
        <w:rPr>
          <w:rFonts w:ascii="Times New Roman" w:hAnsi="Times New Roman" w:cs="Times New Roman"/>
          <w:sz w:val="24"/>
          <w:szCs w:val="24"/>
        </w:rPr>
        <w:t xml:space="preserve">.  </w:t>
      </w:r>
    </w:p>
    <w:p w14:paraId="1442B384" w14:textId="4B35386A" w:rsidR="0056475A" w:rsidRPr="002A4BB6" w:rsidRDefault="001973A8" w:rsidP="00CB0F7F">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For the majority of the </w:t>
      </w:r>
      <w:r w:rsidR="00DE0889" w:rsidRPr="002A4BB6">
        <w:rPr>
          <w:rFonts w:ascii="Times New Roman" w:hAnsi="Times New Roman" w:cs="Times New Roman"/>
          <w:sz w:val="24"/>
          <w:szCs w:val="24"/>
        </w:rPr>
        <w:t xml:space="preserve">37 </w:t>
      </w:r>
      <w:r w:rsidR="003069BC" w:rsidRPr="002A4BB6">
        <w:rPr>
          <w:rFonts w:ascii="Times New Roman" w:hAnsi="Times New Roman" w:cs="Times New Roman"/>
          <w:sz w:val="24"/>
          <w:szCs w:val="24"/>
        </w:rPr>
        <w:t>WMD</w:t>
      </w:r>
      <w:r w:rsidR="00D60D38" w:rsidRPr="002A4BB6">
        <w:rPr>
          <w:rFonts w:ascii="Times New Roman" w:hAnsi="Times New Roman" w:cs="Times New Roman"/>
          <w:sz w:val="24"/>
          <w:szCs w:val="24"/>
        </w:rPr>
        <w:t xml:space="preserve"> </w:t>
      </w:r>
      <w:r w:rsidR="0080217F" w:rsidRPr="002A4BB6">
        <w:rPr>
          <w:rFonts w:ascii="Times New Roman" w:hAnsi="Times New Roman" w:cs="Times New Roman"/>
          <w:sz w:val="24"/>
          <w:szCs w:val="24"/>
        </w:rPr>
        <w:t>of</w:t>
      </w:r>
      <w:r w:rsidR="00EE389D" w:rsidRPr="002A4BB6">
        <w:rPr>
          <w:rFonts w:ascii="Times New Roman" w:hAnsi="Times New Roman" w:cs="Times New Roman"/>
          <w:sz w:val="24"/>
          <w:szCs w:val="24"/>
        </w:rPr>
        <w:t xml:space="preserve"> the </w:t>
      </w:r>
      <w:r w:rsidRPr="002A4BB6">
        <w:rPr>
          <w:rFonts w:ascii="Times New Roman" w:hAnsi="Times New Roman" w:cs="Times New Roman"/>
          <w:sz w:val="24"/>
          <w:szCs w:val="24"/>
        </w:rPr>
        <w:t xml:space="preserve">infant, children and adolescent </w:t>
      </w:r>
      <w:r w:rsidR="00EE389D" w:rsidRPr="002A4BB6">
        <w:rPr>
          <w:rFonts w:ascii="Times New Roman" w:hAnsi="Times New Roman" w:cs="Times New Roman"/>
          <w:sz w:val="24"/>
          <w:szCs w:val="24"/>
        </w:rPr>
        <w:t>validations</w:t>
      </w:r>
      <w:r w:rsidR="003069BC" w:rsidRPr="002A4BB6">
        <w:rPr>
          <w:rFonts w:ascii="Times New Roman" w:hAnsi="Times New Roman" w:cs="Times New Roman"/>
          <w:sz w:val="24"/>
          <w:szCs w:val="24"/>
        </w:rPr>
        <w:t>,</w:t>
      </w:r>
      <w:r w:rsidRPr="002A4BB6">
        <w:rPr>
          <w:rFonts w:ascii="Times New Roman" w:hAnsi="Times New Roman" w:cs="Times New Roman"/>
          <w:sz w:val="24"/>
          <w:szCs w:val="24"/>
        </w:rPr>
        <w:t xml:space="preserve"> the </w:t>
      </w:r>
      <w:r w:rsidR="0074218E" w:rsidRPr="002A4BB6">
        <w:rPr>
          <w:rFonts w:ascii="Times New Roman" w:hAnsi="Times New Roman" w:cs="Times New Roman"/>
          <w:sz w:val="24"/>
          <w:szCs w:val="24"/>
        </w:rPr>
        <w:t>DAT</w:t>
      </w:r>
      <w:r w:rsidR="0080217F" w:rsidRPr="002A4BB6">
        <w:rPr>
          <w:rFonts w:ascii="Times New Roman" w:hAnsi="Times New Roman" w:cs="Times New Roman"/>
          <w:sz w:val="24"/>
          <w:szCs w:val="24"/>
        </w:rPr>
        <w:t>s</w:t>
      </w:r>
      <w:r w:rsidRPr="002A4BB6">
        <w:rPr>
          <w:rFonts w:ascii="Times New Roman" w:hAnsi="Times New Roman" w:cs="Times New Roman"/>
          <w:sz w:val="24"/>
          <w:szCs w:val="24"/>
        </w:rPr>
        <w:t xml:space="preserve"> showed an </w:t>
      </w:r>
      <w:r w:rsidR="0079196D" w:rsidRPr="002A4BB6">
        <w:rPr>
          <w:rFonts w:ascii="Times New Roman" w:hAnsi="Times New Roman" w:cs="Times New Roman"/>
          <w:sz w:val="24"/>
          <w:szCs w:val="24"/>
        </w:rPr>
        <w:t>over</w:t>
      </w:r>
      <w:r w:rsidR="00140C1C" w:rsidRPr="002A4BB6">
        <w:rPr>
          <w:rFonts w:ascii="Times New Roman" w:hAnsi="Times New Roman" w:cs="Times New Roman"/>
          <w:sz w:val="24"/>
          <w:szCs w:val="24"/>
        </w:rPr>
        <w:t xml:space="preserve"> </w:t>
      </w:r>
      <w:r w:rsidR="00601BB0" w:rsidRPr="002A4BB6">
        <w:rPr>
          <w:rFonts w:ascii="Times New Roman" w:hAnsi="Times New Roman" w:cs="Times New Roman"/>
          <w:sz w:val="24"/>
          <w:szCs w:val="24"/>
        </w:rPr>
        <w:t>estimation</w:t>
      </w:r>
      <w:r w:rsidRPr="002A4BB6">
        <w:rPr>
          <w:rFonts w:ascii="Times New Roman" w:hAnsi="Times New Roman" w:cs="Times New Roman"/>
          <w:sz w:val="24"/>
          <w:szCs w:val="24"/>
        </w:rPr>
        <w:t xml:space="preserve"> compared to the reference method </w:t>
      </w:r>
      <w:r w:rsidR="00601BB0" w:rsidRPr="002A4BB6">
        <w:rPr>
          <w:rFonts w:ascii="Times New Roman" w:hAnsi="Times New Roman" w:cs="Times New Roman"/>
          <w:sz w:val="24"/>
          <w:szCs w:val="24"/>
        </w:rPr>
        <w:t>(n=23 62%)</w:t>
      </w:r>
      <w:r w:rsidR="009C52E4" w:rsidRPr="002A4BB6">
        <w:rPr>
          <w:rFonts w:ascii="Times New Roman" w:hAnsi="Times New Roman" w:cs="Times New Roman"/>
          <w:sz w:val="24"/>
          <w:szCs w:val="24"/>
        </w:rPr>
        <w:t>,</w:t>
      </w:r>
      <w:r w:rsidR="005F5045" w:rsidRPr="002A4BB6">
        <w:rPr>
          <w:rFonts w:ascii="Times New Roman" w:hAnsi="Times New Roman" w:cs="Times New Roman"/>
          <w:sz w:val="24"/>
          <w:szCs w:val="24"/>
        </w:rPr>
        <w:t xml:space="preserve"> </w:t>
      </w:r>
      <w:r w:rsidR="002F3F82" w:rsidRPr="002A4BB6">
        <w:rPr>
          <w:rFonts w:ascii="Times New Roman" w:hAnsi="Times New Roman" w:cs="Times New Roman"/>
          <w:sz w:val="24"/>
          <w:szCs w:val="24"/>
        </w:rPr>
        <w:t>with</w:t>
      </w:r>
      <w:r w:rsidR="00017AA0" w:rsidRPr="002A4BB6">
        <w:rPr>
          <w:rFonts w:ascii="Times New Roman" w:hAnsi="Times New Roman" w:cs="Times New Roman"/>
          <w:sz w:val="24"/>
          <w:szCs w:val="24"/>
        </w:rPr>
        <w:t xml:space="preserve"> </w:t>
      </w:r>
      <w:r w:rsidRPr="002A4BB6">
        <w:rPr>
          <w:rFonts w:ascii="Times New Roman" w:hAnsi="Times New Roman" w:cs="Times New Roman"/>
          <w:sz w:val="24"/>
          <w:szCs w:val="24"/>
        </w:rPr>
        <w:t>the adult / elderly studies</w:t>
      </w:r>
      <w:r w:rsidR="002F3F82" w:rsidRPr="002A4BB6">
        <w:rPr>
          <w:rFonts w:ascii="Times New Roman" w:hAnsi="Times New Roman" w:cs="Times New Roman"/>
          <w:sz w:val="24"/>
          <w:szCs w:val="24"/>
        </w:rPr>
        <w:t xml:space="preserve"> showing</w:t>
      </w:r>
      <w:r w:rsidR="00B666E8" w:rsidRPr="002A4BB6">
        <w:rPr>
          <w:rFonts w:ascii="Times New Roman" w:hAnsi="Times New Roman" w:cs="Times New Roman"/>
          <w:sz w:val="24"/>
          <w:szCs w:val="24"/>
        </w:rPr>
        <w:t xml:space="preserve"> an underestimation</w:t>
      </w:r>
      <w:r w:rsidR="002F3F82" w:rsidRPr="002A4BB6">
        <w:rPr>
          <w:rFonts w:ascii="Times New Roman" w:hAnsi="Times New Roman" w:cs="Times New Roman"/>
          <w:sz w:val="24"/>
          <w:szCs w:val="24"/>
        </w:rPr>
        <w:t xml:space="preserve"> </w:t>
      </w:r>
      <w:r w:rsidR="006F5704" w:rsidRPr="002A4BB6">
        <w:rPr>
          <w:rFonts w:ascii="Times New Roman" w:hAnsi="Times New Roman" w:cs="Times New Roman"/>
          <w:sz w:val="24"/>
          <w:szCs w:val="24"/>
        </w:rPr>
        <w:t>for</w:t>
      </w:r>
      <w:r w:rsidR="00C2495E" w:rsidRPr="002A4BB6">
        <w:rPr>
          <w:rFonts w:ascii="Times New Roman" w:hAnsi="Times New Roman" w:cs="Times New Roman"/>
          <w:sz w:val="24"/>
          <w:szCs w:val="24"/>
        </w:rPr>
        <w:t xml:space="preserve"> 39 (</w:t>
      </w:r>
      <w:r w:rsidR="00B666E8" w:rsidRPr="002A4BB6">
        <w:rPr>
          <w:rFonts w:ascii="Times New Roman" w:hAnsi="Times New Roman" w:cs="Times New Roman"/>
          <w:sz w:val="24"/>
          <w:szCs w:val="24"/>
        </w:rPr>
        <w:t>4</w:t>
      </w:r>
      <w:r w:rsidR="00946A43" w:rsidRPr="002A4BB6">
        <w:rPr>
          <w:rFonts w:ascii="Times New Roman" w:hAnsi="Times New Roman" w:cs="Times New Roman"/>
          <w:sz w:val="24"/>
          <w:szCs w:val="24"/>
        </w:rPr>
        <w:t>9</w:t>
      </w:r>
      <w:r w:rsidR="00B666E8" w:rsidRPr="002A4BB6">
        <w:rPr>
          <w:rFonts w:ascii="Times New Roman" w:hAnsi="Times New Roman" w:cs="Times New Roman"/>
          <w:sz w:val="24"/>
          <w:szCs w:val="24"/>
        </w:rPr>
        <w:t>%) and</w:t>
      </w:r>
      <w:r w:rsidR="00C2495E" w:rsidRPr="002A4BB6">
        <w:rPr>
          <w:rFonts w:ascii="Times New Roman" w:hAnsi="Times New Roman" w:cs="Times New Roman"/>
          <w:sz w:val="24"/>
          <w:szCs w:val="24"/>
        </w:rPr>
        <w:t xml:space="preserve"> an overestimation </w:t>
      </w:r>
      <w:r w:rsidR="006F5704" w:rsidRPr="002A4BB6">
        <w:rPr>
          <w:rFonts w:ascii="Times New Roman" w:hAnsi="Times New Roman" w:cs="Times New Roman"/>
          <w:sz w:val="24"/>
          <w:szCs w:val="24"/>
        </w:rPr>
        <w:t>for</w:t>
      </w:r>
      <w:r w:rsidR="00B666E8" w:rsidRPr="002A4BB6">
        <w:rPr>
          <w:rFonts w:ascii="Times New Roman" w:hAnsi="Times New Roman" w:cs="Times New Roman"/>
          <w:sz w:val="24"/>
          <w:szCs w:val="24"/>
        </w:rPr>
        <w:t xml:space="preserve"> 40 (51%)</w:t>
      </w:r>
      <w:r w:rsidRPr="002A4BB6">
        <w:rPr>
          <w:rFonts w:ascii="Times New Roman" w:hAnsi="Times New Roman" w:cs="Times New Roman"/>
          <w:sz w:val="24"/>
          <w:szCs w:val="24"/>
        </w:rPr>
        <w:t xml:space="preserve"> </w:t>
      </w:r>
      <w:r w:rsidR="0079196D" w:rsidRPr="002A4BB6">
        <w:rPr>
          <w:rFonts w:ascii="Times New Roman" w:hAnsi="Times New Roman" w:cs="Times New Roman"/>
          <w:sz w:val="24"/>
          <w:szCs w:val="24"/>
        </w:rPr>
        <w:t>compared to the reference method.</w:t>
      </w:r>
      <w:r w:rsidR="00B666E8" w:rsidRPr="002A4BB6">
        <w:rPr>
          <w:rFonts w:ascii="Times New Roman" w:hAnsi="Times New Roman" w:cs="Times New Roman"/>
          <w:sz w:val="24"/>
          <w:szCs w:val="24"/>
        </w:rPr>
        <w:t xml:space="preserve"> T</w:t>
      </w:r>
      <w:r w:rsidR="00B31966" w:rsidRPr="002A4BB6">
        <w:rPr>
          <w:rFonts w:ascii="Times New Roman" w:hAnsi="Times New Roman" w:cs="Times New Roman"/>
          <w:sz w:val="24"/>
          <w:szCs w:val="24"/>
        </w:rPr>
        <w:t xml:space="preserve">he </w:t>
      </w:r>
      <w:r w:rsidR="00090586" w:rsidRPr="002A4BB6">
        <w:rPr>
          <w:rFonts w:ascii="Times New Roman" w:hAnsi="Times New Roman" w:cs="Times New Roman"/>
          <w:sz w:val="24"/>
          <w:szCs w:val="24"/>
        </w:rPr>
        <w:t xml:space="preserve">range of </w:t>
      </w:r>
      <w:r w:rsidR="00B31966" w:rsidRPr="002A4BB6">
        <w:rPr>
          <w:rFonts w:ascii="Times New Roman" w:hAnsi="Times New Roman" w:cs="Times New Roman"/>
          <w:sz w:val="24"/>
          <w:szCs w:val="24"/>
        </w:rPr>
        <w:t>LOA</w:t>
      </w:r>
      <w:r w:rsidR="00090586" w:rsidRPr="002A4BB6">
        <w:rPr>
          <w:rFonts w:ascii="Times New Roman" w:hAnsi="Times New Roman" w:cs="Times New Roman"/>
          <w:sz w:val="24"/>
          <w:szCs w:val="24"/>
        </w:rPr>
        <w:t>s</w:t>
      </w:r>
      <w:r w:rsidR="00B666E8" w:rsidRPr="002A4BB6">
        <w:rPr>
          <w:rFonts w:ascii="Times New Roman" w:hAnsi="Times New Roman" w:cs="Times New Roman"/>
          <w:sz w:val="24"/>
          <w:szCs w:val="24"/>
        </w:rPr>
        <w:t xml:space="preserve"> </w:t>
      </w:r>
      <w:r w:rsidR="002D34AE" w:rsidRPr="002A4BB6">
        <w:rPr>
          <w:rFonts w:ascii="Times New Roman" w:hAnsi="Times New Roman" w:cs="Times New Roman"/>
          <w:sz w:val="24"/>
          <w:szCs w:val="24"/>
        </w:rPr>
        <w:t>appeared</w:t>
      </w:r>
      <w:r w:rsidR="00B666E8" w:rsidRPr="002A4BB6">
        <w:rPr>
          <w:rFonts w:ascii="Times New Roman" w:hAnsi="Times New Roman" w:cs="Times New Roman"/>
          <w:sz w:val="24"/>
          <w:szCs w:val="24"/>
        </w:rPr>
        <w:t xml:space="preserve"> wide in most cases. For example</w:t>
      </w:r>
      <w:r w:rsidR="00B71AD3" w:rsidRPr="002A4BB6">
        <w:rPr>
          <w:rFonts w:ascii="Times New Roman" w:hAnsi="Times New Roman" w:cs="Times New Roman"/>
          <w:sz w:val="24"/>
          <w:szCs w:val="24"/>
        </w:rPr>
        <w:t xml:space="preserve">, </w:t>
      </w:r>
      <w:r w:rsidR="00BD2B73" w:rsidRPr="002A4BB6">
        <w:rPr>
          <w:rFonts w:ascii="Times New Roman" w:hAnsi="Times New Roman" w:cs="Times New Roman"/>
          <w:sz w:val="24"/>
          <w:szCs w:val="24"/>
        </w:rPr>
        <w:t xml:space="preserve">the </w:t>
      </w:r>
      <w:r w:rsidR="003069BC" w:rsidRPr="002A4BB6">
        <w:rPr>
          <w:rFonts w:ascii="Times New Roman" w:hAnsi="Times New Roman" w:cs="Times New Roman"/>
          <w:sz w:val="24"/>
          <w:szCs w:val="24"/>
        </w:rPr>
        <w:t>WMD</w:t>
      </w:r>
      <w:r w:rsidR="00734B7A" w:rsidRPr="002A4BB6">
        <w:rPr>
          <w:rFonts w:ascii="Times New Roman" w:hAnsi="Times New Roman" w:cs="Times New Roman"/>
          <w:sz w:val="24"/>
          <w:szCs w:val="24"/>
        </w:rPr>
        <w:t xml:space="preserve"> in energy </w:t>
      </w:r>
      <w:r w:rsidR="00B666E8" w:rsidRPr="002A4BB6">
        <w:rPr>
          <w:rFonts w:ascii="Times New Roman" w:hAnsi="Times New Roman" w:cs="Times New Roman"/>
          <w:sz w:val="24"/>
          <w:szCs w:val="24"/>
        </w:rPr>
        <w:t>for infants/children from a food diary compared to DLW was -138kcal, with a wide range of LOA from -1747 to 1045.</w:t>
      </w:r>
      <w:r w:rsidR="00734B7A" w:rsidRPr="002A4BB6">
        <w:rPr>
          <w:rFonts w:ascii="Times New Roman" w:hAnsi="Times New Roman" w:cs="Times New Roman"/>
          <w:sz w:val="24"/>
          <w:szCs w:val="24"/>
        </w:rPr>
        <w:t xml:space="preserve"> </w:t>
      </w:r>
      <w:r w:rsidR="00B666E8" w:rsidRPr="002A4BB6">
        <w:rPr>
          <w:rFonts w:ascii="Times New Roman" w:hAnsi="Times New Roman" w:cs="Times New Roman"/>
          <w:sz w:val="24"/>
          <w:szCs w:val="24"/>
        </w:rPr>
        <w:t xml:space="preserve"> </w:t>
      </w:r>
      <w:r w:rsidR="00090586" w:rsidRPr="002A4BB6">
        <w:rPr>
          <w:rFonts w:ascii="Times New Roman" w:hAnsi="Times New Roman" w:cs="Times New Roman"/>
          <w:sz w:val="24"/>
          <w:szCs w:val="24"/>
        </w:rPr>
        <w:t xml:space="preserve">In adults, large mean </w:t>
      </w:r>
      <w:r w:rsidR="00856A66" w:rsidRPr="002A4BB6">
        <w:rPr>
          <w:rFonts w:ascii="Times New Roman" w:hAnsi="Times New Roman" w:cs="Times New Roman"/>
          <w:sz w:val="24"/>
          <w:szCs w:val="24"/>
        </w:rPr>
        <w:t>differences were observed for energy when comparing an FFQ/</w:t>
      </w:r>
      <w:r w:rsidR="00217720" w:rsidRPr="002A4BB6">
        <w:rPr>
          <w:rFonts w:ascii="Times New Roman" w:hAnsi="Times New Roman" w:cs="Times New Roman"/>
          <w:sz w:val="24"/>
          <w:szCs w:val="24"/>
        </w:rPr>
        <w:t xml:space="preserve">food </w:t>
      </w:r>
      <w:r w:rsidR="00856A66" w:rsidRPr="002A4BB6">
        <w:rPr>
          <w:rFonts w:ascii="Times New Roman" w:hAnsi="Times New Roman" w:cs="Times New Roman"/>
          <w:sz w:val="24"/>
          <w:szCs w:val="24"/>
        </w:rPr>
        <w:t>checklist against a</w:t>
      </w:r>
      <w:r w:rsidR="00BD2B73" w:rsidRPr="002A4BB6">
        <w:rPr>
          <w:rFonts w:ascii="Times New Roman" w:hAnsi="Times New Roman" w:cs="Times New Roman"/>
          <w:sz w:val="24"/>
          <w:szCs w:val="24"/>
        </w:rPr>
        <w:t>n FFQ (</w:t>
      </w:r>
      <w:r w:rsidR="00090586" w:rsidRPr="002A4BB6">
        <w:rPr>
          <w:rFonts w:ascii="Times New Roman" w:hAnsi="Times New Roman" w:cs="Times New Roman"/>
          <w:sz w:val="24"/>
          <w:szCs w:val="24"/>
        </w:rPr>
        <w:t xml:space="preserve">WMD </w:t>
      </w:r>
      <w:r w:rsidR="00B52FAC" w:rsidRPr="002A4BB6">
        <w:rPr>
          <w:rFonts w:ascii="Times New Roman" w:hAnsi="Times New Roman" w:cs="Times New Roman"/>
          <w:sz w:val="24"/>
          <w:szCs w:val="24"/>
        </w:rPr>
        <w:t>671, LOA -523 to 1865)</w:t>
      </w:r>
      <w:r w:rsidR="00090586" w:rsidRPr="002A4BB6">
        <w:rPr>
          <w:rFonts w:ascii="Times New Roman" w:hAnsi="Times New Roman" w:cs="Times New Roman"/>
          <w:sz w:val="24"/>
          <w:szCs w:val="24"/>
        </w:rPr>
        <w:t>, however a wider range of LOAs were observed when comparing FFQ/</w:t>
      </w:r>
      <w:r w:rsidR="00217720" w:rsidRPr="002A4BB6">
        <w:rPr>
          <w:rFonts w:ascii="Times New Roman" w:hAnsi="Times New Roman" w:cs="Times New Roman"/>
          <w:sz w:val="24"/>
          <w:szCs w:val="24"/>
        </w:rPr>
        <w:t xml:space="preserve">food </w:t>
      </w:r>
      <w:r w:rsidR="00090586" w:rsidRPr="002A4BB6">
        <w:rPr>
          <w:rFonts w:ascii="Times New Roman" w:hAnsi="Times New Roman" w:cs="Times New Roman"/>
          <w:sz w:val="24"/>
          <w:szCs w:val="24"/>
        </w:rPr>
        <w:t>checklist against food diaries (WMD 52, LOA -2036 to 2129)</w:t>
      </w:r>
      <w:r w:rsidR="00B71AD3" w:rsidRPr="002A4BB6">
        <w:rPr>
          <w:rFonts w:ascii="Times New Roman" w:hAnsi="Times New Roman" w:cs="Times New Roman"/>
          <w:sz w:val="24"/>
          <w:szCs w:val="24"/>
        </w:rPr>
        <w:t>.</w:t>
      </w:r>
      <w:r w:rsidR="00856A66" w:rsidRPr="002A4BB6">
        <w:rPr>
          <w:rFonts w:ascii="Times New Roman" w:hAnsi="Times New Roman" w:cs="Times New Roman"/>
          <w:sz w:val="24"/>
          <w:szCs w:val="24"/>
        </w:rPr>
        <w:t xml:space="preserve"> </w:t>
      </w:r>
      <w:r w:rsidR="00B666E8" w:rsidRPr="002A4BB6">
        <w:rPr>
          <w:rFonts w:ascii="Times New Roman" w:hAnsi="Times New Roman" w:cs="Times New Roman"/>
          <w:sz w:val="24"/>
          <w:szCs w:val="24"/>
        </w:rPr>
        <w:t xml:space="preserve">In general, when an FFQ/food checklist was the DAT being tested against a </w:t>
      </w:r>
      <w:r w:rsidR="006E4095" w:rsidRPr="002A4BB6">
        <w:rPr>
          <w:rFonts w:ascii="Times New Roman" w:hAnsi="Times New Roman" w:cs="Times New Roman"/>
          <w:sz w:val="24"/>
          <w:szCs w:val="24"/>
        </w:rPr>
        <w:t>comparator, the</w:t>
      </w:r>
      <w:r w:rsidR="003069BC" w:rsidRPr="002A4BB6">
        <w:rPr>
          <w:rFonts w:ascii="Times New Roman" w:hAnsi="Times New Roman" w:cs="Times New Roman"/>
          <w:sz w:val="24"/>
          <w:szCs w:val="24"/>
        </w:rPr>
        <w:t xml:space="preserve"> WMD</w:t>
      </w:r>
      <w:r w:rsidR="00B666E8" w:rsidRPr="002A4BB6">
        <w:rPr>
          <w:rFonts w:ascii="Times New Roman" w:hAnsi="Times New Roman" w:cs="Times New Roman"/>
          <w:sz w:val="24"/>
          <w:szCs w:val="24"/>
        </w:rPr>
        <w:t xml:space="preserve"> were larger and LOA </w:t>
      </w:r>
      <w:r w:rsidR="00B666E8" w:rsidRPr="002A4BB6">
        <w:rPr>
          <w:rFonts w:ascii="Times New Roman" w:hAnsi="Times New Roman" w:cs="Times New Roman"/>
          <w:sz w:val="24"/>
          <w:szCs w:val="24"/>
        </w:rPr>
        <w:lastRenderedPageBreak/>
        <w:t xml:space="preserve">wider than for other types of DAT compared against similar reference methods </w:t>
      </w:r>
      <w:r w:rsidR="00856A66" w:rsidRPr="002A4BB6">
        <w:rPr>
          <w:rFonts w:ascii="Times New Roman" w:hAnsi="Times New Roman" w:cs="Times New Roman"/>
          <w:sz w:val="24"/>
          <w:szCs w:val="24"/>
        </w:rPr>
        <w:t>for macronutrients</w:t>
      </w:r>
      <w:r w:rsidR="00B547B4" w:rsidRPr="002A4BB6">
        <w:rPr>
          <w:rFonts w:ascii="Times New Roman" w:hAnsi="Times New Roman" w:cs="Times New Roman"/>
          <w:sz w:val="24"/>
          <w:szCs w:val="24"/>
        </w:rPr>
        <w:t>.</w:t>
      </w:r>
    </w:p>
    <w:p w14:paraId="3A465CB0" w14:textId="6ECA6E4D" w:rsidR="00F202D9" w:rsidRPr="002A4BB6" w:rsidRDefault="00F202D9">
      <w:pPr>
        <w:rPr>
          <w:rFonts w:ascii="Times New Roman" w:hAnsi="Times New Roman" w:cs="Times New Roman"/>
          <w:sz w:val="28"/>
        </w:rPr>
      </w:pPr>
    </w:p>
    <w:p w14:paraId="7FD3580A" w14:textId="6663BB95" w:rsidR="008B3FF1" w:rsidRPr="002A4BB6" w:rsidRDefault="008B3FF1" w:rsidP="008B3FF1">
      <w:pPr>
        <w:pStyle w:val="Heading1"/>
        <w:jc w:val="both"/>
        <w:rPr>
          <w:rFonts w:ascii="Times New Roman" w:hAnsi="Times New Roman" w:cs="Times New Roman"/>
          <w:sz w:val="28"/>
        </w:rPr>
      </w:pPr>
      <w:r w:rsidRPr="002A4BB6">
        <w:rPr>
          <w:rFonts w:ascii="Times New Roman" w:hAnsi="Times New Roman" w:cs="Times New Roman"/>
          <w:sz w:val="28"/>
        </w:rPr>
        <w:t>Discussion</w:t>
      </w:r>
    </w:p>
    <w:p w14:paraId="69E56301" w14:textId="77777777" w:rsidR="008B3FF1" w:rsidRPr="002A4BB6" w:rsidRDefault="008B3FF1" w:rsidP="008B3FF1"/>
    <w:p w14:paraId="20140272" w14:textId="621ADDC8" w:rsidR="008B3FF1" w:rsidRPr="002A4BB6" w:rsidRDefault="008B3FF1" w:rsidP="00D62C79">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To our knowledge this is the first</w:t>
      </w:r>
      <w:r w:rsidR="00B34FC1" w:rsidRPr="002A4BB6">
        <w:rPr>
          <w:rFonts w:ascii="Times New Roman" w:hAnsi="Times New Roman" w:cs="Times New Roman"/>
          <w:sz w:val="24"/>
          <w:szCs w:val="24"/>
        </w:rPr>
        <w:t xml:space="preserve"> detailed</w:t>
      </w:r>
      <w:r w:rsidRPr="002A4BB6">
        <w:rPr>
          <w:rFonts w:ascii="Times New Roman" w:hAnsi="Times New Roman" w:cs="Times New Roman"/>
          <w:sz w:val="24"/>
          <w:szCs w:val="24"/>
        </w:rPr>
        <w:t xml:space="preserve"> systematic review of </w:t>
      </w:r>
      <w:r w:rsidR="00341D4F" w:rsidRPr="002A4BB6">
        <w:rPr>
          <w:rFonts w:ascii="Times New Roman" w:hAnsi="Times New Roman" w:cs="Times New Roman"/>
          <w:sz w:val="24"/>
          <w:szCs w:val="24"/>
        </w:rPr>
        <w:t xml:space="preserve">reviews of </w:t>
      </w:r>
      <w:r w:rsidRPr="002A4BB6">
        <w:rPr>
          <w:rFonts w:ascii="Times New Roman" w:hAnsi="Times New Roman" w:cs="Times New Roman"/>
          <w:sz w:val="24"/>
          <w:szCs w:val="24"/>
        </w:rPr>
        <w:t>DATs</w:t>
      </w:r>
      <w:r w:rsidR="009E4D2C" w:rsidRPr="002A4BB6">
        <w:rPr>
          <w:rFonts w:ascii="Times New Roman" w:hAnsi="Times New Roman" w:cs="Times New Roman"/>
          <w:sz w:val="24"/>
          <w:szCs w:val="24"/>
        </w:rPr>
        <w:t xml:space="preserve"> to identify </w:t>
      </w:r>
      <w:r w:rsidR="00345571" w:rsidRPr="002A4BB6">
        <w:rPr>
          <w:rFonts w:ascii="Times New Roman" w:hAnsi="Times New Roman" w:cs="Times New Roman"/>
          <w:sz w:val="24"/>
          <w:szCs w:val="24"/>
        </w:rPr>
        <w:t xml:space="preserve">and collate </w:t>
      </w:r>
      <w:r w:rsidR="000862C6" w:rsidRPr="002A4BB6">
        <w:rPr>
          <w:rFonts w:ascii="Times New Roman" w:hAnsi="Times New Roman" w:cs="Times New Roman"/>
          <w:sz w:val="24"/>
          <w:szCs w:val="24"/>
        </w:rPr>
        <w:t xml:space="preserve">data on </w:t>
      </w:r>
      <w:r w:rsidR="009E4D2C" w:rsidRPr="002A4BB6">
        <w:rPr>
          <w:rFonts w:ascii="Times New Roman" w:hAnsi="Times New Roman" w:cs="Times New Roman"/>
          <w:sz w:val="24"/>
          <w:szCs w:val="24"/>
        </w:rPr>
        <w:t>validated DATs</w:t>
      </w:r>
      <w:r w:rsidRPr="002A4BB6">
        <w:rPr>
          <w:rFonts w:ascii="Times New Roman" w:hAnsi="Times New Roman" w:cs="Times New Roman"/>
          <w:sz w:val="24"/>
          <w:szCs w:val="24"/>
        </w:rPr>
        <w:t>. The</w:t>
      </w:r>
      <w:r w:rsidR="001A0920" w:rsidRPr="002A4BB6">
        <w:rPr>
          <w:rFonts w:ascii="Times New Roman" w:hAnsi="Times New Roman" w:cs="Times New Roman"/>
          <w:sz w:val="24"/>
          <w:szCs w:val="24"/>
        </w:rPr>
        <w:t xml:space="preserve"> systematic review identified 63</w:t>
      </w:r>
      <w:r w:rsidRPr="002A4BB6">
        <w:rPr>
          <w:rFonts w:ascii="Times New Roman" w:hAnsi="Times New Roman" w:cs="Times New Roman"/>
          <w:sz w:val="24"/>
          <w:szCs w:val="24"/>
        </w:rPr>
        <w:t xml:space="preserve"> UK validated DATs. </w:t>
      </w:r>
      <w:r w:rsidRPr="002A4BB6" w:rsidDel="0078410E">
        <w:rPr>
          <w:rFonts w:ascii="Times New Roman" w:hAnsi="Times New Roman" w:cs="Times New Roman"/>
          <w:sz w:val="24"/>
          <w:szCs w:val="24"/>
        </w:rPr>
        <w:t xml:space="preserve"> </w:t>
      </w:r>
      <w:r w:rsidR="00180F97" w:rsidRPr="002A4BB6">
        <w:rPr>
          <w:rFonts w:ascii="Times New Roman" w:hAnsi="Times New Roman" w:cs="Times New Roman"/>
          <w:sz w:val="24"/>
          <w:szCs w:val="24"/>
        </w:rPr>
        <w:t xml:space="preserve">The majority of these DATs were FFQs validated on adults. </w:t>
      </w:r>
      <w:r w:rsidR="008C54BF" w:rsidRPr="002A4BB6">
        <w:rPr>
          <w:rFonts w:ascii="Times New Roman" w:hAnsi="Times New Roman" w:cs="Times New Roman"/>
          <w:sz w:val="24"/>
          <w:szCs w:val="24"/>
        </w:rPr>
        <w:t>Results</w:t>
      </w:r>
      <w:r w:rsidR="00180F97" w:rsidRPr="002A4BB6">
        <w:rPr>
          <w:rFonts w:ascii="Times New Roman" w:hAnsi="Times New Roman" w:cs="Times New Roman"/>
          <w:sz w:val="24"/>
          <w:szCs w:val="24"/>
        </w:rPr>
        <w:t xml:space="preserve"> were extracted</w:t>
      </w:r>
      <w:r w:rsidR="005B5FA2" w:rsidRPr="002A4BB6">
        <w:rPr>
          <w:rFonts w:ascii="Times New Roman" w:hAnsi="Times New Roman" w:cs="Times New Roman"/>
          <w:sz w:val="24"/>
          <w:szCs w:val="24"/>
        </w:rPr>
        <w:t xml:space="preserve"> and incorporated into the interactive </w:t>
      </w:r>
      <w:r w:rsidR="002C799F" w:rsidRPr="002A4BB6">
        <w:rPr>
          <w:rFonts w:ascii="Times New Roman" w:hAnsi="Times New Roman" w:cs="Times New Roman"/>
          <w:sz w:val="24"/>
          <w:szCs w:val="24"/>
        </w:rPr>
        <w:t>www.</w:t>
      </w:r>
      <w:r w:rsidR="005B5FA2" w:rsidRPr="002A4BB6">
        <w:rPr>
          <w:rFonts w:ascii="Times New Roman" w:hAnsi="Times New Roman" w:cs="Times New Roman"/>
          <w:sz w:val="24"/>
          <w:szCs w:val="24"/>
        </w:rPr>
        <w:t>nutritools</w:t>
      </w:r>
      <w:r w:rsidR="002C799F" w:rsidRPr="002A4BB6">
        <w:rPr>
          <w:rFonts w:ascii="Times New Roman" w:hAnsi="Times New Roman" w:cs="Times New Roman"/>
          <w:sz w:val="24"/>
          <w:szCs w:val="24"/>
        </w:rPr>
        <w:t>.org</w:t>
      </w:r>
      <w:r w:rsidR="006665D9" w:rsidRPr="002A4BB6">
        <w:rPr>
          <w:rFonts w:ascii="Times New Roman" w:hAnsi="Times New Roman" w:cs="Times New Roman"/>
          <w:sz w:val="24"/>
          <w:szCs w:val="24"/>
        </w:rPr>
        <w:t xml:space="preserve"> website</w:t>
      </w:r>
      <w:r w:rsidR="00364357" w:rsidRPr="002A4BB6">
        <w:rPr>
          <w:rFonts w:ascii="Times New Roman" w:hAnsi="Times New Roman" w:cs="Times New Roman"/>
          <w:sz w:val="24"/>
          <w:szCs w:val="24"/>
        </w:rPr>
        <w:t>; this can guide researchers to search for suitable validated DATs</w:t>
      </w:r>
      <w:r w:rsidR="006665D9" w:rsidRPr="002A4BB6">
        <w:rPr>
          <w:rFonts w:ascii="Times New Roman" w:hAnsi="Times New Roman" w:cs="Times New Roman"/>
          <w:sz w:val="24"/>
          <w:szCs w:val="24"/>
        </w:rPr>
        <w:t>. H</w:t>
      </w:r>
      <w:r w:rsidR="00180F97" w:rsidRPr="002A4BB6">
        <w:rPr>
          <w:rFonts w:ascii="Times New Roman" w:hAnsi="Times New Roman" w:cs="Times New Roman"/>
          <w:sz w:val="24"/>
          <w:szCs w:val="24"/>
        </w:rPr>
        <w:t xml:space="preserve">owever only a small percentage </w:t>
      </w:r>
      <w:r w:rsidR="00364357" w:rsidRPr="002A4BB6">
        <w:rPr>
          <w:rFonts w:ascii="Times New Roman" w:hAnsi="Times New Roman" w:cs="Times New Roman"/>
          <w:sz w:val="24"/>
          <w:szCs w:val="24"/>
        </w:rPr>
        <w:t>of validation</w:t>
      </w:r>
      <w:r w:rsidR="008C54BF" w:rsidRPr="002A4BB6">
        <w:rPr>
          <w:rFonts w:ascii="Times New Roman" w:hAnsi="Times New Roman" w:cs="Times New Roman"/>
          <w:sz w:val="24"/>
          <w:szCs w:val="24"/>
        </w:rPr>
        <w:t xml:space="preserve"> studies</w:t>
      </w:r>
      <w:r w:rsidR="00364357" w:rsidRPr="002A4BB6">
        <w:rPr>
          <w:rFonts w:ascii="Times New Roman" w:hAnsi="Times New Roman" w:cs="Times New Roman"/>
          <w:sz w:val="24"/>
          <w:szCs w:val="24"/>
        </w:rPr>
        <w:t xml:space="preserve"> </w:t>
      </w:r>
      <w:r w:rsidR="00180F97" w:rsidRPr="002A4BB6">
        <w:rPr>
          <w:rFonts w:ascii="Times New Roman" w:hAnsi="Times New Roman" w:cs="Times New Roman"/>
          <w:sz w:val="24"/>
          <w:szCs w:val="24"/>
        </w:rPr>
        <w:t xml:space="preserve">used objective </w:t>
      </w:r>
      <w:r w:rsidR="005B5FA2" w:rsidRPr="002A4BB6">
        <w:rPr>
          <w:rFonts w:ascii="Times New Roman" w:hAnsi="Times New Roman" w:cs="Times New Roman"/>
          <w:sz w:val="24"/>
          <w:szCs w:val="24"/>
        </w:rPr>
        <w:t xml:space="preserve">validation </w:t>
      </w:r>
      <w:r w:rsidR="00180F97" w:rsidRPr="002A4BB6">
        <w:rPr>
          <w:rFonts w:ascii="Times New Roman" w:hAnsi="Times New Roman" w:cs="Times New Roman"/>
          <w:sz w:val="24"/>
          <w:szCs w:val="24"/>
        </w:rPr>
        <w:t>measures such as biomarkers</w:t>
      </w:r>
      <w:r w:rsidR="00346D94" w:rsidRPr="002A4BB6">
        <w:rPr>
          <w:rFonts w:ascii="Times New Roman" w:hAnsi="Times New Roman" w:cs="Times New Roman"/>
          <w:sz w:val="24"/>
          <w:szCs w:val="24"/>
        </w:rPr>
        <w:t xml:space="preserve"> and only </w:t>
      </w:r>
      <w:r w:rsidR="006665D9" w:rsidRPr="002A4BB6">
        <w:rPr>
          <w:rFonts w:ascii="Times New Roman" w:hAnsi="Times New Roman" w:cs="Times New Roman"/>
          <w:sz w:val="24"/>
          <w:szCs w:val="24"/>
        </w:rPr>
        <w:t>about half of all validations used the Bland-Altman limits of agreement statistical method</w:t>
      </w:r>
      <w:r w:rsidR="00180F97" w:rsidRPr="002A4BB6">
        <w:rPr>
          <w:rFonts w:ascii="Times New Roman" w:hAnsi="Times New Roman" w:cs="Times New Roman"/>
          <w:sz w:val="24"/>
          <w:szCs w:val="24"/>
        </w:rPr>
        <w:t xml:space="preserve">. </w:t>
      </w:r>
    </w:p>
    <w:p w14:paraId="3AAE842A" w14:textId="2EFF5693" w:rsidR="008B3FF1" w:rsidRPr="002A4BB6" w:rsidRDefault="000862C6" w:rsidP="00612B1D">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F</w:t>
      </w:r>
      <w:r w:rsidR="0061072B" w:rsidRPr="002A4BB6">
        <w:rPr>
          <w:rFonts w:ascii="Times New Roman" w:hAnsi="Times New Roman" w:cs="Times New Roman"/>
          <w:sz w:val="24"/>
          <w:szCs w:val="24"/>
        </w:rPr>
        <w:t xml:space="preserve">or infants, children and adolescents the range </w:t>
      </w:r>
      <w:r w:rsidR="008F1BF9" w:rsidRPr="002A4BB6">
        <w:rPr>
          <w:rFonts w:ascii="Times New Roman" w:hAnsi="Times New Roman" w:cs="Times New Roman"/>
          <w:sz w:val="24"/>
          <w:szCs w:val="24"/>
        </w:rPr>
        <w:t>of nutrients</w:t>
      </w:r>
      <w:r w:rsidR="008F1BF9" w:rsidRPr="002A4BB6">
        <w:t xml:space="preserve"> </w:t>
      </w:r>
      <w:r w:rsidRPr="002A4BB6">
        <w:rPr>
          <w:rFonts w:ascii="Times New Roman" w:hAnsi="Times New Roman" w:cs="Times New Roman"/>
          <w:sz w:val="24"/>
          <w:szCs w:val="24"/>
        </w:rPr>
        <w:t>validated</w:t>
      </w:r>
      <w:r w:rsidR="0061072B" w:rsidRPr="002A4BB6">
        <w:rPr>
          <w:rFonts w:ascii="Times New Roman" w:hAnsi="Times New Roman" w:cs="Times New Roman"/>
          <w:sz w:val="24"/>
          <w:szCs w:val="24"/>
        </w:rPr>
        <w:t>, particularly micronutrie</w:t>
      </w:r>
      <w:r w:rsidR="008F1BF9" w:rsidRPr="002A4BB6">
        <w:rPr>
          <w:rFonts w:ascii="Times New Roman" w:hAnsi="Times New Roman" w:cs="Times New Roman"/>
          <w:sz w:val="24"/>
          <w:szCs w:val="24"/>
        </w:rPr>
        <w:t xml:space="preserve">nts was </w:t>
      </w:r>
      <w:r w:rsidR="00612B1D" w:rsidRPr="002A4BB6">
        <w:rPr>
          <w:rFonts w:ascii="Times New Roman" w:hAnsi="Times New Roman" w:cs="Times New Roman"/>
          <w:sz w:val="24"/>
          <w:szCs w:val="24"/>
        </w:rPr>
        <w:t xml:space="preserve">much </w:t>
      </w:r>
      <w:r w:rsidR="008F1BF9" w:rsidRPr="002A4BB6">
        <w:rPr>
          <w:rFonts w:ascii="Times New Roman" w:hAnsi="Times New Roman" w:cs="Times New Roman"/>
          <w:sz w:val="24"/>
          <w:szCs w:val="24"/>
        </w:rPr>
        <w:t>less than</w:t>
      </w:r>
      <w:r w:rsidR="0061072B" w:rsidRPr="002A4BB6">
        <w:rPr>
          <w:rFonts w:ascii="Times New Roman" w:hAnsi="Times New Roman" w:cs="Times New Roman"/>
          <w:sz w:val="24"/>
          <w:szCs w:val="24"/>
        </w:rPr>
        <w:t xml:space="preserve"> for the adult studies.</w:t>
      </w:r>
      <w:r w:rsidR="008B3FF1" w:rsidRPr="002A4BB6">
        <w:rPr>
          <w:rFonts w:ascii="Times New Roman" w:hAnsi="Times New Roman" w:cs="Times New Roman"/>
          <w:sz w:val="24"/>
          <w:szCs w:val="24"/>
        </w:rPr>
        <w:t xml:space="preserve"> </w:t>
      </w:r>
      <w:r w:rsidR="0061072B" w:rsidRPr="002A4BB6">
        <w:rPr>
          <w:rFonts w:ascii="Times New Roman" w:hAnsi="Times New Roman" w:cs="Times New Roman"/>
          <w:sz w:val="24"/>
          <w:szCs w:val="24"/>
        </w:rPr>
        <w:t>F</w:t>
      </w:r>
      <w:r w:rsidR="008B3FF1" w:rsidRPr="002A4BB6">
        <w:rPr>
          <w:rFonts w:ascii="Times New Roman" w:hAnsi="Times New Roman" w:cs="Times New Roman"/>
          <w:sz w:val="24"/>
          <w:szCs w:val="24"/>
        </w:rPr>
        <w:t>or example no DAT valid</w:t>
      </w:r>
      <w:r w:rsidR="00C86361" w:rsidRPr="002A4BB6">
        <w:rPr>
          <w:rFonts w:ascii="Times New Roman" w:hAnsi="Times New Roman" w:cs="Times New Roman"/>
          <w:sz w:val="24"/>
          <w:szCs w:val="24"/>
        </w:rPr>
        <w:t>at</w:t>
      </w:r>
      <w:r w:rsidR="008B3FF1" w:rsidRPr="002A4BB6">
        <w:rPr>
          <w:rFonts w:ascii="Times New Roman" w:hAnsi="Times New Roman" w:cs="Times New Roman"/>
          <w:sz w:val="24"/>
          <w:szCs w:val="24"/>
        </w:rPr>
        <w:t xml:space="preserve">ing zinc intake in children </w:t>
      </w:r>
      <w:r w:rsidR="008F1BF9" w:rsidRPr="002A4BB6">
        <w:rPr>
          <w:rFonts w:ascii="Times New Roman" w:hAnsi="Times New Roman" w:cs="Times New Roman"/>
          <w:sz w:val="24"/>
          <w:szCs w:val="24"/>
        </w:rPr>
        <w:t>was found, despite</w:t>
      </w:r>
      <w:r w:rsidR="008B3FF1" w:rsidRPr="002A4BB6">
        <w:rPr>
          <w:rFonts w:ascii="Times New Roman" w:hAnsi="Times New Roman" w:cs="Times New Roman"/>
          <w:sz w:val="24"/>
          <w:szCs w:val="24"/>
        </w:rPr>
        <w:t xml:space="preserve"> a recognised </w:t>
      </w:r>
      <w:r w:rsidR="008F1BF9" w:rsidRPr="002A4BB6">
        <w:rPr>
          <w:rFonts w:ascii="Times New Roman" w:hAnsi="Times New Roman" w:cs="Times New Roman"/>
          <w:sz w:val="24"/>
          <w:szCs w:val="24"/>
        </w:rPr>
        <w:t>deficiency</w:t>
      </w:r>
      <w:r w:rsidR="008B3FF1" w:rsidRPr="002A4BB6">
        <w:rPr>
          <w:rFonts w:ascii="Times New Roman" w:hAnsi="Times New Roman" w:cs="Times New Roman"/>
          <w:sz w:val="24"/>
          <w:szCs w:val="24"/>
        </w:rPr>
        <w:t xml:space="preserve"> amongst children and adolescents in the UK, </w:t>
      </w:r>
      <w:r w:rsidR="005F2645" w:rsidRPr="002A4BB6">
        <w:rPr>
          <w:rFonts w:ascii="Times New Roman" w:hAnsi="Times New Roman" w:cs="Times New Roman"/>
          <w:sz w:val="24"/>
          <w:szCs w:val="24"/>
        </w:rPr>
        <w:t>particularly</w:t>
      </w:r>
      <w:r w:rsidR="008B3FF1" w:rsidRPr="002A4BB6">
        <w:rPr>
          <w:rFonts w:ascii="Times New Roman" w:hAnsi="Times New Roman" w:cs="Times New Roman"/>
          <w:sz w:val="24"/>
          <w:szCs w:val="24"/>
        </w:rPr>
        <w:t xml:space="preserve"> females in the 11-18 age bracket </w:t>
      </w:r>
      <w:r w:rsidR="00757813" w:rsidRPr="002A4BB6">
        <w:rPr>
          <w:rFonts w:ascii="Times New Roman" w:hAnsi="Times New Roman" w:cs="Times New Roman"/>
          <w:sz w:val="24"/>
          <w:szCs w:val="24"/>
        </w:rPr>
        <w:t>(Bates et al.</w:t>
      </w:r>
      <w:r w:rsidR="0056475A" w:rsidRPr="002A4BB6">
        <w:rPr>
          <w:rFonts w:ascii="Times New Roman" w:hAnsi="Times New Roman" w:cs="Times New Roman"/>
          <w:sz w:val="24"/>
          <w:szCs w:val="24"/>
        </w:rPr>
        <w:t xml:space="preserve"> 2014).</w:t>
      </w:r>
    </w:p>
    <w:p w14:paraId="75B5DF02" w14:textId="6F0915D4" w:rsidR="00EC6E98" w:rsidRPr="002A4BB6" w:rsidRDefault="004E0A86" w:rsidP="00D5779D">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The </w:t>
      </w:r>
      <w:r w:rsidR="008B3FF1" w:rsidRPr="002A4BB6">
        <w:rPr>
          <w:rFonts w:ascii="Times New Roman" w:hAnsi="Times New Roman" w:cs="Times New Roman"/>
          <w:sz w:val="24"/>
          <w:szCs w:val="24"/>
        </w:rPr>
        <w:t>most common type of DAT for assessing dietary intake was the FFQ. FFQ</w:t>
      </w:r>
      <w:r w:rsidR="008C54BF" w:rsidRPr="002A4BB6">
        <w:rPr>
          <w:rFonts w:ascii="Times New Roman" w:hAnsi="Times New Roman" w:cs="Times New Roman"/>
          <w:sz w:val="24"/>
          <w:szCs w:val="24"/>
        </w:rPr>
        <w:t>s generally aim</w:t>
      </w:r>
      <w:r w:rsidR="008B3FF1" w:rsidRPr="002A4BB6">
        <w:rPr>
          <w:rFonts w:ascii="Times New Roman" w:hAnsi="Times New Roman" w:cs="Times New Roman"/>
          <w:sz w:val="24"/>
          <w:szCs w:val="24"/>
        </w:rPr>
        <w:t xml:space="preserve"> to collect and capture usual / long-term intake particularly from larger populations,</w:t>
      </w:r>
      <w:r w:rsidR="00A6360A"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due to their relative low administration cost and low parti</w:t>
      </w:r>
      <w:r w:rsidR="008F1BF9" w:rsidRPr="002A4BB6">
        <w:rPr>
          <w:rFonts w:ascii="Times New Roman" w:hAnsi="Times New Roman" w:cs="Times New Roman"/>
          <w:sz w:val="24"/>
          <w:szCs w:val="24"/>
        </w:rPr>
        <w:t>cipant burden compared to</w:t>
      </w:r>
      <w:r w:rsidR="008B3FF1" w:rsidRPr="002A4BB6">
        <w:rPr>
          <w:rFonts w:ascii="Times New Roman" w:hAnsi="Times New Roman" w:cs="Times New Roman"/>
          <w:sz w:val="24"/>
          <w:szCs w:val="24"/>
        </w:rPr>
        <w:t xml:space="preserve"> other tools</w:t>
      </w:r>
      <w:r w:rsidR="00051918" w:rsidRPr="002A4BB6">
        <w:rPr>
          <w:rFonts w:ascii="Times New Roman" w:hAnsi="Times New Roman" w:cs="Times New Roman"/>
          <w:sz w:val="24"/>
          <w:szCs w:val="24"/>
        </w:rPr>
        <w:t>(Shim and Oh, 2014, Carrol et al. 2012)</w:t>
      </w:r>
      <w:r w:rsidR="008B3FF1" w:rsidRPr="002A4BB6">
        <w:rPr>
          <w:rFonts w:ascii="Times New Roman" w:hAnsi="Times New Roman" w:cs="Times New Roman"/>
          <w:sz w:val="24"/>
          <w:szCs w:val="24"/>
        </w:rPr>
        <w:t xml:space="preserve">. However, limitations </w:t>
      </w:r>
      <w:r w:rsidR="008C54BF" w:rsidRPr="002A4BB6">
        <w:rPr>
          <w:rFonts w:ascii="Times New Roman" w:hAnsi="Times New Roman" w:cs="Times New Roman"/>
          <w:sz w:val="24"/>
          <w:szCs w:val="24"/>
        </w:rPr>
        <w:t>of</w:t>
      </w:r>
      <w:r w:rsidR="008B3FF1" w:rsidRPr="002A4BB6">
        <w:rPr>
          <w:rFonts w:ascii="Times New Roman" w:hAnsi="Times New Roman" w:cs="Times New Roman"/>
          <w:sz w:val="24"/>
          <w:szCs w:val="24"/>
        </w:rPr>
        <w:t xml:space="preserve"> FFQ</w:t>
      </w:r>
      <w:r w:rsidR="008C54BF" w:rsidRPr="002A4BB6">
        <w:rPr>
          <w:rFonts w:ascii="Times New Roman" w:hAnsi="Times New Roman" w:cs="Times New Roman"/>
          <w:sz w:val="24"/>
          <w:szCs w:val="24"/>
        </w:rPr>
        <w:t>s include</w:t>
      </w:r>
      <w:r w:rsidR="008B3FF1" w:rsidRPr="002A4BB6">
        <w:rPr>
          <w:rFonts w:ascii="Times New Roman" w:hAnsi="Times New Roman" w:cs="Times New Roman"/>
          <w:sz w:val="24"/>
          <w:szCs w:val="24"/>
        </w:rPr>
        <w:t xml:space="preserve">  recall bias, missing data and under / over-reporting. Th</w:t>
      </w:r>
      <w:r w:rsidR="009A61AF" w:rsidRPr="002A4BB6">
        <w:rPr>
          <w:rFonts w:ascii="Times New Roman" w:hAnsi="Times New Roman" w:cs="Times New Roman"/>
          <w:sz w:val="24"/>
          <w:szCs w:val="24"/>
        </w:rPr>
        <w:t>e</w:t>
      </w:r>
      <w:r w:rsidR="008B3FF1" w:rsidRPr="002A4BB6">
        <w:rPr>
          <w:rFonts w:ascii="Times New Roman" w:hAnsi="Times New Roman" w:cs="Times New Roman"/>
          <w:sz w:val="24"/>
          <w:szCs w:val="24"/>
        </w:rPr>
        <w:t>s</w:t>
      </w:r>
      <w:r w:rsidR="009A61AF" w:rsidRPr="002A4BB6">
        <w:rPr>
          <w:rFonts w:ascii="Times New Roman" w:hAnsi="Times New Roman" w:cs="Times New Roman"/>
          <w:sz w:val="24"/>
          <w:szCs w:val="24"/>
        </w:rPr>
        <w:t>e</w:t>
      </w:r>
      <w:r w:rsidR="008B3FF1" w:rsidRPr="002A4BB6">
        <w:rPr>
          <w:rFonts w:ascii="Times New Roman" w:hAnsi="Times New Roman" w:cs="Times New Roman"/>
          <w:sz w:val="24"/>
          <w:szCs w:val="24"/>
        </w:rPr>
        <w:t xml:space="preserve"> </w:t>
      </w:r>
      <w:r w:rsidR="009A61AF" w:rsidRPr="002A4BB6">
        <w:rPr>
          <w:rFonts w:ascii="Times New Roman" w:hAnsi="Times New Roman" w:cs="Times New Roman"/>
          <w:sz w:val="24"/>
          <w:szCs w:val="24"/>
        </w:rPr>
        <w:t>are</w:t>
      </w:r>
      <w:r w:rsidR="008B3FF1" w:rsidRPr="002A4BB6">
        <w:rPr>
          <w:rFonts w:ascii="Times New Roman" w:hAnsi="Times New Roman" w:cs="Times New Roman"/>
          <w:sz w:val="24"/>
          <w:szCs w:val="24"/>
        </w:rPr>
        <w:t xml:space="preserve"> attr</w:t>
      </w:r>
      <w:r w:rsidR="006C1893" w:rsidRPr="002A4BB6">
        <w:rPr>
          <w:rFonts w:ascii="Times New Roman" w:hAnsi="Times New Roman" w:cs="Times New Roman"/>
          <w:sz w:val="24"/>
          <w:szCs w:val="24"/>
        </w:rPr>
        <w:t xml:space="preserve">ibuted to reliance on </w:t>
      </w:r>
      <w:r w:rsidR="0056475A" w:rsidRPr="002A4BB6">
        <w:rPr>
          <w:rFonts w:ascii="Times New Roman" w:hAnsi="Times New Roman" w:cs="Times New Roman"/>
          <w:sz w:val="24"/>
          <w:szCs w:val="24"/>
        </w:rPr>
        <w:t>participant’s</w:t>
      </w:r>
      <w:r w:rsidR="008B3FF1" w:rsidRPr="002A4BB6">
        <w:rPr>
          <w:rFonts w:ascii="Times New Roman" w:hAnsi="Times New Roman" w:cs="Times New Roman"/>
          <w:sz w:val="24"/>
          <w:szCs w:val="24"/>
        </w:rPr>
        <w:t xml:space="preserve"> memory, inability to accurately estimate portion sizes and misinterpretation of the questions, or social desirability bias</w:t>
      </w:r>
      <w:r w:rsidR="00592AF0" w:rsidRPr="002A4BB6">
        <w:rPr>
          <w:rFonts w:ascii="Times New Roman" w:hAnsi="Times New Roman" w:cs="Times New Roman"/>
          <w:sz w:val="24"/>
          <w:szCs w:val="24"/>
        </w:rPr>
        <w:t xml:space="preserve"> </w:t>
      </w:r>
      <w:r w:rsidR="00757813" w:rsidRPr="002A4BB6">
        <w:rPr>
          <w:rFonts w:ascii="Times New Roman" w:hAnsi="Times New Roman" w:cs="Times New Roman"/>
          <w:sz w:val="24"/>
          <w:szCs w:val="24"/>
        </w:rPr>
        <w:t>(Poslusna et al. 2009, Thompson and Subar, 2008, Satija et al.</w:t>
      </w:r>
      <w:r w:rsidR="0056475A" w:rsidRPr="002A4BB6">
        <w:rPr>
          <w:rFonts w:ascii="Times New Roman" w:hAnsi="Times New Roman" w:cs="Times New Roman"/>
          <w:sz w:val="24"/>
          <w:szCs w:val="24"/>
        </w:rPr>
        <w:t xml:space="preserve"> 2015). </w:t>
      </w:r>
      <w:r w:rsidR="000F4399" w:rsidRPr="002A4BB6">
        <w:rPr>
          <w:rFonts w:ascii="Times New Roman" w:hAnsi="Times New Roman" w:cs="Times New Roman"/>
          <w:sz w:val="24"/>
          <w:szCs w:val="24"/>
        </w:rPr>
        <w:t>Further</w:t>
      </w:r>
      <w:r w:rsidR="00EC6E98" w:rsidRPr="002A4BB6">
        <w:rPr>
          <w:rFonts w:ascii="Times New Roman" w:hAnsi="Times New Roman" w:cs="Times New Roman"/>
          <w:sz w:val="24"/>
          <w:szCs w:val="24"/>
        </w:rPr>
        <w:t xml:space="preserve">more, </w:t>
      </w:r>
      <w:r w:rsidR="00260060" w:rsidRPr="002A4BB6">
        <w:rPr>
          <w:rFonts w:ascii="Times New Roman" w:hAnsi="Times New Roman" w:cs="Times New Roman"/>
          <w:sz w:val="24"/>
          <w:szCs w:val="24"/>
        </w:rPr>
        <w:t xml:space="preserve">choice of </w:t>
      </w:r>
      <w:r w:rsidR="00121510" w:rsidRPr="002A4BB6">
        <w:rPr>
          <w:rFonts w:ascii="Times New Roman" w:hAnsi="Times New Roman" w:cs="Times New Roman"/>
          <w:sz w:val="24"/>
          <w:szCs w:val="24"/>
        </w:rPr>
        <w:t xml:space="preserve">FFQ and food checklist length </w:t>
      </w:r>
      <w:r w:rsidR="00EC6E98" w:rsidRPr="002A4BB6">
        <w:rPr>
          <w:rFonts w:ascii="Times New Roman" w:hAnsi="Times New Roman" w:cs="Times New Roman"/>
          <w:sz w:val="24"/>
          <w:szCs w:val="24"/>
        </w:rPr>
        <w:t xml:space="preserve">should </w:t>
      </w:r>
      <w:r w:rsidR="00121510" w:rsidRPr="002A4BB6">
        <w:rPr>
          <w:rFonts w:ascii="Times New Roman" w:hAnsi="Times New Roman" w:cs="Times New Roman"/>
          <w:sz w:val="24"/>
          <w:szCs w:val="24"/>
        </w:rPr>
        <w:t xml:space="preserve">depend on the overall study aim and whether </w:t>
      </w:r>
      <w:r w:rsidR="00922C2B" w:rsidRPr="002A4BB6">
        <w:rPr>
          <w:rFonts w:ascii="Times New Roman" w:hAnsi="Times New Roman" w:cs="Times New Roman"/>
          <w:sz w:val="24"/>
          <w:szCs w:val="24"/>
        </w:rPr>
        <w:t xml:space="preserve">energy or </w:t>
      </w:r>
      <w:r w:rsidR="00121510" w:rsidRPr="002A4BB6">
        <w:rPr>
          <w:rFonts w:ascii="Times New Roman" w:hAnsi="Times New Roman" w:cs="Times New Roman"/>
          <w:sz w:val="24"/>
          <w:szCs w:val="24"/>
        </w:rPr>
        <w:t>full nutrient intake is being measured (Thompson et al. 2010). A third of the F</w:t>
      </w:r>
      <w:r w:rsidR="00F16470" w:rsidRPr="002A4BB6">
        <w:rPr>
          <w:rFonts w:ascii="Times New Roman" w:hAnsi="Times New Roman" w:cs="Times New Roman"/>
          <w:sz w:val="24"/>
          <w:szCs w:val="24"/>
        </w:rPr>
        <w:t>FQ</w:t>
      </w:r>
      <w:r w:rsidR="00121510" w:rsidRPr="002A4BB6">
        <w:rPr>
          <w:rFonts w:ascii="Times New Roman" w:hAnsi="Times New Roman" w:cs="Times New Roman"/>
          <w:sz w:val="24"/>
          <w:szCs w:val="24"/>
        </w:rPr>
        <w:t xml:space="preserve">s in this </w:t>
      </w:r>
      <w:r w:rsidR="00121510" w:rsidRPr="002A4BB6">
        <w:rPr>
          <w:rFonts w:ascii="Times New Roman" w:hAnsi="Times New Roman" w:cs="Times New Roman"/>
          <w:sz w:val="24"/>
          <w:szCs w:val="24"/>
        </w:rPr>
        <w:lastRenderedPageBreak/>
        <w:t xml:space="preserve">review </w:t>
      </w:r>
      <w:r w:rsidR="0067637C" w:rsidRPr="002A4BB6">
        <w:rPr>
          <w:rFonts w:ascii="Times New Roman" w:hAnsi="Times New Roman" w:cs="Times New Roman"/>
          <w:sz w:val="24"/>
          <w:szCs w:val="24"/>
        </w:rPr>
        <w:t>were long (</w:t>
      </w:r>
      <w:r w:rsidR="00121510" w:rsidRPr="002A4BB6">
        <w:rPr>
          <w:rFonts w:ascii="Times New Roman" w:hAnsi="Times New Roman" w:cs="Times New Roman"/>
          <w:sz w:val="24"/>
          <w:szCs w:val="24"/>
        </w:rPr>
        <w:t>≥100 food questions / items</w:t>
      </w:r>
      <w:r w:rsidR="0067637C" w:rsidRPr="002A4BB6">
        <w:rPr>
          <w:rFonts w:ascii="Times New Roman" w:hAnsi="Times New Roman" w:cs="Times New Roman"/>
          <w:sz w:val="24"/>
          <w:szCs w:val="24"/>
        </w:rPr>
        <w:t xml:space="preserve">), and although </w:t>
      </w:r>
      <w:r w:rsidR="00121510" w:rsidRPr="002A4BB6">
        <w:rPr>
          <w:rFonts w:ascii="Times New Roman" w:hAnsi="Times New Roman" w:cs="Times New Roman"/>
          <w:sz w:val="24"/>
          <w:szCs w:val="24"/>
        </w:rPr>
        <w:t>higher correlation coefficient</w:t>
      </w:r>
      <w:r w:rsidR="0067637C" w:rsidRPr="002A4BB6">
        <w:rPr>
          <w:rFonts w:ascii="Times New Roman" w:hAnsi="Times New Roman" w:cs="Times New Roman"/>
          <w:sz w:val="24"/>
          <w:szCs w:val="24"/>
        </w:rPr>
        <w:t>s in validations have</w:t>
      </w:r>
      <w:r w:rsidR="00121510" w:rsidRPr="002A4BB6">
        <w:rPr>
          <w:rFonts w:ascii="Times New Roman" w:hAnsi="Times New Roman" w:cs="Times New Roman"/>
          <w:sz w:val="24"/>
          <w:szCs w:val="24"/>
        </w:rPr>
        <w:t xml:space="preserve"> been observed with long FFQ</w:t>
      </w:r>
      <w:r w:rsidR="00F16470" w:rsidRPr="002A4BB6">
        <w:rPr>
          <w:rFonts w:ascii="Times New Roman" w:hAnsi="Times New Roman" w:cs="Times New Roman"/>
          <w:sz w:val="24"/>
          <w:szCs w:val="24"/>
        </w:rPr>
        <w:t>s</w:t>
      </w:r>
      <w:r w:rsidR="00121510" w:rsidRPr="002A4BB6">
        <w:rPr>
          <w:rFonts w:ascii="Times New Roman" w:hAnsi="Times New Roman" w:cs="Times New Roman"/>
          <w:sz w:val="24"/>
          <w:szCs w:val="24"/>
        </w:rPr>
        <w:t xml:space="preserve"> (Livingstone, Robson and Wallace, 2004, Lean et al. 2003)</w:t>
      </w:r>
      <w:r w:rsidR="00FF4D1E" w:rsidRPr="002A4BB6">
        <w:rPr>
          <w:rFonts w:ascii="Times New Roman" w:hAnsi="Times New Roman" w:cs="Times New Roman"/>
          <w:sz w:val="24"/>
          <w:szCs w:val="24"/>
        </w:rPr>
        <w:t>,</w:t>
      </w:r>
      <w:r w:rsidR="00121510" w:rsidRPr="002A4BB6">
        <w:rPr>
          <w:rFonts w:ascii="Times New Roman" w:hAnsi="Times New Roman" w:cs="Times New Roman"/>
          <w:sz w:val="24"/>
          <w:szCs w:val="24"/>
        </w:rPr>
        <w:t xml:space="preserve"> short FFQ</w:t>
      </w:r>
      <w:r w:rsidR="00F16470" w:rsidRPr="002A4BB6">
        <w:rPr>
          <w:rFonts w:ascii="Times New Roman" w:hAnsi="Times New Roman" w:cs="Times New Roman"/>
          <w:sz w:val="24"/>
          <w:szCs w:val="24"/>
        </w:rPr>
        <w:t>s</w:t>
      </w:r>
      <w:r w:rsidR="00121510" w:rsidRPr="002A4BB6">
        <w:rPr>
          <w:rFonts w:ascii="Times New Roman" w:hAnsi="Times New Roman" w:cs="Times New Roman"/>
          <w:sz w:val="24"/>
          <w:szCs w:val="24"/>
        </w:rPr>
        <w:t xml:space="preserve"> </w:t>
      </w:r>
      <w:r w:rsidR="00FF4D1E" w:rsidRPr="002A4BB6">
        <w:rPr>
          <w:rFonts w:ascii="Times New Roman" w:hAnsi="Times New Roman" w:cs="Times New Roman"/>
          <w:sz w:val="24"/>
          <w:szCs w:val="24"/>
        </w:rPr>
        <w:t>can capture</w:t>
      </w:r>
      <w:r w:rsidR="00121510" w:rsidRPr="002A4BB6">
        <w:rPr>
          <w:rFonts w:ascii="Times New Roman" w:hAnsi="Times New Roman" w:cs="Times New Roman"/>
          <w:sz w:val="24"/>
          <w:szCs w:val="24"/>
        </w:rPr>
        <w:t xml:space="preserve"> a high percentage of nutrient intake when </w:t>
      </w:r>
      <w:r w:rsidR="00FF4D1E" w:rsidRPr="002A4BB6">
        <w:rPr>
          <w:rFonts w:ascii="Times New Roman" w:hAnsi="Times New Roman" w:cs="Times New Roman"/>
          <w:sz w:val="24"/>
          <w:szCs w:val="24"/>
        </w:rPr>
        <w:t>designed to measure</w:t>
      </w:r>
      <w:r w:rsidR="00121510" w:rsidRPr="002A4BB6">
        <w:rPr>
          <w:rFonts w:ascii="Times New Roman" w:hAnsi="Times New Roman" w:cs="Times New Roman"/>
          <w:sz w:val="24"/>
          <w:szCs w:val="24"/>
        </w:rPr>
        <w:t xml:space="preserve"> specific nutrients (Lean et al. 2003, Bingham, 2002). </w:t>
      </w:r>
    </w:p>
    <w:p w14:paraId="1E6B96F8" w14:textId="77777777" w:rsidR="009A61AF" w:rsidRPr="002A4BB6" w:rsidRDefault="008B3FF1" w:rsidP="00F06477">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Whilst food diaries</w:t>
      </w:r>
      <w:r w:rsidR="00375F5B" w:rsidRPr="002A4BB6">
        <w:rPr>
          <w:rFonts w:ascii="Times New Roman" w:hAnsi="Times New Roman" w:cs="Times New Roman"/>
          <w:sz w:val="24"/>
          <w:szCs w:val="24"/>
        </w:rPr>
        <w:t xml:space="preserve"> and recalls</w:t>
      </w:r>
      <w:r w:rsidRPr="002A4BB6">
        <w:rPr>
          <w:rFonts w:ascii="Times New Roman" w:hAnsi="Times New Roman" w:cs="Times New Roman"/>
          <w:sz w:val="24"/>
          <w:szCs w:val="24"/>
        </w:rPr>
        <w:t xml:space="preserve"> try to overcome some of the issues </w:t>
      </w:r>
      <w:r w:rsidR="007C39CA" w:rsidRPr="002A4BB6">
        <w:rPr>
          <w:rFonts w:ascii="Times New Roman" w:hAnsi="Times New Roman" w:cs="Times New Roman"/>
          <w:sz w:val="24"/>
          <w:szCs w:val="24"/>
        </w:rPr>
        <w:t xml:space="preserve">of FFQs </w:t>
      </w:r>
      <w:r w:rsidRPr="002A4BB6">
        <w:rPr>
          <w:rFonts w:ascii="Times New Roman" w:hAnsi="Times New Roman" w:cs="Times New Roman"/>
          <w:sz w:val="24"/>
          <w:szCs w:val="24"/>
        </w:rPr>
        <w:t xml:space="preserve">by collecting current dietary intakes </w:t>
      </w:r>
      <w:r w:rsidR="00757813" w:rsidRPr="002A4BB6">
        <w:rPr>
          <w:rFonts w:ascii="Times New Roman" w:hAnsi="Times New Roman" w:cs="Times New Roman"/>
          <w:sz w:val="24"/>
          <w:szCs w:val="24"/>
        </w:rPr>
        <w:t>(Thompson and</w:t>
      </w:r>
      <w:r w:rsidR="0056475A" w:rsidRPr="002A4BB6">
        <w:rPr>
          <w:rFonts w:ascii="Times New Roman" w:hAnsi="Times New Roman" w:cs="Times New Roman"/>
          <w:sz w:val="24"/>
          <w:szCs w:val="24"/>
        </w:rPr>
        <w:t xml:space="preserve"> Subar, 2008) </w:t>
      </w:r>
      <w:r w:rsidRPr="002A4BB6">
        <w:rPr>
          <w:rFonts w:ascii="Times New Roman" w:hAnsi="Times New Roman" w:cs="Times New Roman"/>
          <w:sz w:val="24"/>
          <w:szCs w:val="24"/>
        </w:rPr>
        <w:t>they also rely on self-reporting, thus having similar limitations, along wi</w:t>
      </w:r>
      <w:r w:rsidR="009E4767" w:rsidRPr="002A4BB6">
        <w:rPr>
          <w:rFonts w:ascii="Times New Roman" w:hAnsi="Times New Roman" w:cs="Times New Roman"/>
          <w:sz w:val="24"/>
          <w:szCs w:val="24"/>
        </w:rPr>
        <w:t xml:space="preserve">th a higher respondent burden, </w:t>
      </w:r>
      <w:r w:rsidR="009C0519" w:rsidRPr="002A4BB6">
        <w:rPr>
          <w:rFonts w:ascii="Times New Roman" w:hAnsi="Times New Roman" w:cs="Times New Roman"/>
          <w:sz w:val="24"/>
          <w:szCs w:val="24"/>
        </w:rPr>
        <w:t xml:space="preserve">which can result in </w:t>
      </w:r>
      <w:r w:rsidR="007C39CA" w:rsidRPr="002A4BB6">
        <w:rPr>
          <w:rFonts w:ascii="Times New Roman" w:hAnsi="Times New Roman" w:cs="Times New Roman"/>
          <w:sz w:val="24"/>
          <w:szCs w:val="24"/>
        </w:rPr>
        <w:t xml:space="preserve">a temporary change </w:t>
      </w:r>
      <w:r w:rsidR="00FF4D1E" w:rsidRPr="002A4BB6">
        <w:rPr>
          <w:rFonts w:ascii="Times New Roman" w:hAnsi="Times New Roman" w:cs="Times New Roman"/>
          <w:sz w:val="24"/>
          <w:szCs w:val="24"/>
        </w:rPr>
        <w:t xml:space="preserve">during recording </w:t>
      </w:r>
      <w:r w:rsidR="007C39CA" w:rsidRPr="002A4BB6">
        <w:rPr>
          <w:rFonts w:ascii="Times New Roman" w:hAnsi="Times New Roman" w:cs="Times New Roman"/>
          <w:sz w:val="24"/>
          <w:szCs w:val="24"/>
        </w:rPr>
        <w:t xml:space="preserve">from </w:t>
      </w:r>
      <w:r w:rsidR="00FF4D1E" w:rsidRPr="002A4BB6">
        <w:rPr>
          <w:rFonts w:ascii="Times New Roman" w:hAnsi="Times New Roman" w:cs="Times New Roman"/>
          <w:sz w:val="24"/>
          <w:szCs w:val="24"/>
        </w:rPr>
        <w:t xml:space="preserve">their </w:t>
      </w:r>
      <w:r w:rsidRPr="002A4BB6">
        <w:rPr>
          <w:rFonts w:ascii="Times New Roman" w:hAnsi="Times New Roman" w:cs="Times New Roman"/>
          <w:sz w:val="24"/>
          <w:szCs w:val="24"/>
        </w:rPr>
        <w:t>habitual intake</w:t>
      </w:r>
      <w:r w:rsidR="005F2645" w:rsidRPr="002A4BB6">
        <w:rPr>
          <w:rFonts w:ascii="Times New Roman" w:hAnsi="Times New Roman" w:cs="Times New Roman"/>
          <w:sz w:val="24"/>
          <w:szCs w:val="24"/>
        </w:rPr>
        <w:t xml:space="preserve"> </w:t>
      </w:r>
      <w:r w:rsidR="00757813" w:rsidRPr="002A4BB6">
        <w:rPr>
          <w:rFonts w:ascii="Times New Roman" w:hAnsi="Times New Roman" w:cs="Times New Roman"/>
          <w:sz w:val="24"/>
          <w:szCs w:val="24"/>
        </w:rPr>
        <w:t>(Poslusna et al. 2009, Thompson and Subar, 2008, Satija et al.</w:t>
      </w:r>
      <w:r w:rsidR="0056475A" w:rsidRPr="002A4BB6">
        <w:rPr>
          <w:rFonts w:ascii="Times New Roman" w:hAnsi="Times New Roman" w:cs="Times New Roman"/>
          <w:sz w:val="24"/>
          <w:szCs w:val="24"/>
        </w:rPr>
        <w:t xml:space="preserve"> 2015).  </w:t>
      </w:r>
    </w:p>
    <w:p w14:paraId="5411144D" w14:textId="4A974B2B" w:rsidR="008B3FF1" w:rsidRPr="002A4BB6" w:rsidRDefault="00EC6E98" w:rsidP="00F06477">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In relation to time frame, FFQs, food checklists and diet histories provide flexibility to measure dietary intakes over weeks, months or a year. </w:t>
      </w:r>
      <w:r w:rsidR="009A61AF" w:rsidRPr="002A4BB6">
        <w:rPr>
          <w:rFonts w:ascii="Times New Roman" w:hAnsi="Times New Roman" w:cs="Times New Roman"/>
          <w:sz w:val="24"/>
          <w:szCs w:val="24"/>
        </w:rPr>
        <w:t>P</w:t>
      </w:r>
      <w:r w:rsidRPr="002A4BB6">
        <w:rPr>
          <w:rFonts w:ascii="Times New Roman" w:hAnsi="Times New Roman" w:cs="Times New Roman"/>
          <w:sz w:val="24"/>
          <w:szCs w:val="24"/>
        </w:rPr>
        <w:t>articipant burden can limit the scope of other dietary methods</w:t>
      </w:r>
      <w:r w:rsidR="00B55D07" w:rsidRPr="002A4BB6">
        <w:rPr>
          <w:rFonts w:ascii="Times New Roman" w:hAnsi="Times New Roman" w:cs="Times New Roman"/>
          <w:sz w:val="24"/>
          <w:szCs w:val="24"/>
        </w:rPr>
        <w:t>, such as food diaries and 24 hour recalls,</w:t>
      </w:r>
      <w:r w:rsidRPr="002A4BB6">
        <w:rPr>
          <w:rFonts w:ascii="Times New Roman" w:hAnsi="Times New Roman" w:cs="Times New Roman"/>
          <w:sz w:val="24"/>
          <w:szCs w:val="24"/>
        </w:rPr>
        <w:t xml:space="preserve"> to </w:t>
      </w:r>
      <w:r w:rsidR="00B55D07" w:rsidRPr="002A4BB6">
        <w:rPr>
          <w:rFonts w:ascii="Times New Roman" w:hAnsi="Times New Roman" w:cs="Times New Roman"/>
          <w:sz w:val="24"/>
          <w:szCs w:val="24"/>
        </w:rPr>
        <w:t>short-term intake. However, one of the identified food diaries attempted to measure dietary intake over a year through collection of 16 days of recall equally divided into four periods (seasons) (Bingham et al. 1994).</w:t>
      </w:r>
      <w:r w:rsidR="00700836" w:rsidRPr="002A4BB6">
        <w:rPr>
          <w:rFonts w:ascii="Times New Roman" w:hAnsi="Times New Roman" w:cs="Times New Roman"/>
          <w:sz w:val="24"/>
          <w:szCs w:val="24"/>
        </w:rPr>
        <w:t xml:space="preserve"> It is important to understand the strength and weaknesses of DAT types when choosi</w:t>
      </w:r>
      <w:r w:rsidR="00E168FA" w:rsidRPr="002A4BB6">
        <w:rPr>
          <w:rFonts w:ascii="Times New Roman" w:hAnsi="Times New Roman" w:cs="Times New Roman"/>
          <w:sz w:val="24"/>
          <w:szCs w:val="24"/>
        </w:rPr>
        <w:t>ng a DAT to use in research;</w:t>
      </w:r>
      <w:r w:rsidR="00700836" w:rsidRPr="002A4BB6">
        <w:rPr>
          <w:rFonts w:ascii="Times New Roman" w:hAnsi="Times New Roman" w:cs="Times New Roman"/>
          <w:sz w:val="24"/>
          <w:szCs w:val="24"/>
        </w:rPr>
        <w:t xml:space="preserve"> more information can be found on the website (</w:t>
      </w:r>
      <w:hyperlink r:id="rId19" w:history="1">
        <w:r w:rsidR="00F06477" w:rsidRPr="002A4BB6">
          <w:rPr>
            <w:rStyle w:val="Hyperlink"/>
            <w:rFonts w:ascii="Times New Roman" w:hAnsi="Times New Roman" w:cs="Times New Roman"/>
            <w:color w:val="auto"/>
            <w:sz w:val="24"/>
            <w:szCs w:val="24"/>
          </w:rPr>
          <w:t>www.nutritools.org/strengths-and-weaknesses</w:t>
        </w:r>
      </w:hyperlink>
      <w:r w:rsidR="00F06477" w:rsidRPr="002A4BB6">
        <w:rPr>
          <w:rFonts w:ascii="Times New Roman" w:hAnsi="Times New Roman" w:cs="Times New Roman"/>
          <w:sz w:val="24"/>
          <w:szCs w:val="24"/>
        </w:rPr>
        <w:t xml:space="preserve"> </w:t>
      </w:r>
      <w:r w:rsidR="00700836" w:rsidRPr="002A4BB6">
        <w:rPr>
          <w:rFonts w:ascii="Times New Roman" w:hAnsi="Times New Roman" w:cs="Times New Roman"/>
          <w:sz w:val="24"/>
          <w:szCs w:val="24"/>
        </w:rPr>
        <w:t>).</w:t>
      </w:r>
    </w:p>
    <w:p w14:paraId="2E44AE08" w14:textId="292B92DB" w:rsidR="008B3FF1" w:rsidRPr="002A4BB6" w:rsidRDefault="008B3FF1" w:rsidP="00442841">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Administration of the DATs assisted by trained interviewers is one technique used to reduce</w:t>
      </w:r>
      <w:r w:rsidR="00A2090C" w:rsidRPr="002A4BB6">
        <w:rPr>
          <w:rFonts w:ascii="Times New Roman" w:hAnsi="Times New Roman" w:cs="Times New Roman"/>
          <w:sz w:val="24"/>
          <w:szCs w:val="24"/>
        </w:rPr>
        <w:t xml:space="preserve"> the issue of</w:t>
      </w:r>
      <w:r w:rsidRPr="002A4BB6">
        <w:rPr>
          <w:rFonts w:ascii="Times New Roman" w:hAnsi="Times New Roman" w:cs="Times New Roman"/>
          <w:sz w:val="24"/>
          <w:szCs w:val="24"/>
        </w:rPr>
        <w:t xml:space="preserve"> missing</w:t>
      </w:r>
      <w:r w:rsidR="00A2090C" w:rsidRPr="002A4BB6">
        <w:rPr>
          <w:rFonts w:ascii="Times New Roman" w:hAnsi="Times New Roman" w:cs="Times New Roman"/>
          <w:sz w:val="24"/>
          <w:szCs w:val="24"/>
        </w:rPr>
        <w:t xml:space="preserve"> dietary</w:t>
      </w:r>
      <w:r w:rsidRPr="002A4BB6">
        <w:rPr>
          <w:rFonts w:ascii="Times New Roman" w:hAnsi="Times New Roman" w:cs="Times New Roman"/>
          <w:sz w:val="24"/>
          <w:szCs w:val="24"/>
        </w:rPr>
        <w:t xml:space="preserve"> data and improve the precision of intra-individual variation</w:t>
      </w:r>
      <w:r w:rsidR="0056475A" w:rsidRPr="002A4BB6">
        <w:rPr>
          <w:rFonts w:ascii="Times New Roman" w:hAnsi="Times New Roman" w:cs="Times New Roman"/>
          <w:sz w:val="24"/>
          <w:szCs w:val="24"/>
          <w:vertAlign w:val="superscript"/>
        </w:rPr>
        <w:t xml:space="preserve"> </w:t>
      </w:r>
      <w:r w:rsidR="00757813" w:rsidRPr="002A4BB6">
        <w:rPr>
          <w:rFonts w:ascii="Times New Roman" w:hAnsi="Times New Roman" w:cs="Times New Roman"/>
          <w:sz w:val="24"/>
          <w:szCs w:val="24"/>
        </w:rPr>
        <w:t>(Serra-Majem et al.</w:t>
      </w:r>
      <w:r w:rsidR="0056475A" w:rsidRPr="002A4BB6">
        <w:rPr>
          <w:rFonts w:ascii="Times New Roman" w:hAnsi="Times New Roman" w:cs="Times New Roman"/>
          <w:sz w:val="24"/>
          <w:szCs w:val="24"/>
        </w:rPr>
        <w:t xml:space="preserve"> 2009)</w:t>
      </w:r>
      <w:r w:rsidR="00757813" w:rsidRPr="002A4BB6">
        <w:rPr>
          <w:rFonts w:ascii="Times New Roman" w:hAnsi="Times New Roman" w:cs="Times New Roman"/>
          <w:sz w:val="24"/>
          <w:szCs w:val="24"/>
        </w:rPr>
        <w:t xml:space="preserve">. </w:t>
      </w:r>
      <w:r w:rsidRPr="002A4BB6">
        <w:rPr>
          <w:rFonts w:ascii="Times New Roman" w:hAnsi="Times New Roman" w:cs="Times New Roman"/>
          <w:sz w:val="24"/>
          <w:szCs w:val="24"/>
        </w:rPr>
        <w:t>However, only</w:t>
      </w:r>
      <w:r w:rsidR="00375F5B" w:rsidRPr="002A4BB6">
        <w:rPr>
          <w:rFonts w:ascii="Times New Roman" w:hAnsi="Times New Roman" w:cs="Times New Roman"/>
          <w:sz w:val="24"/>
          <w:szCs w:val="24"/>
        </w:rPr>
        <w:t xml:space="preserve"> a few</w:t>
      </w:r>
      <w:r w:rsidRPr="002A4BB6">
        <w:rPr>
          <w:rFonts w:ascii="Times New Roman" w:hAnsi="Times New Roman" w:cs="Times New Roman"/>
          <w:sz w:val="24"/>
          <w:szCs w:val="24"/>
        </w:rPr>
        <w:t xml:space="preserve"> DATs were administered </w:t>
      </w:r>
      <w:r w:rsidR="00375F5B" w:rsidRPr="002A4BB6">
        <w:rPr>
          <w:rFonts w:ascii="Times New Roman" w:hAnsi="Times New Roman" w:cs="Times New Roman"/>
          <w:sz w:val="24"/>
          <w:szCs w:val="24"/>
        </w:rPr>
        <w:t>by</w:t>
      </w:r>
      <w:r w:rsidRPr="002A4BB6">
        <w:rPr>
          <w:rFonts w:ascii="Times New Roman" w:hAnsi="Times New Roman" w:cs="Times New Roman"/>
          <w:sz w:val="24"/>
          <w:szCs w:val="24"/>
        </w:rPr>
        <w:t xml:space="preserve"> interviewers due to </w:t>
      </w:r>
      <w:r w:rsidR="00A2090C" w:rsidRPr="002A4BB6">
        <w:rPr>
          <w:rFonts w:ascii="Times New Roman" w:hAnsi="Times New Roman" w:cs="Times New Roman"/>
          <w:sz w:val="24"/>
          <w:szCs w:val="24"/>
        </w:rPr>
        <w:t xml:space="preserve">the </w:t>
      </w:r>
      <w:r w:rsidRPr="002A4BB6">
        <w:rPr>
          <w:rFonts w:ascii="Times New Roman" w:hAnsi="Times New Roman" w:cs="Times New Roman"/>
          <w:sz w:val="24"/>
          <w:szCs w:val="24"/>
        </w:rPr>
        <w:t xml:space="preserve">time </w:t>
      </w:r>
      <w:r w:rsidR="00375F5B" w:rsidRPr="002A4BB6">
        <w:rPr>
          <w:rFonts w:ascii="Times New Roman" w:hAnsi="Times New Roman" w:cs="Times New Roman"/>
          <w:sz w:val="24"/>
          <w:szCs w:val="24"/>
        </w:rPr>
        <w:t xml:space="preserve">taken </w:t>
      </w:r>
      <w:r w:rsidRPr="002A4BB6">
        <w:rPr>
          <w:rFonts w:ascii="Times New Roman" w:hAnsi="Times New Roman" w:cs="Times New Roman"/>
          <w:sz w:val="24"/>
          <w:szCs w:val="24"/>
        </w:rPr>
        <w:t xml:space="preserve">and </w:t>
      </w:r>
      <w:r w:rsidR="00375F5B" w:rsidRPr="002A4BB6">
        <w:rPr>
          <w:rFonts w:ascii="Times New Roman" w:hAnsi="Times New Roman" w:cs="Times New Roman"/>
          <w:sz w:val="24"/>
          <w:szCs w:val="24"/>
        </w:rPr>
        <w:t xml:space="preserve">associated </w:t>
      </w:r>
      <w:r w:rsidRPr="002A4BB6">
        <w:rPr>
          <w:rFonts w:ascii="Times New Roman" w:hAnsi="Times New Roman" w:cs="Times New Roman"/>
          <w:sz w:val="24"/>
          <w:szCs w:val="24"/>
        </w:rPr>
        <w:t xml:space="preserve">expense </w:t>
      </w:r>
      <w:r w:rsidR="00757813" w:rsidRPr="002A4BB6">
        <w:rPr>
          <w:rFonts w:ascii="Times New Roman" w:hAnsi="Times New Roman" w:cs="Times New Roman"/>
          <w:sz w:val="24"/>
          <w:szCs w:val="24"/>
        </w:rPr>
        <w:t>(Thompson et al.</w:t>
      </w:r>
      <w:r w:rsidR="0056475A" w:rsidRPr="002A4BB6">
        <w:rPr>
          <w:rFonts w:ascii="Times New Roman" w:hAnsi="Times New Roman" w:cs="Times New Roman"/>
          <w:sz w:val="24"/>
          <w:szCs w:val="24"/>
        </w:rPr>
        <w:t xml:space="preserve"> 2010). </w:t>
      </w:r>
      <w:r w:rsidRPr="002A4BB6">
        <w:rPr>
          <w:rFonts w:ascii="Times New Roman" w:hAnsi="Times New Roman" w:cs="Times New Roman"/>
          <w:sz w:val="24"/>
          <w:szCs w:val="24"/>
        </w:rPr>
        <w:t>With the rise in computer and smart-phone use, web-based DATs are becoming more popular in nutritional research compared with the traditional pen and paper approach</w:t>
      </w:r>
      <w:r w:rsidR="00757813" w:rsidRPr="002A4BB6">
        <w:rPr>
          <w:rFonts w:ascii="Times New Roman" w:hAnsi="Times New Roman" w:cs="Times New Roman"/>
          <w:sz w:val="24"/>
          <w:szCs w:val="24"/>
        </w:rPr>
        <w:t xml:space="preserve"> (Carter et al.</w:t>
      </w:r>
      <w:r w:rsidR="0056475A" w:rsidRPr="002A4BB6">
        <w:rPr>
          <w:rFonts w:ascii="Times New Roman" w:hAnsi="Times New Roman" w:cs="Times New Roman"/>
          <w:sz w:val="24"/>
          <w:szCs w:val="24"/>
        </w:rPr>
        <w:t xml:space="preserve"> 2015).</w:t>
      </w:r>
      <w:r w:rsidRPr="002A4BB6">
        <w:rPr>
          <w:rFonts w:ascii="Times New Roman" w:hAnsi="Times New Roman" w:cs="Times New Roman"/>
          <w:sz w:val="24"/>
          <w:szCs w:val="24"/>
        </w:rPr>
        <w:t xml:space="preserve"> </w:t>
      </w:r>
      <w:r w:rsidR="001F23CB" w:rsidRPr="002A4BB6">
        <w:rPr>
          <w:rFonts w:ascii="Times New Roman" w:hAnsi="Times New Roman" w:cs="Times New Roman"/>
          <w:sz w:val="24"/>
          <w:szCs w:val="24"/>
        </w:rPr>
        <w:t>N</w:t>
      </w:r>
      <w:r w:rsidRPr="002A4BB6">
        <w:rPr>
          <w:rFonts w:ascii="Times New Roman" w:hAnsi="Times New Roman" w:cs="Times New Roman"/>
          <w:sz w:val="24"/>
          <w:szCs w:val="24"/>
        </w:rPr>
        <w:t xml:space="preserve">ew technology can reduce participant and researcher burden, increase adherence, improve data analysis and reduce </w:t>
      </w:r>
      <w:r w:rsidRPr="002A4BB6">
        <w:rPr>
          <w:rFonts w:ascii="Times New Roman" w:hAnsi="Times New Roman" w:cs="Times New Roman"/>
          <w:sz w:val="24"/>
          <w:szCs w:val="24"/>
        </w:rPr>
        <w:lastRenderedPageBreak/>
        <w:t xml:space="preserve">the time and cost required for data entry and data coding </w:t>
      </w:r>
      <w:r w:rsidR="00757813" w:rsidRPr="002A4BB6">
        <w:rPr>
          <w:rFonts w:ascii="Times New Roman" w:hAnsi="Times New Roman" w:cs="Times New Roman"/>
          <w:sz w:val="24"/>
          <w:szCs w:val="24"/>
        </w:rPr>
        <w:t>(Thompson et al. 2010, Hongu et al. 2011, Shriver et al.</w:t>
      </w:r>
      <w:r w:rsidR="0056475A" w:rsidRPr="002A4BB6">
        <w:rPr>
          <w:rFonts w:ascii="Times New Roman" w:hAnsi="Times New Roman" w:cs="Times New Roman"/>
          <w:sz w:val="24"/>
          <w:szCs w:val="24"/>
        </w:rPr>
        <w:t xml:space="preserve"> 2010)</w:t>
      </w:r>
      <w:r w:rsidR="001F23CB" w:rsidRPr="002A4BB6">
        <w:rPr>
          <w:rFonts w:ascii="Times New Roman" w:hAnsi="Times New Roman" w:cs="Times New Roman"/>
          <w:sz w:val="24"/>
          <w:szCs w:val="24"/>
        </w:rPr>
        <w:t>; however</w:t>
      </w:r>
      <w:r w:rsidR="0056475A" w:rsidRPr="002A4BB6">
        <w:rPr>
          <w:rFonts w:ascii="Times New Roman" w:hAnsi="Times New Roman" w:cs="Times New Roman"/>
          <w:sz w:val="24"/>
          <w:szCs w:val="24"/>
        </w:rPr>
        <w:t xml:space="preserve"> </w:t>
      </w:r>
      <w:r w:rsidRPr="002A4BB6">
        <w:rPr>
          <w:rFonts w:ascii="Times New Roman" w:hAnsi="Times New Roman" w:cs="Times New Roman"/>
          <w:sz w:val="24"/>
          <w:szCs w:val="24"/>
        </w:rPr>
        <w:t xml:space="preserve">paper-based tools were predominant in this review. Limitations of self-reported </w:t>
      </w:r>
      <w:r w:rsidR="005F2645" w:rsidRPr="002A4BB6">
        <w:rPr>
          <w:rFonts w:ascii="Times New Roman" w:hAnsi="Times New Roman" w:cs="Times New Roman"/>
          <w:sz w:val="24"/>
          <w:szCs w:val="24"/>
        </w:rPr>
        <w:t>DATs</w:t>
      </w:r>
      <w:r w:rsidRPr="002A4BB6">
        <w:rPr>
          <w:rFonts w:ascii="Times New Roman" w:hAnsi="Times New Roman" w:cs="Times New Roman"/>
          <w:sz w:val="24"/>
          <w:szCs w:val="24"/>
        </w:rPr>
        <w:t xml:space="preserve"> has led to the development of image-based </w:t>
      </w:r>
      <w:r w:rsidR="005F2645" w:rsidRPr="002A4BB6">
        <w:rPr>
          <w:rFonts w:ascii="Times New Roman" w:hAnsi="Times New Roman" w:cs="Times New Roman"/>
          <w:sz w:val="24"/>
          <w:szCs w:val="24"/>
        </w:rPr>
        <w:t>DATs</w:t>
      </w:r>
      <w:r w:rsidRPr="002A4BB6">
        <w:rPr>
          <w:rFonts w:ascii="Times New Roman" w:hAnsi="Times New Roman" w:cs="Times New Roman"/>
          <w:sz w:val="24"/>
          <w:szCs w:val="24"/>
        </w:rPr>
        <w:t xml:space="preserve"> which can improve the accuracy of measuring dietary intake, due to improvements in portion size estimations limiting misreporting errors </w:t>
      </w:r>
      <w:r w:rsidR="004635BF" w:rsidRPr="002A4BB6">
        <w:rPr>
          <w:rFonts w:ascii="Times New Roman" w:hAnsi="Times New Roman" w:cs="Times New Roman"/>
          <w:sz w:val="24"/>
          <w:szCs w:val="24"/>
        </w:rPr>
        <w:t>(Gemming, Utter and Mhurchu, 2015,</w:t>
      </w:r>
      <w:r w:rsidR="0056475A" w:rsidRPr="002A4BB6">
        <w:rPr>
          <w:rFonts w:ascii="Times New Roman" w:hAnsi="Times New Roman" w:cs="Times New Roman"/>
          <w:sz w:val="24"/>
          <w:szCs w:val="24"/>
        </w:rPr>
        <w:t xml:space="preserve"> O’</w:t>
      </w:r>
      <w:r w:rsidR="004635BF" w:rsidRPr="002A4BB6">
        <w:rPr>
          <w:rFonts w:ascii="Times New Roman" w:hAnsi="Times New Roman" w:cs="Times New Roman"/>
          <w:sz w:val="24"/>
          <w:szCs w:val="24"/>
        </w:rPr>
        <w:t>Loughlin et al. 2013, Gemming et al.</w:t>
      </w:r>
      <w:r w:rsidR="0056475A" w:rsidRPr="002A4BB6">
        <w:rPr>
          <w:rFonts w:ascii="Times New Roman" w:hAnsi="Times New Roman" w:cs="Times New Roman"/>
          <w:sz w:val="24"/>
          <w:szCs w:val="24"/>
        </w:rPr>
        <w:t xml:space="preserve"> 2013).</w:t>
      </w:r>
      <w:r w:rsidRPr="002A4BB6">
        <w:rPr>
          <w:rFonts w:ascii="Times New Roman" w:hAnsi="Times New Roman" w:cs="Times New Roman"/>
          <w:sz w:val="24"/>
          <w:szCs w:val="24"/>
        </w:rPr>
        <w:t xml:space="preserve"> However, issues </w:t>
      </w:r>
      <w:r w:rsidR="001F23CB" w:rsidRPr="002A4BB6">
        <w:rPr>
          <w:rFonts w:ascii="Times New Roman" w:hAnsi="Times New Roman" w:cs="Times New Roman"/>
          <w:sz w:val="24"/>
          <w:szCs w:val="24"/>
        </w:rPr>
        <w:t xml:space="preserve">with these methods </w:t>
      </w:r>
      <w:r w:rsidR="0071061E" w:rsidRPr="002A4BB6">
        <w:rPr>
          <w:rFonts w:ascii="Times New Roman" w:hAnsi="Times New Roman" w:cs="Times New Roman"/>
          <w:sz w:val="24"/>
          <w:szCs w:val="24"/>
        </w:rPr>
        <w:t>can occur</w:t>
      </w:r>
      <w:r w:rsidR="001F23CB" w:rsidRPr="002A4BB6">
        <w:rPr>
          <w:rFonts w:ascii="Times New Roman" w:hAnsi="Times New Roman" w:cs="Times New Roman"/>
          <w:sz w:val="24"/>
          <w:szCs w:val="24"/>
        </w:rPr>
        <w:t xml:space="preserve">, </w:t>
      </w:r>
      <w:r w:rsidRPr="002A4BB6">
        <w:rPr>
          <w:rFonts w:ascii="Times New Roman" w:hAnsi="Times New Roman" w:cs="Times New Roman"/>
          <w:sz w:val="24"/>
          <w:szCs w:val="24"/>
        </w:rPr>
        <w:t>such as procedures not being followed properly, poor image quality</w:t>
      </w:r>
      <w:r w:rsidR="00375F5B" w:rsidRPr="002A4BB6">
        <w:rPr>
          <w:rFonts w:ascii="Times New Roman" w:hAnsi="Times New Roman" w:cs="Times New Roman"/>
          <w:sz w:val="24"/>
          <w:szCs w:val="24"/>
        </w:rPr>
        <w:t>, challenges identifying composite dishes</w:t>
      </w:r>
      <w:r w:rsidRPr="002A4BB6">
        <w:rPr>
          <w:rFonts w:ascii="Times New Roman" w:hAnsi="Times New Roman" w:cs="Times New Roman"/>
          <w:sz w:val="24"/>
          <w:szCs w:val="24"/>
        </w:rPr>
        <w:t xml:space="preserve"> and users forgetting to capture images </w:t>
      </w:r>
      <w:r w:rsidR="004635BF" w:rsidRPr="002A4BB6">
        <w:rPr>
          <w:rFonts w:ascii="Times New Roman" w:hAnsi="Times New Roman" w:cs="Times New Roman"/>
          <w:sz w:val="24"/>
          <w:szCs w:val="24"/>
        </w:rPr>
        <w:t>(Gemming, Utter and Mhurchu, Rollo et al.</w:t>
      </w:r>
      <w:r w:rsidR="0056475A" w:rsidRPr="002A4BB6">
        <w:rPr>
          <w:rFonts w:ascii="Times New Roman" w:hAnsi="Times New Roman" w:cs="Times New Roman"/>
          <w:sz w:val="24"/>
          <w:szCs w:val="24"/>
        </w:rPr>
        <w:t xml:space="preserve"> 2016). </w:t>
      </w:r>
      <w:r w:rsidR="0087179E" w:rsidRPr="002A4BB6">
        <w:rPr>
          <w:rFonts w:ascii="Times New Roman" w:hAnsi="Times New Roman" w:cs="Times New Roman"/>
          <w:sz w:val="24"/>
          <w:szCs w:val="24"/>
        </w:rPr>
        <w:t xml:space="preserve">Some </w:t>
      </w:r>
      <w:r w:rsidRPr="002A4BB6">
        <w:rPr>
          <w:rFonts w:ascii="Times New Roman" w:hAnsi="Times New Roman" w:cs="Times New Roman"/>
          <w:sz w:val="24"/>
          <w:szCs w:val="24"/>
        </w:rPr>
        <w:t>of</w:t>
      </w:r>
      <w:r w:rsidR="0087179E" w:rsidRPr="002A4BB6">
        <w:rPr>
          <w:rFonts w:ascii="Times New Roman" w:hAnsi="Times New Roman" w:cs="Times New Roman"/>
          <w:sz w:val="24"/>
          <w:szCs w:val="24"/>
        </w:rPr>
        <w:t xml:space="preserve"> the</w:t>
      </w:r>
      <w:r w:rsidRPr="002A4BB6">
        <w:rPr>
          <w:rFonts w:ascii="Times New Roman" w:hAnsi="Times New Roman" w:cs="Times New Roman"/>
          <w:sz w:val="24"/>
          <w:szCs w:val="24"/>
        </w:rPr>
        <w:t xml:space="preserve"> </w:t>
      </w:r>
      <w:r w:rsidR="001F23CB" w:rsidRPr="002A4BB6">
        <w:rPr>
          <w:rFonts w:ascii="Times New Roman" w:hAnsi="Times New Roman" w:cs="Times New Roman"/>
          <w:sz w:val="24"/>
          <w:szCs w:val="24"/>
        </w:rPr>
        <w:t xml:space="preserve">validated </w:t>
      </w:r>
      <w:r w:rsidRPr="002A4BB6">
        <w:rPr>
          <w:rFonts w:ascii="Times New Roman" w:hAnsi="Times New Roman" w:cs="Times New Roman"/>
          <w:sz w:val="24"/>
          <w:szCs w:val="24"/>
        </w:rPr>
        <w:t>dietary recall</w:t>
      </w:r>
      <w:r w:rsidR="003466FD" w:rsidRPr="002A4BB6">
        <w:rPr>
          <w:rFonts w:ascii="Times New Roman" w:hAnsi="Times New Roman" w:cs="Times New Roman"/>
          <w:sz w:val="24"/>
          <w:szCs w:val="24"/>
        </w:rPr>
        <w:t>s</w:t>
      </w:r>
      <w:r w:rsidR="0071061E" w:rsidRPr="002A4BB6">
        <w:rPr>
          <w:rFonts w:ascii="Times New Roman" w:hAnsi="Times New Roman" w:cs="Times New Roman"/>
          <w:sz w:val="24"/>
          <w:szCs w:val="24"/>
        </w:rPr>
        <w:t xml:space="preserve"> identified </w:t>
      </w:r>
      <w:r w:rsidR="004E0A86" w:rsidRPr="002A4BB6">
        <w:rPr>
          <w:rFonts w:ascii="Times New Roman" w:hAnsi="Times New Roman" w:cs="Times New Roman"/>
          <w:sz w:val="24"/>
          <w:szCs w:val="24"/>
        </w:rPr>
        <w:t xml:space="preserve">were </w:t>
      </w:r>
      <w:r w:rsidRPr="002A4BB6">
        <w:rPr>
          <w:rFonts w:ascii="Times New Roman" w:hAnsi="Times New Roman" w:cs="Times New Roman"/>
          <w:sz w:val="24"/>
          <w:szCs w:val="24"/>
        </w:rPr>
        <w:t>web based which allows</w:t>
      </w:r>
      <w:r w:rsidR="004E0A86" w:rsidRPr="002A4BB6">
        <w:rPr>
          <w:rFonts w:ascii="Times New Roman" w:hAnsi="Times New Roman" w:cs="Times New Roman"/>
          <w:sz w:val="24"/>
          <w:szCs w:val="24"/>
        </w:rPr>
        <w:t xml:space="preserve"> for more complete food databases to be included, supporting users </w:t>
      </w:r>
      <w:r w:rsidRPr="002A4BB6">
        <w:rPr>
          <w:rFonts w:ascii="Times New Roman" w:hAnsi="Times New Roman" w:cs="Times New Roman"/>
          <w:sz w:val="24"/>
          <w:szCs w:val="24"/>
        </w:rPr>
        <w:t xml:space="preserve">to choose more specific food items. However, </w:t>
      </w:r>
      <w:r w:rsidR="00442841" w:rsidRPr="002A4BB6">
        <w:rPr>
          <w:rFonts w:ascii="Times New Roman" w:hAnsi="Times New Roman" w:cs="Times New Roman"/>
          <w:sz w:val="24"/>
          <w:szCs w:val="24"/>
        </w:rPr>
        <w:t>this should be achieved without increasing participant burden.</w:t>
      </w:r>
    </w:p>
    <w:p w14:paraId="1BD53D81" w14:textId="07AD940F" w:rsidR="008B3FF1" w:rsidRPr="002A4BB6" w:rsidRDefault="008B3FF1" w:rsidP="00442841">
      <w:pPr>
        <w:spacing w:line="480" w:lineRule="auto"/>
        <w:jc w:val="both"/>
        <w:rPr>
          <w:rFonts w:ascii="Times New Roman" w:hAnsi="Times New Roman" w:cs="Times New Roman"/>
          <w:sz w:val="24"/>
          <w:szCs w:val="24"/>
        </w:rPr>
      </w:pPr>
    </w:p>
    <w:p w14:paraId="5EA5341C" w14:textId="06A529BB" w:rsidR="004F3BB1" w:rsidRPr="002A4BB6" w:rsidRDefault="008B3FF1" w:rsidP="007C39CA">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Using an appropriate method to validate a DAT is important </w:t>
      </w:r>
      <w:r w:rsidR="004635BF" w:rsidRPr="002A4BB6">
        <w:rPr>
          <w:rFonts w:ascii="Times New Roman" w:hAnsi="Times New Roman" w:cs="Times New Roman"/>
          <w:sz w:val="24"/>
          <w:szCs w:val="24"/>
        </w:rPr>
        <w:t>(Livingstone, Robson and</w:t>
      </w:r>
      <w:r w:rsidR="008A6177" w:rsidRPr="002A4BB6">
        <w:rPr>
          <w:rFonts w:ascii="Times New Roman" w:hAnsi="Times New Roman" w:cs="Times New Roman"/>
          <w:sz w:val="24"/>
          <w:szCs w:val="24"/>
        </w:rPr>
        <w:t xml:space="preserve"> Wallace, 2004). </w:t>
      </w:r>
      <w:r w:rsidRPr="002A4BB6">
        <w:rPr>
          <w:rFonts w:ascii="Times New Roman" w:hAnsi="Times New Roman" w:cs="Times New Roman"/>
          <w:sz w:val="24"/>
          <w:szCs w:val="24"/>
        </w:rPr>
        <w:t xml:space="preserve">Due to the difficulty of measuring absolute validity of dietary intake, studies typically measure relative validity, which includes errors associated with the reference method. </w:t>
      </w:r>
      <w:r w:rsidR="007C39CA" w:rsidRPr="002A4BB6">
        <w:rPr>
          <w:rFonts w:ascii="Times New Roman" w:hAnsi="Times New Roman" w:cs="Times New Roman"/>
          <w:sz w:val="24"/>
          <w:szCs w:val="24"/>
        </w:rPr>
        <w:t>M</w:t>
      </w:r>
      <w:r w:rsidRPr="002A4BB6">
        <w:rPr>
          <w:rFonts w:ascii="Times New Roman" w:hAnsi="Times New Roman" w:cs="Times New Roman"/>
          <w:sz w:val="24"/>
          <w:szCs w:val="24"/>
        </w:rPr>
        <w:t xml:space="preserve">ost of the tools </w:t>
      </w:r>
      <w:r w:rsidR="007C39CA" w:rsidRPr="002A4BB6">
        <w:rPr>
          <w:rFonts w:ascii="Times New Roman" w:hAnsi="Times New Roman" w:cs="Times New Roman"/>
          <w:sz w:val="24"/>
          <w:szCs w:val="24"/>
        </w:rPr>
        <w:t>identified had been</w:t>
      </w:r>
      <w:r w:rsidRPr="002A4BB6">
        <w:rPr>
          <w:rFonts w:ascii="Times New Roman" w:hAnsi="Times New Roman" w:cs="Times New Roman"/>
          <w:sz w:val="24"/>
          <w:szCs w:val="24"/>
        </w:rPr>
        <w:t xml:space="preserve"> tested for relative validity, as the most common </w:t>
      </w:r>
      <w:r w:rsidR="00E71723" w:rsidRPr="002A4BB6">
        <w:rPr>
          <w:rFonts w:ascii="Times New Roman" w:hAnsi="Times New Roman" w:cs="Times New Roman"/>
          <w:sz w:val="24"/>
          <w:szCs w:val="24"/>
        </w:rPr>
        <w:t>reference</w:t>
      </w:r>
      <w:r w:rsidRPr="002A4BB6">
        <w:rPr>
          <w:rFonts w:ascii="Times New Roman" w:hAnsi="Times New Roman" w:cs="Times New Roman"/>
          <w:sz w:val="24"/>
          <w:szCs w:val="24"/>
        </w:rPr>
        <w:t xml:space="preserve"> method used was another self-reported DAT</w:t>
      </w:r>
      <w:r w:rsidR="007C39CA" w:rsidRPr="002A4BB6">
        <w:rPr>
          <w:rFonts w:ascii="Times New Roman" w:hAnsi="Times New Roman" w:cs="Times New Roman"/>
          <w:sz w:val="24"/>
          <w:szCs w:val="24"/>
        </w:rPr>
        <w:t>;</w:t>
      </w:r>
      <w:r w:rsidRPr="002A4BB6">
        <w:rPr>
          <w:rFonts w:ascii="Times New Roman" w:hAnsi="Times New Roman" w:cs="Times New Roman"/>
          <w:sz w:val="24"/>
          <w:szCs w:val="24"/>
        </w:rPr>
        <w:t xml:space="preserve"> </w:t>
      </w:r>
      <w:r w:rsidR="007C39CA" w:rsidRPr="002A4BB6">
        <w:rPr>
          <w:rFonts w:ascii="Times New Roman" w:hAnsi="Times New Roman" w:cs="Times New Roman"/>
          <w:sz w:val="24"/>
          <w:szCs w:val="24"/>
        </w:rPr>
        <w:t xml:space="preserve">this </w:t>
      </w:r>
      <w:r w:rsidR="004756A7" w:rsidRPr="002A4BB6">
        <w:rPr>
          <w:rFonts w:ascii="Times New Roman" w:hAnsi="Times New Roman" w:cs="Times New Roman"/>
          <w:sz w:val="24"/>
          <w:szCs w:val="24"/>
        </w:rPr>
        <w:t>has limitations</w:t>
      </w:r>
      <w:r w:rsidRPr="002A4BB6">
        <w:rPr>
          <w:rFonts w:ascii="Times New Roman" w:hAnsi="Times New Roman" w:cs="Times New Roman"/>
          <w:sz w:val="24"/>
          <w:szCs w:val="24"/>
        </w:rPr>
        <w:t xml:space="preserve"> </w:t>
      </w:r>
      <w:r w:rsidR="007C39CA" w:rsidRPr="002A4BB6">
        <w:rPr>
          <w:rFonts w:ascii="Times New Roman" w:hAnsi="Times New Roman" w:cs="Times New Roman"/>
          <w:sz w:val="24"/>
          <w:szCs w:val="24"/>
        </w:rPr>
        <w:t xml:space="preserve">because </w:t>
      </w:r>
      <w:r w:rsidR="004756A7" w:rsidRPr="002A4BB6">
        <w:rPr>
          <w:rFonts w:ascii="Times New Roman" w:hAnsi="Times New Roman" w:cs="Times New Roman"/>
          <w:sz w:val="24"/>
          <w:szCs w:val="24"/>
        </w:rPr>
        <w:t>it</w:t>
      </w:r>
      <w:r w:rsidRPr="002A4BB6">
        <w:rPr>
          <w:rFonts w:ascii="Times New Roman" w:hAnsi="Times New Roman" w:cs="Times New Roman"/>
          <w:sz w:val="24"/>
          <w:szCs w:val="24"/>
        </w:rPr>
        <w:t xml:space="preserve"> is susceptible to</w:t>
      </w:r>
      <w:r w:rsidR="0087179E" w:rsidRPr="002A4BB6">
        <w:rPr>
          <w:rFonts w:ascii="Times New Roman" w:hAnsi="Times New Roman" w:cs="Times New Roman"/>
          <w:sz w:val="24"/>
          <w:szCs w:val="24"/>
        </w:rPr>
        <w:t xml:space="preserve"> similar errors </w:t>
      </w:r>
      <w:r w:rsidRPr="002A4BB6">
        <w:rPr>
          <w:rFonts w:ascii="Times New Roman" w:hAnsi="Times New Roman" w:cs="Times New Roman"/>
          <w:sz w:val="24"/>
          <w:szCs w:val="24"/>
        </w:rPr>
        <w:t xml:space="preserve">as the tool being validated. </w:t>
      </w:r>
      <w:r w:rsidR="004F3BB1" w:rsidRPr="002A4BB6">
        <w:rPr>
          <w:rFonts w:ascii="Times New Roman" w:hAnsi="Times New Roman" w:cs="Times New Roman"/>
          <w:sz w:val="24"/>
          <w:szCs w:val="24"/>
        </w:rPr>
        <w:t>Ideally objective methods such as biomarkers should be used to validate DATs</w:t>
      </w:r>
      <w:r w:rsidR="003F5957" w:rsidRPr="002A4BB6">
        <w:rPr>
          <w:rFonts w:ascii="Times New Roman" w:hAnsi="Times New Roman" w:cs="Times New Roman"/>
          <w:sz w:val="24"/>
          <w:szCs w:val="24"/>
        </w:rPr>
        <w:t xml:space="preserve"> as they are not prone to the </w:t>
      </w:r>
      <w:r w:rsidR="004635BF" w:rsidRPr="002A4BB6">
        <w:rPr>
          <w:rFonts w:ascii="Times New Roman" w:hAnsi="Times New Roman" w:cs="Times New Roman"/>
          <w:sz w:val="24"/>
          <w:szCs w:val="24"/>
        </w:rPr>
        <w:t>self-reporting</w:t>
      </w:r>
      <w:r w:rsidR="00857E4A" w:rsidRPr="002A4BB6">
        <w:rPr>
          <w:rFonts w:ascii="Times New Roman" w:hAnsi="Times New Roman" w:cs="Times New Roman"/>
          <w:sz w:val="24"/>
          <w:szCs w:val="24"/>
        </w:rPr>
        <w:t xml:space="preserve"> or </w:t>
      </w:r>
      <w:r w:rsidR="003F5957" w:rsidRPr="002A4BB6">
        <w:rPr>
          <w:rFonts w:ascii="Times New Roman" w:hAnsi="Times New Roman" w:cs="Times New Roman"/>
          <w:sz w:val="24"/>
          <w:szCs w:val="24"/>
        </w:rPr>
        <w:t>bias associated with other reference methods</w:t>
      </w:r>
      <w:r w:rsidR="004F3BB1" w:rsidRPr="002A4BB6">
        <w:rPr>
          <w:rFonts w:ascii="Times New Roman" w:hAnsi="Times New Roman" w:cs="Times New Roman"/>
          <w:sz w:val="24"/>
          <w:szCs w:val="24"/>
        </w:rPr>
        <w:t xml:space="preserve"> </w:t>
      </w:r>
      <w:r w:rsidR="004635BF" w:rsidRPr="002A4BB6">
        <w:rPr>
          <w:rFonts w:ascii="Times New Roman" w:hAnsi="Times New Roman" w:cs="Times New Roman"/>
          <w:sz w:val="24"/>
          <w:szCs w:val="24"/>
        </w:rPr>
        <w:t>(Bingham, 2002, Hedrick et al.</w:t>
      </w:r>
      <w:r w:rsidR="008A6177" w:rsidRPr="002A4BB6">
        <w:rPr>
          <w:rFonts w:ascii="Times New Roman" w:hAnsi="Times New Roman" w:cs="Times New Roman"/>
          <w:sz w:val="24"/>
          <w:szCs w:val="24"/>
        </w:rPr>
        <w:t xml:space="preserve"> 2012). </w:t>
      </w:r>
      <w:r w:rsidR="0071024C" w:rsidRPr="002A4BB6">
        <w:rPr>
          <w:rFonts w:ascii="Times New Roman" w:hAnsi="Times New Roman" w:cs="Times New Roman"/>
          <w:sz w:val="24"/>
          <w:szCs w:val="24"/>
        </w:rPr>
        <w:t>However,</w:t>
      </w:r>
      <w:r w:rsidR="004F3BB1" w:rsidRPr="002A4BB6">
        <w:rPr>
          <w:rFonts w:ascii="Times New Roman" w:hAnsi="Times New Roman" w:cs="Times New Roman"/>
          <w:sz w:val="24"/>
          <w:szCs w:val="24"/>
        </w:rPr>
        <w:t xml:space="preserve"> these methods only cover a limited number of dietary components and can be expensive and impractic</w:t>
      </w:r>
      <w:r w:rsidR="000A2695" w:rsidRPr="002A4BB6">
        <w:rPr>
          <w:rFonts w:ascii="Times New Roman" w:hAnsi="Times New Roman" w:cs="Times New Roman"/>
          <w:sz w:val="24"/>
          <w:szCs w:val="24"/>
        </w:rPr>
        <w:t>al when conductin</w:t>
      </w:r>
      <w:r w:rsidR="004635BF" w:rsidRPr="002A4BB6">
        <w:rPr>
          <w:rFonts w:ascii="Times New Roman" w:hAnsi="Times New Roman" w:cs="Times New Roman"/>
          <w:sz w:val="24"/>
          <w:szCs w:val="24"/>
        </w:rPr>
        <w:t>g a large study (Thompson et al. 2010, Hedrick et al. 2012, Freedman et al.</w:t>
      </w:r>
      <w:r w:rsidR="000A2695" w:rsidRPr="002A4BB6">
        <w:rPr>
          <w:rFonts w:ascii="Times New Roman" w:hAnsi="Times New Roman" w:cs="Times New Roman"/>
          <w:sz w:val="24"/>
          <w:szCs w:val="24"/>
        </w:rPr>
        <w:t xml:space="preserve"> 2014)</w:t>
      </w:r>
      <w:r w:rsidR="004F3BB1" w:rsidRPr="002A4BB6">
        <w:rPr>
          <w:rFonts w:ascii="Times New Roman" w:hAnsi="Times New Roman" w:cs="Times New Roman"/>
          <w:sz w:val="24"/>
          <w:szCs w:val="24"/>
        </w:rPr>
        <w:t xml:space="preserve">. </w:t>
      </w:r>
      <w:r w:rsidR="000C2474" w:rsidRPr="002A4BB6">
        <w:rPr>
          <w:rFonts w:ascii="Times New Roman" w:hAnsi="Times New Roman" w:cs="Times New Roman"/>
          <w:sz w:val="24"/>
          <w:szCs w:val="24"/>
        </w:rPr>
        <w:t xml:space="preserve">In the present review only </w:t>
      </w:r>
      <w:r w:rsidR="00C26EAD" w:rsidRPr="002A4BB6">
        <w:rPr>
          <w:rFonts w:ascii="Times New Roman" w:hAnsi="Times New Roman" w:cs="Times New Roman"/>
          <w:sz w:val="24"/>
          <w:szCs w:val="24"/>
        </w:rPr>
        <w:t>17</w:t>
      </w:r>
      <w:r w:rsidR="004F3BB1" w:rsidRPr="002A4BB6">
        <w:rPr>
          <w:rFonts w:ascii="Times New Roman" w:hAnsi="Times New Roman" w:cs="Times New Roman"/>
          <w:sz w:val="24"/>
          <w:szCs w:val="24"/>
        </w:rPr>
        <w:t xml:space="preserve"> tools were compared against biomarkers, some exclusively and some with additional reference methods.</w:t>
      </w:r>
      <w:r w:rsidR="000F4399" w:rsidRPr="002A4BB6">
        <w:rPr>
          <w:rFonts w:ascii="Times New Roman" w:hAnsi="Times New Roman" w:cs="Times New Roman"/>
          <w:sz w:val="24"/>
          <w:szCs w:val="24"/>
        </w:rPr>
        <w:t xml:space="preserve"> </w:t>
      </w:r>
      <w:r w:rsidR="00442841" w:rsidRPr="002A4BB6">
        <w:rPr>
          <w:rFonts w:ascii="Times New Roman" w:hAnsi="Times New Roman" w:cs="Times New Roman"/>
          <w:sz w:val="24"/>
          <w:szCs w:val="24"/>
        </w:rPr>
        <w:t>Additionally, t</w:t>
      </w:r>
      <w:r w:rsidR="000F4399" w:rsidRPr="002A4BB6">
        <w:rPr>
          <w:rFonts w:ascii="Times New Roman" w:hAnsi="Times New Roman" w:cs="Times New Roman"/>
          <w:sz w:val="24"/>
          <w:szCs w:val="24"/>
        </w:rPr>
        <w:t xml:space="preserve">he reference method should ideally take into account factors such as seasonality and variation between weekdays and weekends. </w:t>
      </w:r>
      <w:r w:rsidR="000F4399" w:rsidRPr="002A4BB6">
        <w:rPr>
          <w:rFonts w:ascii="Times New Roman" w:hAnsi="Times New Roman" w:cs="Times New Roman"/>
          <w:sz w:val="24"/>
          <w:szCs w:val="24"/>
        </w:rPr>
        <w:lastRenderedPageBreak/>
        <w:t>Generally, this was seen when food diaries and dietary recalls were being validated but not FFQs.</w:t>
      </w:r>
    </w:p>
    <w:p w14:paraId="0E0BD324" w14:textId="24EAF1FE" w:rsidR="00FD681F" w:rsidRPr="002A4BB6" w:rsidRDefault="008B3FF1" w:rsidP="007E7D48">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The most common </w:t>
      </w:r>
      <w:r w:rsidR="009A61AF" w:rsidRPr="002A4BB6">
        <w:rPr>
          <w:rFonts w:ascii="Times New Roman" w:hAnsi="Times New Roman" w:cs="Times New Roman"/>
          <w:sz w:val="24"/>
          <w:szCs w:val="24"/>
        </w:rPr>
        <w:t xml:space="preserve">statistical </w:t>
      </w:r>
      <w:r w:rsidRPr="002A4BB6">
        <w:rPr>
          <w:rFonts w:ascii="Times New Roman" w:hAnsi="Times New Roman" w:cs="Times New Roman"/>
          <w:sz w:val="24"/>
          <w:szCs w:val="24"/>
        </w:rPr>
        <w:t xml:space="preserve">method </w:t>
      </w:r>
      <w:r w:rsidR="006111BD" w:rsidRPr="002A4BB6">
        <w:rPr>
          <w:rFonts w:ascii="Times New Roman" w:hAnsi="Times New Roman" w:cs="Times New Roman"/>
          <w:sz w:val="24"/>
          <w:szCs w:val="24"/>
        </w:rPr>
        <w:t xml:space="preserve">reported </w:t>
      </w:r>
      <w:r w:rsidR="009A61AF" w:rsidRPr="002A4BB6">
        <w:rPr>
          <w:rFonts w:ascii="Times New Roman" w:hAnsi="Times New Roman" w:cs="Times New Roman"/>
          <w:sz w:val="24"/>
          <w:szCs w:val="24"/>
        </w:rPr>
        <w:t xml:space="preserve">in the validation studies </w:t>
      </w:r>
      <w:r w:rsidRPr="002A4BB6">
        <w:rPr>
          <w:rFonts w:ascii="Times New Roman" w:hAnsi="Times New Roman" w:cs="Times New Roman"/>
          <w:sz w:val="24"/>
          <w:szCs w:val="24"/>
        </w:rPr>
        <w:t>was</w:t>
      </w:r>
      <w:r w:rsidR="006111BD" w:rsidRPr="002A4BB6">
        <w:rPr>
          <w:rFonts w:ascii="Times New Roman" w:hAnsi="Times New Roman" w:cs="Times New Roman"/>
          <w:sz w:val="24"/>
          <w:szCs w:val="24"/>
        </w:rPr>
        <w:t xml:space="preserve"> the</w:t>
      </w:r>
      <w:r w:rsidRPr="002A4BB6">
        <w:rPr>
          <w:rFonts w:ascii="Times New Roman" w:hAnsi="Times New Roman" w:cs="Times New Roman"/>
          <w:sz w:val="24"/>
          <w:szCs w:val="24"/>
        </w:rPr>
        <w:t xml:space="preserve"> correlation coefficient. The use of correlation coefficient as the sole test has been criticised, since it only assesses whether an individual has preserved their ranking in relation to other participants and doe</w:t>
      </w:r>
      <w:r w:rsidR="000A2695" w:rsidRPr="002A4BB6">
        <w:rPr>
          <w:rFonts w:ascii="Times New Roman" w:hAnsi="Times New Roman" w:cs="Times New Roman"/>
          <w:sz w:val="24"/>
          <w:szCs w:val="24"/>
        </w:rPr>
        <w:t>s not measure abso</w:t>
      </w:r>
      <w:r w:rsidR="004635BF" w:rsidRPr="002A4BB6">
        <w:rPr>
          <w:rFonts w:ascii="Times New Roman" w:hAnsi="Times New Roman" w:cs="Times New Roman"/>
          <w:sz w:val="24"/>
          <w:szCs w:val="24"/>
        </w:rPr>
        <w:t>lute agreement (Poslusna et al.2009, Bland and</w:t>
      </w:r>
      <w:r w:rsidR="000A2695" w:rsidRPr="002A4BB6">
        <w:rPr>
          <w:rFonts w:ascii="Times New Roman" w:hAnsi="Times New Roman" w:cs="Times New Roman"/>
          <w:sz w:val="24"/>
          <w:szCs w:val="24"/>
        </w:rPr>
        <w:t xml:space="preserve"> Altman, 1986).</w:t>
      </w:r>
      <w:r w:rsidRPr="002A4BB6">
        <w:rPr>
          <w:rFonts w:ascii="Times New Roman" w:hAnsi="Times New Roman" w:cs="Times New Roman"/>
          <w:sz w:val="24"/>
          <w:szCs w:val="24"/>
          <w:vertAlign w:val="superscript"/>
        </w:rPr>
        <w:t xml:space="preserve"> </w:t>
      </w:r>
      <w:r w:rsidR="0071024C" w:rsidRPr="002A4BB6">
        <w:rPr>
          <w:rFonts w:ascii="Times New Roman" w:hAnsi="Times New Roman" w:cs="Times New Roman"/>
          <w:sz w:val="24"/>
          <w:szCs w:val="24"/>
        </w:rPr>
        <w:t>However,</w:t>
      </w:r>
      <w:r w:rsidRPr="002A4BB6">
        <w:rPr>
          <w:rFonts w:ascii="Times New Roman" w:hAnsi="Times New Roman" w:cs="Times New Roman"/>
          <w:sz w:val="24"/>
          <w:szCs w:val="24"/>
        </w:rPr>
        <w:t xml:space="preserve"> as FFQs are</w:t>
      </w:r>
      <w:r w:rsidR="000C2474" w:rsidRPr="002A4BB6">
        <w:rPr>
          <w:rFonts w:ascii="Times New Roman" w:hAnsi="Times New Roman" w:cs="Times New Roman"/>
          <w:sz w:val="24"/>
          <w:szCs w:val="24"/>
        </w:rPr>
        <w:t xml:space="preserve"> not</w:t>
      </w:r>
      <w:r w:rsidRPr="002A4BB6">
        <w:rPr>
          <w:rFonts w:ascii="Times New Roman" w:hAnsi="Times New Roman" w:cs="Times New Roman"/>
          <w:sz w:val="24"/>
          <w:szCs w:val="24"/>
        </w:rPr>
        <w:t xml:space="preserve"> </w:t>
      </w:r>
      <w:r w:rsidR="004F4029" w:rsidRPr="002A4BB6">
        <w:rPr>
          <w:rFonts w:ascii="Times New Roman" w:hAnsi="Times New Roman" w:cs="Times New Roman"/>
          <w:sz w:val="24"/>
          <w:szCs w:val="24"/>
        </w:rPr>
        <w:t>necessarily measuring absolute intakes</w:t>
      </w:r>
      <w:r w:rsidRPr="002A4BB6">
        <w:rPr>
          <w:rFonts w:ascii="Times New Roman" w:hAnsi="Times New Roman" w:cs="Times New Roman"/>
          <w:sz w:val="24"/>
          <w:szCs w:val="24"/>
        </w:rPr>
        <w:t>, others have stated this criticism does not apply</w:t>
      </w:r>
      <w:r w:rsidR="004635BF" w:rsidRPr="002A4BB6">
        <w:rPr>
          <w:rFonts w:ascii="Times New Roman" w:hAnsi="Times New Roman" w:cs="Times New Roman"/>
          <w:sz w:val="24"/>
          <w:szCs w:val="24"/>
        </w:rPr>
        <w:t xml:space="preserve"> (Masson et al.</w:t>
      </w:r>
      <w:r w:rsidR="000A2695" w:rsidRPr="002A4BB6">
        <w:rPr>
          <w:rFonts w:ascii="Times New Roman" w:hAnsi="Times New Roman" w:cs="Times New Roman"/>
          <w:sz w:val="24"/>
          <w:szCs w:val="24"/>
        </w:rPr>
        <w:t xml:space="preserve"> 2003)</w:t>
      </w:r>
      <w:r w:rsidR="007E24F1" w:rsidRPr="002A4BB6">
        <w:rPr>
          <w:rFonts w:ascii="Times New Roman" w:hAnsi="Times New Roman" w:cs="Times New Roman"/>
          <w:sz w:val="24"/>
          <w:szCs w:val="24"/>
        </w:rPr>
        <w:t xml:space="preserve">. </w:t>
      </w:r>
      <w:r w:rsidR="005524C3" w:rsidRPr="002A4BB6">
        <w:rPr>
          <w:rFonts w:ascii="Times New Roman" w:hAnsi="Times New Roman" w:cs="Times New Roman"/>
          <w:sz w:val="24"/>
          <w:szCs w:val="24"/>
        </w:rPr>
        <w:t>Lombard (2015) argues that</w:t>
      </w:r>
      <w:r w:rsidR="006111BD" w:rsidRPr="002A4BB6">
        <w:rPr>
          <w:rFonts w:ascii="Times New Roman" w:hAnsi="Times New Roman" w:cs="Times New Roman"/>
          <w:sz w:val="24"/>
          <w:szCs w:val="24"/>
        </w:rPr>
        <w:t xml:space="preserve"> a number of statistical approaches </w:t>
      </w:r>
      <w:r w:rsidRPr="002A4BB6">
        <w:rPr>
          <w:rFonts w:ascii="Times New Roman" w:hAnsi="Times New Roman" w:cs="Times New Roman"/>
          <w:sz w:val="24"/>
          <w:szCs w:val="24"/>
        </w:rPr>
        <w:t>should be used in</w:t>
      </w:r>
      <w:r w:rsidR="007E24F1" w:rsidRPr="002A4BB6">
        <w:rPr>
          <w:rFonts w:ascii="Times New Roman" w:hAnsi="Times New Roman" w:cs="Times New Roman"/>
          <w:sz w:val="24"/>
          <w:szCs w:val="24"/>
        </w:rPr>
        <w:t xml:space="preserve"> dietary</w:t>
      </w:r>
      <w:r w:rsidRPr="002A4BB6">
        <w:rPr>
          <w:rFonts w:ascii="Times New Roman" w:hAnsi="Times New Roman" w:cs="Times New Roman"/>
          <w:sz w:val="24"/>
          <w:szCs w:val="24"/>
        </w:rPr>
        <w:t xml:space="preserve"> validation studies</w:t>
      </w:r>
      <w:r w:rsidR="006111BD" w:rsidRPr="002A4BB6">
        <w:rPr>
          <w:rFonts w:ascii="Times New Roman" w:hAnsi="Times New Roman" w:cs="Times New Roman"/>
          <w:sz w:val="24"/>
          <w:szCs w:val="24"/>
        </w:rPr>
        <w:t>, however</w:t>
      </w:r>
      <w:r w:rsidR="00844698" w:rsidRPr="002A4BB6">
        <w:rPr>
          <w:rFonts w:ascii="Times New Roman" w:hAnsi="Times New Roman" w:cs="Times New Roman"/>
          <w:sz w:val="24"/>
          <w:szCs w:val="24"/>
        </w:rPr>
        <w:t>,</w:t>
      </w:r>
      <w:r w:rsidR="007E24F1" w:rsidRPr="002A4BB6">
        <w:rPr>
          <w:rFonts w:ascii="Times New Roman" w:hAnsi="Times New Roman" w:cs="Times New Roman"/>
          <w:sz w:val="24"/>
          <w:szCs w:val="24"/>
        </w:rPr>
        <w:t xml:space="preserve"> </w:t>
      </w:r>
      <w:r w:rsidRPr="002A4BB6">
        <w:rPr>
          <w:rFonts w:ascii="Times New Roman" w:hAnsi="Times New Roman" w:cs="Times New Roman"/>
          <w:sz w:val="24"/>
          <w:szCs w:val="24"/>
        </w:rPr>
        <w:t>typically o</w:t>
      </w:r>
      <w:r w:rsidR="004F3BB1" w:rsidRPr="002A4BB6">
        <w:rPr>
          <w:rFonts w:ascii="Times New Roman" w:hAnsi="Times New Roman" w:cs="Times New Roman"/>
          <w:sz w:val="24"/>
          <w:szCs w:val="24"/>
        </w:rPr>
        <w:t>nly one</w:t>
      </w:r>
      <w:r w:rsidR="0061072B" w:rsidRPr="002A4BB6">
        <w:rPr>
          <w:rFonts w:ascii="Times New Roman" w:hAnsi="Times New Roman" w:cs="Times New Roman"/>
          <w:sz w:val="24"/>
          <w:szCs w:val="24"/>
        </w:rPr>
        <w:t xml:space="preserve"> to</w:t>
      </w:r>
      <w:r w:rsidR="00F360D0" w:rsidRPr="002A4BB6">
        <w:rPr>
          <w:rFonts w:ascii="Times New Roman" w:hAnsi="Times New Roman" w:cs="Times New Roman"/>
          <w:sz w:val="24"/>
          <w:szCs w:val="24"/>
        </w:rPr>
        <w:t xml:space="preserve"> </w:t>
      </w:r>
      <w:r w:rsidR="004F3BB1" w:rsidRPr="002A4BB6">
        <w:rPr>
          <w:rFonts w:ascii="Times New Roman" w:hAnsi="Times New Roman" w:cs="Times New Roman"/>
          <w:sz w:val="24"/>
          <w:szCs w:val="24"/>
        </w:rPr>
        <w:t>three</w:t>
      </w:r>
      <w:r w:rsidRPr="002A4BB6">
        <w:rPr>
          <w:rFonts w:ascii="Times New Roman" w:hAnsi="Times New Roman" w:cs="Times New Roman"/>
          <w:sz w:val="24"/>
          <w:szCs w:val="24"/>
        </w:rPr>
        <w:t xml:space="preserve"> methods are used</w:t>
      </w:r>
      <w:r w:rsidR="007E24F1" w:rsidRPr="002A4BB6">
        <w:rPr>
          <w:rFonts w:ascii="Times New Roman" w:hAnsi="Times New Roman" w:cs="Times New Roman"/>
          <w:sz w:val="24"/>
          <w:szCs w:val="24"/>
        </w:rPr>
        <w:t xml:space="preserve"> out of a possible six</w:t>
      </w:r>
      <w:r w:rsidR="00844698" w:rsidRPr="002A4BB6">
        <w:rPr>
          <w:rFonts w:ascii="Times New Roman" w:hAnsi="Times New Roman" w:cs="Times New Roman"/>
          <w:sz w:val="24"/>
          <w:szCs w:val="24"/>
        </w:rPr>
        <w:t xml:space="preserve"> (correlation coefficient, paired t-test/Wilcoxon signed rank test, percent difference, cross-classification, weighted kappa, Bland-Altman</w:t>
      </w:r>
      <w:r w:rsidR="005524C3" w:rsidRPr="002A4BB6">
        <w:rPr>
          <w:rFonts w:ascii="Times New Roman" w:hAnsi="Times New Roman" w:cs="Times New Roman"/>
          <w:sz w:val="24"/>
          <w:szCs w:val="24"/>
        </w:rPr>
        <w:t xml:space="preserve"> LOA</w:t>
      </w:r>
      <w:r w:rsidR="00844698" w:rsidRPr="002A4BB6">
        <w:rPr>
          <w:rFonts w:ascii="Times New Roman" w:hAnsi="Times New Roman" w:cs="Times New Roman"/>
          <w:sz w:val="24"/>
          <w:szCs w:val="24"/>
        </w:rPr>
        <w:t>)</w:t>
      </w:r>
      <w:r w:rsidR="000A2695" w:rsidRPr="002A4BB6">
        <w:rPr>
          <w:rFonts w:ascii="Times New Roman" w:hAnsi="Times New Roman" w:cs="Times New Roman"/>
          <w:sz w:val="24"/>
          <w:szCs w:val="24"/>
        </w:rPr>
        <w:t xml:space="preserve">. </w:t>
      </w:r>
      <w:r w:rsidR="0071024C" w:rsidRPr="002A4BB6">
        <w:rPr>
          <w:rFonts w:ascii="Times New Roman" w:hAnsi="Times New Roman" w:cs="Times New Roman"/>
          <w:sz w:val="24"/>
          <w:szCs w:val="24"/>
        </w:rPr>
        <w:t>I</w:t>
      </w:r>
      <w:r w:rsidR="00CC4BFC" w:rsidRPr="002A4BB6">
        <w:rPr>
          <w:rFonts w:ascii="Times New Roman" w:hAnsi="Times New Roman" w:cs="Times New Roman"/>
          <w:sz w:val="24"/>
          <w:szCs w:val="24"/>
        </w:rPr>
        <w:t xml:space="preserve">deally </w:t>
      </w:r>
      <w:r w:rsidR="005524C3" w:rsidRPr="002A4BB6">
        <w:rPr>
          <w:rFonts w:ascii="Times New Roman" w:hAnsi="Times New Roman" w:cs="Times New Roman"/>
          <w:sz w:val="24"/>
          <w:szCs w:val="24"/>
        </w:rPr>
        <w:t xml:space="preserve">validation studies should include </w:t>
      </w:r>
      <w:r w:rsidR="008A743D" w:rsidRPr="002A4BB6">
        <w:rPr>
          <w:rFonts w:ascii="Times New Roman" w:hAnsi="Times New Roman" w:cs="Times New Roman"/>
          <w:sz w:val="24"/>
          <w:szCs w:val="24"/>
        </w:rPr>
        <w:t xml:space="preserve">LOA or intra class correlations (ICC) </w:t>
      </w:r>
      <w:r w:rsidR="005524C3" w:rsidRPr="002A4BB6">
        <w:rPr>
          <w:rFonts w:ascii="Times New Roman" w:hAnsi="Times New Roman" w:cs="Times New Roman"/>
          <w:sz w:val="24"/>
          <w:szCs w:val="24"/>
        </w:rPr>
        <w:t xml:space="preserve">which </w:t>
      </w:r>
      <w:r w:rsidR="00FE0FE3" w:rsidRPr="002A4BB6">
        <w:rPr>
          <w:rFonts w:ascii="Times New Roman" w:hAnsi="Times New Roman" w:cs="Times New Roman"/>
          <w:sz w:val="24"/>
          <w:szCs w:val="24"/>
        </w:rPr>
        <w:t>measure agreement</w:t>
      </w:r>
      <w:r w:rsidR="008A743D" w:rsidRPr="002A4BB6">
        <w:rPr>
          <w:rFonts w:ascii="Times New Roman" w:hAnsi="Times New Roman" w:cs="Times New Roman"/>
          <w:sz w:val="24"/>
          <w:szCs w:val="24"/>
        </w:rPr>
        <w:t xml:space="preserve"> b</w:t>
      </w:r>
      <w:r w:rsidR="000C2474" w:rsidRPr="002A4BB6">
        <w:rPr>
          <w:rFonts w:ascii="Times New Roman" w:hAnsi="Times New Roman" w:cs="Times New Roman"/>
          <w:sz w:val="24"/>
          <w:szCs w:val="24"/>
        </w:rPr>
        <w:t>etween a DAT</w:t>
      </w:r>
      <w:r w:rsidR="008A743D" w:rsidRPr="002A4BB6">
        <w:rPr>
          <w:rFonts w:ascii="Times New Roman" w:hAnsi="Times New Roman" w:cs="Times New Roman"/>
          <w:sz w:val="24"/>
          <w:szCs w:val="24"/>
        </w:rPr>
        <w:t xml:space="preserve"> and the reference method, </w:t>
      </w:r>
      <w:r w:rsidR="002E2213" w:rsidRPr="002A4BB6">
        <w:rPr>
          <w:rFonts w:ascii="Times New Roman" w:hAnsi="Times New Roman" w:cs="Times New Roman"/>
          <w:sz w:val="24"/>
          <w:szCs w:val="24"/>
        </w:rPr>
        <w:t>as well as</w:t>
      </w:r>
      <w:r w:rsidR="008063C9" w:rsidRPr="002A4BB6">
        <w:rPr>
          <w:rFonts w:ascii="Times New Roman" w:hAnsi="Times New Roman" w:cs="Times New Roman"/>
          <w:sz w:val="24"/>
          <w:szCs w:val="24"/>
        </w:rPr>
        <w:t xml:space="preserve"> the extent of</w:t>
      </w:r>
      <w:r w:rsidR="008A743D" w:rsidRPr="002A4BB6">
        <w:rPr>
          <w:rFonts w:ascii="Times New Roman" w:hAnsi="Times New Roman" w:cs="Times New Roman"/>
          <w:sz w:val="24"/>
          <w:szCs w:val="24"/>
        </w:rPr>
        <w:t xml:space="preserve"> </w:t>
      </w:r>
      <w:r w:rsidR="00CC4BFC" w:rsidRPr="002A4BB6">
        <w:rPr>
          <w:rFonts w:ascii="Times New Roman" w:hAnsi="Times New Roman" w:cs="Times New Roman"/>
          <w:sz w:val="24"/>
          <w:szCs w:val="24"/>
        </w:rPr>
        <w:t xml:space="preserve">relative </w:t>
      </w:r>
      <w:r w:rsidR="008A743D" w:rsidRPr="002A4BB6">
        <w:rPr>
          <w:rFonts w:ascii="Times New Roman" w:hAnsi="Times New Roman" w:cs="Times New Roman"/>
          <w:sz w:val="24"/>
          <w:szCs w:val="24"/>
        </w:rPr>
        <w:t xml:space="preserve">bias </w:t>
      </w:r>
      <w:r w:rsidR="00CC4BFC" w:rsidRPr="002A4BB6">
        <w:rPr>
          <w:rFonts w:ascii="Times New Roman" w:hAnsi="Times New Roman" w:cs="Times New Roman"/>
          <w:sz w:val="24"/>
          <w:szCs w:val="24"/>
        </w:rPr>
        <w:t xml:space="preserve">in the form of the MD </w:t>
      </w:r>
      <w:r w:rsidR="000A2695" w:rsidRPr="002A4BB6">
        <w:rPr>
          <w:rFonts w:ascii="Times New Roman" w:hAnsi="Times New Roman" w:cs="Times New Roman"/>
          <w:sz w:val="24"/>
          <w:szCs w:val="24"/>
        </w:rPr>
        <w:t>(</w:t>
      </w:r>
      <w:r w:rsidR="004635BF" w:rsidRPr="002A4BB6">
        <w:rPr>
          <w:rFonts w:ascii="Times New Roman" w:hAnsi="Times New Roman" w:cs="Times New Roman"/>
          <w:sz w:val="24"/>
          <w:szCs w:val="24"/>
        </w:rPr>
        <w:t>Bland and</w:t>
      </w:r>
      <w:r w:rsidR="00940F73" w:rsidRPr="002A4BB6">
        <w:rPr>
          <w:rFonts w:ascii="Times New Roman" w:hAnsi="Times New Roman" w:cs="Times New Roman"/>
          <w:sz w:val="24"/>
          <w:szCs w:val="24"/>
        </w:rPr>
        <w:t xml:space="preserve"> Altman, 1986).</w:t>
      </w:r>
      <w:r w:rsidR="005524C3" w:rsidRPr="002A4BB6">
        <w:rPr>
          <w:rFonts w:ascii="Times New Roman" w:hAnsi="Times New Roman" w:cs="Times New Roman"/>
          <w:sz w:val="24"/>
          <w:szCs w:val="24"/>
        </w:rPr>
        <w:t xml:space="preserve"> </w:t>
      </w:r>
      <w:r w:rsidR="007E7D48" w:rsidRPr="002A4BB6">
        <w:rPr>
          <w:rFonts w:ascii="Times New Roman" w:hAnsi="Times New Roman" w:cs="Times New Roman"/>
          <w:sz w:val="24"/>
          <w:szCs w:val="24"/>
        </w:rPr>
        <w:t>Given this, o</w:t>
      </w:r>
      <w:r w:rsidR="005524C3" w:rsidRPr="002A4BB6">
        <w:rPr>
          <w:rFonts w:ascii="Times New Roman" w:hAnsi="Times New Roman" w:cs="Times New Roman"/>
          <w:sz w:val="24"/>
          <w:szCs w:val="24"/>
        </w:rPr>
        <w:t>nly results of validation studies that rep</w:t>
      </w:r>
      <w:r w:rsidR="00CC4BFC" w:rsidRPr="002A4BB6">
        <w:rPr>
          <w:rFonts w:ascii="Times New Roman" w:hAnsi="Times New Roman" w:cs="Times New Roman"/>
          <w:sz w:val="24"/>
          <w:szCs w:val="24"/>
        </w:rPr>
        <w:t>orted the LOA, or where this could</w:t>
      </w:r>
      <w:r w:rsidR="005524C3" w:rsidRPr="002A4BB6">
        <w:rPr>
          <w:rFonts w:ascii="Times New Roman" w:hAnsi="Times New Roman" w:cs="Times New Roman"/>
          <w:sz w:val="24"/>
          <w:szCs w:val="24"/>
        </w:rPr>
        <w:t xml:space="preserve"> be calculated in addition to the mean </w:t>
      </w:r>
      <w:r w:rsidR="00442841" w:rsidRPr="002A4BB6">
        <w:rPr>
          <w:rFonts w:ascii="Times New Roman" w:hAnsi="Times New Roman" w:cs="Times New Roman"/>
          <w:sz w:val="24"/>
          <w:szCs w:val="24"/>
        </w:rPr>
        <w:t xml:space="preserve">difference were included in our </w:t>
      </w:r>
      <w:r w:rsidR="009F4FBE" w:rsidRPr="002A4BB6">
        <w:rPr>
          <w:rFonts w:ascii="Times New Roman" w:hAnsi="Times New Roman" w:cs="Times New Roman"/>
          <w:sz w:val="24"/>
          <w:szCs w:val="24"/>
        </w:rPr>
        <w:t xml:space="preserve">tabulated </w:t>
      </w:r>
      <w:r w:rsidR="00442841" w:rsidRPr="002A4BB6">
        <w:rPr>
          <w:rFonts w:ascii="Times New Roman" w:hAnsi="Times New Roman" w:cs="Times New Roman"/>
          <w:sz w:val="24"/>
          <w:szCs w:val="24"/>
        </w:rPr>
        <w:t>analysis</w:t>
      </w:r>
      <w:r w:rsidR="005524C3" w:rsidRPr="002A4BB6">
        <w:rPr>
          <w:rFonts w:ascii="Times New Roman" w:hAnsi="Times New Roman" w:cs="Times New Roman"/>
          <w:sz w:val="24"/>
          <w:szCs w:val="24"/>
        </w:rPr>
        <w:t>.</w:t>
      </w:r>
      <w:r w:rsidR="007E7D48" w:rsidRPr="002A4BB6">
        <w:rPr>
          <w:rFonts w:ascii="Times New Roman" w:hAnsi="Times New Roman" w:cs="Times New Roman"/>
          <w:sz w:val="24"/>
          <w:szCs w:val="24"/>
        </w:rPr>
        <w:t xml:space="preserve"> Similarly, comparing mean differences and LOAs in the summary plot</w:t>
      </w:r>
      <w:r w:rsidR="00F06477" w:rsidRPr="002A4BB6">
        <w:rPr>
          <w:rFonts w:ascii="Times New Roman" w:hAnsi="Times New Roman" w:cs="Times New Roman"/>
          <w:sz w:val="24"/>
          <w:szCs w:val="24"/>
        </w:rPr>
        <w:t xml:space="preserve">s are the focus on the </w:t>
      </w:r>
      <w:hyperlink r:id="rId20" w:history="1">
        <w:r w:rsidR="00F06477" w:rsidRPr="002A4BB6">
          <w:rPr>
            <w:rStyle w:val="Hyperlink"/>
            <w:rFonts w:ascii="Times New Roman" w:hAnsi="Times New Roman" w:cs="Times New Roman"/>
            <w:color w:val="auto"/>
            <w:sz w:val="24"/>
            <w:szCs w:val="24"/>
          </w:rPr>
          <w:t>www.nutritools.org/</w:t>
        </w:r>
      </w:hyperlink>
      <w:r w:rsidR="00F06477" w:rsidRPr="002A4BB6">
        <w:rPr>
          <w:rFonts w:ascii="Times New Roman" w:hAnsi="Times New Roman" w:cs="Times New Roman"/>
          <w:sz w:val="24"/>
          <w:szCs w:val="24"/>
        </w:rPr>
        <w:t xml:space="preserve"> </w:t>
      </w:r>
      <w:r w:rsidR="007E7D48" w:rsidRPr="002A4BB6">
        <w:rPr>
          <w:rFonts w:ascii="Times New Roman" w:hAnsi="Times New Roman" w:cs="Times New Roman"/>
          <w:sz w:val="24"/>
          <w:szCs w:val="24"/>
        </w:rPr>
        <w:t>website to help researchers select DATs. Although resear</w:t>
      </w:r>
      <w:r w:rsidR="00201D12" w:rsidRPr="002A4BB6">
        <w:rPr>
          <w:rFonts w:ascii="Times New Roman" w:hAnsi="Times New Roman" w:cs="Times New Roman"/>
          <w:sz w:val="24"/>
          <w:szCs w:val="24"/>
        </w:rPr>
        <w:t>chers may be</w:t>
      </w:r>
      <w:r w:rsidR="007E7D48" w:rsidRPr="002A4BB6">
        <w:rPr>
          <w:rFonts w:ascii="Times New Roman" w:hAnsi="Times New Roman" w:cs="Times New Roman"/>
          <w:sz w:val="24"/>
          <w:szCs w:val="24"/>
        </w:rPr>
        <w:t xml:space="preserve"> advised to select DATs with small m</w:t>
      </w:r>
      <w:r w:rsidR="00201D12" w:rsidRPr="002A4BB6">
        <w:rPr>
          <w:rFonts w:ascii="Times New Roman" w:hAnsi="Times New Roman" w:cs="Times New Roman"/>
          <w:sz w:val="24"/>
          <w:szCs w:val="24"/>
        </w:rPr>
        <w:t>ean differences and narrow LOAs</w:t>
      </w:r>
      <w:r w:rsidR="007E7D48" w:rsidRPr="002A4BB6">
        <w:rPr>
          <w:rFonts w:ascii="Times New Roman" w:hAnsi="Times New Roman" w:cs="Times New Roman"/>
          <w:sz w:val="24"/>
          <w:szCs w:val="24"/>
        </w:rPr>
        <w:t xml:space="preserve"> </w:t>
      </w:r>
      <w:r w:rsidR="00201D12" w:rsidRPr="002A4BB6">
        <w:rPr>
          <w:rFonts w:ascii="Times New Roman" w:hAnsi="Times New Roman" w:cs="Times New Roman"/>
          <w:sz w:val="24"/>
          <w:szCs w:val="24"/>
        </w:rPr>
        <w:t>(</w:t>
      </w:r>
      <w:r w:rsidR="007E7D48" w:rsidRPr="002A4BB6">
        <w:rPr>
          <w:rFonts w:ascii="Times New Roman" w:hAnsi="Times New Roman" w:cs="Times New Roman"/>
          <w:sz w:val="24"/>
          <w:szCs w:val="24"/>
        </w:rPr>
        <w:t xml:space="preserve">or at least avoid </w:t>
      </w:r>
      <w:r w:rsidR="005B5FA2" w:rsidRPr="002A4BB6">
        <w:rPr>
          <w:rFonts w:ascii="Times New Roman" w:hAnsi="Times New Roman" w:cs="Times New Roman"/>
          <w:sz w:val="24"/>
          <w:szCs w:val="24"/>
        </w:rPr>
        <w:t>those with</w:t>
      </w:r>
      <w:r w:rsidR="007E7D48" w:rsidRPr="002A4BB6">
        <w:rPr>
          <w:rFonts w:ascii="Times New Roman" w:hAnsi="Times New Roman" w:cs="Times New Roman"/>
          <w:sz w:val="24"/>
          <w:szCs w:val="24"/>
        </w:rPr>
        <w:t xml:space="preserve"> larger </w:t>
      </w:r>
      <w:r w:rsidR="00201D12" w:rsidRPr="002A4BB6">
        <w:rPr>
          <w:rFonts w:ascii="Times New Roman" w:hAnsi="Times New Roman" w:cs="Times New Roman"/>
          <w:sz w:val="24"/>
          <w:szCs w:val="24"/>
        </w:rPr>
        <w:t>mean differences and wide LOAs),</w:t>
      </w:r>
      <w:r w:rsidR="007E7D48" w:rsidRPr="002A4BB6">
        <w:rPr>
          <w:rFonts w:ascii="Times New Roman" w:hAnsi="Times New Roman" w:cs="Times New Roman"/>
          <w:sz w:val="24"/>
          <w:szCs w:val="24"/>
        </w:rPr>
        <w:t xml:space="preserve"> f</w:t>
      </w:r>
      <w:r w:rsidR="001B15AE" w:rsidRPr="002A4BB6">
        <w:rPr>
          <w:rFonts w:ascii="Times New Roman" w:hAnsi="Times New Roman" w:cs="Times New Roman"/>
          <w:sz w:val="24"/>
          <w:szCs w:val="24"/>
        </w:rPr>
        <w:t>urther guidance is needed</w:t>
      </w:r>
      <w:r w:rsidR="007E7D48" w:rsidRPr="002A4BB6">
        <w:rPr>
          <w:rFonts w:ascii="Times New Roman" w:hAnsi="Times New Roman" w:cs="Times New Roman"/>
          <w:sz w:val="24"/>
          <w:szCs w:val="24"/>
        </w:rPr>
        <w:t xml:space="preserve"> on what may be classed as small/ narrow or large/wide</w:t>
      </w:r>
      <w:r w:rsidR="009B1685" w:rsidRPr="002A4BB6">
        <w:rPr>
          <w:rFonts w:ascii="Times New Roman" w:hAnsi="Times New Roman" w:cs="Times New Roman"/>
          <w:sz w:val="24"/>
          <w:szCs w:val="24"/>
        </w:rPr>
        <w:t>, for instance</w:t>
      </w:r>
      <w:r w:rsidR="001B15AE" w:rsidRPr="002A4BB6">
        <w:rPr>
          <w:rFonts w:ascii="Times New Roman" w:hAnsi="Times New Roman" w:cs="Times New Roman"/>
          <w:sz w:val="24"/>
          <w:szCs w:val="24"/>
        </w:rPr>
        <w:t xml:space="preserve"> </w:t>
      </w:r>
      <w:r w:rsidR="00E168FA" w:rsidRPr="002A4BB6">
        <w:rPr>
          <w:rFonts w:ascii="Times New Roman" w:hAnsi="Times New Roman" w:cs="Times New Roman"/>
          <w:sz w:val="24"/>
          <w:szCs w:val="24"/>
        </w:rPr>
        <w:t xml:space="preserve">expressed </w:t>
      </w:r>
      <w:r w:rsidR="009B1685" w:rsidRPr="002A4BB6">
        <w:rPr>
          <w:rFonts w:ascii="Times New Roman" w:hAnsi="Times New Roman" w:cs="Times New Roman"/>
          <w:sz w:val="24"/>
          <w:szCs w:val="24"/>
        </w:rPr>
        <w:t xml:space="preserve">as a </w:t>
      </w:r>
      <w:r w:rsidR="001B15AE" w:rsidRPr="002A4BB6">
        <w:rPr>
          <w:rFonts w:ascii="Times New Roman" w:hAnsi="Times New Roman" w:cs="Times New Roman"/>
          <w:sz w:val="24"/>
          <w:szCs w:val="24"/>
        </w:rPr>
        <w:t>percentage of</w:t>
      </w:r>
      <w:r w:rsidR="00413DC2" w:rsidRPr="002A4BB6">
        <w:rPr>
          <w:rFonts w:ascii="Times New Roman" w:hAnsi="Times New Roman" w:cs="Times New Roman"/>
          <w:sz w:val="24"/>
          <w:szCs w:val="24"/>
        </w:rPr>
        <w:t xml:space="preserve"> mean intakes</w:t>
      </w:r>
      <w:r w:rsidR="007E7D48" w:rsidRPr="002A4BB6">
        <w:rPr>
          <w:rFonts w:ascii="Times New Roman" w:hAnsi="Times New Roman" w:cs="Times New Roman"/>
          <w:sz w:val="24"/>
          <w:szCs w:val="24"/>
        </w:rPr>
        <w:t xml:space="preserve"> of the population of interest</w:t>
      </w:r>
      <w:r w:rsidR="009B1685" w:rsidRPr="002A4BB6">
        <w:rPr>
          <w:rFonts w:ascii="Times New Roman" w:hAnsi="Times New Roman" w:cs="Times New Roman"/>
          <w:sz w:val="24"/>
          <w:szCs w:val="24"/>
        </w:rPr>
        <w:t>, and/or as</w:t>
      </w:r>
      <w:r w:rsidR="00CC4BFC" w:rsidRPr="002A4BB6">
        <w:rPr>
          <w:rFonts w:ascii="Times New Roman" w:hAnsi="Times New Roman" w:cs="Times New Roman"/>
          <w:sz w:val="24"/>
          <w:szCs w:val="24"/>
        </w:rPr>
        <w:t xml:space="preserve"> absolute values in units of the nutrient</w:t>
      </w:r>
      <w:r w:rsidR="007E7D48" w:rsidRPr="002A4BB6">
        <w:rPr>
          <w:rFonts w:ascii="Times New Roman" w:hAnsi="Times New Roman" w:cs="Times New Roman"/>
          <w:sz w:val="24"/>
          <w:szCs w:val="24"/>
        </w:rPr>
        <w:t>.</w:t>
      </w:r>
      <w:r w:rsidR="001B15AE" w:rsidRPr="002A4BB6">
        <w:rPr>
          <w:rFonts w:ascii="Times New Roman" w:hAnsi="Times New Roman" w:cs="Times New Roman"/>
          <w:sz w:val="24"/>
          <w:szCs w:val="24"/>
        </w:rPr>
        <w:t xml:space="preserve"> </w:t>
      </w:r>
      <w:r w:rsidR="007E7D48" w:rsidRPr="002A4BB6">
        <w:rPr>
          <w:rFonts w:ascii="Times New Roman" w:hAnsi="Times New Roman" w:cs="Times New Roman"/>
          <w:sz w:val="24"/>
          <w:szCs w:val="24"/>
        </w:rPr>
        <w:t xml:space="preserve">     </w:t>
      </w:r>
    </w:p>
    <w:p w14:paraId="2402D089" w14:textId="26549E98" w:rsidR="0041360F" w:rsidRPr="002A4BB6" w:rsidRDefault="0041360F" w:rsidP="0041360F">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As observed from the range of the LOA, the estimated intakes can vary widely depending on the tool type and reference method used. The validation method can affect results for particular nutrients resulting in wider LOA. For example, assessing energy intake in children using a </w:t>
      </w:r>
      <w:r w:rsidRPr="002A4BB6">
        <w:rPr>
          <w:rFonts w:ascii="Times New Roman" w:hAnsi="Times New Roman" w:cs="Times New Roman"/>
          <w:sz w:val="24"/>
          <w:szCs w:val="24"/>
        </w:rPr>
        <w:lastRenderedPageBreak/>
        <w:t>weighed food diary can be problematic due to reliance on proxy information from parents and / or carers (Lanigan et al. 2001). Limits of agreement were wide in a study validating a food diary against an FFQ</w:t>
      </w:r>
      <w:r w:rsidR="00495AE2" w:rsidRPr="002A4BB6">
        <w:rPr>
          <w:rFonts w:ascii="Times New Roman" w:hAnsi="Times New Roman" w:cs="Times New Roman"/>
          <w:sz w:val="24"/>
          <w:szCs w:val="24"/>
        </w:rPr>
        <w:t xml:space="preserve"> (Broadfield et al. 2003),</w:t>
      </w:r>
      <w:r w:rsidRPr="002A4BB6">
        <w:rPr>
          <w:rFonts w:ascii="Times New Roman" w:hAnsi="Times New Roman" w:cs="Times New Roman"/>
          <w:sz w:val="24"/>
          <w:szCs w:val="24"/>
        </w:rPr>
        <w:t xml:space="preserve"> possibly </w:t>
      </w:r>
      <w:r w:rsidR="00495AE2" w:rsidRPr="002A4BB6">
        <w:rPr>
          <w:rFonts w:ascii="Times New Roman" w:hAnsi="Times New Roman" w:cs="Times New Roman"/>
          <w:sz w:val="24"/>
          <w:szCs w:val="24"/>
        </w:rPr>
        <w:t xml:space="preserve">partly </w:t>
      </w:r>
      <w:r w:rsidRPr="002A4BB6">
        <w:rPr>
          <w:rFonts w:ascii="Times New Roman" w:hAnsi="Times New Roman" w:cs="Times New Roman"/>
          <w:sz w:val="24"/>
          <w:szCs w:val="24"/>
        </w:rPr>
        <w:t xml:space="preserve">due to limited frequency of consumption options and limited food lists in an FFQ tool. Accurate estimation of the Bland-Altman LOA between two methods can also be compromised by sample size. Studies with a sample size of ≥50 will enable greater accuracy of estimation for particular nutrients (Cade et al. 2002) with ≥100 subjects required to estimate true energy intakes to within 4% of a reference method (Day et al. 2001). </w:t>
      </w:r>
    </w:p>
    <w:p w14:paraId="4FAACF61" w14:textId="0819290E" w:rsidR="00C8270B" w:rsidRPr="002A4BB6" w:rsidRDefault="00FE0FE3" w:rsidP="00A41D7D">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 xml:space="preserve">The variation and lack of </w:t>
      </w:r>
      <w:r w:rsidR="008B3FF1" w:rsidRPr="002A4BB6">
        <w:rPr>
          <w:rFonts w:ascii="Times New Roman" w:hAnsi="Times New Roman" w:cs="Times New Roman"/>
          <w:sz w:val="24"/>
          <w:szCs w:val="24"/>
        </w:rPr>
        <w:t xml:space="preserve">statistical methods used in validation studies raises concerns about the quality of reporting in nutritional epidemiology. Missing and poor quality description of the validation methodology was </w:t>
      </w:r>
      <w:r w:rsidR="00844698" w:rsidRPr="002A4BB6">
        <w:rPr>
          <w:rFonts w:ascii="Times New Roman" w:hAnsi="Times New Roman" w:cs="Times New Roman"/>
          <w:sz w:val="24"/>
          <w:szCs w:val="24"/>
        </w:rPr>
        <w:t>found</w:t>
      </w:r>
      <w:r w:rsidR="008B3FF1" w:rsidRPr="002A4BB6">
        <w:rPr>
          <w:rFonts w:ascii="Times New Roman" w:hAnsi="Times New Roman" w:cs="Times New Roman"/>
          <w:sz w:val="24"/>
          <w:szCs w:val="24"/>
        </w:rPr>
        <w:t>. Lack of information on the devel</w:t>
      </w:r>
      <w:r w:rsidR="00FD681F" w:rsidRPr="002A4BB6">
        <w:rPr>
          <w:rFonts w:ascii="Times New Roman" w:hAnsi="Times New Roman" w:cs="Times New Roman"/>
          <w:sz w:val="24"/>
          <w:szCs w:val="24"/>
        </w:rPr>
        <w:t>opment of the DAT</w:t>
      </w:r>
      <w:r w:rsidR="008B3FF1" w:rsidRPr="002A4BB6">
        <w:rPr>
          <w:rFonts w:ascii="Times New Roman" w:hAnsi="Times New Roman" w:cs="Times New Roman"/>
          <w:sz w:val="24"/>
          <w:szCs w:val="24"/>
        </w:rPr>
        <w:t xml:space="preserve"> was common as a number of tools, especially those which had been adapted from previously developed tools, provided incorrect citations of the methodology papers, noted in o</w:t>
      </w:r>
      <w:r w:rsidR="00940F73" w:rsidRPr="002A4BB6">
        <w:rPr>
          <w:rFonts w:ascii="Times New Roman" w:hAnsi="Times New Roman" w:cs="Times New Roman"/>
          <w:sz w:val="24"/>
          <w:szCs w:val="24"/>
        </w:rPr>
        <w:t>ther dietary a</w:t>
      </w:r>
      <w:r w:rsidR="004635BF" w:rsidRPr="002A4BB6">
        <w:rPr>
          <w:rFonts w:ascii="Times New Roman" w:hAnsi="Times New Roman" w:cs="Times New Roman"/>
          <w:sz w:val="24"/>
          <w:szCs w:val="24"/>
        </w:rPr>
        <w:t>ssessment reviews (Bryant et al.</w:t>
      </w:r>
      <w:r w:rsidR="00940F73" w:rsidRPr="002A4BB6">
        <w:rPr>
          <w:rFonts w:ascii="Times New Roman" w:hAnsi="Times New Roman" w:cs="Times New Roman"/>
          <w:sz w:val="24"/>
          <w:szCs w:val="24"/>
        </w:rPr>
        <w:t xml:space="preserve"> 2014).</w:t>
      </w:r>
      <w:r w:rsidR="009E4474" w:rsidRPr="002A4BB6">
        <w:rPr>
          <w:rFonts w:ascii="Times New Roman" w:hAnsi="Times New Roman" w:cs="Times New Roman"/>
          <w:sz w:val="24"/>
          <w:szCs w:val="24"/>
        </w:rPr>
        <w:t xml:space="preserve"> </w:t>
      </w:r>
      <w:r w:rsidR="008B3FF1" w:rsidRPr="002A4BB6">
        <w:rPr>
          <w:rFonts w:ascii="Times New Roman" w:hAnsi="Times New Roman" w:cs="Times New Roman"/>
          <w:sz w:val="24"/>
          <w:szCs w:val="24"/>
        </w:rPr>
        <w:t>The issues surrounding the variation and the quality of reporting can make recommending one DAT over another difficult</w:t>
      </w:r>
      <w:r w:rsidR="00940F73" w:rsidRPr="002A4BB6">
        <w:rPr>
          <w:rFonts w:ascii="Times New Roman" w:hAnsi="Times New Roman" w:cs="Times New Roman"/>
          <w:sz w:val="24"/>
          <w:szCs w:val="24"/>
          <w:vertAlign w:val="superscript"/>
        </w:rPr>
        <w:t xml:space="preserve"> </w:t>
      </w:r>
      <w:r w:rsidR="004635BF" w:rsidRPr="002A4BB6">
        <w:rPr>
          <w:rFonts w:ascii="Times New Roman" w:hAnsi="Times New Roman" w:cs="Times New Roman"/>
          <w:sz w:val="24"/>
          <w:szCs w:val="24"/>
        </w:rPr>
        <w:t>(England et al.</w:t>
      </w:r>
      <w:r w:rsidR="00940F73" w:rsidRPr="002A4BB6">
        <w:rPr>
          <w:rFonts w:ascii="Times New Roman" w:hAnsi="Times New Roman" w:cs="Times New Roman"/>
          <w:sz w:val="24"/>
          <w:szCs w:val="24"/>
        </w:rPr>
        <w:t xml:space="preserve"> 2015)</w:t>
      </w:r>
      <w:r w:rsidR="008B3FF1" w:rsidRPr="002A4BB6">
        <w:rPr>
          <w:rFonts w:ascii="Times New Roman" w:hAnsi="Times New Roman" w:cs="Times New Roman"/>
          <w:sz w:val="24"/>
          <w:szCs w:val="24"/>
        </w:rPr>
        <w:t xml:space="preserve">. In order to improve the quality of reporting in nutritional epidemiology and dietary assessment research, new guidelines have been developed by the STROBE-nut consortium </w:t>
      </w:r>
      <w:r w:rsidR="004635BF" w:rsidRPr="002A4BB6">
        <w:rPr>
          <w:rFonts w:ascii="Times New Roman" w:hAnsi="Times New Roman" w:cs="Times New Roman"/>
          <w:sz w:val="24"/>
          <w:szCs w:val="24"/>
        </w:rPr>
        <w:t>(Lachat et al.</w:t>
      </w:r>
      <w:r w:rsidR="00940F73" w:rsidRPr="002A4BB6">
        <w:rPr>
          <w:rFonts w:ascii="Times New Roman" w:hAnsi="Times New Roman" w:cs="Times New Roman"/>
          <w:sz w:val="24"/>
          <w:szCs w:val="24"/>
        </w:rPr>
        <w:t xml:space="preserve"> 2016).</w:t>
      </w:r>
      <w:r w:rsidR="008B3FF1" w:rsidRPr="002A4BB6">
        <w:rPr>
          <w:rFonts w:ascii="Times New Roman" w:hAnsi="Times New Roman" w:cs="Times New Roman"/>
          <w:sz w:val="24"/>
          <w:szCs w:val="24"/>
        </w:rPr>
        <w:t xml:space="preserve"> It is important that these guidelines are promoted, as</w:t>
      </w:r>
      <w:r w:rsidR="00756330" w:rsidRPr="002A4BB6">
        <w:rPr>
          <w:rFonts w:ascii="Times New Roman" w:hAnsi="Times New Roman" w:cs="Times New Roman"/>
          <w:sz w:val="24"/>
          <w:szCs w:val="24"/>
        </w:rPr>
        <w:t xml:space="preserve"> a</w:t>
      </w:r>
      <w:r w:rsidR="008B3FF1" w:rsidRPr="002A4BB6">
        <w:rPr>
          <w:rFonts w:ascii="Times New Roman" w:hAnsi="Times New Roman" w:cs="Times New Roman"/>
          <w:sz w:val="24"/>
          <w:szCs w:val="24"/>
        </w:rPr>
        <w:t xml:space="preserve"> higher quality of reporting will allow for easier comparison and understanding of DATs</w:t>
      </w:r>
      <w:r w:rsidR="00B2044F" w:rsidRPr="002A4BB6">
        <w:rPr>
          <w:rFonts w:ascii="Times New Roman" w:hAnsi="Times New Roman" w:cs="Times New Roman"/>
          <w:sz w:val="24"/>
          <w:szCs w:val="24"/>
        </w:rPr>
        <w:t>.</w:t>
      </w:r>
      <w:r w:rsidR="0061072B" w:rsidRPr="002A4BB6">
        <w:rPr>
          <w:rFonts w:ascii="Times New Roman" w:hAnsi="Times New Roman" w:cs="Times New Roman"/>
          <w:sz w:val="24"/>
          <w:szCs w:val="24"/>
        </w:rPr>
        <w:t xml:space="preserve"> </w:t>
      </w:r>
      <w:r w:rsidR="008C735D" w:rsidRPr="002A4BB6">
        <w:rPr>
          <w:rFonts w:ascii="Times New Roman" w:hAnsi="Times New Roman" w:cs="Times New Roman"/>
          <w:sz w:val="24"/>
          <w:szCs w:val="24"/>
        </w:rPr>
        <w:t xml:space="preserve">Additionally, validation </w:t>
      </w:r>
      <w:r w:rsidR="008C54BF" w:rsidRPr="002A4BB6">
        <w:rPr>
          <w:rFonts w:ascii="Times New Roman" w:hAnsi="Times New Roman" w:cs="Times New Roman"/>
          <w:sz w:val="24"/>
          <w:szCs w:val="24"/>
        </w:rPr>
        <w:t xml:space="preserve">study </w:t>
      </w:r>
      <w:r w:rsidR="008C735D" w:rsidRPr="002A4BB6">
        <w:rPr>
          <w:rFonts w:ascii="Times New Roman" w:hAnsi="Times New Roman" w:cs="Times New Roman"/>
          <w:sz w:val="24"/>
          <w:szCs w:val="24"/>
        </w:rPr>
        <w:t>results are not necessarily representative of wider populations</w:t>
      </w:r>
      <w:r w:rsidR="00E176A8" w:rsidRPr="002A4BB6">
        <w:rPr>
          <w:rFonts w:ascii="Times New Roman" w:hAnsi="Times New Roman" w:cs="Times New Roman"/>
          <w:sz w:val="24"/>
          <w:szCs w:val="24"/>
        </w:rPr>
        <w:t>.</w:t>
      </w:r>
      <w:r w:rsidR="008C735D" w:rsidRPr="002A4BB6">
        <w:rPr>
          <w:rFonts w:ascii="Times New Roman" w:hAnsi="Times New Roman" w:cs="Times New Roman"/>
          <w:sz w:val="24"/>
          <w:szCs w:val="24"/>
        </w:rPr>
        <w:t xml:space="preserve"> For in</w:t>
      </w:r>
      <w:r w:rsidR="00A41D7D" w:rsidRPr="002A4BB6">
        <w:rPr>
          <w:rFonts w:ascii="Times New Roman" w:hAnsi="Times New Roman" w:cs="Times New Roman"/>
          <w:sz w:val="24"/>
          <w:szCs w:val="24"/>
        </w:rPr>
        <w:t>stance, some validations used or excluded</w:t>
      </w:r>
      <w:r w:rsidR="008C735D" w:rsidRPr="002A4BB6">
        <w:rPr>
          <w:rFonts w:ascii="Times New Roman" w:hAnsi="Times New Roman" w:cs="Times New Roman"/>
          <w:sz w:val="24"/>
          <w:szCs w:val="24"/>
        </w:rPr>
        <w:t xml:space="preserve"> specific populations </w:t>
      </w:r>
      <w:r w:rsidR="00E176A8" w:rsidRPr="002A4BB6">
        <w:rPr>
          <w:rFonts w:ascii="Times New Roman" w:hAnsi="Times New Roman" w:cs="Times New Roman"/>
          <w:sz w:val="24"/>
          <w:szCs w:val="24"/>
        </w:rPr>
        <w:t>which c</w:t>
      </w:r>
      <w:r w:rsidR="0084476A" w:rsidRPr="002A4BB6">
        <w:rPr>
          <w:rFonts w:ascii="Times New Roman" w:hAnsi="Times New Roman" w:cs="Times New Roman"/>
          <w:sz w:val="24"/>
          <w:szCs w:val="24"/>
        </w:rPr>
        <w:t>an hinder</w:t>
      </w:r>
      <w:r w:rsidR="00E176A8" w:rsidRPr="002A4BB6">
        <w:rPr>
          <w:rFonts w:ascii="Times New Roman" w:hAnsi="Times New Roman" w:cs="Times New Roman"/>
          <w:sz w:val="24"/>
          <w:szCs w:val="24"/>
        </w:rPr>
        <w:t xml:space="preserve"> </w:t>
      </w:r>
      <w:r w:rsidR="0084476A" w:rsidRPr="002A4BB6">
        <w:rPr>
          <w:rFonts w:ascii="Times New Roman" w:hAnsi="Times New Roman" w:cs="Times New Roman"/>
          <w:sz w:val="24"/>
          <w:szCs w:val="24"/>
        </w:rPr>
        <w:t>comparison and selection of DATs</w:t>
      </w:r>
      <w:r w:rsidR="008C735D" w:rsidRPr="002A4BB6">
        <w:rPr>
          <w:rFonts w:ascii="Times New Roman" w:hAnsi="Times New Roman" w:cs="Times New Roman"/>
          <w:sz w:val="24"/>
          <w:szCs w:val="24"/>
        </w:rPr>
        <w:t>. Also volunteer sampling was the method used by the majority of validation studies through contact via GP surgery, school letters or posters and /</w:t>
      </w:r>
      <w:r w:rsidR="00495AE2" w:rsidRPr="002A4BB6">
        <w:rPr>
          <w:rFonts w:ascii="Times New Roman" w:hAnsi="Times New Roman" w:cs="Times New Roman"/>
          <w:sz w:val="24"/>
          <w:szCs w:val="24"/>
        </w:rPr>
        <w:t xml:space="preserve"> or email advertisements.</w:t>
      </w:r>
    </w:p>
    <w:p w14:paraId="20B22BC3" w14:textId="269E7361" w:rsidR="008B3FF1" w:rsidRPr="002A4BB6" w:rsidRDefault="008B3FF1" w:rsidP="00D62C79">
      <w:pPr>
        <w:spacing w:line="480" w:lineRule="auto"/>
        <w:jc w:val="both"/>
        <w:rPr>
          <w:rFonts w:ascii="Times New Roman" w:hAnsi="Times New Roman" w:cs="Times New Roman"/>
          <w:sz w:val="24"/>
          <w:szCs w:val="24"/>
          <w:u w:val="single"/>
        </w:rPr>
      </w:pPr>
      <w:r w:rsidRPr="002A4BB6">
        <w:rPr>
          <w:rFonts w:ascii="Times New Roman" w:hAnsi="Times New Roman" w:cs="Times New Roman"/>
          <w:sz w:val="24"/>
          <w:szCs w:val="24"/>
          <w:u w:val="single"/>
        </w:rPr>
        <w:t>Study strengths and limitations</w:t>
      </w:r>
      <w:r w:rsidR="00926B5D" w:rsidRPr="002A4BB6">
        <w:rPr>
          <w:rFonts w:ascii="Times New Roman" w:hAnsi="Times New Roman" w:cs="Times New Roman"/>
          <w:sz w:val="24"/>
          <w:szCs w:val="24"/>
          <w:u w:val="single"/>
        </w:rPr>
        <w:t xml:space="preserve"> of study</w:t>
      </w:r>
    </w:p>
    <w:p w14:paraId="609906FC" w14:textId="52585B60" w:rsidR="005B5FA2" w:rsidRPr="002A4BB6" w:rsidRDefault="008B3FF1" w:rsidP="004A623D">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lastRenderedPageBreak/>
        <w:t xml:space="preserve">The systematic and comprehensive approach adopted for this study was a strength as it was a practical way of obtaining </w:t>
      </w:r>
      <w:r w:rsidR="00B2044F" w:rsidRPr="002A4BB6">
        <w:rPr>
          <w:rFonts w:ascii="Times New Roman" w:hAnsi="Times New Roman" w:cs="Times New Roman"/>
          <w:sz w:val="24"/>
          <w:szCs w:val="24"/>
        </w:rPr>
        <w:t>information on DAT</w:t>
      </w:r>
      <w:r w:rsidR="005B5FA2" w:rsidRPr="002A4BB6">
        <w:rPr>
          <w:rFonts w:ascii="Times New Roman" w:hAnsi="Times New Roman" w:cs="Times New Roman"/>
          <w:sz w:val="24"/>
          <w:szCs w:val="24"/>
        </w:rPr>
        <w:t>s</w:t>
      </w:r>
      <w:r w:rsidRPr="002A4BB6">
        <w:rPr>
          <w:rFonts w:ascii="Times New Roman" w:hAnsi="Times New Roman" w:cs="Times New Roman"/>
          <w:sz w:val="24"/>
          <w:szCs w:val="24"/>
        </w:rPr>
        <w:t xml:space="preserve"> compared to undertaking multiple reviews of each type of DAT for different foods and / or nutrients</w:t>
      </w:r>
      <w:r w:rsidR="00783A64" w:rsidRPr="002A4BB6">
        <w:rPr>
          <w:rFonts w:ascii="Times New Roman" w:hAnsi="Times New Roman" w:cs="Times New Roman"/>
          <w:sz w:val="24"/>
          <w:szCs w:val="24"/>
        </w:rPr>
        <w:t xml:space="preserve"> which would have taken too long</w:t>
      </w:r>
      <w:r w:rsidR="00A8000B" w:rsidRPr="002A4BB6">
        <w:rPr>
          <w:rFonts w:ascii="Times New Roman" w:hAnsi="Times New Roman" w:cs="Times New Roman"/>
          <w:sz w:val="24"/>
          <w:szCs w:val="24"/>
        </w:rPr>
        <w:t xml:space="preserve"> given available resources</w:t>
      </w:r>
      <w:r w:rsidRPr="002A4BB6">
        <w:rPr>
          <w:rFonts w:ascii="Times New Roman" w:hAnsi="Times New Roman" w:cs="Times New Roman"/>
          <w:sz w:val="24"/>
          <w:szCs w:val="24"/>
        </w:rPr>
        <w:t xml:space="preserve">. </w:t>
      </w:r>
      <w:r w:rsidR="000862C6" w:rsidRPr="002A4BB6">
        <w:rPr>
          <w:rFonts w:ascii="Times New Roman" w:hAnsi="Times New Roman" w:cs="Times New Roman"/>
          <w:sz w:val="24"/>
          <w:szCs w:val="24"/>
        </w:rPr>
        <w:t xml:space="preserve">Cross checking against DAT registers </w:t>
      </w:r>
      <w:r w:rsidR="004A623D" w:rsidRPr="002A4BB6">
        <w:rPr>
          <w:rFonts w:ascii="Times New Roman" w:hAnsi="Times New Roman" w:cs="Times New Roman"/>
          <w:sz w:val="24"/>
          <w:szCs w:val="24"/>
        </w:rPr>
        <w:t xml:space="preserve">minimized </w:t>
      </w:r>
      <w:r w:rsidR="000862C6" w:rsidRPr="002A4BB6">
        <w:rPr>
          <w:rFonts w:ascii="Times New Roman" w:hAnsi="Times New Roman" w:cs="Times New Roman"/>
          <w:sz w:val="24"/>
          <w:szCs w:val="24"/>
        </w:rPr>
        <w:t>the</w:t>
      </w:r>
      <w:r w:rsidR="004A623D" w:rsidRPr="002A4BB6">
        <w:rPr>
          <w:rFonts w:ascii="Times New Roman" w:hAnsi="Times New Roman" w:cs="Times New Roman"/>
          <w:sz w:val="24"/>
          <w:szCs w:val="24"/>
        </w:rPr>
        <w:t xml:space="preserve"> likelihood of missing tools</w:t>
      </w:r>
      <w:r w:rsidR="00FD73E9" w:rsidRPr="002A4BB6">
        <w:rPr>
          <w:rFonts w:ascii="Times New Roman" w:hAnsi="Times New Roman" w:cs="Times New Roman"/>
          <w:sz w:val="24"/>
          <w:szCs w:val="24"/>
        </w:rPr>
        <w:t xml:space="preserve">. Another strength is </w:t>
      </w:r>
      <w:r w:rsidR="008D1865" w:rsidRPr="002A4BB6">
        <w:rPr>
          <w:rFonts w:ascii="Times New Roman" w:hAnsi="Times New Roman" w:cs="Times New Roman"/>
          <w:sz w:val="24"/>
          <w:szCs w:val="24"/>
        </w:rPr>
        <w:t>the interactive nature of the website designed</w:t>
      </w:r>
      <w:r w:rsidR="005B5FA2" w:rsidRPr="002A4BB6">
        <w:rPr>
          <w:rFonts w:ascii="Times New Roman" w:hAnsi="Times New Roman" w:cs="Times New Roman"/>
          <w:sz w:val="24"/>
          <w:szCs w:val="24"/>
        </w:rPr>
        <w:t xml:space="preserve"> to </w:t>
      </w:r>
      <w:r w:rsidR="00703CC5" w:rsidRPr="002A4BB6">
        <w:rPr>
          <w:rFonts w:ascii="Times New Roman" w:hAnsi="Times New Roman" w:cs="Times New Roman"/>
          <w:sz w:val="24"/>
          <w:szCs w:val="24"/>
        </w:rPr>
        <w:t xml:space="preserve">search and </w:t>
      </w:r>
      <w:r w:rsidR="005B5FA2" w:rsidRPr="002A4BB6">
        <w:rPr>
          <w:rFonts w:ascii="Times New Roman" w:hAnsi="Times New Roman" w:cs="Times New Roman"/>
          <w:sz w:val="24"/>
          <w:szCs w:val="24"/>
        </w:rPr>
        <w:t xml:space="preserve">display information </w:t>
      </w:r>
      <w:r w:rsidR="008D1865" w:rsidRPr="002A4BB6">
        <w:rPr>
          <w:rFonts w:ascii="Times New Roman" w:hAnsi="Times New Roman" w:cs="Times New Roman"/>
          <w:sz w:val="24"/>
          <w:szCs w:val="24"/>
        </w:rPr>
        <w:t xml:space="preserve">about the DATs and their validations, which guides researchers to select appropriate DATs. </w:t>
      </w:r>
      <w:r w:rsidR="000862C6" w:rsidRPr="002A4BB6">
        <w:rPr>
          <w:rFonts w:ascii="Times New Roman" w:hAnsi="Times New Roman" w:cs="Times New Roman"/>
          <w:sz w:val="24"/>
          <w:szCs w:val="24"/>
        </w:rPr>
        <w:t xml:space="preserve"> </w:t>
      </w:r>
    </w:p>
    <w:p w14:paraId="6E45A8D6" w14:textId="2A259572" w:rsidR="008B3FF1" w:rsidRPr="002A4BB6" w:rsidRDefault="008B3FF1" w:rsidP="008C735D">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The main limitation of this study was that identification of all DATs validated in UK population</w:t>
      </w:r>
      <w:r w:rsidR="007A50C0" w:rsidRPr="002A4BB6">
        <w:rPr>
          <w:rFonts w:ascii="Times New Roman" w:hAnsi="Times New Roman" w:cs="Times New Roman"/>
          <w:sz w:val="24"/>
          <w:szCs w:val="24"/>
        </w:rPr>
        <w:t>s</w:t>
      </w:r>
      <w:r w:rsidRPr="002A4BB6">
        <w:rPr>
          <w:rFonts w:ascii="Times New Roman" w:hAnsi="Times New Roman" w:cs="Times New Roman"/>
          <w:sz w:val="24"/>
          <w:szCs w:val="24"/>
        </w:rPr>
        <w:t xml:space="preserve"> could not be guaranteed</w:t>
      </w:r>
      <w:r w:rsidR="00CB0E83" w:rsidRPr="002A4BB6">
        <w:rPr>
          <w:rFonts w:ascii="Times New Roman" w:hAnsi="Times New Roman" w:cs="Times New Roman"/>
          <w:sz w:val="24"/>
          <w:szCs w:val="24"/>
        </w:rPr>
        <w:t>, as not all of them would have been included in a systematic or literature review</w:t>
      </w:r>
      <w:r w:rsidRPr="002A4BB6">
        <w:rPr>
          <w:rFonts w:ascii="Times New Roman" w:hAnsi="Times New Roman" w:cs="Times New Roman"/>
          <w:sz w:val="24"/>
          <w:szCs w:val="24"/>
        </w:rPr>
        <w:t xml:space="preserve">. </w:t>
      </w:r>
      <w:r w:rsidR="008C54BF" w:rsidRPr="002A4BB6">
        <w:rPr>
          <w:rFonts w:ascii="Times New Roman" w:hAnsi="Times New Roman" w:cs="Times New Roman"/>
          <w:sz w:val="24"/>
          <w:szCs w:val="24"/>
        </w:rPr>
        <w:t xml:space="preserve">All of these tools are reported in detail on the Nutritools website plus detail on 66 international tools (not discussed in this paper). </w:t>
      </w:r>
      <w:r w:rsidRPr="002A4BB6">
        <w:rPr>
          <w:rFonts w:ascii="Times New Roman" w:hAnsi="Times New Roman" w:cs="Times New Roman"/>
          <w:sz w:val="24"/>
          <w:szCs w:val="24"/>
        </w:rPr>
        <w:t>A</w:t>
      </w:r>
      <w:r w:rsidR="00A52593" w:rsidRPr="002A4BB6">
        <w:rPr>
          <w:rFonts w:ascii="Times New Roman" w:hAnsi="Times New Roman" w:cs="Times New Roman"/>
          <w:sz w:val="24"/>
          <w:szCs w:val="24"/>
        </w:rPr>
        <w:t>lso</w:t>
      </w:r>
      <w:r w:rsidRPr="002A4BB6">
        <w:rPr>
          <w:rFonts w:ascii="Times New Roman" w:hAnsi="Times New Roman" w:cs="Times New Roman"/>
          <w:sz w:val="24"/>
          <w:szCs w:val="24"/>
        </w:rPr>
        <w:t xml:space="preserve"> despite the date restriction on the published review</w:t>
      </w:r>
      <w:r w:rsidR="00756330" w:rsidRPr="002A4BB6">
        <w:rPr>
          <w:rFonts w:ascii="Times New Roman" w:hAnsi="Times New Roman" w:cs="Times New Roman"/>
          <w:sz w:val="24"/>
          <w:szCs w:val="24"/>
        </w:rPr>
        <w:t>s</w:t>
      </w:r>
      <w:r w:rsidRPr="002A4BB6">
        <w:rPr>
          <w:rFonts w:ascii="Times New Roman" w:hAnsi="Times New Roman" w:cs="Times New Roman"/>
          <w:sz w:val="24"/>
          <w:szCs w:val="24"/>
        </w:rPr>
        <w:t xml:space="preserve"> (≥</w:t>
      </w:r>
      <w:r w:rsidR="00756330" w:rsidRPr="002A4BB6">
        <w:rPr>
          <w:rFonts w:ascii="Times New Roman" w:hAnsi="Times New Roman" w:cs="Times New Roman"/>
          <w:sz w:val="24"/>
          <w:szCs w:val="24"/>
        </w:rPr>
        <w:t xml:space="preserve"> January</w:t>
      </w:r>
      <w:r w:rsidR="00EC0948" w:rsidRPr="002A4BB6">
        <w:rPr>
          <w:rFonts w:ascii="Times New Roman" w:hAnsi="Times New Roman" w:cs="Times New Roman"/>
          <w:sz w:val="24"/>
          <w:szCs w:val="24"/>
        </w:rPr>
        <w:t xml:space="preserve"> </w:t>
      </w:r>
      <w:r w:rsidRPr="002A4BB6">
        <w:rPr>
          <w:rFonts w:ascii="Times New Roman" w:hAnsi="Times New Roman" w:cs="Times New Roman"/>
          <w:sz w:val="24"/>
          <w:szCs w:val="24"/>
        </w:rPr>
        <w:t xml:space="preserve">2000) there was no date restriction on the actual DAT </w:t>
      </w:r>
      <w:r w:rsidR="007A50C0" w:rsidRPr="002A4BB6">
        <w:rPr>
          <w:rFonts w:ascii="Times New Roman" w:hAnsi="Times New Roman" w:cs="Times New Roman"/>
          <w:sz w:val="24"/>
          <w:szCs w:val="24"/>
        </w:rPr>
        <w:t>raising the question of</w:t>
      </w:r>
      <w:r w:rsidR="00815331" w:rsidRPr="002A4BB6">
        <w:rPr>
          <w:rFonts w:ascii="Times New Roman" w:hAnsi="Times New Roman" w:cs="Times New Roman"/>
          <w:sz w:val="24"/>
          <w:szCs w:val="24"/>
        </w:rPr>
        <w:t xml:space="preserve"> whether tools developed </w:t>
      </w:r>
      <w:r w:rsidRPr="002A4BB6">
        <w:rPr>
          <w:rFonts w:ascii="Times New Roman" w:hAnsi="Times New Roman" w:cs="Times New Roman"/>
          <w:sz w:val="24"/>
          <w:szCs w:val="24"/>
        </w:rPr>
        <w:t xml:space="preserve">over 25 – 30 years ago are </w:t>
      </w:r>
      <w:r w:rsidR="007A50C0" w:rsidRPr="002A4BB6">
        <w:rPr>
          <w:rFonts w:ascii="Times New Roman" w:hAnsi="Times New Roman" w:cs="Times New Roman"/>
          <w:sz w:val="24"/>
          <w:szCs w:val="24"/>
        </w:rPr>
        <w:t xml:space="preserve">still </w:t>
      </w:r>
      <w:r w:rsidRPr="002A4BB6">
        <w:rPr>
          <w:rFonts w:ascii="Times New Roman" w:hAnsi="Times New Roman" w:cs="Times New Roman"/>
          <w:sz w:val="24"/>
          <w:szCs w:val="24"/>
        </w:rPr>
        <w:t>fit for purpose</w:t>
      </w:r>
      <w:r w:rsidR="00203C36" w:rsidRPr="002A4BB6">
        <w:rPr>
          <w:rFonts w:ascii="Times New Roman" w:hAnsi="Times New Roman" w:cs="Times New Roman"/>
          <w:sz w:val="24"/>
          <w:szCs w:val="24"/>
        </w:rPr>
        <w:t xml:space="preserve"> today</w:t>
      </w:r>
      <w:r w:rsidR="00703CC5" w:rsidRPr="002A4BB6">
        <w:rPr>
          <w:rFonts w:ascii="Times New Roman" w:hAnsi="Times New Roman" w:cs="Times New Roman"/>
          <w:sz w:val="24"/>
          <w:szCs w:val="24"/>
        </w:rPr>
        <w:t>. Additionally, t</w:t>
      </w:r>
      <w:r w:rsidR="008C3D05" w:rsidRPr="002A4BB6">
        <w:rPr>
          <w:rFonts w:ascii="Times New Roman" w:hAnsi="Times New Roman" w:cs="Times New Roman"/>
          <w:sz w:val="24"/>
          <w:szCs w:val="24"/>
        </w:rPr>
        <w:t>he website will need maintaining to ensure it remains current, holding information on up-to-date tools, including those from other countries and cultures</w:t>
      </w:r>
      <w:r w:rsidR="00E168FA" w:rsidRPr="002A4BB6">
        <w:rPr>
          <w:rFonts w:ascii="Times New Roman" w:hAnsi="Times New Roman" w:cs="Times New Roman"/>
          <w:sz w:val="24"/>
          <w:szCs w:val="24"/>
        </w:rPr>
        <w:t>;</w:t>
      </w:r>
      <w:r w:rsidR="008C3D05" w:rsidRPr="002A4BB6">
        <w:rPr>
          <w:rFonts w:ascii="Times New Roman" w:hAnsi="Times New Roman" w:cs="Times New Roman"/>
          <w:sz w:val="24"/>
          <w:szCs w:val="24"/>
        </w:rPr>
        <w:t xml:space="preserve"> however limited funds for this is available.</w:t>
      </w:r>
    </w:p>
    <w:p w14:paraId="016B0126" w14:textId="77777777" w:rsidR="008B3FF1" w:rsidRPr="002A4BB6" w:rsidRDefault="008B3FF1" w:rsidP="008B3FF1">
      <w:pPr>
        <w:spacing w:line="360" w:lineRule="auto"/>
        <w:jc w:val="both"/>
        <w:rPr>
          <w:rFonts w:ascii="Times New Roman" w:hAnsi="Times New Roman" w:cs="Times New Roman"/>
        </w:rPr>
      </w:pPr>
      <w:r w:rsidRPr="002A4BB6">
        <w:rPr>
          <w:rFonts w:ascii="Times New Roman" w:hAnsi="Times New Roman" w:cs="Times New Roman"/>
          <w:b/>
          <w:sz w:val="28"/>
          <w:szCs w:val="28"/>
        </w:rPr>
        <w:t>Conclusions and recommendations</w:t>
      </w:r>
    </w:p>
    <w:p w14:paraId="0117B566" w14:textId="02076BCD" w:rsidR="00F02AE0" w:rsidRPr="002A4BB6" w:rsidRDefault="008B3FF1" w:rsidP="008C3D05">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This rev</w:t>
      </w:r>
      <w:r w:rsidR="00AB156A" w:rsidRPr="002A4BB6">
        <w:rPr>
          <w:rFonts w:ascii="Times New Roman" w:hAnsi="Times New Roman" w:cs="Times New Roman"/>
          <w:sz w:val="24"/>
          <w:szCs w:val="24"/>
        </w:rPr>
        <w:t xml:space="preserve">iew identified </w:t>
      </w:r>
      <w:r w:rsidR="00203C36" w:rsidRPr="002A4BB6">
        <w:rPr>
          <w:rFonts w:ascii="Times New Roman" w:hAnsi="Times New Roman" w:cs="Times New Roman"/>
          <w:sz w:val="24"/>
          <w:szCs w:val="24"/>
        </w:rPr>
        <w:t>63</w:t>
      </w:r>
      <w:r w:rsidRPr="002A4BB6">
        <w:rPr>
          <w:rFonts w:ascii="Times New Roman" w:hAnsi="Times New Roman" w:cs="Times New Roman"/>
          <w:sz w:val="24"/>
          <w:szCs w:val="24"/>
        </w:rPr>
        <w:t xml:space="preserve"> validated UK DATs which covered a wide range of life-stages and nutrients</w:t>
      </w:r>
      <w:r w:rsidR="00D56CC3" w:rsidRPr="002A4BB6">
        <w:rPr>
          <w:rFonts w:ascii="Times New Roman" w:hAnsi="Times New Roman" w:cs="Times New Roman"/>
          <w:sz w:val="24"/>
          <w:szCs w:val="24"/>
        </w:rPr>
        <w:t xml:space="preserve"> and collated information from these</w:t>
      </w:r>
      <w:r w:rsidRPr="002A4BB6">
        <w:rPr>
          <w:rFonts w:ascii="Times New Roman" w:hAnsi="Times New Roman" w:cs="Times New Roman"/>
          <w:sz w:val="24"/>
          <w:szCs w:val="24"/>
        </w:rPr>
        <w:t xml:space="preserve">. </w:t>
      </w:r>
      <w:r w:rsidR="00D56CC3" w:rsidRPr="002A4BB6">
        <w:rPr>
          <w:rFonts w:ascii="Times New Roman" w:hAnsi="Times New Roman" w:cs="Times New Roman"/>
          <w:sz w:val="24"/>
          <w:szCs w:val="24"/>
        </w:rPr>
        <w:t>T</w:t>
      </w:r>
      <w:r w:rsidR="00F025EC" w:rsidRPr="002A4BB6">
        <w:rPr>
          <w:rFonts w:ascii="Times New Roman" w:hAnsi="Times New Roman" w:cs="Times New Roman"/>
          <w:sz w:val="24"/>
          <w:szCs w:val="24"/>
        </w:rPr>
        <w:t>he characteristics of these DATs</w:t>
      </w:r>
      <w:r w:rsidR="00C36B25" w:rsidRPr="002A4BB6">
        <w:rPr>
          <w:rFonts w:ascii="Times New Roman" w:hAnsi="Times New Roman" w:cs="Times New Roman"/>
          <w:sz w:val="24"/>
          <w:szCs w:val="24"/>
        </w:rPr>
        <w:t>,</w:t>
      </w:r>
      <w:r w:rsidR="00F025EC" w:rsidRPr="002A4BB6">
        <w:rPr>
          <w:rFonts w:ascii="Times New Roman" w:hAnsi="Times New Roman" w:cs="Times New Roman"/>
          <w:sz w:val="24"/>
          <w:szCs w:val="24"/>
        </w:rPr>
        <w:t xml:space="preserve"> their validation studies and the validation results are now </w:t>
      </w:r>
      <w:r w:rsidRPr="002A4BB6">
        <w:rPr>
          <w:rFonts w:ascii="Times New Roman" w:hAnsi="Times New Roman" w:cs="Times New Roman"/>
          <w:sz w:val="24"/>
          <w:szCs w:val="24"/>
        </w:rPr>
        <w:t xml:space="preserve">on the </w:t>
      </w:r>
      <w:r w:rsidR="00F025EC" w:rsidRPr="002A4BB6">
        <w:rPr>
          <w:rFonts w:ascii="Times New Roman" w:hAnsi="Times New Roman" w:cs="Times New Roman"/>
          <w:sz w:val="24"/>
          <w:szCs w:val="24"/>
        </w:rPr>
        <w:t xml:space="preserve">interactive </w:t>
      </w:r>
      <w:hyperlink r:id="rId21" w:history="1">
        <w:r w:rsidRPr="002A4BB6">
          <w:rPr>
            <w:rStyle w:val="Hyperlink"/>
            <w:rFonts w:ascii="Times New Roman" w:hAnsi="Times New Roman" w:cs="Times New Roman"/>
            <w:color w:val="auto"/>
            <w:sz w:val="24"/>
            <w:szCs w:val="24"/>
          </w:rPr>
          <w:t>www.nutritools.org</w:t>
        </w:r>
      </w:hyperlink>
      <w:r w:rsidRPr="002A4BB6">
        <w:rPr>
          <w:rFonts w:ascii="Times New Roman" w:hAnsi="Times New Roman" w:cs="Times New Roman"/>
          <w:sz w:val="24"/>
          <w:szCs w:val="24"/>
        </w:rPr>
        <w:t xml:space="preserve"> </w:t>
      </w:r>
      <w:r w:rsidR="00F06477" w:rsidRPr="002A4BB6">
        <w:rPr>
          <w:rFonts w:ascii="Times New Roman" w:hAnsi="Times New Roman" w:cs="Times New Roman"/>
          <w:sz w:val="24"/>
          <w:szCs w:val="24"/>
        </w:rPr>
        <w:t xml:space="preserve"> </w:t>
      </w:r>
      <w:r w:rsidRPr="002A4BB6">
        <w:rPr>
          <w:rFonts w:ascii="Times New Roman" w:hAnsi="Times New Roman" w:cs="Times New Roman"/>
          <w:sz w:val="24"/>
          <w:szCs w:val="24"/>
        </w:rPr>
        <w:t>website</w:t>
      </w:r>
      <w:r w:rsidR="00CB0E83" w:rsidRPr="002A4BB6">
        <w:rPr>
          <w:rFonts w:ascii="Times New Roman" w:hAnsi="Times New Roman" w:cs="Times New Roman"/>
          <w:sz w:val="24"/>
          <w:szCs w:val="24"/>
        </w:rPr>
        <w:t>.</w:t>
      </w:r>
      <w:r w:rsidR="00F025EC" w:rsidRPr="002A4BB6">
        <w:rPr>
          <w:rFonts w:ascii="Times New Roman" w:hAnsi="Times New Roman" w:cs="Times New Roman"/>
          <w:sz w:val="24"/>
          <w:szCs w:val="24"/>
        </w:rPr>
        <w:t xml:space="preserve"> </w:t>
      </w:r>
      <w:r w:rsidR="00CB0E83" w:rsidRPr="002A4BB6">
        <w:rPr>
          <w:rFonts w:ascii="Times New Roman" w:hAnsi="Times New Roman" w:cs="Times New Roman"/>
          <w:sz w:val="24"/>
          <w:szCs w:val="24"/>
        </w:rPr>
        <w:t>T</w:t>
      </w:r>
      <w:r w:rsidR="00F025EC" w:rsidRPr="002A4BB6">
        <w:rPr>
          <w:rFonts w:ascii="Times New Roman" w:hAnsi="Times New Roman" w:cs="Times New Roman"/>
          <w:sz w:val="24"/>
          <w:szCs w:val="24"/>
        </w:rPr>
        <w:t xml:space="preserve">his can guide </w:t>
      </w:r>
      <w:r w:rsidRPr="002A4BB6">
        <w:rPr>
          <w:rFonts w:ascii="Times New Roman" w:hAnsi="Times New Roman" w:cs="Times New Roman"/>
          <w:sz w:val="24"/>
          <w:szCs w:val="24"/>
        </w:rPr>
        <w:t xml:space="preserve">researchers to compare and choose the most suitable DAT for their research question, </w:t>
      </w:r>
      <w:r w:rsidR="00F025EC" w:rsidRPr="002A4BB6">
        <w:rPr>
          <w:rFonts w:ascii="Times New Roman" w:hAnsi="Times New Roman" w:cs="Times New Roman"/>
          <w:sz w:val="24"/>
          <w:szCs w:val="24"/>
        </w:rPr>
        <w:t xml:space="preserve">potentially </w:t>
      </w:r>
      <w:r w:rsidRPr="002A4BB6">
        <w:rPr>
          <w:rFonts w:ascii="Times New Roman" w:hAnsi="Times New Roman" w:cs="Times New Roman"/>
          <w:sz w:val="24"/>
          <w:szCs w:val="24"/>
        </w:rPr>
        <w:t xml:space="preserve">leading to improvement of research in nutritional epidemiology. </w:t>
      </w:r>
    </w:p>
    <w:p w14:paraId="0596AC14" w14:textId="5B086218" w:rsidR="008B3FF1" w:rsidRPr="002A4BB6" w:rsidRDefault="002007C8" w:rsidP="001C47AC">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lastRenderedPageBreak/>
        <w:t>This research provides knowledge to assist dieta</w:t>
      </w:r>
      <w:r w:rsidR="001C6F28" w:rsidRPr="002A4BB6">
        <w:rPr>
          <w:rFonts w:ascii="Times New Roman" w:hAnsi="Times New Roman" w:cs="Times New Roman"/>
          <w:sz w:val="24"/>
          <w:szCs w:val="24"/>
        </w:rPr>
        <w:t>ry assessment</w:t>
      </w:r>
      <w:r w:rsidR="001C47AC" w:rsidRPr="002A4BB6">
        <w:rPr>
          <w:rFonts w:ascii="Times New Roman" w:hAnsi="Times New Roman" w:cs="Times New Roman"/>
          <w:sz w:val="24"/>
          <w:szCs w:val="24"/>
        </w:rPr>
        <w:t>,</w:t>
      </w:r>
      <w:r w:rsidR="001C6F28" w:rsidRPr="002A4BB6">
        <w:rPr>
          <w:rFonts w:ascii="Times New Roman" w:hAnsi="Times New Roman" w:cs="Times New Roman"/>
          <w:sz w:val="24"/>
          <w:szCs w:val="24"/>
        </w:rPr>
        <w:t xml:space="preserve"> having</w:t>
      </w:r>
      <w:r w:rsidRPr="002A4BB6">
        <w:rPr>
          <w:rFonts w:ascii="Times New Roman" w:hAnsi="Times New Roman" w:cs="Times New Roman"/>
          <w:sz w:val="24"/>
          <w:szCs w:val="24"/>
        </w:rPr>
        <w:t xml:space="preserve"> a positive impact on public health</w:t>
      </w:r>
      <w:r w:rsidR="00DC5D27" w:rsidRPr="002A4BB6">
        <w:rPr>
          <w:rFonts w:ascii="Times New Roman" w:hAnsi="Times New Roman" w:cs="Times New Roman"/>
          <w:sz w:val="24"/>
          <w:szCs w:val="24"/>
        </w:rPr>
        <w:t xml:space="preserve"> policy</w:t>
      </w:r>
      <w:r w:rsidRPr="002A4BB6">
        <w:rPr>
          <w:rFonts w:ascii="Times New Roman" w:hAnsi="Times New Roman" w:cs="Times New Roman"/>
          <w:sz w:val="24"/>
          <w:szCs w:val="24"/>
        </w:rPr>
        <w:t xml:space="preserve"> and society through the potential to support dietary advice and recommendations wh</w:t>
      </w:r>
      <w:r w:rsidR="00F02AE0" w:rsidRPr="002A4BB6">
        <w:rPr>
          <w:rFonts w:ascii="Times New Roman" w:hAnsi="Times New Roman" w:cs="Times New Roman"/>
          <w:sz w:val="24"/>
          <w:szCs w:val="24"/>
        </w:rPr>
        <w:t>ich can reduce the</w:t>
      </w:r>
      <w:r w:rsidRPr="002A4BB6">
        <w:rPr>
          <w:rFonts w:ascii="Times New Roman" w:hAnsi="Times New Roman" w:cs="Times New Roman"/>
          <w:sz w:val="24"/>
          <w:szCs w:val="24"/>
        </w:rPr>
        <w:t xml:space="preserve"> financial burden</w:t>
      </w:r>
      <w:r w:rsidR="00F02AE0" w:rsidRPr="002A4BB6">
        <w:rPr>
          <w:rFonts w:ascii="Times New Roman" w:hAnsi="Times New Roman" w:cs="Times New Roman"/>
          <w:sz w:val="24"/>
          <w:szCs w:val="24"/>
        </w:rPr>
        <w:t xml:space="preserve"> of non-communicable disease</w:t>
      </w:r>
      <w:r w:rsidRPr="002A4BB6">
        <w:rPr>
          <w:rFonts w:ascii="Times New Roman" w:hAnsi="Times New Roman" w:cs="Times New Roman"/>
          <w:sz w:val="24"/>
          <w:szCs w:val="24"/>
        </w:rPr>
        <w:t>.</w:t>
      </w:r>
      <w:r w:rsidR="00F02AE0" w:rsidRPr="002A4BB6">
        <w:rPr>
          <w:rFonts w:ascii="Times New Roman" w:hAnsi="Times New Roman" w:cs="Times New Roman"/>
          <w:sz w:val="24"/>
          <w:szCs w:val="24"/>
        </w:rPr>
        <w:t xml:space="preserve"> </w:t>
      </w:r>
    </w:p>
    <w:p w14:paraId="37378949" w14:textId="77777777" w:rsidR="005F5045" w:rsidRPr="002A4BB6" w:rsidRDefault="005F5045" w:rsidP="008B3FF1">
      <w:pPr>
        <w:spacing w:line="360" w:lineRule="auto"/>
        <w:jc w:val="both"/>
      </w:pPr>
    </w:p>
    <w:p w14:paraId="689A91EA" w14:textId="77777777" w:rsidR="008B3FF1" w:rsidRPr="002A4BB6" w:rsidRDefault="008B3FF1" w:rsidP="008B3FF1">
      <w:pPr>
        <w:rPr>
          <w:rFonts w:ascii="Times New Roman" w:hAnsi="Times New Roman" w:cs="Times New Roman"/>
          <w:b/>
          <w:sz w:val="28"/>
          <w:szCs w:val="28"/>
        </w:rPr>
      </w:pPr>
      <w:r w:rsidRPr="002A4BB6">
        <w:rPr>
          <w:rFonts w:ascii="Times New Roman" w:hAnsi="Times New Roman" w:cs="Times New Roman"/>
          <w:b/>
          <w:sz w:val="28"/>
          <w:szCs w:val="28"/>
        </w:rPr>
        <w:t>Funding</w:t>
      </w:r>
    </w:p>
    <w:p w14:paraId="0CDCB406" w14:textId="77777777" w:rsidR="008B3FF1" w:rsidRPr="002A4BB6" w:rsidRDefault="008B3FF1" w:rsidP="008B3FF1">
      <w:pPr>
        <w:spacing w:line="480" w:lineRule="auto"/>
        <w:rPr>
          <w:rFonts w:ascii="Times New Roman" w:hAnsi="Times New Roman" w:cs="Times New Roman"/>
        </w:rPr>
      </w:pPr>
      <w:r w:rsidRPr="002A4BB6">
        <w:rPr>
          <w:rFonts w:ascii="Times New Roman" w:hAnsi="Times New Roman" w:cs="Times New Roman"/>
        </w:rPr>
        <w:t>This work was supported by the UK Medical Research Council [Grant number MR/L02019X/1].</w:t>
      </w:r>
    </w:p>
    <w:p w14:paraId="09F300E2" w14:textId="77777777" w:rsidR="008B3FF1" w:rsidRPr="002A4BB6" w:rsidRDefault="008B3FF1" w:rsidP="008B3FF1">
      <w:pPr>
        <w:spacing w:line="360" w:lineRule="auto"/>
        <w:rPr>
          <w:rFonts w:ascii="Times New Roman" w:hAnsi="Times New Roman" w:cs="Times New Roman"/>
          <w:b/>
          <w:sz w:val="28"/>
          <w:szCs w:val="28"/>
        </w:rPr>
      </w:pPr>
      <w:r w:rsidRPr="002A4BB6">
        <w:rPr>
          <w:rFonts w:ascii="Times New Roman" w:hAnsi="Times New Roman" w:cs="Times New Roman"/>
          <w:b/>
          <w:sz w:val="28"/>
          <w:szCs w:val="28"/>
        </w:rPr>
        <w:t>Acknowledgments</w:t>
      </w:r>
    </w:p>
    <w:p w14:paraId="4A758224" w14:textId="77777777" w:rsidR="008B3FF1" w:rsidRPr="002A4BB6" w:rsidRDefault="008B3FF1" w:rsidP="00D62C79">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The members of the DIET@NET consortium* are: Dr Nisreen A. Alwan; Prof Janet E. Cade; Paul Finglas; Prof Tim Key; Prof Barrie Margetts;</w:t>
      </w:r>
      <w:r w:rsidR="00FE6042" w:rsidRPr="002A4BB6">
        <w:rPr>
          <w:rFonts w:ascii="Times New Roman" w:hAnsi="Times New Roman" w:cs="Times New Roman"/>
          <w:sz w:val="24"/>
          <w:szCs w:val="24"/>
        </w:rPr>
        <w:t xml:space="preserve"> Dr Darren Greenwood; </w:t>
      </w:r>
      <w:r w:rsidRPr="002A4BB6">
        <w:rPr>
          <w:rFonts w:ascii="Times New Roman" w:hAnsi="Times New Roman" w:cs="Times New Roman"/>
          <w:sz w:val="24"/>
          <w:szCs w:val="24"/>
        </w:rPr>
        <w:t xml:space="preserve"> Prof Andy Ness; Prof Sian Robinson; Dr Toni Steer; Polly Page; Prof Petra A. Wark. The members of the DIET@NET project team </w:t>
      </w:r>
      <w:r w:rsidR="004F04B1" w:rsidRPr="002A4BB6">
        <w:rPr>
          <w:rFonts w:ascii="Times New Roman" w:hAnsi="Times New Roman" w:cs="Times New Roman"/>
          <w:sz w:val="24"/>
          <w:szCs w:val="24"/>
        </w:rPr>
        <w:t xml:space="preserve">have </w:t>
      </w:r>
      <w:r w:rsidR="0069523F" w:rsidRPr="002A4BB6">
        <w:rPr>
          <w:rFonts w:ascii="Times New Roman" w:hAnsi="Times New Roman" w:cs="Times New Roman"/>
          <w:sz w:val="24"/>
          <w:szCs w:val="24"/>
        </w:rPr>
        <w:t>included</w:t>
      </w:r>
      <w:r w:rsidRPr="002A4BB6">
        <w:rPr>
          <w:rFonts w:ascii="Times New Roman" w:hAnsi="Times New Roman" w:cs="Times New Roman"/>
          <w:sz w:val="24"/>
          <w:szCs w:val="24"/>
        </w:rPr>
        <w:t xml:space="preserve">: Prof Janet E. Cade; Dr Marisol Warthon-Medina; </w:t>
      </w:r>
      <w:r w:rsidR="0069523F" w:rsidRPr="002A4BB6">
        <w:rPr>
          <w:rFonts w:ascii="Times New Roman" w:hAnsi="Times New Roman" w:cs="Times New Roman"/>
          <w:sz w:val="24"/>
          <w:szCs w:val="24"/>
        </w:rPr>
        <w:t xml:space="preserve">Katherine Greathead; </w:t>
      </w:r>
      <w:r w:rsidR="00977E96" w:rsidRPr="002A4BB6">
        <w:rPr>
          <w:rFonts w:ascii="Times New Roman" w:hAnsi="Times New Roman" w:cs="Times New Roman"/>
          <w:sz w:val="24"/>
          <w:szCs w:val="24"/>
        </w:rPr>
        <w:t xml:space="preserve">Bethany Knowles; </w:t>
      </w:r>
      <w:r w:rsidR="00FE6042" w:rsidRPr="002A4BB6">
        <w:rPr>
          <w:rFonts w:ascii="Times New Roman" w:hAnsi="Times New Roman" w:cs="Times New Roman"/>
          <w:sz w:val="24"/>
          <w:szCs w:val="24"/>
        </w:rPr>
        <w:t>Neil Hancock; Victoria Burley;</w:t>
      </w:r>
      <w:r w:rsidRPr="002A4BB6">
        <w:rPr>
          <w:rFonts w:ascii="Times New Roman" w:hAnsi="Times New Roman" w:cs="Times New Roman"/>
          <w:sz w:val="24"/>
          <w:szCs w:val="24"/>
        </w:rPr>
        <w:t xml:space="preserve"> Jozef Hooson, Dr Jayne Hutchinson, </w:t>
      </w:r>
      <w:r w:rsidR="00FE6042" w:rsidRPr="002A4BB6">
        <w:rPr>
          <w:rFonts w:ascii="Times New Roman" w:hAnsi="Times New Roman" w:cs="Times New Roman"/>
          <w:sz w:val="24"/>
          <w:szCs w:val="24"/>
        </w:rPr>
        <w:t xml:space="preserve">Dr </w:t>
      </w:r>
      <w:r w:rsidRPr="002A4BB6">
        <w:rPr>
          <w:rFonts w:ascii="Times New Roman" w:hAnsi="Times New Roman" w:cs="Times New Roman"/>
          <w:sz w:val="24"/>
          <w:szCs w:val="24"/>
        </w:rPr>
        <w:t>Elisa Vargas-Garcia, Linda A. Bush and Lauren E. Gibson.</w:t>
      </w:r>
    </w:p>
    <w:p w14:paraId="190E8715" w14:textId="77777777" w:rsidR="008B3FF1" w:rsidRPr="002A4BB6" w:rsidRDefault="008B3FF1" w:rsidP="00D62C79">
      <w:pPr>
        <w:spacing w:line="480" w:lineRule="auto"/>
        <w:rPr>
          <w:rFonts w:ascii="Times New Roman" w:hAnsi="Times New Roman" w:cs="Times New Roman"/>
          <w:sz w:val="24"/>
          <w:szCs w:val="24"/>
        </w:rPr>
      </w:pPr>
      <w:r w:rsidRPr="002A4BB6">
        <w:rPr>
          <w:rFonts w:ascii="Times New Roman" w:hAnsi="Times New Roman" w:cs="Times New Roman"/>
          <w:sz w:val="24"/>
          <w:szCs w:val="24"/>
        </w:rPr>
        <w:t xml:space="preserve">The members of the Tool Selection Working Group </w:t>
      </w:r>
      <w:r w:rsidR="00D21EC8" w:rsidRPr="002A4BB6">
        <w:rPr>
          <w:rFonts w:ascii="Times New Roman" w:hAnsi="Times New Roman" w:cs="Times New Roman"/>
          <w:sz w:val="24"/>
          <w:szCs w:val="24"/>
        </w:rPr>
        <w:t>were</w:t>
      </w:r>
      <w:r w:rsidRPr="002A4BB6">
        <w:rPr>
          <w:rFonts w:ascii="Times New Roman" w:hAnsi="Times New Roman" w:cs="Times New Roman"/>
          <w:sz w:val="24"/>
          <w:szCs w:val="24"/>
        </w:rPr>
        <w:t>: Dr Victoria J. Burley; Dr Darren C. Greenwood; Prof Sian Robinson; Mark Roe; Dr Toni Steer and Prof Petra A. Wark. The members of the Access Working Group are: Prof Andy Ness; Polly Page; Paul Finglas and Prof Tim Key</w:t>
      </w:r>
    </w:p>
    <w:p w14:paraId="5D60E899" w14:textId="77777777" w:rsidR="008B3FF1" w:rsidRPr="002A4BB6" w:rsidRDefault="008B3FF1" w:rsidP="008B3FF1">
      <w:pPr>
        <w:spacing w:line="360" w:lineRule="auto"/>
        <w:rPr>
          <w:rFonts w:ascii="Times New Roman" w:hAnsi="Times New Roman" w:cs="Times New Roman"/>
          <w:b/>
          <w:sz w:val="28"/>
          <w:szCs w:val="28"/>
        </w:rPr>
      </w:pPr>
      <w:r w:rsidRPr="002A4BB6">
        <w:rPr>
          <w:rFonts w:ascii="Times New Roman" w:hAnsi="Times New Roman" w:cs="Times New Roman"/>
          <w:b/>
          <w:sz w:val="28"/>
          <w:szCs w:val="28"/>
        </w:rPr>
        <w:t>Author contributions</w:t>
      </w:r>
    </w:p>
    <w:p w14:paraId="69C829B8" w14:textId="6BA82BF3" w:rsidR="008B3FF1" w:rsidRPr="002A4BB6" w:rsidRDefault="008B3FF1" w:rsidP="00DC73EB">
      <w:pPr>
        <w:spacing w:line="480" w:lineRule="auto"/>
        <w:rPr>
          <w:rFonts w:ascii="Times New Roman" w:hAnsi="Times New Roman" w:cs="Times New Roman"/>
          <w:sz w:val="24"/>
          <w:szCs w:val="24"/>
        </w:rPr>
      </w:pPr>
      <w:r w:rsidRPr="002A4BB6">
        <w:rPr>
          <w:rFonts w:ascii="Times New Roman" w:hAnsi="Times New Roman" w:cs="Times New Roman"/>
          <w:sz w:val="24"/>
          <w:szCs w:val="24"/>
        </w:rPr>
        <w:t>J</w:t>
      </w:r>
      <w:r w:rsidR="00BE3214" w:rsidRPr="002A4BB6">
        <w:rPr>
          <w:rFonts w:ascii="Times New Roman" w:hAnsi="Times New Roman" w:cs="Times New Roman"/>
          <w:sz w:val="24"/>
          <w:szCs w:val="24"/>
        </w:rPr>
        <w:t>Z</w:t>
      </w:r>
      <w:r w:rsidRPr="002A4BB6">
        <w:rPr>
          <w:rFonts w:ascii="Times New Roman" w:hAnsi="Times New Roman" w:cs="Times New Roman"/>
          <w:sz w:val="24"/>
          <w:szCs w:val="24"/>
        </w:rPr>
        <w:t>H wrote the first draft of the manuscript with input from the DIET@NET experts. J</w:t>
      </w:r>
      <w:r w:rsidR="00BE3214" w:rsidRPr="002A4BB6">
        <w:rPr>
          <w:rFonts w:ascii="Times New Roman" w:hAnsi="Times New Roman" w:cs="Times New Roman"/>
          <w:sz w:val="24"/>
          <w:szCs w:val="24"/>
        </w:rPr>
        <w:t>Z</w:t>
      </w:r>
      <w:r w:rsidRPr="002A4BB6">
        <w:rPr>
          <w:rFonts w:ascii="Times New Roman" w:hAnsi="Times New Roman" w:cs="Times New Roman"/>
          <w:sz w:val="24"/>
          <w:szCs w:val="24"/>
        </w:rPr>
        <w:t>H and KG were responsible for screening to identify review eligibility. J</w:t>
      </w:r>
      <w:r w:rsidR="00351B49" w:rsidRPr="002A4BB6">
        <w:rPr>
          <w:rFonts w:ascii="Times New Roman" w:hAnsi="Times New Roman" w:cs="Times New Roman"/>
          <w:sz w:val="24"/>
          <w:szCs w:val="24"/>
        </w:rPr>
        <w:t>Z</w:t>
      </w:r>
      <w:r w:rsidRPr="002A4BB6">
        <w:rPr>
          <w:rFonts w:ascii="Times New Roman" w:hAnsi="Times New Roman" w:cs="Times New Roman"/>
          <w:sz w:val="24"/>
          <w:szCs w:val="24"/>
        </w:rPr>
        <w:t xml:space="preserve">H and MWM updated </w:t>
      </w:r>
      <w:r w:rsidR="001E438C" w:rsidRPr="002A4BB6">
        <w:rPr>
          <w:rFonts w:ascii="Times New Roman" w:hAnsi="Times New Roman" w:cs="Times New Roman"/>
          <w:sz w:val="24"/>
          <w:szCs w:val="24"/>
        </w:rPr>
        <w:t xml:space="preserve">the </w:t>
      </w:r>
      <w:r w:rsidRPr="002A4BB6">
        <w:rPr>
          <w:rFonts w:ascii="Times New Roman" w:hAnsi="Times New Roman" w:cs="Times New Roman"/>
          <w:sz w:val="24"/>
          <w:szCs w:val="24"/>
        </w:rPr>
        <w:t xml:space="preserve">search. </w:t>
      </w:r>
      <w:r w:rsidR="00DC73EB" w:rsidRPr="002A4BB6">
        <w:rPr>
          <w:rFonts w:ascii="Times New Roman" w:hAnsi="Times New Roman" w:cs="Times New Roman"/>
          <w:sz w:val="24"/>
          <w:szCs w:val="24"/>
        </w:rPr>
        <w:t xml:space="preserve">JYH updated the manuscript after peer review. </w:t>
      </w:r>
      <w:r w:rsidRPr="002A4BB6">
        <w:rPr>
          <w:rFonts w:ascii="Times New Roman" w:hAnsi="Times New Roman" w:cs="Times New Roman"/>
          <w:sz w:val="24"/>
          <w:szCs w:val="24"/>
        </w:rPr>
        <w:t>All authors: J</w:t>
      </w:r>
      <w:r w:rsidR="00C76551" w:rsidRPr="002A4BB6">
        <w:rPr>
          <w:rFonts w:ascii="Times New Roman" w:hAnsi="Times New Roman" w:cs="Times New Roman"/>
          <w:sz w:val="24"/>
          <w:szCs w:val="24"/>
        </w:rPr>
        <w:t>Z</w:t>
      </w:r>
      <w:r w:rsidRPr="002A4BB6">
        <w:rPr>
          <w:rFonts w:ascii="Times New Roman" w:hAnsi="Times New Roman" w:cs="Times New Roman"/>
          <w:sz w:val="24"/>
          <w:szCs w:val="24"/>
        </w:rPr>
        <w:t>H, MWM, NH, KG, BK, J</w:t>
      </w:r>
      <w:r w:rsidR="00BE3214" w:rsidRPr="002A4BB6">
        <w:rPr>
          <w:rFonts w:ascii="Times New Roman" w:hAnsi="Times New Roman" w:cs="Times New Roman"/>
          <w:sz w:val="24"/>
          <w:szCs w:val="24"/>
        </w:rPr>
        <w:t>Y</w:t>
      </w:r>
      <w:r w:rsidRPr="002A4BB6">
        <w:rPr>
          <w:rFonts w:ascii="Times New Roman" w:hAnsi="Times New Roman" w:cs="Times New Roman"/>
          <w:sz w:val="24"/>
          <w:szCs w:val="24"/>
        </w:rPr>
        <w:t>H, EVG, LEG, LAB, BM, SR, AN, NAA, PAA,</w:t>
      </w:r>
      <w:r w:rsidR="00E90ED2" w:rsidRPr="002A4BB6">
        <w:rPr>
          <w:rFonts w:ascii="Times New Roman" w:hAnsi="Times New Roman" w:cs="Times New Roman"/>
          <w:sz w:val="24"/>
          <w:szCs w:val="24"/>
        </w:rPr>
        <w:t xml:space="preserve"> MR, PF, TS, PP</w:t>
      </w:r>
      <w:r w:rsidRPr="002A4BB6">
        <w:rPr>
          <w:rFonts w:ascii="Times New Roman" w:hAnsi="Times New Roman" w:cs="Times New Roman"/>
          <w:sz w:val="24"/>
          <w:szCs w:val="24"/>
        </w:rPr>
        <w:t>, LJ, KR, BA, VJB, DCG and JEC read and approved the final manuscript.</w:t>
      </w:r>
      <w:r w:rsidR="00651A23" w:rsidRPr="002A4BB6">
        <w:rPr>
          <w:rFonts w:ascii="Times New Roman" w:hAnsi="Times New Roman" w:cs="Times New Roman"/>
          <w:sz w:val="24"/>
          <w:szCs w:val="24"/>
        </w:rPr>
        <w:t xml:space="preserve"> </w:t>
      </w:r>
    </w:p>
    <w:p w14:paraId="3EF56683" w14:textId="70CAF5BD" w:rsidR="008B3FF1" w:rsidRPr="002A4BB6" w:rsidRDefault="00B5101E" w:rsidP="00B5101E">
      <w:pPr>
        <w:pStyle w:val="NormalWeb"/>
        <w:spacing w:line="480" w:lineRule="auto"/>
      </w:pPr>
      <w:r w:rsidRPr="002A4BB6">
        <w:lastRenderedPageBreak/>
        <w:t>J</w:t>
      </w:r>
      <w:r w:rsidR="00BE3214" w:rsidRPr="002A4BB6">
        <w:t>Z</w:t>
      </w:r>
      <w:r w:rsidRPr="002A4BB6">
        <w:t>H and EVG processed the data, J</w:t>
      </w:r>
      <w:r w:rsidR="00BE3214" w:rsidRPr="002A4BB6">
        <w:t>Z</w:t>
      </w:r>
      <w:r w:rsidRPr="002A4BB6">
        <w:t xml:space="preserve">H and NH managed the data. </w:t>
      </w:r>
      <w:r w:rsidR="008B3FF1" w:rsidRPr="002A4BB6">
        <w:t>J</w:t>
      </w:r>
      <w:r w:rsidR="00BE3214" w:rsidRPr="002A4BB6">
        <w:t>Y</w:t>
      </w:r>
      <w:r w:rsidR="008B3FF1" w:rsidRPr="002A4BB6">
        <w:t xml:space="preserve">H, LAB and LEG were involved in the analysis for table </w:t>
      </w:r>
      <w:r w:rsidR="00204036" w:rsidRPr="002A4BB6">
        <w:t>4</w:t>
      </w:r>
      <w:r w:rsidR="00C26EAD" w:rsidRPr="002A4BB6">
        <w:t xml:space="preserve"> </w:t>
      </w:r>
      <w:r w:rsidR="008B3FF1" w:rsidRPr="002A4BB6">
        <w:t>with DCG providing advice on interpreting statistical results reported in the validations and reviews.  </w:t>
      </w:r>
      <w:r w:rsidR="001E438C" w:rsidRPr="002A4BB6">
        <w:t>J</w:t>
      </w:r>
      <w:r w:rsidR="00BE3214" w:rsidRPr="002A4BB6">
        <w:t>ZH, JY</w:t>
      </w:r>
      <w:r w:rsidR="001E438C" w:rsidRPr="002A4BB6">
        <w:t xml:space="preserve">H, </w:t>
      </w:r>
      <w:r w:rsidR="00BE3214" w:rsidRPr="002A4BB6">
        <w:t xml:space="preserve">MWM </w:t>
      </w:r>
      <w:r w:rsidR="00173290" w:rsidRPr="002A4BB6">
        <w:t xml:space="preserve">LG </w:t>
      </w:r>
      <w:r w:rsidR="001E438C" w:rsidRPr="002A4BB6">
        <w:t>and LAB checked data on the nutritools website</w:t>
      </w:r>
      <w:r w:rsidR="008063C9" w:rsidRPr="002A4BB6">
        <w:t>.</w:t>
      </w:r>
      <w:r w:rsidR="008B3FF1" w:rsidRPr="002A4BB6">
        <w:t xml:space="preserve"> </w:t>
      </w:r>
    </w:p>
    <w:p w14:paraId="676A944B" w14:textId="77777777" w:rsidR="008B3FF1" w:rsidRPr="002A4BB6" w:rsidRDefault="008B3FF1" w:rsidP="00D62C79">
      <w:pPr>
        <w:spacing w:line="480" w:lineRule="auto"/>
        <w:jc w:val="both"/>
        <w:rPr>
          <w:rFonts w:ascii="Times New Roman" w:hAnsi="Times New Roman" w:cs="Times New Roman"/>
          <w:sz w:val="24"/>
          <w:szCs w:val="24"/>
        </w:rPr>
      </w:pPr>
      <w:r w:rsidRPr="002A4BB6">
        <w:rPr>
          <w:rFonts w:ascii="Times New Roman" w:hAnsi="Times New Roman" w:cs="Times New Roman"/>
          <w:sz w:val="24"/>
          <w:szCs w:val="24"/>
        </w:rPr>
        <w:t>SR led the tool selection working group. AN led the access working group. MWM was the DIET@NET project manager, succeeding KG. JEC was the principal investigator and supervised the DIET@NET project.</w:t>
      </w:r>
    </w:p>
    <w:p w14:paraId="7EC7DFE1" w14:textId="77777777" w:rsidR="008B3FF1" w:rsidRPr="002A4BB6" w:rsidRDefault="008B3FF1" w:rsidP="008B3FF1"/>
    <w:p w14:paraId="54E4A463" w14:textId="77777777" w:rsidR="008B3FF1" w:rsidRPr="002A4BB6" w:rsidRDefault="008B3FF1" w:rsidP="00D62C79">
      <w:pPr>
        <w:spacing w:line="480" w:lineRule="auto"/>
        <w:rPr>
          <w:rFonts w:ascii="Times New Roman" w:hAnsi="Times New Roman" w:cs="Times New Roman"/>
          <w:sz w:val="24"/>
          <w:szCs w:val="24"/>
          <w:u w:val="single"/>
        </w:rPr>
      </w:pPr>
      <w:r w:rsidRPr="002A4BB6">
        <w:rPr>
          <w:rFonts w:ascii="Times New Roman" w:hAnsi="Times New Roman" w:cs="Times New Roman"/>
          <w:sz w:val="24"/>
          <w:szCs w:val="24"/>
          <w:u w:val="single"/>
        </w:rPr>
        <w:t>Conflict of Interest</w:t>
      </w:r>
    </w:p>
    <w:p w14:paraId="6283484C" w14:textId="77777777" w:rsidR="002A51DC" w:rsidRPr="002A4BB6" w:rsidRDefault="008B3FF1" w:rsidP="00D62C79">
      <w:pPr>
        <w:autoSpaceDE w:val="0"/>
        <w:autoSpaceDN w:val="0"/>
        <w:adjustRightInd w:val="0"/>
        <w:spacing w:after="0" w:line="480" w:lineRule="auto"/>
        <w:rPr>
          <w:rFonts w:ascii="Times New Roman" w:hAnsi="Times New Roman" w:cs="Times New Roman"/>
          <w:sz w:val="24"/>
          <w:szCs w:val="24"/>
        </w:rPr>
      </w:pPr>
      <w:r w:rsidRPr="002A4BB6">
        <w:rPr>
          <w:rFonts w:ascii="Times New Roman" w:hAnsi="Times New Roman" w:cs="Times New Roman"/>
          <w:sz w:val="24"/>
          <w:szCs w:val="24"/>
        </w:rPr>
        <w:t xml:space="preserve">The authors declare no competing financial interests. The University of Leeds </w:t>
      </w:r>
      <w:r w:rsidR="007A50C0" w:rsidRPr="002A4BB6">
        <w:rPr>
          <w:rFonts w:ascii="Times New Roman" w:hAnsi="Times New Roman" w:cs="Times New Roman"/>
          <w:sz w:val="24"/>
          <w:szCs w:val="24"/>
        </w:rPr>
        <w:t>has</w:t>
      </w:r>
      <w:r w:rsidRPr="002A4BB6">
        <w:rPr>
          <w:rFonts w:ascii="Times New Roman" w:hAnsi="Times New Roman" w:cs="Times New Roman"/>
          <w:sz w:val="24"/>
          <w:szCs w:val="24"/>
        </w:rPr>
        <w:t xml:space="preserve"> establish</w:t>
      </w:r>
      <w:r w:rsidR="007A50C0" w:rsidRPr="002A4BB6">
        <w:rPr>
          <w:rFonts w:ascii="Times New Roman" w:hAnsi="Times New Roman" w:cs="Times New Roman"/>
          <w:sz w:val="24"/>
          <w:szCs w:val="24"/>
        </w:rPr>
        <w:t>ed</w:t>
      </w:r>
      <w:r w:rsidRPr="002A4BB6">
        <w:rPr>
          <w:rFonts w:ascii="Times New Roman" w:hAnsi="Times New Roman" w:cs="Times New Roman"/>
          <w:sz w:val="24"/>
          <w:szCs w:val="24"/>
        </w:rPr>
        <w:t xml:space="preserve"> a spin-out company, </w:t>
      </w:r>
      <w:r w:rsidR="007A50C0" w:rsidRPr="002A4BB6">
        <w:rPr>
          <w:rFonts w:ascii="Times New Roman" w:hAnsi="Times New Roman" w:cs="Times New Roman"/>
          <w:sz w:val="24"/>
          <w:szCs w:val="24"/>
        </w:rPr>
        <w:t xml:space="preserve">Dietary Assessment Ltd for </w:t>
      </w:r>
      <w:r w:rsidRPr="002A4BB6">
        <w:rPr>
          <w:rFonts w:ascii="Times New Roman" w:hAnsi="Times New Roman" w:cs="Times New Roman"/>
          <w:sz w:val="24"/>
          <w:szCs w:val="24"/>
        </w:rPr>
        <w:t xml:space="preserve">myfood24, </w:t>
      </w:r>
      <w:r w:rsidR="007A50C0" w:rsidRPr="002A4BB6">
        <w:rPr>
          <w:rFonts w:ascii="Times New Roman" w:hAnsi="Times New Roman" w:cs="Times New Roman"/>
          <w:sz w:val="24"/>
          <w:szCs w:val="24"/>
        </w:rPr>
        <w:t>a</w:t>
      </w:r>
      <w:r w:rsidRPr="002A4BB6">
        <w:rPr>
          <w:rFonts w:ascii="Times New Roman" w:hAnsi="Times New Roman" w:cs="Times New Roman"/>
          <w:sz w:val="24"/>
          <w:szCs w:val="24"/>
        </w:rPr>
        <w:t xml:space="preserve"> new online dietary assessment tool</w:t>
      </w:r>
      <w:r w:rsidR="007A50C0" w:rsidRPr="002A4BB6">
        <w:rPr>
          <w:rFonts w:ascii="Times New Roman" w:hAnsi="Times New Roman" w:cs="Times New Roman"/>
          <w:sz w:val="24"/>
          <w:szCs w:val="24"/>
        </w:rPr>
        <w:t>;</w:t>
      </w:r>
      <w:r w:rsidRPr="002A4BB6">
        <w:rPr>
          <w:rFonts w:ascii="Times New Roman" w:hAnsi="Times New Roman" w:cs="Times New Roman"/>
          <w:sz w:val="24"/>
          <w:szCs w:val="24"/>
        </w:rPr>
        <w:t xml:space="preserve"> Professor Janet Cade is a director and shareholder of</w:t>
      </w:r>
      <w:r w:rsidR="007A50C0" w:rsidRPr="002A4BB6">
        <w:rPr>
          <w:rFonts w:ascii="Times New Roman" w:hAnsi="Times New Roman" w:cs="Times New Roman"/>
          <w:sz w:val="24"/>
          <w:szCs w:val="24"/>
        </w:rPr>
        <w:t xml:space="preserve"> the company</w:t>
      </w:r>
      <w:r w:rsidRPr="002A4BB6">
        <w:rPr>
          <w:rFonts w:ascii="Times New Roman" w:hAnsi="Times New Roman" w:cs="Times New Roman"/>
          <w:sz w:val="24"/>
          <w:szCs w:val="24"/>
        </w:rPr>
        <w:t>.</w:t>
      </w:r>
    </w:p>
    <w:p w14:paraId="61797FBF" w14:textId="77777777" w:rsidR="00830808" w:rsidRPr="002A4BB6" w:rsidRDefault="00830808" w:rsidP="008B3FF1">
      <w:pPr>
        <w:pStyle w:val="Heading1"/>
        <w:rPr>
          <w:rFonts w:ascii="Times New Roman" w:hAnsi="Times New Roman" w:cs="Times New Roman"/>
          <w:sz w:val="28"/>
          <w:szCs w:val="28"/>
        </w:rPr>
      </w:pPr>
    </w:p>
    <w:p w14:paraId="0D26B10F" w14:textId="77777777" w:rsidR="004635BF" w:rsidRPr="002A4BB6" w:rsidRDefault="004635BF" w:rsidP="004635BF"/>
    <w:p w14:paraId="4256ACDD" w14:textId="2BBFDE82" w:rsidR="007F1C82" w:rsidRPr="002A4BB6" w:rsidRDefault="007F1C82" w:rsidP="00651A23">
      <w:pPr>
        <w:rPr>
          <w:rFonts w:ascii="Times New Roman" w:hAnsi="Times New Roman" w:cs="Times New Roman"/>
          <w:b/>
          <w:sz w:val="28"/>
          <w:szCs w:val="28"/>
        </w:rPr>
      </w:pPr>
      <w:r w:rsidRPr="002A4BB6">
        <w:rPr>
          <w:rFonts w:ascii="Times New Roman" w:hAnsi="Times New Roman" w:cs="Times New Roman"/>
          <w:b/>
          <w:sz w:val="28"/>
          <w:szCs w:val="28"/>
        </w:rPr>
        <w:t>References</w:t>
      </w:r>
    </w:p>
    <w:p w14:paraId="12326092" w14:textId="77777777" w:rsidR="007F1C82" w:rsidRPr="002A4BB6" w:rsidRDefault="007F1C82" w:rsidP="00CC3443">
      <w:pPr>
        <w:spacing w:after="0"/>
        <w:ind w:left="360"/>
        <w:rPr>
          <w:rFonts w:ascii="Times New Roman" w:hAnsi="Times New Roman" w:cs="Times New Roman"/>
          <w:i/>
          <w:sz w:val="24"/>
          <w:szCs w:val="24"/>
        </w:rPr>
      </w:pPr>
      <w:r w:rsidRPr="002A4BB6">
        <w:rPr>
          <w:rFonts w:ascii="Times New Roman" w:hAnsi="Times New Roman" w:cs="Times New Roman"/>
          <w:sz w:val="24"/>
          <w:szCs w:val="24"/>
        </w:rPr>
        <w:t xml:space="preserve">Agency FS (2013) Development of a web-based 24-hour dietary recall tool for use by 11–24 year olds: INTAKE24. </w:t>
      </w:r>
      <w:r w:rsidRPr="002A4BB6">
        <w:rPr>
          <w:rFonts w:ascii="Times New Roman" w:hAnsi="Times New Roman" w:cs="Times New Roman"/>
          <w:i/>
          <w:sz w:val="24"/>
          <w:szCs w:val="24"/>
        </w:rPr>
        <w:t xml:space="preserve">Newcastle University </w:t>
      </w:r>
    </w:p>
    <w:p w14:paraId="31AF830D" w14:textId="77777777" w:rsidR="00951908" w:rsidRPr="002A4BB6" w:rsidRDefault="00951908" w:rsidP="00CC3443">
      <w:pPr>
        <w:pStyle w:val="ListParagraph"/>
        <w:spacing w:after="0"/>
        <w:rPr>
          <w:rFonts w:ascii="Times New Roman" w:hAnsi="Times New Roman" w:cs="Times New Roman"/>
          <w:i/>
          <w:sz w:val="24"/>
          <w:szCs w:val="24"/>
        </w:rPr>
      </w:pPr>
    </w:p>
    <w:p w14:paraId="35436489" w14:textId="77777777" w:rsidR="00951908"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Albar SA, Alwan NA, Evans CE, Greenwood DC, Cade JE (2016) Agreement between an online dietary assessment tool (myfood24) and an interviewer-administered 24-h dietary recall in British adolescents aged 11–18 years.</w:t>
      </w:r>
      <w:r w:rsidRPr="002A4BB6">
        <w:rPr>
          <w:rFonts w:ascii="Times New Roman" w:hAnsi="Times New Roman" w:cs="Times New Roman"/>
          <w:i/>
          <w:sz w:val="24"/>
          <w:szCs w:val="24"/>
        </w:rPr>
        <w:t xml:space="preserve"> British Journal of Nutrition</w:t>
      </w:r>
      <w:r w:rsidRPr="002A4BB6">
        <w:rPr>
          <w:rFonts w:ascii="Times New Roman" w:hAnsi="Times New Roman" w:cs="Times New Roman"/>
          <w:b/>
          <w:sz w:val="24"/>
          <w:szCs w:val="24"/>
        </w:rPr>
        <w:t xml:space="preserve"> 115</w:t>
      </w:r>
      <w:r w:rsidRPr="002A4BB6">
        <w:rPr>
          <w:rFonts w:ascii="Times New Roman" w:hAnsi="Times New Roman" w:cs="Times New Roman"/>
          <w:sz w:val="24"/>
          <w:szCs w:val="24"/>
        </w:rPr>
        <w:t>: 1678-1686.</w:t>
      </w:r>
    </w:p>
    <w:p w14:paraId="7574BB4D" w14:textId="77777777" w:rsidR="00951908" w:rsidRPr="002A4BB6" w:rsidRDefault="00951908" w:rsidP="00CC3443">
      <w:pPr>
        <w:spacing w:after="0" w:line="240" w:lineRule="auto"/>
        <w:rPr>
          <w:rFonts w:ascii="Times New Roman" w:hAnsi="Times New Roman" w:cs="Times New Roman"/>
          <w:sz w:val="24"/>
          <w:szCs w:val="24"/>
        </w:rPr>
      </w:pPr>
    </w:p>
    <w:p w14:paraId="1A426985"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Arens-Volland AG, Spassova L, Bohn T (2015) Promising approaches of computer-supported dietary assessment and management—Current research status and available applications. </w:t>
      </w:r>
      <w:r w:rsidRPr="002A4BB6">
        <w:rPr>
          <w:rFonts w:ascii="Times New Roman" w:hAnsi="Times New Roman" w:cs="Times New Roman"/>
          <w:i/>
          <w:sz w:val="24"/>
          <w:szCs w:val="24"/>
        </w:rPr>
        <w:t>International Journal of Medical Informatics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84:</w:t>
      </w:r>
      <w:r w:rsidR="00563CE4" w:rsidRPr="002A4BB6">
        <w:rPr>
          <w:rFonts w:ascii="Times New Roman" w:hAnsi="Times New Roman" w:cs="Times New Roman"/>
          <w:sz w:val="24"/>
          <w:szCs w:val="24"/>
        </w:rPr>
        <w:t xml:space="preserve"> 997-1008.</w:t>
      </w:r>
    </w:p>
    <w:p w14:paraId="00D6C034" w14:textId="77777777" w:rsidR="00951908" w:rsidRPr="002A4BB6" w:rsidRDefault="00951908" w:rsidP="00CC3443">
      <w:pPr>
        <w:pStyle w:val="ListParagraph"/>
        <w:spacing w:after="0"/>
        <w:rPr>
          <w:rFonts w:ascii="Times New Roman" w:hAnsi="Times New Roman" w:cs="Times New Roman"/>
          <w:sz w:val="24"/>
          <w:szCs w:val="24"/>
        </w:rPr>
      </w:pPr>
    </w:p>
    <w:p w14:paraId="499836CC"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Ashfield-Watt P, Welch A, Godward S, Bingham S (2007) Effect of a pilot community intervention on fruit and vegetable intakes: use of FACET (Five-a-day Community Evaluation Tool). </w:t>
      </w:r>
      <w:r w:rsidRPr="002A4BB6">
        <w:rPr>
          <w:rFonts w:ascii="Times New Roman" w:hAnsi="Times New Roman" w:cs="Times New Roman"/>
          <w:i/>
          <w:sz w:val="24"/>
          <w:szCs w:val="24"/>
        </w:rPr>
        <w:t xml:space="preserve">Public Health Nutrition </w:t>
      </w:r>
      <w:r w:rsidRPr="002A4BB6">
        <w:rPr>
          <w:rFonts w:ascii="Times New Roman" w:hAnsi="Times New Roman" w:cs="Times New Roman"/>
          <w:b/>
          <w:sz w:val="24"/>
          <w:szCs w:val="24"/>
        </w:rPr>
        <w:t>10</w:t>
      </w:r>
      <w:r w:rsidRPr="002A4BB6">
        <w:rPr>
          <w:rFonts w:ascii="Times New Roman" w:hAnsi="Times New Roman" w:cs="Times New Roman"/>
          <w:sz w:val="24"/>
          <w:szCs w:val="24"/>
        </w:rPr>
        <w:t>: 671-680.</w:t>
      </w:r>
    </w:p>
    <w:p w14:paraId="6F7B1AE1" w14:textId="77777777" w:rsidR="00951908" w:rsidRPr="002A4BB6" w:rsidRDefault="00951908" w:rsidP="00CC3443">
      <w:pPr>
        <w:spacing w:after="0"/>
        <w:rPr>
          <w:rFonts w:ascii="Times New Roman" w:hAnsi="Times New Roman" w:cs="Times New Roman"/>
          <w:sz w:val="24"/>
          <w:szCs w:val="24"/>
        </w:rPr>
      </w:pPr>
    </w:p>
    <w:p w14:paraId="60C32F2F"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lastRenderedPageBreak/>
        <w:t xml:space="preserve">Bach A, Serra-Majem L, Carrasco JL, Roman B, Ngo J, et al. (2006) The use of indexes evaluating the adherence to the Mediterranean diet in epidemiological studies: a review. </w:t>
      </w:r>
      <w:r w:rsidRPr="002A4BB6">
        <w:rPr>
          <w:rFonts w:ascii="Times New Roman" w:hAnsi="Times New Roman" w:cs="Times New Roman"/>
          <w:i/>
          <w:sz w:val="24"/>
          <w:szCs w:val="24"/>
        </w:rPr>
        <w:t>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9</w:t>
      </w:r>
      <w:r w:rsidR="00563CE4" w:rsidRPr="002A4BB6">
        <w:rPr>
          <w:rFonts w:ascii="Times New Roman" w:hAnsi="Times New Roman" w:cs="Times New Roman"/>
          <w:sz w:val="24"/>
          <w:szCs w:val="24"/>
        </w:rPr>
        <w:t>: 132.</w:t>
      </w:r>
    </w:p>
    <w:p w14:paraId="3AF60B3F" w14:textId="77777777" w:rsidR="00951908" w:rsidRPr="002A4BB6" w:rsidRDefault="00951908" w:rsidP="00CC3443">
      <w:pPr>
        <w:pStyle w:val="ListParagraph"/>
        <w:spacing w:after="0"/>
        <w:rPr>
          <w:rFonts w:ascii="Times New Roman" w:hAnsi="Times New Roman" w:cs="Times New Roman"/>
          <w:sz w:val="24"/>
          <w:szCs w:val="24"/>
        </w:rPr>
      </w:pPr>
    </w:p>
    <w:p w14:paraId="6588AD64" w14:textId="332AAC0A" w:rsidR="00951908"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Bates, B., Lennox, A., Prentice, A., Bates, C. J., Page, P., Nicholson, S. &amp; Swan, G. 2014. National Diet and Nutrition Survey: Results from Years 1, 2, 3 and 4 (combined) of the Rolling Programme (2008/2009-2011/2012): a Survey Carried Out on Behalf of Public Health England and the Food Standards Agency, </w:t>
      </w:r>
      <w:r w:rsidRPr="002A4BB6">
        <w:rPr>
          <w:rFonts w:ascii="Times New Roman" w:hAnsi="Times New Roman" w:cs="Times New Roman"/>
          <w:i/>
          <w:sz w:val="24"/>
          <w:szCs w:val="24"/>
        </w:rPr>
        <w:t>Public Health England</w:t>
      </w:r>
      <w:r w:rsidR="00CC3443" w:rsidRPr="002A4BB6">
        <w:rPr>
          <w:rFonts w:ascii="Times New Roman" w:hAnsi="Times New Roman" w:cs="Times New Roman"/>
          <w:sz w:val="24"/>
          <w:szCs w:val="24"/>
        </w:rPr>
        <w:t>.</w:t>
      </w:r>
    </w:p>
    <w:p w14:paraId="4770B77C" w14:textId="77777777" w:rsidR="00951908" w:rsidRPr="002A4BB6" w:rsidRDefault="00951908" w:rsidP="00CC3443">
      <w:pPr>
        <w:pStyle w:val="ListParagraph"/>
        <w:spacing w:after="0" w:line="240" w:lineRule="auto"/>
        <w:rPr>
          <w:rFonts w:ascii="Times New Roman" w:hAnsi="Times New Roman" w:cs="Times New Roman"/>
          <w:sz w:val="24"/>
          <w:szCs w:val="24"/>
        </w:rPr>
      </w:pPr>
    </w:p>
    <w:p w14:paraId="4A3BE7F0" w14:textId="0716CE82"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Bell LK, Golley RK, Magarey AA (2013) Short tools to assess young children's dietary intake: a systematic review focusing on application to dietary index research. </w:t>
      </w:r>
      <w:r w:rsidRPr="002A4BB6">
        <w:rPr>
          <w:rFonts w:ascii="Times New Roman" w:hAnsi="Times New Roman" w:cs="Times New Roman"/>
          <w:i/>
          <w:sz w:val="24"/>
          <w:szCs w:val="24"/>
        </w:rPr>
        <w:t>Journal of Obesity</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2013</w:t>
      </w:r>
      <w:r w:rsidRPr="002A4BB6">
        <w:rPr>
          <w:rFonts w:ascii="Times New Roman" w:hAnsi="Times New Roman" w:cs="Times New Roman"/>
          <w:sz w:val="24"/>
          <w:szCs w:val="24"/>
        </w:rPr>
        <w:t xml:space="preserve"> 1-17</w:t>
      </w:r>
      <w:r w:rsidR="00CC3443" w:rsidRPr="002A4BB6">
        <w:rPr>
          <w:rFonts w:ascii="Times New Roman" w:hAnsi="Times New Roman" w:cs="Times New Roman"/>
          <w:sz w:val="24"/>
          <w:szCs w:val="24"/>
        </w:rPr>
        <w:t>.</w:t>
      </w:r>
    </w:p>
    <w:p w14:paraId="773DBE7F" w14:textId="77777777" w:rsidR="00951908" w:rsidRPr="002A4BB6" w:rsidRDefault="00951908" w:rsidP="00CC3443">
      <w:pPr>
        <w:pStyle w:val="ListParagraph"/>
        <w:spacing w:after="0"/>
        <w:rPr>
          <w:rFonts w:ascii="Times New Roman" w:hAnsi="Times New Roman" w:cs="Times New Roman"/>
          <w:sz w:val="24"/>
          <w:szCs w:val="24"/>
        </w:rPr>
      </w:pPr>
    </w:p>
    <w:p w14:paraId="16C205F3" w14:textId="10FD00A9" w:rsidR="00951908"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Bingham S, Gill C, Welch A, Day K, Cassidy A, et al. (1994) Comparison of dietary assessment methods in nutritional epidemiology: weighed records v. 24 h recalls, food-frequency questionnaires and estimated-diet records.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72</w:t>
      </w:r>
      <w:r w:rsidRPr="002A4BB6">
        <w:rPr>
          <w:rFonts w:ascii="Times New Roman" w:hAnsi="Times New Roman" w:cs="Times New Roman"/>
          <w:sz w:val="24"/>
          <w:szCs w:val="24"/>
        </w:rPr>
        <w:t>: 619-643</w:t>
      </w:r>
      <w:r w:rsidR="00CC3443" w:rsidRPr="002A4BB6">
        <w:rPr>
          <w:rFonts w:ascii="Times New Roman" w:hAnsi="Times New Roman" w:cs="Times New Roman"/>
          <w:sz w:val="24"/>
          <w:szCs w:val="24"/>
        </w:rPr>
        <w:t>.</w:t>
      </w:r>
    </w:p>
    <w:p w14:paraId="2C6AFFD7" w14:textId="77777777" w:rsidR="00951908" w:rsidRPr="002A4BB6" w:rsidRDefault="00951908" w:rsidP="00CC3443">
      <w:pPr>
        <w:pStyle w:val="ListParagraph"/>
        <w:spacing w:after="0"/>
        <w:rPr>
          <w:rFonts w:ascii="Times New Roman" w:hAnsi="Times New Roman" w:cs="Times New Roman"/>
          <w:sz w:val="24"/>
          <w:szCs w:val="24"/>
        </w:rPr>
      </w:pPr>
    </w:p>
    <w:p w14:paraId="1FE5964D"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Bingham SA, Day NE (1997) Using biochemical markers to assess the validity of prospective dietary assessment methods and the effect of energy adjustment. </w:t>
      </w:r>
      <w:r w:rsidRPr="002A4BB6">
        <w:rPr>
          <w:rFonts w:ascii="Times New Roman" w:hAnsi="Times New Roman" w:cs="Times New Roman"/>
          <w:i/>
          <w:sz w:val="24"/>
          <w:szCs w:val="24"/>
        </w:rPr>
        <w:t>The American Journal of Clinical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65</w:t>
      </w:r>
      <w:r w:rsidRPr="002A4BB6">
        <w:rPr>
          <w:rFonts w:ascii="Times New Roman" w:hAnsi="Times New Roman" w:cs="Times New Roman"/>
          <w:sz w:val="24"/>
          <w:szCs w:val="24"/>
        </w:rPr>
        <w:t>: 1130S-1137S.</w:t>
      </w:r>
    </w:p>
    <w:p w14:paraId="45C3CE7B"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Bingham SA, Gill C, Welch A, Cassidy A, Runswick SA, et al. (1997) Validation of dietary assessment methods in the UK arm of EPIC using weighed records, and 24- hour urinary nitrogen and potassium and serum vitamin C and carotenoids as biomarkers. </w:t>
      </w:r>
      <w:r w:rsidRPr="002A4BB6">
        <w:rPr>
          <w:rFonts w:ascii="Times New Roman" w:hAnsi="Times New Roman" w:cs="Times New Roman"/>
          <w:i/>
          <w:sz w:val="24"/>
          <w:szCs w:val="24"/>
        </w:rPr>
        <w:t>International Journal of Epidemiology</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26</w:t>
      </w:r>
      <w:r w:rsidRPr="002A4BB6">
        <w:rPr>
          <w:rFonts w:ascii="Times New Roman" w:hAnsi="Times New Roman" w:cs="Times New Roman"/>
          <w:sz w:val="24"/>
          <w:szCs w:val="24"/>
        </w:rPr>
        <w:t>: S137.</w:t>
      </w:r>
    </w:p>
    <w:p w14:paraId="03D51B9B" w14:textId="77777777" w:rsidR="00951908" w:rsidRPr="002A4BB6" w:rsidRDefault="00951908" w:rsidP="00CC3443">
      <w:pPr>
        <w:pStyle w:val="ListParagraph"/>
        <w:spacing w:after="0"/>
        <w:rPr>
          <w:rFonts w:ascii="Times New Roman" w:hAnsi="Times New Roman" w:cs="Times New Roman"/>
          <w:sz w:val="24"/>
          <w:szCs w:val="24"/>
        </w:rPr>
      </w:pPr>
    </w:p>
    <w:p w14:paraId="2190B166" w14:textId="550F060C" w:rsidR="00951908"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Bingham SA (2002) Biomarkers in nutritional epidemiology. </w:t>
      </w:r>
      <w:r w:rsidRPr="002A4BB6">
        <w:rPr>
          <w:rFonts w:ascii="Times New Roman" w:hAnsi="Times New Roman" w:cs="Times New Roman"/>
          <w:i/>
          <w:sz w:val="24"/>
          <w:szCs w:val="24"/>
        </w:rPr>
        <w:t xml:space="preserve">Public Health Nutrition </w:t>
      </w:r>
      <w:r w:rsidRPr="002A4BB6">
        <w:rPr>
          <w:rFonts w:ascii="Times New Roman" w:hAnsi="Times New Roman" w:cs="Times New Roman"/>
          <w:b/>
          <w:sz w:val="24"/>
          <w:szCs w:val="24"/>
        </w:rPr>
        <w:t>5:</w:t>
      </w:r>
      <w:r w:rsidRPr="002A4BB6">
        <w:rPr>
          <w:rFonts w:ascii="Times New Roman" w:hAnsi="Times New Roman" w:cs="Times New Roman"/>
          <w:sz w:val="24"/>
          <w:szCs w:val="24"/>
        </w:rPr>
        <w:t xml:space="preserve"> 821-827</w:t>
      </w:r>
      <w:r w:rsidR="00CC3443" w:rsidRPr="002A4BB6">
        <w:rPr>
          <w:rFonts w:ascii="Times New Roman" w:hAnsi="Times New Roman" w:cs="Times New Roman"/>
          <w:sz w:val="24"/>
          <w:szCs w:val="24"/>
        </w:rPr>
        <w:t>.</w:t>
      </w:r>
    </w:p>
    <w:p w14:paraId="46F25059" w14:textId="77777777" w:rsidR="00951908" w:rsidRPr="002A4BB6" w:rsidRDefault="00951908" w:rsidP="00CC3443">
      <w:pPr>
        <w:pStyle w:val="ListParagraph"/>
        <w:spacing w:after="0"/>
        <w:rPr>
          <w:rFonts w:ascii="Times New Roman" w:hAnsi="Times New Roman" w:cs="Times New Roman"/>
          <w:sz w:val="24"/>
          <w:szCs w:val="24"/>
        </w:rPr>
      </w:pPr>
    </w:p>
    <w:p w14:paraId="59014C4F"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Black AE, Welch AA, Bingham SA (2000) Validation of dietary intakes measured by diet history against24 h urinary nitrogen excretion and energy expenditure measuredby the doubly-labelled water method in middle-aged women. </w:t>
      </w:r>
      <w:r w:rsidRPr="002A4BB6">
        <w:rPr>
          <w:rFonts w:ascii="Times New Roman" w:hAnsi="Times New Roman" w:cs="Times New Roman"/>
          <w:i/>
          <w:sz w:val="24"/>
          <w:szCs w:val="24"/>
        </w:rPr>
        <w:t>British Journal of Nutrition</w:t>
      </w:r>
      <w:r w:rsidRPr="002A4BB6">
        <w:rPr>
          <w:rFonts w:ascii="Times New Roman" w:hAnsi="Times New Roman" w:cs="Times New Roman"/>
          <w:b/>
          <w:sz w:val="24"/>
          <w:szCs w:val="24"/>
        </w:rPr>
        <w:t xml:space="preserve"> 83</w:t>
      </w:r>
      <w:r w:rsidR="00563CE4" w:rsidRPr="002A4BB6">
        <w:rPr>
          <w:rFonts w:ascii="Times New Roman" w:hAnsi="Times New Roman" w:cs="Times New Roman"/>
          <w:sz w:val="24"/>
          <w:szCs w:val="24"/>
        </w:rPr>
        <w:t>: 341-354.</w:t>
      </w:r>
    </w:p>
    <w:p w14:paraId="21D954B5" w14:textId="77777777" w:rsidR="00951908" w:rsidRPr="002A4BB6" w:rsidRDefault="00951908" w:rsidP="00CC3443">
      <w:pPr>
        <w:pStyle w:val="ListParagraph"/>
        <w:spacing w:after="0"/>
        <w:rPr>
          <w:rFonts w:ascii="Times New Roman" w:hAnsi="Times New Roman" w:cs="Times New Roman"/>
          <w:sz w:val="24"/>
          <w:szCs w:val="24"/>
        </w:rPr>
      </w:pPr>
    </w:p>
    <w:p w14:paraId="29936DB6" w14:textId="77777777" w:rsidR="00951908"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Bland, J.M. &amp; Altman, D (1986). Statistical methods for assessing agreement between two methods of clinical measurement. </w:t>
      </w:r>
      <w:r w:rsidRPr="002A4BB6">
        <w:rPr>
          <w:rFonts w:ascii="Times New Roman" w:hAnsi="Times New Roman" w:cs="Times New Roman"/>
          <w:i/>
          <w:sz w:val="24"/>
          <w:szCs w:val="24"/>
        </w:rPr>
        <w:t>The Lancet</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327</w:t>
      </w:r>
      <w:r w:rsidRPr="002A4BB6">
        <w:rPr>
          <w:rFonts w:ascii="Times New Roman" w:hAnsi="Times New Roman" w:cs="Times New Roman"/>
          <w:sz w:val="24"/>
          <w:szCs w:val="24"/>
        </w:rPr>
        <w:t xml:space="preserve"> (8476) 307-310</w:t>
      </w:r>
    </w:p>
    <w:p w14:paraId="17E49D4F" w14:textId="77777777" w:rsidR="00951908" w:rsidRPr="002A4BB6" w:rsidRDefault="00951908" w:rsidP="00CC3443">
      <w:pPr>
        <w:spacing w:after="0"/>
        <w:rPr>
          <w:rFonts w:ascii="Times New Roman" w:hAnsi="Times New Roman" w:cs="Times New Roman"/>
          <w:sz w:val="24"/>
          <w:szCs w:val="24"/>
        </w:rPr>
      </w:pPr>
    </w:p>
    <w:p w14:paraId="3873B066"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Bodner C, Soutar A, New S, Scaife A, Byres M, et al. (1998) Validation of a food frequency questionnaire for use in a Scottish population: correlation of antioxidant vitamin intakes with biochemical measures. </w:t>
      </w:r>
      <w:r w:rsidRPr="002A4BB6">
        <w:rPr>
          <w:rFonts w:ascii="Times New Roman" w:hAnsi="Times New Roman" w:cs="Times New Roman"/>
          <w:i/>
          <w:sz w:val="24"/>
          <w:szCs w:val="24"/>
        </w:rPr>
        <w:t>Journal of Human Nutrition and Dietetics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11</w:t>
      </w:r>
      <w:r w:rsidRPr="002A4BB6">
        <w:rPr>
          <w:rFonts w:ascii="Times New Roman" w:hAnsi="Times New Roman" w:cs="Times New Roman"/>
          <w:sz w:val="24"/>
          <w:szCs w:val="24"/>
        </w:rPr>
        <w:t>: 373-380.</w:t>
      </w:r>
    </w:p>
    <w:p w14:paraId="49430495" w14:textId="77777777" w:rsidR="00951908" w:rsidRPr="002A4BB6" w:rsidRDefault="00951908" w:rsidP="00CC3443">
      <w:pPr>
        <w:pStyle w:val="ListParagraph"/>
        <w:spacing w:after="0"/>
        <w:rPr>
          <w:rFonts w:ascii="Times New Roman" w:hAnsi="Times New Roman" w:cs="Times New Roman"/>
          <w:sz w:val="24"/>
          <w:szCs w:val="24"/>
        </w:rPr>
      </w:pPr>
    </w:p>
    <w:p w14:paraId="2B13A591" w14:textId="77777777" w:rsidR="00951908"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lastRenderedPageBreak/>
        <w:t xml:space="preserve">Bolton-Smith C, Casey C, Gey K, Smith W, Tunstall-Pedoe H (1991) Antioxidant vitamin intakes assessed using a food-frequency questionnaire: correlation with biochemical status in smokers and non-smokers.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65</w:t>
      </w:r>
      <w:r w:rsidRPr="002A4BB6">
        <w:rPr>
          <w:rFonts w:ascii="Times New Roman" w:hAnsi="Times New Roman" w:cs="Times New Roman"/>
          <w:sz w:val="24"/>
          <w:szCs w:val="24"/>
        </w:rPr>
        <w:t>: 337-346.</w:t>
      </w:r>
    </w:p>
    <w:p w14:paraId="2BC3728F" w14:textId="77777777" w:rsidR="00951908" w:rsidRPr="002A4BB6" w:rsidRDefault="00951908" w:rsidP="00CC3443">
      <w:pPr>
        <w:pStyle w:val="ListParagraph"/>
        <w:spacing w:after="0"/>
        <w:rPr>
          <w:rFonts w:ascii="Times New Roman" w:hAnsi="Times New Roman" w:cs="Times New Roman"/>
          <w:sz w:val="24"/>
          <w:szCs w:val="24"/>
        </w:rPr>
      </w:pPr>
    </w:p>
    <w:p w14:paraId="040EAB59"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Bradley J, Simpson E, Poliakov I, Matthews JN, Olivier P, et al. (2016) Comparison of INTAKE24 (an online 24-h dietary recall tool) with interviewer-led 24-h recall in 11–24 year-old. </w:t>
      </w:r>
      <w:r w:rsidRPr="002A4BB6">
        <w:rPr>
          <w:rFonts w:ascii="Times New Roman" w:hAnsi="Times New Roman" w:cs="Times New Roman"/>
          <w:i/>
          <w:sz w:val="24"/>
          <w:szCs w:val="24"/>
        </w:rPr>
        <w:t>Nutrients</w:t>
      </w:r>
      <w:r w:rsidRPr="002A4BB6">
        <w:rPr>
          <w:rFonts w:ascii="Times New Roman" w:hAnsi="Times New Roman" w:cs="Times New Roman"/>
          <w:b/>
          <w:i/>
          <w:sz w:val="24"/>
          <w:szCs w:val="24"/>
        </w:rPr>
        <w:t xml:space="preserve"> </w:t>
      </w:r>
      <w:r w:rsidRPr="002A4BB6">
        <w:rPr>
          <w:rFonts w:ascii="Times New Roman" w:hAnsi="Times New Roman" w:cs="Times New Roman"/>
          <w:b/>
          <w:sz w:val="24"/>
          <w:szCs w:val="24"/>
        </w:rPr>
        <w:t>8:</w:t>
      </w:r>
      <w:r w:rsidRPr="002A4BB6">
        <w:rPr>
          <w:rFonts w:ascii="Times New Roman" w:hAnsi="Times New Roman" w:cs="Times New Roman"/>
          <w:sz w:val="24"/>
          <w:szCs w:val="24"/>
        </w:rPr>
        <w:t xml:space="preserve"> 358.</w:t>
      </w:r>
    </w:p>
    <w:p w14:paraId="41D02F2D" w14:textId="77777777" w:rsidR="00951908" w:rsidRPr="002A4BB6" w:rsidRDefault="00951908" w:rsidP="00CC3443">
      <w:pPr>
        <w:pStyle w:val="ListParagraph"/>
        <w:spacing w:after="0"/>
        <w:rPr>
          <w:rFonts w:ascii="Times New Roman" w:hAnsi="Times New Roman" w:cs="Times New Roman"/>
          <w:sz w:val="24"/>
          <w:szCs w:val="24"/>
        </w:rPr>
      </w:pPr>
    </w:p>
    <w:p w14:paraId="6AAEB3E0"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Broadfield E, McKeever T, Fogarty A, Britton J (2003) Measuring dietary fatty acid intake: validation of a food-frequency questionnaire against 7d weighed records.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90</w:t>
      </w:r>
      <w:r w:rsidRPr="002A4BB6">
        <w:rPr>
          <w:rFonts w:ascii="Times New Roman" w:hAnsi="Times New Roman" w:cs="Times New Roman"/>
          <w:sz w:val="24"/>
          <w:szCs w:val="24"/>
        </w:rPr>
        <w:t>: 215-220.</w:t>
      </w:r>
    </w:p>
    <w:p w14:paraId="4B37931B" w14:textId="77777777" w:rsidR="00951908" w:rsidRPr="002A4BB6" w:rsidRDefault="00951908" w:rsidP="00CC3443">
      <w:pPr>
        <w:spacing w:after="0"/>
        <w:rPr>
          <w:rFonts w:ascii="Times New Roman" w:hAnsi="Times New Roman" w:cs="Times New Roman"/>
          <w:sz w:val="24"/>
          <w:szCs w:val="24"/>
        </w:rPr>
      </w:pPr>
    </w:p>
    <w:p w14:paraId="2E1360E1"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Brunner E, Juneja M, Marmot M (2001) Dietary assessment in Whitehall II: comparison of 7 d diet diary and food-frequency questionnaire and validity against biomarkers.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86</w:t>
      </w:r>
      <w:r w:rsidRPr="002A4BB6">
        <w:rPr>
          <w:rFonts w:ascii="Times New Roman" w:hAnsi="Times New Roman" w:cs="Times New Roman"/>
          <w:sz w:val="24"/>
          <w:szCs w:val="24"/>
        </w:rPr>
        <w:t>: 405-414.</w:t>
      </w:r>
    </w:p>
    <w:p w14:paraId="38786B0F" w14:textId="77777777" w:rsidR="00951908" w:rsidRPr="002A4BB6" w:rsidRDefault="00951908" w:rsidP="00CC3443">
      <w:pPr>
        <w:pStyle w:val="ListParagraph"/>
        <w:spacing w:after="0"/>
        <w:rPr>
          <w:rFonts w:ascii="Times New Roman" w:hAnsi="Times New Roman" w:cs="Times New Roman"/>
          <w:sz w:val="24"/>
          <w:szCs w:val="24"/>
        </w:rPr>
      </w:pPr>
    </w:p>
    <w:p w14:paraId="7EAFF7AF" w14:textId="365C23BA"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Bryant M, Ashton L, Brown J, Jebb S, Wright J, et al. (2014) Systematic review to identify and appraise outcome measures used to evaluate childhood obesity treatment interventions (CoOR): evidence of purpose, application, validity, reliability and sensitivity. </w:t>
      </w:r>
      <w:r w:rsidRPr="002A4BB6">
        <w:rPr>
          <w:rFonts w:ascii="Times New Roman" w:hAnsi="Times New Roman" w:cs="Times New Roman"/>
          <w:i/>
          <w:sz w:val="24"/>
          <w:szCs w:val="24"/>
        </w:rPr>
        <w:t xml:space="preserve">Health Technology Assessment </w:t>
      </w:r>
      <w:r w:rsidRPr="002A4BB6">
        <w:rPr>
          <w:rFonts w:ascii="Times New Roman" w:hAnsi="Times New Roman" w:cs="Times New Roman"/>
          <w:b/>
          <w:sz w:val="24"/>
          <w:szCs w:val="24"/>
        </w:rPr>
        <w:t>18</w:t>
      </w:r>
      <w:r w:rsidR="00563CE4" w:rsidRPr="002A4BB6">
        <w:rPr>
          <w:rFonts w:ascii="Times New Roman" w:hAnsi="Times New Roman" w:cs="Times New Roman"/>
          <w:sz w:val="24"/>
          <w:szCs w:val="24"/>
        </w:rPr>
        <w:t xml:space="preserve"> (51)</w:t>
      </w:r>
      <w:r w:rsidR="00CC3443" w:rsidRPr="002A4BB6">
        <w:rPr>
          <w:rFonts w:ascii="Times New Roman" w:hAnsi="Times New Roman" w:cs="Times New Roman"/>
          <w:sz w:val="24"/>
          <w:szCs w:val="24"/>
        </w:rPr>
        <w:t>.</w:t>
      </w:r>
    </w:p>
    <w:p w14:paraId="3FBE0197" w14:textId="77777777" w:rsidR="00951908" w:rsidRPr="002A4BB6" w:rsidRDefault="00951908" w:rsidP="00CC3443">
      <w:pPr>
        <w:spacing w:after="0"/>
        <w:rPr>
          <w:rFonts w:ascii="Times New Roman" w:hAnsi="Times New Roman" w:cs="Times New Roman"/>
          <w:sz w:val="24"/>
          <w:szCs w:val="24"/>
        </w:rPr>
      </w:pPr>
    </w:p>
    <w:p w14:paraId="774FD1FF"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Burrows TL, Martin RJ, Collins CE (2010)</w:t>
      </w:r>
      <w:r w:rsidR="00951908" w:rsidRPr="002A4BB6">
        <w:rPr>
          <w:rFonts w:ascii="Times New Roman" w:hAnsi="Times New Roman" w:cs="Times New Roman"/>
          <w:sz w:val="24"/>
          <w:szCs w:val="24"/>
        </w:rPr>
        <w:t>.</w:t>
      </w:r>
      <w:r w:rsidRPr="002A4BB6">
        <w:rPr>
          <w:rFonts w:ascii="Times New Roman" w:hAnsi="Times New Roman" w:cs="Times New Roman"/>
          <w:sz w:val="24"/>
          <w:szCs w:val="24"/>
        </w:rPr>
        <w:t xml:space="preserve"> A systematic review of the validity of dietary assessment methods in children when compared with the method of doubly labeled water. </w:t>
      </w:r>
      <w:r w:rsidRPr="002A4BB6">
        <w:rPr>
          <w:rFonts w:ascii="Times New Roman" w:hAnsi="Times New Roman" w:cs="Times New Roman"/>
          <w:i/>
          <w:sz w:val="24"/>
          <w:szCs w:val="24"/>
        </w:rPr>
        <w:t>Journal of the American Dietetic Association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110:</w:t>
      </w:r>
      <w:r w:rsidRPr="002A4BB6">
        <w:rPr>
          <w:rFonts w:ascii="Times New Roman" w:hAnsi="Times New Roman" w:cs="Times New Roman"/>
          <w:sz w:val="24"/>
          <w:szCs w:val="24"/>
        </w:rPr>
        <w:t xml:space="preserve"> 1501-1510.</w:t>
      </w:r>
    </w:p>
    <w:p w14:paraId="4C38232A" w14:textId="77777777" w:rsidR="00951908" w:rsidRPr="002A4BB6" w:rsidRDefault="00951908" w:rsidP="00CC3443">
      <w:pPr>
        <w:spacing w:after="0"/>
        <w:rPr>
          <w:rFonts w:ascii="Times New Roman" w:hAnsi="Times New Roman" w:cs="Times New Roman"/>
          <w:sz w:val="24"/>
          <w:szCs w:val="24"/>
        </w:rPr>
      </w:pPr>
    </w:p>
    <w:p w14:paraId="20A9E218"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Burrows T, Golley RK, Khambalia A, McNaughton SA, Magarey A, et al. (2012) The quality of dietary intake methodology and reporting in child and adolescent obesity intervention trials: a systematic review. </w:t>
      </w:r>
      <w:r w:rsidRPr="002A4BB6">
        <w:rPr>
          <w:rFonts w:ascii="Times New Roman" w:hAnsi="Times New Roman" w:cs="Times New Roman"/>
          <w:i/>
          <w:sz w:val="24"/>
          <w:szCs w:val="24"/>
        </w:rPr>
        <w:t>Obesity Reviews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13</w:t>
      </w:r>
      <w:r w:rsidRPr="002A4BB6">
        <w:rPr>
          <w:rFonts w:ascii="Times New Roman" w:hAnsi="Times New Roman" w:cs="Times New Roman"/>
          <w:sz w:val="24"/>
          <w:szCs w:val="24"/>
        </w:rPr>
        <w:t>: 1125-1138.</w:t>
      </w:r>
    </w:p>
    <w:p w14:paraId="30537269" w14:textId="77777777" w:rsidR="00951908" w:rsidRPr="002A4BB6" w:rsidRDefault="00951908" w:rsidP="00CC3443">
      <w:pPr>
        <w:pStyle w:val="ListParagraph"/>
        <w:spacing w:after="0"/>
        <w:rPr>
          <w:rFonts w:ascii="Times New Roman" w:hAnsi="Times New Roman" w:cs="Times New Roman"/>
          <w:sz w:val="24"/>
          <w:szCs w:val="24"/>
        </w:rPr>
      </w:pPr>
    </w:p>
    <w:p w14:paraId="0C58E8C2"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Cade JE (2017) Measuring diet in the 21st century: use of new technologies. </w:t>
      </w:r>
      <w:r w:rsidRPr="002A4BB6">
        <w:rPr>
          <w:rFonts w:ascii="Times New Roman" w:hAnsi="Times New Roman" w:cs="Times New Roman"/>
          <w:i/>
          <w:sz w:val="24"/>
          <w:szCs w:val="24"/>
        </w:rPr>
        <w:t>Proceedings of the Nutrition Society</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76 (3</w:t>
      </w:r>
      <w:r w:rsidRPr="002A4BB6">
        <w:rPr>
          <w:rFonts w:ascii="Times New Roman" w:hAnsi="Times New Roman" w:cs="Times New Roman"/>
          <w:sz w:val="24"/>
          <w:szCs w:val="24"/>
        </w:rPr>
        <w:t>) 276-282.</w:t>
      </w:r>
    </w:p>
    <w:p w14:paraId="49E6204F" w14:textId="77777777" w:rsidR="00951908" w:rsidRPr="002A4BB6" w:rsidRDefault="00951908" w:rsidP="00CC3443">
      <w:pPr>
        <w:spacing w:after="0"/>
        <w:rPr>
          <w:rFonts w:ascii="Times New Roman" w:hAnsi="Times New Roman" w:cs="Times New Roman"/>
          <w:sz w:val="24"/>
          <w:szCs w:val="24"/>
        </w:rPr>
      </w:pPr>
    </w:p>
    <w:p w14:paraId="1C725BA1"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Cade, J, Warthon-Medina, M, Albar, S, Alwan, N.A. &amp; Ness, A et al (2017). DIET@NET: Best Practice Guidelines for dietary assessment in health research</w:t>
      </w:r>
    </w:p>
    <w:p w14:paraId="6A31FCAA" w14:textId="77777777" w:rsidR="00951908" w:rsidRPr="002A4BB6" w:rsidRDefault="00951908" w:rsidP="00CC3443">
      <w:pPr>
        <w:pStyle w:val="ListParagraph"/>
        <w:spacing w:after="0"/>
        <w:rPr>
          <w:rFonts w:ascii="Times New Roman" w:hAnsi="Times New Roman" w:cs="Times New Roman"/>
          <w:sz w:val="24"/>
          <w:szCs w:val="24"/>
        </w:rPr>
      </w:pPr>
    </w:p>
    <w:p w14:paraId="1AB6E30C"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Cade J, Burley V, Warm D, Thompson R, Margetts B (2004) Food-frequency questionnaires: a review of their design, validation and utilisation. </w:t>
      </w:r>
      <w:r w:rsidRPr="002A4BB6">
        <w:rPr>
          <w:rFonts w:ascii="Times New Roman" w:hAnsi="Times New Roman" w:cs="Times New Roman"/>
          <w:i/>
          <w:sz w:val="24"/>
          <w:szCs w:val="24"/>
        </w:rPr>
        <w:t>Nutrition Research Reviews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17</w:t>
      </w:r>
      <w:r w:rsidRPr="002A4BB6">
        <w:rPr>
          <w:rFonts w:ascii="Times New Roman" w:hAnsi="Times New Roman" w:cs="Times New Roman"/>
          <w:sz w:val="24"/>
          <w:szCs w:val="24"/>
        </w:rPr>
        <w:t>: 5-22.</w:t>
      </w:r>
    </w:p>
    <w:p w14:paraId="7530FC4D" w14:textId="77777777" w:rsidR="00951908" w:rsidRPr="002A4BB6" w:rsidRDefault="00951908" w:rsidP="00CC3443">
      <w:pPr>
        <w:spacing w:after="0"/>
        <w:rPr>
          <w:rFonts w:ascii="Times New Roman" w:hAnsi="Times New Roman" w:cs="Times New Roman"/>
          <w:sz w:val="24"/>
          <w:szCs w:val="24"/>
        </w:rPr>
      </w:pPr>
    </w:p>
    <w:p w14:paraId="734C17F8"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Cade J, Frear L, Greenwood D (2006) Assessment of diet in young children with an emphasis on fruit and vegetable intake: using CADET–Child and Diet Evaluation Tool. </w:t>
      </w:r>
      <w:r w:rsidRPr="002A4BB6">
        <w:rPr>
          <w:rFonts w:ascii="Times New Roman" w:hAnsi="Times New Roman" w:cs="Times New Roman"/>
          <w:i/>
          <w:sz w:val="24"/>
          <w:szCs w:val="24"/>
        </w:rPr>
        <w:t>Public Health Nutrition</w:t>
      </w:r>
      <w:r w:rsidRPr="002A4BB6">
        <w:rPr>
          <w:rFonts w:ascii="Times New Roman" w:hAnsi="Times New Roman" w:cs="Times New Roman"/>
          <w:b/>
          <w:sz w:val="24"/>
          <w:szCs w:val="24"/>
        </w:rPr>
        <w:t xml:space="preserve"> 9:</w:t>
      </w:r>
      <w:r w:rsidRPr="002A4BB6">
        <w:rPr>
          <w:rFonts w:ascii="Times New Roman" w:hAnsi="Times New Roman" w:cs="Times New Roman"/>
          <w:sz w:val="24"/>
          <w:szCs w:val="24"/>
        </w:rPr>
        <w:t xml:space="preserve"> 501-508.</w:t>
      </w:r>
    </w:p>
    <w:p w14:paraId="49408AFE" w14:textId="77777777" w:rsidR="00951908" w:rsidRPr="002A4BB6" w:rsidRDefault="00951908" w:rsidP="00CC3443">
      <w:pPr>
        <w:pStyle w:val="ListParagraph"/>
        <w:spacing w:after="0"/>
        <w:rPr>
          <w:rFonts w:ascii="Times New Roman" w:hAnsi="Times New Roman" w:cs="Times New Roman"/>
          <w:sz w:val="24"/>
          <w:szCs w:val="24"/>
        </w:rPr>
      </w:pPr>
    </w:p>
    <w:p w14:paraId="4C20FC87" w14:textId="77777777" w:rsidR="00951908" w:rsidRPr="002A4BB6" w:rsidRDefault="007F1C82" w:rsidP="00CC3443">
      <w:pPr>
        <w:spacing w:after="0"/>
        <w:ind w:left="360"/>
        <w:rPr>
          <w:rFonts w:ascii="Times New Roman" w:hAnsi="Times New Roman" w:cs="Times New Roman"/>
          <w:sz w:val="24"/>
          <w:szCs w:val="24"/>
          <w:lang w:val="de-DE"/>
        </w:rPr>
      </w:pPr>
      <w:r w:rsidRPr="002A4BB6">
        <w:rPr>
          <w:rFonts w:ascii="Times New Roman" w:hAnsi="Times New Roman" w:cs="Times New Roman"/>
          <w:sz w:val="24"/>
          <w:szCs w:val="24"/>
        </w:rPr>
        <w:lastRenderedPageBreak/>
        <w:t>Cade J, Thompson R, Burley V, Warm D (2002) Development, validation and utilisation of food-frequency questionnaires–a review.</w:t>
      </w:r>
      <w:r w:rsidRPr="002A4BB6">
        <w:rPr>
          <w:rFonts w:ascii="Times New Roman" w:hAnsi="Times New Roman" w:cs="Times New Roman"/>
          <w:i/>
          <w:sz w:val="24"/>
          <w:szCs w:val="24"/>
        </w:rPr>
        <w:t xml:space="preserve"> </w:t>
      </w:r>
      <w:r w:rsidRPr="002A4BB6">
        <w:rPr>
          <w:rFonts w:ascii="Times New Roman" w:hAnsi="Times New Roman" w:cs="Times New Roman"/>
          <w:i/>
          <w:sz w:val="24"/>
          <w:szCs w:val="24"/>
          <w:lang w:val="de-DE"/>
        </w:rPr>
        <w:t>Public Health Nutrition</w:t>
      </w:r>
      <w:r w:rsidRPr="002A4BB6">
        <w:rPr>
          <w:rFonts w:ascii="Times New Roman" w:hAnsi="Times New Roman" w:cs="Times New Roman"/>
          <w:sz w:val="24"/>
          <w:szCs w:val="24"/>
          <w:lang w:val="de-DE"/>
        </w:rPr>
        <w:t xml:space="preserve"> 5: 567-587.</w:t>
      </w:r>
    </w:p>
    <w:p w14:paraId="2884A11C" w14:textId="77777777" w:rsidR="00951908" w:rsidRPr="002A4BB6" w:rsidRDefault="00951908" w:rsidP="00CC3443">
      <w:pPr>
        <w:pStyle w:val="ListParagraph"/>
        <w:spacing w:after="0"/>
        <w:rPr>
          <w:rFonts w:ascii="Times New Roman" w:hAnsi="Times New Roman" w:cs="Times New Roman"/>
          <w:sz w:val="24"/>
          <w:szCs w:val="24"/>
          <w:lang w:val="de-DE"/>
        </w:rPr>
      </w:pPr>
    </w:p>
    <w:p w14:paraId="03256F64"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Calfas KJ, Zabinski MF, Rupp J (2000) Practical nutrition assessment in primary care settings: A review.</w:t>
      </w:r>
      <w:r w:rsidRPr="002A4BB6">
        <w:rPr>
          <w:rFonts w:ascii="Times New Roman" w:hAnsi="Times New Roman" w:cs="Times New Roman"/>
          <w:i/>
          <w:sz w:val="24"/>
          <w:szCs w:val="24"/>
        </w:rPr>
        <w:t xml:space="preserve"> American Journal of Preventive Medicine</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18</w:t>
      </w:r>
      <w:r w:rsidR="00563CE4" w:rsidRPr="002A4BB6">
        <w:rPr>
          <w:rFonts w:ascii="Times New Roman" w:hAnsi="Times New Roman" w:cs="Times New Roman"/>
          <w:sz w:val="24"/>
          <w:szCs w:val="24"/>
        </w:rPr>
        <w:t xml:space="preserve"> (4): 289-299.</w:t>
      </w:r>
    </w:p>
    <w:p w14:paraId="4E2EF5FE" w14:textId="77777777" w:rsidR="00951908" w:rsidRPr="002A4BB6" w:rsidRDefault="00951908" w:rsidP="00CC3443">
      <w:pPr>
        <w:pStyle w:val="ListParagraph"/>
        <w:spacing w:after="0"/>
        <w:rPr>
          <w:rFonts w:ascii="Times New Roman" w:hAnsi="Times New Roman" w:cs="Times New Roman"/>
          <w:sz w:val="24"/>
          <w:szCs w:val="24"/>
        </w:rPr>
      </w:pPr>
    </w:p>
    <w:p w14:paraId="7A9FE09F" w14:textId="121E831A" w:rsidR="00093278"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Carroll RJ, Midthune D, Subar AF, Shumakovich M, Freedman LS, et al. (2012) Taking advantage of the strengths of 2 different dietary assessment instruments to improve intake estimates for nutritional epidemiology. </w:t>
      </w:r>
      <w:r w:rsidRPr="002A4BB6">
        <w:rPr>
          <w:rFonts w:ascii="Times New Roman" w:hAnsi="Times New Roman" w:cs="Times New Roman"/>
          <w:i/>
          <w:sz w:val="24"/>
          <w:szCs w:val="24"/>
        </w:rPr>
        <w:t>American Journal of Epidemiology</w:t>
      </w:r>
      <w:r w:rsidRPr="002A4BB6">
        <w:rPr>
          <w:rFonts w:ascii="Times New Roman" w:hAnsi="Times New Roman" w:cs="Times New Roman"/>
          <w:sz w:val="24"/>
          <w:szCs w:val="24"/>
        </w:rPr>
        <w:t xml:space="preserve"> 175 (4) 340-347</w:t>
      </w:r>
      <w:r w:rsidR="00651A23" w:rsidRPr="002A4BB6">
        <w:rPr>
          <w:rFonts w:ascii="Times New Roman" w:hAnsi="Times New Roman" w:cs="Times New Roman"/>
          <w:sz w:val="24"/>
          <w:szCs w:val="24"/>
        </w:rPr>
        <w:t>.</w:t>
      </w:r>
    </w:p>
    <w:p w14:paraId="62793250" w14:textId="77777777" w:rsidR="00093278" w:rsidRPr="002A4BB6" w:rsidRDefault="00093278" w:rsidP="00CC3443">
      <w:pPr>
        <w:pStyle w:val="ListParagraph"/>
        <w:spacing w:after="0"/>
        <w:rPr>
          <w:rFonts w:ascii="Times New Roman" w:hAnsi="Times New Roman" w:cs="Times New Roman"/>
          <w:sz w:val="24"/>
          <w:szCs w:val="24"/>
        </w:rPr>
      </w:pPr>
    </w:p>
    <w:p w14:paraId="5E8C1F52" w14:textId="07D362C7" w:rsidR="007F1C82" w:rsidRPr="002A4BB6" w:rsidRDefault="007F1C82" w:rsidP="00CC3443">
      <w:pPr>
        <w:spacing w:after="0"/>
        <w:ind w:left="360"/>
        <w:rPr>
          <w:rFonts w:ascii="Times New Roman" w:hAnsi="Times New Roman" w:cs="Times New Roman"/>
          <w:sz w:val="24"/>
          <w:szCs w:val="24"/>
          <w:lang w:val="de-DE"/>
        </w:rPr>
      </w:pPr>
      <w:r w:rsidRPr="002A4BB6">
        <w:rPr>
          <w:rFonts w:ascii="Times New Roman" w:hAnsi="Times New Roman" w:cs="Times New Roman"/>
          <w:sz w:val="24"/>
          <w:szCs w:val="24"/>
        </w:rPr>
        <w:t xml:space="preserve">Carvalho KMBd, Dutra ES, Pizato N, Gruezo ND, Ito MK (2014) Diet quality assessment indexes. </w:t>
      </w:r>
      <w:r w:rsidRPr="002A4BB6">
        <w:rPr>
          <w:rFonts w:ascii="Times New Roman" w:hAnsi="Times New Roman" w:cs="Times New Roman"/>
          <w:i/>
          <w:sz w:val="24"/>
          <w:szCs w:val="24"/>
          <w:lang w:val="es-ES_tradnl"/>
        </w:rPr>
        <w:t>Revista de Nutrição</w:t>
      </w:r>
      <w:r w:rsidRPr="002A4BB6">
        <w:rPr>
          <w:rFonts w:ascii="Times New Roman" w:hAnsi="Times New Roman" w:cs="Times New Roman"/>
          <w:sz w:val="24"/>
          <w:szCs w:val="24"/>
          <w:lang w:val="es-ES_tradnl"/>
        </w:rPr>
        <w:t xml:space="preserve"> </w:t>
      </w:r>
      <w:r w:rsidRPr="002A4BB6">
        <w:rPr>
          <w:rFonts w:ascii="Times New Roman" w:hAnsi="Times New Roman" w:cs="Times New Roman"/>
          <w:b/>
          <w:sz w:val="24"/>
          <w:szCs w:val="24"/>
          <w:lang w:val="es-ES_tradnl"/>
        </w:rPr>
        <w:t>27</w:t>
      </w:r>
      <w:r w:rsidRPr="002A4BB6">
        <w:rPr>
          <w:rFonts w:ascii="Times New Roman" w:hAnsi="Times New Roman" w:cs="Times New Roman"/>
          <w:sz w:val="24"/>
          <w:szCs w:val="24"/>
          <w:lang w:val="es-ES_tradnl"/>
        </w:rPr>
        <w:t>: 605-617</w:t>
      </w:r>
      <w:r w:rsidR="00CC3443" w:rsidRPr="002A4BB6">
        <w:rPr>
          <w:rFonts w:ascii="Times New Roman" w:hAnsi="Times New Roman" w:cs="Times New Roman"/>
          <w:sz w:val="24"/>
          <w:szCs w:val="24"/>
          <w:lang w:val="es-ES_tradnl"/>
        </w:rPr>
        <w:t>.</w:t>
      </w:r>
    </w:p>
    <w:p w14:paraId="409A7B15" w14:textId="77777777" w:rsidR="00951908" w:rsidRPr="002A4BB6" w:rsidRDefault="00951908" w:rsidP="00CC3443">
      <w:pPr>
        <w:pStyle w:val="ListParagraph"/>
        <w:spacing w:after="0"/>
        <w:rPr>
          <w:rFonts w:ascii="Times New Roman" w:hAnsi="Times New Roman" w:cs="Times New Roman"/>
          <w:sz w:val="24"/>
          <w:szCs w:val="24"/>
          <w:lang w:val="de-DE"/>
        </w:rPr>
      </w:pPr>
    </w:p>
    <w:p w14:paraId="5D09EA6F" w14:textId="095562E7" w:rsidR="00951908" w:rsidRPr="002A4BB6" w:rsidRDefault="007F1C82" w:rsidP="00651A2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Carter MC, Albar SA, Morris MA, Mulla UZ, Hancock N, et al. (2015) Development of a UK online 24-h dietary assessment tool: Myfood24. </w:t>
      </w:r>
      <w:r w:rsidRPr="002A4BB6">
        <w:rPr>
          <w:rFonts w:ascii="Times New Roman" w:hAnsi="Times New Roman" w:cs="Times New Roman"/>
          <w:i/>
          <w:sz w:val="24"/>
          <w:szCs w:val="24"/>
        </w:rPr>
        <w:t>Nutrients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7</w:t>
      </w:r>
      <w:r w:rsidRPr="002A4BB6">
        <w:rPr>
          <w:rFonts w:ascii="Times New Roman" w:hAnsi="Times New Roman" w:cs="Times New Roman"/>
          <w:sz w:val="24"/>
          <w:szCs w:val="24"/>
        </w:rPr>
        <w:t>: 4016-4032.</w:t>
      </w:r>
    </w:p>
    <w:p w14:paraId="60738C19" w14:textId="77777777" w:rsidR="00951908" w:rsidRPr="002A4BB6" w:rsidRDefault="00951908" w:rsidP="00CC3443">
      <w:pPr>
        <w:pStyle w:val="ListParagraph"/>
        <w:spacing w:after="0"/>
        <w:rPr>
          <w:rFonts w:ascii="Times New Roman" w:hAnsi="Times New Roman" w:cs="Times New Roman"/>
          <w:sz w:val="24"/>
          <w:szCs w:val="24"/>
        </w:rPr>
      </w:pPr>
    </w:p>
    <w:p w14:paraId="4BD29657"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Carter MC, Burley V, Nykjaer C, Cade J (2013) ‘My Meal Mate’(MMM): validation of the diet measures captured on a smartphone application to facilitate weight loss.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109</w:t>
      </w:r>
      <w:r w:rsidRPr="002A4BB6">
        <w:rPr>
          <w:rFonts w:ascii="Times New Roman" w:hAnsi="Times New Roman" w:cs="Times New Roman"/>
          <w:sz w:val="24"/>
          <w:szCs w:val="24"/>
        </w:rPr>
        <w:t>: 539-546.</w:t>
      </w:r>
    </w:p>
    <w:p w14:paraId="68DE59BA" w14:textId="77777777" w:rsidR="007F1C82" w:rsidRPr="002A4BB6" w:rsidRDefault="007F1C82" w:rsidP="00CC3443">
      <w:pPr>
        <w:pStyle w:val="EndNoteBibliography"/>
        <w:spacing w:after="0"/>
        <w:rPr>
          <w:rFonts w:ascii="Times New Roman" w:hAnsi="Times New Roman" w:cs="Times New Roman"/>
          <w:sz w:val="24"/>
          <w:szCs w:val="24"/>
        </w:rPr>
      </w:pPr>
    </w:p>
    <w:p w14:paraId="35251168" w14:textId="5381155A"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Christian MS, Evans CE, Nykjaer C, Hancock N, Cade JE (2015) Measuring diet in primary school children aged 8-11 years: validation of the Child and Diet Evaluation Tool (CADET) with an emphasis on fruit and vegetable intake.</w:t>
      </w:r>
      <w:r w:rsidRPr="002A4BB6">
        <w:rPr>
          <w:rFonts w:ascii="Times New Roman" w:hAnsi="Times New Roman" w:cs="Times New Roman"/>
          <w:i/>
          <w:sz w:val="24"/>
          <w:szCs w:val="24"/>
        </w:rPr>
        <w:t xml:space="preserve"> European Journal of Clinical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69</w:t>
      </w:r>
      <w:r w:rsidRPr="002A4BB6">
        <w:rPr>
          <w:rFonts w:ascii="Times New Roman" w:hAnsi="Times New Roman" w:cs="Times New Roman"/>
          <w:sz w:val="24"/>
          <w:szCs w:val="24"/>
        </w:rPr>
        <w:t>: 234-241</w:t>
      </w:r>
      <w:r w:rsidR="00CC3443" w:rsidRPr="002A4BB6">
        <w:rPr>
          <w:rFonts w:ascii="Times New Roman" w:hAnsi="Times New Roman" w:cs="Times New Roman"/>
          <w:sz w:val="24"/>
          <w:szCs w:val="24"/>
        </w:rPr>
        <w:t>.</w:t>
      </w:r>
    </w:p>
    <w:p w14:paraId="6A199EA4" w14:textId="77777777" w:rsidR="00951908" w:rsidRPr="002A4BB6" w:rsidRDefault="00951908" w:rsidP="00CC3443">
      <w:pPr>
        <w:spacing w:after="0"/>
        <w:rPr>
          <w:rFonts w:ascii="Times New Roman" w:hAnsi="Times New Roman" w:cs="Times New Roman"/>
          <w:sz w:val="24"/>
          <w:szCs w:val="24"/>
        </w:rPr>
      </w:pPr>
    </w:p>
    <w:p w14:paraId="73E7EDF0"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Cleghorn CL, Harrison RA, Ransley JK, Wilkinson S, Thomas J, et al. (2016) Can a dietary quality score derived from a short-form FFQ assess dietary quality in UK adult population surveys? </w:t>
      </w:r>
      <w:r w:rsidRPr="002A4BB6">
        <w:rPr>
          <w:rFonts w:ascii="Times New Roman" w:hAnsi="Times New Roman" w:cs="Times New Roman"/>
          <w:i/>
          <w:sz w:val="24"/>
          <w:szCs w:val="24"/>
        </w:rPr>
        <w:t>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w:t>
      </w:r>
      <w:r w:rsidRPr="002A4BB6">
        <w:rPr>
          <w:rFonts w:ascii="Times New Roman" w:hAnsi="Times New Roman" w:cs="Times New Roman"/>
          <w:sz w:val="24"/>
          <w:szCs w:val="24"/>
        </w:rPr>
        <w:t xml:space="preserve"> 1-9.</w:t>
      </w:r>
    </w:p>
    <w:p w14:paraId="23A013C3" w14:textId="77777777" w:rsidR="00951908" w:rsidRPr="002A4BB6" w:rsidRDefault="00951908" w:rsidP="00CC3443">
      <w:pPr>
        <w:pStyle w:val="ListParagraph"/>
        <w:spacing w:after="0"/>
        <w:rPr>
          <w:rFonts w:ascii="Times New Roman" w:hAnsi="Times New Roman" w:cs="Times New Roman"/>
          <w:sz w:val="24"/>
          <w:szCs w:val="24"/>
        </w:rPr>
      </w:pPr>
    </w:p>
    <w:p w14:paraId="4F22F82E"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Comrie F, Masson LF, McNeill G (2009) A novel online Food Recall Checklist for use in an undergraduate student population: a comparison with diet diaries. Nutrition journal 8: 13.</w:t>
      </w:r>
    </w:p>
    <w:p w14:paraId="0B97DC79" w14:textId="77777777" w:rsidR="00951908" w:rsidRPr="002A4BB6" w:rsidRDefault="00951908" w:rsidP="00CC3443">
      <w:pPr>
        <w:spacing w:after="0"/>
        <w:rPr>
          <w:rFonts w:ascii="Times New Roman" w:hAnsi="Times New Roman" w:cs="Times New Roman"/>
          <w:sz w:val="24"/>
          <w:szCs w:val="24"/>
        </w:rPr>
      </w:pPr>
    </w:p>
    <w:p w14:paraId="1A1D0C38" w14:textId="77777777" w:rsidR="00CC3443"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Davies PS, Coward W, Gregory J, White A, Mills A (1994) Total energy expenditure and energy intake in the pre-school child: a comparison.</w:t>
      </w:r>
      <w:r w:rsidRPr="002A4BB6">
        <w:rPr>
          <w:rFonts w:ascii="Times New Roman" w:hAnsi="Times New Roman" w:cs="Times New Roman"/>
          <w:i/>
          <w:sz w:val="24"/>
          <w:szCs w:val="24"/>
        </w:rPr>
        <w:t xml:space="preserve"> 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72</w:t>
      </w:r>
      <w:r w:rsidRPr="002A4BB6">
        <w:rPr>
          <w:rFonts w:ascii="Times New Roman" w:hAnsi="Times New Roman" w:cs="Times New Roman"/>
          <w:sz w:val="24"/>
          <w:szCs w:val="24"/>
        </w:rPr>
        <w:t xml:space="preserve">: 13-20.9696. </w:t>
      </w:r>
    </w:p>
    <w:p w14:paraId="655FC7F1" w14:textId="77777777" w:rsidR="00951908" w:rsidRPr="002A4BB6" w:rsidRDefault="00951908" w:rsidP="0098576B">
      <w:pPr>
        <w:spacing w:after="0"/>
        <w:rPr>
          <w:rFonts w:ascii="Times New Roman" w:hAnsi="Times New Roman" w:cs="Times New Roman"/>
          <w:sz w:val="24"/>
          <w:szCs w:val="24"/>
        </w:rPr>
      </w:pPr>
    </w:p>
    <w:p w14:paraId="26865460"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Day NE, McKeown N, Wong M-Y, Welch A, Bingham S (2001) Epidemiological assessment of diet: a comparison of a 7-day diary with a food frequency questionnaire using urinary markers of nitrogen, potassium and sodium. </w:t>
      </w:r>
      <w:r w:rsidRPr="002A4BB6">
        <w:rPr>
          <w:rFonts w:ascii="Times New Roman" w:hAnsi="Times New Roman" w:cs="Times New Roman"/>
          <w:i/>
          <w:sz w:val="24"/>
          <w:szCs w:val="24"/>
        </w:rPr>
        <w:t>International Journal of Epidemiology</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30</w:t>
      </w:r>
      <w:r w:rsidR="00563CE4" w:rsidRPr="002A4BB6">
        <w:rPr>
          <w:rFonts w:ascii="Times New Roman" w:hAnsi="Times New Roman" w:cs="Times New Roman"/>
          <w:sz w:val="24"/>
          <w:szCs w:val="24"/>
        </w:rPr>
        <w:t>: 309-317.</w:t>
      </w:r>
    </w:p>
    <w:p w14:paraId="0A5FA8F7" w14:textId="77777777" w:rsidR="00951908" w:rsidRPr="002A4BB6" w:rsidRDefault="00951908" w:rsidP="00CC3443">
      <w:pPr>
        <w:spacing w:after="0"/>
        <w:rPr>
          <w:rFonts w:ascii="Times New Roman" w:hAnsi="Times New Roman" w:cs="Times New Roman"/>
          <w:sz w:val="24"/>
          <w:szCs w:val="24"/>
        </w:rPr>
      </w:pPr>
    </w:p>
    <w:p w14:paraId="12E1C727"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lang w:val="es-ES_tradnl"/>
        </w:rPr>
        <w:lastRenderedPageBreak/>
        <w:t xml:space="preserve">de Lauzon-Guillain B, Oliveira A, Charles MA, Grammatikaki E, Jones L, et al. </w:t>
      </w:r>
      <w:r w:rsidRPr="002A4BB6">
        <w:rPr>
          <w:rFonts w:ascii="Times New Roman" w:hAnsi="Times New Roman" w:cs="Times New Roman"/>
          <w:sz w:val="24"/>
          <w:szCs w:val="24"/>
        </w:rPr>
        <w:t xml:space="preserve">(2012) A review of methods to assess parental feeding practices and preschool children's eating behavior: the need for further development of tools. </w:t>
      </w:r>
      <w:r w:rsidRPr="002A4BB6">
        <w:rPr>
          <w:rFonts w:ascii="Times New Roman" w:hAnsi="Times New Roman" w:cs="Times New Roman"/>
          <w:i/>
          <w:sz w:val="24"/>
          <w:szCs w:val="24"/>
        </w:rPr>
        <w:t>Journal of the Academy of Nutrition and Dietetics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112</w:t>
      </w:r>
      <w:r w:rsidR="00563CE4" w:rsidRPr="002A4BB6">
        <w:rPr>
          <w:rFonts w:ascii="Times New Roman" w:hAnsi="Times New Roman" w:cs="Times New Roman"/>
          <w:sz w:val="24"/>
          <w:szCs w:val="24"/>
        </w:rPr>
        <w:t>: 1578-1602</w:t>
      </w:r>
    </w:p>
    <w:p w14:paraId="7AA1D837" w14:textId="77777777" w:rsidR="00563D5E" w:rsidRPr="002A4BB6" w:rsidRDefault="00563D5E" w:rsidP="00CC3443">
      <w:pPr>
        <w:pStyle w:val="ListParagraph"/>
        <w:spacing w:after="0"/>
        <w:rPr>
          <w:rFonts w:ascii="Times New Roman" w:hAnsi="Times New Roman" w:cs="Times New Roman"/>
          <w:sz w:val="24"/>
          <w:szCs w:val="24"/>
        </w:rPr>
      </w:pPr>
    </w:p>
    <w:p w14:paraId="2DF0A6E6" w14:textId="77777777" w:rsidR="00563D5E" w:rsidRPr="002A4BB6" w:rsidRDefault="00563D5E"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Dong, J (2003). Dietary Targets Monitor. Available at: </w:t>
      </w:r>
      <w:hyperlink r:id="rId22" w:history="1">
        <w:r w:rsidRPr="002A4BB6">
          <w:rPr>
            <w:rStyle w:val="Hyperlink"/>
            <w:rFonts w:ascii="Times New Roman" w:hAnsi="Times New Roman" w:cs="Times New Roman"/>
            <w:color w:val="auto"/>
            <w:sz w:val="24"/>
            <w:szCs w:val="24"/>
          </w:rPr>
          <w:t>https://www.gov.scot/topics</w:t>
        </w:r>
      </w:hyperlink>
    </w:p>
    <w:p w14:paraId="043F9535" w14:textId="77777777" w:rsidR="00563D5E" w:rsidRPr="002A4BB6" w:rsidRDefault="00563D5E" w:rsidP="00CC3443">
      <w:pPr>
        <w:spacing w:after="0"/>
        <w:rPr>
          <w:rFonts w:ascii="Times New Roman" w:hAnsi="Times New Roman" w:cs="Times New Roman"/>
          <w:sz w:val="24"/>
          <w:szCs w:val="24"/>
        </w:rPr>
      </w:pPr>
    </w:p>
    <w:p w14:paraId="164BC8F4"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Dunn S, Datta A, Kallis S, Law E, Myers CE, et al. (2011) Validation of a food frequency questionnaire to measure intakes of inulin and oligofructose. </w:t>
      </w:r>
      <w:r w:rsidRPr="002A4BB6">
        <w:rPr>
          <w:rFonts w:ascii="Times New Roman" w:hAnsi="Times New Roman" w:cs="Times New Roman"/>
          <w:i/>
          <w:sz w:val="24"/>
          <w:szCs w:val="24"/>
        </w:rPr>
        <w:t>European Journal of Clinical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65</w:t>
      </w:r>
      <w:r w:rsidRPr="002A4BB6">
        <w:rPr>
          <w:rFonts w:ascii="Times New Roman" w:hAnsi="Times New Roman" w:cs="Times New Roman"/>
          <w:sz w:val="24"/>
          <w:szCs w:val="24"/>
        </w:rPr>
        <w:t>: 402-408.</w:t>
      </w:r>
    </w:p>
    <w:p w14:paraId="7469030B" w14:textId="77777777" w:rsidR="007F1C82" w:rsidRPr="002A4BB6" w:rsidRDefault="007F1C82" w:rsidP="00CC3443">
      <w:pPr>
        <w:pStyle w:val="EndNoteBibliography"/>
        <w:spacing w:after="0"/>
        <w:rPr>
          <w:rFonts w:ascii="Times New Roman" w:hAnsi="Times New Roman" w:cs="Times New Roman"/>
          <w:sz w:val="24"/>
          <w:szCs w:val="24"/>
          <w:lang w:val="es-ES_tradnl"/>
        </w:rPr>
      </w:pPr>
    </w:p>
    <w:p w14:paraId="7BA6A4FE"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Edmunds L, Ziebland S (2002) Development and validation of the Day in the Life Questionnaire (DILQ) as a measure of fruit and vegetable questionnaire for 7–9 year olds. </w:t>
      </w:r>
      <w:r w:rsidRPr="002A4BB6">
        <w:rPr>
          <w:rFonts w:ascii="Times New Roman" w:hAnsi="Times New Roman" w:cs="Times New Roman"/>
          <w:i/>
          <w:sz w:val="24"/>
          <w:szCs w:val="24"/>
        </w:rPr>
        <w:t>Health Education Research</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17:</w:t>
      </w:r>
      <w:r w:rsidRPr="002A4BB6">
        <w:rPr>
          <w:rFonts w:ascii="Times New Roman" w:hAnsi="Times New Roman" w:cs="Times New Roman"/>
          <w:sz w:val="24"/>
          <w:szCs w:val="24"/>
        </w:rPr>
        <w:t xml:space="preserve"> 211-220.</w:t>
      </w:r>
    </w:p>
    <w:p w14:paraId="0AA32650" w14:textId="77777777" w:rsidR="00951908" w:rsidRPr="002A4BB6" w:rsidRDefault="00951908" w:rsidP="00CC3443">
      <w:pPr>
        <w:pStyle w:val="ListParagraph"/>
        <w:spacing w:after="0"/>
        <w:rPr>
          <w:rFonts w:ascii="Times New Roman" w:hAnsi="Times New Roman" w:cs="Times New Roman"/>
          <w:sz w:val="24"/>
          <w:szCs w:val="24"/>
        </w:rPr>
      </w:pPr>
    </w:p>
    <w:p w14:paraId="300173FA"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England C, Andrews R, Jago R, Thompson J (2015) A systematic review of brief dietary questionnaires suitable for clinical use in the prevention and management of obesity,</w:t>
      </w:r>
    </w:p>
    <w:p w14:paraId="42CAF80A" w14:textId="77777777" w:rsidR="00951908" w:rsidRPr="002A4BB6" w:rsidRDefault="00951908" w:rsidP="00CC3443">
      <w:pPr>
        <w:pStyle w:val="ListParagraph"/>
        <w:spacing w:after="0"/>
        <w:rPr>
          <w:rFonts w:ascii="Times New Roman" w:hAnsi="Times New Roman" w:cs="Times New Roman"/>
          <w:sz w:val="24"/>
          <w:szCs w:val="24"/>
        </w:rPr>
      </w:pPr>
    </w:p>
    <w:p w14:paraId="7F9A76A3"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Falcão-Gomes RC, Coelho AAS, Schmitz BdAS (2006) Characterization of dietary intake assessment studies in pre-school children. </w:t>
      </w:r>
      <w:r w:rsidRPr="002A4BB6">
        <w:rPr>
          <w:rFonts w:ascii="Times New Roman" w:hAnsi="Times New Roman" w:cs="Times New Roman"/>
          <w:i/>
          <w:sz w:val="24"/>
          <w:szCs w:val="24"/>
        </w:rPr>
        <w:t>Revista de Nutrição</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19</w:t>
      </w:r>
      <w:r w:rsidRPr="002A4BB6">
        <w:rPr>
          <w:rFonts w:ascii="Times New Roman" w:hAnsi="Times New Roman" w:cs="Times New Roman"/>
          <w:sz w:val="24"/>
          <w:szCs w:val="24"/>
        </w:rPr>
        <w:t>: 713-727.</w:t>
      </w:r>
    </w:p>
    <w:p w14:paraId="63C657B4" w14:textId="77777777" w:rsidR="00951908" w:rsidRPr="002A4BB6" w:rsidRDefault="00951908" w:rsidP="00CC3443">
      <w:pPr>
        <w:spacing w:after="0"/>
        <w:rPr>
          <w:rFonts w:ascii="Times New Roman" w:hAnsi="Times New Roman" w:cs="Times New Roman"/>
          <w:sz w:val="24"/>
          <w:szCs w:val="24"/>
        </w:rPr>
      </w:pPr>
    </w:p>
    <w:p w14:paraId="4B1F8468"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Fallaize R, Forster H, Macready AL, Walsh MC, Mathers JC, et al. (2014) Online dietary intake estimation: reproducibility and validity of the Food4Me food frequency questionnaire against a 4-day weighed food record. </w:t>
      </w:r>
      <w:r w:rsidRPr="002A4BB6">
        <w:rPr>
          <w:rFonts w:ascii="Times New Roman" w:hAnsi="Times New Roman" w:cs="Times New Roman"/>
          <w:i/>
          <w:sz w:val="24"/>
          <w:szCs w:val="24"/>
        </w:rPr>
        <w:t xml:space="preserve">Journal of Medical Internet Research </w:t>
      </w:r>
      <w:r w:rsidRPr="002A4BB6">
        <w:rPr>
          <w:rFonts w:ascii="Times New Roman" w:hAnsi="Times New Roman" w:cs="Times New Roman"/>
          <w:b/>
          <w:sz w:val="24"/>
          <w:szCs w:val="24"/>
        </w:rPr>
        <w:t>16</w:t>
      </w:r>
      <w:r w:rsidR="00563CE4" w:rsidRPr="002A4BB6">
        <w:rPr>
          <w:rFonts w:ascii="Times New Roman" w:hAnsi="Times New Roman" w:cs="Times New Roman"/>
          <w:sz w:val="24"/>
          <w:szCs w:val="24"/>
        </w:rPr>
        <w:t xml:space="preserve"> (8) e190</w:t>
      </w:r>
    </w:p>
    <w:p w14:paraId="132778D4" w14:textId="77777777" w:rsidR="00951908" w:rsidRPr="002A4BB6" w:rsidRDefault="00951908" w:rsidP="00CC3443">
      <w:pPr>
        <w:pStyle w:val="ListParagraph"/>
        <w:spacing w:after="0"/>
        <w:rPr>
          <w:rFonts w:ascii="Times New Roman" w:hAnsi="Times New Roman" w:cs="Times New Roman"/>
          <w:sz w:val="24"/>
          <w:szCs w:val="24"/>
        </w:rPr>
      </w:pPr>
    </w:p>
    <w:p w14:paraId="6C5317D5"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Falomir Z, Arregui M, Madueño F, Corella D, Coltell Ó (2012) Automation of Food Questionnaires in Medical Studies: A state-of-the-art review and future prospects. </w:t>
      </w:r>
      <w:r w:rsidRPr="002A4BB6">
        <w:rPr>
          <w:rFonts w:ascii="Times New Roman" w:hAnsi="Times New Roman" w:cs="Times New Roman"/>
          <w:i/>
          <w:sz w:val="24"/>
          <w:szCs w:val="24"/>
        </w:rPr>
        <w:t>Computers in Biology and Medicine</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42:</w:t>
      </w:r>
      <w:r w:rsidR="00563CE4" w:rsidRPr="002A4BB6">
        <w:rPr>
          <w:rFonts w:ascii="Times New Roman" w:hAnsi="Times New Roman" w:cs="Times New Roman"/>
          <w:sz w:val="24"/>
          <w:szCs w:val="24"/>
        </w:rPr>
        <w:t xml:space="preserve"> 964-974.</w:t>
      </w:r>
    </w:p>
    <w:p w14:paraId="4AC636C5" w14:textId="77777777" w:rsidR="00951908" w:rsidRPr="002A4BB6" w:rsidRDefault="00951908" w:rsidP="00CC3443">
      <w:pPr>
        <w:spacing w:after="0"/>
        <w:rPr>
          <w:rFonts w:ascii="Times New Roman" w:hAnsi="Times New Roman" w:cs="Times New Roman"/>
          <w:sz w:val="24"/>
          <w:szCs w:val="24"/>
        </w:rPr>
      </w:pPr>
    </w:p>
    <w:p w14:paraId="31300F17" w14:textId="1B78D528"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Forster H, Fallaize R, Gallagher C, O’Donovan CB, Woolhead C, et al. (2014) Online dietary intake estimation: the Food4Me food frequency questionnaire. </w:t>
      </w:r>
      <w:r w:rsidRPr="002A4BB6">
        <w:rPr>
          <w:rFonts w:ascii="Times New Roman" w:hAnsi="Times New Roman" w:cs="Times New Roman"/>
          <w:i/>
          <w:sz w:val="24"/>
          <w:szCs w:val="24"/>
        </w:rPr>
        <w:t>Journal of Medical Internet Research</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16</w:t>
      </w:r>
      <w:r w:rsidRPr="002A4BB6">
        <w:rPr>
          <w:rFonts w:ascii="Times New Roman" w:hAnsi="Times New Roman" w:cs="Times New Roman"/>
          <w:sz w:val="24"/>
          <w:szCs w:val="24"/>
        </w:rPr>
        <w:t xml:space="preserve"> (6) e150</w:t>
      </w:r>
      <w:r w:rsidR="00CC3443" w:rsidRPr="002A4BB6">
        <w:rPr>
          <w:rFonts w:ascii="Times New Roman" w:hAnsi="Times New Roman" w:cs="Times New Roman"/>
          <w:sz w:val="24"/>
          <w:szCs w:val="24"/>
        </w:rPr>
        <w:t>.</w:t>
      </w:r>
    </w:p>
    <w:p w14:paraId="1BBFB1EF" w14:textId="77777777" w:rsidR="00951908" w:rsidRPr="002A4BB6" w:rsidRDefault="00951908" w:rsidP="00CC3443">
      <w:pPr>
        <w:pStyle w:val="ListParagraph"/>
        <w:spacing w:after="0"/>
        <w:rPr>
          <w:rFonts w:ascii="Times New Roman" w:hAnsi="Times New Roman" w:cs="Times New Roman"/>
          <w:sz w:val="24"/>
          <w:szCs w:val="24"/>
        </w:rPr>
      </w:pPr>
    </w:p>
    <w:p w14:paraId="2419E9BB"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Foster E, Delve J, Simpson E, Breininger S-P (2014) Comparison study: INTAKE24 vs Interviewer led recall Final report. Citeseer</w:t>
      </w:r>
    </w:p>
    <w:p w14:paraId="11285E7D" w14:textId="77777777" w:rsidR="00951908" w:rsidRPr="002A4BB6" w:rsidRDefault="00951908" w:rsidP="00CC3443">
      <w:pPr>
        <w:spacing w:after="0"/>
        <w:rPr>
          <w:rFonts w:ascii="Times New Roman" w:hAnsi="Times New Roman" w:cs="Times New Roman"/>
          <w:sz w:val="24"/>
          <w:szCs w:val="24"/>
        </w:rPr>
      </w:pPr>
    </w:p>
    <w:p w14:paraId="54BD93B0"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Frainer DES, Adami F, de Vasconcelos FdAG (2008) Systematic review about methods of energy expenditure and energy intake in children and adolescents. </w:t>
      </w:r>
      <w:r w:rsidRPr="002A4BB6">
        <w:rPr>
          <w:rFonts w:ascii="Times New Roman" w:hAnsi="Times New Roman" w:cs="Times New Roman"/>
          <w:i/>
          <w:sz w:val="24"/>
          <w:szCs w:val="24"/>
        </w:rPr>
        <w:t xml:space="preserve">Brazilian Journal of Kinanthropometry and Human Performance </w:t>
      </w:r>
      <w:r w:rsidRPr="002A4BB6">
        <w:rPr>
          <w:rFonts w:ascii="Times New Roman" w:hAnsi="Times New Roman" w:cs="Times New Roman"/>
          <w:b/>
          <w:sz w:val="24"/>
          <w:szCs w:val="24"/>
        </w:rPr>
        <w:t xml:space="preserve">10: </w:t>
      </w:r>
      <w:r w:rsidR="00563CE4" w:rsidRPr="002A4BB6">
        <w:rPr>
          <w:rFonts w:ascii="Times New Roman" w:hAnsi="Times New Roman" w:cs="Times New Roman"/>
          <w:sz w:val="24"/>
          <w:szCs w:val="24"/>
        </w:rPr>
        <w:t>197-205.</w:t>
      </w:r>
    </w:p>
    <w:p w14:paraId="07D79C36" w14:textId="77777777" w:rsidR="00951908" w:rsidRPr="002A4BB6" w:rsidRDefault="00951908" w:rsidP="00CC3443">
      <w:pPr>
        <w:pStyle w:val="ListParagraph"/>
        <w:spacing w:after="0"/>
        <w:rPr>
          <w:rFonts w:ascii="Times New Roman" w:hAnsi="Times New Roman" w:cs="Times New Roman"/>
          <w:sz w:val="24"/>
          <w:szCs w:val="24"/>
        </w:rPr>
      </w:pPr>
    </w:p>
    <w:p w14:paraId="75906BDA" w14:textId="059615A2"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Freedman LS, Commins JM, Moler JE, Arab L, Baer DJ, et al. (2014) Pooled results from 5 validation studies of dietary self-report instruments using recovery biomarkers for energy and protein intake. </w:t>
      </w:r>
      <w:r w:rsidRPr="002A4BB6">
        <w:rPr>
          <w:rFonts w:ascii="Times New Roman" w:hAnsi="Times New Roman" w:cs="Times New Roman"/>
          <w:i/>
          <w:sz w:val="24"/>
          <w:szCs w:val="24"/>
        </w:rPr>
        <w:t>American Journal of Epidemiolog</w:t>
      </w:r>
      <w:r w:rsidRPr="002A4BB6">
        <w:rPr>
          <w:rFonts w:ascii="Times New Roman" w:hAnsi="Times New Roman" w:cs="Times New Roman"/>
          <w:sz w:val="24"/>
          <w:szCs w:val="24"/>
        </w:rPr>
        <w:t xml:space="preserve">y: </w:t>
      </w:r>
      <w:r w:rsidRPr="002A4BB6">
        <w:rPr>
          <w:rFonts w:ascii="Times New Roman" w:hAnsi="Times New Roman" w:cs="Times New Roman"/>
          <w:b/>
          <w:sz w:val="24"/>
          <w:szCs w:val="24"/>
        </w:rPr>
        <w:t>180</w:t>
      </w:r>
      <w:r w:rsidR="00563CE4" w:rsidRPr="002A4BB6">
        <w:rPr>
          <w:rFonts w:ascii="Times New Roman" w:hAnsi="Times New Roman" w:cs="Times New Roman"/>
          <w:sz w:val="24"/>
          <w:szCs w:val="24"/>
        </w:rPr>
        <w:t xml:space="preserve"> (2) 172-188</w:t>
      </w:r>
      <w:r w:rsidR="00CC3443" w:rsidRPr="002A4BB6">
        <w:rPr>
          <w:rFonts w:ascii="Times New Roman" w:hAnsi="Times New Roman" w:cs="Times New Roman"/>
          <w:sz w:val="24"/>
          <w:szCs w:val="24"/>
        </w:rPr>
        <w:t>.</w:t>
      </w:r>
    </w:p>
    <w:p w14:paraId="408678CA"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lastRenderedPageBreak/>
        <w:t xml:space="preserve">Gavrieli A, Naska A, Konstantinidi C, Berry R, Roe M, et al. (2014) Dietary monitoring tools for risk assessment. </w:t>
      </w:r>
      <w:r w:rsidRPr="002A4BB6">
        <w:rPr>
          <w:rFonts w:ascii="Times New Roman" w:hAnsi="Times New Roman" w:cs="Times New Roman"/>
          <w:i/>
          <w:sz w:val="24"/>
          <w:szCs w:val="24"/>
        </w:rPr>
        <w:t>EFSA Supporting Publications</w:t>
      </w:r>
      <w:r w:rsidRPr="002A4BB6">
        <w:rPr>
          <w:rFonts w:ascii="Times New Roman" w:hAnsi="Times New Roman" w:cs="Times New Roman"/>
          <w:sz w:val="24"/>
          <w:szCs w:val="24"/>
        </w:rPr>
        <w:t xml:space="preserve"> 11.</w:t>
      </w:r>
    </w:p>
    <w:p w14:paraId="01D4BB1F" w14:textId="77777777" w:rsidR="00951908" w:rsidRPr="002A4BB6" w:rsidRDefault="00951908" w:rsidP="00CC3443">
      <w:pPr>
        <w:pStyle w:val="ListParagraph"/>
        <w:spacing w:after="0"/>
        <w:rPr>
          <w:rFonts w:ascii="Times New Roman" w:hAnsi="Times New Roman" w:cs="Times New Roman"/>
          <w:sz w:val="24"/>
          <w:szCs w:val="24"/>
        </w:rPr>
      </w:pPr>
    </w:p>
    <w:p w14:paraId="591B50A7"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Gemming L, Utter J, Mhurchu CN (2015) Image-assisted dietary assessment: a systematic review of the evidence. </w:t>
      </w:r>
      <w:r w:rsidRPr="002A4BB6">
        <w:rPr>
          <w:rFonts w:ascii="Times New Roman" w:hAnsi="Times New Roman" w:cs="Times New Roman"/>
          <w:i/>
          <w:sz w:val="24"/>
          <w:szCs w:val="24"/>
        </w:rPr>
        <w:t xml:space="preserve">Journal of the Academy of Nutrition and Dietetics </w:t>
      </w:r>
      <w:r w:rsidRPr="002A4BB6">
        <w:rPr>
          <w:rFonts w:ascii="Times New Roman" w:hAnsi="Times New Roman" w:cs="Times New Roman"/>
          <w:b/>
          <w:sz w:val="24"/>
          <w:szCs w:val="24"/>
        </w:rPr>
        <w:t>115</w:t>
      </w:r>
      <w:r w:rsidRPr="002A4BB6">
        <w:rPr>
          <w:rFonts w:ascii="Times New Roman" w:hAnsi="Times New Roman" w:cs="Times New Roman"/>
          <w:sz w:val="24"/>
          <w:szCs w:val="24"/>
        </w:rPr>
        <w:t>: 64-77.</w:t>
      </w:r>
    </w:p>
    <w:p w14:paraId="07F1FFF3" w14:textId="77777777" w:rsidR="00951908" w:rsidRPr="002A4BB6" w:rsidRDefault="00951908" w:rsidP="00CC3443">
      <w:pPr>
        <w:spacing w:after="0"/>
        <w:rPr>
          <w:rFonts w:ascii="Times New Roman" w:hAnsi="Times New Roman" w:cs="Times New Roman"/>
          <w:sz w:val="24"/>
          <w:szCs w:val="24"/>
        </w:rPr>
      </w:pPr>
    </w:p>
    <w:p w14:paraId="69F4B942"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Gemming L, Doherty A, Kelly P, Utter J, Mhurchu CN (2013) Feasibility of a SenseCam-assisted 24-h recall to reduce under-reporting of energy intake. </w:t>
      </w:r>
      <w:r w:rsidRPr="002A4BB6">
        <w:rPr>
          <w:rFonts w:ascii="Times New Roman" w:hAnsi="Times New Roman" w:cs="Times New Roman"/>
          <w:i/>
          <w:sz w:val="24"/>
          <w:szCs w:val="24"/>
        </w:rPr>
        <w:t xml:space="preserve">European Journal of Clinical Nutrition </w:t>
      </w:r>
      <w:r w:rsidRPr="002A4BB6">
        <w:rPr>
          <w:rFonts w:ascii="Times New Roman" w:hAnsi="Times New Roman" w:cs="Times New Roman"/>
          <w:b/>
          <w:sz w:val="24"/>
          <w:szCs w:val="24"/>
        </w:rPr>
        <w:t>67:</w:t>
      </w:r>
      <w:r w:rsidRPr="002A4BB6">
        <w:rPr>
          <w:rFonts w:ascii="Times New Roman" w:hAnsi="Times New Roman" w:cs="Times New Roman"/>
          <w:sz w:val="24"/>
          <w:szCs w:val="24"/>
        </w:rPr>
        <w:t xml:space="preserve"> 1095-1099.</w:t>
      </w:r>
    </w:p>
    <w:p w14:paraId="6C740AB7" w14:textId="77777777" w:rsidR="00951908" w:rsidRPr="002A4BB6" w:rsidRDefault="00951908" w:rsidP="00CC3443">
      <w:pPr>
        <w:pStyle w:val="ListParagraph"/>
        <w:spacing w:after="0"/>
        <w:rPr>
          <w:rFonts w:ascii="Times New Roman" w:hAnsi="Times New Roman" w:cs="Times New Roman"/>
          <w:sz w:val="24"/>
          <w:szCs w:val="24"/>
        </w:rPr>
      </w:pPr>
    </w:p>
    <w:p w14:paraId="3ACC0458" w14:textId="77777777" w:rsidR="00093278"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Hartwell DH, CJK (2001) Comparison of a self-administered quantitative food amount frequency questionnaire with 4-day estimated food records. </w:t>
      </w:r>
      <w:r w:rsidRPr="002A4BB6">
        <w:rPr>
          <w:rFonts w:ascii="Times New Roman" w:hAnsi="Times New Roman" w:cs="Times New Roman"/>
          <w:i/>
          <w:sz w:val="24"/>
          <w:szCs w:val="24"/>
        </w:rPr>
        <w:t>International Journal of Food Sciences and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52</w:t>
      </w:r>
      <w:r w:rsidR="00563CE4" w:rsidRPr="002A4BB6">
        <w:rPr>
          <w:rFonts w:ascii="Times New Roman" w:hAnsi="Times New Roman" w:cs="Times New Roman"/>
          <w:sz w:val="24"/>
          <w:szCs w:val="24"/>
        </w:rPr>
        <w:t>: 151-159.</w:t>
      </w:r>
    </w:p>
    <w:p w14:paraId="3FCF732B" w14:textId="77777777" w:rsidR="00093278" w:rsidRPr="002A4BB6" w:rsidRDefault="00093278" w:rsidP="00CC3443">
      <w:pPr>
        <w:pStyle w:val="ListParagraph"/>
        <w:spacing w:after="0"/>
        <w:rPr>
          <w:rFonts w:ascii="Times New Roman" w:hAnsi="Times New Roman" w:cs="Times New Roman"/>
          <w:sz w:val="24"/>
          <w:szCs w:val="24"/>
        </w:rPr>
      </w:pPr>
    </w:p>
    <w:p w14:paraId="1482123D"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Heath A-LM, Roe MA, Oyston SL, Fairweather-Tait SJ (2005) Meal-based intake assessment tool: relative validity when determining dietary intake of Fe and Zn and selected absorption modifiers in UK men. </w:t>
      </w:r>
      <w:r w:rsidRPr="002A4BB6">
        <w:rPr>
          <w:rFonts w:ascii="Times New Roman" w:hAnsi="Times New Roman" w:cs="Times New Roman"/>
          <w:i/>
          <w:sz w:val="24"/>
          <w:szCs w:val="24"/>
        </w:rPr>
        <w:t xml:space="preserve">British Journal of Nutrition </w:t>
      </w:r>
      <w:r w:rsidRPr="002A4BB6">
        <w:rPr>
          <w:rFonts w:ascii="Times New Roman" w:hAnsi="Times New Roman" w:cs="Times New Roman"/>
          <w:b/>
          <w:sz w:val="24"/>
          <w:szCs w:val="24"/>
        </w:rPr>
        <w:t>93</w:t>
      </w:r>
      <w:r w:rsidRPr="002A4BB6">
        <w:rPr>
          <w:rFonts w:ascii="Times New Roman" w:hAnsi="Times New Roman" w:cs="Times New Roman"/>
          <w:sz w:val="24"/>
          <w:szCs w:val="24"/>
        </w:rPr>
        <w:t>: 403-416.</w:t>
      </w:r>
    </w:p>
    <w:p w14:paraId="5D026AED" w14:textId="77777777" w:rsidR="00951908" w:rsidRPr="002A4BB6" w:rsidRDefault="00951908" w:rsidP="00CC3443">
      <w:pPr>
        <w:pStyle w:val="ListParagraph"/>
        <w:spacing w:after="0"/>
        <w:rPr>
          <w:rFonts w:ascii="Times New Roman" w:hAnsi="Times New Roman" w:cs="Times New Roman"/>
          <w:sz w:val="24"/>
          <w:szCs w:val="24"/>
        </w:rPr>
      </w:pPr>
    </w:p>
    <w:p w14:paraId="40CCEBDA"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Heald C, Bolton-Smith C, Ritchie M, Morton M, Alexander F (2006) Phyto-oestrogen intake in Scottish men: use of serum to validate a self-administered food-frequency questionnaire in older men. </w:t>
      </w:r>
      <w:r w:rsidRPr="002A4BB6">
        <w:rPr>
          <w:rFonts w:ascii="Times New Roman" w:hAnsi="Times New Roman" w:cs="Times New Roman"/>
          <w:i/>
          <w:sz w:val="24"/>
          <w:szCs w:val="24"/>
        </w:rPr>
        <w:t>European Journal of Clinical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60</w:t>
      </w:r>
      <w:r w:rsidRPr="002A4BB6">
        <w:rPr>
          <w:rFonts w:ascii="Times New Roman" w:hAnsi="Times New Roman" w:cs="Times New Roman"/>
          <w:sz w:val="24"/>
          <w:szCs w:val="24"/>
        </w:rPr>
        <w:t>: 129-135.</w:t>
      </w:r>
    </w:p>
    <w:p w14:paraId="1080D74D" w14:textId="77777777" w:rsidR="00093278" w:rsidRPr="002A4BB6" w:rsidRDefault="00093278" w:rsidP="00CC3443">
      <w:pPr>
        <w:spacing w:after="0"/>
        <w:rPr>
          <w:rFonts w:ascii="Times New Roman" w:hAnsi="Times New Roman" w:cs="Times New Roman"/>
          <w:sz w:val="24"/>
          <w:szCs w:val="24"/>
        </w:rPr>
      </w:pPr>
    </w:p>
    <w:p w14:paraId="39D054ED" w14:textId="69C8A0DF"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Hedrick VE, Dietrich AM, Estabrooks PA, Savla J, Serrano E, et al. (2012) Dietary biomarkers: advances, limitations and future directions. </w:t>
      </w:r>
      <w:r w:rsidRPr="002A4BB6">
        <w:rPr>
          <w:rFonts w:ascii="Times New Roman" w:hAnsi="Times New Roman" w:cs="Times New Roman"/>
          <w:i/>
          <w:sz w:val="24"/>
          <w:szCs w:val="24"/>
        </w:rPr>
        <w:t>Nutrition Journal</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11</w:t>
      </w:r>
      <w:r w:rsidRPr="002A4BB6">
        <w:rPr>
          <w:rFonts w:ascii="Times New Roman" w:hAnsi="Times New Roman" w:cs="Times New Roman"/>
          <w:sz w:val="24"/>
          <w:szCs w:val="24"/>
        </w:rPr>
        <w:t>: (1) 1</w:t>
      </w:r>
      <w:r w:rsidR="00563CE4" w:rsidRPr="002A4BB6">
        <w:rPr>
          <w:rFonts w:ascii="Times New Roman" w:hAnsi="Times New Roman" w:cs="Times New Roman"/>
          <w:sz w:val="24"/>
          <w:szCs w:val="24"/>
        </w:rPr>
        <w:t>09</w:t>
      </w:r>
      <w:r w:rsidR="00CC3443" w:rsidRPr="002A4BB6">
        <w:rPr>
          <w:rFonts w:ascii="Times New Roman" w:hAnsi="Times New Roman" w:cs="Times New Roman"/>
          <w:sz w:val="24"/>
          <w:szCs w:val="24"/>
        </w:rPr>
        <w:t>.</w:t>
      </w:r>
    </w:p>
    <w:p w14:paraId="0856EB88" w14:textId="77777777" w:rsidR="00093278" w:rsidRPr="002A4BB6" w:rsidRDefault="00093278" w:rsidP="00CC3443">
      <w:pPr>
        <w:pStyle w:val="ListParagraph"/>
        <w:spacing w:after="0"/>
        <w:rPr>
          <w:rFonts w:ascii="Times New Roman" w:hAnsi="Times New Roman" w:cs="Times New Roman"/>
          <w:sz w:val="24"/>
          <w:szCs w:val="24"/>
        </w:rPr>
      </w:pPr>
    </w:p>
    <w:p w14:paraId="0996754F"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Heller RF, Pedoe HDT, Rose G (1981) A simple method of assessing the effect of dietary advice to reduce plasma cholesterol. </w:t>
      </w:r>
      <w:r w:rsidRPr="002A4BB6">
        <w:rPr>
          <w:rFonts w:ascii="Times New Roman" w:hAnsi="Times New Roman" w:cs="Times New Roman"/>
          <w:i/>
          <w:sz w:val="24"/>
          <w:szCs w:val="24"/>
        </w:rPr>
        <w:t xml:space="preserve">Preventive Medicine </w:t>
      </w:r>
      <w:r w:rsidRPr="002A4BB6">
        <w:rPr>
          <w:rFonts w:ascii="Times New Roman" w:hAnsi="Times New Roman" w:cs="Times New Roman"/>
          <w:b/>
          <w:sz w:val="24"/>
          <w:szCs w:val="24"/>
        </w:rPr>
        <w:t>10:</w:t>
      </w:r>
      <w:r w:rsidR="00563CE4" w:rsidRPr="002A4BB6">
        <w:rPr>
          <w:rFonts w:ascii="Times New Roman" w:hAnsi="Times New Roman" w:cs="Times New Roman"/>
          <w:sz w:val="24"/>
          <w:szCs w:val="24"/>
        </w:rPr>
        <w:t xml:space="preserve"> 364-370.</w:t>
      </w:r>
    </w:p>
    <w:p w14:paraId="6C1F1450" w14:textId="77777777" w:rsidR="00093278" w:rsidRPr="002A4BB6" w:rsidRDefault="00093278" w:rsidP="00CC3443">
      <w:pPr>
        <w:spacing w:after="0"/>
        <w:rPr>
          <w:rFonts w:ascii="Times New Roman" w:hAnsi="Times New Roman" w:cs="Times New Roman"/>
          <w:sz w:val="24"/>
          <w:szCs w:val="24"/>
        </w:rPr>
      </w:pPr>
    </w:p>
    <w:p w14:paraId="7F5B3F3D" w14:textId="50D06D9E"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Henríquez-Sánchez P, Sánchez-Villegas A, Doreste-Alonso J, Ortiz-Andrellucchi A, Pfrimer K, et al. (2009) Dietary assessment methods for micronutrient intake: a systematic review on vitamins. </w:t>
      </w:r>
      <w:r w:rsidRPr="002A4BB6">
        <w:rPr>
          <w:rFonts w:ascii="Times New Roman" w:hAnsi="Times New Roman" w:cs="Times New Roman"/>
          <w:i/>
          <w:sz w:val="24"/>
          <w:szCs w:val="24"/>
        </w:rPr>
        <w:t>The 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 xml:space="preserve">102 </w:t>
      </w:r>
      <w:r w:rsidR="00563CE4" w:rsidRPr="002A4BB6">
        <w:rPr>
          <w:rFonts w:ascii="Times New Roman" w:hAnsi="Times New Roman" w:cs="Times New Roman"/>
          <w:sz w:val="24"/>
          <w:szCs w:val="24"/>
        </w:rPr>
        <w:t>(51): S10-S37</w:t>
      </w:r>
      <w:r w:rsidR="00CC3443" w:rsidRPr="002A4BB6">
        <w:rPr>
          <w:rFonts w:ascii="Times New Roman" w:hAnsi="Times New Roman" w:cs="Times New Roman"/>
          <w:sz w:val="24"/>
          <w:szCs w:val="24"/>
        </w:rPr>
        <w:t>.</w:t>
      </w:r>
    </w:p>
    <w:p w14:paraId="6A9602DD" w14:textId="77777777" w:rsidR="00093278" w:rsidRPr="002A4BB6" w:rsidRDefault="00093278" w:rsidP="00CC3443">
      <w:pPr>
        <w:pStyle w:val="ListParagraph"/>
        <w:spacing w:after="0"/>
        <w:rPr>
          <w:rFonts w:ascii="Times New Roman" w:hAnsi="Times New Roman" w:cs="Times New Roman"/>
          <w:sz w:val="24"/>
          <w:szCs w:val="24"/>
        </w:rPr>
      </w:pPr>
    </w:p>
    <w:p w14:paraId="17F8D44B"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Hillier FC, Batterham AM, Crooks S, Moore HJ, Summerbell CD (2012) The development and evaluation of a novel Internet-based computer program to assess previous-day dietary and physical activity behaviours in adults: the Synchronised Nutrition and Activity Program for Adults (SNAPA™).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107</w:t>
      </w:r>
      <w:r w:rsidRPr="002A4BB6">
        <w:rPr>
          <w:rFonts w:ascii="Times New Roman" w:hAnsi="Times New Roman" w:cs="Times New Roman"/>
          <w:sz w:val="24"/>
          <w:szCs w:val="24"/>
        </w:rPr>
        <w:t>: 1221-1231.</w:t>
      </w:r>
    </w:p>
    <w:p w14:paraId="3FF50C53" w14:textId="77777777" w:rsidR="007F1C82" w:rsidRPr="002A4BB6" w:rsidRDefault="007F1C82" w:rsidP="00CC3443">
      <w:pPr>
        <w:pStyle w:val="EndNoteBibliography"/>
        <w:spacing w:after="0"/>
        <w:rPr>
          <w:rFonts w:ascii="Times New Roman" w:hAnsi="Times New Roman" w:cs="Times New Roman"/>
          <w:sz w:val="24"/>
          <w:szCs w:val="24"/>
        </w:rPr>
      </w:pPr>
    </w:p>
    <w:p w14:paraId="36E6A624"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Hooper R, Heinrich J, Omenaas E, Sausenthaler S, Garcia-Larsen V, et al. (2010) Dietary patterns and risk of asthma: results from three countries in European Community Respiratory Health Survey-II.</w:t>
      </w:r>
      <w:r w:rsidRPr="002A4BB6">
        <w:rPr>
          <w:rFonts w:ascii="Times New Roman" w:hAnsi="Times New Roman" w:cs="Times New Roman"/>
          <w:i/>
          <w:sz w:val="24"/>
          <w:szCs w:val="24"/>
        </w:rPr>
        <w:t xml:space="preserve"> British Journal of Nutrition </w:t>
      </w:r>
      <w:r w:rsidRPr="002A4BB6">
        <w:rPr>
          <w:rFonts w:ascii="Times New Roman" w:hAnsi="Times New Roman" w:cs="Times New Roman"/>
          <w:b/>
          <w:sz w:val="24"/>
          <w:szCs w:val="24"/>
        </w:rPr>
        <w:t>103</w:t>
      </w:r>
      <w:r w:rsidRPr="002A4BB6">
        <w:rPr>
          <w:rFonts w:ascii="Times New Roman" w:hAnsi="Times New Roman" w:cs="Times New Roman"/>
          <w:sz w:val="24"/>
          <w:szCs w:val="24"/>
        </w:rPr>
        <w:t>: 1354-1365.</w:t>
      </w:r>
    </w:p>
    <w:p w14:paraId="498092B0" w14:textId="77777777" w:rsidR="00093278" w:rsidRPr="002A4BB6" w:rsidRDefault="00093278" w:rsidP="00CC3443">
      <w:pPr>
        <w:spacing w:after="0"/>
        <w:rPr>
          <w:rFonts w:ascii="Times New Roman" w:hAnsi="Times New Roman" w:cs="Times New Roman"/>
          <w:sz w:val="24"/>
          <w:szCs w:val="24"/>
        </w:rPr>
      </w:pPr>
    </w:p>
    <w:p w14:paraId="64883B15"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lastRenderedPageBreak/>
        <w:t>Holmes B, Dick K, Nelson M (2008) A comparison of four dietary assessment methods in materially deprived households in England.</w:t>
      </w:r>
      <w:r w:rsidRPr="002A4BB6">
        <w:rPr>
          <w:rFonts w:ascii="Times New Roman" w:hAnsi="Times New Roman" w:cs="Times New Roman"/>
          <w:i/>
          <w:sz w:val="24"/>
          <w:szCs w:val="24"/>
        </w:rPr>
        <w:t xml:space="preserve"> 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11</w:t>
      </w:r>
      <w:r w:rsidRPr="002A4BB6">
        <w:rPr>
          <w:rFonts w:ascii="Times New Roman" w:hAnsi="Times New Roman" w:cs="Times New Roman"/>
          <w:sz w:val="24"/>
          <w:szCs w:val="24"/>
        </w:rPr>
        <w:t>: 444-456.</w:t>
      </w:r>
    </w:p>
    <w:p w14:paraId="594F89F7" w14:textId="77777777" w:rsidR="00093278" w:rsidRPr="002A4BB6" w:rsidRDefault="00093278" w:rsidP="00CC3443">
      <w:pPr>
        <w:pStyle w:val="ListParagraph"/>
        <w:spacing w:after="0"/>
        <w:rPr>
          <w:rFonts w:ascii="Times New Roman" w:hAnsi="Times New Roman" w:cs="Times New Roman"/>
          <w:sz w:val="24"/>
          <w:szCs w:val="24"/>
        </w:rPr>
      </w:pPr>
    </w:p>
    <w:p w14:paraId="5B6CB3CD"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Hollis JL, Craig LC, Whybrow S, Clark H, Kyle JA, et al. (2017) Assessing the relative validity of the Scottish Collaborative Group FFQ for measuring dietary intake in adults. </w:t>
      </w:r>
      <w:r w:rsidRPr="002A4BB6">
        <w:rPr>
          <w:rFonts w:ascii="Times New Roman" w:hAnsi="Times New Roman" w:cs="Times New Roman"/>
          <w:i/>
          <w:sz w:val="24"/>
          <w:szCs w:val="24"/>
        </w:rPr>
        <w:t>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20</w:t>
      </w:r>
      <w:r w:rsidRPr="002A4BB6">
        <w:rPr>
          <w:rFonts w:ascii="Times New Roman" w:hAnsi="Times New Roman" w:cs="Times New Roman"/>
          <w:sz w:val="24"/>
          <w:szCs w:val="24"/>
        </w:rPr>
        <w:t>: 449-455.</w:t>
      </w:r>
    </w:p>
    <w:p w14:paraId="743AAEF7" w14:textId="77777777" w:rsidR="00093278" w:rsidRPr="002A4BB6" w:rsidRDefault="00093278" w:rsidP="00CC3443">
      <w:pPr>
        <w:pStyle w:val="ListParagraph"/>
        <w:spacing w:after="0"/>
        <w:rPr>
          <w:rFonts w:ascii="Times New Roman" w:hAnsi="Times New Roman" w:cs="Times New Roman"/>
          <w:sz w:val="24"/>
          <w:szCs w:val="24"/>
        </w:rPr>
      </w:pPr>
    </w:p>
    <w:p w14:paraId="4B34872A"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Hongu N, Hingle MD, Merchant NC, Orr BJ, Going SB, et al. (2011) Dietary assessment tools using mobile technology. </w:t>
      </w:r>
      <w:r w:rsidRPr="002A4BB6">
        <w:rPr>
          <w:rFonts w:ascii="Times New Roman" w:hAnsi="Times New Roman" w:cs="Times New Roman"/>
          <w:i/>
          <w:sz w:val="24"/>
          <w:szCs w:val="24"/>
        </w:rPr>
        <w:t>Topics in Clinical Nutrition</w:t>
      </w:r>
      <w:r w:rsidRPr="002A4BB6">
        <w:rPr>
          <w:rFonts w:ascii="Times New Roman" w:hAnsi="Times New Roman" w:cs="Times New Roman"/>
          <w:b/>
          <w:i/>
          <w:sz w:val="24"/>
          <w:szCs w:val="24"/>
        </w:rPr>
        <w:t xml:space="preserve"> </w:t>
      </w:r>
      <w:r w:rsidRPr="002A4BB6">
        <w:rPr>
          <w:rFonts w:ascii="Times New Roman" w:hAnsi="Times New Roman" w:cs="Times New Roman"/>
          <w:b/>
          <w:sz w:val="24"/>
          <w:szCs w:val="24"/>
        </w:rPr>
        <w:t>26</w:t>
      </w:r>
      <w:r w:rsidRPr="002A4BB6">
        <w:rPr>
          <w:rFonts w:ascii="Times New Roman" w:hAnsi="Times New Roman" w:cs="Times New Roman"/>
          <w:sz w:val="24"/>
          <w:szCs w:val="24"/>
        </w:rPr>
        <w:t>: 300-311.</w:t>
      </w:r>
    </w:p>
    <w:p w14:paraId="393224A2" w14:textId="77777777" w:rsidR="00093278" w:rsidRPr="002A4BB6" w:rsidRDefault="00093278" w:rsidP="00CC3443">
      <w:pPr>
        <w:pStyle w:val="ListParagraph"/>
        <w:spacing w:after="0"/>
        <w:rPr>
          <w:rFonts w:ascii="Times New Roman" w:hAnsi="Times New Roman" w:cs="Times New Roman"/>
          <w:sz w:val="24"/>
          <w:szCs w:val="24"/>
        </w:rPr>
      </w:pPr>
    </w:p>
    <w:p w14:paraId="53B4348A"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Illner A, Freisling H, Boeing H, Huybrechts I, Crispim S, et al. (2012) Review and evaluation of innovative technologies for measuring diet in nutritional epidemiology. </w:t>
      </w:r>
      <w:r w:rsidRPr="002A4BB6">
        <w:rPr>
          <w:rFonts w:ascii="Times New Roman" w:hAnsi="Times New Roman" w:cs="Times New Roman"/>
          <w:i/>
          <w:sz w:val="24"/>
          <w:szCs w:val="24"/>
        </w:rPr>
        <w:t>International Journal of Epidemiology</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41</w:t>
      </w:r>
      <w:r w:rsidRPr="002A4BB6">
        <w:rPr>
          <w:rFonts w:ascii="Times New Roman" w:hAnsi="Times New Roman" w:cs="Times New Roman"/>
          <w:sz w:val="24"/>
          <w:szCs w:val="24"/>
        </w:rPr>
        <w:t>: 1187-1203.</w:t>
      </w:r>
    </w:p>
    <w:p w14:paraId="43507C3B" w14:textId="77777777" w:rsidR="00093278" w:rsidRPr="002A4BB6" w:rsidRDefault="00093278" w:rsidP="00CC3443">
      <w:pPr>
        <w:spacing w:after="0"/>
        <w:rPr>
          <w:rFonts w:ascii="Times New Roman" w:hAnsi="Times New Roman" w:cs="Times New Roman"/>
          <w:sz w:val="24"/>
          <w:szCs w:val="24"/>
        </w:rPr>
      </w:pPr>
    </w:p>
    <w:p w14:paraId="01BAC512"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Jackson N, Little J, Wilson AD (1990) Comparison of diet history interview and </w:t>
      </w:r>
      <w:r w:rsidR="00563D5E" w:rsidRPr="002A4BB6">
        <w:rPr>
          <w:rFonts w:ascii="Times New Roman" w:hAnsi="Times New Roman" w:cs="Times New Roman"/>
          <w:sz w:val="24"/>
          <w:szCs w:val="24"/>
        </w:rPr>
        <w:t>self-completed</w:t>
      </w:r>
      <w:r w:rsidRPr="002A4BB6">
        <w:rPr>
          <w:rFonts w:ascii="Times New Roman" w:hAnsi="Times New Roman" w:cs="Times New Roman"/>
          <w:sz w:val="24"/>
          <w:szCs w:val="24"/>
        </w:rPr>
        <w:t xml:space="preserve"> questionnaire in assessment of diet in an elderly population.</w:t>
      </w:r>
      <w:r w:rsidRPr="002A4BB6">
        <w:rPr>
          <w:rFonts w:ascii="Times New Roman" w:hAnsi="Times New Roman" w:cs="Times New Roman"/>
          <w:i/>
          <w:sz w:val="24"/>
          <w:szCs w:val="24"/>
        </w:rPr>
        <w:t xml:space="preserve"> Journal of Epidemiology and Community Health</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44</w:t>
      </w:r>
      <w:r w:rsidRPr="002A4BB6">
        <w:rPr>
          <w:rFonts w:ascii="Times New Roman" w:hAnsi="Times New Roman" w:cs="Times New Roman"/>
          <w:sz w:val="24"/>
          <w:szCs w:val="24"/>
        </w:rPr>
        <w:t>: 162-169.</w:t>
      </w:r>
    </w:p>
    <w:p w14:paraId="7526EAA6" w14:textId="77777777" w:rsidR="00093278" w:rsidRPr="002A4BB6" w:rsidRDefault="00093278" w:rsidP="00CC3443">
      <w:pPr>
        <w:pStyle w:val="ListParagraph"/>
        <w:spacing w:after="0"/>
        <w:rPr>
          <w:rFonts w:ascii="Times New Roman" w:hAnsi="Times New Roman" w:cs="Times New Roman"/>
          <w:sz w:val="24"/>
          <w:szCs w:val="24"/>
        </w:rPr>
      </w:pPr>
    </w:p>
    <w:p w14:paraId="7104DB77"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Jia X, Craig LC, Aucott LS, Milne AC, McNeill G (2008) Repeatability and validity of a food frequency questionnaire in free-living older people in relation to cognitive function. </w:t>
      </w:r>
      <w:r w:rsidRPr="002A4BB6">
        <w:rPr>
          <w:rFonts w:ascii="Times New Roman" w:hAnsi="Times New Roman" w:cs="Times New Roman"/>
          <w:i/>
          <w:sz w:val="24"/>
          <w:szCs w:val="24"/>
        </w:rPr>
        <w:t>The Journal of Nutrition, Health &amp; Aging</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12</w:t>
      </w:r>
      <w:r w:rsidR="008C2F41" w:rsidRPr="002A4BB6">
        <w:rPr>
          <w:rFonts w:ascii="Times New Roman" w:hAnsi="Times New Roman" w:cs="Times New Roman"/>
          <w:sz w:val="24"/>
          <w:szCs w:val="24"/>
        </w:rPr>
        <w:t>: 735-741.</w:t>
      </w:r>
    </w:p>
    <w:p w14:paraId="62644A0E" w14:textId="77777777" w:rsidR="00093278" w:rsidRPr="002A4BB6" w:rsidRDefault="00093278" w:rsidP="00CC3443">
      <w:pPr>
        <w:spacing w:after="0"/>
        <w:rPr>
          <w:rFonts w:ascii="Times New Roman" w:hAnsi="Times New Roman" w:cs="Times New Roman"/>
          <w:sz w:val="24"/>
          <w:szCs w:val="24"/>
        </w:rPr>
      </w:pPr>
    </w:p>
    <w:p w14:paraId="3C79F598"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Johansson G (2008) Comparison of nutrient intake between different dietary assessment methods in elderly male volunteers.</w:t>
      </w:r>
      <w:r w:rsidRPr="002A4BB6">
        <w:rPr>
          <w:rFonts w:ascii="Times New Roman" w:hAnsi="Times New Roman" w:cs="Times New Roman"/>
          <w:i/>
          <w:sz w:val="24"/>
          <w:szCs w:val="24"/>
        </w:rPr>
        <w:t xml:space="preserve"> Nutrition &amp; Dietetics </w:t>
      </w:r>
      <w:r w:rsidRPr="002A4BB6">
        <w:rPr>
          <w:rFonts w:ascii="Times New Roman" w:hAnsi="Times New Roman" w:cs="Times New Roman"/>
          <w:b/>
          <w:sz w:val="24"/>
          <w:szCs w:val="24"/>
        </w:rPr>
        <w:t>65</w:t>
      </w:r>
      <w:r w:rsidR="008C2F41" w:rsidRPr="002A4BB6">
        <w:rPr>
          <w:rFonts w:ascii="Times New Roman" w:hAnsi="Times New Roman" w:cs="Times New Roman"/>
          <w:sz w:val="24"/>
          <w:szCs w:val="24"/>
        </w:rPr>
        <w:t>: 266-271.</w:t>
      </w:r>
    </w:p>
    <w:p w14:paraId="2DCFA163" w14:textId="77777777" w:rsidR="00093278" w:rsidRPr="002A4BB6" w:rsidRDefault="00093278" w:rsidP="00CC3443">
      <w:pPr>
        <w:pStyle w:val="ListParagraph"/>
        <w:spacing w:after="0"/>
        <w:rPr>
          <w:rFonts w:ascii="Times New Roman" w:hAnsi="Times New Roman" w:cs="Times New Roman"/>
          <w:sz w:val="24"/>
          <w:szCs w:val="24"/>
        </w:rPr>
      </w:pPr>
    </w:p>
    <w:p w14:paraId="116F0C4A" w14:textId="670A21BC"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Johnson B, Hackett A</w:t>
      </w:r>
      <w:r w:rsidR="00563D5E" w:rsidRPr="002A4BB6">
        <w:rPr>
          <w:rFonts w:ascii="Times New Roman" w:hAnsi="Times New Roman" w:cs="Times New Roman"/>
          <w:sz w:val="24"/>
          <w:szCs w:val="24"/>
        </w:rPr>
        <w:t>.</w:t>
      </w:r>
      <w:r w:rsidRPr="002A4BB6">
        <w:rPr>
          <w:rFonts w:ascii="Times New Roman" w:hAnsi="Times New Roman" w:cs="Times New Roman"/>
          <w:sz w:val="24"/>
          <w:szCs w:val="24"/>
        </w:rPr>
        <w:t xml:space="preserve"> (1997) Eating habits of 11–14</w:t>
      </w:r>
      <w:r w:rsidRPr="002A4BB6">
        <w:rPr>
          <w:rFonts w:ascii="Cambria Math" w:hAnsi="Cambria Math" w:cs="Cambria Math"/>
          <w:sz w:val="24"/>
          <w:szCs w:val="24"/>
        </w:rPr>
        <w:t>‐</w:t>
      </w:r>
      <w:r w:rsidRPr="002A4BB6">
        <w:rPr>
          <w:rFonts w:ascii="Times New Roman" w:hAnsi="Times New Roman" w:cs="Times New Roman"/>
          <w:sz w:val="24"/>
          <w:szCs w:val="24"/>
        </w:rPr>
        <w:t>year</w:t>
      </w:r>
      <w:r w:rsidRPr="002A4BB6">
        <w:rPr>
          <w:rFonts w:ascii="Cambria Math" w:hAnsi="Cambria Math" w:cs="Cambria Math"/>
          <w:sz w:val="24"/>
          <w:szCs w:val="24"/>
        </w:rPr>
        <w:t>‐</w:t>
      </w:r>
      <w:r w:rsidRPr="002A4BB6">
        <w:rPr>
          <w:rFonts w:ascii="Times New Roman" w:hAnsi="Times New Roman" w:cs="Times New Roman"/>
          <w:sz w:val="24"/>
          <w:szCs w:val="24"/>
        </w:rPr>
        <w:t xml:space="preserve">old schoolchildren living in less affluent areas of Liverpool, UK. </w:t>
      </w:r>
      <w:r w:rsidRPr="002A4BB6">
        <w:rPr>
          <w:rFonts w:ascii="Times New Roman" w:hAnsi="Times New Roman" w:cs="Times New Roman"/>
          <w:i/>
          <w:sz w:val="24"/>
          <w:szCs w:val="24"/>
        </w:rPr>
        <w:t xml:space="preserve">Journal of Human Nutrition and Dietetics </w:t>
      </w:r>
      <w:r w:rsidRPr="002A4BB6">
        <w:rPr>
          <w:rFonts w:ascii="Times New Roman" w:hAnsi="Times New Roman" w:cs="Times New Roman"/>
          <w:b/>
          <w:sz w:val="24"/>
          <w:szCs w:val="24"/>
        </w:rPr>
        <w:t>10</w:t>
      </w:r>
      <w:r w:rsidRPr="002A4BB6">
        <w:rPr>
          <w:rFonts w:ascii="Times New Roman" w:hAnsi="Times New Roman" w:cs="Times New Roman"/>
          <w:sz w:val="24"/>
          <w:szCs w:val="24"/>
        </w:rPr>
        <w:t>: 135-144</w:t>
      </w:r>
      <w:r w:rsidR="00CC3443" w:rsidRPr="002A4BB6">
        <w:rPr>
          <w:rFonts w:ascii="Times New Roman" w:hAnsi="Times New Roman" w:cs="Times New Roman"/>
          <w:sz w:val="24"/>
          <w:szCs w:val="24"/>
        </w:rPr>
        <w:t>.</w:t>
      </w:r>
    </w:p>
    <w:p w14:paraId="6C3724A2" w14:textId="77777777" w:rsidR="00093278" w:rsidRPr="002A4BB6" w:rsidRDefault="00093278" w:rsidP="00CC3443">
      <w:pPr>
        <w:spacing w:after="0"/>
        <w:rPr>
          <w:rFonts w:ascii="Times New Roman" w:hAnsi="Times New Roman" w:cs="Times New Roman"/>
          <w:sz w:val="24"/>
          <w:szCs w:val="24"/>
        </w:rPr>
      </w:pPr>
    </w:p>
    <w:p w14:paraId="1A854C12"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Johnson B, Hackett A, Roundfield M, Coufopoulos A (2001) An investigation of the validity and reliability of a food intake questionnaire. </w:t>
      </w:r>
      <w:r w:rsidRPr="002A4BB6">
        <w:rPr>
          <w:rFonts w:ascii="Times New Roman" w:hAnsi="Times New Roman" w:cs="Times New Roman"/>
          <w:i/>
          <w:sz w:val="24"/>
          <w:szCs w:val="24"/>
        </w:rPr>
        <w:t>Journal of Human Nutrition and Dietetics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14</w:t>
      </w:r>
      <w:r w:rsidRPr="002A4BB6">
        <w:rPr>
          <w:rFonts w:ascii="Times New Roman" w:hAnsi="Times New Roman" w:cs="Times New Roman"/>
          <w:sz w:val="24"/>
          <w:szCs w:val="24"/>
        </w:rPr>
        <w:t>: 457-465.</w:t>
      </w:r>
    </w:p>
    <w:p w14:paraId="06C413B4" w14:textId="77777777" w:rsidR="00093278" w:rsidRPr="002A4BB6" w:rsidRDefault="00093278" w:rsidP="00CC3443">
      <w:pPr>
        <w:pStyle w:val="ListParagraph"/>
        <w:spacing w:after="0"/>
        <w:rPr>
          <w:rFonts w:ascii="Times New Roman" w:hAnsi="Times New Roman" w:cs="Times New Roman"/>
          <w:sz w:val="24"/>
          <w:szCs w:val="24"/>
        </w:rPr>
      </w:pPr>
    </w:p>
    <w:p w14:paraId="2B34869B" w14:textId="0ABD1340"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Johnson RK (2002) Dietary intake—how do we measure what people are really eating? </w:t>
      </w:r>
      <w:r w:rsidRPr="002A4BB6">
        <w:rPr>
          <w:rFonts w:ascii="Times New Roman" w:hAnsi="Times New Roman" w:cs="Times New Roman"/>
          <w:i/>
          <w:sz w:val="24"/>
          <w:szCs w:val="24"/>
        </w:rPr>
        <w:t xml:space="preserve">Obesity Research </w:t>
      </w:r>
      <w:r w:rsidRPr="002A4BB6">
        <w:rPr>
          <w:rFonts w:ascii="Times New Roman" w:hAnsi="Times New Roman" w:cs="Times New Roman"/>
          <w:b/>
          <w:sz w:val="24"/>
          <w:szCs w:val="24"/>
        </w:rPr>
        <w:t>10</w:t>
      </w:r>
      <w:r w:rsidRPr="002A4BB6">
        <w:rPr>
          <w:rFonts w:ascii="Times New Roman" w:hAnsi="Times New Roman" w:cs="Times New Roman"/>
          <w:sz w:val="24"/>
          <w:szCs w:val="24"/>
        </w:rPr>
        <w:t>: 63S-68S</w:t>
      </w:r>
      <w:r w:rsidR="00CC3443" w:rsidRPr="002A4BB6">
        <w:rPr>
          <w:rFonts w:ascii="Times New Roman" w:hAnsi="Times New Roman" w:cs="Times New Roman"/>
          <w:sz w:val="24"/>
          <w:szCs w:val="24"/>
        </w:rPr>
        <w:t>.</w:t>
      </w:r>
    </w:p>
    <w:p w14:paraId="191CB437" w14:textId="77777777" w:rsidR="00093278" w:rsidRPr="002A4BB6" w:rsidRDefault="00093278" w:rsidP="00CC3443">
      <w:pPr>
        <w:spacing w:after="0"/>
        <w:rPr>
          <w:rFonts w:ascii="Times New Roman" w:hAnsi="Times New Roman" w:cs="Times New Roman"/>
          <w:sz w:val="24"/>
          <w:szCs w:val="24"/>
        </w:rPr>
      </w:pPr>
    </w:p>
    <w:p w14:paraId="7D3A5587" w14:textId="12982B96"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Johnson RK, Driscoll P, Goran MI (1996) Comparison of multiple-pass 24-hour recall estimates of energy intake with total energy expenditure determined by the doubly labeled water method in young children. </w:t>
      </w:r>
      <w:r w:rsidRPr="002A4BB6">
        <w:rPr>
          <w:rFonts w:ascii="Times New Roman" w:hAnsi="Times New Roman" w:cs="Times New Roman"/>
          <w:i/>
          <w:sz w:val="24"/>
          <w:szCs w:val="24"/>
        </w:rPr>
        <w:t>Journal of the American Dietetic Association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96</w:t>
      </w:r>
      <w:r w:rsidRPr="002A4BB6">
        <w:rPr>
          <w:rFonts w:ascii="Times New Roman" w:hAnsi="Times New Roman" w:cs="Times New Roman"/>
          <w:sz w:val="24"/>
          <w:szCs w:val="24"/>
        </w:rPr>
        <w:t>: 1140-1144</w:t>
      </w:r>
      <w:r w:rsidR="00CC3443" w:rsidRPr="002A4BB6">
        <w:rPr>
          <w:rFonts w:ascii="Times New Roman" w:hAnsi="Times New Roman" w:cs="Times New Roman"/>
          <w:sz w:val="24"/>
          <w:szCs w:val="24"/>
        </w:rPr>
        <w:t>.</w:t>
      </w:r>
    </w:p>
    <w:p w14:paraId="41F01B0C" w14:textId="77777777" w:rsidR="00093278" w:rsidRPr="002A4BB6" w:rsidRDefault="00093278" w:rsidP="00CC3443">
      <w:pPr>
        <w:pStyle w:val="ListParagraph"/>
        <w:spacing w:after="0"/>
        <w:rPr>
          <w:rFonts w:ascii="Times New Roman" w:hAnsi="Times New Roman" w:cs="Times New Roman"/>
          <w:sz w:val="24"/>
          <w:szCs w:val="24"/>
        </w:rPr>
      </w:pPr>
    </w:p>
    <w:p w14:paraId="334A70B4"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Kassam</w:t>
      </w:r>
      <w:r w:rsidRPr="002A4BB6">
        <w:rPr>
          <w:rFonts w:ascii="Cambria Math" w:hAnsi="Cambria Math" w:cs="Cambria Math"/>
          <w:sz w:val="24"/>
          <w:szCs w:val="24"/>
        </w:rPr>
        <w:t>‐</w:t>
      </w:r>
      <w:r w:rsidRPr="002A4BB6">
        <w:rPr>
          <w:rFonts w:ascii="Times New Roman" w:hAnsi="Times New Roman" w:cs="Times New Roman"/>
          <w:sz w:val="24"/>
          <w:szCs w:val="24"/>
        </w:rPr>
        <w:t>Khamis T, Nanchahal K, Mangtani P, Santos Silva Id, McMichael A, et al. (1999) Development of an interview</w:t>
      </w:r>
      <w:r w:rsidRPr="002A4BB6">
        <w:rPr>
          <w:rFonts w:ascii="Cambria Math" w:hAnsi="Cambria Math" w:cs="Cambria Math"/>
          <w:sz w:val="24"/>
          <w:szCs w:val="24"/>
        </w:rPr>
        <w:t>‐</w:t>
      </w:r>
      <w:r w:rsidRPr="002A4BB6">
        <w:rPr>
          <w:rFonts w:ascii="Times New Roman" w:hAnsi="Times New Roman" w:cs="Times New Roman"/>
          <w:sz w:val="24"/>
          <w:szCs w:val="24"/>
        </w:rPr>
        <w:t>administered food</w:t>
      </w:r>
      <w:r w:rsidRPr="002A4BB6">
        <w:rPr>
          <w:rFonts w:ascii="Cambria Math" w:hAnsi="Cambria Math" w:cs="Cambria Math"/>
          <w:sz w:val="24"/>
          <w:szCs w:val="24"/>
        </w:rPr>
        <w:t>‐</w:t>
      </w:r>
      <w:r w:rsidRPr="002A4BB6">
        <w:rPr>
          <w:rFonts w:ascii="Times New Roman" w:hAnsi="Times New Roman" w:cs="Times New Roman"/>
          <w:sz w:val="24"/>
          <w:szCs w:val="24"/>
        </w:rPr>
        <w:t xml:space="preserve">frequency questionnaire for use </w:t>
      </w:r>
      <w:r w:rsidRPr="002A4BB6">
        <w:rPr>
          <w:rFonts w:ascii="Times New Roman" w:hAnsi="Times New Roman" w:cs="Times New Roman"/>
          <w:sz w:val="24"/>
          <w:szCs w:val="24"/>
        </w:rPr>
        <w:lastRenderedPageBreak/>
        <w:t xml:space="preserve">amongst women of South Asian ethnic origin in Britain. </w:t>
      </w:r>
      <w:r w:rsidRPr="002A4BB6">
        <w:rPr>
          <w:rFonts w:ascii="Times New Roman" w:hAnsi="Times New Roman" w:cs="Times New Roman"/>
          <w:i/>
          <w:sz w:val="24"/>
          <w:szCs w:val="24"/>
        </w:rPr>
        <w:t>Journal of Human Nutrition and Dietetics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12</w:t>
      </w:r>
      <w:r w:rsidRPr="002A4BB6">
        <w:rPr>
          <w:rFonts w:ascii="Times New Roman" w:hAnsi="Times New Roman" w:cs="Times New Roman"/>
          <w:sz w:val="24"/>
          <w:szCs w:val="24"/>
        </w:rPr>
        <w:t>: 7-19.</w:t>
      </w:r>
    </w:p>
    <w:p w14:paraId="49D27EF5" w14:textId="77777777" w:rsidR="00093278" w:rsidRPr="002A4BB6" w:rsidRDefault="00093278" w:rsidP="00CC3443">
      <w:pPr>
        <w:spacing w:after="0"/>
        <w:rPr>
          <w:rFonts w:ascii="Times New Roman" w:hAnsi="Times New Roman" w:cs="Times New Roman"/>
          <w:sz w:val="24"/>
          <w:szCs w:val="24"/>
        </w:rPr>
      </w:pPr>
    </w:p>
    <w:p w14:paraId="2B5D677B"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Kim DJ, Holowaty EJ (2003) Brief, validated survey instruments for the measurement of fruit and vegetable intakes in adults: a review. </w:t>
      </w:r>
      <w:r w:rsidRPr="002A4BB6">
        <w:rPr>
          <w:rFonts w:ascii="Times New Roman" w:hAnsi="Times New Roman" w:cs="Times New Roman"/>
          <w:i/>
          <w:sz w:val="24"/>
          <w:szCs w:val="24"/>
        </w:rPr>
        <w:t>Preventive Medicine</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36:</w:t>
      </w:r>
      <w:r w:rsidRPr="002A4BB6">
        <w:rPr>
          <w:rFonts w:ascii="Times New Roman" w:hAnsi="Times New Roman" w:cs="Times New Roman"/>
          <w:sz w:val="24"/>
          <w:szCs w:val="24"/>
        </w:rPr>
        <w:t xml:space="preserve"> 440-447.</w:t>
      </w:r>
    </w:p>
    <w:p w14:paraId="3957916E" w14:textId="77777777" w:rsidR="00093278" w:rsidRPr="002A4BB6" w:rsidRDefault="00093278" w:rsidP="00CC3443">
      <w:pPr>
        <w:pStyle w:val="ListParagraph"/>
        <w:spacing w:after="0"/>
        <w:rPr>
          <w:rFonts w:ascii="Times New Roman" w:hAnsi="Times New Roman" w:cs="Times New Roman"/>
          <w:sz w:val="24"/>
          <w:szCs w:val="24"/>
        </w:rPr>
      </w:pPr>
    </w:p>
    <w:p w14:paraId="6F730831"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Kolodziejczyk JK, Merchant G, Norman GJ (2012) Reliability and validity of child/adolescent food frequency questionnaires that assess foods and/or food groups. </w:t>
      </w:r>
      <w:r w:rsidRPr="002A4BB6">
        <w:rPr>
          <w:rFonts w:ascii="Times New Roman" w:hAnsi="Times New Roman" w:cs="Times New Roman"/>
          <w:i/>
          <w:sz w:val="24"/>
          <w:szCs w:val="24"/>
        </w:rPr>
        <w:t>Journal of Pediatric Gastroenterology and Nutrition</w:t>
      </w:r>
      <w:r w:rsidRPr="002A4BB6">
        <w:rPr>
          <w:rFonts w:ascii="Times New Roman" w:hAnsi="Times New Roman" w:cs="Times New Roman"/>
          <w:b/>
          <w:sz w:val="24"/>
          <w:szCs w:val="24"/>
        </w:rPr>
        <w:t xml:space="preserve"> 55</w:t>
      </w:r>
      <w:r w:rsidRPr="002A4BB6">
        <w:rPr>
          <w:rFonts w:ascii="Times New Roman" w:hAnsi="Times New Roman" w:cs="Times New Roman"/>
          <w:sz w:val="24"/>
          <w:szCs w:val="24"/>
        </w:rPr>
        <w:t>: 4-13.</w:t>
      </w:r>
    </w:p>
    <w:p w14:paraId="2B0E3AD6" w14:textId="77777777" w:rsidR="00093278" w:rsidRPr="002A4BB6" w:rsidRDefault="00093278" w:rsidP="00CC3443">
      <w:pPr>
        <w:spacing w:after="0"/>
        <w:rPr>
          <w:rFonts w:ascii="Times New Roman" w:hAnsi="Times New Roman" w:cs="Times New Roman"/>
          <w:sz w:val="24"/>
          <w:szCs w:val="24"/>
        </w:rPr>
      </w:pPr>
    </w:p>
    <w:p w14:paraId="5BF3E11B"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Kourlaba G, Panagiotakos DB (2009) Dietary quality indices and human health: A review. </w:t>
      </w:r>
      <w:r w:rsidRPr="002A4BB6">
        <w:rPr>
          <w:rFonts w:ascii="Times New Roman" w:hAnsi="Times New Roman" w:cs="Times New Roman"/>
          <w:i/>
          <w:sz w:val="24"/>
          <w:szCs w:val="24"/>
        </w:rPr>
        <w:t>Maturitas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62</w:t>
      </w:r>
      <w:r w:rsidRPr="002A4BB6">
        <w:rPr>
          <w:rFonts w:ascii="Times New Roman" w:hAnsi="Times New Roman" w:cs="Times New Roman"/>
          <w:sz w:val="24"/>
          <w:szCs w:val="24"/>
        </w:rPr>
        <w:t xml:space="preserve"> (109) 1-8.</w:t>
      </w:r>
    </w:p>
    <w:p w14:paraId="360FBFF2" w14:textId="77777777" w:rsidR="00093278" w:rsidRPr="002A4BB6" w:rsidRDefault="00093278" w:rsidP="00CC3443">
      <w:pPr>
        <w:pStyle w:val="ListParagraph"/>
        <w:spacing w:after="0"/>
        <w:rPr>
          <w:rFonts w:ascii="Times New Roman" w:hAnsi="Times New Roman" w:cs="Times New Roman"/>
          <w:sz w:val="24"/>
          <w:szCs w:val="24"/>
        </w:rPr>
      </w:pPr>
    </w:p>
    <w:p w14:paraId="1543796A"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Lachat C, Hawwash D, Ocké MC, Berg C, Forsum E, et al. (2016) Strengthening the Reporting of Observational Studies in Epidemiology–nutritional epidemiology (STROBE</w:t>
      </w:r>
      <w:r w:rsidRPr="002A4BB6">
        <w:rPr>
          <w:rFonts w:ascii="Cambria Math" w:hAnsi="Cambria Math" w:cs="Cambria Math"/>
          <w:sz w:val="24"/>
          <w:szCs w:val="24"/>
        </w:rPr>
        <w:t>‐</w:t>
      </w:r>
      <w:r w:rsidRPr="002A4BB6">
        <w:rPr>
          <w:rFonts w:ascii="Times New Roman" w:hAnsi="Times New Roman" w:cs="Times New Roman"/>
          <w:sz w:val="24"/>
          <w:szCs w:val="24"/>
        </w:rPr>
        <w:t xml:space="preserve">nut): An extension of the STROBE statement. </w:t>
      </w:r>
      <w:r w:rsidRPr="002A4BB6">
        <w:rPr>
          <w:rFonts w:ascii="Times New Roman" w:hAnsi="Times New Roman" w:cs="Times New Roman"/>
          <w:i/>
          <w:sz w:val="24"/>
          <w:szCs w:val="24"/>
        </w:rPr>
        <w:t>Nutrition Bulletin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41:</w:t>
      </w:r>
      <w:r w:rsidRPr="002A4BB6">
        <w:rPr>
          <w:rFonts w:ascii="Times New Roman" w:hAnsi="Times New Roman" w:cs="Times New Roman"/>
          <w:sz w:val="24"/>
          <w:szCs w:val="24"/>
        </w:rPr>
        <w:t xml:space="preserve"> 240-251</w:t>
      </w:r>
    </w:p>
    <w:p w14:paraId="58958A75" w14:textId="77777777" w:rsidR="00093278" w:rsidRPr="002A4BB6" w:rsidRDefault="00093278" w:rsidP="00CC3443">
      <w:pPr>
        <w:spacing w:after="0"/>
        <w:rPr>
          <w:rFonts w:ascii="Times New Roman" w:hAnsi="Times New Roman" w:cs="Times New Roman"/>
          <w:sz w:val="24"/>
          <w:szCs w:val="24"/>
        </w:rPr>
      </w:pPr>
    </w:p>
    <w:p w14:paraId="7BED981F"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Lambert J, Agostoni C, Elmadfa I, Hulshof K, Krause E, et al. (2004) Dietary intake and nutritional status of children and adolescents in Europe.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 xml:space="preserve">92 </w:t>
      </w:r>
      <w:r w:rsidR="008C2F41" w:rsidRPr="002A4BB6">
        <w:rPr>
          <w:rFonts w:ascii="Times New Roman" w:hAnsi="Times New Roman" w:cs="Times New Roman"/>
          <w:sz w:val="24"/>
          <w:szCs w:val="24"/>
        </w:rPr>
        <w:t>(52): S147-S211.</w:t>
      </w:r>
    </w:p>
    <w:p w14:paraId="64F1D37F" w14:textId="77777777" w:rsidR="00093278" w:rsidRPr="002A4BB6" w:rsidRDefault="00093278" w:rsidP="00CC3443">
      <w:pPr>
        <w:pStyle w:val="ListParagraph"/>
        <w:spacing w:after="0"/>
        <w:rPr>
          <w:rFonts w:ascii="Times New Roman" w:hAnsi="Times New Roman" w:cs="Times New Roman"/>
          <w:sz w:val="24"/>
          <w:szCs w:val="24"/>
        </w:rPr>
      </w:pPr>
    </w:p>
    <w:p w14:paraId="2C4BA141" w14:textId="72CCC8D8" w:rsidR="002224CD"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Lanham SAB-S, C. (1993) Development of a food frequency questionaire. Proc Nutr Soc 52</w:t>
      </w:r>
      <w:r w:rsidR="00CC3443" w:rsidRPr="002A4BB6">
        <w:rPr>
          <w:rFonts w:ascii="Times New Roman" w:hAnsi="Times New Roman" w:cs="Times New Roman"/>
          <w:sz w:val="24"/>
          <w:szCs w:val="24"/>
        </w:rPr>
        <w:t>.</w:t>
      </w:r>
    </w:p>
    <w:p w14:paraId="6C760697" w14:textId="77777777" w:rsidR="00093278" w:rsidRPr="002A4BB6" w:rsidRDefault="00093278" w:rsidP="00CC3443">
      <w:pPr>
        <w:spacing w:after="0"/>
        <w:rPr>
          <w:rFonts w:ascii="Times New Roman" w:hAnsi="Times New Roman" w:cs="Times New Roman"/>
          <w:sz w:val="24"/>
          <w:szCs w:val="24"/>
        </w:rPr>
      </w:pPr>
    </w:p>
    <w:p w14:paraId="06E7AFBE"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Lanigan J, Wells J, Lawson M, Lucas A (2001) Validation of food diary method for assessment of dietary energy and macronutrient intake in infants and children aged 6-24 months. </w:t>
      </w:r>
      <w:r w:rsidRPr="002A4BB6">
        <w:rPr>
          <w:rFonts w:ascii="Times New Roman" w:hAnsi="Times New Roman" w:cs="Times New Roman"/>
          <w:i/>
          <w:sz w:val="24"/>
          <w:szCs w:val="24"/>
        </w:rPr>
        <w:t>European Journal of Clinical Nutrition</w:t>
      </w:r>
      <w:r w:rsidRPr="002A4BB6">
        <w:rPr>
          <w:rFonts w:ascii="Times New Roman" w:hAnsi="Times New Roman" w:cs="Times New Roman"/>
          <w:b/>
          <w:sz w:val="24"/>
          <w:szCs w:val="24"/>
        </w:rPr>
        <w:t xml:space="preserve"> 55</w:t>
      </w:r>
      <w:r w:rsidR="008C2F41" w:rsidRPr="002A4BB6">
        <w:rPr>
          <w:rFonts w:ascii="Times New Roman" w:hAnsi="Times New Roman" w:cs="Times New Roman"/>
          <w:sz w:val="24"/>
          <w:szCs w:val="24"/>
        </w:rPr>
        <w:t>: 124.</w:t>
      </w:r>
    </w:p>
    <w:p w14:paraId="014DBA42" w14:textId="77777777" w:rsidR="00093278" w:rsidRPr="002A4BB6" w:rsidRDefault="00093278" w:rsidP="00CC3443">
      <w:pPr>
        <w:pStyle w:val="ListParagraph"/>
        <w:spacing w:after="0"/>
        <w:rPr>
          <w:rFonts w:ascii="Times New Roman" w:hAnsi="Times New Roman" w:cs="Times New Roman"/>
          <w:sz w:val="24"/>
          <w:szCs w:val="24"/>
        </w:rPr>
      </w:pPr>
    </w:p>
    <w:p w14:paraId="1DEF2C3A"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Lean M, Anderson A, Morrison C, Currall J (2003) Evaluation of a dietary targets monitor. </w:t>
      </w:r>
      <w:r w:rsidRPr="002A4BB6">
        <w:rPr>
          <w:rFonts w:ascii="Times New Roman" w:hAnsi="Times New Roman" w:cs="Times New Roman"/>
          <w:i/>
          <w:sz w:val="24"/>
          <w:szCs w:val="24"/>
        </w:rPr>
        <w:t>European Journal of Clinical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57</w:t>
      </w:r>
      <w:r w:rsidRPr="002A4BB6">
        <w:rPr>
          <w:rFonts w:ascii="Times New Roman" w:hAnsi="Times New Roman" w:cs="Times New Roman"/>
          <w:sz w:val="24"/>
          <w:szCs w:val="24"/>
        </w:rPr>
        <w:t>: 667-673.</w:t>
      </w:r>
    </w:p>
    <w:p w14:paraId="7B807406" w14:textId="77777777" w:rsidR="00093278" w:rsidRPr="002A4BB6" w:rsidRDefault="00093278" w:rsidP="00CC3443">
      <w:pPr>
        <w:spacing w:after="0"/>
        <w:rPr>
          <w:rFonts w:ascii="Times New Roman" w:hAnsi="Times New Roman" w:cs="Times New Roman"/>
          <w:sz w:val="24"/>
          <w:szCs w:val="24"/>
        </w:rPr>
      </w:pPr>
    </w:p>
    <w:p w14:paraId="09F01669"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Lietz G, Barton KL, Longbottom PJ, Anderson AS (2002) Can the EPIC food-frequency questionnaire be used in adolescent populations? </w:t>
      </w:r>
      <w:r w:rsidRPr="002A4BB6">
        <w:rPr>
          <w:rFonts w:ascii="Times New Roman" w:hAnsi="Times New Roman" w:cs="Times New Roman"/>
          <w:i/>
          <w:sz w:val="24"/>
          <w:szCs w:val="24"/>
        </w:rPr>
        <w:t>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5</w:t>
      </w:r>
      <w:r w:rsidR="008C2F41" w:rsidRPr="002A4BB6">
        <w:rPr>
          <w:rFonts w:ascii="Times New Roman" w:hAnsi="Times New Roman" w:cs="Times New Roman"/>
          <w:sz w:val="24"/>
          <w:szCs w:val="24"/>
        </w:rPr>
        <w:t>: 783-789.</w:t>
      </w:r>
    </w:p>
    <w:p w14:paraId="5A987E8E" w14:textId="77777777" w:rsidR="00093278" w:rsidRPr="002A4BB6" w:rsidRDefault="00093278" w:rsidP="00CC3443">
      <w:pPr>
        <w:pStyle w:val="ListParagraph"/>
        <w:spacing w:after="0"/>
        <w:rPr>
          <w:rFonts w:ascii="Times New Roman" w:hAnsi="Times New Roman" w:cs="Times New Roman"/>
          <w:sz w:val="24"/>
          <w:szCs w:val="24"/>
        </w:rPr>
      </w:pPr>
    </w:p>
    <w:p w14:paraId="273BE135"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Little P, Barnett J, Margetts B, Kinmonth A-L, Gabbay J, et al. (1999) The validity of dietary assessment in general practice. </w:t>
      </w:r>
      <w:r w:rsidRPr="002A4BB6">
        <w:rPr>
          <w:rFonts w:ascii="Times New Roman" w:hAnsi="Times New Roman" w:cs="Times New Roman"/>
          <w:i/>
          <w:sz w:val="24"/>
          <w:szCs w:val="24"/>
        </w:rPr>
        <w:t>Journal of Epidemiology and Community Health</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53</w:t>
      </w:r>
      <w:r w:rsidRPr="002A4BB6">
        <w:rPr>
          <w:rFonts w:ascii="Times New Roman" w:hAnsi="Times New Roman" w:cs="Times New Roman"/>
          <w:sz w:val="24"/>
          <w:szCs w:val="24"/>
        </w:rPr>
        <w:t>: 165-172.</w:t>
      </w:r>
    </w:p>
    <w:p w14:paraId="3F3B7D01" w14:textId="77777777" w:rsidR="00884CB2" w:rsidRPr="002A4BB6" w:rsidRDefault="00884CB2" w:rsidP="00CC3443">
      <w:pPr>
        <w:pStyle w:val="ListParagraph"/>
        <w:spacing w:after="0"/>
        <w:rPr>
          <w:rFonts w:ascii="Times New Roman" w:hAnsi="Times New Roman" w:cs="Times New Roman"/>
          <w:sz w:val="24"/>
          <w:szCs w:val="24"/>
        </w:rPr>
      </w:pPr>
    </w:p>
    <w:p w14:paraId="68376587" w14:textId="77777777" w:rsidR="00884CB2" w:rsidRPr="002A4BB6" w:rsidRDefault="00884CB2" w:rsidP="00CC3443">
      <w:pPr>
        <w:pStyle w:val="ListParagraph"/>
        <w:spacing w:after="0"/>
        <w:rPr>
          <w:rFonts w:ascii="Times New Roman" w:hAnsi="Times New Roman" w:cs="Times New Roman"/>
          <w:sz w:val="24"/>
          <w:szCs w:val="24"/>
        </w:rPr>
      </w:pPr>
    </w:p>
    <w:p w14:paraId="303EE7E7"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Liu B, Young H, Crowe FL, Benson VS, Spencer EA, et al. (2011) Development and evaluation of the Oxford WebQ, a low-cost, web-based method for assessment of previous 24 h dietary intakes in large-scale prospective studies. </w:t>
      </w:r>
      <w:r w:rsidRPr="002A4BB6">
        <w:rPr>
          <w:rFonts w:ascii="Times New Roman" w:hAnsi="Times New Roman" w:cs="Times New Roman"/>
          <w:i/>
          <w:sz w:val="24"/>
          <w:szCs w:val="24"/>
        </w:rPr>
        <w:t>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14:</w:t>
      </w:r>
      <w:r w:rsidR="008C2F41" w:rsidRPr="002A4BB6">
        <w:rPr>
          <w:rFonts w:ascii="Times New Roman" w:hAnsi="Times New Roman" w:cs="Times New Roman"/>
          <w:sz w:val="24"/>
          <w:szCs w:val="24"/>
        </w:rPr>
        <w:t xml:space="preserve"> 1998-2005.</w:t>
      </w:r>
    </w:p>
    <w:p w14:paraId="7853460E" w14:textId="77777777" w:rsidR="00884CB2" w:rsidRPr="002A4BB6" w:rsidRDefault="00884CB2" w:rsidP="00CC3443">
      <w:pPr>
        <w:pStyle w:val="ListParagraph"/>
        <w:spacing w:after="0"/>
        <w:rPr>
          <w:rFonts w:ascii="Times New Roman" w:hAnsi="Times New Roman" w:cs="Times New Roman"/>
          <w:sz w:val="24"/>
          <w:szCs w:val="24"/>
        </w:rPr>
      </w:pPr>
    </w:p>
    <w:p w14:paraId="2DB38FAF"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lastRenderedPageBreak/>
        <w:t xml:space="preserve">Livingstone MB, Prentice AM, Coward WA, Strain JJ, Black AE, et al. (1992) Validation of estimates of energy intake by weighed dietary record and diet history in children and adolescents. </w:t>
      </w:r>
      <w:r w:rsidRPr="002A4BB6">
        <w:rPr>
          <w:rFonts w:ascii="Times New Roman" w:hAnsi="Times New Roman" w:cs="Times New Roman"/>
          <w:i/>
          <w:sz w:val="24"/>
          <w:szCs w:val="24"/>
        </w:rPr>
        <w:t>The American Journal of Clinical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56</w:t>
      </w:r>
      <w:r w:rsidRPr="002A4BB6">
        <w:rPr>
          <w:rFonts w:ascii="Times New Roman" w:hAnsi="Times New Roman" w:cs="Times New Roman"/>
          <w:sz w:val="24"/>
          <w:szCs w:val="24"/>
        </w:rPr>
        <w:t>: 29-35.</w:t>
      </w:r>
    </w:p>
    <w:p w14:paraId="5C9BE525"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Livingstone M, Robson P, Wallace J (2004) Issues in dietary intake assessment of children and adolescents.</w:t>
      </w:r>
      <w:r w:rsidRPr="002A4BB6">
        <w:rPr>
          <w:rFonts w:ascii="Times New Roman" w:hAnsi="Times New Roman" w:cs="Times New Roman"/>
          <w:i/>
          <w:sz w:val="24"/>
          <w:szCs w:val="24"/>
        </w:rPr>
        <w:t xml:space="preserve"> British Journal of Nutrition</w:t>
      </w:r>
      <w:r w:rsidRPr="002A4BB6">
        <w:rPr>
          <w:rFonts w:ascii="Times New Roman" w:hAnsi="Times New Roman" w:cs="Times New Roman"/>
          <w:b/>
          <w:sz w:val="24"/>
          <w:szCs w:val="24"/>
        </w:rPr>
        <w:t xml:space="preserve"> 92:</w:t>
      </w:r>
      <w:r w:rsidRPr="002A4BB6">
        <w:rPr>
          <w:rFonts w:ascii="Times New Roman" w:hAnsi="Times New Roman" w:cs="Times New Roman"/>
          <w:sz w:val="24"/>
          <w:szCs w:val="24"/>
        </w:rPr>
        <w:t xml:space="preserve"> S213-S222.</w:t>
      </w:r>
    </w:p>
    <w:p w14:paraId="63B29B99" w14:textId="77777777" w:rsidR="00884CB2" w:rsidRPr="002A4BB6" w:rsidRDefault="00884CB2" w:rsidP="00CC3443">
      <w:pPr>
        <w:pStyle w:val="ListParagraph"/>
        <w:spacing w:after="0"/>
        <w:rPr>
          <w:rFonts w:ascii="Times New Roman" w:hAnsi="Times New Roman" w:cs="Times New Roman"/>
          <w:sz w:val="24"/>
          <w:szCs w:val="24"/>
        </w:rPr>
      </w:pPr>
    </w:p>
    <w:p w14:paraId="560830A5" w14:textId="3541FEE1"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Lombard MJ, Steyn NP, Charlton KE, Senekal M (2015) Application and interpretation of multiple statistical tests to evaluate validity of dietary intake assessment methods. </w:t>
      </w:r>
      <w:r w:rsidRPr="002A4BB6">
        <w:rPr>
          <w:rFonts w:ascii="Times New Roman" w:hAnsi="Times New Roman" w:cs="Times New Roman"/>
          <w:i/>
          <w:sz w:val="24"/>
          <w:szCs w:val="24"/>
        </w:rPr>
        <w:t xml:space="preserve">Nutrition Journal </w:t>
      </w:r>
      <w:r w:rsidRPr="002A4BB6">
        <w:rPr>
          <w:rFonts w:ascii="Times New Roman" w:hAnsi="Times New Roman" w:cs="Times New Roman"/>
          <w:b/>
          <w:sz w:val="24"/>
          <w:szCs w:val="24"/>
        </w:rPr>
        <w:t>14:</w:t>
      </w:r>
      <w:r w:rsidRPr="002A4BB6">
        <w:rPr>
          <w:rFonts w:ascii="Times New Roman" w:hAnsi="Times New Roman" w:cs="Times New Roman"/>
          <w:sz w:val="24"/>
          <w:szCs w:val="24"/>
        </w:rPr>
        <w:t xml:space="preserve"> 40</w:t>
      </w:r>
      <w:r w:rsidR="00CC3443" w:rsidRPr="002A4BB6">
        <w:rPr>
          <w:rFonts w:ascii="Times New Roman" w:hAnsi="Times New Roman" w:cs="Times New Roman"/>
          <w:sz w:val="24"/>
          <w:szCs w:val="24"/>
        </w:rPr>
        <w:t>.</w:t>
      </w:r>
    </w:p>
    <w:p w14:paraId="7594A966" w14:textId="77777777" w:rsidR="00884CB2" w:rsidRPr="002A4BB6" w:rsidRDefault="00884CB2" w:rsidP="00CC3443">
      <w:pPr>
        <w:spacing w:after="0"/>
        <w:rPr>
          <w:rFonts w:ascii="Times New Roman" w:hAnsi="Times New Roman" w:cs="Times New Roman"/>
          <w:sz w:val="24"/>
          <w:szCs w:val="24"/>
        </w:rPr>
      </w:pPr>
    </w:p>
    <w:p w14:paraId="6333B2AD"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Long JD, Littlefield LA, Estep G, Martin H, Rogers TJ, et al. (2010) Evidence review of technology and dietary </w:t>
      </w:r>
      <w:r w:rsidRPr="002A4BB6">
        <w:rPr>
          <w:rFonts w:ascii="Times New Roman" w:hAnsi="Times New Roman" w:cs="Times New Roman"/>
          <w:i/>
          <w:sz w:val="24"/>
          <w:szCs w:val="24"/>
        </w:rPr>
        <w:t>assessment</w:t>
      </w:r>
      <w:r w:rsidRPr="002A4BB6">
        <w:rPr>
          <w:rFonts w:ascii="Times New Roman" w:hAnsi="Times New Roman" w:cs="Times New Roman"/>
          <w:sz w:val="24"/>
          <w:szCs w:val="24"/>
        </w:rPr>
        <w:t xml:space="preserve">. </w:t>
      </w:r>
      <w:r w:rsidRPr="002A4BB6">
        <w:rPr>
          <w:rFonts w:ascii="Times New Roman" w:hAnsi="Times New Roman" w:cs="Times New Roman"/>
          <w:i/>
          <w:sz w:val="24"/>
          <w:szCs w:val="24"/>
        </w:rPr>
        <w:t>World Views on Evidence</w:t>
      </w:r>
      <w:r w:rsidRPr="002A4BB6">
        <w:rPr>
          <w:rFonts w:ascii="Cambria Math" w:hAnsi="Cambria Math" w:cs="Cambria Math"/>
          <w:i/>
          <w:sz w:val="24"/>
          <w:szCs w:val="24"/>
        </w:rPr>
        <w:t>‐</w:t>
      </w:r>
      <w:r w:rsidRPr="002A4BB6">
        <w:rPr>
          <w:rFonts w:ascii="Times New Roman" w:hAnsi="Times New Roman" w:cs="Times New Roman"/>
          <w:i/>
          <w:sz w:val="24"/>
          <w:szCs w:val="24"/>
        </w:rPr>
        <w:t>Based Nursing</w:t>
      </w:r>
      <w:r w:rsidRPr="002A4BB6">
        <w:rPr>
          <w:rFonts w:ascii="Times New Roman" w:hAnsi="Times New Roman" w:cs="Times New Roman"/>
          <w:b/>
          <w:sz w:val="24"/>
          <w:szCs w:val="24"/>
        </w:rPr>
        <w:t xml:space="preserve"> 7</w:t>
      </w:r>
      <w:r w:rsidRPr="002A4BB6">
        <w:rPr>
          <w:rFonts w:ascii="Times New Roman" w:hAnsi="Times New Roman" w:cs="Times New Roman"/>
          <w:sz w:val="24"/>
          <w:szCs w:val="24"/>
        </w:rPr>
        <w:t>: 191-204.</w:t>
      </w:r>
    </w:p>
    <w:p w14:paraId="515A842B" w14:textId="77777777" w:rsidR="007F1C82" w:rsidRPr="002A4BB6" w:rsidRDefault="007F1C82" w:rsidP="00CC3443">
      <w:pPr>
        <w:pStyle w:val="EndNoteBibliography"/>
        <w:spacing w:after="0"/>
        <w:rPr>
          <w:rFonts w:ascii="Times New Roman" w:hAnsi="Times New Roman" w:cs="Times New Roman"/>
          <w:sz w:val="24"/>
          <w:szCs w:val="24"/>
        </w:rPr>
      </w:pPr>
    </w:p>
    <w:p w14:paraId="188D3FFD"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McKeown NM, Day NE, Welch AA, Runswick SA, Luben RN, et al. (2001) Use of biological markers to validate self-reported dietary intake in a random sample of the European Prospective Investigation into Cancer United Kingdom Norfolk cohort. </w:t>
      </w:r>
      <w:r w:rsidRPr="002A4BB6">
        <w:rPr>
          <w:rFonts w:ascii="Times New Roman" w:hAnsi="Times New Roman" w:cs="Times New Roman"/>
          <w:i/>
          <w:sz w:val="24"/>
          <w:szCs w:val="24"/>
        </w:rPr>
        <w:t>The American Journal of Clinical Nutrition</w:t>
      </w:r>
      <w:r w:rsidRPr="002A4BB6">
        <w:rPr>
          <w:rFonts w:ascii="Times New Roman" w:hAnsi="Times New Roman" w:cs="Times New Roman"/>
          <w:b/>
          <w:i/>
          <w:sz w:val="24"/>
          <w:szCs w:val="24"/>
        </w:rPr>
        <w:t xml:space="preserve"> </w:t>
      </w:r>
      <w:r w:rsidRPr="002A4BB6">
        <w:rPr>
          <w:rFonts w:ascii="Times New Roman" w:hAnsi="Times New Roman" w:cs="Times New Roman"/>
          <w:b/>
          <w:sz w:val="24"/>
          <w:szCs w:val="24"/>
        </w:rPr>
        <w:t>74</w:t>
      </w:r>
      <w:r w:rsidRPr="002A4BB6">
        <w:rPr>
          <w:rFonts w:ascii="Times New Roman" w:hAnsi="Times New Roman" w:cs="Times New Roman"/>
          <w:sz w:val="24"/>
          <w:szCs w:val="24"/>
        </w:rPr>
        <w:t>: 188-196.</w:t>
      </w:r>
    </w:p>
    <w:p w14:paraId="0F8C63C3" w14:textId="77777777" w:rsidR="00884CB2" w:rsidRPr="002A4BB6" w:rsidRDefault="00884CB2" w:rsidP="00CC3443">
      <w:pPr>
        <w:spacing w:after="0"/>
        <w:rPr>
          <w:rFonts w:ascii="Times New Roman" w:hAnsi="Times New Roman" w:cs="Times New Roman"/>
          <w:sz w:val="24"/>
          <w:szCs w:val="24"/>
        </w:rPr>
      </w:pPr>
    </w:p>
    <w:p w14:paraId="17DBDA54"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McNaughton S, Mishra G, Bramwell G, Paul A, Wadsworth M (2005) Comparability of dietary patterns assessed by multiple dietary assessment methods: results from the 1946 British Birth Cohort. </w:t>
      </w:r>
      <w:r w:rsidRPr="002A4BB6">
        <w:rPr>
          <w:rFonts w:ascii="Times New Roman" w:hAnsi="Times New Roman" w:cs="Times New Roman"/>
          <w:i/>
          <w:sz w:val="24"/>
          <w:szCs w:val="24"/>
        </w:rPr>
        <w:t>European Journal of Clinical Nutrition</w:t>
      </w:r>
      <w:r w:rsidRPr="002A4BB6">
        <w:rPr>
          <w:rFonts w:ascii="Times New Roman" w:hAnsi="Times New Roman" w:cs="Times New Roman"/>
          <w:b/>
          <w:sz w:val="24"/>
          <w:szCs w:val="24"/>
        </w:rPr>
        <w:t xml:space="preserve"> 59</w:t>
      </w:r>
      <w:r w:rsidRPr="002A4BB6">
        <w:rPr>
          <w:rFonts w:ascii="Times New Roman" w:hAnsi="Times New Roman" w:cs="Times New Roman"/>
          <w:sz w:val="24"/>
          <w:szCs w:val="24"/>
        </w:rPr>
        <w:t>: 341-352.</w:t>
      </w:r>
    </w:p>
    <w:p w14:paraId="68537B9D" w14:textId="77777777" w:rsidR="00884CB2" w:rsidRPr="002A4BB6" w:rsidRDefault="00884CB2" w:rsidP="00CC3443">
      <w:pPr>
        <w:pStyle w:val="ListParagraph"/>
        <w:spacing w:after="0"/>
        <w:rPr>
          <w:rFonts w:ascii="Times New Roman" w:hAnsi="Times New Roman" w:cs="Times New Roman"/>
          <w:sz w:val="24"/>
          <w:szCs w:val="24"/>
        </w:rPr>
      </w:pPr>
    </w:p>
    <w:p w14:paraId="65BA3197"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McPherson RS, Hoelscher DM, Alexander M, Scanlon KS, Serdula MK (2000) Dietary assessment methods among school-aged children: validity and reliability.</w:t>
      </w:r>
      <w:r w:rsidRPr="002A4BB6">
        <w:rPr>
          <w:rFonts w:ascii="Times New Roman" w:hAnsi="Times New Roman" w:cs="Times New Roman"/>
          <w:i/>
          <w:sz w:val="24"/>
          <w:szCs w:val="24"/>
        </w:rPr>
        <w:t xml:space="preserve"> Preventive Medicine </w:t>
      </w:r>
      <w:r w:rsidR="008C2F41" w:rsidRPr="002A4BB6">
        <w:rPr>
          <w:rFonts w:ascii="Times New Roman" w:hAnsi="Times New Roman" w:cs="Times New Roman"/>
          <w:sz w:val="24"/>
          <w:szCs w:val="24"/>
        </w:rPr>
        <w:t>31: S11-S33.</w:t>
      </w:r>
    </w:p>
    <w:p w14:paraId="2289868D" w14:textId="77777777" w:rsidR="00884CB2" w:rsidRPr="002A4BB6" w:rsidRDefault="00884CB2" w:rsidP="00CC3443">
      <w:pPr>
        <w:spacing w:after="0"/>
        <w:rPr>
          <w:rFonts w:ascii="Times New Roman" w:hAnsi="Times New Roman" w:cs="Times New Roman"/>
          <w:sz w:val="24"/>
          <w:szCs w:val="24"/>
        </w:rPr>
      </w:pPr>
    </w:p>
    <w:p w14:paraId="10FB8639" w14:textId="193EA132"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Magarey A, Baulderstone L, Yaxley A, Markow K, Miller M (2015) Evaluation of tools used to measure calcium and/or dairy consumption in adults.</w:t>
      </w:r>
      <w:r w:rsidRPr="002A4BB6">
        <w:rPr>
          <w:rFonts w:ascii="Times New Roman" w:hAnsi="Times New Roman" w:cs="Times New Roman"/>
          <w:i/>
          <w:sz w:val="24"/>
          <w:szCs w:val="24"/>
        </w:rPr>
        <w:t xml:space="preserve"> 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18:</w:t>
      </w:r>
      <w:r w:rsidRPr="002A4BB6">
        <w:rPr>
          <w:rFonts w:ascii="Times New Roman" w:hAnsi="Times New Roman" w:cs="Times New Roman"/>
          <w:sz w:val="24"/>
          <w:szCs w:val="24"/>
        </w:rPr>
        <w:t xml:space="preserve"> 1225-1236</w:t>
      </w:r>
      <w:r w:rsidR="00CC3443" w:rsidRPr="002A4BB6">
        <w:rPr>
          <w:rFonts w:ascii="Times New Roman" w:hAnsi="Times New Roman" w:cs="Times New Roman"/>
          <w:sz w:val="24"/>
          <w:szCs w:val="24"/>
        </w:rPr>
        <w:t>.</w:t>
      </w:r>
    </w:p>
    <w:p w14:paraId="1C58F8A0" w14:textId="77777777" w:rsidR="00884CB2" w:rsidRPr="002A4BB6" w:rsidRDefault="00884CB2" w:rsidP="00CC3443">
      <w:pPr>
        <w:pStyle w:val="ListParagraph"/>
        <w:spacing w:after="0"/>
        <w:rPr>
          <w:rFonts w:ascii="Times New Roman" w:hAnsi="Times New Roman" w:cs="Times New Roman"/>
          <w:sz w:val="24"/>
          <w:szCs w:val="24"/>
        </w:rPr>
      </w:pPr>
    </w:p>
    <w:p w14:paraId="1C46C348"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Margetts B, Cade J, Osmond C (1989) Comparison of a food frequency questionnaire with a diet record. </w:t>
      </w:r>
      <w:r w:rsidRPr="002A4BB6">
        <w:rPr>
          <w:rFonts w:ascii="Times New Roman" w:hAnsi="Times New Roman" w:cs="Times New Roman"/>
          <w:i/>
          <w:sz w:val="24"/>
          <w:szCs w:val="24"/>
        </w:rPr>
        <w:t>International Journal of Epidemiology</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18</w:t>
      </w:r>
      <w:r w:rsidRPr="002A4BB6">
        <w:rPr>
          <w:rFonts w:ascii="Times New Roman" w:hAnsi="Times New Roman" w:cs="Times New Roman"/>
          <w:sz w:val="24"/>
          <w:szCs w:val="24"/>
        </w:rPr>
        <w:t>: 868-873.</w:t>
      </w:r>
    </w:p>
    <w:p w14:paraId="5EA7922D" w14:textId="77777777" w:rsidR="00884CB2" w:rsidRPr="002A4BB6" w:rsidRDefault="00884CB2" w:rsidP="00CC3443">
      <w:pPr>
        <w:spacing w:after="0"/>
        <w:rPr>
          <w:rFonts w:ascii="Times New Roman" w:hAnsi="Times New Roman" w:cs="Times New Roman"/>
          <w:sz w:val="24"/>
          <w:szCs w:val="24"/>
        </w:rPr>
      </w:pPr>
    </w:p>
    <w:p w14:paraId="5D9FB152"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Marriott L, Robinson S, Poole J, Borland S, Godfrey K, et al. (2008) What do babies eat? Evaluation of a food frequency questionnaire to assess the diets of infants aged 6 months. </w:t>
      </w:r>
      <w:r w:rsidRPr="002A4BB6">
        <w:rPr>
          <w:rFonts w:ascii="Times New Roman" w:hAnsi="Times New Roman" w:cs="Times New Roman"/>
          <w:i/>
          <w:sz w:val="24"/>
          <w:szCs w:val="24"/>
        </w:rPr>
        <w:t>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11:</w:t>
      </w:r>
      <w:r w:rsidRPr="002A4BB6">
        <w:rPr>
          <w:rFonts w:ascii="Times New Roman" w:hAnsi="Times New Roman" w:cs="Times New Roman"/>
          <w:sz w:val="24"/>
          <w:szCs w:val="24"/>
        </w:rPr>
        <w:t xml:space="preserve"> 751-756.</w:t>
      </w:r>
    </w:p>
    <w:p w14:paraId="526282FC" w14:textId="77777777" w:rsidR="00884CB2" w:rsidRPr="002A4BB6" w:rsidRDefault="00884CB2" w:rsidP="00CC3443">
      <w:pPr>
        <w:pStyle w:val="ListParagraph"/>
        <w:spacing w:after="0"/>
        <w:rPr>
          <w:rFonts w:ascii="Times New Roman" w:hAnsi="Times New Roman" w:cs="Times New Roman"/>
          <w:sz w:val="24"/>
          <w:szCs w:val="24"/>
        </w:rPr>
      </w:pPr>
    </w:p>
    <w:p w14:paraId="2847E27A"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Marriott LD, Inskip HM, Borland SE, Godfrey KM, Law CM, et al. (2009) What do babies eat? Evaluation of a food frequency questionnaire to assess the diets of infants aged 12 months. </w:t>
      </w:r>
      <w:r w:rsidRPr="002A4BB6">
        <w:rPr>
          <w:rFonts w:ascii="Times New Roman" w:hAnsi="Times New Roman" w:cs="Times New Roman"/>
          <w:i/>
          <w:sz w:val="24"/>
          <w:szCs w:val="24"/>
        </w:rPr>
        <w:t xml:space="preserve">Public Health Nutrition </w:t>
      </w:r>
      <w:r w:rsidRPr="002A4BB6">
        <w:rPr>
          <w:rFonts w:ascii="Times New Roman" w:hAnsi="Times New Roman" w:cs="Times New Roman"/>
          <w:b/>
          <w:sz w:val="24"/>
          <w:szCs w:val="24"/>
        </w:rPr>
        <w:t>12:</w:t>
      </w:r>
      <w:r w:rsidRPr="002A4BB6">
        <w:rPr>
          <w:rFonts w:ascii="Times New Roman" w:hAnsi="Times New Roman" w:cs="Times New Roman"/>
          <w:sz w:val="24"/>
          <w:szCs w:val="24"/>
        </w:rPr>
        <w:t xml:space="preserve"> 967.</w:t>
      </w:r>
    </w:p>
    <w:p w14:paraId="61BFE199" w14:textId="77777777" w:rsidR="00CC3443" w:rsidRPr="002A4BB6" w:rsidRDefault="00CC3443" w:rsidP="00CC3443">
      <w:pPr>
        <w:spacing w:after="0"/>
        <w:ind w:left="360"/>
        <w:rPr>
          <w:rFonts w:ascii="Times New Roman" w:hAnsi="Times New Roman" w:cs="Times New Roman"/>
          <w:sz w:val="24"/>
          <w:szCs w:val="24"/>
        </w:rPr>
      </w:pPr>
    </w:p>
    <w:p w14:paraId="68C82F7F"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Marshall S, Burrows T, Collins C (2014) Systematic review of diet quality indices and their associations with health</w:t>
      </w:r>
      <w:r w:rsidRPr="002A4BB6">
        <w:rPr>
          <w:rFonts w:ascii="Cambria Math" w:hAnsi="Cambria Math" w:cs="Cambria Math"/>
          <w:sz w:val="24"/>
          <w:szCs w:val="24"/>
        </w:rPr>
        <w:t>‐</w:t>
      </w:r>
      <w:r w:rsidRPr="002A4BB6">
        <w:rPr>
          <w:rFonts w:ascii="Times New Roman" w:hAnsi="Times New Roman" w:cs="Times New Roman"/>
          <w:sz w:val="24"/>
          <w:szCs w:val="24"/>
        </w:rPr>
        <w:t>related outcomes in children and adolescents.</w:t>
      </w:r>
      <w:r w:rsidRPr="002A4BB6">
        <w:rPr>
          <w:rFonts w:ascii="Times New Roman" w:hAnsi="Times New Roman" w:cs="Times New Roman"/>
          <w:i/>
          <w:sz w:val="24"/>
          <w:szCs w:val="24"/>
        </w:rPr>
        <w:t xml:space="preserve"> Journal of Human Nutrition and Dietetics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27</w:t>
      </w:r>
      <w:r w:rsidR="008C2F41" w:rsidRPr="002A4BB6">
        <w:rPr>
          <w:rFonts w:ascii="Times New Roman" w:hAnsi="Times New Roman" w:cs="Times New Roman"/>
          <w:sz w:val="24"/>
          <w:szCs w:val="24"/>
        </w:rPr>
        <w:t>: 577-598.</w:t>
      </w:r>
    </w:p>
    <w:p w14:paraId="62D2F86C" w14:textId="77777777" w:rsidR="00884CB2" w:rsidRPr="002A4BB6" w:rsidRDefault="00884CB2" w:rsidP="00CC3443">
      <w:pPr>
        <w:pStyle w:val="ListParagraph"/>
        <w:spacing w:after="0"/>
        <w:rPr>
          <w:rFonts w:ascii="Times New Roman" w:hAnsi="Times New Roman" w:cs="Times New Roman"/>
          <w:sz w:val="24"/>
          <w:szCs w:val="24"/>
        </w:rPr>
      </w:pPr>
    </w:p>
    <w:p w14:paraId="5291268B" w14:textId="77777777" w:rsidR="00884CB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Masson L, McNeill G, Tomany J, Simpson J, Peace H, et al. (2003) Statistical approaches for assessing the relative validity of a food-frequency questionnaire: use of correlation coefficients and the kappa statistic. </w:t>
      </w:r>
      <w:r w:rsidRPr="002A4BB6">
        <w:rPr>
          <w:rFonts w:ascii="Times New Roman" w:hAnsi="Times New Roman" w:cs="Times New Roman"/>
          <w:i/>
          <w:sz w:val="24"/>
          <w:szCs w:val="24"/>
        </w:rPr>
        <w:t>Public Health Nutrition</w:t>
      </w:r>
      <w:r w:rsidRPr="002A4BB6">
        <w:rPr>
          <w:rFonts w:ascii="Times New Roman" w:hAnsi="Times New Roman" w:cs="Times New Roman"/>
          <w:b/>
          <w:sz w:val="24"/>
          <w:szCs w:val="24"/>
        </w:rPr>
        <w:t xml:space="preserve"> 6</w:t>
      </w:r>
      <w:r w:rsidRPr="002A4BB6">
        <w:rPr>
          <w:rFonts w:ascii="Times New Roman" w:hAnsi="Times New Roman" w:cs="Times New Roman"/>
          <w:sz w:val="24"/>
          <w:szCs w:val="24"/>
        </w:rPr>
        <w:t>: 313-321.</w:t>
      </w:r>
    </w:p>
    <w:p w14:paraId="25807E23" w14:textId="77777777" w:rsidR="00884CB2" w:rsidRPr="002A4BB6" w:rsidRDefault="00884CB2" w:rsidP="00CC3443">
      <w:pPr>
        <w:pStyle w:val="ListParagraph"/>
        <w:spacing w:after="0"/>
        <w:rPr>
          <w:rFonts w:ascii="Times New Roman" w:hAnsi="Times New Roman" w:cs="Times New Roman"/>
          <w:sz w:val="24"/>
          <w:szCs w:val="24"/>
        </w:rPr>
      </w:pPr>
    </w:p>
    <w:p w14:paraId="6C4597C5" w14:textId="21E117B0"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Mohd-Shukri NA, Bolton JL, Norman JE, Walker BR, Reynolds RM (2013) Evaluation of an FFQ to assess total energy and nutrient intakes in severely obese pregnant women. </w:t>
      </w:r>
      <w:r w:rsidRPr="002A4BB6">
        <w:rPr>
          <w:rFonts w:ascii="Times New Roman" w:hAnsi="Times New Roman" w:cs="Times New Roman"/>
          <w:i/>
          <w:sz w:val="24"/>
          <w:szCs w:val="24"/>
        </w:rPr>
        <w:t>Public Health</w:t>
      </w:r>
      <w:r w:rsidRPr="002A4BB6">
        <w:rPr>
          <w:rFonts w:ascii="Times New Roman" w:hAnsi="Times New Roman" w:cs="Times New Roman"/>
          <w:sz w:val="24"/>
          <w:szCs w:val="24"/>
        </w:rPr>
        <w:t xml:space="preserve"> </w:t>
      </w:r>
      <w:r w:rsidRPr="002A4BB6">
        <w:rPr>
          <w:rFonts w:ascii="Times New Roman" w:hAnsi="Times New Roman" w:cs="Times New Roman"/>
          <w:i/>
          <w:sz w:val="24"/>
          <w:szCs w:val="24"/>
        </w:rPr>
        <w:t>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16</w:t>
      </w:r>
      <w:r w:rsidRPr="002A4BB6">
        <w:rPr>
          <w:rFonts w:ascii="Times New Roman" w:hAnsi="Times New Roman" w:cs="Times New Roman"/>
          <w:sz w:val="24"/>
          <w:szCs w:val="24"/>
        </w:rPr>
        <w:t>: 1427-1435</w:t>
      </w:r>
      <w:r w:rsidR="00CC3443" w:rsidRPr="002A4BB6">
        <w:rPr>
          <w:rFonts w:ascii="Times New Roman" w:hAnsi="Times New Roman" w:cs="Times New Roman"/>
          <w:sz w:val="24"/>
          <w:szCs w:val="24"/>
        </w:rPr>
        <w:t>.</w:t>
      </w:r>
    </w:p>
    <w:p w14:paraId="44DC5E25" w14:textId="77777777" w:rsidR="00884CB2" w:rsidRPr="002A4BB6" w:rsidRDefault="00884CB2" w:rsidP="00CC3443">
      <w:pPr>
        <w:spacing w:after="0"/>
        <w:rPr>
          <w:rFonts w:ascii="Times New Roman" w:hAnsi="Times New Roman" w:cs="Times New Roman"/>
          <w:sz w:val="24"/>
          <w:szCs w:val="24"/>
        </w:rPr>
      </w:pPr>
    </w:p>
    <w:p w14:paraId="55149BC4" w14:textId="77777777" w:rsidR="007F1C82" w:rsidRPr="002A4BB6" w:rsidRDefault="007F1C82" w:rsidP="00CC3443">
      <w:pPr>
        <w:spacing w:after="0"/>
        <w:ind w:left="360"/>
      </w:pPr>
      <w:r w:rsidRPr="002A4BB6">
        <w:rPr>
          <w:rFonts w:ascii="Times New Roman" w:hAnsi="Times New Roman" w:cs="Times New Roman"/>
          <w:sz w:val="24"/>
          <w:szCs w:val="24"/>
          <w:lang w:val="de-DE"/>
        </w:rPr>
        <w:t xml:space="preserve">Molag ML, de Vries JH, Ocké MC, Dagnelie PC, van den Brandt PA, et al. </w:t>
      </w:r>
      <w:r w:rsidRPr="002A4BB6">
        <w:rPr>
          <w:rFonts w:ascii="Times New Roman" w:hAnsi="Times New Roman" w:cs="Times New Roman"/>
          <w:sz w:val="24"/>
          <w:szCs w:val="24"/>
        </w:rPr>
        <w:t xml:space="preserve">(2007) Design characteristics of food frequency questionnaires in relation to their validity. </w:t>
      </w:r>
      <w:r w:rsidRPr="002A4BB6">
        <w:rPr>
          <w:rFonts w:ascii="Times New Roman" w:hAnsi="Times New Roman" w:cs="Times New Roman"/>
          <w:i/>
          <w:sz w:val="24"/>
          <w:szCs w:val="24"/>
        </w:rPr>
        <w:t>American Journal of Epidemiology</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166</w:t>
      </w:r>
      <w:r w:rsidRPr="002A4BB6">
        <w:rPr>
          <w:rFonts w:ascii="Times New Roman" w:hAnsi="Times New Roman" w:cs="Times New Roman"/>
          <w:sz w:val="24"/>
          <w:szCs w:val="24"/>
        </w:rPr>
        <w:t>: 1468-1478</w:t>
      </w:r>
      <w:r w:rsidRPr="002A4BB6">
        <w:t>.</w:t>
      </w:r>
    </w:p>
    <w:p w14:paraId="12A87E61" w14:textId="77777777" w:rsidR="00884CB2" w:rsidRPr="002A4BB6" w:rsidRDefault="00884CB2" w:rsidP="00CC3443">
      <w:pPr>
        <w:pStyle w:val="ListParagraph"/>
        <w:spacing w:after="0"/>
      </w:pPr>
    </w:p>
    <w:p w14:paraId="65051059" w14:textId="77777777" w:rsidR="007F1C82" w:rsidRPr="002A4BB6" w:rsidRDefault="007F1C82" w:rsidP="00CC3443">
      <w:pPr>
        <w:spacing w:after="0"/>
        <w:ind w:left="360"/>
        <w:rPr>
          <w:rFonts w:ascii="Times New Roman" w:hAnsi="Times New Roman" w:cs="Times New Roman"/>
          <w:sz w:val="24"/>
          <w:szCs w:val="24"/>
          <w:lang w:val="de-DE"/>
        </w:rPr>
      </w:pPr>
      <w:r w:rsidRPr="002A4BB6">
        <w:rPr>
          <w:rFonts w:ascii="Times New Roman" w:hAnsi="Times New Roman" w:cs="Times New Roman"/>
          <w:sz w:val="24"/>
          <w:szCs w:val="24"/>
        </w:rPr>
        <w:t xml:space="preserve">Montgomery C, Reilly JJ, Jackson DM, Kelly LA, Slater C, Paton JY, et al (2005). Validation of energy intake by 24-hour multiple pass recall: comparison with total energy expenditure in children aged 5–7 years.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93</w:t>
      </w:r>
      <w:r w:rsidRPr="002A4BB6">
        <w:rPr>
          <w:rFonts w:ascii="Times New Roman" w:hAnsi="Times New Roman" w:cs="Times New Roman"/>
          <w:sz w:val="24"/>
          <w:szCs w:val="24"/>
        </w:rPr>
        <w:t>(05):671-6.</w:t>
      </w:r>
    </w:p>
    <w:p w14:paraId="0E51209E" w14:textId="77777777" w:rsidR="00884CB2" w:rsidRPr="002A4BB6" w:rsidRDefault="00884CB2" w:rsidP="00CC3443">
      <w:pPr>
        <w:spacing w:after="0"/>
        <w:rPr>
          <w:rFonts w:ascii="Times New Roman" w:hAnsi="Times New Roman" w:cs="Times New Roman"/>
          <w:sz w:val="24"/>
          <w:szCs w:val="24"/>
          <w:lang w:val="de-DE"/>
        </w:rPr>
      </w:pPr>
    </w:p>
    <w:p w14:paraId="595D11A8"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Moore G, Tapper K, Murphy S, Clark R, Lynch R, et al. (2007) Validation of a self-completion measure of breakfast foods, snacks and fruits and vegetables consumed by 9-to 11-year-old schoolchildren. </w:t>
      </w:r>
      <w:r w:rsidRPr="002A4BB6">
        <w:rPr>
          <w:rFonts w:ascii="Times New Roman" w:hAnsi="Times New Roman" w:cs="Times New Roman"/>
          <w:i/>
          <w:sz w:val="24"/>
          <w:szCs w:val="24"/>
        </w:rPr>
        <w:t>European Journal of Clinical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61</w:t>
      </w:r>
      <w:r w:rsidRPr="002A4BB6">
        <w:rPr>
          <w:rFonts w:ascii="Times New Roman" w:hAnsi="Times New Roman" w:cs="Times New Roman"/>
          <w:sz w:val="24"/>
          <w:szCs w:val="24"/>
        </w:rPr>
        <w:t>: 420-430.</w:t>
      </w:r>
    </w:p>
    <w:p w14:paraId="627B4613" w14:textId="77777777" w:rsidR="00884CB2" w:rsidRPr="002A4BB6" w:rsidRDefault="00884CB2" w:rsidP="00CC3443">
      <w:pPr>
        <w:pStyle w:val="ListParagraph"/>
        <w:spacing w:after="0"/>
        <w:rPr>
          <w:rFonts w:ascii="Times New Roman" w:hAnsi="Times New Roman" w:cs="Times New Roman"/>
          <w:sz w:val="24"/>
          <w:szCs w:val="24"/>
        </w:rPr>
      </w:pPr>
    </w:p>
    <w:p w14:paraId="2E3C4442"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Moore HJ, Ells LJ, McLure SA, Crooks S, Cumbor D, et al. (2008) The development and evaluation of a novel computer program to assess previous-day dietary and physical activity behaviours in school children: The Synchronised Nutrition and Activity Program TM (SNAP TM). </w:t>
      </w:r>
      <w:r w:rsidRPr="002A4BB6">
        <w:rPr>
          <w:rFonts w:ascii="Times New Roman" w:hAnsi="Times New Roman" w:cs="Times New Roman"/>
          <w:i/>
          <w:sz w:val="24"/>
          <w:szCs w:val="24"/>
        </w:rPr>
        <w:t xml:space="preserve">British Journal of Nutrition </w:t>
      </w:r>
      <w:r w:rsidRPr="002A4BB6">
        <w:rPr>
          <w:rFonts w:ascii="Times New Roman" w:hAnsi="Times New Roman" w:cs="Times New Roman"/>
          <w:b/>
          <w:sz w:val="24"/>
          <w:szCs w:val="24"/>
        </w:rPr>
        <w:t>99</w:t>
      </w:r>
      <w:r w:rsidRPr="002A4BB6">
        <w:rPr>
          <w:rFonts w:ascii="Times New Roman" w:hAnsi="Times New Roman" w:cs="Times New Roman"/>
          <w:sz w:val="24"/>
          <w:szCs w:val="24"/>
        </w:rPr>
        <w:t>: 1266-1274.</w:t>
      </w:r>
    </w:p>
    <w:p w14:paraId="59136D65" w14:textId="77777777" w:rsidR="00884CB2" w:rsidRPr="002A4BB6" w:rsidRDefault="00884CB2" w:rsidP="00CC3443">
      <w:pPr>
        <w:spacing w:after="0"/>
        <w:rPr>
          <w:rFonts w:ascii="Times New Roman" w:hAnsi="Times New Roman" w:cs="Times New Roman"/>
          <w:sz w:val="24"/>
          <w:szCs w:val="24"/>
        </w:rPr>
      </w:pPr>
    </w:p>
    <w:p w14:paraId="5958983A"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Moran VH (2007) A systematic review of dietary assessments of pregnant adolescents in industrialised countries.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97</w:t>
      </w:r>
      <w:r w:rsidR="008C2F41" w:rsidRPr="002A4BB6">
        <w:rPr>
          <w:rFonts w:ascii="Times New Roman" w:hAnsi="Times New Roman" w:cs="Times New Roman"/>
          <w:sz w:val="24"/>
          <w:szCs w:val="24"/>
        </w:rPr>
        <w:t>: 411-425.</w:t>
      </w:r>
    </w:p>
    <w:p w14:paraId="36D4CF6C" w14:textId="77777777" w:rsidR="00884CB2" w:rsidRPr="002A4BB6" w:rsidRDefault="00884CB2" w:rsidP="00CC3443">
      <w:pPr>
        <w:pStyle w:val="ListParagraph"/>
        <w:spacing w:after="0"/>
        <w:rPr>
          <w:rFonts w:ascii="Times New Roman" w:hAnsi="Times New Roman" w:cs="Times New Roman"/>
          <w:sz w:val="24"/>
          <w:szCs w:val="24"/>
        </w:rPr>
      </w:pPr>
    </w:p>
    <w:p w14:paraId="1D2640B9"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Mouratidou T, Mesana M, Manios Y, Koletzko B, Chinapaw M, et al. (2012) Assessment tools of energy balance</w:t>
      </w:r>
      <w:r w:rsidRPr="002A4BB6">
        <w:rPr>
          <w:rFonts w:ascii="Cambria Math" w:hAnsi="Cambria Math" w:cs="Cambria Math"/>
          <w:sz w:val="24"/>
          <w:szCs w:val="24"/>
        </w:rPr>
        <w:t>‐</w:t>
      </w:r>
      <w:r w:rsidRPr="002A4BB6">
        <w:rPr>
          <w:rFonts w:ascii="Times New Roman" w:hAnsi="Times New Roman" w:cs="Times New Roman"/>
          <w:sz w:val="24"/>
          <w:szCs w:val="24"/>
        </w:rPr>
        <w:t>related behaviours used in European obesity prevention strategies: review of studies during preschool.</w:t>
      </w:r>
      <w:r w:rsidRPr="002A4BB6">
        <w:rPr>
          <w:rFonts w:ascii="Times New Roman" w:hAnsi="Times New Roman" w:cs="Times New Roman"/>
          <w:i/>
          <w:sz w:val="24"/>
          <w:szCs w:val="24"/>
        </w:rPr>
        <w:t xml:space="preserve"> Obesity Reviews</w:t>
      </w:r>
      <w:r w:rsidRPr="002A4BB6">
        <w:rPr>
          <w:rFonts w:ascii="Times New Roman" w:hAnsi="Times New Roman" w:cs="Times New Roman"/>
          <w:sz w:val="24"/>
          <w:szCs w:val="24"/>
          <w:u w:val="single"/>
        </w:rPr>
        <w:t xml:space="preserve"> </w:t>
      </w:r>
      <w:r w:rsidRPr="002A4BB6">
        <w:rPr>
          <w:rFonts w:ascii="Times New Roman" w:hAnsi="Times New Roman" w:cs="Times New Roman"/>
          <w:b/>
          <w:sz w:val="24"/>
          <w:szCs w:val="24"/>
        </w:rPr>
        <w:t>13</w:t>
      </w:r>
      <w:r w:rsidRPr="002A4BB6">
        <w:rPr>
          <w:rFonts w:ascii="Times New Roman" w:hAnsi="Times New Roman" w:cs="Times New Roman"/>
          <w:sz w:val="24"/>
          <w:szCs w:val="24"/>
        </w:rPr>
        <w:t>: 42-55.</w:t>
      </w:r>
    </w:p>
    <w:p w14:paraId="5F8DAE8E" w14:textId="77777777" w:rsidR="00884CB2" w:rsidRPr="002A4BB6" w:rsidRDefault="00884CB2" w:rsidP="00CC3443">
      <w:pPr>
        <w:spacing w:after="0"/>
        <w:rPr>
          <w:rFonts w:ascii="Times New Roman" w:hAnsi="Times New Roman" w:cs="Times New Roman"/>
          <w:sz w:val="24"/>
          <w:szCs w:val="24"/>
        </w:rPr>
      </w:pPr>
    </w:p>
    <w:p w14:paraId="596E6403"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Mouratidou T, Ford F, Fraser RB (2006) Validation of a food-frequency questionnaire for use in pregnancy.</w:t>
      </w:r>
      <w:r w:rsidRPr="002A4BB6">
        <w:rPr>
          <w:rFonts w:ascii="Times New Roman" w:hAnsi="Times New Roman" w:cs="Times New Roman"/>
          <w:i/>
          <w:sz w:val="24"/>
          <w:szCs w:val="24"/>
        </w:rPr>
        <w:t xml:space="preserve"> 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9</w:t>
      </w:r>
      <w:r w:rsidRPr="002A4BB6">
        <w:rPr>
          <w:rFonts w:ascii="Times New Roman" w:hAnsi="Times New Roman" w:cs="Times New Roman"/>
          <w:sz w:val="24"/>
          <w:szCs w:val="24"/>
        </w:rPr>
        <w:t>: 515-522.</w:t>
      </w:r>
    </w:p>
    <w:p w14:paraId="7AFFAC8A" w14:textId="77777777" w:rsidR="00884CB2" w:rsidRPr="002A4BB6" w:rsidRDefault="00884CB2" w:rsidP="00CC3443">
      <w:pPr>
        <w:pStyle w:val="ListParagraph"/>
        <w:spacing w:after="0"/>
        <w:rPr>
          <w:rFonts w:ascii="Times New Roman" w:hAnsi="Times New Roman" w:cs="Times New Roman"/>
          <w:sz w:val="24"/>
          <w:szCs w:val="24"/>
        </w:rPr>
      </w:pPr>
    </w:p>
    <w:p w14:paraId="3D8B2816" w14:textId="77777777" w:rsidR="007F1C82" w:rsidRPr="002A4BB6" w:rsidRDefault="007F1C82" w:rsidP="00CC3443">
      <w:pPr>
        <w:spacing w:after="0"/>
        <w:ind w:left="360"/>
        <w:rPr>
          <w:rStyle w:val="Hyperlink"/>
          <w:rFonts w:ascii="Times New Roman" w:hAnsi="Times New Roman" w:cs="Times New Roman"/>
          <w:color w:val="auto"/>
          <w:sz w:val="24"/>
          <w:szCs w:val="24"/>
          <w:u w:val="none"/>
        </w:rPr>
      </w:pPr>
      <w:r w:rsidRPr="002A4BB6">
        <w:rPr>
          <w:rFonts w:ascii="Times New Roman" w:hAnsi="Times New Roman" w:cs="Times New Roman"/>
          <w:sz w:val="24"/>
          <w:szCs w:val="24"/>
        </w:rPr>
        <w:t xml:space="preserve">NCCOR.Available at: </w:t>
      </w:r>
      <w:hyperlink r:id="rId23" w:history="1">
        <w:r w:rsidRPr="002A4BB6">
          <w:rPr>
            <w:rStyle w:val="Hyperlink"/>
            <w:rFonts w:ascii="Times New Roman" w:hAnsi="Times New Roman" w:cs="Times New Roman"/>
            <w:color w:val="auto"/>
            <w:sz w:val="24"/>
            <w:szCs w:val="24"/>
          </w:rPr>
          <w:t>https://tools.nccor.org/measures</w:t>
        </w:r>
      </w:hyperlink>
    </w:p>
    <w:p w14:paraId="1E8DBADF" w14:textId="77777777" w:rsidR="00884CB2" w:rsidRPr="002A4BB6" w:rsidRDefault="00884CB2" w:rsidP="00CC3443">
      <w:pPr>
        <w:pStyle w:val="ListParagraph"/>
        <w:spacing w:after="0"/>
        <w:rPr>
          <w:rFonts w:ascii="Times New Roman" w:hAnsi="Times New Roman" w:cs="Times New Roman"/>
          <w:sz w:val="24"/>
          <w:szCs w:val="24"/>
        </w:rPr>
      </w:pPr>
    </w:p>
    <w:p w14:paraId="3E46BF8C" w14:textId="77777777" w:rsidR="00884CB2" w:rsidRPr="002A4BB6" w:rsidRDefault="00884CB2" w:rsidP="00CC3443">
      <w:pPr>
        <w:pStyle w:val="ListParagraph"/>
        <w:spacing w:after="0"/>
        <w:rPr>
          <w:rFonts w:ascii="Times New Roman" w:hAnsi="Times New Roman" w:cs="Times New Roman"/>
          <w:sz w:val="24"/>
          <w:szCs w:val="24"/>
        </w:rPr>
      </w:pPr>
    </w:p>
    <w:p w14:paraId="3B2F4317" w14:textId="77777777" w:rsidR="007F1C82" w:rsidRPr="002A4BB6" w:rsidRDefault="007F1C82" w:rsidP="00CC3443">
      <w:pPr>
        <w:spacing w:after="0"/>
        <w:ind w:left="360"/>
        <w:rPr>
          <w:rStyle w:val="Hyperlink"/>
          <w:rFonts w:ascii="Times New Roman" w:hAnsi="Times New Roman" w:cs="Times New Roman"/>
          <w:color w:val="auto"/>
          <w:sz w:val="24"/>
          <w:szCs w:val="24"/>
          <w:u w:val="none"/>
        </w:rPr>
      </w:pPr>
      <w:r w:rsidRPr="002A4BB6">
        <w:rPr>
          <w:rFonts w:ascii="Times New Roman" w:hAnsi="Times New Roman" w:cs="Times New Roman"/>
          <w:sz w:val="24"/>
          <w:szCs w:val="24"/>
        </w:rPr>
        <w:t>NCI NCI DIetary Assessment Calibration/Validation Register. Available at: - </w:t>
      </w:r>
      <w:hyperlink r:id="rId24" w:history="1">
        <w:r w:rsidRPr="002A4BB6">
          <w:rPr>
            <w:rStyle w:val="Hyperlink"/>
            <w:rFonts w:ascii="Times New Roman" w:hAnsi="Times New Roman" w:cs="Times New Roman"/>
            <w:color w:val="auto"/>
            <w:sz w:val="24"/>
            <w:szCs w:val="24"/>
          </w:rPr>
          <w:t>https://epi.grants.cancer.gov/cgi-bin/dacv/index.pl?page=study_search</w:t>
        </w:r>
      </w:hyperlink>
    </w:p>
    <w:p w14:paraId="1F2D8C0B" w14:textId="77777777" w:rsidR="00884CB2" w:rsidRPr="002A4BB6" w:rsidRDefault="00884CB2" w:rsidP="00CC3443">
      <w:pPr>
        <w:pStyle w:val="ListParagraph"/>
        <w:spacing w:after="0"/>
        <w:rPr>
          <w:rFonts w:ascii="Times New Roman" w:hAnsi="Times New Roman" w:cs="Times New Roman"/>
          <w:sz w:val="24"/>
          <w:szCs w:val="24"/>
        </w:rPr>
      </w:pPr>
    </w:p>
    <w:p w14:paraId="31624ECC" w14:textId="77777777" w:rsidR="007F1C82" w:rsidRPr="002A4BB6" w:rsidRDefault="007F1C82" w:rsidP="00CC3443">
      <w:pPr>
        <w:spacing w:after="0" w:line="240" w:lineRule="auto"/>
        <w:ind w:left="360"/>
        <w:rPr>
          <w:rFonts w:ascii="Times New Roman" w:hAnsi="Times New Roman" w:cs="Times New Roman"/>
          <w:sz w:val="24"/>
          <w:szCs w:val="24"/>
        </w:rPr>
      </w:pPr>
      <w:r w:rsidRPr="002A4BB6">
        <w:rPr>
          <w:rFonts w:ascii="Times New Roman" w:hAnsi="Times New Roman" w:cs="Times New Roman"/>
          <w:sz w:val="24"/>
          <w:szCs w:val="24"/>
        </w:rPr>
        <w:lastRenderedPageBreak/>
        <w:t xml:space="preserve">Nelson M, Hague GF, Cooper C, Bunker VW (1988) Calcium intake in the elderly: validation of a dietary questionnaire. </w:t>
      </w:r>
      <w:r w:rsidRPr="002A4BB6">
        <w:rPr>
          <w:rFonts w:ascii="Times New Roman" w:hAnsi="Times New Roman" w:cs="Times New Roman"/>
          <w:i/>
          <w:sz w:val="24"/>
          <w:szCs w:val="24"/>
        </w:rPr>
        <w:t>Journal of Human Nutrition and Dietetic</w:t>
      </w:r>
      <w:r w:rsidRPr="002A4BB6">
        <w:rPr>
          <w:rFonts w:ascii="Times New Roman" w:hAnsi="Times New Roman" w:cs="Times New Roman"/>
          <w:sz w:val="24"/>
          <w:szCs w:val="24"/>
        </w:rPr>
        <w:t>s</w:t>
      </w:r>
      <w:r w:rsidRPr="002A4BB6">
        <w:rPr>
          <w:rFonts w:ascii="Times New Roman" w:hAnsi="Times New Roman" w:cs="Times New Roman"/>
          <w:b/>
          <w:sz w:val="24"/>
          <w:szCs w:val="24"/>
        </w:rPr>
        <w:t xml:space="preserve"> 1</w:t>
      </w:r>
      <w:r w:rsidRPr="002A4BB6">
        <w:rPr>
          <w:rFonts w:ascii="Times New Roman" w:hAnsi="Times New Roman" w:cs="Times New Roman"/>
          <w:sz w:val="24"/>
          <w:szCs w:val="24"/>
        </w:rPr>
        <w:t>: 115-127.</w:t>
      </w:r>
    </w:p>
    <w:p w14:paraId="2375C8EB" w14:textId="77777777" w:rsidR="00884CB2" w:rsidRPr="002A4BB6" w:rsidRDefault="00884CB2" w:rsidP="00CC3443">
      <w:pPr>
        <w:spacing w:after="0" w:line="240" w:lineRule="auto"/>
        <w:rPr>
          <w:rFonts w:ascii="Times New Roman" w:hAnsi="Times New Roman" w:cs="Times New Roman"/>
          <w:sz w:val="24"/>
          <w:szCs w:val="24"/>
        </w:rPr>
      </w:pPr>
    </w:p>
    <w:p w14:paraId="78A9ACEB" w14:textId="77777777" w:rsidR="007F1C82" w:rsidRPr="002A4BB6" w:rsidRDefault="007F1C82" w:rsidP="00CC3443">
      <w:pPr>
        <w:spacing w:after="0" w:line="240" w:lineRule="auto"/>
        <w:ind w:left="360"/>
        <w:rPr>
          <w:rFonts w:ascii="Times New Roman" w:hAnsi="Times New Roman" w:cs="Times New Roman"/>
          <w:sz w:val="24"/>
          <w:szCs w:val="24"/>
        </w:rPr>
      </w:pPr>
      <w:r w:rsidRPr="002A4BB6">
        <w:rPr>
          <w:rFonts w:ascii="Times New Roman" w:hAnsi="Times New Roman" w:cs="Times New Roman"/>
          <w:sz w:val="24"/>
          <w:szCs w:val="24"/>
        </w:rPr>
        <w:t xml:space="preserve">Nelson M, Nettleton P (1980) Dietary survey methods. 1. A semi-weighted technique for measuring dietary intake within families. </w:t>
      </w:r>
      <w:r w:rsidRPr="002A4BB6">
        <w:rPr>
          <w:rFonts w:ascii="Times New Roman" w:hAnsi="Times New Roman" w:cs="Times New Roman"/>
          <w:i/>
          <w:sz w:val="24"/>
          <w:szCs w:val="24"/>
        </w:rPr>
        <w:t>Journal of Human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34</w:t>
      </w:r>
      <w:r w:rsidRPr="002A4BB6">
        <w:rPr>
          <w:rFonts w:ascii="Times New Roman" w:hAnsi="Times New Roman" w:cs="Times New Roman"/>
          <w:sz w:val="24"/>
          <w:szCs w:val="24"/>
        </w:rPr>
        <w:t>: 325-348.</w:t>
      </w:r>
    </w:p>
    <w:p w14:paraId="205BB380" w14:textId="77777777" w:rsidR="00884CB2" w:rsidRPr="002A4BB6" w:rsidRDefault="00884CB2" w:rsidP="00CC3443">
      <w:pPr>
        <w:pStyle w:val="ListParagraph"/>
        <w:spacing w:after="0"/>
        <w:rPr>
          <w:rFonts w:ascii="Times New Roman" w:hAnsi="Times New Roman" w:cs="Times New Roman"/>
          <w:sz w:val="24"/>
          <w:szCs w:val="24"/>
        </w:rPr>
      </w:pPr>
    </w:p>
    <w:p w14:paraId="7902005A" w14:textId="77F7D73A" w:rsidR="00884CB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Ngo J, Engelen A, Molag M, Roesle J, García-Segovia P, et al. (2009) A review of the use of information and communication technologies for dietary assessment. </w:t>
      </w:r>
      <w:r w:rsidRPr="002A4BB6">
        <w:rPr>
          <w:rFonts w:ascii="Times New Roman" w:hAnsi="Times New Roman" w:cs="Times New Roman"/>
          <w:i/>
          <w:sz w:val="24"/>
          <w:szCs w:val="24"/>
        </w:rPr>
        <w:t xml:space="preserve">British Journal of Nutrition </w:t>
      </w:r>
      <w:r w:rsidRPr="002A4BB6">
        <w:rPr>
          <w:rFonts w:ascii="Times New Roman" w:hAnsi="Times New Roman" w:cs="Times New Roman"/>
          <w:b/>
          <w:sz w:val="24"/>
          <w:szCs w:val="24"/>
        </w:rPr>
        <w:t>101</w:t>
      </w:r>
      <w:r w:rsidRPr="002A4BB6">
        <w:rPr>
          <w:rFonts w:ascii="Times New Roman" w:hAnsi="Times New Roman" w:cs="Times New Roman"/>
          <w:sz w:val="24"/>
          <w:szCs w:val="24"/>
        </w:rPr>
        <w:t>: S102-S112</w:t>
      </w:r>
      <w:r w:rsidR="0098576B" w:rsidRPr="002A4BB6">
        <w:rPr>
          <w:rFonts w:ascii="Times New Roman" w:hAnsi="Times New Roman" w:cs="Times New Roman"/>
          <w:sz w:val="24"/>
          <w:szCs w:val="24"/>
        </w:rPr>
        <w:t>.</w:t>
      </w:r>
    </w:p>
    <w:p w14:paraId="5CD46824" w14:textId="77777777" w:rsidR="00884CB2" w:rsidRPr="002A4BB6" w:rsidRDefault="00884CB2" w:rsidP="00CC3443">
      <w:pPr>
        <w:pStyle w:val="ListParagraph"/>
        <w:spacing w:after="0"/>
        <w:rPr>
          <w:rFonts w:ascii="Times New Roman" w:hAnsi="Times New Roman" w:cs="Times New Roman"/>
          <w:sz w:val="24"/>
          <w:szCs w:val="24"/>
        </w:rPr>
      </w:pPr>
    </w:p>
    <w:p w14:paraId="5BAC1933"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O'Donnell M, Nelson M, Wise P, Walker D (1991) A computerized diet questionnaire for use in diet health education.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66</w:t>
      </w:r>
      <w:r w:rsidR="00951908" w:rsidRPr="002A4BB6">
        <w:rPr>
          <w:rFonts w:ascii="Times New Roman" w:hAnsi="Times New Roman" w:cs="Times New Roman"/>
          <w:sz w:val="24"/>
          <w:szCs w:val="24"/>
        </w:rPr>
        <w:t>: 3-15.</w:t>
      </w:r>
    </w:p>
    <w:p w14:paraId="744F977C" w14:textId="77777777" w:rsidR="00884CB2" w:rsidRPr="002A4BB6" w:rsidRDefault="00884CB2" w:rsidP="00CC3443">
      <w:pPr>
        <w:pStyle w:val="ListParagraph"/>
        <w:spacing w:after="0"/>
        <w:rPr>
          <w:rFonts w:ascii="Times New Roman" w:hAnsi="Times New Roman" w:cs="Times New Roman"/>
          <w:sz w:val="24"/>
          <w:szCs w:val="24"/>
        </w:rPr>
      </w:pPr>
    </w:p>
    <w:p w14:paraId="2C7367B5"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O'Loughlin G, Cullen SJ, McGoldrick A, O'Connor S, Blain R, et al. (2013) Using a wearable camera to increase the accuracy of dietary analysis. </w:t>
      </w:r>
      <w:r w:rsidRPr="002A4BB6">
        <w:rPr>
          <w:rFonts w:ascii="Times New Roman" w:hAnsi="Times New Roman" w:cs="Times New Roman"/>
          <w:i/>
          <w:sz w:val="24"/>
          <w:szCs w:val="24"/>
        </w:rPr>
        <w:t>American Journal of Preventive Medicine</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44</w:t>
      </w:r>
      <w:r w:rsidRPr="002A4BB6">
        <w:rPr>
          <w:rFonts w:ascii="Times New Roman" w:hAnsi="Times New Roman" w:cs="Times New Roman"/>
          <w:sz w:val="24"/>
          <w:szCs w:val="24"/>
        </w:rPr>
        <w:t>: 297-301.</w:t>
      </w:r>
    </w:p>
    <w:p w14:paraId="625E67BD" w14:textId="77777777" w:rsidR="00884CB2" w:rsidRPr="002A4BB6" w:rsidRDefault="00884CB2" w:rsidP="00CC3443">
      <w:pPr>
        <w:spacing w:after="0"/>
        <w:rPr>
          <w:rFonts w:ascii="Times New Roman" w:hAnsi="Times New Roman" w:cs="Times New Roman"/>
          <w:sz w:val="24"/>
          <w:szCs w:val="24"/>
        </w:rPr>
      </w:pPr>
    </w:p>
    <w:p w14:paraId="5ABEA775" w14:textId="77777777" w:rsidR="007F1C82" w:rsidRPr="002A4BB6" w:rsidRDefault="007F1C82" w:rsidP="00CC3443">
      <w:pPr>
        <w:spacing w:after="0" w:line="240" w:lineRule="auto"/>
        <w:ind w:left="360"/>
        <w:rPr>
          <w:rFonts w:ascii="Times New Roman" w:hAnsi="Times New Roman" w:cs="Times New Roman"/>
          <w:sz w:val="24"/>
          <w:szCs w:val="24"/>
          <w:lang w:val="es-ES_tradnl"/>
        </w:rPr>
      </w:pPr>
      <w:r w:rsidRPr="002A4BB6">
        <w:rPr>
          <w:rFonts w:ascii="Times New Roman" w:hAnsi="Times New Roman" w:cs="Times New Roman"/>
          <w:sz w:val="24"/>
          <w:szCs w:val="24"/>
        </w:rPr>
        <w:t xml:space="preserve">Olukotun O, Seal N (2015) A Systematic Review of Dietary Assessment Tools for Children Age 11 Years and Younger. </w:t>
      </w:r>
      <w:r w:rsidRPr="002A4BB6">
        <w:rPr>
          <w:rFonts w:ascii="Times New Roman" w:hAnsi="Times New Roman" w:cs="Times New Roman"/>
          <w:sz w:val="24"/>
          <w:szCs w:val="24"/>
          <w:lang w:val="es-ES_tradnl"/>
        </w:rPr>
        <w:t xml:space="preserve">ICAN: </w:t>
      </w:r>
      <w:r w:rsidRPr="002A4BB6">
        <w:rPr>
          <w:rFonts w:ascii="Times New Roman" w:hAnsi="Times New Roman" w:cs="Times New Roman"/>
          <w:i/>
          <w:sz w:val="24"/>
          <w:szCs w:val="24"/>
          <w:lang w:val="es-ES_tradnl"/>
        </w:rPr>
        <w:t>Infant, Child, &amp; Adolescent Nutrition</w:t>
      </w:r>
      <w:r w:rsidRPr="002A4BB6">
        <w:rPr>
          <w:rFonts w:ascii="Times New Roman" w:hAnsi="Times New Roman" w:cs="Times New Roman"/>
          <w:b/>
          <w:sz w:val="24"/>
          <w:szCs w:val="24"/>
          <w:lang w:val="es-ES_tradnl"/>
        </w:rPr>
        <w:t xml:space="preserve"> 7</w:t>
      </w:r>
      <w:r w:rsidRPr="002A4BB6">
        <w:rPr>
          <w:rFonts w:ascii="Times New Roman" w:hAnsi="Times New Roman" w:cs="Times New Roman"/>
          <w:sz w:val="24"/>
          <w:szCs w:val="24"/>
          <w:lang w:val="es-ES_tradnl"/>
        </w:rPr>
        <w:t>: 139-147.</w:t>
      </w:r>
    </w:p>
    <w:p w14:paraId="5F2B1FA0" w14:textId="77777777" w:rsidR="00884CB2" w:rsidRPr="002A4BB6" w:rsidRDefault="00884CB2" w:rsidP="00CC3443">
      <w:pPr>
        <w:pStyle w:val="ListParagraph"/>
        <w:spacing w:after="0" w:line="240" w:lineRule="auto"/>
        <w:rPr>
          <w:rFonts w:ascii="Times New Roman" w:hAnsi="Times New Roman" w:cs="Times New Roman"/>
          <w:sz w:val="24"/>
          <w:szCs w:val="24"/>
          <w:lang w:val="es-ES_tradnl"/>
        </w:rPr>
      </w:pPr>
    </w:p>
    <w:p w14:paraId="14691B17" w14:textId="77777777" w:rsidR="007F1C82" w:rsidRPr="002A4BB6" w:rsidRDefault="007F1C82" w:rsidP="00CC3443">
      <w:pPr>
        <w:spacing w:after="0" w:line="240" w:lineRule="auto"/>
        <w:ind w:left="360"/>
        <w:rPr>
          <w:rFonts w:ascii="Times New Roman" w:hAnsi="Times New Roman" w:cs="Times New Roman"/>
          <w:sz w:val="24"/>
          <w:szCs w:val="24"/>
        </w:rPr>
      </w:pPr>
      <w:r w:rsidRPr="002A4BB6">
        <w:rPr>
          <w:rFonts w:ascii="Times New Roman" w:hAnsi="Times New Roman" w:cs="Times New Roman"/>
          <w:sz w:val="24"/>
          <w:szCs w:val="24"/>
          <w:lang w:val="es-ES_tradnl"/>
        </w:rPr>
        <w:t xml:space="preserve">Ortiz-Andrellucchi A, Henríquez-Sánchez P, Sánchez-Villegas A, Pena-Quintana L, Mendez M, et al. </w:t>
      </w:r>
      <w:r w:rsidRPr="002A4BB6">
        <w:rPr>
          <w:rFonts w:ascii="Times New Roman" w:hAnsi="Times New Roman" w:cs="Times New Roman"/>
          <w:sz w:val="24"/>
          <w:szCs w:val="24"/>
        </w:rPr>
        <w:t xml:space="preserve">(2009) Dietary assessment methods for micronutrient intake in infants, children and adolescents: a systematic review.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102</w:t>
      </w:r>
      <w:r w:rsidRPr="002A4BB6">
        <w:rPr>
          <w:rFonts w:ascii="Times New Roman" w:hAnsi="Times New Roman" w:cs="Times New Roman"/>
          <w:sz w:val="24"/>
          <w:szCs w:val="24"/>
        </w:rPr>
        <w:t>: S87-S117.</w:t>
      </w:r>
    </w:p>
    <w:p w14:paraId="1F40EC4B" w14:textId="77777777" w:rsidR="00884CB2" w:rsidRPr="002A4BB6" w:rsidRDefault="00884CB2" w:rsidP="00CC3443">
      <w:pPr>
        <w:spacing w:after="0"/>
        <w:rPr>
          <w:rFonts w:ascii="Times New Roman" w:hAnsi="Times New Roman" w:cs="Times New Roman"/>
          <w:sz w:val="24"/>
          <w:szCs w:val="24"/>
        </w:rPr>
      </w:pPr>
    </w:p>
    <w:p w14:paraId="18B5AFCC" w14:textId="77777777" w:rsidR="007F1C82" w:rsidRPr="002A4BB6" w:rsidRDefault="007F1C82" w:rsidP="00CC3443">
      <w:pPr>
        <w:spacing w:after="0" w:line="240" w:lineRule="auto"/>
        <w:ind w:left="360"/>
        <w:rPr>
          <w:rFonts w:ascii="Times New Roman" w:hAnsi="Times New Roman" w:cs="Times New Roman"/>
          <w:sz w:val="24"/>
          <w:szCs w:val="24"/>
        </w:rPr>
      </w:pPr>
      <w:r w:rsidRPr="002A4BB6">
        <w:rPr>
          <w:rFonts w:ascii="Times New Roman" w:hAnsi="Times New Roman" w:cs="Times New Roman"/>
          <w:sz w:val="24"/>
          <w:szCs w:val="24"/>
        </w:rPr>
        <w:t xml:space="preserve">Ortiz-Andrellucchi A, Sánchez-Villegas A, Doreste-Alonso J, de Vries J, de Groot L, et al. (2009) Dietary assessment methods for micronutrient intake in elderly people: a systematic review. </w:t>
      </w:r>
      <w:r w:rsidRPr="002A4BB6">
        <w:rPr>
          <w:rFonts w:ascii="Times New Roman" w:hAnsi="Times New Roman" w:cs="Times New Roman"/>
          <w:i/>
          <w:sz w:val="24"/>
          <w:szCs w:val="24"/>
        </w:rPr>
        <w:t xml:space="preserve">British Journal of Nutrition </w:t>
      </w:r>
      <w:r w:rsidRPr="002A4BB6">
        <w:rPr>
          <w:rFonts w:ascii="Times New Roman" w:hAnsi="Times New Roman" w:cs="Times New Roman"/>
          <w:b/>
          <w:sz w:val="24"/>
          <w:szCs w:val="24"/>
        </w:rPr>
        <w:t>102</w:t>
      </w:r>
      <w:r w:rsidRPr="002A4BB6">
        <w:rPr>
          <w:rFonts w:ascii="Times New Roman" w:hAnsi="Times New Roman" w:cs="Times New Roman"/>
          <w:sz w:val="24"/>
          <w:szCs w:val="24"/>
        </w:rPr>
        <w:t>: S118-S149.</w:t>
      </w:r>
    </w:p>
    <w:p w14:paraId="0D25E194" w14:textId="77777777" w:rsidR="00884CB2" w:rsidRPr="002A4BB6" w:rsidRDefault="00884CB2" w:rsidP="00CC3443">
      <w:pPr>
        <w:spacing w:after="0" w:line="240" w:lineRule="auto"/>
        <w:rPr>
          <w:rFonts w:ascii="Times New Roman" w:hAnsi="Times New Roman" w:cs="Times New Roman"/>
          <w:sz w:val="24"/>
          <w:szCs w:val="24"/>
        </w:rPr>
      </w:pPr>
    </w:p>
    <w:p w14:paraId="014BB4A6" w14:textId="77777777" w:rsidR="007F1C82" w:rsidRPr="002A4BB6" w:rsidRDefault="007F1C82" w:rsidP="00CC3443">
      <w:pPr>
        <w:spacing w:after="0" w:line="240" w:lineRule="auto"/>
        <w:ind w:left="360"/>
        <w:rPr>
          <w:rFonts w:ascii="Times New Roman" w:hAnsi="Times New Roman" w:cs="Times New Roman"/>
          <w:sz w:val="24"/>
          <w:szCs w:val="24"/>
        </w:rPr>
      </w:pPr>
      <w:r w:rsidRPr="002A4BB6">
        <w:rPr>
          <w:rFonts w:ascii="Times New Roman" w:hAnsi="Times New Roman" w:cs="Times New Roman"/>
          <w:sz w:val="24"/>
          <w:szCs w:val="24"/>
        </w:rPr>
        <w:t xml:space="preserve">Ortiz-Andrellucchi A, Doreste-Alonso J, Henríquez-Sánchez P, Cetin I, Serra-Majem L (2009) Dietary assessment methods for micronutrient intake in pregnant women: a systematic review.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102</w:t>
      </w:r>
      <w:r w:rsidR="008C2F41" w:rsidRPr="002A4BB6">
        <w:rPr>
          <w:rFonts w:ascii="Times New Roman" w:hAnsi="Times New Roman" w:cs="Times New Roman"/>
          <w:sz w:val="24"/>
          <w:szCs w:val="24"/>
        </w:rPr>
        <w:t>: S64-S86</w:t>
      </w:r>
    </w:p>
    <w:p w14:paraId="505DFB87" w14:textId="77777777" w:rsidR="00884CB2" w:rsidRPr="002A4BB6" w:rsidRDefault="00884CB2" w:rsidP="00CC3443">
      <w:pPr>
        <w:spacing w:after="0" w:line="240" w:lineRule="auto"/>
        <w:rPr>
          <w:rFonts w:ascii="Times New Roman" w:hAnsi="Times New Roman" w:cs="Times New Roman"/>
          <w:sz w:val="24"/>
          <w:szCs w:val="24"/>
        </w:rPr>
      </w:pPr>
    </w:p>
    <w:p w14:paraId="40873EDD"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Øverby NC, Serra-Majem L, Andersen LF (2009) Dietary assessment methods on n-3 fatty acid intake: a systematic review.</w:t>
      </w:r>
      <w:r w:rsidRPr="002A4BB6">
        <w:rPr>
          <w:rFonts w:ascii="Times New Roman" w:hAnsi="Times New Roman" w:cs="Times New Roman"/>
          <w:i/>
          <w:sz w:val="24"/>
          <w:szCs w:val="24"/>
        </w:rPr>
        <w:t xml:space="preserve"> British Journal of nNutrition</w:t>
      </w:r>
      <w:r w:rsidRPr="002A4BB6">
        <w:rPr>
          <w:rFonts w:ascii="Times New Roman" w:hAnsi="Times New Roman" w:cs="Times New Roman"/>
          <w:sz w:val="24"/>
          <w:szCs w:val="24"/>
          <w:u w:val="single"/>
        </w:rPr>
        <w:t xml:space="preserve"> </w:t>
      </w:r>
      <w:r w:rsidRPr="002A4BB6">
        <w:rPr>
          <w:rFonts w:ascii="Times New Roman" w:hAnsi="Times New Roman" w:cs="Times New Roman"/>
          <w:b/>
          <w:sz w:val="24"/>
          <w:szCs w:val="24"/>
        </w:rPr>
        <w:t>102</w:t>
      </w:r>
      <w:r w:rsidRPr="002A4BB6">
        <w:rPr>
          <w:rFonts w:ascii="Times New Roman" w:hAnsi="Times New Roman" w:cs="Times New Roman"/>
          <w:sz w:val="24"/>
          <w:szCs w:val="24"/>
        </w:rPr>
        <w:t>: S56-S63.</w:t>
      </w:r>
    </w:p>
    <w:p w14:paraId="1F837AE8" w14:textId="77777777" w:rsidR="00C75C9C" w:rsidRPr="002A4BB6" w:rsidRDefault="00C75C9C" w:rsidP="00CC3443">
      <w:pPr>
        <w:pStyle w:val="ListParagraph"/>
        <w:spacing w:after="0"/>
        <w:rPr>
          <w:rFonts w:ascii="Times New Roman" w:hAnsi="Times New Roman" w:cs="Times New Roman"/>
          <w:sz w:val="24"/>
          <w:szCs w:val="24"/>
        </w:rPr>
      </w:pPr>
    </w:p>
    <w:p w14:paraId="120EC8DC"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Palmer MA, Morgan CL (2012) How well are we validating food frequency questionnaires that measure dietary iron intakes of Australian and New Zealand adults? </w:t>
      </w:r>
      <w:r w:rsidRPr="002A4BB6">
        <w:rPr>
          <w:rFonts w:ascii="Times New Roman" w:hAnsi="Times New Roman" w:cs="Times New Roman"/>
          <w:i/>
          <w:sz w:val="24"/>
          <w:szCs w:val="24"/>
        </w:rPr>
        <w:t>Nutrition &amp; Dietetics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 xml:space="preserve">69: </w:t>
      </w:r>
      <w:r w:rsidRPr="002A4BB6">
        <w:rPr>
          <w:rFonts w:ascii="Times New Roman" w:hAnsi="Times New Roman" w:cs="Times New Roman"/>
          <w:sz w:val="24"/>
          <w:szCs w:val="24"/>
        </w:rPr>
        <w:t>159-166</w:t>
      </w:r>
    </w:p>
    <w:p w14:paraId="5C3C6AB3"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Papadaki A, Scott J (2007) Relative validity and utility of a short food frequency questionnaire assessing the intake of legumes in Scottish women.</w:t>
      </w:r>
      <w:r w:rsidRPr="002A4BB6">
        <w:rPr>
          <w:rFonts w:ascii="Times New Roman" w:hAnsi="Times New Roman" w:cs="Times New Roman"/>
          <w:i/>
          <w:sz w:val="24"/>
          <w:szCs w:val="24"/>
        </w:rPr>
        <w:t xml:space="preserve"> Journal of Human Nutrition and Dietetics </w:t>
      </w:r>
      <w:r w:rsidRPr="002A4BB6">
        <w:rPr>
          <w:rFonts w:ascii="Times New Roman" w:hAnsi="Times New Roman" w:cs="Times New Roman"/>
          <w:b/>
          <w:sz w:val="24"/>
          <w:szCs w:val="24"/>
        </w:rPr>
        <w:t>20</w:t>
      </w:r>
      <w:r w:rsidRPr="002A4BB6">
        <w:rPr>
          <w:rFonts w:ascii="Times New Roman" w:hAnsi="Times New Roman" w:cs="Times New Roman"/>
          <w:sz w:val="24"/>
          <w:szCs w:val="24"/>
        </w:rPr>
        <w:t>: 467-475.</w:t>
      </w:r>
    </w:p>
    <w:p w14:paraId="14D63982" w14:textId="77777777" w:rsidR="00C75C9C" w:rsidRPr="002A4BB6" w:rsidRDefault="00C75C9C" w:rsidP="00CC3443">
      <w:pPr>
        <w:pStyle w:val="ListParagraph"/>
        <w:spacing w:after="0"/>
        <w:rPr>
          <w:rFonts w:ascii="Times New Roman" w:hAnsi="Times New Roman" w:cs="Times New Roman"/>
          <w:sz w:val="24"/>
          <w:szCs w:val="24"/>
        </w:rPr>
      </w:pPr>
    </w:p>
    <w:p w14:paraId="7968F9F4"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lastRenderedPageBreak/>
        <w:t>Park JY, Vollset SE, Melse</w:t>
      </w:r>
      <w:r w:rsidRPr="002A4BB6">
        <w:rPr>
          <w:rFonts w:ascii="Cambria Math" w:hAnsi="Cambria Math" w:cs="Cambria Math"/>
          <w:sz w:val="24"/>
          <w:szCs w:val="24"/>
        </w:rPr>
        <w:t>‐</w:t>
      </w:r>
      <w:r w:rsidRPr="002A4BB6">
        <w:rPr>
          <w:rFonts w:ascii="Times New Roman" w:hAnsi="Times New Roman" w:cs="Times New Roman"/>
          <w:sz w:val="24"/>
          <w:szCs w:val="24"/>
        </w:rPr>
        <w:t xml:space="preserve">Boonstra A, Chajès V, Ueland PM, et al. (2013) Dietary intake and biological measurement of folate: a qualitative review of validation studies. </w:t>
      </w:r>
      <w:r w:rsidRPr="002A4BB6">
        <w:rPr>
          <w:rFonts w:ascii="Times New Roman" w:hAnsi="Times New Roman" w:cs="Times New Roman"/>
          <w:i/>
          <w:sz w:val="24"/>
          <w:szCs w:val="24"/>
        </w:rPr>
        <w:t>Molecular Nutrition &amp; Food Research</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57</w:t>
      </w:r>
      <w:r w:rsidRPr="002A4BB6">
        <w:rPr>
          <w:rFonts w:ascii="Times New Roman" w:hAnsi="Times New Roman" w:cs="Times New Roman"/>
          <w:sz w:val="24"/>
          <w:szCs w:val="24"/>
        </w:rPr>
        <w:t>: 562-581.</w:t>
      </w:r>
    </w:p>
    <w:p w14:paraId="4B49FBA7" w14:textId="77777777" w:rsidR="00C75C9C" w:rsidRPr="002A4BB6" w:rsidRDefault="00C75C9C" w:rsidP="00CC3443">
      <w:pPr>
        <w:spacing w:after="0"/>
        <w:rPr>
          <w:rFonts w:ascii="Times New Roman" w:hAnsi="Times New Roman" w:cs="Times New Roman"/>
          <w:sz w:val="24"/>
          <w:szCs w:val="24"/>
        </w:rPr>
      </w:pPr>
    </w:p>
    <w:p w14:paraId="704812CD"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Pedraza DF, Menezes TNd (2015) Food Frequency Questionnaire developed and validated for the Brazilian population: a review of the literature. </w:t>
      </w:r>
      <w:r w:rsidRPr="002A4BB6">
        <w:rPr>
          <w:rFonts w:ascii="Times New Roman" w:hAnsi="Times New Roman" w:cs="Times New Roman"/>
          <w:i/>
          <w:sz w:val="24"/>
          <w:szCs w:val="24"/>
        </w:rPr>
        <w:t>Ciência &amp; Saúde Coletiva</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20</w:t>
      </w:r>
      <w:r w:rsidRPr="002A4BB6">
        <w:rPr>
          <w:rFonts w:ascii="Times New Roman" w:hAnsi="Times New Roman" w:cs="Times New Roman"/>
          <w:sz w:val="24"/>
          <w:szCs w:val="24"/>
        </w:rPr>
        <w:t>: 2697-2720</w:t>
      </w:r>
    </w:p>
    <w:p w14:paraId="18063A36" w14:textId="77777777" w:rsidR="00C75C9C" w:rsidRPr="002A4BB6" w:rsidRDefault="00C75C9C" w:rsidP="00CC3443">
      <w:pPr>
        <w:pStyle w:val="ListParagraph"/>
        <w:spacing w:after="0"/>
        <w:rPr>
          <w:rFonts w:ascii="Times New Roman" w:hAnsi="Times New Roman" w:cs="Times New Roman"/>
          <w:sz w:val="24"/>
          <w:szCs w:val="24"/>
        </w:rPr>
      </w:pPr>
    </w:p>
    <w:p w14:paraId="41F3E749"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Poslusna K, Ruprich J, de Vries JHM, Jakubikova M, van't Veer P (2009) Misreporting of energy and micronutrient intake estimated by food records and 24 hour recalls, control and adjustment methods in practice.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101</w:t>
      </w:r>
      <w:r w:rsidRPr="002A4BB6">
        <w:rPr>
          <w:rFonts w:ascii="Times New Roman" w:hAnsi="Times New Roman" w:cs="Times New Roman"/>
          <w:sz w:val="24"/>
          <w:szCs w:val="24"/>
        </w:rPr>
        <w:t>: S73-S85</w:t>
      </w:r>
    </w:p>
    <w:p w14:paraId="44FCA1CD" w14:textId="77777777" w:rsidR="00C75C9C" w:rsidRPr="002A4BB6" w:rsidRDefault="00C75C9C" w:rsidP="00CC3443">
      <w:pPr>
        <w:spacing w:after="0"/>
        <w:rPr>
          <w:rFonts w:ascii="Times New Roman" w:hAnsi="Times New Roman" w:cs="Times New Roman"/>
          <w:sz w:val="24"/>
          <w:szCs w:val="24"/>
        </w:rPr>
      </w:pPr>
    </w:p>
    <w:p w14:paraId="2AD81DD9"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Probst YC, Tapsell LC (2005) Overview of computerized dietary assessment programs for research and practice in nutrition education. J</w:t>
      </w:r>
      <w:r w:rsidRPr="002A4BB6">
        <w:rPr>
          <w:rFonts w:ascii="Times New Roman" w:hAnsi="Times New Roman" w:cs="Times New Roman"/>
          <w:i/>
          <w:sz w:val="24"/>
          <w:szCs w:val="24"/>
        </w:rPr>
        <w:t>ournal of Nutrition Education and Behavior</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37</w:t>
      </w:r>
      <w:r w:rsidRPr="002A4BB6">
        <w:rPr>
          <w:rFonts w:ascii="Times New Roman" w:hAnsi="Times New Roman" w:cs="Times New Roman"/>
          <w:sz w:val="24"/>
          <w:szCs w:val="24"/>
        </w:rPr>
        <w:t>: 20-26</w:t>
      </w:r>
    </w:p>
    <w:p w14:paraId="3FFDE8A5" w14:textId="77777777" w:rsidR="00C75C9C" w:rsidRPr="002A4BB6" w:rsidRDefault="00C75C9C" w:rsidP="00CC3443">
      <w:pPr>
        <w:pStyle w:val="ListParagraph"/>
        <w:spacing w:after="0"/>
        <w:rPr>
          <w:rFonts w:ascii="Times New Roman" w:hAnsi="Times New Roman" w:cs="Times New Roman"/>
          <w:sz w:val="24"/>
          <w:szCs w:val="24"/>
        </w:rPr>
      </w:pPr>
    </w:p>
    <w:p w14:paraId="0AD2E17B" w14:textId="77777777" w:rsidR="007F1C82" w:rsidRPr="002A4BB6" w:rsidRDefault="007F1C82" w:rsidP="00CC3443">
      <w:pPr>
        <w:spacing w:after="0"/>
        <w:ind w:left="360"/>
        <w:rPr>
          <w:rStyle w:val="Hyperlink"/>
          <w:rFonts w:ascii="Times New Roman" w:hAnsi="Times New Roman" w:cs="Times New Roman"/>
          <w:color w:val="auto"/>
          <w:sz w:val="24"/>
          <w:szCs w:val="24"/>
          <w:u w:val="none"/>
        </w:rPr>
      </w:pPr>
      <w:r w:rsidRPr="002A4BB6">
        <w:rPr>
          <w:rFonts w:ascii="Times New Roman" w:hAnsi="Times New Roman" w:cs="Times New Roman"/>
          <w:sz w:val="24"/>
          <w:szCs w:val="24"/>
        </w:rPr>
        <w:t>Publication N-Fa. Available at:  </w:t>
      </w:r>
      <w:hyperlink r:id="rId25" w:history="1">
        <w:r w:rsidRPr="002A4BB6">
          <w:rPr>
            <w:rStyle w:val="Hyperlink"/>
            <w:rFonts w:ascii="Times New Roman" w:hAnsi="Times New Roman" w:cs="Times New Roman"/>
            <w:color w:val="auto"/>
            <w:sz w:val="24"/>
            <w:szCs w:val="24"/>
          </w:rPr>
          <w:t>https://epi.grants.cancer.gov/cgibin/dacv/index.pl?page=pub_search</w:t>
        </w:r>
      </w:hyperlink>
    </w:p>
    <w:p w14:paraId="5720CF80" w14:textId="77777777" w:rsidR="00C75C9C" w:rsidRPr="002A4BB6" w:rsidRDefault="00C75C9C" w:rsidP="00CC3443">
      <w:pPr>
        <w:spacing w:after="0"/>
        <w:rPr>
          <w:rFonts w:ascii="Times New Roman" w:hAnsi="Times New Roman" w:cs="Times New Roman"/>
          <w:sz w:val="24"/>
          <w:szCs w:val="24"/>
        </w:rPr>
      </w:pPr>
    </w:p>
    <w:p w14:paraId="20C53499"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Pufulete M, Emery PW, Nelson M, Sanders TA (2002) Validation of a short food frequency questionnaire to assess folate intake.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87</w:t>
      </w:r>
      <w:r w:rsidRPr="002A4BB6">
        <w:rPr>
          <w:rFonts w:ascii="Times New Roman" w:hAnsi="Times New Roman" w:cs="Times New Roman"/>
          <w:sz w:val="24"/>
          <w:szCs w:val="24"/>
        </w:rPr>
        <w:t>: 383-390</w:t>
      </w:r>
    </w:p>
    <w:p w14:paraId="487F95EB" w14:textId="77777777" w:rsidR="00C75C9C" w:rsidRPr="002A4BB6" w:rsidRDefault="00C75C9C" w:rsidP="00CC3443">
      <w:pPr>
        <w:pStyle w:val="ListParagraph"/>
        <w:spacing w:after="0"/>
        <w:rPr>
          <w:rFonts w:ascii="Times New Roman" w:hAnsi="Times New Roman" w:cs="Times New Roman"/>
          <w:sz w:val="24"/>
          <w:szCs w:val="24"/>
        </w:rPr>
      </w:pPr>
    </w:p>
    <w:p w14:paraId="61A72505"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Rankin D, Hanekom S, Wright H, MacIntyre U (2010) Dietary assessment methodology for adolescents: a review of reproducibility and validation studies.</w:t>
      </w:r>
      <w:r w:rsidRPr="002A4BB6">
        <w:rPr>
          <w:rFonts w:ascii="Times New Roman" w:hAnsi="Times New Roman" w:cs="Times New Roman"/>
          <w:i/>
          <w:sz w:val="24"/>
          <w:szCs w:val="24"/>
        </w:rPr>
        <w:t xml:space="preserve"> South African Journal of Clinical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23</w:t>
      </w:r>
      <w:r w:rsidRPr="002A4BB6">
        <w:rPr>
          <w:rFonts w:ascii="Times New Roman" w:hAnsi="Times New Roman" w:cs="Times New Roman"/>
          <w:sz w:val="24"/>
          <w:szCs w:val="24"/>
        </w:rPr>
        <w:t>: 65-74</w:t>
      </w:r>
    </w:p>
    <w:p w14:paraId="64442A0C" w14:textId="77777777" w:rsidR="00C75C9C" w:rsidRPr="002A4BB6" w:rsidRDefault="00C75C9C" w:rsidP="00CC3443">
      <w:pPr>
        <w:spacing w:after="0"/>
        <w:rPr>
          <w:rFonts w:ascii="Times New Roman" w:hAnsi="Times New Roman" w:cs="Times New Roman"/>
          <w:sz w:val="24"/>
          <w:szCs w:val="24"/>
        </w:rPr>
      </w:pPr>
    </w:p>
    <w:p w14:paraId="260E0A84"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Reilly JJ, Montgomery C, Jackson D, MacRitchie J, Armstrong J (2001). Energy intake by multiple pass 24 h recall and total energy expenditure: a comparison in a representative sample of 3–4-year-olds. </w:t>
      </w:r>
      <w:r w:rsidRPr="002A4BB6">
        <w:rPr>
          <w:rFonts w:ascii="Times New Roman" w:hAnsi="Times New Roman" w:cs="Times New Roman"/>
          <w:i/>
          <w:sz w:val="24"/>
          <w:szCs w:val="24"/>
        </w:rPr>
        <w:t xml:space="preserve">British Journal of Nutrition </w:t>
      </w:r>
      <w:r w:rsidRPr="002A4BB6">
        <w:rPr>
          <w:rFonts w:ascii="Times New Roman" w:hAnsi="Times New Roman" w:cs="Times New Roman"/>
          <w:b/>
          <w:sz w:val="24"/>
          <w:szCs w:val="24"/>
        </w:rPr>
        <w:t>86</w:t>
      </w:r>
      <w:r w:rsidRPr="002A4BB6">
        <w:rPr>
          <w:rFonts w:ascii="Times New Roman" w:hAnsi="Times New Roman" w:cs="Times New Roman"/>
          <w:sz w:val="24"/>
          <w:szCs w:val="24"/>
        </w:rPr>
        <w:t xml:space="preserve"> (05):601-5</w:t>
      </w:r>
    </w:p>
    <w:p w14:paraId="03B642F9" w14:textId="77777777" w:rsidR="00C75C9C" w:rsidRPr="002A4BB6" w:rsidRDefault="00C75C9C" w:rsidP="00CC3443">
      <w:pPr>
        <w:pStyle w:val="ListParagraph"/>
        <w:spacing w:after="0"/>
        <w:rPr>
          <w:rFonts w:ascii="Times New Roman" w:hAnsi="Times New Roman" w:cs="Times New Roman"/>
          <w:sz w:val="24"/>
          <w:szCs w:val="24"/>
        </w:rPr>
      </w:pPr>
    </w:p>
    <w:p w14:paraId="0233F5D8"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lang w:val="de-DE"/>
        </w:rPr>
        <w:t xml:space="preserve">Riordan F, Ryan K, Perry IJ, Schulze MB, Andersen LF, et al. </w:t>
      </w:r>
      <w:r w:rsidRPr="002A4BB6">
        <w:rPr>
          <w:rFonts w:ascii="Times New Roman" w:hAnsi="Times New Roman" w:cs="Times New Roman"/>
          <w:sz w:val="24"/>
          <w:szCs w:val="24"/>
        </w:rPr>
        <w:t xml:space="preserve">(2017) A systematic review of methods to assess intake of fruits and vegetables among healthy European adults and children: a DEDIPAC (DEterminants of DIet and Physical Activity) study. </w:t>
      </w:r>
      <w:r w:rsidRPr="002A4BB6">
        <w:rPr>
          <w:rFonts w:ascii="Times New Roman" w:hAnsi="Times New Roman" w:cs="Times New Roman"/>
          <w:i/>
          <w:sz w:val="24"/>
          <w:szCs w:val="24"/>
        </w:rPr>
        <w:t>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20:</w:t>
      </w:r>
      <w:r w:rsidRPr="002A4BB6">
        <w:rPr>
          <w:rFonts w:ascii="Times New Roman" w:hAnsi="Times New Roman" w:cs="Times New Roman"/>
          <w:sz w:val="24"/>
          <w:szCs w:val="24"/>
        </w:rPr>
        <w:t xml:space="preserve"> 417-448.</w:t>
      </w:r>
    </w:p>
    <w:p w14:paraId="0DBCB457" w14:textId="77777777" w:rsidR="00C75C9C" w:rsidRPr="002A4BB6" w:rsidRDefault="00C75C9C" w:rsidP="0098576B">
      <w:pPr>
        <w:spacing w:after="0"/>
        <w:rPr>
          <w:rFonts w:ascii="Times New Roman" w:hAnsi="Times New Roman" w:cs="Times New Roman"/>
          <w:sz w:val="24"/>
          <w:szCs w:val="24"/>
        </w:rPr>
      </w:pPr>
    </w:p>
    <w:p w14:paraId="1B5F2A60" w14:textId="43E758B6"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Riordan F, Ryan K, Perry IJ, Schulze MB, Andersen LF, et al. (2017) A systematic review of methods to assess intake of sugar-sweetened beverages among healthy European adults and children: a DEDIPAC (DEterminants of DIet and Physical Activity) study. </w:t>
      </w:r>
      <w:r w:rsidRPr="002A4BB6">
        <w:rPr>
          <w:rFonts w:ascii="Times New Roman" w:hAnsi="Times New Roman" w:cs="Times New Roman"/>
          <w:i/>
          <w:sz w:val="24"/>
          <w:szCs w:val="24"/>
        </w:rPr>
        <w:t>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20</w:t>
      </w:r>
      <w:r w:rsidRPr="002A4BB6">
        <w:rPr>
          <w:rFonts w:ascii="Times New Roman" w:hAnsi="Times New Roman" w:cs="Times New Roman"/>
          <w:sz w:val="24"/>
          <w:szCs w:val="24"/>
        </w:rPr>
        <w:t>: 578-597</w:t>
      </w:r>
      <w:r w:rsidR="00DC73EB" w:rsidRPr="002A4BB6">
        <w:rPr>
          <w:rFonts w:ascii="Times New Roman" w:hAnsi="Times New Roman" w:cs="Times New Roman"/>
          <w:sz w:val="24"/>
          <w:szCs w:val="24"/>
        </w:rPr>
        <w:t>.</w:t>
      </w:r>
    </w:p>
    <w:p w14:paraId="2CE96444" w14:textId="77777777" w:rsidR="00C75C9C" w:rsidRPr="002A4BB6" w:rsidRDefault="00C75C9C" w:rsidP="00CC3443">
      <w:pPr>
        <w:pStyle w:val="ListParagraph"/>
        <w:spacing w:after="0"/>
        <w:rPr>
          <w:rStyle w:val="Hyperlink"/>
          <w:rFonts w:ascii="Times New Roman" w:hAnsi="Times New Roman" w:cs="Times New Roman"/>
          <w:color w:val="auto"/>
          <w:sz w:val="24"/>
          <w:szCs w:val="24"/>
          <w:u w:val="none"/>
        </w:rPr>
      </w:pPr>
    </w:p>
    <w:p w14:paraId="10B851CF"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Roberts K, Flaherty S (2010) Review of dietary assessment methods in public health. </w:t>
      </w:r>
      <w:r w:rsidRPr="002A4BB6">
        <w:rPr>
          <w:rFonts w:ascii="Times New Roman" w:hAnsi="Times New Roman" w:cs="Times New Roman"/>
          <w:i/>
          <w:sz w:val="24"/>
          <w:szCs w:val="24"/>
        </w:rPr>
        <w:t xml:space="preserve">National Obesity Observatory: </w:t>
      </w:r>
      <w:r w:rsidRPr="002A4BB6">
        <w:rPr>
          <w:rFonts w:ascii="Times New Roman" w:hAnsi="Times New Roman" w:cs="Times New Roman"/>
          <w:sz w:val="24"/>
          <w:szCs w:val="24"/>
        </w:rPr>
        <w:t>Oxford</w:t>
      </w:r>
    </w:p>
    <w:p w14:paraId="0A272228" w14:textId="77777777" w:rsidR="00C75C9C" w:rsidRPr="002A4BB6" w:rsidRDefault="00C75C9C" w:rsidP="00CC3443">
      <w:pPr>
        <w:spacing w:after="0"/>
        <w:rPr>
          <w:rFonts w:ascii="Times New Roman" w:hAnsi="Times New Roman" w:cs="Times New Roman"/>
          <w:sz w:val="24"/>
          <w:szCs w:val="24"/>
        </w:rPr>
      </w:pPr>
    </w:p>
    <w:p w14:paraId="1A56159A"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lastRenderedPageBreak/>
        <w:t>Robinson S, Marriott L, Poole J, Crozier S, Borland S, et al. (2007) Dietary patterns in infancy: the importance of maternal and family influences on feeding practice.</w:t>
      </w:r>
      <w:r w:rsidRPr="002A4BB6">
        <w:rPr>
          <w:rFonts w:ascii="Times New Roman" w:hAnsi="Times New Roman" w:cs="Times New Roman"/>
          <w:i/>
          <w:sz w:val="24"/>
          <w:szCs w:val="24"/>
        </w:rPr>
        <w:t xml:space="preserve"> British Journal of Nutrition </w:t>
      </w:r>
      <w:r w:rsidRPr="002A4BB6">
        <w:rPr>
          <w:rFonts w:ascii="Times New Roman" w:hAnsi="Times New Roman" w:cs="Times New Roman"/>
          <w:b/>
          <w:sz w:val="24"/>
          <w:szCs w:val="24"/>
        </w:rPr>
        <w:t>98:</w:t>
      </w:r>
      <w:r w:rsidRPr="002A4BB6">
        <w:rPr>
          <w:rFonts w:ascii="Times New Roman" w:hAnsi="Times New Roman" w:cs="Times New Roman"/>
          <w:sz w:val="24"/>
          <w:szCs w:val="24"/>
        </w:rPr>
        <w:t xml:space="preserve"> 1029-1037.</w:t>
      </w:r>
    </w:p>
    <w:p w14:paraId="738769D8" w14:textId="77777777" w:rsidR="00C75C9C" w:rsidRPr="002A4BB6" w:rsidRDefault="00C75C9C" w:rsidP="00CC3443">
      <w:pPr>
        <w:pStyle w:val="ListParagraph"/>
        <w:spacing w:after="0"/>
        <w:rPr>
          <w:rFonts w:ascii="Times New Roman" w:hAnsi="Times New Roman" w:cs="Times New Roman"/>
          <w:sz w:val="24"/>
          <w:szCs w:val="24"/>
        </w:rPr>
      </w:pPr>
    </w:p>
    <w:p w14:paraId="2CF46673"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Roddam AW, Spencer E, Banks E, Beral V, Reeves G, et al. (2005) Reproducibility of a short semi-quantitative food group questionnaire and its performance in estimating nutrient intake compared with a 7-day diet diary in the Million Women Study.</w:t>
      </w:r>
      <w:r w:rsidRPr="002A4BB6">
        <w:rPr>
          <w:rFonts w:ascii="Times New Roman" w:hAnsi="Times New Roman" w:cs="Times New Roman"/>
          <w:i/>
          <w:sz w:val="24"/>
          <w:szCs w:val="24"/>
        </w:rPr>
        <w:t xml:space="preserve"> 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8</w:t>
      </w:r>
      <w:r w:rsidRPr="002A4BB6">
        <w:rPr>
          <w:rFonts w:ascii="Times New Roman" w:hAnsi="Times New Roman" w:cs="Times New Roman"/>
          <w:sz w:val="24"/>
          <w:szCs w:val="24"/>
        </w:rPr>
        <w:t>: 201-213.</w:t>
      </w:r>
    </w:p>
    <w:p w14:paraId="370B21AB" w14:textId="77777777" w:rsidR="00C75C9C" w:rsidRPr="002A4BB6" w:rsidRDefault="00C75C9C" w:rsidP="00CC3443">
      <w:pPr>
        <w:spacing w:after="0"/>
        <w:rPr>
          <w:rFonts w:ascii="Times New Roman" w:hAnsi="Times New Roman" w:cs="Times New Roman"/>
          <w:sz w:val="24"/>
          <w:szCs w:val="24"/>
        </w:rPr>
      </w:pPr>
    </w:p>
    <w:p w14:paraId="4117796F" w14:textId="77777777" w:rsidR="007F1C82" w:rsidRPr="002A4BB6" w:rsidRDefault="007F1C82" w:rsidP="00CC3443">
      <w:pPr>
        <w:spacing w:after="0"/>
        <w:ind w:left="360"/>
        <w:rPr>
          <w:rFonts w:ascii="Times New Roman" w:hAnsi="Times New Roman" w:cs="Times New Roman"/>
          <w:sz w:val="24"/>
          <w:szCs w:val="24"/>
          <w:lang w:val="es-ES_tradnl"/>
        </w:rPr>
      </w:pPr>
      <w:r w:rsidRPr="002A4BB6">
        <w:rPr>
          <w:rFonts w:ascii="Times New Roman" w:hAnsi="Times New Roman" w:cs="Times New Roman"/>
          <w:sz w:val="24"/>
          <w:szCs w:val="24"/>
        </w:rPr>
        <w:t xml:space="preserve">Rodrigues AGM, Proença RPdC (2011) Use of food images for evaluating food intake. </w:t>
      </w:r>
      <w:r w:rsidRPr="002A4BB6">
        <w:rPr>
          <w:rFonts w:ascii="Times New Roman" w:hAnsi="Times New Roman" w:cs="Times New Roman"/>
          <w:i/>
          <w:sz w:val="24"/>
          <w:szCs w:val="24"/>
          <w:lang w:val="es-ES_tradnl"/>
        </w:rPr>
        <w:t>Revista de</w:t>
      </w:r>
      <w:r w:rsidRPr="002A4BB6">
        <w:rPr>
          <w:rFonts w:ascii="Times New Roman" w:hAnsi="Times New Roman" w:cs="Times New Roman"/>
          <w:sz w:val="24"/>
          <w:szCs w:val="24"/>
          <w:lang w:val="es-ES_tradnl"/>
        </w:rPr>
        <w:t xml:space="preserve"> </w:t>
      </w:r>
      <w:r w:rsidRPr="002A4BB6">
        <w:rPr>
          <w:rFonts w:ascii="Times New Roman" w:hAnsi="Times New Roman" w:cs="Times New Roman"/>
          <w:i/>
          <w:sz w:val="24"/>
          <w:szCs w:val="24"/>
          <w:lang w:val="es-ES_tradnl"/>
        </w:rPr>
        <w:t>Nutrição</w:t>
      </w:r>
      <w:r w:rsidRPr="002A4BB6">
        <w:rPr>
          <w:rFonts w:ascii="Times New Roman" w:hAnsi="Times New Roman" w:cs="Times New Roman"/>
          <w:b/>
          <w:i/>
          <w:sz w:val="24"/>
          <w:szCs w:val="24"/>
          <w:lang w:val="es-ES_tradnl"/>
        </w:rPr>
        <w:t xml:space="preserve"> </w:t>
      </w:r>
      <w:r w:rsidRPr="002A4BB6">
        <w:rPr>
          <w:rFonts w:ascii="Times New Roman" w:hAnsi="Times New Roman" w:cs="Times New Roman"/>
          <w:b/>
          <w:sz w:val="24"/>
          <w:szCs w:val="24"/>
          <w:lang w:val="es-ES_tradnl"/>
        </w:rPr>
        <w:t>24</w:t>
      </w:r>
      <w:r w:rsidRPr="002A4BB6">
        <w:rPr>
          <w:rFonts w:ascii="Times New Roman" w:hAnsi="Times New Roman" w:cs="Times New Roman"/>
          <w:sz w:val="24"/>
          <w:szCs w:val="24"/>
          <w:lang w:val="es-ES_tradnl"/>
        </w:rPr>
        <w:t>: 765-776</w:t>
      </w:r>
    </w:p>
    <w:p w14:paraId="3C9A68C6" w14:textId="77777777" w:rsidR="00C75C9C" w:rsidRPr="002A4BB6" w:rsidRDefault="00C75C9C" w:rsidP="00CC3443">
      <w:pPr>
        <w:pStyle w:val="ListParagraph"/>
        <w:spacing w:after="0"/>
        <w:rPr>
          <w:rFonts w:ascii="Times New Roman" w:hAnsi="Times New Roman" w:cs="Times New Roman"/>
          <w:sz w:val="24"/>
          <w:szCs w:val="24"/>
          <w:lang w:val="es-ES_tradnl"/>
        </w:rPr>
      </w:pPr>
    </w:p>
    <w:p w14:paraId="0AB2386B"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Roe L, Strong C, Whiteside C, N A, Mant D (1994) Dietary intervention in primary care: validity of the DINE method for diet assessment. </w:t>
      </w:r>
      <w:r w:rsidRPr="002A4BB6">
        <w:rPr>
          <w:rFonts w:ascii="Times New Roman" w:hAnsi="Times New Roman" w:cs="Times New Roman"/>
          <w:i/>
          <w:sz w:val="24"/>
          <w:szCs w:val="24"/>
        </w:rPr>
        <w:t>Family Practice</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11</w:t>
      </w:r>
      <w:r w:rsidRPr="002A4BB6">
        <w:rPr>
          <w:rFonts w:ascii="Times New Roman" w:hAnsi="Times New Roman" w:cs="Times New Roman"/>
          <w:sz w:val="24"/>
          <w:szCs w:val="24"/>
        </w:rPr>
        <w:t>: 375-381.</w:t>
      </w:r>
    </w:p>
    <w:p w14:paraId="722B1518" w14:textId="77777777" w:rsidR="00C75C9C" w:rsidRPr="002A4BB6" w:rsidRDefault="00C75C9C" w:rsidP="00CC3443">
      <w:pPr>
        <w:spacing w:after="0"/>
        <w:rPr>
          <w:rFonts w:ascii="Times New Roman" w:hAnsi="Times New Roman" w:cs="Times New Roman"/>
          <w:sz w:val="24"/>
          <w:szCs w:val="24"/>
        </w:rPr>
      </w:pPr>
    </w:p>
    <w:p w14:paraId="79D52AB5"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Rollo ME, Williams RL, Burrows T, Kirkpatrick SI, Bucher T, et al. (2016) What Are They Really Eating? A Review on New Approaches to Dietary Intake Assessment and Validation. </w:t>
      </w:r>
      <w:r w:rsidRPr="002A4BB6">
        <w:rPr>
          <w:rFonts w:ascii="Times New Roman" w:hAnsi="Times New Roman" w:cs="Times New Roman"/>
          <w:i/>
          <w:sz w:val="24"/>
          <w:szCs w:val="24"/>
        </w:rPr>
        <w:t>Current</w:t>
      </w:r>
      <w:r w:rsidRPr="002A4BB6">
        <w:rPr>
          <w:rFonts w:ascii="Times New Roman" w:hAnsi="Times New Roman" w:cs="Times New Roman"/>
          <w:sz w:val="24"/>
          <w:szCs w:val="24"/>
          <w:u w:val="single"/>
        </w:rPr>
        <w:t xml:space="preserve"> </w:t>
      </w:r>
      <w:r w:rsidRPr="002A4BB6">
        <w:rPr>
          <w:rFonts w:ascii="Times New Roman" w:hAnsi="Times New Roman" w:cs="Times New Roman"/>
          <w:i/>
          <w:sz w:val="24"/>
          <w:szCs w:val="24"/>
        </w:rPr>
        <w:t>Nutrition Report</w:t>
      </w:r>
      <w:r w:rsidRPr="002A4BB6">
        <w:rPr>
          <w:rFonts w:ascii="Times New Roman" w:hAnsi="Times New Roman" w:cs="Times New Roman"/>
          <w:sz w:val="24"/>
          <w:szCs w:val="24"/>
        </w:rPr>
        <w:t xml:space="preserve">s </w:t>
      </w:r>
      <w:r w:rsidRPr="002A4BB6">
        <w:rPr>
          <w:rFonts w:ascii="Times New Roman" w:hAnsi="Times New Roman" w:cs="Times New Roman"/>
          <w:b/>
          <w:sz w:val="24"/>
          <w:szCs w:val="24"/>
        </w:rPr>
        <w:t>5</w:t>
      </w:r>
      <w:r w:rsidR="008C2F41" w:rsidRPr="002A4BB6">
        <w:rPr>
          <w:rFonts w:ascii="Times New Roman" w:hAnsi="Times New Roman" w:cs="Times New Roman"/>
          <w:sz w:val="24"/>
          <w:szCs w:val="24"/>
        </w:rPr>
        <w:t>: 307-314.</w:t>
      </w:r>
    </w:p>
    <w:p w14:paraId="01D45EAA" w14:textId="77777777" w:rsidR="00C75C9C" w:rsidRPr="002A4BB6" w:rsidRDefault="00C75C9C" w:rsidP="00CC3443">
      <w:pPr>
        <w:pStyle w:val="ListParagraph"/>
        <w:spacing w:after="0"/>
        <w:rPr>
          <w:rFonts w:ascii="Times New Roman" w:hAnsi="Times New Roman" w:cs="Times New Roman"/>
          <w:sz w:val="24"/>
          <w:szCs w:val="24"/>
        </w:rPr>
      </w:pPr>
    </w:p>
    <w:p w14:paraId="4B404B71"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lang w:val="es-ES_tradnl"/>
        </w:rPr>
        <w:t xml:space="preserve">Román-Vinas B, Barba LR, Ngo J, Martínez-González MÁ, Wijnhoven TM, et al. </w:t>
      </w:r>
      <w:r w:rsidRPr="002A4BB6">
        <w:rPr>
          <w:rFonts w:ascii="Times New Roman" w:hAnsi="Times New Roman" w:cs="Times New Roman"/>
          <w:sz w:val="24"/>
          <w:szCs w:val="24"/>
        </w:rPr>
        <w:t xml:space="preserve">(2009) Validity of dietary patterns to assess nutrient intake adequacy.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101</w:t>
      </w:r>
      <w:r w:rsidRPr="002A4BB6">
        <w:rPr>
          <w:rFonts w:ascii="Times New Roman" w:hAnsi="Times New Roman" w:cs="Times New Roman"/>
          <w:sz w:val="24"/>
          <w:szCs w:val="24"/>
        </w:rPr>
        <w:t>: S12-S20.</w:t>
      </w:r>
    </w:p>
    <w:p w14:paraId="7C9B03EB" w14:textId="77777777" w:rsidR="00C75C9C" w:rsidRPr="002A4BB6" w:rsidRDefault="00C75C9C" w:rsidP="00CC3443">
      <w:pPr>
        <w:spacing w:after="0"/>
        <w:rPr>
          <w:rFonts w:ascii="Times New Roman" w:hAnsi="Times New Roman" w:cs="Times New Roman"/>
          <w:sz w:val="24"/>
          <w:szCs w:val="24"/>
        </w:rPr>
      </w:pPr>
    </w:p>
    <w:p w14:paraId="61F2455B" w14:textId="2C498435"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lang w:val="es-ES_tradnl"/>
        </w:rPr>
        <w:t>Roman</w:t>
      </w:r>
      <w:r w:rsidRPr="002A4BB6">
        <w:rPr>
          <w:rFonts w:ascii="Cambria Math" w:hAnsi="Cambria Math" w:cs="Cambria Math"/>
          <w:sz w:val="24"/>
          <w:szCs w:val="24"/>
          <w:lang w:val="es-ES_tradnl"/>
        </w:rPr>
        <w:t>‐</w:t>
      </w:r>
      <w:r w:rsidRPr="002A4BB6">
        <w:rPr>
          <w:rFonts w:ascii="Times New Roman" w:hAnsi="Times New Roman" w:cs="Times New Roman"/>
          <w:sz w:val="24"/>
          <w:szCs w:val="24"/>
          <w:lang w:val="es-ES_tradnl"/>
        </w:rPr>
        <w:t>Viñas B, Ortiz</w:t>
      </w:r>
      <w:r w:rsidRPr="002A4BB6">
        <w:rPr>
          <w:rFonts w:ascii="Cambria Math" w:hAnsi="Cambria Math" w:cs="Cambria Math"/>
          <w:sz w:val="24"/>
          <w:szCs w:val="24"/>
          <w:lang w:val="es-ES_tradnl"/>
        </w:rPr>
        <w:t>‐</w:t>
      </w:r>
      <w:r w:rsidRPr="002A4BB6">
        <w:rPr>
          <w:rFonts w:ascii="Times New Roman" w:hAnsi="Times New Roman" w:cs="Times New Roman"/>
          <w:sz w:val="24"/>
          <w:szCs w:val="24"/>
          <w:lang w:val="es-ES_tradnl"/>
        </w:rPr>
        <w:t>Andrellucchi A, Mendez M, Sánchez</w:t>
      </w:r>
      <w:r w:rsidRPr="002A4BB6">
        <w:rPr>
          <w:rFonts w:ascii="Cambria Math" w:hAnsi="Cambria Math" w:cs="Cambria Math"/>
          <w:sz w:val="24"/>
          <w:szCs w:val="24"/>
          <w:lang w:val="es-ES_tradnl"/>
        </w:rPr>
        <w:t>‐</w:t>
      </w:r>
      <w:r w:rsidRPr="002A4BB6">
        <w:rPr>
          <w:rFonts w:ascii="Times New Roman" w:hAnsi="Times New Roman" w:cs="Times New Roman"/>
          <w:sz w:val="24"/>
          <w:szCs w:val="24"/>
          <w:lang w:val="es-ES_tradnl"/>
        </w:rPr>
        <w:t xml:space="preserve">Villegas A, Quintana LP, et al. </w:t>
      </w:r>
      <w:r w:rsidRPr="002A4BB6">
        <w:rPr>
          <w:rFonts w:ascii="Times New Roman" w:hAnsi="Times New Roman" w:cs="Times New Roman"/>
          <w:sz w:val="24"/>
          <w:szCs w:val="24"/>
        </w:rPr>
        <w:t xml:space="preserve">(2010) Is the food frequency questionnaire suitable to assess micronutrient intake adequacy for infants, children and adolescents? </w:t>
      </w:r>
      <w:r w:rsidRPr="002A4BB6">
        <w:rPr>
          <w:rFonts w:ascii="Times New Roman" w:hAnsi="Times New Roman" w:cs="Times New Roman"/>
          <w:i/>
          <w:sz w:val="24"/>
          <w:szCs w:val="24"/>
        </w:rPr>
        <w:t>Maternal &amp; Child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6:</w:t>
      </w:r>
      <w:r w:rsidRPr="002A4BB6">
        <w:rPr>
          <w:rFonts w:ascii="Times New Roman" w:hAnsi="Times New Roman" w:cs="Times New Roman"/>
          <w:sz w:val="24"/>
          <w:szCs w:val="24"/>
        </w:rPr>
        <w:t xml:space="preserve"> 112-121</w:t>
      </w:r>
      <w:r w:rsidR="0098576B" w:rsidRPr="002A4BB6">
        <w:rPr>
          <w:rFonts w:ascii="Times New Roman" w:hAnsi="Times New Roman" w:cs="Times New Roman"/>
          <w:sz w:val="24"/>
          <w:szCs w:val="24"/>
        </w:rPr>
        <w:t>.</w:t>
      </w:r>
    </w:p>
    <w:p w14:paraId="265B9EFC" w14:textId="77777777" w:rsidR="00C75C9C" w:rsidRPr="002A4BB6" w:rsidRDefault="00C75C9C" w:rsidP="00CC3443">
      <w:pPr>
        <w:pStyle w:val="ListParagraph"/>
        <w:spacing w:after="0"/>
        <w:rPr>
          <w:rFonts w:ascii="Times New Roman" w:hAnsi="Times New Roman" w:cs="Times New Roman"/>
          <w:sz w:val="24"/>
          <w:szCs w:val="24"/>
        </w:rPr>
      </w:pPr>
    </w:p>
    <w:p w14:paraId="23EEE4BE"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Samaras K, Kelly PJ, Chiano MN, Arden N, Spector TD, et al. (1998) Genes versus environment: the relationship between dietary fat and total and central abdominal fat. </w:t>
      </w:r>
      <w:r w:rsidRPr="002A4BB6">
        <w:rPr>
          <w:rFonts w:ascii="Times New Roman" w:hAnsi="Times New Roman" w:cs="Times New Roman"/>
          <w:i/>
          <w:sz w:val="24"/>
          <w:szCs w:val="24"/>
        </w:rPr>
        <w:t>Diabetes Care</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21</w:t>
      </w:r>
      <w:r w:rsidRPr="002A4BB6">
        <w:rPr>
          <w:rFonts w:ascii="Times New Roman" w:hAnsi="Times New Roman" w:cs="Times New Roman"/>
          <w:sz w:val="24"/>
          <w:szCs w:val="24"/>
        </w:rPr>
        <w:t>: 2069-2076</w:t>
      </w:r>
    </w:p>
    <w:p w14:paraId="495C1F53" w14:textId="77777777" w:rsidR="00C75C9C" w:rsidRPr="002A4BB6" w:rsidRDefault="00C75C9C" w:rsidP="0098576B">
      <w:pPr>
        <w:spacing w:after="0"/>
        <w:rPr>
          <w:rFonts w:ascii="Times New Roman" w:hAnsi="Times New Roman" w:cs="Times New Roman"/>
          <w:sz w:val="24"/>
          <w:szCs w:val="24"/>
        </w:rPr>
      </w:pPr>
    </w:p>
    <w:p w14:paraId="6E2A819A"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Sasaki S, Kim MK (2003) Validation of self-administered dietary assessment questionnaires developed for Japanese subjects: systematic review. </w:t>
      </w:r>
      <w:r w:rsidRPr="002A4BB6">
        <w:rPr>
          <w:rFonts w:ascii="Times New Roman" w:hAnsi="Times New Roman" w:cs="Times New Roman"/>
          <w:i/>
          <w:sz w:val="24"/>
          <w:szCs w:val="24"/>
        </w:rPr>
        <w:t xml:space="preserve">J Community Nutr </w:t>
      </w:r>
      <w:r w:rsidRPr="002A4BB6">
        <w:rPr>
          <w:rFonts w:ascii="Times New Roman" w:hAnsi="Times New Roman" w:cs="Times New Roman"/>
          <w:b/>
          <w:sz w:val="24"/>
          <w:szCs w:val="24"/>
        </w:rPr>
        <w:t>5</w:t>
      </w:r>
      <w:r w:rsidRPr="002A4BB6">
        <w:rPr>
          <w:rFonts w:ascii="Times New Roman" w:hAnsi="Times New Roman" w:cs="Times New Roman"/>
          <w:sz w:val="24"/>
          <w:szCs w:val="24"/>
        </w:rPr>
        <w:t>: 83-92.</w:t>
      </w:r>
    </w:p>
    <w:p w14:paraId="6FBAD19A" w14:textId="77777777" w:rsidR="00C75C9C" w:rsidRPr="002A4BB6" w:rsidRDefault="00C75C9C" w:rsidP="00CC3443">
      <w:pPr>
        <w:pStyle w:val="ListParagraph"/>
        <w:spacing w:after="0"/>
        <w:rPr>
          <w:rFonts w:ascii="Times New Roman" w:hAnsi="Times New Roman" w:cs="Times New Roman"/>
          <w:sz w:val="24"/>
          <w:szCs w:val="24"/>
        </w:rPr>
      </w:pPr>
    </w:p>
    <w:p w14:paraId="6D07E712" w14:textId="77777777" w:rsidR="00C75C9C"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Satija A, Yu E, Willett WC, Hu FB (2015) Understanding nutritional epidemiology and its role in policy. Advances in Nutrition: </w:t>
      </w:r>
      <w:r w:rsidRPr="002A4BB6">
        <w:rPr>
          <w:rFonts w:ascii="Times New Roman" w:hAnsi="Times New Roman" w:cs="Times New Roman"/>
          <w:i/>
          <w:sz w:val="24"/>
          <w:szCs w:val="24"/>
        </w:rPr>
        <w:t>An International Review Journal</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6</w:t>
      </w:r>
      <w:r w:rsidR="008C2F41" w:rsidRPr="002A4BB6">
        <w:rPr>
          <w:rFonts w:ascii="Times New Roman" w:hAnsi="Times New Roman" w:cs="Times New Roman"/>
          <w:sz w:val="24"/>
          <w:szCs w:val="24"/>
        </w:rPr>
        <w:t>: 5-18.</w:t>
      </w:r>
    </w:p>
    <w:p w14:paraId="63388D8E" w14:textId="77777777" w:rsidR="00C75C9C" w:rsidRPr="002A4BB6" w:rsidRDefault="00C75C9C" w:rsidP="00CC3443">
      <w:pPr>
        <w:pStyle w:val="ListParagraph"/>
        <w:spacing w:after="0"/>
        <w:rPr>
          <w:rFonts w:ascii="Times New Roman" w:hAnsi="Times New Roman" w:cs="Times New Roman"/>
          <w:sz w:val="24"/>
          <w:szCs w:val="24"/>
        </w:rPr>
      </w:pPr>
    </w:p>
    <w:p w14:paraId="0B9B6FB5"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Serdula MK, Alexander MP, Scanlon KS, Bowman BA (2001) What Are Preschool Children Eating? A Review of Dietary Assessment 1.</w:t>
      </w:r>
      <w:r w:rsidRPr="002A4BB6">
        <w:rPr>
          <w:rFonts w:ascii="Times New Roman" w:hAnsi="Times New Roman" w:cs="Times New Roman"/>
          <w:i/>
          <w:sz w:val="24"/>
          <w:szCs w:val="24"/>
        </w:rPr>
        <w:t xml:space="preserve"> Annual Review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21</w:t>
      </w:r>
      <w:r w:rsidRPr="002A4BB6">
        <w:rPr>
          <w:rFonts w:ascii="Times New Roman" w:hAnsi="Times New Roman" w:cs="Times New Roman"/>
          <w:sz w:val="24"/>
          <w:szCs w:val="24"/>
        </w:rPr>
        <w:t>: 475-498.</w:t>
      </w:r>
    </w:p>
    <w:p w14:paraId="6519348A" w14:textId="77777777" w:rsidR="00C75C9C" w:rsidRPr="002A4BB6" w:rsidRDefault="00C75C9C" w:rsidP="00CC3443">
      <w:pPr>
        <w:pStyle w:val="ListParagraph"/>
        <w:spacing w:after="0"/>
        <w:rPr>
          <w:rFonts w:ascii="Times New Roman" w:hAnsi="Times New Roman" w:cs="Times New Roman"/>
          <w:sz w:val="24"/>
          <w:szCs w:val="24"/>
        </w:rPr>
      </w:pPr>
    </w:p>
    <w:p w14:paraId="13017E68" w14:textId="77777777" w:rsidR="00951908"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lastRenderedPageBreak/>
        <w:t>Serra-Majem L, Nissensohn M, Øverby NC, Fekete K (2012) Dietary methods and biomarkers of omega 3 fatty acids: a systematic review.</w:t>
      </w:r>
      <w:r w:rsidRPr="002A4BB6">
        <w:rPr>
          <w:rFonts w:ascii="Times New Roman" w:hAnsi="Times New Roman" w:cs="Times New Roman"/>
          <w:i/>
          <w:sz w:val="24"/>
          <w:szCs w:val="24"/>
        </w:rPr>
        <w:t xml:space="preserve"> 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107:</w:t>
      </w:r>
      <w:r w:rsidRPr="002A4BB6">
        <w:rPr>
          <w:rFonts w:ascii="Times New Roman" w:hAnsi="Times New Roman" w:cs="Times New Roman"/>
          <w:sz w:val="24"/>
          <w:szCs w:val="24"/>
        </w:rPr>
        <w:t xml:space="preserve"> S64-S76.</w:t>
      </w:r>
    </w:p>
    <w:p w14:paraId="3B5B2151" w14:textId="77777777" w:rsidR="00C75C9C" w:rsidRPr="002A4BB6" w:rsidRDefault="00C75C9C" w:rsidP="00CC3443">
      <w:pPr>
        <w:spacing w:after="0"/>
        <w:rPr>
          <w:rFonts w:ascii="Times New Roman" w:hAnsi="Times New Roman" w:cs="Times New Roman"/>
          <w:sz w:val="24"/>
          <w:szCs w:val="24"/>
        </w:rPr>
      </w:pPr>
    </w:p>
    <w:p w14:paraId="3219E97B"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Serra-Majem L, Pfrimer K, Doreste-Alonso J, Ribas-Barba L, Sánchez-Villegas A, et al. (2009) Dietary assessment methods for intakes of iron, calcium, selenium, zinc and iodine. </w:t>
      </w:r>
      <w:r w:rsidRPr="002A4BB6">
        <w:rPr>
          <w:rFonts w:ascii="Times New Roman" w:hAnsi="Times New Roman" w:cs="Times New Roman"/>
          <w:i/>
          <w:sz w:val="24"/>
          <w:szCs w:val="24"/>
        </w:rPr>
        <w:t xml:space="preserve">British Journal of Nutrition </w:t>
      </w:r>
      <w:r w:rsidRPr="002A4BB6">
        <w:rPr>
          <w:rFonts w:ascii="Times New Roman" w:hAnsi="Times New Roman" w:cs="Times New Roman"/>
          <w:b/>
          <w:sz w:val="24"/>
          <w:szCs w:val="24"/>
        </w:rPr>
        <w:t>102</w:t>
      </w:r>
      <w:r w:rsidRPr="002A4BB6">
        <w:rPr>
          <w:rFonts w:ascii="Times New Roman" w:hAnsi="Times New Roman" w:cs="Times New Roman"/>
          <w:sz w:val="24"/>
          <w:szCs w:val="24"/>
        </w:rPr>
        <w:t>: S38-S55.</w:t>
      </w:r>
    </w:p>
    <w:p w14:paraId="271EF159" w14:textId="77777777" w:rsidR="00C75C9C" w:rsidRPr="002A4BB6" w:rsidRDefault="00C75C9C" w:rsidP="00CC3443">
      <w:pPr>
        <w:pStyle w:val="ListParagraph"/>
        <w:spacing w:after="0"/>
        <w:rPr>
          <w:rFonts w:ascii="Times New Roman" w:hAnsi="Times New Roman" w:cs="Times New Roman"/>
          <w:sz w:val="24"/>
          <w:szCs w:val="24"/>
        </w:rPr>
      </w:pPr>
    </w:p>
    <w:p w14:paraId="691D98C1" w14:textId="1B61BC66"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Sevak L, Mangtani P, McCormack V, Bhakta D, Kassam-Khamis T, et al. (2004) Validation of a food frequency questionnaire to assess macro-and micro-nutrient intake among South Asians in the United Kingdom. </w:t>
      </w:r>
      <w:r w:rsidRPr="002A4BB6">
        <w:rPr>
          <w:rFonts w:ascii="Times New Roman" w:hAnsi="Times New Roman" w:cs="Times New Roman"/>
          <w:i/>
          <w:sz w:val="24"/>
          <w:szCs w:val="24"/>
        </w:rPr>
        <w:t>European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43</w:t>
      </w:r>
      <w:r w:rsidR="008C2F41" w:rsidRPr="002A4BB6">
        <w:rPr>
          <w:rFonts w:ascii="Times New Roman" w:hAnsi="Times New Roman" w:cs="Times New Roman"/>
          <w:sz w:val="24"/>
          <w:szCs w:val="24"/>
        </w:rPr>
        <w:t>: 160-168</w:t>
      </w:r>
      <w:r w:rsidR="0098576B" w:rsidRPr="002A4BB6">
        <w:rPr>
          <w:rFonts w:ascii="Times New Roman" w:hAnsi="Times New Roman" w:cs="Times New Roman"/>
          <w:sz w:val="24"/>
          <w:szCs w:val="24"/>
        </w:rPr>
        <w:t>.</w:t>
      </w:r>
    </w:p>
    <w:p w14:paraId="2F7A1183" w14:textId="77777777" w:rsidR="00C75C9C" w:rsidRPr="002A4BB6" w:rsidRDefault="00C75C9C" w:rsidP="00CC3443">
      <w:pPr>
        <w:spacing w:after="0"/>
        <w:rPr>
          <w:rFonts w:ascii="Times New Roman" w:hAnsi="Times New Roman" w:cs="Times New Roman"/>
          <w:sz w:val="24"/>
          <w:szCs w:val="24"/>
        </w:rPr>
      </w:pPr>
    </w:p>
    <w:p w14:paraId="78FE898E"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Sharp DB, Allman-Farinelli M (2014) Feasibility and validity of mobile phones to assess dietary intake. Nutrition 30: 1257-1266.</w:t>
      </w:r>
    </w:p>
    <w:p w14:paraId="57F00AEA" w14:textId="77777777" w:rsidR="00C75C9C" w:rsidRPr="002A4BB6" w:rsidRDefault="00C75C9C" w:rsidP="00CC3443">
      <w:pPr>
        <w:pStyle w:val="ListParagraph"/>
        <w:spacing w:after="0"/>
        <w:rPr>
          <w:rFonts w:ascii="Times New Roman" w:hAnsi="Times New Roman" w:cs="Times New Roman"/>
          <w:sz w:val="24"/>
          <w:szCs w:val="24"/>
        </w:rPr>
      </w:pPr>
    </w:p>
    <w:p w14:paraId="2EDF9670"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Shim J-S, Oh K, Kim HC (2014) Dietary assessment methods in epidemiologic studies. </w:t>
      </w:r>
      <w:r w:rsidRPr="002A4BB6">
        <w:rPr>
          <w:rFonts w:ascii="Times New Roman" w:hAnsi="Times New Roman" w:cs="Times New Roman"/>
          <w:i/>
          <w:sz w:val="24"/>
          <w:szCs w:val="24"/>
        </w:rPr>
        <w:t>Epidemiology</w:t>
      </w:r>
      <w:r w:rsidRPr="002A4BB6">
        <w:rPr>
          <w:rFonts w:ascii="Times New Roman" w:hAnsi="Times New Roman" w:cs="Times New Roman"/>
          <w:sz w:val="24"/>
          <w:szCs w:val="24"/>
          <w:u w:val="single"/>
        </w:rPr>
        <w:t xml:space="preserve"> </w:t>
      </w:r>
      <w:r w:rsidRPr="002A4BB6">
        <w:rPr>
          <w:rFonts w:ascii="Times New Roman" w:hAnsi="Times New Roman" w:cs="Times New Roman"/>
          <w:i/>
          <w:sz w:val="24"/>
          <w:szCs w:val="24"/>
        </w:rPr>
        <w:t>and Health</w:t>
      </w:r>
      <w:r w:rsidRPr="002A4BB6">
        <w:rPr>
          <w:rFonts w:ascii="Times New Roman" w:hAnsi="Times New Roman" w:cs="Times New Roman"/>
          <w:b/>
          <w:sz w:val="24"/>
          <w:szCs w:val="24"/>
        </w:rPr>
        <w:t xml:space="preserve"> 36</w:t>
      </w:r>
      <w:r w:rsidRPr="002A4BB6">
        <w:rPr>
          <w:rFonts w:ascii="Times New Roman" w:hAnsi="Times New Roman" w:cs="Times New Roman"/>
          <w:sz w:val="24"/>
          <w:szCs w:val="24"/>
        </w:rPr>
        <w:t>: e2014009.</w:t>
      </w:r>
    </w:p>
    <w:p w14:paraId="529B21F3" w14:textId="77777777" w:rsidR="00C75C9C" w:rsidRPr="002A4BB6" w:rsidRDefault="00C75C9C" w:rsidP="00CC3443">
      <w:pPr>
        <w:spacing w:after="0"/>
        <w:rPr>
          <w:rFonts w:ascii="Times New Roman" w:hAnsi="Times New Roman" w:cs="Times New Roman"/>
          <w:sz w:val="24"/>
          <w:szCs w:val="24"/>
        </w:rPr>
      </w:pPr>
    </w:p>
    <w:p w14:paraId="24724A42"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Shriver BJ, Roman-Shriver CR, Long JD (2010) Technology-based methods of dietary assessment: recent developments and considerations for clinical practice. </w:t>
      </w:r>
      <w:r w:rsidRPr="002A4BB6">
        <w:rPr>
          <w:rFonts w:ascii="Times New Roman" w:hAnsi="Times New Roman" w:cs="Times New Roman"/>
          <w:i/>
          <w:sz w:val="24"/>
          <w:szCs w:val="24"/>
        </w:rPr>
        <w:t xml:space="preserve">Current Opinion in Clinical Nutrition &amp; Metabolic Care </w:t>
      </w:r>
      <w:r w:rsidRPr="002A4BB6">
        <w:rPr>
          <w:rFonts w:ascii="Times New Roman" w:hAnsi="Times New Roman" w:cs="Times New Roman"/>
          <w:b/>
          <w:sz w:val="24"/>
          <w:szCs w:val="24"/>
        </w:rPr>
        <w:t>13</w:t>
      </w:r>
      <w:r w:rsidR="008C2F41" w:rsidRPr="002A4BB6">
        <w:rPr>
          <w:rFonts w:ascii="Times New Roman" w:hAnsi="Times New Roman" w:cs="Times New Roman"/>
          <w:sz w:val="24"/>
          <w:szCs w:val="24"/>
        </w:rPr>
        <w:t>: 548-551.</w:t>
      </w:r>
    </w:p>
    <w:p w14:paraId="4F979DCB" w14:textId="77777777" w:rsidR="00C75C9C" w:rsidRPr="002A4BB6" w:rsidRDefault="00C75C9C" w:rsidP="00CC3443">
      <w:pPr>
        <w:pStyle w:val="ListParagraph"/>
        <w:spacing w:after="0"/>
        <w:rPr>
          <w:rFonts w:ascii="Times New Roman" w:hAnsi="Times New Roman" w:cs="Times New Roman"/>
          <w:sz w:val="24"/>
          <w:szCs w:val="24"/>
        </w:rPr>
      </w:pPr>
    </w:p>
    <w:p w14:paraId="068D4A18"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Silva TdA, Vasconcelos SML (2012) Methodological procedures used in food frequency questionnaires made in Brazil: a systematic review. </w:t>
      </w:r>
      <w:r w:rsidRPr="002A4BB6">
        <w:rPr>
          <w:rFonts w:ascii="Times New Roman" w:hAnsi="Times New Roman" w:cs="Times New Roman"/>
          <w:i/>
          <w:sz w:val="24"/>
          <w:szCs w:val="24"/>
        </w:rPr>
        <w:t xml:space="preserve">Revista de Nutrição </w:t>
      </w:r>
      <w:r w:rsidRPr="002A4BB6">
        <w:rPr>
          <w:rFonts w:ascii="Times New Roman" w:hAnsi="Times New Roman" w:cs="Times New Roman"/>
          <w:b/>
          <w:sz w:val="24"/>
          <w:szCs w:val="24"/>
        </w:rPr>
        <w:t xml:space="preserve">25: </w:t>
      </w:r>
      <w:r w:rsidRPr="002A4BB6">
        <w:rPr>
          <w:rFonts w:ascii="Times New Roman" w:hAnsi="Times New Roman" w:cs="Times New Roman"/>
          <w:sz w:val="24"/>
          <w:szCs w:val="24"/>
        </w:rPr>
        <w:t>785-797.</w:t>
      </w:r>
    </w:p>
    <w:p w14:paraId="756029EC" w14:textId="77777777" w:rsidR="00C75C9C" w:rsidRPr="002A4BB6" w:rsidRDefault="00C75C9C" w:rsidP="00CC3443">
      <w:pPr>
        <w:spacing w:after="0"/>
        <w:rPr>
          <w:rFonts w:ascii="Times New Roman" w:hAnsi="Times New Roman" w:cs="Times New Roman"/>
          <w:sz w:val="24"/>
          <w:szCs w:val="24"/>
        </w:rPr>
      </w:pPr>
    </w:p>
    <w:p w14:paraId="05352D36" w14:textId="0F85520D"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Sofianou-Katsoulis A, Mesher D, Sasieni P, Du Toit G, Fox AT, et al. (2011) Assessing peanut consumption in a population of mothers and their children in the uk: validation study of a food frequency questionnaire. </w:t>
      </w:r>
      <w:r w:rsidRPr="002A4BB6">
        <w:rPr>
          <w:rFonts w:ascii="Times New Roman" w:hAnsi="Times New Roman" w:cs="Times New Roman"/>
          <w:i/>
          <w:sz w:val="24"/>
          <w:szCs w:val="24"/>
        </w:rPr>
        <w:t>World Allergy Organization Journal</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4</w:t>
      </w:r>
      <w:r w:rsidR="008C2F41" w:rsidRPr="002A4BB6">
        <w:rPr>
          <w:rFonts w:ascii="Times New Roman" w:hAnsi="Times New Roman" w:cs="Times New Roman"/>
          <w:sz w:val="24"/>
          <w:szCs w:val="24"/>
        </w:rPr>
        <w:t>: 38</w:t>
      </w:r>
      <w:r w:rsidR="0098576B" w:rsidRPr="002A4BB6">
        <w:rPr>
          <w:rFonts w:ascii="Times New Roman" w:hAnsi="Times New Roman" w:cs="Times New Roman"/>
          <w:sz w:val="24"/>
          <w:szCs w:val="24"/>
        </w:rPr>
        <w:t>.</w:t>
      </w:r>
    </w:p>
    <w:p w14:paraId="64142870" w14:textId="77777777" w:rsidR="00C75C9C" w:rsidRPr="002A4BB6" w:rsidRDefault="00C75C9C" w:rsidP="00CC3443">
      <w:pPr>
        <w:pStyle w:val="ListParagraph"/>
        <w:spacing w:after="0"/>
        <w:rPr>
          <w:rFonts w:ascii="Times New Roman" w:hAnsi="Times New Roman" w:cs="Times New Roman"/>
          <w:sz w:val="24"/>
          <w:szCs w:val="24"/>
        </w:rPr>
      </w:pPr>
    </w:p>
    <w:p w14:paraId="746036E3"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Statacorp (2015). Stata statistical software: Release 14. </w:t>
      </w:r>
      <w:r w:rsidR="008C2F41" w:rsidRPr="002A4BB6">
        <w:rPr>
          <w:rFonts w:ascii="Times New Roman" w:hAnsi="Times New Roman" w:cs="Times New Roman"/>
          <w:sz w:val="24"/>
          <w:szCs w:val="24"/>
        </w:rPr>
        <w:t>College Sttion TX: Statacorp LP</w:t>
      </w:r>
    </w:p>
    <w:p w14:paraId="2A269961" w14:textId="77777777" w:rsidR="00C75C9C" w:rsidRPr="002A4BB6" w:rsidRDefault="00C75C9C" w:rsidP="00CC3443">
      <w:pPr>
        <w:spacing w:after="0"/>
        <w:rPr>
          <w:rFonts w:ascii="Times New Roman" w:hAnsi="Times New Roman" w:cs="Times New Roman"/>
          <w:sz w:val="24"/>
          <w:szCs w:val="24"/>
        </w:rPr>
      </w:pPr>
    </w:p>
    <w:p w14:paraId="25D6DBE8"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Sutton E, Emmett P, Lawlor DA (2008) Measuring dietary sodium intake in infancy: A review of available methods. </w:t>
      </w:r>
      <w:r w:rsidRPr="002A4BB6">
        <w:rPr>
          <w:rFonts w:ascii="Times New Roman" w:hAnsi="Times New Roman" w:cs="Times New Roman"/>
          <w:i/>
          <w:sz w:val="24"/>
          <w:szCs w:val="24"/>
        </w:rPr>
        <w:t>Paediatric and Perinatal Epidemiology</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22:</w:t>
      </w:r>
      <w:r w:rsidRPr="002A4BB6">
        <w:rPr>
          <w:rFonts w:ascii="Times New Roman" w:hAnsi="Times New Roman" w:cs="Times New Roman"/>
          <w:sz w:val="24"/>
          <w:szCs w:val="24"/>
        </w:rPr>
        <w:t xml:space="preserve"> 261-268.</w:t>
      </w:r>
    </w:p>
    <w:p w14:paraId="3EBF1990" w14:textId="77777777" w:rsidR="00C75C9C" w:rsidRPr="002A4BB6" w:rsidRDefault="00C75C9C" w:rsidP="00CC3443">
      <w:pPr>
        <w:pStyle w:val="ListParagraph"/>
        <w:spacing w:after="0"/>
        <w:rPr>
          <w:rFonts w:ascii="Times New Roman" w:hAnsi="Times New Roman" w:cs="Times New Roman"/>
          <w:sz w:val="24"/>
          <w:szCs w:val="24"/>
        </w:rPr>
      </w:pPr>
    </w:p>
    <w:p w14:paraId="444491B0" w14:textId="77777777" w:rsidR="00C75C9C" w:rsidRPr="002A4BB6" w:rsidRDefault="00C75C9C" w:rsidP="00CC3443">
      <w:pPr>
        <w:pStyle w:val="ListParagraph"/>
        <w:spacing w:after="0"/>
        <w:rPr>
          <w:rFonts w:ascii="Times New Roman" w:hAnsi="Times New Roman" w:cs="Times New Roman"/>
          <w:sz w:val="24"/>
          <w:szCs w:val="24"/>
        </w:rPr>
      </w:pPr>
    </w:p>
    <w:p w14:paraId="1595E7C1"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Tabacchi G, Amodio E, Di Pasquale M, Bianco A, Jemni M, et al. (2014) Validation and reproducibility of dietary assessment methods in adolescents: a systematic literature review. </w:t>
      </w:r>
      <w:r w:rsidRPr="002A4BB6">
        <w:rPr>
          <w:rFonts w:ascii="Times New Roman" w:hAnsi="Times New Roman" w:cs="Times New Roman"/>
          <w:i/>
          <w:sz w:val="24"/>
          <w:szCs w:val="24"/>
        </w:rPr>
        <w:t>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17</w:t>
      </w:r>
      <w:r w:rsidRPr="002A4BB6">
        <w:rPr>
          <w:rFonts w:ascii="Times New Roman" w:hAnsi="Times New Roman" w:cs="Times New Roman"/>
          <w:sz w:val="24"/>
          <w:szCs w:val="24"/>
        </w:rPr>
        <w:t>: 2700-2714.</w:t>
      </w:r>
    </w:p>
    <w:p w14:paraId="32E89049" w14:textId="77777777" w:rsidR="00C75C9C" w:rsidRPr="002A4BB6" w:rsidRDefault="00C75C9C" w:rsidP="00CC3443">
      <w:pPr>
        <w:pStyle w:val="ListParagraph"/>
        <w:spacing w:after="0"/>
        <w:rPr>
          <w:rFonts w:ascii="Times New Roman" w:hAnsi="Times New Roman" w:cs="Times New Roman"/>
          <w:sz w:val="24"/>
          <w:szCs w:val="24"/>
        </w:rPr>
      </w:pPr>
    </w:p>
    <w:p w14:paraId="1EF40AB3"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Tabacchi G, Filippi AR, Amodio E, Jemni M, Bianco A, et al. (2016) A meta-analysis of the validity of FFQ targeted to adolescents. </w:t>
      </w:r>
      <w:r w:rsidRPr="002A4BB6">
        <w:rPr>
          <w:rFonts w:ascii="Times New Roman" w:hAnsi="Times New Roman" w:cs="Times New Roman"/>
          <w:i/>
          <w:sz w:val="24"/>
          <w:szCs w:val="24"/>
        </w:rPr>
        <w:t>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19:</w:t>
      </w:r>
      <w:r w:rsidRPr="002A4BB6">
        <w:rPr>
          <w:rFonts w:ascii="Times New Roman" w:hAnsi="Times New Roman" w:cs="Times New Roman"/>
          <w:sz w:val="24"/>
          <w:szCs w:val="24"/>
        </w:rPr>
        <w:t xml:space="preserve"> 1168-1183.</w:t>
      </w:r>
    </w:p>
    <w:p w14:paraId="134B4820" w14:textId="77777777" w:rsidR="00C75C9C" w:rsidRPr="002A4BB6" w:rsidRDefault="00C75C9C" w:rsidP="00CC3443">
      <w:pPr>
        <w:pStyle w:val="ListParagraph"/>
        <w:spacing w:after="0"/>
        <w:rPr>
          <w:rFonts w:ascii="Times New Roman" w:hAnsi="Times New Roman" w:cs="Times New Roman"/>
          <w:sz w:val="24"/>
          <w:szCs w:val="24"/>
        </w:rPr>
      </w:pPr>
    </w:p>
    <w:p w14:paraId="4A1AB7F6" w14:textId="77777777" w:rsidR="00C75C9C" w:rsidRPr="002A4BB6" w:rsidRDefault="00C75C9C" w:rsidP="00CC3443">
      <w:pPr>
        <w:pStyle w:val="ListParagraph"/>
        <w:spacing w:after="0"/>
        <w:rPr>
          <w:rFonts w:ascii="Times New Roman" w:hAnsi="Times New Roman" w:cs="Times New Roman"/>
          <w:sz w:val="24"/>
          <w:szCs w:val="24"/>
        </w:rPr>
      </w:pPr>
    </w:p>
    <w:p w14:paraId="7E102504"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lastRenderedPageBreak/>
        <w:t xml:space="preserve">Thompson FE, Subar AF (2008) Dietary assessment methodology. </w:t>
      </w:r>
      <w:r w:rsidRPr="002A4BB6">
        <w:rPr>
          <w:rFonts w:ascii="Times New Roman" w:hAnsi="Times New Roman" w:cs="Times New Roman"/>
          <w:i/>
          <w:sz w:val="24"/>
          <w:szCs w:val="24"/>
        </w:rPr>
        <w:t>Nutrition in the Prevention and Treatment of Disease</w:t>
      </w:r>
      <w:r w:rsidRPr="002A4BB6">
        <w:rPr>
          <w:rFonts w:ascii="Times New Roman" w:hAnsi="Times New Roman" w:cs="Times New Roman"/>
          <w:b/>
          <w:sz w:val="24"/>
          <w:szCs w:val="24"/>
        </w:rPr>
        <w:t xml:space="preserve"> 2</w:t>
      </w:r>
      <w:r w:rsidRPr="002A4BB6">
        <w:rPr>
          <w:rFonts w:ascii="Times New Roman" w:hAnsi="Times New Roman" w:cs="Times New Roman"/>
          <w:sz w:val="24"/>
          <w:szCs w:val="24"/>
        </w:rPr>
        <w:t>: 3-39.</w:t>
      </w:r>
    </w:p>
    <w:p w14:paraId="4C6903B0" w14:textId="77777777" w:rsidR="00C75C9C" w:rsidRPr="002A4BB6" w:rsidRDefault="00C75C9C" w:rsidP="00CC3443">
      <w:pPr>
        <w:pStyle w:val="ListParagraph"/>
        <w:spacing w:after="0"/>
        <w:rPr>
          <w:rFonts w:ascii="Times New Roman" w:hAnsi="Times New Roman" w:cs="Times New Roman"/>
          <w:sz w:val="24"/>
          <w:szCs w:val="24"/>
        </w:rPr>
      </w:pPr>
    </w:p>
    <w:p w14:paraId="73BF4CE1"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Thompson FE, Subar AF, Loria CM, Reedy JL, Baranowski T (2010) Need for technological innovation in dietary assessment. </w:t>
      </w:r>
      <w:r w:rsidRPr="002A4BB6">
        <w:rPr>
          <w:rFonts w:ascii="Times New Roman" w:hAnsi="Times New Roman" w:cs="Times New Roman"/>
          <w:i/>
          <w:sz w:val="24"/>
          <w:szCs w:val="24"/>
        </w:rPr>
        <w:t>Journal of the American Dietetic Association</w:t>
      </w:r>
      <w:r w:rsidRPr="002A4BB6">
        <w:rPr>
          <w:rFonts w:ascii="Times New Roman" w:hAnsi="Times New Roman" w:cs="Times New Roman"/>
          <w:b/>
          <w:sz w:val="24"/>
          <w:szCs w:val="24"/>
        </w:rPr>
        <w:t xml:space="preserve"> 110:</w:t>
      </w:r>
      <w:r w:rsidRPr="002A4BB6">
        <w:rPr>
          <w:rFonts w:ascii="Times New Roman" w:hAnsi="Times New Roman" w:cs="Times New Roman"/>
          <w:sz w:val="24"/>
          <w:szCs w:val="24"/>
        </w:rPr>
        <w:t xml:space="preserve"> 48</w:t>
      </w:r>
    </w:p>
    <w:p w14:paraId="36D961F5" w14:textId="77777777" w:rsidR="00C75C9C" w:rsidRPr="002A4BB6" w:rsidRDefault="00C75C9C" w:rsidP="0098576B">
      <w:pPr>
        <w:spacing w:after="0"/>
        <w:rPr>
          <w:rFonts w:ascii="Times New Roman" w:hAnsi="Times New Roman" w:cs="Times New Roman"/>
          <w:sz w:val="24"/>
          <w:szCs w:val="24"/>
        </w:rPr>
      </w:pPr>
    </w:p>
    <w:p w14:paraId="4C8FBCAF" w14:textId="18B8F125"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Thompson RL, Margetts BM, (1993) Comparison of a food frequency questionnaire with a 10-day weighed record in cigarette smokers. </w:t>
      </w:r>
      <w:r w:rsidRPr="002A4BB6">
        <w:rPr>
          <w:rFonts w:ascii="Times New Roman" w:hAnsi="Times New Roman" w:cs="Times New Roman"/>
          <w:i/>
          <w:sz w:val="24"/>
          <w:szCs w:val="24"/>
        </w:rPr>
        <w:t>International Journal of Epidemiology</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22</w:t>
      </w:r>
      <w:r w:rsidRPr="002A4BB6">
        <w:rPr>
          <w:rFonts w:ascii="Times New Roman" w:hAnsi="Times New Roman" w:cs="Times New Roman"/>
          <w:sz w:val="24"/>
          <w:szCs w:val="24"/>
        </w:rPr>
        <w:t>: 824-833</w:t>
      </w:r>
      <w:r w:rsidR="0098576B" w:rsidRPr="002A4BB6">
        <w:rPr>
          <w:rFonts w:ascii="Times New Roman" w:hAnsi="Times New Roman" w:cs="Times New Roman"/>
          <w:sz w:val="24"/>
          <w:szCs w:val="24"/>
        </w:rPr>
        <w:t>.</w:t>
      </w:r>
    </w:p>
    <w:p w14:paraId="414666C2" w14:textId="77777777" w:rsidR="00C75C9C" w:rsidRPr="002A4BB6" w:rsidRDefault="00C75C9C" w:rsidP="00CC3443">
      <w:pPr>
        <w:pStyle w:val="ListParagraph"/>
        <w:spacing w:after="0"/>
        <w:rPr>
          <w:rFonts w:ascii="Times New Roman" w:hAnsi="Times New Roman" w:cs="Times New Roman"/>
          <w:sz w:val="24"/>
          <w:szCs w:val="24"/>
        </w:rPr>
      </w:pPr>
    </w:p>
    <w:p w14:paraId="03914264" w14:textId="069CA957" w:rsidR="00C75C9C" w:rsidRPr="002A4BB6" w:rsidRDefault="007F1C82" w:rsidP="0098576B">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Timon CM, van den Barg R, Blain RJ, Kehoe L, Evans K, et al. (2016) A review of the design and validation of web-and computer-based 24-h dietary recall tools. </w:t>
      </w:r>
      <w:r w:rsidRPr="002A4BB6">
        <w:rPr>
          <w:rFonts w:ascii="Times New Roman" w:hAnsi="Times New Roman" w:cs="Times New Roman"/>
          <w:i/>
          <w:sz w:val="24"/>
          <w:szCs w:val="24"/>
        </w:rPr>
        <w:t xml:space="preserve">Nutrition Research Reviews </w:t>
      </w:r>
      <w:r w:rsidRPr="002A4BB6">
        <w:rPr>
          <w:rFonts w:ascii="Times New Roman" w:hAnsi="Times New Roman" w:cs="Times New Roman"/>
          <w:b/>
          <w:sz w:val="24"/>
          <w:szCs w:val="24"/>
        </w:rPr>
        <w:t>29</w:t>
      </w:r>
      <w:r w:rsidRPr="002A4BB6">
        <w:rPr>
          <w:rFonts w:ascii="Times New Roman" w:hAnsi="Times New Roman" w:cs="Times New Roman"/>
          <w:sz w:val="24"/>
          <w:szCs w:val="24"/>
        </w:rPr>
        <w:t>: 268-280</w:t>
      </w:r>
      <w:r w:rsidR="0098576B" w:rsidRPr="002A4BB6">
        <w:rPr>
          <w:rFonts w:ascii="Times New Roman" w:hAnsi="Times New Roman" w:cs="Times New Roman"/>
          <w:sz w:val="24"/>
          <w:szCs w:val="24"/>
        </w:rPr>
        <w:t>.</w:t>
      </w:r>
    </w:p>
    <w:p w14:paraId="76AC9C8A" w14:textId="77777777" w:rsidR="00C75C9C" w:rsidRPr="002A4BB6" w:rsidRDefault="00C75C9C" w:rsidP="00CC3443">
      <w:pPr>
        <w:pStyle w:val="ListParagraph"/>
        <w:spacing w:after="0"/>
        <w:rPr>
          <w:rFonts w:ascii="Times New Roman" w:hAnsi="Times New Roman" w:cs="Times New Roman"/>
          <w:sz w:val="24"/>
          <w:szCs w:val="24"/>
        </w:rPr>
      </w:pPr>
    </w:p>
    <w:p w14:paraId="56FE4C66" w14:textId="77777777" w:rsidR="00951908"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Timon CM, Astell AJ, Hwang F, Adlam TD, Smith T, et al. (2015) The validation of a computer-based food record for older adults: the Novel Assessment of Nutrition and Ageing (NANA) method.</w:t>
      </w:r>
      <w:r w:rsidRPr="002A4BB6">
        <w:rPr>
          <w:rFonts w:ascii="Times New Roman" w:hAnsi="Times New Roman" w:cs="Times New Roman"/>
          <w:i/>
          <w:sz w:val="24"/>
          <w:szCs w:val="24"/>
        </w:rPr>
        <w:t xml:space="preserve"> British Journal of Nutrition</w:t>
      </w:r>
      <w:r w:rsidRPr="002A4BB6">
        <w:rPr>
          <w:rFonts w:ascii="Times New Roman" w:hAnsi="Times New Roman" w:cs="Times New Roman"/>
          <w:b/>
          <w:i/>
          <w:sz w:val="24"/>
          <w:szCs w:val="24"/>
        </w:rPr>
        <w:t xml:space="preserve"> </w:t>
      </w:r>
      <w:r w:rsidRPr="002A4BB6">
        <w:rPr>
          <w:rFonts w:ascii="Times New Roman" w:hAnsi="Times New Roman" w:cs="Times New Roman"/>
          <w:b/>
          <w:sz w:val="24"/>
          <w:szCs w:val="24"/>
        </w:rPr>
        <w:t>113</w:t>
      </w:r>
      <w:r w:rsidRPr="002A4BB6">
        <w:rPr>
          <w:rFonts w:ascii="Times New Roman" w:hAnsi="Times New Roman" w:cs="Times New Roman"/>
          <w:sz w:val="24"/>
          <w:szCs w:val="24"/>
        </w:rPr>
        <w:t>: 654-664.</w:t>
      </w:r>
    </w:p>
    <w:p w14:paraId="74C5BF0A" w14:textId="77777777" w:rsidR="00C75C9C" w:rsidRPr="002A4BB6" w:rsidRDefault="00C75C9C" w:rsidP="00CC3443">
      <w:pPr>
        <w:pStyle w:val="ListParagraph"/>
        <w:spacing w:after="0"/>
        <w:rPr>
          <w:rFonts w:ascii="Times New Roman" w:hAnsi="Times New Roman" w:cs="Times New Roman"/>
          <w:sz w:val="24"/>
          <w:szCs w:val="24"/>
        </w:rPr>
      </w:pPr>
    </w:p>
    <w:p w14:paraId="613EE89A"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Timmins KA, Vowden K, Husein F, Burley V (2014) Making the best use of new technologies in the National Diet and Nutrition Survey: a review</w:t>
      </w:r>
    </w:p>
    <w:p w14:paraId="34847E7B" w14:textId="77777777" w:rsidR="00C75C9C" w:rsidRPr="002A4BB6" w:rsidRDefault="00C75C9C" w:rsidP="0098576B">
      <w:pPr>
        <w:spacing w:after="0"/>
        <w:rPr>
          <w:rFonts w:ascii="Times New Roman" w:hAnsi="Times New Roman" w:cs="Times New Roman"/>
          <w:sz w:val="24"/>
          <w:szCs w:val="24"/>
        </w:rPr>
      </w:pPr>
    </w:p>
    <w:p w14:paraId="59F4F964"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Trabulsi J, Schoeller DA (2001) Evaluation of dietary assessment instruments against doubly labeled water, a biomarker of habitual energy intake. </w:t>
      </w:r>
      <w:r w:rsidRPr="002A4BB6">
        <w:rPr>
          <w:rFonts w:ascii="Times New Roman" w:hAnsi="Times New Roman" w:cs="Times New Roman"/>
          <w:i/>
          <w:sz w:val="24"/>
          <w:szCs w:val="24"/>
        </w:rPr>
        <w:t>American Journal of Physiology-Endocrinology And Metabolism</w:t>
      </w:r>
      <w:r w:rsidRPr="002A4BB6">
        <w:rPr>
          <w:rFonts w:ascii="Times New Roman" w:hAnsi="Times New Roman" w:cs="Times New Roman"/>
          <w:b/>
          <w:sz w:val="24"/>
          <w:szCs w:val="24"/>
        </w:rPr>
        <w:t xml:space="preserve"> 281:</w:t>
      </w:r>
      <w:r w:rsidR="008C2F41" w:rsidRPr="002A4BB6">
        <w:rPr>
          <w:rFonts w:ascii="Times New Roman" w:hAnsi="Times New Roman" w:cs="Times New Roman"/>
          <w:sz w:val="24"/>
          <w:szCs w:val="24"/>
        </w:rPr>
        <w:t xml:space="preserve"> E891-E899.</w:t>
      </w:r>
    </w:p>
    <w:p w14:paraId="261060D3" w14:textId="77777777" w:rsidR="00C75C9C" w:rsidRPr="002A4BB6" w:rsidRDefault="00C75C9C" w:rsidP="00CC3443">
      <w:pPr>
        <w:pStyle w:val="ListParagraph"/>
        <w:spacing w:after="0"/>
        <w:rPr>
          <w:rFonts w:ascii="Times New Roman" w:hAnsi="Times New Roman" w:cs="Times New Roman"/>
          <w:sz w:val="24"/>
          <w:szCs w:val="24"/>
        </w:rPr>
      </w:pPr>
    </w:p>
    <w:p w14:paraId="5D5F3CEB" w14:textId="77777777" w:rsidR="007F1C82" w:rsidRPr="002A4BB6" w:rsidRDefault="007F1C82" w:rsidP="00CC3443">
      <w:pPr>
        <w:spacing w:after="0" w:line="240" w:lineRule="auto"/>
        <w:ind w:left="360"/>
        <w:rPr>
          <w:rFonts w:ascii="Times New Roman" w:hAnsi="Times New Roman" w:cs="Times New Roman"/>
          <w:sz w:val="24"/>
          <w:szCs w:val="24"/>
        </w:rPr>
      </w:pPr>
      <w:r w:rsidRPr="002A4BB6">
        <w:rPr>
          <w:rFonts w:ascii="Times New Roman" w:hAnsi="Times New Roman" w:cs="Times New Roman"/>
          <w:sz w:val="24"/>
          <w:szCs w:val="24"/>
        </w:rPr>
        <w:t xml:space="preserve">Venter C, Higgins B, Grundy J, Clayton C, Gant C, et al. (2006) Reliability and validity of a maternal food frequency questionnaire designed to estimate consumption of common food allergens. </w:t>
      </w:r>
      <w:r w:rsidRPr="002A4BB6">
        <w:rPr>
          <w:rFonts w:ascii="Times New Roman" w:hAnsi="Times New Roman" w:cs="Times New Roman"/>
          <w:i/>
          <w:sz w:val="24"/>
          <w:szCs w:val="24"/>
        </w:rPr>
        <w:t>Journal of Human Nutrition and Dietetics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19</w:t>
      </w:r>
      <w:r w:rsidR="008C2F41" w:rsidRPr="002A4BB6">
        <w:rPr>
          <w:rFonts w:ascii="Times New Roman" w:hAnsi="Times New Roman" w:cs="Times New Roman"/>
          <w:sz w:val="24"/>
          <w:szCs w:val="24"/>
        </w:rPr>
        <w:t>: 129-138.</w:t>
      </w:r>
    </w:p>
    <w:p w14:paraId="29B0DB0A" w14:textId="77777777" w:rsidR="00C75C9C" w:rsidRPr="002A4BB6" w:rsidRDefault="00C75C9C" w:rsidP="00CC3443">
      <w:pPr>
        <w:spacing w:after="0" w:line="240" w:lineRule="auto"/>
        <w:rPr>
          <w:rFonts w:ascii="Times New Roman" w:hAnsi="Times New Roman" w:cs="Times New Roman"/>
          <w:sz w:val="24"/>
          <w:szCs w:val="24"/>
        </w:rPr>
      </w:pPr>
    </w:p>
    <w:p w14:paraId="00CFD60B" w14:textId="78F6AA96" w:rsidR="007F1C82" w:rsidRPr="002A4BB6" w:rsidRDefault="00951908" w:rsidP="00CC3443">
      <w:pPr>
        <w:spacing w:after="0" w:line="240" w:lineRule="auto"/>
        <w:ind w:left="360"/>
        <w:rPr>
          <w:rFonts w:ascii="Times New Roman" w:hAnsi="Times New Roman" w:cs="Times New Roman"/>
          <w:sz w:val="24"/>
          <w:szCs w:val="24"/>
        </w:rPr>
      </w:pPr>
      <w:r w:rsidRPr="002A4BB6">
        <w:rPr>
          <w:rFonts w:ascii="Times New Roman" w:hAnsi="Times New Roman" w:cs="Times New Roman"/>
          <w:sz w:val="24"/>
          <w:szCs w:val="24"/>
        </w:rPr>
        <w:t>V</w:t>
      </w:r>
      <w:r w:rsidR="007F1C82" w:rsidRPr="002A4BB6">
        <w:rPr>
          <w:rFonts w:ascii="Times New Roman" w:hAnsi="Times New Roman" w:cs="Times New Roman"/>
          <w:sz w:val="24"/>
          <w:szCs w:val="24"/>
        </w:rPr>
        <w:t xml:space="preserve">erkasalo PK, Appleby PN, Allen NE, Davey G, Adlercreutz H, et al. (2001) Soya intake and plasma concentrations of daidzein and genistein: validity of dietary assessment among eighty British women (Oxford arm of the European Prospective Investigation into Cancer and Nutrition). </w:t>
      </w:r>
      <w:r w:rsidR="007F1C82" w:rsidRPr="002A4BB6">
        <w:rPr>
          <w:rFonts w:ascii="Times New Roman" w:hAnsi="Times New Roman" w:cs="Times New Roman"/>
          <w:i/>
          <w:sz w:val="24"/>
          <w:szCs w:val="24"/>
        </w:rPr>
        <w:t>British Journal of Nutrition</w:t>
      </w:r>
      <w:r w:rsidR="007F1C82" w:rsidRPr="002A4BB6">
        <w:rPr>
          <w:rFonts w:ascii="Times New Roman" w:hAnsi="Times New Roman" w:cs="Times New Roman"/>
          <w:sz w:val="24"/>
          <w:szCs w:val="24"/>
        </w:rPr>
        <w:t xml:space="preserve"> </w:t>
      </w:r>
      <w:r w:rsidR="007F1C82" w:rsidRPr="002A4BB6">
        <w:rPr>
          <w:rFonts w:ascii="Times New Roman" w:hAnsi="Times New Roman" w:cs="Times New Roman"/>
          <w:b/>
          <w:sz w:val="24"/>
          <w:szCs w:val="24"/>
        </w:rPr>
        <w:t>86</w:t>
      </w:r>
      <w:r w:rsidR="007F1C82" w:rsidRPr="002A4BB6">
        <w:rPr>
          <w:rFonts w:ascii="Times New Roman" w:hAnsi="Times New Roman" w:cs="Times New Roman"/>
          <w:sz w:val="24"/>
          <w:szCs w:val="24"/>
        </w:rPr>
        <w:t>: 415-421</w:t>
      </w:r>
      <w:r w:rsidR="0098576B" w:rsidRPr="002A4BB6">
        <w:rPr>
          <w:rFonts w:ascii="Times New Roman" w:hAnsi="Times New Roman" w:cs="Times New Roman"/>
          <w:sz w:val="24"/>
          <w:szCs w:val="24"/>
        </w:rPr>
        <w:t>.</w:t>
      </w:r>
    </w:p>
    <w:p w14:paraId="40531B71" w14:textId="77777777" w:rsidR="00C75C9C" w:rsidRPr="002A4BB6" w:rsidRDefault="00C75C9C" w:rsidP="00CC3443">
      <w:pPr>
        <w:pStyle w:val="ListParagraph"/>
        <w:spacing w:after="0"/>
        <w:rPr>
          <w:rFonts w:ascii="Times New Roman" w:hAnsi="Times New Roman" w:cs="Times New Roman"/>
          <w:sz w:val="24"/>
          <w:szCs w:val="24"/>
        </w:rPr>
      </w:pPr>
    </w:p>
    <w:p w14:paraId="4F50A7C6" w14:textId="49E049B5"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Vézina-Im L-A, Robitaille J (2014) Validity and reliability of self-reported measures of foods and nutrients in pregnancy: a systematic review.</w:t>
      </w:r>
      <w:r w:rsidRPr="002A4BB6">
        <w:rPr>
          <w:rFonts w:ascii="Times New Roman" w:hAnsi="Times New Roman" w:cs="Times New Roman"/>
          <w:i/>
          <w:sz w:val="24"/>
          <w:szCs w:val="24"/>
        </w:rPr>
        <w:t xml:space="preserve"> Current Nutrition Reports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3:</w:t>
      </w:r>
      <w:r w:rsidRPr="002A4BB6">
        <w:rPr>
          <w:rFonts w:ascii="Times New Roman" w:hAnsi="Times New Roman" w:cs="Times New Roman"/>
          <w:sz w:val="24"/>
          <w:szCs w:val="24"/>
        </w:rPr>
        <w:t xml:space="preserve"> 245-280</w:t>
      </w:r>
      <w:r w:rsidR="00FA2565" w:rsidRPr="002A4BB6">
        <w:rPr>
          <w:rFonts w:ascii="Times New Roman" w:hAnsi="Times New Roman" w:cs="Times New Roman"/>
          <w:sz w:val="24"/>
          <w:szCs w:val="24"/>
        </w:rPr>
        <w:t>.</w:t>
      </w:r>
    </w:p>
    <w:p w14:paraId="6441478C" w14:textId="77777777" w:rsidR="00C75C9C" w:rsidRPr="002A4BB6" w:rsidRDefault="00C75C9C" w:rsidP="00CC3443">
      <w:pPr>
        <w:spacing w:after="0"/>
        <w:rPr>
          <w:rFonts w:ascii="Times New Roman" w:hAnsi="Times New Roman" w:cs="Times New Roman"/>
          <w:sz w:val="24"/>
          <w:szCs w:val="24"/>
        </w:rPr>
      </w:pPr>
    </w:p>
    <w:p w14:paraId="37629FED" w14:textId="3C787A3F"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Vucic V, Glibetic M, Novakovic R, Ngo J, Ristic-Medic D, et al. (2009) Dietary assessment methods used for low-income populations in food consumption surveys: a literature review. </w:t>
      </w:r>
      <w:r w:rsidRPr="002A4BB6">
        <w:rPr>
          <w:rFonts w:ascii="Times New Roman" w:hAnsi="Times New Roman" w:cs="Times New Roman"/>
          <w:i/>
          <w:sz w:val="24"/>
          <w:szCs w:val="24"/>
        </w:rPr>
        <w:t>British Journal of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101</w:t>
      </w:r>
      <w:r w:rsidRPr="002A4BB6">
        <w:rPr>
          <w:rFonts w:ascii="Times New Roman" w:hAnsi="Times New Roman" w:cs="Times New Roman"/>
          <w:sz w:val="24"/>
          <w:szCs w:val="24"/>
        </w:rPr>
        <w:t>: S95-S101</w:t>
      </w:r>
      <w:r w:rsidR="00FA2565" w:rsidRPr="002A4BB6">
        <w:rPr>
          <w:rFonts w:ascii="Times New Roman" w:hAnsi="Times New Roman" w:cs="Times New Roman"/>
          <w:sz w:val="24"/>
          <w:szCs w:val="24"/>
        </w:rPr>
        <w:t>.</w:t>
      </w:r>
    </w:p>
    <w:p w14:paraId="5D9E074F" w14:textId="77777777" w:rsidR="00C75C9C" w:rsidRPr="002A4BB6" w:rsidRDefault="00C75C9C" w:rsidP="00CC3443">
      <w:pPr>
        <w:pStyle w:val="ListParagraph"/>
        <w:spacing w:after="0"/>
        <w:rPr>
          <w:rFonts w:ascii="Times New Roman" w:hAnsi="Times New Roman" w:cs="Times New Roman"/>
          <w:sz w:val="24"/>
          <w:szCs w:val="24"/>
        </w:rPr>
      </w:pPr>
    </w:p>
    <w:p w14:paraId="128B5518" w14:textId="74F6A663"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Wakai K (2009) A review of food frequency questionnaires developed and validated in Japan. </w:t>
      </w:r>
      <w:r w:rsidRPr="002A4BB6">
        <w:rPr>
          <w:rFonts w:ascii="Times New Roman" w:hAnsi="Times New Roman" w:cs="Times New Roman"/>
          <w:i/>
          <w:sz w:val="24"/>
          <w:szCs w:val="24"/>
        </w:rPr>
        <w:t xml:space="preserve">Journal of Epidemiology </w:t>
      </w:r>
      <w:r w:rsidRPr="002A4BB6">
        <w:rPr>
          <w:rFonts w:ascii="Times New Roman" w:hAnsi="Times New Roman" w:cs="Times New Roman"/>
          <w:b/>
          <w:sz w:val="24"/>
          <w:szCs w:val="24"/>
        </w:rPr>
        <w:t>19</w:t>
      </w:r>
      <w:r w:rsidRPr="002A4BB6">
        <w:rPr>
          <w:rFonts w:ascii="Times New Roman" w:hAnsi="Times New Roman" w:cs="Times New Roman"/>
          <w:sz w:val="24"/>
          <w:szCs w:val="24"/>
        </w:rPr>
        <w:t>: 1-11</w:t>
      </w:r>
      <w:r w:rsidR="00FA2565" w:rsidRPr="002A4BB6">
        <w:rPr>
          <w:rFonts w:ascii="Times New Roman" w:hAnsi="Times New Roman" w:cs="Times New Roman"/>
          <w:sz w:val="24"/>
          <w:szCs w:val="24"/>
        </w:rPr>
        <w:t>.</w:t>
      </w:r>
    </w:p>
    <w:p w14:paraId="064C22B5" w14:textId="77777777" w:rsidR="00C75C9C" w:rsidRPr="002A4BB6" w:rsidRDefault="00C75C9C" w:rsidP="00CC3443">
      <w:pPr>
        <w:spacing w:after="0"/>
        <w:rPr>
          <w:rFonts w:ascii="Times New Roman" w:hAnsi="Times New Roman" w:cs="Times New Roman"/>
          <w:sz w:val="24"/>
          <w:szCs w:val="24"/>
        </w:rPr>
      </w:pPr>
    </w:p>
    <w:p w14:paraId="31DC3AF1" w14:textId="355A2C8F"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Walker JL, Bell KL, Caristo FM, Boyd RN, Davies PS (2011) A review of energy intake measures used in young children with cerebral palsy. </w:t>
      </w:r>
      <w:r w:rsidRPr="002A4BB6">
        <w:rPr>
          <w:rFonts w:ascii="Times New Roman" w:hAnsi="Times New Roman" w:cs="Times New Roman"/>
          <w:i/>
          <w:sz w:val="24"/>
          <w:szCs w:val="24"/>
        </w:rPr>
        <w:t>Developmental Medicine &amp; Child Neurology</w:t>
      </w:r>
      <w:r w:rsidRPr="002A4BB6">
        <w:rPr>
          <w:rFonts w:ascii="Times New Roman" w:hAnsi="Times New Roman" w:cs="Times New Roman"/>
          <w:b/>
          <w:sz w:val="24"/>
          <w:szCs w:val="24"/>
        </w:rPr>
        <w:t xml:space="preserve"> 53: </w:t>
      </w:r>
      <w:r w:rsidRPr="002A4BB6">
        <w:rPr>
          <w:rFonts w:ascii="Times New Roman" w:hAnsi="Times New Roman" w:cs="Times New Roman"/>
          <w:sz w:val="24"/>
          <w:szCs w:val="24"/>
        </w:rPr>
        <w:t>569-569</w:t>
      </w:r>
      <w:r w:rsidR="00FA2565" w:rsidRPr="002A4BB6">
        <w:rPr>
          <w:rFonts w:ascii="Times New Roman" w:hAnsi="Times New Roman" w:cs="Times New Roman"/>
          <w:sz w:val="24"/>
          <w:szCs w:val="24"/>
        </w:rPr>
        <w:t>.</w:t>
      </w:r>
    </w:p>
    <w:p w14:paraId="68CE0A70" w14:textId="77777777" w:rsidR="00C75C9C" w:rsidRPr="002A4BB6" w:rsidRDefault="00C75C9C" w:rsidP="00CC3443">
      <w:pPr>
        <w:pStyle w:val="ListParagraph"/>
        <w:spacing w:after="0"/>
        <w:rPr>
          <w:rFonts w:ascii="Times New Roman" w:hAnsi="Times New Roman" w:cs="Times New Roman"/>
          <w:sz w:val="24"/>
          <w:szCs w:val="24"/>
        </w:rPr>
      </w:pPr>
    </w:p>
    <w:p w14:paraId="43735131"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Willett W (2001) Commentary: dietary diaries versus food frequency questionnaires—a case of undigestible data. </w:t>
      </w:r>
      <w:r w:rsidRPr="002A4BB6">
        <w:rPr>
          <w:rFonts w:ascii="Times New Roman" w:hAnsi="Times New Roman" w:cs="Times New Roman"/>
          <w:i/>
          <w:sz w:val="24"/>
          <w:szCs w:val="24"/>
        </w:rPr>
        <w:t>International Journal of Epidemiology</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30</w:t>
      </w:r>
      <w:r w:rsidRPr="002A4BB6">
        <w:rPr>
          <w:rFonts w:ascii="Times New Roman" w:hAnsi="Times New Roman" w:cs="Times New Roman"/>
          <w:sz w:val="24"/>
          <w:szCs w:val="24"/>
        </w:rPr>
        <w:t>:</w:t>
      </w:r>
      <w:r w:rsidR="008C2F41" w:rsidRPr="002A4BB6">
        <w:rPr>
          <w:rFonts w:ascii="Times New Roman" w:hAnsi="Times New Roman" w:cs="Times New Roman"/>
          <w:sz w:val="24"/>
          <w:szCs w:val="24"/>
        </w:rPr>
        <w:t xml:space="preserve"> 317-319.</w:t>
      </w:r>
    </w:p>
    <w:p w14:paraId="39FE8ADC" w14:textId="77777777" w:rsidR="00C75C9C" w:rsidRPr="002A4BB6" w:rsidRDefault="00C75C9C" w:rsidP="00CC3443">
      <w:pPr>
        <w:spacing w:after="0"/>
        <w:rPr>
          <w:rFonts w:ascii="Times New Roman" w:hAnsi="Times New Roman" w:cs="Times New Roman"/>
          <w:sz w:val="24"/>
          <w:szCs w:val="24"/>
        </w:rPr>
      </w:pPr>
    </w:p>
    <w:p w14:paraId="7521ED64"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Wirt A, Collins CE (2009) Diet quality–what is it and does it matter? </w:t>
      </w:r>
      <w:r w:rsidRPr="002A4BB6">
        <w:rPr>
          <w:rFonts w:ascii="Times New Roman" w:hAnsi="Times New Roman" w:cs="Times New Roman"/>
          <w:i/>
          <w:sz w:val="24"/>
          <w:szCs w:val="24"/>
        </w:rPr>
        <w:t>Public Health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12:</w:t>
      </w:r>
      <w:r w:rsidR="008C2F41" w:rsidRPr="002A4BB6">
        <w:rPr>
          <w:rFonts w:ascii="Times New Roman" w:hAnsi="Times New Roman" w:cs="Times New Roman"/>
          <w:sz w:val="24"/>
          <w:szCs w:val="24"/>
        </w:rPr>
        <w:t xml:space="preserve"> 2473-2492.</w:t>
      </w:r>
    </w:p>
    <w:p w14:paraId="319CFC81" w14:textId="77777777" w:rsidR="00C75C9C" w:rsidRPr="002A4BB6" w:rsidRDefault="00C75C9C" w:rsidP="00CC3443">
      <w:pPr>
        <w:pStyle w:val="ListParagraph"/>
        <w:spacing w:after="0"/>
        <w:rPr>
          <w:rFonts w:ascii="Times New Roman" w:hAnsi="Times New Roman" w:cs="Times New Roman"/>
          <w:sz w:val="24"/>
          <w:szCs w:val="24"/>
        </w:rPr>
      </w:pPr>
    </w:p>
    <w:p w14:paraId="6E8FBF58"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Wojtusiak J, Gewa C, Pawloski L (2011) Dietary assessment in Africa: Integration with innovative technology. African Journal of Food, Agriculture, Nutrition and Development 11: 5629-5645</w:t>
      </w:r>
    </w:p>
    <w:p w14:paraId="1BAC950C" w14:textId="77777777" w:rsidR="00C75C9C" w:rsidRPr="002A4BB6" w:rsidRDefault="00C75C9C" w:rsidP="00CC3443">
      <w:pPr>
        <w:spacing w:after="0"/>
        <w:rPr>
          <w:rFonts w:ascii="Times New Roman" w:hAnsi="Times New Roman" w:cs="Times New Roman"/>
          <w:sz w:val="24"/>
          <w:szCs w:val="24"/>
        </w:rPr>
      </w:pPr>
    </w:p>
    <w:p w14:paraId="46DEAD6C"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Wrieden W, Peace H, Armstrong J, Barton K (2003). A short review of dietary assessment methods used in National</w:t>
      </w:r>
      <w:r w:rsidR="008C2F41" w:rsidRPr="002A4BB6">
        <w:rPr>
          <w:rFonts w:ascii="Times New Roman" w:hAnsi="Times New Roman" w:cs="Times New Roman"/>
          <w:sz w:val="24"/>
          <w:szCs w:val="24"/>
        </w:rPr>
        <w:t xml:space="preserve"> and Scottish Research Studies.</w:t>
      </w:r>
    </w:p>
    <w:p w14:paraId="67AFEDAF" w14:textId="77777777" w:rsidR="00C75C9C" w:rsidRPr="002A4BB6" w:rsidRDefault="00C75C9C" w:rsidP="00CC3443">
      <w:pPr>
        <w:pStyle w:val="ListParagraph"/>
        <w:spacing w:after="0"/>
        <w:rPr>
          <w:rFonts w:ascii="Times New Roman" w:hAnsi="Times New Roman" w:cs="Times New Roman"/>
          <w:sz w:val="24"/>
          <w:szCs w:val="24"/>
        </w:rPr>
      </w:pPr>
    </w:p>
    <w:p w14:paraId="633E5087"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 xml:space="preserve">Yarnell J, Fehily A, Milbank J, Sweetnam P, Walker C (1983) A short dietary questionnaire for use in an epidemiological survey: comparison with weighed dietary records. </w:t>
      </w:r>
      <w:r w:rsidRPr="002A4BB6">
        <w:rPr>
          <w:rFonts w:ascii="Times New Roman" w:hAnsi="Times New Roman" w:cs="Times New Roman"/>
          <w:i/>
          <w:sz w:val="24"/>
          <w:szCs w:val="24"/>
        </w:rPr>
        <w:t>Human Nutrition Applied Nutrition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37</w:t>
      </w:r>
      <w:r w:rsidR="008C2F41" w:rsidRPr="002A4BB6">
        <w:rPr>
          <w:rFonts w:ascii="Times New Roman" w:hAnsi="Times New Roman" w:cs="Times New Roman"/>
          <w:sz w:val="24"/>
          <w:szCs w:val="24"/>
        </w:rPr>
        <w:t>: 103-112.</w:t>
      </w:r>
    </w:p>
    <w:p w14:paraId="68A431D8" w14:textId="77777777" w:rsidR="00C75C9C" w:rsidRPr="002A4BB6" w:rsidRDefault="00C75C9C" w:rsidP="00CC3443">
      <w:pPr>
        <w:spacing w:after="0"/>
        <w:rPr>
          <w:rFonts w:ascii="Times New Roman" w:hAnsi="Times New Roman" w:cs="Times New Roman"/>
          <w:sz w:val="24"/>
          <w:szCs w:val="24"/>
        </w:rPr>
      </w:pPr>
    </w:p>
    <w:p w14:paraId="7E190D66" w14:textId="77777777" w:rsidR="007F1C82" w:rsidRPr="002A4BB6" w:rsidRDefault="007F1C82" w:rsidP="00CC3443">
      <w:pPr>
        <w:spacing w:after="0"/>
        <w:ind w:left="360"/>
        <w:rPr>
          <w:rFonts w:ascii="Times New Roman" w:hAnsi="Times New Roman" w:cs="Times New Roman"/>
          <w:sz w:val="24"/>
          <w:szCs w:val="24"/>
        </w:rPr>
      </w:pPr>
      <w:r w:rsidRPr="002A4BB6">
        <w:rPr>
          <w:rFonts w:ascii="Times New Roman" w:hAnsi="Times New Roman" w:cs="Times New Roman"/>
          <w:sz w:val="24"/>
          <w:szCs w:val="24"/>
        </w:rPr>
        <w:t>Yang WY, Burrows T, MacDonald</w:t>
      </w:r>
      <w:r w:rsidRPr="002A4BB6">
        <w:rPr>
          <w:rFonts w:ascii="Cambria Math" w:hAnsi="Cambria Math" w:cs="Cambria Math"/>
          <w:sz w:val="24"/>
          <w:szCs w:val="24"/>
        </w:rPr>
        <w:t>‐</w:t>
      </w:r>
      <w:r w:rsidRPr="002A4BB6">
        <w:rPr>
          <w:rFonts w:ascii="Times New Roman" w:hAnsi="Times New Roman" w:cs="Times New Roman"/>
          <w:sz w:val="24"/>
          <w:szCs w:val="24"/>
        </w:rPr>
        <w:t xml:space="preserve">Wicks L, Williams LT, Collins C, et al. (2014) Quality of dietary assessment methodology and reporting in epidemiology studies examining relationship between dietary outcome and childhood obesity in developing Asian countries: A systematic review. </w:t>
      </w:r>
      <w:r w:rsidRPr="002A4BB6">
        <w:rPr>
          <w:rFonts w:ascii="Times New Roman" w:hAnsi="Times New Roman" w:cs="Times New Roman"/>
          <w:i/>
          <w:sz w:val="24"/>
          <w:szCs w:val="24"/>
        </w:rPr>
        <w:t>Nutrition &amp; Dietetics</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71:</w:t>
      </w:r>
      <w:r w:rsidRPr="002A4BB6">
        <w:rPr>
          <w:rFonts w:ascii="Times New Roman" w:hAnsi="Times New Roman" w:cs="Times New Roman"/>
          <w:sz w:val="24"/>
          <w:szCs w:val="24"/>
        </w:rPr>
        <w:t xml:space="preserve"> 201-209.</w:t>
      </w:r>
    </w:p>
    <w:p w14:paraId="2223EB68" w14:textId="77777777" w:rsidR="00C75C9C" w:rsidRPr="002A4BB6" w:rsidRDefault="00C75C9C" w:rsidP="00C75C9C">
      <w:pPr>
        <w:pStyle w:val="ListParagraph"/>
        <w:rPr>
          <w:rFonts w:ascii="Times New Roman" w:hAnsi="Times New Roman" w:cs="Times New Roman"/>
          <w:sz w:val="24"/>
          <w:szCs w:val="24"/>
        </w:rPr>
      </w:pPr>
    </w:p>
    <w:p w14:paraId="570AB73E" w14:textId="77777777" w:rsidR="007F1C82" w:rsidRPr="002A4BB6" w:rsidRDefault="007F1C82" w:rsidP="00CC3443">
      <w:pPr>
        <w:ind w:left="360"/>
        <w:rPr>
          <w:rFonts w:ascii="Times New Roman" w:hAnsi="Times New Roman" w:cs="Times New Roman"/>
          <w:sz w:val="24"/>
          <w:szCs w:val="24"/>
        </w:rPr>
      </w:pPr>
      <w:r w:rsidRPr="002A4BB6">
        <w:rPr>
          <w:rFonts w:ascii="Times New Roman" w:hAnsi="Times New Roman" w:cs="Times New Roman"/>
          <w:sz w:val="24"/>
          <w:szCs w:val="24"/>
        </w:rPr>
        <w:t>Yaroch AL, Resnicow K, Khan LK (2000) Validity and reliability of qualitative dietary fat index questionnaires: a review.</w:t>
      </w:r>
      <w:r w:rsidRPr="002A4BB6">
        <w:rPr>
          <w:rFonts w:ascii="Times New Roman" w:hAnsi="Times New Roman" w:cs="Times New Roman"/>
          <w:i/>
          <w:sz w:val="24"/>
          <w:szCs w:val="24"/>
        </w:rPr>
        <w:t xml:space="preserve"> Journal of the American Dietetic Association</w:t>
      </w:r>
      <w:r w:rsidRPr="002A4BB6">
        <w:rPr>
          <w:rFonts w:ascii="Times New Roman" w:hAnsi="Times New Roman" w:cs="Times New Roman"/>
          <w:sz w:val="24"/>
          <w:szCs w:val="24"/>
        </w:rPr>
        <w:t xml:space="preserve"> </w:t>
      </w:r>
      <w:r w:rsidRPr="002A4BB6">
        <w:rPr>
          <w:rFonts w:ascii="Times New Roman" w:hAnsi="Times New Roman" w:cs="Times New Roman"/>
          <w:b/>
          <w:sz w:val="24"/>
          <w:szCs w:val="24"/>
        </w:rPr>
        <w:t>100:</w:t>
      </w:r>
      <w:r w:rsidRPr="002A4BB6">
        <w:rPr>
          <w:rFonts w:ascii="Times New Roman" w:hAnsi="Times New Roman" w:cs="Times New Roman"/>
          <w:sz w:val="24"/>
          <w:szCs w:val="24"/>
        </w:rPr>
        <w:t xml:space="preserve"> 240-244.</w:t>
      </w:r>
    </w:p>
    <w:p w14:paraId="5124A3C8" w14:textId="77777777" w:rsidR="007F1C82" w:rsidRPr="002A4BB6" w:rsidRDefault="007F1C82" w:rsidP="00563CE4"/>
    <w:p w14:paraId="05AC1CD5" w14:textId="77777777" w:rsidR="00AC5835" w:rsidRPr="002A4BB6" w:rsidRDefault="00AC5835">
      <w:r w:rsidRPr="002A4BB6">
        <w:br w:type="page"/>
      </w:r>
    </w:p>
    <w:p w14:paraId="36DABD72" w14:textId="25F2BFDD" w:rsidR="007F1C82" w:rsidRPr="002A4BB6" w:rsidRDefault="002B7BBF" w:rsidP="004635BF">
      <w:r w:rsidRPr="002A4BB6">
        <w:rPr>
          <w:noProof/>
        </w:rPr>
        <w:lastRenderedPageBreak/>
        <mc:AlternateContent>
          <mc:Choice Requires="wps">
            <w:drawing>
              <wp:anchor distT="0" distB="0" distL="114300" distR="114300" simplePos="0" relativeHeight="251648512" behindDoc="0" locked="0" layoutInCell="1" allowOverlap="1" wp14:anchorId="7D9F51EA" wp14:editId="08906155">
                <wp:simplePos x="0" y="0"/>
                <wp:positionH relativeFrom="column">
                  <wp:posOffset>0</wp:posOffset>
                </wp:positionH>
                <wp:positionV relativeFrom="paragraph">
                  <wp:posOffset>0</wp:posOffset>
                </wp:positionV>
                <wp:extent cx="2038350" cy="647700"/>
                <wp:effectExtent l="0" t="0" r="19050" b="19050"/>
                <wp:wrapNone/>
                <wp:docPr id="58" name="AutoShape 5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38350" cy="647700"/>
                        </a:xfrm>
                        <a:prstGeom prst="roundRect">
                          <a:avLst>
                            <a:gd name="adj" fmla="val 16667"/>
                          </a:avLst>
                        </a:prstGeom>
                        <a:solidFill>
                          <a:srgbClr val="FFFFFF"/>
                        </a:solidFill>
                        <a:ln w="9525">
                          <a:solidFill>
                            <a:srgbClr val="000000"/>
                          </a:solidFill>
                          <a:round/>
                          <a:headEnd/>
                          <a:tailEnd/>
                        </a:ln>
                      </wps:spPr>
                      <wps:txbx>
                        <w:txbxContent>
                          <w:p w14:paraId="2D94117A" w14:textId="77777777" w:rsidR="000915C3" w:rsidRPr="004F6848" w:rsidRDefault="000915C3" w:rsidP="00345571">
                            <w:pPr>
                              <w:rPr>
                                <w:rFonts w:cstheme="minorHAnsi"/>
                              </w:rPr>
                            </w:pPr>
                            <w:r w:rsidRPr="004F6848">
                              <w:rPr>
                                <w:rFonts w:cstheme="minorHAnsi"/>
                              </w:rPr>
                              <w:t>Records ident</w:t>
                            </w:r>
                            <w:r>
                              <w:rPr>
                                <w:rFonts w:cstheme="minorHAnsi"/>
                              </w:rPr>
                              <w:t>ified through database search</w:t>
                            </w:r>
                            <w:r w:rsidRPr="004F6848">
                              <w:rPr>
                                <w:rFonts w:cstheme="minorHAnsi"/>
                              </w:rPr>
                              <w:t xml:space="preserve"> (n = 8413)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9F51EA" id="AutoShape 52" o:spid="_x0000_s1026" style="position:absolute;margin-left:0;margin-top:0;width:160.5pt;height:5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9PwIAAIAEAAAOAAAAZHJzL2Uyb0RvYy54bWysVG1v0zAQ/o7Ef7D8nSbt+rJFTaepowhp&#10;wMTgB7i20xgcnzm7Tbdfz8VJRwd8QuSDdeezn7t7Hl+W18fGsoPGYMCVfDzKOdNOgjJuV/KvXzZv&#10;LjkLUTglLDhd8kcd+PXq9atl6ws9gRqs0sgIxIWi9SWvY/RFlgVZ60aEEXjtKFgBNiKSi7tMoWgJ&#10;vbHZJM/nWQuoPILUIdDubR/kq4RfVVrGT1UVdGS25FRbTCumddut2Wopih0KXxs5lCH+oYpGGEdJ&#10;n6FuRRRsj+YPqMZIhABVHEloMqgqI3XqgboZ579181ALr1MvRE7wzzSF/wcrPx7ukRlV8hkp5URD&#10;Gt3sI6TUbDbpCGp9KOjcg7/HrsXg70B+D8zBuhZup2+CJ5pJfLp/2kKEttZCUaXjDiJ7gdE5gdDY&#10;tv0AijIKypjoO1bYdDmIGHZMKj0+q6SPkUnanOQXlxczElNSbD5dLPIkYyaK022PIb7T0LDOKDnC&#10;3qnPVGNKIQ53ISap1NCvUN84qxpLwh+EZeP5fL5IRYtiOEzYJ8zEAFijNsba5OBuu7bI6GrJN+kb&#10;LofzY9axtuRXs8ksVfEiFs4h8vT9DSL1kR5sR+1bp5IdhbG9TVVaN3Dd0dsrF4/b4yDiFtQjsY7Q&#10;jwGNLRk14BNnLY1AycOPvUDNmX3vSLmr8XTazUxyprPFhBw8j2zPI8JJgip55Kw317Gfs71Hs6vT&#10;A+n4ctC9r8rE07PoqxrqpmdO1os5OvfTqV8/jtVPAAAA//8DAFBLAwQUAAYACAAAACEAL/fQ5NgA&#10;AAAFAQAADwAAAGRycy9kb3ducmV2LnhtbEyPwU7DMBBE70j8g7VIvVG7qUAlxKkQElwRoYcenXhJ&#10;IuJ1ajtp4OtZuMBlpdGMZt8U+8UNYsYQe08aNmsFAqnxtqdWw+Ht6XoHIiZD1gyeUMMnRtiXlxeF&#10;ya0/0yvOVWoFl1DMjYYupTGXMjYdOhPXfkRi790HZxLL0EobzJnL3SAzpW6lMz3xh86M+Nhh81FN&#10;TkNj1aTCcX65q29S9TVPJ5LPJ61XV8vDPYiES/oLww8+o0PJTLWfyEYxaOAh6feyt802LGsOqUyB&#10;LAv5n778BgAA//8DAFBLAQItABQABgAIAAAAIQC2gziS/gAAAOEBAAATAAAAAAAAAAAAAAAAAAAA&#10;AABbQ29udGVudF9UeXBlc10ueG1sUEsBAi0AFAAGAAgAAAAhADj9If/WAAAAlAEAAAsAAAAAAAAA&#10;AAAAAAAALwEAAF9yZWxzLy5yZWxzUEsBAi0AFAAGAAgAAAAhAGN78n0/AgAAgAQAAA4AAAAAAAAA&#10;AAAAAAAALgIAAGRycy9lMm9Eb2MueG1sUEsBAi0AFAAGAAgAAAAhAC/30OTYAAAABQEAAA8AAAAA&#10;AAAAAAAAAAAAmQQAAGRycy9kb3ducmV2LnhtbFBLBQYAAAAABAAEAPMAAACeBQAAAAA=&#10;">
                <o:lock v:ext="edit" aspectratio="t"/>
                <v:textbox>
                  <w:txbxContent>
                    <w:p w14:paraId="2D94117A" w14:textId="77777777" w:rsidR="000915C3" w:rsidRPr="004F6848" w:rsidRDefault="000915C3" w:rsidP="00345571">
                      <w:pPr>
                        <w:rPr>
                          <w:rFonts w:cstheme="minorHAnsi"/>
                        </w:rPr>
                      </w:pPr>
                      <w:r w:rsidRPr="004F6848">
                        <w:rPr>
                          <w:rFonts w:cstheme="minorHAnsi"/>
                        </w:rPr>
                        <w:t>Records ident</w:t>
                      </w:r>
                      <w:r>
                        <w:rPr>
                          <w:rFonts w:cstheme="minorHAnsi"/>
                        </w:rPr>
                        <w:t>ified through database search</w:t>
                      </w:r>
                      <w:r w:rsidRPr="004F6848">
                        <w:rPr>
                          <w:rFonts w:cstheme="minorHAnsi"/>
                        </w:rPr>
                        <w:t xml:space="preserve"> (n = 8413)</w:t>
                      </w:r>
                    </w:p>
                  </w:txbxContent>
                </v:textbox>
              </v:roundrect>
            </w:pict>
          </mc:Fallback>
        </mc:AlternateContent>
      </w:r>
      <w:r w:rsidRPr="002A4BB6">
        <w:rPr>
          <w:noProof/>
        </w:rPr>
        <mc:AlternateContent>
          <mc:Choice Requires="wps">
            <w:drawing>
              <wp:anchor distT="0" distB="0" distL="114300" distR="114300" simplePos="0" relativeHeight="251649536" behindDoc="0" locked="0" layoutInCell="1" allowOverlap="1" wp14:anchorId="64166FD2" wp14:editId="44074D03">
                <wp:simplePos x="0" y="0"/>
                <wp:positionH relativeFrom="column">
                  <wp:posOffset>2380615</wp:posOffset>
                </wp:positionH>
                <wp:positionV relativeFrom="paragraph">
                  <wp:posOffset>8890</wp:posOffset>
                </wp:positionV>
                <wp:extent cx="1943100" cy="647700"/>
                <wp:effectExtent l="0" t="0" r="19050" b="19050"/>
                <wp:wrapNone/>
                <wp:docPr id="16" name="AutoShape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43100" cy="647700"/>
                        </a:xfrm>
                        <a:prstGeom prst="roundRect">
                          <a:avLst>
                            <a:gd name="adj" fmla="val 16667"/>
                          </a:avLst>
                        </a:prstGeom>
                        <a:solidFill>
                          <a:srgbClr val="FFFFFF"/>
                        </a:solidFill>
                        <a:ln w="9525">
                          <a:solidFill>
                            <a:srgbClr val="000000"/>
                          </a:solidFill>
                          <a:round/>
                          <a:headEnd/>
                          <a:tailEnd/>
                        </a:ln>
                      </wps:spPr>
                      <wps:txbx>
                        <w:txbxContent>
                          <w:p w14:paraId="5915196A" w14:textId="77777777" w:rsidR="000915C3" w:rsidRDefault="000915C3" w:rsidP="00345571">
                            <w:r w:rsidRPr="00EA0545">
                              <w:rPr>
                                <w:rFonts w:cstheme="minorHAnsi"/>
                              </w:rPr>
                              <w:t>Additional records identified through other</w:t>
                            </w:r>
                            <w:r>
                              <w:t xml:space="preserve"> </w:t>
                            </w:r>
                            <w:r>
                              <w:rPr>
                                <w:rFonts w:cstheme="minorHAnsi"/>
                              </w:rPr>
                              <w:t>sources (n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166FD2" id="AutoShape 53" o:spid="_x0000_s1027" style="position:absolute;margin-left:187.45pt;margin-top:.7pt;width:153pt;height:5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UFeQQIAAIcEAAAOAAAAZHJzL2Uyb0RvYy54bWysVNtuEzEQfUfiHyy/k82mudCom6pKKUIq&#10;UFH4AMf2Zg1ejxk72bRfz9i7aVPgCbEP1ozHPjNzjmcvLg+tZXuNwYCreDkac6adBGXctuLfvt68&#10;ectZiMIpYcHpij/owC9Xr19ddH6pJ9CAVRoZgbiw7HzFmxj9siiCbHQrwgi8dhSsAVsRycVtoVB0&#10;hN7aYjIez4sOUHkEqUOg3es+yFcZv661jJ/rOujIbMWptphXzOsmrcXqQiy3KHxj5FCG+IcqWmEc&#10;JX2CuhZRsB2aP6BaIxEC1HEkoS2gro3UuQfqphz/1s19I7zOvRA5wT/RFP4frPy0v0NmFGk358yJ&#10;ljS62kXIqdnsLBHU+bCkc/f+DlOLwd+C/BGYg3Uj3FZfBU80EwDdP24hQtdooajSMkEULzCSEwiN&#10;bbqPoCijoIyZvkONbcpBxLBDVunhSSV9iEzSZnk+PSvHJKak2Hy6WJCdUojl8bbHEN9raFkyKo6w&#10;c+oL1ZhTiP1tiFkqNfQr1HfO6taS8HthWTmfzxcD4nCYsI+YmQGwRt0Ya7OD283aIqOrFb/J33A5&#10;nB6zjnUVP59NZrmKF7FwCjHO398gch/5wSZq3zmV7SiM7W2q0rqB60Rvr1w8bA69wAkzUb8B9UDk&#10;I/TTQNNLRgP4yFlHk1Dx8HMnUHNmPzgS8LycTtPoZGc6W0zIwdPI5jQinCSoikfOenMd+3HbeTTb&#10;Jr+TRJuD9MxqE5N0z1UNDr32rOgwmWmcTv186vn/sfoFAAD//wMAUEsDBBQABgAIAAAAIQBVhhC5&#10;2wAAAAkBAAAPAAAAZHJzL2Rvd25yZXYueG1sTI/BTsMwEETvSPyDtUjcqA0NpQ1xKoQEV0TgwNGJ&#10;lyQiXqe2kwa+nuVEj08zmn1b7Bc3iBlD7D1puF4pEEiNtz21Gt7fnq62IGIyZM3gCTV8Y4R9eX5W&#10;mNz6I73iXKVW8AjF3GjoUhpzKWPToTNx5Uckzj59cCYxhlbaYI487gZ5o9RGOtMTX+jMiI8dNl/V&#10;5DQ0Vk0qfMwvu/o2VT/zdCD5fND68mJ5uAeRcEn/ZfjTZ3Uo2an2E9koBg3ru2zHVQ4yEJxvtoq5&#10;ZlbrDGRZyNMPyl8AAAD//wMAUEsBAi0AFAAGAAgAAAAhALaDOJL+AAAA4QEAABMAAAAAAAAAAAAA&#10;AAAAAAAAAFtDb250ZW50X1R5cGVzXS54bWxQSwECLQAUAAYACAAAACEAOP0h/9YAAACUAQAACwAA&#10;AAAAAAAAAAAAAAAvAQAAX3JlbHMvLnJlbHNQSwECLQAUAAYACAAAACEA9gVBXkECAACHBAAADgAA&#10;AAAAAAAAAAAAAAAuAgAAZHJzL2Uyb0RvYy54bWxQSwECLQAUAAYACAAAACEAVYYQudsAAAAJAQAA&#10;DwAAAAAAAAAAAAAAAACbBAAAZHJzL2Rvd25yZXYueG1sUEsFBgAAAAAEAAQA8wAAAKMFAAAAAA==&#10;">
                <o:lock v:ext="edit" aspectratio="t"/>
                <v:textbox>
                  <w:txbxContent>
                    <w:p w14:paraId="5915196A" w14:textId="77777777" w:rsidR="000915C3" w:rsidRDefault="000915C3" w:rsidP="00345571">
                      <w:r w:rsidRPr="00EA0545">
                        <w:rPr>
                          <w:rFonts w:cstheme="minorHAnsi"/>
                        </w:rPr>
                        <w:t>Additional records identified through other</w:t>
                      </w:r>
                      <w:r>
                        <w:t xml:space="preserve"> </w:t>
                      </w:r>
                      <w:r>
                        <w:rPr>
                          <w:rFonts w:cstheme="minorHAnsi"/>
                        </w:rPr>
                        <w:t>sources (n =7)</w:t>
                      </w:r>
                    </w:p>
                  </w:txbxContent>
                </v:textbox>
              </v:roundrect>
            </w:pict>
          </mc:Fallback>
        </mc:AlternateContent>
      </w:r>
    </w:p>
    <w:p w14:paraId="00A27C62" w14:textId="4ABF6697" w:rsidR="007F1C82" w:rsidRPr="002A4BB6" w:rsidRDefault="002B7BBF" w:rsidP="004635BF">
      <w:r w:rsidRPr="002A4BB6">
        <w:rPr>
          <w:noProof/>
        </w:rPr>
        <mc:AlternateContent>
          <mc:Choice Requires="wps">
            <w:drawing>
              <wp:anchor distT="0" distB="0" distL="114299" distR="114299" simplePos="0" relativeHeight="251674112" behindDoc="0" locked="0" layoutInCell="1" allowOverlap="1" wp14:anchorId="4BCCC832" wp14:editId="409261D1">
                <wp:simplePos x="0" y="0"/>
                <wp:positionH relativeFrom="column">
                  <wp:posOffset>2846704</wp:posOffset>
                </wp:positionH>
                <wp:positionV relativeFrom="paragraph">
                  <wp:posOffset>314960</wp:posOffset>
                </wp:positionV>
                <wp:extent cx="0" cy="172720"/>
                <wp:effectExtent l="76200" t="0" r="57150" b="55880"/>
                <wp:wrapNone/>
                <wp:docPr id="4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E32F0D" id="_x0000_t32" coordsize="21600,21600" o:spt="32" o:oned="t" path="m,l21600,21600e" filled="f">
                <v:path arrowok="t" fillok="f" o:connecttype="none"/>
                <o:lock v:ext="edit" shapetype="t"/>
              </v:shapetype>
              <v:shape id="AutoShape 16" o:spid="_x0000_s1026" type="#_x0000_t32" style="position:absolute;margin-left:224.15pt;margin-top:24.8pt;width:0;height:13.6pt;z-index:251674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ELNQIAAF8EAAAOAAAAZHJzL2Uyb0RvYy54bWysVE2P2yAQvVfqf0DcE9upN8lacVYrO+ll&#10;20ba7Q8ggG1UDAhInKjqf++Ak3S3vVRVcyADzMebNw+vHk69REdundCqxNk0xYgrqplQbYm/vmwn&#10;S4ycJ4oRqRUv8Zk7/LB+/241mILPdKcl4xZBEuWKwZS4894USeJox3viptpwBZeNtj3xsLVtwiwZ&#10;IHsvk1mazpNBW2asptw5OK3HS7yO+ZuGU/+laRz3SJYYsPm42rjuw5qsV6RoLTGdoBcY5B9Q9EQo&#10;KHpLVRNP0MGKP1L1glrtdOOnVPeJbhpBeewBusnS37p57ojhsRcgx5kbTe7/paWfjzuLBCtxnmOk&#10;SA8zejx4HUujbB4IGowrwK9SOxtapCf1bJ40/eaQ0lVHVMuj98vZQHAWIpI3IWHjDJTZD580Ax8C&#10;BSJbp8b2ISXwgE5xKOfbUPjJIzoeUjjNFrPFLM4rIcU1zljnP3Ldo2CU2HlLRNv5SisFk9c2i1XI&#10;8cn5gIoU14BQVOmtkDIKQCo0lHh2l6dpjHBaChZug5+z7b6SFh1J0FD8xR7h5rWb1QfFYraOE7a5&#10;2J4ICTbykRxvBdAlOQ7les4wkhyeTbBGfFKFitA6IL5Yo4y+36f3m+VmmU/y2XwzydO6njxuq3wy&#10;32aLu/pDXVV19iOAz/KiE4xxFfBfJZ3lfyeZy+MaxXgT9Y2p5G32SCmAvf5H0HH2YdyjcPaanXc2&#10;dBdkACqOzpcXF57J6330+vVdWP8EAAD//wMAUEsDBBQABgAIAAAAIQCkopwc3QAAAAkBAAAPAAAA&#10;ZHJzL2Rvd25yZXYueG1sTI9NT8MwDIbvSPyHyEjcWDoYpZSmE5pAPQ62SVzTxmsjGqdqsq379xjt&#10;ADd/PHr9uFhOrhdHHIP1pGA+S0AgNd5YahXstu93GYgQNRnde0IFZwywLK+vCp0bf6JPPG5iKziE&#10;Qq4VdDEOuZSh6dDpMPMDEu/2fnQ6cju20oz6xOGul/dJkkqnLfGFTg+46rD53hycguprV60+pqre&#10;9vtk7uz6/PiWWaVub6bXFxARp/gHw68+q0PJTrU/kAmiV7BYZA+McvGcgmDgMqgVPKUZyLKQ/z8o&#10;fwAAAP//AwBQSwECLQAUAAYACAAAACEAtoM4kv4AAADhAQAAEwAAAAAAAAAAAAAAAAAAAAAAW0Nv&#10;bnRlbnRfVHlwZXNdLnhtbFBLAQItABQABgAIAAAAIQA4/SH/1gAAAJQBAAALAAAAAAAAAAAAAAAA&#10;AC8BAABfcmVscy8ucmVsc1BLAQItABQABgAIAAAAIQArhzELNQIAAF8EAAAOAAAAAAAAAAAAAAAA&#10;AC4CAABkcnMvZTJvRG9jLnhtbFBLAQItABQABgAIAAAAIQCkopwc3QAAAAkBAAAPAAAAAAAAAAAA&#10;AAAAAI8EAABkcnMvZG93bnJldi54bWxQSwUGAAAAAAQABADzAAAAmQUAAAAA&#10;" strokeweight="2pt">
                <v:stroke endarrow="block"/>
              </v:shape>
            </w:pict>
          </mc:Fallback>
        </mc:AlternateContent>
      </w:r>
      <w:r w:rsidRPr="002A4BB6">
        <w:rPr>
          <w:noProof/>
        </w:rPr>
        <mc:AlternateContent>
          <mc:Choice Requires="wps">
            <w:drawing>
              <wp:anchor distT="0" distB="0" distL="114299" distR="114299" simplePos="0" relativeHeight="251680256" behindDoc="0" locked="0" layoutInCell="1" allowOverlap="1" wp14:anchorId="0A28F824" wp14:editId="565CEA59">
                <wp:simplePos x="0" y="0"/>
                <wp:positionH relativeFrom="column">
                  <wp:posOffset>1061084</wp:posOffset>
                </wp:positionH>
                <wp:positionV relativeFrom="paragraph">
                  <wp:posOffset>306705</wp:posOffset>
                </wp:positionV>
                <wp:extent cx="0" cy="172720"/>
                <wp:effectExtent l="76200" t="0" r="57150" b="55880"/>
                <wp:wrapNone/>
                <wp:docPr id="5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72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31A976" id="AutoShape 16" o:spid="_x0000_s1026" type="#_x0000_t32" style="position:absolute;margin-left:83.55pt;margin-top:24.15pt;width:0;height:13.6pt;z-index:251680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ZbJNgIAAF8EAAAOAAAAZHJzL2Uyb0RvYy54bWysVMuO2yAU3VfqPyD2ie2M8xgrzmhkJ91M&#10;O5Fm+gEEcIyKAQGJE1X9915wks60m6pqFuQC93HuuQcvH06dREdundCqxNk4xYgrqplQ+xJ/fd2M&#10;Fhg5TxQjUite4jN3+GH18cOyNwWf6FZLxi2CJMoVvSlx670pksTRlnfEjbXhCi4bbTviYWv3CbOk&#10;h+ydTCZpOkt6bZmxmnLn4LQeLvEq5m8aTv1z0zjukSwxYPNxtXHdhTVZLUmxt8S0gl5gkH9A0RGh&#10;oOgtVU08QQcr/kjVCWq1040fU90lumkE5bEH6CZLf+vmpSWGx16AHGduNLn/l5Z+OW4tEqzE0zuM&#10;FOlgRo8Hr2NplM0CQb1xBfhVamtDi/SkXsyTpt8cUrpqidrz6P16NhCchYjkXUjYOANldv1nzcCH&#10;QIHI1qmxXUgJPKBTHMr5NhR+8ogOhxROs/lkPonzSkhxjTPW+U9cdygYJXbeErFvfaWVgslrm8Uq&#10;5PjkfEBFimtAKKr0RkgZBSAV6ks8meZpGiOcloKF2+Dn7H5XSYuOJGgo/mKPcPPWzeqDYjFbywlb&#10;X2xPhAQb+UiOtwLokhyHch1nGEkOzyZYAz6pQkVoHRBfrEFG3+/T+/VivchH+WS2HuVpXY8eN1U+&#10;mm2y+bS+q6uqzn4E8FletIIxrgL+q6Sz/O8kc3lcgxhvor4xlbzPHikFsNf/CDrOPox7EM5Os/PW&#10;hu6CDEDF0fny4sIzebuPXr++C6ufAAAA//8DAFBLAwQUAAYACAAAACEAhvdVCt0AAAAJAQAADwAA&#10;AGRycy9kb3ducmV2LnhtbEyPwU7DMAyG70i8Q+RJ3FhaoFtVmk5oAvUIbJO4po3XRkucqsm27u3J&#10;uIzjb3/6/blcTdawE45eOxKQzhNgSK1TmjoBu+3HYw7MB0lKGkco4IIeVtX9XSkL5c70jadN6Fgs&#10;IV9IAX0IQ8G5b3u00s/dgBR3ezdaGWIcO65GeY7l1vCnJFlwKzXFC70ccN1je9gcrYD6Z1evv6a6&#10;2Zp9klr9ecnecy3Ew2x6ewUWcAo3GK76UR2q6NS4IynPTMyLZRpRAS/5M7Ar8DdoBCyzDHhV8v8f&#10;VL8AAAD//wMAUEsBAi0AFAAGAAgAAAAhALaDOJL+AAAA4QEAABMAAAAAAAAAAAAAAAAAAAAAAFtD&#10;b250ZW50X1R5cGVzXS54bWxQSwECLQAUAAYACAAAACEAOP0h/9YAAACUAQAACwAAAAAAAAAAAAAA&#10;AAAvAQAAX3JlbHMvLnJlbHNQSwECLQAUAAYACAAAACEAIDmWyTYCAABfBAAADgAAAAAAAAAAAAAA&#10;AAAuAgAAZHJzL2Uyb0RvYy54bWxQSwECLQAUAAYACAAAACEAhvdVCt0AAAAJAQAADwAAAAAAAAAA&#10;AAAAAACQBAAAZHJzL2Rvd25yZXYueG1sUEsFBgAAAAAEAAQA8wAAAJoFAAAAAA==&#10;" strokeweight="2pt">
                <v:stroke endarrow="block"/>
              </v:shape>
            </w:pict>
          </mc:Fallback>
        </mc:AlternateContent>
      </w:r>
    </w:p>
    <w:p w14:paraId="748A7764" w14:textId="487A4337" w:rsidR="00C75C9C" w:rsidRPr="002A4BB6" w:rsidRDefault="002B7BBF" w:rsidP="004635BF">
      <w:r w:rsidRPr="002A4BB6">
        <w:rPr>
          <w:noProof/>
        </w:rPr>
        <mc:AlternateContent>
          <mc:Choice Requires="wps">
            <w:drawing>
              <wp:anchor distT="0" distB="0" distL="114300" distR="114300" simplePos="0" relativeHeight="251650560" behindDoc="0" locked="0" layoutInCell="1" allowOverlap="1" wp14:anchorId="60C4259D" wp14:editId="72BC9A59">
                <wp:simplePos x="0" y="0"/>
                <wp:positionH relativeFrom="column">
                  <wp:posOffset>0</wp:posOffset>
                </wp:positionH>
                <wp:positionV relativeFrom="paragraph">
                  <wp:posOffset>190500</wp:posOffset>
                </wp:positionV>
                <wp:extent cx="3571875" cy="514350"/>
                <wp:effectExtent l="0" t="0" r="28575" b="19050"/>
                <wp:wrapNone/>
                <wp:docPr id="17" name="AutoShap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571875" cy="514350"/>
                        </a:xfrm>
                        <a:prstGeom prst="roundRect">
                          <a:avLst>
                            <a:gd name="adj" fmla="val 16667"/>
                          </a:avLst>
                        </a:prstGeom>
                        <a:solidFill>
                          <a:srgbClr val="FFFFFF"/>
                        </a:solidFill>
                        <a:ln w="9525">
                          <a:solidFill>
                            <a:srgbClr val="000000"/>
                          </a:solidFill>
                          <a:round/>
                          <a:headEnd/>
                          <a:tailEnd/>
                        </a:ln>
                      </wps:spPr>
                      <wps:txbx>
                        <w:txbxContent>
                          <w:p w14:paraId="68B0E460" w14:textId="77777777" w:rsidR="000915C3" w:rsidRPr="00EA0545" w:rsidRDefault="000915C3" w:rsidP="00345571">
                            <w:pPr>
                              <w:rPr>
                                <w:rFonts w:cstheme="minorHAnsi"/>
                              </w:rPr>
                            </w:pPr>
                            <w:r w:rsidRPr="00EA0545">
                              <w:rPr>
                                <w:rFonts w:cstheme="minorHAnsi"/>
                              </w:rPr>
                              <w:t>Records for screening after duplicates removed (n = 4433)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C4259D" id="AutoShape 54" o:spid="_x0000_s1028" style="position:absolute;margin-left:0;margin-top:15pt;width:281.25pt;height:4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IZZQgIAAIcEAAAOAAAAZHJzL2Uyb0RvYy54bWysVFFv0zAQfkfiP1h+Z2m6pt2ipdO0MYQ0&#10;YGLwA1zbaQyOz5zdptuv5+y0owOeEHmw7nz2d99958vF5a63bKsxGHANL08mnGknQRm3bvjXL7dv&#10;zjgLUTglLDjd8Ecd+OXy9auLwdd6Ch1YpZERiAv14Bvexejrogiy070IJ+C1o2AL2ItILq4LhWIg&#10;9N4W08lkXgyAyiNIHQLt3oxBvsz4batl/NS2QUdmG07cYl4xr6u0FssLUa9R+M7IPQ3xDyx6YRwl&#10;fYa6EVGwDZo/oHojEQK08URCX0DbGqlzDVRNOfmtmodOeJ1rIXGCf5Yp/D9Y+XF7j8wo6t2CMyd6&#10;6tHVJkJOzapZEmjwoaZzD/4eU4nB34H8HpiD6064tb4KnmQmALp/2EKEodNCEdMyQRQvMJITCI2t&#10;hg+gKKOgjFm+XYt9ykHCsF3u0uNzl/QuMkmbp9WiPFtUnEmKVeXstMptLER9uO0xxHcaepaMhiNs&#10;nPpMHHMKsb0LMbdK7esV6htnbW+p8VthWTmfzxeZtKj3hwn7gJkVAGvUrbE2O7heXVtkdLXht/nb&#10;Xw7Hx6xjQ8PPq2mVWbyIhWOISf7+BpHryA82SfvWqWxHYexoE0vr9lonecfOxd1qlxs8TZhJ+hWo&#10;RxIfYZwGml4yOsAnzgaahIaHHxuBmjP73lEDz8vZLI1OdmbVYkoOHkdWxxHhJEE1PHI2mtdxHLeN&#10;R7Pu8jtJsjlIz6w18fA6RlZ7+vTayXoxTsd+PvXr/7H8CQAA//8DAFBLAwQUAAYACAAAACEAGibf&#10;HdoAAAAHAQAADwAAAGRycy9kb3ducmV2LnhtbEyPwU7DMBBE70j8g7WVuFE7RakgxKkQElwRgQNH&#10;J16SqPE6tZ008PUsJziNVjOaeVseVjeKBUMcPGnItgoEUuvtQJ2G97en61sQMRmyZvSEGr4wwqG6&#10;vChNYf2ZXnGpUye4hGJhNPQpTYWUse3Rmbj1ExJ7nz44k/gMnbTBnLncjXKn1F46MxAv9GbCxx7b&#10;Yz07Da1Vswofy8tdk6f6e5lPJJ9PWl9t1od7EAnX9BeGX3xGh4qZGj+TjWLUwI8kDTeKld18v8tB&#10;NBzLMgWyKuV//uoHAAD//wMAUEsBAi0AFAAGAAgAAAAhALaDOJL+AAAA4QEAABMAAAAAAAAAAAAA&#10;AAAAAAAAAFtDb250ZW50X1R5cGVzXS54bWxQSwECLQAUAAYACAAAACEAOP0h/9YAAACUAQAACwAA&#10;AAAAAAAAAAAAAAAvAQAAX3JlbHMvLnJlbHNQSwECLQAUAAYACAAAACEA1ryGWUICAACHBAAADgAA&#10;AAAAAAAAAAAAAAAuAgAAZHJzL2Uyb0RvYy54bWxQSwECLQAUAAYACAAAACEAGibfHdoAAAAHAQAA&#10;DwAAAAAAAAAAAAAAAACcBAAAZHJzL2Rvd25yZXYueG1sUEsFBgAAAAAEAAQA8wAAAKMFAAAAAA==&#10;">
                <o:lock v:ext="edit" aspectratio="t"/>
                <v:textbox>
                  <w:txbxContent>
                    <w:p w14:paraId="68B0E460" w14:textId="77777777" w:rsidR="000915C3" w:rsidRPr="00EA0545" w:rsidRDefault="000915C3" w:rsidP="00345571">
                      <w:pPr>
                        <w:rPr>
                          <w:rFonts w:cstheme="minorHAnsi"/>
                        </w:rPr>
                      </w:pPr>
                      <w:r w:rsidRPr="00EA0545">
                        <w:rPr>
                          <w:rFonts w:cstheme="minorHAnsi"/>
                        </w:rPr>
                        <w:t>Records for screening after duplicates removed (n = 4433)</w:t>
                      </w:r>
                    </w:p>
                  </w:txbxContent>
                </v:textbox>
              </v:roundrect>
            </w:pict>
          </mc:Fallback>
        </mc:AlternateContent>
      </w:r>
      <w:r w:rsidRPr="002A4BB6">
        <w:rPr>
          <w:noProof/>
        </w:rPr>
        <mc:AlternateContent>
          <mc:Choice Requires="wps">
            <w:drawing>
              <wp:anchor distT="0" distB="0" distL="114300" distR="114300" simplePos="0" relativeHeight="251651584" behindDoc="0" locked="0" layoutInCell="1" allowOverlap="1" wp14:anchorId="5FE3DC23" wp14:editId="108FF65E">
                <wp:simplePos x="0" y="0"/>
                <wp:positionH relativeFrom="column">
                  <wp:posOffset>4131945</wp:posOffset>
                </wp:positionH>
                <wp:positionV relativeFrom="paragraph">
                  <wp:posOffset>164465</wp:posOffset>
                </wp:positionV>
                <wp:extent cx="1581150" cy="619125"/>
                <wp:effectExtent l="0" t="0" r="19050" b="28575"/>
                <wp:wrapNone/>
                <wp:docPr id="27" name="AutoShape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0" cy="619125"/>
                        </a:xfrm>
                        <a:prstGeom prst="roundRect">
                          <a:avLst>
                            <a:gd name="adj" fmla="val 16667"/>
                          </a:avLst>
                        </a:prstGeom>
                        <a:solidFill>
                          <a:srgbClr val="FFFFFF"/>
                        </a:solidFill>
                        <a:ln w="9525">
                          <a:solidFill>
                            <a:srgbClr val="000000"/>
                          </a:solidFill>
                          <a:round/>
                          <a:headEnd/>
                          <a:tailEnd/>
                        </a:ln>
                      </wps:spPr>
                      <wps:txbx>
                        <w:txbxContent>
                          <w:p w14:paraId="699BA694" w14:textId="77777777" w:rsidR="000915C3" w:rsidRPr="00EA0545" w:rsidRDefault="000915C3" w:rsidP="00345571">
                            <w:pPr>
                              <w:rPr>
                                <w:rFonts w:cstheme="minorHAnsi"/>
                              </w:rPr>
                            </w:pPr>
                            <w:r w:rsidRPr="00EA0545">
                              <w:rPr>
                                <w:rFonts w:cstheme="minorHAnsi"/>
                              </w:rPr>
                              <w:t>Record</w:t>
                            </w:r>
                            <w:r>
                              <w:rPr>
                                <w:rFonts w:cstheme="minorHAnsi"/>
                              </w:rPr>
                              <w:t xml:space="preserve">s excluded after screening   </w:t>
                            </w:r>
                            <w:r w:rsidRPr="00EA0545">
                              <w:rPr>
                                <w:rFonts w:cstheme="minorHAnsi"/>
                              </w:rPr>
                              <w:t>(n = 4297)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E3DC23" id="AutoShape 55" o:spid="_x0000_s1029" style="position:absolute;margin-left:325.35pt;margin-top:12.95pt;width:124.5pt;height:48.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WRPwIAAIcEAAAOAAAAZHJzL2Uyb0RvYy54bWysVFFv0zAQfkfiP1h+Z2lK221R02naKEIa&#10;MDH4Aa7tNAbHZ85u0+7Xc3ba0QHiAZEH685nf/fdd77Mr3adZVuNwYCreXk24kw7Ccq4dc2/fF6+&#10;uuAsROGUsOB0zfc68KvFyxfz3ld6DC1YpZERiAtV72vexuirogiy1Z0IZ+C1o2AD2IlILq4LhaIn&#10;9M4W49FoVvSAyiNIHQLt3g5Bvsj4TaNl/Ng0QUdma07cYl4xr6u0Fou5qNYofGvkgYb4BxadMI6S&#10;PkHdiijYBs1vUJ2RCAGaeCahK6BpjNS5BqqmHP1SzUMrvM61kDjBP8kU/h+s/LC9R2ZUzcfnnDnR&#10;UY+uNxFyajadJoF6Hyo69+DvMZUY/B3Ib4E5uGmFW+vr4Elmaj7dP24hQt9qoYhpmSCKZxjJCYTG&#10;Vv17UJRRUMYs367BLuUgYdgud2n/1CW9i0zSZjm9KMspNVNSbFZeluPMshDV8bbHEN9q6Fgyao6w&#10;ceoTccwpxPYuxNwqdahXqK+cNZ2lxm+FZeVsNjvPpEV1OEzYR8ysAFijlsba7OB6dWOR0dWaL/N3&#10;uBxOj1nH+ppfTons3yFG+fsTRK4jP9gk7Runsh2FsYNNLK07aJ3kHToXd6tdbvDrhJmkX4Hak/gI&#10;wzTQ9JLRAj5y1tMk1Dx83wjUnNl3jhp4WU4maXSyM5mej8nB08jqNCKcJKiaR84G8yYO47bxaNZt&#10;fidJAAfpmTUmHl/HwOpAn147Wc/G6dTPp37+PxY/AAAA//8DAFBLAwQUAAYACAAAACEAbQHySNwA&#10;AAAKAQAADwAAAGRycy9kb3ducmV2LnhtbEyPwU6EMBCG7ya+QzMm3txWlHVBysaY6NWIHjwWOgKR&#10;TllaWPTpHU/ucWa+/PP9xX51g1hwCr0nDdcbBQKp8banVsP729PVDkSIhqwZPKGGbwywL8/PCpNb&#10;f6RXXKrYCg6hkBsNXYxjLmVoOnQmbPyIxLdPPzkTeZxaaSdz5HA3yESprXSmJ/7QmREfO2y+qtlp&#10;aKya1fSxvGR1GqufZT6QfD5ofXmxPtyDiLjGfxj+9FkdSnaq/Uw2iEHDNlV3jGpI0gwEA7ss40XN&#10;ZHJzC7Is5GmF8hcAAP//AwBQSwECLQAUAAYACAAAACEAtoM4kv4AAADhAQAAEwAAAAAAAAAAAAAA&#10;AAAAAAAAW0NvbnRlbnRfVHlwZXNdLnhtbFBLAQItABQABgAIAAAAIQA4/SH/1gAAAJQBAAALAAAA&#10;AAAAAAAAAAAAAC8BAABfcmVscy8ucmVsc1BLAQItABQABgAIAAAAIQAJQeWRPwIAAIcEAAAOAAAA&#10;AAAAAAAAAAAAAC4CAABkcnMvZTJvRG9jLnhtbFBLAQItABQABgAIAAAAIQBtAfJI3AAAAAoBAAAP&#10;AAAAAAAAAAAAAAAAAJkEAABkcnMvZG93bnJldi54bWxQSwUGAAAAAAQABADzAAAAogUAAAAA&#10;">
                <o:lock v:ext="edit" aspectratio="t"/>
                <v:textbox>
                  <w:txbxContent>
                    <w:p w14:paraId="699BA694" w14:textId="77777777" w:rsidR="000915C3" w:rsidRPr="00EA0545" w:rsidRDefault="000915C3" w:rsidP="00345571">
                      <w:pPr>
                        <w:rPr>
                          <w:rFonts w:cstheme="minorHAnsi"/>
                        </w:rPr>
                      </w:pPr>
                      <w:r w:rsidRPr="00EA0545">
                        <w:rPr>
                          <w:rFonts w:cstheme="minorHAnsi"/>
                        </w:rPr>
                        <w:t>Record</w:t>
                      </w:r>
                      <w:r>
                        <w:rPr>
                          <w:rFonts w:cstheme="minorHAnsi"/>
                        </w:rPr>
                        <w:t xml:space="preserve">s excluded after screening   </w:t>
                      </w:r>
                      <w:r w:rsidRPr="00EA0545">
                        <w:rPr>
                          <w:rFonts w:cstheme="minorHAnsi"/>
                        </w:rPr>
                        <w:t>(n = 4297)</w:t>
                      </w:r>
                    </w:p>
                  </w:txbxContent>
                </v:textbox>
              </v:roundrect>
            </w:pict>
          </mc:Fallback>
        </mc:AlternateContent>
      </w:r>
    </w:p>
    <w:p w14:paraId="7F133594" w14:textId="119341BD" w:rsidR="00C75C9C" w:rsidRPr="002A4BB6" w:rsidRDefault="002B7BBF" w:rsidP="004635BF">
      <w:r w:rsidRPr="002A4BB6">
        <w:rPr>
          <w:noProof/>
        </w:rPr>
        <mc:AlternateContent>
          <mc:Choice Requires="wps">
            <w:drawing>
              <wp:anchor distT="0" distB="0" distL="114300" distR="114300" simplePos="0" relativeHeight="251681280" behindDoc="0" locked="0" layoutInCell="1" allowOverlap="1" wp14:anchorId="43811E54" wp14:editId="41CA8669">
                <wp:simplePos x="0" y="0"/>
                <wp:positionH relativeFrom="column">
                  <wp:posOffset>3528060</wp:posOffset>
                </wp:positionH>
                <wp:positionV relativeFrom="paragraph">
                  <wp:posOffset>74295</wp:posOffset>
                </wp:positionV>
                <wp:extent cx="582930" cy="635"/>
                <wp:effectExtent l="0" t="76200" r="26670" b="94615"/>
                <wp:wrapNone/>
                <wp:docPr id="5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0BFBDF" id="AutoShape 24" o:spid="_x0000_s1026" type="#_x0000_t32" style="position:absolute;margin-left:277.8pt;margin-top:5.85pt;width:45.9pt;height:.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zq0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NMdI&#10;kQ5m9HTwOqZG4zw0qDeuAL9KbW0okZ7Uq3nW9KtDSlctUXsevd/OBoKzEJHchYSNM5Bm13/SDHwI&#10;JIjdOjW2C5DQB3SKQznfhsJPHlH4OJ2PFxMYHYWj2WQa4UlxjTTW+Y9cdygYJXbeErFvfaWVgtlr&#10;m8U85PjsfOBFimtASKv0RkgZJSAV6ks8nuZpGiOcloKF0+Dn7H5XSYuOJKgoPgONOzerD4pFtJYT&#10;th5sT4QEG/nYHm8FNExyHNJ1nGEkOVycYF34SRUyQvHAeLAuQvq2SBfr+Xqej/LxbD3K07oePW2q&#10;fDTbZB+m9aSuqjr7HshnedEKxrgK/K+izvK/E81wvS5yvMn61qnkHj22FMhe35F0nH4Y+EU6O83O&#10;WxuqC0IAHUfn4c6Fi/LrPnr9/DOsfgAAAP//AwBQSwMEFAAGAAgAAAAhAJp4Ov/eAAAACQEAAA8A&#10;AABkcnMvZG93bnJldi54bWxMj8tOwzAQRfdI/IM1ldhRJ6hJoxCnQhUoS6CtxNaJp4lVP6LYbdO/&#10;Z7qC5cw9unOm2szWsAtOQXsnIF0mwNB1XmnXCzjsP54LYCFKp6TxDgXcMMCmfnyoZKn81X3jZRd7&#10;RiUulFLAEONYch66Aa0MSz+io+zoJysjjVPP1SSvVG4Nf0mSnFupHV0Y5IjbAbvT7mwFND+HZvs1&#10;N+3eHJPU6s9b9l5oIZ4W89srsIhz/IPhrk/qUJNT689OBWYEZFmWE0pBugZGQL5ar4C190UBvK74&#10;/w/qXwAAAP//AwBQSwECLQAUAAYACAAAACEAtoM4kv4AAADhAQAAEwAAAAAAAAAAAAAAAAAAAAAA&#10;W0NvbnRlbnRfVHlwZXNdLnhtbFBLAQItABQABgAIAAAAIQA4/SH/1gAAAJQBAAALAAAAAAAAAAAA&#10;AAAAAC8BAABfcmVscy8ucmVsc1BLAQItABQABgAIAAAAIQBU3zq0NwIAAGEEAAAOAAAAAAAAAAAA&#10;AAAAAC4CAABkcnMvZTJvRG9jLnhtbFBLAQItABQABgAIAAAAIQCaeDr/3gAAAAkBAAAPAAAAAAAA&#10;AAAAAAAAAJEEAABkcnMvZG93bnJldi54bWxQSwUGAAAAAAQABADzAAAAnAUAAAAA&#10;" strokeweight="2pt">
                <v:stroke endarrow="block"/>
              </v:shape>
            </w:pict>
          </mc:Fallback>
        </mc:AlternateContent>
      </w:r>
    </w:p>
    <w:p w14:paraId="1EFB7D0F" w14:textId="5E31C0EA" w:rsidR="00C75C9C" w:rsidRPr="002A4BB6" w:rsidRDefault="002B7BBF" w:rsidP="004635BF">
      <w:r w:rsidRPr="002A4BB6">
        <w:rPr>
          <w:noProof/>
        </w:rPr>
        <mc:AlternateContent>
          <mc:Choice Requires="wps">
            <w:drawing>
              <wp:anchor distT="0" distB="0" distL="114299" distR="114299" simplePos="0" relativeHeight="251675136" behindDoc="0" locked="0" layoutInCell="1" allowOverlap="1" wp14:anchorId="4B7560C5" wp14:editId="5B837BD0">
                <wp:simplePos x="0" y="0"/>
                <wp:positionH relativeFrom="column">
                  <wp:posOffset>1061084</wp:posOffset>
                </wp:positionH>
                <wp:positionV relativeFrom="paragraph">
                  <wp:posOffset>88265</wp:posOffset>
                </wp:positionV>
                <wp:extent cx="0" cy="230505"/>
                <wp:effectExtent l="76200" t="0" r="57150" b="55245"/>
                <wp:wrapNone/>
                <wp:docPr id="4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205C87" id="AutoShape 17" o:spid="_x0000_s1026" type="#_x0000_t32" style="position:absolute;margin-left:83.55pt;margin-top:6.95pt;width:0;height:18.15pt;z-index:251675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UioMwIAAF8EAAAOAAAAZHJzL2Uyb0RvYy54bWysVMGO2yAQvVfqPyDuie2ss5u14qxWdtLL&#10;to202w8ggG1UDAhInKjqv3fASdq0l6pqDmSAmTdvZh5ePh17iQ7cOqFVibNpihFXVDOh2hJ/edtM&#10;Fhg5TxQjUite4hN3+Gn1/t1yMAWf6U5Lxi0CEOWKwZS4894USeJox3viptpwBZeNtj3xsLVtwiwZ&#10;AL2XySxN75NBW2asptw5OK3HS7yK+E3Dqf/cNI57JEsM3HxcbVx3YU1WS1K0lphO0DMN8g8seiIU&#10;JL1C1cQTtLfiD6heUKudbvyU6j7RTSMojzVANVn6WzWvHTE81gLNcebaJvf/YOmnw9YiwUqczzFS&#10;pIcZPe+9jqlR9hAaNBhXgF+ltjaUSI/q1bxo+tUhpauOqJZH77eTgeAsRCQ3IWHjDKTZDR81Ax8C&#10;CWK3jo3tAyT0AR3jUE7XofCjR3Q8pHA6u0vn6TyCk+ISZ6zzH7juUTBK7Lwlou18pZWCyWubxSzk&#10;8OJ8YEWKS0BIqvRGSBkFIBUaIMU8T9MY4bQULNwGP2fbXSUtOpCgofg707hxs3qvWETrOGHrs+2J&#10;kGAjH5vjrYB2SY5Dup4zjCSHZxOskZ9UISOUDozP1iijb4/p43qxXuSTfHa/nuRpXU+eN1U+ud9k&#10;D/P6rq6qOvseyGd50QnGuAr8L5LO8r+TzPlxjWK8ivraqeQWPbYUyF7+I+k4+zDuUTg7zU5bG6oL&#10;MgAVR+fziwvP5Nd99Pr5XVj9AAAA//8DAFBLAwQUAAYACAAAACEAXSHqXt0AAAAJAQAADwAAAGRy&#10;cy9kb3ducmV2LnhtbEyPwW7CMBBE75X6D9ZW6q3YoYLSEAdVqFWObQGpVydeEgt7HcUGwt/X9FJu&#10;O7uj2TfFanSWnXAIxpOEbCKAITVeG2ol7LYfTwtgISrSynpCCRcMsCrv7wqVa3+mbzxtYstSCIVc&#10;Sehi7HPOQ9OhU2Hie6R02/vBqZjk0HI9qHMKd5ZPhZhzpwylD53qcd1hc9gcnYTqZ1etv8aq3tq9&#10;yJz5vMzeF0bKx4fxbQks4hj/zXDFT+hQJqbaH0kHZpOev2TJmobnV2BXw9+iljATU+BlwW8blL8A&#10;AAD//wMAUEsBAi0AFAAGAAgAAAAhALaDOJL+AAAA4QEAABMAAAAAAAAAAAAAAAAAAAAAAFtDb250&#10;ZW50X1R5cGVzXS54bWxQSwECLQAUAAYACAAAACEAOP0h/9YAAACUAQAACwAAAAAAAAAAAAAAAAAv&#10;AQAAX3JlbHMvLnJlbHNQSwECLQAUAAYACAAAACEA4O1IqDMCAABfBAAADgAAAAAAAAAAAAAAAAAu&#10;AgAAZHJzL2Uyb0RvYy54bWxQSwECLQAUAAYACAAAACEAXSHqXt0AAAAJAQAADwAAAAAAAAAAAAAA&#10;AACNBAAAZHJzL2Rvd25yZXYueG1sUEsFBgAAAAAEAAQA8wAAAJcFAAAAAA==&#10;" strokeweight="2pt">
                <v:stroke endarrow="block"/>
              </v:shape>
            </w:pict>
          </mc:Fallback>
        </mc:AlternateContent>
      </w:r>
    </w:p>
    <w:p w14:paraId="30F95987" w14:textId="732D266F" w:rsidR="00C75C9C" w:rsidRPr="002A4BB6" w:rsidRDefault="002B7BBF" w:rsidP="004635BF">
      <w:r w:rsidRPr="002A4BB6">
        <w:rPr>
          <w:noProof/>
        </w:rPr>
        <mc:AlternateContent>
          <mc:Choice Requires="wps">
            <w:drawing>
              <wp:anchor distT="0" distB="0" distL="114300" distR="114300" simplePos="0" relativeHeight="251652608" behindDoc="0" locked="0" layoutInCell="1" allowOverlap="1" wp14:anchorId="710E40C0" wp14:editId="2F192856">
                <wp:simplePos x="0" y="0"/>
                <wp:positionH relativeFrom="column">
                  <wp:posOffset>17145</wp:posOffset>
                </wp:positionH>
                <wp:positionV relativeFrom="paragraph">
                  <wp:posOffset>40640</wp:posOffset>
                </wp:positionV>
                <wp:extent cx="2181225" cy="645160"/>
                <wp:effectExtent l="0" t="0" r="28575" b="21590"/>
                <wp:wrapNone/>
                <wp:docPr id="30" name="AutoShap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81225" cy="645160"/>
                        </a:xfrm>
                        <a:prstGeom prst="roundRect">
                          <a:avLst>
                            <a:gd name="adj" fmla="val 16667"/>
                          </a:avLst>
                        </a:prstGeom>
                        <a:solidFill>
                          <a:srgbClr val="FFFFFF"/>
                        </a:solidFill>
                        <a:ln w="9525">
                          <a:solidFill>
                            <a:srgbClr val="000000"/>
                          </a:solidFill>
                          <a:round/>
                          <a:headEnd/>
                          <a:tailEnd/>
                        </a:ln>
                      </wps:spPr>
                      <wps:txbx>
                        <w:txbxContent>
                          <w:p w14:paraId="59576538" w14:textId="77777777" w:rsidR="000915C3" w:rsidRPr="00EA0545" w:rsidRDefault="000915C3" w:rsidP="00345571">
                            <w:pPr>
                              <w:rPr>
                                <w:rFonts w:cstheme="minorHAnsi"/>
                              </w:rPr>
                            </w:pPr>
                            <w:r w:rsidRPr="00EA0545">
                              <w:rPr>
                                <w:rFonts w:cstheme="minorHAnsi"/>
                              </w:rPr>
                              <w:t>Records remaining and assessed for eligibility (n=136)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0E40C0" id="AutoShape 56" o:spid="_x0000_s1030" style="position:absolute;margin-left:1.35pt;margin-top:3.2pt;width:171.75pt;height:50.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2sMPwIAAIcEAAAOAAAAZHJzL2Uyb0RvYy54bWysVFFv0zAQfkfiP1h+Z2lKm23R0mnaGEIa&#10;MDH4Aa7tNAbHZ85u0+3Xc3ba0gHiAZEH685nf/fdd75cXG57yzYagwHX8PJkwpl2EpRxq4Z/+Xz7&#10;6oyzEIVTwoLTDX/UgV8uXr64GHytp9CBVRoZgbhQD77hXYy+LoogO92LcAJeOwq2gL2I5OKqUCgG&#10;Qu9tMZ1MqmIAVB5B6hBo92YM8kXGb1st48e2DToy23DiFvOKeV2mtVhciHqFwndG7miIf2DRC+Mo&#10;6QHqRkTB1mh+g+qNRAjQxhMJfQFta6TONVA15eSXah464XWuhcQJ/iBT+H+w8sPmHplRDX9N8jjR&#10;U4+u1hFyajavkkCDDzWde/D3mEoM/g7kt8AcXHfCrfRV8CQzNZ/u77cQYei0UMS0TBDFM4zkBEJj&#10;y+E9KMooKGOWb9tin3KQMGybu/R46JLeRiZpc1qeldPpnDNJsWo2L6vcxkLU+9seQ3yroWfJaDjC&#10;2qlPxDGnEJu7EHOr1K5eob5y1vaWGr8RlpVVVZ1m0qLeHSbsPWZWAKxRt8ba7OBqeW2R0dWG3+Zv&#10;dzkcH7OODQ0/nxPxv0NM8vcniFxHfrBJ2jdOZTsKY0ebWFq30zrJO3Yubpfb3OBZwkzSL0E9kvgI&#10;4zTQ9JLRAT5xNtAkNDx8XwvUnNl3jhp4Xs5maXSyM5ufTsnB48jyOCKcJKiGR85G8zqO47b2aFZd&#10;fidJAAfpmbUm7l/HyGpHn147Wc/G6djPp37+PxY/AAAA//8DAFBLAwQUAAYACAAAACEAmz/4F9kA&#10;AAAHAQAADwAAAGRycy9kb3ducmV2LnhtbEyOwU6EMBRF9yb+Q/NM3DmtOOKIlIkx0a0RXbgs9AlE&#10;+sq0hUG/3udKlzf35N5T7lc3igVDHDxpuNwoEEittwN1Gt5eHy92IGIyZM3oCTV8YYR9dXpSmsL6&#10;I73gUqdO8AjFwmjoU5oKKWPbozNx4yck7j58cCZxDJ20wRx53I0yUyqXzgzED72Z8KHH9rOenYbW&#10;qlmF9+X5trlO9fcyH0g+HbQ+P1vv70AkXNMfDL/6rA4VOzV+JhvFqCG7YVBDvgXB7dU2z0A0jKmd&#10;AlmV8r9/9QMAAP//AwBQSwECLQAUAAYACAAAACEAtoM4kv4AAADhAQAAEwAAAAAAAAAAAAAAAAAA&#10;AAAAW0NvbnRlbnRfVHlwZXNdLnhtbFBLAQItABQABgAIAAAAIQA4/SH/1gAAAJQBAAALAAAAAAAA&#10;AAAAAAAAAC8BAABfcmVscy8ucmVsc1BLAQItABQABgAIAAAAIQBxi2sMPwIAAIcEAAAOAAAAAAAA&#10;AAAAAAAAAC4CAABkcnMvZTJvRG9jLnhtbFBLAQItABQABgAIAAAAIQCbP/gX2QAAAAcBAAAPAAAA&#10;AAAAAAAAAAAAAJkEAABkcnMvZG93bnJldi54bWxQSwUGAAAAAAQABADzAAAAnwUAAAAA&#10;">
                <o:lock v:ext="edit" aspectratio="t"/>
                <v:textbox>
                  <w:txbxContent>
                    <w:p w14:paraId="59576538" w14:textId="77777777" w:rsidR="000915C3" w:rsidRPr="00EA0545" w:rsidRDefault="000915C3" w:rsidP="00345571">
                      <w:pPr>
                        <w:rPr>
                          <w:rFonts w:cstheme="minorHAnsi"/>
                        </w:rPr>
                      </w:pPr>
                      <w:r w:rsidRPr="00EA0545">
                        <w:rPr>
                          <w:rFonts w:cstheme="minorHAnsi"/>
                        </w:rPr>
                        <w:t>Records remaining and assessed for eligibility (n=136)</w:t>
                      </w:r>
                    </w:p>
                  </w:txbxContent>
                </v:textbox>
              </v:roundrect>
            </w:pict>
          </mc:Fallback>
        </mc:AlternateContent>
      </w:r>
      <w:r w:rsidRPr="002A4BB6">
        <w:rPr>
          <w:noProof/>
        </w:rPr>
        <mc:AlternateContent>
          <mc:Choice Requires="wps">
            <w:drawing>
              <wp:anchor distT="0" distB="0" distL="114300" distR="114300" simplePos="0" relativeHeight="251654656" behindDoc="0" locked="0" layoutInCell="1" allowOverlap="1" wp14:anchorId="4AD70820" wp14:editId="3CFD6557">
                <wp:simplePos x="0" y="0"/>
                <wp:positionH relativeFrom="column">
                  <wp:posOffset>2829560</wp:posOffset>
                </wp:positionH>
                <wp:positionV relativeFrom="paragraph">
                  <wp:posOffset>32385</wp:posOffset>
                </wp:positionV>
                <wp:extent cx="3187700" cy="2343150"/>
                <wp:effectExtent l="0" t="0" r="12700" b="19050"/>
                <wp:wrapNone/>
                <wp:docPr id="31" name="AutoShape 5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87700" cy="2343150"/>
                        </a:xfrm>
                        <a:prstGeom prst="roundRect">
                          <a:avLst>
                            <a:gd name="adj" fmla="val 16667"/>
                          </a:avLst>
                        </a:prstGeom>
                        <a:solidFill>
                          <a:srgbClr val="FFFFFF"/>
                        </a:solidFill>
                        <a:ln w="9525">
                          <a:solidFill>
                            <a:srgbClr val="000000"/>
                          </a:solidFill>
                          <a:round/>
                          <a:headEnd/>
                          <a:tailEnd/>
                        </a:ln>
                      </wps:spPr>
                      <wps:txbx>
                        <w:txbxContent>
                          <w:p w14:paraId="224DCBCC" w14:textId="77777777" w:rsidR="000915C3" w:rsidRPr="00EA0545" w:rsidRDefault="000915C3" w:rsidP="00345571">
                            <w:pPr>
                              <w:rPr>
                                <w:rFonts w:cstheme="minorHAnsi"/>
                                <w:u w:val="single"/>
                              </w:rPr>
                            </w:pPr>
                            <w:r>
                              <w:rPr>
                                <w:rFonts w:cstheme="minorHAnsi"/>
                                <w:u w:val="single"/>
                              </w:rPr>
                              <w:t>Reviews excluded with reasons (n = 68</w:t>
                            </w:r>
                            <w:r w:rsidRPr="00EA0545">
                              <w:rPr>
                                <w:rFonts w:cstheme="minorHAnsi"/>
                                <w:u w:val="single"/>
                              </w:rPr>
                              <w:t>)</w:t>
                            </w:r>
                          </w:p>
                          <w:p w14:paraId="1D900962" w14:textId="77777777" w:rsidR="000915C3" w:rsidRPr="00EA0545" w:rsidRDefault="000915C3" w:rsidP="00345571">
                            <w:pPr>
                              <w:spacing w:line="240" w:lineRule="auto"/>
                              <w:rPr>
                                <w:rFonts w:cstheme="minorHAnsi"/>
                              </w:rPr>
                            </w:pPr>
                            <w:r>
                              <w:rPr>
                                <w:rFonts w:cstheme="minorHAnsi"/>
                              </w:rPr>
                              <w:t>Not a</w:t>
                            </w:r>
                            <w:r w:rsidRPr="00EA0545">
                              <w:rPr>
                                <w:rFonts w:cstheme="minorHAnsi"/>
                              </w:rPr>
                              <w:t xml:space="preserve"> review (n = 31)</w:t>
                            </w:r>
                          </w:p>
                          <w:p w14:paraId="39C4B7E3" w14:textId="77777777" w:rsidR="000915C3" w:rsidRPr="00EA0545" w:rsidRDefault="000915C3" w:rsidP="00345571">
                            <w:pPr>
                              <w:spacing w:line="240" w:lineRule="auto"/>
                              <w:rPr>
                                <w:rFonts w:cstheme="minorHAnsi"/>
                              </w:rPr>
                            </w:pPr>
                            <w:r w:rsidRPr="00EA0545">
                              <w:rPr>
                                <w:rFonts w:cstheme="minorHAnsi"/>
                              </w:rPr>
                              <w:t>Not reviewing dietary assessment tools (n = 14)</w:t>
                            </w:r>
                          </w:p>
                          <w:p w14:paraId="4ACF5DA6" w14:textId="77777777" w:rsidR="000915C3" w:rsidRPr="00EA0545" w:rsidRDefault="000915C3" w:rsidP="00345571">
                            <w:pPr>
                              <w:spacing w:line="240" w:lineRule="auto"/>
                              <w:rPr>
                                <w:rFonts w:cstheme="minorHAnsi"/>
                              </w:rPr>
                            </w:pPr>
                            <w:r w:rsidRPr="00EA0545">
                              <w:rPr>
                                <w:rFonts w:cstheme="minorHAnsi"/>
                              </w:rPr>
                              <w:t>Article not found (n = 13)</w:t>
                            </w:r>
                          </w:p>
                          <w:p w14:paraId="10488F83" w14:textId="77777777" w:rsidR="000915C3" w:rsidRPr="00EA0545" w:rsidRDefault="000915C3" w:rsidP="00345571">
                            <w:pPr>
                              <w:spacing w:line="240" w:lineRule="auto"/>
                              <w:rPr>
                                <w:rFonts w:cstheme="minorHAnsi"/>
                              </w:rPr>
                            </w:pPr>
                            <w:r w:rsidRPr="00EA0545">
                              <w:rPr>
                                <w:rFonts w:cstheme="minorHAnsi"/>
                              </w:rPr>
                              <w:t>Abstract paper (n = 5)</w:t>
                            </w:r>
                          </w:p>
                          <w:p w14:paraId="4AB63EC6" w14:textId="77777777" w:rsidR="000915C3" w:rsidRPr="00EA0545" w:rsidRDefault="000915C3" w:rsidP="00345571">
                            <w:pPr>
                              <w:spacing w:line="240" w:lineRule="auto"/>
                              <w:rPr>
                                <w:rFonts w:cstheme="minorHAnsi"/>
                              </w:rPr>
                            </w:pPr>
                            <w:r w:rsidRPr="00EA0545">
                              <w:rPr>
                                <w:rFonts w:cstheme="minorHAnsi"/>
                              </w:rPr>
                              <w:t>Reviewing screeners for malnutrition (n = 3)</w:t>
                            </w:r>
                          </w:p>
                          <w:p w14:paraId="4C9315E2" w14:textId="77777777" w:rsidR="000915C3" w:rsidRPr="00EA0545" w:rsidRDefault="000915C3" w:rsidP="00345571">
                            <w:pPr>
                              <w:spacing w:line="240" w:lineRule="auto"/>
                              <w:rPr>
                                <w:rFonts w:cstheme="minorHAnsi"/>
                              </w:rPr>
                            </w:pPr>
                            <w:r w:rsidRPr="00EA0545">
                              <w:rPr>
                                <w:rFonts w:cstheme="minorHAnsi"/>
                              </w:rPr>
                              <w:t>Reviewing only image assisted methods (n = 1)</w:t>
                            </w:r>
                          </w:p>
                          <w:p w14:paraId="41BB64C8" w14:textId="77777777" w:rsidR="000915C3" w:rsidRDefault="000915C3" w:rsidP="00345571">
                            <w:pPr>
                              <w:spacing w:line="240" w:lineRule="auto"/>
                              <w:rPr>
                                <w:rFonts w:cstheme="minorHAnsi"/>
                              </w:rPr>
                            </w:pPr>
                            <w:r w:rsidRPr="00EA0545">
                              <w:rPr>
                                <w:rFonts w:cstheme="minorHAnsi"/>
                              </w:rPr>
                              <w:t>Reviewing only Personal Digital Assistant (n =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D70820" id="AutoShape 58" o:spid="_x0000_s1031" style="position:absolute;margin-left:222.8pt;margin-top:2.55pt;width:251pt;height:18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8MQQwIAAIgEAAAOAAAAZHJzL2Uyb0RvYy54bWysVNtu1DAQfUfiHyy/02z23qjZqmopQipQ&#10;UfgAr+1sDI7HjL2bbb+esbNbtsATIg/WjMc+M3OOJxeX+86yncZgwNW8PBtxpp0EZdym5l+/3L5Z&#10;chaicEpYcLrmjzrwy9XrVxe9r/QYWrBKIyMQF6re17yN0VdFEWSrOxHOwGtHwQawE5Fc3BQKRU/o&#10;nS3Go9G86AGVR5A6BNq9GYJ8lfGbRsv4qWmCjszWnGqLecW8rtNarC5EtUHhWyMPZYh/qKITxlHS&#10;Z6gbEQXbovkDqjMSIUATzyR0BTSNkTr3QN2Uo9+6eWiF17kXIif4Z5rC/4OVH3f3yIyq+aTkzImO&#10;NLraRsip2WyZCOp9qOjcg7/H1GLwdyC/B+bguhVuo6+CJ5pJfLp/3EKEvtVCUaVlgiheYCQnEBpb&#10;9x9AUUZBGTN9+wa7lIOIYfus0uOzSnofmaTNSblcLEYkpqTYeDKdlLOsYyGq43WPIb7T0LFk1Bxh&#10;69RnKjLnELu7ELNW6tCwUN84azpLyu+EZeV8Pl/kqkV1OEzYR8xMAVijbo212cHN+toio6s1v83f&#10;4XI4PWYd62t+PhvPchUvYuEUYpS/v0HkPvKLTdy+dSrbURg72FSldQeyE7+DdHG/3meFZwkzcb8G&#10;9UjsIwzjQONLRgv4xFlPo1Dz8GMrUHNm3ztS8LycTtPsZGc6W4zJwdPI+jQinCSomkfOBvM6DvO2&#10;9Wg2bX4oiTYH6Z01Jh6fx1DVoXx67mS9mKdTP5/69QNZ/QQAAP//AwBQSwMEFAAGAAgAAAAhACvc&#10;/UPcAAAACQEAAA8AAABkcnMvZG93bnJldi54bWxMj0FPhDAUhO8m/ofmmXhzCwq7LvLYGBO9GtGD&#10;x0KfQKSvbFtY9NdbT3qczGTmm/KwmlEs5PxgGSHdJCCIW6sH7hDeXh+vbkH4oFir0TIhfJGHQ3V+&#10;VqpC2xO/0FKHTsQS9oVC6EOYCil925NRfmMn4uh9WGdUiNJ1Ujt1iuVmlNdJspVGDRwXejXRQ0/t&#10;Zz0bhFYnc+Lel+d9k4f6e5mPLJ+OiJcX6/0diEBr+AvDL35EhyoyNXZm7cWIkGX5NkYR8hRE9PfZ&#10;LuoG4WaXpSCrUv5/UP0AAAD//wMAUEsBAi0AFAAGAAgAAAAhALaDOJL+AAAA4QEAABMAAAAAAAAA&#10;AAAAAAAAAAAAAFtDb250ZW50X1R5cGVzXS54bWxQSwECLQAUAAYACAAAACEAOP0h/9YAAACUAQAA&#10;CwAAAAAAAAAAAAAAAAAvAQAAX3JlbHMvLnJlbHNQSwECLQAUAAYACAAAACEANH/DEEMCAACIBAAA&#10;DgAAAAAAAAAAAAAAAAAuAgAAZHJzL2Uyb0RvYy54bWxQSwECLQAUAAYACAAAACEAK9z9Q9wAAAAJ&#10;AQAADwAAAAAAAAAAAAAAAACdBAAAZHJzL2Rvd25yZXYueG1sUEsFBgAAAAAEAAQA8wAAAKYFAAAA&#10;AA==&#10;">
                <o:lock v:ext="edit" aspectratio="t"/>
                <v:textbox>
                  <w:txbxContent>
                    <w:p w14:paraId="224DCBCC" w14:textId="77777777" w:rsidR="000915C3" w:rsidRPr="00EA0545" w:rsidRDefault="000915C3" w:rsidP="00345571">
                      <w:pPr>
                        <w:rPr>
                          <w:rFonts w:cstheme="minorHAnsi"/>
                          <w:u w:val="single"/>
                        </w:rPr>
                      </w:pPr>
                      <w:r>
                        <w:rPr>
                          <w:rFonts w:cstheme="minorHAnsi"/>
                          <w:u w:val="single"/>
                        </w:rPr>
                        <w:t>Reviews excluded with reasons (n = 68</w:t>
                      </w:r>
                      <w:r w:rsidRPr="00EA0545">
                        <w:rPr>
                          <w:rFonts w:cstheme="minorHAnsi"/>
                          <w:u w:val="single"/>
                        </w:rPr>
                        <w:t>)</w:t>
                      </w:r>
                    </w:p>
                    <w:p w14:paraId="1D900962" w14:textId="77777777" w:rsidR="000915C3" w:rsidRPr="00EA0545" w:rsidRDefault="000915C3" w:rsidP="00345571">
                      <w:pPr>
                        <w:spacing w:line="240" w:lineRule="auto"/>
                        <w:rPr>
                          <w:rFonts w:cstheme="minorHAnsi"/>
                        </w:rPr>
                      </w:pPr>
                      <w:r>
                        <w:rPr>
                          <w:rFonts w:cstheme="minorHAnsi"/>
                        </w:rPr>
                        <w:t>Not a</w:t>
                      </w:r>
                      <w:r w:rsidRPr="00EA0545">
                        <w:rPr>
                          <w:rFonts w:cstheme="minorHAnsi"/>
                        </w:rPr>
                        <w:t xml:space="preserve"> review (n = 31)</w:t>
                      </w:r>
                    </w:p>
                    <w:p w14:paraId="39C4B7E3" w14:textId="77777777" w:rsidR="000915C3" w:rsidRPr="00EA0545" w:rsidRDefault="000915C3" w:rsidP="00345571">
                      <w:pPr>
                        <w:spacing w:line="240" w:lineRule="auto"/>
                        <w:rPr>
                          <w:rFonts w:cstheme="minorHAnsi"/>
                        </w:rPr>
                      </w:pPr>
                      <w:r w:rsidRPr="00EA0545">
                        <w:rPr>
                          <w:rFonts w:cstheme="minorHAnsi"/>
                        </w:rPr>
                        <w:t>Not reviewing dietary assessment tools (n = 14)</w:t>
                      </w:r>
                    </w:p>
                    <w:p w14:paraId="4ACF5DA6" w14:textId="77777777" w:rsidR="000915C3" w:rsidRPr="00EA0545" w:rsidRDefault="000915C3" w:rsidP="00345571">
                      <w:pPr>
                        <w:spacing w:line="240" w:lineRule="auto"/>
                        <w:rPr>
                          <w:rFonts w:cstheme="minorHAnsi"/>
                        </w:rPr>
                      </w:pPr>
                      <w:r w:rsidRPr="00EA0545">
                        <w:rPr>
                          <w:rFonts w:cstheme="minorHAnsi"/>
                        </w:rPr>
                        <w:t>Article not found (n = 13)</w:t>
                      </w:r>
                    </w:p>
                    <w:p w14:paraId="10488F83" w14:textId="77777777" w:rsidR="000915C3" w:rsidRPr="00EA0545" w:rsidRDefault="000915C3" w:rsidP="00345571">
                      <w:pPr>
                        <w:spacing w:line="240" w:lineRule="auto"/>
                        <w:rPr>
                          <w:rFonts w:cstheme="minorHAnsi"/>
                        </w:rPr>
                      </w:pPr>
                      <w:r w:rsidRPr="00EA0545">
                        <w:rPr>
                          <w:rFonts w:cstheme="minorHAnsi"/>
                        </w:rPr>
                        <w:t>Abstract paper (n = 5)</w:t>
                      </w:r>
                    </w:p>
                    <w:p w14:paraId="4AB63EC6" w14:textId="77777777" w:rsidR="000915C3" w:rsidRPr="00EA0545" w:rsidRDefault="000915C3" w:rsidP="00345571">
                      <w:pPr>
                        <w:spacing w:line="240" w:lineRule="auto"/>
                        <w:rPr>
                          <w:rFonts w:cstheme="minorHAnsi"/>
                        </w:rPr>
                      </w:pPr>
                      <w:r w:rsidRPr="00EA0545">
                        <w:rPr>
                          <w:rFonts w:cstheme="minorHAnsi"/>
                        </w:rPr>
                        <w:t>Reviewing screeners for malnutrition (n = 3)</w:t>
                      </w:r>
                    </w:p>
                    <w:p w14:paraId="4C9315E2" w14:textId="77777777" w:rsidR="000915C3" w:rsidRPr="00EA0545" w:rsidRDefault="000915C3" w:rsidP="00345571">
                      <w:pPr>
                        <w:spacing w:line="240" w:lineRule="auto"/>
                        <w:rPr>
                          <w:rFonts w:cstheme="minorHAnsi"/>
                        </w:rPr>
                      </w:pPr>
                      <w:r w:rsidRPr="00EA0545">
                        <w:rPr>
                          <w:rFonts w:cstheme="minorHAnsi"/>
                        </w:rPr>
                        <w:t>Reviewing only image assisted methods (n = 1)</w:t>
                      </w:r>
                    </w:p>
                    <w:p w14:paraId="41BB64C8" w14:textId="77777777" w:rsidR="000915C3" w:rsidRDefault="000915C3" w:rsidP="00345571">
                      <w:pPr>
                        <w:spacing w:line="240" w:lineRule="auto"/>
                        <w:rPr>
                          <w:rFonts w:cstheme="minorHAnsi"/>
                        </w:rPr>
                      </w:pPr>
                      <w:r w:rsidRPr="00EA0545">
                        <w:rPr>
                          <w:rFonts w:cstheme="minorHAnsi"/>
                        </w:rPr>
                        <w:t>Reviewing only Personal Digital Assistant (n = 1)</w:t>
                      </w:r>
                    </w:p>
                  </w:txbxContent>
                </v:textbox>
              </v:roundrect>
            </w:pict>
          </mc:Fallback>
        </mc:AlternateContent>
      </w:r>
    </w:p>
    <w:p w14:paraId="68EC68E8" w14:textId="276E28CE" w:rsidR="00C75C9C" w:rsidRPr="002A4BB6" w:rsidRDefault="002B7BBF" w:rsidP="004635BF">
      <w:r w:rsidRPr="002A4BB6">
        <w:rPr>
          <w:noProof/>
        </w:rPr>
        <mc:AlternateContent>
          <mc:Choice Requires="wps">
            <w:drawing>
              <wp:anchor distT="0" distB="0" distL="114300" distR="114300" simplePos="0" relativeHeight="251682304" behindDoc="0" locked="0" layoutInCell="1" allowOverlap="1" wp14:anchorId="365F8F90" wp14:editId="4A688975">
                <wp:simplePos x="0" y="0"/>
                <wp:positionH relativeFrom="column">
                  <wp:posOffset>2242820</wp:posOffset>
                </wp:positionH>
                <wp:positionV relativeFrom="paragraph">
                  <wp:posOffset>114300</wp:posOffset>
                </wp:positionV>
                <wp:extent cx="582930" cy="635"/>
                <wp:effectExtent l="0" t="76200" r="26670" b="94615"/>
                <wp:wrapNone/>
                <wp:docPr id="5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BAF9DD" id="AutoShape 24" o:spid="_x0000_s1026" type="#_x0000_t32" style="position:absolute;margin-left:176.6pt;margin-top:9pt;width:45.9pt;height:.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ZM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dIqR&#10;Ih3M6OngdUyNxnloUG9cAX6V2tpQIj2pV/Os6VeHlK5aovY8er+dDQRnISK5CwkbZyDNrv+kGfgQ&#10;SBC7dWpsFyChD+gUh3K+DYWfPKLwcTofLyYwOgpHs8k0wpPiGmms8x+57lAwSuy8JWLf+korBbPX&#10;Not5yPHZ+cCLFNeAkFbpjZAySkAq1Jd4PM3TNEY4LQULp8HP2f2ukhYdSVBRfAYad25WHxSLaC0n&#10;bD3YnggJNvKxPd4KaJjkOKTrOMNIcrg4wbrwkypkhOKB8WBdhPRtkS7W8/U8H+Xj2XqUp3U9etpU&#10;+Wi2yT5M60ldVXX2PZDP8qIVjHEV+F9FneV/J5rhel3keJP1rVPJPXpsKZC9viPpOP0w8It0dpqd&#10;tzZUF4QAOo7Ow50LF+XXffT6+WdY/QAAAP//AwBQSwMEFAAGAAgAAAAhAGnnmbjdAAAACQEAAA8A&#10;AABkcnMvZG93bnJldi54bWxMj0FPwzAMhe9I/IfISNxY2m1FVWk6oQnUI7BN4po2XhvROFWTbd2/&#10;xzvBzfZ7ev5euZndIM44BetJQbpIQCC13ljqFBz27085iBA1GT14QgVXDLCp7u9KXRh/oS8872In&#10;OIRCoRX0MY6FlKHt0emw8CMSa0c/OR15nTppJn3hcDfIZZI8S6ct8Ydej7jtsf3ZnZyC+vtQbz/n&#10;utkPxyR19uOaveVWqceH+fUFRMQ5/pnhhs/oUDFT409kghgUrLLVkq0s5NyJDet1xkNzO6Qgq1L+&#10;b1D9AgAA//8DAFBLAQItABQABgAIAAAAIQC2gziS/gAAAOEBAAATAAAAAAAAAAAAAAAAAAAAAABb&#10;Q29udGVudF9UeXBlc10ueG1sUEsBAi0AFAAGAAgAAAAhADj9If/WAAAAlAEAAAsAAAAAAAAAAAAA&#10;AAAALwEAAF9yZWxzLy5yZWxzUEsBAi0AFAAGAAgAAAAhAPPFxkw3AgAAYQQAAA4AAAAAAAAAAAAA&#10;AAAALgIAAGRycy9lMm9Eb2MueG1sUEsBAi0AFAAGAAgAAAAhAGnnmbjdAAAACQEAAA8AAAAAAAAA&#10;AAAAAAAAkQQAAGRycy9kb3ducmV2LnhtbFBLBQYAAAAABAAEAPMAAACbBQAAAAA=&#10;" strokeweight="2pt">
                <v:stroke endarrow="block"/>
              </v:shape>
            </w:pict>
          </mc:Fallback>
        </mc:AlternateContent>
      </w:r>
    </w:p>
    <w:p w14:paraId="50817674" w14:textId="2D37B764" w:rsidR="00C75C9C" w:rsidRPr="002A4BB6" w:rsidRDefault="00C43B9F" w:rsidP="004635BF">
      <w:r w:rsidRPr="002A4BB6">
        <w:rPr>
          <w:noProof/>
        </w:rPr>
        <mc:AlternateContent>
          <mc:Choice Requires="wps">
            <w:drawing>
              <wp:anchor distT="0" distB="0" distL="114300" distR="114300" simplePos="0" relativeHeight="251655680" behindDoc="0" locked="0" layoutInCell="1" allowOverlap="1" wp14:anchorId="00C80F40" wp14:editId="5CAC442C">
                <wp:simplePos x="0" y="0"/>
                <wp:positionH relativeFrom="column">
                  <wp:posOffset>7951</wp:posOffset>
                </wp:positionH>
                <wp:positionV relativeFrom="paragraph">
                  <wp:posOffset>298450</wp:posOffset>
                </wp:positionV>
                <wp:extent cx="2512612" cy="781050"/>
                <wp:effectExtent l="0" t="0" r="21590" b="19050"/>
                <wp:wrapNone/>
                <wp:docPr id="34" name="AutoShap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12612" cy="781050"/>
                        </a:xfrm>
                        <a:prstGeom prst="roundRect">
                          <a:avLst>
                            <a:gd name="adj" fmla="val 16667"/>
                          </a:avLst>
                        </a:prstGeom>
                        <a:solidFill>
                          <a:srgbClr val="FFFFFF"/>
                        </a:solidFill>
                        <a:ln w="9525">
                          <a:solidFill>
                            <a:srgbClr val="000000"/>
                          </a:solidFill>
                          <a:round/>
                          <a:headEnd/>
                          <a:tailEnd/>
                        </a:ln>
                      </wps:spPr>
                      <wps:txbx>
                        <w:txbxContent>
                          <w:p w14:paraId="62DBA9D2" w14:textId="77777777" w:rsidR="000915C3" w:rsidRPr="005141D5" w:rsidRDefault="000915C3" w:rsidP="00345571">
                            <w:pPr>
                              <w:rPr>
                                <w:rFonts w:cstheme="minorHAnsi"/>
                              </w:rPr>
                            </w:pPr>
                            <w:r>
                              <w:rPr>
                                <w:rFonts w:cstheme="minorHAnsi"/>
                              </w:rPr>
                              <w:t>Reviews</w:t>
                            </w:r>
                            <w:r w:rsidRPr="005141D5">
                              <w:rPr>
                                <w:rFonts w:cstheme="minorHAnsi"/>
                              </w:rPr>
                              <w:t xml:space="preserve"> </w:t>
                            </w:r>
                            <w:r>
                              <w:rPr>
                                <w:rFonts w:cstheme="minorHAnsi"/>
                              </w:rPr>
                              <w:t>assessed for eligibility (n = 68). Systematic reviews (n=29</w:t>
                            </w:r>
                            <w:r w:rsidRPr="005141D5">
                              <w:rPr>
                                <w:rFonts w:cstheme="minorHAnsi"/>
                              </w:rPr>
                              <w:t xml:space="preserve">), </w:t>
                            </w:r>
                            <w:r>
                              <w:rPr>
                                <w:rFonts w:cstheme="minorHAnsi"/>
                              </w:rPr>
                              <w:t xml:space="preserve">               </w:t>
                            </w:r>
                            <w:r w:rsidRPr="005141D5">
                              <w:rPr>
                                <w:rFonts w:cstheme="minorHAnsi"/>
                              </w:rPr>
                              <w:t>no</w:t>
                            </w:r>
                            <w:r>
                              <w:rPr>
                                <w:rFonts w:cstheme="minorHAnsi"/>
                              </w:rPr>
                              <w:t>n-systematic reviews (n=39</w:t>
                            </w:r>
                            <w:r w:rsidRPr="005141D5">
                              <w:rPr>
                                <w:rFonts w:cstheme="minorHAnsi"/>
                              </w:rPr>
                              <w:t>)</w:t>
                            </w:r>
                          </w:p>
                          <w:p w14:paraId="200EC059" w14:textId="77777777" w:rsidR="000915C3" w:rsidRPr="00803B32" w:rsidRDefault="000915C3" w:rsidP="00345571">
                            <w:pPr>
                              <w:rPr>
                                <w:rFonts w:cstheme="minorHAnsi"/>
                              </w:rPr>
                            </w:pPr>
                          </w:p>
                          <w:p w14:paraId="70F5CEC0" w14:textId="77777777" w:rsidR="000915C3" w:rsidRDefault="000915C3" w:rsidP="003455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C80F40" id="AutoShape 57" o:spid="_x0000_s1032" style="position:absolute;margin-left:.65pt;margin-top:23.5pt;width:197.85pt;height:6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VnUQQIAAIcEAAAOAAAAZHJzL2Uyb0RvYy54bWysVFFv0zAQfkfiP1h+Z2lC223V0mnaGEIa&#10;MDH4Aa7tNAbHZ85u0/HruVza0QFPiDxYdz77u7vv8+Xictd5sbWYHIRalicTKWzQYFxY1/LL59tX&#10;Z1KkrIJRHoKt5aNN8nL58sVFHxe2gha8sSgIJKRFH2vZ5hwXRZF0azuVTiDaQMEGsFOZXFwXBlVP&#10;6J0vqslkXvSAJiJomxLt3oxBuWT8prE6f2yaZLPwtaTaMq/I62pYi+WFWqxRxdbpfRnqH6rolAuU&#10;9AnqRmUlNuj+gOqcRkjQ5BMNXQFN47TlHqibcvJbNw+tipZ7IXJSfKIp/T9Y/WF7j8KZWr6eShFU&#10;RxpdbTJwajE7HQjqY1rQuYd4j0OLKd6B/pZEgOtWhbW9SpFoJvHp/mELEfrWKkOVlgNE8QxjcBKh&#10;iVX/HgxlVJSR6ds12A05iBixY5Uen1Syuyw0bVazspqXlRSaYqdn5WTGMhZqcbgdMeW3FjoxGLVE&#10;2ATziWrkFGp7lzJLZfb9KvNViqbzJPxWeVHO53PumxD3h8k6YDID4J25dd6zg+vVtUdBV2t5yx93&#10;TEQdH/NB9LU8n1UzruJZLB1DTPj7GwT3wQ92oPZNMGxn5fxoU5U+7Lke6B2Vy7vVjgWeH7RcgXkk&#10;8hHGaaDpJaMF/CFFT5NQy/R9o9BK4d8FEvC8nE6H0WFnOjutyMHjyOo4ooImqFpmKUbzOo/jtono&#10;1i2/k4G2AMMza1w+vI6xqn359NrJejZOxz6f+vX/WP4EAAD//wMAUEsDBBQABgAIAAAAIQBu4CsR&#10;2QAAAAgBAAAPAAAAZHJzL2Rvd25yZXYueG1sTE/LTsMwELwj8Q/WInGjdlugNMSpKiS4IgIHjk68&#10;JFHjdWo7aeDr2Z7gtrMzmke+m10vJgyx86RhuVAgkGpvO2o0fLw/3zyAiMmQNb0n1PCNEXbF5UVu&#10;MutP9IZTmRrBJhQzo6FNacikjHWLzsSFH5CY+/LBmcQwNNIGc2Jz18uVUvfSmY44oTUDPrVYH8rR&#10;aaitGlX4nF631V0qf6bxSPLlqPX11bx/BJFwTn9iONfn6lBwp8qPZKPoGa9ZqOF2w4uYXm/PR8X/&#10;jVIgi1z+H1D8AgAA//8DAFBLAQItABQABgAIAAAAIQC2gziS/gAAAOEBAAATAAAAAAAAAAAAAAAA&#10;AAAAAABbQ29udGVudF9UeXBlc10ueG1sUEsBAi0AFAAGAAgAAAAhADj9If/WAAAAlAEAAAsAAAAA&#10;AAAAAAAAAAAALwEAAF9yZWxzLy5yZWxzUEsBAi0AFAAGAAgAAAAhAEq1WdRBAgAAhwQAAA4AAAAA&#10;AAAAAAAAAAAALgIAAGRycy9lMm9Eb2MueG1sUEsBAi0AFAAGAAgAAAAhAG7gKxHZAAAACAEAAA8A&#10;AAAAAAAAAAAAAAAAmwQAAGRycy9kb3ducmV2LnhtbFBLBQYAAAAABAAEAPMAAAChBQAAAAA=&#10;">
                <o:lock v:ext="edit" aspectratio="t"/>
                <v:textbox>
                  <w:txbxContent>
                    <w:p w14:paraId="62DBA9D2" w14:textId="77777777" w:rsidR="000915C3" w:rsidRPr="005141D5" w:rsidRDefault="000915C3" w:rsidP="00345571">
                      <w:pPr>
                        <w:rPr>
                          <w:rFonts w:cstheme="minorHAnsi"/>
                        </w:rPr>
                      </w:pPr>
                      <w:r>
                        <w:rPr>
                          <w:rFonts w:cstheme="minorHAnsi"/>
                        </w:rPr>
                        <w:t>Reviews</w:t>
                      </w:r>
                      <w:r w:rsidRPr="005141D5">
                        <w:rPr>
                          <w:rFonts w:cstheme="minorHAnsi"/>
                        </w:rPr>
                        <w:t xml:space="preserve"> </w:t>
                      </w:r>
                      <w:r>
                        <w:rPr>
                          <w:rFonts w:cstheme="minorHAnsi"/>
                        </w:rPr>
                        <w:t>assessed for eligibility (n = 68). Systematic reviews (n=29</w:t>
                      </w:r>
                      <w:r w:rsidRPr="005141D5">
                        <w:rPr>
                          <w:rFonts w:cstheme="minorHAnsi"/>
                        </w:rPr>
                        <w:t xml:space="preserve">), </w:t>
                      </w:r>
                      <w:r>
                        <w:rPr>
                          <w:rFonts w:cstheme="minorHAnsi"/>
                        </w:rPr>
                        <w:t xml:space="preserve">               </w:t>
                      </w:r>
                      <w:r w:rsidRPr="005141D5">
                        <w:rPr>
                          <w:rFonts w:cstheme="minorHAnsi"/>
                        </w:rPr>
                        <w:t>no</w:t>
                      </w:r>
                      <w:r>
                        <w:rPr>
                          <w:rFonts w:cstheme="minorHAnsi"/>
                        </w:rPr>
                        <w:t>n-systematic reviews (n=39</w:t>
                      </w:r>
                      <w:r w:rsidRPr="005141D5">
                        <w:rPr>
                          <w:rFonts w:cstheme="minorHAnsi"/>
                        </w:rPr>
                        <w:t>)</w:t>
                      </w:r>
                    </w:p>
                    <w:p w14:paraId="200EC059" w14:textId="77777777" w:rsidR="000915C3" w:rsidRPr="00803B32" w:rsidRDefault="000915C3" w:rsidP="00345571">
                      <w:pPr>
                        <w:rPr>
                          <w:rFonts w:cstheme="minorHAnsi"/>
                        </w:rPr>
                      </w:pPr>
                    </w:p>
                    <w:p w14:paraId="70F5CEC0" w14:textId="77777777" w:rsidR="000915C3" w:rsidRDefault="000915C3" w:rsidP="00345571"/>
                  </w:txbxContent>
                </v:textbox>
              </v:roundrect>
            </w:pict>
          </mc:Fallback>
        </mc:AlternateContent>
      </w:r>
      <w:r w:rsidR="002B7BBF" w:rsidRPr="002A4BB6">
        <w:rPr>
          <w:noProof/>
        </w:rPr>
        <mc:AlternateContent>
          <mc:Choice Requires="wps">
            <w:drawing>
              <wp:anchor distT="0" distB="0" distL="114299" distR="114299" simplePos="0" relativeHeight="251686400" behindDoc="0" locked="0" layoutInCell="1" allowOverlap="1" wp14:anchorId="0B135C49" wp14:editId="4D833BAA">
                <wp:simplePos x="0" y="0"/>
                <wp:positionH relativeFrom="column">
                  <wp:posOffset>1061084</wp:posOffset>
                </wp:positionH>
                <wp:positionV relativeFrom="paragraph">
                  <wp:posOffset>40640</wp:posOffset>
                </wp:positionV>
                <wp:extent cx="0" cy="230505"/>
                <wp:effectExtent l="76200" t="0" r="57150" b="55245"/>
                <wp:wrapNone/>
                <wp:docPr id="57"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F561CB" id="_x0000_t32" coordsize="21600,21600" o:spt="32" o:oned="t" path="m,l21600,21600e" filled="f">
                <v:path arrowok="t" fillok="f" o:connecttype="none"/>
                <o:lock v:ext="edit" shapetype="t"/>
              </v:shapetype>
              <v:shape id="AutoShape 17" o:spid="_x0000_s1026" type="#_x0000_t32" style="position:absolute;margin-left:83.55pt;margin-top:3.2pt;width:0;height:18.15pt;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TtNMwIAAF8EAAAOAAAAZHJzL2Uyb0RvYy54bWysVE2P2yAQvVfqf0DcE9tZ52OtOKuVnfSy&#10;bSPt9gcQwDEqBgQkTlT1v3cgTtq0l6pqDmSAmTdvZh5ePp06iY7cOqFVibNxihFXVDOh9iX+8rYZ&#10;LTBynihGpFa8xGfu8NPq/btlbwo+0a2WjFsEIMoVvSlx670pksTRlnfEjbXhCi4bbTviYWv3CbOk&#10;B/ROJpM0nSW9tsxYTblzcFpfLvEq4jcNp/5z0zjukSwxcPNxtXHdhTVZLUmxt8S0gg40yD+w6IhQ&#10;kPQGVRNP0MGKP6A6Qa12uvFjqrtEN42gPNYA1WTpb9W8tsTwWAs0x5lbm9z/g6WfjluLBCvxdI6R&#10;Ih3M6PngdUyNsnloUG9cAX6V2tpQIj2pV/Oi6VeHlK5aovY8er+dDQRnISK5CwkbZyDNrv+oGfgQ&#10;SBC7dWpsFyChD+gUh3K+DYWfPKKXQwqnk4d0mk4jOCmuccY6/4HrDgWjxM5bIvatr7RSMHlts5iF&#10;HF+cD6xIcQ0ISZXeCCmjAKRCPaSY5mkaI5yWgoXb4OfsfldJi44kaCj+Bhp3blYfFItoLSdsPdie&#10;CAk28rE53gpol+Q4pOs4w0hyeDbBuvCTKmSE0oHxYF1k9O0xfVwv1ot8lE9m61Ge1vXoeVPlo9km&#10;m0/rh7qq6ux7IJ/lRSsY4yrwv0o6y/9OMsPjuojxJupbp5J79NhSIHv9j6Tj7MO4L8LZaXbe2lBd&#10;kAGoODoPLy48k1/30evnd2H1AwAA//8DAFBLAwQUAAYACAAAACEAaCiUUdsAAAAIAQAADwAAAGRy&#10;cy9kb3ducmV2LnhtbEyPwW7CMBBE75X4B2srcStOEA0ojYMQapVjW0Dq1YmXxKq9jmID4e8xvZTj&#10;04xm3xbr0Rp2xsFrRwLSWQIMqXFKUyvgsP94WQHzQZKSxhEKuKKHdTl5KmSu3IW+8bwLLYsj5HMp&#10;oAuhzzn3TYdW+pnrkWJ2dIOVIeLQcjXISxy3hs+TJONWaooXOtnjtsPmd3eyAqqfQ7X9Gqt6b45J&#10;avXn9fV9pYWYPo+bN2ABx/Bfhrt+VIcyOtXuRMozEzlbprEqIFsAu+d/XAtYzJfAy4I/PlDeAAAA&#10;//8DAFBLAQItABQABgAIAAAAIQC2gziS/gAAAOEBAAATAAAAAAAAAAAAAAAAAAAAAABbQ29udGVu&#10;dF9UeXBlc10ueG1sUEsBAi0AFAAGAAgAAAAhADj9If/WAAAAlAEAAAsAAAAAAAAAAAAAAAAALwEA&#10;AF9yZWxzLy5yZWxzUEsBAi0AFAAGAAgAAAAhAHLZO00zAgAAXwQAAA4AAAAAAAAAAAAAAAAALgIA&#10;AGRycy9lMm9Eb2MueG1sUEsBAi0AFAAGAAgAAAAhAGgolFHbAAAACAEAAA8AAAAAAAAAAAAAAAAA&#10;jQQAAGRycy9kb3ducmV2LnhtbFBLBQYAAAAABAAEAPMAAACVBQAAAAA=&#10;" strokeweight="2pt">
                <v:stroke endarrow="block"/>
              </v:shape>
            </w:pict>
          </mc:Fallback>
        </mc:AlternateContent>
      </w:r>
    </w:p>
    <w:p w14:paraId="11AA28BE" w14:textId="77777777" w:rsidR="00C75C9C" w:rsidRPr="002A4BB6" w:rsidRDefault="00C75C9C" w:rsidP="004635BF"/>
    <w:p w14:paraId="47E9CA61" w14:textId="77777777" w:rsidR="00C75C9C" w:rsidRPr="002A4BB6" w:rsidRDefault="00C75C9C" w:rsidP="004635BF"/>
    <w:p w14:paraId="6F05BE68" w14:textId="66048057" w:rsidR="00C75C9C" w:rsidRPr="002A4BB6" w:rsidRDefault="002B7BBF" w:rsidP="004635BF">
      <w:r w:rsidRPr="002A4BB6">
        <w:rPr>
          <w:noProof/>
        </w:rPr>
        <mc:AlternateContent>
          <mc:Choice Requires="wps">
            <w:drawing>
              <wp:anchor distT="0" distB="0" distL="114299" distR="114299" simplePos="0" relativeHeight="251676160" behindDoc="0" locked="0" layoutInCell="1" allowOverlap="1" wp14:anchorId="15FDBC9B" wp14:editId="0CE5C6B3">
                <wp:simplePos x="0" y="0"/>
                <wp:positionH relativeFrom="column">
                  <wp:posOffset>1061084</wp:posOffset>
                </wp:positionH>
                <wp:positionV relativeFrom="paragraph">
                  <wp:posOffset>99060</wp:posOffset>
                </wp:positionV>
                <wp:extent cx="0" cy="428625"/>
                <wp:effectExtent l="76200" t="0" r="57150" b="47625"/>
                <wp:wrapNone/>
                <wp:docPr id="4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812EBD" id="AutoShape 21" o:spid="_x0000_s1026" type="#_x0000_t32" style="position:absolute;margin-left:83.55pt;margin-top:7.8pt;width:0;height:33.75pt;z-index:251676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MoNMgIAAF8EAAAOAAAAZHJzL2Uyb0RvYy54bWysVE2P2jAQvVfqf7B8h3w0UDYirFYJ9LJt&#10;kXb7A4ztEKuObdmGgKr+944doKW9VFU5mLE98+bNzHOWj6deoiO3TmhV4WyaYsQV1UyofYW/vG4m&#10;C4ycJ4oRqRWv8Jk7/Lh6+2Y5mJLnutOScYsARLlyMBXuvDdlkjja8Z64qTZcwWWrbU88bO0+YZYM&#10;gN7LJE/TeTJoy4zVlDsHp814iVcRv2059Z/b1nGPZIWBm4+rjesurMlqScq9JaYT9EKD/AOLnggF&#10;SW9QDfEEHaz4A6oX1GqnWz+luk902wrKYw1QTZb+Vs1LRwyPtUBznLm1yf0/WPrpuLVIsAoXc4wU&#10;6WFGTwevY2qUZ6FBg3El+NVqa0OJ9KRezLOmXx1Suu6I2vPo/Xo2EBwjkruQsHEG0uyGj5qBD4EE&#10;sVun1vYBEvqATnEo59tQ+MkjOh5SOC3yxTyfBToJKa9xxjr/geseBaPCzlsi9p2vtVIweW2zmIUc&#10;n50fA68BIanSGyFlFIBUaKhwPivSNEY4LQULt8HP2f2ulhYdSdBQ/F1o3LlZfVAsonWcsPXF9kRI&#10;sJGPzfFWQLskxyFdzxlGksOzCdbIT6qQEUoHxhdrlNG3h/RhvVgvikmRz9eTIm2aydOmLibzTfZ+&#10;1rxr6rrJvgfyWVF2gjGuAv+rpLPi7yRzeVyjGG+ivnUquUePswCy1/9IOs4+jHsUzk6z89aG6oIM&#10;QMXR+fLiwjP5dR+9fn4XVj8AAAD//wMAUEsDBBQABgAIAAAAIQDqiBZi3AAAAAkBAAAPAAAAZHJz&#10;L2Rvd25yZXYueG1sTI9BT8MwDIXvSPyHyEjcWFrQSlWaTmgC9Qhsk7imjddGNE7VZFv37/G4sJuf&#10;/fT8vXI1u0EccQrWk4J0kYBAar2x1CnYbd8fchAhajJ68IQKzhhgVd3elLow/kRfeNzETnAIhUIr&#10;6GMcCylD26PTYeFHJL7t/eR0ZDl10kz6xOFukI9JkkmnLfGHXo+47rH92Rycgvp7V68/57rZDvsk&#10;dfbjvHzLrVL3d/PrC4iIc/w3wwWf0aFipsYfyAQxsM6eU7bysMxAXAx/i0ZB/pSCrEp53aD6BQAA&#10;//8DAFBLAQItABQABgAIAAAAIQC2gziS/gAAAOEBAAATAAAAAAAAAAAAAAAAAAAAAABbQ29udGVu&#10;dF9UeXBlc10ueG1sUEsBAi0AFAAGAAgAAAAhADj9If/WAAAAlAEAAAsAAAAAAAAAAAAAAAAALwEA&#10;AF9yZWxzLy5yZWxzUEsBAi0AFAAGAAgAAAAhAO+Eyg0yAgAAXwQAAA4AAAAAAAAAAAAAAAAALgIA&#10;AGRycy9lMm9Eb2MueG1sUEsBAi0AFAAGAAgAAAAhAOqIFmLcAAAACQEAAA8AAAAAAAAAAAAAAAAA&#10;jAQAAGRycy9kb3ducmV2LnhtbFBLBQYAAAAABAAEAPMAAACVBQAAAAA=&#10;" strokeweight="2pt">
                <v:stroke endarrow="block"/>
              </v:shape>
            </w:pict>
          </mc:Fallback>
        </mc:AlternateContent>
      </w:r>
    </w:p>
    <w:p w14:paraId="4A668D72" w14:textId="653344C6" w:rsidR="00C75C9C" w:rsidRPr="002A4BB6" w:rsidRDefault="002B7BBF" w:rsidP="004635BF">
      <w:r w:rsidRPr="002A4BB6">
        <w:rPr>
          <w:noProof/>
        </w:rPr>
        <mc:AlternateContent>
          <mc:Choice Requires="wps">
            <w:drawing>
              <wp:anchor distT="0" distB="0" distL="114300" distR="114300" simplePos="0" relativeHeight="251656704" behindDoc="0" locked="0" layoutInCell="1" allowOverlap="1" wp14:anchorId="42393C2F" wp14:editId="20BBF1AD">
                <wp:simplePos x="0" y="0"/>
                <wp:positionH relativeFrom="column">
                  <wp:posOffset>8890</wp:posOffset>
                </wp:positionH>
                <wp:positionV relativeFrom="paragraph">
                  <wp:posOffset>215900</wp:posOffset>
                </wp:positionV>
                <wp:extent cx="2373630" cy="571500"/>
                <wp:effectExtent l="0" t="0" r="26670" b="19050"/>
                <wp:wrapNone/>
                <wp:docPr id="35" name="AutoShape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73630" cy="571500"/>
                        </a:xfrm>
                        <a:prstGeom prst="roundRect">
                          <a:avLst>
                            <a:gd name="adj" fmla="val 16667"/>
                          </a:avLst>
                        </a:prstGeom>
                        <a:solidFill>
                          <a:srgbClr val="FFFFFF"/>
                        </a:solidFill>
                        <a:ln w="9525">
                          <a:solidFill>
                            <a:srgbClr val="000000"/>
                          </a:solidFill>
                          <a:round/>
                          <a:headEnd/>
                          <a:tailEnd/>
                        </a:ln>
                      </wps:spPr>
                      <wps:txbx>
                        <w:txbxContent>
                          <w:p w14:paraId="07662030" w14:textId="77777777" w:rsidR="000915C3" w:rsidRPr="005141D5" w:rsidRDefault="000915C3" w:rsidP="00345571">
                            <w:pPr>
                              <w:rPr>
                                <w:rFonts w:cstheme="minorHAnsi"/>
                              </w:rPr>
                            </w:pPr>
                            <w:r>
                              <w:rPr>
                                <w:rFonts w:cstheme="minorHAnsi"/>
                              </w:rPr>
                              <w:t>Articles extracted and screened from the 68 reviews (n=2972)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393C2F" id="AutoShape 63" o:spid="_x0000_s1033" style="position:absolute;margin-left:.7pt;margin-top:17pt;width:186.9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43KQgIAAIcEAAAOAAAAZHJzL2Uyb0RvYy54bWysVNtuEzEQfUfiHyy/k82lSeiqm6pqCUIq&#10;UFH4AMf2Zg1ej7GdbMrXM57dhBR4QuyDNeOxz8yc49mr60Nr2V6HaMBVfDIac6adBGXctuJfPq9f&#10;veYsJuGUsOB0xZ905Nerly+uOl/qKTRglQ4MQVwsO1/xJiVfFkWUjW5FHIHXDoM1hFYkdMO2UEF0&#10;iN7aYjoeL4oOgvIBpI4Rd+/6IF8Rfl1rmT7WddSJ2YpjbYnWQOsmr8XqSpTbIHxj5FCG+IcqWmEc&#10;Jj1B3Ykk2C6YP6BaIwNEqNNIQltAXRupqQfsZjL+rZvHRnhNvSA50Z9oiv8PVn7YPwRmVMVnc86c&#10;aFGjm10CSs0Ws0xQ52OJ5x79Q8gtRn8P8ltkDm4b4bb6JnqkGcXH+8etEKBrtFBY6SRDFM8wshMR&#10;jW2696Awo8CMRN+hDm3OgcSwA6n0dFJJHxKTuDmdLWeLGYopMTZfTuZjkrEQ5fG2DzG91dCybFQ8&#10;wM6pT1gjpRD7+5hIKjX0K9RXzurWovB7YdlksVgsqWhRDocR+4hJDIA1am2sJSdsN7c2MLxa8TV9&#10;w+V4fsw61lX8cj6dUxXPYvEcYkzf3yCoD3qwmdo3TpGdhLG9jVVaN3Cd6e2VS4fNgQSmnjL1G1BP&#10;SH6AfhpwetFoIPzgrMNJqHj8vhNBc2bfORTwcnJxkUeHnIv5copOOI9sziPCSYSqeOKsN29TP247&#10;H8y2oXeSaXOQn1lt0vF19FUN5eNrR+vZOJ37dOrX/2P1EwAA//8DAFBLAwQUAAYACAAAACEATnGT&#10;BdgAAAAIAQAADwAAAGRycy9kb3ducmV2LnhtbExPu07DMBTdkfgH6yKxUZu0hTbEqRASrIjAwOjE&#10;lyQivk5tJw18PZcJxvPQeRSHxQ1ixhB7TxquVwoEUuNtT62Gt9fHqx2ImAxZM3hCDV8Y4VCenxUm&#10;t/5ELzhXqRUcQjE3GrqUxlzK2HToTFz5EYm1Dx+cSQxDK20wJw53g8yUupHO9MQNnRnxocPms5qc&#10;hsaqSYX3+Xlfb1P1PU9Hkk9HrS8vlvs7EAmX9GeG3/k8HUreVPuJbBQD4w0bNaw3/Ijl9e02A1Ez&#10;nzEjy0L+P1D+AAAA//8DAFBLAQItABQABgAIAAAAIQC2gziS/gAAAOEBAAATAAAAAAAAAAAAAAAA&#10;AAAAAABbQ29udGVudF9UeXBlc10ueG1sUEsBAi0AFAAGAAgAAAAhADj9If/WAAAAlAEAAAsAAAAA&#10;AAAAAAAAAAAALwEAAF9yZWxzLy5yZWxzUEsBAi0AFAAGAAgAAAAhADqzjcpCAgAAhwQAAA4AAAAA&#10;AAAAAAAAAAAALgIAAGRycy9lMm9Eb2MueG1sUEsBAi0AFAAGAAgAAAAhAE5xkwXYAAAACAEAAA8A&#10;AAAAAAAAAAAAAAAAnAQAAGRycy9kb3ducmV2LnhtbFBLBQYAAAAABAAEAPMAAAChBQAAAAA=&#10;">
                <o:lock v:ext="edit" aspectratio="t"/>
                <v:textbox>
                  <w:txbxContent>
                    <w:p w14:paraId="07662030" w14:textId="77777777" w:rsidR="000915C3" w:rsidRPr="005141D5" w:rsidRDefault="000915C3" w:rsidP="00345571">
                      <w:pPr>
                        <w:rPr>
                          <w:rFonts w:cstheme="minorHAnsi"/>
                        </w:rPr>
                      </w:pPr>
                      <w:r>
                        <w:rPr>
                          <w:rFonts w:cstheme="minorHAnsi"/>
                        </w:rPr>
                        <w:t>Articles extracted and screened from the 68 reviews (n=2972)</w:t>
                      </w:r>
                    </w:p>
                  </w:txbxContent>
                </v:textbox>
              </v:roundrect>
            </w:pict>
          </mc:Fallback>
        </mc:AlternateContent>
      </w:r>
    </w:p>
    <w:p w14:paraId="5B4D3D62" w14:textId="303D2A5F" w:rsidR="00C75C9C" w:rsidRPr="002A4BB6" w:rsidRDefault="005664EA" w:rsidP="004635BF">
      <w:r w:rsidRPr="002A4BB6">
        <w:rPr>
          <w:noProof/>
        </w:rPr>
        <mc:AlternateContent>
          <mc:Choice Requires="wps">
            <w:drawing>
              <wp:anchor distT="0" distB="0" distL="114300" distR="114300" simplePos="0" relativeHeight="251658752" behindDoc="0" locked="0" layoutInCell="1" allowOverlap="1" wp14:anchorId="28C6AD0E" wp14:editId="3C541B33">
                <wp:simplePos x="0" y="0"/>
                <wp:positionH relativeFrom="column">
                  <wp:posOffset>2927460</wp:posOffset>
                </wp:positionH>
                <wp:positionV relativeFrom="paragraph">
                  <wp:posOffset>203614</wp:posOffset>
                </wp:positionV>
                <wp:extent cx="3187065" cy="2235200"/>
                <wp:effectExtent l="0" t="0" r="13335" b="12700"/>
                <wp:wrapNone/>
                <wp:docPr id="38" name="AutoShape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87065" cy="2235200"/>
                        </a:xfrm>
                        <a:prstGeom prst="roundRect">
                          <a:avLst>
                            <a:gd name="adj" fmla="val 16667"/>
                          </a:avLst>
                        </a:prstGeom>
                        <a:solidFill>
                          <a:srgbClr val="FFFFFF"/>
                        </a:solidFill>
                        <a:ln w="9525">
                          <a:solidFill>
                            <a:srgbClr val="000000"/>
                          </a:solidFill>
                          <a:round/>
                          <a:headEnd/>
                          <a:tailEnd/>
                        </a:ln>
                      </wps:spPr>
                      <wps:txbx>
                        <w:txbxContent>
                          <w:p w14:paraId="7C07E00B" w14:textId="77777777" w:rsidR="000915C3" w:rsidRPr="00825461" w:rsidRDefault="000915C3" w:rsidP="00345571">
                            <w:pPr>
                              <w:rPr>
                                <w:u w:val="single"/>
                              </w:rPr>
                            </w:pPr>
                            <w:r>
                              <w:rPr>
                                <w:u w:val="single"/>
                              </w:rPr>
                              <w:t>Full text a</w:t>
                            </w:r>
                            <w:r w:rsidRPr="00825461">
                              <w:rPr>
                                <w:u w:val="single"/>
                              </w:rPr>
                              <w:t xml:space="preserve">rticles excluded with reasons (n = </w:t>
                            </w:r>
                            <w:r>
                              <w:rPr>
                                <w:u w:val="single"/>
                              </w:rPr>
                              <w:t>99</w:t>
                            </w:r>
                            <w:r w:rsidRPr="00825461">
                              <w:rPr>
                                <w:u w:val="single"/>
                              </w:rPr>
                              <w:t>)</w:t>
                            </w:r>
                          </w:p>
                          <w:p w14:paraId="552B0D8A" w14:textId="77777777" w:rsidR="000915C3" w:rsidRPr="00825461" w:rsidRDefault="000915C3" w:rsidP="00345571">
                            <w:pPr>
                              <w:spacing w:line="240" w:lineRule="auto"/>
                            </w:pPr>
                            <w:r w:rsidRPr="00825461">
                              <w:t xml:space="preserve">Paper not assessing dietary assessment tool or validation (n = </w:t>
                            </w:r>
                            <w:r>
                              <w:t>5</w:t>
                            </w:r>
                            <w:r w:rsidRPr="00825461">
                              <w:t>6)</w:t>
                            </w:r>
                          </w:p>
                          <w:p w14:paraId="6FB35799" w14:textId="77777777" w:rsidR="000915C3" w:rsidRDefault="000915C3" w:rsidP="00345571">
                            <w:pPr>
                              <w:spacing w:line="240" w:lineRule="auto"/>
                            </w:pPr>
                            <w:r w:rsidRPr="00825461">
                              <w:t>Tool does not validate dietary intake</w:t>
                            </w:r>
                            <w:r>
                              <w:t xml:space="preserve"> (n = 19)</w:t>
                            </w:r>
                          </w:p>
                          <w:p w14:paraId="4E347B12" w14:textId="77777777" w:rsidR="000915C3" w:rsidRPr="00825461" w:rsidRDefault="000915C3" w:rsidP="00345571">
                            <w:pPr>
                              <w:spacing w:line="240" w:lineRule="auto"/>
                            </w:pPr>
                            <w:r>
                              <w:t>Paper unavailable (n=10)</w:t>
                            </w:r>
                          </w:p>
                          <w:p w14:paraId="4E62505C" w14:textId="77777777" w:rsidR="000915C3" w:rsidRPr="00825461" w:rsidRDefault="000915C3" w:rsidP="00345571">
                            <w:pPr>
                              <w:spacing w:line="240" w:lineRule="auto"/>
                            </w:pPr>
                            <w:r w:rsidRPr="00825461">
                              <w:t>Dietary asses</w:t>
                            </w:r>
                            <w:r>
                              <w:t>sment tool not validated (n = 10</w:t>
                            </w:r>
                            <w:r w:rsidRPr="00825461">
                              <w:t>)</w:t>
                            </w:r>
                          </w:p>
                          <w:p w14:paraId="2CB1A5B3" w14:textId="77777777" w:rsidR="000915C3" w:rsidRDefault="000915C3" w:rsidP="00345571">
                            <w:pPr>
                              <w:spacing w:line="240" w:lineRule="auto"/>
                            </w:pPr>
                            <w:r>
                              <w:t>Abstract (n = 3</w:t>
                            </w:r>
                            <w:r w:rsidRPr="00825461">
                              <w:t>)</w:t>
                            </w:r>
                          </w:p>
                          <w:p w14:paraId="362E9A6C" w14:textId="77777777" w:rsidR="000915C3" w:rsidRPr="00825461" w:rsidRDefault="000915C3" w:rsidP="00345571">
                            <w:pPr>
                              <w:spacing w:line="240" w:lineRule="auto"/>
                            </w:pPr>
                            <w:r>
                              <w:t>Reliability paper (n=1)</w:t>
                            </w:r>
                          </w:p>
                          <w:p w14:paraId="34E6E545" w14:textId="77777777" w:rsidR="000915C3" w:rsidRPr="00825461" w:rsidRDefault="000915C3" w:rsidP="00345571">
                            <w:pPr>
                              <w:spacing w:line="240" w:lineRule="auto"/>
                            </w:pPr>
                          </w:p>
                          <w:p w14:paraId="18F65F36" w14:textId="77777777" w:rsidR="000915C3" w:rsidRDefault="000915C3" w:rsidP="00345571"/>
                          <w:p w14:paraId="3EAF579C" w14:textId="77777777" w:rsidR="000915C3" w:rsidRDefault="000915C3" w:rsidP="003455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C6AD0E" id="AutoShape 67" o:spid="_x0000_s1034" style="position:absolute;margin-left:230.5pt;margin-top:16.05pt;width:250.95pt;height:1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ceWQQIAAIgEAAAOAAAAZHJzL2Uyb0RvYy54bWysVF9vEzEMf0fiO0R5Z9f/2069TtNGEdKA&#10;icEHSJNcL5CLg5P22n16nFw7WuAJcQ+RHTs/2z/bN7/ZtZZtNQYDruLDiwFn2klQxq0r/vXL8s0V&#10;ZyEKp4QFpyu+14HfLF6/mne+1CNowCqNjEBcKDtf8SZGXxZFkI1uRbgArx0Za8BWRFJxXSgUHaG3&#10;thgNBrOiA1QeQeoQ6Pa+N/JFxq9rLeOnug46Mltxyi3mE/O5SmexmItyjcI3Rh7SEP+QRSuMo6Av&#10;UPciCrZB8wdUayRCgDpeSGgLqGsjda6BqhkOfqvmqRFe51qInOBfaAr/D1Z+3D4iM6riY+qUEy31&#10;6HYTIYdms8tEUOdDSX5P/hFTicE/gPwemIO7Rri1vg2eaKbm0/vjFSJ0jRaKMh0miOIMIymB0Niq&#10;+wCKIgqKmOnb1dimGEQM2+Uu7V+6pHeRSbocD68uB7MpZ5Jso9F4SnOQY4jy+NxjiO80tCwJFUfY&#10;OPWZkswxxPYhxNwrdShYqG+c1a2lzm+FZcPZrC+8EOXBmaQjZqYArFFLY21WcL26s8joacWX+Tuk&#10;E07drGNdxa+no2nO4swWTiEG+fsbRK4jT2zi9q1TWY7C2F6mLK07kJ347VsXd6td7vBVwkzcr0Dt&#10;iX2Efh1ofUloAJ8562gVKh5+bARqzux7Rx28Hk4maXeyMplejkjBU8vq1CKcJKiKR8568S72+7bx&#10;aNZNHpREm4M0Z7WJx/HoszqkT+NO0tk+nerZ69cPZPETAAD//wMAUEsDBBQABgAIAAAAIQBWLXgf&#10;3gAAAAoBAAAPAAAAZHJzL2Rvd25yZXYueG1sTI9BT4QwEIXvJv6HZky8uS24koWlbIyJXo3owWOh&#10;FcjSKdsWFv31jif3+Oa9vPleeVjtyBbjw+BQQrIRwAy2Tg/YSfh4f77bAQtRoVajQyPh2wQ4VNdX&#10;pSq0O+ObWerYMSrBUCgJfYxTwXloe2NV2LjJIHlfzlsVSfqOa6/OVG5HngqRcasGpA+9msxTb9pj&#10;PVsJrRaz8J/La948xPpnmU/IX05S3t6sj3tg0azxPwx/+IQOFTE1bkYd2ChhmyW0JUq4TxNgFMiz&#10;NAfW0GG3TYBXJb+cUP0CAAD//wMAUEsBAi0AFAAGAAgAAAAhALaDOJL+AAAA4QEAABMAAAAAAAAA&#10;AAAAAAAAAAAAAFtDb250ZW50X1R5cGVzXS54bWxQSwECLQAUAAYACAAAACEAOP0h/9YAAACUAQAA&#10;CwAAAAAAAAAAAAAAAAAvAQAAX3JlbHMvLnJlbHNQSwECLQAUAAYACAAAACEAWuXHlkECAACIBAAA&#10;DgAAAAAAAAAAAAAAAAAuAgAAZHJzL2Uyb0RvYy54bWxQSwECLQAUAAYACAAAACEAVi14H94AAAAK&#10;AQAADwAAAAAAAAAAAAAAAACbBAAAZHJzL2Rvd25yZXYueG1sUEsFBgAAAAAEAAQA8wAAAKYFAAAA&#10;AA==&#10;">
                <o:lock v:ext="edit" aspectratio="t"/>
                <v:textbox>
                  <w:txbxContent>
                    <w:p w14:paraId="7C07E00B" w14:textId="77777777" w:rsidR="000915C3" w:rsidRPr="00825461" w:rsidRDefault="000915C3" w:rsidP="00345571">
                      <w:pPr>
                        <w:rPr>
                          <w:u w:val="single"/>
                        </w:rPr>
                      </w:pPr>
                      <w:r>
                        <w:rPr>
                          <w:u w:val="single"/>
                        </w:rPr>
                        <w:t>Full text a</w:t>
                      </w:r>
                      <w:r w:rsidRPr="00825461">
                        <w:rPr>
                          <w:u w:val="single"/>
                        </w:rPr>
                        <w:t xml:space="preserve">rticles excluded with reasons (n = </w:t>
                      </w:r>
                      <w:r>
                        <w:rPr>
                          <w:u w:val="single"/>
                        </w:rPr>
                        <w:t>99</w:t>
                      </w:r>
                      <w:r w:rsidRPr="00825461">
                        <w:rPr>
                          <w:u w:val="single"/>
                        </w:rPr>
                        <w:t>)</w:t>
                      </w:r>
                    </w:p>
                    <w:p w14:paraId="552B0D8A" w14:textId="77777777" w:rsidR="000915C3" w:rsidRPr="00825461" w:rsidRDefault="000915C3" w:rsidP="00345571">
                      <w:pPr>
                        <w:spacing w:line="240" w:lineRule="auto"/>
                      </w:pPr>
                      <w:r w:rsidRPr="00825461">
                        <w:t xml:space="preserve">Paper not assessing dietary assessment tool or validation (n = </w:t>
                      </w:r>
                      <w:r>
                        <w:t>5</w:t>
                      </w:r>
                      <w:r w:rsidRPr="00825461">
                        <w:t>6)</w:t>
                      </w:r>
                    </w:p>
                    <w:p w14:paraId="6FB35799" w14:textId="77777777" w:rsidR="000915C3" w:rsidRDefault="000915C3" w:rsidP="00345571">
                      <w:pPr>
                        <w:spacing w:line="240" w:lineRule="auto"/>
                      </w:pPr>
                      <w:r w:rsidRPr="00825461">
                        <w:t>Tool does not validate dietary intake</w:t>
                      </w:r>
                      <w:r>
                        <w:t xml:space="preserve"> (n = 19)</w:t>
                      </w:r>
                    </w:p>
                    <w:p w14:paraId="4E347B12" w14:textId="77777777" w:rsidR="000915C3" w:rsidRPr="00825461" w:rsidRDefault="000915C3" w:rsidP="00345571">
                      <w:pPr>
                        <w:spacing w:line="240" w:lineRule="auto"/>
                      </w:pPr>
                      <w:r>
                        <w:t>Paper unavailable (n=10)</w:t>
                      </w:r>
                    </w:p>
                    <w:p w14:paraId="4E62505C" w14:textId="77777777" w:rsidR="000915C3" w:rsidRPr="00825461" w:rsidRDefault="000915C3" w:rsidP="00345571">
                      <w:pPr>
                        <w:spacing w:line="240" w:lineRule="auto"/>
                      </w:pPr>
                      <w:r w:rsidRPr="00825461">
                        <w:t>Dietary asses</w:t>
                      </w:r>
                      <w:r>
                        <w:t>sment tool not validated (n = 10</w:t>
                      </w:r>
                      <w:r w:rsidRPr="00825461">
                        <w:t>)</w:t>
                      </w:r>
                    </w:p>
                    <w:p w14:paraId="2CB1A5B3" w14:textId="77777777" w:rsidR="000915C3" w:rsidRDefault="000915C3" w:rsidP="00345571">
                      <w:pPr>
                        <w:spacing w:line="240" w:lineRule="auto"/>
                      </w:pPr>
                      <w:r>
                        <w:t>Abstract (n = 3</w:t>
                      </w:r>
                      <w:r w:rsidRPr="00825461">
                        <w:t>)</w:t>
                      </w:r>
                    </w:p>
                    <w:p w14:paraId="362E9A6C" w14:textId="77777777" w:rsidR="000915C3" w:rsidRPr="00825461" w:rsidRDefault="000915C3" w:rsidP="00345571">
                      <w:pPr>
                        <w:spacing w:line="240" w:lineRule="auto"/>
                      </w:pPr>
                      <w:r>
                        <w:t>Reliability paper (n=1)</w:t>
                      </w:r>
                    </w:p>
                    <w:p w14:paraId="34E6E545" w14:textId="77777777" w:rsidR="000915C3" w:rsidRPr="00825461" w:rsidRDefault="000915C3" w:rsidP="00345571">
                      <w:pPr>
                        <w:spacing w:line="240" w:lineRule="auto"/>
                      </w:pPr>
                    </w:p>
                    <w:p w14:paraId="18F65F36" w14:textId="77777777" w:rsidR="000915C3" w:rsidRDefault="000915C3" w:rsidP="00345571"/>
                    <w:p w14:paraId="3EAF579C" w14:textId="77777777" w:rsidR="000915C3" w:rsidRDefault="000915C3" w:rsidP="00345571"/>
                  </w:txbxContent>
                </v:textbox>
              </v:roundrect>
            </w:pict>
          </mc:Fallback>
        </mc:AlternateContent>
      </w:r>
    </w:p>
    <w:p w14:paraId="3D38B2D1" w14:textId="45C84CF5" w:rsidR="00C75C9C" w:rsidRPr="002A4BB6" w:rsidRDefault="002B7BBF" w:rsidP="004635BF">
      <w:r w:rsidRPr="002A4BB6">
        <w:rPr>
          <w:noProof/>
        </w:rPr>
        <mc:AlternateContent>
          <mc:Choice Requires="wps">
            <w:drawing>
              <wp:anchor distT="0" distB="0" distL="114299" distR="114299" simplePos="0" relativeHeight="251677184" behindDoc="0" locked="0" layoutInCell="1" allowOverlap="1" wp14:anchorId="68E9C94D" wp14:editId="74C7BD1F">
                <wp:simplePos x="0" y="0"/>
                <wp:positionH relativeFrom="column">
                  <wp:posOffset>1052194</wp:posOffset>
                </wp:positionH>
                <wp:positionV relativeFrom="paragraph">
                  <wp:posOffset>147320</wp:posOffset>
                </wp:positionV>
                <wp:extent cx="0" cy="381000"/>
                <wp:effectExtent l="76200" t="0" r="95250" b="57150"/>
                <wp:wrapNone/>
                <wp:docPr id="4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A5EF3D" id="AutoShape 22" o:spid="_x0000_s1026" type="#_x0000_t32" style="position:absolute;margin-left:82.85pt;margin-top:11.6pt;width:0;height:30pt;z-index:251677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1bMwIAAF8EAAAOAAAAZHJzL2Uyb0RvYy54bWysVF1v2yAUfZ+0/4B4T2ynbppacarKTvbS&#10;rZHa/QAC2EbDgIDEiab9911wkq3dyzQtD+QC9+Pccw9ePhx7iQ7cOqFVibNpihFXVDOh2hJ/fd1M&#10;Fhg5TxQjUite4hN3+GH18cNyMAWf6U5Lxi2CJMoVgylx570pksTRjvfETbXhCi4bbXviYWvbhFky&#10;QPZeJrM0nSeDtsxYTblzcFqPl3gV8zcNp/65aRz3SJYYsPm42rjuwpqslqRoLTGdoGcY5B9Q9EQo&#10;KHpNVRNP0N6KP1L1glrtdOOnVPeJbhpBeewBusnSd928dMTw2AuQ48yVJvf/0tIvh61FgpU4v8NI&#10;kR5m9Lj3OpZGs1kgaDCuAL9KbW1okR7Vi3nS9JtDSlcdUS2P3q8nA8FZiEjehISNM1BmN3zWDHwI&#10;FIhsHRvbh5TAAzrGoZyuQ+FHj+h4SOH0ZpGlaZxXQopLnLHOf+K6R8EosfOWiLbzlVYKJq9tFquQ&#10;w5PzARUpLgGhqNIbIWUUgFRoKPHsNocK4cppKVi4jRvb7ipp0YEEDcVf7PGdm9V7xWK2jhO2Ptue&#10;CAk28pEcbwXQJTkO5XrOMJIcnk2wRnxShYrQOiA+W6OMvt+n9+vFepFP8tl8PcnTup48bqp8Mt9k&#10;d7f1TV1VdfYjgM/yohOMcRXwXySd5X8nmfPjGsV4FfWVqeRt9kgpgL38R9Bx9mHco3B2mp22NnQX&#10;ZAAqjs7nFxeeye/76PXru7D6CQAA//8DAFBLAwQUAAYACAAAACEAG0il39wAAAAJAQAADwAAAGRy&#10;cy9kb3ducmV2LnhtbEyPwU7DMBBE70j8g7WVuFGnQS1RiFOhCpQj0Fbi6sTbxGq8jmK3Tf+eLRc4&#10;zuzT7EyxnlwvzjgG60nBYp6AQGq8sdQq2O/eHzMQIWoyuveECq4YYF3e3xU6N/5CX3jexlZwCIVc&#10;K+hiHHIpQ9Oh02HuByS+HfzodGQ5ttKM+sLhrpdpkqyk05b4Q6cH3HTYHLcnp6D63lebz6mqd/0h&#10;WTj7cV2+ZVaph9n0+gIi4hT/YLjV5+pQcqfan8gE0bNeLZ8ZVZA+pSBuwK9RK8jYkGUh/y8ofwAA&#10;AP//AwBQSwECLQAUAAYACAAAACEAtoM4kv4AAADhAQAAEwAAAAAAAAAAAAAAAAAAAAAAW0NvbnRl&#10;bnRfVHlwZXNdLnhtbFBLAQItABQABgAIAAAAIQA4/SH/1gAAAJQBAAALAAAAAAAAAAAAAAAAAC8B&#10;AABfcmVscy8ucmVsc1BLAQItABQABgAIAAAAIQB73+1bMwIAAF8EAAAOAAAAAAAAAAAAAAAAAC4C&#10;AABkcnMvZTJvRG9jLnhtbFBLAQItABQABgAIAAAAIQAbSKXf3AAAAAkBAAAPAAAAAAAAAAAAAAAA&#10;AI0EAABkcnMvZG93bnJldi54bWxQSwUGAAAAAAQABADzAAAAlgUAAAAA&#10;" strokeweight="2pt">
                <v:stroke endarrow="block"/>
              </v:shape>
            </w:pict>
          </mc:Fallback>
        </mc:AlternateContent>
      </w:r>
    </w:p>
    <w:p w14:paraId="4330CA13" w14:textId="5551CA1E" w:rsidR="00C75C9C" w:rsidRPr="002A4BB6" w:rsidRDefault="002B7BBF" w:rsidP="004635BF">
      <w:r w:rsidRPr="002A4BB6">
        <w:rPr>
          <w:noProof/>
        </w:rPr>
        <mc:AlternateContent>
          <mc:Choice Requires="wps">
            <w:drawing>
              <wp:anchor distT="0" distB="0" distL="114300" distR="114300" simplePos="0" relativeHeight="251657728" behindDoc="0" locked="0" layoutInCell="1" allowOverlap="1" wp14:anchorId="6BDC794B" wp14:editId="35D55CB1">
                <wp:simplePos x="0" y="0"/>
                <wp:positionH relativeFrom="column">
                  <wp:posOffset>8890</wp:posOffset>
                </wp:positionH>
                <wp:positionV relativeFrom="paragraph">
                  <wp:posOffset>220980</wp:posOffset>
                </wp:positionV>
                <wp:extent cx="2228850" cy="552450"/>
                <wp:effectExtent l="0" t="0" r="19050" b="19050"/>
                <wp:wrapNone/>
                <wp:docPr id="36" name="AutoShap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28850" cy="552450"/>
                        </a:xfrm>
                        <a:prstGeom prst="roundRect">
                          <a:avLst>
                            <a:gd name="adj" fmla="val 16667"/>
                          </a:avLst>
                        </a:prstGeom>
                        <a:solidFill>
                          <a:srgbClr val="FFFFFF"/>
                        </a:solidFill>
                        <a:ln w="9525">
                          <a:solidFill>
                            <a:srgbClr val="000000"/>
                          </a:solidFill>
                          <a:round/>
                          <a:headEnd/>
                          <a:tailEnd/>
                        </a:ln>
                      </wps:spPr>
                      <wps:txbx>
                        <w:txbxContent>
                          <w:p w14:paraId="6AF71DD4" w14:textId="77777777" w:rsidR="000915C3" w:rsidRPr="00D129C0" w:rsidRDefault="000915C3" w:rsidP="00345571">
                            <w:pPr>
                              <w:spacing w:line="240" w:lineRule="auto"/>
                              <w:rPr>
                                <w:rFonts w:cstheme="minorHAnsi"/>
                              </w:rPr>
                            </w:pPr>
                            <w:r>
                              <w:rPr>
                                <w:rFonts w:cstheme="minorHAnsi"/>
                              </w:rPr>
                              <w:t xml:space="preserve">Articles remaining that included a relevant UK DAT </w:t>
                            </w:r>
                            <w:r w:rsidRPr="00D129C0">
                              <w:rPr>
                                <w:rFonts w:cstheme="minorHAnsi"/>
                              </w:rPr>
                              <w:t xml:space="preserve">(n = </w:t>
                            </w:r>
                            <w:r>
                              <w:rPr>
                                <w:rFonts w:cstheme="minorHAnsi"/>
                              </w:rPr>
                              <w:t>169</w:t>
                            </w:r>
                            <w:r w:rsidRPr="00D129C0">
                              <w:rPr>
                                <w:rFonts w:cstheme="minorHAns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DC794B" id="AutoShape 64" o:spid="_x0000_s1035" style="position:absolute;margin-left:.7pt;margin-top:17.4pt;width:175.5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jWQgIAAIcEAAAOAAAAZHJzL2Uyb0RvYy54bWysVMFuEzEQvSPxD5bvZJMlSdsom6pKCUIq&#10;UFH4AMf2Zg1ejxk72bRfz9jZpClwQuzBmvHYb2be8+z8et9attMYDLiKjwZDzrSToIzbVPzb19Wb&#10;S85CFE4JC05X/FEHfr14/Wre+ZkuoQGrNDICcWHW+Yo3MfpZUQTZ6FaEAXjtKFgDtiKSi5tCoegI&#10;vbVFORxOiw5QeQSpQ6Dd20OQLzJ+XWsZP9d10JHZilNtMa+Y13Vai8VczDYofGNkX4b4hypaYRwl&#10;PUHdiijYFs0fUK2RCAHqOJDQFlDXRurcA3UzGv7WzUMjvM69EDnBn2gK/w9WftrdIzOq4m+nnDnR&#10;kkY32wg5NZuOE0GdDzM69+DvMbUY/B3IH4E5WDbCbfRN8EQziU/3j1uI0DVaKKp0lCCKFxjJCYTG&#10;1t1HUJRRUMZM377GNuUgYtg+q/R4UknvI5O0WZbl5eWExJQUm0zKMdkphZgdb3sM8b2GliWj4ghb&#10;p75QjTmF2N2FmKVSfb9Cfeesbi0JvxOWjabT6UWP2B8m7CNmZgCsUStjbXZws15aZHS14qv89ZfD&#10;+THrWFfxq0k5yVW8iIVziGH+/gaR+8gPNlH7zqlsR2HswaYqreu5TvQelIv79T4LfJUwE/VrUI9E&#10;PsJhGmh6yWgAnzjraBIqHn5uBWrO7AdHAl6NxuM0OtkZTy5KcvA8sj6PCCcJquKRs4O5jIdx23o0&#10;mya/k0Sbg/TMahOTdM9V9Q699qxoP5lpnM79fOr5/7H4BQAA//8DAFBLAwQUAAYACAAAACEASdAF&#10;dNgAAAAIAQAADwAAAGRycy9kb3ducmV2LnhtbExPu07DMBTdkfgH6yKxUbtpi0qIUyEkWBEpA6MT&#10;X5KI+Dq1nTTw9VwmGM9D51EcFjeIGUPsPWlYrxQIpMbbnloNb8enmz2ImAxZM3hCDV8Y4VBeXhQm&#10;t/5MrzhXqRUcQjE3GrqUxlzK2HToTFz5EYm1Dx+cSQxDK20wZw53g8yUupXO9MQNnRnxscPms5qc&#10;hsaqSYX3+eWu3qXqe55OJJ9PWl9fLQ/3IBIu6c8Mv/N5OpS8qfYT2SgGxls2aths+QDLm13GRM18&#10;tt6DLAv5/0D5AwAA//8DAFBLAQItABQABgAIAAAAIQC2gziS/gAAAOEBAAATAAAAAAAAAAAAAAAA&#10;AAAAAABbQ29udGVudF9UeXBlc10ueG1sUEsBAi0AFAAGAAgAAAAhADj9If/WAAAAlAEAAAsAAAAA&#10;AAAAAAAAAAAALwEAAF9yZWxzLy5yZWxzUEsBAi0AFAAGAAgAAAAhAGikCNZCAgAAhwQAAA4AAAAA&#10;AAAAAAAAAAAALgIAAGRycy9lMm9Eb2MueG1sUEsBAi0AFAAGAAgAAAAhAEnQBXTYAAAACAEAAA8A&#10;AAAAAAAAAAAAAAAAnAQAAGRycy9kb3ducmV2LnhtbFBLBQYAAAAABAAEAPMAAAChBQAAAAA=&#10;">
                <o:lock v:ext="edit" aspectratio="t"/>
                <v:textbox>
                  <w:txbxContent>
                    <w:p w14:paraId="6AF71DD4" w14:textId="77777777" w:rsidR="000915C3" w:rsidRPr="00D129C0" w:rsidRDefault="000915C3" w:rsidP="00345571">
                      <w:pPr>
                        <w:spacing w:line="240" w:lineRule="auto"/>
                        <w:rPr>
                          <w:rFonts w:cstheme="minorHAnsi"/>
                        </w:rPr>
                      </w:pPr>
                      <w:r>
                        <w:rPr>
                          <w:rFonts w:cstheme="minorHAnsi"/>
                        </w:rPr>
                        <w:t xml:space="preserve">Articles remaining that included a relevant UK DAT </w:t>
                      </w:r>
                      <w:r w:rsidRPr="00D129C0">
                        <w:rPr>
                          <w:rFonts w:cstheme="minorHAnsi"/>
                        </w:rPr>
                        <w:t xml:space="preserve">(n = </w:t>
                      </w:r>
                      <w:r>
                        <w:rPr>
                          <w:rFonts w:cstheme="minorHAnsi"/>
                        </w:rPr>
                        <w:t>169</w:t>
                      </w:r>
                      <w:r w:rsidRPr="00D129C0">
                        <w:rPr>
                          <w:rFonts w:cstheme="minorHAnsi"/>
                        </w:rPr>
                        <w:t>)</w:t>
                      </w:r>
                    </w:p>
                  </w:txbxContent>
                </v:textbox>
              </v:roundrect>
            </w:pict>
          </mc:Fallback>
        </mc:AlternateContent>
      </w:r>
    </w:p>
    <w:p w14:paraId="41C5260D" w14:textId="6F4120BC" w:rsidR="00C75C9C" w:rsidRPr="002A4BB6" w:rsidRDefault="002B7BBF" w:rsidP="004635BF">
      <w:r w:rsidRPr="002A4BB6">
        <w:rPr>
          <w:noProof/>
        </w:rPr>
        <mc:AlternateContent>
          <mc:Choice Requires="wps">
            <w:drawing>
              <wp:anchor distT="0" distB="0" distL="114300" distR="114300" simplePos="0" relativeHeight="251678208" behindDoc="0" locked="0" layoutInCell="1" allowOverlap="1" wp14:anchorId="042628C9" wp14:editId="7D2E2B54">
                <wp:simplePos x="0" y="0"/>
                <wp:positionH relativeFrom="column">
                  <wp:posOffset>2259965</wp:posOffset>
                </wp:positionH>
                <wp:positionV relativeFrom="paragraph">
                  <wp:posOffset>156210</wp:posOffset>
                </wp:positionV>
                <wp:extent cx="582930" cy="635"/>
                <wp:effectExtent l="0" t="76200" r="26670" b="94615"/>
                <wp:wrapNone/>
                <wp:docPr id="4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E23617" id="AutoShape 24" o:spid="_x0000_s1026" type="#_x0000_t32" style="position:absolute;margin-left:177.95pt;margin-top:12.3pt;width:45.9pt;height:.0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r7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txvsBI&#10;kQ5m9HTwOqZG4zw0qDeuAL9KbW0okZ7Uq3nW9KtDSlctUXsevd/OBoKzEJHchYSNM5Bm13/SDHwI&#10;JIjdOjW2C5DQB3SKQznfhsJPHlH4OJ2PFxMYHYWj2WQa4UlxjTTW+Y9cdygYJXbeErFvfaWVgtlr&#10;m8U85PjsfOBFimtASKv0RkgZJSAV6ks8nuZpGiOcloKF0+Dn7H5XSYuOJKgoPgONOzerD4pFtJYT&#10;th5sT4QEG/nYHm8FNExyHNJ1nGEkOVycYF34SRUyQvHAeLAuQvq2SBfr+Xqej/LxbD3K07oePW2q&#10;fDTbZB+m9aSuqjr7HshnedEKxrgK/K+izvK/E81wvS5yvMn61qnkHj22FMhe35F0nH4Y+EU6O83O&#10;WxuqC0IAHUfn4c6Fi/LrPnr9/DOsfgAAAP//AwBQSwMEFAAGAAgAAAAhAEmT0OHfAAAACQEAAA8A&#10;AABkcnMvZG93bnJldi54bWxMj8FOwzAMhu9IvENkJG4s3WjXUZpOaAL1CGyTuKaN10YkTtVkW/f2&#10;ZCd2tP3p9/eX68kadsLRa0cC5rMEGFLrlKZOwH738bQC5oMkJY0jFHBBD+vq/q6UhXJn+sbTNnQs&#10;hpAvpIA+hKHg3Lc9WulnbkCKt4MbrQxxHDuuRnmO4dbwRZIsuZWa4odeDrjpsf3dHq2A+mdfb76m&#10;utmZQzK3+vOSva+0EI8P09srsIBT+Ifhqh/VoYpOjTuS8swIeM6yl4gKWKRLYBFI0zwH1lwXOfCq&#10;5LcNqj8AAAD//wMAUEsBAi0AFAAGAAgAAAAhALaDOJL+AAAA4QEAABMAAAAAAAAAAAAAAAAAAAAA&#10;AFtDb250ZW50X1R5cGVzXS54bWxQSwECLQAUAAYACAAAACEAOP0h/9YAAACUAQAACwAAAAAAAAAA&#10;AAAAAAAvAQAAX3JlbHMvLnJlbHNQSwECLQAUAAYACAAAACEAgKW6+zcCAABhBAAADgAAAAAAAAAA&#10;AAAAAAAuAgAAZHJzL2Uyb0RvYy54bWxQSwECLQAUAAYACAAAACEASZPQ4d8AAAAJAQAADwAAAAAA&#10;AAAAAAAAAACRBAAAZHJzL2Rvd25yZXYueG1sUEsFBgAAAAAEAAQA8wAAAJ0FAAAAAA==&#10;" strokeweight="2pt">
                <v:stroke endarrow="block"/>
              </v:shape>
            </w:pict>
          </mc:Fallback>
        </mc:AlternateContent>
      </w:r>
    </w:p>
    <w:p w14:paraId="435190D2" w14:textId="28B85F72" w:rsidR="00C75C9C" w:rsidRPr="002A4BB6" w:rsidRDefault="002B7BBF" w:rsidP="004635BF">
      <w:r w:rsidRPr="002A4BB6">
        <w:rPr>
          <w:noProof/>
        </w:rPr>
        <mc:AlternateContent>
          <mc:Choice Requires="wps">
            <w:drawing>
              <wp:anchor distT="0" distB="0" distL="114299" distR="114299" simplePos="0" relativeHeight="251679232" behindDoc="0" locked="0" layoutInCell="1" allowOverlap="1" wp14:anchorId="46F76848" wp14:editId="70C09F9E">
                <wp:simplePos x="0" y="0"/>
                <wp:positionH relativeFrom="column">
                  <wp:posOffset>1061084</wp:posOffset>
                </wp:positionH>
                <wp:positionV relativeFrom="paragraph">
                  <wp:posOffset>144145</wp:posOffset>
                </wp:positionV>
                <wp:extent cx="0" cy="276860"/>
                <wp:effectExtent l="76200" t="0" r="57150" b="66040"/>
                <wp:wrapNone/>
                <wp:docPr id="5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99D6FF" id="AutoShape 27" o:spid="_x0000_s1026" type="#_x0000_t32" style="position:absolute;margin-left:83.55pt;margin-top:11.35pt;width:0;height:21.8pt;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zvNQIAAF8EAAAOAAAAZHJzL2Uyb0RvYy54bWysVE2P2yAQvVfqf0DcE9upk81acVYrO+ll&#10;20ba7Q8ggG1UDAhInKjqf++Ak3S3vVRVcyADzMebNw+vHk69REdundCqxNk0xYgrqplQbYm/vmwn&#10;S4ycJ4oRqRUv8Zk7/LB+/241mILPdKcl4xZBEuWKwZS4894USeJox3viptpwBZeNtj3xsLVtwiwZ&#10;IHsvk1maLpJBW2asptw5OK3HS7yO+ZuGU/+laRz3SJYYsPm42rjuw5qsV6RoLTGdoBcY5B9Q9EQo&#10;KHpLVRNP0MGKP1L1glrtdOOnVPeJbhpBeewBusnS37p57ojhsRcgx5kbTe7/paWfjzuLBCvxPMNI&#10;kR5m9HjwOpZGs7tA0GBcAX6V2tnQIj2pZ/Ok6TeHlK46oloevV/OBoKzEJG8CQkbZ6DMfvikGfgQ&#10;KBDZOjW2DymBB3SKQznfhsJPHtHxkMLp7G6xXMR5JaS4xhnr/EeuexSMEjtviWg7X2mlYPLaZrEK&#10;OT45H1CR4hoQiiq9FVJGAUiFBigxz9M0RjgtBQu3wc/Zdl9Ji44kaCj+Yo9w89rN6oNiMVvHCdtc&#10;bE+EBBv5SI63AuiSHIdyPWcYSQ7PJlgjPqlCRWgdEF+sUUbf79P7zXKzzCf5bLGZ5GldTx63VT5Z&#10;bLO7ef2hrqo6+xHAZ3nRCca4Cvivks7yv5PM5XGNYryJ+sZU8jZ7pBTAXv8j6Dj7MO5ROHvNzjsb&#10;ugsyABVH58uLC8/k9T56/fourH8CAAD//wMAUEsDBBQABgAIAAAAIQCZ700C3AAAAAkBAAAPAAAA&#10;ZHJzL2Rvd25yZXYueG1sTI/BbsIwDIbvk/YOkSftNtJ2oqCuKUKIqUc2QNo1bUwbLXGqJkB5+4Vd&#10;tuNvf/r9uVxN1rALjl47EpDOEmBIrVOaOgHHw/vLEpgPkpQ0jlDADT2sqseHUhbKXekTL/vQsVhC&#10;vpAC+hCGgnPf9miln7kBKe5ObrQyxDh2XI3yGsut4VmS5NxKTfFCLwfc9Nh+789WQP11rDcfU90c&#10;zClJrd7d5tulFuL5aVq/AQs4hT8Y7vpRHaro1LgzKc9MzPkijaiALFsAuwO/g0ZAnr8Cr0r+/4Pq&#10;BwAA//8DAFBLAQItABQABgAIAAAAIQC2gziS/gAAAOEBAAATAAAAAAAAAAAAAAAAAAAAAABbQ29u&#10;dGVudF9UeXBlc10ueG1sUEsBAi0AFAAGAAgAAAAhADj9If/WAAAAlAEAAAsAAAAAAAAAAAAAAAAA&#10;LwEAAF9yZWxzLy5yZWxzUEsBAi0AFAAGAAgAAAAhAIZt3O81AgAAXwQAAA4AAAAAAAAAAAAAAAAA&#10;LgIAAGRycy9lMm9Eb2MueG1sUEsBAi0AFAAGAAgAAAAhAJnvTQLcAAAACQEAAA8AAAAAAAAAAAAA&#10;AAAAjwQAAGRycy9kb3ducmV2LnhtbFBLBQYAAAAABAAEAPMAAACYBQAAAAA=&#10;" strokeweight="2pt">
                <v:stroke endarrow="block"/>
              </v:shape>
            </w:pict>
          </mc:Fallback>
        </mc:AlternateContent>
      </w:r>
    </w:p>
    <w:p w14:paraId="2B2DA8CC" w14:textId="366F6446" w:rsidR="00C75C9C" w:rsidRPr="002A4BB6" w:rsidRDefault="002B7BBF" w:rsidP="004635BF">
      <w:r w:rsidRPr="002A4BB6">
        <w:rPr>
          <w:noProof/>
        </w:rPr>
        <mc:AlternateContent>
          <mc:Choice Requires="wps">
            <w:drawing>
              <wp:anchor distT="0" distB="0" distL="114300" distR="114300" simplePos="0" relativeHeight="251663872" behindDoc="0" locked="0" layoutInCell="1" allowOverlap="1" wp14:anchorId="1C687404" wp14:editId="7CEE0874">
                <wp:simplePos x="0" y="0"/>
                <wp:positionH relativeFrom="column">
                  <wp:posOffset>7951</wp:posOffset>
                </wp:positionH>
                <wp:positionV relativeFrom="paragraph">
                  <wp:posOffset>49310</wp:posOffset>
                </wp:positionV>
                <wp:extent cx="2152650" cy="703442"/>
                <wp:effectExtent l="0" t="0" r="19050" b="20955"/>
                <wp:wrapNone/>
                <wp:docPr id="50" name="AutoShap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152650" cy="703442"/>
                        </a:xfrm>
                        <a:prstGeom prst="roundRect">
                          <a:avLst>
                            <a:gd name="adj" fmla="val 16667"/>
                          </a:avLst>
                        </a:prstGeom>
                        <a:solidFill>
                          <a:srgbClr val="FFFFFF"/>
                        </a:solidFill>
                        <a:ln w="9525">
                          <a:solidFill>
                            <a:srgbClr val="000000"/>
                          </a:solidFill>
                          <a:round/>
                          <a:headEnd/>
                          <a:tailEnd/>
                        </a:ln>
                      </wps:spPr>
                      <wps:txbx>
                        <w:txbxContent>
                          <w:p w14:paraId="2EA9903B" w14:textId="77777777" w:rsidR="000915C3" w:rsidRDefault="000915C3" w:rsidP="005664EA">
                            <w:pPr>
                              <w:spacing w:after="0" w:line="240" w:lineRule="auto"/>
                              <w:rPr>
                                <w:rFonts w:cstheme="minorHAnsi"/>
                              </w:rPr>
                            </w:pPr>
                            <w:r>
                              <w:rPr>
                                <w:rFonts w:cstheme="minorHAnsi"/>
                              </w:rPr>
                              <w:t>Articles remaining after exclusion criteria (</w:t>
                            </w:r>
                            <w:r w:rsidRPr="00D129C0">
                              <w:rPr>
                                <w:rFonts w:cstheme="minorHAnsi"/>
                              </w:rPr>
                              <w:t xml:space="preserve">n = </w:t>
                            </w:r>
                            <w:r>
                              <w:rPr>
                                <w:rFonts w:cstheme="minorHAnsi"/>
                              </w:rPr>
                              <w:t>70</w:t>
                            </w:r>
                            <w:r w:rsidRPr="00D129C0">
                              <w:rPr>
                                <w:rFonts w:cstheme="minorHAnsi"/>
                              </w:rPr>
                              <w:t>)</w:t>
                            </w:r>
                          </w:p>
                          <w:p w14:paraId="3E2EA718" w14:textId="5AA34F7F" w:rsidR="000915C3" w:rsidRPr="00D129C0" w:rsidRDefault="000915C3" w:rsidP="00345571">
                            <w:pPr>
                              <w:spacing w:line="240" w:lineRule="auto"/>
                              <w:rPr>
                                <w:rFonts w:cstheme="minorHAnsi"/>
                              </w:rPr>
                            </w:pPr>
                            <w:r>
                              <w:rPr>
                                <w:rFonts w:cstheme="minorHAnsi"/>
                              </w:rPr>
                              <w:t>DATs identified from articles (51)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687404" id="_x0000_s1036" style="position:absolute;margin-left:.65pt;margin-top:3.9pt;width:169.5pt;height:55.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hfQQIAAIgEAAAOAAAAZHJzL2Uyb0RvYy54bWysVFFv1DAMfkfiP0R5Z72Wuxur1pumjSGk&#10;ARODH5BL0msgjYOTu97263HS3rgBT4g+RHYcf7Y/2z2/2PeW7TQGA67h5cmMM+0kKOM2Df/65ebV&#10;G85CFE4JC043/EEHfrF6+eJ88LWuoAOrNDICcaEefMO7GH1dFEF2uhfhBLx2ZGwBexFJxU2hUAyE&#10;3tuims2WxQCoPILUIdDt9Wjkq4zftlrGT20bdGS24ZRbzCfmc53OYnUu6g0K3xk5pSH+IYteGEdB&#10;n6CuRRRsi+YPqN5IhABtPJHQF9C2RupcA1VTzn6r5r4TXudaiJzgn2gK/w9WftzdITOq4Quix4me&#10;enS5jZBDs+U8ETT4UNO7e3+HqcTgb0F+D8zBVSfcRl8GTzRT88n/cIUIQ6eFokzLBFE8w0hKIDS2&#10;Hj6AooiCImb69i32KQYRw/a5Sw9PXdL7yCRdVuWiWqZsJdlOZ6/n8yqHEPXB22OI7zT0LAkNR9g6&#10;9ZlyzCHE7jbE3Co11SvUN87a3lLjd8Kycrlcnk6I0+NC1AfMzABYo26MtVnBzfrKIiPXht/kb3IO&#10;x8+sY0PDzxbVImfxzBaOIWb5+xtEriMPbKL2rVNZjsLYUaYsrZu4TvSOnYv79T43uMzTnrhfg3og&#10;9hHGdaD1JaEDfORsoFVoePixFag5s+8ddfCsnM/T7mRlvjitSMFjy/rYIpwkqIZHzkbxKo77tvVo&#10;Nl0elMSbgzRnrYmH8RizmvKncSfp2T4d6/nVrx/I6icAAAD//wMAUEsDBBQABgAIAAAAIQCsAzwt&#10;2QAAAAcBAAAPAAAAZHJzL2Rvd25yZXYueG1sTI7BTsMwEETvSPyDtZW4UbsUSglxKoQEV0TKgaMT&#10;L0nUeJ3aThr4epYTPb6d0ezLd7PrxYQhdp40rJYKBFLtbUeNho/9y/UWREyGrOk9oYZvjLArLi9y&#10;k1l/onecytQIHqGYGQ1tSkMmZaxbdCYu/YDE2ZcPziTG0EgbzInHXS9vlNpIZzriD60Z8LnF+lCO&#10;TkNt1ajC5/T2UN2l8mcajyRfj1pfLeanRxAJ5/Rfhj99VoeCnSo/ko2iZ15zUcM9+3O6vlXMFZ9X&#10;2w3IIpfn/sUvAAAA//8DAFBLAQItABQABgAIAAAAIQC2gziS/gAAAOEBAAATAAAAAAAAAAAAAAAA&#10;AAAAAABbQ29udGVudF9UeXBlc10ueG1sUEsBAi0AFAAGAAgAAAAhADj9If/WAAAAlAEAAAsAAAAA&#10;AAAAAAAAAAAALwEAAF9yZWxzLy5yZWxzUEsBAi0AFAAGAAgAAAAhAArdmF9BAgAAiAQAAA4AAAAA&#10;AAAAAAAAAAAALgIAAGRycy9lMm9Eb2MueG1sUEsBAi0AFAAGAAgAAAAhAKwDPC3ZAAAABwEAAA8A&#10;AAAAAAAAAAAAAAAAmwQAAGRycy9kb3ducmV2LnhtbFBLBQYAAAAABAAEAPMAAAChBQAAAAA=&#10;">
                <o:lock v:ext="edit" aspectratio="t"/>
                <v:textbox>
                  <w:txbxContent>
                    <w:p w14:paraId="2EA9903B" w14:textId="77777777" w:rsidR="000915C3" w:rsidRDefault="000915C3" w:rsidP="005664EA">
                      <w:pPr>
                        <w:spacing w:after="0" w:line="240" w:lineRule="auto"/>
                        <w:rPr>
                          <w:rFonts w:cstheme="minorHAnsi"/>
                        </w:rPr>
                      </w:pPr>
                      <w:r>
                        <w:rPr>
                          <w:rFonts w:cstheme="minorHAnsi"/>
                        </w:rPr>
                        <w:t>Articles remaining after exclusion criteria (</w:t>
                      </w:r>
                      <w:r w:rsidRPr="00D129C0">
                        <w:rPr>
                          <w:rFonts w:cstheme="minorHAnsi"/>
                        </w:rPr>
                        <w:t xml:space="preserve">n = </w:t>
                      </w:r>
                      <w:r>
                        <w:rPr>
                          <w:rFonts w:cstheme="minorHAnsi"/>
                        </w:rPr>
                        <w:t>70</w:t>
                      </w:r>
                      <w:r w:rsidRPr="00D129C0">
                        <w:rPr>
                          <w:rFonts w:cstheme="minorHAnsi"/>
                        </w:rPr>
                        <w:t>)</w:t>
                      </w:r>
                    </w:p>
                    <w:p w14:paraId="3E2EA718" w14:textId="5AA34F7F" w:rsidR="000915C3" w:rsidRPr="00D129C0" w:rsidRDefault="000915C3" w:rsidP="00345571">
                      <w:pPr>
                        <w:spacing w:line="240" w:lineRule="auto"/>
                        <w:rPr>
                          <w:rFonts w:cstheme="minorHAnsi"/>
                        </w:rPr>
                      </w:pPr>
                      <w:r>
                        <w:rPr>
                          <w:rFonts w:cstheme="minorHAnsi"/>
                        </w:rPr>
                        <w:t>DATs identified from articles (51)</w:t>
                      </w:r>
                    </w:p>
                  </w:txbxContent>
                </v:textbox>
              </v:roundrect>
            </w:pict>
          </mc:Fallback>
        </mc:AlternateContent>
      </w:r>
    </w:p>
    <w:p w14:paraId="11B17227" w14:textId="4AD80048" w:rsidR="00345571" w:rsidRPr="002A4BB6" w:rsidRDefault="00E4699F">
      <w:pPr>
        <w:rPr>
          <w:b/>
          <w:sz w:val="28"/>
          <w:szCs w:val="28"/>
        </w:rPr>
      </w:pPr>
      <w:r w:rsidRPr="002A4BB6">
        <w:rPr>
          <w:rFonts w:cstheme="minorHAnsi"/>
          <w:noProof/>
        </w:rPr>
        <mc:AlternateContent>
          <mc:Choice Requires="wps">
            <w:drawing>
              <wp:anchor distT="0" distB="0" distL="114300" distR="114300" simplePos="0" relativeHeight="251690496" behindDoc="0" locked="0" layoutInCell="1" allowOverlap="1" wp14:anchorId="432AC6D6" wp14:editId="1A2C48F4">
                <wp:simplePos x="0" y="0"/>
                <wp:positionH relativeFrom="column">
                  <wp:posOffset>2425147</wp:posOffset>
                </wp:positionH>
                <wp:positionV relativeFrom="paragraph">
                  <wp:posOffset>950595</wp:posOffset>
                </wp:positionV>
                <wp:extent cx="739471" cy="55632"/>
                <wp:effectExtent l="38100" t="19050" r="22860" b="97155"/>
                <wp:wrapNone/>
                <wp:docPr id="6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9471" cy="55632"/>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8BFA79" id="_x0000_t32" coordsize="21600,21600" o:spt="32" o:oned="t" path="m,l21600,21600e" filled="f">
                <v:path arrowok="t" fillok="f" o:connecttype="none"/>
                <o:lock v:ext="edit" shapetype="t"/>
              </v:shapetype>
              <v:shape id="AutoShape 24" o:spid="_x0000_s1026" type="#_x0000_t32" style="position:absolute;margin-left:190.95pt;margin-top:74.85pt;width:58.25pt;height:4.4pt;flip:x;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WGLPwIAAG0EAAAOAAAAZHJzL2Uyb0RvYy54bWysVE2P2yAQvVfqf0DcE9uJ82XFWa3spD1s&#10;20i7/QEEcIyKAQGJE1X97x1INtu0l6qqDxjMzJs3j4eXD6dOoiO3TmhV4myYYsQV1UyofYm/vmwG&#10;c4ycJ4oRqRUv8Zk7/LB6/27Zm4KPdKsl4xYBiHJFb0rcem+KJHG05R1xQ224gs1G2454WNp9wizp&#10;Ab2TyShNp0mvLTNWU+4cfK0vm3gV8ZuGU/+laRz3SJYYuPk42jjuwpislqTYW2JaQa80yD+w6IhQ&#10;UPQGVRNP0MGKP6A6Qa12uvFDqrtEN42gPPYA3WTpb908t8Tw2AuI48xNJvf/YOnn49YiwUo8BXkU&#10;6eCMHg9ex9JolAeBeuMKiKvU1oYW6Uk9mydNvzmkdNUStecx+uVsIDkLGcldSlg4A2V2/SfNIIZA&#10;gajWqbEdaqQwH0NiAAdF0Ckez/l2PPzkEYWPs/Ein2UYUdiaTKbjUSxFioASco11/gPXHQqTEjtv&#10;idi3vtJKgQ+0vVQgxyfnA8e3hJCs9EZIGe0gFepLPJrkaRo5OS0FC7shztn9rpIWHUlwVHyuNO7C&#10;rD4oFtFaTtj6OvdESJgjH6XyVoB4kuNQruMMI8nhEoXZhZ9UoSK0D4yvs4upvi/SxXq+nueDfDRd&#10;D/K0rgePmyofTDfZbFKP66qqsx+BfJYXrWCMq8D/1eBZ/ncGul61izVvFr8pldyjR0mB7Os7ko5O&#10;CId/sdFOs/PWhu6CKcDTMfh6/8Kl+XUdo97+EqufAAAA//8DAFBLAwQUAAYACAAAACEAoa/3M98A&#10;AAALAQAADwAAAGRycy9kb3ducmV2LnhtbEyPQU7DMBBF90i9gzWV2FGnNAEnxKmqIpaAaDmAE7tx&#10;1HgcxW4aOD3DCpYz/+nPm3I7u55NZgydRwnrVQLMYON1h62Ez+PLnQAWokKteo9GwpcJsK0WN6Uq&#10;tL/ih5kOsWVUgqFQEmyMQ8F5aKxxKqz8YJCykx+dijSOLdejulK56/l9kjxwpzqkC1YNZm9Ncz5c&#10;nITX72x+3r2JemP1/jy9H9NTjKmUt8t59wQsmjn+wfCrT+pQkVPtL6gD6yVsxDonlII0fwRGRJqL&#10;FFhNm0xkwKuS//+h+gEAAP//AwBQSwECLQAUAAYACAAAACEAtoM4kv4AAADhAQAAEwAAAAAAAAAA&#10;AAAAAAAAAAAAW0NvbnRlbnRfVHlwZXNdLnhtbFBLAQItABQABgAIAAAAIQA4/SH/1gAAAJQBAAAL&#10;AAAAAAAAAAAAAAAAAC8BAABfcmVscy8ucmVsc1BLAQItABQABgAIAAAAIQCTtWGLPwIAAG0EAAAO&#10;AAAAAAAAAAAAAAAAAC4CAABkcnMvZTJvRG9jLnhtbFBLAQItABQABgAIAAAAIQChr/cz3wAAAAsB&#10;AAAPAAAAAAAAAAAAAAAAAJkEAABkcnMvZG93bnJldi54bWxQSwUGAAAAAAQABADzAAAApQUAAAAA&#10;" strokeweight="2pt">
                <v:stroke endarrow="block"/>
              </v:shape>
            </w:pict>
          </mc:Fallback>
        </mc:AlternateContent>
      </w:r>
      <w:r w:rsidR="005664EA" w:rsidRPr="002A4BB6">
        <w:rPr>
          <w:rFonts w:cstheme="minorHAnsi"/>
          <w:noProof/>
        </w:rPr>
        <mc:AlternateContent>
          <mc:Choice Requires="wps">
            <w:drawing>
              <wp:anchor distT="0" distB="0" distL="114300" distR="114300" simplePos="0" relativeHeight="251688448" behindDoc="0" locked="0" layoutInCell="1" allowOverlap="1" wp14:anchorId="114ECAE6" wp14:editId="3CB2F030">
                <wp:simplePos x="0" y="0"/>
                <wp:positionH relativeFrom="column">
                  <wp:posOffset>3164619</wp:posOffset>
                </wp:positionH>
                <wp:positionV relativeFrom="paragraph">
                  <wp:posOffset>624592</wp:posOffset>
                </wp:positionV>
                <wp:extent cx="2663632" cy="508717"/>
                <wp:effectExtent l="0" t="0" r="22860" b="24765"/>
                <wp:wrapNone/>
                <wp:docPr id="59" name="AutoShap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63632" cy="508717"/>
                        </a:xfrm>
                        <a:prstGeom prst="roundRect">
                          <a:avLst>
                            <a:gd name="adj" fmla="val 16667"/>
                          </a:avLst>
                        </a:prstGeom>
                        <a:solidFill>
                          <a:srgbClr val="FFFFFF"/>
                        </a:solidFill>
                        <a:ln w="9525">
                          <a:solidFill>
                            <a:srgbClr val="000000"/>
                          </a:solidFill>
                          <a:round/>
                          <a:headEnd/>
                          <a:tailEnd/>
                        </a:ln>
                      </wps:spPr>
                      <wps:txbx>
                        <w:txbxContent>
                          <w:p w14:paraId="41F21F7F" w14:textId="089F1989" w:rsidR="000915C3" w:rsidRPr="00E4699F" w:rsidRDefault="000915C3" w:rsidP="00E4699F">
                            <w:pPr>
                              <w:spacing w:after="0"/>
                              <w:rPr>
                                <w:rFonts w:cs="Times New Roman"/>
                              </w:rPr>
                            </w:pPr>
                            <w:r w:rsidRPr="00E4699F">
                              <w:rPr>
                                <w:rFonts w:cs="Times New Roman"/>
                              </w:rPr>
                              <w:t>Additional DATs from cr</w:t>
                            </w:r>
                            <w:r>
                              <w:rPr>
                                <w:rFonts w:cs="Times New Roman"/>
                              </w:rPr>
                              <w:t>oss-checking and internet searches (n=12)</w:t>
                            </w:r>
                          </w:p>
                          <w:p w14:paraId="7152909C" w14:textId="20EE1A78" w:rsidR="000915C3" w:rsidRPr="00D129C0" w:rsidRDefault="000915C3" w:rsidP="005664EA">
                            <w:pPr>
                              <w:spacing w:line="240" w:lineRule="auto"/>
                              <w:rPr>
                                <w:rFonts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114ECAE6" id="_x0000_s1037" style="position:absolute;margin-left:249.2pt;margin-top:49.2pt;width:209.75pt;height:40.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hdQgIAAIgEAAAOAAAAZHJzL2Uyb0RvYy54bWysVFFv0zAQfkfiP1h+Z2m6NlujpdO0MYQ0&#10;YGLwA1zbaQyOz5zdptuv5+y0owOeEHmw7nz2d3ff58vF5a63bKsxGHANL08mnGknQRm3bvjXL7dv&#10;zjkLUTglLDjd8Ecd+OXy9auLwdd6Ch1YpZERiAv14Bvexejrogiy070IJ+C1o2AL2ItILq4LhWIg&#10;9N4W08mkKgZA5RGkDoF2b8YgX2b8ttUyfmrboCOzDafaYl4xr6u0FssLUa9R+M7IfRniH6rohXGU&#10;9BnqRkTBNmj+gOqNRAjQxhMJfQFta6TOPVA35eS3bh464XXuhcgJ/pmm8P9g5cftPTKjGj5fcOZE&#10;TxpdbSLk1KyaJYIGH2o69+DvMbUY/B3I74E5uO6EW+ur4IlmEp/uH7YQYei0UFRpmSCKFxjJCYTG&#10;VsMHUJRRUMZM367FPuUgYtguq/T4rJLeRSZpc1pVp9XplDNJsfnk/Kw8yylEfbjtMcR3GnqWjIYj&#10;bJz6TDXmFGJ7F2KWSu37FeobZ21vSfitsKysquqAuD9ciPqAmRkAa9StsTY7uF5dW2R0teG3+duX&#10;E46PWceGhi/m03mu4kUsHENM8vc3iNxHfrCJ2rdOZTsKY0ebqrRuz3Wid1Qu7la7LHCZlUjcr0A9&#10;EvsI4zjQ+JLRAT5xNtAoNDz82AjUnNn3jhRclLNZmp3szOZnU3LwOLI6jggnCarhkbPRvI7jvG08&#10;mnWXH0rizUF6Z62Jh+cxVrWvn547WS/m6djPp379QJY/AQAA//8DAFBLAwQUAAYACAAAACEA/M7b&#10;N90AAAAKAQAADwAAAGRycy9kb3ducmV2LnhtbEyPwU7DMAyG70i8Q2QkbiwZ2ljbNZ0QElwRhQPH&#10;tPHaisbpmrQrPD2GC5wsy59+f39+WFwvZhxD50nDeqVAINXedtRoeHt9vElAhGjImt4TavjEAIfi&#10;8iI3mfVnesG5jI3gEAqZ0dDGOGRShrpFZ8LKD0h8O/rRmcjr2Eg7mjOHu17eKnUnnemIP7RmwIcW&#10;649ychpqqyY1vs/PabWN5dc8nUg+nbS+vlru9yAiLvEPhh99VoeCnSo/kQ2i17BJkw2jGn4nA+l6&#10;l4KomNwlW5BFLv9XKL4BAAD//wMAUEsBAi0AFAAGAAgAAAAhALaDOJL+AAAA4QEAABMAAAAAAAAA&#10;AAAAAAAAAAAAAFtDb250ZW50X1R5cGVzXS54bWxQSwECLQAUAAYACAAAACEAOP0h/9YAAACUAQAA&#10;CwAAAAAAAAAAAAAAAAAvAQAAX3JlbHMvLnJlbHNQSwECLQAUAAYACAAAACEAw9T4XUICAACIBAAA&#10;DgAAAAAAAAAAAAAAAAAuAgAAZHJzL2Uyb0RvYy54bWxQSwECLQAUAAYACAAAACEA/M7bN90AAAAK&#10;AQAADwAAAAAAAAAAAAAAAACcBAAAZHJzL2Rvd25yZXYueG1sUEsFBgAAAAAEAAQA8wAAAKYFAAAA&#10;AA==&#10;">
                <o:lock v:ext="edit" aspectratio="t"/>
                <v:textbox>
                  <w:txbxContent>
                    <w:p w14:paraId="41F21F7F" w14:textId="089F1989" w:rsidR="000915C3" w:rsidRPr="00E4699F" w:rsidRDefault="000915C3" w:rsidP="00E4699F">
                      <w:pPr>
                        <w:spacing w:after="0"/>
                        <w:rPr>
                          <w:rFonts w:cs="Times New Roman"/>
                        </w:rPr>
                      </w:pPr>
                      <w:r w:rsidRPr="00E4699F">
                        <w:rPr>
                          <w:rFonts w:cs="Times New Roman"/>
                        </w:rPr>
                        <w:t>Additional DATs from cr</w:t>
                      </w:r>
                      <w:r>
                        <w:rPr>
                          <w:rFonts w:cs="Times New Roman"/>
                        </w:rPr>
                        <w:t>oss-checking and internet searches (n=12)</w:t>
                      </w:r>
                    </w:p>
                    <w:p w14:paraId="7152909C" w14:textId="20EE1A78" w:rsidR="000915C3" w:rsidRPr="00D129C0" w:rsidRDefault="000915C3" w:rsidP="005664EA">
                      <w:pPr>
                        <w:spacing w:line="240" w:lineRule="auto"/>
                        <w:rPr>
                          <w:rFonts w:cstheme="minorHAnsi"/>
                        </w:rPr>
                      </w:pPr>
                    </w:p>
                  </w:txbxContent>
                </v:textbox>
              </v:roundrect>
            </w:pict>
          </mc:Fallback>
        </mc:AlternateContent>
      </w:r>
      <w:r w:rsidR="005664EA" w:rsidRPr="002A4BB6">
        <w:rPr>
          <w:rFonts w:cstheme="minorHAnsi"/>
          <w:noProof/>
        </w:rPr>
        <mc:AlternateContent>
          <mc:Choice Requires="wps">
            <w:drawing>
              <wp:anchor distT="0" distB="0" distL="114300" distR="114300" simplePos="0" relativeHeight="251683328" behindDoc="0" locked="0" layoutInCell="1" allowOverlap="1" wp14:anchorId="6E377978" wp14:editId="7B0CD311">
                <wp:simplePos x="0" y="0"/>
                <wp:positionH relativeFrom="column">
                  <wp:posOffset>2427053</wp:posOffset>
                </wp:positionH>
                <wp:positionV relativeFrom="paragraph">
                  <wp:posOffset>1470549</wp:posOffset>
                </wp:positionV>
                <wp:extent cx="582930" cy="635"/>
                <wp:effectExtent l="0" t="76200" r="26670" b="94615"/>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 cy="63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345E33" id="AutoShape 24" o:spid="_x0000_s1026" type="#_x0000_t32" style="position:absolute;margin-left:191.1pt;margin-top:115.8pt;width:45.9pt;height:.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py2NwIAAGE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IPZTTFS&#10;pIMZPR28jqnROA8N6o0rwK9SWxtKpCf1ap41/eqQ0lVL1J5H77ezgeAsRCR3IWHjDKTZ9Z80Ax8C&#10;CWK3To3tAiT0AZ3iUM63ofCTRxQ+TufjxQRGR+FoNplGeFJcI411/iPXHQpGiZ23ROxbX2mlYPba&#10;ZjEPOT47H3iR4hoQ0iq9EVJGCUiF+hKPp3maxginpWDhNPg5u99V0qIjCSqKz0Djzs3qg2IRreWE&#10;rQfbEyHBRj62x1sBDZMch3QdZxhJDhcnWBd+UoWMUDwwHqyLkL4t0sV6vp7no3w8W4/ytK5HT5sq&#10;H8022YdpPamrqs6+B/JZXrSCMa4C/6uos/zvRDNcr4scb7K+dSq5R48tBbLXdyQdpx8GfpHOTrPz&#10;1obqghBAx9F5uHPhovy6j14//wyrHwAAAP//AwBQSwMEFAAGAAgAAAAhAL85MQDgAAAACwEAAA8A&#10;AABkcnMvZG93bnJldi54bWxMj8FOwzAMhu9IvENkJG4sbTe2qms6oQnUI7BN4po2Xhstcaom27q3&#10;J3CBo+1Pv7+/3EzWsAuOXjsSkM4SYEitU5o6AYf921MOzAdJShpHKOCGHjbV/V0pC+Wu9ImXXehY&#10;DCFfSAF9CEPBuW97tNLP3IAUb0c3WhniOHZcjfIaw63hWZIsuZWa4odeDrjtsT3tzlZA/XWotx9T&#10;3ezNMUmtfr89v+ZaiMeH6WUNLOAU/mD40Y/qUEWnxp1JeWYEzPMsi6iAbJ4ugUVisVrEds3vZgW8&#10;Kvn/DtU3AAAA//8DAFBLAQItABQABgAIAAAAIQC2gziS/gAAAOEBAAATAAAAAAAAAAAAAAAAAAAA&#10;AABbQ29udGVudF9UeXBlc10ueG1sUEsBAi0AFAAGAAgAAAAhADj9If/WAAAAlAEAAAsAAAAAAAAA&#10;AAAAAAAALwEAAF9yZWxzLy5yZWxzUEsBAi0AFAAGAAgAAAAhAPbqnLY3AgAAYQQAAA4AAAAAAAAA&#10;AAAAAAAALgIAAGRycy9lMm9Eb2MueG1sUEsBAi0AFAAGAAgAAAAhAL85MQDgAAAACwEAAA8AAAAA&#10;AAAAAAAAAAAAkQQAAGRycy9kb3ducmV2LnhtbFBLBQYAAAAABAAEAPMAAACeBQAAAAA=&#10;" strokeweight="2pt">
                <v:stroke endarrow="block"/>
              </v:shape>
            </w:pict>
          </mc:Fallback>
        </mc:AlternateContent>
      </w:r>
      <w:r w:rsidR="005664EA" w:rsidRPr="002A4BB6">
        <w:rPr>
          <w:rFonts w:cstheme="minorHAnsi"/>
          <w:noProof/>
        </w:rPr>
        <mc:AlternateContent>
          <mc:Choice Requires="wps">
            <w:drawing>
              <wp:anchor distT="0" distB="0" distL="114300" distR="114300" simplePos="0" relativeHeight="251665920" behindDoc="0" locked="0" layoutInCell="1" allowOverlap="1" wp14:anchorId="613BDD63" wp14:editId="3452652E">
                <wp:simplePos x="0" y="0"/>
                <wp:positionH relativeFrom="column">
                  <wp:posOffset>3060590</wp:posOffset>
                </wp:positionH>
                <wp:positionV relativeFrom="paragraph">
                  <wp:posOffset>1224888</wp:posOffset>
                </wp:positionV>
                <wp:extent cx="2846705" cy="1362075"/>
                <wp:effectExtent l="0" t="0" r="10795" b="28575"/>
                <wp:wrapNone/>
                <wp:docPr id="52" name="AutoShape 5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46705" cy="1362075"/>
                        </a:xfrm>
                        <a:prstGeom prst="roundRect">
                          <a:avLst>
                            <a:gd name="adj" fmla="val 16667"/>
                          </a:avLst>
                        </a:prstGeom>
                        <a:solidFill>
                          <a:srgbClr val="FFFFFF"/>
                        </a:solidFill>
                        <a:ln w="9525">
                          <a:solidFill>
                            <a:srgbClr val="000000"/>
                          </a:solidFill>
                          <a:round/>
                          <a:headEnd/>
                          <a:tailEnd/>
                        </a:ln>
                      </wps:spPr>
                      <wps:txbx>
                        <w:txbxContent>
                          <w:p w14:paraId="6A6EE618" w14:textId="77777777" w:rsidR="000915C3" w:rsidRDefault="000915C3" w:rsidP="00345571">
                            <w:pPr>
                              <w:rPr>
                                <w:rFonts w:cstheme="minorHAnsi"/>
                              </w:rPr>
                            </w:pPr>
                            <w:r>
                              <w:rPr>
                                <w:rFonts w:cstheme="minorHAnsi"/>
                              </w:rPr>
                              <w:t>DATS validated only on food groups (n=10: 5 adults only; 1 adults and children; 4 children only)</w:t>
                            </w:r>
                          </w:p>
                          <w:p w14:paraId="3B7E16D0" w14:textId="77777777" w:rsidR="000915C3" w:rsidRPr="00345571" w:rsidRDefault="000915C3" w:rsidP="00345571">
                            <w:pPr>
                              <w:rPr>
                                <w:rFonts w:cstheme="minorHAnsi"/>
                                <w:sz w:val="18"/>
                                <w:szCs w:val="18"/>
                              </w:rPr>
                            </w:pPr>
                            <w:r w:rsidRPr="00345571">
                              <w:rPr>
                                <w:rFonts w:cstheme="minorHAnsi"/>
                                <w:sz w:val="18"/>
                                <w:szCs w:val="18"/>
                              </w:rPr>
                              <w:t xml:space="preserve">Note: adults = adults and/or elderly; children = infants, children and or adolescents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roundrect w14:anchorId="613BDD63" id="_x0000_s1038" style="position:absolute;margin-left:241pt;margin-top:96.45pt;width:224.15pt;height:10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n5QwIAAIkEAAAOAAAAZHJzL2Uyb0RvYy54bWysVF9v1DAMf0fiO0R5Z/3DtbdV603TxhDS&#10;gInBB8gl6TWQxiHJXW98epy0d9yAJ0QfIjuOf7Z/tnt5tR802UnnFZiWFmc5JdJwEMpsWvrl892r&#10;c0p8YEYwDUa29El6erV6+eJytI0soQctpCMIYnwz2pb2Idgmyzzv5cD8GVhp0NiBG1hA1W0y4diI&#10;6IPOyjyvsxGcsA649B5vbycjXSX8rpM8fOw6LwPRLcXcQjpdOtfxzFaXrNk4ZnvF5zTYP2QxMGUw&#10;6BHqlgVGtk79ATUo7sBDF844DBl0neIy1YDVFPlv1Tz2zMpUC5Lj7ZEm//9g+YfdgyNKtLQqKTFs&#10;wB5dbwOk0KSqI0Gj9Q2+e7QPLpbo7T3wb54YuOmZ2chrb5FmbD76H66cg7GXTGCmRYTInmFExSMa&#10;WY/vQWBEhhETffvODTEGEkP2qUtPxy7JfSAcL8vzRb3MK0o42orXdZkvqxSDNQd363x4K2EgUWip&#10;g60RnzDJFIPt7n1IvRJzwUx8paQbNHZ+xzQp6rpezojz44w1B8xEAWgl7pTWSXGb9Y12BF1bepe+&#10;2dmfPtOGjC29qMoqZfHM5k8h8vT9DSLVkSY2cvvGiCQHpvQkY5bazGRHfqfWhf16nzpclBE0kr8G&#10;8YT0O5j2AfcXhR7cD0pG3IWW+u9b5iQl+p3BFl4Ui0VcnqQsqmWJiju1rE8tzHCEammgZBJvwrRw&#10;W+vUpk+TEnkzEAetU+EwH1NWc/447yg9W6hTPb369QdZ/QQAAP//AwBQSwMEFAAGAAgAAAAhAFqY&#10;B9PeAAAACwEAAA8AAABkcnMvZG93bnJldi54bWxMj8FOwzAQRO9I/IO1SNyoTVpoE+JUCAmuiMCB&#10;oxNvk4h4ncZOGvh6lhM9rt5o9k2+X1wvZhxD50nD7UqBQKq97ajR8PH+fLMDEaIha3pPqOEbA+yL&#10;y4vcZNaf6A3nMjaCSyhkRkMb45BJGeoWnQkrPyAxO/jRmcjn2Eg7mhOXu14mSt1LZzriD60Z8KnF&#10;+qucnIbaqkmNn/NrWt3F8meejiRfjlpfXy2PDyAiLvE/DH/6rA4FO1V+IhtEr2GzS3hLZJAmKQhO&#10;pGu1BlExUtsNyCKX5xuKXwAAAP//AwBQSwECLQAUAAYACAAAACEAtoM4kv4AAADhAQAAEwAAAAAA&#10;AAAAAAAAAAAAAAAAW0NvbnRlbnRfVHlwZXNdLnhtbFBLAQItABQABgAIAAAAIQA4/SH/1gAAAJQB&#10;AAALAAAAAAAAAAAAAAAAAC8BAABfcmVscy8ucmVsc1BLAQItABQABgAIAAAAIQBhHhn5QwIAAIkE&#10;AAAOAAAAAAAAAAAAAAAAAC4CAABkcnMvZTJvRG9jLnhtbFBLAQItABQABgAIAAAAIQBamAfT3gAA&#10;AAsBAAAPAAAAAAAAAAAAAAAAAJ0EAABkcnMvZG93bnJldi54bWxQSwUGAAAAAAQABADzAAAAqAUA&#10;AAAA&#10;">
                <o:lock v:ext="edit" aspectratio="t"/>
                <v:textbox>
                  <w:txbxContent>
                    <w:p w14:paraId="6A6EE618" w14:textId="77777777" w:rsidR="000915C3" w:rsidRDefault="000915C3" w:rsidP="00345571">
                      <w:pPr>
                        <w:rPr>
                          <w:rFonts w:cstheme="minorHAnsi"/>
                        </w:rPr>
                      </w:pPr>
                      <w:r>
                        <w:rPr>
                          <w:rFonts w:cstheme="minorHAnsi"/>
                        </w:rPr>
                        <w:t>DATS validated only on food groups (n=10: 5 adults only; 1 adults and children; 4 children only)</w:t>
                      </w:r>
                    </w:p>
                    <w:p w14:paraId="3B7E16D0" w14:textId="77777777" w:rsidR="000915C3" w:rsidRPr="00345571" w:rsidRDefault="000915C3" w:rsidP="00345571">
                      <w:pPr>
                        <w:rPr>
                          <w:rFonts w:cstheme="minorHAnsi"/>
                          <w:sz w:val="18"/>
                          <w:szCs w:val="18"/>
                        </w:rPr>
                      </w:pPr>
                      <w:r w:rsidRPr="00345571">
                        <w:rPr>
                          <w:rFonts w:cstheme="minorHAnsi"/>
                          <w:sz w:val="18"/>
                          <w:szCs w:val="18"/>
                        </w:rPr>
                        <w:t xml:space="preserve">Note: adults = adults and/or elderly; children = infants, children and or adolescents  </w:t>
                      </w:r>
                    </w:p>
                  </w:txbxContent>
                </v:textbox>
              </v:roundrect>
            </w:pict>
          </mc:Fallback>
        </mc:AlternateContent>
      </w:r>
      <w:r w:rsidR="002B7BBF" w:rsidRPr="002A4BB6">
        <w:rPr>
          <w:rFonts w:cstheme="minorHAnsi"/>
          <w:noProof/>
        </w:rPr>
        <mc:AlternateContent>
          <mc:Choice Requires="wps">
            <w:drawing>
              <wp:anchor distT="0" distB="0" distL="114300" distR="114300" simplePos="0" relativeHeight="251666944" behindDoc="0" locked="0" layoutInCell="1" allowOverlap="1" wp14:anchorId="50A91547" wp14:editId="36CBBA02">
                <wp:simplePos x="0" y="0"/>
                <wp:positionH relativeFrom="column">
                  <wp:posOffset>8890</wp:posOffset>
                </wp:positionH>
                <wp:positionV relativeFrom="paragraph">
                  <wp:posOffset>671195</wp:posOffset>
                </wp:positionV>
                <wp:extent cx="2419350" cy="862330"/>
                <wp:effectExtent l="0" t="0" r="19050" b="13970"/>
                <wp:wrapNone/>
                <wp:docPr id="37" name="AutoShap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9350" cy="862330"/>
                        </a:xfrm>
                        <a:prstGeom prst="roundRect">
                          <a:avLst>
                            <a:gd name="adj" fmla="val 16667"/>
                          </a:avLst>
                        </a:prstGeom>
                        <a:solidFill>
                          <a:srgbClr val="FFFFFF"/>
                        </a:solidFill>
                        <a:ln w="9525">
                          <a:solidFill>
                            <a:srgbClr val="000000"/>
                          </a:solidFill>
                          <a:round/>
                          <a:headEnd/>
                          <a:tailEnd/>
                        </a:ln>
                      </wps:spPr>
                      <wps:txbx>
                        <w:txbxContent>
                          <w:p w14:paraId="4E72F043" w14:textId="334188C4" w:rsidR="000915C3" w:rsidRDefault="000915C3" w:rsidP="005664EA">
                            <w:pPr>
                              <w:spacing w:line="240" w:lineRule="auto"/>
                              <w:rPr>
                                <w:rFonts w:cstheme="minorHAnsi"/>
                              </w:rPr>
                            </w:pPr>
                            <w:r>
                              <w:rPr>
                                <w:rFonts w:cstheme="minorHAnsi"/>
                              </w:rPr>
                              <w:t xml:space="preserve">Total validated DATs identified </w:t>
                            </w:r>
                          </w:p>
                          <w:p w14:paraId="378E69AE" w14:textId="2A781621" w:rsidR="000915C3" w:rsidRPr="00D129C0" w:rsidRDefault="000915C3" w:rsidP="005664EA">
                            <w:pPr>
                              <w:spacing w:line="240" w:lineRule="auto"/>
                              <w:rPr>
                                <w:rFonts w:cstheme="minorHAnsi"/>
                              </w:rPr>
                            </w:pPr>
                            <w:r>
                              <w:rPr>
                                <w:rFonts w:cstheme="minorHAnsi"/>
                              </w:rPr>
                              <w:t>(n=63:  44 adults only; 6 adults and children; 13 children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roundrect w14:anchorId="50A91547" id="_x0000_s1039" style="position:absolute;margin-left:.7pt;margin-top:52.85pt;width:190.5pt;height:67.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709RAIAAIgEAAAOAAAAZHJzL2Uyb0RvYy54bWysVNtuEzEQfUfiHyy/083m1naVTVW1FCEV&#10;qCh8gGN7swavx4ydbNqvZ+xNSgI8IfbBmvHYZ2bO8eziatdZttUYDLial2cjzrSToIxb1/zrl7s3&#10;F5yFKJwSFpyu+ZMO/Gr5+tWi95UeQwtWaWQE4kLV+5q3MfqqKIJsdSfCGXjtKNgAdiKSi+tCoegJ&#10;vbPFeDSaFz2g8ghSh0C7t0OQLzN+02gZPzVN0JHZmlNtMa+Y11Vai+VCVGsUvjVyX4b4hyo6YRwl&#10;fYG6FVGwDZo/oDojEQI08UxCV0DTGKlzD9RNOfqtm8dWeJ17IXKCf6Ep/D9Y+XH7gMyomk/OOXOi&#10;I42uNxFyajafJoJ6Hyo69+gfMLUY/D3I74E5uGmFW+vr4IlmEp/uH7YQoW+1UFRpmSCKE4zkBEJj&#10;q/4DKMooKGOmb9dgl3IQMWyXVXp6UUnvIpO0OZ6Wl5MZiSkpdjEfTyZZxkJUh9seQ3ynoWPJqDnC&#10;xqnPVGNOIbb3IWap1L5fob5x1nSWhN8Ky8r5fH6eixbV/jBhHzAzA2CNujPWZgfXqxuLjK7W/C5/&#10;+8vh+Jh1rK/55Ww8y1WcxMIxxCh/f4PIfeQHm6h961S2ozB2sKlK6/ZcJ3oH5eJutcsCl5MEmrhf&#10;gXoi9hGGcaDxJaMFfOasp1GoefixEag5s+8dKXhZTqdpdrIznZ2PycHjyOo4IpwkqJpHzgbzJg7z&#10;tvFo1m1+KIk3B+mdNSYensdQ1b5+eu5knczTsZ9P/fqBLH8CAAD//wMAUEsDBBQABgAIAAAAIQCk&#10;M8uL3AAAAAkBAAAPAAAAZHJzL2Rvd25yZXYueG1sTI9BT8MwDIXvSPyHyEjcWLKysq00nRASXBGF&#10;A8e0MW1F43RN2hV+PebETtbze3r+nB8W14sZx9B50rBeKRBItbcdNRre355udiBCNGRN7wk1fGOA&#10;Q3F5kZvM+hO94lzGRnAJhcxoaGMcMilD3aIzYeUHJPY+/ehMZDk20o7mxOWul4lSd9KZjvhCawZ8&#10;bLH+KienobZqUuPH/LKv0lj+zNOR5PNR6+ur5eEeRMQl/ofhD5/RoWCmyk9kg+hZbzjIQ6VbEOzf&#10;7hLeVBqSzToFWeTy/IPiFwAA//8DAFBLAQItABQABgAIAAAAIQC2gziS/gAAAOEBAAATAAAAAAAA&#10;AAAAAAAAAAAAAABbQ29udGVudF9UeXBlc10ueG1sUEsBAi0AFAAGAAgAAAAhADj9If/WAAAAlAEA&#10;AAsAAAAAAAAAAAAAAAAALwEAAF9yZWxzLy5yZWxzUEsBAi0AFAAGAAgAAAAhANQzvT1EAgAAiAQA&#10;AA4AAAAAAAAAAAAAAAAALgIAAGRycy9lMm9Eb2MueG1sUEsBAi0AFAAGAAgAAAAhAKQzy4vcAAAA&#10;CQEAAA8AAAAAAAAAAAAAAAAAngQAAGRycy9kb3ducmV2LnhtbFBLBQYAAAAABAAEAPMAAACnBQAA&#10;AAA=&#10;">
                <o:lock v:ext="edit" aspectratio="t"/>
                <v:textbox>
                  <w:txbxContent>
                    <w:p w14:paraId="4E72F043" w14:textId="334188C4" w:rsidR="000915C3" w:rsidRDefault="000915C3" w:rsidP="005664EA">
                      <w:pPr>
                        <w:spacing w:line="240" w:lineRule="auto"/>
                        <w:rPr>
                          <w:rFonts w:cstheme="minorHAnsi"/>
                        </w:rPr>
                      </w:pPr>
                      <w:r>
                        <w:rPr>
                          <w:rFonts w:cstheme="minorHAnsi"/>
                        </w:rPr>
                        <w:t xml:space="preserve">Total validated DATs identified </w:t>
                      </w:r>
                    </w:p>
                    <w:p w14:paraId="378E69AE" w14:textId="2A781621" w:rsidR="000915C3" w:rsidRPr="00D129C0" w:rsidRDefault="000915C3" w:rsidP="005664EA">
                      <w:pPr>
                        <w:spacing w:line="240" w:lineRule="auto"/>
                        <w:rPr>
                          <w:rFonts w:cstheme="minorHAnsi"/>
                        </w:rPr>
                      </w:pPr>
                      <w:r>
                        <w:rPr>
                          <w:rFonts w:cstheme="minorHAnsi"/>
                        </w:rPr>
                        <w:t>(n=63:  44 adults only; 6 adults and children; 13 children only)</w:t>
                      </w:r>
                    </w:p>
                  </w:txbxContent>
                </v:textbox>
              </v:roundrect>
            </w:pict>
          </mc:Fallback>
        </mc:AlternateContent>
      </w:r>
      <w:r w:rsidR="002B7BBF" w:rsidRPr="002A4BB6">
        <w:rPr>
          <w:rFonts w:cstheme="minorHAnsi"/>
          <w:noProof/>
        </w:rPr>
        <mc:AlternateContent>
          <mc:Choice Requires="wps">
            <w:drawing>
              <wp:anchor distT="0" distB="0" distL="114300" distR="114300" simplePos="0" relativeHeight="251668992" behindDoc="0" locked="0" layoutInCell="1" allowOverlap="1" wp14:anchorId="01A2175E" wp14:editId="4BB40C78">
                <wp:simplePos x="0" y="0"/>
                <wp:positionH relativeFrom="column">
                  <wp:posOffset>8890</wp:posOffset>
                </wp:positionH>
                <wp:positionV relativeFrom="paragraph">
                  <wp:posOffset>1809750</wp:posOffset>
                </wp:positionV>
                <wp:extent cx="2809875" cy="775970"/>
                <wp:effectExtent l="0" t="0" r="28575" b="24130"/>
                <wp:wrapNone/>
                <wp:docPr id="43" name="AutoShape 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09875" cy="775970"/>
                        </a:xfrm>
                        <a:prstGeom prst="roundRect">
                          <a:avLst>
                            <a:gd name="adj" fmla="val 16667"/>
                          </a:avLst>
                        </a:prstGeom>
                        <a:solidFill>
                          <a:srgbClr val="FFFFFF"/>
                        </a:solidFill>
                        <a:ln w="9525">
                          <a:solidFill>
                            <a:srgbClr val="000000"/>
                          </a:solidFill>
                          <a:round/>
                          <a:headEnd/>
                          <a:tailEnd/>
                        </a:ln>
                      </wps:spPr>
                      <wps:txbx>
                        <w:txbxContent>
                          <w:p w14:paraId="566BE8C7" w14:textId="77777777" w:rsidR="000915C3" w:rsidRPr="00D129C0" w:rsidRDefault="000915C3" w:rsidP="00345571">
                            <w:pPr>
                              <w:spacing w:line="240" w:lineRule="auto"/>
                              <w:rPr>
                                <w:rFonts w:cstheme="minorHAnsi"/>
                              </w:rPr>
                            </w:pPr>
                            <w:r>
                              <w:rPr>
                                <w:rFonts w:cstheme="minorHAnsi"/>
                              </w:rPr>
                              <w:t>DATs with energy/ macro/micronutrient intake validations (n=53: 39 adults only; 5 adults and children; 9 children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A2175E" id="_x0000_s1040" style="position:absolute;margin-left:.7pt;margin-top:142.5pt;width:221.25pt;height:61.1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mEiQQIAAIgEAAAOAAAAZHJzL2Uyb0RvYy54bWysVNuO0zAQfUfiHyy/07Sl16jpatWlCGmB&#10;FQsf4NpOY3A8Zuw2LV/PxGlLCzwh8mDNeOwzM+d4srg71JbtNQYDruCDXp8z7SQo47YF//J5/WrG&#10;WYjCKWHB6YIfdeB3y5cvFo3P9RAqsEojIxAX8sYXvIrR51kWZKVrEXrgtaNgCViLSC5uM4WiIfTa&#10;ZsN+f5I1gMojSB0C7T50Qb5M+GWpZfxYlkFHZgtOtcW0Ylo37ZotFyLfovCVkacyxD9UUQvjKOkF&#10;6kFEwXZo/oCqjUQIUMaehDqDsjRSpx6om0H/t26eK+F16oXICf5CU/h/sPLD/gmZUQUfvebMiZo0&#10;ut9FSKnZZNQS1PiQ07ln/4Rti8E/gvwWmINVJdxW3wdPNJP4dP+8hQhNpYWiSgctRHaD0TqB0Nim&#10;eQ+KMgrKmOg7lFi3OYgYdkgqHS8q6UNkkjaHs/58Nh1zJik2nY7n0yRjJvLzbY8hvtVQs9YoOMLO&#10;qU9UY0oh9o8hJqnUqV+hvnJW1paE3wvLBpPJZJqKFvnpMGGfMRMDYI1aG2uTg9vNyiKjqwVfp+90&#10;OVwfs441BZ+Ph+NUxU0sXEP00/c3iNRHerAttW+cSnYUxnY2VWndieuW3k65eNgcksCDi5gbUEdi&#10;H6EbBxpfMirAH5w1NAoFD993AjVn9p0jBeeD0aidneSMxtMhOXgd2VxHhJMEVfDIWWeuYjdvO49m&#10;W6WH0vLmoH1npYnn59FVdaqfnjtZN/N07adTv34gy58AAAD//wMAUEsDBBQABgAIAAAAIQBuxQOq&#10;3AAAAAkBAAAPAAAAZHJzL2Rvd25yZXYueG1sTI/BTsMwEETvSPyDtUjcqE1IaRviVAgJrojAgaMT&#10;b5OIeJ3GThr4epYTve1oRrNv8v3iejHjGDpPGm5XCgRS7W1HjYaP9+ebLYgQDVnTe0IN3xhgX1xe&#10;5Caz/kRvOJexEVxCITMa2hiHTMpQt+hMWPkBib2DH52JLMdG2tGcuNz1MlHqXjrTEX9ozYBPLdZf&#10;5eQ01FZNavycX3fVOpY/83Qk+XLU+vpqeXwAEXGJ/2H4w2d0KJip8hPZIHrWKQc1JNs1T2I/Te92&#10;ICo+1CYBWeTyfEHxCwAA//8DAFBLAQItABQABgAIAAAAIQC2gziS/gAAAOEBAAATAAAAAAAAAAAA&#10;AAAAAAAAAABbQ29udGVudF9UeXBlc10ueG1sUEsBAi0AFAAGAAgAAAAhADj9If/WAAAAlAEAAAsA&#10;AAAAAAAAAAAAAAAALwEAAF9yZWxzLy5yZWxzUEsBAi0AFAAGAAgAAAAhACryYSJBAgAAiAQAAA4A&#10;AAAAAAAAAAAAAAAALgIAAGRycy9lMm9Eb2MueG1sUEsBAi0AFAAGAAgAAAAhAG7FA6rcAAAACQEA&#10;AA8AAAAAAAAAAAAAAAAAmwQAAGRycy9kb3ducmV2LnhtbFBLBQYAAAAABAAEAPMAAACkBQAAAAA=&#10;">
                <o:lock v:ext="edit" aspectratio="t"/>
                <v:textbox>
                  <w:txbxContent>
                    <w:p w14:paraId="566BE8C7" w14:textId="77777777" w:rsidR="000915C3" w:rsidRPr="00D129C0" w:rsidRDefault="000915C3" w:rsidP="00345571">
                      <w:pPr>
                        <w:spacing w:line="240" w:lineRule="auto"/>
                        <w:rPr>
                          <w:rFonts w:cstheme="minorHAnsi"/>
                        </w:rPr>
                      </w:pPr>
                      <w:r>
                        <w:rPr>
                          <w:rFonts w:cstheme="minorHAnsi"/>
                        </w:rPr>
                        <w:t>DATs with energy/ macro/micronutrient intake validations (n=53: 39 adults only; 5 adults and children; 9 children only)</w:t>
                      </w:r>
                    </w:p>
                  </w:txbxContent>
                </v:textbox>
              </v:roundrect>
            </w:pict>
          </mc:Fallback>
        </mc:AlternateContent>
      </w:r>
      <w:r w:rsidR="002B7BBF" w:rsidRPr="002A4BB6">
        <w:rPr>
          <w:rFonts w:cstheme="minorHAnsi"/>
          <w:noProof/>
        </w:rPr>
        <mc:AlternateContent>
          <mc:Choice Requires="wps">
            <w:drawing>
              <wp:anchor distT="0" distB="0" distL="114299" distR="114299" simplePos="0" relativeHeight="251684352" behindDoc="0" locked="0" layoutInCell="1" allowOverlap="1" wp14:anchorId="42672B11" wp14:editId="7CAF8AE0">
                <wp:simplePos x="0" y="0"/>
                <wp:positionH relativeFrom="column">
                  <wp:posOffset>1017904</wp:posOffset>
                </wp:positionH>
                <wp:positionV relativeFrom="paragraph">
                  <wp:posOffset>1568450</wp:posOffset>
                </wp:positionV>
                <wp:extent cx="0" cy="231140"/>
                <wp:effectExtent l="76200" t="0" r="57150" b="54610"/>
                <wp:wrapNone/>
                <wp:docPr id="48"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FA3A1A" id="AutoShape 23" o:spid="_x0000_s1026" type="#_x0000_t32" style="position:absolute;margin-left:80.15pt;margin-top:123.5pt;width:0;height:18.2pt;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eKoNAIAAF8EAAAOAAAAZHJzL2Uyb0RvYy54bWysVE2P2yAQvVfqf0DcE9uJN81acVYrO+ll&#10;20ba7Q8ggG1UDAhInKjqf++Ak3S3vVRVcyADzMebNw+vHk69REdundCqxNk0xYgrqplQbYm/vmwn&#10;S4ycJ4oRqRUv8Zk7/LB+/241mILPdKcl4xZBEuWKwZS4894USeJox3viptpwBZeNtj3xsLVtwiwZ&#10;IHsvk1maLpJBW2asptw5OK3HS7yO+ZuGU/+laRz3SJYYsPm42rjuw5qsV6RoLTGdoBcY5B9Q9EQo&#10;KHpLVRNP0MGKP1L1glrtdOOnVPeJbhpBeewBusnS37p57ojhsRcgx5kbTe7/paWfjzuLBCtxDpNS&#10;pIcZPR68jqXRbB4IGowrwK9SOxtapCf1bJ40/eaQ0lVHVMuj98vZQHAWIpI3IWHjDJTZD580Ax8C&#10;BSJbp8b2ISXwgE5xKOfbUPjJIzoeUjidzbMsj/NKSHGNM9b5j1z3KBgldt4S0Xa+0krB5LXNYhVy&#10;fHI+oCLFNSAUVXorpIwCkAoNUOIuT9MY4bQULNwGP2fbfSUtOpKgofiLPcLNazerD4rFbB0nbHOx&#10;PRESbOQjOd4KoEtyHMr1nGEkOTybYI34pAoVoXVAfLFGGX2/T+83y80yn+SzxWaSp3U9edxW+WSx&#10;zT7c1fO6qursRwCf5UUnGOMq4L9KOsv/TjKXxzWK8SbqG1PJ2+yRUgB7/Y+g4+zDuEfh7DU772zo&#10;LsgAVBydLy8uPJPX++j167uw/gkAAP//AwBQSwMEFAAGAAgAAAAhACMakaXeAAAACwEAAA8AAABk&#10;cnMvZG93bnJldi54bWxMj81OwzAQhO9IvIO1SNyo3R9KlMapUAXKEWgrcXViN7Fqr6PYbdO3Z8sF&#10;jjP7aXamWI/esbMZog0oYToRwAw2QVtsJex3708ZsJgUauUCGglXE2Fd3t8VKtfhgl/mvE0toxCM&#10;uZLQpdTnnMemM17FSegN0u0QBq8SyaHlelAXCveOz4RYcq8s0odO9WbTmea4PXkJ1fe+2nyOVb1z&#10;BzH19uP6/JZZKR8fxtcVsGTG9AfDrT5Vh5I61eGEOjJHeinmhEqYLV5o1I34dWpysvkCeFnw/xvK&#10;HwAAAP//AwBQSwECLQAUAAYACAAAACEAtoM4kv4AAADhAQAAEwAAAAAAAAAAAAAAAAAAAAAAW0Nv&#10;bnRlbnRfVHlwZXNdLnhtbFBLAQItABQABgAIAAAAIQA4/SH/1gAAAJQBAAALAAAAAAAAAAAAAAAA&#10;AC8BAABfcmVscy8ucmVsc1BLAQItABQABgAIAAAAIQDexeKoNAIAAF8EAAAOAAAAAAAAAAAAAAAA&#10;AC4CAABkcnMvZTJvRG9jLnhtbFBLAQItABQABgAIAAAAIQAjGpGl3gAAAAsBAAAPAAAAAAAAAAAA&#10;AAAAAI4EAABkcnMvZG93bnJldi54bWxQSwUGAAAAAAQABADzAAAAmQUAAAAA&#10;" strokeweight="2pt">
                <v:stroke endarrow="block"/>
              </v:shape>
            </w:pict>
          </mc:Fallback>
        </mc:AlternateContent>
      </w:r>
      <w:r w:rsidR="002B7BBF" w:rsidRPr="002A4BB6">
        <w:rPr>
          <w:rFonts w:cstheme="minorHAnsi"/>
          <w:noProof/>
        </w:rPr>
        <mc:AlternateContent>
          <mc:Choice Requires="wps">
            <w:drawing>
              <wp:anchor distT="0" distB="0" distL="114299" distR="114299" simplePos="0" relativeHeight="251685376" behindDoc="0" locked="0" layoutInCell="1" allowOverlap="1" wp14:anchorId="0AEC14AE" wp14:editId="20B36467">
                <wp:simplePos x="0" y="0"/>
                <wp:positionH relativeFrom="column">
                  <wp:posOffset>1069974</wp:posOffset>
                </wp:positionH>
                <wp:positionV relativeFrom="paragraph">
                  <wp:posOffset>438150</wp:posOffset>
                </wp:positionV>
                <wp:extent cx="0" cy="231140"/>
                <wp:effectExtent l="76200" t="0" r="57150" b="54610"/>
                <wp:wrapNone/>
                <wp:docPr id="5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14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CC145D" id="AutoShape 23" o:spid="_x0000_s1026" type="#_x0000_t32" style="position:absolute;margin-left:84.25pt;margin-top:34.5pt;width:0;height:18.2pt;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CONQIAAF8EAAAOAAAAZHJzL2Uyb0RvYy54bWysVE2P2yAQvVfqf0Dcs7YTJ81acVYrO+ll&#10;20ba7Q8ggG1UDAhInKjqf++Ak3S3vVRVcyADzMebNw+vHk69REdundCqxNldihFXVDOh2hJ/fdlO&#10;lhg5TxQjUite4jN3+GH9/t1qMAWf6k5Lxi2CJMoVgylx570pksTRjvfE3WnDFVw22vbEw9a2CbNk&#10;gOy9TKZpukgGbZmxmnLn4LQeL/E65m8aTv2XpnHcI1liwObjauO6D2uyXpGitcR0gl5gkH9A0ROh&#10;oOgtVU08QQcr/kjVC2q1042/o7pPdNMIymMP0E2W/tbNc0cMj70AOc7caHL/Ly39fNxZJFiJ5wuM&#10;FOlhRo8Hr2NpNJ0FggbjCvCr1M6GFulJPZsnTb85pHTVEdXy6P1yNhCchYjkTUjYOANl9sMnzcCH&#10;QIHI1qmxfUgJPKBTHMr5NhR+8oiOhxROp7Msy+O8ElJc44x1/iPXPQpGiZ23RLSdr7RSMHlts1iF&#10;HJ+cD6hIcQ0IRZXeCimjAKRCA5SY52kaI5yWgoXb4Odsu6+kRUcSNBR/sUe4ee1m9UGxmK3jhG0u&#10;tidCgo18JMdbAXRJjkO5njOMJIdnE6wRn1ShIrQOiC/WKKPv9+n9ZrlZ5pN8uthM8rSuJ4/bKp8s&#10;ttmHeT2rq6rOfgTwWV50gjGuAv6rpLP87yRzeVyjGG+ivjGVvM0eKQWw1/8IOs4+jHsUzl6z886G&#10;7oIMQMXR+fLiwjN5vY9ev74L658AAAD//wMAUEsDBBQABgAIAAAAIQDNA8oV3QAAAAoBAAAPAAAA&#10;ZHJzL2Rvd25yZXYueG1sTI/BTsMwEETvSPyDtUjcqF1EohDiVKgC5Qi0lbg6sZtY2Osodtv079ly&#10;obed3dHsm2o1e8eOZoo2oITlQgAz2AVtsZew274/FMBiUqiVC2gknE2EVX17U6lShxN+meMm9YxC&#10;MJZKwpDSWHIeu8F4FRdhNEi3fZi8SiSnnutJnSjcO/4oRM69skgfBjWa9WC6n83BS2i+d836c27a&#10;rduLpbcf5+ytsFLe382vL8CSmdO/GS74hA41MbXhgDoyRzovMrJKyJ+p08Xwt2hpENkT8Lri1xXq&#10;XwAAAP//AwBQSwECLQAUAAYACAAAACEAtoM4kv4AAADhAQAAEwAAAAAAAAAAAAAAAAAAAAAAW0Nv&#10;bnRlbnRfVHlwZXNdLnhtbFBLAQItABQABgAIAAAAIQA4/SH/1gAAAJQBAAALAAAAAAAAAAAAAAAA&#10;AC8BAABfcmVscy8ucmVsc1BLAQItABQABgAIAAAAIQCv6nCONQIAAF8EAAAOAAAAAAAAAAAAAAAA&#10;AC4CAABkcnMvZTJvRG9jLnhtbFBLAQItABQABgAIAAAAIQDNA8oV3QAAAAoBAAAPAAAAAAAAAAAA&#10;AAAAAI8EAABkcnMvZG93bnJldi54bWxQSwUGAAAAAAQABADzAAAAmQUAAAAA&#10;" strokeweight="2pt">
                <v:stroke endarrow="block"/>
              </v:shape>
            </w:pict>
          </mc:Fallback>
        </mc:AlternateContent>
      </w:r>
      <w:r w:rsidR="002B7BBF" w:rsidRPr="002A4BB6">
        <w:rPr>
          <w:rFonts w:cstheme="minorHAnsi"/>
          <w:noProof/>
        </w:rPr>
        <mc:AlternateContent>
          <mc:Choice Requires="wps">
            <w:drawing>
              <wp:anchor distT="0" distB="0" distL="114300" distR="114300" simplePos="0" relativeHeight="251673088" behindDoc="0" locked="0" layoutInCell="1" allowOverlap="1" wp14:anchorId="1DE20C90" wp14:editId="681EA343">
                <wp:simplePos x="0" y="0"/>
                <wp:positionH relativeFrom="margin">
                  <wp:posOffset>1000760</wp:posOffset>
                </wp:positionH>
                <wp:positionV relativeFrom="paragraph">
                  <wp:posOffset>2656840</wp:posOffset>
                </wp:positionV>
                <wp:extent cx="3766185" cy="287655"/>
                <wp:effectExtent l="0" t="0" r="5715" b="17145"/>
                <wp:wrapNone/>
                <wp:docPr id="19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618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1943B" w14:textId="77777777" w:rsidR="000915C3" w:rsidRDefault="000915C3" w:rsidP="00345571">
                            <w:r>
                              <w:rPr>
                                <w:rFonts w:ascii="Calibri" w:hAnsi="Calibri" w:cs="Calibri"/>
                                <w:color w:val="000000"/>
                                <w:sz w:val="18"/>
                                <w:szCs w:val="18"/>
                                <w:lang w:val="en-US"/>
                              </w:rPr>
                              <w:t xml:space="preserve">Figure 1. PRISMA flow chart indicating number of articles included at each phase.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DE20C90" id="Rectangle 7" o:spid="_x0000_s1041" style="position:absolute;margin-left:78.8pt;margin-top:209.2pt;width:296.55pt;height:22.65pt;z-index:2516730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tctAIAALsFAAAOAAAAZHJzL2Uyb0RvYy54bWysVFFvmzAQfp+0/2D5nQIpIYBKqjaEaVK3&#10;Vev2AxwwwRrYlu2GdNX++84mpEn7Mm3jAZ3t83f33X2+q+t936EdVZoJnuPwIsCI8krUjG9z/P1b&#10;6SUYaUN4TTrBaY6fqMbXy/fvrgaZ0ZloRVdThQCE62yQOW6NkZnv66qlPdEXQlIOh41QPTGwVFu/&#10;VmQA9L7zZ0EQ+4NQtVSiolrDbjEe4qXDbxpamS9No6lBXY4hN+P+yv039u8vr0i2VUS2rDqkQf4i&#10;i54wDkGPUAUxBD0q9gaqZ5USWjTmohK9L5qGVdRxADZh8IrNQ0skdVygOFoey6T/H2z1eXevEKuh&#10;dym0ipMemvQVykb4tqNoYQs0SJ2B34O8V5ailnei+qERF6sWvOiNluAPAHB92lJKDC0lNWQaWgj/&#10;DMMuNKChzfBJ1BCQPBrhyrdvVG9jQGHQ3nXp6dglujeogs3LRRyHyRyjCs5mySKez10Ikk23pdLm&#10;AxU9skaOFaTn0MnuThubDckmFxuMi5J1nVNCx882wHHcgdhw1Z7ZLFxjn9MgXSfrJPKiWbz2oqAo&#10;vJtyFXlxGS7mxWWxWhXhLxs3jLKW1TXlNswksjD6syYe5D7K4ygzLTpWWzibklbbzapTaEdA5KX7&#10;DgU5cfPP03BFAC6vKIWzKLidpV4ZJwsvKqO5ly6CxAvC9DaNgyiNivKc0h3j9N8poSHH6Xw2d106&#10;SfoVt8B9b7mRrGcGxkjH+hwnRyeSWQmuee1aawjrRvukFDb9l1JAu6dGO8FajY7yN/vNfnwlTmtW&#10;wBtRP4GElQCFwWSBGQhGK9RPjAaYJznmMPAw6j5yeAR29EyGmozNZBBewcUcG4xGc2XGEfUoFdu2&#10;gBuOlZE38FBK5jT8ksPhecGEcFQO08yOoNO183qZucvfAAAA//8DAFBLAwQUAAYACAAAACEAyClc&#10;Et4AAAALAQAADwAAAGRycy9kb3ducmV2LnhtbEyPy07DMBBF90j8gzVI7Kjd0iZRiFMhpEqA2DTl&#10;A9x48hB+RLbbhL9nWMHyzhzdOVPtF2vYFUMcvZOwXglg6FqvR9dL+DwdHgpgMSmnlfEOJXxjhH19&#10;e1OpUvvZHfHapJ5RiYulkjCkNJWcx3ZAq+LKT+ho1/lgVaIYeq6DmqncGr4RIuNWjY4uDGrClwHb&#10;r+ZiJfBTc5iLxgTh3zfdh3l7PXbopby/W56fgCVc0h8Mv/qkDjU5nf3F6cgM5V2eESphuy62wIjI&#10;dyIHdqZJ9pgDryv+/4f6BwAA//8DAFBLAQItABQABgAIAAAAIQC2gziS/gAAAOEBAAATAAAAAAAA&#10;AAAAAAAAAAAAAABbQ29udGVudF9UeXBlc10ueG1sUEsBAi0AFAAGAAgAAAAhADj9If/WAAAAlAEA&#10;AAsAAAAAAAAAAAAAAAAALwEAAF9yZWxzLy5yZWxzUEsBAi0AFAAGAAgAAAAhAOdKi1y0AgAAuwUA&#10;AA4AAAAAAAAAAAAAAAAALgIAAGRycy9lMm9Eb2MueG1sUEsBAi0AFAAGAAgAAAAhAMgpXBLeAAAA&#10;CwEAAA8AAAAAAAAAAAAAAAAADgUAAGRycy9kb3ducmV2LnhtbFBLBQYAAAAABAAEAPMAAAAZBgAA&#10;AAA=&#10;" filled="f" stroked="f">
                <o:lock v:ext="edit" aspectratio="t"/>
                <v:textbox style="mso-fit-shape-to-text:t" inset="0,0,0,0">
                  <w:txbxContent>
                    <w:p w14:paraId="6B91943B" w14:textId="77777777" w:rsidR="000915C3" w:rsidRDefault="000915C3" w:rsidP="00345571">
                      <w:r>
                        <w:rPr>
                          <w:rFonts w:ascii="Calibri" w:hAnsi="Calibri" w:cs="Calibri"/>
                          <w:color w:val="000000"/>
                          <w:sz w:val="18"/>
                          <w:szCs w:val="18"/>
                          <w:lang w:val="en-US"/>
                        </w:rPr>
                        <w:t xml:space="preserve">Figure 1. PRISMA flow chart indicating number of articles included at each phase. </w:t>
                      </w:r>
                    </w:p>
                  </w:txbxContent>
                </v:textbox>
                <w10:wrap anchorx="margin"/>
              </v:rect>
            </w:pict>
          </mc:Fallback>
        </mc:AlternateContent>
      </w:r>
      <w:r w:rsidR="00345571" w:rsidRPr="002A4BB6">
        <w:rPr>
          <w:b/>
          <w:sz w:val="28"/>
          <w:szCs w:val="28"/>
        </w:rPr>
        <w:br w:type="page"/>
      </w:r>
    </w:p>
    <w:p w14:paraId="7B5FD605" w14:textId="77777777" w:rsidR="00857E4A" w:rsidRPr="002A4BB6" w:rsidRDefault="00857E4A" w:rsidP="008B3FF1"/>
    <w:p w14:paraId="12E500A9" w14:textId="64365BDC" w:rsidR="00B4703F" w:rsidRPr="002A4BB6" w:rsidRDefault="00B4703F" w:rsidP="008B3FF1">
      <w:r w:rsidRPr="002A4BB6">
        <w:rPr>
          <w:noProof/>
        </w:rPr>
        <w:drawing>
          <wp:inline distT="0" distB="0" distL="0" distR="0" wp14:anchorId="146EEF86" wp14:editId="46F3BE55">
            <wp:extent cx="5731510" cy="398208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5731510" cy="3982085"/>
                    </a:xfrm>
                    <a:prstGeom prst="rect">
                      <a:avLst/>
                    </a:prstGeom>
                  </pic:spPr>
                </pic:pic>
              </a:graphicData>
            </a:graphic>
          </wp:inline>
        </w:drawing>
      </w:r>
    </w:p>
    <w:p w14:paraId="6CDD90B4" w14:textId="429B59A2" w:rsidR="00B4703F" w:rsidRPr="002A4BB6" w:rsidRDefault="00857E4A" w:rsidP="008B3FF1">
      <w:pPr>
        <w:sectPr w:rsidR="00B4703F" w:rsidRPr="002A4BB6" w:rsidSect="00C8270B">
          <w:footerReference w:type="default" r:id="rId27"/>
          <w:pgSz w:w="11906" w:h="16838"/>
          <w:pgMar w:top="1440" w:right="1440" w:bottom="1440" w:left="1440" w:header="708" w:footer="708" w:gutter="0"/>
          <w:cols w:space="708"/>
          <w:docGrid w:linePitch="360"/>
        </w:sectPr>
      </w:pPr>
      <w:r w:rsidRPr="002A4BB6">
        <w:rPr>
          <w:rFonts w:ascii="Times New Roman" w:hAnsi="Times New Roman" w:cs="Times New Roman"/>
          <w:sz w:val="24"/>
          <w:szCs w:val="24"/>
        </w:rPr>
        <w:t>F</w:t>
      </w:r>
      <w:r w:rsidR="00B4703F" w:rsidRPr="002A4BB6">
        <w:rPr>
          <w:rFonts w:ascii="Times New Roman" w:hAnsi="Times New Roman" w:cs="Times New Roman"/>
          <w:sz w:val="24"/>
          <w:szCs w:val="24"/>
        </w:rPr>
        <w:t>igure 2 An example of a summary plot on the www.nutritools.org website</w:t>
      </w:r>
    </w:p>
    <w:p w14:paraId="67A0509C" w14:textId="77777777" w:rsidR="00F22AEF" w:rsidRPr="002A4BB6" w:rsidRDefault="00F22AEF" w:rsidP="00F22AEF">
      <w:pPr>
        <w:pStyle w:val="Heading1"/>
        <w:spacing w:line="480" w:lineRule="auto"/>
        <w:rPr>
          <w:rFonts w:cstheme="minorHAnsi"/>
          <w:sz w:val="28"/>
          <w:szCs w:val="28"/>
          <w:u w:val="single"/>
        </w:rPr>
      </w:pPr>
      <w:r w:rsidRPr="002A4BB6">
        <w:rPr>
          <w:rFonts w:cstheme="minorHAnsi"/>
          <w:sz w:val="28"/>
          <w:szCs w:val="28"/>
          <w:u w:val="single"/>
        </w:rPr>
        <w:lastRenderedPageBreak/>
        <w:t>Tables.</w:t>
      </w:r>
    </w:p>
    <w:p w14:paraId="0C416676" w14:textId="77777777" w:rsidR="009061EC" w:rsidRPr="002A4BB6" w:rsidRDefault="009061EC" w:rsidP="003508F5">
      <w:pPr>
        <w:rPr>
          <w:rFonts w:ascii="Times New Roman" w:hAnsi="Times New Roman" w:cs="Times New Roman"/>
          <w:sz w:val="24"/>
          <w:szCs w:val="24"/>
          <w:u w:val="single"/>
        </w:rPr>
      </w:pPr>
      <w:r w:rsidRPr="002A4BB6">
        <w:rPr>
          <w:rFonts w:ascii="Times New Roman" w:hAnsi="Times New Roman" w:cs="Times New Roman"/>
          <w:sz w:val="24"/>
          <w:szCs w:val="24"/>
          <w:u w:val="single"/>
        </w:rPr>
        <w:t>Table 1. Inclusion and exclusion criteria applied to the reviews</w:t>
      </w:r>
      <w:r w:rsidR="00033345" w:rsidRPr="002A4BB6">
        <w:rPr>
          <w:rFonts w:ascii="Times New Roman" w:hAnsi="Times New Roman" w:cs="Times New Roman"/>
          <w:sz w:val="24"/>
          <w:szCs w:val="24"/>
          <w:u w:val="single"/>
        </w:rPr>
        <w:t xml:space="preserve"> and DATs</w:t>
      </w:r>
    </w:p>
    <w:tbl>
      <w:tblPr>
        <w:tblStyle w:val="TableGrid"/>
        <w:tblW w:w="0" w:type="auto"/>
        <w:tblLook w:val="04A0" w:firstRow="1" w:lastRow="0" w:firstColumn="1" w:lastColumn="0" w:noHBand="0" w:noVBand="1"/>
      </w:tblPr>
      <w:tblGrid>
        <w:gridCol w:w="3487"/>
        <w:gridCol w:w="3487"/>
        <w:gridCol w:w="3487"/>
        <w:gridCol w:w="3487"/>
      </w:tblGrid>
      <w:tr w:rsidR="002A4BB6" w:rsidRPr="002A4BB6" w14:paraId="71D3E3CA" w14:textId="77777777" w:rsidTr="001D5EE2">
        <w:tc>
          <w:tcPr>
            <w:tcW w:w="6974" w:type="dxa"/>
            <w:gridSpan w:val="2"/>
          </w:tcPr>
          <w:p w14:paraId="44048506" w14:textId="77777777" w:rsidR="00033345" w:rsidRPr="002A4BB6" w:rsidRDefault="00361289" w:rsidP="00361289">
            <w:pPr>
              <w:jc w:val="center"/>
              <w:rPr>
                <w:rFonts w:ascii="Times New Roman" w:hAnsi="Times New Roman" w:cs="Times New Roman"/>
                <w:b/>
                <w:sz w:val="24"/>
                <w:szCs w:val="24"/>
              </w:rPr>
            </w:pPr>
            <w:r w:rsidRPr="002A4BB6">
              <w:rPr>
                <w:rFonts w:ascii="Times New Roman" w:hAnsi="Times New Roman" w:cs="Times New Roman"/>
                <w:b/>
                <w:sz w:val="24"/>
                <w:szCs w:val="24"/>
              </w:rPr>
              <w:t>Reviews</w:t>
            </w:r>
          </w:p>
        </w:tc>
        <w:tc>
          <w:tcPr>
            <w:tcW w:w="6974" w:type="dxa"/>
            <w:gridSpan w:val="2"/>
          </w:tcPr>
          <w:p w14:paraId="7C700DF1" w14:textId="77777777" w:rsidR="00033345" w:rsidRPr="002A4BB6" w:rsidRDefault="00361289" w:rsidP="00361289">
            <w:pPr>
              <w:jc w:val="center"/>
              <w:rPr>
                <w:rFonts w:ascii="Times New Roman" w:hAnsi="Times New Roman" w:cs="Times New Roman"/>
                <w:b/>
                <w:sz w:val="24"/>
                <w:szCs w:val="24"/>
              </w:rPr>
            </w:pPr>
            <w:r w:rsidRPr="002A4BB6">
              <w:rPr>
                <w:rFonts w:ascii="Times New Roman" w:hAnsi="Times New Roman" w:cs="Times New Roman"/>
                <w:b/>
                <w:sz w:val="24"/>
                <w:szCs w:val="24"/>
              </w:rPr>
              <w:t>DATs</w:t>
            </w:r>
          </w:p>
        </w:tc>
      </w:tr>
      <w:tr w:rsidR="002A4BB6" w:rsidRPr="002A4BB6" w14:paraId="07CC22FA" w14:textId="77777777" w:rsidTr="001D5EE2">
        <w:tc>
          <w:tcPr>
            <w:tcW w:w="3487" w:type="dxa"/>
          </w:tcPr>
          <w:p w14:paraId="68D6A55B" w14:textId="77777777" w:rsidR="00033345" w:rsidRPr="002A4BB6" w:rsidRDefault="00033345" w:rsidP="00361289">
            <w:pPr>
              <w:jc w:val="center"/>
              <w:rPr>
                <w:rFonts w:ascii="Times New Roman" w:hAnsi="Times New Roman" w:cs="Times New Roman"/>
                <w:sz w:val="24"/>
                <w:szCs w:val="24"/>
              </w:rPr>
            </w:pPr>
            <w:r w:rsidRPr="002A4BB6">
              <w:rPr>
                <w:rFonts w:ascii="Times New Roman" w:hAnsi="Times New Roman" w:cs="Times New Roman"/>
                <w:sz w:val="24"/>
                <w:szCs w:val="24"/>
              </w:rPr>
              <w:t>Inclusion criteria</w:t>
            </w:r>
          </w:p>
        </w:tc>
        <w:tc>
          <w:tcPr>
            <w:tcW w:w="3487" w:type="dxa"/>
          </w:tcPr>
          <w:p w14:paraId="0D928055" w14:textId="77777777" w:rsidR="00033345" w:rsidRPr="002A4BB6" w:rsidRDefault="00033345" w:rsidP="00361289">
            <w:pPr>
              <w:jc w:val="center"/>
              <w:rPr>
                <w:rFonts w:ascii="Times New Roman" w:hAnsi="Times New Roman" w:cs="Times New Roman"/>
                <w:sz w:val="24"/>
                <w:szCs w:val="24"/>
              </w:rPr>
            </w:pPr>
            <w:r w:rsidRPr="002A4BB6">
              <w:rPr>
                <w:rFonts w:ascii="Times New Roman" w:hAnsi="Times New Roman" w:cs="Times New Roman"/>
                <w:sz w:val="24"/>
                <w:szCs w:val="24"/>
              </w:rPr>
              <w:t>Exclusion criteria</w:t>
            </w:r>
          </w:p>
        </w:tc>
        <w:tc>
          <w:tcPr>
            <w:tcW w:w="3487" w:type="dxa"/>
          </w:tcPr>
          <w:p w14:paraId="4852026A" w14:textId="77777777" w:rsidR="00033345" w:rsidRPr="002A4BB6" w:rsidRDefault="00033345" w:rsidP="00361289">
            <w:pPr>
              <w:jc w:val="center"/>
              <w:rPr>
                <w:rFonts w:ascii="Times New Roman" w:hAnsi="Times New Roman" w:cs="Times New Roman"/>
                <w:sz w:val="24"/>
                <w:szCs w:val="24"/>
              </w:rPr>
            </w:pPr>
            <w:r w:rsidRPr="002A4BB6">
              <w:rPr>
                <w:rFonts w:ascii="Times New Roman" w:hAnsi="Times New Roman" w:cs="Times New Roman"/>
                <w:sz w:val="24"/>
                <w:szCs w:val="24"/>
              </w:rPr>
              <w:t>Inclusion criteria</w:t>
            </w:r>
          </w:p>
        </w:tc>
        <w:tc>
          <w:tcPr>
            <w:tcW w:w="3487" w:type="dxa"/>
          </w:tcPr>
          <w:p w14:paraId="0D336591" w14:textId="77777777" w:rsidR="00033345" w:rsidRPr="002A4BB6" w:rsidRDefault="00033345" w:rsidP="00361289">
            <w:pPr>
              <w:jc w:val="center"/>
              <w:rPr>
                <w:rFonts w:ascii="Times New Roman" w:hAnsi="Times New Roman" w:cs="Times New Roman"/>
                <w:sz w:val="24"/>
                <w:szCs w:val="24"/>
              </w:rPr>
            </w:pPr>
            <w:r w:rsidRPr="002A4BB6">
              <w:rPr>
                <w:rFonts w:ascii="Times New Roman" w:hAnsi="Times New Roman" w:cs="Times New Roman"/>
                <w:sz w:val="24"/>
                <w:szCs w:val="24"/>
              </w:rPr>
              <w:t>Exclusion criteria</w:t>
            </w:r>
          </w:p>
        </w:tc>
      </w:tr>
      <w:tr w:rsidR="00033345" w:rsidRPr="002A4BB6" w14:paraId="603E6E03" w14:textId="77777777" w:rsidTr="001D5EE2">
        <w:tc>
          <w:tcPr>
            <w:tcW w:w="3487" w:type="dxa"/>
          </w:tcPr>
          <w:p w14:paraId="3D66863F" w14:textId="77777777" w:rsidR="00361289" w:rsidRPr="002A4BB6" w:rsidRDefault="00361289" w:rsidP="00361289">
            <w:pPr>
              <w:pStyle w:val="ListParagraph"/>
              <w:numPr>
                <w:ilvl w:val="0"/>
                <w:numId w:val="10"/>
              </w:numPr>
              <w:jc w:val="both"/>
              <w:rPr>
                <w:rFonts w:ascii="Times New Roman" w:hAnsi="Times New Roman" w:cs="Times New Roman"/>
                <w:sz w:val="24"/>
                <w:szCs w:val="24"/>
              </w:rPr>
            </w:pPr>
            <w:r w:rsidRPr="002A4BB6">
              <w:rPr>
                <w:rFonts w:ascii="Times New Roman" w:hAnsi="Times New Roman" w:cs="Times New Roman"/>
                <w:sz w:val="24"/>
                <w:szCs w:val="24"/>
              </w:rPr>
              <w:t>Reviews that validated a DAT against a biomarker or another self-reported tool against energy, macro or micro nutrients or food groups</w:t>
            </w:r>
          </w:p>
          <w:p w14:paraId="2138E5EC" w14:textId="77777777" w:rsidR="00361289" w:rsidRPr="002A4BB6" w:rsidRDefault="00361289" w:rsidP="00361289">
            <w:pPr>
              <w:pStyle w:val="ListParagraph"/>
              <w:jc w:val="both"/>
              <w:rPr>
                <w:rFonts w:ascii="Times New Roman" w:hAnsi="Times New Roman" w:cs="Times New Roman"/>
                <w:sz w:val="24"/>
                <w:szCs w:val="24"/>
              </w:rPr>
            </w:pPr>
          </w:p>
          <w:p w14:paraId="1ED949B5" w14:textId="77777777" w:rsidR="00361289" w:rsidRPr="002A4BB6" w:rsidRDefault="00361289" w:rsidP="00361289">
            <w:pPr>
              <w:pStyle w:val="ListParagraph"/>
              <w:numPr>
                <w:ilvl w:val="0"/>
                <w:numId w:val="7"/>
              </w:numPr>
              <w:jc w:val="both"/>
              <w:rPr>
                <w:rFonts w:ascii="Times New Roman" w:hAnsi="Times New Roman" w:cs="Times New Roman"/>
                <w:sz w:val="24"/>
                <w:szCs w:val="24"/>
              </w:rPr>
            </w:pPr>
            <w:r w:rsidRPr="002A4BB6">
              <w:rPr>
                <w:rFonts w:ascii="Times New Roman" w:hAnsi="Times New Roman" w:cs="Times New Roman"/>
                <w:sz w:val="24"/>
                <w:szCs w:val="24"/>
              </w:rPr>
              <w:t>Reviews published since 1</w:t>
            </w:r>
            <w:r w:rsidRPr="002A4BB6">
              <w:rPr>
                <w:rFonts w:ascii="Times New Roman" w:hAnsi="Times New Roman" w:cs="Times New Roman"/>
                <w:sz w:val="24"/>
                <w:szCs w:val="24"/>
                <w:vertAlign w:val="superscript"/>
              </w:rPr>
              <w:t>st</w:t>
            </w:r>
            <w:r w:rsidRPr="002A4BB6">
              <w:rPr>
                <w:rFonts w:ascii="Times New Roman" w:hAnsi="Times New Roman" w:cs="Times New Roman"/>
                <w:sz w:val="24"/>
                <w:szCs w:val="24"/>
              </w:rPr>
              <w:t xml:space="preserve"> January 2000</w:t>
            </w:r>
          </w:p>
          <w:p w14:paraId="10ED565C" w14:textId="77777777" w:rsidR="00033345" w:rsidRPr="002A4BB6" w:rsidRDefault="00033345" w:rsidP="001D5EE2">
            <w:pPr>
              <w:rPr>
                <w:rFonts w:ascii="Times New Roman" w:hAnsi="Times New Roman" w:cs="Times New Roman"/>
                <w:sz w:val="24"/>
                <w:szCs w:val="24"/>
              </w:rPr>
            </w:pPr>
          </w:p>
          <w:p w14:paraId="7C16C456" w14:textId="77777777" w:rsidR="00033345" w:rsidRPr="002A4BB6" w:rsidRDefault="00033345" w:rsidP="001D5EE2">
            <w:pPr>
              <w:rPr>
                <w:rFonts w:ascii="Times New Roman" w:hAnsi="Times New Roman" w:cs="Times New Roman"/>
                <w:sz w:val="24"/>
                <w:szCs w:val="24"/>
              </w:rPr>
            </w:pPr>
          </w:p>
          <w:p w14:paraId="10770AEF" w14:textId="77777777" w:rsidR="00033345" w:rsidRPr="002A4BB6" w:rsidRDefault="00033345" w:rsidP="001D5EE2">
            <w:pPr>
              <w:rPr>
                <w:rFonts w:ascii="Times New Roman" w:hAnsi="Times New Roman" w:cs="Times New Roman"/>
                <w:sz w:val="24"/>
                <w:szCs w:val="24"/>
              </w:rPr>
            </w:pPr>
          </w:p>
          <w:p w14:paraId="41EB37AF" w14:textId="77777777" w:rsidR="00033345" w:rsidRPr="002A4BB6" w:rsidRDefault="00033345" w:rsidP="001D5EE2">
            <w:pPr>
              <w:rPr>
                <w:rFonts w:ascii="Times New Roman" w:hAnsi="Times New Roman" w:cs="Times New Roman"/>
                <w:sz w:val="24"/>
                <w:szCs w:val="24"/>
              </w:rPr>
            </w:pPr>
          </w:p>
          <w:p w14:paraId="77C40BA3" w14:textId="77777777" w:rsidR="00033345" w:rsidRPr="002A4BB6" w:rsidRDefault="00033345" w:rsidP="001D5EE2">
            <w:pPr>
              <w:rPr>
                <w:rFonts w:ascii="Times New Roman" w:hAnsi="Times New Roman" w:cs="Times New Roman"/>
                <w:sz w:val="24"/>
                <w:szCs w:val="24"/>
              </w:rPr>
            </w:pPr>
          </w:p>
        </w:tc>
        <w:tc>
          <w:tcPr>
            <w:tcW w:w="3487" w:type="dxa"/>
          </w:tcPr>
          <w:p w14:paraId="36FF6EF7" w14:textId="77777777" w:rsidR="00361289" w:rsidRPr="002A4BB6" w:rsidRDefault="00361289" w:rsidP="00361289">
            <w:pPr>
              <w:pStyle w:val="ListParagraph"/>
              <w:numPr>
                <w:ilvl w:val="0"/>
                <w:numId w:val="7"/>
              </w:numPr>
              <w:jc w:val="both"/>
              <w:rPr>
                <w:rFonts w:ascii="Times New Roman" w:hAnsi="Times New Roman" w:cs="Times New Roman"/>
                <w:sz w:val="24"/>
                <w:szCs w:val="24"/>
              </w:rPr>
            </w:pPr>
            <w:r w:rsidRPr="002A4BB6">
              <w:rPr>
                <w:rFonts w:ascii="Times New Roman" w:hAnsi="Times New Roman" w:cs="Times New Roman"/>
                <w:sz w:val="24"/>
                <w:szCs w:val="24"/>
              </w:rPr>
              <w:t>Reviews that exclusively evaluated tools assessing inadequacy of diets in terms of malnutrition</w:t>
            </w:r>
          </w:p>
          <w:p w14:paraId="0050D23A" w14:textId="77777777" w:rsidR="00751DB4" w:rsidRPr="002A4BB6" w:rsidRDefault="00751DB4" w:rsidP="00751DB4">
            <w:pPr>
              <w:pStyle w:val="ListParagraph"/>
              <w:jc w:val="both"/>
              <w:rPr>
                <w:rFonts w:ascii="Times New Roman" w:hAnsi="Times New Roman" w:cs="Times New Roman"/>
                <w:sz w:val="24"/>
                <w:szCs w:val="24"/>
              </w:rPr>
            </w:pPr>
          </w:p>
          <w:p w14:paraId="379D9C0A" w14:textId="77777777" w:rsidR="00361289" w:rsidRPr="002A4BB6" w:rsidRDefault="00361289" w:rsidP="00361289">
            <w:pPr>
              <w:pStyle w:val="ListParagraph"/>
              <w:numPr>
                <w:ilvl w:val="0"/>
                <w:numId w:val="7"/>
              </w:numPr>
              <w:jc w:val="both"/>
              <w:rPr>
                <w:rFonts w:ascii="Times New Roman" w:hAnsi="Times New Roman" w:cs="Times New Roman"/>
                <w:sz w:val="24"/>
                <w:szCs w:val="24"/>
              </w:rPr>
            </w:pPr>
            <w:r w:rsidRPr="002A4BB6">
              <w:rPr>
                <w:rFonts w:ascii="Times New Roman" w:hAnsi="Times New Roman" w:cs="Times New Roman"/>
                <w:sz w:val="24"/>
                <w:szCs w:val="24"/>
              </w:rPr>
              <w:t>Commentaries, editorials or other opinion articles</w:t>
            </w:r>
          </w:p>
          <w:p w14:paraId="3478027A" w14:textId="77777777" w:rsidR="00361289" w:rsidRPr="002A4BB6" w:rsidRDefault="00361289" w:rsidP="00361289">
            <w:pPr>
              <w:pStyle w:val="ListParagraph"/>
              <w:rPr>
                <w:rFonts w:ascii="Times New Roman" w:hAnsi="Times New Roman" w:cs="Times New Roman"/>
                <w:sz w:val="24"/>
                <w:szCs w:val="24"/>
              </w:rPr>
            </w:pPr>
          </w:p>
          <w:p w14:paraId="5D89896B" w14:textId="77777777" w:rsidR="00033345" w:rsidRPr="002A4BB6" w:rsidRDefault="00033345" w:rsidP="004868C9">
            <w:pPr>
              <w:pStyle w:val="ListParagraph"/>
              <w:jc w:val="both"/>
              <w:rPr>
                <w:rFonts w:ascii="Times New Roman" w:hAnsi="Times New Roman" w:cs="Times New Roman"/>
                <w:sz w:val="24"/>
                <w:szCs w:val="24"/>
              </w:rPr>
            </w:pPr>
          </w:p>
        </w:tc>
        <w:tc>
          <w:tcPr>
            <w:tcW w:w="3487" w:type="dxa"/>
          </w:tcPr>
          <w:p w14:paraId="0069C1F0" w14:textId="69597209" w:rsidR="00033345" w:rsidRPr="002A4BB6" w:rsidRDefault="00361289" w:rsidP="00361289">
            <w:pPr>
              <w:pStyle w:val="ListParagraph"/>
              <w:numPr>
                <w:ilvl w:val="0"/>
                <w:numId w:val="7"/>
              </w:numPr>
              <w:rPr>
                <w:rFonts w:ascii="Times New Roman" w:hAnsi="Times New Roman" w:cs="Times New Roman"/>
                <w:sz w:val="24"/>
                <w:szCs w:val="24"/>
              </w:rPr>
            </w:pPr>
            <w:r w:rsidRPr="002A4BB6">
              <w:rPr>
                <w:rFonts w:ascii="Times New Roman" w:hAnsi="Times New Roman" w:cs="Times New Roman"/>
                <w:sz w:val="24"/>
                <w:szCs w:val="24"/>
              </w:rPr>
              <w:t xml:space="preserve">Tools </w:t>
            </w:r>
            <w:r w:rsidR="00C327AF" w:rsidRPr="002A4BB6">
              <w:rPr>
                <w:rFonts w:ascii="Times New Roman" w:hAnsi="Times New Roman" w:cs="Times New Roman"/>
                <w:sz w:val="24"/>
                <w:szCs w:val="24"/>
              </w:rPr>
              <w:t>validat</w:t>
            </w:r>
            <w:r w:rsidRPr="002A4BB6">
              <w:rPr>
                <w:rFonts w:ascii="Times New Roman" w:hAnsi="Times New Roman" w:cs="Times New Roman"/>
                <w:sz w:val="24"/>
                <w:szCs w:val="24"/>
              </w:rPr>
              <w:t>ed in a UK population</w:t>
            </w:r>
          </w:p>
          <w:p w14:paraId="7441D586" w14:textId="77777777" w:rsidR="00751DB4" w:rsidRPr="002A4BB6" w:rsidRDefault="00751DB4" w:rsidP="00751DB4">
            <w:pPr>
              <w:pStyle w:val="ListParagraph"/>
              <w:rPr>
                <w:rFonts w:ascii="Times New Roman" w:hAnsi="Times New Roman" w:cs="Times New Roman"/>
                <w:sz w:val="24"/>
                <w:szCs w:val="24"/>
              </w:rPr>
            </w:pPr>
          </w:p>
          <w:p w14:paraId="508576AB" w14:textId="4B734D10" w:rsidR="00CB0E83" w:rsidRPr="002A4BB6" w:rsidRDefault="00751DB4" w:rsidP="00EF166F">
            <w:pPr>
              <w:pStyle w:val="ListParagraph"/>
              <w:rPr>
                <w:rFonts w:ascii="Times New Roman" w:hAnsi="Times New Roman" w:cs="Times New Roman"/>
                <w:sz w:val="24"/>
                <w:szCs w:val="24"/>
              </w:rPr>
            </w:pPr>
            <w:r w:rsidRPr="002A4BB6">
              <w:rPr>
                <w:rFonts w:ascii="Times New Roman" w:hAnsi="Times New Roman" w:cs="Times New Roman"/>
                <w:sz w:val="24"/>
                <w:szCs w:val="24"/>
              </w:rPr>
              <w:t>Be able to measure dietary intake</w:t>
            </w:r>
          </w:p>
          <w:p w14:paraId="53234095" w14:textId="77777777" w:rsidR="00CB0E83" w:rsidRPr="002A4BB6" w:rsidRDefault="00CB0E83" w:rsidP="00EF166F">
            <w:pPr>
              <w:pStyle w:val="ListParagraph"/>
              <w:rPr>
                <w:rFonts w:ascii="Times New Roman" w:hAnsi="Times New Roman" w:cs="Times New Roman"/>
                <w:sz w:val="24"/>
                <w:szCs w:val="24"/>
              </w:rPr>
            </w:pPr>
          </w:p>
          <w:p w14:paraId="152FAC13" w14:textId="21603B47" w:rsidR="00CB0E83" w:rsidRPr="002A4BB6" w:rsidRDefault="004313A8" w:rsidP="004868C9">
            <w:pPr>
              <w:pStyle w:val="ListParagraph"/>
              <w:numPr>
                <w:ilvl w:val="0"/>
                <w:numId w:val="7"/>
              </w:numPr>
              <w:rPr>
                <w:rFonts w:ascii="Times New Roman" w:hAnsi="Times New Roman" w:cs="Times New Roman"/>
                <w:sz w:val="24"/>
                <w:szCs w:val="24"/>
              </w:rPr>
            </w:pPr>
            <w:r w:rsidRPr="002A4BB6">
              <w:rPr>
                <w:rFonts w:ascii="Times New Roman" w:hAnsi="Times New Roman" w:cs="Times New Roman"/>
                <w:sz w:val="24"/>
                <w:szCs w:val="24"/>
              </w:rPr>
              <w:t>Validation results can</w:t>
            </w:r>
            <w:r w:rsidR="00EF166F" w:rsidRPr="002A4BB6">
              <w:rPr>
                <w:rFonts w:ascii="Times New Roman" w:hAnsi="Times New Roman" w:cs="Times New Roman"/>
                <w:sz w:val="24"/>
                <w:szCs w:val="24"/>
              </w:rPr>
              <w:t xml:space="preserve"> be entered </w:t>
            </w:r>
            <w:r w:rsidR="00CB0E83" w:rsidRPr="002A4BB6">
              <w:rPr>
                <w:rFonts w:ascii="Times New Roman" w:hAnsi="Times New Roman" w:cs="Times New Roman"/>
                <w:sz w:val="24"/>
                <w:szCs w:val="24"/>
              </w:rPr>
              <w:t xml:space="preserve"> on the nutritools website</w:t>
            </w:r>
          </w:p>
          <w:p w14:paraId="6CE1AE78" w14:textId="719CCAF4" w:rsidR="00751DB4" w:rsidRPr="002A4BB6" w:rsidRDefault="00751DB4" w:rsidP="00751DB4">
            <w:pPr>
              <w:pStyle w:val="ListParagraph"/>
              <w:rPr>
                <w:rFonts w:ascii="Times New Roman" w:hAnsi="Times New Roman" w:cs="Times New Roman"/>
                <w:sz w:val="24"/>
                <w:szCs w:val="24"/>
              </w:rPr>
            </w:pPr>
          </w:p>
          <w:p w14:paraId="28EF2EA7" w14:textId="77777777" w:rsidR="00751DB4" w:rsidRPr="002A4BB6" w:rsidRDefault="00751DB4" w:rsidP="005D39BC">
            <w:pPr>
              <w:pStyle w:val="ListParagraph"/>
              <w:rPr>
                <w:rFonts w:ascii="Times New Roman" w:hAnsi="Times New Roman" w:cs="Times New Roman"/>
                <w:sz w:val="24"/>
                <w:szCs w:val="24"/>
              </w:rPr>
            </w:pPr>
          </w:p>
        </w:tc>
        <w:tc>
          <w:tcPr>
            <w:tcW w:w="3487" w:type="dxa"/>
          </w:tcPr>
          <w:p w14:paraId="7ADD7649" w14:textId="77777777" w:rsidR="00361289" w:rsidRPr="002A4BB6" w:rsidRDefault="00361289" w:rsidP="00361289">
            <w:pPr>
              <w:pStyle w:val="ListParagraph"/>
              <w:numPr>
                <w:ilvl w:val="0"/>
                <w:numId w:val="7"/>
              </w:numPr>
              <w:jc w:val="both"/>
              <w:rPr>
                <w:rFonts w:ascii="Times New Roman" w:hAnsi="Times New Roman" w:cs="Times New Roman"/>
                <w:sz w:val="24"/>
                <w:szCs w:val="24"/>
              </w:rPr>
            </w:pPr>
            <w:r w:rsidRPr="002A4BB6">
              <w:rPr>
                <w:rFonts w:ascii="Times New Roman" w:hAnsi="Times New Roman" w:cs="Times New Roman"/>
                <w:sz w:val="24"/>
                <w:szCs w:val="24"/>
              </w:rPr>
              <w:t>DATs measuring eating disorders, food preferences, feeding practices or inadequacy of diets</w:t>
            </w:r>
          </w:p>
          <w:p w14:paraId="1D0FC283" w14:textId="77777777" w:rsidR="00361289" w:rsidRPr="002A4BB6" w:rsidRDefault="00361289" w:rsidP="00361289">
            <w:pPr>
              <w:pStyle w:val="ListParagraph"/>
              <w:jc w:val="both"/>
              <w:rPr>
                <w:rFonts w:ascii="Times New Roman" w:hAnsi="Times New Roman" w:cs="Times New Roman"/>
                <w:sz w:val="24"/>
                <w:szCs w:val="24"/>
              </w:rPr>
            </w:pPr>
          </w:p>
          <w:p w14:paraId="00A5D5F7" w14:textId="77777777" w:rsidR="00361289" w:rsidRPr="002A4BB6" w:rsidRDefault="00361289" w:rsidP="00361289">
            <w:pPr>
              <w:pStyle w:val="ListParagraph"/>
              <w:numPr>
                <w:ilvl w:val="0"/>
                <w:numId w:val="7"/>
              </w:numPr>
              <w:jc w:val="both"/>
              <w:rPr>
                <w:rFonts w:ascii="Times New Roman" w:hAnsi="Times New Roman" w:cs="Times New Roman"/>
                <w:sz w:val="24"/>
                <w:szCs w:val="24"/>
              </w:rPr>
            </w:pPr>
            <w:r w:rsidRPr="002A4BB6">
              <w:rPr>
                <w:rFonts w:ascii="Times New Roman" w:hAnsi="Times New Roman" w:cs="Times New Roman"/>
                <w:sz w:val="24"/>
                <w:szCs w:val="24"/>
              </w:rPr>
              <w:t>Lifestyle based tools (e.g. diet plus physical activity)</w:t>
            </w:r>
          </w:p>
          <w:p w14:paraId="750E04F2" w14:textId="77777777" w:rsidR="00361289" w:rsidRPr="002A4BB6" w:rsidRDefault="00361289" w:rsidP="005D39BC">
            <w:pPr>
              <w:jc w:val="both"/>
              <w:rPr>
                <w:rFonts w:ascii="Times New Roman" w:hAnsi="Times New Roman" w:cs="Times New Roman"/>
                <w:sz w:val="24"/>
                <w:szCs w:val="24"/>
              </w:rPr>
            </w:pPr>
          </w:p>
          <w:p w14:paraId="35E0BC2A" w14:textId="77777777" w:rsidR="00361289" w:rsidRPr="002A4BB6" w:rsidRDefault="00361289" w:rsidP="00361289">
            <w:pPr>
              <w:pStyle w:val="ListParagraph"/>
              <w:numPr>
                <w:ilvl w:val="0"/>
                <w:numId w:val="7"/>
              </w:numPr>
              <w:jc w:val="both"/>
              <w:rPr>
                <w:rFonts w:ascii="Times New Roman" w:hAnsi="Times New Roman" w:cs="Times New Roman"/>
                <w:sz w:val="24"/>
                <w:szCs w:val="24"/>
              </w:rPr>
            </w:pPr>
            <w:r w:rsidRPr="002A4BB6">
              <w:rPr>
                <w:rFonts w:ascii="Times New Roman" w:hAnsi="Times New Roman" w:cs="Times New Roman"/>
                <w:sz w:val="24"/>
                <w:szCs w:val="24"/>
              </w:rPr>
              <w:t>DATS measuring the purchasing of foods / drinks</w:t>
            </w:r>
          </w:p>
          <w:p w14:paraId="099F6D34" w14:textId="77777777" w:rsidR="00361289" w:rsidRPr="002A4BB6" w:rsidRDefault="00361289" w:rsidP="00714B58">
            <w:pPr>
              <w:jc w:val="both"/>
              <w:rPr>
                <w:rFonts w:ascii="Times New Roman" w:hAnsi="Times New Roman" w:cs="Times New Roman"/>
                <w:sz w:val="24"/>
                <w:szCs w:val="24"/>
              </w:rPr>
            </w:pPr>
          </w:p>
          <w:p w14:paraId="442D247B" w14:textId="77777777" w:rsidR="00361289" w:rsidRPr="002A4BB6" w:rsidRDefault="00361289" w:rsidP="00361289">
            <w:pPr>
              <w:pStyle w:val="ListParagraph"/>
              <w:numPr>
                <w:ilvl w:val="0"/>
                <w:numId w:val="7"/>
              </w:numPr>
              <w:jc w:val="both"/>
              <w:rPr>
                <w:rFonts w:ascii="Times New Roman" w:hAnsi="Times New Roman" w:cs="Times New Roman"/>
                <w:sz w:val="24"/>
                <w:szCs w:val="24"/>
              </w:rPr>
            </w:pPr>
            <w:r w:rsidRPr="002A4BB6">
              <w:rPr>
                <w:rFonts w:ascii="Times New Roman" w:hAnsi="Times New Roman" w:cs="Times New Roman"/>
                <w:sz w:val="24"/>
                <w:szCs w:val="24"/>
              </w:rPr>
              <w:t>Tools that assessed specific dietary interventions (e.g. Atkins, Mediterranean diet)</w:t>
            </w:r>
          </w:p>
          <w:p w14:paraId="12DD4C31" w14:textId="77777777" w:rsidR="00714B58" w:rsidRPr="002A4BB6" w:rsidRDefault="00714B58" w:rsidP="00714B58">
            <w:pPr>
              <w:ind w:left="360"/>
              <w:jc w:val="both"/>
              <w:rPr>
                <w:rFonts w:ascii="Times New Roman" w:hAnsi="Times New Roman" w:cs="Times New Roman"/>
                <w:sz w:val="24"/>
                <w:szCs w:val="24"/>
              </w:rPr>
            </w:pPr>
          </w:p>
          <w:p w14:paraId="4EC0AE8B" w14:textId="77777777" w:rsidR="00361289" w:rsidRPr="002A4BB6" w:rsidRDefault="00361289" w:rsidP="00361289">
            <w:pPr>
              <w:pStyle w:val="ListParagraph"/>
              <w:numPr>
                <w:ilvl w:val="0"/>
                <w:numId w:val="7"/>
              </w:numPr>
              <w:jc w:val="both"/>
              <w:rPr>
                <w:rFonts w:ascii="Times New Roman" w:hAnsi="Times New Roman" w:cs="Times New Roman"/>
                <w:sz w:val="24"/>
                <w:szCs w:val="24"/>
              </w:rPr>
            </w:pPr>
            <w:r w:rsidRPr="002A4BB6">
              <w:rPr>
                <w:rFonts w:ascii="Times New Roman" w:hAnsi="Times New Roman" w:cs="Times New Roman"/>
                <w:sz w:val="24"/>
                <w:szCs w:val="24"/>
              </w:rPr>
              <w:t>Non-UK tools</w:t>
            </w:r>
          </w:p>
          <w:p w14:paraId="50F4F3EB" w14:textId="77777777" w:rsidR="00033345" w:rsidRPr="002A4BB6" w:rsidRDefault="00033345" w:rsidP="001D5EE2">
            <w:pPr>
              <w:rPr>
                <w:rFonts w:ascii="Times New Roman" w:hAnsi="Times New Roman" w:cs="Times New Roman"/>
                <w:sz w:val="24"/>
                <w:szCs w:val="24"/>
              </w:rPr>
            </w:pPr>
          </w:p>
        </w:tc>
      </w:tr>
    </w:tbl>
    <w:p w14:paraId="560F5BA7" w14:textId="77777777" w:rsidR="009061EC" w:rsidRPr="002A4BB6" w:rsidRDefault="009061EC" w:rsidP="003508F5"/>
    <w:p w14:paraId="263C0B75" w14:textId="77777777" w:rsidR="00751DB4" w:rsidRPr="002A4BB6" w:rsidRDefault="00751DB4" w:rsidP="00F22AEF">
      <w:pPr>
        <w:rPr>
          <w:sz w:val="28"/>
          <w:szCs w:val="28"/>
          <w:u w:val="single"/>
        </w:rPr>
      </w:pPr>
    </w:p>
    <w:p w14:paraId="68904FA8" w14:textId="77777777" w:rsidR="005D39BC" w:rsidRPr="002A4BB6" w:rsidRDefault="005D39BC" w:rsidP="00F22AEF">
      <w:pPr>
        <w:rPr>
          <w:sz w:val="28"/>
          <w:szCs w:val="28"/>
          <w:u w:val="single"/>
        </w:rPr>
      </w:pPr>
    </w:p>
    <w:p w14:paraId="034CDD2A" w14:textId="77777777" w:rsidR="005D39BC" w:rsidRPr="002A4BB6" w:rsidRDefault="005D39BC" w:rsidP="00F22AEF">
      <w:pPr>
        <w:rPr>
          <w:sz w:val="28"/>
          <w:szCs w:val="28"/>
          <w:u w:val="single"/>
        </w:rPr>
      </w:pPr>
    </w:p>
    <w:p w14:paraId="36CD54C6" w14:textId="77777777" w:rsidR="00F22AEF" w:rsidRPr="002A4BB6" w:rsidRDefault="00F22AEF" w:rsidP="00F22AEF">
      <w:pPr>
        <w:rPr>
          <w:rFonts w:ascii="Times New Roman" w:hAnsi="Times New Roman" w:cs="Times New Roman"/>
          <w:sz w:val="24"/>
          <w:szCs w:val="24"/>
          <w:u w:val="single"/>
        </w:rPr>
      </w:pPr>
      <w:r w:rsidRPr="002A4BB6">
        <w:rPr>
          <w:rFonts w:ascii="Times New Roman" w:hAnsi="Times New Roman" w:cs="Times New Roman"/>
          <w:sz w:val="24"/>
          <w:szCs w:val="24"/>
          <w:u w:val="single"/>
        </w:rPr>
        <w:t xml:space="preserve">Table </w:t>
      </w:r>
      <w:r w:rsidR="0089751E" w:rsidRPr="002A4BB6">
        <w:rPr>
          <w:rFonts w:ascii="Times New Roman" w:hAnsi="Times New Roman" w:cs="Times New Roman"/>
          <w:sz w:val="24"/>
          <w:szCs w:val="24"/>
          <w:u w:val="single"/>
        </w:rPr>
        <w:t>2</w:t>
      </w:r>
      <w:r w:rsidRPr="002A4BB6">
        <w:rPr>
          <w:rFonts w:ascii="Times New Roman" w:hAnsi="Times New Roman" w:cs="Times New Roman"/>
          <w:sz w:val="24"/>
          <w:szCs w:val="24"/>
          <w:u w:val="single"/>
        </w:rPr>
        <w:t xml:space="preserve"> Number and description of dietary assessment tools for each </w:t>
      </w:r>
      <w:r w:rsidR="005D39BC" w:rsidRPr="002A4BB6">
        <w:rPr>
          <w:rFonts w:ascii="Times New Roman" w:hAnsi="Times New Roman" w:cs="Times New Roman"/>
          <w:sz w:val="24"/>
          <w:szCs w:val="24"/>
          <w:u w:val="single"/>
        </w:rPr>
        <w:t>life stage</w:t>
      </w:r>
    </w:p>
    <w:p w14:paraId="1017BB77" w14:textId="77777777" w:rsidR="00F22AEF" w:rsidRPr="002A4BB6" w:rsidRDefault="00F22AEF" w:rsidP="008B3FF1">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974"/>
        <w:gridCol w:w="6974"/>
      </w:tblGrid>
      <w:tr w:rsidR="002A4BB6" w:rsidRPr="002A4BB6" w14:paraId="5E6FE9F3" w14:textId="77777777" w:rsidTr="0089751E">
        <w:tc>
          <w:tcPr>
            <w:tcW w:w="6974" w:type="dxa"/>
          </w:tcPr>
          <w:p w14:paraId="797F7DFF" w14:textId="77777777" w:rsidR="0089751E" w:rsidRPr="002A4BB6" w:rsidRDefault="0089751E" w:rsidP="003508F5">
            <w:pPr>
              <w:jc w:val="center"/>
              <w:rPr>
                <w:rFonts w:ascii="Times New Roman" w:hAnsi="Times New Roman" w:cs="Times New Roman"/>
                <w:b/>
                <w:sz w:val="24"/>
                <w:szCs w:val="24"/>
              </w:rPr>
            </w:pPr>
            <w:r w:rsidRPr="002A4BB6">
              <w:rPr>
                <w:rFonts w:ascii="Times New Roman" w:hAnsi="Times New Roman" w:cs="Times New Roman"/>
                <w:b/>
                <w:sz w:val="24"/>
                <w:szCs w:val="24"/>
              </w:rPr>
              <w:t xml:space="preserve">Validation </w:t>
            </w:r>
            <w:r w:rsidR="005D39BC" w:rsidRPr="002A4BB6">
              <w:rPr>
                <w:rFonts w:ascii="Times New Roman" w:hAnsi="Times New Roman" w:cs="Times New Roman"/>
                <w:b/>
                <w:sz w:val="24"/>
                <w:szCs w:val="24"/>
              </w:rPr>
              <w:t>life stage</w:t>
            </w:r>
            <w:r w:rsidRPr="002A4BB6">
              <w:rPr>
                <w:rFonts w:ascii="Times New Roman" w:hAnsi="Times New Roman" w:cs="Times New Roman"/>
                <w:b/>
                <w:sz w:val="24"/>
                <w:szCs w:val="24"/>
              </w:rPr>
              <w:t xml:space="preserve"> and number of tools</w:t>
            </w:r>
          </w:p>
        </w:tc>
        <w:tc>
          <w:tcPr>
            <w:tcW w:w="6974" w:type="dxa"/>
          </w:tcPr>
          <w:p w14:paraId="2B11A190" w14:textId="77777777" w:rsidR="0089751E" w:rsidRPr="002A4BB6" w:rsidRDefault="0089751E" w:rsidP="003508F5">
            <w:pPr>
              <w:jc w:val="center"/>
              <w:rPr>
                <w:rFonts w:ascii="Times New Roman" w:hAnsi="Times New Roman" w:cs="Times New Roman"/>
                <w:b/>
                <w:sz w:val="24"/>
                <w:szCs w:val="24"/>
              </w:rPr>
            </w:pPr>
            <w:r w:rsidRPr="002A4BB6">
              <w:rPr>
                <w:rFonts w:ascii="Times New Roman" w:hAnsi="Times New Roman" w:cs="Times New Roman"/>
                <w:b/>
                <w:sz w:val="24"/>
                <w:szCs w:val="24"/>
              </w:rPr>
              <w:t>Description</w:t>
            </w:r>
          </w:p>
        </w:tc>
      </w:tr>
      <w:tr w:rsidR="002A4BB6" w:rsidRPr="002A4BB6" w14:paraId="0E73481F" w14:textId="77777777" w:rsidTr="0089751E">
        <w:tc>
          <w:tcPr>
            <w:tcW w:w="6974" w:type="dxa"/>
          </w:tcPr>
          <w:p w14:paraId="066F0AEA" w14:textId="03CECBD1" w:rsidR="0089751E" w:rsidRPr="002A4BB6" w:rsidRDefault="0089751E" w:rsidP="003508F5">
            <w:pPr>
              <w:jc w:val="center"/>
              <w:rPr>
                <w:rFonts w:ascii="Times New Roman" w:hAnsi="Times New Roman" w:cs="Times New Roman"/>
                <w:sz w:val="24"/>
                <w:szCs w:val="24"/>
              </w:rPr>
            </w:pPr>
            <w:r w:rsidRPr="002A4BB6">
              <w:rPr>
                <w:rFonts w:ascii="Times New Roman" w:hAnsi="Times New Roman" w:cs="Times New Roman"/>
                <w:sz w:val="24"/>
                <w:szCs w:val="24"/>
              </w:rPr>
              <w:t xml:space="preserve">Infants (≤3 yrs old) </w:t>
            </w:r>
            <w:r w:rsidRPr="002A4BB6">
              <w:rPr>
                <w:rFonts w:ascii="Times New Roman" w:hAnsi="Times New Roman" w:cs="Times New Roman"/>
                <w:i/>
                <w:sz w:val="24"/>
                <w:szCs w:val="24"/>
              </w:rPr>
              <w:t>(n=4)</w:t>
            </w:r>
          </w:p>
        </w:tc>
        <w:tc>
          <w:tcPr>
            <w:tcW w:w="6974" w:type="dxa"/>
          </w:tcPr>
          <w:p w14:paraId="6D025B3E" w14:textId="77777777" w:rsidR="0089751E" w:rsidRPr="002A4BB6" w:rsidRDefault="0089751E" w:rsidP="003508F5">
            <w:pPr>
              <w:jc w:val="center"/>
              <w:rPr>
                <w:rFonts w:ascii="Times New Roman" w:hAnsi="Times New Roman" w:cs="Times New Roman"/>
                <w:sz w:val="24"/>
                <w:szCs w:val="24"/>
              </w:rPr>
            </w:pPr>
            <w:r w:rsidRPr="002A4BB6">
              <w:rPr>
                <w:rFonts w:ascii="Times New Roman" w:hAnsi="Times New Roman" w:cs="Times New Roman"/>
                <w:sz w:val="24"/>
                <w:szCs w:val="24"/>
              </w:rPr>
              <w:t>2 FFQ and 2 food diaries</w:t>
            </w:r>
          </w:p>
        </w:tc>
      </w:tr>
      <w:tr w:rsidR="002A4BB6" w:rsidRPr="002A4BB6" w14:paraId="61C7ACBB" w14:textId="77777777" w:rsidTr="0089751E">
        <w:tc>
          <w:tcPr>
            <w:tcW w:w="6974" w:type="dxa"/>
          </w:tcPr>
          <w:p w14:paraId="77A284A1" w14:textId="0F0B31F5" w:rsidR="0089751E" w:rsidRPr="002A4BB6" w:rsidRDefault="0089751E" w:rsidP="003508F5">
            <w:pPr>
              <w:jc w:val="center"/>
              <w:rPr>
                <w:rFonts w:ascii="Times New Roman" w:hAnsi="Times New Roman" w:cs="Times New Roman"/>
                <w:sz w:val="24"/>
                <w:szCs w:val="24"/>
              </w:rPr>
            </w:pPr>
            <w:r w:rsidRPr="002A4BB6">
              <w:rPr>
                <w:rFonts w:ascii="Times New Roman" w:hAnsi="Times New Roman" w:cs="Times New Roman"/>
                <w:sz w:val="24"/>
                <w:szCs w:val="24"/>
              </w:rPr>
              <w:t>Children (3-11 yr</w:t>
            </w:r>
            <w:r w:rsidR="00CB0E83" w:rsidRPr="002A4BB6">
              <w:rPr>
                <w:rFonts w:ascii="Times New Roman" w:hAnsi="Times New Roman" w:cs="Times New Roman"/>
                <w:sz w:val="24"/>
                <w:szCs w:val="24"/>
              </w:rPr>
              <w:t>s</w:t>
            </w:r>
            <w:r w:rsidRPr="002A4BB6">
              <w:rPr>
                <w:rFonts w:ascii="Times New Roman" w:hAnsi="Times New Roman" w:cs="Times New Roman"/>
                <w:sz w:val="24"/>
                <w:szCs w:val="24"/>
              </w:rPr>
              <w:t xml:space="preserve"> old) </w:t>
            </w:r>
            <w:r w:rsidRPr="002A4BB6">
              <w:rPr>
                <w:rFonts w:ascii="Times New Roman" w:hAnsi="Times New Roman" w:cs="Times New Roman"/>
                <w:i/>
                <w:sz w:val="24"/>
                <w:szCs w:val="24"/>
              </w:rPr>
              <w:t>(n=</w:t>
            </w:r>
            <w:r w:rsidR="002B3604" w:rsidRPr="002A4BB6">
              <w:rPr>
                <w:rFonts w:ascii="Times New Roman" w:hAnsi="Times New Roman" w:cs="Times New Roman"/>
                <w:i/>
                <w:sz w:val="24"/>
                <w:szCs w:val="24"/>
              </w:rPr>
              <w:t>12</w:t>
            </w:r>
            <w:r w:rsidRPr="002A4BB6">
              <w:rPr>
                <w:rFonts w:ascii="Times New Roman" w:hAnsi="Times New Roman" w:cs="Times New Roman"/>
                <w:i/>
                <w:sz w:val="24"/>
                <w:szCs w:val="24"/>
              </w:rPr>
              <w:t>)</w:t>
            </w:r>
          </w:p>
        </w:tc>
        <w:tc>
          <w:tcPr>
            <w:tcW w:w="6974" w:type="dxa"/>
          </w:tcPr>
          <w:p w14:paraId="30C71D9C" w14:textId="72D985F5" w:rsidR="0089751E" w:rsidRPr="002A4BB6" w:rsidRDefault="002B3604" w:rsidP="003508F5">
            <w:pPr>
              <w:jc w:val="center"/>
              <w:rPr>
                <w:rFonts w:ascii="Times New Roman" w:hAnsi="Times New Roman" w:cs="Times New Roman"/>
                <w:sz w:val="24"/>
                <w:szCs w:val="24"/>
              </w:rPr>
            </w:pPr>
            <w:r w:rsidRPr="002A4BB6">
              <w:rPr>
                <w:rFonts w:ascii="Times New Roman" w:hAnsi="Times New Roman" w:cs="Times New Roman"/>
                <w:sz w:val="24"/>
                <w:szCs w:val="24"/>
              </w:rPr>
              <w:t>5</w:t>
            </w:r>
            <w:r w:rsidR="0089751E" w:rsidRPr="002A4BB6">
              <w:rPr>
                <w:rFonts w:ascii="Times New Roman" w:hAnsi="Times New Roman" w:cs="Times New Roman"/>
                <w:sz w:val="24"/>
                <w:szCs w:val="24"/>
              </w:rPr>
              <w:t xml:space="preserve"> recalls, 3 diaries, 2 </w:t>
            </w:r>
            <w:r w:rsidR="00CB0E83" w:rsidRPr="002A4BB6">
              <w:rPr>
                <w:rFonts w:ascii="Times New Roman" w:hAnsi="Times New Roman" w:cs="Times New Roman"/>
                <w:sz w:val="24"/>
                <w:szCs w:val="24"/>
              </w:rPr>
              <w:t>checklists</w:t>
            </w:r>
            <w:r w:rsidR="0089751E" w:rsidRPr="002A4BB6">
              <w:rPr>
                <w:rFonts w:ascii="Times New Roman" w:hAnsi="Times New Roman" w:cs="Times New Roman"/>
                <w:sz w:val="24"/>
                <w:szCs w:val="24"/>
              </w:rPr>
              <w:t>, 1 FFQ and 1 diet history</w:t>
            </w:r>
          </w:p>
        </w:tc>
      </w:tr>
      <w:tr w:rsidR="002A4BB6" w:rsidRPr="002A4BB6" w14:paraId="2E2C2785" w14:textId="77777777" w:rsidTr="0089751E">
        <w:tc>
          <w:tcPr>
            <w:tcW w:w="6974" w:type="dxa"/>
          </w:tcPr>
          <w:p w14:paraId="443A7194" w14:textId="226BBA5E" w:rsidR="0089751E" w:rsidRPr="002A4BB6" w:rsidRDefault="0089751E" w:rsidP="003508F5">
            <w:pPr>
              <w:jc w:val="center"/>
              <w:rPr>
                <w:rFonts w:ascii="Times New Roman" w:hAnsi="Times New Roman" w:cs="Times New Roman"/>
                <w:sz w:val="24"/>
                <w:szCs w:val="24"/>
              </w:rPr>
            </w:pPr>
            <w:r w:rsidRPr="002A4BB6">
              <w:rPr>
                <w:rFonts w:ascii="Times New Roman" w:hAnsi="Times New Roman" w:cs="Times New Roman"/>
                <w:sz w:val="24"/>
                <w:szCs w:val="24"/>
              </w:rPr>
              <w:t>Adolescents (12-18 yr</w:t>
            </w:r>
            <w:r w:rsidR="00CB0E83" w:rsidRPr="002A4BB6">
              <w:rPr>
                <w:rFonts w:ascii="Times New Roman" w:hAnsi="Times New Roman" w:cs="Times New Roman"/>
                <w:sz w:val="24"/>
                <w:szCs w:val="24"/>
              </w:rPr>
              <w:t>s</w:t>
            </w:r>
            <w:r w:rsidRPr="002A4BB6">
              <w:rPr>
                <w:rFonts w:ascii="Times New Roman" w:hAnsi="Times New Roman" w:cs="Times New Roman"/>
                <w:sz w:val="24"/>
                <w:szCs w:val="24"/>
              </w:rPr>
              <w:t xml:space="preserve"> old) </w:t>
            </w:r>
            <w:r w:rsidRPr="002A4BB6">
              <w:rPr>
                <w:rFonts w:ascii="Times New Roman" w:hAnsi="Times New Roman" w:cs="Times New Roman"/>
                <w:i/>
                <w:sz w:val="24"/>
                <w:szCs w:val="24"/>
              </w:rPr>
              <w:t>(n=10)</w:t>
            </w:r>
          </w:p>
        </w:tc>
        <w:tc>
          <w:tcPr>
            <w:tcW w:w="6974" w:type="dxa"/>
          </w:tcPr>
          <w:p w14:paraId="112406F9" w14:textId="77777777" w:rsidR="0089751E" w:rsidRPr="002A4BB6" w:rsidRDefault="0089751E" w:rsidP="003508F5">
            <w:pPr>
              <w:jc w:val="center"/>
              <w:rPr>
                <w:rFonts w:ascii="Times New Roman" w:hAnsi="Times New Roman" w:cs="Times New Roman"/>
                <w:sz w:val="24"/>
                <w:szCs w:val="24"/>
              </w:rPr>
            </w:pPr>
            <w:r w:rsidRPr="002A4BB6">
              <w:rPr>
                <w:rFonts w:ascii="Times New Roman" w:hAnsi="Times New Roman" w:cs="Times New Roman"/>
                <w:sz w:val="24"/>
                <w:szCs w:val="24"/>
              </w:rPr>
              <w:t>4 recalls, 2 food diaries, 2 food checklists, 1 FFQ and 1 diet history</w:t>
            </w:r>
          </w:p>
        </w:tc>
      </w:tr>
      <w:tr w:rsidR="002A4BB6" w:rsidRPr="002A4BB6" w14:paraId="559A613C" w14:textId="77777777" w:rsidTr="0089751E">
        <w:tc>
          <w:tcPr>
            <w:tcW w:w="6974" w:type="dxa"/>
          </w:tcPr>
          <w:p w14:paraId="6EF4E178" w14:textId="77777777" w:rsidR="0089751E" w:rsidRPr="002A4BB6" w:rsidRDefault="0089751E" w:rsidP="003508F5">
            <w:pPr>
              <w:jc w:val="center"/>
              <w:rPr>
                <w:rFonts w:ascii="Times New Roman" w:hAnsi="Times New Roman" w:cs="Times New Roman"/>
                <w:sz w:val="24"/>
                <w:szCs w:val="24"/>
              </w:rPr>
            </w:pPr>
            <w:r w:rsidRPr="002A4BB6">
              <w:rPr>
                <w:rFonts w:ascii="Times New Roman" w:hAnsi="Times New Roman" w:cs="Times New Roman"/>
                <w:sz w:val="24"/>
                <w:szCs w:val="24"/>
              </w:rPr>
              <w:t xml:space="preserve">*Pregnant women </w:t>
            </w:r>
            <w:r w:rsidRPr="002A4BB6">
              <w:rPr>
                <w:rFonts w:ascii="Times New Roman" w:hAnsi="Times New Roman" w:cs="Times New Roman"/>
                <w:i/>
                <w:sz w:val="24"/>
                <w:szCs w:val="24"/>
              </w:rPr>
              <w:t>(n=3)</w:t>
            </w:r>
          </w:p>
        </w:tc>
        <w:tc>
          <w:tcPr>
            <w:tcW w:w="6974" w:type="dxa"/>
          </w:tcPr>
          <w:p w14:paraId="437AB5B9" w14:textId="77777777" w:rsidR="0089751E" w:rsidRPr="002A4BB6" w:rsidRDefault="0089751E" w:rsidP="003508F5">
            <w:pPr>
              <w:jc w:val="center"/>
              <w:rPr>
                <w:rFonts w:ascii="Times New Roman" w:hAnsi="Times New Roman" w:cs="Times New Roman"/>
                <w:sz w:val="24"/>
                <w:szCs w:val="24"/>
              </w:rPr>
            </w:pPr>
            <w:r w:rsidRPr="002A4BB6">
              <w:rPr>
                <w:rFonts w:ascii="Times New Roman" w:hAnsi="Times New Roman" w:cs="Times New Roman"/>
                <w:sz w:val="24"/>
                <w:szCs w:val="24"/>
              </w:rPr>
              <w:t>All FFQ’s</w:t>
            </w:r>
          </w:p>
        </w:tc>
      </w:tr>
      <w:tr w:rsidR="002A4BB6" w:rsidRPr="002A4BB6" w14:paraId="2E356386" w14:textId="77777777" w:rsidTr="0089751E">
        <w:tc>
          <w:tcPr>
            <w:tcW w:w="6974" w:type="dxa"/>
          </w:tcPr>
          <w:p w14:paraId="1E910B46" w14:textId="77777777" w:rsidR="0089751E" w:rsidRPr="002A4BB6" w:rsidRDefault="0089751E" w:rsidP="003508F5">
            <w:pPr>
              <w:jc w:val="center"/>
              <w:rPr>
                <w:rFonts w:ascii="Times New Roman" w:hAnsi="Times New Roman" w:cs="Times New Roman"/>
                <w:sz w:val="24"/>
                <w:szCs w:val="24"/>
              </w:rPr>
            </w:pPr>
            <w:r w:rsidRPr="002A4BB6">
              <w:rPr>
                <w:rFonts w:ascii="Times New Roman" w:hAnsi="Times New Roman" w:cs="Times New Roman"/>
                <w:sz w:val="24"/>
                <w:szCs w:val="24"/>
              </w:rPr>
              <w:t xml:space="preserve">Adults (age 19-64) </w:t>
            </w:r>
            <w:r w:rsidRPr="002A4BB6">
              <w:rPr>
                <w:rFonts w:ascii="Times New Roman" w:hAnsi="Times New Roman" w:cs="Times New Roman"/>
                <w:i/>
                <w:sz w:val="24"/>
                <w:szCs w:val="24"/>
              </w:rPr>
              <w:t>(n=47)</w:t>
            </w:r>
          </w:p>
        </w:tc>
        <w:tc>
          <w:tcPr>
            <w:tcW w:w="6974" w:type="dxa"/>
          </w:tcPr>
          <w:p w14:paraId="3D6A330E" w14:textId="77777777" w:rsidR="0089751E" w:rsidRPr="002A4BB6" w:rsidRDefault="0089751E" w:rsidP="003508F5">
            <w:pPr>
              <w:jc w:val="center"/>
              <w:rPr>
                <w:rFonts w:ascii="Times New Roman" w:hAnsi="Times New Roman" w:cs="Times New Roman"/>
                <w:sz w:val="24"/>
                <w:szCs w:val="24"/>
              </w:rPr>
            </w:pPr>
            <w:r w:rsidRPr="002A4BB6">
              <w:rPr>
                <w:rFonts w:ascii="Times New Roman" w:hAnsi="Times New Roman" w:cs="Times New Roman"/>
                <w:sz w:val="24"/>
                <w:szCs w:val="24"/>
              </w:rPr>
              <w:t>30 FFQ’s, 8 24-hour recalls, 6 food diaries, 2 food checklists and 1 diet history</w:t>
            </w:r>
          </w:p>
        </w:tc>
      </w:tr>
      <w:tr w:rsidR="0089751E" w:rsidRPr="002A4BB6" w14:paraId="44AF189A" w14:textId="77777777" w:rsidTr="0089751E">
        <w:tc>
          <w:tcPr>
            <w:tcW w:w="6974" w:type="dxa"/>
          </w:tcPr>
          <w:p w14:paraId="5137D170" w14:textId="5B1DB873" w:rsidR="0089751E" w:rsidRPr="002A4BB6" w:rsidRDefault="0089751E" w:rsidP="003508F5">
            <w:pPr>
              <w:jc w:val="center"/>
              <w:rPr>
                <w:rFonts w:ascii="Times New Roman" w:hAnsi="Times New Roman" w:cs="Times New Roman"/>
                <w:sz w:val="24"/>
                <w:szCs w:val="24"/>
              </w:rPr>
            </w:pPr>
            <w:r w:rsidRPr="002A4BB6">
              <w:rPr>
                <w:rFonts w:ascii="Times New Roman" w:hAnsi="Times New Roman" w:cs="Times New Roman"/>
                <w:sz w:val="24"/>
                <w:szCs w:val="24"/>
              </w:rPr>
              <w:t xml:space="preserve">Elderly (&gt;65) </w:t>
            </w:r>
            <w:r w:rsidRPr="002A4BB6">
              <w:rPr>
                <w:rFonts w:ascii="Times New Roman" w:hAnsi="Times New Roman" w:cs="Times New Roman"/>
                <w:i/>
                <w:sz w:val="24"/>
                <w:szCs w:val="24"/>
              </w:rPr>
              <w:t>(n=</w:t>
            </w:r>
            <w:r w:rsidR="002B3604" w:rsidRPr="002A4BB6">
              <w:rPr>
                <w:rFonts w:ascii="Times New Roman" w:hAnsi="Times New Roman" w:cs="Times New Roman"/>
                <w:i/>
                <w:sz w:val="24"/>
                <w:szCs w:val="24"/>
              </w:rPr>
              <w:t>19</w:t>
            </w:r>
            <w:r w:rsidRPr="002A4BB6">
              <w:rPr>
                <w:rFonts w:ascii="Times New Roman" w:hAnsi="Times New Roman" w:cs="Times New Roman"/>
                <w:i/>
                <w:sz w:val="24"/>
                <w:szCs w:val="24"/>
              </w:rPr>
              <w:t>)</w:t>
            </w:r>
          </w:p>
        </w:tc>
        <w:tc>
          <w:tcPr>
            <w:tcW w:w="6974" w:type="dxa"/>
          </w:tcPr>
          <w:p w14:paraId="656A93A5" w14:textId="1E39FABB" w:rsidR="0089751E" w:rsidRPr="002A4BB6" w:rsidRDefault="002B3604" w:rsidP="003508F5">
            <w:pPr>
              <w:jc w:val="center"/>
              <w:rPr>
                <w:rFonts w:ascii="Times New Roman" w:hAnsi="Times New Roman" w:cs="Times New Roman"/>
                <w:sz w:val="24"/>
                <w:szCs w:val="24"/>
              </w:rPr>
            </w:pPr>
            <w:r w:rsidRPr="002A4BB6">
              <w:rPr>
                <w:rFonts w:ascii="Times New Roman" w:hAnsi="Times New Roman" w:cs="Times New Roman"/>
                <w:sz w:val="24"/>
                <w:szCs w:val="24"/>
              </w:rPr>
              <w:t>9</w:t>
            </w:r>
            <w:r w:rsidR="0089751E" w:rsidRPr="002A4BB6">
              <w:rPr>
                <w:rFonts w:ascii="Times New Roman" w:hAnsi="Times New Roman" w:cs="Times New Roman"/>
                <w:sz w:val="24"/>
                <w:szCs w:val="24"/>
              </w:rPr>
              <w:t xml:space="preserve"> FFQ’s, 4 food diaries, 2 food checklists, 3 recalls and 1 diet history</w:t>
            </w:r>
          </w:p>
        </w:tc>
      </w:tr>
    </w:tbl>
    <w:p w14:paraId="0C4FA8DC" w14:textId="77777777" w:rsidR="00F22AEF" w:rsidRPr="002A4BB6" w:rsidRDefault="00F22AEF" w:rsidP="008B3FF1">
      <w:pPr>
        <w:rPr>
          <w:rFonts w:ascii="Times New Roman" w:hAnsi="Times New Roman" w:cs="Times New Roman"/>
          <w:sz w:val="24"/>
          <w:szCs w:val="24"/>
        </w:rPr>
      </w:pPr>
    </w:p>
    <w:p w14:paraId="670DBC63" w14:textId="3157232C" w:rsidR="009C7C3C" w:rsidRPr="002A4BB6" w:rsidRDefault="0089751E" w:rsidP="004E5500">
      <w:pPr>
        <w:jc w:val="center"/>
        <w:rPr>
          <w:rFonts w:ascii="Times New Roman" w:hAnsi="Times New Roman" w:cs="Times New Roman"/>
          <w:sz w:val="24"/>
          <w:szCs w:val="24"/>
        </w:rPr>
      </w:pPr>
      <w:r w:rsidRPr="002A4BB6">
        <w:rPr>
          <w:rFonts w:ascii="Times New Roman" w:hAnsi="Times New Roman" w:cs="Times New Roman"/>
          <w:sz w:val="24"/>
          <w:szCs w:val="24"/>
        </w:rPr>
        <w:t xml:space="preserve">* </w:t>
      </w:r>
      <w:r w:rsidR="004E5500" w:rsidRPr="002A4BB6">
        <w:rPr>
          <w:rFonts w:ascii="Times New Roman" w:hAnsi="Times New Roman" w:cs="Times New Roman"/>
          <w:sz w:val="24"/>
          <w:szCs w:val="24"/>
        </w:rPr>
        <w:t xml:space="preserve">Also included in </w:t>
      </w:r>
      <w:r w:rsidRPr="002A4BB6">
        <w:rPr>
          <w:rFonts w:ascii="Times New Roman" w:hAnsi="Times New Roman" w:cs="Times New Roman"/>
          <w:sz w:val="24"/>
          <w:szCs w:val="24"/>
        </w:rPr>
        <w:t>the adult cohort</w:t>
      </w:r>
      <w:r w:rsidR="002B3604" w:rsidRPr="002A4BB6">
        <w:rPr>
          <w:rFonts w:ascii="Times New Roman" w:hAnsi="Times New Roman" w:cs="Times New Roman"/>
          <w:sz w:val="24"/>
          <w:szCs w:val="24"/>
        </w:rPr>
        <w:t xml:space="preserve"> numbers</w:t>
      </w:r>
    </w:p>
    <w:p w14:paraId="15011236" w14:textId="76ED1843" w:rsidR="009D674A" w:rsidRPr="002A4BB6" w:rsidRDefault="009D674A" w:rsidP="009D674A">
      <w:pPr>
        <w:spacing w:after="0"/>
        <w:jc w:val="center"/>
        <w:rPr>
          <w:rFonts w:ascii="Times New Roman" w:hAnsi="Times New Roman" w:cs="Times New Roman"/>
          <w:sz w:val="24"/>
          <w:szCs w:val="24"/>
        </w:rPr>
      </w:pPr>
      <w:r w:rsidRPr="002A4BB6">
        <w:rPr>
          <w:rFonts w:ascii="Times New Roman" w:hAnsi="Times New Roman" w:cs="Times New Roman"/>
          <w:sz w:val="24"/>
          <w:szCs w:val="24"/>
        </w:rPr>
        <w:t xml:space="preserve">Only 2 of the validation studies exclusively included participants &gt;65 </w:t>
      </w:r>
    </w:p>
    <w:p w14:paraId="652458D6" w14:textId="00C8B4E9" w:rsidR="009D674A" w:rsidRPr="002A4BB6" w:rsidRDefault="009D674A" w:rsidP="009D674A">
      <w:pPr>
        <w:spacing w:after="0"/>
        <w:jc w:val="center"/>
        <w:rPr>
          <w:rFonts w:ascii="Times New Roman" w:hAnsi="Times New Roman" w:cs="Times New Roman"/>
          <w:sz w:val="24"/>
          <w:szCs w:val="24"/>
        </w:rPr>
      </w:pPr>
      <w:r w:rsidRPr="002A4BB6">
        <w:rPr>
          <w:rFonts w:ascii="Times New Roman" w:hAnsi="Times New Roman" w:cs="Times New Roman"/>
          <w:sz w:val="24"/>
          <w:szCs w:val="24"/>
        </w:rPr>
        <w:t xml:space="preserve">Only 5 of the tools validated in children covered the full age range of 3-11 years old </w:t>
      </w:r>
    </w:p>
    <w:p w14:paraId="3E7104ED" w14:textId="5D6E0058" w:rsidR="009D674A" w:rsidRPr="002A4BB6" w:rsidRDefault="009D674A" w:rsidP="009D674A">
      <w:pPr>
        <w:spacing w:after="0"/>
        <w:jc w:val="center"/>
      </w:pPr>
      <w:r w:rsidRPr="002A4BB6">
        <w:rPr>
          <w:rFonts w:ascii="Times New Roman" w:hAnsi="Times New Roman" w:cs="Times New Roman"/>
          <w:sz w:val="24"/>
          <w:szCs w:val="24"/>
        </w:rPr>
        <w:t xml:space="preserve"> 2 of the infant validated tools measured dietary intake for a </w:t>
      </w:r>
      <w:r w:rsidR="00857E4A" w:rsidRPr="002A4BB6">
        <w:rPr>
          <w:rFonts w:ascii="Times New Roman" w:hAnsi="Times New Roman" w:cs="Times New Roman"/>
          <w:sz w:val="24"/>
          <w:szCs w:val="24"/>
        </w:rPr>
        <w:t xml:space="preserve">specific infant age = 6 months </w:t>
      </w:r>
      <w:r w:rsidRPr="002A4BB6">
        <w:rPr>
          <w:rFonts w:ascii="Times New Roman" w:hAnsi="Times New Roman" w:cs="Times New Roman"/>
          <w:sz w:val="24"/>
          <w:szCs w:val="24"/>
        </w:rPr>
        <w:t>and 12 months</w:t>
      </w:r>
      <w:r w:rsidRPr="002A4BB6">
        <w:t xml:space="preserve"> </w:t>
      </w:r>
    </w:p>
    <w:p w14:paraId="10D6C341" w14:textId="77777777" w:rsidR="009D674A" w:rsidRPr="002A4BB6" w:rsidRDefault="009D674A" w:rsidP="009D674A"/>
    <w:p w14:paraId="1A0D4F36" w14:textId="77777777" w:rsidR="009D674A" w:rsidRPr="002A4BB6" w:rsidRDefault="009D674A" w:rsidP="008B3FF1"/>
    <w:p w14:paraId="0BA47FBF" w14:textId="77777777" w:rsidR="0072771F" w:rsidRPr="002A4BB6" w:rsidRDefault="0072771F" w:rsidP="008B3FF1"/>
    <w:p w14:paraId="40C56D8C" w14:textId="77777777" w:rsidR="0072771F" w:rsidRPr="002A4BB6" w:rsidRDefault="0072771F" w:rsidP="008B3FF1"/>
    <w:p w14:paraId="71085F4F" w14:textId="77777777" w:rsidR="00F22AEF" w:rsidRPr="002A4BB6" w:rsidRDefault="00F22AEF" w:rsidP="008B3FF1"/>
    <w:p w14:paraId="693D5687" w14:textId="77777777" w:rsidR="00751DB4" w:rsidRPr="002A4BB6" w:rsidRDefault="00751DB4" w:rsidP="008B3FF1"/>
    <w:p w14:paraId="712D6A8F" w14:textId="27528BC6" w:rsidR="00F22AEF" w:rsidRPr="002A4BB6" w:rsidRDefault="002B7BBF" w:rsidP="00F22AEF">
      <w:pPr>
        <w:spacing w:line="360" w:lineRule="auto"/>
        <w:rPr>
          <w:rFonts w:ascii="Times New Roman" w:hAnsi="Times New Roman" w:cs="Times New Roman"/>
          <w:sz w:val="28"/>
          <w:szCs w:val="28"/>
          <w:u w:val="single"/>
        </w:rPr>
      </w:pPr>
      <w:r w:rsidRPr="002A4BB6">
        <w:rPr>
          <w:rFonts w:ascii="Times New Roman" w:hAnsi="Times New Roman" w:cs="Times New Roman"/>
          <w:b/>
          <w:noProof/>
          <w:sz w:val="28"/>
          <w:szCs w:val="28"/>
          <w:u w:val="single"/>
        </w:rPr>
        <w:lastRenderedPageBreak/>
        <mc:AlternateContent>
          <mc:Choice Requires="wps">
            <w:drawing>
              <wp:anchor distT="0" distB="0" distL="114298" distR="114298" simplePos="0" relativeHeight="251672064" behindDoc="0" locked="0" layoutInCell="1" allowOverlap="1" wp14:anchorId="69E30505" wp14:editId="537E1759">
                <wp:simplePos x="0" y="0"/>
                <wp:positionH relativeFrom="column">
                  <wp:posOffset>2800349</wp:posOffset>
                </wp:positionH>
                <wp:positionV relativeFrom="paragraph">
                  <wp:posOffset>447675</wp:posOffset>
                </wp:positionV>
                <wp:extent cx="0" cy="390525"/>
                <wp:effectExtent l="0" t="0" r="19050" b="952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390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D2D9DE" id="Straight Connector 1" o:spid="_x0000_s1026" style="position:absolute;flip:y;z-index:2516720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5pt,35.25pt" to="220.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DbR4wEAACgEAAAOAAAAZHJzL2Uyb0RvYy54bWysU02P0zAQvSPxHyzfadKuFkHUdA9dLZcV&#10;VBS4ex27sbA91tg06b9n7LTp8iEkEBcrY897M+/NZH03OsuOCqMB3/LlouZMeQmd8YeWf/708OoN&#10;ZzEJ3wkLXrX8pCK/27x8sR5Co1bQg+0UMiLxsRlCy/uUQlNVUfbKibiAoDw9akAnEoV4qDoUA7E7&#10;W63q+nU1AHYBQaoY6fZ+euSbwq+1kumD1lElZltOvaVyYjmf8llt1qI5oAi9kec2xD904YTxVHSm&#10;uhdJsG9ofqFyRiJE0GkhwVWgtZGqaCA1y/onNfteBFW0kDkxzDbF/0cr3x93yEzX8hvOvHA0on1C&#10;YQ59YlvwngwEZMvs0xBiQ+lbv8OsVI5+Hx5Bfo30Vv3wmIMYprRRo2PamvCF1qNYRKLZWCZwmieg&#10;xsTkdCnp9uZtfbu6zUUr0WSGXDBgTO8UOJY/Wm6Nz96IRhwfY5pSLyn52vp8RrCmezDWliBvldpa&#10;ZEdB+5DGootKPMuiKCOLoElDUZNOVk2sH5Umv6jXSU3Z1CunkFL5dOG1nrIzTFMHM7Aubf8ReM7P&#10;UFW2+G/AM6JUBp9msDMe8HfVr1boKf/iwKQ7W/AE3WmHl1nTOpbhnH+dvO/P4wK//uCb7wAAAP//&#10;AwBQSwMEFAAGAAgAAAAhAHNz7/bgAAAACgEAAA8AAABkcnMvZG93bnJldi54bWxMj8FOwzAMhu9I&#10;vENkJG4sWTdgKk0nhLQJcVuZhHZLG7ep1iRVk3UdT48Rh3G0/en392fryXZsxCG03kmYzwQwdJXX&#10;rWsk7D83DytgISqnVecdSrhggHV+e5OpVPuz2+FYxIZRiAupkmBi7FPOQ2XQqjDzPTq61X6wKtI4&#10;NFwP6kzhtuOJEE/cqtbRB6N6fDNYHYuTlbAp68vhe/v1ntTbxBw/FvvdWAgp7++m1xdgEad4heFX&#10;n9QhJ6fSn5wOrJOwXM6pS5TwLB6BEfC3KIlcJAJ4nvH/FfIfAAAA//8DAFBLAQItABQABgAIAAAA&#10;IQC2gziS/gAAAOEBAAATAAAAAAAAAAAAAAAAAAAAAABbQ29udGVudF9UeXBlc10ueG1sUEsBAi0A&#10;FAAGAAgAAAAhADj9If/WAAAAlAEAAAsAAAAAAAAAAAAAAAAALwEAAF9yZWxzLy5yZWxzUEsBAi0A&#10;FAAGAAgAAAAhABQANtHjAQAAKAQAAA4AAAAAAAAAAAAAAAAALgIAAGRycy9lMm9Eb2MueG1sUEsB&#10;Ai0AFAAGAAgAAAAhAHNz7/bgAAAACgEAAA8AAAAAAAAAAAAAAAAAPQQAAGRycy9kb3ducmV2Lnht&#10;bFBLBQYAAAAABAAEAPMAAABKBQAAAAA=&#10;" strokecolor="black [3213]">
                <o:lock v:ext="edit" shapetype="f"/>
              </v:line>
            </w:pict>
          </mc:Fallback>
        </mc:AlternateContent>
      </w:r>
      <w:r w:rsidR="00F22AEF" w:rsidRPr="002A4BB6">
        <w:rPr>
          <w:rFonts w:ascii="Times New Roman" w:hAnsi="Times New Roman" w:cs="Times New Roman"/>
          <w:b/>
          <w:sz w:val="28"/>
          <w:szCs w:val="28"/>
          <w:u w:val="single"/>
        </w:rPr>
        <w:t xml:space="preserve">Table </w:t>
      </w:r>
      <w:r w:rsidR="009D674A" w:rsidRPr="002A4BB6">
        <w:rPr>
          <w:rFonts w:ascii="Times New Roman" w:hAnsi="Times New Roman" w:cs="Times New Roman"/>
          <w:b/>
          <w:sz w:val="28"/>
          <w:szCs w:val="28"/>
          <w:u w:val="single"/>
        </w:rPr>
        <w:t>3</w:t>
      </w:r>
      <w:r w:rsidR="00F22AEF" w:rsidRPr="002A4BB6">
        <w:rPr>
          <w:rFonts w:ascii="Times New Roman" w:hAnsi="Times New Roman" w:cs="Times New Roman"/>
          <w:sz w:val="28"/>
          <w:szCs w:val="28"/>
          <w:u w:val="single"/>
        </w:rPr>
        <w:t>. G</w:t>
      </w:r>
      <w:r w:rsidR="002E66F7" w:rsidRPr="002A4BB6">
        <w:rPr>
          <w:rFonts w:ascii="Times New Roman" w:hAnsi="Times New Roman" w:cs="Times New Roman"/>
          <w:sz w:val="28"/>
          <w:szCs w:val="28"/>
          <w:u w:val="single"/>
        </w:rPr>
        <w:t>eneral characteristics of the 63</w:t>
      </w:r>
      <w:r w:rsidR="00F22AEF" w:rsidRPr="002A4BB6">
        <w:rPr>
          <w:rFonts w:ascii="Times New Roman" w:hAnsi="Times New Roman" w:cs="Times New Roman"/>
          <w:sz w:val="28"/>
          <w:szCs w:val="28"/>
          <w:u w:val="single"/>
        </w:rPr>
        <w:t xml:space="preserve"> UK dietary assessment tools and their validation studies </w:t>
      </w:r>
    </w:p>
    <w:tbl>
      <w:tblPr>
        <w:tblStyle w:val="TableGrid"/>
        <w:tblW w:w="14170" w:type="dxa"/>
        <w:tblLook w:val="0000" w:firstRow="0" w:lastRow="0" w:firstColumn="0" w:lastColumn="0" w:noHBand="0" w:noVBand="0"/>
      </w:tblPr>
      <w:tblGrid>
        <w:gridCol w:w="1557"/>
        <w:gridCol w:w="1415"/>
        <w:gridCol w:w="1559"/>
        <w:gridCol w:w="1418"/>
        <w:gridCol w:w="1701"/>
        <w:gridCol w:w="1570"/>
        <w:gridCol w:w="994"/>
        <w:gridCol w:w="1002"/>
        <w:gridCol w:w="1112"/>
        <w:gridCol w:w="1842"/>
      </w:tblGrid>
      <w:tr w:rsidR="002A4BB6" w:rsidRPr="002A4BB6" w14:paraId="08242FEC" w14:textId="77777777" w:rsidTr="00F22AEF">
        <w:trPr>
          <w:trHeight w:val="306"/>
        </w:trPr>
        <w:tc>
          <w:tcPr>
            <w:tcW w:w="14170" w:type="dxa"/>
            <w:gridSpan w:val="10"/>
          </w:tcPr>
          <w:p w14:paraId="765DD0E7" w14:textId="77777777" w:rsidR="00F22AEF" w:rsidRPr="002A4BB6" w:rsidRDefault="00F22AEF" w:rsidP="00F22AEF">
            <w:pPr>
              <w:spacing w:after="160" w:line="360" w:lineRule="auto"/>
              <w:ind w:left="-5"/>
              <w:rPr>
                <w:rFonts w:ascii="Times New Roman" w:hAnsi="Times New Roman" w:cs="Times New Roman"/>
                <w:sz w:val="20"/>
              </w:rPr>
            </w:pPr>
            <w:r w:rsidRPr="002A4BB6">
              <w:rPr>
                <w:rFonts w:ascii="Times New Roman" w:hAnsi="Times New Roman" w:cs="Times New Roman"/>
                <w:b/>
              </w:rPr>
              <w:t xml:space="preserve">       Dietary Assessment Tool                            </w:t>
            </w:r>
            <w:r w:rsidR="005D39BC" w:rsidRPr="002A4BB6">
              <w:rPr>
                <w:rFonts w:ascii="Times New Roman" w:hAnsi="Times New Roman" w:cs="Times New Roman"/>
                <w:b/>
              </w:rPr>
              <w:t xml:space="preserve">             </w:t>
            </w:r>
            <w:r w:rsidRPr="002A4BB6">
              <w:rPr>
                <w:rFonts w:ascii="Times New Roman" w:hAnsi="Times New Roman" w:cs="Times New Roman"/>
                <w:b/>
              </w:rPr>
              <w:t xml:space="preserve">   Validation Studies</w:t>
            </w:r>
          </w:p>
        </w:tc>
      </w:tr>
      <w:tr w:rsidR="002A4BB6" w:rsidRPr="002A4BB6" w14:paraId="07AA1F5C" w14:textId="77777777" w:rsidTr="00F22AEF">
        <w:trPr>
          <w:trHeight w:val="272"/>
        </w:trPr>
        <w:tc>
          <w:tcPr>
            <w:tcW w:w="1557" w:type="dxa"/>
            <w:vMerge w:val="restart"/>
          </w:tcPr>
          <w:p w14:paraId="6F4F29E7" w14:textId="24AC10CE" w:rsidR="00F22AEF" w:rsidRPr="002A4BB6" w:rsidRDefault="00F22AEF" w:rsidP="00F22AEF">
            <w:pPr>
              <w:jc w:val="center"/>
              <w:rPr>
                <w:rFonts w:ascii="Times New Roman" w:hAnsi="Times New Roman" w:cs="Times New Roman"/>
                <w:b/>
                <w:sz w:val="16"/>
                <w:szCs w:val="16"/>
              </w:rPr>
            </w:pPr>
            <w:r w:rsidRPr="002A4BB6">
              <w:rPr>
                <w:rFonts w:ascii="Times New Roman" w:hAnsi="Times New Roman" w:cs="Times New Roman"/>
                <w:b/>
                <w:sz w:val="16"/>
                <w:szCs w:val="16"/>
              </w:rPr>
              <w:t xml:space="preserve">First author </w:t>
            </w:r>
            <w:r w:rsidR="004313A8" w:rsidRPr="002A4BB6">
              <w:rPr>
                <w:rFonts w:ascii="Times New Roman" w:hAnsi="Times New Roman" w:cs="Times New Roman"/>
                <w:b/>
                <w:sz w:val="16"/>
                <w:szCs w:val="16"/>
              </w:rPr>
              <w:t>(</w:t>
            </w:r>
            <w:r w:rsidRPr="002A4BB6">
              <w:rPr>
                <w:rFonts w:ascii="Times New Roman" w:hAnsi="Times New Roman" w:cs="Times New Roman"/>
                <w:b/>
                <w:sz w:val="16"/>
                <w:szCs w:val="16"/>
              </w:rPr>
              <w:t>year</w:t>
            </w:r>
            <w:r w:rsidR="004313A8" w:rsidRPr="002A4BB6">
              <w:rPr>
                <w:rFonts w:ascii="Times New Roman" w:hAnsi="Times New Roman" w:cs="Times New Roman"/>
                <w:b/>
                <w:sz w:val="16"/>
                <w:szCs w:val="16"/>
              </w:rPr>
              <w:t>)</w:t>
            </w:r>
          </w:p>
        </w:tc>
        <w:tc>
          <w:tcPr>
            <w:tcW w:w="1415" w:type="dxa"/>
            <w:vMerge w:val="restart"/>
          </w:tcPr>
          <w:p w14:paraId="4B077376" w14:textId="7E564AE7" w:rsidR="00F22AEF" w:rsidRPr="002A4BB6" w:rsidRDefault="00F22AEF" w:rsidP="0035773C">
            <w:pPr>
              <w:jc w:val="center"/>
              <w:rPr>
                <w:rFonts w:ascii="Times New Roman" w:hAnsi="Times New Roman" w:cs="Times New Roman"/>
                <w:b/>
                <w:sz w:val="16"/>
                <w:szCs w:val="16"/>
              </w:rPr>
            </w:pPr>
            <w:r w:rsidRPr="002A4BB6">
              <w:rPr>
                <w:rFonts w:ascii="Times New Roman" w:hAnsi="Times New Roman" w:cs="Times New Roman"/>
                <w:b/>
                <w:sz w:val="16"/>
                <w:szCs w:val="16"/>
              </w:rPr>
              <w:t>Administration method</w:t>
            </w:r>
            <w:r w:rsidR="00AC16AD" w:rsidRPr="002A4BB6">
              <w:rPr>
                <w:rFonts w:ascii="Times New Roman" w:hAnsi="Times New Roman" w:cs="Times New Roman"/>
                <w:b/>
                <w:sz w:val="16"/>
                <w:szCs w:val="16"/>
              </w:rPr>
              <w:t xml:space="preserve"> / length</w:t>
            </w:r>
            <w:r w:rsidR="00923E9D" w:rsidRPr="002A4BB6">
              <w:rPr>
                <w:rFonts w:ascii="Times New Roman" w:hAnsi="Times New Roman" w:cs="Times New Roman"/>
                <w:b/>
                <w:sz w:val="16"/>
                <w:szCs w:val="16"/>
              </w:rPr>
              <w:t xml:space="preserve"> </w:t>
            </w:r>
            <w:r w:rsidR="00AC16AD" w:rsidRPr="002A4BB6">
              <w:rPr>
                <w:rFonts w:ascii="Times New Roman" w:hAnsi="Times New Roman" w:cs="Times New Roman"/>
                <w:b/>
                <w:sz w:val="16"/>
                <w:szCs w:val="16"/>
              </w:rPr>
              <w:t>of</w:t>
            </w:r>
            <w:r w:rsidR="00923E9D" w:rsidRPr="002A4BB6">
              <w:rPr>
                <w:rFonts w:ascii="Times New Roman" w:hAnsi="Times New Roman" w:cs="Times New Roman"/>
                <w:b/>
                <w:sz w:val="16"/>
                <w:szCs w:val="16"/>
              </w:rPr>
              <w:t xml:space="preserve"> questionnaire</w:t>
            </w:r>
            <w:r w:rsidR="00977185" w:rsidRPr="002A4BB6">
              <w:rPr>
                <w:rFonts w:ascii="Times New Roman" w:hAnsi="Times New Roman" w:cs="Times New Roman"/>
                <w:b/>
                <w:sz w:val="16"/>
                <w:szCs w:val="16"/>
              </w:rPr>
              <w:t xml:space="preserve"> </w:t>
            </w:r>
          </w:p>
        </w:tc>
        <w:tc>
          <w:tcPr>
            <w:tcW w:w="1559" w:type="dxa"/>
            <w:vMerge w:val="restart"/>
          </w:tcPr>
          <w:p w14:paraId="77E5491C" w14:textId="77777777" w:rsidR="00F22AEF" w:rsidRPr="002A4BB6" w:rsidRDefault="00F22AEF" w:rsidP="00F22AEF">
            <w:pPr>
              <w:jc w:val="center"/>
              <w:rPr>
                <w:rFonts w:ascii="Times New Roman" w:hAnsi="Times New Roman" w:cs="Times New Roman"/>
                <w:b/>
                <w:sz w:val="16"/>
                <w:szCs w:val="16"/>
              </w:rPr>
            </w:pPr>
            <w:r w:rsidRPr="002A4BB6">
              <w:rPr>
                <w:rFonts w:ascii="Times New Roman" w:hAnsi="Times New Roman" w:cs="Times New Roman"/>
                <w:b/>
                <w:sz w:val="16"/>
                <w:szCs w:val="16"/>
              </w:rPr>
              <w:t>Nutrient database</w:t>
            </w:r>
          </w:p>
        </w:tc>
        <w:tc>
          <w:tcPr>
            <w:tcW w:w="1418" w:type="dxa"/>
            <w:vMerge w:val="restart"/>
          </w:tcPr>
          <w:p w14:paraId="3232AFCF" w14:textId="77777777" w:rsidR="00F22AEF" w:rsidRPr="002A4BB6" w:rsidRDefault="00F22AEF" w:rsidP="00F22AEF">
            <w:pPr>
              <w:jc w:val="center"/>
              <w:rPr>
                <w:rFonts w:ascii="Times New Roman" w:hAnsi="Times New Roman" w:cs="Times New Roman"/>
                <w:b/>
                <w:sz w:val="16"/>
                <w:szCs w:val="16"/>
              </w:rPr>
            </w:pPr>
            <w:r w:rsidRPr="002A4BB6">
              <w:rPr>
                <w:rFonts w:ascii="Times New Roman" w:hAnsi="Times New Roman" w:cs="Times New Roman"/>
                <w:b/>
                <w:sz w:val="16"/>
                <w:szCs w:val="16"/>
              </w:rPr>
              <w:t>First author and year</w:t>
            </w:r>
          </w:p>
        </w:tc>
        <w:tc>
          <w:tcPr>
            <w:tcW w:w="1701" w:type="dxa"/>
            <w:vMerge w:val="restart"/>
          </w:tcPr>
          <w:p w14:paraId="5D8F5CC2" w14:textId="26DE11E9" w:rsidR="00F22AEF" w:rsidRPr="002A4BB6" w:rsidRDefault="00F22AEF" w:rsidP="00F22AEF">
            <w:pPr>
              <w:jc w:val="center"/>
              <w:rPr>
                <w:rFonts w:ascii="Times New Roman" w:hAnsi="Times New Roman" w:cs="Times New Roman"/>
                <w:b/>
                <w:sz w:val="16"/>
                <w:szCs w:val="16"/>
              </w:rPr>
            </w:pPr>
            <w:r w:rsidRPr="002A4BB6">
              <w:rPr>
                <w:rFonts w:ascii="Times New Roman" w:hAnsi="Times New Roman" w:cs="Times New Roman"/>
                <w:b/>
                <w:sz w:val="16"/>
                <w:szCs w:val="16"/>
              </w:rPr>
              <w:t xml:space="preserve">Food </w:t>
            </w:r>
            <w:r w:rsidR="004313A8" w:rsidRPr="002A4BB6">
              <w:rPr>
                <w:rFonts w:ascii="Times New Roman" w:hAnsi="Times New Roman" w:cs="Times New Roman"/>
                <w:b/>
                <w:sz w:val="16"/>
                <w:szCs w:val="16"/>
              </w:rPr>
              <w:t xml:space="preserve"> &amp;</w:t>
            </w:r>
            <w:r w:rsidR="00A31164" w:rsidRPr="002A4BB6">
              <w:rPr>
                <w:rFonts w:ascii="Times New Roman" w:hAnsi="Times New Roman" w:cs="Times New Roman"/>
                <w:b/>
                <w:sz w:val="16"/>
                <w:szCs w:val="16"/>
              </w:rPr>
              <w:t xml:space="preserve"> nutrients </w:t>
            </w:r>
            <w:r w:rsidR="004313A8" w:rsidRPr="002A4BB6">
              <w:rPr>
                <w:rFonts w:ascii="Times New Roman" w:hAnsi="Times New Roman" w:cs="Times New Roman"/>
                <w:b/>
                <w:sz w:val="16"/>
                <w:szCs w:val="16"/>
              </w:rPr>
              <w:t xml:space="preserve">(number of nutrients </w:t>
            </w:r>
            <w:r w:rsidRPr="002A4BB6">
              <w:rPr>
                <w:rFonts w:ascii="Times New Roman" w:hAnsi="Times New Roman" w:cs="Times New Roman"/>
                <w:b/>
                <w:sz w:val="16"/>
                <w:szCs w:val="16"/>
              </w:rPr>
              <w:t>validated</w:t>
            </w:r>
            <w:r w:rsidR="004313A8" w:rsidRPr="002A4BB6">
              <w:rPr>
                <w:rFonts w:ascii="Times New Roman" w:hAnsi="Times New Roman" w:cs="Times New Roman"/>
                <w:b/>
                <w:sz w:val="16"/>
                <w:szCs w:val="16"/>
              </w:rPr>
              <w:t>)</w:t>
            </w:r>
            <w:r w:rsidR="00163BF4" w:rsidRPr="002A4BB6">
              <w:rPr>
                <w:rFonts w:ascii="Times New Roman" w:hAnsi="Times New Roman" w:cs="Times New Roman"/>
                <w:b/>
                <w:sz w:val="16"/>
                <w:szCs w:val="16"/>
              </w:rPr>
              <w:t xml:space="preserve"> </w:t>
            </w:r>
          </w:p>
        </w:tc>
        <w:tc>
          <w:tcPr>
            <w:tcW w:w="1570" w:type="dxa"/>
            <w:vMerge w:val="restart"/>
          </w:tcPr>
          <w:p w14:paraId="5FE66008" w14:textId="77777777" w:rsidR="00F22AEF" w:rsidRPr="002A4BB6" w:rsidRDefault="00F22AEF" w:rsidP="00F22AEF">
            <w:pPr>
              <w:jc w:val="center"/>
              <w:rPr>
                <w:rFonts w:ascii="Times New Roman" w:hAnsi="Times New Roman" w:cs="Times New Roman"/>
                <w:b/>
                <w:sz w:val="16"/>
                <w:szCs w:val="16"/>
              </w:rPr>
            </w:pPr>
            <w:r w:rsidRPr="002A4BB6">
              <w:rPr>
                <w:rFonts w:ascii="Times New Roman" w:hAnsi="Times New Roman" w:cs="Times New Roman"/>
                <w:b/>
                <w:sz w:val="16"/>
                <w:szCs w:val="16"/>
              </w:rPr>
              <w:t>Life stage</w:t>
            </w:r>
            <w:r w:rsidR="00C74A49" w:rsidRPr="002A4BB6">
              <w:rPr>
                <w:rFonts w:ascii="Times New Roman" w:hAnsi="Times New Roman" w:cs="Times New Roman"/>
                <w:b/>
                <w:sz w:val="16"/>
                <w:szCs w:val="16"/>
              </w:rPr>
              <w:t>, age</w:t>
            </w:r>
            <w:r w:rsidR="00086433" w:rsidRPr="002A4BB6">
              <w:rPr>
                <w:rFonts w:ascii="Times New Roman" w:hAnsi="Times New Roman" w:cs="Times New Roman"/>
                <w:b/>
                <w:sz w:val="16"/>
                <w:szCs w:val="16"/>
              </w:rPr>
              <w:t xml:space="preserve"> (mean /range)</w:t>
            </w:r>
            <w:r w:rsidR="00C74A49" w:rsidRPr="002A4BB6">
              <w:rPr>
                <w:rFonts w:ascii="Times New Roman" w:hAnsi="Times New Roman" w:cs="Times New Roman"/>
                <w:b/>
                <w:sz w:val="16"/>
                <w:szCs w:val="16"/>
              </w:rPr>
              <w:t xml:space="preserve"> </w:t>
            </w:r>
            <w:r w:rsidRPr="002A4BB6">
              <w:rPr>
                <w:rFonts w:ascii="Times New Roman" w:hAnsi="Times New Roman" w:cs="Times New Roman"/>
                <w:b/>
                <w:sz w:val="16"/>
                <w:szCs w:val="16"/>
              </w:rPr>
              <w:t xml:space="preserve"> and </w:t>
            </w:r>
            <w:r w:rsidRPr="002A4BB6">
              <w:rPr>
                <w:rFonts w:ascii="Times New Roman" w:hAnsi="Times New Roman" w:cs="Times New Roman"/>
                <w:b/>
                <w:i/>
                <w:sz w:val="16"/>
                <w:szCs w:val="16"/>
              </w:rPr>
              <w:t>sample size (M/F)</w:t>
            </w:r>
          </w:p>
        </w:tc>
        <w:tc>
          <w:tcPr>
            <w:tcW w:w="994" w:type="dxa"/>
            <w:vMerge w:val="restart"/>
          </w:tcPr>
          <w:p w14:paraId="23FEFFC7" w14:textId="77777777" w:rsidR="00F22AEF" w:rsidRPr="002A4BB6" w:rsidRDefault="00F22AEF" w:rsidP="00F22AEF">
            <w:pPr>
              <w:jc w:val="center"/>
              <w:rPr>
                <w:rFonts w:ascii="Times New Roman" w:hAnsi="Times New Roman" w:cs="Times New Roman"/>
                <w:b/>
                <w:sz w:val="16"/>
                <w:szCs w:val="16"/>
              </w:rPr>
            </w:pPr>
            <w:r w:rsidRPr="002A4BB6">
              <w:rPr>
                <w:rFonts w:ascii="Times New Roman" w:hAnsi="Times New Roman" w:cs="Times New Roman"/>
                <w:b/>
                <w:sz w:val="16"/>
                <w:szCs w:val="16"/>
              </w:rPr>
              <w:t>Reference method</w:t>
            </w:r>
          </w:p>
        </w:tc>
        <w:tc>
          <w:tcPr>
            <w:tcW w:w="2114" w:type="dxa"/>
            <w:gridSpan w:val="2"/>
          </w:tcPr>
          <w:p w14:paraId="08A74C37" w14:textId="77777777" w:rsidR="00F22AEF" w:rsidRPr="002A4BB6" w:rsidRDefault="00F22AEF" w:rsidP="00F22AEF">
            <w:pPr>
              <w:jc w:val="center"/>
              <w:rPr>
                <w:rFonts w:ascii="Times New Roman" w:hAnsi="Times New Roman" w:cs="Times New Roman"/>
                <w:b/>
                <w:sz w:val="16"/>
                <w:szCs w:val="16"/>
              </w:rPr>
            </w:pPr>
            <w:r w:rsidRPr="002A4BB6">
              <w:rPr>
                <w:rFonts w:ascii="Times New Roman" w:hAnsi="Times New Roman" w:cs="Times New Roman"/>
                <w:b/>
                <w:sz w:val="16"/>
                <w:szCs w:val="16"/>
              </w:rPr>
              <w:t>Time span</w:t>
            </w:r>
          </w:p>
          <w:p w14:paraId="15238212" w14:textId="77777777" w:rsidR="00F22AEF" w:rsidRPr="002A4BB6" w:rsidRDefault="00F22AEF" w:rsidP="00F22AEF">
            <w:pPr>
              <w:jc w:val="right"/>
              <w:rPr>
                <w:rFonts w:ascii="Times New Roman" w:hAnsi="Times New Roman" w:cs="Times New Roman"/>
                <w:b/>
                <w:sz w:val="16"/>
                <w:szCs w:val="16"/>
              </w:rPr>
            </w:pPr>
            <w:r w:rsidRPr="002A4BB6">
              <w:rPr>
                <w:rFonts w:ascii="Times New Roman" w:hAnsi="Times New Roman" w:cs="Times New Roman"/>
                <w:b/>
                <w:sz w:val="16"/>
                <w:szCs w:val="16"/>
              </w:rPr>
              <w:t xml:space="preserve">        </w:t>
            </w:r>
          </w:p>
        </w:tc>
        <w:tc>
          <w:tcPr>
            <w:tcW w:w="1842" w:type="dxa"/>
            <w:vMerge w:val="restart"/>
          </w:tcPr>
          <w:p w14:paraId="0E41A6D6" w14:textId="77777777" w:rsidR="00F22AEF" w:rsidRPr="002A4BB6" w:rsidRDefault="005D39BC" w:rsidP="00F22AEF">
            <w:pPr>
              <w:jc w:val="center"/>
              <w:rPr>
                <w:rFonts w:ascii="Times New Roman" w:hAnsi="Times New Roman" w:cs="Times New Roman"/>
                <w:b/>
                <w:sz w:val="16"/>
                <w:szCs w:val="16"/>
              </w:rPr>
            </w:pPr>
            <w:r w:rsidRPr="002A4BB6">
              <w:rPr>
                <w:rFonts w:ascii="Times New Roman" w:hAnsi="Times New Roman" w:cs="Times New Roman"/>
                <w:b/>
                <w:sz w:val="16"/>
                <w:szCs w:val="16"/>
              </w:rPr>
              <w:t>Statistical Method Used</w:t>
            </w:r>
          </w:p>
        </w:tc>
      </w:tr>
      <w:tr w:rsidR="002A4BB6" w:rsidRPr="002A4BB6" w14:paraId="11100F37" w14:textId="77777777" w:rsidTr="00F22AEF">
        <w:trPr>
          <w:trHeight w:val="271"/>
        </w:trPr>
        <w:tc>
          <w:tcPr>
            <w:tcW w:w="1557" w:type="dxa"/>
            <w:vMerge/>
          </w:tcPr>
          <w:p w14:paraId="2481C811" w14:textId="77777777" w:rsidR="00F22AEF" w:rsidRPr="002A4BB6" w:rsidRDefault="00F22AEF" w:rsidP="00F22AEF">
            <w:pPr>
              <w:jc w:val="center"/>
              <w:rPr>
                <w:rFonts w:ascii="Times New Roman" w:hAnsi="Times New Roman" w:cs="Times New Roman"/>
                <w:b/>
                <w:sz w:val="16"/>
                <w:szCs w:val="16"/>
              </w:rPr>
            </w:pPr>
          </w:p>
        </w:tc>
        <w:tc>
          <w:tcPr>
            <w:tcW w:w="1415" w:type="dxa"/>
            <w:vMerge/>
          </w:tcPr>
          <w:p w14:paraId="21E4FE22" w14:textId="77777777" w:rsidR="00F22AEF" w:rsidRPr="002A4BB6" w:rsidRDefault="00F22AEF" w:rsidP="00F22AEF">
            <w:pPr>
              <w:jc w:val="center"/>
              <w:rPr>
                <w:rFonts w:ascii="Times New Roman" w:hAnsi="Times New Roman" w:cs="Times New Roman"/>
                <w:b/>
                <w:sz w:val="16"/>
                <w:szCs w:val="16"/>
              </w:rPr>
            </w:pPr>
          </w:p>
        </w:tc>
        <w:tc>
          <w:tcPr>
            <w:tcW w:w="1559" w:type="dxa"/>
            <w:vMerge/>
          </w:tcPr>
          <w:p w14:paraId="68F61C8A" w14:textId="77777777" w:rsidR="00F22AEF" w:rsidRPr="002A4BB6" w:rsidRDefault="00F22AEF" w:rsidP="00F22AEF">
            <w:pPr>
              <w:jc w:val="center"/>
              <w:rPr>
                <w:rFonts w:ascii="Times New Roman" w:hAnsi="Times New Roman" w:cs="Times New Roman"/>
                <w:b/>
                <w:sz w:val="16"/>
                <w:szCs w:val="16"/>
              </w:rPr>
            </w:pPr>
          </w:p>
        </w:tc>
        <w:tc>
          <w:tcPr>
            <w:tcW w:w="1418" w:type="dxa"/>
            <w:vMerge/>
          </w:tcPr>
          <w:p w14:paraId="44B1D132" w14:textId="77777777" w:rsidR="00F22AEF" w:rsidRPr="002A4BB6" w:rsidRDefault="00F22AEF" w:rsidP="00F22AEF">
            <w:pPr>
              <w:jc w:val="center"/>
              <w:rPr>
                <w:rFonts w:ascii="Times New Roman" w:hAnsi="Times New Roman" w:cs="Times New Roman"/>
                <w:b/>
                <w:sz w:val="16"/>
                <w:szCs w:val="16"/>
              </w:rPr>
            </w:pPr>
          </w:p>
        </w:tc>
        <w:tc>
          <w:tcPr>
            <w:tcW w:w="1701" w:type="dxa"/>
            <w:vMerge/>
          </w:tcPr>
          <w:p w14:paraId="74B336B0" w14:textId="77777777" w:rsidR="00F22AEF" w:rsidRPr="002A4BB6" w:rsidRDefault="00F22AEF" w:rsidP="00F22AEF">
            <w:pPr>
              <w:jc w:val="center"/>
              <w:rPr>
                <w:rFonts w:ascii="Times New Roman" w:hAnsi="Times New Roman" w:cs="Times New Roman"/>
                <w:b/>
                <w:sz w:val="16"/>
                <w:szCs w:val="16"/>
              </w:rPr>
            </w:pPr>
          </w:p>
        </w:tc>
        <w:tc>
          <w:tcPr>
            <w:tcW w:w="1570" w:type="dxa"/>
            <w:vMerge/>
          </w:tcPr>
          <w:p w14:paraId="1A4601BD" w14:textId="77777777" w:rsidR="00F22AEF" w:rsidRPr="002A4BB6" w:rsidRDefault="00F22AEF" w:rsidP="00F22AEF">
            <w:pPr>
              <w:jc w:val="center"/>
              <w:rPr>
                <w:rFonts w:ascii="Times New Roman" w:hAnsi="Times New Roman" w:cs="Times New Roman"/>
                <w:b/>
                <w:sz w:val="16"/>
                <w:szCs w:val="16"/>
              </w:rPr>
            </w:pPr>
          </w:p>
        </w:tc>
        <w:tc>
          <w:tcPr>
            <w:tcW w:w="994" w:type="dxa"/>
            <w:vMerge/>
          </w:tcPr>
          <w:p w14:paraId="0ABD769F" w14:textId="77777777" w:rsidR="00F22AEF" w:rsidRPr="002A4BB6" w:rsidRDefault="00F22AEF" w:rsidP="00F22AEF">
            <w:pPr>
              <w:jc w:val="center"/>
              <w:rPr>
                <w:rFonts w:ascii="Times New Roman" w:hAnsi="Times New Roman" w:cs="Times New Roman"/>
                <w:b/>
                <w:sz w:val="16"/>
                <w:szCs w:val="16"/>
              </w:rPr>
            </w:pPr>
          </w:p>
        </w:tc>
        <w:tc>
          <w:tcPr>
            <w:tcW w:w="1002" w:type="dxa"/>
          </w:tcPr>
          <w:p w14:paraId="217C65C4" w14:textId="77777777" w:rsidR="00F22AEF" w:rsidRPr="002A4BB6" w:rsidRDefault="00F22AEF" w:rsidP="00F22AEF">
            <w:pPr>
              <w:jc w:val="center"/>
              <w:rPr>
                <w:rFonts w:ascii="Times New Roman" w:hAnsi="Times New Roman" w:cs="Times New Roman"/>
                <w:b/>
                <w:sz w:val="16"/>
                <w:szCs w:val="16"/>
              </w:rPr>
            </w:pPr>
            <w:r w:rsidRPr="002A4BB6">
              <w:rPr>
                <w:rFonts w:ascii="Times New Roman" w:hAnsi="Times New Roman" w:cs="Times New Roman"/>
                <w:b/>
                <w:sz w:val="16"/>
                <w:szCs w:val="16"/>
              </w:rPr>
              <w:t>DAT</w:t>
            </w:r>
          </w:p>
        </w:tc>
        <w:tc>
          <w:tcPr>
            <w:tcW w:w="1112" w:type="dxa"/>
          </w:tcPr>
          <w:p w14:paraId="3C58C5ED" w14:textId="77777777" w:rsidR="00F22AEF" w:rsidRPr="002A4BB6" w:rsidRDefault="00F22AEF" w:rsidP="00F22AEF">
            <w:pPr>
              <w:jc w:val="center"/>
              <w:rPr>
                <w:rFonts w:ascii="Times New Roman" w:hAnsi="Times New Roman" w:cs="Times New Roman"/>
                <w:b/>
                <w:sz w:val="16"/>
                <w:szCs w:val="16"/>
              </w:rPr>
            </w:pPr>
            <w:r w:rsidRPr="002A4BB6">
              <w:rPr>
                <w:rFonts w:ascii="Times New Roman" w:hAnsi="Times New Roman" w:cs="Times New Roman"/>
                <w:b/>
                <w:sz w:val="16"/>
              </w:rPr>
              <w:t>Reference Method</w:t>
            </w:r>
          </w:p>
        </w:tc>
        <w:tc>
          <w:tcPr>
            <w:tcW w:w="1842" w:type="dxa"/>
            <w:vMerge/>
          </w:tcPr>
          <w:p w14:paraId="34ADF801" w14:textId="77777777" w:rsidR="00F22AEF" w:rsidRPr="002A4BB6" w:rsidRDefault="00F22AEF" w:rsidP="00F22AEF">
            <w:pPr>
              <w:jc w:val="center"/>
              <w:rPr>
                <w:rFonts w:ascii="Times New Roman" w:hAnsi="Times New Roman" w:cs="Times New Roman"/>
                <w:b/>
                <w:sz w:val="16"/>
                <w:szCs w:val="16"/>
              </w:rPr>
            </w:pPr>
          </w:p>
        </w:tc>
      </w:tr>
    </w:tbl>
    <w:p w14:paraId="30246415" w14:textId="77777777" w:rsidR="006E2672" w:rsidRPr="002A4BB6" w:rsidRDefault="006E2672" w:rsidP="006E2672">
      <w:pPr>
        <w:rPr>
          <w:rFonts w:ascii="Times New Roman" w:eastAsia="Times New Roman" w:hAnsi="Times New Roman" w:cs="Times New Roman"/>
          <w:b/>
          <w:sz w:val="16"/>
          <w:szCs w:val="20"/>
        </w:rPr>
      </w:pPr>
      <w:r w:rsidRPr="002A4BB6">
        <w:rPr>
          <w:rFonts w:ascii="Times New Roman" w:eastAsia="Times New Roman" w:hAnsi="Times New Roman" w:cs="Times New Roman"/>
          <w:b/>
          <w:sz w:val="16"/>
          <w:szCs w:val="20"/>
        </w:rPr>
        <w:t>Weighed Food Diary</w:t>
      </w:r>
    </w:p>
    <w:tbl>
      <w:tblPr>
        <w:tblStyle w:val="TableGrid"/>
        <w:tblW w:w="14170" w:type="dxa"/>
        <w:tblLayout w:type="fixed"/>
        <w:tblLook w:val="04A0" w:firstRow="1" w:lastRow="0" w:firstColumn="1" w:lastColumn="0" w:noHBand="0" w:noVBand="1"/>
      </w:tblPr>
      <w:tblGrid>
        <w:gridCol w:w="1555"/>
        <w:gridCol w:w="1417"/>
        <w:gridCol w:w="1559"/>
        <w:gridCol w:w="1418"/>
        <w:gridCol w:w="1701"/>
        <w:gridCol w:w="1559"/>
        <w:gridCol w:w="992"/>
        <w:gridCol w:w="993"/>
        <w:gridCol w:w="1134"/>
        <w:gridCol w:w="1842"/>
      </w:tblGrid>
      <w:tr w:rsidR="002A4BB6" w:rsidRPr="002A4BB6" w14:paraId="52876200" w14:textId="77777777" w:rsidTr="00BF20E9">
        <w:tc>
          <w:tcPr>
            <w:tcW w:w="1555" w:type="dxa"/>
          </w:tcPr>
          <w:p w14:paraId="7F204ED2"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Bingham</w:t>
            </w:r>
          </w:p>
          <w:p w14:paraId="157CBC4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(1994)</w:t>
            </w:r>
          </w:p>
        </w:tc>
        <w:tc>
          <w:tcPr>
            <w:tcW w:w="1417" w:type="dxa"/>
          </w:tcPr>
          <w:p w14:paraId="6D5008D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tc>
        <w:tc>
          <w:tcPr>
            <w:tcW w:w="1559" w:type="dxa"/>
          </w:tcPr>
          <w:p w14:paraId="3271306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MCW4</w:t>
            </w:r>
          </w:p>
        </w:tc>
        <w:tc>
          <w:tcPr>
            <w:tcW w:w="1418" w:type="dxa"/>
          </w:tcPr>
          <w:p w14:paraId="3B5992F0"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Bingham</w:t>
            </w:r>
            <w:r w:rsidR="005A1CF5" w:rsidRPr="002A4BB6">
              <w:rPr>
                <w:rFonts w:ascii="Times New Roman" w:eastAsia="Times New Roman" w:hAnsi="Times New Roman" w:cs="Times New Roman"/>
                <w:sz w:val="16"/>
                <w:szCs w:val="20"/>
                <w:vertAlign w:val="superscript"/>
              </w:rPr>
              <w:t xml:space="preserve"> </w:t>
            </w:r>
          </w:p>
          <w:p w14:paraId="7666E6A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(1997)</w:t>
            </w:r>
          </w:p>
        </w:tc>
        <w:tc>
          <w:tcPr>
            <w:tcW w:w="1701" w:type="dxa"/>
          </w:tcPr>
          <w:p w14:paraId="64AAF92B" w14:textId="77777777" w:rsidR="006E2672" w:rsidRPr="002A4BB6" w:rsidRDefault="00A31164"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Urinary nitrogen </w:t>
            </w:r>
          </w:p>
          <w:p w14:paraId="0E25CD80" w14:textId="77777777" w:rsidR="00A31164" w:rsidRPr="002A4BB6" w:rsidRDefault="00A31164"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Micronutrients (2)</w:t>
            </w:r>
          </w:p>
        </w:tc>
        <w:tc>
          <w:tcPr>
            <w:tcW w:w="1559" w:type="dxa"/>
          </w:tcPr>
          <w:p w14:paraId="5B496A0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(50–65 yr)</w:t>
            </w:r>
          </w:p>
          <w:p w14:paraId="2A75C080"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156 (0/56)</w:t>
            </w:r>
          </w:p>
        </w:tc>
        <w:tc>
          <w:tcPr>
            <w:tcW w:w="992" w:type="dxa"/>
          </w:tcPr>
          <w:p w14:paraId="0266B131"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20"/>
              </w:rPr>
              <w:t>Biomarkers</w:t>
            </w:r>
          </w:p>
        </w:tc>
        <w:tc>
          <w:tcPr>
            <w:tcW w:w="993" w:type="dxa"/>
          </w:tcPr>
          <w:p w14:paraId="38A84B3D"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16d</w:t>
            </w:r>
          </w:p>
        </w:tc>
        <w:tc>
          <w:tcPr>
            <w:tcW w:w="1134" w:type="dxa"/>
          </w:tcPr>
          <w:p w14:paraId="2B5B43F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8d over 12 months</w:t>
            </w:r>
          </w:p>
        </w:tc>
        <w:tc>
          <w:tcPr>
            <w:tcW w:w="1842" w:type="dxa"/>
            <w:shd w:val="clear" w:color="auto" w:fill="auto"/>
          </w:tcPr>
          <w:p w14:paraId="674B65A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 Correlation Coefficient (S); Cross Classification</w:t>
            </w:r>
          </w:p>
        </w:tc>
      </w:tr>
      <w:tr w:rsidR="002A4BB6" w:rsidRPr="002A4BB6" w14:paraId="63C3A118" w14:textId="77777777" w:rsidTr="00BF20E9">
        <w:tc>
          <w:tcPr>
            <w:tcW w:w="1555" w:type="dxa"/>
          </w:tcPr>
          <w:p w14:paraId="2EC78BE4"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Davies</w:t>
            </w:r>
          </w:p>
          <w:p w14:paraId="384E874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(1994)</w:t>
            </w:r>
          </w:p>
        </w:tc>
        <w:tc>
          <w:tcPr>
            <w:tcW w:w="1417" w:type="dxa"/>
          </w:tcPr>
          <w:p w14:paraId="37A8029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By-Proxy</w:t>
            </w:r>
          </w:p>
        </w:tc>
        <w:tc>
          <w:tcPr>
            <w:tcW w:w="1559" w:type="dxa"/>
          </w:tcPr>
          <w:p w14:paraId="437807E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MCW4</w:t>
            </w:r>
          </w:p>
        </w:tc>
        <w:tc>
          <w:tcPr>
            <w:tcW w:w="1418" w:type="dxa"/>
          </w:tcPr>
          <w:p w14:paraId="6ED36FAC"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Davies</w:t>
            </w:r>
            <w:r w:rsidR="005A1CF5" w:rsidRPr="002A4BB6">
              <w:rPr>
                <w:rFonts w:ascii="Times New Roman" w:eastAsia="Times New Roman" w:hAnsi="Times New Roman" w:cs="Times New Roman"/>
                <w:sz w:val="16"/>
                <w:szCs w:val="20"/>
                <w:vertAlign w:val="superscript"/>
              </w:rPr>
              <w:t xml:space="preserve"> </w:t>
            </w:r>
          </w:p>
          <w:p w14:paraId="406FFC0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(1994)</w:t>
            </w:r>
          </w:p>
        </w:tc>
        <w:tc>
          <w:tcPr>
            <w:tcW w:w="1701" w:type="dxa"/>
          </w:tcPr>
          <w:p w14:paraId="2323F9E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w:t>
            </w:r>
          </w:p>
        </w:tc>
        <w:tc>
          <w:tcPr>
            <w:tcW w:w="1559" w:type="dxa"/>
          </w:tcPr>
          <w:p w14:paraId="3636BB3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Children &amp; Infants (1.5 – 4.5 yr)</w:t>
            </w:r>
          </w:p>
          <w:p w14:paraId="6CB995A1"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81 (42/39)</w:t>
            </w:r>
          </w:p>
        </w:tc>
        <w:tc>
          <w:tcPr>
            <w:tcW w:w="992" w:type="dxa"/>
          </w:tcPr>
          <w:p w14:paraId="26AE4178"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DLW</w:t>
            </w:r>
          </w:p>
        </w:tc>
        <w:tc>
          <w:tcPr>
            <w:tcW w:w="993" w:type="dxa"/>
          </w:tcPr>
          <w:p w14:paraId="0612555D" w14:textId="77777777" w:rsidR="006E2672" w:rsidRPr="002A4BB6" w:rsidRDefault="006E2672" w:rsidP="00B102F9">
            <w:pPr>
              <w:jc w:val="center"/>
              <w:rPr>
                <w:rFonts w:ascii="Times New Roman" w:hAnsi="Times New Roman" w:cs="Times New Roman"/>
                <w:sz w:val="16"/>
                <w:szCs w:val="16"/>
              </w:rPr>
            </w:pPr>
            <w:r w:rsidRPr="002A4BB6">
              <w:rPr>
                <w:rFonts w:ascii="Times New Roman" w:hAnsi="Times New Roman" w:cs="Times New Roman"/>
                <w:sz w:val="16"/>
                <w:szCs w:val="16"/>
              </w:rPr>
              <w:t>4d consecutive</w:t>
            </w:r>
          </w:p>
        </w:tc>
        <w:tc>
          <w:tcPr>
            <w:tcW w:w="1134" w:type="dxa"/>
          </w:tcPr>
          <w:p w14:paraId="0861902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10d</w:t>
            </w:r>
          </w:p>
        </w:tc>
        <w:tc>
          <w:tcPr>
            <w:tcW w:w="1842" w:type="dxa"/>
          </w:tcPr>
          <w:p w14:paraId="21E4DB73" w14:textId="3061DED4"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 Correlation Coefficient;       Limits of Agreement</w:t>
            </w:r>
          </w:p>
        </w:tc>
      </w:tr>
      <w:tr w:rsidR="002A4BB6" w:rsidRPr="002A4BB6" w14:paraId="2C06FC9D" w14:textId="77777777" w:rsidTr="00BF20E9">
        <w:tc>
          <w:tcPr>
            <w:tcW w:w="1555" w:type="dxa"/>
          </w:tcPr>
          <w:p w14:paraId="6307F926"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Livingstone</w:t>
            </w:r>
            <w:r w:rsidR="00C75C9C" w:rsidRPr="002A4BB6">
              <w:rPr>
                <w:rFonts w:ascii="Times New Roman" w:eastAsia="Times New Roman" w:hAnsi="Times New Roman" w:cs="Times New Roman"/>
                <w:sz w:val="16"/>
                <w:szCs w:val="20"/>
                <w:vertAlign w:val="superscript"/>
              </w:rPr>
              <w:t xml:space="preserve"> </w:t>
            </w:r>
          </w:p>
          <w:p w14:paraId="43EE021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(1992)</w:t>
            </w:r>
          </w:p>
        </w:tc>
        <w:tc>
          <w:tcPr>
            <w:tcW w:w="1417" w:type="dxa"/>
          </w:tcPr>
          <w:p w14:paraId="1CD2292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 By-Proxy</w:t>
            </w:r>
          </w:p>
        </w:tc>
        <w:tc>
          <w:tcPr>
            <w:tcW w:w="1559" w:type="dxa"/>
          </w:tcPr>
          <w:p w14:paraId="4581BB59" w14:textId="77777777" w:rsidR="006E2672" w:rsidRPr="002A4BB6" w:rsidRDefault="006E2672" w:rsidP="00BF20E9">
            <w:pPr>
              <w:jc w:val="center"/>
              <w:rPr>
                <w:rFonts w:ascii="Times New Roman" w:hAnsi="Times New Roman" w:cs="Times New Roman"/>
                <w:sz w:val="20"/>
              </w:rPr>
            </w:pPr>
            <w:r w:rsidRPr="002A4BB6">
              <w:rPr>
                <w:rFonts w:ascii="Times New Roman" w:eastAsia="Times New Roman" w:hAnsi="Times New Roman" w:cs="Times New Roman"/>
                <w:sz w:val="16"/>
                <w:szCs w:val="20"/>
              </w:rPr>
              <w:t>MCW4 inc. supplementary food composition data</w:t>
            </w:r>
          </w:p>
        </w:tc>
        <w:tc>
          <w:tcPr>
            <w:tcW w:w="1418" w:type="dxa"/>
          </w:tcPr>
          <w:p w14:paraId="1CFD1AAE"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Livingstone</w:t>
            </w:r>
          </w:p>
          <w:p w14:paraId="34F5346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(1992)</w:t>
            </w:r>
          </w:p>
        </w:tc>
        <w:tc>
          <w:tcPr>
            <w:tcW w:w="1701" w:type="dxa"/>
          </w:tcPr>
          <w:p w14:paraId="3DE8B0F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w:t>
            </w:r>
          </w:p>
        </w:tc>
        <w:tc>
          <w:tcPr>
            <w:tcW w:w="1559" w:type="dxa"/>
          </w:tcPr>
          <w:p w14:paraId="22DA6B4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Children &amp; Adolescents (7-18 yr)</w:t>
            </w:r>
          </w:p>
          <w:p w14:paraId="3052FB7B"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58 (29/29)</w:t>
            </w:r>
          </w:p>
          <w:p w14:paraId="7A867259" w14:textId="77777777" w:rsidR="006E2672" w:rsidRPr="002A4BB6" w:rsidRDefault="006E2672" w:rsidP="00BF20E9">
            <w:pPr>
              <w:jc w:val="center"/>
              <w:rPr>
                <w:rFonts w:ascii="Times New Roman" w:eastAsia="Times New Roman" w:hAnsi="Times New Roman" w:cs="Times New Roman"/>
                <w:sz w:val="16"/>
                <w:szCs w:val="20"/>
              </w:rPr>
            </w:pPr>
          </w:p>
        </w:tc>
        <w:tc>
          <w:tcPr>
            <w:tcW w:w="992" w:type="dxa"/>
          </w:tcPr>
          <w:p w14:paraId="12DDCA4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DLW</w:t>
            </w:r>
          </w:p>
        </w:tc>
        <w:tc>
          <w:tcPr>
            <w:tcW w:w="993" w:type="dxa"/>
          </w:tcPr>
          <w:p w14:paraId="61A5C8B4" w14:textId="77777777" w:rsidR="006E2672" w:rsidRPr="002A4BB6" w:rsidRDefault="006E2672" w:rsidP="00B102F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 consecutive</w:t>
            </w:r>
          </w:p>
          <w:p w14:paraId="30118319" w14:textId="77777777" w:rsidR="006E2672" w:rsidRPr="002A4BB6" w:rsidRDefault="006E2672" w:rsidP="00BF20E9">
            <w:pPr>
              <w:jc w:val="center"/>
              <w:rPr>
                <w:rFonts w:ascii="Times New Roman" w:eastAsia="Times New Roman" w:hAnsi="Times New Roman" w:cs="Times New Roman"/>
                <w:sz w:val="16"/>
                <w:szCs w:val="20"/>
              </w:rPr>
            </w:pPr>
          </w:p>
          <w:p w14:paraId="2ADF2A87" w14:textId="77777777" w:rsidR="006E2672" w:rsidRPr="002A4BB6" w:rsidRDefault="006E2672" w:rsidP="00BF20E9">
            <w:pPr>
              <w:jc w:val="center"/>
              <w:rPr>
                <w:rFonts w:ascii="Times New Roman" w:eastAsia="Times New Roman" w:hAnsi="Times New Roman" w:cs="Times New Roman"/>
                <w:sz w:val="16"/>
                <w:szCs w:val="20"/>
              </w:rPr>
            </w:pPr>
          </w:p>
        </w:tc>
        <w:tc>
          <w:tcPr>
            <w:tcW w:w="1134" w:type="dxa"/>
          </w:tcPr>
          <w:p w14:paraId="4E6F4BB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 – 14d</w:t>
            </w:r>
          </w:p>
        </w:tc>
        <w:tc>
          <w:tcPr>
            <w:tcW w:w="1842" w:type="dxa"/>
          </w:tcPr>
          <w:p w14:paraId="1EB8A10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Limits of Agreement</w:t>
            </w:r>
          </w:p>
        </w:tc>
      </w:tr>
    </w:tbl>
    <w:p w14:paraId="2315CFCE" w14:textId="77777777" w:rsidR="006E2672" w:rsidRPr="002A4BB6" w:rsidRDefault="006E2672" w:rsidP="006E2672">
      <w:pPr>
        <w:rPr>
          <w:rFonts w:ascii="Times New Roman" w:eastAsia="Times New Roman" w:hAnsi="Times New Roman" w:cs="Times New Roman"/>
          <w:b/>
          <w:sz w:val="16"/>
          <w:szCs w:val="20"/>
        </w:rPr>
      </w:pPr>
      <w:r w:rsidRPr="002A4BB6">
        <w:rPr>
          <w:rFonts w:ascii="Times New Roman" w:eastAsia="Times New Roman" w:hAnsi="Times New Roman" w:cs="Times New Roman"/>
          <w:b/>
          <w:sz w:val="16"/>
          <w:szCs w:val="20"/>
        </w:rPr>
        <w:t>Estimated Food Diary</w:t>
      </w:r>
    </w:p>
    <w:tbl>
      <w:tblPr>
        <w:tblStyle w:val="TableGrid"/>
        <w:tblW w:w="14170" w:type="dxa"/>
        <w:tblLayout w:type="fixed"/>
        <w:tblLook w:val="04A0" w:firstRow="1" w:lastRow="0" w:firstColumn="1" w:lastColumn="0" w:noHBand="0" w:noVBand="1"/>
      </w:tblPr>
      <w:tblGrid>
        <w:gridCol w:w="1492"/>
        <w:gridCol w:w="1513"/>
        <w:gridCol w:w="1563"/>
        <w:gridCol w:w="1381"/>
        <w:gridCol w:w="1715"/>
        <w:gridCol w:w="1545"/>
        <w:gridCol w:w="992"/>
        <w:gridCol w:w="993"/>
        <w:gridCol w:w="1134"/>
        <w:gridCol w:w="1842"/>
      </w:tblGrid>
      <w:tr w:rsidR="002A4BB6" w:rsidRPr="002A4BB6" w14:paraId="7EA14CEF" w14:textId="77777777" w:rsidTr="00BF20E9">
        <w:trPr>
          <w:trHeight w:val="151"/>
        </w:trPr>
        <w:tc>
          <w:tcPr>
            <w:tcW w:w="1492" w:type="dxa"/>
            <w:vMerge w:val="restart"/>
          </w:tcPr>
          <w:p w14:paraId="16D1D13A" w14:textId="77777777" w:rsidR="006E2672" w:rsidRPr="002A4BB6" w:rsidRDefault="006E2672" w:rsidP="00BF20E9">
            <w:pPr>
              <w:spacing w:line="360" w:lineRule="auto"/>
              <w:jc w:val="center"/>
              <w:rPr>
                <w:rFonts w:ascii="Times New Roman" w:eastAsia="Times New Roman" w:hAnsi="Times New Roman" w:cs="Times New Roman"/>
                <w:sz w:val="16"/>
                <w:szCs w:val="16"/>
                <w:vertAlign w:val="superscript"/>
              </w:rPr>
            </w:pPr>
            <w:r w:rsidRPr="002A4BB6">
              <w:rPr>
                <w:rFonts w:ascii="Times New Roman" w:eastAsia="Times New Roman" w:hAnsi="Times New Roman" w:cs="Times New Roman"/>
                <w:sz w:val="16"/>
                <w:szCs w:val="16"/>
              </w:rPr>
              <w:t>Bingham</w:t>
            </w:r>
          </w:p>
          <w:p w14:paraId="0A546B2D"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16"/>
              </w:rPr>
              <w:t>(1994)</w:t>
            </w:r>
          </w:p>
        </w:tc>
        <w:tc>
          <w:tcPr>
            <w:tcW w:w="1513" w:type="dxa"/>
            <w:vMerge w:val="restart"/>
          </w:tcPr>
          <w:p w14:paraId="63A04D4D"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16"/>
              </w:rPr>
              <w:t>Self</w:t>
            </w:r>
          </w:p>
        </w:tc>
        <w:tc>
          <w:tcPr>
            <w:tcW w:w="1563" w:type="dxa"/>
            <w:vMerge w:val="restart"/>
          </w:tcPr>
          <w:p w14:paraId="17C26668"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MCW4</w:t>
            </w:r>
          </w:p>
        </w:tc>
        <w:tc>
          <w:tcPr>
            <w:tcW w:w="1381" w:type="dxa"/>
          </w:tcPr>
          <w:p w14:paraId="17DF58AF" w14:textId="77777777" w:rsidR="006E2672" w:rsidRPr="002A4BB6" w:rsidRDefault="006E2672" w:rsidP="00BF20E9">
            <w:pPr>
              <w:jc w:val="center"/>
              <w:rPr>
                <w:rFonts w:ascii="Times New Roman" w:eastAsia="Times New Roman" w:hAnsi="Times New Roman" w:cs="Times New Roman"/>
                <w:sz w:val="16"/>
                <w:szCs w:val="16"/>
                <w:vertAlign w:val="superscript"/>
              </w:rPr>
            </w:pPr>
            <w:r w:rsidRPr="002A4BB6">
              <w:rPr>
                <w:rFonts w:ascii="Times New Roman" w:eastAsia="Times New Roman" w:hAnsi="Times New Roman" w:cs="Times New Roman"/>
                <w:sz w:val="16"/>
                <w:szCs w:val="16"/>
              </w:rPr>
              <w:t>Bingham</w:t>
            </w:r>
            <w:r w:rsidR="005A1CF5" w:rsidRPr="002A4BB6">
              <w:rPr>
                <w:rFonts w:ascii="Times New Roman" w:eastAsia="Times New Roman" w:hAnsi="Times New Roman" w:cs="Times New Roman"/>
                <w:sz w:val="16"/>
                <w:szCs w:val="16"/>
                <w:vertAlign w:val="superscript"/>
              </w:rPr>
              <w:t xml:space="preserve"> </w:t>
            </w:r>
          </w:p>
          <w:p w14:paraId="6E59EE30"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(1994)</w:t>
            </w:r>
          </w:p>
        </w:tc>
        <w:tc>
          <w:tcPr>
            <w:tcW w:w="1715" w:type="dxa"/>
          </w:tcPr>
          <w:p w14:paraId="0B13A59F"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Energy; Macronutrients (7); Micronutrients (6)</w:t>
            </w:r>
          </w:p>
        </w:tc>
        <w:tc>
          <w:tcPr>
            <w:tcW w:w="1545" w:type="dxa"/>
          </w:tcPr>
          <w:p w14:paraId="0BC573BF"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Adults (50-65 yr)</w:t>
            </w:r>
          </w:p>
          <w:p w14:paraId="30F61598" w14:textId="77777777" w:rsidR="006E2672" w:rsidRPr="002A4BB6" w:rsidRDefault="006E2672" w:rsidP="00BF20E9">
            <w:pPr>
              <w:jc w:val="center"/>
              <w:rPr>
                <w:rFonts w:ascii="Times New Roman" w:eastAsia="Times New Roman" w:hAnsi="Times New Roman" w:cs="Times New Roman"/>
                <w:i/>
                <w:sz w:val="16"/>
                <w:szCs w:val="16"/>
              </w:rPr>
            </w:pPr>
            <w:r w:rsidRPr="002A4BB6">
              <w:rPr>
                <w:rFonts w:ascii="Times New Roman" w:eastAsia="Times New Roman" w:hAnsi="Times New Roman" w:cs="Times New Roman"/>
                <w:i/>
                <w:sz w:val="16"/>
                <w:szCs w:val="16"/>
              </w:rPr>
              <w:t>81 (0/81)</w:t>
            </w:r>
          </w:p>
        </w:tc>
        <w:tc>
          <w:tcPr>
            <w:tcW w:w="992" w:type="dxa"/>
          </w:tcPr>
          <w:p w14:paraId="6BA72C54"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 xml:space="preserve">Weighed Food Diary </w:t>
            </w:r>
          </w:p>
        </w:tc>
        <w:tc>
          <w:tcPr>
            <w:tcW w:w="993" w:type="dxa"/>
          </w:tcPr>
          <w:p w14:paraId="075C70A1"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7d</w:t>
            </w:r>
          </w:p>
        </w:tc>
        <w:tc>
          <w:tcPr>
            <w:tcW w:w="1134" w:type="dxa"/>
          </w:tcPr>
          <w:p w14:paraId="0059895D"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4 x 4d over 12 months</w:t>
            </w:r>
          </w:p>
        </w:tc>
        <w:tc>
          <w:tcPr>
            <w:tcW w:w="1842" w:type="dxa"/>
          </w:tcPr>
          <w:p w14:paraId="05F76318"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Individual Means;                    Correlation Coefficient (S);                          Cross Classification</w:t>
            </w:r>
          </w:p>
        </w:tc>
      </w:tr>
      <w:tr w:rsidR="002A4BB6" w:rsidRPr="002A4BB6" w14:paraId="4DC81B11" w14:textId="77777777" w:rsidTr="00BF20E9">
        <w:trPr>
          <w:trHeight w:val="149"/>
        </w:trPr>
        <w:tc>
          <w:tcPr>
            <w:tcW w:w="1492" w:type="dxa"/>
            <w:vMerge/>
          </w:tcPr>
          <w:p w14:paraId="0D116466" w14:textId="77777777" w:rsidR="006E2672" w:rsidRPr="002A4BB6" w:rsidRDefault="006E2672" w:rsidP="00BF20E9">
            <w:pPr>
              <w:spacing w:line="360" w:lineRule="auto"/>
              <w:jc w:val="center"/>
              <w:rPr>
                <w:rFonts w:ascii="Times New Roman" w:eastAsia="Times New Roman" w:hAnsi="Times New Roman" w:cs="Times New Roman"/>
                <w:sz w:val="16"/>
                <w:szCs w:val="16"/>
              </w:rPr>
            </w:pPr>
          </w:p>
        </w:tc>
        <w:tc>
          <w:tcPr>
            <w:tcW w:w="1513" w:type="dxa"/>
            <w:vMerge/>
          </w:tcPr>
          <w:p w14:paraId="6F455C37" w14:textId="77777777" w:rsidR="006E2672" w:rsidRPr="002A4BB6" w:rsidRDefault="006E2672" w:rsidP="00BF20E9">
            <w:pPr>
              <w:spacing w:line="360" w:lineRule="auto"/>
              <w:jc w:val="center"/>
              <w:rPr>
                <w:rFonts w:ascii="Times New Roman" w:eastAsia="Times New Roman" w:hAnsi="Times New Roman" w:cs="Times New Roman"/>
                <w:sz w:val="16"/>
                <w:szCs w:val="16"/>
              </w:rPr>
            </w:pPr>
          </w:p>
        </w:tc>
        <w:tc>
          <w:tcPr>
            <w:tcW w:w="1563" w:type="dxa"/>
            <w:vMerge/>
          </w:tcPr>
          <w:p w14:paraId="52EFAEE7" w14:textId="77777777" w:rsidR="006E2672" w:rsidRPr="002A4BB6" w:rsidRDefault="006E2672" w:rsidP="00BF20E9">
            <w:pPr>
              <w:spacing w:line="360" w:lineRule="auto"/>
              <w:jc w:val="center"/>
              <w:rPr>
                <w:rFonts w:ascii="Times New Roman" w:hAnsi="Times New Roman" w:cs="Times New Roman"/>
                <w:sz w:val="16"/>
                <w:szCs w:val="16"/>
              </w:rPr>
            </w:pPr>
          </w:p>
        </w:tc>
        <w:tc>
          <w:tcPr>
            <w:tcW w:w="1381" w:type="dxa"/>
          </w:tcPr>
          <w:p w14:paraId="5015B6BF"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Bingham</w:t>
            </w:r>
            <w:r w:rsidR="005A1CF5" w:rsidRPr="002A4BB6">
              <w:rPr>
                <w:rFonts w:ascii="Times New Roman" w:eastAsia="Times New Roman" w:hAnsi="Times New Roman" w:cs="Times New Roman"/>
                <w:sz w:val="16"/>
                <w:szCs w:val="16"/>
                <w:vertAlign w:val="superscript"/>
              </w:rPr>
              <w:t xml:space="preserve"> </w:t>
            </w:r>
          </w:p>
          <w:p w14:paraId="6C10ADA0"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(1997)</w:t>
            </w:r>
          </w:p>
        </w:tc>
        <w:tc>
          <w:tcPr>
            <w:tcW w:w="1715" w:type="dxa"/>
          </w:tcPr>
          <w:p w14:paraId="56E1D713" w14:textId="77777777" w:rsidR="00A31164" w:rsidRPr="002A4BB6" w:rsidRDefault="00A31164"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Urinary nitrogen</w:t>
            </w:r>
          </w:p>
          <w:p w14:paraId="3104C8CC"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Micronutrients (3)</w:t>
            </w:r>
          </w:p>
        </w:tc>
        <w:tc>
          <w:tcPr>
            <w:tcW w:w="1545" w:type="dxa"/>
          </w:tcPr>
          <w:p w14:paraId="1F980C3C"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Adults (50-65 yr)</w:t>
            </w:r>
          </w:p>
          <w:p w14:paraId="271A1046"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i/>
                <w:sz w:val="16"/>
                <w:szCs w:val="16"/>
              </w:rPr>
              <w:t>80 (0/80</w:t>
            </w:r>
            <w:r w:rsidRPr="002A4BB6">
              <w:rPr>
                <w:rFonts w:ascii="Times New Roman" w:eastAsia="Times New Roman" w:hAnsi="Times New Roman" w:cs="Times New Roman"/>
                <w:sz w:val="16"/>
                <w:szCs w:val="16"/>
              </w:rPr>
              <w:t>)</w:t>
            </w:r>
          </w:p>
        </w:tc>
        <w:tc>
          <w:tcPr>
            <w:tcW w:w="992" w:type="dxa"/>
          </w:tcPr>
          <w:p w14:paraId="2DEF02EE"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Biomarkers</w:t>
            </w:r>
          </w:p>
        </w:tc>
        <w:tc>
          <w:tcPr>
            <w:tcW w:w="993" w:type="dxa"/>
          </w:tcPr>
          <w:p w14:paraId="45503276"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7d</w:t>
            </w:r>
          </w:p>
        </w:tc>
        <w:tc>
          <w:tcPr>
            <w:tcW w:w="1134" w:type="dxa"/>
          </w:tcPr>
          <w:p w14:paraId="30ACB614"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8d over 12 months</w:t>
            </w:r>
          </w:p>
        </w:tc>
        <w:tc>
          <w:tcPr>
            <w:tcW w:w="1842" w:type="dxa"/>
          </w:tcPr>
          <w:p w14:paraId="6CD1F59B"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Correlation Coefficient (P)</w:t>
            </w:r>
          </w:p>
        </w:tc>
      </w:tr>
      <w:tr w:rsidR="002A4BB6" w:rsidRPr="002A4BB6" w14:paraId="4814FAB2" w14:textId="77777777" w:rsidTr="00BF20E9">
        <w:trPr>
          <w:trHeight w:val="149"/>
        </w:trPr>
        <w:tc>
          <w:tcPr>
            <w:tcW w:w="1492" w:type="dxa"/>
            <w:vMerge/>
          </w:tcPr>
          <w:p w14:paraId="10C33A6A" w14:textId="77777777" w:rsidR="006E2672" w:rsidRPr="002A4BB6" w:rsidRDefault="006E2672" w:rsidP="00BF20E9">
            <w:pPr>
              <w:spacing w:line="360" w:lineRule="auto"/>
              <w:jc w:val="center"/>
              <w:rPr>
                <w:rFonts w:ascii="Times New Roman" w:eastAsia="Times New Roman" w:hAnsi="Times New Roman" w:cs="Times New Roman"/>
                <w:sz w:val="24"/>
                <w:szCs w:val="24"/>
              </w:rPr>
            </w:pPr>
          </w:p>
        </w:tc>
        <w:tc>
          <w:tcPr>
            <w:tcW w:w="1513" w:type="dxa"/>
            <w:vMerge/>
          </w:tcPr>
          <w:p w14:paraId="2CA4A2D1" w14:textId="77777777" w:rsidR="006E2672" w:rsidRPr="002A4BB6" w:rsidRDefault="006E2672" w:rsidP="00BF20E9">
            <w:pPr>
              <w:spacing w:line="360" w:lineRule="auto"/>
              <w:jc w:val="center"/>
              <w:rPr>
                <w:rFonts w:ascii="Times New Roman" w:eastAsia="Times New Roman" w:hAnsi="Times New Roman" w:cs="Times New Roman"/>
                <w:sz w:val="24"/>
                <w:szCs w:val="24"/>
              </w:rPr>
            </w:pPr>
          </w:p>
        </w:tc>
        <w:tc>
          <w:tcPr>
            <w:tcW w:w="1563" w:type="dxa"/>
            <w:vMerge/>
          </w:tcPr>
          <w:p w14:paraId="4306E924" w14:textId="77777777" w:rsidR="006E2672" w:rsidRPr="002A4BB6" w:rsidRDefault="006E2672" w:rsidP="00BF20E9">
            <w:pPr>
              <w:spacing w:line="360" w:lineRule="auto"/>
              <w:jc w:val="center"/>
              <w:rPr>
                <w:rFonts w:ascii="Times New Roman" w:hAnsi="Times New Roman" w:cs="Times New Roman"/>
                <w:sz w:val="24"/>
                <w:szCs w:val="24"/>
              </w:rPr>
            </w:pPr>
          </w:p>
        </w:tc>
        <w:tc>
          <w:tcPr>
            <w:tcW w:w="1381" w:type="dxa"/>
          </w:tcPr>
          <w:p w14:paraId="7B2AF346" w14:textId="77777777" w:rsidR="006E2672" w:rsidRPr="002A4BB6" w:rsidRDefault="006E2672" w:rsidP="00BF20E9">
            <w:pPr>
              <w:jc w:val="center"/>
              <w:rPr>
                <w:rFonts w:ascii="Times New Roman" w:eastAsia="Times New Roman" w:hAnsi="Times New Roman" w:cs="Times New Roman"/>
                <w:sz w:val="16"/>
                <w:szCs w:val="16"/>
                <w:vertAlign w:val="superscript"/>
              </w:rPr>
            </w:pPr>
            <w:r w:rsidRPr="002A4BB6">
              <w:rPr>
                <w:rFonts w:ascii="Times New Roman" w:eastAsia="Times New Roman" w:hAnsi="Times New Roman" w:cs="Times New Roman"/>
                <w:sz w:val="16"/>
                <w:szCs w:val="16"/>
              </w:rPr>
              <w:t>Johansson</w:t>
            </w:r>
            <w:r w:rsidR="005A1CF5" w:rsidRPr="002A4BB6">
              <w:rPr>
                <w:rFonts w:ascii="Times New Roman" w:eastAsia="Times New Roman" w:hAnsi="Times New Roman" w:cs="Times New Roman"/>
                <w:sz w:val="16"/>
                <w:szCs w:val="16"/>
                <w:vertAlign w:val="superscript"/>
              </w:rPr>
              <w:t xml:space="preserve"> </w:t>
            </w:r>
          </w:p>
          <w:p w14:paraId="39C3C588"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(2008)</w:t>
            </w:r>
          </w:p>
        </w:tc>
        <w:tc>
          <w:tcPr>
            <w:tcW w:w="1715" w:type="dxa"/>
          </w:tcPr>
          <w:p w14:paraId="267DCB0C"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Energy; Macronutrients (6); Micronutrients (6); Food Groups</w:t>
            </w:r>
          </w:p>
        </w:tc>
        <w:tc>
          <w:tcPr>
            <w:tcW w:w="1545" w:type="dxa"/>
          </w:tcPr>
          <w:p w14:paraId="42E360A1"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Elderly (65-88 yr)</w:t>
            </w:r>
          </w:p>
          <w:p w14:paraId="27FECF17" w14:textId="77777777" w:rsidR="006E2672" w:rsidRPr="002A4BB6" w:rsidRDefault="006E2672" w:rsidP="00BF20E9">
            <w:pPr>
              <w:jc w:val="center"/>
              <w:rPr>
                <w:rFonts w:ascii="Times New Roman" w:eastAsia="Times New Roman" w:hAnsi="Times New Roman" w:cs="Times New Roman"/>
                <w:i/>
                <w:sz w:val="16"/>
                <w:szCs w:val="16"/>
              </w:rPr>
            </w:pPr>
            <w:r w:rsidRPr="002A4BB6">
              <w:rPr>
                <w:rFonts w:ascii="Times New Roman" w:eastAsia="Times New Roman" w:hAnsi="Times New Roman" w:cs="Times New Roman"/>
                <w:i/>
                <w:sz w:val="16"/>
                <w:szCs w:val="16"/>
              </w:rPr>
              <w:t>80 (80/0)</w:t>
            </w:r>
          </w:p>
        </w:tc>
        <w:tc>
          <w:tcPr>
            <w:tcW w:w="992" w:type="dxa"/>
          </w:tcPr>
          <w:p w14:paraId="755B6D95"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Weighed Food Diary</w:t>
            </w:r>
          </w:p>
        </w:tc>
        <w:tc>
          <w:tcPr>
            <w:tcW w:w="993" w:type="dxa"/>
          </w:tcPr>
          <w:p w14:paraId="4F87F13A"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7d</w:t>
            </w:r>
          </w:p>
        </w:tc>
        <w:tc>
          <w:tcPr>
            <w:tcW w:w="1134" w:type="dxa"/>
          </w:tcPr>
          <w:p w14:paraId="2D3E20E7"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4 x 4d over 12 months</w:t>
            </w:r>
          </w:p>
        </w:tc>
        <w:tc>
          <w:tcPr>
            <w:tcW w:w="1842" w:type="dxa"/>
          </w:tcPr>
          <w:p w14:paraId="438107CC"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Individual Means</w:t>
            </w:r>
          </w:p>
        </w:tc>
      </w:tr>
      <w:tr w:rsidR="002A4BB6" w:rsidRPr="002A4BB6" w14:paraId="2D2A673E" w14:textId="77777777" w:rsidTr="00BF20E9">
        <w:tc>
          <w:tcPr>
            <w:tcW w:w="1492" w:type="dxa"/>
          </w:tcPr>
          <w:p w14:paraId="67E2537B"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Carter</w:t>
            </w:r>
            <w:r w:rsidR="00C75C9C" w:rsidRPr="002A4BB6">
              <w:rPr>
                <w:rFonts w:ascii="Times New Roman" w:eastAsia="Times New Roman" w:hAnsi="Times New Roman" w:cs="Times New Roman"/>
                <w:sz w:val="16"/>
                <w:szCs w:val="16"/>
              </w:rPr>
              <w:t xml:space="preserve"> </w:t>
            </w:r>
            <w:r w:rsidRPr="002A4BB6">
              <w:rPr>
                <w:rFonts w:ascii="Times New Roman" w:eastAsia="Times New Roman" w:hAnsi="Times New Roman" w:cs="Times New Roman"/>
                <w:sz w:val="16"/>
                <w:szCs w:val="16"/>
              </w:rPr>
              <w:t>(mymealmate)</w:t>
            </w:r>
          </w:p>
          <w:p w14:paraId="70A98733"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(2013)</w:t>
            </w:r>
          </w:p>
        </w:tc>
        <w:tc>
          <w:tcPr>
            <w:tcW w:w="1513" w:type="dxa"/>
          </w:tcPr>
          <w:p w14:paraId="32B4907C" w14:textId="77777777" w:rsidR="006E2672" w:rsidRPr="002A4BB6" w:rsidRDefault="00977185" w:rsidP="00BF20E9">
            <w:pPr>
              <w:contextualSpacing/>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w:t>
            </w:r>
            <w:r w:rsidR="006E2672" w:rsidRPr="002A4BB6">
              <w:rPr>
                <w:rFonts w:ascii="Times New Roman" w:eastAsia="Times New Roman" w:hAnsi="Times New Roman" w:cs="Times New Roman"/>
                <w:sz w:val="16"/>
                <w:szCs w:val="16"/>
              </w:rPr>
              <w:t>Self</w:t>
            </w:r>
          </w:p>
        </w:tc>
        <w:tc>
          <w:tcPr>
            <w:tcW w:w="1563" w:type="dxa"/>
          </w:tcPr>
          <w:p w14:paraId="5417C0AF"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 xml:space="preserve">The Weight Loss Resources </w:t>
            </w:r>
          </w:p>
        </w:tc>
        <w:tc>
          <w:tcPr>
            <w:tcW w:w="1381" w:type="dxa"/>
          </w:tcPr>
          <w:p w14:paraId="2E47D909" w14:textId="77777777" w:rsidR="006E2672" w:rsidRPr="002A4BB6" w:rsidRDefault="006E2672" w:rsidP="00BF20E9">
            <w:pPr>
              <w:jc w:val="center"/>
              <w:rPr>
                <w:rFonts w:ascii="Times New Roman" w:eastAsia="Times New Roman" w:hAnsi="Times New Roman" w:cs="Times New Roman"/>
                <w:sz w:val="16"/>
                <w:szCs w:val="16"/>
                <w:vertAlign w:val="superscript"/>
              </w:rPr>
            </w:pPr>
            <w:r w:rsidRPr="002A4BB6">
              <w:rPr>
                <w:rFonts w:ascii="Times New Roman" w:eastAsia="Times New Roman" w:hAnsi="Times New Roman" w:cs="Times New Roman"/>
                <w:sz w:val="16"/>
                <w:szCs w:val="16"/>
              </w:rPr>
              <w:t>Carter</w:t>
            </w:r>
            <w:r w:rsidR="005A1CF5" w:rsidRPr="002A4BB6">
              <w:rPr>
                <w:rFonts w:ascii="Times New Roman" w:eastAsia="Times New Roman" w:hAnsi="Times New Roman" w:cs="Times New Roman"/>
                <w:sz w:val="16"/>
                <w:szCs w:val="16"/>
                <w:vertAlign w:val="superscript"/>
              </w:rPr>
              <w:t xml:space="preserve"> </w:t>
            </w:r>
          </w:p>
          <w:p w14:paraId="155DF17C"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(2013)</w:t>
            </w:r>
          </w:p>
        </w:tc>
        <w:tc>
          <w:tcPr>
            <w:tcW w:w="1715" w:type="dxa"/>
          </w:tcPr>
          <w:p w14:paraId="5005D2E6"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Energy; Macronutrients (3)</w:t>
            </w:r>
          </w:p>
        </w:tc>
        <w:tc>
          <w:tcPr>
            <w:tcW w:w="1545" w:type="dxa"/>
          </w:tcPr>
          <w:p w14:paraId="0A78ABE2"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Adults</w:t>
            </w:r>
            <w:r w:rsidR="00C74A49" w:rsidRPr="002A4BB6">
              <w:rPr>
                <w:rFonts w:ascii="Times New Roman" w:eastAsia="Times New Roman" w:hAnsi="Times New Roman" w:cs="Times New Roman"/>
                <w:sz w:val="16"/>
                <w:szCs w:val="16"/>
              </w:rPr>
              <w:t xml:space="preserve"> (mean 35yr)</w:t>
            </w:r>
          </w:p>
          <w:p w14:paraId="5266A6E9"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i/>
                <w:sz w:val="16"/>
                <w:szCs w:val="16"/>
              </w:rPr>
              <w:t>50 (14/36</w:t>
            </w:r>
            <w:r w:rsidRPr="002A4BB6">
              <w:rPr>
                <w:rFonts w:ascii="Times New Roman" w:eastAsia="Times New Roman" w:hAnsi="Times New Roman" w:cs="Times New Roman"/>
                <w:sz w:val="16"/>
                <w:szCs w:val="16"/>
              </w:rPr>
              <w:t>)</w:t>
            </w:r>
          </w:p>
        </w:tc>
        <w:tc>
          <w:tcPr>
            <w:tcW w:w="992" w:type="dxa"/>
          </w:tcPr>
          <w:p w14:paraId="471E201F"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24-Hour Recall</w:t>
            </w:r>
          </w:p>
        </w:tc>
        <w:tc>
          <w:tcPr>
            <w:tcW w:w="993" w:type="dxa"/>
          </w:tcPr>
          <w:p w14:paraId="69C3192E"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7d consecutive</w:t>
            </w:r>
          </w:p>
        </w:tc>
        <w:tc>
          <w:tcPr>
            <w:tcW w:w="1134" w:type="dxa"/>
          </w:tcPr>
          <w:p w14:paraId="7CA9E455"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2d</w:t>
            </w:r>
          </w:p>
        </w:tc>
        <w:tc>
          <w:tcPr>
            <w:tcW w:w="1842" w:type="dxa"/>
          </w:tcPr>
          <w:p w14:paraId="1CA97CEE"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Mean Difference; Correlation Coefficient (P); Limits of Agreement</w:t>
            </w:r>
          </w:p>
        </w:tc>
      </w:tr>
      <w:tr w:rsidR="002A4BB6" w:rsidRPr="002A4BB6" w14:paraId="114B41F5" w14:textId="77777777" w:rsidTr="00F51239">
        <w:trPr>
          <w:trHeight w:val="390"/>
        </w:trPr>
        <w:tc>
          <w:tcPr>
            <w:tcW w:w="1492" w:type="dxa"/>
            <w:vMerge w:val="restart"/>
          </w:tcPr>
          <w:p w14:paraId="4EC77284" w14:textId="77777777" w:rsidR="00F51239" w:rsidRPr="002A4BB6" w:rsidRDefault="00F51239" w:rsidP="00AA05BC">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McKeown</w:t>
            </w:r>
          </w:p>
          <w:p w14:paraId="5481063F"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(2001)</w:t>
            </w:r>
          </w:p>
        </w:tc>
        <w:tc>
          <w:tcPr>
            <w:tcW w:w="1513" w:type="dxa"/>
            <w:vMerge w:val="restart"/>
          </w:tcPr>
          <w:p w14:paraId="74D985FC"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tc>
        <w:tc>
          <w:tcPr>
            <w:tcW w:w="1563" w:type="dxa"/>
            <w:vMerge w:val="restart"/>
          </w:tcPr>
          <w:p w14:paraId="57F6125A" w14:textId="77777777" w:rsidR="00F51239" w:rsidRPr="002A4BB6" w:rsidRDefault="00F51239" w:rsidP="00AA05BC">
            <w:pPr>
              <w:spacing w:line="360" w:lineRule="auto"/>
              <w:jc w:val="center"/>
              <w:rPr>
                <w:rFonts w:ascii="Times New Roman" w:hAnsi="Times New Roman" w:cs="Times New Roman"/>
                <w:sz w:val="20"/>
              </w:rPr>
            </w:pPr>
            <w:r w:rsidRPr="002A4BB6">
              <w:rPr>
                <w:rFonts w:ascii="Times New Roman" w:eastAsia="Times New Roman" w:hAnsi="Times New Roman" w:cs="Times New Roman"/>
                <w:sz w:val="16"/>
                <w:szCs w:val="20"/>
              </w:rPr>
              <w:t>DINER</w:t>
            </w:r>
          </w:p>
        </w:tc>
        <w:tc>
          <w:tcPr>
            <w:tcW w:w="1381" w:type="dxa"/>
          </w:tcPr>
          <w:p w14:paraId="162ADFA3" w14:textId="77777777" w:rsidR="00F51239" w:rsidRPr="002A4BB6" w:rsidRDefault="00F51239" w:rsidP="00AA05BC">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McKeown</w:t>
            </w:r>
            <w:r w:rsidR="005A1CF5" w:rsidRPr="002A4BB6">
              <w:rPr>
                <w:rFonts w:ascii="Times New Roman" w:eastAsia="Times New Roman" w:hAnsi="Times New Roman" w:cs="Times New Roman"/>
                <w:sz w:val="16"/>
                <w:szCs w:val="20"/>
                <w:vertAlign w:val="superscript"/>
              </w:rPr>
              <w:t xml:space="preserve"> </w:t>
            </w:r>
          </w:p>
          <w:p w14:paraId="05D23AFF"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(2001)</w:t>
            </w:r>
          </w:p>
        </w:tc>
        <w:tc>
          <w:tcPr>
            <w:tcW w:w="1715" w:type="dxa"/>
          </w:tcPr>
          <w:p w14:paraId="6D2E06C0"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Urinary nitrogen</w:t>
            </w:r>
          </w:p>
          <w:p w14:paraId="19C5E3D8"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Micronutrients (3)</w:t>
            </w:r>
          </w:p>
        </w:tc>
        <w:tc>
          <w:tcPr>
            <w:tcW w:w="1545" w:type="dxa"/>
          </w:tcPr>
          <w:p w14:paraId="57C2A51E"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Adults &amp; Elderly (45-74 yr) </w:t>
            </w:r>
          </w:p>
          <w:p w14:paraId="61454CF5" w14:textId="77777777" w:rsidR="00F51239" w:rsidRPr="002A4BB6" w:rsidRDefault="00F51239" w:rsidP="00AA05BC">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146 (58/88)</w:t>
            </w:r>
          </w:p>
        </w:tc>
        <w:tc>
          <w:tcPr>
            <w:tcW w:w="992" w:type="dxa"/>
          </w:tcPr>
          <w:p w14:paraId="3AA643C6"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Biomarkers</w:t>
            </w:r>
          </w:p>
        </w:tc>
        <w:tc>
          <w:tcPr>
            <w:tcW w:w="993" w:type="dxa"/>
          </w:tcPr>
          <w:p w14:paraId="1782C492"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134" w:type="dxa"/>
          </w:tcPr>
          <w:p w14:paraId="0EBBCD04"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3d</w:t>
            </w:r>
          </w:p>
        </w:tc>
        <w:tc>
          <w:tcPr>
            <w:tcW w:w="1842" w:type="dxa"/>
          </w:tcPr>
          <w:p w14:paraId="55B4B9DD"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 Correlation Coefficient (P &amp; S); Cross Classification</w:t>
            </w:r>
          </w:p>
        </w:tc>
      </w:tr>
      <w:tr w:rsidR="002A4BB6" w:rsidRPr="002A4BB6" w14:paraId="035DB6A3" w14:textId="77777777" w:rsidTr="00BF20E9">
        <w:trPr>
          <w:trHeight w:val="390"/>
        </w:trPr>
        <w:tc>
          <w:tcPr>
            <w:tcW w:w="1492" w:type="dxa"/>
            <w:vMerge/>
          </w:tcPr>
          <w:p w14:paraId="0F2E1259" w14:textId="77777777" w:rsidR="00F51239" w:rsidRPr="002A4BB6" w:rsidRDefault="00F51239" w:rsidP="00AA05BC">
            <w:pPr>
              <w:jc w:val="center"/>
              <w:rPr>
                <w:rFonts w:ascii="Times New Roman" w:eastAsia="Times New Roman" w:hAnsi="Times New Roman" w:cs="Times New Roman"/>
                <w:sz w:val="16"/>
                <w:szCs w:val="20"/>
              </w:rPr>
            </w:pPr>
          </w:p>
        </w:tc>
        <w:tc>
          <w:tcPr>
            <w:tcW w:w="1513" w:type="dxa"/>
            <w:vMerge/>
          </w:tcPr>
          <w:p w14:paraId="7582989A" w14:textId="77777777" w:rsidR="00F51239" w:rsidRPr="002A4BB6" w:rsidRDefault="00F51239" w:rsidP="00AA05BC">
            <w:pPr>
              <w:jc w:val="center"/>
              <w:rPr>
                <w:rFonts w:ascii="Times New Roman" w:eastAsia="Times New Roman" w:hAnsi="Times New Roman" w:cs="Times New Roman"/>
                <w:sz w:val="16"/>
                <w:szCs w:val="20"/>
              </w:rPr>
            </w:pPr>
          </w:p>
        </w:tc>
        <w:tc>
          <w:tcPr>
            <w:tcW w:w="1563" w:type="dxa"/>
            <w:vMerge/>
          </w:tcPr>
          <w:p w14:paraId="2E253598" w14:textId="77777777" w:rsidR="00F51239" w:rsidRPr="002A4BB6" w:rsidRDefault="00F51239" w:rsidP="00AA05BC">
            <w:pPr>
              <w:spacing w:line="360" w:lineRule="auto"/>
              <w:jc w:val="center"/>
              <w:rPr>
                <w:rFonts w:ascii="Times New Roman" w:eastAsia="Times New Roman" w:hAnsi="Times New Roman" w:cs="Times New Roman"/>
                <w:sz w:val="16"/>
                <w:szCs w:val="20"/>
              </w:rPr>
            </w:pPr>
          </w:p>
        </w:tc>
        <w:tc>
          <w:tcPr>
            <w:tcW w:w="1381" w:type="dxa"/>
          </w:tcPr>
          <w:p w14:paraId="6485E68D"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Day </w:t>
            </w:r>
          </w:p>
        </w:tc>
        <w:tc>
          <w:tcPr>
            <w:tcW w:w="1715" w:type="dxa"/>
          </w:tcPr>
          <w:p w14:paraId="7FEAA35C"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16"/>
              </w:rPr>
              <w:t>Micronutrient (2)</w:t>
            </w:r>
          </w:p>
        </w:tc>
        <w:tc>
          <w:tcPr>
            <w:tcW w:w="1545" w:type="dxa"/>
          </w:tcPr>
          <w:p w14:paraId="6789EF17"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(45-74yr)</w:t>
            </w:r>
          </w:p>
          <w:p w14:paraId="31A62A23"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123</w:t>
            </w:r>
          </w:p>
        </w:tc>
        <w:tc>
          <w:tcPr>
            <w:tcW w:w="992" w:type="dxa"/>
          </w:tcPr>
          <w:p w14:paraId="4EAB3FF4"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Biomarkers</w:t>
            </w:r>
          </w:p>
        </w:tc>
        <w:tc>
          <w:tcPr>
            <w:tcW w:w="993" w:type="dxa"/>
          </w:tcPr>
          <w:p w14:paraId="1AC1592C"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134" w:type="dxa"/>
          </w:tcPr>
          <w:p w14:paraId="0686A52F"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6d over 12 months</w:t>
            </w:r>
          </w:p>
        </w:tc>
        <w:tc>
          <w:tcPr>
            <w:tcW w:w="1842" w:type="dxa"/>
          </w:tcPr>
          <w:p w14:paraId="767BB863" w14:textId="77777777" w:rsidR="00F51239" w:rsidRPr="002A4BB6" w:rsidRDefault="00F51239"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16"/>
              </w:rPr>
              <w:t>Individual Means;      Correlation Coefficient</w:t>
            </w:r>
          </w:p>
        </w:tc>
      </w:tr>
      <w:tr w:rsidR="002A4BB6" w:rsidRPr="002A4BB6" w14:paraId="38992F16" w14:textId="77777777" w:rsidTr="00BF20E9">
        <w:tc>
          <w:tcPr>
            <w:tcW w:w="1492" w:type="dxa"/>
          </w:tcPr>
          <w:p w14:paraId="3D344AAE" w14:textId="77777777" w:rsidR="00F51239" w:rsidRPr="002A4BB6" w:rsidRDefault="00F51239" w:rsidP="00BF20E9">
            <w:pPr>
              <w:jc w:val="center"/>
              <w:rPr>
                <w:rFonts w:ascii="Times New Roman" w:eastAsia="Times New Roman" w:hAnsi="Times New Roman" w:cs="Times New Roman"/>
                <w:sz w:val="16"/>
                <w:szCs w:val="16"/>
                <w:vertAlign w:val="superscript"/>
              </w:rPr>
            </w:pPr>
            <w:r w:rsidRPr="002A4BB6">
              <w:rPr>
                <w:rFonts w:ascii="Times New Roman" w:eastAsia="Times New Roman" w:hAnsi="Times New Roman" w:cs="Times New Roman"/>
                <w:sz w:val="16"/>
                <w:szCs w:val="16"/>
              </w:rPr>
              <w:lastRenderedPageBreak/>
              <w:t>Lanigan</w:t>
            </w:r>
          </w:p>
          <w:p w14:paraId="1A21C948"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(2001)</w:t>
            </w:r>
          </w:p>
        </w:tc>
        <w:tc>
          <w:tcPr>
            <w:tcW w:w="1513" w:type="dxa"/>
          </w:tcPr>
          <w:p w14:paraId="1D33A15B"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By-Proxy</w:t>
            </w:r>
          </w:p>
        </w:tc>
        <w:tc>
          <w:tcPr>
            <w:tcW w:w="1563" w:type="dxa"/>
          </w:tcPr>
          <w:p w14:paraId="60C1DD80"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COMP-EAT v.5</w:t>
            </w:r>
          </w:p>
        </w:tc>
        <w:tc>
          <w:tcPr>
            <w:tcW w:w="1381" w:type="dxa"/>
          </w:tcPr>
          <w:p w14:paraId="085B4F3F" w14:textId="77777777" w:rsidR="00F51239" w:rsidRPr="002A4BB6" w:rsidRDefault="00F51239" w:rsidP="00BF20E9">
            <w:pPr>
              <w:jc w:val="center"/>
              <w:rPr>
                <w:rFonts w:ascii="Times New Roman" w:eastAsia="Times New Roman" w:hAnsi="Times New Roman" w:cs="Times New Roman"/>
                <w:sz w:val="16"/>
                <w:szCs w:val="16"/>
                <w:vertAlign w:val="superscript"/>
              </w:rPr>
            </w:pPr>
            <w:r w:rsidRPr="002A4BB6">
              <w:rPr>
                <w:rFonts w:ascii="Times New Roman" w:eastAsia="Times New Roman" w:hAnsi="Times New Roman" w:cs="Times New Roman"/>
                <w:sz w:val="16"/>
                <w:szCs w:val="16"/>
              </w:rPr>
              <w:t>Lanigan</w:t>
            </w:r>
            <w:r w:rsidR="005A1CF5" w:rsidRPr="002A4BB6">
              <w:rPr>
                <w:rFonts w:ascii="Times New Roman" w:eastAsia="Times New Roman" w:hAnsi="Times New Roman" w:cs="Times New Roman"/>
                <w:sz w:val="16"/>
                <w:szCs w:val="16"/>
                <w:vertAlign w:val="superscript"/>
              </w:rPr>
              <w:t xml:space="preserve"> </w:t>
            </w:r>
          </w:p>
          <w:p w14:paraId="31FBCBE6"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(2001)</w:t>
            </w:r>
          </w:p>
        </w:tc>
        <w:tc>
          <w:tcPr>
            <w:tcW w:w="1715" w:type="dxa"/>
          </w:tcPr>
          <w:p w14:paraId="23CA103F"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Energy; Macronutrient (3)</w:t>
            </w:r>
          </w:p>
        </w:tc>
        <w:tc>
          <w:tcPr>
            <w:tcW w:w="1545" w:type="dxa"/>
          </w:tcPr>
          <w:p w14:paraId="19DE04A0"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Infants (6-24 months)</w:t>
            </w:r>
          </w:p>
          <w:p w14:paraId="75642964" w14:textId="77777777" w:rsidR="00F51239" w:rsidRPr="002A4BB6" w:rsidRDefault="00F51239" w:rsidP="00BF20E9">
            <w:pPr>
              <w:jc w:val="center"/>
              <w:rPr>
                <w:rFonts w:ascii="Times New Roman" w:eastAsia="Times New Roman" w:hAnsi="Times New Roman" w:cs="Times New Roman"/>
                <w:i/>
                <w:sz w:val="16"/>
                <w:szCs w:val="16"/>
              </w:rPr>
            </w:pPr>
            <w:r w:rsidRPr="002A4BB6">
              <w:rPr>
                <w:rFonts w:ascii="Times New Roman" w:eastAsia="Times New Roman" w:hAnsi="Times New Roman" w:cs="Times New Roman"/>
                <w:i/>
                <w:sz w:val="16"/>
                <w:szCs w:val="16"/>
              </w:rPr>
              <w:t>DLW = 21</w:t>
            </w:r>
          </w:p>
          <w:p w14:paraId="1E94D52B" w14:textId="77777777" w:rsidR="00F51239" w:rsidRPr="002A4BB6" w:rsidRDefault="00F51239" w:rsidP="00C74A49">
            <w:pPr>
              <w:jc w:val="center"/>
              <w:rPr>
                <w:rFonts w:ascii="Times New Roman" w:eastAsia="Times New Roman" w:hAnsi="Times New Roman" w:cs="Times New Roman"/>
                <w:sz w:val="16"/>
                <w:szCs w:val="16"/>
              </w:rPr>
            </w:pPr>
            <w:r w:rsidRPr="002A4BB6">
              <w:rPr>
                <w:rFonts w:ascii="Times New Roman" w:eastAsia="Times New Roman" w:hAnsi="Times New Roman" w:cs="Times New Roman"/>
                <w:i/>
                <w:sz w:val="16"/>
                <w:szCs w:val="16"/>
              </w:rPr>
              <w:t xml:space="preserve">Weighed Food Diary =72 </w:t>
            </w:r>
          </w:p>
        </w:tc>
        <w:tc>
          <w:tcPr>
            <w:tcW w:w="992" w:type="dxa"/>
          </w:tcPr>
          <w:p w14:paraId="4EC2A591"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DLW &amp; Weighed Food Diary</w:t>
            </w:r>
          </w:p>
        </w:tc>
        <w:tc>
          <w:tcPr>
            <w:tcW w:w="993" w:type="dxa"/>
          </w:tcPr>
          <w:p w14:paraId="1C568871"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5d</w:t>
            </w:r>
          </w:p>
        </w:tc>
        <w:tc>
          <w:tcPr>
            <w:tcW w:w="1134" w:type="dxa"/>
          </w:tcPr>
          <w:p w14:paraId="3EBD0595"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7d (DLW) &amp; 5d (Food Diary)</w:t>
            </w:r>
          </w:p>
        </w:tc>
        <w:tc>
          <w:tcPr>
            <w:tcW w:w="1842" w:type="dxa"/>
          </w:tcPr>
          <w:p w14:paraId="748BF73F"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Mean Difference (%);        Limits of Agreement</w:t>
            </w:r>
          </w:p>
        </w:tc>
      </w:tr>
      <w:tr w:rsidR="002A4BB6" w:rsidRPr="002A4BB6" w14:paraId="0CFF991E" w14:textId="77777777" w:rsidTr="00BF20E9">
        <w:tc>
          <w:tcPr>
            <w:tcW w:w="1492" w:type="dxa"/>
          </w:tcPr>
          <w:p w14:paraId="67B03AED"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Timon</w:t>
            </w:r>
          </w:p>
          <w:p w14:paraId="6ED1916D"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(NANA method)</w:t>
            </w:r>
          </w:p>
          <w:p w14:paraId="78C5020C"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(2015)</w:t>
            </w:r>
          </w:p>
        </w:tc>
        <w:tc>
          <w:tcPr>
            <w:tcW w:w="1513" w:type="dxa"/>
          </w:tcPr>
          <w:p w14:paraId="38EC8583" w14:textId="77777777" w:rsidR="00F51239" w:rsidRPr="002A4BB6" w:rsidRDefault="00977185"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w:t>
            </w:r>
            <w:r w:rsidR="00F51239" w:rsidRPr="002A4BB6">
              <w:rPr>
                <w:rFonts w:ascii="Times New Roman" w:eastAsia="Times New Roman" w:hAnsi="Times New Roman" w:cs="Times New Roman"/>
                <w:sz w:val="16"/>
                <w:szCs w:val="16"/>
              </w:rPr>
              <w:t>Self</w:t>
            </w:r>
          </w:p>
        </w:tc>
        <w:tc>
          <w:tcPr>
            <w:tcW w:w="1563" w:type="dxa"/>
          </w:tcPr>
          <w:p w14:paraId="64CAD5DE"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WinDiets</w:t>
            </w:r>
          </w:p>
        </w:tc>
        <w:tc>
          <w:tcPr>
            <w:tcW w:w="1381" w:type="dxa"/>
          </w:tcPr>
          <w:p w14:paraId="547B9956" w14:textId="77777777" w:rsidR="00F51239" w:rsidRPr="002A4BB6" w:rsidRDefault="00F51239" w:rsidP="00BF20E9">
            <w:pPr>
              <w:jc w:val="center"/>
              <w:rPr>
                <w:rFonts w:ascii="Times New Roman" w:eastAsia="Times New Roman" w:hAnsi="Times New Roman" w:cs="Times New Roman"/>
                <w:sz w:val="16"/>
                <w:szCs w:val="16"/>
                <w:vertAlign w:val="superscript"/>
              </w:rPr>
            </w:pPr>
            <w:r w:rsidRPr="002A4BB6">
              <w:rPr>
                <w:rFonts w:ascii="Times New Roman" w:eastAsia="Times New Roman" w:hAnsi="Times New Roman" w:cs="Times New Roman"/>
                <w:sz w:val="16"/>
                <w:szCs w:val="16"/>
              </w:rPr>
              <w:t>Timon</w:t>
            </w:r>
            <w:r w:rsidR="005A1CF5" w:rsidRPr="002A4BB6">
              <w:rPr>
                <w:rFonts w:ascii="Times New Roman" w:eastAsia="Times New Roman" w:hAnsi="Times New Roman" w:cs="Times New Roman"/>
                <w:sz w:val="16"/>
                <w:szCs w:val="16"/>
                <w:vertAlign w:val="superscript"/>
              </w:rPr>
              <w:t xml:space="preserve"> </w:t>
            </w:r>
          </w:p>
          <w:p w14:paraId="24B66377"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(2015)</w:t>
            </w:r>
          </w:p>
        </w:tc>
        <w:tc>
          <w:tcPr>
            <w:tcW w:w="1715" w:type="dxa"/>
          </w:tcPr>
          <w:p w14:paraId="0412A34D"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Energy, Macronutrients (5); Micronutrients (10);</w:t>
            </w:r>
          </w:p>
          <w:p w14:paraId="5A0F76FF"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Food Group</w:t>
            </w:r>
          </w:p>
        </w:tc>
        <w:tc>
          <w:tcPr>
            <w:tcW w:w="1545" w:type="dxa"/>
          </w:tcPr>
          <w:p w14:paraId="1E54ED0E"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 xml:space="preserve">Elderly (65-89 yr) </w:t>
            </w:r>
          </w:p>
          <w:p w14:paraId="3B16F273" w14:textId="77777777" w:rsidR="00F51239" w:rsidRPr="002A4BB6" w:rsidRDefault="00F51239" w:rsidP="00BF20E9">
            <w:pPr>
              <w:jc w:val="center"/>
              <w:rPr>
                <w:rFonts w:ascii="Times New Roman" w:eastAsia="Times New Roman" w:hAnsi="Times New Roman" w:cs="Times New Roman"/>
                <w:i/>
                <w:sz w:val="16"/>
                <w:szCs w:val="16"/>
              </w:rPr>
            </w:pPr>
            <w:r w:rsidRPr="002A4BB6">
              <w:rPr>
                <w:rFonts w:ascii="Times New Roman" w:eastAsia="Times New Roman" w:hAnsi="Times New Roman" w:cs="Times New Roman"/>
                <w:i/>
                <w:sz w:val="16"/>
                <w:szCs w:val="16"/>
              </w:rPr>
              <w:t>94 (34/60)</w:t>
            </w:r>
          </w:p>
        </w:tc>
        <w:tc>
          <w:tcPr>
            <w:tcW w:w="992" w:type="dxa"/>
          </w:tcPr>
          <w:p w14:paraId="7A6000BD"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Estimated Food Diary &amp; Biomarkers</w:t>
            </w:r>
          </w:p>
        </w:tc>
        <w:tc>
          <w:tcPr>
            <w:tcW w:w="993" w:type="dxa"/>
          </w:tcPr>
          <w:p w14:paraId="50094021"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4d</w:t>
            </w:r>
          </w:p>
        </w:tc>
        <w:tc>
          <w:tcPr>
            <w:tcW w:w="1134" w:type="dxa"/>
          </w:tcPr>
          <w:p w14:paraId="0DEE1A5E"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4d (Food Diary) &amp; 1d (Biomarkers)</w:t>
            </w:r>
          </w:p>
        </w:tc>
        <w:tc>
          <w:tcPr>
            <w:tcW w:w="1842" w:type="dxa"/>
          </w:tcPr>
          <w:p w14:paraId="02763C9A" w14:textId="77777777" w:rsidR="00F51239" w:rsidRPr="002A4BB6" w:rsidRDefault="00F51239"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Mean Difference;          Correlation Coefficient (P &amp; S);                          Limits of Agreement</w:t>
            </w:r>
          </w:p>
        </w:tc>
      </w:tr>
    </w:tbl>
    <w:p w14:paraId="44A1DE14" w14:textId="77777777" w:rsidR="006E2672" w:rsidRPr="002A4BB6" w:rsidRDefault="006E2672" w:rsidP="006E2672">
      <w:pPr>
        <w:rPr>
          <w:rFonts w:ascii="Times New Roman" w:eastAsia="Times New Roman" w:hAnsi="Times New Roman" w:cs="Times New Roman"/>
          <w:b/>
          <w:sz w:val="16"/>
          <w:szCs w:val="16"/>
        </w:rPr>
      </w:pPr>
      <w:r w:rsidRPr="002A4BB6">
        <w:rPr>
          <w:rFonts w:ascii="Times New Roman" w:eastAsia="Times New Roman" w:hAnsi="Times New Roman" w:cs="Times New Roman"/>
          <w:b/>
          <w:sz w:val="16"/>
          <w:szCs w:val="16"/>
        </w:rPr>
        <w:t>Semi-Weighed Food Diary</w:t>
      </w:r>
    </w:p>
    <w:tbl>
      <w:tblPr>
        <w:tblStyle w:val="TableGrid"/>
        <w:tblW w:w="14170" w:type="dxa"/>
        <w:tblLook w:val="04A0" w:firstRow="1" w:lastRow="0" w:firstColumn="1" w:lastColumn="0" w:noHBand="0" w:noVBand="1"/>
      </w:tblPr>
      <w:tblGrid>
        <w:gridCol w:w="1486"/>
        <w:gridCol w:w="1583"/>
        <w:gridCol w:w="1462"/>
        <w:gridCol w:w="1418"/>
        <w:gridCol w:w="1701"/>
        <w:gridCol w:w="1559"/>
        <w:gridCol w:w="992"/>
        <w:gridCol w:w="993"/>
        <w:gridCol w:w="1134"/>
        <w:gridCol w:w="1842"/>
      </w:tblGrid>
      <w:tr w:rsidR="002A4BB6" w:rsidRPr="002A4BB6" w14:paraId="1EA3F765" w14:textId="77777777" w:rsidTr="00BF20E9">
        <w:tc>
          <w:tcPr>
            <w:tcW w:w="1486" w:type="dxa"/>
          </w:tcPr>
          <w:p w14:paraId="10D18F5C" w14:textId="77777777" w:rsidR="006E2672" w:rsidRPr="002A4BB6" w:rsidRDefault="006E2672" w:rsidP="00BF20E9">
            <w:pPr>
              <w:spacing w:line="360" w:lineRule="auto"/>
              <w:jc w:val="center"/>
              <w:rPr>
                <w:rFonts w:ascii="Times New Roman" w:eastAsia="Times New Roman" w:hAnsi="Times New Roman" w:cs="Times New Roman"/>
                <w:sz w:val="16"/>
                <w:szCs w:val="16"/>
                <w:vertAlign w:val="superscript"/>
              </w:rPr>
            </w:pPr>
            <w:r w:rsidRPr="002A4BB6">
              <w:rPr>
                <w:rFonts w:ascii="Times New Roman" w:eastAsia="Times New Roman" w:hAnsi="Times New Roman" w:cs="Times New Roman"/>
                <w:sz w:val="16"/>
                <w:szCs w:val="16"/>
              </w:rPr>
              <w:t>Holmes</w:t>
            </w:r>
          </w:p>
          <w:p w14:paraId="52756867" w14:textId="77777777" w:rsidR="006E2672" w:rsidRPr="002A4BB6" w:rsidRDefault="000813DB"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16"/>
              </w:rPr>
              <w:t>(2008</w:t>
            </w:r>
            <w:r w:rsidR="006E2672" w:rsidRPr="002A4BB6">
              <w:rPr>
                <w:rFonts w:ascii="Times New Roman" w:eastAsia="Times New Roman" w:hAnsi="Times New Roman" w:cs="Times New Roman"/>
                <w:sz w:val="16"/>
                <w:szCs w:val="16"/>
              </w:rPr>
              <w:t>)</w:t>
            </w:r>
          </w:p>
        </w:tc>
        <w:tc>
          <w:tcPr>
            <w:tcW w:w="1583" w:type="dxa"/>
          </w:tcPr>
          <w:p w14:paraId="7D332928"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16"/>
              </w:rPr>
              <w:t>Self; By-Proxy; Interview</w:t>
            </w:r>
          </w:p>
        </w:tc>
        <w:tc>
          <w:tcPr>
            <w:tcW w:w="1462" w:type="dxa"/>
          </w:tcPr>
          <w:p w14:paraId="2EBED965"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16"/>
              </w:rPr>
              <w:t>MCW5</w:t>
            </w:r>
          </w:p>
        </w:tc>
        <w:tc>
          <w:tcPr>
            <w:tcW w:w="1418" w:type="dxa"/>
          </w:tcPr>
          <w:p w14:paraId="6AA6C6E3" w14:textId="77777777" w:rsidR="006E2672" w:rsidRPr="002A4BB6" w:rsidRDefault="006E2672" w:rsidP="00BF20E9">
            <w:pPr>
              <w:spacing w:line="360" w:lineRule="auto"/>
              <w:jc w:val="center"/>
              <w:rPr>
                <w:rFonts w:ascii="Times New Roman" w:eastAsia="Times New Roman" w:hAnsi="Times New Roman" w:cs="Times New Roman"/>
                <w:sz w:val="16"/>
                <w:szCs w:val="16"/>
                <w:vertAlign w:val="superscript"/>
              </w:rPr>
            </w:pPr>
            <w:r w:rsidRPr="002A4BB6">
              <w:rPr>
                <w:rFonts w:ascii="Times New Roman" w:eastAsia="Times New Roman" w:hAnsi="Times New Roman" w:cs="Times New Roman"/>
                <w:sz w:val="16"/>
                <w:szCs w:val="16"/>
              </w:rPr>
              <w:t>Holmes</w:t>
            </w:r>
            <w:r w:rsidR="005A1CF5" w:rsidRPr="002A4BB6">
              <w:rPr>
                <w:rFonts w:ascii="Times New Roman" w:eastAsia="Times New Roman" w:hAnsi="Times New Roman" w:cs="Times New Roman"/>
                <w:sz w:val="16"/>
                <w:szCs w:val="16"/>
                <w:vertAlign w:val="superscript"/>
              </w:rPr>
              <w:t xml:space="preserve"> </w:t>
            </w:r>
          </w:p>
          <w:p w14:paraId="1B28F272"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16"/>
              </w:rPr>
              <w:t>(2008)</w:t>
            </w:r>
          </w:p>
        </w:tc>
        <w:tc>
          <w:tcPr>
            <w:tcW w:w="1701" w:type="dxa"/>
          </w:tcPr>
          <w:p w14:paraId="0CE9BC2F" w14:textId="77777777" w:rsidR="006E2672" w:rsidRPr="002A4BB6" w:rsidRDefault="006E2672" w:rsidP="00350F67">
            <w:pPr>
              <w:jc w:val="center"/>
              <w:rPr>
                <w:rFonts w:ascii="Times New Roman" w:hAnsi="Times New Roman" w:cs="Times New Roman"/>
                <w:sz w:val="16"/>
                <w:szCs w:val="16"/>
              </w:rPr>
            </w:pPr>
            <w:r w:rsidRPr="002A4BB6">
              <w:rPr>
                <w:rFonts w:ascii="Times New Roman" w:hAnsi="Times New Roman" w:cs="Times New Roman"/>
                <w:sz w:val="16"/>
                <w:szCs w:val="16"/>
              </w:rPr>
              <w:t>Energy; Macronutrients (4); Micronutrients (6);</w:t>
            </w:r>
          </w:p>
          <w:p w14:paraId="7DE51676" w14:textId="77777777" w:rsidR="006E2672" w:rsidRPr="002A4BB6" w:rsidRDefault="006E2672" w:rsidP="00350F67">
            <w:pPr>
              <w:jc w:val="center"/>
              <w:rPr>
                <w:rFonts w:ascii="Times New Roman" w:hAnsi="Times New Roman" w:cs="Times New Roman"/>
                <w:sz w:val="16"/>
                <w:szCs w:val="16"/>
              </w:rPr>
            </w:pPr>
            <w:r w:rsidRPr="002A4BB6">
              <w:rPr>
                <w:rFonts w:ascii="Times New Roman" w:hAnsi="Times New Roman" w:cs="Times New Roman"/>
                <w:sz w:val="16"/>
                <w:szCs w:val="16"/>
              </w:rPr>
              <w:t>Food Group</w:t>
            </w:r>
          </w:p>
        </w:tc>
        <w:tc>
          <w:tcPr>
            <w:tcW w:w="1559" w:type="dxa"/>
          </w:tcPr>
          <w:p w14:paraId="589BA055" w14:textId="77777777" w:rsidR="006E2672" w:rsidRPr="002A4BB6" w:rsidRDefault="006E2672" w:rsidP="00350F67">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Children, Adolescents, Adults, Elderly (2-90 yr)</w:t>
            </w:r>
          </w:p>
          <w:p w14:paraId="38C8FD5B" w14:textId="770AB474" w:rsidR="006E2672" w:rsidRPr="002A4BB6" w:rsidRDefault="00471052" w:rsidP="00350F67">
            <w:pPr>
              <w:jc w:val="center"/>
              <w:rPr>
                <w:rFonts w:ascii="Times New Roman" w:eastAsia="Times New Roman" w:hAnsi="Times New Roman" w:cs="Times New Roman"/>
                <w:i/>
                <w:sz w:val="16"/>
                <w:szCs w:val="16"/>
              </w:rPr>
            </w:pPr>
            <w:r w:rsidRPr="002A4BB6">
              <w:rPr>
                <w:rFonts w:ascii="Times New Roman" w:eastAsia="Times New Roman" w:hAnsi="Times New Roman" w:cs="Times New Roman"/>
                <w:i/>
                <w:sz w:val="16"/>
                <w:szCs w:val="16"/>
              </w:rPr>
              <w:t>44, 30, 111, 34</w:t>
            </w:r>
          </w:p>
          <w:p w14:paraId="6562B345" w14:textId="11AC532B" w:rsidR="00350F67" w:rsidRPr="002A4BB6" w:rsidRDefault="00350F67" w:rsidP="00350F67">
            <w:pPr>
              <w:jc w:val="center"/>
              <w:rPr>
                <w:rFonts w:ascii="Times New Roman" w:hAnsi="Times New Roman" w:cs="Times New Roman"/>
                <w:iCs/>
                <w:sz w:val="16"/>
                <w:szCs w:val="16"/>
              </w:rPr>
            </w:pPr>
            <w:r w:rsidRPr="002A4BB6">
              <w:rPr>
                <w:rFonts w:ascii="Times New Roman" w:hAnsi="Times New Roman" w:cs="Times New Roman"/>
                <w:iCs/>
                <w:sz w:val="16"/>
                <w:szCs w:val="16"/>
              </w:rPr>
              <w:t>Low SES</w:t>
            </w:r>
          </w:p>
        </w:tc>
        <w:tc>
          <w:tcPr>
            <w:tcW w:w="992" w:type="dxa"/>
          </w:tcPr>
          <w:p w14:paraId="16844878" w14:textId="77777777" w:rsidR="006E2672" w:rsidRPr="002A4BB6" w:rsidRDefault="006E2672" w:rsidP="00BF20E9">
            <w:pPr>
              <w:spacing w:line="360" w:lineRule="auto"/>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Weighed Food Diary</w:t>
            </w:r>
          </w:p>
        </w:tc>
        <w:tc>
          <w:tcPr>
            <w:tcW w:w="993" w:type="dxa"/>
          </w:tcPr>
          <w:p w14:paraId="6BDCD45F"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16"/>
              </w:rPr>
              <w:t>4d</w:t>
            </w:r>
          </w:p>
        </w:tc>
        <w:tc>
          <w:tcPr>
            <w:tcW w:w="1134" w:type="dxa"/>
          </w:tcPr>
          <w:p w14:paraId="11CC23DF" w14:textId="77777777" w:rsidR="006E2672" w:rsidRPr="002A4BB6" w:rsidRDefault="006E2672" w:rsidP="00B102F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16"/>
              </w:rPr>
              <w:t>4d</w:t>
            </w:r>
          </w:p>
        </w:tc>
        <w:tc>
          <w:tcPr>
            <w:tcW w:w="1842" w:type="dxa"/>
          </w:tcPr>
          <w:p w14:paraId="5F88D017" w14:textId="77777777" w:rsidR="006E2672" w:rsidRPr="002A4BB6" w:rsidRDefault="006E2672" w:rsidP="00350F67">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16"/>
              </w:rPr>
              <w:t>Mean Difference.</w:t>
            </w:r>
          </w:p>
        </w:tc>
      </w:tr>
    </w:tbl>
    <w:p w14:paraId="1356ACE5" w14:textId="77777777" w:rsidR="006E2672" w:rsidRPr="002A4BB6" w:rsidRDefault="006E2672" w:rsidP="006E2672">
      <w:pPr>
        <w:rPr>
          <w:rFonts w:ascii="Times New Roman" w:hAnsi="Times New Roman" w:cs="Times New Roman"/>
          <w:b/>
          <w:sz w:val="16"/>
          <w:szCs w:val="16"/>
        </w:rPr>
      </w:pPr>
      <w:r w:rsidRPr="002A4BB6">
        <w:rPr>
          <w:rFonts w:ascii="Times New Roman" w:hAnsi="Times New Roman" w:cs="Times New Roman"/>
          <w:b/>
          <w:sz w:val="16"/>
          <w:szCs w:val="16"/>
        </w:rPr>
        <w:t>24-hour recall</w:t>
      </w:r>
    </w:p>
    <w:tbl>
      <w:tblPr>
        <w:tblStyle w:val="TableGrid"/>
        <w:tblW w:w="14170" w:type="dxa"/>
        <w:tblLook w:val="04A0" w:firstRow="1" w:lastRow="0" w:firstColumn="1" w:lastColumn="0" w:noHBand="0" w:noVBand="1"/>
      </w:tblPr>
      <w:tblGrid>
        <w:gridCol w:w="1481"/>
        <w:gridCol w:w="1525"/>
        <w:gridCol w:w="1523"/>
        <w:gridCol w:w="1420"/>
        <w:gridCol w:w="1679"/>
        <w:gridCol w:w="1565"/>
        <w:gridCol w:w="1012"/>
        <w:gridCol w:w="1037"/>
        <w:gridCol w:w="1037"/>
        <w:gridCol w:w="1891"/>
      </w:tblGrid>
      <w:tr w:rsidR="002A4BB6" w:rsidRPr="002A4BB6" w14:paraId="01C29750" w14:textId="77777777" w:rsidTr="00BF20E9">
        <w:trPr>
          <w:trHeight w:val="151"/>
        </w:trPr>
        <w:tc>
          <w:tcPr>
            <w:tcW w:w="1481" w:type="dxa"/>
            <w:vMerge w:val="restart"/>
          </w:tcPr>
          <w:p w14:paraId="7F338070" w14:textId="77777777" w:rsidR="006E2672" w:rsidRPr="002A4BB6" w:rsidRDefault="006E2672" w:rsidP="00BF20E9">
            <w:pPr>
              <w:spacing w:line="360" w:lineRule="auto"/>
              <w:jc w:val="center"/>
              <w:rPr>
                <w:rFonts w:ascii="Times New Roman" w:eastAsia="Times New Roman" w:hAnsi="Times New Roman" w:cs="Times New Roman"/>
                <w:sz w:val="16"/>
                <w:szCs w:val="16"/>
                <w:vertAlign w:val="superscript"/>
              </w:rPr>
            </w:pPr>
            <w:r w:rsidRPr="002A4BB6">
              <w:rPr>
                <w:rFonts w:ascii="Times New Roman" w:eastAsia="Times New Roman" w:hAnsi="Times New Roman" w:cs="Times New Roman"/>
                <w:sz w:val="16"/>
                <w:szCs w:val="16"/>
              </w:rPr>
              <w:t>*Bingham</w:t>
            </w:r>
          </w:p>
          <w:p w14:paraId="75D3522E"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16"/>
              </w:rPr>
              <w:t>(1994)</w:t>
            </w:r>
          </w:p>
        </w:tc>
        <w:tc>
          <w:tcPr>
            <w:tcW w:w="1525" w:type="dxa"/>
            <w:vMerge w:val="restart"/>
          </w:tcPr>
          <w:p w14:paraId="4704948A"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16"/>
              </w:rPr>
              <w:t>Self</w:t>
            </w:r>
          </w:p>
        </w:tc>
        <w:tc>
          <w:tcPr>
            <w:tcW w:w="1523" w:type="dxa"/>
            <w:vMerge w:val="restart"/>
          </w:tcPr>
          <w:p w14:paraId="15C34648" w14:textId="77777777" w:rsidR="006E2672" w:rsidRPr="002A4BB6" w:rsidRDefault="006E2672" w:rsidP="00BF20E9">
            <w:pPr>
              <w:jc w:val="center"/>
              <w:rPr>
                <w:rFonts w:ascii="Times New Roman" w:eastAsia="Times New Roman" w:hAnsi="Times New Roman" w:cs="Times New Roman"/>
                <w:b/>
                <w:sz w:val="16"/>
                <w:szCs w:val="16"/>
              </w:rPr>
            </w:pPr>
            <w:r w:rsidRPr="002A4BB6">
              <w:rPr>
                <w:rFonts w:ascii="Times New Roman" w:eastAsia="Times New Roman" w:hAnsi="Times New Roman" w:cs="Times New Roman"/>
                <w:sz w:val="16"/>
                <w:szCs w:val="16"/>
              </w:rPr>
              <w:t>MCW4</w:t>
            </w:r>
          </w:p>
        </w:tc>
        <w:tc>
          <w:tcPr>
            <w:tcW w:w="1420" w:type="dxa"/>
          </w:tcPr>
          <w:p w14:paraId="7F6BEAF4"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Bingham</w:t>
            </w:r>
            <w:r w:rsidR="005A1CF5" w:rsidRPr="002A4BB6">
              <w:rPr>
                <w:rFonts w:ascii="Times New Roman" w:eastAsia="Times New Roman" w:hAnsi="Times New Roman" w:cs="Times New Roman"/>
                <w:sz w:val="16"/>
                <w:szCs w:val="16"/>
                <w:vertAlign w:val="superscript"/>
              </w:rPr>
              <w:t xml:space="preserve"> </w:t>
            </w:r>
            <w:r w:rsidRPr="002A4BB6">
              <w:rPr>
                <w:rFonts w:ascii="Times New Roman" w:eastAsia="Times New Roman" w:hAnsi="Times New Roman" w:cs="Times New Roman"/>
                <w:sz w:val="16"/>
                <w:szCs w:val="16"/>
              </w:rPr>
              <w:t>(Structured &amp; Unstructured)</w:t>
            </w:r>
          </w:p>
          <w:p w14:paraId="6A2198AF" w14:textId="77777777" w:rsidR="006E2672" w:rsidRPr="002A4BB6" w:rsidRDefault="006E2672" w:rsidP="00BF20E9">
            <w:pPr>
              <w:jc w:val="center"/>
              <w:rPr>
                <w:rFonts w:ascii="Times New Roman" w:eastAsia="Times New Roman" w:hAnsi="Times New Roman" w:cs="Times New Roman"/>
                <w:b/>
                <w:sz w:val="16"/>
                <w:szCs w:val="16"/>
              </w:rPr>
            </w:pPr>
            <w:r w:rsidRPr="002A4BB6">
              <w:rPr>
                <w:rFonts w:ascii="Times New Roman" w:eastAsia="Times New Roman" w:hAnsi="Times New Roman" w:cs="Times New Roman"/>
                <w:sz w:val="16"/>
                <w:szCs w:val="16"/>
              </w:rPr>
              <w:t>(1994)</w:t>
            </w:r>
          </w:p>
          <w:p w14:paraId="25EB7021" w14:textId="77777777" w:rsidR="006E2672" w:rsidRPr="002A4BB6" w:rsidRDefault="006E2672" w:rsidP="00BF20E9">
            <w:pPr>
              <w:jc w:val="center"/>
              <w:rPr>
                <w:rFonts w:ascii="Times New Roman" w:eastAsia="Times New Roman" w:hAnsi="Times New Roman" w:cs="Times New Roman"/>
                <w:b/>
                <w:sz w:val="16"/>
                <w:szCs w:val="16"/>
              </w:rPr>
            </w:pPr>
          </w:p>
        </w:tc>
        <w:tc>
          <w:tcPr>
            <w:tcW w:w="1679" w:type="dxa"/>
          </w:tcPr>
          <w:p w14:paraId="543973CF" w14:textId="77777777" w:rsidR="006E2672" w:rsidRPr="002A4BB6" w:rsidRDefault="006E2672" w:rsidP="00BF20E9">
            <w:pPr>
              <w:jc w:val="center"/>
              <w:rPr>
                <w:rFonts w:ascii="Times New Roman" w:eastAsia="Times New Roman" w:hAnsi="Times New Roman" w:cs="Times New Roman"/>
                <w:b/>
                <w:sz w:val="16"/>
                <w:szCs w:val="16"/>
              </w:rPr>
            </w:pPr>
            <w:r w:rsidRPr="002A4BB6">
              <w:rPr>
                <w:rFonts w:ascii="Times New Roman" w:eastAsia="Times New Roman" w:hAnsi="Times New Roman" w:cs="Times New Roman"/>
                <w:sz w:val="16"/>
                <w:szCs w:val="16"/>
              </w:rPr>
              <w:t>Energy, Macronutrients (7); Micronutrients (6)</w:t>
            </w:r>
          </w:p>
        </w:tc>
        <w:tc>
          <w:tcPr>
            <w:tcW w:w="1565" w:type="dxa"/>
          </w:tcPr>
          <w:p w14:paraId="3B1CB387"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Adults (50-65 yr)</w:t>
            </w:r>
          </w:p>
          <w:p w14:paraId="57200806" w14:textId="77777777" w:rsidR="006E2672" w:rsidRPr="002A4BB6" w:rsidRDefault="006E2672" w:rsidP="00BF20E9">
            <w:pPr>
              <w:jc w:val="center"/>
              <w:rPr>
                <w:rFonts w:ascii="Times New Roman" w:eastAsia="Times New Roman" w:hAnsi="Times New Roman" w:cs="Times New Roman"/>
                <w:b/>
                <w:i/>
                <w:sz w:val="16"/>
                <w:szCs w:val="16"/>
              </w:rPr>
            </w:pPr>
            <w:r w:rsidRPr="002A4BB6">
              <w:rPr>
                <w:rFonts w:ascii="Times New Roman" w:eastAsia="Times New Roman" w:hAnsi="Times New Roman" w:cs="Times New Roman"/>
                <w:i/>
                <w:sz w:val="16"/>
                <w:szCs w:val="16"/>
              </w:rPr>
              <w:t>160 (0/160)</w:t>
            </w:r>
          </w:p>
        </w:tc>
        <w:tc>
          <w:tcPr>
            <w:tcW w:w="1012" w:type="dxa"/>
          </w:tcPr>
          <w:p w14:paraId="02E0C10C"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Weighed Food Diary</w:t>
            </w:r>
          </w:p>
        </w:tc>
        <w:tc>
          <w:tcPr>
            <w:tcW w:w="1037" w:type="dxa"/>
          </w:tcPr>
          <w:p w14:paraId="035AAE4C" w14:textId="77777777" w:rsidR="006E2672" w:rsidRPr="002A4BB6" w:rsidRDefault="006E2672" w:rsidP="00BF20E9">
            <w:pPr>
              <w:jc w:val="center"/>
              <w:rPr>
                <w:rFonts w:ascii="Times New Roman" w:eastAsia="Times New Roman" w:hAnsi="Times New Roman" w:cs="Times New Roman"/>
                <w:b/>
                <w:sz w:val="16"/>
                <w:szCs w:val="16"/>
              </w:rPr>
            </w:pPr>
            <w:r w:rsidRPr="002A4BB6">
              <w:rPr>
                <w:rFonts w:ascii="Times New Roman" w:eastAsia="Times New Roman" w:hAnsi="Times New Roman" w:cs="Times New Roman"/>
                <w:sz w:val="16"/>
                <w:szCs w:val="16"/>
              </w:rPr>
              <w:t>1d</w:t>
            </w:r>
          </w:p>
        </w:tc>
        <w:tc>
          <w:tcPr>
            <w:tcW w:w="1037" w:type="dxa"/>
          </w:tcPr>
          <w:p w14:paraId="48DD5149" w14:textId="77777777" w:rsidR="006E2672" w:rsidRPr="002A4BB6" w:rsidRDefault="006E2672" w:rsidP="00BF20E9">
            <w:pPr>
              <w:jc w:val="center"/>
              <w:rPr>
                <w:rFonts w:ascii="Times New Roman" w:eastAsia="Times New Roman" w:hAnsi="Times New Roman" w:cs="Times New Roman"/>
                <w:b/>
                <w:sz w:val="16"/>
                <w:szCs w:val="16"/>
              </w:rPr>
            </w:pPr>
            <w:r w:rsidRPr="002A4BB6">
              <w:rPr>
                <w:rFonts w:ascii="Times New Roman" w:eastAsia="Times New Roman" w:hAnsi="Times New Roman" w:cs="Times New Roman"/>
                <w:sz w:val="16"/>
                <w:szCs w:val="16"/>
              </w:rPr>
              <w:t>4 x 4d over 12 months</w:t>
            </w:r>
          </w:p>
        </w:tc>
        <w:tc>
          <w:tcPr>
            <w:tcW w:w="1891" w:type="dxa"/>
          </w:tcPr>
          <w:p w14:paraId="6D84266A" w14:textId="77777777" w:rsidR="006E2672" w:rsidRPr="002A4BB6" w:rsidRDefault="006E2672" w:rsidP="00BF20E9">
            <w:pPr>
              <w:jc w:val="center"/>
              <w:rPr>
                <w:rFonts w:ascii="Times New Roman" w:eastAsia="Times New Roman" w:hAnsi="Times New Roman" w:cs="Times New Roman"/>
                <w:b/>
                <w:sz w:val="16"/>
                <w:szCs w:val="16"/>
              </w:rPr>
            </w:pPr>
            <w:r w:rsidRPr="002A4BB6">
              <w:rPr>
                <w:rFonts w:ascii="Times New Roman" w:eastAsia="Times New Roman" w:hAnsi="Times New Roman" w:cs="Times New Roman"/>
                <w:sz w:val="16"/>
                <w:szCs w:val="16"/>
              </w:rPr>
              <w:t>Individual Means;                    Correlation Coefficient (S);                                        Cross Classification</w:t>
            </w:r>
          </w:p>
        </w:tc>
      </w:tr>
      <w:tr w:rsidR="002A4BB6" w:rsidRPr="002A4BB6" w14:paraId="780CC669" w14:textId="77777777" w:rsidTr="00BF20E9">
        <w:trPr>
          <w:trHeight w:val="149"/>
        </w:trPr>
        <w:tc>
          <w:tcPr>
            <w:tcW w:w="1481" w:type="dxa"/>
            <w:vMerge/>
          </w:tcPr>
          <w:p w14:paraId="213393A2" w14:textId="77777777" w:rsidR="006E2672" w:rsidRPr="002A4BB6" w:rsidRDefault="006E2672" w:rsidP="00BF20E9">
            <w:pPr>
              <w:spacing w:line="360" w:lineRule="auto"/>
              <w:jc w:val="center"/>
              <w:rPr>
                <w:rFonts w:ascii="Times New Roman" w:eastAsia="Times New Roman" w:hAnsi="Times New Roman" w:cs="Times New Roman"/>
                <w:sz w:val="16"/>
                <w:szCs w:val="16"/>
              </w:rPr>
            </w:pPr>
          </w:p>
        </w:tc>
        <w:tc>
          <w:tcPr>
            <w:tcW w:w="1525" w:type="dxa"/>
            <w:vMerge/>
          </w:tcPr>
          <w:p w14:paraId="52B370D7" w14:textId="77777777" w:rsidR="006E2672" w:rsidRPr="002A4BB6" w:rsidRDefault="006E2672" w:rsidP="00BF20E9">
            <w:pPr>
              <w:spacing w:line="360" w:lineRule="auto"/>
              <w:jc w:val="center"/>
              <w:rPr>
                <w:rFonts w:ascii="Times New Roman" w:eastAsia="Times New Roman" w:hAnsi="Times New Roman" w:cs="Times New Roman"/>
                <w:sz w:val="16"/>
                <w:szCs w:val="16"/>
              </w:rPr>
            </w:pPr>
          </w:p>
        </w:tc>
        <w:tc>
          <w:tcPr>
            <w:tcW w:w="1523" w:type="dxa"/>
            <w:vMerge/>
          </w:tcPr>
          <w:p w14:paraId="48FCC16B" w14:textId="77777777" w:rsidR="006E2672" w:rsidRPr="002A4BB6" w:rsidRDefault="006E2672" w:rsidP="00BF20E9">
            <w:pPr>
              <w:jc w:val="center"/>
              <w:rPr>
                <w:rFonts w:ascii="Times New Roman" w:eastAsia="Times New Roman" w:hAnsi="Times New Roman" w:cs="Times New Roman"/>
                <w:sz w:val="16"/>
                <w:szCs w:val="16"/>
              </w:rPr>
            </w:pPr>
          </w:p>
        </w:tc>
        <w:tc>
          <w:tcPr>
            <w:tcW w:w="1420" w:type="dxa"/>
          </w:tcPr>
          <w:p w14:paraId="2395137E"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Bingham</w:t>
            </w:r>
            <w:r w:rsidR="005A1CF5" w:rsidRPr="002A4BB6">
              <w:rPr>
                <w:rFonts w:ascii="Times New Roman" w:eastAsia="Times New Roman" w:hAnsi="Times New Roman" w:cs="Times New Roman"/>
                <w:sz w:val="16"/>
                <w:szCs w:val="16"/>
                <w:vertAlign w:val="superscript"/>
              </w:rPr>
              <w:t xml:space="preserve"> </w:t>
            </w:r>
            <w:r w:rsidRPr="002A4BB6">
              <w:rPr>
                <w:rFonts w:ascii="Times New Roman" w:eastAsia="Times New Roman" w:hAnsi="Times New Roman" w:cs="Times New Roman"/>
                <w:sz w:val="16"/>
                <w:szCs w:val="16"/>
              </w:rPr>
              <w:t>(Structured &amp; Unstructured)</w:t>
            </w:r>
          </w:p>
          <w:p w14:paraId="291998A6"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(1997)</w:t>
            </w:r>
          </w:p>
          <w:p w14:paraId="5601E3E8" w14:textId="77777777" w:rsidR="006E2672" w:rsidRPr="002A4BB6" w:rsidRDefault="006E2672" w:rsidP="00BF20E9">
            <w:pPr>
              <w:jc w:val="center"/>
              <w:rPr>
                <w:rFonts w:ascii="Times New Roman" w:eastAsia="Times New Roman" w:hAnsi="Times New Roman" w:cs="Times New Roman"/>
                <w:sz w:val="16"/>
                <w:szCs w:val="16"/>
              </w:rPr>
            </w:pPr>
          </w:p>
        </w:tc>
        <w:tc>
          <w:tcPr>
            <w:tcW w:w="1679" w:type="dxa"/>
          </w:tcPr>
          <w:p w14:paraId="21911FB0" w14:textId="77777777" w:rsidR="00A31164" w:rsidRPr="002A4BB6" w:rsidRDefault="00A31164"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Urinary nitrogen</w:t>
            </w:r>
          </w:p>
          <w:p w14:paraId="577965B3"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Micronutrients (3)</w:t>
            </w:r>
          </w:p>
        </w:tc>
        <w:tc>
          <w:tcPr>
            <w:tcW w:w="1565" w:type="dxa"/>
          </w:tcPr>
          <w:p w14:paraId="673F57CC"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Adults (50-65 yr)</w:t>
            </w:r>
          </w:p>
          <w:p w14:paraId="041809CD" w14:textId="77777777" w:rsidR="006E2672" w:rsidRPr="002A4BB6" w:rsidRDefault="006E2672" w:rsidP="00BF20E9">
            <w:pPr>
              <w:jc w:val="center"/>
              <w:rPr>
                <w:rFonts w:ascii="Times New Roman" w:eastAsia="Times New Roman" w:hAnsi="Times New Roman" w:cs="Times New Roman"/>
                <w:i/>
                <w:sz w:val="16"/>
                <w:szCs w:val="16"/>
              </w:rPr>
            </w:pPr>
            <w:r w:rsidRPr="002A4BB6">
              <w:rPr>
                <w:rFonts w:ascii="Times New Roman" w:eastAsia="Times New Roman" w:hAnsi="Times New Roman" w:cs="Times New Roman"/>
                <w:i/>
                <w:sz w:val="16"/>
                <w:szCs w:val="16"/>
              </w:rPr>
              <w:t>156 (0/156)</w:t>
            </w:r>
          </w:p>
        </w:tc>
        <w:tc>
          <w:tcPr>
            <w:tcW w:w="1012" w:type="dxa"/>
          </w:tcPr>
          <w:p w14:paraId="293CA509"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Biomarkers</w:t>
            </w:r>
          </w:p>
        </w:tc>
        <w:tc>
          <w:tcPr>
            <w:tcW w:w="1037" w:type="dxa"/>
          </w:tcPr>
          <w:p w14:paraId="16942084"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1d</w:t>
            </w:r>
          </w:p>
        </w:tc>
        <w:tc>
          <w:tcPr>
            <w:tcW w:w="1037" w:type="dxa"/>
          </w:tcPr>
          <w:p w14:paraId="4BB01E0D"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8d over 12 months</w:t>
            </w:r>
          </w:p>
        </w:tc>
        <w:tc>
          <w:tcPr>
            <w:tcW w:w="1891" w:type="dxa"/>
          </w:tcPr>
          <w:p w14:paraId="3E7DB81B"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Correlation Coefficient (P &amp; S)</w:t>
            </w:r>
          </w:p>
        </w:tc>
      </w:tr>
      <w:tr w:rsidR="002A4BB6" w:rsidRPr="002A4BB6" w14:paraId="0A953794" w14:textId="77777777" w:rsidTr="00BF20E9">
        <w:trPr>
          <w:trHeight w:val="149"/>
        </w:trPr>
        <w:tc>
          <w:tcPr>
            <w:tcW w:w="1481" w:type="dxa"/>
            <w:vMerge/>
          </w:tcPr>
          <w:p w14:paraId="1D24ABD9" w14:textId="77777777" w:rsidR="006E2672" w:rsidRPr="002A4BB6" w:rsidRDefault="006E2672" w:rsidP="00BF20E9">
            <w:pPr>
              <w:spacing w:line="360" w:lineRule="auto"/>
              <w:jc w:val="center"/>
              <w:rPr>
                <w:rFonts w:ascii="Times New Roman" w:eastAsia="Times New Roman" w:hAnsi="Times New Roman" w:cs="Times New Roman"/>
                <w:sz w:val="16"/>
                <w:szCs w:val="16"/>
              </w:rPr>
            </w:pPr>
          </w:p>
        </w:tc>
        <w:tc>
          <w:tcPr>
            <w:tcW w:w="1525" w:type="dxa"/>
            <w:vMerge/>
          </w:tcPr>
          <w:p w14:paraId="22E1677F" w14:textId="77777777" w:rsidR="006E2672" w:rsidRPr="002A4BB6" w:rsidRDefault="006E2672" w:rsidP="00BF20E9">
            <w:pPr>
              <w:spacing w:line="360" w:lineRule="auto"/>
              <w:jc w:val="center"/>
              <w:rPr>
                <w:rFonts w:ascii="Times New Roman" w:eastAsia="Times New Roman" w:hAnsi="Times New Roman" w:cs="Times New Roman"/>
                <w:sz w:val="16"/>
                <w:szCs w:val="16"/>
              </w:rPr>
            </w:pPr>
          </w:p>
        </w:tc>
        <w:tc>
          <w:tcPr>
            <w:tcW w:w="1523" w:type="dxa"/>
            <w:vMerge/>
          </w:tcPr>
          <w:p w14:paraId="3C4C2770" w14:textId="77777777" w:rsidR="006E2672" w:rsidRPr="002A4BB6" w:rsidRDefault="006E2672" w:rsidP="00BF20E9">
            <w:pPr>
              <w:jc w:val="center"/>
              <w:rPr>
                <w:rFonts w:ascii="Times New Roman" w:eastAsia="Times New Roman" w:hAnsi="Times New Roman" w:cs="Times New Roman"/>
                <w:sz w:val="16"/>
                <w:szCs w:val="16"/>
              </w:rPr>
            </w:pPr>
          </w:p>
        </w:tc>
        <w:tc>
          <w:tcPr>
            <w:tcW w:w="1420" w:type="dxa"/>
          </w:tcPr>
          <w:p w14:paraId="5091C549"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Johansson</w:t>
            </w:r>
            <w:r w:rsidR="005A1CF5" w:rsidRPr="002A4BB6">
              <w:rPr>
                <w:rFonts w:ascii="Times New Roman" w:eastAsia="Times New Roman" w:hAnsi="Times New Roman" w:cs="Times New Roman"/>
                <w:sz w:val="16"/>
                <w:szCs w:val="16"/>
                <w:vertAlign w:val="superscript"/>
              </w:rPr>
              <w:t xml:space="preserve"> </w:t>
            </w:r>
            <w:r w:rsidRPr="002A4BB6">
              <w:rPr>
                <w:rFonts w:ascii="Times New Roman" w:eastAsia="Times New Roman" w:hAnsi="Times New Roman" w:cs="Times New Roman"/>
                <w:sz w:val="16"/>
                <w:szCs w:val="16"/>
              </w:rPr>
              <w:t>(Unstructured)</w:t>
            </w:r>
          </w:p>
          <w:p w14:paraId="034A53F2"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(2008)</w:t>
            </w:r>
          </w:p>
        </w:tc>
        <w:tc>
          <w:tcPr>
            <w:tcW w:w="1679" w:type="dxa"/>
          </w:tcPr>
          <w:p w14:paraId="558316E5"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Energy; Macronutrients (6); Micronutrients (6); Food Groups</w:t>
            </w:r>
          </w:p>
        </w:tc>
        <w:tc>
          <w:tcPr>
            <w:tcW w:w="1565" w:type="dxa"/>
          </w:tcPr>
          <w:p w14:paraId="211240F0"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Elderly (65-88 yr)</w:t>
            </w:r>
          </w:p>
          <w:p w14:paraId="5451F753" w14:textId="77777777" w:rsidR="006E2672" w:rsidRPr="002A4BB6" w:rsidRDefault="006E2672" w:rsidP="00BF20E9">
            <w:pPr>
              <w:jc w:val="center"/>
              <w:rPr>
                <w:rFonts w:ascii="Times New Roman" w:eastAsia="Times New Roman" w:hAnsi="Times New Roman" w:cs="Times New Roman"/>
                <w:i/>
                <w:sz w:val="16"/>
                <w:szCs w:val="16"/>
              </w:rPr>
            </w:pPr>
            <w:r w:rsidRPr="002A4BB6">
              <w:rPr>
                <w:rFonts w:ascii="Times New Roman" w:eastAsia="Times New Roman" w:hAnsi="Times New Roman" w:cs="Times New Roman"/>
                <w:i/>
                <w:sz w:val="16"/>
                <w:szCs w:val="16"/>
              </w:rPr>
              <w:t>80 (80/0)</w:t>
            </w:r>
          </w:p>
        </w:tc>
        <w:tc>
          <w:tcPr>
            <w:tcW w:w="1012" w:type="dxa"/>
          </w:tcPr>
          <w:p w14:paraId="678A1792"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Weighed Food Diary</w:t>
            </w:r>
          </w:p>
        </w:tc>
        <w:tc>
          <w:tcPr>
            <w:tcW w:w="1037" w:type="dxa"/>
          </w:tcPr>
          <w:p w14:paraId="37B735E0"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7d</w:t>
            </w:r>
          </w:p>
        </w:tc>
        <w:tc>
          <w:tcPr>
            <w:tcW w:w="1037" w:type="dxa"/>
          </w:tcPr>
          <w:p w14:paraId="0A9A9331"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4 x 4d over 12 months</w:t>
            </w:r>
          </w:p>
        </w:tc>
        <w:tc>
          <w:tcPr>
            <w:tcW w:w="1891" w:type="dxa"/>
          </w:tcPr>
          <w:p w14:paraId="670D76D8"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Individual Means</w:t>
            </w:r>
          </w:p>
        </w:tc>
      </w:tr>
      <w:tr w:rsidR="002A4BB6" w:rsidRPr="002A4BB6" w14:paraId="3DE11437" w14:textId="77777777" w:rsidTr="00BF20E9">
        <w:tc>
          <w:tcPr>
            <w:tcW w:w="1481" w:type="dxa"/>
          </w:tcPr>
          <w:p w14:paraId="1981ECF4" w14:textId="77777777" w:rsidR="006E2672" w:rsidRPr="002A4BB6" w:rsidRDefault="006E2672" w:rsidP="00BF20E9">
            <w:pPr>
              <w:spacing w:line="360" w:lineRule="auto"/>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Carter</w:t>
            </w:r>
            <w:r w:rsidR="00C75C9C" w:rsidRPr="002A4BB6">
              <w:rPr>
                <w:rFonts w:ascii="Times New Roman" w:eastAsia="Times New Roman" w:hAnsi="Times New Roman" w:cs="Times New Roman"/>
                <w:sz w:val="16"/>
                <w:szCs w:val="16"/>
              </w:rPr>
              <w:t xml:space="preserve"> </w:t>
            </w:r>
            <w:r w:rsidRPr="002A4BB6">
              <w:rPr>
                <w:rFonts w:ascii="Times New Roman" w:eastAsia="Times New Roman" w:hAnsi="Times New Roman" w:cs="Times New Roman"/>
                <w:sz w:val="16"/>
                <w:szCs w:val="16"/>
              </w:rPr>
              <w:t>(myfood24)</w:t>
            </w:r>
          </w:p>
          <w:p w14:paraId="286C0B5B"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16"/>
              </w:rPr>
              <w:t>(2015)</w:t>
            </w:r>
          </w:p>
        </w:tc>
        <w:tc>
          <w:tcPr>
            <w:tcW w:w="1525" w:type="dxa"/>
          </w:tcPr>
          <w:p w14:paraId="53FC7D2C" w14:textId="77777777" w:rsidR="006E2672" w:rsidRPr="002A4BB6" w:rsidRDefault="00611129" w:rsidP="00BF20E9">
            <w:pPr>
              <w:spacing w:line="360" w:lineRule="auto"/>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w:t>
            </w:r>
            <w:r w:rsidR="006E2672" w:rsidRPr="002A4BB6">
              <w:rPr>
                <w:rFonts w:ascii="Times New Roman" w:eastAsia="Times New Roman" w:hAnsi="Times New Roman" w:cs="Times New Roman"/>
                <w:sz w:val="16"/>
                <w:szCs w:val="16"/>
              </w:rPr>
              <w:t>Self; Interview</w:t>
            </w:r>
          </w:p>
          <w:p w14:paraId="185AD608" w14:textId="6688D32D" w:rsidR="003B28FD" w:rsidRPr="002A4BB6" w:rsidRDefault="003B28FD" w:rsidP="00BF20E9">
            <w:pPr>
              <w:spacing w:line="360" w:lineRule="auto"/>
              <w:jc w:val="center"/>
              <w:rPr>
                <w:rFonts w:ascii="Times New Roman" w:hAnsi="Times New Roman" w:cs="Times New Roman"/>
                <w:sz w:val="16"/>
                <w:szCs w:val="16"/>
              </w:rPr>
            </w:pPr>
          </w:p>
        </w:tc>
        <w:tc>
          <w:tcPr>
            <w:tcW w:w="1523" w:type="dxa"/>
          </w:tcPr>
          <w:p w14:paraId="6FD1AA99"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MCW7</w:t>
            </w:r>
          </w:p>
        </w:tc>
        <w:tc>
          <w:tcPr>
            <w:tcW w:w="1420" w:type="dxa"/>
          </w:tcPr>
          <w:p w14:paraId="598AAA8A"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Albar</w:t>
            </w:r>
            <w:r w:rsidR="005A1CF5" w:rsidRPr="002A4BB6">
              <w:rPr>
                <w:rFonts w:ascii="Times New Roman" w:eastAsia="Times New Roman" w:hAnsi="Times New Roman" w:cs="Times New Roman"/>
                <w:sz w:val="16"/>
                <w:szCs w:val="16"/>
                <w:vertAlign w:val="superscript"/>
              </w:rPr>
              <w:t xml:space="preserve"> </w:t>
            </w:r>
          </w:p>
          <w:p w14:paraId="37BD4CD2"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(2016)</w:t>
            </w:r>
          </w:p>
          <w:p w14:paraId="7438E236" w14:textId="77777777" w:rsidR="006E2672" w:rsidRPr="002A4BB6" w:rsidRDefault="006E2672" w:rsidP="00BF20E9">
            <w:pPr>
              <w:jc w:val="center"/>
              <w:rPr>
                <w:rFonts w:ascii="Times New Roman" w:eastAsia="Times New Roman" w:hAnsi="Times New Roman" w:cs="Times New Roman"/>
                <w:sz w:val="16"/>
                <w:szCs w:val="16"/>
              </w:rPr>
            </w:pPr>
          </w:p>
        </w:tc>
        <w:tc>
          <w:tcPr>
            <w:tcW w:w="1679" w:type="dxa"/>
          </w:tcPr>
          <w:p w14:paraId="454B2E39" w14:textId="77777777" w:rsidR="006E2672" w:rsidRPr="002A4BB6" w:rsidRDefault="006E2672" w:rsidP="00BF20E9">
            <w:pPr>
              <w:rPr>
                <w:rFonts w:ascii="Times New Roman" w:hAnsi="Times New Roman" w:cs="Times New Roman"/>
                <w:sz w:val="16"/>
                <w:szCs w:val="16"/>
              </w:rPr>
            </w:pPr>
            <w:r w:rsidRPr="002A4BB6">
              <w:rPr>
                <w:rFonts w:ascii="Times New Roman" w:hAnsi="Times New Roman" w:cs="Times New Roman"/>
                <w:sz w:val="16"/>
                <w:szCs w:val="16"/>
              </w:rPr>
              <w:t>Energy; Macronutrients (6); Micronutrients (1); Food Groups</w:t>
            </w:r>
          </w:p>
        </w:tc>
        <w:tc>
          <w:tcPr>
            <w:tcW w:w="1565" w:type="dxa"/>
          </w:tcPr>
          <w:p w14:paraId="70391D3E"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Adolescents</w:t>
            </w:r>
          </w:p>
          <w:p w14:paraId="5A23B9E0" w14:textId="77777777" w:rsidR="006E2672" w:rsidRPr="002A4BB6" w:rsidRDefault="006E2672" w:rsidP="00BF20E9">
            <w:pPr>
              <w:jc w:val="center"/>
              <w:rPr>
                <w:rFonts w:ascii="Times New Roman" w:hAnsi="Times New Roman" w:cs="Times New Roman"/>
                <w:i/>
                <w:sz w:val="16"/>
                <w:szCs w:val="16"/>
              </w:rPr>
            </w:pPr>
            <w:r w:rsidRPr="002A4BB6">
              <w:rPr>
                <w:rFonts w:ascii="Times New Roman" w:eastAsia="Times New Roman" w:hAnsi="Times New Roman" w:cs="Times New Roman"/>
                <w:i/>
                <w:sz w:val="16"/>
                <w:szCs w:val="16"/>
              </w:rPr>
              <w:t>75 (47/38)</w:t>
            </w:r>
          </w:p>
        </w:tc>
        <w:tc>
          <w:tcPr>
            <w:tcW w:w="1012" w:type="dxa"/>
          </w:tcPr>
          <w:p w14:paraId="279EA503" w14:textId="77777777" w:rsidR="006E2672" w:rsidRPr="002A4BB6" w:rsidRDefault="006E2672" w:rsidP="00C74A4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Multiple-Pass 24-Hour Recall</w:t>
            </w:r>
          </w:p>
        </w:tc>
        <w:tc>
          <w:tcPr>
            <w:tcW w:w="1037" w:type="dxa"/>
          </w:tcPr>
          <w:p w14:paraId="0C2D2761" w14:textId="77777777" w:rsidR="006E2672" w:rsidRPr="002A4BB6" w:rsidRDefault="006E2672" w:rsidP="00B102F9">
            <w:pPr>
              <w:jc w:val="center"/>
              <w:rPr>
                <w:rFonts w:ascii="Times New Roman" w:hAnsi="Times New Roman" w:cs="Times New Roman"/>
                <w:sz w:val="16"/>
                <w:szCs w:val="16"/>
              </w:rPr>
            </w:pPr>
            <w:r w:rsidRPr="002A4BB6">
              <w:rPr>
                <w:rFonts w:ascii="Times New Roman" w:eastAsia="Times New Roman" w:hAnsi="Times New Roman" w:cs="Times New Roman"/>
                <w:sz w:val="16"/>
                <w:szCs w:val="16"/>
              </w:rPr>
              <w:t>2d (non-consecutive)</w:t>
            </w:r>
          </w:p>
        </w:tc>
        <w:tc>
          <w:tcPr>
            <w:tcW w:w="1037" w:type="dxa"/>
          </w:tcPr>
          <w:p w14:paraId="3B4C6C0F" w14:textId="77777777" w:rsidR="006E2672" w:rsidRPr="002A4BB6" w:rsidRDefault="006E2672" w:rsidP="00B102F9">
            <w:pPr>
              <w:rPr>
                <w:rFonts w:ascii="Times New Roman" w:hAnsi="Times New Roman" w:cs="Times New Roman"/>
                <w:sz w:val="16"/>
                <w:szCs w:val="16"/>
              </w:rPr>
            </w:pPr>
            <w:r w:rsidRPr="002A4BB6">
              <w:rPr>
                <w:rFonts w:ascii="Times New Roman" w:eastAsia="Times New Roman" w:hAnsi="Times New Roman" w:cs="Times New Roman"/>
                <w:sz w:val="16"/>
                <w:szCs w:val="16"/>
              </w:rPr>
              <w:t>2d (non-consecutive)</w:t>
            </w:r>
          </w:p>
        </w:tc>
        <w:tc>
          <w:tcPr>
            <w:tcW w:w="1891" w:type="dxa"/>
          </w:tcPr>
          <w:p w14:paraId="7DDA61A6" w14:textId="77777777" w:rsidR="006E2672" w:rsidRPr="002A4BB6" w:rsidRDefault="006E2672" w:rsidP="00BF20E9">
            <w:pPr>
              <w:rPr>
                <w:rFonts w:ascii="Times New Roman" w:hAnsi="Times New Roman" w:cs="Times New Roman"/>
                <w:sz w:val="16"/>
                <w:szCs w:val="16"/>
              </w:rPr>
            </w:pPr>
            <w:r w:rsidRPr="002A4BB6">
              <w:rPr>
                <w:rFonts w:ascii="Times New Roman" w:eastAsia="Times New Roman" w:hAnsi="Times New Roman" w:cs="Times New Roman"/>
                <w:sz w:val="16"/>
                <w:szCs w:val="16"/>
              </w:rPr>
              <w:t>Mean Difference; Correlation Coefficient (ICC);                               Class Classification                    Limits of Agreement; Weighted Cohen’s kappa</w:t>
            </w:r>
          </w:p>
        </w:tc>
      </w:tr>
      <w:tr w:rsidR="002A4BB6" w:rsidRPr="002A4BB6" w14:paraId="0A3E05EC" w14:textId="77777777" w:rsidTr="00BF20E9">
        <w:tc>
          <w:tcPr>
            <w:tcW w:w="1481" w:type="dxa"/>
          </w:tcPr>
          <w:p w14:paraId="7ED16602"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*Comrie</w:t>
            </w:r>
            <w:r w:rsidR="00C75C9C" w:rsidRPr="002A4BB6">
              <w:rPr>
                <w:rFonts w:ascii="Times New Roman" w:eastAsia="Times New Roman" w:hAnsi="Times New Roman" w:cs="Times New Roman"/>
                <w:sz w:val="16"/>
                <w:szCs w:val="16"/>
              </w:rPr>
              <w:t xml:space="preserve"> </w:t>
            </w:r>
            <w:r w:rsidRPr="002A4BB6">
              <w:rPr>
                <w:rFonts w:ascii="Times New Roman" w:eastAsia="Times New Roman" w:hAnsi="Times New Roman" w:cs="Times New Roman"/>
                <w:sz w:val="16"/>
                <w:szCs w:val="16"/>
              </w:rPr>
              <w:t>(FoRC)</w:t>
            </w:r>
          </w:p>
          <w:p w14:paraId="4243475F"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(2009)</w:t>
            </w:r>
          </w:p>
        </w:tc>
        <w:tc>
          <w:tcPr>
            <w:tcW w:w="1525" w:type="dxa"/>
          </w:tcPr>
          <w:p w14:paraId="2A15F00A" w14:textId="77777777" w:rsidR="006E2672" w:rsidRPr="002A4BB6" w:rsidRDefault="00611129" w:rsidP="00BF20E9">
            <w:pPr>
              <w:contextualSpacing/>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w:t>
            </w:r>
            <w:r w:rsidR="006E2672" w:rsidRPr="002A4BB6">
              <w:rPr>
                <w:rFonts w:ascii="Times New Roman" w:eastAsia="Times New Roman" w:hAnsi="Times New Roman" w:cs="Times New Roman"/>
                <w:sz w:val="16"/>
                <w:szCs w:val="16"/>
              </w:rPr>
              <w:t>Self</w:t>
            </w:r>
          </w:p>
          <w:p w14:paraId="26A67205" w14:textId="77777777" w:rsidR="003B28FD" w:rsidRPr="002A4BB6" w:rsidRDefault="003B28FD" w:rsidP="00BF20E9">
            <w:pPr>
              <w:contextualSpacing/>
              <w:jc w:val="center"/>
              <w:rPr>
                <w:rFonts w:ascii="Times New Roman" w:eastAsia="Times New Roman" w:hAnsi="Times New Roman" w:cs="Times New Roman"/>
                <w:sz w:val="16"/>
                <w:szCs w:val="16"/>
              </w:rPr>
            </w:pPr>
          </w:p>
        </w:tc>
        <w:tc>
          <w:tcPr>
            <w:tcW w:w="1523" w:type="dxa"/>
          </w:tcPr>
          <w:p w14:paraId="5A71011B"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MCW6</w:t>
            </w:r>
          </w:p>
        </w:tc>
        <w:tc>
          <w:tcPr>
            <w:tcW w:w="1420" w:type="dxa"/>
          </w:tcPr>
          <w:p w14:paraId="3C445A1A"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Comrie</w:t>
            </w:r>
            <w:r w:rsidR="005A1CF5" w:rsidRPr="002A4BB6">
              <w:rPr>
                <w:rFonts w:ascii="Times New Roman" w:eastAsia="Times New Roman" w:hAnsi="Times New Roman" w:cs="Times New Roman"/>
                <w:sz w:val="16"/>
                <w:szCs w:val="16"/>
                <w:vertAlign w:val="superscript"/>
              </w:rPr>
              <w:t xml:space="preserve"> </w:t>
            </w:r>
          </w:p>
          <w:p w14:paraId="25416380"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(2009)</w:t>
            </w:r>
          </w:p>
        </w:tc>
        <w:tc>
          <w:tcPr>
            <w:tcW w:w="1679" w:type="dxa"/>
          </w:tcPr>
          <w:p w14:paraId="5892E6FC"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Energy; Macronutrients (2);</w:t>
            </w:r>
          </w:p>
          <w:p w14:paraId="16B44850"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Food Groups</w:t>
            </w:r>
          </w:p>
        </w:tc>
        <w:tc>
          <w:tcPr>
            <w:tcW w:w="1565" w:type="dxa"/>
          </w:tcPr>
          <w:p w14:paraId="1D46D4B8"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Adults (18-49 yr)</w:t>
            </w:r>
          </w:p>
          <w:p w14:paraId="415B5E67" w14:textId="77777777" w:rsidR="006E2672" w:rsidRPr="002A4BB6" w:rsidRDefault="006E2672" w:rsidP="00BF20E9">
            <w:pPr>
              <w:jc w:val="center"/>
              <w:rPr>
                <w:rFonts w:ascii="Times New Roman" w:eastAsia="Times New Roman" w:hAnsi="Times New Roman" w:cs="Times New Roman"/>
                <w:i/>
                <w:sz w:val="16"/>
                <w:szCs w:val="16"/>
              </w:rPr>
            </w:pPr>
            <w:r w:rsidRPr="002A4BB6">
              <w:rPr>
                <w:rFonts w:ascii="Times New Roman" w:eastAsia="Times New Roman" w:hAnsi="Times New Roman" w:cs="Times New Roman"/>
                <w:i/>
                <w:sz w:val="16"/>
                <w:szCs w:val="16"/>
              </w:rPr>
              <w:t>53 (12/41)</w:t>
            </w:r>
          </w:p>
        </w:tc>
        <w:tc>
          <w:tcPr>
            <w:tcW w:w="1012" w:type="dxa"/>
          </w:tcPr>
          <w:p w14:paraId="69415ACD"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Estimated Food Diary</w:t>
            </w:r>
          </w:p>
        </w:tc>
        <w:tc>
          <w:tcPr>
            <w:tcW w:w="1037" w:type="dxa"/>
          </w:tcPr>
          <w:p w14:paraId="0B454BF5"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4d</w:t>
            </w:r>
          </w:p>
        </w:tc>
        <w:tc>
          <w:tcPr>
            <w:tcW w:w="1037" w:type="dxa"/>
          </w:tcPr>
          <w:p w14:paraId="7C7FB58A"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4d</w:t>
            </w:r>
          </w:p>
        </w:tc>
        <w:tc>
          <w:tcPr>
            <w:tcW w:w="1891" w:type="dxa"/>
          </w:tcPr>
          <w:p w14:paraId="4A647089"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Mean Difference; Correlation Coefficient (S); Limits of Agreement</w:t>
            </w:r>
          </w:p>
        </w:tc>
      </w:tr>
      <w:tr w:rsidR="002A4BB6" w:rsidRPr="002A4BB6" w14:paraId="4EC81293" w14:textId="77777777" w:rsidTr="00BF20E9">
        <w:tc>
          <w:tcPr>
            <w:tcW w:w="1481" w:type="dxa"/>
          </w:tcPr>
          <w:p w14:paraId="0875F386"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Edmunds</w:t>
            </w:r>
            <w:r w:rsidR="00C75C9C" w:rsidRPr="002A4BB6">
              <w:rPr>
                <w:rFonts w:ascii="Times New Roman" w:eastAsia="Times New Roman" w:hAnsi="Times New Roman" w:cs="Times New Roman"/>
                <w:sz w:val="16"/>
                <w:szCs w:val="16"/>
              </w:rPr>
              <w:t xml:space="preserve"> </w:t>
            </w:r>
            <w:r w:rsidRPr="002A4BB6">
              <w:rPr>
                <w:rFonts w:ascii="Times New Roman" w:eastAsia="Times New Roman" w:hAnsi="Times New Roman" w:cs="Times New Roman"/>
                <w:sz w:val="16"/>
                <w:szCs w:val="16"/>
              </w:rPr>
              <w:t>(DILQ)</w:t>
            </w:r>
          </w:p>
          <w:p w14:paraId="300C056B"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(2002)</w:t>
            </w:r>
          </w:p>
        </w:tc>
        <w:tc>
          <w:tcPr>
            <w:tcW w:w="1525" w:type="dxa"/>
          </w:tcPr>
          <w:p w14:paraId="58389404" w14:textId="77777777" w:rsidR="00F51C43" w:rsidRPr="002A4BB6" w:rsidRDefault="006E2672" w:rsidP="00BF20E9">
            <w:pPr>
              <w:contextualSpacing/>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Self</w:t>
            </w:r>
          </w:p>
          <w:p w14:paraId="0D93357F" w14:textId="23E1545A" w:rsidR="00F51C43" w:rsidRPr="002A4BB6" w:rsidRDefault="00F51C43" w:rsidP="00BF20E9">
            <w:pPr>
              <w:contextualSpacing/>
              <w:jc w:val="center"/>
              <w:rPr>
                <w:rFonts w:ascii="Times New Roman" w:eastAsia="Times New Roman" w:hAnsi="Times New Roman" w:cs="Times New Roman"/>
                <w:sz w:val="16"/>
                <w:szCs w:val="16"/>
              </w:rPr>
            </w:pPr>
          </w:p>
        </w:tc>
        <w:tc>
          <w:tcPr>
            <w:tcW w:w="1523" w:type="dxa"/>
          </w:tcPr>
          <w:p w14:paraId="63780D05"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Not Reported</w:t>
            </w:r>
          </w:p>
        </w:tc>
        <w:tc>
          <w:tcPr>
            <w:tcW w:w="1420" w:type="dxa"/>
          </w:tcPr>
          <w:p w14:paraId="0F986863" w14:textId="77777777" w:rsidR="006E2672" w:rsidRPr="002A4BB6" w:rsidRDefault="006E2672" w:rsidP="00BF20E9">
            <w:pPr>
              <w:jc w:val="center"/>
              <w:rPr>
                <w:rFonts w:ascii="Times New Roman" w:eastAsia="Times New Roman" w:hAnsi="Times New Roman" w:cs="Times New Roman"/>
                <w:sz w:val="16"/>
                <w:szCs w:val="16"/>
                <w:vertAlign w:val="superscript"/>
              </w:rPr>
            </w:pPr>
            <w:r w:rsidRPr="002A4BB6">
              <w:rPr>
                <w:rFonts w:ascii="Times New Roman" w:eastAsia="Times New Roman" w:hAnsi="Times New Roman" w:cs="Times New Roman"/>
                <w:sz w:val="16"/>
                <w:szCs w:val="16"/>
              </w:rPr>
              <w:t>Edmunds</w:t>
            </w:r>
            <w:r w:rsidR="005A1CF5" w:rsidRPr="002A4BB6">
              <w:rPr>
                <w:rFonts w:ascii="Times New Roman" w:eastAsia="Times New Roman" w:hAnsi="Times New Roman" w:cs="Times New Roman"/>
                <w:sz w:val="16"/>
                <w:szCs w:val="16"/>
                <w:vertAlign w:val="superscript"/>
              </w:rPr>
              <w:t xml:space="preserve"> </w:t>
            </w:r>
          </w:p>
          <w:p w14:paraId="64E96332"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(2002)</w:t>
            </w:r>
          </w:p>
        </w:tc>
        <w:tc>
          <w:tcPr>
            <w:tcW w:w="1679" w:type="dxa"/>
          </w:tcPr>
          <w:p w14:paraId="688F6F12"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Food Groups</w:t>
            </w:r>
          </w:p>
        </w:tc>
        <w:tc>
          <w:tcPr>
            <w:tcW w:w="1565" w:type="dxa"/>
          </w:tcPr>
          <w:p w14:paraId="61A4F3AF"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Children (7-9 yr)</w:t>
            </w:r>
          </w:p>
          <w:p w14:paraId="10255ADE" w14:textId="77777777" w:rsidR="006E2672" w:rsidRPr="002A4BB6" w:rsidRDefault="006E2672" w:rsidP="00BF20E9">
            <w:pPr>
              <w:jc w:val="center"/>
              <w:rPr>
                <w:rFonts w:ascii="Times New Roman" w:eastAsia="Times New Roman" w:hAnsi="Times New Roman" w:cs="Times New Roman"/>
                <w:i/>
                <w:sz w:val="16"/>
                <w:szCs w:val="16"/>
              </w:rPr>
            </w:pPr>
            <w:r w:rsidRPr="002A4BB6">
              <w:rPr>
                <w:rFonts w:ascii="Times New Roman" w:eastAsia="Times New Roman" w:hAnsi="Times New Roman" w:cs="Times New Roman"/>
                <w:i/>
                <w:sz w:val="16"/>
                <w:szCs w:val="16"/>
              </w:rPr>
              <w:t>204</w:t>
            </w:r>
          </w:p>
        </w:tc>
        <w:tc>
          <w:tcPr>
            <w:tcW w:w="1012" w:type="dxa"/>
          </w:tcPr>
          <w:p w14:paraId="041BA568"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Direct Observation</w:t>
            </w:r>
          </w:p>
        </w:tc>
        <w:tc>
          <w:tcPr>
            <w:tcW w:w="1037" w:type="dxa"/>
          </w:tcPr>
          <w:p w14:paraId="33A54772"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1d</w:t>
            </w:r>
          </w:p>
        </w:tc>
        <w:tc>
          <w:tcPr>
            <w:tcW w:w="1037" w:type="dxa"/>
          </w:tcPr>
          <w:p w14:paraId="66B2B0E3"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1d</w:t>
            </w:r>
          </w:p>
        </w:tc>
        <w:tc>
          <w:tcPr>
            <w:tcW w:w="1891" w:type="dxa"/>
          </w:tcPr>
          <w:p w14:paraId="7038D173"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 xml:space="preserve">Individual Means (count);                     Cross Classification (% matched);                      Cohen’s kappa </w:t>
            </w:r>
          </w:p>
        </w:tc>
      </w:tr>
      <w:tr w:rsidR="002A4BB6" w:rsidRPr="002A4BB6" w14:paraId="3B5FDC45" w14:textId="77777777" w:rsidTr="00BF20E9">
        <w:tc>
          <w:tcPr>
            <w:tcW w:w="1481" w:type="dxa"/>
          </w:tcPr>
          <w:p w14:paraId="6C7D7D85"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*Foster</w:t>
            </w:r>
            <w:r w:rsidR="00E76A46" w:rsidRPr="002A4BB6">
              <w:rPr>
                <w:rFonts w:ascii="Times New Roman" w:eastAsia="Times New Roman" w:hAnsi="Times New Roman" w:cs="Times New Roman"/>
                <w:sz w:val="16"/>
                <w:szCs w:val="16"/>
              </w:rPr>
              <w:t xml:space="preserve"> </w:t>
            </w:r>
            <w:r w:rsidR="00E76A46" w:rsidRPr="002A4BB6">
              <w:rPr>
                <w:rFonts w:ascii="Times New Roman" w:eastAsia="Times New Roman" w:hAnsi="Times New Roman" w:cs="Times New Roman"/>
                <w:sz w:val="16"/>
                <w:szCs w:val="16"/>
                <w:vertAlign w:val="subscript"/>
              </w:rPr>
              <w:t>[</w:t>
            </w:r>
            <w:r w:rsidRPr="002A4BB6">
              <w:rPr>
                <w:rFonts w:ascii="Times New Roman" w:eastAsia="Times New Roman" w:hAnsi="Times New Roman" w:cs="Times New Roman"/>
                <w:sz w:val="16"/>
                <w:szCs w:val="16"/>
              </w:rPr>
              <w:t>(INTAKE24)</w:t>
            </w:r>
          </w:p>
          <w:p w14:paraId="25455BA4"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lastRenderedPageBreak/>
              <w:t>(2013)</w:t>
            </w:r>
          </w:p>
        </w:tc>
        <w:tc>
          <w:tcPr>
            <w:tcW w:w="1525" w:type="dxa"/>
          </w:tcPr>
          <w:p w14:paraId="70D97406" w14:textId="77777777" w:rsidR="003B28FD" w:rsidRPr="002A4BB6" w:rsidRDefault="00611129" w:rsidP="00BF20E9">
            <w:pPr>
              <w:contextualSpacing/>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lastRenderedPageBreak/>
              <w:t>**</w:t>
            </w:r>
            <w:r w:rsidR="006E2672" w:rsidRPr="002A4BB6">
              <w:rPr>
                <w:rFonts w:ascii="Times New Roman" w:eastAsia="Times New Roman" w:hAnsi="Times New Roman" w:cs="Times New Roman"/>
                <w:sz w:val="16"/>
                <w:szCs w:val="16"/>
              </w:rPr>
              <w:t>Self</w:t>
            </w:r>
          </w:p>
          <w:p w14:paraId="6144F507" w14:textId="166DC4F5" w:rsidR="00F51C43" w:rsidRPr="002A4BB6" w:rsidRDefault="00F51C43" w:rsidP="00BF20E9">
            <w:pPr>
              <w:contextualSpacing/>
              <w:jc w:val="center"/>
              <w:rPr>
                <w:rFonts w:ascii="Times New Roman" w:eastAsia="Times New Roman" w:hAnsi="Times New Roman" w:cs="Times New Roman"/>
                <w:sz w:val="16"/>
                <w:szCs w:val="16"/>
              </w:rPr>
            </w:pPr>
          </w:p>
        </w:tc>
        <w:tc>
          <w:tcPr>
            <w:tcW w:w="1523" w:type="dxa"/>
          </w:tcPr>
          <w:p w14:paraId="2D78E848"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MCW</w:t>
            </w:r>
          </w:p>
        </w:tc>
        <w:tc>
          <w:tcPr>
            <w:tcW w:w="1420" w:type="dxa"/>
          </w:tcPr>
          <w:p w14:paraId="1273EAB9" w14:textId="77777777" w:rsidR="006E2672" w:rsidRPr="002A4BB6" w:rsidRDefault="006E2672" w:rsidP="00BF20E9">
            <w:pPr>
              <w:jc w:val="center"/>
              <w:rPr>
                <w:rFonts w:ascii="Times New Roman" w:eastAsia="Times New Roman" w:hAnsi="Times New Roman" w:cs="Times New Roman"/>
                <w:sz w:val="16"/>
                <w:szCs w:val="16"/>
                <w:vertAlign w:val="superscript"/>
              </w:rPr>
            </w:pPr>
            <w:r w:rsidRPr="002A4BB6">
              <w:rPr>
                <w:rFonts w:ascii="Times New Roman" w:eastAsia="Times New Roman" w:hAnsi="Times New Roman" w:cs="Times New Roman"/>
                <w:sz w:val="16"/>
                <w:szCs w:val="16"/>
              </w:rPr>
              <w:t>Bradley</w:t>
            </w:r>
            <w:r w:rsidR="005A1CF5" w:rsidRPr="002A4BB6">
              <w:rPr>
                <w:rFonts w:ascii="Times New Roman" w:eastAsia="Times New Roman" w:hAnsi="Times New Roman" w:cs="Times New Roman"/>
                <w:sz w:val="16"/>
                <w:szCs w:val="16"/>
                <w:vertAlign w:val="superscript"/>
              </w:rPr>
              <w:t xml:space="preserve"> </w:t>
            </w:r>
          </w:p>
          <w:p w14:paraId="04008983"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(2016)</w:t>
            </w:r>
          </w:p>
        </w:tc>
        <w:tc>
          <w:tcPr>
            <w:tcW w:w="1679" w:type="dxa"/>
          </w:tcPr>
          <w:p w14:paraId="23A812F3"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Energy;</w:t>
            </w:r>
          </w:p>
          <w:p w14:paraId="01EBBC23"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lastRenderedPageBreak/>
              <w:t>Macronutrients (6); Micronutrients (3); Food Groups</w:t>
            </w:r>
          </w:p>
        </w:tc>
        <w:tc>
          <w:tcPr>
            <w:tcW w:w="1565" w:type="dxa"/>
          </w:tcPr>
          <w:p w14:paraId="4B9D459C"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lastRenderedPageBreak/>
              <w:t>Adolescents &amp; Adults (11-24 yr)</w:t>
            </w:r>
          </w:p>
          <w:p w14:paraId="6B8442AB" w14:textId="77777777" w:rsidR="006E2672" w:rsidRPr="002A4BB6" w:rsidRDefault="006E2672" w:rsidP="00BF20E9">
            <w:pPr>
              <w:jc w:val="center"/>
              <w:rPr>
                <w:rFonts w:ascii="Times New Roman" w:eastAsia="Times New Roman" w:hAnsi="Times New Roman" w:cs="Times New Roman"/>
                <w:i/>
                <w:sz w:val="16"/>
                <w:szCs w:val="16"/>
              </w:rPr>
            </w:pPr>
            <w:r w:rsidRPr="002A4BB6">
              <w:rPr>
                <w:rFonts w:ascii="Times New Roman" w:eastAsia="Times New Roman" w:hAnsi="Times New Roman" w:cs="Times New Roman"/>
                <w:i/>
                <w:sz w:val="16"/>
                <w:szCs w:val="16"/>
              </w:rPr>
              <w:lastRenderedPageBreak/>
              <w:t>168 (74/94)</w:t>
            </w:r>
          </w:p>
        </w:tc>
        <w:tc>
          <w:tcPr>
            <w:tcW w:w="1012" w:type="dxa"/>
          </w:tcPr>
          <w:p w14:paraId="4BFE9886"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lastRenderedPageBreak/>
              <w:t>24-Hour Recall</w:t>
            </w:r>
          </w:p>
        </w:tc>
        <w:tc>
          <w:tcPr>
            <w:tcW w:w="1037" w:type="dxa"/>
          </w:tcPr>
          <w:p w14:paraId="012E3702"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 xml:space="preserve">4d (Results reported </w:t>
            </w:r>
            <w:r w:rsidRPr="002A4BB6">
              <w:rPr>
                <w:rFonts w:ascii="Times New Roman" w:eastAsia="Times New Roman" w:hAnsi="Times New Roman" w:cs="Times New Roman"/>
                <w:sz w:val="16"/>
                <w:szCs w:val="16"/>
              </w:rPr>
              <w:lastRenderedPageBreak/>
              <w:t>data on participants completing any number of days)</w:t>
            </w:r>
          </w:p>
        </w:tc>
        <w:tc>
          <w:tcPr>
            <w:tcW w:w="1037" w:type="dxa"/>
          </w:tcPr>
          <w:p w14:paraId="6500F189"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lastRenderedPageBreak/>
              <w:t xml:space="preserve">4d (Results reported </w:t>
            </w:r>
            <w:r w:rsidRPr="002A4BB6">
              <w:rPr>
                <w:rFonts w:ascii="Times New Roman" w:eastAsia="Times New Roman" w:hAnsi="Times New Roman" w:cs="Times New Roman"/>
                <w:sz w:val="16"/>
                <w:szCs w:val="16"/>
              </w:rPr>
              <w:lastRenderedPageBreak/>
              <w:t>data on participants completing any number of days)</w:t>
            </w:r>
          </w:p>
        </w:tc>
        <w:tc>
          <w:tcPr>
            <w:tcW w:w="1891" w:type="dxa"/>
          </w:tcPr>
          <w:p w14:paraId="703EFC3E" w14:textId="77777777" w:rsidR="006E2672" w:rsidRPr="002A4BB6" w:rsidRDefault="006E2672" w:rsidP="00BF20E9">
            <w:pPr>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lastRenderedPageBreak/>
              <w:t xml:space="preserve">Mean ratios;          Limits of Agreement </w:t>
            </w:r>
          </w:p>
        </w:tc>
      </w:tr>
      <w:tr w:rsidR="002A4BB6" w:rsidRPr="002A4BB6" w14:paraId="7E7AA0E4" w14:textId="77777777" w:rsidTr="00BF20E9">
        <w:tc>
          <w:tcPr>
            <w:tcW w:w="1481" w:type="dxa"/>
          </w:tcPr>
          <w:p w14:paraId="679225B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Hillier</w:t>
            </w:r>
          </w:p>
          <w:p w14:paraId="6CBEF2B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(SNAPA)</w:t>
            </w:r>
          </w:p>
          <w:p w14:paraId="7471562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(2012)</w:t>
            </w:r>
          </w:p>
        </w:tc>
        <w:tc>
          <w:tcPr>
            <w:tcW w:w="1525" w:type="dxa"/>
          </w:tcPr>
          <w:p w14:paraId="3B020422" w14:textId="77777777" w:rsidR="003B28FD" w:rsidRPr="002A4BB6" w:rsidRDefault="00611129"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t>
            </w:r>
            <w:r w:rsidR="006E2672" w:rsidRPr="002A4BB6">
              <w:rPr>
                <w:rFonts w:ascii="Times New Roman" w:eastAsia="Times New Roman" w:hAnsi="Times New Roman" w:cs="Times New Roman"/>
                <w:sz w:val="16"/>
                <w:szCs w:val="20"/>
              </w:rPr>
              <w:t>Self</w:t>
            </w:r>
          </w:p>
          <w:p w14:paraId="57656597" w14:textId="0C29B0B1" w:rsidR="00F51C43" w:rsidRPr="002A4BB6" w:rsidRDefault="00F51C43" w:rsidP="00BF20E9">
            <w:pPr>
              <w:contextualSpacing/>
              <w:jc w:val="center"/>
              <w:rPr>
                <w:rFonts w:ascii="Times New Roman" w:eastAsia="Times New Roman" w:hAnsi="Times New Roman" w:cs="Times New Roman"/>
                <w:sz w:val="16"/>
                <w:szCs w:val="20"/>
              </w:rPr>
            </w:pPr>
          </w:p>
        </w:tc>
        <w:tc>
          <w:tcPr>
            <w:tcW w:w="1523" w:type="dxa"/>
          </w:tcPr>
          <w:p w14:paraId="67F7388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MCW6</w:t>
            </w:r>
          </w:p>
        </w:tc>
        <w:tc>
          <w:tcPr>
            <w:tcW w:w="1420" w:type="dxa"/>
          </w:tcPr>
          <w:p w14:paraId="123FA739"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Hillier</w:t>
            </w:r>
            <w:r w:rsidR="005A1CF5" w:rsidRPr="002A4BB6">
              <w:rPr>
                <w:rFonts w:ascii="Times New Roman" w:eastAsia="Times New Roman" w:hAnsi="Times New Roman" w:cs="Times New Roman"/>
                <w:sz w:val="16"/>
                <w:szCs w:val="20"/>
                <w:vertAlign w:val="superscript"/>
              </w:rPr>
              <w:t xml:space="preserve"> </w:t>
            </w:r>
          </w:p>
          <w:p w14:paraId="2EFF00F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(2012)</w:t>
            </w:r>
          </w:p>
        </w:tc>
        <w:tc>
          <w:tcPr>
            <w:tcW w:w="1679" w:type="dxa"/>
          </w:tcPr>
          <w:p w14:paraId="07D3B8C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565" w:type="dxa"/>
          </w:tcPr>
          <w:p w14:paraId="6063751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Adults </w:t>
            </w:r>
            <w:r w:rsidR="00C74A49" w:rsidRPr="002A4BB6">
              <w:rPr>
                <w:rFonts w:ascii="Times New Roman" w:eastAsia="Times New Roman" w:hAnsi="Times New Roman" w:cs="Times New Roman"/>
                <w:sz w:val="16"/>
                <w:szCs w:val="20"/>
              </w:rPr>
              <w:t>(mean 34)</w:t>
            </w:r>
          </w:p>
          <w:p w14:paraId="6290D1CB"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44 (16/28)</w:t>
            </w:r>
          </w:p>
        </w:tc>
        <w:tc>
          <w:tcPr>
            <w:tcW w:w="1012" w:type="dxa"/>
          </w:tcPr>
          <w:p w14:paraId="68CD470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Direct Observation</w:t>
            </w:r>
          </w:p>
        </w:tc>
        <w:tc>
          <w:tcPr>
            <w:tcW w:w="1037" w:type="dxa"/>
          </w:tcPr>
          <w:p w14:paraId="262B32D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5d</w:t>
            </w:r>
          </w:p>
        </w:tc>
        <w:tc>
          <w:tcPr>
            <w:tcW w:w="1037" w:type="dxa"/>
          </w:tcPr>
          <w:p w14:paraId="624AEEC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4d</w:t>
            </w:r>
          </w:p>
        </w:tc>
        <w:tc>
          <w:tcPr>
            <w:tcW w:w="1891" w:type="dxa"/>
          </w:tcPr>
          <w:p w14:paraId="6FB7EFE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Mean Difference; Cross Classification </w:t>
            </w:r>
          </w:p>
        </w:tc>
      </w:tr>
      <w:tr w:rsidR="002A4BB6" w:rsidRPr="002A4BB6" w14:paraId="5CF4C598" w14:textId="77777777" w:rsidTr="00BF20E9">
        <w:tc>
          <w:tcPr>
            <w:tcW w:w="1481" w:type="dxa"/>
          </w:tcPr>
          <w:p w14:paraId="417B4B55"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*Holmes</w:t>
            </w:r>
          </w:p>
          <w:p w14:paraId="3205C32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(2008)</w:t>
            </w:r>
          </w:p>
        </w:tc>
        <w:tc>
          <w:tcPr>
            <w:tcW w:w="1525" w:type="dxa"/>
          </w:tcPr>
          <w:p w14:paraId="221BE597"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By-Proxy; Interview</w:t>
            </w:r>
          </w:p>
        </w:tc>
        <w:tc>
          <w:tcPr>
            <w:tcW w:w="1523" w:type="dxa"/>
          </w:tcPr>
          <w:p w14:paraId="23439D7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MCW5</w:t>
            </w:r>
          </w:p>
        </w:tc>
        <w:tc>
          <w:tcPr>
            <w:tcW w:w="1420" w:type="dxa"/>
          </w:tcPr>
          <w:p w14:paraId="73FC75E8"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Holmes</w:t>
            </w:r>
            <w:r w:rsidR="005A1CF5" w:rsidRPr="002A4BB6">
              <w:rPr>
                <w:rFonts w:ascii="Times New Roman" w:eastAsia="Times New Roman" w:hAnsi="Times New Roman" w:cs="Times New Roman"/>
                <w:sz w:val="16"/>
                <w:szCs w:val="20"/>
                <w:vertAlign w:val="superscript"/>
              </w:rPr>
              <w:t xml:space="preserve"> </w:t>
            </w:r>
          </w:p>
          <w:p w14:paraId="37442E6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(2008)</w:t>
            </w:r>
          </w:p>
        </w:tc>
        <w:tc>
          <w:tcPr>
            <w:tcW w:w="1679" w:type="dxa"/>
          </w:tcPr>
          <w:p w14:paraId="4DB51FA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(4); Micronutrients (6);</w:t>
            </w:r>
          </w:p>
          <w:p w14:paraId="388B20C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w:t>
            </w:r>
          </w:p>
        </w:tc>
        <w:tc>
          <w:tcPr>
            <w:tcW w:w="1565" w:type="dxa"/>
          </w:tcPr>
          <w:p w14:paraId="4C756276" w14:textId="77777777" w:rsidR="00086433" w:rsidRPr="002A4BB6" w:rsidRDefault="00086433" w:rsidP="00086433">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Children, Adolescents, Adults, Elderly (2-90 yr)</w:t>
            </w:r>
          </w:p>
          <w:p w14:paraId="2F8BEF79" w14:textId="2381DE21" w:rsidR="00B8640D" w:rsidRPr="002A4BB6" w:rsidRDefault="00086433" w:rsidP="00B8640D">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76, 48, 206, 54</w:t>
            </w:r>
          </w:p>
          <w:p w14:paraId="4E4F1F7C" w14:textId="03BB3CE4" w:rsidR="00B8640D" w:rsidRPr="002A4BB6" w:rsidRDefault="00B8640D" w:rsidP="00086433">
            <w:pPr>
              <w:jc w:val="center"/>
              <w:rPr>
                <w:rFonts w:ascii="Times New Roman" w:eastAsia="Times New Roman" w:hAnsi="Times New Roman" w:cs="Times New Roman"/>
                <w:iCs/>
                <w:sz w:val="16"/>
                <w:szCs w:val="20"/>
              </w:rPr>
            </w:pPr>
            <w:r w:rsidRPr="002A4BB6">
              <w:rPr>
                <w:rFonts w:ascii="Times New Roman" w:eastAsia="Times New Roman" w:hAnsi="Times New Roman" w:cs="Times New Roman"/>
                <w:iCs/>
                <w:sz w:val="16"/>
                <w:szCs w:val="20"/>
              </w:rPr>
              <w:t>Low SES</w:t>
            </w:r>
          </w:p>
        </w:tc>
        <w:tc>
          <w:tcPr>
            <w:tcW w:w="1012" w:type="dxa"/>
          </w:tcPr>
          <w:p w14:paraId="4C77B0F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1037" w:type="dxa"/>
          </w:tcPr>
          <w:p w14:paraId="26CDA4B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4d</w:t>
            </w:r>
          </w:p>
        </w:tc>
        <w:tc>
          <w:tcPr>
            <w:tcW w:w="1037" w:type="dxa"/>
          </w:tcPr>
          <w:p w14:paraId="3A33D86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4d</w:t>
            </w:r>
          </w:p>
        </w:tc>
        <w:tc>
          <w:tcPr>
            <w:tcW w:w="1891" w:type="dxa"/>
          </w:tcPr>
          <w:p w14:paraId="72024A9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w:t>
            </w:r>
          </w:p>
        </w:tc>
      </w:tr>
      <w:tr w:rsidR="002A4BB6" w:rsidRPr="002A4BB6" w14:paraId="53502207" w14:textId="77777777" w:rsidTr="00BF20E9">
        <w:trPr>
          <w:trHeight w:val="195"/>
        </w:trPr>
        <w:tc>
          <w:tcPr>
            <w:tcW w:w="1481" w:type="dxa"/>
            <w:vMerge w:val="restart"/>
          </w:tcPr>
          <w:p w14:paraId="354D355B"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*Johnson</w:t>
            </w:r>
          </w:p>
          <w:p w14:paraId="6E04B56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(1996)</w:t>
            </w:r>
          </w:p>
        </w:tc>
        <w:tc>
          <w:tcPr>
            <w:tcW w:w="1525" w:type="dxa"/>
            <w:vMerge w:val="restart"/>
          </w:tcPr>
          <w:p w14:paraId="45B120D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Interview</w:t>
            </w:r>
          </w:p>
        </w:tc>
        <w:tc>
          <w:tcPr>
            <w:tcW w:w="1523" w:type="dxa"/>
            <w:vMerge w:val="restart"/>
          </w:tcPr>
          <w:p w14:paraId="3745B6E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Intake Analysis</w:t>
            </w:r>
          </w:p>
          <w:p w14:paraId="08861A0E" w14:textId="77777777" w:rsidR="006E2672" w:rsidRPr="002A4BB6" w:rsidRDefault="006E2672" w:rsidP="00BF20E9">
            <w:pPr>
              <w:rPr>
                <w:rFonts w:ascii="Times New Roman" w:eastAsia="Times New Roman" w:hAnsi="Times New Roman" w:cs="Times New Roman"/>
                <w:sz w:val="16"/>
                <w:szCs w:val="20"/>
              </w:rPr>
            </w:pPr>
          </w:p>
        </w:tc>
        <w:tc>
          <w:tcPr>
            <w:tcW w:w="1420" w:type="dxa"/>
          </w:tcPr>
          <w:p w14:paraId="1BA23AAB" w14:textId="77777777" w:rsidR="006E2672" w:rsidRPr="002A4BB6" w:rsidRDefault="006E2672" w:rsidP="00BF20E9">
            <w:pPr>
              <w:tabs>
                <w:tab w:val="center" w:pos="390"/>
              </w:tabs>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Reilly</w:t>
            </w:r>
            <w:r w:rsidR="00815331" w:rsidRPr="002A4BB6">
              <w:rPr>
                <w:rFonts w:ascii="Times New Roman" w:eastAsia="Times New Roman" w:hAnsi="Times New Roman" w:cs="Times New Roman"/>
                <w:sz w:val="16"/>
                <w:szCs w:val="20"/>
                <w:vertAlign w:val="superscript"/>
              </w:rPr>
              <w:t xml:space="preserve"> </w:t>
            </w:r>
          </w:p>
          <w:p w14:paraId="39B172B6" w14:textId="77777777" w:rsidR="006E2672" w:rsidRPr="002A4BB6" w:rsidRDefault="006E2672" w:rsidP="00BF20E9">
            <w:pPr>
              <w:tabs>
                <w:tab w:val="center" w:pos="390"/>
              </w:tabs>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(2001)</w:t>
            </w:r>
          </w:p>
        </w:tc>
        <w:tc>
          <w:tcPr>
            <w:tcW w:w="1679" w:type="dxa"/>
          </w:tcPr>
          <w:p w14:paraId="678A799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w:t>
            </w:r>
          </w:p>
        </w:tc>
        <w:tc>
          <w:tcPr>
            <w:tcW w:w="1565" w:type="dxa"/>
          </w:tcPr>
          <w:p w14:paraId="4668A9D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Children (3 – 4 yr)</w:t>
            </w:r>
          </w:p>
          <w:p w14:paraId="38499313"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41 (23/18)</w:t>
            </w:r>
          </w:p>
        </w:tc>
        <w:tc>
          <w:tcPr>
            <w:tcW w:w="1012" w:type="dxa"/>
          </w:tcPr>
          <w:p w14:paraId="799C092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DLW</w:t>
            </w:r>
          </w:p>
        </w:tc>
        <w:tc>
          <w:tcPr>
            <w:tcW w:w="1037" w:type="dxa"/>
          </w:tcPr>
          <w:p w14:paraId="72191C4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3d</w:t>
            </w:r>
          </w:p>
        </w:tc>
        <w:tc>
          <w:tcPr>
            <w:tcW w:w="1037" w:type="dxa"/>
          </w:tcPr>
          <w:p w14:paraId="485E9F4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91" w:type="dxa"/>
          </w:tcPr>
          <w:p w14:paraId="7111CF7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Limits of Agreement</w:t>
            </w:r>
          </w:p>
        </w:tc>
      </w:tr>
      <w:tr w:rsidR="002A4BB6" w:rsidRPr="002A4BB6" w14:paraId="6AF3CF86" w14:textId="77777777" w:rsidTr="00BF20E9">
        <w:trPr>
          <w:trHeight w:val="195"/>
        </w:trPr>
        <w:tc>
          <w:tcPr>
            <w:tcW w:w="1481" w:type="dxa"/>
            <w:vMerge/>
          </w:tcPr>
          <w:p w14:paraId="443649AC" w14:textId="77777777" w:rsidR="006E2672" w:rsidRPr="002A4BB6" w:rsidRDefault="006E2672" w:rsidP="00BF20E9">
            <w:pPr>
              <w:jc w:val="center"/>
              <w:rPr>
                <w:rFonts w:ascii="Times New Roman" w:eastAsia="Times New Roman" w:hAnsi="Times New Roman" w:cs="Times New Roman"/>
                <w:sz w:val="16"/>
                <w:szCs w:val="20"/>
              </w:rPr>
            </w:pPr>
          </w:p>
        </w:tc>
        <w:tc>
          <w:tcPr>
            <w:tcW w:w="1525" w:type="dxa"/>
            <w:vMerge/>
          </w:tcPr>
          <w:p w14:paraId="71B5313C" w14:textId="77777777" w:rsidR="006E2672" w:rsidRPr="002A4BB6" w:rsidRDefault="006E2672" w:rsidP="00BF20E9">
            <w:pPr>
              <w:jc w:val="center"/>
              <w:rPr>
                <w:rFonts w:ascii="Times New Roman" w:eastAsia="Times New Roman" w:hAnsi="Times New Roman" w:cs="Times New Roman"/>
                <w:sz w:val="16"/>
                <w:szCs w:val="20"/>
              </w:rPr>
            </w:pPr>
          </w:p>
        </w:tc>
        <w:tc>
          <w:tcPr>
            <w:tcW w:w="1523" w:type="dxa"/>
            <w:vMerge/>
          </w:tcPr>
          <w:p w14:paraId="4F2EBE43" w14:textId="77777777" w:rsidR="006E2672" w:rsidRPr="002A4BB6" w:rsidRDefault="006E2672" w:rsidP="00BF20E9">
            <w:pPr>
              <w:jc w:val="center"/>
              <w:rPr>
                <w:rFonts w:ascii="Times New Roman" w:eastAsia="Times New Roman" w:hAnsi="Times New Roman" w:cs="Times New Roman"/>
                <w:sz w:val="16"/>
                <w:szCs w:val="20"/>
              </w:rPr>
            </w:pPr>
          </w:p>
        </w:tc>
        <w:tc>
          <w:tcPr>
            <w:tcW w:w="1420" w:type="dxa"/>
          </w:tcPr>
          <w:p w14:paraId="4F45E6BB"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Montgomery</w:t>
            </w:r>
          </w:p>
          <w:p w14:paraId="47B17E55" w14:textId="77777777" w:rsidR="006E2672" w:rsidRPr="002A4BB6" w:rsidRDefault="006E2672" w:rsidP="00BF20E9">
            <w:pPr>
              <w:tabs>
                <w:tab w:val="center" w:pos="390"/>
              </w:tabs>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(2005)</w:t>
            </w:r>
          </w:p>
        </w:tc>
        <w:tc>
          <w:tcPr>
            <w:tcW w:w="1679" w:type="dxa"/>
          </w:tcPr>
          <w:p w14:paraId="7F485A0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w:t>
            </w:r>
          </w:p>
        </w:tc>
        <w:tc>
          <w:tcPr>
            <w:tcW w:w="1565" w:type="dxa"/>
          </w:tcPr>
          <w:p w14:paraId="15B2552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Children  (4.5–7 yr)</w:t>
            </w:r>
          </w:p>
          <w:p w14:paraId="757A4D6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i/>
                <w:sz w:val="16"/>
                <w:szCs w:val="20"/>
              </w:rPr>
              <w:t>63 (32/31)</w:t>
            </w:r>
          </w:p>
        </w:tc>
        <w:tc>
          <w:tcPr>
            <w:tcW w:w="1012" w:type="dxa"/>
          </w:tcPr>
          <w:p w14:paraId="6FF943A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DLW</w:t>
            </w:r>
          </w:p>
        </w:tc>
        <w:tc>
          <w:tcPr>
            <w:tcW w:w="1037" w:type="dxa"/>
          </w:tcPr>
          <w:p w14:paraId="48A4939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3d (Inc. 1 weekend d)</w:t>
            </w:r>
          </w:p>
        </w:tc>
        <w:tc>
          <w:tcPr>
            <w:tcW w:w="1037" w:type="dxa"/>
          </w:tcPr>
          <w:p w14:paraId="6CBDE2F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2d</w:t>
            </w:r>
          </w:p>
        </w:tc>
        <w:tc>
          <w:tcPr>
            <w:tcW w:w="1891" w:type="dxa"/>
          </w:tcPr>
          <w:p w14:paraId="4BB7F30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(bias); Limits of Agreement</w:t>
            </w:r>
          </w:p>
        </w:tc>
      </w:tr>
      <w:tr w:rsidR="002A4BB6" w:rsidRPr="002A4BB6" w14:paraId="536768EB" w14:textId="77777777" w:rsidTr="00BF20E9">
        <w:tc>
          <w:tcPr>
            <w:tcW w:w="1481" w:type="dxa"/>
          </w:tcPr>
          <w:p w14:paraId="266D426A"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Little</w:t>
            </w:r>
          </w:p>
          <w:p w14:paraId="4899A45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(1999)</w:t>
            </w:r>
          </w:p>
        </w:tc>
        <w:tc>
          <w:tcPr>
            <w:tcW w:w="1525" w:type="dxa"/>
          </w:tcPr>
          <w:p w14:paraId="4943650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Interview</w:t>
            </w:r>
          </w:p>
        </w:tc>
        <w:tc>
          <w:tcPr>
            <w:tcW w:w="1523" w:type="dxa"/>
          </w:tcPr>
          <w:p w14:paraId="398827F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Not Reported</w:t>
            </w:r>
          </w:p>
        </w:tc>
        <w:tc>
          <w:tcPr>
            <w:tcW w:w="1420" w:type="dxa"/>
          </w:tcPr>
          <w:p w14:paraId="377322AD"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Little</w:t>
            </w:r>
            <w:r w:rsidR="005A1CF5" w:rsidRPr="002A4BB6">
              <w:rPr>
                <w:rFonts w:ascii="Times New Roman" w:eastAsia="Times New Roman" w:hAnsi="Times New Roman" w:cs="Times New Roman"/>
                <w:sz w:val="16"/>
                <w:szCs w:val="20"/>
                <w:vertAlign w:val="superscript"/>
              </w:rPr>
              <w:t xml:space="preserve"> </w:t>
            </w:r>
          </w:p>
          <w:p w14:paraId="570613C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(1999)</w:t>
            </w:r>
          </w:p>
        </w:tc>
        <w:tc>
          <w:tcPr>
            <w:tcW w:w="1679" w:type="dxa"/>
          </w:tcPr>
          <w:p w14:paraId="1F3267D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Macronutrients (1); Micronutrients (1); </w:t>
            </w:r>
          </w:p>
          <w:p w14:paraId="6BC701D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565" w:type="dxa"/>
          </w:tcPr>
          <w:p w14:paraId="4C9F7C2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&amp; Elderly (18-80 yr)</w:t>
            </w:r>
          </w:p>
          <w:p w14:paraId="1D6B1AEC"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111 (53/58) </w:t>
            </w:r>
          </w:p>
        </w:tc>
        <w:tc>
          <w:tcPr>
            <w:tcW w:w="1012" w:type="dxa"/>
          </w:tcPr>
          <w:p w14:paraId="30F4840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1037" w:type="dxa"/>
          </w:tcPr>
          <w:p w14:paraId="2F7A1ED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037" w:type="dxa"/>
          </w:tcPr>
          <w:p w14:paraId="7AFEFD1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91" w:type="dxa"/>
          </w:tcPr>
          <w:p w14:paraId="233F6DE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Median Difference (%) Correlation Coefficient (S)</w:t>
            </w:r>
          </w:p>
        </w:tc>
      </w:tr>
      <w:tr w:rsidR="002A4BB6" w:rsidRPr="002A4BB6" w14:paraId="44104A19" w14:textId="77777777" w:rsidTr="00BF20E9">
        <w:tc>
          <w:tcPr>
            <w:tcW w:w="1481" w:type="dxa"/>
          </w:tcPr>
          <w:p w14:paraId="4130D5D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Liu</w:t>
            </w:r>
          </w:p>
          <w:p w14:paraId="0988641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(Oxford WebQ)</w:t>
            </w:r>
          </w:p>
          <w:p w14:paraId="5075593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(2011)</w:t>
            </w:r>
          </w:p>
        </w:tc>
        <w:tc>
          <w:tcPr>
            <w:tcW w:w="1525" w:type="dxa"/>
          </w:tcPr>
          <w:p w14:paraId="40EB9088" w14:textId="77777777" w:rsidR="006E2672" w:rsidRPr="002A4BB6" w:rsidRDefault="00611129"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t>
            </w:r>
            <w:r w:rsidR="006E2672" w:rsidRPr="002A4BB6">
              <w:rPr>
                <w:rFonts w:ascii="Times New Roman" w:eastAsia="Times New Roman" w:hAnsi="Times New Roman" w:cs="Times New Roman"/>
                <w:sz w:val="16"/>
                <w:szCs w:val="20"/>
              </w:rPr>
              <w:t>Self</w:t>
            </w:r>
          </w:p>
          <w:p w14:paraId="35D2F135" w14:textId="77777777" w:rsidR="003B28FD" w:rsidRPr="002A4BB6" w:rsidRDefault="003B28FD" w:rsidP="00BF20E9">
            <w:pPr>
              <w:contextualSpacing/>
              <w:jc w:val="center"/>
              <w:rPr>
                <w:rFonts w:ascii="Times New Roman" w:eastAsia="Times New Roman" w:hAnsi="Times New Roman" w:cs="Times New Roman"/>
                <w:sz w:val="16"/>
                <w:szCs w:val="20"/>
              </w:rPr>
            </w:pPr>
          </w:p>
        </w:tc>
        <w:tc>
          <w:tcPr>
            <w:tcW w:w="1523" w:type="dxa"/>
          </w:tcPr>
          <w:p w14:paraId="787C579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MCW5</w:t>
            </w:r>
          </w:p>
        </w:tc>
        <w:tc>
          <w:tcPr>
            <w:tcW w:w="1420" w:type="dxa"/>
          </w:tcPr>
          <w:p w14:paraId="5538434B"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Liu</w:t>
            </w:r>
            <w:r w:rsidR="005A1CF5" w:rsidRPr="002A4BB6">
              <w:rPr>
                <w:rFonts w:ascii="Times New Roman" w:eastAsia="Times New Roman" w:hAnsi="Times New Roman" w:cs="Times New Roman"/>
                <w:sz w:val="16"/>
                <w:szCs w:val="20"/>
                <w:vertAlign w:val="superscript"/>
              </w:rPr>
              <w:t xml:space="preserve"> </w:t>
            </w:r>
          </w:p>
          <w:p w14:paraId="6A7A8A8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(2011)</w:t>
            </w:r>
          </w:p>
        </w:tc>
        <w:tc>
          <w:tcPr>
            <w:tcW w:w="1679" w:type="dxa"/>
          </w:tcPr>
          <w:p w14:paraId="7A22628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(9); Micronutrients (10);</w:t>
            </w:r>
          </w:p>
          <w:p w14:paraId="142A689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w:t>
            </w:r>
          </w:p>
        </w:tc>
        <w:tc>
          <w:tcPr>
            <w:tcW w:w="1565" w:type="dxa"/>
          </w:tcPr>
          <w:p w14:paraId="39FB9F2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(19-82 yr)</w:t>
            </w:r>
          </w:p>
          <w:p w14:paraId="051598C0"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116 (32/84)</w:t>
            </w:r>
          </w:p>
        </w:tc>
        <w:tc>
          <w:tcPr>
            <w:tcW w:w="1012" w:type="dxa"/>
          </w:tcPr>
          <w:p w14:paraId="2891C1B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Multiple-Pass 24-Hour Recall</w:t>
            </w:r>
          </w:p>
        </w:tc>
        <w:tc>
          <w:tcPr>
            <w:tcW w:w="1037" w:type="dxa"/>
          </w:tcPr>
          <w:p w14:paraId="7AC1334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037" w:type="dxa"/>
          </w:tcPr>
          <w:p w14:paraId="60D9855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91" w:type="dxa"/>
          </w:tcPr>
          <w:p w14:paraId="13DDEE6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 Correlation Coefficient (S);                                     Cross Classification</w:t>
            </w:r>
          </w:p>
        </w:tc>
      </w:tr>
      <w:tr w:rsidR="002A4BB6" w:rsidRPr="002A4BB6" w14:paraId="6C54BC6B" w14:textId="77777777" w:rsidTr="00BF20E9">
        <w:tc>
          <w:tcPr>
            <w:tcW w:w="1481" w:type="dxa"/>
          </w:tcPr>
          <w:p w14:paraId="3FF78902" w14:textId="4833610B"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Moore</w:t>
            </w:r>
          </w:p>
          <w:p w14:paraId="164FE91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(SNAP)</w:t>
            </w:r>
          </w:p>
          <w:p w14:paraId="12AE0F9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(2008)</w:t>
            </w:r>
          </w:p>
        </w:tc>
        <w:tc>
          <w:tcPr>
            <w:tcW w:w="1525" w:type="dxa"/>
          </w:tcPr>
          <w:p w14:paraId="3A99E855" w14:textId="77777777" w:rsidR="00F51C43" w:rsidRPr="002A4BB6" w:rsidRDefault="00611129"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t>
            </w:r>
            <w:r w:rsidR="006E2672" w:rsidRPr="002A4BB6">
              <w:rPr>
                <w:rFonts w:ascii="Times New Roman" w:eastAsia="Times New Roman" w:hAnsi="Times New Roman" w:cs="Times New Roman"/>
                <w:sz w:val="16"/>
                <w:szCs w:val="20"/>
              </w:rPr>
              <w:t>Self</w:t>
            </w:r>
          </w:p>
          <w:p w14:paraId="3D72C6BE" w14:textId="6E1E4DE0" w:rsidR="003B28FD" w:rsidRPr="002A4BB6" w:rsidRDefault="003B28FD" w:rsidP="00BF20E9">
            <w:pPr>
              <w:contextualSpacing/>
              <w:jc w:val="center"/>
              <w:rPr>
                <w:rFonts w:ascii="Times New Roman" w:eastAsia="Times New Roman" w:hAnsi="Times New Roman" w:cs="Times New Roman"/>
                <w:sz w:val="16"/>
                <w:szCs w:val="20"/>
              </w:rPr>
            </w:pPr>
          </w:p>
        </w:tc>
        <w:tc>
          <w:tcPr>
            <w:tcW w:w="1523" w:type="dxa"/>
          </w:tcPr>
          <w:p w14:paraId="773F33E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Not Reported</w:t>
            </w:r>
          </w:p>
        </w:tc>
        <w:tc>
          <w:tcPr>
            <w:tcW w:w="1420" w:type="dxa"/>
          </w:tcPr>
          <w:p w14:paraId="4EB6E654"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Moore</w:t>
            </w:r>
            <w:r w:rsidR="005A1CF5" w:rsidRPr="002A4BB6">
              <w:rPr>
                <w:rFonts w:ascii="Times New Roman" w:eastAsia="Times New Roman" w:hAnsi="Times New Roman" w:cs="Times New Roman"/>
                <w:sz w:val="16"/>
                <w:szCs w:val="20"/>
                <w:vertAlign w:val="superscript"/>
              </w:rPr>
              <w:t xml:space="preserve"> </w:t>
            </w:r>
          </w:p>
          <w:p w14:paraId="59AF146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(2008)</w:t>
            </w:r>
          </w:p>
        </w:tc>
        <w:tc>
          <w:tcPr>
            <w:tcW w:w="1679" w:type="dxa"/>
          </w:tcPr>
          <w:p w14:paraId="2CADD4B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565" w:type="dxa"/>
          </w:tcPr>
          <w:p w14:paraId="23C60D2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Children &amp; Adolescents (7-15 yr)</w:t>
            </w:r>
          </w:p>
          <w:p w14:paraId="7FF466FD"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121 (49/72) </w:t>
            </w:r>
          </w:p>
        </w:tc>
        <w:tc>
          <w:tcPr>
            <w:tcW w:w="1012" w:type="dxa"/>
          </w:tcPr>
          <w:p w14:paraId="5E1FEA7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Multiple Pass 24-Hour Recall</w:t>
            </w:r>
          </w:p>
        </w:tc>
        <w:tc>
          <w:tcPr>
            <w:tcW w:w="1037" w:type="dxa"/>
          </w:tcPr>
          <w:p w14:paraId="097319D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037" w:type="dxa"/>
          </w:tcPr>
          <w:p w14:paraId="1FB25C6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91" w:type="dxa"/>
          </w:tcPr>
          <w:p w14:paraId="1890212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 (Count); Cross Classification</w:t>
            </w:r>
          </w:p>
        </w:tc>
      </w:tr>
      <w:tr w:rsidR="002A4BB6" w:rsidRPr="002A4BB6" w14:paraId="2F49B55B" w14:textId="77777777" w:rsidTr="00BF20E9">
        <w:tc>
          <w:tcPr>
            <w:tcW w:w="1481" w:type="dxa"/>
          </w:tcPr>
          <w:p w14:paraId="09CD3A4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Moore</w:t>
            </w:r>
          </w:p>
          <w:p w14:paraId="214079F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 (Dietary Recall Questionnaire)</w:t>
            </w:r>
          </w:p>
          <w:p w14:paraId="41932AC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(2007)</w:t>
            </w:r>
          </w:p>
        </w:tc>
        <w:tc>
          <w:tcPr>
            <w:tcW w:w="1525" w:type="dxa"/>
          </w:tcPr>
          <w:p w14:paraId="45DDFE46" w14:textId="77777777" w:rsidR="00F51C43" w:rsidRPr="002A4BB6" w:rsidRDefault="00611129" w:rsidP="00F51C43">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t>
            </w:r>
            <w:r w:rsidR="006E2672" w:rsidRPr="002A4BB6">
              <w:rPr>
                <w:rFonts w:ascii="Times New Roman" w:eastAsia="Times New Roman" w:hAnsi="Times New Roman" w:cs="Times New Roman"/>
                <w:sz w:val="16"/>
                <w:szCs w:val="20"/>
              </w:rPr>
              <w:t>Self</w:t>
            </w:r>
          </w:p>
          <w:p w14:paraId="2876F276" w14:textId="77777777" w:rsidR="003B28FD" w:rsidRPr="002A4BB6" w:rsidRDefault="003B28FD" w:rsidP="00BF20E9">
            <w:pPr>
              <w:contextualSpacing/>
              <w:jc w:val="center"/>
              <w:rPr>
                <w:rFonts w:ascii="Times New Roman" w:eastAsia="Times New Roman" w:hAnsi="Times New Roman" w:cs="Times New Roman"/>
                <w:sz w:val="16"/>
                <w:szCs w:val="20"/>
              </w:rPr>
            </w:pPr>
          </w:p>
        </w:tc>
        <w:tc>
          <w:tcPr>
            <w:tcW w:w="1523" w:type="dxa"/>
          </w:tcPr>
          <w:p w14:paraId="764052C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Not Reported</w:t>
            </w:r>
          </w:p>
        </w:tc>
        <w:tc>
          <w:tcPr>
            <w:tcW w:w="1420" w:type="dxa"/>
          </w:tcPr>
          <w:p w14:paraId="1CB4D28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Moore</w:t>
            </w:r>
            <w:r w:rsidR="005A1CF5" w:rsidRPr="002A4BB6">
              <w:rPr>
                <w:rFonts w:ascii="Times New Roman" w:eastAsia="Times New Roman" w:hAnsi="Times New Roman" w:cs="Times New Roman"/>
                <w:sz w:val="16"/>
                <w:szCs w:val="20"/>
                <w:vertAlign w:val="superscript"/>
              </w:rPr>
              <w:t xml:space="preserve"> </w:t>
            </w:r>
          </w:p>
          <w:p w14:paraId="5FFD089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(2007)</w:t>
            </w:r>
          </w:p>
        </w:tc>
        <w:tc>
          <w:tcPr>
            <w:tcW w:w="1679" w:type="dxa"/>
          </w:tcPr>
          <w:p w14:paraId="093E6AC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565" w:type="dxa"/>
          </w:tcPr>
          <w:p w14:paraId="3A92644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Children  (9-11 yr)</w:t>
            </w:r>
          </w:p>
          <w:p w14:paraId="1D1DBC6E"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374 (157/ 215)</w:t>
            </w:r>
          </w:p>
          <w:p w14:paraId="10288F6D" w14:textId="7F1312D9" w:rsidR="00350F67" w:rsidRPr="002A4BB6" w:rsidRDefault="00350F67" w:rsidP="00BF20E9">
            <w:pPr>
              <w:jc w:val="center"/>
              <w:rPr>
                <w:rFonts w:ascii="Times New Roman" w:eastAsia="Times New Roman" w:hAnsi="Times New Roman" w:cs="Times New Roman"/>
                <w:iCs/>
                <w:sz w:val="16"/>
                <w:szCs w:val="20"/>
              </w:rPr>
            </w:pPr>
            <w:r w:rsidRPr="002A4BB6">
              <w:rPr>
                <w:rFonts w:ascii="Times New Roman" w:eastAsia="Times New Roman" w:hAnsi="Times New Roman" w:cs="Times New Roman"/>
                <w:iCs/>
                <w:sz w:val="16"/>
                <w:szCs w:val="20"/>
              </w:rPr>
              <w:t>Low SES</w:t>
            </w:r>
          </w:p>
          <w:p w14:paraId="18D28A20" w14:textId="77777777" w:rsidR="006E2672" w:rsidRPr="002A4BB6" w:rsidRDefault="006E2672" w:rsidP="00BF20E9">
            <w:pPr>
              <w:jc w:val="center"/>
              <w:rPr>
                <w:rFonts w:ascii="Times New Roman" w:eastAsia="Times New Roman" w:hAnsi="Times New Roman" w:cs="Times New Roman"/>
                <w:sz w:val="16"/>
                <w:szCs w:val="20"/>
              </w:rPr>
            </w:pPr>
          </w:p>
        </w:tc>
        <w:tc>
          <w:tcPr>
            <w:tcW w:w="1012" w:type="dxa"/>
          </w:tcPr>
          <w:p w14:paraId="6009B00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Multiple Pass 24-Hour Recall</w:t>
            </w:r>
          </w:p>
        </w:tc>
        <w:tc>
          <w:tcPr>
            <w:tcW w:w="1037" w:type="dxa"/>
          </w:tcPr>
          <w:p w14:paraId="6EB23A61" w14:textId="77777777" w:rsidR="006E2672" w:rsidRPr="002A4BB6" w:rsidRDefault="006E2672" w:rsidP="00B102F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 &amp; an extra morning</w:t>
            </w:r>
          </w:p>
        </w:tc>
        <w:tc>
          <w:tcPr>
            <w:tcW w:w="1037" w:type="dxa"/>
          </w:tcPr>
          <w:p w14:paraId="46768C8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 &amp; an extra morning</w:t>
            </w:r>
          </w:p>
        </w:tc>
        <w:tc>
          <w:tcPr>
            <w:tcW w:w="1891" w:type="dxa"/>
          </w:tcPr>
          <w:p w14:paraId="4CFA097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Correlation Coefficient (S); Cross Classification; Cohen’s kappa</w:t>
            </w:r>
          </w:p>
        </w:tc>
      </w:tr>
    </w:tbl>
    <w:p w14:paraId="39BF3475" w14:textId="77777777" w:rsidR="006E2672" w:rsidRPr="002A4BB6" w:rsidRDefault="006E2672" w:rsidP="006E2672">
      <w:pPr>
        <w:rPr>
          <w:rFonts w:ascii="Times New Roman" w:eastAsia="Times New Roman" w:hAnsi="Times New Roman" w:cs="Times New Roman"/>
          <w:b/>
          <w:sz w:val="16"/>
          <w:szCs w:val="20"/>
        </w:rPr>
      </w:pPr>
      <w:r w:rsidRPr="002A4BB6">
        <w:rPr>
          <w:rFonts w:ascii="Times New Roman" w:eastAsia="Times New Roman" w:hAnsi="Times New Roman" w:cs="Times New Roman"/>
          <w:b/>
          <w:sz w:val="16"/>
          <w:szCs w:val="20"/>
        </w:rPr>
        <w:t>48-Hour Recall</w:t>
      </w:r>
    </w:p>
    <w:tbl>
      <w:tblPr>
        <w:tblStyle w:val="TableGrid"/>
        <w:tblW w:w="14170" w:type="dxa"/>
        <w:tblLook w:val="04A0" w:firstRow="1" w:lastRow="0" w:firstColumn="1" w:lastColumn="0" w:noHBand="0" w:noVBand="1"/>
      </w:tblPr>
      <w:tblGrid>
        <w:gridCol w:w="1506"/>
        <w:gridCol w:w="1571"/>
        <w:gridCol w:w="1533"/>
        <w:gridCol w:w="1485"/>
        <w:gridCol w:w="1631"/>
        <w:gridCol w:w="1483"/>
        <w:gridCol w:w="992"/>
        <w:gridCol w:w="993"/>
        <w:gridCol w:w="1129"/>
        <w:gridCol w:w="1847"/>
      </w:tblGrid>
      <w:tr w:rsidR="002A4BB6" w:rsidRPr="002A4BB6" w14:paraId="53FFFE58" w14:textId="77777777" w:rsidTr="00BF20E9">
        <w:tc>
          <w:tcPr>
            <w:tcW w:w="1506" w:type="dxa"/>
          </w:tcPr>
          <w:p w14:paraId="774C4285" w14:textId="77777777" w:rsidR="006E2672" w:rsidRPr="002A4BB6" w:rsidRDefault="006E2672" w:rsidP="00BF20E9">
            <w:pPr>
              <w:spacing w:line="360" w:lineRule="auto"/>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McNaughton</w:t>
            </w:r>
            <w:r w:rsidR="005A1CF5" w:rsidRPr="002A4BB6">
              <w:rPr>
                <w:rFonts w:ascii="Times New Roman" w:eastAsia="Times New Roman" w:hAnsi="Times New Roman" w:cs="Times New Roman"/>
                <w:sz w:val="16"/>
                <w:szCs w:val="20"/>
                <w:vertAlign w:val="superscript"/>
              </w:rPr>
              <w:t xml:space="preserve"> </w:t>
            </w:r>
          </w:p>
          <w:p w14:paraId="43A0D63C" w14:textId="77777777" w:rsidR="006E2672" w:rsidRPr="002A4BB6" w:rsidRDefault="006E2672" w:rsidP="00BF20E9">
            <w:pPr>
              <w:spacing w:line="360" w:lineRule="auto"/>
              <w:jc w:val="center"/>
              <w:rPr>
                <w:rFonts w:ascii="Times New Roman" w:hAnsi="Times New Roman" w:cs="Times New Roman"/>
                <w:sz w:val="20"/>
              </w:rPr>
            </w:pPr>
            <w:r w:rsidRPr="002A4BB6">
              <w:rPr>
                <w:rFonts w:ascii="Times New Roman" w:eastAsia="Times New Roman" w:hAnsi="Times New Roman" w:cs="Times New Roman"/>
                <w:sz w:val="16"/>
                <w:szCs w:val="20"/>
              </w:rPr>
              <w:t>(2005)</w:t>
            </w:r>
          </w:p>
        </w:tc>
        <w:tc>
          <w:tcPr>
            <w:tcW w:w="1571" w:type="dxa"/>
          </w:tcPr>
          <w:p w14:paraId="0C47A79F" w14:textId="77777777" w:rsidR="006E2672" w:rsidRPr="002A4BB6" w:rsidRDefault="006E2672" w:rsidP="00BF20E9">
            <w:pPr>
              <w:spacing w:line="360" w:lineRule="auto"/>
              <w:jc w:val="center"/>
              <w:rPr>
                <w:rFonts w:ascii="Times New Roman" w:hAnsi="Times New Roman" w:cs="Times New Roman"/>
                <w:sz w:val="20"/>
              </w:rPr>
            </w:pPr>
            <w:r w:rsidRPr="002A4BB6">
              <w:rPr>
                <w:rFonts w:ascii="Times New Roman" w:eastAsia="Times New Roman" w:hAnsi="Times New Roman" w:cs="Times New Roman"/>
                <w:sz w:val="16"/>
                <w:szCs w:val="20"/>
              </w:rPr>
              <w:t>Interview</w:t>
            </w:r>
          </w:p>
        </w:tc>
        <w:tc>
          <w:tcPr>
            <w:tcW w:w="1533" w:type="dxa"/>
          </w:tcPr>
          <w:p w14:paraId="33F640D9" w14:textId="77777777" w:rsidR="006E2672" w:rsidRPr="002A4BB6" w:rsidRDefault="006E2672" w:rsidP="00BF20E9">
            <w:pPr>
              <w:spacing w:line="360" w:lineRule="auto"/>
              <w:jc w:val="center"/>
              <w:rPr>
                <w:rFonts w:ascii="Times New Roman" w:hAnsi="Times New Roman" w:cs="Times New Roman"/>
                <w:sz w:val="20"/>
              </w:rPr>
            </w:pPr>
            <w:r w:rsidRPr="002A4BB6">
              <w:rPr>
                <w:rFonts w:ascii="Times New Roman" w:eastAsia="Times New Roman" w:hAnsi="Times New Roman" w:cs="Times New Roman"/>
                <w:sz w:val="16"/>
                <w:szCs w:val="20"/>
              </w:rPr>
              <w:t>MCW</w:t>
            </w:r>
          </w:p>
        </w:tc>
        <w:tc>
          <w:tcPr>
            <w:tcW w:w="1485" w:type="dxa"/>
          </w:tcPr>
          <w:p w14:paraId="0922A69E" w14:textId="77777777" w:rsidR="006E2672" w:rsidRPr="002A4BB6" w:rsidRDefault="006E2672" w:rsidP="00563D5E">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McNaughton</w:t>
            </w:r>
          </w:p>
          <w:p w14:paraId="115EB073" w14:textId="77777777" w:rsidR="006E2672" w:rsidRPr="002A4BB6" w:rsidRDefault="006E2672" w:rsidP="00563D5E">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(2005)</w:t>
            </w:r>
          </w:p>
        </w:tc>
        <w:tc>
          <w:tcPr>
            <w:tcW w:w="1631" w:type="dxa"/>
          </w:tcPr>
          <w:p w14:paraId="78A3F65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(4); Micronutrients (9)</w:t>
            </w:r>
          </w:p>
          <w:p w14:paraId="452DEA74" w14:textId="77777777" w:rsidR="006E2672" w:rsidRPr="002A4BB6" w:rsidRDefault="006E2672" w:rsidP="00BF20E9">
            <w:pPr>
              <w:spacing w:line="360" w:lineRule="auto"/>
              <w:jc w:val="center"/>
              <w:rPr>
                <w:rFonts w:ascii="Times New Roman" w:hAnsi="Times New Roman" w:cs="Times New Roman"/>
                <w:sz w:val="20"/>
              </w:rPr>
            </w:pPr>
            <w:r w:rsidRPr="002A4BB6">
              <w:rPr>
                <w:rFonts w:ascii="Times New Roman" w:eastAsia="Times New Roman" w:hAnsi="Times New Roman" w:cs="Times New Roman"/>
                <w:sz w:val="16"/>
                <w:szCs w:val="20"/>
              </w:rPr>
              <w:t>Food Group</w:t>
            </w:r>
          </w:p>
        </w:tc>
        <w:tc>
          <w:tcPr>
            <w:tcW w:w="1483" w:type="dxa"/>
          </w:tcPr>
          <w:p w14:paraId="0D883A6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(43 yr)</w:t>
            </w:r>
          </w:p>
          <w:p w14:paraId="3E349E10" w14:textId="77777777" w:rsidR="006E2672" w:rsidRPr="002A4BB6" w:rsidRDefault="006E2672" w:rsidP="00BF20E9">
            <w:pPr>
              <w:jc w:val="center"/>
              <w:rPr>
                <w:rFonts w:ascii="Times New Roman" w:hAnsi="Times New Roman" w:cs="Times New Roman"/>
                <w:i/>
                <w:sz w:val="20"/>
              </w:rPr>
            </w:pPr>
            <w:r w:rsidRPr="002A4BB6">
              <w:rPr>
                <w:rFonts w:ascii="Times New Roman" w:eastAsia="Times New Roman" w:hAnsi="Times New Roman" w:cs="Times New Roman"/>
                <w:i/>
                <w:sz w:val="16"/>
                <w:szCs w:val="20"/>
              </w:rPr>
              <w:t>2265 (1116/ 1149)</w:t>
            </w:r>
          </w:p>
        </w:tc>
        <w:tc>
          <w:tcPr>
            <w:tcW w:w="992" w:type="dxa"/>
          </w:tcPr>
          <w:p w14:paraId="03A0AB33" w14:textId="77777777" w:rsidR="006E2672" w:rsidRPr="002A4BB6" w:rsidRDefault="006E2672" w:rsidP="00DC2763">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Estimated Food Diary</w:t>
            </w:r>
          </w:p>
        </w:tc>
        <w:tc>
          <w:tcPr>
            <w:tcW w:w="993" w:type="dxa"/>
          </w:tcPr>
          <w:p w14:paraId="45D47FC5" w14:textId="77777777" w:rsidR="006E2672" w:rsidRPr="002A4BB6" w:rsidRDefault="006E2672" w:rsidP="00BF20E9">
            <w:pPr>
              <w:spacing w:line="360" w:lineRule="auto"/>
              <w:jc w:val="center"/>
              <w:rPr>
                <w:rFonts w:ascii="Times New Roman" w:hAnsi="Times New Roman" w:cs="Times New Roman"/>
                <w:sz w:val="20"/>
              </w:rPr>
            </w:pPr>
            <w:r w:rsidRPr="002A4BB6">
              <w:rPr>
                <w:rFonts w:ascii="Times New Roman" w:eastAsia="Times New Roman" w:hAnsi="Times New Roman" w:cs="Times New Roman"/>
                <w:sz w:val="16"/>
                <w:szCs w:val="20"/>
              </w:rPr>
              <w:t>2d</w:t>
            </w:r>
          </w:p>
        </w:tc>
        <w:tc>
          <w:tcPr>
            <w:tcW w:w="1129" w:type="dxa"/>
          </w:tcPr>
          <w:p w14:paraId="043683E8" w14:textId="77777777" w:rsidR="006E2672" w:rsidRPr="002A4BB6" w:rsidRDefault="006E2672" w:rsidP="00B102F9">
            <w:pPr>
              <w:spacing w:line="360" w:lineRule="auto"/>
              <w:jc w:val="center"/>
              <w:rPr>
                <w:rFonts w:ascii="Times New Roman" w:hAnsi="Times New Roman" w:cs="Times New Roman"/>
                <w:sz w:val="20"/>
              </w:rPr>
            </w:pPr>
            <w:r w:rsidRPr="002A4BB6">
              <w:rPr>
                <w:rFonts w:ascii="Times New Roman" w:eastAsia="Times New Roman" w:hAnsi="Times New Roman" w:cs="Times New Roman"/>
                <w:sz w:val="16"/>
                <w:szCs w:val="20"/>
              </w:rPr>
              <w:t>5d</w:t>
            </w:r>
          </w:p>
        </w:tc>
        <w:tc>
          <w:tcPr>
            <w:tcW w:w="1847" w:type="dxa"/>
          </w:tcPr>
          <w:p w14:paraId="3A6F1EDE" w14:textId="77777777" w:rsidR="006E2672" w:rsidRPr="002A4BB6" w:rsidRDefault="006E2672" w:rsidP="00BF20E9">
            <w:pPr>
              <w:rPr>
                <w:rFonts w:ascii="Times New Roman" w:hAnsi="Times New Roman" w:cs="Times New Roman"/>
                <w:sz w:val="20"/>
              </w:rPr>
            </w:pPr>
            <w:r w:rsidRPr="002A4BB6">
              <w:rPr>
                <w:rFonts w:ascii="Times New Roman" w:eastAsia="Times New Roman" w:hAnsi="Times New Roman" w:cs="Times New Roman"/>
                <w:sz w:val="16"/>
                <w:szCs w:val="20"/>
              </w:rPr>
              <w:t>Mean Difference; Correlation Coefficient (S)</w:t>
            </w:r>
          </w:p>
        </w:tc>
      </w:tr>
    </w:tbl>
    <w:p w14:paraId="1ECD4BB0" w14:textId="77777777" w:rsidR="006E2672" w:rsidRPr="002A4BB6" w:rsidRDefault="006E2672" w:rsidP="006E2672">
      <w:pPr>
        <w:rPr>
          <w:rFonts w:ascii="Times New Roman" w:eastAsia="Times New Roman" w:hAnsi="Times New Roman" w:cs="Times New Roman"/>
          <w:b/>
          <w:sz w:val="16"/>
          <w:szCs w:val="20"/>
        </w:rPr>
      </w:pPr>
      <w:r w:rsidRPr="002A4BB6">
        <w:rPr>
          <w:rFonts w:ascii="Times New Roman" w:eastAsia="Times New Roman" w:hAnsi="Times New Roman" w:cs="Times New Roman"/>
          <w:b/>
          <w:sz w:val="16"/>
          <w:szCs w:val="20"/>
        </w:rPr>
        <w:t>Food Frequency Questionnaire</w:t>
      </w:r>
    </w:p>
    <w:tbl>
      <w:tblPr>
        <w:tblStyle w:val="TableGrid"/>
        <w:tblW w:w="14170" w:type="dxa"/>
        <w:tblLayout w:type="fixed"/>
        <w:tblLook w:val="04A0" w:firstRow="1" w:lastRow="0" w:firstColumn="1" w:lastColumn="0" w:noHBand="0" w:noVBand="1"/>
      </w:tblPr>
      <w:tblGrid>
        <w:gridCol w:w="1475"/>
        <w:gridCol w:w="1556"/>
        <w:gridCol w:w="1571"/>
        <w:gridCol w:w="1470"/>
        <w:gridCol w:w="1673"/>
        <w:gridCol w:w="1464"/>
        <w:gridCol w:w="992"/>
        <w:gridCol w:w="993"/>
        <w:gridCol w:w="1157"/>
        <w:gridCol w:w="1819"/>
      </w:tblGrid>
      <w:tr w:rsidR="002A4BB6" w:rsidRPr="002A4BB6" w14:paraId="18CB211D" w14:textId="77777777" w:rsidTr="00BF20E9">
        <w:tc>
          <w:tcPr>
            <w:tcW w:w="1475" w:type="dxa"/>
          </w:tcPr>
          <w:p w14:paraId="44DD70F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Ashfield-Watt</w:t>
            </w:r>
          </w:p>
          <w:p w14:paraId="7E44496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(FACET)</w:t>
            </w:r>
          </w:p>
          <w:p w14:paraId="1CC1477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(2007)</w:t>
            </w:r>
          </w:p>
        </w:tc>
        <w:tc>
          <w:tcPr>
            <w:tcW w:w="1556" w:type="dxa"/>
          </w:tcPr>
          <w:p w14:paraId="3DE07A79"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67C75BA8" w14:textId="77777777" w:rsidR="0018427C" w:rsidRPr="002A4BB6" w:rsidRDefault="0018427C"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≤50 food items / questions</w:t>
            </w:r>
          </w:p>
        </w:tc>
        <w:tc>
          <w:tcPr>
            <w:tcW w:w="1571" w:type="dxa"/>
          </w:tcPr>
          <w:p w14:paraId="661424D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N/A</w:t>
            </w:r>
          </w:p>
        </w:tc>
        <w:tc>
          <w:tcPr>
            <w:tcW w:w="1470" w:type="dxa"/>
          </w:tcPr>
          <w:p w14:paraId="2DD6C3D2"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Ashfield-Watt</w:t>
            </w:r>
            <w:r w:rsidR="005A1CF5" w:rsidRPr="002A4BB6">
              <w:rPr>
                <w:rFonts w:ascii="Times New Roman" w:eastAsia="Times New Roman" w:hAnsi="Times New Roman" w:cs="Times New Roman"/>
                <w:sz w:val="16"/>
                <w:szCs w:val="20"/>
                <w:vertAlign w:val="superscript"/>
              </w:rPr>
              <w:t xml:space="preserve"> </w:t>
            </w:r>
          </w:p>
          <w:p w14:paraId="2323161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(2007)</w:t>
            </w:r>
          </w:p>
        </w:tc>
        <w:tc>
          <w:tcPr>
            <w:tcW w:w="1673" w:type="dxa"/>
          </w:tcPr>
          <w:p w14:paraId="1413898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4C8F248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w:t>
            </w:r>
            <w:r w:rsidR="00DC2763" w:rsidRPr="002A4BB6">
              <w:rPr>
                <w:rFonts w:ascii="Times New Roman" w:eastAsia="Times New Roman" w:hAnsi="Times New Roman" w:cs="Times New Roman"/>
                <w:sz w:val="16"/>
                <w:szCs w:val="20"/>
              </w:rPr>
              <w:t xml:space="preserve"> (age not reported)</w:t>
            </w:r>
          </w:p>
          <w:p w14:paraId="2A7A3DBE"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269</w:t>
            </w:r>
          </w:p>
          <w:p w14:paraId="19C70F43" w14:textId="04A13DB5" w:rsidR="00350F67" w:rsidRPr="002A4BB6" w:rsidRDefault="00350F67" w:rsidP="00BF20E9">
            <w:pPr>
              <w:jc w:val="center"/>
              <w:rPr>
                <w:rFonts w:ascii="Times New Roman" w:eastAsia="Times New Roman" w:hAnsi="Times New Roman" w:cs="Times New Roman"/>
                <w:iCs/>
                <w:sz w:val="16"/>
                <w:szCs w:val="20"/>
              </w:rPr>
            </w:pPr>
            <w:r w:rsidRPr="002A4BB6">
              <w:rPr>
                <w:rFonts w:ascii="Times New Roman" w:eastAsia="Times New Roman" w:hAnsi="Times New Roman" w:cs="Times New Roman"/>
                <w:iCs/>
                <w:sz w:val="16"/>
                <w:szCs w:val="20"/>
              </w:rPr>
              <w:t>Low SES</w:t>
            </w:r>
          </w:p>
          <w:p w14:paraId="2E9F79EA" w14:textId="77777777" w:rsidR="006E2672" w:rsidRPr="002A4BB6" w:rsidRDefault="006E2672" w:rsidP="00BF20E9">
            <w:pPr>
              <w:jc w:val="center"/>
              <w:rPr>
                <w:rFonts w:ascii="Times New Roman" w:eastAsia="Times New Roman" w:hAnsi="Times New Roman" w:cs="Times New Roman"/>
                <w:sz w:val="16"/>
                <w:szCs w:val="20"/>
              </w:rPr>
            </w:pPr>
          </w:p>
        </w:tc>
        <w:tc>
          <w:tcPr>
            <w:tcW w:w="992" w:type="dxa"/>
          </w:tcPr>
          <w:p w14:paraId="3714E25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Estimated Food Diary</w:t>
            </w:r>
          </w:p>
        </w:tc>
        <w:tc>
          <w:tcPr>
            <w:tcW w:w="993" w:type="dxa"/>
          </w:tcPr>
          <w:p w14:paraId="373B353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757629A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19" w:type="dxa"/>
          </w:tcPr>
          <w:p w14:paraId="5128798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Individual Means; Correlation Coefficient; Cross Classification </w:t>
            </w:r>
          </w:p>
        </w:tc>
      </w:tr>
      <w:tr w:rsidR="002A4BB6" w:rsidRPr="002A4BB6" w14:paraId="5A462F64" w14:textId="77777777" w:rsidTr="00BF20E9">
        <w:tc>
          <w:tcPr>
            <w:tcW w:w="1475" w:type="dxa"/>
          </w:tcPr>
          <w:p w14:paraId="43C20CA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lastRenderedPageBreak/>
              <w:t>Bingham</w:t>
            </w:r>
            <w:r w:rsidR="00450483" w:rsidRPr="002A4BB6">
              <w:rPr>
                <w:rFonts w:ascii="Times New Roman" w:eastAsia="Times New Roman" w:hAnsi="Times New Roman" w:cs="Times New Roman"/>
                <w:sz w:val="16"/>
                <w:szCs w:val="20"/>
              </w:rPr>
              <w:t xml:space="preserve"> </w:t>
            </w:r>
            <w:r w:rsidRPr="002A4BB6">
              <w:rPr>
                <w:rFonts w:ascii="Times New Roman" w:eastAsia="Times New Roman" w:hAnsi="Times New Roman" w:cs="Times New Roman"/>
                <w:sz w:val="16"/>
                <w:szCs w:val="20"/>
              </w:rPr>
              <w:t>(Cambridge FFQ)</w:t>
            </w:r>
          </w:p>
          <w:p w14:paraId="066D636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(1994)</w:t>
            </w:r>
          </w:p>
        </w:tc>
        <w:tc>
          <w:tcPr>
            <w:tcW w:w="1556" w:type="dxa"/>
          </w:tcPr>
          <w:p w14:paraId="2D8C1BE0"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73161A97" w14:textId="77777777" w:rsidR="00827DF1" w:rsidRPr="002A4BB6" w:rsidRDefault="00827DF1"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≥100 food items / questions</w:t>
            </w:r>
          </w:p>
        </w:tc>
        <w:tc>
          <w:tcPr>
            <w:tcW w:w="1571" w:type="dxa"/>
          </w:tcPr>
          <w:p w14:paraId="3207183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MCW4</w:t>
            </w:r>
          </w:p>
        </w:tc>
        <w:tc>
          <w:tcPr>
            <w:tcW w:w="1470" w:type="dxa"/>
          </w:tcPr>
          <w:p w14:paraId="55394F32"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Bingham</w:t>
            </w:r>
            <w:r w:rsidR="005A1CF5" w:rsidRPr="002A4BB6">
              <w:rPr>
                <w:rFonts w:ascii="Times New Roman" w:eastAsia="Times New Roman" w:hAnsi="Times New Roman" w:cs="Times New Roman"/>
                <w:sz w:val="16"/>
                <w:szCs w:val="20"/>
                <w:vertAlign w:val="superscript"/>
              </w:rPr>
              <w:t xml:space="preserve"> </w:t>
            </w:r>
          </w:p>
          <w:p w14:paraId="12A0211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(1994)</w:t>
            </w:r>
          </w:p>
        </w:tc>
        <w:tc>
          <w:tcPr>
            <w:tcW w:w="1673" w:type="dxa"/>
          </w:tcPr>
          <w:p w14:paraId="2422F0E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(7); Micronutrients (6)</w:t>
            </w:r>
          </w:p>
          <w:p w14:paraId="6B7FF36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26A9A67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(50- 65 yr)</w:t>
            </w:r>
          </w:p>
          <w:p w14:paraId="5562DF71"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160 (0/160)</w:t>
            </w:r>
          </w:p>
        </w:tc>
        <w:tc>
          <w:tcPr>
            <w:tcW w:w="992" w:type="dxa"/>
          </w:tcPr>
          <w:p w14:paraId="4D22DA3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4D19C2C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7052F80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 x 4d over 12 months</w:t>
            </w:r>
          </w:p>
        </w:tc>
        <w:tc>
          <w:tcPr>
            <w:tcW w:w="1819" w:type="dxa"/>
          </w:tcPr>
          <w:p w14:paraId="3A012DC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                    Correlation Coefficient (S); Cross Classification</w:t>
            </w:r>
          </w:p>
        </w:tc>
      </w:tr>
      <w:tr w:rsidR="002A4BB6" w:rsidRPr="002A4BB6" w14:paraId="3FC4FC29" w14:textId="77777777" w:rsidTr="00BF20E9">
        <w:trPr>
          <w:trHeight w:val="79"/>
        </w:trPr>
        <w:tc>
          <w:tcPr>
            <w:tcW w:w="1475" w:type="dxa"/>
            <w:vMerge w:val="restart"/>
          </w:tcPr>
          <w:p w14:paraId="5194F21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Bingham</w:t>
            </w:r>
            <w:r w:rsidR="00450483" w:rsidRPr="002A4BB6">
              <w:rPr>
                <w:rFonts w:ascii="Times New Roman" w:eastAsia="Times New Roman" w:hAnsi="Times New Roman" w:cs="Times New Roman"/>
                <w:sz w:val="16"/>
                <w:szCs w:val="20"/>
              </w:rPr>
              <w:t xml:space="preserve"> </w:t>
            </w:r>
            <w:r w:rsidRPr="002A4BB6">
              <w:rPr>
                <w:rFonts w:ascii="Times New Roman" w:eastAsia="Times New Roman" w:hAnsi="Times New Roman" w:cs="Times New Roman"/>
                <w:sz w:val="16"/>
                <w:szCs w:val="20"/>
              </w:rPr>
              <w:t>(Oxford FFQ)</w:t>
            </w:r>
          </w:p>
          <w:p w14:paraId="5A17F8E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(1994)</w:t>
            </w:r>
          </w:p>
        </w:tc>
        <w:tc>
          <w:tcPr>
            <w:tcW w:w="1556" w:type="dxa"/>
            <w:vMerge w:val="restart"/>
          </w:tcPr>
          <w:p w14:paraId="64B4979F" w14:textId="77777777" w:rsidR="006E2672" w:rsidRPr="002A4BB6" w:rsidRDefault="006E2672" w:rsidP="00BF20E9">
            <w:pPr>
              <w:spacing w:line="360" w:lineRule="auto"/>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7F29A991" w14:textId="77777777" w:rsidR="00827DF1" w:rsidRPr="002A4BB6" w:rsidRDefault="00827DF1" w:rsidP="00BF20E9">
            <w:pPr>
              <w:spacing w:line="360" w:lineRule="auto"/>
              <w:jc w:val="center"/>
              <w:rPr>
                <w:rFonts w:ascii="Times New Roman" w:hAnsi="Times New Roman" w:cs="Times New Roman"/>
                <w:sz w:val="20"/>
              </w:rPr>
            </w:pPr>
            <w:r w:rsidRPr="002A4BB6">
              <w:rPr>
                <w:rFonts w:ascii="Times New Roman" w:eastAsia="Times New Roman" w:hAnsi="Times New Roman" w:cs="Times New Roman"/>
                <w:sz w:val="16"/>
                <w:szCs w:val="20"/>
              </w:rPr>
              <w:t>≥100 food items / questions</w:t>
            </w:r>
          </w:p>
        </w:tc>
        <w:tc>
          <w:tcPr>
            <w:tcW w:w="1571" w:type="dxa"/>
            <w:vMerge w:val="restart"/>
          </w:tcPr>
          <w:p w14:paraId="7C5B14B6" w14:textId="77777777" w:rsidR="006E2672" w:rsidRPr="002A4BB6" w:rsidRDefault="006E2672" w:rsidP="00BF20E9">
            <w:pPr>
              <w:spacing w:line="360" w:lineRule="auto"/>
              <w:jc w:val="center"/>
              <w:rPr>
                <w:rFonts w:ascii="Times New Roman" w:hAnsi="Times New Roman" w:cs="Times New Roman"/>
                <w:sz w:val="20"/>
              </w:rPr>
            </w:pPr>
            <w:r w:rsidRPr="002A4BB6">
              <w:rPr>
                <w:rFonts w:ascii="Times New Roman" w:eastAsia="Times New Roman" w:hAnsi="Times New Roman" w:cs="Times New Roman"/>
                <w:sz w:val="16"/>
                <w:szCs w:val="20"/>
              </w:rPr>
              <w:t>MCW4</w:t>
            </w:r>
          </w:p>
        </w:tc>
        <w:tc>
          <w:tcPr>
            <w:tcW w:w="1470" w:type="dxa"/>
          </w:tcPr>
          <w:p w14:paraId="4D367FD4"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Bingham</w:t>
            </w:r>
            <w:r w:rsidR="005A1CF5" w:rsidRPr="002A4BB6">
              <w:rPr>
                <w:rFonts w:ascii="Times New Roman" w:eastAsia="Times New Roman" w:hAnsi="Times New Roman" w:cs="Times New Roman"/>
                <w:sz w:val="16"/>
                <w:szCs w:val="20"/>
                <w:vertAlign w:val="superscript"/>
              </w:rPr>
              <w:t xml:space="preserve"> </w:t>
            </w:r>
          </w:p>
          <w:p w14:paraId="3ED2CFA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(1994)</w:t>
            </w:r>
          </w:p>
        </w:tc>
        <w:tc>
          <w:tcPr>
            <w:tcW w:w="1673" w:type="dxa"/>
          </w:tcPr>
          <w:p w14:paraId="3874A86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Energy;  </w:t>
            </w:r>
          </w:p>
          <w:p w14:paraId="6E6E8CB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(7); Micronutrients (6)</w:t>
            </w:r>
          </w:p>
        </w:tc>
        <w:tc>
          <w:tcPr>
            <w:tcW w:w="1464" w:type="dxa"/>
          </w:tcPr>
          <w:p w14:paraId="2218C23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(50- 65 yr)</w:t>
            </w:r>
          </w:p>
          <w:p w14:paraId="2ADE7B63"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160  (0/160)</w:t>
            </w:r>
          </w:p>
        </w:tc>
        <w:tc>
          <w:tcPr>
            <w:tcW w:w="992" w:type="dxa"/>
          </w:tcPr>
          <w:p w14:paraId="3430578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3D9B030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7ED0F33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 x 4d over 12 months</w:t>
            </w:r>
          </w:p>
        </w:tc>
        <w:tc>
          <w:tcPr>
            <w:tcW w:w="1819" w:type="dxa"/>
          </w:tcPr>
          <w:p w14:paraId="310FA1F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Individual Means;                    Correlation Coefficient (S);                          Cross Classification </w:t>
            </w:r>
          </w:p>
        </w:tc>
      </w:tr>
      <w:tr w:rsidR="002A4BB6" w:rsidRPr="002A4BB6" w14:paraId="305DE78A" w14:textId="77777777" w:rsidTr="00BF20E9">
        <w:trPr>
          <w:trHeight w:val="74"/>
        </w:trPr>
        <w:tc>
          <w:tcPr>
            <w:tcW w:w="1475" w:type="dxa"/>
            <w:vMerge/>
          </w:tcPr>
          <w:p w14:paraId="030A87AA" w14:textId="77777777" w:rsidR="006E2672" w:rsidRPr="002A4BB6" w:rsidRDefault="006E2672" w:rsidP="00BF20E9">
            <w:pPr>
              <w:jc w:val="center"/>
              <w:rPr>
                <w:rFonts w:ascii="Times New Roman" w:eastAsia="Times New Roman" w:hAnsi="Times New Roman" w:cs="Times New Roman"/>
                <w:sz w:val="16"/>
                <w:szCs w:val="20"/>
              </w:rPr>
            </w:pPr>
          </w:p>
        </w:tc>
        <w:tc>
          <w:tcPr>
            <w:tcW w:w="1556" w:type="dxa"/>
            <w:vMerge/>
          </w:tcPr>
          <w:p w14:paraId="46034545"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571" w:type="dxa"/>
            <w:vMerge/>
          </w:tcPr>
          <w:p w14:paraId="068550F9"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470" w:type="dxa"/>
          </w:tcPr>
          <w:p w14:paraId="43800FF6"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Bingham</w:t>
            </w:r>
            <w:r w:rsidR="005A1CF5" w:rsidRPr="002A4BB6">
              <w:rPr>
                <w:rFonts w:ascii="Times New Roman" w:eastAsia="Times New Roman" w:hAnsi="Times New Roman" w:cs="Times New Roman"/>
                <w:sz w:val="16"/>
                <w:szCs w:val="20"/>
                <w:vertAlign w:val="superscript"/>
              </w:rPr>
              <w:t xml:space="preserve"> </w:t>
            </w:r>
          </w:p>
          <w:p w14:paraId="22F1305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(1997)</w:t>
            </w:r>
          </w:p>
        </w:tc>
        <w:tc>
          <w:tcPr>
            <w:tcW w:w="1673" w:type="dxa"/>
          </w:tcPr>
          <w:p w14:paraId="19D8BA53" w14:textId="77777777" w:rsidR="006E2672" w:rsidRPr="002A4BB6" w:rsidRDefault="00A31164"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Micronutrients (3</w:t>
            </w:r>
            <w:r w:rsidR="006E2672" w:rsidRPr="002A4BB6">
              <w:rPr>
                <w:rFonts w:ascii="Times New Roman" w:eastAsia="Times New Roman" w:hAnsi="Times New Roman" w:cs="Times New Roman"/>
                <w:sz w:val="16"/>
                <w:szCs w:val="20"/>
              </w:rPr>
              <w:t>)</w:t>
            </w:r>
          </w:p>
        </w:tc>
        <w:tc>
          <w:tcPr>
            <w:tcW w:w="1464" w:type="dxa"/>
          </w:tcPr>
          <w:p w14:paraId="2A70BC8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Adults (50- 65 yr) </w:t>
            </w:r>
          </w:p>
          <w:p w14:paraId="41FD2743"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160  (0/160)</w:t>
            </w:r>
          </w:p>
          <w:p w14:paraId="27D8133A" w14:textId="77777777" w:rsidR="006E2672" w:rsidRPr="002A4BB6" w:rsidRDefault="006E2672" w:rsidP="00BF20E9">
            <w:pPr>
              <w:jc w:val="center"/>
              <w:rPr>
                <w:rFonts w:ascii="Times New Roman" w:eastAsia="Times New Roman" w:hAnsi="Times New Roman" w:cs="Times New Roman"/>
                <w:sz w:val="16"/>
                <w:szCs w:val="20"/>
              </w:rPr>
            </w:pPr>
          </w:p>
        </w:tc>
        <w:tc>
          <w:tcPr>
            <w:tcW w:w="992" w:type="dxa"/>
          </w:tcPr>
          <w:p w14:paraId="2766626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Biomarkers</w:t>
            </w:r>
          </w:p>
        </w:tc>
        <w:tc>
          <w:tcPr>
            <w:tcW w:w="993" w:type="dxa"/>
          </w:tcPr>
          <w:p w14:paraId="1DD9C41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4644627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8d over 12 months</w:t>
            </w:r>
          </w:p>
        </w:tc>
        <w:tc>
          <w:tcPr>
            <w:tcW w:w="1819" w:type="dxa"/>
          </w:tcPr>
          <w:p w14:paraId="4881A32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Correlation Coefficient (P &amp; S)</w:t>
            </w:r>
          </w:p>
        </w:tc>
      </w:tr>
      <w:tr w:rsidR="002A4BB6" w:rsidRPr="002A4BB6" w14:paraId="2090D4F0" w14:textId="77777777" w:rsidTr="00BF20E9">
        <w:trPr>
          <w:trHeight w:val="74"/>
        </w:trPr>
        <w:tc>
          <w:tcPr>
            <w:tcW w:w="1475" w:type="dxa"/>
            <w:vMerge/>
          </w:tcPr>
          <w:p w14:paraId="1D886C15" w14:textId="77777777" w:rsidR="006E2672" w:rsidRPr="002A4BB6" w:rsidRDefault="006E2672" w:rsidP="00BF20E9">
            <w:pPr>
              <w:jc w:val="center"/>
              <w:rPr>
                <w:rFonts w:ascii="Times New Roman" w:eastAsia="Times New Roman" w:hAnsi="Times New Roman" w:cs="Times New Roman"/>
                <w:sz w:val="16"/>
                <w:szCs w:val="20"/>
              </w:rPr>
            </w:pPr>
          </w:p>
        </w:tc>
        <w:tc>
          <w:tcPr>
            <w:tcW w:w="1556" w:type="dxa"/>
            <w:vMerge/>
          </w:tcPr>
          <w:p w14:paraId="15A71808"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571" w:type="dxa"/>
            <w:vMerge/>
          </w:tcPr>
          <w:p w14:paraId="46519970"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470" w:type="dxa"/>
          </w:tcPr>
          <w:p w14:paraId="43782FCF"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Johansson </w:t>
            </w:r>
          </w:p>
          <w:p w14:paraId="74CEF50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(2008)</w:t>
            </w:r>
          </w:p>
        </w:tc>
        <w:tc>
          <w:tcPr>
            <w:tcW w:w="1673" w:type="dxa"/>
          </w:tcPr>
          <w:p w14:paraId="429B362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(6); Micronutrients (6); Food Groups</w:t>
            </w:r>
          </w:p>
        </w:tc>
        <w:tc>
          <w:tcPr>
            <w:tcW w:w="1464" w:type="dxa"/>
          </w:tcPr>
          <w:p w14:paraId="5778848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Elderly (65-88 yr)</w:t>
            </w:r>
          </w:p>
          <w:p w14:paraId="45800DA6"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80  (80/0)</w:t>
            </w:r>
          </w:p>
        </w:tc>
        <w:tc>
          <w:tcPr>
            <w:tcW w:w="992" w:type="dxa"/>
          </w:tcPr>
          <w:p w14:paraId="5C98696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5E1074E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3862802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 x 4d over 12 months</w:t>
            </w:r>
          </w:p>
        </w:tc>
        <w:tc>
          <w:tcPr>
            <w:tcW w:w="1819" w:type="dxa"/>
          </w:tcPr>
          <w:p w14:paraId="35DAA8F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w:t>
            </w:r>
          </w:p>
        </w:tc>
      </w:tr>
      <w:tr w:rsidR="002A4BB6" w:rsidRPr="002A4BB6" w14:paraId="2D72085C" w14:textId="77777777" w:rsidTr="00BF20E9">
        <w:trPr>
          <w:trHeight w:val="74"/>
        </w:trPr>
        <w:tc>
          <w:tcPr>
            <w:tcW w:w="1475" w:type="dxa"/>
            <w:vMerge/>
          </w:tcPr>
          <w:p w14:paraId="6F45C06B" w14:textId="77777777" w:rsidR="006E2672" w:rsidRPr="002A4BB6" w:rsidRDefault="006E2672" w:rsidP="00BF20E9">
            <w:pPr>
              <w:jc w:val="center"/>
              <w:rPr>
                <w:rFonts w:ascii="Times New Roman" w:eastAsia="Times New Roman" w:hAnsi="Times New Roman" w:cs="Times New Roman"/>
                <w:sz w:val="16"/>
                <w:szCs w:val="20"/>
              </w:rPr>
            </w:pPr>
          </w:p>
        </w:tc>
        <w:tc>
          <w:tcPr>
            <w:tcW w:w="1556" w:type="dxa"/>
            <w:vMerge/>
          </w:tcPr>
          <w:p w14:paraId="61F3C2C7"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571" w:type="dxa"/>
            <w:vMerge/>
          </w:tcPr>
          <w:p w14:paraId="5F843A83"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470" w:type="dxa"/>
          </w:tcPr>
          <w:p w14:paraId="6EC594D8"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Samaras</w:t>
            </w:r>
            <w:r w:rsidR="005A1CF5" w:rsidRPr="002A4BB6">
              <w:rPr>
                <w:rFonts w:ascii="Times New Roman" w:eastAsia="Times New Roman" w:hAnsi="Times New Roman" w:cs="Times New Roman"/>
                <w:sz w:val="16"/>
                <w:szCs w:val="20"/>
                <w:vertAlign w:val="superscript"/>
              </w:rPr>
              <w:t xml:space="preserve"> </w:t>
            </w:r>
          </w:p>
          <w:p w14:paraId="2CEC19D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(1998)</w:t>
            </w:r>
          </w:p>
        </w:tc>
        <w:tc>
          <w:tcPr>
            <w:tcW w:w="1673" w:type="dxa"/>
          </w:tcPr>
          <w:p w14:paraId="78A7C17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Energy; </w:t>
            </w:r>
          </w:p>
          <w:p w14:paraId="56B6D2B1" w14:textId="77777777" w:rsidR="006E2672" w:rsidRPr="002A4BB6" w:rsidRDefault="00A31164"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Macronutrients (4); </w:t>
            </w:r>
          </w:p>
        </w:tc>
        <w:tc>
          <w:tcPr>
            <w:tcW w:w="1464" w:type="dxa"/>
          </w:tcPr>
          <w:p w14:paraId="3EBDBAE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w:t>
            </w:r>
            <w:r w:rsidR="00DC2763" w:rsidRPr="002A4BB6">
              <w:rPr>
                <w:rFonts w:ascii="Times New Roman" w:eastAsia="Times New Roman" w:hAnsi="Times New Roman" w:cs="Times New Roman"/>
                <w:sz w:val="16"/>
                <w:szCs w:val="20"/>
              </w:rPr>
              <w:t xml:space="preserve"> (mean 58yr)</w:t>
            </w:r>
          </w:p>
          <w:p w14:paraId="0FB8DBC9"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162 (0/162)</w:t>
            </w:r>
          </w:p>
        </w:tc>
        <w:tc>
          <w:tcPr>
            <w:tcW w:w="992" w:type="dxa"/>
          </w:tcPr>
          <w:p w14:paraId="41D45EA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Estimated food diary</w:t>
            </w:r>
          </w:p>
        </w:tc>
        <w:tc>
          <w:tcPr>
            <w:tcW w:w="993" w:type="dxa"/>
          </w:tcPr>
          <w:p w14:paraId="0B3FDBB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2BDD24B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5DD7736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Individual Means;                   Correlation Coefficient </w:t>
            </w:r>
          </w:p>
        </w:tc>
      </w:tr>
      <w:tr w:rsidR="002A4BB6" w:rsidRPr="002A4BB6" w14:paraId="06E86BA1" w14:textId="77777777" w:rsidTr="00BF20E9">
        <w:trPr>
          <w:trHeight w:val="74"/>
        </w:trPr>
        <w:tc>
          <w:tcPr>
            <w:tcW w:w="1475" w:type="dxa"/>
            <w:vMerge/>
          </w:tcPr>
          <w:p w14:paraId="0AB78D23" w14:textId="77777777" w:rsidR="006E2672" w:rsidRPr="002A4BB6" w:rsidRDefault="006E2672" w:rsidP="00BF20E9">
            <w:pPr>
              <w:jc w:val="center"/>
              <w:rPr>
                <w:rFonts w:ascii="Times New Roman" w:eastAsia="Times New Roman" w:hAnsi="Times New Roman" w:cs="Times New Roman"/>
                <w:sz w:val="16"/>
                <w:szCs w:val="20"/>
              </w:rPr>
            </w:pPr>
          </w:p>
        </w:tc>
        <w:tc>
          <w:tcPr>
            <w:tcW w:w="1556" w:type="dxa"/>
            <w:vMerge/>
          </w:tcPr>
          <w:p w14:paraId="3EAE37C7"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571" w:type="dxa"/>
            <w:vMerge/>
          </w:tcPr>
          <w:p w14:paraId="3C9EB2BF"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470" w:type="dxa"/>
          </w:tcPr>
          <w:p w14:paraId="2F3C20FB"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Verkasalo </w:t>
            </w:r>
          </w:p>
          <w:p w14:paraId="30C9FDA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(2001)</w:t>
            </w:r>
          </w:p>
        </w:tc>
        <w:tc>
          <w:tcPr>
            <w:tcW w:w="1673" w:type="dxa"/>
          </w:tcPr>
          <w:p w14:paraId="50139EB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1BBBD5A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(20-39 yr)</w:t>
            </w:r>
          </w:p>
          <w:p w14:paraId="100029FC"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80 (0/80)</w:t>
            </w:r>
          </w:p>
        </w:tc>
        <w:tc>
          <w:tcPr>
            <w:tcW w:w="992" w:type="dxa"/>
          </w:tcPr>
          <w:p w14:paraId="7157528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Biomarkers</w:t>
            </w:r>
          </w:p>
        </w:tc>
        <w:tc>
          <w:tcPr>
            <w:tcW w:w="993" w:type="dxa"/>
          </w:tcPr>
          <w:p w14:paraId="3E05144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63E7B38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19" w:type="dxa"/>
          </w:tcPr>
          <w:p w14:paraId="4ADFCDD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Correlation Coefficient (S)</w:t>
            </w:r>
          </w:p>
        </w:tc>
      </w:tr>
      <w:tr w:rsidR="002A4BB6" w:rsidRPr="002A4BB6" w14:paraId="1F0D1723" w14:textId="77777777" w:rsidTr="00BF20E9">
        <w:trPr>
          <w:trHeight w:val="74"/>
        </w:trPr>
        <w:tc>
          <w:tcPr>
            <w:tcW w:w="1475" w:type="dxa"/>
            <w:vMerge/>
          </w:tcPr>
          <w:p w14:paraId="1D75ADA6" w14:textId="77777777" w:rsidR="006E2672" w:rsidRPr="002A4BB6" w:rsidRDefault="006E2672" w:rsidP="00BF20E9">
            <w:pPr>
              <w:jc w:val="center"/>
              <w:rPr>
                <w:rFonts w:ascii="Times New Roman" w:eastAsia="Times New Roman" w:hAnsi="Times New Roman" w:cs="Times New Roman"/>
                <w:sz w:val="16"/>
                <w:szCs w:val="20"/>
              </w:rPr>
            </w:pPr>
          </w:p>
        </w:tc>
        <w:tc>
          <w:tcPr>
            <w:tcW w:w="1556" w:type="dxa"/>
            <w:vMerge/>
          </w:tcPr>
          <w:p w14:paraId="46936896"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571" w:type="dxa"/>
            <w:vMerge/>
          </w:tcPr>
          <w:p w14:paraId="20200D93"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470" w:type="dxa"/>
          </w:tcPr>
          <w:p w14:paraId="08B57408"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Little</w:t>
            </w:r>
            <w:r w:rsidR="005A1CF5" w:rsidRPr="002A4BB6">
              <w:rPr>
                <w:rFonts w:ascii="Times New Roman" w:eastAsia="Times New Roman" w:hAnsi="Times New Roman" w:cs="Times New Roman"/>
                <w:sz w:val="16"/>
                <w:szCs w:val="20"/>
                <w:vertAlign w:val="superscript"/>
              </w:rPr>
              <w:t xml:space="preserve"> </w:t>
            </w:r>
          </w:p>
          <w:p w14:paraId="3431102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(1999)</w:t>
            </w:r>
          </w:p>
        </w:tc>
        <w:tc>
          <w:tcPr>
            <w:tcW w:w="1673" w:type="dxa"/>
          </w:tcPr>
          <w:p w14:paraId="5945795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Macronutrients (1); Micronutrients (1); </w:t>
            </w:r>
          </w:p>
          <w:p w14:paraId="594BE76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4FF91F2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&amp; Elderly (18-80 yr)</w:t>
            </w:r>
          </w:p>
          <w:p w14:paraId="232BFE1F"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111   (53/58)</w:t>
            </w:r>
          </w:p>
        </w:tc>
        <w:tc>
          <w:tcPr>
            <w:tcW w:w="992" w:type="dxa"/>
          </w:tcPr>
          <w:p w14:paraId="69C0A98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1F3477B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3AE1488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6FA81A7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Median Difference (%) Correlation Coefficient (S); </w:t>
            </w:r>
          </w:p>
        </w:tc>
      </w:tr>
      <w:tr w:rsidR="002A4BB6" w:rsidRPr="002A4BB6" w14:paraId="7500AD35" w14:textId="77777777" w:rsidTr="00BF20E9">
        <w:tc>
          <w:tcPr>
            <w:tcW w:w="1475" w:type="dxa"/>
          </w:tcPr>
          <w:p w14:paraId="543D589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Broadfield (DIETQ)</w:t>
            </w:r>
          </w:p>
          <w:p w14:paraId="507C0ED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(2003)</w:t>
            </w:r>
          </w:p>
        </w:tc>
        <w:tc>
          <w:tcPr>
            <w:tcW w:w="1556" w:type="dxa"/>
          </w:tcPr>
          <w:p w14:paraId="425134BA"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4060A461" w14:textId="77777777" w:rsidR="00827DF1" w:rsidRPr="002A4BB6" w:rsidRDefault="00827DF1"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≥100 food items / questions</w:t>
            </w:r>
          </w:p>
        </w:tc>
        <w:tc>
          <w:tcPr>
            <w:tcW w:w="1571" w:type="dxa"/>
          </w:tcPr>
          <w:p w14:paraId="568EEAC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DIETQ</w:t>
            </w:r>
          </w:p>
        </w:tc>
        <w:tc>
          <w:tcPr>
            <w:tcW w:w="1470" w:type="dxa"/>
          </w:tcPr>
          <w:p w14:paraId="43D2212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Broadfield </w:t>
            </w:r>
          </w:p>
          <w:p w14:paraId="6F4E798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(2003)</w:t>
            </w:r>
          </w:p>
        </w:tc>
        <w:tc>
          <w:tcPr>
            <w:tcW w:w="1673" w:type="dxa"/>
          </w:tcPr>
          <w:p w14:paraId="30984DBD" w14:textId="77777777" w:rsidR="006E2672" w:rsidRPr="002A4BB6" w:rsidRDefault="006E2672" w:rsidP="00BF20E9">
            <w:pPr>
              <w:spacing w:line="360" w:lineRule="auto"/>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(5)</w:t>
            </w:r>
          </w:p>
          <w:p w14:paraId="5DEB1982" w14:textId="77777777" w:rsidR="00A31164" w:rsidRPr="002A4BB6" w:rsidRDefault="00A31164" w:rsidP="00BF20E9">
            <w:pPr>
              <w:spacing w:line="360" w:lineRule="auto"/>
              <w:rPr>
                <w:rFonts w:ascii="Times New Roman" w:hAnsi="Times New Roman" w:cs="Times New Roman"/>
                <w:sz w:val="20"/>
              </w:rPr>
            </w:pPr>
            <w:r w:rsidRPr="002A4BB6">
              <w:rPr>
                <w:rFonts w:ascii="Times New Roman" w:eastAsia="Times New Roman" w:hAnsi="Times New Roman" w:cs="Times New Roman"/>
                <w:sz w:val="16"/>
                <w:szCs w:val="20"/>
              </w:rPr>
              <w:t>Food groups</w:t>
            </w:r>
          </w:p>
        </w:tc>
        <w:tc>
          <w:tcPr>
            <w:tcW w:w="1464" w:type="dxa"/>
          </w:tcPr>
          <w:p w14:paraId="1F3E85D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w:t>
            </w:r>
            <w:r w:rsidR="00DC2763" w:rsidRPr="002A4BB6">
              <w:rPr>
                <w:rFonts w:ascii="Times New Roman" w:eastAsia="Times New Roman" w:hAnsi="Times New Roman" w:cs="Times New Roman"/>
                <w:sz w:val="16"/>
                <w:szCs w:val="20"/>
              </w:rPr>
              <w:t xml:space="preserve"> (mean 42yr)</w:t>
            </w:r>
          </w:p>
          <w:p w14:paraId="3CA24FDE"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31 (15/16)</w:t>
            </w:r>
          </w:p>
        </w:tc>
        <w:tc>
          <w:tcPr>
            <w:tcW w:w="992" w:type="dxa"/>
          </w:tcPr>
          <w:p w14:paraId="39DED6A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34DDD12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3CADDB7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74C9990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Correlation Coefficient (P+ S); Limits of Agreement</w:t>
            </w:r>
          </w:p>
        </w:tc>
      </w:tr>
      <w:tr w:rsidR="002A4BB6" w:rsidRPr="002A4BB6" w14:paraId="15B22D7A" w14:textId="77777777" w:rsidTr="00BF20E9">
        <w:tc>
          <w:tcPr>
            <w:tcW w:w="1475" w:type="dxa"/>
          </w:tcPr>
          <w:p w14:paraId="3601BA46"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Brunner</w:t>
            </w:r>
          </w:p>
          <w:p w14:paraId="7B53D82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(2001)</w:t>
            </w:r>
          </w:p>
        </w:tc>
        <w:tc>
          <w:tcPr>
            <w:tcW w:w="1556" w:type="dxa"/>
          </w:tcPr>
          <w:p w14:paraId="5A996B39"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4AB35621" w14:textId="77777777" w:rsidR="00827DF1" w:rsidRPr="002A4BB6" w:rsidRDefault="00827DF1"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≥100 food items / questions</w:t>
            </w:r>
          </w:p>
        </w:tc>
        <w:tc>
          <w:tcPr>
            <w:tcW w:w="1571" w:type="dxa"/>
          </w:tcPr>
          <w:p w14:paraId="5CFC037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MCW4 &amp;</w:t>
            </w:r>
          </w:p>
          <w:p w14:paraId="4B1D86A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MCW5</w:t>
            </w:r>
          </w:p>
        </w:tc>
        <w:tc>
          <w:tcPr>
            <w:tcW w:w="1470" w:type="dxa"/>
          </w:tcPr>
          <w:p w14:paraId="46C49F9F"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Brunner</w:t>
            </w:r>
            <w:r w:rsidR="005A1CF5" w:rsidRPr="002A4BB6">
              <w:rPr>
                <w:rFonts w:ascii="Times New Roman" w:eastAsia="Times New Roman" w:hAnsi="Times New Roman" w:cs="Times New Roman"/>
                <w:sz w:val="16"/>
                <w:szCs w:val="20"/>
                <w:vertAlign w:val="superscript"/>
              </w:rPr>
              <w:t xml:space="preserve"> </w:t>
            </w:r>
          </w:p>
          <w:p w14:paraId="002C6B8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(2001)</w:t>
            </w:r>
          </w:p>
        </w:tc>
        <w:tc>
          <w:tcPr>
            <w:tcW w:w="1673" w:type="dxa"/>
          </w:tcPr>
          <w:p w14:paraId="43251E6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w:t>
            </w:r>
          </w:p>
          <w:p w14:paraId="020C873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(9); Micronutrients (8)</w:t>
            </w:r>
          </w:p>
          <w:p w14:paraId="35AC7F3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w:t>
            </w:r>
          </w:p>
        </w:tc>
        <w:tc>
          <w:tcPr>
            <w:tcW w:w="1464" w:type="dxa"/>
          </w:tcPr>
          <w:p w14:paraId="3598E48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w:t>
            </w:r>
          </w:p>
          <w:p w14:paraId="458307F3" w14:textId="77777777" w:rsidR="00277DB8" w:rsidRPr="002A4BB6" w:rsidRDefault="00277DB8"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(39-61yr)</w:t>
            </w:r>
          </w:p>
          <w:p w14:paraId="4ED4BC0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860</w:t>
            </w:r>
          </w:p>
          <w:p w14:paraId="523D848C"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(457/403)</w:t>
            </w:r>
          </w:p>
          <w:p w14:paraId="1D12D750" w14:textId="77777777" w:rsidR="006E2672" w:rsidRPr="002A4BB6" w:rsidRDefault="006E2672" w:rsidP="00BF20E9">
            <w:pPr>
              <w:jc w:val="center"/>
              <w:rPr>
                <w:rFonts w:ascii="Times New Roman" w:eastAsia="Times New Roman" w:hAnsi="Times New Roman" w:cs="Times New Roman"/>
                <w:sz w:val="16"/>
                <w:szCs w:val="20"/>
              </w:rPr>
            </w:pPr>
          </w:p>
        </w:tc>
        <w:tc>
          <w:tcPr>
            <w:tcW w:w="992" w:type="dxa"/>
          </w:tcPr>
          <w:p w14:paraId="76DAD37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Estimated Food Diary</w:t>
            </w:r>
          </w:p>
        </w:tc>
        <w:tc>
          <w:tcPr>
            <w:tcW w:w="993" w:type="dxa"/>
          </w:tcPr>
          <w:p w14:paraId="43EFF11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670116A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2FCE3AC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                        Correlation Coefficient (S);                                Cross Classification</w:t>
            </w:r>
          </w:p>
        </w:tc>
      </w:tr>
      <w:tr w:rsidR="002A4BB6" w:rsidRPr="002A4BB6" w14:paraId="134F0542" w14:textId="77777777" w:rsidTr="00BF20E9">
        <w:tc>
          <w:tcPr>
            <w:tcW w:w="1475" w:type="dxa"/>
          </w:tcPr>
          <w:p w14:paraId="6F876FD8"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Cleghorn</w:t>
            </w:r>
            <w:r w:rsidR="00450483" w:rsidRPr="002A4BB6">
              <w:rPr>
                <w:rFonts w:ascii="Times New Roman" w:eastAsia="Times New Roman" w:hAnsi="Times New Roman" w:cs="Times New Roman"/>
                <w:sz w:val="16"/>
                <w:szCs w:val="20"/>
              </w:rPr>
              <w:t xml:space="preserve"> </w:t>
            </w:r>
          </w:p>
          <w:p w14:paraId="39DA991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(2016)</w:t>
            </w:r>
          </w:p>
        </w:tc>
        <w:tc>
          <w:tcPr>
            <w:tcW w:w="1556" w:type="dxa"/>
          </w:tcPr>
          <w:p w14:paraId="12300FA7"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58D53CA7" w14:textId="77777777" w:rsidR="0018427C" w:rsidRPr="002A4BB6" w:rsidRDefault="0018427C"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≤50 food items / questions</w:t>
            </w:r>
          </w:p>
        </w:tc>
        <w:tc>
          <w:tcPr>
            <w:tcW w:w="1571" w:type="dxa"/>
          </w:tcPr>
          <w:p w14:paraId="0784BB5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DANTE</w:t>
            </w:r>
          </w:p>
        </w:tc>
        <w:tc>
          <w:tcPr>
            <w:tcW w:w="1470" w:type="dxa"/>
          </w:tcPr>
          <w:p w14:paraId="0A13EF4C"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Cleghorn</w:t>
            </w:r>
            <w:r w:rsidR="005A1CF5" w:rsidRPr="002A4BB6">
              <w:rPr>
                <w:rFonts w:ascii="Times New Roman" w:eastAsia="Times New Roman" w:hAnsi="Times New Roman" w:cs="Times New Roman"/>
                <w:sz w:val="16"/>
                <w:szCs w:val="20"/>
                <w:vertAlign w:val="superscript"/>
              </w:rPr>
              <w:t xml:space="preserve"> </w:t>
            </w:r>
          </w:p>
          <w:p w14:paraId="39CFDF4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(2016)</w:t>
            </w:r>
          </w:p>
        </w:tc>
        <w:tc>
          <w:tcPr>
            <w:tcW w:w="1673" w:type="dxa"/>
          </w:tcPr>
          <w:p w14:paraId="76B6324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(1);</w:t>
            </w:r>
          </w:p>
          <w:p w14:paraId="46B405E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0352E0E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w:t>
            </w:r>
          </w:p>
          <w:p w14:paraId="1D8AFF6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FFQ- </w:t>
            </w:r>
            <w:r w:rsidRPr="002A4BB6">
              <w:rPr>
                <w:rFonts w:ascii="Times New Roman" w:eastAsia="Times New Roman" w:hAnsi="Times New Roman" w:cs="Times New Roman"/>
                <w:i/>
                <w:sz w:val="16"/>
                <w:szCs w:val="20"/>
              </w:rPr>
              <w:t>705 (314/ 391</w:t>
            </w:r>
            <w:r w:rsidRPr="002A4BB6">
              <w:rPr>
                <w:rFonts w:ascii="Times New Roman" w:eastAsia="Times New Roman" w:hAnsi="Times New Roman" w:cs="Times New Roman"/>
                <w:sz w:val="16"/>
                <w:szCs w:val="20"/>
              </w:rPr>
              <w:t xml:space="preserve">);       24hr Recall - </w:t>
            </w:r>
            <w:r w:rsidRPr="002A4BB6">
              <w:rPr>
                <w:rFonts w:ascii="Times New Roman" w:eastAsia="Times New Roman" w:hAnsi="Times New Roman" w:cs="Times New Roman"/>
                <w:i/>
                <w:sz w:val="16"/>
                <w:szCs w:val="20"/>
              </w:rPr>
              <w:t>47     (25/22)</w:t>
            </w:r>
          </w:p>
        </w:tc>
        <w:tc>
          <w:tcPr>
            <w:tcW w:w="992" w:type="dxa"/>
          </w:tcPr>
          <w:p w14:paraId="78749AB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FFQ &amp; 24hr Recall</w:t>
            </w:r>
          </w:p>
        </w:tc>
        <w:tc>
          <w:tcPr>
            <w:tcW w:w="993" w:type="dxa"/>
          </w:tcPr>
          <w:p w14:paraId="2C61155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237D360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19" w:type="dxa"/>
          </w:tcPr>
          <w:p w14:paraId="158E689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Correlation Coefficient (S); Cohen’s kappa</w:t>
            </w:r>
          </w:p>
        </w:tc>
      </w:tr>
      <w:tr w:rsidR="002A4BB6" w:rsidRPr="002A4BB6" w14:paraId="3B01341A" w14:textId="77777777" w:rsidTr="00BF20E9">
        <w:tc>
          <w:tcPr>
            <w:tcW w:w="1475" w:type="dxa"/>
          </w:tcPr>
          <w:p w14:paraId="59896262"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Dunn</w:t>
            </w:r>
            <w:r w:rsidR="000719EB" w:rsidRPr="002A4BB6">
              <w:rPr>
                <w:rFonts w:ascii="Times New Roman" w:eastAsia="Times New Roman" w:hAnsi="Times New Roman" w:cs="Times New Roman"/>
                <w:sz w:val="16"/>
                <w:szCs w:val="20"/>
                <w:vertAlign w:val="superscript"/>
              </w:rPr>
              <w:fldChar w:fldCharType="begin"/>
            </w:r>
            <w:r w:rsidRPr="002A4BB6">
              <w:rPr>
                <w:rFonts w:ascii="Times New Roman" w:eastAsia="Times New Roman" w:hAnsi="Times New Roman" w:cs="Times New Roman"/>
                <w:sz w:val="16"/>
                <w:szCs w:val="20"/>
                <w:vertAlign w:val="superscript"/>
              </w:rPr>
              <w:instrText xml:space="preserve"> ADDIN EN.CITE &lt;EndNote&gt;&lt;Cite&gt;&lt;Author&gt;Dunn&lt;/Author&gt;&lt;Year&gt;2011&lt;/Year&gt;&lt;RecNum&gt;103&lt;/RecNum&gt;&lt;DisplayText&gt;[27]&lt;/DisplayText&gt;&lt;record&gt;&lt;rec-number&gt;103&lt;/rec-number&gt;&lt;foreign-keys&gt;&lt;key app="EN" db-id="ddaw2wexovs9eoe0dt4xwxpqeeptzwd0sx9t" timestamp="1487349448"&gt;103&lt;/key&gt;&lt;/foreign-keys&gt;&lt;ref-type name="Journal Article"&gt;17&lt;/ref-type&gt;&lt;contributors&gt;&lt;authors&gt;&lt;author&gt;Dunn, Sasha&lt;/author&gt;&lt;author&gt;Datta, Artika&lt;/author&gt;&lt;author&gt;Kallis, Sophia&lt;/author&gt;&lt;author&gt;Law, Emma&lt;/author&gt;&lt;author&gt;Myers, Clio E&lt;/author&gt;&lt;author&gt;Whelan, Kevin&lt;/author&gt;&lt;/authors&gt;&lt;/contributors&gt;&lt;titles&gt;&lt;title&gt;Validation of a food frequency questionnaire to measure intakes of inulin and oligofructose&lt;/title&gt;&lt;secondary-title&gt;European journal of clinical nutrition&lt;/secondary-title&gt;&lt;/titles&gt;&lt;periodical&gt;&lt;full-title&gt;European journal of clinical nutrition&lt;/full-title&gt;&lt;/periodical&gt;&lt;pages&gt;402-408&lt;/pages&gt;&lt;volume&gt;65&lt;/volume&gt;&lt;number&gt;3&lt;/number&gt;&lt;dates&gt;&lt;year&gt;2011&lt;/year&gt;&lt;/dates&gt;&lt;isbn&gt;0954-3007&lt;/isbn&gt;&lt;urls&gt;&lt;/urls&gt;&lt;/record&gt;&lt;/Cite&gt;&lt;/EndNote&gt;</w:instrText>
            </w:r>
            <w:r w:rsidR="000719EB" w:rsidRPr="002A4BB6">
              <w:rPr>
                <w:rFonts w:ascii="Times New Roman" w:eastAsia="Times New Roman" w:hAnsi="Times New Roman" w:cs="Times New Roman"/>
                <w:sz w:val="16"/>
                <w:szCs w:val="20"/>
                <w:vertAlign w:val="superscript"/>
              </w:rPr>
              <w:fldChar w:fldCharType="separate"/>
            </w:r>
            <w:r w:rsidRPr="002A4BB6">
              <w:rPr>
                <w:rFonts w:ascii="Times New Roman" w:eastAsia="Times New Roman" w:hAnsi="Times New Roman" w:cs="Times New Roman"/>
                <w:noProof/>
                <w:sz w:val="16"/>
                <w:szCs w:val="20"/>
                <w:vertAlign w:val="superscript"/>
              </w:rPr>
              <w:t>[</w:t>
            </w:r>
            <w:r w:rsidR="00E81213" w:rsidRPr="002A4BB6">
              <w:rPr>
                <w:rFonts w:ascii="Times New Roman" w:eastAsia="Times New Roman" w:hAnsi="Times New Roman" w:cs="Times New Roman"/>
                <w:noProof/>
                <w:sz w:val="16"/>
                <w:szCs w:val="20"/>
                <w:vertAlign w:val="superscript"/>
              </w:rPr>
              <w:t>30</w:t>
            </w:r>
            <w:r w:rsidRPr="002A4BB6">
              <w:rPr>
                <w:rFonts w:ascii="Times New Roman" w:eastAsia="Times New Roman" w:hAnsi="Times New Roman" w:cs="Times New Roman"/>
                <w:noProof/>
                <w:sz w:val="16"/>
                <w:szCs w:val="20"/>
                <w:vertAlign w:val="superscript"/>
              </w:rPr>
              <w:t>]</w:t>
            </w:r>
            <w:r w:rsidR="000719EB" w:rsidRPr="002A4BB6">
              <w:rPr>
                <w:rFonts w:ascii="Times New Roman" w:eastAsia="Times New Roman" w:hAnsi="Times New Roman" w:cs="Times New Roman"/>
                <w:sz w:val="16"/>
                <w:szCs w:val="20"/>
                <w:vertAlign w:val="superscript"/>
              </w:rPr>
              <w:fldChar w:fldCharType="end"/>
            </w:r>
          </w:p>
          <w:p w14:paraId="0690264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(2010)</w:t>
            </w:r>
          </w:p>
        </w:tc>
        <w:tc>
          <w:tcPr>
            <w:tcW w:w="1556" w:type="dxa"/>
          </w:tcPr>
          <w:p w14:paraId="6319B2CE"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6BED8570" w14:textId="77777777" w:rsidR="0018427C" w:rsidRPr="002A4BB6" w:rsidRDefault="0018427C"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≤50 food items / questions</w:t>
            </w:r>
          </w:p>
        </w:tc>
        <w:tc>
          <w:tcPr>
            <w:tcW w:w="1571" w:type="dxa"/>
          </w:tcPr>
          <w:p w14:paraId="12251C84"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Not reported</w:t>
            </w:r>
          </w:p>
        </w:tc>
        <w:tc>
          <w:tcPr>
            <w:tcW w:w="1470" w:type="dxa"/>
          </w:tcPr>
          <w:p w14:paraId="34C3AD20"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Dunn</w:t>
            </w:r>
            <w:r w:rsidR="005A1CF5" w:rsidRPr="002A4BB6">
              <w:rPr>
                <w:rFonts w:ascii="Times New Roman" w:eastAsia="Times New Roman" w:hAnsi="Times New Roman" w:cs="Times New Roman"/>
                <w:sz w:val="16"/>
                <w:szCs w:val="20"/>
                <w:vertAlign w:val="superscript"/>
              </w:rPr>
              <w:t xml:space="preserve"> </w:t>
            </w:r>
          </w:p>
          <w:p w14:paraId="51D56EC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(2010)</w:t>
            </w:r>
          </w:p>
        </w:tc>
        <w:tc>
          <w:tcPr>
            <w:tcW w:w="1673" w:type="dxa"/>
          </w:tcPr>
          <w:p w14:paraId="0408A7EF" w14:textId="77777777" w:rsidR="00A31164" w:rsidRPr="002A4BB6" w:rsidRDefault="00A31164"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(2)</w:t>
            </w:r>
          </w:p>
          <w:p w14:paraId="5B1F402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p w14:paraId="58ED318C" w14:textId="77777777" w:rsidR="00A31164" w:rsidRPr="002A4BB6" w:rsidRDefault="00A31164" w:rsidP="00BF20E9">
            <w:pPr>
              <w:jc w:val="center"/>
              <w:rPr>
                <w:rFonts w:ascii="Times New Roman" w:eastAsia="Times New Roman" w:hAnsi="Times New Roman" w:cs="Times New Roman"/>
                <w:sz w:val="16"/>
                <w:szCs w:val="20"/>
              </w:rPr>
            </w:pPr>
          </w:p>
        </w:tc>
        <w:tc>
          <w:tcPr>
            <w:tcW w:w="1464" w:type="dxa"/>
          </w:tcPr>
          <w:p w14:paraId="1E929AB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(18-50 yr)</w:t>
            </w:r>
          </w:p>
          <w:p w14:paraId="7946CDB9"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66 (17/49)</w:t>
            </w:r>
          </w:p>
        </w:tc>
        <w:tc>
          <w:tcPr>
            <w:tcW w:w="992" w:type="dxa"/>
          </w:tcPr>
          <w:p w14:paraId="2C4F319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752E193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157" w:type="dxa"/>
          </w:tcPr>
          <w:p w14:paraId="048B198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675ECD9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Cross Classification;                             Limits of Agreement</w:t>
            </w:r>
          </w:p>
        </w:tc>
      </w:tr>
      <w:tr w:rsidR="002A4BB6" w:rsidRPr="002A4BB6" w14:paraId="6E4BD411" w14:textId="77777777" w:rsidTr="00BF20E9">
        <w:trPr>
          <w:trHeight w:val="225"/>
        </w:trPr>
        <w:tc>
          <w:tcPr>
            <w:tcW w:w="1475" w:type="dxa"/>
            <w:vMerge w:val="restart"/>
          </w:tcPr>
          <w:p w14:paraId="3838B00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Forster</w:t>
            </w:r>
            <w:r w:rsidR="00450483" w:rsidRPr="002A4BB6">
              <w:rPr>
                <w:rFonts w:ascii="Times New Roman" w:eastAsia="Times New Roman" w:hAnsi="Times New Roman" w:cs="Times New Roman"/>
                <w:sz w:val="16"/>
                <w:szCs w:val="20"/>
              </w:rPr>
              <w:t xml:space="preserve"> </w:t>
            </w:r>
          </w:p>
          <w:p w14:paraId="71C5A33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(Food4Me)</w:t>
            </w:r>
          </w:p>
          <w:p w14:paraId="4612F79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(2014)</w:t>
            </w:r>
          </w:p>
          <w:p w14:paraId="60B1B692" w14:textId="77777777" w:rsidR="006E2672" w:rsidRPr="002A4BB6" w:rsidRDefault="006E2672" w:rsidP="00BF20E9">
            <w:pPr>
              <w:jc w:val="center"/>
              <w:rPr>
                <w:rFonts w:ascii="Times New Roman" w:eastAsia="Times New Roman" w:hAnsi="Times New Roman" w:cs="Times New Roman"/>
                <w:sz w:val="16"/>
                <w:szCs w:val="20"/>
              </w:rPr>
            </w:pPr>
          </w:p>
          <w:p w14:paraId="1CB5E0E6" w14:textId="77777777" w:rsidR="006E2672" w:rsidRPr="002A4BB6" w:rsidRDefault="006E2672" w:rsidP="00BF20E9">
            <w:pPr>
              <w:jc w:val="center"/>
              <w:rPr>
                <w:rFonts w:ascii="Times New Roman" w:eastAsia="Times New Roman" w:hAnsi="Times New Roman" w:cs="Times New Roman"/>
                <w:sz w:val="16"/>
                <w:szCs w:val="20"/>
              </w:rPr>
            </w:pPr>
          </w:p>
        </w:tc>
        <w:tc>
          <w:tcPr>
            <w:tcW w:w="1556" w:type="dxa"/>
            <w:vMerge w:val="restart"/>
          </w:tcPr>
          <w:p w14:paraId="08819393"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6E0734D5" w14:textId="77777777" w:rsidR="00827DF1" w:rsidRPr="002A4BB6" w:rsidRDefault="00827DF1"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≥100 food items / questions</w:t>
            </w:r>
          </w:p>
          <w:p w14:paraId="2582C5B1" w14:textId="77777777" w:rsidR="006E2672" w:rsidRPr="002A4BB6" w:rsidRDefault="006E2672" w:rsidP="00BF20E9">
            <w:pPr>
              <w:contextualSpacing/>
              <w:jc w:val="center"/>
              <w:rPr>
                <w:rFonts w:ascii="Times New Roman" w:eastAsia="Times New Roman" w:hAnsi="Times New Roman" w:cs="Times New Roman"/>
                <w:sz w:val="16"/>
                <w:szCs w:val="20"/>
              </w:rPr>
            </w:pPr>
          </w:p>
          <w:p w14:paraId="24E6E9F3" w14:textId="77777777" w:rsidR="006E2672" w:rsidRPr="002A4BB6" w:rsidRDefault="006E2672" w:rsidP="00BF20E9">
            <w:pPr>
              <w:contextualSpacing/>
              <w:jc w:val="center"/>
              <w:rPr>
                <w:rFonts w:ascii="Times New Roman" w:eastAsia="Times New Roman" w:hAnsi="Times New Roman" w:cs="Times New Roman"/>
                <w:sz w:val="16"/>
                <w:szCs w:val="20"/>
              </w:rPr>
            </w:pPr>
          </w:p>
          <w:p w14:paraId="49A9D02A" w14:textId="77777777" w:rsidR="006E2672" w:rsidRPr="002A4BB6" w:rsidRDefault="006E2672" w:rsidP="00BF20E9">
            <w:pPr>
              <w:contextualSpacing/>
              <w:jc w:val="center"/>
              <w:rPr>
                <w:rFonts w:ascii="Times New Roman" w:eastAsia="Times New Roman" w:hAnsi="Times New Roman" w:cs="Times New Roman"/>
                <w:sz w:val="16"/>
                <w:szCs w:val="20"/>
              </w:rPr>
            </w:pPr>
          </w:p>
          <w:p w14:paraId="12A3C0A4" w14:textId="77777777" w:rsidR="006E2672" w:rsidRPr="002A4BB6" w:rsidRDefault="006E2672" w:rsidP="00BF20E9">
            <w:pPr>
              <w:contextualSpacing/>
              <w:jc w:val="center"/>
              <w:rPr>
                <w:rFonts w:ascii="Times New Roman" w:eastAsia="Times New Roman" w:hAnsi="Times New Roman" w:cs="Times New Roman"/>
                <w:sz w:val="16"/>
                <w:szCs w:val="20"/>
              </w:rPr>
            </w:pPr>
          </w:p>
        </w:tc>
        <w:tc>
          <w:tcPr>
            <w:tcW w:w="1571" w:type="dxa"/>
            <w:vMerge w:val="restart"/>
          </w:tcPr>
          <w:p w14:paraId="2F21FDD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National Adult Nutrition Survey (NANS)</w:t>
            </w:r>
          </w:p>
          <w:p w14:paraId="4613E5AA" w14:textId="77777777" w:rsidR="006E2672" w:rsidRPr="002A4BB6" w:rsidRDefault="006E2672" w:rsidP="00BF20E9">
            <w:pPr>
              <w:jc w:val="center"/>
              <w:rPr>
                <w:rFonts w:ascii="Times New Roman" w:eastAsia="Times New Roman" w:hAnsi="Times New Roman" w:cs="Times New Roman"/>
                <w:sz w:val="16"/>
                <w:szCs w:val="20"/>
              </w:rPr>
            </w:pPr>
          </w:p>
          <w:p w14:paraId="045E8C52" w14:textId="77777777" w:rsidR="006E2672" w:rsidRPr="002A4BB6" w:rsidRDefault="006E2672" w:rsidP="00BF20E9">
            <w:pPr>
              <w:jc w:val="center"/>
              <w:rPr>
                <w:rFonts w:ascii="Times New Roman" w:eastAsia="Times New Roman" w:hAnsi="Times New Roman" w:cs="Times New Roman"/>
                <w:sz w:val="16"/>
                <w:szCs w:val="20"/>
              </w:rPr>
            </w:pPr>
          </w:p>
        </w:tc>
        <w:tc>
          <w:tcPr>
            <w:tcW w:w="1470" w:type="dxa"/>
          </w:tcPr>
          <w:p w14:paraId="3A39C5EF"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Forster</w:t>
            </w:r>
            <w:r w:rsidR="005A1CF5" w:rsidRPr="002A4BB6">
              <w:rPr>
                <w:rFonts w:ascii="Times New Roman" w:eastAsia="Times New Roman" w:hAnsi="Times New Roman" w:cs="Times New Roman"/>
                <w:sz w:val="16"/>
                <w:szCs w:val="20"/>
                <w:vertAlign w:val="superscript"/>
              </w:rPr>
              <w:t xml:space="preserve"> </w:t>
            </w:r>
          </w:p>
          <w:p w14:paraId="556B38B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(2014)</w:t>
            </w:r>
          </w:p>
          <w:p w14:paraId="0D6C9F7A" w14:textId="77777777" w:rsidR="006E2672" w:rsidRPr="002A4BB6" w:rsidRDefault="006E2672" w:rsidP="00BF20E9">
            <w:pPr>
              <w:jc w:val="center"/>
              <w:rPr>
                <w:rFonts w:ascii="Times New Roman" w:eastAsia="Times New Roman" w:hAnsi="Times New Roman" w:cs="Times New Roman"/>
                <w:sz w:val="16"/>
                <w:szCs w:val="20"/>
              </w:rPr>
            </w:pPr>
          </w:p>
        </w:tc>
        <w:tc>
          <w:tcPr>
            <w:tcW w:w="1673" w:type="dxa"/>
          </w:tcPr>
          <w:p w14:paraId="1B2EC59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w:t>
            </w:r>
          </w:p>
          <w:p w14:paraId="6C5FFE0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 (7);</w:t>
            </w:r>
          </w:p>
          <w:p w14:paraId="39A09B1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Micronutrients (14); </w:t>
            </w:r>
          </w:p>
          <w:p w14:paraId="616AD80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5AEEB5D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w:t>
            </w:r>
            <w:r w:rsidR="00277DB8" w:rsidRPr="002A4BB6">
              <w:rPr>
                <w:rFonts w:ascii="Times New Roman" w:eastAsia="Times New Roman" w:hAnsi="Times New Roman" w:cs="Times New Roman"/>
                <w:sz w:val="16"/>
                <w:szCs w:val="20"/>
              </w:rPr>
              <w:t xml:space="preserve"> (30yr)</w:t>
            </w:r>
          </w:p>
          <w:p w14:paraId="12C2305A"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113 (46/67)</w:t>
            </w:r>
          </w:p>
        </w:tc>
        <w:tc>
          <w:tcPr>
            <w:tcW w:w="992" w:type="dxa"/>
          </w:tcPr>
          <w:p w14:paraId="3EC5B83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FFQ</w:t>
            </w:r>
          </w:p>
        </w:tc>
        <w:tc>
          <w:tcPr>
            <w:tcW w:w="993" w:type="dxa"/>
          </w:tcPr>
          <w:p w14:paraId="4239402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295E925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19" w:type="dxa"/>
          </w:tcPr>
          <w:p w14:paraId="2C204D8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Mean Difference;                       Correlation Coefficient (S);                 Class Classification;                              Limits of Agreement </w:t>
            </w:r>
          </w:p>
        </w:tc>
      </w:tr>
      <w:tr w:rsidR="002A4BB6" w:rsidRPr="002A4BB6" w14:paraId="239CB0DA" w14:textId="77777777" w:rsidTr="00BF20E9">
        <w:trPr>
          <w:trHeight w:val="224"/>
        </w:trPr>
        <w:tc>
          <w:tcPr>
            <w:tcW w:w="1475" w:type="dxa"/>
            <w:vMerge/>
          </w:tcPr>
          <w:p w14:paraId="6E1372B4" w14:textId="77777777" w:rsidR="006E2672" w:rsidRPr="002A4BB6" w:rsidRDefault="006E2672" w:rsidP="00BF20E9">
            <w:pPr>
              <w:jc w:val="center"/>
              <w:rPr>
                <w:rFonts w:ascii="Times New Roman" w:eastAsia="Times New Roman" w:hAnsi="Times New Roman" w:cs="Times New Roman"/>
                <w:sz w:val="16"/>
                <w:szCs w:val="20"/>
              </w:rPr>
            </w:pPr>
          </w:p>
        </w:tc>
        <w:tc>
          <w:tcPr>
            <w:tcW w:w="1556" w:type="dxa"/>
            <w:vMerge/>
          </w:tcPr>
          <w:p w14:paraId="7B245E32" w14:textId="77777777" w:rsidR="006E2672" w:rsidRPr="002A4BB6" w:rsidRDefault="006E2672" w:rsidP="00BF20E9">
            <w:pPr>
              <w:contextualSpacing/>
              <w:jc w:val="center"/>
              <w:rPr>
                <w:rFonts w:ascii="Times New Roman" w:eastAsia="Times New Roman" w:hAnsi="Times New Roman" w:cs="Times New Roman"/>
                <w:sz w:val="16"/>
                <w:szCs w:val="20"/>
              </w:rPr>
            </w:pPr>
          </w:p>
        </w:tc>
        <w:tc>
          <w:tcPr>
            <w:tcW w:w="1571" w:type="dxa"/>
            <w:vMerge/>
          </w:tcPr>
          <w:p w14:paraId="3D3E9947" w14:textId="77777777" w:rsidR="006E2672" w:rsidRPr="002A4BB6" w:rsidRDefault="006E2672" w:rsidP="00BF20E9">
            <w:pPr>
              <w:jc w:val="center"/>
              <w:rPr>
                <w:rFonts w:ascii="Times New Roman" w:eastAsia="Times New Roman" w:hAnsi="Times New Roman" w:cs="Times New Roman"/>
                <w:sz w:val="16"/>
                <w:szCs w:val="20"/>
              </w:rPr>
            </w:pPr>
          </w:p>
        </w:tc>
        <w:tc>
          <w:tcPr>
            <w:tcW w:w="1470" w:type="dxa"/>
          </w:tcPr>
          <w:p w14:paraId="258B0F0A"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Fallaize </w:t>
            </w:r>
          </w:p>
          <w:p w14:paraId="62CCA8B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(2014)</w:t>
            </w:r>
          </w:p>
        </w:tc>
        <w:tc>
          <w:tcPr>
            <w:tcW w:w="1673" w:type="dxa"/>
          </w:tcPr>
          <w:p w14:paraId="6071ED5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Energy; Macronutrients (7); </w:t>
            </w:r>
            <w:r w:rsidRPr="002A4BB6">
              <w:rPr>
                <w:rFonts w:ascii="Times New Roman" w:eastAsia="Times New Roman" w:hAnsi="Times New Roman" w:cs="Times New Roman"/>
                <w:sz w:val="16"/>
                <w:szCs w:val="20"/>
              </w:rPr>
              <w:lastRenderedPageBreak/>
              <w:t>Micronutrients (13); Food Groups</w:t>
            </w:r>
          </w:p>
        </w:tc>
        <w:tc>
          <w:tcPr>
            <w:tcW w:w="1464" w:type="dxa"/>
          </w:tcPr>
          <w:p w14:paraId="0DAA1F0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lastRenderedPageBreak/>
              <w:t>Adults</w:t>
            </w:r>
            <w:r w:rsidR="00277DB8" w:rsidRPr="002A4BB6">
              <w:rPr>
                <w:rFonts w:ascii="Times New Roman" w:eastAsia="Times New Roman" w:hAnsi="Times New Roman" w:cs="Times New Roman"/>
                <w:sz w:val="16"/>
                <w:szCs w:val="20"/>
              </w:rPr>
              <w:t xml:space="preserve"> (mean 27yr)</w:t>
            </w:r>
          </w:p>
          <w:p w14:paraId="5275513E"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49 (15/34)</w:t>
            </w:r>
          </w:p>
        </w:tc>
        <w:tc>
          <w:tcPr>
            <w:tcW w:w="992" w:type="dxa"/>
          </w:tcPr>
          <w:p w14:paraId="79BAA17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07D172A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0928467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4d</w:t>
            </w:r>
          </w:p>
        </w:tc>
        <w:tc>
          <w:tcPr>
            <w:tcW w:w="1819" w:type="dxa"/>
          </w:tcPr>
          <w:p w14:paraId="6923F5E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Mean Difference;                       Correlation Coefficient (S);                 Class </w:t>
            </w:r>
            <w:r w:rsidRPr="002A4BB6">
              <w:rPr>
                <w:rFonts w:ascii="Times New Roman" w:eastAsia="Times New Roman" w:hAnsi="Times New Roman" w:cs="Times New Roman"/>
                <w:sz w:val="16"/>
                <w:szCs w:val="20"/>
              </w:rPr>
              <w:lastRenderedPageBreak/>
              <w:t>Classification;                        Limits of Agreement</w:t>
            </w:r>
          </w:p>
        </w:tc>
      </w:tr>
      <w:tr w:rsidR="002A4BB6" w:rsidRPr="002A4BB6" w14:paraId="0A179C25" w14:textId="77777777" w:rsidTr="00BF20E9">
        <w:tc>
          <w:tcPr>
            <w:tcW w:w="1475" w:type="dxa"/>
          </w:tcPr>
          <w:p w14:paraId="4D395530"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lastRenderedPageBreak/>
              <w:t>Hartwell</w:t>
            </w:r>
            <w:r w:rsidR="0026489D" w:rsidRPr="002A4BB6">
              <w:rPr>
                <w:rFonts w:ascii="Times New Roman" w:eastAsia="Times New Roman" w:hAnsi="Times New Roman" w:cs="Times New Roman"/>
                <w:sz w:val="16"/>
                <w:szCs w:val="20"/>
              </w:rPr>
              <w:t xml:space="preserve"> </w:t>
            </w:r>
          </w:p>
          <w:p w14:paraId="2B8602E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(2001)</w:t>
            </w:r>
          </w:p>
        </w:tc>
        <w:tc>
          <w:tcPr>
            <w:tcW w:w="1556" w:type="dxa"/>
          </w:tcPr>
          <w:p w14:paraId="4F2A4A68"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2475669A" w14:textId="77777777" w:rsidR="00827DF1" w:rsidRPr="002A4BB6" w:rsidRDefault="00827DF1"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≥100 food items / questions</w:t>
            </w:r>
          </w:p>
        </w:tc>
        <w:tc>
          <w:tcPr>
            <w:tcW w:w="1571" w:type="dxa"/>
          </w:tcPr>
          <w:p w14:paraId="46EDEE3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DIET5</w:t>
            </w:r>
          </w:p>
        </w:tc>
        <w:tc>
          <w:tcPr>
            <w:tcW w:w="1470" w:type="dxa"/>
          </w:tcPr>
          <w:p w14:paraId="30D8D71A"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Hartwell </w:t>
            </w:r>
          </w:p>
          <w:p w14:paraId="09C0C47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(2001)</w:t>
            </w:r>
          </w:p>
        </w:tc>
        <w:tc>
          <w:tcPr>
            <w:tcW w:w="1673" w:type="dxa"/>
          </w:tcPr>
          <w:p w14:paraId="433E79D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Energy; </w:t>
            </w:r>
          </w:p>
          <w:p w14:paraId="4ED4770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(8); Micronutrients (4)</w:t>
            </w:r>
          </w:p>
          <w:p w14:paraId="47E65C0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w:t>
            </w:r>
          </w:p>
        </w:tc>
        <w:tc>
          <w:tcPr>
            <w:tcW w:w="1464" w:type="dxa"/>
          </w:tcPr>
          <w:p w14:paraId="6B6512E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w:t>
            </w:r>
            <w:r w:rsidR="00277DB8" w:rsidRPr="002A4BB6">
              <w:rPr>
                <w:rFonts w:ascii="Times New Roman" w:eastAsia="Times New Roman" w:hAnsi="Times New Roman" w:cs="Times New Roman"/>
                <w:sz w:val="16"/>
                <w:szCs w:val="20"/>
              </w:rPr>
              <w:t xml:space="preserve"> (mean 45-75yr)</w:t>
            </w:r>
          </w:p>
          <w:p w14:paraId="1F9398D1"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25 (16/9)</w:t>
            </w:r>
          </w:p>
        </w:tc>
        <w:tc>
          <w:tcPr>
            <w:tcW w:w="992" w:type="dxa"/>
          </w:tcPr>
          <w:p w14:paraId="7C5A3C8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Estimated Food Diary</w:t>
            </w:r>
          </w:p>
        </w:tc>
        <w:tc>
          <w:tcPr>
            <w:tcW w:w="993" w:type="dxa"/>
          </w:tcPr>
          <w:p w14:paraId="2CCFEBA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2d</w:t>
            </w:r>
          </w:p>
        </w:tc>
        <w:tc>
          <w:tcPr>
            <w:tcW w:w="1157" w:type="dxa"/>
          </w:tcPr>
          <w:p w14:paraId="3F8FD73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8d</w:t>
            </w:r>
          </w:p>
        </w:tc>
        <w:tc>
          <w:tcPr>
            <w:tcW w:w="1819" w:type="dxa"/>
          </w:tcPr>
          <w:p w14:paraId="0C3FE3E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Mean Difference;                           Correlation Coefficient (P); </w:t>
            </w:r>
          </w:p>
        </w:tc>
      </w:tr>
      <w:tr w:rsidR="002A4BB6" w:rsidRPr="002A4BB6" w14:paraId="1C0A1B86" w14:textId="77777777" w:rsidTr="00BF20E9">
        <w:tc>
          <w:tcPr>
            <w:tcW w:w="1475" w:type="dxa"/>
          </w:tcPr>
          <w:p w14:paraId="46CDEEE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Heath</w:t>
            </w:r>
            <w:r w:rsidR="005A1CF5" w:rsidRPr="002A4BB6">
              <w:rPr>
                <w:rFonts w:ascii="Times New Roman" w:eastAsia="Times New Roman" w:hAnsi="Times New Roman" w:cs="Times New Roman"/>
                <w:sz w:val="16"/>
                <w:szCs w:val="20"/>
              </w:rPr>
              <w:t xml:space="preserve"> </w:t>
            </w:r>
            <w:r w:rsidRPr="002A4BB6">
              <w:rPr>
                <w:rFonts w:ascii="Times New Roman" w:eastAsia="Times New Roman" w:hAnsi="Times New Roman" w:cs="Times New Roman"/>
                <w:sz w:val="16"/>
                <w:szCs w:val="20"/>
              </w:rPr>
              <w:t>(MBIAT)</w:t>
            </w:r>
          </w:p>
          <w:p w14:paraId="6552643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(2005)</w:t>
            </w:r>
          </w:p>
        </w:tc>
        <w:tc>
          <w:tcPr>
            <w:tcW w:w="1556" w:type="dxa"/>
          </w:tcPr>
          <w:p w14:paraId="24DA6A98"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Interview</w:t>
            </w:r>
          </w:p>
          <w:p w14:paraId="6A3804EF" w14:textId="77777777" w:rsidR="00827DF1" w:rsidRPr="002A4BB6" w:rsidRDefault="00827DF1"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≥100 food items / questions</w:t>
            </w:r>
          </w:p>
        </w:tc>
        <w:tc>
          <w:tcPr>
            <w:tcW w:w="1571" w:type="dxa"/>
          </w:tcPr>
          <w:p w14:paraId="02223C1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MCW4 &amp;</w:t>
            </w:r>
          </w:p>
          <w:p w14:paraId="7668DE9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MCW5</w:t>
            </w:r>
          </w:p>
          <w:p w14:paraId="3030B162" w14:textId="77777777" w:rsidR="006E2672" w:rsidRPr="002A4BB6" w:rsidRDefault="006E2672" w:rsidP="00BF20E9">
            <w:pPr>
              <w:jc w:val="center"/>
              <w:rPr>
                <w:rFonts w:ascii="Times New Roman" w:eastAsia="Times New Roman" w:hAnsi="Times New Roman" w:cs="Times New Roman"/>
                <w:sz w:val="16"/>
                <w:szCs w:val="20"/>
              </w:rPr>
            </w:pPr>
          </w:p>
        </w:tc>
        <w:tc>
          <w:tcPr>
            <w:tcW w:w="1470" w:type="dxa"/>
          </w:tcPr>
          <w:p w14:paraId="5711DBAF"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Heath</w:t>
            </w:r>
            <w:r w:rsidR="005A1CF5" w:rsidRPr="002A4BB6">
              <w:rPr>
                <w:rFonts w:ascii="Times New Roman" w:eastAsia="Times New Roman" w:hAnsi="Times New Roman" w:cs="Times New Roman"/>
                <w:sz w:val="16"/>
                <w:szCs w:val="20"/>
                <w:vertAlign w:val="superscript"/>
              </w:rPr>
              <w:t xml:space="preserve"> </w:t>
            </w:r>
          </w:p>
          <w:p w14:paraId="6325B5A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(2005)</w:t>
            </w:r>
          </w:p>
        </w:tc>
        <w:tc>
          <w:tcPr>
            <w:tcW w:w="1673" w:type="dxa"/>
          </w:tcPr>
          <w:p w14:paraId="38B74CF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Micronutrients (4)</w:t>
            </w:r>
          </w:p>
          <w:p w14:paraId="6B0FA20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51C6BBC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(46-75 yr)</w:t>
            </w:r>
          </w:p>
          <w:p w14:paraId="501EC325"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48 (48/0) </w:t>
            </w:r>
          </w:p>
        </w:tc>
        <w:tc>
          <w:tcPr>
            <w:tcW w:w="992" w:type="dxa"/>
          </w:tcPr>
          <w:p w14:paraId="473133F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45A3562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3d</w:t>
            </w:r>
          </w:p>
        </w:tc>
        <w:tc>
          <w:tcPr>
            <w:tcW w:w="1157" w:type="dxa"/>
          </w:tcPr>
          <w:p w14:paraId="262E1F8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12d</w:t>
            </w:r>
          </w:p>
        </w:tc>
        <w:tc>
          <w:tcPr>
            <w:tcW w:w="1819" w:type="dxa"/>
          </w:tcPr>
          <w:p w14:paraId="527CE28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Correlation Coefficient (S);                   Cross Classification</w:t>
            </w:r>
          </w:p>
        </w:tc>
      </w:tr>
      <w:tr w:rsidR="002A4BB6" w:rsidRPr="002A4BB6" w14:paraId="21113CD3" w14:textId="77777777" w:rsidTr="00BF20E9">
        <w:tc>
          <w:tcPr>
            <w:tcW w:w="1475" w:type="dxa"/>
          </w:tcPr>
          <w:p w14:paraId="4ACEA10C"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Heller</w:t>
            </w:r>
            <w:r w:rsidR="0026489D" w:rsidRPr="002A4BB6">
              <w:rPr>
                <w:rFonts w:ascii="Times New Roman" w:eastAsia="Times New Roman" w:hAnsi="Times New Roman" w:cs="Times New Roman"/>
                <w:sz w:val="16"/>
                <w:szCs w:val="20"/>
              </w:rPr>
              <w:t xml:space="preserve"> </w:t>
            </w:r>
          </w:p>
          <w:p w14:paraId="74051A2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(1981)</w:t>
            </w:r>
          </w:p>
        </w:tc>
        <w:tc>
          <w:tcPr>
            <w:tcW w:w="1556" w:type="dxa"/>
          </w:tcPr>
          <w:p w14:paraId="02C85CDA"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5B9ECA38" w14:textId="77777777" w:rsidR="0018427C" w:rsidRPr="002A4BB6" w:rsidRDefault="0018427C"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≤50 food items / questions</w:t>
            </w:r>
          </w:p>
        </w:tc>
        <w:tc>
          <w:tcPr>
            <w:tcW w:w="1571" w:type="dxa"/>
          </w:tcPr>
          <w:p w14:paraId="75C0BAE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Not Reported</w:t>
            </w:r>
          </w:p>
          <w:p w14:paraId="7DD04594" w14:textId="77777777" w:rsidR="006E2672" w:rsidRPr="002A4BB6" w:rsidRDefault="006E2672" w:rsidP="00BF20E9">
            <w:pPr>
              <w:jc w:val="center"/>
              <w:rPr>
                <w:rFonts w:ascii="Times New Roman" w:eastAsia="Times New Roman" w:hAnsi="Times New Roman" w:cs="Times New Roman"/>
                <w:sz w:val="16"/>
                <w:szCs w:val="20"/>
              </w:rPr>
            </w:pPr>
          </w:p>
        </w:tc>
        <w:tc>
          <w:tcPr>
            <w:tcW w:w="1470" w:type="dxa"/>
          </w:tcPr>
          <w:p w14:paraId="3A0A283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Heller</w:t>
            </w:r>
            <w:r w:rsidR="005A1CF5" w:rsidRPr="002A4BB6">
              <w:rPr>
                <w:rFonts w:ascii="Times New Roman" w:eastAsia="Times New Roman" w:hAnsi="Times New Roman" w:cs="Times New Roman"/>
                <w:sz w:val="16"/>
                <w:szCs w:val="20"/>
                <w:vertAlign w:val="superscript"/>
              </w:rPr>
              <w:t xml:space="preserve"> </w:t>
            </w:r>
          </w:p>
          <w:p w14:paraId="32B4A92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(1981)</w:t>
            </w:r>
          </w:p>
        </w:tc>
        <w:tc>
          <w:tcPr>
            <w:tcW w:w="1673" w:type="dxa"/>
          </w:tcPr>
          <w:p w14:paraId="57CA36B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(1)</w:t>
            </w:r>
          </w:p>
        </w:tc>
        <w:tc>
          <w:tcPr>
            <w:tcW w:w="1464" w:type="dxa"/>
          </w:tcPr>
          <w:p w14:paraId="03A162B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(40-59 yr)</w:t>
            </w:r>
          </w:p>
          <w:p w14:paraId="61540F31"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68 (68/0) </w:t>
            </w:r>
          </w:p>
        </w:tc>
        <w:tc>
          <w:tcPr>
            <w:tcW w:w="992" w:type="dxa"/>
          </w:tcPr>
          <w:p w14:paraId="70D7C46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2096C26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52AD476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3d</w:t>
            </w:r>
          </w:p>
        </w:tc>
        <w:tc>
          <w:tcPr>
            <w:tcW w:w="1819" w:type="dxa"/>
          </w:tcPr>
          <w:p w14:paraId="5C9A288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Correlation Coefficient</w:t>
            </w:r>
          </w:p>
        </w:tc>
      </w:tr>
      <w:tr w:rsidR="002A4BB6" w:rsidRPr="002A4BB6" w14:paraId="6A7D1A20" w14:textId="77777777" w:rsidTr="00BF20E9">
        <w:tc>
          <w:tcPr>
            <w:tcW w:w="1475" w:type="dxa"/>
          </w:tcPr>
          <w:p w14:paraId="2D57419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Hooper</w:t>
            </w:r>
            <w:r w:rsidR="004E0582" w:rsidRPr="002A4BB6">
              <w:rPr>
                <w:rFonts w:ascii="Times New Roman" w:eastAsia="Times New Roman" w:hAnsi="Times New Roman" w:cs="Times New Roman"/>
                <w:sz w:val="16"/>
                <w:szCs w:val="20"/>
              </w:rPr>
              <w:t xml:space="preserve"> </w:t>
            </w:r>
          </w:p>
          <w:p w14:paraId="077B4C7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(2010)</w:t>
            </w:r>
          </w:p>
        </w:tc>
        <w:tc>
          <w:tcPr>
            <w:tcW w:w="1556" w:type="dxa"/>
          </w:tcPr>
          <w:p w14:paraId="20323812"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419DCA27" w14:textId="77777777" w:rsidR="00827DF1" w:rsidRPr="002A4BB6" w:rsidRDefault="00827DF1"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≥100 food items / questions</w:t>
            </w:r>
          </w:p>
        </w:tc>
        <w:tc>
          <w:tcPr>
            <w:tcW w:w="1571" w:type="dxa"/>
          </w:tcPr>
          <w:p w14:paraId="5D611C2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MCW6</w:t>
            </w:r>
          </w:p>
        </w:tc>
        <w:tc>
          <w:tcPr>
            <w:tcW w:w="1470" w:type="dxa"/>
          </w:tcPr>
          <w:p w14:paraId="7182B44D"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Hooper </w:t>
            </w:r>
          </w:p>
          <w:p w14:paraId="3E4BD28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(2010)</w:t>
            </w:r>
          </w:p>
          <w:p w14:paraId="7DD855E3" w14:textId="77777777" w:rsidR="006E2672" w:rsidRPr="002A4BB6" w:rsidRDefault="006E2672" w:rsidP="00BF20E9">
            <w:pPr>
              <w:rPr>
                <w:rFonts w:ascii="Times New Roman" w:eastAsia="Times New Roman" w:hAnsi="Times New Roman" w:cs="Times New Roman"/>
                <w:sz w:val="16"/>
                <w:szCs w:val="20"/>
              </w:rPr>
            </w:pPr>
          </w:p>
        </w:tc>
        <w:tc>
          <w:tcPr>
            <w:tcW w:w="1673" w:type="dxa"/>
          </w:tcPr>
          <w:p w14:paraId="6F63E54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(3);</w:t>
            </w:r>
          </w:p>
          <w:p w14:paraId="6660439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160DCD8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w:t>
            </w:r>
            <w:r w:rsidR="00277DB8" w:rsidRPr="002A4BB6">
              <w:rPr>
                <w:rFonts w:ascii="Times New Roman" w:eastAsia="Times New Roman" w:hAnsi="Times New Roman" w:cs="Times New Roman"/>
                <w:sz w:val="16"/>
                <w:szCs w:val="20"/>
              </w:rPr>
              <w:t xml:space="preserve"> (mean 29-55yr)</w:t>
            </w:r>
          </w:p>
          <w:p w14:paraId="2A917294"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263</w:t>
            </w:r>
          </w:p>
        </w:tc>
        <w:tc>
          <w:tcPr>
            <w:tcW w:w="992" w:type="dxa"/>
          </w:tcPr>
          <w:p w14:paraId="28E571C2" w14:textId="77777777" w:rsidR="006E2672" w:rsidRPr="002A4BB6" w:rsidRDefault="00277DB8"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24-hour recall</w:t>
            </w:r>
          </w:p>
        </w:tc>
        <w:tc>
          <w:tcPr>
            <w:tcW w:w="993" w:type="dxa"/>
          </w:tcPr>
          <w:p w14:paraId="0549D8B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7D0C025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19" w:type="dxa"/>
          </w:tcPr>
          <w:p w14:paraId="50C32C0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Correlation Coefficient (P)</w:t>
            </w:r>
          </w:p>
        </w:tc>
      </w:tr>
      <w:tr w:rsidR="002A4BB6" w:rsidRPr="002A4BB6" w14:paraId="3C28F6CF" w14:textId="77777777" w:rsidTr="00BF20E9">
        <w:trPr>
          <w:trHeight w:val="225"/>
        </w:trPr>
        <w:tc>
          <w:tcPr>
            <w:tcW w:w="1475" w:type="dxa"/>
            <w:vMerge w:val="restart"/>
          </w:tcPr>
          <w:p w14:paraId="5C603B0E"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Kassam-Khamis</w:t>
            </w:r>
            <w:r w:rsidR="00A00196" w:rsidRPr="002A4BB6">
              <w:rPr>
                <w:rFonts w:ascii="Times New Roman" w:eastAsia="Times New Roman" w:hAnsi="Times New Roman" w:cs="Times New Roman"/>
                <w:sz w:val="16"/>
                <w:szCs w:val="20"/>
              </w:rPr>
              <w:t xml:space="preserve"> </w:t>
            </w:r>
          </w:p>
          <w:p w14:paraId="72C6647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(1999)</w:t>
            </w:r>
          </w:p>
        </w:tc>
        <w:tc>
          <w:tcPr>
            <w:tcW w:w="1556" w:type="dxa"/>
            <w:vMerge w:val="restart"/>
          </w:tcPr>
          <w:p w14:paraId="40094E5F"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Interview</w:t>
            </w:r>
          </w:p>
          <w:p w14:paraId="4010793D" w14:textId="77777777" w:rsidR="00270290" w:rsidRPr="002A4BB6" w:rsidRDefault="00270290"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&gt;51 to 99 food items / questions</w:t>
            </w:r>
          </w:p>
        </w:tc>
        <w:tc>
          <w:tcPr>
            <w:tcW w:w="1571" w:type="dxa"/>
            <w:vMerge w:val="restart"/>
          </w:tcPr>
          <w:p w14:paraId="5307F41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COMP-EAT4; data on traditional South Asian foods &amp; MCW5</w:t>
            </w:r>
          </w:p>
        </w:tc>
        <w:tc>
          <w:tcPr>
            <w:tcW w:w="1470" w:type="dxa"/>
          </w:tcPr>
          <w:p w14:paraId="732D36BB" w14:textId="77777777" w:rsidR="006E2672" w:rsidRPr="002A4BB6" w:rsidRDefault="006E2672" w:rsidP="005335E5">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Kassam-Khamis</w:t>
            </w:r>
            <w:r w:rsidR="005335E5" w:rsidRPr="002A4BB6">
              <w:rPr>
                <w:rFonts w:ascii="Times New Roman" w:eastAsia="Times New Roman" w:hAnsi="Times New Roman" w:cs="Times New Roman"/>
                <w:sz w:val="16"/>
                <w:szCs w:val="20"/>
              </w:rPr>
              <w:t xml:space="preserve"> </w:t>
            </w:r>
            <w:r w:rsidRPr="002A4BB6">
              <w:rPr>
                <w:rFonts w:ascii="Times New Roman" w:eastAsia="Times New Roman" w:hAnsi="Times New Roman" w:cs="Times New Roman"/>
                <w:sz w:val="16"/>
                <w:szCs w:val="20"/>
              </w:rPr>
              <w:t>(1999)</w:t>
            </w:r>
          </w:p>
        </w:tc>
        <w:tc>
          <w:tcPr>
            <w:tcW w:w="1673" w:type="dxa"/>
          </w:tcPr>
          <w:p w14:paraId="28998C3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w:t>
            </w:r>
            <w:r w:rsidR="00A31164" w:rsidRPr="002A4BB6">
              <w:rPr>
                <w:rFonts w:ascii="Times New Roman" w:eastAsia="Times New Roman" w:hAnsi="Times New Roman" w:cs="Times New Roman"/>
                <w:sz w:val="16"/>
                <w:szCs w:val="20"/>
              </w:rPr>
              <w:t>nts (4</w:t>
            </w:r>
            <w:r w:rsidRPr="002A4BB6">
              <w:rPr>
                <w:rFonts w:ascii="Times New Roman" w:eastAsia="Times New Roman" w:hAnsi="Times New Roman" w:cs="Times New Roman"/>
                <w:sz w:val="16"/>
                <w:szCs w:val="20"/>
              </w:rPr>
              <w:t>)</w:t>
            </w:r>
          </w:p>
        </w:tc>
        <w:tc>
          <w:tcPr>
            <w:tcW w:w="1464" w:type="dxa"/>
          </w:tcPr>
          <w:p w14:paraId="25A5ADA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(25-50 yr)</w:t>
            </w:r>
          </w:p>
          <w:p w14:paraId="6003503B"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11 (0/11)</w:t>
            </w:r>
          </w:p>
        </w:tc>
        <w:tc>
          <w:tcPr>
            <w:tcW w:w="992" w:type="dxa"/>
          </w:tcPr>
          <w:p w14:paraId="7A29D79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3241059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037F3E4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43840E6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Median Paired Difference; Correlation Coefficient (P);                  Cross Classification</w:t>
            </w:r>
          </w:p>
        </w:tc>
      </w:tr>
      <w:tr w:rsidR="002A4BB6" w:rsidRPr="002A4BB6" w14:paraId="14E09115" w14:textId="77777777" w:rsidTr="00BF20E9">
        <w:trPr>
          <w:trHeight w:val="224"/>
        </w:trPr>
        <w:tc>
          <w:tcPr>
            <w:tcW w:w="1475" w:type="dxa"/>
            <w:vMerge/>
          </w:tcPr>
          <w:p w14:paraId="0A912CEF" w14:textId="77777777" w:rsidR="006E2672" w:rsidRPr="002A4BB6" w:rsidRDefault="006E2672" w:rsidP="00BF20E9">
            <w:pPr>
              <w:jc w:val="center"/>
              <w:rPr>
                <w:rFonts w:ascii="Times New Roman" w:eastAsia="Times New Roman" w:hAnsi="Times New Roman" w:cs="Times New Roman"/>
                <w:sz w:val="16"/>
                <w:szCs w:val="20"/>
              </w:rPr>
            </w:pPr>
          </w:p>
        </w:tc>
        <w:tc>
          <w:tcPr>
            <w:tcW w:w="1556" w:type="dxa"/>
            <w:vMerge/>
          </w:tcPr>
          <w:p w14:paraId="7E75761B" w14:textId="77777777" w:rsidR="006E2672" w:rsidRPr="002A4BB6" w:rsidRDefault="006E2672" w:rsidP="00BF20E9">
            <w:pPr>
              <w:contextualSpacing/>
              <w:jc w:val="center"/>
              <w:rPr>
                <w:rFonts w:ascii="Times New Roman" w:eastAsia="Times New Roman" w:hAnsi="Times New Roman" w:cs="Times New Roman"/>
                <w:sz w:val="16"/>
                <w:szCs w:val="20"/>
              </w:rPr>
            </w:pPr>
          </w:p>
        </w:tc>
        <w:tc>
          <w:tcPr>
            <w:tcW w:w="1571" w:type="dxa"/>
            <w:vMerge/>
          </w:tcPr>
          <w:p w14:paraId="7B40ED3B" w14:textId="77777777" w:rsidR="006E2672" w:rsidRPr="002A4BB6" w:rsidRDefault="006E2672" w:rsidP="00BF20E9">
            <w:pPr>
              <w:jc w:val="center"/>
              <w:rPr>
                <w:rFonts w:ascii="Times New Roman" w:eastAsia="Times New Roman" w:hAnsi="Times New Roman" w:cs="Times New Roman"/>
                <w:sz w:val="16"/>
                <w:szCs w:val="20"/>
              </w:rPr>
            </w:pPr>
          </w:p>
        </w:tc>
        <w:tc>
          <w:tcPr>
            <w:tcW w:w="1470" w:type="dxa"/>
          </w:tcPr>
          <w:p w14:paraId="04D9E15B"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Sevak</w:t>
            </w:r>
            <w:r w:rsidR="005A1CF5" w:rsidRPr="002A4BB6">
              <w:rPr>
                <w:rFonts w:ascii="Times New Roman" w:eastAsia="Times New Roman" w:hAnsi="Times New Roman" w:cs="Times New Roman"/>
                <w:sz w:val="16"/>
                <w:szCs w:val="20"/>
                <w:vertAlign w:val="superscript"/>
              </w:rPr>
              <w:t xml:space="preserve"> </w:t>
            </w:r>
          </w:p>
          <w:p w14:paraId="35A7095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vertAlign w:val="superscript"/>
              </w:rPr>
              <w:t xml:space="preserve"> </w:t>
            </w:r>
            <w:r w:rsidRPr="002A4BB6">
              <w:rPr>
                <w:rFonts w:ascii="Times New Roman" w:eastAsia="Times New Roman" w:hAnsi="Times New Roman" w:cs="Times New Roman"/>
                <w:sz w:val="16"/>
                <w:szCs w:val="20"/>
              </w:rPr>
              <w:t>(2004)</w:t>
            </w:r>
          </w:p>
        </w:tc>
        <w:tc>
          <w:tcPr>
            <w:tcW w:w="1673" w:type="dxa"/>
          </w:tcPr>
          <w:p w14:paraId="641E520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(8); Micronutrients (7)</w:t>
            </w:r>
          </w:p>
        </w:tc>
        <w:tc>
          <w:tcPr>
            <w:tcW w:w="1464" w:type="dxa"/>
          </w:tcPr>
          <w:p w14:paraId="7A3DC74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(34-75 yr)</w:t>
            </w:r>
          </w:p>
          <w:p w14:paraId="2F1409B3"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11 (0/11) </w:t>
            </w:r>
          </w:p>
        </w:tc>
        <w:tc>
          <w:tcPr>
            <w:tcW w:w="992" w:type="dxa"/>
          </w:tcPr>
          <w:p w14:paraId="2EC4F65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24-Hour Recall</w:t>
            </w:r>
          </w:p>
        </w:tc>
        <w:tc>
          <w:tcPr>
            <w:tcW w:w="993" w:type="dxa"/>
          </w:tcPr>
          <w:p w14:paraId="552C1B8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182A2B9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12 x 1d over 12 months</w:t>
            </w:r>
          </w:p>
        </w:tc>
        <w:tc>
          <w:tcPr>
            <w:tcW w:w="1819" w:type="dxa"/>
          </w:tcPr>
          <w:p w14:paraId="24D8311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Individual Means;                       Correlation Coefficient (P &amp; S); Cross Classification;                Cohen’s kappa </w:t>
            </w:r>
          </w:p>
        </w:tc>
      </w:tr>
      <w:tr w:rsidR="002A4BB6" w:rsidRPr="002A4BB6" w14:paraId="2913E18D" w14:textId="77777777" w:rsidTr="00BF20E9">
        <w:tc>
          <w:tcPr>
            <w:tcW w:w="1475" w:type="dxa"/>
          </w:tcPr>
          <w:p w14:paraId="062A95EB" w14:textId="77777777" w:rsidR="006E2672" w:rsidRPr="002A4BB6" w:rsidRDefault="006E2672" w:rsidP="00BF20E9">
            <w:pPr>
              <w:jc w:val="center"/>
              <w:rPr>
                <w:rFonts w:ascii="Times New Roman" w:eastAsia="Times New Roman" w:hAnsi="Times New Roman" w:cs="Times New Roman"/>
                <w:sz w:val="16"/>
                <w:szCs w:val="20"/>
                <w:vertAlign w:val="subscript"/>
              </w:rPr>
            </w:pPr>
            <w:r w:rsidRPr="002A4BB6">
              <w:rPr>
                <w:rFonts w:ascii="Times New Roman" w:eastAsia="Times New Roman" w:hAnsi="Times New Roman" w:cs="Times New Roman"/>
                <w:sz w:val="16"/>
                <w:szCs w:val="20"/>
              </w:rPr>
              <w:t>Lanham</w:t>
            </w:r>
            <w:r w:rsidR="00A00196" w:rsidRPr="002A4BB6">
              <w:rPr>
                <w:rFonts w:ascii="Times New Roman" w:eastAsia="Times New Roman" w:hAnsi="Times New Roman" w:cs="Times New Roman"/>
                <w:sz w:val="16"/>
                <w:szCs w:val="20"/>
              </w:rPr>
              <w:t xml:space="preserve"> </w:t>
            </w:r>
          </w:p>
          <w:p w14:paraId="2AC6103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(1993)</w:t>
            </w:r>
          </w:p>
        </w:tc>
        <w:tc>
          <w:tcPr>
            <w:tcW w:w="1556" w:type="dxa"/>
          </w:tcPr>
          <w:p w14:paraId="0B680E02"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31EE0CEA" w14:textId="77777777" w:rsidR="00270290" w:rsidRPr="002A4BB6" w:rsidRDefault="00270290"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&gt;51 to 99 food items / questions</w:t>
            </w:r>
          </w:p>
        </w:tc>
        <w:tc>
          <w:tcPr>
            <w:tcW w:w="1571" w:type="dxa"/>
          </w:tcPr>
          <w:p w14:paraId="14722A9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w:t>
            </w:r>
          </w:p>
        </w:tc>
        <w:tc>
          <w:tcPr>
            <w:tcW w:w="1470" w:type="dxa"/>
          </w:tcPr>
          <w:p w14:paraId="7AD91542"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Bodner </w:t>
            </w:r>
          </w:p>
          <w:p w14:paraId="7511717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(1998)</w:t>
            </w:r>
          </w:p>
        </w:tc>
        <w:tc>
          <w:tcPr>
            <w:tcW w:w="1673" w:type="dxa"/>
          </w:tcPr>
          <w:p w14:paraId="393B096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Micronutrients (4)</w:t>
            </w:r>
          </w:p>
        </w:tc>
        <w:tc>
          <w:tcPr>
            <w:tcW w:w="1464" w:type="dxa"/>
          </w:tcPr>
          <w:p w14:paraId="28E44AD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(39-45 yr)</w:t>
            </w:r>
          </w:p>
          <w:p w14:paraId="5917400A"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273 (118/ 155)</w:t>
            </w:r>
          </w:p>
        </w:tc>
        <w:tc>
          <w:tcPr>
            <w:tcW w:w="992" w:type="dxa"/>
          </w:tcPr>
          <w:p w14:paraId="6C00B31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Biomarkers</w:t>
            </w:r>
          </w:p>
        </w:tc>
        <w:tc>
          <w:tcPr>
            <w:tcW w:w="993" w:type="dxa"/>
          </w:tcPr>
          <w:p w14:paraId="71E39C6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43F3D87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19" w:type="dxa"/>
          </w:tcPr>
          <w:p w14:paraId="7CC4E86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 Individual Means;                       Correlation Coefficient (P);                 Cross Classification  </w:t>
            </w:r>
          </w:p>
        </w:tc>
      </w:tr>
      <w:tr w:rsidR="002A4BB6" w:rsidRPr="002A4BB6" w14:paraId="48C0AA9E" w14:textId="77777777" w:rsidTr="00BF20E9">
        <w:tc>
          <w:tcPr>
            <w:tcW w:w="1475" w:type="dxa"/>
          </w:tcPr>
          <w:p w14:paraId="7AC0B210" w14:textId="77777777" w:rsidR="006E2672" w:rsidRPr="002A4BB6" w:rsidRDefault="00563D5E" w:rsidP="00563D5E">
            <w:pPr>
              <w:jc w:val="center"/>
              <w:rPr>
                <w:rFonts w:ascii="Times New Roman" w:eastAsia="Times New Roman" w:hAnsi="Times New Roman" w:cs="Times New Roman"/>
                <w:vertAlign w:val="superscript"/>
              </w:rPr>
            </w:pPr>
            <w:r w:rsidRPr="002A4BB6">
              <w:rPr>
                <w:rFonts w:ascii="Times New Roman" w:eastAsia="Times New Roman" w:hAnsi="Times New Roman" w:cs="Times New Roman"/>
                <w:sz w:val="16"/>
                <w:szCs w:val="20"/>
              </w:rPr>
              <w:t>Dong (2003)</w:t>
            </w:r>
          </w:p>
        </w:tc>
        <w:tc>
          <w:tcPr>
            <w:tcW w:w="1556" w:type="dxa"/>
          </w:tcPr>
          <w:p w14:paraId="4D7C19D4"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2CF7CA56" w14:textId="77777777" w:rsidR="0018427C" w:rsidRPr="002A4BB6" w:rsidRDefault="0018427C"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≤50 food items / questions</w:t>
            </w:r>
          </w:p>
        </w:tc>
        <w:tc>
          <w:tcPr>
            <w:tcW w:w="1571" w:type="dxa"/>
          </w:tcPr>
          <w:p w14:paraId="391A036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Not Reported</w:t>
            </w:r>
          </w:p>
        </w:tc>
        <w:tc>
          <w:tcPr>
            <w:tcW w:w="1470" w:type="dxa"/>
          </w:tcPr>
          <w:p w14:paraId="36028A06"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Lean</w:t>
            </w:r>
            <w:r w:rsidR="005A1CF5" w:rsidRPr="002A4BB6">
              <w:rPr>
                <w:rFonts w:ascii="Times New Roman" w:eastAsia="Times New Roman" w:hAnsi="Times New Roman" w:cs="Times New Roman"/>
                <w:sz w:val="16"/>
                <w:szCs w:val="20"/>
                <w:vertAlign w:val="superscript"/>
              </w:rPr>
              <w:t xml:space="preserve"> </w:t>
            </w:r>
          </w:p>
          <w:p w14:paraId="1A75D3B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(2003)</w:t>
            </w:r>
          </w:p>
        </w:tc>
        <w:tc>
          <w:tcPr>
            <w:tcW w:w="1673" w:type="dxa"/>
          </w:tcPr>
          <w:p w14:paraId="3547A43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1872B2B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(25-64 yr)</w:t>
            </w:r>
          </w:p>
          <w:p w14:paraId="033DB6F9"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1085 (522/ 563)</w:t>
            </w:r>
          </w:p>
        </w:tc>
        <w:tc>
          <w:tcPr>
            <w:tcW w:w="992" w:type="dxa"/>
          </w:tcPr>
          <w:p w14:paraId="71A1284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FFQ</w:t>
            </w:r>
          </w:p>
        </w:tc>
        <w:tc>
          <w:tcPr>
            <w:tcW w:w="993" w:type="dxa"/>
          </w:tcPr>
          <w:p w14:paraId="4E93F48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1D17E43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19" w:type="dxa"/>
          </w:tcPr>
          <w:p w14:paraId="389BB6C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Median Difference (%);               Correlation Coefficient  </w:t>
            </w:r>
          </w:p>
        </w:tc>
      </w:tr>
      <w:tr w:rsidR="002A4BB6" w:rsidRPr="002A4BB6" w14:paraId="0F1298DE" w14:textId="77777777" w:rsidTr="00BF20E9">
        <w:tc>
          <w:tcPr>
            <w:tcW w:w="1475" w:type="dxa"/>
          </w:tcPr>
          <w:p w14:paraId="225E489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Little</w:t>
            </w:r>
          </w:p>
          <w:p w14:paraId="16129C0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(HEA1</w:t>
            </w:r>
          </w:p>
          <w:p w14:paraId="62F75DC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(1999)</w:t>
            </w:r>
          </w:p>
        </w:tc>
        <w:tc>
          <w:tcPr>
            <w:tcW w:w="1556" w:type="dxa"/>
          </w:tcPr>
          <w:p w14:paraId="46D47FF7"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 Interview</w:t>
            </w:r>
          </w:p>
          <w:p w14:paraId="613E122D" w14:textId="77777777" w:rsidR="00270290" w:rsidRPr="002A4BB6" w:rsidRDefault="00270290"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&gt;51 to 99 food items / questions</w:t>
            </w:r>
          </w:p>
        </w:tc>
        <w:tc>
          <w:tcPr>
            <w:tcW w:w="1571" w:type="dxa"/>
          </w:tcPr>
          <w:p w14:paraId="254C345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Royal Society of Cambridge Database</w:t>
            </w:r>
          </w:p>
        </w:tc>
        <w:tc>
          <w:tcPr>
            <w:tcW w:w="1470" w:type="dxa"/>
          </w:tcPr>
          <w:p w14:paraId="777FFDCF"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Little</w:t>
            </w:r>
            <w:r w:rsidR="005A1CF5" w:rsidRPr="002A4BB6">
              <w:rPr>
                <w:rFonts w:ascii="Times New Roman" w:eastAsia="Times New Roman" w:hAnsi="Times New Roman" w:cs="Times New Roman"/>
                <w:sz w:val="16"/>
                <w:szCs w:val="20"/>
                <w:vertAlign w:val="superscript"/>
              </w:rPr>
              <w:t xml:space="preserve"> </w:t>
            </w:r>
          </w:p>
          <w:p w14:paraId="0438EE1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(1999)</w:t>
            </w:r>
          </w:p>
        </w:tc>
        <w:tc>
          <w:tcPr>
            <w:tcW w:w="1673" w:type="dxa"/>
          </w:tcPr>
          <w:p w14:paraId="171337A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Micronutrients (1);</w:t>
            </w:r>
          </w:p>
          <w:p w14:paraId="574BFF0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198484B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&amp; Elderly (18-80 yr)</w:t>
            </w:r>
          </w:p>
          <w:p w14:paraId="0BE35485"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111 (53/58)</w:t>
            </w:r>
          </w:p>
        </w:tc>
        <w:tc>
          <w:tcPr>
            <w:tcW w:w="992" w:type="dxa"/>
          </w:tcPr>
          <w:p w14:paraId="2B2E1A1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22AC429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4583915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636AB0E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Median Difference (%);                 Correlation Coefficient (S) </w:t>
            </w:r>
          </w:p>
        </w:tc>
      </w:tr>
      <w:tr w:rsidR="002A4BB6" w:rsidRPr="002A4BB6" w14:paraId="72CAA6AF" w14:textId="77777777" w:rsidTr="00BF20E9">
        <w:tc>
          <w:tcPr>
            <w:tcW w:w="1475" w:type="dxa"/>
          </w:tcPr>
          <w:p w14:paraId="577F408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Little</w:t>
            </w:r>
          </w:p>
          <w:p w14:paraId="47DB90F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(HEA2)</w:t>
            </w:r>
          </w:p>
          <w:p w14:paraId="4D558C0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(1999)</w:t>
            </w:r>
          </w:p>
        </w:tc>
        <w:tc>
          <w:tcPr>
            <w:tcW w:w="1556" w:type="dxa"/>
          </w:tcPr>
          <w:p w14:paraId="65EAC8A1"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 Interview</w:t>
            </w:r>
          </w:p>
          <w:p w14:paraId="7B1FB6A1" w14:textId="77777777" w:rsidR="00270290" w:rsidRPr="002A4BB6" w:rsidRDefault="00270290"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&gt;51 to 99 food items / questions </w:t>
            </w:r>
          </w:p>
        </w:tc>
        <w:tc>
          <w:tcPr>
            <w:tcW w:w="1571" w:type="dxa"/>
          </w:tcPr>
          <w:p w14:paraId="0AAE3F2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Royal Society of Cambridge Database</w:t>
            </w:r>
          </w:p>
        </w:tc>
        <w:tc>
          <w:tcPr>
            <w:tcW w:w="1470" w:type="dxa"/>
          </w:tcPr>
          <w:p w14:paraId="59B91D45"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Little</w:t>
            </w:r>
            <w:r w:rsidR="005A1CF5" w:rsidRPr="002A4BB6">
              <w:rPr>
                <w:rFonts w:ascii="Times New Roman" w:eastAsia="Times New Roman" w:hAnsi="Times New Roman" w:cs="Times New Roman"/>
                <w:sz w:val="16"/>
                <w:szCs w:val="20"/>
                <w:vertAlign w:val="superscript"/>
              </w:rPr>
              <w:t xml:space="preserve"> </w:t>
            </w:r>
          </w:p>
          <w:p w14:paraId="2DA4CE1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(1999)</w:t>
            </w:r>
          </w:p>
        </w:tc>
        <w:tc>
          <w:tcPr>
            <w:tcW w:w="1673" w:type="dxa"/>
          </w:tcPr>
          <w:p w14:paraId="2682082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Micronutrients (1);  Food Groups</w:t>
            </w:r>
          </w:p>
        </w:tc>
        <w:tc>
          <w:tcPr>
            <w:tcW w:w="1464" w:type="dxa"/>
          </w:tcPr>
          <w:p w14:paraId="6580109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&amp; Elderly (18-80 yr)</w:t>
            </w:r>
          </w:p>
          <w:p w14:paraId="7D0A63AC"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111 (53/58)</w:t>
            </w:r>
          </w:p>
        </w:tc>
        <w:tc>
          <w:tcPr>
            <w:tcW w:w="992" w:type="dxa"/>
          </w:tcPr>
          <w:p w14:paraId="129EBB5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6E86BE9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157" w:type="dxa"/>
          </w:tcPr>
          <w:p w14:paraId="424B997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694AB9E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Median Difference (%); Correlation Coefficient (S)</w:t>
            </w:r>
          </w:p>
        </w:tc>
      </w:tr>
      <w:tr w:rsidR="002A4BB6" w:rsidRPr="002A4BB6" w14:paraId="66656C11" w14:textId="77777777" w:rsidTr="00BF20E9">
        <w:tc>
          <w:tcPr>
            <w:tcW w:w="1475" w:type="dxa"/>
          </w:tcPr>
          <w:p w14:paraId="63698A9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Little</w:t>
            </w:r>
          </w:p>
          <w:p w14:paraId="62F7EA2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(HEA3)</w:t>
            </w:r>
          </w:p>
          <w:p w14:paraId="5BDDAAD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(1999)</w:t>
            </w:r>
          </w:p>
        </w:tc>
        <w:tc>
          <w:tcPr>
            <w:tcW w:w="1556" w:type="dxa"/>
          </w:tcPr>
          <w:p w14:paraId="61EFAC15"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 Interview</w:t>
            </w:r>
          </w:p>
          <w:p w14:paraId="42A98163" w14:textId="77777777" w:rsidR="00270290" w:rsidRPr="002A4BB6" w:rsidRDefault="00270290"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&gt;51 to 99 food items / questions</w:t>
            </w:r>
          </w:p>
        </w:tc>
        <w:tc>
          <w:tcPr>
            <w:tcW w:w="1571" w:type="dxa"/>
          </w:tcPr>
          <w:p w14:paraId="7BD5920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Royal Society of Cambridge Database</w:t>
            </w:r>
          </w:p>
        </w:tc>
        <w:tc>
          <w:tcPr>
            <w:tcW w:w="1470" w:type="dxa"/>
          </w:tcPr>
          <w:p w14:paraId="4B50C374" w14:textId="77777777" w:rsidR="005335E5" w:rsidRPr="002A4BB6" w:rsidRDefault="006E2672" w:rsidP="005335E5">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Little</w:t>
            </w:r>
            <w:r w:rsidR="005A1CF5" w:rsidRPr="002A4BB6">
              <w:rPr>
                <w:rFonts w:ascii="Times New Roman" w:eastAsia="Times New Roman" w:hAnsi="Times New Roman" w:cs="Times New Roman"/>
                <w:sz w:val="16"/>
                <w:szCs w:val="20"/>
                <w:vertAlign w:val="superscript"/>
              </w:rPr>
              <w:t xml:space="preserve"> </w:t>
            </w:r>
          </w:p>
          <w:p w14:paraId="746724F6" w14:textId="77777777" w:rsidR="006E2672" w:rsidRPr="002A4BB6" w:rsidRDefault="005335E5" w:rsidP="005335E5">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 </w:t>
            </w:r>
            <w:r w:rsidR="006E2672" w:rsidRPr="002A4BB6">
              <w:rPr>
                <w:rFonts w:ascii="Times New Roman" w:eastAsia="Times New Roman" w:hAnsi="Times New Roman" w:cs="Times New Roman"/>
                <w:sz w:val="16"/>
                <w:szCs w:val="20"/>
              </w:rPr>
              <w:t>(1999)</w:t>
            </w:r>
          </w:p>
        </w:tc>
        <w:tc>
          <w:tcPr>
            <w:tcW w:w="1673" w:type="dxa"/>
          </w:tcPr>
          <w:p w14:paraId="3401D9D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 Micronutrients (1);  Food Groups</w:t>
            </w:r>
          </w:p>
        </w:tc>
        <w:tc>
          <w:tcPr>
            <w:tcW w:w="1464" w:type="dxa"/>
          </w:tcPr>
          <w:p w14:paraId="460E08D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&amp; Elderly (18-80 yr)</w:t>
            </w:r>
          </w:p>
          <w:p w14:paraId="2376A2E9"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111 (53/58)</w:t>
            </w:r>
          </w:p>
        </w:tc>
        <w:tc>
          <w:tcPr>
            <w:tcW w:w="992" w:type="dxa"/>
          </w:tcPr>
          <w:p w14:paraId="195486F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5ACA355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157" w:type="dxa"/>
          </w:tcPr>
          <w:p w14:paraId="1A6CA69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553ED45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Median Difference (%); Correlation Coefficient (S) </w:t>
            </w:r>
          </w:p>
        </w:tc>
      </w:tr>
      <w:tr w:rsidR="002A4BB6" w:rsidRPr="002A4BB6" w14:paraId="596A38AC" w14:textId="77777777" w:rsidTr="00BF20E9">
        <w:tc>
          <w:tcPr>
            <w:tcW w:w="1475" w:type="dxa"/>
          </w:tcPr>
          <w:p w14:paraId="5BEFAD2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Little</w:t>
            </w:r>
          </w:p>
          <w:p w14:paraId="14D391D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(Nurse Questions)</w:t>
            </w:r>
          </w:p>
          <w:p w14:paraId="138F57B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(1999)</w:t>
            </w:r>
          </w:p>
        </w:tc>
        <w:tc>
          <w:tcPr>
            <w:tcW w:w="1556" w:type="dxa"/>
          </w:tcPr>
          <w:p w14:paraId="7D2533E3"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Interview</w:t>
            </w:r>
          </w:p>
          <w:p w14:paraId="174489F2" w14:textId="77777777" w:rsidR="00270290" w:rsidRPr="002A4BB6" w:rsidRDefault="00270290"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&gt;51 to 99 food items / questions</w:t>
            </w:r>
          </w:p>
        </w:tc>
        <w:tc>
          <w:tcPr>
            <w:tcW w:w="1571" w:type="dxa"/>
          </w:tcPr>
          <w:p w14:paraId="3B6CD3C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Royal Society of Cambridge Database</w:t>
            </w:r>
          </w:p>
        </w:tc>
        <w:tc>
          <w:tcPr>
            <w:tcW w:w="1470" w:type="dxa"/>
          </w:tcPr>
          <w:p w14:paraId="5904F1A6"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Little</w:t>
            </w:r>
            <w:r w:rsidR="005A1CF5" w:rsidRPr="002A4BB6">
              <w:rPr>
                <w:rFonts w:ascii="Times New Roman" w:eastAsia="Times New Roman" w:hAnsi="Times New Roman" w:cs="Times New Roman"/>
                <w:sz w:val="16"/>
                <w:szCs w:val="20"/>
                <w:vertAlign w:val="superscript"/>
              </w:rPr>
              <w:t xml:space="preserve"> </w:t>
            </w:r>
          </w:p>
          <w:p w14:paraId="2DB7594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(1999)</w:t>
            </w:r>
          </w:p>
        </w:tc>
        <w:tc>
          <w:tcPr>
            <w:tcW w:w="1673" w:type="dxa"/>
          </w:tcPr>
          <w:p w14:paraId="6DE8C8D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Micronutrients (1);  Food Groups</w:t>
            </w:r>
          </w:p>
        </w:tc>
        <w:tc>
          <w:tcPr>
            <w:tcW w:w="1464" w:type="dxa"/>
          </w:tcPr>
          <w:p w14:paraId="166CD37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&amp; Elderly (18-80 yr)</w:t>
            </w:r>
          </w:p>
          <w:p w14:paraId="67F95877"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111 (53/58) </w:t>
            </w:r>
          </w:p>
        </w:tc>
        <w:tc>
          <w:tcPr>
            <w:tcW w:w="992" w:type="dxa"/>
          </w:tcPr>
          <w:p w14:paraId="63C3BE1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675FA78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5BAA007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23DFBD3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Median Difference (%); Correlation Coefficient (S) </w:t>
            </w:r>
          </w:p>
        </w:tc>
      </w:tr>
      <w:tr w:rsidR="002A4BB6" w:rsidRPr="002A4BB6" w14:paraId="594732CB" w14:textId="77777777" w:rsidTr="00BF20E9">
        <w:tc>
          <w:tcPr>
            <w:tcW w:w="1475" w:type="dxa"/>
          </w:tcPr>
          <w:p w14:paraId="5B0D14F2"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Margetts</w:t>
            </w:r>
            <w:r w:rsidR="004C5E75" w:rsidRPr="002A4BB6">
              <w:rPr>
                <w:rFonts w:ascii="Times New Roman" w:eastAsia="Times New Roman" w:hAnsi="Times New Roman" w:cs="Times New Roman"/>
                <w:sz w:val="16"/>
                <w:szCs w:val="20"/>
              </w:rPr>
              <w:t xml:space="preserve"> </w:t>
            </w:r>
          </w:p>
          <w:p w14:paraId="1FE9686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(1989)</w:t>
            </w:r>
          </w:p>
        </w:tc>
        <w:tc>
          <w:tcPr>
            <w:tcW w:w="1556" w:type="dxa"/>
          </w:tcPr>
          <w:p w14:paraId="5857CF46"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3BB79AAE" w14:textId="77777777" w:rsidR="00270290" w:rsidRPr="002A4BB6" w:rsidRDefault="00270290"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&gt;51 to 99 food items / questions</w:t>
            </w:r>
          </w:p>
        </w:tc>
        <w:tc>
          <w:tcPr>
            <w:tcW w:w="1571" w:type="dxa"/>
          </w:tcPr>
          <w:p w14:paraId="0DB5CE6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MCW4</w:t>
            </w:r>
          </w:p>
        </w:tc>
        <w:tc>
          <w:tcPr>
            <w:tcW w:w="1470" w:type="dxa"/>
          </w:tcPr>
          <w:p w14:paraId="12BCA41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Margetts </w:t>
            </w:r>
          </w:p>
          <w:p w14:paraId="69F0735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(1989)</w:t>
            </w:r>
          </w:p>
        </w:tc>
        <w:tc>
          <w:tcPr>
            <w:tcW w:w="1673" w:type="dxa"/>
          </w:tcPr>
          <w:p w14:paraId="488631D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Energy; </w:t>
            </w:r>
          </w:p>
          <w:p w14:paraId="5F32DF6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(4); Micronutrients (4)</w:t>
            </w:r>
          </w:p>
        </w:tc>
        <w:tc>
          <w:tcPr>
            <w:tcW w:w="1464" w:type="dxa"/>
          </w:tcPr>
          <w:p w14:paraId="3DB0FAC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(35-54 yr)</w:t>
            </w:r>
          </w:p>
          <w:p w14:paraId="4992BE3A"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433 </w:t>
            </w:r>
          </w:p>
        </w:tc>
        <w:tc>
          <w:tcPr>
            <w:tcW w:w="992" w:type="dxa"/>
          </w:tcPr>
          <w:p w14:paraId="1D98878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24-hour recall</w:t>
            </w:r>
          </w:p>
        </w:tc>
        <w:tc>
          <w:tcPr>
            <w:tcW w:w="993" w:type="dxa"/>
          </w:tcPr>
          <w:p w14:paraId="7F94BC7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080FA47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19" w:type="dxa"/>
          </w:tcPr>
          <w:p w14:paraId="5B25EECE" w14:textId="77777777" w:rsidR="006E2672" w:rsidRPr="002A4BB6" w:rsidRDefault="006E2672" w:rsidP="00BF20E9">
            <w:pPr>
              <w:rPr>
                <w:rFonts w:ascii="Times New Roman" w:hAnsi="Times New Roman" w:cs="Times New Roman"/>
                <w:sz w:val="20"/>
              </w:rPr>
            </w:pPr>
            <w:r w:rsidRPr="002A4BB6">
              <w:rPr>
                <w:rFonts w:ascii="Times New Roman" w:eastAsia="Times New Roman" w:hAnsi="Times New Roman" w:cs="Times New Roman"/>
                <w:sz w:val="16"/>
                <w:szCs w:val="20"/>
              </w:rPr>
              <w:t xml:space="preserve">Correlation Coefficient (S);     Cross Classification   </w:t>
            </w:r>
          </w:p>
        </w:tc>
      </w:tr>
      <w:tr w:rsidR="002A4BB6" w:rsidRPr="002A4BB6" w14:paraId="5C779522" w14:textId="77777777" w:rsidTr="00BF20E9">
        <w:trPr>
          <w:trHeight w:val="123"/>
        </w:trPr>
        <w:tc>
          <w:tcPr>
            <w:tcW w:w="1475" w:type="dxa"/>
            <w:vMerge w:val="restart"/>
          </w:tcPr>
          <w:p w14:paraId="1B748D6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lastRenderedPageBreak/>
              <w:t>Masson</w:t>
            </w:r>
            <w:r w:rsidR="005A1CF5" w:rsidRPr="002A4BB6">
              <w:rPr>
                <w:rFonts w:ascii="Times New Roman" w:eastAsia="Times New Roman" w:hAnsi="Times New Roman" w:cs="Times New Roman"/>
                <w:sz w:val="16"/>
                <w:szCs w:val="20"/>
              </w:rPr>
              <w:t xml:space="preserve"> </w:t>
            </w:r>
            <w:r w:rsidRPr="002A4BB6">
              <w:rPr>
                <w:rFonts w:ascii="Times New Roman" w:eastAsia="Times New Roman" w:hAnsi="Times New Roman" w:cs="Times New Roman"/>
                <w:sz w:val="16"/>
                <w:szCs w:val="20"/>
              </w:rPr>
              <w:t>(Scottish Collaborative Group FFQ)</w:t>
            </w:r>
          </w:p>
          <w:p w14:paraId="6161ABB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(2003)</w:t>
            </w:r>
          </w:p>
        </w:tc>
        <w:tc>
          <w:tcPr>
            <w:tcW w:w="1556" w:type="dxa"/>
            <w:vMerge w:val="restart"/>
          </w:tcPr>
          <w:p w14:paraId="7B048821"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77E74A3A" w14:textId="77777777" w:rsidR="00270290" w:rsidRPr="002A4BB6" w:rsidRDefault="00270290"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≥100 food items / questions</w:t>
            </w:r>
          </w:p>
        </w:tc>
        <w:tc>
          <w:tcPr>
            <w:tcW w:w="1571" w:type="dxa"/>
            <w:vMerge w:val="restart"/>
          </w:tcPr>
          <w:p w14:paraId="7F17972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UK National Nutrient Databank &amp; MCW</w:t>
            </w:r>
          </w:p>
        </w:tc>
        <w:tc>
          <w:tcPr>
            <w:tcW w:w="1470" w:type="dxa"/>
          </w:tcPr>
          <w:p w14:paraId="470F2F74"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Masson </w:t>
            </w:r>
          </w:p>
          <w:p w14:paraId="2C9C3F1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vertAlign w:val="superscript"/>
              </w:rPr>
              <w:t xml:space="preserve"> </w:t>
            </w:r>
            <w:r w:rsidRPr="002A4BB6">
              <w:rPr>
                <w:rFonts w:ascii="Times New Roman" w:eastAsia="Times New Roman" w:hAnsi="Times New Roman" w:cs="Times New Roman"/>
                <w:sz w:val="16"/>
                <w:szCs w:val="20"/>
              </w:rPr>
              <w:t>(2003)</w:t>
            </w:r>
          </w:p>
        </w:tc>
        <w:tc>
          <w:tcPr>
            <w:tcW w:w="1673" w:type="dxa"/>
          </w:tcPr>
          <w:p w14:paraId="012D604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Energy; </w:t>
            </w:r>
          </w:p>
          <w:p w14:paraId="44D32E2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(9); Micronutrients (15)</w:t>
            </w:r>
          </w:p>
        </w:tc>
        <w:tc>
          <w:tcPr>
            <w:tcW w:w="1464" w:type="dxa"/>
          </w:tcPr>
          <w:p w14:paraId="749D738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(19-58 yr)</w:t>
            </w:r>
          </w:p>
          <w:p w14:paraId="576577DA"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81 (41/40)</w:t>
            </w:r>
          </w:p>
        </w:tc>
        <w:tc>
          <w:tcPr>
            <w:tcW w:w="992" w:type="dxa"/>
          </w:tcPr>
          <w:p w14:paraId="6AB3CB6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0E8FD74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3F42D85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4d</w:t>
            </w:r>
          </w:p>
        </w:tc>
        <w:tc>
          <w:tcPr>
            <w:tcW w:w="1819" w:type="dxa"/>
          </w:tcPr>
          <w:p w14:paraId="0271A29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Relative Median Difference (%); Correlation Coefficient (S);                Cross Classification;                     Weighed Cohen’s kappa</w:t>
            </w:r>
          </w:p>
        </w:tc>
      </w:tr>
      <w:tr w:rsidR="002A4BB6" w:rsidRPr="002A4BB6" w14:paraId="792067A5" w14:textId="77777777" w:rsidTr="00BF20E9">
        <w:trPr>
          <w:trHeight w:val="119"/>
        </w:trPr>
        <w:tc>
          <w:tcPr>
            <w:tcW w:w="1475" w:type="dxa"/>
            <w:vMerge/>
          </w:tcPr>
          <w:p w14:paraId="72A1131D" w14:textId="77777777" w:rsidR="006E2672" w:rsidRPr="002A4BB6" w:rsidRDefault="006E2672" w:rsidP="00BF20E9">
            <w:pPr>
              <w:jc w:val="center"/>
              <w:rPr>
                <w:rFonts w:ascii="Calibri" w:eastAsia="Times New Roman" w:hAnsi="Calibri" w:cs="Times New Roman"/>
                <w:sz w:val="16"/>
                <w:szCs w:val="20"/>
              </w:rPr>
            </w:pPr>
          </w:p>
        </w:tc>
        <w:tc>
          <w:tcPr>
            <w:tcW w:w="1556" w:type="dxa"/>
            <w:vMerge/>
          </w:tcPr>
          <w:p w14:paraId="2867479B" w14:textId="77777777" w:rsidR="006E2672" w:rsidRPr="002A4BB6" w:rsidRDefault="006E2672" w:rsidP="00BF20E9">
            <w:pPr>
              <w:contextualSpacing/>
              <w:jc w:val="center"/>
              <w:rPr>
                <w:rFonts w:ascii="Calibri" w:eastAsia="Times New Roman" w:hAnsi="Calibri" w:cs="Times New Roman"/>
                <w:sz w:val="16"/>
                <w:szCs w:val="20"/>
              </w:rPr>
            </w:pPr>
          </w:p>
        </w:tc>
        <w:tc>
          <w:tcPr>
            <w:tcW w:w="1571" w:type="dxa"/>
            <w:vMerge/>
          </w:tcPr>
          <w:p w14:paraId="1D32D9C1" w14:textId="77777777" w:rsidR="006E2672" w:rsidRPr="002A4BB6" w:rsidRDefault="006E2672" w:rsidP="00BF20E9">
            <w:pPr>
              <w:jc w:val="center"/>
              <w:rPr>
                <w:rFonts w:ascii="Calibri" w:eastAsia="Times New Roman" w:hAnsi="Calibri" w:cs="Times New Roman"/>
                <w:sz w:val="16"/>
                <w:szCs w:val="20"/>
              </w:rPr>
            </w:pPr>
          </w:p>
        </w:tc>
        <w:tc>
          <w:tcPr>
            <w:tcW w:w="1470" w:type="dxa"/>
          </w:tcPr>
          <w:p w14:paraId="42D88FC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Heald</w:t>
            </w:r>
            <w:r w:rsidR="005A1CF5" w:rsidRPr="002A4BB6">
              <w:rPr>
                <w:rFonts w:ascii="Times New Roman" w:eastAsia="Times New Roman" w:hAnsi="Times New Roman" w:cs="Times New Roman"/>
                <w:sz w:val="16"/>
                <w:szCs w:val="20"/>
                <w:vertAlign w:val="superscript"/>
              </w:rPr>
              <w:t xml:space="preserve"> </w:t>
            </w:r>
          </w:p>
          <w:p w14:paraId="0911079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(2006)</w:t>
            </w:r>
          </w:p>
        </w:tc>
        <w:tc>
          <w:tcPr>
            <w:tcW w:w="1673" w:type="dxa"/>
          </w:tcPr>
          <w:p w14:paraId="6D5CB8B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Micronutrients (4)</w:t>
            </w:r>
          </w:p>
        </w:tc>
        <w:tc>
          <w:tcPr>
            <w:tcW w:w="1464" w:type="dxa"/>
          </w:tcPr>
          <w:p w14:paraId="1928342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&amp; Elderly       (51–75 yr)</w:t>
            </w:r>
          </w:p>
          <w:p w14:paraId="3665A1FF"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203 (203/0) </w:t>
            </w:r>
          </w:p>
        </w:tc>
        <w:tc>
          <w:tcPr>
            <w:tcW w:w="992" w:type="dxa"/>
          </w:tcPr>
          <w:p w14:paraId="740487B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Biomarkers</w:t>
            </w:r>
          </w:p>
        </w:tc>
        <w:tc>
          <w:tcPr>
            <w:tcW w:w="993" w:type="dxa"/>
          </w:tcPr>
          <w:p w14:paraId="6CD6FCF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0EB2DA2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19" w:type="dxa"/>
          </w:tcPr>
          <w:p w14:paraId="7E680F5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Medians;                     Correlation Coefficient (S);                                   Cross Classification;                     Weighed Cohen’s kappa</w:t>
            </w:r>
          </w:p>
        </w:tc>
      </w:tr>
      <w:tr w:rsidR="002A4BB6" w:rsidRPr="002A4BB6" w14:paraId="51D79C49" w14:textId="77777777" w:rsidTr="00BF20E9">
        <w:trPr>
          <w:trHeight w:val="119"/>
        </w:trPr>
        <w:tc>
          <w:tcPr>
            <w:tcW w:w="1475" w:type="dxa"/>
            <w:vMerge/>
          </w:tcPr>
          <w:p w14:paraId="6B35213F" w14:textId="77777777" w:rsidR="006E2672" w:rsidRPr="002A4BB6" w:rsidRDefault="006E2672" w:rsidP="00BF20E9">
            <w:pPr>
              <w:jc w:val="center"/>
              <w:rPr>
                <w:rFonts w:ascii="Calibri" w:eastAsia="Times New Roman" w:hAnsi="Calibri" w:cs="Times New Roman"/>
                <w:sz w:val="16"/>
                <w:szCs w:val="20"/>
              </w:rPr>
            </w:pPr>
          </w:p>
        </w:tc>
        <w:tc>
          <w:tcPr>
            <w:tcW w:w="1556" w:type="dxa"/>
            <w:vMerge/>
          </w:tcPr>
          <w:p w14:paraId="704954E9" w14:textId="77777777" w:rsidR="006E2672" w:rsidRPr="002A4BB6" w:rsidRDefault="006E2672" w:rsidP="00BF20E9">
            <w:pPr>
              <w:contextualSpacing/>
              <w:jc w:val="center"/>
              <w:rPr>
                <w:rFonts w:ascii="Calibri" w:eastAsia="Times New Roman" w:hAnsi="Calibri" w:cs="Times New Roman"/>
                <w:sz w:val="16"/>
                <w:szCs w:val="20"/>
              </w:rPr>
            </w:pPr>
          </w:p>
        </w:tc>
        <w:tc>
          <w:tcPr>
            <w:tcW w:w="1571" w:type="dxa"/>
            <w:vMerge/>
          </w:tcPr>
          <w:p w14:paraId="484B658E" w14:textId="77777777" w:rsidR="006E2672" w:rsidRPr="002A4BB6" w:rsidRDefault="006E2672" w:rsidP="00BF20E9">
            <w:pPr>
              <w:jc w:val="center"/>
              <w:rPr>
                <w:rFonts w:ascii="Calibri" w:eastAsia="Times New Roman" w:hAnsi="Calibri" w:cs="Times New Roman"/>
                <w:sz w:val="16"/>
                <w:szCs w:val="20"/>
              </w:rPr>
            </w:pPr>
          </w:p>
        </w:tc>
        <w:tc>
          <w:tcPr>
            <w:tcW w:w="1470" w:type="dxa"/>
          </w:tcPr>
          <w:p w14:paraId="0F83DC9E"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Jia</w:t>
            </w:r>
            <w:r w:rsidR="005A1CF5" w:rsidRPr="002A4BB6">
              <w:rPr>
                <w:rFonts w:ascii="Times New Roman" w:eastAsia="Times New Roman" w:hAnsi="Times New Roman" w:cs="Times New Roman"/>
                <w:sz w:val="16"/>
                <w:szCs w:val="20"/>
                <w:vertAlign w:val="superscript"/>
              </w:rPr>
              <w:t xml:space="preserve"> </w:t>
            </w:r>
          </w:p>
          <w:p w14:paraId="50B35FA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(2008)</w:t>
            </w:r>
          </w:p>
        </w:tc>
        <w:tc>
          <w:tcPr>
            <w:tcW w:w="1673" w:type="dxa"/>
          </w:tcPr>
          <w:p w14:paraId="0C6A7E9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Energy; </w:t>
            </w:r>
          </w:p>
          <w:p w14:paraId="6C871B4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(9); Micronutrients (15)</w:t>
            </w:r>
          </w:p>
        </w:tc>
        <w:tc>
          <w:tcPr>
            <w:tcW w:w="1464" w:type="dxa"/>
          </w:tcPr>
          <w:p w14:paraId="162F5ED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Elderly (64-80 yr)</w:t>
            </w:r>
          </w:p>
          <w:p w14:paraId="32575B44"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83 (42/41)</w:t>
            </w:r>
          </w:p>
        </w:tc>
        <w:tc>
          <w:tcPr>
            <w:tcW w:w="992" w:type="dxa"/>
          </w:tcPr>
          <w:p w14:paraId="5C5519C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47CA5AC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390977A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4d</w:t>
            </w:r>
          </w:p>
        </w:tc>
        <w:tc>
          <w:tcPr>
            <w:tcW w:w="1819" w:type="dxa"/>
          </w:tcPr>
          <w:p w14:paraId="3B4143E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Correlation Coefficient (S);               Cross Classification;                  Weighed Cohen’s kappa</w:t>
            </w:r>
          </w:p>
        </w:tc>
      </w:tr>
      <w:tr w:rsidR="002A4BB6" w:rsidRPr="002A4BB6" w14:paraId="14848AEF" w14:textId="77777777" w:rsidTr="00BF20E9">
        <w:trPr>
          <w:trHeight w:val="119"/>
        </w:trPr>
        <w:tc>
          <w:tcPr>
            <w:tcW w:w="1475" w:type="dxa"/>
            <w:vMerge/>
          </w:tcPr>
          <w:p w14:paraId="57937768" w14:textId="77777777" w:rsidR="006E2672" w:rsidRPr="002A4BB6" w:rsidRDefault="006E2672" w:rsidP="00BF20E9">
            <w:pPr>
              <w:jc w:val="center"/>
              <w:rPr>
                <w:rFonts w:ascii="Calibri" w:eastAsia="Times New Roman" w:hAnsi="Calibri" w:cs="Times New Roman"/>
                <w:sz w:val="16"/>
                <w:szCs w:val="20"/>
              </w:rPr>
            </w:pPr>
          </w:p>
        </w:tc>
        <w:tc>
          <w:tcPr>
            <w:tcW w:w="1556" w:type="dxa"/>
            <w:vMerge/>
          </w:tcPr>
          <w:p w14:paraId="4F58B748" w14:textId="77777777" w:rsidR="006E2672" w:rsidRPr="002A4BB6" w:rsidRDefault="006E2672" w:rsidP="00BF20E9">
            <w:pPr>
              <w:contextualSpacing/>
              <w:jc w:val="center"/>
              <w:rPr>
                <w:rFonts w:ascii="Calibri" w:eastAsia="Times New Roman" w:hAnsi="Calibri" w:cs="Times New Roman"/>
                <w:sz w:val="16"/>
                <w:szCs w:val="20"/>
              </w:rPr>
            </w:pPr>
          </w:p>
        </w:tc>
        <w:tc>
          <w:tcPr>
            <w:tcW w:w="1571" w:type="dxa"/>
            <w:vMerge/>
          </w:tcPr>
          <w:p w14:paraId="197C3195" w14:textId="77777777" w:rsidR="006E2672" w:rsidRPr="002A4BB6" w:rsidRDefault="006E2672" w:rsidP="00BF20E9">
            <w:pPr>
              <w:jc w:val="center"/>
              <w:rPr>
                <w:rFonts w:ascii="Calibri" w:eastAsia="Times New Roman" w:hAnsi="Calibri" w:cs="Times New Roman"/>
                <w:sz w:val="16"/>
                <w:szCs w:val="20"/>
              </w:rPr>
            </w:pPr>
          </w:p>
        </w:tc>
        <w:tc>
          <w:tcPr>
            <w:tcW w:w="1470" w:type="dxa"/>
          </w:tcPr>
          <w:p w14:paraId="4C86CE3C"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Mohd-Shukri</w:t>
            </w:r>
            <w:r w:rsidR="005A1CF5" w:rsidRPr="002A4BB6">
              <w:rPr>
                <w:rFonts w:ascii="Times New Roman" w:eastAsia="Times New Roman" w:hAnsi="Times New Roman" w:cs="Times New Roman"/>
                <w:sz w:val="16"/>
                <w:szCs w:val="20"/>
                <w:vertAlign w:val="superscript"/>
              </w:rPr>
              <w:t xml:space="preserve"> </w:t>
            </w:r>
          </w:p>
          <w:p w14:paraId="6AA2BAF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(2013)</w:t>
            </w:r>
          </w:p>
        </w:tc>
        <w:tc>
          <w:tcPr>
            <w:tcW w:w="1673" w:type="dxa"/>
          </w:tcPr>
          <w:p w14:paraId="7FEBC0D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(10); Micronutrients (25)</w:t>
            </w:r>
          </w:p>
        </w:tc>
        <w:tc>
          <w:tcPr>
            <w:tcW w:w="1464" w:type="dxa"/>
          </w:tcPr>
          <w:p w14:paraId="1252D96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Pregnant Women (21–45 yr</w:t>
            </w:r>
            <w:r w:rsidR="00086433" w:rsidRPr="002A4BB6">
              <w:rPr>
                <w:rFonts w:ascii="Times New Roman" w:eastAsia="Times New Roman" w:hAnsi="Times New Roman" w:cs="Times New Roman"/>
                <w:sz w:val="16"/>
                <w:szCs w:val="20"/>
              </w:rPr>
              <w:t>)</w:t>
            </w:r>
          </w:p>
          <w:p w14:paraId="0F6ABBF4"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63 (0/63) </w:t>
            </w:r>
          </w:p>
        </w:tc>
        <w:tc>
          <w:tcPr>
            <w:tcW w:w="992" w:type="dxa"/>
          </w:tcPr>
          <w:p w14:paraId="0CB9455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3AA5582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743358D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4d (Inc. 1 weekend d)</w:t>
            </w:r>
          </w:p>
        </w:tc>
        <w:tc>
          <w:tcPr>
            <w:tcW w:w="1819" w:type="dxa"/>
          </w:tcPr>
          <w:p w14:paraId="70E4CC7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Individual Medians;                Correlation Coefficient (P &amp; S); Cross Classification;                Weighted Cohen’s kappa.  </w:t>
            </w:r>
          </w:p>
        </w:tc>
      </w:tr>
      <w:tr w:rsidR="002A4BB6" w:rsidRPr="002A4BB6" w14:paraId="49061133" w14:textId="77777777" w:rsidTr="00BF20E9">
        <w:trPr>
          <w:trHeight w:val="119"/>
        </w:trPr>
        <w:tc>
          <w:tcPr>
            <w:tcW w:w="1475" w:type="dxa"/>
            <w:vMerge/>
          </w:tcPr>
          <w:p w14:paraId="3BD2B1FD" w14:textId="77777777" w:rsidR="006E2672" w:rsidRPr="002A4BB6" w:rsidRDefault="006E2672" w:rsidP="00BF20E9">
            <w:pPr>
              <w:jc w:val="center"/>
              <w:rPr>
                <w:rFonts w:ascii="Calibri" w:eastAsia="Times New Roman" w:hAnsi="Calibri" w:cs="Times New Roman"/>
                <w:sz w:val="16"/>
                <w:szCs w:val="20"/>
              </w:rPr>
            </w:pPr>
          </w:p>
        </w:tc>
        <w:tc>
          <w:tcPr>
            <w:tcW w:w="1556" w:type="dxa"/>
            <w:vMerge/>
          </w:tcPr>
          <w:p w14:paraId="1D031579" w14:textId="77777777" w:rsidR="006E2672" w:rsidRPr="002A4BB6" w:rsidRDefault="006E2672" w:rsidP="00BF20E9">
            <w:pPr>
              <w:contextualSpacing/>
              <w:jc w:val="center"/>
              <w:rPr>
                <w:rFonts w:ascii="Calibri" w:eastAsia="Times New Roman" w:hAnsi="Calibri" w:cs="Times New Roman"/>
                <w:sz w:val="16"/>
                <w:szCs w:val="20"/>
              </w:rPr>
            </w:pPr>
          </w:p>
        </w:tc>
        <w:tc>
          <w:tcPr>
            <w:tcW w:w="1571" w:type="dxa"/>
            <w:vMerge/>
          </w:tcPr>
          <w:p w14:paraId="1A5B7F47" w14:textId="77777777" w:rsidR="006E2672" w:rsidRPr="002A4BB6" w:rsidRDefault="006E2672" w:rsidP="00BF20E9">
            <w:pPr>
              <w:jc w:val="center"/>
              <w:rPr>
                <w:rFonts w:ascii="Calibri" w:eastAsia="Times New Roman" w:hAnsi="Calibri" w:cs="Times New Roman"/>
                <w:sz w:val="16"/>
                <w:szCs w:val="20"/>
              </w:rPr>
            </w:pPr>
          </w:p>
        </w:tc>
        <w:tc>
          <w:tcPr>
            <w:tcW w:w="1470" w:type="dxa"/>
          </w:tcPr>
          <w:p w14:paraId="432E82BC"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Hollis</w:t>
            </w:r>
            <w:r w:rsidR="00CF227E" w:rsidRPr="002A4BB6">
              <w:rPr>
                <w:rFonts w:ascii="Times New Roman" w:eastAsia="Times New Roman" w:hAnsi="Times New Roman" w:cs="Times New Roman"/>
                <w:sz w:val="16"/>
                <w:szCs w:val="20"/>
                <w:vertAlign w:val="superscript"/>
              </w:rPr>
              <w:t xml:space="preserve"> </w:t>
            </w:r>
          </w:p>
          <w:p w14:paraId="6A5A4C1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vertAlign w:val="superscript"/>
              </w:rPr>
              <w:t xml:space="preserve"> </w:t>
            </w:r>
            <w:r w:rsidRPr="002A4BB6">
              <w:rPr>
                <w:rFonts w:ascii="Times New Roman" w:eastAsia="Times New Roman" w:hAnsi="Times New Roman" w:cs="Times New Roman"/>
                <w:sz w:val="16"/>
                <w:szCs w:val="20"/>
              </w:rPr>
              <w:t>(2017)</w:t>
            </w:r>
          </w:p>
        </w:tc>
        <w:tc>
          <w:tcPr>
            <w:tcW w:w="1673" w:type="dxa"/>
          </w:tcPr>
          <w:p w14:paraId="25273BB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(9); Micronutrients (16);</w:t>
            </w:r>
          </w:p>
          <w:p w14:paraId="6D29EDD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w:t>
            </w:r>
          </w:p>
        </w:tc>
        <w:tc>
          <w:tcPr>
            <w:tcW w:w="1464" w:type="dxa"/>
          </w:tcPr>
          <w:p w14:paraId="7C96F4B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(18-65 yr)</w:t>
            </w:r>
          </w:p>
          <w:p w14:paraId="46375B50"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96 (40/56)</w:t>
            </w:r>
          </w:p>
        </w:tc>
        <w:tc>
          <w:tcPr>
            <w:tcW w:w="992" w:type="dxa"/>
          </w:tcPr>
          <w:p w14:paraId="54B6DA8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Estimated Food Diary</w:t>
            </w:r>
          </w:p>
        </w:tc>
        <w:tc>
          <w:tcPr>
            <w:tcW w:w="993" w:type="dxa"/>
          </w:tcPr>
          <w:p w14:paraId="05E9B44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71B4BAD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 consecutive</w:t>
            </w:r>
          </w:p>
        </w:tc>
        <w:tc>
          <w:tcPr>
            <w:tcW w:w="1819" w:type="dxa"/>
          </w:tcPr>
          <w:p w14:paraId="3D71924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Correlation Coefficient (S);                                  Cross Classification;                Limits of Agreement;                  Weighted Cohen’s kappa</w:t>
            </w:r>
          </w:p>
        </w:tc>
      </w:tr>
      <w:tr w:rsidR="002A4BB6" w:rsidRPr="002A4BB6" w14:paraId="5F097D52" w14:textId="77777777" w:rsidTr="00BF20E9">
        <w:trPr>
          <w:trHeight w:val="100"/>
        </w:trPr>
        <w:tc>
          <w:tcPr>
            <w:tcW w:w="1475" w:type="dxa"/>
            <w:vMerge w:val="restart"/>
          </w:tcPr>
          <w:p w14:paraId="08CEB61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McKeown (EPIC FFQ)</w:t>
            </w:r>
          </w:p>
          <w:p w14:paraId="7D2C145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(2001)</w:t>
            </w:r>
          </w:p>
        </w:tc>
        <w:tc>
          <w:tcPr>
            <w:tcW w:w="1556" w:type="dxa"/>
            <w:vMerge w:val="restart"/>
          </w:tcPr>
          <w:p w14:paraId="1F14A60C"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7632D16E" w14:textId="77777777" w:rsidR="00270290" w:rsidRPr="002A4BB6" w:rsidRDefault="00270290"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≥100 food items / questions</w:t>
            </w:r>
          </w:p>
        </w:tc>
        <w:tc>
          <w:tcPr>
            <w:tcW w:w="1571" w:type="dxa"/>
            <w:vMerge w:val="restart"/>
          </w:tcPr>
          <w:p w14:paraId="1699563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w:t>
            </w:r>
          </w:p>
        </w:tc>
        <w:tc>
          <w:tcPr>
            <w:tcW w:w="1470" w:type="dxa"/>
          </w:tcPr>
          <w:p w14:paraId="138D02CD"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McKeown</w:t>
            </w:r>
            <w:r w:rsidR="00CF227E" w:rsidRPr="002A4BB6">
              <w:rPr>
                <w:rFonts w:ascii="Times New Roman" w:eastAsia="Times New Roman" w:hAnsi="Times New Roman" w:cs="Times New Roman"/>
                <w:sz w:val="16"/>
                <w:szCs w:val="20"/>
                <w:vertAlign w:val="superscript"/>
              </w:rPr>
              <w:t xml:space="preserve"> </w:t>
            </w:r>
          </w:p>
          <w:p w14:paraId="23B13A4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(2001)</w:t>
            </w:r>
          </w:p>
        </w:tc>
        <w:tc>
          <w:tcPr>
            <w:tcW w:w="1673" w:type="dxa"/>
          </w:tcPr>
          <w:p w14:paraId="6114A9E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Energy; </w:t>
            </w:r>
          </w:p>
          <w:p w14:paraId="70C6D80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Macronutrients (7); Micronutrients (6); </w:t>
            </w:r>
          </w:p>
          <w:p w14:paraId="175AB84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0E5D0C2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&amp; Elderly (45-74 yr)</w:t>
            </w:r>
          </w:p>
          <w:p w14:paraId="22A83E7D" w14:textId="77777777" w:rsidR="006E2672" w:rsidRPr="002A4BB6" w:rsidRDefault="00086433"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146 (58/88) = Food Diary; 134 (57/77)=</w:t>
            </w:r>
            <w:r w:rsidR="006E2672" w:rsidRPr="002A4BB6">
              <w:rPr>
                <w:rFonts w:ascii="Times New Roman" w:eastAsia="Times New Roman" w:hAnsi="Times New Roman" w:cs="Times New Roman"/>
                <w:i/>
                <w:sz w:val="16"/>
                <w:szCs w:val="20"/>
              </w:rPr>
              <w:t>Biomarkers</w:t>
            </w:r>
          </w:p>
        </w:tc>
        <w:tc>
          <w:tcPr>
            <w:tcW w:w="992" w:type="dxa"/>
          </w:tcPr>
          <w:p w14:paraId="2B7200B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 Estimated Food Diary &amp; Biomarkers</w:t>
            </w:r>
          </w:p>
        </w:tc>
        <w:tc>
          <w:tcPr>
            <w:tcW w:w="993" w:type="dxa"/>
          </w:tcPr>
          <w:p w14:paraId="4F92A5B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47EBC4D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 (Food Diary); 3 x 1d (Biomarkers)</w:t>
            </w:r>
          </w:p>
        </w:tc>
        <w:tc>
          <w:tcPr>
            <w:tcW w:w="1819" w:type="dxa"/>
          </w:tcPr>
          <w:p w14:paraId="3AEADC1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 Correlation Coefficient      (P &amp; S);                               Cross Classification</w:t>
            </w:r>
          </w:p>
        </w:tc>
      </w:tr>
      <w:tr w:rsidR="002A4BB6" w:rsidRPr="002A4BB6" w14:paraId="425A0475" w14:textId="77777777" w:rsidTr="00BF20E9">
        <w:trPr>
          <w:trHeight w:val="100"/>
        </w:trPr>
        <w:tc>
          <w:tcPr>
            <w:tcW w:w="1475" w:type="dxa"/>
            <w:vMerge/>
          </w:tcPr>
          <w:p w14:paraId="0A19AA61" w14:textId="77777777" w:rsidR="006E2672" w:rsidRPr="002A4BB6" w:rsidRDefault="006E2672" w:rsidP="00BF20E9">
            <w:pPr>
              <w:jc w:val="center"/>
              <w:rPr>
                <w:rFonts w:ascii="Times New Roman" w:eastAsia="Times New Roman" w:hAnsi="Times New Roman" w:cs="Times New Roman"/>
                <w:sz w:val="16"/>
                <w:szCs w:val="20"/>
              </w:rPr>
            </w:pPr>
          </w:p>
        </w:tc>
        <w:tc>
          <w:tcPr>
            <w:tcW w:w="1556" w:type="dxa"/>
            <w:vMerge/>
          </w:tcPr>
          <w:p w14:paraId="15A9FAD2" w14:textId="77777777" w:rsidR="006E2672" w:rsidRPr="002A4BB6" w:rsidRDefault="006E2672" w:rsidP="00BF20E9">
            <w:pPr>
              <w:contextualSpacing/>
              <w:jc w:val="center"/>
              <w:rPr>
                <w:rFonts w:ascii="Times New Roman" w:eastAsia="Times New Roman" w:hAnsi="Times New Roman" w:cs="Times New Roman"/>
                <w:sz w:val="16"/>
                <w:szCs w:val="20"/>
              </w:rPr>
            </w:pPr>
          </w:p>
        </w:tc>
        <w:tc>
          <w:tcPr>
            <w:tcW w:w="1571" w:type="dxa"/>
            <w:vMerge/>
          </w:tcPr>
          <w:p w14:paraId="35080AE1" w14:textId="77777777" w:rsidR="006E2672" w:rsidRPr="002A4BB6" w:rsidRDefault="006E2672" w:rsidP="00BF20E9">
            <w:pPr>
              <w:jc w:val="center"/>
              <w:rPr>
                <w:rFonts w:ascii="Times New Roman" w:eastAsia="Times New Roman" w:hAnsi="Times New Roman" w:cs="Times New Roman"/>
                <w:sz w:val="16"/>
                <w:szCs w:val="20"/>
              </w:rPr>
            </w:pPr>
          </w:p>
        </w:tc>
        <w:tc>
          <w:tcPr>
            <w:tcW w:w="1470" w:type="dxa"/>
          </w:tcPr>
          <w:p w14:paraId="1096233F"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Day</w:t>
            </w:r>
            <w:r w:rsidR="00CF227E" w:rsidRPr="002A4BB6">
              <w:rPr>
                <w:rFonts w:ascii="Times New Roman" w:eastAsia="Times New Roman" w:hAnsi="Times New Roman" w:cs="Times New Roman"/>
                <w:sz w:val="16"/>
                <w:szCs w:val="20"/>
                <w:vertAlign w:val="superscript"/>
              </w:rPr>
              <w:t xml:space="preserve"> </w:t>
            </w:r>
          </w:p>
          <w:p w14:paraId="6AD2E2A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vertAlign w:val="superscript"/>
              </w:rPr>
              <w:t xml:space="preserve"> </w:t>
            </w:r>
            <w:r w:rsidRPr="002A4BB6">
              <w:rPr>
                <w:rFonts w:ascii="Times New Roman" w:eastAsia="Times New Roman" w:hAnsi="Times New Roman" w:cs="Times New Roman"/>
                <w:sz w:val="16"/>
                <w:szCs w:val="20"/>
              </w:rPr>
              <w:t>(2001)</w:t>
            </w:r>
          </w:p>
        </w:tc>
        <w:tc>
          <w:tcPr>
            <w:tcW w:w="1673" w:type="dxa"/>
          </w:tcPr>
          <w:p w14:paraId="374D23E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Micronutrients (2)</w:t>
            </w:r>
          </w:p>
        </w:tc>
        <w:tc>
          <w:tcPr>
            <w:tcW w:w="1464" w:type="dxa"/>
          </w:tcPr>
          <w:p w14:paraId="2567915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&amp; Elderly (45-74 yr)</w:t>
            </w:r>
          </w:p>
          <w:p w14:paraId="11406FF5"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123</w:t>
            </w:r>
          </w:p>
        </w:tc>
        <w:tc>
          <w:tcPr>
            <w:tcW w:w="992" w:type="dxa"/>
          </w:tcPr>
          <w:p w14:paraId="7013D54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Estimated Food Diary &amp; Biomarkers</w:t>
            </w:r>
          </w:p>
        </w:tc>
        <w:tc>
          <w:tcPr>
            <w:tcW w:w="993" w:type="dxa"/>
          </w:tcPr>
          <w:p w14:paraId="43EB003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2974AAA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 (Food Diary); 6d over 12 months (Biomarkers)</w:t>
            </w:r>
          </w:p>
        </w:tc>
        <w:tc>
          <w:tcPr>
            <w:tcW w:w="1819" w:type="dxa"/>
          </w:tcPr>
          <w:p w14:paraId="7BC4A77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      Correlation Coefficient</w:t>
            </w:r>
          </w:p>
        </w:tc>
      </w:tr>
      <w:tr w:rsidR="002A4BB6" w:rsidRPr="002A4BB6" w14:paraId="54C04AAB" w14:textId="77777777" w:rsidTr="00BF20E9">
        <w:trPr>
          <w:trHeight w:val="100"/>
        </w:trPr>
        <w:tc>
          <w:tcPr>
            <w:tcW w:w="1475" w:type="dxa"/>
            <w:vMerge/>
          </w:tcPr>
          <w:p w14:paraId="1269D034" w14:textId="77777777" w:rsidR="006E2672" w:rsidRPr="002A4BB6" w:rsidRDefault="006E2672" w:rsidP="00BF20E9">
            <w:pPr>
              <w:jc w:val="center"/>
              <w:rPr>
                <w:rFonts w:ascii="Times New Roman" w:eastAsia="Times New Roman" w:hAnsi="Times New Roman" w:cs="Times New Roman"/>
                <w:sz w:val="16"/>
                <w:szCs w:val="20"/>
              </w:rPr>
            </w:pPr>
          </w:p>
        </w:tc>
        <w:tc>
          <w:tcPr>
            <w:tcW w:w="1556" w:type="dxa"/>
            <w:vMerge/>
          </w:tcPr>
          <w:p w14:paraId="00650A40" w14:textId="77777777" w:rsidR="006E2672" w:rsidRPr="002A4BB6" w:rsidRDefault="006E2672" w:rsidP="00BF20E9">
            <w:pPr>
              <w:contextualSpacing/>
              <w:jc w:val="center"/>
              <w:rPr>
                <w:rFonts w:ascii="Times New Roman" w:eastAsia="Times New Roman" w:hAnsi="Times New Roman" w:cs="Times New Roman"/>
                <w:sz w:val="16"/>
                <w:szCs w:val="20"/>
              </w:rPr>
            </w:pPr>
          </w:p>
        </w:tc>
        <w:tc>
          <w:tcPr>
            <w:tcW w:w="1571" w:type="dxa"/>
            <w:vMerge/>
          </w:tcPr>
          <w:p w14:paraId="3F46E4EF" w14:textId="77777777" w:rsidR="006E2672" w:rsidRPr="002A4BB6" w:rsidRDefault="006E2672" w:rsidP="00BF20E9">
            <w:pPr>
              <w:jc w:val="center"/>
              <w:rPr>
                <w:rFonts w:ascii="Times New Roman" w:eastAsia="Times New Roman" w:hAnsi="Times New Roman" w:cs="Times New Roman"/>
                <w:sz w:val="16"/>
                <w:szCs w:val="20"/>
              </w:rPr>
            </w:pPr>
          </w:p>
        </w:tc>
        <w:tc>
          <w:tcPr>
            <w:tcW w:w="1470" w:type="dxa"/>
          </w:tcPr>
          <w:p w14:paraId="1DC97AB2"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Lietz</w:t>
            </w:r>
            <w:r w:rsidR="00CF227E" w:rsidRPr="002A4BB6">
              <w:rPr>
                <w:rFonts w:ascii="Times New Roman" w:eastAsia="Times New Roman" w:hAnsi="Times New Roman" w:cs="Times New Roman"/>
                <w:sz w:val="16"/>
                <w:szCs w:val="20"/>
                <w:vertAlign w:val="superscript"/>
              </w:rPr>
              <w:t xml:space="preserve"> </w:t>
            </w:r>
          </w:p>
          <w:p w14:paraId="5574C6A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(2002)</w:t>
            </w:r>
          </w:p>
        </w:tc>
        <w:tc>
          <w:tcPr>
            <w:tcW w:w="1673" w:type="dxa"/>
          </w:tcPr>
          <w:p w14:paraId="7BF67D5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Energy; </w:t>
            </w:r>
          </w:p>
          <w:p w14:paraId="3A32552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(6); Micronutrients (3)</w:t>
            </w:r>
          </w:p>
        </w:tc>
        <w:tc>
          <w:tcPr>
            <w:tcW w:w="1464" w:type="dxa"/>
          </w:tcPr>
          <w:p w14:paraId="37FAADF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Adolescents (11.8-13.2 yr)</w:t>
            </w:r>
          </w:p>
          <w:p w14:paraId="26EF9D11"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50 (32/18)</w:t>
            </w:r>
          </w:p>
        </w:tc>
        <w:tc>
          <w:tcPr>
            <w:tcW w:w="992" w:type="dxa"/>
          </w:tcPr>
          <w:p w14:paraId="5169569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512BA84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12E3D2A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4915649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Correlation Coefficient (S); Cross Classification;              Limits of Agreement</w:t>
            </w:r>
          </w:p>
        </w:tc>
      </w:tr>
      <w:tr w:rsidR="002A4BB6" w:rsidRPr="002A4BB6" w14:paraId="2F96FAED" w14:textId="77777777" w:rsidTr="00BF20E9">
        <w:tc>
          <w:tcPr>
            <w:tcW w:w="1475" w:type="dxa"/>
          </w:tcPr>
          <w:p w14:paraId="6FFD7835"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Mouratidou </w:t>
            </w:r>
          </w:p>
          <w:p w14:paraId="69F96D4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(2006)</w:t>
            </w:r>
          </w:p>
        </w:tc>
        <w:tc>
          <w:tcPr>
            <w:tcW w:w="1556" w:type="dxa"/>
          </w:tcPr>
          <w:p w14:paraId="20E24FE1"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251F33B8" w14:textId="77777777" w:rsidR="00270290" w:rsidRPr="002A4BB6" w:rsidRDefault="00270290"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lastRenderedPageBreak/>
              <w:t>&gt;51 to 99 food items / questions</w:t>
            </w:r>
          </w:p>
        </w:tc>
        <w:tc>
          <w:tcPr>
            <w:tcW w:w="1571" w:type="dxa"/>
          </w:tcPr>
          <w:p w14:paraId="390FF08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lastRenderedPageBreak/>
              <w:t>MCW5</w:t>
            </w:r>
          </w:p>
        </w:tc>
        <w:tc>
          <w:tcPr>
            <w:tcW w:w="1470" w:type="dxa"/>
          </w:tcPr>
          <w:p w14:paraId="338B97AE"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Mouratidou </w:t>
            </w:r>
          </w:p>
          <w:p w14:paraId="0D46B4D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vertAlign w:val="superscript"/>
              </w:rPr>
              <w:t xml:space="preserve"> </w:t>
            </w:r>
            <w:r w:rsidRPr="002A4BB6">
              <w:rPr>
                <w:rFonts w:ascii="Times New Roman" w:eastAsia="Times New Roman" w:hAnsi="Times New Roman" w:cs="Times New Roman"/>
                <w:sz w:val="16"/>
                <w:szCs w:val="20"/>
              </w:rPr>
              <w:t>(2006)</w:t>
            </w:r>
          </w:p>
        </w:tc>
        <w:tc>
          <w:tcPr>
            <w:tcW w:w="1673" w:type="dxa"/>
          </w:tcPr>
          <w:p w14:paraId="6C958D8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Energy; </w:t>
            </w:r>
          </w:p>
          <w:p w14:paraId="4062541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lastRenderedPageBreak/>
              <w:t>Macronutrients(11); Micronutrients (24);</w:t>
            </w:r>
          </w:p>
          <w:p w14:paraId="1740180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10E65DB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lastRenderedPageBreak/>
              <w:t>Pregnant Women (17-43 yr)</w:t>
            </w:r>
          </w:p>
          <w:p w14:paraId="70A636E1"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lastRenderedPageBreak/>
              <w:t xml:space="preserve">123 (0/123) </w:t>
            </w:r>
          </w:p>
        </w:tc>
        <w:tc>
          <w:tcPr>
            <w:tcW w:w="992" w:type="dxa"/>
          </w:tcPr>
          <w:p w14:paraId="33944A2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lastRenderedPageBreak/>
              <w:t>24-Hour Recall</w:t>
            </w:r>
          </w:p>
        </w:tc>
        <w:tc>
          <w:tcPr>
            <w:tcW w:w="993" w:type="dxa"/>
          </w:tcPr>
          <w:p w14:paraId="5AEE84A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0B64C30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2d</w:t>
            </w:r>
          </w:p>
        </w:tc>
        <w:tc>
          <w:tcPr>
            <w:tcW w:w="1819" w:type="dxa"/>
          </w:tcPr>
          <w:p w14:paraId="3399D54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Individual Means; Correlation Coefficient </w:t>
            </w:r>
            <w:r w:rsidRPr="002A4BB6">
              <w:rPr>
                <w:rFonts w:ascii="Times New Roman" w:eastAsia="Times New Roman" w:hAnsi="Times New Roman" w:cs="Times New Roman"/>
                <w:sz w:val="16"/>
                <w:szCs w:val="20"/>
              </w:rPr>
              <w:lastRenderedPageBreak/>
              <w:t xml:space="preserve">(P); Cross Classification;          Limits of Agreement </w:t>
            </w:r>
          </w:p>
        </w:tc>
      </w:tr>
      <w:tr w:rsidR="002A4BB6" w:rsidRPr="002A4BB6" w14:paraId="4FF344D3" w14:textId="77777777" w:rsidTr="00BF20E9">
        <w:tc>
          <w:tcPr>
            <w:tcW w:w="1475" w:type="dxa"/>
          </w:tcPr>
          <w:p w14:paraId="4E25278B"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lastRenderedPageBreak/>
              <w:t>Nelson</w:t>
            </w:r>
          </w:p>
          <w:p w14:paraId="026AEA5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(1988)</w:t>
            </w:r>
          </w:p>
        </w:tc>
        <w:tc>
          <w:tcPr>
            <w:tcW w:w="1556" w:type="dxa"/>
          </w:tcPr>
          <w:p w14:paraId="5AAD0C8E"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Interview</w:t>
            </w:r>
          </w:p>
          <w:p w14:paraId="3BC79495" w14:textId="77777777" w:rsidR="0018427C" w:rsidRPr="002A4BB6" w:rsidRDefault="0018427C"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≤50 food items / questions</w:t>
            </w:r>
          </w:p>
        </w:tc>
        <w:tc>
          <w:tcPr>
            <w:tcW w:w="1571" w:type="dxa"/>
          </w:tcPr>
          <w:p w14:paraId="729BDF4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MCW4</w:t>
            </w:r>
          </w:p>
        </w:tc>
        <w:tc>
          <w:tcPr>
            <w:tcW w:w="1470" w:type="dxa"/>
          </w:tcPr>
          <w:p w14:paraId="60D2C8F7"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Nelson</w:t>
            </w:r>
            <w:r w:rsidR="00CF227E" w:rsidRPr="002A4BB6">
              <w:rPr>
                <w:rFonts w:ascii="Times New Roman" w:eastAsia="Times New Roman" w:hAnsi="Times New Roman" w:cs="Times New Roman"/>
                <w:sz w:val="16"/>
                <w:szCs w:val="20"/>
                <w:vertAlign w:val="superscript"/>
              </w:rPr>
              <w:t xml:space="preserve"> </w:t>
            </w:r>
          </w:p>
          <w:p w14:paraId="1174A1E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(1998)</w:t>
            </w:r>
          </w:p>
        </w:tc>
        <w:tc>
          <w:tcPr>
            <w:tcW w:w="1673" w:type="dxa"/>
          </w:tcPr>
          <w:p w14:paraId="427392D3" w14:textId="77777777" w:rsidR="006E2672" w:rsidRPr="002A4BB6" w:rsidRDefault="00A31164"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Micronutrients</w:t>
            </w:r>
          </w:p>
        </w:tc>
        <w:tc>
          <w:tcPr>
            <w:tcW w:w="1464" w:type="dxa"/>
          </w:tcPr>
          <w:p w14:paraId="66D4912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Elderly (65-90 yr)</w:t>
            </w:r>
          </w:p>
          <w:p w14:paraId="03D2541A" w14:textId="77777777" w:rsidR="006E2672" w:rsidRPr="002A4BB6" w:rsidRDefault="00086433"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30 (0/30) = Food Diary;   28 (13/15) =</w:t>
            </w:r>
            <w:r w:rsidR="006E2672" w:rsidRPr="002A4BB6">
              <w:rPr>
                <w:rFonts w:ascii="Times New Roman" w:eastAsia="Times New Roman" w:hAnsi="Times New Roman" w:cs="Times New Roman"/>
                <w:i/>
                <w:sz w:val="16"/>
                <w:szCs w:val="20"/>
              </w:rPr>
              <w:t xml:space="preserve">Duplicate Diet </w:t>
            </w:r>
          </w:p>
        </w:tc>
        <w:tc>
          <w:tcPr>
            <w:tcW w:w="992" w:type="dxa"/>
          </w:tcPr>
          <w:p w14:paraId="36F11A6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 &amp; Duplicate Diet</w:t>
            </w:r>
          </w:p>
        </w:tc>
        <w:tc>
          <w:tcPr>
            <w:tcW w:w="993" w:type="dxa"/>
          </w:tcPr>
          <w:p w14:paraId="5A8D9FC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2d (vs Food Diary); 1d (vs Duplicate Diet)</w:t>
            </w:r>
          </w:p>
        </w:tc>
        <w:tc>
          <w:tcPr>
            <w:tcW w:w="1157" w:type="dxa"/>
          </w:tcPr>
          <w:p w14:paraId="06386DE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 (Food Diary); 5d (Duplicate Diet)</w:t>
            </w:r>
          </w:p>
        </w:tc>
        <w:tc>
          <w:tcPr>
            <w:tcW w:w="1819" w:type="dxa"/>
          </w:tcPr>
          <w:p w14:paraId="3DDC855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Individual Means; </w:t>
            </w:r>
            <w:r w:rsidRPr="002A4BB6">
              <w:rPr>
                <w:rFonts w:ascii="Times New Roman" w:eastAsia="Times New Roman" w:hAnsi="Times New Roman" w:cs="Times New Roman"/>
              </w:rPr>
              <w:t xml:space="preserve"> </w:t>
            </w:r>
            <w:r w:rsidRPr="002A4BB6">
              <w:rPr>
                <w:rFonts w:ascii="Times New Roman" w:eastAsia="Times New Roman" w:hAnsi="Times New Roman" w:cs="Times New Roman"/>
                <w:sz w:val="16"/>
                <w:szCs w:val="20"/>
              </w:rPr>
              <w:t xml:space="preserve">Correlation Coefficient; Cross Classification </w:t>
            </w:r>
          </w:p>
        </w:tc>
      </w:tr>
      <w:tr w:rsidR="002A4BB6" w:rsidRPr="002A4BB6" w14:paraId="066964A2" w14:textId="77777777" w:rsidTr="00BF20E9">
        <w:tc>
          <w:tcPr>
            <w:tcW w:w="1475" w:type="dxa"/>
          </w:tcPr>
          <w:p w14:paraId="42A428AC"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O’Donnell</w:t>
            </w:r>
            <w:r w:rsidR="00207045" w:rsidRPr="002A4BB6">
              <w:rPr>
                <w:rFonts w:ascii="Times New Roman" w:eastAsia="Times New Roman" w:hAnsi="Times New Roman" w:cs="Times New Roman"/>
                <w:sz w:val="16"/>
                <w:szCs w:val="20"/>
              </w:rPr>
              <w:t xml:space="preserve"> </w:t>
            </w:r>
          </w:p>
          <w:p w14:paraId="2EB9160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(1991)</w:t>
            </w:r>
          </w:p>
        </w:tc>
        <w:tc>
          <w:tcPr>
            <w:tcW w:w="1556" w:type="dxa"/>
          </w:tcPr>
          <w:p w14:paraId="0D8F6962"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51CA8FB8" w14:textId="77777777" w:rsidR="00270290" w:rsidRPr="002A4BB6" w:rsidRDefault="00270290"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≥100 food items / questions</w:t>
            </w:r>
          </w:p>
        </w:tc>
        <w:tc>
          <w:tcPr>
            <w:tcW w:w="1571" w:type="dxa"/>
          </w:tcPr>
          <w:p w14:paraId="62F86BB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DIET</w:t>
            </w:r>
          </w:p>
        </w:tc>
        <w:tc>
          <w:tcPr>
            <w:tcW w:w="1470" w:type="dxa"/>
          </w:tcPr>
          <w:p w14:paraId="6F4A596C"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O’Donnell</w:t>
            </w:r>
            <w:r w:rsidR="00CF227E" w:rsidRPr="002A4BB6">
              <w:rPr>
                <w:rFonts w:ascii="Times New Roman" w:eastAsia="Times New Roman" w:hAnsi="Times New Roman" w:cs="Times New Roman"/>
                <w:sz w:val="16"/>
                <w:szCs w:val="20"/>
                <w:vertAlign w:val="superscript"/>
              </w:rPr>
              <w:t xml:space="preserve"> </w:t>
            </w:r>
          </w:p>
          <w:p w14:paraId="125578A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(1991)</w:t>
            </w:r>
          </w:p>
        </w:tc>
        <w:tc>
          <w:tcPr>
            <w:tcW w:w="1673" w:type="dxa"/>
          </w:tcPr>
          <w:p w14:paraId="740342CF" w14:textId="77777777" w:rsidR="006E2672" w:rsidRPr="002A4BB6" w:rsidRDefault="00A31164"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(4</w:t>
            </w:r>
            <w:r w:rsidR="006E2672" w:rsidRPr="002A4BB6">
              <w:rPr>
                <w:rFonts w:ascii="Times New Roman" w:eastAsia="Times New Roman" w:hAnsi="Times New Roman" w:cs="Times New Roman"/>
                <w:sz w:val="16"/>
                <w:szCs w:val="20"/>
              </w:rPr>
              <w:t>); Micronutrients (14);</w:t>
            </w:r>
          </w:p>
          <w:p w14:paraId="3C2707B8" w14:textId="77777777" w:rsidR="006E2672" w:rsidRPr="002A4BB6" w:rsidRDefault="006E2672" w:rsidP="00BF20E9">
            <w:pPr>
              <w:jc w:val="center"/>
              <w:rPr>
                <w:rFonts w:ascii="Times New Roman" w:eastAsia="Times New Roman" w:hAnsi="Times New Roman" w:cs="Times New Roman"/>
                <w:sz w:val="16"/>
                <w:szCs w:val="20"/>
              </w:rPr>
            </w:pPr>
          </w:p>
        </w:tc>
        <w:tc>
          <w:tcPr>
            <w:tcW w:w="1464" w:type="dxa"/>
          </w:tcPr>
          <w:p w14:paraId="405FF5E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(19-65 yr)</w:t>
            </w:r>
          </w:p>
          <w:p w14:paraId="3C68C95A"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52 (24/28)</w:t>
            </w:r>
          </w:p>
        </w:tc>
        <w:tc>
          <w:tcPr>
            <w:tcW w:w="992" w:type="dxa"/>
          </w:tcPr>
          <w:p w14:paraId="1B014AE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 &amp; Biomarkers</w:t>
            </w:r>
          </w:p>
        </w:tc>
        <w:tc>
          <w:tcPr>
            <w:tcW w:w="993" w:type="dxa"/>
          </w:tcPr>
          <w:p w14:paraId="1BA3452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61A0BCB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 x 4d at 1 month intervals (Food Diary); 4d (Biomarkers)</w:t>
            </w:r>
          </w:p>
        </w:tc>
        <w:tc>
          <w:tcPr>
            <w:tcW w:w="1819" w:type="dxa"/>
          </w:tcPr>
          <w:p w14:paraId="6E74804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 Correlation Coefficient (P); Class Classification</w:t>
            </w:r>
          </w:p>
        </w:tc>
      </w:tr>
      <w:tr w:rsidR="002A4BB6" w:rsidRPr="002A4BB6" w14:paraId="64421112" w14:textId="77777777" w:rsidTr="00BF20E9">
        <w:tc>
          <w:tcPr>
            <w:tcW w:w="1475" w:type="dxa"/>
          </w:tcPr>
          <w:p w14:paraId="144649AF"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Papadaki</w:t>
            </w:r>
          </w:p>
          <w:p w14:paraId="6785863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(2007)</w:t>
            </w:r>
          </w:p>
        </w:tc>
        <w:tc>
          <w:tcPr>
            <w:tcW w:w="1556" w:type="dxa"/>
          </w:tcPr>
          <w:p w14:paraId="087A6B9C"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5B7EF6AB" w14:textId="77777777" w:rsidR="0018427C" w:rsidRPr="002A4BB6" w:rsidRDefault="0018427C"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≤50 food items / questions</w:t>
            </w:r>
          </w:p>
        </w:tc>
        <w:tc>
          <w:tcPr>
            <w:tcW w:w="1571" w:type="dxa"/>
          </w:tcPr>
          <w:p w14:paraId="30C9E46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Not Reported</w:t>
            </w:r>
          </w:p>
        </w:tc>
        <w:tc>
          <w:tcPr>
            <w:tcW w:w="1470" w:type="dxa"/>
          </w:tcPr>
          <w:p w14:paraId="4C4BF492"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Papadaki</w:t>
            </w:r>
            <w:r w:rsidR="00CF227E" w:rsidRPr="002A4BB6">
              <w:rPr>
                <w:rFonts w:ascii="Times New Roman" w:eastAsia="Times New Roman" w:hAnsi="Times New Roman" w:cs="Times New Roman"/>
                <w:sz w:val="16"/>
                <w:szCs w:val="20"/>
                <w:vertAlign w:val="superscript"/>
              </w:rPr>
              <w:t xml:space="preserve"> </w:t>
            </w:r>
          </w:p>
          <w:p w14:paraId="18F264E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(2007)</w:t>
            </w:r>
          </w:p>
        </w:tc>
        <w:tc>
          <w:tcPr>
            <w:tcW w:w="1673" w:type="dxa"/>
          </w:tcPr>
          <w:p w14:paraId="2614A51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010D3FC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Adults (25-55 yr) </w:t>
            </w:r>
          </w:p>
          <w:p w14:paraId="7454EE37"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51 (0/51) </w:t>
            </w:r>
          </w:p>
        </w:tc>
        <w:tc>
          <w:tcPr>
            <w:tcW w:w="992" w:type="dxa"/>
          </w:tcPr>
          <w:p w14:paraId="794398E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Estimated Food Diary</w:t>
            </w:r>
          </w:p>
        </w:tc>
        <w:tc>
          <w:tcPr>
            <w:tcW w:w="993" w:type="dxa"/>
          </w:tcPr>
          <w:p w14:paraId="314DFB7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17B3B49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64246BA2" w14:textId="77777777" w:rsidR="006E2672" w:rsidRPr="002A4BB6" w:rsidRDefault="006E2672" w:rsidP="00BF20E9">
            <w:pPr>
              <w:rPr>
                <w:rFonts w:ascii="Times New Roman" w:hAnsi="Times New Roman" w:cs="Times New Roman"/>
                <w:sz w:val="20"/>
              </w:rPr>
            </w:pPr>
            <w:r w:rsidRPr="002A4BB6">
              <w:rPr>
                <w:rFonts w:ascii="Times New Roman" w:eastAsia="Times New Roman" w:hAnsi="Times New Roman" w:cs="Times New Roman"/>
                <w:sz w:val="16"/>
                <w:szCs w:val="20"/>
              </w:rPr>
              <w:t>Individual Means; Correlation Coefficient (P); Cross Classification;     Limits of Agreement; Weighted Cohen’s kappa</w:t>
            </w:r>
          </w:p>
        </w:tc>
      </w:tr>
      <w:tr w:rsidR="002A4BB6" w:rsidRPr="002A4BB6" w14:paraId="4BDB851A" w14:textId="77777777" w:rsidTr="00BF20E9">
        <w:tc>
          <w:tcPr>
            <w:tcW w:w="1475" w:type="dxa"/>
          </w:tcPr>
          <w:p w14:paraId="5595DCF8"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Pufulete</w:t>
            </w:r>
          </w:p>
          <w:p w14:paraId="714AF27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(2002)</w:t>
            </w:r>
          </w:p>
        </w:tc>
        <w:tc>
          <w:tcPr>
            <w:tcW w:w="1556" w:type="dxa"/>
          </w:tcPr>
          <w:p w14:paraId="63453119"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707972CE" w14:textId="77777777" w:rsidR="00270290" w:rsidRPr="002A4BB6" w:rsidRDefault="00270290"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&gt;51 to 99 food items / questions</w:t>
            </w:r>
          </w:p>
          <w:p w14:paraId="7E364A29" w14:textId="77777777" w:rsidR="0018427C" w:rsidRPr="002A4BB6" w:rsidRDefault="0018427C" w:rsidP="00BF20E9">
            <w:pPr>
              <w:contextualSpacing/>
              <w:jc w:val="center"/>
              <w:rPr>
                <w:rFonts w:ascii="Times New Roman" w:eastAsia="Times New Roman" w:hAnsi="Times New Roman" w:cs="Times New Roman"/>
                <w:sz w:val="16"/>
                <w:szCs w:val="20"/>
              </w:rPr>
            </w:pPr>
          </w:p>
        </w:tc>
        <w:tc>
          <w:tcPr>
            <w:tcW w:w="1571" w:type="dxa"/>
          </w:tcPr>
          <w:p w14:paraId="03C7F48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MCW5</w:t>
            </w:r>
          </w:p>
        </w:tc>
        <w:tc>
          <w:tcPr>
            <w:tcW w:w="1470" w:type="dxa"/>
          </w:tcPr>
          <w:p w14:paraId="28FC3BE7"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Pufulete</w:t>
            </w:r>
            <w:r w:rsidR="00CF227E" w:rsidRPr="002A4BB6">
              <w:rPr>
                <w:rFonts w:ascii="Times New Roman" w:eastAsia="Times New Roman" w:hAnsi="Times New Roman" w:cs="Times New Roman"/>
                <w:sz w:val="16"/>
                <w:szCs w:val="20"/>
                <w:vertAlign w:val="superscript"/>
              </w:rPr>
              <w:t xml:space="preserve"> </w:t>
            </w:r>
          </w:p>
          <w:p w14:paraId="6F92DF7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(2002)</w:t>
            </w:r>
          </w:p>
        </w:tc>
        <w:tc>
          <w:tcPr>
            <w:tcW w:w="1673" w:type="dxa"/>
          </w:tcPr>
          <w:p w14:paraId="70949EB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Micronutrients (1)</w:t>
            </w:r>
          </w:p>
        </w:tc>
        <w:tc>
          <w:tcPr>
            <w:tcW w:w="1464" w:type="dxa"/>
          </w:tcPr>
          <w:p w14:paraId="1098D5E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(22-65 yr)</w:t>
            </w:r>
          </w:p>
          <w:p w14:paraId="5251C9AA"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36 (16/20) </w:t>
            </w:r>
          </w:p>
        </w:tc>
        <w:tc>
          <w:tcPr>
            <w:tcW w:w="992" w:type="dxa"/>
          </w:tcPr>
          <w:p w14:paraId="26B2700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 &amp; Biomarkers</w:t>
            </w:r>
          </w:p>
        </w:tc>
        <w:tc>
          <w:tcPr>
            <w:tcW w:w="993" w:type="dxa"/>
          </w:tcPr>
          <w:p w14:paraId="26816EC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2d</w:t>
            </w:r>
          </w:p>
        </w:tc>
        <w:tc>
          <w:tcPr>
            <w:tcW w:w="1157" w:type="dxa"/>
          </w:tcPr>
          <w:p w14:paraId="4E8389C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27498E0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                 Correlation Coefficient;               Cross Classification</w:t>
            </w:r>
          </w:p>
        </w:tc>
      </w:tr>
      <w:tr w:rsidR="002A4BB6" w:rsidRPr="002A4BB6" w14:paraId="63B6403D" w14:textId="77777777" w:rsidTr="00BF20E9">
        <w:tc>
          <w:tcPr>
            <w:tcW w:w="1475" w:type="dxa"/>
          </w:tcPr>
          <w:p w14:paraId="3F8E245E"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Robinson</w:t>
            </w:r>
          </w:p>
          <w:p w14:paraId="4B15EF8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(2007)</w:t>
            </w:r>
          </w:p>
        </w:tc>
        <w:tc>
          <w:tcPr>
            <w:tcW w:w="1556" w:type="dxa"/>
          </w:tcPr>
          <w:p w14:paraId="239315E4"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By-Proxy</w:t>
            </w:r>
          </w:p>
          <w:p w14:paraId="5CBB8B5E" w14:textId="77777777" w:rsidR="0018427C" w:rsidRPr="002A4BB6" w:rsidRDefault="0018427C"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≤50 food items / questions</w:t>
            </w:r>
          </w:p>
        </w:tc>
        <w:tc>
          <w:tcPr>
            <w:tcW w:w="1571" w:type="dxa"/>
          </w:tcPr>
          <w:p w14:paraId="21DE703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MCW5</w:t>
            </w:r>
          </w:p>
        </w:tc>
        <w:tc>
          <w:tcPr>
            <w:tcW w:w="1470" w:type="dxa"/>
          </w:tcPr>
          <w:p w14:paraId="6D82AF83"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Marriot</w:t>
            </w:r>
            <w:r w:rsidR="00CF227E" w:rsidRPr="002A4BB6">
              <w:rPr>
                <w:rFonts w:ascii="Times New Roman" w:eastAsia="Times New Roman" w:hAnsi="Times New Roman" w:cs="Times New Roman"/>
                <w:sz w:val="16"/>
                <w:szCs w:val="20"/>
                <w:vertAlign w:val="superscript"/>
              </w:rPr>
              <w:t xml:space="preserve"> </w:t>
            </w:r>
          </w:p>
          <w:p w14:paraId="499418C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(2007)</w:t>
            </w:r>
          </w:p>
        </w:tc>
        <w:tc>
          <w:tcPr>
            <w:tcW w:w="1673" w:type="dxa"/>
          </w:tcPr>
          <w:p w14:paraId="518711D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(4); Micronutrients (18)</w:t>
            </w:r>
          </w:p>
        </w:tc>
        <w:tc>
          <w:tcPr>
            <w:tcW w:w="1464" w:type="dxa"/>
          </w:tcPr>
          <w:p w14:paraId="45C50C0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Infants (6 months)</w:t>
            </w:r>
          </w:p>
          <w:p w14:paraId="336B199F"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50 (25/25) </w:t>
            </w:r>
          </w:p>
        </w:tc>
        <w:tc>
          <w:tcPr>
            <w:tcW w:w="992" w:type="dxa"/>
          </w:tcPr>
          <w:p w14:paraId="2EC2C1A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008B014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6FBDA93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4d</w:t>
            </w:r>
          </w:p>
        </w:tc>
        <w:tc>
          <w:tcPr>
            <w:tcW w:w="1819" w:type="dxa"/>
          </w:tcPr>
          <w:p w14:paraId="5A1145F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Mean Difference (%); Correlation Coefficient (S); Limits of Agreement; </w:t>
            </w:r>
          </w:p>
        </w:tc>
      </w:tr>
      <w:tr w:rsidR="002A4BB6" w:rsidRPr="002A4BB6" w14:paraId="00630448" w14:textId="77777777" w:rsidTr="00BF20E9">
        <w:tc>
          <w:tcPr>
            <w:tcW w:w="1475" w:type="dxa"/>
          </w:tcPr>
          <w:p w14:paraId="61CB5BBE"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Robinson</w:t>
            </w:r>
          </w:p>
          <w:p w14:paraId="518B845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(2007)</w:t>
            </w:r>
          </w:p>
        </w:tc>
        <w:tc>
          <w:tcPr>
            <w:tcW w:w="1556" w:type="dxa"/>
          </w:tcPr>
          <w:p w14:paraId="70607177"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By-Proxy</w:t>
            </w:r>
          </w:p>
          <w:p w14:paraId="3EEDD219" w14:textId="77777777" w:rsidR="0018427C" w:rsidRPr="002A4BB6" w:rsidRDefault="0018427C"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≤50 food items / questions</w:t>
            </w:r>
          </w:p>
        </w:tc>
        <w:tc>
          <w:tcPr>
            <w:tcW w:w="1571" w:type="dxa"/>
          </w:tcPr>
          <w:p w14:paraId="44A1EA4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MCW5</w:t>
            </w:r>
          </w:p>
        </w:tc>
        <w:tc>
          <w:tcPr>
            <w:tcW w:w="1470" w:type="dxa"/>
          </w:tcPr>
          <w:p w14:paraId="12A4FCBC"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Marriot</w:t>
            </w:r>
            <w:r w:rsidR="00CF227E" w:rsidRPr="002A4BB6">
              <w:rPr>
                <w:rFonts w:ascii="Times New Roman" w:eastAsia="Times New Roman" w:hAnsi="Times New Roman" w:cs="Times New Roman"/>
                <w:sz w:val="16"/>
                <w:szCs w:val="20"/>
                <w:vertAlign w:val="superscript"/>
              </w:rPr>
              <w:t xml:space="preserve"> </w:t>
            </w:r>
          </w:p>
          <w:p w14:paraId="5E807D7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(2007)</w:t>
            </w:r>
          </w:p>
        </w:tc>
        <w:tc>
          <w:tcPr>
            <w:tcW w:w="1673" w:type="dxa"/>
          </w:tcPr>
          <w:p w14:paraId="0259BE1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(4); Micronutrients (18)</w:t>
            </w:r>
          </w:p>
        </w:tc>
        <w:tc>
          <w:tcPr>
            <w:tcW w:w="1464" w:type="dxa"/>
          </w:tcPr>
          <w:p w14:paraId="47DDF78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Infants (12 months)</w:t>
            </w:r>
          </w:p>
          <w:p w14:paraId="296DF653"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50 (27/23) </w:t>
            </w:r>
          </w:p>
        </w:tc>
        <w:tc>
          <w:tcPr>
            <w:tcW w:w="992" w:type="dxa"/>
          </w:tcPr>
          <w:p w14:paraId="7A8F976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71B1498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395E8F8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4d</w:t>
            </w:r>
          </w:p>
        </w:tc>
        <w:tc>
          <w:tcPr>
            <w:tcW w:w="1819" w:type="dxa"/>
          </w:tcPr>
          <w:p w14:paraId="7BB596B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Mean Difference (%); Correlation Coefficient (S); Limits of Agreement; </w:t>
            </w:r>
          </w:p>
        </w:tc>
      </w:tr>
      <w:tr w:rsidR="002A4BB6" w:rsidRPr="002A4BB6" w14:paraId="3B509CB2" w14:textId="77777777" w:rsidTr="00BF20E9">
        <w:tc>
          <w:tcPr>
            <w:tcW w:w="1475" w:type="dxa"/>
          </w:tcPr>
          <w:p w14:paraId="71A7FAEC"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Roddam</w:t>
            </w:r>
          </w:p>
          <w:p w14:paraId="5452157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(2005)</w:t>
            </w:r>
          </w:p>
        </w:tc>
        <w:tc>
          <w:tcPr>
            <w:tcW w:w="1556" w:type="dxa"/>
          </w:tcPr>
          <w:p w14:paraId="6C0F37E5"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Self</w:t>
            </w:r>
          </w:p>
          <w:p w14:paraId="1EE04414" w14:textId="77777777" w:rsidR="0018427C" w:rsidRPr="002A4BB6" w:rsidRDefault="0018427C"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≤50 food items / questions</w:t>
            </w:r>
          </w:p>
        </w:tc>
        <w:tc>
          <w:tcPr>
            <w:tcW w:w="1571" w:type="dxa"/>
          </w:tcPr>
          <w:p w14:paraId="1CA07EB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MCW5</w:t>
            </w:r>
          </w:p>
        </w:tc>
        <w:tc>
          <w:tcPr>
            <w:tcW w:w="1470" w:type="dxa"/>
          </w:tcPr>
          <w:p w14:paraId="542A2F4F"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Roddam</w:t>
            </w:r>
            <w:r w:rsidR="00CF227E" w:rsidRPr="002A4BB6">
              <w:rPr>
                <w:rFonts w:ascii="Times New Roman" w:eastAsia="Times New Roman" w:hAnsi="Times New Roman" w:cs="Times New Roman"/>
                <w:sz w:val="16"/>
                <w:szCs w:val="20"/>
                <w:vertAlign w:val="superscript"/>
              </w:rPr>
              <w:t xml:space="preserve"> </w:t>
            </w:r>
          </w:p>
          <w:p w14:paraId="7165DB1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(2005)</w:t>
            </w:r>
          </w:p>
        </w:tc>
        <w:tc>
          <w:tcPr>
            <w:tcW w:w="1673" w:type="dxa"/>
          </w:tcPr>
          <w:p w14:paraId="6B91EE3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(9); Micronutrients (12);</w:t>
            </w:r>
          </w:p>
          <w:p w14:paraId="586BD7E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3C463D0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(50-64 yr)</w:t>
            </w:r>
          </w:p>
          <w:p w14:paraId="6DA08218"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202 (0/202)</w:t>
            </w:r>
          </w:p>
        </w:tc>
        <w:tc>
          <w:tcPr>
            <w:tcW w:w="992" w:type="dxa"/>
          </w:tcPr>
          <w:p w14:paraId="41ABCE4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 &amp; Estimated Food Diary</w:t>
            </w:r>
          </w:p>
        </w:tc>
        <w:tc>
          <w:tcPr>
            <w:tcW w:w="993" w:type="dxa"/>
          </w:tcPr>
          <w:p w14:paraId="7715417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2d</w:t>
            </w:r>
          </w:p>
        </w:tc>
        <w:tc>
          <w:tcPr>
            <w:tcW w:w="1157" w:type="dxa"/>
          </w:tcPr>
          <w:p w14:paraId="057E9ED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659FB78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Median Difference (%); Correlation Coefficient (P); Cross Classification;    Weighted Cohen’s kappa</w:t>
            </w:r>
          </w:p>
        </w:tc>
      </w:tr>
      <w:tr w:rsidR="002A4BB6" w:rsidRPr="002A4BB6" w14:paraId="03055F44" w14:textId="77777777" w:rsidTr="00BF20E9">
        <w:trPr>
          <w:trHeight w:val="225"/>
        </w:trPr>
        <w:tc>
          <w:tcPr>
            <w:tcW w:w="1475" w:type="dxa"/>
            <w:vMerge w:val="restart"/>
          </w:tcPr>
          <w:p w14:paraId="1E982CA9"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Roe</w:t>
            </w:r>
          </w:p>
          <w:p w14:paraId="4EF61A9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(DINE)</w:t>
            </w:r>
          </w:p>
          <w:p w14:paraId="52682DB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(1994)</w:t>
            </w:r>
          </w:p>
        </w:tc>
        <w:tc>
          <w:tcPr>
            <w:tcW w:w="1556" w:type="dxa"/>
            <w:vMerge w:val="restart"/>
          </w:tcPr>
          <w:p w14:paraId="01AD904F"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Interview</w:t>
            </w:r>
          </w:p>
          <w:p w14:paraId="7A85D23B" w14:textId="77777777" w:rsidR="0018427C" w:rsidRPr="002A4BB6" w:rsidRDefault="0018427C"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20"/>
              </w:rPr>
              <w:t>≤50 food items / questions</w:t>
            </w:r>
          </w:p>
        </w:tc>
        <w:tc>
          <w:tcPr>
            <w:tcW w:w="1571" w:type="dxa"/>
            <w:vMerge w:val="restart"/>
          </w:tcPr>
          <w:p w14:paraId="7ADF0FB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MCW4</w:t>
            </w:r>
          </w:p>
        </w:tc>
        <w:tc>
          <w:tcPr>
            <w:tcW w:w="1470" w:type="dxa"/>
          </w:tcPr>
          <w:p w14:paraId="5A6B51D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Roe</w:t>
            </w:r>
            <w:r w:rsidR="00CF227E" w:rsidRPr="002A4BB6">
              <w:rPr>
                <w:rFonts w:ascii="Times New Roman" w:eastAsia="Times New Roman" w:hAnsi="Times New Roman" w:cs="Times New Roman"/>
                <w:sz w:val="16"/>
                <w:szCs w:val="20"/>
                <w:vertAlign w:val="superscript"/>
              </w:rPr>
              <w:t xml:space="preserve"> </w:t>
            </w:r>
          </w:p>
          <w:p w14:paraId="6230C93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(1994)</w:t>
            </w:r>
          </w:p>
          <w:p w14:paraId="04A4A185" w14:textId="77777777" w:rsidR="006E2672" w:rsidRPr="002A4BB6" w:rsidRDefault="006E2672" w:rsidP="00BF20E9">
            <w:pPr>
              <w:jc w:val="center"/>
              <w:rPr>
                <w:rFonts w:ascii="Times New Roman" w:eastAsia="Times New Roman" w:hAnsi="Times New Roman" w:cs="Times New Roman"/>
                <w:sz w:val="16"/>
                <w:szCs w:val="20"/>
              </w:rPr>
            </w:pPr>
          </w:p>
        </w:tc>
        <w:tc>
          <w:tcPr>
            <w:tcW w:w="1673" w:type="dxa"/>
          </w:tcPr>
          <w:p w14:paraId="3AD530ED" w14:textId="77777777" w:rsidR="00A31164" w:rsidRPr="002A4BB6" w:rsidRDefault="00A31164"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w:t>
            </w:r>
          </w:p>
          <w:p w14:paraId="1FC2C42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w:t>
            </w:r>
            <w:r w:rsidR="00A31164" w:rsidRPr="002A4BB6">
              <w:rPr>
                <w:rFonts w:ascii="Times New Roman" w:eastAsia="Times New Roman" w:hAnsi="Times New Roman" w:cs="Times New Roman"/>
                <w:sz w:val="16"/>
                <w:szCs w:val="20"/>
              </w:rPr>
              <w:t>nutrients (4</w:t>
            </w:r>
            <w:r w:rsidRPr="002A4BB6">
              <w:rPr>
                <w:rFonts w:ascii="Times New Roman" w:eastAsia="Times New Roman" w:hAnsi="Times New Roman" w:cs="Times New Roman"/>
                <w:sz w:val="16"/>
                <w:szCs w:val="20"/>
              </w:rPr>
              <w:t>)</w:t>
            </w:r>
          </w:p>
        </w:tc>
        <w:tc>
          <w:tcPr>
            <w:tcW w:w="1464" w:type="dxa"/>
          </w:tcPr>
          <w:p w14:paraId="0DEAB2C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(17–62 yr)</w:t>
            </w:r>
          </w:p>
          <w:p w14:paraId="7FDA3EA2"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206 (128/78)</w:t>
            </w:r>
          </w:p>
        </w:tc>
        <w:tc>
          <w:tcPr>
            <w:tcW w:w="992" w:type="dxa"/>
          </w:tcPr>
          <w:p w14:paraId="72A1B6B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Estimated Food Diary</w:t>
            </w:r>
          </w:p>
        </w:tc>
        <w:tc>
          <w:tcPr>
            <w:tcW w:w="993" w:type="dxa"/>
          </w:tcPr>
          <w:p w14:paraId="40EBCA5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30BF7F6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4d</w:t>
            </w:r>
          </w:p>
        </w:tc>
        <w:tc>
          <w:tcPr>
            <w:tcW w:w="1819" w:type="dxa"/>
          </w:tcPr>
          <w:p w14:paraId="3D871A3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Correlation Coefficient (P); Cross Classification</w:t>
            </w:r>
          </w:p>
        </w:tc>
      </w:tr>
      <w:tr w:rsidR="002A4BB6" w:rsidRPr="002A4BB6" w14:paraId="46FC2AAD" w14:textId="77777777" w:rsidTr="00BF20E9">
        <w:trPr>
          <w:trHeight w:val="224"/>
        </w:trPr>
        <w:tc>
          <w:tcPr>
            <w:tcW w:w="1475" w:type="dxa"/>
            <w:vMerge/>
          </w:tcPr>
          <w:p w14:paraId="0024586C" w14:textId="77777777" w:rsidR="006E2672" w:rsidRPr="002A4BB6" w:rsidRDefault="006E2672" w:rsidP="00BF20E9">
            <w:pPr>
              <w:jc w:val="center"/>
              <w:rPr>
                <w:rFonts w:ascii="Times New Roman" w:eastAsia="Times New Roman" w:hAnsi="Times New Roman" w:cs="Times New Roman"/>
                <w:sz w:val="16"/>
                <w:szCs w:val="20"/>
              </w:rPr>
            </w:pPr>
          </w:p>
        </w:tc>
        <w:tc>
          <w:tcPr>
            <w:tcW w:w="1556" w:type="dxa"/>
            <w:vMerge/>
          </w:tcPr>
          <w:p w14:paraId="0D60DADE" w14:textId="77777777" w:rsidR="006E2672" w:rsidRPr="002A4BB6" w:rsidRDefault="006E2672" w:rsidP="00BF20E9">
            <w:pPr>
              <w:spacing w:line="360" w:lineRule="auto"/>
              <w:jc w:val="center"/>
              <w:rPr>
                <w:rFonts w:ascii="Times New Roman" w:hAnsi="Times New Roman" w:cs="Times New Roman"/>
                <w:sz w:val="16"/>
                <w:szCs w:val="16"/>
              </w:rPr>
            </w:pPr>
          </w:p>
        </w:tc>
        <w:tc>
          <w:tcPr>
            <w:tcW w:w="1571" w:type="dxa"/>
            <w:vMerge/>
          </w:tcPr>
          <w:p w14:paraId="57B92087" w14:textId="77777777" w:rsidR="006E2672" w:rsidRPr="002A4BB6" w:rsidRDefault="006E2672" w:rsidP="00BF20E9">
            <w:pPr>
              <w:jc w:val="center"/>
              <w:rPr>
                <w:rFonts w:ascii="Times New Roman" w:eastAsia="Times New Roman" w:hAnsi="Times New Roman" w:cs="Times New Roman"/>
                <w:sz w:val="16"/>
                <w:szCs w:val="20"/>
              </w:rPr>
            </w:pPr>
          </w:p>
        </w:tc>
        <w:tc>
          <w:tcPr>
            <w:tcW w:w="1470" w:type="dxa"/>
          </w:tcPr>
          <w:p w14:paraId="7421B93A"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Little</w:t>
            </w:r>
            <w:r w:rsidR="00CF227E" w:rsidRPr="002A4BB6">
              <w:rPr>
                <w:rFonts w:ascii="Times New Roman" w:eastAsia="Times New Roman" w:hAnsi="Times New Roman" w:cs="Times New Roman"/>
                <w:sz w:val="16"/>
                <w:szCs w:val="20"/>
                <w:vertAlign w:val="superscript"/>
              </w:rPr>
              <w:t xml:space="preserve"> </w:t>
            </w:r>
          </w:p>
          <w:p w14:paraId="4CCBCC4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(1999)</w:t>
            </w:r>
          </w:p>
        </w:tc>
        <w:tc>
          <w:tcPr>
            <w:tcW w:w="1673" w:type="dxa"/>
          </w:tcPr>
          <w:p w14:paraId="416869F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(1); Micronutrients (1);  Food Groups</w:t>
            </w:r>
          </w:p>
        </w:tc>
        <w:tc>
          <w:tcPr>
            <w:tcW w:w="1464" w:type="dxa"/>
          </w:tcPr>
          <w:p w14:paraId="5DB67FC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&amp; Elderly (18-80 yr)</w:t>
            </w:r>
          </w:p>
          <w:p w14:paraId="3D50B49C"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111 (53/58) </w:t>
            </w:r>
          </w:p>
        </w:tc>
        <w:tc>
          <w:tcPr>
            <w:tcW w:w="992" w:type="dxa"/>
          </w:tcPr>
          <w:p w14:paraId="5C2D8AC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5A32DB4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6C12EF7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2D7A46D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Median Difference (%) Correlation Coefficient (S); </w:t>
            </w:r>
          </w:p>
        </w:tc>
      </w:tr>
      <w:tr w:rsidR="002A4BB6" w:rsidRPr="002A4BB6" w14:paraId="05394641" w14:textId="77777777" w:rsidTr="00BF20E9">
        <w:tc>
          <w:tcPr>
            <w:tcW w:w="1475" w:type="dxa"/>
          </w:tcPr>
          <w:p w14:paraId="52FE0BC2"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Sofianou-Katsouilis </w:t>
            </w:r>
          </w:p>
          <w:p w14:paraId="7715F44E" w14:textId="77777777" w:rsidR="006E2672" w:rsidRPr="002A4BB6" w:rsidRDefault="00F05EB3"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w:t>
            </w:r>
            <w:r w:rsidR="006E2672" w:rsidRPr="002A4BB6">
              <w:rPr>
                <w:rFonts w:ascii="Times New Roman" w:eastAsia="Times New Roman" w:hAnsi="Times New Roman" w:cs="Times New Roman"/>
                <w:sz w:val="16"/>
                <w:szCs w:val="20"/>
              </w:rPr>
              <w:t>1)</w:t>
            </w:r>
          </w:p>
        </w:tc>
        <w:tc>
          <w:tcPr>
            <w:tcW w:w="1556" w:type="dxa"/>
          </w:tcPr>
          <w:p w14:paraId="204A4495"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By-Proxy</w:t>
            </w:r>
          </w:p>
          <w:p w14:paraId="5C35BF80" w14:textId="77777777" w:rsidR="0018427C" w:rsidRPr="002A4BB6" w:rsidRDefault="0018427C"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20"/>
              </w:rPr>
              <w:lastRenderedPageBreak/>
              <w:t xml:space="preserve">≤50 food items / questions </w:t>
            </w:r>
          </w:p>
        </w:tc>
        <w:tc>
          <w:tcPr>
            <w:tcW w:w="1571" w:type="dxa"/>
          </w:tcPr>
          <w:p w14:paraId="1500744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lastRenderedPageBreak/>
              <w:t>Not Reported</w:t>
            </w:r>
          </w:p>
        </w:tc>
        <w:tc>
          <w:tcPr>
            <w:tcW w:w="1470" w:type="dxa"/>
          </w:tcPr>
          <w:p w14:paraId="4D78CAE3" w14:textId="77777777" w:rsidR="005857EC" w:rsidRPr="002A4BB6" w:rsidRDefault="006E2672" w:rsidP="005857EC">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Sofianou-Katsouilis </w:t>
            </w:r>
            <w:r w:rsidR="00CF227E" w:rsidRPr="002A4BB6">
              <w:rPr>
                <w:rFonts w:ascii="Times New Roman" w:eastAsia="Times New Roman" w:hAnsi="Times New Roman" w:cs="Times New Roman"/>
                <w:sz w:val="16"/>
                <w:szCs w:val="20"/>
                <w:vertAlign w:val="superscript"/>
              </w:rPr>
              <w:t xml:space="preserve"> </w:t>
            </w:r>
          </w:p>
          <w:p w14:paraId="2E0C482C" w14:textId="77777777" w:rsidR="006E2672" w:rsidRPr="002A4BB6" w:rsidRDefault="006E2672" w:rsidP="005857E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(2011)</w:t>
            </w:r>
          </w:p>
        </w:tc>
        <w:tc>
          <w:tcPr>
            <w:tcW w:w="1673" w:type="dxa"/>
          </w:tcPr>
          <w:p w14:paraId="2839946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44000EA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Children (3-7 yr)</w:t>
            </w:r>
          </w:p>
          <w:p w14:paraId="513E526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33</w:t>
            </w:r>
          </w:p>
        </w:tc>
        <w:tc>
          <w:tcPr>
            <w:tcW w:w="992" w:type="dxa"/>
          </w:tcPr>
          <w:p w14:paraId="5EEC861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24-Hour Recall</w:t>
            </w:r>
          </w:p>
        </w:tc>
        <w:tc>
          <w:tcPr>
            <w:tcW w:w="993" w:type="dxa"/>
          </w:tcPr>
          <w:p w14:paraId="32E2366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2B4D801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573772BB" w14:textId="77777777" w:rsidR="006E2672" w:rsidRPr="002A4BB6" w:rsidRDefault="006E2672" w:rsidP="00BF20E9">
            <w:pPr>
              <w:tabs>
                <w:tab w:val="left" w:pos="990"/>
                <w:tab w:val="center" w:pos="1026"/>
              </w:tabs>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w:t>
            </w:r>
          </w:p>
        </w:tc>
      </w:tr>
      <w:tr w:rsidR="002A4BB6" w:rsidRPr="002A4BB6" w14:paraId="72C6903A" w14:textId="77777777" w:rsidTr="00BF20E9">
        <w:tc>
          <w:tcPr>
            <w:tcW w:w="1475" w:type="dxa"/>
          </w:tcPr>
          <w:p w14:paraId="0148E8AF" w14:textId="77777777" w:rsidR="006E2672" w:rsidRPr="002A4BB6" w:rsidRDefault="006E2672" w:rsidP="00BF20E9">
            <w:pPr>
              <w:jc w:val="center"/>
              <w:rPr>
                <w:rFonts w:ascii="Times New Roman" w:eastAsia="Times New Roman" w:hAnsi="Times New Roman" w:cs="Times New Roman"/>
                <w:sz w:val="16"/>
                <w:szCs w:val="20"/>
                <w:vertAlign w:val="subscript"/>
              </w:rPr>
            </w:pPr>
            <w:r w:rsidRPr="002A4BB6">
              <w:rPr>
                <w:rFonts w:ascii="Times New Roman" w:eastAsia="Times New Roman" w:hAnsi="Times New Roman" w:cs="Times New Roman"/>
                <w:sz w:val="16"/>
                <w:szCs w:val="20"/>
              </w:rPr>
              <w:t>Vente</w:t>
            </w:r>
            <w:r w:rsidR="005A1CF5" w:rsidRPr="002A4BB6">
              <w:rPr>
                <w:rFonts w:ascii="Times New Roman" w:eastAsia="Times New Roman" w:hAnsi="Times New Roman" w:cs="Times New Roman"/>
                <w:sz w:val="16"/>
                <w:szCs w:val="20"/>
              </w:rPr>
              <w:t>r</w:t>
            </w:r>
          </w:p>
          <w:p w14:paraId="6513367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(2006)</w:t>
            </w:r>
          </w:p>
        </w:tc>
        <w:tc>
          <w:tcPr>
            <w:tcW w:w="1556" w:type="dxa"/>
          </w:tcPr>
          <w:p w14:paraId="2D1DA2F1"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Not reported</w:t>
            </w:r>
          </w:p>
          <w:p w14:paraId="6500B477" w14:textId="77777777" w:rsidR="0018427C" w:rsidRPr="002A4BB6" w:rsidRDefault="0018427C"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20"/>
              </w:rPr>
              <w:t>≤50 food items / questions</w:t>
            </w:r>
          </w:p>
        </w:tc>
        <w:tc>
          <w:tcPr>
            <w:tcW w:w="1571" w:type="dxa"/>
          </w:tcPr>
          <w:p w14:paraId="67182CE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Not Reported</w:t>
            </w:r>
          </w:p>
        </w:tc>
        <w:tc>
          <w:tcPr>
            <w:tcW w:w="1470" w:type="dxa"/>
          </w:tcPr>
          <w:p w14:paraId="25801E98"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Venter</w:t>
            </w:r>
            <w:r w:rsidR="00CF227E" w:rsidRPr="002A4BB6">
              <w:rPr>
                <w:rFonts w:ascii="Times New Roman" w:eastAsia="Times New Roman" w:hAnsi="Times New Roman" w:cs="Times New Roman"/>
                <w:sz w:val="16"/>
                <w:szCs w:val="20"/>
                <w:vertAlign w:val="superscript"/>
              </w:rPr>
              <w:t xml:space="preserve"> </w:t>
            </w:r>
          </w:p>
          <w:p w14:paraId="3F22844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vertAlign w:val="superscript"/>
              </w:rPr>
              <w:t xml:space="preserve"> </w:t>
            </w:r>
            <w:r w:rsidRPr="002A4BB6">
              <w:rPr>
                <w:rFonts w:ascii="Times New Roman" w:eastAsia="Times New Roman" w:hAnsi="Times New Roman" w:cs="Times New Roman"/>
                <w:sz w:val="16"/>
                <w:szCs w:val="20"/>
              </w:rPr>
              <w:t>(2006)</w:t>
            </w:r>
          </w:p>
        </w:tc>
        <w:tc>
          <w:tcPr>
            <w:tcW w:w="1673" w:type="dxa"/>
          </w:tcPr>
          <w:p w14:paraId="2A39C0E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64" w:type="dxa"/>
          </w:tcPr>
          <w:p w14:paraId="04AA5CB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Pregnant Women (20-44 yr)</w:t>
            </w:r>
          </w:p>
          <w:p w14:paraId="16B2FF65"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57 (0/57)</w:t>
            </w:r>
          </w:p>
        </w:tc>
        <w:tc>
          <w:tcPr>
            <w:tcW w:w="992" w:type="dxa"/>
          </w:tcPr>
          <w:p w14:paraId="6BFC7A4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Estimated Food Diary</w:t>
            </w:r>
          </w:p>
        </w:tc>
        <w:tc>
          <w:tcPr>
            <w:tcW w:w="993" w:type="dxa"/>
          </w:tcPr>
          <w:p w14:paraId="4FEC565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38B9A31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19" w:type="dxa"/>
          </w:tcPr>
          <w:p w14:paraId="44B1C45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Cross Classification;                 Cohen’s kappa</w:t>
            </w:r>
          </w:p>
        </w:tc>
      </w:tr>
      <w:tr w:rsidR="002A4BB6" w:rsidRPr="002A4BB6" w14:paraId="27FEC57E" w14:textId="77777777" w:rsidTr="00BF20E9">
        <w:trPr>
          <w:trHeight w:val="150"/>
        </w:trPr>
        <w:tc>
          <w:tcPr>
            <w:tcW w:w="1475" w:type="dxa"/>
            <w:vMerge w:val="restart"/>
          </w:tcPr>
          <w:p w14:paraId="4697F19D"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Yarnell</w:t>
            </w:r>
            <w:r w:rsidR="004E4B71" w:rsidRPr="002A4BB6">
              <w:rPr>
                <w:rFonts w:ascii="Times New Roman" w:eastAsia="Times New Roman" w:hAnsi="Times New Roman" w:cs="Times New Roman"/>
                <w:sz w:val="16"/>
                <w:szCs w:val="20"/>
              </w:rPr>
              <w:t xml:space="preserve"> </w:t>
            </w:r>
          </w:p>
          <w:p w14:paraId="4E1CE74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(1983)</w:t>
            </w:r>
          </w:p>
        </w:tc>
        <w:tc>
          <w:tcPr>
            <w:tcW w:w="1556" w:type="dxa"/>
            <w:vMerge w:val="restart"/>
          </w:tcPr>
          <w:p w14:paraId="45E1876D"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Self</w:t>
            </w:r>
          </w:p>
          <w:p w14:paraId="78154B5E" w14:textId="77777777" w:rsidR="00270290" w:rsidRPr="002A4BB6" w:rsidRDefault="00270290"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20"/>
              </w:rPr>
              <w:t>&gt;51 to 99 food items / questions</w:t>
            </w:r>
          </w:p>
        </w:tc>
        <w:tc>
          <w:tcPr>
            <w:tcW w:w="1571" w:type="dxa"/>
            <w:vMerge w:val="restart"/>
          </w:tcPr>
          <w:p w14:paraId="63F94F21"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MCW4 &amp; MCW5</w:t>
            </w:r>
          </w:p>
        </w:tc>
        <w:tc>
          <w:tcPr>
            <w:tcW w:w="1470" w:type="dxa"/>
          </w:tcPr>
          <w:p w14:paraId="6E5D9A19"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Thompson </w:t>
            </w:r>
          </w:p>
          <w:p w14:paraId="17EDAD9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(1993)</w:t>
            </w:r>
          </w:p>
        </w:tc>
        <w:tc>
          <w:tcPr>
            <w:tcW w:w="1673" w:type="dxa"/>
          </w:tcPr>
          <w:p w14:paraId="142A35A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(9); Micronutrients (6)</w:t>
            </w:r>
          </w:p>
          <w:p w14:paraId="325A1F4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w:t>
            </w:r>
          </w:p>
        </w:tc>
        <w:tc>
          <w:tcPr>
            <w:tcW w:w="1464" w:type="dxa"/>
          </w:tcPr>
          <w:p w14:paraId="466F33D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(40-59 yr)</w:t>
            </w:r>
          </w:p>
          <w:p w14:paraId="4241B4A9"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301 (122/ 179)</w:t>
            </w:r>
          </w:p>
          <w:p w14:paraId="3325D19F" w14:textId="6DBC84DE" w:rsidR="00350F67" w:rsidRPr="002A4BB6" w:rsidRDefault="00350F67" w:rsidP="00BF20E9">
            <w:pPr>
              <w:jc w:val="center"/>
              <w:rPr>
                <w:rFonts w:ascii="Times New Roman" w:eastAsia="Times New Roman" w:hAnsi="Times New Roman" w:cs="Times New Roman"/>
                <w:iCs/>
                <w:sz w:val="16"/>
                <w:szCs w:val="20"/>
              </w:rPr>
            </w:pPr>
            <w:r w:rsidRPr="002A4BB6">
              <w:rPr>
                <w:rFonts w:ascii="Times New Roman" w:eastAsia="Times New Roman" w:hAnsi="Times New Roman" w:cs="Times New Roman"/>
                <w:iCs/>
                <w:sz w:val="16"/>
                <w:szCs w:val="20"/>
              </w:rPr>
              <w:t>Smokers only</w:t>
            </w:r>
          </w:p>
        </w:tc>
        <w:tc>
          <w:tcPr>
            <w:tcW w:w="992" w:type="dxa"/>
          </w:tcPr>
          <w:p w14:paraId="4CE791E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Biomarkers</w:t>
            </w:r>
          </w:p>
        </w:tc>
        <w:tc>
          <w:tcPr>
            <w:tcW w:w="993" w:type="dxa"/>
          </w:tcPr>
          <w:p w14:paraId="6AD5669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17CEA67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10d</w:t>
            </w:r>
          </w:p>
        </w:tc>
        <w:tc>
          <w:tcPr>
            <w:tcW w:w="1819" w:type="dxa"/>
          </w:tcPr>
          <w:p w14:paraId="6DD5392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Correlation Coefficient (S);             Limits of Agreement</w:t>
            </w:r>
          </w:p>
        </w:tc>
      </w:tr>
      <w:tr w:rsidR="002A4BB6" w:rsidRPr="002A4BB6" w14:paraId="68CA1268" w14:textId="77777777" w:rsidTr="00BF20E9">
        <w:trPr>
          <w:trHeight w:val="150"/>
        </w:trPr>
        <w:tc>
          <w:tcPr>
            <w:tcW w:w="1475" w:type="dxa"/>
            <w:vMerge/>
          </w:tcPr>
          <w:p w14:paraId="73EB4651" w14:textId="77777777" w:rsidR="006E2672" w:rsidRPr="002A4BB6" w:rsidRDefault="006E2672" w:rsidP="00BF20E9">
            <w:pPr>
              <w:jc w:val="center"/>
              <w:rPr>
                <w:rFonts w:ascii="Times New Roman" w:eastAsia="Times New Roman" w:hAnsi="Times New Roman" w:cs="Times New Roman"/>
                <w:sz w:val="16"/>
                <w:szCs w:val="20"/>
              </w:rPr>
            </w:pPr>
          </w:p>
        </w:tc>
        <w:tc>
          <w:tcPr>
            <w:tcW w:w="1556" w:type="dxa"/>
            <w:vMerge/>
          </w:tcPr>
          <w:p w14:paraId="23F57F93" w14:textId="77777777" w:rsidR="006E2672" w:rsidRPr="002A4BB6" w:rsidRDefault="006E2672" w:rsidP="00BF20E9">
            <w:pPr>
              <w:spacing w:line="360" w:lineRule="auto"/>
              <w:jc w:val="center"/>
              <w:rPr>
                <w:rFonts w:ascii="Times New Roman" w:hAnsi="Times New Roman" w:cs="Times New Roman"/>
                <w:sz w:val="16"/>
                <w:szCs w:val="16"/>
              </w:rPr>
            </w:pPr>
          </w:p>
        </w:tc>
        <w:tc>
          <w:tcPr>
            <w:tcW w:w="1571" w:type="dxa"/>
            <w:vMerge/>
          </w:tcPr>
          <w:p w14:paraId="1C2BDE7B" w14:textId="77777777" w:rsidR="006E2672" w:rsidRPr="002A4BB6" w:rsidRDefault="006E2672" w:rsidP="00BF20E9">
            <w:pPr>
              <w:spacing w:line="360" w:lineRule="auto"/>
              <w:jc w:val="center"/>
              <w:rPr>
                <w:rFonts w:ascii="Times New Roman" w:hAnsi="Times New Roman" w:cs="Times New Roman"/>
                <w:sz w:val="16"/>
                <w:szCs w:val="16"/>
              </w:rPr>
            </w:pPr>
          </w:p>
        </w:tc>
        <w:tc>
          <w:tcPr>
            <w:tcW w:w="1470" w:type="dxa"/>
          </w:tcPr>
          <w:p w14:paraId="5A02D160"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Bolton-Smith</w:t>
            </w:r>
            <w:r w:rsidR="00CF227E" w:rsidRPr="002A4BB6">
              <w:rPr>
                <w:rFonts w:ascii="Times New Roman" w:eastAsia="Times New Roman" w:hAnsi="Times New Roman" w:cs="Times New Roman"/>
                <w:sz w:val="16"/>
                <w:szCs w:val="20"/>
                <w:vertAlign w:val="superscript"/>
              </w:rPr>
              <w:t xml:space="preserve"> </w:t>
            </w:r>
          </w:p>
          <w:p w14:paraId="39272EA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(1991)</w:t>
            </w:r>
          </w:p>
        </w:tc>
        <w:tc>
          <w:tcPr>
            <w:tcW w:w="1673" w:type="dxa"/>
          </w:tcPr>
          <w:p w14:paraId="2F35DA9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Micronutrients (5);</w:t>
            </w:r>
          </w:p>
          <w:p w14:paraId="4010B557" w14:textId="77777777" w:rsidR="006E2672" w:rsidRPr="002A4BB6" w:rsidRDefault="006E2672" w:rsidP="00A31164">
            <w:pPr>
              <w:rPr>
                <w:rFonts w:ascii="Times New Roman" w:eastAsia="Times New Roman" w:hAnsi="Times New Roman" w:cs="Times New Roman"/>
                <w:sz w:val="16"/>
                <w:szCs w:val="20"/>
              </w:rPr>
            </w:pPr>
          </w:p>
        </w:tc>
        <w:tc>
          <w:tcPr>
            <w:tcW w:w="1464" w:type="dxa"/>
          </w:tcPr>
          <w:p w14:paraId="5C09B18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(41-50 yr)</w:t>
            </w:r>
          </w:p>
          <w:p w14:paraId="7AED8473"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196 (196/0)</w:t>
            </w:r>
          </w:p>
        </w:tc>
        <w:tc>
          <w:tcPr>
            <w:tcW w:w="992" w:type="dxa"/>
          </w:tcPr>
          <w:p w14:paraId="04FF374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Biomarkers</w:t>
            </w:r>
          </w:p>
        </w:tc>
        <w:tc>
          <w:tcPr>
            <w:tcW w:w="993" w:type="dxa"/>
          </w:tcPr>
          <w:p w14:paraId="4DF7554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57" w:type="dxa"/>
          </w:tcPr>
          <w:p w14:paraId="2490A75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Not Reported</w:t>
            </w:r>
          </w:p>
        </w:tc>
        <w:tc>
          <w:tcPr>
            <w:tcW w:w="1819" w:type="dxa"/>
          </w:tcPr>
          <w:p w14:paraId="5C70A72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Individual Means;                    Correlation Coefficient (P);  Cross Classification;     </w:t>
            </w:r>
          </w:p>
        </w:tc>
      </w:tr>
    </w:tbl>
    <w:p w14:paraId="2B310E4D" w14:textId="77777777" w:rsidR="006E2672" w:rsidRPr="002A4BB6" w:rsidRDefault="006E2672" w:rsidP="006E2672">
      <w:pPr>
        <w:rPr>
          <w:rFonts w:ascii="Times New Roman" w:eastAsia="Times New Roman" w:hAnsi="Times New Roman" w:cs="Times New Roman"/>
          <w:b/>
          <w:sz w:val="16"/>
          <w:szCs w:val="20"/>
        </w:rPr>
      </w:pPr>
      <w:r w:rsidRPr="002A4BB6">
        <w:rPr>
          <w:rFonts w:ascii="Times New Roman" w:eastAsia="Times New Roman" w:hAnsi="Times New Roman" w:cs="Times New Roman"/>
          <w:b/>
          <w:sz w:val="16"/>
          <w:szCs w:val="20"/>
        </w:rPr>
        <w:t>Food Checklist</w:t>
      </w:r>
    </w:p>
    <w:tbl>
      <w:tblPr>
        <w:tblStyle w:val="TableGrid"/>
        <w:tblW w:w="14170" w:type="dxa"/>
        <w:tblLook w:val="04A0" w:firstRow="1" w:lastRow="0" w:firstColumn="1" w:lastColumn="0" w:noHBand="0" w:noVBand="1"/>
      </w:tblPr>
      <w:tblGrid>
        <w:gridCol w:w="1465"/>
        <w:gridCol w:w="1570"/>
        <w:gridCol w:w="1564"/>
        <w:gridCol w:w="1467"/>
        <w:gridCol w:w="1726"/>
        <w:gridCol w:w="1417"/>
        <w:gridCol w:w="992"/>
        <w:gridCol w:w="993"/>
        <w:gridCol w:w="1112"/>
        <w:gridCol w:w="1864"/>
      </w:tblGrid>
      <w:tr w:rsidR="002A4BB6" w:rsidRPr="002A4BB6" w14:paraId="49B802AB" w14:textId="77777777" w:rsidTr="00BF20E9">
        <w:trPr>
          <w:trHeight w:val="75"/>
        </w:trPr>
        <w:tc>
          <w:tcPr>
            <w:tcW w:w="1465" w:type="dxa"/>
            <w:vMerge w:val="restart"/>
          </w:tcPr>
          <w:p w14:paraId="13FE76BE"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Bingham</w:t>
            </w:r>
          </w:p>
          <w:p w14:paraId="241E178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(1994)</w:t>
            </w:r>
          </w:p>
        </w:tc>
        <w:tc>
          <w:tcPr>
            <w:tcW w:w="1570" w:type="dxa"/>
            <w:vMerge w:val="restart"/>
          </w:tcPr>
          <w:p w14:paraId="3179CBAC"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Self</w:t>
            </w:r>
          </w:p>
          <w:p w14:paraId="2887445A" w14:textId="77777777" w:rsidR="007D4990" w:rsidRPr="002A4BB6" w:rsidRDefault="00E460EB"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20"/>
              </w:rPr>
              <w:t>≥100 food items / questions</w:t>
            </w:r>
          </w:p>
        </w:tc>
        <w:tc>
          <w:tcPr>
            <w:tcW w:w="1564" w:type="dxa"/>
            <w:vMerge w:val="restart"/>
          </w:tcPr>
          <w:p w14:paraId="6855F361" w14:textId="77777777" w:rsidR="006E2672" w:rsidRPr="002A4BB6" w:rsidRDefault="006E2672" w:rsidP="00BF20E9">
            <w:pPr>
              <w:spacing w:line="360" w:lineRule="auto"/>
              <w:jc w:val="center"/>
              <w:rPr>
                <w:rFonts w:ascii="Times New Roman" w:hAnsi="Times New Roman" w:cs="Times New Roman"/>
                <w:sz w:val="20"/>
              </w:rPr>
            </w:pPr>
            <w:r w:rsidRPr="002A4BB6">
              <w:rPr>
                <w:rFonts w:ascii="Times New Roman" w:eastAsia="Times New Roman" w:hAnsi="Times New Roman" w:cs="Times New Roman"/>
                <w:sz w:val="16"/>
                <w:szCs w:val="20"/>
              </w:rPr>
              <w:t>MCW4</w:t>
            </w:r>
          </w:p>
        </w:tc>
        <w:tc>
          <w:tcPr>
            <w:tcW w:w="1467" w:type="dxa"/>
          </w:tcPr>
          <w:p w14:paraId="4466C367" w14:textId="77777777" w:rsidR="006E2672" w:rsidRPr="002A4BB6" w:rsidRDefault="006E2672" w:rsidP="005857E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Bingham</w:t>
            </w:r>
            <w:r w:rsidR="00CF227E" w:rsidRPr="002A4BB6">
              <w:rPr>
                <w:rFonts w:ascii="Times New Roman" w:eastAsia="Times New Roman" w:hAnsi="Times New Roman" w:cs="Times New Roman"/>
                <w:sz w:val="16"/>
                <w:szCs w:val="20"/>
                <w:vertAlign w:val="superscript"/>
              </w:rPr>
              <w:t xml:space="preserve"> </w:t>
            </w:r>
            <w:r w:rsidRPr="002A4BB6">
              <w:rPr>
                <w:rFonts w:ascii="Times New Roman" w:eastAsia="Times New Roman" w:hAnsi="Times New Roman" w:cs="Times New Roman"/>
                <w:sz w:val="16"/>
                <w:szCs w:val="20"/>
              </w:rPr>
              <w:t>(pictures &amp; no pictures) (1994)</w:t>
            </w:r>
          </w:p>
        </w:tc>
        <w:tc>
          <w:tcPr>
            <w:tcW w:w="1726" w:type="dxa"/>
          </w:tcPr>
          <w:p w14:paraId="3563273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(7); Micronutrients (6)</w:t>
            </w:r>
          </w:p>
        </w:tc>
        <w:tc>
          <w:tcPr>
            <w:tcW w:w="1417" w:type="dxa"/>
          </w:tcPr>
          <w:p w14:paraId="37E4A99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(50-65 yr)</w:t>
            </w:r>
          </w:p>
          <w:p w14:paraId="5A4C1286"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160 (0/160)</w:t>
            </w:r>
          </w:p>
        </w:tc>
        <w:tc>
          <w:tcPr>
            <w:tcW w:w="992" w:type="dxa"/>
          </w:tcPr>
          <w:p w14:paraId="336F8FB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59EA6FE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112" w:type="dxa"/>
          </w:tcPr>
          <w:p w14:paraId="11D3986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 x 4d</w:t>
            </w:r>
          </w:p>
        </w:tc>
        <w:tc>
          <w:tcPr>
            <w:tcW w:w="1864" w:type="dxa"/>
          </w:tcPr>
          <w:p w14:paraId="7D8A9D0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                    Correlation Coefficient (S);                          Cross Classification</w:t>
            </w:r>
          </w:p>
        </w:tc>
      </w:tr>
      <w:tr w:rsidR="002A4BB6" w:rsidRPr="002A4BB6" w14:paraId="5B2F9485" w14:textId="77777777" w:rsidTr="00BF20E9">
        <w:trPr>
          <w:trHeight w:val="75"/>
        </w:trPr>
        <w:tc>
          <w:tcPr>
            <w:tcW w:w="1465" w:type="dxa"/>
            <w:vMerge/>
          </w:tcPr>
          <w:p w14:paraId="334B3935" w14:textId="77777777" w:rsidR="006E2672" w:rsidRPr="002A4BB6" w:rsidRDefault="006E2672" w:rsidP="00BF20E9">
            <w:pPr>
              <w:jc w:val="center"/>
              <w:rPr>
                <w:rFonts w:ascii="Times New Roman" w:eastAsia="Times New Roman" w:hAnsi="Times New Roman" w:cs="Times New Roman"/>
                <w:sz w:val="16"/>
                <w:szCs w:val="20"/>
              </w:rPr>
            </w:pPr>
          </w:p>
        </w:tc>
        <w:tc>
          <w:tcPr>
            <w:tcW w:w="1570" w:type="dxa"/>
            <w:vMerge/>
          </w:tcPr>
          <w:p w14:paraId="67DE6CFC" w14:textId="77777777" w:rsidR="006E2672" w:rsidRPr="002A4BB6" w:rsidRDefault="006E2672" w:rsidP="00BF20E9">
            <w:pPr>
              <w:spacing w:line="360" w:lineRule="auto"/>
              <w:jc w:val="center"/>
              <w:rPr>
                <w:rFonts w:ascii="Times New Roman" w:hAnsi="Times New Roman" w:cs="Times New Roman"/>
                <w:sz w:val="16"/>
                <w:szCs w:val="16"/>
              </w:rPr>
            </w:pPr>
          </w:p>
        </w:tc>
        <w:tc>
          <w:tcPr>
            <w:tcW w:w="1564" w:type="dxa"/>
            <w:vMerge/>
          </w:tcPr>
          <w:p w14:paraId="5B07EB5E"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467" w:type="dxa"/>
          </w:tcPr>
          <w:p w14:paraId="59DD5D99" w14:textId="77777777" w:rsidR="006E2672" w:rsidRPr="002A4BB6" w:rsidRDefault="006E2672" w:rsidP="005857E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Bingham</w:t>
            </w:r>
            <w:r w:rsidR="00CF227E" w:rsidRPr="002A4BB6">
              <w:rPr>
                <w:rFonts w:ascii="Times New Roman" w:eastAsia="Times New Roman" w:hAnsi="Times New Roman" w:cs="Times New Roman"/>
                <w:sz w:val="16"/>
                <w:szCs w:val="20"/>
                <w:vertAlign w:val="superscript"/>
              </w:rPr>
              <w:t xml:space="preserve"> [</w:t>
            </w:r>
            <w:r w:rsidRPr="002A4BB6">
              <w:rPr>
                <w:rFonts w:ascii="Times New Roman" w:eastAsia="Times New Roman" w:hAnsi="Times New Roman" w:cs="Times New Roman"/>
                <w:sz w:val="16"/>
                <w:szCs w:val="20"/>
              </w:rPr>
              <w:t>(pictures &amp; no pictures) (1997)</w:t>
            </w:r>
          </w:p>
        </w:tc>
        <w:tc>
          <w:tcPr>
            <w:tcW w:w="1726" w:type="dxa"/>
          </w:tcPr>
          <w:p w14:paraId="1C5C985E" w14:textId="77777777" w:rsidR="006E2672" w:rsidRPr="002A4BB6" w:rsidRDefault="00A31164"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Micronutrients (3</w:t>
            </w:r>
            <w:r w:rsidR="006E2672" w:rsidRPr="002A4BB6">
              <w:rPr>
                <w:rFonts w:ascii="Times New Roman" w:eastAsia="Times New Roman" w:hAnsi="Times New Roman" w:cs="Times New Roman"/>
                <w:sz w:val="16"/>
                <w:szCs w:val="20"/>
              </w:rPr>
              <w:t>)</w:t>
            </w:r>
          </w:p>
        </w:tc>
        <w:tc>
          <w:tcPr>
            <w:tcW w:w="1417" w:type="dxa"/>
          </w:tcPr>
          <w:p w14:paraId="274E033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(50-65 yr)</w:t>
            </w:r>
          </w:p>
          <w:p w14:paraId="76DD8614"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160 (0/160)</w:t>
            </w:r>
          </w:p>
        </w:tc>
        <w:tc>
          <w:tcPr>
            <w:tcW w:w="992" w:type="dxa"/>
          </w:tcPr>
          <w:p w14:paraId="2B6DA33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Biomarkers</w:t>
            </w:r>
          </w:p>
        </w:tc>
        <w:tc>
          <w:tcPr>
            <w:tcW w:w="993" w:type="dxa"/>
          </w:tcPr>
          <w:p w14:paraId="281AD82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112" w:type="dxa"/>
          </w:tcPr>
          <w:p w14:paraId="28E26CD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8d over 12 months</w:t>
            </w:r>
          </w:p>
        </w:tc>
        <w:tc>
          <w:tcPr>
            <w:tcW w:w="1864" w:type="dxa"/>
          </w:tcPr>
          <w:p w14:paraId="117546F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Correlation Coefficient         (P &amp; S)</w:t>
            </w:r>
          </w:p>
        </w:tc>
      </w:tr>
      <w:tr w:rsidR="002A4BB6" w:rsidRPr="002A4BB6" w14:paraId="20AA306C" w14:textId="77777777" w:rsidTr="00BF20E9">
        <w:trPr>
          <w:trHeight w:val="75"/>
        </w:trPr>
        <w:tc>
          <w:tcPr>
            <w:tcW w:w="1465" w:type="dxa"/>
            <w:vMerge/>
          </w:tcPr>
          <w:p w14:paraId="4B618DA7" w14:textId="77777777" w:rsidR="006E2672" w:rsidRPr="002A4BB6" w:rsidRDefault="006E2672" w:rsidP="00BF20E9">
            <w:pPr>
              <w:jc w:val="center"/>
              <w:rPr>
                <w:rFonts w:ascii="Times New Roman" w:eastAsia="Times New Roman" w:hAnsi="Times New Roman" w:cs="Times New Roman"/>
                <w:sz w:val="16"/>
                <w:szCs w:val="20"/>
              </w:rPr>
            </w:pPr>
          </w:p>
        </w:tc>
        <w:tc>
          <w:tcPr>
            <w:tcW w:w="1570" w:type="dxa"/>
            <w:vMerge/>
          </w:tcPr>
          <w:p w14:paraId="7884299D" w14:textId="77777777" w:rsidR="006E2672" w:rsidRPr="002A4BB6" w:rsidRDefault="006E2672" w:rsidP="00BF20E9">
            <w:pPr>
              <w:spacing w:line="360" w:lineRule="auto"/>
              <w:jc w:val="center"/>
              <w:rPr>
                <w:rFonts w:ascii="Times New Roman" w:hAnsi="Times New Roman" w:cs="Times New Roman"/>
                <w:sz w:val="16"/>
                <w:szCs w:val="16"/>
              </w:rPr>
            </w:pPr>
          </w:p>
        </w:tc>
        <w:tc>
          <w:tcPr>
            <w:tcW w:w="1564" w:type="dxa"/>
            <w:vMerge/>
          </w:tcPr>
          <w:p w14:paraId="013D6619"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467" w:type="dxa"/>
          </w:tcPr>
          <w:p w14:paraId="2B827C83" w14:textId="77777777" w:rsidR="005857EC" w:rsidRPr="002A4BB6" w:rsidRDefault="006E2672" w:rsidP="005857E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Little</w:t>
            </w:r>
            <w:r w:rsidR="00CF227E" w:rsidRPr="002A4BB6">
              <w:rPr>
                <w:rFonts w:ascii="Times New Roman" w:eastAsia="Times New Roman" w:hAnsi="Times New Roman" w:cs="Times New Roman"/>
                <w:sz w:val="16"/>
                <w:szCs w:val="20"/>
                <w:vertAlign w:val="superscript"/>
              </w:rPr>
              <w:t xml:space="preserve"> </w:t>
            </w:r>
            <w:r w:rsidRPr="002A4BB6">
              <w:rPr>
                <w:rFonts w:ascii="Times New Roman" w:eastAsia="Times New Roman" w:hAnsi="Times New Roman" w:cs="Times New Roman"/>
                <w:sz w:val="16"/>
                <w:szCs w:val="20"/>
              </w:rPr>
              <w:t xml:space="preserve">    </w:t>
            </w:r>
          </w:p>
          <w:p w14:paraId="47EF869B" w14:textId="77777777" w:rsidR="006E2672" w:rsidRPr="002A4BB6" w:rsidRDefault="006E2672" w:rsidP="005857E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  (no pictures) (1999)</w:t>
            </w:r>
          </w:p>
        </w:tc>
        <w:tc>
          <w:tcPr>
            <w:tcW w:w="1726" w:type="dxa"/>
          </w:tcPr>
          <w:p w14:paraId="4B0BC58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(1); Micronutrients (1);  Food Groups</w:t>
            </w:r>
          </w:p>
        </w:tc>
        <w:tc>
          <w:tcPr>
            <w:tcW w:w="1417" w:type="dxa"/>
          </w:tcPr>
          <w:p w14:paraId="1DA6C7A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&amp; Elderly (18-80 yr)</w:t>
            </w:r>
          </w:p>
          <w:p w14:paraId="22454CAC"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111 (53/58) </w:t>
            </w:r>
          </w:p>
        </w:tc>
        <w:tc>
          <w:tcPr>
            <w:tcW w:w="992" w:type="dxa"/>
          </w:tcPr>
          <w:p w14:paraId="579B2C8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7707891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112" w:type="dxa"/>
          </w:tcPr>
          <w:p w14:paraId="7723EA1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7d</w:t>
            </w:r>
          </w:p>
        </w:tc>
        <w:tc>
          <w:tcPr>
            <w:tcW w:w="1864" w:type="dxa"/>
          </w:tcPr>
          <w:p w14:paraId="37D9269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Median Difference (%); Correlation Coefficient (S)</w:t>
            </w:r>
          </w:p>
        </w:tc>
      </w:tr>
      <w:tr w:rsidR="002A4BB6" w:rsidRPr="002A4BB6" w14:paraId="50588517" w14:textId="77777777" w:rsidTr="00BF20E9">
        <w:trPr>
          <w:trHeight w:val="75"/>
        </w:trPr>
        <w:tc>
          <w:tcPr>
            <w:tcW w:w="1465" w:type="dxa"/>
            <w:vMerge/>
          </w:tcPr>
          <w:p w14:paraId="3C10503D" w14:textId="77777777" w:rsidR="006E2672" w:rsidRPr="002A4BB6" w:rsidRDefault="006E2672" w:rsidP="00BF20E9">
            <w:pPr>
              <w:jc w:val="center"/>
              <w:rPr>
                <w:rFonts w:ascii="Times New Roman" w:eastAsia="Times New Roman" w:hAnsi="Times New Roman" w:cs="Times New Roman"/>
                <w:sz w:val="16"/>
                <w:szCs w:val="20"/>
              </w:rPr>
            </w:pPr>
          </w:p>
        </w:tc>
        <w:tc>
          <w:tcPr>
            <w:tcW w:w="1570" w:type="dxa"/>
            <w:vMerge/>
          </w:tcPr>
          <w:p w14:paraId="58E3060E" w14:textId="77777777" w:rsidR="006E2672" w:rsidRPr="002A4BB6" w:rsidRDefault="006E2672" w:rsidP="00BF20E9">
            <w:pPr>
              <w:spacing w:line="360" w:lineRule="auto"/>
              <w:jc w:val="center"/>
              <w:rPr>
                <w:rFonts w:ascii="Times New Roman" w:hAnsi="Times New Roman" w:cs="Times New Roman"/>
                <w:sz w:val="16"/>
                <w:szCs w:val="16"/>
              </w:rPr>
            </w:pPr>
          </w:p>
        </w:tc>
        <w:tc>
          <w:tcPr>
            <w:tcW w:w="1564" w:type="dxa"/>
            <w:vMerge/>
          </w:tcPr>
          <w:p w14:paraId="186C3562"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467" w:type="dxa"/>
          </w:tcPr>
          <w:p w14:paraId="0A48B278" w14:textId="77777777" w:rsidR="005857EC" w:rsidRPr="002A4BB6" w:rsidRDefault="00CF227E" w:rsidP="005857EC">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Johansson</w:t>
            </w:r>
          </w:p>
          <w:p w14:paraId="21F34C1C" w14:textId="77777777" w:rsidR="006E2672" w:rsidRPr="002A4BB6" w:rsidRDefault="006E2672" w:rsidP="005857E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vertAlign w:val="superscript"/>
              </w:rPr>
              <w:t xml:space="preserve"> </w:t>
            </w:r>
            <w:r w:rsidRPr="002A4BB6">
              <w:rPr>
                <w:rFonts w:ascii="Times New Roman" w:eastAsia="Times New Roman" w:hAnsi="Times New Roman" w:cs="Times New Roman"/>
                <w:sz w:val="16"/>
                <w:szCs w:val="20"/>
              </w:rPr>
              <w:t>(no pictures) (2008)</w:t>
            </w:r>
          </w:p>
        </w:tc>
        <w:tc>
          <w:tcPr>
            <w:tcW w:w="1726" w:type="dxa"/>
          </w:tcPr>
          <w:p w14:paraId="0DBB8F9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(6); Micronutrients (6);  Food Groups</w:t>
            </w:r>
          </w:p>
        </w:tc>
        <w:tc>
          <w:tcPr>
            <w:tcW w:w="1417" w:type="dxa"/>
          </w:tcPr>
          <w:p w14:paraId="6F8036E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Elderly (55-88 yr)</w:t>
            </w:r>
          </w:p>
          <w:p w14:paraId="24C7D5E0"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80 (80/0)</w:t>
            </w:r>
          </w:p>
        </w:tc>
        <w:tc>
          <w:tcPr>
            <w:tcW w:w="992" w:type="dxa"/>
          </w:tcPr>
          <w:p w14:paraId="2164B9A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30324BBA" w14:textId="77777777" w:rsidR="006E2672" w:rsidRPr="002A4BB6" w:rsidRDefault="00B102F9"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4d</w:t>
            </w:r>
          </w:p>
        </w:tc>
        <w:tc>
          <w:tcPr>
            <w:tcW w:w="1112" w:type="dxa"/>
          </w:tcPr>
          <w:p w14:paraId="148FEA2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 x 4d over 12 months</w:t>
            </w:r>
          </w:p>
        </w:tc>
        <w:tc>
          <w:tcPr>
            <w:tcW w:w="1864" w:type="dxa"/>
          </w:tcPr>
          <w:p w14:paraId="70177E6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w:t>
            </w:r>
          </w:p>
        </w:tc>
      </w:tr>
      <w:tr w:rsidR="002A4BB6" w:rsidRPr="002A4BB6" w14:paraId="555F3ED7" w14:textId="77777777" w:rsidTr="00BF20E9">
        <w:trPr>
          <w:trHeight w:val="225"/>
        </w:trPr>
        <w:tc>
          <w:tcPr>
            <w:tcW w:w="1465" w:type="dxa"/>
            <w:vMerge w:val="restart"/>
          </w:tcPr>
          <w:p w14:paraId="6EF6973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Cade</w:t>
            </w:r>
            <w:r w:rsidR="004E4B71" w:rsidRPr="002A4BB6">
              <w:rPr>
                <w:rFonts w:ascii="Times New Roman" w:eastAsia="Times New Roman" w:hAnsi="Times New Roman" w:cs="Times New Roman"/>
                <w:sz w:val="16"/>
                <w:szCs w:val="20"/>
              </w:rPr>
              <w:t xml:space="preserve"> </w:t>
            </w:r>
          </w:p>
          <w:p w14:paraId="0513633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(CADET)</w:t>
            </w:r>
          </w:p>
          <w:p w14:paraId="53D0CC0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(2006)</w:t>
            </w:r>
          </w:p>
        </w:tc>
        <w:tc>
          <w:tcPr>
            <w:tcW w:w="1570" w:type="dxa"/>
            <w:vMerge w:val="restart"/>
          </w:tcPr>
          <w:p w14:paraId="0C300D1A" w14:textId="77777777" w:rsidR="007D4990" w:rsidRPr="002A4BB6" w:rsidRDefault="006E2672" w:rsidP="00BF20E9">
            <w:pPr>
              <w:spacing w:line="360" w:lineRule="auto"/>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Self; By-Proxy</w:t>
            </w:r>
          </w:p>
          <w:p w14:paraId="2A7348C8" w14:textId="77777777" w:rsidR="00E460EB" w:rsidRPr="002A4BB6" w:rsidRDefault="00E460EB" w:rsidP="00BF20E9">
            <w:pPr>
              <w:spacing w:line="360" w:lineRule="auto"/>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20"/>
              </w:rPr>
              <w:t>≥100 food items / questions</w:t>
            </w:r>
          </w:p>
        </w:tc>
        <w:tc>
          <w:tcPr>
            <w:tcW w:w="1564" w:type="dxa"/>
            <w:vMerge w:val="restart"/>
          </w:tcPr>
          <w:p w14:paraId="23BBEC30" w14:textId="77777777" w:rsidR="006E2672" w:rsidRPr="002A4BB6" w:rsidRDefault="006E2672" w:rsidP="00BF20E9">
            <w:pPr>
              <w:spacing w:line="360" w:lineRule="auto"/>
              <w:jc w:val="center"/>
              <w:rPr>
                <w:rFonts w:ascii="Times New Roman" w:hAnsi="Times New Roman" w:cs="Times New Roman"/>
                <w:sz w:val="20"/>
              </w:rPr>
            </w:pPr>
            <w:r w:rsidRPr="002A4BB6">
              <w:rPr>
                <w:rFonts w:ascii="Times New Roman" w:eastAsia="Times New Roman" w:hAnsi="Times New Roman" w:cs="Times New Roman"/>
                <w:sz w:val="16"/>
                <w:szCs w:val="20"/>
              </w:rPr>
              <w:t>DANTE</w:t>
            </w:r>
          </w:p>
        </w:tc>
        <w:tc>
          <w:tcPr>
            <w:tcW w:w="1467" w:type="dxa"/>
          </w:tcPr>
          <w:p w14:paraId="7B60A482"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Cade</w:t>
            </w:r>
            <w:r w:rsidR="00CF227E" w:rsidRPr="002A4BB6">
              <w:rPr>
                <w:rFonts w:ascii="Times New Roman" w:eastAsia="Times New Roman" w:hAnsi="Times New Roman" w:cs="Times New Roman"/>
                <w:sz w:val="16"/>
                <w:szCs w:val="20"/>
                <w:vertAlign w:val="superscript"/>
              </w:rPr>
              <w:t xml:space="preserve"> </w:t>
            </w:r>
          </w:p>
          <w:p w14:paraId="4593FC7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vertAlign w:val="superscript"/>
              </w:rPr>
              <w:t xml:space="preserve"> </w:t>
            </w:r>
            <w:r w:rsidRPr="002A4BB6">
              <w:rPr>
                <w:rFonts w:ascii="Times New Roman" w:eastAsia="Times New Roman" w:hAnsi="Times New Roman" w:cs="Times New Roman"/>
                <w:sz w:val="16"/>
                <w:szCs w:val="20"/>
              </w:rPr>
              <w:t>(2006)</w:t>
            </w:r>
          </w:p>
        </w:tc>
        <w:tc>
          <w:tcPr>
            <w:tcW w:w="1726" w:type="dxa"/>
          </w:tcPr>
          <w:p w14:paraId="5949818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(7); Micronutrients (5); Food Groups</w:t>
            </w:r>
          </w:p>
        </w:tc>
        <w:tc>
          <w:tcPr>
            <w:tcW w:w="1417" w:type="dxa"/>
          </w:tcPr>
          <w:p w14:paraId="73F9F9A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Children (3-7 yr)</w:t>
            </w:r>
          </w:p>
          <w:p w14:paraId="57EB093B"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180 (100/80)</w:t>
            </w:r>
          </w:p>
        </w:tc>
        <w:tc>
          <w:tcPr>
            <w:tcW w:w="992" w:type="dxa"/>
          </w:tcPr>
          <w:p w14:paraId="6ECDF1A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Semi-Weighed Food Diary</w:t>
            </w:r>
          </w:p>
        </w:tc>
        <w:tc>
          <w:tcPr>
            <w:tcW w:w="993" w:type="dxa"/>
          </w:tcPr>
          <w:p w14:paraId="6DBB751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12" w:type="dxa"/>
          </w:tcPr>
          <w:p w14:paraId="4B88F29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64" w:type="dxa"/>
          </w:tcPr>
          <w:p w14:paraId="5FD04E7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Correlation Coefficient (S); Limits of Agreement</w:t>
            </w:r>
          </w:p>
        </w:tc>
      </w:tr>
      <w:tr w:rsidR="002A4BB6" w:rsidRPr="002A4BB6" w14:paraId="08A064E6" w14:textId="77777777" w:rsidTr="00BF20E9">
        <w:trPr>
          <w:trHeight w:val="224"/>
        </w:trPr>
        <w:tc>
          <w:tcPr>
            <w:tcW w:w="1465" w:type="dxa"/>
            <w:vMerge/>
          </w:tcPr>
          <w:p w14:paraId="41FA9180" w14:textId="77777777" w:rsidR="006E2672" w:rsidRPr="002A4BB6" w:rsidRDefault="006E2672" w:rsidP="00BF20E9">
            <w:pPr>
              <w:jc w:val="center"/>
              <w:rPr>
                <w:rFonts w:ascii="Times New Roman" w:eastAsia="Times New Roman" w:hAnsi="Times New Roman" w:cs="Times New Roman"/>
                <w:sz w:val="16"/>
                <w:szCs w:val="20"/>
              </w:rPr>
            </w:pPr>
          </w:p>
        </w:tc>
        <w:tc>
          <w:tcPr>
            <w:tcW w:w="1570" w:type="dxa"/>
            <w:vMerge/>
          </w:tcPr>
          <w:p w14:paraId="44ACBBB5" w14:textId="77777777" w:rsidR="006E2672" w:rsidRPr="002A4BB6" w:rsidRDefault="006E2672" w:rsidP="00BF20E9">
            <w:pPr>
              <w:spacing w:line="360" w:lineRule="auto"/>
              <w:jc w:val="center"/>
              <w:rPr>
                <w:rFonts w:ascii="Times New Roman" w:eastAsia="Times New Roman" w:hAnsi="Times New Roman" w:cs="Times New Roman"/>
                <w:sz w:val="16"/>
                <w:szCs w:val="16"/>
              </w:rPr>
            </w:pPr>
          </w:p>
        </w:tc>
        <w:tc>
          <w:tcPr>
            <w:tcW w:w="1564" w:type="dxa"/>
            <w:vMerge/>
          </w:tcPr>
          <w:p w14:paraId="31A9F149" w14:textId="77777777" w:rsidR="006E2672" w:rsidRPr="002A4BB6" w:rsidRDefault="006E2672" w:rsidP="00BF20E9">
            <w:pPr>
              <w:spacing w:line="360" w:lineRule="auto"/>
              <w:jc w:val="center"/>
              <w:rPr>
                <w:rFonts w:ascii="Times New Roman" w:eastAsia="Times New Roman" w:hAnsi="Times New Roman" w:cs="Times New Roman"/>
                <w:sz w:val="16"/>
                <w:szCs w:val="20"/>
              </w:rPr>
            </w:pPr>
          </w:p>
        </w:tc>
        <w:tc>
          <w:tcPr>
            <w:tcW w:w="1467" w:type="dxa"/>
          </w:tcPr>
          <w:p w14:paraId="5F9A51E3"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Christian </w:t>
            </w:r>
          </w:p>
          <w:p w14:paraId="3E445F8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(2015)</w:t>
            </w:r>
          </w:p>
        </w:tc>
        <w:tc>
          <w:tcPr>
            <w:tcW w:w="1726" w:type="dxa"/>
          </w:tcPr>
          <w:p w14:paraId="6011DE1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(5); Micronutrients (3); Food Groups</w:t>
            </w:r>
          </w:p>
        </w:tc>
        <w:tc>
          <w:tcPr>
            <w:tcW w:w="1417" w:type="dxa"/>
          </w:tcPr>
          <w:p w14:paraId="2881F19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Children (8-11 yr)</w:t>
            </w:r>
          </w:p>
          <w:p w14:paraId="1C1E3ADF"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67 (33/34)</w:t>
            </w:r>
          </w:p>
        </w:tc>
        <w:tc>
          <w:tcPr>
            <w:tcW w:w="992" w:type="dxa"/>
          </w:tcPr>
          <w:p w14:paraId="4EC5510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w:t>
            </w:r>
          </w:p>
        </w:tc>
        <w:tc>
          <w:tcPr>
            <w:tcW w:w="993" w:type="dxa"/>
          </w:tcPr>
          <w:p w14:paraId="02C184F5"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12" w:type="dxa"/>
          </w:tcPr>
          <w:p w14:paraId="55166C9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64" w:type="dxa"/>
          </w:tcPr>
          <w:p w14:paraId="584FCE0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Correlation Coefficient; Limits of Agreement</w:t>
            </w:r>
          </w:p>
        </w:tc>
      </w:tr>
      <w:tr w:rsidR="002A4BB6" w:rsidRPr="002A4BB6" w14:paraId="3B7950AE" w14:textId="77777777" w:rsidTr="00BF20E9">
        <w:tc>
          <w:tcPr>
            <w:tcW w:w="1465" w:type="dxa"/>
          </w:tcPr>
          <w:p w14:paraId="0C4B8A6C" w14:textId="77777777" w:rsidR="006E2672" w:rsidRPr="002A4BB6" w:rsidRDefault="006E2672" w:rsidP="00BF20E9">
            <w:pPr>
              <w:jc w:val="center"/>
              <w:rPr>
                <w:rFonts w:ascii="Times New Roman" w:eastAsia="Times New Roman" w:hAnsi="Times New Roman" w:cs="Times New Roman"/>
                <w:sz w:val="16"/>
                <w:szCs w:val="20"/>
                <w:vertAlign w:val="subscript"/>
              </w:rPr>
            </w:pPr>
            <w:r w:rsidRPr="002A4BB6">
              <w:rPr>
                <w:rFonts w:ascii="Times New Roman" w:eastAsia="Times New Roman" w:hAnsi="Times New Roman" w:cs="Times New Roman"/>
                <w:sz w:val="16"/>
                <w:szCs w:val="20"/>
              </w:rPr>
              <w:t>Johnson</w:t>
            </w:r>
          </w:p>
          <w:p w14:paraId="490A13EC" w14:textId="77777777" w:rsidR="006E2672" w:rsidRPr="002A4BB6" w:rsidRDefault="005A1CF5"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(FIQ)</w:t>
            </w:r>
          </w:p>
          <w:p w14:paraId="22AB118A" w14:textId="77777777" w:rsidR="00B467FE" w:rsidRPr="002A4BB6" w:rsidRDefault="00B467FE" w:rsidP="00D40302">
            <w:pPr>
              <w:rPr>
                <w:rFonts w:ascii="Times New Roman" w:eastAsia="Times New Roman" w:hAnsi="Times New Roman" w:cs="Times New Roman"/>
                <w:sz w:val="16"/>
                <w:szCs w:val="20"/>
              </w:rPr>
            </w:pPr>
          </w:p>
          <w:p w14:paraId="17CC959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(1997)</w:t>
            </w:r>
          </w:p>
        </w:tc>
        <w:tc>
          <w:tcPr>
            <w:tcW w:w="1570" w:type="dxa"/>
          </w:tcPr>
          <w:p w14:paraId="1E931C52" w14:textId="77777777" w:rsidR="006E2672" w:rsidRPr="002A4BB6" w:rsidRDefault="00611129" w:rsidP="00BF20E9">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w:t>
            </w:r>
            <w:r w:rsidR="006E2672" w:rsidRPr="002A4BB6">
              <w:rPr>
                <w:rFonts w:ascii="Times New Roman" w:hAnsi="Times New Roman" w:cs="Times New Roman"/>
                <w:sz w:val="16"/>
                <w:szCs w:val="16"/>
              </w:rPr>
              <w:t>Self</w:t>
            </w:r>
          </w:p>
        </w:tc>
        <w:tc>
          <w:tcPr>
            <w:tcW w:w="1564" w:type="dxa"/>
          </w:tcPr>
          <w:p w14:paraId="0CB22931" w14:textId="77777777" w:rsidR="006E2672" w:rsidRPr="002A4BB6" w:rsidRDefault="006E2672" w:rsidP="00BF20E9">
            <w:pPr>
              <w:spacing w:line="360" w:lineRule="auto"/>
              <w:jc w:val="center"/>
              <w:rPr>
                <w:rFonts w:ascii="Times New Roman" w:hAnsi="Times New Roman" w:cs="Times New Roman"/>
                <w:sz w:val="16"/>
                <w:szCs w:val="16"/>
              </w:rPr>
            </w:pPr>
            <w:r w:rsidRPr="002A4BB6">
              <w:rPr>
                <w:rFonts w:ascii="Times New Roman" w:hAnsi="Times New Roman" w:cs="Times New Roman"/>
                <w:sz w:val="16"/>
                <w:szCs w:val="16"/>
              </w:rPr>
              <w:t>Not reported</w:t>
            </w:r>
          </w:p>
        </w:tc>
        <w:tc>
          <w:tcPr>
            <w:tcW w:w="1467" w:type="dxa"/>
          </w:tcPr>
          <w:p w14:paraId="29E30782"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Johnson</w:t>
            </w:r>
            <w:r w:rsidR="00CF227E" w:rsidRPr="002A4BB6">
              <w:rPr>
                <w:rFonts w:ascii="Times New Roman" w:eastAsia="Times New Roman" w:hAnsi="Times New Roman" w:cs="Times New Roman"/>
                <w:sz w:val="16"/>
                <w:szCs w:val="20"/>
                <w:vertAlign w:val="superscript"/>
              </w:rPr>
              <w:t xml:space="preserve"> </w:t>
            </w:r>
          </w:p>
          <w:p w14:paraId="05A3BD6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(2001)</w:t>
            </w:r>
          </w:p>
        </w:tc>
        <w:tc>
          <w:tcPr>
            <w:tcW w:w="1726" w:type="dxa"/>
          </w:tcPr>
          <w:p w14:paraId="75A4D9B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Groups</w:t>
            </w:r>
          </w:p>
        </w:tc>
        <w:tc>
          <w:tcPr>
            <w:tcW w:w="1417" w:type="dxa"/>
          </w:tcPr>
          <w:p w14:paraId="504183D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Adolescents (11-13 yr)</w:t>
            </w:r>
          </w:p>
          <w:p w14:paraId="7C6BD633"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93 (41/52)</w:t>
            </w:r>
          </w:p>
        </w:tc>
        <w:tc>
          <w:tcPr>
            <w:tcW w:w="992" w:type="dxa"/>
          </w:tcPr>
          <w:p w14:paraId="50054F7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Estimated Food Diary</w:t>
            </w:r>
          </w:p>
        </w:tc>
        <w:tc>
          <w:tcPr>
            <w:tcW w:w="993" w:type="dxa"/>
          </w:tcPr>
          <w:p w14:paraId="76C6B2F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12" w:type="dxa"/>
          </w:tcPr>
          <w:p w14:paraId="3FCD928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3d</w:t>
            </w:r>
          </w:p>
        </w:tc>
        <w:tc>
          <w:tcPr>
            <w:tcW w:w="1864" w:type="dxa"/>
          </w:tcPr>
          <w:p w14:paraId="4C7B911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Correlation Coefficient (P) </w:t>
            </w:r>
          </w:p>
        </w:tc>
      </w:tr>
      <w:tr w:rsidR="002A4BB6" w:rsidRPr="002A4BB6" w14:paraId="2DD4D459" w14:textId="77777777" w:rsidTr="00BF20E9">
        <w:tc>
          <w:tcPr>
            <w:tcW w:w="1465" w:type="dxa"/>
          </w:tcPr>
          <w:p w14:paraId="381907B1"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Holmes</w:t>
            </w:r>
          </w:p>
          <w:p w14:paraId="3348DB0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(2008)</w:t>
            </w:r>
          </w:p>
        </w:tc>
        <w:tc>
          <w:tcPr>
            <w:tcW w:w="1570" w:type="dxa"/>
          </w:tcPr>
          <w:p w14:paraId="0D07918F" w14:textId="77777777" w:rsidR="006E2672" w:rsidRPr="002A4BB6" w:rsidRDefault="006E2672" w:rsidP="00BF20E9">
            <w:pPr>
              <w:spacing w:line="360" w:lineRule="auto"/>
              <w:jc w:val="center"/>
              <w:rPr>
                <w:rFonts w:ascii="Times New Roman" w:eastAsia="Times New Roman" w:hAnsi="Times New Roman" w:cs="Times New Roman"/>
                <w:sz w:val="16"/>
                <w:szCs w:val="16"/>
              </w:rPr>
            </w:pPr>
            <w:r w:rsidRPr="002A4BB6">
              <w:rPr>
                <w:rFonts w:ascii="Times New Roman" w:eastAsia="Times New Roman" w:hAnsi="Times New Roman" w:cs="Times New Roman"/>
                <w:sz w:val="16"/>
                <w:szCs w:val="16"/>
              </w:rPr>
              <w:t>Self; By-Proxy; Interview</w:t>
            </w:r>
          </w:p>
          <w:p w14:paraId="7667D1A5" w14:textId="77777777" w:rsidR="00977185" w:rsidRPr="002A4BB6" w:rsidRDefault="00977185" w:rsidP="00BF20E9">
            <w:pPr>
              <w:spacing w:line="360" w:lineRule="auto"/>
              <w:jc w:val="center"/>
              <w:rPr>
                <w:rFonts w:ascii="Times New Roman" w:hAnsi="Times New Roman" w:cs="Times New Roman"/>
                <w:sz w:val="16"/>
                <w:szCs w:val="16"/>
              </w:rPr>
            </w:pPr>
            <w:r w:rsidRPr="002A4BB6">
              <w:rPr>
                <w:rFonts w:ascii="Times New Roman" w:eastAsia="Times New Roman" w:hAnsi="Times New Roman" w:cs="Times New Roman"/>
                <w:sz w:val="16"/>
                <w:szCs w:val="20"/>
              </w:rPr>
              <w:lastRenderedPageBreak/>
              <w:t>≥100 food items / questions</w:t>
            </w:r>
          </w:p>
        </w:tc>
        <w:tc>
          <w:tcPr>
            <w:tcW w:w="1564" w:type="dxa"/>
          </w:tcPr>
          <w:p w14:paraId="07E297B6" w14:textId="77777777" w:rsidR="006E2672" w:rsidRPr="002A4BB6" w:rsidRDefault="006E2672" w:rsidP="00BF20E9">
            <w:pPr>
              <w:spacing w:line="360" w:lineRule="auto"/>
              <w:jc w:val="center"/>
              <w:rPr>
                <w:rFonts w:ascii="Times New Roman" w:hAnsi="Times New Roman" w:cs="Times New Roman"/>
                <w:sz w:val="20"/>
              </w:rPr>
            </w:pPr>
            <w:r w:rsidRPr="002A4BB6">
              <w:rPr>
                <w:rFonts w:ascii="Times New Roman" w:hAnsi="Times New Roman" w:cs="Times New Roman"/>
                <w:sz w:val="16"/>
                <w:szCs w:val="16"/>
              </w:rPr>
              <w:lastRenderedPageBreak/>
              <w:t>MCW5</w:t>
            </w:r>
          </w:p>
        </w:tc>
        <w:tc>
          <w:tcPr>
            <w:tcW w:w="1467" w:type="dxa"/>
          </w:tcPr>
          <w:p w14:paraId="1AE2E2D5"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Holmes</w:t>
            </w:r>
            <w:r w:rsidR="00CF227E" w:rsidRPr="002A4BB6">
              <w:rPr>
                <w:rFonts w:ascii="Times New Roman" w:eastAsia="Times New Roman" w:hAnsi="Times New Roman" w:cs="Times New Roman"/>
                <w:sz w:val="16"/>
                <w:szCs w:val="20"/>
                <w:vertAlign w:val="superscript"/>
              </w:rPr>
              <w:t xml:space="preserve"> </w:t>
            </w:r>
          </w:p>
          <w:p w14:paraId="0D24C45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(2008)</w:t>
            </w:r>
          </w:p>
        </w:tc>
        <w:tc>
          <w:tcPr>
            <w:tcW w:w="1726" w:type="dxa"/>
          </w:tcPr>
          <w:p w14:paraId="568C477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 Macronutrients (4); Micronutrients (6);</w:t>
            </w:r>
          </w:p>
          <w:p w14:paraId="5E9DA91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Food Group</w:t>
            </w:r>
          </w:p>
        </w:tc>
        <w:tc>
          <w:tcPr>
            <w:tcW w:w="1417" w:type="dxa"/>
          </w:tcPr>
          <w:p w14:paraId="616CDEE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Children, Adolescents, Adults, Elderly (2-90 yr)</w:t>
            </w:r>
          </w:p>
          <w:p w14:paraId="1AFF5A90" w14:textId="14D1C8D2" w:rsidR="006E2672" w:rsidRPr="002A4BB6" w:rsidRDefault="00086433"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lastRenderedPageBreak/>
              <w:t>76, 48, 206, 54</w:t>
            </w:r>
          </w:p>
          <w:p w14:paraId="28B00DF3" w14:textId="5141F3CB" w:rsidR="00350F67" w:rsidRPr="002A4BB6" w:rsidRDefault="00350F67" w:rsidP="00BF20E9">
            <w:pPr>
              <w:jc w:val="center"/>
              <w:rPr>
                <w:rFonts w:ascii="Times New Roman" w:eastAsia="Times New Roman" w:hAnsi="Times New Roman" w:cs="Times New Roman"/>
                <w:iCs/>
                <w:sz w:val="16"/>
                <w:szCs w:val="20"/>
              </w:rPr>
            </w:pPr>
            <w:r w:rsidRPr="002A4BB6">
              <w:rPr>
                <w:rFonts w:ascii="Times New Roman" w:eastAsia="Times New Roman" w:hAnsi="Times New Roman" w:cs="Times New Roman"/>
                <w:iCs/>
                <w:sz w:val="16"/>
                <w:szCs w:val="20"/>
              </w:rPr>
              <w:t>Low SES</w:t>
            </w:r>
          </w:p>
        </w:tc>
        <w:tc>
          <w:tcPr>
            <w:tcW w:w="992" w:type="dxa"/>
          </w:tcPr>
          <w:p w14:paraId="0513E87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lastRenderedPageBreak/>
              <w:t>Weighed Food Diary</w:t>
            </w:r>
          </w:p>
        </w:tc>
        <w:tc>
          <w:tcPr>
            <w:tcW w:w="993" w:type="dxa"/>
          </w:tcPr>
          <w:p w14:paraId="67C8DD4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4d</w:t>
            </w:r>
          </w:p>
        </w:tc>
        <w:tc>
          <w:tcPr>
            <w:tcW w:w="1112" w:type="dxa"/>
          </w:tcPr>
          <w:p w14:paraId="1FDD459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4d</w:t>
            </w:r>
          </w:p>
        </w:tc>
        <w:tc>
          <w:tcPr>
            <w:tcW w:w="1864" w:type="dxa"/>
          </w:tcPr>
          <w:p w14:paraId="06C4253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w:t>
            </w:r>
          </w:p>
        </w:tc>
      </w:tr>
    </w:tbl>
    <w:p w14:paraId="58E32F99" w14:textId="77777777" w:rsidR="006E2672" w:rsidRPr="002A4BB6" w:rsidRDefault="006E2672" w:rsidP="006E2672">
      <w:pPr>
        <w:rPr>
          <w:rFonts w:ascii="Calibri" w:eastAsia="Times New Roman" w:hAnsi="Calibri" w:cs="Times New Roman"/>
          <w:b/>
          <w:sz w:val="16"/>
          <w:szCs w:val="20"/>
        </w:rPr>
      </w:pPr>
      <w:r w:rsidRPr="002A4BB6">
        <w:rPr>
          <w:rFonts w:ascii="Calibri" w:eastAsia="Times New Roman" w:hAnsi="Calibri" w:cs="Times New Roman"/>
          <w:b/>
          <w:sz w:val="16"/>
          <w:szCs w:val="20"/>
        </w:rPr>
        <w:t>Diet History</w:t>
      </w:r>
    </w:p>
    <w:tbl>
      <w:tblPr>
        <w:tblStyle w:val="TableGrid"/>
        <w:tblW w:w="14170" w:type="dxa"/>
        <w:tblLayout w:type="fixed"/>
        <w:tblLook w:val="04A0" w:firstRow="1" w:lastRow="0" w:firstColumn="1" w:lastColumn="0" w:noHBand="0" w:noVBand="1"/>
      </w:tblPr>
      <w:tblGrid>
        <w:gridCol w:w="1486"/>
        <w:gridCol w:w="1583"/>
        <w:gridCol w:w="1559"/>
        <w:gridCol w:w="1463"/>
        <w:gridCol w:w="1650"/>
        <w:gridCol w:w="1468"/>
        <w:gridCol w:w="992"/>
        <w:gridCol w:w="993"/>
        <w:gridCol w:w="1140"/>
        <w:gridCol w:w="1836"/>
      </w:tblGrid>
      <w:tr w:rsidR="002A4BB6" w:rsidRPr="002A4BB6" w14:paraId="55089841" w14:textId="77777777" w:rsidTr="00BF20E9">
        <w:tc>
          <w:tcPr>
            <w:tcW w:w="1486" w:type="dxa"/>
          </w:tcPr>
          <w:p w14:paraId="1EA5F58C"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Black</w:t>
            </w:r>
          </w:p>
          <w:p w14:paraId="5FC9C41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(2000)</w:t>
            </w:r>
          </w:p>
        </w:tc>
        <w:tc>
          <w:tcPr>
            <w:tcW w:w="1583" w:type="dxa"/>
          </w:tcPr>
          <w:p w14:paraId="5A748417"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Interview</w:t>
            </w:r>
          </w:p>
        </w:tc>
        <w:tc>
          <w:tcPr>
            <w:tcW w:w="1559" w:type="dxa"/>
          </w:tcPr>
          <w:p w14:paraId="42FC491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MCW4</w:t>
            </w:r>
          </w:p>
        </w:tc>
        <w:tc>
          <w:tcPr>
            <w:tcW w:w="1463" w:type="dxa"/>
          </w:tcPr>
          <w:p w14:paraId="638DA072"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Black</w:t>
            </w:r>
            <w:r w:rsidR="00CF227E" w:rsidRPr="002A4BB6">
              <w:rPr>
                <w:rFonts w:ascii="Times New Roman" w:eastAsia="Times New Roman" w:hAnsi="Times New Roman" w:cs="Times New Roman"/>
                <w:sz w:val="16"/>
                <w:szCs w:val="20"/>
                <w:vertAlign w:val="superscript"/>
              </w:rPr>
              <w:t xml:space="preserve"> </w:t>
            </w:r>
          </w:p>
          <w:p w14:paraId="4B51171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(2000)</w:t>
            </w:r>
          </w:p>
        </w:tc>
        <w:tc>
          <w:tcPr>
            <w:tcW w:w="1650" w:type="dxa"/>
          </w:tcPr>
          <w:p w14:paraId="00F0D4B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 xml:space="preserve">Energy; Macronutrients (2) </w:t>
            </w:r>
          </w:p>
        </w:tc>
        <w:tc>
          <w:tcPr>
            <w:tcW w:w="1468" w:type="dxa"/>
          </w:tcPr>
          <w:p w14:paraId="321CF26E"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Adults (50-65 yr)</w:t>
            </w:r>
          </w:p>
          <w:p w14:paraId="1B8D352A"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64 (0/64)</w:t>
            </w:r>
          </w:p>
        </w:tc>
        <w:tc>
          <w:tcPr>
            <w:tcW w:w="992" w:type="dxa"/>
          </w:tcPr>
          <w:p w14:paraId="133D4B0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Weighed Food Diary;  DLW; Biomarkers</w:t>
            </w:r>
          </w:p>
        </w:tc>
        <w:tc>
          <w:tcPr>
            <w:tcW w:w="993" w:type="dxa"/>
          </w:tcPr>
          <w:p w14:paraId="31737D8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40" w:type="dxa"/>
          </w:tcPr>
          <w:p w14:paraId="36A2A407"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4 x 4d over 12 months  (Food Diary); 8d over 12 months (Biomarkers); 14d (DLW)</w:t>
            </w:r>
          </w:p>
        </w:tc>
        <w:tc>
          <w:tcPr>
            <w:tcW w:w="1836" w:type="dxa"/>
          </w:tcPr>
          <w:p w14:paraId="187B80C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Correlation Coefficient (P); Limits of Agreement</w:t>
            </w:r>
          </w:p>
        </w:tc>
      </w:tr>
      <w:tr w:rsidR="002A4BB6" w:rsidRPr="002A4BB6" w14:paraId="462D53F5" w14:textId="77777777" w:rsidTr="00BF20E9">
        <w:tc>
          <w:tcPr>
            <w:tcW w:w="1486" w:type="dxa"/>
          </w:tcPr>
          <w:p w14:paraId="45C5CB68" w14:textId="77777777" w:rsidR="00AA05BC" w:rsidRPr="002A4BB6" w:rsidRDefault="00AA05BC" w:rsidP="00AA05BC">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Livingstone </w:t>
            </w:r>
          </w:p>
          <w:p w14:paraId="50192DCC" w14:textId="77777777" w:rsidR="006E2672" w:rsidRPr="002A4BB6" w:rsidRDefault="00AA05BC" w:rsidP="00AA05BC">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vertAlign w:val="superscript"/>
              </w:rPr>
              <w:t xml:space="preserve"> </w:t>
            </w:r>
            <w:r w:rsidRPr="002A4BB6">
              <w:rPr>
                <w:rFonts w:ascii="Times New Roman" w:eastAsia="Times New Roman" w:hAnsi="Times New Roman" w:cs="Times New Roman"/>
                <w:sz w:val="16"/>
                <w:szCs w:val="20"/>
              </w:rPr>
              <w:t>(1992)</w:t>
            </w:r>
          </w:p>
        </w:tc>
        <w:tc>
          <w:tcPr>
            <w:tcW w:w="1583" w:type="dxa"/>
          </w:tcPr>
          <w:p w14:paraId="70FEBCDA"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By Proxy; Interview</w:t>
            </w:r>
          </w:p>
        </w:tc>
        <w:tc>
          <w:tcPr>
            <w:tcW w:w="1559" w:type="dxa"/>
          </w:tcPr>
          <w:p w14:paraId="779FFDEA"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MCW4</w:t>
            </w:r>
          </w:p>
        </w:tc>
        <w:tc>
          <w:tcPr>
            <w:tcW w:w="1463" w:type="dxa"/>
          </w:tcPr>
          <w:p w14:paraId="4FDCEAA0"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 xml:space="preserve">Livingstone </w:t>
            </w:r>
          </w:p>
          <w:p w14:paraId="6921D643"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vertAlign w:val="superscript"/>
              </w:rPr>
              <w:t xml:space="preserve"> </w:t>
            </w:r>
            <w:r w:rsidRPr="002A4BB6">
              <w:rPr>
                <w:rFonts w:ascii="Times New Roman" w:eastAsia="Times New Roman" w:hAnsi="Times New Roman" w:cs="Times New Roman"/>
                <w:sz w:val="16"/>
                <w:szCs w:val="20"/>
              </w:rPr>
              <w:t>(1992)</w:t>
            </w:r>
          </w:p>
        </w:tc>
        <w:tc>
          <w:tcPr>
            <w:tcW w:w="1650" w:type="dxa"/>
          </w:tcPr>
          <w:p w14:paraId="5225B5E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Energy</w:t>
            </w:r>
          </w:p>
        </w:tc>
        <w:tc>
          <w:tcPr>
            <w:tcW w:w="1468" w:type="dxa"/>
          </w:tcPr>
          <w:p w14:paraId="0BBF8E60"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Children &amp; Adolescents (3-18 yr)</w:t>
            </w:r>
          </w:p>
          <w:p w14:paraId="4EC5A23C"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 xml:space="preserve">78 (41/37) </w:t>
            </w:r>
          </w:p>
        </w:tc>
        <w:tc>
          <w:tcPr>
            <w:tcW w:w="992" w:type="dxa"/>
          </w:tcPr>
          <w:p w14:paraId="0EEDBBD4"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DLW</w:t>
            </w:r>
          </w:p>
        </w:tc>
        <w:tc>
          <w:tcPr>
            <w:tcW w:w="993" w:type="dxa"/>
          </w:tcPr>
          <w:p w14:paraId="514B7A4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40" w:type="dxa"/>
          </w:tcPr>
          <w:p w14:paraId="579F9DFC"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10-14d</w:t>
            </w:r>
          </w:p>
        </w:tc>
        <w:tc>
          <w:tcPr>
            <w:tcW w:w="1836" w:type="dxa"/>
          </w:tcPr>
          <w:p w14:paraId="217CA75D"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Mean Difference (%);    Limits of Agreement</w:t>
            </w:r>
          </w:p>
        </w:tc>
      </w:tr>
      <w:tr w:rsidR="002A4BB6" w:rsidRPr="002A4BB6" w14:paraId="7D1FABFD" w14:textId="77777777" w:rsidTr="00BF20E9">
        <w:tc>
          <w:tcPr>
            <w:tcW w:w="1486" w:type="dxa"/>
          </w:tcPr>
          <w:p w14:paraId="53FAA82F"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Jackson</w:t>
            </w:r>
          </w:p>
          <w:p w14:paraId="5212E62B"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(1990)</w:t>
            </w:r>
          </w:p>
        </w:tc>
        <w:tc>
          <w:tcPr>
            <w:tcW w:w="1583" w:type="dxa"/>
          </w:tcPr>
          <w:p w14:paraId="3A14EA52" w14:textId="77777777" w:rsidR="006E2672" w:rsidRPr="002A4BB6" w:rsidRDefault="006E2672" w:rsidP="00BF20E9">
            <w:pPr>
              <w:contextualSpacing/>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Interview</w:t>
            </w:r>
          </w:p>
        </w:tc>
        <w:tc>
          <w:tcPr>
            <w:tcW w:w="1559" w:type="dxa"/>
          </w:tcPr>
          <w:p w14:paraId="4F6E1871"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MCW4</w:t>
            </w:r>
          </w:p>
        </w:tc>
        <w:tc>
          <w:tcPr>
            <w:tcW w:w="1463" w:type="dxa"/>
          </w:tcPr>
          <w:p w14:paraId="4DAC79EC" w14:textId="77777777" w:rsidR="006E2672" w:rsidRPr="002A4BB6" w:rsidRDefault="006E2672" w:rsidP="00BF20E9">
            <w:pPr>
              <w:jc w:val="center"/>
              <w:rPr>
                <w:rFonts w:ascii="Times New Roman" w:eastAsia="Times New Roman" w:hAnsi="Times New Roman" w:cs="Times New Roman"/>
                <w:sz w:val="16"/>
                <w:szCs w:val="20"/>
                <w:vertAlign w:val="superscript"/>
              </w:rPr>
            </w:pPr>
            <w:r w:rsidRPr="002A4BB6">
              <w:rPr>
                <w:rFonts w:ascii="Times New Roman" w:eastAsia="Times New Roman" w:hAnsi="Times New Roman" w:cs="Times New Roman"/>
                <w:sz w:val="16"/>
                <w:szCs w:val="20"/>
              </w:rPr>
              <w:t>Jackson</w:t>
            </w:r>
            <w:r w:rsidR="00CF227E" w:rsidRPr="002A4BB6">
              <w:rPr>
                <w:rFonts w:ascii="Times New Roman" w:eastAsia="Times New Roman" w:hAnsi="Times New Roman" w:cs="Times New Roman"/>
                <w:sz w:val="16"/>
                <w:szCs w:val="20"/>
                <w:vertAlign w:val="superscript"/>
              </w:rPr>
              <w:t xml:space="preserve"> </w:t>
            </w:r>
          </w:p>
          <w:p w14:paraId="6CCE2886"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(1990)</w:t>
            </w:r>
          </w:p>
        </w:tc>
        <w:tc>
          <w:tcPr>
            <w:tcW w:w="1650" w:type="dxa"/>
          </w:tcPr>
          <w:p w14:paraId="3BF59C0F"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Macronutrients (2); Micronutrients (1)</w:t>
            </w:r>
          </w:p>
        </w:tc>
        <w:tc>
          <w:tcPr>
            <w:tcW w:w="1468" w:type="dxa"/>
          </w:tcPr>
          <w:p w14:paraId="5870BD3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Elderly (59-74 yr)</w:t>
            </w:r>
          </w:p>
          <w:p w14:paraId="78170785" w14:textId="77777777" w:rsidR="006E2672" w:rsidRPr="002A4BB6" w:rsidRDefault="006E2672" w:rsidP="00BF20E9">
            <w:pPr>
              <w:jc w:val="center"/>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80 (39/41)</w:t>
            </w:r>
          </w:p>
        </w:tc>
        <w:tc>
          <w:tcPr>
            <w:tcW w:w="992" w:type="dxa"/>
          </w:tcPr>
          <w:p w14:paraId="268869C9"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FFQ</w:t>
            </w:r>
          </w:p>
        </w:tc>
        <w:tc>
          <w:tcPr>
            <w:tcW w:w="993" w:type="dxa"/>
          </w:tcPr>
          <w:p w14:paraId="5A4F1038"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140" w:type="dxa"/>
          </w:tcPr>
          <w:p w14:paraId="262E2A2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1d</w:t>
            </w:r>
          </w:p>
        </w:tc>
        <w:tc>
          <w:tcPr>
            <w:tcW w:w="1836" w:type="dxa"/>
          </w:tcPr>
          <w:p w14:paraId="54132282" w14:textId="77777777" w:rsidR="006E2672" w:rsidRPr="002A4BB6" w:rsidRDefault="006E2672" w:rsidP="00BF20E9">
            <w:pPr>
              <w:jc w:val="center"/>
              <w:rPr>
                <w:rFonts w:ascii="Times New Roman" w:eastAsia="Times New Roman" w:hAnsi="Times New Roman" w:cs="Times New Roman"/>
                <w:sz w:val="16"/>
                <w:szCs w:val="20"/>
              </w:rPr>
            </w:pPr>
            <w:r w:rsidRPr="002A4BB6">
              <w:rPr>
                <w:rFonts w:ascii="Times New Roman" w:eastAsia="Times New Roman" w:hAnsi="Times New Roman" w:cs="Times New Roman"/>
                <w:sz w:val="16"/>
                <w:szCs w:val="20"/>
              </w:rPr>
              <w:t>Individual Means or Medians;                          Correlation Coefficient         (P &amp; S);                               Cross Classification; Weighted Cohen’s kappa</w:t>
            </w:r>
          </w:p>
        </w:tc>
      </w:tr>
    </w:tbl>
    <w:p w14:paraId="43161626" w14:textId="77777777" w:rsidR="00611129" w:rsidRPr="002A4BB6" w:rsidRDefault="006E2672" w:rsidP="004868C9">
      <w:pPr>
        <w:spacing w:after="0"/>
        <w:jc w:val="center"/>
        <w:rPr>
          <w:rFonts w:ascii="Times New Roman" w:hAnsi="Times New Roman" w:cs="Times New Roman"/>
          <w:i/>
          <w:sz w:val="16"/>
        </w:rPr>
      </w:pPr>
      <w:r w:rsidRPr="002A4BB6">
        <w:rPr>
          <w:rFonts w:ascii="Times New Roman" w:hAnsi="Times New Roman" w:cs="Times New Roman"/>
          <w:i/>
          <w:sz w:val="16"/>
        </w:rPr>
        <w:t>* Studies that included multiple pass /days recall</w:t>
      </w:r>
    </w:p>
    <w:p w14:paraId="415C98C8" w14:textId="77777777" w:rsidR="00611129" w:rsidRPr="002A4BB6" w:rsidRDefault="00611129" w:rsidP="004868C9">
      <w:pPr>
        <w:spacing w:after="0"/>
        <w:jc w:val="center"/>
        <w:rPr>
          <w:rFonts w:ascii="Times New Roman" w:hAnsi="Times New Roman" w:cs="Times New Roman"/>
          <w:i/>
          <w:sz w:val="16"/>
        </w:rPr>
      </w:pPr>
      <w:r w:rsidRPr="002A4BB6">
        <w:rPr>
          <w:rFonts w:ascii="Times New Roman" w:hAnsi="Times New Roman" w:cs="Times New Roman"/>
          <w:i/>
          <w:sz w:val="16"/>
        </w:rPr>
        <w:t xml:space="preserve">**Tool is web </w:t>
      </w:r>
      <w:r w:rsidR="00977185" w:rsidRPr="002A4BB6">
        <w:rPr>
          <w:rFonts w:ascii="Times New Roman" w:hAnsi="Times New Roman" w:cs="Times New Roman"/>
          <w:i/>
          <w:sz w:val="16"/>
        </w:rPr>
        <w:t xml:space="preserve">/ smartphone </w:t>
      </w:r>
      <w:r w:rsidRPr="002A4BB6">
        <w:rPr>
          <w:rFonts w:ascii="Times New Roman" w:hAnsi="Times New Roman" w:cs="Times New Roman"/>
          <w:i/>
          <w:sz w:val="16"/>
        </w:rPr>
        <w:t>based</w:t>
      </w:r>
    </w:p>
    <w:p w14:paraId="185DF67E" w14:textId="7CE6F5FD" w:rsidR="006E2672" w:rsidRPr="002A4BB6" w:rsidRDefault="006E2672" w:rsidP="004868C9">
      <w:pPr>
        <w:spacing w:after="0"/>
        <w:jc w:val="center"/>
        <w:rPr>
          <w:rFonts w:ascii="Times New Roman" w:hAnsi="Times New Roman" w:cs="Times New Roman"/>
          <w:i/>
          <w:sz w:val="16"/>
        </w:rPr>
      </w:pPr>
      <w:r w:rsidRPr="002A4BB6">
        <w:rPr>
          <w:rFonts w:ascii="Times New Roman" w:hAnsi="Times New Roman" w:cs="Times New Roman"/>
          <w:i/>
          <w:sz w:val="16"/>
        </w:rPr>
        <w:t xml:space="preserve">MCW = McCance &amp; Widdowson; DLW </w:t>
      </w:r>
      <w:r w:rsidR="00350F67" w:rsidRPr="002A4BB6">
        <w:rPr>
          <w:rFonts w:ascii="Times New Roman" w:hAnsi="Times New Roman" w:cs="Times New Roman"/>
          <w:i/>
          <w:sz w:val="16"/>
        </w:rPr>
        <w:t xml:space="preserve">= </w:t>
      </w:r>
      <w:r w:rsidRPr="002A4BB6">
        <w:rPr>
          <w:rFonts w:ascii="Times New Roman" w:hAnsi="Times New Roman" w:cs="Times New Roman"/>
          <w:i/>
          <w:sz w:val="16"/>
        </w:rPr>
        <w:t>Doub</w:t>
      </w:r>
      <w:r w:rsidR="005D39BC" w:rsidRPr="002A4BB6">
        <w:rPr>
          <w:rFonts w:ascii="Times New Roman" w:hAnsi="Times New Roman" w:cs="Times New Roman"/>
          <w:i/>
          <w:sz w:val="16"/>
        </w:rPr>
        <w:t>ly Labelled Water</w:t>
      </w:r>
      <w:r w:rsidR="00350F67" w:rsidRPr="002A4BB6">
        <w:rPr>
          <w:rFonts w:ascii="Times New Roman" w:hAnsi="Times New Roman" w:cs="Times New Roman"/>
          <w:i/>
          <w:sz w:val="16"/>
        </w:rPr>
        <w:t>; SES= Socio-economic status</w:t>
      </w:r>
    </w:p>
    <w:p w14:paraId="67C5FE56" w14:textId="77777777" w:rsidR="006E2672" w:rsidRPr="002A4BB6" w:rsidRDefault="006E2672" w:rsidP="006E2672">
      <w:pPr>
        <w:rPr>
          <w:rFonts w:ascii="Times New Roman" w:eastAsia="Times New Roman" w:hAnsi="Times New Roman" w:cs="Times New Roman"/>
          <w:b/>
          <w:sz w:val="16"/>
          <w:szCs w:val="20"/>
        </w:rPr>
      </w:pPr>
    </w:p>
    <w:p w14:paraId="31BB1CC8" w14:textId="77777777" w:rsidR="00C42599" w:rsidRPr="002A4BB6" w:rsidRDefault="00C42599" w:rsidP="006E2672">
      <w:pPr>
        <w:rPr>
          <w:rFonts w:ascii="Calibri" w:eastAsia="Times New Roman" w:hAnsi="Calibri" w:cs="Times New Roman"/>
          <w:b/>
          <w:sz w:val="16"/>
          <w:szCs w:val="20"/>
        </w:rPr>
      </w:pPr>
    </w:p>
    <w:p w14:paraId="724C01F0" w14:textId="77777777" w:rsidR="00C42599" w:rsidRPr="002A4BB6" w:rsidRDefault="00C42599" w:rsidP="006E2672">
      <w:pPr>
        <w:rPr>
          <w:rFonts w:ascii="Calibri" w:eastAsia="Times New Roman" w:hAnsi="Calibri" w:cs="Times New Roman"/>
          <w:b/>
          <w:sz w:val="16"/>
          <w:szCs w:val="20"/>
        </w:rPr>
      </w:pPr>
    </w:p>
    <w:p w14:paraId="68F359DB" w14:textId="77777777" w:rsidR="00C42599" w:rsidRPr="002A4BB6" w:rsidRDefault="00C42599" w:rsidP="006E2672">
      <w:pPr>
        <w:rPr>
          <w:rFonts w:ascii="Calibri" w:eastAsia="Times New Roman" w:hAnsi="Calibri" w:cs="Times New Roman"/>
          <w:b/>
          <w:sz w:val="16"/>
          <w:szCs w:val="20"/>
        </w:rPr>
      </w:pPr>
    </w:p>
    <w:p w14:paraId="5ACB288F" w14:textId="77777777" w:rsidR="0072771F" w:rsidRPr="002A4BB6" w:rsidRDefault="0072771F" w:rsidP="006E2672">
      <w:pPr>
        <w:rPr>
          <w:rFonts w:ascii="Calibri" w:eastAsia="Times New Roman" w:hAnsi="Calibri" w:cs="Times New Roman"/>
          <w:b/>
          <w:sz w:val="16"/>
          <w:szCs w:val="20"/>
        </w:rPr>
      </w:pPr>
    </w:p>
    <w:p w14:paraId="3EDFD569" w14:textId="77777777" w:rsidR="0072771F" w:rsidRPr="002A4BB6" w:rsidRDefault="0072771F" w:rsidP="006E2672">
      <w:pPr>
        <w:rPr>
          <w:rFonts w:ascii="Calibri" w:eastAsia="Times New Roman" w:hAnsi="Calibri" w:cs="Times New Roman"/>
          <w:b/>
          <w:sz w:val="16"/>
          <w:szCs w:val="20"/>
        </w:rPr>
      </w:pPr>
    </w:p>
    <w:p w14:paraId="2C0AE05B" w14:textId="77777777" w:rsidR="0072771F" w:rsidRPr="002A4BB6" w:rsidRDefault="0072771F" w:rsidP="006E2672">
      <w:pPr>
        <w:rPr>
          <w:rFonts w:ascii="Calibri" w:eastAsia="Times New Roman" w:hAnsi="Calibri" w:cs="Times New Roman"/>
          <w:b/>
          <w:sz w:val="16"/>
          <w:szCs w:val="20"/>
        </w:rPr>
      </w:pPr>
    </w:p>
    <w:p w14:paraId="384DDA47" w14:textId="77777777" w:rsidR="0072771F" w:rsidRPr="002A4BB6" w:rsidRDefault="0072771F" w:rsidP="006E2672">
      <w:pPr>
        <w:rPr>
          <w:rFonts w:ascii="Calibri" w:eastAsia="Times New Roman" w:hAnsi="Calibri" w:cs="Times New Roman"/>
          <w:b/>
          <w:sz w:val="16"/>
          <w:szCs w:val="20"/>
        </w:rPr>
      </w:pPr>
    </w:p>
    <w:p w14:paraId="1DBB99C1" w14:textId="77777777" w:rsidR="00C42599" w:rsidRPr="002A4BB6" w:rsidRDefault="00C42599" w:rsidP="006E2672">
      <w:pPr>
        <w:rPr>
          <w:rFonts w:ascii="Calibri" w:eastAsia="Times New Roman" w:hAnsi="Calibri" w:cs="Times New Roman"/>
          <w:b/>
          <w:sz w:val="16"/>
          <w:szCs w:val="20"/>
        </w:rPr>
      </w:pPr>
    </w:p>
    <w:p w14:paraId="41065149" w14:textId="77777777" w:rsidR="00F34B01" w:rsidRPr="002A4BB6" w:rsidRDefault="00F34B01" w:rsidP="006E2672">
      <w:pPr>
        <w:rPr>
          <w:rFonts w:ascii="Calibri" w:eastAsia="Times New Roman" w:hAnsi="Calibri" w:cs="Times New Roman"/>
          <w:b/>
          <w:sz w:val="16"/>
          <w:szCs w:val="20"/>
        </w:rPr>
      </w:pPr>
    </w:p>
    <w:p w14:paraId="2A6944FF" w14:textId="77777777" w:rsidR="00F34B01" w:rsidRPr="002A4BB6" w:rsidRDefault="00F34B01" w:rsidP="006E2672">
      <w:pPr>
        <w:rPr>
          <w:rFonts w:ascii="Calibri" w:eastAsia="Times New Roman" w:hAnsi="Calibri" w:cs="Times New Roman"/>
          <w:b/>
          <w:sz w:val="16"/>
          <w:szCs w:val="20"/>
        </w:rPr>
      </w:pPr>
    </w:p>
    <w:p w14:paraId="2388BE8F" w14:textId="77777777" w:rsidR="00F34B01" w:rsidRPr="002A4BB6" w:rsidRDefault="00F34B01" w:rsidP="006E2672">
      <w:pPr>
        <w:rPr>
          <w:rFonts w:ascii="Calibri" w:eastAsia="Times New Roman" w:hAnsi="Calibri" w:cs="Times New Roman"/>
          <w:b/>
          <w:sz w:val="16"/>
          <w:szCs w:val="20"/>
        </w:rPr>
      </w:pPr>
    </w:p>
    <w:p w14:paraId="50033835" w14:textId="77777777" w:rsidR="00F34B01" w:rsidRPr="002A4BB6" w:rsidRDefault="00F34B01" w:rsidP="006E2672">
      <w:pPr>
        <w:rPr>
          <w:rFonts w:ascii="Calibri" w:eastAsia="Times New Roman" w:hAnsi="Calibri" w:cs="Times New Roman"/>
          <w:b/>
          <w:sz w:val="16"/>
          <w:szCs w:val="20"/>
        </w:rPr>
      </w:pPr>
    </w:p>
    <w:p w14:paraId="2690354D" w14:textId="77777777" w:rsidR="00F34B01" w:rsidRPr="002A4BB6" w:rsidRDefault="00F34B01" w:rsidP="006E2672">
      <w:pPr>
        <w:rPr>
          <w:rFonts w:ascii="Calibri" w:eastAsia="Times New Roman" w:hAnsi="Calibri" w:cs="Times New Roman"/>
          <w:b/>
          <w:sz w:val="16"/>
          <w:szCs w:val="20"/>
        </w:rPr>
      </w:pPr>
    </w:p>
    <w:p w14:paraId="0559A1F8" w14:textId="77777777" w:rsidR="00C42599" w:rsidRPr="002A4BB6" w:rsidRDefault="00C42599" w:rsidP="006E2672">
      <w:pPr>
        <w:rPr>
          <w:rFonts w:ascii="Calibri" w:eastAsia="Times New Roman" w:hAnsi="Calibri" w:cs="Times New Roman"/>
          <w:b/>
          <w:sz w:val="16"/>
          <w:szCs w:val="20"/>
        </w:rPr>
      </w:pPr>
    </w:p>
    <w:p w14:paraId="5AA75626" w14:textId="77777777" w:rsidR="007B43B2" w:rsidRPr="002A4BB6" w:rsidRDefault="007B43B2" w:rsidP="006E2672">
      <w:pPr>
        <w:rPr>
          <w:rFonts w:ascii="Times New Roman" w:eastAsia="Times New Roman" w:hAnsi="Times New Roman" w:cs="Times New Roman"/>
          <w:b/>
          <w:sz w:val="16"/>
          <w:szCs w:val="20"/>
        </w:rPr>
      </w:pPr>
      <w:r w:rsidRPr="002A4BB6">
        <w:rPr>
          <w:rFonts w:ascii="Times New Roman" w:hAnsi="Times New Roman" w:cs="Times New Roman"/>
          <w:sz w:val="28"/>
          <w:szCs w:val="28"/>
          <w:u w:val="single"/>
        </w:rPr>
        <w:t xml:space="preserve">Table </w:t>
      </w:r>
      <w:r w:rsidR="009D674A" w:rsidRPr="002A4BB6">
        <w:rPr>
          <w:rFonts w:ascii="Times New Roman" w:hAnsi="Times New Roman" w:cs="Times New Roman"/>
          <w:sz w:val="28"/>
          <w:szCs w:val="28"/>
          <w:u w:val="single"/>
        </w:rPr>
        <w:t>4</w:t>
      </w:r>
      <w:r w:rsidRPr="002A4BB6">
        <w:rPr>
          <w:rFonts w:ascii="Times New Roman" w:hAnsi="Times New Roman" w:cs="Times New Roman"/>
          <w:sz w:val="28"/>
          <w:szCs w:val="28"/>
          <w:u w:val="single"/>
        </w:rPr>
        <w:t>. Summary of validation results by reference method type, tool type and nutrient</w:t>
      </w:r>
    </w:p>
    <w:p w14:paraId="60A0CC57" w14:textId="77777777" w:rsidR="006E2672" w:rsidRPr="002A4BB6" w:rsidRDefault="006E2672" w:rsidP="006E2672">
      <w:pPr>
        <w:rPr>
          <w:rFonts w:ascii="Times New Roman" w:eastAsia="Times New Roman" w:hAnsi="Times New Roman" w:cs="Times New Roman"/>
          <w:b/>
          <w:sz w:val="16"/>
          <w:szCs w:val="20"/>
        </w:rPr>
      </w:pPr>
    </w:p>
    <w:tbl>
      <w:tblPr>
        <w:tblStyle w:val="TableGrid"/>
        <w:tblW w:w="14283" w:type="dxa"/>
        <w:tblLayout w:type="fixed"/>
        <w:tblLook w:val="04A0" w:firstRow="1" w:lastRow="0" w:firstColumn="1" w:lastColumn="0" w:noHBand="0" w:noVBand="1"/>
      </w:tblPr>
      <w:tblGrid>
        <w:gridCol w:w="2093"/>
        <w:gridCol w:w="2126"/>
        <w:gridCol w:w="1379"/>
        <w:gridCol w:w="39"/>
        <w:gridCol w:w="1341"/>
        <w:gridCol w:w="1494"/>
        <w:gridCol w:w="33"/>
        <w:gridCol w:w="1528"/>
        <w:gridCol w:w="2125"/>
        <w:gridCol w:w="2125"/>
      </w:tblGrid>
      <w:tr w:rsidR="002A4BB6" w:rsidRPr="002A4BB6" w14:paraId="4D00CEEB" w14:textId="77777777" w:rsidTr="00BF20E9">
        <w:trPr>
          <w:trHeight w:val="522"/>
        </w:trPr>
        <w:tc>
          <w:tcPr>
            <w:tcW w:w="2093" w:type="dxa"/>
          </w:tcPr>
          <w:p w14:paraId="13CC0BF6" w14:textId="77777777" w:rsidR="006E2672" w:rsidRPr="002A4BB6" w:rsidRDefault="006E2672" w:rsidP="00BF20E9">
            <w:pPr>
              <w:jc w:val="center"/>
              <w:rPr>
                <w:rFonts w:ascii="Times New Roman" w:hAnsi="Times New Roman" w:cs="Times New Roman"/>
                <w:b/>
                <w:sz w:val="20"/>
                <w:szCs w:val="20"/>
              </w:rPr>
            </w:pPr>
            <w:r w:rsidRPr="002A4BB6">
              <w:rPr>
                <w:rFonts w:ascii="Times New Roman" w:hAnsi="Times New Roman" w:cs="Times New Roman"/>
                <w:b/>
                <w:sz w:val="20"/>
                <w:szCs w:val="20"/>
              </w:rPr>
              <w:t>Validation</w:t>
            </w:r>
            <w:r w:rsidR="008136C1" w:rsidRPr="002A4BB6">
              <w:rPr>
                <w:rFonts w:ascii="Times New Roman" w:hAnsi="Times New Roman" w:cs="Times New Roman"/>
                <w:b/>
                <w:sz w:val="20"/>
                <w:szCs w:val="20"/>
              </w:rPr>
              <w:t xml:space="preserve"> reference</w:t>
            </w:r>
            <w:r w:rsidRPr="002A4BB6">
              <w:rPr>
                <w:rFonts w:ascii="Times New Roman" w:hAnsi="Times New Roman" w:cs="Times New Roman"/>
                <w:b/>
                <w:sz w:val="20"/>
                <w:szCs w:val="20"/>
              </w:rPr>
              <w:t xml:space="preserve"> method / nutrient</w:t>
            </w:r>
          </w:p>
        </w:tc>
        <w:tc>
          <w:tcPr>
            <w:tcW w:w="2126" w:type="dxa"/>
          </w:tcPr>
          <w:p w14:paraId="15F3947E" w14:textId="77777777" w:rsidR="006E2672" w:rsidRPr="002A4BB6" w:rsidRDefault="006E2672" w:rsidP="00BF20E9">
            <w:pPr>
              <w:jc w:val="center"/>
              <w:rPr>
                <w:rFonts w:ascii="Times New Roman" w:hAnsi="Times New Roman" w:cs="Times New Roman"/>
                <w:b/>
                <w:sz w:val="20"/>
                <w:szCs w:val="20"/>
              </w:rPr>
            </w:pPr>
            <w:r w:rsidRPr="002A4BB6">
              <w:rPr>
                <w:rFonts w:ascii="Times New Roman" w:hAnsi="Times New Roman" w:cs="Times New Roman"/>
                <w:b/>
                <w:sz w:val="20"/>
                <w:szCs w:val="20"/>
              </w:rPr>
              <w:t>Tool type</w:t>
            </w:r>
          </w:p>
        </w:tc>
        <w:tc>
          <w:tcPr>
            <w:tcW w:w="2759" w:type="dxa"/>
            <w:gridSpan w:val="3"/>
          </w:tcPr>
          <w:p w14:paraId="3C945B1F" w14:textId="77777777" w:rsidR="006E2672" w:rsidRPr="002A4BB6" w:rsidRDefault="006E2672" w:rsidP="00B42D80">
            <w:pPr>
              <w:jc w:val="center"/>
              <w:rPr>
                <w:rFonts w:ascii="Times New Roman" w:hAnsi="Times New Roman" w:cs="Times New Roman"/>
                <w:b/>
                <w:sz w:val="20"/>
                <w:szCs w:val="20"/>
              </w:rPr>
            </w:pPr>
            <w:r w:rsidRPr="002A4BB6">
              <w:rPr>
                <w:rFonts w:ascii="Times New Roman" w:hAnsi="Times New Roman" w:cs="Times New Roman"/>
                <w:b/>
                <w:sz w:val="20"/>
                <w:szCs w:val="20"/>
              </w:rPr>
              <w:t>Number of validation study results</w:t>
            </w:r>
            <w:r w:rsidRPr="002A4BB6">
              <w:rPr>
                <w:rFonts w:ascii="Times New Roman" w:hAnsi="Times New Roman" w:cs="Times New Roman"/>
                <w:b/>
                <w:sz w:val="20"/>
                <w:szCs w:val="20"/>
                <w:vertAlign w:val="superscript"/>
              </w:rPr>
              <w:t>#</w:t>
            </w:r>
          </w:p>
        </w:tc>
        <w:tc>
          <w:tcPr>
            <w:tcW w:w="3055" w:type="dxa"/>
            <w:gridSpan w:val="3"/>
          </w:tcPr>
          <w:p w14:paraId="22789AB1" w14:textId="77777777" w:rsidR="006E2672" w:rsidRPr="002A4BB6" w:rsidRDefault="006E2672" w:rsidP="00BF20E9">
            <w:pPr>
              <w:jc w:val="center"/>
              <w:rPr>
                <w:rFonts w:ascii="Times New Roman" w:hAnsi="Times New Roman" w:cs="Times New Roman"/>
                <w:b/>
                <w:sz w:val="20"/>
                <w:szCs w:val="20"/>
              </w:rPr>
            </w:pPr>
            <w:r w:rsidRPr="002A4BB6">
              <w:rPr>
                <w:rFonts w:ascii="Times New Roman" w:hAnsi="Times New Roman" w:cs="Times New Roman"/>
                <w:b/>
                <w:sz w:val="20"/>
                <w:szCs w:val="20"/>
              </w:rPr>
              <w:t>Weighted mean difference</w:t>
            </w:r>
            <w:r w:rsidR="005E03BD" w:rsidRPr="002A4BB6">
              <w:rPr>
                <w:rFonts w:ascii="Times New Roman" w:hAnsi="Times New Roman" w:cs="Times New Roman"/>
                <w:b/>
                <w:sz w:val="20"/>
                <w:szCs w:val="20"/>
              </w:rPr>
              <w:t>s</w:t>
            </w:r>
            <w:r w:rsidRPr="002A4BB6">
              <w:rPr>
                <w:rFonts w:ascii="Times New Roman" w:hAnsi="Times New Roman" w:cs="Times New Roman"/>
                <w:b/>
                <w:sz w:val="20"/>
                <w:szCs w:val="20"/>
              </w:rPr>
              <w:t>*</w:t>
            </w:r>
          </w:p>
        </w:tc>
        <w:tc>
          <w:tcPr>
            <w:tcW w:w="4250" w:type="dxa"/>
            <w:gridSpan w:val="2"/>
          </w:tcPr>
          <w:p w14:paraId="07D33765" w14:textId="77777777" w:rsidR="006E2672" w:rsidRPr="002A4BB6" w:rsidRDefault="006E2672" w:rsidP="00BF20E9">
            <w:pPr>
              <w:jc w:val="center"/>
              <w:rPr>
                <w:rFonts w:ascii="Times New Roman" w:eastAsiaTheme="majorEastAsia" w:hAnsi="Times New Roman" w:cs="Times New Roman"/>
                <w:b/>
                <w:bCs/>
                <w:sz w:val="20"/>
                <w:szCs w:val="20"/>
              </w:rPr>
            </w:pPr>
            <w:r w:rsidRPr="002A4BB6">
              <w:rPr>
                <w:rFonts w:ascii="Times New Roman" w:hAnsi="Times New Roman" w:cs="Times New Roman"/>
                <w:b/>
                <w:sz w:val="20"/>
                <w:szCs w:val="20"/>
              </w:rPr>
              <w:t>Range of limits of agreement reported</w:t>
            </w:r>
          </w:p>
        </w:tc>
      </w:tr>
      <w:tr w:rsidR="002A4BB6" w:rsidRPr="002A4BB6" w14:paraId="749136A8" w14:textId="77777777" w:rsidTr="00BF20E9">
        <w:trPr>
          <w:trHeight w:val="345"/>
        </w:trPr>
        <w:tc>
          <w:tcPr>
            <w:tcW w:w="2093" w:type="dxa"/>
          </w:tcPr>
          <w:p w14:paraId="330EF42C" w14:textId="77777777" w:rsidR="006E2672" w:rsidRPr="002A4BB6" w:rsidRDefault="006E2672" w:rsidP="00BF20E9">
            <w:pPr>
              <w:jc w:val="center"/>
              <w:rPr>
                <w:rFonts w:ascii="Times New Roman" w:hAnsi="Times New Roman" w:cs="Times New Roman"/>
                <w:b/>
                <w:sz w:val="20"/>
                <w:szCs w:val="20"/>
              </w:rPr>
            </w:pPr>
          </w:p>
        </w:tc>
        <w:tc>
          <w:tcPr>
            <w:tcW w:w="2126" w:type="dxa"/>
          </w:tcPr>
          <w:p w14:paraId="5FBA1DEA" w14:textId="77777777" w:rsidR="006E2672" w:rsidRPr="002A4BB6" w:rsidRDefault="006E2672" w:rsidP="00BF20E9">
            <w:pPr>
              <w:jc w:val="center"/>
              <w:rPr>
                <w:rFonts w:ascii="Times New Roman" w:hAnsi="Times New Roman" w:cs="Times New Roman"/>
                <w:b/>
                <w:sz w:val="20"/>
                <w:szCs w:val="20"/>
              </w:rPr>
            </w:pPr>
          </w:p>
        </w:tc>
        <w:tc>
          <w:tcPr>
            <w:tcW w:w="1418" w:type="dxa"/>
            <w:gridSpan w:val="2"/>
            <w:shd w:val="clear" w:color="auto" w:fill="FFFFFF" w:themeFill="background1"/>
          </w:tcPr>
          <w:p w14:paraId="021A835C" w14:textId="77777777" w:rsidR="006E2672" w:rsidRPr="002A4BB6" w:rsidRDefault="006E2672" w:rsidP="00BF20E9">
            <w:pPr>
              <w:jc w:val="center"/>
              <w:rPr>
                <w:rFonts w:ascii="Times New Roman" w:hAnsi="Times New Roman" w:cs="Times New Roman"/>
                <w:b/>
                <w:sz w:val="20"/>
                <w:szCs w:val="20"/>
              </w:rPr>
            </w:pPr>
            <w:r w:rsidRPr="002A4BB6">
              <w:rPr>
                <w:rFonts w:ascii="Times New Roman" w:hAnsi="Times New Roman" w:cs="Times New Roman"/>
                <w:b/>
                <w:sz w:val="20"/>
                <w:szCs w:val="20"/>
              </w:rPr>
              <w:t>Infants, children and adolescents</w:t>
            </w:r>
          </w:p>
        </w:tc>
        <w:tc>
          <w:tcPr>
            <w:tcW w:w="1341" w:type="dxa"/>
            <w:shd w:val="clear" w:color="auto" w:fill="FFFFFF" w:themeFill="background1"/>
          </w:tcPr>
          <w:p w14:paraId="4E2E22BC" w14:textId="77777777" w:rsidR="006E2672" w:rsidRPr="002A4BB6" w:rsidRDefault="006E2672" w:rsidP="00BF20E9">
            <w:pPr>
              <w:jc w:val="center"/>
              <w:rPr>
                <w:rFonts w:ascii="Times New Roman" w:hAnsi="Times New Roman" w:cs="Times New Roman"/>
                <w:b/>
                <w:sz w:val="20"/>
                <w:szCs w:val="20"/>
              </w:rPr>
            </w:pPr>
            <w:r w:rsidRPr="002A4BB6">
              <w:rPr>
                <w:rFonts w:ascii="Times New Roman" w:hAnsi="Times New Roman" w:cs="Times New Roman"/>
                <w:b/>
                <w:sz w:val="20"/>
                <w:szCs w:val="20"/>
              </w:rPr>
              <w:t>Adults and elderly</w:t>
            </w:r>
          </w:p>
        </w:tc>
        <w:tc>
          <w:tcPr>
            <w:tcW w:w="1494" w:type="dxa"/>
            <w:shd w:val="clear" w:color="auto" w:fill="FFFFFF" w:themeFill="background1"/>
          </w:tcPr>
          <w:p w14:paraId="5AF7569F" w14:textId="77777777" w:rsidR="006E2672" w:rsidRPr="002A4BB6" w:rsidRDefault="006E2672" w:rsidP="00BF20E9">
            <w:pPr>
              <w:jc w:val="center"/>
              <w:rPr>
                <w:rFonts w:ascii="Times New Roman" w:hAnsi="Times New Roman" w:cs="Times New Roman"/>
                <w:b/>
                <w:sz w:val="20"/>
                <w:szCs w:val="20"/>
              </w:rPr>
            </w:pPr>
            <w:r w:rsidRPr="002A4BB6">
              <w:rPr>
                <w:rFonts w:ascii="Times New Roman" w:hAnsi="Times New Roman" w:cs="Times New Roman"/>
                <w:b/>
                <w:sz w:val="20"/>
                <w:szCs w:val="20"/>
              </w:rPr>
              <w:t>Infants, children and adolescents</w:t>
            </w:r>
          </w:p>
        </w:tc>
        <w:tc>
          <w:tcPr>
            <w:tcW w:w="1561" w:type="dxa"/>
            <w:gridSpan w:val="2"/>
            <w:shd w:val="clear" w:color="auto" w:fill="FFFFFF" w:themeFill="background1"/>
          </w:tcPr>
          <w:p w14:paraId="5DC2F7D0" w14:textId="77777777" w:rsidR="006E2672" w:rsidRPr="002A4BB6" w:rsidRDefault="006E2672" w:rsidP="00BF20E9">
            <w:pPr>
              <w:jc w:val="center"/>
              <w:rPr>
                <w:rFonts w:ascii="Times New Roman" w:hAnsi="Times New Roman" w:cs="Times New Roman"/>
                <w:b/>
                <w:sz w:val="20"/>
                <w:szCs w:val="20"/>
              </w:rPr>
            </w:pPr>
            <w:r w:rsidRPr="002A4BB6">
              <w:rPr>
                <w:rFonts w:ascii="Times New Roman" w:hAnsi="Times New Roman" w:cs="Times New Roman"/>
                <w:b/>
                <w:sz w:val="20"/>
                <w:szCs w:val="20"/>
              </w:rPr>
              <w:t>Adults and elderly</w:t>
            </w:r>
          </w:p>
        </w:tc>
        <w:tc>
          <w:tcPr>
            <w:tcW w:w="2125" w:type="dxa"/>
            <w:shd w:val="clear" w:color="auto" w:fill="FFFFFF" w:themeFill="background1"/>
          </w:tcPr>
          <w:p w14:paraId="1BA9CF8A" w14:textId="77777777" w:rsidR="006E2672" w:rsidRPr="002A4BB6" w:rsidRDefault="006E2672" w:rsidP="00BF20E9">
            <w:pPr>
              <w:jc w:val="center"/>
              <w:rPr>
                <w:rFonts w:ascii="Times New Roman" w:hAnsi="Times New Roman" w:cs="Times New Roman"/>
                <w:b/>
                <w:sz w:val="20"/>
                <w:szCs w:val="20"/>
              </w:rPr>
            </w:pPr>
            <w:r w:rsidRPr="002A4BB6">
              <w:rPr>
                <w:rFonts w:ascii="Times New Roman" w:hAnsi="Times New Roman" w:cs="Times New Roman"/>
                <w:b/>
                <w:sz w:val="20"/>
                <w:szCs w:val="20"/>
              </w:rPr>
              <w:t>Infants, children and adolescents</w:t>
            </w:r>
          </w:p>
        </w:tc>
        <w:tc>
          <w:tcPr>
            <w:tcW w:w="2125" w:type="dxa"/>
            <w:shd w:val="clear" w:color="auto" w:fill="FFFFFF" w:themeFill="background1"/>
          </w:tcPr>
          <w:p w14:paraId="5C8BA6F7" w14:textId="77777777" w:rsidR="006E2672" w:rsidRPr="002A4BB6" w:rsidRDefault="006E2672" w:rsidP="00BF20E9">
            <w:pPr>
              <w:jc w:val="center"/>
              <w:rPr>
                <w:rFonts w:ascii="Times New Roman" w:hAnsi="Times New Roman" w:cs="Times New Roman"/>
                <w:b/>
                <w:sz w:val="20"/>
                <w:szCs w:val="20"/>
              </w:rPr>
            </w:pPr>
            <w:r w:rsidRPr="002A4BB6">
              <w:rPr>
                <w:rFonts w:ascii="Times New Roman" w:hAnsi="Times New Roman" w:cs="Times New Roman"/>
                <w:b/>
                <w:sz w:val="20"/>
                <w:szCs w:val="20"/>
              </w:rPr>
              <w:t>Adults and elderly</w:t>
            </w:r>
          </w:p>
        </w:tc>
      </w:tr>
      <w:tr w:rsidR="002A4BB6" w:rsidRPr="002A4BB6" w14:paraId="5A08CB1A" w14:textId="77777777" w:rsidTr="00BF20E9">
        <w:trPr>
          <w:trHeight w:val="345"/>
        </w:trPr>
        <w:tc>
          <w:tcPr>
            <w:tcW w:w="2093" w:type="dxa"/>
            <w:shd w:val="clear" w:color="auto" w:fill="F2F2F2" w:themeFill="background1" w:themeFillShade="F2"/>
          </w:tcPr>
          <w:p w14:paraId="01EABE93" w14:textId="77777777" w:rsidR="006E2672" w:rsidRPr="002A4BB6" w:rsidRDefault="006E2672" w:rsidP="00BF20E9">
            <w:pPr>
              <w:jc w:val="center"/>
              <w:rPr>
                <w:rFonts w:ascii="Times New Roman" w:hAnsi="Times New Roman" w:cs="Times New Roman"/>
                <w:b/>
                <w:sz w:val="20"/>
                <w:szCs w:val="20"/>
              </w:rPr>
            </w:pPr>
            <w:r w:rsidRPr="002A4BB6">
              <w:rPr>
                <w:rFonts w:ascii="Times New Roman" w:hAnsi="Times New Roman" w:cs="Times New Roman"/>
                <w:b/>
                <w:sz w:val="20"/>
                <w:szCs w:val="20"/>
              </w:rPr>
              <w:t>Energy (kcal)</w:t>
            </w:r>
          </w:p>
        </w:tc>
        <w:tc>
          <w:tcPr>
            <w:tcW w:w="2126" w:type="dxa"/>
            <w:shd w:val="clear" w:color="auto" w:fill="F2F2F2" w:themeFill="background1" w:themeFillShade="F2"/>
          </w:tcPr>
          <w:p w14:paraId="259DC47A" w14:textId="77777777" w:rsidR="006E2672" w:rsidRPr="002A4BB6" w:rsidRDefault="006E2672" w:rsidP="00BF20E9">
            <w:pPr>
              <w:rPr>
                <w:rFonts w:ascii="Times New Roman" w:hAnsi="Times New Roman" w:cs="Times New Roman"/>
                <w:b/>
                <w:sz w:val="20"/>
                <w:szCs w:val="20"/>
              </w:rPr>
            </w:pPr>
          </w:p>
        </w:tc>
        <w:tc>
          <w:tcPr>
            <w:tcW w:w="1418" w:type="dxa"/>
            <w:gridSpan w:val="2"/>
            <w:shd w:val="clear" w:color="auto" w:fill="F2F2F2" w:themeFill="background1" w:themeFillShade="F2"/>
          </w:tcPr>
          <w:p w14:paraId="30874335" w14:textId="77777777" w:rsidR="006E2672" w:rsidRPr="002A4BB6" w:rsidRDefault="006E2672" w:rsidP="00BF20E9">
            <w:pPr>
              <w:rPr>
                <w:rFonts w:ascii="Times New Roman" w:hAnsi="Times New Roman" w:cs="Times New Roman"/>
                <w:b/>
                <w:sz w:val="20"/>
                <w:szCs w:val="20"/>
              </w:rPr>
            </w:pPr>
          </w:p>
        </w:tc>
        <w:tc>
          <w:tcPr>
            <w:tcW w:w="1341" w:type="dxa"/>
            <w:shd w:val="clear" w:color="auto" w:fill="F2F2F2" w:themeFill="background1" w:themeFillShade="F2"/>
          </w:tcPr>
          <w:p w14:paraId="502A0C4A" w14:textId="77777777" w:rsidR="006E2672" w:rsidRPr="002A4BB6" w:rsidRDefault="006E2672" w:rsidP="00BF20E9">
            <w:pPr>
              <w:rPr>
                <w:rFonts w:ascii="Times New Roman" w:hAnsi="Times New Roman" w:cs="Times New Roman"/>
                <w:b/>
                <w:sz w:val="20"/>
                <w:szCs w:val="20"/>
              </w:rPr>
            </w:pPr>
          </w:p>
        </w:tc>
        <w:tc>
          <w:tcPr>
            <w:tcW w:w="1494" w:type="dxa"/>
            <w:shd w:val="clear" w:color="auto" w:fill="F2F2F2" w:themeFill="background1" w:themeFillShade="F2"/>
          </w:tcPr>
          <w:p w14:paraId="78264A05" w14:textId="77777777" w:rsidR="006E2672" w:rsidRPr="002A4BB6" w:rsidRDefault="006E2672" w:rsidP="00BF20E9">
            <w:pPr>
              <w:rPr>
                <w:rFonts w:ascii="Times New Roman" w:hAnsi="Times New Roman" w:cs="Times New Roman"/>
                <w:b/>
                <w:sz w:val="20"/>
                <w:szCs w:val="20"/>
              </w:rPr>
            </w:pPr>
          </w:p>
        </w:tc>
        <w:tc>
          <w:tcPr>
            <w:tcW w:w="1561" w:type="dxa"/>
            <w:gridSpan w:val="2"/>
            <w:shd w:val="clear" w:color="auto" w:fill="F2F2F2" w:themeFill="background1" w:themeFillShade="F2"/>
          </w:tcPr>
          <w:p w14:paraId="6FF2AB88" w14:textId="77777777" w:rsidR="006E2672" w:rsidRPr="002A4BB6" w:rsidRDefault="006E2672" w:rsidP="00BF20E9">
            <w:pPr>
              <w:rPr>
                <w:rFonts w:ascii="Times New Roman" w:hAnsi="Times New Roman" w:cs="Times New Roman"/>
                <w:b/>
                <w:sz w:val="20"/>
                <w:szCs w:val="20"/>
              </w:rPr>
            </w:pPr>
          </w:p>
        </w:tc>
        <w:tc>
          <w:tcPr>
            <w:tcW w:w="2125" w:type="dxa"/>
            <w:shd w:val="clear" w:color="auto" w:fill="F2F2F2" w:themeFill="background1" w:themeFillShade="F2"/>
          </w:tcPr>
          <w:p w14:paraId="4BAB7B37" w14:textId="77777777" w:rsidR="006E2672" w:rsidRPr="002A4BB6" w:rsidRDefault="006E2672" w:rsidP="00BF20E9">
            <w:pPr>
              <w:rPr>
                <w:rFonts w:ascii="Times New Roman" w:hAnsi="Times New Roman" w:cs="Times New Roman"/>
                <w:b/>
                <w:sz w:val="20"/>
                <w:szCs w:val="20"/>
              </w:rPr>
            </w:pPr>
          </w:p>
        </w:tc>
        <w:tc>
          <w:tcPr>
            <w:tcW w:w="2125" w:type="dxa"/>
            <w:shd w:val="clear" w:color="auto" w:fill="F2F2F2" w:themeFill="background1" w:themeFillShade="F2"/>
          </w:tcPr>
          <w:p w14:paraId="0CA2BBBC" w14:textId="77777777" w:rsidR="006E2672" w:rsidRPr="002A4BB6" w:rsidRDefault="006E2672" w:rsidP="00BF20E9">
            <w:pPr>
              <w:rPr>
                <w:rFonts w:ascii="Times New Roman" w:hAnsi="Times New Roman" w:cs="Times New Roman"/>
                <w:b/>
                <w:sz w:val="20"/>
                <w:szCs w:val="20"/>
              </w:rPr>
            </w:pPr>
          </w:p>
        </w:tc>
      </w:tr>
      <w:tr w:rsidR="002A4BB6" w:rsidRPr="002A4BB6" w14:paraId="0E9B2FC4" w14:textId="77777777" w:rsidTr="00BF20E9">
        <w:trPr>
          <w:trHeight w:val="295"/>
        </w:trPr>
        <w:tc>
          <w:tcPr>
            <w:tcW w:w="2093" w:type="dxa"/>
          </w:tcPr>
          <w:p w14:paraId="1E6479F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Doubly labelled water</w:t>
            </w:r>
          </w:p>
        </w:tc>
        <w:tc>
          <w:tcPr>
            <w:tcW w:w="2126" w:type="dxa"/>
          </w:tcPr>
          <w:p w14:paraId="0FA6CFB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0D7A9B8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33AD8F4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418" w:type="dxa"/>
            <w:gridSpan w:val="2"/>
            <w:shd w:val="clear" w:color="auto" w:fill="FFFFFF" w:themeFill="background1"/>
          </w:tcPr>
          <w:p w14:paraId="245DFBE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w:t>
            </w:r>
          </w:p>
          <w:p w14:paraId="4495520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w:t>
            </w:r>
          </w:p>
          <w:p w14:paraId="2F78246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41" w:type="dxa"/>
            <w:shd w:val="clear" w:color="auto" w:fill="FFFFFF" w:themeFill="background1"/>
          </w:tcPr>
          <w:p w14:paraId="2F19E2D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F20B81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754202B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494" w:type="dxa"/>
            <w:shd w:val="clear" w:color="auto" w:fill="FFFFFF" w:themeFill="background1"/>
          </w:tcPr>
          <w:p w14:paraId="0070376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-138</w:t>
            </w:r>
          </w:p>
          <w:p w14:paraId="6C0B029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70</w:t>
            </w:r>
          </w:p>
          <w:p w14:paraId="7D6EA12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61" w:type="dxa"/>
            <w:gridSpan w:val="2"/>
            <w:shd w:val="clear" w:color="auto" w:fill="FFFFFF" w:themeFill="background1"/>
          </w:tcPr>
          <w:p w14:paraId="18298C8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D00901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9A406D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54A81D9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-1747 to 1045</w:t>
            </w:r>
          </w:p>
          <w:p w14:paraId="5083BA0A" w14:textId="77777777" w:rsidR="00AB623A"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-1102 to 879</w:t>
            </w:r>
          </w:p>
          <w:p w14:paraId="6884F47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4FA3431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55266C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53CF54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r>
      <w:tr w:rsidR="002A4BB6" w:rsidRPr="002A4BB6" w14:paraId="598DC269" w14:textId="77777777" w:rsidTr="00BF20E9">
        <w:trPr>
          <w:trHeight w:val="295"/>
        </w:trPr>
        <w:tc>
          <w:tcPr>
            <w:tcW w:w="2093" w:type="dxa"/>
          </w:tcPr>
          <w:p w14:paraId="72842CC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tc>
        <w:tc>
          <w:tcPr>
            <w:tcW w:w="2126" w:type="dxa"/>
          </w:tcPr>
          <w:p w14:paraId="53B7699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3E5AE42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3FF08B2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418" w:type="dxa"/>
            <w:gridSpan w:val="2"/>
            <w:shd w:val="clear" w:color="auto" w:fill="FFFFFF" w:themeFill="background1"/>
          </w:tcPr>
          <w:p w14:paraId="0A1669B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w:t>
            </w:r>
          </w:p>
          <w:p w14:paraId="18E1C36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w:t>
            </w:r>
          </w:p>
          <w:p w14:paraId="28123C4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w:t>
            </w:r>
          </w:p>
        </w:tc>
        <w:tc>
          <w:tcPr>
            <w:tcW w:w="1341" w:type="dxa"/>
            <w:shd w:val="clear" w:color="auto" w:fill="FFFFFF" w:themeFill="background1"/>
          </w:tcPr>
          <w:p w14:paraId="5E9F654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w:t>
            </w:r>
          </w:p>
          <w:p w14:paraId="23FD4DC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9</w:t>
            </w:r>
          </w:p>
          <w:p w14:paraId="479E98B9" w14:textId="77777777" w:rsidR="006E2672" w:rsidRPr="002A4BB6" w:rsidRDefault="00F2106A" w:rsidP="00BF20E9">
            <w:pPr>
              <w:jc w:val="center"/>
              <w:rPr>
                <w:rFonts w:ascii="Times New Roman" w:hAnsi="Times New Roman" w:cs="Times New Roman"/>
                <w:sz w:val="20"/>
                <w:szCs w:val="20"/>
              </w:rPr>
            </w:pPr>
            <w:r w:rsidRPr="002A4BB6">
              <w:rPr>
                <w:rFonts w:ascii="Times New Roman" w:hAnsi="Times New Roman" w:cs="Times New Roman"/>
                <w:sz w:val="20"/>
                <w:szCs w:val="20"/>
              </w:rPr>
              <w:t>19</w:t>
            </w:r>
          </w:p>
        </w:tc>
        <w:tc>
          <w:tcPr>
            <w:tcW w:w="1494" w:type="dxa"/>
            <w:shd w:val="clear" w:color="auto" w:fill="FFFFFF" w:themeFill="background1"/>
          </w:tcPr>
          <w:p w14:paraId="2A55D69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r w:rsidR="00BD50C4" w:rsidRPr="002A4BB6">
              <w:rPr>
                <w:rFonts w:ascii="Times New Roman" w:hAnsi="Times New Roman" w:cs="Times New Roman"/>
                <w:sz w:val="20"/>
                <w:szCs w:val="20"/>
              </w:rPr>
              <w:t>8</w:t>
            </w:r>
          </w:p>
          <w:p w14:paraId="3A16091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254</w:t>
            </w:r>
          </w:p>
          <w:p w14:paraId="7A68887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w:t>
            </w:r>
            <w:r w:rsidR="00335E6A" w:rsidRPr="002A4BB6">
              <w:rPr>
                <w:rFonts w:ascii="Times New Roman" w:hAnsi="Times New Roman" w:cs="Times New Roman"/>
                <w:sz w:val="20"/>
                <w:szCs w:val="20"/>
              </w:rPr>
              <w:t>7</w:t>
            </w:r>
          </w:p>
        </w:tc>
        <w:tc>
          <w:tcPr>
            <w:tcW w:w="1561" w:type="dxa"/>
            <w:gridSpan w:val="2"/>
            <w:shd w:val="clear" w:color="auto" w:fill="FFFFFF" w:themeFill="background1"/>
          </w:tcPr>
          <w:p w14:paraId="1747D210" w14:textId="77777777" w:rsidR="006E2672" w:rsidRPr="002A4BB6" w:rsidRDefault="00F2106A" w:rsidP="00BF20E9">
            <w:pPr>
              <w:jc w:val="center"/>
              <w:rPr>
                <w:rFonts w:ascii="Times New Roman" w:hAnsi="Times New Roman" w:cs="Times New Roman"/>
                <w:sz w:val="20"/>
                <w:szCs w:val="20"/>
              </w:rPr>
            </w:pPr>
            <w:r w:rsidRPr="002A4BB6">
              <w:rPr>
                <w:rFonts w:ascii="Times New Roman" w:hAnsi="Times New Roman" w:cs="Times New Roman"/>
                <w:sz w:val="20"/>
                <w:szCs w:val="20"/>
              </w:rPr>
              <w:t>-4</w:t>
            </w:r>
            <w:r w:rsidR="00BD50C4" w:rsidRPr="002A4BB6">
              <w:rPr>
                <w:rFonts w:ascii="Times New Roman" w:hAnsi="Times New Roman" w:cs="Times New Roman"/>
                <w:sz w:val="20"/>
                <w:szCs w:val="20"/>
              </w:rPr>
              <w:t>6</w:t>
            </w:r>
          </w:p>
          <w:p w14:paraId="3952767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-47</w:t>
            </w:r>
          </w:p>
          <w:p w14:paraId="2B97BE73" w14:textId="77777777" w:rsidR="006E2672" w:rsidRPr="002A4BB6" w:rsidRDefault="00F2106A" w:rsidP="00BF20E9">
            <w:pPr>
              <w:jc w:val="center"/>
              <w:rPr>
                <w:rFonts w:ascii="Times New Roman" w:hAnsi="Times New Roman" w:cs="Times New Roman"/>
                <w:sz w:val="20"/>
                <w:szCs w:val="20"/>
              </w:rPr>
            </w:pPr>
            <w:r w:rsidRPr="002A4BB6">
              <w:rPr>
                <w:rFonts w:ascii="Times New Roman" w:hAnsi="Times New Roman" w:cs="Times New Roman"/>
                <w:sz w:val="20"/>
                <w:szCs w:val="20"/>
              </w:rPr>
              <w:t>52</w:t>
            </w:r>
          </w:p>
        </w:tc>
        <w:tc>
          <w:tcPr>
            <w:tcW w:w="2125" w:type="dxa"/>
            <w:shd w:val="clear" w:color="auto" w:fill="FFFFFF" w:themeFill="background1"/>
          </w:tcPr>
          <w:p w14:paraId="777207F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-1259 to 1261</w:t>
            </w:r>
          </w:p>
          <w:p w14:paraId="6CA92FF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-836 to 1628</w:t>
            </w:r>
          </w:p>
          <w:p w14:paraId="31A1829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 xml:space="preserve">-1497 to </w:t>
            </w:r>
            <w:r w:rsidR="00AB623A" w:rsidRPr="002A4BB6">
              <w:rPr>
                <w:rFonts w:ascii="Times New Roman" w:hAnsi="Times New Roman" w:cs="Times New Roman"/>
                <w:sz w:val="20"/>
                <w:szCs w:val="20"/>
              </w:rPr>
              <w:t>1912</w:t>
            </w:r>
          </w:p>
        </w:tc>
        <w:tc>
          <w:tcPr>
            <w:tcW w:w="2125" w:type="dxa"/>
            <w:shd w:val="clear" w:color="auto" w:fill="FFFFFF" w:themeFill="background1"/>
          </w:tcPr>
          <w:p w14:paraId="1C1B20A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-1223 to 1201</w:t>
            </w:r>
          </w:p>
          <w:p w14:paraId="57BFE1E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-1301 to 1706</w:t>
            </w:r>
          </w:p>
          <w:p w14:paraId="77497EA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 xml:space="preserve">-2036 to </w:t>
            </w:r>
            <w:r w:rsidR="00132344" w:rsidRPr="002A4BB6">
              <w:rPr>
                <w:rFonts w:ascii="Times New Roman" w:hAnsi="Times New Roman" w:cs="Times New Roman"/>
                <w:sz w:val="20"/>
                <w:szCs w:val="20"/>
              </w:rPr>
              <w:t>2129</w:t>
            </w:r>
          </w:p>
        </w:tc>
      </w:tr>
      <w:tr w:rsidR="002A4BB6" w:rsidRPr="002A4BB6" w14:paraId="750BF792" w14:textId="77777777" w:rsidTr="00BF20E9">
        <w:trPr>
          <w:trHeight w:val="398"/>
        </w:trPr>
        <w:tc>
          <w:tcPr>
            <w:tcW w:w="2093" w:type="dxa"/>
          </w:tcPr>
          <w:p w14:paraId="2E6810E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24-hour recall</w:t>
            </w:r>
          </w:p>
          <w:p w14:paraId="695C86AA" w14:textId="77777777" w:rsidR="006E2672" w:rsidRPr="002A4BB6" w:rsidRDefault="006E2672" w:rsidP="00BF20E9">
            <w:pPr>
              <w:jc w:val="center"/>
              <w:rPr>
                <w:rFonts w:ascii="Times New Roman" w:hAnsi="Times New Roman" w:cs="Times New Roman"/>
                <w:sz w:val="20"/>
                <w:szCs w:val="20"/>
              </w:rPr>
            </w:pPr>
          </w:p>
          <w:p w14:paraId="1DA71C6C" w14:textId="77777777" w:rsidR="006E2672" w:rsidRPr="002A4BB6" w:rsidRDefault="006E2672" w:rsidP="00BF20E9">
            <w:pPr>
              <w:jc w:val="center"/>
              <w:rPr>
                <w:rFonts w:ascii="Times New Roman" w:hAnsi="Times New Roman" w:cs="Times New Roman"/>
                <w:sz w:val="20"/>
                <w:szCs w:val="20"/>
              </w:rPr>
            </w:pPr>
          </w:p>
        </w:tc>
        <w:tc>
          <w:tcPr>
            <w:tcW w:w="2126" w:type="dxa"/>
          </w:tcPr>
          <w:p w14:paraId="2EFA2DF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4EC1D7D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7D82F42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418" w:type="dxa"/>
            <w:gridSpan w:val="2"/>
            <w:shd w:val="clear" w:color="auto" w:fill="FFFFFF" w:themeFill="background1"/>
          </w:tcPr>
          <w:p w14:paraId="23DE59B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4245C3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21F3175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41" w:type="dxa"/>
            <w:shd w:val="clear" w:color="auto" w:fill="FFFFFF" w:themeFill="background1"/>
          </w:tcPr>
          <w:p w14:paraId="05D3C25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27D2897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52F0BDF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tc>
        <w:tc>
          <w:tcPr>
            <w:tcW w:w="1494" w:type="dxa"/>
            <w:shd w:val="clear" w:color="auto" w:fill="FFFFFF" w:themeFill="background1"/>
          </w:tcPr>
          <w:p w14:paraId="78B3E8B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8F2D13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-55</w:t>
            </w:r>
          </w:p>
          <w:p w14:paraId="065077F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61" w:type="dxa"/>
            <w:gridSpan w:val="2"/>
            <w:shd w:val="clear" w:color="auto" w:fill="FFFFFF" w:themeFill="background1"/>
          </w:tcPr>
          <w:p w14:paraId="5816B11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-52</w:t>
            </w:r>
          </w:p>
          <w:p w14:paraId="7994BD4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w:t>
            </w:r>
          </w:p>
          <w:p w14:paraId="5A2F668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366</w:t>
            </w:r>
          </w:p>
        </w:tc>
        <w:tc>
          <w:tcPr>
            <w:tcW w:w="2125" w:type="dxa"/>
            <w:shd w:val="clear" w:color="auto" w:fill="FFFFFF" w:themeFill="background1"/>
          </w:tcPr>
          <w:p w14:paraId="677C1E6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FA84B5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-797 to 687</w:t>
            </w:r>
          </w:p>
          <w:p w14:paraId="165DFE6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2EF4793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rPr>
              <w:t>-</w:t>
            </w:r>
            <w:r w:rsidRPr="002A4BB6">
              <w:rPr>
                <w:rFonts w:ascii="Times New Roman" w:hAnsi="Times New Roman" w:cs="Times New Roman"/>
                <w:sz w:val="20"/>
                <w:szCs w:val="20"/>
              </w:rPr>
              <w:t>582 to 483</w:t>
            </w:r>
          </w:p>
          <w:p w14:paraId="73DA689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-1108 to 1113</w:t>
            </w:r>
          </w:p>
          <w:p w14:paraId="1CEAC17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-726 to 1480</w:t>
            </w:r>
          </w:p>
        </w:tc>
      </w:tr>
      <w:tr w:rsidR="002A4BB6" w:rsidRPr="002A4BB6" w14:paraId="345C767C" w14:textId="77777777" w:rsidTr="00BF20E9">
        <w:trPr>
          <w:trHeight w:val="398"/>
        </w:trPr>
        <w:tc>
          <w:tcPr>
            <w:tcW w:w="2093" w:type="dxa"/>
          </w:tcPr>
          <w:p w14:paraId="67258EF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w:t>
            </w:r>
          </w:p>
        </w:tc>
        <w:tc>
          <w:tcPr>
            <w:tcW w:w="2126" w:type="dxa"/>
          </w:tcPr>
          <w:p w14:paraId="26EAFF3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204E88A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7FDD18B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418" w:type="dxa"/>
            <w:gridSpan w:val="2"/>
            <w:shd w:val="clear" w:color="auto" w:fill="FFFFFF" w:themeFill="background1"/>
          </w:tcPr>
          <w:p w14:paraId="6009876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689C8EB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91B54C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41" w:type="dxa"/>
            <w:shd w:val="clear" w:color="auto" w:fill="FFFFFF" w:themeFill="background1"/>
          </w:tcPr>
          <w:p w14:paraId="0890116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19F8CF0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792BDA6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494" w:type="dxa"/>
            <w:shd w:val="clear" w:color="auto" w:fill="FFFFFF" w:themeFill="background1"/>
          </w:tcPr>
          <w:p w14:paraId="2266492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9105B5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38C149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61" w:type="dxa"/>
            <w:gridSpan w:val="2"/>
            <w:shd w:val="clear" w:color="auto" w:fill="FFFFFF" w:themeFill="background1"/>
          </w:tcPr>
          <w:p w14:paraId="7FFE700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F1C4C2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BA15F6F" w14:textId="77777777" w:rsidR="006E2672" w:rsidRPr="002A4BB6" w:rsidRDefault="00F2106A" w:rsidP="00BF20E9">
            <w:pPr>
              <w:jc w:val="center"/>
              <w:rPr>
                <w:rFonts w:ascii="Times New Roman" w:hAnsi="Times New Roman" w:cs="Times New Roman"/>
                <w:sz w:val="20"/>
                <w:szCs w:val="20"/>
              </w:rPr>
            </w:pPr>
            <w:r w:rsidRPr="002A4BB6">
              <w:rPr>
                <w:rFonts w:ascii="Times New Roman" w:hAnsi="Times New Roman" w:cs="Times New Roman"/>
                <w:sz w:val="20"/>
                <w:szCs w:val="20"/>
              </w:rPr>
              <w:t>671</w:t>
            </w:r>
          </w:p>
        </w:tc>
        <w:tc>
          <w:tcPr>
            <w:tcW w:w="2125" w:type="dxa"/>
            <w:shd w:val="clear" w:color="auto" w:fill="FFFFFF" w:themeFill="background1"/>
          </w:tcPr>
          <w:p w14:paraId="58D7102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D94429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BCACC0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3E02257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3637EB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B025AA6" w14:textId="77777777" w:rsidR="006E2672" w:rsidRPr="002A4BB6" w:rsidRDefault="006A0538" w:rsidP="00BF20E9">
            <w:pPr>
              <w:jc w:val="center"/>
              <w:rPr>
                <w:rFonts w:ascii="Times New Roman" w:hAnsi="Times New Roman" w:cs="Times New Roman"/>
                <w:sz w:val="20"/>
                <w:szCs w:val="20"/>
              </w:rPr>
            </w:pPr>
            <w:r w:rsidRPr="002A4BB6">
              <w:rPr>
                <w:rFonts w:ascii="Times New Roman" w:hAnsi="Times New Roman" w:cs="Times New Roman"/>
                <w:sz w:val="20"/>
                <w:szCs w:val="20"/>
              </w:rPr>
              <w:t xml:space="preserve">-523 to </w:t>
            </w:r>
            <w:r w:rsidR="00132344" w:rsidRPr="002A4BB6">
              <w:rPr>
                <w:rFonts w:ascii="Times New Roman" w:hAnsi="Times New Roman" w:cs="Times New Roman"/>
                <w:sz w:val="20"/>
                <w:szCs w:val="20"/>
              </w:rPr>
              <w:t>1865</w:t>
            </w:r>
          </w:p>
        </w:tc>
      </w:tr>
      <w:tr w:rsidR="002A4BB6" w:rsidRPr="002A4BB6" w14:paraId="72485459" w14:textId="77777777" w:rsidTr="00BF20E9">
        <w:trPr>
          <w:trHeight w:val="351"/>
        </w:trPr>
        <w:tc>
          <w:tcPr>
            <w:tcW w:w="2093" w:type="dxa"/>
            <w:shd w:val="clear" w:color="auto" w:fill="F2F2F2" w:themeFill="background1" w:themeFillShade="F2"/>
          </w:tcPr>
          <w:p w14:paraId="5A3A4744" w14:textId="77777777" w:rsidR="006E2672" w:rsidRPr="002A4BB6" w:rsidRDefault="006E2672" w:rsidP="00BF20E9">
            <w:pPr>
              <w:jc w:val="center"/>
              <w:rPr>
                <w:rFonts w:ascii="Times New Roman" w:hAnsi="Times New Roman" w:cs="Times New Roman"/>
                <w:b/>
                <w:sz w:val="20"/>
                <w:szCs w:val="20"/>
              </w:rPr>
            </w:pPr>
            <w:r w:rsidRPr="002A4BB6">
              <w:rPr>
                <w:rFonts w:ascii="Times New Roman" w:hAnsi="Times New Roman" w:cs="Times New Roman"/>
                <w:b/>
                <w:sz w:val="20"/>
                <w:szCs w:val="20"/>
              </w:rPr>
              <w:t>Protein (g)</w:t>
            </w:r>
          </w:p>
        </w:tc>
        <w:tc>
          <w:tcPr>
            <w:tcW w:w="2126" w:type="dxa"/>
            <w:shd w:val="clear" w:color="auto" w:fill="F2F2F2" w:themeFill="background1" w:themeFillShade="F2"/>
          </w:tcPr>
          <w:p w14:paraId="08CCDBD7" w14:textId="77777777" w:rsidR="006E2672" w:rsidRPr="002A4BB6" w:rsidRDefault="006E2672" w:rsidP="00BF20E9">
            <w:pPr>
              <w:rPr>
                <w:rFonts w:ascii="Times New Roman" w:hAnsi="Times New Roman" w:cs="Times New Roman"/>
                <w:sz w:val="20"/>
                <w:szCs w:val="20"/>
              </w:rPr>
            </w:pPr>
          </w:p>
        </w:tc>
        <w:tc>
          <w:tcPr>
            <w:tcW w:w="1418" w:type="dxa"/>
            <w:gridSpan w:val="2"/>
            <w:shd w:val="clear" w:color="auto" w:fill="F2F2F2" w:themeFill="background1" w:themeFillShade="F2"/>
          </w:tcPr>
          <w:p w14:paraId="361A7C4E" w14:textId="77777777" w:rsidR="006E2672" w:rsidRPr="002A4BB6" w:rsidRDefault="006E2672" w:rsidP="00BF20E9">
            <w:pPr>
              <w:rPr>
                <w:rFonts w:ascii="Times New Roman" w:hAnsi="Times New Roman" w:cs="Times New Roman"/>
                <w:sz w:val="20"/>
                <w:szCs w:val="20"/>
              </w:rPr>
            </w:pPr>
          </w:p>
        </w:tc>
        <w:tc>
          <w:tcPr>
            <w:tcW w:w="1341" w:type="dxa"/>
            <w:shd w:val="clear" w:color="auto" w:fill="F2F2F2" w:themeFill="background1" w:themeFillShade="F2"/>
          </w:tcPr>
          <w:p w14:paraId="311F94D4" w14:textId="77777777" w:rsidR="006E2672" w:rsidRPr="002A4BB6" w:rsidRDefault="006E2672" w:rsidP="00BF20E9">
            <w:pPr>
              <w:rPr>
                <w:rFonts w:ascii="Times New Roman" w:hAnsi="Times New Roman" w:cs="Times New Roman"/>
                <w:sz w:val="20"/>
                <w:szCs w:val="20"/>
              </w:rPr>
            </w:pPr>
          </w:p>
        </w:tc>
        <w:tc>
          <w:tcPr>
            <w:tcW w:w="1494" w:type="dxa"/>
            <w:shd w:val="clear" w:color="auto" w:fill="F2F2F2" w:themeFill="background1" w:themeFillShade="F2"/>
          </w:tcPr>
          <w:p w14:paraId="239D5059" w14:textId="77777777" w:rsidR="006E2672" w:rsidRPr="002A4BB6" w:rsidRDefault="006E2672" w:rsidP="00BF20E9">
            <w:pPr>
              <w:rPr>
                <w:rFonts w:ascii="Times New Roman" w:hAnsi="Times New Roman" w:cs="Times New Roman"/>
                <w:sz w:val="20"/>
                <w:szCs w:val="20"/>
              </w:rPr>
            </w:pPr>
          </w:p>
        </w:tc>
        <w:tc>
          <w:tcPr>
            <w:tcW w:w="1561" w:type="dxa"/>
            <w:gridSpan w:val="2"/>
            <w:shd w:val="clear" w:color="auto" w:fill="F2F2F2" w:themeFill="background1" w:themeFillShade="F2"/>
          </w:tcPr>
          <w:p w14:paraId="65203D2C" w14:textId="77777777" w:rsidR="006E2672" w:rsidRPr="002A4BB6" w:rsidRDefault="006E2672" w:rsidP="00BF20E9">
            <w:pPr>
              <w:rPr>
                <w:rFonts w:ascii="Times New Roman" w:hAnsi="Times New Roman" w:cs="Times New Roman"/>
                <w:sz w:val="20"/>
                <w:szCs w:val="20"/>
              </w:rPr>
            </w:pPr>
          </w:p>
        </w:tc>
        <w:tc>
          <w:tcPr>
            <w:tcW w:w="2125" w:type="dxa"/>
            <w:shd w:val="clear" w:color="auto" w:fill="F2F2F2" w:themeFill="background1" w:themeFillShade="F2"/>
          </w:tcPr>
          <w:p w14:paraId="20D7AED5" w14:textId="77777777" w:rsidR="006E2672" w:rsidRPr="002A4BB6" w:rsidRDefault="006E2672" w:rsidP="00BF20E9">
            <w:pPr>
              <w:rPr>
                <w:rFonts w:ascii="Times New Roman" w:hAnsi="Times New Roman" w:cs="Times New Roman"/>
                <w:sz w:val="20"/>
                <w:szCs w:val="20"/>
              </w:rPr>
            </w:pPr>
          </w:p>
        </w:tc>
        <w:tc>
          <w:tcPr>
            <w:tcW w:w="2125" w:type="dxa"/>
            <w:shd w:val="clear" w:color="auto" w:fill="F2F2F2" w:themeFill="background1" w:themeFillShade="F2"/>
          </w:tcPr>
          <w:p w14:paraId="0D5ADFCC" w14:textId="77777777" w:rsidR="006E2672" w:rsidRPr="002A4BB6" w:rsidRDefault="006E2672" w:rsidP="00BF20E9">
            <w:pPr>
              <w:rPr>
                <w:rFonts w:ascii="Times New Roman" w:hAnsi="Times New Roman" w:cs="Times New Roman"/>
                <w:sz w:val="20"/>
                <w:szCs w:val="20"/>
              </w:rPr>
            </w:pPr>
          </w:p>
        </w:tc>
      </w:tr>
      <w:tr w:rsidR="002A4BB6" w:rsidRPr="002A4BB6" w14:paraId="20831C4D" w14:textId="77777777" w:rsidTr="00BF20E9">
        <w:trPr>
          <w:trHeight w:val="255"/>
        </w:trPr>
        <w:tc>
          <w:tcPr>
            <w:tcW w:w="2093" w:type="dxa"/>
          </w:tcPr>
          <w:p w14:paraId="5BD8BFDC" w14:textId="77777777" w:rsidR="0062204A" w:rsidRPr="002A4BB6" w:rsidRDefault="0062204A" w:rsidP="00BF20E9">
            <w:pPr>
              <w:jc w:val="center"/>
              <w:rPr>
                <w:rFonts w:ascii="Times New Roman" w:hAnsi="Times New Roman" w:cs="Times New Roman"/>
                <w:sz w:val="20"/>
                <w:szCs w:val="20"/>
              </w:rPr>
            </w:pPr>
            <w:r w:rsidRPr="002A4BB6">
              <w:rPr>
                <w:rFonts w:ascii="Times New Roman" w:hAnsi="Times New Roman" w:cs="Times New Roman"/>
                <w:sz w:val="20"/>
                <w:szCs w:val="20"/>
              </w:rPr>
              <w:t>Biomarker</w:t>
            </w:r>
            <w:r w:rsidR="005F5045" w:rsidRPr="002A4BB6">
              <w:rPr>
                <w:rFonts w:ascii="Times New Roman" w:hAnsi="Times New Roman" w:cs="Times New Roman"/>
                <w:sz w:val="20"/>
                <w:szCs w:val="20"/>
              </w:rPr>
              <w:t>*</w:t>
            </w:r>
          </w:p>
        </w:tc>
        <w:tc>
          <w:tcPr>
            <w:tcW w:w="2126" w:type="dxa"/>
          </w:tcPr>
          <w:p w14:paraId="2545398F" w14:textId="77777777" w:rsidR="0062204A" w:rsidRPr="002A4BB6" w:rsidRDefault="0062204A" w:rsidP="0062204A">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6BBDE63C" w14:textId="77777777" w:rsidR="0062204A" w:rsidRPr="002A4BB6" w:rsidRDefault="0062204A" w:rsidP="0062204A">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6F3669FB" w14:textId="77777777" w:rsidR="0062204A" w:rsidRPr="002A4BB6" w:rsidRDefault="0062204A" w:rsidP="0062204A">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418" w:type="dxa"/>
            <w:gridSpan w:val="2"/>
            <w:shd w:val="clear" w:color="auto" w:fill="FFFFFF" w:themeFill="background1"/>
          </w:tcPr>
          <w:p w14:paraId="158CA877" w14:textId="77777777" w:rsidR="0062204A" w:rsidRPr="002A4BB6" w:rsidRDefault="0062204A"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0278E75" w14:textId="77777777" w:rsidR="0062204A" w:rsidRPr="002A4BB6" w:rsidRDefault="0062204A"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1891054F" w14:textId="77777777" w:rsidR="0062204A" w:rsidRPr="002A4BB6" w:rsidRDefault="00F337F6"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341" w:type="dxa"/>
            <w:shd w:val="clear" w:color="auto" w:fill="FFFFFF" w:themeFill="background1"/>
          </w:tcPr>
          <w:p w14:paraId="0E856345" w14:textId="77777777" w:rsidR="0062204A" w:rsidRPr="002A4BB6" w:rsidRDefault="0024311F"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2E3E110E" w14:textId="77777777" w:rsidR="0062204A" w:rsidRPr="002A4BB6" w:rsidRDefault="0062204A"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1E210866" w14:textId="77777777" w:rsidR="0062204A" w:rsidRPr="002A4BB6" w:rsidRDefault="0062204A"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494" w:type="dxa"/>
            <w:shd w:val="clear" w:color="auto" w:fill="FFFFFF" w:themeFill="background1"/>
          </w:tcPr>
          <w:p w14:paraId="744C0160" w14:textId="77777777" w:rsidR="0062204A" w:rsidRPr="002A4BB6" w:rsidRDefault="0062204A"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2DDB54A" w14:textId="77777777" w:rsidR="0062204A" w:rsidRPr="002A4BB6" w:rsidRDefault="0062204A"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E80A3A3" w14:textId="77777777" w:rsidR="0062204A" w:rsidRPr="002A4BB6" w:rsidRDefault="00F337F6" w:rsidP="0062204A">
            <w:pPr>
              <w:jc w:val="center"/>
              <w:rPr>
                <w:rFonts w:ascii="Times New Roman" w:hAnsi="Times New Roman" w:cs="Times New Roman"/>
                <w:sz w:val="20"/>
                <w:szCs w:val="20"/>
              </w:rPr>
            </w:pPr>
            <w:r w:rsidRPr="002A4BB6">
              <w:rPr>
                <w:rFonts w:ascii="Times New Roman" w:hAnsi="Times New Roman" w:cs="Times New Roman"/>
                <w:sz w:val="20"/>
                <w:szCs w:val="20"/>
              </w:rPr>
              <w:t>8.1</w:t>
            </w:r>
          </w:p>
        </w:tc>
        <w:tc>
          <w:tcPr>
            <w:tcW w:w="1561" w:type="dxa"/>
            <w:gridSpan w:val="2"/>
            <w:shd w:val="clear" w:color="auto" w:fill="FFFFFF" w:themeFill="background1"/>
          </w:tcPr>
          <w:p w14:paraId="18127032" w14:textId="77777777" w:rsidR="0062204A" w:rsidRPr="002A4BB6" w:rsidRDefault="0024311F" w:rsidP="00BF20E9">
            <w:pPr>
              <w:jc w:val="center"/>
              <w:rPr>
                <w:rFonts w:ascii="Times New Roman" w:hAnsi="Times New Roman" w:cs="Times New Roman"/>
                <w:sz w:val="20"/>
                <w:szCs w:val="20"/>
              </w:rPr>
            </w:pPr>
            <w:r w:rsidRPr="002A4BB6">
              <w:rPr>
                <w:rFonts w:ascii="Times New Roman" w:hAnsi="Times New Roman" w:cs="Times New Roman"/>
                <w:sz w:val="20"/>
                <w:szCs w:val="20"/>
              </w:rPr>
              <w:t>0.9</w:t>
            </w:r>
          </w:p>
          <w:p w14:paraId="1666E8B0" w14:textId="77777777" w:rsidR="0062204A" w:rsidRPr="002A4BB6" w:rsidRDefault="0062204A" w:rsidP="0062204A">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4F95619" w14:textId="77777777" w:rsidR="0062204A" w:rsidRPr="002A4BB6" w:rsidRDefault="00F337F6" w:rsidP="0062204A">
            <w:pPr>
              <w:jc w:val="center"/>
              <w:rPr>
                <w:rFonts w:ascii="Times New Roman" w:hAnsi="Times New Roman" w:cs="Times New Roman"/>
                <w:sz w:val="20"/>
                <w:szCs w:val="20"/>
              </w:rPr>
            </w:pPr>
            <w:r w:rsidRPr="002A4BB6">
              <w:rPr>
                <w:rFonts w:ascii="Times New Roman" w:hAnsi="Times New Roman" w:cs="Times New Roman"/>
                <w:sz w:val="20"/>
                <w:szCs w:val="20"/>
              </w:rPr>
              <w:t>2.3</w:t>
            </w:r>
          </w:p>
        </w:tc>
        <w:tc>
          <w:tcPr>
            <w:tcW w:w="2125" w:type="dxa"/>
            <w:shd w:val="clear" w:color="auto" w:fill="FFFFFF" w:themeFill="background1"/>
          </w:tcPr>
          <w:p w14:paraId="6C68AC5C" w14:textId="77777777" w:rsidR="0062204A" w:rsidRPr="002A4BB6" w:rsidRDefault="00F337F6"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6A936DE" w14:textId="77777777" w:rsidR="00F337F6" w:rsidRPr="002A4BB6" w:rsidRDefault="00F337F6"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4AA966D" w14:textId="77777777" w:rsidR="00F337F6" w:rsidRPr="002A4BB6" w:rsidRDefault="0055686B" w:rsidP="00BF20E9">
            <w:pPr>
              <w:jc w:val="center"/>
              <w:rPr>
                <w:rFonts w:ascii="Times New Roman" w:hAnsi="Times New Roman" w:cs="Times New Roman"/>
                <w:sz w:val="20"/>
                <w:szCs w:val="20"/>
              </w:rPr>
            </w:pPr>
            <w:r w:rsidRPr="002A4BB6">
              <w:rPr>
                <w:rFonts w:ascii="Times New Roman" w:hAnsi="Times New Roman" w:cs="Times New Roman"/>
                <w:sz w:val="20"/>
                <w:szCs w:val="20"/>
              </w:rPr>
              <w:t>-3.5 to</w:t>
            </w:r>
            <w:r w:rsidR="00AB623A" w:rsidRPr="002A4BB6">
              <w:rPr>
                <w:rFonts w:ascii="Times New Roman" w:hAnsi="Times New Roman" w:cs="Times New Roman"/>
                <w:sz w:val="20"/>
                <w:szCs w:val="20"/>
              </w:rPr>
              <w:t xml:space="preserve"> 19.7</w:t>
            </w:r>
          </w:p>
        </w:tc>
        <w:tc>
          <w:tcPr>
            <w:tcW w:w="2125" w:type="dxa"/>
            <w:shd w:val="clear" w:color="auto" w:fill="FFFFFF" w:themeFill="background1"/>
          </w:tcPr>
          <w:p w14:paraId="3F599AC8" w14:textId="77777777" w:rsidR="0024311F" w:rsidRPr="002A4BB6" w:rsidRDefault="0024311F" w:rsidP="0024311F">
            <w:pPr>
              <w:jc w:val="center"/>
              <w:rPr>
                <w:rFonts w:ascii="Times New Roman" w:hAnsi="Times New Roman" w:cs="Times New Roman"/>
                <w:sz w:val="20"/>
                <w:szCs w:val="20"/>
              </w:rPr>
            </w:pPr>
            <w:r w:rsidRPr="002A4BB6">
              <w:rPr>
                <w:rFonts w:ascii="Times New Roman" w:hAnsi="Times New Roman" w:cs="Times New Roman"/>
                <w:sz w:val="20"/>
                <w:szCs w:val="20"/>
              </w:rPr>
              <w:t>-5 to</w:t>
            </w:r>
            <w:r w:rsidR="00B73870" w:rsidRPr="002A4BB6">
              <w:rPr>
                <w:rFonts w:ascii="Times New Roman" w:hAnsi="Times New Roman" w:cs="Times New Roman"/>
                <w:sz w:val="20"/>
                <w:szCs w:val="20"/>
              </w:rPr>
              <w:t xml:space="preserve"> 6.8</w:t>
            </w:r>
          </w:p>
          <w:p w14:paraId="6B93B38F" w14:textId="77777777" w:rsidR="00F337F6" w:rsidRPr="002A4BB6" w:rsidRDefault="00F337F6"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C5C6B0A" w14:textId="77777777" w:rsidR="00132344" w:rsidRPr="002A4BB6" w:rsidRDefault="00132344" w:rsidP="00BF20E9">
            <w:pPr>
              <w:jc w:val="center"/>
              <w:rPr>
                <w:rFonts w:ascii="Times New Roman" w:hAnsi="Times New Roman" w:cs="Times New Roman"/>
                <w:sz w:val="20"/>
                <w:szCs w:val="20"/>
              </w:rPr>
            </w:pPr>
            <w:r w:rsidRPr="002A4BB6">
              <w:rPr>
                <w:rFonts w:ascii="Times New Roman" w:hAnsi="Times New Roman" w:cs="Times New Roman"/>
                <w:sz w:val="20"/>
                <w:szCs w:val="20"/>
              </w:rPr>
              <w:t xml:space="preserve">-7 to </w:t>
            </w:r>
            <w:r w:rsidR="00B73870" w:rsidRPr="002A4BB6">
              <w:rPr>
                <w:rFonts w:ascii="Times New Roman" w:hAnsi="Times New Roman" w:cs="Times New Roman"/>
                <w:sz w:val="20"/>
                <w:szCs w:val="20"/>
              </w:rPr>
              <w:t>12</w:t>
            </w:r>
          </w:p>
        </w:tc>
      </w:tr>
      <w:tr w:rsidR="002A4BB6" w:rsidRPr="002A4BB6" w14:paraId="64DF8DE0" w14:textId="77777777" w:rsidTr="00BF20E9">
        <w:trPr>
          <w:trHeight w:val="255"/>
        </w:trPr>
        <w:tc>
          <w:tcPr>
            <w:tcW w:w="2093" w:type="dxa"/>
          </w:tcPr>
          <w:p w14:paraId="60E17C4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4568B1FD" w14:textId="77777777" w:rsidR="006E2672" w:rsidRPr="002A4BB6" w:rsidRDefault="006E2672" w:rsidP="00BF20E9">
            <w:pPr>
              <w:jc w:val="center"/>
              <w:rPr>
                <w:rFonts w:ascii="Times New Roman" w:hAnsi="Times New Roman" w:cs="Times New Roman"/>
                <w:sz w:val="20"/>
                <w:szCs w:val="20"/>
              </w:rPr>
            </w:pPr>
          </w:p>
          <w:p w14:paraId="5C8111B9" w14:textId="77777777" w:rsidR="006E2672" w:rsidRPr="002A4BB6" w:rsidRDefault="006E2672" w:rsidP="00BF20E9">
            <w:pPr>
              <w:jc w:val="center"/>
              <w:rPr>
                <w:rFonts w:ascii="Times New Roman" w:hAnsi="Times New Roman" w:cs="Times New Roman"/>
                <w:sz w:val="20"/>
                <w:szCs w:val="20"/>
              </w:rPr>
            </w:pPr>
          </w:p>
        </w:tc>
        <w:tc>
          <w:tcPr>
            <w:tcW w:w="2126" w:type="dxa"/>
          </w:tcPr>
          <w:p w14:paraId="5E91C5B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Food diary</w:t>
            </w:r>
          </w:p>
          <w:p w14:paraId="195BD43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Dietary Recall</w:t>
            </w:r>
          </w:p>
          <w:p w14:paraId="72E8A1F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418" w:type="dxa"/>
            <w:gridSpan w:val="2"/>
            <w:shd w:val="clear" w:color="auto" w:fill="FFFFFF" w:themeFill="background1"/>
          </w:tcPr>
          <w:p w14:paraId="619B2B3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5</w:t>
            </w:r>
          </w:p>
          <w:p w14:paraId="18D6DC8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4</w:t>
            </w:r>
          </w:p>
          <w:p w14:paraId="05D76D0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w:t>
            </w:r>
          </w:p>
        </w:tc>
        <w:tc>
          <w:tcPr>
            <w:tcW w:w="1341" w:type="dxa"/>
            <w:shd w:val="clear" w:color="auto" w:fill="FFFFFF" w:themeFill="background1"/>
          </w:tcPr>
          <w:p w14:paraId="347D952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6</w:t>
            </w:r>
          </w:p>
          <w:p w14:paraId="50CFF88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8</w:t>
            </w:r>
          </w:p>
          <w:p w14:paraId="557EE49B" w14:textId="77777777" w:rsidR="006E2672" w:rsidRPr="002A4BB6" w:rsidRDefault="00F2106A" w:rsidP="00BF20E9">
            <w:pPr>
              <w:jc w:val="center"/>
              <w:rPr>
                <w:rFonts w:ascii="Times New Roman" w:hAnsi="Times New Roman" w:cs="Times New Roman"/>
                <w:sz w:val="20"/>
                <w:szCs w:val="20"/>
              </w:rPr>
            </w:pPr>
            <w:r w:rsidRPr="002A4BB6">
              <w:rPr>
                <w:rFonts w:ascii="Times New Roman" w:hAnsi="Times New Roman" w:cs="Times New Roman"/>
                <w:sz w:val="20"/>
                <w:szCs w:val="20"/>
              </w:rPr>
              <w:t>19</w:t>
            </w:r>
          </w:p>
        </w:tc>
        <w:tc>
          <w:tcPr>
            <w:tcW w:w="1494" w:type="dxa"/>
            <w:shd w:val="clear" w:color="auto" w:fill="FFFFFF" w:themeFill="background1"/>
          </w:tcPr>
          <w:p w14:paraId="0014EEA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0.2</w:t>
            </w:r>
          </w:p>
          <w:p w14:paraId="3E14E03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8.4</w:t>
            </w:r>
          </w:p>
          <w:p w14:paraId="41EADD3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10.1</w:t>
            </w:r>
          </w:p>
        </w:tc>
        <w:tc>
          <w:tcPr>
            <w:tcW w:w="1561" w:type="dxa"/>
            <w:gridSpan w:val="2"/>
            <w:shd w:val="clear" w:color="auto" w:fill="FFFFFF" w:themeFill="background1"/>
          </w:tcPr>
          <w:p w14:paraId="6A34C39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-2.2</w:t>
            </w:r>
          </w:p>
          <w:p w14:paraId="0541794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-0.9</w:t>
            </w:r>
          </w:p>
          <w:p w14:paraId="3BD6CD2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6.0</w:t>
            </w:r>
          </w:p>
        </w:tc>
        <w:tc>
          <w:tcPr>
            <w:tcW w:w="2125" w:type="dxa"/>
            <w:shd w:val="clear" w:color="auto" w:fill="FFFFFF" w:themeFill="background1"/>
          </w:tcPr>
          <w:p w14:paraId="3A88E64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-64 to 61</w:t>
            </w:r>
          </w:p>
          <w:p w14:paraId="30F7D3F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-40 to 61</w:t>
            </w:r>
          </w:p>
          <w:p w14:paraId="2E8C7DB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-66 to 89</w:t>
            </w:r>
          </w:p>
        </w:tc>
        <w:tc>
          <w:tcPr>
            <w:tcW w:w="2125" w:type="dxa"/>
            <w:shd w:val="clear" w:color="auto" w:fill="FFFFFF" w:themeFill="background1"/>
          </w:tcPr>
          <w:p w14:paraId="5EBF58B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-75 to 67</w:t>
            </w:r>
          </w:p>
          <w:p w14:paraId="6DBAC3F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-67 to 79</w:t>
            </w:r>
          </w:p>
          <w:p w14:paraId="30FC94A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-71 to 68</w:t>
            </w:r>
          </w:p>
        </w:tc>
      </w:tr>
      <w:tr w:rsidR="002A4BB6" w:rsidRPr="002A4BB6" w14:paraId="697325FD" w14:textId="77777777" w:rsidTr="00BF20E9">
        <w:trPr>
          <w:trHeight w:val="585"/>
        </w:trPr>
        <w:tc>
          <w:tcPr>
            <w:tcW w:w="2093" w:type="dxa"/>
          </w:tcPr>
          <w:p w14:paraId="6F52C7F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24-hour recall</w:t>
            </w:r>
          </w:p>
          <w:p w14:paraId="55CDC5F6" w14:textId="77777777" w:rsidR="006E2672" w:rsidRPr="002A4BB6" w:rsidRDefault="006E2672" w:rsidP="00BF20E9">
            <w:pPr>
              <w:jc w:val="center"/>
              <w:rPr>
                <w:rFonts w:ascii="Times New Roman" w:hAnsi="Times New Roman" w:cs="Times New Roman"/>
                <w:sz w:val="20"/>
                <w:szCs w:val="20"/>
              </w:rPr>
            </w:pPr>
          </w:p>
          <w:p w14:paraId="523064FA" w14:textId="77777777" w:rsidR="006E2672" w:rsidRPr="002A4BB6" w:rsidRDefault="006E2672" w:rsidP="00BF20E9">
            <w:pPr>
              <w:jc w:val="center"/>
              <w:rPr>
                <w:rFonts w:ascii="Times New Roman" w:hAnsi="Times New Roman" w:cs="Times New Roman"/>
                <w:sz w:val="20"/>
                <w:szCs w:val="20"/>
              </w:rPr>
            </w:pPr>
          </w:p>
        </w:tc>
        <w:tc>
          <w:tcPr>
            <w:tcW w:w="2126" w:type="dxa"/>
          </w:tcPr>
          <w:p w14:paraId="259EB94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5536358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1BAF5A8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418" w:type="dxa"/>
            <w:gridSpan w:val="2"/>
            <w:shd w:val="clear" w:color="auto" w:fill="FFFFFF" w:themeFill="background1"/>
          </w:tcPr>
          <w:p w14:paraId="312FA2A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B80162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4BDE60B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41" w:type="dxa"/>
            <w:shd w:val="clear" w:color="auto" w:fill="FFFFFF" w:themeFill="background1"/>
          </w:tcPr>
          <w:p w14:paraId="2D31D73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6C1A981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534AC51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tc>
        <w:tc>
          <w:tcPr>
            <w:tcW w:w="1494" w:type="dxa"/>
            <w:shd w:val="clear" w:color="auto" w:fill="FFFFFF" w:themeFill="background1"/>
          </w:tcPr>
          <w:p w14:paraId="7678BA1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0879B9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-2.0</w:t>
            </w:r>
          </w:p>
          <w:p w14:paraId="3D6888F5" w14:textId="77777777" w:rsidR="006E2672" w:rsidRPr="002A4BB6" w:rsidRDefault="006E2672" w:rsidP="00BF20E9">
            <w:pPr>
              <w:jc w:val="center"/>
              <w:rPr>
                <w:rFonts w:ascii="Times New Roman" w:hAnsi="Times New Roman" w:cs="Times New Roman"/>
                <w:sz w:val="20"/>
                <w:szCs w:val="20"/>
              </w:rPr>
            </w:pPr>
          </w:p>
        </w:tc>
        <w:tc>
          <w:tcPr>
            <w:tcW w:w="1561" w:type="dxa"/>
            <w:gridSpan w:val="2"/>
            <w:shd w:val="clear" w:color="auto" w:fill="FFFFFF" w:themeFill="background1"/>
          </w:tcPr>
          <w:p w14:paraId="6E5AF31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-4.0</w:t>
            </w:r>
          </w:p>
          <w:p w14:paraId="322BF21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w:t>
            </w:r>
          </w:p>
          <w:p w14:paraId="5AF38CF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11.9</w:t>
            </w:r>
          </w:p>
        </w:tc>
        <w:tc>
          <w:tcPr>
            <w:tcW w:w="2125" w:type="dxa"/>
            <w:shd w:val="clear" w:color="auto" w:fill="FFFFFF" w:themeFill="background1"/>
          </w:tcPr>
          <w:p w14:paraId="4C73981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99E018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-45 to 41</w:t>
            </w:r>
          </w:p>
        </w:tc>
        <w:tc>
          <w:tcPr>
            <w:tcW w:w="2125" w:type="dxa"/>
            <w:shd w:val="clear" w:color="auto" w:fill="FFFFFF" w:themeFill="background1"/>
          </w:tcPr>
          <w:p w14:paraId="0DAD256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-34 to 26</w:t>
            </w:r>
          </w:p>
          <w:p w14:paraId="467FE0D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-47 to 45</w:t>
            </w:r>
          </w:p>
          <w:p w14:paraId="32E07EF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-39 to 70</w:t>
            </w:r>
          </w:p>
        </w:tc>
      </w:tr>
      <w:tr w:rsidR="002A4BB6" w:rsidRPr="002A4BB6" w14:paraId="07249ED8" w14:textId="77777777" w:rsidTr="00BF20E9">
        <w:trPr>
          <w:trHeight w:val="585"/>
        </w:trPr>
        <w:tc>
          <w:tcPr>
            <w:tcW w:w="2093" w:type="dxa"/>
          </w:tcPr>
          <w:p w14:paraId="0185427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w:t>
            </w:r>
          </w:p>
        </w:tc>
        <w:tc>
          <w:tcPr>
            <w:tcW w:w="2126" w:type="dxa"/>
          </w:tcPr>
          <w:p w14:paraId="705383C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4EF2699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44CAA3F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418" w:type="dxa"/>
            <w:gridSpan w:val="2"/>
            <w:shd w:val="clear" w:color="auto" w:fill="FFFFFF" w:themeFill="background1"/>
          </w:tcPr>
          <w:p w14:paraId="2D02400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A6051C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6C2ECA7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41" w:type="dxa"/>
            <w:shd w:val="clear" w:color="auto" w:fill="FFFFFF" w:themeFill="background1"/>
          </w:tcPr>
          <w:p w14:paraId="5A1AECE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5FF75D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458B91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494" w:type="dxa"/>
            <w:shd w:val="clear" w:color="auto" w:fill="FFFFFF" w:themeFill="background1"/>
          </w:tcPr>
          <w:p w14:paraId="1AC13DC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26B213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2E6A18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61" w:type="dxa"/>
            <w:gridSpan w:val="2"/>
            <w:shd w:val="clear" w:color="auto" w:fill="FFFFFF" w:themeFill="background1"/>
          </w:tcPr>
          <w:p w14:paraId="44CFDB1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514D56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B4C88C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-21.0</w:t>
            </w:r>
          </w:p>
        </w:tc>
        <w:tc>
          <w:tcPr>
            <w:tcW w:w="2125" w:type="dxa"/>
            <w:shd w:val="clear" w:color="auto" w:fill="FFFFFF" w:themeFill="background1"/>
          </w:tcPr>
          <w:p w14:paraId="0228B7A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F1953D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9B2030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7D29E1B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AC493E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26AD2C4" w14:textId="77777777" w:rsidR="006E2672" w:rsidRPr="002A4BB6" w:rsidRDefault="006A0538" w:rsidP="00BF20E9">
            <w:pPr>
              <w:jc w:val="center"/>
              <w:rPr>
                <w:rFonts w:ascii="Times New Roman" w:hAnsi="Times New Roman" w:cs="Times New Roman"/>
                <w:sz w:val="20"/>
                <w:szCs w:val="20"/>
              </w:rPr>
            </w:pPr>
            <w:r w:rsidRPr="002A4BB6">
              <w:rPr>
                <w:rFonts w:ascii="Times New Roman" w:hAnsi="Times New Roman" w:cs="Times New Roman"/>
                <w:sz w:val="20"/>
                <w:szCs w:val="20"/>
              </w:rPr>
              <w:t>-36</w:t>
            </w:r>
            <w:r w:rsidR="00132344" w:rsidRPr="002A4BB6">
              <w:rPr>
                <w:rFonts w:ascii="Times New Roman" w:hAnsi="Times New Roman" w:cs="Times New Roman"/>
                <w:sz w:val="20"/>
                <w:szCs w:val="20"/>
              </w:rPr>
              <w:t xml:space="preserve"> to 78</w:t>
            </w:r>
            <w:r w:rsidR="006E2672" w:rsidRPr="002A4BB6">
              <w:rPr>
                <w:rFonts w:ascii="Times New Roman" w:hAnsi="Times New Roman" w:cs="Times New Roman"/>
                <w:sz w:val="20"/>
                <w:szCs w:val="20"/>
              </w:rPr>
              <w:t xml:space="preserve"> to 37</w:t>
            </w:r>
          </w:p>
        </w:tc>
      </w:tr>
      <w:tr w:rsidR="002A4BB6" w:rsidRPr="002A4BB6" w14:paraId="5172C36F" w14:textId="77777777" w:rsidTr="00BF20E9">
        <w:trPr>
          <w:trHeight w:val="309"/>
        </w:trPr>
        <w:tc>
          <w:tcPr>
            <w:tcW w:w="2093" w:type="dxa"/>
            <w:shd w:val="clear" w:color="auto" w:fill="F2F2F2" w:themeFill="background1" w:themeFillShade="F2"/>
          </w:tcPr>
          <w:p w14:paraId="22EE7ED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b/>
                <w:sz w:val="20"/>
                <w:szCs w:val="20"/>
              </w:rPr>
              <w:t>Carbohydrate(g)</w:t>
            </w:r>
          </w:p>
        </w:tc>
        <w:tc>
          <w:tcPr>
            <w:tcW w:w="2126" w:type="dxa"/>
            <w:shd w:val="clear" w:color="auto" w:fill="F2F2F2" w:themeFill="background1" w:themeFillShade="F2"/>
          </w:tcPr>
          <w:p w14:paraId="3284C4B0" w14:textId="77777777" w:rsidR="006E2672" w:rsidRPr="002A4BB6" w:rsidRDefault="006E2672" w:rsidP="00BF20E9">
            <w:pPr>
              <w:jc w:val="center"/>
              <w:rPr>
                <w:rFonts w:ascii="Times New Roman" w:hAnsi="Times New Roman" w:cs="Times New Roman"/>
                <w:b/>
                <w:sz w:val="20"/>
                <w:szCs w:val="20"/>
              </w:rPr>
            </w:pPr>
          </w:p>
        </w:tc>
        <w:tc>
          <w:tcPr>
            <w:tcW w:w="2759" w:type="dxa"/>
            <w:gridSpan w:val="3"/>
            <w:shd w:val="clear" w:color="auto" w:fill="F2F2F2" w:themeFill="background1" w:themeFillShade="F2"/>
          </w:tcPr>
          <w:p w14:paraId="2A7A71D3" w14:textId="77777777" w:rsidR="006E2672" w:rsidRPr="002A4BB6" w:rsidRDefault="006E2672" w:rsidP="00BF20E9">
            <w:pPr>
              <w:jc w:val="center"/>
              <w:rPr>
                <w:rFonts w:ascii="Times New Roman" w:hAnsi="Times New Roman" w:cs="Times New Roman"/>
                <w:b/>
                <w:sz w:val="20"/>
                <w:szCs w:val="20"/>
              </w:rPr>
            </w:pPr>
          </w:p>
        </w:tc>
        <w:tc>
          <w:tcPr>
            <w:tcW w:w="3055" w:type="dxa"/>
            <w:gridSpan w:val="3"/>
            <w:shd w:val="clear" w:color="auto" w:fill="F2F2F2" w:themeFill="background1" w:themeFillShade="F2"/>
          </w:tcPr>
          <w:p w14:paraId="366D75FB" w14:textId="77777777" w:rsidR="006E2672" w:rsidRPr="002A4BB6" w:rsidRDefault="006E2672" w:rsidP="00BF20E9">
            <w:pPr>
              <w:jc w:val="center"/>
              <w:rPr>
                <w:rFonts w:ascii="Times New Roman" w:hAnsi="Times New Roman" w:cs="Times New Roman"/>
                <w:b/>
                <w:sz w:val="20"/>
                <w:szCs w:val="20"/>
              </w:rPr>
            </w:pPr>
          </w:p>
        </w:tc>
        <w:tc>
          <w:tcPr>
            <w:tcW w:w="4250" w:type="dxa"/>
            <w:gridSpan w:val="2"/>
            <w:shd w:val="clear" w:color="auto" w:fill="F2F2F2" w:themeFill="background1" w:themeFillShade="F2"/>
          </w:tcPr>
          <w:p w14:paraId="2053FF38" w14:textId="77777777" w:rsidR="006E2672" w:rsidRPr="002A4BB6" w:rsidRDefault="006E2672" w:rsidP="00BF20E9">
            <w:pPr>
              <w:jc w:val="center"/>
              <w:rPr>
                <w:rFonts w:ascii="Times New Roman" w:hAnsi="Times New Roman" w:cs="Times New Roman"/>
                <w:b/>
                <w:sz w:val="20"/>
                <w:szCs w:val="20"/>
              </w:rPr>
            </w:pPr>
          </w:p>
        </w:tc>
      </w:tr>
      <w:tr w:rsidR="002A4BB6" w:rsidRPr="002A4BB6" w14:paraId="4EBB83CE" w14:textId="77777777" w:rsidTr="00BF20E9">
        <w:trPr>
          <w:trHeight w:val="232"/>
        </w:trPr>
        <w:tc>
          <w:tcPr>
            <w:tcW w:w="2093" w:type="dxa"/>
          </w:tcPr>
          <w:p w14:paraId="3AC06D1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0325D730" w14:textId="77777777" w:rsidR="006E2672" w:rsidRPr="002A4BB6" w:rsidRDefault="006E2672" w:rsidP="00BF20E9">
            <w:pPr>
              <w:jc w:val="center"/>
              <w:rPr>
                <w:rFonts w:ascii="Times New Roman" w:hAnsi="Times New Roman" w:cs="Times New Roman"/>
                <w:sz w:val="20"/>
                <w:szCs w:val="20"/>
              </w:rPr>
            </w:pPr>
          </w:p>
          <w:p w14:paraId="5DBCF905" w14:textId="77777777" w:rsidR="006E2672" w:rsidRPr="002A4BB6" w:rsidRDefault="006E2672" w:rsidP="00BF20E9">
            <w:pPr>
              <w:jc w:val="center"/>
              <w:rPr>
                <w:rFonts w:ascii="Times New Roman" w:hAnsi="Times New Roman" w:cs="Times New Roman"/>
                <w:sz w:val="20"/>
                <w:szCs w:val="20"/>
              </w:rPr>
            </w:pPr>
          </w:p>
        </w:tc>
        <w:tc>
          <w:tcPr>
            <w:tcW w:w="2126" w:type="dxa"/>
          </w:tcPr>
          <w:p w14:paraId="35AA119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587146A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0CB0B0D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717BF93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w:t>
            </w:r>
          </w:p>
          <w:p w14:paraId="3C14DB7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w:t>
            </w:r>
          </w:p>
          <w:p w14:paraId="07355E3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w:t>
            </w:r>
          </w:p>
        </w:tc>
        <w:tc>
          <w:tcPr>
            <w:tcW w:w="1380" w:type="dxa"/>
            <w:gridSpan w:val="2"/>
            <w:shd w:val="clear" w:color="auto" w:fill="FFFFFF" w:themeFill="background1"/>
          </w:tcPr>
          <w:p w14:paraId="256D58D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w:t>
            </w:r>
          </w:p>
          <w:p w14:paraId="6EF56A7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w:t>
            </w:r>
          </w:p>
          <w:p w14:paraId="58036DC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19</w:t>
            </w:r>
          </w:p>
        </w:tc>
        <w:tc>
          <w:tcPr>
            <w:tcW w:w="1494" w:type="dxa"/>
            <w:shd w:val="clear" w:color="auto" w:fill="FFFFFF" w:themeFill="background1"/>
          </w:tcPr>
          <w:p w14:paraId="1697CEB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-5.6</w:t>
            </w:r>
          </w:p>
          <w:p w14:paraId="58E18D9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30.2</w:t>
            </w:r>
          </w:p>
          <w:p w14:paraId="60015DD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36.2</w:t>
            </w:r>
          </w:p>
        </w:tc>
        <w:tc>
          <w:tcPr>
            <w:tcW w:w="1561" w:type="dxa"/>
            <w:gridSpan w:val="2"/>
            <w:shd w:val="clear" w:color="auto" w:fill="FFFFFF" w:themeFill="background1"/>
          </w:tcPr>
          <w:p w14:paraId="2F79598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-10.9</w:t>
            </w:r>
          </w:p>
          <w:p w14:paraId="5D6D06E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-8.7</w:t>
            </w:r>
          </w:p>
          <w:p w14:paraId="3AAFC5B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18.5</w:t>
            </w:r>
          </w:p>
        </w:tc>
        <w:tc>
          <w:tcPr>
            <w:tcW w:w="2125" w:type="dxa"/>
            <w:shd w:val="clear" w:color="auto" w:fill="FFFFFF" w:themeFill="background1"/>
          </w:tcPr>
          <w:p w14:paraId="0440842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-185 to 192</w:t>
            </w:r>
          </w:p>
          <w:p w14:paraId="3A1A860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-132 to 229</w:t>
            </w:r>
          </w:p>
          <w:p w14:paraId="2694039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-238 to 305</w:t>
            </w:r>
          </w:p>
        </w:tc>
        <w:tc>
          <w:tcPr>
            <w:tcW w:w="2125" w:type="dxa"/>
            <w:shd w:val="clear" w:color="auto" w:fill="FFFFFF" w:themeFill="background1"/>
          </w:tcPr>
          <w:p w14:paraId="175BBF2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-211 to 172</w:t>
            </w:r>
          </w:p>
          <w:p w14:paraId="35C0430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-161 to 196</w:t>
            </w:r>
          </w:p>
          <w:p w14:paraId="2BD969C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-240 to 209</w:t>
            </w:r>
          </w:p>
        </w:tc>
      </w:tr>
      <w:tr w:rsidR="002A4BB6" w:rsidRPr="002A4BB6" w14:paraId="2DFC6DFC" w14:textId="77777777" w:rsidTr="00BF20E9">
        <w:trPr>
          <w:trHeight w:val="585"/>
        </w:trPr>
        <w:tc>
          <w:tcPr>
            <w:tcW w:w="2093" w:type="dxa"/>
          </w:tcPr>
          <w:p w14:paraId="0ABC5C7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24-hour recall</w:t>
            </w:r>
          </w:p>
          <w:p w14:paraId="7734FB67" w14:textId="77777777" w:rsidR="006E2672" w:rsidRPr="002A4BB6" w:rsidRDefault="006E2672" w:rsidP="00BF20E9">
            <w:pPr>
              <w:jc w:val="center"/>
              <w:rPr>
                <w:rFonts w:ascii="Times New Roman" w:hAnsi="Times New Roman" w:cs="Times New Roman"/>
                <w:sz w:val="20"/>
                <w:szCs w:val="20"/>
              </w:rPr>
            </w:pPr>
          </w:p>
          <w:p w14:paraId="469D9002" w14:textId="77777777" w:rsidR="006E2672" w:rsidRPr="002A4BB6" w:rsidRDefault="006E2672" w:rsidP="00BF20E9">
            <w:pPr>
              <w:jc w:val="center"/>
              <w:rPr>
                <w:rFonts w:ascii="Times New Roman" w:hAnsi="Times New Roman" w:cs="Times New Roman"/>
                <w:sz w:val="20"/>
                <w:szCs w:val="20"/>
              </w:rPr>
            </w:pPr>
          </w:p>
        </w:tc>
        <w:tc>
          <w:tcPr>
            <w:tcW w:w="2126" w:type="dxa"/>
          </w:tcPr>
          <w:p w14:paraId="25AA84A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19AFD20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0919752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30B0BA8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6F19B7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7DE557A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6260897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2C85A3E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1DEE4F7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tc>
        <w:tc>
          <w:tcPr>
            <w:tcW w:w="1494" w:type="dxa"/>
            <w:shd w:val="clear" w:color="auto" w:fill="FFFFFF" w:themeFill="background1"/>
          </w:tcPr>
          <w:p w14:paraId="5A6BE4B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8333CA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-11.0</w:t>
            </w:r>
          </w:p>
          <w:p w14:paraId="60AB385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61" w:type="dxa"/>
            <w:gridSpan w:val="2"/>
            <w:shd w:val="clear" w:color="auto" w:fill="FFFFFF" w:themeFill="background1"/>
          </w:tcPr>
          <w:p w14:paraId="239C97A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-2.0</w:t>
            </w:r>
          </w:p>
          <w:p w14:paraId="4972B0C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-5.0</w:t>
            </w:r>
          </w:p>
          <w:p w14:paraId="4FF52E6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35.</w:t>
            </w:r>
            <w:r w:rsidR="00F2106A" w:rsidRPr="002A4BB6">
              <w:rPr>
                <w:rFonts w:ascii="Times New Roman" w:hAnsi="Times New Roman" w:cs="Times New Roman"/>
                <w:sz w:val="20"/>
                <w:szCs w:val="20"/>
              </w:rPr>
              <w:t>1</w:t>
            </w:r>
          </w:p>
        </w:tc>
        <w:tc>
          <w:tcPr>
            <w:tcW w:w="2125" w:type="dxa"/>
            <w:shd w:val="clear" w:color="auto" w:fill="FFFFFF" w:themeFill="background1"/>
          </w:tcPr>
          <w:p w14:paraId="0C01999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46DA82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-152 to 130</w:t>
            </w:r>
          </w:p>
          <w:p w14:paraId="6DD8641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2183A4B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-98 to 94</w:t>
            </w:r>
          </w:p>
          <w:p w14:paraId="5253A1E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-149 to 139</w:t>
            </w:r>
          </w:p>
          <w:p w14:paraId="6D77F4E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-112 to 177</w:t>
            </w:r>
          </w:p>
        </w:tc>
      </w:tr>
      <w:tr w:rsidR="002A4BB6" w:rsidRPr="002A4BB6" w14:paraId="479C340F" w14:textId="77777777" w:rsidTr="00BF20E9">
        <w:trPr>
          <w:trHeight w:val="585"/>
        </w:trPr>
        <w:tc>
          <w:tcPr>
            <w:tcW w:w="2093" w:type="dxa"/>
          </w:tcPr>
          <w:p w14:paraId="48142B7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w:t>
            </w:r>
          </w:p>
        </w:tc>
        <w:tc>
          <w:tcPr>
            <w:tcW w:w="2126" w:type="dxa"/>
          </w:tcPr>
          <w:p w14:paraId="48D3988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788EF39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1F22E5E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18DBB6C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0009A0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7223052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4489322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E5620F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93A936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494" w:type="dxa"/>
            <w:shd w:val="clear" w:color="auto" w:fill="FFFFFF" w:themeFill="background1"/>
          </w:tcPr>
          <w:p w14:paraId="47364FD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9A2523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337B5C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61" w:type="dxa"/>
            <w:gridSpan w:val="2"/>
            <w:shd w:val="clear" w:color="auto" w:fill="FFFFFF" w:themeFill="background1"/>
          </w:tcPr>
          <w:p w14:paraId="7B468CC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C93B28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93548E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-85.0</w:t>
            </w:r>
          </w:p>
        </w:tc>
        <w:tc>
          <w:tcPr>
            <w:tcW w:w="2125" w:type="dxa"/>
            <w:shd w:val="clear" w:color="auto" w:fill="FFFFFF" w:themeFill="background1"/>
          </w:tcPr>
          <w:p w14:paraId="7C3A878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C6F30E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0B49B9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2BC198D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D1157A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D5CAE6B" w14:textId="77777777" w:rsidR="006E2672" w:rsidRPr="002A4BB6" w:rsidRDefault="00584DE6" w:rsidP="00BF20E9">
            <w:pPr>
              <w:jc w:val="center"/>
              <w:rPr>
                <w:rFonts w:ascii="Times New Roman" w:hAnsi="Times New Roman" w:cs="Times New Roman"/>
                <w:sz w:val="20"/>
                <w:szCs w:val="20"/>
              </w:rPr>
            </w:pPr>
            <w:r w:rsidRPr="002A4BB6">
              <w:rPr>
                <w:rFonts w:ascii="Times New Roman" w:hAnsi="Times New Roman" w:cs="Times New Roman"/>
                <w:sz w:val="20"/>
                <w:szCs w:val="20"/>
              </w:rPr>
              <w:t xml:space="preserve">-66 to </w:t>
            </w:r>
            <w:r w:rsidR="00132344" w:rsidRPr="002A4BB6">
              <w:rPr>
                <w:rFonts w:ascii="Times New Roman" w:hAnsi="Times New Roman" w:cs="Times New Roman"/>
                <w:sz w:val="20"/>
                <w:szCs w:val="20"/>
              </w:rPr>
              <w:t>236</w:t>
            </w:r>
          </w:p>
        </w:tc>
      </w:tr>
      <w:tr w:rsidR="002A4BB6" w:rsidRPr="002A4BB6" w14:paraId="59494A65" w14:textId="77777777" w:rsidTr="00BF20E9">
        <w:trPr>
          <w:trHeight w:val="323"/>
        </w:trPr>
        <w:tc>
          <w:tcPr>
            <w:tcW w:w="2093" w:type="dxa"/>
            <w:shd w:val="clear" w:color="auto" w:fill="F2F2F2" w:themeFill="background1" w:themeFillShade="F2"/>
          </w:tcPr>
          <w:p w14:paraId="4E86009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b/>
                <w:sz w:val="20"/>
                <w:szCs w:val="20"/>
              </w:rPr>
              <w:t>Total sugars (g)</w:t>
            </w:r>
          </w:p>
        </w:tc>
        <w:tc>
          <w:tcPr>
            <w:tcW w:w="2126" w:type="dxa"/>
            <w:shd w:val="clear" w:color="auto" w:fill="F2F2F2" w:themeFill="background1" w:themeFillShade="F2"/>
          </w:tcPr>
          <w:p w14:paraId="05D14BDE" w14:textId="77777777" w:rsidR="006E2672" w:rsidRPr="002A4BB6" w:rsidRDefault="006E2672" w:rsidP="00BF20E9">
            <w:pPr>
              <w:jc w:val="center"/>
              <w:rPr>
                <w:rFonts w:ascii="Times New Roman" w:hAnsi="Times New Roman" w:cs="Times New Roman"/>
                <w:b/>
                <w:sz w:val="20"/>
                <w:szCs w:val="20"/>
              </w:rPr>
            </w:pPr>
          </w:p>
        </w:tc>
        <w:tc>
          <w:tcPr>
            <w:tcW w:w="2759" w:type="dxa"/>
            <w:gridSpan w:val="3"/>
            <w:shd w:val="clear" w:color="auto" w:fill="F2F2F2" w:themeFill="background1" w:themeFillShade="F2"/>
          </w:tcPr>
          <w:p w14:paraId="4958412A" w14:textId="77777777" w:rsidR="006E2672" w:rsidRPr="002A4BB6" w:rsidRDefault="006E2672" w:rsidP="00BF20E9">
            <w:pPr>
              <w:jc w:val="center"/>
              <w:rPr>
                <w:rFonts w:ascii="Times New Roman" w:hAnsi="Times New Roman" w:cs="Times New Roman"/>
                <w:b/>
                <w:sz w:val="20"/>
                <w:szCs w:val="20"/>
              </w:rPr>
            </w:pPr>
          </w:p>
        </w:tc>
        <w:tc>
          <w:tcPr>
            <w:tcW w:w="3055" w:type="dxa"/>
            <w:gridSpan w:val="3"/>
            <w:shd w:val="clear" w:color="auto" w:fill="F2F2F2" w:themeFill="background1" w:themeFillShade="F2"/>
          </w:tcPr>
          <w:p w14:paraId="59C8C6F7" w14:textId="77777777" w:rsidR="006E2672" w:rsidRPr="002A4BB6" w:rsidRDefault="006E2672" w:rsidP="00BF20E9">
            <w:pPr>
              <w:jc w:val="center"/>
              <w:rPr>
                <w:rFonts w:ascii="Times New Roman" w:hAnsi="Times New Roman" w:cs="Times New Roman"/>
                <w:b/>
                <w:sz w:val="20"/>
                <w:szCs w:val="20"/>
              </w:rPr>
            </w:pPr>
          </w:p>
        </w:tc>
        <w:tc>
          <w:tcPr>
            <w:tcW w:w="4250" w:type="dxa"/>
            <w:gridSpan w:val="2"/>
            <w:shd w:val="clear" w:color="auto" w:fill="F2F2F2" w:themeFill="background1" w:themeFillShade="F2"/>
          </w:tcPr>
          <w:p w14:paraId="0685E25A" w14:textId="77777777" w:rsidR="006E2672" w:rsidRPr="002A4BB6" w:rsidRDefault="006E2672" w:rsidP="00BF20E9">
            <w:pPr>
              <w:jc w:val="center"/>
              <w:rPr>
                <w:rFonts w:ascii="Times New Roman" w:hAnsi="Times New Roman" w:cs="Times New Roman"/>
                <w:b/>
                <w:sz w:val="20"/>
                <w:szCs w:val="20"/>
              </w:rPr>
            </w:pPr>
          </w:p>
        </w:tc>
      </w:tr>
      <w:tr w:rsidR="002A4BB6" w:rsidRPr="002A4BB6" w14:paraId="2624EC1E" w14:textId="77777777" w:rsidTr="00BF20E9">
        <w:trPr>
          <w:trHeight w:val="563"/>
        </w:trPr>
        <w:tc>
          <w:tcPr>
            <w:tcW w:w="2093" w:type="dxa"/>
          </w:tcPr>
          <w:p w14:paraId="6BB7EB4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09C98319" w14:textId="77777777" w:rsidR="006E2672" w:rsidRPr="002A4BB6" w:rsidRDefault="006E2672" w:rsidP="00BF20E9">
            <w:pPr>
              <w:jc w:val="center"/>
              <w:rPr>
                <w:rFonts w:ascii="Times New Roman" w:hAnsi="Times New Roman" w:cs="Times New Roman"/>
                <w:sz w:val="20"/>
                <w:szCs w:val="20"/>
              </w:rPr>
            </w:pPr>
          </w:p>
          <w:p w14:paraId="12B6FF12" w14:textId="77777777" w:rsidR="006E2672" w:rsidRPr="002A4BB6" w:rsidRDefault="006E2672" w:rsidP="00BF20E9">
            <w:pPr>
              <w:jc w:val="center"/>
              <w:rPr>
                <w:rFonts w:ascii="Times New Roman" w:hAnsi="Times New Roman" w:cs="Times New Roman"/>
                <w:sz w:val="20"/>
                <w:szCs w:val="20"/>
              </w:rPr>
            </w:pPr>
          </w:p>
        </w:tc>
        <w:tc>
          <w:tcPr>
            <w:tcW w:w="2126" w:type="dxa"/>
          </w:tcPr>
          <w:p w14:paraId="116416B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47C8B87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7A59470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4E05DDC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21A3B9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36BF17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tc>
        <w:tc>
          <w:tcPr>
            <w:tcW w:w="1380" w:type="dxa"/>
            <w:gridSpan w:val="2"/>
            <w:shd w:val="clear" w:color="auto" w:fill="FFFFFF" w:themeFill="background1"/>
          </w:tcPr>
          <w:p w14:paraId="6F1AEFC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776E13D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p w14:paraId="54FCEC5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14</w:t>
            </w:r>
          </w:p>
        </w:tc>
        <w:tc>
          <w:tcPr>
            <w:tcW w:w="1527" w:type="dxa"/>
            <w:gridSpan w:val="2"/>
            <w:shd w:val="clear" w:color="auto" w:fill="FFFFFF" w:themeFill="background1"/>
          </w:tcPr>
          <w:p w14:paraId="0602899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A6609A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78C24C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38.7</w:t>
            </w:r>
          </w:p>
        </w:tc>
        <w:tc>
          <w:tcPr>
            <w:tcW w:w="1528" w:type="dxa"/>
            <w:shd w:val="clear" w:color="auto" w:fill="FFFFFF" w:themeFill="background1"/>
          </w:tcPr>
          <w:p w14:paraId="466CB8F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w:t>
            </w:r>
          </w:p>
          <w:p w14:paraId="5400DC8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0.5</w:t>
            </w:r>
          </w:p>
          <w:p w14:paraId="4019307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12.4</w:t>
            </w:r>
          </w:p>
        </w:tc>
        <w:tc>
          <w:tcPr>
            <w:tcW w:w="2125" w:type="dxa"/>
            <w:shd w:val="clear" w:color="auto" w:fill="FFFFFF" w:themeFill="background1"/>
          </w:tcPr>
          <w:p w14:paraId="2164FDA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A63C0E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FEBC0C6" w14:textId="77777777" w:rsidR="006E2672" w:rsidRPr="002A4BB6" w:rsidRDefault="0055686B"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r w:rsidR="006E2672" w:rsidRPr="002A4BB6">
              <w:rPr>
                <w:rFonts w:ascii="Times New Roman" w:hAnsi="Times New Roman" w:cs="Times New Roman"/>
                <w:sz w:val="20"/>
                <w:szCs w:val="20"/>
              </w:rPr>
              <w:t>129 to 200</w:t>
            </w:r>
          </w:p>
        </w:tc>
        <w:tc>
          <w:tcPr>
            <w:tcW w:w="2125" w:type="dxa"/>
            <w:shd w:val="clear" w:color="auto" w:fill="FFFFFF" w:themeFill="background1"/>
          </w:tcPr>
          <w:p w14:paraId="324F2C8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-45 to 47</w:t>
            </w:r>
          </w:p>
          <w:p w14:paraId="226BB3D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-74 to 86</w:t>
            </w:r>
          </w:p>
          <w:p w14:paraId="18DE606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-114 to 122</w:t>
            </w:r>
          </w:p>
        </w:tc>
      </w:tr>
      <w:tr w:rsidR="002A4BB6" w:rsidRPr="002A4BB6" w14:paraId="2FA08548" w14:textId="77777777" w:rsidTr="00BF20E9">
        <w:trPr>
          <w:trHeight w:val="563"/>
        </w:trPr>
        <w:tc>
          <w:tcPr>
            <w:tcW w:w="2093" w:type="dxa"/>
          </w:tcPr>
          <w:p w14:paraId="7183042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24-hour recall</w:t>
            </w:r>
          </w:p>
        </w:tc>
        <w:tc>
          <w:tcPr>
            <w:tcW w:w="2126" w:type="dxa"/>
          </w:tcPr>
          <w:p w14:paraId="4A4424E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3348F48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10D8EE5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6D3CC55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F6B81D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6A61941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3C7AEE8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31E79E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53377539" w14:textId="77777777" w:rsidR="006E2672" w:rsidRPr="002A4BB6" w:rsidRDefault="00F2106A"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1198F18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376E8D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-14.0</w:t>
            </w:r>
          </w:p>
          <w:p w14:paraId="73CF524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739537C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E89A50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-4.0</w:t>
            </w:r>
          </w:p>
          <w:p w14:paraId="418D18B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r w:rsidR="00F2106A" w:rsidRPr="002A4BB6">
              <w:rPr>
                <w:rFonts w:ascii="Times New Roman" w:hAnsi="Times New Roman" w:cs="Times New Roman"/>
                <w:sz w:val="20"/>
                <w:szCs w:val="20"/>
              </w:rPr>
              <w:t>6.0</w:t>
            </w:r>
          </w:p>
        </w:tc>
        <w:tc>
          <w:tcPr>
            <w:tcW w:w="2125" w:type="dxa"/>
            <w:shd w:val="clear" w:color="auto" w:fill="FFFFFF" w:themeFill="background1"/>
          </w:tcPr>
          <w:p w14:paraId="5CFA2B8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463B37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-121 to 92</w:t>
            </w:r>
          </w:p>
          <w:p w14:paraId="7FE9315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30162D7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DDB393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-92 to 83</w:t>
            </w:r>
          </w:p>
          <w:p w14:paraId="3E2F1760" w14:textId="77777777" w:rsidR="00584DE6" w:rsidRPr="002A4BB6" w:rsidRDefault="00584DE6" w:rsidP="00BF20E9">
            <w:pPr>
              <w:jc w:val="center"/>
              <w:rPr>
                <w:rFonts w:ascii="Times New Roman" w:hAnsi="Times New Roman" w:cs="Times New Roman"/>
                <w:sz w:val="20"/>
                <w:szCs w:val="20"/>
              </w:rPr>
            </w:pPr>
            <w:r w:rsidRPr="002A4BB6">
              <w:rPr>
                <w:rFonts w:ascii="Times New Roman" w:hAnsi="Times New Roman" w:cs="Times New Roman"/>
                <w:sz w:val="20"/>
                <w:szCs w:val="20"/>
              </w:rPr>
              <w:t>-86 to</w:t>
            </w:r>
            <w:r w:rsidR="00132344" w:rsidRPr="002A4BB6">
              <w:rPr>
                <w:rFonts w:ascii="Times New Roman" w:hAnsi="Times New Roman" w:cs="Times New Roman"/>
                <w:sz w:val="20"/>
                <w:szCs w:val="20"/>
              </w:rPr>
              <w:t xml:space="preserve"> 98</w:t>
            </w:r>
          </w:p>
        </w:tc>
      </w:tr>
      <w:tr w:rsidR="002A4BB6" w:rsidRPr="002A4BB6" w14:paraId="4DC8E39E" w14:textId="77777777" w:rsidTr="00BF20E9">
        <w:trPr>
          <w:trHeight w:val="563"/>
        </w:trPr>
        <w:tc>
          <w:tcPr>
            <w:tcW w:w="2093" w:type="dxa"/>
          </w:tcPr>
          <w:p w14:paraId="3C25F8F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w:t>
            </w:r>
          </w:p>
        </w:tc>
        <w:tc>
          <w:tcPr>
            <w:tcW w:w="2126" w:type="dxa"/>
          </w:tcPr>
          <w:p w14:paraId="17CD057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2F57184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3B4BD75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6790827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DE8E31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A5DED5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6066C43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6183941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FD4B26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6DCC41C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0034F0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9FB5EC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2B703B6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BA3DE5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894CBF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-26.0</w:t>
            </w:r>
          </w:p>
        </w:tc>
        <w:tc>
          <w:tcPr>
            <w:tcW w:w="2125" w:type="dxa"/>
            <w:shd w:val="clear" w:color="auto" w:fill="FFFFFF" w:themeFill="background1"/>
          </w:tcPr>
          <w:p w14:paraId="6F61132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A288BE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08BAA0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0906C6A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3FFD50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89C4325" w14:textId="77777777" w:rsidR="006E2672" w:rsidRPr="002A4BB6" w:rsidRDefault="00584DE6" w:rsidP="00BF20E9">
            <w:pPr>
              <w:jc w:val="center"/>
              <w:rPr>
                <w:rFonts w:ascii="Times New Roman" w:hAnsi="Times New Roman" w:cs="Times New Roman"/>
                <w:sz w:val="20"/>
                <w:szCs w:val="20"/>
              </w:rPr>
            </w:pPr>
            <w:r w:rsidRPr="002A4BB6">
              <w:rPr>
                <w:rFonts w:ascii="Times New Roman" w:hAnsi="Times New Roman" w:cs="Times New Roman"/>
                <w:sz w:val="20"/>
                <w:szCs w:val="20"/>
              </w:rPr>
              <w:t>-42</w:t>
            </w:r>
            <w:r w:rsidR="00132344" w:rsidRPr="002A4BB6">
              <w:rPr>
                <w:rFonts w:ascii="Times New Roman" w:hAnsi="Times New Roman" w:cs="Times New Roman"/>
                <w:sz w:val="20"/>
                <w:szCs w:val="20"/>
              </w:rPr>
              <w:t xml:space="preserve"> to 94</w:t>
            </w:r>
            <w:r w:rsidR="006E2672" w:rsidRPr="002A4BB6">
              <w:rPr>
                <w:rFonts w:ascii="Times New Roman" w:hAnsi="Times New Roman" w:cs="Times New Roman"/>
                <w:sz w:val="20"/>
                <w:szCs w:val="20"/>
              </w:rPr>
              <w:t xml:space="preserve"> to 42</w:t>
            </w:r>
          </w:p>
        </w:tc>
      </w:tr>
      <w:tr w:rsidR="002A4BB6" w:rsidRPr="002A4BB6" w14:paraId="785E07D4" w14:textId="77777777" w:rsidTr="00BF20E9">
        <w:trPr>
          <w:trHeight w:val="335"/>
        </w:trPr>
        <w:tc>
          <w:tcPr>
            <w:tcW w:w="2093" w:type="dxa"/>
            <w:shd w:val="clear" w:color="auto" w:fill="F2F2F2" w:themeFill="background1" w:themeFillShade="F2"/>
          </w:tcPr>
          <w:p w14:paraId="2ED103E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b/>
                <w:sz w:val="20"/>
                <w:szCs w:val="20"/>
              </w:rPr>
              <w:t>Fat (g)</w:t>
            </w:r>
          </w:p>
        </w:tc>
        <w:tc>
          <w:tcPr>
            <w:tcW w:w="2126" w:type="dxa"/>
            <w:shd w:val="clear" w:color="auto" w:fill="F2F2F2" w:themeFill="background1" w:themeFillShade="F2"/>
          </w:tcPr>
          <w:p w14:paraId="2390B201" w14:textId="77777777" w:rsidR="006E2672" w:rsidRPr="002A4BB6" w:rsidRDefault="006E2672" w:rsidP="00BF20E9">
            <w:pPr>
              <w:jc w:val="center"/>
              <w:rPr>
                <w:rFonts w:ascii="Times New Roman" w:hAnsi="Times New Roman" w:cs="Times New Roman"/>
                <w:b/>
                <w:sz w:val="20"/>
                <w:szCs w:val="20"/>
              </w:rPr>
            </w:pPr>
          </w:p>
        </w:tc>
        <w:tc>
          <w:tcPr>
            <w:tcW w:w="2759" w:type="dxa"/>
            <w:gridSpan w:val="3"/>
            <w:shd w:val="clear" w:color="auto" w:fill="F2F2F2" w:themeFill="background1" w:themeFillShade="F2"/>
          </w:tcPr>
          <w:p w14:paraId="0109A377" w14:textId="77777777" w:rsidR="006E2672" w:rsidRPr="002A4BB6" w:rsidRDefault="006E2672" w:rsidP="00BF20E9">
            <w:pPr>
              <w:jc w:val="center"/>
              <w:rPr>
                <w:rFonts w:ascii="Times New Roman" w:hAnsi="Times New Roman" w:cs="Times New Roman"/>
                <w:b/>
                <w:sz w:val="20"/>
                <w:szCs w:val="20"/>
              </w:rPr>
            </w:pPr>
          </w:p>
        </w:tc>
        <w:tc>
          <w:tcPr>
            <w:tcW w:w="3055" w:type="dxa"/>
            <w:gridSpan w:val="3"/>
            <w:shd w:val="clear" w:color="auto" w:fill="F2F2F2" w:themeFill="background1" w:themeFillShade="F2"/>
          </w:tcPr>
          <w:p w14:paraId="69D0AA33" w14:textId="77777777" w:rsidR="006E2672" w:rsidRPr="002A4BB6" w:rsidRDefault="006E2672" w:rsidP="00BF20E9">
            <w:pPr>
              <w:jc w:val="center"/>
              <w:rPr>
                <w:rFonts w:ascii="Times New Roman" w:hAnsi="Times New Roman" w:cs="Times New Roman"/>
                <w:b/>
                <w:sz w:val="20"/>
                <w:szCs w:val="20"/>
              </w:rPr>
            </w:pPr>
          </w:p>
        </w:tc>
        <w:tc>
          <w:tcPr>
            <w:tcW w:w="4250" w:type="dxa"/>
            <w:gridSpan w:val="2"/>
            <w:shd w:val="clear" w:color="auto" w:fill="F2F2F2" w:themeFill="background1" w:themeFillShade="F2"/>
          </w:tcPr>
          <w:p w14:paraId="051E598C" w14:textId="77777777" w:rsidR="006E2672" w:rsidRPr="002A4BB6" w:rsidRDefault="006E2672" w:rsidP="00BF20E9">
            <w:pPr>
              <w:jc w:val="center"/>
              <w:rPr>
                <w:rFonts w:ascii="Times New Roman" w:hAnsi="Times New Roman" w:cs="Times New Roman"/>
                <w:b/>
                <w:sz w:val="20"/>
                <w:szCs w:val="20"/>
              </w:rPr>
            </w:pPr>
          </w:p>
        </w:tc>
      </w:tr>
      <w:tr w:rsidR="002A4BB6" w:rsidRPr="002A4BB6" w14:paraId="36BE9E1B" w14:textId="77777777" w:rsidTr="00BF20E9">
        <w:trPr>
          <w:trHeight w:val="232"/>
        </w:trPr>
        <w:tc>
          <w:tcPr>
            <w:tcW w:w="2093" w:type="dxa"/>
          </w:tcPr>
          <w:p w14:paraId="4A5F442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43C67AFD" w14:textId="77777777" w:rsidR="006E2672" w:rsidRPr="002A4BB6" w:rsidRDefault="006E2672" w:rsidP="00BF20E9">
            <w:pPr>
              <w:jc w:val="center"/>
              <w:rPr>
                <w:rFonts w:ascii="Times New Roman" w:hAnsi="Times New Roman" w:cs="Times New Roman"/>
                <w:sz w:val="20"/>
                <w:szCs w:val="20"/>
              </w:rPr>
            </w:pPr>
          </w:p>
        </w:tc>
        <w:tc>
          <w:tcPr>
            <w:tcW w:w="2126" w:type="dxa"/>
          </w:tcPr>
          <w:p w14:paraId="3069083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486BEFD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6FDC826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7983F3A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w:t>
            </w:r>
          </w:p>
          <w:p w14:paraId="56270AB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w:t>
            </w:r>
          </w:p>
          <w:p w14:paraId="32D3A9A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w:t>
            </w:r>
          </w:p>
        </w:tc>
        <w:tc>
          <w:tcPr>
            <w:tcW w:w="1380" w:type="dxa"/>
            <w:gridSpan w:val="2"/>
            <w:shd w:val="clear" w:color="auto" w:fill="FFFFFF" w:themeFill="background1"/>
          </w:tcPr>
          <w:p w14:paraId="7D1F95C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w:t>
            </w:r>
          </w:p>
          <w:p w14:paraId="3FC2AD2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9</w:t>
            </w:r>
          </w:p>
          <w:p w14:paraId="2A7A206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20</w:t>
            </w:r>
          </w:p>
        </w:tc>
        <w:tc>
          <w:tcPr>
            <w:tcW w:w="1527" w:type="dxa"/>
            <w:gridSpan w:val="2"/>
            <w:shd w:val="clear" w:color="auto" w:fill="FFFFFF" w:themeFill="background1"/>
          </w:tcPr>
          <w:p w14:paraId="2A3A5B8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-0.03</w:t>
            </w:r>
          </w:p>
          <w:p w14:paraId="1BD5F56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11.8</w:t>
            </w:r>
          </w:p>
          <w:p w14:paraId="7A3536F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8.6</w:t>
            </w:r>
          </w:p>
        </w:tc>
        <w:tc>
          <w:tcPr>
            <w:tcW w:w="1528" w:type="dxa"/>
            <w:shd w:val="clear" w:color="auto" w:fill="FFFFFF" w:themeFill="background1"/>
          </w:tcPr>
          <w:p w14:paraId="668A1F1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1.6</w:t>
            </w:r>
          </w:p>
          <w:p w14:paraId="5BD8415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-0.5</w:t>
            </w:r>
          </w:p>
          <w:p w14:paraId="1250CF4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-4.3</w:t>
            </w:r>
          </w:p>
        </w:tc>
        <w:tc>
          <w:tcPr>
            <w:tcW w:w="2125" w:type="dxa"/>
            <w:shd w:val="clear" w:color="auto" w:fill="FFFFFF" w:themeFill="background1"/>
          </w:tcPr>
          <w:p w14:paraId="412D852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-58 to 64</w:t>
            </w:r>
          </w:p>
          <w:p w14:paraId="0A5919C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-50 to 88</w:t>
            </w:r>
          </w:p>
          <w:p w14:paraId="173DE7F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-75 to 99</w:t>
            </w:r>
          </w:p>
        </w:tc>
        <w:tc>
          <w:tcPr>
            <w:tcW w:w="2125" w:type="dxa"/>
            <w:shd w:val="clear" w:color="auto" w:fill="FFFFFF" w:themeFill="background1"/>
          </w:tcPr>
          <w:p w14:paraId="3CF9BDC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-51 to 60</w:t>
            </w:r>
          </w:p>
          <w:p w14:paraId="53F3936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-71 to 87</w:t>
            </w:r>
          </w:p>
          <w:p w14:paraId="426BA5A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-99 to 71</w:t>
            </w:r>
          </w:p>
        </w:tc>
      </w:tr>
      <w:tr w:rsidR="002A4BB6" w:rsidRPr="002A4BB6" w14:paraId="11C80F1A" w14:textId="77777777" w:rsidTr="00BF20E9">
        <w:trPr>
          <w:trHeight w:val="585"/>
        </w:trPr>
        <w:tc>
          <w:tcPr>
            <w:tcW w:w="2093" w:type="dxa"/>
          </w:tcPr>
          <w:p w14:paraId="49C4529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24-hour recall</w:t>
            </w:r>
          </w:p>
          <w:p w14:paraId="0BA244F4" w14:textId="77777777" w:rsidR="006E2672" w:rsidRPr="002A4BB6" w:rsidRDefault="006E2672" w:rsidP="00BF20E9">
            <w:pPr>
              <w:jc w:val="center"/>
              <w:rPr>
                <w:rFonts w:ascii="Times New Roman" w:hAnsi="Times New Roman" w:cs="Times New Roman"/>
                <w:sz w:val="20"/>
                <w:szCs w:val="20"/>
              </w:rPr>
            </w:pPr>
          </w:p>
          <w:p w14:paraId="6B3BF80A" w14:textId="77777777" w:rsidR="006E2672" w:rsidRPr="002A4BB6" w:rsidRDefault="006E2672" w:rsidP="00BF20E9">
            <w:pPr>
              <w:jc w:val="center"/>
              <w:rPr>
                <w:rFonts w:ascii="Times New Roman" w:hAnsi="Times New Roman" w:cs="Times New Roman"/>
                <w:sz w:val="20"/>
                <w:szCs w:val="20"/>
              </w:rPr>
            </w:pPr>
          </w:p>
        </w:tc>
        <w:tc>
          <w:tcPr>
            <w:tcW w:w="2126" w:type="dxa"/>
          </w:tcPr>
          <w:p w14:paraId="76A788B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1434189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2DA113E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1786639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19A727F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3CB50A9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0864373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07A73C8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35CAEBE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tc>
        <w:tc>
          <w:tcPr>
            <w:tcW w:w="1527" w:type="dxa"/>
            <w:gridSpan w:val="2"/>
            <w:shd w:val="clear" w:color="auto" w:fill="FFFFFF" w:themeFill="background1"/>
          </w:tcPr>
          <w:p w14:paraId="44C9C2D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B452AA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-3.0</w:t>
            </w:r>
          </w:p>
          <w:p w14:paraId="7781C2A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48162C4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-3.0</w:t>
            </w:r>
          </w:p>
          <w:p w14:paraId="15AE94D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4.0</w:t>
            </w:r>
          </w:p>
          <w:p w14:paraId="6591A4A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19.6</w:t>
            </w:r>
          </w:p>
        </w:tc>
        <w:tc>
          <w:tcPr>
            <w:tcW w:w="2125" w:type="dxa"/>
            <w:shd w:val="clear" w:color="auto" w:fill="FFFFFF" w:themeFill="background1"/>
          </w:tcPr>
          <w:p w14:paraId="1F6731C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4ED6A3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-52 to 46</w:t>
            </w:r>
          </w:p>
          <w:p w14:paraId="3310D8C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2858725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-35 to 29</w:t>
            </w:r>
          </w:p>
          <w:p w14:paraId="6426D0E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-62 to 69</w:t>
            </w:r>
          </w:p>
          <w:p w14:paraId="4029770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-39 to 80</w:t>
            </w:r>
          </w:p>
        </w:tc>
      </w:tr>
      <w:tr w:rsidR="002A4BB6" w:rsidRPr="002A4BB6" w14:paraId="03C707E5" w14:textId="77777777" w:rsidTr="00BF20E9">
        <w:trPr>
          <w:trHeight w:val="585"/>
        </w:trPr>
        <w:tc>
          <w:tcPr>
            <w:tcW w:w="2093" w:type="dxa"/>
          </w:tcPr>
          <w:p w14:paraId="42F81DD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FFQ</w:t>
            </w:r>
          </w:p>
        </w:tc>
        <w:tc>
          <w:tcPr>
            <w:tcW w:w="2126" w:type="dxa"/>
          </w:tcPr>
          <w:p w14:paraId="439D2F7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0034010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6618B7A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5D4B0F8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3A0D38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6BDF3E6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6E68D76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71C148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1B4C935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63BCC2E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B8DD30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AE5E62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10BC010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780115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725AEA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-23.0</w:t>
            </w:r>
          </w:p>
        </w:tc>
        <w:tc>
          <w:tcPr>
            <w:tcW w:w="2125" w:type="dxa"/>
            <w:shd w:val="clear" w:color="auto" w:fill="FFFFFF" w:themeFill="background1"/>
          </w:tcPr>
          <w:p w14:paraId="6BAA7FD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6F7D51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CB5C53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145BB93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DDDD5C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25F798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r w:rsidR="006A0538" w:rsidRPr="002A4BB6">
              <w:rPr>
                <w:rFonts w:ascii="Times New Roman" w:hAnsi="Times New Roman" w:cs="Times New Roman"/>
                <w:sz w:val="20"/>
                <w:szCs w:val="20"/>
              </w:rPr>
              <w:t>32</w:t>
            </w:r>
            <w:r w:rsidR="00132344" w:rsidRPr="002A4BB6">
              <w:rPr>
                <w:rFonts w:ascii="Times New Roman" w:hAnsi="Times New Roman" w:cs="Times New Roman"/>
                <w:sz w:val="20"/>
                <w:szCs w:val="20"/>
              </w:rPr>
              <w:t xml:space="preserve"> to 78</w:t>
            </w:r>
            <w:r w:rsidRPr="002A4BB6">
              <w:rPr>
                <w:rFonts w:ascii="Times New Roman" w:hAnsi="Times New Roman" w:cs="Times New Roman"/>
                <w:sz w:val="20"/>
                <w:szCs w:val="20"/>
              </w:rPr>
              <w:t xml:space="preserve"> to 31</w:t>
            </w:r>
          </w:p>
        </w:tc>
      </w:tr>
      <w:tr w:rsidR="002A4BB6" w:rsidRPr="002A4BB6" w14:paraId="1C830BAC" w14:textId="77777777" w:rsidTr="00BF20E9">
        <w:trPr>
          <w:trHeight w:val="323"/>
        </w:trPr>
        <w:tc>
          <w:tcPr>
            <w:tcW w:w="2093" w:type="dxa"/>
            <w:shd w:val="clear" w:color="auto" w:fill="F2F2F2" w:themeFill="background1" w:themeFillShade="F2"/>
          </w:tcPr>
          <w:p w14:paraId="05867E5D" w14:textId="77777777" w:rsidR="006E2672" w:rsidRPr="002A4BB6" w:rsidRDefault="006E2672" w:rsidP="00BF20E9">
            <w:pPr>
              <w:jc w:val="center"/>
              <w:rPr>
                <w:rFonts w:ascii="Times New Roman" w:hAnsi="Times New Roman" w:cs="Times New Roman"/>
                <w:b/>
                <w:sz w:val="20"/>
                <w:szCs w:val="20"/>
              </w:rPr>
            </w:pPr>
            <w:r w:rsidRPr="002A4BB6">
              <w:rPr>
                <w:rFonts w:ascii="Times New Roman" w:hAnsi="Times New Roman" w:cs="Times New Roman"/>
                <w:b/>
                <w:sz w:val="20"/>
                <w:szCs w:val="20"/>
              </w:rPr>
              <w:t>Dietary fibre (g)</w:t>
            </w:r>
          </w:p>
        </w:tc>
        <w:tc>
          <w:tcPr>
            <w:tcW w:w="2126" w:type="dxa"/>
            <w:shd w:val="clear" w:color="auto" w:fill="F2F2F2" w:themeFill="background1" w:themeFillShade="F2"/>
          </w:tcPr>
          <w:p w14:paraId="13AA62AC" w14:textId="77777777" w:rsidR="006E2672" w:rsidRPr="002A4BB6" w:rsidRDefault="006E2672" w:rsidP="00BF20E9">
            <w:pPr>
              <w:jc w:val="center"/>
              <w:rPr>
                <w:rFonts w:ascii="Times New Roman" w:hAnsi="Times New Roman" w:cs="Times New Roman"/>
                <w:b/>
                <w:sz w:val="20"/>
                <w:szCs w:val="20"/>
              </w:rPr>
            </w:pPr>
          </w:p>
        </w:tc>
        <w:tc>
          <w:tcPr>
            <w:tcW w:w="1379" w:type="dxa"/>
            <w:shd w:val="clear" w:color="auto" w:fill="F2F2F2" w:themeFill="background1" w:themeFillShade="F2"/>
          </w:tcPr>
          <w:p w14:paraId="0A980C65" w14:textId="77777777" w:rsidR="006E2672" w:rsidRPr="002A4BB6" w:rsidRDefault="006E2672" w:rsidP="00BF20E9">
            <w:pPr>
              <w:jc w:val="center"/>
              <w:rPr>
                <w:rFonts w:ascii="Times New Roman" w:hAnsi="Times New Roman" w:cs="Times New Roman"/>
                <w:b/>
                <w:sz w:val="20"/>
                <w:szCs w:val="20"/>
              </w:rPr>
            </w:pPr>
          </w:p>
        </w:tc>
        <w:tc>
          <w:tcPr>
            <w:tcW w:w="1380" w:type="dxa"/>
            <w:gridSpan w:val="2"/>
            <w:shd w:val="clear" w:color="auto" w:fill="F2F2F2" w:themeFill="background1" w:themeFillShade="F2"/>
          </w:tcPr>
          <w:p w14:paraId="0620431B" w14:textId="77777777" w:rsidR="006E2672" w:rsidRPr="002A4BB6" w:rsidRDefault="006E2672" w:rsidP="00BF20E9">
            <w:pPr>
              <w:jc w:val="center"/>
              <w:rPr>
                <w:rFonts w:ascii="Times New Roman" w:hAnsi="Times New Roman" w:cs="Times New Roman"/>
                <w:b/>
                <w:sz w:val="20"/>
                <w:szCs w:val="20"/>
              </w:rPr>
            </w:pPr>
          </w:p>
        </w:tc>
        <w:tc>
          <w:tcPr>
            <w:tcW w:w="1527" w:type="dxa"/>
            <w:gridSpan w:val="2"/>
            <w:shd w:val="clear" w:color="auto" w:fill="F2F2F2" w:themeFill="background1" w:themeFillShade="F2"/>
          </w:tcPr>
          <w:p w14:paraId="1EBB1011" w14:textId="77777777" w:rsidR="006E2672" w:rsidRPr="002A4BB6" w:rsidRDefault="006E2672" w:rsidP="00BF20E9">
            <w:pPr>
              <w:jc w:val="center"/>
              <w:rPr>
                <w:rFonts w:ascii="Times New Roman" w:hAnsi="Times New Roman" w:cs="Times New Roman"/>
                <w:b/>
                <w:sz w:val="20"/>
                <w:szCs w:val="20"/>
              </w:rPr>
            </w:pPr>
          </w:p>
        </w:tc>
        <w:tc>
          <w:tcPr>
            <w:tcW w:w="1528" w:type="dxa"/>
            <w:shd w:val="clear" w:color="auto" w:fill="F2F2F2" w:themeFill="background1" w:themeFillShade="F2"/>
          </w:tcPr>
          <w:p w14:paraId="09642AEE" w14:textId="77777777" w:rsidR="006E2672" w:rsidRPr="002A4BB6" w:rsidRDefault="006E2672" w:rsidP="00BF20E9">
            <w:pPr>
              <w:jc w:val="center"/>
              <w:rPr>
                <w:rFonts w:ascii="Times New Roman" w:hAnsi="Times New Roman" w:cs="Times New Roman"/>
                <w:b/>
                <w:sz w:val="20"/>
                <w:szCs w:val="20"/>
              </w:rPr>
            </w:pPr>
          </w:p>
        </w:tc>
        <w:tc>
          <w:tcPr>
            <w:tcW w:w="2125" w:type="dxa"/>
            <w:shd w:val="clear" w:color="auto" w:fill="F2F2F2" w:themeFill="background1" w:themeFillShade="F2"/>
          </w:tcPr>
          <w:p w14:paraId="62CF9C43" w14:textId="77777777" w:rsidR="006E2672" w:rsidRPr="002A4BB6" w:rsidRDefault="006E2672" w:rsidP="00BF20E9">
            <w:pPr>
              <w:jc w:val="center"/>
              <w:rPr>
                <w:rFonts w:ascii="Times New Roman" w:hAnsi="Times New Roman" w:cs="Times New Roman"/>
                <w:b/>
                <w:sz w:val="20"/>
                <w:szCs w:val="20"/>
              </w:rPr>
            </w:pPr>
          </w:p>
        </w:tc>
        <w:tc>
          <w:tcPr>
            <w:tcW w:w="2125" w:type="dxa"/>
            <w:shd w:val="clear" w:color="auto" w:fill="F2F2F2" w:themeFill="background1" w:themeFillShade="F2"/>
          </w:tcPr>
          <w:p w14:paraId="51AAB232" w14:textId="77777777" w:rsidR="006E2672" w:rsidRPr="002A4BB6" w:rsidRDefault="006E2672" w:rsidP="00BF20E9">
            <w:pPr>
              <w:jc w:val="center"/>
              <w:rPr>
                <w:rFonts w:ascii="Times New Roman" w:hAnsi="Times New Roman" w:cs="Times New Roman"/>
                <w:b/>
                <w:sz w:val="20"/>
                <w:szCs w:val="20"/>
              </w:rPr>
            </w:pPr>
          </w:p>
        </w:tc>
      </w:tr>
      <w:tr w:rsidR="002A4BB6" w:rsidRPr="002A4BB6" w14:paraId="0C410AC3" w14:textId="77777777" w:rsidTr="00BF20E9">
        <w:trPr>
          <w:trHeight w:val="585"/>
        </w:trPr>
        <w:tc>
          <w:tcPr>
            <w:tcW w:w="2093" w:type="dxa"/>
          </w:tcPr>
          <w:p w14:paraId="6A63815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tc>
        <w:tc>
          <w:tcPr>
            <w:tcW w:w="2126" w:type="dxa"/>
          </w:tcPr>
          <w:p w14:paraId="0666388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1A9477C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4CC3DF1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115342D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238DE4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1AB3C99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w:t>
            </w:r>
          </w:p>
        </w:tc>
        <w:tc>
          <w:tcPr>
            <w:tcW w:w="1380" w:type="dxa"/>
            <w:gridSpan w:val="2"/>
            <w:shd w:val="clear" w:color="auto" w:fill="FFFFFF" w:themeFill="background1"/>
          </w:tcPr>
          <w:p w14:paraId="7E48AAF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p w14:paraId="44D3F07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w:t>
            </w:r>
          </w:p>
          <w:p w14:paraId="11BDEA1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w:t>
            </w:r>
          </w:p>
        </w:tc>
        <w:tc>
          <w:tcPr>
            <w:tcW w:w="1527" w:type="dxa"/>
            <w:gridSpan w:val="2"/>
            <w:shd w:val="clear" w:color="auto" w:fill="FFFFFF" w:themeFill="background1"/>
          </w:tcPr>
          <w:p w14:paraId="3DCB3A4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8882E5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B66399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2.6</w:t>
            </w:r>
          </w:p>
        </w:tc>
        <w:tc>
          <w:tcPr>
            <w:tcW w:w="1528" w:type="dxa"/>
            <w:shd w:val="clear" w:color="auto" w:fill="FFFFFF" w:themeFill="background1"/>
          </w:tcPr>
          <w:p w14:paraId="7BBD017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-0.2</w:t>
            </w:r>
          </w:p>
          <w:p w14:paraId="1CEF273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-0.1</w:t>
            </w:r>
          </w:p>
          <w:p w14:paraId="1DC097A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2.5</w:t>
            </w:r>
          </w:p>
        </w:tc>
        <w:tc>
          <w:tcPr>
            <w:tcW w:w="2125" w:type="dxa"/>
            <w:shd w:val="clear" w:color="auto" w:fill="FFFFFF" w:themeFill="background1"/>
          </w:tcPr>
          <w:p w14:paraId="0086319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72849F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FAB3F3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-19 to 23</w:t>
            </w:r>
          </w:p>
        </w:tc>
        <w:tc>
          <w:tcPr>
            <w:tcW w:w="2125" w:type="dxa"/>
            <w:shd w:val="clear" w:color="auto" w:fill="FFFFFF" w:themeFill="background1"/>
          </w:tcPr>
          <w:p w14:paraId="07A5BB5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 to 7</w:t>
            </w:r>
          </w:p>
          <w:p w14:paraId="7C0FAFB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-13 to 17</w:t>
            </w:r>
          </w:p>
          <w:p w14:paraId="00D526E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-13 to 19</w:t>
            </w:r>
          </w:p>
        </w:tc>
      </w:tr>
      <w:tr w:rsidR="002A4BB6" w:rsidRPr="002A4BB6" w14:paraId="1FC5CF06" w14:textId="77777777" w:rsidTr="00BF20E9">
        <w:trPr>
          <w:trHeight w:val="585"/>
        </w:trPr>
        <w:tc>
          <w:tcPr>
            <w:tcW w:w="2093" w:type="dxa"/>
          </w:tcPr>
          <w:p w14:paraId="364694D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24-hour recall</w:t>
            </w:r>
          </w:p>
        </w:tc>
        <w:tc>
          <w:tcPr>
            <w:tcW w:w="2126" w:type="dxa"/>
          </w:tcPr>
          <w:p w14:paraId="4CC8AB5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4962502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5BA97AF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0FDF930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F173A1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091C956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289CF68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8AA458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273B080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tc>
        <w:tc>
          <w:tcPr>
            <w:tcW w:w="1527" w:type="dxa"/>
            <w:gridSpan w:val="2"/>
            <w:shd w:val="clear" w:color="auto" w:fill="FFFFFF" w:themeFill="background1"/>
          </w:tcPr>
          <w:p w14:paraId="1EAF5A7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82E7F5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r w:rsidR="00203BB8" w:rsidRPr="002A4BB6">
              <w:rPr>
                <w:rFonts w:ascii="Times New Roman" w:hAnsi="Times New Roman" w:cs="Times New Roman"/>
                <w:sz w:val="20"/>
                <w:szCs w:val="20"/>
              </w:rPr>
              <w:t>.0</w:t>
            </w:r>
          </w:p>
          <w:p w14:paraId="3AD80CF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0D7629D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92FC2D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w:t>
            </w:r>
          </w:p>
          <w:p w14:paraId="0853AD7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4.8</w:t>
            </w:r>
          </w:p>
        </w:tc>
        <w:tc>
          <w:tcPr>
            <w:tcW w:w="2125" w:type="dxa"/>
            <w:shd w:val="clear" w:color="auto" w:fill="FFFFFF" w:themeFill="background1"/>
          </w:tcPr>
          <w:p w14:paraId="0D32A0E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A52616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 to 8</w:t>
            </w:r>
          </w:p>
          <w:p w14:paraId="756F96D0"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54F9A711"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088B1A9C"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-12 to 15</w:t>
            </w:r>
          </w:p>
          <w:p w14:paraId="5B888792"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-6 to 19</w:t>
            </w:r>
          </w:p>
        </w:tc>
      </w:tr>
      <w:tr w:rsidR="002A4BB6" w:rsidRPr="002A4BB6" w14:paraId="4AFB50B2" w14:textId="77777777" w:rsidTr="00BF20E9">
        <w:trPr>
          <w:trHeight w:val="585"/>
        </w:trPr>
        <w:tc>
          <w:tcPr>
            <w:tcW w:w="2093" w:type="dxa"/>
          </w:tcPr>
          <w:p w14:paraId="02A3CAA3"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FFQ</w:t>
            </w:r>
          </w:p>
        </w:tc>
        <w:tc>
          <w:tcPr>
            <w:tcW w:w="2126" w:type="dxa"/>
          </w:tcPr>
          <w:p w14:paraId="60A17E31"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Food diary</w:t>
            </w:r>
          </w:p>
          <w:p w14:paraId="2E7319BC"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Dietary Recall</w:t>
            </w:r>
          </w:p>
          <w:p w14:paraId="10AF1C6A"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28E1BD31"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0</w:t>
            </w:r>
          </w:p>
          <w:p w14:paraId="7723BA7E"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0</w:t>
            </w:r>
          </w:p>
          <w:p w14:paraId="30B66EBB"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61C2D89E"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0</w:t>
            </w:r>
          </w:p>
          <w:p w14:paraId="0AFD19B1"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0</w:t>
            </w:r>
          </w:p>
          <w:p w14:paraId="2ACF4B2E"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0</w:t>
            </w:r>
          </w:p>
        </w:tc>
        <w:tc>
          <w:tcPr>
            <w:tcW w:w="1527" w:type="dxa"/>
            <w:gridSpan w:val="2"/>
            <w:shd w:val="clear" w:color="auto" w:fill="FFFFFF" w:themeFill="background1"/>
          </w:tcPr>
          <w:p w14:paraId="6D84002C"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7C07775D"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457B33D4"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22802E66"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2A80C57D"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29251C5C"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0FBDC7FF"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7EAE3B8E"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7D2FA015"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271D3C3E"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279CDEAE"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48178FFA"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tc>
      </w:tr>
      <w:tr w:rsidR="002A4BB6" w:rsidRPr="002A4BB6" w14:paraId="332F36CE" w14:textId="77777777" w:rsidTr="00BF20E9">
        <w:trPr>
          <w:trHeight w:val="306"/>
        </w:trPr>
        <w:tc>
          <w:tcPr>
            <w:tcW w:w="2093" w:type="dxa"/>
            <w:shd w:val="clear" w:color="auto" w:fill="F2F2F2" w:themeFill="background1" w:themeFillShade="F2"/>
          </w:tcPr>
          <w:p w14:paraId="2653A591"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b/>
                <w:sz w:val="20"/>
                <w:szCs w:val="20"/>
              </w:rPr>
              <w:t>Retinol (µg)</w:t>
            </w:r>
          </w:p>
        </w:tc>
        <w:tc>
          <w:tcPr>
            <w:tcW w:w="2126" w:type="dxa"/>
            <w:shd w:val="clear" w:color="auto" w:fill="F2F2F2" w:themeFill="background1" w:themeFillShade="F2"/>
          </w:tcPr>
          <w:p w14:paraId="72036A8A" w14:textId="77777777" w:rsidR="006E2672" w:rsidRPr="002A4BB6" w:rsidRDefault="006E2672" w:rsidP="00BF20E9">
            <w:pPr>
              <w:jc w:val="center"/>
              <w:rPr>
                <w:rFonts w:ascii="Times New Roman" w:hAnsi="Times New Roman" w:cs="Times New Roman"/>
                <w:sz w:val="20"/>
                <w:szCs w:val="20"/>
              </w:rPr>
            </w:pPr>
          </w:p>
        </w:tc>
        <w:tc>
          <w:tcPr>
            <w:tcW w:w="1379" w:type="dxa"/>
            <w:shd w:val="clear" w:color="auto" w:fill="F2F2F2" w:themeFill="background1" w:themeFillShade="F2"/>
          </w:tcPr>
          <w:p w14:paraId="081B1930" w14:textId="77777777" w:rsidR="006E2672" w:rsidRPr="002A4BB6" w:rsidRDefault="006E2672" w:rsidP="00BF20E9">
            <w:pPr>
              <w:jc w:val="center"/>
              <w:rPr>
                <w:rFonts w:ascii="Times New Roman" w:hAnsi="Times New Roman" w:cs="Times New Roman"/>
                <w:sz w:val="20"/>
                <w:szCs w:val="20"/>
              </w:rPr>
            </w:pPr>
          </w:p>
        </w:tc>
        <w:tc>
          <w:tcPr>
            <w:tcW w:w="1380" w:type="dxa"/>
            <w:gridSpan w:val="2"/>
            <w:shd w:val="clear" w:color="auto" w:fill="F2F2F2" w:themeFill="background1" w:themeFillShade="F2"/>
          </w:tcPr>
          <w:p w14:paraId="12A1ED07" w14:textId="77777777" w:rsidR="006E2672" w:rsidRPr="002A4BB6" w:rsidRDefault="006E2672" w:rsidP="00BF20E9">
            <w:pPr>
              <w:jc w:val="center"/>
              <w:rPr>
                <w:rFonts w:ascii="Times New Roman" w:hAnsi="Times New Roman" w:cs="Times New Roman"/>
                <w:sz w:val="20"/>
                <w:szCs w:val="20"/>
              </w:rPr>
            </w:pPr>
          </w:p>
        </w:tc>
        <w:tc>
          <w:tcPr>
            <w:tcW w:w="1527" w:type="dxa"/>
            <w:gridSpan w:val="2"/>
            <w:shd w:val="clear" w:color="auto" w:fill="F2F2F2" w:themeFill="background1" w:themeFillShade="F2"/>
          </w:tcPr>
          <w:p w14:paraId="690EEDEC" w14:textId="77777777" w:rsidR="006E2672" w:rsidRPr="002A4BB6" w:rsidRDefault="006E2672" w:rsidP="00BF20E9">
            <w:pPr>
              <w:jc w:val="center"/>
              <w:rPr>
                <w:rFonts w:ascii="Times New Roman" w:hAnsi="Times New Roman" w:cs="Times New Roman"/>
                <w:sz w:val="20"/>
                <w:szCs w:val="20"/>
              </w:rPr>
            </w:pPr>
          </w:p>
        </w:tc>
        <w:tc>
          <w:tcPr>
            <w:tcW w:w="1528" w:type="dxa"/>
            <w:shd w:val="clear" w:color="auto" w:fill="F2F2F2" w:themeFill="background1" w:themeFillShade="F2"/>
          </w:tcPr>
          <w:p w14:paraId="7CCA6267" w14:textId="77777777" w:rsidR="006E2672" w:rsidRPr="002A4BB6" w:rsidRDefault="006E2672" w:rsidP="00BF20E9">
            <w:pPr>
              <w:jc w:val="center"/>
              <w:rPr>
                <w:rFonts w:ascii="Times New Roman" w:hAnsi="Times New Roman" w:cs="Times New Roman"/>
                <w:sz w:val="20"/>
                <w:szCs w:val="20"/>
              </w:rPr>
            </w:pPr>
          </w:p>
        </w:tc>
        <w:tc>
          <w:tcPr>
            <w:tcW w:w="2125" w:type="dxa"/>
            <w:shd w:val="clear" w:color="auto" w:fill="F2F2F2" w:themeFill="background1" w:themeFillShade="F2"/>
          </w:tcPr>
          <w:p w14:paraId="7B2E0A4B" w14:textId="77777777" w:rsidR="006E2672" w:rsidRPr="002A4BB6" w:rsidRDefault="006E2672" w:rsidP="00BF20E9">
            <w:pPr>
              <w:jc w:val="center"/>
              <w:rPr>
                <w:rFonts w:ascii="Times New Roman" w:hAnsi="Times New Roman" w:cs="Times New Roman"/>
                <w:sz w:val="20"/>
                <w:szCs w:val="20"/>
              </w:rPr>
            </w:pPr>
          </w:p>
        </w:tc>
        <w:tc>
          <w:tcPr>
            <w:tcW w:w="2125" w:type="dxa"/>
            <w:shd w:val="clear" w:color="auto" w:fill="F2F2F2" w:themeFill="background1" w:themeFillShade="F2"/>
          </w:tcPr>
          <w:p w14:paraId="304DC945" w14:textId="77777777" w:rsidR="006E2672" w:rsidRPr="002A4BB6" w:rsidRDefault="006E2672" w:rsidP="00BF20E9">
            <w:pPr>
              <w:jc w:val="center"/>
              <w:rPr>
                <w:rFonts w:ascii="Times New Roman" w:hAnsi="Times New Roman" w:cs="Times New Roman"/>
                <w:sz w:val="20"/>
                <w:szCs w:val="20"/>
              </w:rPr>
            </w:pPr>
          </w:p>
        </w:tc>
      </w:tr>
      <w:tr w:rsidR="002A4BB6" w:rsidRPr="002A4BB6" w14:paraId="4E2CFB33" w14:textId="77777777" w:rsidTr="00BF20E9">
        <w:trPr>
          <w:trHeight w:val="585"/>
        </w:trPr>
        <w:tc>
          <w:tcPr>
            <w:tcW w:w="2093" w:type="dxa"/>
          </w:tcPr>
          <w:p w14:paraId="3556556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Biomarkers</w:t>
            </w:r>
          </w:p>
        </w:tc>
        <w:tc>
          <w:tcPr>
            <w:tcW w:w="2126" w:type="dxa"/>
          </w:tcPr>
          <w:p w14:paraId="4C171EB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2E024B9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2919C18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5C225FA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DBCCDC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3F2E4C8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6E3A30E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972FCA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B53CB3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tc>
        <w:tc>
          <w:tcPr>
            <w:tcW w:w="1527" w:type="dxa"/>
            <w:gridSpan w:val="2"/>
            <w:shd w:val="clear" w:color="auto" w:fill="FFFFFF" w:themeFill="background1"/>
          </w:tcPr>
          <w:p w14:paraId="38A7E56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C198EB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B85EA7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7B7F953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88D3B1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D21045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12</w:t>
            </w:r>
            <w:r w:rsidR="0062204A" w:rsidRPr="002A4BB6">
              <w:rPr>
                <w:rFonts w:ascii="Times New Roman" w:hAnsi="Times New Roman" w:cs="Times New Roman"/>
                <w:sz w:val="20"/>
                <w:szCs w:val="20"/>
              </w:rPr>
              <w:t>1</w:t>
            </w:r>
          </w:p>
        </w:tc>
        <w:tc>
          <w:tcPr>
            <w:tcW w:w="2125" w:type="dxa"/>
            <w:shd w:val="clear" w:color="auto" w:fill="FFFFFF" w:themeFill="background1"/>
          </w:tcPr>
          <w:p w14:paraId="46AFC09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F7D266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F37B97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77D358A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1FD0EF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434870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-979 to 1153</w:t>
            </w:r>
          </w:p>
        </w:tc>
      </w:tr>
      <w:tr w:rsidR="002A4BB6" w:rsidRPr="002A4BB6" w14:paraId="37660DF5" w14:textId="77777777" w:rsidTr="00BF20E9">
        <w:trPr>
          <w:trHeight w:val="585"/>
        </w:trPr>
        <w:tc>
          <w:tcPr>
            <w:tcW w:w="2093" w:type="dxa"/>
          </w:tcPr>
          <w:p w14:paraId="2EADB45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tc>
        <w:tc>
          <w:tcPr>
            <w:tcW w:w="2126" w:type="dxa"/>
          </w:tcPr>
          <w:p w14:paraId="58EC14C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73E6898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6E36314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300DE7D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083AB4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764E6E8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39F3F40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p w14:paraId="5EE6BF6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p w14:paraId="55490DE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w:t>
            </w:r>
          </w:p>
        </w:tc>
        <w:tc>
          <w:tcPr>
            <w:tcW w:w="1527" w:type="dxa"/>
            <w:gridSpan w:val="2"/>
            <w:shd w:val="clear" w:color="auto" w:fill="FFFFFF" w:themeFill="background1"/>
          </w:tcPr>
          <w:p w14:paraId="6EA862E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CE783B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8B52C7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0976DBE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95.1</w:t>
            </w:r>
          </w:p>
          <w:p w14:paraId="2FDEA8C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89.0</w:t>
            </w:r>
          </w:p>
          <w:p w14:paraId="0BFE745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71.9</w:t>
            </w:r>
          </w:p>
        </w:tc>
        <w:tc>
          <w:tcPr>
            <w:tcW w:w="2125" w:type="dxa"/>
            <w:shd w:val="clear" w:color="auto" w:fill="FFFFFF" w:themeFill="background1"/>
          </w:tcPr>
          <w:p w14:paraId="3BC1624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4E50F2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281E85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2CBBF1E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-2084 to 2226</w:t>
            </w:r>
          </w:p>
          <w:p w14:paraId="413D0F8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-7360 to 7906</w:t>
            </w:r>
          </w:p>
          <w:p w14:paraId="5E888BB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-2410 to 24</w:t>
            </w:r>
            <w:r w:rsidR="00132344" w:rsidRPr="002A4BB6">
              <w:rPr>
                <w:rFonts w:ascii="Times New Roman" w:hAnsi="Times New Roman" w:cs="Times New Roman"/>
                <w:sz w:val="20"/>
                <w:szCs w:val="20"/>
              </w:rPr>
              <w:t>50</w:t>
            </w:r>
          </w:p>
        </w:tc>
      </w:tr>
      <w:tr w:rsidR="002A4BB6" w:rsidRPr="002A4BB6" w14:paraId="6289A2F5" w14:textId="77777777" w:rsidTr="00BF20E9">
        <w:trPr>
          <w:trHeight w:val="585"/>
        </w:trPr>
        <w:tc>
          <w:tcPr>
            <w:tcW w:w="2093" w:type="dxa"/>
          </w:tcPr>
          <w:p w14:paraId="6132353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24-hour recall</w:t>
            </w:r>
          </w:p>
        </w:tc>
        <w:tc>
          <w:tcPr>
            <w:tcW w:w="2126" w:type="dxa"/>
          </w:tcPr>
          <w:p w14:paraId="5E3138B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21593F8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77E7450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7E51259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A1B12B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BA953F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3A06022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138D04C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3FC4C9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2113D71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130303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0B6FFD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078245C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BBBDF9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17DE30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92.4</w:t>
            </w:r>
          </w:p>
        </w:tc>
        <w:tc>
          <w:tcPr>
            <w:tcW w:w="2125" w:type="dxa"/>
            <w:shd w:val="clear" w:color="auto" w:fill="FFFFFF" w:themeFill="background1"/>
          </w:tcPr>
          <w:p w14:paraId="357BA86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3F918C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638EA4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307F968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9BEADD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3208B3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341 to 526</w:t>
            </w:r>
          </w:p>
        </w:tc>
      </w:tr>
      <w:tr w:rsidR="002A4BB6" w:rsidRPr="002A4BB6" w14:paraId="5998D8BE" w14:textId="77777777" w:rsidTr="00BF20E9">
        <w:trPr>
          <w:trHeight w:val="585"/>
        </w:trPr>
        <w:tc>
          <w:tcPr>
            <w:tcW w:w="2093" w:type="dxa"/>
          </w:tcPr>
          <w:p w14:paraId="553D730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w:t>
            </w:r>
          </w:p>
        </w:tc>
        <w:tc>
          <w:tcPr>
            <w:tcW w:w="2126" w:type="dxa"/>
          </w:tcPr>
          <w:p w14:paraId="3172040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7E11FE8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135F37E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46F1245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C0BDBA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DF6321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48EB89F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F17E59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2D012D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2370CB4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932591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B900D4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405A8C2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CBE82F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3B3015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60.0</w:t>
            </w:r>
          </w:p>
        </w:tc>
        <w:tc>
          <w:tcPr>
            <w:tcW w:w="2125" w:type="dxa"/>
            <w:shd w:val="clear" w:color="auto" w:fill="FFFFFF" w:themeFill="background1"/>
          </w:tcPr>
          <w:p w14:paraId="6546544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61BBEB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170890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55450EB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5520EB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80A98E8" w14:textId="77777777" w:rsidR="006E2672" w:rsidRPr="002A4BB6" w:rsidRDefault="00584DE6" w:rsidP="00BF20E9">
            <w:pPr>
              <w:jc w:val="center"/>
              <w:rPr>
                <w:rFonts w:ascii="Times New Roman" w:hAnsi="Times New Roman" w:cs="Times New Roman"/>
                <w:sz w:val="20"/>
                <w:szCs w:val="20"/>
              </w:rPr>
            </w:pPr>
            <w:r w:rsidRPr="002A4BB6">
              <w:rPr>
                <w:rFonts w:ascii="Times New Roman" w:hAnsi="Times New Roman" w:cs="Times New Roman"/>
                <w:sz w:val="20"/>
                <w:szCs w:val="20"/>
              </w:rPr>
              <w:t>-425 to</w:t>
            </w:r>
            <w:r w:rsidR="00132344" w:rsidRPr="002A4BB6">
              <w:rPr>
                <w:rFonts w:ascii="Times New Roman" w:hAnsi="Times New Roman" w:cs="Times New Roman"/>
                <w:sz w:val="20"/>
                <w:szCs w:val="20"/>
              </w:rPr>
              <w:t xml:space="preserve"> 545</w:t>
            </w:r>
          </w:p>
        </w:tc>
      </w:tr>
      <w:tr w:rsidR="002A4BB6" w:rsidRPr="002A4BB6" w14:paraId="4DF0D092" w14:textId="77777777" w:rsidTr="00BF20E9">
        <w:trPr>
          <w:trHeight w:val="363"/>
        </w:trPr>
        <w:tc>
          <w:tcPr>
            <w:tcW w:w="2093" w:type="dxa"/>
            <w:shd w:val="clear" w:color="auto" w:fill="F2F2F2" w:themeFill="background1" w:themeFillShade="F2"/>
          </w:tcPr>
          <w:p w14:paraId="57BFD06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b/>
                <w:sz w:val="20"/>
                <w:szCs w:val="20"/>
              </w:rPr>
              <w:t>Vitamin C (mg)</w:t>
            </w:r>
          </w:p>
        </w:tc>
        <w:tc>
          <w:tcPr>
            <w:tcW w:w="2126" w:type="dxa"/>
            <w:shd w:val="clear" w:color="auto" w:fill="F2F2F2" w:themeFill="background1" w:themeFillShade="F2"/>
          </w:tcPr>
          <w:p w14:paraId="74AB0862" w14:textId="77777777" w:rsidR="006E2672" w:rsidRPr="002A4BB6" w:rsidRDefault="006E2672" w:rsidP="00BF20E9">
            <w:pPr>
              <w:jc w:val="center"/>
              <w:rPr>
                <w:rFonts w:ascii="Times New Roman" w:hAnsi="Times New Roman" w:cs="Times New Roman"/>
                <w:b/>
                <w:sz w:val="20"/>
                <w:szCs w:val="20"/>
              </w:rPr>
            </w:pPr>
          </w:p>
        </w:tc>
        <w:tc>
          <w:tcPr>
            <w:tcW w:w="2759" w:type="dxa"/>
            <w:gridSpan w:val="3"/>
            <w:shd w:val="clear" w:color="auto" w:fill="F2F2F2" w:themeFill="background1" w:themeFillShade="F2"/>
          </w:tcPr>
          <w:p w14:paraId="606D994D" w14:textId="77777777" w:rsidR="006E2672" w:rsidRPr="002A4BB6" w:rsidRDefault="006E2672" w:rsidP="00BF20E9">
            <w:pPr>
              <w:jc w:val="center"/>
              <w:rPr>
                <w:rFonts w:ascii="Times New Roman" w:hAnsi="Times New Roman" w:cs="Times New Roman"/>
                <w:b/>
                <w:sz w:val="20"/>
                <w:szCs w:val="20"/>
              </w:rPr>
            </w:pPr>
          </w:p>
        </w:tc>
        <w:tc>
          <w:tcPr>
            <w:tcW w:w="3055" w:type="dxa"/>
            <w:gridSpan w:val="3"/>
            <w:shd w:val="clear" w:color="auto" w:fill="F2F2F2" w:themeFill="background1" w:themeFillShade="F2"/>
          </w:tcPr>
          <w:p w14:paraId="679F08FE" w14:textId="77777777" w:rsidR="006E2672" w:rsidRPr="002A4BB6" w:rsidRDefault="006E2672" w:rsidP="00BF20E9">
            <w:pPr>
              <w:jc w:val="center"/>
              <w:rPr>
                <w:rFonts w:ascii="Times New Roman" w:hAnsi="Times New Roman" w:cs="Times New Roman"/>
                <w:b/>
                <w:sz w:val="20"/>
                <w:szCs w:val="20"/>
              </w:rPr>
            </w:pPr>
          </w:p>
        </w:tc>
        <w:tc>
          <w:tcPr>
            <w:tcW w:w="4250" w:type="dxa"/>
            <w:gridSpan w:val="2"/>
            <w:shd w:val="clear" w:color="auto" w:fill="F2F2F2" w:themeFill="background1" w:themeFillShade="F2"/>
          </w:tcPr>
          <w:p w14:paraId="5B28F94C" w14:textId="77777777" w:rsidR="006E2672" w:rsidRPr="002A4BB6" w:rsidRDefault="006E2672" w:rsidP="00BF20E9">
            <w:pPr>
              <w:jc w:val="center"/>
              <w:rPr>
                <w:rFonts w:ascii="Times New Roman" w:hAnsi="Times New Roman" w:cs="Times New Roman"/>
                <w:b/>
                <w:sz w:val="20"/>
                <w:szCs w:val="20"/>
              </w:rPr>
            </w:pPr>
          </w:p>
        </w:tc>
      </w:tr>
      <w:tr w:rsidR="002A4BB6" w:rsidRPr="002A4BB6" w14:paraId="02AE4326" w14:textId="77777777" w:rsidTr="00BF20E9">
        <w:trPr>
          <w:trHeight w:val="585"/>
        </w:trPr>
        <w:tc>
          <w:tcPr>
            <w:tcW w:w="2093" w:type="dxa"/>
          </w:tcPr>
          <w:p w14:paraId="2A7E437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Biomarkers</w:t>
            </w:r>
          </w:p>
        </w:tc>
        <w:tc>
          <w:tcPr>
            <w:tcW w:w="2126" w:type="dxa"/>
          </w:tcPr>
          <w:p w14:paraId="48EED83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0DE9815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521475E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75FCADD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79A6A39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8DDD90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41DAC16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03B1FB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773C239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tc>
        <w:tc>
          <w:tcPr>
            <w:tcW w:w="1527" w:type="dxa"/>
            <w:gridSpan w:val="2"/>
            <w:shd w:val="clear" w:color="auto" w:fill="FFFFFF" w:themeFill="background1"/>
          </w:tcPr>
          <w:p w14:paraId="592D501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A663F1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F906E0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62D95C8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7C089F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07A263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26.9</w:t>
            </w:r>
          </w:p>
        </w:tc>
        <w:tc>
          <w:tcPr>
            <w:tcW w:w="2125" w:type="dxa"/>
            <w:shd w:val="clear" w:color="auto" w:fill="FFFFFF" w:themeFill="background1"/>
          </w:tcPr>
          <w:p w14:paraId="2919097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08DBD6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8A7ECB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7D30E93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86FE0C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70F57F5" w14:textId="77777777" w:rsidR="006E2672" w:rsidRPr="002A4BB6" w:rsidRDefault="00584DE6"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r w:rsidR="006E2672" w:rsidRPr="002A4BB6">
              <w:rPr>
                <w:rFonts w:ascii="Times New Roman" w:hAnsi="Times New Roman" w:cs="Times New Roman"/>
                <w:sz w:val="20"/>
                <w:szCs w:val="20"/>
              </w:rPr>
              <w:t>32 to 80</w:t>
            </w:r>
          </w:p>
        </w:tc>
      </w:tr>
      <w:tr w:rsidR="002A4BB6" w:rsidRPr="002A4BB6" w14:paraId="0D84C6C1" w14:textId="77777777" w:rsidTr="00BF20E9">
        <w:trPr>
          <w:trHeight w:val="585"/>
        </w:trPr>
        <w:tc>
          <w:tcPr>
            <w:tcW w:w="2093" w:type="dxa"/>
          </w:tcPr>
          <w:p w14:paraId="7252C6E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6CA61577" w14:textId="77777777" w:rsidR="006E2672" w:rsidRPr="002A4BB6" w:rsidRDefault="006E2672" w:rsidP="00BF20E9">
            <w:pPr>
              <w:jc w:val="center"/>
              <w:rPr>
                <w:rFonts w:ascii="Times New Roman" w:hAnsi="Times New Roman" w:cs="Times New Roman"/>
                <w:sz w:val="20"/>
                <w:szCs w:val="20"/>
              </w:rPr>
            </w:pPr>
          </w:p>
        </w:tc>
        <w:tc>
          <w:tcPr>
            <w:tcW w:w="2126" w:type="dxa"/>
          </w:tcPr>
          <w:p w14:paraId="3A925CF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1C04FE0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0692BA1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45F928B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w:t>
            </w:r>
          </w:p>
          <w:p w14:paraId="029BEF1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w:t>
            </w:r>
          </w:p>
          <w:p w14:paraId="332F18F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w:t>
            </w:r>
          </w:p>
        </w:tc>
        <w:tc>
          <w:tcPr>
            <w:tcW w:w="1380" w:type="dxa"/>
            <w:gridSpan w:val="2"/>
            <w:shd w:val="clear" w:color="auto" w:fill="FFFFFF" w:themeFill="background1"/>
          </w:tcPr>
          <w:p w14:paraId="30DCD77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w:t>
            </w:r>
          </w:p>
          <w:p w14:paraId="234352D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w:t>
            </w:r>
          </w:p>
          <w:p w14:paraId="68CCDA3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20</w:t>
            </w:r>
          </w:p>
        </w:tc>
        <w:tc>
          <w:tcPr>
            <w:tcW w:w="1527" w:type="dxa"/>
            <w:gridSpan w:val="2"/>
            <w:shd w:val="clear" w:color="auto" w:fill="FFFFFF" w:themeFill="background1"/>
          </w:tcPr>
          <w:p w14:paraId="15DB617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-2.5</w:t>
            </w:r>
          </w:p>
          <w:p w14:paraId="1C37000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16.5</w:t>
            </w:r>
          </w:p>
          <w:p w14:paraId="0507DDD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16.5</w:t>
            </w:r>
          </w:p>
        </w:tc>
        <w:tc>
          <w:tcPr>
            <w:tcW w:w="1528" w:type="dxa"/>
            <w:shd w:val="clear" w:color="auto" w:fill="FFFFFF" w:themeFill="background1"/>
          </w:tcPr>
          <w:p w14:paraId="19D537ED" w14:textId="77777777" w:rsidR="0062204A"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-5.4</w:t>
            </w:r>
          </w:p>
          <w:p w14:paraId="23CF3DE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w:t>
            </w:r>
          </w:p>
          <w:p w14:paraId="60860F8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54.9</w:t>
            </w:r>
          </w:p>
        </w:tc>
        <w:tc>
          <w:tcPr>
            <w:tcW w:w="2125" w:type="dxa"/>
            <w:shd w:val="clear" w:color="auto" w:fill="FFFFFF" w:themeFill="background1"/>
          </w:tcPr>
          <w:p w14:paraId="120F3EC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- 147 to 145</w:t>
            </w:r>
          </w:p>
          <w:p w14:paraId="6DE85F1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-108 to 154</w:t>
            </w:r>
          </w:p>
          <w:p w14:paraId="0694C66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-168 to 216</w:t>
            </w:r>
          </w:p>
        </w:tc>
        <w:tc>
          <w:tcPr>
            <w:tcW w:w="2125" w:type="dxa"/>
            <w:shd w:val="clear" w:color="auto" w:fill="FFFFFF" w:themeFill="background1"/>
          </w:tcPr>
          <w:p w14:paraId="148D321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-169 to 155</w:t>
            </w:r>
          </w:p>
          <w:p w14:paraId="07C87FA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-159 to 197</w:t>
            </w:r>
          </w:p>
          <w:p w14:paraId="31D683A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-164 to 349</w:t>
            </w:r>
          </w:p>
        </w:tc>
      </w:tr>
      <w:tr w:rsidR="002A4BB6" w:rsidRPr="002A4BB6" w14:paraId="22AFE1FF" w14:textId="77777777" w:rsidTr="00BF20E9">
        <w:trPr>
          <w:trHeight w:val="585"/>
        </w:trPr>
        <w:tc>
          <w:tcPr>
            <w:tcW w:w="2093" w:type="dxa"/>
          </w:tcPr>
          <w:p w14:paraId="39C998F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24-hour recall</w:t>
            </w:r>
          </w:p>
        </w:tc>
        <w:tc>
          <w:tcPr>
            <w:tcW w:w="2126" w:type="dxa"/>
          </w:tcPr>
          <w:p w14:paraId="05FE97E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131512D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2A7F965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7BB8880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7148A79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B51A39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55FECFE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B7B5D5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36B791F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3B678AA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E3EB49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6A28D6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751750A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A7E054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-7.0</w:t>
            </w:r>
          </w:p>
          <w:p w14:paraId="6F9CB91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-0.7</w:t>
            </w:r>
          </w:p>
        </w:tc>
        <w:tc>
          <w:tcPr>
            <w:tcW w:w="2125" w:type="dxa"/>
            <w:shd w:val="clear" w:color="auto" w:fill="FFFFFF" w:themeFill="background1"/>
          </w:tcPr>
          <w:p w14:paraId="6A74F0A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341467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A38BFC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0E224E3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51FB02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-202 to 188</w:t>
            </w:r>
          </w:p>
          <w:p w14:paraId="3BB4D08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-97 to 96</w:t>
            </w:r>
          </w:p>
        </w:tc>
      </w:tr>
      <w:tr w:rsidR="002A4BB6" w:rsidRPr="002A4BB6" w14:paraId="1D0D7FB6" w14:textId="77777777" w:rsidTr="00BF20E9">
        <w:trPr>
          <w:trHeight w:val="585"/>
        </w:trPr>
        <w:tc>
          <w:tcPr>
            <w:tcW w:w="2093" w:type="dxa"/>
          </w:tcPr>
          <w:p w14:paraId="507DB42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FFQ</w:t>
            </w:r>
          </w:p>
        </w:tc>
        <w:tc>
          <w:tcPr>
            <w:tcW w:w="2126" w:type="dxa"/>
          </w:tcPr>
          <w:p w14:paraId="0174FEB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005C249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69F5AA7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1098D61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259989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24035E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046065E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1318B3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64B55C1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1C9BE72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3FEC87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05C364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6C9BD1A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0C60D6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8FC9FF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57.4</w:t>
            </w:r>
          </w:p>
        </w:tc>
        <w:tc>
          <w:tcPr>
            <w:tcW w:w="2125" w:type="dxa"/>
            <w:shd w:val="clear" w:color="auto" w:fill="FFFFFF" w:themeFill="background1"/>
          </w:tcPr>
          <w:p w14:paraId="4E91195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F855C2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A2CCCD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13BBF07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C049ED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84F160B" w14:textId="77777777" w:rsidR="006E2672" w:rsidRPr="002A4BB6" w:rsidRDefault="00584DE6" w:rsidP="00BF20E9">
            <w:pPr>
              <w:jc w:val="center"/>
              <w:rPr>
                <w:rFonts w:ascii="Times New Roman" w:hAnsi="Times New Roman" w:cs="Times New Roman"/>
                <w:sz w:val="20"/>
                <w:szCs w:val="20"/>
              </w:rPr>
            </w:pPr>
            <w:r w:rsidRPr="002A4BB6">
              <w:rPr>
                <w:rFonts w:ascii="Times New Roman" w:hAnsi="Times New Roman" w:cs="Times New Roman"/>
                <w:sz w:val="20"/>
                <w:szCs w:val="20"/>
              </w:rPr>
              <w:t>-70 to</w:t>
            </w:r>
            <w:r w:rsidR="00132344" w:rsidRPr="002A4BB6">
              <w:rPr>
                <w:rFonts w:ascii="Times New Roman" w:hAnsi="Times New Roman" w:cs="Times New Roman"/>
                <w:sz w:val="20"/>
                <w:szCs w:val="20"/>
              </w:rPr>
              <w:t xml:space="preserve"> 185</w:t>
            </w:r>
            <w:r w:rsidRPr="002A4BB6">
              <w:rPr>
                <w:rFonts w:ascii="Times New Roman" w:hAnsi="Times New Roman" w:cs="Times New Roman"/>
                <w:sz w:val="20"/>
                <w:szCs w:val="20"/>
              </w:rPr>
              <w:t xml:space="preserve"> </w:t>
            </w:r>
          </w:p>
        </w:tc>
      </w:tr>
      <w:tr w:rsidR="002A4BB6" w:rsidRPr="002A4BB6" w14:paraId="53DD5FE5" w14:textId="77777777" w:rsidTr="00BF20E9">
        <w:trPr>
          <w:trHeight w:val="309"/>
        </w:trPr>
        <w:tc>
          <w:tcPr>
            <w:tcW w:w="2093" w:type="dxa"/>
            <w:shd w:val="clear" w:color="auto" w:fill="F2F2F2" w:themeFill="background1" w:themeFillShade="F2"/>
          </w:tcPr>
          <w:p w14:paraId="29E9292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b/>
                <w:sz w:val="20"/>
                <w:szCs w:val="20"/>
              </w:rPr>
              <w:t>Calcium (mg)</w:t>
            </w:r>
          </w:p>
        </w:tc>
        <w:tc>
          <w:tcPr>
            <w:tcW w:w="2126" w:type="dxa"/>
            <w:shd w:val="clear" w:color="auto" w:fill="F2F2F2" w:themeFill="background1" w:themeFillShade="F2"/>
          </w:tcPr>
          <w:p w14:paraId="70DDAF29" w14:textId="77777777" w:rsidR="006E2672" w:rsidRPr="002A4BB6" w:rsidRDefault="006E2672" w:rsidP="00BF20E9">
            <w:pPr>
              <w:jc w:val="center"/>
              <w:rPr>
                <w:rFonts w:ascii="Times New Roman" w:hAnsi="Times New Roman" w:cs="Times New Roman"/>
                <w:b/>
                <w:sz w:val="20"/>
                <w:szCs w:val="20"/>
              </w:rPr>
            </w:pPr>
          </w:p>
        </w:tc>
        <w:tc>
          <w:tcPr>
            <w:tcW w:w="2759" w:type="dxa"/>
            <w:gridSpan w:val="3"/>
            <w:shd w:val="clear" w:color="auto" w:fill="F2F2F2" w:themeFill="background1" w:themeFillShade="F2"/>
          </w:tcPr>
          <w:p w14:paraId="0395B5DA" w14:textId="77777777" w:rsidR="006E2672" w:rsidRPr="002A4BB6" w:rsidRDefault="006E2672" w:rsidP="00BF20E9">
            <w:pPr>
              <w:jc w:val="center"/>
              <w:rPr>
                <w:rFonts w:ascii="Times New Roman" w:hAnsi="Times New Roman" w:cs="Times New Roman"/>
                <w:b/>
                <w:sz w:val="20"/>
                <w:szCs w:val="20"/>
              </w:rPr>
            </w:pPr>
          </w:p>
        </w:tc>
        <w:tc>
          <w:tcPr>
            <w:tcW w:w="3055" w:type="dxa"/>
            <w:gridSpan w:val="3"/>
            <w:shd w:val="clear" w:color="auto" w:fill="F2F2F2" w:themeFill="background1" w:themeFillShade="F2"/>
          </w:tcPr>
          <w:p w14:paraId="216E2CB6" w14:textId="77777777" w:rsidR="006E2672" w:rsidRPr="002A4BB6" w:rsidRDefault="006E2672" w:rsidP="00BF20E9">
            <w:pPr>
              <w:jc w:val="center"/>
              <w:rPr>
                <w:rFonts w:ascii="Times New Roman" w:hAnsi="Times New Roman" w:cs="Times New Roman"/>
                <w:b/>
                <w:sz w:val="20"/>
                <w:szCs w:val="20"/>
              </w:rPr>
            </w:pPr>
          </w:p>
        </w:tc>
        <w:tc>
          <w:tcPr>
            <w:tcW w:w="4250" w:type="dxa"/>
            <w:gridSpan w:val="2"/>
            <w:shd w:val="clear" w:color="auto" w:fill="F2F2F2" w:themeFill="background1" w:themeFillShade="F2"/>
          </w:tcPr>
          <w:p w14:paraId="1AB604A8" w14:textId="77777777" w:rsidR="006E2672" w:rsidRPr="002A4BB6" w:rsidRDefault="006E2672" w:rsidP="00BF20E9">
            <w:pPr>
              <w:jc w:val="center"/>
              <w:rPr>
                <w:rFonts w:ascii="Times New Roman" w:hAnsi="Times New Roman" w:cs="Times New Roman"/>
                <w:b/>
                <w:sz w:val="20"/>
                <w:szCs w:val="20"/>
              </w:rPr>
            </w:pPr>
          </w:p>
        </w:tc>
      </w:tr>
      <w:tr w:rsidR="002A4BB6" w:rsidRPr="002A4BB6" w14:paraId="0A03D605" w14:textId="77777777" w:rsidTr="00BF20E9">
        <w:trPr>
          <w:trHeight w:val="585"/>
        </w:trPr>
        <w:tc>
          <w:tcPr>
            <w:tcW w:w="2093" w:type="dxa"/>
          </w:tcPr>
          <w:p w14:paraId="6EB4BD3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26CCC054" w14:textId="77777777" w:rsidR="006E2672" w:rsidRPr="002A4BB6" w:rsidRDefault="006E2672" w:rsidP="00BF20E9">
            <w:pPr>
              <w:jc w:val="center"/>
              <w:rPr>
                <w:rFonts w:ascii="Times New Roman" w:hAnsi="Times New Roman" w:cs="Times New Roman"/>
                <w:sz w:val="20"/>
                <w:szCs w:val="20"/>
              </w:rPr>
            </w:pPr>
          </w:p>
        </w:tc>
        <w:tc>
          <w:tcPr>
            <w:tcW w:w="2126" w:type="dxa"/>
          </w:tcPr>
          <w:p w14:paraId="17FB110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15C95AC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68ACCD0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4842509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w:t>
            </w:r>
          </w:p>
          <w:p w14:paraId="331BBDC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w:t>
            </w:r>
          </w:p>
          <w:p w14:paraId="4A4B4E5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w:t>
            </w:r>
          </w:p>
        </w:tc>
        <w:tc>
          <w:tcPr>
            <w:tcW w:w="1380" w:type="dxa"/>
            <w:gridSpan w:val="2"/>
            <w:shd w:val="clear" w:color="auto" w:fill="FFFFFF" w:themeFill="background1"/>
          </w:tcPr>
          <w:p w14:paraId="4609F09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w:t>
            </w:r>
          </w:p>
          <w:p w14:paraId="065EE00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w:t>
            </w:r>
          </w:p>
          <w:p w14:paraId="00C4BE2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21</w:t>
            </w:r>
          </w:p>
        </w:tc>
        <w:tc>
          <w:tcPr>
            <w:tcW w:w="1527" w:type="dxa"/>
            <w:gridSpan w:val="2"/>
            <w:shd w:val="clear" w:color="auto" w:fill="FFFFFF" w:themeFill="background1"/>
          </w:tcPr>
          <w:p w14:paraId="16C01A6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8.7</w:t>
            </w:r>
          </w:p>
          <w:p w14:paraId="62C12C9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87.0</w:t>
            </w:r>
          </w:p>
          <w:p w14:paraId="27D8A66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76.7</w:t>
            </w:r>
          </w:p>
        </w:tc>
        <w:tc>
          <w:tcPr>
            <w:tcW w:w="1528" w:type="dxa"/>
            <w:shd w:val="clear" w:color="auto" w:fill="FFFFFF" w:themeFill="background1"/>
          </w:tcPr>
          <w:p w14:paraId="3D73F9FC" w14:textId="77777777" w:rsidR="0062204A"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-48.3</w:t>
            </w:r>
          </w:p>
          <w:p w14:paraId="254A001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-20.6</w:t>
            </w:r>
          </w:p>
          <w:p w14:paraId="22F2D13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38.0</w:t>
            </w:r>
          </w:p>
        </w:tc>
        <w:tc>
          <w:tcPr>
            <w:tcW w:w="2125" w:type="dxa"/>
            <w:shd w:val="clear" w:color="auto" w:fill="FFFFFF" w:themeFill="background1"/>
          </w:tcPr>
          <w:p w14:paraId="58502648" w14:textId="77777777" w:rsidR="006E2672" w:rsidRPr="002A4BB6" w:rsidRDefault="0055686B" w:rsidP="00BF20E9">
            <w:pPr>
              <w:jc w:val="center"/>
              <w:rPr>
                <w:rFonts w:ascii="Times New Roman" w:hAnsi="Times New Roman" w:cs="Times New Roman"/>
                <w:sz w:val="20"/>
                <w:szCs w:val="20"/>
              </w:rPr>
            </w:pPr>
            <w:r w:rsidRPr="002A4BB6">
              <w:rPr>
                <w:rFonts w:ascii="Times New Roman" w:hAnsi="Times New Roman" w:cs="Times New Roman"/>
                <w:sz w:val="20"/>
                <w:szCs w:val="20"/>
              </w:rPr>
              <w:t>-663</w:t>
            </w:r>
            <w:r w:rsidR="006E2672" w:rsidRPr="002A4BB6">
              <w:rPr>
                <w:rFonts w:ascii="Times New Roman" w:hAnsi="Times New Roman" w:cs="Times New Roman"/>
                <w:sz w:val="20"/>
                <w:szCs w:val="20"/>
              </w:rPr>
              <w:t xml:space="preserve"> to 630</w:t>
            </w:r>
          </w:p>
          <w:p w14:paraId="15D97E1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-565 to 744</w:t>
            </w:r>
          </w:p>
          <w:p w14:paraId="53C5E07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-673 to 836</w:t>
            </w:r>
          </w:p>
        </w:tc>
        <w:tc>
          <w:tcPr>
            <w:tcW w:w="2125" w:type="dxa"/>
            <w:shd w:val="clear" w:color="auto" w:fill="FFFFFF" w:themeFill="background1"/>
          </w:tcPr>
          <w:p w14:paraId="6941E97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-767 to 597</w:t>
            </w:r>
          </w:p>
          <w:p w14:paraId="20A71E3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-822 to 873</w:t>
            </w:r>
          </w:p>
          <w:p w14:paraId="463F6B4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-1003 to 1142</w:t>
            </w:r>
          </w:p>
        </w:tc>
      </w:tr>
      <w:tr w:rsidR="002A4BB6" w:rsidRPr="002A4BB6" w14:paraId="7F7B603B" w14:textId="77777777" w:rsidTr="00BF20E9">
        <w:trPr>
          <w:trHeight w:val="585"/>
        </w:trPr>
        <w:tc>
          <w:tcPr>
            <w:tcW w:w="2093" w:type="dxa"/>
          </w:tcPr>
          <w:p w14:paraId="5036330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24-hour recall</w:t>
            </w:r>
          </w:p>
        </w:tc>
        <w:tc>
          <w:tcPr>
            <w:tcW w:w="2126" w:type="dxa"/>
          </w:tcPr>
          <w:p w14:paraId="4A4FF8F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790E233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2E6AFEB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59BB137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78E78E2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6645760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11CD371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8C6693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3EBDFA0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tc>
        <w:tc>
          <w:tcPr>
            <w:tcW w:w="1527" w:type="dxa"/>
            <w:gridSpan w:val="2"/>
            <w:shd w:val="clear" w:color="auto" w:fill="FFFFFF" w:themeFill="background1"/>
          </w:tcPr>
          <w:p w14:paraId="192DC31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BA266C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04DD22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7485328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4EF928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-8.8</w:t>
            </w:r>
          </w:p>
          <w:p w14:paraId="65D5DF4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111</w:t>
            </w:r>
          </w:p>
        </w:tc>
        <w:tc>
          <w:tcPr>
            <w:tcW w:w="2125" w:type="dxa"/>
            <w:shd w:val="clear" w:color="auto" w:fill="FFFFFF" w:themeFill="background1"/>
          </w:tcPr>
          <w:p w14:paraId="58E449A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8EADD8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541EEB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7D6FDEC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7C2AC0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-686 to 668</w:t>
            </w:r>
          </w:p>
          <w:p w14:paraId="124F18E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-646 to 769</w:t>
            </w:r>
          </w:p>
        </w:tc>
      </w:tr>
      <w:tr w:rsidR="002A4BB6" w:rsidRPr="002A4BB6" w14:paraId="49DB1907" w14:textId="77777777" w:rsidTr="00BF20E9">
        <w:trPr>
          <w:trHeight w:val="585"/>
        </w:trPr>
        <w:tc>
          <w:tcPr>
            <w:tcW w:w="2093" w:type="dxa"/>
          </w:tcPr>
          <w:p w14:paraId="3B27C37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w:t>
            </w:r>
          </w:p>
        </w:tc>
        <w:tc>
          <w:tcPr>
            <w:tcW w:w="2126" w:type="dxa"/>
          </w:tcPr>
          <w:p w14:paraId="7F82E58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5BAC4D7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7C2413B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0F150C4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3584CDA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2D2023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0DABD89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149FEB5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6138EE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475E96F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2D1D05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632F20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3B7AB3A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D4AFCB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0CDB34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-324</w:t>
            </w:r>
          </w:p>
        </w:tc>
        <w:tc>
          <w:tcPr>
            <w:tcW w:w="2125" w:type="dxa"/>
            <w:shd w:val="clear" w:color="auto" w:fill="FFFFFF" w:themeFill="background1"/>
          </w:tcPr>
          <w:p w14:paraId="1E645B1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B06DA7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0F7FD0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64B270F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CA4D73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AE18C95" w14:textId="77777777" w:rsidR="006E2672" w:rsidRPr="002A4BB6" w:rsidRDefault="00584DE6" w:rsidP="00BF20E9">
            <w:pPr>
              <w:jc w:val="center"/>
              <w:rPr>
                <w:rFonts w:ascii="Times New Roman" w:hAnsi="Times New Roman" w:cs="Times New Roman"/>
                <w:sz w:val="20"/>
                <w:szCs w:val="20"/>
              </w:rPr>
            </w:pPr>
            <w:r w:rsidRPr="002A4BB6">
              <w:rPr>
                <w:rFonts w:ascii="Times New Roman" w:hAnsi="Times New Roman" w:cs="Times New Roman"/>
                <w:sz w:val="20"/>
                <w:szCs w:val="20"/>
              </w:rPr>
              <w:t>-467 to</w:t>
            </w:r>
            <w:r w:rsidR="00132344" w:rsidRPr="002A4BB6">
              <w:rPr>
                <w:rFonts w:ascii="Times New Roman" w:hAnsi="Times New Roman" w:cs="Times New Roman"/>
                <w:sz w:val="20"/>
                <w:szCs w:val="20"/>
              </w:rPr>
              <w:t xml:space="preserve"> 1115</w:t>
            </w:r>
            <w:r w:rsidR="006E2672" w:rsidRPr="002A4BB6">
              <w:rPr>
                <w:rFonts w:ascii="Times New Roman" w:hAnsi="Times New Roman" w:cs="Times New Roman"/>
                <w:sz w:val="20"/>
                <w:szCs w:val="20"/>
              </w:rPr>
              <w:t xml:space="preserve"> to 467</w:t>
            </w:r>
          </w:p>
        </w:tc>
      </w:tr>
      <w:tr w:rsidR="002A4BB6" w:rsidRPr="002A4BB6" w14:paraId="520C00EA" w14:textId="77777777" w:rsidTr="00BF20E9">
        <w:trPr>
          <w:trHeight w:val="339"/>
        </w:trPr>
        <w:tc>
          <w:tcPr>
            <w:tcW w:w="2093" w:type="dxa"/>
            <w:shd w:val="clear" w:color="auto" w:fill="F2F2F2" w:themeFill="background1" w:themeFillShade="F2"/>
          </w:tcPr>
          <w:p w14:paraId="755C06C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b/>
                <w:sz w:val="20"/>
                <w:szCs w:val="20"/>
              </w:rPr>
              <w:t>Iron(mg)</w:t>
            </w:r>
          </w:p>
        </w:tc>
        <w:tc>
          <w:tcPr>
            <w:tcW w:w="2126" w:type="dxa"/>
            <w:shd w:val="clear" w:color="auto" w:fill="F2F2F2" w:themeFill="background1" w:themeFillShade="F2"/>
          </w:tcPr>
          <w:p w14:paraId="667C9C9D" w14:textId="77777777" w:rsidR="006E2672" w:rsidRPr="002A4BB6" w:rsidRDefault="006E2672" w:rsidP="00BF20E9">
            <w:pPr>
              <w:jc w:val="center"/>
              <w:rPr>
                <w:rFonts w:ascii="Times New Roman" w:hAnsi="Times New Roman" w:cs="Times New Roman"/>
                <w:b/>
                <w:sz w:val="20"/>
                <w:szCs w:val="20"/>
              </w:rPr>
            </w:pPr>
          </w:p>
        </w:tc>
        <w:tc>
          <w:tcPr>
            <w:tcW w:w="2759" w:type="dxa"/>
            <w:gridSpan w:val="3"/>
            <w:shd w:val="clear" w:color="auto" w:fill="F2F2F2" w:themeFill="background1" w:themeFillShade="F2"/>
          </w:tcPr>
          <w:p w14:paraId="55912659" w14:textId="77777777" w:rsidR="006E2672" w:rsidRPr="002A4BB6" w:rsidRDefault="006E2672" w:rsidP="00BF20E9">
            <w:pPr>
              <w:jc w:val="center"/>
              <w:rPr>
                <w:rFonts w:ascii="Times New Roman" w:hAnsi="Times New Roman" w:cs="Times New Roman"/>
                <w:b/>
                <w:sz w:val="20"/>
                <w:szCs w:val="20"/>
              </w:rPr>
            </w:pPr>
          </w:p>
        </w:tc>
        <w:tc>
          <w:tcPr>
            <w:tcW w:w="3055" w:type="dxa"/>
            <w:gridSpan w:val="3"/>
            <w:shd w:val="clear" w:color="auto" w:fill="F2F2F2" w:themeFill="background1" w:themeFillShade="F2"/>
          </w:tcPr>
          <w:p w14:paraId="3C791314" w14:textId="77777777" w:rsidR="006E2672" w:rsidRPr="002A4BB6" w:rsidRDefault="006E2672" w:rsidP="00BF20E9">
            <w:pPr>
              <w:jc w:val="center"/>
              <w:rPr>
                <w:rFonts w:ascii="Times New Roman" w:hAnsi="Times New Roman" w:cs="Times New Roman"/>
                <w:b/>
                <w:sz w:val="20"/>
                <w:szCs w:val="20"/>
              </w:rPr>
            </w:pPr>
          </w:p>
        </w:tc>
        <w:tc>
          <w:tcPr>
            <w:tcW w:w="4250" w:type="dxa"/>
            <w:gridSpan w:val="2"/>
            <w:shd w:val="clear" w:color="auto" w:fill="F2F2F2" w:themeFill="background1" w:themeFillShade="F2"/>
          </w:tcPr>
          <w:p w14:paraId="0BDDAB94" w14:textId="77777777" w:rsidR="006E2672" w:rsidRPr="002A4BB6" w:rsidRDefault="006E2672" w:rsidP="00BF20E9">
            <w:pPr>
              <w:jc w:val="center"/>
              <w:rPr>
                <w:rFonts w:ascii="Times New Roman" w:hAnsi="Times New Roman" w:cs="Times New Roman"/>
                <w:b/>
                <w:sz w:val="20"/>
                <w:szCs w:val="20"/>
              </w:rPr>
            </w:pPr>
          </w:p>
        </w:tc>
      </w:tr>
      <w:tr w:rsidR="002A4BB6" w:rsidRPr="002A4BB6" w14:paraId="0701E348" w14:textId="77777777" w:rsidTr="00BF20E9">
        <w:trPr>
          <w:trHeight w:val="585"/>
        </w:trPr>
        <w:tc>
          <w:tcPr>
            <w:tcW w:w="2093" w:type="dxa"/>
          </w:tcPr>
          <w:p w14:paraId="318BFB0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622A3C91" w14:textId="77777777" w:rsidR="006E2672" w:rsidRPr="002A4BB6" w:rsidRDefault="006E2672" w:rsidP="00BF20E9">
            <w:pPr>
              <w:jc w:val="center"/>
              <w:rPr>
                <w:rFonts w:ascii="Times New Roman" w:hAnsi="Times New Roman" w:cs="Times New Roman"/>
                <w:sz w:val="20"/>
                <w:szCs w:val="20"/>
              </w:rPr>
            </w:pPr>
          </w:p>
        </w:tc>
        <w:tc>
          <w:tcPr>
            <w:tcW w:w="2126" w:type="dxa"/>
          </w:tcPr>
          <w:p w14:paraId="09627EA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22A105A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1662109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4B222FB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w:t>
            </w:r>
          </w:p>
          <w:p w14:paraId="798C68C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w:t>
            </w:r>
          </w:p>
          <w:p w14:paraId="1A9D4F9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w:t>
            </w:r>
          </w:p>
        </w:tc>
        <w:tc>
          <w:tcPr>
            <w:tcW w:w="1380" w:type="dxa"/>
            <w:gridSpan w:val="2"/>
            <w:shd w:val="clear" w:color="auto" w:fill="FFFFFF" w:themeFill="background1"/>
          </w:tcPr>
          <w:p w14:paraId="2003733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w:t>
            </w:r>
          </w:p>
          <w:p w14:paraId="3F685F5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8</w:t>
            </w:r>
          </w:p>
          <w:p w14:paraId="221DB22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20</w:t>
            </w:r>
          </w:p>
        </w:tc>
        <w:tc>
          <w:tcPr>
            <w:tcW w:w="1527" w:type="dxa"/>
            <w:gridSpan w:val="2"/>
            <w:shd w:val="clear" w:color="auto" w:fill="FFFFFF" w:themeFill="background1"/>
          </w:tcPr>
          <w:p w14:paraId="6848EC3E" w14:textId="77777777" w:rsidR="006E2672" w:rsidRPr="002A4BB6" w:rsidRDefault="00203BB8"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r w:rsidR="006E2672" w:rsidRPr="002A4BB6">
              <w:rPr>
                <w:rFonts w:ascii="Times New Roman" w:hAnsi="Times New Roman" w:cs="Times New Roman"/>
                <w:sz w:val="20"/>
                <w:szCs w:val="20"/>
              </w:rPr>
              <w:t>0.7</w:t>
            </w:r>
          </w:p>
          <w:p w14:paraId="509BF17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0.7</w:t>
            </w:r>
          </w:p>
          <w:p w14:paraId="098A83F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r w:rsidR="00203BB8" w:rsidRPr="002A4BB6">
              <w:rPr>
                <w:rFonts w:ascii="Times New Roman" w:hAnsi="Times New Roman" w:cs="Times New Roman"/>
                <w:sz w:val="20"/>
                <w:szCs w:val="20"/>
              </w:rPr>
              <w:t xml:space="preserve">1 </w:t>
            </w:r>
          </w:p>
        </w:tc>
        <w:tc>
          <w:tcPr>
            <w:tcW w:w="1528" w:type="dxa"/>
            <w:shd w:val="clear" w:color="auto" w:fill="FFFFFF" w:themeFill="background1"/>
          </w:tcPr>
          <w:p w14:paraId="21F5ADF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-0.7</w:t>
            </w:r>
          </w:p>
          <w:p w14:paraId="691FB3A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-0.1</w:t>
            </w:r>
          </w:p>
          <w:p w14:paraId="003BB5C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0.3</w:t>
            </w:r>
          </w:p>
        </w:tc>
        <w:tc>
          <w:tcPr>
            <w:tcW w:w="2125" w:type="dxa"/>
            <w:shd w:val="clear" w:color="auto" w:fill="FFFFFF" w:themeFill="background1"/>
          </w:tcPr>
          <w:p w14:paraId="0DB88DC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-9.6 to 7.2</w:t>
            </w:r>
          </w:p>
          <w:p w14:paraId="7C23A48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-6.6 to 9.4</w:t>
            </w:r>
          </w:p>
          <w:p w14:paraId="7E6C58D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-7.7 to 8.0</w:t>
            </w:r>
          </w:p>
        </w:tc>
        <w:tc>
          <w:tcPr>
            <w:tcW w:w="2125" w:type="dxa"/>
            <w:shd w:val="clear" w:color="auto" w:fill="FFFFFF" w:themeFill="background1"/>
          </w:tcPr>
          <w:p w14:paraId="1D9A301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-10.3 to 8.5</w:t>
            </w:r>
          </w:p>
          <w:p w14:paraId="3F349EE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-11.9 to 13.3</w:t>
            </w:r>
          </w:p>
          <w:p w14:paraId="60C1D47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-14 to 13.4</w:t>
            </w:r>
          </w:p>
        </w:tc>
      </w:tr>
      <w:tr w:rsidR="002A4BB6" w:rsidRPr="002A4BB6" w14:paraId="0BBC37AB" w14:textId="77777777" w:rsidTr="00BF20E9">
        <w:trPr>
          <w:trHeight w:val="585"/>
        </w:trPr>
        <w:tc>
          <w:tcPr>
            <w:tcW w:w="2093" w:type="dxa"/>
          </w:tcPr>
          <w:p w14:paraId="6E78FE2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24-hour recall</w:t>
            </w:r>
          </w:p>
        </w:tc>
        <w:tc>
          <w:tcPr>
            <w:tcW w:w="2126" w:type="dxa"/>
          </w:tcPr>
          <w:p w14:paraId="32BACC1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4334C24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5A0D3C6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48D276B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D20E84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27CB70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058748D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32020EC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13FE2C1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tc>
        <w:tc>
          <w:tcPr>
            <w:tcW w:w="1527" w:type="dxa"/>
            <w:gridSpan w:val="2"/>
            <w:shd w:val="clear" w:color="auto" w:fill="FFFFFF" w:themeFill="background1"/>
          </w:tcPr>
          <w:p w14:paraId="18ED912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CE783B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8B4D83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1CD67D6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B96D68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0.4</w:t>
            </w:r>
          </w:p>
          <w:p w14:paraId="14B1C72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2.5</w:t>
            </w:r>
          </w:p>
        </w:tc>
        <w:tc>
          <w:tcPr>
            <w:tcW w:w="2125" w:type="dxa"/>
            <w:shd w:val="clear" w:color="auto" w:fill="FFFFFF" w:themeFill="background1"/>
          </w:tcPr>
          <w:p w14:paraId="0331D44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9A84DC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8BBA8E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124C655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7D87AE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-9.1 to 9.9</w:t>
            </w:r>
          </w:p>
          <w:p w14:paraId="66EF772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-5.7 to 11.2</w:t>
            </w:r>
          </w:p>
        </w:tc>
      </w:tr>
      <w:tr w:rsidR="002A4BB6" w:rsidRPr="002A4BB6" w14:paraId="27DB4947" w14:textId="77777777" w:rsidTr="00BF20E9">
        <w:trPr>
          <w:trHeight w:val="585"/>
        </w:trPr>
        <w:tc>
          <w:tcPr>
            <w:tcW w:w="2093" w:type="dxa"/>
          </w:tcPr>
          <w:p w14:paraId="4EB05CA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w:t>
            </w:r>
          </w:p>
        </w:tc>
        <w:tc>
          <w:tcPr>
            <w:tcW w:w="2126" w:type="dxa"/>
          </w:tcPr>
          <w:p w14:paraId="5EE07CF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6525FB7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7D2C32B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23A231F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064372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3FA4021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11F13E6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6EF35CD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93D8E2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198262B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A12522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BE5D70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6B76872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D2C913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1CB593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6.2</w:t>
            </w:r>
          </w:p>
        </w:tc>
        <w:tc>
          <w:tcPr>
            <w:tcW w:w="2125" w:type="dxa"/>
            <w:shd w:val="clear" w:color="auto" w:fill="FFFFFF" w:themeFill="background1"/>
          </w:tcPr>
          <w:p w14:paraId="212AB7A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ED524E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1F6004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65753A3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D4675E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3268578" w14:textId="77777777" w:rsidR="006E2672" w:rsidRPr="002A4BB6" w:rsidRDefault="00584DE6" w:rsidP="00BF20E9">
            <w:pPr>
              <w:jc w:val="center"/>
              <w:rPr>
                <w:rFonts w:ascii="Times New Roman" w:hAnsi="Times New Roman" w:cs="Times New Roman"/>
                <w:sz w:val="20"/>
                <w:szCs w:val="20"/>
              </w:rPr>
            </w:pPr>
            <w:r w:rsidRPr="002A4BB6">
              <w:rPr>
                <w:rFonts w:ascii="Times New Roman" w:hAnsi="Times New Roman" w:cs="Times New Roman"/>
                <w:sz w:val="20"/>
                <w:szCs w:val="20"/>
              </w:rPr>
              <w:t xml:space="preserve">-4 to </w:t>
            </w:r>
            <w:r w:rsidR="00132344" w:rsidRPr="002A4BB6">
              <w:rPr>
                <w:rFonts w:ascii="Times New Roman" w:hAnsi="Times New Roman" w:cs="Times New Roman"/>
                <w:sz w:val="20"/>
                <w:szCs w:val="20"/>
              </w:rPr>
              <w:t>17</w:t>
            </w:r>
          </w:p>
        </w:tc>
      </w:tr>
      <w:tr w:rsidR="002A4BB6" w:rsidRPr="002A4BB6" w14:paraId="1BD000E9" w14:textId="77777777" w:rsidTr="00BF20E9">
        <w:trPr>
          <w:trHeight w:val="313"/>
        </w:trPr>
        <w:tc>
          <w:tcPr>
            <w:tcW w:w="2093" w:type="dxa"/>
            <w:shd w:val="clear" w:color="auto" w:fill="F2F2F2" w:themeFill="background1" w:themeFillShade="F2"/>
          </w:tcPr>
          <w:p w14:paraId="2296E5D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b/>
                <w:sz w:val="20"/>
                <w:szCs w:val="20"/>
              </w:rPr>
              <w:t>Folate (µg)</w:t>
            </w:r>
          </w:p>
        </w:tc>
        <w:tc>
          <w:tcPr>
            <w:tcW w:w="2126" w:type="dxa"/>
            <w:shd w:val="clear" w:color="auto" w:fill="F2F2F2" w:themeFill="background1" w:themeFillShade="F2"/>
          </w:tcPr>
          <w:p w14:paraId="11FD0430" w14:textId="77777777" w:rsidR="006E2672" w:rsidRPr="002A4BB6" w:rsidRDefault="006E2672" w:rsidP="00BF20E9">
            <w:pPr>
              <w:jc w:val="center"/>
              <w:rPr>
                <w:rFonts w:ascii="Times New Roman" w:hAnsi="Times New Roman" w:cs="Times New Roman"/>
                <w:b/>
                <w:sz w:val="20"/>
                <w:szCs w:val="20"/>
              </w:rPr>
            </w:pPr>
          </w:p>
        </w:tc>
        <w:tc>
          <w:tcPr>
            <w:tcW w:w="2759" w:type="dxa"/>
            <w:gridSpan w:val="3"/>
            <w:shd w:val="clear" w:color="auto" w:fill="F2F2F2" w:themeFill="background1" w:themeFillShade="F2"/>
          </w:tcPr>
          <w:p w14:paraId="3296620E" w14:textId="77777777" w:rsidR="006E2672" w:rsidRPr="002A4BB6" w:rsidRDefault="006E2672" w:rsidP="00BF20E9">
            <w:pPr>
              <w:jc w:val="center"/>
              <w:rPr>
                <w:rFonts w:ascii="Times New Roman" w:hAnsi="Times New Roman" w:cs="Times New Roman"/>
                <w:b/>
                <w:sz w:val="20"/>
                <w:szCs w:val="20"/>
              </w:rPr>
            </w:pPr>
          </w:p>
        </w:tc>
        <w:tc>
          <w:tcPr>
            <w:tcW w:w="3055" w:type="dxa"/>
            <w:gridSpan w:val="3"/>
            <w:shd w:val="clear" w:color="auto" w:fill="F2F2F2" w:themeFill="background1" w:themeFillShade="F2"/>
          </w:tcPr>
          <w:p w14:paraId="4E3C8AE7" w14:textId="77777777" w:rsidR="006E2672" w:rsidRPr="002A4BB6" w:rsidRDefault="006E2672" w:rsidP="00BF20E9">
            <w:pPr>
              <w:jc w:val="center"/>
              <w:rPr>
                <w:rFonts w:ascii="Times New Roman" w:hAnsi="Times New Roman" w:cs="Times New Roman"/>
                <w:b/>
                <w:sz w:val="20"/>
                <w:szCs w:val="20"/>
              </w:rPr>
            </w:pPr>
          </w:p>
        </w:tc>
        <w:tc>
          <w:tcPr>
            <w:tcW w:w="4250" w:type="dxa"/>
            <w:gridSpan w:val="2"/>
            <w:shd w:val="clear" w:color="auto" w:fill="F2F2F2" w:themeFill="background1" w:themeFillShade="F2"/>
          </w:tcPr>
          <w:p w14:paraId="03A99544" w14:textId="77777777" w:rsidR="006E2672" w:rsidRPr="002A4BB6" w:rsidRDefault="006E2672" w:rsidP="00BF20E9">
            <w:pPr>
              <w:jc w:val="center"/>
              <w:rPr>
                <w:rFonts w:ascii="Times New Roman" w:hAnsi="Times New Roman" w:cs="Times New Roman"/>
                <w:b/>
                <w:sz w:val="20"/>
                <w:szCs w:val="20"/>
              </w:rPr>
            </w:pPr>
          </w:p>
        </w:tc>
      </w:tr>
      <w:tr w:rsidR="002A4BB6" w:rsidRPr="002A4BB6" w14:paraId="6621FE75" w14:textId="77777777" w:rsidTr="00BF20E9">
        <w:trPr>
          <w:trHeight w:val="585"/>
        </w:trPr>
        <w:tc>
          <w:tcPr>
            <w:tcW w:w="2093" w:type="dxa"/>
          </w:tcPr>
          <w:p w14:paraId="15BFAEC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75A00038" w14:textId="77777777" w:rsidR="006E2672" w:rsidRPr="002A4BB6" w:rsidRDefault="006E2672" w:rsidP="00BF20E9">
            <w:pPr>
              <w:jc w:val="center"/>
              <w:rPr>
                <w:rFonts w:ascii="Times New Roman" w:hAnsi="Times New Roman" w:cs="Times New Roman"/>
                <w:sz w:val="20"/>
                <w:szCs w:val="20"/>
              </w:rPr>
            </w:pPr>
          </w:p>
        </w:tc>
        <w:tc>
          <w:tcPr>
            <w:tcW w:w="2126" w:type="dxa"/>
          </w:tcPr>
          <w:p w14:paraId="163569F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1A2E174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754082C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46E68AD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w:t>
            </w:r>
          </w:p>
          <w:p w14:paraId="15689BD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w:t>
            </w:r>
          </w:p>
          <w:p w14:paraId="692F631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w:t>
            </w:r>
          </w:p>
        </w:tc>
        <w:tc>
          <w:tcPr>
            <w:tcW w:w="1380" w:type="dxa"/>
            <w:gridSpan w:val="2"/>
            <w:shd w:val="clear" w:color="auto" w:fill="FFFFFF" w:themeFill="background1"/>
          </w:tcPr>
          <w:p w14:paraId="59FA51D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w:t>
            </w:r>
          </w:p>
          <w:p w14:paraId="732253B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w:t>
            </w:r>
          </w:p>
          <w:p w14:paraId="06F2463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15</w:t>
            </w:r>
          </w:p>
        </w:tc>
        <w:tc>
          <w:tcPr>
            <w:tcW w:w="1527" w:type="dxa"/>
            <w:gridSpan w:val="2"/>
            <w:shd w:val="clear" w:color="auto" w:fill="FFFFFF" w:themeFill="background1"/>
          </w:tcPr>
          <w:p w14:paraId="177C380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-10.7</w:t>
            </w:r>
          </w:p>
          <w:p w14:paraId="137EE13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11.3</w:t>
            </w:r>
          </w:p>
          <w:p w14:paraId="05924E4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31.4</w:t>
            </w:r>
          </w:p>
        </w:tc>
        <w:tc>
          <w:tcPr>
            <w:tcW w:w="1528" w:type="dxa"/>
            <w:shd w:val="clear" w:color="auto" w:fill="FFFFFF" w:themeFill="background1"/>
          </w:tcPr>
          <w:p w14:paraId="58D0B63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-17.2</w:t>
            </w:r>
          </w:p>
          <w:p w14:paraId="59EBCC2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-6.5</w:t>
            </w:r>
          </w:p>
          <w:p w14:paraId="4602C78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70.9</w:t>
            </w:r>
          </w:p>
        </w:tc>
        <w:tc>
          <w:tcPr>
            <w:tcW w:w="2125" w:type="dxa"/>
            <w:shd w:val="clear" w:color="auto" w:fill="FFFFFF" w:themeFill="background1"/>
          </w:tcPr>
          <w:p w14:paraId="73AD996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-309 to 259</w:t>
            </w:r>
          </w:p>
          <w:p w14:paraId="65E3CF7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-257 to 263</w:t>
            </w:r>
          </w:p>
          <w:p w14:paraId="6F9A5B7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-268 to 300</w:t>
            </w:r>
          </w:p>
        </w:tc>
        <w:tc>
          <w:tcPr>
            <w:tcW w:w="2125" w:type="dxa"/>
            <w:shd w:val="clear" w:color="auto" w:fill="FFFFFF" w:themeFill="background1"/>
          </w:tcPr>
          <w:p w14:paraId="0FB5067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-497 to 451</w:t>
            </w:r>
          </w:p>
          <w:p w14:paraId="2EC6738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-307 to 417</w:t>
            </w:r>
          </w:p>
          <w:p w14:paraId="0E4AC98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-244 to 336</w:t>
            </w:r>
          </w:p>
        </w:tc>
      </w:tr>
      <w:tr w:rsidR="002A4BB6" w:rsidRPr="002A4BB6" w14:paraId="6775D434" w14:textId="77777777" w:rsidTr="00BF20E9">
        <w:trPr>
          <w:trHeight w:val="585"/>
        </w:trPr>
        <w:tc>
          <w:tcPr>
            <w:tcW w:w="2093" w:type="dxa"/>
          </w:tcPr>
          <w:p w14:paraId="412BB41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24-hour recall</w:t>
            </w:r>
          </w:p>
        </w:tc>
        <w:tc>
          <w:tcPr>
            <w:tcW w:w="2126" w:type="dxa"/>
          </w:tcPr>
          <w:p w14:paraId="44A9555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2F3BA2C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1DE1752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6D583B7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6CEE76C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134FD12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7818117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E641BC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718AE88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tc>
        <w:tc>
          <w:tcPr>
            <w:tcW w:w="1527" w:type="dxa"/>
            <w:gridSpan w:val="2"/>
            <w:shd w:val="clear" w:color="auto" w:fill="FFFFFF" w:themeFill="background1"/>
          </w:tcPr>
          <w:p w14:paraId="79075C3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A693D1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2595B1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59097DD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C2D892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24.5</w:t>
            </w:r>
          </w:p>
          <w:p w14:paraId="59F48F0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48.4</w:t>
            </w:r>
          </w:p>
        </w:tc>
        <w:tc>
          <w:tcPr>
            <w:tcW w:w="2125" w:type="dxa"/>
            <w:shd w:val="clear" w:color="auto" w:fill="FFFFFF" w:themeFill="background1"/>
          </w:tcPr>
          <w:p w14:paraId="161F561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B3738D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08CE46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5822274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149473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-214 to 263</w:t>
            </w:r>
          </w:p>
          <w:p w14:paraId="633E48A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-106 to 205</w:t>
            </w:r>
          </w:p>
        </w:tc>
      </w:tr>
      <w:tr w:rsidR="002A4BB6" w:rsidRPr="002A4BB6" w14:paraId="5C0BAB4F" w14:textId="77777777" w:rsidTr="00BF20E9">
        <w:trPr>
          <w:trHeight w:val="585"/>
        </w:trPr>
        <w:tc>
          <w:tcPr>
            <w:tcW w:w="2093" w:type="dxa"/>
          </w:tcPr>
          <w:p w14:paraId="2E5ACF2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w:t>
            </w:r>
          </w:p>
        </w:tc>
        <w:tc>
          <w:tcPr>
            <w:tcW w:w="2126" w:type="dxa"/>
          </w:tcPr>
          <w:p w14:paraId="6CCA7D4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2F34489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03D2576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3770A06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76C664E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341A222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699CEE0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464AE2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6579002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6E08B68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F4F66B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425005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1A8B768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34F003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8C842C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-125</w:t>
            </w:r>
          </w:p>
        </w:tc>
        <w:tc>
          <w:tcPr>
            <w:tcW w:w="2125" w:type="dxa"/>
            <w:shd w:val="clear" w:color="auto" w:fill="FFFFFF" w:themeFill="background1"/>
          </w:tcPr>
          <w:p w14:paraId="75B5BAD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7CE4E1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097470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668D0D5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C44CF9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6DCB4AB" w14:textId="77777777" w:rsidR="006E2672" w:rsidRPr="002A4BB6" w:rsidRDefault="00584DE6" w:rsidP="00BF20E9">
            <w:pPr>
              <w:jc w:val="center"/>
              <w:rPr>
                <w:rFonts w:ascii="Times New Roman" w:hAnsi="Times New Roman" w:cs="Times New Roman"/>
                <w:sz w:val="20"/>
                <w:szCs w:val="20"/>
              </w:rPr>
            </w:pPr>
            <w:r w:rsidRPr="002A4BB6">
              <w:rPr>
                <w:rFonts w:ascii="Times New Roman" w:hAnsi="Times New Roman" w:cs="Times New Roman"/>
                <w:sz w:val="20"/>
                <w:szCs w:val="20"/>
              </w:rPr>
              <w:t>-106 to</w:t>
            </w:r>
            <w:r w:rsidR="00132344" w:rsidRPr="002A4BB6">
              <w:rPr>
                <w:rFonts w:ascii="Times New Roman" w:hAnsi="Times New Roman" w:cs="Times New Roman"/>
                <w:sz w:val="20"/>
                <w:szCs w:val="20"/>
              </w:rPr>
              <w:t xml:space="preserve"> 356</w:t>
            </w:r>
          </w:p>
        </w:tc>
      </w:tr>
      <w:tr w:rsidR="002A4BB6" w:rsidRPr="002A4BB6" w14:paraId="23562CDC" w14:textId="77777777" w:rsidTr="00BF20E9">
        <w:trPr>
          <w:trHeight w:val="274"/>
        </w:trPr>
        <w:tc>
          <w:tcPr>
            <w:tcW w:w="2093" w:type="dxa"/>
            <w:shd w:val="clear" w:color="auto" w:fill="F2F2F2" w:themeFill="background1" w:themeFillShade="F2"/>
          </w:tcPr>
          <w:p w14:paraId="46B7CF77" w14:textId="77777777" w:rsidR="006E2672" w:rsidRPr="002A4BB6" w:rsidRDefault="006E2672" w:rsidP="002A51DC">
            <w:pPr>
              <w:jc w:val="center"/>
              <w:rPr>
                <w:rFonts w:ascii="Times New Roman" w:hAnsi="Times New Roman" w:cs="Times New Roman"/>
                <w:sz w:val="20"/>
                <w:szCs w:val="20"/>
              </w:rPr>
            </w:pPr>
            <w:r w:rsidRPr="002A4BB6">
              <w:rPr>
                <w:rFonts w:ascii="Times New Roman" w:hAnsi="Times New Roman" w:cs="Times New Roman"/>
                <w:b/>
                <w:sz w:val="20"/>
                <w:szCs w:val="20"/>
              </w:rPr>
              <w:t>Sodium (mg)</w:t>
            </w:r>
          </w:p>
        </w:tc>
        <w:tc>
          <w:tcPr>
            <w:tcW w:w="2126" w:type="dxa"/>
            <w:shd w:val="clear" w:color="auto" w:fill="F2F2F2" w:themeFill="background1" w:themeFillShade="F2"/>
          </w:tcPr>
          <w:p w14:paraId="149ED2F0" w14:textId="77777777" w:rsidR="006E2672" w:rsidRPr="002A4BB6" w:rsidRDefault="006E2672" w:rsidP="00BF20E9">
            <w:pPr>
              <w:rPr>
                <w:rFonts w:ascii="Times New Roman" w:hAnsi="Times New Roman" w:cs="Times New Roman"/>
                <w:b/>
                <w:sz w:val="20"/>
                <w:szCs w:val="20"/>
              </w:rPr>
            </w:pPr>
          </w:p>
        </w:tc>
        <w:tc>
          <w:tcPr>
            <w:tcW w:w="2759" w:type="dxa"/>
            <w:gridSpan w:val="3"/>
            <w:shd w:val="clear" w:color="auto" w:fill="F2F2F2" w:themeFill="background1" w:themeFillShade="F2"/>
          </w:tcPr>
          <w:p w14:paraId="2C0EF856" w14:textId="77777777" w:rsidR="006E2672" w:rsidRPr="002A4BB6" w:rsidRDefault="006E2672" w:rsidP="00BF20E9">
            <w:pPr>
              <w:rPr>
                <w:rFonts w:ascii="Times New Roman" w:hAnsi="Times New Roman" w:cs="Times New Roman"/>
                <w:b/>
                <w:sz w:val="20"/>
                <w:szCs w:val="20"/>
              </w:rPr>
            </w:pPr>
          </w:p>
        </w:tc>
        <w:tc>
          <w:tcPr>
            <w:tcW w:w="3055" w:type="dxa"/>
            <w:gridSpan w:val="3"/>
            <w:shd w:val="clear" w:color="auto" w:fill="F2F2F2" w:themeFill="background1" w:themeFillShade="F2"/>
          </w:tcPr>
          <w:p w14:paraId="5559C917" w14:textId="77777777" w:rsidR="006E2672" w:rsidRPr="002A4BB6" w:rsidRDefault="006E2672" w:rsidP="00BF20E9">
            <w:pPr>
              <w:rPr>
                <w:rFonts w:ascii="Times New Roman" w:hAnsi="Times New Roman" w:cs="Times New Roman"/>
                <w:b/>
                <w:sz w:val="20"/>
                <w:szCs w:val="20"/>
              </w:rPr>
            </w:pPr>
          </w:p>
        </w:tc>
        <w:tc>
          <w:tcPr>
            <w:tcW w:w="4250" w:type="dxa"/>
            <w:gridSpan w:val="2"/>
            <w:shd w:val="clear" w:color="auto" w:fill="F2F2F2" w:themeFill="background1" w:themeFillShade="F2"/>
          </w:tcPr>
          <w:p w14:paraId="70846CFE" w14:textId="77777777" w:rsidR="006E2672" w:rsidRPr="002A4BB6" w:rsidRDefault="006E2672" w:rsidP="00BF20E9">
            <w:pPr>
              <w:rPr>
                <w:rFonts w:ascii="Times New Roman" w:hAnsi="Times New Roman" w:cs="Times New Roman"/>
                <w:b/>
                <w:sz w:val="20"/>
                <w:szCs w:val="20"/>
              </w:rPr>
            </w:pPr>
          </w:p>
        </w:tc>
      </w:tr>
      <w:tr w:rsidR="002A4BB6" w:rsidRPr="002A4BB6" w14:paraId="07F73084" w14:textId="77777777" w:rsidTr="00BF20E9">
        <w:trPr>
          <w:trHeight w:val="41"/>
        </w:trPr>
        <w:tc>
          <w:tcPr>
            <w:tcW w:w="2093" w:type="dxa"/>
          </w:tcPr>
          <w:p w14:paraId="3C03ACA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Biomarker</w:t>
            </w:r>
          </w:p>
        </w:tc>
        <w:tc>
          <w:tcPr>
            <w:tcW w:w="2126" w:type="dxa"/>
          </w:tcPr>
          <w:p w14:paraId="7402FCA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31A43E4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04F71ED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1767C6A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33D8BC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6B281C3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7CCF82C2" w14:textId="77777777" w:rsidR="006E2672" w:rsidRPr="002A4BB6" w:rsidRDefault="0062204A"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3FD84B5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67CEC34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0226A55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FA1713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F82165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0C9EF42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r w:rsidR="0062204A" w:rsidRPr="002A4BB6">
              <w:rPr>
                <w:rFonts w:ascii="Times New Roman" w:hAnsi="Times New Roman" w:cs="Times New Roman"/>
                <w:sz w:val="20"/>
                <w:szCs w:val="20"/>
              </w:rPr>
              <w:t>-572</w:t>
            </w:r>
          </w:p>
          <w:p w14:paraId="49091DA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DC3BDA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-575</w:t>
            </w:r>
          </w:p>
        </w:tc>
        <w:tc>
          <w:tcPr>
            <w:tcW w:w="2125" w:type="dxa"/>
            <w:shd w:val="clear" w:color="auto" w:fill="FFFFFF" w:themeFill="background1"/>
          </w:tcPr>
          <w:p w14:paraId="594F80A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A07E13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B588EB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0F67ED1B" w14:textId="77777777" w:rsidR="006E2672" w:rsidRPr="002A4BB6" w:rsidRDefault="00584DE6" w:rsidP="00BF20E9">
            <w:pPr>
              <w:jc w:val="center"/>
              <w:rPr>
                <w:rFonts w:ascii="Times New Roman" w:hAnsi="Times New Roman" w:cs="Times New Roman"/>
                <w:sz w:val="20"/>
                <w:szCs w:val="20"/>
              </w:rPr>
            </w:pPr>
            <w:r w:rsidRPr="002A4BB6">
              <w:rPr>
                <w:rFonts w:ascii="Times New Roman" w:hAnsi="Times New Roman" w:cs="Times New Roman"/>
                <w:sz w:val="20"/>
                <w:szCs w:val="20"/>
              </w:rPr>
              <w:t>-3103 to</w:t>
            </w:r>
            <w:r w:rsidR="00132344" w:rsidRPr="002A4BB6">
              <w:rPr>
                <w:rFonts w:ascii="Times New Roman" w:hAnsi="Times New Roman" w:cs="Times New Roman"/>
                <w:sz w:val="20"/>
                <w:szCs w:val="20"/>
              </w:rPr>
              <w:t xml:space="preserve"> 1960</w:t>
            </w:r>
          </w:p>
          <w:p w14:paraId="20FFEA9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4D69AA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-3875 to 2725</w:t>
            </w:r>
          </w:p>
        </w:tc>
      </w:tr>
      <w:tr w:rsidR="002A4BB6" w:rsidRPr="002A4BB6" w14:paraId="1D252929" w14:textId="77777777" w:rsidTr="00BF20E9">
        <w:trPr>
          <w:trHeight w:val="41"/>
        </w:trPr>
        <w:tc>
          <w:tcPr>
            <w:tcW w:w="2093" w:type="dxa"/>
          </w:tcPr>
          <w:p w14:paraId="310CEE8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lastRenderedPageBreak/>
              <w:t>Food diary</w:t>
            </w:r>
          </w:p>
          <w:p w14:paraId="58268754" w14:textId="77777777" w:rsidR="006E2672" w:rsidRPr="002A4BB6" w:rsidRDefault="006E2672" w:rsidP="00BF20E9">
            <w:pPr>
              <w:jc w:val="center"/>
              <w:rPr>
                <w:rFonts w:ascii="Times New Roman" w:hAnsi="Times New Roman" w:cs="Times New Roman"/>
                <w:sz w:val="20"/>
                <w:szCs w:val="20"/>
              </w:rPr>
            </w:pPr>
          </w:p>
        </w:tc>
        <w:tc>
          <w:tcPr>
            <w:tcW w:w="2126" w:type="dxa"/>
          </w:tcPr>
          <w:p w14:paraId="592291C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1E3E9D1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631C43A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4E5B690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3D82C5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3729214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w:t>
            </w:r>
          </w:p>
        </w:tc>
        <w:tc>
          <w:tcPr>
            <w:tcW w:w="1380" w:type="dxa"/>
            <w:gridSpan w:val="2"/>
            <w:shd w:val="clear" w:color="auto" w:fill="FFFFFF" w:themeFill="background1"/>
          </w:tcPr>
          <w:p w14:paraId="3FEE725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39A458E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70F2863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6</w:t>
            </w:r>
          </w:p>
        </w:tc>
        <w:tc>
          <w:tcPr>
            <w:tcW w:w="1527" w:type="dxa"/>
            <w:gridSpan w:val="2"/>
            <w:shd w:val="clear" w:color="auto" w:fill="FFFFFF" w:themeFill="background1"/>
          </w:tcPr>
          <w:p w14:paraId="23136A4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AE0391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6FA523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571</w:t>
            </w:r>
          </w:p>
        </w:tc>
        <w:tc>
          <w:tcPr>
            <w:tcW w:w="1528" w:type="dxa"/>
            <w:shd w:val="clear" w:color="auto" w:fill="FFFFFF" w:themeFill="background1"/>
          </w:tcPr>
          <w:p w14:paraId="0C31BAD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AD8906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129C81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-190</w:t>
            </w:r>
          </w:p>
        </w:tc>
        <w:tc>
          <w:tcPr>
            <w:tcW w:w="2125" w:type="dxa"/>
            <w:shd w:val="clear" w:color="auto" w:fill="FFFFFF" w:themeFill="background1"/>
          </w:tcPr>
          <w:p w14:paraId="0AEEFFF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DDF65A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E4A875C" w14:textId="77777777" w:rsidR="006E2672" w:rsidRPr="002A4BB6" w:rsidRDefault="0055686B"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r w:rsidR="006E2672" w:rsidRPr="002A4BB6">
              <w:rPr>
                <w:rFonts w:ascii="Times New Roman" w:hAnsi="Times New Roman" w:cs="Times New Roman"/>
                <w:sz w:val="20"/>
                <w:szCs w:val="20"/>
              </w:rPr>
              <w:t>2879 to 3715</w:t>
            </w:r>
          </w:p>
        </w:tc>
        <w:tc>
          <w:tcPr>
            <w:tcW w:w="2125" w:type="dxa"/>
            <w:shd w:val="clear" w:color="auto" w:fill="FFFFFF" w:themeFill="background1"/>
          </w:tcPr>
          <w:p w14:paraId="1C37C54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2978A5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AA1D2E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-3956 to 2620</w:t>
            </w:r>
          </w:p>
        </w:tc>
      </w:tr>
      <w:tr w:rsidR="002A4BB6" w:rsidRPr="002A4BB6" w14:paraId="11392210" w14:textId="77777777" w:rsidTr="00BF20E9">
        <w:trPr>
          <w:trHeight w:val="38"/>
        </w:trPr>
        <w:tc>
          <w:tcPr>
            <w:tcW w:w="2093" w:type="dxa"/>
          </w:tcPr>
          <w:p w14:paraId="35A8CEA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24-hour recall</w:t>
            </w:r>
          </w:p>
          <w:p w14:paraId="280DB950" w14:textId="77777777" w:rsidR="006E2672" w:rsidRPr="002A4BB6" w:rsidRDefault="006E2672" w:rsidP="00BF20E9">
            <w:pPr>
              <w:jc w:val="center"/>
              <w:rPr>
                <w:rFonts w:ascii="Times New Roman" w:hAnsi="Times New Roman" w:cs="Times New Roman"/>
                <w:sz w:val="20"/>
                <w:szCs w:val="20"/>
              </w:rPr>
            </w:pPr>
          </w:p>
        </w:tc>
        <w:tc>
          <w:tcPr>
            <w:tcW w:w="2126" w:type="dxa"/>
          </w:tcPr>
          <w:p w14:paraId="318AEC3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3994854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11CA787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1F7D695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93F1A3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p w14:paraId="74DD106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5FCC607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3E9DB60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35D33F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699F432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DE0006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-20.0</w:t>
            </w:r>
          </w:p>
          <w:p w14:paraId="357BD24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6A3E880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BF4F15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EDAB7E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106</w:t>
            </w:r>
          </w:p>
        </w:tc>
        <w:tc>
          <w:tcPr>
            <w:tcW w:w="2125" w:type="dxa"/>
            <w:shd w:val="clear" w:color="auto" w:fill="FFFFFF" w:themeFill="background1"/>
          </w:tcPr>
          <w:p w14:paraId="27CDB59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9BD37C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-2900 to 2900</w:t>
            </w:r>
          </w:p>
          <w:p w14:paraId="0B10BA4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1BC74DD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801602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7D3BE51" w14:textId="77777777" w:rsidR="006E2672" w:rsidRPr="002A4BB6" w:rsidRDefault="00584DE6"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r w:rsidR="006E2672" w:rsidRPr="002A4BB6">
              <w:rPr>
                <w:rFonts w:ascii="Times New Roman" w:hAnsi="Times New Roman" w:cs="Times New Roman"/>
                <w:sz w:val="20"/>
                <w:szCs w:val="20"/>
              </w:rPr>
              <w:t>2048 to 2260</w:t>
            </w:r>
          </w:p>
        </w:tc>
      </w:tr>
      <w:tr w:rsidR="002A4BB6" w:rsidRPr="002A4BB6" w14:paraId="346CEA0B" w14:textId="77777777" w:rsidTr="00BF20E9">
        <w:trPr>
          <w:trHeight w:val="38"/>
        </w:trPr>
        <w:tc>
          <w:tcPr>
            <w:tcW w:w="2093" w:type="dxa"/>
          </w:tcPr>
          <w:p w14:paraId="57DC845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w:t>
            </w:r>
          </w:p>
        </w:tc>
        <w:tc>
          <w:tcPr>
            <w:tcW w:w="2126" w:type="dxa"/>
          </w:tcPr>
          <w:p w14:paraId="41CF121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3FF5030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3582BA4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7331043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3A7C9F2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9F38DD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6F953AA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AF933A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553F4CAF"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786DA632"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218DB717"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54B5A89F"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5812CF9A"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64B319BD"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45EF5CD9"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-155</w:t>
            </w:r>
          </w:p>
        </w:tc>
        <w:tc>
          <w:tcPr>
            <w:tcW w:w="2125" w:type="dxa"/>
            <w:shd w:val="clear" w:color="auto" w:fill="FFFFFF" w:themeFill="background1"/>
          </w:tcPr>
          <w:p w14:paraId="0AC9CDF9"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7AEF7476"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4F53DD1C"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5F5659F4"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0EC5DD3B"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w:t>
            </w:r>
          </w:p>
          <w:p w14:paraId="57C4D003" w14:textId="77777777" w:rsidR="006E2672" w:rsidRPr="002A4BB6" w:rsidRDefault="00584DE6" w:rsidP="00BF20E9">
            <w:pPr>
              <w:jc w:val="center"/>
              <w:rPr>
                <w:rFonts w:ascii="Times New Roman" w:eastAsiaTheme="majorEastAsia" w:hAnsi="Times New Roman" w:cs="Times New Roman"/>
                <w:b/>
                <w:sz w:val="20"/>
                <w:szCs w:val="20"/>
              </w:rPr>
            </w:pPr>
            <w:r w:rsidRPr="002A4BB6">
              <w:rPr>
                <w:rFonts w:ascii="Times New Roman" w:hAnsi="Times New Roman" w:cs="Times New Roman"/>
                <w:sz w:val="20"/>
                <w:szCs w:val="20"/>
              </w:rPr>
              <w:t>-1615 to</w:t>
            </w:r>
            <w:r w:rsidR="00132344" w:rsidRPr="002A4BB6">
              <w:rPr>
                <w:rFonts w:ascii="Times New Roman" w:hAnsi="Times New Roman" w:cs="Times New Roman"/>
                <w:sz w:val="20"/>
                <w:szCs w:val="20"/>
              </w:rPr>
              <w:t xml:space="preserve"> 1926</w:t>
            </w:r>
            <w:r w:rsidRPr="002A4BB6">
              <w:rPr>
                <w:rFonts w:ascii="Times New Roman" w:hAnsi="Times New Roman" w:cs="Times New Roman"/>
                <w:sz w:val="20"/>
                <w:szCs w:val="20"/>
              </w:rPr>
              <w:t xml:space="preserve"> </w:t>
            </w:r>
          </w:p>
        </w:tc>
      </w:tr>
      <w:tr w:rsidR="002A4BB6" w:rsidRPr="002A4BB6" w14:paraId="1C6E4C16" w14:textId="77777777" w:rsidTr="00BF20E9">
        <w:trPr>
          <w:trHeight w:val="38"/>
        </w:trPr>
        <w:tc>
          <w:tcPr>
            <w:tcW w:w="2093" w:type="dxa"/>
            <w:shd w:val="clear" w:color="auto" w:fill="F2F2F2" w:themeFill="background1" w:themeFillShade="F2"/>
          </w:tcPr>
          <w:p w14:paraId="515B7180" w14:textId="77777777" w:rsidR="006E2672" w:rsidRPr="002A4BB6" w:rsidRDefault="006E2672" w:rsidP="00BF20E9">
            <w:pPr>
              <w:jc w:val="center"/>
              <w:rPr>
                <w:rFonts w:ascii="Times New Roman" w:eastAsiaTheme="majorEastAsia" w:hAnsi="Times New Roman" w:cs="Times New Roman"/>
                <w:b/>
                <w:sz w:val="20"/>
                <w:szCs w:val="20"/>
              </w:rPr>
            </w:pPr>
            <w:r w:rsidRPr="002A4BB6">
              <w:rPr>
                <w:rFonts w:ascii="Times New Roman" w:hAnsi="Times New Roman" w:cs="Times New Roman"/>
                <w:b/>
                <w:sz w:val="20"/>
                <w:szCs w:val="20"/>
              </w:rPr>
              <w:t>Zinc (mg)</w:t>
            </w:r>
          </w:p>
        </w:tc>
        <w:tc>
          <w:tcPr>
            <w:tcW w:w="2126" w:type="dxa"/>
            <w:shd w:val="clear" w:color="auto" w:fill="F2F2F2" w:themeFill="background1" w:themeFillShade="F2"/>
          </w:tcPr>
          <w:p w14:paraId="3C1E1C9C" w14:textId="77777777" w:rsidR="006E2672" w:rsidRPr="002A4BB6" w:rsidRDefault="006E2672" w:rsidP="00BF20E9">
            <w:pPr>
              <w:jc w:val="center"/>
              <w:rPr>
                <w:rFonts w:ascii="Times New Roman" w:hAnsi="Times New Roman" w:cs="Times New Roman"/>
                <w:b/>
                <w:sz w:val="20"/>
                <w:szCs w:val="20"/>
              </w:rPr>
            </w:pPr>
          </w:p>
        </w:tc>
        <w:tc>
          <w:tcPr>
            <w:tcW w:w="1379" w:type="dxa"/>
            <w:shd w:val="clear" w:color="auto" w:fill="F2F2F2" w:themeFill="background1" w:themeFillShade="F2"/>
          </w:tcPr>
          <w:p w14:paraId="6A3C4FBB" w14:textId="77777777" w:rsidR="006E2672" w:rsidRPr="002A4BB6" w:rsidRDefault="006E2672" w:rsidP="00BF20E9">
            <w:pPr>
              <w:jc w:val="center"/>
              <w:rPr>
                <w:rFonts w:ascii="Times New Roman" w:hAnsi="Times New Roman" w:cs="Times New Roman"/>
                <w:b/>
                <w:sz w:val="20"/>
                <w:szCs w:val="20"/>
              </w:rPr>
            </w:pPr>
          </w:p>
        </w:tc>
        <w:tc>
          <w:tcPr>
            <w:tcW w:w="1380" w:type="dxa"/>
            <w:gridSpan w:val="2"/>
            <w:shd w:val="clear" w:color="auto" w:fill="F2F2F2" w:themeFill="background1" w:themeFillShade="F2"/>
          </w:tcPr>
          <w:p w14:paraId="26CBA894" w14:textId="77777777" w:rsidR="006E2672" w:rsidRPr="002A4BB6" w:rsidRDefault="006E2672" w:rsidP="00BF20E9">
            <w:pPr>
              <w:jc w:val="center"/>
              <w:rPr>
                <w:rFonts w:ascii="Times New Roman" w:hAnsi="Times New Roman" w:cs="Times New Roman"/>
                <w:b/>
                <w:sz w:val="20"/>
                <w:szCs w:val="20"/>
              </w:rPr>
            </w:pPr>
          </w:p>
        </w:tc>
        <w:tc>
          <w:tcPr>
            <w:tcW w:w="1527" w:type="dxa"/>
            <w:gridSpan w:val="2"/>
            <w:shd w:val="clear" w:color="auto" w:fill="F2F2F2" w:themeFill="background1" w:themeFillShade="F2"/>
          </w:tcPr>
          <w:p w14:paraId="6E0F01F7" w14:textId="77777777" w:rsidR="006E2672" w:rsidRPr="002A4BB6" w:rsidRDefault="006E2672" w:rsidP="00BF20E9">
            <w:pPr>
              <w:jc w:val="center"/>
              <w:rPr>
                <w:rFonts w:ascii="Times New Roman" w:hAnsi="Times New Roman" w:cs="Times New Roman"/>
                <w:b/>
                <w:sz w:val="20"/>
                <w:szCs w:val="20"/>
              </w:rPr>
            </w:pPr>
          </w:p>
        </w:tc>
        <w:tc>
          <w:tcPr>
            <w:tcW w:w="1528" w:type="dxa"/>
            <w:shd w:val="clear" w:color="auto" w:fill="F2F2F2" w:themeFill="background1" w:themeFillShade="F2"/>
          </w:tcPr>
          <w:p w14:paraId="50CB5684" w14:textId="77777777" w:rsidR="006E2672" w:rsidRPr="002A4BB6" w:rsidRDefault="006E2672" w:rsidP="00BF20E9">
            <w:pPr>
              <w:jc w:val="center"/>
              <w:rPr>
                <w:rFonts w:ascii="Times New Roman" w:hAnsi="Times New Roman" w:cs="Times New Roman"/>
                <w:b/>
                <w:sz w:val="20"/>
                <w:szCs w:val="20"/>
              </w:rPr>
            </w:pPr>
          </w:p>
        </w:tc>
        <w:tc>
          <w:tcPr>
            <w:tcW w:w="2125" w:type="dxa"/>
            <w:shd w:val="clear" w:color="auto" w:fill="F2F2F2" w:themeFill="background1" w:themeFillShade="F2"/>
          </w:tcPr>
          <w:p w14:paraId="23C2F479" w14:textId="77777777" w:rsidR="006E2672" w:rsidRPr="002A4BB6" w:rsidRDefault="006E2672" w:rsidP="00BF20E9">
            <w:pPr>
              <w:jc w:val="center"/>
              <w:rPr>
                <w:rFonts w:ascii="Times New Roman" w:hAnsi="Times New Roman" w:cs="Times New Roman"/>
                <w:b/>
                <w:sz w:val="20"/>
                <w:szCs w:val="20"/>
              </w:rPr>
            </w:pPr>
          </w:p>
        </w:tc>
        <w:tc>
          <w:tcPr>
            <w:tcW w:w="2125" w:type="dxa"/>
            <w:shd w:val="clear" w:color="auto" w:fill="F2F2F2" w:themeFill="background1" w:themeFillShade="F2"/>
          </w:tcPr>
          <w:p w14:paraId="09299CBA" w14:textId="77777777" w:rsidR="006E2672" w:rsidRPr="002A4BB6" w:rsidRDefault="006E2672" w:rsidP="00BF20E9">
            <w:pPr>
              <w:jc w:val="center"/>
              <w:rPr>
                <w:rFonts w:ascii="Times New Roman" w:hAnsi="Times New Roman" w:cs="Times New Roman"/>
                <w:b/>
                <w:sz w:val="20"/>
                <w:szCs w:val="20"/>
              </w:rPr>
            </w:pPr>
          </w:p>
        </w:tc>
      </w:tr>
      <w:tr w:rsidR="002A4BB6" w:rsidRPr="002A4BB6" w14:paraId="4ED05B0C" w14:textId="77777777" w:rsidTr="00BF20E9">
        <w:trPr>
          <w:trHeight w:val="38"/>
        </w:trPr>
        <w:tc>
          <w:tcPr>
            <w:tcW w:w="2093" w:type="dxa"/>
          </w:tcPr>
          <w:p w14:paraId="4E69AA8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tc>
        <w:tc>
          <w:tcPr>
            <w:tcW w:w="2126" w:type="dxa"/>
          </w:tcPr>
          <w:p w14:paraId="46BFE24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4A585A1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3A85FDB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41629CD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7F278B4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B17960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42E2BBF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F50F80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3046DD9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w:t>
            </w:r>
          </w:p>
        </w:tc>
        <w:tc>
          <w:tcPr>
            <w:tcW w:w="1527" w:type="dxa"/>
            <w:gridSpan w:val="2"/>
            <w:shd w:val="clear" w:color="auto" w:fill="FFFFFF" w:themeFill="background1"/>
          </w:tcPr>
          <w:p w14:paraId="29B079B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2397B3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238560E"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664A1AB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3F0EC0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C9C805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1.7</w:t>
            </w:r>
          </w:p>
        </w:tc>
        <w:tc>
          <w:tcPr>
            <w:tcW w:w="2125" w:type="dxa"/>
            <w:shd w:val="clear" w:color="auto" w:fill="FFFFFF" w:themeFill="background1"/>
          </w:tcPr>
          <w:p w14:paraId="6AF39C3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EBC95F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3D1F02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67F8118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2C5CC8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9431D8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-10 to 9</w:t>
            </w:r>
          </w:p>
        </w:tc>
      </w:tr>
      <w:tr w:rsidR="002A4BB6" w:rsidRPr="002A4BB6" w14:paraId="16519A69" w14:textId="77777777" w:rsidTr="00BF20E9">
        <w:trPr>
          <w:trHeight w:val="38"/>
        </w:trPr>
        <w:tc>
          <w:tcPr>
            <w:tcW w:w="2093" w:type="dxa"/>
          </w:tcPr>
          <w:p w14:paraId="2A41AC2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24-hour recall</w:t>
            </w:r>
          </w:p>
        </w:tc>
        <w:tc>
          <w:tcPr>
            <w:tcW w:w="2126" w:type="dxa"/>
          </w:tcPr>
          <w:p w14:paraId="347566D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16F76C2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2CFCB51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75BAF6A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096898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A27579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6258EBC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8598DDB"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6EA3C14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w:t>
            </w:r>
          </w:p>
        </w:tc>
        <w:tc>
          <w:tcPr>
            <w:tcW w:w="1527" w:type="dxa"/>
            <w:gridSpan w:val="2"/>
            <w:shd w:val="clear" w:color="auto" w:fill="FFFFFF" w:themeFill="background1"/>
          </w:tcPr>
          <w:p w14:paraId="1B39CB6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33C305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0716525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7E62A9C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A190C8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E02054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1.6</w:t>
            </w:r>
          </w:p>
        </w:tc>
        <w:tc>
          <w:tcPr>
            <w:tcW w:w="2125" w:type="dxa"/>
            <w:shd w:val="clear" w:color="auto" w:fill="FFFFFF" w:themeFill="background1"/>
          </w:tcPr>
          <w:p w14:paraId="4E91997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42BA0D5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769E1CD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2AC54F5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E8120A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ACEB062"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-4 to 7</w:t>
            </w:r>
          </w:p>
        </w:tc>
      </w:tr>
      <w:tr w:rsidR="002A4BB6" w:rsidRPr="002A4BB6" w14:paraId="44EB3992" w14:textId="77777777" w:rsidTr="00BF20E9">
        <w:trPr>
          <w:trHeight w:val="38"/>
        </w:trPr>
        <w:tc>
          <w:tcPr>
            <w:tcW w:w="2093" w:type="dxa"/>
          </w:tcPr>
          <w:p w14:paraId="539D7CE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w:t>
            </w:r>
          </w:p>
        </w:tc>
        <w:tc>
          <w:tcPr>
            <w:tcW w:w="2126" w:type="dxa"/>
          </w:tcPr>
          <w:p w14:paraId="5BCD335C"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Food diary</w:t>
            </w:r>
          </w:p>
          <w:p w14:paraId="6A3825E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Dietary Recall</w:t>
            </w:r>
          </w:p>
          <w:p w14:paraId="0713658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FFQ / Food checklist</w:t>
            </w:r>
          </w:p>
        </w:tc>
        <w:tc>
          <w:tcPr>
            <w:tcW w:w="1379" w:type="dxa"/>
            <w:shd w:val="clear" w:color="auto" w:fill="FFFFFF" w:themeFill="background1"/>
          </w:tcPr>
          <w:p w14:paraId="0E2A34D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04393B2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29EF8F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380" w:type="dxa"/>
            <w:gridSpan w:val="2"/>
            <w:shd w:val="clear" w:color="auto" w:fill="FFFFFF" w:themeFill="background1"/>
          </w:tcPr>
          <w:p w14:paraId="47C3207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23C10FD5"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p w14:paraId="4089245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0</w:t>
            </w:r>
          </w:p>
        </w:tc>
        <w:tc>
          <w:tcPr>
            <w:tcW w:w="1527" w:type="dxa"/>
            <w:gridSpan w:val="2"/>
            <w:shd w:val="clear" w:color="auto" w:fill="FFFFFF" w:themeFill="background1"/>
          </w:tcPr>
          <w:p w14:paraId="6844D049"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2F76BD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8F00EF6"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1528" w:type="dxa"/>
            <w:shd w:val="clear" w:color="auto" w:fill="FFFFFF" w:themeFill="background1"/>
          </w:tcPr>
          <w:p w14:paraId="0C7ACBA3"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5DE2DEA4"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3841CC8"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5E511160"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67147F37"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18615E0A"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c>
          <w:tcPr>
            <w:tcW w:w="2125" w:type="dxa"/>
            <w:shd w:val="clear" w:color="auto" w:fill="FFFFFF" w:themeFill="background1"/>
          </w:tcPr>
          <w:p w14:paraId="6A615F2D"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348D2E5F"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p w14:paraId="2738B101" w14:textId="77777777" w:rsidR="006E2672" w:rsidRPr="002A4BB6" w:rsidRDefault="006E2672" w:rsidP="00BF20E9">
            <w:pPr>
              <w:jc w:val="center"/>
              <w:rPr>
                <w:rFonts w:ascii="Times New Roman" w:hAnsi="Times New Roman" w:cs="Times New Roman"/>
                <w:sz w:val="20"/>
                <w:szCs w:val="20"/>
              </w:rPr>
            </w:pPr>
            <w:r w:rsidRPr="002A4BB6">
              <w:rPr>
                <w:rFonts w:ascii="Times New Roman" w:hAnsi="Times New Roman" w:cs="Times New Roman"/>
                <w:sz w:val="20"/>
                <w:szCs w:val="20"/>
              </w:rPr>
              <w:t>--</w:t>
            </w:r>
          </w:p>
        </w:tc>
      </w:tr>
    </w:tbl>
    <w:p w14:paraId="0F0C7773" w14:textId="77777777" w:rsidR="006E2672" w:rsidRPr="002A4BB6" w:rsidRDefault="006E2672" w:rsidP="006E2672">
      <w:pPr>
        <w:rPr>
          <w:rFonts w:ascii="Times New Roman" w:eastAsia="Times New Roman" w:hAnsi="Times New Roman" w:cs="Times New Roman"/>
          <w:b/>
          <w:sz w:val="16"/>
          <w:szCs w:val="20"/>
        </w:rPr>
      </w:pPr>
    </w:p>
    <w:p w14:paraId="6C4F2F59" w14:textId="77777777" w:rsidR="005F5045" w:rsidRPr="002A4BB6" w:rsidRDefault="005F5045" w:rsidP="005F5045">
      <w:pPr>
        <w:spacing w:line="240" w:lineRule="auto"/>
        <w:rPr>
          <w:rFonts w:ascii="Times New Roman" w:eastAsia="Times New Roman" w:hAnsi="Times New Roman" w:cs="Times New Roman"/>
          <w:i/>
          <w:sz w:val="16"/>
          <w:szCs w:val="20"/>
        </w:rPr>
      </w:pPr>
      <w:r w:rsidRPr="002A4BB6">
        <w:rPr>
          <w:rFonts w:ascii="Times New Roman" w:eastAsia="Times New Roman" w:hAnsi="Times New Roman" w:cs="Times New Roman"/>
          <w:i/>
          <w:sz w:val="16"/>
          <w:szCs w:val="20"/>
        </w:rPr>
        <w:t>*Nitrogen values, not protein values</w:t>
      </w:r>
    </w:p>
    <w:p w14:paraId="34D8487E" w14:textId="77777777" w:rsidR="006E2672" w:rsidRPr="002A4BB6" w:rsidRDefault="006E2672" w:rsidP="005F5045">
      <w:pPr>
        <w:spacing w:after="0" w:line="240" w:lineRule="auto"/>
        <w:rPr>
          <w:rFonts w:ascii="Times New Roman" w:hAnsi="Times New Roman" w:cs="Times New Roman"/>
          <w:i/>
          <w:iCs/>
          <w:vertAlign w:val="superscript"/>
        </w:rPr>
      </w:pPr>
      <w:r w:rsidRPr="002A4BB6">
        <w:rPr>
          <w:rFonts w:ascii="Times New Roman" w:hAnsi="Times New Roman" w:cs="Times New Roman"/>
          <w:i/>
          <w:iCs/>
          <w:vertAlign w:val="superscript"/>
        </w:rPr>
        <w:t>#</w:t>
      </w:r>
      <w:r w:rsidRPr="002A4BB6">
        <w:rPr>
          <w:rFonts w:ascii="Times New Roman" w:hAnsi="Times New Roman" w:cs="Times New Roman"/>
          <w:i/>
          <w:iCs/>
        </w:rPr>
        <w:t xml:space="preserve"> </w:t>
      </w:r>
      <w:r w:rsidRPr="002A4BB6">
        <w:rPr>
          <w:rFonts w:ascii="Times New Roman" w:hAnsi="Times New Roman" w:cs="Times New Roman"/>
          <w:i/>
          <w:iCs/>
          <w:sz w:val="18"/>
          <w:szCs w:val="18"/>
        </w:rPr>
        <w:t>Results for different age groups and genders within the two</w:t>
      </w:r>
      <w:r w:rsidR="00203BB8" w:rsidRPr="002A4BB6">
        <w:rPr>
          <w:rFonts w:ascii="Times New Roman" w:hAnsi="Times New Roman" w:cs="Times New Roman"/>
          <w:i/>
          <w:iCs/>
          <w:sz w:val="18"/>
          <w:szCs w:val="18"/>
        </w:rPr>
        <w:t xml:space="preserve"> </w:t>
      </w:r>
      <w:r w:rsidR="008136C1" w:rsidRPr="002A4BB6">
        <w:rPr>
          <w:rFonts w:ascii="Times New Roman" w:hAnsi="Times New Roman" w:cs="Times New Roman"/>
          <w:i/>
          <w:iCs/>
          <w:sz w:val="18"/>
          <w:szCs w:val="18"/>
        </w:rPr>
        <w:t xml:space="preserve">main </w:t>
      </w:r>
      <w:r w:rsidR="00203BB8" w:rsidRPr="002A4BB6">
        <w:rPr>
          <w:rFonts w:ascii="Times New Roman" w:hAnsi="Times New Roman" w:cs="Times New Roman"/>
          <w:i/>
          <w:iCs/>
          <w:sz w:val="18"/>
          <w:szCs w:val="18"/>
        </w:rPr>
        <w:t>age</w:t>
      </w:r>
      <w:r w:rsidRPr="002A4BB6">
        <w:rPr>
          <w:rFonts w:ascii="Times New Roman" w:hAnsi="Times New Roman" w:cs="Times New Roman"/>
          <w:i/>
          <w:iCs/>
          <w:sz w:val="18"/>
          <w:szCs w:val="18"/>
        </w:rPr>
        <w:t xml:space="preserve"> groups were taken into account separately.</w:t>
      </w:r>
    </w:p>
    <w:p w14:paraId="6861D79F" w14:textId="77777777" w:rsidR="00FF6C70" w:rsidRPr="002A4BB6" w:rsidRDefault="006E2672" w:rsidP="005F5045">
      <w:pPr>
        <w:spacing w:line="240" w:lineRule="auto"/>
        <w:rPr>
          <w:rFonts w:ascii="Times New Roman" w:hAnsi="Times New Roman" w:cs="Times New Roman"/>
          <w:i/>
          <w:iCs/>
          <w:sz w:val="18"/>
          <w:szCs w:val="18"/>
        </w:rPr>
      </w:pPr>
      <w:r w:rsidRPr="002A4BB6">
        <w:rPr>
          <w:rFonts w:ascii="Times New Roman" w:hAnsi="Times New Roman" w:cs="Times New Roman"/>
          <w:i/>
          <w:iCs/>
          <w:sz w:val="18"/>
          <w:szCs w:val="18"/>
        </w:rPr>
        <w:t>*</w:t>
      </w:r>
      <w:r w:rsidRPr="002A4BB6">
        <w:rPr>
          <w:rFonts w:ascii="Times New Roman" w:hAnsi="Times New Roman" w:cs="Times New Roman"/>
          <w:i/>
          <w:iCs/>
        </w:rPr>
        <w:t xml:space="preserve"> </w:t>
      </w:r>
      <w:r w:rsidRPr="002A4BB6">
        <w:rPr>
          <w:rFonts w:ascii="Times New Roman" w:hAnsi="Times New Roman" w:cs="Times New Roman"/>
          <w:i/>
          <w:iCs/>
          <w:sz w:val="18"/>
          <w:szCs w:val="18"/>
        </w:rPr>
        <w:t>Weighted mean difference</w:t>
      </w:r>
      <w:r w:rsidR="005E03BD" w:rsidRPr="002A4BB6">
        <w:rPr>
          <w:rFonts w:ascii="Times New Roman" w:hAnsi="Times New Roman" w:cs="Times New Roman"/>
          <w:i/>
          <w:iCs/>
          <w:sz w:val="18"/>
          <w:szCs w:val="18"/>
        </w:rPr>
        <w:t>s</w:t>
      </w:r>
      <w:r w:rsidRPr="002A4BB6">
        <w:rPr>
          <w:rFonts w:ascii="Times New Roman" w:hAnsi="Times New Roman" w:cs="Times New Roman"/>
          <w:i/>
          <w:iCs/>
          <w:sz w:val="18"/>
          <w:szCs w:val="18"/>
        </w:rPr>
        <w:t xml:space="preserve"> between the intakes </w:t>
      </w:r>
      <w:r w:rsidR="00C03683" w:rsidRPr="002A4BB6">
        <w:rPr>
          <w:rFonts w:ascii="Times New Roman" w:hAnsi="Times New Roman" w:cs="Times New Roman"/>
          <w:i/>
          <w:iCs/>
          <w:sz w:val="18"/>
          <w:szCs w:val="18"/>
        </w:rPr>
        <w:t xml:space="preserve">= test tool mean </w:t>
      </w:r>
      <w:r w:rsidR="00F94FA9" w:rsidRPr="002A4BB6">
        <w:rPr>
          <w:rFonts w:ascii="Times New Roman" w:hAnsi="Times New Roman" w:cs="Times New Roman"/>
          <w:i/>
          <w:iCs/>
          <w:sz w:val="18"/>
          <w:szCs w:val="18"/>
        </w:rPr>
        <w:t xml:space="preserve">intake </w:t>
      </w:r>
      <w:r w:rsidR="00C03683" w:rsidRPr="002A4BB6">
        <w:rPr>
          <w:rFonts w:ascii="Times New Roman" w:hAnsi="Times New Roman" w:cs="Times New Roman"/>
          <w:i/>
          <w:iCs/>
          <w:sz w:val="18"/>
          <w:szCs w:val="18"/>
        </w:rPr>
        <w:t>minus reference method mean</w:t>
      </w:r>
      <w:r w:rsidR="00F94FA9" w:rsidRPr="002A4BB6">
        <w:rPr>
          <w:rFonts w:ascii="Times New Roman" w:hAnsi="Times New Roman" w:cs="Times New Roman"/>
          <w:i/>
          <w:iCs/>
          <w:sz w:val="18"/>
          <w:szCs w:val="18"/>
        </w:rPr>
        <w:t xml:space="preserve"> intake</w:t>
      </w:r>
      <w:r w:rsidR="005642B2" w:rsidRPr="002A4BB6">
        <w:rPr>
          <w:rFonts w:ascii="Times New Roman" w:hAnsi="Times New Roman" w:cs="Times New Roman"/>
          <w:i/>
          <w:iCs/>
          <w:sz w:val="18"/>
          <w:szCs w:val="18"/>
        </w:rPr>
        <w:t>;</w:t>
      </w:r>
      <w:r w:rsidR="00F94FA9" w:rsidRPr="002A4BB6">
        <w:rPr>
          <w:rFonts w:ascii="Times New Roman" w:hAnsi="Times New Roman" w:cs="Times New Roman"/>
          <w:i/>
          <w:iCs/>
          <w:sz w:val="18"/>
          <w:szCs w:val="18"/>
        </w:rPr>
        <w:t xml:space="preserve"> </w:t>
      </w:r>
      <w:r w:rsidR="00916A8F" w:rsidRPr="002A4BB6">
        <w:rPr>
          <w:rFonts w:ascii="Times New Roman" w:hAnsi="Times New Roman" w:cs="Times New Roman"/>
          <w:i/>
          <w:iCs/>
          <w:sz w:val="18"/>
          <w:szCs w:val="18"/>
        </w:rPr>
        <w:t xml:space="preserve">these were </w:t>
      </w:r>
      <w:r w:rsidR="00C03683" w:rsidRPr="002A4BB6">
        <w:rPr>
          <w:rFonts w:ascii="Times New Roman" w:hAnsi="Times New Roman" w:cs="Times New Roman"/>
          <w:i/>
          <w:iCs/>
          <w:sz w:val="18"/>
          <w:szCs w:val="18"/>
        </w:rPr>
        <w:t xml:space="preserve"> weighted </w:t>
      </w:r>
      <w:r w:rsidR="00841FF2" w:rsidRPr="002A4BB6">
        <w:rPr>
          <w:rFonts w:ascii="Times New Roman" w:hAnsi="Times New Roman" w:cs="Times New Roman"/>
          <w:i/>
          <w:iCs/>
          <w:sz w:val="18"/>
          <w:szCs w:val="18"/>
        </w:rPr>
        <w:t>using the number of</w:t>
      </w:r>
      <w:r w:rsidR="009B21A0" w:rsidRPr="002A4BB6">
        <w:rPr>
          <w:rFonts w:ascii="Times New Roman" w:hAnsi="Times New Roman" w:cs="Times New Roman"/>
          <w:i/>
          <w:iCs/>
          <w:sz w:val="18"/>
          <w:szCs w:val="18"/>
        </w:rPr>
        <w:t xml:space="preserve"> individuals taking part in </w:t>
      </w:r>
      <w:r w:rsidR="009D6F28" w:rsidRPr="002A4BB6">
        <w:rPr>
          <w:rFonts w:ascii="Times New Roman" w:hAnsi="Times New Roman" w:cs="Times New Roman"/>
          <w:i/>
          <w:iCs/>
          <w:sz w:val="18"/>
          <w:szCs w:val="18"/>
        </w:rPr>
        <w:t>each</w:t>
      </w:r>
      <w:r w:rsidR="009B21A0" w:rsidRPr="002A4BB6">
        <w:rPr>
          <w:rFonts w:ascii="Times New Roman" w:hAnsi="Times New Roman" w:cs="Times New Roman"/>
          <w:i/>
          <w:iCs/>
          <w:sz w:val="18"/>
          <w:szCs w:val="18"/>
        </w:rPr>
        <w:t xml:space="preserve"> validation studies</w:t>
      </w:r>
      <w:r w:rsidR="00916A8F" w:rsidRPr="002A4BB6">
        <w:rPr>
          <w:rFonts w:ascii="Times New Roman" w:hAnsi="Times New Roman" w:cs="Times New Roman"/>
          <w:i/>
          <w:iCs/>
          <w:sz w:val="18"/>
          <w:szCs w:val="18"/>
        </w:rPr>
        <w:t xml:space="preserve"> to calculated the overall </w:t>
      </w:r>
      <w:r w:rsidR="005642B2" w:rsidRPr="002A4BB6">
        <w:rPr>
          <w:rFonts w:ascii="Times New Roman" w:hAnsi="Times New Roman" w:cs="Times New Roman"/>
          <w:i/>
          <w:iCs/>
          <w:sz w:val="18"/>
          <w:szCs w:val="18"/>
        </w:rPr>
        <w:t>mean difference for each</w:t>
      </w:r>
      <w:r w:rsidR="00725DA9" w:rsidRPr="002A4BB6">
        <w:rPr>
          <w:rFonts w:ascii="Times New Roman" w:hAnsi="Times New Roman" w:cs="Times New Roman"/>
          <w:i/>
          <w:iCs/>
          <w:sz w:val="18"/>
          <w:szCs w:val="18"/>
        </w:rPr>
        <w:t xml:space="preserve"> validation and tool type combination</w:t>
      </w:r>
      <w:r w:rsidR="005642B2" w:rsidRPr="002A4BB6">
        <w:rPr>
          <w:rFonts w:ascii="Times New Roman" w:hAnsi="Times New Roman" w:cs="Times New Roman"/>
          <w:i/>
          <w:iCs/>
          <w:sz w:val="18"/>
          <w:szCs w:val="18"/>
        </w:rPr>
        <w:t xml:space="preserve"> </w:t>
      </w:r>
      <w:r w:rsidR="009B21A0" w:rsidRPr="002A4BB6">
        <w:rPr>
          <w:rFonts w:ascii="Times New Roman" w:hAnsi="Times New Roman" w:cs="Times New Roman"/>
          <w:i/>
          <w:iCs/>
          <w:sz w:val="18"/>
          <w:szCs w:val="18"/>
        </w:rPr>
        <w:t>.</w:t>
      </w:r>
      <w:r w:rsidR="00841FF2" w:rsidRPr="002A4BB6">
        <w:rPr>
          <w:rFonts w:ascii="Times New Roman" w:hAnsi="Times New Roman" w:cs="Times New Roman"/>
          <w:i/>
          <w:iCs/>
          <w:sz w:val="18"/>
          <w:szCs w:val="18"/>
        </w:rPr>
        <w:t xml:space="preserve"> </w:t>
      </w:r>
    </w:p>
    <w:p w14:paraId="0C99E467" w14:textId="77777777" w:rsidR="009061EC" w:rsidRPr="002A4BB6" w:rsidRDefault="009061EC" w:rsidP="005F5045">
      <w:pPr>
        <w:spacing w:line="240" w:lineRule="auto"/>
        <w:rPr>
          <w:rFonts w:ascii="Times New Roman" w:hAnsi="Times New Roman" w:cs="Times New Roman"/>
          <w:i/>
          <w:iCs/>
          <w:sz w:val="18"/>
          <w:szCs w:val="18"/>
        </w:rPr>
      </w:pPr>
    </w:p>
    <w:p w14:paraId="06DBFDA4" w14:textId="77777777" w:rsidR="009061EC" w:rsidRPr="002A4BB6" w:rsidRDefault="009061EC" w:rsidP="008B3FF1">
      <w:pPr>
        <w:rPr>
          <w:rFonts w:ascii="Times New Roman" w:hAnsi="Times New Roman" w:cs="Times New Roman"/>
          <w:i/>
          <w:iCs/>
          <w:sz w:val="18"/>
          <w:szCs w:val="18"/>
        </w:rPr>
      </w:pPr>
    </w:p>
    <w:p w14:paraId="409E3539" w14:textId="77777777" w:rsidR="009061EC" w:rsidRPr="002A4BB6" w:rsidRDefault="009061EC" w:rsidP="008B3FF1">
      <w:pPr>
        <w:rPr>
          <w:rFonts w:ascii="Times New Roman" w:hAnsi="Times New Roman" w:cs="Times New Roman"/>
          <w:i/>
          <w:iCs/>
          <w:sz w:val="18"/>
          <w:szCs w:val="18"/>
        </w:rPr>
      </w:pPr>
    </w:p>
    <w:p w14:paraId="106CB1D6" w14:textId="77777777" w:rsidR="009061EC" w:rsidRPr="002A4BB6" w:rsidRDefault="009061EC" w:rsidP="008B3FF1">
      <w:pPr>
        <w:rPr>
          <w:rFonts w:ascii="Times New Roman" w:hAnsi="Times New Roman" w:cs="Times New Roman"/>
          <w:i/>
          <w:iCs/>
          <w:sz w:val="18"/>
          <w:szCs w:val="18"/>
        </w:rPr>
      </w:pPr>
    </w:p>
    <w:p w14:paraId="34EF2853" w14:textId="77777777" w:rsidR="009061EC" w:rsidRPr="002A4BB6" w:rsidRDefault="009061EC" w:rsidP="008B3FF1">
      <w:pPr>
        <w:rPr>
          <w:rFonts w:ascii="Times New Roman" w:hAnsi="Times New Roman" w:cs="Times New Roman"/>
          <w:i/>
          <w:iCs/>
          <w:sz w:val="18"/>
          <w:szCs w:val="18"/>
        </w:rPr>
      </w:pPr>
    </w:p>
    <w:p w14:paraId="55EAB9DD" w14:textId="77777777" w:rsidR="009061EC" w:rsidRPr="002A4BB6" w:rsidRDefault="009061EC" w:rsidP="008B3FF1">
      <w:pPr>
        <w:rPr>
          <w:rFonts w:ascii="Times New Roman" w:hAnsi="Times New Roman" w:cs="Times New Roman"/>
          <w:i/>
          <w:iCs/>
          <w:sz w:val="18"/>
          <w:szCs w:val="18"/>
        </w:rPr>
      </w:pPr>
    </w:p>
    <w:p w14:paraId="28E93897" w14:textId="77777777" w:rsidR="009061EC" w:rsidRPr="002A4BB6" w:rsidRDefault="009061EC" w:rsidP="008B3FF1">
      <w:pPr>
        <w:rPr>
          <w:rFonts w:ascii="Times New Roman" w:hAnsi="Times New Roman" w:cs="Times New Roman"/>
          <w:i/>
          <w:iCs/>
          <w:sz w:val="18"/>
          <w:szCs w:val="18"/>
        </w:rPr>
      </w:pPr>
    </w:p>
    <w:p w14:paraId="162CC283" w14:textId="77777777" w:rsidR="00F34B01" w:rsidRPr="002A4BB6" w:rsidRDefault="00F34B01" w:rsidP="008B3FF1">
      <w:pPr>
        <w:rPr>
          <w:rFonts w:ascii="Times New Roman" w:hAnsi="Times New Roman" w:cs="Times New Roman"/>
          <w:i/>
          <w:iCs/>
          <w:sz w:val="18"/>
          <w:szCs w:val="18"/>
        </w:rPr>
      </w:pPr>
    </w:p>
    <w:p w14:paraId="4E2EE445" w14:textId="77777777" w:rsidR="00F34B01" w:rsidRPr="002A4BB6" w:rsidRDefault="00F34B01" w:rsidP="008B3FF1">
      <w:pPr>
        <w:rPr>
          <w:rFonts w:ascii="Times New Roman" w:hAnsi="Times New Roman" w:cs="Times New Roman"/>
          <w:i/>
          <w:iCs/>
          <w:sz w:val="18"/>
          <w:szCs w:val="18"/>
        </w:rPr>
      </w:pPr>
    </w:p>
    <w:p w14:paraId="77F80C3F" w14:textId="77777777" w:rsidR="0072771F" w:rsidRPr="002A4BB6" w:rsidRDefault="0072771F" w:rsidP="008B3FF1">
      <w:pPr>
        <w:rPr>
          <w:rFonts w:ascii="Times New Roman" w:hAnsi="Times New Roman" w:cs="Times New Roman"/>
          <w:i/>
          <w:iCs/>
          <w:sz w:val="18"/>
          <w:szCs w:val="18"/>
        </w:rPr>
      </w:pPr>
    </w:p>
    <w:p w14:paraId="01FABD49" w14:textId="77777777" w:rsidR="009061EC" w:rsidRPr="002A4BB6" w:rsidRDefault="009061EC" w:rsidP="008B3FF1">
      <w:pPr>
        <w:rPr>
          <w:rFonts w:ascii="Times New Roman" w:hAnsi="Times New Roman" w:cs="Times New Roman"/>
          <w:iCs/>
          <w:sz w:val="28"/>
          <w:szCs w:val="28"/>
          <w:u w:val="single"/>
        </w:rPr>
      </w:pPr>
      <w:r w:rsidRPr="002A4BB6">
        <w:rPr>
          <w:rFonts w:ascii="Times New Roman" w:hAnsi="Times New Roman" w:cs="Times New Roman"/>
          <w:iCs/>
          <w:sz w:val="28"/>
          <w:szCs w:val="28"/>
          <w:u w:val="single"/>
        </w:rPr>
        <w:t>Supplementary material</w:t>
      </w:r>
    </w:p>
    <w:p w14:paraId="0B3C3852" w14:textId="77777777" w:rsidR="009061EC" w:rsidRPr="002A4BB6" w:rsidRDefault="009061EC" w:rsidP="008B3FF1">
      <w:pPr>
        <w:rPr>
          <w:rFonts w:ascii="Times New Roman" w:hAnsi="Times New Roman" w:cs="Times New Roman"/>
          <w:sz w:val="28"/>
          <w:szCs w:val="28"/>
          <w:u w:val="single"/>
        </w:rPr>
      </w:pPr>
      <w:r w:rsidRPr="002A4BB6">
        <w:rPr>
          <w:rFonts w:ascii="Times New Roman" w:hAnsi="Times New Roman" w:cs="Times New Roman"/>
          <w:iCs/>
          <w:sz w:val="28"/>
          <w:szCs w:val="28"/>
          <w:u w:val="single"/>
        </w:rPr>
        <w:t>Supplementary table 1.</w:t>
      </w:r>
      <w:r w:rsidRPr="002A4BB6">
        <w:rPr>
          <w:rFonts w:ascii="Times New Roman" w:hAnsi="Times New Roman" w:cs="Times New Roman"/>
          <w:iCs/>
          <w:sz w:val="28"/>
          <w:szCs w:val="28"/>
        </w:rPr>
        <w:t xml:space="preserve"> </w:t>
      </w:r>
      <w:r w:rsidRPr="002A4BB6">
        <w:rPr>
          <w:rFonts w:ascii="Times New Roman" w:hAnsi="Times New Roman" w:cs="Times New Roman"/>
          <w:sz w:val="28"/>
          <w:szCs w:val="28"/>
          <w:u w:val="single"/>
        </w:rPr>
        <w:t xml:space="preserve">Definition of the main </w:t>
      </w:r>
      <w:r w:rsidR="00487D11" w:rsidRPr="002A4BB6">
        <w:rPr>
          <w:rFonts w:ascii="Times New Roman" w:hAnsi="Times New Roman" w:cs="Times New Roman"/>
          <w:sz w:val="28"/>
          <w:szCs w:val="28"/>
          <w:u w:val="single"/>
        </w:rPr>
        <w:t>type</w:t>
      </w:r>
      <w:r w:rsidR="00996DDB" w:rsidRPr="002A4BB6">
        <w:rPr>
          <w:rFonts w:ascii="Times New Roman" w:hAnsi="Times New Roman" w:cs="Times New Roman"/>
          <w:sz w:val="28"/>
          <w:szCs w:val="28"/>
          <w:u w:val="single"/>
        </w:rPr>
        <w:t>s</w:t>
      </w:r>
      <w:r w:rsidR="00487D11" w:rsidRPr="002A4BB6">
        <w:rPr>
          <w:rFonts w:ascii="Times New Roman" w:hAnsi="Times New Roman" w:cs="Times New Roman"/>
          <w:sz w:val="28"/>
          <w:szCs w:val="28"/>
          <w:u w:val="single"/>
        </w:rPr>
        <w:t xml:space="preserve"> of </w:t>
      </w:r>
      <w:r w:rsidRPr="002A4BB6">
        <w:rPr>
          <w:rFonts w:ascii="Times New Roman" w:hAnsi="Times New Roman" w:cs="Times New Roman"/>
          <w:sz w:val="28"/>
          <w:szCs w:val="28"/>
          <w:u w:val="single"/>
        </w:rPr>
        <w:t>dietary assessment tools</w:t>
      </w:r>
    </w:p>
    <w:tbl>
      <w:tblPr>
        <w:tblStyle w:val="TableGrid"/>
        <w:tblW w:w="14312" w:type="dxa"/>
        <w:tblLook w:val="04A0" w:firstRow="1" w:lastRow="0" w:firstColumn="1" w:lastColumn="0" w:noHBand="0" w:noVBand="1"/>
      </w:tblPr>
      <w:tblGrid>
        <w:gridCol w:w="2218"/>
        <w:gridCol w:w="9259"/>
        <w:gridCol w:w="2835"/>
      </w:tblGrid>
      <w:tr w:rsidR="002A4BB6" w:rsidRPr="002A4BB6" w14:paraId="222A1D2F" w14:textId="77777777" w:rsidTr="00814383">
        <w:tc>
          <w:tcPr>
            <w:tcW w:w="2218" w:type="dxa"/>
          </w:tcPr>
          <w:p w14:paraId="20494802" w14:textId="77777777" w:rsidR="009061EC" w:rsidRPr="002A4BB6" w:rsidRDefault="009061EC" w:rsidP="00814383">
            <w:pPr>
              <w:spacing w:after="200" w:line="276" w:lineRule="auto"/>
              <w:rPr>
                <w:rFonts w:ascii="Times New Roman" w:hAnsi="Times New Roman" w:cs="Times New Roman"/>
                <w:b/>
              </w:rPr>
            </w:pPr>
            <w:r w:rsidRPr="002A4BB6">
              <w:rPr>
                <w:rFonts w:ascii="Times New Roman" w:hAnsi="Times New Roman" w:cs="Times New Roman"/>
                <w:b/>
              </w:rPr>
              <w:t>Name of tool</w:t>
            </w:r>
          </w:p>
        </w:tc>
        <w:tc>
          <w:tcPr>
            <w:tcW w:w="9259" w:type="dxa"/>
          </w:tcPr>
          <w:p w14:paraId="365C3143" w14:textId="77777777" w:rsidR="009061EC" w:rsidRPr="002A4BB6" w:rsidRDefault="009061EC" w:rsidP="00814383">
            <w:pPr>
              <w:jc w:val="center"/>
              <w:rPr>
                <w:rFonts w:ascii="Times New Roman" w:hAnsi="Times New Roman" w:cs="Times New Roman"/>
                <w:b/>
              </w:rPr>
            </w:pPr>
            <w:r w:rsidRPr="002A4BB6">
              <w:rPr>
                <w:rFonts w:ascii="Times New Roman" w:hAnsi="Times New Roman" w:cs="Times New Roman"/>
                <w:b/>
              </w:rPr>
              <w:t>Description</w:t>
            </w:r>
          </w:p>
        </w:tc>
        <w:tc>
          <w:tcPr>
            <w:tcW w:w="2835" w:type="dxa"/>
          </w:tcPr>
          <w:p w14:paraId="09DA98F1" w14:textId="77777777" w:rsidR="009061EC" w:rsidRPr="002A4BB6" w:rsidRDefault="009061EC" w:rsidP="00814383">
            <w:pPr>
              <w:jc w:val="center"/>
              <w:rPr>
                <w:rFonts w:ascii="Times New Roman" w:hAnsi="Times New Roman" w:cs="Times New Roman"/>
                <w:b/>
              </w:rPr>
            </w:pPr>
            <w:r w:rsidRPr="002A4BB6">
              <w:rPr>
                <w:rFonts w:ascii="Times New Roman" w:hAnsi="Times New Roman" w:cs="Times New Roman"/>
                <w:b/>
              </w:rPr>
              <w:t>Time duration</w:t>
            </w:r>
          </w:p>
        </w:tc>
      </w:tr>
      <w:tr w:rsidR="002A4BB6" w:rsidRPr="002A4BB6" w14:paraId="31A9CCC0" w14:textId="77777777" w:rsidTr="00814383">
        <w:tc>
          <w:tcPr>
            <w:tcW w:w="2218" w:type="dxa"/>
          </w:tcPr>
          <w:p w14:paraId="44AE606D" w14:textId="77777777" w:rsidR="009061EC" w:rsidRPr="002A4BB6" w:rsidRDefault="009061EC" w:rsidP="00814383">
            <w:pPr>
              <w:jc w:val="center"/>
              <w:rPr>
                <w:rFonts w:ascii="Times New Roman" w:hAnsi="Times New Roman" w:cs="Times New Roman"/>
              </w:rPr>
            </w:pPr>
            <w:r w:rsidRPr="002A4BB6">
              <w:rPr>
                <w:rFonts w:ascii="Times New Roman" w:hAnsi="Times New Roman" w:cs="Times New Roman"/>
              </w:rPr>
              <w:t xml:space="preserve"> Weighed food diary</w:t>
            </w:r>
          </w:p>
        </w:tc>
        <w:tc>
          <w:tcPr>
            <w:tcW w:w="9259" w:type="dxa"/>
          </w:tcPr>
          <w:p w14:paraId="70B612F5"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 xml:space="preserve">Each food and beverage item consumed is described, weighed and recorded using recognised units of measurement (e.g. grams, fluid ounces) with leftovers also being recorded. </w:t>
            </w:r>
          </w:p>
        </w:tc>
        <w:tc>
          <w:tcPr>
            <w:tcW w:w="2835" w:type="dxa"/>
          </w:tcPr>
          <w:p w14:paraId="14022749"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 xml:space="preserve">Usually between 3-7 days but can be longer </w:t>
            </w:r>
          </w:p>
        </w:tc>
      </w:tr>
      <w:tr w:rsidR="002A4BB6" w:rsidRPr="002A4BB6" w14:paraId="7EC5A8CF" w14:textId="77777777" w:rsidTr="00814383">
        <w:tc>
          <w:tcPr>
            <w:tcW w:w="2218" w:type="dxa"/>
          </w:tcPr>
          <w:p w14:paraId="5A20A230" w14:textId="77777777" w:rsidR="009061EC" w:rsidRPr="002A4BB6" w:rsidRDefault="009061EC" w:rsidP="00814383">
            <w:pPr>
              <w:jc w:val="center"/>
              <w:rPr>
                <w:rFonts w:ascii="Times New Roman" w:hAnsi="Times New Roman" w:cs="Times New Roman"/>
              </w:rPr>
            </w:pPr>
            <w:r w:rsidRPr="002A4BB6">
              <w:rPr>
                <w:rFonts w:ascii="Times New Roman" w:hAnsi="Times New Roman" w:cs="Times New Roman"/>
              </w:rPr>
              <w:t>Semi-weighed food diary</w:t>
            </w:r>
          </w:p>
        </w:tc>
        <w:tc>
          <w:tcPr>
            <w:tcW w:w="9259" w:type="dxa"/>
          </w:tcPr>
          <w:p w14:paraId="30FAED5F" w14:textId="77777777" w:rsidR="009061EC" w:rsidRPr="002A4BB6" w:rsidRDefault="00A66BFC" w:rsidP="00A66BFC">
            <w:pPr>
              <w:rPr>
                <w:rFonts w:ascii="Times New Roman" w:hAnsi="Times New Roman" w:cs="Times New Roman"/>
              </w:rPr>
            </w:pPr>
            <w:r w:rsidRPr="002A4BB6">
              <w:rPr>
                <w:rFonts w:ascii="Times New Roman" w:hAnsi="Times New Roman" w:cs="Times New Roman"/>
              </w:rPr>
              <w:t xml:space="preserve">Some food and beverage items are weighed </w:t>
            </w:r>
            <w:r w:rsidR="009061EC" w:rsidRPr="002A4BB6">
              <w:rPr>
                <w:rFonts w:ascii="Times New Roman" w:hAnsi="Times New Roman" w:cs="Times New Roman"/>
              </w:rPr>
              <w:t>using household units of measurement (e.g. cups, spoons) and / or photographs. Estimates are  converted into weights for analysis</w:t>
            </w:r>
          </w:p>
        </w:tc>
        <w:tc>
          <w:tcPr>
            <w:tcW w:w="2835" w:type="dxa"/>
          </w:tcPr>
          <w:p w14:paraId="25711880"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 xml:space="preserve">Usually between 3-7 days but can be longer </w:t>
            </w:r>
          </w:p>
        </w:tc>
      </w:tr>
      <w:tr w:rsidR="002A4BB6" w:rsidRPr="002A4BB6" w14:paraId="6D440CBB" w14:textId="77777777" w:rsidTr="00814383">
        <w:tc>
          <w:tcPr>
            <w:tcW w:w="2218" w:type="dxa"/>
          </w:tcPr>
          <w:p w14:paraId="7FEA03E2" w14:textId="77777777" w:rsidR="009061EC" w:rsidRPr="002A4BB6" w:rsidRDefault="009061EC" w:rsidP="00814383">
            <w:pPr>
              <w:jc w:val="center"/>
              <w:rPr>
                <w:rFonts w:ascii="Times New Roman" w:hAnsi="Times New Roman" w:cs="Times New Roman"/>
              </w:rPr>
            </w:pPr>
            <w:r w:rsidRPr="002A4BB6">
              <w:rPr>
                <w:rFonts w:ascii="Times New Roman" w:hAnsi="Times New Roman" w:cs="Times New Roman"/>
              </w:rPr>
              <w:t>Estimated food diary</w:t>
            </w:r>
          </w:p>
        </w:tc>
        <w:tc>
          <w:tcPr>
            <w:tcW w:w="9259" w:type="dxa"/>
          </w:tcPr>
          <w:p w14:paraId="4FA3EA83"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Each food and beverage is estimated rather than weighed by using standard household units of measurement (e.g. cups, spoons) and / or photographs or food models. Estimates are subsequently converted into weights for analysis</w:t>
            </w:r>
          </w:p>
        </w:tc>
        <w:tc>
          <w:tcPr>
            <w:tcW w:w="2835" w:type="dxa"/>
          </w:tcPr>
          <w:p w14:paraId="5E6895B4"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 xml:space="preserve">Usually between 3-7 days but can be longer </w:t>
            </w:r>
          </w:p>
        </w:tc>
      </w:tr>
      <w:tr w:rsidR="002A4BB6" w:rsidRPr="002A4BB6" w14:paraId="3EABF36B" w14:textId="77777777" w:rsidTr="00814383">
        <w:tc>
          <w:tcPr>
            <w:tcW w:w="2218" w:type="dxa"/>
          </w:tcPr>
          <w:p w14:paraId="66A942D0" w14:textId="77777777" w:rsidR="009061EC" w:rsidRPr="002A4BB6" w:rsidRDefault="009061EC" w:rsidP="00814383">
            <w:pPr>
              <w:jc w:val="center"/>
              <w:rPr>
                <w:rFonts w:ascii="Times New Roman" w:hAnsi="Times New Roman" w:cs="Times New Roman"/>
              </w:rPr>
            </w:pPr>
            <w:r w:rsidRPr="002A4BB6">
              <w:rPr>
                <w:rFonts w:ascii="Times New Roman" w:hAnsi="Times New Roman" w:cs="Times New Roman"/>
              </w:rPr>
              <w:t>24-hour recall</w:t>
            </w:r>
          </w:p>
        </w:tc>
        <w:tc>
          <w:tcPr>
            <w:tcW w:w="9259" w:type="dxa"/>
          </w:tcPr>
          <w:p w14:paraId="06752086"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Participants are interviewed by a trained practitioner where they are asked to recall the food and beverage items, along with portion size and quantity, consumed over the previous 24-hours.</w:t>
            </w:r>
          </w:p>
        </w:tc>
        <w:tc>
          <w:tcPr>
            <w:tcW w:w="2835" w:type="dxa"/>
          </w:tcPr>
          <w:p w14:paraId="566D6AED"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24-hours</w:t>
            </w:r>
          </w:p>
        </w:tc>
      </w:tr>
      <w:tr w:rsidR="002A4BB6" w:rsidRPr="002A4BB6" w14:paraId="231A6D94" w14:textId="77777777" w:rsidTr="00814383">
        <w:tc>
          <w:tcPr>
            <w:tcW w:w="2218" w:type="dxa"/>
          </w:tcPr>
          <w:p w14:paraId="65A62A3C" w14:textId="77777777" w:rsidR="009061EC" w:rsidRPr="002A4BB6" w:rsidRDefault="009061EC" w:rsidP="00814383">
            <w:pPr>
              <w:jc w:val="center"/>
              <w:rPr>
                <w:rFonts w:ascii="Times New Roman" w:hAnsi="Times New Roman" w:cs="Times New Roman"/>
              </w:rPr>
            </w:pPr>
            <w:r w:rsidRPr="002A4BB6">
              <w:rPr>
                <w:rFonts w:ascii="Times New Roman" w:hAnsi="Times New Roman" w:cs="Times New Roman"/>
              </w:rPr>
              <w:t>48-hour recall</w:t>
            </w:r>
          </w:p>
        </w:tc>
        <w:tc>
          <w:tcPr>
            <w:tcW w:w="9259" w:type="dxa"/>
          </w:tcPr>
          <w:p w14:paraId="32AF1BE3" w14:textId="77777777" w:rsidR="009061EC" w:rsidRPr="002A4BB6" w:rsidRDefault="009061EC" w:rsidP="00A66BFC">
            <w:pPr>
              <w:rPr>
                <w:rFonts w:ascii="Times New Roman" w:hAnsi="Times New Roman" w:cs="Times New Roman"/>
              </w:rPr>
            </w:pPr>
            <w:r w:rsidRPr="002A4BB6">
              <w:rPr>
                <w:rFonts w:ascii="Times New Roman" w:hAnsi="Times New Roman" w:cs="Times New Roman"/>
              </w:rPr>
              <w:t>Participants are interviewed by a trained practitioner where they are asked to recall the food and beverage items, along with portion size and quanti</w:t>
            </w:r>
            <w:r w:rsidR="00A66BFC" w:rsidRPr="002A4BB6">
              <w:rPr>
                <w:rFonts w:ascii="Times New Roman" w:hAnsi="Times New Roman" w:cs="Times New Roman"/>
              </w:rPr>
              <w:t xml:space="preserve">ty, consumed over the previous 48 </w:t>
            </w:r>
            <w:r w:rsidRPr="002A4BB6">
              <w:rPr>
                <w:rFonts w:ascii="Times New Roman" w:hAnsi="Times New Roman" w:cs="Times New Roman"/>
              </w:rPr>
              <w:t>hours</w:t>
            </w:r>
          </w:p>
        </w:tc>
        <w:tc>
          <w:tcPr>
            <w:tcW w:w="2835" w:type="dxa"/>
          </w:tcPr>
          <w:p w14:paraId="02CD9003"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48-hours</w:t>
            </w:r>
          </w:p>
        </w:tc>
      </w:tr>
      <w:tr w:rsidR="002A4BB6" w:rsidRPr="002A4BB6" w14:paraId="444F7A3B" w14:textId="77777777" w:rsidTr="00814383">
        <w:tc>
          <w:tcPr>
            <w:tcW w:w="2218" w:type="dxa"/>
          </w:tcPr>
          <w:p w14:paraId="47EA79DE" w14:textId="77777777" w:rsidR="009061EC" w:rsidRPr="002A4BB6" w:rsidRDefault="009061EC" w:rsidP="00814383">
            <w:pPr>
              <w:jc w:val="center"/>
              <w:rPr>
                <w:rFonts w:ascii="Times New Roman" w:hAnsi="Times New Roman" w:cs="Times New Roman"/>
              </w:rPr>
            </w:pPr>
            <w:r w:rsidRPr="002A4BB6">
              <w:rPr>
                <w:rFonts w:ascii="Times New Roman" w:hAnsi="Times New Roman" w:cs="Times New Roman"/>
              </w:rPr>
              <w:t>Multiple pass / days recall</w:t>
            </w:r>
          </w:p>
        </w:tc>
        <w:tc>
          <w:tcPr>
            <w:tcW w:w="9259" w:type="dxa"/>
          </w:tcPr>
          <w:p w14:paraId="095225D9"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A 4-stage process where a trained practitioner asks participants to recall food and beverage items, along with portion size and quantity. Stage 1 requires obtaining a list of consumed foods. Stage 2 involves information (time, place,) on consumption. Stage 3 involves recalling any foods that may have been forgotten. Stage 4 obtains details on portion sizes and an overall review of  answers</w:t>
            </w:r>
          </w:p>
        </w:tc>
        <w:tc>
          <w:tcPr>
            <w:tcW w:w="2835" w:type="dxa"/>
          </w:tcPr>
          <w:p w14:paraId="2F82B466" w14:textId="77777777" w:rsidR="009061EC" w:rsidRPr="002A4BB6" w:rsidRDefault="005F5045" w:rsidP="00814383">
            <w:pPr>
              <w:rPr>
                <w:rFonts w:ascii="Times New Roman" w:hAnsi="Times New Roman" w:cs="Times New Roman"/>
              </w:rPr>
            </w:pPr>
            <w:r w:rsidRPr="002A4BB6">
              <w:rPr>
                <w:rFonts w:ascii="Times New Roman" w:hAnsi="Times New Roman" w:cs="Times New Roman"/>
              </w:rPr>
              <w:t>Can range from 1 – 5 days</w:t>
            </w:r>
          </w:p>
        </w:tc>
      </w:tr>
      <w:tr w:rsidR="002A4BB6" w:rsidRPr="002A4BB6" w14:paraId="4B79654C" w14:textId="77777777" w:rsidTr="00814383">
        <w:tc>
          <w:tcPr>
            <w:tcW w:w="2218" w:type="dxa"/>
          </w:tcPr>
          <w:p w14:paraId="381106B8" w14:textId="77777777" w:rsidR="009061EC" w:rsidRPr="002A4BB6" w:rsidRDefault="009061EC" w:rsidP="00814383">
            <w:pPr>
              <w:jc w:val="center"/>
              <w:rPr>
                <w:rFonts w:ascii="Times New Roman" w:hAnsi="Times New Roman" w:cs="Times New Roman"/>
              </w:rPr>
            </w:pPr>
            <w:r w:rsidRPr="002A4BB6">
              <w:rPr>
                <w:rFonts w:ascii="Times New Roman" w:hAnsi="Times New Roman" w:cs="Times New Roman"/>
              </w:rPr>
              <w:t>Food frequency questionnaire (FFQ)</w:t>
            </w:r>
          </w:p>
        </w:tc>
        <w:tc>
          <w:tcPr>
            <w:tcW w:w="9259" w:type="dxa"/>
          </w:tcPr>
          <w:p w14:paraId="003BA028"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 xml:space="preserve">A questionnaire that contains a list of foods and frequency of consumption usually via a 'tick box' option. </w:t>
            </w:r>
          </w:p>
        </w:tc>
        <w:tc>
          <w:tcPr>
            <w:tcW w:w="2835" w:type="dxa"/>
          </w:tcPr>
          <w:p w14:paraId="0A7BD3CF"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Can range from less than a week up to 1 year</w:t>
            </w:r>
          </w:p>
        </w:tc>
      </w:tr>
      <w:tr w:rsidR="002A4BB6" w:rsidRPr="002A4BB6" w14:paraId="08A153D0" w14:textId="77777777" w:rsidTr="00814383">
        <w:tc>
          <w:tcPr>
            <w:tcW w:w="2218" w:type="dxa"/>
          </w:tcPr>
          <w:p w14:paraId="0B2FE633" w14:textId="77777777" w:rsidR="009061EC" w:rsidRPr="002A4BB6" w:rsidRDefault="009061EC" w:rsidP="00814383">
            <w:pPr>
              <w:jc w:val="center"/>
              <w:rPr>
                <w:rFonts w:ascii="Times New Roman" w:hAnsi="Times New Roman" w:cs="Times New Roman"/>
              </w:rPr>
            </w:pPr>
            <w:r w:rsidRPr="002A4BB6">
              <w:rPr>
                <w:rFonts w:ascii="Times New Roman" w:hAnsi="Times New Roman" w:cs="Times New Roman"/>
              </w:rPr>
              <w:t>Semi-quantitative FFQ</w:t>
            </w:r>
          </w:p>
        </w:tc>
        <w:tc>
          <w:tcPr>
            <w:tcW w:w="9259" w:type="dxa"/>
          </w:tcPr>
          <w:p w14:paraId="479EF5AA"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Similar to standard food frequency questionnaire with the addition of portion sizes being recorded in addition to consumption frequency</w:t>
            </w:r>
          </w:p>
        </w:tc>
        <w:tc>
          <w:tcPr>
            <w:tcW w:w="2835" w:type="dxa"/>
          </w:tcPr>
          <w:p w14:paraId="38434B02"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Can range from less than a week up to 1 year</w:t>
            </w:r>
          </w:p>
        </w:tc>
      </w:tr>
      <w:tr w:rsidR="002A4BB6" w:rsidRPr="002A4BB6" w14:paraId="0BAE2EA1" w14:textId="77777777" w:rsidTr="00814383">
        <w:tc>
          <w:tcPr>
            <w:tcW w:w="2218" w:type="dxa"/>
          </w:tcPr>
          <w:p w14:paraId="3018FC00" w14:textId="77777777" w:rsidR="009061EC" w:rsidRPr="002A4BB6" w:rsidRDefault="009061EC" w:rsidP="00814383">
            <w:pPr>
              <w:jc w:val="center"/>
              <w:rPr>
                <w:rFonts w:ascii="Times New Roman" w:hAnsi="Times New Roman" w:cs="Times New Roman"/>
              </w:rPr>
            </w:pPr>
            <w:r w:rsidRPr="002A4BB6">
              <w:rPr>
                <w:rFonts w:ascii="Times New Roman" w:hAnsi="Times New Roman" w:cs="Times New Roman"/>
              </w:rPr>
              <w:t>Food checklist</w:t>
            </w:r>
          </w:p>
        </w:tc>
        <w:tc>
          <w:tcPr>
            <w:tcW w:w="9259" w:type="dxa"/>
          </w:tcPr>
          <w:p w14:paraId="498850A2"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Where participants mark the foods consumed from a list along with serving size and time of consumption.</w:t>
            </w:r>
            <w:r w:rsidR="00522A31" w:rsidRPr="002A4BB6">
              <w:rPr>
                <w:rFonts w:ascii="Times New Roman" w:hAnsi="Times New Roman" w:cs="Times New Roman"/>
              </w:rPr>
              <w:t xml:space="preserve"> Examples include the paper based CADET tool </w:t>
            </w:r>
            <w:r w:rsidR="00522A31" w:rsidRPr="002A4BB6">
              <w:rPr>
                <w:rFonts w:ascii="Times New Roman" w:hAnsi="Times New Roman" w:cs="Times New Roman"/>
                <w:vertAlign w:val="superscript"/>
              </w:rPr>
              <w:t>[77</w:t>
            </w:r>
            <w:r w:rsidR="00A66BFC" w:rsidRPr="002A4BB6">
              <w:rPr>
                <w:rFonts w:ascii="Times New Roman" w:hAnsi="Times New Roman" w:cs="Times New Roman"/>
                <w:vertAlign w:val="superscript"/>
              </w:rPr>
              <w:t>]</w:t>
            </w:r>
            <w:r w:rsidR="00A66BFC" w:rsidRPr="002A4BB6">
              <w:rPr>
                <w:rFonts w:ascii="Times New Roman" w:hAnsi="Times New Roman" w:cs="Times New Roman"/>
                <w:vertAlign w:val="subscript"/>
              </w:rPr>
              <w:t>]</w:t>
            </w:r>
            <w:r w:rsidR="00A66BFC" w:rsidRPr="002A4BB6">
              <w:rPr>
                <w:rFonts w:ascii="Times New Roman" w:hAnsi="Times New Roman" w:cs="Times New Roman"/>
              </w:rPr>
              <w:t xml:space="preserve"> assessing</w:t>
            </w:r>
            <w:r w:rsidR="00522A31" w:rsidRPr="002A4BB6">
              <w:rPr>
                <w:rFonts w:ascii="Times New Roman" w:hAnsi="Times New Roman" w:cs="Times New Roman"/>
              </w:rPr>
              <w:t xml:space="preserve"> primary school </w:t>
            </w:r>
            <w:r w:rsidR="00A66BFC" w:rsidRPr="002A4BB6">
              <w:rPr>
                <w:rFonts w:ascii="Times New Roman" w:hAnsi="Times New Roman" w:cs="Times New Roman"/>
              </w:rPr>
              <w:t>children’s</w:t>
            </w:r>
            <w:r w:rsidR="00522A31" w:rsidRPr="002A4BB6">
              <w:rPr>
                <w:rFonts w:ascii="Times New Roman" w:hAnsi="Times New Roman" w:cs="Times New Roman"/>
              </w:rPr>
              <w:t xml:space="preserve"> diet and web-based Food Intake Questionnaire investigating adolescent dietary habits </w:t>
            </w:r>
            <w:r w:rsidR="00522A31" w:rsidRPr="002A4BB6">
              <w:rPr>
                <w:rFonts w:ascii="Times New Roman" w:hAnsi="Times New Roman" w:cs="Times New Roman"/>
                <w:vertAlign w:val="superscript"/>
              </w:rPr>
              <w:t>[31]</w:t>
            </w:r>
            <w:r w:rsidR="00522A31" w:rsidRPr="002A4BB6">
              <w:rPr>
                <w:rFonts w:ascii="Times New Roman" w:hAnsi="Times New Roman" w:cs="Times New Roman"/>
              </w:rPr>
              <w:t>.</w:t>
            </w:r>
          </w:p>
        </w:tc>
        <w:tc>
          <w:tcPr>
            <w:tcW w:w="2835" w:type="dxa"/>
          </w:tcPr>
          <w:p w14:paraId="0D8A3F61"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Usually across 3-5 days</w:t>
            </w:r>
            <w:r w:rsidR="00335649" w:rsidRPr="002A4BB6">
              <w:rPr>
                <w:rFonts w:ascii="Times New Roman" w:hAnsi="Times New Roman" w:cs="Times New Roman"/>
              </w:rPr>
              <w:t xml:space="preserve"> but can be used for one day</w:t>
            </w:r>
          </w:p>
        </w:tc>
      </w:tr>
      <w:tr w:rsidR="009061EC" w:rsidRPr="002A4BB6" w14:paraId="59A63E87" w14:textId="77777777" w:rsidTr="00814383">
        <w:tc>
          <w:tcPr>
            <w:tcW w:w="2218" w:type="dxa"/>
          </w:tcPr>
          <w:p w14:paraId="343F876B" w14:textId="77777777" w:rsidR="009061EC" w:rsidRPr="002A4BB6" w:rsidRDefault="009061EC" w:rsidP="00814383">
            <w:pPr>
              <w:jc w:val="center"/>
              <w:rPr>
                <w:rFonts w:ascii="Times New Roman" w:hAnsi="Times New Roman" w:cs="Times New Roman"/>
              </w:rPr>
            </w:pPr>
            <w:r w:rsidRPr="002A4BB6">
              <w:rPr>
                <w:rFonts w:ascii="Times New Roman" w:hAnsi="Times New Roman" w:cs="Times New Roman"/>
              </w:rPr>
              <w:lastRenderedPageBreak/>
              <w:t>Diet history</w:t>
            </w:r>
          </w:p>
        </w:tc>
        <w:tc>
          <w:tcPr>
            <w:tcW w:w="9259" w:type="dxa"/>
          </w:tcPr>
          <w:p w14:paraId="043ADECE"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Consists of questions about participant eating habits along types of foods / beverages consumed and frequency</w:t>
            </w:r>
          </w:p>
        </w:tc>
        <w:tc>
          <w:tcPr>
            <w:tcW w:w="2835" w:type="dxa"/>
          </w:tcPr>
          <w:p w14:paraId="61822A86" w14:textId="77777777" w:rsidR="009061EC" w:rsidRPr="002A4BB6" w:rsidRDefault="009061EC" w:rsidP="00814383">
            <w:pPr>
              <w:rPr>
                <w:rFonts w:ascii="Times New Roman" w:hAnsi="Times New Roman" w:cs="Times New Roman"/>
              </w:rPr>
            </w:pPr>
            <w:r w:rsidRPr="002A4BB6">
              <w:rPr>
                <w:rFonts w:ascii="Times New Roman" w:hAnsi="Times New Roman" w:cs="Times New Roman"/>
              </w:rPr>
              <w:t>Can range from less than a week up to 1 year</w:t>
            </w:r>
          </w:p>
        </w:tc>
      </w:tr>
    </w:tbl>
    <w:p w14:paraId="59B9B7CE" w14:textId="77777777" w:rsidR="009C7C3C" w:rsidRPr="002A4BB6" w:rsidRDefault="009C7C3C" w:rsidP="008B3FF1">
      <w:pPr>
        <w:rPr>
          <w:sz w:val="28"/>
          <w:szCs w:val="28"/>
        </w:rPr>
      </w:pPr>
    </w:p>
    <w:p w14:paraId="44CD2FDB" w14:textId="77777777" w:rsidR="00F34B01" w:rsidRPr="002A4BB6" w:rsidRDefault="00F34B01" w:rsidP="008B3FF1">
      <w:pPr>
        <w:rPr>
          <w:sz w:val="28"/>
          <w:szCs w:val="28"/>
          <w:u w:val="single"/>
        </w:rPr>
      </w:pPr>
    </w:p>
    <w:p w14:paraId="0EB1AC1E" w14:textId="77777777" w:rsidR="009C7C3C" w:rsidRPr="002A4BB6" w:rsidRDefault="009C7C3C" w:rsidP="008B3FF1">
      <w:pPr>
        <w:rPr>
          <w:rFonts w:ascii="Times New Roman" w:hAnsi="Times New Roman" w:cs="Times New Roman"/>
          <w:sz w:val="28"/>
          <w:szCs w:val="28"/>
          <w:u w:val="single"/>
        </w:rPr>
      </w:pPr>
      <w:r w:rsidRPr="002A4BB6">
        <w:rPr>
          <w:rFonts w:ascii="Times New Roman" w:hAnsi="Times New Roman" w:cs="Times New Roman"/>
          <w:sz w:val="28"/>
          <w:szCs w:val="28"/>
          <w:u w:val="single"/>
        </w:rPr>
        <w:t xml:space="preserve">Supplementary table 2 General characteristics of the reviews that </w:t>
      </w:r>
      <w:r w:rsidR="009E0A69" w:rsidRPr="002A4BB6">
        <w:rPr>
          <w:rFonts w:ascii="Times New Roman" w:hAnsi="Times New Roman" w:cs="Times New Roman"/>
          <w:sz w:val="28"/>
          <w:szCs w:val="28"/>
          <w:u w:val="single"/>
        </w:rPr>
        <w:t>reported</w:t>
      </w:r>
      <w:r w:rsidRPr="002A4BB6">
        <w:rPr>
          <w:rFonts w:ascii="Times New Roman" w:hAnsi="Times New Roman" w:cs="Times New Roman"/>
          <w:sz w:val="28"/>
          <w:szCs w:val="28"/>
          <w:u w:val="single"/>
        </w:rPr>
        <w:t xml:space="preserve"> dietary assessment tools</w:t>
      </w:r>
    </w:p>
    <w:tbl>
      <w:tblPr>
        <w:tblStyle w:val="TableGrid"/>
        <w:tblW w:w="0" w:type="auto"/>
        <w:tblLook w:val="04A0" w:firstRow="1" w:lastRow="0" w:firstColumn="1" w:lastColumn="0" w:noHBand="0" w:noVBand="1"/>
      </w:tblPr>
      <w:tblGrid>
        <w:gridCol w:w="1696"/>
        <w:gridCol w:w="1560"/>
        <w:gridCol w:w="1559"/>
        <w:gridCol w:w="1559"/>
        <w:gridCol w:w="1559"/>
        <w:gridCol w:w="1405"/>
        <w:gridCol w:w="1997"/>
        <w:gridCol w:w="1985"/>
      </w:tblGrid>
      <w:tr w:rsidR="002A4BB6" w:rsidRPr="002A4BB6" w14:paraId="6757F87A" w14:textId="77777777" w:rsidTr="00814383">
        <w:tc>
          <w:tcPr>
            <w:tcW w:w="1696" w:type="dxa"/>
          </w:tcPr>
          <w:p w14:paraId="5124C048" w14:textId="77777777" w:rsidR="009C7C3C" w:rsidRPr="002A4BB6" w:rsidRDefault="009C7C3C" w:rsidP="00814383">
            <w:pPr>
              <w:jc w:val="center"/>
              <w:rPr>
                <w:rFonts w:ascii="Times New Roman" w:hAnsi="Times New Roman" w:cs="Times New Roman"/>
              </w:rPr>
            </w:pPr>
            <w:r w:rsidRPr="002A4BB6">
              <w:rPr>
                <w:rFonts w:ascii="Times New Roman" w:hAnsi="Times New Roman" w:cs="Times New Roman"/>
                <w:b/>
              </w:rPr>
              <w:t>First Author and year</w:t>
            </w:r>
          </w:p>
        </w:tc>
        <w:tc>
          <w:tcPr>
            <w:tcW w:w="1560" w:type="dxa"/>
          </w:tcPr>
          <w:p w14:paraId="09F16BA4" w14:textId="77777777" w:rsidR="009C7C3C" w:rsidRPr="002A4BB6" w:rsidRDefault="009C7C3C" w:rsidP="00814383">
            <w:pPr>
              <w:jc w:val="center"/>
              <w:rPr>
                <w:rFonts w:ascii="Times New Roman" w:hAnsi="Times New Roman" w:cs="Times New Roman"/>
              </w:rPr>
            </w:pPr>
            <w:r w:rsidRPr="002A4BB6">
              <w:rPr>
                <w:rFonts w:ascii="Times New Roman" w:hAnsi="Times New Roman" w:cs="Times New Roman"/>
                <w:b/>
              </w:rPr>
              <w:t>Life stage</w:t>
            </w:r>
          </w:p>
        </w:tc>
        <w:tc>
          <w:tcPr>
            <w:tcW w:w="1559" w:type="dxa"/>
          </w:tcPr>
          <w:p w14:paraId="0DBB321F" w14:textId="77777777" w:rsidR="009C7C3C" w:rsidRPr="002A4BB6" w:rsidRDefault="009C7C3C" w:rsidP="00814383">
            <w:pPr>
              <w:jc w:val="center"/>
              <w:rPr>
                <w:rFonts w:ascii="Times New Roman" w:hAnsi="Times New Roman" w:cs="Times New Roman"/>
              </w:rPr>
            </w:pPr>
            <w:r w:rsidRPr="002A4BB6">
              <w:rPr>
                <w:rFonts w:ascii="Times New Roman" w:hAnsi="Times New Roman" w:cs="Times New Roman"/>
                <w:b/>
              </w:rPr>
              <w:t>Dietary Exposure Studied</w:t>
            </w:r>
          </w:p>
        </w:tc>
        <w:tc>
          <w:tcPr>
            <w:tcW w:w="1559" w:type="dxa"/>
          </w:tcPr>
          <w:p w14:paraId="617E83EF" w14:textId="77777777" w:rsidR="009C7C3C" w:rsidRPr="002A4BB6" w:rsidRDefault="009C7C3C" w:rsidP="00814383">
            <w:pPr>
              <w:jc w:val="center"/>
              <w:rPr>
                <w:rFonts w:ascii="Times New Roman" w:hAnsi="Times New Roman" w:cs="Times New Roman"/>
              </w:rPr>
            </w:pPr>
            <w:r w:rsidRPr="002A4BB6">
              <w:rPr>
                <w:rFonts w:ascii="Times New Roman" w:hAnsi="Times New Roman" w:cs="Times New Roman"/>
                <w:b/>
              </w:rPr>
              <w:t>Dietary Tool Reviewed</w:t>
            </w:r>
          </w:p>
        </w:tc>
        <w:tc>
          <w:tcPr>
            <w:tcW w:w="1559" w:type="dxa"/>
          </w:tcPr>
          <w:p w14:paraId="4D985C43" w14:textId="77777777" w:rsidR="009C7C3C" w:rsidRPr="002A4BB6" w:rsidRDefault="00CB70B0" w:rsidP="00814383">
            <w:pPr>
              <w:jc w:val="center"/>
              <w:rPr>
                <w:rFonts w:ascii="Times New Roman" w:hAnsi="Times New Roman" w:cs="Times New Roman"/>
                <w:b/>
              </w:rPr>
            </w:pPr>
            <w:r w:rsidRPr="002A4BB6">
              <w:rPr>
                <w:rFonts w:ascii="Times New Roman" w:hAnsi="Times New Roman" w:cs="Times New Roman"/>
                <w:b/>
              </w:rPr>
              <w:t>Month / year range of published articles included</w:t>
            </w:r>
          </w:p>
        </w:tc>
        <w:tc>
          <w:tcPr>
            <w:tcW w:w="1405" w:type="dxa"/>
          </w:tcPr>
          <w:p w14:paraId="69185A84" w14:textId="77777777" w:rsidR="009C7C3C" w:rsidRPr="002A4BB6" w:rsidRDefault="00B16210" w:rsidP="00814383">
            <w:pPr>
              <w:jc w:val="center"/>
              <w:rPr>
                <w:rFonts w:ascii="Times New Roman" w:hAnsi="Times New Roman" w:cs="Times New Roman"/>
              </w:rPr>
            </w:pPr>
            <w:r w:rsidRPr="002A4BB6">
              <w:rPr>
                <w:rFonts w:ascii="Times New Roman" w:hAnsi="Times New Roman" w:cs="Times New Roman"/>
                <w:b/>
              </w:rPr>
              <w:t>No of articles</w:t>
            </w:r>
            <w:r w:rsidR="009C7C3C" w:rsidRPr="002A4BB6">
              <w:rPr>
                <w:rFonts w:ascii="Times New Roman" w:hAnsi="Times New Roman" w:cs="Times New Roman"/>
                <w:b/>
              </w:rPr>
              <w:t xml:space="preserve"> included in review</w:t>
            </w:r>
          </w:p>
        </w:tc>
        <w:tc>
          <w:tcPr>
            <w:tcW w:w="1997" w:type="dxa"/>
          </w:tcPr>
          <w:p w14:paraId="66557489" w14:textId="77777777" w:rsidR="009C7C3C" w:rsidRPr="002A4BB6" w:rsidRDefault="009C7C3C" w:rsidP="00814383">
            <w:pPr>
              <w:jc w:val="center"/>
              <w:rPr>
                <w:rFonts w:ascii="Times New Roman" w:hAnsi="Times New Roman" w:cs="Times New Roman"/>
              </w:rPr>
            </w:pPr>
            <w:r w:rsidRPr="002A4BB6">
              <w:rPr>
                <w:rFonts w:ascii="Times New Roman" w:hAnsi="Times New Roman" w:cs="Times New Roman"/>
                <w:b/>
              </w:rPr>
              <w:t>No of potentially eligible validated dietary assessment tools</w:t>
            </w:r>
          </w:p>
        </w:tc>
        <w:tc>
          <w:tcPr>
            <w:tcW w:w="1985" w:type="dxa"/>
          </w:tcPr>
          <w:p w14:paraId="77648BE6" w14:textId="77777777" w:rsidR="009C7C3C" w:rsidRPr="002A4BB6" w:rsidRDefault="009C7C3C" w:rsidP="00814383">
            <w:pPr>
              <w:jc w:val="center"/>
              <w:rPr>
                <w:rFonts w:ascii="Times New Roman" w:hAnsi="Times New Roman" w:cs="Times New Roman"/>
                <w:b/>
              </w:rPr>
            </w:pPr>
            <w:r w:rsidRPr="002A4BB6">
              <w:rPr>
                <w:rFonts w:ascii="Times New Roman" w:hAnsi="Times New Roman" w:cs="Times New Roman"/>
                <w:b/>
              </w:rPr>
              <w:t>Systematic (S) review</w:t>
            </w:r>
          </w:p>
        </w:tc>
      </w:tr>
      <w:tr w:rsidR="002A4BB6" w:rsidRPr="002A4BB6" w14:paraId="441715DE" w14:textId="77777777" w:rsidTr="00814383">
        <w:tc>
          <w:tcPr>
            <w:tcW w:w="1696" w:type="dxa"/>
          </w:tcPr>
          <w:p w14:paraId="34E45F53"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Arens-Volland, A.G.</w:t>
            </w:r>
            <w:r w:rsidR="00F21E38" w:rsidRPr="002A4BB6">
              <w:rPr>
                <w:rFonts w:ascii="Times New Roman" w:eastAsia="Times New Roman" w:hAnsi="Times New Roman" w:cs="Times New Roman"/>
                <w:sz w:val="20"/>
                <w:szCs w:val="20"/>
                <w:vertAlign w:val="superscript"/>
              </w:rPr>
              <w:t xml:space="preserve"> </w:t>
            </w:r>
          </w:p>
          <w:p w14:paraId="3829C86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(2015)</w:t>
            </w:r>
          </w:p>
        </w:tc>
        <w:tc>
          <w:tcPr>
            <w:tcW w:w="1560" w:type="dxa"/>
          </w:tcPr>
          <w:p w14:paraId="35FAA5D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6BB8CAF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2B4F903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Computer-based</w:t>
            </w:r>
          </w:p>
        </w:tc>
        <w:tc>
          <w:tcPr>
            <w:tcW w:w="1559" w:type="dxa"/>
          </w:tcPr>
          <w:p w14:paraId="265B8AA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&lt;04/2014</w:t>
            </w:r>
          </w:p>
        </w:tc>
        <w:tc>
          <w:tcPr>
            <w:tcW w:w="1405" w:type="dxa"/>
          </w:tcPr>
          <w:p w14:paraId="20E232B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32</w:t>
            </w:r>
          </w:p>
        </w:tc>
        <w:tc>
          <w:tcPr>
            <w:tcW w:w="1997" w:type="dxa"/>
          </w:tcPr>
          <w:p w14:paraId="20C10D8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w:t>
            </w:r>
          </w:p>
        </w:tc>
        <w:tc>
          <w:tcPr>
            <w:tcW w:w="1985" w:type="dxa"/>
          </w:tcPr>
          <w:p w14:paraId="29307C23"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7DF8D9BA" w14:textId="77777777" w:rsidTr="00814383">
        <w:tc>
          <w:tcPr>
            <w:tcW w:w="1696" w:type="dxa"/>
          </w:tcPr>
          <w:p w14:paraId="44AEC69B"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Bach, A.</w:t>
            </w:r>
            <w:r w:rsidR="00F21E38" w:rsidRPr="002A4BB6">
              <w:rPr>
                <w:rFonts w:ascii="Times New Roman" w:eastAsia="Times New Roman" w:hAnsi="Times New Roman" w:cs="Times New Roman"/>
                <w:sz w:val="20"/>
                <w:szCs w:val="20"/>
                <w:vertAlign w:val="superscript"/>
              </w:rPr>
              <w:t xml:space="preserve"> </w:t>
            </w:r>
          </w:p>
          <w:p w14:paraId="000603C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(2006)</w:t>
            </w:r>
          </w:p>
        </w:tc>
        <w:tc>
          <w:tcPr>
            <w:tcW w:w="1560" w:type="dxa"/>
          </w:tcPr>
          <w:p w14:paraId="01CC7AA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1C89644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Mediterranean Diet</w:t>
            </w:r>
          </w:p>
        </w:tc>
        <w:tc>
          <w:tcPr>
            <w:tcW w:w="1559" w:type="dxa"/>
          </w:tcPr>
          <w:p w14:paraId="5DD9E87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Dietary Indexes</w:t>
            </w:r>
          </w:p>
        </w:tc>
        <w:tc>
          <w:tcPr>
            <w:tcW w:w="1559" w:type="dxa"/>
          </w:tcPr>
          <w:p w14:paraId="0BB7BC4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Unknown</w:t>
            </w:r>
          </w:p>
        </w:tc>
        <w:tc>
          <w:tcPr>
            <w:tcW w:w="1405" w:type="dxa"/>
          </w:tcPr>
          <w:p w14:paraId="22BDC4B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27</w:t>
            </w:r>
          </w:p>
        </w:tc>
        <w:tc>
          <w:tcPr>
            <w:tcW w:w="1997" w:type="dxa"/>
          </w:tcPr>
          <w:p w14:paraId="65311FD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289F2FC8"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63D848C2" w14:textId="77777777" w:rsidTr="00814383">
        <w:tc>
          <w:tcPr>
            <w:tcW w:w="1696" w:type="dxa"/>
          </w:tcPr>
          <w:p w14:paraId="4EC5BF1D" w14:textId="77777777" w:rsidR="009C7C3C" w:rsidRPr="002A4BB6" w:rsidRDefault="00CF227E"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Bell, L. K.</w:t>
            </w:r>
          </w:p>
          <w:p w14:paraId="13418FD5"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(2013)</w:t>
            </w:r>
          </w:p>
        </w:tc>
        <w:tc>
          <w:tcPr>
            <w:tcW w:w="1560" w:type="dxa"/>
          </w:tcPr>
          <w:p w14:paraId="55379F1E"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Infants &amp; Children</w:t>
            </w:r>
          </w:p>
        </w:tc>
        <w:tc>
          <w:tcPr>
            <w:tcW w:w="1559" w:type="dxa"/>
          </w:tcPr>
          <w:p w14:paraId="51E01957"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All assessed*</w:t>
            </w:r>
          </w:p>
        </w:tc>
        <w:tc>
          <w:tcPr>
            <w:tcW w:w="1559" w:type="dxa"/>
          </w:tcPr>
          <w:p w14:paraId="1D38F779"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Brief Tools</w:t>
            </w:r>
          </w:p>
        </w:tc>
        <w:tc>
          <w:tcPr>
            <w:tcW w:w="1559" w:type="dxa"/>
          </w:tcPr>
          <w:p w14:paraId="2D7AA0C5"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≤04/2013</w:t>
            </w:r>
          </w:p>
        </w:tc>
        <w:tc>
          <w:tcPr>
            <w:tcW w:w="1405" w:type="dxa"/>
          </w:tcPr>
          <w:p w14:paraId="547667CD"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15</w:t>
            </w:r>
          </w:p>
        </w:tc>
        <w:tc>
          <w:tcPr>
            <w:tcW w:w="1997" w:type="dxa"/>
          </w:tcPr>
          <w:p w14:paraId="5D791330"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1</w:t>
            </w:r>
          </w:p>
        </w:tc>
        <w:tc>
          <w:tcPr>
            <w:tcW w:w="1985" w:type="dxa"/>
          </w:tcPr>
          <w:p w14:paraId="08E211FA" w14:textId="77777777" w:rsidR="009C7C3C" w:rsidRPr="002A4BB6" w:rsidRDefault="0008488A" w:rsidP="009A503B">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659736E4" w14:textId="77777777" w:rsidTr="00814383">
        <w:tc>
          <w:tcPr>
            <w:tcW w:w="1696" w:type="dxa"/>
          </w:tcPr>
          <w:p w14:paraId="7B6C295E" w14:textId="77777777" w:rsidR="009C7C3C" w:rsidRPr="002A4BB6" w:rsidRDefault="009C7C3C" w:rsidP="00814383">
            <w:pPr>
              <w:jc w:val="center"/>
              <w:rPr>
                <w:rFonts w:ascii="Times New Roman" w:hAnsi="Times New Roman" w:cs="Times New Roman"/>
                <w:sz w:val="20"/>
                <w:szCs w:val="20"/>
                <w:vertAlign w:val="superscript"/>
              </w:rPr>
            </w:pPr>
            <w:r w:rsidRPr="002A4BB6">
              <w:rPr>
                <w:rFonts w:ascii="Times New Roman" w:hAnsi="Times New Roman" w:cs="Times New Roman"/>
                <w:sz w:val="20"/>
                <w:szCs w:val="20"/>
              </w:rPr>
              <w:t xml:space="preserve">Bertin, R.L </w:t>
            </w:r>
          </w:p>
          <w:p w14:paraId="7F7BF4C1" w14:textId="77777777" w:rsidR="009C7C3C" w:rsidRPr="002A4BB6" w:rsidRDefault="009C7C3C" w:rsidP="00814383">
            <w:pPr>
              <w:jc w:val="center"/>
              <w:rPr>
                <w:rFonts w:ascii="Times New Roman" w:hAnsi="Times New Roman" w:cs="Times New Roman"/>
                <w:sz w:val="20"/>
                <w:szCs w:val="20"/>
              </w:rPr>
            </w:pPr>
            <w:r w:rsidRPr="002A4BB6">
              <w:rPr>
                <w:rFonts w:ascii="Times New Roman" w:hAnsi="Times New Roman" w:cs="Times New Roman"/>
                <w:sz w:val="20"/>
                <w:szCs w:val="20"/>
              </w:rPr>
              <w:t>(2006)</w:t>
            </w:r>
          </w:p>
        </w:tc>
        <w:tc>
          <w:tcPr>
            <w:tcW w:w="1560" w:type="dxa"/>
          </w:tcPr>
          <w:p w14:paraId="516988D2" w14:textId="77777777" w:rsidR="009C7C3C" w:rsidRPr="002A4BB6" w:rsidRDefault="009C7C3C" w:rsidP="00814383">
            <w:pPr>
              <w:jc w:val="center"/>
              <w:rPr>
                <w:rFonts w:ascii="Times New Roman" w:hAnsi="Times New Roman" w:cs="Times New Roman"/>
                <w:sz w:val="20"/>
                <w:szCs w:val="20"/>
              </w:rPr>
            </w:pPr>
            <w:r w:rsidRPr="002A4BB6">
              <w:rPr>
                <w:rFonts w:ascii="Times New Roman" w:hAnsi="Times New Roman" w:cs="Times New Roman"/>
                <w:sz w:val="20"/>
                <w:szCs w:val="20"/>
              </w:rPr>
              <w:t>Pregnant women</w:t>
            </w:r>
          </w:p>
        </w:tc>
        <w:tc>
          <w:tcPr>
            <w:tcW w:w="1559" w:type="dxa"/>
          </w:tcPr>
          <w:p w14:paraId="58B2D21B" w14:textId="77777777" w:rsidR="009C7C3C" w:rsidRPr="002A4BB6" w:rsidRDefault="009C7C3C" w:rsidP="00814383">
            <w:pPr>
              <w:jc w:val="center"/>
              <w:rPr>
                <w:rFonts w:ascii="Times New Roman" w:hAnsi="Times New Roman" w:cs="Times New Roman"/>
                <w:sz w:val="20"/>
                <w:szCs w:val="20"/>
              </w:rPr>
            </w:pPr>
            <w:r w:rsidRPr="002A4BB6">
              <w:rPr>
                <w:rFonts w:ascii="Times New Roman" w:hAnsi="Times New Roman" w:cs="Times New Roman"/>
                <w:sz w:val="20"/>
                <w:szCs w:val="20"/>
              </w:rPr>
              <w:t>All assessed*</w:t>
            </w:r>
          </w:p>
        </w:tc>
        <w:tc>
          <w:tcPr>
            <w:tcW w:w="1559" w:type="dxa"/>
          </w:tcPr>
          <w:p w14:paraId="5F332C46" w14:textId="77777777" w:rsidR="009C7C3C" w:rsidRPr="002A4BB6" w:rsidRDefault="009C7C3C" w:rsidP="00814383">
            <w:pPr>
              <w:jc w:val="center"/>
              <w:rPr>
                <w:rFonts w:ascii="Times New Roman" w:hAnsi="Times New Roman" w:cs="Times New Roman"/>
                <w:sz w:val="20"/>
                <w:szCs w:val="20"/>
              </w:rPr>
            </w:pPr>
            <w:r w:rsidRPr="002A4BB6">
              <w:rPr>
                <w:rFonts w:ascii="Times New Roman" w:hAnsi="Times New Roman" w:cs="Times New Roman"/>
                <w:sz w:val="20"/>
                <w:szCs w:val="20"/>
              </w:rPr>
              <w:t>All</w:t>
            </w:r>
          </w:p>
        </w:tc>
        <w:tc>
          <w:tcPr>
            <w:tcW w:w="1559" w:type="dxa"/>
          </w:tcPr>
          <w:p w14:paraId="49366ACC" w14:textId="77777777" w:rsidR="009C7C3C" w:rsidRPr="002A4BB6" w:rsidRDefault="009C7C3C" w:rsidP="00814383">
            <w:pPr>
              <w:jc w:val="center"/>
              <w:rPr>
                <w:rFonts w:ascii="Times New Roman" w:hAnsi="Times New Roman" w:cs="Times New Roman"/>
                <w:sz w:val="20"/>
                <w:szCs w:val="20"/>
              </w:rPr>
            </w:pPr>
            <w:r w:rsidRPr="002A4BB6">
              <w:rPr>
                <w:rFonts w:ascii="Times New Roman" w:hAnsi="Times New Roman" w:cs="Times New Roman"/>
                <w:sz w:val="20"/>
                <w:szCs w:val="20"/>
              </w:rPr>
              <w:t>1994-09/2004</w:t>
            </w:r>
          </w:p>
        </w:tc>
        <w:tc>
          <w:tcPr>
            <w:tcW w:w="1405" w:type="dxa"/>
          </w:tcPr>
          <w:p w14:paraId="47ABE72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14</w:t>
            </w:r>
          </w:p>
        </w:tc>
        <w:tc>
          <w:tcPr>
            <w:tcW w:w="1997" w:type="dxa"/>
          </w:tcPr>
          <w:p w14:paraId="28CEC0B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1EC4239E" w14:textId="77777777" w:rsidR="009C7C3C" w:rsidRPr="002A4BB6" w:rsidRDefault="009C7C3C" w:rsidP="009A503B">
            <w:pPr>
              <w:jc w:val="center"/>
              <w:rPr>
                <w:rFonts w:ascii="Times New Roman" w:hAnsi="Times New Roman" w:cs="Times New Roman"/>
                <w:sz w:val="20"/>
                <w:szCs w:val="20"/>
              </w:rPr>
            </w:pPr>
          </w:p>
        </w:tc>
      </w:tr>
      <w:tr w:rsidR="002A4BB6" w:rsidRPr="002A4BB6" w14:paraId="7A4C7ABF" w14:textId="77777777" w:rsidTr="00814383">
        <w:tc>
          <w:tcPr>
            <w:tcW w:w="1696" w:type="dxa"/>
          </w:tcPr>
          <w:p w14:paraId="7521C881" w14:textId="77777777" w:rsidR="009C7C3C" w:rsidRPr="002A4BB6" w:rsidRDefault="009C7C3C" w:rsidP="00814383">
            <w:pPr>
              <w:jc w:val="center"/>
              <w:rPr>
                <w:rFonts w:ascii="Times New Roman" w:hAnsi="Times New Roman" w:cs="Times New Roman"/>
                <w:sz w:val="20"/>
                <w:vertAlign w:val="superscript"/>
              </w:rPr>
            </w:pPr>
            <w:r w:rsidRPr="002A4BB6">
              <w:rPr>
                <w:rFonts w:ascii="Times New Roman" w:hAnsi="Times New Roman" w:cs="Times New Roman"/>
                <w:sz w:val="20"/>
              </w:rPr>
              <w:t xml:space="preserve">Borges, C. A. </w:t>
            </w:r>
          </w:p>
          <w:p w14:paraId="2C15EA7C" w14:textId="77777777" w:rsidR="009C7C3C" w:rsidRPr="002A4BB6" w:rsidRDefault="009C7C3C" w:rsidP="00814383">
            <w:pPr>
              <w:jc w:val="center"/>
              <w:rPr>
                <w:rFonts w:ascii="Times New Roman" w:hAnsi="Times New Roman" w:cs="Times New Roman"/>
                <w:sz w:val="20"/>
              </w:rPr>
            </w:pPr>
            <w:r w:rsidRPr="002A4BB6">
              <w:rPr>
                <w:rFonts w:ascii="Times New Roman" w:hAnsi="Times New Roman" w:cs="Times New Roman"/>
                <w:sz w:val="20"/>
              </w:rPr>
              <w:t>(2015)</w:t>
            </w:r>
          </w:p>
        </w:tc>
        <w:tc>
          <w:tcPr>
            <w:tcW w:w="1560" w:type="dxa"/>
          </w:tcPr>
          <w:p w14:paraId="5FD166FE" w14:textId="77777777" w:rsidR="009C7C3C" w:rsidRPr="002A4BB6" w:rsidRDefault="009C7C3C" w:rsidP="00814383">
            <w:pPr>
              <w:jc w:val="center"/>
              <w:rPr>
                <w:rFonts w:ascii="Times New Roman" w:hAnsi="Times New Roman" w:cs="Times New Roman"/>
                <w:sz w:val="20"/>
              </w:rPr>
            </w:pPr>
            <w:r w:rsidRPr="002A4BB6">
              <w:rPr>
                <w:rFonts w:ascii="Times New Roman" w:hAnsi="Times New Roman" w:cs="Times New Roman"/>
                <w:sz w:val="20"/>
              </w:rPr>
              <w:t>All</w:t>
            </w:r>
          </w:p>
        </w:tc>
        <w:tc>
          <w:tcPr>
            <w:tcW w:w="1559" w:type="dxa"/>
          </w:tcPr>
          <w:p w14:paraId="7F691734" w14:textId="77777777" w:rsidR="009C7C3C" w:rsidRPr="002A4BB6" w:rsidRDefault="009C7C3C" w:rsidP="00814383">
            <w:pPr>
              <w:spacing w:line="360" w:lineRule="auto"/>
              <w:jc w:val="center"/>
              <w:rPr>
                <w:rFonts w:ascii="Times New Roman" w:hAnsi="Times New Roman" w:cs="Times New Roman"/>
                <w:sz w:val="20"/>
              </w:rPr>
            </w:pPr>
            <w:r w:rsidRPr="002A4BB6">
              <w:rPr>
                <w:rFonts w:ascii="Times New Roman" w:hAnsi="Times New Roman" w:cs="Times New Roman"/>
                <w:sz w:val="20"/>
              </w:rPr>
              <w:t>All assessed*</w:t>
            </w:r>
          </w:p>
        </w:tc>
        <w:tc>
          <w:tcPr>
            <w:tcW w:w="1559" w:type="dxa"/>
          </w:tcPr>
          <w:p w14:paraId="7DAC2C89" w14:textId="77777777" w:rsidR="009C7C3C" w:rsidRPr="002A4BB6" w:rsidRDefault="009C7C3C" w:rsidP="00814383">
            <w:pPr>
              <w:spacing w:line="360" w:lineRule="auto"/>
              <w:jc w:val="center"/>
              <w:rPr>
                <w:rFonts w:ascii="Times New Roman" w:hAnsi="Times New Roman" w:cs="Times New Roman"/>
                <w:sz w:val="20"/>
              </w:rPr>
            </w:pPr>
            <w:r w:rsidRPr="002A4BB6">
              <w:rPr>
                <w:rFonts w:ascii="Times New Roman" w:hAnsi="Times New Roman" w:cs="Times New Roman"/>
                <w:sz w:val="20"/>
              </w:rPr>
              <w:t>Dietary patterns</w:t>
            </w:r>
          </w:p>
        </w:tc>
        <w:tc>
          <w:tcPr>
            <w:tcW w:w="1559" w:type="dxa"/>
          </w:tcPr>
          <w:p w14:paraId="51356D58" w14:textId="77777777" w:rsidR="009C7C3C" w:rsidRPr="002A4BB6" w:rsidRDefault="009C7C3C" w:rsidP="00814383">
            <w:pPr>
              <w:spacing w:line="360" w:lineRule="auto"/>
              <w:jc w:val="center"/>
              <w:rPr>
                <w:rFonts w:ascii="Times New Roman" w:hAnsi="Times New Roman" w:cs="Times New Roman"/>
                <w:sz w:val="20"/>
              </w:rPr>
            </w:pPr>
            <w:r w:rsidRPr="002A4BB6">
              <w:rPr>
                <w:rFonts w:ascii="Times New Roman" w:hAnsi="Times New Roman" w:cs="Times New Roman"/>
                <w:sz w:val="20"/>
              </w:rPr>
              <w:t>1980-2012</w:t>
            </w:r>
          </w:p>
        </w:tc>
        <w:tc>
          <w:tcPr>
            <w:tcW w:w="1405" w:type="dxa"/>
          </w:tcPr>
          <w:p w14:paraId="09B0A044" w14:textId="77777777" w:rsidR="009C7C3C" w:rsidRPr="002A4BB6" w:rsidRDefault="009C7C3C" w:rsidP="00814383">
            <w:pPr>
              <w:spacing w:line="360" w:lineRule="auto"/>
              <w:jc w:val="center"/>
              <w:rPr>
                <w:rFonts w:ascii="Times New Roman" w:hAnsi="Times New Roman" w:cs="Times New Roman"/>
                <w:sz w:val="20"/>
              </w:rPr>
            </w:pPr>
            <w:r w:rsidRPr="002A4BB6">
              <w:rPr>
                <w:rFonts w:ascii="Times New Roman" w:hAnsi="Times New Roman" w:cs="Times New Roman"/>
                <w:sz w:val="20"/>
              </w:rPr>
              <w:t>189</w:t>
            </w:r>
          </w:p>
        </w:tc>
        <w:tc>
          <w:tcPr>
            <w:tcW w:w="1997" w:type="dxa"/>
          </w:tcPr>
          <w:p w14:paraId="5800F544" w14:textId="77777777" w:rsidR="009C7C3C" w:rsidRPr="002A4BB6" w:rsidRDefault="009C7C3C" w:rsidP="00814383">
            <w:pPr>
              <w:spacing w:line="360" w:lineRule="auto"/>
              <w:jc w:val="center"/>
              <w:rPr>
                <w:rFonts w:ascii="Times New Roman" w:hAnsi="Times New Roman" w:cs="Times New Roman"/>
                <w:sz w:val="20"/>
              </w:rPr>
            </w:pPr>
            <w:r w:rsidRPr="002A4BB6">
              <w:rPr>
                <w:rFonts w:ascii="Times New Roman" w:hAnsi="Times New Roman" w:cs="Times New Roman"/>
                <w:sz w:val="20"/>
              </w:rPr>
              <w:t>2</w:t>
            </w:r>
          </w:p>
        </w:tc>
        <w:tc>
          <w:tcPr>
            <w:tcW w:w="1985" w:type="dxa"/>
          </w:tcPr>
          <w:p w14:paraId="37CE241F" w14:textId="77777777" w:rsidR="009C7C3C" w:rsidRPr="002A4BB6" w:rsidRDefault="009C7C3C" w:rsidP="009A503B">
            <w:pPr>
              <w:spacing w:line="360" w:lineRule="auto"/>
              <w:jc w:val="center"/>
              <w:rPr>
                <w:rFonts w:ascii="Times New Roman" w:hAnsi="Times New Roman" w:cs="Times New Roman"/>
                <w:sz w:val="20"/>
              </w:rPr>
            </w:pPr>
          </w:p>
        </w:tc>
      </w:tr>
      <w:tr w:rsidR="002A4BB6" w:rsidRPr="002A4BB6" w14:paraId="5F5F7E92" w14:textId="77777777" w:rsidTr="00814383">
        <w:tc>
          <w:tcPr>
            <w:tcW w:w="1696" w:type="dxa"/>
          </w:tcPr>
          <w:p w14:paraId="630DE825" w14:textId="77777777" w:rsidR="009C7C3C" w:rsidRPr="002A4BB6" w:rsidRDefault="00CF227E"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Bryant, M.</w:t>
            </w:r>
          </w:p>
          <w:p w14:paraId="278FCFE6"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(2014)</w:t>
            </w:r>
          </w:p>
        </w:tc>
        <w:tc>
          <w:tcPr>
            <w:tcW w:w="1560" w:type="dxa"/>
          </w:tcPr>
          <w:p w14:paraId="53277914"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Infant, Children &amp; Adolescents</w:t>
            </w:r>
          </w:p>
        </w:tc>
        <w:tc>
          <w:tcPr>
            <w:tcW w:w="1559" w:type="dxa"/>
          </w:tcPr>
          <w:p w14:paraId="2C5CDBE5"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All assessed*</w:t>
            </w:r>
          </w:p>
        </w:tc>
        <w:tc>
          <w:tcPr>
            <w:tcW w:w="1559" w:type="dxa"/>
          </w:tcPr>
          <w:p w14:paraId="016C9BB0"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All</w:t>
            </w:r>
          </w:p>
        </w:tc>
        <w:tc>
          <w:tcPr>
            <w:tcW w:w="1559" w:type="dxa"/>
          </w:tcPr>
          <w:p w14:paraId="3E9D6AF5"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1960 – 10/2011</w:t>
            </w:r>
          </w:p>
        </w:tc>
        <w:tc>
          <w:tcPr>
            <w:tcW w:w="1405" w:type="dxa"/>
          </w:tcPr>
          <w:p w14:paraId="381CFF70"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44</w:t>
            </w:r>
          </w:p>
        </w:tc>
        <w:tc>
          <w:tcPr>
            <w:tcW w:w="1997" w:type="dxa"/>
          </w:tcPr>
          <w:p w14:paraId="4B80471A"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1</w:t>
            </w:r>
          </w:p>
        </w:tc>
        <w:tc>
          <w:tcPr>
            <w:tcW w:w="1985" w:type="dxa"/>
          </w:tcPr>
          <w:p w14:paraId="13347B01" w14:textId="77777777" w:rsidR="009C7C3C" w:rsidRPr="002A4BB6" w:rsidRDefault="0008488A" w:rsidP="009A503B">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30B063FE" w14:textId="77777777" w:rsidTr="00814383">
        <w:tc>
          <w:tcPr>
            <w:tcW w:w="1696" w:type="dxa"/>
          </w:tcPr>
          <w:p w14:paraId="6D87A37E"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Burrows, T.</w:t>
            </w:r>
            <w:r w:rsidR="00CF227E" w:rsidRPr="002A4BB6">
              <w:rPr>
                <w:rFonts w:ascii="Times New Roman" w:eastAsia="Times New Roman" w:hAnsi="Times New Roman" w:cs="Times New Roman"/>
                <w:sz w:val="20"/>
                <w:szCs w:val="20"/>
                <w:vertAlign w:val="superscript"/>
              </w:rPr>
              <w:t xml:space="preserve"> </w:t>
            </w:r>
          </w:p>
          <w:p w14:paraId="07980DAA"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(2012)</w:t>
            </w:r>
          </w:p>
        </w:tc>
        <w:tc>
          <w:tcPr>
            <w:tcW w:w="1560" w:type="dxa"/>
          </w:tcPr>
          <w:p w14:paraId="6F50F405"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Children &amp; Adolescents (&lt;20 years old)</w:t>
            </w:r>
          </w:p>
        </w:tc>
        <w:tc>
          <w:tcPr>
            <w:tcW w:w="1559" w:type="dxa"/>
          </w:tcPr>
          <w:p w14:paraId="0FAE45AD"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All assessed*</w:t>
            </w:r>
          </w:p>
        </w:tc>
        <w:tc>
          <w:tcPr>
            <w:tcW w:w="1559" w:type="dxa"/>
          </w:tcPr>
          <w:p w14:paraId="2BB3BA04"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All</w:t>
            </w:r>
          </w:p>
        </w:tc>
        <w:tc>
          <w:tcPr>
            <w:tcW w:w="1559" w:type="dxa"/>
          </w:tcPr>
          <w:p w14:paraId="28F3FFD3"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1985 - 08/2010</w:t>
            </w:r>
          </w:p>
        </w:tc>
        <w:tc>
          <w:tcPr>
            <w:tcW w:w="1405" w:type="dxa"/>
          </w:tcPr>
          <w:p w14:paraId="33AA095C"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31</w:t>
            </w:r>
          </w:p>
        </w:tc>
        <w:tc>
          <w:tcPr>
            <w:tcW w:w="1997" w:type="dxa"/>
          </w:tcPr>
          <w:p w14:paraId="1D35E1BF"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0</w:t>
            </w:r>
          </w:p>
        </w:tc>
        <w:tc>
          <w:tcPr>
            <w:tcW w:w="1985" w:type="dxa"/>
          </w:tcPr>
          <w:p w14:paraId="37220F44" w14:textId="77777777" w:rsidR="009C7C3C" w:rsidRPr="002A4BB6" w:rsidRDefault="0008488A" w:rsidP="009A503B">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0C542AD5" w14:textId="77777777" w:rsidTr="00814383">
        <w:tc>
          <w:tcPr>
            <w:tcW w:w="1696" w:type="dxa"/>
          </w:tcPr>
          <w:p w14:paraId="79F8DB44"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Burrows, T.</w:t>
            </w:r>
            <w:r w:rsidR="00CF227E" w:rsidRPr="002A4BB6">
              <w:rPr>
                <w:rFonts w:ascii="Times New Roman" w:eastAsia="Times New Roman" w:hAnsi="Times New Roman" w:cs="Times New Roman"/>
                <w:sz w:val="20"/>
                <w:szCs w:val="20"/>
                <w:vertAlign w:val="superscript"/>
              </w:rPr>
              <w:t xml:space="preserve"> </w:t>
            </w:r>
          </w:p>
          <w:p w14:paraId="5B00B14B"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(2010)</w:t>
            </w:r>
          </w:p>
        </w:tc>
        <w:tc>
          <w:tcPr>
            <w:tcW w:w="1560" w:type="dxa"/>
          </w:tcPr>
          <w:p w14:paraId="449E722C"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Infant, Children &amp; Adolescents</w:t>
            </w:r>
          </w:p>
        </w:tc>
        <w:tc>
          <w:tcPr>
            <w:tcW w:w="1559" w:type="dxa"/>
          </w:tcPr>
          <w:p w14:paraId="0D8ED95B"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Energy</w:t>
            </w:r>
          </w:p>
        </w:tc>
        <w:tc>
          <w:tcPr>
            <w:tcW w:w="1559" w:type="dxa"/>
          </w:tcPr>
          <w:p w14:paraId="3C352398"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All</w:t>
            </w:r>
          </w:p>
        </w:tc>
        <w:tc>
          <w:tcPr>
            <w:tcW w:w="1559" w:type="dxa"/>
          </w:tcPr>
          <w:p w14:paraId="5DA34626"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1973 - 01/2009</w:t>
            </w:r>
          </w:p>
        </w:tc>
        <w:tc>
          <w:tcPr>
            <w:tcW w:w="1405" w:type="dxa"/>
          </w:tcPr>
          <w:p w14:paraId="5BC70807"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15</w:t>
            </w:r>
          </w:p>
        </w:tc>
        <w:tc>
          <w:tcPr>
            <w:tcW w:w="1997" w:type="dxa"/>
          </w:tcPr>
          <w:p w14:paraId="7D8BE7C7"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6</w:t>
            </w:r>
          </w:p>
        </w:tc>
        <w:tc>
          <w:tcPr>
            <w:tcW w:w="1985" w:type="dxa"/>
          </w:tcPr>
          <w:p w14:paraId="7B47CB6E" w14:textId="77777777" w:rsidR="009C7C3C" w:rsidRPr="002A4BB6" w:rsidRDefault="0008488A" w:rsidP="009A503B">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36B0D83E" w14:textId="77777777" w:rsidTr="00814383">
        <w:tc>
          <w:tcPr>
            <w:tcW w:w="1696" w:type="dxa"/>
          </w:tcPr>
          <w:p w14:paraId="13FBE833"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Cade, J. E.</w:t>
            </w:r>
            <w:r w:rsidR="00CF227E" w:rsidRPr="002A4BB6">
              <w:rPr>
                <w:rFonts w:ascii="Times New Roman" w:eastAsia="Times New Roman" w:hAnsi="Times New Roman" w:cs="Times New Roman"/>
                <w:sz w:val="20"/>
                <w:szCs w:val="20"/>
                <w:vertAlign w:val="superscript"/>
              </w:rPr>
              <w:t xml:space="preserve"> </w:t>
            </w:r>
          </w:p>
          <w:p w14:paraId="4207B68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(2004)</w:t>
            </w:r>
          </w:p>
        </w:tc>
        <w:tc>
          <w:tcPr>
            <w:tcW w:w="1560" w:type="dxa"/>
          </w:tcPr>
          <w:p w14:paraId="3CF3511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5D7B6BB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62E170A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FFQs</w:t>
            </w:r>
          </w:p>
        </w:tc>
        <w:tc>
          <w:tcPr>
            <w:tcW w:w="1559" w:type="dxa"/>
          </w:tcPr>
          <w:p w14:paraId="7DAB909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1980 - 09/1999</w:t>
            </w:r>
          </w:p>
        </w:tc>
        <w:tc>
          <w:tcPr>
            <w:tcW w:w="1405" w:type="dxa"/>
          </w:tcPr>
          <w:p w14:paraId="39D67CC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219</w:t>
            </w:r>
          </w:p>
        </w:tc>
        <w:tc>
          <w:tcPr>
            <w:tcW w:w="1997" w:type="dxa"/>
          </w:tcPr>
          <w:p w14:paraId="747D66E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24</w:t>
            </w:r>
          </w:p>
        </w:tc>
        <w:tc>
          <w:tcPr>
            <w:tcW w:w="1985" w:type="dxa"/>
          </w:tcPr>
          <w:p w14:paraId="09E1CE37" w14:textId="77777777" w:rsidR="009C7C3C" w:rsidRPr="002A4BB6" w:rsidRDefault="009C7C3C" w:rsidP="009A503B">
            <w:pPr>
              <w:jc w:val="center"/>
              <w:rPr>
                <w:rFonts w:ascii="Times New Roman" w:eastAsia="Times New Roman" w:hAnsi="Times New Roman" w:cs="Times New Roman"/>
                <w:sz w:val="20"/>
                <w:szCs w:val="20"/>
              </w:rPr>
            </w:pPr>
          </w:p>
        </w:tc>
      </w:tr>
      <w:tr w:rsidR="002A4BB6" w:rsidRPr="002A4BB6" w14:paraId="792B5A66" w14:textId="77777777" w:rsidTr="00814383">
        <w:tc>
          <w:tcPr>
            <w:tcW w:w="1696" w:type="dxa"/>
          </w:tcPr>
          <w:p w14:paraId="39648835"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Calfas, K. J.</w:t>
            </w:r>
            <w:r w:rsidR="00CF227E" w:rsidRPr="002A4BB6">
              <w:rPr>
                <w:rFonts w:ascii="Times New Roman" w:eastAsia="Times New Roman" w:hAnsi="Times New Roman" w:cs="Times New Roman"/>
                <w:sz w:val="20"/>
                <w:szCs w:val="20"/>
                <w:vertAlign w:val="superscript"/>
              </w:rPr>
              <w:t xml:space="preserve"> </w:t>
            </w:r>
          </w:p>
          <w:p w14:paraId="60CA303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(2000)</w:t>
            </w:r>
          </w:p>
        </w:tc>
        <w:tc>
          <w:tcPr>
            <w:tcW w:w="1560" w:type="dxa"/>
          </w:tcPr>
          <w:p w14:paraId="47A9B64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54C3AAD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717F135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Brief Tools</w:t>
            </w:r>
          </w:p>
        </w:tc>
        <w:tc>
          <w:tcPr>
            <w:tcW w:w="1559" w:type="dxa"/>
          </w:tcPr>
          <w:p w14:paraId="3316B54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≤2000</w:t>
            </w:r>
          </w:p>
        </w:tc>
        <w:tc>
          <w:tcPr>
            <w:tcW w:w="1405" w:type="dxa"/>
          </w:tcPr>
          <w:p w14:paraId="0934F3D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14</w:t>
            </w:r>
          </w:p>
        </w:tc>
        <w:tc>
          <w:tcPr>
            <w:tcW w:w="1997" w:type="dxa"/>
          </w:tcPr>
          <w:p w14:paraId="4F7BDF9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w:t>
            </w:r>
          </w:p>
        </w:tc>
        <w:tc>
          <w:tcPr>
            <w:tcW w:w="1985" w:type="dxa"/>
          </w:tcPr>
          <w:p w14:paraId="5E3D8530" w14:textId="77777777" w:rsidR="009C7C3C" w:rsidRPr="002A4BB6" w:rsidRDefault="009C7C3C" w:rsidP="009A503B">
            <w:pPr>
              <w:jc w:val="center"/>
              <w:rPr>
                <w:rFonts w:ascii="Times New Roman" w:eastAsia="Times New Roman" w:hAnsi="Times New Roman" w:cs="Times New Roman"/>
                <w:sz w:val="20"/>
                <w:szCs w:val="20"/>
              </w:rPr>
            </w:pPr>
          </w:p>
        </w:tc>
      </w:tr>
      <w:tr w:rsidR="002A4BB6" w:rsidRPr="002A4BB6" w14:paraId="0784BDC1" w14:textId="77777777" w:rsidTr="00814383">
        <w:tc>
          <w:tcPr>
            <w:tcW w:w="1696" w:type="dxa"/>
          </w:tcPr>
          <w:p w14:paraId="0F3804B4"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Carvalho, K.</w:t>
            </w:r>
            <w:r w:rsidR="00CF227E" w:rsidRPr="002A4BB6">
              <w:rPr>
                <w:rFonts w:ascii="Times New Roman" w:eastAsia="Times New Roman" w:hAnsi="Times New Roman" w:cs="Times New Roman"/>
                <w:sz w:val="20"/>
                <w:szCs w:val="20"/>
                <w:vertAlign w:val="superscript"/>
              </w:rPr>
              <w:t xml:space="preserve"> </w:t>
            </w:r>
          </w:p>
          <w:p w14:paraId="7319146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lastRenderedPageBreak/>
              <w:t>(2014)</w:t>
            </w:r>
          </w:p>
        </w:tc>
        <w:tc>
          <w:tcPr>
            <w:tcW w:w="1560" w:type="dxa"/>
          </w:tcPr>
          <w:p w14:paraId="24318BC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lastRenderedPageBreak/>
              <w:t>All</w:t>
            </w:r>
          </w:p>
        </w:tc>
        <w:tc>
          <w:tcPr>
            <w:tcW w:w="1559" w:type="dxa"/>
          </w:tcPr>
          <w:p w14:paraId="1BCC975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12D64E4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Dietary Indexes</w:t>
            </w:r>
          </w:p>
        </w:tc>
        <w:tc>
          <w:tcPr>
            <w:tcW w:w="1559" w:type="dxa"/>
          </w:tcPr>
          <w:p w14:paraId="4285CEB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≤06/2014</w:t>
            </w:r>
          </w:p>
        </w:tc>
        <w:tc>
          <w:tcPr>
            <w:tcW w:w="1405" w:type="dxa"/>
          </w:tcPr>
          <w:p w14:paraId="2257081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w:t>
            </w:r>
          </w:p>
        </w:tc>
        <w:tc>
          <w:tcPr>
            <w:tcW w:w="1997" w:type="dxa"/>
          </w:tcPr>
          <w:p w14:paraId="7FDD044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5CFA4061" w14:textId="77777777" w:rsidR="009C7C3C" w:rsidRPr="002A4BB6" w:rsidRDefault="009C7C3C" w:rsidP="009A503B">
            <w:pPr>
              <w:jc w:val="center"/>
              <w:rPr>
                <w:rFonts w:ascii="Times New Roman" w:eastAsia="Times New Roman" w:hAnsi="Times New Roman" w:cs="Times New Roman"/>
                <w:sz w:val="20"/>
                <w:szCs w:val="20"/>
              </w:rPr>
            </w:pPr>
          </w:p>
        </w:tc>
      </w:tr>
      <w:tr w:rsidR="002A4BB6" w:rsidRPr="002A4BB6" w14:paraId="7C1DF039" w14:textId="77777777" w:rsidTr="00814383">
        <w:tc>
          <w:tcPr>
            <w:tcW w:w="1696" w:type="dxa"/>
          </w:tcPr>
          <w:p w14:paraId="0A7059E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Contento, I. R. </w:t>
            </w:r>
          </w:p>
          <w:p w14:paraId="13359CA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(2002)</w:t>
            </w:r>
          </w:p>
        </w:tc>
        <w:tc>
          <w:tcPr>
            <w:tcW w:w="1560" w:type="dxa"/>
          </w:tcPr>
          <w:p w14:paraId="0AC7932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2565FD6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54B6A93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7E866C2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1980 - 1999</w:t>
            </w:r>
          </w:p>
        </w:tc>
        <w:tc>
          <w:tcPr>
            <w:tcW w:w="1405" w:type="dxa"/>
          </w:tcPr>
          <w:p w14:paraId="05F132A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156</w:t>
            </w:r>
          </w:p>
        </w:tc>
        <w:tc>
          <w:tcPr>
            <w:tcW w:w="1997" w:type="dxa"/>
          </w:tcPr>
          <w:p w14:paraId="1131C40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3D3A2EB0" w14:textId="77777777" w:rsidR="009C7C3C" w:rsidRPr="002A4BB6" w:rsidRDefault="009C7C3C" w:rsidP="009A503B">
            <w:pPr>
              <w:jc w:val="center"/>
              <w:rPr>
                <w:rFonts w:ascii="Times New Roman" w:eastAsia="Times New Roman" w:hAnsi="Times New Roman" w:cs="Times New Roman"/>
                <w:sz w:val="20"/>
                <w:szCs w:val="20"/>
              </w:rPr>
            </w:pPr>
          </w:p>
        </w:tc>
      </w:tr>
      <w:tr w:rsidR="002A4BB6" w:rsidRPr="002A4BB6" w14:paraId="3D2CEEB3" w14:textId="77777777" w:rsidTr="00814383">
        <w:tc>
          <w:tcPr>
            <w:tcW w:w="1696" w:type="dxa"/>
          </w:tcPr>
          <w:p w14:paraId="2395B631" w14:textId="77777777" w:rsidR="009C7C3C" w:rsidRPr="002A4BB6" w:rsidRDefault="00CF227E"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De Lauzon-Guillain, B</w:t>
            </w:r>
            <w:r w:rsidRPr="002A4BB6">
              <w:rPr>
                <w:rFonts w:ascii="Times New Roman" w:eastAsia="Times New Roman" w:hAnsi="Times New Roman" w:cs="Times New Roman"/>
                <w:sz w:val="20"/>
                <w:szCs w:val="20"/>
                <w:vertAlign w:val="superscript"/>
              </w:rPr>
              <w:t xml:space="preserve"> </w:t>
            </w:r>
          </w:p>
          <w:p w14:paraId="417B3677"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(2012)</w:t>
            </w:r>
          </w:p>
        </w:tc>
        <w:tc>
          <w:tcPr>
            <w:tcW w:w="1560" w:type="dxa"/>
          </w:tcPr>
          <w:p w14:paraId="2EE543B4"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Infant &amp; Children (0-5years)</w:t>
            </w:r>
          </w:p>
        </w:tc>
        <w:tc>
          <w:tcPr>
            <w:tcW w:w="1559" w:type="dxa"/>
          </w:tcPr>
          <w:p w14:paraId="2C632D61"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All assessed*</w:t>
            </w:r>
          </w:p>
        </w:tc>
        <w:tc>
          <w:tcPr>
            <w:tcW w:w="1559" w:type="dxa"/>
          </w:tcPr>
          <w:p w14:paraId="73D0A5AC"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All</w:t>
            </w:r>
          </w:p>
        </w:tc>
        <w:tc>
          <w:tcPr>
            <w:tcW w:w="1559" w:type="dxa"/>
          </w:tcPr>
          <w:p w14:paraId="2670A39C"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≤03/2010</w:t>
            </w:r>
          </w:p>
        </w:tc>
        <w:tc>
          <w:tcPr>
            <w:tcW w:w="1405" w:type="dxa"/>
          </w:tcPr>
          <w:p w14:paraId="4A414F58"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19</w:t>
            </w:r>
          </w:p>
        </w:tc>
        <w:tc>
          <w:tcPr>
            <w:tcW w:w="1997" w:type="dxa"/>
          </w:tcPr>
          <w:p w14:paraId="468DBB3C" w14:textId="77777777" w:rsidR="009C7C3C" w:rsidRPr="002A4BB6" w:rsidRDefault="009C7C3C" w:rsidP="00814383">
            <w:pPr>
              <w:jc w:val="center"/>
              <w:rPr>
                <w:rFonts w:ascii="Times New Roman" w:hAnsi="Times New Roman" w:cs="Times New Roman"/>
              </w:rPr>
            </w:pPr>
            <w:r w:rsidRPr="002A4BB6">
              <w:rPr>
                <w:rFonts w:ascii="Times New Roman" w:eastAsia="Times New Roman" w:hAnsi="Times New Roman" w:cs="Times New Roman"/>
                <w:sz w:val="20"/>
                <w:szCs w:val="20"/>
              </w:rPr>
              <w:t>1</w:t>
            </w:r>
          </w:p>
        </w:tc>
        <w:tc>
          <w:tcPr>
            <w:tcW w:w="1985" w:type="dxa"/>
          </w:tcPr>
          <w:p w14:paraId="4654C596" w14:textId="77777777" w:rsidR="009C7C3C" w:rsidRPr="002A4BB6" w:rsidRDefault="0008488A" w:rsidP="009A503B">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3966D951" w14:textId="77777777" w:rsidTr="00814383">
        <w:tc>
          <w:tcPr>
            <w:tcW w:w="1696" w:type="dxa"/>
          </w:tcPr>
          <w:p w14:paraId="7FCE0F62"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 xml:space="preserve">England, C. Y. </w:t>
            </w:r>
          </w:p>
          <w:p w14:paraId="1F3111F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(2015)</w:t>
            </w:r>
          </w:p>
        </w:tc>
        <w:tc>
          <w:tcPr>
            <w:tcW w:w="1560" w:type="dxa"/>
          </w:tcPr>
          <w:p w14:paraId="388A47C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2BEFA4F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23982FC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Brief Questionnaires</w:t>
            </w:r>
          </w:p>
        </w:tc>
        <w:tc>
          <w:tcPr>
            <w:tcW w:w="1559" w:type="dxa"/>
          </w:tcPr>
          <w:p w14:paraId="206DF14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≤06/2013</w:t>
            </w:r>
          </w:p>
        </w:tc>
        <w:tc>
          <w:tcPr>
            <w:tcW w:w="1405" w:type="dxa"/>
          </w:tcPr>
          <w:p w14:paraId="34CD568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35</w:t>
            </w:r>
          </w:p>
        </w:tc>
        <w:tc>
          <w:tcPr>
            <w:tcW w:w="1997" w:type="dxa"/>
          </w:tcPr>
          <w:p w14:paraId="447C716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w:t>
            </w:r>
          </w:p>
        </w:tc>
        <w:tc>
          <w:tcPr>
            <w:tcW w:w="1985" w:type="dxa"/>
          </w:tcPr>
          <w:p w14:paraId="75181EE9" w14:textId="77777777" w:rsidR="009C7C3C" w:rsidRPr="002A4BB6" w:rsidRDefault="0008488A" w:rsidP="009A503B">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6D8F389B" w14:textId="77777777" w:rsidTr="00814383">
        <w:tc>
          <w:tcPr>
            <w:tcW w:w="1696" w:type="dxa"/>
          </w:tcPr>
          <w:p w14:paraId="39ABB7E4"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Falcão-Gomes, R. C.</w:t>
            </w:r>
            <w:r w:rsidR="00CF227E" w:rsidRPr="002A4BB6">
              <w:rPr>
                <w:rFonts w:ascii="Times New Roman" w:eastAsia="Times New Roman" w:hAnsi="Times New Roman" w:cs="Times New Roman"/>
                <w:sz w:val="20"/>
                <w:szCs w:val="20"/>
                <w:vertAlign w:val="superscript"/>
              </w:rPr>
              <w:t xml:space="preserve"> </w:t>
            </w:r>
          </w:p>
          <w:p w14:paraId="0BBA79E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(2006)</w:t>
            </w:r>
          </w:p>
        </w:tc>
        <w:tc>
          <w:tcPr>
            <w:tcW w:w="1560" w:type="dxa"/>
          </w:tcPr>
          <w:p w14:paraId="0BE33EC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Infants &amp; Children (≤7 years old)</w:t>
            </w:r>
          </w:p>
        </w:tc>
        <w:tc>
          <w:tcPr>
            <w:tcW w:w="1559" w:type="dxa"/>
          </w:tcPr>
          <w:p w14:paraId="27EB2F8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048C325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11738EE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1997 - 07/2005</w:t>
            </w:r>
          </w:p>
        </w:tc>
        <w:tc>
          <w:tcPr>
            <w:tcW w:w="1405" w:type="dxa"/>
          </w:tcPr>
          <w:p w14:paraId="193D9A8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33</w:t>
            </w:r>
          </w:p>
        </w:tc>
        <w:tc>
          <w:tcPr>
            <w:tcW w:w="1997" w:type="dxa"/>
          </w:tcPr>
          <w:p w14:paraId="6B5DA40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026B685C" w14:textId="77777777" w:rsidR="009C7C3C" w:rsidRPr="002A4BB6" w:rsidRDefault="009C7C3C" w:rsidP="009A503B">
            <w:pPr>
              <w:jc w:val="center"/>
              <w:rPr>
                <w:rFonts w:ascii="Times New Roman" w:eastAsia="Times New Roman" w:hAnsi="Times New Roman" w:cs="Times New Roman"/>
                <w:sz w:val="20"/>
                <w:szCs w:val="20"/>
              </w:rPr>
            </w:pPr>
          </w:p>
        </w:tc>
      </w:tr>
      <w:tr w:rsidR="002A4BB6" w:rsidRPr="002A4BB6" w14:paraId="503C540C" w14:textId="77777777" w:rsidTr="00814383">
        <w:tc>
          <w:tcPr>
            <w:tcW w:w="1696" w:type="dxa"/>
          </w:tcPr>
          <w:p w14:paraId="2A7B9271"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Falomir, Z.</w:t>
            </w:r>
            <w:r w:rsidR="00CF227E" w:rsidRPr="002A4BB6">
              <w:rPr>
                <w:rFonts w:ascii="Times New Roman" w:eastAsia="Times New Roman" w:hAnsi="Times New Roman" w:cs="Times New Roman"/>
                <w:sz w:val="20"/>
                <w:szCs w:val="20"/>
                <w:vertAlign w:val="superscript"/>
              </w:rPr>
              <w:t xml:space="preserve"> </w:t>
            </w:r>
          </w:p>
          <w:p w14:paraId="61ADB47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(2012)</w:t>
            </w:r>
          </w:p>
        </w:tc>
        <w:tc>
          <w:tcPr>
            <w:tcW w:w="1560" w:type="dxa"/>
          </w:tcPr>
          <w:p w14:paraId="5FF13B0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4471864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523947B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Web-based &amp; Computerized -FFQ/24hr Recall</w:t>
            </w:r>
          </w:p>
        </w:tc>
        <w:tc>
          <w:tcPr>
            <w:tcW w:w="1559" w:type="dxa"/>
          </w:tcPr>
          <w:p w14:paraId="7A81A70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1980 - 12/2011</w:t>
            </w:r>
          </w:p>
        </w:tc>
        <w:tc>
          <w:tcPr>
            <w:tcW w:w="1405" w:type="dxa"/>
          </w:tcPr>
          <w:p w14:paraId="5AF1861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40</w:t>
            </w:r>
          </w:p>
        </w:tc>
        <w:tc>
          <w:tcPr>
            <w:tcW w:w="1997" w:type="dxa"/>
          </w:tcPr>
          <w:p w14:paraId="7EB121C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4</w:t>
            </w:r>
          </w:p>
        </w:tc>
        <w:tc>
          <w:tcPr>
            <w:tcW w:w="1985" w:type="dxa"/>
          </w:tcPr>
          <w:p w14:paraId="6C6A9754" w14:textId="77777777" w:rsidR="009C7C3C" w:rsidRPr="002A4BB6" w:rsidRDefault="009C7C3C" w:rsidP="009A503B">
            <w:pPr>
              <w:jc w:val="center"/>
              <w:rPr>
                <w:rFonts w:ascii="Times New Roman" w:eastAsia="Times New Roman" w:hAnsi="Times New Roman" w:cs="Times New Roman"/>
                <w:sz w:val="20"/>
                <w:szCs w:val="20"/>
              </w:rPr>
            </w:pPr>
          </w:p>
        </w:tc>
      </w:tr>
      <w:tr w:rsidR="002A4BB6" w:rsidRPr="002A4BB6" w14:paraId="330DB55A" w14:textId="77777777" w:rsidTr="00814383">
        <w:tc>
          <w:tcPr>
            <w:tcW w:w="1696" w:type="dxa"/>
          </w:tcPr>
          <w:p w14:paraId="357124CE"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Frainer, D.E.</w:t>
            </w:r>
            <w:r w:rsidR="00CF227E" w:rsidRPr="002A4BB6">
              <w:rPr>
                <w:rFonts w:ascii="Times New Roman" w:eastAsia="Times New Roman" w:hAnsi="Times New Roman" w:cs="Times New Roman"/>
                <w:sz w:val="20"/>
                <w:szCs w:val="20"/>
                <w:vertAlign w:val="superscript"/>
              </w:rPr>
              <w:t xml:space="preserve"> </w:t>
            </w:r>
          </w:p>
          <w:p w14:paraId="509DC18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(2008)</w:t>
            </w:r>
          </w:p>
        </w:tc>
        <w:tc>
          <w:tcPr>
            <w:tcW w:w="1560" w:type="dxa"/>
          </w:tcPr>
          <w:p w14:paraId="4F158DC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Children &amp; Adolescents (6 – 18 years)</w:t>
            </w:r>
          </w:p>
        </w:tc>
        <w:tc>
          <w:tcPr>
            <w:tcW w:w="1559" w:type="dxa"/>
          </w:tcPr>
          <w:p w14:paraId="08ED580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Energy</w:t>
            </w:r>
          </w:p>
        </w:tc>
        <w:tc>
          <w:tcPr>
            <w:tcW w:w="1559" w:type="dxa"/>
          </w:tcPr>
          <w:p w14:paraId="1455B4C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3704A8F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1996 - 04/2006</w:t>
            </w:r>
          </w:p>
        </w:tc>
        <w:tc>
          <w:tcPr>
            <w:tcW w:w="1405" w:type="dxa"/>
          </w:tcPr>
          <w:p w14:paraId="48D28C1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10</w:t>
            </w:r>
          </w:p>
        </w:tc>
        <w:tc>
          <w:tcPr>
            <w:tcW w:w="1997" w:type="dxa"/>
          </w:tcPr>
          <w:p w14:paraId="5055BE2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046BB50F" w14:textId="77777777" w:rsidR="009C7C3C" w:rsidRPr="002A4BB6" w:rsidRDefault="0008488A" w:rsidP="009A503B">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7E348087" w14:textId="77777777" w:rsidTr="00814383">
        <w:tc>
          <w:tcPr>
            <w:tcW w:w="1696" w:type="dxa"/>
          </w:tcPr>
          <w:p w14:paraId="2FF2FA50"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Gavreila, A</w:t>
            </w:r>
          </w:p>
          <w:p w14:paraId="1779A6E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(2014)</w:t>
            </w:r>
          </w:p>
        </w:tc>
        <w:tc>
          <w:tcPr>
            <w:tcW w:w="1560" w:type="dxa"/>
          </w:tcPr>
          <w:p w14:paraId="3103DB1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7BF88A3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08DA8AA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Web-based - 24hr Recall &amp; Food Record</w:t>
            </w:r>
          </w:p>
        </w:tc>
        <w:tc>
          <w:tcPr>
            <w:tcW w:w="1559" w:type="dxa"/>
          </w:tcPr>
          <w:p w14:paraId="43056D6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1995 - 05/2013</w:t>
            </w:r>
          </w:p>
        </w:tc>
        <w:tc>
          <w:tcPr>
            <w:tcW w:w="1405" w:type="dxa"/>
          </w:tcPr>
          <w:p w14:paraId="4242C84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58</w:t>
            </w:r>
          </w:p>
        </w:tc>
        <w:tc>
          <w:tcPr>
            <w:tcW w:w="1997" w:type="dxa"/>
          </w:tcPr>
          <w:p w14:paraId="17095C8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6</w:t>
            </w:r>
          </w:p>
        </w:tc>
        <w:tc>
          <w:tcPr>
            <w:tcW w:w="1985" w:type="dxa"/>
          </w:tcPr>
          <w:p w14:paraId="5D2F64A2"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6CB41967" w14:textId="77777777" w:rsidTr="00814383">
        <w:tc>
          <w:tcPr>
            <w:tcW w:w="1696" w:type="dxa"/>
          </w:tcPr>
          <w:p w14:paraId="3F33A78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Henriquez-Sanchez, P.</w:t>
            </w:r>
            <w:r w:rsidR="00CF227E" w:rsidRPr="002A4BB6">
              <w:rPr>
                <w:rFonts w:ascii="Times New Roman" w:eastAsia="Times New Roman" w:hAnsi="Times New Roman" w:cs="Times New Roman"/>
                <w:sz w:val="20"/>
                <w:szCs w:val="20"/>
              </w:rPr>
              <w:t xml:space="preserve"> </w:t>
            </w:r>
          </w:p>
          <w:p w14:paraId="3BAF339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(2009)</w:t>
            </w:r>
          </w:p>
        </w:tc>
        <w:tc>
          <w:tcPr>
            <w:tcW w:w="1560" w:type="dxa"/>
          </w:tcPr>
          <w:p w14:paraId="4B5A4B1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61FFB68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Vitamins</w:t>
            </w:r>
          </w:p>
        </w:tc>
        <w:tc>
          <w:tcPr>
            <w:tcW w:w="1559" w:type="dxa"/>
          </w:tcPr>
          <w:p w14:paraId="2A09441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4085D5E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≤03/2008</w:t>
            </w:r>
          </w:p>
        </w:tc>
        <w:tc>
          <w:tcPr>
            <w:tcW w:w="1405" w:type="dxa"/>
          </w:tcPr>
          <w:p w14:paraId="696D18C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124</w:t>
            </w:r>
          </w:p>
        </w:tc>
        <w:tc>
          <w:tcPr>
            <w:tcW w:w="1997" w:type="dxa"/>
          </w:tcPr>
          <w:p w14:paraId="195C53C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15</w:t>
            </w:r>
          </w:p>
        </w:tc>
        <w:tc>
          <w:tcPr>
            <w:tcW w:w="1985" w:type="dxa"/>
          </w:tcPr>
          <w:p w14:paraId="06079A38"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54F2A4B6" w14:textId="77777777" w:rsidTr="00814383">
        <w:tc>
          <w:tcPr>
            <w:tcW w:w="1696" w:type="dxa"/>
          </w:tcPr>
          <w:p w14:paraId="543F740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Illner, A. K.</w:t>
            </w:r>
            <w:r w:rsidR="00CF227E" w:rsidRPr="002A4BB6">
              <w:rPr>
                <w:rFonts w:ascii="Times New Roman" w:eastAsia="Times New Roman" w:hAnsi="Times New Roman" w:cs="Times New Roman"/>
                <w:sz w:val="20"/>
                <w:szCs w:val="20"/>
              </w:rPr>
              <w:t xml:space="preserve"> </w:t>
            </w:r>
          </w:p>
          <w:p w14:paraId="2154562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(2012)</w:t>
            </w:r>
          </w:p>
        </w:tc>
        <w:tc>
          <w:tcPr>
            <w:tcW w:w="1560" w:type="dxa"/>
          </w:tcPr>
          <w:p w14:paraId="3B7A669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61BFA1A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0FAA415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Innovative technologies</w:t>
            </w:r>
          </w:p>
        </w:tc>
        <w:tc>
          <w:tcPr>
            <w:tcW w:w="1559" w:type="dxa"/>
          </w:tcPr>
          <w:p w14:paraId="119A6C9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01/1995 -  09/2011</w:t>
            </w:r>
          </w:p>
        </w:tc>
        <w:tc>
          <w:tcPr>
            <w:tcW w:w="1405" w:type="dxa"/>
          </w:tcPr>
          <w:p w14:paraId="6C45CF7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29</w:t>
            </w:r>
          </w:p>
        </w:tc>
        <w:tc>
          <w:tcPr>
            <w:tcW w:w="1997" w:type="dxa"/>
          </w:tcPr>
          <w:p w14:paraId="4D3457C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2 </w:t>
            </w:r>
          </w:p>
        </w:tc>
        <w:tc>
          <w:tcPr>
            <w:tcW w:w="1985" w:type="dxa"/>
          </w:tcPr>
          <w:p w14:paraId="6C174D05"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61C324E1" w14:textId="77777777" w:rsidTr="00814383">
        <w:tc>
          <w:tcPr>
            <w:tcW w:w="1696" w:type="dxa"/>
          </w:tcPr>
          <w:p w14:paraId="7BA5C988"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Kolodziejczyk, J. K.</w:t>
            </w:r>
            <w:r w:rsidRPr="002A4BB6">
              <w:rPr>
                <w:rFonts w:ascii="Times New Roman" w:eastAsia="Times New Roman" w:hAnsi="Times New Roman" w:cs="Times New Roman"/>
                <w:sz w:val="20"/>
                <w:szCs w:val="20"/>
                <w:vertAlign w:val="superscript"/>
              </w:rPr>
              <w:t xml:space="preserve"> </w:t>
            </w:r>
          </w:p>
          <w:p w14:paraId="22316A6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(2012)</w:t>
            </w:r>
          </w:p>
        </w:tc>
        <w:tc>
          <w:tcPr>
            <w:tcW w:w="1560" w:type="dxa"/>
          </w:tcPr>
          <w:p w14:paraId="5CCCD9E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Children &amp; Adolescents (6-18 years)</w:t>
            </w:r>
          </w:p>
        </w:tc>
        <w:tc>
          <w:tcPr>
            <w:tcW w:w="1559" w:type="dxa"/>
          </w:tcPr>
          <w:p w14:paraId="39D0218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Foods/Food groups</w:t>
            </w:r>
          </w:p>
        </w:tc>
        <w:tc>
          <w:tcPr>
            <w:tcW w:w="1559" w:type="dxa"/>
          </w:tcPr>
          <w:p w14:paraId="00A2EAC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FFQs</w:t>
            </w:r>
          </w:p>
        </w:tc>
        <w:tc>
          <w:tcPr>
            <w:tcW w:w="1559" w:type="dxa"/>
          </w:tcPr>
          <w:p w14:paraId="0515604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01/2001 -  12/2010</w:t>
            </w:r>
          </w:p>
          <w:p w14:paraId="201B8665" w14:textId="77777777" w:rsidR="009C7C3C" w:rsidRPr="002A4BB6" w:rsidRDefault="009C7C3C" w:rsidP="00814383">
            <w:pPr>
              <w:jc w:val="center"/>
              <w:rPr>
                <w:rFonts w:ascii="Times New Roman" w:eastAsia="Times New Roman" w:hAnsi="Times New Roman" w:cs="Times New Roman"/>
                <w:sz w:val="20"/>
                <w:szCs w:val="20"/>
              </w:rPr>
            </w:pPr>
          </w:p>
        </w:tc>
        <w:tc>
          <w:tcPr>
            <w:tcW w:w="1405" w:type="dxa"/>
          </w:tcPr>
          <w:p w14:paraId="5AFFA6A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21</w:t>
            </w:r>
          </w:p>
        </w:tc>
        <w:tc>
          <w:tcPr>
            <w:tcW w:w="1997" w:type="dxa"/>
          </w:tcPr>
          <w:p w14:paraId="1CA9BDB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36E09BBB"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45C32133" w14:textId="77777777" w:rsidTr="00814383">
        <w:tc>
          <w:tcPr>
            <w:tcW w:w="1696" w:type="dxa"/>
          </w:tcPr>
          <w:p w14:paraId="166AC4AD"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Kourlaba, G.</w:t>
            </w:r>
            <w:r w:rsidR="00CF227E" w:rsidRPr="002A4BB6">
              <w:rPr>
                <w:rFonts w:ascii="Times New Roman" w:eastAsia="Times New Roman" w:hAnsi="Times New Roman" w:cs="Times New Roman"/>
                <w:sz w:val="20"/>
                <w:szCs w:val="20"/>
                <w:vertAlign w:val="superscript"/>
              </w:rPr>
              <w:t xml:space="preserve"> </w:t>
            </w:r>
          </w:p>
          <w:p w14:paraId="1907DAC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(2009)</w:t>
            </w:r>
          </w:p>
        </w:tc>
        <w:tc>
          <w:tcPr>
            <w:tcW w:w="1560" w:type="dxa"/>
          </w:tcPr>
          <w:p w14:paraId="5D607AB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59501BA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71412AA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Dietary Quality Indices</w:t>
            </w:r>
          </w:p>
        </w:tc>
        <w:tc>
          <w:tcPr>
            <w:tcW w:w="1559" w:type="dxa"/>
          </w:tcPr>
          <w:p w14:paraId="6C0E653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≤06/2008</w:t>
            </w:r>
          </w:p>
        </w:tc>
        <w:tc>
          <w:tcPr>
            <w:tcW w:w="1405" w:type="dxa"/>
          </w:tcPr>
          <w:p w14:paraId="7F4CF3D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38</w:t>
            </w:r>
          </w:p>
        </w:tc>
        <w:tc>
          <w:tcPr>
            <w:tcW w:w="1997" w:type="dxa"/>
          </w:tcPr>
          <w:p w14:paraId="4634A19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6C27966F"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5E96A86A" w14:textId="77777777" w:rsidTr="00814383">
        <w:tc>
          <w:tcPr>
            <w:tcW w:w="1696" w:type="dxa"/>
          </w:tcPr>
          <w:p w14:paraId="69DD8B8C"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Kim, D. J.</w:t>
            </w:r>
            <w:r w:rsidR="00CF227E" w:rsidRPr="002A4BB6">
              <w:rPr>
                <w:rFonts w:ascii="Times New Roman" w:eastAsia="Times New Roman" w:hAnsi="Times New Roman" w:cs="Times New Roman"/>
                <w:sz w:val="20"/>
                <w:szCs w:val="20"/>
                <w:vertAlign w:val="superscript"/>
              </w:rPr>
              <w:t xml:space="preserve"> </w:t>
            </w:r>
          </w:p>
          <w:p w14:paraId="733F7AE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(2003)</w:t>
            </w:r>
          </w:p>
        </w:tc>
        <w:tc>
          <w:tcPr>
            <w:tcW w:w="1560" w:type="dxa"/>
          </w:tcPr>
          <w:p w14:paraId="655A280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Adults</w:t>
            </w:r>
          </w:p>
        </w:tc>
        <w:tc>
          <w:tcPr>
            <w:tcW w:w="1559" w:type="dxa"/>
          </w:tcPr>
          <w:p w14:paraId="4EBFC04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Fruit &amp; Vegetables</w:t>
            </w:r>
          </w:p>
        </w:tc>
        <w:tc>
          <w:tcPr>
            <w:tcW w:w="1559" w:type="dxa"/>
          </w:tcPr>
          <w:p w14:paraId="2D41700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Brief survey instruments</w:t>
            </w:r>
          </w:p>
        </w:tc>
        <w:tc>
          <w:tcPr>
            <w:tcW w:w="1559" w:type="dxa"/>
          </w:tcPr>
          <w:p w14:paraId="427310B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1980 - 2003</w:t>
            </w:r>
          </w:p>
        </w:tc>
        <w:tc>
          <w:tcPr>
            <w:tcW w:w="1405" w:type="dxa"/>
          </w:tcPr>
          <w:p w14:paraId="5354E5F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10</w:t>
            </w:r>
          </w:p>
        </w:tc>
        <w:tc>
          <w:tcPr>
            <w:tcW w:w="1997" w:type="dxa"/>
          </w:tcPr>
          <w:p w14:paraId="7B080CD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w:t>
            </w:r>
          </w:p>
        </w:tc>
        <w:tc>
          <w:tcPr>
            <w:tcW w:w="1985" w:type="dxa"/>
          </w:tcPr>
          <w:p w14:paraId="7EE2D1C7"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3D52B9EB" w14:textId="77777777" w:rsidTr="00814383">
        <w:tc>
          <w:tcPr>
            <w:tcW w:w="1696" w:type="dxa"/>
          </w:tcPr>
          <w:p w14:paraId="54C7E4B7"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Lambert, J.</w:t>
            </w:r>
            <w:r w:rsidR="00CF227E" w:rsidRPr="002A4BB6">
              <w:rPr>
                <w:rFonts w:ascii="Times New Roman" w:eastAsia="Times New Roman" w:hAnsi="Times New Roman" w:cs="Times New Roman"/>
                <w:sz w:val="20"/>
                <w:szCs w:val="20"/>
                <w:vertAlign w:val="superscript"/>
              </w:rPr>
              <w:t xml:space="preserve"> </w:t>
            </w:r>
          </w:p>
          <w:p w14:paraId="139E242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(2004)</w:t>
            </w:r>
          </w:p>
        </w:tc>
        <w:tc>
          <w:tcPr>
            <w:tcW w:w="1560" w:type="dxa"/>
          </w:tcPr>
          <w:p w14:paraId="34DD1C8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Children &amp; Adolescents </w:t>
            </w:r>
          </w:p>
        </w:tc>
        <w:tc>
          <w:tcPr>
            <w:tcW w:w="1559" w:type="dxa"/>
          </w:tcPr>
          <w:p w14:paraId="219BF0F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7676D9C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488CFEF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≤12/2001</w:t>
            </w:r>
          </w:p>
        </w:tc>
        <w:tc>
          <w:tcPr>
            <w:tcW w:w="1405" w:type="dxa"/>
          </w:tcPr>
          <w:p w14:paraId="641EC7C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87</w:t>
            </w:r>
          </w:p>
        </w:tc>
        <w:tc>
          <w:tcPr>
            <w:tcW w:w="1997" w:type="dxa"/>
          </w:tcPr>
          <w:p w14:paraId="0BE44E3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w:t>
            </w:r>
          </w:p>
        </w:tc>
        <w:tc>
          <w:tcPr>
            <w:tcW w:w="1985" w:type="dxa"/>
          </w:tcPr>
          <w:p w14:paraId="5099F4D7"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302EAED4" w14:textId="77777777" w:rsidTr="00814383">
        <w:tc>
          <w:tcPr>
            <w:tcW w:w="1696" w:type="dxa"/>
          </w:tcPr>
          <w:p w14:paraId="29B32FB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Lee, H. </w:t>
            </w:r>
          </w:p>
          <w:p w14:paraId="5A3AFE1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(2016)</w:t>
            </w:r>
          </w:p>
        </w:tc>
        <w:tc>
          <w:tcPr>
            <w:tcW w:w="1560" w:type="dxa"/>
          </w:tcPr>
          <w:p w14:paraId="2432741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3E9BCDD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7A33F81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FFQ</w:t>
            </w:r>
          </w:p>
        </w:tc>
        <w:tc>
          <w:tcPr>
            <w:tcW w:w="1559" w:type="dxa"/>
          </w:tcPr>
          <w:p w14:paraId="36C1351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1983 – 05/2014</w:t>
            </w:r>
          </w:p>
        </w:tc>
        <w:tc>
          <w:tcPr>
            <w:tcW w:w="1405" w:type="dxa"/>
          </w:tcPr>
          <w:p w14:paraId="2D1D955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277</w:t>
            </w:r>
          </w:p>
        </w:tc>
        <w:tc>
          <w:tcPr>
            <w:tcW w:w="1997" w:type="dxa"/>
          </w:tcPr>
          <w:p w14:paraId="62F6B4A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9</w:t>
            </w:r>
          </w:p>
        </w:tc>
        <w:tc>
          <w:tcPr>
            <w:tcW w:w="1985" w:type="dxa"/>
          </w:tcPr>
          <w:p w14:paraId="2D7D04D2"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211AC08A" w14:textId="77777777" w:rsidTr="00814383">
        <w:tc>
          <w:tcPr>
            <w:tcW w:w="1696" w:type="dxa"/>
          </w:tcPr>
          <w:p w14:paraId="09F5B9E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lastRenderedPageBreak/>
              <w:t xml:space="preserve">Lombard, M. J. </w:t>
            </w:r>
          </w:p>
          <w:p w14:paraId="32E8D5C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(2015)</w:t>
            </w:r>
          </w:p>
        </w:tc>
        <w:tc>
          <w:tcPr>
            <w:tcW w:w="1560" w:type="dxa"/>
          </w:tcPr>
          <w:p w14:paraId="295E733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2775B2E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695C55A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164EC16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01/2009 – 12/2014</w:t>
            </w:r>
          </w:p>
        </w:tc>
        <w:tc>
          <w:tcPr>
            <w:tcW w:w="1405" w:type="dxa"/>
          </w:tcPr>
          <w:p w14:paraId="665F8A0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60</w:t>
            </w:r>
          </w:p>
        </w:tc>
        <w:tc>
          <w:tcPr>
            <w:tcW w:w="1997" w:type="dxa"/>
          </w:tcPr>
          <w:p w14:paraId="7A3F0C0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5FBE42EF"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7C6E68CA" w14:textId="77777777" w:rsidTr="00814383">
        <w:tc>
          <w:tcPr>
            <w:tcW w:w="1696" w:type="dxa"/>
          </w:tcPr>
          <w:p w14:paraId="1A592F5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Long, J. D.</w:t>
            </w:r>
            <w:r w:rsidR="00142E2E" w:rsidRPr="002A4BB6">
              <w:rPr>
                <w:rFonts w:ascii="Times New Roman" w:eastAsia="Times New Roman" w:hAnsi="Times New Roman" w:cs="Times New Roman"/>
                <w:sz w:val="20"/>
                <w:szCs w:val="20"/>
              </w:rPr>
              <w:t xml:space="preserve"> </w:t>
            </w:r>
          </w:p>
          <w:p w14:paraId="6A7937A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(20101)</w:t>
            </w:r>
          </w:p>
        </w:tc>
        <w:tc>
          <w:tcPr>
            <w:tcW w:w="1560" w:type="dxa"/>
          </w:tcPr>
          <w:p w14:paraId="4759CE5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5B4E18C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Include Fruit and Vegetable </w:t>
            </w:r>
          </w:p>
        </w:tc>
        <w:tc>
          <w:tcPr>
            <w:tcW w:w="1559" w:type="dxa"/>
          </w:tcPr>
          <w:p w14:paraId="5E18779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Technology-based</w:t>
            </w:r>
          </w:p>
        </w:tc>
        <w:tc>
          <w:tcPr>
            <w:tcW w:w="1559" w:type="dxa"/>
          </w:tcPr>
          <w:p w14:paraId="6BB0764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1998 - 2008</w:t>
            </w:r>
          </w:p>
        </w:tc>
        <w:tc>
          <w:tcPr>
            <w:tcW w:w="1405" w:type="dxa"/>
          </w:tcPr>
          <w:p w14:paraId="6BB76CB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15</w:t>
            </w:r>
          </w:p>
        </w:tc>
        <w:tc>
          <w:tcPr>
            <w:tcW w:w="1997" w:type="dxa"/>
          </w:tcPr>
          <w:p w14:paraId="76D3B02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3218CC9D"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3278A088" w14:textId="77777777" w:rsidTr="00814383">
        <w:tc>
          <w:tcPr>
            <w:tcW w:w="1696" w:type="dxa"/>
          </w:tcPr>
          <w:p w14:paraId="32B711B5"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McPherson, R. S.</w:t>
            </w:r>
            <w:r w:rsidR="00142E2E" w:rsidRPr="002A4BB6">
              <w:rPr>
                <w:rFonts w:ascii="Times New Roman" w:eastAsia="Times New Roman" w:hAnsi="Times New Roman" w:cs="Times New Roman"/>
                <w:sz w:val="20"/>
                <w:szCs w:val="20"/>
                <w:vertAlign w:val="superscript"/>
              </w:rPr>
              <w:t xml:space="preserve"> </w:t>
            </w:r>
          </w:p>
          <w:p w14:paraId="342F1E3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(2000)</w:t>
            </w:r>
          </w:p>
        </w:tc>
        <w:tc>
          <w:tcPr>
            <w:tcW w:w="1560" w:type="dxa"/>
          </w:tcPr>
          <w:p w14:paraId="0EA6756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Children </w:t>
            </w:r>
          </w:p>
        </w:tc>
        <w:tc>
          <w:tcPr>
            <w:tcW w:w="1559" w:type="dxa"/>
          </w:tcPr>
          <w:p w14:paraId="22F1BE7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2F24A5D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2BFBBF7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01/1970 – 04/1999</w:t>
            </w:r>
          </w:p>
        </w:tc>
        <w:tc>
          <w:tcPr>
            <w:tcW w:w="1405" w:type="dxa"/>
          </w:tcPr>
          <w:p w14:paraId="73ED0A3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47</w:t>
            </w:r>
          </w:p>
        </w:tc>
        <w:tc>
          <w:tcPr>
            <w:tcW w:w="1997" w:type="dxa"/>
          </w:tcPr>
          <w:p w14:paraId="67AD3BC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7BDB988F"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5C21661D" w14:textId="77777777" w:rsidTr="00814383">
        <w:tc>
          <w:tcPr>
            <w:tcW w:w="1696" w:type="dxa"/>
          </w:tcPr>
          <w:p w14:paraId="58B3618A"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Magarey, A.</w:t>
            </w:r>
            <w:r w:rsidR="00142E2E" w:rsidRPr="002A4BB6">
              <w:rPr>
                <w:rFonts w:ascii="Times New Roman" w:eastAsia="Times New Roman" w:hAnsi="Times New Roman" w:cs="Times New Roman"/>
                <w:sz w:val="20"/>
                <w:szCs w:val="20"/>
                <w:vertAlign w:val="superscript"/>
              </w:rPr>
              <w:t xml:space="preserve"> </w:t>
            </w:r>
          </w:p>
          <w:p w14:paraId="74B1C6B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(2015)</w:t>
            </w:r>
          </w:p>
        </w:tc>
        <w:tc>
          <w:tcPr>
            <w:tcW w:w="1560" w:type="dxa"/>
          </w:tcPr>
          <w:p w14:paraId="6320732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Adults</w:t>
            </w:r>
          </w:p>
        </w:tc>
        <w:tc>
          <w:tcPr>
            <w:tcW w:w="1559" w:type="dxa"/>
          </w:tcPr>
          <w:p w14:paraId="6EEE8CE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Calcium</w:t>
            </w:r>
          </w:p>
        </w:tc>
        <w:tc>
          <w:tcPr>
            <w:tcW w:w="1559" w:type="dxa"/>
          </w:tcPr>
          <w:p w14:paraId="50A1B0F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6610105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1948 - 02/2013</w:t>
            </w:r>
          </w:p>
        </w:tc>
        <w:tc>
          <w:tcPr>
            <w:tcW w:w="1405" w:type="dxa"/>
          </w:tcPr>
          <w:p w14:paraId="11507E9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36</w:t>
            </w:r>
          </w:p>
          <w:p w14:paraId="5814AF7B" w14:textId="77777777" w:rsidR="009C7C3C" w:rsidRPr="002A4BB6" w:rsidRDefault="009C7C3C" w:rsidP="00814383">
            <w:pPr>
              <w:jc w:val="center"/>
              <w:rPr>
                <w:rFonts w:ascii="Times New Roman" w:eastAsia="Times New Roman" w:hAnsi="Times New Roman" w:cs="Times New Roman"/>
                <w:sz w:val="20"/>
                <w:szCs w:val="20"/>
              </w:rPr>
            </w:pPr>
          </w:p>
        </w:tc>
        <w:tc>
          <w:tcPr>
            <w:tcW w:w="1997" w:type="dxa"/>
          </w:tcPr>
          <w:p w14:paraId="2C9CF8F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4</w:t>
            </w:r>
          </w:p>
        </w:tc>
        <w:tc>
          <w:tcPr>
            <w:tcW w:w="1985" w:type="dxa"/>
          </w:tcPr>
          <w:p w14:paraId="1D082287"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5C529DD0" w14:textId="77777777" w:rsidTr="00814383">
        <w:tc>
          <w:tcPr>
            <w:tcW w:w="1696" w:type="dxa"/>
          </w:tcPr>
          <w:p w14:paraId="085754E9"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Marshall, S.</w:t>
            </w:r>
            <w:r w:rsidR="00142E2E" w:rsidRPr="002A4BB6">
              <w:rPr>
                <w:rFonts w:ascii="Times New Roman" w:eastAsia="Times New Roman" w:hAnsi="Times New Roman" w:cs="Times New Roman"/>
                <w:sz w:val="20"/>
                <w:szCs w:val="20"/>
                <w:vertAlign w:val="superscript"/>
              </w:rPr>
              <w:t xml:space="preserve"> </w:t>
            </w:r>
          </w:p>
          <w:p w14:paraId="1961111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(2014)</w:t>
            </w:r>
          </w:p>
        </w:tc>
        <w:tc>
          <w:tcPr>
            <w:tcW w:w="1560" w:type="dxa"/>
          </w:tcPr>
          <w:p w14:paraId="3BDA4E4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Children &amp; Adolescents</w:t>
            </w:r>
          </w:p>
        </w:tc>
        <w:tc>
          <w:tcPr>
            <w:tcW w:w="1559" w:type="dxa"/>
          </w:tcPr>
          <w:p w14:paraId="40FA550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5E9D002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Diet Quality Indices</w:t>
            </w:r>
          </w:p>
        </w:tc>
        <w:tc>
          <w:tcPr>
            <w:tcW w:w="1559" w:type="dxa"/>
          </w:tcPr>
          <w:p w14:paraId="481CAA3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1980 – 10/2013</w:t>
            </w:r>
          </w:p>
        </w:tc>
        <w:tc>
          <w:tcPr>
            <w:tcW w:w="1405" w:type="dxa"/>
          </w:tcPr>
          <w:p w14:paraId="0EBBFBF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119</w:t>
            </w:r>
          </w:p>
        </w:tc>
        <w:tc>
          <w:tcPr>
            <w:tcW w:w="1997" w:type="dxa"/>
          </w:tcPr>
          <w:p w14:paraId="5CBD2A3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60093567"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56DD04EA" w14:textId="77777777" w:rsidTr="00814383">
        <w:tc>
          <w:tcPr>
            <w:tcW w:w="1696" w:type="dxa"/>
          </w:tcPr>
          <w:p w14:paraId="687D15E4"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Molag, M. L.</w:t>
            </w:r>
            <w:r w:rsidR="00142E2E" w:rsidRPr="002A4BB6">
              <w:rPr>
                <w:rFonts w:ascii="Times New Roman" w:eastAsia="Times New Roman" w:hAnsi="Times New Roman" w:cs="Times New Roman"/>
                <w:sz w:val="20"/>
                <w:szCs w:val="20"/>
                <w:vertAlign w:val="superscript"/>
              </w:rPr>
              <w:t xml:space="preserve"> </w:t>
            </w:r>
          </w:p>
          <w:p w14:paraId="21BDCA2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(2007)</w:t>
            </w:r>
          </w:p>
        </w:tc>
        <w:tc>
          <w:tcPr>
            <w:tcW w:w="1560" w:type="dxa"/>
          </w:tcPr>
          <w:p w14:paraId="090143D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10934FE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7E6CA2A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FFQs</w:t>
            </w:r>
          </w:p>
        </w:tc>
        <w:tc>
          <w:tcPr>
            <w:tcW w:w="1559" w:type="dxa"/>
          </w:tcPr>
          <w:p w14:paraId="28AA110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1980 – 12/2006</w:t>
            </w:r>
          </w:p>
        </w:tc>
        <w:tc>
          <w:tcPr>
            <w:tcW w:w="1405" w:type="dxa"/>
          </w:tcPr>
          <w:p w14:paraId="1F5B2FE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40</w:t>
            </w:r>
          </w:p>
        </w:tc>
        <w:tc>
          <w:tcPr>
            <w:tcW w:w="1997" w:type="dxa"/>
          </w:tcPr>
          <w:p w14:paraId="084970E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10</w:t>
            </w:r>
          </w:p>
        </w:tc>
        <w:tc>
          <w:tcPr>
            <w:tcW w:w="1985" w:type="dxa"/>
          </w:tcPr>
          <w:p w14:paraId="047D52C5"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57ECC680" w14:textId="77777777" w:rsidTr="00814383">
        <w:tc>
          <w:tcPr>
            <w:tcW w:w="1696" w:type="dxa"/>
          </w:tcPr>
          <w:p w14:paraId="78126B6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Moran, V. H.</w:t>
            </w:r>
            <w:r w:rsidR="00142E2E" w:rsidRPr="002A4BB6">
              <w:rPr>
                <w:rFonts w:ascii="Times New Roman" w:eastAsia="Times New Roman" w:hAnsi="Times New Roman" w:cs="Times New Roman"/>
                <w:sz w:val="20"/>
                <w:szCs w:val="20"/>
              </w:rPr>
              <w:t xml:space="preserve"> </w:t>
            </w:r>
          </w:p>
          <w:p w14:paraId="75B066C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(2007)</w:t>
            </w:r>
          </w:p>
        </w:tc>
        <w:tc>
          <w:tcPr>
            <w:tcW w:w="1560" w:type="dxa"/>
          </w:tcPr>
          <w:p w14:paraId="0B63B80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Pregnant Adolescents</w:t>
            </w:r>
          </w:p>
        </w:tc>
        <w:tc>
          <w:tcPr>
            <w:tcW w:w="1559" w:type="dxa"/>
          </w:tcPr>
          <w:p w14:paraId="0B97FFB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613A168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0C7E127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1980 - 2006</w:t>
            </w:r>
          </w:p>
        </w:tc>
        <w:tc>
          <w:tcPr>
            <w:tcW w:w="1405" w:type="dxa"/>
          </w:tcPr>
          <w:p w14:paraId="5B97B45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9</w:t>
            </w:r>
          </w:p>
        </w:tc>
        <w:tc>
          <w:tcPr>
            <w:tcW w:w="1997" w:type="dxa"/>
          </w:tcPr>
          <w:p w14:paraId="65EDC47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6D971425"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6839763C" w14:textId="77777777" w:rsidTr="00814383">
        <w:tc>
          <w:tcPr>
            <w:tcW w:w="1696" w:type="dxa"/>
          </w:tcPr>
          <w:p w14:paraId="31880E78"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Mouratidou, T.</w:t>
            </w:r>
            <w:r w:rsidRPr="002A4BB6">
              <w:rPr>
                <w:rFonts w:ascii="Times New Roman" w:eastAsia="Times New Roman" w:hAnsi="Times New Roman" w:cs="Times New Roman"/>
                <w:sz w:val="20"/>
                <w:szCs w:val="20"/>
                <w:vertAlign w:val="superscript"/>
              </w:rPr>
              <w:t xml:space="preserve"> </w:t>
            </w:r>
          </w:p>
          <w:p w14:paraId="4B9FCFA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(2012)</w:t>
            </w:r>
          </w:p>
        </w:tc>
        <w:tc>
          <w:tcPr>
            <w:tcW w:w="1560" w:type="dxa"/>
          </w:tcPr>
          <w:p w14:paraId="4CED62F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Children (3-9 years)</w:t>
            </w:r>
          </w:p>
        </w:tc>
        <w:tc>
          <w:tcPr>
            <w:tcW w:w="1559" w:type="dxa"/>
          </w:tcPr>
          <w:p w14:paraId="49FAE49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3920518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27E50F6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1990 - 2010</w:t>
            </w:r>
          </w:p>
        </w:tc>
        <w:tc>
          <w:tcPr>
            <w:tcW w:w="1405" w:type="dxa"/>
          </w:tcPr>
          <w:p w14:paraId="198D787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25</w:t>
            </w:r>
          </w:p>
        </w:tc>
        <w:tc>
          <w:tcPr>
            <w:tcW w:w="1997" w:type="dxa"/>
          </w:tcPr>
          <w:p w14:paraId="6353BCC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w:t>
            </w:r>
          </w:p>
        </w:tc>
        <w:tc>
          <w:tcPr>
            <w:tcW w:w="1985" w:type="dxa"/>
          </w:tcPr>
          <w:p w14:paraId="1E7E240B"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07D9C23D" w14:textId="77777777" w:rsidTr="00814383">
        <w:tc>
          <w:tcPr>
            <w:tcW w:w="1696" w:type="dxa"/>
          </w:tcPr>
          <w:p w14:paraId="7F79DD7F"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Ngo, J.</w:t>
            </w:r>
            <w:r w:rsidR="00142E2E" w:rsidRPr="002A4BB6">
              <w:rPr>
                <w:rFonts w:ascii="Times New Roman" w:eastAsia="Times New Roman" w:hAnsi="Times New Roman" w:cs="Times New Roman"/>
                <w:sz w:val="20"/>
                <w:szCs w:val="20"/>
                <w:vertAlign w:val="superscript"/>
              </w:rPr>
              <w:t xml:space="preserve"> </w:t>
            </w:r>
          </w:p>
          <w:p w14:paraId="01333B1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(2009)</w:t>
            </w:r>
          </w:p>
        </w:tc>
        <w:tc>
          <w:tcPr>
            <w:tcW w:w="1560" w:type="dxa"/>
          </w:tcPr>
          <w:p w14:paraId="256E8ED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1D6A8B6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1B729D5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Computerized methods</w:t>
            </w:r>
          </w:p>
        </w:tc>
        <w:tc>
          <w:tcPr>
            <w:tcW w:w="1559" w:type="dxa"/>
          </w:tcPr>
          <w:p w14:paraId="170BB7B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01/1995 – 02/2008</w:t>
            </w:r>
          </w:p>
        </w:tc>
        <w:tc>
          <w:tcPr>
            <w:tcW w:w="1405" w:type="dxa"/>
          </w:tcPr>
          <w:p w14:paraId="3792B44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16</w:t>
            </w:r>
          </w:p>
        </w:tc>
        <w:tc>
          <w:tcPr>
            <w:tcW w:w="1997" w:type="dxa"/>
          </w:tcPr>
          <w:p w14:paraId="121B58C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3E2AB7CB"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383E305E" w14:textId="77777777" w:rsidTr="00814383">
        <w:tc>
          <w:tcPr>
            <w:tcW w:w="1696" w:type="dxa"/>
          </w:tcPr>
          <w:p w14:paraId="47FD495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Olukotun, O.</w:t>
            </w:r>
            <w:r w:rsidR="00142E2E" w:rsidRPr="002A4BB6">
              <w:rPr>
                <w:rFonts w:ascii="Times New Roman" w:eastAsia="Times New Roman" w:hAnsi="Times New Roman" w:cs="Times New Roman"/>
                <w:sz w:val="20"/>
                <w:szCs w:val="20"/>
              </w:rPr>
              <w:t xml:space="preserve"> </w:t>
            </w:r>
          </w:p>
          <w:p w14:paraId="5AF29A3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(2015)</w:t>
            </w:r>
          </w:p>
        </w:tc>
        <w:tc>
          <w:tcPr>
            <w:tcW w:w="1560" w:type="dxa"/>
          </w:tcPr>
          <w:p w14:paraId="281412F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Infant &amp; Children (&lt;11 years)</w:t>
            </w:r>
          </w:p>
        </w:tc>
        <w:tc>
          <w:tcPr>
            <w:tcW w:w="1559" w:type="dxa"/>
          </w:tcPr>
          <w:p w14:paraId="2529654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401F27D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06473A4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1994 - 2014</w:t>
            </w:r>
          </w:p>
        </w:tc>
        <w:tc>
          <w:tcPr>
            <w:tcW w:w="1405" w:type="dxa"/>
          </w:tcPr>
          <w:p w14:paraId="7594200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9</w:t>
            </w:r>
          </w:p>
        </w:tc>
        <w:tc>
          <w:tcPr>
            <w:tcW w:w="1997" w:type="dxa"/>
          </w:tcPr>
          <w:p w14:paraId="4E9D325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w:t>
            </w:r>
          </w:p>
        </w:tc>
        <w:tc>
          <w:tcPr>
            <w:tcW w:w="1985" w:type="dxa"/>
          </w:tcPr>
          <w:p w14:paraId="7FA00073"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4F0A41D5" w14:textId="77777777" w:rsidTr="00814383">
        <w:tc>
          <w:tcPr>
            <w:tcW w:w="1696" w:type="dxa"/>
          </w:tcPr>
          <w:p w14:paraId="44D251E7" w14:textId="77777777" w:rsidR="009C7C3C" w:rsidRPr="002A4BB6" w:rsidRDefault="009C7C3C" w:rsidP="00814383">
            <w:pPr>
              <w:jc w:val="center"/>
              <w:rPr>
                <w:rFonts w:ascii="Times New Roman" w:hAnsi="Times New Roman" w:cs="Times New Roman"/>
                <w:b/>
                <w:u w:val="single"/>
              </w:rPr>
            </w:pPr>
            <w:r w:rsidRPr="002A4BB6">
              <w:rPr>
                <w:rFonts w:ascii="Times New Roman" w:eastAsia="Times New Roman" w:hAnsi="Times New Roman" w:cs="Times New Roman"/>
                <w:sz w:val="20"/>
                <w:szCs w:val="20"/>
              </w:rPr>
              <w:t>Ortiz-Andrellucchi, A.</w:t>
            </w:r>
            <w:r w:rsidR="00142E2E" w:rsidRPr="002A4BB6">
              <w:rPr>
                <w:rFonts w:ascii="Times New Roman" w:hAnsi="Times New Roman" w:cs="Times New Roman"/>
                <w:b/>
                <w:u w:val="single"/>
              </w:rPr>
              <w:t xml:space="preserve"> </w:t>
            </w:r>
          </w:p>
          <w:p w14:paraId="539CD6E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hAnsi="Times New Roman" w:cs="Times New Roman"/>
              </w:rPr>
              <w:t>(2009)</w:t>
            </w:r>
          </w:p>
        </w:tc>
        <w:tc>
          <w:tcPr>
            <w:tcW w:w="1560" w:type="dxa"/>
          </w:tcPr>
          <w:p w14:paraId="42ECF01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Infants, Children &amp; Adolescents </w:t>
            </w:r>
          </w:p>
        </w:tc>
        <w:tc>
          <w:tcPr>
            <w:tcW w:w="1559" w:type="dxa"/>
          </w:tcPr>
          <w:p w14:paraId="16C2DD6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Micronutrient</w:t>
            </w:r>
          </w:p>
        </w:tc>
        <w:tc>
          <w:tcPr>
            <w:tcW w:w="1559" w:type="dxa"/>
          </w:tcPr>
          <w:p w14:paraId="4CB54DE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62797BD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&lt;04/2008</w:t>
            </w:r>
          </w:p>
        </w:tc>
        <w:tc>
          <w:tcPr>
            <w:tcW w:w="1405" w:type="dxa"/>
          </w:tcPr>
          <w:p w14:paraId="698FDAE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32</w:t>
            </w:r>
          </w:p>
        </w:tc>
        <w:tc>
          <w:tcPr>
            <w:tcW w:w="1997" w:type="dxa"/>
          </w:tcPr>
          <w:p w14:paraId="4ECE229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6</w:t>
            </w:r>
          </w:p>
        </w:tc>
        <w:tc>
          <w:tcPr>
            <w:tcW w:w="1985" w:type="dxa"/>
          </w:tcPr>
          <w:p w14:paraId="5512D88B"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55EC3C6A" w14:textId="77777777" w:rsidTr="00814383">
        <w:tc>
          <w:tcPr>
            <w:tcW w:w="1696" w:type="dxa"/>
          </w:tcPr>
          <w:p w14:paraId="578C737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Ortiz-Andrellucchi, A.</w:t>
            </w:r>
            <w:r w:rsidR="00142E2E" w:rsidRPr="002A4BB6">
              <w:rPr>
                <w:rFonts w:ascii="Times New Roman" w:eastAsia="Times New Roman" w:hAnsi="Times New Roman" w:cs="Times New Roman"/>
                <w:sz w:val="20"/>
                <w:szCs w:val="20"/>
              </w:rPr>
              <w:t xml:space="preserve"> </w:t>
            </w:r>
          </w:p>
          <w:p w14:paraId="4235F24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(2009)</w:t>
            </w:r>
          </w:p>
        </w:tc>
        <w:tc>
          <w:tcPr>
            <w:tcW w:w="1560" w:type="dxa"/>
          </w:tcPr>
          <w:p w14:paraId="2A9C25B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Elderly </w:t>
            </w:r>
          </w:p>
        </w:tc>
        <w:tc>
          <w:tcPr>
            <w:tcW w:w="1559" w:type="dxa"/>
          </w:tcPr>
          <w:p w14:paraId="435EF55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Micronutrient</w:t>
            </w:r>
          </w:p>
          <w:p w14:paraId="2CF68549" w14:textId="77777777" w:rsidR="009C7C3C" w:rsidRPr="002A4BB6" w:rsidRDefault="009C7C3C" w:rsidP="00814383">
            <w:pPr>
              <w:jc w:val="center"/>
              <w:rPr>
                <w:rFonts w:ascii="Times New Roman" w:eastAsia="Times New Roman" w:hAnsi="Times New Roman" w:cs="Times New Roman"/>
                <w:sz w:val="20"/>
                <w:szCs w:val="20"/>
              </w:rPr>
            </w:pPr>
          </w:p>
          <w:p w14:paraId="08641F55" w14:textId="77777777" w:rsidR="009C7C3C" w:rsidRPr="002A4BB6" w:rsidRDefault="009C7C3C" w:rsidP="00814383">
            <w:pPr>
              <w:jc w:val="center"/>
              <w:rPr>
                <w:rFonts w:ascii="Times New Roman" w:eastAsia="Times New Roman" w:hAnsi="Times New Roman" w:cs="Times New Roman"/>
                <w:sz w:val="20"/>
                <w:szCs w:val="20"/>
              </w:rPr>
            </w:pPr>
          </w:p>
        </w:tc>
        <w:tc>
          <w:tcPr>
            <w:tcW w:w="1559" w:type="dxa"/>
          </w:tcPr>
          <w:p w14:paraId="0412C33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5ED8E05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&lt;04/2008</w:t>
            </w:r>
          </w:p>
        </w:tc>
        <w:tc>
          <w:tcPr>
            <w:tcW w:w="1405" w:type="dxa"/>
          </w:tcPr>
          <w:p w14:paraId="41223F2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33</w:t>
            </w:r>
          </w:p>
        </w:tc>
        <w:tc>
          <w:tcPr>
            <w:tcW w:w="1997" w:type="dxa"/>
          </w:tcPr>
          <w:p w14:paraId="59DD3F5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w:t>
            </w:r>
          </w:p>
        </w:tc>
        <w:tc>
          <w:tcPr>
            <w:tcW w:w="1985" w:type="dxa"/>
          </w:tcPr>
          <w:p w14:paraId="17D4B338"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294871C4" w14:textId="77777777" w:rsidTr="00814383">
        <w:tc>
          <w:tcPr>
            <w:tcW w:w="1696" w:type="dxa"/>
          </w:tcPr>
          <w:p w14:paraId="62D69CE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Ortiz-Andrellucchi, A.</w:t>
            </w:r>
            <w:r w:rsidR="00142E2E" w:rsidRPr="002A4BB6">
              <w:rPr>
                <w:rFonts w:ascii="Times New Roman" w:eastAsia="Times New Roman" w:hAnsi="Times New Roman" w:cs="Times New Roman"/>
                <w:sz w:val="20"/>
                <w:szCs w:val="20"/>
              </w:rPr>
              <w:t xml:space="preserve"> </w:t>
            </w:r>
          </w:p>
          <w:p w14:paraId="5E4D2C9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(2009)</w:t>
            </w:r>
          </w:p>
        </w:tc>
        <w:tc>
          <w:tcPr>
            <w:tcW w:w="1560" w:type="dxa"/>
          </w:tcPr>
          <w:p w14:paraId="51B3A5C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Pregnant Women</w:t>
            </w:r>
          </w:p>
        </w:tc>
        <w:tc>
          <w:tcPr>
            <w:tcW w:w="1559" w:type="dxa"/>
          </w:tcPr>
          <w:p w14:paraId="73EC44E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Micronutrient</w:t>
            </w:r>
          </w:p>
        </w:tc>
        <w:tc>
          <w:tcPr>
            <w:tcW w:w="1559" w:type="dxa"/>
          </w:tcPr>
          <w:p w14:paraId="4A1BF17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2D0B27D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Unknown</w:t>
            </w:r>
          </w:p>
        </w:tc>
        <w:tc>
          <w:tcPr>
            <w:tcW w:w="1405" w:type="dxa"/>
          </w:tcPr>
          <w:p w14:paraId="2004332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17</w:t>
            </w:r>
          </w:p>
        </w:tc>
        <w:tc>
          <w:tcPr>
            <w:tcW w:w="1997" w:type="dxa"/>
          </w:tcPr>
          <w:p w14:paraId="5C2A528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w:t>
            </w:r>
          </w:p>
        </w:tc>
        <w:tc>
          <w:tcPr>
            <w:tcW w:w="1985" w:type="dxa"/>
          </w:tcPr>
          <w:p w14:paraId="5EACE134"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6F35C928" w14:textId="77777777" w:rsidTr="00814383">
        <w:tc>
          <w:tcPr>
            <w:tcW w:w="1696" w:type="dxa"/>
          </w:tcPr>
          <w:p w14:paraId="5B4138EE"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Overby, N. C.</w:t>
            </w:r>
            <w:r w:rsidR="00142E2E" w:rsidRPr="002A4BB6">
              <w:rPr>
                <w:rFonts w:ascii="Times New Roman" w:eastAsia="Times New Roman" w:hAnsi="Times New Roman" w:cs="Times New Roman"/>
                <w:sz w:val="20"/>
                <w:szCs w:val="20"/>
                <w:vertAlign w:val="superscript"/>
              </w:rPr>
              <w:t xml:space="preserve"> </w:t>
            </w:r>
          </w:p>
          <w:p w14:paraId="7031DC4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vertAlign w:val="superscript"/>
              </w:rPr>
              <w:t>(2009)</w:t>
            </w:r>
          </w:p>
        </w:tc>
        <w:tc>
          <w:tcPr>
            <w:tcW w:w="1560" w:type="dxa"/>
          </w:tcPr>
          <w:p w14:paraId="43DD47A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1B125E7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n-3 fatty acid</w:t>
            </w:r>
          </w:p>
        </w:tc>
        <w:tc>
          <w:tcPr>
            <w:tcW w:w="1559" w:type="dxa"/>
          </w:tcPr>
          <w:p w14:paraId="2ABF70D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0D58F85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≤03/2008</w:t>
            </w:r>
          </w:p>
        </w:tc>
        <w:tc>
          <w:tcPr>
            <w:tcW w:w="1405" w:type="dxa"/>
          </w:tcPr>
          <w:p w14:paraId="293C14B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14</w:t>
            </w:r>
          </w:p>
        </w:tc>
        <w:tc>
          <w:tcPr>
            <w:tcW w:w="1997" w:type="dxa"/>
          </w:tcPr>
          <w:p w14:paraId="00F2CA8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7D4F8888"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75A3116E" w14:textId="77777777" w:rsidTr="00814383">
        <w:tc>
          <w:tcPr>
            <w:tcW w:w="1696" w:type="dxa"/>
          </w:tcPr>
          <w:p w14:paraId="7D7303B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Palmer, M. A. </w:t>
            </w:r>
          </w:p>
          <w:p w14:paraId="4063150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(2012)</w:t>
            </w:r>
          </w:p>
        </w:tc>
        <w:tc>
          <w:tcPr>
            <w:tcW w:w="1560" w:type="dxa"/>
          </w:tcPr>
          <w:p w14:paraId="342B276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Adults</w:t>
            </w:r>
          </w:p>
        </w:tc>
        <w:tc>
          <w:tcPr>
            <w:tcW w:w="1559" w:type="dxa"/>
          </w:tcPr>
          <w:p w14:paraId="7694780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Dietary iron</w:t>
            </w:r>
          </w:p>
        </w:tc>
        <w:tc>
          <w:tcPr>
            <w:tcW w:w="1559" w:type="dxa"/>
          </w:tcPr>
          <w:p w14:paraId="38CDB94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FFQs</w:t>
            </w:r>
          </w:p>
        </w:tc>
        <w:tc>
          <w:tcPr>
            <w:tcW w:w="1559" w:type="dxa"/>
          </w:tcPr>
          <w:p w14:paraId="4749A1B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≤04/2010</w:t>
            </w:r>
          </w:p>
        </w:tc>
        <w:tc>
          <w:tcPr>
            <w:tcW w:w="1405" w:type="dxa"/>
          </w:tcPr>
          <w:p w14:paraId="6ECD1FC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9</w:t>
            </w:r>
          </w:p>
        </w:tc>
        <w:tc>
          <w:tcPr>
            <w:tcW w:w="1997" w:type="dxa"/>
          </w:tcPr>
          <w:p w14:paraId="4E47ECC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w:t>
            </w:r>
          </w:p>
        </w:tc>
        <w:tc>
          <w:tcPr>
            <w:tcW w:w="1985" w:type="dxa"/>
          </w:tcPr>
          <w:p w14:paraId="38537B04"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5C437AEB" w14:textId="77777777" w:rsidTr="00814383">
        <w:tc>
          <w:tcPr>
            <w:tcW w:w="1696" w:type="dxa"/>
          </w:tcPr>
          <w:p w14:paraId="0BE0A605"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Park, J. Y.</w:t>
            </w:r>
            <w:r w:rsidR="00142E2E" w:rsidRPr="002A4BB6">
              <w:rPr>
                <w:rFonts w:ascii="Times New Roman" w:eastAsia="Times New Roman" w:hAnsi="Times New Roman" w:cs="Times New Roman"/>
                <w:sz w:val="20"/>
                <w:szCs w:val="20"/>
                <w:vertAlign w:val="superscript"/>
              </w:rPr>
              <w:t xml:space="preserve"> </w:t>
            </w:r>
          </w:p>
          <w:p w14:paraId="444DC77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(2013)</w:t>
            </w:r>
          </w:p>
        </w:tc>
        <w:tc>
          <w:tcPr>
            <w:tcW w:w="1560" w:type="dxa"/>
          </w:tcPr>
          <w:p w14:paraId="76E8E14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5F189AC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Folate</w:t>
            </w:r>
          </w:p>
        </w:tc>
        <w:tc>
          <w:tcPr>
            <w:tcW w:w="1559" w:type="dxa"/>
          </w:tcPr>
          <w:p w14:paraId="4DF74AC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22FC260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≤09/2011</w:t>
            </w:r>
          </w:p>
        </w:tc>
        <w:tc>
          <w:tcPr>
            <w:tcW w:w="1405" w:type="dxa"/>
          </w:tcPr>
          <w:p w14:paraId="3E4CD3A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17</w:t>
            </w:r>
          </w:p>
        </w:tc>
        <w:tc>
          <w:tcPr>
            <w:tcW w:w="1997" w:type="dxa"/>
          </w:tcPr>
          <w:p w14:paraId="2460B57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w:t>
            </w:r>
          </w:p>
        </w:tc>
        <w:tc>
          <w:tcPr>
            <w:tcW w:w="1985" w:type="dxa"/>
          </w:tcPr>
          <w:p w14:paraId="2D1D68A0"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73E3CE53" w14:textId="77777777" w:rsidTr="00814383">
        <w:tc>
          <w:tcPr>
            <w:tcW w:w="1696" w:type="dxa"/>
          </w:tcPr>
          <w:p w14:paraId="23CF7D7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Pedraza, D. F. </w:t>
            </w:r>
          </w:p>
          <w:p w14:paraId="6A0BF30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(2015)</w:t>
            </w:r>
          </w:p>
        </w:tc>
        <w:tc>
          <w:tcPr>
            <w:tcW w:w="1560" w:type="dxa"/>
          </w:tcPr>
          <w:p w14:paraId="6777160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All </w:t>
            </w:r>
          </w:p>
        </w:tc>
        <w:tc>
          <w:tcPr>
            <w:tcW w:w="1559" w:type="dxa"/>
          </w:tcPr>
          <w:p w14:paraId="5E94029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6F357AE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FFQs</w:t>
            </w:r>
          </w:p>
        </w:tc>
        <w:tc>
          <w:tcPr>
            <w:tcW w:w="1559" w:type="dxa"/>
          </w:tcPr>
          <w:p w14:paraId="71B9EF4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&lt;2013</w:t>
            </w:r>
          </w:p>
        </w:tc>
        <w:tc>
          <w:tcPr>
            <w:tcW w:w="1405" w:type="dxa"/>
          </w:tcPr>
          <w:p w14:paraId="051C4E9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41</w:t>
            </w:r>
          </w:p>
        </w:tc>
        <w:tc>
          <w:tcPr>
            <w:tcW w:w="1997" w:type="dxa"/>
          </w:tcPr>
          <w:p w14:paraId="29FF660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45F8C67F"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3FEA8326" w14:textId="77777777" w:rsidTr="00814383">
        <w:tc>
          <w:tcPr>
            <w:tcW w:w="1696" w:type="dxa"/>
          </w:tcPr>
          <w:p w14:paraId="056F3E5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lastRenderedPageBreak/>
              <w:t>Probst, Y. C.</w:t>
            </w:r>
            <w:r w:rsidR="00142E2E" w:rsidRPr="002A4BB6">
              <w:rPr>
                <w:rFonts w:ascii="Times New Roman" w:eastAsia="Times New Roman" w:hAnsi="Times New Roman" w:cs="Times New Roman"/>
                <w:sz w:val="20"/>
                <w:szCs w:val="20"/>
              </w:rPr>
              <w:t xml:space="preserve"> </w:t>
            </w:r>
          </w:p>
          <w:p w14:paraId="17B7509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(2005)</w:t>
            </w:r>
          </w:p>
        </w:tc>
        <w:tc>
          <w:tcPr>
            <w:tcW w:w="1560" w:type="dxa"/>
          </w:tcPr>
          <w:p w14:paraId="6E9AB70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406C2DA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1121579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Computerized programs</w:t>
            </w:r>
          </w:p>
        </w:tc>
        <w:tc>
          <w:tcPr>
            <w:tcW w:w="1559" w:type="dxa"/>
          </w:tcPr>
          <w:p w14:paraId="4729D42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1996 - 2003</w:t>
            </w:r>
          </w:p>
        </w:tc>
        <w:tc>
          <w:tcPr>
            <w:tcW w:w="1405" w:type="dxa"/>
          </w:tcPr>
          <w:p w14:paraId="2ABBF07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33</w:t>
            </w:r>
          </w:p>
        </w:tc>
        <w:tc>
          <w:tcPr>
            <w:tcW w:w="1997" w:type="dxa"/>
          </w:tcPr>
          <w:p w14:paraId="0706114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6</w:t>
            </w:r>
          </w:p>
        </w:tc>
        <w:tc>
          <w:tcPr>
            <w:tcW w:w="1985" w:type="dxa"/>
          </w:tcPr>
          <w:p w14:paraId="0ED296A9"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77BE7829" w14:textId="77777777" w:rsidTr="00814383">
        <w:tc>
          <w:tcPr>
            <w:tcW w:w="1696" w:type="dxa"/>
          </w:tcPr>
          <w:p w14:paraId="22B613A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Rankin, D.</w:t>
            </w:r>
            <w:r w:rsidR="00142E2E" w:rsidRPr="002A4BB6">
              <w:rPr>
                <w:rFonts w:ascii="Times New Roman" w:eastAsia="Times New Roman" w:hAnsi="Times New Roman" w:cs="Times New Roman"/>
                <w:sz w:val="20"/>
                <w:szCs w:val="20"/>
              </w:rPr>
              <w:t xml:space="preserve"> </w:t>
            </w:r>
          </w:p>
          <w:p w14:paraId="3E1CFF7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(2010)</w:t>
            </w:r>
          </w:p>
        </w:tc>
        <w:tc>
          <w:tcPr>
            <w:tcW w:w="1560" w:type="dxa"/>
          </w:tcPr>
          <w:p w14:paraId="7981D74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Adolescents</w:t>
            </w:r>
          </w:p>
        </w:tc>
        <w:tc>
          <w:tcPr>
            <w:tcW w:w="1559" w:type="dxa"/>
          </w:tcPr>
          <w:p w14:paraId="052D284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306EB89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22ACEE7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1990 - 2009</w:t>
            </w:r>
          </w:p>
        </w:tc>
        <w:tc>
          <w:tcPr>
            <w:tcW w:w="1405" w:type="dxa"/>
          </w:tcPr>
          <w:p w14:paraId="5F455B7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21</w:t>
            </w:r>
          </w:p>
        </w:tc>
        <w:tc>
          <w:tcPr>
            <w:tcW w:w="1997" w:type="dxa"/>
          </w:tcPr>
          <w:p w14:paraId="02D2D75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1 </w:t>
            </w:r>
          </w:p>
        </w:tc>
        <w:tc>
          <w:tcPr>
            <w:tcW w:w="1985" w:type="dxa"/>
          </w:tcPr>
          <w:p w14:paraId="6D9B3EA0"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4E1458A4" w14:textId="77777777" w:rsidTr="00814383">
        <w:tc>
          <w:tcPr>
            <w:tcW w:w="1696" w:type="dxa"/>
          </w:tcPr>
          <w:p w14:paraId="6114AD5C" w14:textId="77777777" w:rsidR="009C7C3C" w:rsidRPr="002A4BB6" w:rsidRDefault="00142E2E"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Riordan, F</w:t>
            </w:r>
            <w:r w:rsidRPr="002A4BB6">
              <w:rPr>
                <w:rFonts w:ascii="Times New Roman" w:eastAsia="Times New Roman" w:hAnsi="Times New Roman" w:cs="Times New Roman"/>
                <w:sz w:val="20"/>
                <w:szCs w:val="20"/>
                <w:vertAlign w:val="superscript"/>
              </w:rPr>
              <w:t xml:space="preserve"> </w:t>
            </w:r>
          </w:p>
          <w:p w14:paraId="714B94F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(2016)</w:t>
            </w:r>
          </w:p>
        </w:tc>
        <w:tc>
          <w:tcPr>
            <w:tcW w:w="1560" w:type="dxa"/>
          </w:tcPr>
          <w:p w14:paraId="7B9F7D5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3098146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Sugar-sweetened beverages </w:t>
            </w:r>
          </w:p>
        </w:tc>
        <w:tc>
          <w:tcPr>
            <w:tcW w:w="1559" w:type="dxa"/>
          </w:tcPr>
          <w:p w14:paraId="555363E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7B2C360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1990 – 06/2014</w:t>
            </w:r>
          </w:p>
        </w:tc>
        <w:tc>
          <w:tcPr>
            <w:tcW w:w="1405" w:type="dxa"/>
          </w:tcPr>
          <w:p w14:paraId="6A21DC0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69</w:t>
            </w:r>
          </w:p>
        </w:tc>
        <w:tc>
          <w:tcPr>
            <w:tcW w:w="1997" w:type="dxa"/>
          </w:tcPr>
          <w:p w14:paraId="30039E0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w:t>
            </w:r>
          </w:p>
        </w:tc>
        <w:tc>
          <w:tcPr>
            <w:tcW w:w="1985" w:type="dxa"/>
          </w:tcPr>
          <w:p w14:paraId="15D2ABC5"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7C616CE8" w14:textId="77777777" w:rsidTr="00814383">
        <w:tc>
          <w:tcPr>
            <w:tcW w:w="1696" w:type="dxa"/>
          </w:tcPr>
          <w:p w14:paraId="7D996EA1" w14:textId="77777777" w:rsidR="009C7C3C" w:rsidRPr="002A4BB6" w:rsidRDefault="00142E2E"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Riordan, F</w:t>
            </w:r>
            <w:r w:rsidRPr="002A4BB6">
              <w:rPr>
                <w:rFonts w:ascii="Times New Roman" w:eastAsia="Times New Roman" w:hAnsi="Times New Roman" w:cs="Times New Roman"/>
                <w:sz w:val="20"/>
                <w:szCs w:val="20"/>
                <w:vertAlign w:val="superscript"/>
              </w:rPr>
              <w:t xml:space="preserve"> </w:t>
            </w:r>
          </w:p>
          <w:p w14:paraId="02361BA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(2016)</w:t>
            </w:r>
          </w:p>
        </w:tc>
        <w:tc>
          <w:tcPr>
            <w:tcW w:w="1560" w:type="dxa"/>
          </w:tcPr>
          <w:p w14:paraId="70CF0D8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5246378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Fruit &amp; vegetables</w:t>
            </w:r>
          </w:p>
        </w:tc>
        <w:tc>
          <w:tcPr>
            <w:tcW w:w="1559" w:type="dxa"/>
          </w:tcPr>
          <w:p w14:paraId="6ACC236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34773AE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1990 – 07/2014</w:t>
            </w:r>
          </w:p>
        </w:tc>
        <w:tc>
          <w:tcPr>
            <w:tcW w:w="1405" w:type="dxa"/>
          </w:tcPr>
          <w:p w14:paraId="5D1C708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108</w:t>
            </w:r>
          </w:p>
        </w:tc>
        <w:tc>
          <w:tcPr>
            <w:tcW w:w="1997" w:type="dxa"/>
          </w:tcPr>
          <w:p w14:paraId="27161AD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w:t>
            </w:r>
          </w:p>
        </w:tc>
        <w:tc>
          <w:tcPr>
            <w:tcW w:w="1985" w:type="dxa"/>
          </w:tcPr>
          <w:p w14:paraId="160FEF71"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289F8E4D" w14:textId="77777777" w:rsidTr="00814383">
        <w:tc>
          <w:tcPr>
            <w:tcW w:w="1696" w:type="dxa"/>
          </w:tcPr>
          <w:p w14:paraId="409BFC9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Rodrigues, A. G. M.</w:t>
            </w:r>
            <w:r w:rsidR="00142E2E" w:rsidRPr="002A4BB6">
              <w:rPr>
                <w:rFonts w:ascii="Times New Roman" w:eastAsia="Times New Roman" w:hAnsi="Times New Roman" w:cs="Times New Roman"/>
                <w:sz w:val="20"/>
                <w:szCs w:val="20"/>
              </w:rPr>
              <w:t xml:space="preserve"> </w:t>
            </w:r>
          </w:p>
          <w:p w14:paraId="3B35ED8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(2011)</w:t>
            </w:r>
          </w:p>
        </w:tc>
        <w:tc>
          <w:tcPr>
            <w:tcW w:w="1560" w:type="dxa"/>
          </w:tcPr>
          <w:p w14:paraId="1EE5D7C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72943D5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3C0328F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Tools that use food images</w:t>
            </w:r>
          </w:p>
        </w:tc>
        <w:tc>
          <w:tcPr>
            <w:tcW w:w="1559" w:type="dxa"/>
          </w:tcPr>
          <w:p w14:paraId="6046B80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&lt;2011</w:t>
            </w:r>
          </w:p>
        </w:tc>
        <w:tc>
          <w:tcPr>
            <w:tcW w:w="1405" w:type="dxa"/>
          </w:tcPr>
          <w:p w14:paraId="140F0F3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21</w:t>
            </w:r>
          </w:p>
        </w:tc>
        <w:tc>
          <w:tcPr>
            <w:tcW w:w="1997" w:type="dxa"/>
          </w:tcPr>
          <w:p w14:paraId="20C81BB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37DCB1D8"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7194ADF9" w14:textId="77777777" w:rsidTr="00814383">
        <w:tc>
          <w:tcPr>
            <w:tcW w:w="1696" w:type="dxa"/>
          </w:tcPr>
          <w:p w14:paraId="0C22E9DB"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Romas-Vinas, B.</w:t>
            </w:r>
            <w:r w:rsidR="00142E2E" w:rsidRPr="002A4BB6">
              <w:rPr>
                <w:rFonts w:ascii="Times New Roman" w:eastAsia="Times New Roman" w:hAnsi="Times New Roman" w:cs="Times New Roman"/>
                <w:sz w:val="20"/>
                <w:szCs w:val="20"/>
                <w:vertAlign w:val="superscript"/>
              </w:rPr>
              <w:t xml:space="preserve"> </w:t>
            </w:r>
          </w:p>
          <w:p w14:paraId="32722DC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(2009)</w:t>
            </w:r>
          </w:p>
        </w:tc>
        <w:tc>
          <w:tcPr>
            <w:tcW w:w="1560" w:type="dxa"/>
          </w:tcPr>
          <w:p w14:paraId="6153267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4DF7E17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Dietary Patterns</w:t>
            </w:r>
          </w:p>
        </w:tc>
        <w:tc>
          <w:tcPr>
            <w:tcW w:w="1559" w:type="dxa"/>
          </w:tcPr>
          <w:p w14:paraId="3991BFE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277C4F7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≤04/2008</w:t>
            </w:r>
          </w:p>
        </w:tc>
        <w:tc>
          <w:tcPr>
            <w:tcW w:w="1405" w:type="dxa"/>
          </w:tcPr>
          <w:p w14:paraId="67028CA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w:t>
            </w:r>
          </w:p>
        </w:tc>
        <w:tc>
          <w:tcPr>
            <w:tcW w:w="1997" w:type="dxa"/>
          </w:tcPr>
          <w:p w14:paraId="67DAFAD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56D62D4C"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60DEBB50" w14:textId="77777777" w:rsidTr="00814383">
        <w:tc>
          <w:tcPr>
            <w:tcW w:w="1696" w:type="dxa"/>
          </w:tcPr>
          <w:p w14:paraId="6FE322D7"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Roman-Vinas, B.</w:t>
            </w:r>
            <w:r w:rsidR="00142E2E" w:rsidRPr="002A4BB6">
              <w:rPr>
                <w:rFonts w:ascii="Times New Roman" w:eastAsia="Times New Roman" w:hAnsi="Times New Roman" w:cs="Times New Roman"/>
                <w:sz w:val="20"/>
                <w:szCs w:val="20"/>
                <w:vertAlign w:val="superscript"/>
              </w:rPr>
              <w:t xml:space="preserve"> </w:t>
            </w:r>
          </w:p>
          <w:p w14:paraId="77BC75D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(2010)</w:t>
            </w:r>
          </w:p>
        </w:tc>
        <w:tc>
          <w:tcPr>
            <w:tcW w:w="1560" w:type="dxa"/>
          </w:tcPr>
          <w:p w14:paraId="1401639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Infants, Children &amp; Adolescents</w:t>
            </w:r>
          </w:p>
        </w:tc>
        <w:tc>
          <w:tcPr>
            <w:tcW w:w="1559" w:type="dxa"/>
          </w:tcPr>
          <w:p w14:paraId="1456716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Micronutrient</w:t>
            </w:r>
          </w:p>
          <w:p w14:paraId="53490BDA" w14:textId="77777777" w:rsidR="009C7C3C" w:rsidRPr="002A4BB6" w:rsidRDefault="009C7C3C" w:rsidP="00814383">
            <w:pPr>
              <w:jc w:val="center"/>
              <w:rPr>
                <w:rFonts w:ascii="Times New Roman" w:eastAsia="Times New Roman" w:hAnsi="Times New Roman" w:cs="Times New Roman"/>
                <w:sz w:val="20"/>
                <w:szCs w:val="20"/>
              </w:rPr>
            </w:pPr>
          </w:p>
        </w:tc>
        <w:tc>
          <w:tcPr>
            <w:tcW w:w="1559" w:type="dxa"/>
          </w:tcPr>
          <w:p w14:paraId="3458941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FFQ</w:t>
            </w:r>
          </w:p>
        </w:tc>
        <w:tc>
          <w:tcPr>
            <w:tcW w:w="1559" w:type="dxa"/>
          </w:tcPr>
          <w:p w14:paraId="4535434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&lt;06/2008</w:t>
            </w:r>
          </w:p>
        </w:tc>
        <w:tc>
          <w:tcPr>
            <w:tcW w:w="1405" w:type="dxa"/>
          </w:tcPr>
          <w:p w14:paraId="2762618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w:t>
            </w:r>
          </w:p>
        </w:tc>
        <w:tc>
          <w:tcPr>
            <w:tcW w:w="1997" w:type="dxa"/>
          </w:tcPr>
          <w:p w14:paraId="0444E32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w:t>
            </w:r>
          </w:p>
        </w:tc>
        <w:tc>
          <w:tcPr>
            <w:tcW w:w="1985" w:type="dxa"/>
          </w:tcPr>
          <w:p w14:paraId="61CBC202"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1BFD1027" w14:textId="77777777" w:rsidTr="00814383">
        <w:tc>
          <w:tcPr>
            <w:tcW w:w="1696" w:type="dxa"/>
          </w:tcPr>
          <w:p w14:paraId="5BC4DE2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Sasaki, S.</w:t>
            </w:r>
            <w:r w:rsidR="00142E2E" w:rsidRPr="002A4BB6">
              <w:rPr>
                <w:rFonts w:ascii="Times New Roman" w:eastAsia="Times New Roman" w:hAnsi="Times New Roman" w:cs="Times New Roman"/>
                <w:sz w:val="20"/>
                <w:szCs w:val="20"/>
              </w:rPr>
              <w:t xml:space="preserve"> </w:t>
            </w:r>
          </w:p>
          <w:p w14:paraId="2A8C56B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(2003)</w:t>
            </w:r>
          </w:p>
        </w:tc>
        <w:tc>
          <w:tcPr>
            <w:tcW w:w="1560" w:type="dxa"/>
          </w:tcPr>
          <w:p w14:paraId="64E67ED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Japanese</w:t>
            </w:r>
          </w:p>
        </w:tc>
        <w:tc>
          <w:tcPr>
            <w:tcW w:w="1559" w:type="dxa"/>
          </w:tcPr>
          <w:p w14:paraId="799C12C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738A64D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FFQs</w:t>
            </w:r>
          </w:p>
        </w:tc>
        <w:tc>
          <w:tcPr>
            <w:tcW w:w="1559" w:type="dxa"/>
          </w:tcPr>
          <w:p w14:paraId="1F4B7DA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1990 - 05/2003</w:t>
            </w:r>
          </w:p>
        </w:tc>
        <w:tc>
          <w:tcPr>
            <w:tcW w:w="1405" w:type="dxa"/>
          </w:tcPr>
          <w:p w14:paraId="2E1F1DC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24</w:t>
            </w:r>
          </w:p>
        </w:tc>
        <w:tc>
          <w:tcPr>
            <w:tcW w:w="1997" w:type="dxa"/>
          </w:tcPr>
          <w:p w14:paraId="7AC6D73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393AB34B"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2CEE5907" w14:textId="77777777" w:rsidTr="00814383">
        <w:tc>
          <w:tcPr>
            <w:tcW w:w="1696" w:type="dxa"/>
          </w:tcPr>
          <w:p w14:paraId="56615BB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Serdula, M. K.</w:t>
            </w:r>
            <w:r w:rsidR="00142E2E" w:rsidRPr="002A4BB6">
              <w:rPr>
                <w:rFonts w:ascii="Times New Roman" w:eastAsia="Times New Roman" w:hAnsi="Times New Roman" w:cs="Times New Roman"/>
                <w:sz w:val="20"/>
                <w:szCs w:val="20"/>
              </w:rPr>
              <w:t xml:space="preserve"> </w:t>
            </w:r>
          </w:p>
          <w:p w14:paraId="70087A7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(2001)</w:t>
            </w:r>
          </w:p>
        </w:tc>
        <w:tc>
          <w:tcPr>
            <w:tcW w:w="1560" w:type="dxa"/>
          </w:tcPr>
          <w:p w14:paraId="104FBC5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Infant &amp; Children (Preschool)</w:t>
            </w:r>
          </w:p>
        </w:tc>
        <w:tc>
          <w:tcPr>
            <w:tcW w:w="1559" w:type="dxa"/>
          </w:tcPr>
          <w:p w14:paraId="5DF83E2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17761A8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28E40F7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01/1976 - 08/2000</w:t>
            </w:r>
          </w:p>
        </w:tc>
        <w:tc>
          <w:tcPr>
            <w:tcW w:w="1405" w:type="dxa"/>
          </w:tcPr>
          <w:p w14:paraId="50316BE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25</w:t>
            </w:r>
          </w:p>
        </w:tc>
        <w:tc>
          <w:tcPr>
            <w:tcW w:w="1997" w:type="dxa"/>
          </w:tcPr>
          <w:p w14:paraId="1305F89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w:t>
            </w:r>
          </w:p>
        </w:tc>
        <w:tc>
          <w:tcPr>
            <w:tcW w:w="1985" w:type="dxa"/>
          </w:tcPr>
          <w:p w14:paraId="671F0ACD"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762D4F90" w14:textId="77777777" w:rsidTr="00814383">
        <w:tc>
          <w:tcPr>
            <w:tcW w:w="1696" w:type="dxa"/>
          </w:tcPr>
          <w:p w14:paraId="4EDA335D"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Serra-Majem, L.</w:t>
            </w:r>
            <w:r w:rsidR="00142E2E" w:rsidRPr="002A4BB6">
              <w:rPr>
                <w:rFonts w:ascii="Times New Roman" w:eastAsia="Times New Roman" w:hAnsi="Times New Roman" w:cs="Times New Roman"/>
                <w:sz w:val="20"/>
                <w:szCs w:val="20"/>
                <w:vertAlign w:val="superscript"/>
              </w:rPr>
              <w:t xml:space="preserve"> </w:t>
            </w:r>
          </w:p>
          <w:p w14:paraId="23F15E1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(2009)</w:t>
            </w:r>
          </w:p>
        </w:tc>
        <w:tc>
          <w:tcPr>
            <w:tcW w:w="1560" w:type="dxa"/>
          </w:tcPr>
          <w:p w14:paraId="7DB4448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07B56ED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Micronutrient (iron, calcium, selenium, zinc &amp; iodine)</w:t>
            </w:r>
          </w:p>
        </w:tc>
        <w:tc>
          <w:tcPr>
            <w:tcW w:w="1559" w:type="dxa"/>
          </w:tcPr>
          <w:p w14:paraId="5669334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1CE1CF9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&lt;03/2008</w:t>
            </w:r>
          </w:p>
        </w:tc>
        <w:tc>
          <w:tcPr>
            <w:tcW w:w="1405" w:type="dxa"/>
          </w:tcPr>
          <w:p w14:paraId="1DE68E2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109</w:t>
            </w:r>
          </w:p>
        </w:tc>
        <w:tc>
          <w:tcPr>
            <w:tcW w:w="1997" w:type="dxa"/>
          </w:tcPr>
          <w:p w14:paraId="30E953E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13</w:t>
            </w:r>
          </w:p>
        </w:tc>
        <w:tc>
          <w:tcPr>
            <w:tcW w:w="1985" w:type="dxa"/>
          </w:tcPr>
          <w:p w14:paraId="02439810"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351D74FB" w14:textId="77777777" w:rsidTr="00814383">
        <w:tc>
          <w:tcPr>
            <w:tcW w:w="1696" w:type="dxa"/>
          </w:tcPr>
          <w:p w14:paraId="4352388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Serra-Majem, L.</w:t>
            </w:r>
            <w:r w:rsidR="00142E2E" w:rsidRPr="002A4BB6">
              <w:rPr>
                <w:rFonts w:ascii="Times New Roman" w:eastAsia="Times New Roman" w:hAnsi="Times New Roman" w:cs="Times New Roman"/>
                <w:sz w:val="20"/>
                <w:szCs w:val="20"/>
              </w:rPr>
              <w:t xml:space="preserve"> </w:t>
            </w:r>
          </w:p>
          <w:p w14:paraId="444F957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(2012)</w:t>
            </w:r>
          </w:p>
        </w:tc>
        <w:tc>
          <w:tcPr>
            <w:tcW w:w="1560" w:type="dxa"/>
          </w:tcPr>
          <w:p w14:paraId="3C26E5A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3B46150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omega-3 fatty acid</w:t>
            </w:r>
          </w:p>
        </w:tc>
        <w:tc>
          <w:tcPr>
            <w:tcW w:w="1559" w:type="dxa"/>
          </w:tcPr>
          <w:p w14:paraId="0AA2B9E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1FC31B3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≤05/2011</w:t>
            </w:r>
          </w:p>
        </w:tc>
        <w:tc>
          <w:tcPr>
            <w:tcW w:w="1405" w:type="dxa"/>
          </w:tcPr>
          <w:p w14:paraId="1AF7618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w:t>
            </w:r>
          </w:p>
        </w:tc>
        <w:tc>
          <w:tcPr>
            <w:tcW w:w="1997" w:type="dxa"/>
          </w:tcPr>
          <w:p w14:paraId="1F651E0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053DF645"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73336147" w14:textId="77777777" w:rsidTr="00814383">
        <w:tc>
          <w:tcPr>
            <w:tcW w:w="1696" w:type="dxa"/>
          </w:tcPr>
          <w:p w14:paraId="461D98B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Sharp, D. B.</w:t>
            </w:r>
            <w:r w:rsidR="00142E2E" w:rsidRPr="002A4BB6">
              <w:rPr>
                <w:rFonts w:ascii="Times New Roman" w:eastAsia="Times New Roman" w:hAnsi="Times New Roman" w:cs="Times New Roman"/>
                <w:sz w:val="20"/>
                <w:szCs w:val="20"/>
              </w:rPr>
              <w:t xml:space="preserve"> </w:t>
            </w:r>
          </w:p>
          <w:p w14:paraId="7877EAD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(2014)</w:t>
            </w:r>
          </w:p>
        </w:tc>
        <w:tc>
          <w:tcPr>
            <w:tcW w:w="1560" w:type="dxa"/>
          </w:tcPr>
          <w:p w14:paraId="2B79DFF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7D923C9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6E2AF3E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Mobile phones</w:t>
            </w:r>
          </w:p>
        </w:tc>
        <w:tc>
          <w:tcPr>
            <w:tcW w:w="1559" w:type="dxa"/>
          </w:tcPr>
          <w:p w14:paraId="00DB9B6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01/2001 -08/2013</w:t>
            </w:r>
          </w:p>
        </w:tc>
        <w:tc>
          <w:tcPr>
            <w:tcW w:w="1405" w:type="dxa"/>
          </w:tcPr>
          <w:p w14:paraId="03E5274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15</w:t>
            </w:r>
          </w:p>
        </w:tc>
        <w:tc>
          <w:tcPr>
            <w:tcW w:w="1997" w:type="dxa"/>
          </w:tcPr>
          <w:p w14:paraId="092030A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1</w:t>
            </w:r>
          </w:p>
        </w:tc>
        <w:tc>
          <w:tcPr>
            <w:tcW w:w="1985" w:type="dxa"/>
          </w:tcPr>
          <w:p w14:paraId="32F81B12"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5DC53892" w14:textId="77777777" w:rsidTr="00814383">
        <w:tc>
          <w:tcPr>
            <w:tcW w:w="1696" w:type="dxa"/>
          </w:tcPr>
          <w:p w14:paraId="1527C7B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Silva, T. D. A. </w:t>
            </w:r>
          </w:p>
          <w:p w14:paraId="3226B40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(2012)</w:t>
            </w:r>
          </w:p>
        </w:tc>
        <w:tc>
          <w:tcPr>
            <w:tcW w:w="1560" w:type="dxa"/>
          </w:tcPr>
          <w:p w14:paraId="11D5D2A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5300180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45A6B4E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FFQ</w:t>
            </w:r>
          </w:p>
        </w:tc>
        <w:tc>
          <w:tcPr>
            <w:tcW w:w="1559" w:type="dxa"/>
          </w:tcPr>
          <w:p w14:paraId="2778205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1998 - 2010</w:t>
            </w:r>
          </w:p>
        </w:tc>
        <w:tc>
          <w:tcPr>
            <w:tcW w:w="1405" w:type="dxa"/>
          </w:tcPr>
          <w:p w14:paraId="467DC2E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22</w:t>
            </w:r>
          </w:p>
        </w:tc>
        <w:tc>
          <w:tcPr>
            <w:tcW w:w="1997" w:type="dxa"/>
          </w:tcPr>
          <w:p w14:paraId="61AB308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7F7244C5"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6F1B91DC" w14:textId="77777777" w:rsidTr="00814383">
        <w:tc>
          <w:tcPr>
            <w:tcW w:w="1696" w:type="dxa"/>
          </w:tcPr>
          <w:p w14:paraId="72180E6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Sutton, E.</w:t>
            </w:r>
            <w:r w:rsidR="00142E2E" w:rsidRPr="002A4BB6">
              <w:rPr>
                <w:rFonts w:ascii="Times New Roman" w:eastAsia="Times New Roman" w:hAnsi="Times New Roman" w:cs="Times New Roman"/>
                <w:sz w:val="20"/>
                <w:szCs w:val="20"/>
              </w:rPr>
              <w:t xml:space="preserve"> </w:t>
            </w:r>
          </w:p>
          <w:p w14:paraId="1FEC9B2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(2008)</w:t>
            </w:r>
          </w:p>
        </w:tc>
        <w:tc>
          <w:tcPr>
            <w:tcW w:w="1560" w:type="dxa"/>
          </w:tcPr>
          <w:p w14:paraId="5309AB3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Infants</w:t>
            </w:r>
          </w:p>
        </w:tc>
        <w:tc>
          <w:tcPr>
            <w:tcW w:w="1559" w:type="dxa"/>
          </w:tcPr>
          <w:p w14:paraId="34FB559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Sodium</w:t>
            </w:r>
          </w:p>
        </w:tc>
        <w:tc>
          <w:tcPr>
            <w:tcW w:w="1559" w:type="dxa"/>
          </w:tcPr>
          <w:p w14:paraId="290E990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30119D5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Unknown</w:t>
            </w:r>
          </w:p>
        </w:tc>
        <w:tc>
          <w:tcPr>
            <w:tcW w:w="1405" w:type="dxa"/>
          </w:tcPr>
          <w:p w14:paraId="2ECD55B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5</w:t>
            </w:r>
          </w:p>
        </w:tc>
        <w:tc>
          <w:tcPr>
            <w:tcW w:w="1997" w:type="dxa"/>
          </w:tcPr>
          <w:p w14:paraId="165D274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0EB9205F"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5E37178E" w14:textId="77777777" w:rsidTr="00814383">
        <w:tc>
          <w:tcPr>
            <w:tcW w:w="1696" w:type="dxa"/>
          </w:tcPr>
          <w:p w14:paraId="0FB78B5A" w14:textId="77777777" w:rsidR="009C7C3C" w:rsidRPr="002A4BB6" w:rsidRDefault="009C7C3C" w:rsidP="00814383">
            <w:pPr>
              <w:jc w:val="center"/>
              <w:rPr>
                <w:rFonts w:ascii="Times New Roman" w:eastAsia="Times New Roman" w:hAnsi="Times New Roman" w:cs="Times New Roman"/>
                <w:sz w:val="18"/>
                <w:szCs w:val="20"/>
                <w:vertAlign w:val="superscript"/>
              </w:rPr>
            </w:pPr>
            <w:r w:rsidRPr="002A4BB6">
              <w:rPr>
                <w:rFonts w:ascii="Times New Roman" w:eastAsia="Times New Roman" w:hAnsi="Times New Roman" w:cs="Times New Roman"/>
                <w:sz w:val="20"/>
                <w:szCs w:val="20"/>
              </w:rPr>
              <w:t>Tabacchi, G.</w:t>
            </w:r>
            <w:r w:rsidR="00142E2E" w:rsidRPr="002A4BB6">
              <w:rPr>
                <w:rFonts w:ascii="Times New Roman" w:eastAsia="Times New Roman" w:hAnsi="Times New Roman" w:cs="Times New Roman"/>
                <w:sz w:val="18"/>
                <w:szCs w:val="20"/>
                <w:vertAlign w:val="superscript"/>
              </w:rPr>
              <w:t xml:space="preserve"> </w:t>
            </w:r>
          </w:p>
          <w:p w14:paraId="0F69BAD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18"/>
                <w:szCs w:val="20"/>
              </w:rPr>
              <w:t>(2014)</w:t>
            </w:r>
          </w:p>
        </w:tc>
        <w:tc>
          <w:tcPr>
            <w:tcW w:w="1560" w:type="dxa"/>
          </w:tcPr>
          <w:p w14:paraId="6632687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Adolescents</w:t>
            </w:r>
          </w:p>
        </w:tc>
        <w:tc>
          <w:tcPr>
            <w:tcW w:w="1559" w:type="dxa"/>
          </w:tcPr>
          <w:p w14:paraId="36DF195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27DCE71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609A432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2001 - 2011</w:t>
            </w:r>
          </w:p>
        </w:tc>
        <w:tc>
          <w:tcPr>
            <w:tcW w:w="1405" w:type="dxa"/>
          </w:tcPr>
          <w:p w14:paraId="1910362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w:t>
            </w:r>
          </w:p>
        </w:tc>
        <w:tc>
          <w:tcPr>
            <w:tcW w:w="1997" w:type="dxa"/>
          </w:tcPr>
          <w:p w14:paraId="1DF9FBA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w:t>
            </w:r>
          </w:p>
        </w:tc>
        <w:tc>
          <w:tcPr>
            <w:tcW w:w="1985" w:type="dxa"/>
          </w:tcPr>
          <w:p w14:paraId="1A378006"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729BFBFD" w14:textId="77777777" w:rsidTr="00814383">
        <w:tc>
          <w:tcPr>
            <w:tcW w:w="1696" w:type="dxa"/>
          </w:tcPr>
          <w:p w14:paraId="028F975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Tabacchi, G.</w:t>
            </w:r>
            <w:r w:rsidR="00142E2E" w:rsidRPr="002A4BB6">
              <w:rPr>
                <w:rFonts w:ascii="Times New Roman" w:eastAsia="Times New Roman" w:hAnsi="Times New Roman" w:cs="Times New Roman"/>
                <w:sz w:val="20"/>
                <w:szCs w:val="20"/>
              </w:rPr>
              <w:t xml:space="preserve"> </w:t>
            </w:r>
          </w:p>
          <w:p w14:paraId="59AD24D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(2016)</w:t>
            </w:r>
          </w:p>
        </w:tc>
        <w:tc>
          <w:tcPr>
            <w:tcW w:w="1560" w:type="dxa"/>
          </w:tcPr>
          <w:p w14:paraId="626B363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Adolescents (13-17 years)</w:t>
            </w:r>
          </w:p>
        </w:tc>
        <w:tc>
          <w:tcPr>
            <w:tcW w:w="1559" w:type="dxa"/>
          </w:tcPr>
          <w:p w14:paraId="460B618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3DA93C7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FFQs</w:t>
            </w:r>
          </w:p>
        </w:tc>
        <w:tc>
          <w:tcPr>
            <w:tcW w:w="1559" w:type="dxa"/>
          </w:tcPr>
          <w:p w14:paraId="208101C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2001 - 2012</w:t>
            </w:r>
          </w:p>
        </w:tc>
        <w:tc>
          <w:tcPr>
            <w:tcW w:w="1405" w:type="dxa"/>
          </w:tcPr>
          <w:p w14:paraId="102D649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16</w:t>
            </w:r>
          </w:p>
        </w:tc>
        <w:tc>
          <w:tcPr>
            <w:tcW w:w="1997" w:type="dxa"/>
          </w:tcPr>
          <w:p w14:paraId="3878CB0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w:t>
            </w:r>
          </w:p>
        </w:tc>
        <w:tc>
          <w:tcPr>
            <w:tcW w:w="1985" w:type="dxa"/>
          </w:tcPr>
          <w:p w14:paraId="0D117AAD"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78914662" w14:textId="77777777" w:rsidTr="00814383">
        <w:tc>
          <w:tcPr>
            <w:tcW w:w="1696" w:type="dxa"/>
          </w:tcPr>
          <w:p w14:paraId="651EFB2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lastRenderedPageBreak/>
              <w:t>Trabulsi, J.</w:t>
            </w:r>
            <w:r w:rsidR="00142E2E" w:rsidRPr="002A4BB6">
              <w:rPr>
                <w:rFonts w:ascii="Times New Roman" w:eastAsia="Times New Roman" w:hAnsi="Times New Roman" w:cs="Times New Roman"/>
                <w:sz w:val="20"/>
                <w:szCs w:val="20"/>
              </w:rPr>
              <w:t xml:space="preserve"> </w:t>
            </w:r>
          </w:p>
          <w:p w14:paraId="7095730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(2001)</w:t>
            </w:r>
          </w:p>
        </w:tc>
        <w:tc>
          <w:tcPr>
            <w:tcW w:w="1560" w:type="dxa"/>
          </w:tcPr>
          <w:p w14:paraId="306A194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71577A1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Energy</w:t>
            </w:r>
          </w:p>
        </w:tc>
        <w:tc>
          <w:tcPr>
            <w:tcW w:w="1559" w:type="dxa"/>
          </w:tcPr>
          <w:p w14:paraId="43F406B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03B2A19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Unknown </w:t>
            </w:r>
          </w:p>
        </w:tc>
        <w:tc>
          <w:tcPr>
            <w:tcW w:w="1405" w:type="dxa"/>
          </w:tcPr>
          <w:p w14:paraId="76ED715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w:t>
            </w:r>
          </w:p>
        </w:tc>
        <w:tc>
          <w:tcPr>
            <w:tcW w:w="1997" w:type="dxa"/>
          </w:tcPr>
          <w:p w14:paraId="0E22413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w:t>
            </w:r>
          </w:p>
        </w:tc>
        <w:tc>
          <w:tcPr>
            <w:tcW w:w="1985" w:type="dxa"/>
          </w:tcPr>
          <w:p w14:paraId="532CCBBF"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5557B182" w14:textId="77777777" w:rsidTr="00814383">
        <w:tc>
          <w:tcPr>
            <w:tcW w:w="1696" w:type="dxa"/>
          </w:tcPr>
          <w:p w14:paraId="7846224C"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Timmins, K.</w:t>
            </w:r>
            <w:r w:rsidR="00142E2E" w:rsidRPr="002A4BB6">
              <w:rPr>
                <w:rFonts w:ascii="Times New Roman" w:eastAsia="Times New Roman" w:hAnsi="Times New Roman" w:cs="Times New Roman"/>
                <w:sz w:val="20"/>
                <w:szCs w:val="20"/>
                <w:vertAlign w:val="superscript"/>
              </w:rPr>
              <w:t xml:space="preserve"> </w:t>
            </w:r>
          </w:p>
          <w:p w14:paraId="359EB1D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(2014)</w:t>
            </w:r>
          </w:p>
        </w:tc>
        <w:tc>
          <w:tcPr>
            <w:tcW w:w="1560" w:type="dxa"/>
          </w:tcPr>
          <w:p w14:paraId="2418BB0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63CAD68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7795BA1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New technologies </w:t>
            </w:r>
          </w:p>
        </w:tc>
        <w:tc>
          <w:tcPr>
            <w:tcW w:w="1559" w:type="dxa"/>
          </w:tcPr>
          <w:p w14:paraId="4611AAA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2000 - 05/2014</w:t>
            </w:r>
          </w:p>
        </w:tc>
        <w:tc>
          <w:tcPr>
            <w:tcW w:w="1405" w:type="dxa"/>
          </w:tcPr>
          <w:p w14:paraId="2ECD74E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148</w:t>
            </w:r>
          </w:p>
        </w:tc>
        <w:tc>
          <w:tcPr>
            <w:tcW w:w="1997" w:type="dxa"/>
          </w:tcPr>
          <w:p w14:paraId="1B0ABBC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4</w:t>
            </w:r>
          </w:p>
        </w:tc>
        <w:tc>
          <w:tcPr>
            <w:tcW w:w="1985" w:type="dxa"/>
          </w:tcPr>
          <w:p w14:paraId="05D19BEE"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3315DF0E" w14:textId="77777777" w:rsidTr="00814383">
        <w:tc>
          <w:tcPr>
            <w:tcW w:w="1696" w:type="dxa"/>
          </w:tcPr>
          <w:p w14:paraId="20419CF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Vezina-Im, L. A.</w:t>
            </w:r>
            <w:r w:rsidR="00142E2E" w:rsidRPr="002A4BB6">
              <w:rPr>
                <w:rFonts w:ascii="Times New Roman" w:eastAsia="Times New Roman" w:hAnsi="Times New Roman" w:cs="Times New Roman"/>
                <w:sz w:val="20"/>
                <w:szCs w:val="20"/>
              </w:rPr>
              <w:t xml:space="preserve"> </w:t>
            </w:r>
          </w:p>
          <w:p w14:paraId="102FC0A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(2014)</w:t>
            </w:r>
          </w:p>
        </w:tc>
        <w:tc>
          <w:tcPr>
            <w:tcW w:w="1560" w:type="dxa"/>
          </w:tcPr>
          <w:p w14:paraId="12FE38A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Pregnant Women</w:t>
            </w:r>
          </w:p>
        </w:tc>
        <w:tc>
          <w:tcPr>
            <w:tcW w:w="1559" w:type="dxa"/>
          </w:tcPr>
          <w:p w14:paraId="3DD0602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7E05407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2A87B51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≤31/01/2014</w:t>
            </w:r>
          </w:p>
        </w:tc>
        <w:tc>
          <w:tcPr>
            <w:tcW w:w="1405" w:type="dxa"/>
          </w:tcPr>
          <w:p w14:paraId="333BA18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56</w:t>
            </w:r>
          </w:p>
        </w:tc>
        <w:tc>
          <w:tcPr>
            <w:tcW w:w="1997" w:type="dxa"/>
          </w:tcPr>
          <w:p w14:paraId="11B188C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w:t>
            </w:r>
          </w:p>
        </w:tc>
        <w:tc>
          <w:tcPr>
            <w:tcW w:w="1985" w:type="dxa"/>
          </w:tcPr>
          <w:p w14:paraId="62D8D2A5"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59E9DA57" w14:textId="77777777" w:rsidTr="00814383">
        <w:tc>
          <w:tcPr>
            <w:tcW w:w="1696" w:type="dxa"/>
          </w:tcPr>
          <w:p w14:paraId="691AF121"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Vucic, V.</w:t>
            </w:r>
            <w:r w:rsidR="00142E2E" w:rsidRPr="002A4BB6">
              <w:rPr>
                <w:rFonts w:ascii="Times New Roman" w:eastAsia="Times New Roman" w:hAnsi="Times New Roman" w:cs="Times New Roman"/>
                <w:sz w:val="20"/>
                <w:szCs w:val="20"/>
                <w:vertAlign w:val="superscript"/>
              </w:rPr>
              <w:t xml:space="preserve"> </w:t>
            </w:r>
          </w:p>
          <w:p w14:paraId="49A15F0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(2009)</w:t>
            </w:r>
          </w:p>
        </w:tc>
        <w:tc>
          <w:tcPr>
            <w:tcW w:w="1560" w:type="dxa"/>
          </w:tcPr>
          <w:p w14:paraId="4EC823F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Low-income Population</w:t>
            </w:r>
          </w:p>
        </w:tc>
        <w:tc>
          <w:tcPr>
            <w:tcW w:w="1559" w:type="dxa"/>
          </w:tcPr>
          <w:p w14:paraId="6F18244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0C33989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3270F37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1990 – 03/2008</w:t>
            </w:r>
          </w:p>
        </w:tc>
        <w:tc>
          <w:tcPr>
            <w:tcW w:w="1405" w:type="dxa"/>
          </w:tcPr>
          <w:p w14:paraId="3239726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7</w:t>
            </w:r>
          </w:p>
        </w:tc>
        <w:tc>
          <w:tcPr>
            <w:tcW w:w="1997" w:type="dxa"/>
          </w:tcPr>
          <w:p w14:paraId="60E5ABA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w:t>
            </w:r>
          </w:p>
        </w:tc>
        <w:tc>
          <w:tcPr>
            <w:tcW w:w="1985" w:type="dxa"/>
          </w:tcPr>
          <w:p w14:paraId="65F7439D"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1F5CF176" w14:textId="77777777" w:rsidTr="00814383">
        <w:tc>
          <w:tcPr>
            <w:tcW w:w="1696" w:type="dxa"/>
          </w:tcPr>
          <w:p w14:paraId="7B6A228E"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Wakai, K.</w:t>
            </w:r>
            <w:r w:rsidR="00142E2E" w:rsidRPr="002A4BB6">
              <w:rPr>
                <w:rFonts w:ascii="Times New Roman" w:eastAsia="Times New Roman" w:hAnsi="Times New Roman" w:cs="Times New Roman"/>
                <w:sz w:val="20"/>
                <w:szCs w:val="20"/>
                <w:vertAlign w:val="superscript"/>
              </w:rPr>
              <w:t xml:space="preserve"> </w:t>
            </w:r>
          </w:p>
          <w:p w14:paraId="31BC917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(2009)</w:t>
            </w:r>
          </w:p>
        </w:tc>
        <w:tc>
          <w:tcPr>
            <w:tcW w:w="1560" w:type="dxa"/>
          </w:tcPr>
          <w:p w14:paraId="2A24F05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Japanese</w:t>
            </w:r>
          </w:p>
        </w:tc>
        <w:tc>
          <w:tcPr>
            <w:tcW w:w="1559" w:type="dxa"/>
          </w:tcPr>
          <w:p w14:paraId="66246A2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1E0A523C"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FFQ</w:t>
            </w:r>
          </w:p>
        </w:tc>
        <w:tc>
          <w:tcPr>
            <w:tcW w:w="1559" w:type="dxa"/>
          </w:tcPr>
          <w:p w14:paraId="0D01946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1980 – 06/2008</w:t>
            </w:r>
          </w:p>
        </w:tc>
        <w:tc>
          <w:tcPr>
            <w:tcW w:w="1405" w:type="dxa"/>
          </w:tcPr>
          <w:p w14:paraId="10A5F2C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21</w:t>
            </w:r>
          </w:p>
        </w:tc>
        <w:tc>
          <w:tcPr>
            <w:tcW w:w="1997" w:type="dxa"/>
          </w:tcPr>
          <w:p w14:paraId="495F963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731247E4"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34892FB2" w14:textId="77777777" w:rsidTr="00814383">
        <w:tc>
          <w:tcPr>
            <w:tcW w:w="1696" w:type="dxa"/>
          </w:tcPr>
          <w:p w14:paraId="4BA80A9E"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Walker, J. L.</w:t>
            </w:r>
            <w:r w:rsidR="00142E2E" w:rsidRPr="002A4BB6">
              <w:rPr>
                <w:rFonts w:ascii="Times New Roman" w:eastAsia="Times New Roman" w:hAnsi="Times New Roman" w:cs="Times New Roman"/>
                <w:sz w:val="20"/>
                <w:szCs w:val="20"/>
                <w:vertAlign w:val="superscript"/>
              </w:rPr>
              <w:t xml:space="preserve"> </w:t>
            </w:r>
          </w:p>
          <w:p w14:paraId="08AC259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(2011)</w:t>
            </w:r>
          </w:p>
        </w:tc>
        <w:tc>
          <w:tcPr>
            <w:tcW w:w="1560" w:type="dxa"/>
          </w:tcPr>
          <w:p w14:paraId="4F2A012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Infant &amp; Children (0-5 years) - with cerebral palsy </w:t>
            </w:r>
          </w:p>
        </w:tc>
        <w:tc>
          <w:tcPr>
            <w:tcW w:w="1559" w:type="dxa"/>
          </w:tcPr>
          <w:p w14:paraId="197BB22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Energy</w:t>
            </w:r>
          </w:p>
        </w:tc>
        <w:tc>
          <w:tcPr>
            <w:tcW w:w="1559" w:type="dxa"/>
          </w:tcPr>
          <w:p w14:paraId="396D57D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32D04B6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1966 - 02/2011</w:t>
            </w:r>
          </w:p>
        </w:tc>
        <w:tc>
          <w:tcPr>
            <w:tcW w:w="1405" w:type="dxa"/>
          </w:tcPr>
          <w:p w14:paraId="7BEA200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4</w:t>
            </w:r>
          </w:p>
        </w:tc>
        <w:tc>
          <w:tcPr>
            <w:tcW w:w="1997" w:type="dxa"/>
          </w:tcPr>
          <w:p w14:paraId="5FDCD7A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3649492E"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4A1AB71A" w14:textId="77777777" w:rsidTr="00814383">
        <w:tc>
          <w:tcPr>
            <w:tcW w:w="1696" w:type="dxa"/>
          </w:tcPr>
          <w:p w14:paraId="0DF78C2B"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Wirt, A.</w:t>
            </w:r>
            <w:r w:rsidR="00142E2E" w:rsidRPr="002A4BB6">
              <w:rPr>
                <w:rFonts w:ascii="Times New Roman" w:eastAsia="Times New Roman" w:hAnsi="Times New Roman" w:cs="Times New Roman"/>
                <w:sz w:val="20"/>
                <w:szCs w:val="20"/>
                <w:vertAlign w:val="superscript"/>
              </w:rPr>
              <w:t xml:space="preserve"> </w:t>
            </w:r>
          </w:p>
          <w:p w14:paraId="6CC9128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(2009)</w:t>
            </w:r>
          </w:p>
        </w:tc>
        <w:tc>
          <w:tcPr>
            <w:tcW w:w="1560" w:type="dxa"/>
          </w:tcPr>
          <w:p w14:paraId="78D9AF9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52333F1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1308A84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Diet Quality tools</w:t>
            </w:r>
          </w:p>
        </w:tc>
        <w:tc>
          <w:tcPr>
            <w:tcW w:w="1559" w:type="dxa"/>
          </w:tcPr>
          <w:p w14:paraId="4E2C91D8"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2004 - 2007</w:t>
            </w:r>
          </w:p>
        </w:tc>
        <w:tc>
          <w:tcPr>
            <w:tcW w:w="1405" w:type="dxa"/>
          </w:tcPr>
          <w:p w14:paraId="1EE3F472"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36</w:t>
            </w:r>
          </w:p>
        </w:tc>
        <w:tc>
          <w:tcPr>
            <w:tcW w:w="1997" w:type="dxa"/>
          </w:tcPr>
          <w:p w14:paraId="2A257F4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7B8F78D0"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0F8E58CE" w14:textId="77777777" w:rsidTr="00814383">
        <w:tc>
          <w:tcPr>
            <w:tcW w:w="1696" w:type="dxa"/>
          </w:tcPr>
          <w:p w14:paraId="7DEF3DE1"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Wojtusiak, J.</w:t>
            </w:r>
            <w:r w:rsidR="00142E2E" w:rsidRPr="002A4BB6">
              <w:rPr>
                <w:rFonts w:ascii="Times New Roman" w:eastAsia="Times New Roman" w:hAnsi="Times New Roman" w:cs="Times New Roman"/>
                <w:sz w:val="20"/>
                <w:szCs w:val="20"/>
                <w:vertAlign w:val="superscript"/>
              </w:rPr>
              <w:t xml:space="preserve"> </w:t>
            </w:r>
          </w:p>
          <w:p w14:paraId="5E25CDFB"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(2011)</w:t>
            </w:r>
          </w:p>
        </w:tc>
        <w:tc>
          <w:tcPr>
            <w:tcW w:w="1560" w:type="dxa"/>
          </w:tcPr>
          <w:p w14:paraId="6B5C101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African</w:t>
            </w:r>
          </w:p>
        </w:tc>
        <w:tc>
          <w:tcPr>
            <w:tcW w:w="1559" w:type="dxa"/>
          </w:tcPr>
          <w:p w14:paraId="45E2308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116B78F1"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630B723E"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Unknown</w:t>
            </w:r>
          </w:p>
        </w:tc>
        <w:tc>
          <w:tcPr>
            <w:tcW w:w="1405" w:type="dxa"/>
          </w:tcPr>
          <w:p w14:paraId="492A934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8</w:t>
            </w:r>
          </w:p>
        </w:tc>
        <w:tc>
          <w:tcPr>
            <w:tcW w:w="1997" w:type="dxa"/>
          </w:tcPr>
          <w:p w14:paraId="01620EED"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29E349AE" w14:textId="77777777" w:rsidR="009C7C3C" w:rsidRPr="002A4BB6" w:rsidRDefault="009C7C3C" w:rsidP="00814383">
            <w:pPr>
              <w:jc w:val="center"/>
              <w:rPr>
                <w:rFonts w:ascii="Times New Roman" w:eastAsia="Times New Roman" w:hAnsi="Times New Roman" w:cs="Times New Roman"/>
                <w:sz w:val="20"/>
                <w:szCs w:val="20"/>
              </w:rPr>
            </w:pPr>
          </w:p>
        </w:tc>
      </w:tr>
      <w:tr w:rsidR="002A4BB6" w:rsidRPr="002A4BB6" w14:paraId="3735829D" w14:textId="77777777" w:rsidTr="00814383">
        <w:tc>
          <w:tcPr>
            <w:tcW w:w="1696" w:type="dxa"/>
          </w:tcPr>
          <w:p w14:paraId="62F1857A"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Yang, W.</w:t>
            </w:r>
            <w:r w:rsidR="00142E2E" w:rsidRPr="002A4BB6">
              <w:rPr>
                <w:rFonts w:ascii="Times New Roman" w:eastAsia="Times New Roman" w:hAnsi="Times New Roman" w:cs="Times New Roman"/>
                <w:sz w:val="20"/>
                <w:szCs w:val="20"/>
                <w:vertAlign w:val="superscript"/>
              </w:rPr>
              <w:t xml:space="preserve"> </w:t>
            </w:r>
          </w:p>
          <w:p w14:paraId="669A891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(2014)</w:t>
            </w:r>
          </w:p>
        </w:tc>
        <w:tc>
          <w:tcPr>
            <w:tcW w:w="1560" w:type="dxa"/>
          </w:tcPr>
          <w:p w14:paraId="518987B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 xml:space="preserve">Infant, Children &amp; adolescents  </w:t>
            </w:r>
          </w:p>
        </w:tc>
        <w:tc>
          <w:tcPr>
            <w:tcW w:w="1559" w:type="dxa"/>
          </w:tcPr>
          <w:p w14:paraId="2427CA27"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 assessed*</w:t>
            </w:r>
          </w:p>
        </w:tc>
        <w:tc>
          <w:tcPr>
            <w:tcW w:w="1559" w:type="dxa"/>
          </w:tcPr>
          <w:p w14:paraId="2582F1C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2B81BD80"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≤09/2011</w:t>
            </w:r>
          </w:p>
        </w:tc>
        <w:tc>
          <w:tcPr>
            <w:tcW w:w="1405" w:type="dxa"/>
          </w:tcPr>
          <w:p w14:paraId="2B4FB46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16</w:t>
            </w:r>
          </w:p>
        </w:tc>
        <w:tc>
          <w:tcPr>
            <w:tcW w:w="1997" w:type="dxa"/>
          </w:tcPr>
          <w:p w14:paraId="2BC902F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5983FAB3" w14:textId="77777777" w:rsidR="009C7C3C" w:rsidRPr="002A4BB6" w:rsidRDefault="0008488A"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Y</w:t>
            </w:r>
          </w:p>
        </w:tc>
      </w:tr>
      <w:tr w:rsidR="002A4BB6" w:rsidRPr="002A4BB6" w14:paraId="7A24C066" w14:textId="77777777" w:rsidTr="00814383">
        <w:tc>
          <w:tcPr>
            <w:tcW w:w="1696" w:type="dxa"/>
          </w:tcPr>
          <w:p w14:paraId="1AE095DB" w14:textId="77777777" w:rsidR="009C7C3C" w:rsidRPr="002A4BB6" w:rsidRDefault="009C7C3C" w:rsidP="00814383">
            <w:pPr>
              <w:jc w:val="center"/>
              <w:rPr>
                <w:rFonts w:ascii="Times New Roman" w:eastAsia="Times New Roman" w:hAnsi="Times New Roman" w:cs="Times New Roman"/>
                <w:sz w:val="20"/>
                <w:szCs w:val="20"/>
                <w:vertAlign w:val="superscript"/>
              </w:rPr>
            </w:pPr>
            <w:r w:rsidRPr="002A4BB6">
              <w:rPr>
                <w:rFonts w:ascii="Times New Roman" w:eastAsia="Times New Roman" w:hAnsi="Times New Roman" w:cs="Times New Roman"/>
                <w:sz w:val="20"/>
                <w:szCs w:val="20"/>
              </w:rPr>
              <w:t>Yaroch, A. L.</w:t>
            </w:r>
            <w:r w:rsidR="00142E2E" w:rsidRPr="002A4BB6">
              <w:rPr>
                <w:rFonts w:ascii="Times New Roman" w:eastAsia="Times New Roman" w:hAnsi="Times New Roman" w:cs="Times New Roman"/>
                <w:sz w:val="20"/>
                <w:szCs w:val="20"/>
                <w:vertAlign w:val="superscript"/>
              </w:rPr>
              <w:t xml:space="preserve"> </w:t>
            </w:r>
          </w:p>
          <w:p w14:paraId="34E1BDB6"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(2000)</w:t>
            </w:r>
          </w:p>
        </w:tc>
        <w:tc>
          <w:tcPr>
            <w:tcW w:w="1560" w:type="dxa"/>
          </w:tcPr>
          <w:p w14:paraId="5337D013"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All</w:t>
            </w:r>
          </w:p>
        </w:tc>
        <w:tc>
          <w:tcPr>
            <w:tcW w:w="1559" w:type="dxa"/>
          </w:tcPr>
          <w:p w14:paraId="1F364464"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Dietary Fat</w:t>
            </w:r>
          </w:p>
        </w:tc>
        <w:tc>
          <w:tcPr>
            <w:tcW w:w="1559" w:type="dxa"/>
          </w:tcPr>
          <w:p w14:paraId="7FEA81D9"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Dietary Index Questionnaires</w:t>
            </w:r>
          </w:p>
        </w:tc>
        <w:tc>
          <w:tcPr>
            <w:tcW w:w="1559" w:type="dxa"/>
          </w:tcPr>
          <w:p w14:paraId="628453A5"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Unknown</w:t>
            </w:r>
          </w:p>
        </w:tc>
        <w:tc>
          <w:tcPr>
            <w:tcW w:w="1405" w:type="dxa"/>
          </w:tcPr>
          <w:p w14:paraId="0989DDDA"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16</w:t>
            </w:r>
          </w:p>
        </w:tc>
        <w:tc>
          <w:tcPr>
            <w:tcW w:w="1997" w:type="dxa"/>
          </w:tcPr>
          <w:p w14:paraId="09109FCF" w14:textId="77777777" w:rsidR="009C7C3C" w:rsidRPr="002A4BB6" w:rsidRDefault="009C7C3C" w:rsidP="00814383">
            <w:pPr>
              <w:jc w:val="center"/>
              <w:rPr>
                <w:rFonts w:ascii="Times New Roman" w:eastAsia="Times New Roman" w:hAnsi="Times New Roman" w:cs="Times New Roman"/>
                <w:sz w:val="20"/>
                <w:szCs w:val="20"/>
              </w:rPr>
            </w:pPr>
            <w:r w:rsidRPr="002A4BB6">
              <w:rPr>
                <w:rFonts w:ascii="Times New Roman" w:eastAsia="Times New Roman" w:hAnsi="Times New Roman" w:cs="Times New Roman"/>
                <w:sz w:val="20"/>
                <w:szCs w:val="20"/>
              </w:rPr>
              <w:t>0</w:t>
            </w:r>
          </w:p>
        </w:tc>
        <w:tc>
          <w:tcPr>
            <w:tcW w:w="1985" w:type="dxa"/>
          </w:tcPr>
          <w:p w14:paraId="5DCF70BC" w14:textId="77777777" w:rsidR="009C7C3C" w:rsidRPr="002A4BB6" w:rsidRDefault="009C7C3C" w:rsidP="00814383">
            <w:pPr>
              <w:jc w:val="center"/>
              <w:rPr>
                <w:rFonts w:ascii="Times New Roman" w:eastAsia="Times New Roman" w:hAnsi="Times New Roman" w:cs="Times New Roman"/>
                <w:sz w:val="20"/>
                <w:szCs w:val="20"/>
              </w:rPr>
            </w:pPr>
          </w:p>
        </w:tc>
      </w:tr>
    </w:tbl>
    <w:p w14:paraId="6EF5FCAB" w14:textId="77777777" w:rsidR="009D674A" w:rsidRPr="002A4BB6" w:rsidRDefault="009D674A" w:rsidP="009D674A">
      <w:pPr>
        <w:spacing w:after="0" w:line="360" w:lineRule="auto"/>
        <w:jc w:val="center"/>
        <w:rPr>
          <w:rFonts w:ascii="Times New Roman" w:hAnsi="Times New Roman" w:cs="Times New Roman"/>
          <w:i/>
          <w:sz w:val="20"/>
        </w:rPr>
      </w:pPr>
      <w:r w:rsidRPr="002A4BB6">
        <w:rPr>
          <w:rFonts w:ascii="Times New Roman" w:hAnsi="Times New Roman" w:cs="Times New Roman"/>
          <w:i/>
          <w:sz w:val="20"/>
        </w:rPr>
        <w:t xml:space="preserve">*All assessed refers to all main macronutrients (protein, carbohydrate, fat, dietary fibre) and some key micronutrients </w:t>
      </w:r>
    </w:p>
    <w:p w14:paraId="6DEB1073" w14:textId="77777777" w:rsidR="009C7C3C" w:rsidRPr="002A4BB6" w:rsidRDefault="009C7C3C" w:rsidP="008B3FF1">
      <w:pPr>
        <w:rPr>
          <w:rFonts w:ascii="Times New Roman" w:hAnsi="Times New Roman" w:cs="Times New Roman"/>
          <w:sz w:val="28"/>
          <w:szCs w:val="28"/>
        </w:rPr>
        <w:sectPr w:rsidR="009C7C3C" w:rsidRPr="002A4BB6" w:rsidSect="00F22AEF">
          <w:pgSz w:w="16838" w:h="11906" w:orient="landscape"/>
          <w:pgMar w:top="1440" w:right="1440" w:bottom="1440" w:left="1440" w:header="709" w:footer="709" w:gutter="0"/>
          <w:cols w:space="708"/>
          <w:docGrid w:linePitch="360"/>
        </w:sectPr>
      </w:pPr>
    </w:p>
    <w:p w14:paraId="6DE2EE02" w14:textId="77777777" w:rsidR="00FF6C70" w:rsidRPr="002A4BB6" w:rsidRDefault="00FF6C70" w:rsidP="00FF6C70">
      <w:pPr>
        <w:pStyle w:val="Heading1"/>
        <w:spacing w:line="480" w:lineRule="auto"/>
        <w:rPr>
          <w:rFonts w:ascii="Times New Roman" w:hAnsi="Times New Roman" w:cs="Times New Roman"/>
        </w:rPr>
      </w:pPr>
      <w:r w:rsidRPr="002A4BB6">
        <w:rPr>
          <w:rFonts w:ascii="Times New Roman" w:hAnsi="Times New Roman" w:cs="Times New Roman"/>
        </w:rPr>
        <w:lastRenderedPageBreak/>
        <w:t xml:space="preserve">Appendix 1. </w:t>
      </w:r>
    </w:p>
    <w:p w14:paraId="35D1A1A9"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1     exp diet/ </w:t>
      </w:r>
    </w:p>
    <w:p w14:paraId="4633AFA1"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2     Nutritional status.mp. </w:t>
      </w:r>
    </w:p>
    <w:p w14:paraId="47E58828"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3     diet* adj2 intake*.mp </w:t>
      </w:r>
    </w:p>
    <w:p w14:paraId="4BA54A1C"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4     diet* adj2 qualit*.mp. </w:t>
      </w:r>
    </w:p>
    <w:p w14:paraId="1F18FD60"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5     food adj2 intake*.mp. </w:t>
      </w:r>
    </w:p>
    <w:p w14:paraId="1CBD0041" w14:textId="77777777" w:rsidR="00FF6C70" w:rsidRPr="002A4BB6" w:rsidRDefault="00FF6C70" w:rsidP="00FF6C70">
      <w:pPr>
        <w:spacing w:line="240" w:lineRule="auto"/>
        <w:ind w:left="360"/>
        <w:contextualSpacing/>
        <w:rPr>
          <w:rFonts w:ascii="Times New Roman" w:hAnsi="Times New Roman" w:cs="Times New Roman"/>
          <w:lang w:val="fr-FR"/>
        </w:rPr>
      </w:pPr>
      <w:r w:rsidRPr="002A4BB6">
        <w:rPr>
          <w:rFonts w:ascii="Times New Roman" w:hAnsi="Times New Roman" w:cs="Times New Roman"/>
          <w:lang w:val="fr-FR"/>
        </w:rPr>
        <w:t>6     nutri* adj2 intake*.mp.</w:t>
      </w:r>
    </w:p>
    <w:p w14:paraId="19BF6FD1" w14:textId="77777777" w:rsidR="00FF6C70" w:rsidRPr="002A4BB6" w:rsidRDefault="00FF6C70" w:rsidP="00FF6C70">
      <w:pPr>
        <w:spacing w:line="240" w:lineRule="auto"/>
        <w:ind w:left="360"/>
        <w:contextualSpacing/>
        <w:rPr>
          <w:rFonts w:ascii="Times New Roman" w:hAnsi="Times New Roman" w:cs="Times New Roman"/>
          <w:lang w:val="fr-FR"/>
        </w:rPr>
      </w:pPr>
      <w:r w:rsidRPr="002A4BB6">
        <w:rPr>
          <w:rFonts w:ascii="Times New Roman" w:hAnsi="Times New Roman" w:cs="Times New Roman"/>
          <w:lang w:val="fr-FR"/>
        </w:rPr>
        <w:t xml:space="preserve">7     diet* adj2 habit*.mp. </w:t>
      </w:r>
    </w:p>
    <w:p w14:paraId="60317339"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8</w:t>
      </w:r>
      <w:r w:rsidRPr="002A4BB6">
        <w:rPr>
          <w:rFonts w:ascii="Times New Roman" w:hAnsi="Times New Roman" w:cs="Times New Roman"/>
        </w:rPr>
        <w:tab/>
        <w:t>food adj2 habit.mp.</w:t>
      </w:r>
    </w:p>
    <w:p w14:paraId="641E4ACA"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9     diet* pattern* or meal pattern*.mp. </w:t>
      </w:r>
    </w:p>
    <w:p w14:paraId="79281599"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10   food group*.mp. </w:t>
      </w:r>
    </w:p>
    <w:p w14:paraId="11D19635"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11   nutrient*.mp. </w:t>
      </w:r>
    </w:p>
    <w:p w14:paraId="307C1A0A"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12   macro-nutrient* or macronutrient.mp. </w:t>
      </w:r>
    </w:p>
    <w:p w14:paraId="23FFC09C"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13   micro-nutrient or micronutrient.mp. </w:t>
      </w:r>
    </w:p>
    <w:p w14:paraId="258CE562"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14   energy intake*.mp. </w:t>
      </w:r>
    </w:p>
    <w:p w14:paraId="2948A9BC" w14:textId="77777777" w:rsidR="00FF6C70" w:rsidRPr="002A4BB6" w:rsidRDefault="00FF6C70" w:rsidP="00FF6C70">
      <w:pPr>
        <w:spacing w:line="240" w:lineRule="auto"/>
        <w:ind w:left="360"/>
        <w:contextualSpacing/>
        <w:rPr>
          <w:rFonts w:ascii="Times New Roman" w:hAnsi="Times New Roman" w:cs="Times New Roman"/>
          <w:b/>
        </w:rPr>
      </w:pPr>
      <w:r w:rsidRPr="002A4BB6">
        <w:rPr>
          <w:rFonts w:ascii="Times New Roman" w:hAnsi="Times New Roman" w:cs="Times New Roman"/>
        </w:rPr>
        <w:t>15   1 or 2 or 3 or 4 or 5 or 6 or 7 or 8 or 9 or 10 or 11 or 12 or 13 or 14</w:t>
      </w:r>
    </w:p>
    <w:p w14:paraId="63A44F8F" w14:textId="77777777" w:rsidR="00FF6C70" w:rsidRPr="002A4BB6" w:rsidRDefault="00FF6C70" w:rsidP="00FF6C70">
      <w:pPr>
        <w:spacing w:line="240" w:lineRule="auto"/>
        <w:ind w:left="360"/>
        <w:contextualSpacing/>
        <w:rPr>
          <w:rFonts w:ascii="Times New Roman" w:hAnsi="Times New Roman" w:cs="Times New Roman"/>
          <w:b/>
          <w:sz w:val="6"/>
        </w:rPr>
      </w:pPr>
    </w:p>
    <w:p w14:paraId="318D1EFB"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16   diet* adj2 (method* or tool* or survey* or record* or assess*).mp. </w:t>
      </w:r>
    </w:p>
    <w:p w14:paraId="0DEA4A98"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17   diet* adj2 (recall* or questionnaire* or histor* or instrument*).mp. </w:t>
      </w:r>
    </w:p>
    <w:p w14:paraId="703C60AA"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18   nutrition* adj2 (survey* or assess* or instrument*).mp. (27252)</w:t>
      </w:r>
    </w:p>
    <w:p w14:paraId="5755437B"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19   food adj2 (questionnaire* or record* or recall* or diar* or checklist* or screener*).mp </w:t>
      </w:r>
    </w:p>
    <w:p w14:paraId="7D0AAAE9"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20   24* adj2 recall.mp. </w:t>
      </w:r>
    </w:p>
    <w:p w14:paraId="1D4B95B2"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21   multiple pass.mp </w:t>
      </w:r>
    </w:p>
    <w:p w14:paraId="77BA9A9D"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22   FFQ*.mp </w:t>
      </w:r>
    </w:p>
    <w:p w14:paraId="4CCA67C7"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23   diet* adj2 (measure* or analys*).mp </w:t>
      </w:r>
    </w:p>
    <w:p w14:paraId="0BFC291E"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24   nutri* adj2 measur*.mp </w:t>
      </w:r>
    </w:p>
    <w:p w14:paraId="63C225FC" w14:textId="77777777" w:rsidR="00FF6C70" w:rsidRPr="002A4BB6" w:rsidRDefault="00FF6C70" w:rsidP="00FF6C70">
      <w:pPr>
        <w:spacing w:line="240" w:lineRule="auto"/>
        <w:ind w:left="360"/>
        <w:contextualSpacing/>
        <w:rPr>
          <w:rFonts w:ascii="Times New Roman" w:hAnsi="Times New Roman" w:cs="Times New Roman"/>
          <w:b/>
        </w:rPr>
      </w:pPr>
      <w:r w:rsidRPr="002A4BB6">
        <w:rPr>
          <w:rFonts w:ascii="Times New Roman" w:hAnsi="Times New Roman" w:cs="Times New Roman"/>
        </w:rPr>
        <w:t xml:space="preserve">25   16 or 17 or 18 or 19 or 20 or 21 or 22 or 23 or 24 </w:t>
      </w:r>
    </w:p>
    <w:p w14:paraId="2A381654" w14:textId="77777777" w:rsidR="00FF6C70" w:rsidRPr="002A4BB6" w:rsidRDefault="00FF6C70" w:rsidP="00FF6C70">
      <w:pPr>
        <w:spacing w:line="240" w:lineRule="auto"/>
        <w:ind w:left="360"/>
        <w:contextualSpacing/>
        <w:rPr>
          <w:rFonts w:ascii="Times New Roman" w:hAnsi="Times New Roman" w:cs="Times New Roman"/>
          <w:b/>
        </w:rPr>
      </w:pPr>
      <w:r w:rsidRPr="002A4BB6">
        <w:rPr>
          <w:rFonts w:ascii="Times New Roman" w:hAnsi="Times New Roman" w:cs="Times New Roman"/>
        </w:rPr>
        <w:t xml:space="preserve">26   valid*.mp. </w:t>
      </w:r>
    </w:p>
    <w:p w14:paraId="44BD6FEE"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27   reliab*.mp. </w:t>
      </w:r>
    </w:p>
    <w:p w14:paraId="327BC804"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28   reproduc*.mp. </w:t>
      </w:r>
    </w:p>
    <w:p w14:paraId="51B51107"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29   calibrat*.mp. </w:t>
      </w:r>
    </w:p>
    <w:p w14:paraId="2A5B0FA3"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30   repeatab*.mp </w:t>
      </w:r>
    </w:p>
    <w:p w14:paraId="0273AEBE"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31   feasib*.mp </w:t>
      </w:r>
    </w:p>
    <w:p w14:paraId="2B03704A"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32   evaluat*.mp</w:t>
      </w:r>
    </w:p>
    <w:p w14:paraId="3DF78261" w14:textId="77777777" w:rsidR="00FF6C70" w:rsidRPr="002A4BB6" w:rsidRDefault="00FF6C70" w:rsidP="00FF6C70">
      <w:pPr>
        <w:spacing w:line="240" w:lineRule="auto"/>
        <w:ind w:left="360"/>
        <w:contextualSpacing/>
        <w:rPr>
          <w:rFonts w:ascii="Times New Roman" w:hAnsi="Times New Roman" w:cs="Times New Roman"/>
          <w:b/>
        </w:rPr>
      </w:pPr>
      <w:r w:rsidRPr="002A4BB6">
        <w:rPr>
          <w:rFonts w:ascii="Times New Roman" w:hAnsi="Times New Roman" w:cs="Times New Roman"/>
        </w:rPr>
        <w:t xml:space="preserve">33   26 or 27 or 28 or 29 or 30 or 31 </w:t>
      </w:r>
    </w:p>
    <w:p w14:paraId="5B519642" w14:textId="77777777" w:rsidR="00FF6C70" w:rsidRPr="002A4BB6" w:rsidRDefault="00FF6C70" w:rsidP="00FF6C70">
      <w:pPr>
        <w:spacing w:line="240" w:lineRule="auto"/>
        <w:ind w:left="360"/>
        <w:contextualSpacing/>
        <w:rPr>
          <w:rFonts w:ascii="Times New Roman" w:hAnsi="Times New Roman" w:cs="Times New Roman"/>
          <w:b/>
        </w:rPr>
      </w:pPr>
      <w:r w:rsidRPr="002A4BB6">
        <w:rPr>
          <w:rFonts w:ascii="Times New Roman" w:hAnsi="Times New Roman" w:cs="Times New Roman"/>
        </w:rPr>
        <w:t xml:space="preserve">34   review*.mp </w:t>
      </w:r>
    </w:p>
    <w:p w14:paraId="63FE45B4"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35   meta-analy*.mp. </w:t>
      </w:r>
    </w:p>
    <w:p w14:paraId="2CC50187"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36   search*.mp. </w:t>
      </w:r>
    </w:p>
    <w:p w14:paraId="1CD86A8B"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37   systematic* adj2 (approach or analys*).mp. </w:t>
      </w:r>
    </w:p>
    <w:p w14:paraId="357C0973" w14:textId="77777777" w:rsidR="00FF6C70" w:rsidRPr="002A4BB6" w:rsidRDefault="00FF6C70" w:rsidP="00FF6C70">
      <w:pPr>
        <w:spacing w:line="240" w:lineRule="auto"/>
        <w:ind w:left="360"/>
        <w:contextualSpacing/>
        <w:rPr>
          <w:rFonts w:ascii="Times New Roman" w:hAnsi="Times New Roman" w:cs="Times New Roman"/>
        </w:rPr>
      </w:pPr>
      <w:r w:rsidRPr="002A4BB6">
        <w:rPr>
          <w:rFonts w:ascii="Times New Roman" w:hAnsi="Times New Roman" w:cs="Times New Roman"/>
        </w:rPr>
        <w:t xml:space="preserve">38   33 or 34 or 35 or 36 </w:t>
      </w:r>
    </w:p>
    <w:p w14:paraId="72834808" w14:textId="77777777" w:rsidR="00FF6C70" w:rsidRPr="002A4BB6" w:rsidRDefault="00FF6C70" w:rsidP="00FF6C70">
      <w:pPr>
        <w:spacing w:line="240" w:lineRule="auto"/>
        <w:ind w:firstLine="360"/>
        <w:contextualSpacing/>
        <w:rPr>
          <w:rFonts w:ascii="Times New Roman" w:hAnsi="Times New Roman" w:cs="Times New Roman"/>
          <w:b/>
        </w:rPr>
      </w:pPr>
      <w:r w:rsidRPr="002A4BB6">
        <w:rPr>
          <w:rFonts w:ascii="Times New Roman" w:hAnsi="Times New Roman" w:cs="Times New Roman"/>
        </w:rPr>
        <w:t xml:space="preserve">39     15 and 25 and 32 and 37 </w:t>
      </w:r>
    </w:p>
    <w:p w14:paraId="316F5125" w14:textId="77777777" w:rsidR="00FF6C70" w:rsidRPr="002A4BB6" w:rsidRDefault="00FF6C70" w:rsidP="00FF6C70">
      <w:pPr>
        <w:spacing w:line="360" w:lineRule="auto"/>
        <w:rPr>
          <w:rFonts w:ascii="Times New Roman" w:hAnsi="Times New Roman" w:cs="Times New Roman"/>
        </w:rPr>
      </w:pPr>
    </w:p>
    <w:p w14:paraId="1688C432" w14:textId="77777777" w:rsidR="00FF6C70" w:rsidRPr="002A4BB6" w:rsidRDefault="000719EB" w:rsidP="00FF6C70">
      <w:pPr>
        <w:rPr>
          <w:rFonts w:ascii="Times New Roman" w:hAnsi="Times New Roman" w:cs="Times New Roman"/>
        </w:rPr>
      </w:pPr>
      <w:r w:rsidRPr="002A4BB6">
        <w:rPr>
          <w:rFonts w:ascii="Times New Roman" w:hAnsi="Times New Roman" w:cs="Times New Roman"/>
        </w:rPr>
        <w:fldChar w:fldCharType="begin"/>
      </w:r>
      <w:r w:rsidR="00FF6C70" w:rsidRPr="002A4BB6">
        <w:rPr>
          <w:rFonts w:ascii="Times New Roman" w:hAnsi="Times New Roman" w:cs="Times New Roman"/>
        </w:rPr>
        <w:instrText xml:space="preserve"> ADDIN </w:instrText>
      </w:r>
      <w:r w:rsidRPr="002A4BB6">
        <w:rPr>
          <w:rFonts w:ascii="Times New Roman" w:hAnsi="Times New Roman" w:cs="Times New Roman"/>
        </w:rPr>
        <w:fldChar w:fldCharType="end"/>
      </w:r>
    </w:p>
    <w:p w14:paraId="17DB7E25" w14:textId="77777777" w:rsidR="00FF6C70" w:rsidRPr="002A4BB6" w:rsidRDefault="00FF6C70" w:rsidP="008B3FF1">
      <w:pPr>
        <w:rPr>
          <w:rFonts w:ascii="Times New Roman" w:hAnsi="Times New Roman" w:cs="Times New Roman"/>
        </w:rPr>
      </w:pPr>
    </w:p>
    <w:p w14:paraId="5A830BF6" w14:textId="77777777" w:rsidR="00F22AEF" w:rsidRPr="002A4BB6" w:rsidRDefault="00F22AEF" w:rsidP="008B3FF1">
      <w:pPr>
        <w:rPr>
          <w:rFonts w:ascii="Times New Roman" w:hAnsi="Times New Roman" w:cs="Times New Roman"/>
        </w:rPr>
      </w:pPr>
    </w:p>
    <w:p w14:paraId="706EB0E2" w14:textId="77777777" w:rsidR="00F22AEF" w:rsidRPr="002A4BB6" w:rsidRDefault="00F22AEF" w:rsidP="008B3FF1"/>
    <w:sectPr w:rsidR="00F22AEF" w:rsidRPr="002A4BB6" w:rsidSect="00FF6C70">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83721A" w16cid:durableId="1F5DACC0"/>
  <w16cid:commentId w16cid:paraId="595D8CE8" w16cid:durableId="1F5CCFF2"/>
  <w16cid:commentId w16cid:paraId="6621CCAA" w16cid:durableId="1F5CD060"/>
  <w16cid:commentId w16cid:paraId="1A7973FA" w16cid:durableId="1F5CD0C6"/>
  <w16cid:commentId w16cid:paraId="39FE290A" w16cid:durableId="1F5CD10B"/>
  <w16cid:commentId w16cid:paraId="0550CD71" w16cid:durableId="1F5DAD9A"/>
  <w16cid:commentId w16cid:paraId="66E46C67" w16cid:durableId="1F5C612B"/>
  <w16cid:commentId w16cid:paraId="21C36744" w16cid:durableId="1F5C612C"/>
  <w16cid:commentId w16cid:paraId="1FF64946" w16cid:durableId="1F5CD16E"/>
  <w16cid:commentId w16cid:paraId="7C784BD7" w16cid:durableId="1F5CD212"/>
  <w16cid:commentId w16cid:paraId="3282BDAF" w16cid:durableId="1F5DAECA"/>
  <w16cid:commentId w16cid:paraId="496B6CC8" w16cid:durableId="1F5CD63B"/>
  <w16cid:commentId w16cid:paraId="0E433ADB" w16cid:durableId="1F5DADEC"/>
  <w16cid:commentId w16cid:paraId="76BFFA10" w16cid:durableId="1F5C612D"/>
  <w16cid:commentId w16cid:paraId="39BC6439" w16cid:durableId="1F5CD7EE"/>
  <w16cid:commentId w16cid:paraId="4C67BDAE" w16cid:durableId="1F5DAE5C"/>
  <w16cid:commentId w16cid:paraId="4FD34A2B" w16cid:durableId="1F5C612E"/>
  <w16cid:commentId w16cid:paraId="6F34649D" w16cid:durableId="1F5CE34A"/>
  <w16cid:commentId w16cid:paraId="251B41A1" w16cid:durableId="1F5CE468"/>
  <w16cid:commentId w16cid:paraId="61DB5756" w16cid:durableId="1F5CE4F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C7103" w14:textId="77777777" w:rsidR="000915C3" w:rsidRDefault="000915C3" w:rsidP="00EC0EBC">
      <w:pPr>
        <w:spacing w:after="0" w:line="240" w:lineRule="auto"/>
      </w:pPr>
      <w:r>
        <w:separator/>
      </w:r>
    </w:p>
  </w:endnote>
  <w:endnote w:type="continuationSeparator" w:id="0">
    <w:p w14:paraId="2E1EEC17" w14:textId="77777777" w:rsidR="000915C3" w:rsidRDefault="000915C3" w:rsidP="00EC0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438064"/>
      <w:docPartObj>
        <w:docPartGallery w:val="Page Numbers (Bottom of Page)"/>
        <w:docPartUnique/>
      </w:docPartObj>
    </w:sdtPr>
    <w:sdtEndPr/>
    <w:sdtContent>
      <w:p w14:paraId="5C4C8C40" w14:textId="3FC644F6" w:rsidR="000915C3" w:rsidRDefault="000915C3">
        <w:pPr>
          <w:pStyle w:val="Footer"/>
          <w:jc w:val="right"/>
        </w:pPr>
        <w:r>
          <w:fldChar w:fldCharType="begin"/>
        </w:r>
        <w:r>
          <w:instrText xml:space="preserve"> PAGE   \* MERGEFORMAT </w:instrText>
        </w:r>
        <w:r>
          <w:fldChar w:fldCharType="separate"/>
        </w:r>
        <w:r w:rsidR="0019380E">
          <w:rPr>
            <w:noProof/>
          </w:rPr>
          <w:t>2</w:t>
        </w:r>
        <w:r>
          <w:rPr>
            <w:noProof/>
          </w:rPr>
          <w:fldChar w:fldCharType="end"/>
        </w:r>
      </w:p>
    </w:sdtContent>
  </w:sdt>
  <w:p w14:paraId="7FAD636A" w14:textId="77777777" w:rsidR="000915C3" w:rsidRDefault="00091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B54D5" w14:textId="77777777" w:rsidR="000915C3" w:rsidRDefault="000915C3" w:rsidP="00EC0EBC">
      <w:pPr>
        <w:spacing w:after="0" w:line="240" w:lineRule="auto"/>
      </w:pPr>
      <w:r>
        <w:separator/>
      </w:r>
    </w:p>
  </w:footnote>
  <w:footnote w:type="continuationSeparator" w:id="0">
    <w:p w14:paraId="3CEA4C25" w14:textId="77777777" w:rsidR="000915C3" w:rsidRDefault="000915C3" w:rsidP="00EC0E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F1A"/>
    <w:multiLevelType w:val="hybridMultilevel"/>
    <w:tmpl w:val="83107D66"/>
    <w:lvl w:ilvl="0" w:tplc="1F1A82CE">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247715"/>
    <w:multiLevelType w:val="hybridMultilevel"/>
    <w:tmpl w:val="80C81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973573"/>
    <w:multiLevelType w:val="hybridMultilevel"/>
    <w:tmpl w:val="ACDA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A3CBC"/>
    <w:multiLevelType w:val="hybridMultilevel"/>
    <w:tmpl w:val="6B3A12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20CCE"/>
    <w:multiLevelType w:val="hybridMultilevel"/>
    <w:tmpl w:val="89D2C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321BA"/>
    <w:multiLevelType w:val="hybridMultilevel"/>
    <w:tmpl w:val="423203A2"/>
    <w:lvl w:ilvl="0" w:tplc="7D84D3C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439F3"/>
    <w:multiLevelType w:val="hybridMultilevel"/>
    <w:tmpl w:val="BF56C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24680D"/>
    <w:multiLevelType w:val="hybridMultilevel"/>
    <w:tmpl w:val="F44CC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31014D"/>
    <w:multiLevelType w:val="hybridMultilevel"/>
    <w:tmpl w:val="1DBAA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49262F"/>
    <w:multiLevelType w:val="hybridMultilevel"/>
    <w:tmpl w:val="CC26440E"/>
    <w:lvl w:ilvl="0" w:tplc="804203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B50AE"/>
    <w:multiLevelType w:val="hybridMultilevel"/>
    <w:tmpl w:val="C4360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7855C4"/>
    <w:multiLevelType w:val="hybridMultilevel"/>
    <w:tmpl w:val="F13E7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0A5002"/>
    <w:multiLevelType w:val="hybridMultilevel"/>
    <w:tmpl w:val="5BC2A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0"/>
  </w:num>
  <w:num w:numId="4">
    <w:abstractNumId w:val="5"/>
  </w:num>
  <w:num w:numId="5">
    <w:abstractNumId w:val="0"/>
  </w:num>
  <w:num w:numId="6">
    <w:abstractNumId w:val="9"/>
  </w:num>
  <w:num w:numId="7">
    <w:abstractNumId w:val="4"/>
  </w:num>
  <w:num w:numId="8">
    <w:abstractNumId w:val="6"/>
  </w:num>
  <w:num w:numId="9">
    <w:abstractNumId w:val="11"/>
  </w:num>
  <w:num w:numId="10">
    <w:abstractNumId w:val="1"/>
  </w:num>
  <w:num w:numId="11">
    <w:abstractNumId w:val="2"/>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FF1"/>
    <w:rsid w:val="0000074A"/>
    <w:rsid w:val="00001F21"/>
    <w:rsid w:val="00006DBC"/>
    <w:rsid w:val="00017262"/>
    <w:rsid w:val="00017AA0"/>
    <w:rsid w:val="0002588E"/>
    <w:rsid w:val="00027A97"/>
    <w:rsid w:val="0003286C"/>
    <w:rsid w:val="00033345"/>
    <w:rsid w:val="00036312"/>
    <w:rsid w:val="000414C7"/>
    <w:rsid w:val="0004483B"/>
    <w:rsid w:val="0004593D"/>
    <w:rsid w:val="00045A22"/>
    <w:rsid w:val="00046917"/>
    <w:rsid w:val="00051918"/>
    <w:rsid w:val="00051F83"/>
    <w:rsid w:val="000532C6"/>
    <w:rsid w:val="00053C59"/>
    <w:rsid w:val="00060867"/>
    <w:rsid w:val="00062137"/>
    <w:rsid w:val="00062AC1"/>
    <w:rsid w:val="000644C9"/>
    <w:rsid w:val="000647CD"/>
    <w:rsid w:val="00065413"/>
    <w:rsid w:val="00066A20"/>
    <w:rsid w:val="000673BA"/>
    <w:rsid w:val="00067CA6"/>
    <w:rsid w:val="00070798"/>
    <w:rsid w:val="000719EB"/>
    <w:rsid w:val="0007618D"/>
    <w:rsid w:val="0007668D"/>
    <w:rsid w:val="000813DB"/>
    <w:rsid w:val="0008488A"/>
    <w:rsid w:val="000862C6"/>
    <w:rsid w:val="00086433"/>
    <w:rsid w:val="00087A49"/>
    <w:rsid w:val="00090586"/>
    <w:rsid w:val="000907CA"/>
    <w:rsid w:val="000915C3"/>
    <w:rsid w:val="00093278"/>
    <w:rsid w:val="00093598"/>
    <w:rsid w:val="000938C5"/>
    <w:rsid w:val="00093A3F"/>
    <w:rsid w:val="00093D62"/>
    <w:rsid w:val="000954AE"/>
    <w:rsid w:val="00096A32"/>
    <w:rsid w:val="00097509"/>
    <w:rsid w:val="00097694"/>
    <w:rsid w:val="000978ED"/>
    <w:rsid w:val="000A1D5E"/>
    <w:rsid w:val="000A2695"/>
    <w:rsid w:val="000A374A"/>
    <w:rsid w:val="000A4ED2"/>
    <w:rsid w:val="000A5C42"/>
    <w:rsid w:val="000A641E"/>
    <w:rsid w:val="000B22C6"/>
    <w:rsid w:val="000B3FB6"/>
    <w:rsid w:val="000B5E1A"/>
    <w:rsid w:val="000B5E4A"/>
    <w:rsid w:val="000B62B3"/>
    <w:rsid w:val="000C04A5"/>
    <w:rsid w:val="000C222F"/>
    <w:rsid w:val="000C2474"/>
    <w:rsid w:val="000C2877"/>
    <w:rsid w:val="000C2906"/>
    <w:rsid w:val="000C3BE1"/>
    <w:rsid w:val="000C593D"/>
    <w:rsid w:val="000C6F22"/>
    <w:rsid w:val="000C76B3"/>
    <w:rsid w:val="000D1CCC"/>
    <w:rsid w:val="000E4176"/>
    <w:rsid w:val="000E4244"/>
    <w:rsid w:val="000E4F75"/>
    <w:rsid w:val="000F1174"/>
    <w:rsid w:val="000F1F5F"/>
    <w:rsid w:val="000F2174"/>
    <w:rsid w:val="000F3EE3"/>
    <w:rsid w:val="000F4399"/>
    <w:rsid w:val="001002A2"/>
    <w:rsid w:val="00102C43"/>
    <w:rsid w:val="001056E6"/>
    <w:rsid w:val="00106565"/>
    <w:rsid w:val="0010691F"/>
    <w:rsid w:val="001074AF"/>
    <w:rsid w:val="001104DC"/>
    <w:rsid w:val="00113E17"/>
    <w:rsid w:val="0012128B"/>
    <w:rsid w:val="00121510"/>
    <w:rsid w:val="00121A8D"/>
    <w:rsid w:val="00122BB3"/>
    <w:rsid w:val="00125937"/>
    <w:rsid w:val="00125B89"/>
    <w:rsid w:val="00125E14"/>
    <w:rsid w:val="00127659"/>
    <w:rsid w:val="001305FA"/>
    <w:rsid w:val="00132055"/>
    <w:rsid w:val="00132344"/>
    <w:rsid w:val="001327C4"/>
    <w:rsid w:val="00133F21"/>
    <w:rsid w:val="0013489D"/>
    <w:rsid w:val="00134B28"/>
    <w:rsid w:val="00134BF9"/>
    <w:rsid w:val="0013534F"/>
    <w:rsid w:val="00136266"/>
    <w:rsid w:val="0013778C"/>
    <w:rsid w:val="00140828"/>
    <w:rsid w:val="00140C1C"/>
    <w:rsid w:val="00140DA7"/>
    <w:rsid w:val="001418A7"/>
    <w:rsid w:val="00142E2E"/>
    <w:rsid w:val="001436D0"/>
    <w:rsid w:val="0014454A"/>
    <w:rsid w:val="00146912"/>
    <w:rsid w:val="00150C14"/>
    <w:rsid w:val="001516EB"/>
    <w:rsid w:val="00151F3C"/>
    <w:rsid w:val="0015237C"/>
    <w:rsid w:val="00155790"/>
    <w:rsid w:val="00157C25"/>
    <w:rsid w:val="001621FC"/>
    <w:rsid w:val="00163BDE"/>
    <w:rsid w:val="00163BF4"/>
    <w:rsid w:val="00163FD2"/>
    <w:rsid w:val="00166389"/>
    <w:rsid w:val="00173290"/>
    <w:rsid w:val="00174C5B"/>
    <w:rsid w:val="00174E78"/>
    <w:rsid w:val="00177167"/>
    <w:rsid w:val="00180F97"/>
    <w:rsid w:val="00183D05"/>
    <w:rsid w:val="0018427C"/>
    <w:rsid w:val="001862CB"/>
    <w:rsid w:val="001867DF"/>
    <w:rsid w:val="00186F87"/>
    <w:rsid w:val="0019380E"/>
    <w:rsid w:val="0019435B"/>
    <w:rsid w:val="00195567"/>
    <w:rsid w:val="00196183"/>
    <w:rsid w:val="001971F6"/>
    <w:rsid w:val="001973A8"/>
    <w:rsid w:val="001A0920"/>
    <w:rsid w:val="001A103A"/>
    <w:rsid w:val="001A3F68"/>
    <w:rsid w:val="001B05C3"/>
    <w:rsid w:val="001B15AE"/>
    <w:rsid w:val="001B4462"/>
    <w:rsid w:val="001B5DF3"/>
    <w:rsid w:val="001B7230"/>
    <w:rsid w:val="001C47AC"/>
    <w:rsid w:val="001C67AC"/>
    <w:rsid w:val="001C6F28"/>
    <w:rsid w:val="001D095C"/>
    <w:rsid w:val="001D20D4"/>
    <w:rsid w:val="001D36FF"/>
    <w:rsid w:val="001D3E4D"/>
    <w:rsid w:val="001D411D"/>
    <w:rsid w:val="001D542A"/>
    <w:rsid w:val="001D5EE2"/>
    <w:rsid w:val="001D6236"/>
    <w:rsid w:val="001D7476"/>
    <w:rsid w:val="001E438C"/>
    <w:rsid w:val="001F1C44"/>
    <w:rsid w:val="001F23CB"/>
    <w:rsid w:val="001F27EE"/>
    <w:rsid w:val="001F2BD5"/>
    <w:rsid w:val="001F366E"/>
    <w:rsid w:val="001F4435"/>
    <w:rsid w:val="001F463C"/>
    <w:rsid w:val="002007C8"/>
    <w:rsid w:val="00200BDA"/>
    <w:rsid w:val="00201D12"/>
    <w:rsid w:val="00203BB8"/>
    <w:rsid w:val="00203C36"/>
    <w:rsid w:val="00204036"/>
    <w:rsid w:val="00205167"/>
    <w:rsid w:val="00206BAA"/>
    <w:rsid w:val="00207045"/>
    <w:rsid w:val="00210C3D"/>
    <w:rsid w:val="002116D7"/>
    <w:rsid w:val="0021245A"/>
    <w:rsid w:val="00215D4C"/>
    <w:rsid w:val="00217720"/>
    <w:rsid w:val="00220CCE"/>
    <w:rsid w:val="00221185"/>
    <w:rsid w:val="002224CD"/>
    <w:rsid w:val="0022425B"/>
    <w:rsid w:val="00226E6B"/>
    <w:rsid w:val="00230E7E"/>
    <w:rsid w:val="00241C1C"/>
    <w:rsid w:val="00241D50"/>
    <w:rsid w:val="0024311F"/>
    <w:rsid w:val="00243D36"/>
    <w:rsid w:val="002467D7"/>
    <w:rsid w:val="00250187"/>
    <w:rsid w:val="00250D55"/>
    <w:rsid w:val="002523CD"/>
    <w:rsid w:val="0025279C"/>
    <w:rsid w:val="002533FD"/>
    <w:rsid w:val="00253B2D"/>
    <w:rsid w:val="00255C79"/>
    <w:rsid w:val="00260060"/>
    <w:rsid w:val="00260BD3"/>
    <w:rsid w:val="002617EF"/>
    <w:rsid w:val="00262C7A"/>
    <w:rsid w:val="00263B9F"/>
    <w:rsid w:val="0026489D"/>
    <w:rsid w:val="00266278"/>
    <w:rsid w:val="0026735B"/>
    <w:rsid w:val="00267985"/>
    <w:rsid w:val="00270290"/>
    <w:rsid w:val="00271AA1"/>
    <w:rsid w:val="00272F34"/>
    <w:rsid w:val="00274E09"/>
    <w:rsid w:val="00275876"/>
    <w:rsid w:val="00277DB8"/>
    <w:rsid w:val="0028152F"/>
    <w:rsid w:val="00282A9B"/>
    <w:rsid w:val="00284C7F"/>
    <w:rsid w:val="002856CC"/>
    <w:rsid w:val="00285D6F"/>
    <w:rsid w:val="00291049"/>
    <w:rsid w:val="00291C81"/>
    <w:rsid w:val="002A0E68"/>
    <w:rsid w:val="002A31CC"/>
    <w:rsid w:val="002A4BB6"/>
    <w:rsid w:val="002A4C0F"/>
    <w:rsid w:val="002A51DC"/>
    <w:rsid w:val="002A6E38"/>
    <w:rsid w:val="002A7DE6"/>
    <w:rsid w:val="002B17E9"/>
    <w:rsid w:val="002B299E"/>
    <w:rsid w:val="002B31E3"/>
    <w:rsid w:val="002B3604"/>
    <w:rsid w:val="002B7623"/>
    <w:rsid w:val="002B7BBF"/>
    <w:rsid w:val="002C1889"/>
    <w:rsid w:val="002C24CA"/>
    <w:rsid w:val="002C47C9"/>
    <w:rsid w:val="002C4C83"/>
    <w:rsid w:val="002C6117"/>
    <w:rsid w:val="002C799F"/>
    <w:rsid w:val="002C7EAA"/>
    <w:rsid w:val="002D01FE"/>
    <w:rsid w:val="002D1205"/>
    <w:rsid w:val="002D34AE"/>
    <w:rsid w:val="002D493B"/>
    <w:rsid w:val="002D57BF"/>
    <w:rsid w:val="002D61F9"/>
    <w:rsid w:val="002D6CBC"/>
    <w:rsid w:val="002D7AC4"/>
    <w:rsid w:val="002D7C72"/>
    <w:rsid w:val="002D7D08"/>
    <w:rsid w:val="002D7DD3"/>
    <w:rsid w:val="002E0CBF"/>
    <w:rsid w:val="002E2213"/>
    <w:rsid w:val="002E532B"/>
    <w:rsid w:val="002E66F7"/>
    <w:rsid w:val="002F3F82"/>
    <w:rsid w:val="002F4BE7"/>
    <w:rsid w:val="002F5187"/>
    <w:rsid w:val="002F5EFE"/>
    <w:rsid w:val="002F7B65"/>
    <w:rsid w:val="00300CAE"/>
    <w:rsid w:val="00300CBF"/>
    <w:rsid w:val="00304B44"/>
    <w:rsid w:val="003069BC"/>
    <w:rsid w:val="00307236"/>
    <w:rsid w:val="0030750E"/>
    <w:rsid w:val="00307748"/>
    <w:rsid w:val="00311403"/>
    <w:rsid w:val="00320B07"/>
    <w:rsid w:val="00322BFB"/>
    <w:rsid w:val="003251FD"/>
    <w:rsid w:val="00327411"/>
    <w:rsid w:val="0032749F"/>
    <w:rsid w:val="00327E7D"/>
    <w:rsid w:val="003302A2"/>
    <w:rsid w:val="00331176"/>
    <w:rsid w:val="00331638"/>
    <w:rsid w:val="00335649"/>
    <w:rsid w:val="00335E6A"/>
    <w:rsid w:val="00336CD7"/>
    <w:rsid w:val="00337C13"/>
    <w:rsid w:val="00341D4F"/>
    <w:rsid w:val="00342998"/>
    <w:rsid w:val="00342D17"/>
    <w:rsid w:val="00345571"/>
    <w:rsid w:val="00345B75"/>
    <w:rsid w:val="003460CF"/>
    <w:rsid w:val="003466FD"/>
    <w:rsid w:val="00346D94"/>
    <w:rsid w:val="00350020"/>
    <w:rsid w:val="003501F2"/>
    <w:rsid w:val="003508F5"/>
    <w:rsid w:val="00350F67"/>
    <w:rsid w:val="00351B49"/>
    <w:rsid w:val="00351BE4"/>
    <w:rsid w:val="00351EBC"/>
    <w:rsid w:val="00352C60"/>
    <w:rsid w:val="0035455A"/>
    <w:rsid w:val="0035475F"/>
    <w:rsid w:val="00355140"/>
    <w:rsid w:val="00356834"/>
    <w:rsid w:val="00357518"/>
    <w:rsid w:val="0035773C"/>
    <w:rsid w:val="003606E7"/>
    <w:rsid w:val="00361289"/>
    <w:rsid w:val="00364357"/>
    <w:rsid w:val="00365F52"/>
    <w:rsid w:val="0036711E"/>
    <w:rsid w:val="0036731A"/>
    <w:rsid w:val="0037118D"/>
    <w:rsid w:val="00371917"/>
    <w:rsid w:val="0037289B"/>
    <w:rsid w:val="00375F5B"/>
    <w:rsid w:val="00377503"/>
    <w:rsid w:val="00381730"/>
    <w:rsid w:val="003847F0"/>
    <w:rsid w:val="00390FDB"/>
    <w:rsid w:val="003916A0"/>
    <w:rsid w:val="00393404"/>
    <w:rsid w:val="00394ABB"/>
    <w:rsid w:val="003972AE"/>
    <w:rsid w:val="00397895"/>
    <w:rsid w:val="003A0ED5"/>
    <w:rsid w:val="003A19A5"/>
    <w:rsid w:val="003A2B49"/>
    <w:rsid w:val="003A704B"/>
    <w:rsid w:val="003A732F"/>
    <w:rsid w:val="003B0D82"/>
    <w:rsid w:val="003B2194"/>
    <w:rsid w:val="003B28FD"/>
    <w:rsid w:val="003B5744"/>
    <w:rsid w:val="003B774C"/>
    <w:rsid w:val="003C0C71"/>
    <w:rsid w:val="003C2BCE"/>
    <w:rsid w:val="003C398D"/>
    <w:rsid w:val="003D1F8D"/>
    <w:rsid w:val="003D22E5"/>
    <w:rsid w:val="003E0415"/>
    <w:rsid w:val="003E10B0"/>
    <w:rsid w:val="003E2BD9"/>
    <w:rsid w:val="003E7484"/>
    <w:rsid w:val="003F0A85"/>
    <w:rsid w:val="003F46BF"/>
    <w:rsid w:val="003F5596"/>
    <w:rsid w:val="003F5957"/>
    <w:rsid w:val="0040054D"/>
    <w:rsid w:val="00401803"/>
    <w:rsid w:val="00401E84"/>
    <w:rsid w:val="00403334"/>
    <w:rsid w:val="00404637"/>
    <w:rsid w:val="00406A02"/>
    <w:rsid w:val="0041360F"/>
    <w:rsid w:val="00413DC2"/>
    <w:rsid w:val="004205CD"/>
    <w:rsid w:val="0042369B"/>
    <w:rsid w:val="00423B2E"/>
    <w:rsid w:val="00425A69"/>
    <w:rsid w:val="004313A8"/>
    <w:rsid w:val="004325C4"/>
    <w:rsid w:val="00442841"/>
    <w:rsid w:val="004455EF"/>
    <w:rsid w:val="00446F22"/>
    <w:rsid w:val="00447DB3"/>
    <w:rsid w:val="00450483"/>
    <w:rsid w:val="00450956"/>
    <w:rsid w:val="004516A3"/>
    <w:rsid w:val="00452A24"/>
    <w:rsid w:val="00453397"/>
    <w:rsid w:val="00457AD7"/>
    <w:rsid w:val="00462D1A"/>
    <w:rsid w:val="004635BF"/>
    <w:rsid w:val="00465020"/>
    <w:rsid w:val="00471052"/>
    <w:rsid w:val="004756A7"/>
    <w:rsid w:val="00477D5D"/>
    <w:rsid w:val="004808BE"/>
    <w:rsid w:val="004851BF"/>
    <w:rsid w:val="00486623"/>
    <w:rsid w:val="004868C9"/>
    <w:rsid w:val="00487D11"/>
    <w:rsid w:val="00491FA7"/>
    <w:rsid w:val="00495AE2"/>
    <w:rsid w:val="00497BA5"/>
    <w:rsid w:val="004A15F5"/>
    <w:rsid w:val="004A2C1A"/>
    <w:rsid w:val="004A3C8F"/>
    <w:rsid w:val="004A3E40"/>
    <w:rsid w:val="004A623D"/>
    <w:rsid w:val="004A7679"/>
    <w:rsid w:val="004B0B32"/>
    <w:rsid w:val="004B3A06"/>
    <w:rsid w:val="004B519C"/>
    <w:rsid w:val="004B5325"/>
    <w:rsid w:val="004B5E4D"/>
    <w:rsid w:val="004B629B"/>
    <w:rsid w:val="004B6871"/>
    <w:rsid w:val="004B6E11"/>
    <w:rsid w:val="004B7EE9"/>
    <w:rsid w:val="004B7F4D"/>
    <w:rsid w:val="004C5E75"/>
    <w:rsid w:val="004C5F28"/>
    <w:rsid w:val="004C6397"/>
    <w:rsid w:val="004C70D2"/>
    <w:rsid w:val="004D16B4"/>
    <w:rsid w:val="004D5C52"/>
    <w:rsid w:val="004E0582"/>
    <w:rsid w:val="004E0A86"/>
    <w:rsid w:val="004E0E2D"/>
    <w:rsid w:val="004E0EF0"/>
    <w:rsid w:val="004E185B"/>
    <w:rsid w:val="004E2054"/>
    <w:rsid w:val="004E2CC8"/>
    <w:rsid w:val="004E4B71"/>
    <w:rsid w:val="004E53AE"/>
    <w:rsid w:val="004E54BD"/>
    <w:rsid w:val="004E5500"/>
    <w:rsid w:val="004F04B1"/>
    <w:rsid w:val="004F3BB1"/>
    <w:rsid w:val="004F4029"/>
    <w:rsid w:val="004F497A"/>
    <w:rsid w:val="004F4B78"/>
    <w:rsid w:val="004F5F96"/>
    <w:rsid w:val="004F6D6E"/>
    <w:rsid w:val="004F7C6D"/>
    <w:rsid w:val="00501E2A"/>
    <w:rsid w:val="00503915"/>
    <w:rsid w:val="00504753"/>
    <w:rsid w:val="0050561A"/>
    <w:rsid w:val="005107A4"/>
    <w:rsid w:val="0051763A"/>
    <w:rsid w:val="00517F16"/>
    <w:rsid w:val="00521F5E"/>
    <w:rsid w:val="00522A31"/>
    <w:rsid w:val="005247A5"/>
    <w:rsid w:val="00526DB9"/>
    <w:rsid w:val="00526FAC"/>
    <w:rsid w:val="005279EE"/>
    <w:rsid w:val="00527E3C"/>
    <w:rsid w:val="005335E5"/>
    <w:rsid w:val="00541F9F"/>
    <w:rsid w:val="00544869"/>
    <w:rsid w:val="00545C97"/>
    <w:rsid w:val="00550D00"/>
    <w:rsid w:val="005524C3"/>
    <w:rsid w:val="00553139"/>
    <w:rsid w:val="00554363"/>
    <w:rsid w:val="005544A2"/>
    <w:rsid w:val="00556054"/>
    <w:rsid w:val="0055686B"/>
    <w:rsid w:val="00562AE2"/>
    <w:rsid w:val="00563CE4"/>
    <w:rsid w:val="00563D5E"/>
    <w:rsid w:val="005642B2"/>
    <w:rsid w:val="0056475A"/>
    <w:rsid w:val="0056613E"/>
    <w:rsid w:val="005664EA"/>
    <w:rsid w:val="00567041"/>
    <w:rsid w:val="005723FC"/>
    <w:rsid w:val="00574F61"/>
    <w:rsid w:val="00576662"/>
    <w:rsid w:val="00584DE6"/>
    <w:rsid w:val="005857EC"/>
    <w:rsid w:val="00586112"/>
    <w:rsid w:val="0059050A"/>
    <w:rsid w:val="005910A4"/>
    <w:rsid w:val="005925A3"/>
    <w:rsid w:val="00592AF0"/>
    <w:rsid w:val="0059508F"/>
    <w:rsid w:val="005A1926"/>
    <w:rsid w:val="005A1CF5"/>
    <w:rsid w:val="005A27BB"/>
    <w:rsid w:val="005A2805"/>
    <w:rsid w:val="005A5380"/>
    <w:rsid w:val="005A6E1A"/>
    <w:rsid w:val="005B5FA2"/>
    <w:rsid w:val="005B771A"/>
    <w:rsid w:val="005C1844"/>
    <w:rsid w:val="005C18BF"/>
    <w:rsid w:val="005C3B07"/>
    <w:rsid w:val="005C544B"/>
    <w:rsid w:val="005D01A6"/>
    <w:rsid w:val="005D2414"/>
    <w:rsid w:val="005D2670"/>
    <w:rsid w:val="005D39BC"/>
    <w:rsid w:val="005D4130"/>
    <w:rsid w:val="005D44EE"/>
    <w:rsid w:val="005D4C61"/>
    <w:rsid w:val="005D560A"/>
    <w:rsid w:val="005D7701"/>
    <w:rsid w:val="005E03BD"/>
    <w:rsid w:val="005E04E1"/>
    <w:rsid w:val="005E3072"/>
    <w:rsid w:val="005E3A3B"/>
    <w:rsid w:val="005E6C4A"/>
    <w:rsid w:val="005F0F4A"/>
    <w:rsid w:val="005F1A1F"/>
    <w:rsid w:val="005F23BE"/>
    <w:rsid w:val="005F2645"/>
    <w:rsid w:val="005F3F38"/>
    <w:rsid w:val="005F5045"/>
    <w:rsid w:val="005F5FCC"/>
    <w:rsid w:val="005F70C7"/>
    <w:rsid w:val="00601BB0"/>
    <w:rsid w:val="00601C4D"/>
    <w:rsid w:val="0060213A"/>
    <w:rsid w:val="00607893"/>
    <w:rsid w:val="0061072B"/>
    <w:rsid w:val="00611129"/>
    <w:rsid w:val="006111BD"/>
    <w:rsid w:val="00611598"/>
    <w:rsid w:val="00612B1D"/>
    <w:rsid w:val="00614452"/>
    <w:rsid w:val="0061653C"/>
    <w:rsid w:val="00620E6F"/>
    <w:rsid w:val="0062204A"/>
    <w:rsid w:val="006220F0"/>
    <w:rsid w:val="006260F4"/>
    <w:rsid w:val="0062688B"/>
    <w:rsid w:val="00627043"/>
    <w:rsid w:val="00630885"/>
    <w:rsid w:val="006313D6"/>
    <w:rsid w:val="00632F30"/>
    <w:rsid w:val="00637925"/>
    <w:rsid w:val="0064038E"/>
    <w:rsid w:val="00640C0F"/>
    <w:rsid w:val="006460C7"/>
    <w:rsid w:val="00647B3B"/>
    <w:rsid w:val="00650A97"/>
    <w:rsid w:val="00650F60"/>
    <w:rsid w:val="0065154C"/>
    <w:rsid w:val="00651A23"/>
    <w:rsid w:val="006527B8"/>
    <w:rsid w:val="0065369F"/>
    <w:rsid w:val="0066021C"/>
    <w:rsid w:val="00660D91"/>
    <w:rsid w:val="00661CA4"/>
    <w:rsid w:val="00665F17"/>
    <w:rsid w:val="006665D9"/>
    <w:rsid w:val="00667CCF"/>
    <w:rsid w:val="00672AA3"/>
    <w:rsid w:val="006746E2"/>
    <w:rsid w:val="0067573D"/>
    <w:rsid w:val="0067637C"/>
    <w:rsid w:val="00677974"/>
    <w:rsid w:val="00680FC5"/>
    <w:rsid w:val="0068328F"/>
    <w:rsid w:val="0068410A"/>
    <w:rsid w:val="00684473"/>
    <w:rsid w:val="00685849"/>
    <w:rsid w:val="0068716C"/>
    <w:rsid w:val="0069414E"/>
    <w:rsid w:val="006941B6"/>
    <w:rsid w:val="0069523F"/>
    <w:rsid w:val="006956B0"/>
    <w:rsid w:val="006959EE"/>
    <w:rsid w:val="00697500"/>
    <w:rsid w:val="006A0538"/>
    <w:rsid w:val="006A3310"/>
    <w:rsid w:val="006A66A6"/>
    <w:rsid w:val="006A71FC"/>
    <w:rsid w:val="006A76A7"/>
    <w:rsid w:val="006B1F06"/>
    <w:rsid w:val="006B48B5"/>
    <w:rsid w:val="006B6BA0"/>
    <w:rsid w:val="006C1893"/>
    <w:rsid w:val="006C1D89"/>
    <w:rsid w:val="006C340C"/>
    <w:rsid w:val="006C7EAF"/>
    <w:rsid w:val="006D04B1"/>
    <w:rsid w:val="006D16B7"/>
    <w:rsid w:val="006D1AAC"/>
    <w:rsid w:val="006D7B06"/>
    <w:rsid w:val="006E08D1"/>
    <w:rsid w:val="006E22EF"/>
    <w:rsid w:val="006E2672"/>
    <w:rsid w:val="006E4095"/>
    <w:rsid w:val="006E6B96"/>
    <w:rsid w:val="006F372B"/>
    <w:rsid w:val="006F5018"/>
    <w:rsid w:val="006F5704"/>
    <w:rsid w:val="006F7F91"/>
    <w:rsid w:val="00700836"/>
    <w:rsid w:val="0070191C"/>
    <w:rsid w:val="00702FAD"/>
    <w:rsid w:val="00703CC5"/>
    <w:rsid w:val="007047D2"/>
    <w:rsid w:val="00706638"/>
    <w:rsid w:val="00707518"/>
    <w:rsid w:val="0071024C"/>
    <w:rsid w:val="0071061E"/>
    <w:rsid w:val="00710A4C"/>
    <w:rsid w:val="007115DE"/>
    <w:rsid w:val="00712E56"/>
    <w:rsid w:val="00713970"/>
    <w:rsid w:val="00714B58"/>
    <w:rsid w:val="00716914"/>
    <w:rsid w:val="007216DC"/>
    <w:rsid w:val="00725974"/>
    <w:rsid w:val="00725DA9"/>
    <w:rsid w:val="007274E5"/>
    <w:rsid w:val="0072771F"/>
    <w:rsid w:val="00730302"/>
    <w:rsid w:val="00731AA3"/>
    <w:rsid w:val="00731C8A"/>
    <w:rsid w:val="00731EE2"/>
    <w:rsid w:val="00732686"/>
    <w:rsid w:val="00734B7A"/>
    <w:rsid w:val="007357E0"/>
    <w:rsid w:val="00736369"/>
    <w:rsid w:val="00736F61"/>
    <w:rsid w:val="007416A1"/>
    <w:rsid w:val="0074218E"/>
    <w:rsid w:val="00742788"/>
    <w:rsid w:val="0074380A"/>
    <w:rsid w:val="00744B7D"/>
    <w:rsid w:val="007460A5"/>
    <w:rsid w:val="00751DB4"/>
    <w:rsid w:val="00752DB8"/>
    <w:rsid w:val="007531C7"/>
    <w:rsid w:val="00756330"/>
    <w:rsid w:val="00757813"/>
    <w:rsid w:val="00761340"/>
    <w:rsid w:val="00762553"/>
    <w:rsid w:val="007651E5"/>
    <w:rsid w:val="007726EC"/>
    <w:rsid w:val="007804FC"/>
    <w:rsid w:val="00780A78"/>
    <w:rsid w:val="00783A64"/>
    <w:rsid w:val="00786273"/>
    <w:rsid w:val="007872BF"/>
    <w:rsid w:val="00790472"/>
    <w:rsid w:val="0079196D"/>
    <w:rsid w:val="00792240"/>
    <w:rsid w:val="007930A6"/>
    <w:rsid w:val="00793331"/>
    <w:rsid w:val="00793F04"/>
    <w:rsid w:val="007A50C0"/>
    <w:rsid w:val="007A5A63"/>
    <w:rsid w:val="007A67C3"/>
    <w:rsid w:val="007A7C0C"/>
    <w:rsid w:val="007B24FF"/>
    <w:rsid w:val="007B267B"/>
    <w:rsid w:val="007B43B2"/>
    <w:rsid w:val="007C28A4"/>
    <w:rsid w:val="007C39CA"/>
    <w:rsid w:val="007C6F67"/>
    <w:rsid w:val="007D0C0F"/>
    <w:rsid w:val="007D1B55"/>
    <w:rsid w:val="007D2C81"/>
    <w:rsid w:val="007D4799"/>
    <w:rsid w:val="007D4990"/>
    <w:rsid w:val="007D4DB7"/>
    <w:rsid w:val="007D5AAA"/>
    <w:rsid w:val="007E02D4"/>
    <w:rsid w:val="007E1727"/>
    <w:rsid w:val="007E1FB8"/>
    <w:rsid w:val="007E24F1"/>
    <w:rsid w:val="007E4F6F"/>
    <w:rsid w:val="007E5056"/>
    <w:rsid w:val="007E6DF2"/>
    <w:rsid w:val="007E7232"/>
    <w:rsid w:val="007E7D48"/>
    <w:rsid w:val="007F1C82"/>
    <w:rsid w:val="007F25BF"/>
    <w:rsid w:val="007F2D4D"/>
    <w:rsid w:val="007F3DE6"/>
    <w:rsid w:val="007F56CA"/>
    <w:rsid w:val="007F70D2"/>
    <w:rsid w:val="0080108F"/>
    <w:rsid w:val="0080217F"/>
    <w:rsid w:val="00804D75"/>
    <w:rsid w:val="00806189"/>
    <w:rsid w:val="008063C9"/>
    <w:rsid w:val="008102D0"/>
    <w:rsid w:val="008136C1"/>
    <w:rsid w:val="00814336"/>
    <w:rsid w:val="00814383"/>
    <w:rsid w:val="00814765"/>
    <w:rsid w:val="00815331"/>
    <w:rsid w:val="0081709B"/>
    <w:rsid w:val="00820A2A"/>
    <w:rsid w:val="00821753"/>
    <w:rsid w:val="00823A5D"/>
    <w:rsid w:val="00823EC8"/>
    <w:rsid w:val="00824A2B"/>
    <w:rsid w:val="00824B9C"/>
    <w:rsid w:val="00825C78"/>
    <w:rsid w:val="00827DF1"/>
    <w:rsid w:val="00830808"/>
    <w:rsid w:val="00831968"/>
    <w:rsid w:val="0084038B"/>
    <w:rsid w:val="00840D38"/>
    <w:rsid w:val="00841FF2"/>
    <w:rsid w:val="00843F60"/>
    <w:rsid w:val="00844698"/>
    <w:rsid w:val="0084476A"/>
    <w:rsid w:val="0084744D"/>
    <w:rsid w:val="0085014A"/>
    <w:rsid w:val="00852071"/>
    <w:rsid w:val="00855CE0"/>
    <w:rsid w:val="00856A66"/>
    <w:rsid w:val="008578BD"/>
    <w:rsid w:val="00857E4A"/>
    <w:rsid w:val="0086101C"/>
    <w:rsid w:val="008639A3"/>
    <w:rsid w:val="00864FC9"/>
    <w:rsid w:val="00865D52"/>
    <w:rsid w:val="0086629B"/>
    <w:rsid w:val="00867A59"/>
    <w:rsid w:val="0087179E"/>
    <w:rsid w:val="00871A9F"/>
    <w:rsid w:val="00873E3B"/>
    <w:rsid w:val="00876177"/>
    <w:rsid w:val="008815FB"/>
    <w:rsid w:val="008831E3"/>
    <w:rsid w:val="008837DB"/>
    <w:rsid w:val="00884A49"/>
    <w:rsid w:val="00884CB2"/>
    <w:rsid w:val="00885310"/>
    <w:rsid w:val="008867F5"/>
    <w:rsid w:val="00894FE6"/>
    <w:rsid w:val="0089632C"/>
    <w:rsid w:val="008964D3"/>
    <w:rsid w:val="0089751E"/>
    <w:rsid w:val="00897948"/>
    <w:rsid w:val="008A07D7"/>
    <w:rsid w:val="008A114B"/>
    <w:rsid w:val="008A2CCC"/>
    <w:rsid w:val="008A51C2"/>
    <w:rsid w:val="008A6177"/>
    <w:rsid w:val="008A743D"/>
    <w:rsid w:val="008B0468"/>
    <w:rsid w:val="008B3FF1"/>
    <w:rsid w:val="008B5AAC"/>
    <w:rsid w:val="008B6887"/>
    <w:rsid w:val="008C2F41"/>
    <w:rsid w:val="008C3D05"/>
    <w:rsid w:val="008C54BF"/>
    <w:rsid w:val="008C735D"/>
    <w:rsid w:val="008C7F81"/>
    <w:rsid w:val="008D1865"/>
    <w:rsid w:val="008D258E"/>
    <w:rsid w:val="008D2746"/>
    <w:rsid w:val="008D2CD5"/>
    <w:rsid w:val="008D4835"/>
    <w:rsid w:val="008D57D9"/>
    <w:rsid w:val="008D5E16"/>
    <w:rsid w:val="008E0B46"/>
    <w:rsid w:val="008E222C"/>
    <w:rsid w:val="008E493D"/>
    <w:rsid w:val="008F1BF9"/>
    <w:rsid w:val="008F590E"/>
    <w:rsid w:val="008F666D"/>
    <w:rsid w:val="008F7227"/>
    <w:rsid w:val="00901328"/>
    <w:rsid w:val="00903EF0"/>
    <w:rsid w:val="00905A4A"/>
    <w:rsid w:val="00906120"/>
    <w:rsid w:val="009061EC"/>
    <w:rsid w:val="00907A8C"/>
    <w:rsid w:val="00910395"/>
    <w:rsid w:val="00913A9B"/>
    <w:rsid w:val="009143EE"/>
    <w:rsid w:val="00916A8F"/>
    <w:rsid w:val="009173C9"/>
    <w:rsid w:val="009215BF"/>
    <w:rsid w:val="00922C2B"/>
    <w:rsid w:val="0092367A"/>
    <w:rsid w:val="00923E9D"/>
    <w:rsid w:val="00924015"/>
    <w:rsid w:val="0092419E"/>
    <w:rsid w:val="00925491"/>
    <w:rsid w:val="00926647"/>
    <w:rsid w:val="00926A9B"/>
    <w:rsid w:val="00926B5D"/>
    <w:rsid w:val="00926C5A"/>
    <w:rsid w:val="00933321"/>
    <w:rsid w:val="00934D07"/>
    <w:rsid w:val="0093582C"/>
    <w:rsid w:val="00936EA5"/>
    <w:rsid w:val="009374B6"/>
    <w:rsid w:val="00937585"/>
    <w:rsid w:val="00940F73"/>
    <w:rsid w:val="00942341"/>
    <w:rsid w:val="00943FF9"/>
    <w:rsid w:val="00945CA9"/>
    <w:rsid w:val="0094653D"/>
    <w:rsid w:val="009466C4"/>
    <w:rsid w:val="0094697F"/>
    <w:rsid w:val="00946A43"/>
    <w:rsid w:val="00951908"/>
    <w:rsid w:val="00951E27"/>
    <w:rsid w:val="00952E26"/>
    <w:rsid w:val="0095312A"/>
    <w:rsid w:val="00954EBE"/>
    <w:rsid w:val="0095659A"/>
    <w:rsid w:val="0096724C"/>
    <w:rsid w:val="009716BF"/>
    <w:rsid w:val="009718EC"/>
    <w:rsid w:val="0097243D"/>
    <w:rsid w:val="00976B82"/>
    <w:rsid w:val="00977185"/>
    <w:rsid w:val="00977E96"/>
    <w:rsid w:val="00982442"/>
    <w:rsid w:val="00982567"/>
    <w:rsid w:val="009831C7"/>
    <w:rsid w:val="009845CE"/>
    <w:rsid w:val="0098576B"/>
    <w:rsid w:val="009875BE"/>
    <w:rsid w:val="00987D4D"/>
    <w:rsid w:val="009915F1"/>
    <w:rsid w:val="00993451"/>
    <w:rsid w:val="00993798"/>
    <w:rsid w:val="00994A6B"/>
    <w:rsid w:val="00994B76"/>
    <w:rsid w:val="00996DDB"/>
    <w:rsid w:val="009A0621"/>
    <w:rsid w:val="009A0874"/>
    <w:rsid w:val="009A092E"/>
    <w:rsid w:val="009A1534"/>
    <w:rsid w:val="009A25BA"/>
    <w:rsid w:val="009A34F6"/>
    <w:rsid w:val="009A4CEE"/>
    <w:rsid w:val="009A503B"/>
    <w:rsid w:val="009A61AF"/>
    <w:rsid w:val="009A70EA"/>
    <w:rsid w:val="009B08DE"/>
    <w:rsid w:val="009B128F"/>
    <w:rsid w:val="009B1685"/>
    <w:rsid w:val="009B1CD0"/>
    <w:rsid w:val="009B21A0"/>
    <w:rsid w:val="009C04F2"/>
    <w:rsid w:val="009C0519"/>
    <w:rsid w:val="009C0878"/>
    <w:rsid w:val="009C0FE2"/>
    <w:rsid w:val="009C263D"/>
    <w:rsid w:val="009C46B2"/>
    <w:rsid w:val="009C4FA5"/>
    <w:rsid w:val="009C52E4"/>
    <w:rsid w:val="009C6B35"/>
    <w:rsid w:val="009C7C3C"/>
    <w:rsid w:val="009D0433"/>
    <w:rsid w:val="009D37A0"/>
    <w:rsid w:val="009D433E"/>
    <w:rsid w:val="009D674A"/>
    <w:rsid w:val="009D675C"/>
    <w:rsid w:val="009D6F28"/>
    <w:rsid w:val="009D74D9"/>
    <w:rsid w:val="009D7C78"/>
    <w:rsid w:val="009E0A69"/>
    <w:rsid w:val="009E4185"/>
    <w:rsid w:val="009E4474"/>
    <w:rsid w:val="009E4767"/>
    <w:rsid w:val="009E4D2C"/>
    <w:rsid w:val="009E54FA"/>
    <w:rsid w:val="009E6983"/>
    <w:rsid w:val="009F226E"/>
    <w:rsid w:val="009F3D50"/>
    <w:rsid w:val="009F4606"/>
    <w:rsid w:val="009F4FBE"/>
    <w:rsid w:val="009F64C8"/>
    <w:rsid w:val="00A00196"/>
    <w:rsid w:val="00A026C0"/>
    <w:rsid w:val="00A04CBA"/>
    <w:rsid w:val="00A05B27"/>
    <w:rsid w:val="00A07752"/>
    <w:rsid w:val="00A113DC"/>
    <w:rsid w:val="00A13288"/>
    <w:rsid w:val="00A140B6"/>
    <w:rsid w:val="00A16CDD"/>
    <w:rsid w:val="00A17500"/>
    <w:rsid w:val="00A175AB"/>
    <w:rsid w:val="00A2090C"/>
    <w:rsid w:val="00A22994"/>
    <w:rsid w:val="00A25020"/>
    <w:rsid w:val="00A26CE0"/>
    <w:rsid w:val="00A30DB4"/>
    <w:rsid w:val="00A30FB5"/>
    <w:rsid w:val="00A31164"/>
    <w:rsid w:val="00A32DF1"/>
    <w:rsid w:val="00A32E9A"/>
    <w:rsid w:val="00A332E0"/>
    <w:rsid w:val="00A41D7D"/>
    <w:rsid w:val="00A43426"/>
    <w:rsid w:val="00A43A00"/>
    <w:rsid w:val="00A4795C"/>
    <w:rsid w:val="00A52593"/>
    <w:rsid w:val="00A52CBD"/>
    <w:rsid w:val="00A53703"/>
    <w:rsid w:val="00A55844"/>
    <w:rsid w:val="00A6151C"/>
    <w:rsid w:val="00A6360A"/>
    <w:rsid w:val="00A64B0D"/>
    <w:rsid w:val="00A66BFC"/>
    <w:rsid w:val="00A67821"/>
    <w:rsid w:val="00A708A7"/>
    <w:rsid w:val="00A71ADA"/>
    <w:rsid w:val="00A735F8"/>
    <w:rsid w:val="00A73A87"/>
    <w:rsid w:val="00A77644"/>
    <w:rsid w:val="00A8000B"/>
    <w:rsid w:val="00A817FC"/>
    <w:rsid w:val="00A8225D"/>
    <w:rsid w:val="00A826D0"/>
    <w:rsid w:val="00A82B77"/>
    <w:rsid w:val="00A8406C"/>
    <w:rsid w:val="00A90C64"/>
    <w:rsid w:val="00A90F37"/>
    <w:rsid w:val="00A91F86"/>
    <w:rsid w:val="00A92916"/>
    <w:rsid w:val="00A9430A"/>
    <w:rsid w:val="00A971F2"/>
    <w:rsid w:val="00AA05BC"/>
    <w:rsid w:val="00AA0DAE"/>
    <w:rsid w:val="00AA2239"/>
    <w:rsid w:val="00AA37B6"/>
    <w:rsid w:val="00AA39B9"/>
    <w:rsid w:val="00AA7150"/>
    <w:rsid w:val="00AB156A"/>
    <w:rsid w:val="00AB297D"/>
    <w:rsid w:val="00AB623A"/>
    <w:rsid w:val="00AC16AD"/>
    <w:rsid w:val="00AC516C"/>
    <w:rsid w:val="00AC5835"/>
    <w:rsid w:val="00AC6C39"/>
    <w:rsid w:val="00AC6D44"/>
    <w:rsid w:val="00AC70B2"/>
    <w:rsid w:val="00AD3F47"/>
    <w:rsid w:val="00AE0026"/>
    <w:rsid w:val="00AE1952"/>
    <w:rsid w:val="00AE1F29"/>
    <w:rsid w:val="00AE3C19"/>
    <w:rsid w:val="00AE436E"/>
    <w:rsid w:val="00AF590E"/>
    <w:rsid w:val="00AF7651"/>
    <w:rsid w:val="00B00E26"/>
    <w:rsid w:val="00B01105"/>
    <w:rsid w:val="00B0262A"/>
    <w:rsid w:val="00B038BE"/>
    <w:rsid w:val="00B06927"/>
    <w:rsid w:val="00B102F9"/>
    <w:rsid w:val="00B12835"/>
    <w:rsid w:val="00B12DDC"/>
    <w:rsid w:val="00B15AF8"/>
    <w:rsid w:val="00B16210"/>
    <w:rsid w:val="00B2044F"/>
    <w:rsid w:val="00B31966"/>
    <w:rsid w:val="00B338D1"/>
    <w:rsid w:val="00B33CA5"/>
    <w:rsid w:val="00B34FC1"/>
    <w:rsid w:val="00B36D38"/>
    <w:rsid w:val="00B377E3"/>
    <w:rsid w:val="00B42D80"/>
    <w:rsid w:val="00B467FE"/>
    <w:rsid w:val="00B4703F"/>
    <w:rsid w:val="00B5022C"/>
    <w:rsid w:val="00B507E2"/>
    <w:rsid w:val="00B5101E"/>
    <w:rsid w:val="00B52195"/>
    <w:rsid w:val="00B52FAC"/>
    <w:rsid w:val="00B53019"/>
    <w:rsid w:val="00B53687"/>
    <w:rsid w:val="00B5437E"/>
    <w:rsid w:val="00B547B4"/>
    <w:rsid w:val="00B55A9C"/>
    <w:rsid w:val="00B55D07"/>
    <w:rsid w:val="00B56891"/>
    <w:rsid w:val="00B62556"/>
    <w:rsid w:val="00B6271C"/>
    <w:rsid w:val="00B647A6"/>
    <w:rsid w:val="00B666E8"/>
    <w:rsid w:val="00B673B6"/>
    <w:rsid w:val="00B71A7E"/>
    <w:rsid w:val="00B71AD3"/>
    <w:rsid w:val="00B73870"/>
    <w:rsid w:val="00B76C38"/>
    <w:rsid w:val="00B77293"/>
    <w:rsid w:val="00B77FA7"/>
    <w:rsid w:val="00B8213A"/>
    <w:rsid w:val="00B8640D"/>
    <w:rsid w:val="00B9753C"/>
    <w:rsid w:val="00BA13ED"/>
    <w:rsid w:val="00BA2527"/>
    <w:rsid w:val="00BA42F4"/>
    <w:rsid w:val="00BA4306"/>
    <w:rsid w:val="00BB1C0C"/>
    <w:rsid w:val="00BB4655"/>
    <w:rsid w:val="00BB50C8"/>
    <w:rsid w:val="00BB5FDA"/>
    <w:rsid w:val="00BB7DC0"/>
    <w:rsid w:val="00BC0111"/>
    <w:rsid w:val="00BC0BFB"/>
    <w:rsid w:val="00BC1994"/>
    <w:rsid w:val="00BC26F2"/>
    <w:rsid w:val="00BC61C6"/>
    <w:rsid w:val="00BC6215"/>
    <w:rsid w:val="00BD03D6"/>
    <w:rsid w:val="00BD2B73"/>
    <w:rsid w:val="00BD31EF"/>
    <w:rsid w:val="00BD394C"/>
    <w:rsid w:val="00BD50C4"/>
    <w:rsid w:val="00BE1E63"/>
    <w:rsid w:val="00BE3214"/>
    <w:rsid w:val="00BF20E9"/>
    <w:rsid w:val="00BF5258"/>
    <w:rsid w:val="00BF58B7"/>
    <w:rsid w:val="00BF5D8C"/>
    <w:rsid w:val="00C01D58"/>
    <w:rsid w:val="00C02B90"/>
    <w:rsid w:val="00C03683"/>
    <w:rsid w:val="00C05AB1"/>
    <w:rsid w:val="00C06CA1"/>
    <w:rsid w:val="00C114B5"/>
    <w:rsid w:val="00C1328C"/>
    <w:rsid w:val="00C13DC4"/>
    <w:rsid w:val="00C16798"/>
    <w:rsid w:val="00C20462"/>
    <w:rsid w:val="00C207D1"/>
    <w:rsid w:val="00C20E4C"/>
    <w:rsid w:val="00C2495E"/>
    <w:rsid w:val="00C24F63"/>
    <w:rsid w:val="00C25265"/>
    <w:rsid w:val="00C26EAD"/>
    <w:rsid w:val="00C27BA0"/>
    <w:rsid w:val="00C30705"/>
    <w:rsid w:val="00C327AF"/>
    <w:rsid w:val="00C32F46"/>
    <w:rsid w:val="00C355D9"/>
    <w:rsid w:val="00C36B25"/>
    <w:rsid w:val="00C406B5"/>
    <w:rsid w:val="00C40910"/>
    <w:rsid w:val="00C41BA2"/>
    <w:rsid w:val="00C42599"/>
    <w:rsid w:val="00C43B9F"/>
    <w:rsid w:val="00C43C68"/>
    <w:rsid w:val="00C51145"/>
    <w:rsid w:val="00C528C7"/>
    <w:rsid w:val="00C52F81"/>
    <w:rsid w:val="00C54161"/>
    <w:rsid w:val="00C623F6"/>
    <w:rsid w:val="00C62CEF"/>
    <w:rsid w:val="00C644E6"/>
    <w:rsid w:val="00C66016"/>
    <w:rsid w:val="00C676C4"/>
    <w:rsid w:val="00C73902"/>
    <w:rsid w:val="00C74A49"/>
    <w:rsid w:val="00C75C5B"/>
    <w:rsid w:val="00C75C9C"/>
    <w:rsid w:val="00C76339"/>
    <w:rsid w:val="00C76551"/>
    <w:rsid w:val="00C7674C"/>
    <w:rsid w:val="00C76885"/>
    <w:rsid w:val="00C80BDE"/>
    <w:rsid w:val="00C8184D"/>
    <w:rsid w:val="00C8270B"/>
    <w:rsid w:val="00C82E1E"/>
    <w:rsid w:val="00C82F35"/>
    <w:rsid w:val="00C86361"/>
    <w:rsid w:val="00C86366"/>
    <w:rsid w:val="00C86967"/>
    <w:rsid w:val="00C91D6B"/>
    <w:rsid w:val="00C92A63"/>
    <w:rsid w:val="00C9369D"/>
    <w:rsid w:val="00C93A33"/>
    <w:rsid w:val="00C93D80"/>
    <w:rsid w:val="00C94B00"/>
    <w:rsid w:val="00CA01D1"/>
    <w:rsid w:val="00CA36DA"/>
    <w:rsid w:val="00CA53D3"/>
    <w:rsid w:val="00CB0E83"/>
    <w:rsid w:val="00CB0F7F"/>
    <w:rsid w:val="00CB2140"/>
    <w:rsid w:val="00CB6F50"/>
    <w:rsid w:val="00CB70B0"/>
    <w:rsid w:val="00CB7683"/>
    <w:rsid w:val="00CC033F"/>
    <w:rsid w:val="00CC0C5F"/>
    <w:rsid w:val="00CC0DD9"/>
    <w:rsid w:val="00CC2840"/>
    <w:rsid w:val="00CC3443"/>
    <w:rsid w:val="00CC4BFC"/>
    <w:rsid w:val="00CC5B05"/>
    <w:rsid w:val="00CD1791"/>
    <w:rsid w:val="00CD1DDB"/>
    <w:rsid w:val="00CD4657"/>
    <w:rsid w:val="00CD73D0"/>
    <w:rsid w:val="00CE1510"/>
    <w:rsid w:val="00CE328C"/>
    <w:rsid w:val="00CE409A"/>
    <w:rsid w:val="00CE5039"/>
    <w:rsid w:val="00CE689B"/>
    <w:rsid w:val="00CE7128"/>
    <w:rsid w:val="00CE7180"/>
    <w:rsid w:val="00CE7DC9"/>
    <w:rsid w:val="00CE7F1F"/>
    <w:rsid w:val="00CF0037"/>
    <w:rsid w:val="00CF227E"/>
    <w:rsid w:val="00CF2684"/>
    <w:rsid w:val="00CF2F96"/>
    <w:rsid w:val="00CF4064"/>
    <w:rsid w:val="00CF54B3"/>
    <w:rsid w:val="00CF5B93"/>
    <w:rsid w:val="00D00467"/>
    <w:rsid w:val="00D00924"/>
    <w:rsid w:val="00D00D62"/>
    <w:rsid w:val="00D02ADC"/>
    <w:rsid w:val="00D04225"/>
    <w:rsid w:val="00D137E3"/>
    <w:rsid w:val="00D13A6C"/>
    <w:rsid w:val="00D21EC8"/>
    <w:rsid w:val="00D226DF"/>
    <w:rsid w:val="00D2709B"/>
    <w:rsid w:val="00D31846"/>
    <w:rsid w:val="00D34FB3"/>
    <w:rsid w:val="00D37FAA"/>
    <w:rsid w:val="00D40302"/>
    <w:rsid w:val="00D40A9E"/>
    <w:rsid w:val="00D4201E"/>
    <w:rsid w:val="00D42F6C"/>
    <w:rsid w:val="00D44C3C"/>
    <w:rsid w:val="00D4586A"/>
    <w:rsid w:val="00D47FDB"/>
    <w:rsid w:val="00D53BB5"/>
    <w:rsid w:val="00D540AF"/>
    <w:rsid w:val="00D56575"/>
    <w:rsid w:val="00D56CC3"/>
    <w:rsid w:val="00D5779D"/>
    <w:rsid w:val="00D601DB"/>
    <w:rsid w:val="00D60D38"/>
    <w:rsid w:val="00D625EA"/>
    <w:rsid w:val="00D62C79"/>
    <w:rsid w:val="00D6422C"/>
    <w:rsid w:val="00D65A4B"/>
    <w:rsid w:val="00D70942"/>
    <w:rsid w:val="00D70F45"/>
    <w:rsid w:val="00D76D50"/>
    <w:rsid w:val="00D820AE"/>
    <w:rsid w:val="00D82628"/>
    <w:rsid w:val="00D82AC1"/>
    <w:rsid w:val="00D82DDC"/>
    <w:rsid w:val="00D861C4"/>
    <w:rsid w:val="00D87289"/>
    <w:rsid w:val="00D90728"/>
    <w:rsid w:val="00D91ABF"/>
    <w:rsid w:val="00D93B3A"/>
    <w:rsid w:val="00D96A43"/>
    <w:rsid w:val="00D97516"/>
    <w:rsid w:val="00DA08E9"/>
    <w:rsid w:val="00DA1E35"/>
    <w:rsid w:val="00DB0153"/>
    <w:rsid w:val="00DB20D0"/>
    <w:rsid w:val="00DB4D55"/>
    <w:rsid w:val="00DC2763"/>
    <w:rsid w:val="00DC3541"/>
    <w:rsid w:val="00DC5B1F"/>
    <w:rsid w:val="00DC5D27"/>
    <w:rsid w:val="00DC5FAF"/>
    <w:rsid w:val="00DC73EB"/>
    <w:rsid w:val="00DD193B"/>
    <w:rsid w:val="00DD472D"/>
    <w:rsid w:val="00DD49B7"/>
    <w:rsid w:val="00DD6081"/>
    <w:rsid w:val="00DE0889"/>
    <w:rsid w:val="00DE0DB8"/>
    <w:rsid w:val="00DE0E66"/>
    <w:rsid w:val="00DE14FB"/>
    <w:rsid w:val="00DE1676"/>
    <w:rsid w:val="00DE1966"/>
    <w:rsid w:val="00DE39DA"/>
    <w:rsid w:val="00DE47BB"/>
    <w:rsid w:val="00DE7780"/>
    <w:rsid w:val="00DF3AEE"/>
    <w:rsid w:val="00DF41D7"/>
    <w:rsid w:val="00DF58B9"/>
    <w:rsid w:val="00DF5DD0"/>
    <w:rsid w:val="00E00666"/>
    <w:rsid w:val="00E00D8B"/>
    <w:rsid w:val="00E036E7"/>
    <w:rsid w:val="00E06D49"/>
    <w:rsid w:val="00E07199"/>
    <w:rsid w:val="00E11F06"/>
    <w:rsid w:val="00E1237C"/>
    <w:rsid w:val="00E13070"/>
    <w:rsid w:val="00E15459"/>
    <w:rsid w:val="00E168FA"/>
    <w:rsid w:val="00E176A8"/>
    <w:rsid w:val="00E25127"/>
    <w:rsid w:val="00E26A16"/>
    <w:rsid w:val="00E26E22"/>
    <w:rsid w:val="00E27451"/>
    <w:rsid w:val="00E27B22"/>
    <w:rsid w:val="00E33631"/>
    <w:rsid w:val="00E36C14"/>
    <w:rsid w:val="00E3751C"/>
    <w:rsid w:val="00E40296"/>
    <w:rsid w:val="00E405B3"/>
    <w:rsid w:val="00E41BDD"/>
    <w:rsid w:val="00E42A78"/>
    <w:rsid w:val="00E434A0"/>
    <w:rsid w:val="00E43A50"/>
    <w:rsid w:val="00E44CB9"/>
    <w:rsid w:val="00E452E4"/>
    <w:rsid w:val="00E460EB"/>
    <w:rsid w:val="00E4699F"/>
    <w:rsid w:val="00E51D45"/>
    <w:rsid w:val="00E56E71"/>
    <w:rsid w:val="00E65DF8"/>
    <w:rsid w:val="00E66390"/>
    <w:rsid w:val="00E66E5D"/>
    <w:rsid w:val="00E67BAE"/>
    <w:rsid w:val="00E70777"/>
    <w:rsid w:val="00E71723"/>
    <w:rsid w:val="00E72C81"/>
    <w:rsid w:val="00E73B58"/>
    <w:rsid w:val="00E7555C"/>
    <w:rsid w:val="00E76A46"/>
    <w:rsid w:val="00E7711D"/>
    <w:rsid w:val="00E81213"/>
    <w:rsid w:val="00E81C1C"/>
    <w:rsid w:val="00E83EFC"/>
    <w:rsid w:val="00E84107"/>
    <w:rsid w:val="00E86EBA"/>
    <w:rsid w:val="00E8742C"/>
    <w:rsid w:val="00E87946"/>
    <w:rsid w:val="00E900E3"/>
    <w:rsid w:val="00E90ED2"/>
    <w:rsid w:val="00E91E3C"/>
    <w:rsid w:val="00E93ABC"/>
    <w:rsid w:val="00E94628"/>
    <w:rsid w:val="00E96B86"/>
    <w:rsid w:val="00EA14A2"/>
    <w:rsid w:val="00EA230E"/>
    <w:rsid w:val="00EA49BD"/>
    <w:rsid w:val="00EA4B45"/>
    <w:rsid w:val="00EA5051"/>
    <w:rsid w:val="00EA788B"/>
    <w:rsid w:val="00EB1F8C"/>
    <w:rsid w:val="00EB403B"/>
    <w:rsid w:val="00EB7514"/>
    <w:rsid w:val="00EC0948"/>
    <w:rsid w:val="00EC0EBC"/>
    <w:rsid w:val="00EC1F77"/>
    <w:rsid w:val="00EC41D7"/>
    <w:rsid w:val="00EC41E9"/>
    <w:rsid w:val="00EC6E98"/>
    <w:rsid w:val="00ED7A69"/>
    <w:rsid w:val="00EE2FA1"/>
    <w:rsid w:val="00EE389D"/>
    <w:rsid w:val="00EE6C66"/>
    <w:rsid w:val="00EE74F0"/>
    <w:rsid w:val="00EF166F"/>
    <w:rsid w:val="00EF2A7E"/>
    <w:rsid w:val="00EF3224"/>
    <w:rsid w:val="00EF47EB"/>
    <w:rsid w:val="00F00E3D"/>
    <w:rsid w:val="00F02082"/>
    <w:rsid w:val="00F025EC"/>
    <w:rsid w:val="00F02AE0"/>
    <w:rsid w:val="00F05EB3"/>
    <w:rsid w:val="00F06477"/>
    <w:rsid w:val="00F06974"/>
    <w:rsid w:val="00F07973"/>
    <w:rsid w:val="00F10BA7"/>
    <w:rsid w:val="00F11226"/>
    <w:rsid w:val="00F119BB"/>
    <w:rsid w:val="00F15F71"/>
    <w:rsid w:val="00F16470"/>
    <w:rsid w:val="00F202D9"/>
    <w:rsid w:val="00F2106A"/>
    <w:rsid w:val="00F21A96"/>
    <w:rsid w:val="00F21E38"/>
    <w:rsid w:val="00F22AEF"/>
    <w:rsid w:val="00F24C23"/>
    <w:rsid w:val="00F32702"/>
    <w:rsid w:val="00F337F6"/>
    <w:rsid w:val="00F34B01"/>
    <w:rsid w:val="00F360D0"/>
    <w:rsid w:val="00F41595"/>
    <w:rsid w:val="00F41846"/>
    <w:rsid w:val="00F41EE8"/>
    <w:rsid w:val="00F41FA8"/>
    <w:rsid w:val="00F42998"/>
    <w:rsid w:val="00F430FA"/>
    <w:rsid w:val="00F45CFE"/>
    <w:rsid w:val="00F46422"/>
    <w:rsid w:val="00F46827"/>
    <w:rsid w:val="00F5095D"/>
    <w:rsid w:val="00F51239"/>
    <w:rsid w:val="00F51C43"/>
    <w:rsid w:val="00F53F2C"/>
    <w:rsid w:val="00F60BFF"/>
    <w:rsid w:val="00F6109B"/>
    <w:rsid w:val="00F63342"/>
    <w:rsid w:val="00F64F07"/>
    <w:rsid w:val="00F66D63"/>
    <w:rsid w:val="00F70703"/>
    <w:rsid w:val="00F709D1"/>
    <w:rsid w:val="00F70DEB"/>
    <w:rsid w:val="00F71025"/>
    <w:rsid w:val="00F72D74"/>
    <w:rsid w:val="00F73C92"/>
    <w:rsid w:val="00F75F69"/>
    <w:rsid w:val="00F772F1"/>
    <w:rsid w:val="00F77DF2"/>
    <w:rsid w:val="00F84AAA"/>
    <w:rsid w:val="00F91C63"/>
    <w:rsid w:val="00F920BE"/>
    <w:rsid w:val="00F94FA9"/>
    <w:rsid w:val="00F97C05"/>
    <w:rsid w:val="00FA17F7"/>
    <w:rsid w:val="00FA2565"/>
    <w:rsid w:val="00FA307A"/>
    <w:rsid w:val="00FA393B"/>
    <w:rsid w:val="00FA450B"/>
    <w:rsid w:val="00FA550F"/>
    <w:rsid w:val="00FA579A"/>
    <w:rsid w:val="00FA5C7D"/>
    <w:rsid w:val="00FA7C6F"/>
    <w:rsid w:val="00FB74EB"/>
    <w:rsid w:val="00FC07C8"/>
    <w:rsid w:val="00FC2236"/>
    <w:rsid w:val="00FC45E0"/>
    <w:rsid w:val="00FC6609"/>
    <w:rsid w:val="00FD0072"/>
    <w:rsid w:val="00FD23B8"/>
    <w:rsid w:val="00FD6047"/>
    <w:rsid w:val="00FD64E5"/>
    <w:rsid w:val="00FD681F"/>
    <w:rsid w:val="00FD73E9"/>
    <w:rsid w:val="00FE0FE3"/>
    <w:rsid w:val="00FE2418"/>
    <w:rsid w:val="00FE340C"/>
    <w:rsid w:val="00FE3C63"/>
    <w:rsid w:val="00FE4DC8"/>
    <w:rsid w:val="00FE6042"/>
    <w:rsid w:val="00FE695C"/>
    <w:rsid w:val="00FF009B"/>
    <w:rsid w:val="00FF30A1"/>
    <w:rsid w:val="00FF37CA"/>
    <w:rsid w:val="00FF3DC7"/>
    <w:rsid w:val="00FF4BF4"/>
    <w:rsid w:val="00FF4D1E"/>
    <w:rsid w:val="00FF5EF5"/>
    <w:rsid w:val="00FF6081"/>
    <w:rsid w:val="00FF6C7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ADE1"/>
  <w15:docId w15:val="{5E90818E-429D-46F3-B475-5401A761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7CA"/>
  </w:style>
  <w:style w:type="paragraph" w:styleId="Heading1">
    <w:name w:val="heading 1"/>
    <w:basedOn w:val="Normal"/>
    <w:next w:val="Normal"/>
    <w:link w:val="Heading1Char"/>
    <w:uiPriority w:val="9"/>
    <w:qFormat/>
    <w:rsid w:val="008B3FF1"/>
    <w:pPr>
      <w:keepNext/>
      <w:keepLines/>
      <w:spacing w:before="240" w:after="0" w:line="256" w:lineRule="auto"/>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8B3FF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FF1"/>
    <w:rPr>
      <w:rFonts w:eastAsiaTheme="majorEastAsia" w:cstheme="majorBidi"/>
      <w:b/>
      <w:sz w:val="36"/>
      <w:szCs w:val="32"/>
    </w:rPr>
  </w:style>
  <w:style w:type="character" w:customStyle="1" w:styleId="Heading2Char">
    <w:name w:val="Heading 2 Char"/>
    <w:basedOn w:val="DefaultParagraphFont"/>
    <w:link w:val="Heading2"/>
    <w:uiPriority w:val="9"/>
    <w:semiHidden/>
    <w:rsid w:val="008B3FF1"/>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8B3FF1"/>
    <w:rPr>
      <w:sz w:val="16"/>
      <w:szCs w:val="16"/>
    </w:rPr>
  </w:style>
  <w:style w:type="paragraph" w:styleId="CommentText">
    <w:name w:val="annotation text"/>
    <w:basedOn w:val="Normal"/>
    <w:link w:val="CommentTextChar"/>
    <w:uiPriority w:val="99"/>
    <w:unhideWhenUsed/>
    <w:rsid w:val="008B3FF1"/>
    <w:pPr>
      <w:spacing w:line="240" w:lineRule="auto"/>
    </w:pPr>
    <w:rPr>
      <w:sz w:val="20"/>
      <w:szCs w:val="20"/>
    </w:rPr>
  </w:style>
  <w:style w:type="character" w:customStyle="1" w:styleId="CommentTextChar">
    <w:name w:val="Comment Text Char"/>
    <w:basedOn w:val="DefaultParagraphFont"/>
    <w:link w:val="CommentText"/>
    <w:uiPriority w:val="99"/>
    <w:rsid w:val="008B3FF1"/>
    <w:rPr>
      <w:sz w:val="20"/>
      <w:szCs w:val="20"/>
    </w:rPr>
  </w:style>
  <w:style w:type="paragraph" w:styleId="BalloonText">
    <w:name w:val="Balloon Text"/>
    <w:basedOn w:val="Normal"/>
    <w:link w:val="BalloonTextChar"/>
    <w:uiPriority w:val="99"/>
    <w:semiHidden/>
    <w:unhideWhenUsed/>
    <w:rsid w:val="008B3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FF1"/>
    <w:rPr>
      <w:rFonts w:ascii="Segoe UI" w:hAnsi="Segoe UI" w:cs="Segoe UI"/>
      <w:sz w:val="18"/>
      <w:szCs w:val="18"/>
    </w:rPr>
  </w:style>
  <w:style w:type="paragraph" w:styleId="ListParagraph">
    <w:name w:val="List Paragraph"/>
    <w:basedOn w:val="Normal"/>
    <w:uiPriority w:val="34"/>
    <w:qFormat/>
    <w:rsid w:val="008B3FF1"/>
    <w:pPr>
      <w:ind w:left="720"/>
      <w:contextualSpacing/>
    </w:pPr>
  </w:style>
  <w:style w:type="character" w:styleId="Hyperlink">
    <w:name w:val="Hyperlink"/>
    <w:basedOn w:val="DefaultParagraphFont"/>
    <w:uiPriority w:val="99"/>
    <w:unhideWhenUsed/>
    <w:rsid w:val="008B3FF1"/>
    <w:rPr>
      <w:color w:val="0000FF" w:themeColor="hyperlink"/>
      <w:u w:val="single"/>
    </w:rPr>
  </w:style>
  <w:style w:type="paragraph" w:styleId="Header">
    <w:name w:val="header"/>
    <w:basedOn w:val="Normal"/>
    <w:link w:val="HeaderChar"/>
    <w:uiPriority w:val="99"/>
    <w:unhideWhenUsed/>
    <w:rsid w:val="008B3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FF1"/>
  </w:style>
  <w:style w:type="paragraph" w:styleId="Footer">
    <w:name w:val="footer"/>
    <w:basedOn w:val="Normal"/>
    <w:link w:val="FooterChar"/>
    <w:uiPriority w:val="99"/>
    <w:unhideWhenUsed/>
    <w:rsid w:val="008B3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FF1"/>
  </w:style>
  <w:style w:type="paragraph" w:styleId="CommentSubject">
    <w:name w:val="annotation subject"/>
    <w:basedOn w:val="CommentText"/>
    <w:next w:val="CommentText"/>
    <w:link w:val="CommentSubjectChar"/>
    <w:uiPriority w:val="99"/>
    <w:semiHidden/>
    <w:unhideWhenUsed/>
    <w:rsid w:val="008B3FF1"/>
    <w:rPr>
      <w:b/>
      <w:bCs/>
    </w:rPr>
  </w:style>
  <w:style w:type="character" w:customStyle="1" w:styleId="CommentSubjectChar">
    <w:name w:val="Comment Subject Char"/>
    <w:basedOn w:val="CommentTextChar"/>
    <w:link w:val="CommentSubject"/>
    <w:uiPriority w:val="99"/>
    <w:semiHidden/>
    <w:rsid w:val="008B3FF1"/>
    <w:rPr>
      <w:b/>
      <w:bCs/>
      <w:sz w:val="20"/>
      <w:szCs w:val="20"/>
    </w:rPr>
  </w:style>
  <w:style w:type="table" w:styleId="TableGrid">
    <w:name w:val="Table Grid"/>
    <w:basedOn w:val="TableNormal"/>
    <w:uiPriority w:val="59"/>
    <w:rsid w:val="008B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3FF1"/>
    <w:pPr>
      <w:spacing w:after="0" w:line="240" w:lineRule="auto"/>
    </w:pPr>
  </w:style>
  <w:style w:type="paragraph" w:customStyle="1" w:styleId="EndNoteBibliographyTitle">
    <w:name w:val="EndNote Bibliography Title"/>
    <w:basedOn w:val="Normal"/>
    <w:link w:val="EndNoteBibliographyTitleChar"/>
    <w:rsid w:val="008B3FF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8B3FF1"/>
    <w:rPr>
      <w:rFonts w:ascii="Calibri" w:hAnsi="Calibri"/>
      <w:noProof/>
      <w:lang w:val="en-US"/>
    </w:rPr>
  </w:style>
  <w:style w:type="paragraph" w:customStyle="1" w:styleId="EndNoteBibliography">
    <w:name w:val="EndNote Bibliography"/>
    <w:basedOn w:val="Normal"/>
    <w:link w:val="EndNoteBibliographyChar"/>
    <w:rsid w:val="008B3FF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8B3FF1"/>
    <w:rPr>
      <w:rFonts w:ascii="Calibri" w:hAnsi="Calibri"/>
      <w:noProof/>
      <w:lang w:val="en-US"/>
    </w:rPr>
  </w:style>
  <w:style w:type="table" w:customStyle="1" w:styleId="TableGrid1">
    <w:name w:val="Table Grid1"/>
    <w:basedOn w:val="TableNormal"/>
    <w:next w:val="TableGrid"/>
    <w:uiPriority w:val="59"/>
    <w:rsid w:val="008B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B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B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B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B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B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B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8B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B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8B3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3FF1"/>
    <w:pPr>
      <w:spacing w:after="0" w:line="240" w:lineRule="auto"/>
    </w:pPr>
    <w:rPr>
      <w:rFonts w:ascii="Times New Roman" w:hAnsi="Times New Roman" w:cs="Times New Roman"/>
      <w:sz w:val="24"/>
      <w:szCs w:val="24"/>
    </w:rPr>
  </w:style>
  <w:style w:type="character" w:styleId="HTMLCite">
    <w:name w:val="HTML Cite"/>
    <w:basedOn w:val="DefaultParagraphFont"/>
    <w:uiPriority w:val="99"/>
    <w:semiHidden/>
    <w:unhideWhenUsed/>
    <w:rsid w:val="006B1F06"/>
    <w:rPr>
      <w:i/>
      <w:iCs/>
    </w:rPr>
  </w:style>
  <w:style w:type="character" w:styleId="Strong">
    <w:name w:val="Strong"/>
    <w:basedOn w:val="DefaultParagraphFont"/>
    <w:uiPriority w:val="22"/>
    <w:qFormat/>
    <w:rsid w:val="006B1F06"/>
    <w:rPr>
      <w:b/>
      <w:bCs/>
    </w:rPr>
  </w:style>
  <w:style w:type="character" w:styleId="FollowedHyperlink">
    <w:name w:val="FollowedHyperlink"/>
    <w:basedOn w:val="DefaultParagraphFont"/>
    <w:uiPriority w:val="99"/>
    <w:semiHidden/>
    <w:unhideWhenUsed/>
    <w:rsid w:val="00F06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800557">
      <w:bodyDiv w:val="1"/>
      <w:marLeft w:val="0"/>
      <w:marRight w:val="0"/>
      <w:marTop w:val="0"/>
      <w:marBottom w:val="0"/>
      <w:divBdr>
        <w:top w:val="none" w:sz="0" w:space="0" w:color="auto"/>
        <w:left w:val="none" w:sz="0" w:space="0" w:color="auto"/>
        <w:bottom w:val="none" w:sz="0" w:space="0" w:color="auto"/>
        <w:right w:val="none" w:sz="0" w:space="0" w:color="auto"/>
      </w:divBdr>
    </w:div>
    <w:div w:id="12119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Cade@leeds.ac.uk" TargetMode="External"/><Relationship Id="rId13" Type="http://schemas.openxmlformats.org/officeDocument/2006/relationships/hyperlink" Target="http://www.nutritools.org" TargetMode="External"/><Relationship Id="rId18" Type="http://schemas.openxmlformats.org/officeDocument/2006/relationships/hyperlink" Target="http://www.nutritools.org/tools/summary-plots" TargetMode="External"/><Relationship Id="rId26"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nutritools.org" TargetMode="External"/><Relationship Id="rId7" Type="http://schemas.openxmlformats.org/officeDocument/2006/relationships/hyperlink" Target="http://www.nutritools.org" TargetMode="External"/><Relationship Id="rId12" Type="http://schemas.openxmlformats.org/officeDocument/2006/relationships/hyperlink" Target="http://www.x-labsystems.co.uk" TargetMode="External"/><Relationship Id="rId17" Type="http://schemas.openxmlformats.org/officeDocument/2006/relationships/hyperlink" Target="http://www.nutritools.org/tools/visualisation" TargetMode="External"/><Relationship Id="rId25" Type="http://schemas.openxmlformats.org/officeDocument/2006/relationships/hyperlink" Target="https://epi.grants.cancer.gov/cgibin/dacv/index.pl?page=pub_search" TargetMode="External"/><Relationship Id="rId33" Type="http://schemas.microsoft.com/office/2016/09/relationships/commentsIds" Target="commentsIds.xml"/><Relationship Id="rId2" Type="http://schemas.openxmlformats.org/officeDocument/2006/relationships/styles" Target="styles.xml"/><Relationship Id="rId16" Type="http://schemas.openxmlformats.org/officeDocument/2006/relationships/hyperlink" Target="http://www.nutritools.org/tools" TargetMode="External"/><Relationship Id="rId20" Type="http://schemas.openxmlformats.org/officeDocument/2006/relationships/hyperlink" Target="http://www.nutritools.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tritools.org" TargetMode="External"/><Relationship Id="rId24" Type="http://schemas.openxmlformats.org/officeDocument/2006/relationships/hyperlink" Target="https://epi.grants.cancer.gov/cgi-bin/dacv/index.pl?page=study_search" TargetMode="External"/><Relationship Id="rId5" Type="http://schemas.openxmlformats.org/officeDocument/2006/relationships/footnotes" Target="footnotes.xml"/><Relationship Id="rId15" Type="http://schemas.openxmlformats.org/officeDocument/2006/relationships/hyperlink" Target="http://www.nutritools.org/guidelines" TargetMode="External"/><Relationship Id="rId23" Type="http://schemas.openxmlformats.org/officeDocument/2006/relationships/hyperlink" Target="https://tools.nccor.org/measures" TargetMode="External"/><Relationship Id="rId28" Type="http://schemas.openxmlformats.org/officeDocument/2006/relationships/fontTable" Target="fontTable.xml"/><Relationship Id="rId10" Type="http://schemas.openxmlformats.org/officeDocument/2006/relationships/hyperlink" Target="http://www.nutritools.org" TargetMode="External"/><Relationship Id="rId19" Type="http://schemas.openxmlformats.org/officeDocument/2006/relationships/hyperlink" Target="http://www.nutritools.org/strengths-and-weaknesses" TargetMode="External"/><Relationship Id="rId4" Type="http://schemas.openxmlformats.org/officeDocument/2006/relationships/webSettings" Target="webSettings.xml"/><Relationship Id="rId9" Type="http://schemas.openxmlformats.org/officeDocument/2006/relationships/hyperlink" Target="http://www.nutritools.org" TargetMode="External"/><Relationship Id="rId14" Type="http://schemas.openxmlformats.org/officeDocument/2006/relationships/hyperlink" Target="http://www.nutritools.org/" TargetMode="External"/><Relationship Id="rId22" Type="http://schemas.openxmlformats.org/officeDocument/2006/relationships/hyperlink" Target="https://www.gov.scot/topic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17492</Words>
  <Characters>99706</Characters>
  <Application>Microsoft Office Word</Application>
  <DocSecurity>0</DocSecurity>
  <Lines>830</Lines>
  <Paragraphs>233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Grizli777</Company>
  <LinksUpToDate>false</LinksUpToDate>
  <CharactersWithSpaces>116965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Bush</dc:creator>
  <cp:lastModifiedBy>Lapage K.P.</cp:lastModifiedBy>
  <cp:revision>2</cp:revision>
  <cp:lastPrinted>2018-04-05T06:58:00Z</cp:lastPrinted>
  <dcterms:created xsi:type="dcterms:W3CDTF">2019-01-30T15:53:00Z</dcterms:created>
  <dcterms:modified xsi:type="dcterms:W3CDTF">2019-01-30T15:53:00Z</dcterms:modified>
</cp:coreProperties>
</file>