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BDF" w:rsidRDefault="00DA2BDF" w:rsidP="00DA2BDF">
      <w:pPr>
        <w:autoSpaceDE w:val="0"/>
        <w:autoSpaceDN w:val="0"/>
        <w:adjustRightInd w:val="0"/>
        <w:spacing w:after="0" w:line="240" w:lineRule="auto"/>
        <w:jc w:val="center"/>
        <w:rPr>
          <w:rFonts w:ascii="SabonLTStd-Bold" w:hAnsi="SabonLTStd-Bold" w:cs="SabonLTStd-Bold"/>
          <w:b/>
          <w:bCs/>
          <w:sz w:val="28"/>
          <w:szCs w:val="28"/>
          <w:lang w:val="en-GB"/>
        </w:rPr>
      </w:pPr>
      <w:r>
        <w:rPr>
          <w:rFonts w:ascii="SabonLTStd-Bold" w:hAnsi="SabonLTStd-Bold" w:cs="SabonLTStd-Bold"/>
          <w:b/>
          <w:bCs/>
          <w:sz w:val="28"/>
          <w:szCs w:val="28"/>
          <w:lang w:val="en-GB"/>
        </w:rPr>
        <w:t>Non-communicable disease prevention in Nepal: systemic challenges</w:t>
      </w:r>
    </w:p>
    <w:p w:rsidR="00DA2BDF" w:rsidRDefault="00DA2BDF" w:rsidP="00DA2BDF">
      <w:pPr>
        <w:autoSpaceDE w:val="0"/>
        <w:autoSpaceDN w:val="0"/>
        <w:adjustRightInd w:val="0"/>
        <w:spacing w:after="0" w:line="240" w:lineRule="auto"/>
        <w:jc w:val="center"/>
        <w:rPr>
          <w:rFonts w:ascii="SabonLTStd-Bold" w:hAnsi="SabonLTStd-Bold" w:cs="SabonLTStd-Bold"/>
          <w:b/>
          <w:bCs/>
          <w:sz w:val="28"/>
          <w:szCs w:val="28"/>
          <w:lang w:val="en-GB"/>
        </w:rPr>
      </w:pPr>
      <w:proofErr w:type="gramStart"/>
      <w:r>
        <w:rPr>
          <w:rFonts w:ascii="SabonLTStd-Bold" w:hAnsi="SabonLTStd-Bold" w:cs="SabonLTStd-Bold"/>
          <w:b/>
          <w:bCs/>
          <w:sz w:val="28"/>
          <w:szCs w:val="28"/>
          <w:lang w:val="en-GB"/>
        </w:rPr>
        <w:t>and</w:t>
      </w:r>
      <w:proofErr w:type="gramEnd"/>
      <w:r>
        <w:rPr>
          <w:rFonts w:ascii="SabonLTStd-Bold" w:hAnsi="SabonLTStd-Bold" w:cs="SabonLTStd-Bold"/>
          <w:b/>
          <w:bCs/>
          <w:sz w:val="28"/>
          <w:szCs w:val="28"/>
          <w:lang w:val="en-GB"/>
        </w:rPr>
        <w:t xml:space="preserve"> future directions</w:t>
      </w:r>
    </w:p>
    <w:p w:rsidR="00DA2BDF" w:rsidRDefault="00DA2BDF" w:rsidP="00DA2BDF">
      <w:pPr>
        <w:autoSpaceDE w:val="0"/>
        <w:autoSpaceDN w:val="0"/>
        <w:adjustRightInd w:val="0"/>
        <w:spacing w:after="0" w:line="240" w:lineRule="auto"/>
        <w:jc w:val="center"/>
        <w:rPr>
          <w:rFonts w:ascii="SabonLTStd-Bold" w:hAnsi="SabonLTStd-Bold" w:cs="SabonLTStd-Bold"/>
          <w:b/>
          <w:bCs/>
          <w:sz w:val="28"/>
          <w:szCs w:val="28"/>
          <w:lang w:val="en-GB"/>
        </w:rPr>
      </w:pPr>
    </w:p>
    <w:p w:rsidR="00DA2BDF" w:rsidRDefault="00DA2BDF" w:rsidP="00DA2BDF">
      <w:pPr>
        <w:autoSpaceDE w:val="0"/>
        <w:autoSpaceDN w:val="0"/>
        <w:adjustRightInd w:val="0"/>
        <w:spacing w:after="0" w:line="240" w:lineRule="auto"/>
        <w:jc w:val="center"/>
        <w:rPr>
          <w:rFonts w:ascii="SabonLTStd-Bold" w:hAnsi="SabonLTStd-Bold" w:cs="SabonLTStd-Bold"/>
          <w:b/>
          <w:bCs/>
          <w:sz w:val="24"/>
          <w:szCs w:val="24"/>
          <w:lang w:val="en-GB"/>
        </w:rPr>
      </w:pPr>
      <w:r>
        <w:rPr>
          <w:rFonts w:ascii="SabonLTStd-Bold" w:hAnsi="SabonLTStd-Bold" w:cs="SabonLTStd-Bold"/>
          <w:b/>
          <w:bCs/>
          <w:sz w:val="24"/>
          <w:szCs w:val="24"/>
          <w:lang w:val="en-GB"/>
        </w:rPr>
        <w:t>Sudesh Raj Sharma</w:t>
      </w:r>
      <w:r w:rsidRPr="00DA2BDF">
        <w:rPr>
          <w:rFonts w:ascii="SabonLTStd-Bold" w:hAnsi="SabonLTStd-Bold" w:cs="SabonLTStd-Bold"/>
          <w:b/>
          <w:bCs/>
          <w:sz w:val="16"/>
          <w:szCs w:val="16"/>
          <w:vertAlign w:val="superscript"/>
          <w:lang w:val="en-GB"/>
        </w:rPr>
        <w:t>1</w:t>
      </w:r>
      <w:proofErr w:type="gramStart"/>
      <w:r w:rsidRPr="00DA2BDF">
        <w:rPr>
          <w:rFonts w:ascii="SabonLTStd-Bold" w:hAnsi="SabonLTStd-Bold" w:cs="SabonLTStd-Bold"/>
          <w:b/>
          <w:bCs/>
          <w:sz w:val="16"/>
          <w:szCs w:val="16"/>
          <w:vertAlign w:val="superscript"/>
          <w:lang w:val="en-GB"/>
        </w:rPr>
        <w:t>,2</w:t>
      </w:r>
      <w:proofErr w:type="gramEnd"/>
      <w:r>
        <w:rPr>
          <w:rFonts w:ascii="SabonLTStd-Bold" w:hAnsi="SabonLTStd-Bold" w:cs="SabonLTStd-Bold"/>
          <w:b/>
          <w:bCs/>
          <w:sz w:val="24"/>
          <w:szCs w:val="24"/>
          <w:lang w:val="en-GB"/>
        </w:rPr>
        <w:t>, Rachel Page</w:t>
      </w:r>
      <w:r w:rsidRPr="00DA2BDF">
        <w:rPr>
          <w:rFonts w:ascii="SabonLTStd-Bold" w:hAnsi="SabonLTStd-Bold" w:cs="SabonLTStd-Bold"/>
          <w:b/>
          <w:bCs/>
          <w:sz w:val="16"/>
          <w:szCs w:val="16"/>
          <w:vertAlign w:val="superscript"/>
          <w:lang w:val="en-GB"/>
        </w:rPr>
        <w:t>2</w:t>
      </w:r>
      <w:r>
        <w:rPr>
          <w:rFonts w:ascii="SabonLTStd-Bold" w:hAnsi="SabonLTStd-Bold" w:cs="SabonLTStd-Bold"/>
          <w:b/>
          <w:bCs/>
          <w:sz w:val="24"/>
          <w:szCs w:val="24"/>
          <w:lang w:val="en-GB"/>
        </w:rPr>
        <w:t>, Anna Matheson</w:t>
      </w:r>
      <w:r w:rsidRPr="00DA2BDF">
        <w:rPr>
          <w:rFonts w:ascii="SabonLTStd-Bold" w:hAnsi="SabonLTStd-Bold" w:cs="SabonLTStd-Bold"/>
          <w:b/>
          <w:bCs/>
          <w:sz w:val="16"/>
          <w:szCs w:val="16"/>
          <w:vertAlign w:val="superscript"/>
          <w:lang w:val="en-GB"/>
        </w:rPr>
        <w:t>2</w:t>
      </w:r>
      <w:r>
        <w:rPr>
          <w:rFonts w:ascii="SabonLTStd-Bold" w:hAnsi="SabonLTStd-Bold" w:cs="SabonLTStd-Bold"/>
          <w:b/>
          <w:bCs/>
          <w:sz w:val="24"/>
          <w:szCs w:val="24"/>
          <w:lang w:val="en-GB"/>
        </w:rPr>
        <w:t>, Danielle Lambrick</w:t>
      </w:r>
      <w:r w:rsidRPr="00DA2BDF">
        <w:rPr>
          <w:rFonts w:ascii="SabonLTStd-Bold" w:hAnsi="SabonLTStd-Bold" w:cs="SabonLTStd-Bold"/>
          <w:b/>
          <w:bCs/>
          <w:sz w:val="16"/>
          <w:szCs w:val="16"/>
          <w:vertAlign w:val="superscript"/>
          <w:lang w:val="en-GB"/>
        </w:rPr>
        <w:t>3</w:t>
      </w:r>
      <w:r>
        <w:rPr>
          <w:rFonts w:ascii="SabonLTStd-Bold" w:hAnsi="SabonLTStd-Bold" w:cs="SabonLTStd-Bold"/>
          <w:b/>
          <w:bCs/>
          <w:sz w:val="24"/>
          <w:szCs w:val="24"/>
          <w:lang w:val="en-GB"/>
        </w:rPr>
        <w:t>,</w:t>
      </w:r>
    </w:p>
    <w:p w:rsidR="00DA2BDF" w:rsidRDefault="00DA2BDF" w:rsidP="00DA2BDF">
      <w:pPr>
        <w:spacing w:after="0" w:line="480" w:lineRule="auto"/>
        <w:jc w:val="center"/>
        <w:rPr>
          <w:rFonts w:asciiTheme="majorBidi" w:hAnsiTheme="majorBidi" w:cstheme="majorBidi"/>
          <w:b/>
          <w:color w:val="000000" w:themeColor="text1"/>
          <w:sz w:val="24"/>
          <w:szCs w:val="24"/>
        </w:rPr>
      </w:pPr>
      <w:r>
        <w:rPr>
          <w:rFonts w:ascii="SabonLTStd-Bold" w:hAnsi="SabonLTStd-Bold" w:cs="SabonLTStd-Bold"/>
          <w:b/>
          <w:bCs/>
          <w:sz w:val="24"/>
          <w:szCs w:val="24"/>
          <w:lang w:val="en-GB"/>
        </w:rPr>
        <w:t>James Faulkner</w:t>
      </w:r>
      <w:r w:rsidRPr="00DA2BDF">
        <w:rPr>
          <w:rFonts w:ascii="SabonLTStd-Bold" w:hAnsi="SabonLTStd-Bold" w:cs="SabonLTStd-Bold"/>
          <w:b/>
          <w:bCs/>
          <w:sz w:val="16"/>
          <w:szCs w:val="16"/>
          <w:vertAlign w:val="superscript"/>
          <w:lang w:val="en-GB"/>
        </w:rPr>
        <w:t>4</w:t>
      </w:r>
      <w:r>
        <w:rPr>
          <w:rFonts w:ascii="SabonLTStd-Bold" w:hAnsi="SabonLTStd-Bold" w:cs="SabonLTStd-Bold"/>
          <w:b/>
          <w:bCs/>
          <w:sz w:val="16"/>
          <w:szCs w:val="16"/>
          <w:lang w:val="en-GB"/>
        </w:rPr>
        <w:t xml:space="preserve"> </w:t>
      </w:r>
      <w:r>
        <w:rPr>
          <w:rFonts w:ascii="SabonLTStd-Bold" w:hAnsi="SabonLTStd-Bold" w:cs="SabonLTStd-Bold"/>
          <w:b/>
          <w:bCs/>
          <w:sz w:val="24"/>
          <w:szCs w:val="24"/>
          <w:lang w:val="en-GB"/>
        </w:rPr>
        <w:t>and Shiva Raj Mishra</w:t>
      </w:r>
      <w:r w:rsidRPr="00DA2BDF">
        <w:rPr>
          <w:rFonts w:ascii="SabonLTStd-Bold" w:hAnsi="SabonLTStd-Bold" w:cs="SabonLTStd-Bold"/>
          <w:b/>
          <w:bCs/>
          <w:sz w:val="16"/>
          <w:szCs w:val="16"/>
          <w:vertAlign w:val="superscript"/>
          <w:lang w:val="en-GB"/>
        </w:rPr>
        <w:t>1</w:t>
      </w:r>
    </w:p>
    <w:p w:rsidR="00DA2BDF" w:rsidRDefault="00DA2BDF" w:rsidP="000431D4">
      <w:pPr>
        <w:spacing w:after="0" w:line="480" w:lineRule="auto"/>
        <w:rPr>
          <w:rFonts w:asciiTheme="majorBidi" w:hAnsiTheme="majorBidi" w:cstheme="majorBidi"/>
          <w:b/>
          <w:color w:val="000000" w:themeColor="text1"/>
          <w:sz w:val="24"/>
          <w:szCs w:val="24"/>
        </w:rPr>
      </w:pPr>
    </w:p>
    <w:p w:rsidR="000431D4" w:rsidRPr="000431D4" w:rsidRDefault="000431D4" w:rsidP="000431D4">
      <w:pPr>
        <w:spacing w:after="0" w:line="480" w:lineRule="auto"/>
        <w:rPr>
          <w:rFonts w:asciiTheme="majorBidi" w:hAnsiTheme="majorBidi" w:cstheme="majorBidi"/>
          <w:b/>
          <w:color w:val="000000" w:themeColor="text1"/>
          <w:sz w:val="24"/>
          <w:szCs w:val="24"/>
        </w:rPr>
      </w:pPr>
      <w:r w:rsidRPr="000431D4">
        <w:rPr>
          <w:rFonts w:asciiTheme="majorBidi" w:hAnsiTheme="majorBidi" w:cstheme="majorBidi"/>
          <w:b/>
          <w:color w:val="000000" w:themeColor="text1"/>
          <w:sz w:val="24"/>
          <w:szCs w:val="24"/>
        </w:rPr>
        <w:t>Abstract</w:t>
      </w:r>
    </w:p>
    <w:p w:rsidR="000431D4" w:rsidRPr="000431D4" w:rsidRDefault="000431D4" w:rsidP="000431D4">
      <w:pPr>
        <w:spacing w:line="480" w:lineRule="auto"/>
        <w:rPr>
          <w:rFonts w:asciiTheme="majorBidi" w:hAnsiTheme="majorBidi" w:cstheme="majorBidi"/>
          <w:color w:val="000000" w:themeColor="text1"/>
          <w:sz w:val="24"/>
          <w:szCs w:val="24"/>
        </w:rPr>
      </w:pPr>
      <w:r w:rsidRPr="000431D4">
        <w:rPr>
          <w:rFonts w:asciiTheme="majorBidi" w:hAnsiTheme="majorBidi" w:cstheme="majorBidi"/>
          <w:color w:val="000000" w:themeColor="text1"/>
          <w:sz w:val="24"/>
          <w:szCs w:val="24"/>
          <w:shd w:val="clear" w:color="auto" w:fill="FFFFFF"/>
        </w:rPr>
        <w:t>Developing countries like Nepal are experiencing double burden of communicable and non-communicable diseases (NCD) resulting in social and economic losses. In Nepal, more than half of the disease burden is due to NCD. The major NCD in Nepal are cardiovascular diseases, cancers, chronic respiratory diseases and diabetes. Beha</w:t>
      </w:r>
      <w:bookmarkStart w:id="0" w:name="_GoBack"/>
      <w:bookmarkEnd w:id="0"/>
      <w:r w:rsidRPr="000431D4">
        <w:rPr>
          <w:rFonts w:asciiTheme="majorBidi" w:hAnsiTheme="majorBidi" w:cstheme="majorBidi"/>
          <w:color w:val="000000" w:themeColor="text1"/>
          <w:sz w:val="24"/>
          <w:szCs w:val="24"/>
          <w:shd w:val="clear" w:color="auto" w:fill="FFFFFF"/>
        </w:rPr>
        <w:t xml:space="preserve">vioural factors such as tobacco use, alcohol consumption, physical inactivity and unhealthy diet are driving the epidemic of NCD which are further influenced by social, economic and environmental determinants. The health system of Nepal has not been able to address the ever increasing burden of NCD. With the formulation of the </w:t>
      </w:r>
      <w:proofErr w:type="spellStart"/>
      <w:r w:rsidRPr="000431D4">
        <w:rPr>
          <w:rFonts w:asciiTheme="majorBidi" w:hAnsiTheme="majorBidi" w:cstheme="majorBidi"/>
          <w:i/>
          <w:color w:val="000000" w:themeColor="text1"/>
          <w:sz w:val="24"/>
          <w:szCs w:val="24"/>
          <w:shd w:val="clear" w:color="auto" w:fill="FFFFFF"/>
        </w:rPr>
        <w:t>Multisectoral</w:t>
      </w:r>
      <w:proofErr w:type="spellEnd"/>
      <w:r w:rsidRPr="000431D4">
        <w:rPr>
          <w:rFonts w:asciiTheme="majorBidi" w:hAnsiTheme="majorBidi" w:cstheme="majorBidi"/>
          <w:i/>
          <w:color w:val="000000" w:themeColor="text1"/>
          <w:sz w:val="24"/>
          <w:szCs w:val="24"/>
          <w:shd w:val="clear" w:color="auto" w:fill="FFFFFF"/>
        </w:rPr>
        <w:t xml:space="preserve"> Action Plan for Prevention and Control of NCD 2014-2020</w:t>
      </w:r>
      <w:r w:rsidRPr="000431D4">
        <w:rPr>
          <w:rFonts w:asciiTheme="majorBidi" w:hAnsiTheme="majorBidi" w:cstheme="majorBidi"/>
          <w:color w:val="000000" w:themeColor="text1"/>
          <w:sz w:val="24"/>
          <w:szCs w:val="24"/>
          <w:shd w:val="clear" w:color="auto" w:fill="FFFFFF"/>
        </w:rPr>
        <w:t>, there has been some hope for tackling the NCD and their social determinants in Nepal through a primary prevention approach. This paper discusses the systemic challenges and recommends two key actions for the prevention and control of NCD in Nepal.</w:t>
      </w:r>
    </w:p>
    <w:p w:rsidR="000431D4" w:rsidRPr="000431D4" w:rsidRDefault="000431D4" w:rsidP="000431D4">
      <w:pPr>
        <w:spacing w:after="0" w:line="480" w:lineRule="auto"/>
        <w:rPr>
          <w:rFonts w:asciiTheme="majorBidi" w:hAnsiTheme="majorBidi" w:cstheme="majorBidi"/>
          <w:b/>
          <w:color w:val="000000" w:themeColor="text1"/>
          <w:sz w:val="24"/>
          <w:szCs w:val="24"/>
        </w:rPr>
      </w:pPr>
    </w:p>
    <w:p w:rsidR="00510525" w:rsidRPr="000431D4" w:rsidRDefault="00296856" w:rsidP="000431D4">
      <w:pPr>
        <w:spacing w:after="0" w:line="480" w:lineRule="auto"/>
        <w:rPr>
          <w:rFonts w:asciiTheme="majorBidi" w:hAnsiTheme="majorBidi" w:cstheme="majorBidi"/>
          <w:b/>
          <w:color w:val="000000" w:themeColor="text1"/>
          <w:sz w:val="24"/>
          <w:szCs w:val="24"/>
        </w:rPr>
      </w:pPr>
      <w:r w:rsidRPr="000431D4">
        <w:rPr>
          <w:rFonts w:asciiTheme="majorBidi" w:hAnsiTheme="majorBidi" w:cstheme="majorBidi"/>
          <w:b/>
          <w:color w:val="000000" w:themeColor="text1"/>
          <w:sz w:val="24"/>
          <w:szCs w:val="24"/>
        </w:rPr>
        <w:t>Background</w:t>
      </w:r>
    </w:p>
    <w:p w:rsidR="00CA223A" w:rsidRPr="000431D4" w:rsidRDefault="00296856" w:rsidP="000431D4">
      <w:pPr>
        <w:spacing w:after="0" w:line="480" w:lineRule="auto"/>
        <w:rPr>
          <w:rFonts w:ascii="Times New Roman" w:hAnsi="Times New Roman" w:cs="Times New Roman"/>
          <w:b/>
          <w:i/>
          <w:color w:val="000000" w:themeColor="text1"/>
          <w:sz w:val="20"/>
          <w:szCs w:val="24"/>
        </w:rPr>
      </w:pPr>
      <w:r w:rsidRPr="000431D4">
        <w:rPr>
          <w:rFonts w:asciiTheme="majorBidi" w:hAnsiTheme="majorBidi" w:cstheme="majorBidi"/>
          <w:color w:val="000000" w:themeColor="text1"/>
          <w:sz w:val="24"/>
          <w:szCs w:val="24"/>
        </w:rPr>
        <w:t xml:space="preserve">Developing countries </w:t>
      </w:r>
      <w:r w:rsidR="00F31A42" w:rsidRPr="000431D4">
        <w:rPr>
          <w:rFonts w:asciiTheme="majorBidi" w:hAnsiTheme="majorBidi" w:cstheme="majorBidi"/>
          <w:color w:val="000000" w:themeColor="text1"/>
          <w:sz w:val="24"/>
          <w:szCs w:val="24"/>
        </w:rPr>
        <w:t xml:space="preserve">like Nepal </w:t>
      </w:r>
      <w:r w:rsidRPr="000431D4">
        <w:rPr>
          <w:rFonts w:asciiTheme="majorBidi" w:hAnsiTheme="majorBidi" w:cstheme="majorBidi"/>
          <w:color w:val="000000" w:themeColor="text1"/>
          <w:sz w:val="24"/>
          <w:szCs w:val="24"/>
        </w:rPr>
        <w:t xml:space="preserve">are experiencing </w:t>
      </w:r>
      <w:r w:rsidR="00F31A42" w:rsidRPr="000431D4">
        <w:rPr>
          <w:rFonts w:asciiTheme="majorBidi" w:hAnsiTheme="majorBidi" w:cstheme="majorBidi"/>
          <w:color w:val="000000" w:themeColor="text1"/>
          <w:sz w:val="24"/>
          <w:szCs w:val="24"/>
        </w:rPr>
        <w:t xml:space="preserve">an </w:t>
      </w:r>
      <w:r w:rsidR="009F4067" w:rsidRPr="000431D4">
        <w:rPr>
          <w:rFonts w:asciiTheme="majorBidi" w:hAnsiTheme="majorBidi" w:cstheme="majorBidi"/>
          <w:color w:val="000000" w:themeColor="text1"/>
          <w:sz w:val="24"/>
          <w:szCs w:val="24"/>
        </w:rPr>
        <w:t>unprecedented</w:t>
      </w:r>
      <w:r w:rsidRPr="000431D4">
        <w:rPr>
          <w:rFonts w:asciiTheme="majorBidi" w:hAnsiTheme="majorBidi" w:cstheme="majorBidi"/>
          <w:color w:val="000000" w:themeColor="text1"/>
          <w:sz w:val="24"/>
          <w:szCs w:val="24"/>
        </w:rPr>
        <w:t xml:space="preserve"> burden of non-communicable diseases</w:t>
      </w:r>
      <w:r w:rsidR="007904CC" w:rsidRPr="000431D4">
        <w:rPr>
          <w:rFonts w:asciiTheme="majorBidi" w:hAnsiTheme="majorBidi" w:cstheme="majorBidi"/>
          <w:color w:val="000000" w:themeColor="text1"/>
          <w:sz w:val="24"/>
          <w:szCs w:val="24"/>
        </w:rPr>
        <w:t xml:space="preserve"> </w:t>
      </w:r>
      <w:r w:rsidR="007904CC" w:rsidRPr="000431D4">
        <w:rPr>
          <w:rFonts w:ascii="Times New Roman" w:hAnsi="Times New Roman" w:cs="Times New Roman"/>
          <w:color w:val="000000" w:themeColor="text1"/>
          <w:sz w:val="24"/>
          <w:szCs w:val="24"/>
        </w:rPr>
        <w:t xml:space="preserve">(NCD) </w:t>
      </w:r>
      <w:r w:rsidR="00405A6B" w:rsidRPr="000431D4">
        <w:rPr>
          <w:rFonts w:ascii="Times New Roman" w:hAnsi="Times New Roman" w:cs="Times New Roman"/>
          <w:color w:val="000000" w:themeColor="text1"/>
          <w:sz w:val="24"/>
          <w:szCs w:val="24"/>
        </w:rPr>
        <w:fldChar w:fldCharType="begin"/>
      </w:r>
      <w:r w:rsidR="009B50F4" w:rsidRPr="000431D4">
        <w:rPr>
          <w:rFonts w:ascii="Times New Roman" w:hAnsi="Times New Roman" w:cs="Times New Roman"/>
          <w:color w:val="000000" w:themeColor="text1"/>
          <w:sz w:val="24"/>
          <w:szCs w:val="24"/>
        </w:rPr>
        <w:instrText xml:space="preserve"> ADDIN EN.CITE &lt;EndNote&gt;&lt;Cite&gt;&lt;Author&gt;World Health Organization&lt;/Author&gt;&lt;Year&gt;2011&lt;/Year&gt;&lt;RecNum&gt;8559&lt;/RecNum&gt;&lt;DisplayText&gt;(1)&lt;/DisplayText&gt;&lt;record&gt;&lt;rec-number&gt;8559&lt;/rec-number&gt;&lt;foreign-keys&gt;&lt;key app="EN" db-id="pzrxwtd065xd0readdtvavelrfwe2vdfseza" timestamp="1400636909"&gt;8559&lt;/key&gt;&lt;/foreign-keys&gt;&lt;ref-type name="Journal Article"&gt;17&lt;/ref-type&gt;&lt;contributors&gt;&lt;authors&gt;&lt;author&gt;World Health Organization,&lt;/author&gt;&lt;/authors&gt;&lt;/contributors&gt;&lt;titles&gt;&lt;title&gt;Global Status Report of NCD 2010&lt;/title&gt;&lt;secondary-title&gt;Geneva: World Health Organization&lt;/secondary-title&gt;&lt;/titles&gt;&lt;periodical&gt;&lt;full-title&gt;Geneva: World Health Organization&lt;/full-title&gt;&lt;/periodical&gt;&lt;dates&gt;&lt;year&gt;2011&lt;/year&gt;&lt;/dates&gt;&lt;urls&gt;&lt;/urls&gt;&lt;/record&gt;&lt;/Cite&gt;&lt;/EndNote&gt;</w:instrText>
      </w:r>
      <w:r w:rsidR="00405A6B" w:rsidRPr="000431D4">
        <w:rPr>
          <w:rFonts w:ascii="Times New Roman" w:hAnsi="Times New Roman" w:cs="Times New Roman"/>
          <w:color w:val="000000" w:themeColor="text1"/>
          <w:sz w:val="24"/>
          <w:szCs w:val="24"/>
        </w:rPr>
        <w:fldChar w:fldCharType="separate"/>
      </w:r>
      <w:r w:rsidR="00A34D6A" w:rsidRPr="000431D4">
        <w:rPr>
          <w:rFonts w:ascii="Times New Roman" w:hAnsi="Times New Roman" w:cs="Times New Roman"/>
          <w:noProof/>
          <w:color w:val="000000" w:themeColor="text1"/>
          <w:sz w:val="24"/>
          <w:szCs w:val="24"/>
        </w:rPr>
        <w:t>(1)</w:t>
      </w:r>
      <w:r w:rsidR="00405A6B" w:rsidRPr="000431D4">
        <w:rPr>
          <w:rFonts w:ascii="Times New Roman" w:hAnsi="Times New Roman" w:cs="Times New Roman"/>
          <w:color w:val="000000" w:themeColor="text1"/>
          <w:sz w:val="24"/>
          <w:szCs w:val="24"/>
        </w:rPr>
        <w:fldChar w:fldCharType="end"/>
      </w:r>
      <w:r w:rsidR="00F16600" w:rsidRPr="000431D4">
        <w:rPr>
          <w:rFonts w:ascii="Times New Roman" w:hAnsi="Times New Roman" w:cs="Times New Roman"/>
          <w:color w:val="000000" w:themeColor="text1"/>
          <w:sz w:val="24"/>
          <w:szCs w:val="24"/>
        </w:rPr>
        <w:t>, with</w:t>
      </w:r>
      <w:r w:rsidRPr="000431D4">
        <w:rPr>
          <w:rFonts w:ascii="Times New Roman" w:hAnsi="Times New Roman" w:cs="Times New Roman"/>
          <w:color w:val="000000" w:themeColor="text1"/>
          <w:sz w:val="24"/>
          <w:szCs w:val="24"/>
        </w:rPr>
        <w:t xml:space="preserve"> </w:t>
      </w:r>
      <w:r w:rsidR="00FE637B" w:rsidRPr="000431D4">
        <w:rPr>
          <w:rFonts w:ascii="Times New Roman" w:hAnsi="Times New Roman" w:cs="Times New Roman"/>
          <w:color w:val="000000" w:themeColor="text1"/>
          <w:sz w:val="24"/>
          <w:szCs w:val="24"/>
        </w:rPr>
        <w:t>NCD attributing 60% of disease burden in Nepal</w:t>
      </w:r>
      <w:r w:rsidR="001C09CF" w:rsidRPr="000431D4">
        <w:rPr>
          <w:rFonts w:ascii="Times New Roman" w:hAnsi="Times New Roman" w:cs="Times New Roman"/>
          <w:color w:val="000000" w:themeColor="text1"/>
          <w:sz w:val="24"/>
          <w:szCs w:val="24"/>
        </w:rPr>
        <w:t xml:space="preserve"> </w:t>
      </w:r>
      <w:r w:rsidR="00405A6B" w:rsidRPr="000431D4">
        <w:rPr>
          <w:rFonts w:ascii="Times New Roman" w:hAnsi="Times New Roman" w:cs="Times New Roman"/>
          <w:color w:val="000000" w:themeColor="text1"/>
          <w:sz w:val="24"/>
          <w:szCs w:val="24"/>
        </w:rPr>
        <w:fldChar w:fldCharType="begin"/>
      </w:r>
      <w:r w:rsidR="00A34D6A" w:rsidRPr="000431D4">
        <w:rPr>
          <w:rFonts w:ascii="Times New Roman" w:hAnsi="Times New Roman" w:cs="Times New Roman"/>
          <w:color w:val="000000" w:themeColor="text1"/>
          <w:sz w:val="24"/>
          <w:szCs w:val="24"/>
        </w:rPr>
        <w:instrText xml:space="preserve"> ADDIN EN.CITE &lt;EndNote&gt;&lt;Cite&gt;&lt;Author&gt;World Bank&lt;/Author&gt;&lt;Year&gt;2011&lt;/Year&gt;&lt;RecNum&gt;10689&lt;/RecNum&gt;&lt;DisplayText&gt;(2)&lt;/DisplayText&gt;&lt;record&gt;&lt;rec-number&gt;10689&lt;/rec-number&gt;&lt;foreign-keys&gt;&lt;key app="EN" db-id="pzrxwtd065xd0readdtvavelrfwe2vdfseza" timestamp="1440729479"&gt;10689&lt;/key&gt;&lt;/foreign-keys&gt;&lt;ref-type name="Electronic Article"&gt;43&lt;/ref-type&gt;&lt;contributors&gt;&lt;authors&gt;&lt;author&gt;World Bank,&lt;/author&gt;&lt;/authors&gt;&lt;/contributors&gt;&lt;titles&gt;&lt;title&gt;Non-communicable diseases (NCDs)- Nepal&amp;apos;s next major health challenge&lt;/title&gt;&lt;/titles&gt;&lt;dates&gt;&lt;year&gt;2011&lt;/year&gt;&lt;/dates&gt;&lt;publisher&gt;The World Bank, South Asia Human Development, Health Nutrition, Population&lt;/publisher&gt;&lt;urls&gt;&lt;/urls&gt;&lt;/record&gt;&lt;/Cite&gt;&lt;/EndNote&gt;</w:instrText>
      </w:r>
      <w:r w:rsidR="00405A6B" w:rsidRPr="000431D4">
        <w:rPr>
          <w:rFonts w:ascii="Times New Roman" w:hAnsi="Times New Roman" w:cs="Times New Roman"/>
          <w:color w:val="000000" w:themeColor="text1"/>
          <w:sz w:val="24"/>
          <w:szCs w:val="24"/>
        </w:rPr>
        <w:fldChar w:fldCharType="separate"/>
      </w:r>
      <w:r w:rsidR="00A34D6A" w:rsidRPr="000431D4">
        <w:rPr>
          <w:rFonts w:ascii="Times New Roman" w:hAnsi="Times New Roman" w:cs="Times New Roman"/>
          <w:noProof/>
          <w:color w:val="000000" w:themeColor="text1"/>
          <w:sz w:val="24"/>
          <w:szCs w:val="24"/>
        </w:rPr>
        <w:t>(2)</w:t>
      </w:r>
      <w:r w:rsidR="00405A6B" w:rsidRPr="000431D4">
        <w:rPr>
          <w:rFonts w:ascii="Times New Roman" w:hAnsi="Times New Roman" w:cs="Times New Roman"/>
          <w:color w:val="000000" w:themeColor="text1"/>
          <w:sz w:val="24"/>
          <w:szCs w:val="24"/>
        </w:rPr>
        <w:fldChar w:fldCharType="end"/>
      </w:r>
      <w:r w:rsidR="005247B5" w:rsidRPr="000431D4">
        <w:rPr>
          <w:rFonts w:ascii="Times New Roman" w:hAnsi="Times New Roman" w:cs="Times New Roman"/>
          <w:color w:val="000000" w:themeColor="text1"/>
          <w:sz w:val="24"/>
          <w:szCs w:val="24"/>
        </w:rPr>
        <w:t xml:space="preserve">. </w:t>
      </w:r>
      <w:r w:rsidR="00132AF6" w:rsidRPr="000431D4">
        <w:rPr>
          <w:rFonts w:ascii="Times New Roman" w:hAnsi="Times New Roman" w:cs="Times New Roman"/>
          <w:color w:val="000000" w:themeColor="text1"/>
          <w:sz w:val="24"/>
          <w:szCs w:val="24"/>
        </w:rPr>
        <w:t>The major metabolic/biological risk factors driving the NCD epidemic include clinical hypertension, elevated blood glucose, and abnormal blood lipids</w:t>
      </w:r>
      <w:r w:rsidR="00805C7F" w:rsidRPr="000431D4">
        <w:rPr>
          <w:rFonts w:ascii="Times New Roman" w:hAnsi="Times New Roman" w:cs="Times New Roman"/>
          <w:color w:val="000000" w:themeColor="text1"/>
          <w:sz w:val="24"/>
          <w:szCs w:val="24"/>
        </w:rPr>
        <w:t xml:space="preserve"> </w:t>
      </w:r>
      <w:r w:rsidR="00405A6B" w:rsidRPr="000431D4">
        <w:rPr>
          <w:rFonts w:ascii="Times New Roman" w:hAnsi="Times New Roman" w:cs="Times New Roman"/>
          <w:color w:val="000000" w:themeColor="text1"/>
          <w:sz w:val="24"/>
          <w:szCs w:val="24"/>
        </w:rPr>
        <w:fldChar w:fldCharType="begin">
          <w:fldData xml:space="preserve">PEVuZE5vdGU+PENpdGU+PEF1dGhvcj5Db2xsYWJvcmF0aW9uPC9BdXRob3I+PFllYXI+MjAwMjwv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</w:fldData>
        </w:fldChar>
      </w:r>
      <w:r w:rsidR="0021066A" w:rsidRPr="000431D4">
        <w:rPr>
          <w:rFonts w:ascii="Times New Roman" w:hAnsi="Times New Roman" w:cs="Times New Roman"/>
          <w:color w:val="000000" w:themeColor="text1"/>
          <w:sz w:val="24"/>
          <w:szCs w:val="24"/>
        </w:rPr>
        <w:instrText xml:space="preserve"> ADDIN EN.CITE </w:instrText>
      </w:r>
      <w:r w:rsidR="0021066A" w:rsidRPr="000431D4">
        <w:rPr>
          <w:rFonts w:ascii="Times New Roman" w:hAnsi="Times New Roman" w:cs="Times New Roman"/>
          <w:color w:val="000000" w:themeColor="text1"/>
          <w:sz w:val="24"/>
          <w:szCs w:val="24"/>
        </w:rPr>
        <w:fldChar w:fldCharType="begin">
          <w:fldData xml:space="preserve">PEVuZE5vdGU+PENpdGU+PEF1dGhvcj5Db2xsYWJvcmF0aW9uPC9BdXRob3I+PFllYXI+MjAwMjwv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</w:fldData>
        </w:fldChar>
      </w:r>
      <w:r w:rsidR="0021066A" w:rsidRPr="000431D4">
        <w:rPr>
          <w:rFonts w:ascii="Times New Roman" w:hAnsi="Times New Roman" w:cs="Times New Roman"/>
          <w:color w:val="000000" w:themeColor="text1"/>
          <w:sz w:val="24"/>
          <w:szCs w:val="24"/>
        </w:rPr>
        <w:instrText xml:space="preserve"> ADDIN EN.CITE.DATA </w:instrText>
      </w:r>
      <w:r w:rsidR="0021066A" w:rsidRPr="000431D4">
        <w:rPr>
          <w:rFonts w:ascii="Times New Roman" w:hAnsi="Times New Roman" w:cs="Times New Roman"/>
          <w:color w:val="000000" w:themeColor="text1"/>
          <w:sz w:val="24"/>
          <w:szCs w:val="24"/>
        </w:rPr>
      </w:r>
      <w:r w:rsidR="0021066A" w:rsidRPr="000431D4">
        <w:rPr>
          <w:rFonts w:ascii="Times New Roman" w:hAnsi="Times New Roman" w:cs="Times New Roman"/>
          <w:color w:val="000000" w:themeColor="text1"/>
          <w:sz w:val="24"/>
          <w:szCs w:val="24"/>
        </w:rPr>
        <w:fldChar w:fldCharType="end"/>
      </w:r>
      <w:r w:rsidR="00405A6B" w:rsidRPr="000431D4">
        <w:rPr>
          <w:rFonts w:ascii="Times New Roman" w:hAnsi="Times New Roman" w:cs="Times New Roman"/>
          <w:color w:val="000000" w:themeColor="text1"/>
          <w:sz w:val="24"/>
          <w:szCs w:val="24"/>
        </w:rPr>
      </w:r>
      <w:r w:rsidR="00405A6B" w:rsidRPr="000431D4">
        <w:rPr>
          <w:rFonts w:ascii="Times New Roman" w:hAnsi="Times New Roman" w:cs="Times New Roman"/>
          <w:color w:val="000000" w:themeColor="text1"/>
          <w:sz w:val="24"/>
          <w:szCs w:val="24"/>
        </w:rPr>
        <w:fldChar w:fldCharType="separate"/>
      </w:r>
      <w:r w:rsidR="00A34D6A" w:rsidRPr="000431D4">
        <w:rPr>
          <w:rFonts w:ascii="Times New Roman" w:hAnsi="Times New Roman" w:cs="Times New Roman"/>
          <w:noProof/>
          <w:color w:val="000000" w:themeColor="text1"/>
          <w:sz w:val="24"/>
          <w:szCs w:val="24"/>
        </w:rPr>
        <w:t>(3-5)</w:t>
      </w:r>
      <w:r w:rsidR="00405A6B" w:rsidRPr="000431D4">
        <w:rPr>
          <w:rFonts w:ascii="Times New Roman" w:hAnsi="Times New Roman" w:cs="Times New Roman"/>
          <w:color w:val="000000" w:themeColor="text1"/>
          <w:sz w:val="24"/>
          <w:szCs w:val="24"/>
        </w:rPr>
        <w:fldChar w:fldCharType="end"/>
      </w:r>
      <w:r w:rsidR="00132AF6" w:rsidRPr="000431D4">
        <w:rPr>
          <w:rFonts w:ascii="Times New Roman" w:hAnsi="Times New Roman" w:cs="Times New Roman"/>
          <w:color w:val="000000" w:themeColor="text1"/>
          <w:sz w:val="24"/>
          <w:szCs w:val="24"/>
        </w:rPr>
        <w:t xml:space="preserve">.  </w:t>
      </w:r>
      <w:r w:rsidR="00800F95" w:rsidRPr="000431D4">
        <w:rPr>
          <w:rFonts w:ascii="Times New Roman" w:hAnsi="Times New Roman" w:cs="Times New Roman"/>
          <w:color w:val="000000" w:themeColor="text1"/>
          <w:sz w:val="24"/>
          <w:szCs w:val="24"/>
        </w:rPr>
        <w:t>These metabolic risk factors are amplified by</w:t>
      </w:r>
      <w:r w:rsidR="008061A2" w:rsidRPr="000431D4">
        <w:rPr>
          <w:rFonts w:ascii="Times New Roman" w:hAnsi="Times New Roman" w:cs="Times New Roman"/>
          <w:color w:val="000000" w:themeColor="text1"/>
          <w:sz w:val="24"/>
          <w:szCs w:val="24"/>
        </w:rPr>
        <w:t xml:space="preserve"> interaction with </w:t>
      </w:r>
      <w:r w:rsidR="00953528" w:rsidRPr="000431D4">
        <w:rPr>
          <w:rFonts w:ascii="Times New Roman" w:hAnsi="Times New Roman" w:cs="Times New Roman"/>
          <w:color w:val="000000" w:themeColor="text1"/>
          <w:sz w:val="24"/>
          <w:szCs w:val="24"/>
        </w:rPr>
        <w:t>broader</w:t>
      </w:r>
      <w:r w:rsidR="00F31A42" w:rsidRPr="000431D4">
        <w:rPr>
          <w:rFonts w:ascii="Times New Roman" w:hAnsi="Times New Roman" w:cs="Times New Roman"/>
          <w:color w:val="000000" w:themeColor="text1"/>
          <w:sz w:val="24"/>
          <w:szCs w:val="24"/>
        </w:rPr>
        <w:t xml:space="preserve"> </w:t>
      </w:r>
      <w:r w:rsidR="00800F95" w:rsidRPr="000431D4">
        <w:rPr>
          <w:rFonts w:ascii="Times New Roman" w:hAnsi="Times New Roman" w:cs="Times New Roman"/>
          <w:color w:val="000000" w:themeColor="text1"/>
          <w:sz w:val="24"/>
          <w:szCs w:val="24"/>
        </w:rPr>
        <w:t xml:space="preserve">social determinants </w:t>
      </w:r>
      <w:r w:rsidR="00A3212A" w:rsidRPr="000431D4">
        <w:rPr>
          <w:rFonts w:ascii="Times New Roman" w:hAnsi="Times New Roman" w:cs="Times New Roman"/>
          <w:color w:val="000000" w:themeColor="text1"/>
          <w:sz w:val="24"/>
          <w:szCs w:val="24"/>
        </w:rPr>
        <w:t xml:space="preserve">(behavioural, environmental and socio-political </w:t>
      </w:r>
      <w:r w:rsidR="00B60C03" w:rsidRPr="000431D4">
        <w:rPr>
          <w:rFonts w:ascii="Times New Roman" w:hAnsi="Times New Roman" w:cs="Times New Roman"/>
          <w:color w:val="000000" w:themeColor="text1"/>
          <w:sz w:val="24"/>
          <w:szCs w:val="24"/>
        </w:rPr>
        <w:t>factors</w:t>
      </w:r>
      <w:r w:rsidR="00A3212A" w:rsidRPr="000431D4">
        <w:rPr>
          <w:rFonts w:ascii="Times New Roman" w:hAnsi="Times New Roman" w:cs="Times New Roman"/>
          <w:color w:val="000000" w:themeColor="text1"/>
          <w:sz w:val="24"/>
          <w:szCs w:val="24"/>
        </w:rPr>
        <w:t xml:space="preserve">) </w:t>
      </w:r>
      <w:r w:rsidR="00953528" w:rsidRPr="000431D4">
        <w:rPr>
          <w:rFonts w:ascii="Times New Roman" w:hAnsi="Times New Roman" w:cs="Times New Roman"/>
          <w:color w:val="000000" w:themeColor="text1"/>
          <w:sz w:val="24"/>
          <w:szCs w:val="24"/>
        </w:rPr>
        <w:t>disproportionately affecting poor and vulnerable</w:t>
      </w:r>
      <w:r w:rsidR="00F16A88" w:rsidRPr="000431D4">
        <w:rPr>
          <w:rFonts w:ascii="Times New Roman" w:hAnsi="Times New Roman" w:cs="Times New Roman"/>
          <w:color w:val="000000" w:themeColor="text1"/>
          <w:sz w:val="24"/>
          <w:szCs w:val="24"/>
        </w:rPr>
        <w:t xml:space="preserve"> in </w:t>
      </w:r>
      <w:r w:rsidR="00F16A88" w:rsidRPr="000431D4">
        <w:rPr>
          <w:rFonts w:ascii="Times New Roman" w:hAnsi="Times New Roman" w:cs="Times New Roman"/>
          <w:color w:val="000000" w:themeColor="text1"/>
          <w:sz w:val="24"/>
          <w:szCs w:val="24"/>
        </w:rPr>
        <w:lastRenderedPageBreak/>
        <w:t>developing countries</w:t>
      </w:r>
      <w:r w:rsidR="00805C7F" w:rsidRPr="000431D4">
        <w:rPr>
          <w:rFonts w:ascii="Times New Roman" w:hAnsi="Times New Roman" w:cs="Times New Roman"/>
          <w:color w:val="000000" w:themeColor="text1"/>
          <w:sz w:val="24"/>
          <w:szCs w:val="24"/>
        </w:rPr>
        <w:t xml:space="preserve"> </w:t>
      </w:r>
      <w:r w:rsidR="00405A6B" w:rsidRPr="000431D4">
        <w:rPr>
          <w:rFonts w:ascii="Times New Roman" w:hAnsi="Times New Roman" w:cs="Times New Roman"/>
          <w:color w:val="000000" w:themeColor="text1"/>
          <w:sz w:val="24"/>
          <w:szCs w:val="24"/>
        </w:rPr>
        <w:fldChar w:fldCharType="begin">
          <w:fldData xml:space="preserve">PEVuZE5vdGU+PENpdGU+PEF1dGhvcj5Xb3JsZCBIZWFsdGggT3JnYW5pemF0aW9uPC9BdXRob3I+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=
</w:fldData>
        </w:fldChar>
      </w:r>
      <w:r w:rsidR="009B50F4" w:rsidRPr="000431D4">
        <w:rPr>
          <w:rFonts w:ascii="Times New Roman" w:hAnsi="Times New Roman" w:cs="Times New Roman"/>
          <w:color w:val="000000" w:themeColor="text1"/>
          <w:sz w:val="24"/>
          <w:szCs w:val="24"/>
        </w:rPr>
        <w:instrText xml:space="preserve"> ADDIN EN.CITE </w:instrText>
      </w:r>
      <w:r w:rsidR="00405A6B" w:rsidRPr="000431D4">
        <w:rPr>
          <w:rFonts w:ascii="Times New Roman" w:hAnsi="Times New Roman" w:cs="Times New Roman"/>
          <w:color w:val="000000" w:themeColor="text1"/>
          <w:sz w:val="24"/>
          <w:szCs w:val="24"/>
        </w:rPr>
        <w:fldChar w:fldCharType="begin">
          <w:fldData xml:space="preserve">PEVuZE5vdGU+PENpdGU+PEF1dGhvcj5Xb3JsZCBIZWFsdGggT3JnYW5pemF0aW9uPC9BdXRob3I+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=
</w:fldData>
        </w:fldChar>
      </w:r>
      <w:r w:rsidR="009B50F4" w:rsidRPr="000431D4">
        <w:rPr>
          <w:rFonts w:ascii="Times New Roman" w:hAnsi="Times New Roman" w:cs="Times New Roman"/>
          <w:color w:val="000000" w:themeColor="text1"/>
          <w:sz w:val="24"/>
          <w:szCs w:val="24"/>
        </w:rPr>
        <w:instrText xml:space="preserve"> ADDIN EN.CITE.DATA </w:instrText>
      </w:r>
      <w:r w:rsidR="00405A6B" w:rsidRPr="000431D4">
        <w:rPr>
          <w:rFonts w:ascii="Times New Roman" w:hAnsi="Times New Roman" w:cs="Times New Roman"/>
          <w:color w:val="000000" w:themeColor="text1"/>
          <w:sz w:val="24"/>
          <w:szCs w:val="24"/>
        </w:rPr>
      </w:r>
      <w:r w:rsidR="00405A6B" w:rsidRPr="000431D4">
        <w:rPr>
          <w:rFonts w:ascii="Times New Roman" w:hAnsi="Times New Roman" w:cs="Times New Roman"/>
          <w:color w:val="000000" w:themeColor="text1"/>
          <w:sz w:val="24"/>
          <w:szCs w:val="24"/>
        </w:rPr>
        <w:fldChar w:fldCharType="end"/>
      </w:r>
      <w:r w:rsidR="00405A6B" w:rsidRPr="000431D4">
        <w:rPr>
          <w:rFonts w:ascii="Times New Roman" w:hAnsi="Times New Roman" w:cs="Times New Roman"/>
          <w:color w:val="000000" w:themeColor="text1"/>
          <w:sz w:val="24"/>
          <w:szCs w:val="24"/>
        </w:rPr>
      </w:r>
      <w:r w:rsidR="00405A6B" w:rsidRPr="000431D4">
        <w:rPr>
          <w:rFonts w:ascii="Times New Roman" w:hAnsi="Times New Roman" w:cs="Times New Roman"/>
          <w:color w:val="000000" w:themeColor="text1"/>
          <w:sz w:val="24"/>
          <w:szCs w:val="24"/>
        </w:rPr>
        <w:fldChar w:fldCharType="separate"/>
      </w:r>
      <w:r w:rsidR="00A34D6A" w:rsidRPr="000431D4">
        <w:rPr>
          <w:rFonts w:ascii="Times New Roman" w:hAnsi="Times New Roman" w:cs="Times New Roman"/>
          <w:noProof/>
          <w:color w:val="000000" w:themeColor="text1"/>
          <w:sz w:val="24"/>
          <w:szCs w:val="24"/>
        </w:rPr>
        <w:t>(5-7)</w:t>
      </w:r>
      <w:r w:rsidR="00405A6B" w:rsidRPr="000431D4">
        <w:rPr>
          <w:rFonts w:ascii="Times New Roman" w:hAnsi="Times New Roman" w:cs="Times New Roman"/>
          <w:color w:val="000000" w:themeColor="text1"/>
          <w:sz w:val="24"/>
          <w:szCs w:val="24"/>
        </w:rPr>
        <w:fldChar w:fldCharType="end"/>
      </w:r>
      <w:r w:rsidRPr="000431D4">
        <w:rPr>
          <w:rFonts w:ascii="Times New Roman" w:hAnsi="Times New Roman" w:cs="Times New Roman"/>
          <w:color w:val="000000" w:themeColor="text1"/>
          <w:sz w:val="24"/>
          <w:szCs w:val="24"/>
        </w:rPr>
        <w:t xml:space="preserve">. </w:t>
      </w:r>
      <w:r w:rsidR="00B50102" w:rsidRPr="000431D4">
        <w:rPr>
          <w:rFonts w:ascii="Times New Roman" w:hAnsi="Times New Roman" w:cs="Times New Roman"/>
          <w:color w:val="000000" w:themeColor="text1"/>
          <w:sz w:val="24"/>
          <w:szCs w:val="24"/>
        </w:rPr>
        <w:t xml:space="preserve">In this </w:t>
      </w:r>
      <w:r w:rsidR="00F16A88" w:rsidRPr="000431D4">
        <w:rPr>
          <w:rFonts w:ascii="Times New Roman" w:hAnsi="Times New Roman" w:cs="Times New Roman"/>
          <w:color w:val="000000" w:themeColor="text1"/>
          <w:sz w:val="24"/>
          <w:szCs w:val="24"/>
        </w:rPr>
        <w:t>commentary</w:t>
      </w:r>
      <w:r w:rsidR="00B50102" w:rsidRPr="000431D4">
        <w:rPr>
          <w:rFonts w:ascii="Times New Roman" w:hAnsi="Times New Roman" w:cs="Times New Roman"/>
          <w:color w:val="000000" w:themeColor="text1"/>
          <w:sz w:val="24"/>
          <w:szCs w:val="24"/>
        </w:rPr>
        <w:t>, w</w:t>
      </w:r>
      <w:r w:rsidR="00BC4758" w:rsidRPr="000431D4">
        <w:rPr>
          <w:rFonts w:ascii="Times New Roman" w:hAnsi="Times New Roman" w:cs="Times New Roman"/>
          <w:color w:val="000000" w:themeColor="text1"/>
          <w:sz w:val="24"/>
          <w:szCs w:val="24"/>
        </w:rPr>
        <w:t>e</w:t>
      </w:r>
      <w:r w:rsidR="00B50102" w:rsidRPr="000431D4">
        <w:rPr>
          <w:rFonts w:ascii="Times New Roman" w:hAnsi="Times New Roman" w:cs="Times New Roman"/>
          <w:color w:val="000000" w:themeColor="text1"/>
          <w:sz w:val="24"/>
          <w:szCs w:val="24"/>
        </w:rPr>
        <w:t xml:space="preserve"> </w:t>
      </w:r>
      <w:r w:rsidR="00F16A88" w:rsidRPr="000431D4">
        <w:rPr>
          <w:rFonts w:ascii="Times New Roman" w:hAnsi="Times New Roman" w:cs="Times New Roman"/>
          <w:color w:val="000000" w:themeColor="text1"/>
          <w:sz w:val="24"/>
          <w:szCs w:val="24"/>
        </w:rPr>
        <w:t>highlight</w:t>
      </w:r>
      <w:r w:rsidR="00E87FAF" w:rsidRPr="000431D4">
        <w:rPr>
          <w:rFonts w:ascii="Times New Roman" w:hAnsi="Times New Roman" w:cs="Times New Roman"/>
          <w:color w:val="000000" w:themeColor="text1"/>
          <w:sz w:val="24"/>
          <w:szCs w:val="24"/>
        </w:rPr>
        <w:t xml:space="preserve"> systemic</w:t>
      </w:r>
      <w:r w:rsidR="005732F1" w:rsidRPr="000431D4">
        <w:rPr>
          <w:rFonts w:ascii="Times New Roman" w:hAnsi="Times New Roman" w:cs="Times New Roman"/>
          <w:color w:val="000000" w:themeColor="text1"/>
          <w:sz w:val="24"/>
          <w:szCs w:val="24"/>
        </w:rPr>
        <w:t xml:space="preserve"> challenges</w:t>
      </w:r>
      <w:r w:rsidR="004002DB" w:rsidRPr="000431D4">
        <w:rPr>
          <w:rFonts w:ascii="Times New Roman" w:hAnsi="Times New Roman" w:cs="Times New Roman"/>
          <w:color w:val="000000" w:themeColor="text1"/>
          <w:sz w:val="24"/>
          <w:szCs w:val="24"/>
        </w:rPr>
        <w:t xml:space="preserve"> for </w:t>
      </w:r>
      <w:r w:rsidR="007B1FB6" w:rsidRPr="000431D4">
        <w:rPr>
          <w:rFonts w:ascii="Times New Roman" w:hAnsi="Times New Roman" w:cs="Times New Roman"/>
          <w:color w:val="000000" w:themeColor="text1"/>
          <w:sz w:val="24"/>
          <w:szCs w:val="24"/>
        </w:rPr>
        <w:t>addressing NCD</w:t>
      </w:r>
      <w:r w:rsidR="002220C2" w:rsidRPr="000431D4">
        <w:rPr>
          <w:rFonts w:ascii="Times New Roman" w:hAnsi="Times New Roman" w:cs="Times New Roman"/>
          <w:color w:val="000000" w:themeColor="text1"/>
          <w:sz w:val="24"/>
          <w:szCs w:val="24"/>
        </w:rPr>
        <w:t xml:space="preserve"> </w:t>
      </w:r>
      <w:r w:rsidR="00E60D18" w:rsidRPr="000431D4">
        <w:rPr>
          <w:rFonts w:ascii="Times New Roman" w:hAnsi="Times New Roman" w:cs="Times New Roman"/>
          <w:color w:val="000000" w:themeColor="text1"/>
          <w:sz w:val="24"/>
          <w:szCs w:val="24"/>
        </w:rPr>
        <w:t>through primary prevention</w:t>
      </w:r>
      <w:r w:rsidR="007B1FB6" w:rsidRPr="000431D4">
        <w:rPr>
          <w:rFonts w:ascii="Times New Roman" w:hAnsi="Times New Roman" w:cs="Times New Roman"/>
          <w:color w:val="000000" w:themeColor="text1"/>
          <w:sz w:val="24"/>
          <w:szCs w:val="24"/>
        </w:rPr>
        <w:t xml:space="preserve"> in Nepal</w:t>
      </w:r>
      <w:r w:rsidR="00F16A88" w:rsidRPr="000431D4">
        <w:rPr>
          <w:rFonts w:ascii="Times New Roman" w:hAnsi="Times New Roman" w:cs="Times New Roman"/>
          <w:color w:val="000000" w:themeColor="text1"/>
          <w:sz w:val="24"/>
          <w:szCs w:val="24"/>
        </w:rPr>
        <w:t xml:space="preserve"> </w:t>
      </w:r>
      <w:r w:rsidR="000300AF" w:rsidRPr="000431D4">
        <w:rPr>
          <w:rFonts w:ascii="Times New Roman" w:hAnsi="Times New Roman" w:cs="Times New Roman"/>
          <w:color w:val="000000" w:themeColor="text1"/>
          <w:sz w:val="24"/>
          <w:szCs w:val="24"/>
        </w:rPr>
        <w:t>especially</w:t>
      </w:r>
      <w:r w:rsidR="001F296C" w:rsidRPr="000431D4">
        <w:rPr>
          <w:rFonts w:ascii="Times New Roman" w:hAnsi="Times New Roman" w:cs="Times New Roman"/>
          <w:color w:val="000000" w:themeColor="text1"/>
          <w:sz w:val="24"/>
          <w:szCs w:val="24"/>
        </w:rPr>
        <w:t xml:space="preserve"> in the light of Nepal’s recent</w:t>
      </w:r>
      <w:r w:rsidR="004002DB" w:rsidRPr="000431D4">
        <w:rPr>
          <w:rFonts w:ascii="Times New Roman" w:hAnsi="Times New Roman" w:cs="Times New Roman"/>
          <w:color w:val="000000" w:themeColor="text1"/>
          <w:sz w:val="24"/>
          <w:szCs w:val="24"/>
        </w:rPr>
        <w:t xml:space="preserve"> related</w:t>
      </w:r>
      <w:r w:rsidR="001F296C" w:rsidRPr="000431D4">
        <w:rPr>
          <w:rFonts w:ascii="Times New Roman" w:hAnsi="Times New Roman" w:cs="Times New Roman"/>
          <w:color w:val="000000" w:themeColor="text1"/>
          <w:sz w:val="24"/>
          <w:szCs w:val="24"/>
        </w:rPr>
        <w:t xml:space="preserve"> </w:t>
      </w:r>
      <w:r w:rsidR="004002DB" w:rsidRPr="000431D4">
        <w:rPr>
          <w:rFonts w:ascii="Times New Roman" w:hAnsi="Times New Roman" w:cs="Times New Roman"/>
          <w:color w:val="000000" w:themeColor="text1"/>
          <w:sz w:val="24"/>
          <w:szCs w:val="24"/>
        </w:rPr>
        <w:t xml:space="preserve">policy </w:t>
      </w:r>
      <w:r w:rsidR="00C0644C" w:rsidRPr="000431D4">
        <w:rPr>
          <w:rFonts w:ascii="Times New Roman" w:hAnsi="Times New Roman" w:cs="Times New Roman"/>
          <w:color w:val="000000" w:themeColor="text1"/>
          <w:sz w:val="24"/>
          <w:szCs w:val="24"/>
        </w:rPr>
        <w:t xml:space="preserve">and programmatic </w:t>
      </w:r>
      <w:r w:rsidR="001F296C" w:rsidRPr="000431D4">
        <w:rPr>
          <w:rFonts w:ascii="Times New Roman" w:hAnsi="Times New Roman" w:cs="Times New Roman"/>
          <w:color w:val="000000" w:themeColor="text1"/>
          <w:sz w:val="24"/>
          <w:szCs w:val="24"/>
        </w:rPr>
        <w:t>efforts</w:t>
      </w:r>
      <w:r w:rsidR="00E87FAF" w:rsidRPr="000431D4">
        <w:rPr>
          <w:rFonts w:ascii="Times New Roman" w:hAnsi="Times New Roman" w:cs="Times New Roman"/>
          <w:color w:val="000000" w:themeColor="text1"/>
          <w:sz w:val="24"/>
          <w:szCs w:val="24"/>
        </w:rPr>
        <w:t xml:space="preserve">. We further </w:t>
      </w:r>
      <w:r w:rsidR="004002DB" w:rsidRPr="000431D4">
        <w:rPr>
          <w:rFonts w:ascii="Times New Roman" w:hAnsi="Times New Roman" w:cs="Times New Roman"/>
          <w:color w:val="000000" w:themeColor="text1"/>
          <w:sz w:val="24"/>
          <w:szCs w:val="24"/>
        </w:rPr>
        <w:t xml:space="preserve">recommend </w:t>
      </w:r>
      <w:r w:rsidR="00B50102" w:rsidRPr="000431D4">
        <w:rPr>
          <w:rFonts w:ascii="Times New Roman" w:hAnsi="Times New Roman" w:cs="Times New Roman"/>
          <w:color w:val="000000" w:themeColor="text1"/>
          <w:sz w:val="24"/>
          <w:szCs w:val="24"/>
        </w:rPr>
        <w:t>that</w:t>
      </w:r>
      <w:r w:rsidR="00BC4758" w:rsidRPr="000431D4">
        <w:rPr>
          <w:rFonts w:ascii="Times New Roman" w:hAnsi="Times New Roman" w:cs="Times New Roman"/>
          <w:color w:val="000000" w:themeColor="text1"/>
          <w:sz w:val="24"/>
          <w:szCs w:val="24"/>
        </w:rPr>
        <w:t xml:space="preserve"> Nepal could accelerate </w:t>
      </w:r>
      <w:r w:rsidR="00E60D18" w:rsidRPr="000431D4">
        <w:rPr>
          <w:rFonts w:ascii="Times New Roman" w:hAnsi="Times New Roman" w:cs="Times New Roman"/>
          <w:color w:val="000000" w:themeColor="text1"/>
          <w:sz w:val="24"/>
          <w:szCs w:val="24"/>
        </w:rPr>
        <w:t xml:space="preserve">preventative </w:t>
      </w:r>
      <w:r w:rsidR="00BC4758" w:rsidRPr="000431D4">
        <w:rPr>
          <w:rFonts w:ascii="Times New Roman" w:hAnsi="Times New Roman" w:cs="Times New Roman"/>
          <w:color w:val="000000" w:themeColor="text1"/>
          <w:sz w:val="24"/>
          <w:szCs w:val="24"/>
        </w:rPr>
        <w:t>action against NCD and</w:t>
      </w:r>
      <w:r w:rsidR="00C37E2A" w:rsidRPr="000431D4">
        <w:rPr>
          <w:rFonts w:ascii="Times New Roman" w:hAnsi="Times New Roman" w:cs="Times New Roman"/>
          <w:color w:val="000000" w:themeColor="text1"/>
          <w:sz w:val="24"/>
          <w:szCs w:val="24"/>
        </w:rPr>
        <w:t xml:space="preserve"> their</w:t>
      </w:r>
      <w:r w:rsidR="00BC4758" w:rsidRPr="000431D4">
        <w:rPr>
          <w:rFonts w:ascii="Times New Roman" w:hAnsi="Times New Roman" w:cs="Times New Roman"/>
          <w:color w:val="000000" w:themeColor="text1"/>
          <w:sz w:val="24"/>
          <w:szCs w:val="24"/>
        </w:rPr>
        <w:t xml:space="preserve"> social determinants </w:t>
      </w:r>
      <w:r w:rsidR="00E87FAF" w:rsidRPr="000431D4">
        <w:rPr>
          <w:rFonts w:ascii="Times New Roman" w:hAnsi="Times New Roman" w:cs="Times New Roman"/>
          <w:color w:val="000000" w:themeColor="text1"/>
          <w:sz w:val="24"/>
          <w:szCs w:val="24"/>
        </w:rPr>
        <w:t>through</w:t>
      </w:r>
      <w:r w:rsidR="004002DB" w:rsidRPr="000431D4">
        <w:rPr>
          <w:rFonts w:ascii="Times New Roman" w:hAnsi="Times New Roman" w:cs="Times New Roman"/>
          <w:color w:val="000000" w:themeColor="text1"/>
          <w:sz w:val="24"/>
          <w:szCs w:val="24"/>
        </w:rPr>
        <w:t xml:space="preserve"> two key actions: st</w:t>
      </w:r>
      <w:r w:rsidR="00DB3931" w:rsidRPr="000431D4">
        <w:rPr>
          <w:rFonts w:ascii="Times New Roman" w:hAnsi="Times New Roman" w:cs="Times New Roman"/>
          <w:color w:val="000000" w:themeColor="text1"/>
          <w:sz w:val="24"/>
          <w:szCs w:val="24"/>
        </w:rPr>
        <w:t xml:space="preserve">ructural reform at policy level </w:t>
      </w:r>
      <w:r w:rsidR="00A728A1" w:rsidRPr="000431D4">
        <w:rPr>
          <w:rFonts w:ascii="Times New Roman" w:hAnsi="Times New Roman" w:cs="Times New Roman"/>
          <w:color w:val="000000" w:themeColor="text1"/>
          <w:sz w:val="24"/>
          <w:szCs w:val="24"/>
        </w:rPr>
        <w:t xml:space="preserve">for coordinated actions </w:t>
      </w:r>
      <w:r w:rsidR="00DB3931" w:rsidRPr="000431D4">
        <w:rPr>
          <w:rFonts w:ascii="Times New Roman" w:hAnsi="Times New Roman" w:cs="Times New Roman"/>
          <w:color w:val="000000" w:themeColor="text1"/>
          <w:sz w:val="24"/>
          <w:szCs w:val="24"/>
        </w:rPr>
        <w:t>and strengthening community</w:t>
      </w:r>
      <w:r w:rsidR="00F16600" w:rsidRPr="000431D4">
        <w:rPr>
          <w:rFonts w:ascii="Times New Roman" w:hAnsi="Times New Roman" w:cs="Times New Roman"/>
          <w:color w:val="000000" w:themeColor="text1"/>
          <w:sz w:val="24"/>
          <w:szCs w:val="24"/>
        </w:rPr>
        <w:t>-</w:t>
      </w:r>
      <w:r w:rsidR="00DB3931" w:rsidRPr="000431D4">
        <w:rPr>
          <w:rFonts w:ascii="Times New Roman" w:hAnsi="Times New Roman" w:cs="Times New Roman"/>
          <w:color w:val="000000" w:themeColor="text1"/>
          <w:sz w:val="24"/>
          <w:szCs w:val="24"/>
        </w:rPr>
        <w:t>based health care delivery at implementation level.</w:t>
      </w:r>
      <w:r w:rsidR="00463E2A" w:rsidRPr="000431D4">
        <w:rPr>
          <w:rFonts w:ascii="Times New Roman" w:hAnsi="Times New Roman" w:cs="Times New Roman"/>
          <w:b/>
          <w:i/>
          <w:color w:val="000000" w:themeColor="text1"/>
          <w:sz w:val="20"/>
          <w:szCs w:val="24"/>
        </w:rPr>
        <w:t xml:space="preserve"> </w:t>
      </w:r>
    </w:p>
    <w:p w:rsidR="009A1AC7" w:rsidRPr="000431D4" w:rsidRDefault="009A1AC7" w:rsidP="0015022A">
      <w:pPr>
        <w:spacing w:after="0" w:line="480" w:lineRule="auto"/>
        <w:rPr>
          <w:rFonts w:ascii="Times New Roman" w:hAnsi="Times New Roman" w:cs="Times New Roman"/>
          <w:b/>
          <w:i/>
          <w:color w:val="000000" w:themeColor="text1"/>
          <w:sz w:val="24"/>
          <w:szCs w:val="24"/>
        </w:rPr>
      </w:pPr>
    </w:p>
    <w:p w:rsidR="00115A76" w:rsidRPr="000431D4" w:rsidRDefault="00115A76" w:rsidP="0015022A">
      <w:pPr>
        <w:spacing w:after="0" w:line="480" w:lineRule="auto"/>
        <w:rPr>
          <w:rFonts w:ascii="Times New Roman" w:hAnsi="Times New Roman" w:cs="Times New Roman"/>
          <w:b/>
          <w:color w:val="000000" w:themeColor="text1"/>
          <w:sz w:val="24"/>
          <w:szCs w:val="24"/>
        </w:rPr>
      </w:pPr>
      <w:r w:rsidRPr="000431D4">
        <w:rPr>
          <w:rFonts w:ascii="Times New Roman" w:hAnsi="Times New Roman" w:cs="Times New Roman"/>
          <w:b/>
          <w:color w:val="000000" w:themeColor="text1"/>
          <w:sz w:val="24"/>
          <w:szCs w:val="24"/>
        </w:rPr>
        <w:t xml:space="preserve">Systemic challenges for NCD prevention </w:t>
      </w:r>
      <w:r w:rsidR="006D6FB8" w:rsidRPr="000431D4">
        <w:rPr>
          <w:rFonts w:ascii="Times New Roman" w:hAnsi="Times New Roman" w:cs="Times New Roman"/>
          <w:b/>
          <w:color w:val="000000" w:themeColor="text1"/>
          <w:sz w:val="24"/>
          <w:szCs w:val="24"/>
        </w:rPr>
        <w:t>in Nepal</w:t>
      </w:r>
    </w:p>
    <w:p w:rsidR="007B1FB6" w:rsidRPr="000431D4" w:rsidRDefault="00EB5BCC" w:rsidP="007B1FB6">
      <w:pPr>
        <w:spacing w:after="0" w:line="480" w:lineRule="auto"/>
        <w:rPr>
          <w:rFonts w:ascii="Times New Roman" w:hAnsi="Times New Roman" w:cs="Times New Roman"/>
          <w:color w:val="000000" w:themeColor="text1"/>
          <w:sz w:val="24"/>
          <w:szCs w:val="24"/>
        </w:rPr>
      </w:pPr>
      <w:r w:rsidRPr="000431D4">
        <w:rPr>
          <w:rFonts w:ascii="Times New Roman" w:hAnsi="Times New Roman" w:cs="Times New Roman"/>
          <w:color w:val="000000" w:themeColor="text1"/>
          <w:sz w:val="24"/>
          <w:szCs w:val="24"/>
        </w:rPr>
        <w:t xml:space="preserve">Within </w:t>
      </w:r>
      <w:r w:rsidR="00176522" w:rsidRPr="000431D4">
        <w:rPr>
          <w:rFonts w:ascii="Times New Roman" w:hAnsi="Times New Roman" w:cs="Times New Roman"/>
          <w:color w:val="000000" w:themeColor="text1"/>
          <w:sz w:val="24"/>
          <w:szCs w:val="24"/>
        </w:rPr>
        <w:t xml:space="preserve">the </w:t>
      </w:r>
      <w:r w:rsidRPr="000431D4">
        <w:rPr>
          <w:rFonts w:ascii="Times New Roman" w:hAnsi="Times New Roman" w:cs="Times New Roman"/>
          <w:color w:val="000000" w:themeColor="text1"/>
          <w:sz w:val="24"/>
          <w:szCs w:val="24"/>
        </w:rPr>
        <w:t>health system, c</w:t>
      </w:r>
      <w:r w:rsidR="006D6270" w:rsidRPr="000431D4">
        <w:rPr>
          <w:rFonts w:ascii="Times New Roman" w:hAnsi="Times New Roman" w:cs="Times New Roman"/>
          <w:color w:val="000000" w:themeColor="text1"/>
          <w:sz w:val="24"/>
          <w:szCs w:val="24"/>
        </w:rPr>
        <w:t>u</w:t>
      </w:r>
      <w:r w:rsidR="002F4961" w:rsidRPr="000431D4">
        <w:rPr>
          <w:rFonts w:ascii="Times New Roman" w:hAnsi="Times New Roman" w:cs="Times New Roman"/>
          <w:color w:val="000000" w:themeColor="text1"/>
          <w:sz w:val="24"/>
          <w:szCs w:val="24"/>
        </w:rPr>
        <w:t xml:space="preserve">rative </w:t>
      </w:r>
      <w:r w:rsidR="00C259A4" w:rsidRPr="000431D4">
        <w:rPr>
          <w:rFonts w:ascii="Times New Roman" w:hAnsi="Times New Roman" w:cs="Times New Roman"/>
          <w:color w:val="000000" w:themeColor="text1"/>
          <w:sz w:val="24"/>
          <w:szCs w:val="24"/>
        </w:rPr>
        <w:t xml:space="preserve">services </w:t>
      </w:r>
      <w:r w:rsidR="00176522" w:rsidRPr="000431D4">
        <w:rPr>
          <w:rFonts w:ascii="Times New Roman" w:hAnsi="Times New Roman" w:cs="Times New Roman"/>
          <w:color w:val="000000" w:themeColor="text1"/>
          <w:sz w:val="24"/>
          <w:szCs w:val="24"/>
        </w:rPr>
        <w:t xml:space="preserve">have </w:t>
      </w:r>
      <w:r w:rsidR="00426044" w:rsidRPr="000431D4">
        <w:rPr>
          <w:rFonts w:ascii="Times New Roman" w:hAnsi="Times New Roman" w:cs="Times New Roman"/>
          <w:color w:val="000000" w:themeColor="text1"/>
          <w:sz w:val="24"/>
          <w:szCs w:val="24"/>
        </w:rPr>
        <w:t xml:space="preserve">gained more priority </w:t>
      </w:r>
      <w:r w:rsidR="00176522" w:rsidRPr="000431D4">
        <w:rPr>
          <w:rFonts w:ascii="Times New Roman" w:hAnsi="Times New Roman" w:cs="Times New Roman"/>
          <w:color w:val="000000" w:themeColor="text1"/>
          <w:sz w:val="24"/>
          <w:szCs w:val="24"/>
        </w:rPr>
        <w:t xml:space="preserve">than prevention </w:t>
      </w:r>
      <w:r w:rsidR="002F4961" w:rsidRPr="000431D4">
        <w:rPr>
          <w:rFonts w:ascii="Times New Roman" w:hAnsi="Times New Roman" w:cs="Times New Roman"/>
          <w:color w:val="000000" w:themeColor="text1"/>
          <w:sz w:val="24"/>
          <w:szCs w:val="24"/>
        </w:rPr>
        <w:t>with increasing budgetary provis</w:t>
      </w:r>
      <w:r w:rsidR="00BA3BC6" w:rsidRPr="000431D4">
        <w:rPr>
          <w:rFonts w:ascii="Times New Roman" w:hAnsi="Times New Roman" w:cs="Times New Roman"/>
          <w:color w:val="000000" w:themeColor="text1"/>
          <w:sz w:val="24"/>
          <w:szCs w:val="24"/>
        </w:rPr>
        <w:t xml:space="preserve">ions </w:t>
      </w:r>
      <w:r w:rsidR="00426044" w:rsidRPr="000431D4">
        <w:rPr>
          <w:rFonts w:ascii="Times New Roman" w:hAnsi="Times New Roman" w:cs="Times New Roman"/>
          <w:color w:val="000000" w:themeColor="text1"/>
          <w:sz w:val="24"/>
          <w:szCs w:val="24"/>
        </w:rPr>
        <w:t xml:space="preserve">in </w:t>
      </w:r>
      <w:r w:rsidR="00BA3BC6" w:rsidRPr="000431D4">
        <w:rPr>
          <w:rFonts w:ascii="Times New Roman" w:hAnsi="Times New Roman" w:cs="Times New Roman"/>
          <w:color w:val="000000" w:themeColor="text1"/>
          <w:sz w:val="24"/>
          <w:szCs w:val="24"/>
        </w:rPr>
        <w:t>hospitals</w:t>
      </w:r>
      <w:r w:rsidR="00412F80" w:rsidRPr="000431D4">
        <w:rPr>
          <w:rFonts w:ascii="Times New Roman" w:hAnsi="Times New Roman" w:cs="Times New Roman"/>
          <w:color w:val="000000" w:themeColor="text1"/>
          <w:sz w:val="24"/>
          <w:szCs w:val="24"/>
        </w:rPr>
        <w:t>, patient care</w:t>
      </w:r>
      <w:r w:rsidR="00BA3BC6" w:rsidRPr="000431D4">
        <w:rPr>
          <w:rFonts w:ascii="Times New Roman" w:hAnsi="Times New Roman" w:cs="Times New Roman"/>
          <w:color w:val="000000" w:themeColor="text1"/>
          <w:sz w:val="24"/>
          <w:szCs w:val="24"/>
        </w:rPr>
        <w:t xml:space="preserve"> and </w:t>
      </w:r>
      <w:r w:rsidR="00426044" w:rsidRPr="000431D4">
        <w:rPr>
          <w:rFonts w:ascii="Times New Roman" w:hAnsi="Times New Roman" w:cs="Times New Roman"/>
          <w:color w:val="000000" w:themeColor="text1"/>
          <w:sz w:val="24"/>
          <w:szCs w:val="24"/>
        </w:rPr>
        <w:t xml:space="preserve">development of </w:t>
      </w:r>
      <w:r w:rsidR="003254CD" w:rsidRPr="000431D4">
        <w:rPr>
          <w:rFonts w:ascii="Times New Roman" w:hAnsi="Times New Roman" w:cs="Times New Roman"/>
          <w:color w:val="000000" w:themeColor="text1"/>
          <w:sz w:val="24"/>
          <w:szCs w:val="24"/>
        </w:rPr>
        <w:t>clinical human</w:t>
      </w:r>
      <w:r w:rsidR="006A5835" w:rsidRPr="000431D4">
        <w:rPr>
          <w:rFonts w:ascii="Times New Roman" w:hAnsi="Times New Roman" w:cs="Times New Roman"/>
          <w:color w:val="000000" w:themeColor="text1"/>
          <w:sz w:val="24"/>
          <w:szCs w:val="24"/>
        </w:rPr>
        <w:t xml:space="preserve"> resources </w:t>
      </w:r>
      <w:r w:rsidR="00405A6B" w:rsidRPr="000431D4">
        <w:rPr>
          <w:rFonts w:ascii="Times New Roman" w:hAnsi="Times New Roman" w:cs="Times New Roman"/>
          <w:color w:val="000000" w:themeColor="text1"/>
          <w:sz w:val="24"/>
          <w:szCs w:val="24"/>
        </w:rPr>
        <w:fldChar w:fldCharType="begin"/>
      </w:r>
      <w:r w:rsidR="009B50F4" w:rsidRPr="000431D4">
        <w:rPr>
          <w:rFonts w:ascii="Times New Roman" w:hAnsi="Times New Roman" w:cs="Times New Roman"/>
          <w:color w:val="000000" w:themeColor="text1"/>
          <w:sz w:val="24"/>
          <w:szCs w:val="24"/>
        </w:rPr>
        <w:instrText xml:space="preserve"> ADDIN EN.CITE &lt;EndNote&gt;&lt;Cite&gt;&lt;Author&gt;Ministry of Finance&lt;/Author&gt;&lt;Year&gt;2015&lt;/Year&gt;&lt;RecNum&gt;13779&lt;/RecNum&gt;&lt;DisplayText&gt;(8)&lt;/DisplayText&gt;&lt;record&gt;&lt;rec-number&gt;13779&lt;/rec-number&gt;&lt;foreign-keys&gt;&lt;key app="EN" db-id="pzrxwtd065xd0readdtvavelrfwe2vdfseza" timestamp="1457128445"&gt;13779&lt;/key&gt;&lt;/foreign-keys&gt;&lt;ref-type name="Web Page"&gt;12&lt;/ref-type&gt;&lt;contributors&gt;&lt;authors&gt;&lt;author&gt;Ministry of Finance,&lt;/author&gt;&lt;/authors&gt;&lt;/contributors&gt;&lt;titles&gt;&lt;title&gt;Budget Speech 2071/72 Nepal&lt;/title&gt;&lt;/titles&gt;&lt;dates&gt;&lt;year&gt;2015&lt;/year&gt;&lt;/dates&gt;&lt;pub-location&gt;Kathmandu&lt;/pub-location&gt;&lt;publisher&gt;Government of Nepal&lt;/publisher&gt;&lt;urls&gt;&lt;related-urls&gt;&lt;url&gt;http://mof.gov.np/uploads/cmsfiles/file/budget%20speech%202071-72_20140713125927.pdf&lt;/url&gt;&lt;/related-urls&gt;&lt;/urls&gt;&lt;/record&gt;&lt;/Cite&gt;&lt;/EndNote&gt;</w:instrText>
      </w:r>
      <w:r w:rsidR="00405A6B" w:rsidRPr="000431D4">
        <w:rPr>
          <w:rFonts w:ascii="Times New Roman" w:hAnsi="Times New Roman" w:cs="Times New Roman"/>
          <w:color w:val="000000" w:themeColor="text1"/>
          <w:sz w:val="24"/>
          <w:szCs w:val="24"/>
        </w:rPr>
        <w:fldChar w:fldCharType="separate"/>
      </w:r>
      <w:r w:rsidR="006D6FB8" w:rsidRPr="000431D4">
        <w:rPr>
          <w:rFonts w:ascii="Times New Roman" w:hAnsi="Times New Roman" w:cs="Times New Roman"/>
          <w:noProof/>
          <w:color w:val="000000" w:themeColor="text1"/>
          <w:sz w:val="24"/>
          <w:szCs w:val="24"/>
        </w:rPr>
        <w:t>(8)</w:t>
      </w:r>
      <w:r w:rsidR="00405A6B" w:rsidRPr="000431D4">
        <w:rPr>
          <w:rFonts w:ascii="Times New Roman" w:hAnsi="Times New Roman" w:cs="Times New Roman"/>
          <w:color w:val="000000" w:themeColor="text1"/>
          <w:sz w:val="24"/>
          <w:szCs w:val="24"/>
        </w:rPr>
        <w:fldChar w:fldCharType="end"/>
      </w:r>
      <w:r w:rsidR="00BA3BC6" w:rsidRPr="000431D4">
        <w:rPr>
          <w:rFonts w:ascii="Times New Roman" w:hAnsi="Times New Roman" w:cs="Times New Roman"/>
          <w:color w:val="000000" w:themeColor="text1"/>
          <w:sz w:val="24"/>
          <w:szCs w:val="24"/>
        </w:rPr>
        <w:t xml:space="preserve">. </w:t>
      </w:r>
      <w:r w:rsidR="00412F80" w:rsidRPr="000431D4">
        <w:rPr>
          <w:rFonts w:ascii="Times New Roman" w:hAnsi="Times New Roman" w:cs="Times New Roman"/>
          <w:color w:val="000000" w:themeColor="text1"/>
          <w:sz w:val="24"/>
          <w:szCs w:val="24"/>
        </w:rPr>
        <w:t xml:space="preserve">Though the </w:t>
      </w:r>
      <w:r w:rsidR="006A5835" w:rsidRPr="000431D4">
        <w:rPr>
          <w:rFonts w:ascii="Times New Roman" w:hAnsi="Times New Roman" w:cs="Times New Roman"/>
          <w:color w:val="000000" w:themeColor="text1"/>
          <w:sz w:val="24"/>
          <w:szCs w:val="24"/>
        </w:rPr>
        <w:t>provision of</w:t>
      </w:r>
      <w:r w:rsidR="00B21FF5" w:rsidRPr="000431D4">
        <w:rPr>
          <w:rFonts w:ascii="Times New Roman" w:hAnsi="Times New Roman" w:cs="Times New Roman"/>
          <w:color w:val="000000" w:themeColor="text1"/>
          <w:sz w:val="24"/>
          <w:szCs w:val="24"/>
        </w:rPr>
        <w:t xml:space="preserve"> </w:t>
      </w:r>
      <w:r w:rsidR="00412F80" w:rsidRPr="000431D4">
        <w:rPr>
          <w:rFonts w:ascii="Times New Roman" w:hAnsi="Times New Roman" w:cs="Times New Roman"/>
          <w:color w:val="000000" w:themeColor="text1"/>
          <w:sz w:val="24"/>
          <w:szCs w:val="24"/>
        </w:rPr>
        <w:t xml:space="preserve">limited </w:t>
      </w:r>
      <w:r w:rsidR="00B21FF5" w:rsidRPr="000431D4">
        <w:rPr>
          <w:rFonts w:ascii="Times New Roman" w:hAnsi="Times New Roman" w:cs="Times New Roman"/>
          <w:color w:val="000000" w:themeColor="text1"/>
          <w:sz w:val="24"/>
          <w:szCs w:val="24"/>
        </w:rPr>
        <w:t xml:space="preserve">partial </w:t>
      </w:r>
      <w:r w:rsidR="00176522" w:rsidRPr="000431D4">
        <w:rPr>
          <w:rFonts w:ascii="Times New Roman" w:hAnsi="Times New Roman" w:cs="Times New Roman"/>
          <w:color w:val="000000" w:themeColor="text1"/>
          <w:sz w:val="24"/>
          <w:szCs w:val="24"/>
        </w:rPr>
        <w:t xml:space="preserve">funding </w:t>
      </w:r>
      <w:r w:rsidR="00B21FF5" w:rsidRPr="000431D4">
        <w:rPr>
          <w:rFonts w:ascii="Times New Roman" w:hAnsi="Times New Roman" w:cs="Times New Roman"/>
          <w:color w:val="000000" w:themeColor="text1"/>
          <w:sz w:val="24"/>
          <w:szCs w:val="24"/>
        </w:rPr>
        <w:t xml:space="preserve">to </w:t>
      </w:r>
      <w:r w:rsidR="00176522" w:rsidRPr="000431D4">
        <w:rPr>
          <w:rFonts w:ascii="Times New Roman" w:hAnsi="Times New Roman" w:cs="Times New Roman"/>
          <w:color w:val="000000" w:themeColor="text1"/>
          <w:sz w:val="24"/>
          <w:szCs w:val="24"/>
        </w:rPr>
        <w:t xml:space="preserve">the </w:t>
      </w:r>
      <w:r w:rsidR="00B21FF5" w:rsidRPr="000431D4">
        <w:rPr>
          <w:rFonts w:ascii="Times New Roman" w:hAnsi="Times New Roman" w:cs="Times New Roman"/>
          <w:color w:val="000000" w:themeColor="text1"/>
          <w:sz w:val="24"/>
          <w:szCs w:val="24"/>
        </w:rPr>
        <w:t>poor and destitute from public account</w:t>
      </w:r>
      <w:r w:rsidR="00176522" w:rsidRPr="000431D4">
        <w:rPr>
          <w:rFonts w:ascii="Times New Roman" w:hAnsi="Times New Roman" w:cs="Times New Roman"/>
          <w:color w:val="000000" w:themeColor="text1"/>
          <w:sz w:val="24"/>
          <w:szCs w:val="24"/>
        </w:rPr>
        <w:t>s</w:t>
      </w:r>
      <w:r w:rsidR="00B21FF5" w:rsidRPr="000431D4">
        <w:rPr>
          <w:rFonts w:ascii="Times New Roman" w:hAnsi="Times New Roman" w:cs="Times New Roman"/>
          <w:color w:val="000000" w:themeColor="text1"/>
          <w:sz w:val="24"/>
          <w:szCs w:val="24"/>
        </w:rPr>
        <w:t xml:space="preserve"> for treatment </w:t>
      </w:r>
      <w:r w:rsidR="007415FF" w:rsidRPr="000431D4">
        <w:rPr>
          <w:rFonts w:ascii="Times New Roman" w:hAnsi="Times New Roman" w:cs="Times New Roman"/>
          <w:color w:val="000000" w:themeColor="text1"/>
          <w:sz w:val="24"/>
          <w:szCs w:val="24"/>
        </w:rPr>
        <w:t xml:space="preserve"> of </w:t>
      </w:r>
      <w:r w:rsidR="00B21FF5" w:rsidRPr="000431D4">
        <w:rPr>
          <w:rFonts w:ascii="Times New Roman" w:hAnsi="Times New Roman" w:cs="Times New Roman"/>
          <w:color w:val="000000" w:themeColor="text1"/>
          <w:sz w:val="24"/>
          <w:szCs w:val="24"/>
        </w:rPr>
        <w:t>limited NCD, namely cancer, kidney disease, heart disease, Parkinson’s and Alzheimer’s disease and head and spinal injuries</w:t>
      </w:r>
      <w:r w:rsidR="00805C7F" w:rsidRPr="000431D4">
        <w:rPr>
          <w:rFonts w:ascii="Times New Roman" w:hAnsi="Times New Roman" w:cs="Times New Roman"/>
          <w:color w:val="000000" w:themeColor="text1"/>
          <w:sz w:val="24"/>
          <w:szCs w:val="24"/>
        </w:rPr>
        <w:t xml:space="preserve"> </w:t>
      </w:r>
      <w:r w:rsidR="00405A6B" w:rsidRPr="000431D4">
        <w:rPr>
          <w:rFonts w:ascii="Times New Roman" w:hAnsi="Times New Roman" w:cs="Times New Roman"/>
          <w:color w:val="000000" w:themeColor="text1"/>
          <w:sz w:val="24"/>
          <w:szCs w:val="24"/>
        </w:rPr>
        <w:fldChar w:fldCharType="begin"/>
      </w:r>
      <w:r w:rsidR="006D6FB8" w:rsidRPr="000431D4">
        <w:rPr>
          <w:rFonts w:ascii="Times New Roman" w:hAnsi="Times New Roman" w:cs="Times New Roman"/>
          <w:color w:val="000000" w:themeColor="text1"/>
          <w:sz w:val="24"/>
          <w:szCs w:val="24"/>
        </w:rPr>
        <w:instrText xml:space="preserve"> ADDIN EN.CITE &lt;EndNote&gt;&lt;Cite&gt;&lt;Author&gt;Department of Health Services&lt;/Author&gt;&lt;Year&gt;2014&lt;/Year&gt;&lt;RecNum&gt;10691&lt;/RecNum&gt;&lt;DisplayText&gt;(9)&lt;/DisplayText&gt;&lt;record&gt;&lt;rec-number&gt;10691&lt;/rec-number&gt;&lt;foreign-keys&gt;&lt;key app="EN" db-id="pzrxwtd065xd0readdtvavelrfwe2vdfseza" timestamp="1440729857"&gt;10691&lt;/key&gt;&lt;/foreign-keys&gt;&lt;ref-type name="Report"&gt;27&lt;/ref-type&gt;&lt;contributors&gt;&lt;authors&gt;&lt;author&gt;Department of Health Services,&lt;/author&gt;&lt;/authors&gt;&lt;tertiary-authors&gt;&lt;author&gt;Department of Health Services&lt;/author&gt;&lt;/tertiary-authors&gt;&lt;/contributors&gt;&lt;titles&gt;&lt;title&gt;Annual Report 2013/14&lt;/title&gt;&lt;/titles&gt;&lt;dates&gt;&lt;year&gt;2014&lt;/year&gt;&lt;/dates&gt;&lt;pub-location&gt;Kathmandu, Nepal&lt;/pub-location&gt;&lt;urls&gt;&lt;/urls&gt;&lt;/record&gt;&lt;/Cite&gt;&lt;/EndNote&gt;</w:instrText>
      </w:r>
      <w:r w:rsidR="00405A6B" w:rsidRPr="000431D4">
        <w:rPr>
          <w:rFonts w:ascii="Times New Roman" w:hAnsi="Times New Roman" w:cs="Times New Roman"/>
          <w:color w:val="000000" w:themeColor="text1"/>
          <w:sz w:val="24"/>
          <w:szCs w:val="24"/>
        </w:rPr>
        <w:fldChar w:fldCharType="separate"/>
      </w:r>
      <w:r w:rsidR="006D6FB8" w:rsidRPr="000431D4">
        <w:rPr>
          <w:rFonts w:ascii="Times New Roman" w:hAnsi="Times New Roman" w:cs="Times New Roman"/>
          <w:noProof/>
          <w:color w:val="000000" w:themeColor="text1"/>
          <w:sz w:val="24"/>
          <w:szCs w:val="24"/>
        </w:rPr>
        <w:t>(9)</w:t>
      </w:r>
      <w:r w:rsidR="00405A6B" w:rsidRPr="000431D4">
        <w:rPr>
          <w:rFonts w:ascii="Times New Roman" w:hAnsi="Times New Roman" w:cs="Times New Roman"/>
          <w:color w:val="000000" w:themeColor="text1"/>
          <w:sz w:val="24"/>
          <w:szCs w:val="24"/>
        </w:rPr>
        <w:fldChar w:fldCharType="end"/>
      </w:r>
      <w:r w:rsidR="00805C7F" w:rsidRPr="000431D4">
        <w:rPr>
          <w:rFonts w:ascii="Times New Roman" w:hAnsi="Times New Roman" w:cs="Times New Roman"/>
          <w:color w:val="000000" w:themeColor="text1"/>
          <w:sz w:val="24"/>
          <w:szCs w:val="24"/>
        </w:rPr>
        <w:t xml:space="preserve"> </w:t>
      </w:r>
      <w:r w:rsidR="006A5835" w:rsidRPr="000431D4">
        <w:rPr>
          <w:rFonts w:ascii="Times New Roman" w:hAnsi="Times New Roman" w:cs="Times New Roman"/>
          <w:color w:val="000000" w:themeColor="text1"/>
          <w:sz w:val="24"/>
          <w:szCs w:val="24"/>
        </w:rPr>
        <w:t>is commendable</w:t>
      </w:r>
      <w:r w:rsidR="00412F80" w:rsidRPr="000431D4">
        <w:rPr>
          <w:rFonts w:ascii="Times New Roman" w:hAnsi="Times New Roman" w:cs="Times New Roman"/>
          <w:color w:val="000000" w:themeColor="text1"/>
          <w:sz w:val="24"/>
          <w:szCs w:val="24"/>
        </w:rPr>
        <w:t>, it</w:t>
      </w:r>
      <w:r w:rsidR="006A5835" w:rsidRPr="000431D4">
        <w:rPr>
          <w:rFonts w:ascii="Times New Roman" w:hAnsi="Times New Roman" w:cs="Times New Roman"/>
          <w:color w:val="000000" w:themeColor="text1"/>
          <w:sz w:val="24"/>
          <w:szCs w:val="24"/>
        </w:rPr>
        <w:t xml:space="preserve"> i</w:t>
      </w:r>
      <w:r w:rsidR="00412F80" w:rsidRPr="000431D4">
        <w:rPr>
          <w:rFonts w:ascii="Times New Roman" w:hAnsi="Times New Roman" w:cs="Times New Roman"/>
          <w:color w:val="000000" w:themeColor="text1"/>
          <w:sz w:val="24"/>
          <w:szCs w:val="24"/>
        </w:rPr>
        <w:t xml:space="preserve">s not helping the </w:t>
      </w:r>
      <w:r w:rsidR="006A5835" w:rsidRPr="000431D4">
        <w:rPr>
          <w:rFonts w:ascii="Times New Roman" w:hAnsi="Times New Roman" w:cs="Times New Roman"/>
          <w:color w:val="000000" w:themeColor="text1"/>
          <w:sz w:val="24"/>
          <w:szCs w:val="24"/>
        </w:rPr>
        <w:t>urgent need for shifting toward primary prevention approaches</w:t>
      </w:r>
      <w:r w:rsidR="003953D9" w:rsidRPr="000431D4">
        <w:rPr>
          <w:rFonts w:ascii="Times New Roman" w:hAnsi="Times New Roman" w:cs="Times New Roman"/>
          <w:color w:val="000000" w:themeColor="text1"/>
          <w:sz w:val="24"/>
          <w:szCs w:val="24"/>
        </w:rPr>
        <w:t xml:space="preserve">. </w:t>
      </w:r>
      <w:r w:rsidR="00115A76" w:rsidRPr="000431D4">
        <w:rPr>
          <w:rFonts w:ascii="Times New Roman" w:hAnsi="Times New Roman" w:cs="Times New Roman"/>
          <w:color w:val="000000" w:themeColor="text1"/>
          <w:sz w:val="24"/>
          <w:szCs w:val="24"/>
        </w:rPr>
        <w:t>Importantly,</w:t>
      </w:r>
      <w:r w:rsidR="007B1FB6" w:rsidRPr="000431D4">
        <w:rPr>
          <w:rFonts w:ascii="Times New Roman" w:hAnsi="Times New Roman" w:cs="Times New Roman"/>
          <w:color w:val="000000" w:themeColor="text1"/>
          <w:sz w:val="24"/>
          <w:szCs w:val="24"/>
        </w:rPr>
        <w:t xml:space="preserve"> one of the key NCD </w:t>
      </w:r>
      <w:r w:rsidR="00176522" w:rsidRPr="000431D4">
        <w:rPr>
          <w:rFonts w:ascii="Times New Roman" w:hAnsi="Times New Roman" w:cs="Times New Roman"/>
          <w:color w:val="000000" w:themeColor="text1"/>
          <w:sz w:val="24"/>
          <w:szCs w:val="24"/>
        </w:rPr>
        <w:t xml:space="preserve">policies, </w:t>
      </w:r>
      <w:r w:rsidR="00F16A88" w:rsidRPr="000431D4">
        <w:rPr>
          <w:rFonts w:ascii="Times New Roman" w:hAnsi="Times New Roman" w:cs="Times New Roman"/>
          <w:color w:val="000000" w:themeColor="text1"/>
          <w:sz w:val="24"/>
          <w:szCs w:val="24"/>
        </w:rPr>
        <w:t xml:space="preserve">the </w:t>
      </w:r>
      <w:proofErr w:type="spellStart"/>
      <w:r w:rsidR="00F16A88" w:rsidRPr="000431D4">
        <w:rPr>
          <w:rFonts w:ascii="Times New Roman" w:hAnsi="Times New Roman" w:cs="Times New Roman"/>
          <w:i/>
          <w:color w:val="000000" w:themeColor="text1"/>
          <w:sz w:val="24"/>
          <w:szCs w:val="24"/>
        </w:rPr>
        <w:t>Multisectoral</w:t>
      </w:r>
      <w:proofErr w:type="spellEnd"/>
      <w:r w:rsidR="00F16A88" w:rsidRPr="000431D4">
        <w:rPr>
          <w:rFonts w:ascii="Times New Roman" w:hAnsi="Times New Roman" w:cs="Times New Roman"/>
          <w:i/>
          <w:color w:val="000000" w:themeColor="text1"/>
          <w:sz w:val="24"/>
          <w:szCs w:val="24"/>
        </w:rPr>
        <w:t xml:space="preserve"> Action Plan for Prevention and Control of NCD (MAPPCN) 2014-2020</w:t>
      </w:r>
      <w:r w:rsidR="007B1FB6" w:rsidRPr="000431D4">
        <w:rPr>
          <w:rFonts w:ascii="Times New Roman" w:hAnsi="Times New Roman" w:cs="Times New Roman"/>
          <w:i/>
          <w:color w:val="000000" w:themeColor="text1"/>
          <w:sz w:val="24"/>
          <w:szCs w:val="24"/>
        </w:rPr>
        <w:t>,</w:t>
      </w:r>
      <w:r w:rsidR="00F16A88" w:rsidRPr="000431D4">
        <w:rPr>
          <w:rFonts w:ascii="Times New Roman" w:hAnsi="Times New Roman" w:cs="Times New Roman"/>
          <w:i/>
          <w:color w:val="000000" w:themeColor="text1"/>
          <w:sz w:val="24"/>
          <w:szCs w:val="24"/>
        </w:rPr>
        <w:t xml:space="preserve"> </w:t>
      </w:r>
      <w:r w:rsidR="00176522" w:rsidRPr="000431D4">
        <w:rPr>
          <w:rFonts w:ascii="Times New Roman" w:hAnsi="Times New Roman" w:cs="Times New Roman"/>
          <w:color w:val="000000" w:themeColor="text1"/>
          <w:sz w:val="24"/>
          <w:szCs w:val="24"/>
        </w:rPr>
        <w:t xml:space="preserve">failed </w:t>
      </w:r>
      <w:r w:rsidR="00D73417" w:rsidRPr="000431D4">
        <w:rPr>
          <w:rFonts w:ascii="Times New Roman" w:hAnsi="Times New Roman" w:cs="Times New Roman"/>
          <w:color w:val="000000" w:themeColor="text1"/>
          <w:sz w:val="24"/>
          <w:szCs w:val="24"/>
        </w:rPr>
        <w:t xml:space="preserve">to </w:t>
      </w:r>
      <w:r w:rsidR="007B1FB6" w:rsidRPr="000431D4">
        <w:rPr>
          <w:rFonts w:ascii="Times New Roman" w:hAnsi="Times New Roman" w:cs="Times New Roman"/>
          <w:color w:val="000000" w:themeColor="text1"/>
          <w:sz w:val="24"/>
          <w:szCs w:val="24"/>
        </w:rPr>
        <w:t xml:space="preserve">set up a functional and compelling policy structure for accelerated action against NCD and </w:t>
      </w:r>
      <w:r w:rsidR="002220C2" w:rsidRPr="000431D4">
        <w:rPr>
          <w:rFonts w:ascii="Times New Roman" w:hAnsi="Times New Roman" w:cs="Times New Roman"/>
          <w:color w:val="000000" w:themeColor="text1"/>
          <w:sz w:val="24"/>
          <w:szCs w:val="24"/>
        </w:rPr>
        <w:t>their</w:t>
      </w:r>
      <w:r w:rsidR="007B1FB6" w:rsidRPr="000431D4">
        <w:rPr>
          <w:rFonts w:ascii="Times New Roman" w:hAnsi="Times New Roman" w:cs="Times New Roman"/>
          <w:color w:val="000000" w:themeColor="text1"/>
          <w:sz w:val="24"/>
          <w:szCs w:val="24"/>
        </w:rPr>
        <w:t xml:space="preserve"> social determinants</w:t>
      </w:r>
      <w:r w:rsidR="009A1AC7" w:rsidRPr="000431D4">
        <w:rPr>
          <w:rFonts w:ascii="Times New Roman" w:hAnsi="Times New Roman" w:cs="Times New Roman"/>
          <w:color w:val="000000" w:themeColor="text1"/>
          <w:sz w:val="24"/>
          <w:szCs w:val="24"/>
        </w:rPr>
        <w:t xml:space="preserve"> </w:t>
      </w:r>
      <w:r w:rsidR="009A1AC7" w:rsidRPr="000431D4">
        <w:rPr>
          <w:rFonts w:ascii="Times New Roman" w:hAnsi="Times New Roman" w:cs="Times New Roman"/>
          <w:b/>
          <w:i/>
          <w:color w:val="000000" w:themeColor="text1"/>
          <w:sz w:val="24"/>
          <w:szCs w:val="24"/>
        </w:rPr>
        <w:t xml:space="preserve">(Figure </w:t>
      </w:r>
      <w:r w:rsidR="002A58F7" w:rsidRPr="000431D4">
        <w:rPr>
          <w:rFonts w:ascii="Times New Roman" w:hAnsi="Times New Roman" w:cs="Times New Roman"/>
          <w:b/>
          <w:i/>
          <w:color w:val="000000" w:themeColor="text1"/>
          <w:sz w:val="24"/>
          <w:szCs w:val="24"/>
        </w:rPr>
        <w:t>1</w:t>
      </w:r>
      <w:r w:rsidR="009A1AC7" w:rsidRPr="000431D4">
        <w:rPr>
          <w:rFonts w:ascii="Times New Roman" w:hAnsi="Times New Roman" w:cs="Times New Roman"/>
          <w:b/>
          <w:i/>
          <w:color w:val="000000" w:themeColor="text1"/>
          <w:sz w:val="24"/>
          <w:szCs w:val="24"/>
        </w:rPr>
        <w:t>)</w:t>
      </w:r>
      <w:r w:rsidR="002A58F7" w:rsidRPr="000431D4">
        <w:rPr>
          <w:rFonts w:ascii="Times New Roman" w:hAnsi="Times New Roman" w:cs="Times New Roman"/>
          <w:b/>
          <w:color w:val="000000" w:themeColor="text1"/>
          <w:sz w:val="24"/>
          <w:szCs w:val="24"/>
        </w:rPr>
        <w:t xml:space="preserve"> </w:t>
      </w:r>
      <w:r w:rsidR="00405A6B" w:rsidRPr="000431D4">
        <w:rPr>
          <w:rFonts w:ascii="Times New Roman" w:hAnsi="Times New Roman" w:cs="Times New Roman"/>
          <w:color w:val="000000" w:themeColor="text1"/>
          <w:sz w:val="24"/>
          <w:szCs w:val="24"/>
        </w:rPr>
        <w:fldChar w:fldCharType="begin"/>
      </w:r>
      <w:r w:rsidR="00A34D6A" w:rsidRPr="000431D4">
        <w:rPr>
          <w:rFonts w:ascii="Times New Roman" w:hAnsi="Times New Roman" w:cs="Times New Roman"/>
          <w:color w:val="000000" w:themeColor="text1"/>
          <w:sz w:val="24"/>
          <w:szCs w:val="24"/>
        </w:rPr>
        <w:instrText xml:space="preserve"> ADDIN EN.CITE &lt;EndNote&gt;&lt;Cite&gt;&lt;Author&gt;Government of Nepal&lt;/Author&gt;&lt;Year&gt;2010&lt;/Year&gt;&lt;RecNum&gt;10675&lt;/RecNum&gt;&lt;DisplayText&gt;(10)&lt;/DisplayText&gt;&lt;record&gt;&lt;rec-number&gt;10675&lt;/rec-number&gt;&lt;foreign-keys&gt;&lt;key app="EN" db-id="pzrxwtd065xd0readdtvavelrfwe2vdfseza" timestamp="1440714729"&gt;10675&lt;/key&gt;&lt;/foreign-keys&gt;&lt;ref-type name="Government Document"&gt;46&lt;/ref-type&gt;&lt;contributors&gt;&lt;authors&gt;&lt;author&gt;Government of Nepal,&lt;/author&gt;&lt;/authors&gt;&lt;secondary-authors&gt;&lt;author&gt;Government of Nepal and World Health Organization,&lt;/author&gt;&lt;/secondary-authors&gt;&lt;/contributors&gt;&lt;titles&gt;&lt;title&gt;Multisectoral Action Plan for the Prevention and Control of Non-communicable diseases (2014-2020)&lt;/title&gt;&lt;/titles&gt;&lt;dates&gt;&lt;year&gt;2010&lt;/year&gt;&lt;/dates&gt;&lt;pub-location&gt;Kathmandu, Nepal&lt;/pub-location&gt;&lt;urls&gt;&lt;/urls&gt;&lt;/record&gt;&lt;/Cite&gt;&lt;/EndNote&gt;</w:instrText>
      </w:r>
      <w:r w:rsidR="00405A6B" w:rsidRPr="000431D4">
        <w:rPr>
          <w:rFonts w:ascii="Times New Roman" w:hAnsi="Times New Roman" w:cs="Times New Roman"/>
          <w:color w:val="000000" w:themeColor="text1"/>
          <w:sz w:val="24"/>
          <w:szCs w:val="24"/>
        </w:rPr>
        <w:fldChar w:fldCharType="separate"/>
      </w:r>
      <w:r w:rsidR="00A34D6A" w:rsidRPr="000431D4">
        <w:rPr>
          <w:rFonts w:ascii="Times New Roman" w:hAnsi="Times New Roman" w:cs="Times New Roman"/>
          <w:noProof/>
          <w:color w:val="000000" w:themeColor="text1"/>
          <w:sz w:val="24"/>
          <w:szCs w:val="24"/>
        </w:rPr>
        <w:t>(10)</w:t>
      </w:r>
      <w:r w:rsidR="00405A6B" w:rsidRPr="000431D4">
        <w:rPr>
          <w:rFonts w:ascii="Times New Roman" w:hAnsi="Times New Roman" w:cs="Times New Roman"/>
          <w:color w:val="000000" w:themeColor="text1"/>
          <w:sz w:val="24"/>
          <w:szCs w:val="24"/>
        </w:rPr>
        <w:fldChar w:fldCharType="end"/>
      </w:r>
      <w:r w:rsidR="002336A9" w:rsidRPr="000431D4">
        <w:rPr>
          <w:rFonts w:ascii="Times New Roman" w:hAnsi="Times New Roman" w:cs="Times New Roman"/>
          <w:color w:val="000000" w:themeColor="text1"/>
          <w:sz w:val="24"/>
          <w:szCs w:val="24"/>
        </w:rPr>
        <w:t xml:space="preserve">. </w:t>
      </w:r>
      <w:r w:rsidR="00176522" w:rsidRPr="000431D4">
        <w:rPr>
          <w:rFonts w:ascii="Times New Roman" w:hAnsi="Times New Roman" w:cs="Times New Roman"/>
          <w:color w:val="000000" w:themeColor="text1"/>
          <w:sz w:val="24"/>
          <w:szCs w:val="24"/>
        </w:rPr>
        <w:t xml:space="preserve">The </w:t>
      </w:r>
      <w:r w:rsidR="007B1FB6" w:rsidRPr="000431D4">
        <w:rPr>
          <w:rFonts w:ascii="Times New Roman" w:hAnsi="Times New Roman" w:cs="Times New Roman"/>
          <w:color w:val="000000" w:themeColor="text1"/>
          <w:sz w:val="24"/>
          <w:szCs w:val="24"/>
        </w:rPr>
        <w:t>Curative Service</w:t>
      </w:r>
      <w:r w:rsidR="00176522" w:rsidRPr="000431D4">
        <w:rPr>
          <w:rFonts w:ascii="Times New Roman" w:hAnsi="Times New Roman" w:cs="Times New Roman"/>
          <w:color w:val="000000" w:themeColor="text1"/>
          <w:sz w:val="24"/>
          <w:szCs w:val="24"/>
        </w:rPr>
        <w:t>s</w:t>
      </w:r>
      <w:r w:rsidR="007B1FB6" w:rsidRPr="000431D4">
        <w:rPr>
          <w:rFonts w:ascii="Times New Roman" w:hAnsi="Times New Roman" w:cs="Times New Roman"/>
          <w:color w:val="000000" w:themeColor="text1"/>
          <w:sz w:val="24"/>
          <w:szCs w:val="24"/>
        </w:rPr>
        <w:t xml:space="preserve"> Division, a division within Ministry of Health with</w:t>
      </w:r>
      <w:r w:rsidR="00176522" w:rsidRPr="000431D4">
        <w:rPr>
          <w:rFonts w:ascii="Times New Roman" w:hAnsi="Times New Roman" w:cs="Times New Roman"/>
          <w:color w:val="000000" w:themeColor="text1"/>
          <w:sz w:val="24"/>
          <w:szCs w:val="24"/>
        </w:rPr>
        <w:t xml:space="preserve"> a</w:t>
      </w:r>
      <w:r w:rsidR="007B1FB6" w:rsidRPr="000431D4">
        <w:rPr>
          <w:rFonts w:ascii="Times New Roman" w:hAnsi="Times New Roman" w:cs="Times New Roman"/>
          <w:color w:val="000000" w:themeColor="text1"/>
          <w:sz w:val="24"/>
          <w:szCs w:val="24"/>
        </w:rPr>
        <w:t xml:space="preserve"> primary role for improving curative services in public hospitals</w:t>
      </w:r>
      <w:r w:rsidR="002220C2" w:rsidRPr="000431D4">
        <w:rPr>
          <w:rFonts w:ascii="Times New Roman" w:hAnsi="Times New Roman" w:cs="Times New Roman"/>
          <w:color w:val="000000" w:themeColor="text1"/>
          <w:sz w:val="24"/>
          <w:szCs w:val="24"/>
        </w:rPr>
        <w:t>,</w:t>
      </w:r>
      <w:r w:rsidR="007B1FB6" w:rsidRPr="000431D4">
        <w:rPr>
          <w:rFonts w:ascii="Times New Roman" w:hAnsi="Times New Roman" w:cs="Times New Roman"/>
          <w:color w:val="000000" w:themeColor="text1"/>
          <w:sz w:val="24"/>
          <w:szCs w:val="24"/>
        </w:rPr>
        <w:t xml:space="preserve"> is proposed as the main coordinating body for NCD prevention</w:t>
      </w:r>
      <w:r w:rsidR="007B1FB6" w:rsidRPr="000431D4">
        <w:rPr>
          <w:rFonts w:ascii="Times New Roman" w:hAnsi="Times New Roman" w:cs="Times New Roman"/>
          <w:b/>
          <w:i/>
          <w:color w:val="000000" w:themeColor="text1"/>
          <w:sz w:val="24"/>
          <w:szCs w:val="24"/>
        </w:rPr>
        <w:t xml:space="preserve">. </w:t>
      </w:r>
      <w:r w:rsidR="007B1FB6" w:rsidRPr="000431D4">
        <w:rPr>
          <w:rFonts w:ascii="Times New Roman" w:hAnsi="Times New Roman" w:cs="Times New Roman"/>
          <w:color w:val="000000" w:themeColor="text1"/>
          <w:sz w:val="24"/>
          <w:szCs w:val="24"/>
        </w:rPr>
        <w:t xml:space="preserve">This raises questions </w:t>
      </w:r>
      <w:r w:rsidR="00176522" w:rsidRPr="000431D4">
        <w:rPr>
          <w:rFonts w:ascii="Times New Roman" w:hAnsi="Times New Roman" w:cs="Times New Roman"/>
          <w:color w:val="000000" w:themeColor="text1"/>
          <w:sz w:val="24"/>
          <w:szCs w:val="24"/>
        </w:rPr>
        <w:t xml:space="preserve">about whether </w:t>
      </w:r>
      <w:r w:rsidR="007B1FB6" w:rsidRPr="000431D4">
        <w:rPr>
          <w:rFonts w:ascii="Times New Roman" w:hAnsi="Times New Roman" w:cs="Times New Roman"/>
          <w:color w:val="000000" w:themeColor="text1"/>
          <w:sz w:val="24"/>
          <w:szCs w:val="24"/>
        </w:rPr>
        <w:t xml:space="preserve">the system is still in the grip of </w:t>
      </w:r>
      <w:r w:rsidR="00176522" w:rsidRPr="000431D4">
        <w:rPr>
          <w:rFonts w:ascii="Times New Roman" w:hAnsi="Times New Roman" w:cs="Times New Roman"/>
          <w:color w:val="000000" w:themeColor="text1"/>
          <w:sz w:val="24"/>
          <w:szCs w:val="24"/>
        </w:rPr>
        <w:t xml:space="preserve">a </w:t>
      </w:r>
      <w:r w:rsidR="007B1FB6" w:rsidRPr="000431D4">
        <w:rPr>
          <w:rFonts w:ascii="Times New Roman" w:hAnsi="Times New Roman" w:cs="Times New Roman"/>
          <w:color w:val="000000" w:themeColor="text1"/>
          <w:sz w:val="24"/>
          <w:szCs w:val="24"/>
        </w:rPr>
        <w:t xml:space="preserve">medical model paradigm </w:t>
      </w:r>
      <w:r w:rsidR="00176522" w:rsidRPr="000431D4">
        <w:rPr>
          <w:rFonts w:ascii="Times New Roman" w:hAnsi="Times New Roman" w:cs="Times New Roman"/>
          <w:color w:val="000000" w:themeColor="text1"/>
          <w:sz w:val="24"/>
          <w:szCs w:val="24"/>
        </w:rPr>
        <w:t>where the</w:t>
      </w:r>
      <w:r w:rsidR="007B1FB6" w:rsidRPr="000431D4">
        <w:rPr>
          <w:rFonts w:ascii="Times New Roman" w:hAnsi="Times New Roman" w:cs="Times New Roman"/>
          <w:color w:val="000000" w:themeColor="text1"/>
          <w:sz w:val="24"/>
          <w:szCs w:val="24"/>
        </w:rPr>
        <w:t xml:space="preserve"> system considers NCD as </w:t>
      </w:r>
      <w:r w:rsidR="00176522" w:rsidRPr="000431D4">
        <w:rPr>
          <w:rFonts w:ascii="Times New Roman" w:hAnsi="Times New Roman" w:cs="Times New Roman"/>
          <w:color w:val="000000" w:themeColor="text1"/>
          <w:sz w:val="24"/>
          <w:szCs w:val="24"/>
        </w:rPr>
        <w:t xml:space="preserve">something to be addressed by </w:t>
      </w:r>
      <w:r w:rsidR="007B1FB6" w:rsidRPr="000431D4">
        <w:rPr>
          <w:rFonts w:ascii="Times New Roman" w:hAnsi="Times New Roman" w:cs="Times New Roman"/>
          <w:color w:val="000000" w:themeColor="text1"/>
          <w:sz w:val="24"/>
          <w:szCs w:val="24"/>
        </w:rPr>
        <w:t xml:space="preserve">a curative services agenda (tertiary prevention) and diverts funding needed for primary prevention of NCD in Nepal. </w:t>
      </w:r>
    </w:p>
    <w:p w:rsidR="007B1FB6" w:rsidRPr="000431D4" w:rsidRDefault="007B1FB6" w:rsidP="007B1FB6">
      <w:pPr>
        <w:spacing w:after="0" w:line="480" w:lineRule="auto"/>
        <w:rPr>
          <w:rFonts w:ascii="Times New Roman" w:hAnsi="Times New Roman" w:cs="Times New Roman"/>
          <w:b/>
          <w:i/>
          <w:color w:val="000000" w:themeColor="text1"/>
          <w:sz w:val="20"/>
          <w:szCs w:val="24"/>
        </w:rPr>
      </w:pPr>
    </w:p>
    <w:p w:rsidR="0040003D" w:rsidRPr="000431D4" w:rsidRDefault="009A1AC7" w:rsidP="0015022A">
      <w:pPr>
        <w:spacing w:after="0" w:line="480" w:lineRule="auto"/>
        <w:rPr>
          <w:rFonts w:ascii="Times New Roman" w:hAnsi="Times New Roman" w:cs="Times New Roman"/>
          <w:color w:val="000000" w:themeColor="text1"/>
          <w:sz w:val="24"/>
          <w:szCs w:val="24"/>
        </w:rPr>
      </w:pPr>
      <w:r w:rsidRPr="000431D4">
        <w:rPr>
          <w:rFonts w:ascii="Times New Roman" w:hAnsi="Times New Roman" w:cs="Times New Roman"/>
          <w:color w:val="000000" w:themeColor="text1"/>
          <w:sz w:val="24"/>
          <w:szCs w:val="24"/>
        </w:rPr>
        <w:lastRenderedPageBreak/>
        <w:t xml:space="preserve">Without </w:t>
      </w:r>
      <w:r w:rsidR="00176522" w:rsidRPr="000431D4">
        <w:rPr>
          <w:rFonts w:ascii="Times New Roman" w:hAnsi="Times New Roman" w:cs="Times New Roman"/>
          <w:color w:val="000000" w:themeColor="text1"/>
          <w:sz w:val="24"/>
          <w:szCs w:val="24"/>
        </w:rPr>
        <w:t xml:space="preserve">an </w:t>
      </w:r>
      <w:r w:rsidRPr="000431D4">
        <w:rPr>
          <w:rFonts w:ascii="Times New Roman" w:hAnsi="Times New Roman" w:cs="Times New Roman"/>
          <w:color w:val="000000" w:themeColor="text1"/>
          <w:sz w:val="24"/>
          <w:szCs w:val="24"/>
        </w:rPr>
        <w:t xml:space="preserve">appropriate system structure for primary prevention of NCD, significant policy level momentum </w:t>
      </w:r>
      <w:r w:rsidR="00B77138" w:rsidRPr="000431D4">
        <w:rPr>
          <w:rFonts w:ascii="Times New Roman" w:hAnsi="Times New Roman" w:cs="Times New Roman"/>
          <w:color w:val="000000" w:themeColor="text1"/>
          <w:sz w:val="24"/>
          <w:szCs w:val="24"/>
        </w:rPr>
        <w:t>including tobacco control initiatives are</w:t>
      </w:r>
      <w:r w:rsidR="00514563" w:rsidRPr="000431D4">
        <w:rPr>
          <w:rFonts w:ascii="Times New Roman" w:hAnsi="Times New Roman" w:cs="Times New Roman"/>
          <w:color w:val="000000" w:themeColor="text1"/>
          <w:sz w:val="24"/>
          <w:szCs w:val="24"/>
        </w:rPr>
        <w:t xml:space="preserve"> </w:t>
      </w:r>
      <w:r w:rsidRPr="000431D4">
        <w:rPr>
          <w:rFonts w:ascii="Times New Roman" w:hAnsi="Times New Roman" w:cs="Times New Roman"/>
          <w:color w:val="000000" w:themeColor="text1"/>
          <w:sz w:val="24"/>
          <w:szCs w:val="24"/>
        </w:rPr>
        <w:t>los</w:t>
      </w:r>
      <w:r w:rsidR="00514563" w:rsidRPr="000431D4">
        <w:rPr>
          <w:rFonts w:ascii="Times New Roman" w:hAnsi="Times New Roman" w:cs="Times New Roman"/>
          <w:color w:val="000000" w:themeColor="text1"/>
          <w:sz w:val="24"/>
          <w:szCs w:val="24"/>
        </w:rPr>
        <w:t xml:space="preserve">ing </w:t>
      </w:r>
      <w:r w:rsidRPr="000431D4">
        <w:rPr>
          <w:rFonts w:ascii="Times New Roman" w:hAnsi="Times New Roman" w:cs="Times New Roman"/>
          <w:color w:val="000000" w:themeColor="text1"/>
          <w:sz w:val="24"/>
          <w:szCs w:val="24"/>
        </w:rPr>
        <w:t xml:space="preserve">ground under the current structure which is already suffering some early setbacks </w:t>
      </w:r>
      <w:r w:rsidR="00405A6B" w:rsidRPr="000431D4">
        <w:rPr>
          <w:rFonts w:ascii="Times New Roman" w:hAnsi="Times New Roman" w:cs="Times New Roman"/>
          <w:color w:val="000000" w:themeColor="text1"/>
          <w:sz w:val="24"/>
          <w:szCs w:val="24"/>
        </w:rPr>
        <w:fldChar w:fldCharType="begin">
          <w:fldData xml:space="preserve">PEVuZE5vdGU+PENpdGU+PEF1dGhvcj5CYW5zdG9sYTwvQXV0aG9yPjxZZWFyPjIwMTU8L1llYXI+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</w:fldData>
        </w:fldChar>
      </w:r>
      <w:r w:rsidR="009B50F4" w:rsidRPr="000431D4">
        <w:rPr>
          <w:rFonts w:ascii="Times New Roman" w:hAnsi="Times New Roman" w:cs="Times New Roman"/>
          <w:color w:val="000000" w:themeColor="text1"/>
          <w:sz w:val="24"/>
          <w:szCs w:val="24"/>
        </w:rPr>
        <w:instrText xml:space="preserve"> ADDIN EN.CITE </w:instrText>
      </w:r>
      <w:r w:rsidR="00405A6B" w:rsidRPr="000431D4">
        <w:rPr>
          <w:rFonts w:ascii="Times New Roman" w:hAnsi="Times New Roman" w:cs="Times New Roman"/>
          <w:color w:val="000000" w:themeColor="text1"/>
          <w:sz w:val="24"/>
          <w:szCs w:val="24"/>
        </w:rPr>
        <w:fldChar w:fldCharType="begin">
          <w:fldData xml:space="preserve">PEVuZE5vdGU+PENpdGU+PEF1dGhvcj5CYW5zdG9sYTwvQXV0aG9yPjxZZWFyPjIwMTU8L1llYXI+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</w:fldData>
        </w:fldChar>
      </w:r>
      <w:r w:rsidR="009B50F4" w:rsidRPr="000431D4">
        <w:rPr>
          <w:rFonts w:ascii="Times New Roman" w:hAnsi="Times New Roman" w:cs="Times New Roman"/>
          <w:color w:val="000000" w:themeColor="text1"/>
          <w:sz w:val="24"/>
          <w:szCs w:val="24"/>
        </w:rPr>
        <w:instrText xml:space="preserve"> ADDIN EN.CITE.DATA </w:instrText>
      </w:r>
      <w:r w:rsidR="00405A6B" w:rsidRPr="000431D4">
        <w:rPr>
          <w:rFonts w:ascii="Times New Roman" w:hAnsi="Times New Roman" w:cs="Times New Roman"/>
          <w:color w:val="000000" w:themeColor="text1"/>
          <w:sz w:val="24"/>
          <w:szCs w:val="24"/>
        </w:rPr>
      </w:r>
      <w:r w:rsidR="00405A6B" w:rsidRPr="000431D4">
        <w:rPr>
          <w:rFonts w:ascii="Times New Roman" w:hAnsi="Times New Roman" w:cs="Times New Roman"/>
          <w:color w:val="000000" w:themeColor="text1"/>
          <w:sz w:val="24"/>
          <w:szCs w:val="24"/>
        </w:rPr>
        <w:fldChar w:fldCharType="end"/>
      </w:r>
      <w:r w:rsidR="00405A6B" w:rsidRPr="000431D4">
        <w:rPr>
          <w:rFonts w:ascii="Times New Roman" w:hAnsi="Times New Roman" w:cs="Times New Roman"/>
          <w:color w:val="000000" w:themeColor="text1"/>
          <w:sz w:val="24"/>
          <w:szCs w:val="24"/>
        </w:rPr>
      </w:r>
      <w:r w:rsidR="00405A6B" w:rsidRPr="000431D4">
        <w:rPr>
          <w:rFonts w:ascii="Times New Roman" w:hAnsi="Times New Roman" w:cs="Times New Roman"/>
          <w:color w:val="000000" w:themeColor="text1"/>
          <w:sz w:val="24"/>
          <w:szCs w:val="24"/>
        </w:rPr>
        <w:fldChar w:fldCharType="separate"/>
      </w:r>
      <w:r w:rsidR="006D6FB8" w:rsidRPr="000431D4">
        <w:rPr>
          <w:rFonts w:ascii="Times New Roman" w:hAnsi="Times New Roman" w:cs="Times New Roman"/>
          <w:noProof/>
          <w:color w:val="000000" w:themeColor="text1"/>
          <w:sz w:val="24"/>
          <w:szCs w:val="24"/>
        </w:rPr>
        <w:t>(11-13)</w:t>
      </w:r>
      <w:r w:rsidR="00405A6B" w:rsidRPr="000431D4">
        <w:rPr>
          <w:rFonts w:ascii="Times New Roman" w:hAnsi="Times New Roman" w:cs="Times New Roman"/>
          <w:color w:val="000000" w:themeColor="text1"/>
          <w:sz w:val="24"/>
          <w:szCs w:val="24"/>
        </w:rPr>
        <w:fldChar w:fldCharType="end"/>
      </w:r>
      <w:r w:rsidRPr="000431D4">
        <w:rPr>
          <w:rFonts w:ascii="Times New Roman" w:hAnsi="Times New Roman" w:cs="Times New Roman"/>
          <w:color w:val="000000" w:themeColor="text1"/>
          <w:sz w:val="24"/>
          <w:szCs w:val="24"/>
        </w:rPr>
        <w:t xml:space="preserve">.  </w:t>
      </w:r>
      <w:r w:rsidR="00DD0EC6" w:rsidRPr="000431D4">
        <w:rPr>
          <w:rFonts w:ascii="Times New Roman" w:hAnsi="Times New Roman" w:cs="Times New Roman"/>
          <w:color w:val="000000" w:themeColor="text1"/>
          <w:sz w:val="24"/>
          <w:szCs w:val="24"/>
        </w:rPr>
        <w:t xml:space="preserve">Any efforts on </w:t>
      </w:r>
      <w:r w:rsidR="0040003D" w:rsidRPr="000431D4">
        <w:rPr>
          <w:rFonts w:ascii="Times New Roman" w:hAnsi="Times New Roman" w:cs="Times New Roman"/>
          <w:color w:val="000000" w:themeColor="text1"/>
          <w:sz w:val="24"/>
          <w:szCs w:val="24"/>
        </w:rPr>
        <w:t>NCD</w:t>
      </w:r>
      <w:r w:rsidR="00DD0EC6" w:rsidRPr="000431D4">
        <w:rPr>
          <w:rFonts w:ascii="Times New Roman" w:hAnsi="Times New Roman" w:cs="Times New Roman"/>
          <w:color w:val="000000" w:themeColor="text1"/>
          <w:sz w:val="24"/>
          <w:szCs w:val="24"/>
        </w:rPr>
        <w:t xml:space="preserve"> prevention </w:t>
      </w:r>
      <w:r w:rsidR="00176522" w:rsidRPr="000431D4">
        <w:rPr>
          <w:rFonts w:ascii="Times New Roman" w:hAnsi="Times New Roman" w:cs="Times New Roman"/>
          <w:color w:val="000000" w:themeColor="text1"/>
          <w:sz w:val="24"/>
          <w:szCs w:val="24"/>
        </w:rPr>
        <w:t xml:space="preserve">are </w:t>
      </w:r>
      <w:r w:rsidR="00DD0EC6" w:rsidRPr="000431D4">
        <w:rPr>
          <w:rFonts w:ascii="Times New Roman" w:hAnsi="Times New Roman" w:cs="Times New Roman"/>
          <w:color w:val="000000" w:themeColor="text1"/>
          <w:sz w:val="24"/>
          <w:szCs w:val="24"/>
        </w:rPr>
        <w:t>further constrained by budget limitation</w:t>
      </w:r>
      <w:r w:rsidR="00176522" w:rsidRPr="000431D4">
        <w:rPr>
          <w:rFonts w:ascii="Times New Roman" w:hAnsi="Times New Roman" w:cs="Times New Roman"/>
          <w:color w:val="000000" w:themeColor="text1"/>
          <w:sz w:val="24"/>
          <w:szCs w:val="24"/>
        </w:rPr>
        <w:t>s</w:t>
      </w:r>
      <w:r w:rsidR="00DD0EC6" w:rsidRPr="000431D4">
        <w:rPr>
          <w:rFonts w:ascii="Times New Roman" w:hAnsi="Times New Roman" w:cs="Times New Roman"/>
          <w:color w:val="000000" w:themeColor="text1"/>
          <w:sz w:val="24"/>
          <w:szCs w:val="24"/>
        </w:rPr>
        <w:t xml:space="preserve"> and scarcity of human resource</w:t>
      </w:r>
      <w:r w:rsidR="00176522" w:rsidRPr="000431D4">
        <w:rPr>
          <w:rFonts w:ascii="Times New Roman" w:hAnsi="Times New Roman" w:cs="Times New Roman"/>
          <w:color w:val="000000" w:themeColor="text1"/>
          <w:sz w:val="24"/>
          <w:szCs w:val="24"/>
        </w:rPr>
        <w:t>s</w:t>
      </w:r>
      <w:r w:rsidR="0040003D" w:rsidRPr="000431D4">
        <w:rPr>
          <w:rFonts w:ascii="Times New Roman" w:hAnsi="Times New Roman" w:cs="Times New Roman"/>
          <w:color w:val="000000" w:themeColor="text1"/>
          <w:sz w:val="24"/>
          <w:szCs w:val="24"/>
        </w:rPr>
        <w:t xml:space="preserve">. </w:t>
      </w:r>
      <w:r w:rsidR="006D0E7C" w:rsidRPr="000431D4">
        <w:rPr>
          <w:rFonts w:ascii="Times New Roman" w:hAnsi="Times New Roman" w:cs="Times New Roman"/>
          <w:color w:val="000000" w:themeColor="text1"/>
          <w:sz w:val="24"/>
          <w:szCs w:val="24"/>
        </w:rPr>
        <w:t xml:space="preserve">The existing community health workers </w:t>
      </w:r>
      <w:r w:rsidR="00DD0EC6" w:rsidRPr="000431D4">
        <w:rPr>
          <w:rFonts w:ascii="Times New Roman" w:hAnsi="Times New Roman" w:cs="Times New Roman"/>
          <w:color w:val="000000" w:themeColor="text1"/>
          <w:sz w:val="24"/>
          <w:szCs w:val="24"/>
        </w:rPr>
        <w:t xml:space="preserve">are of </w:t>
      </w:r>
      <w:r w:rsidR="006D0E7C" w:rsidRPr="000431D4">
        <w:rPr>
          <w:rFonts w:ascii="Times New Roman" w:hAnsi="Times New Roman" w:cs="Times New Roman"/>
          <w:color w:val="000000" w:themeColor="text1"/>
          <w:sz w:val="24"/>
          <w:szCs w:val="24"/>
        </w:rPr>
        <w:t xml:space="preserve">limited </w:t>
      </w:r>
      <w:r w:rsidR="00DD0EC6" w:rsidRPr="000431D4">
        <w:rPr>
          <w:rFonts w:ascii="Times New Roman" w:hAnsi="Times New Roman" w:cs="Times New Roman"/>
          <w:color w:val="000000" w:themeColor="text1"/>
          <w:sz w:val="24"/>
          <w:szCs w:val="24"/>
        </w:rPr>
        <w:t xml:space="preserve">scope in </w:t>
      </w:r>
      <w:r w:rsidR="006D0E7C" w:rsidRPr="000431D4">
        <w:rPr>
          <w:rFonts w:ascii="Times New Roman" w:hAnsi="Times New Roman" w:cs="Times New Roman"/>
          <w:color w:val="000000" w:themeColor="text1"/>
          <w:sz w:val="24"/>
          <w:szCs w:val="24"/>
        </w:rPr>
        <w:t>NCD prevention and control</w:t>
      </w:r>
      <w:r w:rsidR="00DD0EC6" w:rsidRPr="000431D4">
        <w:rPr>
          <w:rFonts w:ascii="Times New Roman" w:hAnsi="Times New Roman" w:cs="Times New Roman"/>
          <w:color w:val="000000" w:themeColor="text1"/>
          <w:sz w:val="24"/>
          <w:szCs w:val="24"/>
        </w:rPr>
        <w:t xml:space="preserve"> unless adequately trained</w:t>
      </w:r>
      <w:r w:rsidR="006D0E7C" w:rsidRPr="000431D4">
        <w:rPr>
          <w:rFonts w:ascii="Times New Roman" w:hAnsi="Times New Roman" w:cs="Times New Roman"/>
          <w:color w:val="000000" w:themeColor="text1"/>
          <w:sz w:val="24"/>
          <w:szCs w:val="24"/>
        </w:rPr>
        <w:t>.</w:t>
      </w:r>
      <w:r w:rsidR="0040003D" w:rsidRPr="000431D4">
        <w:rPr>
          <w:rFonts w:ascii="Times New Roman" w:hAnsi="Times New Roman" w:cs="Times New Roman"/>
          <w:color w:val="000000" w:themeColor="text1"/>
          <w:sz w:val="24"/>
          <w:szCs w:val="24"/>
        </w:rPr>
        <w:t xml:space="preserve"> </w:t>
      </w:r>
      <w:r w:rsidR="00176522" w:rsidRPr="000431D4">
        <w:rPr>
          <w:rFonts w:ascii="Times New Roman" w:hAnsi="Times New Roman" w:cs="Times New Roman"/>
          <w:color w:val="000000" w:themeColor="text1"/>
          <w:sz w:val="24"/>
          <w:szCs w:val="24"/>
        </w:rPr>
        <w:t>In 20</w:t>
      </w:r>
      <w:r w:rsidR="00136607" w:rsidRPr="000431D4">
        <w:rPr>
          <w:rFonts w:ascii="Times New Roman" w:hAnsi="Times New Roman" w:cs="Times New Roman"/>
          <w:color w:val="000000" w:themeColor="text1"/>
          <w:sz w:val="24"/>
          <w:szCs w:val="24"/>
        </w:rPr>
        <w:t>16</w:t>
      </w:r>
      <w:r w:rsidR="00700D67" w:rsidRPr="000431D4">
        <w:rPr>
          <w:rFonts w:ascii="Times New Roman" w:hAnsi="Times New Roman" w:cs="Times New Roman"/>
          <w:color w:val="000000" w:themeColor="text1"/>
          <w:sz w:val="24"/>
          <w:szCs w:val="24"/>
        </w:rPr>
        <w:t xml:space="preserve">, the government </w:t>
      </w:r>
      <w:r w:rsidR="00467B73" w:rsidRPr="000431D4">
        <w:rPr>
          <w:rFonts w:ascii="Times New Roman" w:hAnsi="Times New Roman" w:cs="Times New Roman"/>
          <w:color w:val="000000" w:themeColor="text1"/>
          <w:sz w:val="24"/>
          <w:szCs w:val="24"/>
        </w:rPr>
        <w:t>initiated the</w:t>
      </w:r>
      <w:r w:rsidR="00700D67" w:rsidRPr="000431D4">
        <w:rPr>
          <w:rFonts w:ascii="Times New Roman" w:hAnsi="Times New Roman" w:cs="Times New Roman"/>
          <w:color w:val="000000" w:themeColor="text1"/>
          <w:sz w:val="24"/>
          <w:szCs w:val="24"/>
        </w:rPr>
        <w:t xml:space="preserve"> Prevention of Essential N</w:t>
      </w:r>
      <w:r w:rsidR="00467B73" w:rsidRPr="000431D4">
        <w:rPr>
          <w:rFonts w:ascii="Times New Roman" w:hAnsi="Times New Roman" w:cs="Times New Roman"/>
          <w:color w:val="000000" w:themeColor="text1"/>
          <w:sz w:val="24"/>
          <w:szCs w:val="24"/>
        </w:rPr>
        <w:t>on-communicable Disease (PEN) programs in two districts of Nepal</w:t>
      </w:r>
      <w:r w:rsidR="00F939BF" w:rsidRPr="000431D4">
        <w:rPr>
          <w:rFonts w:ascii="Times New Roman" w:hAnsi="Times New Roman" w:cs="Times New Roman"/>
          <w:color w:val="000000" w:themeColor="text1"/>
          <w:sz w:val="24"/>
          <w:szCs w:val="24"/>
        </w:rPr>
        <w:t xml:space="preserve"> but again the question will remain how effectively </w:t>
      </w:r>
      <w:r w:rsidR="009159A2" w:rsidRPr="000431D4">
        <w:rPr>
          <w:rFonts w:ascii="Times New Roman" w:hAnsi="Times New Roman" w:cs="Times New Roman"/>
          <w:color w:val="000000" w:themeColor="text1"/>
          <w:sz w:val="24"/>
          <w:szCs w:val="24"/>
        </w:rPr>
        <w:t>the program will</w:t>
      </w:r>
      <w:r w:rsidR="00F939BF" w:rsidRPr="000431D4">
        <w:rPr>
          <w:rFonts w:ascii="Times New Roman" w:hAnsi="Times New Roman" w:cs="Times New Roman"/>
          <w:color w:val="000000" w:themeColor="text1"/>
          <w:sz w:val="24"/>
          <w:szCs w:val="24"/>
        </w:rPr>
        <w:t xml:space="preserve"> coordinate with other sectors to address the broader social determinants</w:t>
      </w:r>
      <w:r w:rsidR="00700D67" w:rsidRPr="000431D4">
        <w:rPr>
          <w:rFonts w:ascii="Times New Roman" w:hAnsi="Times New Roman" w:cs="Times New Roman"/>
          <w:color w:val="000000" w:themeColor="text1"/>
          <w:sz w:val="24"/>
          <w:szCs w:val="24"/>
        </w:rPr>
        <w:t xml:space="preserve">. </w:t>
      </w:r>
      <w:r w:rsidR="00176522" w:rsidRPr="000431D4">
        <w:rPr>
          <w:rFonts w:ascii="Times New Roman" w:hAnsi="Times New Roman" w:cs="Times New Roman"/>
          <w:color w:val="000000" w:themeColor="text1"/>
          <w:sz w:val="24"/>
          <w:szCs w:val="24"/>
        </w:rPr>
        <w:t>In addition</w:t>
      </w:r>
      <w:r w:rsidR="00514563" w:rsidRPr="000431D4">
        <w:rPr>
          <w:rFonts w:ascii="Times New Roman" w:hAnsi="Times New Roman" w:cs="Times New Roman"/>
          <w:color w:val="000000" w:themeColor="text1"/>
          <w:sz w:val="24"/>
          <w:szCs w:val="24"/>
        </w:rPr>
        <w:t>, l</w:t>
      </w:r>
      <w:r w:rsidR="0040003D" w:rsidRPr="000431D4">
        <w:rPr>
          <w:rFonts w:ascii="Times New Roman" w:hAnsi="Times New Roman" w:cs="Times New Roman"/>
          <w:color w:val="000000" w:themeColor="text1"/>
          <w:sz w:val="24"/>
          <w:szCs w:val="24"/>
        </w:rPr>
        <w:t>ack of accountability</w:t>
      </w:r>
      <w:r w:rsidR="00DD0EC6" w:rsidRPr="000431D4">
        <w:rPr>
          <w:rFonts w:ascii="Times New Roman" w:hAnsi="Times New Roman" w:cs="Times New Roman"/>
          <w:color w:val="000000" w:themeColor="text1"/>
          <w:sz w:val="24"/>
          <w:szCs w:val="24"/>
        </w:rPr>
        <w:t>, corruption and</w:t>
      </w:r>
      <w:r w:rsidR="000300AF" w:rsidRPr="000431D4">
        <w:rPr>
          <w:rFonts w:ascii="Times New Roman" w:hAnsi="Times New Roman" w:cs="Times New Roman"/>
          <w:color w:val="000000" w:themeColor="text1"/>
          <w:sz w:val="24"/>
          <w:szCs w:val="24"/>
        </w:rPr>
        <w:t xml:space="preserve"> </w:t>
      </w:r>
      <w:r w:rsidR="0040003D" w:rsidRPr="000431D4">
        <w:rPr>
          <w:rFonts w:ascii="Times New Roman" w:hAnsi="Times New Roman" w:cs="Times New Roman"/>
          <w:color w:val="000000" w:themeColor="text1"/>
          <w:sz w:val="24"/>
          <w:szCs w:val="24"/>
        </w:rPr>
        <w:t>poor management</w:t>
      </w:r>
      <w:r w:rsidR="004E2C75" w:rsidRPr="000431D4">
        <w:rPr>
          <w:rFonts w:ascii="Times New Roman" w:hAnsi="Times New Roman" w:cs="Times New Roman"/>
          <w:color w:val="000000" w:themeColor="text1"/>
          <w:sz w:val="24"/>
          <w:szCs w:val="24"/>
        </w:rPr>
        <w:t xml:space="preserve"> </w:t>
      </w:r>
      <w:r w:rsidR="00176522" w:rsidRPr="000431D4">
        <w:rPr>
          <w:rFonts w:ascii="Times New Roman" w:hAnsi="Times New Roman" w:cs="Times New Roman"/>
          <w:color w:val="000000" w:themeColor="text1"/>
          <w:sz w:val="24"/>
          <w:szCs w:val="24"/>
        </w:rPr>
        <w:t xml:space="preserve">are </w:t>
      </w:r>
      <w:r w:rsidR="00DD0EC6" w:rsidRPr="000431D4">
        <w:rPr>
          <w:rFonts w:ascii="Times New Roman" w:hAnsi="Times New Roman" w:cs="Times New Roman"/>
          <w:color w:val="000000" w:themeColor="text1"/>
          <w:sz w:val="24"/>
          <w:szCs w:val="24"/>
        </w:rPr>
        <w:t>major cause</w:t>
      </w:r>
      <w:r w:rsidR="00176522" w:rsidRPr="000431D4">
        <w:rPr>
          <w:rFonts w:ascii="Times New Roman" w:hAnsi="Times New Roman" w:cs="Times New Roman"/>
          <w:color w:val="000000" w:themeColor="text1"/>
          <w:sz w:val="24"/>
          <w:szCs w:val="24"/>
        </w:rPr>
        <w:t>s</w:t>
      </w:r>
      <w:r w:rsidR="00DD0EC6" w:rsidRPr="000431D4">
        <w:rPr>
          <w:rFonts w:ascii="Times New Roman" w:hAnsi="Times New Roman" w:cs="Times New Roman"/>
          <w:color w:val="000000" w:themeColor="text1"/>
          <w:sz w:val="24"/>
          <w:szCs w:val="24"/>
        </w:rPr>
        <w:t xml:space="preserve"> of inefficiency in health </w:t>
      </w:r>
      <w:r w:rsidR="00467B73" w:rsidRPr="000431D4">
        <w:rPr>
          <w:rFonts w:ascii="Times New Roman" w:hAnsi="Times New Roman" w:cs="Times New Roman"/>
          <w:color w:val="000000" w:themeColor="text1"/>
          <w:sz w:val="24"/>
          <w:szCs w:val="24"/>
        </w:rPr>
        <w:t xml:space="preserve">and social </w:t>
      </w:r>
      <w:r w:rsidR="00DD0EC6" w:rsidRPr="000431D4">
        <w:rPr>
          <w:rFonts w:ascii="Times New Roman" w:hAnsi="Times New Roman" w:cs="Times New Roman"/>
          <w:color w:val="000000" w:themeColor="text1"/>
          <w:sz w:val="24"/>
          <w:szCs w:val="24"/>
        </w:rPr>
        <w:t>programs</w:t>
      </w:r>
      <w:r w:rsidR="00C5406D" w:rsidRPr="000431D4">
        <w:rPr>
          <w:rFonts w:ascii="Times New Roman" w:hAnsi="Times New Roman" w:cs="Times New Roman"/>
          <w:color w:val="000000" w:themeColor="text1"/>
          <w:sz w:val="24"/>
          <w:szCs w:val="24"/>
        </w:rPr>
        <w:t xml:space="preserve"> </w:t>
      </w:r>
      <w:r w:rsidR="00405A6B" w:rsidRPr="000431D4">
        <w:rPr>
          <w:rFonts w:ascii="Times New Roman" w:hAnsi="Times New Roman" w:cs="Times New Roman"/>
          <w:color w:val="000000" w:themeColor="text1"/>
          <w:sz w:val="24"/>
          <w:szCs w:val="24"/>
        </w:rPr>
        <w:fldChar w:fldCharType="begin"/>
      </w:r>
      <w:r w:rsidR="009B50F4" w:rsidRPr="000431D4">
        <w:rPr>
          <w:rFonts w:ascii="Times New Roman" w:hAnsi="Times New Roman" w:cs="Times New Roman"/>
          <w:color w:val="000000" w:themeColor="text1"/>
          <w:sz w:val="24"/>
          <w:szCs w:val="24"/>
        </w:rPr>
        <w:instrText xml:space="preserve"> ADDIN EN.CITE &lt;EndNote&gt;&lt;Cite&gt;&lt;Author&gt;The Asia Foundation&lt;/Author&gt;&lt;Year&gt;2012&lt;/Year&gt;&lt;RecNum&gt;13799&lt;/RecNum&gt;&lt;DisplayText&gt;(14)&lt;/DisplayText&gt;&lt;record&gt;&lt;rec-number&gt;13799&lt;/rec-number&gt;&lt;foreign-keys&gt;&lt;key app="EN" db-id="pzrxwtd065xd0readdtvavelrfwe2vdfseza" timestamp="1457379948"&gt;13799&lt;/key&gt;&lt;/foreign-keys&gt;&lt;ref-type name="Report"&gt;27&lt;/ref-type&gt;&lt;contributors&gt;&lt;authors&gt;&lt;author&gt;The Asia Foundation,&lt;/author&gt;&lt;/authors&gt;&lt;/contributors&gt;&lt;titles&gt;&lt;title&gt;Political economy analysis of local governance in Nepal with special reference to education and health sectors&lt;/title&gt;&lt;/titles&gt;&lt;dates&gt;&lt;year&gt;2012&lt;/year&gt;&lt;/dates&gt;&lt;pub-location&gt;Kathmandu&lt;/pub-location&gt;&lt;publisher&gt;The Asia Foundation&lt;/publisher&gt;&lt;urls&gt;&lt;related-urls&gt;&lt;url&gt;http://asiafoundation.org/resources/pdfs/analysislocalgovernancenepal.pdf&lt;/url&gt;&lt;/related-urls&gt;&lt;/urls&gt;&lt;/record&gt;&lt;/Cite&gt;&lt;/EndNote&gt;</w:instrText>
      </w:r>
      <w:r w:rsidR="00405A6B" w:rsidRPr="000431D4">
        <w:rPr>
          <w:rFonts w:ascii="Times New Roman" w:hAnsi="Times New Roman" w:cs="Times New Roman"/>
          <w:color w:val="000000" w:themeColor="text1"/>
          <w:sz w:val="24"/>
          <w:szCs w:val="24"/>
        </w:rPr>
        <w:fldChar w:fldCharType="separate"/>
      </w:r>
      <w:r w:rsidR="006D6FB8" w:rsidRPr="000431D4">
        <w:rPr>
          <w:rFonts w:ascii="Times New Roman" w:hAnsi="Times New Roman" w:cs="Times New Roman"/>
          <w:noProof/>
          <w:color w:val="000000" w:themeColor="text1"/>
          <w:sz w:val="24"/>
          <w:szCs w:val="24"/>
        </w:rPr>
        <w:t>(14)</w:t>
      </w:r>
      <w:r w:rsidR="00405A6B" w:rsidRPr="000431D4">
        <w:rPr>
          <w:rFonts w:ascii="Times New Roman" w:hAnsi="Times New Roman" w:cs="Times New Roman"/>
          <w:color w:val="000000" w:themeColor="text1"/>
          <w:sz w:val="24"/>
          <w:szCs w:val="24"/>
        </w:rPr>
        <w:fldChar w:fldCharType="end"/>
      </w:r>
      <w:r w:rsidR="00F5382D" w:rsidRPr="000431D4">
        <w:rPr>
          <w:rFonts w:ascii="Times New Roman" w:hAnsi="Times New Roman" w:cs="Times New Roman"/>
          <w:color w:val="000000" w:themeColor="text1"/>
          <w:sz w:val="24"/>
          <w:szCs w:val="24"/>
        </w:rPr>
        <w:t>. This also poses</w:t>
      </w:r>
      <w:r w:rsidR="00DD0EC6" w:rsidRPr="000431D4">
        <w:rPr>
          <w:rFonts w:ascii="Times New Roman" w:hAnsi="Times New Roman" w:cs="Times New Roman"/>
          <w:color w:val="000000" w:themeColor="text1"/>
          <w:sz w:val="24"/>
          <w:szCs w:val="24"/>
        </w:rPr>
        <w:t xml:space="preserve"> threats to future NCD programs</w:t>
      </w:r>
      <w:r w:rsidR="0040003D" w:rsidRPr="000431D4">
        <w:rPr>
          <w:rFonts w:ascii="Times New Roman" w:hAnsi="Times New Roman" w:cs="Times New Roman"/>
          <w:color w:val="000000" w:themeColor="text1"/>
          <w:sz w:val="24"/>
          <w:szCs w:val="24"/>
        </w:rPr>
        <w:t xml:space="preserve">. </w:t>
      </w:r>
      <w:r w:rsidR="00472676" w:rsidRPr="000431D4">
        <w:rPr>
          <w:rFonts w:ascii="Times New Roman" w:hAnsi="Times New Roman" w:cs="Times New Roman"/>
          <w:color w:val="000000" w:themeColor="text1"/>
          <w:sz w:val="24"/>
          <w:szCs w:val="24"/>
        </w:rPr>
        <w:t>In a country which spend</w:t>
      </w:r>
      <w:r w:rsidR="0045613D" w:rsidRPr="000431D4">
        <w:rPr>
          <w:rFonts w:ascii="Times New Roman" w:hAnsi="Times New Roman" w:cs="Times New Roman"/>
          <w:color w:val="000000" w:themeColor="text1"/>
          <w:sz w:val="24"/>
          <w:szCs w:val="24"/>
        </w:rPr>
        <w:t xml:space="preserve">s less than </w:t>
      </w:r>
      <w:r w:rsidR="001C09CF" w:rsidRPr="000431D4">
        <w:rPr>
          <w:rFonts w:ascii="Times New Roman" w:hAnsi="Times New Roman" w:cs="Times New Roman"/>
          <w:color w:val="000000" w:themeColor="text1"/>
          <w:sz w:val="24"/>
          <w:szCs w:val="24"/>
        </w:rPr>
        <w:t>one percent</w:t>
      </w:r>
      <w:r w:rsidR="0045613D" w:rsidRPr="000431D4">
        <w:rPr>
          <w:rFonts w:ascii="Times New Roman" w:hAnsi="Times New Roman" w:cs="Times New Roman"/>
          <w:color w:val="000000" w:themeColor="text1"/>
          <w:sz w:val="24"/>
          <w:szCs w:val="24"/>
        </w:rPr>
        <w:t xml:space="preserve"> of </w:t>
      </w:r>
      <w:r w:rsidR="00176522" w:rsidRPr="000431D4">
        <w:rPr>
          <w:rFonts w:ascii="Times New Roman" w:hAnsi="Times New Roman" w:cs="Times New Roman"/>
          <w:color w:val="000000" w:themeColor="text1"/>
          <w:sz w:val="24"/>
          <w:szCs w:val="24"/>
        </w:rPr>
        <w:t xml:space="preserve">its </w:t>
      </w:r>
      <w:r w:rsidR="0045613D" w:rsidRPr="000431D4">
        <w:rPr>
          <w:rFonts w:ascii="Times New Roman" w:hAnsi="Times New Roman" w:cs="Times New Roman"/>
          <w:color w:val="000000" w:themeColor="text1"/>
          <w:sz w:val="24"/>
          <w:szCs w:val="24"/>
        </w:rPr>
        <w:t xml:space="preserve">budget </w:t>
      </w:r>
      <w:r w:rsidR="00176522" w:rsidRPr="000431D4">
        <w:rPr>
          <w:rFonts w:ascii="Times New Roman" w:hAnsi="Times New Roman" w:cs="Times New Roman"/>
          <w:color w:val="000000" w:themeColor="text1"/>
          <w:sz w:val="24"/>
          <w:szCs w:val="24"/>
        </w:rPr>
        <w:t xml:space="preserve">on </w:t>
      </w:r>
      <w:r w:rsidR="0045613D" w:rsidRPr="000431D4">
        <w:rPr>
          <w:rFonts w:ascii="Times New Roman" w:hAnsi="Times New Roman" w:cs="Times New Roman"/>
          <w:color w:val="000000" w:themeColor="text1"/>
          <w:sz w:val="24"/>
          <w:szCs w:val="24"/>
        </w:rPr>
        <w:t>NCD</w:t>
      </w:r>
      <w:r w:rsidR="001C09CF" w:rsidRPr="000431D4">
        <w:rPr>
          <w:rFonts w:ascii="Times New Roman" w:hAnsi="Times New Roman" w:cs="Times New Roman"/>
          <w:color w:val="000000" w:themeColor="text1"/>
          <w:sz w:val="24"/>
          <w:szCs w:val="24"/>
        </w:rPr>
        <w:t xml:space="preserve"> </w:t>
      </w:r>
      <w:r w:rsidR="00405A6B" w:rsidRPr="000431D4">
        <w:rPr>
          <w:rFonts w:ascii="Times New Roman" w:hAnsi="Times New Roman" w:cs="Times New Roman"/>
          <w:color w:val="000000" w:themeColor="text1"/>
          <w:sz w:val="24"/>
          <w:szCs w:val="24"/>
        </w:rPr>
        <w:fldChar w:fldCharType="begin"/>
      </w:r>
      <w:r w:rsidR="009B50F4" w:rsidRPr="000431D4">
        <w:rPr>
          <w:rFonts w:ascii="Times New Roman" w:hAnsi="Times New Roman" w:cs="Times New Roman"/>
          <w:color w:val="000000" w:themeColor="text1"/>
          <w:sz w:val="24"/>
          <w:szCs w:val="24"/>
        </w:rPr>
        <w:instrText xml:space="preserve"> ADDIN EN.CITE &lt;EndNote&gt;&lt;Cite&gt;&lt;Author&gt;Canavan&lt;/Author&gt;&lt;Year&gt;2014&lt;/Year&gt;&lt;RecNum&gt;13872&lt;/RecNum&gt;&lt;DisplayText&gt;(15)&lt;/DisplayText&gt;&lt;record&gt;&lt;rec-number&gt;13872&lt;/rec-number&gt;&lt;foreign-keys&gt;&lt;key app="EN" db-id="pzrxwtd065xd0readdtvavelrfwe2vdfseza" timestamp="1457478983"&gt;13872&lt;/key&gt;&lt;/foreign-keys&gt;&lt;ref-type name="Blog"&gt;56&lt;/ref-type&gt;&lt;contributors&gt;&lt;authors&gt;&lt;author&gt;Canavan, C.R.&lt;/author&gt;&lt;author&gt;Jay, J.&lt;/author&gt;&lt;/authors&gt;&lt;/contributors&gt;&lt;titles&gt;&lt;title&gt;Why the NCD response needs universal health coverage&lt;/title&gt;&lt;secondary-title&gt;The Lancet Global Health Blog&lt;/secondary-title&gt;&lt;/titles&gt;&lt;dates&gt;&lt;year&gt;2014&lt;/year&gt;&lt;/dates&gt;&lt;publisher&gt;The Lancet Global Health Journal&lt;/publisher&gt;&lt;urls&gt;&lt;related-urls&gt;&lt;url&gt;http://globalhealth.thelancet.com/2014/09/15/why-ncd-response-needs-universal-health-coverage&lt;/url&gt;&lt;/related-urls&gt;&lt;/urls&gt;&lt;/record&gt;&lt;/Cite&gt;&lt;/EndNote&gt;</w:instrText>
      </w:r>
      <w:r w:rsidR="00405A6B" w:rsidRPr="000431D4">
        <w:rPr>
          <w:rFonts w:ascii="Times New Roman" w:hAnsi="Times New Roman" w:cs="Times New Roman"/>
          <w:color w:val="000000" w:themeColor="text1"/>
          <w:sz w:val="24"/>
          <w:szCs w:val="24"/>
        </w:rPr>
        <w:fldChar w:fldCharType="separate"/>
      </w:r>
      <w:r w:rsidR="006D6FB8" w:rsidRPr="000431D4">
        <w:rPr>
          <w:rFonts w:ascii="Times New Roman" w:hAnsi="Times New Roman" w:cs="Times New Roman"/>
          <w:noProof/>
          <w:color w:val="000000" w:themeColor="text1"/>
          <w:sz w:val="24"/>
          <w:szCs w:val="24"/>
        </w:rPr>
        <w:t>(15)</w:t>
      </w:r>
      <w:r w:rsidR="00405A6B" w:rsidRPr="000431D4">
        <w:rPr>
          <w:rFonts w:ascii="Times New Roman" w:hAnsi="Times New Roman" w:cs="Times New Roman"/>
          <w:color w:val="000000" w:themeColor="text1"/>
          <w:sz w:val="24"/>
          <w:szCs w:val="24"/>
        </w:rPr>
        <w:fldChar w:fldCharType="end"/>
      </w:r>
      <w:r w:rsidR="00472676" w:rsidRPr="000431D4">
        <w:rPr>
          <w:rFonts w:ascii="Times New Roman" w:hAnsi="Times New Roman" w:cs="Times New Roman"/>
          <w:color w:val="000000" w:themeColor="text1"/>
          <w:sz w:val="24"/>
          <w:szCs w:val="24"/>
        </w:rPr>
        <w:t xml:space="preserve">, inefficiency, as much as </w:t>
      </w:r>
      <w:r w:rsidR="00131B74" w:rsidRPr="000431D4">
        <w:rPr>
          <w:rFonts w:ascii="Times New Roman" w:hAnsi="Times New Roman" w:cs="Times New Roman"/>
          <w:color w:val="000000" w:themeColor="text1"/>
          <w:sz w:val="24"/>
          <w:szCs w:val="24"/>
        </w:rPr>
        <w:t>4</w:t>
      </w:r>
      <w:r w:rsidR="00472676" w:rsidRPr="000431D4">
        <w:rPr>
          <w:rFonts w:ascii="Times New Roman" w:hAnsi="Times New Roman" w:cs="Times New Roman"/>
          <w:color w:val="000000" w:themeColor="text1"/>
          <w:sz w:val="24"/>
          <w:szCs w:val="24"/>
        </w:rPr>
        <w:t>0% estimated by WHO</w:t>
      </w:r>
      <w:r w:rsidR="00805C7F" w:rsidRPr="000431D4">
        <w:rPr>
          <w:rFonts w:ascii="Times New Roman" w:hAnsi="Times New Roman" w:cs="Times New Roman"/>
          <w:color w:val="000000" w:themeColor="text1"/>
          <w:sz w:val="24"/>
          <w:szCs w:val="24"/>
        </w:rPr>
        <w:t xml:space="preserve"> </w:t>
      </w:r>
      <w:r w:rsidR="00405A6B" w:rsidRPr="000431D4">
        <w:rPr>
          <w:rFonts w:ascii="Times New Roman" w:hAnsi="Times New Roman" w:cs="Times New Roman"/>
          <w:color w:val="000000" w:themeColor="text1"/>
          <w:sz w:val="24"/>
          <w:szCs w:val="24"/>
        </w:rPr>
        <w:fldChar w:fldCharType="begin"/>
      </w:r>
      <w:r w:rsidR="009B50F4" w:rsidRPr="000431D4">
        <w:rPr>
          <w:rFonts w:ascii="Times New Roman" w:hAnsi="Times New Roman" w:cs="Times New Roman"/>
          <w:color w:val="000000" w:themeColor="text1"/>
          <w:sz w:val="24"/>
          <w:szCs w:val="24"/>
        </w:rPr>
        <w:instrText xml:space="preserve"> ADDIN EN.CITE &lt;EndNote&gt;&lt;Cite&gt;&lt;Author&gt;World Health Organization&lt;/Author&gt;&lt;Year&gt;2010&lt;/Year&gt;&lt;RecNum&gt;13879&lt;/RecNum&gt;&lt;DisplayText&gt;(16)&lt;/DisplayText&gt;&lt;record&gt;&lt;rec-number&gt;13879&lt;/rec-number&gt;&lt;foreign-keys&gt;&lt;key app="EN" db-id="pzrxwtd065xd0readdtvavelrfwe2vdfseza" timestamp="1460076967"&gt;13879&lt;/key&gt;&lt;/foreign-keys&gt;&lt;ref-type name="Report"&gt;27&lt;/ref-type&gt;&lt;contributors&gt;&lt;authors&gt;&lt;author&gt;World Health Organization,&lt;/author&gt;&lt;/authors&gt;&lt;/contributors&gt;&lt;titles&gt;&lt;title&gt;The World Health Report 2010: health systems financing: the path to universal coverage&lt;/title&gt;&lt;/titles&gt;&lt;dates&gt;&lt;year&gt;2010&lt;/year&gt;&lt;/dates&gt;&lt;pub-location&gt;Geneva&lt;/pub-location&gt;&lt;publisher&gt;WHO&lt;/publisher&gt;&lt;isbn&gt;1020-3311&lt;/isbn&gt;&lt;urls&gt;&lt;/urls&gt;&lt;/record&gt;&lt;/Cite&gt;&lt;/EndNote&gt;</w:instrText>
      </w:r>
      <w:r w:rsidR="00405A6B" w:rsidRPr="000431D4">
        <w:rPr>
          <w:rFonts w:ascii="Times New Roman" w:hAnsi="Times New Roman" w:cs="Times New Roman"/>
          <w:color w:val="000000" w:themeColor="text1"/>
          <w:sz w:val="24"/>
          <w:szCs w:val="24"/>
        </w:rPr>
        <w:fldChar w:fldCharType="separate"/>
      </w:r>
      <w:r w:rsidR="006D6FB8" w:rsidRPr="000431D4">
        <w:rPr>
          <w:rFonts w:ascii="Times New Roman" w:hAnsi="Times New Roman" w:cs="Times New Roman"/>
          <w:noProof/>
          <w:color w:val="000000" w:themeColor="text1"/>
          <w:sz w:val="24"/>
          <w:szCs w:val="24"/>
        </w:rPr>
        <w:t>(16)</w:t>
      </w:r>
      <w:r w:rsidR="00405A6B" w:rsidRPr="000431D4">
        <w:rPr>
          <w:rFonts w:ascii="Times New Roman" w:hAnsi="Times New Roman" w:cs="Times New Roman"/>
          <w:color w:val="000000" w:themeColor="text1"/>
          <w:sz w:val="24"/>
          <w:szCs w:val="24"/>
        </w:rPr>
        <w:fldChar w:fldCharType="end"/>
      </w:r>
      <w:r w:rsidR="00472676" w:rsidRPr="000431D4">
        <w:rPr>
          <w:rFonts w:ascii="Times New Roman" w:hAnsi="Times New Roman" w:cs="Times New Roman"/>
          <w:color w:val="000000" w:themeColor="text1"/>
          <w:sz w:val="24"/>
          <w:szCs w:val="24"/>
        </w:rPr>
        <w:t>, can deter significant investment from prevention and control efforts.</w:t>
      </w:r>
    </w:p>
    <w:p w:rsidR="00341D8C" w:rsidRPr="000431D4" w:rsidRDefault="00341D8C" w:rsidP="0015022A">
      <w:pPr>
        <w:spacing w:after="0" w:line="480" w:lineRule="auto"/>
        <w:rPr>
          <w:rFonts w:ascii="Times New Roman" w:hAnsi="Times New Roman" w:cs="Times New Roman"/>
          <w:b/>
          <w:i/>
          <w:color w:val="000000" w:themeColor="text1"/>
          <w:sz w:val="20"/>
          <w:szCs w:val="24"/>
        </w:rPr>
      </w:pPr>
    </w:p>
    <w:p w:rsidR="00975233" w:rsidRPr="000431D4" w:rsidRDefault="00341D8C" w:rsidP="0015022A">
      <w:pPr>
        <w:spacing w:after="0" w:line="480" w:lineRule="auto"/>
        <w:rPr>
          <w:rFonts w:ascii="Times New Roman" w:hAnsi="Times New Roman" w:cs="Times New Roman"/>
          <w:b/>
          <w:color w:val="000000" w:themeColor="text1"/>
          <w:sz w:val="24"/>
          <w:szCs w:val="24"/>
        </w:rPr>
      </w:pPr>
      <w:r w:rsidRPr="000431D4">
        <w:rPr>
          <w:rFonts w:ascii="Times New Roman" w:hAnsi="Times New Roman" w:cs="Times New Roman"/>
          <w:b/>
          <w:i/>
          <w:color w:val="000000" w:themeColor="text1"/>
          <w:sz w:val="20"/>
          <w:szCs w:val="24"/>
        </w:rPr>
        <w:t>Figure 1: Policy structure envisaged by the MAPPCN 2014-2020</w:t>
      </w:r>
    </w:p>
    <w:p w:rsidR="00341D8C" w:rsidRPr="000431D4" w:rsidRDefault="00341D8C" w:rsidP="0015022A">
      <w:pPr>
        <w:spacing w:after="0" w:line="480" w:lineRule="auto"/>
        <w:rPr>
          <w:rFonts w:ascii="Times New Roman" w:hAnsi="Times New Roman" w:cs="Times New Roman"/>
          <w:b/>
          <w:color w:val="000000" w:themeColor="text1"/>
          <w:sz w:val="24"/>
          <w:szCs w:val="24"/>
        </w:rPr>
      </w:pPr>
    </w:p>
    <w:p w:rsidR="00510525" w:rsidRPr="000431D4" w:rsidRDefault="00F656B9" w:rsidP="0015022A">
      <w:pPr>
        <w:spacing w:after="0" w:line="480" w:lineRule="auto"/>
        <w:rPr>
          <w:rFonts w:ascii="Times New Roman" w:hAnsi="Times New Roman" w:cs="Times New Roman"/>
          <w:b/>
          <w:color w:val="000000" w:themeColor="text1"/>
          <w:sz w:val="24"/>
          <w:szCs w:val="24"/>
        </w:rPr>
      </w:pPr>
      <w:r w:rsidRPr="000431D4">
        <w:rPr>
          <w:rFonts w:ascii="Times New Roman" w:hAnsi="Times New Roman" w:cs="Times New Roman"/>
          <w:b/>
          <w:color w:val="000000" w:themeColor="text1"/>
          <w:sz w:val="24"/>
          <w:szCs w:val="24"/>
        </w:rPr>
        <w:t xml:space="preserve">Future direction of NCD prevention </w:t>
      </w:r>
      <w:r w:rsidR="006D6FB8" w:rsidRPr="000431D4">
        <w:rPr>
          <w:rFonts w:ascii="Times New Roman" w:hAnsi="Times New Roman" w:cs="Times New Roman"/>
          <w:b/>
          <w:color w:val="000000" w:themeColor="text1"/>
          <w:sz w:val="24"/>
          <w:szCs w:val="24"/>
        </w:rPr>
        <w:t>and health promotion</w:t>
      </w:r>
    </w:p>
    <w:p w:rsidR="00403543" w:rsidRPr="000431D4" w:rsidRDefault="00116F5A" w:rsidP="008061A2">
      <w:pPr>
        <w:spacing w:after="0" w:line="480" w:lineRule="auto"/>
        <w:outlineLvl w:val="0"/>
        <w:rPr>
          <w:rFonts w:ascii="Times New Roman" w:hAnsi="Times New Roman" w:cs="Times New Roman"/>
          <w:color w:val="000000" w:themeColor="text1"/>
          <w:sz w:val="24"/>
          <w:szCs w:val="24"/>
        </w:rPr>
      </w:pPr>
      <w:r w:rsidRPr="000431D4">
        <w:rPr>
          <w:rFonts w:ascii="Times New Roman" w:hAnsi="Times New Roman" w:cs="Times New Roman"/>
          <w:color w:val="000000" w:themeColor="text1"/>
          <w:sz w:val="24"/>
          <w:szCs w:val="24"/>
        </w:rPr>
        <w:t>The NCD</w:t>
      </w:r>
      <w:r w:rsidR="00A21896" w:rsidRPr="000431D4">
        <w:rPr>
          <w:rFonts w:ascii="Times New Roman" w:hAnsi="Times New Roman" w:cs="Times New Roman"/>
          <w:color w:val="000000" w:themeColor="text1"/>
          <w:sz w:val="24"/>
          <w:szCs w:val="24"/>
        </w:rPr>
        <w:t xml:space="preserve"> epidemic </w:t>
      </w:r>
      <w:r w:rsidRPr="000431D4">
        <w:rPr>
          <w:rFonts w:ascii="Times New Roman" w:hAnsi="Times New Roman" w:cs="Times New Roman"/>
          <w:color w:val="000000" w:themeColor="text1"/>
          <w:sz w:val="24"/>
          <w:szCs w:val="24"/>
        </w:rPr>
        <w:t xml:space="preserve">in Nepal </w:t>
      </w:r>
      <w:r w:rsidR="009C0CB8" w:rsidRPr="000431D4">
        <w:rPr>
          <w:rFonts w:ascii="Times New Roman" w:hAnsi="Times New Roman" w:cs="Times New Roman"/>
          <w:color w:val="000000" w:themeColor="text1"/>
          <w:sz w:val="24"/>
          <w:szCs w:val="24"/>
        </w:rPr>
        <w:t xml:space="preserve">demands </w:t>
      </w:r>
      <w:r w:rsidR="00176522" w:rsidRPr="000431D4">
        <w:rPr>
          <w:rFonts w:ascii="Times New Roman" w:hAnsi="Times New Roman" w:cs="Times New Roman"/>
          <w:color w:val="000000" w:themeColor="text1"/>
          <w:sz w:val="24"/>
          <w:szCs w:val="24"/>
        </w:rPr>
        <w:t xml:space="preserve">a </w:t>
      </w:r>
      <w:r w:rsidR="009C0CB8" w:rsidRPr="000431D4">
        <w:rPr>
          <w:rFonts w:ascii="Times New Roman" w:hAnsi="Times New Roman" w:cs="Times New Roman"/>
          <w:color w:val="000000" w:themeColor="text1"/>
          <w:sz w:val="24"/>
          <w:szCs w:val="24"/>
        </w:rPr>
        <w:t xml:space="preserve">paradigm shift </w:t>
      </w:r>
      <w:r w:rsidR="00467B73" w:rsidRPr="000431D4">
        <w:rPr>
          <w:rFonts w:ascii="Times New Roman" w:hAnsi="Times New Roman" w:cs="Times New Roman"/>
          <w:color w:val="000000" w:themeColor="text1"/>
          <w:sz w:val="24"/>
          <w:szCs w:val="24"/>
        </w:rPr>
        <w:t xml:space="preserve">from </w:t>
      </w:r>
      <w:r w:rsidR="00176522" w:rsidRPr="000431D4">
        <w:rPr>
          <w:rFonts w:ascii="Times New Roman" w:hAnsi="Times New Roman" w:cs="Times New Roman"/>
          <w:color w:val="000000" w:themeColor="text1"/>
          <w:sz w:val="24"/>
          <w:szCs w:val="24"/>
        </w:rPr>
        <w:t xml:space="preserve">a </w:t>
      </w:r>
      <w:r w:rsidR="00467B73" w:rsidRPr="000431D4">
        <w:rPr>
          <w:rFonts w:ascii="Times New Roman" w:hAnsi="Times New Roman" w:cs="Times New Roman"/>
          <w:color w:val="000000" w:themeColor="text1"/>
          <w:sz w:val="24"/>
          <w:szCs w:val="24"/>
        </w:rPr>
        <w:t xml:space="preserve">medical model </w:t>
      </w:r>
      <w:r w:rsidR="009C0CB8" w:rsidRPr="000431D4">
        <w:rPr>
          <w:rFonts w:ascii="Times New Roman" w:hAnsi="Times New Roman" w:cs="Times New Roman"/>
          <w:color w:val="000000" w:themeColor="text1"/>
          <w:sz w:val="24"/>
          <w:szCs w:val="24"/>
        </w:rPr>
        <w:t xml:space="preserve">to </w:t>
      </w:r>
      <w:r w:rsidR="00176522" w:rsidRPr="000431D4">
        <w:rPr>
          <w:rFonts w:ascii="Times New Roman" w:hAnsi="Times New Roman" w:cs="Times New Roman"/>
          <w:color w:val="000000" w:themeColor="text1"/>
          <w:sz w:val="24"/>
          <w:szCs w:val="24"/>
        </w:rPr>
        <w:t xml:space="preserve">a </w:t>
      </w:r>
      <w:r w:rsidR="00A50F34" w:rsidRPr="000431D4">
        <w:rPr>
          <w:rFonts w:ascii="Times New Roman" w:hAnsi="Times New Roman" w:cs="Times New Roman"/>
          <w:color w:val="000000" w:themeColor="text1"/>
          <w:sz w:val="24"/>
          <w:szCs w:val="24"/>
        </w:rPr>
        <w:t xml:space="preserve">primary prevention model </w:t>
      </w:r>
      <w:r w:rsidR="00975233" w:rsidRPr="000431D4">
        <w:rPr>
          <w:rFonts w:ascii="Times New Roman" w:hAnsi="Times New Roman" w:cs="Times New Roman"/>
          <w:color w:val="000000" w:themeColor="text1"/>
          <w:sz w:val="24"/>
          <w:szCs w:val="24"/>
        </w:rPr>
        <w:t>focusing on</w:t>
      </w:r>
      <w:r w:rsidR="00A50F34" w:rsidRPr="000431D4">
        <w:rPr>
          <w:rFonts w:ascii="Times New Roman" w:hAnsi="Times New Roman" w:cs="Times New Roman"/>
          <w:color w:val="000000" w:themeColor="text1"/>
          <w:sz w:val="24"/>
          <w:szCs w:val="24"/>
        </w:rPr>
        <w:t xml:space="preserve"> social determinants of </w:t>
      </w:r>
      <w:r w:rsidR="00B77138" w:rsidRPr="000431D4">
        <w:rPr>
          <w:rFonts w:ascii="Times New Roman" w:hAnsi="Times New Roman" w:cs="Times New Roman"/>
          <w:color w:val="000000" w:themeColor="text1"/>
          <w:sz w:val="24"/>
          <w:szCs w:val="24"/>
        </w:rPr>
        <w:t>NCD</w:t>
      </w:r>
      <w:r w:rsidR="009C0CB8" w:rsidRPr="000431D4">
        <w:rPr>
          <w:rFonts w:ascii="Times New Roman" w:hAnsi="Times New Roman" w:cs="Times New Roman"/>
          <w:color w:val="000000" w:themeColor="text1"/>
          <w:sz w:val="24"/>
          <w:szCs w:val="24"/>
        </w:rPr>
        <w:t>.</w:t>
      </w:r>
      <w:r w:rsidR="00B4229D" w:rsidRPr="000431D4">
        <w:rPr>
          <w:rFonts w:ascii="Times New Roman" w:hAnsi="Times New Roman" w:cs="Times New Roman"/>
          <w:color w:val="000000" w:themeColor="text1"/>
          <w:sz w:val="24"/>
          <w:szCs w:val="24"/>
        </w:rPr>
        <w:t xml:space="preserve"> </w:t>
      </w:r>
      <w:r w:rsidR="008061A2" w:rsidRPr="000431D4">
        <w:rPr>
          <w:rFonts w:ascii="Times New Roman" w:hAnsi="Times New Roman" w:cs="Times New Roman"/>
          <w:color w:val="000000" w:themeColor="text1"/>
          <w:sz w:val="24"/>
          <w:szCs w:val="24"/>
        </w:rPr>
        <w:t>C</w:t>
      </w:r>
      <w:r w:rsidR="00A50F34" w:rsidRPr="000431D4">
        <w:rPr>
          <w:rFonts w:ascii="Times New Roman" w:hAnsi="Times New Roman" w:cs="Times New Roman"/>
          <w:color w:val="000000" w:themeColor="text1"/>
          <w:sz w:val="24"/>
          <w:szCs w:val="24"/>
        </w:rPr>
        <w:t xml:space="preserve">ountries </w:t>
      </w:r>
      <w:r w:rsidR="00616480" w:rsidRPr="000431D4">
        <w:rPr>
          <w:rFonts w:ascii="Times New Roman" w:hAnsi="Times New Roman" w:cs="Times New Roman"/>
          <w:color w:val="000000" w:themeColor="text1"/>
          <w:sz w:val="24"/>
          <w:szCs w:val="24"/>
        </w:rPr>
        <w:t>in</w:t>
      </w:r>
      <w:r w:rsidR="00B77138" w:rsidRPr="000431D4">
        <w:rPr>
          <w:rFonts w:ascii="Times New Roman" w:hAnsi="Times New Roman" w:cs="Times New Roman"/>
          <w:color w:val="000000" w:themeColor="text1"/>
          <w:sz w:val="24"/>
          <w:szCs w:val="24"/>
        </w:rPr>
        <w:t xml:space="preserve"> the</w:t>
      </w:r>
      <w:r w:rsidR="00616480" w:rsidRPr="000431D4">
        <w:rPr>
          <w:rFonts w:ascii="Times New Roman" w:hAnsi="Times New Roman" w:cs="Times New Roman"/>
          <w:color w:val="000000" w:themeColor="text1"/>
          <w:sz w:val="24"/>
          <w:szCs w:val="24"/>
        </w:rPr>
        <w:t xml:space="preserve"> South </w:t>
      </w:r>
      <w:r w:rsidR="009B50F4" w:rsidRPr="000431D4">
        <w:rPr>
          <w:rFonts w:ascii="Times New Roman" w:hAnsi="Times New Roman" w:cs="Times New Roman"/>
          <w:color w:val="000000" w:themeColor="text1"/>
          <w:sz w:val="24"/>
          <w:szCs w:val="24"/>
        </w:rPr>
        <w:t xml:space="preserve">are </w:t>
      </w:r>
      <w:r w:rsidR="00A50F34" w:rsidRPr="000431D4">
        <w:rPr>
          <w:rFonts w:ascii="Times New Roman" w:hAnsi="Times New Roman" w:cs="Times New Roman"/>
          <w:color w:val="000000" w:themeColor="text1"/>
          <w:sz w:val="24"/>
          <w:szCs w:val="24"/>
        </w:rPr>
        <w:t>already leading the way</w:t>
      </w:r>
      <w:r w:rsidR="00805C7F" w:rsidRPr="000431D4">
        <w:rPr>
          <w:rFonts w:ascii="Times New Roman" w:hAnsi="Times New Roman" w:cs="Times New Roman"/>
          <w:color w:val="000000" w:themeColor="text1"/>
          <w:sz w:val="24"/>
          <w:szCs w:val="24"/>
        </w:rPr>
        <w:t xml:space="preserve"> </w:t>
      </w:r>
      <w:r w:rsidR="00405A6B" w:rsidRPr="000431D4">
        <w:rPr>
          <w:rFonts w:ascii="Times New Roman" w:hAnsi="Times New Roman" w:cs="Times New Roman"/>
          <w:color w:val="000000" w:themeColor="text1"/>
          <w:sz w:val="24"/>
          <w:szCs w:val="24"/>
        </w:rPr>
        <w:fldChar w:fldCharType="begin">
          <w:fldData xml:space="preserve">PEVuZE5vdGU+PENpdGU+PEF1dGhvcj5UaGUgTGFuY2V0PC9BdXRob3I+PFllYXI+MjAxMzwvWWVh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</w:fldData>
        </w:fldChar>
      </w:r>
      <w:r w:rsidR="009B50F4" w:rsidRPr="000431D4">
        <w:rPr>
          <w:rFonts w:ascii="Times New Roman" w:hAnsi="Times New Roman" w:cs="Times New Roman"/>
          <w:color w:val="000000" w:themeColor="text1"/>
          <w:sz w:val="24"/>
          <w:szCs w:val="24"/>
        </w:rPr>
        <w:instrText xml:space="preserve"> ADDIN EN.CITE </w:instrText>
      </w:r>
      <w:r w:rsidR="00405A6B" w:rsidRPr="000431D4">
        <w:rPr>
          <w:rFonts w:ascii="Times New Roman" w:hAnsi="Times New Roman" w:cs="Times New Roman"/>
          <w:color w:val="000000" w:themeColor="text1"/>
          <w:sz w:val="24"/>
          <w:szCs w:val="24"/>
        </w:rPr>
        <w:fldChar w:fldCharType="begin">
          <w:fldData xml:space="preserve">PEVuZE5vdGU+PENpdGU+PEF1dGhvcj5UaGUgTGFuY2V0PC9BdXRob3I+PFllYXI+MjAxMzwvWWVh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</w:fldData>
        </w:fldChar>
      </w:r>
      <w:r w:rsidR="009B50F4" w:rsidRPr="000431D4">
        <w:rPr>
          <w:rFonts w:ascii="Times New Roman" w:hAnsi="Times New Roman" w:cs="Times New Roman"/>
          <w:color w:val="000000" w:themeColor="text1"/>
          <w:sz w:val="24"/>
          <w:szCs w:val="24"/>
        </w:rPr>
        <w:instrText xml:space="preserve"> ADDIN EN.CITE.DATA </w:instrText>
      </w:r>
      <w:r w:rsidR="00405A6B" w:rsidRPr="000431D4">
        <w:rPr>
          <w:rFonts w:ascii="Times New Roman" w:hAnsi="Times New Roman" w:cs="Times New Roman"/>
          <w:color w:val="000000" w:themeColor="text1"/>
          <w:sz w:val="24"/>
          <w:szCs w:val="24"/>
        </w:rPr>
      </w:r>
      <w:r w:rsidR="00405A6B" w:rsidRPr="000431D4">
        <w:rPr>
          <w:rFonts w:ascii="Times New Roman" w:hAnsi="Times New Roman" w:cs="Times New Roman"/>
          <w:color w:val="000000" w:themeColor="text1"/>
          <w:sz w:val="24"/>
          <w:szCs w:val="24"/>
        </w:rPr>
        <w:fldChar w:fldCharType="end"/>
      </w:r>
      <w:r w:rsidR="00405A6B" w:rsidRPr="000431D4">
        <w:rPr>
          <w:rFonts w:ascii="Times New Roman" w:hAnsi="Times New Roman" w:cs="Times New Roman"/>
          <w:color w:val="000000" w:themeColor="text1"/>
          <w:sz w:val="24"/>
          <w:szCs w:val="24"/>
        </w:rPr>
      </w:r>
      <w:r w:rsidR="00405A6B" w:rsidRPr="000431D4">
        <w:rPr>
          <w:rFonts w:ascii="Times New Roman" w:hAnsi="Times New Roman" w:cs="Times New Roman"/>
          <w:color w:val="000000" w:themeColor="text1"/>
          <w:sz w:val="24"/>
          <w:szCs w:val="24"/>
        </w:rPr>
        <w:fldChar w:fldCharType="separate"/>
      </w:r>
      <w:r w:rsidR="006D6FB8" w:rsidRPr="000431D4">
        <w:rPr>
          <w:rFonts w:ascii="Times New Roman" w:hAnsi="Times New Roman" w:cs="Times New Roman"/>
          <w:noProof/>
          <w:color w:val="000000" w:themeColor="text1"/>
          <w:sz w:val="24"/>
          <w:szCs w:val="24"/>
        </w:rPr>
        <w:t>(17-22)</w:t>
      </w:r>
      <w:r w:rsidR="00405A6B" w:rsidRPr="000431D4">
        <w:rPr>
          <w:rFonts w:ascii="Times New Roman" w:hAnsi="Times New Roman" w:cs="Times New Roman"/>
          <w:color w:val="000000" w:themeColor="text1"/>
          <w:sz w:val="24"/>
          <w:szCs w:val="24"/>
        </w:rPr>
        <w:fldChar w:fldCharType="end"/>
      </w:r>
      <w:r w:rsidR="004A0633" w:rsidRPr="000431D4">
        <w:rPr>
          <w:rFonts w:ascii="Times New Roman" w:hAnsi="Times New Roman" w:cs="Times New Roman"/>
          <w:color w:val="000000" w:themeColor="text1"/>
          <w:sz w:val="24"/>
          <w:szCs w:val="24"/>
        </w:rPr>
        <w:t xml:space="preserve">. </w:t>
      </w:r>
      <w:r w:rsidR="00472676" w:rsidRPr="000431D4">
        <w:rPr>
          <w:rFonts w:ascii="Times New Roman" w:hAnsi="Times New Roman" w:cs="Times New Roman"/>
          <w:color w:val="000000" w:themeColor="text1"/>
          <w:sz w:val="24"/>
          <w:szCs w:val="24"/>
        </w:rPr>
        <w:t xml:space="preserve">South-North collaboration and technology transfer can help low and middle income countries </w:t>
      </w:r>
      <w:r w:rsidR="00612DCD" w:rsidRPr="000431D4">
        <w:rPr>
          <w:rFonts w:ascii="Times New Roman" w:hAnsi="Times New Roman" w:cs="Times New Roman"/>
          <w:color w:val="000000" w:themeColor="text1"/>
          <w:sz w:val="24"/>
          <w:szCs w:val="24"/>
        </w:rPr>
        <w:t xml:space="preserve">like </w:t>
      </w:r>
      <w:r w:rsidR="00472676" w:rsidRPr="000431D4">
        <w:rPr>
          <w:rFonts w:ascii="Times New Roman" w:hAnsi="Times New Roman" w:cs="Times New Roman"/>
          <w:color w:val="000000" w:themeColor="text1"/>
          <w:sz w:val="24"/>
          <w:szCs w:val="24"/>
        </w:rPr>
        <w:t>Nepal to build up capacity to prevent, control and monitor NCD.</w:t>
      </w:r>
      <w:r w:rsidR="009A1AC7" w:rsidRPr="000431D4">
        <w:rPr>
          <w:rFonts w:ascii="Times New Roman" w:hAnsi="Times New Roman" w:cs="Times New Roman"/>
          <w:color w:val="000000" w:themeColor="text1"/>
          <w:sz w:val="24"/>
          <w:szCs w:val="24"/>
        </w:rPr>
        <w:t xml:space="preserve"> </w:t>
      </w:r>
      <w:r w:rsidR="004002DB" w:rsidRPr="000431D4">
        <w:rPr>
          <w:rFonts w:ascii="Times New Roman" w:hAnsi="Times New Roman" w:cs="Times New Roman"/>
          <w:color w:val="000000" w:themeColor="text1"/>
          <w:sz w:val="24"/>
          <w:szCs w:val="24"/>
        </w:rPr>
        <w:t xml:space="preserve">We recommend that </w:t>
      </w:r>
      <w:r w:rsidR="00403543" w:rsidRPr="000431D4">
        <w:rPr>
          <w:rFonts w:ascii="Times New Roman" w:hAnsi="Times New Roman" w:cs="Times New Roman"/>
          <w:color w:val="000000" w:themeColor="text1"/>
          <w:sz w:val="24"/>
          <w:szCs w:val="24"/>
        </w:rPr>
        <w:t xml:space="preserve">Nepal </w:t>
      </w:r>
      <w:r w:rsidR="004002DB" w:rsidRPr="000431D4">
        <w:rPr>
          <w:rFonts w:ascii="Times New Roman" w:hAnsi="Times New Roman" w:cs="Times New Roman"/>
          <w:color w:val="000000" w:themeColor="text1"/>
          <w:sz w:val="24"/>
          <w:szCs w:val="24"/>
        </w:rPr>
        <w:t xml:space="preserve">should </w:t>
      </w:r>
      <w:r w:rsidR="0011705F" w:rsidRPr="000431D4">
        <w:rPr>
          <w:rFonts w:ascii="Times New Roman" w:hAnsi="Times New Roman" w:cs="Times New Roman"/>
          <w:color w:val="000000" w:themeColor="text1"/>
          <w:sz w:val="24"/>
          <w:szCs w:val="24"/>
        </w:rPr>
        <w:t>establish</w:t>
      </w:r>
      <w:r w:rsidR="00403543" w:rsidRPr="000431D4">
        <w:rPr>
          <w:rFonts w:ascii="Times New Roman" w:hAnsi="Times New Roman" w:cs="Times New Roman"/>
          <w:color w:val="000000" w:themeColor="text1"/>
          <w:sz w:val="24"/>
          <w:szCs w:val="24"/>
        </w:rPr>
        <w:t xml:space="preserve"> an </w:t>
      </w:r>
      <w:r w:rsidR="00B84D96" w:rsidRPr="000431D4">
        <w:rPr>
          <w:rFonts w:ascii="Times New Roman" w:hAnsi="Times New Roman" w:cs="Times New Roman"/>
          <w:color w:val="000000" w:themeColor="text1"/>
          <w:sz w:val="24"/>
          <w:szCs w:val="24"/>
        </w:rPr>
        <w:t>autonomous</w:t>
      </w:r>
      <w:r w:rsidR="00403543" w:rsidRPr="000431D4">
        <w:rPr>
          <w:rFonts w:ascii="Times New Roman" w:hAnsi="Times New Roman" w:cs="Times New Roman"/>
          <w:color w:val="000000" w:themeColor="text1"/>
          <w:sz w:val="24"/>
          <w:szCs w:val="24"/>
        </w:rPr>
        <w:t xml:space="preserve"> “Centre” </w:t>
      </w:r>
      <w:r w:rsidR="00C15860" w:rsidRPr="000431D4">
        <w:rPr>
          <w:rFonts w:ascii="Times New Roman" w:hAnsi="Times New Roman" w:cs="Times New Roman"/>
          <w:color w:val="000000" w:themeColor="text1"/>
          <w:sz w:val="24"/>
          <w:szCs w:val="24"/>
        </w:rPr>
        <w:t xml:space="preserve">as </w:t>
      </w:r>
      <w:r w:rsidR="00176522" w:rsidRPr="000431D4">
        <w:rPr>
          <w:rFonts w:ascii="Times New Roman" w:hAnsi="Times New Roman" w:cs="Times New Roman"/>
          <w:color w:val="000000" w:themeColor="text1"/>
          <w:sz w:val="24"/>
          <w:szCs w:val="24"/>
        </w:rPr>
        <w:t xml:space="preserve">the </w:t>
      </w:r>
      <w:r w:rsidR="00C15860" w:rsidRPr="000431D4">
        <w:rPr>
          <w:rFonts w:ascii="Times New Roman" w:hAnsi="Times New Roman" w:cs="Times New Roman"/>
          <w:color w:val="000000" w:themeColor="text1"/>
          <w:sz w:val="24"/>
          <w:szCs w:val="24"/>
        </w:rPr>
        <w:t>key structural reform for e</w:t>
      </w:r>
      <w:r w:rsidR="00403543" w:rsidRPr="000431D4">
        <w:rPr>
          <w:rFonts w:ascii="Times New Roman" w:hAnsi="Times New Roman" w:cs="Times New Roman"/>
          <w:color w:val="000000" w:themeColor="text1"/>
          <w:sz w:val="24"/>
          <w:szCs w:val="24"/>
        </w:rPr>
        <w:t>ffective multi-sectoral and coordinated actions</w:t>
      </w:r>
      <w:r w:rsidR="00C15860" w:rsidRPr="000431D4">
        <w:rPr>
          <w:rFonts w:ascii="Times New Roman" w:hAnsi="Times New Roman" w:cs="Times New Roman"/>
          <w:color w:val="000000" w:themeColor="text1"/>
          <w:sz w:val="24"/>
          <w:szCs w:val="24"/>
        </w:rPr>
        <w:t xml:space="preserve"> for NCD prevention and control</w:t>
      </w:r>
      <w:r w:rsidR="008061A2" w:rsidRPr="000431D4">
        <w:rPr>
          <w:rFonts w:ascii="Times New Roman" w:hAnsi="Times New Roman" w:cs="Times New Roman"/>
          <w:color w:val="000000" w:themeColor="text1"/>
          <w:sz w:val="24"/>
          <w:szCs w:val="24"/>
        </w:rPr>
        <w:t xml:space="preserve"> </w:t>
      </w:r>
      <w:r w:rsidR="009A1AC7" w:rsidRPr="000431D4">
        <w:rPr>
          <w:rFonts w:ascii="Times New Roman" w:hAnsi="Times New Roman" w:cs="Times New Roman"/>
          <w:b/>
          <w:i/>
          <w:color w:val="000000" w:themeColor="text1"/>
          <w:sz w:val="24"/>
          <w:szCs w:val="24"/>
        </w:rPr>
        <w:t xml:space="preserve">(Figure </w:t>
      </w:r>
      <w:r w:rsidR="00341D8C" w:rsidRPr="000431D4">
        <w:rPr>
          <w:rFonts w:ascii="Times New Roman" w:hAnsi="Times New Roman" w:cs="Times New Roman"/>
          <w:b/>
          <w:i/>
          <w:color w:val="000000" w:themeColor="text1"/>
          <w:sz w:val="24"/>
          <w:szCs w:val="24"/>
        </w:rPr>
        <w:t>2</w:t>
      </w:r>
      <w:r w:rsidR="009A1AC7" w:rsidRPr="000431D4">
        <w:rPr>
          <w:rFonts w:ascii="Times New Roman" w:hAnsi="Times New Roman" w:cs="Times New Roman"/>
          <w:b/>
          <w:i/>
          <w:color w:val="000000" w:themeColor="text1"/>
          <w:sz w:val="24"/>
          <w:szCs w:val="24"/>
        </w:rPr>
        <w:t>)</w:t>
      </w:r>
      <w:r w:rsidR="009A1AC7" w:rsidRPr="000431D4">
        <w:rPr>
          <w:rFonts w:ascii="Times New Roman" w:hAnsi="Times New Roman" w:cs="Times New Roman"/>
          <w:color w:val="000000" w:themeColor="text1"/>
          <w:sz w:val="24"/>
          <w:szCs w:val="24"/>
        </w:rPr>
        <w:t>.</w:t>
      </w:r>
      <w:r w:rsidR="00472676" w:rsidRPr="000431D4">
        <w:rPr>
          <w:rFonts w:ascii="Times New Roman" w:hAnsi="Times New Roman" w:cs="Times New Roman"/>
          <w:color w:val="000000" w:themeColor="text1"/>
          <w:sz w:val="24"/>
          <w:szCs w:val="24"/>
        </w:rPr>
        <w:t xml:space="preserve"> A powerful centre is essential to </w:t>
      </w:r>
      <w:r w:rsidR="00FE4566" w:rsidRPr="000431D4">
        <w:rPr>
          <w:rFonts w:ascii="Times New Roman" w:hAnsi="Times New Roman" w:cs="Times New Roman"/>
          <w:color w:val="000000" w:themeColor="text1"/>
          <w:sz w:val="24"/>
          <w:szCs w:val="24"/>
        </w:rPr>
        <w:t xml:space="preserve">capitalize </w:t>
      </w:r>
      <w:r w:rsidR="00176522" w:rsidRPr="000431D4">
        <w:rPr>
          <w:rFonts w:ascii="Times New Roman" w:hAnsi="Times New Roman" w:cs="Times New Roman"/>
          <w:color w:val="000000" w:themeColor="text1"/>
          <w:sz w:val="24"/>
          <w:szCs w:val="24"/>
        </w:rPr>
        <w:t xml:space="preserve">on the </w:t>
      </w:r>
      <w:r w:rsidR="00FE4566" w:rsidRPr="000431D4">
        <w:rPr>
          <w:rFonts w:ascii="Times New Roman" w:hAnsi="Times New Roman" w:cs="Times New Roman"/>
          <w:color w:val="000000" w:themeColor="text1"/>
          <w:sz w:val="24"/>
          <w:szCs w:val="24"/>
        </w:rPr>
        <w:t xml:space="preserve">growing recognition of </w:t>
      </w:r>
      <w:r w:rsidR="00176522" w:rsidRPr="000431D4">
        <w:rPr>
          <w:rFonts w:ascii="Times New Roman" w:hAnsi="Times New Roman" w:cs="Times New Roman"/>
          <w:color w:val="000000" w:themeColor="text1"/>
          <w:sz w:val="24"/>
          <w:szCs w:val="24"/>
        </w:rPr>
        <w:t xml:space="preserve">the </w:t>
      </w:r>
      <w:r w:rsidR="00C15860" w:rsidRPr="000431D4">
        <w:rPr>
          <w:rFonts w:ascii="Times New Roman" w:hAnsi="Times New Roman" w:cs="Times New Roman"/>
          <w:color w:val="000000" w:themeColor="text1"/>
          <w:sz w:val="24"/>
          <w:szCs w:val="24"/>
        </w:rPr>
        <w:t xml:space="preserve">NCD agenda </w:t>
      </w:r>
      <w:r w:rsidR="000C23D2" w:rsidRPr="000431D4">
        <w:rPr>
          <w:rFonts w:ascii="Times New Roman" w:hAnsi="Times New Roman" w:cs="Times New Roman"/>
          <w:color w:val="000000" w:themeColor="text1"/>
          <w:sz w:val="24"/>
          <w:szCs w:val="24"/>
        </w:rPr>
        <w:t xml:space="preserve">at </w:t>
      </w:r>
      <w:r w:rsidR="00176522" w:rsidRPr="000431D4">
        <w:rPr>
          <w:rFonts w:ascii="Times New Roman" w:hAnsi="Times New Roman" w:cs="Times New Roman"/>
          <w:color w:val="000000" w:themeColor="text1"/>
          <w:sz w:val="24"/>
          <w:szCs w:val="24"/>
        </w:rPr>
        <w:t xml:space="preserve">the </w:t>
      </w:r>
      <w:r w:rsidR="000C23D2" w:rsidRPr="000431D4">
        <w:rPr>
          <w:rFonts w:ascii="Times New Roman" w:hAnsi="Times New Roman" w:cs="Times New Roman"/>
          <w:color w:val="000000" w:themeColor="text1"/>
          <w:sz w:val="24"/>
          <w:szCs w:val="24"/>
        </w:rPr>
        <w:t>policy level</w:t>
      </w:r>
      <w:r w:rsidR="00805C7F" w:rsidRPr="000431D4">
        <w:rPr>
          <w:rFonts w:ascii="Times New Roman" w:hAnsi="Times New Roman" w:cs="Times New Roman"/>
          <w:color w:val="000000" w:themeColor="text1"/>
          <w:sz w:val="24"/>
          <w:szCs w:val="24"/>
        </w:rPr>
        <w:t xml:space="preserve"> </w:t>
      </w:r>
      <w:r w:rsidR="00405A6B" w:rsidRPr="000431D4">
        <w:rPr>
          <w:rFonts w:ascii="Times New Roman" w:hAnsi="Times New Roman" w:cs="Times New Roman"/>
          <w:color w:val="000000" w:themeColor="text1"/>
          <w:sz w:val="24"/>
          <w:szCs w:val="24"/>
        </w:rPr>
        <w:fldChar w:fldCharType="begin"/>
      </w:r>
      <w:r w:rsidR="009B50F4" w:rsidRPr="000431D4">
        <w:rPr>
          <w:rFonts w:ascii="Times New Roman" w:hAnsi="Times New Roman" w:cs="Times New Roman"/>
          <w:color w:val="000000" w:themeColor="text1"/>
          <w:sz w:val="24"/>
          <w:szCs w:val="24"/>
        </w:rPr>
        <w:instrText xml:space="preserve"> ADDIN EN.CITE &lt;EndNote&gt;&lt;Cite&gt;&lt;Author&gt;Ministry of Health and Population&lt;/Author&gt;&lt;Year&gt;2015&lt;/Year&gt;&lt;RecNum&gt;10680&lt;/RecNum&gt;&lt;DisplayText&gt;(23, 24)&lt;/DisplayText&gt;&lt;record&gt;&lt;rec-number&gt;10680&lt;/rec-number&gt;&lt;foreign-keys&gt;&lt;key app="EN" db-id="pzrxwtd065xd0readdtvavelrfwe2vdfseza" timestamp="1440716550"&gt;10680&lt;/key&gt;&lt;/foreign-keys&gt;&lt;ref-type name="Government Document"&gt;46&lt;/ref-type&gt;&lt;contributors&gt;&lt;authors&gt;&lt;author&gt;Ministry of Health and Population,&lt;/author&gt;&lt;/authors&gt;&lt;/contributors&gt;&lt;titles&gt;&lt;title&gt;Nepal Health Sector Programme 2015-2020 (Unofficial translation)&lt;/title&gt;&lt;/titles&gt;&lt;dates&gt;&lt;year&gt;2015&lt;/year&gt;&lt;/dates&gt;&lt;pub-location&gt;Kathmandu&lt;/pub-location&gt;&lt;publisher&gt;Government of Nepal&lt;/publisher&gt;&lt;urls&gt;&lt;/urls&gt;&lt;/record&gt;&lt;/Cite&gt;&lt;Cite&gt;&lt;Author&gt;Government of Nepal&lt;/Author&gt;&lt;Year&gt;2014&lt;/Year&gt;&lt;RecNum&gt;9251&lt;/RecNum&gt;&lt;record&gt;&lt;rec-number&gt;9251&lt;/rec-number&gt;&lt;foreign-keys&gt;&lt;key app="EN" db-id="pzrxwtd065xd0readdtvavelrfwe2vdfseza" timestamp="1411282226"&gt;9251&lt;/key&gt;&lt;/foreign-keys&gt;&lt;ref-type name="Government Document"&gt;46&lt;/ref-type&gt;&lt;contributors&gt;&lt;authors&gt;&lt;author&gt;Government of Nepal,&lt;/author&gt;&lt;/authors&gt;&lt;secondary-authors&gt;&lt;author&gt;Government of Nepal&lt;/author&gt;&lt;/secondary-authors&gt;&lt;/contributors&gt;&lt;titles&gt;&lt;title&gt;National Health Policy 2014 (Nepal)&lt;/title&gt;&lt;/titles&gt;&lt;dates&gt;&lt;year&gt;2014&lt;/year&gt;&lt;/dates&gt;&lt;pub-location&gt;Kathmandu, Nepal&lt;/pub-location&gt;&lt;publisher&gt;Ministry of Health and Population&lt;/publisher&gt;&lt;urls&gt;&lt;/urls&gt;&lt;/record&gt;&lt;/Cite&gt;&lt;/EndNote&gt;</w:instrText>
      </w:r>
      <w:r w:rsidR="00405A6B" w:rsidRPr="000431D4">
        <w:rPr>
          <w:rFonts w:ascii="Times New Roman" w:hAnsi="Times New Roman" w:cs="Times New Roman"/>
          <w:color w:val="000000" w:themeColor="text1"/>
          <w:sz w:val="24"/>
          <w:szCs w:val="24"/>
        </w:rPr>
        <w:fldChar w:fldCharType="separate"/>
      </w:r>
      <w:r w:rsidR="006D6FB8" w:rsidRPr="000431D4">
        <w:rPr>
          <w:rFonts w:ascii="Times New Roman" w:hAnsi="Times New Roman" w:cs="Times New Roman"/>
          <w:noProof/>
          <w:color w:val="000000" w:themeColor="text1"/>
          <w:sz w:val="24"/>
          <w:szCs w:val="24"/>
        </w:rPr>
        <w:t>(23, 24)</w:t>
      </w:r>
      <w:r w:rsidR="00405A6B" w:rsidRPr="000431D4">
        <w:rPr>
          <w:rFonts w:ascii="Times New Roman" w:hAnsi="Times New Roman" w:cs="Times New Roman"/>
          <w:color w:val="000000" w:themeColor="text1"/>
          <w:sz w:val="24"/>
          <w:szCs w:val="24"/>
        </w:rPr>
        <w:fldChar w:fldCharType="end"/>
      </w:r>
      <w:r w:rsidR="00C15860" w:rsidRPr="000431D4">
        <w:rPr>
          <w:rFonts w:ascii="Times New Roman" w:hAnsi="Times New Roman" w:cs="Times New Roman"/>
          <w:color w:val="000000" w:themeColor="text1"/>
          <w:sz w:val="24"/>
          <w:szCs w:val="24"/>
        </w:rPr>
        <w:t>.</w:t>
      </w:r>
      <w:r w:rsidR="00CB2690" w:rsidRPr="000431D4">
        <w:rPr>
          <w:rFonts w:ascii="Times New Roman" w:hAnsi="Times New Roman" w:cs="Times New Roman"/>
          <w:color w:val="000000" w:themeColor="text1"/>
          <w:sz w:val="24"/>
          <w:szCs w:val="24"/>
        </w:rPr>
        <w:t xml:space="preserve"> The</w:t>
      </w:r>
      <w:r w:rsidR="00C15860" w:rsidRPr="000431D4">
        <w:rPr>
          <w:rFonts w:ascii="Times New Roman" w:hAnsi="Times New Roman" w:cs="Times New Roman"/>
          <w:color w:val="000000" w:themeColor="text1"/>
          <w:sz w:val="24"/>
          <w:szCs w:val="24"/>
        </w:rPr>
        <w:t xml:space="preserve"> key social determinants of NCD</w:t>
      </w:r>
      <w:r w:rsidR="00713A1B" w:rsidRPr="000431D4">
        <w:rPr>
          <w:rFonts w:ascii="Times New Roman" w:hAnsi="Times New Roman" w:cs="Times New Roman"/>
          <w:color w:val="000000" w:themeColor="text1"/>
          <w:sz w:val="24"/>
          <w:szCs w:val="24"/>
        </w:rPr>
        <w:t xml:space="preserve"> </w:t>
      </w:r>
      <w:r w:rsidR="00CB2690" w:rsidRPr="000431D4">
        <w:rPr>
          <w:rFonts w:ascii="Times New Roman" w:hAnsi="Times New Roman" w:cs="Times New Roman"/>
          <w:color w:val="000000" w:themeColor="text1"/>
          <w:sz w:val="24"/>
          <w:szCs w:val="24"/>
        </w:rPr>
        <w:t xml:space="preserve">in addition to the traditional targets proposed in global monitoring frameworks (25*25 targets) can be </w:t>
      </w:r>
      <w:r w:rsidR="00CB2690" w:rsidRPr="000431D4">
        <w:rPr>
          <w:rFonts w:ascii="Times New Roman" w:hAnsi="Times New Roman" w:cs="Times New Roman"/>
          <w:color w:val="000000" w:themeColor="text1"/>
          <w:sz w:val="24"/>
          <w:szCs w:val="24"/>
        </w:rPr>
        <w:lastRenderedPageBreak/>
        <w:t>incorporated into the existing</w:t>
      </w:r>
      <w:r w:rsidR="00713A1B" w:rsidRPr="000431D4">
        <w:rPr>
          <w:rFonts w:ascii="Times New Roman" w:hAnsi="Times New Roman" w:cs="Times New Roman"/>
          <w:color w:val="000000" w:themeColor="text1"/>
          <w:sz w:val="24"/>
          <w:szCs w:val="24"/>
        </w:rPr>
        <w:t xml:space="preserve"> Health Management </w:t>
      </w:r>
      <w:r w:rsidR="00CB2690" w:rsidRPr="000431D4">
        <w:rPr>
          <w:rFonts w:ascii="Times New Roman" w:hAnsi="Times New Roman" w:cs="Times New Roman"/>
          <w:color w:val="000000" w:themeColor="text1"/>
          <w:sz w:val="24"/>
          <w:szCs w:val="24"/>
        </w:rPr>
        <w:t xml:space="preserve">Information </w:t>
      </w:r>
      <w:r w:rsidR="00713A1B" w:rsidRPr="000431D4">
        <w:rPr>
          <w:rFonts w:ascii="Times New Roman" w:hAnsi="Times New Roman" w:cs="Times New Roman"/>
          <w:color w:val="000000" w:themeColor="text1"/>
          <w:sz w:val="24"/>
          <w:szCs w:val="24"/>
        </w:rPr>
        <w:t>System</w:t>
      </w:r>
      <w:r w:rsidR="00CB2690" w:rsidRPr="000431D4">
        <w:rPr>
          <w:rFonts w:ascii="Times New Roman" w:hAnsi="Times New Roman" w:cs="Times New Roman"/>
          <w:color w:val="000000" w:themeColor="text1"/>
          <w:sz w:val="24"/>
          <w:szCs w:val="24"/>
        </w:rPr>
        <w:t xml:space="preserve"> (HMIS)</w:t>
      </w:r>
      <w:r w:rsidR="00713A1B" w:rsidRPr="000431D4">
        <w:rPr>
          <w:rFonts w:ascii="Times New Roman" w:hAnsi="Times New Roman" w:cs="Times New Roman"/>
          <w:color w:val="000000" w:themeColor="text1"/>
          <w:sz w:val="24"/>
          <w:szCs w:val="24"/>
        </w:rPr>
        <w:t xml:space="preserve"> which is bei</w:t>
      </w:r>
      <w:r w:rsidR="000C23D2" w:rsidRPr="000431D4">
        <w:rPr>
          <w:rFonts w:ascii="Times New Roman" w:hAnsi="Times New Roman" w:cs="Times New Roman"/>
          <w:color w:val="000000" w:themeColor="text1"/>
          <w:sz w:val="24"/>
          <w:szCs w:val="24"/>
        </w:rPr>
        <w:t>ng revisited</w:t>
      </w:r>
      <w:r w:rsidR="00C15860" w:rsidRPr="000431D4">
        <w:rPr>
          <w:rFonts w:ascii="Times New Roman" w:hAnsi="Times New Roman" w:cs="Times New Roman"/>
          <w:color w:val="000000" w:themeColor="text1"/>
          <w:sz w:val="24"/>
          <w:szCs w:val="24"/>
        </w:rPr>
        <w:t xml:space="preserve">. </w:t>
      </w:r>
    </w:p>
    <w:p w:rsidR="00403543" w:rsidRPr="000431D4" w:rsidRDefault="00403543" w:rsidP="0015022A">
      <w:pPr>
        <w:spacing w:after="0" w:line="480" w:lineRule="auto"/>
        <w:rPr>
          <w:rFonts w:ascii="Times New Roman" w:hAnsi="Times New Roman" w:cs="Times New Roman"/>
          <w:color w:val="000000" w:themeColor="text1"/>
          <w:sz w:val="24"/>
          <w:szCs w:val="24"/>
        </w:rPr>
      </w:pPr>
    </w:p>
    <w:p w:rsidR="001F43EF" w:rsidRPr="000431D4" w:rsidRDefault="001F43EF" w:rsidP="001F43EF">
      <w:pPr>
        <w:spacing w:after="0" w:line="480" w:lineRule="auto"/>
        <w:rPr>
          <w:rFonts w:ascii="Times New Roman" w:hAnsi="Times New Roman" w:cs="Times New Roman"/>
          <w:b/>
          <w:i/>
          <w:color w:val="000000" w:themeColor="text1"/>
          <w:sz w:val="20"/>
          <w:szCs w:val="24"/>
        </w:rPr>
      </w:pPr>
      <w:r w:rsidRPr="000431D4">
        <w:rPr>
          <w:rFonts w:ascii="Times New Roman" w:hAnsi="Times New Roman" w:cs="Times New Roman"/>
          <w:b/>
          <w:i/>
          <w:color w:val="000000" w:themeColor="text1"/>
          <w:sz w:val="20"/>
          <w:szCs w:val="24"/>
        </w:rPr>
        <w:t xml:space="preserve">Figure </w:t>
      </w:r>
      <w:r w:rsidR="00341D8C" w:rsidRPr="000431D4">
        <w:rPr>
          <w:rFonts w:ascii="Times New Roman" w:hAnsi="Times New Roman" w:cs="Times New Roman"/>
          <w:b/>
          <w:i/>
          <w:color w:val="000000" w:themeColor="text1"/>
          <w:sz w:val="20"/>
          <w:szCs w:val="24"/>
        </w:rPr>
        <w:t>2</w:t>
      </w:r>
      <w:r w:rsidR="000B17BB" w:rsidRPr="000431D4">
        <w:rPr>
          <w:rFonts w:ascii="Times New Roman" w:hAnsi="Times New Roman" w:cs="Times New Roman"/>
          <w:b/>
          <w:i/>
          <w:color w:val="000000" w:themeColor="text1"/>
          <w:sz w:val="20"/>
          <w:szCs w:val="24"/>
        </w:rPr>
        <w:t xml:space="preserve">: </w:t>
      </w:r>
      <w:r w:rsidR="00341D8C" w:rsidRPr="000431D4">
        <w:rPr>
          <w:rFonts w:ascii="Times New Roman" w:hAnsi="Times New Roman" w:cs="Times New Roman"/>
          <w:b/>
          <w:i/>
          <w:color w:val="000000" w:themeColor="text1"/>
          <w:sz w:val="20"/>
          <w:szCs w:val="24"/>
        </w:rPr>
        <w:t>R</w:t>
      </w:r>
      <w:r w:rsidRPr="000431D4">
        <w:rPr>
          <w:rFonts w:ascii="Times New Roman" w:hAnsi="Times New Roman" w:cs="Times New Roman"/>
          <w:b/>
          <w:i/>
          <w:color w:val="000000" w:themeColor="text1"/>
          <w:sz w:val="20"/>
          <w:szCs w:val="24"/>
        </w:rPr>
        <w:t>ecommended pol</w:t>
      </w:r>
      <w:r w:rsidR="000B17BB" w:rsidRPr="000431D4">
        <w:rPr>
          <w:rFonts w:ascii="Times New Roman" w:hAnsi="Times New Roman" w:cs="Times New Roman"/>
          <w:b/>
          <w:i/>
          <w:color w:val="000000" w:themeColor="text1"/>
          <w:sz w:val="20"/>
          <w:szCs w:val="24"/>
        </w:rPr>
        <w:t xml:space="preserve">icy structure </w:t>
      </w:r>
      <w:r w:rsidRPr="000431D4">
        <w:rPr>
          <w:rFonts w:ascii="Times New Roman" w:hAnsi="Times New Roman" w:cs="Times New Roman"/>
          <w:b/>
          <w:i/>
          <w:color w:val="000000" w:themeColor="text1"/>
          <w:sz w:val="20"/>
          <w:szCs w:val="24"/>
        </w:rPr>
        <w:t xml:space="preserve">for </w:t>
      </w:r>
      <w:r w:rsidR="002220C2" w:rsidRPr="000431D4">
        <w:rPr>
          <w:rFonts w:ascii="Times New Roman" w:hAnsi="Times New Roman" w:cs="Times New Roman"/>
          <w:b/>
          <w:i/>
          <w:color w:val="000000" w:themeColor="text1"/>
          <w:sz w:val="20"/>
          <w:szCs w:val="24"/>
        </w:rPr>
        <w:t>NCD prevention</w:t>
      </w:r>
      <w:r w:rsidRPr="000431D4">
        <w:rPr>
          <w:rFonts w:ascii="Times New Roman" w:hAnsi="Times New Roman" w:cs="Times New Roman"/>
          <w:b/>
          <w:i/>
          <w:color w:val="000000" w:themeColor="text1"/>
          <w:sz w:val="20"/>
          <w:szCs w:val="24"/>
        </w:rPr>
        <w:t xml:space="preserve"> in Nepal</w:t>
      </w:r>
    </w:p>
    <w:p w:rsidR="00403543" w:rsidRPr="000431D4" w:rsidRDefault="00403543" w:rsidP="0015022A">
      <w:pPr>
        <w:spacing w:after="0" w:line="480" w:lineRule="auto"/>
        <w:rPr>
          <w:rFonts w:ascii="Times New Roman" w:hAnsi="Times New Roman" w:cs="Times New Roman"/>
          <w:color w:val="000000" w:themeColor="text1"/>
          <w:sz w:val="24"/>
          <w:szCs w:val="24"/>
        </w:rPr>
      </w:pPr>
    </w:p>
    <w:p w:rsidR="00624026" w:rsidRPr="000431D4" w:rsidRDefault="00805C7F" w:rsidP="0015022A">
      <w:pPr>
        <w:spacing w:after="0" w:line="480" w:lineRule="auto"/>
        <w:rPr>
          <w:rFonts w:ascii="Times New Roman" w:hAnsi="Times New Roman" w:cs="Times New Roman"/>
          <w:color w:val="000000" w:themeColor="text1"/>
          <w:sz w:val="24"/>
          <w:szCs w:val="24"/>
        </w:rPr>
      </w:pPr>
      <w:r w:rsidRPr="000431D4">
        <w:rPr>
          <w:rFonts w:ascii="Times New Roman" w:hAnsi="Times New Roman" w:cs="Times New Roman"/>
          <w:color w:val="000000" w:themeColor="text1"/>
          <w:sz w:val="24"/>
          <w:szCs w:val="24"/>
        </w:rPr>
        <w:t>Our second</w:t>
      </w:r>
      <w:r w:rsidR="004002DB" w:rsidRPr="000431D4">
        <w:rPr>
          <w:rFonts w:ascii="Times New Roman" w:hAnsi="Times New Roman" w:cs="Times New Roman"/>
          <w:color w:val="000000" w:themeColor="text1"/>
          <w:sz w:val="24"/>
          <w:szCs w:val="24"/>
        </w:rPr>
        <w:t xml:space="preserve"> recommendation is </w:t>
      </w:r>
      <w:r w:rsidR="008061A2" w:rsidRPr="000431D4">
        <w:rPr>
          <w:rFonts w:ascii="Times New Roman" w:hAnsi="Times New Roman" w:cs="Times New Roman"/>
          <w:color w:val="000000" w:themeColor="text1"/>
          <w:sz w:val="24"/>
          <w:szCs w:val="24"/>
        </w:rPr>
        <w:t xml:space="preserve">simultaneous </w:t>
      </w:r>
      <w:r w:rsidR="00F61C42" w:rsidRPr="000431D4">
        <w:rPr>
          <w:rFonts w:ascii="Times New Roman" w:hAnsi="Times New Roman" w:cs="Times New Roman"/>
          <w:color w:val="000000" w:themeColor="text1"/>
          <w:sz w:val="24"/>
          <w:szCs w:val="24"/>
        </w:rPr>
        <w:t xml:space="preserve">strengthening </w:t>
      </w:r>
      <w:r w:rsidR="00845893" w:rsidRPr="000431D4">
        <w:rPr>
          <w:rFonts w:ascii="Times New Roman" w:hAnsi="Times New Roman" w:cs="Times New Roman"/>
          <w:color w:val="000000" w:themeColor="text1"/>
          <w:sz w:val="24"/>
          <w:szCs w:val="24"/>
        </w:rPr>
        <w:t xml:space="preserve">of the </w:t>
      </w:r>
      <w:r w:rsidR="00616480" w:rsidRPr="000431D4">
        <w:rPr>
          <w:rFonts w:ascii="Times New Roman" w:hAnsi="Times New Roman" w:cs="Times New Roman"/>
          <w:color w:val="000000" w:themeColor="text1"/>
          <w:sz w:val="24"/>
          <w:szCs w:val="24"/>
        </w:rPr>
        <w:t xml:space="preserve">community based healthcare delivery </w:t>
      </w:r>
      <w:r w:rsidR="00146D19" w:rsidRPr="000431D4">
        <w:rPr>
          <w:rFonts w:ascii="Times New Roman" w:hAnsi="Times New Roman" w:cs="Times New Roman"/>
          <w:color w:val="000000" w:themeColor="text1"/>
          <w:sz w:val="24"/>
          <w:szCs w:val="24"/>
        </w:rPr>
        <w:t>system</w:t>
      </w:r>
      <w:r w:rsidR="001E5844" w:rsidRPr="000431D4">
        <w:rPr>
          <w:rFonts w:ascii="Times New Roman" w:hAnsi="Times New Roman" w:cs="Times New Roman"/>
          <w:color w:val="000000" w:themeColor="text1"/>
          <w:sz w:val="24"/>
          <w:szCs w:val="24"/>
        </w:rPr>
        <w:t xml:space="preserve"> </w:t>
      </w:r>
      <w:r w:rsidR="00F61C42" w:rsidRPr="000431D4">
        <w:rPr>
          <w:rFonts w:ascii="Times New Roman" w:hAnsi="Times New Roman" w:cs="Times New Roman"/>
          <w:color w:val="000000" w:themeColor="text1"/>
          <w:sz w:val="24"/>
          <w:szCs w:val="24"/>
        </w:rPr>
        <w:t xml:space="preserve">for accelerating </w:t>
      </w:r>
      <w:r w:rsidR="00845893" w:rsidRPr="000431D4">
        <w:rPr>
          <w:rFonts w:ascii="Times New Roman" w:hAnsi="Times New Roman" w:cs="Times New Roman"/>
          <w:color w:val="000000" w:themeColor="text1"/>
          <w:sz w:val="24"/>
          <w:szCs w:val="24"/>
        </w:rPr>
        <w:t xml:space="preserve">a </w:t>
      </w:r>
      <w:r w:rsidR="00F61C42" w:rsidRPr="000431D4">
        <w:rPr>
          <w:rFonts w:ascii="Times New Roman" w:hAnsi="Times New Roman" w:cs="Times New Roman"/>
          <w:color w:val="000000" w:themeColor="text1"/>
          <w:sz w:val="24"/>
          <w:szCs w:val="24"/>
        </w:rPr>
        <w:t>community based NCD response</w:t>
      </w:r>
      <w:r w:rsidR="005B4FAF" w:rsidRPr="000431D4">
        <w:rPr>
          <w:rFonts w:ascii="Times New Roman" w:hAnsi="Times New Roman" w:cs="Times New Roman"/>
          <w:color w:val="000000" w:themeColor="text1"/>
          <w:sz w:val="24"/>
          <w:szCs w:val="24"/>
        </w:rPr>
        <w:t xml:space="preserve">. </w:t>
      </w:r>
      <w:r w:rsidR="001E5844" w:rsidRPr="000431D4">
        <w:rPr>
          <w:rFonts w:ascii="Times New Roman" w:hAnsi="Times New Roman" w:cs="Times New Roman"/>
          <w:color w:val="000000" w:themeColor="text1"/>
          <w:sz w:val="24"/>
          <w:szCs w:val="24"/>
        </w:rPr>
        <w:t xml:space="preserve">District health system </w:t>
      </w:r>
      <w:r w:rsidR="00B84D96" w:rsidRPr="000431D4">
        <w:rPr>
          <w:rFonts w:ascii="Times New Roman" w:hAnsi="Times New Roman" w:cs="Times New Roman"/>
          <w:color w:val="000000" w:themeColor="text1"/>
          <w:sz w:val="24"/>
          <w:szCs w:val="24"/>
        </w:rPr>
        <w:t>reforms</w:t>
      </w:r>
      <w:r w:rsidR="002F76D4" w:rsidRPr="000431D4">
        <w:rPr>
          <w:rFonts w:ascii="Times New Roman" w:hAnsi="Times New Roman" w:cs="Times New Roman"/>
          <w:color w:val="000000" w:themeColor="text1"/>
          <w:sz w:val="24"/>
          <w:szCs w:val="24"/>
        </w:rPr>
        <w:t xml:space="preserve"> </w:t>
      </w:r>
      <w:r w:rsidR="00845893" w:rsidRPr="000431D4">
        <w:rPr>
          <w:rFonts w:ascii="Times New Roman" w:hAnsi="Times New Roman" w:cs="Times New Roman"/>
          <w:color w:val="000000" w:themeColor="text1"/>
          <w:sz w:val="24"/>
          <w:szCs w:val="24"/>
        </w:rPr>
        <w:t>in</w:t>
      </w:r>
      <w:r w:rsidR="004F321F" w:rsidRPr="000431D4">
        <w:rPr>
          <w:rFonts w:ascii="Times New Roman" w:hAnsi="Times New Roman" w:cs="Times New Roman"/>
          <w:color w:val="000000" w:themeColor="text1"/>
          <w:sz w:val="24"/>
          <w:szCs w:val="24"/>
        </w:rPr>
        <w:t xml:space="preserve"> the areas of </w:t>
      </w:r>
      <w:r w:rsidR="002F76D4" w:rsidRPr="000431D4">
        <w:rPr>
          <w:rFonts w:ascii="Times New Roman" w:hAnsi="Times New Roman" w:cs="Times New Roman"/>
          <w:color w:val="000000" w:themeColor="text1"/>
          <w:sz w:val="24"/>
          <w:szCs w:val="24"/>
        </w:rPr>
        <w:t>quality of care, logistics supply</w:t>
      </w:r>
      <w:r w:rsidR="004F321F" w:rsidRPr="000431D4">
        <w:rPr>
          <w:rFonts w:ascii="Times New Roman" w:hAnsi="Times New Roman" w:cs="Times New Roman"/>
          <w:color w:val="000000" w:themeColor="text1"/>
          <w:sz w:val="24"/>
          <w:szCs w:val="24"/>
        </w:rPr>
        <w:t>,</w:t>
      </w:r>
      <w:r w:rsidR="002F76D4" w:rsidRPr="000431D4">
        <w:rPr>
          <w:rFonts w:ascii="Times New Roman" w:hAnsi="Times New Roman" w:cs="Times New Roman"/>
          <w:color w:val="000000" w:themeColor="text1"/>
          <w:sz w:val="24"/>
          <w:szCs w:val="24"/>
        </w:rPr>
        <w:t xml:space="preserve"> human resource </w:t>
      </w:r>
      <w:r w:rsidR="00701677" w:rsidRPr="000431D4">
        <w:rPr>
          <w:rFonts w:ascii="Times New Roman" w:hAnsi="Times New Roman" w:cs="Times New Roman"/>
          <w:color w:val="000000" w:themeColor="text1"/>
          <w:sz w:val="24"/>
          <w:szCs w:val="24"/>
        </w:rPr>
        <w:t>training</w:t>
      </w:r>
      <w:r w:rsidR="004F321F" w:rsidRPr="000431D4">
        <w:rPr>
          <w:rFonts w:ascii="Times New Roman" w:hAnsi="Times New Roman" w:cs="Times New Roman"/>
          <w:color w:val="000000" w:themeColor="text1"/>
          <w:sz w:val="24"/>
          <w:szCs w:val="24"/>
        </w:rPr>
        <w:t xml:space="preserve"> and </w:t>
      </w:r>
      <w:r w:rsidR="00673262" w:rsidRPr="000431D4">
        <w:rPr>
          <w:rFonts w:ascii="Times New Roman" w:hAnsi="Times New Roman" w:cs="Times New Roman"/>
          <w:color w:val="000000" w:themeColor="text1"/>
          <w:sz w:val="24"/>
          <w:szCs w:val="24"/>
        </w:rPr>
        <w:t>overall management</w:t>
      </w:r>
      <w:r w:rsidR="004F321F" w:rsidRPr="000431D4">
        <w:rPr>
          <w:rFonts w:ascii="Times New Roman" w:hAnsi="Times New Roman" w:cs="Times New Roman"/>
          <w:color w:val="000000" w:themeColor="text1"/>
          <w:sz w:val="24"/>
          <w:szCs w:val="24"/>
        </w:rPr>
        <w:t xml:space="preserve"> </w:t>
      </w:r>
      <w:r w:rsidR="002F76D4" w:rsidRPr="000431D4">
        <w:rPr>
          <w:rFonts w:ascii="Times New Roman" w:hAnsi="Times New Roman" w:cs="Times New Roman"/>
          <w:color w:val="000000" w:themeColor="text1"/>
          <w:sz w:val="24"/>
          <w:szCs w:val="24"/>
        </w:rPr>
        <w:t>are the basic pre-requisite</w:t>
      </w:r>
      <w:r w:rsidR="00845893" w:rsidRPr="000431D4">
        <w:rPr>
          <w:rFonts w:ascii="Times New Roman" w:hAnsi="Times New Roman" w:cs="Times New Roman"/>
          <w:color w:val="000000" w:themeColor="text1"/>
          <w:sz w:val="24"/>
          <w:szCs w:val="24"/>
        </w:rPr>
        <w:t>s</w:t>
      </w:r>
      <w:r w:rsidR="002F76D4" w:rsidRPr="000431D4">
        <w:rPr>
          <w:rFonts w:ascii="Times New Roman" w:hAnsi="Times New Roman" w:cs="Times New Roman"/>
          <w:color w:val="000000" w:themeColor="text1"/>
          <w:sz w:val="24"/>
          <w:szCs w:val="24"/>
        </w:rPr>
        <w:t xml:space="preserve"> for the effective implementation </w:t>
      </w:r>
      <w:r w:rsidR="001E5844" w:rsidRPr="000431D4">
        <w:rPr>
          <w:rFonts w:ascii="Times New Roman" w:hAnsi="Times New Roman" w:cs="Times New Roman"/>
          <w:color w:val="000000" w:themeColor="text1"/>
          <w:sz w:val="24"/>
          <w:szCs w:val="24"/>
        </w:rPr>
        <w:t xml:space="preserve">of </w:t>
      </w:r>
      <w:r w:rsidR="00F61C42" w:rsidRPr="000431D4">
        <w:rPr>
          <w:rFonts w:ascii="Times New Roman" w:hAnsi="Times New Roman" w:cs="Times New Roman"/>
          <w:color w:val="000000" w:themeColor="text1"/>
          <w:sz w:val="24"/>
          <w:szCs w:val="24"/>
        </w:rPr>
        <w:t>community based</w:t>
      </w:r>
      <w:r w:rsidR="001E5844" w:rsidRPr="000431D4">
        <w:rPr>
          <w:rFonts w:ascii="Times New Roman" w:hAnsi="Times New Roman" w:cs="Times New Roman"/>
          <w:color w:val="000000" w:themeColor="text1"/>
          <w:sz w:val="24"/>
          <w:szCs w:val="24"/>
        </w:rPr>
        <w:t xml:space="preserve"> actions</w:t>
      </w:r>
      <w:r w:rsidR="002F76D4" w:rsidRPr="000431D4">
        <w:rPr>
          <w:rFonts w:ascii="Times New Roman" w:hAnsi="Times New Roman" w:cs="Times New Roman"/>
          <w:color w:val="000000" w:themeColor="text1"/>
          <w:sz w:val="24"/>
          <w:szCs w:val="24"/>
        </w:rPr>
        <w:t xml:space="preserve">. </w:t>
      </w:r>
      <w:r w:rsidR="00BD160B" w:rsidRPr="000431D4">
        <w:rPr>
          <w:rFonts w:ascii="Times New Roman" w:hAnsi="Times New Roman" w:cs="Times New Roman"/>
          <w:color w:val="000000" w:themeColor="text1"/>
          <w:sz w:val="24"/>
          <w:szCs w:val="24"/>
        </w:rPr>
        <w:t xml:space="preserve"> </w:t>
      </w:r>
      <w:r w:rsidR="001E5844" w:rsidRPr="000431D4">
        <w:rPr>
          <w:rFonts w:ascii="Times New Roman" w:hAnsi="Times New Roman" w:cs="Times New Roman"/>
          <w:color w:val="000000" w:themeColor="text1"/>
          <w:sz w:val="24"/>
          <w:szCs w:val="24"/>
        </w:rPr>
        <w:t>Nepal has experience in implementing</w:t>
      </w:r>
      <w:r w:rsidR="00C73EE0" w:rsidRPr="000431D4">
        <w:rPr>
          <w:rFonts w:ascii="Times New Roman" w:hAnsi="Times New Roman" w:cs="Times New Roman"/>
          <w:color w:val="000000" w:themeColor="text1"/>
          <w:sz w:val="24"/>
          <w:szCs w:val="24"/>
        </w:rPr>
        <w:t xml:space="preserve"> community based maternal and child health promotion programs where strong leadership, </w:t>
      </w:r>
      <w:r w:rsidR="00845893" w:rsidRPr="000431D4">
        <w:rPr>
          <w:rFonts w:ascii="Times New Roman" w:hAnsi="Times New Roman" w:cs="Times New Roman"/>
          <w:color w:val="000000" w:themeColor="text1"/>
          <w:sz w:val="24"/>
          <w:szCs w:val="24"/>
        </w:rPr>
        <w:t xml:space="preserve">a </w:t>
      </w:r>
      <w:r w:rsidR="00C73EE0" w:rsidRPr="000431D4">
        <w:rPr>
          <w:rFonts w:ascii="Times New Roman" w:hAnsi="Times New Roman" w:cs="Times New Roman"/>
          <w:color w:val="000000" w:themeColor="text1"/>
          <w:sz w:val="24"/>
          <w:szCs w:val="24"/>
        </w:rPr>
        <w:t xml:space="preserve">community-based approach and external development partners’ support </w:t>
      </w:r>
      <w:r w:rsidR="00845893" w:rsidRPr="000431D4">
        <w:rPr>
          <w:rFonts w:ascii="Times New Roman" w:hAnsi="Times New Roman" w:cs="Times New Roman"/>
          <w:color w:val="000000" w:themeColor="text1"/>
          <w:sz w:val="24"/>
          <w:szCs w:val="24"/>
        </w:rPr>
        <w:t xml:space="preserve">have </w:t>
      </w:r>
      <w:r w:rsidR="00C73EE0" w:rsidRPr="000431D4">
        <w:rPr>
          <w:rFonts w:ascii="Times New Roman" w:hAnsi="Times New Roman" w:cs="Times New Roman"/>
          <w:color w:val="000000" w:themeColor="text1"/>
          <w:sz w:val="24"/>
          <w:szCs w:val="24"/>
        </w:rPr>
        <w:t xml:space="preserve">significantly contributed to the reduction in  maternal and child </w:t>
      </w:r>
      <w:r w:rsidR="0095080F" w:rsidRPr="000431D4">
        <w:rPr>
          <w:rFonts w:ascii="Times New Roman" w:hAnsi="Times New Roman" w:cs="Times New Roman"/>
          <w:color w:val="000000" w:themeColor="text1"/>
          <w:sz w:val="24"/>
          <w:szCs w:val="24"/>
        </w:rPr>
        <w:t xml:space="preserve"> </w:t>
      </w:r>
      <w:r w:rsidR="00C73EE0" w:rsidRPr="000431D4">
        <w:rPr>
          <w:rFonts w:ascii="Times New Roman" w:hAnsi="Times New Roman" w:cs="Times New Roman"/>
          <w:color w:val="000000" w:themeColor="text1"/>
          <w:sz w:val="24"/>
          <w:szCs w:val="24"/>
        </w:rPr>
        <w:t>mortality</w:t>
      </w:r>
      <w:r w:rsidRPr="000431D4">
        <w:rPr>
          <w:rFonts w:ascii="Times New Roman" w:hAnsi="Times New Roman" w:cs="Times New Roman"/>
          <w:color w:val="000000" w:themeColor="text1"/>
          <w:sz w:val="24"/>
          <w:szCs w:val="24"/>
        </w:rPr>
        <w:t xml:space="preserve"> </w:t>
      </w:r>
      <w:r w:rsidR="00405A6B" w:rsidRPr="000431D4">
        <w:rPr>
          <w:rFonts w:ascii="Times New Roman" w:hAnsi="Times New Roman" w:cs="Times New Roman"/>
          <w:color w:val="000000" w:themeColor="text1"/>
          <w:sz w:val="24"/>
          <w:szCs w:val="24"/>
        </w:rPr>
        <w:fldChar w:fldCharType="begin"/>
      </w:r>
      <w:r w:rsidR="009B50F4" w:rsidRPr="000431D4">
        <w:rPr>
          <w:rFonts w:ascii="Times New Roman" w:hAnsi="Times New Roman" w:cs="Times New Roman"/>
          <w:color w:val="000000" w:themeColor="text1"/>
          <w:sz w:val="24"/>
          <w:szCs w:val="24"/>
        </w:rPr>
        <w:instrText xml:space="preserve"> ADDIN EN.CITE &lt;EndNote&gt;&lt;Cite&gt;&lt;Author&gt;Dawson&lt;/Author&gt;&lt;Year&gt;2008&lt;/Year&gt;&lt;RecNum&gt;4759&lt;/RecNum&gt;&lt;DisplayText&gt;(25, 26)&lt;/DisplayText&gt;&lt;record&gt;&lt;rec-number&gt;4759&lt;/rec-number&gt;&lt;foreign-keys&gt;&lt;key app="EN" db-id="pzrxwtd065xd0readdtvavelrfwe2vdfseza" timestamp="1378522457"&gt;4759&lt;/key&gt;&lt;/foreign-keys&gt;&lt;ref-type name="Journal Article"&gt;17&lt;/ref-type&gt;&lt;contributors&gt;&lt;authors&gt;&lt;author&gt;Dawson, Penny&lt;/author&gt;&lt;author&gt;Pradhan, YV&lt;/author&gt;&lt;author&gt;Houston, R&lt;/author&gt;&lt;author&gt;Karki, S&lt;/author&gt;&lt;author&gt;Poudel, D&lt;/author&gt;&lt;author&gt;Hodgins, S&lt;/author&gt;&lt;/authors&gt;&lt;/contributors&gt;&lt;titles&gt;&lt;title&gt;From research to national expansion: 20 years&amp;apos; experience of community-based management of childhood pneumonia in Nepal&lt;/title&gt;&lt;secondary-title&gt;Bulletin of the World Health Organization&lt;/secondary-title&gt;&lt;/titles&gt;&lt;periodical&gt;&lt;full-title&gt;Bulletin of the World Health Organization&lt;/full-title&gt;&lt;/periodical&gt;&lt;pages&gt;339-343&lt;/pages&gt;&lt;volume&gt;86&lt;/volume&gt;&lt;number&gt;5&lt;/number&gt;&lt;dates&gt;&lt;year&gt;2008&lt;/year&gt;&lt;/dates&gt;&lt;isbn&gt;0042-9686&lt;/isbn&gt;&lt;urls&gt;&lt;/urls&gt;&lt;/record&gt;&lt;/Cite&gt;&lt;Cite&gt;&lt;Author&gt;McPherson&lt;/Author&gt;&lt;Year&gt;2010&lt;/Year&gt;&lt;RecNum&gt;4762&lt;/RecNum&gt;&lt;record&gt;&lt;rec-number&gt;4762&lt;/rec-number&gt;&lt;foreign-keys&gt;&lt;key app="EN" db-id="pzrxwtd065xd0readdtvavelrfwe2vdfseza" timestamp="1378522472"&gt;4762&lt;/key&gt;&lt;/foreign-keys&gt;&lt;ref-type name="Journal Article"&gt;17&lt;/ref-type&gt;&lt;contributors&gt;&lt;authors&gt;&lt;author&gt;McPherson, Robert A&lt;/author&gt;&lt;author&gt;Tamang, Jyotsna&lt;/author&gt;&lt;author&gt;Hodgins, Stephen&lt;/author&gt;&lt;author&gt;Pathak, Laxmi R&lt;/author&gt;&lt;author&gt;Silwal, Ram C&lt;/author&gt;&lt;author&gt;Baqui, Abdullah H&lt;/author&gt;&lt;author&gt;Winch, Peter J&lt;/author&gt;&lt;/authors&gt;&lt;/contributors&gt;&lt;titles&gt;&lt;title&gt;Process evaluation of a community-based intervention promoting multiple maternal and neonatal care practices in rural Nepal&lt;/title&gt;&lt;secondary-title&gt;BMC pregnancy and childbirth&lt;/secondary-title&gt;&lt;/titles&gt;&lt;periodical&gt;&lt;full-title&gt;BMC Pregnancy and Childbirth&lt;/full-title&gt;&lt;/periodical&gt;&lt;pages&gt;31&lt;/pages&gt;&lt;volume&gt;10&lt;/volume&gt;&lt;number&gt;1&lt;/number&gt;&lt;dates&gt;&lt;year&gt;2010&lt;/year&gt;&lt;/dates&gt;&lt;isbn&gt;1471-2393&lt;/isbn&gt;&lt;urls&gt;&lt;/urls&gt;&lt;/record&gt;&lt;/Cite&gt;&lt;/EndNote&gt;</w:instrText>
      </w:r>
      <w:r w:rsidR="00405A6B" w:rsidRPr="000431D4">
        <w:rPr>
          <w:rFonts w:ascii="Times New Roman" w:hAnsi="Times New Roman" w:cs="Times New Roman"/>
          <w:color w:val="000000" w:themeColor="text1"/>
          <w:sz w:val="24"/>
          <w:szCs w:val="24"/>
        </w:rPr>
        <w:fldChar w:fldCharType="separate"/>
      </w:r>
      <w:r w:rsidR="006D6FB8" w:rsidRPr="000431D4">
        <w:rPr>
          <w:rFonts w:ascii="Times New Roman" w:hAnsi="Times New Roman" w:cs="Times New Roman"/>
          <w:noProof/>
          <w:color w:val="000000" w:themeColor="text1"/>
          <w:sz w:val="24"/>
          <w:szCs w:val="24"/>
        </w:rPr>
        <w:t>(25, 26)</w:t>
      </w:r>
      <w:r w:rsidR="00405A6B" w:rsidRPr="000431D4">
        <w:rPr>
          <w:rFonts w:ascii="Times New Roman" w:hAnsi="Times New Roman" w:cs="Times New Roman"/>
          <w:color w:val="000000" w:themeColor="text1"/>
          <w:sz w:val="24"/>
          <w:szCs w:val="24"/>
        </w:rPr>
        <w:fldChar w:fldCharType="end"/>
      </w:r>
      <w:r w:rsidR="00C73EE0" w:rsidRPr="000431D4">
        <w:rPr>
          <w:rFonts w:ascii="Times New Roman" w:hAnsi="Times New Roman" w:cs="Times New Roman"/>
          <w:color w:val="000000" w:themeColor="text1"/>
          <w:sz w:val="24"/>
          <w:szCs w:val="24"/>
        </w:rPr>
        <w:t xml:space="preserve">.  Nepal should </w:t>
      </w:r>
      <w:r w:rsidR="0095080F" w:rsidRPr="000431D4">
        <w:rPr>
          <w:rFonts w:ascii="Times New Roman" w:hAnsi="Times New Roman" w:cs="Times New Roman"/>
          <w:color w:val="000000" w:themeColor="text1"/>
          <w:sz w:val="24"/>
          <w:szCs w:val="24"/>
        </w:rPr>
        <w:t xml:space="preserve">also </w:t>
      </w:r>
      <w:r w:rsidR="00C73EE0" w:rsidRPr="000431D4">
        <w:rPr>
          <w:rFonts w:ascii="Times New Roman" w:hAnsi="Times New Roman" w:cs="Times New Roman"/>
          <w:color w:val="000000" w:themeColor="text1"/>
          <w:sz w:val="24"/>
          <w:szCs w:val="24"/>
        </w:rPr>
        <w:t xml:space="preserve">tap </w:t>
      </w:r>
      <w:r w:rsidR="00700D67" w:rsidRPr="000431D4">
        <w:rPr>
          <w:rFonts w:ascii="Times New Roman" w:hAnsi="Times New Roman" w:cs="Times New Roman"/>
          <w:color w:val="000000" w:themeColor="text1"/>
          <w:sz w:val="24"/>
          <w:szCs w:val="24"/>
        </w:rPr>
        <w:t xml:space="preserve">the </w:t>
      </w:r>
      <w:r w:rsidR="006F71B5" w:rsidRPr="000431D4">
        <w:rPr>
          <w:rFonts w:ascii="Times New Roman" w:hAnsi="Times New Roman" w:cs="Times New Roman"/>
          <w:color w:val="000000" w:themeColor="text1"/>
          <w:sz w:val="24"/>
          <w:szCs w:val="24"/>
        </w:rPr>
        <w:t>growing interest in NCD among students and professionals</w:t>
      </w:r>
      <w:r w:rsidR="00C73EE0" w:rsidRPr="000431D4">
        <w:rPr>
          <w:rFonts w:ascii="Times New Roman" w:hAnsi="Times New Roman" w:cs="Times New Roman"/>
          <w:color w:val="000000" w:themeColor="text1"/>
          <w:sz w:val="24"/>
          <w:szCs w:val="24"/>
        </w:rPr>
        <w:t>.</w:t>
      </w:r>
      <w:r w:rsidR="00E54B2E" w:rsidRPr="000431D4">
        <w:rPr>
          <w:rFonts w:ascii="Times New Roman" w:hAnsi="Times New Roman" w:cs="Times New Roman"/>
          <w:color w:val="000000" w:themeColor="text1"/>
          <w:sz w:val="24"/>
          <w:szCs w:val="24"/>
        </w:rPr>
        <w:t xml:space="preserve"> </w:t>
      </w:r>
      <w:r w:rsidR="00701677" w:rsidRPr="000431D4">
        <w:rPr>
          <w:rFonts w:ascii="Times New Roman" w:hAnsi="Times New Roman" w:cs="Times New Roman"/>
          <w:color w:val="000000" w:themeColor="text1"/>
          <w:sz w:val="24"/>
          <w:szCs w:val="24"/>
        </w:rPr>
        <w:t>A n</w:t>
      </w:r>
      <w:r w:rsidR="00E54B2E" w:rsidRPr="000431D4">
        <w:rPr>
          <w:rFonts w:ascii="Times New Roman" w:hAnsi="Times New Roman" w:cs="Times New Roman"/>
          <w:color w:val="000000" w:themeColor="text1"/>
          <w:sz w:val="24"/>
          <w:szCs w:val="24"/>
        </w:rPr>
        <w:t xml:space="preserve">ational </w:t>
      </w:r>
      <w:r w:rsidR="00701677" w:rsidRPr="000431D4">
        <w:rPr>
          <w:rFonts w:ascii="Times New Roman" w:hAnsi="Times New Roman" w:cs="Times New Roman"/>
          <w:color w:val="000000" w:themeColor="text1"/>
          <w:sz w:val="24"/>
          <w:szCs w:val="24"/>
        </w:rPr>
        <w:t>c</w:t>
      </w:r>
      <w:r w:rsidR="00E54B2E" w:rsidRPr="000431D4">
        <w:rPr>
          <w:rFonts w:ascii="Times New Roman" w:hAnsi="Times New Roman" w:cs="Times New Roman"/>
          <w:color w:val="000000" w:themeColor="text1"/>
          <w:sz w:val="24"/>
          <w:szCs w:val="24"/>
        </w:rPr>
        <w:t xml:space="preserve">entre on NCD is </w:t>
      </w:r>
      <w:r w:rsidR="00701677" w:rsidRPr="000431D4">
        <w:rPr>
          <w:rFonts w:ascii="Times New Roman" w:hAnsi="Times New Roman" w:cs="Times New Roman"/>
          <w:color w:val="000000" w:themeColor="text1"/>
          <w:sz w:val="24"/>
          <w:szCs w:val="24"/>
        </w:rPr>
        <w:t xml:space="preserve">thus </w:t>
      </w:r>
      <w:r w:rsidR="00E54B2E" w:rsidRPr="000431D4">
        <w:rPr>
          <w:rFonts w:ascii="Times New Roman" w:hAnsi="Times New Roman" w:cs="Times New Roman"/>
          <w:color w:val="000000" w:themeColor="text1"/>
          <w:sz w:val="24"/>
          <w:szCs w:val="24"/>
        </w:rPr>
        <w:t xml:space="preserve">needed for balancing preventive </w:t>
      </w:r>
      <w:r w:rsidR="00377F7D" w:rsidRPr="000431D4">
        <w:rPr>
          <w:rFonts w:ascii="Times New Roman" w:hAnsi="Times New Roman" w:cs="Times New Roman"/>
          <w:color w:val="000000" w:themeColor="text1"/>
          <w:sz w:val="24"/>
          <w:szCs w:val="24"/>
        </w:rPr>
        <w:t xml:space="preserve">and curative </w:t>
      </w:r>
      <w:r w:rsidR="00E54B2E" w:rsidRPr="000431D4">
        <w:rPr>
          <w:rFonts w:ascii="Times New Roman" w:hAnsi="Times New Roman" w:cs="Times New Roman"/>
          <w:color w:val="000000" w:themeColor="text1"/>
          <w:sz w:val="24"/>
          <w:szCs w:val="24"/>
        </w:rPr>
        <w:t>focus</w:t>
      </w:r>
      <w:r w:rsidR="00701677" w:rsidRPr="000431D4">
        <w:rPr>
          <w:rFonts w:ascii="Times New Roman" w:hAnsi="Times New Roman" w:cs="Times New Roman"/>
          <w:color w:val="000000" w:themeColor="text1"/>
          <w:sz w:val="24"/>
          <w:szCs w:val="24"/>
        </w:rPr>
        <w:t xml:space="preserve">es, strengthening local health system </w:t>
      </w:r>
      <w:r w:rsidR="00E54B2E" w:rsidRPr="000431D4">
        <w:rPr>
          <w:rFonts w:ascii="Times New Roman" w:hAnsi="Times New Roman" w:cs="Times New Roman"/>
          <w:color w:val="000000" w:themeColor="text1"/>
          <w:sz w:val="24"/>
          <w:szCs w:val="24"/>
        </w:rPr>
        <w:t xml:space="preserve">and harnessing collaboration </w:t>
      </w:r>
      <w:r w:rsidR="00701677" w:rsidRPr="000431D4">
        <w:rPr>
          <w:rFonts w:ascii="Times New Roman" w:hAnsi="Times New Roman" w:cs="Times New Roman"/>
          <w:color w:val="000000" w:themeColor="text1"/>
          <w:sz w:val="24"/>
          <w:szCs w:val="24"/>
        </w:rPr>
        <w:t>among stakeholders for action on the social determinants of NCD.</w:t>
      </w:r>
    </w:p>
    <w:p w:rsidR="00624026" w:rsidRPr="000431D4" w:rsidRDefault="00624026" w:rsidP="0015022A">
      <w:pPr>
        <w:spacing w:after="0" w:line="480" w:lineRule="auto"/>
        <w:rPr>
          <w:rFonts w:ascii="Times New Roman" w:hAnsi="Times New Roman" w:cs="Times New Roman"/>
          <w:color w:val="000000" w:themeColor="text1"/>
          <w:sz w:val="24"/>
          <w:szCs w:val="24"/>
        </w:rPr>
      </w:pPr>
    </w:p>
    <w:p w:rsidR="009B50F4" w:rsidRPr="000431D4" w:rsidRDefault="009B50F4">
      <w:pPr>
        <w:rPr>
          <w:rFonts w:ascii="Times New Roman" w:hAnsi="Times New Roman" w:cs="Times New Roman"/>
          <w:b/>
          <w:color w:val="000000" w:themeColor="text1"/>
          <w:sz w:val="24"/>
          <w:szCs w:val="24"/>
        </w:rPr>
      </w:pPr>
      <w:r w:rsidRPr="000431D4">
        <w:rPr>
          <w:rFonts w:ascii="Times New Roman" w:hAnsi="Times New Roman" w:cs="Times New Roman"/>
          <w:b/>
          <w:color w:val="000000" w:themeColor="text1"/>
          <w:sz w:val="24"/>
          <w:szCs w:val="24"/>
        </w:rPr>
        <w:br w:type="page"/>
      </w:r>
    </w:p>
    <w:p w:rsidR="00510525" w:rsidRPr="000431D4" w:rsidRDefault="00296856" w:rsidP="00D467B0">
      <w:pPr>
        <w:spacing w:after="0" w:line="360" w:lineRule="auto"/>
        <w:ind w:left="567" w:hanging="567"/>
        <w:rPr>
          <w:rFonts w:ascii="Times New Roman" w:hAnsi="Times New Roman" w:cs="Times New Roman"/>
          <w:b/>
          <w:color w:val="000000" w:themeColor="text1"/>
          <w:sz w:val="24"/>
          <w:szCs w:val="24"/>
        </w:rPr>
      </w:pPr>
      <w:r w:rsidRPr="000431D4">
        <w:rPr>
          <w:rFonts w:ascii="Times New Roman" w:hAnsi="Times New Roman" w:cs="Times New Roman"/>
          <w:b/>
          <w:color w:val="000000" w:themeColor="text1"/>
          <w:sz w:val="24"/>
          <w:szCs w:val="24"/>
        </w:rPr>
        <w:lastRenderedPageBreak/>
        <w:t>References</w:t>
      </w:r>
    </w:p>
    <w:p w:rsidR="0021066A" w:rsidRPr="000431D4" w:rsidRDefault="00405A6B" w:rsidP="00EC7414">
      <w:pPr>
        <w:pStyle w:val="EndNoteBibliography"/>
        <w:numPr>
          <w:ilvl w:val="0"/>
          <w:numId w:val="0"/>
        </w:numPr>
        <w:spacing w:after="0"/>
        <w:ind w:left="567" w:hanging="567"/>
        <w:rPr>
          <w:color w:val="000000" w:themeColor="text1"/>
        </w:rPr>
      </w:pPr>
      <w:r w:rsidRPr="000431D4">
        <w:rPr>
          <w:rFonts w:ascii="Times New Roman" w:hAnsi="Times New Roman" w:cs="Times New Roman"/>
          <w:color w:val="000000" w:themeColor="text1"/>
          <w:sz w:val="24"/>
          <w:szCs w:val="24"/>
        </w:rPr>
        <w:fldChar w:fldCharType="begin"/>
      </w:r>
      <w:r w:rsidR="00296856" w:rsidRPr="000431D4">
        <w:rPr>
          <w:rFonts w:ascii="Times New Roman" w:hAnsi="Times New Roman" w:cs="Times New Roman"/>
          <w:color w:val="000000" w:themeColor="text1"/>
          <w:sz w:val="24"/>
          <w:szCs w:val="24"/>
        </w:rPr>
        <w:instrText xml:space="preserve"> ADDIN EN.REFLIST </w:instrText>
      </w:r>
      <w:r w:rsidRPr="000431D4">
        <w:rPr>
          <w:rFonts w:ascii="Times New Roman" w:hAnsi="Times New Roman" w:cs="Times New Roman"/>
          <w:color w:val="000000" w:themeColor="text1"/>
          <w:sz w:val="24"/>
          <w:szCs w:val="24"/>
        </w:rPr>
        <w:fldChar w:fldCharType="separate"/>
      </w:r>
      <w:r w:rsidR="0021066A" w:rsidRPr="000431D4">
        <w:rPr>
          <w:color w:val="000000" w:themeColor="text1"/>
        </w:rPr>
        <w:t>1.</w:t>
      </w:r>
      <w:r w:rsidR="0021066A" w:rsidRPr="000431D4">
        <w:rPr>
          <w:color w:val="000000" w:themeColor="text1"/>
        </w:rPr>
        <w:tab/>
        <w:t>World Health Organization. Global Status Report of NCD 2010. Geneva: World Health Organization. 2011.</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2.</w:t>
      </w:r>
      <w:r w:rsidRPr="000431D4">
        <w:rPr>
          <w:color w:val="000000" w:themeColor="text1"/>
        </w:rPr>
        <w:tab/>
        <w:t>World Bank. Non-communicable diseases (NCDs)- Nepal's next major health challenge2011.</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3.</w:t>
      </w:r>
      <w:r w:rsidRPr="000431D4">
        <w:rPr>
          <w:color w:val="000000" w:themeColor="text1"/>
        </w:rPr>
        <w:tab/>
        <w:t>Prospective Studies Collaboration. Age-specific relevance of usual blood pressure to vascular mortality: a meta-analysis of individual data for one million adults in 61 prospective studies. Lancet. 2002;360(9349):1903-13.</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4.</w:t>
      </w:r>
      <w:r w:rsidRPr="000431D4">
        <w:rPr>
          <w:color w:val="000000" w:themeColor="text1"/>
        </w:rPr>
        <w:tab/>
        <w:t>Emberson JR, Whincup PH, Morris RW, Walker M. Re-assessing the contribution of serum total cholesterol, blood pressure and cigarette smoking to the aetiology of coronary heart disease: impact of regression dilution bias. European heart journal. 2003;24(19):1719-26.</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5.</w:t>
      </w:r>
      <w:r w:rsidRPr="000431D4">
        <w:rPr>
          <w:color w:val="000000" w:themeColor="text1"/>
        </w:rPr>
        <w:tab/>
        <w:t>World Health Organization. The world health report 2002: reducing risks, promoting healthy life: World Health Organization; 2002.</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6.</w:t>
      </w:r>
      <w:r w:rsidRPr="000431D4">
        <w:rPr>
          <w:color w:val="000000" w:themeColor="text1"/>
        </w:rPr>
        <w:tab/>
        <w:t>Ibrahim MM, Damasceno A. Hypertension in developing countries. Lancet. 2012;380(9841):611.</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7.</w:t>
      </w:r>
      <w:r w:rsidRPr="000431D4">
        <w:rPr>
          <w:color w:val="000000" w:themeColor="text1"/>
        </w:rPr>
        <w:tab/>
        <w:t>Bell R, Lutz B. Disscussion Paper: addressing the social determinants of non-communicable diseases. USA: UNDP; 2013.</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8.</w:t>
      </w:r>
      <w:r w:rsidRPr="000431D4">
        <w:rPr>
          <w:color w:val="000000" w:themeColor="text1"/>
        </w:rPr>
        <w:tab/>
        <w:t xml:space="preserve">Ministry of Finance. Budget Speech 2071/72 Nepal Kathmandu: Government of Nepal; 2015 [Available from: </w:t>
      </w:r>
      <w:hyperlink r:id="rId9" w:history="1">
        <w:r w:rsidRPr="000431D4">
          <w:rPr>
            <w:rStyle w:val="Hyperlink"/>
            <w:color w:val="000000" w:themeColor="text1"/>
          </w:rPr>
          <w:t>http://mof.gov.np/uploads/cmsfiles/file/budget%20speech%202071-72_20140713125927.pdf</w:t>
        </w:r>
      </w:hyperlink>
      <w:r w:rsidRPr="000431D4">
        <w:rPr>
          <w:color w:val="000000" w:themeColor="text1"/>
        </w:rPr>
        <w:t>.</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9.</w:t>
      </w:r>
      <w:r w:rsidRPr="000431D4">
        <w:rPr>
          <w:color w:val="000000" w:themeColor="text1"/>
        </w:rPr>
        <w:tab/>
        <w:t>Department of Health Services. Annual Report 2013/14. Kathmandu, Nepal; 2014.</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10.</w:t>
      </w:r>
      <w:r w:rsidRPr="000431D4">
        <w:rPr>
          <w:color w:val="000000" w:themeColor="text1"/>
        </w:rPr>
        <w:tab/>
        <w:t>Government of Nepal. Multisectoral Action Plan for the Prevention and Control of Non-communicable diseases (2014-2020). In: Government of Nepal and World Health Organization, editor. Kathmandu, Nepal2010.</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11.</w:t>
      </w:r>
      <w:r w:rsidRPr="000431D4">
        <w:rPr>
          <w:color w:val="000000" w:themeColor="text1"/>
        </w:rPr>
        <w:tab/>
        <w:t xml:space="preserve">Banstola A, Banstola A. BMJ Nlogs [Internet]. Freeman B, editor: BMJ Publishing Groups Ltd. 2015. [cited 2015]. Available from: </w:t>
      </w:r>
      <w:hyperlink r:id="rId10" w:history="1">
        <w:r w:rsidRPr="000431D4">
          <w:rPr>
            <w:rStyle w:val="Hyperlink"/>
            <w:color w:val="000000" w:themeColor="text1"/>
          </w:rPr>
          <w:t>http://blogs.bmj.com/tc/2015/08/05/point-of-sale-display-a-call-to-action-on-prohibition-of-tobacco-products-in-nepal/?q=w_tc_blog_sidetab</w:t>
        </w:r>
      </w:hyperlink>
      <w:r w:rsidRPr="000431D4">
        <w:rPr>
          <w:color w:val="000000" w:themeColor="text1"/>
        </w:rPr>
        <w:t>.</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12.</w:t>
      </w:r>
      <w:r w:rsidRPr="000431D4">
        <w:rPr>
          <w:color w:val="000000" w:themeColor="text1"/>
        </w:rPr>
        <w:tab/>
        <w:t>Himalayan News Service. Call for banning sale of tobacco products. The Himalayan Times. 2015.</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13.</w:t>
      </w:r>
      <w:r w:rsidRPr="000431D4">
        <w:rPr>
          <w:color w:val="000000" w:themeColor="text1"/>
        </w:rPr>
        <w:tab/>
        <w:t>Republica. Stakeholders demand high tobacco tax. Republica. 2014.</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14.</w:t>
      </w:r>
      <w:r w:rsidRPr="000431D4">
        <w:rPr>
          <w:color w:val="000000" w:themeColor="text1"/>
        </w:rPr>
        <w:tab/>
        <w:t>The Asia Foundation. Political economy analysis of local governance in Nepal with special reference to education and health sectors. Kathmandu: The Asia Foundation; 2012.</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15.</w:t>
      </w:r>
      <w:r w:rsidRPr="000431D4">
        <w:rPr>
          <w:color w:val="000000" w:themeColor="text1"/>
        </w:rPr>
        <w:tab/>
        <w:t xml:space="preserve">Canavan CR, Jay J. The Lancet Global Health Blog [Internet]: The Lancet Global Health Journal. 2014. Available from: </w:t>
      </w:r>
      <w:hyperlink r:id="rId11" w:history="1">
        <w:r w:rsidRPr="000431D4">
          <w:rPr>
            <w:rStyle w:val="Hyperlink"/>
            <w:color w:val="000000" w:themeColor="text1"/>
          </w:rPr>
          <w:t>http://globalhealth.thelancet.com/2014/09/15/why-ncd-response-needs-universal-health-coverage</w:t>
        </w:r>
      </w:hyperlink>
      <w:r w:rsidRPr="000431D4">
        <w:rPr>
          <w:color w:val="000000" w:themeColor="text1"/>
        </w:rPr>
        <w:t>.</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16.</w:t>
      </w:r>
      <w:r w:rsidRPr="000431D4">
        <w:rPr>
          <w:color w:val="000000" w:themeColor="text1"/>
        </w:rPr>
        <w:tab/>
        <w:t>World Health Organization. The World Health Report 2010: health systems financing: the path to universal coverage. Geneva: WHO; 2010. Report No.: 1020-3311.</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17.</w:t>
      </w:r>
      <w:r w:rsidRPr="000431D4">
        <w:rPr>
          <w:color w:val="000000" w:themeColor="text1"/>
        </w:rPr>
        <w:tab/>
        <w:t xml:space="preserve">The Lancet. Non-communicable diseases series: Elsevier; 2013 [cited 2015 10 October]. Available from: </w:t>
      </w:r>
      <w:hyperlink r:id="rId12" w:history="1">
        <w:r w:rsidRPr="000431D4">
          <w:rPr>
            <w:rStyle w:val="Hyperlink"/>
            <w:color w:val="000000" w:themeColor="text1"/>
          </w:rPr>
          <w:t>http://www.thelancet.com/series/non-communicable-diseases</w:t>
        </w:r>
      </w:hyperlink>
      <w:r w:rsidRPr="000431D4">
        <w:rPr>
          <w:color w:val="000000" w:themeColor="text1"/>
        </w:rPr>
        <w:t>.</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18.</w:t>
      </w:r>
      <w:r w:rsidRPr="000431D4">
        <w:rPr>
          <w:color w:val="000000" w:themeColor="text1"/>
        </w:rPr>
        <w:tab/>
        <w:t>Leppo K, Ollila E, Peña S, Wismar M, Cook S. Health in all policies: seizing opportunities, implementing policies. European Observatory of Health Systems and Policies. 2014.</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19.</w:t>
      </w:r>
      <w:r w:rsidRPr="000431D4">
        <w:rPr>
          <w:color w:val="000000" w:themeColor="text1"/>
        </w:rPr>
        <w:tab/>
        <w:t>Solar O, Irwin A. A conceptual framework for action on the social determinants of health. Geneva: World Health Organization; 2010.</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20.</w:t>
      </w:r>
      <w:r w:rsidRPr="000431D4">
        <w:rPr>
          <w:color w:val="000000" w:themeColor="text1"/>
        </w:rPr>
        <w:tab/>
        <w:t>Ministry of Health. The New Zealand Health Strategy. New Zealand: Ministry of Health; 2000.</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21.</w:t>
      </w:r>
      <w:r w:rsidRPr="000431D4">
        <w:rPr>
          <w:color w:val="000000" w:themeColor="text1"/>
        </w:rPr>
        <w:tab/>
        <w:t>Lawless A, Williams C, Hurley C, Wildgoose D, Sawford A, Kickbusch I. Health in All Policies: evaluating the South Australian approach to intersectoral action for health. Canadian Journal of Public Health/Revue Canadienne de Sante'e Publique. 2012:S15-S9.</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22.</w:t>
      </w:r>
      <w:r w:rsidRPr="000431D4">
        <w:rPr>
          <w:color w:val="000000" w:themeColor="text1"/>
        </w:rPr>
        <w:tab/>
        <w:t>Hospedales CJ, Barcelo A, Luciani S, Legetic B, Ordunez P, Blanco A. NCD prevention and control in Latin America and the Caribbean: A regional approach to policy and program development. Global heart. 2012;7(1):73-81.</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23.</w:t>
      </w:r>
      <w:r w:rsidRPr="000431D4">
        <w:rPr>
          <w:color w:val="000000" w:themeColor="text1"/>
        </w:rPr>
        <w:tab/>
        <w:t>Ministry of Health and Population. Nepal Health Sector Programme 2015-2020 (Unofficial translation). Kathmandu: Government of Nepal; 2015.</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lastRenderedPageBreak/>
        <w:t>24.</w:t>
      </w:r>
      <w:r w:rsidRPr="000431D4">
        <w:rPr>
          <w:color w:val="000000" w:themeColor="text1"/>
        </w:rPr>
        <w:tab/>
        <w:t>Government of Nepal. National Health Policy 2014 (Nepal). In: Nepal Go, editor. Kathmandu, Nepal: Ministry of Health and Population; 2014.</w:t>
      </w:r>
    </w:p>
    <w:p w:rsidR="0021066A" w:rsidRPr="000431D4" w:rsidRDefault="0021066A" w:rsidP="00EC7414">
      <w:pPr>
        <w:pStyle w:val="EndNoteBibliography"/>
        <w:numPr>
          <w:ilvl w:val="0"/>
          <w:numId w:val="0"/>
        </w:numPr>
        <w:spacing w:after="0"/>
        <w:ind w:left="567" w:hanging="567"/>
        <w:rPr>
          <w:color w:val="000000" w:themeColor="text1"/>
        </w:rPr>
      </w:pPr>
      <w:r w:rsidRPr="000431D4">
        <w:rPr>
          <w:color w:val="000000" w:themeColor="text1"/>
        </w:rPr>
        <w:t>25.</w:t>
      </w:r>
      <w:r w:rsidRPr="000431D4">
        <w:rPr>
          <w:color w:val="000000" w:themeColor="text1"/>
        </w:rPr>
        <w:tab/>
        <w:t>Dawson P, Pradhan Y, Houston R, Karki S, Poudel D, Hodgins S. From research to national expansion: 20 years' experience of community-based management of childhood pneumonia in Nepal. Bulletin of the World Health Organization. 2008;86(5):339-43.</w:t>
      </w:r>
    </w:p>
    <w:p w:rsidR="0021066A" w:rsidRPr="000431D4" w:rsidRDefault="0021066A" w:rsidP="00EC7414">
      <w:pPr>
        <w:pStyle w:val="EndNoteBibliography"/>
        <w:numPr>
          <w:ilvl w:val="0"/>
          <w:numId w:val="0"/>
        </w:numPr>
        <w:ind w:left="567" w:hanging="567"/>
        <w:rPr>
          <w:color w:val="000000" w:themeColor="text1"/>
        </w:rPr>
      </w:pPr>
      <w:r w:rsidRPr="000431D4">
        <w:rPr>
          <w:color w:val="000000" w:themeColor="text1"/>
        </w:rPr>
        <w:t>26.</w:t>
      </w:r>
      <w:r w:rsidRPr="000431D4">
        <w:rPr>
          <w:color w:val="000000" w:themeColor="text1"/>
        </w:rPr>
        <w:tab/>
        <w:t>McPherson RA, Tamang J, Hodgins S, Pathak LR, Silwal RC, Baqui AH, et al. Process evaluation of a community-based intervention promoting multiple maternal and neonatal care practices in rural Nepal. BMC pregnancy and childbirth. 2010;10(1):31.</w:t>
      </w:r>
    </w:p>
    <w:p w:rsidR="00F00248" w:rsidRPr="000431D4" w:rsidRDefault="00405A6B" w:rsidP="00EC7414">
      <w:pPr>
        <w:pStyle w:val="EndNoteBibliography"/>
        <w:numPr>
          <w:ilvl w:val="0"/>
          <w:numId w:val="0"/>
        </w:numPr>
        <w:spacing w:line="480" w:lineRule="auto"/>
        <w:rPr>
          <w:rFonts w:ascii="Times New Roman" w:hAnsi="Times New Roman" w:cs="Times New Roman"/>
          <w:color w:val="000000" w:themeColor="text1"/>
        </w:rPr>
      </w:pPr>
      <w:r w:rsidRPr="000431D4">
        <w:rPr>
          <w:rFonts w:ascii="Times New Roman" w:hAnsi="Times New Roman" w:cs="Times New Roman"/>
          <w:color w:val="000000" w:themeColor="text1"/>
          <w:sz w:val="24"/>
          <w:szCs w:val="24"/>
        </w:rPr>
        <w:fldChar w:fldCharType="end"/>
      </w:r>
    </w:p>
    <w:sectPr w:rsidR="00F00248" w:rsidRPr="000431D4" w:rsidSect="00DF2847">
      <w:footerReference w:type="default" r:id="rId1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604" w:rsidRDefault="00B81604" w:rsidP="002E76D2">
      <w:pPr>
        <w:spacing w:after="0" w:line="240" w:lineRule="auto"/>
      </w:pPr>
      <w:r>
        <w:separator/>
      </w:r>
    </w:p>
  </w:endnote>
  <w:endnote w:type="continuationSeparator" w:id="0">
    <w:p w:rsidR="00B81604" w:rsidRDefault="00B81604" w:rsidP="002E7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bonLTSt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AE8" w:rsidRDefault="00551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604" w:rsidRDefault="00B81604" w:rsidP="002E76D2">
      <w:pPr>
        <w:spacing w:after="0" w:line="240" w:lineRule="auto"/>
      </w:pPr>
      <w:r>
        <w:separator/>
      </w:r>
    </w:p>
  </w:footnote>
  <w:footnote w:type="continuationSeparator" w:id="0">
    <w:p w:rsidR="00B81604" w:rsidRDefault="00B81604" w:rsidP="002E76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73925"/>
    <w:multiLevelType w:val="hybridMultilevel"/>
    <w:tmpl w:val="06BA5DC2"/>
    <w:lvl w:ilvl="0" w:tplc="9FF066C4">
      <w:numFmt w:val="bullet"/>
      <w:pStyle w:val="EndNoteBibliography"/>
      <w:lvlText w:val="-"/>
      <w:lvlJc w:val="left"/>
      <w:pPr>
        <w:ind w:left="720" w:hanging="360"/>
      </w:pPr>
      <w:rPr>
        <w:rFonts w:ascii="Calibri" w:eastAsiaTheme="minorHAnsi" w:hAnsi="Calibri"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23642ED"/>
    <w:multiLevelType w:val="hybridMultilevel"/>
    <w:tmpl w:val="7BC494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78D3ABF"/>
    <w:multiLevelType w:val="hybridMultilevel"/>
    <w:tmpl w:val="FC807F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4EB13B0"/>
    <w:multiLevelType w:val="hybridMultilevel"/>
    <w:tmpl w:val="F7CAC570"/>
    <w:lvl w:ilvl="0" w:tplc="B03A503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3524758D"/>
    <w:multiLevelType w:val="hybridMultilevel"/>
    <w:tmpl w:val="D91487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443E4E1A"/>
    <w:multiLevelType w:val="hybridMultilevel"/>
    <w:tmpl w:val="866EC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7623AFD"/>
    <w:multiLevelType w:val="hybridMultilevel"/>
    <w:tmpl w:val="77E06336"/>
    <w:lvl w:ilvl="0" w:tplc="B03A503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493D6610"/>
    <w:multiLevelType w:val="hybridMultilevel"/>
    <w:tmpl w:val="8B8AA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E1D62D9"/>
    <w:multiLevelType w:val="hybridMultilevel"/>
    <w:tmpl w:val="BB0A0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00D52C4"/>
    <w:multiLevelType w:val="hybridMultilevel"/>
    <w:tmpl w:val="C0A05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5F67D04"/>
    <w:multiLevelType w:val="hybridMultilevel"/>
    <w:tmpl w:val="AF583C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575C1DB9"/>
    <w:multiLevelType w:val="hybridMultilevel"/>
    <w:tmpl w:val="06123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8A45778"/>
    <w:multiLevelType w:val="hybridMultilevel"/>
    <w:tmpl w:val="A24849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67207BF2"/>
    <w:multiLevelType w:val="hybridMultilevel"/>
    <w:tmpl w:val="6D7823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69582241"/>
    <w:multiLevelType w:val="hybridMultilevel"/>
    <w:tmpl w:val="A41E7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CF83537"/>
    <w:multiLevelType w:val="hybridMultilevel"/>
    <w:tmpl w:val="29F639E4"/>
    <w:lvl w:ilvl="0" w:tplc="8FAE9980">
      <w:start w:val="1"/>
      <w:numFmt w:val="decimal"/>
      <w:lvlText w:val="%1)"/>
      <w:lvlJc w:val="left"/>
      <w:pPr>
        <w:ind w:left="405" w:hanging="360"/>
      </w:pPr>
      <w:rPr>
        <w:rFonts w:hint="default"/>
      </w:rPr>
    </w:lvl>
    <w:lvl w:ilvl="1" w:tplc="14090019">
      <w:start w:val="1"/>
      <w:numFmt w:val="lowerLetter"/>
      <w:lvlText w:val="%2."/>
      <w:lvlJc w:val="left"/>
      <w:pPr>
        <w:ind w:left="1125" w:hanging="360"/>
      </w:pPr>
    </w:lvl>
    <w:lvl w:ilvl="2" w:tplc="1409001B" w:tentative="1">
      <w:start w:val="1"/>
      <w:numFmt w:val="lowerRoman"/>
      <w:lvlText w:val="%3."/>
      <w:lvlJc w:val="right"/>
      <w:pPr>
        <w:ind w:left="1845" w:hanging="180"/>
      </w:pPr>
    </w:lvl>
    <w:lvl w:ilvl="3" w:tplc="1409000F" w:tentative="1">
      <w:start w:val="1"/>
      <w:numFmt w:val="decimal"/>
      <w:lvlText w:val="%4."/>
      <w:lvlJc w:val="left"/>
      <w:pPr>
        <w:ind w:left="2565" w:hanging="360"/>
      </w:pPr>
    </w:lvl>
    <w:lvl w:ilvl="4" w:tplc="14090019" w:tentative="1">
      <w:start w:val="1"/>
      <w:numFmt w:val="lowerLetter"/>
      <w:lvlText w:val="%5."/>
      <w:lvlJc w:val="left"/>
      <w:pPr>
        <w:ind w:left="3285" w:hanging="360"/>
      </w:pPr>
    </w:lvl>
    <w:lvl w:ilvl="5" w:tplc="1409001B" w:tentative="1">
      <w:start w:val="1"/>
      <w:numFmt w:val="lowerRoman"/>
      <w:lvlText w:val="%6."/>
      <w:lvlJc w:val="right"/>
      <w:pPr>
        <w:ind w:left="4005" w:hanging="180"/>
      </w:pPr>
    </w:lvl>
    <w:lvl w:ilvl="6" w:tplc="1409000F" w:tentative="1">
      <w:start w:val="1"/>
      <w:numFmt w:val="decimal"/>
      <w:lvlText w:val="%7."/>
      <w:lvlJc w:val="left"/>
      <w:pPr>
        <w:ind w:left="4725" w:hanging="360"/>
      </w:pPr>
    </w:lvl>
    <w:lvl w:ilvl="7" w:tplc="14090019" w:tentative="1">
      <w:start w:val="1"/>
      <w:numFmt w:val="lowerLetter"/>
      <w:lvlText w:val="%8."/>
      <w:lvlJc w:val="left"/>
      <w:pPr>
        <w:ind w:left="5445" w:hanging="360"/>
      </w:pPr>
    </w:lvl>
    <w:lvl w:ilvl="8" w:tplc="1409001B" w:tentative="1">
      <w:start w:val="1"/>
      <w:numFmt w:val="lowerRoman"/>
      <w:lvlText w:val="%9."/>
      <w:lvlJc w:val="right"/>
      <w:pPr>
        <w:ind w:left="6165" w:hanging="180"/>
      </w:pPr>
    </w:lvl>
  </w:abstractNum>
  <w:abstractNum w:abstractNumId="16">
    <w:nsid w:val="6F6B32F8"/>
    <w:multiLevelType w:val="hybridMultilevel"/>
    <w:tmpl w:val="2E7C8F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77485C88"/>
    <w:multiLevelType w:val="hybridMultilevel"/>
    <w:tmpl w:val="4F4434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78180282"/>
    <w:multiLevelType w:val="hybridMultilevel"/>
    <w:tmpl w:val="DB26CF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79C96DE4"/>
    <w:multiLevelType w:val="hybridMultilevel"/>
    <w:tmpl w:val="FBEAF83E"/>
    <w:lvl w:ilvl="0" w:tplc="B834281A">
      <w:numFmt w:val="bullet"/>
      <w:lvlText w:val="-"/>
      <w:lvlJc w:val="left"/>
      <w:pPr>
        <w:ind w:left="720" w:hanging="360"/>
      </w:pPr>
      <w:rPr>
        <w:rFonts w:ascii="Calibri" w:eastAsiaTheme="minorEastAsia"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7A8A543D"/>
    <w:multiLevelType w:val="hybridMultilevel"/>
    <w:tmpl w:val="C898FA98"/>
    <w:lvl w:ilvl="0" w:tplc="B03A503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9"/>
  </w:num>
  <w:num w:numId="4">
    <w:abstractNumId w:val="11"/>
  </w:num>
  <w:num w:numId="5">
    <w:abstractNumId w:val="14"/>
  </w:num>
  <w:num w:numId="6">
    <w:abstractNumId w:val="8"/>
  </w:num>
  <w:num w:numId="7">
    <w:abstractNumId w:val="10"/>
  </w:num>
  <w:num w:numId="8">
    <w:abstractNumId w:val="2"/>
  </w:num>
  <w:num w:numId="9">
    <w:abstractNumId w:val="13"/>
  </w:num>
  <w:num w:numId="10">
    <w:abstractNumId w:val="4"/>
  </w:num>
  <w:num w:numId="11">
    <w:abstractNumId w:val="20"/>
  </w:num>
  <w:num w:numId="12">
    <w:abstractNumId w:val="3"/>
  </w:num>
  <w:num w:numId="13">
    <w:abstractNumId w:val="6"/>
  </w:num>
  <w:num w:numId="14">
    <w:abstractNumId w:val="17"/>
  </w:num>
  <w:num w:numId="15">
    <w:abstractNumId w:val="12"/>
  </w:num>
  <w:num w:numId="16">
    <w:abstractNumId w:val="1"/>
  </w:num>
  <w:num w:numId="17">
    <w:abstractNumId w:val="7"/>
  </w:num>
  <w:num w:numId="18">
    <w:abstractNumId w:val="5"/>
  </w:num>
  <w:num w:numId="19">
    <w:abstractNumId w:val="19"/>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rxwtd065xd0readdtvavelrfwe2vdfseza&quot;&gt;My EndNote Library&lt;record-ids&gt;&lt;item&gt;4759&lt;/item&gt;&lt;item&gt;4762&lt;/item&gt;&lt;item&gt;8559&lt;/item&gt;&lt;item&gt;8574&lt;/item&gt;&lt;item&gt;8591&lt;/item&gt;&lt;item&gt;8592&lt;/item&gt;&lt;item&gt;8593&lt;/item&gt;&lt;item&gt;9251&lt;/item&gt;&lt;item&gt;10650&lt;/item&gt;&lt;item&gt;10652&lt;/item&gt;&lt;item&gt;10672&lt;/item&gt;&lt;item&gt;10675&lt;/item&gt;&lt;item&gt;10680&lt;/item&gt;&lt;item&gt;10689&lt;/item&gt;&lt;item&gt;10691&lt;/item&gt;&lt;item&gt;10695&lt;/item&gt;&lt;item&gt;10792&lt;/item&gt;&lt;item&gt;10793&lt;/item&gt;&lt;item&gt;10794&lt;/item&gt;&lt;item&gt;10809&lt;/item&gt;&lt;item&gt;13675&lt;/item&gt;&lt;item&gt;13676&lt;/item&gt;&lt;item&gt;13779&lt;/item&gt;&lt;item&gt;13799&lt;/item&gt;&lt;item&gt;13872&lt;/item&gt;&lt;item&gt;13879&lt;/item&gt;&lt;/record-ids&gt;&lt;/item&gt;&lt;/Libraries&gt;"/>
  </w:docVars>
  <w:rsids>
    <w:rsidRoot w:val="003744BE"/>
    <w:rsid w:val="00000825"/>
    <w:rsid w:val="00001378"/>
    <w:rsid w:val="00004828"/>
    <w:rsid w:val="00005677"/>
    <w:rsid w:val="00005BA8"/>
    <w:rsid w:val="00006E05"/>
    <w:rsid w:val="000135CC"/>
    <w:rsid w:val="00020579"/>
    <w:rsid w:val="00021607"/>
    <w:rsid w:val="000300AF"/>
    <w:rsid w:val="000378CD"/>
    <w:rsid w:val="000431D4"/>
    <w:rsid w:val="00045576"/>
    <w:rsid w:val="000553A2"/>
    <w:rsid w:val="00056BD5"/>
    <w:rsid w:val="00062617"/>
    <w:rsid w:val="00071359"/>
    <w:rsid w:val="000718E5"/>
    <w:rsid w:val="00071C9D"/>
    <w:rsid w:val="0007325F"/>
    <w:rsid w:val="00074C4B"/>
    <w:rsid w:val="00081CDD"/>
    <w:rsid w:val="00085284"/>
    <w:rsid w:val="000860DD"/>
    <w:rsid w:val="00087B17"/>
    <w:rsid w:val="00091C61"/>
    <w:rsid w:val="000965E9"/>
    <w:rsid w:val="000A1244"/>
    <w:rsid w:val="000A135A"/>
    <w:rsid w:val="000A4723"/>
    <w:rsid w:val="000A6F53"/>
    <w:rsid w:val="000A6F91"/>
    <w:rsid w:val="000A7875"/>
    <w:rsid w:val="000A7B19"/>
    <w:rsid w:val="000B17BB"/>
    <w:rsid w:val="000B2368"/>
    <w:rsid w:val="000B3BA3"/>
    <w:rsid w:val="000B4341"/>
    <w:rsid w:val="000B5A99"/>
    <w:rsid w:val="000B6BCD"/>
    <w:rsid w:val="000C096E"/>
    <w:rsid w:val="000C0C7C"/>
    <w:rsid w:val="000C16F3"/>
    <w:rsid w:val="000C23D2"/>
    <w:rsid w:val="000C43B9"/>
    <w:rsid w:val="000C4D4A"/>
    <w:rsid w:val="000C54C3"/>
    <w:rsid w:val="000C69E8"/>
    <w:rsid w:val="000C77BE"/>
    <w:rsid w:val="000D1981"/>
    <w:rsid w:val="000D1C8A"/>
    <w:rsid w:val="000D4435"/>
    <w:rsid w:val="000D56C4"/>
    <w:rsid w:val="000D6E03"/>
    <w:rsid w:val="000D73C7"/>
    <w:rsid w:val="000E04A2"/>
    <w:rsid w:val="000E0BC6"/>
    <w:rsid w:val="000E0C00"/>
    <w:rsid w:val="000E2C34"/>
    <w:rsid w:val="000E4DEB"/>
    <w:rsid w:val="000E6197"/>
    <w:rsid w:val="000E6BA8"/>
    <w:rsid w:val="000F1832"/>
    <w:rsid w:val="000F1B4E"/>
    <w:rsid w:val="000F595D"/>
    <w:rsid w:val="000F6523"/>
    <w:rsid w:val="000F74F3"/>
    <w:rsid w:val="00100260"/>
    <w:rsid w:val="00100599"/>
    <w:rsid w:val="00110392"/>
    <w:rsid w:val="001127AA"/>
    <w:rsid w:val="001155C3"/>
    <w:rsid w:val="00115A76"/>
    <w:rsid w:val="00116F5A"/>
    <w:rsid w:val="0011705F"/>
    <w:rsid w:val="001219A7"/>
    <w:rsid w:val="00122584"/>
    <w:rsid w:val="00122B99"/>
    <w:rsid w:val="001252FF"/>
    <w:rsid w:val="00127BDD"/>
    <w:rsid w:val="00130D01"/>
    <w:rsid w:val="00131B74"/>
    <w:rsid w:val="00132AF6"/>
    <w:rsid w:val="00133F93"/>
    <w:rsid w:val="0013495C"/>
    <w:rsid w:val="001358BA"/>
    <w:rsid w:val="00136607"/>
    <w:rsid w:val="00136BE0"/>
    <w:rsid w:val="00140EB4"/>
    <w:rsid w:val="001436F2"/>
    <w:rsid w:val="00143BAC"/>
    <w:rsid w:val="001446D3"/>
    <w:rsid w:val="00144A33"/>
    <w:rsid w:val="00146D19"/>
    <w:rsid w:val="00146DA9"/>
    <w:rsid w:val="001501F2"/>
    <w:rsid w:val="0015022A"/>
    <w:rsid w:val="00150D08"/>
    <w:rsid w:val="00151425"/>
    <w:rsid w:val="00152FC5"/>
    <w:rsid w:val="00153E52"/>
    <w:rsid w:val="001545D3"/>
    <w:rsid w:val="001556AA"/>
    <w:rsid w:val="00156CD9"/>
    <w:rsid w:val="00157E19"/>
    <w:rsid w:val="00162769"/>
    <w:rsid w:val="00162841"/>
    <w:rsid w:val="00163479"/>
    <w:rsid w:val="00163F60"/>
    <w:rsid w:val="0016470A"/>
    <w:rsid w:val="0016525F"/>
    <w:rsid w:val="00165D5D"/>
    <w:rsid w:val="00171414"/>
    <w:rsid w:val="00171B10"/>
    <w:rsid w:val="00172235"/>
    <w:rsid w:val="0017351D"/>
    <w:rsid w:val="00176522"/>
    <w:rsid w:val="00180BB7"/>
    <w:rsid w:val="00181D97"/>
    <w:rsid w:val="00181F15"/>
    <w:rsid w:val="00184461"/>
    <w:rsid w:val="00184FBC"/>
    <w:rsid w:val="00193194"/>
    <w:rsid w:val="00197D5F"/>
    <w:rsid w:val="001A041D"/>
    <w:rsid w:val="001A0EE8"/>
    <w:rsid w:val="001A185B"/>
    <w:rsid w:val="001A3218"/>
    <w:rsid w:val="001A5E99"/>
    <w:rsid w:val="001B5C65"/>
    <w:rsid w:val="001C09CF"/>
    <w:rsid w:val="001C14FD"/>
    <w:rsid w:val="001C1F89"/>
    <w:rsid w:val="001C7695"/>
    <w:rsid w:val="001C7FFD"/>
    <w:rsid w:val="001D1258"/>
    <w:rsid w:val="001D3252"/>
    <w:rsid w:val="001D4B87"/>
    <w:rsid w:val="001D4DCD"/>
    <w:rsid w:val="001D5FA7"/>
    <w:rsid w:val="001E2BF4"/>
    <w:rsid w:val="001E344E"/>
    <w:rsid w:val="001E3606"/>
    <w:rsid w:val="001E4893"/>
    <w:rsid w:val="001E493A"/>
    <w:rsid w:val="001E5844"/>
    <w:rsid w:val="001E5CBE"/>
    <w:rsid w:val="001E6BC6"/>
    <w:rsid w:val="001F1AE6"/>
    <w:rsid w:val="001F2267"/>
    <w:rsid w:val="001F296C"/>
    <w:rsid w:val="001F31BF"/>
    <w:rsid w:val="001F43EF"/>
    <w:rsid w:val="001F44BC"/>
    <w:rsid w:val="00200B68"/>
    <w:rsid w:val="00200B8C"/>
    <w:rsid w:val="00204C8D"/>
    <w:rsid w:val="002068A5"/>
    <w:rsid w:val="00206D6D"/>
    <w:rsid w:val="0021066A"/>
    <w:rsid w:val="00211A05"/>
    <w:rsid w:val="002120F2"/>
    <w:rsid w:val="00214766"/>
    <w:rsid w:val="0021480E"/>
    <w:rsid w:val="002165BC"/>
    <w:rsid w:val="002220C2"/>
    <w:rsid w:val="00231C61"/>
    <w:rsid w:val="002336A9"/>
    <w:rsid w:val="00234A3D"/>
    <w:rsid w:val="002401B4"/>
    <w:rsid w:val="00240B81"/>
    <w:rsid w:val="00241B71"/>
    <w:rsid w:val="00241DB9"/>
    <w:rsid w:val="00241EC7"/>
    <w:rsid w:val="002464A8"/>
    <w:rsid w:val="0024762A"/>
    <w:rsid w:val="00247DCD"/>
    <w:rsid w:val="002519B1"/>
    <w:rsid w:val="00251D57"/>
    <w:rsid w:val="00263B8B"/>
    <w:rsid w:val="00267AC2"/>
    <w:rsid w:val="00270CCD"/>
    <w:rsid w:val="00271872"/>
    <w:rsid w:val="00275EF7"/>
    <w:rsid w:val="002764B3"/>
    <w:rsid w:val="002779C9"/>
    <w:rsid w:val="002811D5"/>
    <w:rsid w:val="00281629"/>
    <w:rsid w:val="00283542"/>
    <w:rsid w:val="00283840"/>
    <w:rsid w:val="00283D47"/>
    <w:rsid w:val="00284802"/>
    <w:rsid w:val="00284B70"/>
    <w:rsid w:val="002866FE"/>
    <w:rsid w:val="00287E01"/>
    <w:rsid w:val="00291741"/>
    <w:rsid w:val="00291B09"/>
    <w:rsid w:val="00292DF8"/>
    <w:rsid w:val="00293FD6"/>
    <w:rsid w:val="002961D7"/>
    <w:rsid w:val="00296856"/>
    <w:rsid w:val="002A010F"/>
    <w:rsid w:val="002A3F93"/>
    <w:rsid w:val="002A4BE1"/>
    <w:rsid w:val="002A58F7"/>
    <w:rsid w:val="002B0163"/>
    <w:rsid w:val="002B21B3"/>
    <w:rsid w:val="002C11A8"/>
    <w:rsid w:val="002C11AA"/>
    <w:rsid w:val="002C1B59"/>
    <w:rsid w:val="002C5455"/>
    <w:rsid w:val="002D281E"/>
    <w:rsid w:val="002D613B"/>
    <w:rsid w:val="002D77D0"/>
    <w:rsid w:val="002D7F46"/>
    <w:rsid w:val="002E4360"/>
    <w:rsid w:val="002E543B"/>
    <w:rsid w:val="002E76D2"/>
    <w:rsid w:val="002E7D93"/>
    <w:rsid w:val="002F1AA3"/>
    <w:rsid w:val="002F21C7"/>
    <w:rsid w:val="002F4723"/>
    <w:rsid w:val="002F4961"/>
    <w:rsid w:val="002F5EEF"/>
    <w:rsid w:val="002F76D4"/>
    <w:rsid w:val="002F79B3"/>
    <w:rsid w:val="002F7FEC"/>
    <w:rsid w:val="00302586"/>
    <w:rsid w:val="003069E9"/>
    <w:rsid w:val="00307E15"/>
    <w:rsid w:val="003126E0"/>
    <w:rsid w:val="00317F64"/>
    <w:rsid w:val="0032259B"/>
    <w:rsid w:val="003240F8"/>
    <w:rsid w:val="00324122"/>
    <w:rsid w:val="003254AD"/>
    <w:rsid w:val="003254CD"/>
    <w:rsid w:val="00325932"/>
    <w:rsid w:val="00326E2C"/>
    <w:rsid w:val="00330360"/>
    <w:rsid w:val="00332FEB"/>
    <w:rsid w:val="00333563"/>
    <w:rsid w:val="00333C36"/>
    <w:rsid w:val="0033526E"/>
    <w:rsid w:val="0033699D"/>
    <w:rsid w:val="00337AE3"/>
    <w:rsid w:val="00337F8F"/>
    <w:rsid w:val="00341D8C"/>
    <w:rsid w:val="00342D5D"/>
    <w:rsid w:val="0034622C"/>
    <w:rsid w:val="0034655D"/>
    <w:rsid w:val="00346BDE"/>
    <w:rsid w:val="00347E93"/>
    <w:rsid w:val="00356382"/>
    <w:rsid w:val="003572B8"/>
    <w:rsid w:val="0036449F"/>
    <w:rsid w:val="0036466A"/>
    <w:rsid w:val="00364A77"/>
    <w:rsid w:val="00365260"/>
    <w:rsid w:val="00365CAF"/>
    <w:rsid w:val="003702B5"/>
    <w:rsid w:val="00371463"/>
    <w:rsid w:val="003744BE"/>
    <w:rsid w:val="00375A2D"/>
    <w:rsid w:val="00376BD1"/>
    <w:rsid w:val="00377F7D"/>
    <w:rsid w:val="0038486E"/>
    <w:rsid w:val="00387DA4"/>
    <w:rsid w:val="003900B3"/>
    <w:rsid w:val="00391BDB"/>
    <w:rsid w:val="00392009"/>
    <w:rsid w:val="00392E3F"/>
    <w:rsid w:val="00394AF9"/>
    <w:rsid w:val="003953D9"/>
    <w:rsid w:val="003A36B2"/>
    <w:rsid w:val="003A70D8"/>
    <w:rsid w:val="003A739D"/>
    <w:rsid w:val="003A7D64"/>
    <w:rsid w:val="003B4A87"/>
    <w:rsid w:val="003B7942"/>
    <w:rsid w:val="003C00F2"/>
    <w:rsid w:val="003C0837"/>
    <w:rsid w:val="003C2784"/>
    <w:rsid w:val="003D32E7"/>
    <w:rsid w:val="003D3457"/>
    <w:rsid w:val="003D4B85"/>
    <w:rsid w:val="003D4CE4"/>
    <w:rsid w:val="003D61D9"/>
    <w:rsid w:val="003D7913"/>
    <w:rsid w:val="003E0CF6"/>
    <w:rsid w:val="003E0EDC"/>
    <w:rsid w:val="003E33DD"/>
    <w:rsid w:val="003E3B79"/>
    <w:rsid w:val="003E75CF"/>
    <w:rsid w:val="003F251D"/>
    <w:rsid w:val="003F3022"/>
    <w:rsid w:val="003F43BF"/>
    <w:rsid w:val="003F4FCB"/>
    <w:rsid w:val="003F5D69"/>
    <w:rsid w:val="0040003D"/>
    <w:rsid w:val="004002DB"/>
    <w:rsid w:val="00401705"/>
    <w:rsid w:val="00402A66"/>
    <w:rsid w:val="00403178"/>
    <w:rsid w:val="00403543"/>
    <w:rsid w:val="00404BA5"/>
    <w:rsid w:val="00405A6B"/>
    <w:rsid w:val="00411528"/>
    <w:rsid w:val="00412F80"/>
    <w:rsid w:val="00413E74"/>
    <w:rsid w:val="00422024"/>
    <w:rsid w:val="00424132"/>
    <w:rsid w:val="00426044"/>
    <w:rsid w:val="00427845"/>
    <w:rsid w:val="00427897"/>
    <w:rsid w:val="00427CCF"/>
    <w:rsid w:val="0043057B"/>
    <w:rsid w:val="004344FB"/>
    <w:rsid w:val="004346BC"/>
    <w:rsid w:val="0043577C"/>
    <w:rsid w:val="00443478"/>
    <w:rsid w:val="004434A2"/>
    <w:rsid w:val="00443EE7"/>
    <w:rsid w:val="00451094"/>
    <w:rsid w:val="00453157"/>
    <w:rsid w:val="004536FD"/>
    <w:rsid w:val="0045515E"/>
    <w:rsid w:val="0045613D"/>
    <w:rsid w:val="00456F9D"/>
    <w:rsid w:val="00461CAF"/>
    <w:rsid w:val="00463E2A"/>
    <w:rsid w:val="00464C7C"/>
    <w:rsid w:val="00465F11"/>
    <w:rsid w:val="00467B73"/>
    <w:rsid w:val="004710C1"/>
    <w:rsid w:val="00472676"/>
    <w:rsid w:val="004729E4"/>
    <w:rsid w:val="00472F01"/>
    <w:rsid w:val="004763DA"/>
    <w:rsid w:val="00484E6F"/>
    <w:rsid w:val="00494A1D"/>
    <w:rsid w:val="00497240"/>
    <w:rsid w:val="0049761D"/>
    <w:rsid w:val="004A0633"/>
    <w:rsid w:val="004A6B9D"/>
    <w:rsid w:val="004B02F0"/>
    <w:rsid w:val="004B033C"/>
    <w:rsid w:val="004B184E"/>
    <w:rsid w:val="004B1F10"/>
    <w:rsid w:val="004B486F"/>
    <w:rsid w:val="004C2DA9"/>
    <w:rsid w:val="004C30D6"/>
    <w:rsid w:val="004C3DC9"/>
    <w:rsid w:val="004C5050"/>
    <w:rsid w:val="004C59EA"/>
    <w:rsid w:val="004C634A"/>
    <w:rsid w:val="004D0949"/>
    <w:rsid w:val="004D213E"/>
    <w:rsid w:val="004D35A4"/>
    <w:rsid w:val="004D7A19"/>
    <w:rsid w:val="004E19F1"/>
    <w:rsid w:val="004E2173"/>
    <w:rsid w:val="004E27D1"/>
    <w:rsid w:val="004E28F7"/>
    <w:rsid w:val="004E2A7B"/>
    <w:rsid w:val="004E2C75"/>
    <w:rsid w:val="004E40BF"/>
    <w:rsid w:val="004E4D21"/>
    <w:rsid w:val="004E6F30"/>
    <w:rsid w:val="004F11C1"/>
    <w:rsid w:val="004F321F"/>
    <w:rsid w:val="004F3493"/>
    <w:rsid w:val="004F34B6"/>
    <w:rsid w:val="004F3638"/>
    <w:rsid w:val="004F3916"/>
    <w:rsid w:val="004F45AE"/>
    <w:rsid w:val="004F526F"/>
    <w:rsid w:val="004F5FD4"/>
    <w:rsid w:val="004F64AD"/>
    <w:rsid w:val="005012D0"/>
    <w:rsid w:val="00501675"/>
    <w:rsid w:val="00510525"/>
    <w:rsid w:val="00514563"/>
    <w:rsid w:val="00516D53"/>
    <w:rsid w:val="00516DF6"/>
    <w:rsid w:val="00516EE7"/>
    <w:rsid w:val="00517C0A"/>
    <w:rsid w:val="00523663"/>
    <w:rsid w:val="005247B5"/>
    <w:rsid w:val="00524C4A"/>
    <w:rsid w:val="00524EFC"/>
    <w:rsid w:val="00526CD5"/>
    <w:rsid w:val="005313CF"/>
    <w:rsid w:val="0053240F"/>
    <w:rsid w:val="0053458F"/>
    <w:rsid w:val="0053494A"/>
    <w:rsid w:val="00534C92"/>
    <w:rsid w:val="005360A0"/>
    <w:rsid w:val="0053792A"/>
    <w:rsid w:val="00540C40"/>
    <w:rsid w:val="005413D9"/>
    <w:rsid w:val="005426B7"/>
    <w:rsid w:val="005429B9"/>
    <w:rsid w:val="005443DF"/>
    <w:rsid w:val="00551AE8"/>
    <w:rsid w:val="0055460A"/>
    <w:rsid w:val="00560FBC"/>
    <w:rsid w:val="005615B7"/>
    <w:rsid w:val="00561BD7"/>
    <w:rsid w:val="005623F0"/>
    <w:rsid w:val="00563621"/>
    <w:rsid w:val="00565A5A"/>
    <w:rsid w:val="005664AD"/>
    <w:rsid w:val="005665B8"/>
    <w:rsid w:val="00570493"/>
    <w:rsid w:val="00570DE7"/>
    <w:rsid w:val="005732F1"/>
    <w:rsid w:val="00573B28"/>
    <w:rsid w:val="0059055A"/>
    <w:rsid w:val="00591E55"/>
    <w:rsid w:val="005A038C"/>
    <w:rsid w:val="005A0D92"/>
    <w:rsid w:val="005A1F93"/>
    <w:rsid w:val="005A4536"/>
    <w:rsid w:val="005B2C6C"/>
    <w:rsid w:val="005B4FAF"/>
    <w:rsid w:val="005C125E"/>
    <w:rsid w:val="005C12DE"/>
    <w:rsid w:val="005C6EE1"/>
    <w:rsid w:val="005C7806"/>
    <w:rsid w:val="005D06F9"/>
    <w:rsid w:val="005D31C9"/>
    <w:rsid w:val="005D3268"/>
    <w:rsid w:val="005D3A05"/>
    <w:rsid w:val="005D501E"/>
    <w:rsid w:val="005D508C"/>
    <w:rsid w:val="005D6470"/>
    <w:rsid w:val="005E03AF"/>
    <w:rsid w:val="005E040C"/>
    <w:rsid w:val="005E1BE3"/>
    <w:rsid w:val="005E1C4E"/>
    <w:rsid w:val="005E58D4"/>
    <w:rsid w:val="005E6828"/>
    <w:rsid w:val="005F1FCD"/>
    <w:rsid w:val="005F23A0"/>
    <w:rsid w:val="005F2D58"/>
    <w:rsid w:val="005F4F18"/>
    <w:rsid w:val="00604228"/>
    <w:rsid w:val="0060447C"/>
    <w:rsid w:val="00604748"/>
    <w:rsid w:val="00606E0B"/>
    <w:rsid w:val="00610257"/>
    <w:rsid w:val="00611E68"/>
    <w:rsid w:val="00612DCD"/>
    <w:rsid w:val="006130CB"/>
    <w:rsid w:val="00614837"/>
    <w:rsid w:val="00616480"/>
    <w:rsid w:val="00617F33"/>
    <w:rsid w:val="006206C9"/>
    <w:rsid w:val="00621D55"/>
    <w:rsid w:val="00624026"/>
    <w:rsid w:val="00625CC1"/>
    <w:rsid w:val="006302E8"/>
    <w:rsid w:val="0063307B"/>
    <w:rsid w:val="006368A3"/>
    <w:rsid w:val="00637F96"/>
    <w:rsid w:val="00640E3D"/>
    <w:rsid w:val="006428CC"/>
    <w:rsid w:val="006437BD"/>
    <w:rsid w:val="00644155"/>
    <w:rsid w:val="006442AD"/>
    <w:rsid w:val="00645509"/>
    <w:rsid w:val="00652048"/>
    <w:rsid w:val="00652DDB"/>
    <w:rsid w:val="00653A8D"/>
    <w:rsid w:val="006615E1"/>
    <w:rsid w:val="00662A79"/>
    <w:rsid w:val="00663098"/>
    <w:rsid w:val="0066390E"/>
    <w:rsid w:val="00670035"/>
    <w:rsid w:val="00670E24"/>
    <w:rsid w:val="00673262"/>
    <w:rsid w:val="00673494"/>
    <w:rsid w:val="00673925"/>
    <w:rsid w:val="00677DDF"/>
    <w:rsid w:val="00681873"/>
    <w:rsid w:val="00682255"/>
    <w:rsid w:val="006870E9"/>
    <w:rsid w:val="00693A5F"/>
    <w:rsid w:val="00693B4C"/>
    <w:rsid w:val="00696BA7"/>
    <w:rsid w:val="006A0BEF"/>
    <w:rsid w:val="006A4BA7"/>
    <w:rsid w:val="006A5835"/>
    <w:rsid w:val="006B0C35"/>
    <w:rsid w:val="006B194B"/>
    <w:rsid w:val="006B30CF"/>
    <w:rsid w:val="006B60C0"/>
    <w:rsid w:val="006C0B70"/>
    <w:rsid w:val="006C123B"/>
    <w:rsid w:val="006C18F1"/>
    <w:rsid w:val="006C3F88"/>
    <w:rsid w:val="006C6C00"/>
    <w:rsid w:val="006D0E7C"/>
    <w:rsid w:val="006D152F"/>
    <w:rsid w:val="006D45AA"/>
    <w:rsid w:val="006D4BCF"/>
    <w:rsid w:val="006D6270"/>
    <w:rsid w:val="006D6BA3"/>
    <w:rsid w:val="006D6FB8"/>
    <w:rsid w:val="006D7DCB"/>
    <w:rsid w:val="006E52C1"/>
    <w:rsid w:val="006E686A"/>
    <w:rsid w:val="006F3900"/>
    <w:rsid w:val="006F5DD9"/>
    <w:rsid w:val="006F71B5"/>
    <w:rsid w:val="00700D67"/>
    <w:rsid w:val="00701677"/>
    <w:rsid w:val="007035C6"/>
    <w:rsid w:val="00703751"/>
    <w:rsid w:val="0071086D"/>
    <w:rsid w:val="007111E5"/>
    <w:rsid w:val="00711658"/>
    <w:rsid w:val="00711A98"/>
    <w:rsid w:val="00713A1B"/>
    <w:rsid w:val="0072153C"/>
    <w:rsid w:val="00722CD4"/>
    <w:rsid w:val="00725FD6"/>
    <w:rsid w:val="00726F55"/>
    <w:rsid w:val="0073134E"/>
    <w:rsid w:val="007331A5"/>
    <w:rsid w:val="00733254"/>
    <w:rsid w:val="00734811"/>
    <w:rsid w:val="00736DE2"/>
    <w:rsid w:val="00737F29"/>
    <w:rsid w:val="00741521"/>
    <w:rsid w:val="007415FF"/>
    <w:rsid w:val="00741C6F"/>
    <w:rsid w:val="0074202A"/>
    <w:rsid w:val="0074674C"/>
    <w:rsid w:val="00747794"/>
    <w:rsid w:val="00756632"/>
    <w:rsid w:val="007639FE"/>
    <w:rsid w:val="007642CD"/>
    <w:rsid w:val="00765FE1"/>
    <w:rsid w:val="00771380"/>
    <w:rsid w:val="007748E1"/>
    <w:rsid w:val="00775170"/>
    <w:rsid w:val="00775A41"/>
    <w:rsid w:val="007824BD"/>
    <w:rsid w:val="007828E5"/>
    <w:rsid w:val="00786D28"/>
    <w:rsid w:val="00787399"/>
    <w:rsid w:val="00790134"/>
    <w:rsid w:val="007904CC"/>
    <w:rsid w:val="0079167F"/>
    <w:rsid w:val="00792188"/>
    <w:rsid w:val="0079311A"/>
    <w:rsid w:val="0079504A"/>
    <w:rsid w:val="007964ED"/>
    <w:rsid w:val="007A0571"/>
    <w:rsid w:val="007A1F27"/>
    <w:rsid w:val="007A47EC"/>
    <w:rsid w:val="007A7C5D"/>
    <w:rsid w:val="007B097C"/>
    <w:rsid w:val="007B0AF4"/>
    <w:rsid w:val="007B0E09"/>
    <w:rsid w:val="007B1D62"/>
    <w:rsid w:val="007B1FB6"/>
    <w:rsid w:val="007B401E"/>
    <w:rsid w:val="007B4417"/>
    <w:rsid w:val="007B72AB"/>
    <w:rsid w:val="007C141C"/>
    <w:rsid w:val="007C2046"/>
    <w:rsid w:val="007C2B95"/>
    <w:rsid w:val="007D12F3"/>
    <w:rsid w:val="007D2CED"/>
    <w:rsid w:val="007D3E1C"/>
    <w:rsid w:val="007D5D56"/>
    <w:rsid w:val="007E0DE6"/>
    <w:rsid w:val="007E1D44"/>
    <w:rsid w:val="007E1DF7"/>
    <w:rsid w:val="007E3026"/>
    <w:rsid w:val="007E41B8"/>
    <w:rsid w:val="007E4E7A"/>
    <w:rsid w:val="007F1FD0"/>
    <w:rsid w:val="007F3639"/>
    <w:rsid w:val="007F3C0A"/>
    <w:rsid w:val="007F694A"/>
    <w:rsid w:val="007F7E37"/>
    <w:rsid w:val="00800F95"/>
    <w:rsid w:val="00803074"/>
    <w:rsid w:val="008038D8"/>
    <w:rsid w:val="00803FA2"/>
    <w:rsid w:val="00804A92"/>
    <w:rsid w:val="00805C7F"/>
    <w:rsid w:val="00805DA5"/>
    <w:rsid w:val="008061A2"/>
    <w:rsid w:val="008103C5"/>
    <w:rsid w:val="00811535"/>
    <w:rsid w:val="00814B07"/>
    <w:rsid w:val="00817750"/>
    <w:rsid w:val="00817882"/>
    <w:rsid w:val="00817A50"/>
    <w:rsid w:val="00820F73"/>
    <w:rsid w:val="0082295F"/>
    <w:rsid w:val="008236FB"/>
    <w:rsid w:val="00824C16"/>
    <w:rsid w:val="00824CE1"/>
    <w:rsid w:val="00827C1B"/>
    <w:rsid w:val="00830B3E"/>
    <w:rsid w:val="00831487"/>
    <w:rsid w:val="0084042B"/>
    <w:rsid w:val="008406F0"/>
    <w:rsid w:val="00845893"/>
    <w:rsid w:val="00847701"/>
    <w:rsid w:val="008511F1"/>
    <w:rsid w:val="008531FC"/>
    <w:rsid w:val="0085321A"/>
    <w:rsid w:val="00853D30"/>
    <w:rsid w:val="008561A2"/>
    <w:rsid w:val="008574C8"/>
    <w:rsid w:val="00860FB5"/>
    <w:rsid w:val="008620F9"/>
    <w:rsid w:val="0086216F"/>
    <w:rsid w:val="00865FB7"/>
    <w:rsid w:val="00871471"/>
    <w:rsid w:val="008738DA"/>
    <w:rsid w:val="00873C48"/>
    <w:rsid w:val="00875127"/>
    <w:rsid w:val="008812C0"/>
    <w:rsid w:val="0088560C"/>
    <w:rsid w:val="00885613"/>
    <w:rsid w:val="00886A15"/>
    <w:rsid w:val="008873A7"/>
    <w:rsid w:val="00891BF8"/>
    <w:rsid w:val="00894FF2"/>
    <w:rsid w:val="00896E25"/>
    <w:rsid w:val="008A5BE6"/>
    <w:rsid w:val="008B3DAD"/>
    <w:rsid w:val="008B5EAE"/>
    <w:rsid w:val="008B6AC5"/>
    <w:rsid w:val="008C011F"/>
    <w:rsid w:val="008C106F"/>
    <w:rsid w:val="008C31E1"/>
    <w:rsid w:val="008C3955"/>
    <w:rsid w:val="008C4AD7"/>
    <w:rsid w:val="008C4C1B"/>
    <w:rsid w:val="008C5982"/>
    <w:rsid w:val="008C6C53"/>
    <w:rsid w:val="008E165E"/>
    <w:rsid w:val="008E2772"/>
    <w:rsid w:val="008E3500"/>
    <w:rsid w:val="008E5699"/>
    <w:rsid w:val="008F17E4"/>
    <w:rsid w:val="008F284E"/>
    <w:rsid w:val="008F2DA3"/>
    <w:rsid w:val="008F35C6"/>
    <w:rsid w:val="009021F1"/>
    <w:rsid w:val="00902291"/>
    <w:rsid w:val="0090362A"/>
    <w:rsid w:val="00910280"/>
    <w:rsid w:val="00911EBF"/>
    <w:rsid w:val="009159A2"/>
    <w:rsid w:val="00920627"/>
    <w:rsid w:val="00921401"/>
    <w:rsid w:val="0092208E"/>
    <w:rsid w:val="00925C18"/>
    <w:rsid w:val="0093286E"/>
    <w:rsid w:val="00937BDC"/>
    <w:rsid w:val="009444BA"/>
    <w:rsid w:val="00945828"/>
    <w:rsid w:val="00945947"/>
    <w:rsid w:val="009503FC"/>
    <w:rsid w:val="00950475"/>
    <w:rsid w:val="0095080F"/>
    <w:rsid w:val="00951F85"/>
    <w:rsid w:val="00953528"/>
    <w:rsid w:val="00960EF7"/>
    <w:rsid w:val="009632FD"/>
    <w:rsid w:val="00965191"/>
    <w:rsid w:val="00965F56"/>
    <w:rsid w:val="00972CB6"/>
    <w:rsid w:val="00973612"/>
    <w:rsid w:val="009737A5"/>
    <w:rsid w:val="0097492F"/>
    <w:rsid w:val="00975233"/>
    <w:rsid w:val="00975CCD"/>
    <w:rsid w:val="009808F9"/>
    <w:rsid w:val="0098406C"/>
    <w:rsid w:val="00986631"/>
    <w:rsid w:val="00987067"/>
    <w:rsid w:val="00991721"/>
    <w:rsid w:val="00991AFC"/>
    <w:rsid w:val="00991B37"/>
    <w:rsid w:val="00992D3B"/>
    <w:rsid w:val="009956F4"/>
    <w:rsid w:val="009A167E"/>
    <w:rsid w:val="009A1AC7"/>
    <w:rsid w:val="009A2619"/>
    <w:rsid w:val="009A309D"/>
    <w:rsid w:val="009A6C17"/>
    <w:rsid w:val="009A7BB1"/>
    <w:rsid w:val="009A7C7B"/>
    <w:rsid w:val="009B50F4"/>
    <w:rsid w:val="009B52A1"/>
    <w:rsid w:val="009B553F"/>
    <w:rsid w:val="009C0CB8"/>
    <w:rsid w:val="009C2A10"/>
    <w:rsid w:val="009C5B6C"/>
    <w:rsid w:val="009D3068"/>
    <w:rsid w:val="009D58A7"/>
    <w:rsid w:val="009D6A36"/>
    <w:rsid w:val="009E0119"/>
    <w:rsid w:val="009E0D5F"/>
    <w:rsid w:val="009E2E48"/>
    <w:rsid w:val="009E4721"/>
    <w:rsid w:val="009E5482"/>
    <w:rsid w:val="009E7C36"/>
    <w:rsid w:val="009F1BD8"/>
    <w:rsid w:val="009F402F"/>
    <w:rsid w:val="009F4067"/>
    <w:rsid w:val="009F561D"/>
    <w:rsid w:val="009F72A3"/>
    <w:rsid w:val="00A02BCF"/>
    <w:rsid w:val="00A07F6B"/>
    <w:rsid w:val="00A12B69"/>
    <w:rsid w:val="00A17064"/>
    <w:rsid w:val="00A21896"/>
    <w:rsid w:val="00A21DFA"/>
    <w:rsid w:val="00A257D5"/>
    <w:rsid w:val="00A26B60"/>
    <w:rsid w:val="00A3070B"/>
    <w:rsid w:val="00A31CF3"/>
    <w:rsid w:val="00A3212A"/>
    <w:rsid w:val="00A34D6A"/>
    <w:rsid w:val="00A373B2"/>
    <w:rsid w:val="00A42683"/>
    <w:rsid w:val="00A45C19"/>
    <w:rsid w:val="00A4628F"/>
    <w:rsid w:val="00A50F34"/>
    <w:rsid w:val="00A51F25"/>
    <w:rsid w:val="00A5289F"/>
    <w:rsid w:val="00A53086"/>
    <w:rsid w:val="00A53F0D"/>
    <w:rsid w:val="00A5440A"/>
    <w:rsid w:val="00A55238"/>
    <w:rsid w:val="00A57A62"/>
    <w:rsid w:val="00A60187"/>
    <w:rsid w:val="00A60269"/>
    <w:rsid w:val="00A61195"/>
    <w:rsid w:val="00A61F1C"/>
    <w:rsid w:val="00A62364"/>
    <w:rsid w:val="00A71198"/>
    <w:rsid w:val="00A723A6"/>
    <w:rsid w:val="00A728A1"/>
    <w:rsid w:val="00A73195"/>
    <w:rsid w:val="00A73AE0"/>
    <w:rsid w:val="00A75AB2"/>
    <w:rsid w:val="00A8142D"/>
    <w:rsid w:val="00A8279A"/>
    <w:rsid w:val="00A8442C"/>
    <w:rsid w:val="00A87460"/>
    <w:rsid w:val="00A87F39"/>
    <w:rsid w:val="00A95E4D"/>
    <w:rsid w:val="00A96B3E"/>
    <w:rsid w:val="00A97C40"/>
    <w:rsid w:val="00AA18AD"/>
    <w:rsid w:val="00AA19A3"/>
    <w:rsid w:val="00AA651B"/>
    <w:rsid w:val="00AB2C3E"/>
    <w:rsid w:val="00AB33AD"/>
    <w:rsid w:val="00AC15C4"/>
    <w:rsid w:val="00AC7361"/>
    <w:rsid w:val="00AD0E6D"/>
    <w:rsid w:val="00AD3428"/>
    <w:rsid w:val="00AD3758"/>
    <w:rsid w:val="00AD743E"/>
    <w:rsid w:val="00AE1058"/>
    <w:rsid w:val="00AE3987"/>
    <w:rsid w:val="00AE5774"/>
    <w:rsid w:val="00AF0F40"/>
    <w:rsid w:val="00AF4448"/>
    <w:rsid w:val="00AF4B5E"/>
    <w:rsid w:val="00AF742E"/>
    <w:rsid w:val="00AF7A8A"/>
    <w:rsid w:val="00B01EA1"/>
    <w:rsid w:val="00B03516"/>
    <w:rsid w:val="00B070B2"/>
    <w:rsid w:val="00B11A1C"/>
    <w:rsid w:val="00B16016"/>
    <w:rsid w:val="00B179B3"/>
    <w:rsid w:val="00B20033"/>
    <w:rsid w:val="00B200AC"/>
    <w:rsid w:val="00B21FF5"/>
    <w:rsid w:val="00B23735"/>
    <w:rsid w:val="00B27E46"/>
    <w:rsid w:val="00B30AB3"/>
    <w:rsid w:val="00B30AEC"/>
    <w:rsid w:val="00B34EF0"/>
    <w:rsid w:val="00B34FED"/>
    <w:rsid w:val="00B4229D"/>
    <w:rsid w:val="00B46B6B"/>
    <w:rsid w:val="00B50102"/>
    <w:rsid w:val="00B502F8"/>
    <w:rsid w:val="00B529D1"/>
    <w:rsid w:val="00B60C03"/>
    <w:rsid w:val="00B61AFC"/>
    <w:rsid w:val="00B6299D"/>
    <w:rsid w:val="00B64857"/>
    <w:rsid w:val="00B676A7"/>
    <w:rsid w:val="00B6780B"/>
    <w:rsid w:val="00B71255"/>
    <w:rsid w:val="00B72887"/>
    <w:rsid w:val="00B7440D"/>
    <w:rsid w:val="00B77138"/>
    <w:rsid w:val="00B81604"/>
    <w:rsid w:val="00B84D96"/>
    <w:rsid w:val="00B86614"/>
    <w:rsid w:val="00B90A46"/>
    <w:rsid w:val="00B9427D"/>
    <w:rsid w:val="00B94309"/>
    <w:rsid w:val="00B94CBA"/>
    <w:rsid w:val="00B9761B"/>
    <w:rsid w:val="00BA0214"/>
    <w:rsid w:val="00BA022C"/>
    <w:rsid w:val="00BA12F5"/>
    <w:rsid w:val="00BA1896"/>
    <w:rsid w:val="00BA1965"/>
    <w:rsid w:val="00BA2617"/>
    <w:rsid w:val="00BA2E48"/>
    <w:rsid w:val="00BA3BC6"/>
    <w:rsid w:val="00BA4FA0"/>
    <w:rsid w:val="00BB2DB7"/>
    <w:rsid w:val="00BB6974"/>
    <w:rsid w:val="00BC1D6E"/>
    <w:rsid w:val="00BC3451"/>
    <w:rsid w:val="00BC417D"/>
    <w:rsid w:val="00BC41DA"/>
    <w:rsid w:val="00BC4758"/>
    <w:rsid w:val="00BC7E09"/>
    <w:rsid w:val="00BD13C8"/>
    <w:rsid w:val="00BD160B"/>
    <w:rsid w:val="00BD4383"/>
    <w:rsid w:val="00BD549E"/>
    <w:rsid w:val="00BE196C"/>
    <w:rsid w:val="00BE197B"/>
    <w:rsid w:val="00BE22D0"/>
    <w:rsid w:val="00BE2992"/>
    <w:rsid w:val="00BE51DB"/>
    <w:rsid w:val="00BE7052"/>
    <w:rsid w:val="00BF0D99"/>
    <w:rsid w:val="00BF1D2B"/>
    <w:rsid w:val="00BF29C6"/>
    <w:rsid w:val="00BF51DD"/>
    <w:rsid w:val="00BF6886"/>
    <w:rsid w:val="00C025C9"/>
    <w:rsid w:val="00C05D6C"/>
    <w:rsid w:val="00C0644C"/>
    <w:rsid w:val="00C07A0F"/>
    <w:rsid w:val="00C07B59"/>
    <w:rsid w:val="00C07DD1"/>
    <w:rsid w:val="00C15860"/>
    <w:rsid w:val="00C17B18"/>
    <w:rsid w:val="00C2143D"/>
    <w:rsid w:val="00C21A7E"/>
    <w:rsid w:val="00C24037"/>
    <w:rsid w:val="00C24845"/>
    <w:rsid w:val="00C259A4"/>
    <w:rsid w:val="00C26306"/>
    <w:rsid w:val="00C31472"/>
    <w:rsid w:val="00C332E0"/>
    <w:rsid w:val="00C37E2A"/>
    <w:rsid w:val="00C5034F"/>
    <w:rsid w:val="00C5144C"/>
    <w:rsid w:val="00C5406D"/>
    <w:rsid w:val="00C55284"/>
    <w:rsid w:val="00C56FED"/>
    <w:rsid w:val="00C60072"/>
    <w:rsid w:val="00C606C5"/>
    <w:rsid w:val="00C675DC"/>
    <w:rsid w:val="00C6785B"/>
    <w:rsid w:val="00C738FA"/>
    <w:rsid w:val="00C73BE4"/>
    <w:rsid w:val="00C73EE0"/>
    <w:rsid w:val="00C74124"/>
    <w:rsid w:val="00C74377"/>
    <w:rsid w:val="00C74B94"/>
    <w:rsid w:val="00C802C0"/>
    <w:rsid w:val="00C85B6B"/>
    <w:rsid w:val="00C904D2"/>
    <w:rsid w:val="00C912FB"/>
    <w:rsid w:val="00C9225B"/>
    <w:rsid w:val="00C975F6"/>
    <w:rsid w:val="00CA031F"/>
    <w:rsid w:val="00CA059E"/>
    <w:rsid w:val="00CA1F99"/>
    <w:rsid w:val="00CA223A"/>
    <w:rsid w:val="00CA2F7C"/>
    <w:rsid w:val="00CA3C8B"/>
    <w:rsid w:val="00CA3CB1"/>
    <w:rsid w:val="00CA4DCC"/>
    <w:rsid w:val="00CA795A"/>
    <w:rsid w:val="00CB11C5"/>
    <w:rsid w:val="00CB2690"/>
    <w:rsid w:val="00CB442F"/>
    <w:rsid w:val="00CB6729"/>
    <w:rsid w:val="00CB7C0B"/>
    <w:rsid w:val="00CC249F"/>
    <w:rsid w:val="00CC4689"/>
    <w:rsid w:val="00CD1761"/>
    <w:rsid w:val="00CD2108"/>
    <w:rsid w:val="00CD229B"/>
    <w:rsid w:val="00CD6E0A"/>
    <w:rsid w:val="00CE169B"/>
    <w:rsid w:val="00CE255D"/>
    <w:rsid w:val="00CE2D87"/>
    <w:rsid w:val="00CE73BC"/>
    <w:rsid w:val="00CF0087"/>
    <w:rsid w:val="00CF0C68"/>
    <w:rsid w:val="00CF1053"/>
    <w:rsid w:val="00CF685A"/>
    <w:rsid w:val="00CF7AE8"/>
    <w:rsid w:val="00D03249"/>
    <w:rsid w:val="00D1247F"/>
    <w:rsid w:val="00D138C0"/>
    <w:rsid w:val="00D1595B"/>
    <w:rsid w:val="00D15AE9"/>
    <w:rsid w:val="00D213A1"/>
    <w:rsid w:val="00D252B7"/>
    <w:rsid w:val="00D25B2F"/>
    <w:rsid w:val="00D2658C"/>
    <w:rsid w:val="00D30FE0"/>
    <w:rsid w:val="00D347F5"/>
    <w:rsid w:val="00D35468"/>
    <w:rsid w:val="00D40338"/>
    <w:rsid w:val="00D41B00"/>
    <w:rsid w:val="00D41CCA"/>
    <w:rsid w:val="00D467B0"/>
    <w:rsid w:val="00D47A6B"/>
    <w:rsid w:val="00D503EC"/>
    <w:rsid w:val="00D52A31"/>
    <w:rsid w:val="00D566FA"/>
    <w:rsid w:val="00D625D3"/>
    <w:rsid w:val="00D67A86"/>
    <w:rsid w:val="00D70E90"/>
    <w:rsid w:val="00D73417"/>
    <w:rsid w:val="00D76840"/>
    <w:rsid w:val="00D811E1"/>
    <w:rsid w:val="00D91458"/>
    <w:rsid w:val="00D94A48"/>
    <w:rsid w:val="00D95165"/>
    <w:rsid w:val="00D96959"/>
    <w:rsid w:val="00D97AED"/>
    <w:rsid w:val="00DA0C51"/>
    <w:rsid w:val="00DA2BDF"/>
    <w:rsid w:val="00DA2ECA"/>
    <w:rsid w:val="00DA3EC6"/>
    <w:rsid w:val="00DA583B"/>
    <w:rsid w:val="00DA59B2"/>
    <w:rsid w:val="00DA5ED3"/>
    <w:rsid w:val="00DA7DFB"/>
    <w:rsid w:val="00DB2BF4"/>
    <w:rsid w:val="00DB3931"/>
    <w:rsid w:val="00DB4282"/>
    <w:rsid w:val="00DB53BA"/>
    <w:rsid w:val="00DB5BD9"/>
    <w:rsid w:val="00DB71B5"/>
    <w:rsid w:val="00DC2968"/>
    <w:rsid w:val="00DC58B0"/>
    <w:rsid w:val="00DC63C6"/>
    <w:rsid w:val="00DD0EC6"/>
    <w:rsid w:val="00DE0812"/>
    <w:rsid w:val="00DE2A03"/>
    <w:rsid w:val="00DE2F87"/>
    <w:rsid w:val="00DE3487"/>
    <w:rsid w:val="00DE52A7"/>
    <w:rsid w:val="00DE58A4"/>
    <w:rsid w:val="00DE620C"/>
    <w:rsid w:val="00DE6D9C"/>
    <w:rsid w:val="00DE6FB1"/>
    <w:rsid w:val="00DF19A7"/>
    <w:rsid w:val="00DF27B4"/>
    <w:rsid w:val="00DF2847"/>
    <w:rsid w:val="00DF36C5"/>
    <w:rsid w:val="00DF7A41"/>
    <w:rsid w:val="00DF7E4F"/>
    <w:rsid w:val="00E0276B"/>
    <w:rsid w:val="00E0739A"/>
    <w:rsid w:val="00E17E71"/>
    <w:rsid w:val="00E23AF6"/>
    <w:rsid w:val="00E258A4"/>
    <w:rsid w:val="00E25AFF"/>
    <w:rsid w:val="00E273C8"/>
    <w:rsid w:val="00E278B4"/>
    <w:rsid w:val="00E3105B"/>
    <w:rsid w:val="00E34676"/>
    <w:rsid w:val="00E35357"/>
    <w:rsid w:val="00E37E43"/>
    <w:rsid w:val="00E40AC1"/>
    <w:rsid w:val="00E42A58"/>
    <w:rsid w:val="00E462FA"/>
    <w:rsid w:val="00E474D1"/>
    <w:rsid w:val="00E52023"/>
    <w:rsid w:val="00E529B6"/>
    <w:rsid w:val="00E5381F"/>
    <w:rsid w:val="00E54B2E"/>
    <w:rsid w:val="00E557B7"/>
    <w:rsid w:val="00E57247"/>
    <w:rsid w:val="00E60D18"/>
    <w:rsid w:val="00E63F55"/>
    <w:rsid w:val="00E670F2"/>
    <w:rsid w:val="00E82456"/>
    <w:rsid w:val="00E831F8"/>
    <w:rsid w:val="00E84C37"/>
    <w:rsid w:val="00E84EE9"/>
    <w:rsid w:val="00E87FAF"/>
    <w:rsid w:val="00E94069"/>
    <w:rsid w:val="00E97B04"/>
    <w:rsid w:val="00EA2FC4"/>
    <w:rsid w:val="00EA4A57"/>
    <w:rsid w:val="00EA5343"/>
    <w:rsid w:val="00EA58E0"/>
    <w:rsid w:val="00EA70A3"/>
    <w:rsid w:val="00EA7A96"/>
    <w:rsid w:val="00EB060F"/>
    <w:rsid w:val="00EB071C"/>
    <w:rsid w:val="00EB1896"/>
    <w:rsid w:val="00EB1BCC"/>
    <w:rsid w:val="00EB2239"/>
    <w:rsid w:val="00EB3879"/>
    <w:rsid w:val="00EB39D5"/>
    <w:rsid w:val="00EB4FB2"/>
    <w:rsid w:val="00EB5BCC"/>
    <w:rsid w:val="00EB73B9"/>
    <w:rsid w:val="00EB7946"/>
    <w:rsid w:val="00EC690A"/>
    <w:rsid w:val="00EC7414"/>
    <w:rsid w:val="00ED0CE7"/>
    <w:rsid w:val="00ED4031"/>
    <w:rsid w:val="00ED5B19"/>
    <w:rsid w:val="00ED61AA"/>
    <w:rsid w:val="00ED7339"/>
    <w:rsid w:val="00EE1199"/>
    <w:rsid w:val="00EE2746"/>
    <w:rsid w:val="00EE32EC"/>
    <w:rsid w:val="00EE551E"/>
    <w:rsid w:val="00EE6187"/>
    <w:rsid w:val="00EF15F2"/>
    <w:rsid w:val="00EF2142"/>
    <w:rsid w:val="00EF2B6B"/>
    <w:rsid w:val="00EF30EC"/>
    <w:rsid w:val="00EF5D7E"/>
    <w:rsid w:val="00F00248"/>
    <w:rsid w:val="00F02B46"/>
    <w:rsid w:val="00F04027"/>
    <w:rsid w:val="00F04CDC"/>
    <w:rsid w:val="00F0764B"/>
    <w:rsid w:val="00F11F01"/>
    <w:rsid w:val="00F13609"/>
    <w:rsid w:val="00F13FDB"/>
    <w:rsid w:val="00F1440A"/>
    <w:rsid w:val="00F16600"/>
    <w:rsid w:val="00F16A88"/>
    <w:rsid w:val="00F175FB"/>
    <w:rsid w:val="00F20173"/>
    <w:rsid w:val="00F2415F"/>
    <w:rsid w:val="00F2637F"/>
    <w:rsid w:val="00F265A5"/>
    <w:rsid w:val="00F30631"/>
    <w:rsid w:val="00F317C5"/>
    <w:rsid w:val="00F31A42"/>
    <w:rsid w:val="00F32A79"/>
    <w:rsid w:val="00F35FC6"/>
    <w:rsid w:val="00F37A7A"/>
    <w:rsid w:val="00F4026C"/>
    <w:rsid w:val="00F408B3"/>
    <w:rsid w:val="00F45D1A"/>
    <w:rsid w:val="00F47BAE"/>
    <w:rsid w:val="00F5082E"/>
    <w:rsid w:val="00F5382D"/>
    <w:rsid w:val="00F543DB"/>
    <w:rsid w:val="00F564EE"/>
    <w:rsid w:val="00F56B1C"/>
    <w:rsid w:val="00F61C42"/>
    <w:rsid w:val="00F64946"/>
    <w:rsid w:val="00F656B9"/>
    <w:rsid w:val="00F74458"/>
    <w:rsid w:val="00F756FC"/>
    <w:rsid w:val="00F833F2"/>
    <w:rsid w:val="00F84A07"/>
    <w:rsid w:val="00F84BDF"/>
    <w:rsid w:val="00F915D3"/>
    <w:rsid w:val="00F936FE"/>
    <w:rsid w:val="00F939BF"/>
    <w:rsid w:val="00FA362F"/>
    <w:rsid w:val="00FA42C6"/>
    <w:rsid w:val="00FA5071"/>
    <w:rsid w:val="00FA5D6B"/>
    <w:rsid w:val="00FA7BB7"/>
    <w:rsid w:val="00FB2070"/>
    <w:rsid w:val="00FB22AC"/>
    <w:rsid w:val="00FB22C1"/>
    <w:rsid w:val="00FB461C"/>
    <w:rsid w:val="00FC0CDB"/>
    <w:rsid w:val="00FC1AF1"/>
    <w:rsid w:val="00FC2E39"/>
    <w:rsid w:val="00FC32EF"/>
    <w:rsid w:val="00FC5BDC"/>
    <w:rsid w:val="00FC7718"/>
    <w:rsid w:val="00FD01A2"/>
    <w:rsid w:val="00FD0DF1"/>
    <w:rsid w:val="00FD0FE1"/>
    <w:rsid w:val="00FD64DB"/>
    <w:rsid w:val="00FD6D7B"/>
    <w:rsid w:val="00FE4566"/>
    <w:rsid w:val="00FE637B"/>
    <w:rsid w:val="00FE6D16"/>
    <w:rsid w:val="00FE70AB"/>
    <w:rsid w:val="00FE7EC0"/>
    <w:rsid w:val="00FF0371"/>
    <w:rsid w:val="00FF08A4"/>
    <w:rsid w:val="00FF2ADA"/>
    <w:rsid w:val="00FF5B0B"/>
    <w:rsid w:val="00FF6680"/>
  </w:rsids>
  <m:mathPr>
    <m:mathFont m:val="Cambria Math"/>
    <m:brkBin m:val="before"/>
    <m:brkBinSub m:val="--"/>
    <m:smallFrac/>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3BE4"/>
    <w:pPr>
      <w:ind w:left="720"/>
      <w:contextualSpacing/>
    </w:pPr>
  </w:style>
  <w:style w:type="paragraph" w:styleId="Header">
    <w:name w:val="header"/>
    <w:basedOn w:val="Normal"/>
    <w:link w:val="HeaderChar"/>
    <w:uiPriority w:val="99"/>
    <w:unhideWhenUsed/>
    <w:rsid w:val="002E7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6D2"/>
  </w:style>
  <w:style w:type="paragraph" w:styleId="Footer">
    <w:name w:val="footer"/>
    <w:basedOn w:val="Normal"/>
    <w:link w:val="FooterChar"/>
    <w:uiPriority w:val="99"/>
    <w:unhideWhenUsed/>
    <w:rsid w:val="002E7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6D2"/>
  </w:style>
  <w:style w:type="paragraph" w:customStyle="1" w:styleId="EndNoteBibliographyTitle">
    <w:name w:val="EndNote Bibliography Title"/>
    <w:basedOn w:val="Normal"/>
    <w:link w:val="EndNoteBibliographyTitleChar"/>
    <w:rsid w:val="00F30631"/>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F30631"/>
  </w:style>
  <w:style w:type="character" w:customStyle="1" w:styleId="EndNoteBibliographyTitleChar">
    <w:name w:val="EndNote Bibliography Title Char"/>
    <w:basedOn w:val="ListParagraphChar"/>
    <w:link w:val="EndNoteBibliographyTitle"/>
    <w:rsid w:val="00F30631"/>
    <w:rPr>
      <w:rFonts w:ascii="Calibri" w:hAnsi="Calibri" w:cs="Calibri"/>
      <w:noProof/>
      <w:lang w:val="en-US"/>
    </w:rPr>
  </w:style>
  <w:style w:type="paragraph" w:customStyle="1" w:styleId="EndNoteBibliography">
    <w:name w:val="EndNote Bibliography"/>
    <w:basedOn w:val="Normal"/>
    <w:link w:val="EndNoteBibliographyChar"/>
    <w:rsid w:val="00F30631"/>
    <w:pPr>
      <w:numPr>
        <w:numId w:val="1"/>
      </w:num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F30631"/>
    <w:rPr>
      <w:rFonts w:ascii="Calibri" w:hAnsi="Calibri" w:cs="Calibri"/>
      <w:noProof/>
      <w:lang w:val="en-US"/>
    </w:rPr>
  </w:style>
  <w:style w:type="character" w:styleId="Hyperlink">
    <w:name w:val="Hyperlink"/>
    <w:basedOn w:val="DefaultParagraphFont"/>
    <w:uiPriority w:val="99"/>
    <w:unhideWhenUsed/>
    <w:rsid w:val="00F30631"/>
    <w:rPr>
      <w:color w:val="0000FF" w:themeColor="hyperlink"/>
      <w:u w:val="single"/>
    </w:rPr>
  </w:style>
  <w:style w:type="character" w:styleId="CommentReference">
    <w:name w:val="annotation reference"/>
    <w:basedOn w:val="DefaultParagraphFont"/>
    <w:uiPriority w:val="99"/>
    <w:semiHidden/>
    <w:unhideWhenUsed/>
    <w:rsid w:val="00621D55"/>
    <w:rPr>
      <w:sz w:val="16"/>
      <w:szCs w:val="16"/>
    </w:rPr>
  </w:style>
  <w:style w:type="paragraph" w:styleId="CommentText">
    <w:name w:val="annotation text"/>
    <w:basedOn w:val="Normal"/>
    <w:link w:val="CommentTextChar"/>
    <w:uiPriority w:val="99"/>
    <w:semiHidden/>
    <w:unhideWhenUsed/>
    <w:rsid w:val="00621D55"/>
    <w:pPr>
      <w:spacing w:line="240" w:lineRule="auto"/>
    </w:pPr>
    <w:rPr>
      <w:sz w:val="20"/>
      <w:szCs w:val="20"/>
    </w:rPr>
  </w:style>
  <w:style w:type="character" w:customStyle="1" w:styleId="CommentTextChar">
    <w:name w:val="Comment Text Char"/>
    <w:basedOn w:val="DefaultParagraphFont"/>
    <w:link w:val="CommentText"/>
    <w:uiPriority w:val="99"/>
    <w:semiHidden/>
    <w:rsid w:val="00621D55"/>
    <w:rPr>
      <w:sz w:val="20"/>
      <w:szCs w:val="20"/>
    </w:rPr>
  </w:style>
  <w:style w:type="paragraph" w:styleId="CommentSubject">
    <w:name w:val="annotation subject"/>
    <w:basedOn w:val="CommentText"/>
    <w:next w:val="CommentText"/>
    <w:link w:val="CommentSubjectChar"/>
    <w:uiPriority w:val="99"/>
    <w:semiHidden/>
    <w:unhideWhenUsed/>
    <w:rsid w:val="00621D55"/>
    <w:rPr>
      <w:b/>
      <w:bCs/>
    </w:rPr>
  </w:style>
  <w:style w:type="character" w:customStyle="1" w:styleId="CommentSubjectChar">
    <w:name w:val="Comment Subject Char"/>
    <w:basedOn w:val="CommentTextChar"/>
    <w:link w:val="CommentSubject"/>
    <w:uiPriority w:val="99"/>
    <w:semiHidden/>
    <w:rsid w:val="00621D55"/>
    <w:rPr>
      <w:b/>
      <w:bCs/>
      <w:sz w:val="20"/>
      <w:szCs w:val="20"/>
    </w:rPr>
  </w:style>
  <w:style w:type="paragraph" w:styleId="BalloonText">
    <w:name w:val="Balloon Text"/>
    <w:basedOn w:val="Normal"/>
    <w:link w:val="BalloonTextChar"/>
    <w:uiPriority w:val="99"/>
    <w:semiHidden/>
    <w:unhideWhenUsed/>
    <w:rsid w:val="00621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D55"/>
    <w:rPr>
      <w:rFonts w:ascii="Tahoma" w:hAnsi="Tahoma" w:cs="Tahoma"/>
      <w:sz w:val="16"/>
      <w:szCs w:val="16"/>
    </w:rPr>
  </w:style>
  <w:style w:type="character" w:customStyle="1" w:styleId="apple-converted-space">
    <w:name w:val="apple-converted-space"/>
    <w:basedOn w:val="DefaultParagraphFont"/>
    <w:rsid w:val="000A6F91"/>
  </w:style>
  <w:style w:type="paragraph" w:styleId="FootnoteText">
    <w:name w:val="footnote text"/>
    <w:basedOn w:val="Normal"/>
    <w:link w:val="FootnoteTextChar"/>
    <w:uiPriority w:val="99"/>
    <w:semiHidden/>
    <w:unhideWhenUsed/>
    <w:rsid w:val="005413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3D9"/>
    <w:rPr>
      <w:sz w:val="20"/>
      <w:szCs w:val="20"/>
    </w:rPr>
  </w:style>
  <w:style w:type="character" w:styleId="FootnoteReference">
    <w:name w:val="footnote reference"/>
    <w:basedOn w:val="DefaultParagraphFont"/>
    <w:uiPriority w:val="99"/>
    <w:semiHidden/>
    <w:unhideWhenUsed/>
    <w:rsid w:val="005413D9"/>
    <w:rPr>
      <w:vertAlign w:val="superscript"/>
    </w:rPr>
  </w:style>
  <w:style w:type="table" w:styleId="TableGrid">
    <w:name w:val="Table Grid"/>
    <w:basedOn w:val="TableNormal"/>
    <w:uiPriority w:val="59"/>
    <w:rsid w:val="004C3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F28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3BE4"/>
    <w:pPr>
      <w:ind w:left="720"/>
      <w:contextualSpacing/>
    </w:pPr>
  </w:style>
  <w:style w:type="paragraph" w:styleId="Header">
    <w:name w:val="header"/>
    <w:basedOn w:val="Normal"/>
    <w:link w:val="HeaderChar"/>
    <w:uiPriority w:val="99"/>
    <w:unhideWhenUsed/>
    <w:rsid w:val="002E7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6D2"/>
  </w:style>
  <w:style w:type="paragraph" w:styleId="Footer">
    <w:name w:val="footer"/>
    <w:basedOn w:val="Normal"/>
    <w:link w:val="FooterChar"/>
    <w:uiPriority w:val="99"/>
    <w:unhideWhenUsed/>
    <w:rsid w:val="002E7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6D2"/>
  </w:style>
  <w:style w:type="paragraph" w:customStyle="1" w:styleId="EndNoteBibliographyTitle">
    <w:name w:val="EndNote Bibliography Title"/>
    <w:basedOn w:val="Normal"/>
    <w:link w:val="EndNoteBibliographyTitleChar"/>
    <w:rsid w:val="00F30631"/>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F30631"/>
  </w:style>
  <w:style w:type="character" w:customStyle="1" w:styleId="EndNoteBibliographyTitleChar">
    <w:name w:val="EndNote Bibliography Title Char"/>
    <w:basedOn w:val="ListParagraphChar"/>
    <w:link w:val="EndNoteBibliographyTitle"/>
    <w:rsid w:val="00F30631"/>
    <w:rPr>
      <w:rFonts w:ascii="Calibri" w:hAnsi="Calibri" w:cs="Calibri"/>
      <w:noProof/>
      <w:lang w:val="en-US"/>
    </w:rPr>
  </w:style>
  <w:style w:type="paragraph" w:customStyle="1" w:styleId="EndNoteBibliography">
    <w:name w:val="EndNote Bibliography"/>
    <w:basedOn w:val="Normal"/>
    <w:link w:val="EndNoteBibliographyChar"/>
    <w:rsid w:val="00F30631"/>
    <w:pPr>
      <w:numPr>
        <w:numId w:val="1"/>
      </w:num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F30631"/>
    <w:rPr>
      <w:rFonts w:ascii="Calibri" w:hAnsi="Calibri" w:cs="Calibri"/>
      <w:noProof/>
      <w:lang w:val="en-US"/>
    </w:rPr>
  </w:style>
  <w:style w:type="character" w:styleId="Hyperlink">
    <w:name w:val="Hyperlink"/>
    <w:basedOn w:val="DefaultParagraphFont"/>
    <w:uiPriority w:val="99"/>
    <w:unhideWhenUsed/>
    <w:rsid w:val="00F30631"/>
    <w:rPr>
      <w:color w:val="0000FF" w:themeColor="hyperlink"/>
      <w:u w:val="single"/>
    </w:rPr>
  </w:style>
  <w:style w:type="character" w:styleId="CommentReference">
    <w:name w:val="annotation reference"/>
    <w:basedOn w:val="DefaultParagraphFont"/>
    <w:uiPriority w:val="99"/>
    <w:semiHidden/>
    <w:unhideWhenUsed/>
    <w:rsid w:val="00621D55"/>
    <w:rPr>
      <w:sz w:val="16"/>
      <w:szCs w:val="16"/>
    </w:rPr>
  </w:style>
  <w:style w:type="paragraph" w:styleId="CommentText">
    <w:name w:val="annotation text"/>
    <w:basedOn w:val="Normal"/>
    <w:link w:val="CommentTextChar"/>
    <w:uiPriority w:val="99"/>
    <w:semiHidden/>
    <w:unhideWhenUsed/>
    <w:rsid w:val="00621D55"/>
    <w:pPr>
      <w:spacing w:line="240" w:lineRule="auto"/>
    </w:pPr>
    <w:rPr>
      <w:sz w:val="20"/>
      <w:szCs w:val="20"/>
    </w:rPr>
  </w:style>
  <w:style w:type="character" w:customStyle="1" w:styleId="CommentTextChar">
    <w:name w:val="Comment Text Char"/>
    <w:basedOn w:val="DefaultParagraphFont"/>
    <w:link w:val="CommentText"/>
    <w:uiPriority w:val="99"/>
    <w:semiHidden/>
    <w:rsid w:val="00621D55"/>
    <w:rPr>
      <w:sz w:val="20"/>
      <w:szCs w:val="20"/>
    </w:rPr>
  </w:style>
  <w:style w:type="paragraph" w:styleId="CommentSubject">
    <w:name w:val="annotation subject"/>
    <w:basedOn w:val="CommentText"/>
    <w:next w:val="CommentText"/>
    <w:link w:val="CommentSubjectChar"/>
    <w:uiPriority w:val="99"/>
    <w:semiHidden/>
    <w:unhideWhenUsed/>
    <w:rsid w:val="00621D55"/>
    <w:rPr>
      <w:b/>
      <w:bCs/>
    </w:rPr>
  </w:style>
  <w:style w:type="character" w:customStyle="1" w:styleId="CommentSubjectChar">
    <w:name w:val="Comment Subject Char"/>
    <w:basedOn w:val="CommentTextChar"/>
    <w:link w:val="CommentSubject"/>
    <w:uiPriority w:val="99"/>
    <w:semiHidden/>
    <w:rsid w:val="00621D55"/>
    <w:rPr>
      <w:b/>
      <w:bCs/>
      <w:sz w:val="20"/>
      <w:szCs w:val="20"/>
    </w:rPr>
  </w:style>
  <w:style w:type="paragraph" w:styleId="BalloonText">
    <w:name w:val="Balloon Text"/>
    <w:basedOn w:val="Normal"/>
    <w:link w:val="BalloonTextChar"/>
    <w:uiPriority w:val="99"/>
    <w:semiHidden/>
    <w:unhideWhenUsed/>
    <w:rsid w:val="00621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D55"/>
    <w:rPr>
      <w:rFonts w:ascii="Tahoma" w:hAnsi="Tahoma" w:cs="Tahoma"/>
      <w:sz w:val="16"/>
      <w:szCs w:val="16"/>
    </w:rPr>
  </w:style>
  <w:style w:type="character" w:customStyle="1" w:styleId="apple-converted-space">
    <w:name w:val="apple-converted-space"/>
    <w:basedOn w:val="DefaultParagraphFont"/>
    <w:rsid w:val="000A6F91"/>
  </w:style>
  <w:style w:type="paragraph" w:styleId="FootnoteText">
    <w:name w:val="footnote text"/>
    <w:basedOn w:val="Normal"/>
    <w:link w:val="FootnoteTextChar"/>
    <w:uiPriority w:val="99"/>
    <w:semiHidden/>
    <w:unhideWhenUsed/>
    <w:rsid w:val="005413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3D9"/>
    <w:rPr>
      <w:sz w:val="20"/>
      <w:szCs w:val="20"/>
    </w:rPr>
  </w:style>
  <w:style w:type="character" w:styleId="FootnoteReference">
    <w:name w:val="footnote reference"/>
    <w:basedOn w:val="DefaultParagraphFont"/>
    <w:uiPriority w:val="99"/>
    <w:semiHidden/>
    <w:unhideWhenUsed/>
    <w:rsid w:val="005413D9"/>
    <w:rPr>
      <w:vertAlign w:val="superscript"/>
    </w:rPr>
  </w:style>
  <w:style w:type="table" w:styleId="TableGrid">
    <w:name w:val="Table Grid"/>
    <w:basedOn w:val="TableNormal"/>
    <w:uiPriority w:val="59"/>
    <w:rsid w:val="004C3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F2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helancet.com/series/non-communicable-diseas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lobalhealth.thelancet.com/2014/09/15/why-ncd-response-needs-universal-health-coverag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blogs.bmj.com/tc/2015/08/05/point-of-sale-display-a-call-to-action-on-prohibition-of-tobacco-products-in-nepal/?q=w_tc_blog_sidetab" TargetMode="External"/><Relationship Id="rId4" Type="http://schemas.microsoft.com/office/2007/relationships/stylesWithEffects" Target="stylesWithEffects.xml"/><Relationship Id="rId9" Type="http://schemas.openxmlformats.org/officeDocument/2006/relationships/hyperlink" Target="http://mof.gov.np/uploads/cmsfiles/file/budget%20speech%202071-72_2014071312592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5AB5B-74C0-447A-B3F2-61F24C11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3154</Words>
  <Characters>17979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Massey University</Company>
  <LinksUpToDate>false</LinksUpToDate>
  <CharactersWithSpaces>21091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tempuser</dc:creator>
  <cp:lastModifiedBy>Lambrick D.M. </cp:lastModifiedBy>
  <cp:revision>3</cp:revision>
  <cp:lastPrinted>2016-04-28T06:49:00Z</cp:lastPrinted>
  <dcterms:created xsi:type="dcterms:W3CDTF">2017-07-19T14:17:00Z</dcterms:created>
  <dcterms:modified xsi:type="dcterms:W3CDTF">2017-07-31T07:51:00Z</dcterms:modified>
</cp:coreProperties>
</file>