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01030" w14:textId="5049AFD2" w:rsidR="007A5A8B" w:rsidRPr="004656D6" w:rsidRDefault="004656D6" w:rsidP="009B06C1">
      <w:pPr>
        <w:jc w:val="both"/>
        <w:rPr>
          <w:rFonts w:ascii="Times New Roman" w:hAnsi="Times New Roman" w:cs="Times New Roman"/>
          <w:b/>
          <w:i/>
          <w:color w:val="4472C4" w:themeColor="accent5"/>
          <w:sz w:val="24"/>
          <w:szCs w:val="24"/>
        </w:rPr>
      </w:pPr>
      <w:bookmarkStart w:id="0" w:name="_GoBack"/>
      <w:bookmarkEnd w:id="0"/>
      <w:r w:rsidRPr="004656D6">
        <w:rPr>
          <w:rFonts w:ascii="Times New Roman" w:hAnsi="Times New Roman" w:cs="Times New Roman"/>
          <w:b/>
          <w:i/>
          <w:color w:val="4472C4" w:themeColor="accent5"/>
          <w:sz w:val="24"/>
          <w:szCs w:val="24"/>
        </w:rPr>
        <w:t xml:space="preserve">Accepted </w:t>
      </w:r>
      <w:r w:rsidR="008663F9" w:rsidRPr="004656D6">
        <w:rPr>
          <w:rFonts w:ascii="Times New Roman" w:hAnsi="Times New Roman" w:cs="Times New Roman"/>
          <w:b/>
          <w:i/>
          <w:color w:val="4472C4" w:themeColor="accent5"/>
          <w:sz w:val="24"/>
          <w:szCs w:val="24"/>
        </w:rPr>
        <w:t>R</w:t>
      </w:r>
      <w:r w:rsidR="00B2213C" w:rsidRPr="004656D6">
        <w:rPr>
          <w:rFonts w:ascii="Times New Roman" w:hAnsi="Times New Roman" w:cs="Times New Roman"/>
          <w:b/>
          <w:i/>
          <w:color w:val="4472C4" w:themeColor="accent5"/>
          <w:sz w:val="24"/>
          <w:szCs w:val="24"/>
        </w:rPr>
        <w:t>eview for Trans.</w:t>
      </w:r>
      <w:r w:rsidR="00AD56FA" w:rsidRPr="004656D6">
        <w:rPr>
          <w:rFonts w:ascii="Times New Roman" w:hAnsi="Times New Roman" w:cs="Times New Roman"/>
          <w:b/>
          <w:i/>
          <w:color w:val="4472C4" w:themeColor="accent5"/>
          <w:sz w:val="24"/>
          <w:szCs w:val="24"/>
        </w:rPr>
        <w:t xml:space="preserve"> </w:t>
      </w:r>
      <w:r w:rsidR="00B2213C" w:rsidRPr="004656D6">
        <w:rPr>
          <w:rFonts w:ascii="Times New Roman" w:hAnsi="Times New Roman" w:cs="Times New Roman"/>
          <w:b/>
          <w:i/>
          <w:color w:val="4472C4" w:themeColor="accent5"/>
          <w:sz w:val="24"/>
          <w:szCs w:val="24"/>
        </w:rPr>
        <w:t>In</w:t>
      </w:r>
      <w:r w:rsidR="00320BED" w:rsidRPr="004656D6">
        <w:rPr>
          <w:rFonts w:ascii="Times New Roman" w:hAnsi="Times New Roman" w:cs="Times New Roman"/>
          <w:b/>
          <w:i/>
          <w:color w:val="4472C4" w:themeColor="accent5"/>
          <w:sz w:val="24"/>
          <w:szCs w:val="24"/>
        </w:rPr>
        <w:t>stitute of Materials Finishing</w:t>
      </w:r>
      <w:r w:rsidR="00320BED" w:rsidRPr="004656D6">
        <w:rPr>
          <w:rFonts w:ascii="Times New Roman" w:hAnsi="Times New Roman" w:cs="Times New Roman"/>
          <w:b/>
          <w:i/>
          <w:color w:val="4472C4" w:themeColor="accent5"/>
          <w:sz w:val="24"/>
          <w:szCs w:val="24"/>
        </w:rPr>
        <w:tab/>
      </w:r>
      <w:r w:rsidR="00761E01" w:rsidRPr="004656D6">
        <w:rPr>
          <w:rFonts w:ascii="Times New Roman" w:hAnsi="Times New Roman" w:cs="Times New Roman"/>
          <w:b/>
          <w:i/>
          <w:color w:val="4472C4" w:themeColor="accent5"/>
          <w:sz w:val="24"/>
          <w:szCs w:val="24"/>
        </w:rPr>
        <w:t>1</w:t>
      </w:r>
      <w:r w:rsidR="00A37AE2" w:rsidRPr="004656D6">
        <w:rPr>
          <w:rFonts w:ascii="Times New Roman" w:hAnsi="Times New Roman" w:cs="Times New Roman"/>
          <w:b/>
          <w:i/>
          <w:color w:val="4472C4" w:themeColor="accent5"/>
          <w:sz w:val="24"/>
          <w:szCs w:val="24"/>
        </w:rPr>
        <w:t>2</w:t>
      </w:r>
      <w:r w:rsidR="009B06C1" w:rsidRPr="004656D6">
        <w:rPr>
          <w:rFonts w:ascii="Times New Roman" w:hAnsi="Times New Roman" w:cs="Times New Roman"/>
          <w:b/>
          <w:i/>
          <w:color w:val="4472C4" w:themeColor="accent5"/>
          <w:sz w:val="24"/>
          <w:szCs w:val="24"/>
        </w:rPr>
        <w:t xml:space="preserve"> </w:t>
      </w:r>
      <w:r w:rsidR="00213440" w:rsidRPr="004656D6">
        <w:rPr>
          <w:rFonts w:ascii="Times New Roman" w:hAnsi="Times New Roman" w:cs="Times New Roman"/>
          <w:b/>
          <w:i/>
          <w:color w:val="4472C4" w:themeColor="accent5"/>
          <w:sz w:val="24"/>
          <w:szCs w:val="24"/>
        </w:rPr>
        <w:t>Nov</w:t>
      </w:r>
      <w:r w:rsidR="009B06C1" w:rsidRPr="004656D6">
        <w:rPr>
          <w:rFonts w:ascii="Times New Roman" w:hAnsi="Times New Roman" w:cs="Times New Roman"/>
          <w:b/>
          <w:i/>
          <w:color w:val="4472C4" w:themeColor="accent5"/>
          <w:sz w:val="24"/>
          <w:szCs w:val="24"/>
        </w:rPr>
        <w:t>. 2018</w:t>
      </w:r>
    </w:p>
    <w:p w14:paraId="3109A7A7" w14:textId="51A17E11" w:rsidR="007A5A8B" w:rsidRPr="004656D6" w:rsidRDefault="001D4185" w:rsidP="009B06C1">
      <w:pPr>
        <w:jc w:val="both"/>
        <w:rPr>
          <w:rFonts w:ascii="Times New Roman" w:hAnsi="Times New Roman" w:cs="Times New Roman"/>
          <w:b/>
          <w:i/>
          <w:color w:val="4472C4" w:themeColor="accent5"/>
          <w:sz w:val="24"/>
          <w:szCs w:val="24"/>
        </w:rPr>
      </w:pPr>
      <w:r w:rsidRPr="004656D6">
        <w:rPr>
          <w:rFonts w:ascii="Times New Roman" w:hAnsi="Times New Roman" w:cs="Times New Roman"/>
          <w:b/>
          <w:i/>
          <w:color w:val="4472C4" w:themeColor="accent5"/>
          <w:sz w:val="24"/>
          <w:szCs w:val="24"/>
        </w:rPr>
        <w:t>TIMF 1207</w:t>
      </w:r>
      <w:r w:rsidR="007A5A8B" w:rsidRPr="004656D6">
        <w:rPr>
          <w:rFonts w:ascii="Times New Roman" w:hAnsi="Times New Roman" w:cs="Times New Roman"/>
          <w:b/>
          <w:i/>
          <w:color w:val="4472C4" w:themeColor="accent5"/>
          <w:sz w:val="24"/>
          <w:szCs w:val="24"/>
        </w:rPr>
        <w:t>R</w:t>
      </w:r>
    </w:p>
    <w:p w14:paraId="6E8A9F42" w14:textId="77777777" w:rsidR="005F27FA" w:rsidRPr="004656D6" w:rsidRDefault="0006421A" w:rsidP="00574615">
      <w:pPr>
        <w:jc w:val="center"/>
        <w:rPr>
          <w:rFonts w:ascii="Times New Roman" w:hAnsi="Times New Roman" w:cs="Times New Roman"/>
          <w:b/>
          <w:sz w:val="28"/>
          <w:szCs w:val="24"/>
        </w:rPr>
      </w:pPr>
      <w:r w:rsidRPr="004656D6">
        <w:rPr>
          <w:rFonts w:ascii="Times New Roman" w:hAnsi="Times New Roman" w:cs="Times New Roman"/>
          <w:b/>
          <w:sz w:val="28"/>
          <w:szCs w:val="24"/>
        </w:rPr>
        <w:t>Modern Developments in Electrodes for Electrochemical Technology</w:t>
      </w:r>
      <w:r w:rsidR="00A8655B" w:rsidRPr="004656D6">
        <w:rPr>
          <w:rFonts w:ascii="Times New Roman" w:hAnsi="Times New Roman" w:cs="Times New Roman"/>
          <w:b/>
          <w:sz w:val="28"/>
          <w:szCs w:val="24"/>
        </w:rPr>
        <w:t xml:space="preserve"> and the Role of Surface Finishing</w:t>
      </w:r>
    </w:p>
    <w:p w14:paraId="570CA920" w14:textId="77777777" w:rsidR="00574615" w:rsidRPr="004656D6" w:rsidRDefault="009B3523" w:rsidP="00E00677">
      <w:pPr>
        <w:jc w:val="center"/>
        <w:rPr>
          <w:rFonts w:ascii="Times New Roman" w:hAnsi="Times New Roman" w:cs="Times New Roman"/>
          <w:sz w:val="24"/>
          <w:szCs w:val="24"/>
        </w:rPr>
      </w:pPr>
      <w:r w:rsidRPr="004656D6">
        <w:rPr>
          <w:rFonts w:ascii="Times New Roman" w:hAnsi="Times New Roman" w:cs="Times New Roman"/>
          <w:sz w:val="24"/>
          <w:szCs w:val="24"/>
        </w:rPr>
        <w:t xml:space="preserve">Frank </w:t>
      </w:r>
      <w:r w:rsidR="002C340B" w:rsidRPr="004656D6">
        <w:rPr>
          <w:rFonts w:ascii="Times New Roman" w:hAnsi="Times New Roman" w:cs="Times New Roman"/>
          <w:sz w:val="24"/>
          <w:szCs w:val="24"/>
        </w:rPr>
        <w:t>C. Walsh</w:t>
      </w:r>
      <w:r w:rsidR="00574615" w:rsidRPr="004656D6">
        <w:rPr>
          <w:rFonts w:ascii="Times New Roman" w:hAnsi="Times New Roman" w:cs="Times New Roman"/>
          <w:sz w:val="24"/>
          <w:szCs w:val="24"/>
        </w:rPr>
        <w:t xml:space="preserve"> </w:t>
      </w:r>
    </w:p>
    <w:p w14:paraId="1BC11E19" w14:textId="77777777" w:rsidR="0006165A" w:rsidRPr="004656D6" w:rsidRDefault="0006165A" w:rsidP="0006165A">
      <w:pPr>
        <w:spacing w:line="276" w:lineRule="auto"/>
        <w:jc w:val="center"/>
        <w:rPr>
          <w:rFonts w:ascii="Times New Roman" w:hAnsi="Times New Roman" w:cs="Times New Roman"/>
          <w:sz w:val="24"/>
          <w:szCs w:val="20"/>
        </w:rPr>
      </w:pPr>
      <w:r w:rsidRPr="004656D6">
        <w:rPr>
          <w:rFonts w:ascii="Times New Roman" w:hAnsi="Times New Roman" w:cs="Times New Roman"/>
          <w:sz w:val="24"/>
          <w:szCs w:val="20"/>
        </w:rPr>
        <w:t xml:space="preserve">Electrochemical Engineering Laboratory, </w:t>
      </w:r>
      <w:r w:rsidR="00B356BD" w:rsidRPr="004656D6">
        <w:rPr>
          <w:rFonts w:ascii="Times New Roman" w:hAnsi="Times New Roman" w:cs="Times New Roman"/>
          <w:sz w:val="24"/>
          <w:szCs w:val="20"/>
        </w:rPr>
        <w:t>Department of Mechanical Engineering</w:t>
      </w:r>
      <w:r w:rsidRPr="004656D6">
        <w:rPr>
          <w:rFonts w:ascii="Times New Roman" w:hAnsi="Times New Roman" w:cs="Times New Roman"/>
          <w:sz w:val="24"/>
          <w:szCs w:val="20"/>
        </w:rPr>
        <w:t>,</w:t>
      </w:r>
    </w:p>
    <w:p w14:paraId="5AAC6705" w14:textId="77777777" w:rsidR="0006165A" w:rsidRPr="004656D6" w:rsidRDefault="0006165A" w:rsidP="0006165A">
      <w:pPr>
        <w:spacing w:line="276" w:lineRule="auto"/>
        <w:jc w:val="center"/>
        <w:rPr>
          <w:rStyle w:val="Hyperlink"/>
          <w:rFonts w:ascii="Times New Roman" w:hAnsi="Times New Roman" w:cs="Times New Roman"/>
          <w:sz w:val="24"/>
          <w:szCs w:val="20"/>
        </w:rPr>
      </w:pPr>
      <w:r w:rsidRPr="004656D6">
        <w:rPr>
          <w:rFonts w:ascii="Times New Roman" w:hAnsi="Times New Roman" w:cs="Times New Roman"/>
          <w:sz w:val="24"/>
          <w:szCs w:val="20"/>
        </w:rPr>
        <w:t>University of Southamp</w:t>
      </w:r>
      <w:r w:rsidR="002C340B" w:rsidRPr="004656D6">
        <w:rPr>
          <w:rFonts w:ascii="Times New Roman" w:hAnsi="Times New Roman" w:cs="Times New Roman"/>
          <w:sz w:val="24"/>
          <w:szCs w:val="20"/>
        </w:rPr>
        <w:t>ton, Southampton SO17 1 BJ, UK</w:t>
      </w:r>
      <w:r w:rsidR="00FF1DFA" w:rsidRPr="004656D6">
        <w:rPr>
          <w:rFonts w:ascii="Times New Roman" w:hAnsi="Times New Roman" w:cs="Times New Roman"/>
          <w:sz w:val="24"/>
          <w:szCs w:val="20"/>
        </w:rPr>
        <w:t>.</w:t>
      </w:r>
    </w:p>
    <w:p w14:paraId="22F8FEAA" w14:textId="77777777" w:rsidR="002C340B" w:rsidRPr="004656D6" w:rsidRDefault="002C340B" w:rsidP="0006165A">
      <w:pPr>
        <w:spacing w:line="276" w:lineRule="auto"/>
        <w:jc w:val="center"/>
        <w:rPr>
          <w:rFonts w:ascii="Times New Roman" w:hAnsi="Times New Roman" w:cs="Times New Roman"/>
          <w:sz w:val="24"/>
        </w:rPr>
      </w:pPr>
      <w:r w:rsidRPr="004656D6">
        <w:rPr>
          <w:rStyle w:val="Hyperlink"/>
          <w:rFonts w:ascii="Times New Roman" w:hAnsi="Times New Roman" w:cs="Times New Roman"/>
          <w:color w:val="auto"/>
          <w:sz w:val="24"/>
          <w:szCs w:val="20"/>
          <w:u w:val="none"/>
        </w:rPr>
        <w:t>f.c.walsh@soton.ac.uk</w:t>
      </w:r>
    </w:p>
    <w:p w14:paraId="454E7D0D" w14:textId="77777777" w:rsidR="000F5EBD" w:rsidRPr="004656D6" w:rsidRDefault="000F5EBD" w:rsidP="00574615">
      <w:pPr>
        <w:jc w:val="center"/>
        <w:rPr>
          <w:rFonts w:ascii="Times New Roman" w:hAnsi="Times New Roman" w:cs="Times New Roman"/>
          <w:sz w:val="24"/>
          <w:szCs w:val="24"/>
        </w:rPr>
      </w:pPr>
    </w:p>
    <w:p w14:paraId="6F202586" w14:textId="77777777" w:rsidR="0006165A" w:rsidRPr="004656D6" w:rsidRDefault="0006165A" w:rsidP="00574615">
      <w:pPr>
        <w:jc w:val="center"/>
        <w:rPr>
          <w:rFonts w:ascii="Times New Roman" w:hAnsi="Times New Roman" w:cs="Times New Roman"/>
          <w:b/>
          <w:sz w:val="24"/>
          <w:szCs w:val="24"/>
        </w:rPr>
      </w:pPr>
      <w:r w:rsidRPr="004656D6">
        <w:rPr>
          <w:rFonts w:ascii="Times New Roman" w:hAnsi="Times New Roman" w:cs="Times New Roman"/>
          <w:b/>
          <w:sz w:val="24"/>
          <w:szCs w:val="24"/>
        </w:rPr>
        <w:t>Abstract</w:t>
      </w:r>
    </w:p>
    <w:p w14:paraId="3F4C82A9" w14:textId="213BAD05" w:rsidR="003801C9" w:rsidRPr="004656D6" w:rsidRDefault="00175E38" w:rsidP="00C906A9">
      <w:pPr>
        <w:spacing w:line="360" w:lineRule="auto"/>
        <w:jc w:val="both"/>
        <w:rPr>
          <w:rFonts w:ascii="Times New Roman" w:eastAsiaTheme="minorEastAsia" w:hAnsi="Times New Roman" w:cs="Times New Roman"/>
          <w:kern w:val="24"/>
          <w:sz w:val="24"/>
          <w:szCs w:val="24"/>
        </w:rPr>
      </w:pPr>
      <w:r w:rsidRPr="004656D6">
        <w:rPr>
          <w:rFonts w:ascii="Times New Roman" w:hAnsi="Times New Roman" w:cs="Times New Roman"/>
          <w:sz w:val="24"/>
          <w:szCs w:val="24"/>
        </w:rPr>
        <w:t>Fundamental</w:t>
      </w:r>
      <w:r w:rsidR="003801C9" w:rsidRPr="004656D6">
        <w:rPr>
          <w:rFonts w:ascii="Times New Roman" w:hAnsi="Times New Roman" w:cs="Times New Roman"/>
          <w:sz w:val="24"/>
          <w:szCs w:val="24"/>
        </w:rPr>
        <w:t xml:space="preserve"> research into electrode materials has focussed on their active area and catalytic ability to drive reaction kinetics. Prerequisites for practical electrodes used in industrial processing and technology include m</w:t>
      </w:r>
      <w:r w:rsidR="003801C9" w:rsidRPr="004656D6">
        <w:rPr>
          <w:rFonts w:ascii="Times New Roman" w:eastAsiaTheme="minorEastAsia" w:hAnsi="Times New Roman" w:cs="Times New Roman"/>
          <w:kern w:val="24"/>
          <w:sz w:val="24"/>
          <w:szCs w:val="24"/>
        </w:rPr>
        <w:t xml:space="preserve">oderate costs, good mechanical, thermal and chemical stability, effective electrocatalysis, </w:t>
      </w:r>
      <w:r w:rsidR="003801C9" w:rsidRPr="004656D6">
        <w:rPr>
          <w:rFonts w:ascii="Times New Roman" w:hAnsi="Times New Roman" w:cs="Times New Roman"/>
          <w:sz w:val="24"/>
          <w:szCs w:val="24"/>
        </w:rPr>
        <w:t>a</w:t>
      </w:r>
      <w:r w:rsidR="003801C9" w:rsidRPr="004656D6">
        <w:rPr>
          <w:rFonts w:ascii="Times New Roman" w:eastAsiaTheme="minorEastAsia" w:hAnsi="Times New Roman" w:cs="Times New Roman"/>
          <w:kern w:val="24"/>
          <w:sz w:val="24"/>
          <w:szCs w:val="24"/>
        </w:rPr>
        <w:t xml:space="preserve"> high electrical conductivity and the facility for scale-up, such that an electrochemical engineering approach is important. </w:t>
      </w:r>
      <w:r w:rsidR="003801C9" w:rsidRPr="004656D6">
        <w:rPr>
          <w:rFonts w:ascii="Times New Roman" w:hAnsi="Times New Roman" w:cs="Times New Roman"/>
          <w:sz w:val="24"/>
        </w:rPr>
        <w:t xml:space="preserve">Following a consideration of important electrode properties, this concise review considers the fabrication, imaging, structure and </w:t>
      </w:r>
      <w:r w:rsidR="00C503D1" w:rsidRPr="004656D6">
        <w:rPr>
          <w:rFonts w:ascii="Times New Roman" w:hAnsi="Times New Roman" w:cs="Times New Roman"/>
          <w:sz w:val="24"/>
        </w:rPr>
        <w:t>the</w:t>
      </w:r>
      <w:r w:rsidR="003801C9" w:rsidRPr="004656D6">
        <w:rPr>
          <w:rFonts w:ascii="Times New Roman" w:hAnsi="Times New Roman" w:cs="Times New Roman"/>
          <w:sz w:val="24"/>
        </w:rPr>
        <w:t xml:space="preserve"> d</w:t>
      </w:r>
      <w:r w:rsidR="00B26948" w:rsidRPr="004656D6">
        <w:rPr>
          <w:rFonts w:ascii="Times New Roman" w:hAnsi="Times New Roman" w:cs="Times New Roman"/>
          <w:sz w:val="24"/>
        </w:rPr>
        <w:t>ressing</w:t>
      </w:r>
      <w:r w:rsidR="00C503D1" w:rsidRPr="004656D6">
        <w:rPr>
          <w:rFonts w:ascii="Times New Roman" w:hAnsi="Times New Roman" w:cs="Times New Roman"/>
          <w:sz w:val="24"/>
        </w:rPr>
        <w:t xml:space="preserve"> of electrode surfaces</w:t>
      </w:r>
      <w:r w:rsidR="00BA3D95" w:rsidRPr="004656D6">
        <w:rPr>
          <w:rFonts w:ascii="Times New Roman" w:hAnsi="Times New Roman" w:cs="Times New Roman"/>
          <w:sz w:val="24"/>
        </w:rPr>
        <w:t xml:space="preserve"> with particles, coatings and films</w:t>
      </w:r>
      <w:r w:rsidR="003801C9" w:rsidRPr="004656D6">
        <w:rPr>
          <w:rFonts w:ascii="Times New Roman" w:hAnsi="Times New Roman" w:cs="Times New Roman"/>
          <w:sz w:val="24"/>
        </w:rPr>
        <w:t xml:space="preserve">; nanostructured and hierarchical features are included. </w:t>
      </w:r>
      <w:r w:rsidR="003801C9" w:rsidRPr="004656D6">
        <w:rPr>
          <w:rFonts w:ascii="Times New Roman" w:hAnsi="Times New Roman" w:cs="Times New Roman"/>
          <w:sz w:val="24"/>
          <w:szCs w:val="24"/>
        </w:rPr>
        <w:t>Trends in electrodes are noted, using examples from the author</w:t>
      </w:r>
      <w:r w:rsidR="00445BF7" w:rsidRPr="004656D6">
        <w:rPr>
          <w:rFonts w:ascii="Times New Roman" w:hAnsi="Times New Roman" w:cs="Times New Roman"/>
          <w:sz w:val="24"/>
          <w:szCs w:val="24"/>
        </w:rPr>
        <w:t>’s</w:t>
      </w:r>
      <w:r w:rsidR="003801C9" w:rsidRPr="004656D6">
        <w:rPr>
          <w:rFonts w:ascii="Times New Roman" w:hAnsi="Times New Roman" w:cs="Times New Roman"/>
          <w:sz w:val="24"/>
          <w:szCs w:val="24"/>
        </w:rPr>
        <w:t xml:space="preserve"> laboratory. Electrochemical surface finishing techniques make an important contribution to the toolbox of practical techniques capable of industrial development. Approaches to electrode fabri</w:t>
      </w:r>
      <w:r w:rsidR="00052F01" w:rsidRPr="004656D6">
        <w:rPr>
          <w:rFonts w:ascii="Times New Roman" w:hAnsi="Times New Roman" w:cs="Times New Roman"/>
          <w:sz w:val="24"/>
          <w:szCs w:val="24"/>
        </w:rPr>
        <w:t>cation an</w:t>
      </w:r>
      <w:r w:rsidR="00C906A9" w:rsidRPr="004656D6">
        <w:rPr>
          <w:rFonts w:ascii="Times New Roman" w:hAnsi="Times New Roman" w:cs="Times New Roman"/>
          <w:sz w:val="24"/>
          <w:szCs w:val="24"/>
        </w:rPr>
        <w:t xml:space="preserve">d finishing are </w:t>
      </w:r>
      <w:r w:rsidR="003801C9" w:rsidRPr="004656D6">
        <w:rPr>
          <w:rFonts w:ascii="Times New Roman" w:hAnsi="Times New Roman" w:cs="Times New Roman"/>
          <w:sz w:val="24"/>
          <w:szCs w:val="24"/>
        </w:rPr>
        <w:t>considered in application areas such as energy storage and conversion, enviro</w:t>
      </w:r>
      <w:r w:rsidR="00C906A9" w:rsidRPr="004656D6">
        <w:rPr>
          <w:rFonts w:ascii="Times New Roman" w:hAnsi="Times New Roman" w:cs="Times New Roman"/>
          <w:sz w:val="24"/>
          <w:szCs w:val="24"/>
        </w:rPr>
        <w:t>nmental treatment and tribology</w:t>
      </w:r>
      <w:r w:rsidR="003801C9" w:rsidRPr="004656D6">
        <w:rPr>
          <w:rFonts w:ascii="Times New Roman" w:hAnsi="Times New Roman" w:cs="Times New Roman"/>
          <w:sz w:val="24"/>
          <w:szCs w:val="24"/>
        </w:rPr>
        <w:t>.</w:t>
      </w:r>
    </w:p>
    <w:p w14:paraId="569AD49C" w14:textId="77777777" w:rsidR="00C30B44" w:rsidRPr="004656D6" w:rsidRDefault="003801C9" w:rsidP="00C30B44">
      <w:pPr>
        <w:spacing w:line="360" w:lineRule="auto"/>
        <w:jc w:val="both"/>
        <w:rPr>
          <w:rFonts w:ascii="Helvetica" w:hAnsi="Helvetica"/>
          <w:sz w:val="20"/>
          <w:szCs w:val="20"/>
        </w:rPr>
      </w:pPr>
      <w:r w:rsidRPr="004656D6">
        <w:rPr>
          <w:rFonts w:ascii="Times New Roman" w:hAnsi="Times New Roman" w:cs="Times New Roman"/>
          <w:b/>
          <w:sz w:val="24"/>
          <w:szCs w:val="24"/>
        </w:rPr>
        <w:t>Keywords:</w:t>
      </w:r>
      <w:r w:rsidRPr="004656D6">
        <w:rPr>
          <w:rFonts w:ascii="Times New Roman" w:hAnsi="Times New Roman" w:cs="Times New Roman"/>
          <w:sz w:val="24"/>
          <w:szCs w:val="24"/>
        </w:rPr>
        <w:t xml:space="preserve"> anodising; area; composites; electrodeposition; electrophoresis; electrospinning; </w:t>
      </w:r>
      <w:r w:rsidR="00C30B44" w:rsidRPr="004656D6">
        <w:rPr>
          <w:rFonts w:ascii="Helvetica" w:hAnsi="Helvetica"/>
          <w:sz w:val="20"/>
          <w:szCs w:val="20"/>
        </w:rPr>
        <w:t xml:space="preserve">P </w:t>
      </w:r>
    </w:p>
    <w:p w14:paraId="4F8BBC05" w14:textId="77777777" w:rsidR="00DA5D79" w:rsidRPr="004656D6" w:rsidRDefault="00DA5D79">
      <w:pPr>
        <w:rPr>
          <w:rFonts w:ascii="Times New Roman" w:hAnsi="Times New Roman" w:cs="Times New Roman"/>
          <w:sz w:val="24"/>
          <w:szCs w:val="24"/>
        </w:rPr>
      </w:pPr>
      <w:r w:rsidRPr="004656D6">
        <w:rPr>
          <w:rFonts w:ascii="Times New Roman" w:hAnsi="Times New Roman" w:cs="Times New Roman"/>
          <w:sz w:val="24"/>
          <w:szCs w:val="24"/>
        </w:rPr>
        <w:br w:type="page"/>
      </w:r>
    </w:p>
    <w:p w14:paraId="3EB8F072" w14:textId="77777777" w:rsidR="00802314" w:rsidRPr="004656D6" w:rsidRDefault="00802314" w:rsidP="0006165A">
      <w:pPr>
        <w:jc w:val="both"/>
        <w:rPr>
          <w:rFonts w:ascii="Times New Roman" w:hAnsi="Times New Roman" w:cs="Times New Roman"/>
          <w:b/>
          <w:sz w:val="24"/>
          <w:szCs w:val="24"/>
        </w:rPr>
      </w:pPr>
      <w:r w:rsidRPr="004656D6">
        <w:rPr>
          <w:rFonts w:ascii="Times New Roman" w:hAnsi="Times New Roman" w:cs="Times New Roman"/>
          <w:b/>
          <w:sz w:val="24"/>
          <w:szCs w:val="24"/>
        </w:rPr>
        <w:lastRenderedPageBreak/>
        <w:t>Contents</w:t>
      </w:r>
    </w:p>
    <w:p w14:paraId="57ED1D14" w14:textId="77777777" w:rsidR="00A200DB" w:rsidRPr="004656D6" w:rsidRDefault="00A200DB"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1. Introduction</w:t>
      </w:r>
    </w:p>
    <w:p w14:paraId="3E817609" w14:textId="77777777" w:rsidR="00A200DB"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2</w:t>
      </w:r>
      <w:r w:rsidR="00A200DB" w:rsidRPr="004656D6">
        <w:rPr>
          <w:rFonts w:ascii="Times New Roman" w:hAnsi="Times New Roman" w:cs="Times New Roman"/>
          <w:sz w:val="24"/>
          <w:szCs w:val="24"/>
        </w:rPr>
        <w:t xml:space="preserve">. </w:t>
      </w:r>
      <w:r w:rsidR="00ED30DE" w:rsidRPr="004656D6">
        <w:rPr>
          <w:rFonts w:ascii="Times New Roman" w:hAnsi="Times New Roman" w:cs="Times New Roman"/>
          <w:sz w:val="24"/>
          <w:szCs w:val="24"/>
        </w:rPr>
        <w:t>Design, imaging and fabrication</w:t>
      </w:r>
    </w:p>
    <w:p w14:paraId="079A1515" w14:textId="77777777" w:rsidR="005D35F2"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2</w:t>
      </w:r>
      <w:r w:rsidR="005D35F2" w:rsidRPr="004656D6">
        <w:rPr>
          <w:rFonts w:ascii="Times New Roman" w:hAnsi="Times New Roman" w:cs="Times New Roman"/>
          <w:sz w:val="24"/>
          <w:szCs w:val="24"/>
        </w:rPr>
        <w:t>.1 Traditional approaches</w:t>
      </w:r>
    </w:p>
    <w:p w14:paraId="3D2789FD" w14:textId="77777777" w:rsidR="005D35F2"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2</w:t>
      </w:r>
      <w:r w:rsidR="005D35F2" w:rsidRPr="004656D6">
        <w:rPr>
          <w:rFonts w:ascii="Times New Roman" w:hAnsi="Times New Roman" w:cs="Times New Roman"/>
          <w:sz w:val="24"/>
          <w:szCs w:val="24"/>
        </w:rPr>
        <w:t>.2 Modern imaging techniques</w:t>
      </w:r>
    </w:p>
    <w:p w14:paraId="30E59411" w14:textId="77777777" w:rsidR="005D35F2"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2</w:t>
      </w:r>
      <w:r w:rsidR="005D35F2" w:rsidRPr="004656D6">
        <w:rPr>
          <w:rFonts w:ascii="Times New Roman" w:hAnsi="Times New Roman" w:cs="Times New Roman"/>
          <w:sz w:val="24"/>
          <w:szCs w:val="24"/>
        </w:rPr>
        <w:t>.3 Fast prototyping and 3D printing</w:t>
      </w:r>
    </w:p>
    <w:p w14:paraId="726E0BE4" w14:textId="77777777" w:rsidR="00ED30DE"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3</w:t>
      </w:r>
      <w:r w:rsidR="00ED30DE" w:rsidRPr="004656D6">
        <w:rPr>
          <w:rFonts w:ascii="Times New Roman" w:hAnsi="Times New Roman" w:cs="Times New Roman"/>
          <w:sz w:val="24"/>
          <w:szCs w:val="24"/>
        </w:rPr>
        <w:t>. Surface modification</w:t>
      </w:r>
    </w:p>
    <w:p w14:paraId="02CB211E" w14:textId="77777777" w:rsidR="00D22AEC"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3</w:t>
      </w:r>
      <w:r w:rsidR="00D22AEC" w:rsidRPr="004656D6">
        <w:rPr>
          <w:rFonts w:ascii="Times New Roman" w:hAnsi="Times New Roman" w:cs="Times New Roman"/>
          <w:sz w:val="24"/>
          <w:szCs w:val="24"/>
        </w:rPr>
        <w:t>.1 Benefits</w:t>
      </w:r>
    </w:p>
    <w:p w14:paraId="45C235F8" w14:textId="77777777" w:rsidR="00D22AEC"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3</w:t>
      </w:r>
      <w:r w:rsidR="00D22AEC" w:rsidRPr="004656D6">
        <w:rPr>
          <w:rFonts w:ascii="Times New Roman" w:hAnsi="Times New Roman" w:cs="Times New Roman"/>
          <w:sz w:val="24"/>
          <w:szCs w:val="24"/>
        </w:rPr>
        <w:t>.2 Approaches</w:t>
      </w:r>
    </w:p>
    <w:p w14:paraId="469D3C2B" w14:textId="77777777" w:rsidR="00D22AEC"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3</w:t>
      </w:r>
      <w:r w:rsidR="00D22AEC" w:rsidRPr="004656D6">
        <w:rPr>
          <w:rFonts w:ascii="Times New Roman" w:hAnsi="Times New Roman" w:cs="Times New Roman"/>
          <w:sz w:val="24"/>
          <w:szCs w:val="24"/>
        </w:rPr>
        <w:t xml:space="preserve">.3 Nanostructured </w:t>
      </w:r>
      <w:r w:rsidR="003E0225" w:rsidRPr="004656D6">
        <w:rPr>
          <w:rFonts w:ascii="Times New Roman" w:hAnsi="Times New Roman" w:cs="Times New Roman"/>
          <w:sz w:val="24"/>
          <w:szCs w:val="24"/>
        </w:rPr>
        <w:t xml:space="preserve">and hierarchical </w:t>
      </w:r>
      <w:r w:rsidR="00D22AEC" w:rsidRPr="004656D6">
        <w:rPr>
          <w:rFonts w:ascii="Times New Roman" w:hAnsi="Times New Roman" w:cs="Times New Roman"/>
          <w:sz w:val="24"/>
          <w:szCs w:val="24"/>
        </w:rPr>
        <w:t>surfaces</w:t>
      </w:r>
    </w:p>
    <w:p w14:paraId="191A1CA2" w14:textId="77777777" w:rsidR="00ED30DE"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4</w:t>
      </w:r>
      <w:r w:rsidR="00ED30DE" w:rsidRPr="004656D6">
        <w:rPr>
          <w:rFonts w:ascii="Times New Roman" w:hAnsi="Times New Roman" w:cs="Times New Roman"/>
          <w:sz w:val="24"/>
          <w:szCs w:val="24"/>
        </w:rPr>
        <w:t>. Performance</w:t>
      </w:r>
    </w:p>
    <w:p w14:paraId="19C9329E" w14:textId="77777777" w:rsidR="009C439E"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4</w:t>
      </w:r>
      <w:r w:rsidR="009C439E" w:rsidRPr="004656D6">
        <w:rPr>
          <w:rFonts w:ascii="Times New Roman" w:hAnsi="Times New Roman" w:cs="Times New Roman"/>
          <w:sz w:val="24"/>
          <w:szCs w:val="24"/>
        </w:rPr>
        <w:t xml:space="preserve">.1 Factors affecting electrode performance </w:t>
      </w:r>
    </w:p>
    <w:p w14:paraId="56A7A0FA" w14:textId="77777777" w:rsidR="009C439E"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4</w:t>
      </w:r>
      <w:r w:rsidR="009C439E" w:rsidRPr="004656D6">
        <w:rPr>
          <w:rFonts w:ascii="Times New Roman" w:hAnsi="Times New Roman" w:cs="Times New Roman"/>
          <w:sz w:val="24"/>
          <w:szCs w:val="24"/>
        </w:rPr>
        <w:t>.2 Electrode reaction rates and current efficiency</w:t>
      </w:r>
    </w:p>
    <w:p w14:paraId="77D77EE5" w14:textId="77777777" w:rsidR="009C439E"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4</w:t>
      </w:r>
      <w:r w:rsidR="00F57491" w:rsidRPr="004656D6">
        <w:rPr>
          <w:rFonts w:ascii="Times New Roman" w:hAnsi="Times New Roman" w:cs="Times New Roman"/>
          <w:sz w:val="24"/>
          <w:szCs w:val="24"/>
        </w:rPr>
        <w:t>.3</w:t>
      </w:r>
      <w:r w:rsidR="009C439E" w:rsidRPr="004656D6">
        <w:rPr>
          <w:rFonts w:ascii="Times New Roman" w:hAnsi="Times New Roman" w:cs="Times New Roman"/>
          <w:sz w:val="24"/>
          <w:szCs w:val="24"/>
        </w:rPr>
        <w:t xml:space="preserve"> Electrode area</w:t>
      </w:r>
    </w:p>
    <w:p w14:paraId="212BFC7F" w14:textId="77777777" w:rsidR="00ED30DE"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5</w:t>
      </w:r>
      <w:r w:rsidR="00ED30DE" w:rsidRPr="004656D6">
        <w:rPr>
          <w:rFonts w:ascii="Times New Roman" w:hAnsi="Times New Roman" w:cs="Times New Roman"/>
          <w:sz w:val="24"/>
          <w:szCs w:val="24"/>
        </w:rPr>
        <w:t>. Applications</w:t>
      </w:r>
    </w:p>
    <w:p w14:paraId="2F825DCB" w14:textId="77777777" w:rsidR="00A660F2"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5</w:t>
      </w:r>
      <w:r w:rsidR="00A660F2" w:rsidRPr="004656D6">
        <w:rPr>
          <w:rFonts w:ascii="Times New Roman" w:hAnsi="Times New Roman" w:cs="Times New Roman"/>
          <w:sz w:val="24"/>
          <w:szCs w:val="24"/>
        </w:rPr>
        <w:t>.1 Electrochemical energy storage and conversion</w:t>
      </w:r>
    </w:p>
    <w:p w14:paraId="3754FD6D" w14:textId="77777777" w:rsidR="00A660F2"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5</w:t>
      </w:r>
      <w:r w:rsidR="00A660F2" w:rsidRPr="004656D6">
        <w:rPr>
          <w:rFonts w:ascii="Times New Roman" w:hAnsi="Times New Roman" w:cs="Times New Roman"/>
          <w:sz w:val="24"/>
          <w:szCs w:val="24"/>
        </w:rPr>
        <w:t>.2 Environmental treatment</w:t>
      </w:r>
    </w:p>
    <w:p w14:paraId="528B1FC7" w14:textId="77777777" w:rsidR="00A660F2"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5</w:t>
      </w:r>
      <w:r w:rsidR="00A660F2" w:rsidRPr="004656D6">
        <w:rPr>
          <w:rFonts w:ascii="Times New Roman" w:hAnsi="Times New Roman" w:cs="Times New Roman"/>
          <w:sz w:val="24"/>
          <w:szCs w:val="24"/>
        </w:rPr>
        <w:t xml:space="preserve">.3 </w:t>
      </w:r>
      <w:r w:rsidR="00442F84" w:rsidRPr="004656D6">
        <w:rPr>
          <w:rFonts w:ascii="Times New Roman" w:hAnsi="Times New Roman" w:cs="Times New Roman"/>
          <w:sz w:val="24"/>
          <w:szCs w:val="24"/>
        </w:rPr>
        <w:t xml:space="preserve">Engineering </w:t>
      </w:r>
      <w:r w:rsidR="00705AA6" w:rsidRPr="004656D6">
        <w:rPr>
          <w:rFonts w:ascii="Times New Roman" w:hAnsi="Times New Roman" w:cs="Times New Roman"/>
          <w:sz w:val="24"/>
          <w:szCs w:val="24"/>
        </w:rPr>
        <w:t xml:space="preserve">coatings </w:t>
      </w:r>
      <w:r w:rsidR="00442F84" w:rsidRPr="004656D6">
        <w:rPr>
          <w:rFonts w:ascii="Times New Roman" w:hAnsi="Times New Roman" w:cs="Times New Roman"/>
          <w:sz w:val="24"/>
          <w:szCs w:val="24"/>
        </w:rPr>
        <w:t xml:space="preserve">and </w:t>
      </w:r>
      <w:r w:rsidR="00705AA6" w:rsidRPr="004656D6">
        <w:rPr>
          <w:rFonts w:ascii="Times New Roman" w:hAnsi="Times New Roman" w:cs="Times New Roman"/>
          <w:sz w:val="24"/>
          <w:szCs w:val="24"/>
        </w:rPr>
        <w:t>t</w:t>
      </w:r>
      <w:r w:rsidR="00A660F2" w:rsidRPr="004656D6">
        <w:rPr>
          <w:rFonts w:ascii="Times New Roman" w:hAnsi="Times New Roman" w:cs="Times New Roman"/>
          <w:sz w:val="24"/>
          <w:szCs w:val="24"/>
        </w:rPr>
        <w:t>ribology</w:t>
      </w:r>
    </w:p>
    <w:p w14:paraId="3E4F05B0" w14:textId="77777777" w:rsidR="001209B1"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6</w:t>
      </w:r>
      <w:r w:rsidR="001209B1" w:rsidRPr="004656D6">
        <w:rPr>
          <w:rFonts w:ascii="Times New Roman" w:hAnsi="Times New Roman" w:cs="Times New Roman"/>
          <w:sz w:val="24"/>
          <w:szCs w:val="24"/>
        </w:rPr>
        <w:t>. Summary</w:t>
      </w:r>
    </w:p>
    <w:p w14:paraId="7899F618" w14:textId="77777777" w:rsidR="00B50058" w:rsidRPr="004656D6" w:rsidRDefault="00331936" w:rsidP="009C439E">
      <w:pPr>
        <w:spacing w:line="276" w:lineRule="auto"/>
        <w:jc w:val="both"/>
        <w:rPr>
          <w:rFonts w:ascii="Times New Roman" w:hAnsi="Times New Roman" w:cs="Times New Roman"/>
          <w:sz w:val="24"/>
          <w:szCs w:val="24"/>
        </w:rPr>
      </w:pPr>
      <w:r w:rsidRPr="004656D6">
        <w:rPr>
          <w:rFonts w:ascii="Times New Roman" w:hAnsi="Times New Roman" w:cs="Times New Roman"/>
          <w:sz w:val="24"/>
          <w:szCs w:val="24"/>
        </w:rPr>
        <w:t>7</w:t>
      </w:r>
      <w:r w:rsidR="00F2391C" w:rsidRPr="004656D6">
        <w:rPr>
          <w:rFonts w:ascii="Times New Roman" w:hAnsi="Times New Roman" w:cs="Times New Roman"/>
          <w:sz w:val="24"/>
          <w:szCs w:val="24"/>
        </w:rPr>
        <w:t>. Opportunities for further research &amp; development</w:t>
      </w:r>
    </w:p>
    <w:p w14:paraId="4582E9A9" w14:textId="1D428ADD" w:rsidR="008439E2" w:rsidRPr="004656D6" w:rsidRDefault="008439E2" w:rsidP="00713994">
      <w:pPr>
        <w:spacing w:line="360" w:lineRule="auto"/>
        <w:jc w:val="both"/>
        <w:rPr>
          <w:rFonts w:ascii="Times New Roman" w:hAnsi="Times New Roman" w:cs="Times New Roman"/>
          <w:sz w:val="24"/>
          <w:szCs w:val="24"/>
        </w:rPr>
      </w:pPr>
      <w:r w:rsidRPr="004656D6">
        <w:rPr>
          <w:rFonts w:ascii="Times New Roman" w:hAnsi="Times New Roman" w:cs="Times New Roman"/>
          <w:i/>
          <w:sz w:val="24"/>
        </w:rPr>
        <w:t>(</w:t>
      </w:r>
      <w:r w:rsidR="001A762A" w:rsidRPr="004656D6">
        <w:rPr>
          <w:rFonts w:ascii="Times New Roman" w:hAnsi="Times New Roman" w:cs="Times New Roman"/>
          <w:i/>
          <w:sz w:val="24"/>
        </w:rPr>
        <w:t xml:space="preserve">Approx. </w:t>
      </w:r>
      <w:r w:rsidR="0088323C" w:rsidRPr="004656D6">
        <w:rPr>
          <w:rFonts w:ascii="Times New Roman" w:hAnsi="Times New Roman" w:cs="Times New Roman"/>
          <w:i/>
          <w:sz w:val="24"/>
        </w:rPr>
        <w:t>9,7</w:t>
      </w:r>
      <w:r w:rsidR="001D5B0A" w:rsidRPr="004656D6">
        <w:rPr>
          <w:rFonts w:ascii="Times New Roman" w:hAnsi="Times New Roman" w:cs="Times New Roman"/>
          <w:i/>
          <w:sz w:val="24"/>
        </w:rPr>
        <w:t>5</w:t>
      </w:r>
      <w:r w:rsidRPr="004656D6">
        <w:rPr>
          <w:rFonts w:ascii="Times New Roman" w:hAnsi="Times New Roman" w:cs="Times New Roman"/>
          <w:i/>
          <w:sz w:val="24"/>
        </w:rPr>
        <w:t xml:space="preserve">0 words, </w:t>
      </w:r>
      <w:r w:rsidR="00673B99" w:rsidRPr="004656D6">
        <w:rPr>
          <w:rFonts w:ascii="Times New Roman" w:hAnsi="Times New Roman" w:cs="Times New Roman"/>
          <w:i/>
          <w:sz w:val="24"/>
        </w:rPr>
        <w:t>4</w:t>
      </w:r>
      <w:r w:rsidR="008A34E3" w:rsidRPr="004656D6">
        <w:rPr>
          <w:rFonts w:ascii="Times New Roman" w:hAnsi="Times New Roman" w:cs="Times New Roman"/>
          <w:i/>
          <w:sz w:val="24"/>
        </w:rPr>
        <w:t>5</w:t>
      </w:r>
      <w:r w:rsidRPr="004656D6">
        <w:rPr>
          <w:rFonts w:ascii="Times New Roman" w:hAnsi="Times New Roman" w:cs="Times New Roman"/>
          <w:i/>
          <w:sz w:val="24"/>
        </w:rPr>
        <w:t xml:space="preserve"> references, </w:t>
      </w:r>
      <w:r w:rsidR="00A35AE4" w:rsidRPr="004656D6">
        <w:rPr>
          <w:rFonts w:ascii="Times New Roman" w:hAnsi="Times New Roman" w:cs="Times New Roman"/>
          <w:i/>
          <w:sz w:val="24"/>
        </w:rPr>
        <w:t>20</w:t>
      </w:r>
      <w:r w:rsidR="00A7341C" w:rsidRPr="004656D6">
        <w:rPr>
          <w:rFonts w:ascii="Times New Roman" w:hAnsi="Times New Roman" w:cs="Times New Roman"/>
          <w:i/>
          <w:sz w:val="24"/>
        </w:rPr>
        <w:t xml:space="preserve"> reactions/equations</w:t>
      </w:r>
      <w:r w:rsidRPr="004656D6">
        <w:rPr>
          <w:rFonts w:ascii="Times New Roman" w:hAnsi="Times New Roman" w:cs="Times New Roman"/>
          <w:i/>
          <w:sz w:val="24"/>
        </w:rPr>
        <w:t xml:space="preserve">, </w:t>
      </w:r>
      <w:r w:rsidR="009D303A" w:rsidRPr="004656D6">
        <w:rPr>
          <w:rFonts w:ascii="Times New Roman" w:hAnsi="Times New Roman" w:cs="Times New Roman"/>
          <w:i/>
          <w:sz w:val="24"/>
        </w:rPr>
        <w:t>1</w:t>
      </w:r>
      <w:r w:rsidR="00CA64D3" w:rsidRPr="004656D6">
        <w:rPr>
          <w:rFonts w:ascii="Times New Roman" w:hAnsi="Times New Roman" w:cs="Times New Roman"/>
          <w:i/>
          <w:sz w:val="24"/>
        </w:rPr>
        <w:t>2</w:t>
      </w:r>
      <w:r w:rsidRPr="004656D6">
        <w:rPr>
          <w:rFonts w:ascii="Times New Roman" w:hAnsi="Times New Roman" w:cs="Times New Roman"/>
          <w:i/>
          <w:sz w:val="24"/>
        </w:rPr>
        <w:t xml:space="preserve"> figures).</w:t>
      </w:r>
    </w:p>
    <w:p w14:paraId="4A4AC472" w14:textId="77777777" w:rsidR="00137F88" w:rsidRPr="004656D6" w:rsidRDefault="00137F88">
      <w:pPr>
        <w:rPr>
          <w:rFonts w:ascii="Times New Roman" w:hAnsi="Times New Roman" w:cs="Times New Roman"/>
          <w:sz w:val="24"/>
          <w:szCs w:val="24"/>
        </w:rPr>
      </w:pPr>
      <w:r w:rsidRPr="004656D6">
        <w:rPr>
          <w:rFonts w:ascii="Times New Roman" w:hAnsi="Times New Roman" w:cs="Times New Roman"/>
          <w:sz w:val="24"/>
          <w:szCs w:val="24"/>
        </w:rPr>
        <w:br w:type="page"/>
      </w:r>
      <w:r w:rsidR="009F47FF" w:rsidRPr="004656D6">
        <w:rPr>
          <w:rFonts w:ascii="Times New Roman" w:hAnsi="Times New Roman" w:cs="Times New Roman"/>
          <w:sz w:val="24"/>
          <w:szCs w:val="24"/>
        </w:rPr>
        <w:lastRenderedPageBreak/>
        <w:t xml:space="preserve">  </w:t>
      </w:r>
    </w:p>
    <w:p w14:paraId="315F3144" w14:textId="77777777" w:rsidR="00010F1D" w:rsidRPr="004656D6" w:rsidRDefault="00010F1D" w:rsidP="00751303">
      <w:pPr>
        <w:spacing w:line="240" w:lineRule="auto"/>
        <w:rPr>
          <w:rFonts w:ascii="Times New Roman" w:hAnsi="Times New Roman" w:cs="Times New Roman"/>
          <w:b/>
          <w:sz w:val="24"/>
          <w:szCs w:val="24"/>
        </w:rPr>
      </w:pPr>
      <w:r w:rsidRPr="004656D6">
        <w:rPr>
          <w:rFonts w:ascii="Times New Roman" w:hAnsi="Times New Roman" w:cs="Times New Roman"/>
          <w:b/>
          <w:sz w:val="24"/>
          <w:szCs w:val="24"/>
        </w:rPr>
        <w:t>List of symbols</w:t>
      </w:r>
    </w:p>
    <w:p w14:paraId="2BF1CE1A" w14:textId="77777777" w:rsidR="00010F1D" w:rsidRPr="004656D6" w:rsidRDefault="00010F1D" w:rsidP="00751303">
      <w:pPr>
        <w:spacing w:line="240" w:lineRule="auto"/>
        <w:rPr>
          <w:rFonts w:ascii="Times New Roman" w:hAnsi="Times New Roman" w:cs="Times New Roman"/>
          <w:sz w:val="24"/>
          <w:szCs w:val="24"/>
          <w:vertAlign w:val="superscript"/>
        </w:rPr>
      </w:pPr>
      <w:r w:rsidRPr="004656D6">
        <w:rPr>
          <w:rFonts w:ascii="Times New Roman" w:hAnsi="Times New Roman" w:cs="Times New Roman"/>
          <w:i/>
          <w:sz w:val="24"/>
          <w:szCs w:val="24"/>
        </w:rPr>
        <w:t>A</w:t>
      </w:r>
      <w:r w:rsidRPr="004656D6">
        <w:rPr>
          <w:rFonts w:ascii="Times New Roman" w:hAnsi="Times New Roman" w:cs="Times New Roman"/>
          <w:i/>
          <w:sz w:val="24"/>
          <w:szCs w:val="24"/>
        </w:rPr>
        <w:tab/>
      </w:r>
      <w:r w:rsidRPr="004656D6">
        <w:rPr>
          <w:rFonts w:ascii="Times New Roman" w:hAnsi="Times New Roman" w:cs="Times New Roman"/>
          <w:i/>
          <w:sz w:val="24"/>
          <w:szCs w:val="24"/>
        </w:rPr>
        <w:tab/>
      </w:r>
      <w:r w:rsidRPr="004656D6">
        <w:rPr>
          <w:rFonts w:ascii="Times New Roman" w:hAnsi="Times New Roman" w:cs="Times New Roman"/>
          <w:sz w:val="24"/>
          <w:szCs w:val="24"/>
        </w:rPr>
        <w:t>Geometrical electrode area</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cm</w:t>
      </w:r>
      <w:r w:rsidRPr="004656D6">
        <w:rPr>
          <w:rFonts w:ascii="Times New Roman" w:hAnsi="Times New Roman" w:cs="Times New Roman"/>
          <w:sz w:val="24"/>
          <w:szCs w:val="24"/>
          <w:vertAlign w:val="superscript"/>
        </w:rPr>
        <w:t>2</w:t>
      </w:r>
    </w:p>
    <w:p w14:paraId="767C9176" w14:textId="77777777" w:rsidR="00010F1D" w:rsidRPr="004656D6" w:rsidRDefault="00010F1D" w:rsidP="00751303">
      <w:pPr>
        <w:spacing w:line="240" w:lineRule="auto"/>
        <w:rPr>
          <w:rFonts w:ascii="Times New Roman" w:hAnsi="Times New Roman" w:cs="Times New Roman"/>
          <w:sz w:val="24"/>
          <w:szCs w:val="24"/>
        </w:rPr>
      </w:pPr>
      <w:r w:rsidRPr="004656D6">
        <w:rPr>
          <w:rFonts w:ascii="Times New Roman" w:hAnsi="Times New Roman" w:cs="Times New Roman"/>
          <w:i/>
          <w:sz w:val="24"/>
          <w:szCs w:val="24"/>
        </w:rPr>
        <w:t>A</w:t>
      </w:r>
      <w:r w:rsidRPr="004656D6">
        <w:rPr>
          <w:rFonts w:ascii="Times New Roman" w:hAnsi="Times New Roman" w:cs="Times New Roman"/>
          <w:i/>
          <w:sz w:val="24"/>
          <w:szCs w:val="24"/>
          <w:vertAlign w:val="subscript"/>
        </w:rPr>
        <w:t>XS</w:t>
      </w:r>
      <w:r w:rsidRPr="004656D6">
        <w:rPr>
          <w:rFonts w:ascii="Times New Roman" w:hAnsi="Times New Roman" w:cs="Times New Roman"/>
          <w:sz w:val="24"/>
          <w:szCs w:val="24"/>
        </w:rPr>
        <w:tab/>
      </w:r>
      <w:r w:rsidRPr="004656D6">
        <w:rPr>
          <w:rFonts w:ascii="Times New Roman" w:hAnsi="Times New Roman" w:cs="Times New Roman"/>
          <w:sz w:val="24"/>
          <w:szCs w:val="24"/>
        </w:rPr>
        <w:tab/>
        <w:t>Cross-sectional area of electrical conductor</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cm</w:t>
      </w:r>
      <w:r w:rsidRPr="004656D6">
        <w:rPr>
          <w:rFonts w:ascii="Times New Roman" w:hAnsi="Times New Roman" w:cs="Times New Roman"/>
          <w:sz w:val="24"/>
          <w:szCs w:val="24"/>
          <w:vertAlign w:val="superscript"/>
        </w:rPr>
        <w:t>2</w:t>
      </w:r>
    </w:p>
    <w:p w14:paraId="23E549CA" w14:textId="77777777" w:rsidR="00010F1D" w:rsidRPr="004656D6" w:rsidRDefault="00010F1D" w:rsidP="00751303">
      <w:pPr>
        <w:spacing w:line="240" w:lineRule="auto"/>
        <w:rPr>
          <w:rFonts w:ascii="Times New Roman" w:hAnsi="Times New Roman" w:cs="Times New Roman"/>
          <w:sz w:val="24"/>
          <w:szCs w:val="24"/>
        </w:rPr>
      </w:pPr>
      <w:r w:rsidRPr="004656D6">
        <w:rPr>
          <w:rFonts w:ascii="Times New Roman" w:hAnsi="Times New Roman" w:cs="Times New Roman"/>
          <w:i/>
          <w:sz w:val="24"/>
          <w:szCs w:val="24"/>
        </w:rPr>
        <w:t>c</w:t>
      </w:r>
      <w:r w:rsidRPr="004656D6">
        <w:rPr>
          <w:rFonts w:ascii="Times New Roman" w:hAnsi="Times New Roman" w:cs="Times New Roman"/>
          <w:i/>
          <w:sz w:val="24"/>
          <w:szCs w:val="24"/>
        </w:rPr>
        <w:tab/>
      </w:r>
      <w:r w:rsidRPr="004656D6">
        <w:rPr>
          <w:rFonts w:ascii="Times New Roman" w:hAnsi="Times New Roman" w:cs="Times New Roman"/>
          <w:i/>
          <w:sz w:val="24"/>
          <w:szCs w:val="24"/>
        </w:rPr>
        <w:tab/>
      </w:r>
      <w:r w:rsidRPr="004656D6">
        <w:rPr>
          <w:rFonts w:ascii="Times New Roman" w:hAnsi="Times New Roman" w:cs="Times New Roman"/>
          <w:sz w:val="24"/>
          <w:szCs w:val="24"/>
        </w:rPr>
        <w:t>Concentration of electroactive species</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mol cm</w:t>
      </w:r>
      <w:r w:rsidRPr="004656D6">
        <w:rPr>
          <w:rFonts w:ascii="Times New Roman" w:hAnsi="Times New Roman" w:cs="Times New Roman"/>
          <w:sz w:val="24"/>
          <w:szCs w:val="24"/>
          <w:vertAlign w:val="superscript"/>
        </w:rPr>
        <w:t>-3</w:t>
      </w:r>
    </w:p>
    <w:p w14:paraId="2E4C8FD8" w14:textId="77777777" w:rsidR="00010F1D" w:rsidRPr="004656D6" w:rsidRDefault="00010F1D" w:rsidP="00751303">
      <w:pPr>
        <w:spacing w:line="240" w:lineRule="auto"/>
        <w:rPr>
          <w:rFonts w:ascii="Times New Roman" w:hAnsi="Times New Roman" w:cs="Times New Roman"/>
          <w:sz w:val="24"/>
          <w:szCs w:val="24"/>
        </w:rPr>
      </w:pPr>
      <w:r w:rsidRPr="004656D6">
        <w:rPr>
          <w:rFonts w:ascii="Times New Roman" w:hAnsi="Times New Roman" w:cs="Times New Roman"/>
          <w:i/>
          <w:sz w:val="24"/>
          <w:szCs w:val="24"/>
        </w:rPr>
        <w:t>C</w:t>
      </w:r>
      <w:r w:rsidRPr="004656D6">
        <w:rPr>
          <w:rFonts w:ascii="Times New Roman" w:hAnsi="Times New Roman" w:cs="Times New Roman"/>
          <w:i/>
          <w:sz w:val="24"/>
          <w:szCs w:val="24"/>
        </w:rPr>
        <w:tab/>
      </w:r>
      <w:r w:rsidRPr="004656D6">
        <w:rPr>
          <w:rFonts w:ascii="Times New Roman" w:hAnsi="Times New Roman" w:cs="Times New Roman"/>
          <w:i/>
          <w:sz w:val="24"/>
          <w:szCs w:val="24"/>
        </w:rPr>
        <w:tab/>
      </w:r>
      <w:r w:rsidRPr="004656D6">
        <w:rPr>
          <w:rFonts w:ascii="Times New Roman" w:hAnsi="Times New Roman" w:cs="Times New Roman"/>
          <w:sz w:val="24"/>
          <w:szCs w:val="24"/>
        </w:rPr>
        <w:t>Capacitance</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F</w:t>
      </w:r>
    </w:p>
    <w:p w14:paraId="4A37138E" w14:textId="77777777" w:rsidR="00010F1D" w:rsidRPr="004656D6" w:rsidRDefault="00010F1D" w:rsidP="00751303">
      <w:pPr>
        <w:spacing w:line="240" w:lineRule="auto"/>
        <w:rPr>
          <w:rFonts w:ascii="Times New Roman" w:hAnsi="Times New Roman" w:cs="Times New Roman"/>
          <w:i/>
          <w:sz w:val="24"/>
          <w:szCs w:val="24"/>
        </w:rPr>
      </w:pPr>
      <w:r w:rsidRPr="004656D6">
        <w:rPr>
          <w:rFonts w:ascii="Times New Roman" w:hAnsi="Times New Roman" w:cs="Times New Roman"/>
          <w:i/>
          <w:sz w:val="24"/>
          <w:szCs w:val="24"/>
        </w:rPr>
        <w:t>C</w:t>
      </w:r>
      <w:r w:rsidRPr="004656D6">
        <w:rPr>
          <w:rFonts w:ascii="Times New Roman" w:hAnsi="Times New Roman" w:cs="Times New Roman"/>
          <w:i/>
          <w:sz w:val="24"/>
          <w:szCs w:val="24"/>
          <w:vertAlign w:val="subscript"/>
        </w:rPr>
        <w:t>s</w:t>
      </w:r>
      <w:r w:rsidRPr="004656D6">
        <w:rPr>
          <w:rFonts w:ascii="Times New Roman" w:hAnsi="Times New Roman" w:cs="Times New Roman"/>
          <w:i/>
          <w:sz w:val="24"/>
          <w:szCs w:val="24"/>
        </w:rPr>
        <w:tab/>
      </w:r>
      <w:r w:rsidRPr="004656D6">
        <w:rPr>
          <w:rFonts w:ascii="Times New Roman" w:hAnsi="Times New Roman" w:cs="Times New Roman"/>
          <w:i/>
          <w:sz w:val="24"/>
          <w:szCs w:val="24"/>
        </w:rPr>
        <w:tab/>
      </w:r>
      <w:r w:rsidRPr="004656D6">
        <w:rPr>
          <w:rFonts w:ascii="Times New Roman" w:hAnsi="Times New Roman" w:cs="Times New Roman"/>
          <w:sz w:val="24"/>
          <w:szCs w:val="24"/>
        </w:rPr>
        <w:t>Specific capacitance</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F g</w:t>
      </w:r>
      <w:r w:rsidRPr="004656D6">
        <w:rPr>
          <w:rFonts w:ascii="Times New Roman" w:hAnsi="Times New Roman" w:cs="Times New Roman"/>
          <w:sz w:val="24"/>
          <w:szCs w:val="24"/>
          <w:vertAlign w:val="superscript"/>
        </w:rPr>
        <w:t>-1</w:t>
      </w:r>
    </w:p>
    <w:p w14:paraId="3DF6105E" w14:textId="77777777" w:rsidR="00010F1D" w:rsidRPr="004656D6" w:rsidRDefault="00010F1D" w:rsidP="00751303">
      <w:pPr>
        <w:spacing w:line="240" w:lineRule="auto"/>
        <w:rPr>
          <w:rFonts w:ascii="Times New Roman" w:hAnsi="Times New Roman" w:cs="Times New Roman"/>
          <w:sz w:val="24"/>
          <w:szCs w:val="24"/>
        </w:rPr>
      </w:pPr>
      <w:r w:rsidRPr="004656D6">
        <w:rPr>
          <w:rFonts w:ascii="Times New Roman" w:hAnsi="Times New Roman" w:cs="Times New Roman"/>
          <w:i/>
          <w:sz w:val="24"/>
          <w:szCs w:val="24"/>
        </w:rPr>
        <w:t>E</w:t>
      </w:r>
      <w:r w:rsidRPr="004656D6">
        <w:rPr>
          <w:rFonts w:ascii="Times New Roman" w:hAnsi="Times New Roman" w:cs="Times New Roman"/>
          <w:i/>
          <w:sz w:val="24"/>
          <w:szCs w:val="24"/>
        </w:rPr>
        <w:tab/>
      </w:r>
      <w:r w:rsidRPr="004656D6">
        <w:rPr>
          <w:rFonts w:ascii="Times New Roman" w:hAnsi="Times New Roman" w:cs="Times New Roman"/>
          <w:i/>
          <w:sz w:val="24"/>
          <w:szCs w:val="24"/>
        </w:rPr>
        <w:tab/>
      </w:r>
      <w:r w:rsidRPr="004656D6">
        <w:rPr>
          <w:rFonts w:ascii="Times New Roman" w:hAnsi="Times New Roman" w:cs="Times New Roman"/>
          <w:sz w:val="24"/>
          <w:szCs w:val="24"/>
        </w:rPr>
        <w:t>Electrode potential</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V</w:t>
      </w:r>
    </w:p>
    <w:p w14:paraId="23DEC190" w14:textId="7956D31D" w:rsidR="00010F1D" w:rsidRPr="004656D6" w:rsidRDefault="00010F1D" w:rsidP="00751303">
      <w:pPr>
        <w:spacing w:line="240" w:lineRule="auto"/>
        <w:rPr>
          <w:rFonts w:ascii="Times New Roman" w:hAnsi="Times New Roman" w:cs="Times New Roman"/>
          <w:sz w:val="24"/>
          <w:szCs w:val="24"/>
        </w:rPr>
      </w:pPr>
      <w:r w:rsidRPr="004656D6">
        <w:rPr>
          <w:rFonts w:ascii="Times New Roman" w:hAnsi="Times New Roman" w:cs="Times New Roman"/>
          <w:i/>
          <w:sz w:val="24"/>
          <w:szCs w:val="24"/>
        </w:rPr>
        <w:t>E</w:t>
      </w:r>
      <w:r w:rsidRPr="004656D6">
        <w:rPr>
          <w:rFonts w:ascii="Times New Roman" w:hAnsi="Times New Roman" w:cs="Times New Roman"/>
          <w:i/>
          <w:sz w:val="24"/>
          <w:szCs w:val="24"/>
          <w:vertAlign w:val="subscript"/>
        </w:rPr>
        <w:t>cell</w:t>
      </w:r>
      <w:r w:rsidRPr="004656D6">
        <w:rPr>
          <w:rFonts w:ascii="Times New Roman" w:hAnsi="Times New Roman" w:cs="Times New Roman"/>
          <w:sz w:val="24"/>
          <w:szCs w:val="24"/>
        </w:rPr>
        <w:tab/>
      </w:r>
      <w:r w:rsidRPr="004656D6">
        <w:rPr>
          <w:rFonts w:ascii="Times New Roman" w:hAnsi="Times New Roman" w:cs="Times New Roman"/>
          <w:sz w:val="24"/>
          <w:szCs w:val="24"/>
        </w:rPr>
        <w:tab/>
        <w:t xml:space="preserve">Cell </w:t>
      </w:r>
      <w:r w:rsidR="00AB195C" w:rsidRPr="004656D6">
        <w:rPr>
          <w:rFonts w:ascii="Times New Roman" w:hAnsi="Times New Roman" w:cs="Times New Roman"/>
          <w:sz w:val="24"/>
          <w:szCs w:val="24"/>
        </w:rPr>
        <w:t>potential (</w:t>
      </w:r>
      <w:r w:rsidRPr="004656D6">
        <w:rPr>
          <w:rFonts w:ascii="Times New Roman" w:hAnsi="Times New Roman" w:cs="Times New Roman"/>
          <w:sz w:val="24"/>
          <w:szCs w:val="24"/>
        </w:rPr>
        <w:t>voltage</w:t>
      </w:r>
      <w:r w:rsidR="00AB195C" w:rsidRPr="004656D6">
        <w:rPr>
          <w:rFonts w:ascii="Times New Roman" w:hAnsi="Times New Roman" w:cs="Times New Roman"/>
          <w:sz w:val="24"/>
          <w:szCs w:val="24"/>
        </w:rPr>
        <w:t>)</w:t>
      </w:r>
      <w:r w:rsidR="00AB195C" w:rsidRPr="004656D6">
        <w:rPr>
          <w:rFonts w:ascii="Times New Roman" w:hAnsi="Times New Roman" w:cs="Times New Roman"/>
          <w:sz w:val="24"/>
          <w:szCs w:val="24"/>
        </w:rPr>
        <w:tab/>
      </w:r>
      <w:r w:rsidR="00AB195C" w:rsidRPr="004656D6">
        <w:rPr>
          <w:rFonts w:ascii="Times New Roman" w:hAnsi="Times New Roman" w:cs="Times New Roman"/>
          <w:sz w:val="24"/>
          <w:szCs w:val="24"/>
        </w:rPr>
        <w:tab/>
      </w:r>
      <w:r w:rsidR="00AB195C" w:rsidRPr="004656D6">
        <w:rPr>
          <w:rFonts w:ascii="Times New Roman" w:hAnsi="Times New Roman" w:cs="Times New Roman"/>
          <w:sz w:val="24"/>
          <w:szCs w:val="24"/>
        </w:rPr>
        <w:tab/>
      </w:r>
      <w:r w:rsidR="00AB195C" w:rsidRPr="004656D6">
        <w:rPr>
          <w:rFonts w:ascii="Times New Roman" w:hAnsi="Times New Roman" w:cs="Times New Roman"/>
          <w:sz w:val="24"/>
          <w:szCs w:val="24"/>
        </w:rPr>
        <w:tab/>
      </w:r>
      <w:r w:rsidR="00AB195C" w:rsidRPr="004656D6">
        <w:rPr>
          <w:rFonts w:ascii="Times New Roman" w:hAnsi="Times New Roman" w:cs="Times New Roman"/>
          <w:sz w:val="24"/>
          <w:szCs w:val="24"/>
        </w:rPr>
        <w:tab/>
      </w:r>
      <w:r w:rsidRPr="004656D6">
        <w:rPr>
          <w:rFonts w:ascii="Times New Roman" w:hAnsi="Times New Roman" w:cs="Times New Roman"/>
          <w:sz w:val="24"/>
          <w:szCs w:val="24"/>
        </w:rPr>
        <w:t>V</w:t>
      </w:r>
    </w:p>
    <w:p w14:paraId="33B47BDE" w14:textId="26C9DD73" w:rsidR="00010F1D" w:rsidRPr="004656D6" w:rsidRDefault="00E87FA0" w:rsidP="00751303">
      <w:pPr>
        <w:spacing w:line="240" w:lineRule="auto"/>
        <w:rPr>
          <w:rFonts w:ascii="Times New Roman" w:hAnsi="Times New Roman" w:cs="Times New Roman"/>
          <w:sz w:val="24"/>
          <w:szCs w:val="24"/>
        </w:rPr>
      </w:pPr>
      <m:oMath>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e, cell</m:t>
            </m:r>
          </m:sub>
        </m:sSub>
      </m:oMath>
      <w:r w:rsidR="00010F1D" w:rsidRPr="004656D6">
        <w:rPr>
          <w:rFonts w:ascii="Times New Roman" w:eastAsiaTheme="minorEastAsia" w:hAnsi="Times New Roman" w:cs="Times New Roman"/>
        </w:rPr>
        <w:tab/>
      </w:r>
      <w:r w:rsidR="00010F1D" w:rsidRPr="004656D6">
        <w:rPr>
          <w:rFonts w:ascii="Times New Roman" w:eastAsiaTheme="minorEastAsia" w:hAnsi="Times New Roman" w:cs="Times New Roman"/>
        </w:rPr>
        <w:tab/>
      </w:r>
      <w:r w:rsidR="00010F1D" w:rsidRPr="004656D6">
        <w:rPr>
          <w:rFonts w:ascii="Times New Roman" w:eastAsiaTheme="minorEastAsia" w:hAnsi="Times New Roman" w:cs="Times New Roman"/>
          <w:sz w:val="24"/>
        </w:rPr>
        <w:t xml:space="preserve">Equilibrium </w:t>
      </w:r>
      <w:r w:rsidR="00014705" w:rsidRPr="004656D6">
        <w:rPr>
          <w:rFonts w:ascii="Times New Roman" w:eastAsiaTheme="minorEastAsia" w:hAnsi="Times New Roman" w:cs="Times New Roman"/>
          <w:sz w:val="24"/>
        </w:rPr>
        <w:t>cell potential (voltage)</w:t>
      </w:r>
      <w:r w:rsidR="00010F1D" w:rsidRPr="004656D6">
        <w:rPr>
          <w:rFonts w:ascii="Times New Roman" w:eastAsiaTheme="minorEastAsia" w:hAnsi="Times New Roman" w:cs="Times New Roman"/>
          <w:sz w:val="24"/>
        </w:rPr>
        <w:tab/>
      </w:r>
      <w:r w:rsidR="00010F1D" w:rsidRPr="004656D6">
        <w:rPr>
          <w:rFonts w:ascii="Times New Roman" w:eastAsiaTheme="minorEastAsia" w:hAnsi="Times New Roman" w:cs="Times New Roman"/>
          <w:sz w:val="24"/>
        </w:rPr>
        <w:tab/>
      </w:r>
      <w:r w:rsidR="00014705" w:rsidRPr="004656D6">
        <w:rPr>
          <w:rFonts w:ascii="Times New Roman" w:eastAsiaTheme="minorEastAsia" w:hAnsi="Times New Roman" w:cs="Times New Roman"/>
        </w:rPr>
        <w:tab/>
      </w:r>
      <w:r w:rsidR="00014705" w:rsidRPr="004656D6">
        <w:rPr>
          <w:rFonts w:ascii="Times New Roman" w:eastAsiaTheme="minorEastAsia" w:hAnsi="Times New Roman" w:cs="Times New Roman"/>
        </w:rPr>
        <w:tab/>
      </w:r>
      <w:r w:rsidR="00010F1D" w:rsidRPr="004656D6">
        <w:rPr>
          <w:rFonts w:ascii="Times New Roman" w:eastAsiaTheme="minorEastAsia" w:hAnsi="Times New Roman" w:cs="Times New Roman"/>
        </w:rPr>
        <w:t>V</w:t>
      </w:r>
    </w:p>
    <w:p w14:paraId="2E00C339" w14:textId="77777777" w:rsidR="00010F1D" w:rsidRPr="004656D6" w:rsidRDefault="00010F1D" w:rsidP="00751303">
      <w:pPr>
        <w:spacing w:line="240" w:lineRule="auto"/>
        <w:rPr>
          <w:rFonts w:ascii="Times New Roman" w:hAnsi="Times New Roman" w:cs="Times New Roman"/>
          <w:sz w:val="24"/>
          <w:szCs w:val="24"/>
          <w:vertAlign w:val="superscript"/>
        </w:rPr>
      </w:pPr>
      <w:r w:rsidRPr="004656D6">
        <w:rPr>
          <w:rFonts w:ascii="Times New Roman" w:hAnsi="Times New Roman" w:cs="Times New Roman"/>
          <w:i/>
          <w:sz w:val="24"/>
          <w:szCs w:val="24"/>
        </w:rPr>
        <w:t>F</w:t>
      </w:r>
      <w:r w:rsidRPr="004656D6">
        <w:rPr>
          <w:rFonts w:ascii="Times New Roman" w:hAnsi="Times New Roman" w:cs="Times New Roman"/>
          <w:sz w:val="24"/>
          <w:szCs w:val="24"/>
        </w:rPr>
        <w:tab/>
      </w:r>
      <w:r w:rsidRPr="004656D6">
        <w:rPr>
          <w:rFonts w:ascii="Times New Roman" w:hAnsi="Times New Roman" w:cs="Times New Roman"/>
          <w:sz w:val="24"/>
          <w:szCs w:val="24"/>
        </w:rPr>
        <w:tab/>
        <w:t>Faraday constant</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C mol</w:t>
      </w:r>
      <w:r w:rsidRPr="004656D6">
        <w:rPr>
          <w:rFonts w:ascii="Times New Roman" w:hAnsi="Times New Roman" w:cs="Times New Roman"/>
          <w:sz w:val="24"/>
          <w:szCs w:val="24"/>
          <w:vertAlign w:val="superscript"/>
        </w:rPr>
        <w:t>-1</w:t>
      </w:r>
    </w:p>
    <w:p w14:paraId="6E4E37CC" w14:textId="77777777" w:rsidR="00010F1D" w:rsidRPr="004656D6" w:rsidRDefault="00010F1D" w:rsidP="00751303">
      <w:pPr>
        <w:spacing w:line="240" w:lineRule="auto"/>
        <w:rPr>
          <w:rFonts w:ascii="Times New Roman" w:hAnsi="Times New Roman" w:cs="Times New Roman"/>
          <w:sz w:val="24"/>
          <w:szCs w:val="24"/>
        </w:rPr>
      </w:pPr>
      <w:r w:rsidRPr="004656D6">
        <w:rPr>
          <w:rFonts w:ascii="Times New Roman" w:hAnsi="Times New Roman" w:cs="Times New Roman"/>
          <w:i/>
          <w:sz w:val="24"/>
          <w:szCs w:val="24"/>
        </w:rPr>
        <w:t>G</w:t>
      </w:r>
      <w:r w:rsidRPr="004656D6">
        <w:rPr>
          <w:rFonts w:ascii="Times New Roman" w:hAnsi="Times New Roman" w:cs="Times New Roman"/>
          <w:sz w:val="24"/>
          <w:szCs w:val="24"/>
        </w:rPr>
        <w:tab/>
      </w:r>
      <w:r w:rsidRPr="004656D6">
        <w:rPr>
          <w:rFonts w:ascii="Times New Roman" w:hAnsi="Times New Roman" w:cs="Times New Roman"/>
          <w:sz w:val="24"/>
          <w:szCs w:val="24"/>
        </w:rPr>
        <w:tab/>
        <w:t>Electrical conductance</w:t>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t>S = ohm</w:t>
      </w:r>
      <w:r w:rsidRPr="004656D6">
        <w:rPr>
          <w:rFonts w:ascii="Times New Roman" w:hAnsi="Times New Roman" w:cs="Times New Roman"/>
          <w:sz w:val="24"/>
          <w:szCs w:val="24"/>
          <w:vertAlign w:val="superscript"/>
        </w:rPr>
        <w:t>-1</w:t>
      </w:r>
      <w:r w:rsidRPr="004656D6">
        <w:rPr>
          <w:rFonts w:ascii="Times New Roman" w:hAnsi="Times New Roman" w:cs="Times New Roman"/>
          <w:sz w:val="24"/>
          <w:szCs w:val="24"/>
        </w:rPr>
        <w:tab/>
      </w:r>
    </w:p>
    <w:p w14:paraId="49BF81FF" w14:textId="77777777" w:rsidR="00010F1D" w:rsidRPr="004656D6" w:rsidRDefault="00E87FA0" w:rsidP="00751303">
      <w:pPr>
        <w:spacing w:line="240" w:lineRule="auto"/>
        <w:jc w:val="both"/>
        <w:rPr>
          <w:rFonts w:ascii="Times New Roman" w:hAnsi="Times New Roman" w:cs="Times New Roman"/>
          <w:sz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eastAsia="en-GB"/>
              </w:rPr>
              <m:t>∆G</m:t>
            </m:r>
          </m:e>
          <m:sub>
            <m:r>
              <w:rPr>
                <w:rFonts w:ascii="Cambria Math" w:eastAsia="Times New Roman" w:hAnsi="Cambria Math" w:cs="Times New Roman"/>
                <w:sz w:val="24"/>
                <w:szCs w:val="24"/>
                <w:lang w:eastAsia="en-GB"/>
              </w:rPr>
              <m:t>cell</m:t>
            </m:r>
          </m:sub>
        </m:sSub>
      </m:oMath>
      <w:r w:rsidR="00010F1D" w:rsidRPr="004656D6">
        <w:rPr>
          <w:rFonts w:ascii="Times New Roman" w:eastAsiaTheme="minorEastAsia" w:hAnsi="Times New Roman" w:cs="Times New Roman"/>
          <w:sz w:val="24"/>
          <w:szCs w:val="24"/>
        </w:rPr>
        <w:tab/>
      </w:r>
      <w:r w:rsidR="00010F1D" w:rsidRPr="004656D6">
        <w:rPr>
          <w:rFonts w:ascii="Times New Roman" w:eastAsiaTheme="minorEastAsia" w:hAnsi="Times New Roman" w:cs="Times New Roman"/>
          <w:sz w:val="24"/>
          <w:szCs w:val="24"/>
        </w:rPr>
        <w:tab/>
        <w:t>Gibbs free energy change for the cell reaction</w:t>
      </w:r>
      <w:r w:rsidR="00010F1D" w:rsidRPr="004656D6">
        <w:rPr>
          <w:rFonts w:ascii="Times New Roman" w:eastAsiaTheme="minorEastAsia" w:hAnsi="Times New Roman" w:cs="Times New Roman"/>
          <w:sz w:val="24"/>
          <w:szCs w:val="24"/>
        </w:rPr>
        <w:tab/>
      </w:r>
      <w:r w:rsidR="00010F1D" w:rsidRPr="004656D6">
        <w:rPr>
          <w:rFonts w:ascii="Times New Roman" w:eastAsiaTheme="minorEastAsia" w:hAnsi="Times New Roman" w:cs="Times New Roman"/>
          <w:sz w:val="24"/>
          <w:szCs w:val="24"/>
        </w:rPr>
        <w:tab/>
        <w:t>J mol</w:t>
      </w:r>
      <w:r w:rsidR="00010F1D" w:rsidRPr="004656D6">
        <w:rPr>
          <w:rFonts w:ascii="Times New Roman" w:eastAsiaTheme="minorEastAsia" w:hAnsi="Times New Roman" w:cs="Times New Roman"/>
          <w:sz w:val="24"/>
          <w:szCs w:val="24"/>
          <w:vertAlign w:val="superscript"/>
        </w:rPr>
        <w:t>-1</w:t>
      </w:r>
    </w:p>
    <w:p w14:paraId="52EAFB43"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I</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Current</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A</w:t>
      </w:r>
    </w:p>
    <w:p w14:paraId="1BB61B33"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I</w:t>
      </w:r>
      <w:r w:rsidRPr="004656D6">
        <w:rPr>
          <w:rFonts w:ascii="Times New Roman" w:hAnsi="Times New Roman" w:cs="Times New Roman"/>
          <w:i/>
          <w:sz w:val="24"/>
          <w:vertAlign w:val="subscript"/>
        </w:rPr>
        <w:t>L</w:t>
      </w:r>
      <w:r w:rsidR="00881EDB" w:rsidRPr="004656D6">
        <w:rPr>
          <w:rFonts w:ascii="Times New Roman" w:hAnsi="Times New Roman" w:cs="Times New Roman"/>
          <w:sz w:val="24"/>
        </w:rPr>
        <w:tab/>
      </w:r>
      <w:r w:rsidR="00881EDB" w:rsidRPr="004656D6">
        <w:rPr>
          <w:rFonts w:ascii="Times New Roman" w:hAnsi="Times New Roman" w:cs="Times New Roman"/>
          <w:sz w:val="24"/>
        </w:rPr>
        <w:tab/>
        <w:t>Limiting current</w:t>
      </w:r>
      <w:r w:rsidRPr="004656D6">
        <w:rPr>
          <w:rFonts w:ascii="Times New Roman" w:hAnsi="Times New Roman" w:cs="Times New Roman"/>
          <w:sz w:val="24"/>
        </w:rPr>
        <w:t xml:space="preserve"> (due to mass transport control)</w:t>
      </w:r>
      <w:r w:rsidRPr="004656D6">
        <w:rPr>
          <w:rFonts w:ascii="Times New Roman" w:hAnsi="Times New Roman" w:cs="Times New Roman"/>
          <w:sz w:val="24"/>
        </w:rPr>
        <w:tab/>
      </w:r>
      <w:r w:rsidR="00881EDB" w:rsidRPr="004656D6">
        <w:rPr>
          <w:rFonts w:ascii="Times New Roman" w:hAnsi="Times New Roman" w:cs="Times New Roman"/>
          <w:sz w:val="24"/>
        </w:rPr>
        <w:tab/>
      </w:r>
      <w:r w:rsidRPr="004656D6">
        <w:rPr>
          <w:rFonts w:ascii="Times New Roman" w:hAnsi="Times New Roman" w:cs="Times New Roman"/>
          <w:sz w:val="24"/>
        </w:rPr>
        <w:t xml:space="preserve">A </w:t>
      </w:r>
    </w:p>
    <w:p w14:paraId="343E2F8C" w14:textId="77777777" w:rsidR="00010F1D" w:rsidRPr="004656D6" w:rsidRDefault="00010F1D" w:rsidP="00751303">
      <w:pPr>
        <w:spacing w:line="240" w:lineRule="auto"/>
        <w:jc w:val="both"/>
        <w:rPr>
          <w:rFonts w:ascii="Times New Roman" w:hAnsi="Times New Roman" w:cs="Times New Roman"/>
          <w:sz w:val="24"/>
          <w:vertAlign w:val="superscript"/>
        </w:rPr>
      </w:pPr>
      <w:r w:rsidRPr="004656D6">
        <w:rPr>
          <w:rFonts w:ascii="Times New Roman" w:hAnsi="Times New Roman" w:cs="Times New Roman"/>
          <w:i/>
          <w:sz w:val="24"/>
        </w:rPr>
        <w:t>j</w:t>
      </w:r>
      <w:r w:rsidRPr="004656D6">
        <w:rPr>
          <w:rFonts w:ascii="Times New Roman" w:hAnsi="Times New Roman" w:cs="Times New Roman"/>
          <w:sz w:val="24"/>
        </w:rPr>
        <w:tab/>
      </w:r>
      <w:r w:rsidRPr="004656D6">
        <w:rPr>
          <w:rFonts w:ascii="Times New Roman" w:hAnsi="Times New Roman" w:cs="Times New Roman"/>
          <w:sz w:val="24"/>
        </w:rPr>
        <w:tab/>
        <w:t>Current density</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A cm</w:t>
      </w:r>
      <w:r w:rsidRPr="004656D6">
        <w:rPr>
          <w:rFonts w:ascii="Times New Roman" w:hAnsi="Times New Roman" w:cs="Times New Roman"/>
          <w:sz w:val="24"/>
          <w:vertAlign w:val="superscript"/>
        </w:rPr>
        <w:t>-2</w:t>
      </w:r>
    </w:p>
    <w:p w14:paraId="50B2D44B" w14:textId="77777777" w:rsidR="00881EDB" w:rsidRPr="004656D6" w:rsidRDefault="00881EDB" w:rsidP="00751303">
      <w:pPr>
        <w:spacing w:line="240" w:lineRule="auto"/>
        <w:jc w:val="both"/>
        <w:rPr>
          <w:rFonts w:ascii="Times New Roman" w:hAnsi="Times New Roman" w:cs="Times New Roman"/>
          <w:sz w:val="24"/>
          <w:vertAlign w:val="superscript"/>
        </w:rPr>
      </w:pPr>
      <w:r w:rsidRPr="004656D6">
        <w:rPr>
          <w:rFonts w:ascii="Times New Roman" w:hAnsi="Times New Roman" w:cs="Times New Roman"/>
          <w:i/>
          <w:sz w:val="24"/>
        </w:rPr>
        <w:t>j</w:t>
      </w:r>
      <w:r w:rsidRPr="004656D6">
        <w:rPr>
          <w:rFonts w:ascii="Times New Roman" w:hAnsi="Times New Roman" w:cs="Times New Roman"/>
          <w:i/>
          <w:sz w:val="24"/>
          <w:vertAlign w:val="subscript"/>
        </w:rPr>
        <w:t>L</w:t>
      </w:r>
      <w:r w:rsidRPr="004656D6">
        <w:rPr>
          <w:rFonts w:ascii="Times New Roman" w:hAnsi="Times New Roman" w:cs="Times New Roman"/>
          <w:sz w:val="24"/>
        </w:rPr>
        <w:tab/>
      </w:r>
      <w:r w:rsidRPr="004656D6">
        <w:rPr>
          <w:rFonts w:ascii="Times New Roman" w:hAnsi="Times New Roman" w:cs="Times New Roman"/>
          <w:sz w:val="24"/>
        </w:rPr>
        <w:tab/>
        <w:t>Limiting current density</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A cm</w:t>
      </w:r>
      <w:r w:rsidRPr="004656D6">
        <w:rPr>
          <w:rFonts w:ascii="Times New Roman" w:hAnsi="Times New Roman" w:cs="Times New Roman"/>
          <w:sz w:val="24"/>
          <w:vertAlign w:val="superscript"/>
        </w:rPr>
        <w:t>-2</w:t>
      </w:r>
    </w:p>
    <w:p w14:paraId="77871131" w14:textId="77777777" w:rsidR="00010F1D" w:rsidRPr="004656D6" w:rsidRDefault="0048177E" w:rsidP="00751303">
      <w:pPr>
        <w:spacing w:line="240" w:lineRule="auto"/>
        <w:jc w:val="both"/>
        <w:rPr>
          <w:rFonts w:ascii="Times New Roman" w:hAnsi="Times New Roman" w:cs="Times New Roman"/>
          <w:sz w:val="24"/>
          <w:vertAlign w:val="superscript"/>
        </w:rPr>
      </w:pPr>
      <w:r w:rsidRPr="004656D6">
        <w:rPr>
          <w:rFonts w:ascii="Times New Roman" w:hAnsi="Times New Roman" w:cs="Times New Roman"/>
          <w:i/>
          <w:sz w:val="24"/>
        </w:rPr>
        <w:t>j</w:t>
      </w:r>
      <w:r w:rsidR="00010F1D" w:rsidRPr="004656D6">
        <w:rPr>
          <w:rFonts w:ascii="Times New Roman" w:hAnsi="Times New Roman" w:cs="Times New Roman"/>
          <w:i/>
          <w:sz w:val="24"/>
          <w:vertAlign w:val="subscript"/>
        </w:rPr>
        <w:t>o</w:t>
      </w:r>
      <w:r w:rsidR="00010F1D" w:rsidRPr="004656D6">
        <w:rPr>
          <w:rFonts w:ascii="Times New Roman" w:hAnsi="Times New Roman" w:cs="Times New Roman"/>
          <w:sz w:val="24"/>
        </w:rPr>
        <w:tab/>
      </w:r>
      <w:r w:rsidR="00010F1D" w:rsidRPr="004656D6">
        <w:rPr>
          <w:rFonts w:ascii="Times New Roman" w:hAnsi="Times New Roman" w:cs="Times New Roman"/>
          <w:sz w:val="24"/>
        </w:rPr>
        <w:tab/>
        <w:t>Exchange current density</w:t>
      </w:r>
      <w:r w:rsidR="00010F1D" w:rsidRPr="004656D6">
        <w:rPr>
          <w:rFonts w:ascii="Times New Roman" w:hAnsi="Times New Roman" w:cs="Times New Roman"/>
          <w:sz w:val="24"/>
        </w:rPr>
        <w:tab/>
      </w:r>
      <w:r w:rsidR="00010F1D" w:rsidRPr="004656D6">
        <w:rPr>
          <w:rFonts w:ascii="Times New Roman" w:hAnsi="Times New Roman" w:cs="Times New Roman"/>
          <w:sz w:val="24"/>
        </w:rPr>
        <w:tab/>
      </w:r>
      <w:r w:rsidR="00010F1D" w:rsidRPr="004656D6">
        <w:rPr>
          <w:rFonts w:ascii="Times New Roman" w:hAnsi="Times New Roman" w:cs="Times New Roman"/>
          <w:sz w:val="24"/>
        </w:rPr>
        <w:tab/>
      </w:r>
      <w:r w:rsidR="00010F1D" w:rsidRPr="004656D6">
        <w:rPr>
          <w:rFonts w:ascii="Times New Roman" w:hAnsi="Times New Roman" w:cs="Times New Roman"/>
          <w:sz w:val="24"/>
        </w:rPr>
        <w:tab/>
      </w:r>
      <w:r w:rsidR="00010F1D" w:rsidRPr="004656D6">
        <w:rPr>
          <w:rFonts w:ascii="Times New Roman" w:hAnsi="Times New Roman" w:cs="Times New Roman"/>
          <w:sz w:val="24"/>
        </w:rPr>
        <w:tab/>
        <w:t>A cm</w:t>
      </w:r>
      <w:r w:rsidR="00010F1D" w:rsidRPr="004656D6">
        <w:rPr>
          <w:rFonts w:ascii="Times New Roman" w:hAnsi="Times New Roman" w:cs="Times New Roman"/>
          <w:sz w:val="24"/>
          <w:vertAlign w:val="superscript"/>
        </w:rPr>
        <w:t>-2</w:t>
      </w:r>
    </w:p>
    <w:p w14:paraId="13AB7DBD"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k</w:t>
      </w:r>
      <w:r w:rsidRPr="004656D6">
        <w:rPr>
          <w:rFonts w:ascii="Times New Roman" w:hAnsi="Times New Roman" w:cs="Times New Roman"/>
          <w:i/>
          <w:sz w:val="24"/>
          <w:vertAlign w:val="subscript"/>
        </w:rPr>
        <w:t>m</w:t>
      </w:r>
      <w:r w:rsidRPr="004656D6">
        <w:rPr>
          <w:rFonts w:ascii="Times New Roman" w:hAnsi="Times New Roman" w:cs="Times New Roman"/>
          <w:i/>
          <w:sz w:val="24"/>
          <w:vertAlign w:val="subscript"/>
        </w:rPr>
        <w:tab/>
      </w:r>
      <w:r w:rsidRPr="004656D6">
        <w:rPr>
          <w:rFonts w:ascii="Times New Roman" w:hAnsi="Times New Roman" w:cs="Times New Roman"/>
          <w:i/>
          <w:sz w:val="24"/>
          <w:vertAlign w:val="subscript"/>
        </w:rPr>
        <w:tab/>
      </w:r>
      <w:r w:rsidRPr="004656D6">
        <w:rPr>
          <w:rFonts w:ascii="Times New Roman" w:hAnsi="Times New Roman" w:cs="Times New Roman"/>
          <w:sz w:val="24"/>
        </w:rPr>
        <w:t>Mass transfer coefficient</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cm s</w:t>
      </w:r>
      <w:r w:rsidRPr="004656D6">
        <w:rPr>
          <w:rFonts w:ascii="Times New Roman" w:hAnsi="Times New Roman" w:cs="Times New Roman"/>
          <w:sz w:val="24"/>
          <w:vertAlign w:val="superscript"/>
        </w:rPr>
        <w:t>-1</w:t>
      </w:r>
    </w:p>
    <w:p w14:paraId="350375BB" w14:textId="77777777"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l</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Length of conductor</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cm</w:t>
      </w:r>
    </w:p>
    <w:p w14:paraId="60C85801"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n</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Amount of material</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mol</w:t>
      </w:r>
    </w:p>
    <w:p w14:paraId="00E50CBD" w14:textId="77777777"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r</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Empirical constant in equation (</w:t>
      </w:r>
      <w:r w:rsidR="00106B01" w:rsidRPr="004656D6">
        <w:rPr>
          <w:rFonts w:ascii="Times New Roman" w:hAnsi="Times New Roman" w:cs="Times New Roman"/>
          <w:sz w:val="24"/>
        </w:rPr>
        <w:t>13</w:t>
      </w:r>
      <w:r w:rsidRPr="004656D6">
        <w:rPr>
          <w:rFonts w:ascii="Times New Roman" w:hAnsi="Times New Roman" w:cs="Times New Roman"/>
          <w:sz w:val="24"/>
        </w:rPr>
        <w:t>)</w:t>
      </w:r>
      <w:r w:rsidR="00106B01"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001A6869" w:rsidRPr="004656D6">
        <w:rPr>
          <w:rFonts w:ascii="Times New Roman" w:hAnsi="Times New Roman" w:cs="Times New Roman"/>
          <w:sz w:val="24"/>
        </w:rPr>
        <w:tab/>
      </w:r>
      <w:r w:rsidRPr="004656D6">
        <w:rPr>
          <w:rFonts w:ascii="Times New Roman" w:hAnsi="Times New Roman" w:cs="Times New Roman"/>
          <w:sz w:val="24"/>
        </w:rPr>
        <w:t>Dimensionless</w:t>
      </w:r>
    </w:p>
    <w:p w14:paraId="6E265120"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R</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Molar gas constant</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J K</w:t>
      </w:r>
      <w:r w:rsidRPr="004656D6">
        <w:rPr>
          <w:rFonts w:ascii="Times New Roman" w:hAnsi="Times New Roman" w:cs="Times New Roman"/>
          <w:sz w:val="24"/>
          <w:vertAlign w:val="superscript"/>
        </w:rPr>
        <w:t>-1</w:t>
      </w:r>
      <w:r w:rsidRPr="004656D6">
        <w:rPr>
          <w:rFonts w:ascii="Times New Roman" w:hAnsi="Times New Roman" w:cs="Times New Roman"/>
          <w:sz w:val="24"/>
        </w:rPr>
        <w:t xml:space="preserve"> mol</w:t>
      </w:r>
      <w:r w:rsidRPr="004656D6">
        <w:rPr>
          <w:rFonts w:ascii="Times New Roman" w:hAnsi="Times New Roman" w:cs="Times New Roman"/>
          <w:sz w:val="24"/>
          <w:vertAlign w:val="superscript"/>
        </w:rPr>
        <w:t>-1</w:t>
      </w:r>
    </w:p>
    <w:p w14:paraId="4F0327BF"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R</w:t>
      </w:r>
      <w:r w:rsidRPr="004656D6">
        <w:rPr>
          <w:rFonts w:ascii="Times New Roman" w:hAnsi="Times New Roman" w:cs="Times New Roman"/>
          <w:i/>
          <w:sz w:val="24"/>
          <w:vertAlign w:val="subscript"/>
        </w:rPr>
        <w:t>e</w:t>
      </w:r>
      <w:r w:rsidRPr="004656D6">
        <w:rPr>
          <w:rFonts w:ascii="Times New Roman" w:hAnsi="Times New Roman" w:cs="Times New Roman"/>
          <w:sz w:val="24"/>
        </w:rPr>
        <w:tab/>
      </w:r>
      <w:r w:rsidRPr="004656D6">
        <w:rPr>
          <w:rFonts w:ascii="Times New Roman" w:hAnsi="Times New Roman" w:cs="Times New Roman"/>
          <w:sz w:val="24"/>
        </w:rPr>
        <w:tab/>
        <w:t>Electrical resistance</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ohm</w:t>
      </w:r>
    </w:p>
    <w:p w14:paraId="471897CA"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t</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Time</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s</w:t>
      </w:r>
    </w:p>
    <w:p w14:paraId="1583EC37"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T</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Temperature</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K</w:t>
      </w:r>
    </w:p>
    <w:p w14:paraId="0109A691" w14:textId="66E64941"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v</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Mean electrolyte velocity</w:t>
      </w:r>
      <w:r w:rsidR="00065819" w:rsidRPr="004656D6">
        <w:rPr>
          <w:rFonts w:ascii="Times New Roman" w:hAnsi="Times New Roman" w:cs="Times New Roman"/>
          <w:sz w:val="24"/>
        </w:rPr>
        <w:t xml:space="preserve"> </w:t>
      </w:r>
      <w:r w:rsidR="00E053D8" w:rsidRPr="004656D6">
        <w:rPr>
          <w:rFonts w:ascii="Times New Roman" w:hAnsi="Times New Roman" w:cs="Times New Roman"/>
          <w:sz w:val="24"/>
        </w:rPr>
        <w:t>over</w:t>
      </w:r>
      <w:r w:rsidR="00065819" w:rsidRPr="004656D6">
        <w:rPr>
          <w:rFonts w:ascii="Times New Roman" w:hAnsi="Times New Roman" w:cs="Times New Roman"/>
          <w:sz w:val="24"/>
        </w:rPr>
        <w:t xml:space="preserve"> </w:t>
      </w:r>
      <w:r w:rsidR="001B04BE" w:rsidRPr="004656D6">
        <w:rPr>
          <w:rFonts w:ascii="Times New Roman" w:hAnsi="Times New Roman" w:cs="Times New Roman"/>
          <w:sz w:val="24"/>
        </w:rPr>
        <w:t xml:space="preserve">the </w:t>
      </w:r>
      <w:r w:rsidR="00065819" w:rsidRPr="004656D6">
        <w:rPr>
          <w:rFonts w:ascii="Times New Roman" w:hAnsi="Times New Roman" w:cs="Times New Roman"/>
          <w:sz w:val="24"/>
        </w:rPr>
        <w:t>electrode surface</w:t>
      </w:r>
      <w:r w:rsidR="00065819" w:rsidRPr="004656D6">
        <w:rPr>
          <w:rFonts w:ascii="Times New Roman" w:hAnsi="Times New Roman" w:cs="Times New Roman"/>
          <w:sz w:val="24"/>
        </w:rPr>
        <w:tab/>
      </w:r>
      <w:r w:rsidR="00065819" w:rsidRPr="004656D6">
        <w:rPr>
          <w:rFonts w:ascii="Times New Roman" w:hAnsi="Times New Roman" w:cs="Times New Roman"/>
          <w:sz w:val="24"/>
        </w:rPr>
        <w:tab/>
      </w:r>
      <w:r w:rsidRPr="004656D6">
        <w:rPr>
          <w:rFonts w:ascii="Times New Roman" w:hAnsi="Times New Roman" w:cs="Times New Roman"/>
          <w:sz w:val="24"/>
        </w:rPr>
        <w:t>cm s</w:t>
      </w:r>
      <w:r w:rsidRPr="004656D6">
        <w:rPr>
          <w:rFonts w:ascii="Times New Roman" w:hAnsi="Times New Roman" w:cs="Times New Roman"/>
          <w:sz w:val="24"/>
          <w:vertAlign w:val="superscript"/>
        </w:rPr>
        <w:t>-1</w:t>
      </w:r>
    </w:p>
    <w:p w14:paraId="6A47BF12"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V</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Volume</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cm</w:t>
      </w:r>
      <w:r w:rsidRPr="004656D6">
        <w:rPr>
          <w:rFonts w:ascii="Times New Roman" w:hAnsi="Times New Roman" w:cs="Times New Roman"/>
          <w:sz w:val="24"/>
          <w:vertAlign w:val="superscript"/>
        </w:rPr>
        <w:t>3</w:t>
      </w:r>
    </w:p>
    <w:p w14:paraId="5D7A10CC" w14:textId="7286E8BC"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w</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Mass of active material</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005110A7" w:rsidRPr="004656D6">
        <w:rPr>
          <w:rFonts w:ascii="Times New Roman" w:hAnsi="Times New Roman" w:cs="Times New Roman"/>
          <w:sz w:val="24"/>
        </w:rPr>
        <w:t>g</w:t>
      </w:r>
      <w:r w:rsidR="0050439C" w:rsidRPr="004656D6">
        <w:rPr>
          <w:rFonts w:ascii="Times New Roman" w:hAnsi="Times New Roman" w:cs="Times New Roman"/>
          <w:sz w:val="24"/>
        </w:rPr>
        <w:t xml:space="preserve"> </w:t>
      </w:r>
    </w:p>
    <w:p w14:paraId="2EE33FB2" w14:textId="77777777"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Y</w:t>
      </w:r>
      <w:r w:rsidRPr="004656D6">
        <w:rPr>
          <w:rFonts w:ascii="Times New Roman" w:hAnsi="Times New Roman" w:cs="Times New Roman"/>
          <w:i/>
          <w:sz w:val="24"/>
          <w:vertAlign w:val="subscript"/>
        </w:rPr>
        <w:t>ST</w:t>
      </w:r>
      <w:r w:rsidRPr="004656D6">
        <w:rPr>
          <w:rFonts w:ascii="Times New Roman" w:hAnsi="Times New Roman" w:cs="Times New Roman"/>
          <w:i/>
          <w:sz w:val="24"/>
          <w:vertAlign w:val="subscript"/>
        </w:rPr>
        <w:tab/>
      </w:r>
      <w:r w:rsidRPr="004656D6">
        <w:rPr>
          <w:rFonts w:ascii="Times New Roman" w:hAnsi="Times New Roman" w:cs="Times New Roman"/>
          <w:i/>
          <w:sz w:val="24"/>
          <w:vertAlign w:val="subscript"/>
        </w:rPr>
        <w:tab/>
      </w:r>
      <w:r w:rsidRPr="004656D6">
        <w:rPr>
          <w:rFonts w:ascii="Times New Roman" w:hAnsi="Times New Roman" w:cs="Times New Roman"/>
          <w:sz w:val="24"/>
        </w:rPr>
        <w:t>Space time yield of an electrochemical reactor</w:t>
      </w:r>
      <w:r w:rsidRPr="004656D6">
        <w:rPr>
          <w:rFonts w:ascii="Times New Roman" w:hAnsi="Times New Roman" w:cs="Times New Roman"/>
          <w:sz w:val="24"/>
        </w:rPr>
        <w:tab/>
      </w:r>
      <w:r w:rsidRPr="004656D6">
        <w:rPr>
          <w:rFonts w:ascii="Times New Roman" w:hAnsi="Times New Roman" w:cs="Times New Roman"/>
          <w:sz w:val="24"/>
        </w:rPr>
        <w:tab/>
        <w:t>mol cm</w:t>
      </w:r>
      <w:r w:rsidRPr="004656D6">
        <w:rPr>
          <w:rFonts w:ascii="Times New Roman" w:hAnsi="Times New Roman" w:cs="Times New Roman"/>
          <w:sz w:val="24"/>
          <w:vertAlign w:val="superscript"/>
        </w:rPr>
        <w:t>-3</w:t>
      </w:r>
      <w:r w:rsidRPr="004656D6">
        <w:rPr>
          <w:rFonts w:ascii="Times New Roman" w:hAnsi="Times New Roman" w:cs="Times New Roman"/>
          <w:sz w:val="24"/>
        </w:rPr>
        <w:t xml:space="preserve"> s</w:t>
      </w:r>
      <w:r w:rsidRPr="004656D6">
        <w:rPr>
          <w:rFonts w:ascii="Times New Roman" w:hAnsi="Times New Roman" w:cs="Times New Roman"/>
          <w:sz w:val="24"/>
          <w:vertAlign w:val="superscript"/>
        </w:rPr>
        <w:t>-1</w:t>
      </w:r>
    </w:p>
    <w:p w14:paraId="5F0F647B" w14:textId="77777777" w:rsidR="00010F1D" w:rsidRPr="004656D6" w:rsidRDefault="00010F1D" w:rsidP="00751303">
      <w:pPr>
        <w:spacing w:line="240" w:lineRule="auto"/>
        <w:jc w:val="both"/>
      </w:pPr>
      <w:r w:rsidRPr="004656D6">
        <w:rPr>
          <w:rFonts w:ascii="Times New Roman" w:hAnsi="Times New Roman" w:cs="Times New Roman"/>
          <w:i/>
          <w:sz w:val="24"/>
        </w:rPr>
        <w:t>z</w:t>
      </w:r>
      <w:r w:rsidRPr="004656D6">
        <w:tab/>
      </w:r>
      <w:r w:rsidRPr="004656D6">
        <w:tab/>
      </w:r>
      <w:r w:rsidRPr="004656D6">
        <w:rPr>
          <w:rFonts w:ascii="Times New Roman" w:hAnsi="Times New Roman" w:cs="Times New Roman"/>
          <w:sz w:val="24"/>
        </w:rPr>
        <w:t>Electron stoichiometry</w:t>
      </w:r>
      <w:r w:rsidRPr="004656D6">
        <w:tab/>
      </w:r>
      <w:r w:rsidRPr="004656D6">
        <w:tab/>
      </w:r>
      <w:r w:rsidRPr="004656D6">
        <w:tab/>
      </w:r>
      <w:r w:rsidRPr="004656D6">
        <w:tab/>
      </w:r>
      <w:r w:rsidRPr="004656D6">
        <w:tab/>
      </w:r>
      <w:r w:rsidRPr="004656D6">
        <w:rPr>
          <w:rFonts w:ascii="Times New Roman" w:hAnsi="Times New Roman" w:cs="Times New Roman"/>
          <w:sz w:val="24"/>
        </w:rPr>
        <w:t>Dimensionless</w:t>
      </w:r>
    </w:p>
    <w:p w14:paraId="6C8EB433" w14:textId="1016BC1E" w:rsidR="00010F1D" w:rsidRPr="004656D6" w:rsidRDefault="00D4256A" w:rsidP="00751303">
      <w:pPr>
        <w:spacing w:line="240" w:lineRule="auto"/>
        <w:jc w:val="both"/>
      </w:pPr>
      <w:r w:rsidRPr="004656D6">
        <w:rPr>
          <w:rFonts w:ascii="Times New Roman" w:hAnsi="Times New Roman" w:cs="Times New Roman"/>
          <w:i/>
          <w:sz w:val="24"/>
        </w:rPr>
        <w:t>Z’</w:t>
      </w:r>
      <w:r w:rsidR="00027922" w:rsidRPr="004656D6">
        <w:rPr>
          <w:rFonts w:ascii="Times New Roman" w:hAnsi="Times New Roman" w:cs="Times New Roman"/>
          <w:sz w:val="24"/>
        </w:rPr>
        <w:t>;</w:t>
      </w:r>
      <w:r w:rsidRPr="004656D6">
        <w:rPr>
          <w:rFonts w:ascii="Times New Roman" w:hAnsi="Times New Roman" w:cs="Times New Roman"/>
          <w:sz w:val="24"/>
        </w:rPr>
        <w:t xml:space="preserve"> </w:t>
      </w:r>
      <w:r w:rsidRPr="004656D6">
        <w:rPr>
          <w:rFonts w:ascii="Times New Roman" w:hAnsi="Times New Roman" w:cs="Times New Roman"/>
          <w:i/>
          <w:sz w:val="24"/>
        </w:rPr>
        <w:t>Z’’</w:t>
      </w:r>
      <w:r w:rsidRPr="004656D6">
        <w:rPr>
          <w:rFonts w:ascii="Times New Roman" w:hAnsi="Times New Roman" w:cs="Times New Roman"/>
          <w:sz w:val="24"/>
        </w:rPr>
        <w:tab/>
      </w:r>
      <w:r w:rsidRPr="004656D6">
        <w:rPr>
          <w:rFonts w:ascii="Times New Roman" w:hAnsi="Times New Roman" w:cs="Times New Roman"/>
          <w:sz w:val="24"/>
        </w:rPr>
        <w:tab/>
        <w:t>Imaginary impedance; real impedance</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ohm</w:t>
      </w:r>
    </w:p>
    <w:p w14:paraId="39A3E97C" w14:textId="77777777" w:rsidR="00010F1D" w:rsidRPr="004656D6" w:rsidRDefault="00010F1D" w:rsidP="00751303">
      <w:pPr>
        <w:spacing w:line="240" w:lineRule="auto"/>
        <w:jc w:val="both"/>
        <w:rPr>
          <w:rFonts w:ascii="Times New Roman" w:hAnsi="Times New Roman" w:cs="Times New Roman"/>
          <w:i/>
        </w:rPr>
      </w:pPr>
      <w:r w:rsidRPr="004656D6">
        <w:rPr>
          <w:rFonts w:ascii="Times New Roman" w:hAnsi="Times New Roman" w:cs="Times New Roman"/>
          <w:i/>
          <w:sz w:val="24"/>
        </w:rPr>
        <w:lastRenderedPageBreak/>
        <w:t>Greek</w:t>
      </w:r>
    </w:p>
    <w:p w14:paraId="604115AF" w14:textId="77777777" w:rsidR="00010F1D" w:rsidRPr="004656D6" w:rsidRDefault="00010F1D" w:rsidP="00751303">
      <w:pPr>
        <w:spacing w:line="240" w:lineRule="auto"/>
        <w:jc w:val="both"/>
        <w:rPr>
          <w:rFonts w:ascii="Times New Roman" w:hAnsi="Times New Roman" w:cs="Times New Roman"/>
          <w:sz w:val="28"/>
        </w:rPr>
      </w:pPr>
      <w:r w:rsidRPr="004656D6">
        <w:rPr>
          <w:rFonts w:ascii="Symbol" w:hAnsi="Symbol" w:cs="Times New Roman"/>
          <w:i/>
          <w:sz w:val="24"/>
        </w:rPr>
        <w:t></w:t>
      </w:r>
      <w:r w:rsidRPr="004656D6">
        <w:rPr>
          <w:rFonts w:ascii="Symbol" w:hAnsi="Symbol" w:cs="Times New Roman"/>
          <w:i/>
        </w:rPr>
        <w:tab/>
      </w:r>
      <w:r w:rsidRPr="004656D6">
        <w:rPr>
          <w:rFonts w:ascii="Symbol" w:hAnsi="Symbol" w:cs="Times New Roman"/>
          <w:i/>
        </w:rPr>
        <w:tab/>
      </w:r>
      <w:r w:rsidRPr="004656D6">
        <w:rPr>
          <w:rFonts w:ascii="Times New Roman" w:hAnsi="Times New Roman" w:cs="Times New Roman"/>
          <w:sz w:val="24"/>
        </w:rPr>
        <w:t>Charge transfer coefficient</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Dimensionless</w:t>
      </w:r>
    </w:p>
    <w:p w14:paraId="3BE9BA09" w14:textId="77777777" w:rsidR="00010F1D" w:rsidRPr="004656D6" w:rsidRDefault="00010F1D" w:rsidP="00751303">
      <w:pPr>
        <w:spacing w:line="240" w:lineRule="auto"/>
        <w:jc w:val="both"/>
        <w:rPr>
          <w:rFonts w:ascii="Times New Roman" w:hAnsi="Times New Roman" w:cs="Times New Roman"/>
          <w:sz w:val="24"/>
        </w:rPr>
      </w:pPr>
      <w:r w:rsidRPr="004656D6">
        <w:rPr>
          <w:rFonts w:ascii="Symbol" w:hAnsi="Symbol" w:cs="Times New Roman"/>
          <w:i/>
        </w:rPr>
        <w:t></w:t>
      </w:r>
      <w:r w:rsidRPr="004656D6">
        <w:rPr>
          <w:rFonts w:ascii="Symbol" w:hAnsi="Symbol" w:cs="Times New Roman"/>
          <w:i/>
        </w:rPr>
        <w:tab/>
      </w:r>
      <w:r w:rsidRPr="004656D6">
        <w:rPr>
          <w:rFonts w:ascii="Symbol" w:hAnsi="Symbol" w:cs="Times New Roman"/>
          <w:i/>
        </w:rPr>
        <w:tab/>
      </w:r>
      <w:r w:rsidRPr="004656D6">
        <w:rPr>
          <w:rFonts w:ascii="Times New Roman" w:hAnsi="Times New Roman" w:cs="Times New Roman"/>
          <w:sz w:val="24"/>
        </w:rPr>
        <w:t>Overpotential</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V</w:t>
      </w:r>
    </w:p>
    <w:p w14:paraId="1092AE7C" w14:textId="77777777" w:rsidR="00010F1D" w:rsidRPr="004656D6" w:rsidRDefault="00010F1D" w:rsidP="00751303">
      <w:pPr>
        <w:spacing w:line="240" w:lineRule="auto"/>
        <w:jc w:val="both"/>
        <w:rPr>
          <w:rFonts w:ascii="Times New Roman" w:hAnsi="Times New Roman" w:cs="Times New Roman"/>
          <w:i/>
          <w:sz w:val="24"/>
        </w:rPr>
      </w:pPr>
      <w:r w:rsidRPr="004656D6">
        <w:rPr>
          <w:rFonts w:ascii="Symbol" w:hAnsi="Symbol" w:cs="Times New Roman"/>
          <w:i/>
          <w:sz w:val="24"/>
        </w:rPr>
        <w:t></w:t>
      </w:r>
      <w:r w:rsidRPr="004656D6">
        <w:rPr>
          <w:rFonts w:ascii="Symbol" w:hAnsi="Symbol" w:cs="Times New Roman"/>
          <w:i/>
          <w:sz w:val="24"/>
        </w:rPr>
        <w:tab/>
      </w:r>
      <w:r w:rsidRPr="004656D6">
        <w:rPr>
          <w:rFonts w:ascii="Symbol" w:hAnsi="Symbol" w:cs="Times New Roman"/>
          <w:i/>
          <w:sz w:val="24"/>
        </w:rPr>
        <w:tab/>
      </w:r>
      <w:r w:rsidRPr="004656D6">
        <w:rPr>
          <w:rFonts w:ascii="Times New Roman" w:hAnsi="Times New Roman" w:cs="Times New Roman"/>
          <w:sz w:val="24"/>
        </w:rPr>
        <w:t>Kinematic viscosity of the electrolyte</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cm</w:t>
      </w:r>
      <w:r w:rsidRPr="004656D6">
        <w:rPr>
          <w:rFonts w:ascii="Times New Roman" w:hAnsi="Times New Roman" w:cs="Times New Roman"/>
          <w:sz w:val="24"/>
          <w:vertAlign w:val="superscript"/>
        </w:rPr>
        <w:t>2</w:t>
      </w:r>
      <w:r w:rsidRPr="004656D6">
        <w:rPr>
          <w:rFonts w:ascii="Times New Roman" w:hAnsi="Times New Roman" w:cs="Times New Roman"/>
          <w:sz w:val="24"/>
        </w:rPr>
        <w:t xml:space="preserve"> s</w:t>
      </w:r>
      <w:r w:rsidRPr="004656D6">
        <w:rPr>
          <w:rFonts w:ascii="Times New Roman" w:hAnsi="Times New Roman" w:cs="Times New Roman"/>
          <w:sz w:val="24"/>
          <w:vertAlign w:val="superscript"/>
        </w:rPr>
        <w:t>-1</w:t>
      </w:r>
    </w:p>
    <w:p w14:paraId="663C7BE6" w14:textId="4662BD94" w:rsidR="00010F1D" w:rsidRPr="004656D6" w:rsidRDefault="00010F1D" w:rsidP="00751303">
      <w:pPr>
        <w:spacing w:line="240" w:lineRule="auto"/>
        <w:jc w:val="both"/>
        <w:rPr>
          <w:rFonts w:ascii="Times New Roman" w:hAnsi="Times New Roman" w:cs="Times New Roman"/>
          <w:sz w:val="24"/>
          <w:vertAlign w:val="superscript"/>
        </w:rPr>
      </w:pPr>
      <w:r w:rsidRPr="004656D6">
        <w:rPr>
          <w:rFonts w:ascii="Symbol" w:hAnsi="Symbol" w:cs="Times New Roman"/>
          <w:i/>
          <w:sz w:val="24"/>
        </w:rPr>
        <w:t></w:t>
      </w:r>
      <w:r w:rsidRPr="004656D6">
        <w:rPr>
          <w:rFonts w:ascii="Times New Roman" w:hAnsi="Times New Roman" w:cs="Times New Roman"/>
          <w:i/>
          <w:sz w:val="24"/>
          <w:vertAlign w:val="subscript"/>
        </w:rPr>
        <w:t>e</w:t>
      </w:r>
      <w:r w:rsidRPr="004656D6">
        <w:rPr>
          <w:rFonts w:ascii="Times New Roman" w:hAnsi="Times New Roman" w:cs="Times New Roman"/>
          <w:sz w:val="24"/>
        </w:rPr>
        <w:tab/>
      </w:r>
      <w:r w:rsidRPr="004656D6">
        <w:rPr>
          <w:rFonts w:ascii="Times New Roman" w:hAnsi="Times New Roman" w:cs="Times New Roman"/>
          <w:sz w:val="24"/>
        </w:rPr>
        <w:tab/>
        <w:t>Electrical resistivity</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ohm</w:t>
      </w:r>
      <w:r w:rsidRPr="004656D6">
        <w:rPr>
          <w:rFonts w:ascii="Times New Roman" w:hAnsi="Times New Roman" w:cs="Times New Roman"/>
          <w:sz w:val="24"/>
          <w:vertAlign w:val="superscript"/>
        </w:rPr>
        <w:t>-1</w:t>
      </w:r>
      <w:r w:rsidR="00C30B44" w:rsidRPr="004656D6">
        <w:rPr>
          <w:rFonts w:ascii="Times New Roman" w:hAnsi="Times New Roman" w:cs="Times New Roman"/>
          <w:sz w:val="24"/>
          <w:vertAlign w:val="superscript"/>
        </w:rPr>
        <w:t xml:space="preserve"> </w:t>
      </w:r>
      <w:r w:rsidR="00C30B44" w:rsidRPr="004656D6">
        <w:rPr>
          <w:rFonts w:ascii="Times New Roman" w:hAnsi="Times New Roman" w:cs="Times New Roman"/>
          <w:color w:val="FF0000"/>
          <w:sz w:val="24"/>
        </w:rPr>
        <w:t>cm</w:t>
      </w:r>
      <w:r w:rsidR="00C30B44" w:rsidRPr="004656D6">
        <w:rPr>
          <w:rFonts w:ascii="Times New Roman" w:hAnsi="Times New Roman" w:cs="Times New Roman"/>
          <w:color w:val="FF0000"/>
          <w:sz w:val="24"/>
          <w:vertAlign w:val="superscript"/>
        </w:rPr>
        <w:t>-1</w:t>
      </w:r>
    </w:p>
    <w:p w14:paraId="396A10E1" w14:textId="77777777" w:rsidR="00010F1D" w:rsidRPr="004656D6" w:rsidRDefault="00010F1D" w:rsidP="00751303">
      <w:pPr>
        <w:spacing w:line="240" w:lineRule="auto"/>
        <w:jc w:val="both"/>
        <w:rPr>
          <w:rFonts w:ascii="Times New Roman" w:hAnsi="Times New Roman" w:cs="Times New Roman"/>
          <w:sz w:val="24"/>
        </w:rPr>
      </w:pPr>
      <w:r w:rsidRPr="004656D6">
        <w:rPr>
          <w:rFonts w:ascii="Symbol" w:eastAsia="Times New Roman" w:hAnsi="Symbol" w:cs="Times New Roman"/>
          <w:i/>
          <w:sz w:val="24"/>
          <w:szCs w:val="24"/>
          <w:lang w:eastAsia="en-GB"/>
        </w:rPr>
        <w:t></w:t>
      </w:r>
      <w:r w:rsidRPr="004656D6">
        <w:rPr>
          <w:rFonts w:ascii="Times New Roman" w:eastAsia="Times New Roman" w:hAnsi="Times New Roman" w:cs="Times New Roman"/>
          <w:sz w:val="24"/>
          <w:szCs w:val="24"/>
          <w:lang w:eastAsia="en-GB"/>
        </w:rPr>
        <w:t xml:space="preserve"> </w:t>
      </w:r>
      <w:r w:rsidRPr="004656D6">
        <w:rPr>
          <w:rFonts w:ascii="Times New Roman" w:hAnsi="Times New Roman" w:cs="Times New Roman"/>
          <w:sz w:val="24"/>
        </w:rPr>
        <w:tab/>
      </w:r>
      <w:r w:rsidRPr="004656D6">
        <w:rPr>
          <w:rFonts w:ascii="Times New Roman" w:hAnsi="Times New Roman" w:cs="Times New Roman"/>
          <w:sz w:val="24"/>
        </w:rPr>
        <w:tab/>
        <w:t>Current efficiency</w:t>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r>
      <w:r w:rsidRPr="004656D6">
        <w:rPr>
          <w:rFonts w:ascii="Times New Roman" w:hAnsi="Times New Roman" w:cs="Times New Roman"/>
          <w:sz w:val="24"/>
        </w:rPr>
        <w:tab/>
        <w:t>Dimensionless</w:t>
      </w:r>
    </w:p>
    <w:p w14:paraId="351657EA" w14:textId="77777777" w:rsidR="00010F1D" w:rsidRPr="004656D6" w:rsidRDefault="00010F1D" w:rsidP="00751303">
      <w:pPr>
        <w:spacing w:line="240" w:lineRule="auto"/>
        <w:jc w:val="both"/>
        <w:rPr>
          <w:rFonts w:ascii="Times New Roman" w:hAnsi="Times New Roman" w:cs="Times New Roman"/>
          <w:sz w:val="24"/>
        </w:rPr>
      </w:pPr>
    </w:p>
    <w:p w14:paraId="35376D1F" w14:textId="77777777"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Subscipts</w:t>
      </w:r>
    </w:p>
    <w:p w14:paraId="2A62122F"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A</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Anode</w:t>
      </w:r>
    </w:p>
    <w:p w14:paraId="0F605956"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act</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Activation (or charge transfer) control</w:t>
      </w:r>
    </w:p>
    <w:p w14:paraId="7E4FFDEC"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C</w:t>
      </w:r>
      <w:r w:rsidRPr="004656D6">
        <w:rPr>
          <w:rFonts w:ascii="Times New Roman" w:hAnsi="Times New Roman" w:cs="Times New Roman"/>
          <w:i/>
          <w:sz w:val="24"/>
        </w:rPr>
        <w:tab/>
      </w:r>
      <w:r w:rsidRPr="004656D6">
        <w:rPr>
          <w:rFonts w:ascii="Times New Roman" w:hAnsi="Times New Roman" w:cs="Times New Roman"/>
          <w:i/>
          <w:sz w:val="24"/>
        </w:rPr>
        <w:tab/>
      </w:r>
      <w:r w:rsidRPr="004656D6">
        <w:rPr>
          <w:rFonts w:ascii="Times New Roman" w:hAnsi="Times New Roman" w:cs="Times New Roman"/>
          <w:sz w:val="24"/>
        </w:rPr>
        <w:t>Cathode</w:t>
      </w:r>
    </w:p>
    <w:p w14:paraId="5DCD4417"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sz w:val="24"/>
        </w:rPr>
        <w:t>cell</w:t>
      </w:r>
      <w:r w:rsidRPr="004656D6">
        <w:rPr>
          <w:rFonts w:ascii="Times New Roman" w:hAnsi="Times New Roman" w:cs="Times New Roman"/>
          <w:i/>
          <w:sz w:val="24"/>
        </w:rPr>
        <w:tab/>
      </w:r>
      <w:r w:rsidRPr="004656D6">
        <w:rPr>
          <w:rFonts w:ascii="Times New Roman" w:hAnsi="Times New Roman" w:cs="Times New Roman"/>
          <w:sz w:val="24"/>
        </w:rPr>
        <w:tab/>
        <w:t>Cell</w:t>
      </w:r>
    </w:p>
    <w:p w14:paraId="26B9FBDA" w14:textId="77777777"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conc</w:t>
      </w:r>
      <w:r w:rsidRPr="004656D6">
        <w:rPr>
          <w:rFonts w:ascii="Times New Roman" w:hAnsi="Times New Roman" w:cs="Times New Roman"/>
          <w:sz w:val="24"/>
        </w:rPr>
        <w:tab/>
      </w:r>
      <w:r w:rsidRPr="004656D6">
        <w:rPr>
          <w:rFonts w:ascii="Times New Roman" w:hAnsi="Times New Roman" w:cs="Times New Roman"/>
          <w:sz w:val="24"/>
        </w:rPr>
        <w:tab/>
        <w:t>Concentration (diffusion or mass transfer) control</w:t>
      </w:r>
    </w:p>
    <w:p w14:paraId="47FF9756" w14:textId="77777777" w:rsidR="00010F1D" w:rsidRPr="004656D6" w:rsidRDefault="00010F1D" w:rsidP="00751303">
      <w:pPr>
        <w:spacing w:line="240" w:lineRule="auto"/>
        <w:jc w:val="both"/>
        <w:rPr>
          <w:rFonts w:ascii="Times New Roman" w:hAnsi="Times New Roman" w:cs="Times New Roman"/>
        </w:rPr>
      </w:pPr>
      <w:r w:rsidRPr="004656D6">
        <w:rPr>
          <w:rFonts w:ascii="Times New Roman" w:hAnsi="Times New Roman" w:cs="Times New Roman"/>
          <w:i/>
          <w:sz w:val="24"/>
        </w:rPr>
        <w:t>e</w:t>
      </w:r>
      <w:r w:rsidRPr="004656D6">
        <w:rPr>
          <w:rFonts w:ascii="Times New Roman" w:hAnsi="Times New Roman" w:cs="Times New Roman"/>
          <w:i/>
        </w:rPr>
        <w:tab/>
      </w:r>
      <w:r w:rsidRPr="004656D6">
        <w:rPr>
          <w:rFonts w:ascii="Times New Roman" w:hAnsi="Times New Roman" w:cs="Times New Roman"/>
          <w:i/>
        </w:rPr>
        <w:tab/>
      </w:r>
      <w:r w:rsidRPr="004656D6">
        <w:rPr>
          <w:rFonts w:ascii="Times New Roman" w:hAnsi="Times New Roman" w:cs="Times New Roman"/>
          <w:sz w:val="24"/>
        </w:rPr>
        <w:t>Equilibrium</w:t>
      </w:r>
    </w:p>
    <w:p w14:paraId="335DA079" w14:textId="62812415"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i/>
        </w:rPr>
        <w:t>R</w:t>
      </w:r>
      <w:r w:rsidRPr="004656D6">
        <w:rPr>
          <w:rFonts w:ascii="Times New Roman" w:hAnsi="Times New Roman" w:cs="Times New Roman"/>
        </w:rPr>
        <w:tab/>
      </w:r>
      <w:r w:rsidRPr="004656D6">
        <w:rPr>
          <w:rFonts w:ascii="Times New Roman" w:hAnsi="Times New Roman" w:cs="Times New Roman"/>
        </w:rPr>
        <w:tab/>
      </w:r>
      <w:r w:rsidRPr="004656D6">
        <w:rPr>
          <w:rFonts w:ascii="Times New Roman" w:hAnsi="Times New Roman" w:cs="Times New Roman"/>
          <w:sz w:val="24"/>
        </w:rPr>
        <w:t>Reactor</w:t>
      </w:r>
      <w:r w:rsidRPr="004656D6">
        <w:rPr>
          <w:rFonts w:ascii="Times New Roman" w:hAnsi="Times New Roman" w:cs="Times New Roman"/>
          <w:sz w:val="24"/>
        </w:rPr>
        <w:tab/>
      </w:r>
    </w:p>
    <w:p w14:paraId="29E220D1" w14:textId="77777777" w:rsidR="00010F1D" w:rsidRPr="004656D6" w:rsidRDefault="00010F1D" w:rsidP="00751303">
      <w:pPr>
        <w:spacing w:line="240" w:lineRule="auto"/>
        <w:jc w:val="both"/>
        <w:rPr>
          <w:rFonts w:ascii="Times New Roman" w:hAnsi="Times New Roman" w:cs="Times New Roman"/>
          <w:sz w:val="24"/>
        </w:rPr>
      </w:pPr>
    </w:p>
    <w:p w14:paraId="6311CA1D" w14:textId="77777777" w:rsidR="00010F1D" w:rsidRPr="004656D6" w:rsidRDefault="00010F1D" w:rsidP="00751303">
      <w:pPr>
        <w:spacing w:line="240" w:lineRule="auto"/>
        <w:jc w:val="both"/>
        <w:rPr>
          <w:rFonts w:ascii="Times New Roman" w:hAnsi="Times New Roman" w:cs="Times New Roman"/>
          <w:i/>
          <w:sz w:val="24"/>
        </w:rPr>
      </w:pPr>
      <w:r w:rsidRPr="004656D6">
        <w:rPr>
          <w:rFonts w:ascii="Times New Roman" w:hAnsi="Times New Roman" w:cs="Times New Roman"/>
          <w:i/>
          <w:sz w:val="24"/>
        </w:rPr>
        <w:t>Abbreviations</w:t>
      </w:r>
    </w:p>
    <w:p w14:paraId="3C83B2B8" w14:textId="77777777" w:rsidR="00327319" w:rsidRPr="004656D6" w:rsidRDefault="00327319" w:rsidP="00751303">
      <w:pPr>
        <w:spacing w:line="240" w:lineRule="auto"/>
        <w:rPr>
          <w:rFonts w:ascii="Times New Roman" w:hAnsi="Times New Roman" w:cs="Times New Roman"/>
          <w:sz w:val="24"/>
        </w:rPr>
      </w:pPr>
      <w:r w:rsidRPr="004656D6">
        <w:rPr>
          <w:rFonts w:ascii="Times New Roman" w:hAnsi="Times New Roman" w:cs="Times New Roman"/>
          <w:sz w:val="24"/>
        </w:rPr>
        <w:t>AFM</w:t>
      </w:r>
      <w:r w:rsidRPr="004656D6">
        <w:rPr>
          <w:rFonts w:ascii="Times New Roman" w:hAnsi="Times New Roman" w:cs="Times New Roman"/>
          <w:sz w:val="24"/>
        </w:rPr>
        <w:tab/>
      </w:r>
      <w:r w:rsidRPr="004656D6">
        <w:rPr>
          <w:rFonts w:ascii="Times New Roman" w:hAnsi="Times New Roman" w:cs="Times New Roman"/>
          <w:sz w:val="24"/>
        </w:rPr>
        <w:tab/>
        <w:t>Atomic force microscopy</w:t>
      </w:r>
    </w:p>
    <w:p w14:paraId="236C242C" w14:textId="77777777" w:rsidR="00CA3FF4" w:rsidRPr="004656D6" w:rsidRDefault="00CA3FF4" w:rsidP="00751303">
      <w:pPr>
        <w:spacing w:line="240" w:lineRule="auto"/>
        <w:rPr>
          <w:rFonts w:ascii="Times New Roman" w:hAnsi="Times New Roman" w:cs="Times New Roman"/>
          <w:sz w:val="24"/>
        </w:rPr>
      </w:pPr>
      <w:r w:rsidRPr="004656D6">
        <w:rPr>
          <w:rFonts w:ascii="Times New Roman" w:hAnsi="Times New Roman" w:cs="Times New Roman"/>
          <w:sz w:val="24"/>
        </w:rPr>
        <w:t>CAD/CAM</w:t>
      </w:r>
      <w:r w:rsidRPr="004656D6">
        <w:rPr>
          <w:rFonts w:ascii="Times New Roman" w:hAnsi="Times New Roman" w:cs="Times New Roman"/>
          <w:sz w:val="24"/>
        </w:rPr>
        <w:tab/>
        <w:t>Computer aided design and manufacture</w:t>
      </w:r>
    </w:p>
    <w:p w14:paraId="06B471F9" w14:textId="77777777" w:rsidR="00CA3FF4" w:rsidRPr="004656D6" w:rsidRDefault="00CA3FF4" w:rsidP="00751303">
      <w:pPr>
        <w:spacing w:line="240" w:lineRule="auto"/>
        <w:rPr>
          <w:rFonts w:ascii="Times New Roman" w:hAnsi="Times New Roman" w:cs="Times New Roman"/>
          <w:sz w:val="24"/>
          <w:szCs w:val="28"/>
        </w:rPr>
      </w:pPr>
      <w:r w:rsidRPr="004656D6">
        <w:rPr>
          <w:rFonts w:ascii="Times New Roman" w:hAnsi="Times New Roman" w:cs="Times New Roman"/>
          <w:sz w:val="24"/>
        </w:rPr>
        <w:t>µ</w:t>
      </w:r>
      <w:r w:rsidRPr="004656D6">
        <w:rPr>
          <w:rFonts w:ascii="Times New Roman" w:hAnsi="Times New Roman" w:cs="Times New Roman"/>
          <w:sz w:val="24"/>
          <w:szCs w:val="28"/>
        </w:rPr>
        <w:t>CT</w:t>
      </w:r>
      <w:r w:rsidRPr="004656D6">
        <w:rPr>
          <w:rFonts w:ascii="Times New Roman" w:hAnsi="Times New Roman" w:cs="Times New Roman"/>
          <w:sz w:val="24"/>
          <w:szCs w:val="28"/>
        </w:rPr>
        <w:tab/>
      </w:r>
      <w:r w:rsidRPr="004656D6">
        <w:rPr>
          <w:rFonts w:ascii="Times New Roman" w:hAnsi="Times New Roman" w:cs="Times New Roman"/>
          <w:sz w:val="24"/>
          <w:szCs w:val="28"/>
        </w:rPr>
        <w:tab/>
        <w:t>X-ray</w:t>
      </w:r>
      <w:r w:rsidRPr="004656D6">
        <w:rPr>
          <w:rFonts w:ascii="Times New Roman" w:hAnsi="Times New Roman" w:cs="Times New Roman"/>
          <w:b/>
          <w:sz w:val="24"/>
          <w:szCs w:val="28"/>
        </w:rPr>
        <w:t xml:space="preserve"> </w:t>
      </w:r>
      <w:r w:rsidRPr="004656D6">
        <w:rPr>
          <w:rFonts w:ascii="Times New Roman" w:hAnsi="Times New Roman" w:cs="Times New Roman"/>
          <w:sz w:val="24"/>
          <w:szCs w:val="28"/>
        </w:rPr>
        <w:t>computed micro-tomography</w:t>
      </w:r>
    </w:p>
    <w:p w14:paraId="53850398"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sz w:val="24"/>
        </w:rPr>
        <w:t>BDD</w:t>
      </w:r>
      <w:r w:rsidRPr="004656D6">
        <w:rPr>
          <w:rFonts w:ascii="Times New Roman" w:hAnsi="Times New Roman" w:cs="Times New Roman"/>
          <w:sz w:val="24"/>
        </w:rPr>
        <w:tab/>
      </w:r>
      <w:r w:rsidR="00CA3FF4" w:rsidRPr="004656D6">
        <w:rPr>
          <w:rFonts w:ascii="Times New Roman" w:hAnsi="Times New Roman" w:cs="Times New Roman"/>
          <w:sz w:val="24"/>
        </w:rPr>
        <w:tab/>
        <w:t>B</w:t>
      </w:r>
      <w:r w:rsidRPr="004656D6">
        <w:rPr>
          <w:rFonts w:ascii="Times New Roman" w:hAnsi="Times New Roman" w:cs="Times New Roman"/>
          <w:sz w:val="24"/>
        </w:rPr>
        <w:t>oron doped diamond</w:t>
      </w:r>
    </w:p>
    <w:p w14:paraId="30E7C984" w14:textId="77777777" w:rsidR="00327319" w:rsidRPr="004656D6" w:rsidRDefault="00327319" w:rsidP="00751303">
      <w:pPr>
        <w:spacing w:line="240" w:lineRule="auto"/>
        <w:jc w:val="both"/>
        <w:rPr>
          <w:rFonts w:ascii="Times New Roman" w:hAnsi="Times New Roman" w:cs="Times New Roman"/>
          <w:sz w:val="24"/>
        </w:rPr>
      </w:pPr>
      <w:r w:rsidRPr="004656D6">
        <w:rPr>
          <w:rFonts w:ascii="Times New Roman" w:hAnsi="Times New Roman" w:cs="Times New Roman"/>
          <w:sz w:val="24"/>
        </w:rPr>
        <w:t>ED</w:t>
      </w:r>
      <w:r w:rsidRPr="004656D6">
        <w:rPr>
          <w:rFonts w:ascii="Times New Roman" w:hAnsi="Times New Roman" w:cs="Times New Roman"/>
          <w:sz w:val="24"/>
        </w:rPr>
        <w:tab/>
      </w:r>
      <w:r w:rsidRPr="004656D6">
        <w:rPr>
          <w:rFonts w:ascii="Times New Roman" w:hAnsi="Times New Roman" w:cs="Times New Roman"/>
          <w:sz w:val="24"/>
        </w:rPr>
        <w:tab/>
        <w:t>Electron diffraction</w:t>
      </w:r>
    </w:p>
    <w:p w14:paraId="472AAAFD" w14:textId="77777777" w:rsidR="00761035" w:rsidRPr="004656D6" w:rsidRDefault="00761035" w:rsidP="00751303">
      <w:pPr>
        <w:spacing w:line="240" w:lineRule="auto"/>
        <w:jc w:val="both"/>
        <w:rPr>
          <w:rFonts w:ascii="Times New Roman" w:hAnsi="Times New Roman" w:cs="Times New Roman"/>
          <w:sz w:val="24"/>
        </w:rPr>
      </w:pPr>
      <w:r w:rsidRPr="004656D6">
        <w:rPr>
          <w:rFonts w:ascii="Times New Roman" w:hAnsi="Times New Roman" w:cs="Times New Roman"/>
          <w:sz w:val="24"/>
        </w:rPr>
        <w:t>EDS</w:t>
      </w:r>
      <w:r w:rsidRPr="004656D6">
        <w:rPr>
          <w:rFonts w:ascii="Times New Roman" w:hAnsi="Times New Roman" w:cs="Times New Roman"/>
          <w:sz w:val="24"/>
        </w:rPr>
        <w:tab/>
      </w:r>
      <w:r w:rsidRPr="004656D6">
        <w:rPr>
          <w:rFonts w:ascii="Times New Roman" w:hAnsi="Times New Roman" w:cs="Times New Roman"/>
          <w:sz w:val="24"/>
        </w:rPr>
        <w:tab/>
        <w:t>Energy dispersive X-ray spectroscopy</w:t>
      </w:r>
    </w:p>
    <w:p w14:paraId="4AEE842D" w14:textId="77777777" w:rsidR="00074547" w:rsidRPr="004656D6" w:rsidRDefault="00074547" w:rsidP="00751303">
      <w:pPr>
        <w:spacing w:line="240" w:lineRule="auto"/>
        <w:jc w:val="both"/>
        <w:rPr>
          <w:rFonts w:ascii="Times New Roman" w:hAnsi="Times New Roman" w:cs="Times New Roman"/>
          <w:sz w:val="24"/>
        </w:rPr>
      </w:pPr>
      <w:r w:rsidRPr="004656D6">
        <w:rPr>
          <w:rFonts w:ascii="Times New Roman" w:hAnsi="Times New Roman" w:cs="Times New Roman"/>
          <w:sz w:val="24"/>
        </w:rPr>
        <w:t>GO</w:t>
      </w:r>
      <w:r w:rsidRPr="004656D6">
        <w:rPr>
          <w:rFonts w:ascii="Times New Roman" w:hAnsi="Times New Roman" w:cs="Times New Roman"/>
          <w:sz w:val="24"/>
        </w:rPr>
        <w:tab/>
      </w:r>
      <w:r w:rsidRPr="004656D6">
        <w:rPr>
          <w:rFonts w:ascii="Times New Roman" w:hAnsi="Times New Roman" w:cs="Times New Roman"/>
          <w:sz w:val="24"/>
        </w:rPr>
        <w:tab/>
        <w:t>Graphene oxide</w:t>
      </w:r>
    </w:p>
    <w:p w14:paraId="3B518B23" w14:textId="77777777" w:rsidR="0032135E" w:rsidRPr="004656D6" w:rsidRDefault="0032135E" w:rsidP="00751303">
      <w:pPr>
        <w:spacing w:line="240" w:lineRule="auto"/>
        <w:jc w:val="both"/>
        <w:rPr>
          <w:rFonts w:ascii="Times New Roman" w:hAnsi="Times New Roman" w:cs="Times New Roman"/>
          <w:sz w:val="24"/>
        </w:rPr>
      </w:pPr>
      <w:r w:rsidRPr="004656D6">
        <w:rPr>
          <w:rFonts w:ascii="Times New Roman" w:hAnsi="Times New Roman" w:cs="Times New Roman"/>
          <w:sz w:val="24"/>
        </w:rPr>
        <w:t>HRTEM</w:t>
      </w:r>
      <w:r w:rsidRPr="004656D6">
        <w:rPr>
          <w:rFonts w:ascii="Times New Roman" w:hAnsi="Times New Roman" w:cs="Times New Roman"/>
          <w:sz w:val="24"/>
        </w:rPr>
        <w:tab/>
        <w:t>High resolution transmission electron microscope</w:t>
      </w:r>
    </w:p>
    <w:p w14:paraId="4253A0EC" w14:textId="77777777" w:rsidR="002E4361" w:rsidRPr="004656D6" w:rsidRDefault="002E4361" w:rsidP="00751303">
      <w:pPr>
        <w:spacing w:line="240" w:lineRule="auto"/>
        <w:jc w:val="both"/>
        <w:rPr>
          <w:rFonts w:ascii="Times New Roman" w:hAnsi="Times New Roman" w:cs="Times New Roman"/>
          <w:sz w:val="24"/>
        </w:rPr>
      </w:pPr>
      <w:r w:rsidRPr="004656D6">
        <w:rPr>
          <w:rFonts w:ascii="Times New Roman" w:hAnsi="Times New Roman" w:cs="Times New Roman"/>
          <w:sz w:val="24"/>
        </w:rPr>
        <w:t>PAA</w:t>
      </w:r>
      <w:r w:rsidRPr="004656D6">
        <w:rPr>
          <w:rFonts w:ascii="Times New Roman" w:hAnsi="Times New Roman" w:cs="Times New Roman"/>
          <w:sz w:val="24"/>
        </w:rPr>
        <w:tab/>
      </w:r>
      <w:r w:rsidRPr="004656D6">
        <w:rPr>
          <w:rFonts w:ascii="Times New Roman" w:hAnsi="Times New Roman" w:cs="Times New Roman"/>
          <w:sz w:val="24"/>
        </w:rPr>
        <w:tab/>
        <w:t>Polyamic acid</w:t>
      </w:r>
    </w:p>
    <w:p w14:paraId="1D514418"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sz w:val="24"/>
        </w:rPr>
        <w:t>PPyr</w:t>
      </w:r>
      <w:r w:rsidRPr="004656D6">
        <w:rPr>
          <w:rFonts w:ascii="Times New Roman" w:hAnsi="Times New Roman" w:cs="Times New Roman"/>
          <w:sz w:val="24"/>
        </w:rPr>
        <w:tab/>
      </w:r>
      <w:r w:rsidR="00CA3FF4" w:rsidRPr="004656D6">
        <w:rPr>
          <w:rFonts w:ascii="Times New Roman" w:hAnsi="Times New Roman" w:cs="Times New Roman"/>
          <w:sz w:val="24"/>
        </w:rPr>
        <w:tab/>
        <w:t>P</w:t>
      </w:r>
      <w:r w:rsidRPr="004656D6">
        <w:rPr>
          <w:rFonts w:ascii="Times New Roman" w:hAnsi="Times New Roman" w:cs="Times New Roman"/>
          <w:sz w:val="24"/>
        </w:rPr>
        <w:t>olypyrrole</w:t>
      </w:r>
    </w:p>
    <w:p w14:paraId="51AE15B3" w14:textId="77777777" w:rsidR="00010F1D" w:rsidRPr="004656D6" w:rsidRDefault="00010F1D" w:rsidP="00751303">
      <w:pPr>
        <w:spacing w:line="240" w:lineRule="auto"/>
        <w:jc w:val="both"/>
        <w:rPr>
          <w:rFonts w:ascii="Times New Roman" w:hAnsi="Times New Roman" w:cs="Times New Roman"/>
          <w:sz w:val="24"/>
        </w:rPr>
      </w:pPr>
      <w:r w:rsidRPr="004656D6">
        <w:rPr>
          <w:rFonts w:ascii="Times New Roman" w:hAnsi="Times New Roman" w:cs="Times New Roman"/>
          <w:sz w:val="24"/>
        </w:rPr>
        <w:t>SEM</w:t>
      </w:r>
      <w:r w:rsidRPr="004656D6">
        <w:rPr>
          <w:rFonts w:ascii="Times New Roman" w:hAnsi="Times New Roman" w:cs="Times New Roman"/>
          <w:sz w:val="24"/>
        </w:rPr>
        <w:tab/>
      </w:r>
      <w:r w:rsidR="00CA3FF4" w:rsidRPr="004656D6">
        <w:rPr>
          <w:rFonts w:ascii="Times New Roman" w:hAnsi="Times New Roman" w:cs="Times New Roman"/>
          <w:sz w:val="24"/>
        </w:rPr>
        <w:tab/>
        <w:t>S</w:t>
      </w:r>
      <w:r w:rsidRPr="004656D6">
        <w:rPr>
          <w:rFonts w:ascii="Times New Roman" w:hAnsi="Times New Roman" w:cs="Times New Roman"/>
          <w:sz w:val="24"/>
        </w:rPr>
        <w:t>canning electron microscope</w:t>
      </w:r>
    </w:p>
    <w:p w14:paraId="1E834AB9" w14:textId="77777777" w:rsidR="0080130E" w:rsidRPr="004656D6" w:rsidRDefault="0080130E" w:rsidP="00751303">
      <w:pPr>
        <w:spacing w:line="240" w:lineRule="auto"/>
        <w:rPr>
          <w:rFonts w:ascii="Times New Roman" w:hAnsi="Times New Roman" w:cs="Times New Roman"/>
          <w:color w:val="231F20"/>
          <w:sz w:val="24"/>
          <w:szCs w:val="14"/>
        </w:rPr>
      </w:pPr>
      <w:r w:rsidRPr="004656D6">
        <w:rPr>
          <w:rFonts w:ascii="Times New Roman" w:hAnsi="Times New Roman" w:cs="Times New Roman"/>
          <w:color w:val="231F20"/>
          <w:sz w:val="24"/>
          <w:szCs w:val="14"/>
        </w:rPr>
        <w:t>SWNT</w:t>
      </w:r>
      <w:r w:rsidRPr="004656D6">
        <w:rPr>
          <w:rFonts w:ascii="Times New Roman" w:hAnsi="Times New Roman" w:cs="Times New Roman"/>
          <w:color w:val="231F20"/>
          <w:sz w:val="24"/>
          <w:szCs w:val="14"/>
        </w:rPr>
        <w:tab/>
      </w:r>
      <w:r w:rsidRPr="004656D6">
        <w:rPr>
          <w:rFonts w:ascii="Times New Roman" w:hAnsi="Times New Roman" w:cs="Times New Roman"/>
          <w:color w:val="231F20"/>
          <w:sz w:val="24"/>
          <w:szCs w:val="14"/>
        </w:rPr>
        <w:tab/>
        <w:t>Single-walled (carbon) nanotubes</w:t>
      </w:r>
    </w:p>
    <w:p w14:paraId="2DD654C1" w14:textId="77777777" w:rsidR="00DB2B28" w:rsidRPr="004656D6" w:rsidRDefault="00010F1D" w:rsidP="00751303">
      <w:pPr>
        <w:spacing w:line="240" w:lineRule="auto"/>
        <w:rPr>
          <w:rFonts w:ascii="Times New Roman" w:hAnsi="Times New Roman" w:cs="Times New Roman"/>
          <w:sz w:val="24"/>
        </w:rPr>
      </w:pPr>
      <w:r w:rsidRPr="004656D6">
        <w:rPr>
          <w:rFonts w:ascii="Times New Roman" w:hAnsi="Times New Roman" w:cs="Times New Roman"/>
          <w:sz w:val="24"/>
        </w:rPr>
        <w:t>TEM</w:t>
      </w:r>
      <w:r w:rsidRPr="004656D6">
        <w:rPr>
          <w:rFonts w:ascii="Times New Roman" w:hAnsi="Times New Roman" w:cs="Times New Roman"/>
          <w:sz w:val="24"/>
        </w:rPr>
        <w:tab/>
      </w:r>
      <w:r w:rsidR="00CA3FF4" w:rsidRPr="004656D6">
        <w:rPr>
          <w:rFonts w:ascii="Times New Roman" w:hAnsi="Times New Roman" w:cs="Times New Roman"/>
          <w:sz w:val="24"/>
        </w:rPr>
        <w:tab/>
        <w:t>T</w:t>
      </w:r>
      <w:r w:rsidRPr="004656D6">
        <w:rPr>
          <w:rFonts w:ascii="Times New Roman" w:hAnsi="Times New Roman" w:cs="Times New Roman"/>
          <w:sz w:val="24"/>
        </w:rPr>
        <w:t>ransmission electron microscope</w:t>
      </w:r>
    </w:p>
    <w:p w14:paraId="127E36C6" w14:textId="77777777" w:rsidR="002E4361" w:rsidRPr="004656D6" w:rsidRDefault="002E4361" w:rsidP="00751303">
      <w:pPr>
        <w:spacing w:line="240" w:lineRule="auto"/>
        <w:rPr>
          <w:rFonts w:ascii="Times New Roman" w:hAnsi="Times New Roman" w:cs="Times New Roman"/>
          <w:sz w:val="24"/>
        </w:rPr>
      </w:pPr>
      <w:r w:rsidRPr="004656D6">
        <w:rPr>
          <w:rFonts w:ascii="Times New Roman" w:hAnsi="Times New Roman" w:cs="Times New Roman"/>
          <w:sz w:val="24"/>
        </w:rPr>
        <w:t>TiNT</w:t>
      </w:r>
      <w:r w:rsidRPr="004656D6">
        <w:rPr>
          <w:rFonts w:ascii="Times New Roman" w:hAnsi="Times New Roman" w:cs="Times New Roman"/>
          <w:sz w:val="24"/>
        </w:rPr>
        <w:tab/>
      </w:r>
      <w:r w:rsidRPr="004656D6">
        <w:rPr>
          <w:rFonts w:ascii="Times New Roman" w:hAnsi="Times New Roman" w:cs="Times New Roman"/>
          <w:sz w:val="24"/>
        </w:rPr>
        <w:tab/>
        <w:t>Titanate nanotubes</w:t>
      </w:r>
    </w:p>
    <w:p w14:paraId="0F08086C" w14:textId="77777777" w:rsidR="0049460A" w:rsidRPr="004656D6" w:rsidRDefault="0049460A" w:rsidP="00751303">
      <w:pPr>
        <w:spacing w:line="240" w:lineRule="auto"/>
        <w:rPr>
          <w:rFonts w:ascii="Times New Roman" w:hAnsi="Times New Roman" w:cs="Times New Roman"/>
          <w:sz w:val="24"/>
        </w:rPr>
      </w:pPr>
      <w:r w:rsidRPr="004656D6">
        <w:rPr>
          <w:rFonts w:ascii="Times New Roman" w:hAnsi="Times New Roman" w:cs="Times New Roman"/>
          <w:sz w:val="24"/>
        </w:rPr>
        <w:t>XRD</w:t>
      </w:r>
      <w:r w:rsidRPr="004656D6">
        <w:rPr>
          <w:rFonts w:ascii="Times New Roman" w:hAnsi="Times New Roman" w:cs="Times New Roman"/>
          <w:sz w:val="24"/>
        </w:rPr>
        <w:tab/>
      </w:r>
      <w:r w:rsidRPr="004656D6">
        <w:rPr>
          <w:rFonts w:ascii="Times New Roman" w:hAnsi="Times New Roman" w:cs="Times New Roman"/>
          <w:sz w:val="24"/>
        </w:rPr>
        <w:tab/>
        <w:t>X-ray diffraction</w:t>
      </w:r>
    </w:p>
    <w:p w14:paraId="4237DD71" w14:textId="77777777" w:rsidR="000A3FDF" w:rsidRPr="004656D6" w:rsidRDefault="000A3FDF" w:rsidP="000A3FDF">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1. Introduction</w:t>
      </w:r>
    </w:p>
    <w:p w14:paraId="74371974" w14:textId="49C3DFA2" w:rsidR="0075462D" w:rsidRPr="004656D6" w:rsidRDefault="00A04B6C" w:rsidP="0075462D">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The electrochemical cell is shown</w:t>
      </w:r>
      <w:r w:rsidR="00B361BA" w:rsidRPr="004656D6">
        <w:rPr>
          <w:rFonts w:ascii="Times New Roman" w:hAnsi="Times New Roman" w:cs="Times New Roman"/>
          <w:sz w:val="24"/>
          <w:szCs w:val="24"/>
        </w:rPr>
        <w:t>, schematically</w:t>
      </w:r>
      <w:r w:rsidRPr="004656D6">
        <w:rPr>
          <w:rFonts w:ascii="Times New Roman" w:hAnsi="Times New Roman" w:cs="Times New Roman"/>
          <w:sz w:val="24"/>
          <w:szCs w:val="24"/>
        </w:rPr>
        <w:t xml:space="preserve"> in Figure 1, highlighting choices in cell type </w:t>
      </w:r>
      <w:r w:rsidR="00F624D7" w:rsidRPr="004656D6">
        <w:rPr>
          <w:rFonts w:ascii="Times New Roman" w:hAnsi="Times New Roman" w:cs="Times New Roman"/>
          <w:sz w:val="24"/>
          <w:szCs w:val="24"/>
        </w:rPr>
        <w:t>together with</w:t>
      </w:r>
      <w:r w:rsidRPr="004656D6">
        <w:rPr>
          <w:rFonts w:ascii="Times New Roman" w:hAnsi="Times New Roman" w:cs="Times New Roman"/>
          <w:sz w:val="24"/>
          <w:szCs w:val="24"/>
        </w:rPr>
        <w:t xml:space="preserve"> the </w:t>
      </w:r>
      <w:r w:rsidR="004063D1" w:rsidRPr="004656D6">
        <w:rPr>
          <w:rFonts w:ascii="Times New Roman" w:hAnsi="Times New Roman" w:cs="Times New Roman"/>
          <w:sz w:val="24"/>
          <w:szCs w:val="24"/>
        </w:rPr>
        <w:t>geometry</w:t>
      </w:r>
      <w:r w:rsidRPr="004656D6">
        <w:rPr>
          <w:rFonts w:ascii="Times New Roman" w:hAnsi="Times New Roman" w:cs="Times New Roman"/>
          <w:sz w:val="24"/>
          <w:szCs w:val="24"/>
        </w:rPr>
        <w:t>, structure and surface finish of electrodes.</w:t>
      </w:r>
      <w:r w:rsidR="00E53625" w:rsidRPr="004656D6">
        <w:rPr>
          <w:rFonts w:ascii="Times New Roman" w:hAnsi="Times New Roman" w:cs="Times New Roman"/>
          <w:sz w:val="24"/>
          <w:szCs w:val="24"/>
        </w:rPr>
        <w:t xml:space="preserve"> </w:t>
      </w:r>
      <w:r w:rsidR="0075462D" w:rsidRPr="004656D6">
        <w:rPr>
          <w:rFonts w:ascii="Times New Roman" w:hAnsi="Times New Roman" w:cs="Times New Roman"/>
          <w:sz w:val="24"/>
          <w:szCs w:val="24"/>
        </w:rPr>
        <w:t xml:space="preserve">Commonly, the electronically conducting electrodes are metallic or carbon although </w:t>
      </w:r>
      <w:r w:rsidR="0002026A" w:rsidRPr="004656D6">
        <w:rPr>
          <w:rFonts w:ascii="Times New Roman" w:hAnsi="Times New Roman" w:cs="Times New Roman"/>
          <w:sz w:val="24"/>
          <w:szCs w:val="24"/>
        </w:rPr>
        <w:t xml:space="preserve">other </w:t>
      </w:r>
      <w:r w:rsidR="00CB1321" w:rsidRPr="004656D6">
        <w:rPr>
          <w:rFonts w:ascii="Times New Roman" w:hAnsi="Times New Roman" w:cs="Times New Roman"/>
          <w:sz w:val="24"/>
          <w:szCs w:val="24"/>
        </w:rPr>
        <w:t xml:space="preserve">electronically conducting </w:t>
      </w:r>
      <w:r w:rsidR="0075462D" w:rsidRPr="004656D6">
        <w:rPr>
          <w:rFonts w:ascii="Times New Roman" w:hAnsi="Times New Roman" w:cs="Times New Roman"/>
          <w:sz w:val="24"/>
          <w:szCs w:val="24"/>
        </w:rPr>
        <w:t>ceramic, polymeric and composite electrodes are increasingly important</w:t>
      </w:r>
      <w:r w:rsidR="0075462D" w:rsidRPr="004656D6">
        <w:rPr>
          <w:rFonts w:ascii="Times New Roman" w:hAnsi="Times New Roman" w:cs="Times New Roman"/>
          <w:color w:val="FF0000"/>
          <w:sz w:val="24"/>
          <w:szCs w:val="24"/>
        </w:rPr>
        <w:t xml:space="preserve">. </w:t>
      </w:r>
      <w:r w:rsidR="0075462D" w:rsidRPr="004656D6">
        <w:rPr>
          <w:rFonts w:ascii="Times New Roman" w:hAnsi="Times New Roman" w:cs="Times New Roman"/>
          <w:sz w:val="24"/>
          <w:szCs w:val="24"/>
        </w:rPr>
        <w:t xml:space="preserve">The electrochemical cell is comprised of an anode and a cathode in contact with an electrolyte. </w:t>
      </w:r>
      <w:r w:rsidR="00B361BA" w:rsidRPr="004656D6">
        <w:rPr>
          <w:rFonts w:ascii="Times New Roman" w:hAnsi="Times New Roman" w:cs="Times New Roman"/>
          <w:sz w:val="24"/>
          <w:szCs w:val="24"/>
        </w:rPr>
        <w:t xml:space="preserve">The interfaces </w:t>
      </w:r>
      <w:r w:rsidR="005110A7" w:rsidRPr="004656D6">
        <w:rPr>
          <w:rFonts w:ascii="Times New Roman" w:hAnsi="Times New Roman" w:cs="Times New Roman"/>
          <w:sz w:val="24"/>
          <w:szCs w:val="24"/>
        </w:rPr>
        <w:t xml:space="preserve">with the electrolyte </w:t>
      </w:r>
      <w:r w:rsidR="00B361BA" w:rsidRPr="004656D6">
        <w:rPr>
          <w:rFonts w:ascii="Times New Roman" w:hAnsi="Times New Roman" w:cs="Times New Roman"/>
          <w:sz w:val="24"/>
          <w:szCs w:val="24"/>
        </w:rPr>
        <w:t>at each electrode, at the junction of an el</w:t>
      </w:r>
      <w:r w:rsidR="00A8105B" w:rsidRPr="004656D6">
        <w:rPr>
          <w:rFonts w:ascii="Times New Roman" w:hAnsi="Times New Roman" w:cs="Times New Roman"/>
          <w:sz w:val="24"/>
          <w:szCs w:val="24"/>
        </w:rPr>
        <w:t>ec</w:t>
      </w:r>
      <w:r w:rsidR="00B361BA" w:rsidRPr="004656D6">
        <w:rPr>
          <w:rFonts w:ascii="Times New Roman" w:hAnsi="Times New Roman" w:cs="Times New Roman"/>
          <w:sz w:val="24"/>
          <w:szCs w:val="24"/>
        </w:rPr>
        <w:t xml:space="preserve">tronic and ionic conductor, are the vital regions where electrode processes occur. </w:t>
      </w:r>
      <w:r w:rsidR="0075462D" w:rsidRPr="004656D6">
        <w:rPr>
          <w:rFonts w:ascii="Times New Roman" w:hAnsi="Times New Roman" w:cs="Times New Roman"/>
          <w:sz w:val="24"/>
          <w:szCs w:val="24"/>
        </w:rPr>
        <w:t xml:space="preserve">The electrolyte is an ionic conductor and may be a) an aqueous solution or gel, </w:t>
      </w:r>
      <w:r w:rsidR="00EB6DE1" w:rsidRPr="004656D6">
        <w:rPr>
          <w:rFonts w:ascii="Times New Roman" w:hAnsi="Times New Roman" w:cs="Times New Roman"/>
          <w:sz w:val="24"/>
          <w:szCs w:val="24"/>
        </w:rPr>
        <w:t>b) a non-aqueous (e.g. an organic</w:t>
      </w:r>
      <w:r w:rsidR="0075462D" w:rsidRPr="004656D6">
        <w:rPr>
          <w:rFonts w:ascii="Times New Roman" w:hAnsi="Times New Roman" w:cs="Times New Roman"/>
          <w:sz w:val="24"/>
          <w:szCs w:val="24"/>
        </w:rPr>
        <w:t>) solution, c) a molten salt or d) a solid state (polymeric or ceramic) ionic conductor.  The cell may be undivided, with one electrolyte common to both electrodes, or divided by an ionically conductive material, typically a microporous polymer or ceramic or else an ion-exchange polymer.</w:t>
      </w:r>
    </w:p>
    <w:p w14:paraId="00D87C71" w14:textId="70154A6F" w:rsidR="0075462D" w:rsidRPr="004656D6" w:rsidRDefault="0075462D" w:rsidP="0075462D">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2. The anode is the electrode at which oxidation of a reactant occurs at the electrode/electrolyte interface via electron loss; at the cathode, electron gain at the electrode/electrolyte interface leads to reduction. The net cell reaction is a corresponding redox process. The desired (or primary) electrode reactions often have competition from secondary ones, resulting in a</w:t>
      </w:r>
      <w:r w:rsidR="004369F9" w:rsidRPr="004656D6">
        <w:rPr>
          <w:rFonts w:ascii="Times New Roman" w:hAnsi="Times New Roman" w:cs="Times New Roman"/>
          <w:sz w:val="24"/>
          <w:szCs w:val="24"/>
        </w:rPr>
        <w:t xml:space="preserve"> </w:t>
      </w:r>
      <w:r w:rsidRPr="004656D6">
        <w:rPr>
          <w:rFonts w:ascii="Times New Roman" w:hAnsi="Times New Roman" w:cs="Times New Roman"/>
          <w:sz w:val="24"/>
          <w:szCs w:val="24"/>
        </w:rPr>
        <w:t xml:space="preserve">charge capability below the </w:t>
      </w:r>
      <w:r w:rsidR="00FE5DEC" w:rsidRPr="004656D6">
        <w:rPr>
          <w:rFonts w:ascii="Times New Roman" w:hAnsi="Times New Roman" w:cs="Times New Roman"/>
          <w:sz w:val="24"/>
          <w:szCs w:val="24"/>
        </w:rPr>
        <w:t>theoretical</w:t>
      </w:r>
      <w:r w:rsidRPr="004656D6">
        <w:rPr>
          <w:rFonts w:ascii="Times New Roman" w:hAnsi="Times New Roman" w:cs="Times New Roman"/>
          <w:sz w:val="24"/>
          <w:szCs w:val="24"/>
        </w:rPr>
        <w:t xml:space="preserve"> one</w:t>
      </w:r>
      <w:r w:rsidRPr="004656D6">
        <w:rPr>
          <w:rFonts w:ascii="Times New Roman" w:hAnsi="Times New Roman" w:cs="Times New Roman"/>
          <w:color w:val="FF0000"/>
          <w:sz w:val="24"/>
          <w:szCs w:val="24"/>
        </w:rPr>
        <w:t>.</w:t>
      </w:r>
    </w:p>
    <w:p w14:paraId="0C2AB3ED" w14:textId="03DDDFB8" w:rsidR="0075462D" w:rsidRPr="004656D6" w:rsidRDefault="0075462D" w:rsidP="00A544B2">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3. </w:t>
      </w:r>
      <w:r w:rsidR="00B361BA" w:rsidRPr="004656D6">
        <w:rPr>
          <w:rFonts w:ascii="Times New Roman" w:hAnsi="Times New Roman" w:cs="Times New Roman"/>
          <w:sz w:val="24"/>
          <w:szCs w:val="24"/>
        </w:rPr>
        <w:t>The</w:t>
      </w:r>
      <w:r w:rsidR="00057C12" w:rsidRPr="004656D6">
        <w:rPr>
          <w:rFonts w:ascii="Times New Roman" w:hAnsi="Times New Roman" w:cs="Times New Roman"/>
          <w:sz w:val="24"/>
          <w:szCs w:val="24"/>
        </w:rPr>
        <w:t xml:space="preserve"> </w:t>
      </w:r>
      <w:r w:rsidR="00B361BA" w:rsidRPr="004656D6">
        <w:rPr>
          <w:rFonts w:ascii="Times New Roman" w:hAnsi="Times New Roman" w:cs="Times New Roman"/>
          <w:sz w:val="24"/>
          <w:szCs w:val="24"/>
        </w:rPr>
        <w:t>overall cell</w:t>
      </w:r>
      <w:r w:rsidR="00057C12" w:rsidRPr="004656D6">
        <w:rPr>
          <w:rFonts w:ascii="Times New Roman" w:hAnsi="Times New Roman" w:cs="Times New Roman"/>
          <w:sz w:val="24"/>
          <w:szCs w:val="24"/>
        </w:rPr>
        <w:t xml:space="preserve"> has several important features</w:t>
      </w:r>
      <w:r w:rsidR="00A544B2" w:rsidRPr="004656D6">
        <w:rPr>
          <w:rFonts w:ascii="Times New Roman" w:hAnsi="Times New Roman" w:cs="Times New Roman"/>
          <w:sz w:val="24"/>
          <w:szCs w:val="24"/>
        </w:rPr>
        <w:t>. It is electrically neutral; e</w:t>
      </w:r>
      <w:r w:rsidRPr="004656D6">
        <w:rPr>
          <w:rFonts w:ascii="Times New Roman" w:hAnsi="Times New Roman" w:cs="Times New Roman"/>
          <w:sz w:val="24"/>
          <w:szCs w:val="24"/>
        </w:rPr>
        <w:t>lectrica</w:t>
      </w:r>
      <w:r w:rsidR="00CA1F8F" w:rsidRPr="004656D6">
        <w:rPr>
          <w:rFonts w:ascii="Times New Roman" w:hAnsi="Times New Roman" w:cs="Times New Roman"/>
          <w:sz w:val="24"/>
          <w:szCs w:val="24"/>
        </w:rPr>
        <w:t xml:space="preserve">l current flows </w:t>
      </w:r>
      <w:r w:rsidR="00C0174B" w:rsidRPr="004656D6">
        <w:rPr>
          <w:rFonts w:ascii="Times New Roman" w:hAnsi="Times New Roman" w:cs="Times New Roman"/>
          <w:sz w:val="24"/>
          <w:szCs w:val="24"/>
        </w:rPr>
        <w:t>bidirectionally,</w:t>
      </w:r>
      <w:r w:rsidRPr="004656D6">
        <w:rPr>
          <w:rFonts w:ascii="Times New Roman" w:hAnsi="Times New Roman" w:cs="Times New Roman"/>
          <w:sz w:val="24"/>
          <w:szCs w:val="24"/>
        </w:rPr>
        <w:t xml:space="preserve"> as cations</w:t>
      </w:r>
      <w:r w:rsidR="00070094" w:rsidRPr="004656D6">
        <w:rPr>
          <w:rFonts w:ascii="Times New Roman" w:hAnsi="Times New Roman" w:cs="Times New Roman"/>
          <w:sz w:val="24"/>
          <w:szCs w:val="24"/>
        </w:rPr>
        <w:t xml:space="preserve"> and anions, in the electrolyte but </w:t>
      </w:r>
      <w:r w:rsidR="00CA1F8F" w:rsidRPr="004656D6">
        <w:rPr>
          <w:rFonts w:ascii="Times New Roman" w:hAnsi="Times New Roman" w:cs="Times New Roman"/>
          <w:sz w:val="24"/>
          <w:szCs w:val="24"/>
        </w:rPr>
        <w:t>unidirectionally</w:t>
      </w:r>
      <w:r w:rsidRPr="004656D6">
        <w:rPr>
          <w:rFonts w:ascii="Times New Roman" w:hAnsi="Times New Roman" w:cs="Times New Roman"/>
          <w:sz w:val="24"/>
          <w:szCs w:val="24"/>
        </w:rPr>
        <w:t xml:space="preserve"> as electrons, e</w:t>
      </w:r>
      <w:r w:rsidRPr="004656D6">
        <w:rPr>
          <w:rFonts w:ascii="Times New Roman" w:hAnsi="Times New Roman" w:cs="Times New Roman"/>
          <w:sz w:val="24"/>
          <w:szCs w:val="24"/>
          <w:vertAlign w:val="superscript"/>
        </w:rPr>
        <w:t>-</w:t>
      </w:r>
      <w:r w:rsidR="00A544B2" w:rsidRPr="004656D6">
        <w:rPr>
          <w:rFonts w:ascii="Times New Roman" w:hAnsi="Times New Roman" w:cs="Times New Roman"/>
          <w:sz w:val="24"/>
          <w:szCs w:val="24"/>
        </w:rPr>
        <w:t>, in the external circuit</w:t>
      </w:r>
      <w:r w:rsidR="00163184" w:rsidRPr="004656D6">
        <w:rPr>
          <w:rFonts w:ascii="Times New Roman" w:hAnsi="Times New Roman" w:cs="Times New Roman"/>
          <w:sz w:val="24"/>
          <w:szCs w:val="24"/>
        </w:rPr>
        <w:t>. R</w:t>
      </w:r>
      <w:r w:rsidRPr="004656D6">
        <w:rPr>
          <w:rFonts w:ascii="Times New Roman" w:hAnsi="Times New Roman" w:cs="Times New Roman"/>
          <w:sz w:val="24"/>
          <w:szCs w:val="24"/>
        </w:rPr>
        <w:t xml:space="preserve">eactions take place locally at the electrode/electrolyte interfaces, resulting in a potential difference, </w:t>
      </w:r>
      <w:r w:rsidRPr="004656D6">
        <w:rPr>
          <w:rFonts w:ascii="Times New Roman" w:hAnsi="Times New Roman" w:cs="Times New Roman"/>
          <w:i/>
          <w:sz w:val="24"/>
          <w:szCs w:val="24"/>
        </w:rPr>
        <w:t>E</w:t>
      </w:r>
      <w:r w:rsidRPr="004656D6">
        <w:rPr>
          <w:rFonts w:ascii="Times New Roman" w:hAnsi="Times New Roman" w:cs="Times New Roman"/>
          <w:i/>
          <w:sz w:val="24"/>
          <w:szCs w:val="24"/>
          <w:vertAlign w:val="subscript"/>
        </w:rPr>
        <w:t>cell</w:t>
      </w:r>
      <w:r w:rsidRPr="004656D6">
        <w:rPr>
          <w:rFonts w:ascii="Times New Roman" w:hAnsi="Times New Roman" w:cs="Times New Roman"/>
          <w:sz w:val="24"/>
          <w:szCs w:val="24"/>
        </w:rPr>
        <w:t>, in the outer circuit between the electrodes.</w:t>
      </w:r>
    </w:p>
    <w:p w14:paraId="5D453967" w14:textId="4410A202" w:rsidR="0075462D" w:rsidRPr="004656D6" w:rsidRDefault="0075462D" w:rsidP="0075462D">
      <w:pPr>
        <w:spacing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 xml:space="preserve">4. </w:t>
      </w:r>
      <w:r w:rsidR="00CA1F8F" w:rsidRPr="004656D6">
        <w:rPr>
          <w:rFonts w:ascii="Times New Roman" w:hAnsi="Times New Roman" w:cs="Times New Roman"/>
          <w:color w:val="000000"/>
          <w:sz w:val="24"/>
          <w:szCs w:val="24"/>
        </w:rPr>
        <w:t>Regarding the</w:t>
      </w:r>
      <w:r w:rsidRPr="004656D6">
        <w:rPr>
          <w:rFonts w:ascii="Times New Roman" w:hAnsi="Times New Roman" w:cs="Times New Roman"/>
          <w:color w:val="000000"/>
          <w:sz w:val="24"/>
          <w:szCs w:val="24"/>
        </w:rPr>
        <w:t xml:space="preserve"> </w:t>
      </w:r>
      <w:r w:rsidR="00851AA4" w:rsidRPr="004656D6">
        <w:rPr>
          <w:rFonts w:ascii="Times New Roman" w:hAnsi="Times New Roman" w:cs="Times New Roman"/>
          <w:color w:val="000000"/>
          <w:sz w:val="24"/>
          <w:szCs w:val="24"/>
        </w:rPr>
        <w:t xml:space="preserve">direction of </w:t>
      </w:r>
      <w:r w:rsidRPr="004656D6">
        <w:rPr>
          <w:rFonts w:ascii="Times New Roman" w:hAnsi="Times New Roman" w:cs="Times New Roman"/>
          <w:color w:val="000000"/>
          <w:sz w:val="24"/>
          <w:szCs w:val="24"/>
        </w:rPr>
        <w:t>energy conversion, there are two distinctly</w:t>
      </w:r>
      <w:r w:rsidR="00C302EC" w:rsidRPr="004656D6">
        <w:rPr>
          <w:rFonts w:ascii="Times New Roman" w:hAnsi="Times New Roman" w:cs="Times New Roman"/>
          <w:color w:val="000000"/>
          <w:sz w:val="24"/>
          <w:szCs w:val="24"/>
        </w:rPr>
        <w:t xml:space="preserve"> different types of cell.</w:t>
      </w:r>
      <w:r w:rsidR="00C86993" w:rsidRPr="004656D6">
        <w:rPr>
          <w:rFonts w:ascii="Times New Roman" w:hAnsi="Times New Roman" w:cs="Times New Roman"/>
          <w:color w:val="000000"/>
          <w:sz w:val="24"/>
          <w:szCs w:val="24"/>
        </w:rPr>
        <w:t xml:space="preserve"> </w:t>
      </w:r>
      <w:r w:rsidR="00C302EC" w:rsidRPr="004656D6">
        <w:rPr>
          <w:rFonts w:ascii="Times New Roman" w:hAnsi="Times New Roman" w:cs="Times New Roman"/>
          <w:sz w:val="24"/>
          <w:szCs w:val="24"/>
        </w:rPr>
        <w:t>T</w:t>
      </w:r>
      <w:r w:rsidRPr="004656D6">
        <w:rPr>
          <w:rFonts w:ascii="Times New Roman" w:hAnsi="Times New Roman" w:cs="Times New Roman"/>
          <w:sz w:val="24"/>
          <w:szCs w:val="24"/>
        </w:rPr>
        <w:t>he</w:t>
      </w:r>
      <w:r w:rsidR="00C86993" w:rsidRPr="004656D6">
        <w:rPr>
          <w:rFonts w:ascii="Times New Roman" w:hAnsi="Times New Roman" w:cs="Times New Roman"/>
          <w:sz w:val="24"/>
          <w:szCs w:val="24"/>
        </w:rPr>
        <w:t xml:space="preserve"> cell reaction can take place spontaneously at open-circuit (in a galvanic cell) but requires driving by an external electrical power supply (in an electrolytic cell).</w:t>
      </w:r>
    </w:p>
    <w:p w14:paraId="43B81380" w14:textId="1115904A" w:rsidR="0075462D" w:rsidRPr="004656D6" w:rsidRDefault="0075462D" w:rsidP="0075462D">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 xml:space="preserve">5. </w:t>
      </w:r>
      <w:r w:rsidRPr="004656D6">
        <w:rPr>
          <w:rFonts w:ascii="Times New Roman" w:hAnsi="Times New Roman" w:cs="Times New Roman"/>
          <w:iCs/>
          <w:color w:val="000000"/>
          <w:sz w:val="24"/>
          <w:szCs w:val="24"/>
        </w:rPr>
        <w:t xml:space="preserve">An appropriate value </w:t>
      </w:r>
      <w:r w:rsidR="007E4785" w:rsidRPr="004656D6">
        <w:rPr>
          <w:rFonts w:ascii="Times New Roman" w:hAnsi="Times New Roman" w:cs="Times New Roman"/>
          <w:iCs/>
          <w:color w:val="000000"/>
          <w:sz w:val="24"/>
          <w:szCs w:val="24"/>
        </w:rPr>
        <w:t xml:space="preserve">of electrode potential </w:t>
      </w:r>
      <w:r w:rsidRPr="004656D6">
        <w:rPr>
          <w:rFonts w:ascii="Times New Roman" w:hAnsi="Times New Roman" w:cs="Times New Roman"/>
          <w:iCs/>
          <w:color w:val="000000"/>
          <w:sz w:val="24"/>
          <w:szCs w:val="24"/>
        </w:rPr>
        <w:t>can provide good control of reaction rate and efficiency; unsuitable or poorly distributed potential can result in poor efficiency or selectivity, due to side reac</w:t>
      </w:r>
      <w:r w:rsidR="001B72EC" w:rsidRPr="004656D6">
        <w:rPr>
          <w:rFonts w:ascii="Times New Roman" w:hAnsi="Times New Roman" w:cs="Times New Roman"/>
          <w:iCs/>
          <w:color w:val="000000"/>
          <w:sz w:val="24"/>
          <w:szCs w:val="24"/>
        </w:rPr>
        <w:t xml:space="preserve">tions, a lower reaction rate, an </w:t>
      </w:r>
      <w:r w:rsidRPr="004656D6">
        <w:rPr>
          <w:rFonts w:ascii="Times New Roman" w:hAnsi="Times New Roman" w:cs="Times New Roman"/>
          <w:iCs/>
          <w:color w:val="000000"/>
          <w:sz w:val="24"/>
          <w:szCs w:val="24"/>
        </w:rPr>
        <w:t xml:space="preserve">unsuitable product purity or </w:t>
      </w:r>
      <w:r w:rsidR="001B72EC" w:rsidRPr="004656D6">
        <w:rPr>
          <w:rFonts w:ascii="Times New Roman" w:hAnsi="Times New Roman" w:cs="Times New Roman"/>
          <w:iCs/>
          <w:color w:val="000000"/>
          <w:sz w:val="24"/>
          <w:szCs w:val="24"/>
        </w:rPr>
        <w:t xml:space="preserve">unwanted </w:t>
      </w:r>
      <w:r w:rsidRPr="004656D6">
        <w:rPr>
          <w:rFonts w:ascii="Times New Roman" w:hAnsi="Times New Roman" w:cs="Times New Roman"/>
          <w:iCs/>
          <w:color w:val="000000"/>
          <w:sz w:val="24"/>
          <w:szCs w:val="24"/>
        </w:rPr>
        <w:t>morpholog</w:t>
      </w:r>
      <w:r w:rsidR="001B72EC" w:rsidRPr="004656D6">
        <w:rPr>
          <w:rFonts w:ascii="Times New Roman" w:hAnsi="Times New Roman" w:cs="Times New Roman"/>
          <w:iCs/>
          <w:color w:val="000000"/>
          <w:sz w:val="24"/>
          <w:szCs w:val="24"/>
        </w:rPr>
        <w:t>ical features (e.g., nodules, dendrites or pores)</w:t>
      </w:r>
      <w:r w:rsidRPr="004656D6">
        <w:rPr>
          <w:rFonts w:ascii="Times New Roman" w:hAnsi="Times New Roman" w:cs="Times New Roman"/>
          <w:iCs/>
          <w:color w:val="000000"/>
          <w:sz w:val="24"/>
          <w:szCs w:val="24"/>
        </w:rPr>
        <w:t xml:space="preserve"> in the case of solid films.</w:t>
      </w:r>
      <w:r w:rsidR="007E4785" w:rsidRPr="004656D6">
        <w:rPr>
          <w:rFonts w:ascii="Times New Roman" w:hAnsi="Times New Roman" w:cs="Times New Roman"/>
          <w:iCs/>
          <w:color w:val="000000"/>
          <w:sz w:val="24"/>
          <w:szCs w:val="24"/>
        </w:rPr>
        <w:t xml:space="preserve"> In this sense, </w:t>
      </w:r>
      <w:r w:rsidR="007E4785" w:rsidRPr="004656D6">
        <w:rPr>
          <w:rFonts w:ascii="Times New Roman" w:hAnsi="Times New Roman" w:cs="Times New Roman"/>
          <w:color w:val="000000"/>
          <w:sz w:val="24"/>
          <w:szCs w:val="24"/>
        </w:rPr>
        <w:t xml:space="preserve">the electrode potential, </w:t>
      </w:r>
      <w:r w:rsidR="007E4785" w:rsidRPr="004656D6">
        <w:rPr>
          <w:rFonts w:ascii="Times New Roman" w:hAnsi="Times New Roman" w:cs="Times New Roman"/>
          <w:i/>
          <w:color w:val="000000"/>
          <w:sz w:val="24"/>
          <w:szCs w:val="24"/>
        </w:rPr>
        <w:t>E</w:t>
      </w:r>
      <w:r w:rsidR="007E4785" w:rsidRPr="004656D6">
        <w:rPr>
          <w:rFonts w:ascii="Times New Roman" w:hAnsi="Times New Roman" w:cs="Times New Roman"/>
          <w:color w:val="000000"/>
          <w:sz w:val="24"/>
          <w:szCs w:val="24"/>
        </w:rPr>
        <w:t xml:space="preserve"> may be considered as the</w:t>
      </w:r>
      <w:r w:rsidR="007E4785" w:rsidRPr="004656D6">
        <w:rPr>
          <w:rFonts w:ascii="Times New Roman" w:hAnsi="Times New Roman" w:cs="Times New Roman"/>
          <w:iCs/>
          <w:color w:val="000000"/>
          <w:sz w:val="24"/>
          <w:szCs w:val="24"/>
        </w:rPr>
        <w:t xml:space="preserve"> ‘double-edged sword of electrochemistry’. </w:t>
      </w:r>
    </w:p>
    <w:p w14:paraId="07D0E707" w14:textId="11D37E91" w:rsidR="0075462D" w:rsidRPr="004656D6" w:rsidRDefault="0075462D" w:rsidP="0075462D">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6. The rate determining step</w:t>
      </w:r>
      <w:r w:rsidR="00741BBB" w:rsidRPr="004656D6">
        <w:rPr>
          <w:rFonts w:ascii="Times New Roman" w:hAnsi="Times New Roman" w:cs="Times New Roman"/>
          <w:color w:val="000000"/>
          <w:sz w:val="24"/>
          <w:szCs w:val="24"/>
        </w:rPr>
        <w:t xml:space="preserve">, which is </w:t>
      </w:r>
      <w:r w:rsidR="00764B49" w:rsidRPr="004656D6">
        <w:rPr>
          <w:rFonts w:ascii="Times New Roman" w:hAnsi="Times New Roman" w:cs="Times New Roman"/>
          <w:color w:val="000000"/>
          <w:sz w:val="24"/>
          <w:szCs w:val="24"/>
        </w:rPr>
        <w:t>often</w:t>
      </w:r>
      <w:r w:rsidR="00741BBB" w:rsidRPr="004656D6">
        <w:rPr>
          <w:rFonts w:ascii="Times New Roman" w:hAnsi="Times New Roman" w:cs="Times New Roman"/>
          <w:color w:val="000000"/>
          <w:sz w:val="24"/>
          <w:szCs w:val="24"/>
        </w:rPr>
        <w:t xml:space="preserve"> potential-dependent,</w:t>
      </w:r>
      <w:r w:rsidRPr="004656D6">
        <w:rPr>
          <w:rFonts w:ascii="Times New Roman" w:hAnsi="Times New Roman" w:cs="Times New Roman"/>
          <w:color w:val="000000"/>
          <w:sz w:val="24"/>
          <w:szCs w:val="24"/>
        </w:rPr>
        <w:t xml:space="preserve"> is the slowest one </w:t>
      </w:r>
      <w:r w:rsidR="0020400F" w:rsidRPr="004656D6">
        <w:rPr>
          <w:rFonts w:ascii="Times New Roman" w:hAnsi="Times New Roman" w:cs="Times New Roman"/>
          <w:color w:val="000000"/>
          <w:sz w:val="24"/>
          <w:szCs w:val="24"/>
        </w:rPr>
        <w:t xml:space="preserve">and often </w:t>
      </w:r>
      <w:r w:rsidR="00741BBB" w:rsidRPr="004656D6">
        <w:rPr>
          <w:rFonts w:ascii="Times New Roman" w:hAnsi="Times New Roman" w:cs="Times New Roman"/>
          <w:color w:val="000000"/>
          <w:sz w:val="24"/>
          <w:szCs w:val="24"/>
        </w:rPr>
        <w:t>measured in the laboratory</w:t>
      </w:r>
      <w:r w:rsidRPr="004656D6">
        <w:rPr>
          <w:rFonts w:ascii="Times New Roman" w:hAnsi="Times New Roman" w:cs="Times New Roman"/>
          <w:color w:val="000000"/>
          <w:sz w:val="24"/>
          <w:szCs w:val="24"/>
        </w:rPr>
        <w:t xml:space="preserve"> but </w:t>
      </w:r>
      <w:r w:rsidR="00224CBA" w:rsidRPr="004656D6">
        <w:rPr>
          <w:rFonts w:ascii="Times New Roman" w:hAnsi="Times New Roman" w:cs="Times New Roman"/>
          <w:color w:val="000000"/>
          <w:sz w:val="24"/>
          <w:szCs w:val="24"/>
        </w:rPr>
        <w:t xml:space="preserve">is </w:t>
      </w:r>
      <w:r w:rsidRPr="004656D6">
        <w:rPr>
          <w:rFonts w:ascii="Times New Roman" w:hAnsi="Times New Roman" w:cs="Times New Roman"/>
          <w:color w:val="000000"/>
          <w:sz w:val="24"/>
          <w:szCs w:val="24"/>
        </w:rPr>
        <w:t xml:space="preserve">part of a sequence in an overall reaction. </w:t>
      </w:r>
    </w:p>
    <w:p w14:paraId="743B9CA1" w14:textId="77777777" w:rsidR="0075462D" w:rsidRPr="004656D6" w:rsidRDefault="0075462D" w:rsidP="0075462D">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7. In some cells, e.g., secondary batteries, an electrode is anodic for part of a cycle, such as during charge, then cathodic for another period when the direction of current flow reverses, e.g., during discharge.</w:t>
      </w:r>
    </w:p>
    <w:p w14:paraId="2DF4C952" w14:textId="77777777" w:rsidR="0075462D" w:rsidRPr="004656D6" w:rsidRDefault="0075462D" w:rsidP="0075462D">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8. Microstructured and nanostructured electrode surfaces do not always behave as higher surface area versions of flat electrode surfaces.</w:t>
      </w:r>
    </w:p>
    <w:p w14:paraId="22DC19F2" w14:textId="77777777" w:rsidR="0075462D" w:rsidRPr="004656D6" w:rsidRDefault="0075462D" w:rsidP="0075462D">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9. In the case of bipolar electrodes, one side of the structure is anodic while the other is cathodic.</w:t>
      </w:r>
    </w:p>
    <w:p w14:paraId="70DC1381" w14:textId="77777777" w:rsidR="00A04B6C" w:rsidRPr="004656D6" w:rsidRDefault="0075462D" w:rsidP="0075462D">
      <w:pPr>
        <w:spacing w:line="480" w:lineRule="auto"/>
        <w:jc w:val="both"/>
        <w:rPr>
          <w:rFonts w:ascii="Times New Roman" w:hAnsi="Times New Roman" w:cs="Times New Roman"/>
          <w:sz w:val="24"/>
          <w:szCs w:val="24"/>
        </w:rPr>
      </w:pPr>
      <w:r w:rsidRPr="004656D6">
        <w:rPr>
          <w:rFonts w:ascii="Times New Roman" w:hAnsi="Times New Roman" w:cs="Times New Roman"/>
          <w:color w:val="000000"/>
          <w:sz w:val="24"/>
          <w:szCs w:val="24"/>
        </w:rPr>
        <w:t>10. The electrode reactions can involve a wide range of reactant and product species and phases, including ions, uncharged solvent molecules, solids, liquids, gases and colloidal dispersions.</w:t>
      </w:r>
    </w:p>
    <w:p w14:paraId="45E53DB7" w14:textId="77777777" w:rsidR="00A04B6C" w:rsidRPr="004656D6" w:rsidRDefault="00A04B6C" w:rsidP="00143E63">
      <w:pPr>
        <w:spacing w:line="480" w:lineRule="auto"/>
        <w:jc w:val="both"/>
        <w:rPr>
          <w:rFonts w:ascii="Times New Roman" w:hAnsi="Times New Roman" w:cs="Times New Roman"/>
          <w:sz w:val="24"/>
          <w:szCs w:val="24"/>
        </w:rPr>
      </w:pPr>
    </w:p>
    <w:p w14:paraId="067D6715" w14:textId="77777777" w:rsidR="00496291" w:rsidRPr="004656D6" w:rsidRDefault="00496291" w:rsidP="00143E63">
      <w:pPr>
        <w:spacing w:line="480" w:lineRule="auto"/>
        <w:jc w:val="both"/>
        <w:rPr>
          <w:rFonts w:ascii="Times New Roman" w:eastAsiaTheme="minorEastAsia" w:hAnsi="Times New Roman" w:cs="Times New Roman"/>
          <w:kern w:val="24"/>
          <w:sz w:val="24"/>
          <w:szCs w:val="24"/>
        </w:rPr>
      </w:pPr>
      <w:r w:rsidRPr="004656D6">
        <w:rPr>
          <w:rFonts w:ascii="Times New Roman" w:hAnsi="Times New Roman" w:cs="Times New Roman"/>
          <w:sz w:val="24"/>
          <w:szCs w:val="24"/>
        </w:rPr>
        <w:t>Fundamental research on electrode materials has tended to focus on their active area and catalytic ability to drive reaction kinetics [</w:t>
      </w:r>
      <w:r w:rsidR="005F732A" w:rsidRPr="004656D6">
        <w:rPr>
          <w:rFonts w:ascii="Times New Roman" w:hAnsi="Times New Roman" w:cs="Times New Roman"/>
          <w:sz w:val="24"/>
          <w:szCs w:val="24"/>
        </w:rPr>
        <w:t>1,</w:t>
      </w:r>
      <w:r w:rsidR="006730FB" w:rsidRPr="004656D6">
        <w:rPr>
          <w:rFonts w:ascii="Times New Roman" w:hAnsi="Times New Roman" w:cs="Times New Roman"/>
          <w:sz w:val="24"/>
          <w:szCs w:val="24"/>
        </w:rPr>
        <w:t xml:space="preserve"> </w:t>
      </w:r>
      <w:r w:rsidR="005F732A" w:rsidRPr="004656D6">
        <w:rPr>
          <w:rFonts w:ascii="Times New Roman" w:hAnsi="Times New Roman" w:cs="Times New Roman"/>
          <w:sz w:val="24"/>
          <w:szCs w:val="24"/>
        </w:rPr>
        <w:t>2</w:t>
      </w:r>
      <w:r w:rsidR="00086A45" w:rsidRPr="004656D6">
        <w:rPr>
          <w:rFonts w:ascii="Times New Roman" w:hAnsi="Times New Roman" w:cs="Times New Roman"/>
          <w:sz w:val="24"/>
          <w:szCs w:val="24"/>
        </w:rPr>
        <w:t>]</w:t>
      </w:r>
      <w:r w:rsidRPr="004656D6">
        <w:rPr>
          <w:rFonts w:ascii="Times New Roman" w:hAnsi="Times New Roman" w:cs="Times New Roman"/>
          <w:sz w:val="24"/>
          <w:szCs w:val="24"/>
        </w:rPr>
        <w:t xml:space="preserve">.  Practical electrodes used in industrial processing and technology </w:t>
      </w:r>
      <w:r w:rsidR="005F732A" w:rsidRPr="004656D6">
        <w:rPr>
          <w:rFonts w:ascii="Times New Roman" w:hAnsi="Times New Roman" w:cs="Times New Roman"/>
          <w:sz w:val="24"/>
          <w:szCs w:val="24"/>
        </w:rPr>
        <w:t>[3-6</w:t>
      </w:r>
      <w:r w:rsidR="002F0D57" w:rsidRPr="004656D6">
        <w:rPr>
          <w:rFonts w:ascii="Times New Roman" w:hAnsi="Times New Roman" w:cs="Times New Roman"/>
          <w:sz w:val="24"/>
          <w:szCs w:val="24"/>
        </w:rPr>
        <w:t xml:space="preserve">] </w:t>
      </w:r>
      <w:r w:rsidRPr="004656D6">
        <w:rPr>
          <w:rFonts w:ascii="Times New Roman" w:hAnsi="Times New Roman" w:cs="Times New Roman"/>
          <w:sz w:val="24"/>
          <w:szCs w:val="24"/>
        </w:rPr>
        <w:t>also demand m</w:t>
      </w:r>
      <w:r w:rsidRPr="004656D6">
        <w:rPr>
          <w:rFonts w:ascii="Times New Roman" w:eastAsiaTheme="minorEastAsia" w:hAnsi="Times New Roman" w:cs="Times New Roman"/>
          <w:kern w:val="24"/>
          <w:sz w:val="24"/>
          <w:szCs w:val="24"/>
        </w:rPr>
        <w:t xml:space="preserve">oderate costs, good mechanical, thermal and chemical stability, effective electrocatalysis, </w:t>
      </w:r>
      <w:r w:rsidRPr="004656D6">
        <w:rPr>
          <w:rFonts w:ascii="Times New Roman" w:hAnsi="Times New Roman" w:cs="Times New Roman"/>
          <w:sz w:val="24"/>
          <w:szCs w:val="24"/>
        </w:rPr>
        <w:t>a</w:t>
      </w:r>
      <w:r w:rsidRPr="004656D6">
        <w:rPr>
          <w:rFonts w:ascii="Times New Roman" w:eastAsiaTheme="minorEastAsia" w:hAnsi="Times New Roman" w:cs="Times New Roman"/>
          <w:kern w:val="24"/>
          <w:sz w:val="24"/>
          <w:szCs w:val="24"/>
        </w:rPr>
        <w:t xml:space="preserve"> high electrical conductivity and ease of scale-up, such that an electrochemical engineering approach is important. Important aspects of electrode development</w:t>
      </w:r>
      <w:r w:rsidR="00F24EDC" w:rsidRPr="004656D6">
        <w:rPr>
          <w:rFonts w:ascii="Times New Roman" w:eastAsiaTheme="minorEastAsia" w:hAnsi="Times New Roman" w:cs="Times New Roman"/>
          <w:kern w:val="24"/>
          <w:sz w:val="24"/>
          <w:szCs w:val="24"/>
        </w:rPr>
        <w:t xml:space="preserve"> and decisions</w:t>
      </w:r>
      <w:r w:rsidRPr="004656D6">
        <w:rPr>
          <w:rFonts w:ascii="Times New Roman" w:eastAsiaTheme="minorEastAsia" w:hAnsi="Times New Roman" w:cs="Times New Roman"/>
          <w:kern w:val="24"/>
          <w:sz w:val="24"/>
          <w:szCs w:val="24"/>
        </w:rPr>
        <w:t xml:space="preserve"> include: </w:t>
      </w:r>
    </w:p>
    <w:p w14:paraId="13E83CB1" w14:textId="6083C0F6" w:rsidR="00496291" w:rsidRPr="004656D6" w:rsidRDefault="00E53055" w:rsidP="00143E63">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kern w:val="24"/>
          <w:sz w:val="24"/>
          <w:szCs w:val="24"/>
        </w:rPr>
        <w:t>a) T</w:t>
      </w:r>
      <w:r w:rsidR="00496291" w:rsidRPr="004656D6">
        <w:rPr>
          <w:rFonts w:ascii="Times New Roman" w:eastAsiaTheme="minorEastAsia" w:hAnsi="Times New Roman" w:cs="Times New Roman"/>
          <w:kern w:val="24"/>
          <w:sz w:val="24"/>
          <w:szCs w:val="24"/>
        </w:rPr>
        <w:t>he type of material involved,</w:t>
      </w:r>
      <w:r w:rsidR="00302F08" w:rsidRPr="004656D6">
        <w:rPr>
          <w:rFonts w:ascii="Times New Roman" w:eastAsiaTheme="minorEastAsia" w:hAnsi="Times New Roman" w:cs="Times New Roman"/>
          <w:kern w:val="24"/>
          <w:sz w:val="24"/>
          <w:szCs w:val="24"/>
        </w:rPr>
        <w:t xml:space="preserve"> possibilities being metals, conductive polymers, ceramics and diverse layers and composites,</w:t>
      </w:r>
    </w:p>
    <w:p w14:paraId="4F6CFE48" w14:textId="591D2CBB" w:rsidR="00496291" w:rsidRPr="004656D6" w:rsidRDefault="00E53055" w:rsidP="00143E63">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kern w:val="24"/>
          <w:sz w:val="24"/>
          <w:szCs w:val="24"/>
        </w:rPr>
        <w:t>b) W</w:t>
      </w:r>
      <w:r w:rsidR="00496291" w:rsidRPr="004656D6">
        <w:rPr>
          <w:rFonts w:ascii="Times New Roman" w:eastAsiaTheme="minorEastAsia" w:hAnsi="Times New Roman" w:cs="Times New Roman"/>
          <w:kern w:val="24"/>
          <w:sz w:val="24"/>
          <w:szCs w:val="24"/>
        </w:rPr>
        <w:t>hether the structure is 2- or 3-dimensional, the former being common</w:t>
      </w:r>
      <w:r w:rsidR="00737C8B" w:rsidRPr="004656D6">
        <w:rPr>
          <w:rFonts w:ascii="Times New Roman" w:eastAsiaTheme="minorEastAsia" w:hAnsi="Times New Roman" w:cs="Times New Roman"/>
          <w:kern w:val="24"/>
          <w:sz w:val="24"/>
          <w:szCs w:val="24"/>
        </w:rPr>
        <w:t>ly seen</w:t>
      </w:r>
      <w:r w:rsidR="00496291" w:rsidRPr="004656D6">
        <w:rPr>
          <w:rFonts w:ascii="Times New Roman" w:eastAsiaTheme="minorEastAsia" w:hAnsi="Times New Roman" w:cs="Times New Roman"/>
          <w:kern w:val="24"/>
          <w:sz w:val="24"/>
          <w:szCs w:val="24"/>
        </w:rPr>
        <w:t xml:space="preserve"> in planar or cylindrical electrodes while the latter embraces an increasingly diverse range of materials and internal structures, ranging from meshes through foams to more complex and hybrid systems.</w:t>
      </w:r>
    </w:p>
    <w:p w14:paraId="5D077C35" w14:textId="38D24735" w:rsidR="00496291" w:rsidRPr="004656D6" w:rsidRDefault="00496291" w:rsidP="00143E63">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kern w:val="24"/>
          <w:sz w:val="24"/>
          <w:szCs w:val="24"/>
        </w:rPr>
        <w:t xml:space="preserve">c) </w:t>
      </w:r>
      <w:r w:rsidR="00E53055" w:rsidRPr="004656D6">
        <w:rPr>
          <w:rFonts w:ascii="Times New Roman" w:eastAsiaTheme="minorEastAsia" w:hAnsi="Times New Roman" w:cs="Times New Roman"/>
          <w:kern w:val="24"/>
          <w:sz w:val="24"/>
          <w:szCs w:val="24"/>
        </w:rPr>
        <w:t>I</w:t>
      </w:r>
      <w:r w:rsidRPr="004656D6">
        <w:rPr>
          <w:rFonts w:ascii="Times New Roman" w:eastAsiaTheme="minorEastAsia" w:hAnsi="Times New Roman" w:cs="Times New Roman"/>
          <w:kern w:val="24"/>
          <w:sz w:val="24"/>
          <w:szCs w:val="24"/>
        </w:rPr>
        <w:t xml:space="preserve">f the electrode has a </w:t>
      </w:r>
      <w:r w:rsidR="002D6392" w:rsidRPr="004656D6">
        <w:rPr>
          <w:rFonts w:ascii="Times New Roman" w:eastAsiaTheme="minorEastAsia" w:hAnsi="Times New Roman" w:cs="Times New Roman"/>
          <w:kern w:val="24"/>
          <w:sz w:val="24"/>
          <w:szCs w:val="24"/>
        </w:rPr>
        <w:t>definite</w:t>
      </w:r>
      <w:r w:rsidRPr="004656D6">
        <w:rPr>
          <w:rFonts w:ascii="Times New Roman" w:eastAsiaTheme="minorEastAsia" w:hAnsi="Times New Roman" w:cs="Times New Roman"/>
          <w:kern w:val="24"/>
          <w:sz w:val="24"/>
          <w:szCs w:val="24"/>
        </w:rPr>
        <w:t xml:space="preserve"> </w:t>
      </w:r>
      <w:r w:rsidRPr="004656D6">
        <w:rPr>
          <w:rFonts w:ascii="Times New Roman" w:eastAsiaTheme="minorEastAsia" w:hAnsi="Times New Roman" w:cs="Times New Roman"/>
          <w:i/>
          <w:kern w:val="24"/>
          <w:sz w:val="24"/>
          <w:szCs w:val="24"/>
        </w:rPr>
        <w:t>surface finish</w:t>
      </w:r>
      <w:r w:rsidR="00302F08" w:rsidRPr="004656D6">
        <w:rPr>
          <w:rFonts w:ascii="Times New Roman" w:eastAsiaTheme="minorEastAsia" w:hAnsi="Times New Roman" w:cs="Times New Roman"/>
          <w:kern w:val="24"/>
          <w:sz w:val="24"/>
          <w:szCs w:val="24"/>
        </w:rPr>
        <w:t>, texture</w:t>
      </w:r>
      <w:r w:rsidRPr="004656D6">
        <w:rPr>
          <w:rFonts w:ascii="Times New Roman" w:eastAsiaTheme="minorEastAsia" w:hAnsi="Times New Roman" w:cs="Times New Roman"/>
          <w:kern w:val="24"/>
          <w:sz w:val="24"/>
          <w:szCs w:val="24"/>
        </w:rPr>
        <w:t xml:space="preserve"> or coating</w:t>
      </w:r>
      <w:r w:rsidR="00302F08" w:rsidRPr="004656D6">
        <w:rPr>
          <w:rFonts w:ascii="Times New Roman" w:eastAsiaTheme="minorEastAsia" w:hAnsi="Times New Roman" w:cs="Times New Roman"/>
          <w:kern w:val="24"/>
          <w:sz w:val="24"/>
          <w:szCs w:val="24"/>
        </w:rPr>
        <w:t xml:space="preserve"> together with the </w:t>
      </w:r>
      <w:r w:rsidR="00302F08" w:rsidRPr="004656D6">
        <w:rPr>
          <w:rFonts w:ascii="Times New Roman" w:eastAsiaTheme="minorEastAsia" w:hAnsi="Times New Roman" w:cs="Times New Roman"/>
          <w:i/>
          <w:kern w:val="24"/>
          <w:sz w:val="24"/>
          <w:szCs w:val="24"/>
        </w:rPr>
        <w:t xml:space="preserve">porosity </w:t>
      </w:r>
      <w:r w:rsidR="00DD531F" w:rsidRPr="004656D6">
        <w:rPr>
          <w:rFonts w:ascii="Times New Roman" w:eastAsiaTheme="minorEastAsia" w:hAnsi="Times New Roman" w:cs="Times New Roman"/>
          <w:i/>
          <w:kern w:val="24"/>
          <w:sz w:val="24"/>
          <w:szCs w:val="24"/>
        </w:rPr>
        <w:t xml:space="preserve">and </w:t>
      </w:r>
      <w:r w:rsidR="004F453C" w:rsidRPr="004656D6">
        <w:rPr>
          <w:rFonts w:ascii="Times New Roman" w:eastAsiaTheme="minorEastAsia" w:hAnsi="Times New Roman" w:cs="Times New Roman"/>
          <w:i/>
          <w:kern w:val="24"/>
          <w:sz w:val="24"/>
          <w:szCs w:val="24"/>
        </w:rPr>
        <w:t>microscale or nanoscale</w:t>
      </w:r>
      <w:r w:rsidR="00F9227C" w:rsidRPr="004656D6">
        <w:rPr>
          <w:rFonts w:ascii="Times New Roman" w:eastAsiaTheme="minorEastAsia" w:hAnsi="Times New Roman" w:cs="Times New Roman"/>
          <w:i/>
          <w:kern w:val="24"/>
          <w:sz w:val="24"/>
          <w:szCs w:val="24"/>
        </w:rPr>
        <w:t xml:space="preserve"> </w:t>
      </w:r>
      <w:r w:rsidR="00DD531F" w:rsidRPr="004656D6">
        <w:rPr>
          <w:rFonts w:ascii="Times New Roman" w:eastAsiaTheme="minorEastAsia" w:hAnsi="Times New Roman" w:cs="Times New Roman"/>
          <w:i/>
          <w:kern w:val="24"/>
          <w:sz w:val="24"/>
          <w:szCs w:val="24"/>
        </w:rPr>
        <w:t>architecture</w:t>
      </w:r>
      <w:r w:rsidR="00DD531F" w:rsidRPr="004656D6">
        <w:rPr>
          <w:rFonts w:ascii="Times New Roman" w:eastAsiaTheme="minorEastAsia" w:hAnsi="Times New Roman" w:cs="Times New Roman"/>
          <w:kern w:val="24"/>
          <w:sz w:val="24"/>
          <w:szCs w:val="24"/>
        </w:rPr>
        <w:t xml:space="preserve"> </w:t>
      </w:r>
      <w:r w:rsidR="00302F08" w:rsidRPr="004656D6">
        <w:rPr>
          <w:rFonts w:ascii="Times New Roman" w:eastAsiaTheme="minorEastAsia" w:hAnsi="Times New Roman" w:cs="Times New Roman"/>
          <w:kern w:val="24"/>
          <w:sz w:val="24"/>
          <w:szCs w:val="24"/>
        </w:rPr>
        <w:t>of the surface</w:t>
      </w:r>
      <w:r w:rsidRPr="004656D6">
        <w:rPr>
          <w:rFonts w:ascii="Times New Roman" w:eastAsiaTheme="minorEastAsia" w:hAnsi="Times New Roman" w:cs="Times New Roman"/>
          <w:kern w:val="24"/>
          <w:sz w:val="24"/>
          <w:szCs w:val="24"/>
        </w:rPr>
        <w:t>,</w:t>
      </w:r>
      <w:r w:rsidR="00ED7446" w:rsidRPr="004656D6">
        <w:rPr>
          <w:rFonts w:ascii="Times New Roman" w:eastAsiaTheme="minorEastAsia" w:hAnsi="Times New Roman" w:cs="Times New Roman"/>
          <w:kern w:val="24"/>
          <w:sz w:val="24"/>
          <w:szCs w:val="24"/>
        </w:rPr>
        <w:t xml:space="preserve"> the </w:t>
      </w:r>
      <w:r w:rsidR="002C3510" w:rsidRPr="004656D6">
        <w:rPr>
          <w:rFonts w:ascii="Times New Roman" w:eastAsiaTheme="minorEastAsia" w:hAnsi="Times New Roman" w:cs="Times New Roman"/>
          <w:i/>
          <w:kern w:val="24"/>
          <w:sz w:val="24"/>
          <w:szCs w:val="24"/>
        </w:rPr>
        <w:t xml:space="preserve">techniques </w:t>
      </w:r>
      <w:r w:rsidRPr="004656D6">
        <w:rPr>
          <w:rFonts w:ascii="Times New Roman" w:eastAsiaTheme="minorEastAsia" w:hAnsi="Times New Roman" w:cs="Times New Roman"/>
          <w:i/>
          <w:kern w:val="24"/>
          <w:sz w:val="24"/>
          <w:szCs w:val="24"/>
        </w:rPr>
        <w:t xml:space="preserve">used to </w:t>
      </w:r>
      <w:r w:rsidR="00ED7446" w:rsidRPr="004656D6">
        <w:rPr>
          <w:rFonts w:ascii="Times New Roman" w:eastAsiaTheme="minorEastAsia" w:hAnsi="Times New Roman" w:cs="Times New Roman"/>
          <w:i/>
          <w:kern w:val="24"/>
          <w:sz w:val="24"/>
          <w:szCs w:val="24"/>
        </w:rPr>
        <w:t>produce the electrode structure</w:t>
      </w:r>
      <w:r w:rsidR="00ED7446" w:rsidRPr="004656D6">
        <w:rPr>
          <w:rFonts w:ascii="Times New Roman" w:eastAsiaTheme="minorEastAsia" w:hAnsi="Times New Roman" w:cs="Times New Roman"/>
          <w:kern w:val="24"/>
          <w:sz w:val="24"/>
          <w:szCs w:val="24"/>
        </w:rPr>
        <w:t xml:space="preserve"> and </w:t>
      </w:r>
      <w:r w:rsidR="002C3510" w:rsidRPr="004656D6">
        <w:rPr>
          <w:rFonts w:ascii="Times New Roman" w:eastAsiaTheme="minorEastAsia" w:hAnsi="Times New Roman" w:cs="Times New Roman"/>
          <w:i/>
          <w:kern w:val="24"/>
          <w:sz w:val="24"/>
          <w:szCs w:val="24"/>
        </w:rPr>
        <w:t>which surface</w:t>
      </w:r>
      <w:r w:rsidRPr="004656D6">
        <w:rPr>
          <w:rFonts w:ascii="Times New Roman" w:eastAsiaTheme="minorEastAsia" w:hAnsi="Times New Roman" w:cs="Times New Roman"/>
          <w:i/>
          <w:kern w:val="24"/>
          <w:sz w:val="24"/>
          <w:szCs w:val="24"/>
        </w:rPr>
        <w:t xml:space="preserve"> properties are </w:t>
      </w:r>
      <w:r w:rsidR="002C3510" w:rsidRPr="004656D6">
        <w:rPr>
          <w:rFonts w:ascii="Times New Roman" w:eastAsiaTheme="minorEastAsia" w:hAnsi="Times New Roman" w:cs="Times New Roman"/>
          <w:i/>
          <w:kern w:val="24"/>
          <w:sz w:val="24"/>
          <w:szCs w:val="24"/>
        </w:rPr>
        <w:t>sought</w:t>
      </w:r>
      <w:r w:rsidRPr="004656D6">
        <w:rPr>
          <w:rFonts w:ascii="Times New Roman" w:eastAsiaTheme="minorEastAsia" w:hAnsi="Times New Roman" w:cs="Times New Roman"/>
          <w:kern w:val="24"/>
          <w:sz w:val="24"/>
          <w:szCs w:val="24"/>
        </w:rPr>
        <w:t xml:space="preserve"> </w:t>
      </w:r>
      <w:r w:rsidR="00302F08" w:rsidRPr="004656D6">
        <w:rPr>
          <w:rFonts w:ascii="Times New Roman" w:eastAsiaTheme="minorEastAsia" w:hAnsi="Times New Roman" w:cs="Times New Roman"/>
          <w:kern w:val="24"/>
          <w:sz w:val="24"/>
          <w:szCs w:val="24"/>
        </w:rPr>
        <w:t xml:space="preserve">(mechanical, chemical and electrochemical) </w:t>
      </w:r>
      <w:r w:rsidRPr="004656D6">
        <w:rPr>
          <w:rFonts w:ascii="Times New Roman" w:eastAsiaTheme="minorEastAsia" w:hAnsi="Times New Roman" w:cs="Times New Roman"/>
          <w:kern w:val="24"/>
          <w:sz w:val="24"/>
          <w:szCs w:val="24"/>
        </w:rPr>
        <w:t xml:space="preserve">for </w:t>
      </w:r>
      <w:r w:rsidR="002C3510" w:rsidRPr="004656D6">
        <w:rPr>
          <w:rFonts w:ascii="Times New Roman" w:eastAsiaTheme="minorEastAsia" w:hAnsi="Times New Roman" w:cs="Times New Roman"/>
          <w:kern w:val="24"/>
          <w:sz w:val="24"/>
          <w:szCs w:val="24"/>
        </w:rPr>
        <w:t>a particular</w:t>
      </w:r>
      <w:r w:rsidRPr="004656D6">
        <w:rPr>
          <w:rFonts w:ascii="Times New Roman" w:eastAsiaTheme="minorEastAsia" w:hAnsi="Times New Roman" w:cs="Times New Roman"/>
          <w:kern w:val="24"/>
          <w:sz w:val="24"/>
          <w:szCs w:val="24"/>
        </w:rPr>
        <w:t xml:space="preserve"> application.</w:t>
      </w:r>
    </w:p>
    <w:p w14:paraId="0334F644" w14:textId="77777777" w:rsidR="00496291" w:rsidRPr="004656D6" w:rsidRDefault="00496291" w:rsidP="00143E63">
      <w:pPr>
        <w:spacing w:line="480" w:lineRule="auto"/>
        <w:jc w:val="both"/>
        <w:rPr>
          <w:rFonts w:ascii="Times New Roman" w:eastAsiaTheme="minorEastAsia" w:hAnsi="Times New Roman" w:cs="Times New Roman"/>
          <w:kern w:val="24"/>
          <w:sz w:val="24"/>
          <w:szCs w:val="24"/>
        </w:rPr>
      </w:pPr>
    </w:p>
    <w:p w14:paraId="21D84F98" w14:textId="4DC98C0E" w:rsidR="00B361BA" w:rsidRPr="004656D6" w:rsidRDefault="00B361BA" w:rsidP="00143E63">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kern w:val="24"/>
          <w:sz w:val="24"/>
          <w:szCs w:val="24"/>
        </w:rPr>
        <w:t>The diverse scale of elec</w:t>
      </w:r>
      <w:r w:rsidR="0079522E" w:rsidRPr="004656D6">
        <w:rPr>
          <w:rFonts w:ascii="Times New Roman" w:eastAsiaTheme="minorEastAsia" w:hAnsi="Times New Roman" w:cs="Times New Roman"/>
          <w:kern w:val="24"/>
          <w:sz w:val="24"/>
          <w:szCs w:val="24"/>
        </w:rPr>
        <w:t xml:space="preserve">trodes is indicated in Figure 2, </w:t>
      </w:r>
      <w:r w:rsidR="00471EE1" w:rsidRPr="004656D6">
        <w:rPr>
          <w:rFonts w:ascii="Times New Roman" w:hAnsi="Times New Roman" w:cs="Times New Roman"/>
          <w:sz w:val="24"/>
          <w:szCs w:val="24"/>
        </w:rPr>
        <w:t>w</w:t>
      </w:r>
      <w:r w:rsidR="0079522E" w:rsidRPr="004656D6">
        <w:rPr>
          <w:rFonts w:ascii="Times New Roman" w:hAnsi="Times New Roman" w:cs="Times New Roman"/>
          <w:sz w:val="24"/>
          <w:szCs w:val="24"/>
        </w:rPr>
        <w:t>here electrode area and cell current together with ranges of subject areas are outlined</w:t>
      </w:r>
      <w:r w:rsidR="00471EE1" w:rsidRPr="004656D6">
        <w:rPr>
          <w:rFonts w:ascii="Times New Roman" w:hAnsi="Times New Roman" w:cs="Times New Roman"/>
          <w:sz w:val="24"/>
          <w:szCs w:val="24"/>
        </w:rPr>
        <w:t xml:space="preserve"> across many fields of R &amp; D and industrial processing, from single nanometre-sized particles to multiple square metre plates and meshes involving nA to MA</w:t>
      </w:r>
      <w:r w:rsidR="0079522E" w:rsidRPr="004656D6">
        <w:rPr>
          <w:rFonts w:ascii="Times New Roman" w:hAnsi="Times New Roman" w:cs="Times New Roman"/>
          <w:sz w:val="24"/>
          <w:szCs w:val="24"/>
        </w:rPr>
        <w:t xml:space="preserve">. </w:t>
      </w:r>
      <w:r w:rsidR="0079522E" w:rsidRPr="004656D6">
        <w:rPr>
          <w:rFonts w:ascii="Times New Roman" w:eastAsiaTheme="minorEastAsia" w:hAnsi="Times New Roman" w:cs="Times New Roman"/>
          <w:iCs/>
          <w:sz w:val="24"/>
          <w:szCs w:val="24"/>
          <w:lang w:val="en-US"/>
        </w:rPr>
        <w:t>Laboratory electrodes might be &lt;1 mm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position w:val="11"/>
          <w:sz w:val="24"/>
          <w:szCs w:val="24"/>
          <w:vertAlign w:val="superscript"/>
        </w:rPr>
        <w:t xml:space="preserve"> </w:t>
      </w:r>
      <w:r w:rsidR="0079522E" w:rsidRPr="004656D6">
        <w:rPr>
          <w:rFonts w:ascii="Times New Roman" w:eastAsiaTheme="minorEastAsia" w:hAnsi="Times New Roman" w:cs="Times New Roman"/>
          <w:iCs/>
          <w:sz w:val="24"/>
          <w:szCs w:val="24"/>
          <w:lang w:val="en-US"/>
        </w:rPr>
        <w:t>to &gt;10 cm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position w:val="10"/>
          <w:sz w:val="24"/>
          <w:szCs w:val="24"/>
          <w:vertAlign w:val="superscript"/>
        </w:rPr>
        <w:t xml:space="preserve"> </w:t>
      </w:r>
      <w:r w:rsidR="0079522E" w:rsidRPr="004656D6">
        <w:rPr>
          <w:rFonts w:ascii="Times New Roman" w:eastAsiaTheme="minorEastAsia" w:hAnsi="Times New Roman" w:cs="Times New Roman"/>
          <w:iCs/>
          <w:sz w:val="24"/>
          <w:szCs w:val="24"/>
          <w:lang w:val="en-US"/>
        </w:rPr>
        <w:t>in size. Laboratory pilot plant electrodes may be 100 cm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iCs/>
          <w:sz w:val="24"/>
          <w:szCs w:val="24"/>
          <w:lang w:val="en-US"/>
        </w:rPr>
        <w:t xml:space="preserve"> to &gt;500 cm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iCs/>
          <w:sz w:val="24"/>
          <w:szCs w:val="24"/>
          <w:lang w:val="en-US"/>
        </w:rPr>
        <w:t xml:space="preserve"> in area while industrial pilot plant may involve electrodes of 0.1 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iCs/>
          <w:sz w:val="24"/>
          <w:szCs w:val="24"/>
          <w:lang w:val="en-US"/>
        </w:rPr>
        <w:t xml:space="preserve"> to &gt;1 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iCs/>
          <w:sz w:val="24"/>
          <w:szCs w:val="24"/>
          <w:lang w:val="en-US"/>
        </w:rPr>
        <w:t xml:space="preserve">. </w:t>
      </w:r>
      <w:r w:rsidR="001D2912" w:rsidRPr="004656D6">
        <w:rPr>
          <w:rFonts w:ascii="Times New Roman" w:eastAsiaTheme="minorEastAsia" w:hAnsi="Times New Roman" w:cs="Times New Roman"/>
          <w:iCs/>
          <w:sz w:val="24"/>
          <w:szCs w:val="24"/>
          <w:lang w:val="en-US"/>
        </w:rPr>
        <w:t>Large i</w:t>
      </w:r>
      <w:r w:rsidR="0079522E" w:rsidRPr="004656D6">
        <w:rPr>
          <w:rFonts w:ascii="Times New Roman" w:eastAsiaTheme="minorEastAsia" w:hAnsi="Times New Roman" w:cs="Times New Roman"/>
          <w:iCs/>
          <w:sz w:val="24"/>
          <w:szCs w:val="24"/>
          <w:lang w:val="en-US"/>
        </w:rPr>
        <w:t>ndustrial installations can involve electrode areas from 10 m</w:t>
      </w:r>
      <w:r w:rsidR="0079522E" w:rsidRPr="004656D6">
        <w:rPr>
          <w:rFonts w:ascii="Times New Roman" w:eastAsiaTheme="minorEastAsia" w:hAnsi="Times New Roman" w:cs="Times New Roman"/>
          <w:iCs/>
          <w:sz w:val="24"/>
          <w:szCs w:val="24"/>
          <w:vertAlign w:val="superscript"/>
          <w:lang w:val="en-US"/>
        </w:rPr>
        <w:t>2</w:t>
      </w:r>
      <w:r w:rsidR="0079522E" w:rsidRPr="004656D6">
        <w:rPr>
          <w:rFonts w:ascii="Times New Roman" w:eastAsiaTheme="minorEastAsia" w:hAnsi="Times New Roman" w:cs="Times New Roman"/>
          <w:iCs/>
          <w:sz w:val="24"/>
          <w:szCs w:val="24"/>
          <w:lang w:val="en-US"/>
        </w:rPr>
        <w:t xml:space="preserve"> to &gt;&gt;100 m</w:t>
      </w:r>
      <w:r w:rsidR="0079522E" w:rsidRPr="004656D6">
        <w:rPr>
          <w:rFonts w:ascii="Times New Roman" w:eastAsiaTheme="minorEastAsia" w:hAnsi="Times New Roman" w:cs="Times New Roman"/>
          <w:iCs/>
          <w:sz w:val="24"/>
          <w:szCs w:val="24"/>
          <w:vertAlign w:val="superscript"/>
          <w:lang w:val="en-US"/>
        </w:rPr>
        <w:t>2</w:t>
      </w:r>
      <w:r w:rsidR="00471EE1" w:rsidRPr="004656D6">
        <w:rPr>
          <w:rFonts w:ascii="Times New Roman" w:eastAsiaTheme="minorEastAsia" w:hAnsi="Times New Roman" w:cs="Times New Roman"/>
          <w:iCs/>
          <w:sz w:val="24"/>
          <w:szCs w:val="24"/>
          <w:lang w:val="en-US"/>
        </w:rPr>
        <w:t>.</w:t>
      </w:r>
    </w:p>
    <w:p w14:paraId="0272393D" w14:textId="77777777" w:rsidR="00064FC6" w:rsidRPr="004656D6" w:rsidRDefault="00064FC6" w:rsidP="00143E63">
      <w:pPr>
        <w:spacing w:line="480" w:lineRule="auto"/>
        <w:jc w:val="both"/>
        <w:rPr>
          <w:rFonts w:ascii="Times New Roman" w:eastAsiaTheme="minorEastAsia" w:hAnsi="Times New Roman" w:cs="Times New Roman"/>
          <w:kern w:val="24"/>
          <w:sz w:val="24"/>
          <w:szCs w:val="24"/>
        </w:rPr>
      </w:pPr>
    </w:p>
    <w:p w14:paraId="730A9A6B" w14:textId="77777777" w:rsidR="00136910" w:rsidRPr="004656D6" w:rsidRDefault="00E52A65" w:rsidP="00136910">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kern w:val="24"/>
          <w:sz w:val="24"/>
          <w:szCs w:val="24"/>
        </w:rPr>
        <w:t>It must also be borne in mind that the species in</w:t>
      </w:r>
      <w:r w:rsidR="0021464F" w:rsidRPr="004656D6">
        <w:rPr>
          <w:rFonts w:ascii="Times New Roman" w:eastAsiaTheme="minorEastAsia" w:hAnsi="Times New Roman" w:cs="Times New Roman"/>
          <w:kern w:val="24"/>
          <w:sz w:val="24"/>
          <w:szCs w:val="24"/>
        </w:rPr>
        <w:t xml:space="preserve">volved in an electrode reaction </w:t>
      </w:r>
      <w:r w:rsidRPr="004656D6">
        <w:rPr>
          <w:rFonts w:ascii="Times New Roman" w:eastAsiaTheme="minorEastAsia" w:hAnsi="Times New Roman" w:cs="Times New Roman"/>
          <w:kern w:val="24"/>
          <w:sz w:val="24"/>
          <w:szCs w:val="24"/>
        </w:rPr>
        <w:t xml:space="preserve">have </w:t>
      </w:r>
      <w:r w:rsidR="00376EF5" w:rsidRPr="004656D6">
        <w:rPr>
          <w:rFonts w:ascii="Times New Roman" w:eastAsiaTheme="minorEastAsia" w:hAnsi="Times New Roman" w:cs="Times New Roman"/>
          <w:kern w:val="24"/>
          <w:sz w:val="24"/>
          <w:szCs w:val="24"/>
        </w:rPr>
        <w:t xml:space="preserve">an incredibly wide range of chemistry </w:t>
      </w:r>
      <w:r w:rsidRPr="004656D6">
        <w:rPr>
          <w:rFonts w:ascii="Times New Roman" w:eastAsiaTheme="minorEastAsia" w:hAnsi="Times New Roman" w:cs="Times New Roman"/>
          <w:kern w:val="24"/>
          <w:sz w:val="24"/>
          <w:szCs w:val="24"/>
        </w:rPr>
        <w:t>(and scale); they might include</w:t>
      </w:r>
      <w:r w:rsidR="001A65B6" w:rsidRPr="004656D6">
        <w:rPr>
          <w:rFonts w:ascii="Times New Roman" w:eastAsiaTheme="minorEastAsia" w:hAnsi="Times New Roman" w:cs="Times New Roman"/>
          <w:kern w:val="24"/>
          <w:sz w:val="24"/>
          <w:szCs w:val="24"/>
        </w:rPr>
        <w:t>:</w:t>
      </w:r>
    </w:p>
    <w:p w14:paraId="78D30317" w14:textId="58A8CD94" w:rsidR="00136910" w:rsidRPr="004656D6" w:rsidRDefault="00136910" w:rsidP="00136910">
      <w:pPr>
        <w:spacing w:line="480" w:lineRule="auto"/>
        <w:jc w:val="both"/>
        <w:rPr>
          <w:rFonts w:ascii="Times New Roman" w:eastAsiaTheme="minorEastAsia" w:hAnsi="Times New Roman" w:cs="Times New Roman"/>
          <w:iCs/>
          <w:sz w:val="24"/>
          <w:szCs w:val="24"/>
          <w:lang w:val="en-US"/>
        </w:rPr>
      </w:pPr>
      <w:r w:rsidRPr="004656D6">
        <w:rPr>
          <w:rFonts w:ascii="Times New Roman" w:eastAsiaTheme="minorEastAsia" w:hAnsi="Times New Roman" w:cs="Times New Roman"/>
          <w:kern w:val="24"/>
          <w:sz w:val="24"/>
          <w:szCs w:val="24"/>
        </w:rPr>
        <w:t xml:space="preserve">a) </w:t>
      </w:r>
      <w:r w:rsidR="00136EFD" w:rsidRPr="004656D6">
        <w:rPr>
          <w:rFonts w:ascii="Times New Roman" w:eastAsiaTheme="minorEastAsia" w:hAnsi="Times New Roman" w:cs="Times New Roman"/>
          <w:sz w:val="24"/>
          <w:szCs w:val="24"/>
          <w:lang w:val="en-US"/>
        </w:rPr>
        <w:t>Surface</w:t>
      </w:r>
      <w:r w:rsidR="00E52A65" w:rsidRPr="004656D6">
        <w:rPr>
          <w:rFonts w:ascii="Times New Roman" w:eastAsiaTheme="minorEastAsia" w:hAnsi="Times New Roman" w:cs="Times New Roman"/>
          <w:sz w:val="24"/>
          <w:szCs w:val="24"/>
          <w:lang w:val="en-US"/>
        </w:rPr>
        <w:t xml:space="preserve"> species </w:t>
      </w:r>
      <w:r w:rsidR="00E52A65" w:rsidRPr="004656D6">
        <w:rPr>
          <w:rFonts w:ascii="Times New Roman" w:eastAsiaTheme="minorEastAsia" w:hAnsi="Times New Roman" w:cs="Times New Roman"/>
          <w:iCs/>
          <w:sz w:val="24"/>
          <w:szCs w:val="24"/>
          <w:lang w:val="en-US"/>
        </w:rPr>
        <w:t>(atomic or molecular)</w:t>
      </w:r>
      <w:r w:rsidRPr="004656D6">
        <w:rPr>
          <w:rFonts w:ascii="Times New Roman" w:eastAsiaTheme="minorEastAsia" w:hAnsi="Times New Roman" w:cs="Times New Roman"/>
          <w:iCs/>
          <w:sz w:val="24"/>
          <w:szCs w:val="24"/>
          <w:lang w:val="en-US"/>
        </w:rPr>
        <w:t>,</w:t>
      </w:r>
    </w:p>
    <w:p w14:paraId="522A82D0" w14:textId="235A8F25" w:rsidR="00136910" w:rsidRPr="004656D6" w:rsidRDefault="00136910" w:rsidP="00136910">
      <w:pPr>
        <w:spacing w:line="480" w:lineRule="auto"/>
        <w:jc w:val="both"/>
        <w:rPr>
          <w:rFonts w:ascii="Times New Roman" w:eastAsiaTheme="minorEastAsia" w:hAnsi="Times New Roman" w:cs="Times New Roman"/>
          <w:iCs/>
          <w:sz w:val="24"/>
          <w:szCs w:val="24"/>
          <w:lang w:val="en-US"/>
        </w:rPr>
      </w:pPr>
      <w:r w:rsidRPr="004656D6">
        <w:rPr>
          <w:rFonts w:ascii="Times New Roman" w:eastAsiaTheme="minorEastAsia" w:hAnsi="Times New Roman" w:cs="Times New Roman"/>
          <w:iCs/>
          <w:sz w:val="24"/>
          <w:szCs w:val="24"/>
          <w:lang w:val="en-US"/>
        </w:rPr>
        <w:t xml:space="preserve">b) </w:t>
      </w:r>
      <w:r w:rsidR="00136EFD" w:rsidRPr="004656D6">
        <w:rPr>
          <w:rFonts w:ascii="Times New Roman" w:eastAsiaTheme="minorEastAsia" w:hAnsi="Times New Roman" w:cs="Times New Roman"/>
          <w:sz w:val="24"/>
          <w:szCs w:val="24"/>
          <w:lang w:val="en-US"/>
        </w:rPr>
        <w:t>Electrocatalysts</w:t>
      </w:r>
      <w:r w:rsidR="00E52A65" w:rsidRPr="004656D6">
        <w:rPr>
          <w:rFonts w:ascii="Times New Roman" w:eastAsiaTheme="minorEastAsia" w:hAnsi="Times New Roman" w:cs="Times New Roman"/>
          <w:sz w:val="24"/>
          <w:szCs w:val="24"/>
          <w:lang w:val="en-US"/>
        </w:rPr>
        <w:t xml:space="preserve"> </w:t>
      </w:r>
      <w:r w:rsidR="00E52A65" w:rsidRPr="004656D6">
        <w:rPr>
          <w:rFonts w:ascii="Times New Roman" w:eastAsiaTheme="minorEastAsia" w:hAnsi="Times New Roman" w:cs="Times New Roman"/>
          <w:iCs/>
          <w:sz w:val="24"/>
          <w:szCs w:val="24"/>
          <w:lang w:val="en-US"/>
        </w:rPr>
        <w:t>(nanostructured)</w:t>
      </w:r>
      <w:r w:rsidRPr="004656D6">
        <w:rPr>
          <w:rFonts w:ascii="Times New Roman" w:eastAsiaTheme="minorEastAsia" w:hAnsi="Times New Roman" w:cs="Times New Roman"/>
          <w:iCs/>
          <w:sz w:val="24"/>
          <w:szCs w:val="24"/>
          <w:lang w:val="en-US"/>
        </w:rPr>
        <w:t>,</w:t>
      </w:r>
    </w:p>
    <w:p w14:paraId="43E95056" w14:textId="33FBA90D" w:rsidR="00136910" w:rsidRPr="004656D6" w:rsidRDefault="00136910" w:rsidP="00136910">
      <w:pPr>
        <w:spacing w:line="480" w:lineRule="auto"/>
        <w:jc w:val="both"/>
        <w:rPr>
          <w:rFonts w:ascii="Times New Roman" w:eastAsiaTheme="minorEastAsia" w:hAnsi="Times New Roman" w:cs="Times New Roman"/>
          <w:iCs/>
          <w:sz w:val="24"/>
          <w:szCs w:val="24"/>
          <w:lang w:val="en-US"/>
        </w:rPr>
      </w:pPr>
      <w:r w:rsidRPr="004656D6">
        <w:rPr>
          <w:rFonts w:ascii="Times New Roman" w:eastAsiaTheme="minorEastAsia" w:hAnsi="Times New Roman" w:cs="Times New Roman"/>
          <w:iCs/>
          <w:sz w:val="24"/>
          <w:szCs w:val="24"/>
          <w:lang w:val="en-US"/>
        </w:rPr>
        <w:t xml:space="preserve">c) </w:t>
      </w:r>
      <w:r w:rsidR="00136EFD" w:rsidRPr="004656D6">
        <w:rPr>
          <w:rFonts w:ascii="Times New Roman" w:eastAsiaTheme="minorEastAsia" w:hAnsi="Times New Roman" w:cs="Times New Roman"/>
          <w:iCs/>
          <w:sz w:val="24"/>
          <w:szCs w:val="24"/>
          <w:lang w:val="en-US"/>
        </w:rPr>
        <w:t>Laboratory</w:t>
      </w:r>
      <w:r w:rsidR="00E52A65" w:rsidRPr="004656D6">
        <w:rPr>
          <w:rFonts w:ascii="Times New Roman" w:eastAsiaTheme="minorEastAsia" w:hAnsi="Times New Roman" w:cs="Times New Roman"/>
          <w:iCs/>
          <w:sz w:val="24"/>
          <w:szCs w:val="24"/>
          <w:lang w:val="en-US"/>
        </w:rPr>
        <w:t xml:space="preserve"> electrodes (&lt;1 mm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position w:val="22"/>
          <w:sz w:val="24"/>
          <w:szCs w:val="24"/>
          <w:vertAlign w:val="superscript"/>
        </w:rPr>
        <w:t xml:space="preserve"> </w:t>
      </w:r>
      <w:r w:rsidR="00E52A65" w:rsidRPr="004656D6">
        <w:rPr>
          <w:rFonts w:ascii="Times New Roman" w:eastAsiaTheme="minorEastAsia" w:hAnsi="Times New Roman" w:cs="Times New Roman"/>
          <w:iCs/>
          <w:sz w:val="24"/>
          <w:szCs w:val="24"/>
          <w:lang w:val="en-US"/>
        </w:rPr>
        <w:t>to &gt;10 cm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w:t>
      </w:r>
      <w:r w:rsidRPr="004656D6">
        <w:rPr>
          <w:rFonts w:ascii="Times New Roman" w:eastAsiaTheme="minorEastAsia" w:hAnsi="Times New Roman" w:cs="Times New Roman"/>
          <w:iCs/>
          <w:sz w:val="24"/>
          <w:szCs w:val="24"/>
          <w:lang w:val="en-US"/>
        </w:rPr>
        <w:t>,</w:t>
      </w:r>
    </w:p>
    <w:p w14:paraId="68BBC6DC" w14:textId="450D558F" w:rsidR="00136910" w:rsidRPr="004656D6" w:rsidRDefault="00136910" w:rsidP="00136910">
      <w:pPr>
        <w:spacing w:line="480" w:lineRule="auto"/>
        <w:jc w:val="both"/>
        <w:rPr>
          <w:rFonts w:ascii="Times New Roman" w:eastAsiaTheme="minorEastAsia" w:hAnsi="Times New Roman" w:cs="Times New Roman"/>
          <w:iCs/>
          <w:sz w:val="24"/>
          <w:szCs w:val="24"/>
          <w:lang w:val="en-US"/>
        </w:rPr>
      </w:pPr>
      <w:r w:rsidRPr="004656D6">
        <w:rPr>
          <w:rFonts w:ascii="Times New Roman" w:eastAsiaTheme="minorEastAsia" w:hAnsi="Times New Roman" w:cs="Times New Roman"/>
          <w:iCs/>
          <w:sz w:val="24"/>
          <w:szCs w:val="24"/>
          <w:lang w:val="en-US"/>
        </w:rPr>
        <w:t xml:space="preserve">d) </w:t>
      </w:r>
      <w:r w:rsidR="00097211" w:rsidRPr="004656D6">
        <w:rPr>
          <w:rFonts w:ascii="Times New Roman" w:eastAsiaTheme="minorEastAsia" w:hAnsi="Times New Roman" w:cs="Times New Roman"/>
          <w:iCs/>
          <w:sz w:val="24"/>
          <w:szCs w:val="24"/>
          <w:lang w:val="en-US"/>
        </w:rPr>
        <w:t>Laboratory</w:t>
      </w:r>
      <w:r w:rsidR="00E52A65" w:rsidRPr="004656D6">
        <w:rPr>
          <w:rFonts w:ascii="Times New Roman" w:eastAsiaTheme="minorEastAsia" w:hAnsi="Times New Roman" w:cs="Times New Roman"/>
          <w:iCs/>
          <w:sz w:val="24"/>
          <w:szCs w:val="24"/>
          <w:lang w:val="en-US"/>
        </w:rPr>
        <w:t xml:space="preserve"> pilot plant (100 cm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 xml:space="preserve"> to &gt;500 cm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w:t>
      </w:r>
      <w:r w:rsidRPr="004656D6">
        <w:rPr>
          <w:rFonts w:ascii="Times New Roman" w:eastAsiaTheme="minorEastAsia" w:hAnsi="Times New Roman" w:cs="Times New Roman"/>
          <w:iCs/>
          <w:sz w:val="24"/>
          <w:szCs w:val="24"/>
          <w:lang w:val="en-US"/>
        </w:rPr>
        <w:t>,</w:t>
      </w:r>
    </w:p>
    <w:p w14:paraId="06C8DB0A" w14:textId="7CA9CF1F" w:rsidR="00136910" w:rsidRPr="004656D6" w:rsidRDefault="00136910" w:rsidP="00136910">
      <w:pPr>
        <w:spacing w:line="480" w:lineRule="auto"/>
        <w:jc w:val="both"/>
        <w:rPr>
          <w:rFonts w:ascii="Times New Roman" w:eastAsiaTheme="minorEastAsia" w:hAnsi="Times New Roman" w:cs="Times New Roman"/>
          <w:iCs/>
          <w:sz w:val="24"/>
          <w:szCs w:val="24"/>
          <w:lang w:val="en-US"/>
        </w:rPr>
      </w:pPr>
      <w:r w:rsidRPr="004656D6">
        <w:rPr>
          <w:rFonts w:ascii="Times New Roman" w:eastAsiaTheme="minorEastAsia" w:hAnsi="Times New Roman" w:cs="Times New Roman"/>
          <w:iCs/>
          <w:sz w:val="24"/>
          <w:szCs w:val="24"/>
          <w:lang w:val="en-US"/>
        </w:rPr>
        <w:t xml:space="preserve">e) </w:t>
      </w:r>
      <w:r w:rsidR="00097211" w:rsidRPr="004656D6">
        <w:rPr>
          <w:rFonts w:ascii="Times New Roman" w:eastAsiaTheme="minorEastAsia" w:hAnsi="Times New Roman" w:cs="Times New Roman"/>
          <w:iCs/>
          <w:sz w:val="24"/>
          <w:szCs w:val="24"/>
          <w:lang w:val="en-US"/>
        </w:rPr>
        <w:t>Industrial</w:t>
      </w:r>
      <w:r w:rsidR="00E52A65" w:rsidRPr="004656D6">
        <w:rPr>
          <w:rFonts w:ascii="Times New Roman" w:eastAsiaTheme="minorEastAsia" w:hAnsi="Times New Roman" w:cs="Times New Roman"/>
          <w:iCs/>
          <w:sz w:val="24"/>
          <w:szCs w:val="24"/>
          <w:lang w:val="en-US"/>
        </w:rPr>
        <w:t xml:space="preserve"> pilot plant (0.1 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 xml:space="preserve"> to &gt;1 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w:t>
      </w:r>
      <w:r w:rsidRPr="004656D6">
        <w:rPr>
          <w:rFonts w:ascii="Times New Roman" w:eastAsiaTheme="minorEastAsia" w:hAnsi="Times New Roman" w:cs="Times New Roman"/>
          <w:iCs/>
          <w:sz w:val="24"/>
          <w:szCs w:val="24"/>
          <w:lang w:val="en-US"/>
        </w:rPr>
        <w:t xml:space="preserve"> or</w:t>
      </w:r>
    </w:p>
    <w:p w14:paraId="6287BE6F" w14:textId="5676C7F5" w:rsidR="00E52A65" w:rsidRPr="004656D6" w:rsidRDefault="00136910" w:rsidP="00136910">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iCs/>
          <w:sz w:val="24"/>
          <w:szCs w:val="24"/>
          <w:lang w:val="en-US"/>
        </w:rPr>
        <w:t xml:space="preserve">f) </w:t>
      </w:r>
      <w:r w:rsidR="00097211" w:rsidRPr="004656D6">
        <w:rPr>
          <w:rFonts w:ascii="Times New Roman" w:eastAsiaTheme="minorEastAsia" w:hAnsi="Times New Roman" w:cs="Times New Roman"/>
          <w:iCs/>
          <w:sz w:val="24"/>
          <w:szCs w:val="24"/>
          <w:lang w:val="en-US"/>
        </w:rPr>
        <w:t>Full-scale</w:t>
      </w:r>
      <w:r w:rsidR="00126CBB" w:rsidRPr="004656D6">
        <w:rPr>
          <w:rFonts w:ascii="Times New Roman" w:eastAsiaTheme="minorEastAsia" w:hAnsi="Times New Roman" w:cs="Times New Roman"/>
          <w:iCs/>
          <w:sz w:val="24"/>
          <w:szCs w:val="24"/>
          <w:lang w:val="en-US"/>
        </w:rPr>
        <w:t xml:space="preserve"> </w:t>
      </w:r>
      <w:r w:rsidR="00ED6E03" w:rsidRPr="004656D6">
        <w:rPr>
          <w:rFonts w:ascii="Times New Roman" w:eastAsiaTheme="minorEastAsia" w:hAnsi="Times New Roman" w:cs="Times New Roman"/>
          <w:iCs/>
          <w:sz w:val="24"/>
          <w:szCs w:val="24"/>
          <w:lang w:val="en-US"/>
        </w:rPr>
        <w:t>i</w:t>
      </w:r>
      <w:r w:rsidR="00E52A65" w:rsidRPr="004656D6">
        <w:rPr>
          <w:rFonts w:ascii="Times New Roman" w:eastAsiaTheme="minorEastAsia" w:hAnsi="Times New Roman" w:cs="Times New Roman"/>
          <w:iCs/>
          <w:sz w:val="24"/>
          <w:szCs w:val="24"/>
          <w:lang w:val="en-US"/>
        </w:rPr>
        <w:t>ndustrial plant (10 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 xml:space="preserve"> to &gt;&gt;100 m</w:t>
      </w:r>
      <w:r w:rsidR="00E52A65" w:rsidRPr="004656D6">
        <w:rPr>
          <w:rFonts w:ascii="Times New Roman" w:eastAsiaTheme="minorEastAsia" w:hAnsi="Times New Roman" w:cs="Times New Roman"/>
          <w:iCs/>
          <w:sz w:val="24"/>
          <w:szCs w:val="24"/>
          <w:vertAlign w:val="superscript"/>
          <w:lang w:val="en-US"/>
        </w:rPr>
        <w:t>2</w:t>
      </w:r>
      <w:r w:rsidR="00E52A65" w:rsidRPr="004656D6">
        <w:rPr>
          <w:rFonts w:ascii="Times New Roman" w:eastAsiaTheme="minorEastAsia" w:hAnsi="Times New Roman" w:cs="Times New Roman"/>
          <w:iCs/>
          <w:sz w:val="24"/>
          <w:szCs w:val="24"/>
          <w:lang w:val="en-US"/>
        </w:rPr>
        <w:t>)</w:t>
      </w:r>
      <w:r w:rsidR="0020400F" w:rsidRPr="004656D6">
        <w:rPr>
          <w:rFonts w:ascii="Times New Roman" w:eastAsiaTheme="minorEastAsia" w:hAnsi="Times New Roman" w:cs="Times New Roman"/>
          <w:iCs/>
          <w:sz w:val="24"/>
          <w:szCs w:val="24"/>
          <w:lang w:val="en-US"/>
        </w:rPr>
        <w:t>.</w:t>
      </w:r>
    </w:p>
    <w:p w14:paraId="0CA1A42F" w14:textId="79AB313A" w:rsidR="00E52A65" w:rsidRPr="004656D6" w:rsidRDefault="001A65B6" w:rsidP="006B0358">
      <w:pPr>
        <w:spacing w:line="480" w:lineRule="auto"/>
        <w:jc w:val="both"/>
        <w:rPr>
          <w:rFonts w:ascii="Times New Roman" w:eastAsiaTheme="minorEastAsia" w:hAnsi="Times New Roman" w:cs="Times New Roman"/>
          <w:kern w:val="24"/>
          <w:sz w:val="24"/>
          <w:szCs w:val="24"/>
        </w:rPr>
      </w:pPr>
      <w:r w:rsidRPr="004656D6">
        <w:rPr>
          <w:rFonts w:ascii="Times New Roman" w:eastAsiaTheme="minorEastAsia" w:hAnsi="Times New Roman" w:cs="Times New Roman"/>
          <w:kern w:val="24"/>
          <w:sz w:val="24"/>
          <w:szCs w:val="24"/>
        </w:rPr>
        <w:t xml:space="preserve">So, the </w:t>
      </w:r>
      <w:r w:rsidR="00E811E5" w:rsidRPr="004656D6">
        <w:rPr>
          <w:rFonts w:ascii="Times New Roman" w:eastAsiaTheme="minorEastAsia" w:hAnsi="Times New Roman" w:cs="Times New Roman"/>
          <w:kern w:val="24"/>
          <w:sz w:val="24"/>
          <w:szCs w:val="24"/>
        </w:rPr>
        <w:t xml:space="preserve">scale </w:t>
      </w:r>
      <w:r w:rsidRPr="004656D6">
        <w:rPr>
          <w:rFonts w:ascii="Times New Roman" w:eastAsiaTheme="minorEastAsia" w:hAnsi="Times New Roman" w:cs="Times New Roman"/>
          <w:kern w:val="24"/>
          <w:sz w:val="24"/>
          <w:szCs w:val="24"/>
        </w:rPr>
        <w:t xml:space="preserve">ranges from individual atoms, ions and molecules, through monolayers via laboratory electrodes </w:t>
      </w:r>
      <w:r w:rsidR="00764B49" w:rsidRPr="004656D6">
        <w:rPr>
          <w:rFonts w:ascii="Times New Roman" w:eastAsiaTheme="minorEastAsia" w:hAnsi="Times New Roman" w:cs="Times New Roman"/>
          <w:kern w:val="24"/>
          <w:sz w:val="24"/>
          <w:szCs w:val="24"/>
        </w:rPr>
        <w:t xml:space="preserve">of </w:t>
      </w:r>
      <w:r w:rsidRPr="004656D6">
        <w:rPr>
          <w:rFonts w:ascii="Times New Roman" w:eastAsiaTheme="minorEastAsia" w:hAnsi="Times New Roman" w:cs="Times New Roman"/>
          <w:kern w:val="24"/>
          <w:sz w:val="24"/>
          <w:szCs w:val="24"/>
        </w:rPr>
        <w:t xml:space="preserve">several square centimetres </w:t>
      </w:r>
      <w:r w:rsidR="008B7BCA" w:rsidRPr="004656D6">
        <w:rPr>
          <w:rFonts w:ascii="Times New Roman" w:eastAsiaTheme="minorEastAsia" w:hAnsi="Times New Roman" w:cs="Times New Roman"/>
          <w:kern w:val="24"/>
          <w:sz w:val="24"/>
          <w:szCs w:val="24"/>
        </w:rPr>
        <w:t xml:space="preserve">projected area </w:t>
      </w:r>
      <w:r w:rsidRPr="004656D6">
        <w:rPr>
          <w:rFonts w:ascii="Times New Roman" w:eastAsiaTheme="minorEastAsia" w:hAnsi="Times New Roman" w:cs="Times New Roman"/>
          <w:kern w:val="24"/>
          <w:sz w:val="24"/>
          <w:szCs w:val="24"/>
        </w:rPr>
        <w:t xml:space="preserve">in size to full industrial scale </w:t>
      </w:r>
      <w:r w:rsidR="009A5CD0" w:rsidRPr="004656D6">
        <w:rPr>
          <w:rFonts w:ascii="Times New Roman" w:eastAsiaTheme="minorEastAsia" w:hAnsi="Times New Roman" w:cs="Times New Roman"/>
          <w:kern w:val="24"/>
          <w:sz w:val="24"/>
          <w:szCs w:val="24"/>
        </w:rPr>
        <w:t>which can be</w:t>
      </w:r>
      <w:r w:rsidRPr="004656D6">
        <w:rPr>
          <w:rFonts w:ascii="Times New Roman" w:eastAsiaTheme="minorEastAsia" w:hAnsi="Times New Roman" w:cs="Times New Roman"/>
          <w:kern w:val="24"/>
          <w:sz w:val="24"/>
          <w:szCs w:val="24"/>
        </w:rPr>
        <w:t xml:space="preserve"> </w:t>
      </w:r>
      <w:r w:rsidR="008B7BCA" w:rsidRPr="004656D6">
        <w:rPr>
          <w:rFonts w:ascii="Times New Roman" w:eastAsiaTheme="minorEastAsia" w:hAnsi="Times New Roman" w:cs="Times New Roman"/>
          <w:kern w:val="24"/>
          <w:sz w:val="24"/>
          <w:szCs w:val="24"/>
        </w:rPr>
        <w:t>involve</w:t>
      </w:r>
      <w:r w:rsidRPr="004656D6">
        <w:rPr>
          <w:rFonts w:ascii="Times New Roman" w:eastAsiaTheme="minorEastAsia" w:hAnsi="Times New Roman" w:cs="Times New Roman"/>
          <w:kern w:val="24"/>
          <w:sz w:val="24"/>
          <w:szCs w:val="24"/>
        </w:rPr>
        <w:t xml:space="preserve"> </w:t>
      </w:r>
      <w:r w:rsidR="008B7BCA" w:rsidRPr="004656D6">
        <w:rPr>
          <w:rFonts w:ascii="Times New Roman" w:eastAsiaTheme="minorEastAsia" w:hAnsi="Times New Roman" w:cs="Times New Roman"/>
          <w:kern w:val="24"/>
          <w:sz w:val="24"/>
          <w:szCs w:val="24"/>
        </w:rPr>
        <w:t xml:space="preserve">many </w:t>
      </w:r>
      <w:r w:rsidRPr="004656D6">
        <w:rPr>
          <w:rFonts w:ascii="Times New Roman" w:eastAsiaTheme="minorEastAsia" w:hAnsi="Times New Roman" w:cs="Times New Roman"/>
          <w:kern w:val="24"/>
          <w:sz w:val="24"/>
          <w:szCs w:val="24"/>
        </w:rPr>
        <w:t>square metres.</w:t>
      </w:r>
    </w:p>
    <w:p w14:paraId="30245C38" w14:textId="77777777" w:rsidR="00DB3DBB" w:rsidRPr="004656D6" w:rsidRDefault="00DB3DBB" w:rsidP="006B0358">
      <w:pPr>
        <w:spacing w:line="480" w:lineRule="auto"/>
        <w:jc w:val="both"/>
        <w:rPr>
          <w:rFonts w:ascii="Times New Roman" w:eastAsiaTheme="minorEastAsia" w:hAnsi="Times New Roman" w:cs="Times New Roman"/>
          <w:kern w:val="24"/>
          <w:sz w:val="24"/>
          <w:szCs w:val="24"/>
        </w:rPr>
      </w:pPr>
    </w:p>
    <w:p w14:paraId="7DF28C35" w14:textId="1061FFF7" w:rsidR="00496291" w:rsidRPr="004656D6" w:rsidRDefault="001D44EA" w:rsidP="006B0358">
      <w:pPr>
        <w:spacing w:line="480" w:lineRule="auto"/>
        <w:jc w:val="both"/>
        <w:rPr>
          <w:rFonts w:ascii="Times New Roman" w:eastAsiaTheme="minorEastAsia" w:hAnsi="Times New Roman" w:cs="Times New Roman"/>
          <w:kern w:val="24"/>
          <w:sz w:val="24"/>
          <w:szCs w:val="24"/>
        </w:rPr>
      </w:pPr>
      <w:r w:rsidRPr="004656D6">
        <w:rPr>
          <w:rFonts w:ascii="Times New Roman" w:hAnsi="Times New Roman" w:cs="Times New Roman"/>
          <w:sz w:val="24"/>
        </w:rPr>
        <w:t xml:space="preserve">In Figure 3, an attempt is made to </w:t>
      </w:r>
      <w:r w:rsidR="00373A88" w:rsidRPr="004656D6">
        <w:rPr>
          <w:rFonts w:ascii="Times New Roman" w:hAnsi="Times New Roman" w:cs="Times New Roman"/>
          <w:sz w:val="24"/>
        </w:rPr>
        <w:t>outline the general directions</w:t>
      </w:r>
      <w:r w:rsidR="00373A88" w:rsidRPr="004656D6">
        <w:rPr>
          <w:rFonts w:ascii="Times New Roman" w:hAnsi="Times New Roman" w:cs="Times New Roman"/>
          <w:sz w:val="24"/>
          <w:szCs w:val="24"/>
        </w:rPr>
        <w:t xml:space="preserve"> for the development of electrodes for electrochemical technology, involving design, structure, imaging, surface modification, simulation and performance</w:t>
      </w:r>
      <w:r w:rsidRPr="004656D6">
        <w:rPr>
          <w:rFonts w:ascii="Times New Roman" w:hAnsi="Times New Roman" w:cs="Times New Roman"/>
          <w:sz w:val="24"/>
        </w:rPr>
        <w:t xml:space="preserve">. </w:t>
      </w:r>
      <w:r w:rsidR="00496291" w:rsidRPr="004656D6">
        <w:rPr>
          <w:rFonts w:ascii="Times New Roman" w:hAnsi="Times New Roman" w:cs="Times New Roman"/>
          <w:sz w:val="24"/>
        </w:rPr>
        <w:t xml:space="preserve">Following a consideration of important electrode properties, this concise review considers the fabrication, imaging, structure and surface decoration of electrodes are considered. </w:t>
      </w:r>
      <w:r w:rsidR="00496291" w:rsidRPr="004656D6">
        <w:rPr>
          <w:rFonts w:ascii="Times New Roman" w:hAnsi="Times New Roman" w:cs="Times New Roman"/>
          <w:sz w:val="24"/>
          <w:szCs w:val="24"/>
        </w:rPr>
        <w:t>Trends in electr</w:t>
      </w:r>
      <w:r w:rsidR="003C6C5C" w:rsidRPr="004656D6">
        <w:rPr>
          <w:rFonts w:ascii="Times New Roman" w:hAnsi="Times New Roman" w:cs="Times New Roman"/>
          <w:sz w:val="24"/>
          <w:szCs w:val="24"/>
        </w:rPr>
        <w:t>odes are noted and illustrated by examples</w:t>
      </w:r>
      <w:r w:rsidR="00496291" w:rsidRPr="004656D6">
        <w:rPr>
          <w:rFonts w:ascii="Times New Roman" w:hAnsi="Times New Roman" w:cs="Times New Roman"/>
          <w:sz w:val="24"/>
          <w:szCs w:val="24"/>
        </w:rPr>
        <w:t>. Electrochemical surface finishing techniques make an important contribution to the toolbox of practical techniques capable of industrial development. Approaches to electrode fabrication and finishing are considered in application areas such as energy storage and conversion, environmental treatment and tribology, with examples from the author</w:t>
      </w:r>
      <w:r w:rsidR="00EE0CC2" w:rsidRPr="004656D6">
        <w:rPr>
          <w:rFonts w:ascii="Times New Roman" w:hAnsi="Times New Roman" w:cs="Times New Roman"/>
          <w:sz w:val="24"/>
          <w:szCs w:val="24"/>
        </w:rPr>
        <w:t>’s</w:t>
      </w:r>
      <w:r w:rsidR="00496291" w:rsidRPr="004656D6">
        <w:rPr>
          <w:rFonts w:ascii="Times New Roman" w:hAnsi="Times New Roman" w:cs="Times New Roman"/>
          <w:sz w:val="24"/>
          <w:szCs w:val="24"/>
        </w:rPr>
        <w:t xml:space="preserve"> </w:t>
      </w:r>
      <w:r w:rsidR="00764B49" w:rsidRPr="004656D6">
        <w:rPr>
          <w:rFonts w:ascii="Times New Roman" w:hAnsi="Times New Roman" w:cs="Times New Roman"/>
          <w:sz w:val="24"/>
          <w:szCs w:val="24"/>
        </w:rPr>
        <w:t>and collaborator</w:t>
      </w:r>
      <w:r w:rsidR="00656A57" w:rsidRPr="004656D6">
        <w:rPr>
          <w:rFonts w:ascii="Times New Roman" w:hAnsi="Times New Roman" w:cs="Times New Roman"/>
          <w:sz w:val="24"/>
          <w:szCs w:val="24"/>
        </w:rPr>
        <w:t>s</w:t>
      </w:r>
      <w:r w:rsidR="00764B49" w:rsidRPr="004656D6">
        <w:rPr>
          <w:rFonts w:ascii="Times New Roman" w:hAnsi="Times New Roman" w:cs="Times New Roman"/>
          <w:sz w:val="24"/>
          <w:szCs w:val="24"/>
        </w:rPr>
        <w:t>’</w:t>
      </w:r>
      <w:r w:rsidR="00656A57" w:rsidRPr="004656D6">
        <w:rPr>
          <w:rFonts w:ascii="Times New Roman" w:hAnsi="Times New Roman" w:cs="Times New Roman"/>
          <w:sz w:val="24"/>
          <w:szCs w:val="24"/>
        </w:rPr>
        <w:t xml:space="preserve"> laboratories</w:t>
      </w:r>
      <w:r w:rsidR="00496291" w:rsidRPr="004656D6">
        <w:rPr>
          <w:rFonts w:ascii="Times New Roman" w:hAnsi="Times New Roman" w:cs="Times New Roman"/>
          <w:sz w:val="24"/>
          <w:szCs w:val="24"/>
        </w:rPr>
        <w:t>.</w:t>
      </w:r>
    </w:p>
    <w:p w14:paraId="5CF9D27A" w14:textId="77777777" w:rsidR="000A3FDF" w:rsidRPr="004656D6" w:rsidRDefault="000A3FDF" w:rsidP="006B0358">
      <w:pPr>
        <w:spacing w:line="480" w:lineRule="auto"/>
        <w:jc w:val="both"/>
        <w:rPr>
          <w:rFonts w:ascii="Times New Roman" w:hAnsi="Times New Roman" w:cs="Times New Roman"/>
          <w:sz w:val="24"/>
          <w:szCs w:val="24"/>
        </w:rPr>
      </w:pPr>
    </w:p>
    <w:p w14:paraId="770C6AA8" w14:textId="77777777" w:rsidR="000A3FD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2</w:t>
      </w:r>
      <w:r w:rsidR="000A3FDF" w:rsidRPr="004656D6">
        <w:rPr>
          <w:rFonts w:ascii="Times New Roman" w:hAnsi="Times New Roman" w:cs="Times New Roman"/>
          <w:b/>
          <w:sz w:val="24"/>
          <w:szCs w:val="24"/>
        </w:rPr>
        <w:t>. Design, imaging and fabrication</w:t>
      </w:r>
    </w:p>
    <w:p w14:paraId="3264B527" w14:textId="77777777" w:rsidR="005D35F2"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2</w:t>
      </w:r>
      <w:r w:rsidR="005D35F2" w:rsidRPr="004656D6">
        <w:rPr>
          <w:rFonts w:ascii="Times New Roman" w:hAnsi="Times New Roman" w:cs="Times New Roman"/>
          <w:b/>
          <w:sz w:val="24"/>
          <w:szCs w:val="24"/>
        </w:rPr>
        <w:t>.1 Traditional approaches</w:t>
      </w:r>
    </w:p>
    <w:p w14:paraId="5C867867" w14:textId="77777777" w:rsidR="0048703F" w:rsidRPr="004656D6" w:rsidRDefault="00FF114F"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Conventional metal forming has involved processes such as casting and extrusion followed by machine shaping via</w:t>
      </w:r>
      <w:r w:rsidR="0048703F" w:rsidRPr="004656D6">
        <w:rPr>
          <w:rFonts w:ascii="Times New Roman" w:hAnsi="Times New Roman" w:cs="Times New Roman"/>
          <w:sz w:val="24"/>
          <w:szCs w:val="24"/>
        </w:rPr>
        <w:t xml:space="preserve"> e.g. drilling, sawing, milling and guillotining in a centralised workshop.</w:t>
      </w:r>
      <w:r w:rsidR="004C6ABF" w:rsidRPr="004656D6">
        <w:rPr>
          <w:rFonts w:ascii="Times New Roman" w:hAnsi="Times New Roman" w:cs="Times New Roman"/>
          <w:sz w:val="24"/>
          <w:szCs w:val="24"/>
        </w:rPr>
        <w:t xml:space="preserve"> The last 50 years have witnessed increasing movement towards automated, computer aided</w:t>
      </w:r>
      <w:r w:rsidR="00D55BA8" w:rsidRPr="004656D6">
        <w:rPr>
          <w:rFonts w:ascii="Times New Roman" w:hAnsi="Times New Roman" w:cs="Times New Roman"/>
          <w:sz w:val="24"/>
          <w:szCs w:val="24"/>
        </w:rPr>
        <w:t xml:space="preserve"> design</w:t>
      </w:r>
      <w:r w:rsidR="004C6ABF" w:rsidRPr="004656D6">
        <w:rPr>
          <w:rFonts w:ascii="Times New Roman" w:hAnsi="Times New Roman" w:cs="Times New Roman"/>
          <w:sz w:val="24"/>
          <w:szCs w:val="24"/>
        </w:rPr>
        <w:t xml:space="preserve"> and computer driven </w:t>
      </w:r>
      <w:r w:rsidR="00D55BA8" w:rsidRPr="004656D6">
        <w:rPr>
          <w:rFonts w:ascii="Times New Roman" w:hAnsi="Times New Roman" w:cs="Times New Roman"/>
          <w:sz w:val="24"/>
          <w:szCs w:val="24"/>
        </w:rPr>
        <w:t>manufacture</w:t>
      </w:r>
      <w:r w:rsidR="004C6ABF" w:rsidRPr="004656D6">
        <w:rPr>
          <w:rFonts w:ascii="Times New Roman" w:hAnsi="Times New Roman" w:cs="Times New Roman"/>
          <w:sz w:val="24"/>
          <w:szCs w:val="24"/>
        </w:rPr>
        <w:t xml:space="preserve">, such that CAD/CAM processing has become well established to realise high production rates </w:t>
      </w:r>
      <w:r w:rsidR="0077170E" w:rsidRPr="004656D6">
        <w:rPr>
          <w:rFonts w:ascii="Times New Roman" w:hAnsi="Times New Roman" w:cs="Times New Roman"/>
          <w:sz w:val="24"/>
          <w:szCs w:val="24"/>
        </w:rPr>
        <w:t xml:space="preserve">of increasingly complex workpieces </w:t>
      </w:r>
      <w:r w:rsidR="004C6ABF" w:rsidRPr="004656D6">
        <w:rPr>
          <w:rFonts w:ascii="Times New Roman" w:hAnsi="Times New Roman" w:cs="Times New Roman"/>
          <w:sz w:val="24"/>
          <w:szCs w:val="24"/>
        </w:rPr>
        <w:t>with little manual labour</w:t>
      </w:r>
      <w:r w:rsidR="009A326D" w:rsidRPr="004656D6">
        <w:rPr>
          <w:rFonts w:ascii="Times New Roman" w:hAnsi="Times New Roman" w:cs="Times New Roman"/>
          <w:sz w:val="24"/>
          <w:szCs w:val="24"/>
        </w:rPr>
        <w:t xml:space="preserve"> and lower unit costs</w:t>
      </w:r>
      <w:r w:rsidR="004C6ABF" w:rsidRPr="004656D6">
        <w:rPr>
          <w:rFonts w:ascii="Times New Roman" w:hAnsi="Times New Roman" w:cs="Times New Roman"/>
          <w:sz w:val="24"/>
          <w:szCs w:val="24"/>
        </w:rPr>
        <w:t xml:space="preserve">. </w:t>
      </w:r>
    </w:p>
    <w:p w14:paraId="2DC5DC17" w14:textId="77777777" w:rsidR="005D35F2" w:rsidRPr="004656D6" w:rsidRDefault="005D35F2" w:rsidP="006B0358">
      <w:pPr>
        <w:spacing w:line="480" w:lineRule="auto"/>
        <w:jc w:val="both"/>
        <w:rPr>
          <w:rFonts w:ascii="Times New Roman" w:hAnsi="Times New Roman" w:cs="Times New Roman"/>
          <w:sz w:val="24"/>
          <w:szCs w:val="24"/>
        </w:rPr>
      </w:pPr>
    </w:p>
    <w:p w14:paraId="1A991B93" w14:textId="77777777" w:rsidR="005D35F2"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2</w:t>
      </w:r>
      <w:r w:rsidR="005D35F2" w:rsidRPr="004656D6">
        <w:rPr>
          <w:rFonts w:ascii="Times New Roman" w:hAnsi="Times New Roman" w:cs="Times New Roman"/>
          <w:b/>
          <w:sz w:val="24"/>
          <w:szCs w:val="24"/>
        </w:rPr>
        <w:t xml:space="preserve">.2 Modern imaging </w:t>
      </w:r>
      <w:r w:rsidR="006E4F4A" w:rsidRPr="004656D6">
        <w:rPr>
          <w:rFonts w:ascii="Times New Roman" w:hAnsi="Times New Roman" w:cs="Times New Roman"/>
          <w:b/>
          <w:sz w:val="24"/>
          <w:szCs w:val="24"/>
        </w:rPr>
        <w:t xml:space="preserve">and analysis </w:t>
      </w:r>
      <w:r w:rsidR="005D35F2" w:rsidRPr="004656D6">
        <w:rPr>
          <w:rFonts w:ascii="Times New Roman" w:hAnsi="Times New Roman" w:cs="Times New Roman"/>
          <w:b/>
          <w:sz w:val="24"/>
          <w:szCs w:val="24"/>
        </w:rPr>
        <w:t>techniques</w:t>
      </w:r>
    </w:p>
    <w:p w14:paraId="7EC3993C" w14:textId="77777777" w:rsidR="005D35F2" w:rsidRPr="004656D6" w:rsidRDefault="006E4F4A"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Traditionally, optical microscopy has been used to reveal the morphology of larger surface features while SEM has provided higher scale and greater depth of field, together with the facility for qualitative elemental analysis by EDS. </w:t>
      </w:r>
      <w:r w:rsidR="0091172D" w:rsidRPr="004656D6">
        <w:rPr>
          <w:rFonts w:ascii="Times New Roman" w:hAnsi="Times New Roman" w:cs="Times New Roman"/>
          <w:sz w:val="24"/>
          <w:szCs w:val="24"/>
        </w:rPr>
        <w:t>Continuous developments in optical microscopy and light scattering techniques have realised a</w:t>
      </w:r>
      <w:r w:rsidR="00A46AD2" w:rsidRPr="004656D6">
        <w:rPr>
          <w:rFonts w:ascii="Times New Roman" w:hAnsi="Times New Roman" w:cs="Times New Roman"/>
          <w:sz w:val="24"/>
          <w:szCs w:val="24"/>
        </w:rPr>
        <w:t>n improved range of</w:t>
      </w:r>
      <w:r w:rsidR="0091172D" w:rsidRPr="004656D6">
        <w:rPr>
          <w:rFonts w:ascii="Times New Roman" w:hAnsi="Times New Roman" w:cs="Times New Roman"/>
          <w:sz w:val="24"/>
          <w:szCs w:val="24"/>
        </w:rPr>
        <w:t xml:space="preserve"> polarised light imaging techniques offering better contrast and resolution together with non-invasive surface profilometers</w:t>
      </w:r>
      <w:r w:rsidR="00D108B8" w:rsidRPr="004656D6">
        <w:rPr>
          <w:rFonts w:ascii="Times New Roman" w:hAnsi="Times New Roman" w:cs="Times New Roman"/>
          <w:sz w:val="24"/>
          <w:szCs w:val="24"/>
        </w:rPr>
        <w:t xml:space="preserve"> capable of discriminating reflective, transmitted and sc</w:t>
      </w:r>
      <w:r w:rsidR="005F732A" w:rsidRPr="004656D6">
        <w:rPr>
          <w:rFonts w:ascii="Times New Roman" w:hAnsi="Times New Roman" w:cs="Times New Roman"/>
          <w:sz w:val="24"/>
          <w:szCs w:val="24"/>
        </w:rPr>
        <w:t>attered light from the sample [7</w:t>
      </w:r>
      <w:r w:rsidR="00D108B8" w:rsidRPr="004656D6">
        <w:rPr>
          <w:rFonts w:ascii="Times New Roman" w:hAnsi="Times New Roman" w:cs="Times New Roman"/>
          <w:sz w:val="24"/>
          <w:szCs w:val="24"/>
        </w:rPr>
        <w:t>]</w:t>
      </w:r>
      <w:r w:rsidR="0091172D" w:rsidRPr="004656D6">
        <w:rPr>
          <w:rFonts w:ascii="Times New Roman" w:hAnsi="Times New Roman" w:cs="Times New Roman"/>
          <w:sz w:val="24"/>
          <w:szCs w:val="24"/>
        </w:rPr>
        <w:t xml:space="preserve">. </w:t>
      </w:r>
      <w:r w:rsidRPr="004656D6">
        <w:rPr>
          <w:rFonts w:ascii="Times New Roman" w:hAnsi="Times New Roman" w:cs="Times New Roman"/>
          <w:sz w:val="24"/>
          <w:szCs w:val="24"/>
        </w:rPr>
        <w:t>Phase composition of bulk samples has commonly used powder XRD. Over the last 20 years or so, AFM has become a widely used tool not only for surface imaging but also to obtain surface roughness and force interaction characteristics</w:t>
      </w:r>
      <w:r w:rsidR="005E5DC4" w:rsidRPr="004656D6">
        <w:rPr>
          <w:rFonts w:ascii="Times New Roman" w:hAnsi="Times New Roman" w:cs="Times New Roman"/>
          <w:sz w:val="24"/>
          <w:szCs w:val="24"/>
        </w:rPr>
        <w:t xml:space="preserve"> [</w:t>
      </w:r>
      <w:r w:rsidR="005F732A" w:rsidRPr="004656D6">
        <w:rPr>
          <w:rFonts w:ascii="Times New Roman" w:hAnsi="Times New Roman" w:cs="Times New Roman"/>
          <w:sz w:val="24"/>
          <w:szCs w:val="24"/>
        </w:rPr>
        <w:t>8, 9</w:t>
      </w:r>
      <w:r w:rsidR="005E5DC4" w:rsidRPr="004656D6">
        <w:rPr>
          <w:rFonts w:ascii="Times New Roman" w:hAnsi="Times New Roman" w:cs="Times New Roman"/>
          <w:sz w:val="24"/>
          <w:szCs w:val="24"/>
        </w:rPr>
        <w:t>]</w:t>
      </w:r>
      <w:r w:rsidRPr="004656D6">
        <w:rPr>
          <w:rFonts w:ascii="Times New Roman" w:hAnsi="Times New Roman" w:cs="Times New Roman"/>
          <w:sz w:val="24"/>
          <w:szCs w:val="24"/>
        </w:rPr>
        <w:t xml:space="preserve">.  It is normally expected that TEM imaging will reveal local morphology, often in combination with EDS and ED estimation of elemental analysis and phase composition. </w:t>
      </w:r>
      <w:r w:rsidR="00BF4756" w:rsidRPr="004656D6">
        <w:rPr>
          <w:rFonts w:ascii="Times New Roman" w:hAnsi="Times New Roman" w:cs="Times New Roman"/>
          <w:sz w:val="24"/>
          <w:szCs w:val="24"/>
        </w:rPr>
        <w:t xml:space="preserve">In the case of nanofeatures, HRTEM imaging is required and examples are given later. </w:t>
      </w:r>
      <w:r w:rsidR="005E5DC4" w:rsidRPr="004656D6">
        <w:rPr>
          <w:rFonts w:ascii="Times New Roman" w:hAnsi="Times New Roman" w:cs="Times New Roman"/>
          <w:sz w:val="24"/>
          <w:szCs w:val="24"/>
        </w:rPr>
        <w:t>The analysis of internal structure is no longer just the province of X-ray radiography</w:t>
      </w:r>
      <w:r w:rsidR="004B639F" w:rsidRPr="004656D6">
        <w:rPr>
          <w:rFonts w:ascii="Times New Roman" w:hAnsi="Times New Roman" w:cs="Times New Roman"/>
          <w:sz w:val="24"/>
          <w:szCs w:val="24"/>
        </w:rPr>
        <w:t>.</w:t>
      </w:r>
      <w:r w:rsidR="005E5DC4" w:rsidRPr="004656D6">
        <w:rPr>
          <w:rFonts w:ascii="Times New Roman" w:hAnsi="Times New Roman" w:cs="Times New Roman"/>
          <w:sz w:val="24"/>
          <w:szCs w:val="24"/>
        </w:rPr>
        <w:t xml:space="preserve"> CT has been increasingly deployed [</w:t>
      </w:r>
      <w:r w:rsidR="005F732A" w:rsidRPr="004656D6">
        <w:rPr>
          <w:rFonts w:ascii="Times New Roman" w:hAnsi="Times New Roman" w:cs="Times New Roman"/>
          <w:sz w:val="24"/>
          <w:szCs w:val="24"/>
        </w:rPr>
        <w:t>10</w:t>
      </w:r>
      <w:r w:rsidR="005E5DC4" w:rsidRPr="004656D6">
        <w:rPr>
          <w:rFonts w:ascii="Times New Roman" w:hAnsi="Times New Roman" w:cs="Times New Roman"/>
          <w:sz w:val="24"/>
          <w:szCs w:val="24"/>
        </w:rPr>
        <w:t>], especially in concert with fast, powerful digital image analysis software. Resultant digital imaging not only provides the opportunity for an improved appreciation of structure and its mathematical description but also the opportunity to redesign structure and shape to feed to a 3D printer enabling ex-workshop components to be rapidly and conveniently produced. Examples of modern imaging and analysis results are provided later in this review.</w:t>
      </w:r>
    </w:p>
    <w:p w14:paraId="30DA93E6" w14:textId="77777777" w:rsidR="00204200" w:rsidRPr="004656D6" w:rsidRDefault="00204200" w:rsidP="006B0358">
      <w:pPr>
        <w:spacing w:line="480" w:lineRule="auto"/>
        <w:jc w:val="both"/>
        <w:rPr>
          <w:rFonts w:ascii="Times New Roman" w:hAnsi="Times New Roman" w:cs="Times New Roman"/>
          <w:b/>
          <w:sz w:val="24"/>
          <w:szCs w:val="24"/>
        </w:rPr>
      </w:pPr>
    </w:p>
    <w:p w14:paraId="4C68B732" w14:textId="77777777" w:rsidR="005D35F2"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2.</w:t>
      </w:r>
      <w:r w:rsidR="005D35F2" w:rsidRPr="004656D6">
        <w:rPr>
          <w:rFonts w:ascii="Times New Roman" w:hAnsi="Times New Roman" w:cs="Times New Roman"/>
          <w:b/>
          <w:sz w:val="24"/>
          <w:szCs w:val="24"/>
        </w:rPr>
        <w:t>3 Fast prototyping and 3D printing</w:t>
      </w:r>
    </w:p>
    <w:p w14:paraId="6848CE6E" w14:textId="77777777" w:rsidR="00DA5D66" w:rsidRPr="004656D6" w:rsidRDefault="00AB7B53"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3D printing has transformed design and </w:t>
      </w:r>
      <w:r w:rsidR="00A46AD2" w:rsidRPr="004656D6">
        <w:rPr>
          <w:rFonts w:ascii="Times New Roman" w:hAnsi="Times New Roman" w:cs="Times New Roman"/>
          <w:sz w:val="24"/>
          <w:szCs w:val="24"/>
        </w:rPr>
        <w:t>manufacture of materials and products</w:t>
      </w:r>
      <w:r w:rsidR="006D646C" w:rsidRPr="004656D6">
        <w:rPr>
          <w:rFonts w:ascii="Times New Roman" w:hAnsi="Times New Roman" w:cs="Times New Roman"/>
          <w:sz w:val="24"/>
          <w:szCs w:val="24"/>
        </w:rPr>
        <w:t xml:space="preserve"> [</w:t>
      </w:r>
      <w:r w:rsidR="002962B2" w:rsidRPr="004656D6">
        <w:rPr>
          <w:rFonts w:ascii="Times New Roman" w:hAnsi="Times New Roman" w:cs="Times New Roman"/>
          <w:sz w:val="24"/>
          <w:szCs w:val="24"/>
        </w:rPr>
        <w:t>11</w:t>
      </w:r>
      <w:r w:rsidR="006D646C" w:rsidRPr="004656D6">
        <w:rPr>
          <w:rFonts w:ascii="Times New Roman" w:hAnsi="Times New Roman" w:cs="Times New Roman"/>
          <w:sz w:val="24"/>
          <w:szCs w:val="24"/>
        </w:rPr>
        <w:t>]</w:t>
      </w:r>
      <w:r w:rsidRPr="004656D6">
        <w:rPr>
          <w:rFonts w:ascii="Times New Roman" w:hAnsi="Times New Roman" w:cs="Times New Roman"/>
          <w:sz w:val="24"/>
          <w:szCs w:val="24"/>
        </w:rPr>
        <w:t>; it facilitate</w:t>
      </w:r>
      <w:r w:rsidR="004B639F" w:rsidRPr="004656D6">
        <w:rPr>
          <w:rFonts w:ascii="Times New Roman" w:hAnsi="Times New Roman" w:cs="Times New Roman"/>
          <w:sz w:val="24"/>
          <w:szCs w:val="24"/>
        </w:rPr>
        <w:t>s</w:t>
      </w:r>
      <w:r w:rsidR="00DA5D66" w:rsidRPr="004656D6">
        <w:rPr>
          <w:rFonts w:ascii="Times New Roman" w:hAnsi="Times New Roman" w:cs="Times New Roman"/>
          <w:sz w:val="24"/>
          <w:szCs w:val="24"/>
        </w:rPr>
        <w:t>:</w:t>
      </w:r>
    </w:p>
    <w:p w14:paraId="4C2446EC" w14:textId="3F46D51D" w:rsidR="004B639F" w:rsidRPr="004656D6" w:rsidRDefault="00DA5D66"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a)</w:t>
      </w:r>
      <w:r w:rsidR="004B639F" w:rsidRPr="004656D6">
        <w:rPr>
          <w:rFonts w:ascii="Times New Roman" w:hAnsi="Times New Roman" w:cs="Times New Roman"/>
          <w:sz w:val="24"/>
          <w:szCs w:val="24"/>
        </w:rPr>
        <w:t xml:space="preserve"> </w:t>
      </w:r>
      <w:r w:rsidR="00D15AF7" w:rsidRPr="004656D6">
        <w:rPr>
          <w:rFonts w:ascii="Times New Roman" w:hAnsi="Times New Roman" w:cs="Times New Roman"/>
          <w:sz w:val="24"/>
          <w:szCs w:val="24"/>
        </w:rPr>
        <w:t>Fabrication</w:t>
      </w:r>
      <w:r w:rsidR="001B72EC" w:rsidRPr="004656D6">
        <w:rPr>
          <w:rFonts w:ascii="Times New Roman" w:hAnsi="Times New Roman" w:cs="Times New Roman"/>
          <w:sz w:val="24"/>
          <w:szCs w:val="24"/>
        </w:rPr>
        <w:t xml:space="preserve"> close to the microcomputer</w:t>
      </w:r>
      <w:r w:rsidR="00E852C7" w:rsidRPr="004656D6">
        <w:rPr>
          <w:rFonts w:ascii="Times New Roman" w:hAnsi="Times New Roman" w:cs="Times New Roman"/>
          <w:sz w:val="24"/>
          <w:szCs w:val="24"/>
        </w:rPr>
        <w:t xml:space="preserve"> </w:t>
      </w:r>
      <w:r w:rsidR="00D15AF7" w:rsidRPr="004656D6">
        <w:rPr>
          <w:rFonts w:ascii="Times New Roman" w:hAnsi="Times New Roman" w:cs="Times New Roman"/>
          <w:sz w:val="24"/>
          <w:szCs w:val="24"/>
        </w:rPr>
        <w:t xml:space="preserve">being used for design </w:t>
      </w:r>
      <w:r w:rsidR="00E852C7" w:rsidRPr="004656D6">
        <w:rPr>
          <w:rFonts w:ascii="Times New Roman" w:hAnsi="Times New Roman" w:cs="Times New Roman"/>
          <w:sz w:val="24"/>
          <w:szCs w:val="24"/>
        </w:rPr>
        <w:t xml:space="preserve">or </w:t>
      </w:r>
      <w:r w:rsidR="00D15AF7" w:rsidRPr="004656D6">
        <w:rPr>
          <w:rFonts w:ascii="Times New Roman" w:hAnsi="Times New Roman" w:cs="Times New Roman"/>
          <w:sz w:val="24"/>
          <w:szCs w:val="24"/>
        </w:rPr>
        <w:t xml:space="preserve">the </w:t>
      </w:r>
      <w:r w:rsidR="00E852C7" w:rsidRPr="004656D6">
        <w:rPr>
          <w:rFonts w:ascii="Times New Roman" w:hAnsi="Times New Roman" w:cs="Times New Roman"/>
          <w:sz w:val="24"/>
          <w:szCs w:val="24"/>
        </w:rPr>
        <w:t>laboratory,</w:t>
      </w:r>
    </w:p>
    <w:p w14:paraId="26C1BA55" w14:textId="08C602E6" w:rsidR="00DA5D66" w:rsidRPr="004656D6" w:rsidRDefault="00DA5D66"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b) </w:t>
      </w:r>
      <w:r w:rsidR="00D15AF7" w:rsidRPr="004656D6">
        <w:rPr>
          <w:rFonts w:ascii="Times New Roman" w:hAnsi="Times New Roman" w:cs="Times New Roman"/>
          <w:sz w:val="24"/>
          <w:szCs w:val="24"/>
        </w:rPr>
        <w:t>Fast</w:t>
      </w:r>
      <w:r w:rsidR="00E852C7" w:rsidRPr="004656D6">
        <w:rPr>
          <w:rFonts w:ascii="Times New Roman" w:hAnsi="Times New Roman" w:cs="Times New Roman"/>
          <w:sz w:val="24"/>
          <w:szCs w:val="24"/>
        </w:rPr>
        <w:t xml:space="preserve"> realisation of early versions,</w:t>
      </w:r>
    </w:p>
    <w:p w14:paraId="71160640" w14:textId="6E34B399" w:rsidR="00DA5D66" w:rsidRPr="004656D6" w:rsidRDefault="00E852C7"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c) </w:t>
      </w:r>
      <w:r w:rsidR="00D15AF7" w:rsidRPr="004656D6">
        <w:rPr>
          <w:rFonts w:ascii="Times New Roman" w:hAnsi="Times New Roman" w:cs="Times New Roman"/>
          <w:sz w:val="24"/>
          <w:szCs w:val="24"/>
        </w:rPr>
        <w:t>Easy</w:t>
      </w:r>
      <w:r w:rsidRPr="004656D6">
        <w:rPr>
          <w:rFonts w:ascii="Times New Roman" w:hAnsi="Times New Roman" w:cs="Times New Roman"/>
          <w:sz w:val="24"/>
          <w:szCs w:val="24"/>
        </w:rPr>
        <w:t xml:space="preserve"> modification of designs</w:t>
      </w:r>
      <w:r w:rsidR="008A6729" w:rsidRPr="004656D6">
        <w:rPr>
          <w:rFonts w:ascii="Times New Roman" w:hAnsi="Times New Roman" w:cs="Times New Roman"/>
          <w:sz w:val="24"/>
          <w:szCs w:val="24"/>
        </w:rPr>
        <w:t>, via computer aided design, CAD techniques</w:t>
      </w:r>
      <w:r w:rsidRPr="004656D6">
        <w:rPr>
          <w:rFonts w:ascii="Times New Roman" w:hAnsi="Times New Roman" w:cs="Times New Roman"/>
          <w:sz w:val="24"/>
          <w:szCs w:val="24"/>
        </w:rPr>
        <w:t xml:space="preserve"> and</w:t>
      </w:r>
    </w:p>
    <w:p w14:paraId="7E170CFB" w14:textId="3908EAA1" w:rsidR="00E216CF" w:rsidRPr="004656D6" w:rsidRDefault="0024216D"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d) </w:t>
      </w:r>
      <w:r w:rsidR="00D15AF7" w:rsidRPr="004656D6">
        <w:rPr>
          <w:rFonts w:ascii="Times New Roman" w:hAnsi="Times New Roman" w:cs="Times New Roman"/>
          <w:sz w:val="24"/>
          <w:szCs w:val="24"/>
        </w:rPr>
        <w:t>The</w:t>
      </w:r>
      <w:r w:rsidR="0018404F" w:rsidRPr="004656D6">
        <w:rPr>
          <w:rFonts w:ascii="Times New Roman" w:hAnsi="Times New Roman" w:cs="Times New Roman"/>
          <w:sz w:val="24"/>
          <w:szCs w:val="24"/>
        </w:rPr>
        <w:t xml:space="preserve"> </w:t>
      </w:r>
      <w:r w:rsidR="00DA5D66" w:rsidRPr="004656D6">
        <w:rPr>
          <w:rFonts w:ascii="Times New Roman" w:hAnsi="Times New Roman" w:cs="Times New Roman"/>
          <w:sz w:val="24"/>
          <w:szCs w:val="24"/>
        </w:rPr>
        <w:t>widenin</w:t>
      </w:r>
      <w:r w:rsidR="00E4072C" w:rsidRPr="004656D6">
        <w:rPr>
          <w:rFonts w:ascii="Times New Roman" w:hAnsi="Times New Roman" w:cs="Times New Roman"/>
          <w:sz w:val="24"/>
          <w:szCs w:val="24"/>
        </w:rPr>
        <w:t xml:space="preserve">g availability of materials, </w:t>
      </w:r>
      <w:r w:rsidR="00DA5D66" w:rsidRPr="004656D6">
        <w:rPr>
          <w:rFonts w:ascii="Times New Roman" w:hAnsi="Times New Roman" w:cs="Times New Roman"/>
          <w:sz w:val="24"/>
          <w:szCs w:val="24"/>
        </w:rPr>
        <w:t>printing techniques</w:t>
      </w:r>
      <w:r w:rsidR="00E4072C" w:rsidRPr="004656D6">
        <w:rPr>
          <w:rFonts w:ascii="Times New Roman" w:hAnsi="Times New Roman" w:cs="Times New Roman"/>
          <w:sz w:val="24"/>
          <w:szCs w:val="24"/>
        </w:rPr>
        <w:t xml:space="preserve"> and post-printing processes, such as heat or laser treatment</w:t>
      </w:r>
      <w:r w:rsidR="00DA5D66" w:rsidRPr="004656D6">
        <w:rPr>
          <w:rFonts w:ascii="Times New Roman" w:hAnsi="Times New Roman" w:cs="Times New Roman"/>
          <w:sz w:val="24"/>
          <w:szCs w:val="24"/>
        </w:rPr>
        <w:t>.</w:t>
      </w:r>
      <w:r w:rsidR="002E076E" w:rsidRPr="004656D6">
        <w:rPr>
          <w:rFonts w:ascii="Times New Roman" w:hAnsi="Times New Roman" w:cs="Times New Roman"/>
          <w:sz w:val="24"/>
          <w:szCs w:val="24"/>
        </w:rPr>
        <w:t xml:space="preserve"> </w:t>
      </w:r>
    </w:p>
    <w:p w14:paraId="78CC709B" w14:textId="77777777" w:rsidR="00E216CF" w:rsidRPr="004656D6" w:rsidRDefault="00E216CF" w:rsidP="006B0358">
      <w:pPr>
        <w:spacing w:line="480" w:lineRule="auto"/>
        <w:jc w:val="both"/>
        <w:rPr>
          <w:rFonts w:ascii="Times New Roman" w:hAnsi="Times New Roman" w:cs="Times New Roman"/>
          <w:sz w:val="24"/>
          <w:szCs w:val="24"/>
        </w:rPr>
      </w:pPr>
    </w:p>
    <w:p w14:paraId="74FAA801" w14:textId="356D9620" w:rsidR="00AC731A" w:rsidRPr="004656D6" w:rsidRDefault="002E076E"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The f</w:t>
      </w:r>
      <w:r w:rsidR="00987324" w:rsidRPr="004656D6">
        <w:rPr>
          <w:rFonts w:ascii="Times New Roman" w:hAnsi="Times New Roman" w:cs="Times New Roman"/>
          <w:sz w:val="24"/>
          <w:szCs w:val="24"/>
        </w:rPr>
        <w:t xml:space="preserve">eed material </w:t>
      </w:r>
      <w:r w:rsidR="00F76A12" w:rsidRPr="004656D6">
        <w:rPr>
          <w:rFonts w:ascii="Times New Roman" w:hAnsi="Times New Roman" w:cs="Times New Roman"/>
          <w:sz w:val="24"/>
          <w:szCs w:val="24"/>
        </w:rPr>
        <w:t xml:space="preserve">to the printer </w:t>
      </w:r>
      <w:r w:rsidR="00987324" w:rsidRPr="004656D6">
        <w:rPr>
          <w:rFonts w:ascii="Times New Roman" w:hAnsi="Times New Roman" w:cs="Times New Roman"/>
          <w:sz w:val="24"/>
          <w:szCs w:val="24"/>
        </w:rPr>
        <w:t>can be an ink, a solid powder in wire, tape or powder form; laser and reheat</w:t>
      </w:r>
      <w:r w:rsidRPr="004656D6">
        <w:rPr>
          <w:rFonts w:ascii="Times New Roman" w:hAnsi="Times New Roman" w:cs="Times New Roman"/>
          <w:sz w:val="24"/>
          <w:szCs w:val="24"/>
        </w:rPr>
        <w:t xml:space="preserve">ing stages can be built into </w:t>
      </w:r>
      <w:r w:rsidR="00987324" w:rsidRPr="004656D6">
        <w:rPr>
          <w:rFonts w:ascii="Times New Roman" w:hAnsi="Times New Roman" w:cs="Times New Roman"/>
          <w:sz w:val="24"/>
          <w:szCs w:val="24"/>
        </w:rPr>
        <w:t>post</w:t>
      </w:r>
      <w:r w:rsidR="0051636D" w:rsidRPr="004656D6">
        <w:rPr>
          <w:rFonts w:ascii="Times New Roman" w:hAnsi="Times New Roman" w:cs="Times New Roman"/>
          <w:sz w:val="24"/>
          <w:szCs w:val="24"/>
        </w:rPr>
        <w:t>-</w:t>
      </w:r>
      <w:r w:rsidR="00987324" w:rsidRPr="004656D6">
        <w:rPr>
          <w:rFonts w:ascii="Times New Roman" w:hAnsi="Times New Roman" w:cs="Times New Roman"/>
          <w:sz w:val="24"/>
          <w:szCs w:val="24"/>
        </w:rPr>
        <w:t xml:space="preserve">printing </w:t>
      </w:r>
      <w:r w:rsidR="003F4B7D" w:rsidRPr="004656D6">
        <w:rPr>
          <w:rFonts w:ascii="Times New Roman" w:hAnsi="Times New Roman" w:cs="Times New Roman"/>
          <w:sz w:val="24"/>
          <w:szCs w:val="24"/>
        </w:rPr>
        <w:t xml:space="preserve">procedures </w:t>
      </w:r>
      <w:r w:rsidR="00987324" w:rsidRPr="004656D6">
        <w:rPr>
          <w:rFonts w:ascii="Times New Roman" w:hAnsi="Times New Roman" w:cs="Times New Roman"/>
          <w:sz w:val="24"/>
          <w:szCs w:val="24"/>
        </w:rPr>
        <w:t xml:space="preserve">to cure, stabilise or sinter material.  </w:t>
      </w:r>
      <w:r w:rsidR="00A877C4" w:rsidRPr="004656D6">
        <w:rPr>
          <w:rFonts w:ascii="Times New Roman" w:hAnsi="Times New Roman" w:cs="Times New Roman"/>
          <w:sz w:val="24"/>
          <w:szCs w:val="24"/>
        </w:rPr>
        <w:t xml:space="preserve">Tailored 3D </w:t>
      </w:r>
      <w:r w:rsidR="00276254" w:rsidRPr="004656D6">
        <w:rPr>
          <w:rFonts w:ascii="Times New Roman" w:hAnsi="Times New Roman" w:cs="Times New Roman"/>
          <w:sz w:val="24"/>
          <w:szCs w:val="24"/>
        </w:rPr>
        <w:t xml:space="preserve">internal </w:t>
      </w:r>
      <w:r w:rsidR="00A877C4" w:rsidRPr="004656D6">
        <w:rPr>
          <w:rFonts w:ascii="Times New Roman" w:hAnsi="Times New Roman" w:cs="Times New Roman"/>
          <w:sz w:val="24"/>
          <w:szCs w:val="24"/>
        </w:rPr>
        <w:t>struct</w:t>
      </w:r>
      <w:r w:rsidR="006D0A9C" w:rsidRPr="004656D6">
        <w:rPr>
          <w:rFonts w:ascii="Times New Roman" w:hAnsi="Times New Roman" w:cs="Times New Roman"/>
          <w:sz w:val="24"/>
          <w:szCs w:val="24"/>
        </w:rPr>
        <w:t>ur</w:t>
      </w:r>
      <w:r w:rsidR="00276254" w:rsidRPr="004656D6">
        <w:rPr>
          <w:rFonts w:ascii="Times New Roman" w:hAnsi="Times New Roman" w:cs="Times New Roman"/>
          <w:sz w:val="24"/>
          <w:szCs w:val="24"/>
        </w:rPr>
        <w:t>ed materials, such as auxetic</w:t>
      </w:r>
      <w:r w:rsidR="006D0A9C" w:rsidRPr="004656D6">
        <w:rPr>
          <w:rFonts w:ascii="Times New Roman" w:hAnsi="Times New Roman" w:cs="Times New Roman"/>
          <w:sz w:val="24"/>
          <w:szCs w:val="24"/>
        </w:rPr>
        <w:t xml:space="preserve"> foams have been designed by digital software then realised by 3D printing [</w:t>
      </w:r>
      <w:r w:rsidR="00A17936" w:rsidRPr="004656D6">
        <w:rPr>
          <w:rFonts w:ascii="Times New Roman" w:hAnsi="Times New Roman" w:cs="Times New Roman"/>
          <w:sz w:val="24"/>
          <w:szCs w:val="24"/>
        </w:rPr>
        <w:t>12</w:t>
      </w:r>
      <w:r w:rsidR="006D0A9C" w:rsidRPr="004656D6">
        <w:rPr>
          <w:rFonts w:ascii="Times New Roman" w:hAnsi="Times New Roman" w:cs="Times New Roman"/>
          <w:sz w:val="24"/>
          <w:szCs w:val="24"/>
        </w:rPr>
        <w:t xml:space="preserve">]. </w:t>
      </w:r>
      <w:r w:rsidR="004F1991" w:rsidRPr="004656D6">
        <w:rPr>
          <w:rFonts w:ascii="Times New Roman" w:hAnsi="Times New Roman" w:cs="Times New Roman"/>
          <w:sz w:val="24"/>
          <w:szCs w:val="24"/>
        </w:rPr>
        <w:t>Examples of electrochemical cell components</w:t>
      </w:r>
      <w:r w:rsidR="00DB6A72" w:rsidRPr="004656D6">
        <w:rPr>
          <w:rFonts w:ascii="Times New Roman" w:hAnsi="Times New Roman" w:cs="Times New Roman"/>
          <w:sz w:val="24"/>
          <w:szCs w:val="24"/>
        </w:rPr>
        <w:t xml:space="preserve"> designed, imaged, manufactured and characterised by CT</w:t>
      </w:r>
      <w:r w:rsidR="00AC731A" w:rsidRPr="004656D6">
        <w:rPr>
          <w:rFonts w:ascii="Times New Roman" w:hAnsi="Times New Roman" w:cs="Times New Roman"/>
          <w:sz w:val="24"/>
          <w:szCs w:val="24"/>
        </w:rPr>
        <w:t xml:space="preserve"> include:</w:t>
      </w:r>
      <w:r w:rsidR="006D0A9C" w:rsidRPr="004656D6">
        <w:rPr>
          <w:rFonts w:ascii="Times New Roman" w:hAnsi="Times New Roman" w:cs="Times New Roman"/>
          <w:sz w:val="24"/>
          <w:szCs w:val="24"/>
        </w:rPr>
        <w:t xml:space="preserve"> </w:t>
      </w:r>
      <w:r w:rsidR="008A68B9" w:rsidRPr="004656D6">
        <w:rPr>
          <w:rFonts w:ascii="Times New Roman" w:hAnsi="Times New Roman" w:cs="Times New Roman"/>
          <w:sz w:val="24"/>
        </w:rPr>
        <w:t xml:space="preserve">a polymeric electrochemical cell body, which was </w:t>
      </w:r>
      <w:r w:rsidR="002C0896" w:rsidRPr="004656D6">
        <w:rPr>
          <w:rFonts w:ascii="Times New Roman" w:hAnsi="Times New Roman" w:cs="Times New Roman"/>
          <w:sz w:val="24"/>
        </w:rPr>
        <w:t>validated in a flow cell</w:t>
      </w:r>
      <w:r w:rsidR="008A68B9" w:rsidRPr="004656D6">
        <w:rPr>
          <w:rFonts w:ascii="Times New Roman" w:hAnsi="Times New Roman" w:cs="Times New Roman"/>
          <w:sz w:val="24"/>
        </w:rPr>
        <w:t xml:space="preserve"> by extens</w:t>
      </w:r>
      <w:r w:rsidR="00003AF7" w:rsidRPr="004656D6">
        <w:rPr>
          <w:rFonts w:ascii="Times New Roman" w:hAnsi="Times New Roman" w:cs="Times New Roman"/>
          <w:sz w:val="24"/>
        </w:rPr>
        <w:t>ive mass transport measurements [</w:t>
      </w:r>
      <w:r w:rsidR="00A17936" w:rsidRPr="004656D6">
        <w:rPr>
          <w:rFonts w:ascii="Times New Roman" w:hAnsi="Times New Roman" w:cs="Times New Roman"/>
          <w:sz w:val="24"/>
        </w:rPr>
        <w:t>13</w:t>
      </w:r>
      <w:r w:rsidR="006D0A9C" w:rsidRPr="004656D6">
        <w:rPr>
          <w:rFonts w:ascii="Times New Roman" w:hAnsi="Times New Roman" w:cs="Times New Roman"/>
          <w:sz w:val="24"/>
        </w:rPr>
        <w:t xml:space="preserve">] and </w:t>
      </w:r>
      <w:r w:rsidR="00AC731A" w:rsidRPr="004656D6">
        <w:rPr>
          <w:rFonts w:ascii="Times New Roman" w:hAnsi="Times New Roman" w:cs="Times New Roman"/>
          <w:sz w:val="24"/>
          <w:szCs w:val="24"/>
        </w:rPr>
        <w:t>b)</w:t>
      </w:r>
      <w:r w:rsidR="00003AF7" w:rsidRPr="004656D6">
        <w:rPr>
          <w:rFonts w:ascii="Times New Roman" w:hAnsi="Times New Roman" w:cs="Times New Roman"/>
          <w:sz w:val="24"/>
          <w:szCs w:val="24"/>
        </w:rPr>
        <w:t xml:space="preserve"> </w:t>
      </w:r>
      <w:r w:rsidR="00785621" w:rsidRPr="004656D6">
        <w:rPr>
          <w:rFonts w:ascii="Times New Roman" w:hAnsi="Times New Roman" w:cs="Times New Roman"/>
          <w:sz w:val="24"/>
          <w:szCs w:val="24"/>
        </w:rPr>
        <w:t xml:space="preserve">a rectangular cross sectional flow cell used as a metal-air redox flow battery </w:t>
      </w:r>
      <w:r w:rsidR="00003AF7" w:rsidRPr="004656D6">
        <w:rPr>
          <w:rFonts w:ascii="Times New Roman" w:hAnsi="Times New Roman" w:cs="Times New Roman"/>
          <w:sz w:val="24"/>
          <w:szCs w:val="24"/>
        </w:rPr>
        <w:t>[1</w:t>
      </w:r>
      <w:r w:rsidR="00A17936" w:rsidRPr="004656D6">
        <w:rPr>
          <w:rFonts w:ascii="Times New Roman" w:hAnsi="Times New Roman" w:cs="Times New Roman"/>
          <w:sz w:val="24"/>
          <w:szCs w:val="24"/>
        </w:rPr>
        <w:t>4</w:t>
      </w:r>
      <w:r w:rsidR="00003AF7" w:rsidRPr="004656D6">
        <w:rPr>
          <w:rFonts w:ascii="Times New Roman" w:hAnsi="Times New Roman" w:cs="Times New Roman"/>
          <w:sz w:val="24"/>
          <w:szCs w:val="24"/>
        </w:rPr>
        <w:t>]</w:t>
      </w:r>
      <w:r w:rsidR="00785621" w:rsidRPr="004656D6">
        <w:rPr>
          <w:rFonts w:ascii="Times New Roman" w:hAnsi="Times New Roman" w:cs="Times New Roman"/>
          <w:sz w:val="24"/>
          <w:szCs w:val="24"/>
        </w:rPr>
        <w:t xml:space="preserve"> which was subjected to current distribution measurements</w:t>
      </w:r>
      <w:r w:rsidR="00003AF7" w:rsidRPr="004656D6">
        <w:rPr>
          <w:rFonts w:ascii="Times New Roman" w:hAnsi="Times New Roman" w:cs="Times New Roman"/>
          <w:sz w:val="24"/>
          <w:szCs w:val="24"/>
        </w:rPr>
        <w:t>.</w:t>
      </w:r>
      <w:r w:rsidR="004F1991" w:rsidRPr="004656D6">
        <w:rPr>
          <w:rFonts w:ascii="Times New Roman" w:hAnsi="Times New Roman" w:cs="Times New Roman"/>
          <w:sz w:val="24"/>
          <w:szCs w:val="24"/>
        </w:rPr>
        <w:t xml:space="preserve"> Recently, </w:t>
      </w:r>
      <w:r w:rsidR="00A31C23" w:rsidRPr="004656D6">
        <w:rPr>
          <w:rFonts w:ascii="Times New Roman" w:hAnsi="Times New Roman" w:cs="Times New Roman"/>
          <w:sz w:val="24"/>
          <w:szCs w:val="24"/>
        </w:rPr>
        <w:t>nickel electroplated stainless steel mesh electrodes made by 3D printing have been characterised by volumetric mass transfer measurements using limiting current studies for ferrocyanide</w:t>
      </w:r>
      <w:r w:rsidR="00E21078" w:rsidRPr="004656D6">
        <w:rPr>
          <w:rFonts w:ascii="Times New Roman" w:hAnsi="Times New Roman" w:cs="Times New Roman"/>
          <w:sz w:val="24"/>
          <w:szCs w:val="24"/>
        </w:rPr>
        <w:t xml:space="preserve"> </w:t>
      </w:r>
      <w:r w:rsidR="00A31C23" w:rsidRPr="004656D6">
        <w:rPr>
          <w:rFonts w:ascii="Times New Roman" w:hAnsi="Times New Roman" w:cs="Times New Roman"/>
          <w:sz w:val="24"/>
          <w:szCs w:val="24"/>
        </w:rPr>
        <w:t xml:space="preserve">/ferricyanide </w:t>
      </w:r>
      <w:r w:rsidR="00E21078" w:rsidRPr="004656D6">
        <w:rPr>
          <w:rFonts w:ascii="Times New Roman" w:hAnsi="Times New Roman" w:cs="Times New Roman"/>
          <w:sz w:val="24"/>
          <w:szCs w:val="24"/>
        </w:rPr>
        <w:t xml:space="preserve">ion </w:t>
      </w:r>
      <w:r w:rsidR="00A31C23" w:rsidRPr="004656D6">
        <w:rPr>
          <w:rFonts w:ascii="Times New Roman" w:hAnsi="Times New Roman" w:cs="Times New Roman"/>
          <w:sz w:val="24"/>
          <w:szCs w:val="24"/>
        </w:rPr>
        <w:t>redox reactions [</w:t>
      </w:r>
      <w:r w:rsidR="00A17936" w:rsidRPr="004656D6">
        <w:rPr>
          <w:rFonts w:ascii="Times New Roman" w:hAnsi="Times New Roman" w:cs="Times New Roman"/>
          <w:sz w:val="24"/>
          <w:szCs w:val="24"/>
        </w:rPr>
        <w:t>15</w:t>
      </w:r>
      <w:r w:rsidR="00090224" w:rsidRPr="004656D6">
        <w:rPr>
          <w:rFonts w:ascii="Times New Roman" w:hAnsi="Times New Roman" w:cs="Times New Roman"/>
          <w:sz w:val="24"/>
          <w:szCs w:val="24"/>
        </w:rPr>
        <w:t>]. Porous, 3D m</w:t>
      </w:r>
      <w:r w:rsidR="004F1991" w:rsidRPr="004656D6">
        <w:rPr>
          <w:rFonts w:ascii="Times New Roman" w:hAnsi="Times New Roman" w:cs="Times New Roman"/>
          <w:sz w:val="24"/>
          <w:szCs w:val="24"/>
        </w:rPr>
        <w:t>etal foam and mesh structures having controlled porosity and internal structure have been produced by a 3D printer equipped with a laser remelting stage and the pressure drop of electrolyte through them has been measured [</w:t>
      </w:r>
      <w:r w:rsidR="00A17936" w:rsidRPr="004656D6">
        <w:rPr>
          <w:rFonts w:ascii="Times New Roman" w:hAnsi="Times New Roman" w:cs="Times New Roman"/>
          <w:sz w:val="24"/>
          <w:szCs w:val="24"/>
        </w:rPr>
        <w:t>16</w:t>
      </w:r>
      <w:r w:rsidR="004F1991" w:rsidRPr="004656D6">
        <w:rPr>
          <w:rFonts w:ascii="Times New Roman" w:hAnsi="Times New Roman" w:cs="Times New Roman"/>
          <w:sz w:val="24"/>
          <w:szCs w:val="24"/>
        </w:rPr>
        <w:t>].</w:t>
      </w:r>
    </w:p>
    <w:p w14:paraId="4F0C17C9" w14:textId="77777777" w:rsidR="000A3FDF" w:rsidRPr="004656D6" w:rsidRDefault="000A3FDF" w:rsidP="006B0358">
      <w:pPr>
        <w:spacing w:line="480" w:lineRule="auto"/>
        <w:jc w:val="both"/>
        <w:rPr>
          <w:rFonts w:ascii="Times New Roman" w:hAnsi="Times New Roman" w:cs="Times New Roman"/>
          <w:sz w:val="24"/>
          <w:szCs w:val="24"/>
        </w:rPr>
      </w:pPr>
    </w:p>
    <w:p w14:paraId="1DF969BD" w14:textId="77777777" w:rsidR="000A3FD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3</w:t>
      </w:r>
      <w:r w:rsidR="000A3FDF" w:rsidRPr="004656D6">
        <w:rPr>
          <w:rFonts w:ascii="Times New Roman" w:hAnsi="Times New Roman" w:cs="Times New Roman"/>
          <w:b/>
          <w:sz w:val="24"/>
          <w:szCs w:val="24"/>
        </w:rPr>
        <w:t>. Surface modification</w:t>
      </w:r>
    </w:p>
    <w:p w14:paraId="045A4AD6" w14:textId="77777777" w:rsidR="003E0225"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3</w:t>
      </w:r>
      <w:r w:rsidR="003E0225" w:rsidRPr="004656D6">
        <w:rPr>
          <w:rFonts w:ascii="Times New Roman" w:hAnsi="Times New Roman" w:cs="Times New Roman"/>
          <w:b/>
          <w:sz w:val="24"/>
          <w:szCs w:val="24"/>
        </w:rPr>
        <w:t>.1 Benefits</w:t>
      </w:r>
    </w:p>
    <w:p w14:paraId="16F598AF" w14:textId="77777777" w:rsidR="003D7C68" w:rsidRPr="004656D6" w:rsidRDefault="003D7C68"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The deliberate modification of an electrode surface before use or </w:t>
      </w:r>
      <w:r w:rsidRPr="004656D6">
        <w:rPr>
          <w:rFonts w:ascii="Times New Roman" w:hAnsi="Times New Roman" w:cs="Times New Roman"/>
          <w:i/>
          <w:sz w:val="24"/>
          <w:szCs w:val="24"/>
        </w:rPr>
        <w:t>in-situ</w:t>
      </w:r>
      <w:r w:rsidRPr="004656D6">
        <w:rPr>
          <w:rFonts w:ascii="Times New Roman" w:hAnsi="Times New Roman" w:cs="Times New Roman"/>
          <w:sz w:val="24"/>
          <w:szCs w:val="24"/>
        </w:rPr>
        <w:t xml:space="preserve"> can confer a range of benefits, including:</w:t>
      </w:r>
    </w:p>
    <w:p w14:paraId="66EF3A1A" w14:textId="1C06A363" w:rsidR="003E0225" w:rsidRPr="004656D6" w:rsidRDefault="00F25D6E"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a)</w:t>
      </w:r>
      <w:r w:rsidR="003D7C68" w:rsidRPr="004656D6">
        <w:rPr>
          <w:rFonts w:ascii="Times New Roman" w:hAnsi="Times New Roman" w:cs="Times New Roman"/>
          <w:sz w:val="24"/>
          <w:szCs w:val="24"/>
        </w:rPr>
        <w:t xml:space="preserve"> </w:t>
      </w:r>
      <w:r w:rsidR="00E61ABC" w:rsidRPr="004656D6">
        <w:rPr>
          <w:rFonts w:ascii="Times New Roman" w:hAnsi="Times New Roman" w:cs="Times New Roman"/>
          <w:sz w:val="24"/>
          <w:szCs w:val="24"/>
        </w:rPr>
        <w:t>An</w:t>
      </w:r>
      <w:r w:rsidR="003D7C68" w:rsidRPr="004656D6">
        <w:rPr>
          <w:rFonts w:ascii="Times New Roman" w:hAnsi="Times New Roman" w:cs="Times New Roman"/>
          <w:sz w:val="24"/>
          <w:szCs w:val="24"/>
        </w:rPr>
        <w:t xml:space="preserve"> enhanced active area compared to the geometrical (projected) one, offering higher overall charge transfer rates.</w:t>
      </w:r>
    </w:p>
    <w:p w14:paraId="0294F10F" w14:textId="0F605C75" w:rsidR="00F25D6E" w:rsidRPr="004656D6" w:rsidRDefault="00F25D6E"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b)</w:t>
      </w:r>
      <w:r w:rsidR="003D7C68" w:rsidRPr="004656D6">
        <w:rPr>
          <w:rFonts w:ascii="Times New Roman" w:hAnsi="Times New Roman" w:cs="Times New Roman"/>
          <w:sz w:val="24"/>
          <w:szCs w:val="24"/>
        </w:rPr>
        <w:t xml:space="preserve"> </w:t>
      </w:r>
      <w:r w:rsidR="00E61ABC" w:rsidRPr="004656D6">
        <w:rPr>
          <w:rFonts w:ascii="Times New Roman" w:hAnsi="Times New Roman" w:cs="Times New Roman"/>
          <w:sz w:val="24"/>
          <w:szCs w:val="24"/>
        </w:rPr>
        <w:t>A</w:t>
      </w:r>
      <w:r w:rsidR="003D7C68" w:rsidRPr="004656D6">
        <w:rPr>
          <w:rFonts w:ascii="Times New Roman" w:hAnsi="Times New Roman" w:cs="Times New Roman"/>
          <w:sz w:val="24"/>
          <w:szCs w:val="24"/>
        </w:rPr>
        <w:t xml:space="preserve"> more catalytically active surface, able to realise a lower overpotential, improved current efficiency or better selectivity of products in a synthesis.</w:t>
      </w:r>
    </w:p>
    <w:p w14:paraId="26F0785C" w14:textId="08EF7143" w:rsidR="00F25D6E" w:rsidRPr="004656D6" w:rsidRDefault="00F25D6E"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c)</w:t>
      </w:r>
      <w:r w:rsidR="003D7C68" w:rsidRPr="004656D6">
        <w:rPr>
          <w:rFonts w:ascii="Times New Roman" w:hAnsi="Times New Roman" w:cs="Times New Roman"/>
          <w:sz w:val="24"/>
          <w:szCs w:val="24"/>
        </w:rPr>
        <w:t xml:space="preserve"> </w:t>
      </w:r>
      <w:r w:rsidR="00E61ABC" w:rsidRPr="004656D6">
        <w:rPr>
          <w:rFonts w:ascii="Times New Roman" w:hAnsi="Times New Roman" w:cs="Times New Roman"/>
          <w:sz w:val="24"/>
          <w:szCs w:val="24"/>
        </w:rPr>
        <w:t>A</w:t>
      </w:r>
      <w:r w:rsidR="003D7C68" w:rsidRPr="004656D6">
        <w:rPr>
          <w:rFonts w:ascii="Times New Roman" w:hAnsi="Times New Roman" w:cs="Times New Roman"/>
          <w:sz w:val="24"/>
          <w:szCs w:val="24"/>
        </w:rPr>
        <w:t xml:space="preserve"> rougher surface, able to improve mass transfer rates to or from the electrode surface due to creation of </w:t>
      </w:r>
      <w:r w:rsidR="00670B08" w:rsidRPr="004656D6">
        <w:rPr>
          <w:rFonts w:ascii="Times New Roman" w:hAnsi="Times New Roman" w:cs="Times New Roman"/>
          <w:sz w:val="24"/>
          <w:szCs w:val="24"/>
        </w:rPr>
        <w:t>micro</w:t>
      </w:r>
      <w:r w:rsidR="00E61ABC" w:rsidRPr="004656D6">
        <w:rPr>
          <w:rFonts w:ascii="Times New Roman" w:hAnsi="Times New Roman" w:cs="Times New Roman"/>
          <w:sz w:val="24"/>
          <w:szCs w:val="24"/>
        </w:rPr>
        <w:t>turbulence</w:t>
      </w:r>
      <w:r w:rsidR="003D7C68" w:rsidRPr="004656D6">
        <w:rPr>
          <w:rFonts w:ascii="Times New Roman" w:hAnsi="Times New Roman" w:cs="Times New Roman"/>
          <w:sz w:val="24"/>
          <w:szCs w:val="24"/>
        </w:rPr>
        <w:t>.</w:t>
      </w:r>
    </w:p>
    <w:p w14:paraId="724625D5" w14:textId="32850A3A" w:rsidR="00E769C1" w:rsidRPr="004656D6" w:rsidRDefault="00E769C1"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d) </w:t>
      </w:r>
      <w:r w:rsidR="00E61ABC" w:rsidRPr="004656D6">
        <w:rPr>
          <w:rFonts w:ascii="Times New Roman" w:hAnsi="Times New Roman" w:cs="Times New Roman"/>
          <w:sz w:val="24"/>
          <w:szCs w:val="24"/>
        </w:rPr>
        <w:t>The</w:t>
      </w:r>
      <w:r w:rsidRPr="004656D6">
        <w:rPr>
          <w:rFonts w:ascii="Times New Roman" w:hAnsi="Times New Roman" w:cs="Times New Roman"/>
          <w:sz w:val="24"/>
          <w:szCs w:val="24"/>
        </w:rPr>
        <w:t xml:space="preserve"> introduction of specialised properties, s</w:t>
      </w:r>
      <w:r w:rsidR="00405C65" w:rsidRPr="004656D6">
        <w:rPr>
          <w:rFonts w:ascii="Times New Roman" w:hAnsi="Times New Roman" w:cs="Times New Roman"/>
          <w:sz w:val="24"/>
          <w:szCs w:val="24"/>
        </w:rPr>
        <w:t xml:space="preserve">uch as </w:t>
      </w:r>
      <w:r w:rsidR="00E61ABC" w:rsidRPr="004656D6">
        <w:rPr>
          <w:rFonts w:ascii="Times New Roman" w:hAnsi="Times New Roman" w:cs="Times New Roman"/>
          <w:sz w:val="24"/>
          <w:szCs w:val="24"/>
        </w:rPr>
        <w:t>photo catalysis</w:t>
      </w:r>
      <w:r w:rsidR="00405C65" w:rsidRPr="004656D6">
        <w:rPr>
          <w:rFonts w:ascii="Times New Roman" w:hAnsi="Times New Roman" w:cs="Times New Roman"/>
          <w:sz w:val="24"/>
          <w:szCs w:val="24"/>
        </w:rPr>
        <w:t xml:space="preserve"> by, </w:t>
      </w:r>
      <w:r w:rsidRPr="004656D6">
        <w:rPr>
          <w:rFonts w:ascii="Times New Roman" w:hAnsi="Times New Roman" w:cs="Times New Roman"/>
          <w:sz w:val="24"/>
          <w:szCs w:val="24"/>
        </w:rPr>
        <w:t>TiO</w:t>
      </w:r>
      <w:r w:rsidRPr="004656D6">
        <w:rPr>
          <w:rFonts w:ascii="Times New Roman" w:hAnsi="Times New Roman" w:cs="Times New Roman"/>
          <w:sz w:val="24"/>
          <w:szCs w:val="24"/>
          <w:vertAlign w:val="subscript"/>
        </w:rPr>
        <w:t>2</w:t>
      </w:r>
      <w:r w:rsidRPr="004656D6">
        <w:rPr>
          <w:rFonts w:ascii="Times New Roman" w:hAnsi="Times New Roman" w:cs="Times New Roman"/>
          <w:sz w:val="24"/>
          <w:szCs w:val="24"/>
        </w:rPr>
        <w:t xml:space="preserve"> materials.</w:t>
      </w:r>
    </w:p>
    <w:p w14:paraId="08264701" w14:textId="7C7E2203" w:rsidR="003D7C68" w:rsidRPr="004656D6" w:rsidRDefault="00E769C1"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e</w:t>
      </w:r>
      <w:r w:rsidR="003D7C68" w:rsidRPr="004656D6">
        <w:rPr>
          <w:rFonts w:ascii="Times New Roman" w:hAnsi="Times New Roman" w:cs="Times New Roman"/>
          <w:sz w:val="24"/>
          <w:szCs w:val="24"/>
        </w:rPr>
        <w:t xml:space="preserve">) </w:t>
      </w:r>
      <w:r w:rsidR="00E61ABC" w:rsidRPr="004656D6">
        <w:rPr>
          <w:rFonts w:ascii="Times New Roman" w:hAnsi="Times New Roman" w:cs="Times New Roman"/>
          <w:sz w:val="24"/>
          <w:szCs w:val="24"/>
        </w:rPr>
        <w:t>The</w:t>
      </w:r>
      <w:r w:rsidR="003D7C68" w:rsidRPr="004656D6">
        <w:rPr>
          <w:rFonts w:ascii="Times New Roman" w:hAnsi="Times New Roman" w:cs="Times New Roman"/>
          <w:sz w:val="24"/>
          <w:szCs w:val="24"/>
        </w:rPr>
        <w:t xml:space="preserve"> opportunity to create more complex surface architectures </w:t>
      </w:r>
      <w:r w:rsidR="00947DB7" w:rsidRPr="004656D6">
        <w:rPr>
          <w:rFonts w:ascii="Times New Roman" w:hAnsi="Times New Roman" w:cs="Times New Roman"/>
          <w:sz w:val="24"/>
          <w:szCs w:val="24"/>
        </w:rPr>
        <w:t xml:space="preserve">featuring </w:t>
      </w:r>
      <w:r w:rsidR="003D7C68" w:rsidRPr="004656D6">
        <w:rPr>
          <w:rFonts w:ascii="Times New Roman" w:hAnsi="Times New Roman" w:cs="Times New Roman"/>
          <w:sz w:val="24"/>
          <w:szCs w:val="24"/>
        </w:rPr>
        <w:t>nanostructured,</w:t>
      </w:r>
      <w:r w:rsidR="003A408F" w:rsidRPr="004656D6">
        <w:rPr>
          <w:rFonts w:ascii="Times New Roman" w:hAnsi="Times New Roman" w:cs="Times New Roman"/>
          <w:sz w:val="24"/>
          <w:szCs w:val="24"/>
        </w:rPr>
        <w:t xml:space="preserve"> layered,</w:t>
      </w:r>
      <w:r w:rsidR="003D7C68" w:rsidRPr="004656D6">
        <w:rPr>
          <w:rFonts w:ascii="Times New Roman" w:hAnsi="Times New Roman" w:cs="Times New Roman"/>
          <w:sz w:val="24"/>
          <w:szCs w:val="24"/>
        </w:rPr>
        <w:t xml:space="preserve"> hybrid or hierarchical features.</w:t>
      </w:r>
    </w:p>
    <w:p w14:paraId="3F7EB71F" w14:textId="77777777" w:rsidR="00CC4708" w:rsidRPr="004656D6" w:rsidRDefault="00B24ED8"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Each of these benefits is illustrated later in this review.</w:t>
      </w:r>
    </w:p>
    <w:p w14:paraId="7B43FE38" w14:textId="77777777" w:rsidR="008739C9" w:rsidRPr="004656D6" w:rsidRDefault="008739C9" w:rsidP="006B0358">
      <w:pPr>
        <w:spacing w:line="480" w:lineRule="auto"/>
        <w:jc w:val="both"/>
        <w:rPr>
          <w:rFonts w:ascii="Times New Roman" w:hAnsi="Times New Roman" w:cs="Times New Roman"/>
          <w:sz w:val="24"/>
          <w:szCs w:val="24"/>
        </w:rPr>
      </w:pPr>
    </w:p>
    <w:p w14:paraId="7A7CA200" w14:textId="77777777" w:rsidR="003E0225"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3</w:t>
      </w:r>
      <w:r w:rsidR="003E0225" w:rsidRPr="004656D6">
        <w:rPr>
          <w:rFonts w:ascii="Times New Roman" w:hAnsi="Times New Roman" w:cs="Times New Roman"/>
          <w:b/>
          <w:sz w:val="24"/>
          <w:szCs w:val="24"/>
        </w:rPr>
        <w:t>.2 Approaches</w:t>
      </w:r>
    </w:p>
    <w:p w14:paraId="1A5FDD5A" w14:textId="77777777" w:rsidR="003755A3" w:rsidRPr="004656D6" w:rsidRDefault="00854B69" w:rsidP="008739C9">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The directions taken for electrode design and modification include:</w:t>
      </w:r>
    </w:p>
    <w:p w14:paraId="6ABB8934" w14:textId="2A71A518" w:rsidR="00E27097" w:rsidRPr="004656D6" w:rsidRDefault="00EC709C" w:rsidP="008739C9">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a) </w:t>
      </w:r>
      <w:r w:rsidR="00E61ABC" w:rsidRPr="004656D6">
        <w:rPr>
          <w:rFonts w:ascii="Times New Roman" w:hAnsi="Times New Roman" w:cs="Times New Roman"/>
          <w:sz w:val="24"/>
          <w:szCs w:val="24"/>
        </w:rPr>
        <w:t>Development</w:t>
      </w:r>
      <w:r w:rsidR="00E27097" w:rsidRPr="004656D6">
        <w:rPr>
          <w:rFonts w:ascii="Times New Roman" w:hAnsi="Times New Roman" w:cs="Times New Roman"/>
          <w:sz w:val="24"/>
          <w:szCs w:val="24"/>
        </w:rPr>
        <w:t xml:space="preserve"> of a higher area, rougher surface by, e.g., dendritic or nodular electrodeposition.</w:t>
      </w:r>
    </w:p>
    <w:p w14:paraId="378B82FB" w14:textId="535C0FD2" w:rsidR="0015413B" w:rsidRPr="004656D6" w:rsidRDefault="003755A3" w:rsidP="008739C9">
      <w:pPr>
        <w:spacing w:before="240" w:line="480" w:lineRule="auto"/>
        <w:jc w:val="both"/>
        <w:rPr>
          <w:rFonts w:ascii="Times New Roman" w:eastAsiaTheme="minorEastAsia" w:hAnsi="Times New Roman" w:cs="Times New Roman"/>
          <w:bCs/>
          <w:sz w:val="24"/>
          <w:szCs w:val="24"/>
        </w:rPr>
      </w:pPr>
      <w:r w:rsidRPr="004656D6">
        <w:rPr>
          <w:rFonts w:ascii="Times New Roman" w:hAnsi="Times New Roman" w:cs="Times New Roman"/>
          <w:sz w:val="24"/>
          <w:szCs w:val="24"/>
        </w:rPr>
        <w:t xml:space="preserve">a) </w:t>
      </w:r>
      <w:r w:rsidR="00E61ABC" w:rsidRPr="004656D6">
        <w:rPr>
          <w:rFonts w:ascii="Times New Roman" w:eastAsiaTheme="minorEastAsia" w:hAnsi="Times New Roman" w:cs="Times New Roman"/>
          <w:bCs/>
          <w:sz w:val="24"/>
          <w:szCs w:val="24"/>
        </w:rPr>
        <w:t>Surface</w:t>
      </w:r>
      <w:r w:rsidR="00854B69" w:rsidRPr="004656D6">
        <w:rPr>
          <w:rFonts w:ascii="Times New Roman" w:eastAsiaTheme="minorEastAsia" w:hAnsi="Times New Roman" w:cs="Times New Roman"/>
          <w:bCs/>
          <w:sz w:val="24"/>
          <w:szCs w:val="24"/>
        </w:rPr>
        <w:t xml:space="preserve"> decoration</w:t>
      </w:r>
      <w:r w:rsidR="00565CF2" w:rsidRPr="004656D6">
        <w:rPr>
          <w:rFonts w:ascii="Times New Roman" w:eastAsiaTheme="minorEastAsia" w:hAnsi="Times New Roman" w:cs="Times New Roman"/>
          <w:bCs/>
          <w:sz w:val="24"/>
          <w:szCs w:val="24"/>
        </w:rPr>
        <w:t xml:space="preserve"> by, </w:t>
      </w:r>
      <w:r w:rsidR="00854B69" w:rsidRPr="004656D6">
        <w:rPr>
          <w:rFonts w:ascii="Times New Roman" w:hAnsi="Times New Roman" w:cs="Times New Roman"/>
          <w:bCs/>
          <w:iCs/>
          <w:sz w:val="24"/>
          <w:szCs w:val="24"/>
        </w:rPr>
        <w:t>e.g., nodules, flowerlike or porcupine morphologies</w:t>
      </w:r>
      <w:r w:rsidR="008739C9" w:rsidRPr="004656D6">
        <w:rPr>
          <w:rFonts w:ascii="Times New Roman" w:hAnsi="Times New Roman" w:cs="Times New Roman"/>
          <w:bCs/>
          <w:iCs/>
          <w:sz w:val="24"/>
          <w:szCs w:val="24"/>
        </w:rPr>
        <w:t>,</w:t>
      </w:r>
    </w:p>
    <w:p w14:paraId="7E2CB105" w14:textId="1FB4331A" w:rsidR="000E7E4D" w:rsidRPr="004656D6" w:rsidRDefault="003755A3" w:rsidP="000E7E4D">
      <w:pPr>
        <w:spacing w:before="240" w:line="480" w:lineRule="auto"/>
        <w:jc w:val="both"/>
        <w:rPr>
          <w:rFonts w:ascii="Times New Roman" w:hAnsi="Times New Roman" w:cs="Times New Roman"/>
          <w:bCs/>
          <w:iCs/>
          <w:sz w:val="24"/>
          <w:szCs w:val="24"/>
        </w:rPr>
      </w:pPr>
      <w:r w:rsidRPr="004656D6">
        <w:rPr>
          <w:rFonts w:ascii="Times New Roman" w:hAnsi="Times New Roman" w:cs="Times New Roman"/>
          <w:sz w:val="24"/>
          <w:szCs w:val="24"/>
        </w:rPr>
        <w:t xml:space="preserve">b) </w:t>
      </w:r>
      <w:r w:rsidR="00E61ABC" w:rsidRPr="004656D6">
        <w:rPr>
          <w:rFonts w:ascii="Times New Roman" w:eastAsiaTheme="minorEastAsia" w:hAnsi="Times New Roman" w:cs="Times New Roman"/>
          <w:bCs/>
          <w:sz w:val="24"/>
          <w:szCs w:val="24"/>
        </w:rPr>
        <w:t>Hierarchical</w:t>
      </w:r>
      <w:r w:rsidR="00854B69" w:rsidRPr="004656D6">
        <w:rPr>
          <w:rFonts w:ascii="Times New Roman" w:eastAsiaTheme="minorEastAsia" w:hAnsi="Times New Roman" w:cs="Times New Roman"/>
          <w:bCs/>
          <w:sz w:val="24"/>
          <w:szCs w:val="24"/>
        </w:rPr>
        <w:t xml:space="preserve"> structures</w:t>
      </w:r>
      <w:r w:rsidR="00565CF2" w:rsidRPr="004656D6">
        <w:rPr>
          <w:rFonts w:ascii="Times New Roman" w:eastAsiaTheme="minorEastAsia" w:hAnsi="Times New Roman" w:cs="Times New Roman"/>
          <w:bCs/>
          <w:sz w:val="24"/>
          <w:szCs w:val="24"/>
        </w:rPr>
        <w:t xml:space="preserve"> i</w:t>
      </w:r>
      <w:r w:rsidR="00854B69" w:rsidRPr="004656D6">
        <w:rPr>
          <w:rFonts w:ascii="Times New Roman" w:hAnsi="Times New Roman" w:cs="Times New Roman"/>
          <w:bCs/>
          <w:iCs/>
          <w:sz w:val="24"/>
          <w:szCs w:val="24"/>
        </w:rPr>
        <w:t>n size and shape; core-shell and layered structures</w:t>
      </w:r>
      <w:r w:rsidR="008739C9" w:rsidRPr="004656D6">
        <w:rPr>
          <w:rFonts w:ascii="Times New Roman" w:hAnsi="Times New Roman" w:cs="Times New Roman"/>
          <w:bCs/>
          <w:iCs/>
          <w:sz w:val="24"/>
          <w:szCs w:val="24"/>
        </w:rPr>
        <w:t>,</w:t>
      </w:r>
    </w:p>
    <w:p w14:paraId="139004DB" w14:textId="631844D3" w:rsidR="008739C9" w:rsidRPr="004656D6" w:rsidRDefault="00E61ABC" w:rsidP="000E7E4D">
      <w:pPr>
        <w:spacing w:before="240" w:line="480" w:lineRule="auto"/>
        <w:jc w:val="both"/>
        <w:rPr>
          <w:rFonts w:ascii="Times New Roman" w:hAnsi="Times New Roman" w:cs="Times New Roman"/>
          <w:sz w:val="28"/>
          <w:szCs w:val="24"/>
        </w:rPr>
      </w:pPr>
      <w:r w:rsidRPr="004656D6">
        <w:rPr>
          <w:rFonts w:ascii="Times New Roman" w:hAnsi="Times New Roman" w:cs="Times New Roman"/>
          <w:sz w:val="24"/>
        </w:rPr>
        <w:t>C</w:t>
      </w:r>
      <w:r w:rsidR="003755A3" w:rsidRPr="004656D6">
        <w:rPr>
          <w:rFonts w:ascii="Times New Roman" w:hAnsi="Times New Roman" w:cs="Times New Roman"/>
          <w:sz w:val="24"/>
        </w:rPr>
        <w:t xml:space="preserve">) </w:t>
      </w:r>
      <w:r w:rsidR="008739C9" w:rsidRPr="004656D6">
        <w:rPr>
          <w:rFonts w:ascii="Times New Roman" w:eastAsiaTheme="minorEastAsia" w:hAnsi="Times New Roman" w:cs="Times New Roman"/>
          <w:bCs/>
          <w:sz w:val="24"/>
        </w:rPr>
        <w:t>c</w:t>
      </w:r>
      <w:r w:rsidR="00854B69" w:rsidRPr="004656D6">
        <w:rPr>
          <w:rFonts w:ascii="Times New Roman" w:eastAsiaTheme="minorEastAsia" w:hAnsi="Times New Roman" w:cs="Times New Roman"/>
          <w:bCs/>
          <w:sz w:val="24"/>
        </w:rPr>
        <w:t>ontrolled architecture</w:t>
      </w:r>
      <w:r w:rsidR="00565CF2" w:rsidRPr="004656D6">
        <w:rPr>
          <w:rFonts w:ascii="Times New Roman" w:hAnsi="Times New Roman" w:cs="Times New Roman"/>
          <w:sz w:val="24"/>
        </w:rPr>
        <w:t xml:space="preserve">, </w:t>
      </w:r>
      <w:r w:rsidR="00854B69" w:rsidRPr="004656D6">
        <w:rPr>
          <w:rFonts w:ascii="Times New Roman" w:hAnsi="Times New Roman" w:cs="Times New Roman"/>
          <w:bCs/>
          <w:iCs/>
          <w:sz w:val="24"/>
        </w:rPr>
        <w:t>e.g., area, phas</w:t>
      </w:r>
      <w:r w:rsidR="006A0C58" w:rsidRPr="004656D6">
        <w:rPr>
          <w:rFonts w:ascii="Times New Roman" w:hAnsi="Times New Roman" w:cs="Times New Roman"/>
          <w:bCs/>
          <w:iCs/>
          <w:sz w:val="24"/>
        </w:rPr>
        <w:t>e composition, porosity and</w:t>
      </w:r>
      <w:r w:rsidR="008739C9" w:rsidRPr="004656D6">
        <w:rPr>
          <w:rFonts w:ascii="Times New Roman" w:hAnsi="Times New Roman" w:cs="Times New Roman"/>
          <w:bCs/>
          <w:iCs/>
          <w:sz w:val="24"/>
        </w:rPr>
        <w:t xml:space="preserve"> functionalisation,</w:t>
      </w:r>
    </w:p>
    <w:p w14:paraId="1716F8BD" w14:textId="2B27A81E" w:rsidR="003755A3" w:rsidRPr="004656D6" w:rsidRDefault="003755A3" w:rsidP="000E7E4D">
      <w:pPr>
        <w:pStyle w:val="ListParagraph"/>
        <w:spacing w:before="240" w:after="160" w:line="480" w:lineRule="auto"/>
        <w:ind w:left="567" w:hanging="567"/>
        <w:textAlignment w:val="baseline"/>
      </w:pPr>
      <w:r w:rsidRPr="004656D6">
        <w:t xml:space="preserve">d) </w:t>
      </w:r>
      <w:r w:rsidR="00E61ABC" w:rsidRPr="004656D6">
        <w:rPr>
          <w:rFonts w:eastAsiaTheme="minorEastAsia"/>
          <w:bCs/>
        </w:rPr>
        <w:t>Manufacture</w:t>
      </w:r>
      <w:r w:rsidR="00854B69" w:rsidRPr="004656D6">
        <w:rPr>
          <w:rFonts w:eastAsiaTheme="minorEastAsia"/>
          <w:bCs/>
        </w:rPr>
        <w:t xml:space="preserve"> and coating</w:t>
      </w:r>
      <w:r w:rsidR="00565CF2" w:rsidRPr="004656D6">
        <w:rPr>
          <w:rFonts w:eastAsiaTheme="minorEastAsia"/>
          <w:bCs/>
        </w:rPr>
        <w:t xml:space="preserve">, </w:t>
      </w:r>
      <w:r w:rsidR="00854B69" w:rsidRPr="004656D6">
        <w:rPr>
          <w:rFonts w:eastAsiaTheme="minorEastAsia"/>
          <w:bCs/>
          <w:iCs/>
        </w:rPr>
        <w:t xml:space="preserve">including fast prototyping, such as 3D, 4D and 5D printing </w:t>
      </w:r>
      <w:r w:rsidR="008739C9" w:rsidRPr="004656D6">
        <w:rPr>
          <w:rFonts w:eastAsiaTheme="minorEastAsia"/>
          <w:bCs/>
          <w:iCs/>
        </w:rPr>
        <w:t>and</w:t>
      </w:r>
    </w:p>
    <w:p w14:paraId="67512075" w14:textId="73478CB0" w:rsidR="00854B69" w:rsidRPr="004656D6" w:rsidRDefault="003755A3" w:rsidP="000E7E4D">
      <w:pPr>
        <w:pStyle w:val="ListParagraph"/>
        <w:tabs>
          <w:tab w:val="num" w:pos="284"/>
        </w:tabs>
        <w:spacing w:before="240" w:after="160" w:line="480" w:lineRule="auto"/>
        <w:ind w:left="0"/>
        <w:textAlignment w:val="baseline"/>
      </w:pPr>
      <w:r w:rsidRPr="004656D6">
        <w:t xml:space="preserve">e) </w:t>
      </w:r>
      <w:r w:rsidR="00E61ABC" w:rsidRPr="004656D6">
        <w:rPr>
          <w:rFonts w:eastAsiaTheme="minorEastAsia"/>
          <w:bCs/>
        </w:rPr>
        <w:t>Templating</w:t>
      </w:r>
      <w:r w:rsidR="00E76DFF" w:rsidRPr="004656D6">
        <w:t xml:space="preserve"> via </w:t>
      </w:r>
      <w:r w:rsidR="00D433EB" w:rsidRPr="004656D6">
        <w:t xml:space="preserve">a </w:t>
      </w:r>
      <w:r w:rsidR="00854B69" w:rsidRPr="004656D6">
        <w:rPr>
          <w:bCs/>
          <w:iCs/>
        </w:rPr>
        <w:t>soft or hard</w:t>
      </w:r>
      <w:r w:rsidR="00E76DFF" w:rsidRPr="004656D6">
        <w:rPr>
          <w:bCs/>
          <w:iCs/>
        </w:rPr>
        <w:t xml:space="preserve"> mask, producing features which are</w:t>
      </w:r>
      <w:r w:rsidR="00854B69" w:rsidRPr="004656D6">
        <w:rPr>
          <w:bCs/>
          <w:iCs/>
        </w:rPr>
        <w:t xml:space="preserve"> atomic to micrometre</w:t>
      </w:r>
      <w:r w:rsidR="00E76DFF" w:rsidRPr="004656D6">
        <w:rPr>
          <w:bCs/>
          <w:iCs/>
        </w:rPr>
        <w:t xml:space="preserve"> </w:t>
      </w:r>
      <w:r w:rsidR="004217F1" w:rsidRPr="004656D6">
        <w:rPr>
          <w:bCs/>
          <w:iCs/>
        </w:rPr>
        <w:t>i</w:t>
      </w:r>
      <w:r w:rsidR="00E76DFF" w:rsidRPr="004656D6">
        <w:rPr>
          <w:bCs/>
          <w:iCs/>
        </w:rPr>
        <w:t xml:space="preserve">n </w:t>
      </w:r>
      <w:r w:rsidR="00854B69" w:rsidRPr="004656D6">
        <w:rPr>
          <w:bCs/>
          <w:iCs/>
        </w:rPr>
        <w:t>size.</w:t>
      </w:r>
    </w:p>
    <w:p w14:paraId="2E571261" w14:textId="77777777" w:rsidR="003E0225" w:rsidRPr="004656D6" w:rsidRDefault="00033669" w:rsidP="000E7E4D">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These</w:t>
      </w:r>
      <w:r w:rsidR="000411FC" w:rsidRPr="004656D6">
        <w:rPr>
          <w:rFonts w:ascii="Times New Roman" w:hAnsi="Times New Roman" w:cs="Times New Roman"/>
          <w:sz w:val="24"/>
          <w:szCs w:val="24"/>
        </w:rPr>
        <w:t xml:space="preserve"> approaches </w:t>
      </w:r>
      <w:r w:rsidRPr="004656D6">
        <w:rPr>
          <w:rFonts w:ascii="Times New Roman" w:hAnsi="Times New Roman" w:cs="Times New Roman"/>
          <w:sz w:val="24"/>
          <w:szCs w:val="24"/>
        </w:rPr>
        <w:t xml:space="preserve">may be applied to planar or porous, 3D structures, as </w:t>
      </w:r>
      <w:r w:rsidR="000411FC" w:rsidRPr="004656D6">
        <w:rPr>
          <w:rFonts w:ascii="Times New Roman" w:hAnsi="Times New Roman" w:cs="Times New Roman"/>
          <w:sz w:val="24"/>
          <w:szCs w:val="24"/>
        </w:rPr>
        <w:t xml:space="preserve">illustrated </w:t>
      </w:r>
      <w:r w:rsidR="008E5683" w:rsidRPr="004656D6">
        <w:rPr>
          <w:rFonts w:ascii="Times New Roman" w:hAnsi="Times New Roman" w:cs="Times New Roman"/>
          <w:sz w:val="24"/>
          <w:szCs w:val="24"/>
        </w:rPr>
        <w:t>in section 6</w:t>
      </w:r>
      <w:r w:rsidR="000411FC" w:rsidRPr="004656D6">
        <w:rPr>
          <w:rFonts w:ascii="Times New Roman" w:hAnsi="Times New Roman" w:cs="Times New Roman"/>
          <w:sz w:val="24"/>
          <w:szCs w:val="24"/>
        </w:rPr>
        <w:t>.</w:t>
      </w:r>
    </w:p>
    <w:p w14:paraId="5D68DFF7" w14:textId="77777777" w:rsidR="00565996" w:rsidRPr="004656D6" w:rsidRDefault="00565996" w:rsidP="006B0358">
      <w:pPr>
        <w:spacing w:line="480" w:lineRule="auto"/>
        <w:jc w:val="both"/>
        <w:rPr>
          <w:rFonts w:ascii="Times New Roman" w:hAnsi="Times New Roman" w:cs="Times New Roman"/>
          <w:sz w:val="24"/>
          <w:szCs w:val="24"/>
        </w:rPr>
      </w:pPr>
    </w:p>
    <w:p w14:paraId="1B64E092" w14:textId="77777777" w:rsidR="003E0225"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3</w:t>
      </w:r>
      <w:r w:rsidR="003E0225" w:rsidRPr="004656D6">
        <w:rPr>
          <w:rFonts w:ascii="Times New Roman" w:hAnsi="Times New Roman" w:cs="Times New Roman"/>
          <w:b/>
          <w:sz w:val="24"/>
          <w:szCs w:val="24"/>
        </w:rPr>
        <w:t>.3 Nanostructured and hierarchical surfaces</w:t>
      </w:r>
    </w:p>
    <w:p w14:paraId="080812B7" w14:textId="77777777" w:rsidR="00956F67" w:rsidRPr="004656D6" w:rsidRDefault="00576FE2" w:rsidP="00576FE2">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Since the 1990s, interest in techniques to form and characterise nanostructured materials</w:t>
      </w:r>
      <w:r w:rsidR="005972CC" w:rsidRPr="004656D6">
        <w:rPr>
          <w:rFonts w:ascii="Times New Roman" w:hAnsi="Times New Roman" w:cs="Times New Roman"/>
          <w:sz w:val="24"/>
          <w:szCs w:val="24"/>
        </w:rPr>
        <w:t>, i.e., ones containing structures having typical dimensions &lt;100 nm,</w:t>
      </w:r>
      <w:r w:rsidRPr="004656D6">
        <w:rPr>
          <w:rFonts w:ascii="Times New Roman" w:hAnsi="Times New Roman" w:cs="Times New Roman"/>
          <w:sz w:val="24"/>
          <w:szCs w:val="24"/>
        </w:rPr>
        <w:t xml:space="preserve"> has </w:t>
      </w:r>
      <w:r w:rsidR="00A17936" w:rsidRPr="004656D6">
        <w:rPr>
          <w:rFonts w:ascii="Times New Roman" w:hAnsi="Times New Roman" w:cs="Times New Roman"/>
          <w:sz w:val="24"/>
          <w:szCs w:val="24"/>
        </w:rPr>
        <w:t>blossomed [17</w:t>
      </w:r>
      <w:r w:rsidRPr="004656D6">
        <w:rPr>
          <w:rFonts w:ascii="Times New Roman" w:hAnsi="Times New Roman" w:cs="Times New Roman"/>
          <w:sz w:val="24"/>
          <w:szCs w:val="24"/>
        </w:rPr>
        <w:t xml:space="preserve">]. </w:t>
      </w:r>
      <w:r w:rsidR="000E5AA0" w:rsidRPr="004656D6">
        <w:rPr>
          <w:rFonts w:ascii="Times New Roman" w:hAnsi="Times New Roman" w:cs="Times New Roman"/>
          <w:sz w:val="24"/>
          <w:szCs w:val="24"/>
        </w:rPr>
        <w:t xml:space="preserve">Such materials are not only important from a fundamental perspective but promise transformational properties for industrial exploitation. </w:t>
      </w:r>
      <w:r w:rsidR="00331636" w:rsidRPr="004656D6">
        <w:rPr>
          <w:rFonts w:ascii="Times New Roman" w:hAnsi="Times New Roman" w:cs="Times New Roman"/>
          <w:sz w:val="24"/>
          <w:szCs w:val="24"/>
        </w:rPr>
        <w:t>Sadly, the technology of la</w:t>
      </w:r>
      <w:r w:rsidR="00F00BD4" w:rsidRPr="004656D6">
        <w:rPr>
          <w:rFonts w:ascii="Times New Roman" w:hAnsi="Times New Roman" w:cs="Times New Roman"/>
          <w:sz w:val="24"/>
          <w:szCs w:val="24"/>
        </w:rPr>
        <w:t>rge scale production and chara</w:t>
      </w:r>
      <w:r w:rsidR="00331636" w:rsidRPr="004656D6">
        <w:rPr>
          <w:rFonts w:ascii="Times New Roman" w:hAnsi="Times New Roman" w:cs="Times New Roman"/>
          <w:sz w:val="24"/>
          <w:szCs w:val="24"/>
        </w:rPr>
        <w:t xml:space="preserve">cterisation of these materials, their processing and </w:t>
      </w:r>
      <w:r w:rsidR="00F00BD4" w:rsidRPr="004656D6">
        <w:rPr>
          <w:rFonts w:ascii="Times New Roman" w:hAnsi="Times New Roman" w:cs="Times New Roman"/>
          <w:sz w:val="24"/>
          <w:szCs w:val="24"/>
        </w:rPr>
        <w:t>coatings has lagged far behind academic interest</w:t>
      </w:r>
      <w:r w:rsidR="00515151" w:rsidRPr="004656D6">
        <w:rPr>
          <w:rFonts w:ascii="Times New Roman" w:hAnsi="Times New Roman" w:cs="Times New Roman"/>
          <w:sz w:val="24"/>
          <w:szCs w:val="24"/>
        </w:rPr>
        <w:t>.</w:t>
      </w:r>
      <w:r w:rsidR="00F00BD4" w:rsidRPr="004656D6">
        <w:rPr>
          <w:rFonts w:ascii="Times New Roman" w:hAnsi="Times New Roman" w:cs="Times New Roman"/>
          <w:sz w:val="24"/>
          <w:szCs w:val="24"/>
        </w:rPr>
        <w:t xml:space="preserve"> </w:t>
      </w:r>
      <w:r w:rsidRPr="004656D6">
        <w:rPr>
          <w:rFonts w:ascii="Times New Roman" w:hAnsi="Times New Roman" w:cs="Times New Roman"/>
          <w:sz w:val="24"/>
          <w:szCs w:val="24"/>
        </w:rPr>
        <w:t xml:space="preserve">Walsh et al. have provided a review illustrating contributions of anodising of metals, electroplating of materials and other electrochemical approaches </w:t>
      </w:r>
      <w:r w:rsidR="00A17936" w:rsidRPr="004656D6">
        <w:rPr>
          <w:rFonts w:ascii="Times New Roman" w:hAnsi="Times New Roman" w:cs="Times New Roman"/>
          <w:sz w:val="24"/>
          <w:szCs w:val="24"/>
        </w:rPr>
        <w:t>[18</w:t>
      </w:r>
      <w:r w:rsidR="00387105" w:rsidRPr="004656D6">
        <w:rPr>
          <w:rFonts w:ascii="Times New Roman" w:hAnsi="Times New Roman" w:cs="Times New Roman"/>
          <w:sz w:val="24"/>
          <w:szCs w:val="24"/>
        </w:rPr>
        <w:t xml:space="preserve">, </w:t>
      </w:r>
      <w:r w:rsidR="00A17936" w:rsidRPr="004656D6">
        <w:rPr>
          <w:rFonts w:ascii="Times New Roman" w:hAnsi="Times New Roman" w:cs="Times New Roman"/>
          <w:sz w:val="24"/>
          <w:szCs w:val="24"/>
        </w:rPr>
        <w:t>19</w:t>
      </w:r>
      <w:r w:rsidR="00956F67" w:rsidRPr="004656D6">
        <w:rPr>
          <w:rFonts w:ascii="Times New Roman" w:hAnsi="Times New Roman" w:cs="Times New Roman"/>
          <w:sz w:val="24"/>
          <w:szCs w:val="24"/>
        </w:rPr>
        <w:t xml:space="preserve">]. </w:t>
      </w:r>
    </w:p>
    <w:p w14:paraId="38C2A982" w14:textId="77777777" w:rsidR="009F2084" w:rsidRPr="004656D6" w:rsidRDefault="009F2084" w:rsidP="00576FE2">
      <w:pPr>
        <w:spacing w:line="480" w:lineRule="auto"/>
        <w:jc w:val="both"/>
        <w:rPr>
          <w:rFonts w:ascii="Times New Roman" w:hAnsi="Times New Roman" w:cs="Times New Roman"/>
          <w:sz w:val="24"/>
          <w:szCs w:val="24"/>
        </w:rPr>
      </w:pPr>
    </w:p>
    <w:p w14:paraId="1EEDAE74" w14:textId="7349901C" w:rsidR="00932049" w:rsidRPr="004656D6" w:rsidRDefault="00407862" w:rsidP="00B34049">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Since 2000, nanostructured surfaces containing hierarchical features have emerged</w:t>
      </w:r>
      <w:r w:rsidR="003F2874" w:rsidRPr="004656D6">
        <w:rPr>
          <w:rFonts w:ascii="Times New Roman" w:hAnsi="Times New Roman" w:cs="Times New Roman"/>
          <w:sz w:val="24"/>
          <w:szCs w:val="24"/>
        </w:rPr>
        <w:t xml:space="preserve"> by texturing or coating</w:t>
      </w:r>
      <w:r w:rsidR="005851C9" w:rsidRPr="004656D6">
        <w:rPr>
          <w:rFonts w:ascii="Times New Roman" w:hAnsi="Times New Roman" w:cs="Times New Roman"/>
          <w:sz w:val="24"/>
          <w:szCs w:val="24"/>
        </w:rPr>
        <w:t xml:space="preserve"> approaches</w:t>
      </w:r>
      <w:r w:rsidR="00F073D7" w:rsidRPr="004656D6">
        <w:rPr>
          <w:rFonts w:ascii="Times New Roman" w:hAnsi="Times New Roman" w:cs="Times New Roman"/>
          <w:sz w:val="24"/>
          <w:szCs w:val="24"/>
        </w:rPr>
        <w:t>.</w:t>
      </w:r>
      <w:r w:rsidRPr="004656D6">
        <w:rPr>
          <w:rFonts w:ascii="Times New Roman" w:hAnsi="Times New Roman" w:cs="Times New Roman"/>
          <w:sz w:val="24"/>
          <w:szCs w:val="24"/>
        </w:rPr>
        <w:t xml:space="preserve"> Such features may not only have a different scale but </w:t>
      </w:r>
      <w:r w:rsidR="00A77C02" w:rsidRPr="004656D6">
        <w:rPr>
          <w:rFonts w:ascii="Times New Roman" w:hAnsi="Times New Roman" w:cs="Times New Roman"/>
          <w:sz w:val="24"/>
          <w:szCs w:val="24"/>
        </w:rPr>
        <w:t xml:space="preserve">can </w:t>
      </w:r>
      <w:r w:rsidRPr="004656D6">
        <w:rPr>
          <w:rFonts w:ascii="Times New Roman" w:hAnsi="Times New Roman" w:cs="Times New Roman"/>
          <w:sz w:val="24"/>
          <w:szCs w:val="24"/>
        </w:rPr>
        <w:t xml:space="preserve">also </w:t>
      </w:r>
      <w:r w:rsidR="00A77C02" w:rsidRPr="004656D6">
        <w:rPr>
          <w:rFonts w:ascii="Times New Roman" w:hAnsi="Times New Roman" w:cs="Times New Roman"/>
          <w:sz w:val="24"/>
          <w:szCs w:val="24"/>
        </w:rPr>
        <w:t>involve</w:t>
      </w:r>
      <w:r w:rsidRPr="004656D6">
        <w:rPr>
          <w:rFonts w:ascii="Times New Roman" w:hAnsi="Times New Roman" w:cs="Times New Roman"/>
          <w:sz w:val="24"/>
          <w:szCs w:val="24"/>
        </w:rPr>
        <w:t xml:space="preserve"> differen</w:t>
      </w:r>
      <w:r w:rsidR="00A77C02" w:rsidRPr="004656D6">
        <w:rPr>
          <w:rFonts w:ascii="Times New Roman" w:hAnsi="Times New Roman" w:cs="Times New Roman"/>
          <w:sz w:val="24"/>
          <w:szCs w:val="24"/>
        </w:rPr>
        <w:t>t shapes. Examples include tube-in-tube, particle-in-</w:t>
      </w:r>
      <w:r w:rsidRPr="004656D6">
        <w:rPr>
          <w:rFonts w:ascii="Times New Roman" w:hAnsi="Times New Roman" w:cs="Times New Roman"/>
          <w:sz w:val="24"/>
          <w:szCs w:val="24"/>
        </w:rPr>
        <w:t>tube and core-shell structures</w:t>
      </w:r>
      <w:r w:rsidR="00A17936" w:rsidRPr="004656D6">
        <w:rPr>
          <w:rFonts w:ascii="Times New Roman" w:hAnsi="Times New Roman" w:cs="Times New Roman"/>
          <w:sz w:val="24"/>
          <w:szCs w:val="24"/>
        </w:rPr>
        <w:t xml:space="preserve"> [20</w:t>
      </w:r>
      <w:r w:rsidR="00932049" w:rsidRPr="004656D6">
        <w:rPr>
          <w:rFonts w:ascii="Times New Roman" w:hAnsi="Times New Roman" w:cs="Times New Roman"/>
          <w:sz w:val="24"/>
          <w:szCs w:val="24"/>
        </w:rPr>
        <w:t>]</w:t>
      </w:r>
      <w:r w:rsidRPr="004656D6">
        <w:rPr>
          <w:rFonts w:ascii="Times New Roman" w:hAnsi="Times New Roman" w:cs="Times New Roman"/>
          <w:sz w:val="24"/>
          <w:szCs w:val="24"/>
        </w:rPr>
        <w:t>. Such an approach can offer enhanced area and activity for nanocatalysts, improved tribological performance or controlled surfa</w:t>
      </w:r>
      <w:r w:rsidR="00B34049" w:rsidRPr="004656D6">
        <w:rPr>
          <w:rFonts w:ascii="Times New Roman" w:hAnsi="Times New Roman" w:cs="Times New Roman"/>
          <w:sz w:val="24"/>
          <w:szCs w:val="24"/>
        </w:rPr>
        <w:t xml:space="preserve">ces for the </w:t>
      </w:r>
      <w:r w:rsidRPr="004656D6">
        <w:rPr>
          <w:rFonts w:ascii="Times New Roman" w:hAnsi="Times New Roman" w:cs="Times New Roman"/>
          <w:sz w:val="24"/>
          <w:szCs w:val="24"/>
        </w:rPr>
        <w:t>adsorption</w:t>
      </w:r>
      <w:r w:rsidR="00B34049" w:rsidRPr="004656D6">
        <w:rPr>
          <w:rFonts w:ascii="Times New Roman" w:hAnsi="Times New Roman" w:cs="Times New Roman"/>
          <w:sz w:val="24"/>
          <w:szCs w:val="24"/>
        </w:rPr>
        <w:t>/</w:t>
      </w:r>
      <w:r w:rsidRPr="004656D6">
        <w:rPr>
          <w:rFonts w:ascii="Times New Roman" w:hAnsi="Times New Roman" w:cs="Times New Roman"/>
          <w:sz w:val="24"/>
          <w:szCs w:val="24"/>
        </w:rPr>
        <w:t>release</w:t>
      </w:r>
      <w:r w:rsidR="00B34049" w:rsidRPr="004656D6">
        <w:rPr>
          <w:rFonts w:ascii="Times New Roman" w:hAnsi="Times New Roman" w:cs="Times New Roman"/>
          <w:sz w:val="24"/>
          <w:szCs w:val="24"/>
        </w:rPr>
        <w:t xml:space="preserve"> of self-lubricants, wetting modifiers, corrosion inhibitors or drugs </w:t>
      </w:r>
      <w:r w:rsidR="00440414" w:rsidRPr="004656D6">
        <w:rPr>
          <w:rFonts w:ascii="Times New Roman" w:hAnsi="Times New Roman" w:cs="Times New Roman"/>
          <w:sz w:val="24"/>
          <w:szCs w:val="24"/>
        </w:rPr>
        <w:t>[</w:t>
      </w:r>
      <w:r w:rsidR="00A17936" w:rsidRPr="004656D6">
        <w:rPr>
          <w:rFonts w:ascii="Times New Roman" w:hAnsi="Times New Roman" w:cs="Times New Roman"/>
          <w:sz w:val="24"/>
          <w:szCs w:val="24"/>
        </w:rPr>
        <w:t>21</w:t>
      </w:r>
      <w:r w:rsidR="00CF56E6" w:rsidRPr="004656D6">
        <w:rPr>
          <w:rFonts w:ascii="Times New Roman" w:hAnsi="Times New Roman" w:cs="Times New Roman"/>
          <w:sz w:val="24"/>
          <w:szCs w:val="24"/>
        </w:rPr>
        <w:t xml:space="preserve">, </w:t>
      </w:r>
      <w:r w:rsidR="00A17936" w:rsidRPr="004656D6">
        <w:rPr>
          <w:rFonts w:ascii="Times New Roman" w:hAnsi="Times New Roman" w:cs="Times New Roman"/>
          <w:sz w:val="24"/>
          <w:szCs w:val="24"/>
        </w:rPr>
        <w:t>22</w:t>
      </w:r>
      <w:r w:rsidR="00440414" w:rsidRPr="004656D6">
        <w:rPr>
          <w:rFonts w:ascii="Times New Roman" w:hAnsi="Times New Roman" w:cs="Times New Roman"/>
          <w:sz w:val="24"/>
          <w:szCs w:val="24"/>
        </w:rPr>
        <w:t>]</w:t>
      </w:r>
      <w:r w:rsidRPr="004656D6">
        <w:rPr>
          <w:rFonts w:ascii="Times New Roman" w:hAnsi="Times New Roman" w:cs="Times New Roman"/>
          <w:sz w:val="24"/>
          <w:szCs w:val="24"/>
        </w:rPr>
        <w:t xml:space="preserve">. </w:t>
      </w:r>
      <w:r w:rsidR="00F073D7" w:rsidRPr="004656D6">
        <w:rPr>
          <w:rFonts w:ascii="Times New Roman" w:hAnsi="Times New Roman" w:cs="Times New Roman"/>
          <w:sz w:val="24"/>
          <w:szCs w:val="24"/>
        </w:rPr>
        <w:t>The inspiration for research studies into these structures has not always been abstract, since examples arise from biomimetics</w:t>
      </w:r>
      <w:r w:rsidR="007631C2" w:rsidRPr="004656D6">
        <w:rPr>
          <w:rFonts w:ascii="Times New Roman" w:hAnsi="Times New Roman" w:cs="Times New Roman"/>
          <w:sz w:val="24"/>
          <w:szCs w:val="24"/>
        </w:rPr>
        <w:t xml:space="preserve"> </w:t>
      </w:r>
      <w:r w:rsidR="00F01112" w:rsidRPr="004656D6">
        <w:rPr>
          <w:rFonts w:ascii="Times New Roman" w:hAnsi="Times New Roman" w:cs="Times New Roman"/>
          <w:sz w:val="24"/>
          <w:szCs w:val="24"/>
        </w:rPr>
        <w:t xml:space="preserve">and </w:t>
      </w:r>
      <w:r w:rsidR="007631C2" w:rsidRPr="004656D6">
        <w:rPr>
          <w:rFonts w:ascii="Times New Roman" w:hAnsi="Times New Roman" w:cs="Times New Roman"/>
          <w:sz w:val="24"/>
          <w:szCs w:val="24"/>
        </w:rPr>
        <w:t>foodstuffs</w:t>
      </w:r>
      <w:r w:rsidR="00D02235" w:rsidRPr="004656D6">
        <w:rPr>
          <w:rFonts w:ascii="Times New Roman" w:hAnsi="Times New Roman" w:cs="Times New Roman"/>
          <w:sz w:val="24"/>
          <w:szCs w:val="24"/>
        </w:rPr>
        <w:t xml:space="preserve">.  In the author’s research, examples of the former are animal and plant structures found on corals while the latter is illustrated by </w:t>
      </w:r>
      <w:r w:rsidR="007631C2" w:rsidRPr="004656D6">
        <w:rPr>
          <w:rFonts w:ascii="Times New Roman" w:hAnsi="Times New Roman" w:cs="Times New Roman"/>
          <w:sz w:val="24"/>
          <w:szCs w:val="24"/>
        </w:rPr>
        <w:t>pretz</w:t>
      </w:r>
      <w:r w:rsidR="00D02235" w:rsidRPr="004656D6">
        <w:rPr>
          <w:rFonts w:ascii="Times New Roman" w:hAnsi="Times New Roman" w:cs="Times New Roman"/>
          <w:sz w:val="24"/>
          <w:szCs w:val="24"/>
        </w:rPr>
        <w:t>els and candy floss manufacture</w:t>
      </w:r>
      <w:r w:rsidR="00F073D7" w:rsidRPr="004656D6">
        <w:rPr>
          <w:rFonts w:ascii="Times New Roman" w:hAnsi="Times New Roman" w:cs="Times New Roman"/>
          <w:sz w:val="24"/>
          <w:szCs w:val="24"/>
        </w:rPr>
        <w:t>.</w:t>
      </w:r>
    </w:p>
    <w:p w14:paraId="1F4A63E5" w14:textId="77777777" w:rsidR="000A3FDF" w:rsidRPr="004656D6" w:rsidRDefault="000A3FDF" w:rsidP="006B0358">
      <w:pPr>
        <w:spacing w:line="480" w:lineRule="auto"/>
        <w:jc w:val="both"/>
        <w:rPr>
          <w:rFonts w:ascii="Times New Roman" w:hAnsi="Times New Roman" w:cs="Times New Roman"/>
          <w:sz w:val="24"/>
          <w:szCs w:val="24"/>
        </w:rPr>
      </w:pPr>
    </w:p>
    <w:p w14:paraId="03E7142C" w14:textId="77777777" w:rsidR="00B14861" w:rsidRPr="004656D6" w:rsidRDefault="001E0DC1" w:rsidP="00C21328">
      <w:pPr>
        <w:tabs>
          <w:tab w:val="left" w:pos="709"/>
        </w:tabs>
        <w:spacing w:after="240" w:line="480" w:lineRule="auto"/>
        <w:jc w:val="both"/>
        <w:rPr>
          <w:rFonts w:ascii="Times New Roman" w:hAnsi="Times New Roman" w:cs="Times New Roman"/>
          <w:b/>
          <w:sz w:val="24"/>
        </w:rPr>
      </w:pPr>
      <w:r w:rsidRPr="004656D6">
        <w:rPr>
          <w:rFonts w:ascii="Times New Roman" w:hAnsi="Times New Roman" w:cs="Times New Roman"/>
          <w:sz w:val="24"/>
          <w:szCs w:val="24"/>
        </w:rPr>
        <w:t>Core-shell</w:t>
      </w:r>
      <w:r w:rsidR="00CE2B19" w:rsidRPr="004656D6">
        <w:rPr>
          <w:rFonts w:ascii="Times New Roman" w:hAnsi="Times New Roman" w:cs="Times New Roman"/>
          <w:sz w:val="24"/>
          <w:szCs w:val="24"/>
        </w:rPr>
        <w:t xml:space="preserve"> particles have been studied for over 20 years. The approach here is to produce a layered structure near the surface (shell) of the core. The core can provide, e.g., mechanical support and electrical conductivity while the shell can confer higher activity and area with controlled and limited porosity. A simple example is the formation of copper oxide on Ni-Fe-Cu alloy spheroids, which have been c</w:t>
      </w:r>
      <w:r w:rsidR="0064642F" w:rsidRPr="004656D6">
        <w:rPr>
          <w:rFonts w:ascii="Times New Roman" w:hAnsi="Times New Roman" w:cs="Times New Roman"/>
          <w:sz w:val="24"/>
          <w:szCs w:val="24"/>
        </w:rPr>
        <w:t>onsidered as electrocatalysts for water oxidation</w:t>
      </w:r>
      <w:r w:rsidR="00A17936" w:rsidRPr="004656D6">
        <w:rPr>
          <w:rFonts w:ascii="Times New Roman" w:hAnsi="Times New Roman" w:cs="Times New Roman"/>
          <w:sz w:val="24"/>
          <w:szCs w:val="24"/>
        </w:rPr>
        <w:t xml:space="preserve"> [23</w:t>
      </w:r>
      <w:r w:rsidR="00CE2B19" w:rsidRPr="004656D6">
        <w:rPr>
          <w:rFonts w:ascii="Times New Roman" w:hAnsi="Times New Roman" w:cs="Times New Roman"/>
          <w:sz w:val="24"/>
          <w:szCs w:val="24"/>
        </w:rPr>
        <w:t>].</w:t>
      </w:r>
      <w:r w:rsidR="00B14861" w:rsidRPr="004656D6">
        <w:rPr>
          <w:rFonts w:ascii="Times New Roman" w:hAnsi="Times New Roman" w:cs="Times New Roman"/>
          <w:sz w:val="24"/>
          <w:szCs w:val="24"/>
        </w:rPr>
        <w:t xml:space="preserve"> </w:t>
      </w:r>
    </w:p>
    <w:p w14:paraId="52FD9681" w14:textId="77777777" w:rsidR="0000617A" w:rsidRPr="004656D6" w:rsidRDefault="0000617A" w:rsidP="00C21328">
      <w:pPr>
        <w:autoSpaceDE w:val="0"/>
        <w:autoSpaceDN w:val="0"/>
        <w:adjustRightInd w:val="0"/>
        <w:spacing w:after="0" w:line="480" w:lineRule="auto"/>
        <w:jc w:val="both"/>
        <w:rPr>
          <w:rFonts w:ascii="Times New Roman" w:hAnsi="Times New Roman" w:cs="Times New Roman"/>
          <w:sz w:val="24"/>
          <w:szCs w:val="24"/>
        </w:rPr>
      </w:pPr>
    </w:p>
    <w:p w14:paraId="6583A761" w14:textId="522D90A7" w:rsidR="001E0DC1" w:rsidRPr="004656D6" w:rsidRDefault="00B14861" w:rsidP="0000617A">
      <w:pPr>
        <w:autoSpaceDE w:val="0"/>
        <w:autoSpaceDN w:val="0"/>
        <w:adjustRightInd w:val="0"/>
        <w:spacing w:after="0" w:line="480" w:lineRule="auto"/>
        <w:jc w:val="both"/>
        <w:rPr>
          <w:rFonts w:ascii="Times New Roman" w:hAnsi="Times New Roman" w:cs="Times New Roman"/>
          <w:sz w:val="24"/>
          <w:szCs w:val="24"/>
        </w:rPr>
      </w:pPr>
      <w:r w:rsidRPr="004656D6">
        <w:rPr>
          <w:rFonts w:ascii="Times New Roman" w:hAnsi="Times New Roman" w:cs="Times New Roman"/>
          <w:sz w:val="24"/>
          <w:szCs w:val="24"/>
        </w:rPr>
        <w:t>Electrochemical water splitting requires efficient water oxida</w:t>
      </w:r>
      <w:r w:rsidR="00C00E88" w:rsidRPr="004656D6">
        <w:rPr>
          <w:rFonts w:ascii="Times New Roman" w:hAnsi="Times New Roman" w:cs="Times New Roman"/>
          <w:sz w:val="24"/>
          <w:szCs w:val="24"/>
        </w:rPr>
        <w:t>tion catalysts to accelerate oxygen evolution</w:t>
      </w:r>
      <w:r w:rsidRPr="004656D6">
        <w:rPr>
          <w:rFonts w:ascii="Times New Roman" w:hAnsi="Times New Roman" w:cs="Times New Roman"/>
          <w:sz w:val="24"/>
          <w:szCs w:val="24"/>
        </w:rPr>
        <w:t>. The authors repor</w:t>
      </w:r>
      <w:r w:rsidR="00C21328" w:rsidRPr="004656D6">
        <w:rPr>
          <w:rFonts w:ascii="Times New Roman" w:hAnsi="Times New Roman" w:cs="Times New Roman"/>
          <w:sz w:val="24"/>
          <w:szCs w:val="24"/>
        </w:rPr>
        <w:t>t</w:t>
      </w:r>
      <w:r w:rsidRPr="004656D6">
        <w:rPr>
          <w:rFonts w:ascii="Times New Roman" w:hAnsi="Times New Roman" w:cs="Times New Roman"/>
          <w:sz w:val="24"/>
          <w:szCs w:val="24"/>
        </w:rPr>
        <w:t>ed a dendritic core-shell nickel-iron-copper metal/metal oxide electrode, made by deal</w:t>
      </w:r>
      <w:r w:rsidR="00E21078" w:rsidRPr="004656D6">
        <w:rPr>
          <w:rFonts w:ascii="Times New Roman" w:hAnsi="Times New Roman" w:cs="Times New Roman"/>
          <w:sz w:val="24"/>
          <w:szCs w:val="24"/>
        </w:rPr>
        <w:t>l</w:t>
      </w:r>
      <w:r w:rsidRPr="004656D6">
        <w:rPr>
          <w:rFonts w:ascii="Times New Roman" w:hAnsi="Times New Roman" w:cs="Times New Roman"/>
          <w:sz w:val="24"/>
          <w:szCs w:val="24"/>
        </w:rPr>
        <w:t xml:space="preserve">oying an electrodeposited nickel-iron-copper alloy, as </w:t>
      </w:r>
      <w:r w:rsidR="00F06F3C" w:rsidRPr="004656D6">
        <w:rPr>
          <w:rFonts w:ascii="Times New Roman" w:hAnsi="Times New Roman" w:cs="Times New Roman"/>
          <w:sz w:val="24"/>
          <w:szCs w:val="24"/>
        </w:rPr>
        <w:t>a</w:t>
      </w:r>
      <w:r w:rsidRPr="004656D6">
        <w:rPr>
          <w:rFonts w:ascii="Times New Roman" w:hAnsi="Times New Roman" w:cs="Times New Roman"/>
          <w:sz w:val="24"/>
          <w:szCs w:val="24"/>
        </w:rPr>
        <w:t xml:space="preserve"> water oxidation</w:t>
      </w:r>
      <w:r w:rsidR="00F06F3C" w:rsidRPr="004656D6">
        <w:rPr>
          <w:rFonts w:ascii="Times New Roman" w:hAnsi="Times New Roman" w:cs="Times New Roman"/>
          <w:sz w:val="24"/>
          <w:szCs w:val="24"/>
        </w:rPr>
        <w:t xml:space="preserve"> catalyst</w:t>
      </w:r>
      <w:r w:rsidRPr="004656D6">
        <w:rPr>
          <w:rFonts w:ascii="Times New Roman" w:hAnsi="Times New Roman" w:cs="Times New Roman"/>
          <w:sz w:val="24"/>
          <w:szCs w:val="24"/>
        </w:rPr>
        <w:t>. The as-prepared core-shell nickel-iron-copper electrode was charact</w:t>
      </w:r>
      <w:r w:rsidR="00581FF4" w:rsidRPr="004656D6">
        <w:rPr>
          <w:rFonts w:ascii="Times New Roman" w:hAnsi="Times New Roman" w:cs="Times New Roman"/>
          <w:sz w:val="24"/>
          <w:szCs w:val="24"/>
        </w:rPr>
        <w:t>eris</w:t>
      </w:r>
      <w:r w:rsidRPr="004656D6">
        <w:rPr>
          <w:rFonts w:ascii="Times New Roman" w:hAnsi="Times New Roman" w:cs="Times New Roman"/>
          <w:sz w:val="24"/>
          <w:szCs w:val="24"/>
        </w:rPr>
        <w:t xml:space="preserve">ed with porous oxide shells and metallic cores. This </w:t>
      </w:r>
      <w:r w:rsidR="00F06F3C" w:rsidRPr="004656D6">
        <w:rPr>
          <w:rFonts w:ascii="Times New Roman" w:hAnsi="Times New Roman" w:cs="Times New Roman"/>
          <w:sz w:val="24"/>
          <w:szCs w:val="24"/>
        </w:rPr>
        <w:t>electrode exhibited</w:t>
      </w:r>
      <w:r w:rsidRPr="004656D6">
        <w:rPr>
          <w:rFonts w:ascii="Times New Roman" w:hAnsi="Times New Roman" w:cs="Times New Roman"/>
          <w:sz w:val="24"/>
          <w:szCs w:val="24"/>
        </w:rPr>
        <w:t xml:space="preserve"> a high activity toward water oxidation in alkaline medium with an overpotential of only -180 mV at a current density of 10 mA cm</w:t>
      </w:r>
      <w:r w:rsidRPr="004656D6">
        <w:rPr>
          <w:rFonts w:ascii="Times New Roman" w:hAnsi="Times New Roman" w:cs="Times New Roman"/>
          <w:sz w:val="24"/>
          <w:szCs w:val="24"/>
          <w:vertAlign w:val="superscript"/>
        </w:rPr>
        <w:t>−2</w:t>
      </w:r>
      <w:r w:rsidRPr="004656D6">
        <w:rPr>
          <w:rFonts w:ascii="Times New Roman" w:hAnsi="Times New Roman" w:cs="Times New Roman"/>
          <w:sz w:val="24"/>
          <w:szCs w:val="24"/>
        </w:rPr>
        <w:t>. The core-shell NiFeCu electrode showed pH-dependent oxygen evolution reaction activity on the reversible hydrogen electrode scale, suggesting that non-concerted proton-electron transfer participate</w:t>
      </w:r>
      <w:r w:rsidR="00F06F3C" w:rsidRPr="004656D6">
        <w:rPr>
          <w:rFonts w:ascii="Times New Roman" w:hAnsi="Times New Roman" w:cs="Times New Roman"/>
          <w:sz w:val="24"/>
          <w:szCs w:val="24"/>
        </w:rPr>
        <w:t>d</w:t>
      </w:r>
      <w:r w:rsidRPr="004656D6">
        <w:rPr>
          <w:rFonts w:ascii="Times New Roman" w:hAnsi="Times New Roman" w:cs="Times New Roman"/>
          <w:sz w:val="24"/>
          <w:szCs w:val="24"/>
        </w:rPr>
        <w:t xml:space="preserve"> in catalysing oxygen evolution. </w:t>
      </w:r>
    </w:p>
    <w:p w14:paraId="06B93040" w14:textId="77777777" w:rsidR="001E0DC1" w:rsidRPr="004656D6" w:rsidRDefault="001E0DC1" w:rsidP="006B0358">
      <w:pPr>
        <w:spacing w:line="480" w:lineRule="auto"/>
        <w:jc w:val="both"/>
        <w:rPr>
          <w:rFonts w:ascii="Times New Roman" w:hAnsi="Times New Roman" w:cs="Times New Roman"/>
          <w:sz w:val="24"/>
          <w:szCs w:val="24"/>
        </w:rPr>
      </w:pPr>
    </w:p>
    <w:p w14:paraId="097CABF8" w14:textId="77777777" w:rsidR="000A3FD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4</w:t>
      </w:r>
      <w:r w:rsidR="000A3FDF" w:rsidRPr="004656D6">
        <w:rPr>
          <w:rFonts w:ascii="Times New Roman" w:hAnsi="Times New Roman" w:cs="Times New Roman"/>
          <w:b/>
          <w:sz w:val="24"/>
          <w:szCs w:val="24"/>
        </w:rPr>
        <w:t>. Performance</w:t>
      </w:r>
    </w:p>
    <w:p w14:paraId="0EDDFCB9" w14:textId="51BE8FC2" w:rsidR="00D45B5F" w:rsidRPr="004656D6" w:rsidRDefault="00D45B5F"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The development of electrode materials and cell designs for modern electrolytic flow cells gave been broadly considered in recent reviews from the author’s laboratory </w:t>
      </w:r>
      <w:r w:rsidR="005E7FEE" w:rsidRPr="004656D6">
        <w:rPr>
          <w:rFonts w:ascii="Times New Roman" w:hAnsi="Times New Roman" w:cs="Times New Roman"/>
          <w:sz w:val="24"/>
          <w:szCs w:val="24"/>
        </w:rPr>
        <w:t>[</w:t>
      </w:r>
      <w:r w:rsidRPr="004656D6">
        <w:rPr>
          <w:rFonts w:ascii="Times New Roman" w:hAnsi="Times New Roman" w:cs="Times New Roman"/>
          <w:sz w:val="24"/>
          <w:szCs w:val="24"/>
        </w:rPr>
        <w:t>24,</w:t>
      </w:r>
      <w:r w:rsidR="000E1872" w:rsidRPr="004656D6">
        <w:rPr>
          <w:rFonts w:ascii="Times New Roman" w:hAnsi="Times New Roman" w:cs="Times New Roman"/>
          <w:sz w:val="24"/>
          <w:szCs w:val="24"/>
        </w:rPr>
        <w:t xml:space="preserve"> </w:t>
      </w:r>
      <w:r w:rsidRPr="004656D6">
        <w:rPr>
          <w:rFonts w:ascii="Times New Roman" w:hAnsi="Times New Roman" w:cs="Times New Roman"/>
          <w:sz w:val="24"/>
          <w:szCs w:val="24"/>
        </w:rPr>
        <w:t>25</w:t>
      </w:r>
      <w:r w:rsidR="00BC015F" w:rsidRPr="004656D6">
        <w:rPr>
          <w:rFonts w:ascii="Times New Roman" w:hAnsi="Times New Roman" w:cs="Times New Roman"/>
          <w:sz w:val="24"/>
          <w:szCs w:val="24"/>
        </w:rPr>
        <w:t>]</w:t>
      </w:r>
      <w:r w:rsidRPr="004656D6">
        <w:rPr>
          <w:rFonts w:ascii="Times New Roman" w:hAnsi="Times New Roman" w:cs="Times New Roman"/>
          <w:sz w:val="24"/>
          <w:szCs w:val="24"/>
        </w:rPr>
        <w:t xml:space="preserve">. Here, the focus is on operational factors affecting performance and the scope </w:t>
      </w:r>
      <w:r w:rsidR="00A56D8C" w:rsidRPr="004656D6">
        <w:rPr>
          <w:rFonts w:ascii="Times New Roman" w:hAnsi="Times New Roman" w:cs="Times New Roman"/>
          <w:sz w:val="24"/>
          <w:szCs w:val="24"/>
        </w:rPr>
        <w:t>for tailoring</w:t>
      </w:r>
      <w:r w:rsidRPr="004656D6">
        <w:rPr>
          <w:rFonts w:ascii="Times New Roman" w:hAnsi="Times New Roman" w:cs="Times New Roman"/>
          <w:sz w:val="24"/>
          <w:szCs w:val="24"/>
        </w:rPr>
        <w:t xml:space="preserve"> electrode surfaces.</w:t>
      </w:r>
    </w:p>
    <w:p w14:paraId="7534FE73" w14:textId="77777777" w:rsidR="00D45B5F" w:rsidRPr="004656D6" w:rsidRDefault="00D45B5F" w:rsidP="006B0358">
      <w:pPr>
        <w:spacing w:line="480" w:lineRule="auto"/>
        <w:jc w:val="both"/>
        <w:rPr>
          <w:rFonts w:ascii="Times New Roman" w:hAnsi="Times New Roman" w:cs="Times New Roman"/>
          <w:sz w:val="24"/>
          <w:szCs w:val="24"/>
        </w:rPr>
      </w:pPr>
    </w:p>
    <w:p w14:paraId="0D12794B" w14:textId="77777777" w:rsidR="00264E7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4</w:t>
      </w:r>
      <w:r w:rsidR="00B01400" w:rsidRPr="004656D6">
        <w:rPr>
          <w:rFonts w:ascii="Times New Roman" w:hAnsi="Times New Roman" w:cs="Times New Roman"/>
          <w:b/>
          <w:sz w:val="24"/>
          <w:szCs w:val="24"/>
        </w:rPr>
        <w:t xml:space="preserve">.1 </w:t>
      </w:r>
      <w:r w:rsidR="00DF3FA2" w:rsidRPr="004656D6">
        <w:rPr>
          <w:rFonts w:ascii="Times New Roman" w:hAnsi="Times New Roman" w:cs="Times New Roman"/>
          <w:b/>
          <w:sz w:val="24"/>
          <w:szCs w:val="24"/>
        </w:rPr>
        <w:t>Factors</w:t>
      </w:r>
      <w:r w:rsidR="00264E7F" w:rsidRPr="004656D6">
        <w:rPr>
          <w:rFonts w:ascii="Times New Roman" w:hAnsi="Times New Roman" w:cs="Times New Roman"/>
          <w:b/>
          <w:sz w:val="24"/>
          <w:szCs w:val="24"/>
        </w:rPr>
        <w:t xml:space="preserve"> affecting electrode performance</w:t>
      </w:r>
      <w:r w:rsidR="00F90412" w:rsidRPr="004656D6">
        <w:rPr>
          <w:rFonts w:ascii="Times New Roman" w:hAnsi="Times New Roman" w:cs="Times New Roman"/>
          <w:b/>
          <w:sz w:val="24"/>
          <w:szCs w:val="24"/>
        </w:rPr>
        <w:t xml:space="preserve"> </w:t>
      </w:r>
    </w:p>
    <w:p w14:paraId="18C3DAEF" w14:textId="77777777" w:rsidR="00374E74" w:rsidRPr="004656D6" w:rsidRDefault="00374E74"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Many, interrelated factors affect </w:t>
      </w:r>
      <w:r w:rsidR="00B70FBE" w:rsidRPr="004656D6">
        <w:rPr>
          <w:rFonts w:ascii="Times New Roman" w:hAnsi="Times New Roman" w:cs="Times New Roman"/>
          <w:sz w:val="24"/>
          <w:szCs w:val="24"/>
        </w:rPr>
        <w:t xml:space="preserve">the </w:t>
      </w:r>
      <w:r w:rsidRPr="004656D6">
        <w:rPr>
          <w:rFonts w:ascii="Times New Roman" w:hAnsi="Times New Roman" w:cs="Times New Roman"/>
          <w:sz w:val="24"/>
          <w:szCs w:val="24"/>
        </w:rPr>
        <w:t>performance of electrodes; major ones being:</w:t>
      </w:r>
    </w:p>
    <w:p w14:paraId="2CB2CE81" w14:textId="23DFECB8" w:rsidR="001B15AC" w:rsidRPr="004656D6" w:rsidRDefault="001B15AC" w:rsidP="001B15AC">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a) </w:t>
      </w:r>
      <w:r w:rsidR="00E62700" w:rsidRPr="004656D6">
        <w:rPr>
          <w:rFonts w:ascii="Times New Roman" w:hAnsi="Times New Roman" w:cs="Times New Roman"/>
          <w:sz w:val="24"/>
          <w:szCs w:val="24"/>
        </w:rPr>
        <w:t>Surface</w:t>
      </w:r>
      <w:r w:rsidRPr="004656D6">
        <w:rPr>
          <w:rFonts w:ascii="Times New Roman" w:hAnsi="Times New Roman" w:cs="Times New Roman"/>
          <w:sz w:val="24"/>
          <w:szCs w:val="24"/>
        </w:rPr>
        <w:t xml:space="preserve"> activity</w:t>
      </w:r>
      <w:r w:rsidR="00F56F43" w:rsidRPr="004656D6">
        <w:rPr>
          <w:rFonts w:ascii="Times New Roman" w:hAnsi="Times New Roman" w:cs="Times New Roman"/>
          <w:sz w:val="24"/>
          <w:szCs w:val="24"/>
        </w:rPr>
        <w:t xml:space="preserve"> hence electrocatalytic ability</w:t>
      </w:r>
      <w:r w:rsidRPr="004656D6">
        <w:rPr>
          <w:rFonts w:ascii="Times New Roman" w:hAnsi="Times New Roman" w:cs="Times New Roman"/>
          <w:sz w:val="24"/>
          <w:szCs w:val="24"/>
        </w:rPr>
        <w:t xml:space="preserve">, </w:t>
      </w:r>
      <w:r w:rsidR="00F56F43" w:rsidRPr="004656D6">
        <w:rPr>
          <w:rFonts w:ascii="Times New Roman" w:hAnsi="Times New Roman" w:cs="Times New Roman"/>
          <w:sz w:val="24"/>
          <w:szCs w:val="24"/>
        </w:rPr>
        <w:t>as mention</w:t>
      </w:r>
      <w:r w:rsidRPr="004656D6">
        <w:rPr>
          <w:rFonts w:ascii="Times New Roman" w:hAnsi="Times New Roman" w:cs="Times New Roman"/>
          <w:sz w:val="24"/>
          <w:szCs w:val="24"/>
        </w:rPr>
        <w:t>ed in section 4.2,</w:t>
      </w:r>
    </w:p>
    <w:p w14:paraId="62A8EFDF" w14:textId="20DB772C" w:rsidR="005B3DE2" w:rsidRPr="004656D6" w:rsidRDefault="001B15AC"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b</w:t>
      </w:r>
      <w:r w:rsidR="005B3DE2" w:rsidRPr="004656D6">
        <w:rPr>
          <w:rFonts w:ascii="Times New Roman" w:hAnsi="Times New Roman" w:cs="Times New Roman"/>
          <w:sz w:val="24"/>
          <w:szCs w:val="24"/>
        </w:rPr>
        <w:t>)</w:t>
      </w:r>
      <w:r w:rsidR="00EE2702" w:rsidRPr="004656D6">
        <w:rPr>
          <w:rFonts w:ascii="Times New Roman" w:hAnsi="Times New Roman" w:cs="Times New Roman"/>
          <w:sz w:val="24"/>
          <w:szCs w:val="24"/>
        </w:rPr>
        <w:t xml:space="preserve"> </w:t>
      </w:r>
      <w:r w:rsidR="00E62700" w:rsidRPr="004656D6">
        <w:rPr>
          <w:rFonts w:ascii="Times New Roman" w:hAnsi="Times New Roman" w:cs="Times New Roman"/>
          <w:sz w:val="24"/>
          <w:szCs w:val="24"/>
        </w:rPr>
        <w:t>Electrode</w:t>
      </w:r>
      <w:r w:rsidR="003F79AA" w:rsidRPr="004656D6">
        <w:rPr>
          <w:rFonts w:ascii="Times New Roman" w:hAnsi="Times New Roman" w:cs="Times New Roman"/>
          <w:sz w:val="24"/>
          <w:szCs w:val="24"/>
        </w:rPr>
        <w:t xml:space="preserve"> area,</w:t>
      </w:r>
      <w:r w:rsidR="007E69E9" w:rsidRPr="004656D6">
        <w:rPr>
          <w:rFonts w:ascii="Times New Roman" w:hAnsi="Times New Roman" w:cs="Times New Roman"/>
          <w:sz w:val="24"/>
          <w:szCs w:val="24"/>
        </w:rPr>
        <w:t xml:space="preserve"> </w:t>
      </w:r>
      <w:r w:rsidR="007E69E9" w:rsidRPr="004656D6">
        <w:rPr>
          <w:rFonts w:ascii="Times New Roman" w:hAnsi="Times New Roman" w:cs="Times New Roman"/>
          <w:i/>
          <w:sz w:val="24"/>
          <w:szCs w:val="24"/>
        </w:rPr>
        <w:t>A</w:t>
      </w:r>
      <w:r w:rsidR="007E69E9" w:rsidRPr="004656D6">
        <w:rPr>
          <w:rFonts w:ascii="Times New Roman" w:hAnsi="Times New Roman" w:cs="Times New Roman"/>
          <w:sz w:val="24"/>
          <w:szCs w:val="24"/>
        </w:rPr>
        <w:t xml:space="preserve"> which is considered in section 4.3,</w:t>
      </w:r>
    </w:p>
    <w:p w14:paraId="06072305" w14:textId="6E48222E" w:rsidR="00D30955" w:rsidRPr="004656D6" w:rsidRDefault="00D30955"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c) </w:t>
      </w:r>
      <w:r w:rsidR="00E62700" w:rsidRPr="004656D6">
        <w:rPr>
          <w:rFonts w:ascii="Times New Roman" w:hAnsi="Times New Roman" w:cs="Times New Roman"/>
          <w:sz w:val="24"/>
          <w:szCs w:val="24"/>
        </w:rPr>
        <w:t>The</w:t>
      </w:r>
      <w:r w:rsidRPr="004656D6">
        <w:rPr>
          <w:rFonts w:ascii="Times New Roman" w:hAnsi="Times New Roman" w:cs="Times New Roman"/>
          <w:sz w:val="24"/>
          <w:szCs w:val="24"/>
        </w:rPr>
        <w:t xml:space="preserve"> material, shape and structure of an electrode plus the integrity of its surface/coating and</w:t>
      </w:r>
    </w:p>
    <w:p w14:paraId="5AD72499" w14:textId="77777777" w:rsidR="00264E7F" w:rsidRPr="004656D6" w:rsidRDefault="00D30955" w:rsidP="00D30955">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d</w:t>
      </w:r>
      <w:r w:rsidR="005B3DE2" w:rsidRPr="004656D6">
        <w:rPr>
          <w:rFonts w:ascii="Times New Roman" w:hAnsi="Times New Roman" w:cs="Times New Roman"/>
          <w:sz w:val="24"/>
          <w:szCs w:val="24"/>
        </w:rPr>
        <w:t>)</w:t>
      </w:r>
      <w:r w:rsidR="009A333D" w:rsidRPr="004656D6">
        <w:rPr>
          <w:rFonts w:ascii="Times New Roman" w:hAnsi="Times New Roman" w:cs="Times New Roman"/>
          <w:sz w:val="24"/>
          <w:szCs w:val="24"/>
        </w:rPr>
        <w:t xml:space="preserve"> </w:t>
      </w:r>
      <w:r w:rsidR="00EE2702" w:rsidRPr="004656D6">
        <w:rPr>
          <w:rFonts w:ascii="Times New Roman" w:hAnsi="Times New Roman" w:cs="Times New Roman"/>
          <w:sz w:val="24"/>
          <w:szCs w:val="24"/>
        </w:rPr>
        <w:t>r</w:t>
      </w:r>
      <w:r w:rsidR="003F79AA" w:rsidRPr="004656D6">
        <w:rPr>
          <w:rFonts w:ascii="Times New Roman" w:hAnsi="Times New Roman" w:cs="Times New Roman"/>
          <w:sz w:val="24"/>
          <w:szCs w:val="24"/>
        </w:rPr>
        <w:t>eaction environment, particularly for a mass transfer controlled process</w:t>
      </w:r>
      <w:r w:rsidR="004252E5" w:rsidRPr="004656D6">
        <w:rPr>
          <w:rFonts w:ascii="Times New Roman" w:hAnsi="Times New Roman" w:cs="Times New Roman"/>
          <w:sz w:val="24"/>
          <w:szCs w:val="24"/>
        </w:rPr>
        <w:t xml:space="preserve"> (section 4.2)</w:t>
      </w:r>
      <w:r w:rsidR="003F79AA" w:rsidRPr="004656D6">
        <w:rPr>
          <w:rFonts w:ascii="Times New Roman" w:hAnsi="Times New Roman" w:cs="Times New Roman"/>
          <w:sz w:val="24"/>
          <w:szCs w:val="24"/>
        </w:rPr>
        <w:t>, including electrolyte flow, concentration-, current density- and electrode potential distributions, espec</w:t>
      </w:r>
      <w:r w:rsidR="00EE2702" w:rsidRPr="004656D6">
        <w:rPr>
          <w:rFonts w:ascii="Times New Roman" w:hAnsi="Times New Roman" w:cs="Times New Roman"/>
          <w:sz w:val="24"/>
          <w:szCs w:val="24"/>
        </w:rPr>
        <w:t>ially over a porous, 3D surface</w:t>
      </w:r>
      <w:r w:rsidRPr="004656D6">
        <w:rPr>
          <w:rFonts w:ascii="Times New Roman" w:hAnsi="Times New Roman" w:cs="Times New Roman"/>
          <w:sz w:val="24"/>
          <w:szCs w:val="24"/>
        </w:rPr>
        <w:t>.</w:t>
      </w:r>
      <w:r w:rsidR="00EE2702" w:rsidRPr="004656D6">
        <w:rPr>
          <w:rFonts w:ascii="Times New Roman" w:hAnsi="Times New Roman" w:cs="Times New Roman"/>
          <w:sz w:val="24"/>
          <w:szCs w:val="24"/>
        </w:rPr>
        <w:t xml:space="preserve"> </w:t>
      </w:r>
    </w:p>
    <w:p w14:paraId="0AA3DAC0" w14:textId="77777777" w:rsidR="00D30955" w:rsidRPr="004656D6" w:rsidRDefault="00D30955" w:rsidP="00D30955">
      <w:pPr>
        <w:spacing w:line="480" w:lineRule="auto"/>
        <w:jc w:val="both"/>
        <w:rPr>
          <w:rFonts w:ascii="Times New Roman" w:hAnsi="Times New Roman" w:cs="Times New Roman"/>
          <w:b/>
          <w:sz w:val="24"/>
          <w:szCs w:val="24"/>
        </w:rPr>
      </w:pPr>
    </w:p>
    <w:p w14:paraId="4B0BB112" w14:textId="77777777" w:rsidR="00264E7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4</w:t>
      </w:r>
      <w:r w:rsidR="00264E7F" w:rsidRPr="004656D6">
        <w:rPr>
          <w:rFonts w:ascii="Times New Roman" w:hAnsi="Times New Roman" w:cs="Times New Roman"/>
          <w:b/>
          <w:sz w:val="24"/>
          <w:szCs w:val="24"/>
        </w:rPr>
        <w:t>.2 Electrode reaction r</w:t>
      </w:r>
      <w:r w:rsidR="00B01400" w:rsidRPr="004656D6">
        <w:rPr>
          <w:rFonts w:ascii="Times New Roman" w:hAnsi="Times New Roman" w:cs="Times New Roman"/>
          <w:b/>
          <w:sz w:val="24"/>
          <w:szCs w:val="24"/>
        </w:rPr>
        <w:t xml:space="preserve">ates and </w:t>
      </w:r>
      <w:r w:rsidR="00264E7F" w:rsidRPr="004656D6">
        <w:rPr>
          <w:rFonts w:ascii="Times New Roman" w:hAnsi="Times New Roman" w:cs="Times New Roman"/>
          <w:b/>
          <w:sz w:val="24"/>
          <w:szCs w:val="24"/>
        </w:rPr>
        <w:t>current efficiency</w:t>
      </w:r>
    </w:p>
    <w:p w14:paraId="1A94D7A8" w14:textId="3F7205B0" w:rsidR="00075325" w:rsidRPr="004656D6" w:rsidRDefault="00075325" w:rsidP="00075325">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The overall rate of an electrode process can be described by</w:t>
      </w:r>
      <w:r w:rsidR="00670B08" w:rsidRPr="004656D6">
        <w:rPr>
          <w:rFonts w:ascii="Times New Roman" w:eastAsia="Times New Roman" w:hAnsi="Times New Roman" w:cs="Times New Roman"/>
          <w:sz w:val="24"/>
          <w:szCs w:val="24"/>
          <w:lang w:eastAsia="en-GB"/>
        </w:rPr>
        <w:t xml:space="preserve"> Faraday’s laws of electrolysis, where t</w:t>
      </w:r>
      <w:r w:rsidRPr="004656D6">
        <w:rPr>
          <w:rFonts w:ascii="Times New Roman" w:hAnsi="Times New Roman" w:cs="Times New Roman"/>
          <w:sz w:val="24"/>
          <w:szCs w:val="24"/>
        </w:rPr>
        <w:t xml:space="preserve">he electrical charge, </w:t>
      </w:r>
      <w:r w:rsidRPr="004656D6">
        <w:rPr>
          <w:rFonts w:ascii="Times New Roman" w:hAnsi="Times New Roman" w:cs="Times New Roman"/>
          <w:i/>
          <w:sz w:val="24"/>
          <w:szCs w:val="24"/>
        </w:rPr>
        <w:t>q</w:t>
      </w:r>
      <w:r w:rsidRPr="004656D6">
        <w:rPr>
          <w:rFonts w:ascii="Times New Roman" w:hAnsi="Times New Roman" w:cs="Times New Roman"/>
          <w:sz w:val="24"/>
          <w:szCs w:val="24"/>
        </w:rPr>
        <w:t xml:space="preserve"> flowing through a cell due to the movement of </w:t>
      </w:r>
      <w:r w:rsidRPr="004656D6">
        <w:rPr>
          <w:rFonts w:ascii="Times New Roman" w:hAnsi="Times New Roman" w:cs="Times New Roman"/>
          <w:i/>
          <w:sz w:val="24"/>
          <w:szCs w:val="24"/>
        </w:rPr>
        <w:t>z</w:t>
      </w:r>
      <w:r w:rsidRPr="004656D6">
        <w:rPr>
          <w:rFonts w:ascii="Times New Roman" w:hAnsi="Times New Roman" w:cs="Times New Roman"/>
          <w:sz w:val="24"/>
          <w:szCs w:val="24"/>
        </w:rPr>
        <w:t xml:space="preserve"> electrons is quantitatively related to the amount of chemical change, </w:t>
      </w:r>
      <w:r w:rsidRPr="004656D6">
        <w:rPr>
          <w:rFonts w:ascii="Symbol" w:hAnsi="Symbol" w:cs="Times New Roman"/>
          <w:i/>
          <w:sz w:val="24"/>
          <w:szCs w:val="24"/>
        </w:rPr>
        <w:t></w:t>
      </w:r>
      <w:r w:rsidR="00670B08" w:rsidRPr="004656D6">
        <w:rPr>
          <w:rFonts w:ascii="Times New Roman" w:hAnsi="Times New Roman" w:cs="Times New Roman"/>
          <w:i/>
          <w:sz w:val="24"/>
          <w:szCs w:val="24"/>
        </w:rPr>
        <w:t>n</w:t>
      </w:r>
      <w:r w:rsidRPr="004656D6">
        <w:rPr>
          <w:rFonts w:ascii="Times New Roman" w:hAnsi="Times New Roman" w:cs="Times New Roman"/>
          <w:sz w:val="24"/>
          <w:szCs w:val="24"/>
        </w:rPr>
        <w:t>:</w:t>
      </w:r>
    </w:p>
    <w:p w14:paraId="5B2212E2" w14:textId="77777777" w:rsidR="00075325" w:rsidRPr="004656D6" w:rsidRDefault="00075325" w:rsidP="00075325">
      <w:pPr>
        <w:spacing w:line="480" w:lineRule="auto"/>
        <w:jc w:val="both"/>
        <w:rPr>
          <w:rFonts w:ascii="Times New Roman" w:hAnsi="Times New Roman" w:cs="Times New Roman"/>
          <w:i/>
          <w:color w:val="FF0000"/>
          <w:sz w:val="24"/>
          <w:szCs w:val="24"/>
        </w:rPr>
      </w:pPr>
    </w:p>
    <w:p w14:paraId="453B538C" w14:textId="77777777" w:rsidR="00075325" w:rsidRPr="004656D6" w:rsidRDefault="00075325" w:rsidP="00075325">
      <w:pPr>
        <w:spacing w:line="480" w:lineRule="auto"/>
        <w:jc w:val="both"/>
        <w:rPr>
          <w:rFonts w:ascii="Times New Roman" w:hAnsi="Times New Roman" w:cs="Times New Roman"/>
          <w:i/>
          <w:color w:val="FF0000"/>
          <w:sz w:val="24"/>
          <w:szCs w:val="24"/>
        </w:rPr>
      </w:pPr>
      <w:r w:rsidRPr="004656D6">
        <w:rPr>
          <w:rFonts w:ascii="Times New Roman" w:hAnsi="Times New Roman" w:cs="Times New Roman"/>
          <w:i/>
          <w:color w:val="FF0000"/>
          <w:sz w:val="24"/>
          <w:szCs w:val="24"/>
        </w:rPr>
        <w:tab/>
      </w:r>
      <w:r w:rsidRPr="004656D6">
        <w:rPr>
          <w:rFonts w:ascii="Times New Roman" w:hAnsi="Times New Roman" w:cs="Times New Roman"/>
          <w:i/>
          <w:sz w:val="24"/>
          <w:szCs w:val="24"/>
        </w:rPr>
        <w:t>q</w:t>
      </w:r>
      <w:r w:rsidRPr="004656D6">
        <w:rPr>
          <w:rFonts w:ascii="Times New Roman" w:hAnsi="Times New Roman" w:cs="Times New Roman"/>
          <w:sz w:val="24"/>
          <w:szCs w:val="24"/>
        </w:rPr>
        <w:t xml:space="preserve"> = </w:t>
      </w:r>
      <w:r w:rsidRPr="004656D6">
        <w:rPr>
          <w:rFonts w:ascii="Symbol" w:hAnsi="Symbol" w:cs="Times New Roman"/>
          <w:i/>
          <w:sz w:val="24"/>
          <w:szCs w:val="24"/>
        </w:rPr>
        <w:t></w:t>
      </w:r>
      <w:r w:rsidRPr="004656D6">
        <w:rPr>
          <w:rFonts w:ascii="Times New Roman" w:hAnsi="Times New Roman" w:cs="Times New Roman"/>
          <w:i/>
          <w:sz w:val="24"/>
          <w:szCs w:val="24"/>
        </w:rPr>
        <w:t>n</w:t>
      </w:r>
      <w:r w:rsidRPr="004656D6">
        <w:rPr>
          <w:rFonts w:ascii="Times New Roman" w:hAnsi="Times New Roman" w:cs="Times New Roman"/>
          <w:sz w:val="24"/>
          <w:szCs w:val="24"/>
        </w:rPr>
        <w:t>.</w:t>
      </w:r>
      <w:r w:rsidRPr="004656D6">
        <w:rPr>
          <w:rFonts w:ascii="Times New Roman" w:hAnsi="Times New Roman" w:cs="Times New Roman"/>
          <w:i/>
          <w:sz w:val="24"/>
          <w:szCs w:val="24"/>
        </w:rPr>
        <w:t>z</w:t>
      </w:r>
      <w:r w:rsidRPr="004656D6">
        <w:rPr>
          <w:rFonts w:ascii="Times New Roman" w:hAnsi="Times New Roman" w:cs="Times New Roman"/>
          <w:sz w:val="24"/>
          <w:szCs w:val="24"/>
        </w:rPr>
        <w:t>.</w:t>
      </w:r>
      <w:r w:rsidRPr="004656D6">
        <w:rPr>
          <w:rFonts w:ascii="Times New Roman" w:hAnsi="Times New Roman" w:cs="Times New Roman"/>
          <w:i/>
          <w:sz w:val="24"/>
          <w:szCs w:val="24"/>
        </w:rPr>
        <w:t>F</w:t>
      </w:r>
      <w:r w:rsidRPr="004656D6">
        <w:rPr>
          <w:rFonts w:ascii="Times New Roman" w:hAnsi="Times New Roman" w:cs="Times New Roman"/>
          <w:sz w:val="24"/>
          <w:szCs w:val="24"/>
        </w:rPr>
        <w:t xml:space="preserve"> </w:t>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sz w:val="24"/>
          <w:szCs w:val="24"/>
        </w:rPr>
        <w:t>(6)</w:t>
      </w:r>
    </w:p>
    <w:p w14:paraId="10010DD6" w14:textId="77777777" w:rsidR="00075325" w:rsidRPr="004656D6" w:rsidRDefault="00075325" w:rsidP="00075325">
      <w:pPr>
        <w:spacing w:line="480" w:lineRule="auto"/>
        <w:jc w:val="both"/>
        <w:rPr>
          <w:rFonts w:ascii="Times New Roman" w:hAnsi="Times New Roman" w:cs="Times New Roman"/>
          <w:sz w:val="24"/>
          <w:szCs w:val="24"/>
        </w:rPr>
      </w:pPr>
    </w:p>
    <w:p w14:paraId="137C7468" w14:textId="367695F8" w:rsidR="00075325" w:rsidRPr="004656D6" w:rsidRDefault="00670B08" w:rsidP="00075325">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The Faraday constant, </w:t>
      </w:r>
      <w:r w:rsidRPr="004656D6">
        <w:rPr>
          <w:rFonts w:ascii="Times New Roman" w:hAnsi="Times New Roman" w:cs="Times New Roman"/>
          <w:i/>
          <w:sz w:val="24"/>
          <w:szCs w:val="24"/>
        </w:rPr>
        <w:t>F</w:t>
      </w:r>
      <w:r w:rsidRPr="004656D6">
        <w:rPr>
          <w:rFonts w:ascii="Times New Roman" w:hAnsi="Times New Roman" w:cs="Times New Roman"/>
          <w:sz w:val="24"/>
          <w:szCs w:val="24"/>
        </w:rPr>
        <w:t xml:space="preserve"> is the charge associated with a mole of electrons and t</w:t>
      </w:r>
      <w:r w:rsidR="00075325" w:rsidRPr="004656D6">
        <w:rPr>
          <w:rFonts w:ascii="Times New Roman" w:hAnsi="Times New Roman" w:cs="Times New Roman"/>
          <w:sz w:val="24"/>
          <w:szCs w:val="24"/>
        </w:rPr>
        <w:t xml:space="preserve">he electrical charge, </w:t>
      </w:r>
      <w:r w:rsidR="00075325" w:rsidRPr="004656D6">
        <w:rPr>
          <w:rFonts w:ascii="Times New Roman" w:hAnsi="Times New Roman" w:cs="Times New Roman"/>
          <w:i/>
          <w:sz w:val="24"/>
          <w:szCs w:val="24"/>
        </w:rPr>
        <w:t>q</w:t>
      </w:r>
      <w:r w:rsidR="00075325" w:rsidRPr="004656D6">
        <w:rPr>
          <w:rFonts w:ascii="Times New Roman" w:hAnsi="Times New Roman" w:cs="Times New Roman"/>
          <w:sz w:val="24"/>
          <w:szCs w:val="24"/>
        </w:rPr>
        <w:t xml:space="preserve"> in the time interval</w:t>
      </w:r>
      <w:r w:rsidR="00075325" w:rsidRPr="004656D6">
        <w:rPr>
          <w:rFonts w:ascii="Times New Roman" w:hAnsi="Times New Roman" w:cs="Times New Roman"/>
          <w:i/>
          <w:sz w:val="24"/>
          <w:szCs w:val="24"/>
        </w:rPr>
        <w:t xml:space="preserve"> t</w:t>
      </w:r>
      <w:r w:rsidR="00075325" w:rsidRPr="004656D6">
        <w:rPr>
          <w:rFonts w:ascii="Times New Roman" w:hAnsi="Times New Roman" w:cs="Times New Roman"/>
          <w:i/>
          <w:sz w:val="24"/>
          <w:szCs w:val="24"/>
          <w:vertAlign w:val="subscript"/>
        </w:rPr>
        <w:t xml:space="preserve">2 </w:t>
      </w:r>
      <w:r w:rsidR="00075325" w:rsidRPr="004656D6">
        <w:rPr>
          <w:rFonts w:ascii="Times New Roman" w:hAnsi="Times New Roman" w:cs="Times New Roman"/>
          <w:sz w:val="24"/>
          <w:szCs w:val="24"/>
        </w:rPr>
        <w:t xml:space="preserve">- </w:t>
      </w:r>
      <w:r w:rsidR="00075325" w:rsidRPr="004656D6">
        <w:rPr>
          <w:rFonts w:ascii="Times New Roman" w:hAnsi="Times New Roman" w:cs="Times New Roman"/>
          <w:i/>
          <w:sz w:val="24"/>
          <w:szCs w:val="24"/>
        </w:rPr>
        <w:t>t</w:t>
      </w:r>
      <w:r w:rsidR="00075325" w:rsidRPr="004656D6">
        <w:rPr>
          <w:rFonts w:ascii="Times New Roman" w:hAnsi="Times New Roman" w:cs="Times New Roman"/>
          <w:i/>
          <w:sz w:val="24"/>
          <w:szCs w:val="24"/>
          <w:vertAlign w:val="subscript"/>
        </w:rPr>
        <w:t>1</w:t>
      </w:r>
      <w:r w:rsidR="00075325" w:rsidRPr="004656D6">
        <w:rPr>
          <w:rFonts w:ascii="Times New Roman" w:hAnsi="Times New Roman" w:cs="Times New Roman"/>
          <w:sz w:val="24"/>
          <w:szCs w:val="24"/>
        </w:rPr>
        <w:t>, is:</w:t>
      </w:r>
    </w:p>
    <w:p w14:paraId="288A6CF6" w14:textId="77777777" w:rsidR="00075325" w:rsidRPr="004656D6" w:rsidRDefault="00075325" w:rsidP="00075325">
      <w:pPr>
        <w:spacing w:line="480" w:lineRule="auto"/>
        <w:jc w:val="both"/>
        <w:rPr>
          <w:rFonts w:ascii="Times New Roman" w:hAnsi="Times New Roman" w:cs="Times New Roman"/>
          <w:sz w:val="24"/>
          <w:szCs w:val="24"/>
        </w:rPr>
      </w:pPr>
    </w:p>
    <w:p w14:paraId="6182CF2A" w14:textId="77777777" w:rsidR="00075325" w:rsidRPr="004656D6" w:rsidRDefault="00075325" w:rsidP="00075325">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ab/>
      </w:r>
      <m:oMath>
        <m:r>
          <w:rPr>
            <w:rFonts w:ascii="Cambria Math" w:hAnsi="Cambria Math" w:cs="Times New Roman"/>
            <w:sz w:val="24"/>
            <w:szCs w:val="24"/>
          </w:rPr>
          <m:t xml:space="preserve">q= </m:t>
        </m:r>
        <m:nary>
          <m:naryPr>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t2</m:t>
            </m:r>
          </m:sup>
          <m:e>
            <m:r>
              <w:rPr>
                <w:rFonts w:ascii="Cambria Math" w:hAnsi="Cambria Math" w:cs="Times New Roman"/>
                <w:sz w:val="24"/>
                <w:szCs w:val="24"/>
              </w:rPr>
              <m:t>I.dt</m:t>
            </m:r>
          </m:e>
        </m:nary>
      </m:oMath>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hAnsi="Times New Roman" w:cs="Times New Roman"/>
          <w:sz w:val="24"/>
          <w:szCs w:val="24"/>
        </w:rPr>
        <w:tab/>
      </w:r>
      <w:r w:rsidRPr="004656D6">
        <w:rPr>
          <w:rFonts w:ascii="Times New Roman" w:eastAsiaTheme="minorEastAsia" w:hAnsi="Times New Roman" w:cs="Times New Roman"/>
          <w:sz w:val="24"/>
          <w:szCs w:val="24"/>
        </w:rPr>
        <w:t>(7)</w:t>
      </w:r>
    </w:p>
    <w:p w14:paraId="72526821" w14:textId="77777777" w:rsidR="00075325" w:rsidRPr="004656D6" w:rsidRDefault="00075325" w:rsidP="00075325">
      <w:pPr>
        <w:spacing w:line="480" w:lineRule="auto"/>
        <w:jc w:val="both"/>
        <w:rPr>
          <w:rFonts w:ascii="Times New Roman" w:hAnsi="Times New Roman" w:cs="Times New Roman"/>
          <w:sz w:val="24"/>
          <w:szCs w:val="24"/>
        </w:rPr>
      </w:pPr>
    </w:p>
    <w:p w14:paraId="5E71AD14" w14:textId="32E2DD61" w:rsidR="00075325" w:rsidRPr="004656D6" w:rsidRDefault="00075325" w:rsidP="00075325">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If </w:t>
      </w:r>
      <w:r w:rsidRPr="004656D6">
        <w:rPr>
          <w:rFonts w:ascii="Times New Roman" w:hAnsi="Times New Roman" w:cs="Times New Roman"/>
          <w:i/>
          <w:sz w:val="24"/>
          <w:szCs w:val="24"/>
        </w:rPr>
        <w:t>t</w:t>
      </w:r>
      <w:r w:rsidRPr="004656D6">
        <w:rPr>
          <w:rFonts w:ascii="Times New Roman" w:hAnsi="Times New Roman" w:cs="Times New Roman"/>
          <w:i/>
          <w:sz w:val="24"/>
          <w:szCs w:val="24"/>
          <w:vertAlign w:val="subscript"/>
        </w:rPr>
        <w:t>2</w:t>
      </w:r>
      <w:r w:rsidRPr="004656D6">
        <w:rPr>
          <w:rFonts w:ascii="Times New Roman" w:hAnsi="Times New Roman" w:cs="Times New Roman"/>
          <w:sz w:val="24"/>
          <w:szCs w:val="24"/>
        </w:rPr>
        <w:t xml:space="preserve"> = 0, the overall charge is involved; otherwise, the charge in the time interval (</w:t>
      </w:r>
      <w:r w:rsidRPr="004656D6">
        <w:rPr>
          <w:rFonts w:ascii="Times New Roman" w:hAnsi="Times New Roman" w:cs="Times New Roman"/>
          <w:i/>
          <w:sz w:val="24"/>
          <w:szCs w:val="24"/>
        </w:rPr>
        <w:t>t</w:t>
      </w:r>
      <w:r w:rsidRPr="004656D6">
        <w:rPr>
          <w:rFonts w:ascii="Times New Roman" w:hAnsi="Times New Roman" w:cs="Times New Roman"/>
          <w:i/>
          <w:sz w:val="24"/>
          <w:szCs w:val="24"/>
          <w:vertAlign w:val="subscript"/>
        </w:rPr>
        <w:t>2</w:t>
      </w:r>
      <w:r w:rsidRPr="004656D6">
        <w:rPr>
          <w:rFonts w:ascii="Times New Roman" w:hAnsi="Times New Roman" w:cs="Times New Roman"/>
          <w:i/>
          <w:sz w:val="24"/>
          <w:szCs w:val="24"/>
        </w:rPr>
        <w:t>-t</w:t>
      </w:r>
      <w:r w:rsidRPr="004656D6">
        <w:rPr>
          <w:rFonts w:ascii="Times New Roman" w:hAnsi="Times New Roman" w:cs="Times New Roman"/>
          <w:i/>
          <w:sz w:val="24"/>
          <w:szCs w:val="24"/>
          <w:vertAlign w:val="subscript"/>
        </w:rPr>
        <w:t>1</w:t>
      </w:r>
      <w:r w:rsidRPr="004656D6">
        <w:rPr>
          <w:rFonts w:ascii="Times New Roman" w:hAnsi="Times New Roman" w:cs="Times New Roman"/>
          <w:sz w:val="24"/>
          <w:szCs w:val="24"/>
        </w:rPr>
        <w:t>) is involved.</w:t>
      </w:r>
    </w:p>
    <w:p w14:paraId="4A09B21B" w14:textId="77777777" w:rsidR="00075325" w:rsidRPr="004656D6" w:rsidRDefault="00075325" w:rsidP="00075325">
      <w:pPr>
        <w:spacing w:line="480" w:lineRule="auto"/>
        <w:jc w:val="both"/>
        <w:rPr>
          <w:rFonts w:ascii="Times New Roman" w:hAnsi="Times New Roman" w:cs="Times New Roman"/>
          <w:sz w:val="24"/>
          <w:szCs w:val="24"/>
        </w:rPr>
      </w:pPr>
    </w:p>
    <w:p w14:paraId="7102877A" w14:textId="77777777" w:rsidR="00075325" w:rsidRPr="004656D6" w:rsidRDefault="00075325" w:rsidP="00075325">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In the case of </w:t>
      </w:r>
      <w:r w:rsidR="00D15DCA" w:rsidRPr="004656D6">
        <w:rPr>
          <w:rFonts w:ascii="Times New Roman" w:hAnsi="Times New Roman" w:cs="Times New Roman"/>
          <w:sz w:val="24"/>
          <w:szCs w:val="24"/>
        </w:rPr>
        <w:t xml:space="preserve">a </w:t>
      </w:r>
      <w:r w:rsidRPr="004656D6">
        <w:rPr>
          <w:rFonts w:ascii="Times New Roman" w:hAnsi="Times New Roman" w:cs="Times New Roman"/>
          <w:sz w:val="24"/>
          <w:szCs w:val="24"/>
        </w:rPr>
        <w:t xml:space="preserve">constant current, </w:t>
      </w:r>
      <w:r w:rsidRPr="004656D6">
        <w:rPr>
          <w:rFonts w:ascii="Times New Roman" w:hAnsi="Times New Roman" w:cs="Times New Roman"/>
          <w:i/>
          <w:sz w:val="24"/>
          <w:szCs w:val="24"/>
        </w:rPr>
        <w:t>I</w:t>
      </w:r>
      <w:r w:rsidRPr="004656D6">
        <w:rPr>
          <w:rFonts w:ascii="Times New Roman" w:hAnsi="Times New Roman" w:cs="Times New Roman"/>
          <w:sz w:val="24"/>
          <w:szCs w:val="24"/>
        </w:rPr>
        <w:t xml:space="preserve"> flowing for a time </w:t>
      </w:r>
      <w:r w:rsidRPr="004656D6">
        <w:rPr>
          <w:rFonts w:ascii="Times New Roman" w:hAnsi="Times New Roman" w:cs="Times New Roman"/>
          <w:i/>
          <w:sz w:val="24"/>
          <w:szCs w:val="24"/>
        </w:rPr>
        <w:t>t</w:t>
      </w:r>
      <w:r w:rsidRPr="004656D6">
        <w:rPr>
          <w:rFonts w:ascii="Times New Roman" w:hAnsi="Times New Roman" w:cs="Times New Roman"/>
          <w:sz w:val="24"/>
          <w:szCs w:val="24"/>
        </w:rPr>
        <w:t xml:space="preserve">, equation (6) </w:t>
      </w:r>
      <w:r w:rsidR="0028531F" w:rsidRPr="004656D6">
        <w:rPr>
          <w:rFonts w:ascii="Times New Roman" w:hAnsi="Times New Roman" w:cs="Times New Roman"/>
          <w:sz w:val="24"/>
          <w:szCs w:val="24"/>
        </w:rPr>
        <w:t>becomes</w:t>
      </w:r>
      <w:r w:rsidRPr="004656D6">
        <w:rPr>
          <w:rFonts w:ascii="Times New Roman" w:hAnsi="Times New Roman" w:cs="Times New Roman"/>
          <w:sz w:val="24"/>
          <w:szCs w:val="24"/>
        </w:rPr>
        <w:t>:</w:t>
      </w:r>
    </w:p>
    <w:p w14:paraId="09145314" w14:textId="77777777" w:rsidR="00075325" w:rsidRPr="004656D6" w:rsidRDefault="00075325" w:rsidP="00075325">
      <w:pPr>
        <w:spacing w:line="480" w:lineRule="auto"/>
        <w:jc w:val="both"/>
        <w:rPr>
          <w:rFonts w:ascii="Times New Roman" w:hAnsi="Times New Roman" w:cs="Times New Roman"/>
          <w:sz w:val="24"/>
          <w:szCs w:val="24"/>
        </w:rPr>
      </w:pPr>
    </w:p>
    <w:p w14:paraId="6BC3CE33" w14:textId="77777777" w:rsidR="00075325" w:rsidRPr="004656D6" w:rsidRDefault="00075325" w:rsidP="00075325">
      <w:pPr>
        <w:spacing w:line="480" w:lineRule="auto"/>
        <w:jc w:val="both"/>
        <w:rPr>
          <w:rFonts w:ascii="Times New Roman" w:eastAsiaTheme="minorEastAsia" w:hAnsi="Times New Roman" w:cs="Times New Roman"/>
          <w:sz w:val="24"/>
          <w:szCs w:val="24"/>
        </w:rPr>
      </w:pPr>
      <w:r w:rsidRPr="004656D6">
        <w:rPr>
          <w:rFonts w:ascii="Times New Roman" w:hAnsi="Times New Roman" w:cs="Times New Roman"/>
          <w:sz w:val="24"/>
          <w:szCs w:val="24"/>
        </w:rPr>
        <w:tab/>
      </w:r>
      <w:r w:rsidRPr="004656D6">
        <w:rPr>
          <w:rFonts w:ascii="Symbol" w:hAnsi="Symbol" w:cs="Times New Roman"/>
          <w:i/>
          <w:sz w:val="24"/>
          <w:szCs w:val="24"/>
        </w:rPr>
        <w:t></w:t>
      </w:r>
      <w:r w:rsidRPr="004656D6">
        <w:rPr>
          <w:rFonts w:ascii="Symbol" w:hAnsi="Symbol" w:cs="Times New Roman"/>
          <w:sz w:val="24"/>
          <w:szCs w:val="24"/>
        </w:rPr>
        <w:t></w:t>
      </w:r>
      <w:r w:rsidRPr="004656D6">
        <w:rPr>
          <w:rFonts w:ascii="Times New Roman" w:hAnsi="Times New Roman" w:cs="Times New Roman"/>
          <w:i/>
          <w:sz w:val="24"/>
          <w:szCs w:val="24"/>
        </w:rPr>
        <w:t>q</w:t>
      </w:r>
      <w:r w:rsidRPr="004656D6">
        <w:rPr>
          <w:rFonts w:ascii="Times New Roman" w:hAnsi="Times New Roman" w:cs="Times New Roman"/>
          <w:sz w:val="24"/>
          <w:szCs w:val="24"/>
        </w:rPr>
        <w:t xml:space="preserve"> = </w:t>
      </w:r>
      <w:r w:rsidRPr="004656D6">
        <w:rPr>
          <w:rFonts w:ascii="Symbol" w:hAnsi="Symbol" w:cs="Times New Roman"/>
          <w:i/>
          <w:sz w:val="24"/>
          <w:szCs w:val="24"/>
        </w:rPr>
        <w:t></w:t>
      </w:r>
      <w:r w:rsidRPr="004656D6">
        <w:rPr>
          <w:rFonts w:ascii="Times New Roman" w:hAnsi="Times New Roman" w:cs="Times New Roman"/>
          <w:i/>
          <w:sz w:val="24"/>
          <w:szCs w:val="24"/>
        </w:rPr>
        <w:t>n</w:t>
      </w:r>
      <w:r w:rsidRPr="004656D6">
        <w:rPr>
          <w:rFonts w:ascii="Times New Roman" w:hAnsi="Times New Roman" w:cs="Times New Roman"/>
          <w:sz w:val="24"/>
          <w:szCs w:val="24"/>
        </w:rPr>
        <w:t>.</w:t>
      </w:r>
      <w:r w:rsidRPr="004656D6">
        <w:rPr>
          <w:rFonts w:ascii="Times New Roman" w:hAnsi="Times New Roman" w:cs="Times New Roman"/>
          <w:i/>
          <w:sz w:val="24"/>
          <w:szCs w:val="24"/>
        </w:rPr>
        <w:t>z</w:t>
      </w:r>
      <w:r w:rsidRPr="004656D6">
        <w:rPr>
          <w:rFonts w:ascii="Times New Roman" w:hAnsi="Times New Roman" w:cs="Times New Roman"/>
          <w:sz w:val="24"/>
          <w:szCs w:val="24"/>
        </w:rPr>
        <w:t>.</w:t>
      </w:r>
      <w:r w:rsidRPr="004656D6">
        <w:rPr>
          <w:rFonts w:ascii="Times New Roman" w:hAnsi="Times New Roman" w:cs="Times New Roman"/>
          <w:i/>
          <w:sz w:val="24"/>
          <w:szCs w:val="24"/>
        </w:rPr>
        <w:t>F</w:t>
      </w:r>
      <w:r w:rsidRPr="004656D6">
        <w:rPr>
          <w:rFonts w:ascii="Times New Roman" w:hAnsi="Times New Roman" w:cs="Times New Roman"/>
          <w:sz w:val="24"/>
          <w:szCs w:val="24"/>
        </w:rPr>
        <w:t xml:space="preserve"> / </w:t>
      </w:r>
      <w:r w:rsidRPr="004656D6">
        <w:rPr>
          <w:rFonts w:ascii="Times New Roman" w:hAnsi="Times New Roman" w:cs="Times New Roman"/>
          <w:i/>
          <w:sz w:val="24"/>
          <w:szCs w:val="24"/>
        </w:rPr>
        <w:t>t</w:t>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i/>
          <w:sz w:val="24"/>
          <w:szCs w:val="24"/>
        </w:rPr>
        <w:tab/>
      </w:r>
      <w:r w:rsidRPr="004656D6">
        <w:rPr>
          <w:rFonts w:ascii="Times New Roman" w:eastAsiaTheme="minorEastAsia" w:hAnsi="Times New Roman" w:cs="Times New Roman"/>
          <w:sz w:val="24"/>
          <w:szCs w:val="24"/>
        </w:rPr>
        <w:t>(8)</w:t>
      </w:r>
    </w:p>
    <w:p w14:paraId="51CA739C" w14:textId="77777777" w:rsidR="00DC3B41" w:rsidRPr="004656D6" w:rsidRDefault="00DC3B41" w:rsidP="00075325">
      <w:pPr>
        <w:spacing w:line="480" w:lineRule="auto"/>
        <w:jc w:val="both"/>
        <w:rPr>
          <w:rFonts w:ascii="Times New Roman" w:hAnsi="Times New Roman" w:cs="Times New Roman"/>
          <w:sz w:val="24"/>
          <w:szCs w:val="24"/>
        </w:rPr>
      </w:pPr>
    </w:p>
    <w:p w14:paraId="5EC215E4" w14:textId="77777777" w:rsidR="00075325" w:rsidRPr="004656D6" w:rsidRDefault="00075325" w:rsidP="00075325">
      <w:pPr>
        <w:pStyle w:val="NormalWeb"/>
        <w:kinsoku w:val="0"/>
        <w:overflowPunct w:val="0"/>
        <w:spacing w:before="0" w:beforeAutospacing="0" w:after="0" w:afterAutospacing="0"/>
        <w:jc w:val="both"/>
        <w:textAlignment w:val="baseline"/>
      </w:pPr>
      <w:r w:rsidRPr="004656D6">
        <w:t>The overall rate of materials transformation can be stated as:</w:t>
      </w:r>
    </w:p>
    <w:p w14:paraId="56CEAD15" w14:textId="77777777" w:rsidR="00075325" w:rsidRPr="004656D6" w:rsidRDefault="00075325" w:rsidP="00075325">
      <w:pPr>
        <w:pStyle w:val="NormalWeb"/>
        <w:kinsoku w:val="0"/>
        <w:overflowPunct w:val="0"/>
        <w:spacing w:before="0" w:beforeAutospacing="0" w:after="0" w:afterAutospacing="0"/>
        <w:jc w:val="both"/>
        <w:textAlignment w:val="baseline"/>
      </w:pPr>
    </w:p>
    <w:p w14:paraId="51D2F5FD" w14:textId="77777777" w:rsidR="00075325" w:rsidRPr="004656D6" w:rsidRDefault="00075325" w:rsidP="00075325">
      <w:pPr>
        <w:pStyle w:val="NormalWeb"/>
        <w:kinsoku w:val="0"/>
        <w:overflowPunct w:val="0"/>
        <w:spacing w:before="0" w:beforeAutospacing="0" w:after="0" w:afterAutospacing="0"/>
        <w:jc w:val="both"/>
        <w:textAlignment w:val="baseline"/>
      </w:pPr>
    </w:p>
    <w:p w14:paraId="2533D250" w14:textId="77777777" w:rsidR="00075325" w:rsidRPr="004656D6" w:rsidRDefault="00075325" w:rsidP="00075325">
      <w:pPr>
        <w:pStyle w:val="NormalWeb"/>
        <w:kinsoku w:val="0"/>
        <w:overflowPunct w:val="0"/>
        <w:spacing w:before="0" w:beforeAutospacing="0" w:after="0" w:afterAutospacing="0"/>
        <w:jc w:val="both"/>
        <w:textAlignment w:val="baseline"/>
      </w:pPr>
      <w:r w:rsidRPr="004656D6">
        <w:tab/>
      </w:r>
      <m:oMath>
        <m:f>
          <m:fPr>
            <m:ctrlPr>
              <w:rPr>
                <w:rFonts w:ascii="Cambria Math" w:hAnsi="Cambria Math"/>
                <w:i/>
              </w:rPr>
            </m:ctrlPr>
          </m:fPr>
          <m:num>
            <m:r>
              <w:rPr>
                <w:rFonts w:ascii="Cambria Math" w:hAnsi="Cambria Math"/>
              </w:rPr>
              <m:t>∆n</m:t>
            </m:r>
          </m:num>
          <m:den>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θj.A</m:t>
            </m:r>
          </m:num>
          <m:den>
            <m:r>
              <w:rPr>
                <w:rFonts w:ascii="Cambria Math" w:hAnsi="Cambria Math"/>
              </w:rPr>
              <m:t>z.F</m:t>
            </m:r>
          </m:den>
        </m:f>
      </m:oMath>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
          <w:iCs/>
          <w:color w:val="000000" w:themeColor="text1"/>
          <w:kern w:val="24"/>
          <w:sz w:val="40"/>
          <w:szCs w:val="40"/>
        </w:rPr>
        <w:tab/>
      </w:r>
      <w:r w:rsidRPr="004656D6">
        <w:rPr>
          <w:rFonts w:eastAsiaTheme="minorEastAsia"/>
          <w:iCs/>
          <w:color w:val="000000" w:themeColor="text1"/>
          <w:kern w:val="24"/>
          <w:szCs w:val="40"/>
        </w:rPr>
        <w:t>(9)</w:t>
      </w:r>
    </w:p>
    <w:p w14:paraId="50181403" w14:textId="77777777" w:rsidR="00075325" w:rsidRPr="004656D6" w:rsidRDefault="00075325" w:rsidP="00075325">
      <w:pPr>
        <w:spacing w:line="480" w:lineRule="auto"/>
        <w:jc w:val="both"/>
        <w:rPr>
          <w:rFonts w:ascii="Times New Roman" w:hAnsi="Times New Roman" w:cs="Times New Roman"/>
          <w:sz w:val="24"/>
          <w:szCs w:val="24"/>
        </w:rPr>
      </w:pPr>
    </w:p>
    <w:p w14:paraId="46C4A5D5" w14:textId="5133A22F" w:rsidR="00075325" w:rsidRPr="004656D6" w:rsidRDefault="00075325" w:rsidP="00075325">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Ideally, the current efficiency, </w:t>
      </w:r>
      <w:r w:rsidRPr="004656D6">
        <w:rPr>
          <w:rFonts w:ascii="Symbol" w:hAnsi="Symbol" w:cs="Times New Roman"/>
          <w:i/>
          <w:sz w:val="24"/>
          <w:szCs w:val="24"/>
        </w:rPr>
        <w:t></w:t>
      </w:r>
      <w:r w:rsidRPr="004656D6">
        <w:rPr>
          <w:rFonts w:ascii="Times New Roman" w:hAnsi="Times New Roman" w:cs="Times New Roman"/>
          <w:sz w:val="24"/>
          <w:szCs w:val="24"/>
        </w:rPr>
        <w:t xml:space="preserve"> would be unity. In practice, it is often &lt;1 due to secondary reactions at the electrode surface. </w:t>
      </w:r>
      <w:r w:rsidR="00200BEF" w:rsidRPr="004656D6">
        <w:rPr>
          <w:rFonts w:ascii="Times New Roman" w:hAnsi="Times New Roman" w:cs="Times New Roman"/>
          <w:sz w:val="24"/>
          <w:szCs w:val="24"/>
        </w:rPr>
        <w:t>For a cathodic reaction in aqueous solution, hydrogen evolution is common, while oxygen evo</w:t>
      </w:r>
      <w:r w:rsidR="00670B08" w:rsidRPr="004656D6">
        <w:rPr>
          <w:rFonts w:ascii="Times New Roman" w:hAnsi="Times New Roman" w:cs="Times New Roman"/>
          <w:sz w:val="24"/>
          <w:szCs w:val="24"/>
        </w:rPr>
        <w:t>lution takes place at the anode, these reactions corresponding to water electrolysis.</w:t>
      </w:r>
      <w:r w:rsidR="00200BEF" w:rsidRPr="004656D6">
        <w:rPr>
          <w:rFonts w:ascii="Times New Roman" w:hAnsi="Times New Roman" w:cs="Times New Roman"/>
          <w:sz w:val="24"/>
          <w:szCs w:val="24"/>
        </w:rPr>
        <w:t xml:space="preserve"> </w:t>
      </w:r>
      <w:r w:rsidRPr="004656D6">
        <w:rPr>
          <w:rFonts w:ascii="Times New Roman" w:hAnsi="Times New Roman" w:cs="Times New Roman"/>
          <w:sz w:val="24"/>
          <w:szCs w:val="24"/>
        </w:rPr>
        <w:t xml:space="preserve">The rate of charge in a cell will often be mainly limited by the rate of one of the electrode reactions and it is important to realise which electrode </w:t>
      </w:r>
      <w:r w:rsidR="00C30B44" w:rsidRPr="004656D6">
        <w:rPr>
          <w:rFonts w:ascii="Times New Roman" w:hAnsi="Times New Roman" w:cs="Times New Roman"/>
          <w:color w:val="FF0000"/>
          <w:sz w:val="24"/>
          <w:szCs w:val="24"/>
        </w:rPr>
        <w:t xml:space="preserve">reaction </w:t>
      </w:r>
      <w:r w:rsidRPr="004656D6">
        <w:rPr>
          <w:rFonts w:ascii="Times New Roman" w:hAnsi="Times New Roman" w:cs="Times New Roman"/>
          <w:sz w:val="24"/>
          <w:szCs w:val="24"/>
        </w:rPr>
        <w:t>becomes rate limiting first.</w:t>
      </w:r>
    </w:p>
    <w:p w14:paraId="011AC80E" w14:textId="10AE1129" w:rsidR="00075325" w:rsidRPr="004656D6" w:rsidRDefault="008E1DB4" w:rsidP="00075325">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F</w:t>
      </w:r>
      <w:r w:rsidR="00075325" w:rsidRPr="004656D6">
        <w:rPr>
          <w:rFonts w:ascii="Times New Roman" w:eastAsia="Times New Roman" w:hAnsi="Times New Roman" w:cs="Times New Roman"/>
          <w:sz w:val="24"/>
          <w:szCs w:val="24"/>
          <w:lang w:eastAsia="en-GB"/>
        </w:rPr>
        <w:t xml:space="preserve">araday’s laws may be written </w:t>
      </w:r>
      <w:r w:rsidRPr="004656D6">
        <w:rPr>
          <w:rFonts w:ascii="Times New Roman" w:eastAsia="Times New Roman" w:hAnsi="Times New Roman" w:cs="Times New Roman"/>
          <w:sz w:val="24"/>
          <w:szCs w:val="24"/>
          <w:lang w:eastAsia="en-GB"/>
        </w:rPr>
        <w:t>in terms of an averaged weight loss</w:t>
      </w:r>
      <w:r w:rsidR="00AD1C19" w:rsidRPr="004656D6">
        <w:rPr>
          <w:rFonts w:ascii="Times New Roman" w:eastAsia="Times New Roman" w:hAnsi="Times New Roman" w:cs="Times New Roman"/>
          <w:sz w:val="24"/>
          <w:szCs w:val="24"/>
          <w:lang w:eastAsia="en-GB"/>
        </w:rPr>
        <w:t xml:space="preserve"> (</w:t>
      </w:r>
      <w:r w:rsidR="00AD1C19" w:rsidRPr="004656D6">
        <w:rPr>
          <w:rFonts w:ascii="Symbol" w:eastAsia="Times New Roman" w:hAnsi="Symbol" w:cs="Times New Roman"/>
          <w:i/>
          <w:sz w:val="24"/>
          <w:szCs w:val="24"/>
          <w:lang w:eastAsia="en-GB"/>
        </w:rPr>
        <w:t></w:t>
      </w:r>
      <w:r w:rsidR="00AD1C19" w:rsidRPr="004656D6">
        <w:rPr>
          <w:rFonts w:ascii="Times New Roman" w:eastAsia="Times New Roman" w:hAnsi="Times New Roman" w:cs="Times New Roman"/>
          <w:i/>
          <w:sz w:val="24"/>
          <w:szCs w:val="24"/>
          <w:lang w:eastAsia="en-GB"/>
        </w:rPr>
        <w:t>w</w:t>
      </w:r>
      <w:r w:rsidR="00AD1C19" w:rsidRPr="004656D6">
        <w:rPr>
          <w:rFonts w:ascii="Times New Roman" w:eastAsia="Times New Roman" w:hAnsi="Times New Roman" w:cs="Times New Roman"/>
          <w:sz w:val="24"/>
          <w:szCs w:val="24"/>
          <w:lang w:eastAsia="en-GB"/>
        </w:rPr>
        <w:t>)</w:t>
      </w:r>
      <w:r w:rsidRPr="004656D6">
        <w:rPr>
          <w:rFonts w:ascii="Times New Roman" w:eastAsia="Times New Roman" w:hAnsi="Times New Roman" w:cs="Times New Roman"/>
          <w:sz w:val="24"/>
          <w:szCs w:val="24"/>
          <w:lang w:eastAsia="en-GB"/>
        </w:rPr>
        <w:t xml:space="preserve"> per unit area</w:t>
      </w:r>
      <w:r w:rsidR="00AD1C19" w:rsidRPr="004656D6">
        <w:rPr>
          <w:rFonts w:ascii="Times New Roman" w:eastAsia="Times New Roman" w:hAnsi="Times New Roman" w:cs="Times New Roman"/>
          <w:sz w:val="24"/>
          <w:szCs w:val="24"/>
          <w:lang w:eastAsia="en-GB"/>
        </w:rPr>
        <w:t xml:space="preserve"> (</w:t>
      </w:r>
      <w:r w:rsidR="00AD1C19" w:rsidRPr="004656D6">
        <w:rPr>
          <w:rFonts w:ascii="Times New Roman" w:eastAsia="Times New Roman" w:hAnsi="Times New Roman" w:cs="Times New Roman"/>
          <w:i/>
          <w:sz w:val="24"/>
          <w:szCs w:val="24"/>
          <w:lang w:eastAsia="en-GB"/>
        </w:rPr>
        <w:t>A</w:t>
      </w:r>
      <w:r w:rsidR="00AD1C19" w:rsidRPr="004656D6">
        <w:rPr>
          <w:rFonts w:ascii="Times New Roman" w:eastAsia="Times New Roman" w:hAnsi="Times New Roman" w:cs="Times New Roman"/>
          <w:sz w:val="24"/>
          <w:szCs w:val="24"/>
          <w:lang w:eastAsia="en-GB"/>
        </w:rPr>
        <w:t>)</w:t>
      </w:r>
      <w:r w:rsidR="00E56C56" w:rsidRPr="004656D6">
        <w:rPr>
          <w:rFonts w:ascii="Times New Roman" w:eastAsia="Times New Roman" w:hAnsi="Times New Roman" w:cs="Times New Roman"/>
          <w:sz w:val="24"/>
          <w:szCs w:val="24"/>
          <w:lang w:eastAsia="en-GB"/>
        </w:rPr>
        <w:t xml:space="preserve"> or</w:t>
      </w:r>
      <w:r w:rsidRPr="004656D6">
        <w:rPr>
          <w:rFonts w:ascii="Times New Roman" w:eastAsia="Times New Roman" w:hAnsi="Times New Roman" w:cs="Times New Roman"/>
          <w:sz w:val="24"/>
          <w:szCs w:val="24"/>
          <w:lang w:eastAsia="en-GB"/>
        </w:rPr>
        <w:t xml:space="preserve"> </w:t>
      </w:r>
      <w:r w:rsidRPr="004656D6">
        <w:rPr>
          <w:rFonts w:ascii="Symbol" w:eastAsia="Times New Roman" w:hAnsi="Symbol" w:cs="Times New Roman"/>
          <w:i/>
          <w:sz w:val="24"/>
          <w:szCs w:val="24"/>
          <w:lang w:eastAsia="en-GB"/>
        </w:rPr>
        <w:t></w:t>
      </w:r>
      <w:r w:rsidRPr="004656D6">
        <w:rPr>
          <w:rFonts w:ascii="Times New Roman" w:eastAsia="Times New Roman" w:hAnsi="Times New Roman" w:cs="Times New Roman"/>
          <w:i/>
          <w:sz w:val="24"/>
          <w:szCs w:val="24"/>
          <w:lang w:eastAsia="en-GB"/>
        </w:rPr>
        <w:t>w</w:t>
      </w:r>
      <w:r w:rsidRPr="004656D6">
        <w:rPr>
          <w:rFonts w:ascii="Times New Roman" w:eastAsia="Times New Roman" w:hAnsi="Times New Roman" w:cs="Times New Roman"/>
          <w:sz w:val="24"/>
          <w:szCs w:val="24"/>
          <w:lang w:eastAsia="en-GB"/>
        </w:rPr>
        <w:t>/</w:t>
      </w:r>
      <w:r w:rsidR="00095410" w:rsidRPr="004656D6">
        <w:rPr>
          <w:rFonts w:ascii="Times New Roman" w:eastAsia="Times New Roman" w:hAnsi="Times New Roman" w:cs="Times New Roman"/>
          <w:i/>
          <w:sz w:val="24"/>
          <w:szCs w:val="24"/>
          <w:lang w:eastAsia="en-GB"/>
        </w:rPr>
        <w:t>t</w:t>
      </w:r>
      <w:r w:rsidR="00DE5333" w:rsidRPr="004656D6">
        <w:rPr>
          <w:rFonts w:ascii="Times New Roman" w:eastAsia="Times New Roman" w:hAnsi="Times New Roman" w:cs="Times New Roman"/>
          <w:i/>
          <w:sz w:val="24"/>
          <w:szCs w:val="24"/>
          <w:lang w:eastAsia="en-GB"/>
        </w:rPr>
        <w:t xml:space="preserve"> </w:t>
      </w:r>
      <w:r w:rsidRPr="004656D6">
        <w:rPr>
          <w:rFonts w:ascii="Times New Roman" w:eastAsia="Times New Roman" w:hAnsi="Times New Roman" w:cs="Times New Roman"/>
          <w:sz w:val="24"/>
          <w:szCs w:val="24"/>
          <w:lang w:eastAsia="en-GB"/>
        </w:rPr>
        <w:t xml:space="preserve">for a uniform surface undergoing </w:t>
      </w:r>
      <w:r w:rsidR="00DB4C80" w:rsidRPr="004656D6">
        <w:rPr>
          <w:rFonts w:ascii="Times New Roman" w:eastAsia="Times New Roman" w:hAnsi="Times New Roman" w:cs="Times New Roman"/>
          <w:sz w:val="24"/>
          <w:szCs w:val="24"/>
          <w:lang w:eastAsia="en-GB"/>
        </w:rPr>
        <w:t>gain in thickness</w:t>
      </w:r>
      <w:r w:rsidRPr="004656D6">
        <w:rPr>
          <w:rFonts w:ascii="Times New Roman" w:eastAsia="Times New Roman" w:hAnsi="Times New Roman" w:cs="Times New Roman"/>
          <w:sz w:val="24"/>
          <w:szCs w:val="24"/>
          <w:lang w:eastAsia="en-GB"/>
        </w:rPr>
        <w:t xml:space="preserve"> via electroplating or loss </w:t>
      </w:r>
      <w:r w:rsidR="00DB4C80" w:rsidRPr="004656D6">
        <w:rPr>
          <w:rFonts w:ascii="Times New Roman" w:eastAsia="Times New Roman" w:hAnsi="Times New Roman" w:cs="Times New Roman"/>
          <w:sz w:val="24"/>
          <w:szCs w:val="24"/>
          <w:lang w:eastAsia="en-GB"/>
        </w:rPr>
        <w:t xml:space="preserve">of thickness </w:t>
      </w:r>
      <w:r w:rsidRPr="004656D6">
        <w:rPr>
          <w:rFonts w:ascii="Times New Roman" w:eastAsia="Times New Roman" w:hAnsi="Times New Roman" w:cs="Times New Roman"/>
          <w:sz w:val="24"/>
          <w:szCs w:val="24"/>
          <w:lang w:eastAsia="en-GB"/>
        </w:rPr>
        <w:t xml:space="preserve">via </w:t>
      </w:r>
      <w:r w:rsidR="00213ABE" w:rsidRPr="004656D6">
        <w:rPr>
          <w:rFonts w:ascii="Times New Roman" w:eastAsia="Times New Roman" w:hAnsi="Times New Roman" w:cs="Times New Roman"/>
          <w:sz w:val="24"/>
          <w:szCs w:val="24"/>
          <w:lang w:eastAsia="en-GB"/>
        </w:rPr>
        <w:t xml:space="preserve">open-circuit </w:t>
      </w:r>
      <w:r w:rsidRPr="004656D6">
        <w:rPr>
          <w:rFonts w:ascii="Times New Roman" w:eastAsia="Times New Roman" w:hAnsi="Times New Roman" w:cs="Times New Roman"/>
          <w:sz w:val="24"/>
          <w:szCs w:val="24"/>
          <w:lang w:eastAsia="en-GB"/>
        </w:rPr>
        <w:t>corrosion or anodic dissolution [</w:t>
      </w:r>
      <w:r w:rsidR="00A17936" w:rsidRPr="004656D6">
        <w:rPr>
          <w:rFonts w:ascii="Times New Roman" w:eastAsia="Times New Roman" w:hAnsi="Times New Roman" w:cs="Times New Roman"/>
          <w:sz w:val="24"/>
          <w:szCs w:val="24"/>
          <w:lang w:eastAsia="en-GB"/>
        </w:rPr>
        <w:t>2</w:t>
      </w:r>
      <w:r w:rsidR="00A56D8C" w:rsidRPr="004656D6">
        <w:rPr>
          <w:rFonts w:ascii="Times New Roman" w:eastAsia="Times New Roman" w:hAnsi="Times New Roman" w:cs="Times New Roman"/>
          <w:sz w:val="24"/>
          <w:szCs w:val="24"/>
          <w:lang w:eastAsia="en-GB"/>
        </w:rPr>
        <w:t>6]</w:t>
      </w:r>
      <w:r w:rsidRPr="004656D6">
        <w:rPr>
          <w:rFonts w:ascii="Times New Roman" w:eastAsia="Times New Roman" w:hAnsi="Times New Roman" w:cs="Times New Roman"/>
          <w:sz w:val="24"/>
          <w:szCs w:val="24"/>
          <w:lang w:eastAsia="en-GB"/>
        </w:rPr>
        <w:t>:</w:t>
      </w:r>
    </w:p>
    <w:p w14:paraId="7B79753C" w14:textId="77777777" w:rsidR="00075325" w:rsidRPr="004656D6" w:rsidRDefault="00075325" w:rsidP="00075325">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ab/>
      </w:r>
    </w:p>
    <w:p w14:paraId="7D9368D1" w14:textId="77777777" w:rsidR="00075325" w:rsidRPr="004656D6" w:rsidRDefault="00E87FA0" w:rsidP="006D6B99">
      <w:pPr>
        <w:spacing w:after="0" w:line="480" w:lineRule="auto"/>
        <w:ind w:left="851" w:hanging="131"/>
        <w:jc w:val="both"/>
        <w:rPr>
          <w:rFonts w:ascii="Times New Roman" w:eastAsiaTheme="minorEastAsia" w:hAnsi="Times New Roman" w:cs="Times New Roman"/>
          <w:sz w:val="24"/>
          <w:szCs w:val="24"/>
        </w:rPr>
      </w:pPr>
      <m:oMath>
        <m:f>
          <m:fPr>
            <m:ctrlPr>
              <w:rPr>
                <w:rFonts w:ascii="Cambria Math" w:eastAsia="Times New Roman" w:hAnsi="Cambria Math" w:cstheme="majorHAnsi"/>
                <w:i/>
                <w:sz w:val="24"/>
                <w:szCs w:val="24"/>
              </w:rPr>
            </m:ctrlPr>
          </m:fPr>
          <m:num>
            <m:r>
              <w:rPr>
                <w:rFonts w:ascii="Cambria Math" w:eastAsia="Times New Roman" w:hAnsi="Cambria Math" w:cstheme="majorHAnsi"/>
                <w:sz w:val="24"/>
                <w:szCs w:val="24"/>
              </w:rPr>
              <m:t>∆w</m:t>
            </m:r>
          </m:num>
          <m:den>
            <m:r>
              <w:rPr>
                <w:rFonts w:ascii="Cambria Math" w:eastAsia="Times New Roman" w:hAnsi="Cambria Math" w:cstheme="majorHAnsi"/>
                <w:sz w:val="24"/>
                <w:szCs w:val="24"/>
              </w:rPr>
              <m:t>A.t</m:t>
            </m:r>
          </m:den>
        </m:f>
        <m:r>
          <w:rPr>
            <w:rFonts w:ascii="Cambria Math" w:hAnsi="Cambria Math" w:cstheme="majorHAnsi"/>
          </w:rPr>
          <m:t>=</m:t>
        </m:r>
        <m:f>
          <m:fPr>
            <m:ctrlPr>
              <w:rPr>
                <w:rFonts w:ascii="Cambria Math" w:hAnsi="Cambria Math" w:cstheme="majorHAnsi"/>
                <w:i/>
                <w:szCs w:val="24"/>
              </w:rPr>
            </m:ctrlPr>
          </m:fPr>
          <m:num>
            <m:r>
              <w:rPr>
                <w:rFonts w:ascii="Cambria Math" w:hAnsi="Cambria Math" w:cs="Times New Roman"/>
                <w:sz w:val="24"/>
                <w:szCs w:val="24"/>
              </w:rPr>
              <m:t>θ</m:t>
            </m:r>
            <m:r>
              <w:rPr>
                <w:rFonts w:ascii="Cambria Math" w:hAnsi="Cambria Math" w:cstheme="majorHAnsi"/>
              </w:rPr>
              <m:t>j</m:t>
            </m:r>
          </m:num>
          <m:den>
            <m:r>
              <w:rPr>
                <w:rFonts w:ascii="Cambria Math" w:hAnsi="Cambria Math" w:cstheme="majorHAnsi"/>
              </w:rPr>
              <m:t>zF</m:t>
            </m:r>
          </m:den>
        </m:f>
      </m:oMath>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ab/>
      </w:r>
      <w:r w:rsidR="00416B30" w:rsidRPr="004656D6">
        <w:rPr>
          <w:rFonts w:ascii="Times New Roman" w:eastAsiaTheme="minorEastAsia" w:hAnsi="Times New Roman" w:cs="Times New Roman"/>
          <w:sz w:val="24"/>
          <w:szCs w:val="24"/>
        </w:rPr>
        <w:tab/>
      </w:r>
      <w:r w:rsidR="00075325" w:rsidRPr="004656D6">
        <w:rPr>
          <w:rFonts w:ascii="Times New Roman" w:eastAsiaTheme="minorEastAsia" w:hAnsi="Times New Roman" w:cs="Times New Roman"/>
          <w:sz w:val="24"/>
          <w:szCs w:val="24"/>
        </w:rPr>
        <w:t>(10)</w:t>
      </w:r>
    </w:p>
    <w:p w14:paraId="1B292692" w14:textId="77777777" w:rsidR="00075325" w:rsidRPr="004656D6" w:rsidRDefault="00075325" w:rsidP="00075325">
      <w:pPr>
        <w:spacing w:after="0" w:line="480" w:lineRule="auto"/>
        <w:ind w:left="426" w:hanging="131"/>
        <w:jc w:val="both"/>
      </w:pPr>
    </w:p>
    <w:p w14:paraId="14B96045" w14:textId="77777777" w:rsidR="00075325" w:rsidRPr="004656D6" w:rsidRDefault="00075325" w:rsidP="00075325">
      <w:pPr>
        <w:pStyle w:val="NoSpacing"/>
        <w:jc w:val="both"/>
        <w:rPr>
          <w:rFonts w:ascii="Times New Roman" w:hAnsi="Times New Roman"/>
          <w:lang w:eastAsia="en-GB"/>
        </w:rPr>
      </w:pPr>
      <w:r w:rsidRPr="004656D6">
        <w:rPr>
          <w:rFonts w:ascii="Times New Roman" w:hAnsi="Times New Roman"/>
          <w:lang w:eastAsia="en-GB"/>
        </w:rPr>
        <w:t xml:space="preserve"> </w:t>
      </w:r>
    </w:p>
    <w:p w14:paraId="26AEF782" w14:textId="77777777" w:rsidR="00075325" w:rsidRPr="004656D6" w:rsidRDefault="00075325" w:rsidP="00075325">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 xml:space="preserve">Where </w:t>
      </w:r>
      <w:r w:rsidRPr="004656D6">
        <w:rPr>
          <w:rFonts w:ascii="Symbol" w:eastAsia="Times New Roman" w:hAnsi="Symbol" w:cs="Times New Roman"/>
          <w:i/>
          <w:sz w:val="24"/>
          <w:szCs w:val="24"/>
          <w:lang w:eastAsia="en-GB"/>
        </w:rPr>
        <w:t></w:t>
      </w:r>
      <w:r w:rsidRPr="004656D6">
        <w:rPr>
          <w:rFonts w:ascii="Times New Roman" w:eastAsia="Times New Roman" w:hAnsi="Times New Roman" w:cs="Times New Roman"/>
          <w:sz w:val="24"/>
          <w:szCs w:val="24"/>
          <w:lang w:eastAsia="en-GB"/>
        </w:rPr>
        <w:t xml:space="preserve"> is the current efficiency, i.e., the fraction of current involved in the desired reaction. The current density at an electrode,</w:t>
      </w:r>
      <w:r w:rsidRPr="004656D6">
        <w:rPr>
          <w:rFonts w:ascii="Times New Roman" w:eastAsia="Times New Roman" w:hAnsi="Times New Roman" w:cs="Times New Roman"/>
          <w:i/>
          <w:sz w:val="24"/>
          <w:szCs w:val="24"/>
          <w:lang w:eastAsia="en-GB"/>
        </w:rPr>
        <w:t xml:space="preserve"> j</w:t>
      </w:r>
      <w:r w:rsidR="005E3D4F" w:rsidRPr="004656D6">
        <w:rPr>
          <w:rFonts w:ascii="Times New Roman" w:eastAsia="Times New Roman" w:hAnsi="Times New Roman" w:cs="Times New Roman"/>
          <w:sz w:val="24"/>
          <w:szCs w:val="24"/>
          <w:lang w:eastAsia="en-GB"/>
        </w:rPr>
        <w:t xml:space="preserve"> is the</w:t>
      </w:r>
      <w:r w:rsidRPr="004656D6">
        <w:rPr>
          <w:rFonts w:ascii="Times New Roman" w:eastAsia="Times New Roman" w:hAnsi="Times New Roman" w:cs="Times New Roman"/>
          <w:sz w:val="24"/>
          <w:szCs w:val="24"/>
          <w:lang w:eastAsia="en-GB"/>
        </w:rPr>
        <w:t xml:space="preserve"> </w:t>
      </w:r>
      <w:r w:rsidR="005E3D4F" w:rsidRPr="004656D6">
        <w:rPr>
          <w:rFonts w:ascii="Times New Roman" w:eastAsia="Times New Roman" w:hAnsi="Times New Roman" w:cs="Times New Roman"/>
          <w:sz w:val="24"/>
          <w:szCs w:val="24"/>
          <w:lang w:eastAsia="en-GB"/>
        </w:rPr>
        <w:t>current per unit electrode area</w:t>
      </w:r>
      <w:r w:rsidRPr="004656D6">
        <w:rPr>
          <w:rFonts w:ascii="Times New Roman" w:eastAsia="Times New Roman" w:hAnsi="Times New Roman" w:cs="Times New Roman"/>
          <w:sz w:val="24"/>
          <w:szCs w:val="24"/>
          <w:lang w:eastAsia="en-GB"/>
        </w:rPr>
        <w:t>:</w:t>
      </w:r>
    </w:p>
    <w:p w14:paraId="2159F1CC" w14:textId="77777777" w:rsidR="00075325" w:rsidRPr="004656D6" w:rsidRDefault="00075325" w:rsidP="00075325">
      <w:pPr>
        <w:spacing w:after="0" w:line="480" w:lineRule="auto"/>
        <w:jc w:val="both"/>
        <w:rPr>
          <w:rFonts w:ascii="Times New Roman" w:eastAsia="Times New Roman" w:hAnsi="Times New Roman" w:cs="Times New Roman"/>
          <w:sz w:val="24"/>
          <w:szCs w:val="24"/>
          <w:lang w:eastAsia="en-GB"/>
        </w:rPr>
      </w:pPr>
    </w:p>
    <w:p w14:paraId="129DE219" w14:textId="77777777" w:rsidR="00075325" w:rsidRPr="004656D6" w:rsidRDefault="00075325" w:rsidP="00075325">
      <w:pPr>
        <w:spacing w:after="0" w:line="480" w:lineRule="auto"/>
        <w:ind w:firstLine="720"/>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j</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A</m:t>
            </m:r>
          </m:den>
        </m:f>
      </m:oMath>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r>
      <w:r w:rsidRPr="004656D6">
        <w:rPr>
          <w:rFonts w:ascii="Times New Roman" w:eastAsia="Times New Roman" w:hAnsi="Times New Roman" w:cs="Times New Roman"/>
          <w:sz w:val="24"/>
          <w:szCs w:val="24"/>
          <w:lang w:eastAsia="en-GB"/>
        </w:rPr>
        <w:tab/>
        <w:t>(11)</w:t>
      </w:r>
    </w:p>
    <w:p w14:paraId="4DF79B65" w14:textId="77777777" w:rsidR="00A37D80" w:rsidRPr="004656D6" w:rsidRDefault="00B01400" w:rsidP="00894EE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 </w:t>
      </w:r>
    </w:p>
    <w:p w14:paraId="2F114204" w14:textId="77777777" w:rsidR="00894EE8" w:rsidRPr="004656D6" w:rsidRDefault="00A37D80" w:rsidP="00894EE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T</w:t>
      </w:r>
      <w:r w:rsidR="00894EE8" w:rsidRPr="004656D6">
        <w:rPr>
          <w:rFonts w:ascii="Times New Roman" w:eastAsia="Times New Roman" w:hAnsi="Times New Roman" w:cs="Times New Roman"/>
          <w:sz w:val="24"/>
          <w:szCs w:val="24"/>
          <w:lang w:eastAsia="en-GB"/>
        </w:rPr>
        <w:t>he extreme types of rate control</w:t>
      </w:r>
      <w:r w:rsidRPr="004656D6">
        <w:rPr>
          <w:rFonts w:ascii="Times New Roman" w:eastAsia="Times New Roman" w:hAnsi="Times New Roman" w:cs="Times New Roman"/>
          <w:sz w:val="24"/>
          <w:szCs w:val="24"/>
          <w:lang w:eastAsia="en-GB"/>
        </w:rPr>
        <w:t xml:space="preserve"> should be recognised</w:t>
      </w:r>
      <w:r w:rsidR="00894EE8" w:rsidRPr="004656D6">
        <w:rPr>
          <w:rFonts w:ascii="Times New Roman" w:eastAsia="Times New Roman" w:hAnsi="Times New Roman" w:cs="Times New Roman"/>
          <w:sz w:val="24"/>
          <w:szCs w:val="24"/>
          <w:lang w:eastAsia="en-GB"/>
        </w:rPr>
        <w:t xml:space="preserve">. Under pure </w:t>
      </w:r>
      <w:r w:rsidR="00894EE8" w:rsidRPr="004656D6">
        <w:rPr>
          <w:rFonts w:ascii="Times New Roman" w:eastAsia="Times New Roman" w:hAnsi="Times New Roman" w:cs="Times New Roman"/>
          <w:bCs/>
          <w:sz w:val="24"/>
          <w:szCs w:val="24"/>
          <w:lang w:eastAsia="en-GB"/>
        </w:rPr>
        <w:t>charge transfer</w:t>
      </w:r>
      <w:r w:rsidR="00894EE8" w:rsidRPr="004656D6">
        <w:rPr>
          <w:rFonts w:ascii="Times New Roman" w:eastAsia="Times New Roman" w:hAnsi="Times New Roman" w:cs="Times New Roman"/>
          <w:sz w:val="24"/>
          <w:szCs w:val="24"/>
          <w:lang w:eastAsia="en-GB"/>
        </w:rPr>
        <w:t xml:space="preserve"> control of reaction rate, the rate of electron</w:t>
      </w:r>
      <w:r w:rsidR="00894EE8" w:rsidRPr="004656D6">
        <w:rPr>
          <w:rFonts w:ascii="Times New Roman" w:eastAsia="Times New Roman" w:hAnsi="Times New Roman" w:cs="Times New Roman"/>
          <w:i/>
          <w:iCs/>
          <w:sz w:val="24"/>
          <w:szCs w:val="24"/>
          <w:lang w:eastAsia="en-GB"/>
        </w:rPr>
        <w:t xml:space="preserve"> </w:t>
      </w:r>
      <w:r w:rsidRPr="004656D6">
        <w:rPr>
          <w:rFonts w:ascii="Times New Roman" w:eastAsia="Times New Roman" w:hAnsi="Times New Roman" w:cs="Times New Roman"/>
          <w:sz w:val="24"/>
          <w:szCs w:val="24"/>
          <w:lang w:eastAsia="en-GB"/>
        </w:rPr>
        <w:t>supply/removal dominates;</w:t>
      </w:r>
      <w:r w:rsidR="00894EE8" w:rsidRPr="004656D6">
        <w:rPr>
          <w:rFonts w:ascii="Times New Roman" w:eastAsia="Times New Roman" w:hAnsi="Times New Roman" w:cs="Times New Roman"/>
          <w:sz w:val="24"/>
          <w:szCs w:val="24"/>
          <w:lang w:eastAsia="en-GB"/>
        </w:rPr>
        <w:t xml:space="preserve"> the electrode should be selectively catalytic, its microscopic area should be high and the rate is very </w:t>
      </w:r>
      <w:r w:rsidR="00B174D4" w:rsidRPr="004656D6">
        <w:rPr>
          <w:rFonts w:ascii="Times New Roman" w:eastAsia="Times New Roman" w:hAnsi="Times New Roman" w:cs="Times New Roman"/>
          <w:sz w:val="24"/>
          <w:szCs w:val="24"/>
          <w:lang w:eastAsia="en-GB"/>
        </w:rPr>
        <w:t xml:space="preserve">dependent on </w:t>
      </w:r>
      <w:r w:rsidR="00894EE8" w:rsidRPr="004656D6">
        <w:rPr>
          <w:rFonts w:ascii="Times New Roman" w:eastAsia="Times New Roman" w:hAnsi="Times New Roman" w:cs="Times New Roman"/>
          <w:iCs/>
          <w:sz w:val="24"/>
          <w:szCs w:val="24"/>
          <w:lang w:eastAsia="en-GB"/>
        </w:rPr>
        <w:t>potential</w:t>
      </w:r>
      <w:r w:rsidR="00894EE8" w:rsidRPr="004656D6">
        <w:rPr>
          <w:rFonts w:ascii="Times New Roman" w:eastAsia="Times New Roman" w:hAnsi="Times New Roman" w:cs="Times New Roman"/>
          <w:i/>
          <w:iCs/>
          <w:sz w:val="24"/>
          <w:szCs w:val="24"/>
          <w:lang w:eastAsia="en-GB"/>
        </w:rPr>
        <w:t>.</w:t>
      </w:r>
      <w:r w:rsidR="00894EE8" w:rsidRPr="004656D6">
        <w:rPr>
          <w:rFonts w:ascii="Times New Roman" w:eastAsia="Times New Roman" w:hAnsi="Times New Roman" w:cs="Times New Roman"/>
          <w:sz w:val="24"/>
          <w:szCs w:val="24"/>
          <w:lang w:eastAsia="en-GB"/>
        </w:rPr>
        <w:t xml:space="preserve"> For a charge transfer cont</w:t>
      </w:r>
      <w:r w:rsidR="004F3FA9" w:rsidRPr="004656D6">
        <w:rPr>
          <w:rFonts w:ascii="Times New Roman" w:eastAsia="Times New Roman" w:hAnsi="Times New Roman" w:cs="Times New Roman"/>
          <w:sz w:val="24"/>
          <w:szCs w:val="24"/>
          <w:lang w:eastAsia="en-GB"/>
        </w:rPr>
        <w:t>rolled cath</w:t>
      </w:r>
      <w:r w:rsidR="00894EE8" w:rsidRPr="004656D6">
        <w:rPr>
          <w:rFonts w:ascii="Times New Roman" w:eastAsia="Times New Roman" w:hAnsi="Times New Roman" w:cs="Times New Roman"/>
          <w:sz w:val="24"/>
          <w:szCs w:val="24"/>
          <w:lang w:eastAsia="en-GB"/>
        </w:rPr>
        <w:t xml:space="preserve">odic </w:t>
      </w:r>
      <w:r w:rsidR="004F3FA9" w:rsidRPr="004656D6">
        <w:rPr>
          <w:rFonts w:ascii="Times New Roman" w:eastAsia="Times New Roman" w:hAnsi="Times New Roman" w:cs="Times New Roman"/>
          <w:sz w:val="24"/>
          <w:szCs w:val="24"/>
          <w:lang w:eastAsia="en-GB"/>
        </w:rPr>
        <w:t>reduc</w:t>
      </w:r>
      <w:r w:rsidR="00894EE8" w:rsidRPr="004656D6">
        <w:rPr>
          <w:rFonts w:ascii="Times New Roman" w:eastAsia="Times New Roman" w:hAnsi="Times New Roman" w:cs="Times New Roman"/>
          <w:sz w:val="24"/>
          <w:szCs w:val="24"/>
          <w:lang w:eastAsia="en-GB"/>
        </w:rPr>
        <w:t xml:space="preserve">tion, the partial current for the desired reaction, </w:t>
      </w:r>
      <w:r w:rsidR="00894EE8" w:rsidRPr="004656D6">
        <w:rPr>
          <w:rFonts w:ascii="Times New Roman" w:eastAsia="Times New Roman" w:hAnsi="Times New Roman" w:cs="Times New Roman"/>
          <w:i/>
          <w:iCs/>
          <w:sz w:val="24"/>
          <w:szCs w:val="24"/>
          <w:lang w:eastAsia="en-GB"/>
        </w:rPr>
        <w:t>I</w:t>
      </w:r>
      <w:r w:rsidR="00894EE8" w:rsidRPr="004656D6">
        <w:rPr>
          <w:rFonts w:ascii="Times New Roman" w:eastAsia="Times New Roman" w:hAnsi="Times New Roman" w:cs="Times New Roman"/>
          <w:sz w:val="24"/>
          <w:szCs w:val="24"/>
          <w:lang w:eastAsia="en-GB"/>
        </w:rPr>
        <w:t>, is exponentially related to the overpotential</w:t>
      </w:r>
      <w:r w:rsidR="00743E12" w:rsidRPr="004656D6">
        <w:rPr>
          <w:rFonts w:ascii="Times New Roman" w:eastAsia="Times New Roman" w:hAnsi="Times New Roman" w:cs="Times New Roman"/>
          <w:sz w:val="24"/>
          <w:szCs w:val="24"/>
          <w:lang w:eastAsia="en-GB"/>
        </w:rPr>
        <w:t>,</w:t>
      </w:r>
      <w:r w:rsidR="00DB4C80" w:rsidRPr="004656D6">
        <w:rPr>
          <w:rFonts w:ascii="Symbol" w:eastAsia="Times New Roman" w:hAnsi="Symbol" w:cs="Times New Roman"/>
          <w:i/>
          <w:sz w:val="24"/>
          <w:szCs w:val="24"/>
          <w:lang w:eastAsia="en-GB"/>
        </w:rPr>
        <w:t></w:t>
      </w:r>
      <w:r w:rsidR="00743E12" w:rsidRPr="004656D6">
        <w:rPr>
          <w:rFonts w:ascii="Symbol" w:eastAsia="Times New Roman" w:hAnsi="Symbol" w:cs="Times New Roman"/>
          <w:i/>
          <w:sz w:val="24"/>
          <w:szCs w:val="24"/>
          <w:lang w:eastAsia="en-GB"/>
        </w:rPr>
        <w:t></w:t>
      </w:r>
      <w:r w:rsidR="00CC1790" w:rsidRPr="004656D6">
        <w:rPr>
          <w:rFonts w:ascii="Symbol" w:eastAsia="Times New Roman" w:hAnsi="Symbol" w:cs="Times New Roman"/>
          <w:i/>
          <w:sz w:val="24"/>
          <w:szCs w:val="24"/>
          <w:lang w:eastAsia="en-GB"/>
        </w:rPr>
        <w:t></w:t>
      </w:r>
      <w:r w:rsidR="00CC1790" w:rsidRPr="004656D6">
        <w:rPr>
          <w:rFonts w:ascii="Symbol" w:eastAsia="Times New Roman" w:hAnsi="Symbol" w:cs="Times New Roman"/>
          <w:sz w:val="24"/>
          <w:szCs w:val="24"/>
          <w:lang w:eastAsia="en-GB"/>
        </w:rPr>
        <w:t></w:t>
      </w:r>
      <w:r w:rsidR="00CC1790" w:rsidRPr="004656D6">
        <w:rPr>
          <w:rFonts w:ascii="Times New Roman" w:eastAsia="Times New Roman" w:hAnsi="Times New Roman" w:cs="Times New Roman"/>
          <w:sz w:val="24"/>
          <w:szCs w:val="24"/>
          <w:lang w:eastAsia="en-GB"/>
        </w:rPr>
        <w:t>1. 2</w:t>
      </w:r>
      <w:r w:rsidR="00CC1790" w:rsidRPr="004656D6">
        <w:rPr>
          <w:rFonts w:ascii="Symbol" w:eastAsia="Times New Roman" w:hAnsi="Symbol" w:cs="Times New Roman"/>
          <w:sz w:val="24"/>
          <w:szCs w:val="24"/>
          <w:lang w:eastAsia="en-GB"/>
        </w:rPr>
        <w:t></w:t>
      </w:r>
      <w:r w:rsidR="00894EE8" w:rsidRPr="004656D6">
        <w:rPr>
          <w:rFonts w:ascii="Times New Roman" w:eastAsia="Times New Roman" w:hAnsi="Times New Roman" w:cs="Times New Roman"/>
          <w:sz w:val="24"/>
          <w:szCs w:val="24"/>
          <w:lang w:eastAsia="en-GB"/>
        </w:rPr>
        <w:t xml:space="preserve">: </w:t>
      </w:r>
    </w:p>
    <w:p w14:paraId="441E6281" w14:textId="77777777" w:rsidR="00894EE8" w:rsidRPr="004656D6" w:rsidRDefault="00894EE8" w:rsidP="00894EE8">
      <w:pPr>
        <w:spacing w:after="0" w:line="480" w:lineRule="auto"/>
        <w:ind w:left="1440" w:firstLine="720"/>
        <w:rPr>
          <w:rFonts w:ascii="Times New Roman" w:eastAsia="Times New Roman" w:hAnsi="Times New Roman" w:cs="Times New Roman"/>
          <w:sz w:val="24"/>
          <w:szCs w:val="24"/>
          <w:lang w:eastAsia="en-GB"/>
        </w:rPr>
      </w:pPr>
    </w:p>
    <w:p w14:paraId="5CB5BA8A" w14:textId="77777777" w:rsidR="00894EE8" w:rsidRPr="004656D6" w:rsidRDefault="00894EE8" w:rsidP="00F81567">
      <w:pPr>
        <w:spacing w:after="0" w:line="480" w:lineRule="auto"/>
        <w:ind w:left="1134" w:hanging="447"/>
        <w:rPr>
          <w:rFonts w:ascii="Cambria Math" w:hAnsi="Cambria Math"/>
          <w:i/>
        </w:rPr>
      </w:pPr>
      <m:oMath>
        <m:r>
          <w:rPr>
            <w:rFonts w:ascii="Cambria Math" w:eastAsia="Times New Roman" w:hAnsi="Cambria Math" w:cs="Times New Roman"/>
            <w:sz w:val="24"/>
            <w:szCs w:val="24"/>
            <w:lang w:eastAsia="en-GB"/>
          </w:rPr>
          <m:t>I</m:t>
        </m:r>
        <m:r>
          <w:rPr>
            <w:rFonts w:ascii="Cambria Math" w:hAnsi="Cambria Math" w:cs="Times New Roman"/>
            <w:sz w:val="24"/>
            <w:szCs w:val="24"/>
          </w:rPr>
          <m:t>=-zFAkc</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zF</m:t>
                    </m:r>
                    <m:r>
                      <w:rPr>
                        <w:rFonts w:ascii="Cambria Math" w:hAnsi="Cambria Math" w:cs="Times New Roman"/>
                        <w:i/>
                        <w:sz w:val="24"/>
                        <w:szCs w:val="24"/>
                      </w:rPr>
                      <w:sym w:font="Symbol" w:char="F068"/>
                    </m:r>
                  </m:num>
                  <m:den>
                    <m:r>
                      <w:rPr>
                        <w:rFonts w:ascii="Cambria Math" w:hAnsi="Cambria Math" w:cs="Times New Roman"/>
                        <w:sz w:val="24"/>
                        <w:szCs w:val="24"/>
                      </w:rPr>
                      <m:t>RT</m:t>
                    </m:r>
                  </m:den>
                </m:f>
              </m:e>
            </m:d>
          </m:e>
        </m:func>
      </m:oMath>
      <w:r w:rsidRPr="004656D6">
        <w:rPr>
          <w:rFonts w:ascii="Times New Roman" w:eastAsia="Times New Roman" w:hAnsi="Times New Roman" w:cs="Times New Roman"/>
        </w:rPr>
        <w:tab/>
      </w:r>
      <w:r w:rsidRPr="004656D6">
        <w:rPr>
          <w:rFonts w:ascii="Times New Roman" w:eastAsia="Times New Roman" w:hAnsi="Times New Roman" w:cs="Times New Roman"/>
        </w:rPr>
        <w:tab/>
      </w:r>
      <w:r w:rsidRPr="004656D6">
        <w:rPr>
          <w:rFonts w:ascii="Times New Roman" w:eastAsia="Times New Roman" w:hAnsi="Times New Roman" w:cs="Times New Roman"/>
        </w:rPr>
        <w:tab/>
      </w:r>
      <w:r w:rsidRPr="004656D6">
        <w:rPr>
          <w:rFonts w:ascii="Times New Roman" w:eastAsia="Times New Roman" w:hAnsi="Times New Roman" w:cs="Times New Roman"/>
        </w:rPr>
        <w:tab/>
      </w:r>
      <w:r w:rsidRPr="004656D6">
        <w:rPr>
          <w:rFonts w:ascii="Times New Roman" w:eastAsia="Times New Roman" w:hAnsi="Times New Roman" w:cs="Times New Roman"/>
        </w:rPr>
        <w:tab/>
      </w:r>
      <w:r w:rsidRPr="004656D6">
        <w:rPr>
          <w:rFonts w:ascii="Times New Roman" w:eastAsia="Times New Roman" w:hAnsi="Times New Roman" w:cs="Times New Roman"/>
        </w:rPr>
        <w:tab/>
      </w:r>
      <w:r w:rsidRPr="004656D6">
        <w:rPr>
          <w:rFonts w:ascii="Times New Roman" w:eastAsia="Times New Roman" w:hAnsi="Times New Roman" w:cs="Times New Roman"/>
        </w:rPr>
        <w:tab/>
      </w:r>
      <w:r w:rsidRPr="004656D6">
        <w:rPr>
          <w:rFonts w:ascii="Times New Roman" w:eastAsia="Times New Roman" w:hAnsi="Times New Roman" w:cs="Times New Roman"/>
          <w:sz w:val="24"/>
        </w:rPr>
        <w:t>(12)</w:t>
      </w:r>
      <w:r w:rsidRPr="004656D6">
        <w:rPr>
          <w:rFonts w:ascii="Cambria Math" w:hAnsi="Cambria Math"/>
        </w:rPr>
        <w:br/>
      </w:r>
    </w:p>
    <w:p w14:paraId="42C22B81" w14:textId="77777777" w:rsidR="00894EE8" w:rsidRPr="004656D6" w:rsidRDefault="00743E12" w:rsidP="00894EE8">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 xml:space="preserve">Where </w:t>
      </w:r>
      <w:r w:rsidRPr="004656D6">
        <w:rPr>
          <w:rFonts w:ascii="Symbol" w:eastAsia="Times New Roman" w:hAnsi="Symbol" w:cs="Times New Roman"/>
          <w:i/>
          <w:sz w:val="24"/>
          <w:szCs w:val="24"/>
          <w:lang w:eastAsia="en-GB"/>
        </w:rPr>
        <w:t></w:t>
      </w:r>
      <w:r w:rsidRPr="004656D6">
        <w:rPr>
          <w:rFonts w:ascii="Times New Roman" w:eastAsia="Times New Roman" w:hAnsi="Times New Roman" w:cs="Times New Roman"/>
          <w:i/>
          <w:sz w:val="24"/>
          <w:szCs w:val="24"/>
          <w:vertAlign w:val="subscript"/>
          <w:lang w:eastAsia="en-GB"/>
        </w:rPr>
        <w:t>c</w:t>
      </w:r>
      <w:r w:rsidRPr="004656D6">
        <w:rPr>
          <w:rFonts w:ascii="Times New Roman" w:eastAsia="Times New Roman" w:hAnsi="Times New Roman" w:cs="Times New Roman"/>
          <w:sz w:val="24"/>
          <w:szCs w:val="24"/>
          <w:lang w:eastAsia="en-GB"/>
        </w:rPr>
        <w:t xml:space="preserve"> is the charge transfer coefficient. </w:t>
      </w:r>
      <w:r w:rsidR="00894EE8" w:rsidRPr="004656D6">
        <w:rPr>
          <w:rFonts w:ascii="Times New Roman" w:eastAsia="Times New Roman" w:hAnsi="Times New Roman" w:cs="Times New Roman"/>
          <w:sz w:val="24"/>
          <w:szCs w:val="24"/>
          <w:lang w:eastAsia="en-GB"/>
        </w:rPr>
        <w:t xml:space="preserve">It is important to use a high surface area, </w:t>
      </w:r>
      <w:r w:rsidR="00894EE8" w:rsidRPr="004656D6">
        <w:rPr>
          <w:rFonts w:ascii="Times New Roman" w:eastAsia="Times New Roman" w:hAnsi="Times New Roman" w:cs="Times New Roman"/>
          <w:i/>
          <w:iCs/>
          <w:sz w:val="24"/>
          <w:szCs w:val="24"/>
          <w:lang w:eastAsia="en-GB"/>
        </w:rPr>
        <w:t xml:space="preserve">A </w:t>
      </w:r>
      <w:r w:rsidR="00894EE8" w:rsidRPr="004656D6">
        <w:rPr>
          <w:rFonts w:ascii="Times New Roman" w:eastAsia="Times New Roman" w:hAnsi="Times New Roman" w:cs="Times New Roman"/>
          <w:iCs/>
          <w:sz w:val="24"/>
          <w:szCs w:val="24"/>
          <w:lang w:eastAsia="en-GB"/>
        </w:rPr>
        <w:t xml:space="preserve">together with a electrocatalyst which ensures </w:t>
      </w:r>
      <w:r w:rsidR="00894EE8" w:rsidRPr="004656D6">
        <w:rPr>
          <w:rFonts w:ascii="Times New Roman" w:eastAsia="Times New Roman" w:hAnsi="Times New Roman" w:cs="Times New Roman"/>
          <w:sz w:val="24"/>
          <w:szCs w:val="24"/>
          <w:lang w:eastAsia="en-GB"/>
        </w:rPr>
        <w:t xml:space="preserve">a high rate constant, </w:t>
      </w:r>
      <w:r w:rsidR="00894EE8" w:rsidRPr="004656D6">
        <w:rPr>
          <w:rFonts w:ascii="Times New Roman" w:eastAsia="Times New Roman" w:hAnsi="Times New Roman" w:cs="Times New Roman"/>
          <w:i/>
          <w:sz w:val="24"/>
          <w:szCs w:val="24"/>
          <w:lang w:eastAsia="en-GB"/>
        </w:rPr>
        <w:t>k</w:t>
      </w:r>
      <w:r w:rsidR="00894EE8" w:rsidRPr="004656D6">
        <w:rPr>
          <w:rFonts w:ascii="Times New Roman" w:eastAsia="Times New Roman" w:hAnsi="Times New Roman" w:cs="Times New Roman"/>
          <w:sz w:val="24"/>
          <w:szCs w:val="24"/>
          <w:lang w:eastAsia="en-GB"/>
        </w:rPr>
        <w:t xml:space="preserve"> (related to the exchange current density, </w:t>
      </w:r>
      <w:r w:rsidR="00894EE8" w:rsidRPr="004656D6">
        <w:rPr>
          <w:rFonts w:ascii="Times New Roman" w:eastAsia="Times New Roman" w:hAnsi="Times New Roman" w:cs="Times New Roman"/>
          <w:i/>
          <w:iCs/>
          <w:sz w:val="24"/>
          <w:szCs w:val="24"/>
          <w:lang w:eastAsia="en-GB"/>
        </w:rPr>
        <w:t>j</w:t>
      </w:r>
      <w:r w:rsidR="00894EE8" w:rsidRPr="004656D6">
        <w:rPr>
          <w:rFonts w:ascii="Times New Roman" w:eastAsia="Times New Roman" w:hAnsi="Times New Roman" w:cs="Times New Roman"/>
          <w:i/>
          <w:iCs/>
          <w:sz w:val="24"/>
          <w:szCs w:val="24"/>
          <w:vertAlign w:val="subscript"/>
          <w:lang w:eastAsia="en-GB"/>
        </w:rPr>
        <w:t>o</w:t>
      </w:r>
      <w:r w:rsidR="00894EE8" w:rsidRPr="004656D6">
        <w:rPr>
          <w:rFonts w:ascii="Times New Roman" w:eastAsia="Times New Roman" w:hAnsi="Times New Roman" w:cs="Times New Roman"/>
          <w:sz w:val="24"/>
          <w:szCs w:val="24"/>
          <w:lang w:eastAsia="en-GB"/>
        </w:rPr>
        <w:t xml:space="preserve">) for the desired reaction while minimising secondary processes, as well as a sufficiently high concentration of reactant, </w:t>
      </w:r>
      <w:r w:rsidR="00894EE8" w:rsidRPr="004656D6">
        <w:rPr>
          <w:rFonts w:ascii="Times New Roman" w:eastAsia="Times New Roman" w:hAnsi="Times New Roman" w:cs="Times New Roman"/>
          <w:i/>
          <w:iCs/>
          <w:sz w:val="24"/>
          <w:szCs w:val="24"/>
          <w:lang w:eastAsia="en-GB"/>
        </w:rPr>
        <w:t xml:space="preserve">c, </w:t>
      </w:r>
      <w:r w:rsidR="00894EE8" w:rsidRPr="004656D6">
        <w:rPr>
          <w:rFonts w:ascii="Times New Roman" w:eastAsia="Times New Roman" w:hAnsi="Times New Roman" w:cs="Times New Roman"/>
          <w:iCs/>
          <w:sz w:val="24"/>
          <w:szCs w:val="24"/>
          <w:lang w:eastAsia="en-GB"/>
        </w:rPr>
        <w:t>where possible.</w:t>
      </w:r>
    </w:p>
    <w:p w14:paraId="2E0BD8DE" w14:textId="77777777" w:rsidR="00894EE8" w:rsidRPr="004656D6" w:rsidRDefault="00894EE8" w:rsidP="00894EE8">
      <w:pPr>
        <w:spacing w:line="480" w:lineRule="auto"/>
        <w:jc w:val="both"/>
        <w:rPr>
          <w:rFonts w:ascii="Times New Roman" w:eastAsia="Times New Roman" w:hAnsi="Times New Roman" w:cs="Times New Roman"/>
          <w:sz w:val="24"/>
          <w:szCs w:val="24"/>
          <w:lang w:eastAsia="en-GB"/>
        </w:rPr>
      </w:pPr>
    </w:p>
    <w:p w14:paraId="178B90CC" w14:textId="2E9EFA4C" w:rsidR="00894EE8" w:rsidRPr="004656D6" w:rsidRDefault="00894EE8" w:rsidP="00894EE8">
      <w:pPr>
        <w:spacing w:line="480" w:lineRule="auto"/>
        <w:jc w:val="both"/>
        <w:rPr>
          <w:rFonts w:ascii="Times New Roman" w:eastAsia="Times New Roman" w:hAnsi="Times New Roman" w:cs="Times New Roman"/>
          <w:sz w:val="24"/>
          <w:szCs w:val="24"/>
        </w:rPr>
      </w:pPr>
      <w:r w:rsidRPr="004656D6">
        <w:rPr>
          <w:rFonts w:ascii="Times New Roman" w:eastAsia="Times New Roman" w:hAnsi="Times New Roman" w:cs="Times New Roman"/>
          <w:sz w:val="24"/>
          <w:szCs w:val="24"/>
          <w:lang w:eastAsia="en-GB"/>
        </w:rPr>
        <w:t xml:space="preserve">Under complete mass transport control </w:t>
      </w:r>
      <w:r w:rsidR="00DB4C80" w:rsidRPr="004656D6">
        <w:rPr>
          <w:rFonts w:ascii="Times New Roman" w:eastAsia="Times New Roman" w:hAnsi="Times New Roman" w:cs="Times New Roman"/>
          <w:sz w:val="24"/>
          <w:szCs w:val="24"/>
          <w:lang w:eastAsia="en-GB"/>
        </w:rPr>
        <w:t xml:space="preserve">of a reaction, </w:t>
      </w:r>
      <w:r w:rsidR="00694B84" w:rsidRPr="004656D6">
        <w:rPr>
          <w:rFonts w:ascii="Times New Roman" w:eastAsia="Times New Roman" w:hAnsi="Times New Roman" w:cs="Times New Roman"/>
          <w:sz w:val="24"/>
          <w:szCs w:val="24"/>
          <w:lang w:eastAsia="en-GB"/>
        </w:rPr>
        <w:t>due to convective-diffusion of a</w:t>
      </w:r>
      <w:r w:rsidRPr="004656D6">
        <w:rPr>
          <w:rFonts w:ascii="Times New Roman" w:eastAsia="Times New Roman" w:hAnsi="Times New Roman" w:cs="Times New Roman"/>
          <w:sz w:val="24"/>
          <w:szCs w:val="24"/>
          <w:lang w:eastAsia="en-GB"/>
        </w:rPr>
        <w:t xml:space="preserve"> species to (or from) the electrode surface, </w:t>
      </w:r>
      <w:r w:rsidRPr="004656D6">
        <w:rPr>
          <w:rFonts w:ascii="Times New Roman" w:eastAsia="Times New Roman" w:hAnsi="Times New Roman" w:cs="Times New Roman"/>
          <w:sz w:val="24"/>
          <w:szCs w:val="24"/>
        </w:rPr>
        <w:t>the maximum current for a given reaction is equal to the limiting current,</w:t>
      </w:r>
      <w:r w:rsidRPr="004656D6">
        <w:rPr>
          <w:rFonts w:eastAsia="Times New Roman"/>
        </w:rPr>
        <w:t xml:space="preserve"> </w:t>
      </w:r>
      <w:r w:rsidRPr="004656D6">
        <w:rPr>
          <w:rFonts w:ascii="Times New Roman" w:eastAsia="Times New Roman" w:hAnsi="Times New Roman" w:cs="Times New Roman"/>
          <w:i/>
          <w:iCs/>
        </w:rPr>
        <w:t>I</w:t>
      </w:r>
      <w:r w:rsidRPr="004656D6">
        <w:rPr>
          <w:rFonts w:ascii="Times New Roman" w:eastAsia="Times New Roman" w:hAnsi="Times New Roman" w:cs="Times New Roman"/>
          <w:i/>
          <w:iCs/>
          <w:vertAlign w:val="subscript"/>
        </w:rPr>
        <w:t xml:space="preserve">L </w:t>
      </w:r>
      <w:r w:rsidRPr="004656D6">
        <w:rPr>
          <w:rFonts w:ascii="Times New Roman" w:eastAsia="Times New Roman" w:hAnsi="Times New Roman" w:cs="Times New Roman"/>
          <w:iCs/>
          <w:sz w:val="24"/>
        </w:rPr>
        <w:t>as seen in equation (1</w:t>
      </w:r>
      <w:r w:rsidRPr="004656D6">
        <w:rPr>
          <w:rFonts w:ascii="Times New Roman" w:eastAsia="Times New Roman" w:hAnsi="Times New Roman" w:cs="Times New Roman"/>
          <w:iCs/>
          <w:sz w:val="24"/>
          <w:szCs w:val="24"/>
        </w:rPr>
        <w:t>)</w:t>
      </w:r>
      <w:r w:rsidRPr="004656D6">
        <w:rPr>
          <w:rFonts w:ascii="Times New Roman" w:eastAsia="Times New Roman" w:hAnsi="Times New Roman" w:cs="Times New Roman"/>
          <w:sz w:val="24"/>
          <w:szCs w:val="24"/>
        </w:rPr>
        <w:t xml:space="preserve">. </w:t>
      </w:r>
      <w:r w:rsidRPr="004656D6">
        <w:rPr>
          <w:rFonts w:eastAsia="Times New Roman"/>
          <w:sz w:val="24"/>
          <w:szCs w:val="24"/>
        </w:rPr>
        <w:t xml:space="preserve"> </w:t>
      </w:r>
      <w:r w:rsidRPr="004656D6">
        <w:rPr>
          <w:rFonts w:ascii="Times New Roman" w:eastAsia="Times New Roman" w:hAnsi="Times New Roman" w:cs="Times New Roman"/>
          <w:sz w:val="24"/>
          <w:szCs w:val="24"/>
        </w:rPr>
        <w:t xml:space="preserve">The limiting current, </w:t>
      </w:r>
      <w:r w:rsidRPr="004656D6">
        <w:rPr>
          <w:rFonts w:ascii="Times New Roman" w:eastAsia="Times New Roman" w:hAnsi="Times New Roman" w:cs="Times New Roman"/>
          <w:i/>
          <w:iCs/>
          <w:sz w:val="24"/>
          <w:szCs w:val="24"/>
        </w:rPr>
        <w:t>I</w:t>
      </w:r>
      <w:r w:rsidRPr="004656D6">
        <w:rPr>
          <w:rFonts w:ascii="Times New Roman" w:eastAsia="Times New Roman" w:hAnsi="Times New Roman" w:cs="Times New Roman"/>
          <w:i/>
          <w:iCs/>
          <w:sz w:val="24"/>
          <w:szCs w:val="24"/>
          <w:vertAlign w:val="subscript"/>
        </w:rPr>
        <w:t>L</w:t>
      </w:r>
      <w:r w:rsidRPr="004656D6">
        <w:rPr>
          <w:rFonts w:ascii="Times New Roman" w:eastAsia="Times New Roman" w:hAnsi="Times New Roman" w:cs="Times New Roman"/>
          <w:sz w:val="24"/>
          <w:szCs w:val="24"/>
        </w:rPr>
        <w:t xml:space="preserve">, is directly affected by the relative velocity, </w:t>
      </w:r>
      <w:r w:rsidRPr="004656D6">
        <w:rPr>
          <w:rFonts w:ascii="Times New Roman" w:eastAsia="Times New Roman" w:hAnsi="Times New Roman" w:cs="Times New Roman"/>
          <w:i/>
          <w:iCs/>
          <w:sz w:val="24"/>
          <w:szCs w:val="24"/>
        </w:rPr>
        <w:t>v</w:t>
      </w:r>
      <w:r w:rsidRPr="004656D6">
        <w:rPr>
          <w:rFonts w:ascii="Times New Roman" w:eastAsia="Times New Roman" w:hAnsi="Times New Roman" w:cs="Times New Roman"/>
          <w:sz w:val="24"/>
          <w:szCs w:val="24"/>
        </w:rPr>
        <w:t xml:space="preserve"> between the electrode and the electrolyte:</w:t>
      </w:r>
    </w:p>
    <w:p w14:paraId="603E94E9" w14:textId="77777777" w:rsidR="00894EE8" w:rsidRPr="004656D6" w:rsidRDefault="00894EE8" w:rsidP="00894EE8">
      <w:pPr>
        <w:spacing w:line="480" w:lineRule="auto"/>
        <w:jc w:val="both"/>
        <w:rPr>
          <w:rFonts w:ascii="Times New Roman" w:eastAsia="Times New Roman" w:hAnsi="Times New Roman" w:cs="Times New Roman"/>
          <w:sz w:val="24"/>
          <w:szCs w:val="24"/>
        </w:rPr>
      </w:pPr>
    </w:p>
    <w:p w14:paraId="5BE38E54" w14:textId="6A54F897" w:rsidR="00894EE8" w:rsidRPr="004656D6" w:rsidRDefault="00E87FA0" w:rsidP="00894EE8">
      <w:pPr>
        <w:spacing w:line="480" w:lineRule="auto"/>
        <w:ind w:left="709"/>
        <w:rPr>
          <w:rFonts w:ascii="Times New Roman" w:eastAsia="Times New Roman" w:hAnsi="Times New Roman" w:cs="Times New Roman"/>
          <w:sz w:val="24"/>
          <w:lang w:val="de-DE"/>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rPr>
              <m:t>I</m:t>
            </m:r>
          </m:e>
          <m:sub>
            <m:r>
              <w:rPr>
                <w:rFonts w:ascii="Cambria Math" w:eastAsia="Times New Roman" w:hAnsi="Cambria Math" w:cs="Times New Roman"/>
                <w:sz w:val="24"/>
              </w:rPr>
              <m:t>L</m:t>
            </m:r>
          </m:sub>
        </m:sSub>
        <m:r>
          <w:rPr>
            <w:rFonts w:ascii="Cambria Math" w:hAnsi="Cambria Math" w:cs="Times New Roman"/>
            <w:sz w:val="24"/>
            <w:lang w:val="de-DE"/>
          </w:rPr>
          <m:t>=</m:t>
        </m:r>
        <m:r>
          <w:rPr>
            <w:rFonts w:ascii="Cambria Math" w:hAnsi="Cambria Math" w:cs="Times New Roman"/>
            <w:sz w:val="24"/>
          </w:rPr>
          <m:t>zFcA</m:t>
        </m:r>
        <m:r>
          <w:rPr>
            <w:rFonts w:ascii="Cambria Math" w:hAnsi="Cambria Math" w:cs="Times New Roman"/>
            <w:sz w:val="24"/>
            <w:lang w:val="de-DE"/>
          </w:rPr>
          <m:t xml:space="preserve"> </m:t>
        </m:r>
        <m:sSub>
          <m:sSubPr>
            <m:ctrlPr>
              <w:rPr>
                <w:rFonts w:ascii="Cambria Math" w:hAnsi="Cambria Math" w:cs="Times New Roman"/>
                <w:i/>
                <w:sz w:val="24"/>
                <w:szCs w:val="24"/>
              </w:rPr>
            </m:ctrlPr>
          </m:sSubPr>
          <m:e>
            <m:r>
              <w:rPr>
                <w:rFonts w:ascii="Cambria Math" w:hAnsi="Cambria Math" w:cs="Times New Roman"/>
                <w:sz w:val="24"/>
              </w:rPr>
              <m:t>k</m:t>
            </m:r>
          </m:e>
          <m:sub>
            <m:r>
              <w:rPr>
                <w:rFonts w:ascii="Cambria Math" w:hAnsi="Cambria Math" w:cs="Times New Roman"/>
                <w:sz w:val="24"/>
              </w:rPr>
              <m:t>m</m:t>
            </m:r>
          </m:sub>
        </m:sSub>
      </m:oMath>
      <w:r w:rsidR="00894EE8" w:rsidRPr="004656D6">
        <w:rPr>
          <w:rFonts w:ascii="Times New Roman" w:hAnsi="Times New Roman" w:cs="Times New Roman"/>
          <w:i/>
          <w:sz w:val="24"/>
          <w:lang w:val="de-DE"/>
        </w:rPr>
        <w:t>=</w:t>
      </w:r>
      <w:r w:rsidR="00752EEB" w:rsidRPr="004656D6">
        <w:rPr>
          <w:rFonts w:ascii="Times New Roman" w:hAnsi="Times New Roman" w:cs="Times New Roman"/>
          <w:i/>
          <w:sz w:val="24"/>
          <w:lang w:val="de-DE"/>
        </w:rPr>
        <w:t xml:space="preserve"> </w:t>
      </w:r>
      <w:r w:rsidR="00894EE8" w:rsidRPr="004656D6">
        <w:rPr>
          <w:rFonts w:ascii="Times New Roman" w:hAnsi="Times New Roman" w:cs="Times New Roman"/>
          <w:i/>
          <w:sz w:val="24"/>
          <w:lang w:val="de-DE"/>
        </w:rPr>
        <w:t>K v</w:t>
      </w:r>
      <w:r w:rsidR="00894EE8" w:rsidRPr="004656D6">
        <w:rPr>
          <w:rFonts w:ascii="Times New Roman" w:hAnsi="Times New Roman" w:cs="Times New Roman"/>
          <w:i/>
          <w:sz w:val="24"/>
          <w:vertAlign w:val="superscript"/>
          <w:lang w:val="de-DE"/>
        </w:rPr>
        <w:t>r</w:t>
      </w:r>
      <w:r w:rsidR="00894EE8" w:rsidRPr="004656D6">
        <w:rPr>
          <w:rFonts w:ascii="Times New Roman" w:eastAsia="Times New Roman" w:hAnsi="Times New Roman" w:cs="Times New Roman"/>
          <w:i/>
          <w:sz w:val="24"/>
          <w:lang w:val="de-DE"/>
        </w:rPr>
        <w:tab/>
      </w:r>
      <w:r w:rsidR="00894EE8" w:rsidRPr="004656D6">
        <w:rPr>
          <w:rFonts w:eastAsia="Times New Roman"/>
          <w:lang w:val="de-DE"/>
        </w:rPr>
        <w:tab/>
      </w:r>
      <w:r w:rsidR="00894EE8" w:rsidRPr="004656D6">
        <w:rPr>
          <w:rFonts w:eastAsia="Times New Roman"/>
          <w:lang w:val="de-DE"/>
        </w:rPr>
        <w:tab/>
      </w:r>
      <w:r w:rsidR="00894EE8" w:rsidRPr="004656D6">
        <w:rPr>
          <w:rFonts w:eastAsia="Times New Roman"/>
          <w:lang w:val="de-DE"/>
        </w:rPr>
        <w:tab/>
      </w:r>
      <w:r w:rsidR="00894EE8" w:rsidRPr="004656D6">
        <w:rPr>
          <w:rFonts w:eastAsia="Times New Roman"/>
          <w:lang w:val="de-DE"/>
        </w:rPr>
        <w:tab/>
      </w:r>
      <w:r w:rsidR="00894EE8" w:rsidRPr="004656D6">
        <w:rPr>
          <w:rFonts w:eastAsia="Times New Roman"/>
          <w:lang w:val="de-DE"/>
        </w:rPr>
        <w:tab/>
      </w:r>
      <w:r w:rsidR="00894EE8" w:rsidRPr="004656D6">
        <w:rPr>
          <w:rFonts w:eastAsia="Times New Roman"/>
          <w:lang w:val="de-DE"/>
        </w:rPr>
        <w:tab/>
      </w:r>
      <w:r w:rsidR="00894EE8" w:rsidRPr="004656D6">
        <w:rPr>
          <w:rFonts w:eastAsia="Times New Roman"/>
          <w:lang w:val="de-DE"/>
        </w:rPr>
        <w:tab/>
      </w:r>
      <w:r w:rsidR="00894EE8" w:rsidRPr="004656D6">
        <w:rPr>
          <w:rFonts w:ascii="Times New Roman" w:eastAsia="Times New Roman" w:hAnsi="Times New Roman" w:cs="Times New Roman"/>
          <w:sz w:val="24"/>
          <w:lang w:val="de-DE"/>
        </w:rPr>
        <w:t>(13)</w:t>
      </w:r>
    </w:p>
    <w:p w14:paraId="43D804A2" w14:textId="77777777" w:rsidR="00894EE8" w:rsidRPr="004656D6" w:rsidRDefault="00894EE8" w:rsidP="00894EE8">
      <w:pPr>
        <w:spacing w:line="480" w:lineRule="auto"/>
        <w:jc w:val="right"/>
        <w:rPr>
          <w:lang w:val="de-DE"/>
        </w:rPr>
      </w:pPr>
    </w:p>
    <w:p w14:paraId="513685B4" w14:textId="32D6BCF8" w:rsidR="00894EE8" w:rsidRPr="004656D6" w:rsidRDefault="00894EE8" w:rsidP="00894EE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sz w:val="24"/>
          <w:szCs w:val="24"/>
          <w:lang w:eastAsia="en-GB"/>
        </w:rPr>
        <w:t>where the empirical constants</w:t>
      </w:r>
      <w:r w:rsidR="00752EEB" w:rsidRPr="004656D6">
        <w:rPr>
          <w:rFonts w:ascii="Times New Roman" w:eastAsia="Times New Roman" w:hAnsi="Times New Roman" w:cs="Times New Roman"/>
          <w:sz w:val="24"/>
          <w:szCs w:val="24"/>
          <w:lang w:eastAsia="en-GB"/>
        </w:rPr>
        <w:t>,</w:t>
      </w:r>
      <w:r w:rsidRPr="004656D6">
        <w:rPr>
          <w:rFonts w:ascii="Times New Roman" w:eastAsia="Times New Roman" w:hAnsi="Times New Roman" w:cs="Times New Roman"/>
          <w:sz w:val="24"/>
          <w:szCs w:val="24"/>
          <w:lang w:eastAsia="en-GB"/>
        </w:rPr>
        <w:t xml:space="preserve"> </w:t>
      </w:r>
      <w:r w:rsidRPr="004656D6">
        <w:rPr>
          <w:rFonts w:ascii="Times New Roman" w:eastAsia="Times New Roman" w:hAnsi="Times New Roman" w:cs="Times New Roman"/>
          <w:i/>
          <w:iCs/>
          <w:sz w:val="24"/>
          <w:szCs w:val="24"/>
          <w:lang w:eastAsia="en-GB"/>
        </w:rPr>
        <w:t xml:space="preserve">K </w:t>
      </w:r>
      <w:r w:rsidRPr="004656D6">
        <w:rPr>
          <w:rFonts w:ascii="Times New Roman" w:eastAsia="Times New Roman" w:hAnsi="Times New Roman" w:cs="Times New Roman"/>
          <w:iCs/>
          <w:sz w:val="24"/>
          <w:szCs w:val="24"/>
          <w:lang w:eastAsia="en-GB"/>
        </w:rPr>
        <w:t xml:space="preserve">and </w:t>
      </w:r>
      <w:r w:rsidRPr="004656D6">
        <w:rPr>
          <w:rFonts w:ascii="Times New Roman" w:eastAsia="Times New Roman" w:hAnsi="Times New Roman" w:cs="Times New Roman"/>
          <w:i/>
          <w:iCs/>
          <w:sz w:val="24"/>
          <w:szCs w:val="24"/>
          <w:lang w:eastAsia="en-GB"/>
        </w:rPr>
        <w:t>r</w:t>
      </w:r>
      <w:r w:rsidRPr="004656D6">
        <w:rPr>
          <w:rFonts w:ascii="Times New Roman" w:eastAsia="Times New Roman" w:hAnsi="Times New Roman" w:cs="Times New Roman"/>
          <w:iCs/>
          <w:sz w:val="24"/>
          <w:szCs w:val="24"/>
          <w:lang w:eastAsia="en-GB"/>
        </w:rPr>
        <w:t xml:space="preserve"> </w:t>
      </w:r>
      <w:r w:rsidR="00670B08" w:rsidRPr="004656D6">
        <w:rPr>
          <w:rFonts w:ascii="Times New Roman" w:eastAsia="Times New Roman" w:hAnsi="Times New Roman" w:cs="Times New Roman"/>
          <w:iCs/>
          <w:sz w:val="24"/>
          <w:szCs w:val="24"/>
          <w:lang w:eastAsia="en-GB"/>
        </w:rPr>
        <w:t>in this</w:t>
      </w:r>
      <w:r w:rsidR="00752EEB" w:rsidRPr="004656D6">
        <w:rPr>
          <w:rFonts w:ascii="Times New Roman" w:eastAsia="Times New Roman" w:hAnsi="Times New Roman" w:cs="Times New Roman"/>
          <w:iCs/>
          <w:sz w:val="24"/>
          <w:szCs w:val="24"/>
          <w:lang w:eastAsia="en-GB"/>
        </w:rPr>
        <w:t xml:space="preserve"> power law expression </w:t>
      </w:r>
      <w:r w:rsidRPr="004656D6">
        <w:rPr>
          <w:rFonts w:ascii="Times New Roman" w:eastAsia="Times New Roman" w:hAnsi="Times New Roman" w:cs="Times New Roman"/>
          <w:iCs/>
          <w:sz w:val="24"/>
          <w:szCs w:val="24"/>
          <w:lang w:eastAsia="en-GB"/>
        </w:rPr>
        <w:t>depend on the electrode geometry, electrolyte composition and temperature</w:t>
      </w:r>
      <w:r w:rsidRPr="004656D6">
        <w:rPr>
          <w:rFonts w:ascii="Times New Roman" w:eastAsia="Times New Roman" w:hAnsi="Times New Roman" w:cs="Times New Roman"/>
          <w:sz w:val="24"/>
          <w:szCs w:val="24"/>
          <w:lang w:eastAsia="en-GB"/>
        </w:rPr>
        <w:t>; it is important to seek a high electrode area (</w:t>
      </w:r>
      <w:r w:rsidRPr="004656D6">
        <w:rPr>
          <w:rFonts w:ascii="Times New Roman" w:eastAsia="Times New Roman" w:hAnsi="Times New Roman" w:cs="Times New Roman"/>
          <w:i/>
          <w:iCs/>
          <w:sz w:val="24"/>
          <w:szCs w:val="24"/>
          <w:lang w:eastAsia="en-GB"/>
        </w:rPr>
        <w:t xml:space="preserve">A), </w:t>
      </w:r>
      <w:r w:rsidRPr="004656D6">
        <w:rPr>
          <w:rFonts w:ascii="Times New Roman" w:eastAsia="Times New Roman" w:hAnsi="Times New Roman" w:cs="Times New Roman"/>
          <w:sz w:val="24"/>
          <w:szCs w:val="24"/>
          <w:lang w:eastAsia="en-GB"/>
        </w:rPr>
        <w:t>a sufficiently high mass transport coefficient (</w:t>
      </w:r>
      <w:r w:rsidRPr="004656D6">
        <w:rPr>
          <w:rFonts w:ascii="Times New Roman" w:eastAsia="Times New Roman" w:hAnsi="Times New Roman" w:cs="Times New Roman"/>
          <w:i/>
          <w:iCs/>
          <w:sz w:val="24"/>
          <w:szCs w:val="24"/>
          <w:lang w:eastAsia="en-GB"/>
        </w:rPr>
        <w:t>k</w:t>
      </w:r>
      <w:r w:rsidRPr="004656D6">
        <w:rPr>
          <w:rFonts w:ascii="Times New Roman" w:eastAsia="Times New Roman" w:hAnsi="Times New Roman" w:cs="Times New Roman"/>
          <w:i/>
          <w:iCs/>
          <w:sz w:val="24"/>
          <w:szCs w:val="24"/>
          <w:vertAlign w:val="subscript"/>
          <w:lang w:eastAsia="en-GB"/>
        </w:rPr>
        <w:t>m</w:t>
      </w:r>
      <w:r w:rsidRPr="004656D6">
        <w:rPr>
          <w:rFonts w:ascii="Times New Roman" w:eastAsia="Times New Roman" w:hAnsi="Times New Roman" w:cs="Times New Roman"/>
          <w:sz w:val="24"/>
          <w:szCs w:val="24"/>
          <w:lang w:eastAsia="en-GB"/>
        </w:rPr>
        <w:t>) by using a sufficiently high relative velocity between electrode and electrolyte, (</w:t>
      </w:r>
      <w:r w:rsidRPr="004656D6">
        <w:rPr>
          <w:rFonts w:ascii="Times New Roman" w:eastAsia="Times New Roman" w:hAnsi="Times New Roman" w:cs="Times New Roman"/>
          <w:i/>
          <w:iCs/>
          <w:sz w:val="24"/>
          <w:szCs w:val="24"/>
          <w:lang w:eastAsia="en-GB"/>
        </w:rPr>
        <w:t>v)</w:t>
      </w:r>
      <w:r w:rsidRPr="004656D6">
        <w:rPr>
          <w:rFonts w:ascii="Times New Roman" w:eastAsia="Times New Roman" w:hAnsi="Times New Roman" w:cs="Times New Roman"/>
          <w:sz w:val="24"/>
          <w:szCs w:val="24"/>
          <w:lang w:eastAsia="en-GB"/>
        </w:rPr>
        <w:t xml:space="preserve"> and a sufficiently high reactant concentration; </w:t>
      </w:r>
      <w:r w:rsidRPr="004656D6">
        <w:rPr>
          <w:rFonts w:ascii="Times New Roman" w:eastAsia="Times New Roman" w:hAnsi="Times New Roman" w:cs="Times New Roman"/>
          <w:i/>
          <w:iCs/>
          <w:sz w:val="24"/>
          <w:szCs w:val="24"/>
          <w:lang w:eastAsia="en-GB"/>
        </w:rPr>
        <w:t>c</w:t>
      </w:r>
      <w:r w:rsidRPr="004656D6">
        <w:rPr>
          <w:rFonts w:ascii="Times New Roman" w:eastAsia="Times New Roman" w:hAnsi="Times New Roman" w:cs="Times New Roman"/>
          <w:iCs/>
          <w:sz w:val="24"/>
          <w:szCs w:val="24"/>
          <w:lang w:eastAsia="en-GB"/>
        </w:rPr>
        <w:t xml:space="preserve"> is the reactant concentration. </w:t>
      </w:r>
      <w:r w:rsidRPr="004656D6">
        <w:rPr>
          <w:rFonts w:ascii="Times New Roman" w:eastAsia="Times New Roman" w:hAnsi="Times New Roman" w:cs="Times New Roman"/>
          <w:i/>
          <w:iCs/>
          <w:sz w:val="24"/>
          <w:szCs w:val="24"/>
          <w:lang w:eastAsia="en-GB"/>
        </w:rPr>
        <w:t>v</w:t>
      </w:r>
      <w:r w:rsidRPr="004656D6">
        <w:rPr>
          <w:rFonts w:ascii="Times New Roman" w:eastAsia="Times New Roman" w:hAnsi="Times New Roman" w:cs="Times New Roman"/>
          <w:iCs/>
          <w:sz w:val="24"/>
          <w:szCs w:val="24"/>
          <w:lang w:eastAsia="en-GB"/>
        </w:rPr>
        <w:t xml:space="preserve"> is a characteristic velocity, e.g., the </w:t>
      </w:r>
      <w:r w:rsidRPr="004656D6">
        <w:rPr>
          <w:rFonts w:ascii="Times New Roman" w:eastAsia="Times New Roman" w:hAnsi="Times New Roman" w:cs="Times New Roman"/>
          <w:bCs/>
          <w:iCs/>
          <w:sz w:val="24"/>
          <w:szCs w:val="24"/>
          <w:lang w:eastAsia="en-GB"/>
        </w:rPr>
        <w:t>mean linear velocity in a flow channel</w:t>
      </w:r>
      <w:r w:rsidRPr="004656D6">
        <w:rPr>
          <w:rFonts w:ascii="Times New Roman" w:eastAsia="Times New Roman" w:hAnsi="Times New Roman" w:cs="Times New Roman"/>
          <w:iCs/>
          <w:sz w:val="24"/>
          <w:szCs w:val="24"/>
          <w:lang w:eastAsia="en-GB"/>
        </w:rPr>
        <w:t xml:space="preserve"> or the </w:t>
      </w:r>
      <w:r w:rsidRPr="004656D6">
        <w:rPr>
          <w:rFonts w:ascii="Times New Roman" w:eastAsia="Times New Roman" w:hAnsi="Times New Roman" w:cs="Times New Roman"/>
          <w:bCs/>
          <w:iCs/>
          <w:sz w:val="24"/>
          <w:szCs w:val="24"/>
          <w:lang w:eastAsia="en-GB"/>
        </w:rPr>
        <w:t>peripheral velocity of a rotating cylinder</w:t>
      </w:r>
      <w:r w:rsidRPr="004656D6">
        <w:rPr>
          <w:rFonts w:ascii="Times New Roman" w:eastAsia="Times New Roman" w:hAnsi="Times New Roman" w:cs="Times New Roman"/>
          <w:iCs/>
          <w:sz w:val="24"/>
          <w:szCs w:val="24"/>
          <w:lang w:eastAsia="en-GB"/>
        </w:rPr>
        <w:t xml:space="preserve">. The velocity power index, </w:t>
      </w:r>
      <w:r w:rsidRPr="004656D6">
        <w:rPr>
          <w:rFonts w:ascii="Times New Roman" w:eastAsia="Times New Roman" w:hAnsi="Times New Roman" w:cs="Times New Roman"/>
          <w:i/>
          <w:iCs/>
          <w:sz w:val="24"/>
          <w:szCs w:val="24"/>
          <w:lang w:eastAsia="en-GB"/>
        </w:rPr>
        <w:t>r</w:t>
      </w:r>
      <w:r w:rsidRPr="004656D6">
        <w:rPr>
          <w:rFonts w:ascii="Times New Roman" w:eastAsia="Times New Roman" w:hAnsi="Times New Roman" w:cs="Times New Roman"/>
          <w:iCs/>
          <w:sz w:val="24"/>
          <w:szCs w:val="24"/>
          <w:lang w:eastAsia="en-GB"/>
        </w:rPr>
        <w:t xml:space="preserve"> depends on geometry: typical values are </w:t>
      </w:r>
      <w:r w:rsidRPr="004656D6">
        <w:rPr>
          <w:rFonts w:ascii="Times New Roman" w:eastAsia="Times New Roman" w:hAnsi="Times New Roman" w:cs="Times New Roman"/>
          <w:bCs/>
          <w:iCs/>
          <w:sz w:val="24"/>
          <w:szCs w:val="24"/>
          <w:lang w:eastAsia="en-GB"/>
        </w:rPr>
        <w:t xml:space="preserve">0.33 for developed laminar flow in a channel, </w:t>
      </w:r>
      <w:r w:rsidRPr="004656D6">
        <w:rPr>
          <w:rFonts w:ascii="Times New Roman" w:eastAsia="Times New Roman" w:hAnsi="Times New Roman" w:cs="Times New Roman"/>
          <w:bCs/>
          <w:i/>
          <w:iCs/>
          <w:sz w:val="24"/>
          <w:szCs w:val="24"/>
          <w:lang w:eastAsia="en-GB"/>
        </w:rPr>
        <w:t>r</w:t>
      </w:r>
      <w:r w:rsidRPr="004656D6">
        <w:rPr>
          <w:rFonts w:ascii="Times New Roman" w:eastAsia="Times New Roman" w:hAnsi="Times New Roman" w:cs="Times New Roman"/>
          <w:bCs/>
          <w:iCs/>
          <w:sz w:val="24"/>
          <w:szCs w:val="24"/>
          <w:lang w:eastAsia="en-GB"/>
        </w:rPr>
        <w:t xml:space="preserve">&gt;0.5 for turbulent flow in a channel, </w:t>
      </w:r>
      <w:r w:rsidRPr="004656D6">
        <w:rPr>
          <w:rFonts w:ascii="Times New Roman" w:eastAsia="Times New Roman" w:hAnsi="Times New Roman" w:cs="Times New Roman"/>
          <w:bCs/>
          <w:i/>
          <w:iCs/>
          <w:sz w:val="24"/>
          <w:szCs w:val="24"/>
          <w:lang w:eastAsia="en-GB"/>
        </w:rPr>
        <w:t>r</w:t>
      </w:r>
      <w:r w:rsidRPr="004656D6">
        <w:rPr>
          <w:rFonts w:ascii="Times New Roman" w:eastAsia="Times New Roman" w:hAnsi="Times New Roman" w:cs="Times New Roman"/>
          <w:bCs/>
          <w:iCs/>
          <w:sz w:val="24"/>
          <w:szCs w:val="24"/>
          <w:lang w:eastAsia="en-GB"/>
        </w:rPr>
        <w:t xml:space="preserve"> = 0.5 for a smooth RDE in laminar flow</w:t>
      </w:r>
      <w:r w:rsidRPr="004656D6">
        <w:rPr>
          <w:rFonts w:ascii="Times New Roman" w:eastAsia="Times New Roman" w:hAnsi="Times New Roman" w:cs="Times New Roman"/>
          <w:iCs/>
          <w:sz w:val="24"/>
          <w:szCs w:val="24"/>
          <w:lang w:eastAsia="en-GB"/>
        </w:rPr>
        <w:t xml:space="preserve">, </w:t>
      </w:r>
      <w:r w:rsidRPr="004656D6">
        <w:rPr>
          <w:rFonts w:ascii="Times New Roman" w:eastAsia="Times New Roman" w:hAnsi="Times New Roman" w:cs="Times New Roman"/>
          <w:i/>
          <w:iCs/>
          <w:sz w:val="24"/>
          <w:szCs w:val="24"/>
          <w:lang w:eastAsia="en-GB"/>
        </w:rPr>
        <w:t>r</w:t>
      </w:r>
      <w:r w:rsidRPr="004656D6">
        <w:rPr>
          <w:rFonts w:ascii="Times New Roman" w:eastAsia="Times New Roman" w:hAnsi="Times New Roman" w:cs="Times New Roman"/>
          <w:iCs/>
          <w:sz w:val="24"/>
          <w:szCs w:val="24"/>
          <w:lang w:eastAsia="en-GB"/>
        </w:rPr>
        <w:t xml:space="preserve"> = </w:t>
      </w:r>
      <w:r w:rsidRPr="004656D6">
        <w:rPr>
          <w:rFonts w:ascii="Times New Roman" w:eastAsia="Times New Roman" w:hAnsi="Times New Roman" w:cs="Times New Roman"/>
          <w:bCs/>
          <w:iCs/>
          <w:sz w:val="24"/>
          <w:szCs w:val="24"/>
          <w:lang w:eastAsia="en-GB"/>
        </w:rPr>
        <w:t xml:space="preserve">0.7 for a smooth RCE in turbulent flow and </w:t>
      </w:r>
      <w:r w:rsidRPr="004656D6">
        <w:rPr>
          <w:rFonts w:ascii="Times New Roman" w:eastAsia="Times New Roman" w:hAnsi="Times New Roman" w:cs="Times New Roman"/>
          <w:bCs/>
          <w:i/>
          <w:iCs/>
          <w:sz w:val="24"/>
          <w:szCs w:val="24"/>
          <w:lang w:eastAsia="en-GB"/>
        </w:rPr>
        <w:t>r</w:t>
      </w:r>
      <w:r w:rsidRPr="004656D6">
        <w:rPr>
          <w:rFonts w:ascii="Times New Roman" w:eastAsia="Times New Roman" w:hAnsi="Times New Roman" w:cs="Times New Roman"/>
          <w:bCs/>
          <w:iCs/>
          <w:sz w:val="24"/>
          <w:szCs w:val="24"/>
          <w:lang w:eastAsia="en-GB"/>
        </w:rPr>
        <w:t xml:space="preserve"> = 1.0 for a saturated roughness rotating cylinder electrode. Under complete mass transport control, the</w:t>
      </w:r>
      <w:r w:rsidRPr="004656D6">
        <w:rPr>
          <w:rFonts w:ascii="Times New Roman" w:eastAsia="Times New Roman" w:hAnsi="Times New Roman" w:cs="Times New Roman"/>
          <w:b/>
          <w:bCs/>
          <w:iCs/>
          <w:sz w:val="24"/>
          <w:szCs w:val="24"/>
          <w:lang w:eastAsia="en-GB"/>
        </w:rPr>
        <w:t xml:space="preserve"> r</w:t>
      </w:r>
      <w:r w:rsidRPr="004656D6">
        <w:rPr>
          <w:rFonts w:ascii="Times New Roman" w:eastAsia="Times New Roman" w:hAnsi="Times New Roman" w:cs="Times New Roman"/>
          <w:bCs/>
          <w:iCs/>
          <w:sz w:val="24"/>
          <w:szCs w:val="24"/>
          <w:lang w:eastAsia="en-GB"/>
        </w:rPr>
        <w:t xml:space="preserve">ate of reactant supply </w:t>
      </w:r>
      <w:r w:rsidR="00752EEB" w:rsidRPr="004656D6">
        <w:rPr>
          <w:rFonts w:ascii="Times New Roman" w:eastAsia="Times New Roman" w:hAnsi="Times New Roman" w:cs="Times New Roman"/>
          <w:bCs/>
          <w:iCs/>
          <w:sz w:val="24"/>
          <w:szCs w:val="24"/>
          <w:lang w:eastAsia="en-GB"/>
        </w:rPr>
        <w:t>(</w:t>
      </w:r>
      <w:r w:rsidRPr="004656D6">
        <w:rPr>
          <w:rFonts w:ascii="Times New Roman" w:eastAsia="Times New Roman" w:hAnsi="Times New Roman" w:cs="Times New Roman"/>
          <w:bCs/>
          <w:iCs/>
          <w:sz w:val="24"/>
          <w:szCs w:val="24"/>
          <w:lang w:eastAsia="en-GB"/>
        </w:rPr>
        <w:t>or product removal</w:t>
      </w:r>
      <w:r w:rsidR="00752EEB" w:rsidRPr="004656D6">
        <w:rPr>
          <w:rFonts w:ascii="Times New Roman" w:eastAsia="Times New Roman" w:hAnsi="Times New Roman" w:cs="Times New Roman"/>
          <w:bCs/>
          <w:iCs/>
          <w:sz w:val="24"/>
          <w:szCs w:val="24"/>
          <w:lang w:eastAsia="en-GB"/>
        </w:rPr>
        <w:t>)</w:t>
      </w:r>
      <w:r w:rsidRPr="004656D6">
        <w:rPr>
          <w:rFonts w:ascii="Times New Roman" w:eastAsia="Times New Roman" w:hAnsi="Times New Roman" w:cs="Times New Roman"/>
          <w:bCs/>
          <w:iCs/>
          <w:sz w:val="24"/>
          <w:szCs w:val="24"/>
          <w:lang w:eastAsia="en-GB"/>
        </w:rPr>
        <w:t xml:space="preserve"> dominates, the electrode must experience effective flow</w:t>
      </w:r>
      <w:r w:rsidRPr="004656D6">
        <w:rPr>
          <w:rFonts w:ascii="Times New Roman" w:eastAsia="Times New Roman" w:hAnsi="Times New Roman" w:cs="Times New Roman"/>
          <w:bCs/>
          <w:i/>
          <w:iCs/>
          <w:sz w:val="24"/>
          <w:szCs w:val="24"/>
          <w:lang w:eastAsia="en-GB"/>
        </w:rPr>
        <w:t xml:space="preserve">, </w:t>
      </w:r>
      <w:r w:rsidRPr="004656D6">
        <w:rPr>
          <w:rFonts w:ascii="Times New Roman" w:eastAsia="Times New Roman" w:hAnsi="Times New Roman" w:cs="Times New Roman"/>
          <w:bCs/>
          <w:iCs/>
          <w:sz w:val="24"/>
          <w:szCs w:val="24"/>
          <w:lang w:eastAsia="en-GB"/>
        </w:rPr>
        <w:t>its macroscopic area should be high and, ideally, the rate is</w:t>
      </w:r>
      <w:r w:rsidRPr="004656D6">
        <w:rPr>
          <w:rFonts w:ascii="Times New Roman" w:eastAsia="Times New Roman" w:hAnsi="Times New Roman" w:cs="Times New Roman"/>
          <w:bCs/>
          <w:i/>
          <w:iCs/>
          <w:sz w:val="24"/>
          <w:szCs w:val="24"/>
          <w:lang w:eastAsia="en-GB"/>
        </w:rPr>
        <w:t xml:space="preserve"> </w:t>
      </w:r>
      <w:r w:rsidRPr="004656D6">
        <w:rPr>
          <w:rFonts w:ascii="Times New Roman" w:eastAsia="Times New Roman" w:hAnsi="Times New Roman" w:cs="Times New Roman"/>
          <w:bCs/>
          <w:iCs/>
          <w:sz w:val="24"/>
          <w:szCs w:val="24"/>
          <w:lang w:eastAsia="en-GB"/>
        </w:rPr>
        <w:t>independent of potential. In practice, it is common to experience a range of electrode potential over which a reaction shows both charge transfer and mass transfer control, i.e., ‘mixed control’ is experienced.</w:t>
      </w:r>
    </w:p>
    <w:p w14:paraId="33B435D7" w14:textId="77777777" w:rsidR="00264E7F" w:rsidRPr="004656D6" w:rsidRDefault="00264E7F" w:rsidP="006B0358">
      <w:pPr>
        <w:spacing w:line="480" w:lineRule="auto"/>
        <w:jc w:val="both"/>
        <w:rPr>
          <w:rFonts w:ascii="Times New Roman" w:hAnsi="Times New Roman" w:cs="Times New Roman"/>
          <w:sz w:val="24"/>
          <w:szCs w:val="24"/>
        </w:rPr>
      </w:pPr>
    </w:p>
    <w:p w14:paraId="23823EB7" w14:textId="77777777"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r w:rsidRPr="004656D6">
        <w:rPr>
          <w:rFonts w:ascii="Times New Roman" w:hAnsi="Times New Roman" w:cs="Times New Roman"/>
          <w:sz w:val="24"/>
        </w:rPr>
        <w:t>W</w:t>
      </w:r>
      <w:r w:rsidRPr="004656D6">
        <w:rPr>
          <w:rFonts w:ascii="Times New Roman" w:eastAsia="Times New Roman" w:hAnsi="Times New Roman" w:cs="Times New Roman"/>
          <w:sz w:val="24"/>
          <w:szCs w:val="24"/>
          <w:lang w:eastAsia="en-GB"/>
        </w:rPr>
        <w:t>hen a current,</w:t>
      </w:r>
      <w:r w:rsidRPr="004656D6">
        <w:rPr>
          <w:rFonts w:ascii="Times New Roman" w:eastAsia="Times New Roman" w:hAnsi="Times New Roman" w:cs="Times New Roman"/>
          <w:i/>
          <w:sz w:val="24"/>
          <w:szCs w:val="24"/>
          <w:lang w:eastAsia="en-GB"/>
        </w:rPr>
        <w:t xml:space="preserve"> I</w:t>
      </w:r>
      <w:r w:rsidRPr="004656D6">
        <w:rPr>
          <w:rFonts w:ascii="Times New Roman" w:eastAsia="Times New Roman" w:hAnsi="Times New Roman" w:cs="Times New Roman"/>
          <w:sz w:val="24"/>
          <w:szCs w:val="24"/>
          <w:lang w:eastAsia="en-GB"/>
        </w:rPr>
        <w:t xml:space="preserve"> flows, the cell potential difference departs from its equilibrium, open-circuit potential, </w:t>
      </w:r>
      <w:r w:rsidRPr="004656D6">
        <w:rPr>
          <w:rFonts w:ascii="Times New Roman" w:eastAsia="Times New Roman" w:hAnsi="Times New Roman" w:cs="Times New Roman"/>
          <w:i/>
          <w:sz w:val="24"/>
          <w:szCs w:val="24"/>
          <w:lang w:eastAsia="en-GB"/>
        </w:rPr>
        <w:t>E</w:t>
      </w:r>
      <w:r w:rsidRPr="004656D6">
        <w:rPr>
          <w:rFonts w:ascii="Times New Roman" w:eastAsia="Times New Roman" w:hAnsi="Times New Roman" w:cs="Times New Roman"/>
          <w:i/>
          <w:sz w:val="24"/>
          <w:szCs w:val="24"/>
          <w:vertAlign w:val="subscript"/>
          <w:lang w:eastAsia="en-GB"/>
        </w:rPr>
        <w:t>e,cell</w:t>
      </w:r>
      <w:r w:rsidRPr="004656D6">
        <w:rPr>
          <w:rFonts w:ascii="Times New Roman" w:eastAsia="Times New Roman" w:hAnsi="Times New Roman" w:cs="Times New Roman"/>
          <w:sz w:val="24"/>
          <w:szCs w:val="24"/>
          <w:lang w:eastAsia="en-GB"/>
        </w:rPr>
        <w:t>. The actual cell voltage can be expressed in a form that clearly shows the potential losses on the right hand side:</w:t>
      </w:r>
    </w:p>
    <w:p w14:paraId="56ACC281" w14:textId="77777777"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p>
    <w:p w14:paraId="3CAEA867" w14:textId="77777777" w:rsidR="00701E8F" w:rsidRPr="004656D6" w:rsidRDefault="00E87FA0" w:rsidP="00490B48">
      <w:pPr>
        <w:spacing w:after="0" w:line="480" w:lineRule="auto"/>
        <w:ind w:left="851"/>
        <w:jc w:val="both"/>
        <w:rPr>
          <w:rFonts w:ascii="Times New Roman" w:eastAsia="Times New Roman" w:hAnsi="Times New Roman" w:cs="Times New Roman"/>
          <w:sz w:val="24"/>
          <w:szCs w:val="24"/>
          <w:lang w:eastAsia="en-GB"/>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eastAsia="en-GB"/>
              </w:rPr>
              <m:t>E</m:t>
            </m:r>
          </m:e>
          <m:sub>
            <m:r>
              <w:rPr>
                <w:rFonts w:ascii="Cambria Math" w:eastAsia="Times New Roman" w:hAnsi="Cambria Math" w:cs="Times New Roman"/>
                <w:sz w:val="24"/>
                <w:szCs w:val="24"/>
                <w:lang w:eastAsia="en-GB"/>
              </w:rPr>
              <m:t>cell</m:t>
            </m:r>
          </m:sub>
        </m:sSub>
        <m:r>
          <w:rPr>
            <w:rFonts w:ascii="Cambria Math" w:eastAsia="Times New Roman" w:hAnsi="Cambria Math" w:cs="Times New Roman"/>
            <w:sz w:val="24"/>
            <w:szCs w:val="24"/>
            <w:lang w:eastAsia="en-GB"/>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eastAsia="en-GB"/>
              </w:rPr>
              <m:t>E</m:t>
            </m:r>
          </m:e>
          <m:sub>
            <m:r>
              <w:rPr>
                <w:rFonts w:ascii="Cambria Math" w:eastAsia="Times New Roman" w:hAnsi="Cambria Math" w:cs="Times New Roman"/>
                <w:sz w:val="24"/>
                <w:szCs w:val="24"/>
                <w:lang w:eastAsia="en-GB"/>
              </w:rPr>
              <m:t>e,cell</m:t>
            </m:r>
          </m:sub>
          <m:sup/>
        </m:sSubSup>
        <m:r>
          <w:rPr>
            <w:rFonts w:ascii="Cambria Math" w:eastAsia="Times New Roman" w:hAnsi="Cambria Math" w:cs="Times New Roman"/>
            <w:sz w:val="24"/>
            <w:szCs w:val="24"/>
            <w:lang w:eastAsia="en-GB"/>
          </w:rPr>
          <m:t xml:space="preserve"> -</m:t>
        </m:r>
        <m:nary>
          <m:naryPr>
            <m:chr m:val="∑"/>
            <m:limLoc m:val="undOvr"/>
            <m:subHide m:val="1"/>
            <m:supHide m:val="1"/>
            <m:ctrlPr>
              <w:rPr>
                <w:rFonts w:ascii="Cambria Math" w:eastAsia="Times New Roman" w:hAnsi="Cambria Math" w:cs="Times New Roman"/>
                <w:i/>
                <w:sz w:val="24"/>
                <w:szCs w:val="24"/>
              </w:rPr>
            </m:ctrlPr>
          </m:naryPr>
          <m:sub/>
          <m:sup/>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d>
          </m:e>
        </m:nary>
        <m:r>
          <w:rPr>
            <w:rFonts w:ascii="Cambria Math" w:eastAsia="Times New Roman" w:hAnsi="Cambria Math" w:cs="Times New Roman"/>
            <w:sz w:val="24"/>
            <w:szCs w:val="24"/>
            <w:lang w:eastAsia="en-GB"/>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IR</m:t>
                </m:r>
              </m:e>
            </m:d>
          </m:e>
        </m:nary>
      </m:oMath>
      <w:r w:rsidR="00490B48" w:rsidRPr="004656D6">
        <w:rPr>
          <w:rFonts w:ascii="Times New Roman" w:eastAsia="Times New Roman" w:hAnsi="Times New Roman" w:cs="Times New Roman"/>
          <w:sz w:val="24"/>
          <w:szCs w:val="24"/>
          <w:lang w:eastAsia="en-GB"/>
        </w:rPr>
        <w:tab/>
      </w:r>
      <w:r w:rsidR="00490B48" w:rsidRPr="004656D6">
        <w:rPr>
          <w:rFonts w:ascii="Times New Roman" w:eastAsia="Times New Roman" w:hAnsi="Times New Roman" w:cs="Times New Roman"/>
          <w:sz w:val="24"/>
          <w:szCs w:val="24"/>
          <w:lang w:eastAsia="en-GB"/>
        </w:rPr>
        <w:tab/>
      </w:r>
      <w:r w:rsidR="00490B48" w:rsidRPr="004656D6">
        <w:rPr>
          <w:rFonts w:ascii="Times New Roman" w:eastAsia="Times New Roman" w:hAnsi="Times New Roman" w:cs="Times New Roman"/>
          <w:sz w:val="24"/>
          <w:szCs w:val="24"/>
          <w:lang w:eastAsia="en-GB"/>
        </w:rPr>
        <w:tab/>
      </w:r>
      <w:r w:rsidR="00490B48" w:rsidRPr="004656D6">
        <w:rPr>
          <w:rFonts w:ascii="Times New Roman" w:eastAsia="Times New Roman" w:hAnsi="Times New Roman" w:cs="Times New Roman"/>
          <w:sz w:val="24"/>
          <w:szCs w:val="24"/>
          <w:lang w:eastAsia="en-GB"/>
        </w:rPr>
        <w:tab/>
      </w:r>
      <w:r w:rsidR="00490B48" w:rsidRPr="004656D6">
        <w:rPr>
          <w:rFonts w:ascii="Times New Roman" w:eastAsia="Times New Roman" w:hAnsi="Times New Roman" w:cs="Times New Roman"/>
          <w:sz w:val="24"/>
          <w:szCs w:val="24"/>
          <w:lang w:eastAsia="en-GB"/>
        </w:rPr>
        <w:tab/>
      </w:r>
      <w:r w:rsidR="00490B48" w:rsidRPr="004656D6">
        <w:rPr>
          <w:rFonts w:ascii="Times New Roman" w:eastAsia="Times New Roman" w:hAnsi="Times New Roman" w:cs="Times New Roman"/>
          <w:sz w:val="24"/>
          <w:szCs w:val="24"/>
          <w:lang w:eastAsia="en-GB"/>
        </w:rPr>
        <w:tab/>
        <w:t>(14)</w:t>
      </w:r>
    </w:p>
    <w:p w14:paraId="137F5395" w14:textId="77777777" w:rsidR="00701E8F" w:rsidRPr="004656D6" w:rsidRDefault="00701E8F" w:rsidP="00490B48">
      <w:pPr>
        <w:spacing w:after="0" w:line="480" w:lineRule="auto"/>
        <w:ind w:left="851"/>
        <w:jc w:val="both"/>
        <w:rPr>
          <w:rFonts w:ascii="Times New Roman" w:eastAsia="Times New Roman" w:hAnsi="Times New Roman" w:cs="Times New Roman"/>
          <w:sz w:val="24"/>
          <w:szCs w:val="24"/>
          <w:lang w:eastAsia="en-GB"/>
        </w:rPr>
      </w:pPr>
    </w:p>
    <w:p w14:paraId="16B63EA4" w14:textId="77777777" w:rsidR="00701E8F" w:rsidRPr="004656D6" w:rsidRDefault="00701E8F" w:rsidP="00701E8F">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Or, recalling equation (</w:t>
      </w:r>
      <w:r w:rsidR="00671978" w:rsidRPr="004656D6">
        <w:rPr>
          <w:rFonts w:ascii="Times New Roman" w:eastAsia="Times New Roman" w:hAnsi="Times New Roman" w:cs="Times New Roman"/>
          <w:sz w:val="24"/>
          <w:szCs w:val="24"/>
          <w:lang w:eastAsia="en-GB"/>
        </w:rPr>
        <w:t>11</w:t>
      </w:r>
      <w:r w:rsidRPr="004656D6">
        <w:rPr>
          <w:rFonts w:ascii="Times New Roman" w:eastAsia="Times New Roman" w:hAnsi="Times New Roman" w:cs="Times New Roman"/>
          <w:sz w:val="24"/>
          <w:szCs w:val="24"/>
          <w:lang w:eastAsia="en-GB"/>
        </w:rPr>
        <w:t>),</w:t>
      </w:r>
    </w:p>
    <w:p w14:paraId="688DE64D" w14:textId="77777777" w:rsidR="00701E8F" w:rsidRPr="004656D6" w:rsidRDefault="00701E8F" w:rsidP="00701E8F">
      <w:pPr>
        <w:spacing w:after="0" w:line="480" w:lineRule="auto"/>
        <w:jc w:val="both"/>
        <w:rPr>
          <w:rFonts w:ascii="Times New Roman" w:eastAsia="Times New Roman" w:hAnsi="Times New Roman" w:cs="Times New Roman"/>
          <w:sz w:val="24"/>
          <w:szCs w:val="24"/>
          <w:lang w:eastAsia="en-GB"/>
        </w:rPr>
      </w:pPr>
    </w:p>
    <w:p w14:paraId="26C9182D" w14:textId="77777777" w:rsidR="00671978" w:rsidRPr="004656D6" w:rsidRDefault="00701E8F" w:rsidP="00706AE7">
      <w:pPr>
        <w:spacing w:after="0" w:line="480" w:lineRule="auto"/>
        <w:ind w:left="709"/>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eastAsia="en-GB"/>
              </w:rPr>
              <m:t>E</m:t>
            </m:r>
          </m:e>
          <m:sub>
            <m:r>
              <w:rPr>
                <w:rFonts w:ascii="Cambria Math" w:eastAsia="Times New Roman" w:hAnsi="Cambria Math" w:cs="Times New Roman"/>
                <w:sz w:val="24"/>
                <w:szCs w:val="24"/>
                <w:lang w:eastAsia="en-GB"/>
              </w:rPr>
              <m:t>cell</m:t>
            </m:r>
          </m:sub>
        </m:sSub>
        <m:r>
          <w:rPr>
            <w:rFonts w:ascii="Cambria Math" w:eastAsia="Times New Roman" w:hAnsi="Cambria Math" w:cs="Times New Roman"/>
            <w:sz w:val="24"/>
            <w:szCs w:val="24"/>
            <w:lang w:eastAsia="en-GB"/>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eastAsia="en-GB"/>
              </w:rPr>
              <m:t>E</m:t>
            </m:r>
          </m:e>
          <m:sub>
            <m:r>
              <w:rPr>
                <w:rFonts w:ascii="Cambria Math" w:eastAsia="Times New Roman" w:hAnsi="Cambria Math" w:cs="Times New Roman"/>
                <w:sz w:val="24"/>
                <w:szCs w:val="24"/>
                <w:lang w:eastAsia="en-GB"/>
              </w:rPr>
              <m:t>e,cell</m:t>
            </m:r>
          </m:sub>
          <m:sup/>
        </m:sSubSup>
        <m:r>
          <w:rPr>
            <w:rFonts w:ascii="Cambria Math" w:eastAsia="Times New Roman" w:hAnsi="Cambria Math" w:cs="Times New Roman"/>
            <w:sz w:val="24"/>
            <w:szCs w:val="24"/>
            <w:lang w:eastAsia="en-GB"/>
          </w:rPr>
          <m:t xml:space="preserve"> -</m:t>
        </m:r>
        <m:nary>
          <m:naryPr>
            <m:chr m:val="∑"/>
            <m:limLoc m:val="undOvr"/>
            <m:subHide m:val="1"/>
            <m:supHide m:val="1"/>
            <m:ctrlPr>
              <w:rPr>
                <w:rFonts w:ascii="Cambria Math" w:eastAsia="Times New Roman" w:hAnsi="Cambria Math" w:cs="Times New Roman"/>
                <w:i/>
                <w:sz w:val="24"/>
                <w:szCs w:val="24"/>
              </w:rPr>
            </m:ctrlPr>
          </m:naryPr>
          <m:sub/>
          <m:sup/>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d>
          </m:e>
        </m:nary>
        <m:r>
          <w:rPr>
            <w:rFonts w:ascii="Cambria Math" w:eastAsia="Times New Roman" w:hAnsi="Cambria Math" w:cs="Times New Roman"/>
            <w:sz w:val="24"/>
            <w:szCs w:val="24"/>
            <w:lang w:eastAsia="en-GB"/>
          </w:rPr>
          <m:t>-</m:t>
        </m:r>
        <m:nary>
          <m:naryPr>
            <m:chr m:val="∑"/>
            <m:limLoc m:val="undOvr"/>
            <m:subHide m:val="1"/>
            <m:supHide m:val="1"/>
            <m:ctrlPr>
              <w:rPr>
                <w:rFonts w:ascii="Cambria Math" w:hAnsi="Cambria Math"/>
                <w:i/>
              </w:rPr>
            </m:ctrlPr>
          </m:naryPr>
          <m:sub/>
          <m:sup/>
          <m:e>
            <m:r>
              <w:rPr>
                <w:rFonts w:ascii="Cambria Math" w:hAnsi="Cambria Math"/>
              </w:rPr>
              <m:t>A.j.R</m:t>
            </m:r>
          </m:e>
        </m:nary>
      </m:oMath>
      <w:r w:rsidR="00671978" w:rsidRPr="004656D6">
        <w:rPr>
          <w:rFonts w:ascii="Times New Roman" w:eastAsia="Times New Roman" w:hAnsi="Times New Roman" w:cs="Times New Roman"/>
          <w:sz w:val="24"/>
          <w:szCs w:val="24"/>
          <w:lang w:eastAsia="en-GB"/>
        </w:rPr>
        <w:tab/>
      </w:r>
      <w:r w:rsidR="00671978" w:rsidRPr="004656D6">
        <w:rPr>
          <w:rFonts w:ascii="Times New Roman" w:eastAsia="Times New Roman" w:hAnsi="Times New Roman" w:cs="Times New Roman"/>
          <w:sz w:val="24"/>
          <w:szCs w:val="24"/>
          <w:lang w:eastAsia="en-GB"/>
        </w:rPr>
        <w:tab/>
      </w:r>
      <w:r w:rsidR="00671978" w:rsidRPr="004656D6">
        <w:rPr>
          <w:rFonts w:ascii="Times New Roman" w:eastAsia="Times New Roman" w:hAnsi="Times New Roman" w:cs="Times New Roman"/>
          <w:sz w:val="24"/>
          <w:szCs w:val="24"/>
          <w:lang w:eastAsia="en-GB"/>
        </w:rPr>
        <w:tab/>
      </w:r>
      <w:r w:rsidR="00671978" w:rsidRPr="004656D6">
        <w:rPr>
          <w:rFonts w:ascii="Times New Roman" w:eastAsia="Times New Roman" w:hAnsi="Times New Roman" w:cs="Times New Roman"/>
          <w:sz w:val="24"/>
          <w:szCs w:val="24"/>
          <w:lang w:eastAsia="en-GB"/>
        </w:rPr>
        <w:tab/>
      </w:r>
      <w:r w:rsidR="00671978" w:rsidRPr="004656D6">
        <w:rPr>
          <w:rFonts w:ascii="Times New Roman" w:eastAsia="Times New Roman" w:hAnsi="Times New Roman" w:cs="Times New Roman"/>
          <w:sz w:val="24"/>
          <w:szCs w:val="24"/>
          <w:lang w:eastAsia="en-GB"/>
        </w:rPr>
        <w:tab/>
      </w:r>
      <w:r w:rsidR="00476524" w:rsidRPr="004656D6">
        <w:rPr>
          <w:rFonts w:ascii="Times New Roman" w:eastAsia="Times New Roman" w:hAnsi="Times New Roman" w:cs="Times New Roman"/>
          <w:sz w:val="24"/>
          <w:szCs w:val="24"/>
          <w:lang w:eastAsia="en-GB"/>
        </w:rPr>
        <w:tab/>
      </w:r>
      <w:r w:rsidR="00671978" w:rsidRPr="004656D6">
        <w:rPr>
          <w:rFonts w:ascii="Times New Roman" w:eastAsia="Times New Roman" w:hAnsi="Times New Roman" w:cs="Times New Roman"/>
          <w:sz w:val="24"/>
          <w:szCs w:val="24"/>
          <w:lang w:eastAsia="en-GB"/>
        </w:rPr>
        <w:t>(15)</w:t>
      </w:r>
    </w:p>
    <w:p w14:paraId="0BB14806" w14:textId="77777777" w:rsidR="00701E8F" w:rsidRPr="004656D6" w:rsidRDefault="00701E8F" w:rsidP="00701E8F">
      <w:pPr>
        <w:spacing w:after="0" w:line="480" w:lineRule="auto"/>
        <w:jc w:val="both"/>
        <w:rPr>
          <w:rFonts w:ascii="Times New Roman" w:eastAsia="Times New Roman" w:hAnsi="Times New Roman" w:cs="Times New Roman"/>
          <w:sz w:val="24"/>
          <w:szCs w:val="24"/>
          <w:lang w:eastAsia="en-GB"/>
        </w:rPr>
      </w:pPr>
    </w:p>
    <w:p w14:paraId="2B24C135" w14:textId="77777777"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p>
    <w:p w14:paraId="3C14DC7B" w14:textId="77777777"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 xml:space="preserve">The first term on the right hand side is set by choice of electrode reactions and thermodynamics, the second one by electrode kinetics and mass transport to and from the electrodes and the third term by ohmic losses. Expanding </w:t>
      </w:r>
      <w:r w:rsidR="00FC15DA" w:rsidRPr="004656D6">
        <w:rPr>
          <w:rFonts w:ascii="Times New Roman" w:eastAsia="Times New Roman" w:hAnsi="Times New Roman" w:cs="Times New Roman"/>
          <w:sz w:val="24"/>
          <w:szCs w:val="24"/>
          <w:lang w:eastAsia="en-GB"/>
        </w:rPr>
        <w:t>equation (14)</w:t>
      </w:r>
      <w:r w:rsidRPr="004656D6">
        <w:rPr>
          <w:rFonts w:ascii="Times New Roman" w:eastAsia="Times New Roman" w:hAnsi="Times New Roman" w:cs="Times New Roman"/>
          <w:sz w:val="24"/>
          <w:szCs w:val="24"/>
          <w:lang w:eastAsia="en-GB"/>
        </w:rPr>
        <w:t xml:space="preserve"> gives:</w:t>
      </w:r>
    </w:p>
    <w:p w14:paraId="075B2671" w14:textId="77777777"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p>
    <w:p w14:paraId="4EDE62AA" w14:textId="77777777" w:rsidR="00490B48" w:rsidRPr="004656D6" w:rsidRDefault="00E87FA0" w:rsidP="00490B48">
      <w:pPr>
        <w:spacing w:after="0" w:line="480" w:lineRule="auto"/>
        <w:ind w:left="851"/>
        <w:jc w:val="both"/>
        <w:rPr>
          <w:rFonts w:ascii="Times New Roman" w:eastAsia="Times New Roman" w:hAnsi="Times New Roman" w:cs="Times New Roman"/>
          <w:sz w:val="24"/>
          <w:szCs w:val="24"/>
          <w:lang w:eastAsia="en-GB"/>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eastAsia="en-GB"/>
              </w:rPr>
              <m:t>E</m:t>
            </m:r>
          </m:e>
          <m:sub>
            <m:r>
              <w:rPr>
                <w:rFonts w:ascii="Cambria Math" w:eastAsia="Times New Roman" w:hAnsi="Cambria Math" w:cs="Times New Roman"/>
                <w:sz w:val="24"/>
                <w:szCs w:val="24"/>
                <w:lang w:eastAsia="en-GB"/>
              </w:rPr>
              <m:t>cell</m:t>
            </m:r>
          </m:sub>
        </m:sSub>
        <m:r>
          <w:rPr>
            <w:rFonts w:ascii="Cambria Math" w:eastAsia="Times New Roman" w:hAnsi="Cambria Math" w:cs="Times New Roman"/>
            <w:sz w:val="24"/>
            <w:szCs w:val="24"/>
            <w:lang w:eastAsia="en-GB"/>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eastAsia="en-GB"/>
              </w:rPr>
              <m:t>E</m:t>
            </m:r>
          </m:e>
          <m:sub>
            <m:r>
              <w:rPr>
                <w:rFonts w:ascii="Cambria Math" w:eastAsia="Times New Roman" w:hAnsi="Cambria Math" w:cs="Times New Roman"/>
                <w:sz w:val="24"/>
                <w:szCs w:val="24"/>
                <w:lang w:eastAsia="en-GB"/>
              </w:rPr>
              <m:t>e,cell</m:t>
            </m:r>
          </m:sub>
          <m:sup/>
        </m:sSubSup>
        <m:r>
          <w:rPr>
            <w:rFonts w:ascii="Cambria Math" w:eastAsia="Times New Roman" w:hAnsi="Cambria Math" w:cs="Times New Roman"/>
            <w:sz w:val="24"/>
            <w:szCs w:val="24"/>
            <w:lang w:eastAsia="en-GB"/>
          </w:rPr>
          <m:t xml:space="preserve"> -</m:t>
        </m:r>
        <m:d>
          <m:dPr>
            <m:begChr m:val="|"/>
            <m:endChr m:val="|"/>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c,act</m:t>
                </m:r>
              </m:sub>
              <m:sup/>
            </m:sSubSup>
          </m:e>
        </m:d>
        <m:r>
          <w:rPr>
            <w:rFonts w:ascii="Cambria Math" w:eastAsia="Times New Roman" w:hAnsi="Cambria Math" w:cs="Times New Roman"/>
            <w:sz w:val="24"/>
            <w:szCs w:val="24"/>
            <w:lang w:eastAsia="en-GB"/>
          </w:rPr>
          <m:t>-</m:t>
        </m:r>
        <m:d>
          <m:dPr>
            <m:begChr m:val="|"/>
            <m:endChr m:val="|"/>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a,act</m:t>
                </m:r>
              </m:sub>
              <m:sup/>
            </m:sSubSup>
          </m:e>
        </m:d>
        <m:r>
          <w:rPr>
            <w:rFonts w:ascii="Cambria Math" w:eastAsia="Times New Roman" w:hAnsi="Cambria Math" w:cs="Times New Roman"/>
            <w:sz w:val="24"/>
            <w:szCs w:val="24"/>
            <w:lang w:eastAsia="en-GB"/>
          </w:rPr>
          <m:t xml:space="preserve">- </m:t>
        </m:r>
        <m:d>
          <m:dPr>
            <m:begChr m:val="|"/>
            <m:endChr m:val="|"/>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c,conc</m:t>
                </m:r>
              </m:sub>
              <m:sup/>
            </m:sSubSup>
          </m:e>
        </m:d>
        <m:r>
          <w:rPr>
            <w:rFonts w:ascii="Cambria Math" w:eastAsia="Times New Roman" w:hAnsi="Cambria Math" w:cs="Times New Roman"/>
            <w:sz w:val="24"/>
            <w:szCs w:val="24"/>
            <w:lang w:eastAsia="en-GB"/>
          </w:rPr>
          <m:t>-</m:t>
        </m:r>
        <m:d>
          <m:dPr>
            <m:begChr m:val="|"/>
            <m:endChr m:val="|"/>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a,conc</m:t>
                </m:r>
              </m:sub>
              <m:sup/>
            </m:sSubSup>
          </m:e>
        </m:d>
        <m:r>
          <w:rPr>
            <w:rFonts w:ascii="Cambria Math" w:eastAsia="Times New Roman" w:hAnsi="Cambria Math" w:cs="Times New Roman"/>
            <w:sz w:val="24"/>
            <w:szCs w:val="24"/>
            <w:lang w:eastAsia="en-GB"/>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IR</m:t>
                </m:r>
              </m:e>
            </m:d>
          </m:e>
        </m:nary>
        <m:r>
          <w:rPr>
            <w:rFonts w:ascii="Cambria Math" w:eastAsia="Times New Roman" w:hAnsi="Cambria Math" w:cs="Times New Roman"/>
            <w:sz w:val="24"/>
            <w:szCs w:val="24"/>
            <w:lang w:eastAsia="en-GB"/>
          </w:rPr>
          <m:t xml:space="preserve"> </m:t>
        </m:r>
      </m:oMath>
      <w:r w:rsidR="00490B48" w:rsidRPr="004656D6">
        <w:rPr>
          <w:rFonts w:ascii="Times New Roman" w:eastAsia="Times New Roman" w:hAnsi="Times New Roman" w:cs="Times New Roman"/>
          <w:sz w:val="24"/>
          <w:szCs w:val="24"/>
          <w:lang w:eastAsia="en-GB"/>
        </w:rPr>
        <w:t xml:space="preserve"> </w:t>
      </w:r>
      <w:r w:rsidR="00490B48" w:rsidRPr="004656D6">
        <w:rPr>
          <w:rFonts w:ascii="Times New Roman" w:eastAsia="Times New Roman" w:hAnsi="Times New Roman" w:cs="Times New Roman"/>
          <w:sz w:val="24"/>
          <w:szCs w:val="24"/>
          <w:lang w:eastAsia="en-GB"/>
        </w:rPr>
        <w:tab/>
        <w:t>(</w:t>
      </w:r>
      <w:r w:rsidR="00FC15DA" w:rsidRPr="004656D6">
        <w:rPr>
          <w:rFonts w:ascii="Times New Roman" w:eastAsia="Times New Roman" w:hAnsi="Times New Roman" w:cs="Times New Roman"/>
          <w:sz w:val="24"/>
          <w:szCs w:val="24"/>
          <w:lang w:eastAsia="en-GB"/>
        </w:rPr>
        <w:t>1</w:t>
      </w:r>
      <w:r w:rsidR="00671978" w:rsidRPr="004656D6">
        <w:rPr>
          <w:rFonts w:ascii="Times New Roman" w:eastAsia="Times New Roman" w:hAnsi="Times New Roman" w:cs="Times New Roman"/>
          <w:sz w:val="24"/>
          <w:szCs w:val="24"/>
          <w:lang w:eastAsia="en-GB"/>
        </w:rPr>
        <w:t>6</w:t>
      </w:r>
      <w:r w:rsidR="00490B48" w:rsidRPr="004656D6">
        <w:rPr>
          <w:rFonts w:ascii="Times New Roman" w:eastAsia="Times New Roman" w:hAnsi="Times New Roman" w:cs="Times New Roman"/>
          <w:sz w:val="24"/>
          <w:szCs w:val="24"/>
          <w:lang w:eastAsia="en-GB"/>
        </w:rPr>
        <w:t>)</w:t>
      </w:r>
    </w:p>
    <w:p w14:paraId="447BF4A4" w14:textId="77777777" w:rsidR="00490B48" w:rsidRPr="004656D6" w:rsidRDefault="00490B48" w:rsidP="00490B48">
      <w:pPr>
        <w:spacing w:after="0" w:line="480" w:lineRule="auto"/>
        <w:ind w:left="851"/>
        <w:jc w:val="both"/>
        <w:rPr>
          <w:rFonts w:ascii="Times New Roman" w:eastAsia="Times New Roman" w:hAnsi="Times New Roman" w:cs="Times New Roman"/>
          <w:sz w:val="24"/>
          <w:szCs w:val="24"/>
          <w:lang w:eastAsia="en-GB"/>
        </w:rPr>
      </w:pPr>
    </w:p>
    <w:p w14:paraId="62650C18" w14:textId="044EA54C"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 xml:space="preserve">(The modulus of values is taken to allow for </w:t>
      </w:r>
      <w:r w:rsidR="00A36040" w:rsidRPr="004656D6">
        <w:rPr>
          <w:rFonts w:ascii="Times New Roman" w:eastAsia="Times New Roman" w:hAnsi="Times New Roman" w:cs="Times New Roman"/>
          <w:sz w:val="24"/>
          <w:szCs w:val="24"/>
          <w:lang w:eastAsia="en-GB"/>
        </w:rPr>
        <w:t>the convention that cathode currents</w:t>
      </w:r>
      <w:r w:rsidRPr="004656D6">
        <w:rPr>
          <w:rFonts w:ascii="Times New Roman" w:eastAsia="Times New Roman" w:hAnsi="Times New Roman" w:cs="Times New Roman"/>
          <w:sz w:val="24"/>
          <w:szCs w:val="24"/>
          <w:lang w:eastAsia="en-GB"/>
        </w:rPr>
        <w:t>, which indicate a reduction process</w:t>
      </w:r>
      <w:r w:rsidR="00A36040" w:rsidRPr="004656D6">
        <w:rPr>
          <w:rFonts w:ascii="Times New Roman" w:eastAsia="Times New Roman" w:hAnsi="Times New Roman" w:cs="Times New Roman"/>
          <w:sz w:val="24"/>
          <w:szCs w:val="24"/>
          <w:lang w:eastAsia="en-GB"/>
        </w:rPr>
        <w:t>, are negative</w:t>
      </w:r>
      <w:r w:rsidRPr="004656D6">
        <w:rPr>
          <w:rFonts w:ascii="Times New Roman" w:eastAsia="Times New Roman" w:hAnsi="Times New Roman" w:cs="Times New Roman"/>
          <w:sz w:val="24"/>
          <w:szCs w:val="24"/>
          <w:lang w:eastAsia="en-GB"/>
        </w:rPr>
        <w:t>).</w:t>
      </w:r>
      <w:r w:rsidR="00B06F6F" w:rsidRPr="004656D6">
        <w:rPr>
          <w:rFonts w:ascii="Times New Roman" w:eastAsia="Times New Roman" w:hAnsi="Times New Roman" w:cs="Times New Roman"/>
          <w:sz w:val="24"/>
          <w:szCs w:val="24"/>
          <w:lang w:eastAsia="en-GB"/>
        </w:rPr>
        <w:t xml:space="preserve"> Apart from the equilibrium cell potential (</w:t>
      </w:r>
      <w:r w:rsidR="00B06F6F" w:rsidRPr="004656D6">
        <w:rPr>
          <w:rFonts w:ascii="Times New Roman" w:eastAsia="Times New Roman" w:hAnsi="Times New Roman" w:cs="Times New Roman"/>
          <w:i/>
          <w:sz w:val="24"/>
          <w:szCs w:val="24"/>
          <w:lang w:eastAsia="en-GB"/>
        </w:rPr>
        <w:t>I</w:t>
      </w:r>
      <w:r w:rsidR="00B06F6F" w:rsidRPr="004656D6">
        <w:rPr>
          <w:rFonts w:ascii="Times New Roman" w:eastAsia="Times New Roman" w:hAnsi="Times New Roman" w:cs="Times New Roman"/>
          <w:sz w:val="24"/>
          <w:szCs w:val="24"/>
          <w:lang w:eastAsia="en-GB"/>
        </w:rPr>
        <w:t xml:space="preserve"> = 0), the other terms on the right hand side increase with current.</w:t>
      </w:r>
    </w:p>
    <w:p w14:paraId="598DF0B9" w14:textId="77777777" w:rsidR="00490B48" w:rsidRPr="004656D6" w:rsidRDefault="00490B48" w:rsidP="00490B48">
      <w:pPr>
        <w:spacing w:after="0" w:line="480" w:lineRule="auto"/>
        <w:jc w:val="both"/>
        <w:rPr>
          <w:rFonts w:ascii="Times New Roman" w:eastAsia="Times New Roman" w:hAnsi="Times New Roman" w:cs="Times New Roman"/>
          <w:sz w:val="24"/>
          <w:szCs w:val="24"/>
          <w:lang w:eastAsia="en-GB"/>
        </w:rPr>
      </w:pPr>
    </w:p>
    <w:p w14:paraId="3558DAA6" w14:textId="3B0630A4" w:rsidR="0040191C" w:rsidRPr="004656D6" w:rsidRDefault="00670B08" w:rsidP="006B0358">
      <w:pPr>
        <w:spacing w:line="480" w:lineRule="auto"/>
        <w:jc w:val="both"/>
        <w:rPr>
          <w:rFonts w:ascii="Times New Roman" w:eastAsia="Times New Roman" w:hAnsi="Times New Roman" w:cs="Times New Roman"/>
          <w:sz w:val="24"/>
          <w:szCs w:val="24"/>
          <w:lang w:eastAsia="en-GB"/>
        </w:rPr>
      </w:pPr>
      <w:r w:rsidRPr="004656D6">
        <w:rPr>
          <w:rFonts w:ascii="Times New Roman" w:eastAsia="Times New Roman" w:hAnsi="Times New Roman" w:cs="Times New Roman"/>
          <w:sz w:val="24"/>
          <w:szCs w:val="24"/>
          <w:lang w:eastAsia="en-GB"/>
        </w:rPr>
        <w:t xml:space="preserve">The terms </w:t>
      </w:r>
      <w:r w:rsidR="00490B48" w:rsidRPr="004656D6">
        <w:rPr>
          <w:rFonts w:ascii="Symbol" w:eastAsia="Times New Roman" w:hAnsi="Symbol" w:cs="Times New Roman"/>
          <w:i/>
          <w:sz w:val="24"/>
          <w:szCs w:val="24"/>
          <w:lang w:eastAsia="en-GB"/>
        </w:rPr>
        <w:t></w:t>
      </w:r>
      <w:r w:rsidR="00490B48" w:rsidRPr="004656D6">
        <w:rPr>
          <w:rFonts w:ascii="Times New Roman" w:eastAsia="Times New Roman" w:hAnsi="Times New Roman" w:cs="Times New Roman"/>
          <w:i/>
          <w:sz w:val="24"/>
          <w:szCs w:val="24"/>
          <w:vertAlign w:val="subscript"/>
          <w:lang w:eastAsia="en-GB"/>
        </w:rPr>
        <w:t>c,act</w:t>
      </w:r>
      <w:r w:rsidR="00490B48" w:rsidRPr="004656D6">
        <w:rPr>
          <w:rFonts w:ascii="Times New Roman" w:eastAsia="Times New Roman" w:hAnsi="Times New Roman" w:cs="Times New Roman"/>
          <w:sz w:val="24"/>
          <w:szCs w:val="24"/>
          <w:lang w:eastAsia="en-GB"/>
        </w:rPr>
        <w:t xml:space="preserve"> and </w:t>
      </w:r>
      <w:r w:rsidR="00490B48" w:rsidRPr="004656D6">
        <w:rPr>
          <w:rFonts w:ascii="Symbol" w:eastAsia="Times New Roman" w:hAnsi="Symbol" w:cs="Times New Roman"/>
          <w:i/>
          <w:sz w:val="24"/>
          <w:szCs w:val="24"/>
          <w:lang w:eastAsia="en-GB"/>
        </w:rPr>
        <w:t></w:t>
      </w:r>
      <w:r w:rsidR="00490B48" w:rsidRPr="004656D6">
        <w:rPr>
          <w:rFonts w:ascii="Times New Roman" w:eastAsia="Times New Roman" w:hAnsi="Times New Roman" w:cs="Times New Roman"/>
          <w:i/>
          <w:sz w:val="24"/>
          <w:szCs w:val="24"/>
          <w:vertAlign w:val="subscript"/>
          <w:lang w:eastAsia="en-GB"/>
        </w:rPr>
        <w:t>a,act</w:t>
      </w:r>
      <w:r w:rsidR="00490B48" w:rsidRPr="004656D6">
        <w:rPr>
          <w:rFonts w:ascii="Times New Roman" w:eastAsia="Times New Roman" w:hAnsi="Times New Roman" w:cs="Times New Roman"/>
          <w:sz w:val="24"/>
          <w:szCs w:val="24"/>
          <w:lang w:eastAsia="en-GB"/>
        </w:rPr>
        <w:t xml:space="preserve"> are the activation (charge transfer) polarisation at the cathode and anode, respectively, representing kinetic charge transfer limitations. These terms dominate at low current densities and can be minimised by selecting appropriate catalysts for the desired reaction and by operating at a higher temperature. The concentration polarisations (which occur under convective-diffusion) terms </w:t>
      </w:r>
      <w:r w:rsidR="00490B48" w:rsidRPr="004656D6">
        <w:rPr>
          <w:rFonts w:ascii="Symbol" w:eastAsia="Times New Roman" w:hAnsi="Symbol" w:cs="Times New Roman"/>
          <w:i/>
          <w:sz w:val="24"/>
          <w:szCs w:val="24"/>
          <w:lang w:eastAsia="en-GB"/>
        </w:rPr>
        <w:t></w:t>
      </w:r>
      <w:r w:rsidR="00490B48" w:rsidRPr="004656D6">
        <w:rPr>
          <w:rFonts w:ascii="Times New Roman" w:eastAsia="Times New Roman" w:hAnsi="Times New Roman" w:cs="Times New Roman"/>
          <w:i/>
          <w:sz w:val="24"/>
          <w:szCs w:val="24"/>
          <w:vertAlign w:val="subscript"/>
          <w:lang w:eastAsia="en-GB"/>
        </w:rPr>
        <w:t xml:space="preserve">c,conc </w:t>
      </w:r>
      <w:r w:rsidR="00490B48" w:rsidRPr="004656D6">
        <w:rPr>
          <w:rFonts w:ascii="Times New Roman" w:eastAsia="Times New Roman" w:hAnsi="Times New Roman" w:cs="Times New Roman"/>
          <w:sz w:val="24"/>
          <w:szCs w:val="24"/>
          <w:lang w:eastAsia="en-GB"/>
        </w:rPr>
        <w:t xml:space="preserve">and </w:t>
      </w:r>
      <w:r w:rsidR="00490B48" w:rsidRPr="004656D6">
        <w:rPr>
          <w:rFonts w:ascii="Symbol" w:eastAsia="Times New Roman" w:hAnsi="Symbol" w:cs="Times New Roman"/>
          <w:i/>
          <w:sz w:val="24"/>
          <w:szCs w:val="24"/>
          <w:lang w:eastAsia="en-GB"/>
        </w:rPr>
        <w:t></w:t>
      </w:r>
      <w:r w:rsidR="00490B48" w:rsidRPr="004656D6">
        <w:rPr>
          <w:rFonts w:ascii="Times New Roman" w:eastAsia="Times New Roman" w:hAnsi="Times New Roman" w:cs="Times New Roman"/>
          <w:i/>
          <w:sz w:val="24"/>
          <w:szCs w:val="24"/>
          <w:vertAlign w:val="subscript"/>
          <w:lang w:eastAsia="en-GB"/>
        </w:rPr>
        <w:t xml:space="preserve">a,conc </w:t>
      </w:r>
      <w:r w:rsidR="00490B48" w:rsidRPr="004656D6">
        <w:rPr>
          <w:rFonts w:ascii="Times New Roman" w:eastAsia="Times New Roman" w:hAnsi="Times New Roman" w:cs="Times New Roman"/>
          <w:sz w:val="24"/>
          <w:szCs w:val="24"/>
          <w:lang w:eastAsia="en-GB"/>
        </w:rPr>
        <w:t xml:space="preserve">are important at high current densities. Since they cause a potential drop due to mass transport limitations of electroactive species reaching, or leaving, the electrode surface and can be minimised with high surface area electrodes and high mass transport flow regimes or turbulence promoters. The </w:t>
      </w:r>
      <w:r w:rsidR="00490B48" w:rsidRPr="004656D6">
        <w:rPr>
          <w:rFonts w:ascii="Times New Roman" w:eastAsia="Times New Roman" w:hAnsi="Times New Roman" w:cs="Times New Roman"/>
          <w:i/>
          <w:sz w:val="24"/>
          <w:szCs w:val="24"/>
          <w:lang w:eastAsia="en-GB"/>
        </w:rPr>
        <w:t>IR</w:t>
      </w:r>
      <w:r w:rsidR="00490B48" w:rsidRPr="004656D6">
        <w:rPr>
          <w:rFonts w:ascii="Times New Roman" w:eastAsia="Times New Roman" w:hAnsi="Times New Roman" w:cs="Times New Roman"/>
          <w:sz w:val="24"/>
          <w:szCs w:val="24"/>
          <w:lang w:eastAsia="en-GB"/>
        </w:rPr>
        <w:t xml:space="preserve"> term is the sum of the electronic and ionic resistances across the cell and comprises all ohmic drops in the system, such as those in the electrolyte(s), membrane, electrodes, current collectors and external electrical contacts. It is important to minimise energy losses in cells by </w:t>
      </w:r>
      <w:r w:rsidR="00490B48" w:rsidRPr="004656D6">
        <w:rPr>
          <w:rFonts w:ascii="Times New Roman" w:eastAsia="Times New Roman" w:hAnsi="Times New Roman" w:cs="Times New Roman"/>
          <w:iCs/>
          <w:sz w:val="24"/>
          <w:szCs w:val="24"/>
          <w:lang w:eastAsia="en-GB"/>
        </w:rPr>
        <w:t>reducing:</w:t>
      </w:r>
      <w:r w:rsidR="00490B48" w:rsidRPr="004656D6">
        <w:rPr>
          <w:rFonts w:ascii="Times New Roman" w:eastAsia="Times New Roman" w:hAnsi="Times New Roman" w:cs="Times New Roman"/>
          <w:sz w:val="24"/>
          <w:szCs w:val="24"/>
          <w:lang w:eastAsia="en-GB"/>
        </w:rPr>
        <w:t xml:space="preserve"> (a) overpotentials at the electrodes by suitable choice of catalytic electrode materials and (b) </w:t>
      </w:r>
      <w:r w:rsidR="00490B48" w:rsidRPr="004656D6">
        <w:rPr>
          <w:rFonts w:ascii="Times New Roman" w:eastAsia="Times New Roman" w:hAnsi="Times New Roman" w:cs="Times New Roman"/>
          <w:iCs/>
          <w:sz w:val="24"/>
          <w:szCs w:val="24"/>
          <w:lang w:eastAsia="en-GB"/>
        </w:rPr>
        <w:t>the</w:t>
      </w:r>
      <w:r w:rsidR="00490B48" w:rsidRPr="004656D6">
        <w:rPr>
          <w:rFonts w:ascii="Times New Roman" w:eastAsia="Times New Roman" w:hAnsi="Times New Roman" w:cs="Times New Roman"/>
          <w:i/>
          <w:iCs/>
          <w:sz w:val="24"/>
          <w:szCs w:val="24"/>
          <w:lang w:eastAsia="en-GB"/>
        </w:rPr>
        <w:t xml:space="preserve"> </w:t>
      </w:r>
      <w:r w:rsidR="00490B48" w:rsidRPr="004656D6">
        <w:rPr>
          <w:rFonts w:ascii="Times New Roman" w:eastAsia="Times New Roman" w:hAnsi="Times New Roman" w:cs="Times New Roman"/>
          <w:sz w:val="24"/>
          <w:szCs w:val="24"/>
          <w:lang w:eastAsia="en-GB"/>
        </w:rPr>
        <w:t xml:space="preserve">resistances within electrodes, across the electrolyte(s) and through the membrane. For an electrolytic cell, such as a secondary cell on charge, minimising potential losses in the cell minimises the cell potential required; for a galvanic cell, such as a fuel cell or flow battery on discharge, minimising potential losses ensures that the maximum cell potential is available on discharge. </w:t>
      </w:r>
    </w:p>
    <w:p w14:paraId="2CC8EC4C" w14:textId="77777777" w:rsidR="0040191C" w:rsidRPr="004656D6" w:rsidRDefault="0040191C" w:rsidP="006B0358">
      <w:pPr>
        <w:spacing w:line="480" w:lineRule="auto"/>
        <w:jc w:val="both"/>
        <w:rPr>
          <w:rFonts w:ascii="Times New Roman" w:hAnsi="Times New Roman" w:cs="Times New Roman"/>
          <w:sz w:val="24"/>
          <w:szCs w:val="24"/>
        </w:rPr>
      </w:pPr>
    </w:p>
    <w:p w14:paraId="331DD8DB" w14:textId="77777777" w:rsidR="00264E7F" w:rsidRPr="004656D6" w:rsidRDefault="00A10541" w:rsidP="006B0358">
      <w:pPr>
        <w:spacing w:line="480" w:lineRule="auto"/>
        <w:jc w:val="both"/>
        <w:rPr>
          <w:rFonts w:ascii="Times New Roman" w:hAnsi="Times New Roman" w:cs="Times New Roman"/>
          <w:sz w:val="24"/>
          <w:szCs w:val="24"/>
        </w:rPr>
      </w:pPr>
      <w:r w:rsidRPr="004656D6">
        <w:rPr>
          <w:rFonts w:ascii="Times New Roman" w:hAnsi="Times New Roman" w:cs="Times New Roman"/>
          <w:b/>
          <w:sz w:val="24"/>
          <w:szCs w:val="24"/>
        </w:rPr>
        <w:t>4.</w:t>
      </w:r>
      <w:r w:rsidR="00215632" w:rsidRPr="004656D6">
        <w:rPr>
          <w:rFonts w:ascii="Times New Roman" w:hAnsi="Times New Roman" w:cs="Times New Roman"/>
          <w:b/>
          <w:sz w:val="24"/>
          <w:szCs w:val="24"/>
        </w:rPr>
        <w:t>3</w:t>
      </w:r>
      <w:r w:rsidR="008B70BF" w:rsidRPr="004656D6">
        <w:rPr>
          <w:rFonts w:ascii="Times New Roman" w:hAnsi="Times New Roman" w:cs="Times New Roman"/>
          <w:b/>
          <w:sz w:val="24"/>
          <w:szCs w:val="24"/>
        </w:rPr>
        <w:t xml:space="preserve"> </w:t>
      </w:r>
      <w:r w:rsidR="006A6114" w:rsidRPr="004656D6">
        <w:rPr>
          <w:rFonts w:ascii="Times New Roman" w:hAnsi="Times New Roman" w:cs="Times New Roman"/>
          <w:b/>
          <w:sz w:val="24"/>
          <w:szCs w:val="24"/>
        </w:rPr>
        <w:t>Electrode a</w:t>
      </w:r>
      <w:r w:rsidR="00DF3FA2" w:rsidRPr="004656D6">
        <w:rPr>
          <w:rFonts w:ascii="Times New Roman" w:hAnsi="Times New Roman" w:cs="Times New Roman"/>
          <w:b/>
          <w:sz w:val="24"/>
          <w:szCs w:val="24"/>
        </w:rPr>
        <w:t>rea</w:t>
      </w:r>
    </w:p>
    <w:p w14:paraId="1B151AB5" w14:textId="77777777" w:rsidR="00CD1833" w:rsidRPr="004656D6" w:rsidRDefault="00600901" w:rsidP="00CD1833">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Charging of the electrical d</w:t>
      </w:r>
      <w:r w:rsidR="00CD1833" w:rsidRPr="004656D6">
        <w:rPr>
          <w:rFonts w:ascii="Times New Roman" w:eastAsia="Times New Roman" w:hAnsi="Times New Roman" w:cs="Times New Roman"/>
          <w:bCs/>
          <w:iCs/>
          <w:sz w:val="24"/>
          <w:szCs w:val="24"/>
          <w:lang w:eastAsia="en-GB"/>
        </w:rPr>
        <w:t xml:space="preserve">ouble layer charging at the electrode/electrolyte interface results in capacitance, </w:t>
      </w:r>
      <w:r w:rsidR="00CD1833" w:rsidRPr="004656D6">
        <w:rPr>
          <w:rFonts w:ascii="Times New Roman" w:eastAsia="Times New Roman" w:hAnsi="Times New Roman" w:cs="Times New Roman"/>
          <w:bCs/>
          <w:i/>
          <w:iCs/>
          <w:sz w:val="24"/>
          <w:szCs w:val="24"/>
          <w:lang w:eastAsia="en-GB"/>
        </w:rPr>
        <w:t>C</w:t>
      </w:r>
      <w:r w:rsidR="00CD1833" w:rsidRPr="004656D6">
        <w:rPr>
          <w:rFonts w:ascii="Times New Roman" w:eastAsia="Times New Roman" w:hAnsi="Times New Roman" w:cs="Times New Roman"/>
          <w:bCs/>
          <w:iCs/>
          <w:sz w:val="24"/>
          <w:szCs w:val="24"/>
          <w:lang w:eastAsia="en-GB"/>
        </w:rPr>
        <w:t xml:space="preserve">, which is the ratio of electrical charge to potential change, </w:t>
      </w:r>
      <w:r w:rsidR="00CD1833" w:rsidRPr="004656D6">
        <w:rPr>
          <w:rFonts w:ascii="Symbol" w:eastAsia="Times New Roman" w:hAnsi="Symbol" w:cs="Times New Roman"/>
          <w:bCs/>
          <w:i/>
          <w:iCs/>
          <w:sz w:val="24"/>
          <w:szCs w:val="24"/>
          <w:lang w:eastAsia="en-GB"/>
        </w:rPr>
        <w:t></w:t>
      </w:r>
      <w:r w:rsidR="00CD1833" w:rsidRPr="004656D6">
        <w:rPr>
          <w:rFonts w:ascii="Times New Roman" w:eastAsia="Times New Roman" w:hAnsi="Times New Roman" w:cs="Times New Roman"/>
          <w:bCs/>
          <w:i/>
          <w:iCs/>
          <w:sz w:val="24"/>
          <w:szCs w:val="24"/>
          <w:lang w:eastAsia="en-GB"/>
        </w:rPr>
        <w:t>E</w:t>
      </w:r>
      <w:r w:rsidR="00CD1833" w:rsidRPr="004656D6">
        <w:rPr>
          <w:rFonts w:ascii="Times New Roman" w:eastAsia="Times New Roman" w:hAnsi="Times New Roman" w:cs="Times New Roman"/>
          <w:bCs/>
          <w:iCs/>
          <w:sz w:val="24"/>
          <w:szCs w:val="24"/>
          <w:lang w:eastAsia="en-GB"/>
        </w:rPr>
        <w:t>:</w:t>
      </w:r>
    </w:p>
    <w:p w14:paraId="13AE60BB" w14:textId="77777777" w:rsidR="00CD1833" w:rsidRPr="004656D6" w:rsidRDefault="00CD1833" w:rsidP="00CD1833">
      <w:pPr>
        <w:spacing w:line="480" w:lineRule="auto"/>
        <w:jc w:val="both"/>
        <w:rPr>
          <w:rFonts w:ascii="Times New Roman" w:eastAsia="Times New Roman" w:hAnsi="Times New Roman" w:cs="Times New Roman"/>
          <w:bCs/>
          <w:iCs/>
          <w:sz w:val="24"/>
          <w:szCs w:val="24"/>
          <w:lang w:eastAsia="en-GB"/>
        </w:rPr>
      </w:pPr>
    </w:p>
    <w:p w14:paraId="23C1AAA5" w14:textId="77777777" w:rsidR="00CD1833" w:rsidRPr="004656D6" w:rsidRDefault="00CD1833" w:rsidP="00CD1833">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ab/>
      </w:r>
      <m:oMath>
        <m:r>
          <w:rPr>
            <w:rFonts w:ascii="Cambria Math" w:eastAsia="Times New Roman" w:hAnsi="Cambria Math" w:cs="Times New Roman"/>
            <w:sz w:val="24"/>
            <w:szCs w:val="24"/>
            <w:lang w:eastAsia="en-GB"/>
          </w:rPr>
          <m:t xml:space="preserve">C= </m:t>
        </m:r>
        <m:f>
          <m:fPr>
            <m:ctrlPr>
              <w:rPr>
                <w:rFonts w:ascii="Cambria Math" w:eastAsia="Times New Roman" w:hAnsi="Cambria Math" w:cs="Times New Roman"/>
                <w:bCs/>
                <w:i/>
                <w:iCs/>
                <w:sz w:val="24"/>
                <w:szCs w:val="24"/>
                <w:lang w:eastAsia="en-GB"/>
              </w:rPr>
            </m:ctrlPr>
          </m:fPr>
          <m:num>
            <m:r>
              <w:rPr>
                <w:rFonts w:ascii="Cambria Math" w:eastAsia="Times New Roman" w:hAnsi="Cambria Math" w:cs="Times New Roman"/>
                <w:sz w:val="24"/>
                <w:szCs w:val="24"/>
                <w:lang w:eastAsia="en-GB"/>
              </w:rPr>
              <m:t>q</m:t>
            </m:r>
          </m:num>
          <m:den>
            <m:r>
              <w:rPr>
                <w:rFonts w:ascii="Cambria Math" w:eastAsia="Times New Roman" w:hAnsi="Cambria Math" w:cs="Times New Roman"/>
                <w:sz w:val="24"/>
                <w:szCs w:val="24"/>
                <w:lang w:eastAsia="en-GB"/>
              </w:rPr>
              <m:t>∆E</m:t>
            </m:r>
          </m:den>
        </m:f>
      </m:oMath>
      <w:r w:rsidR="004A2DD7" w:rsidRPr="004656D6">
        <w:rPr>
          <w:rFonts w:ascii="Times New Roman" w:eastAsia="Times New Roman" w:hAnsi="Times New Roman" w:cs="Times New Roman"/>
          <w:bCs/>
          <w:iCs/>
          <w:sz w:val="24"/>
          <w:szCs w:val="24"/>
          <w:lang w:eastAsia="en-GB"/>
        </w:rPr>
        <w:t xml:space="preserve"> </w:t>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r>
      <w:r w:rsidR="004A2DD7" w:rsidRPr="004656D6">
        <w:rPr>
          <w:rFonts w:ascii="Times New Roman" w:eastAsia="Times New Roman" w:hAnsi="Times New Roman" w:cs="Times New Roman"/>
          <w:bCs/>
          <w:iCs/>
          <w:sz w:val="24"/>
          <w:szCs w:val="24"/>
          <w:lang w:eastAsia="en-GB"/>
        </w:rPr>
        <w:tab/>
        <w:t>(17</w:t>
      </w:r>
      <w:r w:rsidRPr="004656D6">
        <w:rPr>
          <w:rFonts w:ascii="Times New Roman" w:eastAsia="Times New Roman" w:hAnsi="Times New Roman" w:cs="Times New Roman"/>
          <w:bCs/>
          <w:iCs/>
          <w:sz w:val="24"/>
          <w:szCs w:val="24"/>
          <w:lang w:eastAsia="en-GB"/>
        </w:rPr>
        <w:t xml:space="preserve">) </w:t>
      </w:r>
    </w:p>
    <w:p w14:paraId="57BC4512" w14:textId="77777777" w:rsidR="00CD1833" w:rsidRPr="004656D6" w:rsidRDefault="0096282F" w:rsidP="00CD1833">
      <w:pPr>
        <w:spacing w:line="480" w:lineRule="auto"/>
        <w:jc w:val="both"/>
        <w:rPr>
          <w:rFonts w:ascii="Times New Roman" w:hAnsi="Times New Roman" w:cs="Times New Roman"/>
          <w:sz w:val="24"/>
        </w:rPr>
      </w:pPr>
      <w:r w:rsidRPr="004656D6">
        <w:rPr>
          <w:rFonts w:ascii="Times New Roman" w:hAnsi="Times New Roman" w:cs="Times New Roman"/>
          <w:sz w:val="24"/>
        </w:rPr>
        <w:t>For</w:t>
      </w:r>
      <w:r w:rsidR="00CD1833" w:rsidRPr="004656D6">
        <w:rPr>
          <w:rFonts w:ascii="Times New Roman" w:hAnsi="Times New Roman" w:cs="Times New Roman"/>
          <w:sz w:val="24"/>
        </w:rPr>
        <w:t xml:space="preserve"> a constant electrode area:</w:t>
      </w:r>
    </w:p>
    <w:p w14:paraId="6CB2A82A" w14:textId="77777777" w:rsidR="00CD1833" w:rsidRPr="004656D6" w:rsidRDefault="00CD1833" w:rsidP="00CD1833">
      <w:pPr>
        <w:spacing w:line="480" w:lineRule="auto"/>
        <w:jc w:val="both"/>
        <w:rPr>
          <w:rFonts w:ascii="Times New Roman" w:hAnsi="Times New Roman" w:cs="Times New Roman"/>
          <w:sz w:val="24"/>
        </w:rPr>
      </w:pPr>
    </w:p>
    <w:p w14:paraId="1CEA514A" w14:textId="77777777" w:rsidR="00CD1833" w:rsidRPr="004656D6" w:rsidRDefault="00CD1833" w:rsidP="00CD1833">
      <w:pPr>
        <w:spacing w:line="480" w:lineRule="auto"/>
        <w:jc w:val="both"/>
        <w:rPr>
          <w:rFonts w:ascii="Times New Roman" w:eastAsiaTheme="minorEastAsia" w:hAnsi="Times New Roman" w:cs="Times New Roman"/>
          <w:bCs/>
          <w:iCs/>
          <w:sz w:val="24"/>
          <w:szCs w:val="24"/>
          <w:lang w:eastAsia="en-GB"/>
        </w:rPr>
      </w:pPr>
      <w:r w:rsidRPr="004656D6">
        <w:rPr>
          <w:rFonts w:ascii="Times New Roman" w:hAnsi="Times New Roman" w:cs="Times New Roman"/>
          <w:sz w:val="24"/>
        </w:rPr>
        <w:tab/>
      </w:r>
      <m:oMath>
        <m:r>
          <w:rPr>
            <w:rFonts w:ascii="Cambria Math" w:eastAsia="Times New Roman" w:hAnsi="Cambria Math" w:cs="Times New Roman"/>
            <w:sz w:val="24"/>
            <w:szCs w:val="24"/>
            <w:lang w:eastAsia="en-GB"/>
          </w:rPr>
          <m:t xml:space="preserve">C= </m:t>
        </m:r>
        <m:f>
          <m:fPr>
            <m:ctrlPr>
              <w:rPr>
                <w:rFonts w:ascii="Cambria Math" w:eastAsia="Times New Roman" w:hAnsi="Cambria Math" w:cs="Times New Roman"/>
                <w:bCs/>
                <w:i/>
                <w:iCs/>
                <w:sz w:val="24"/>
                <w:szCs w:val="24"/>
                <w:lang w:eastAsia="en-GB"/>
              </w:rPr>
            </m:ctrlPr>
          </m:fPr>
          <m:num>
            <m:r>
              <w:rPr>
                <w:rFonts w:ascii="Cambria Math" w:eastAsia="Times New Roman" w:hAnsi="Cambria Math" w:cs="Times New Roman"/>
                <w:sz w:val="24"/>
                <w:szCs w:val="24"/>
                <w:lang w:eastAsia="en-GB"/>
              </w:rPr>
              <m:t xml:space="preserve">A </m:t>
            </m:r>
            <m:nary>
              <m:naryPr>
                <m:limLoc m:val="undOvr"/>
                <m:subHide m:val="1"/>
                <m:supHide m:val="1"/>
                <m:ctrlPr>
                  <w:rPr>
                    <w:rFonts w:ascii="Cambria Math" w:eastAsia="Times New Roman" w:hAnsi="Cambria Math" w:cs="Times New Roman"/>
                    <w:bCs/>
                    <w:i/>
                    <w:iCs/>
                    <w:sz w:val="24"/>
                    <w:szCs w:val="24"/>
                    <w:lang w:eastAsia="en-GB"/>
                  </w:rPr>
                </m:ctrlPr>
              </m:naryPr>
              <m:sub/>
              <m:sup/>
              <m:e>
                <m:r>
                  <w:rPr>
                    <w:rFonts w:ascii="Cambria Math" w:eastAsia="Times New Roman" w:hAnsi="Cambria Math" w:cs="Times New Roman"/>
                    <w:sz w:val="24"/>
                    <w:szCs w:val="24"/>
                    <w:lang w:eastAsia="en-GB"/>
                  </w:rPr>
                  <m:t>j.dt</m:t>
                </m:r>
              </m:e>
            </m:nary>
          </m:num>
          <m:den>
            <m:r>
              <w:rPr>
                <w:rFonts w:ascii="Cambria Math" w:eastAsia="Times New Roman" w:hAnsi="Cambria Math" w:cs="Times New Roman"/>
                <w:sz w:val="24"/>
                <w:szCs w:val="24"/>
                <w:lang w:eastAsia="en-GB"/>
              </w:rPr>
              <m:t>∆E</m:t>
            </m:r>
          </m:den>
        </m:f>
      </m:oMath>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r>
      <w:r w:rsidR="004A2DD7" w:rsidRPr="004656D6">
        <w:rPr>
          <w:rFonts w:ascii="Times New Roman" w:eastAsiaTheme="minorEastAsia" w:hAnsi="Times New Roman" w:cs="Times New Roman"/>
          <w:bCs/>
          <w:iCs/>
          <w:sz w:val="24"/>
          <w:szCs w:val="24"/>
          <w:lang w:eastAsia="en-GB"/>
        </w:rPr>
        <w:tab/>
        <w:t>(18</w:t>
      </w:r>
      <w:r w:rsidRPr="004656D6">
        <w:rPr>
          <w:rFonts w:ascii="Times New Roman" w:eastAsiaTheme="minorEastAsia" w:hAnsi="Times New Roman" w:cs="Times New Roman"/>
          <w:bCs/>
          <w:iCs/>
          <w:sz w:val="24"/>
          <w:szCs w:val="24"/>
          <w:lang w:eastAsia="en-GB"/>
        </w:rPr>
        <w:t>)</w:t>
      </w:r>
    </w:p>
    <w:p w14:paraId="643D4B70" w14:textId="77777777" w:rsidR="00CD1833" w:rsidRPr="004656D6" w:rsidRDefault="00CD1833" w:rsidP="00CD1833">
      <w:pPr>
        <w:spacing w:line="480" w:lineRule="auto"/>
        <w:jc w:val="both"/>
        <w:rPr>
          <w:rFonts w:ascii="Times New Roman" w:eastAsiaTheme="minorEastAsia" w:hAnsi="Times New Roman" w:cs="Times New Roman"/>
          <w:bCs/>
          <w:iCs/>
          <w:sz w:val="24"/>
          <w:szCs w:val="24"/>
          <w:lang w:eastAsia="en-GB"/>
        </w:rPr>
      </w:pPr>
    </w:p>
    <w:p w14:paraId="1E83F370" w14:textId="31125EAF" w:rsidR="00CD1833" w:rsidRPr="004656D6" w:rsidRDefault="00CD1833" w:rsidP="00CD1833">
      <w:pPr>
        <w:spacing w:line="480" w:lineRule="auto"/>
        <w:jc w:val="both"/>
        <w:rPr>
          <w:rFonts w:ascii="Times New Roman" w:hAnsi="Times New Roman" w:cs="Times New Roman"/>
          <w:sz w:val="24"/>
        </w:rPr>
      </w:pPr>
      <w:r w:rsidRPr="004656D6">
        <w:rPr>
          <w:rFonts w:ascii="Times New Roman" w:hAnsi="Times New Roman" w:cs="Times New Roman"/>
          <w:sz w:val="24"/>
        </w:rPr>
        <w:t>Such capacitance is important in electrosorption of species at the electrode surface. In laboratory electrochemical techniques such as cyclic voltammetry [4, 5] high capacitance, rather than Faradaic currents</w:t>
      </w:r>
      <w:r w:rsidR="00B06F6F" w:rsidRPr="004656D6">
        <w:rPr>
          <w:rFonts w:ascii="Times New Roman" w:hAnsi="Times New Roman" w:cs="Times New Roman"/>
          <w:sz w:val="24"/>
        </w:rPr>
        <w:t xml:space="preserve"> can create problems. A c</w:t>
      </w:r>
      <w:r w:rsidRPr="004656D6">
        <w:rPr>
          <w:rFonts w:ascii="Times New Roman" w:hAnsi="Times New Roman" w:cs="Times New Roman"/>
          <w:sz w:val="24"/>
        </w:rPr>
        <w:t>ontrolled</w:t>
      </w:r>
      <w:r w:rsidR="00B06F6F" w:rsidRPr="004656D6">
        <w:rPr>
          <w:rFonts w:ascii="Times New Roman" w:hAnsi="Times New Roman" w:cs="Times New Roman"/>
          <w:sz w:val="24"/>
        </w:rPr>
        <w:t>,</w:t>
      </w:r>
      <w:r w:rsidRPr="004656D6">
        <w:rPr>
          <w:rFonts w:ascii="Times New Roman" w:hAnsi="Times New Roman" w:cs="Times New Roman"/>
          <w:sz w:val="24"/>
        </w:rPr>
        <w:t xml:space="preserve"> high capacitance</w:t>
      </w:r>
      <w:r w:rsidR="00B06F6F" w:rsidRPr="004656D6">
        <w:rPr>
          <w:rFonts w:ascii="Times New Roman" w:hAnsi="Times New Roman" w:cs="Times New Roman"/>
          <w:sz w:val="24"/>
        </w:rPr>
        <w:t>, however,</w:t>
      </w:r>
      <w:r w:rsidRPr="004656D6">
        <w:rPr>
          <w:rFonts w:ascii="Times New Roman" w:hAnsi="Times New Roman" w:cs="Times New Roman"/>
          <w:sz w:val="24"/>
        </w:rPr>
        <w:t xml:space="preserve"> can be exploited in water treatment by capacitive deionisation [6] and supercapacitors</w:t>
      </w:r>
      <w:r w:rsidR="00670B08" w:rsidRPr="004656D6">
        <w:rPr>
          <w:rFonts w:ascii="Times New Roman" w:hAnsi="Times New Roman" w:cs="Times New Roman"/>
          <w:sz w:val="24"/>
        </w:rPr>
        <w:t xml:space="preserve"> can be deployed </w:t>
      </w:r>
      <w:r w:rsidRPr="004656D6">
        <w:rPr>
          <w:rFonts w:ascii="Times New Roman" w:hAnsi="Times New Roman" w:cs="Times New Roman"/>
          <w:sz w:val="24"/>
        </w:rPr>
        <w:t xml:space="preserve">for energy storage [7, 8]. For the latter devices, specific capacitance, </w:t>
      </w:r>
      <w:r w:rsidRPr="004656D6">
        <w:rPr>
          <w:rFonts w:ascii="Times New Roman" w:hAnsi="Times New Roman" w:cs="Times New Roman"/>
          <w:i/>
          <w:sz w:val="24"/>
        </w:rPr>
        <w:t>C</w:t>
      </w:r>
      <w:r w:rsidRPr="004656D6">
        <w:rPr>
          <w:rFonts w:ascii="Times New Roman" w:hAnsi="Times New Roman" w:cs="Times New Roman"/>
          <w:i/>
          <w:sz w:val="24"/>
          <w:vertAlign w:val="subscript"/>
        </w:rPr>
        <w:t>s</w:t>
      </w:r>
      <w:r w:rsidRPr="004656D6">
        <w:rPr>
          <w:rFonts w:ascii="Times New Roman" w:hAnsi="Times New Roman" w:cs="Times New Roman"/>
          <w:sz w:val="24"/>
        </w:rPr>
        <w:t xml:space="preserve"> i.e., the capacitance per unit mass of active material, </w:t>
      </w:r>
      <w:r w:rsidRPr="004656D6">
        <w:rPr>
          <w:rFonts w:ascii="Times New Roman" w:hAnsi="Times New Roman" w:cs="Times New Roman"/>
          <w:i/>
          <w:sz w:val="24"/>
        </w:rPr>
        <w:t>w</w:t>
      </w:r>
      <w:r w:rsidRPr="004656D6">
        <w:rPr>
          <w:rFonts w:ascii="Times New Roman" w:hAnsi="Times New Roman" w:cs="Times New Roman"/>
          <w:sz w:val="24"/>
        </w:rPr>
        <w:t xml:space="preserve"> can be defined </w:t>
      </w:r>
      <w:r w:rsidR="00B06F6F" w:rsidRPr="004656D6">
        <w:rPr>
          <w:rFonts w:ascii="Times New Roman" w:hAnsi="Times New Roman" w:cs="Times New Roman"/>
          <w:sz w:val="24"/>
        </w:rPr>
        <w:t>as</w:t>
      </w:r>
      <w:r w:rsidRPr="004656D6">
        <w:rPr>
          <w:rFonts w:ascii="Times New Roman" w:hAnsi="Times New Roman" w:cs="Times New Roman"/>
          <w:sz w:val="24"/>
        </w:rPr>
        <w:t>:</w:t>
      </w:r>
    </w:p>
    <w:p w14:paraId="471ECACE" w14:textId="77777777" w:rsidR="00CD1833" w:rsidRPr="004656D6" w:rsidRDefault="00CD1833" w:rsidP="00CD1833">
      <w:pPr>
        <w:spacing w:line="480" w:lineRule="auto"/>
        <w:jc w:val="both"/>
        <w:rPr>
          <w:rFonts w:ascii="Times New Roman" w:hAnsi="Times New Roman" w:cs="Times New Roman"/>
          <w:sz w:val="24"/>
        </w:rPr>
      </w:pPr>
    </w:p>
    <w:p w14:paraId="035726BE" w14:textId="77777777" w:rsidR="00CD1833" w:rsidRPr="004656D6" w:rsidRDefault="00CD1833" w:rsidP="00CD1833">
      <w:pPr>
        <w:spacing w:line="480" w:lineRule="auto"/>
        <w:jc w:val="both"/>
        <w:rPr>
          <w:rFonts w:ascii="Times New Roman" w:hAnsi="Times New Roman" w:cs="Times New Roman"/>
          <w:sz w:val="24"/>
        </w:rPr>
      </w:pPr>
      <w:r w:rsidRPr="004656D6">
        <w:rPr>
          <w:rFonts w:ascii="Times New Roman" w:hAnsi="Times New Roman" w:cs="Times New Roman"/>
          <w:sz w:val="24"/>
        </w:rPr>
        <w:tab/>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m:t>
            </m:r>
          </m:sub>
        </m:sSub>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C</m:t>
            </m:r>
          </m:num>
          <m:den>
            <m:r>
              <w:rPr>
                <w:rFonts w:ascii="Cambria Math" w:hAnsi="Cambria Math" w:cs="Times New Roman"/>
                <w:sz w:val="24"/>
              </w:rPr>
              <m:t>w</m:t>
            </m:r>
          </m:den>
        </m:f>
      </m:oMath>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r>
      <w:r w:rsidR="004A2DD7" w:rsidRPr="004656D6">
        <w:rPr>
          <w:rFonts w:ascii="Times New Roman" w:eastAsiaTheme="minorEastAsia" w:hAnsi="Times New Roman" w:cs="Times New Roman"/>
          <w:sz w:val="24"/>
        </w:rPr>
        <w:tab/>
        <w:t>(19</w:t>
      </w:r>
      <w:r w:rsidRPr="004656D6">
        <w:rPr>
          <w:rFonts w:ascii="Times New Roman" w:eastAsiaTheme="minorEastAsia" w:hAnsi="Times New Roman" w:cs="Times New Roman"/>
          <w:sz w:val="24"/>
        </w:rPr>
        <w:t>)</w:t>
      </w:r>
    </w:p>
    <w:p w14:paraId="4175FBB3" w14:textId="77777777" w:rsidR="000A3FDF" w:rsidRPr="004656D6" w:rsidRDefault="000A3FDF" w:rsidP="006B0358">
      <w:pPr>
        <w:spacing w:line="480" w:lineRule="auto"/>
        <w:jc w:val="both"/>
        <w:rPr>
          <w:rFonts w:ascii="Times New Roman" w:hAnsi="Times New Roman" w:cs="Times New Roman"/>
          <w:sz w:val="24"/>
          <w:szCs w:val="24"/>
        </w:rPr>
      </w:pPr>
    </w:p>
    <w:p w14:paraId="6645D01A" w14:textId="77777777" w:rsidR="003B3558" w:rsidRPr="004656D6" w:rsidRDefault="003B3558" w:rsidP="003B355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 xml:space="preserve">Important expressions indicating the importance of electrode area, </w:t>
      </w:r>
      <w:r w:rsidRPr="004656D6">
        <w:rPr>
          <w:rFonts w:ascii="Times New Roman" w:eastAsia="Times New Roman" w:hAnsi="Times New Roman" w:cs="Times New Roman"/>
          <w:bCs/>
          <w:i/>
          <w:iCs/>
          <w:sz w:val="24"/>
          <w:szCs w:val="24"/>
          <w:lang w:eastAsia="en-GB"/>
        </w:rPr>
        <w:t>A</w:t>
      </w:r>
      <w:r w:rsidRPr="004656D6">
        <w:rPr>
          <w:rFonts w:ascii="Times New Roman" w:eastAsia="Times New Roman" w:hAnsi="Times New Roman" w:cs="Times New Roman"/>
          <w:bCs/>
          <w:iCs/>
          <w:sz w:val="24"/>
          <w:szCs w:val="24"/>
          <w:lang w:eastAsia="en-GB"/>
        </w:rPr>
        <w:t xml:space="preserve"> are gathered together in Figure 4.  </w:t>
      </w:r>
    </w:p>
    <w:p w14:paraId="1F4D59A0" w14:textId="77777777" w:rsidR="003B3558" w:rsidRPr="004656D6" w:rsidRDefault="003B3558" w:rsidP="003B355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a) Faraday’s laws</w:t>
      </w:r>
      <w:r w:rsidR="001549F0" w:rsidRPr="004656D6">
        <w:rPr>
          <w:rFonts w:ascii="Times New Roman" w:eastAsia="Times New Roman" w:hAnsi="Times New Roman" w:cs="Times New Roman"/>
          <w:bCs/>
          <w:iCs/>
          <w:sz w:val="24"/>
          <w:szCs w:val="24"/>
          <w:lang w:eastAsia="en-GB"/>
        </w:rPr>
        <w:t>, written in terms of the amount of material electrolysed in unit time, as expressed by</w:t>
      </w:r>
      <w:r w:rsidR="008C1440" w:rsidRPr="004656D6">
        <w:rPr>
          <w:rFonts w:ascii="Times New Roman" w:eastAsia="Times New Roman" w:hAnsi="Times New Roman" w:cs="Times New Roman"/>
          <w:bCs/>
          <w:iCs/>
          <w:sz w:val="24"/>
          <w:szCs w:val="24"/>
          <w:lang w:eastAsia="en-GB"/>
        </w:rPr>
        <w:t xml:space="preserve"> e</w:t>
      </w:r>
      <w:r w:rsidRPr="004656D6">
        <w:rPr>
          <w:rFonts w:ascii="Times New Roman" w:eastAsia="Times New Roman" w:hAnsi="Times New Roman" w:cs="Times New Roman"/>
          <w:bCs/>
          <w:iCs/>
          <w:sz w:val="24"/>
          <w:szCs w:val="24"/>
          <w:lang w:eastAsia="en-GB"/>
        </w:rPr>
        <w:t>quation (9).</w:t>
      </w:r>
    </w:p>
    <w:p w14:paraId="75742357" w14:textId="1124F31B" w:rsidR="003B3558" w:rsidRPr="004656D6" w:rsidRDefault="003B3558" w:rsidP="003B355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 xml:space="preserve">b) Charge transfer controlled current, </w:t>
      </w:r>
      <w:r w:rsidR="00A8194A" w:rsidRPr="004656D6">
        <w:rPr>
          <w:rFonts w:ascii="Times New Roman" w:eastAsia="Times New Roman" w:hAnsi="Times New Roman" w:cs="Times New Roman"/>
          <w:bCs/>
          <w:iCs/>
          <w:sz w:val="24"/>
          <w:szCs w:val="24"/>
          <w:lang w:eastAsia="en-GB"/>
        </w:rPr>
        <w:t xml:space="preserve">in </w:t>
      </w:r>
      <w:r w:rsidRPr="004656D6">
        <w:rPr>
          <w:rFonts w:ascii="Times New Roman" w:eastAsia="Times New Roman" w:hAnsi="Times New Roman" w:cs="Times New Roman"/>
          <w:bCs/>
          <w:iCs/>
          <w:sz w:val="24"/>
          <w:szCs w:val="24"/>
          <w:lang w:eastAsia="en-GB"/>
        </w:rPr>
        <w:t>equation (12).</w:t>
      </w:r>
    </w:p>
    <w:p w14:paraId="037CC71B" w14:textId="0F92E341" w:rsidR="003B3558" w:rsidRPr="004656D6" w:rsidRDefault="003B3558" w:rsidP="003B355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 xml:space="preserve">c) Mass transfer controlled current, </w:t>
      </w:r>
      <w:r w:rsidR="00A8194A" w:rsidRPr="004656D6">
        <w:rPr>
          <w:rFonts w:ascii="Times New Roman" w:eastAsia="Times New Roman" w:hAnsi="Times New Roman" w:cs="Times New Roman"/>
          <w:bCs/>
          <w:iCs/>
          <w:sz w:val="24"/>
          <w:szCs w:val="24"/>
          <w:lang w:eastAsia="en-GB"/>
        </w:rPr>
        <w:t xml:space="preserve">via </w:t>
      </w:r>
      <w:r w:rsidRPr="004656D6">
        <w:rPr>
          <w:rFonts w:ascii="Times New Roman" w:eastAsia="Times New Roman" w:hAnsi="Times New Roman" w:cs="Times New Roman"/>
          <w:bCs/>
          <w:iCs/>
          <w:sz w:val="24"/>
          <w:szCs w:val="24"/>
          <w:lang w:eastAsia="en-GB"/>
        </w:rPr>
        <w:t>equation (13).</w:t>
      </w:r>
    </w:p>
    <w:p w14:paraId="64EF0C15" w14:textId="77777777" w:rsidR="003B3558" w:rsidRPr="004656D6" w:rsidRDefault="003B3558" w:rsidP="003B355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d) Cell voltage in terms of its components, via equation (</w:t>
      </w:r>
      <w:r w:rsidR="0040191C" w:rsidRPr="004656D6">
        <w:rPr>
          <w:rFonts w:ascii="Times New Roman" w:eastAsia="Times New Roman" w:hAnsi="Times New Roman" w:cs="Times New Roman"/>
          <w:bCs/>
          <w:iCs/>
          <w:sz w:val="24"/>
          <w:szCs w:val="24"/>
          <w:lang w:eastAsia="en-GB"/>
        </w:rPr>
        <w:t>1</w:t>
      </w:r>
      <w:r w:rsidR="003F71AF" w:rsidRPr="004656D6">
        <w:rPr>
          <w:rFonts w:ascii="Times New Roman" w:eastAsia="Times New Roman" w:hAnsi="Times New Roman" w:cs="Times New Roman"/>
          <w:bCs/>
          <w:iCs/>
          <w:sz w:val="24"/>
          <w:szCs w:val="24"/>
          <w:lang w:eastAsia="en-GB"/>
        </w:rPr>
        <w:t>5</w:t>
      </w:r>
      <w:r w:rsidRPr="004656D6">
        <w:rPr>
          <w:rFonts w:ascii="Times New Roman" w:eastAsia="Times New Roman" w:hAnsi="Times New Roman" w:cs="Times New Roman"/>
          <w:bCs/>
          <w:iCs/>
          <w:sz w:val="24"/>
          <w:szCs w:val="24"/>
          <w:lang w:eastAsia="en-GB"/>
        </w:rPr>
        <w:t>).</w:t>
      </w:r>
    </w:p>
    <w:p w14:paraId="41AF6116" w14:textId="34A09578" w:rsidR="003B3558" w:rsidRPr="004656D6" w:rsidRDefault="003B3558" w:rsidP="003B3558">
      <w:pPr>
        <w:spacing w:line="480" w:lineRule="auto"/>
        <w:jc w:val="both"/>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 xml:space="preserve">e) Capacitance, </w:t>
      </w:r>
      <w:r w:rsidR="00A8194A" w:rsidRPr="004656D6">
        <w:rPr>
          <w:rFonts w:ascii="Times New Roman" w:eastAsia="Times New Roman" w:hAnsi="Times New Roman" w:cs="Times New Roman"/>
          <w:bCs/>
          <w:iCs/>
          <w:sz w:val="24"/>
          <w:szCs w:val="24"/>
          <w:lang w:eastAsia="en-GB"/>
        </w:rPr>
        <w:t>expressed in</w:t>
      </w:r>
      <w:r w:rsidRPr="004656D6">
        <w:rPr>
          <w:rFonts w:ascii="Times New Roman" w:eastAsia="Times New Roman" w:hAnsi="Times New Roman" w:cs="Times New Roman"/>
          <w:bCs/>
          <w:iCs/>
          <w:sz w:val="24"/>
          <w:szCs w:val="24"/>
          <w:lang w:eastAsia="en-GB"/>
        </w:rPr>
        <w:t xml:space="preserve"> equation (</w:t>
      </w:r>
      <w:r w:rsidR="00656DD8" w:rsidRPr="004656D6">
        <w:rPr>
          <w:rFonts w:ascii="Times New Roman" w:eastAsia="Times New Roman" w:hAnsi="Times New Roman" w:cs="Times New Roman"/>
          <w:bCs/>
          <w:iCs/>
          <w:sz w:val="24"/>
          <w:szCs w:val="24"/>
          <w:lang w:eastAsia="en-GB"/>
        </w:rPr>
        <w:t>1</w:t>
      </w:r>
      <w:r w:rsidR="003F71AF" w:rsidRPr="004656D6">
        <w:rPr>
          <w:rFonts w:ascii="Times New Roman" w:eastAsia="Times New Roman" w:hAnsi="Times New Roman" w:cs="Times New Roman"/>
          <w:bCs/>
          <w:iCs/>
          <w:sz w:val="24"/>
          <w:szCs w:val="24"/>
          <w:lang w:eastAsia="en-GB"/>
        </w:rPr>
        <w:t>7</w:t>
      </w:r>
      <w:r w:rsidRPr="004656D6">
        <w:rPr>
          <w:rFonts w:ascii="Times New Roman" w:eastAsia="Times New Roman" w:hAnsi="Times New Roman" w:cs="Times New Roman"/>
          <w:bCs/>
          <w:iCs/>
          <w:sz w:val="24"/>
          <w:szCs w:val="24"/>
          <w:lang w:eastAsia="en-GB"/>
        </w:rPr>
        <w:t>)</w:t>
      </w:r>
      <w:r w:rsidR="00D33C48" w:rsidRPr="004656D6">
        <w:rPr>
          <w:rFonts w:ascii="Times New Roman" w:eastAsia="Times New Roman" w:hAnsi="Times New Roman" w:cs="Times New Roman"/>
          <w:bCs/>
          <w:iCs/>
          <w:sz w:val="24"/>
          <w:szCs w:val="24"/>
          <w:lang w:eastAsia="en-GB"/>
        </w:rPr>
        <w:t>.</w:t>
      </w:r>
    </w:p>
    <w:p w14:paraId="002C7292" w14:textId="77777777" w:rsidR="003B3558" w:rsidRPr="004656D6" w:rsidRDefault="003B3558" w:rsidP="006B0358">
      <w:pPr>
        <w:spacing w:line="480" w:lineRule="auto"/>
        <w:jc w:val="both"/>
        <w:rPr>
          <w:rFonts w:ascii="Times New Roman" w:hAnsi="Times New Roman" w:cs="Times New Roman"/>
          <w:sz w:val="24"/>
          <w:szCs w:val="24"/>
        </w:rPr>
      </w:pPr>
    </w:p>
    <w:p w14:paraId="4433FBE4" w14:textId="77777777" w:rsidR="000A3FD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5</w:t>
      </w:r>
      <w:r w:rsidR="000A3FDF" w:rsidRPr="004656D6">
        <w:rPr>
          <w:rFonts w:ascii="Times New Roman" w:hAnsi="Times New Roman" w:cs="Times New Roman"/>
          <w:b/>
          <w:sz w:val="24"/>
          <w:szCs w:val="24"/>
        </w:rPr>
        <w:t>. Applications</w:t>
      </w:r>
    </w:p>
    <w:p w14:paraId="19534428" w14:textId="77777777" w:rsidR="00D00B8C"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5</w:t>
      </w:r>
      <w:r w:rsidR="00D00B8C" w:rsidRPr="004656D6">
        <w:rPr>
          <w:rFonts w:ascii="Times New Roman" w:hAnsi="Times New Roman" w:cs="Times New Roman"/>
          <w:b/>
          <w:sz w:val="24"/>
          <w:szCs w:val="24"/>
        </w:rPr>
        <w:t>.1 Electrochemical energy storage and conversion</w:t>
      </w:r>
    </w:p>
    <w:p w14:paraId="2A6A6ABB" w14:textId="1E8FD675" w:rsidR="00053BAF" w:rsidRPr="004656D6" w:rsidRDefault="00500EE4" w:rsidP="00287C8A">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Figure 5</w:t>
      </w:r>
      <w:r w:rsidR="00287C8A" w:rsidRPr="004656D6">
        <w:rPr>
          <w:rFonts w:ascii="Times New Roman" w:hAnsi="Times New Roman" w:cs="Times New Roman"/>
          <w:sz w:val="24"/>
          <w:szCs w:val="24"/>
        </w:rPr>
        <w:t xml:space="preserve"> shows the importance of electrode structure </w:t>
      </w:r>
      <w:r w:rsidR="00DC0F20" w:rsidRPr="004656D6">
        <w:rPr>
          <w:rFonts w:ascii="Times New Roman" w:hAnsi="Times New Roman" w:cs="Times New Roman"/>
          <w:sz w:val="24"/>
          <w:szCs w:val="24"/>
        </w:rPr>
        <w:t xml:space="preserve">for various platinised titanium, </w:t>
      </w:r>
      <w:r w:rsidR="00287C8A" w:rsidRPr="004656D6">
        <w:rPr>
          <w:rFonts w:ascii="Times New Roman" w:hAnsi="Times New Roman" w:cs="Times New Roman"/>
          <w:sz w:val="24"/>
          <w:szCs w:val="24"/>
        </w:rPr>
        <w:t>3D structu</w:t>
      </w:r>
      <w:r w:rsidR="00E21078" w:rsidRPr="004656D6">
        <w:rPr>
          <w:rFonts w:ascii="Times New Roman" w:hAnsi="Times New Roman" w:cs="Times New Roman"/>
          <w:sz w:val="24"/>
          <w:szCs w:val="24"/>
        </w:rPr>
        <w:t>res used to oxidise borohydride</w:t>
      </w:r>
      <w:r w:rsidR="002D5F91" w:rsidRPr="004656D6">
        <w:rPr>
          <w:rFonts w:ascii="Times New Roman" w:hAnsi="Times New Roman" w:cs="Times New Roman"/>
          <w:sz w:val="24"/>
          <w:szCs w:val="24"/>
        </w:rPr>
        <w:t xml:space="preserve"> </w:t>
      </w:r>
      <w:r w:rsidR="00035AD7" w:rsidRPr="004656D6">
        <w:rPr>
          <w:rFonts w:ascii="Times New Roman" w:hAnsi="Times New Roman" w:cs="Times New Roman"/>
          <w:sz w:val="24"/>
          <w:szCs w:val="24"/>
        </w:rPr>
        <w:t xml:space="preserve">to metaborate </w:t>
      </w:r>
      <w:r w:rsidR="00287C8A" w:rsidRPr="004656D6">
        <w:rPr>
          <w:rFonts w:ascii="Times New Roman" w:hAnsi="Times New Roman" w:cs="Times New Roman"/>
          <w:sz w:val="24"/>
          <w:szCs w:val="24"/>
        </w:rPr>
        <w:t>ions</w:t>
      </w:r>
      <w:r w:rsidR="00875F7D" w:rsidRPr="004656D6">
        <w:rPr>
          <w:rFonts w:ascii="Times New Roman" w:hAnsi="Times New Roman" w:cs="Times New Roman"/>
          <w:sz w:val="24"/>
          <w:szCs w:val="24"/>
        </w:rPr>
        <w:t xml:space="preserve"> [</w:t>
      </w:r>
      <w:r w:rsidR="00A56D8C" w:rsidRPr="004656D6">
        <w:rPr>
          <w:rFonts w:ascii="Times New Roman" w:hAnsi="Times New Roman" w:cs="Times New Roman"/>
          <w:sz w:val="24"/>
          <w:szCs w:val="24"/>
        </w:rPr>
        <w:t>27</w:t>
      </w:r>
      <w:r w:rsidR="00875F7D" w:rsidRPr="004656D6">
        <w:rPr>
          <w:rFonts w:ascii="Times New Roman" w:hAnsi="Times New Roman" w:cs="Times New Roman"/>
          <w:sz w:val="24"/>
          <w:szCs w:val="24"/>
        </w:rPr>
        <w:t>]</w:t>
      </w:r>
      <w:r w:rsidR="00053BAF" w:rsidRPr="004656D6">
        <w:rPr>
          <w:rFonts w:ascii="Times New Roman" w:hAnsi="Times New Roman" w:cs="Times New Roman"/>
          <w:sz w:val="24"/>
          <w:szCs w:val="24"/>
        </w:rPr>
        <w:t>:</w:t>
      </w:r>
    </w:p>
    <w:p w14:paraId="4F8D4440" w14:textId="77777777" w:rsidR="00053BAF" w:rsidRPr="004656D6" w:rsidRDefault="00053BAF" w:rsidP="00287C8A">
      <w:pPr>
        <w:spacing w:line="480" w:lineRule="auto"/>
        <w:jc w:val="both"/>
        <w:rPr>
          <w:rFonts w:ascii="Times New Roman" w:hAnsi="Times New Roman" w:cs="Times New Roman"/>
          <w:sz w:val="24"/>
          <w:szCs w:val="24"/>
        </w:rPr>
      </w:pPr>
    </w:p>
    <w:p w14:paraId="79802D8D" w14:textId="426B0C2E" w:rsidR="00111B0D" w:rsidRPr="004656D6" w:rsidRDefault="00111B0D" w:rsidP="00111B0D">
      <w:pPr>
        <w:pStyle w:val="Caption"/>
        <w:rPr>
          <w:lang w:val="en-GB"/>
        </w:rPr>
      </w:pPr>
      <w:r w:rsidRPr="004656D6">
        <w:tab/>
      </w:r>
      <m:oMath>
        <m:sSubSup>
          <m:sSubSupPr>
            <m:ctrlPr>
              <w:rPr>
                <w:rFonts w:ascii="Cambria Math" w:hAnsi="Cambria Math"/>
                <w:i/>
              </w:rPr>
            </m:ctrlPr>
          </m:sSubSupPr>
          <m:e>
            <m:r>
              <m:rPr>
                <m:nor/>
              </m:rPr>
              <w:rPr>
                <w:lang w:val="en-GB"/>
              </w:rPr>
              <m:t>BH</m:t>
            </m:r>
          </m:e>
          <m:sub>
            <m:r>
              <m:rPr>
                <m:nor/>
              </m:rPr>
              <w:rPr>
                <w:lang w:val="en-GB"/>
              </w:rPr>
              <m:t>4</m:t>
            </m:r>
          </m:sub>
          <m:sup>
            <m:r>
              <m:rPr>
                <m:nor/>
              </m:rPr>
              <w:rPr>
                <w:lang w:val="en-GB"/>
              </w:rPr>
              <m:t>-</m:t>
            </m:r>
          </m:sup>
        </m:sSubSup>
        <m:r>
          <m:rPr>
            <m:nor/>
          </m:rPr>
          <w:rPr>
            <w:lang w:val="en-GB"/>
          </w:rPr>
          <m:t xml:space="preserve"> + 8</m:t>
        </m:r>
        <m:sSup>
          <m:sSupPr>
            <m:ctrlPr>
              <w:rPr>
                <w:rFonts w:ascii="Cambria Math" w:hAnsi="Cambria Math"/>
                <w:i/>
              </w:rPr>
            </m:ctrlPr>
          </m:sSupPr>
          <m:e>
            <m:r>
              <m:rPr>
                <m:nor/>
              </m:rPr>
              <w:rPr>
                <w:lang w:val="en-GB"/>
              </w:rPr>
              <m:t>OH</m:t>
            </m:r>
          </m:e>
          <m:sup>
            <m:r>
              <m:rPr>
                <m:nor/>
              </m:rPr>
              <w:rPr>
                <w:lang w:val="en-GB"/>
              </w:rPr>
              <m:t>-</m:t>
            </m:r>
          </m:sup>
        </m:sSup>
        <m:r>
          <m:rPr>
            <m:nor/>
          </m:rPr>
          <w:rPr>
            <w:rFonts w:ascii="Cambria Math"/>
            <w:lang w:val="en-GB"/>
          </w:rPr>
          <m:t xml:space="preserve">- </m:t>
        </m:r>
        <m:r>
          <m:rPr>
            <m:nor/>
          </m:rPr>
          <w:rPr>
            <w:lang w:val="en-GB"/>
          </w:rPr>
          <m:t>8</m:t>
        </m:r>
        <m:sSup>
          <m:sSupPr>
            <m:ctrlPr>
              <w:rPr>
                <w:rFonts w:ascii="Cambria Math" w:hAnsi="Cambria Math"/>
                <w:i/>
                <w:lang w:val="en-GB"/>
              </w:rPr>
            </m:ctrlPr>
          </m:sSupPr>
          <m:e>
            <m:r>
              <w:rPr>
                <w:rFonts w:ascii="Cambria Math"/>
                <w:lang w:val="en-GB"/>
              </w:rPr>
              <m:t>e</m:t>
            </m:r>
          </m:e>
          <m:sup>
            <m:r>
              <w:rPr>
                <w:rFonts w:ascii="Cambria Math"/>
                <w:lang w:val="en-GB"/>
              </w:rPr>
              <m:t>-</m:t>
            </m:r>
          </m:sup>
        </m:sSup>
        <m:r>
          <m:rPr>
            <m:nor/>
          </m:rPr>
          <w:rPr>
            <w:lang w:val="en-GB"/>
          </w:rPr>
          <m:t xml:space="preserve"> → </m:t>
        </m:r>
        <m:sSubSup>
          <m:sSubSupPr>
            <m:ctrlPr>
              <w:rPr>
                <w:rFonts w:ascii="Cambria Math" w:hAnsi="Cambria Math"/>
                <w:i/>
              </w:rPr>
            </m:ctrlPr>
          </m:sSubSupPr>
          <m:e>
            <m:r>
              <m:rPr>
                <m:nor/>
              </m:rPr>
              <w:rPr>
                <w:lang w:val="en-GB"/>
              </w:rPr>
              <m:t>BO</m:t>
            </m:r>
          </m:e>
          <m:sub>
            <m:r>
              <m:rPr>
                <m:nor/>
              </m:rPr>
              <w:rPr>
                <w:lang w:val="en-GB"/>
              </w:rPr>
              <m:t>2</m:t>
            </m:r>
          </m:sub>
          <m:sup>
            <m:r>
              <m:rPr>
                <m:nor/>
              </m:rPr>
              <w:rPr>
                <w:lang w:val="en-GB"/>
              </w:rPr>
              <m:t>-</m:t>
            </m:r>
          </m:sup>
        </m:sSubSup>
        <m:r>
          <m:rPr>
            <m:nor/>
          </m:rPr>
          <w:rPr>
            <w:lang w:val="en-GB"/>
          </w:rPr>
          <m:t xml:space="preserve"> + 6</m:t>
        </m:r>
        <m:sSub>
          <m:sSubPr>
            <m:ctrlPr>
              <w:rPr>
                <w:rFonts w:ascii="Cambria Math" w:hAnsi="Cambria Math"/>
                <w:i/>
              </w:rPr>
            </m:ctrlPr>
          </m:sSubPr>
          <m:e>
            <m:r>
              <m:rPr>
                <m:nor/>
              </m:rPr>
              <w:rPr>
                <w:lang w:val="en-GB"/>
              </w:rPr>
              <m:t>H</m:t>
            </m:r>
          </m:e>
          <m:sub>
            <m:r>
              <m:rPr>
                <m:nor/>
              </m:rPr>
              <w:rPr>
                <w:lang w:val="en-GB"/>
              </w:rPr>
              <m:t>2</m:t>
            </m:r>
          </m:sub>
        </m:sSub>
        <m:r>
          <m:rPr>
            <m:nor/>
          </m:rPr>
          <w:rPr>
            <w:lang w:val="en-GB"/>
          </w:rPr>
          <m:t xml:space="preserve">O            </m:t>
        </m:r>
      </m:oMath>
      <w:r w:rsidR="004A2DD7" w:rsidRPr="004656D6">
        <w:rPr>
          <w:rFonts w:eastAsiaTheme="minorEastAsia"/>
          <w:lang w:val="en-GB"/>
        </w:rPr>
        <w:tab/>
      </w:r>
      <w:r w:rsidRPr="004656D6">
        <w:rPr>
          <w:rFonts w:eastAsiaTheme="minorEastAsia"/>
          <w:lang w:val="en-GB"/>
        </w:rPr>
        <w:tab/>
      </w:r>
      <w:r w:rsidRPr="004656D6">
        <w:rPr>
          <w:rFonts w:eastAsiaTheme="minorEastAsia"/>
          <w:lang w:val="en-GB"/>
        </w:rPr>
        <w:tab/>
      </w:r>
      <w:r w:rsidRPr="004656D6">
        <w:rPr>
          <w:rFonts w:eastAsiaTheme="minorEastAsia"/>
          <w:lang w:val="en-GB"/>
        </w:rPr>
        <w:tab/>
      </w:r>
      <w:r w:rsidRPr="004656D6">
        <w:rPr>
          <w:rFonts w:eastAsiaTheme="minorEastAsia"/>
          <w:lang w:val="en-GB"/>
        </w:rPr>
        <w:tab/>
        <w:t>(</w:t>
      </w:r>
      <w:r w:rsidR="004A2DD7" w:rsidRPr="004656D6">
        <w:rPr>
          <w:rFonts w:eastAsiaTheme="minorEastAsia"/>
        </w:rPr>
        <w:t>20</w:t>
      </w:r>
      <w:r w:rsidRPr="004656D6">
        <w:rPr>
          <w:rFonts w:eastAsiaTheme="minorEastAsia"/>
          <w:lang w:val="en-GB"/>
        </w:rPr>
        <w:t>)</w:t>
      </w:r>
    </w:p>
    <w:p w14:paraId="4560866A" w14:textId="77777777" w:rsidR="00053BAF" w:rsidRPr="004656D6" w:rsidRDefault="00053BAF" w:rsidP="00287C8A">
      <w:pPr>
        <w:spacing w:line="480" w:lineRule="auto"/>
        <w:jc w:val="both"/>
        <w:rPr>
          <w:rFonts w:ascii="Times New Roman" w:hAnsi="Times New Roman" w:cs="Times New Roman"/>
          <w:sz w:val="24"/>
          <w:szCs w:val="24"/>
        </w:rPr>
      </w:pPr>
    </w:p>
    <w:p w14:paraId="231164A8" w14:textId="22D1401D" w:rsidR="00287C8A" w:rsidRPr="004656D6" w:rsidRDefault="00670B08" w:rsidP="00287C8A">
      <w:pPr>
        <w:spacing w:line="480" w:lineRule="auto"/>
        <w:jc w:val="both"/>
        <w:rPr>
          <w:rFonts w:ascii="Times New Roman" w:hAnsi="Times New Roman" w:cs="Times New Roman"/>
          <w:sz w:val="24"/>
        </w:rPr>
      </w:pPr>
      <w:r w:rsidRPr="004656D6">
        <w:rPr>
          <w:rFonts w:ascii="Times New Roman" w:hAnsi="Times New Roman" w:cs="Times New Roman"/>
          <w:sz w:val="24"/>
        </w:rPr>
        <w:t>A</w:t>
      </w:r>
      <w:r w:rsidR="00331E25" w:rsidRPr="004656D6">
        <w:rPr>
          <w:rFonts w:ascii="Times New Roman" w:hAnsi="Times New Roman" w:cs="Times New Roman"/>
          <w:sz w:val="24"/>
        </w:rPr>
        <w:t>nod</w:t>
      </w:r>
      <w:r w:rsidR="00C45419" w:rsidRPr="004656D6">
        <w:rPr>
          <w:rFonts w:ascii="Times New Roman" w:hAnsi="Times New Roman" w:cs="Times New Roman"/>
          <w:sz w:val="24"/>
        </w:rPr>
        <w:t xml:space="preserve">es </w:t>
      </w:r>
      <w:r w:rsidRPr="004656D6">
        <w:rPr>
          <w:rFonts w:ascii="Times New Roman" w:hAnsi="Times New Roman" w:cs="Times New Roman"/>
          <w:sz w:val="24"/>
        </w:rPr>
        <w:t xml:space="preserve">have been </w:t>
      </w:r>
      <w:r w:rsidR="00C45419" w:rsidRPr="004656D6">
        <w:rPr>
          <w:rFonts w:ascii="Times New Roman" w:hAnsi="Times New Roman" w:cs="Times New Roman"/>
          <w:sz w:val="24"/>
        </w:rPr>
        <w:t>used for the oxidation of borohydride in alkaline media included mesh, micromesh, fine mesh and felt coated with a Pt-Ir alloy catalysts. Felt, fine mesh and micromesh electrodes showed high electrochemical activity with a current enhancement factor of 100, 64 and 22</w:t>
      </w:r>
      <w:r w:rsidR="00051831" w:rsidRPr="004656D6">
        <w:rPr>
          <w:rFonts w:ascii="Times New Roman" w:hAnsi="Times New Roman" w:cs="Times New Roman"/>
          <w:sz w:val="24"/>
        </w:rPr>
        <w:t>, compared to a flat plate electrode,</w:t>
      </w:r>
      <w:r w:rsidR="00C45419" w:rsidRPr="004656D6">
        <w:rPr>
          <w:rFonts w:ascii="Times New Roman" w:hAnsi="Times New Roman" w:cs="Times New Roman"/>
          <w:sz w:val="24"/>
        </w:rPr>
        <w:t xml:space="preserve"> at a mean linear flow velocity of 6 cm s</w:t>
      </w:r>
      <w:r w:rsidR="00C45419" w:rsidRPr="004656D6">
        <w:rPr>
          <w:rFonts w:ascii="Times New Roman" w:hAnsi="Times New Roman" w:cs="Times New Roman"/>
          <w:sz w:val="24"/>
          <w:vertAlign w:val="superscript"/>
        </w:rPr>
        <w:t>-1</w:t>
      </w:r>
      <w:r w:rsidR="00902B20" w:rsidRPr="004656D6">
        <w:rPr>
          <w:rFonts w:ascii="Times New Roman" w:hAnsi="Times New Roman" w:cs="Times New Roman"/>
          <w:sz w:val="24"/>
        </w:rPr>
        <w:t xml:space="preserve"> </w:t>
      </w:r>
      <w:r w:rsidR="00051831" w:rsidRPr="004656D6">
        <w:rPr>
          <w:rFonts w:ascii="Times New Roman" w:hAnsi="Times New Roman" w:cs="Times New Roman"/>
          <w:sz w:val="24"/>
        </w:rPr>
        <w:t xml:space="preserve">past </w:t>
      </w:r>
      <w:r w:rsidR="00902B20" w:rsidRPr="004656D6">
        <w:rPr>
          <w:rFonts w:ascii="Times New Roman" w:hAnsi="Times New Roman" w:cs="Times New Roman"/>
          <w:sz w:val="24"/>
        </w:rPr>
        <w:t>the electrode surface</w:t>
      </w:r>
      <w:r w:rsidR="00C45419" w:rsidRPr="004656D6">
        <w:rPr>
          <w:rFonts w:ascii="Times New Roman" w:hAnsi="Times New Roman" w:cs="Times New Roman"/>
          <w:sz w:val="24"/>
        </w:rPr>
        <w:t xml:space="preserve">. In the presence of a </w:t>
      </w:r>
      <w:r w:rsidR="00FC3503" w:rsidRPr="004656D6">
        <w:rPr>
          <w:rFonts w:ascii="Times New Roman" w:hAnsi="Times New Roman" w:cs="Times New Roman"/>
          <w:sz w:val="24"/>
        </w:rPr>
        <w:t>p</w:t>
      </w:r>
      <w:r w:rsidRPr="004656D6">
        <w:rPr>
          <w:rFonts w:ascii="Times New Roman" w:hAnsi="Times New Roman" w:cs="Times New Roman"/>
          <w:sz w:val="24"/>
        </w:rPr>
        <w:t>lastic mesh</w:t>
      </w:r>
      <w:r w:rsidR="00FC3503" w:rsidRPr="004656D6">
        <w:rPr>
          <w:rFonts w:ascii="Times New Roman" w:hAnsi="Times New Roman" w:cs="Times New Roman"/>
          <w:sz w:val="24"/>
        </w:rPr>
        <w:t xml:space="preserve"> </w:t>
      </w:r>
      <w:r w:rsidR="00C45419" w:rsidRPr="004656D6">
        <w:rPr>
          <w:rFonts w:ascii="Times New Roman" w:hAnsi="Times New Roman" w:cs="Times New Roman"/>
          <w:sz w:val="24"/>
        </w:rPr>
        <w:t>turbulence promoter (TP), the currents from the flat and mesh electrodes improved twice compared with experiments in the absence of a TP. The 3D electrodes were tested</w:t>
      </w:r>
      <w:r w:rsidR="003E2835" w:rsidRPr="004656D6">
        <w:rPr>
          <w:rFonts w:ascii="Times New Roman" w:hAnsi="Times New Roman" w:cs="Times New Roman"/>
          <w:sz w:val="24"/>
        </w:rPr>
        <w:t xml:space="preserve"> in a</w:t>
      </w:r>
      <w:r w:rsidR="00C45419" w:rsidRPr="004656D6">
        <w:rPr>
          <w:rFonts w:ascii="Times New Roman" w:hAnsi="Times New Roman" w:cs="Times New Roman"/>
          <w:sz w:val="24"/>
        </w:rPr>
        <w:t xml:space="preserve"> </w:t>
      </w:r>
      <w:r w:rsidR="003E2835" w:rsidRPr="004656D6">
        <w:rPr>
          <w:rFonts w:ascii="Times New Roman" w:hAnsi="Times New Roman" w:cs="Times New Roman"/>
          <w:sz w:val="24"/>
        </w:rPr>
        <w:t xml:space="preserve">membrane divided </w:t>
      </w:r>
      <w:r w:rsidR="00C45419" w:rsidRPr="004656D6">
        <w:rPr>
          <w:rFonts w:ascii="Times New Roman" w:hAnsi="Times New Roman" w:cs="Times New Roman"/>
          <w:sz w:val="24"/>
        </w:rPr>
        <w:t xml:space="preserve">cell </w:t>
      </w:r>
      <w:r w:rsidR="004B6D74" w:rsidRPr="004656D6">
        <w:rPr>
          <w:rFonts w:ascii="Times New Roman" w:hAnsi="Times New Roman" w:cs="Times New Roman"/>
          <w:sz w:val="24"/>
        </w:rPr>
        <w:t xml:space="preserve">at </w:t>
      </w:r>
      <w:r w:rsidR="00FC3E85" w:rsidRPr="004656D6">
        <w:rPr>
          <w:rFonts w:ascii="Times New Roman" w:hAnsi="Times New Roman" w:cs="Times New Roman"/>
          <w:sz w:val="24"/>
        </w:rPr>
        <w:t>25</w:t>
      </w:r>
      <w:r w:rsidR="004B6D74" w:rsidRPr="004656D6">
        <w:rPr>
          <w:rFonts w:ascii="Times New Roman" w:hAnsi="Times New Roman" w:cs="Times New Roman"/>
          <w:sz w:val="24"/>
        </w:rPr>
        <w:t xml:space="preserve"> </w:t>
      </w:r>
      <w:r w:rsidR="004B6D74" w:rsidRPr="004656D6">
        <w:rPr>
          <w:rFonts w:ascii="Times New Roman" w:hAnsi="Times New Roman" w:cs="Times New Roman"/>
          <w:sz w:val="24"/>
          <w:vertAlign w:val="superscript"/>
        </w:rPr>
        <w:t>o</w:t>
      </w:r>
      <w:r w:rsidR="004B6D74" w:rsidRPr="004656D6">
        <w:rPr>
          <w:rFonts w:ascii="Times New Roman" w:hAnsi="Times New Roman" w:cs="Times New Roman"/>
          <w:sz w:val="24"/>
        </w:rPr>
        <w:t xml:space="preserve">C </w:t>
      </w:r>
      <w:r w:rsidR="00C45419" w:rsidRPr="004656D6">
        <w:rPr>
          <w:rFonts w:ascii="Times New Roman" w:hAnsi="Times New Roman" w:cs="Times New Roman"/>
          <w:sz w:val="24"/>
        </w:rPr>
        <w:t>with an anolyte of 2.5 mol dm</w:t>
      </w:r>
      <w:r w:rsidR="00C45419" w:rsidRPr="004656D6">
        <w:rPr>
          <w:rFonts w:ascii="Times New Roman" w:hAnsi="Times New Roman" w:cs="Times New Roman"/>
          <w:sz w:val="24"/>
          <w:vertAlign w:val="superscript"/>
        </w:rPr>
        <w:t>-3</w:t>
      </w:r>
      <w:r w:rsidR="00C45419" w:rsidRPr="004656D6">
        <w:rPr>
          <w:rFonts w:ascii="Times New Roman" w:hAnsi="Times New Roman" w:cs="Times New Roman"/>
          <w:sz w:val="24"/>
        </w:rPr>
        <w:t xml:space="preserve"> NaBH</w:t>
      </w:r>
      <w:r w:rsidR="00C45419" w:rsidRPr="004656D6">
        <w:rPr>
          <w:rFonts w:ascii="Times New Roman" w:hAnsi="Times New Roman" w:cs="Times New Roman"/>
          <w:sz w:val="24"/>
          <w:vertAlign w:val="subscript"/>
        </w:rPr>
        <w:t>4</w:t>
      </w:r>
      <w:r w:rsidR="00C45419" w:rsidRPr="004656D6">
        <w:rPr>
          <w:rFonts w:ascii="Times New Roman" w:hAnsi="Times New Roman" w:cs="Times New Roman"/>
          <w:sz w:val="24"/>
        </w:rPr>
        <w:t xml:space="preserve"> in 2 mol dm</w:t>
      </w:r>
      <w:r w:rsidR="00C45419" w:rsidRPr="004656D6">
        <w:rPr>
          <w:rFonts w:ascii="Times New Roman" w:hAnsi="Times New Roman" w:cs="Times New Roman"/>
          <w:sz w:val="24"/>
          <w:vertAlign w:val="superscript"/>
        </w:rPr>
        <w:t>-3</w:t>
      </w:r>
      <w:r w:rsidR="00C45419" w:rsidRPr="004656D6">
        <w:rPr>
          <w:rFonts w:ascii="Times New Roman" w:hAnsi="Times New Roman" w:cs="Times New Roman"/>
          <w:sz w:val="24"/>
        </w:rPr>
        <w:t xml:space="preserve"> and a catholyte of 0.75 mol dm</w:t>
      </w:r>
      <w:r w:rsidR="00C45419" w:rsidRPr="004656D6">
        <w:rPr>
          <w:rFonts w:ascii="Times New Roman" w:hAnsi="Times New Roman" w:cs="Times New Roman"/>
          <w:sz w:val="24"/>
          <w:vertAlign w:val="superscript"/>
        </w:rPr>
        <w:t>-3</w:t>
      </w:r>
      <w:r w:rsidR="00C45419" w:rsidRPr="004656D6">
        <w:rPr>
          <w:rFonts w:ascii="Times New Roman" w:hAnsi="Times New Roman" w:cs="Times New Roman"/>
          <w:sz w:val="24"/>
        </w:rPr>
        <w:t xml:space="preserve"> H</w:t>
      </w:r>
      <w:r w:rsidR="00C45419" w:rsidRPr="004656D6">
        <w:rPr>
          <w:rFonts w:ascii="Times New Roman" w:hAnsi="Times New Roman" w:cs="Times New Roman"/>
          <w:sz w:val="24"/>
          <w:vertAlign w:val="subscript"/>
        </w:rPr>
        <w:t>2</w:t>
      </w:r>
      <w:r w:rsidR="00C45419" w:rsidRPr="004656D6">
        <w:rPr>
          <w:rFonts w:ascii="Times New Roman" w:hAnsi="Times New Roman" w:cs="Times New Roman"/>
          <w:sz w:val="24"/>
        </w:rPr>
        <w:t>O</w:t>
      </w:r>
      <w:r w:rsidR="00C45419" w:rsidRPr="004656D6">
        <w:rPr>
          <w:rFonts w:ascii="Times New Roman" w:hAnsi="Times New Roman" w:cs="Times New Roman"/>
          <w:sz w:val="24"/>
          <w:vertAlign w:val="subscript"/>
        </w:rPr>
        <w:t>2</w:t>
      </w:r>
      <w:r w:rsidR="00C45419" w:rsidRPr="004656D6">
        <w:rPr>
          <w:rFonts w:ascii="Times New Roman" w:hAnsi="Times New Roman" w:cs="Times New Roman"/>
          <w:sz w:val="24"/>
        </w:rPr>
        <w:t xml:space="preserve"> in 2 mol dm</w:t>
      </w:r>
      <w:r w:rsidR="00C45419" w:rsidRPr="004656D6">
        <w:rPr>
          <w:rFonts w:ascii="Times New Roman" w:hAnsi="Times New Roman" w:cs="Times New Roman"/>
          <w:sz w:val="24"/>
          <w:vertAlign w:val="superscript"/>
        </w:rPr>
        <w:t>-3</w:t>
      </w:r>
      <w:r w:rsidR="00C45419" w:rsidRPr="004656D6">
        <w:rPr>
          <w:rFonts w:ascii="Times New Roman" w:hAnsi="Times New Roman" w:cs="Times New Roman"/>
          <w:sz w:val="24"/>
        </w:rPr>
        <w:t xml:space="preserve"> NaOH. The power density increased in the following order: plate &lt; micromesh &lt; mesh &lt; felt &lt; mesh + 1 TP &lt; fine mesh. The maximum power density at the fine mesh was 44.5 mW cm</w:t>
      </w:r>
      <w:r w:rsidR="00C45419" w:rsidRPr="004656D6">
        <w:rPr>
          <w:rFonts w:ascii="Times New Roman" w:hAnsi="Times New Roman" w:cs="Times New Roman"/>
          <w:sz w:val="24"/>
          <w:vertAlign w:val="superscript"/>
        </w:rPr>
        <w:t>-2</w:t>
      </w:r>
      <w:r w:rsidR="00C45419" w:rsidRPr="004656D6">
        <w:rPr>
          <w:rFonts w:ascii="Times New Roman" w:hAnsi="Times New Roman" w:cs="Times New Roman"/>
          <w:sz w:val="24"/>
        </w:rPr>
        <w:t xml:space="preserve"> at a cell potential of 0.44 V and a current density of 100 mA cm</w:t>
      </w:r>
      <w:r w:rsidR="00C45419" w:rsidRPr="004656D6">
        <w:rPr>
          <w:rFonts w:ascii="Times New Roman" w:hAnsi="Times New Roman" w:cs="Times New Roman"/>
          <w:sz w:val="24"/>
          <w:vertAlign w:val="superscript"/>
        </w:rPr>
        <w:t>-2</w:t>
      </w:r>
      <w:r w:rsidR="00C45419" w:rsidRPr="004656D6">
        <w:rPr>
          <w:rFonts w:ascii="Times New Roman" w:hAnsi="Times New Roman" w:cs="Times New Roman"/>
          <w:sz w:val="24"/>
        </w:rPr>
        <w:t xml:space="preserve"> at 296 K. </w:t>
      </w:r>
    </w:p>
    <w:p w14:paraId="6D4F33D5" w14:textId="77777777" w:rsidR="003C6BC8" w:rsidRPr="004656D6" w:rsidRDefault="003C6BC8" w:rsidP="00287C8A">
      <w:pPr>
        <w:spacing w:line="480" w:lineRule="auto"/>
        <w:jc w:val="both"/>
        <w:rPr>
          <w:rFonts w:ascii="Times New Roman" w:hAnsi="Times New Roman" w:cs="Times New Roman"/>
          <w:sz w:val="28"/>
          <w:szCs w:val="24"/>
        </w:rPr>
      </w:pPr>
    </w:p>
    <w:p w14:paraId="12845211" w14:textId="157DF979" w:rsidR="00287C8A" w:rsidRPr="004656D6" w:rsidRDefault="00311D4D" w:rsidP="006B0358">
      <w:pPr>
        <w:spacing w:line="480" w:lineRule="auto"/>
        <w:jc w:val="both"/>
        <w:rPr>
          <w:sz w:val="16"/>
          <w:szCs w:val="16"/>
        </w:rPr>
      </w:pPr>
      <w:r w:rsidRPr="004656D6">
        <w:rPr>
          <w:rFonts w:ascii="Times New Roman" w:hAnsi="Times New Roman" w:cs="Times New Roman"/>
          <w:sz w:val="24"/>
          <w:szCs w:val="24"/>
        </w:rPr>
        <w:t xml:space="preserve">As illustrated in Figure 6, </w:t>
      </w:r>
      <w:r w:rsidR="00E60421" w:rsidRPr="004656D6">
        <w:rPr>
          <w:rFonts w:ascii="Times New Roman" w:hAnsi="Times New Roman" w:cs="Times New Roman"/>
          <w:sz w:val="24"/>
          <w:szCs w:val="24"/>
        </w:rPr>
        <w:t xml:space="preserve">robust electrodes can be prepared by electrodepositing platinum on a flexible, porous 3D titanium felt substrate. Such electrodes have been prepared by </w:t>
      </w:r>
      <w:r w:rsidR="00EE4352" w:rsidRPr="004656D6">
        <w:rPr>
          <w:rFonts w:ascii="Times New Roman" w:hAnsi="Times New Roman" w:cs="Times New Roman"/>
          <w:sz w:val="24"/>
          <w:szCs w:val="24"/>
        </w:rPr>
        <w:t xml:space="preserve">etching in </w:t>
      </w:r>
      <w:r w:rsidR="00167F2C" w:rsidRPr="004656D6">
        <w:rPr>
          <w:rFonts w:ascii="Times New Roman" w:hAnsi="Times New Roman" w:cs="Times New Roman"/>
          <w:sz w:val="24"/>
          <w:szCs w:val="16"/>
        </w:rPr>
        <w:t>10% w/v oxalic acid solution at 353.2 K until a dark brown colouration developed,</w:t>
      </w:r>
      <w:r w:rsidR="00167F2C" w:rsidRPr="004656D6">
        <w:rPr>
          <w:sz w:val="24"/>
          <w:szCs w:val="16"/>
        </w:rPr>
        <w:t xml:space="preserve"> </w:t>
      </w:r>
      <w:r w:rsidR="00EE4352" w:rsidRPr="004656D6">
        <w:rPr>
          <w:rFonts w:ascii="Times New Roman" w:hAnsi="Times New Roman" w:cs="Times New Roman"/>
          <w:sz w:val="24"/>
          <w:szCs w:val="24"/>
        </w:rPr>
        <w:t>followed by</w:t>
      </w:r>
      <w:r w:rsidR="00E60421" w:rsidRPr="004656D6">
        <w:rPr>
          <w:rFonts w:ascii="Times New Roman" w:hAnsi="Times New Roman" w:cs="Times New Roman"/>
          <w:sz w:val="24"/>
          <w:szCs w:val="24"/>
        </w:rPr>
        <w:t xml:space="preserve"> </w:t>
      </w:r>
      <w:r w:rsidR="00581AEA" w:rsidRPr="004656D6">
        <w:rPr>
          <w:rFonts w:ascii="Times New Roman" w:hAnsi="Times New Roman" w:cs="Times New Roman"/>
          <w:sz w:val="24"/>
          <w:szCs w:val="24"/>
        </w:rPr>
        <w:t xml:space="preserve">potentiostatic </w:t>
      </w:r>
      <w:r w:rsidR="00D50467" w:rsidRPr="004656D6">
        <w:rPr>
          <w:rFonts w:ascii="Times New Roman" w:hAnsi="Times New Roman" w:cs="Times New Roman"/>
          <w:sz w:val="24"/>
          <w:szCs w:val="24"/>
        </w:rPr>
        <w:t xml:space="preserve">(-0.2 V </w:t>
      </w:r>
      <w:r w:rsidR="00D50467" w:rsidRPr="004656D6">
        <w:rPr>
          <w:rFonts w:ascii="Times New Roman" w:hAnsi="Times New Roman" w:cs="Times New Roman"/>
          <w:i/>
          <w:sz w:val="24"/>
          <w:szCs w:val="24"/>
        </w:rPr>
        <w:t>vs</w:t>
      </w:r>
      <w:r w:rsidR="00D50467" w:rsidRPr="004656D6">
        <w:rPr>
          <w:rFonts w:ascii="Times New Roman" w:hAnsi="Times New Roman" w:cs="Times New Roman"/>
          <w:sz w:val="24"/>
          <w:szCs w:val="24"/>
        </w:rPr>
        <w:t xml:space="preserve">. Hg/HgO) </w:t>
      </w:r>
      <w:r w:rsidR="00E60421" w:rsidRPr="004656D6">
        <w:rPr>
          <w:rFonts w:ascii="Times New Roman" w:hAnsi="Times New Roman" w:cs="Times New Roman"/>
          <w:sz w:val="24"/>
          <w:szCs w:val="24"/>
        </w:rPr>
        <w:t xml:space="preserve">platinum </w:t>
      </w:r>
      <w:r w:rsidR="00EE4352" w:rsidRPr="004656D6">
        <w:rPr>
          <w:rFonts w:ascii="Times New Roman" w:hAnsi="Times New Roman" w:cs="Times New Roman"/>
          <w:sz w:val="24"/>
          <w:szCs w:val="24"/>
        </w:rPr>
        <w:t xml:space="preserve">deposition </w:t>
      </w:r>
      <w:r w:rsidR="00E60421" w:rsidRPr="004656D6">
        <w:rPr>
          <w:rFonts w:ascii="Times New Roman" w:hAnsi="Times New Roman" w:cs="Times New Roman"/>
          <w:sz w:val="24"/>
          <w:szCs w:val="24"/>
        </w:rPr>
        <w:t>f</w:t>
      </w:r>
      <w:r w:rsidR="00EE4352" w:rsidRPr="004656D6">
        <w:rPr>
          <w:rFonts w:ascii="Times New Roman" w:hAnsi="Times New Roman" w:cs="Times New Roman"/>
          <w:sz w:val="24"/>
          <w:szCs w:val="24"/>
        </w:rPr>
        <w:t xml:space="preserve">rom a </w:t>
      </w:r>
      <w:r w:rsidR="00E60421" w:rsidRPr="004656D6">
        <w:rPr>
          <w:rFonts w:ascii="Times New Roman" w:hAnsi="Times New Roman" w:cs="Times New Roman"/>
          <w:sz w:val="24"/>
          <w:szCs w:val="24"/>
        </w:rPr>
        <w:t xml:space="preserve">bath </w:t>
      </w:r>
      <w:r w:rsidR="00B01D0E" w:rsidRPr="004656D6">
        <w:rPr>
          <w:rFonts w:ascii="Times New Roman" w:hAnsi="Times New Roman" w:cs="Times New Roman"/>
          <w:sz w:val="24"/>
          <w:szCs w:val="24"/>
        </w:rPr>
        <w:t>prepared by adding</w:t>
      </w:r>
      <w:r w:rsidR="00EE4352" w:rsidRPr="004656D6">
        <w:rPr>
          <w:rFonts w:ascii="Times New Roman" w:hAnsi="Times New Roman" w:cs="Times New Roman"/>
          <w:sz w:val="24"/>
          <w:szCs w:val="24"/>
        </w:rPr>
        <w:t xml:space="preserve"> 20 g dm</w:t>
      </w:r>
      <w:r w:rsidR="00EE4352" w:rsidRPr="004656D6">
        <w:rPr>
          <w:rFonts w:ascii="Times New Roman" w:hAnsi="Times New Roman" w:cs="Times New Roman"/>
          <w:sz w:val="24"/>
          <w:szCs w:val="24"/>
          <w:vertAlign w:val="superscript"/>
        </w:rPr>
        <w:t>-3</w:t>
      </w:r>
      <w:r w:rsidR="00EE4352" w:rsidRPr="004656D6">
        <w:rPr>
          <w:rFonts w:ascii="Times New Roman" w:hAnsi="Times New Roman" w:cs="Times New Roman"/>
          <w:sz w:val="24"/>
          <w:szCs w:val="24"/>
        </w:rPr>
        <w:t xml:space="preserve"> hexachloroplatinate</w:t>
      </w:r>
      <w:r w:rsidR="008B202C" w:rsidRPr="004656D6">
        <w:rPr>
          <w:rFonts w:ascii="Times New Roman" w:hAnsi="Times New Roman" w:cs="Times New Roman"/>
          <w:sz w:val="24"/>
          <w:szCs w:val="24"/>
        </w:rPr>
        <w:t xml:space="preserve"> (IV)</w:t>
      </w:r>
      <w:r w:rsidR="00B01D0E" w:rsidRPr="004656D6">
        <w:rPr>
          <w:rFonts w:ascii="Times New Roman" w:hAnsi="Times New Roman" w:cs="Times New Roman"/>
          <w:sz w:val="24"/>
          <w:szCs w:val="24"/>
        </w:rPr>
        <w:t xml:space="preserve"> to</w:t>
      </w:r>
      <w:r w:rsidR="00EE4352" w:rsidRPr="004656D6">
        <w:rPr>
          <w:rFonts w:ascii="Times New Roman" w:hAnsi="Times New Roman" w:cs="Times New Roman"/>
          <w:sz w:val="24"/>
          <w:szCs w:val="24"/>
        </w:rPr>
        <w:t xml:space="preserve"> 0.1 mol dm</w:t>
      </w:r>
      <w:r w:rsidR="00EE4352" w:rsidRPr="004656D6">
        <w:rPr>
          <w:rFonts w:ascii="Times New Roman" w:hAnsi="Times New Roman" w:cs="Times New Roman"/>
          <w:sz w:val="24"/>
          <w:szCs w:val="24"/>
          <w:vertAlign w:val="superscript"/>
        </w:rPr>
        <w:t>-3</w:t>
      </w:r>
      <w:r w:rsidR="00EE4352" w:rsidRPr="004656D6">
        <w:rPr>
          <w:rFonts w:ascii="Times New Roman" w:hAnsi="Times New Roman" w:cs="Times New Roman"/>
          <w:sz w:val="24"/>
          <w:szCs w:val="24"/>
        </w:rPr>
        <w:t xml:space="preserve"> NaOH a</w:t>
      </w:r>
      <w:r w:rsidR="00B01D0E" w:rsidRPr="004656D6">
        <w:rPr>
          <w:rFonts w:ascii="Times New Roman" w:hAnsi="Times New Roman" w:cs="Times New Roman"/>
          <w:sz w:val="24"/>
          <w:szCs w:val="24"/>
        </w:rPr>
        <w:t>t</w:t>
      </w:r>
      <w:r w:rsidR="00EE4352" w:rsidRPr="004656D6">
        <w:rPr>
          <w:rFonts w:ascii="Times New Roman" w:hAnsi="Times New Roman" w:cs="Times New Roman"/>
          <w:sz w:val="24"/>
          <w:szCs w:val="24"/>
        </w:rPr>
        <w:t xml:space="preserve"> 80 </w:t>
      </w:r>
      <w:r w:rsidR="00EE4352" w:rsidRPr="004656D6">
        <w:rPr>
          <w:rFonts w:ascii="Times New Roman" w:hAnsi="Times New Roman" w:cs="Times New Roman"/>
          <w:sz w:val="24"/>
          <w:szCs w:val="24"/>
          <w:vertAlign w:val="superscript"/>
        </w:rPr>
        <w:t>o</w:t>
      </w:r>
      <w:r w:rsidR="00EE4352" w:rsidRPr="004656D6">
        <w:rPr>
          <w:rFonts w:ascii="Times New Roman" w:hAnsi="Times New Roman" w:cs="Times New Roman"/>
          <w:sz w:val="24"/>
          <w:szCs w:val="24"/>
        </w:rPr>
        <w:t>C</w:t>
      </w:r>
      <w:r w:rsidR="00300ADE" w:rsidRPr="004656D6">
        <w:rPr>
          <w:rFonts w:ascii="Times New Roman" w:hAnsi="Times New Roman" w:cs="Times New Roman"/>
          <w:sz w:val="24"/>
          <w:szCs w:val="24"/>
        </w:rPr>
        <w:t xml:space="preserve"> </w:t>
      </w:r>
      <w:r w:rsidR="00581AEA" w:rsidRPr="004656D6">
        <w:rPr>
          <w:rFonts w:ascii="CBFDA C+ Adv O T 863180fb" w:hAnsi="CBFDA C+ Adv O T 863180fb" w:cs="CBFDA C+ Adv O T 863180fb"/>
          <w:sz w:val="24"/>
          <w:szCs w:val="24"/>
        </w:rPr>
        <w:t>in a flow cell</w:t>
      </w:r>
      <w:r w:rsidR="00581AEA" w:rsidRPr="004656D6">
        <w:rPr>
          <w:rFonts w:ascii="CBFDA C+ Adv O T 863180fb" w:hAnsi="CBFDA C+ Adv O T 863180fb" w:cs="CBFDA C+ Adv O T 863180fb"/>
          <w:sz w:val="16"/>
          <w:szCs w:val="16"/>
        </w:rPr>
        <w:t xml:space="preserve"> </w:t>
      </w:r>
      <w:r w:rsidR="00EE4352" w:rsidRPr="004656D6">
        <w:rPr>
          <w:rFonts w:ascii="Times New Roman" w:hAnsi="Times New Roman" w:cs="Times New Roman"/>
          <w:sz w:val="24"/>
          <w:szCs w:val="24"/>
        </w:rPr>
        <w:t>with a</w:t>
      </w:r>
      <w:r w:rsidR="00EE4352" w:rsidRPr="004656D6">
        <w:rPr>
          <w:rFonts w:ascii="Times New Roman" w:hAnsi="Times New Roman" w:cs="Times New Roman"/>
          <w:sz w:val="24"/>
          <w:szCs w:val="24"/>
          <w:vertAlign w:val="superscript"/>
        </w:rPr>
        <w:t xml:space="preserve"> </w:t>
      </w:r>
      <w:r w:rsidR="00EE4352" w:rsidRPr="004656D6">
        <w:rPr>
          <w:rFonts w:ascii="Times New Roman" w:hAnsi="Times New Roman" w:cs="Times New Roman"/>
          <w:sz w:val="24"/>
          <w:szCs w:val="24"/>
        </w:rPr>
        <w:t>linear electrolyte velocity of 8 cm s</w:t>
      </w:r>
      <w:r w:rsidR="00EE4352" w:rsidRPr="004656D6">
        <w:rPr>
          <w:rFonts w:ascii="Times New Roman" w:hAnsi="Times New Roman" w:cs="Times New Roman"/>
          <w:sz w:val="24"/>
          <w:szCs w:val="24"/>
          <w:vertAlign w:val="superscript"/>
        </w:rPr>
        <w:t>-1</w:t>
      </w:r>
      <w:r w:rsidR="00EE4352" w:rsidRPr="004656D6">
        <w:rPr>
          <w:rFonts w:ascii="Times New Roman" w:hAnsi="Times New Roman" w:cs="Times New Roman"/>
          <w:sz w:val="24"/>
          <w:szCs w:val="24"/>
        </w:rPr>
        <w:t xml:space="preserve"> </w:t>
      </w:r>
      <w:r w:rsidR="00A56D8C" w:rsidRPr="004656D6">
        <w:rPr>
          <w:rFonts w:ascii="Times New Roman" w:hAnsi="Times New Roman" w:cs="Times New Roman"/>
          <w:sz w:val="24"/>
          <w:szCs w:val="24"/>
        </w:rPr>
        <w:t>[28</w:t>
      </w:r>
      <w:r w:rsidR="00E60421" w:rsidRPr="004656D6">
        <w:rPr>
          <w:rFonts w:ascii="Times New Roman" w:hAnsi="Times New Roman" w:cs="Times New Roman"/>
          <w:sz w:val="24"/>
          <w:szCs w:val="24"/>
        </w:rPr>
        <w:t>].</w:t>
      </w:r>
      <w:r w:rsidR="00942E69" w:rsidRPr="004656D6">
        <w:rPr>
          <w:rFonts w:ascii="Times New Roman" w:hAnsi="Times New Roman" w:cs="Times New Roman"/>
          <w:sz w:val="24"/>
          <w:szCs w:val="24"/>
        </w:rPr>
        <w:t xml:space="preserve"> </w:t>
      </w:r>
      <w:r w:rsidR="008B4C91" w:rsidRPr="004656D6">
        <w:rPr>
          <w:rFonts w:ascii="Times New Roman" w:hAnsi="Times New Roman" w:cs="Times New Roman"/>
          <w:sz w:val="24"/>
          <w:szCs w:val="24"/>
        </w:rPr>
        <w:t>Typically</w:t>
      </w:r>
      <w:r w:rsidR="006D7245" w:rsidRPr="004656D6">
        <w:rPr>
          <w:rFonts w:ascii="Times New Roman" w:hAnsi="Times New Roman" w:cs="Times New Roman"/>
          <w:sz w:val="24"/>
          <w:szCs w:val="24"/>
        </w:rPr>
        <w:t>, successive deposition stages involved a constant current density of 100 mA cm</w:t>
      </w:r>
      <w:r w:rsidR="006D7245" w:rsidRPr="004656D6">
        <w:rPr>
          <w:rFonts w:ascii="Times New Roman" w:hAnsi="Times New Roman" w:cs="Times New Roman"/>
          <w:sz w:val="24"/>
          <w:szCs w:val="24"/>
          <w:vertAlign w:val="superscript"/>
        </w:rPr>
        <w:t>-2</w:t>
      </w:r>
      <w:r w:rsidR="006D7245" w:rsidRPr="004656D6">
        <w:rPr>
          <w:rFonts w:ascii="Times New Roman" w:hAnsi="Times New Roman" w:cs="Times New Roman"/>
          <w:sz w:val="24"/>
          <w:szCs w:val="24"/>
        </w:rPr>
        <w:t xml:space="preserve">. </w:t>
      </w:r>
      <w:r w:rsidR="00942E69" w:rsidRPr="004656D6">
        <w:rPr>
          <w:rFonts w:ascii="Times New Roman" w:hAnsi="Times New Roman" w:cs="Times New Roman"/>
          <w:sz w:val="24"/>
          <w:szCs w:val="16"/>
        </w:rPr>
        <w:t xml:space="preserve">The extended surface area of porous electrodes enabled a faster conversion rate of cerous to ceric ions for the positive electrode of an acid Zn-Ce redox flow battery. </w:t>
      </w:r>
      <w:r w:rsidR="00DA029B" w:rsidRPr="004656D6">
        <w:rPr>
          <w:rFonts w:ascii="Times New Roman" w:hAnsi="Times New Roman" w:cs="Times New Roman"/>
          <w:sz w:val="24"/>
          <w:szCs w:val="16"/>
        </w:rPr>
        <w:t>Non-porous platinum surfaces are essential to withstand the very oxidising condit</w:t>
      </w:r>
      <w:r w:rsidR="00367B81" w:rsidRPr="004656D6">
        <w:rPr>
          <w:rFonts w:ascii="Times New Roman" w:hAnsi="Times New Roman" w:cs="Times New Roman"/>
          <w:sz w:val="24"/>
          <w:szCs w:val="16"/>
        </w:rPr>
        <w:t>i</w:t>
      </w:r>
      <w:r w:rsidR="00DA029B" w:rsidRPr="004656D6">
        <w:rPr>
          <w:rFonts w:ascii="Times New Roman" w:hAnsi="Times New Roman" w:cs="Times New Roman"/>
          <w:sz w:val="24"/>
          <w:szCs w:val="16"/>
        </w:rPr>
        <w:t>ons in the presence of Ce(IV).</w:t>
      </w:r>
      <w:r w:rsidR="00DA029B" w:rsidRPr="004656D6">
        <w:rPr>
          <w:sz w:val="24"/>
          <w:szCs w:val="16"/>
        </w:rPr>
        <w:t xml:space="preserve"> </w:t>
      </w:r>
      <w:r w:rsidR="0092169A" w:rsidRPr="004656D6">
        <w:rPr>
          <w:rFonts w:ascii="Times New Roman" w:hAnsi="Times New Roman" w:cs="Times New Roman"/>
          <w:sz w:val="24"/>
          <w:szCs w:val="24"/>
        </w:rPr>
        <w:t xml:space="preserve">Limiting current, voltammetry and charge-discharge experiments were performed using electrolytes for the Zn-Ce </w:t>
      </w:r>
      <w:r w:rsidR="00CE3F49" w:rsidRPr="004656D6">
        <w:rPr>
          <w:rFonts w:ascii="Times New Roman" w:hAnsi="Times New Roman" w:cs="Times New Roman"/>
          <w:sz w:val="24"/>
          <w:szCs w:val="24"/>
        </w:rPr>
        <w:t xml:space="preserve">hybrid </w:t>
      </w:r>
      <w:r w:rsidR="0092169A" w:rsidRPr="004656D6">
        <w:rPr>
          <w:rFonts w:ascii="Times New Roman" w:hAnsi="Times New Roman" w:cs="Times New Roman"/>
          <w:sz w:val="24"/>
          <w:szCs w:val="24"/>
        </w:rPr>
        <w:t>RFB: 0.8 mol dm</w:t>
      </w:r>
      <w:r w:rsidR="0092169A" w:rsidRPr="004656D6">
        <w:rPr>
          <w:rFonts w:ascii="Times New Roman" w:hAnsi="Times New Roman" w:cs="Times New Roman"/>
          <w:sz w:val="24"/>
          <w:szCs w:val="24"/>
          <w:vertAlign w:val="superscript"/>
        </w:rPr>
        <w:t>-3</w:t>
      </w:r>
      <w:r w:rsidR="0092169A" w:rsidRPr="004656D6">
        <w:rPr>
          <w:rFonts w:ascii="Times New Roman" w:hAnsi="Times New Roman" w:cs="Times New Roman"/>
          <w:sz w:val="24"/>
          <w:szCs w:val="24"/>
        </w:rPr>
        <w:t xml:space="preserve"> Ce(III) methanesulfonate in 4.0 mol dm</w:t>
      </w:r>
      <w:r w:rsidR="0092169A" w:rsidRPr="004656D6">
        <w:rPr>
          <w:rFonts w:ascii="Times New Roman" w:hAnsi="Times New Roman" w:cs="Times New Roman"/>
          <w:sz w:val="24"/>
          <w:szCs w:val="24"/>
          <w:vertAlign w:val="superscript"/>
        </w:rPr>
        <w:t>-3</w:t>
      </w:r>
      <w:r w:rsidR="0092169A" w:rsidRPr="004656D6">
        <w:rPr>
          <w:rFonts w:ascii="Times New Roman" w:hAnsi="Times New Roman" w:cs="Times New Roman"/>
          <w:sz w:val="24"/>
          <w:szCs w:val="24"/>
        </w:rPr>
        <w:t xml:space="preserve"> MSA at the positive electrode and 1.5 mol dm</w:t>
      </w:r>
      <w:r w:rsidR="0092169A" w:rsidRPr="004656D6">
        <w:rPr>
          <w:rFonts w:ascii="Times New Roman" w:hAnsi="Times New Roman" w:cs="Times New Roman"/>
          <w:sz w:val="24"/>
          <w:szCs w:val="24"/>
          <w:vertAlign w:val="superscript"/>
        </w:rPr>
        <w:t>-3</w:t>
      </w:r>
      <w:r w:rsidR="0092169A" w:rsidRPr="004656D6">
        <w:rPr>
          <w:rFonts w:ascii="Times New Roman" w:hAnsi="Times New Roman" w:cs="Times New Roman"/>
          <w:sz w:val="24"/>
          <w:szCs w:val="24"/>
        </w:rPr>
        <w:t xml:space="preserve"> Zn(II) methanesulfonate in 1.0 mol dm</w:t>
      </w:r>
      <w:r w:rsidR="0092169A" w:rsidRPr="004656D6">
        <w:rPr>
          <w:rFonts w:ascii="Times New Roman" w:hAnsi="Times New Roman" w:cs="Times New Roman"/>
          <w:sz w:val="24"/>
          <w:szCs w:val="24"/>
          <w:vertAlign w:val="superscript"/>
        </w:rPr>
        <w:t>-3</w:t>
      </w:r>
      <w:r w:rsidR="0092169A" w:rsidRPr="004656D6">
        <w:rPr>
          <w:rFonts w:ascii="Times New Roman" w:hAnsi="Times New Roman" w:cs="Times New Roman"/>
          <w:sz w:val="24"/>
          <w:szCs w:val="24"/>
        </w:rPr>
        <w:t xml:space="preserve"> MSA at the negative electrode.</w:t>
      </w:r>
      <w:r w:rsidR="0092169A" w:rsidRPr="004656D6">
        <w:rPr>
          <w:sz w:val="16"/>
          <w:szCs w:val="16"/>
        </w:rPr>
        <w:t xml:space="preserve"> </w:t>
      </w:r>
    </w:p>
    <w:p w14:paraId="794D0800" w14:textId="77777777" w:rsidR="00BA4347" w:rsidRPr="004656D6" w:rsidRDefault="00BA4347" w:rsidP="00E66A79">
      <w:pPr>
        <w:spacing w:line="480" w:lineRule="auto"/>
        <w:jc w:val="both"/>
        <w:rPr>
          <w:sz w:val="16"/>
          <w:szCs w:val="16"/>
        </w:rPr>
      </w:pPr>
    </w:p>
    <w:p w14:paraId="1B38E030" w14:textId="5AB4FE61" w:rsidR="006E200A" w:rsidRPr="004656D6" w:rsidRDefault="0053447B" w:rsidP="00AB08F3">
      <w:pPr>
        <w:autoSpaceDE w:val="0"/>
        <w:autoSpaceDN w:val="0"/>
        <w:adjustRightInd w:val="0"/>
        <w:spacing w:after="0" w:line="480" w:lineRule="auto"/>
        <w:jc w:val="both"/>
        <w:rPr>
          <w:rFonts w:ascii="AdvOT999035f4" w:hAnsi="AdvOT999035f4" w:cs="AdvOT999035f4"/>
          <w:sz w:val="18"/>
          <w:szCs w:val="18"/>
        </w:rPr>
      </w:pPr>
      <w:r w:rsidRPr="004656D6">
        <w:rPr>
          <w:rFonts w:ascii="Times New Roman" w:hAnsi="Times New Roman" w:cs="Times New Roman"/>
          <w:sz w:val="24"/>
          <w:szCs w:val="24"/>
        </w:rPr>
        <w:t>Increasing attention has been paid to the development of new materials, surfaces and electrode architecture for s</w:t>
      </w:r>
      <w:r w:rsidR="006E200A" w:rsidRPr="004656D6">
        <w:rPr>
          <w:rFonts w:ascii="Times New Roman" w:hAnsi="Times New Roman" w:cs="Times New Roman"/>
          <w:sz w:val="24"/>
          <w:szCs w:val="24"/>
        </w:rPr>
        <w:t>upercapacitors</w:t>
      </w:r>
      <w:r w:rsidRPr="004656D6">
        <w:rPr>
          <w:rFonts w:ascii="Times New Roman" w:hAnsi="Times New Roman" w:cs="Times New Roman"/>
          <w:sz w:val="24"/>
          <w:szCs w:val="24"/>
        </w:rPr>
        <w:t xml:space="preserve"> able to rapidly charge/discharge electrical energy</w:t>
      </w:r>
      <w:r w:rsidR="006E200A" w:rsidRPr="004656D6">
        <w:rPr>
          <w:rFonts w:ascii="Times New Roman" w:hAnsi="Times New Roman" w:cs="Times New Roman"/>
          <w:sz w:val="24"/>
          <w:szCs w:val="24"/>
        </w:rPr>
        <w:t xml:space="preserve">. </w:t>
      </w:r>
      <w:r w:rsidR="0012145C" w:rsidRPr="004656D6">
        <w:rPr>
          <w:rFonts w:ascii="Times New Roman" w:hAnsi="Times New Roman" w:cs="Times New Roman"/>
          <w:sz w:val="24"/>
          <w:szCs w:val="24"/>
        </w:rPr>
        <w:t>Composite coatings have seen a particular focus. P</w:t>
      </w:r>
      <w:r w:rsidR="00B100C5" w:rsidRPr="004656D6">
        <w:rPr>
          <w:rFonts w:ascii="Times New Roman" w:hAnsi="Times New Roman" w:cs="Times New Roman"/>
          <w:sz w:val="24"/>
          <w:szCs w:val="24"/>
        </w:rPr>
        <w:t>olypyrrole-graphene oxide</w:t>
      </w:r>
      <w:r w:rsidR="003C1442" w:rsidRPr="004656D6">
        <w:rPr>
          <w:rFonts w:ascii="Times New Roman" w:hAnsi="Times New Roman" w:cs="Times New Roman"/>
          <w:sz w:val="24"/>
          <w:szCs w:val="24"/>
        </w:rPr>
        <w:t xml:space="preserve"> (</w:t>
      </w:r>
      <w:r w:rsidR="005C5ACD" w:rsidRPr="004656D6">
        <w:rPr>
          <w:rFonts w:ascii="Times New Roman" w:hAnsi="Times New Roman" w:cs="Times New Roman"/>
          <w:sz w:val="24"/>
          <w:szCs w:val="24"/>
        </w:rPr>
        <w:t>PPyr-</w:t>
      </w:r>
      <w:r w:rsidR="003C1442" w:rsidRPr="004656D6">
        <w:rPr>
          <w:rFonts w:ascii="Times New Roman" w:hAnsi="Times New Roman" w:cs="Times New Roman"/>
          <w:sz w:val="24"/>
          <w:szCs w:val="24"/>
        </w:rPr>
        <w:t>GO)</w:t>
      </w:r>
      <w:r w:rsidR="00B100C5" w:rsidRPr="004656D6">
        <w:rPr>
          <w:rFonts w:ascii="Times New Roman" w:hAnsi="Times New Roman" w:cs="Times New Roman"/>
          <w:sz w:val="24"/>
          <w:szCs w:val="24"/>
        </w:rPr>
        <w:t xml:space="preserve"> </w:t>
      </w:r>
      <w:r w:rsidR="0012145C" w:rsidRPr="004656D6">
        <w:rPr>
          <w:rFonts w:ascii="Times New Roman" w:hAnsi="Times New Roman" w:cs="Times New Roman"/>
          <w:sz w:val="24"/>
          <w:szCs w:val="24"/>
        </w:rPr>
        <w:t>coatings have been prepared by a facile</w:t>
      </w:r>
      <w:r w:rsidR="00C630BB" w:rsidRPr="004656D6">
        <w:rPr>
          <w:rFonts w:ascii="Times New Roman" w:hAnsi="Times New Roman" w:cs="Times New Roman"/>
          <w:sz w:val="24"/>
          <w:szCs w:val="24"/>
        </w:rPr>
        <w:t>, one-pot, single step</w:t>
      </w:r>
      <w:r w:rsidR="0012145C" w:rsidRPr="004656D6">
        <w:rPr>
          <w:rFonts w:ascii="Times New Roman" w:hAnsi="Times New Roman" w:cs="Times New Roman"/>
          <w:sz w:val="24"/>
          <w:szCs w:val="24"/>
        </w:rPr>
        <w:t xml:space="preserve"> electrochemical route</w:t>
      </w:r>
      <w:r w:rsidR="00A23701" w:rsidRPr="004656D6">
        <w:rPr>
          <w:rFonts w:ascii="Times New Roman" w:hAnsi="Times New Roman" w:cs="Times New Roman"/>
          <w:sz w:val="24"/>
          <w:szCs w:val="24"/>
        </w:rPr>
        <w:t xml:space="preserve"> [</w:t>
      </w:r>
      <w:r w:rsidR="001A24B2" w:rsidRPr="004656D6">
        <w:rPr>
          <w:rFonts w:ascii="Times New Roman" w:hAnsi="Times New Roman" w:cs="Times New Roman"/>
          <w:sz w:val="24"/>
          <w:szCs w:val="24"/>
        </w:rPr>
        <w:t>2</w:t>
      </w:r>
      <w:r w:rsidR="00A56D8C" w:rsidRPr="004656D6">
        <w:rPr>
          <w:rFonts w:ascii="Times New Roman" w:hAnsi="Times New Roman" w:cs="Times New Roman"/>
          <w:sz w:val="24"/>
          <w:szCs w:val="24"/>
        </w:rPr>
        <w:t>9</w:t>
      </w:r>
      <w:r w:rsidR="00A23701" w:rsidRPr="004656D6">
        <w:rPr>
          <w:rFonts w:ascii="Times New Roman" w:hAnsi="Times New Roman" w:cs="Times New Roman"/>
          <w:sz w:val="24"/>
          <w:szCs w:val="24"/>
        </w:rPr>
        <w:t>]</w:t>
      </w:r>
      <w:r w:rsidR="0012145C" w:rsidRPr="004656D6">
        <w:rPr>
          <w:rFonts w:ascii="Times New Roman" w:hAnsi="Times New Roman" w:cs="Times New Roman"/>
          <w:sz w:val="24"/>
          <w:szCs w:val="24"/>
        </w:rPr>
        <w:t xml:space="preserve">. </w:t>
      </w:r>
      <w:r w:rsidR="00C44E28" w:rsidRPr="004656D6">
        <w:rPr>
          <w:rFonts w:ascii="Times New Roman" w:hAnsi="Times New Roman" w:cs="Times New Roman"/>
          <w:sz w:val="24"/>
          <w:szCs w:val="24"/>
          <w:lang w:val="en"/>
        </w:rPr>
        <w:t>A stirred LiClO</w:t>
      </w:r>
      <w:r w:rsidR="00C44E28" w:rsidRPr="004656D6">
        <w:rPr>
          <w:rFonts w:ascii="Times New Roman" w:hAnsi="Times New Roman" w:cs="Times New Roman"/>
          <w:sz w:val="24"/>
          <w:szCs w:val="24"/>
          <w:vertAlign w:val="subscript"/>
          <w:lang w:val="en"/>
        </w:rPr>
        <w:t>4</w:t>
      </w:r>
      <w:r w:rsidR="00C44E28" w:rsidRPr="004656D6">
        <w:rPr>
          <w:rFonts w:ascii="Times New Roman" w:hAnsi="Times New Roman" w:cs="Times New Roman"/>
          <w:sz w:val="24"/>
          <w:szCs w:val="24"/>
          <w:lang w:val="en"/>
        </w:rPr>
        <w:t xml:space="preserve"> electrolyte was used to anodically deposit the composite contained the monomer pyrrole and graphene oxide powder. The concentration of GO in the solution plays an important role in controlling the morphologies of the as-deposited GO/PPy composites. A relatively low GO concentration of 0.1 g dm</w:t>
      </w:r>
      <w:r w:rsidR="00C44E28" w:rsidRPr="004656D6">
        <w:rPr>
          <w:rFonts w:ascii="Times New Roman" w:hAnsi="Times New Roman" w:cs="Times New Roman"/>
          <w:sz w:val="24"/>
          <w:szCs w:val="24"/>
          <w:vertAlign w:val="superscript"/>
          <w:lang w:val="en"/>
        </w:rPr>
        <w:t>−3</w:t>
      </w:r>
      <w:r w:rsidR="00C44E28" w:rsidRPr="004656D6">
        <w:rPr>
          <w:rFonts w:ascii="Times New Roman" w:hAnsi="Times New Roman" w:cs="Times New Roman"/>
          <w:sz w:val="24"/>
          <w:szCs w:val="24"/>
          <w:lang w:val="en"/>
        </w:rPr>
        <w:t xml:space="preserve"> favoured the formation of a 3D interconnected structure. The unique 3D interconnected structure ensured fast diffusion of electrolyte ions through the electrode. As a result, the GO/PPy composite electrode with a mass loading of 0.26 mg cm</w:t>
      </w:r>
      <w:r w:rsidR="00C44E28" w:rsidRPr="004656D6">
        <w:rPr>
          <w:rFonts w:ascii="Times New Roman" w:hAnsi="Times New Roman" w:cs="Times New Roman"/>
          <w:sz w:val="24"/>
          <w:szCs w:val="24"/>
          <w:vertAlign w:val="superscript"/>
          <w:lang w:val="en"/>
        </w:rPr>
        <w:t>−2</w:t>
      </w:r>
      <w:r w:rsidR="00C44E28" w:rsidRPr="004656D6">
        <w:rPr>
          <w:rFonts w:ascii="Times New Roman" w:hAnsi="Times New Roman" w:cs="Times New Roman"/>
          <w:sz w:val="24"/>
          <w:szCs w:val="24"/>
          <w:lang w:val="en"/>
        </w:rPr>
        <w:t xml:space="preserve"> showed a specific capacitance of 481 F g</w:t>
      </w:r>
      <w:r w:rsidR="00C44E28" w:rsidRPr="004656D6">
        <w:rPr>
          <w:rFonts w:ascii="Times New Roman" w:hAnsi="Times New Roman" w:cs="Times New Roman"/>
          <w:sz w:val="24"/>
          <w:szCs w:val="24"/>
          <w:vertAlign w:val="superscript"/>
          <w:lang w:val="en"/>
        </w:rPr>
        <w:t>−1</w:t>
      </w:r>
      <w:r w:rsidR="00C44E28" w:rsidRPr="004656D6">
        <w:rPr>
          <w:rFonts w:ascii="Times New Roman" w:hAnsi="Times New Roman" w:cs="Times New Roman"/>
          <w:sz w:val="24"/>
          <w:szCs w:val="24"/>
          <w:lang w:val="en"/>
        </w:rPr>
        <w:t>, while the electrode with a larger mass loading of 1.02 mg cm</w:t>
      </w:r>
      <w:r w:rsidR="00C44E28" w:rsidRPr="004656D6">
        <w:rPr>
          <w:rFonts w:ascii="Times New Roman" w:hAnsi="Times New Roman" w:cs="Times New Roman"/>
          <w:sz w:val="24"/>
          <w:szCs w:val="24"/>
          <w:vertAlign w:val="superscript"/>
          <w:lang w:val="en"/>
        </w:rPr>
        <w:t>−2</w:t>
      </w:r>
      <w:r w:rsidR="00C44E28" w:rsidRPr="004656D6">
        <w:rPr>
          <w:rFonts w:ascii="Times New Roman" w:hAnsi="Times New Roman" w:cs="Times New Roman"/>
          <w:sz w:val="24"/>
          <w:szCs w:val="24"/>
          <w:lang w:val="en"/>
        </w:rPr>
        <w:t xml:space="preserve"> delivered a capacitance per unit area of 388 mF cm</w:t>
      </w:r>
      <w:r w:rsidR="00C44E28" w:rsidRPr="004656D6">
        <w:rPr>
          <w:rFonts w:ascii="Times New Roman" w:hAnsi="Times New Roman" w:cs="Times New Roman"/>
          <w:sz w:val="24"/>
          <w:szCs w:val="24"/>
          <w:vertAlign w:val="superscript"/>
          <w:lang w:val="en"/>
        </w:rPr>
        <w:t>−2</w:t>
      </w:r>
      <w:r w:rsidR="00C44E28" w:rsidRPr="004656D6">
        <w:rPr>
          <w:rFonts w:ascii="Times New Roman" w:hAnsi="Times New Roman" w:cs="Times New Roman"/>
          <w:sz w:val="24"/>
          <w:szCs w:val="24"/>
          <w:lang w:val="en"/>
        </w:rPr>
        <w:t xml:space="preserve"> at a current density of 0.2 mA cm</w:t>
      </w:r>
      <w:r w:rsidR="00C44E28" w:rsidRPr="004656D6">
        <w:rPr>
          <w:rFonts w:ascii="Times New Roman" w:hAnsi="Times New Roman" w:cs="Times New Roman"/>
          <w:sz w:val="24"/>
          <w:szCs w:val="24"/>
          <w:vertAlign w:val="superscript"/>
          <w:lang w:val="en"/>
        </w:rPr>
        <w:t>−2</w:t>
      </w:r>
      <w:r w:rsidR="00C44E28" w:rsidRPr="004656D6">
        <w:rPr>
          <w:rFonts w:ascii="Times New Roman" w:hAnsi="Times New Roman" w:cs="Times New Roman"/>
          <w:sz w:val="24"/>
          <w:szCs w:val="24"/>
          <w:lang w:val="en"/>
        </w:rPr>
        <w:t xml:space="preserve">. </w:t>
      </w:r>
      <w:r w:rsidR="00800C39" w:rsidRPr="004656D6">
        <w:rPr>
          <w:rFonts w:ascii="Times New Roman" w:hAnsi="Times New Roman" w:cs="Times New Roman"/>
          <w:sz w:val="24"/>
          <w:szCs w:val="24"/>
        </w:rPr>
        <w:t>Typically, the GO/PPy composite electrode was deposited on graphite foil in 50 mL of 5</w:t>
      </w:r>
      <w:r w:rsidR="00446350" w:rsidRPr="004656D6">
        <w:rPr>
          <w:rFonts w:ascii="Times New Roman" w:hAnsi="Times New Roman" w:cs="Times New Roman"/>
          <w:sz w:val="24"/>
          <w:szCs w:val="24"/>
        </w:rPr>
        <w:t>%</w:t>
      </w:r>
      <w:r w:rsidR="00800C39" w:rsidRPr="004656D6">
        <w:rPr>
          <w:rFonts w:ascii="Times New Roman" w:hAnsi="Times New Roman" w:cs="Times New Roman"/>
          <w:sz w:val="24"/>
          <w:szCs w:val="24"/>
        </w:rPr>
        <w:t>vol pyrrole aqueous solution containing 20 mmol dm</w:t>
      </w:r>
      <w:r w:rsidR="00800C39" w:rsidRPr="004656D6">
        <w:rPr>
          <w:rFonts w:ascii="Times New Roman" w:hAnsi="Times New Roman" w:cs="Times New Roman"/>
          <w:sz w:val="24"/>
          <w:szCs w:val="24"/>
          <w:vertAlign w:val="superscript"/>
        </w:rPr>
        <w:t>-3</w:t>
      </w:r>
      <w:r w:rsidR="00800C39" w:rsidRPr="004656D6">
        <w:rPr>
          <w:rFonts w:ascii="Times New Roman" w:hAnsi="Times New Roman" w:cs="Times New Roman"/>
          <w:sz w:val="24"/>
          <w:szCs w:val="24"/>
        </w:rPr>
        <w:t xml:space="preserve"> LiClO</w:t>
      </w:r>
      <w:r w:rsidR="00800C39" w:rsidRPr="004656D6">
        <w:rPr>
          <w:rFonts w:ascii="Times New Roman" w:hAnsi="Times New Roman" w:cs="Times New Roman"/>
          <w:sz w:val="24"/>
          <w:szCs w:val="24"/>
          <w:vertAlign w:val="subscript"/>
        </w:rPr>
        <w:t>4</w:t>
      </w:r>
      <w:r w:rsidR="00800C39" w:rsidRPr="004656D6">
        <w:rPr>
          <w:rFonts w:ascii="Times New Roman" w:hAnsi="Times New Roman" w:cs="Times New Roman"/>
          <w:sz w:val="24"/>
          <w:szCs w:val="24"/>
        </w:rPr>
        <w:t xml:space="preserve"> and </w:t>
      </w:r>
      <w:r w:rsidR="00E66A79" w:rsidRPr="004656D6">
        <w:rPr>
          <w:rFonts w:ascii="Times New Roman" w:hAnsi="Times New Roman" w:cs="Times New Roman"/>
          <w:sz w:val="24"/>
          <w:szCs w:val="24"/>
        </w:rPr>
        <w:t xml:space="preserve">0.1 g </w:t>
      </w:r>
      <w:r w:rsidR="00800C39" w:rsidRPr="004656D6">
        <w:rPr>
          <w:rFonts w:ascii="Times New Roman" w:hAnsi="Times New Roman" w:cs="Times New Roman"/>
          <w:sz w:val="24"/>
          <w:szCs w:val="24"/>
        </w:rPr>
        <w:t>L dm</w:t>
      </w:r>
      <w:r w:rsidR="00800C39" w:rsidRPr="004656D6">
        <w:rPr>
          <w:rFonts w:ascii="Times New Roman" w:hAnsi="Times New Roman" w:cs="Times New Roman"/>
          <w:sz w:val="24"/>
          <w:szCs w:val="24"/>
          <w:vertAlign w:val="superscript"/>
        </w:rPr>
        <w:t>-3</w:t>
      </w:r>
      <w:r w:rsidR="00800C39" w:rsidRPr="004656D6">
        <w:rPr>
          <w:rFonts w:ascii="Times New Roman" w:hAnsi="Times New Roman" w:cs="Times New Roman"/>
          <w:sz w:val="24"/>
          <w:szCs w:val="24"/>
        </w:rPr>
        <w:t xml:space="preserve"> GO at a potential of 0.8 V </w:t>
      </w:r>
      <w:r w:rsidR="00800C39" w:rsidRPr="004656D6">
        <w:rPr>
          <w:rFonts w:ascii="Times New Roman" w:hAnsi="Times New Roman" w:cs="Times New Roman"/>
          <w:i/>
          <w:sz w:val="24"/>
          <w:szCs w:val="24"/>
        </w:rPr>
        <w:t>vs</w:t>
      </w:r>
      <w:r w:rsidR="00800C39" w:rsidRPr="004656D6">
        <w:rPr>
          <w:rFonts w:ascii="Times New Roman" w:hAnsi="Times New Roman" w:cs="Times New Roman"/>
          <w:sz w:val="24"/>
          <w:szCs w:val="24"/>
        </w:rPr>
        <w:t>. SCE for 2700 s</w:t>
      </w:r>
      <w:r w:rsidR="00CA621D" w:rsidRPr="004656D6">
        <w:rPr>
          <w:rFonts w:ascii="Times New Roman" w:hAnsi="Times New Roman" w:cs="Times New Roman"/>
          <w:sz w:val="24"/>
          <w:szCs w:val="24"/>
        </w:rPr>
        <w:t xml:space="preserve"> at 15 </w:t>
      </w:r>
      <w:r w:rsidR="00CA621D" w:rsidRPr="004656D6">
        <w:rPr>
          <w:rFonts w:ascii="Times New Roman" w:hAnsi="Times New Roman" w:cs="Times New Roman"/>
          <w:sz w:val="24"/>
          <w:szCs w:val="24"/>
          <w:vertAlign w:val="superscript"/>
        </w:rPr>
        <w:t>o</w:t>
      </w:r>
      <w:r w:rsidR="00CA621D" w:rsidRPr="004656D6">
        <w:rPr>
          <w:rFonts w:ascii="Times New Roman" w:hAnsi="Times New Roman" w:cs="Times New Roman"/>
          <w:sz w:val="24"/>
          <w:szCs w:val="24"/>
        </w:rPr>
        <w:t>C</w:t>
      </w:r>
      <w:r w:rsidR="00800C39" w:rsidRPr="004656D6">
        <w:rPr>
          <w:rFonts w:ascii="Times New Roman" w:hAnsi="Times New Roman" w:cs="Times New Roman"/>
          <w:sz w:val="24"/>
          <w:szCs w:val="24"/>
        </w:rPr>
        <w:t xml:space="preserve">. </w:t>
      </w:r>
      <w:r w:rsidR="00E66A79" w:rsidRPr="004656D6">
        <w:rPr>
          <w:rFonts w:ascii="Times New Roman" w:hAnsi="Times New Roman" w:cs="Times New Roman"/>
          <w:sz w:val="24"/>
          <w:szCs w:val="24"/>
        </w:rPr>
        <w:t xml:space="preserve"> </w:t>
      </w:r>
      <w:r w:rsidR="007136D8" w:rsidRPr="004656D6">
        <w:rPr>
          <w:rFonts w:ascii="Times New Roman" w:hAnsi="Times New Roman" w:cs="Times New Roman"/>
          <w:sz w:val="24"/>
          <w:szCs w:val="24"/>
        </w:rPr>
        <w:t xml:space="preserve">The GO was </w:t>
      </w:r>
      <w:r w:rsidR="000C2E16" w:rsidRPr="004656D6">
        <w:rPr>
          <w:rFonts w:ascii="Times New Roman" w:hAnsi="Times New Roman" w:cs="Times New Roman"/>
          <w:sz w:val="24"/>
          <w:szCs w:val="24"/>
        </w:rPr>
        <w:t xml:space="preserve">prepared </w:t>
      </w:r>
      <w:r w:rsidR="007136D8" w:rsidRPr="004656D6">
        <w:rPr>
          <w:rFonts w:ascii="Times New Roman" w:hAnsi="Times New Roman" w:cs="Times New Roman"/>
          <w:sz w:val="24"/>
          <w:szCs w:val="24"/>
        </w:rPr>
        <w:t xml:space="preserve">in advance </w:t>
      </w:r>
      <w:r w:rsidR="000C2E16" w:rsidRPr="004656D6">
        <w:rPr>
          <w:rFonts w:ascii="Times New Roman" w:hAnsi="Times New Roman" w:cs="Times New Roman"/>
          <w:sz w:val="24"/>
          <w:szCs w:val="24"/>
        </w:rPr>
        <w:t>by chemical oxidation</w:t>
      </w:r>
      <w:r w:rsidR="00C93309" w:rsidRPr="004656D6">
        <w:rPr>
          <w:rFonts w:ascii="Times New Roman" w:hAnsi="Times New Roman" w:cs="Times New Roman"/>
          <w:sz w:val="24"/>
          <w:szCs w:val="24"/>
        </w:rPr>
        <w:t xml:space="preserve"> of graphite powder via persulf</w:t>
      </w:r>
      <w:r w:rsidR="000C2E16" w:rsidRPr="004656D6">
        <w:rPr>
          <w:rFonts w:ascii="Times New Roman" w:hAnsi="Times New Roman" w:cs="Times New Roman"/>
          <w:sz w:val="24"/>
          <w:szCs w:val="24"/>
        </w:rPr>
        <w:t>ate</w:t>
      </w:r>
      <w:r w:rsidR="00512AB3" w:rsidRPr="004656D6">
        <w:rPr>
          <w:rFonts w:ascii="Times New Roman" w:hAnsi="Times New Roman" w:cs="Times New Roman"/>
          <w:sz w:val="24"/>
          <w:szCs w:val="24"/>
        </w:rPr>
        <w:t xml:space="preserve"> ions in an </w:t>
      </w:r>
      <w:r w:rsidR="000C2E16" w:rsidRPr="004656D6">
        <w:rPr>
          <w:rFonts w:ascii="Times New Roman" w:hAnsi="Times New Roman" w:cs="Times New Roman"/>
          <w:sz w:val="24"/>
          <w:szCs w:val="24"/>
        </w:rPr>
        <w:t>acid sulphate solution, using the Hummers method</w:t>
      </w:r>
      <w:r w:rsidR="008F47E7" w:rsidRPr="004656D6">
        <w:rPr>
          <w:rFonts w:ascii="Times New Roman" w:hAnsi="Times New Roman" w:cs="Times New Roman"/>
          <w:sz w:val="24"/>
          <w:szCs w:val="24"/>
        </w:rPr>
        <w:t xml:space="preserve"> (</w:t>
      </w:r>
      <w:r w:rsidR="003A1548" w:rsidRPr="004656D6">
        <w:rPr>
          <w:rFonts w:ascii="Times New Roman" w:hAnsi="Times New Roman" w:cs="Times New Roman"/>
          <w:sz w:val="24"/>
          <w:szCs w:val="24"/>
        </w:rPr>
        <w:t xml:space="preserve">which often involves boiling the carbon in an </w:t>
      </w:r>
      <w:r w:rsidR="00512AB3" w:rsidRPr="004656D6">
        <w:rPr>
          <w:rFonts w:ascii="Times New Roman" w:hAnsi="Times New Roman" w:cs="Times New Roman"/>
          <w:sz w:val="24"/>
          <w:szCs w:val="24"/>
        </w:rPr>
        <w:t>acid containing an oxyanion</w:t>
      </w:r>
      <w:r w:rsidR="008F47E7" w:rsidRPr="004656D6">
        <w:rPr>
          <w:rFonts w:ascii="Times New Roman" w:hAnsi="Times New Roman" w:cs="Times New Roman"/>
          <w:sz w:val="24"/>
          <w:szCs w:val="24"/>
        </w:rPr>
        <w:t xml:space="preserve">, to encourage anion intercalation </w:t>
      </w:r>
      <w:r w:rsidR="00512AB3" w:rsidRPr="004656D6">
        <w:rPr>
          <w:rFonts w:ascii="Times New Roman" w:hAnsi="Times New Roman" w:cs="Times New Roman"/>
          <w:sz w:val="24"/>
          <w:szCs w:val="24"/>
        </w:rPr>
        <w:t xml:space="preserve">into the carbon layers </w:t>
      </w:r>
      <w:r w:rsidR="008F47E7" w:rsidRPr="004656D6">
        <w:rPr>
          <w:rFonts w:ascii="Times New Roman" w:hAnsi="Times New Roman" w:cs="Times New Roman"/>
          <w:sz w:val="24"/>
          <w:szCs w:val="24"/>
        </w:rPr>
        <w:t>then exfoliation of layers)</w:t>
      </w:r>
      <w:r w:rsidR="000C2E16" w:rsidRPr="004656D6">
        <w:rPr>
          <w:rFonts w:ascii="Times New Roman" w:hAnsi="Times New Roman" w:cs="Times New Roman"/>
          <w:sz w:val="24"/>
          <w:szCs w:val="24"/>
        </w:rPr>
        <w:t xml:space="preserve">.  </w:t>
      </w:r>
      <w:r w:rsidR="00A23701" w:rsidRPr="004656D6">
        <w:rPr>
          <w:rFonts w:ascii="Times New Roman" w:hAnsi="Times New Roman" w:cs="Times New Roman"/>
          <w:sz w:val="24"/>
          <w:szCs w:val="24"/>
        </w:rPr>
        <w:t>Figure 7 illustrates the</w:t>
      </w:r>
      <w:r w:rsidR="00311B3C" w:rsidRPr="004656D6">
        <w:rPr>
          <w:rFonts w:ascii="Times New Roman" w:hAnsi="Times New Roman" w:cs="Times New Roman"/>
          <w:sz w:val="24"/>
          <w:szCs w:val="24"/>
        </w:rPr>
        <w:t xml:space="preserve"> </w:t>
      </w:r>
      <w:r w:rsidR="00A23701" w:rsidRPr="004656D6">
        <w:rPr>
          <w:rFonts w:ascii="Times New Roman" w:hAnsi="Times New Roman" w:cs="Times New Roman"/>
          <w:sz w:val="24"/>
          <w:szCs w:val="24"/>
        </w:rPr>
        <w:t>performance of</w:t>
      </w:r>
      <w:r w:rsidR="00211115" w:rsidRPr="004656D6">
        <w:rPr>
          <w:rFonts w:ascii="Times New Roman" w:hAnsi="Times New Roman" w:cs="Times New Roman"/>
          <w:sz w:val="24"/>
          <w:szCs w:val="24"/>
        </w:rPr>
        <w:t xml:space="preserve"> </w:t>
      </w:r>
      <w:r w:rsidR="00A42F40" w:rsidRPr="004656D6">
        <w:rPr>
          <w:rFonts w:ascii="Times New Roman" w:hAnsi="Times New Roman" w:cs="Times New Roman"/>
          <w:sz w:val="24"/>
          <w:szCs w:val="24"/>
        </w:rPr>
        <w:t xml:space="preserve">a </w:t>
      </w:r>
      <w:r w:rsidR="00211115" w:rsidRPr="004656D6">
        <w:rPr>
          <w:rFonts w:ascii="Times New Roman" w:hAnsi="Times New Roman" w:cs="Times New Roman"/>
          <w:sz w:val="24"/>
          <w:szCs w:val="24"/>
        </w:rPr>
        <w:t xml:space="preserve">GO polypyrrole composite </w:t>
      </w:r>
      <w:r w:rsidR="00A42F40" w:rsidRPr="004656D6">
        <w:rPr>
          <w:rFonts w:ascii="Times New Roman" w:hAnsi="Times New Roman" w:cs="Times New Roman"/>
          <w:sz w:val="24"/>
          <w:szCs w:val="24"/>
        </w:rPr>
        <w:t>supercapacitor in 1 mol dm</w:t>
      </w:r>
      <w:r w:rsidR="00A42F40" w:rsidRPr="004656D6">
        <w:rPr>
          <w:rFonts w:ascii="Times New Roman" w:hAnsi="Times New Roman" w:cs="Times New Roman"/>
          <w:sz w:val="24"/>
          <w:szCs w:val="24"/>
          <w:vertAlign w:val="superscript"/>
        </w:rPr>
        <w:t>-3</w:t>
      </w:r>
      <w:r w:rsidR="00A42F40" w:rsidRPr="004656D6">
        <w:rPr>
          <w:rFonts w:ascii="Times New Roman" w:hAnsi="Times New Roman" w:cs="Times New Roman"/>
          <w:sz w:val="24"/>
          <w:szCs w:val="24"/>
        </w:rPr>
        <w:t xml:space="preserve"> aqueous KCl. </w:t>
      </w:r>
      <w:r w:rsidR="00A42F40" w:rsidRPr="004656D6">
        <w:rPr>
          <w:rFonts w:ascii="Times New Roman" w:hAnsi="Times New Roman" w:cs="Times New Roman"/>
          <w:sz w:val="24"/>
          <w:szCs w:val="18"/>
        </w:rPr>
        <w:t xml:space="preserve">Figure 7a) shows the </w:t>
      </w:r>
      <w:r w:rsidR="00AB08F3" w:rsidRPr="004656D6">
        <w:rPr>
          <w:rFonts w:ascii="Times New Roman" w:hAnsi="Times New Roman" w:cs="Times New Roman"/>
          <w:sz w:val="24"/>
          <w:szCs w:val="18"/>
        </w:rPr>
        <w:t>symmetrical cyclic voltammogram</w:t>
      </w:r>
      <w:r w:rsidR="00211115" w:rsidRPr="004656D6">
        <w:rPr>
          <w:rFonts w:ascii="Times New Roman" w:hAnsi="Times New Roman" w:cs="Times New Roman"/>
          <w:sz w:val="24"/>
          <w:szCs w:val="18"/>
        </w:rPr>
        <w:t>, showing a larger charge envelope at the higher potential sweep rate</w:t>
      </w:r>
      <w:r w:rsidR="00A42F40" w:rsidRPr="004656D6">
        <w:rPr>
          <w:rFonts w:ascii="Times New Roman" w:hAnsi="Times New Roman" w:cs="Times New Roman"/>
          <w:sz w:val="24"/>
          <w:szCs w:val="18"/>
        </w:rPr>
        <w:t>. The charge discharge behaviour is illustrated in Figure 7b) and the</w:t>
      </w:r>
      <w:r w:rsidR="000C695E" w:rsidRPr="004656D6">
        <w:rPr>
          <w:rFonts w:ascii="Times New Roman" w:hAnsi="Times New Roman" w:cs="Times New Roman"/>
          <w:sz w:val="24"/>
          <w:szCs w:val="18"/>
        </w:rPr>
        <w:t xml:space="preserve"> cell voltage was 0.8 V. A plot of capacitance per unit area </w:t>
      </w:r>
      <w:r w:rsidR="000C695E" w:rsidRPr="004656D6">
        <w:rPr>
          <w:rFonts w:ascii="Times New Roman" w:hAnsi="Times New Roman" w:cs="Times New Roman"/>
          <w:i/>
          <w:sz w:val="24"/>
          <w:szCs w:val="18"/>
        </w:rPr>
        <w:t>vs.</w:t>
      </w:r>
      <w:r w:rsidR="000C695E" w:rsidRPr="004656D6">
        <w:rPr>
          <w:rFonts w:ascii="Times New Roman" w:hAnsi="Times New Roman" w:cs="Times New Roman"/>
          <w:sz w:val="24"/>
          <w:szCs w:val="18"/>
        </w:rPr>
        <w:t xml:space="preserve"> current density in Figure 7c) indicates a moderate capacitance of 378 mF cm</w:t>
      </w:r>
      <w:r w:rsidR="000C695E" w:rsidRPr="004656D6">
        <w:rPr>
          <w:rFonts w:ascii="Times New Roman" w:hAnsi="Times New Roman" w:cs="Times New Roman"/>
          <w:sz w:val="24"/>
          <w:szCs w:val="18"/>
          <w:vertAlign w:val="superscript"/>
        </w:rPr>
        <w:t>-2</w:t>
      </w:r>
      <w:r w:rsidR="000C695E" w:rsidRPr="004656D6">
        <w:rPr>
          <w:rFonts w:ascii="Times New Roman" w:hAnsi="Times New Roman" w:cs="Times New Roman"/>
          <w:sz w:val="24"/>
          <w:szCs w:val="18"/>
        </w:rPr>
        <w:t xml:space="preserve"> at 0.2 mA cm</w:t>
      </w:r>
      <w:r w:rsidR="000C695E" w:rsidRPr="004656D6">
        <w:rPr>
          <w:rFonts w:ascii="Times New Roman" w:hAnsi="Times New Roman" w:cs="Times New Roman"/>
          <w:sz w:val="24"/>
          <w:szCs w:val="18"/>
          <w:vertAlign w:val="superscript"/>
        </w:rPr>
        <w:t>-2</w:t>
      </w:r>
      <w:r w:rsidR="000C695E" w:rsidRPr="004656D6">
        <w:rPr>
          <w:rFonts w:ascii="Times New Roman" w:hAnsi="Times New Roman" w:cs="Times New Roman"/>
          <w:sz w:val="24"/>
          <w:szCs w:val="18"/>
        </w:rPr>
        <w:t>, with a capacitance retention &gt;78%, corresponding to ca. 300 mF cm</w:t>
      </w:r>
      <w:r w:rsidR="000C695E" w:rsidRPr="004656D6">
        <w:rPr>
          <w:rFonts w:ascii="Times New Roman" w:hAnsi="Times New Roman" w:cs="Times New Roman"/>
          <w:sz w:val="24"/>
          <w:szCs w:val="18"/>
          <w:vertAlign w:val="superscript"/>
        </w:rPr>
        <w:t>-2</w:t>
      </w:r>
      <w:r w:rsidR="000C695E" w:rsidRPr="004656D6">
        <w:rPr>
          <w:rFonts w:ascii="Times New Roman" w:hAnsi="Times New Roman" w:cs="Times New Roman"/>
          <w:sz w:val="24"/>
          <w:szCs w:val="18"/>
        </w:rPr>
        <w:t>. At a higher current density of 10 mA cm</w:t>
      </w:r>
      <w:r w:rsidR="000C695E" w:rsidRPr="004656D6">
        <w:rPr>
          <w:rFonts w:ascii="Times New Roman" w:hAnsi="Times New Roman" w:cs="Times New Roman"/>
          <w:sz w:val="24"/>
          <w:szCs w:val="18"/>
          <w:vertAlign w:val="superscript"/>
        </w:rPr>
        <w:t>-2</w:t>
      </w:r>
      <w:r w:rsidR="000C695E" w:rsidRPr="004656D6">
        <w:rPr>
          <w:rFonts w:ascii="Times New Roman" w:hAnsi="Times New Roman" w:cs="Times New Roman"/>
          <w:sz w:val="24"/>
          <w:szCs w:val="18"/>
        </w:rPr>
        <w:t>, Nyquist EIS plots showed a small internal resistance with no obvious high frequency loop in Figure 7d), consistent with fast ion movement and electron transfer through the electrodes.</w:t>
      </w:r>
      <w:r w:rsidR="00AB08F3" w:rsidRPr="004656D6">
        <w:rPr>
          <w:rFonts w:ascii="AdvOT999035f4" w:hAnsi="AdvOT999035f4" w:cs="AdvOT999035f4"/>
          <w:sz w:val="18"/>
          <w:szCs w:val="18"/>
        </w:rPr>
        <w:t xml:space="preserve"> </w:t>
      </w:r>
      <w:r w:rsidR="000C695E" w:rsidRPr="004656D6">
        <w:rPr>
          <w:rFonts w:ascii="Times New Roman" w:hAnsi="Times New Roman" w:cs="Times New Roman"/>
          <w:sz w:val="24"/>
          <w:szCs w:val="24"/>
        </w:rPr>
        <w:t>T</w:t>
      </w:r>
      <w:r w:rsidR="00A42F40" w:rsidRPr="004656D6">
        <w:rPr>
          <w:rFonts w:ascii="Times New Roman" w:hAnsi="Times New Roman" w:cs="Times New Roman"/>
          <w:sz w:val="24"/>
          <w:szCs w:val="24"/>
        </w:rPr>
        <w:t>he cycling stability of the GO/PPy aqueous</w:t>
      </w:r>
      <w:r w:rsidR="000C695E" w:rsidRPr="004656D6">
        <w:rPr>
          <w:rFonts w:ascii="Times New Roman" w:hAnsi="Times New Roman" w:cs="Times New Roman"/>
          <w:sz w:val="24"/>
          <w:szCs w:val="24"/>
        </w:rPr>
        <w:t xml:space="preserve"> </w:t>
      </w:r>
      <w:r w:rsidR="00A42F40" w:rsidRPr="004656D6">
        <w:rPr>
          <w:rFonts w:ascii="Times New Roman" w:hAnsi="Times New Roman" w:cs="Times New Roman"/>
          <w:sz w:val="24"/>
          <w:szCs w:val="24"/>
        </w:rPr>
        <w:t xml:space="preserve">supercapacitor </w:t>
      </w:r>
      <w:r w:rsidR="000C695E" w:rsidRPr="004656D6">
        <w:rPr>
          <w:rFonts w:ascii="Times New Roman" w:hAnsi="Times New Roman" w:cs="Times New Roman"/>
          <w:sz w:val="24"/>
          <w:szCs w:val="24"/>
        </w:rPr>
        <w:t>in charge</w:t>
      </w:r>
      <w:r w:rsidR="00A42F40" w:rsidRPr="004656D6">
        <w:rPr>
          <w:rFonts w:ascii="Times New Roman" w:hAnsi="Times New Roman" w:cs="Times New Roman"/>
          <w:sz w:val="24"/>
          <w:szCs w:val="24"/>
        </w:rPr>
        <w:t>–</w:t>
      </w:r>
      <w:r w:rsidR="000C695E" w:rsidRPr="004656D6">
        <w:rPr>
          <w:rFonts w:ascii="Times New Roman" w:hAnsi="Times New Roman" w:cs="Times New Roman"/>
          <w:sz w:val="24"/>
          <w:szCs w:val="24"/>
        </w:rPr>
        <w:t xml:space="preserve">discharge studies </w:t>
      </w:r>
      <w:r w:rsidR="00A42F40" w:rsidRPr="004656D6">
        <w:rPr>
          <w:rFonts w:ascii="Times New Roman" w:hAnsi="Times New Roman" w:cs="Times New Roman"/>
          <w:sz w:val="24"/>
          <w:szCs w:val="24"/>
        </w:rPr>
        <w:t>at a current density of 10 mA cm</w:t>
      </w:r>
      <w:r w:rsidR="00A42F40" w:rsidRPr="004656D6">
        <w:rPr>
          <w:rFonts w:ascii="Times New Roman" w:hAnsi="Times New Roman" w:cs="Times New Roman"/>
          <w:sz w:val="24"/>
          <w:szCs w:val="24"/>
          <w:vertAlign w:val="superscript"/>
        </w:rPr>
        <w:t>_2</w:t>
      </w:r>
      <w:r w:rsidR="000C695E" w:rsidRPr="004656D6">
        <w:rPr>
          <w:rFonts w:ascii="Times New Roman" w:hAnsi="Times New Roman" w:cs="Times New Roman"/>
          <w:sz w:val="24"/>
          <w:szCs w:val="24"/>
        </w:rPr>
        <w:t xml:space="preserve"> </w:t>
      </w:r>
      <w:r w:rsidR="00C44E28" w:rsidRPr="004656D6">
        <w:rPr>
          <w:rFonts w:ascii="Times New Roman" w:hAnsi="Times New Roman" w:cs="Times New Roman"/>
          <w:sz w:val="24"/>
          <w:szCs w:val="24"/>
        </w:rPr>
        <w:t xml:space="preserve">in </w:t>
      </w:r>
      <w:r w:rsidR="00D208AF" w:rsidRPr="004656D6">
        <w:rPr>
          <w:rFonts w:ascii="Times New Roman" w:hAnsi="Times New Roman" w:cs="Times New Roman"/>
          <w:sz w:val="24"/>
          <w:szCs w:val="24"/>
        </w:rPr>
        <w:t>Figures</w:t>
      </w:r>
      <w:r w:rsidR="00C44E28" w:rsidRPr="004656D6">
        <w:rPr>
          <w:rFonts w:ascii="Times New Roman" w:hAnsi="Times New Roman" w:cs="Times New Roman"/>
          <w:sz w:val="24"/>
          <w:szCs w:val="24"/>
        </w:rPr>
        <w:t xml:space="preserve"> 7e</w:t>
      </w:r>
      <w:r w:rsidR="00321B35" w:rsidRPr="004656D6">
        <w:rPr>
          <w:rFonts w:ascii="Times New Roman" w:hAnsi="Times New Roman" w:cs="Times New Roman"/>
          <w:sz w:val="24"/>
          <w:szCs w:val="24"/>
        </w:rPr>
        <w:t>)</w:t>
      </w:r>
      <w:r w:rsidR="00D208AF" w:rsidRPr="004656D6">
        <w:rPr>
          <w:rFonts w:ascii="Times New Roman" w:hAnsi="Times New Roman" w:cs="Times New Roman"/>
          <w:sz w:val="24"/>
          <w:szCs w:val="24"/>
        </w:rPr>
        <w:t xml:space="preserve"> and 7f</w:t>
      </w:r>
      <w:r w:rsidR="000C695E" w:rsidRPr="004656D6">
        <w:rPr>
          <w:rFonts w:ascii="Times New Roman" w:hAnsi="Times New Roman" w:cs="Times New Roman"/>
          <w:sz w:val="24"/>
          <w:szCs w:val="24"/>
        </w:rPr>
        <w:t>)</w:t>
      </w:r>
      <w:r w:rsidR="00321B35" w:rsidRPr="004656D6">
        <w:rPr>
          <w:rFonts w:ascii="Times New Roman" w:hAnsi="Times New Roman" w:cs="Times New Roman"/>
          <w:sz w:val="24"/>
          <w:szCs w:val="24"/>
        </w:rPr>
        <w:t xml:space="preserve"> show</w:t>
      </w:r>
      <w:r w:rsidR="000C695E" w:rsidRPr="004656D6">
        <w:rPr>
          <w:rFonts w:ascii="Times New Roman" w:hAnsi="Times New Roman" w:cs="Times New Roman"/>
          <w:sz w:val="24"/>
          <w:szCs w:val="24"/>
        </w:rPr>
        <w:t xml:space="preserve"> the supercapacitor retained 85-92% </w:t>
      </w:r>
      <w:r w:rsidR="00A42F40" w:rsidRPr="004656D6">
        <w:rPr>
          <w:rFonts w:ascii="Times New Roman" w:hAnsi="Times New Roman" w:cs="Times New Roman"/>
          <w:sz w:val="24"/>
          <w:szCs w:val="24"/>
        </w:rPr>
        <w:t>of its initial capacitance</w:t>
      </w:r>
      <w:r w:rsidR="0029196A" w:rsidRPr="004656D6">
        <w:rPr>
          <w:rFonts w:ascii="Times New Roman" w:hAnsi="Times New Roman" w:cs="Times New Roman"/>
          <w:sz w:val="24"/>
          <w:szCs w:val="24"/>
        </w:rPr>
        <w:t xml:space="preserve">. </w:t>
      </w:r>
      <w:r w:rsidR="00ED74B6" w:rsidRPr="004656D6">
        <w:rPr>
          <w:rFonts w:ascii="Times New Roman" w:hAnsi="Times New Roman" w:cs="Times New Roman"/>
          <w:sz w:val="24"/>
          <w:szCs w:val="24"/>
          <w:lang w:val="en"/>
        </w:rPr>
        <w:t xml:space="preserve"> Recent work has shown that </w:t>
      </w:r>
      <w:r w:rsidR="000C2E16" w:rsidRPr="004656D6">
        <w:rPr>
          <w:rFonts w:ascii="Times New Roman" w:hAnsi="Times New Roman" w:cs="Times New Roman"/>
          <w:sz w:val="24"/>
          <w:szCs w:val="24"/>
          <w:lang w:val="en"/>
        </w:rPr>
        <w:t xml:space="preserve">aqueous </w:t>
      </w:r>
      <w:r w:rsidR="00211115" w:rsidRPr="004656D6">
        <w:rPr>
          <w:rFonts w:ascii="Times New Roman" w:hAnsi="Times New Roman" w:cs="Times New Roman"/>
          <w:sz w:val="24"/>
          <w:szCs w:val="24"/>
          <w:lang w:val="en"/>
        </w:rPr>
        <w:t>methanesulf</w:t>
      </w:r>
      <w:r w:rsidR="00ED74B6" w:rsidRPr="004656D6">
        <w:rPr>
          <w:rFonts w:ascii="Times New Roman" w:hAnsi="Times New Roman" w:cs="Times New Roman"/>
          <w:sz w:val="24"/>
          <w:szCs w:val="24"/>
          <w:lang w:val="en"/>
        </w:rPr>
        <w:t xml:space="preserve">onic acid electrolytes </w:t>
      </w:r>
      <w:r w:rsidR="00A56D8C" w:rsidRPr="004656D6">
        <w:rPr>
          <w:rFonts w:ascii="Times New Roman" w:hAnsi="Times New Roman" w:cs="Times New Roman"/>
          <w:sz w:val="24"/>
          <w:szCs w:val="24"/>
          <w:lang w:val="en"/>
        </w:rPr>
        <w:t>[30</w:t>
      </w:r>
      <w:r w:rsidR="00877582" w:rsidRPr="004656D6">
        <w:rPr>
          <w:rFonts w:ascii="Times New Roman" w:hAnsi="Times New Roman" w:cs="Times New Roman"/>
          <w:sz w:val="24"/>
          <w:szCs w:val="24"/>
          <w:lang w:val="en"/>
        </w:rPr>
        <w:t xml:space="preserve">] </w:t>
      </w:r>
      <w:r w:rsidR="00ED74B6" w:rsidRPr="004656D6">
        <w:rPr>
          <w:rFonts w:ascii="Times New Roman" w:hAnsi="Times New Roman" w:cs="Times New Roman"/>
          <w:sz w:val="24"/>
          <w:szCs w:val="24"/>
          <w:lang w:val="en"/>
        </w:rPr>
        <w:t>containing pyrrole and a secondary graphite anode can be used to realise GO dispersion</w:t>
      </w:r>
      <w:r w:rsidR="00321B35" w:rsidRPr="004656D6">
        <w:rPr>
          <w:rFonts w:ascii="Times New Roman" w:hAnsi="Times New Roman" w:cs="Times New Roman"/>
          <w:sz w:val="24"/>
          <w:szCs w:val="24"/>
          <w:lang w:val="en"/>
        </w:rPr>
        <w:t xml:space="preserve">s in the bath, hence anodically </w:t>
      </w:r>
      <w:r w:rsidR="00201951" w:rsidRPr="004656D6">
        <w:rPr>
          <w:rFonts w:ascii="Times New Roman" w:hAnsi="Times New Roman" w:cs="Times New Roman"/>
          <w:sz w:val="24"/>
          <w:szCs w:val="24"/>
          <w:lang w:val="en"/>
        </w:rPr>
        <w:t xml:space="preserve">synthesised </w:t>
      </w:r>
      <w:r w:rsidR="00ED74B6" w:rsidRPr="004656D6">
        <w:rPr>
          <w:rFonts w:ascii="Times New Roman" w:hAnsi="Times New Roman" w:cs="Times New Roman"/>
          <w:sz w:val="24"/>
          <w:szCs w:val="24"/>
          <w:lang w:val="en"/>
        </w:rPr>
        <w:t>P</w:t>
      </w:r>
      <w:r w:rsidR="002F1503" w:rsidRPr="004656D6">
        <w:rPr>
          <w:rFonts w:ascii="Times New Roman" w:hAnsi="Times New Roman" w:cs="Times New Roman"/>
          <w:sz w:val="24"/>
          <w:szCs w:val="24"/>
          <w:lang w:val="en"/>
        </w:rPr>
        <w:t>P</w:t>
      </w:r>
      <w:r w:rsidR="00ED74B6" w:rsidRPr="004656D6">
        <w:rPr>
          <w:rFonts w:ascii="Times New Roman" w:hAnsi="Times New Roman" w:cs="Times New Roman"/>
          <w:sz w:val="24"/>
          <w:szCs w:val="24"/>
          <w:lang w:val="en"/>
        </w:rPr>
        <w:t>yr</w:t>
      </w:r>
      <w:r w:rsidR="00B134AF" w:rsidRPr="004656D6">
        <w:rPr>
          <w:rFonts w:ascii="Times New Roman" w:hAnsi="Times New Roman" w:cs="Times New Roman"/>
          <w:sz w:val="24"/>
          <w:szCs w:val="24"/>
          <w:lang w:val="en"/>
        </w:rPr>
        <w:t>-GO</w:t>
      </w:r>
      <w:r w:rsidR="00ED74B6" w:rsidRPr="004656D6">
        <w:rPr>
          <w:rFonts w:ascii="Times New Roman" w:hAnsi="Times New Roman" w:cs="Times New Roman"/>
          <w:sz w:val="24"/>
          <w:szCs w:val="24"/>
          <w:lang w:val="en"/>
        </w:rPr>
        <w:t xml:space="preserve"> composites</w:t>
      </w:r>
      <w:r w:rsidR="002B6FB4" w:rsidRPr="004656D6">
        <w:rPr>
          <w:rFonts w:ascii="Times New Roman" w:hAnsi="Times New Roman" w:cs="Times New Roman"/>
          <w:sz w:val="24"/>
          <w:szCs w:val="24"/>
          <w:lang w:val="en"/>
        </w:rPr>
        <w:t>,</w:t>
      </w:r>
      <w:r w:rsidR="00ED74B6" w:rsidRPr="004656D6">
        <w:rPr>
          <w:rFonts w:ascii="Times New Roman" w:hAnsi="Times New Roman" w:cs="Times New Roman"/>
          <w:sz w:val="24"/>
          <w:szCs w:val="24"/>
          <w:lang w:val="en"/>
        </w:rPr>
        <w:t xml:space="preserve"> at a separate graphite anode. </w:t>
      </w:r>
      <w:r w:rsidR="00354C7F" w:rsidRPr="004656D6">
        <w:rPr>
          <w:rFonts w:ascii="Times New Roman" w:hAnsi="Times New Roman" w:cs="Times New Roman"/>
          <w:sz w:val="24"/>
          <w:szCs w:val="24"/>
          <w:lang w:val="en"/>
        </w:rPr>
        <w:t>Such an</w:t>
      </w:r>
      <w:r w:rsidR="00C630BB" w:rsidRPr="004656D6">
        <w:rPr>
          <w:rFonts w:ascii="Times New Roman" w:hAnsi="Times New Roman" w:cs="Times New Roman"/>
          <w:sz w:val="24"/>
          <w:szCs w:val="24"/>
          <w:lang w:val="en"/>
        </w:rPr>
        <w:t xml:space="preserve"> approach avoids the </w:t>
      </w:r>
      <w:r w:rsidR="005A5AAB" w:rsidRPr="004656D6">
        <w:rPr>
          <w:rFonts w:ascii="Times New Roman" w:hAnsi="Times New Roman" w:cs="Times New Roman"/>
          <w:sz w:val="24"/>
          <w:szCs w:val="24"/>
          <w:lang w:val="en"/>
        </w:rPr>
        <w:t xml:space="preserve">(instability and possible explosion) </w:t>
      </w:r>
      <w:r w:rsidR="00C630BB" w:rsidRPr="004656D6">
        <w:rPr>
          <w:rFonts w:ascii="Times New Roman" w:hAnsi="Times New Roman" w:cs="Times New Roman"/>
          <w:sz w:val="24"/>
          <w:szCs w:val="24"/>
          <w:lang w:val="en"/>
        </w:rPr>
        <w:t>dangers of perchloric acid, uses an environmentally acceptable electrolyte and precludes the need to prepare chemically oxidised graphene particles.</w:t>
      </w:r>
    </w:p>
    <w:p w14:paraId="6FFD5266" w14:textId="77777777" w:rsidR="000A3FDF" w:rsidRPr="004656D6" w:rsidRDefault="000A3FDF" w:rsidP="00E66A79">
      <w:pPr>
        <w:spacing w:line="480" w:lineRule="auto"/>
        <w:jc w:val="both"/>
        <w:rPr>
          <w:rFonts w:ascii="Times New Roman" w:hAnsi="Times New Roman" w:cs="Times New Roman"/>
          <w:sz w:val="24"/>
          <w:szCs w:val="24"/>
        </w:rPr>
      </w:pPr>
    </w:p>
    <w:p w14:paraId="644EFF66" w14:textId="77777777" w:rsidR="00776778" w:rsidRPr="004656D6" w:rsidRDefault="00A10541" w:rsidP="00800C39">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5</w:t>
      </w:r>
      <w:r w:rsidR="00776778" w:rsidRPr="004656D6">
        <w:rPr>
          <w:rFonts w:ascii="Times New Roman" w:hAnsi="Times New Roman" w:cs="Times New Roman"/>
          <w:b/>
          <w:sz w:val="24"/>
          <w:szCs w:val="24"/>
        </w:rPr>
        <w:t>.2 Environmental treatment</w:t>
      </w:r>
    </w:p>
    <w:p w14:paraId="45A8DF12" w14:textId="079D39FA" w:rsidR="00776778" w:rsidRPr="004656D6" w:rsidRDefault="00F13EDD"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Electrochemistry has made many contributions to the </w:t>
      </w:r>
      <w:r w:rsidR="009F47F7" w:rsidRPr="004656D6">
        <w:rPr>
          <w:rFonts w:ascii="Times New Roman" w:hAnsi="Times New Roman" w:cs="Times New Roman"/>
          <w:sz w:val="24"/>
          <w:szCs w:val="24"/>
        </w:rPr>
        <w:t xml:space="preserve">purification of water, </w:t>
      </w:r>
      <w:r w:rsidRPr="004656D6">
        <w:rPr>
          <w:rFonts w:ascii="Times New Roman" w:hAnsi="Times New Roman" w:cs="Times New Roman"/>
          <w:sz w:val="24"/>
          <w:szCs w:val="24"/>
        </w:rPr>
        <w:t>remediation of wastes and pollution control [</w:t>
      </w:r>
      <w:r w:rsidR="006E09F3" w:rsidRPr="004656D6">
        <w:rPr>
          <w:rFonts w:ascii="Times New Roman" w:hAnsi="Times New Roman" w:cs="Times New Roman"/>
          <w:sz w:val="24"/>
          <w:szCs w:val="24"/>
        </w:rPr>
        <w:t>7</w:t>
      </w:r>
      <w:r w:rsidRPr="004656D6">
        <w:rPr>
          <w:rFonts w:ascii="Times New Roman" w:hAnsi="Times New Roman" w:cs="Times New Roman"/>
          <w:sz w:val="24"/>
          <w:szCs w:val="24"/>
        </w:rPr>
        <w:t>]. Soluble contaminants which have been recycled include metal ions, inorganics and organics</w:t>
      </w:r>
      <w:r w:rsidR="00201951" w:rsidRPr="004656D6">
        <w:rPr>
          <w:rFonts w:ascii="Times New Roman" w:hAnsi="Times New Roman" w:cs="Times New Roman"/>
          <w:sz w:val="24"/>
          <w:szCs w:val="24"/>
        </w:rPr>
        <w:t xml:space="preserve"> [</w:t>
      </w:r>
      <w:r w:rsidR="00A56D8C" w:rsidRPr="004656D6">
        <w:rPr>
          <w:rFonts w:ascii="Times New Roman" w:hAnsi="Times New Roman" w:cs="Times New Roman"/>
          <w:sz w:val="24"/>
          <w:szCs w:val="24"/>
        </w:rPr>
        <w:t>31</w:t>
      </w:r>
      <w:r w:rsidR="00201951" w:rsidRPr="004656D6">
        <w:rPr>
          <w:rFonts w:ascii="Times New Roman" w:hAnsi="Times New Roman" w:cs="Times New Roman"/>
          <w:sz w:val="24"/>
          <w:szCs w:val="24"/>
        </w:rPr>
        <w:t xml:space="preserve">, </w:t>
      </w:r>
      <w:r w:rsidR="00A56D8C" w:rsidRPr="004656D6">
        <w:rPr>
          <w:rFonts w:ascii="Times New Roman" w:hAnsi="Times New Roman" w:cs="Times New Roman"/>
          <w:sz w:val="24"/>
          <w:szCs w:val="24"/>
        </w:rPr>
        <w:t>32</w:t>
      </w:r>
      <w:r w:rsidR="00201951" w:rsidRPr="004656D6">
        <w:rPr>
          <w:rFonts w:ascii="Times New Roman" w:hAnsi="Times New Roman" w:cs="Times New Roman"/>
          <w:sz w:val="24"/>
          <w:szCs w:val="24"/>
        </w:rPr>
        <w:t>]</w:t>
      </w:r>
      <w:r w:rsidR="00607920" w:rsidRPr="004656D6">
        <w:rPr>
          <w:rFonts w:ascii="Times New Roman" w:hAnsi="Times New Roman" w:cs="Times New Roman"/>
          <w:sz w:val="24"/>
          <w:szCs w:val="24"/>
        </w:rPr>
        <w:t xml:space="preserve"> while water purification and disinfection are classical nut continuing contributions</w:t>
      </w:r>
      <w:r w:rsidRPr="004656D6">
        <w:rPr>
          <w:rFonts w:ascii="Times New Roman" w:hAnsi="Times New Roman" w:cs="Times New Roman"/>
          <w:sz w:val="24"/>
          <w:szCs w:val="24"/>
        </w:rPr>
        <w:t>.</w:t>
      </w:r>
      <w:r w:rsidR="00AE55A8" w:rsidRPr="004656D6">
        <w:rPr>
          <w:rFonts w:ascii="Times New Roman" w:hAnsi="Times New Roman" w:cs="Times New Roman"/>
          <w:sz w:val="24"/>
          <w:szCs w:val="24"/>
        </w:rPr>
        <w:t xml:space="preserve"> In particular, studies of metal ion removal from low concentration (&lt;1 g dm</w:t>
      </w:r>
      <w:r w:rsidR="00AE55A8" w:rsidRPr="004656D6">
        <w:rPr>
          <w:rFonts w:ascii="Times New Roman" w:hAnsi="Times New Roman" w:cs="Times New Roman"/>
          <w:sz w:val="24"/>
          <w:szCs w:val="24"/>
          <w:vertAlign w:val="superscript"/>
        </w:rPr>
        <w:t>-3</w:t>
      </w:r>
      <w:r w:rsidR="00AE55A8" w:rsidRPr="004656D6">
        <w:rPr>
          <w:rFonts w:ascii="Times New Roman" w:hAnsi="Times New Roman" w:cs="Times New Roman"/>
          <w:sz w:val="24"/>
          <w:szCs w:val="24"/>
        </w:rPr>
        <w:t>) aqueous liquors have given impetus to a wide range of electrode geometries and cell design</w:t>
      </w:r>
      <w:r w:rsidR="00A56D8C" w:rsidRPr="004656D6">
        <w:rPr>
          <w:rFonts w:ascii="Times New Roman" w:hAnsi="Times New Roman" w:cs="Times New Roman"/>
          <w:sz w:val="24"/>
          <w:szCs w:val="24"/>
        </w:rPr>
        <w:t>s [33</w:t>
      </w:r>
      <w:r w:rsidR="00AE55A8" w:rsidRPr="004656D6">
        <w:rPr>
          <w:rFonts w:ascii="Times New Roman" w:hAnsi="Times New Roman" w:cs="Times New Roman"/>
          <w:sz w:val="24"/>
          <w:szCs w:val="24"/>
        </w:rPr>
        <w:t>].</w:t>
      </w:r>
    </w:p>
    <w:p w14:paraId="7A828868" w14:textId="77777777" w:rsidR="00306F3C" w:rsidRPr="004656D6" w:rsidRDefault="00306F3C" w:rsidP="006B0358">
      <w:pPr>
        <w:spacing w:line="480" w:lineRule="auto"/>
        <w:jc w:val="both"/>
        <w:rPr>
          <w:rFonts w:ascii="Times New Roman" w:hAnsi="Times New Roman" w:cs="Times New Roman"/>
          <w:sz w:val="24"/>
          <w:szCs w:val="24"/>
        </w:rPr>
      </w:pPr>
    </w:p>
    <w:p w14:paraId="7CB7F9EF" w14:textId="77777777" w:rsidR="00994BC6" w:rsidRPr="004656D6" w:rsidRDefault="00B5731C"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The removal of persistent organic dyes from wastewater has seen increasing attention from electrochemists. Common model azo-dyes include methyl orange</w:t>
      </w:r>
      <w:r w:rsidR="009F47FF" w:rsidRPr="004656D6">
        <w:rPr>
          <w:rFonts w:ascii="Times New Roman" w:hAnsi="Times New Roman" w:cs="Times New Roman"/>
          <w:sz w:val="24"/>
          <w:szCs w:val="24"/>
        </w:rPr>
        <w:t>, 4-[4-(dimethylamino)phenylazo] benzenesulfonic acid, C</w:t>
      </w:r>
      <w:r w:rsidR="009F47FF" w:rsidRPr="004656D6">
        <w:rPr>
          <w:rFonts w:ascii="Times New Roman" w:hAnsi="Times New Roman" w:cs="Times New Roman"/>
          <w:sz w:val="24"/>
          <w:szCs w:val="24"/>
          <w:vertAlign w:val="subscript"/>
        </w:rPr>
        <w:t>14</w:t>
      </w:r>
      <w:r w:rsidR="009F47FF" w:rsidRPr="004656D6">
        <w:rPr>
          <w:rFonts w:ascii="Times New Roman" w:hAnsi="Times New Roman" w:cs="Times New Roman"/>
          <w:sz w:val="24"/>
          <w:szCs w:val="24"/>
        </w:rPr>
        <w:t>H</w:t>
      </w:r>
      <w:r w:rsidR="009F47FF" w:rsidRPr="004656D6">
        <w:rPr>
          <w:rFonts w:ascii="Times New Roman" w:hAnsi="Times New Roman" w:cs="Times New Roman"/>
          <w:sz w:val="24"/>
          <w:szCs w:val="24"/>
          <w:vertAlign w:val="subscript"/>
        </w:rPr>
        <w:t>14</w:t>
      </w:r>
      <w:r w:rsidR="009F47FF" w:rsidRPr="004656D6">
        <w:rPr>
          <w:rFonts w:ascii="Times New Roman" w:hAnsi="Times New Roman" w:cs="Times New Roman"/>
          <w:sz w:val="24"/>
          <w:szCs w:val="24"/>
        </w:rPr>
        <w:t>N</w:t>
      </w:r>
      <w:r w:rsidR="009F47FF" w:rsidRPr="004656D6">
        <w:rPr>
          <w:rFonts w:ascii="Times New Roman" w:hAnsi="Times New Roman" w:cs="Times New Roman"/>
          <w:sz w:val="24"/>
          <w:szCs w:val="24"/>
          <w:vertAlign w:val="subscript"/>
        </w:rPr>
        <w:t>3</w:t>
      </w:r>
      <w:r w:rsidR="009F47FF" w:rsidRPr="004656D6">
        <w:rPr>
          <w:rFonts w:ascii="Times New Roman" w:hAnsi="Times New Roman" w:cs="Times New Roman"/>
          <w:sz w:val="24"/>
          <w:szCs w:val="24"/>
        </w:rPr>
        <w:t>NaO</w:t>
      </w:r>
      <w:r w:rsidR="009F47FF" w:rsidRPr="004656D6">
        <w:rPr>
          <w:rFonts w:ascii="Times New Roman" w:hAnsi="Times New Roman" w:cs="Times New Roman"/>
          <w:sz w:val="24"/>
          <w:szCs w:val="24"/>
          <w:vertAlign w:val="subscript"/>
        </w:rPr>
        <w:t>3</w:t>
      </w:r>
      <w:r w:rsidR="009F47FF" w:rsidRPr="004656D6">
        <w:rPr>
          <w:rFonts w:ascii="Times New Roman" w:hAnsi="Times New Roman" w:cs="Times New Roman"/>
          <w:sz w:val="24"/>
          <w:szCs w:val="24"/>
        </w:rPr>
        <w:t xml:space="preserve">S, which is used in dyeing and printing textiles. It has often been used as a model dye to characterise the performance of novel electrodes during its removal. </w:t>
      </w:r>
      <w:r w:rsidRPr="004656D6">
        <w:rPr>
          <w:rFonts w:ascii="Times New Roman" w:hAnsi="Times New Roman" w:cs="Times New Roman"/>
          <w:sz w:val="24"/>
          <w:szCs w:val="24"/>
        </w:rPr>
        <w:t xml:space="preserve">Direct anodic oxidation of the dye, ideally, </w:t>
      </w:r>
      <w:r w:rsidR="009F47FF" w:rsidRPr="004656D6">
        <w:rPr>
          <w:rFonts w:ascii="Times New Roman" w:hAnsi="Times New Roman" w:cs="Times New Roman"/>
          <w:sz w:val="24"/>
          <w:szCs w:val="24"/>
        </w:rPr>
        <w:t xml:space="preserve">produces </w:t>
      </w:r>
      <w:r w:rsidRPr="004656D6">
        <w:rPr>
          <w:rFonts w:ascii="Times New Roman" w:hAnsi="Times New Roman" w:cs="Times New Roman"/>
          <w:sz w:val="24"/>
          <w:szCs w:val="24"/>
        </w:rPr>
        <w:t>CO</w:t>
      </w:r>
      <w:r w:rsidRPr="004656D6">
        <w:rPr>
          <w:rFonts w:ascii="Times New Roman" w:hAnsi="Times New Roman" w:cs="Times New Roman"/>
          <w:sz w:val="24"/>
          <w:szCs w:val="24"/>
          <w:vertAlign w:val="subscript"/>
        </w:rPr>
        <w:t>2</w:t>
      </w:r>
      <w:r w:rsidRPr="004656D6">
        <w:rPr>
          <w:rFonts w:ascii="Times New Roman" w:hAnsi="Times New Roman" w:cs="Times New Roman"/>
          <w:sz w:val="24"/>
          <w:szCs w:val="24"/>
        </w:rPr>
        <w:t xml:space="preserve"> and H</w:t>
      </w:r>
      <w:r w:rsidRPr="004656D6">
        <w:rPr>
          <w:rFonts w:ascii="Times New Roman" w:hAnsi="Times New Roman" w:cs="Times New Roman"/>
          <w:sz w:val="24"/>
          <w:szCs w:val="24"/>
          <w:vertAlign w:val="subscript"/>
        </w:rPr>
        <w:t>2</w:t>
      </w:r>
      <w:r w:rsidRPr="004656D6">
        <w:rPr>
          <w:rFonts w:ascii="Times New Roman" w:hAnsi="Times New Roman" w:cs="Times New Roman"/>
          <w:sz w:val="24"/>
          <w:szCs w:val="24"/>
        </w:rPr>
        <w:t xml:space="preserve">O but requires a robust, catalytic surface. </w:t>
      </w:r>
    </w:p>
    <w:p w14:paraId="38FC4547" w14:textId="77777777" w:rsidR="00994BC6" w:rsidRPr="004656D6" w:rsidRDefault="00994BC6" w:rsidP="006B0358">
      <w:pPr>
        <w:spacing w:line="480" w:lineRule="auto"/>
        <w:jc w:val="both"/>
        <w:rPr>
          <w:rFonts w:ascii="Times New Roman" w:hAnsi="Times New Roman" w:cs="Times New Roman"/>
          <w:sz w:val="24"/>
          <w:szCs w:val="24"/>
        </w:rPr>
      </w:pPr>
    </w:p>
    <w:p w14:paraId="40FA8D95" w14:textId="0610D5E2" w:rsidR="009F47FF" w:rsidRPr="004656D6" w:rsidRDefault="00F4666D"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A suitable nanocatalytic surface was prepared by anodising a titanium plate in two stages</w:t>
      </w:r>
      <w:r w:rsidR="00A56D8C" w:rsidRPr="004656D6">
        <w:rPr>
          <w:rFonts w:ascii="Times New Roman" w:hAnsi="Times New Roman" w:cs="Times New Roman"/>
          <w:sz w:val="24"/>
          <w:szCs w:val="24"/>
        </w:rPr>
        <w:t xml:space="preserve"> [34</w:t>
      </w:r>
      <w:r w:rsidR="00B00C1F" w:rsidRPr="004656D6">
        <w:rPr>
          <w:rFonts w:ascii="Times New Roman" w:hAnsi="Times New Roman" w:cs="Times New Roman"/>
          <w:sz w:val="24"/>
          <w:szCs w:val="24"/>
        </w:rPr>
        <w:t>]</w:t>
      </w:r>
      <w:r w:rsidRPr="004656D6">
        <w:rPr>
          <w:rFonts w:ascii="Times New Roman" w:hAnsi="Times New Roman" w:cs="Times New Roman"/>
          <w:sz w:val="24"/>
          <w:szCs w:val="24"/>
        </w:rPr>
        <w:t>. The cell potential between the titanium anode and a nickel cathode 2 cm away was raised from 0 V to 40 V at a linear rate of 2 V min</w:t>
      </w:r>
      <w:r w:rsidRPr="004656D6">
        <w:rPr>
          <w:rFonts w:ascii="Times New Roman" w:hAnsi="Times New Roman" w:cs="Times New Roman"/>
          <w:sz w:val="24"/>
          <w:szCs w:val="24"/>
          <w:vertAlign w:val="superscript"/>
        </w:rPr>
        <w:t>−1</w:t>
      </w:r>
      <w:r w:rsidRPr="004656D6">
        <w:rPr>
          <w:rFonts w:ascii="Times New Roman" w:hAnsi="Times New Roman" w:cs="Times New Roman"/>
          <w:sz w:val="24"/>
          <w:szCs w:val="24"/>
        </w:rPr>
        <w:t xml:space="preserve">, followed by holding the potential at 40 V for 100 minutes. A subsequent heat treatment in air for 100 min at 450 </w:t>
      </w:r>
      <w:r w:rsidRPr="004656D6">
        <w:rPr>
          <w:rFonts w:ascii="Times New Roman" w:hAnsi="Times New Roman" w:cs="Times New Roman"/>
          <w:sz w:val="24"/>
          <w:szCs w:val="24"/>
          <w:vertAlign w:val="superscript"/>
        </w:rPr>
        <w:t>o</w:t>
      </w:r>
      <w:r w:rsidRPr="004656D6">
        <w:rPr>
          <w:rFonts w:ascii="Times New Roman" w:hAnsi="Times New Roman" w:cs="Times New Roman"/>
          <w:sz w:val="24"/>
          <w:szCs w:val="24"/>
        </w:rPr>
        <w:t xml:space="preserve">C produced a photocatalytic surface under UV light. </w:t>
      </w:r>
      <w:r w:rsidR="00D04A44" w:rsidRPr="004656D6">
        <w:rPr>
          <w:rFonts w:ascii="Times New Roman" w:hAnsi="Times New Roman" w:cs="Times New Roman"/>
          <w:sz w:val="24"/>
          <w:szCs w:val="24"/>
        </w:rPr>
        <w:t xml:space="preserve">Figure 8a) </w:t>
      </w:r>
      <w:r w:rsidR="00DC6FD1" w:rsidRPr="004656D6">
        <w:rPr>
          <w:rFonts w:ascii="Times New Roman" w:hAnsi="Times New Roman" w:cs="Times New Roman"/>
          <w:sz w:val="24"/>
          <w:szCs w:val="24"/>
        </w:rPr>
        <w:t>and 8b) show</w:t>
      </w:r>
      <w:r w:rsidR="00D04A44" w:rsidRPr="004656D6">
        <w:rPr>
          <w:rFonts w:ascii="Times New Roman" w:hAnsi="Times New Roman" w:cs="Times New Roman"/>
          <w:sz w:val="24"/>
          <w:szCs w:val="24"/>
        </w:rPr>
        <w:t xml:space="preserve"> the morphology of t</w:t>
      </w:r>
      <w:r w:rsidR="004C4E36" w:rsidRPr="004656D6">
        <w:rPr>
          <w:rFonts w:ascii="Times New Roman" w:hAnsi="Times New Roman" w:cs="Times New Roman"/>
          <w:sz w:val="24"/>
          <w:szCs w:val="24"/>
        </w:rPr>
        <w:t>ypical</w:t>
      </w:r>
      <w:r w:rsidR="00D04A44" w:rsidRPr="004656D6">
        <w:rPr>
          <w:rFonts w:ascii="Times New Roman" w:hAnsi="Times New Roman" w:cs="Times New Roman"/>
          <w:sz w:val="24"/>
          <w:szCs w:val="24"/>
        </w:rPr>
        <w:t xml:space="preserve"> nanotubular TiO</w:t>
      </w:r>
      <w:r w:rsidR="00D04A44" w:rsidRPr="004656D6">
        <w:rPr>
          <w:rFonts w:ascii="Times New Roman" w:hAnsi="Times New Roman" w:cs="Times New Roman"/>
          <w:sz w:val="24"/>
          <w:szCs w:val="24"/>
          <w:vertAlign w:val="subscript"/>
        </w:rPr>
        <w:t>2</w:t>
      </w:r>
      <w:r w:rsidR="00D04A44" w:rsidRPr="004656D6">
        <w:rPr>
          <w:rFonts w:ascii="Times New Roman" w:hAnsi="Times New Roman" w:cs="Times New Roman"/>
          <w:sz w:val="24"/>
          <w:szCs w:val="24"/>
        </w:rPr>
        <w:t xml:space="preserve"> array</w:t>
      </w:r>
      <w:r w:rsidR="004C4E36" w:rsidRPr="004656D6">
        <w:rPr>
          <w:rFonts w:ascii="Times New Roman" w:hAnsi="Times New Roman" w:cs="Times New Roman"/>
          <w:sz w:val="24"/>
          <w:szCs w:val="24"/>
        </w:rPr>
        <w:t xml:space="preserve"> </w:t>
      </w:r>
      <w:r w:rsidR="00D04A44" w:rsidRPr="004656D6">
        <w:rPr>
          <w:rFonts w:ascii="Times New Roman" w:hAnsi="Times New Roman" w:cs="Times New Roman"/>
          <w:sz w:val="24"/>
          <w:szCs w:val="24"/>
        </w:rPr>
        <w:t>revealed by HR SEM images</w:t>
      </w:r>
      <w:r w:rsidR="004C4E36" w:rsidRPr="004656D6">
        <w:rPr>
          <w:rFonts w:ascii="Times New Roman" w:hAnsi="Times New Roman" w:cs="Times New Roman"/>
          <w:sz w:val="24"/>
          <w:szCs w:val="24"/>
        </w:rPr>
        <w:t xml:space="preserve"> to </w:t>
      </w:r>
      <w:r w:rsidR="00E10EA0" w:rsidRPr="004656D6">
        <w:rPr>
          <w:rFonts w:ascii="Times New Roman" w:hAnsi="Times New Roman" w:cs="Times New Roman"/>
          <w:sz w:val="24"/>
          <w:szCs w:val="24"/>
        </w:rPr>
        <w:t>consist</w:t>
      </w:r>
      <w:r w:rsidR="004C4E36" w:rsidRPr="004656D6">
        <w:rPr>
          <w:rFonts w:ascii="Times New Roman" w:hAnsi="Times New Roman" w:cs="Times New Roman"/>
          <w:sz w:val="24"/>
          <w:szCs w:val="24"/>
        </w:rPr>
        <w:t xml:space="preserve"> of closely spaced 1 mm long, 0.1 mm internal diameter tubes perpendicular to the titanium plate.</w:t>
      </w:r>
      <w:r w:rsidR="004C4E36" w:rsidRPr="004656D6">
        <w:rPr>
          <w:rFonts w:ascii="Times New Roman" w:hAnsi="Times New Roman" w:cs="Times New Roman"/>
        </w:rPr>
        <w:t xml:space="preserve"> </w:t>
      </w:r>
      <w:r w:rsidR="00D04A44" w:rsidRPr="004656D6">
        <w:rPr>
          <w:rFonts w:ascii="Times New Roman" w:hAnsi="Times New Roman" w:cs="Times New Roman"/>
          <w:sz w:val="24"/>
          <w:szCs w:val="24"/>
        </w:rPr>
        <w:t xml:space="preserve">The rate of methyl orange concentration decay when electrolysing </w:t>
      </w:r>
      <w:r w:rsidR="00ED23B1" w:rsidRPr="004656D6">
        <w:rPr>
          <w:rFonts w:ascii="Times New Roman" w:hAnsi="Times New Roman" w:cs="Times New Roman"/>
          <w:sz w:val="24"/>
          <w:szCs w:val="24"/>
        </w:rPr>
        <w:t>0.25 mmol dm</w:t>
      </w:r>
      <w:r w:rsidR="00ED23B1" w:rsidRPr="004656D6">
        <w:rPr>
          <w:rFonts w:ascii="Times New Roman" w:hAnsi="Times New Roman" w:cs="Times New Roman"/>
          <w:sz w:val="24"/>
          <w:szCs w:val="24"/>
          <w:vertAlign w:val="superscript"/>
        </w:rPr>
        <w:t>-3</w:t>
      </w:r>
      <w:r w:rsidR="00ED23B1" w:rsidRPr="004656D6">
        <w:rPr>
          <w:rFonts w:ascii="Times New Roman" w:hAnsi="Times New Roman" w:cs="Times New Roman"/>
          <w:sz w:val="24"/>
          <w:szCs w:val="24"/>
        </w:rPr>
        <w:t xml:space="preserve"> methyl orange in 0.1 mol dm</w:t>
      </w:r>
      <w:r w:rsidR="00ED23B1" w:rsidRPr="004656D6">
        <w:rPr>
          <w:rFonts w:ascii="Times New Roman" w:hAnsi="Times New Roman" w:cs="Times New Roman"/>
          <w:sz w:val="24"/>
          <w:szCs w:val="24"/>
          <w:vertAlign w:val="superscript"/>
        </w:rPr>
        <w:t>-3</w:t>
      </w:r>
      <w:r w:rsidR="00ED23B1" w:rsidRPr="004656D6">
        <w:rPr>
          <w:rFonts w:ascii="Times New Roman" w:hAnsi="Times New Roman" w:cs="Times New Roman"/>
          <w:sz w:val="24"/>
          <w:szCs w:val="24"/>
        </w:rPr>
        <w:t xml:space="preserve"> Na</w:t>
      </w:r>
      <w:r w:rsidR="00ED23B1" w:rsidRPr="004656D6">
        <w:rPr>
          <w:rFonts w:ascii="Times New Roman" w:hAnsi="Times New Roman" w:cs="Times New Roman"/>
          <w:sz w:val="24"/>
          <w:szCs w:val="24"/>
          <w:vertAlign w:val="subscript"/>
        </w:rPr>
        <w:t>2</w:t>
      </w:r>
      <w:r w:rsidR="00ED23B1" w:rsidRPr="004656D6">
        <w:rPr>
          <w:rFonts w:ascii="Times New Roman" w:hAnsi="Times New Roman" w:cs="Times New Roman"/>
          <w:sz w:val="24"/>
          <w:szCs w:val="24"/>
        </w:rPr>
        <w:t>SO</w:t>
      </w:r>
      <w:r w:rsidR="00ED23B1" w:rsidRPr="004656D6">
        <w:rPr>
          <w:rFonts w:ascii="Times New Roman" w:hAnsi="Times New Roman" w:cs="Times New Roman"/>
          <w:sz w:val="24"/>
          <w:szCs w:val="24"/>
          <w:vertAlign w:val="subscript"/>
        </w:rPr>
        <w:t xml:space="preserve">4 </w:t>
      </w:r>
      <w:r w:rsidR="00ED23B1" w:rsidRPr="004656D6">
        <w:rPr>
          <w:rFonts w:ascii="Times New Roman" w:hAnsi="Times New Roman" w:cs="Times New Roman"/>
          <w:sz w:val="24"/>
          <w:szCs w:val="24"/>
        </w:rPr>
        <w:t xml:space="preserve">at 15 </w:t>
      </w:r>
      <w:r w:rsidR="00ED23B1" w:rsidRPr="004656D6">
        <w:rPr>
          <w:rFonts w:ascii="Times New Roman" w:hAnsi="Times New Roman" w:cs="Times New Roman"/>
          <w:sz w:val="24"/>
          <w:szCs w:val="24"/>
          <w:vertAlign w:val="superscript"/>
        </w:rPr>
        <w:t>o</w:t>
      </w:r>
      <w:r w:rsidR="00ED23B1" w:rsidRPr="004656D6">
        <w:rPr>
          <w:rFonts w:ascii="Times New Roman" w:hAnsi="Times New Roman" w:cs="Times New Roman"/>
          <w:sz w:val="24"/>
          <w:szCs w:val="24"/>
        </w:rPr>
        <w:t>C,</w:t>
      </w:r>
      <w:r w:rsidR="00DA58C0" w:rsidRPr="004656D6">
        <w:rPr>
          <w:rFonts w:ascii="Times New Roman" w:hAnsi="Times New Roman" w:cs="Times New Roman"/>
          <w:sz w:val="24"/>
          <w:szCs w:val="24"/>
        </w:rPr>
        <w:t xml:space="preserve"> flowing at 4.6-23 cm s</w:t>
      </w:r>
      <w:r w:rsidR="00DA58C0" w:rsidRPr="004656D6">
        <w:rPr>
          <w:rFonts w:ascii="Times New Roman" w:hAnsi="Times New Roman" w:cs="Times New Roman"/>
          <w:sz w:val="24"/>
          <w:szCs w:val="24"/>
          <w:vertAlign w:val="superscript"/>
        </w:rPr>
        <w:t>-1</w:t>
      </w:r>
      <w:r w:rsidR="00DA58C0" w:rsidRPr="004656D6">
        <w:rPr>
          <w:rFonts w:ascii="Times New Roman" w:hAnsi="Times New Roman" w:cs="Times New Roman"/>
          <w:sz w:val="24"/>
          <w:szCs w:val="24"/>
        </w:rPr>
        <w:t xml:space="preserve"> past the electrode surface,</w:t>
      </w:r>
      <w:r w:rsidR="00ED23B1" w:rsidRPr="004656D6">
        <w:rPr>
          <w:rFonts w:ascii="Times New Roman" w:hAnsi="Times New Roman" w:cs="Times New Roman"/>
          <w:sz w:val="24"/>
          <w:szCs w:val="24"/>
        </w:rPr>
        <w:t xml:space="preserve"> under potentiostatic control at 1.5 V </w:t>
      </w:r>
      <w:r w:rsidR="00ED23B1" w:rsidRPr="004656D6">
        <w:rPr>
          <w:rFonts w:ascii="Times New Roman" w:hAnsi="Times New Roman" w:cs="Times New Roman"/>
          <w:i/>
          <w:iCs/>
          <w:sz w:val="24"/>
          <w:szCs w:val="24"/>
        </w:rPr>
        <w:t>vs</w:t>
      </w:r>
      <w:r w:rsidR="00ED23B1" w:rsidRPr="004656D6">
        <w:rPr>
          <w:rFonts w:ascii="Times New Roman" w:hAnsi="Times New Roman" w:cs="Times New Roman"/>
          <w:sz w:val="24"/>
          <w:szCs w:val="24"/>
        </w:rPr>
        <w:t>. Ag/AgCl</w:t>
      </w:r>
      <w:r w:rsidR="00DA58C0" w:rsidRPr="004656D6">
        <w:rPr>
          <w:rFonts w:ascii="Times New Roman" w:hAnsi="Times New Roman" w:cs="Times New Roman"/>
          <w:sz w:val="24"/>
          <w:szCs w:val="24"/>
        </w:rPr>
        <w:t>,</w:t>
      </w:r>
      <w:r w:rsidR="00EF5CD3" w:rsidRPr="004656D6">
        <w:rPr>
          <w:rFonts w:ascii="Times New Roman" w:hAnsi="Times New Roman" w:cs="Times New Roman"/>
          <w:sz w:val="24"/>
          <w:szCs w:val="24"/>
        </w:rPr>
        <w:t xml:space="preserve"> using a divided rectangular flow channel,</w:t>
      </w:r>
      <w:r w:rsidR="00ED23B1" w:rsidRPr="004656D6">
        <w:rPr>
          <w:rFonts w:ascii="Times New Roman" w:hAnsi="Times New Roman" w:cs="Times New Roman"/>
          <w:sz w:val="24"/>
          <w:szCs w:val="24"/>
        </w:rPr>
        <w:t xml:space="preserve"> </w:t>
      </w:r>
      <w:r w:rsidR="00D04A44" w:rsidRPr="004656D6">
        <w:rPr>
          <w:rFonts w:ascii="Times New Roman" w:hAnsi="Times New Roman" w:cs="Times New Roman"/>
          <w:sz w:val="24"/>
          <w:szCs w:val="24"/>
        </w:rPr>
        <w:t>is shown in Figure 8</w:t>
      </w:r>
      <w:r w:rsidR="00DC6FD1" w:rsidRPr="004656D6">
        <w:rPr>
          <w:rFonts w:ascii="Times New Roman" w:hAnsi="Times New Roman" w:cs="Times New Roman"/>
          <w:sz w:val="24"/>
          <w:szCs w:val="24"/>
        </w:rPr>
        <w:t>c</w:t>
      </w:r>
      <w:r w:rsidR="00D04A44" w:rsidRPr="004656D6">
        <w:rPr>
          <w:rFonts w:ascii="Times New Roman" w:hAnsi="Times New Roman" w:cs="Times New Roman"/>
          <w:sz w:val="24"/>
          <w:szCs w:val="24"/>
        </w:rPr>
        <w:t>).</w:t>
      </w:r>
      <w:r w:rsidR="00BE214D" w:rsidRPr="004656D6">
        <w:rPr>
          <w:rFonts w:ascii="Times New Roman" w:hAnsi="Times New Roman" w:cs="Times New Roman"/>
          <w:sz w:val="24"/>
          <w:szCs w:val="24"/>
        </w:rPr>
        <w:t xml:space="preserve"> </w:t>
      </w:r>
    </w:p>
    <w:p w14:paraId="67167055" w14:textId="77777777" w:rsidR="00B00C1F" w:rsidRPr="004656D6" w:rsidRDefault="00B00C1F" w:rsidP="006B0358">
      <w:pPr>
        <w:spacing w:line="480" w:lineRule="auto"/>
        <w:jc w:val="both"/>
        <w:rPr>
          <w:rFonts w:ascii="Times New Roman" w:hAnsi="Times New Roman" w:cs="Times New Roman"/>
          <w:sz w:val="24"/>
          <w:szCs w:val="24"/>
        </w:rPr>
      </w:pPr>
    </w:p>
    <w:p w14:paraId="62E05999" w14:textId="50AEA380" w:rsidR="00B00C1F" w:rsidRPr="004656D6" w:rsidRDefault="00B00C1F" w:rsidP="00B00C1F">
      <w:pPr>
        <w:pStyle w:val="Default"/>
        <w:spacing w:line="480" w:lineRule="auto"/>
        <w:jc w:val="both"/>
        <w:rPr>
          <w:rFonts w:ascii="Times New Roman" w:hAnsi="Times New Roman" w:cs="Times New Roman"/>
        </w:rPr>
      </w:pPr>
      <w:r w:rsidRPr="004656D6">
        <w:rPr>
          <w:rFonts w:ascii="Times New Roman" w:hAnsi="Times New Roman" w:cs="Times New Roman"/>
        </w:rPr>
        <w:t xml:space="preserve">Recio et al. have described, nanostructured, three-dimensional-like </w:t>
      </w:r>
      <w:r w:rsidRPr="004656D6">
        <w:rPr>
          <w:rFonts w:ascii="Symbol" w:hAnsi="Symbol" w:cs="Times New Roman"/>
        </w:rPr>
        <w:t></w:t>
      </w:r>
      <w:r w:rsidRPr="004656D6">
        <w:rPr>
          <w:rFonts w:ascii="Times New Roman" w:hAnsi="Times New Roman" w:cs="Times New Roman"/>
        </w:rPr>
        <w:t>-PbO</w:t>
      </w:r>
      <w:r w:rsidRPr="004656D6">
        <w:rPr>
          <w:rFonts w:ascii="Times New Roman" w:hAnsi="Times New Roman" w:cs="Times New Roman"/>
          <w:vertAlign w:val="subscript"/>
        </w:rPr>
        <w:t>2</w:t>
      </w:r>
      <w:r w:rsidRPr="004656D6">
        <w:rPr>
          <w:rFonts w:ascii="Times New Roman" w:hAnsi="Times New Roman" w:cs="Times New Roman"/>
        </w:rPr>
        <w:t xml:space="preserve"> coatings by galvanostatic anodic deposition from electrolytes containing 1.0 mol dm</w:t>
      </w:r>
      <w:r w:rsidRPr="004656D6">
        <w:rPr>
          <w:rFonts w:ascii="Times New Roman" w:hAnsi="Times New Roman" w:cs="Times New Roman"/>
          <w:vertAlign w:val="superscript"/>
        </w:rPr>
        <w:t>-3</w:t>
      </w:r>
      <w:r w:rsidRPr="004656D6">
        <w:rPr>
          <w:rFonts w:ascii="Times New Roman" w:hAnsi="Times New Roman" w:cs="Times New Roman"/>
        </w:rPr>
        <w:t xml:space="preserve"> lead (II) methanesulfonate and 0.2 mol dm</w:t>
      </w:r>
      <w:r w:rsidRPr="004656D6">
        <w:rPr>
          <w:rFonts w:ascii="Times New Roman" w:hAnsi="Times New Roman" w:cs="Times New Roman"/>
          <w:vertAlign w:val="superscript"/>
        </w:rPr>
        <w:t>-3</w:t>
      </w:r>
      <w:r w:rsidRPr="004656D6">
        <w:rPr>
          <w:rFonts w:ascii="Times New Roman" w:hAnsi="Times New Roman" w:cs="Times New Roman"/>
        </w:rPr>
        <w:t xml:space="preserve"> methanesulfonic acid at 60 ºC and 20 mA cm</w:t>
      </w:r>
      <w:r w:rsidRPr="004656D6">
        <w:rPr>
          <w:rFonts w:ascii="Times New Roman" w:hAnsi="Times New Roman" w:cs="Times New Roman"/>
          <w:vertAlign w:val="superscript"/>
        </w:rPr>
        <w:t>-2</w:t>
      </w:r>
      <w:r w:rsidR="00A56D8C" w:rsidRPr="004656D6">
        <w:rPr>
          <w:rFonts w:ascii="Times New Roman" w:hAnsi="Times New Roman" w:cs="Times New Roman"/>
        </w:rPr>
        <w:t xml:space="preserve"> [35</w:t>
      </w:r>
      <w:r w:rsidRPr="004656D6">
        <w:rPr>
          <w:rFonts w:ascii="Times New Roman" w:hAnsi="Times New Roman" w:cs="Times New Roman"/>
        </w:rPr>
        <w:t>]. The deposits were adherent to the carbon substrate and XRD analysis revealed that the crystallite size was in the range 20-30 nm and AFM imaging showed very uniform deposits with high surface roughness (255-275 nm). The authors studied several porous, 3D supports for the lead dioxide. Promising results were obtained with 275 cm</w:t>
      </w:r>
      <w:r w:rsidRPr="004656D6">
        <w:rPr>
          <w:rFonts w:ascii="Times New Roman" w:hAnsi="Times New Roman" w:cs="Times New Roman"/>
          <w:vertAlign w:val="superscript"/>
        </w:rPr>
        <w:t>3</w:t>
      </w:r>
      <w:r w:rsidRPr="004656D6">
        <w:rPr>
          <w:rFonts w:ascii="Times New Roman" w:hAnsi="Times New Roman" w:cs="Times New Roman"/>
        </w:rPr>
        <w:t xml:space="preserve"> of </w:t>
      </w:r>
      <w:r w:rsidRPr="004656D6">
        <w:rPr>
          <w:rFonts w:ascii="Times New Roman" w:hAnsi="Times New Roman" w:cs="Times New Roman"/>
          <w:lang w:val="en-US"/>
        </w:rPr>
        <w:t>0.25 mmol dm</w:t>
      </w:r>
      <w:r w:rsidRPr="004656D6">
        <w:rPr>
          <w:rFonts w:ascii="Times New Roman" w:hAnsi="Times New Roman" w:cs="Times New Roman"/>
          <w:vertAlign w:val="superscript"/>
          <w:lang w:val="en-US"/>
        </w:rPr>
        <w:t>-3</w:t>
      </w:r>
      <w:r w:rsidRPr="004656D6">
        <w:rPr>
          <w:rFonts w:ascii="Times New Roman" w:hAnsi="Times New Roman" w:cs="Times New Roman"/>
          <w:lang w:val="en-US"/>
        </w:rPr>
        <w:t xml:space="preserve"> methyl orange in 0.05 mol dm</w:t>
      </w:r>
      <w:r w:rsidRPr="004656D6">
        <w:rPr>
          <w:rFonts w:ascii="Times New Roman" w:hAnsi="Times New Roman" w:cs="Times New Roman"/>
          <w:vertAlign w:val="superscript"/>
          <w:lang w:val="en-US"/>
        </w:rPr>
        <w:t>-3</w:t>
      </w:r>
      <w:r w:rsidRPr="004656D6">
        <w:rPr>
          <w:rFonts w:ascii="Times New Roman" w:hAnsi="Times New Roman" w:cs="Times New Roman"/>
          <w:lang w:val="en-US"/>
        </w:rPr>
        <w:t xml:space="preserve"> Na</w:t>
      </w:r>
      <w:r w:rsidRPr="004656D6">
        <w:rPr>
          <w:rFonts w:ascii="Times New Roman" w:hAnsi="Times New Roman" w:cs="Times New Roman"/>
          <w:vertAlign w:val="subscript"/>
          <w:lang w:val="en-US"/>
        </w:rPr>
        <w:t>2</w:t>
      </w:r>
      <w:r w:rsidRPr="004656D6">
        <w:rPr>
          <w:rFonts w:ascii="Times New Roman" w:hAnsi="Times New Roman" w:cs="Times New Roman"/>
          <w:lang w:val="en-US"/>
        </w:rPr>
        <w:t>SO</w:t>
      </w:r>
      <w:r w:rsidRPr="004656D6">
        <w:rPr>
          <w:rFonts w:ascii="Times New Roman" w:hAnsi="Times New Roman" w:cs="Times New Roman"/>
          <w:vertAlign w:val="subscript"/>
          <w:lang w:val="en-US"/>
        </w:rPr>
        <w:t>4</w:t>
      </w:r>
      <w:r w:rsidRPr="004656D6">
        <w:rPr>
          <w:rFonts w:ascii="Times New Roman" w:hAnsi="Times New Roman" w:cs="Times New Roman"/>
          <w:lang w:val="en-US"/>
        </w:rPr>
        <w:t xml:space="preserve">, at pH 3.0 and </w:t>
      </w:r>
      <w:r w:rsidRPr="004656D6">
        <w:rPr>
          <w:rFonts w:ascii="Times New Roman" w:hAnsi="Times New Roman" w:cs="Times New Roman"/>
        </w:rPr>
        <w:t xml:space="preserve">22.5 ºC. An anodic Fenton </w:t>
      </w:r>
      <w:r w:rsidR="00DF6B45" w:rsidRPr="004656D6">
        <w:rPr>
          <w:rFonts w:ascii="Times New Roman" w:hAnsi="Times New Roman" w:cs="Times New Roman"/>
        </w:rPr>
        <w:t xml:space="preserve">oxidation </w:t>
      </w:r>
      <w:r w:rsidR="006B41DC" w:rsidRPr="004656D6">
        <w:rPr>
          <w:rFonts w:ascii="Times New Roman" w:hAnsi="Times New Roman" w:cs="Times New Roman"/>
        </w:rPr>
        <w:t>(</w:t>
      </w:r>
      <w:r w:rsidR="003A1548" w:rsidRPr="004656D6">
        <w:rPr>
          <w:rFonts w:ascii="Times New Roman" w:hAnsi="Times New Roman" w:cs="Times New Roman"/>
        </w:rPr>
        <w:t>involving oxidation catalysed by soluble ferric ions</w:t>
      </w:r>
      <w:r w:rsidR="00F76F27" w:rsidRPr="004656D6">
        <w:rPr>
          <w:rFonts w:ascii="Times New Roman" w:hAnsi="Times New Roman" w:cs="Times New Roman"/>
        </w:rPr>
        <w:t xml:space="preserve"> to produce hydroxyl radicals</w:t>
      </w:r>
      <w:r w:rsidR="006B41DC" w:rsidRPr="004656D6">
        <w:rPr>
          <w:rFonts w:ascii="Times New Roman" w:hAnsi="Times New Roman" w:cs="Times New Roman"/>
        </w:rPr>
        <w:t>)</w:t>
      </w:r>
      <w:r w:rsidR="00A35E04" w:rsidRPr="004656D6">
        <w:rPr>
          <w:rFonts w:ascii="Times New Roman" w:hAnsi="Times New Roman" w:cs="Times New Roman"/>
        </w:rPr>
        <w:t xml:space="preserve"> </w:t>
      </w:r>
      <w:r w:rsidR="00DF6B45" w:rsidRPr="004656D6">
        <w:rPr>
          <w:rFonts w:ascii="Times New Roman" w:hAnsi="Times New Roman" w:cs="Times New Roman"/>
        </w:rPr>
        <w:t>at</w:t>
      </w:r>
      <w:r w:rsidRPr="004656D6">
        <w:rPr>
          <w:rFonts w:ascii="Times New Roman" w:hAnsi="Times New Roman" w:cs="Times New Roman"/>
        </w:rPr>
        <w:t xml:space="preserve"> a la</w:t>
      </w:r>
      <w:r w:rsidR="00DF6B45" w:rsidRPr="004656D6">
        <w:rPr>
          <w:rFonts w:ascii="Times New Roman" w:hAnsi="Times New Roman" w:cs="Times New Roman"/>
        </w:rPr>
        <w:t>rge area carbon-felt cathode</w:t>
      </w:r>
      <w:r w:rsidR="00EA3DC0" w:rsidRPr="004656D6">
        <w:rPr>
          <w:rFonts w:ascii="Times New Roman" w:hAnsi="Times New Roman" w:cs="Times New Roman"/>
        </w:rPr>
        <w:t>,</w:t>
      </w:r>
      <w:r w:rsidR="00453C40" w:rsidRPr="004656D6">
        <w:rPr>
          <w:rFonts w:ascii="Times New Roman" w:hAnsi="Times New Roman" w:cs="Times New Roman"/>
        </w:rPr>
        <w:t xml:space="preserve"> in the presence of</w:t>
      </w:r>
      <w:r w:rsidRPr="004656D6">
        <w:rPr>
          <w:rFonts w:ascii="Times New Roman" w:hAnsi="Times New Roman" w:cs="Times New Roman"/>
        </w:rPr>
        <w:t xml:space="preserve"> 0.2 mmol dm</w:t>
      </w:r>
      <w:r w:rsidRPr="004656D6">
        <w:rPr>
          <w:rFonts w:ascii="Times New Roman" w:hAnsi="Times New Roman" w:cs="Times New Roman"/>
          <w:vertAlign w:val="superscript"/>
        </w:rPr>
        <w:t>-3</w:t>
      </w:r>
      <w:r w:rsidRPr="004656D6">
        <w:rPr>
          <w:rFonts w:ascii="Times New Roman" w:hAnsi="Times New Roman" w:cs="Times New Roman"/>
        </w:rPr>
        <w:t xml:space="preserve"> Fe</w:t>
      </w:r>
      <w:r w:rsidRPr="004656D6">
        <w:rPr>
          <w:rFonts w:ascii="Times New Roman" w:hAnsi="Times New Roman" w:cs="Times New Roman"/>
          <w:vertAlign w:val="superscript"/>
        </w:rPr>
        <w:t>2+</w:t>
      </w:r>
      <w:r w:rsidRPr="004656D6">
        <w:rPr>
          <w:rFonts w:ascii="Times New Roman" w:hAnsi="Times New Roman" w:cs="Times New Roman"/>
        </w:rPr>
        <w:t xml:space="preserve"> </w:t>
      </w:r>
      <w:r w:rsidR="00EA3DC0" w:rsidRPr="004656D6">
        <w:rPr>
          <w:rFonts w:ascii="Times New Roman" w:hAnsi="Times New Roman" w:cs="Times New Roman"/>
        </w:rPr>
        <w:t xml:space="preserve">catalyst in the electrolyte, </w:t>
      </w:r>
      <w:r w:rsidRPr="004656D6">
        <w:rPr>
          <w:rFonts w:ascii="Times New Roman" w:hAnsi="Times New Roman" w:cs="Times New Roman"/>
        </w:rPr>
        <w:t xml:space="preserve">performed better than a direct anodic oxidation in the absence of the </w:t>
      </w:r>
      <w:r w:rsidR="00DF6B45" w:rsidRPr="004656D6">
        <w:rPr>
          <w:rFonts w:ascii="Times New Roman" w:hAnsi="Times New Roman" w:cs="Times New Roman"/>
        </w:rPr>
        <w:t>Fe</w:t>
      </w:r>
      <w:r w:rsidR="00DF6B45" w:rsidRPr="004656D6">
        <w:rPr>
          <w:rFonts w:ascii="Times New Roman" w:hAnsi="Times New Roman" w:cs="Times New Roman"/>
          <w:vertAlign w:val="superscript"/>
        </w:rPr>
        <w:t>2+</w:t>
      </w:r>
      <w:r w:rsidRPr="004656D6">
        <w:rPr>
          <w:rFonts w:ascii="Times New Roman" w:hAnsi="Times New Roman" w:cs="Times New Roman"/>
        </w:rPr>
        <w:t xml:space="preserve">. </w:t>
      </w:r>
      <w:r w:rsidR="009769FC" w:rsidRPr="004656D6">
        <w:rPr>
          <w:rFonts w:ascii="Times New Roman" w:hAnsi="Times New Roman" w:cs="Times New Roman"/>
        </w:rPr>
        <w:t>S</w:t>
      </w:r>
      <w:r w:rsidR="009724FE" w:rsidRPr="004656D6">
        <w:rPr>
          <w:rFonts w:ascii="Times New Roman" w:hAnsi="Times New Roman" w:cs="Times New Roman"/>
        </w:rPr>
        <w:t>ubstantial</w:t>
      </w:r>
      <w:r w:rsidRPr="004656D6">
        <w:rPr>
          <w:rFonts w:ascii="Times New Roman" w:hAnsi="Times New Roman" w:cs="Times New Roman"/>
        </w:rPr>
        <w:t xml:space="preserve"> decolourisation was achieved in 60 minutes. </w:t>
      </w:r>
    </w:p>
    <w:p w14:paraId="53DA31ED" w14:textId="77777777" w:rsidR="00E67BE9" w:rsidRPr="004656D6" w:rsidRDefault="00E67BE9" w:rsidP="00B00C1F">
      <w:pPr>
        <w:pStyle w:val="Default"/>
        <w:spacing w:line="480" w:lineRule="auto"/>
        <w:jc w:val="both"/>
        <w:rPr>
          <w:rFonts w:ascii="Times New Roman" w:hAnsi="Times New Roman" w:cs="Times New Roman"/>
        </w:rPr>
      </w:pPr>
    </w:p>
    <w:p w14:paraId="0CCE3898" w14:textId="207C217F" w:rsidR="00717AA6" w:rsidRPr="004656D6" w:rsidRDefault="00B00C1F" w:rsidP="006B0358">
      <w:pPr>
        <w:spacing w:line="480" w:lineRule="auto"/>
        <w:jc w:val="both"/>
        <w:rPr>
          <w:rFonts w:ascii="Times New Roman" w:hAnsi="Times New Roman"/>
          <w:color w:val="222222"/>
          <w:sz w:val="24"/>
          <w:shd w:val="clear" w:color="auto" w:fill="FFFFFF"/>
        </w:rPr>
      </w:pPr>
      <w:r w:rsidRPr="004656D6">
        <w:rPr>
          <w:rFonts w:ascii="Times New Roman" w:hAnsi="Times New Roman" w:cs="Times New Roman"/>
          <w:sz w:val="24"/>
        </w:rPr>
        <w:t xml:space="preserve">Zaidi </w:t>
      </w:r>
      <w:r w:rsidRPr="004656D6">
        <w:rPr>
          <w:rFonts w:ascii="Times New Roman" w:hAnsi="Times New Roman" w:cs="Times New Roman"/>
          <w:i/>
          <w:sz w:val="24"/>
        </w:rPr>
        <w:t>et al</w:t>
      </w:r>
      <w:r w:rsidRPr="004656D6">
        <w:rPr>
          <w:rFonts w:ascii="Times New Roman" w:hAnsi="Times New Roman" w:cs="Times New Roman"/>
          <w:sz w:val="24"/>
        </w:rPr>
        <w:t xml:space="preserve"> have </w:t>
      </w:r>
      <w:r w:rsidR="00641090" w:rsidRPr="004656D6">
        <w:rPr>
          <w:rFonts w:ascii="Times New Roman" w:hAnsi="Times New Roman" w:cs="Times New Roman"/>
          <w:sz w:val="24"/>
        </w:rPr>
        <w:t>decorated a TiO</w:t>
      </w:r>
      <w:r w:rsidR="00641090" w:rsidRPr="004656D6">
        <w:rPr>
          <w:rFonts w:ascii="Times New Roman" w:hAnsi="Times New Roman" w:cs="Times New Roman"/>
          <w:sz w:val="24"/>
          <w:vertAlign w:val="subscript"/>
        </w:rPr>
        <w:t>2</w:t>
      </w:r>
      <w:r w:rsidR="00641090" w:rsidRPr="004656D6">
        <w:rPr>
          <w:rFonts w:ascii="Times New Roman" w:hAnsi="Times New Roman" w:cs="Times New Roman"/>
          <w:sz w:val="24"/>
        </w:rPr>
        <w:t xml:space="preserve"> nanotubular array</w:t>
      </w:r>
      <w:r w:rsidR="009C6925" w:rsidRPr="004656D6">
        <w:rPr>
          <w:rFonts w:ascii="Times New Roman" w:hAnsi="Times New Roman" w:cs="Times New Roman"/>
          <w:sz w:val="24"/>
        </w:rPr>
        <w:t xml:space="preserve"> </w:t>
      </w:r>
      <w:r w:rsidR="00641090" w:rsidRPr="004656D6">
        <w:rPr>
          <w:rFonts w:ascii="Times New Roman" w:hAnsi="Times New Roman" w:cs="Times New Roman"/>
          <w:sz w:val="24"/>
        </w:rPr>
        <w:t>with PbO</w:t>
      </w:r>
      <w:r w:rsidR="00641090" w:rsidRPr="004656D6">
        <w:rPr>
          <w:rFonts w:ascii="Times New Roman" w:hAnsi="Times New Roman" w:cs="Times New Roman"/>
          <w:sz w:val="24"/>
          <w:vertAlign w:val="subscript"/>
        </w:rPr>
        <w:t xml:space="preserve">2 </w:t>
      </w:r>
      <w:r w:rsidR="00641090" w:rsidRPr="004656D6">
        <w:rPr>
          <w:rFonts w:ascii="Times New Roman" w:hAnsi="Times New Roman" w:cs="Times New Roman"/>
          <w:sz w:val="24"/>
        </w:rPr>
        <w:t xml:space="preserve">nanoparticles to </w:t>
      </w:r>
      <w:r w:rsidR="006A21EB" w:rsidRPr="004656D6">
        <w:rPr>
          <w:rFonts w:ascii="Times New Roman" w:hAnsi="Times New Roman" w:cs="Times New Roman"/>
          <w:sz w:val="24"/>
        </w:rPr>
        <w:t>produc</w:t>
      </w:r>
      <w:r w:rsidR="00641090" w:rsidRPr="004656D6">
        <w:rPr>
          <w:rFonts w:ascii="Times New Roman" w:hAnsi="Times New Roman" w:cs="Times New Roman"/>
          <w:sz w:val="24"/>
        </w:rPr>
        <w:t>e</w:t>
      </w:r>
      <w:r w:rsidRPr="004656D6">
        <w:rPr>
          <w:rFonts w:ascii="Times New Roman" w:hAnsi="Times New Roman" w:cs="Times New Roman"/>
          <w:sz w:val="24"/>
        </w:rPr>
        <w:t xml:space="preserve"> a composite nanostructured 3D electrode</w:t>
      </w:r>
      <w:r w:rsidR="00641090" w:rsidRPr="004656D6">
        <w:rPr>
          <w:rFonts w:ascii="Times New Roman" w:hAnsi="Times New Roman" w:cs="Times New Roman"/>
          <w:sz w:val="24"/>
        </w:rPr>
        <w:t xml:space="preserve"> </w:t>
      </w:r>
      <w:r w:rsidRPr="004656D6">
        <w:rPr>
          <w:rFonts w:ascii="Times New Roman" w:hAnsi="Times New Roman" w:cs="Times New Roman"/>
          <w:sz w:val="24"/>
        </w:rPr>
        <w:t>on a decorated</w:t>
      </w:r>
      <w:r w:rsidR="00641090" w:rsidRPr="004656D6">
        <w:rPr>
          <w:rFonts w:ascii="Times New Roman" w:hAnsi="Times New Roman" w:cs="Times New Roman"/>
          <w:sz w:val="24"/>
        </w:rPr>
        <w:t xml:space="preserve"> titanium felt</w:t>
      </w:r>
      <w:r w:rsidRPr="004656D6">
        <w:rPr>
          <w:rFonts w:ascii="Times New Roman" w:hAnsi="Times New Roman" w:cs="Times New Roman"/>
          <w:sz w:val="24"/>
        </w:rPr>
        <w:t xml:space="preserve"> </w:t>
      </w:r>
      <w:r w:rsidR="00A56D8C" w:rsidRPr="004656D6">
        <w:rPr>
          <w:rFonts w:ascii="Times New Roman" w:hAnsi="Times New Roman"/>
          <w:color w:val="222222"/>
          <w:sz w:val="24"/>
        </w:rPr>
        <w:t>[36</w:t>
      </w:r>
      <w:r w:rsidRPr="004656D6">
        <w:rPr>
          <w:rFonts w:ascii="Times New Roman" w:hAnsi="Times New Roman"/>
          <w:color w:val="222222"/>
          <w:sz w:val="24"/>
        </w:rPr>
        <w:t xml:space="preserve">]. The surface was anodised at 25 </w:t>
      </w:r>
      <w:r w:rsidRPr="004656D6">
        <w:rPr>
          <w:rFonts w:ascii="Times New Roman" w:hAnsi="Times New Roman" w:cs="Times New Roman"/>
          <w:color w:val="222222"/>
          <w:sz w:val="24"/>
        </w:rPr>
        <w:t>ºC</w:t>
      </w:r>
      <w:r w:rsidRPr="004656D6">
        <w:rPr>
          <w:rFonts w:ascii="Times New Roman" w:hAnsi="Times New Roman"/>
          <w:color w:val="222222"/>
          <w:sz w:val="24"/>
        </w:rPr>
        <w:t xml:space="preserve"> in </w:t>
      </w:r>
      <w:r w:rsidRPr="004656D6">
        <w:rPr>
          <w:rFonts w:ascii="Times New Roman" w:hAnsi="Times New Roman"/>
          <w:color w:val="222222"/>
          <w:sz w:val="24"/>
          <w:shd w:val="clear" w:color="auto" w:fill="FFFFFF"/>
        </w:rPr>
        <w:t xml:space="preserve">MSA concentrations from 0.1 </w:t>
      </w:r>
      <w:r w:rsidRPr="004656D6">
        <w:rPr>
          <w:rFonts w:ascii="Times New Roman" w:hAnsi="Times New Roman"/>
          <w:sz w:val="24"/>
        </w:rPr>
        <w:t>mol dm</w:t>
      </w:r>
      <w:r w:rsidRPr="004656D6">
        <w:rPr>
          <w:rFonts w:ascii="Times New Roman" w:hAnsi="Times New Roman"/>
          <w:sz w:val="24"/>
          <w:vertAlign w:val="superscript"/>
        </w:rPr>
        <w:t>-3</w:t>
      </w:r>
      <w:r w:rsidRPr="004656D6">
        <w:rPr>
          <w:rFonts w:ascii="Times New Roman" w:hAnsi="Times New Roman"/>
          <w:color w:val="222222"/>
          <w:sz w:val="24"/>
          <w:shd w:val="clear" w:color="auto" w:fill="FFFFFF"/>
        </w:rPr>
        <w:t xml:space="preserve"> to 5 </w:t>
      </w:r>
      <w:r w:rsidRPr="004656D6">
        <w:rPr>
          <w:rFonts w:ascii="Times New Roman" w:hAnsi="Times New Roman"/>
          <w:sz w:val="24"/>
        </w:rPr>
        <w:t>mol dm</w:t>
      </w:r>
      <w:r w:rsidRPr="004656D6">
        <w:rPr>
          <w:rFonts w:ascii="Times New Roman" w:hAnsi="Times New Roman"/>
          <w:sz w:val="24"/>
          <w:vertAlign w:val="superscript"/>
        </w:rPr>
        <w:t>-3</w:t>
      </w:r>
      <w:r w:rsidR="00E30388" w:rsidRPr="004656D6">
        <w:rPr>
          <w:rFonts w:ascii="Times New Roman" w:hAnsi="Times New Roman"/>
          <w:sz w:val="24"/>
        </w:rPr>
        <w:t xml:space="preserve"> and 0.5 or 1</w:t>
      </w:r>
      <w:r w:rsidRPr="004656D6">
        <w:rPr>
          <w:rFonts w:ascii="Times New Roman" w:hAnsi="Times New Roman"/>
          <w:sz w:val="24"/>
        </w:rPr>
        <w:t>%</w:t>
      </w:r>
      <w:r w:rsidR="00E30388" w:rsidRPr="004656D6">
        <w:rPr>
          <w:rFonts w:ascii="Times New Roman" w:hAnsi="Times New Roman"/>
          <w:sz w:val="24"/>
        </w:rPr>
        <w:t>wt</w:t>
      </w:r>
      <w:r w:rsidRPr="004656D6">
        <w:rPr>
          <w:rFonts w:ascii="Times New Roman" w:hAnsi="Times New Roman"/>
          <w:sz w:val="24"/>
        </w:rPr>
        <w:t xml:space="preserve"> NH</w:t>
      </w:r>
      <w:r w:rsidRPr="004656D6">
        <w:rPr>
          <w:rFonts w:ascii="Times New Roman" w:hAnsi="Times New Roman"/>
          <w:sz w:val="24"/>
          <w:vertAlign w:val="subscript"/>
        </w:rPr>
        <w:t>4</w:t>
      </w:r>
      <w:r w:rsidRPr="004656D6">
        <w:rPr>
          <w:rFonts w:ascii="Times New Roman" w:hAnsi="Times New Roman"/>
          <w:sz w:val="24"/>
        </w:rPr>
        <w:t xml:space="preserve">F </w:t>
      </w:r>
      <w:r w:rsidRPr="004656D6">
        <w:rPr>
          <w:rFonts w:ascii="Times New Roman" w:hAnsi="Times New Roman"/>
          <w:color w:val="222222"/>
          <w:sz w:val="24"/>
          <w:shd w:val="clear" w:color="auto" w:fill="FFFFFF"/>
        </w:rPr>
        <w:t xml:space="preserve">at 25 </w:t>
      </w:r>
      <w:r w:rsidRPr="004656D6">
        <w:rPr>
          <w:rFonts w:ascii="Times New Roman" w:hAnsi="Times New Roman"/>
          <w:color w:val="222222"/>
          <w:sz w:val="24"/>
        </w:rPr>
        <w:t>°C</w:t>
      </w:r>
      <w:r w:rsidRPr="004656D6">
        <w:rPr>
          <w:rFonts w:ascii="Times New Roman" w:hAnsi="Times New Roman"/>
          <w:sz w:val="24"/>
        </w:rPr>
        <w:t xml:space="preserve">.  A cell voltage of 5-30 V was applied </w:t>
      </w:r>
      <w:r w:rsidRPr="004656D6">
        <w:rPr>
          <w:rFonts w:ascii="Times New Roman" w:hAnsi="Times New Roman"/>
          <w:color w:val="222222"/>
          <w:sz w:val="24"/>
          <w:shd w:val="clear" w:color="auto" w:fill="FFFFFF"/>
        </w:rPr>
        <w:t>between the felt and a graphite plate for 1 h</w:t>
      </w:r>
      <w:r w:rsidRPr="004656D6">
        <w:rPr>
          <w:rFonts w:ascii="Times New Roman" w:hAnsi="Times New Roman" w:cs="Times New Roman"/>
          <w:color w:val="222222"/>
          <w:sz w:val="24"/>
          <w:szCs w:val="24"/>
        </w:rPr>
        <w:t>.</w:t>
      </w:r>
      <w:r w:rsidRPr="004656D6">
        <w:rPr>
          <w:rFonts w:ascii="Times New Roman" w:hAnsi="Times New Roman" w:cs="Times New Roman"/>
          <w:color w:val="222222"/>
          <w:sz w:val="24"/>
          <w:szCs w:val="24"/>
          <w:shd w:val="clear" w:color="auto" w:fill="FFFFFF"/>
        </w:rPr>
        <w:t xml:space="preserve"> </w:t>
      </w:r>
      <w:r w:rsidRPr="004656D6">
        <w:rPr>
          <w:rFonts w:ascii="Times New Roman" w:hAnsi="Times New Roman"/>
          <w:color w:val="222222"/>
          <w:sz w:val="24"/>
        </w:rPr>
        <w:t xml:space="preserve"> PbO</w:t>
      </w:r>
      <w:r w:rsidRPr="004656D6">
        <w:rPr>
          <w:rFonts w:ascii="Times New Roman" w:hAnsi="Times New Roman"/>
          <w:color w:val="222222"/>
          <w:sz w:val="24"/>
          <w:vertAlign w:val="subscript"/>
        </w:rPr>
        <w:t>2</w:t>
      </w:r>
      <w:r w:rsidRPr="004656D6">
        <w:rPr>
          <w:rFonts w:ascii="Times New Roman" w:hAnsi="Times New Roman"/>
          <w:color w:val="222222"/>
          <w:sz w:val="24"/>
        </w:rPr>
        <w:t xml:space="preserve"> particles were anodically deposited over the nanotube array to produce well-dispersed coatings in a 6 hour immersion time, the deposits appearing as cauliflower-like clusters on the top of the close-packed TiO</w:t>
      </w:r>
      <w:r w:rsidRPr="004656D6">
        <w:rPr>
          <w:rFonts w:ascii="Times New Roman" w:hAnsi="Times New Roman"/>
          <w:color w:val="222222"/>
          <w:sz w:val="24"/>
          <w:vertAlign w:val="subscript"/>
        </w:rPr>
        <w:t>2</w:t>
      </w:r>
      <w:r w:rsidRPr="004656D6">
        <w:rPr>
          <w:rFonts w:ascii="Times New Roman" w:hAnsi="Times New Roman"/>
          <w:color w:val="222222"/>
          <w:sz w:val="24"/>
        </w:rPr>
        <w:t xml:space="preserve"> nanotubes on the felt substrate. The coatings exhibited a well-defined morphology with anatase TiO</w:t>
      </w:r>
      <w:r w:rsidRPr="004656D6">
        <w:rPr>
          <w:rFonts w:ascii="Times New Roman" w:hAnsi="Times New Roman"/>
          <w:color w:val="222222"/>
          <w:sz w:val="24"/>
          <w:vertAlign w:val="subscript"/>
        </w:rPr>
        <w:t>2</w:t>
      </w:r>
      <w:r w:rsidRPr="004656D6">
        <w:rPr>
          <w:rFonts w:ascii="Times New Roman" w:hAnsi="Times New Roman"/>
          <w:color w:val="222222"/>
          <w:sz w:val="24"/>
        </w:rPr>
        <w:t xml:space="preserve"> and </w:t>
      </w:r>
      <w:r w:rsidRPr="004656D6">
        <w:rPr>
          <w:rFonts w:ascii="Symbol" w:hAnsi="Symbol"/>
          <w:color w:val="222222"/>
          <w:sz w:val="24"/>
        </w:rPr>
        <w:t></w:t>
      </w:r>
      <w:r w:rsidRPr="004656D6">
        <w:rPr>
          <w:rFonts w:ascii="Symbol" w:hAnsi="Symbol"/>
          <w:color w:val="222222"/>
          <w:sz w:val="24"/>
        </w:rPr>
        <w:t></w:t>
      </w:r>
      <w:r w:rsidRPr="004656D6">
        <w:rPr>
          <w:rFonts w:ascii="Times New Roman" w:hAnsi="Times New Roman" w:cs="Times New Roman"/>
          <w:color w:val="222222"/>
          <w:sz w:val="24"/>
        </w:rPr>
        <w:t>PbO</w:t>
      </w:r>
      <w:r w:rsidRPr="004656D6">
        <w:rPr>
          <w:rFonts w:ascii="Times New Roman" w:hAnsi="Times New Roman" w:cs="Times New Roman"/>
          <w:color w:val="222222"/>
          <w:sz w:val="24"/>
          <w:vertAlign w:val="subscript"/>
        </w:rPr>
        <w:t xml:space="preserve">2 </w:t>
      </w:r>
      <w:r w:rsidRPr="004656D6">
        <w:rPr>
          <w:rFonts w:ascii="Times New Roman" w:hAnsi="Times New Roman" w:cs="Times New Roman"/>
          <w:color w:val="222222"/>
          <w:sz w:val="24"/>
        </w:rPr>
        <w:t>phases</w:t>
      </w:r>
      <w:r w:rsidRPr="004656D6">
        <w:rPr>
          <w:rFonts w:ascii="Times New Roman" w:hAnsi="Times New Roman"/>
          <w:color w:val="222222"/>
          <w:sz w:val="24"/>
        </w:rPr>
        <w:t xml:space="preserve">. The electrochemical and photochemical performance of the coating were recorded in higher pH solutions containing Reactive Black 5 (RB-5) azo dye. The electrochemical properties result from the generation of </w:t>
      </w:r>
      <w:r w:rsidRPr="004656D6">
        <w:rPr>
          <w:rFonts w:ascii="Times New Roman" w:eastAsia="Times New Roman" w:hAnsi="Times New Roman"/>
          <w:color w:val="222222"/>
          <w:sz w:val="24"/>
          <w:vertAlign w:val="superscript"/>
          <w:lang w:eastAsia="en-GB"/>
        </w:rPr>
        <w:t>•</w:t>
      </w:r>
      <w:r w:rsidRPr="004656D6">
        <w:rPr>
          <w:rFonts w:ascii="Times New Roman" w:eastAsia="Times New Roman" w:hAnsi="Times New Roman"/>
          <w:color w:val="222222"/>
          <w:sz w:val="24"/>
          <w:lang w:eastAsia="en-GB"/>
        </w:rPr>
        <w:t xml:space="preserve">OH </w:t>
      </w:r>
      <w:r w:rsidRPr="004656D6">
        <w:rPr>
          <w:rFonts w:ascii="Times New Roman" w:hAnsi="Times New Roman"/>
          <w:color w:val="222222"/>
          <w:sz w:val="24"/>
        </w:rPr>
        <w:t>free radicals over the non-active Ti felt/TiNT/PbO</w:t>
      </w:r>
      <w:r w:rsidRPr="004656D6">
        <w:rPr>
          <w:rFonts w:ascii="Times New Roman" w:hAnsi="Times New Roman"/>
          <w:color w:val="222222"/>
          <w:sz w:val="24"/>
          <w:vertAlign w:val="subscript"/>
        </w:rPr>
        <w:t>2</w:t>
      </w:r>
      <w:r w:rsidRPr="004656D6">
        <w:rPr>
          <w:rFonts w:ascii="Times New Roman" w:hAnsi="Times New Roman"/>
          <w:color w:val="222222"/>
          <w:sz w:val="24"/>
        </w:rPr>
        <w:t xml:space="preserve"> substrate while photocatalytic characteristics were related to the synergistic photocatalytic effect imparted by photo-induced holes and free electron acceptors. </w:t>
      </w:r>
      <w:r w:rsidRPr="004656D6">
        <w:rPr>
          <w:rFonts w:ascii="Times New Roman" w:hAnsi="Times New Roman"/>
          <w:sz w:val="24"/>
        </w:rPr>
        <w:t xml:space="preserve">99% discoloration of RB-5 dye (as measured by visible absorption at 597 nm) was achieved after 60 min anodic oxidation at the </w:t>
      </w:r>
      <w:r w:rsidRPr="004656D6">
        <w:rPr>
          <w:rFonts w:ascii="Times New Roman" w:hAnsi="Times New Roman"/>
          <w:color w:val="222222"/>
          <w:sz w:val="24"/>
        </w:rPr>
        <w:t>Ti felt/TiNT/PbO</w:t>
      </w:r>
      <w:r w:rsidRPr="004656D6">
        <w:rPr>
          <w:rFonts w:ascii="Times New Roman" w:hAnsi="Times New Roman"/>
          <w:color w:val="222222"/>
          <w:sz w:val="24"/>
          <w:vertAlign w:val="subscript"/>
        </w:rPr>
        <w:t>2</w:t>
      </w:r>
      <w:r w:rsidRPr="004656D6">
        <w:rPr>
          <w:rFonts w:ascii="Times New Roman" w:hAnsi="Times New Roman"/>
          <w:sz w:val="24"/>
        </w:rPr>
        <w:t xml:space="preserve"> anode. </w:t>
      </w:r>
      <w:r w:rsidRPr="004656D6">
        <w:rPr>
          <w:rFonts w:ascii="Times New Roman" w:hAnsi="Times New Roman"/>
          <w:color w:val="222222"/>
          <w:sz w:val="24"/>
        </w:rPr>
        <w:t>Calcination of the TiNT/PbO</w:t>
      </w:r>
      <w:r w:rsidRPr="004656D6">
        <w:rPr>
          <w:rFonts w:ascii="Times New Roman" w:hAnsi="Times New Roman"/>
          <w:color w:val="222222"/>
          <w:sz w:val="24"/>
          <w:vertAlign w:val="subscript"/>
        </w:rPr>
        <w:t>2</w:t>
      </w:r>
      <w:r w:rsidRPr="004656D6">
        <w:rPr>
          <w:rFonts w:ascii="Times New Roman" w:hAnsi="Times New Roman"/>
          <w:color w:val="222222"/>
          <w:sz w:val="24"/>
        </w:rPr>
        <w:t xml:space="preserve"> coating at </w:t>
      </w:r>
      <w:r w:rsidRPr="004656D6">
        <w:rPr>
          <w:rFonts w:ascii="Times New Roman" w:hAnsi="Times New Roman"/>
          <w:sz w:val="24"/>
        </w:rPr>
        <w:t>450 °C for 60 min in air transformed the TiO</w:t>
      </w:r>
      <w:r w:rsidRPr="004656D6">
        <w:rPr>
          <w:rFonts w:ascii="Times New Roman" w:hAnsi="Times New Roman"/>
          <w:sz w:val="24"/>
          <w:vertAlign w:val="subscript"/>
        </w:rPr>
        <w:t>2</w:t>
      </w:r>
      <w:r w:rsidRPr="004656D6">
        <w:rPr>
          <w:rFonts w:ascii="Times New Roman" w:hAnsi="Times New Roman"/>
          <w:sz w:val="24"/>
        </w:rPr>
        <w:t xml:space="preserve"> phase of the nanotubes into anatase, allowing 97% of RB-5 dye rem</w:t>
      </w:r>
      <w:r w:rsidR="00706AE7" w:rsidRPr="004656D6">
        <w:rPr>
          <w:rFonts w:ascii="Times New Roman" w:hAnsi="Times New Roman"/>
          <w:sz w:val="24"/>
        </w:rPr>
        <w:t>oval</w:t>
      </w:r>
      <w:r w:rsidRPr="004656D6">
        <w:rPr>
          <w:rFonts w:ascii="Times New Roman" w:hAnsi="Times New Roman"/>
          <w:sz w:val="24"/>
        </w:rPr>
        <w:t>, via photocatalytic degradation, in 30 min.</w:t>
      </w:r>
      <w:r w:rsidR="00B644B7" w:rsidRPr="004656D6">
        <w:rPr>
          <w:rFonts w:ascii="Times New Roman" w:hAnsi="Times New Roman"/>
          <w:color w:val="222222"/>
          <w:sz w:val="24"/>
          <w:shd w:val="clear" w:color="auto" w:fill="FFFFFF"/>
        </w:rPr>
        <w:t xml:space="preserve"> </w:t>
      </w:r>
    </w:p>
    <w:p w14:paraId="6A227BD9" w14:textId="77777777" w:rsidR="007C37BA" w:rsidRPr="004656D6" w:rsidRDefault="007C37BA" w:rsidP="006B0358">
      <w:pPr>
        <w:spacing w:line="480" w:lineRule="auto"/>
        <w:jc w:val="both"/>
        <w:rPr>
          <w:rFonts w:ascii="Times New Roman" w:hAnsi="Times New Roman" w:cs="Times New Roman"/>
          <w:color w:val="000000"/>
          <w:sz w:val="24"/>
        </w:rPr>
      </w:pPr>
    </w:p>
    <w:p w14:paraId="0F3613E8" w14:textId="590E7FEC" w:rsidR="00853AE0" w:rsidRPr="004656D6" w:rsidRDefault="00853AE0"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 xml:space="preserve">5.3 Engineering </w:t>
      </w:r>
      <w:r w:rsidR="00FB0B0A" w:rsidRPr="004656D6">
        <w:rPr>
          <w:rFonts w:ascii="Times New Roman" w:hAnsi="Times New Roman" w:cs="Times New Roman"/>
          <w:b/>
          <w:sz w:val="24"/>
          <w:szCs w:val="24"/>
        </w:rPr>
        <w:t xml:space="preserve">coatings </w:t>
      </w:r>
      <w:r w:rsidRPr="004656D6">
        <w:rPr>
          <w:rFonts w:ascii="Times New Roman" w:hAnsi="Times New Roman" w:cs="Times New Roman"/>
          <w:b/>
          <w:sz w:val="24"/>
          <w:szCs w:val="24"/>
        </w:rPr>
        <w:t xml:space="preserve">and </w:t>
      </w:r>
      <w:r w:rsidR="00FB0B0A" w:rsidRPr="004656D6">
        <w:rPr>
          <w:rFonts w:ascii="Times New Roman" w:hAnsi="Times New Roman" w:cs="Times New Roman"/>
          <w:b/>
          <w:sz w:val="24"/>
          <w:szCs w:val="24"/>
        </w:rPr>
        <w:t>t</w:t>
      </w:r>
      <w:r w:rsidRPr="004656D6">
        <w:rPr>
          <w:rFonts w:ascii="Times New Roman" w:hAnsi="Times New Roman" w:cs="Times New Roman"/>
          <w:b/>
          <w:sz w:val="24"/>
          <w:szCs w:val="24"/>
        </w:rPr>
        <w:t>ribology</w:t>
      </w:r>
    </w:p>
    <w:p w14:paraId="47382500" w14:textId="2B942890" w:rsidR="00231351" w:rsidRPr="004656D6" w:rsidRDefault="001E7F39" w:rsidP="00231351">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Electrospinning</w:t>
      </w:r>
      <w:r w:rsidR="00AD7F99" w:rsidRPr="004656D6">
        <w:rPr>
          <w:rFonts w:ascii="Times New Roman" w:hAnsi="Times New Roman" w:cs="Times New Roman"/>
          <w:sz w:val="24"/>
          <w:szCs w:val="24"/>
        </w:rPr>
        <w:t xml:space="preserve"> is a</w:t>
      </w:r>
      <w:r w:rsidR="0050323E" w:rsidRPr="004656D6">
        <w:rPr>
          <w:rFonts w:ascii="Times New Roman" w:hAnsi="Times New Roman" w:cs="Times New Roman"/>
          <w:sz w:val="24"/>
          <w:szCs w:val="24"/>
        </w:rPr>
        <w:t>n electrostatic</w:t>
      </w:r>
      <w:r w:rsidR="00AD7F99" w:rsidRPr="004656D6">
        <w:rPr>
          <w:rFonts w:ascii="Times New Roman" w:hAnsi="Times New Roman" w:cs="Times New Roman"/>
          <w:sz w:val="24"/>
          <w:szCs w:val="24"/>
        </w:rPr>
        <w:t xml:space="preserve"> technique which has facilitated flexible yet robust composite materials [</w:t>
      </w:r>
      <w:r w:rsidR="00A56D8C" w:rsidRPr="004656D6">
        <w:rPr>
          <w:rFonts w:ascii="Times New Roman" w:hAnsi="Times New Roman" w:cs="Times New Roman"/>
          <w:sz w:val="24"/>
          <w:szCs w:val="24"/>
        </w:rPr>
        <w:t>32</w:t>
      </w:r>
      <w:r w:rsidR="00AD7F99" w:rsidRPr="004656D6">
        <w:rPr>
          <w:rFonts w:ascii="Times New Roman" w:hAnsi="Times New Roman" w:cs="Times New Roman"/>
          <w:sz w:val="24"/>
          <w:szCs w:val="24"/>
        </w:rPr>
        <w:t>]</w:t>
      </w:r>
      <w:r w:rsidRPr="004656D6">
        <w:rPr>
          <w:rFonts w:ascii="Times New Roman" w:hAnsi="Times New Roman" w:cs="Times New Roman"/>
          <w:sz w:val="24"/>
          <w:szCs w:val="24"/>
        </w:rPr>
        <w:t xml:space="preserve">.  </w:t>
      </w:r>
      <w:r w:rsidR="00AD7F99" w:rsidRPr="004656D6">
        <w:rPr>
          <w:rFonts w:ascii="Times New Roman" w:hAnsi="Times New Roman" w:cs="Times New Roman"/>
          <w:sz w:val="24"/>
          <w:szCs w:val="24"/>
        </w:rPr>
        <w:t>To realise strong fibres of b</w:t>
      </w:r>
      <w:r w:rsidR="00F0041D" w:rsidRPr="004656D6">
        <w:rPr>
          <w:rFonts w:ascii="Times New Roman" w:hAnsi="Times New Roman" w:cs="Times New Roman"/>
          <w:sz w:val="24"/>
          <w:szCs w:val="24"/>
        </w:rPr>
        <w:t>iomaterials</w:t>
      </w:r>
      <w:r w:rsidR="00AD7F99" w:rsidRPr="004656D6">
        <w:rPr>
          <w:rFonts w:ascii="Times New Roman" w:hAnsi="Times New Roman" w:cs="Times New Roman"/>
          <w:sz w:val="24"/>
          <w:szCs w:val="24"/>
        </w:rPr>
        <w:t>, ceramic, inert nanoparticles can be co-spun with polymers</w:t>
      </w:r>
      <w:r w:rsidR="00F0041D" w:rsidRPr="004656D6">
        <w:rPr>
          <w:rFonts w:ascii="Times New Roman" w:hAnsi="Times New Roman" w:cs="Times New Roman"/>
          <w:sz w:val="24"/>
          <w:szCs w:val="24"/>
        </w:rPr>
        <w:t>.</w:t>
      </w:r>
      <w:r w:rsidR="000E2F32" w:rsidRPr="004656D6">
        <w:rPr>
          <w:rFonts w:ascii="Times New Roman" w:hAnsi="Times New Roman" w:cs="Times New Roman"/>
          <w:sz w:val="24"/>
          <w:szCs w:val="24"/>
        </w:rPr>
        <w:t xml:space="preserve"> Lynam et al</w:t>
      </w:r>
      <w:r w:rsidR="00EA5929" w:rsidRPr="004656D6">
        <w:rPr>
          <w:rFonts w:ascii="Times New Roman" w:hAnsi="Times New Roman" w:cs="Times New Roman"/>
          <w:sz w:val="24"/>
          <w:szCs w:val="24"/>
        </w:rPr>
        <w:t>.</w:t>
      </w:r>
      <w:r w:rsidR="000E2F32" w:rsidRPr="004656D6">
        <w:rPr>
          <w:rFonts w:ascii="Times New Roman" w:hAnsi="Times New Roman" w:cs="Times New Roman"/>
          <w:sz w:val="24"/>
          <w:szCs w:val="24"/>
        </w:rPr>
        <w:t xml:space="preserve"> have</w:t>
      </w:r>
      <w:r w:rsidR="00AD7F99" w:rsidRPr="004656D6">
        <w:rPr>
          <w:rFonts w:ascii="Times New Roman" w:hAnsi="Times New Roman" w:cs="Times New Roman"/>
          <w:sz w:val="24"/>
          <w:szCs w:val="24"/>
        </w:rPr>
        <w:t xml:space="preserve"> demonstrated</w:t>
      </w:r>
      <w:r w:rsidR="00E33DD3" w:rsidRPr="004656D6">
        <w:rPr>
          <w:rFonts w:ascii="Times New Roman" w:hAnsi="Times New Roman" w:cs="Times New Roman"/>
          <w:sz w:val="24"/>
          <w:szCs w:val="24"/>
        </w:rPr>
        <w:t xml:space="preserve"> </w:t>
      </w:r>
      <w:r w:rsidR="005B77CC" w:rsidRPr="004656D6">
        <w:rPr>
          <w:rFonts w:ascii="Times New Roman" w:hAnsi="Times New Roman" w:cs="Times New Roman"/>
          <w:sz w:val="24"/>
          <w:szCs w:val="24"/>
        </w:rPr>
        <w:t>single-walled carbon nanotubes (SWNTs) were dispersed with titanate nanotubes using bio-polymers. Direct injection (wet spinning) of the stable suspension of H</w:t>
      </w:r>
      <w:r w:rsidR="005B77CC" w:rsidRPr="004656D6">
        <w:rPr>
          <w:rFonts w:ascii="Times New Roman" w:hAnsi="Times New Roman" w:cs="Times New Roman"/>
          <w:sz w:val="24"/>
          <w:szCs w:val="24"/>
          <w:vertAlign w:val="subscript"/>
        </w:rPr>
        <w:t>2</w:t>
      </w:r>
      <w:r w:rsidR="005B77CC" w:rsidRPr="004656D6">
        <w:rPr>
          <w:rFonts w:ascii="Times New Roman" w:hAnsi="Times New Roman" w:cs="Times New Roman"/>
          <w:sz w:val="24"/>
          <w:szCs w:val="24"/>
        </w:rPr>
        <w:t>Ti</w:t>
      </w:r>
      <w:r w:rsidR="005B77CC" w:rsidRPr="004656D6">
        <w:rPr>
          <w:rFonts w:ascii="Times New Roman" w:hAnsi="Times New Roman" w:cs="Times New Roman"/>
          <w:sz w:val="24"/>
          <w:szCs w:val="24"/>
          <w:vertAlign w:val="subscript"/>
        </w:rPr>
        <w:t>2</w:t>
      </w:r>
      <w:r w:rsidR="005B77CC" w:rsidRPr="004656D6">
        <w:rPr>
          <w:rFonts w:ascii="Times New Roman" w:hAnsi="Times New Roman" w:cs="Times New Roman"/>
          <w:sz w:val="24"/>
          <w:szCs w:val="24"/>
        </w:rPr>
        <w:t>O</w:t>
      </w:r>
      <w:r w:rsidR="005B77CC" w:rsidRPr="004656D6">
        <w:rPr>
          <w:rFonts w:ascii="Times New Roman" w:hAnsi="Times New Roman" w:cs="Times New Roman"/>
          <w:sz w:val="24"/>
          <w:szCs w:val="24"/>
          <w:vertAlign w:val="subscript"/>
        </w:rPr>
        <w:t>3</w:t>
      </w:r>
      <w:r w:rsidR="005B77CC" w:rsidRPr="004656D6">
        <w:rPr>
          <w:rFonts w:ascii="Times New Roman" w:hAnsi="Times New Roman" w:cs="Times New Roman"/>
          <w:sz w:val="24"/>
          <w:szCs w:val="24"/>
        </w:rPr>
        <w:t xml:space="preserve"> and SWNTs into </w:t>
      </w:r>
      <w:r w:rsidR="0050323E" w:rsidRPr="004656D6">
        <w:rPr>
          <w:rFonts w:ascii="Times New Roman" w:hAnsi="Times New Roman" w:cs="Times New Roman"/>
          <w:sz w:val="24"/>
          <w:szCs w:val="24"/>
        </w:rPr>
        <w:t>a coagulation bath</w:t>
      </w:r>
      <w:r w:rsidR="005B77CC" w:rsidRPr="004656D6">
        <w:rPr>
          <w:rFonts w:ascii="Times New Roman" w:hAnsi="Times New Roman" w:cs="Times New Roman"/>
          <w:sz w:val="24"/>
          <w:szCs w:val="24"/>
        </w:rPr>
        <w:t xml:space="preserve"> </w:t>
      </w:r>
      <w:r w:rsidR="0050323E" w:rsidRPr="004656D6">
        <w:rPr>
          <w:rFonts w:ascii="Times New Roman" w:hAnsi="Times New Roman" w:cs="Times New Roman"/>
          <w:sz w:val="24"/>
          <w:szCs w:val="24"/>
        </w:rPr>
        <w:t>was used to produce</w:t>
      </w:r>
      <w:r w:rsidR="005B77CC" w:rsidRPr="004656D6">
        <w:rPr>
          <w:rFonts w:ascii="Times New Roman" w:hAnsi="Times New Roman" w:cs="Times New Roman"/>
          <w:sz w:val="24"/>
          <w:szCs w:val="24"/>
        </w:rPr>
        <w:t xml:space="preserve"> fibres. </w:t>
      </w:r>
    </w:p>
    <w:p w14:paraId="4F09BC12" w14:textId="77777777" w:rsidR="00231351" w:rsidRPr="004656D6" w:rsidRDefault="00231351" w:rsidP="00231351">
      <w:pPr>
        <w:spacing w:line="480" w:lineRule="auto"/>
        <w:jc w:val="both"/>
        <w:rPr>
          <w:rFonts w:ascii="Times New Roman" w:hAnsi="Times New Roman" w:cs="Times New Roman"/>
          <w:sz w:val="24"/>
          <w:szCs w:val="24"/>
        </w:rPr>
      </w:pPr>
    </w:p>
    <w:p w14:paraId="2991535F" w14:textId="291F7AD4" w:rsidR="00231351" w:rsidRPr="004656D6" w:rsidRDefault="00231351" w:rsidP="00231351">
      <w:pPr>
        <w:spacing w:line="480" w:lineRule="auto"/>
        <w:jc w:val="both"/>
        <w:rPr>
          <w:rFonts w:ascii="Times New Roman" w:hAnsi="Times New Roman" w:cs="Times New Roman"/>
          <w:color w:val="000000"/>
          <w:sz w:val="24"/>
        </w:rPr>
      </w:pPr>
      <w:r w:rsidRPr="004656D6">
        <w:rPr>
          <w:rFonts w:ascii="Times New Roman" w:hAnsi="Times New Roman" w:cs="Times New Roman"/>
          <w:color w:val="000000"/>
          <w:sz w:val="24"/>
        </w:rPr>
        <w:t xml:space="preserve">Using </w:t>
      </w:r>
      <w:r w:rsidR="0050323E" w:rsidRPr="004656D6">
        <w:rPr>
          <w:rFonts w:ascii="Times New Roman" w:hAnsi="Times New Roman" w:cs="Times New Roman"/>
          <w:color w:val="000000"/>
          <w:sz w:val="24"/>
        </w:rPr>
        <w:t>controlled</w:t>
      </w:r>
      <w:r w:rsidRPr="004656D6">
        <w:rPr>
          <w:rFonts w:ascii="Times New Roman" w:hAnsi="Times New Roman" w:cs="Times New Roman"/>
          <w:color w:val="000000"/>
          <w:sz w:val="24"/>
        </w:rPr>
        <w:t xml:space="preserve"> injection rates and spinning speeds</w:t>
      </w:r>
      <w:r w:rsidR="0050323E" w:rsidRPr="004656D6">
        <w:rPr>
          <w:rFonts w:ascii="Times New Roman" w:hAnsi="Times New Roman" w:cs="Times New Roman"/>
          <w:color w:val="000000"/>
          <w:sz w:val="24"/>
        </w:rPr>
        <w:t xml:space="preserve"> [</w:t>
      </w:r>
      <w:r w:rsidR="0050323E" w:rsidRPr="004656D6">
        <w:rPr>
          <w:rFonts w:ascii="Times New Roman" w:hAnsi="Times New Roman" w:cs="Times New Roman"/>
          <w:color w:val="FF0000"/>
          <w:sz w:val="24"/>
        </w:rPr>
        <w:t>3</w:t>
      </w:r>
      <w:r w:rsidR="0008353A" w:rsidRPr="004656D6">
        <w:rPr>
          <w:rFonts w:ascii="Times New Roman" w:hAnsi="Times New Roman" w:cs="Times New Roman"/>
          <w:color w:val="FF0000"/>
          <w:sz w:val="24"/>
        </w:rPr>
        <w:t>8</w:t>
      </w:r>
      <w:r w:rsidR="0050323E" w:rsidRPr="004656D6">
        <w:rPr>
          <w:rFonts w:ascii="Times New Roman" w:hAnsi="Times New Roman" w:cs="Times New Roman"/>
          <w:color w:val="000000"/>
          <w:sz w:val="24"/>
        </w:rPr>
        <w:t>]</w:t>
      </w:r>
      <w:r w:rsidRPr="004656D6">
        <w:rPr>
          <w:rFonts w:ascii="Times New Roman" w:hAnsi="Times New Roman" w:cs="Times New Roman"/>
          <w:color w:val="000000"/>
          <w:sz w:val="24"/>
        </w:rPr>
        <w:t xml:space="preserve">, chitosan-SWNT-titanate dispersions were processed by injecting them into a rotating stream of 10 wt% sodium hydroxide in methanol, to produce CNT-titanate-gel-fibres, as indicated in Figure 9a). </w:t>
      </w:r>
      <w:r w:rsidRPr="004656D6">
        <w:rPr>
          <w:rFonts w:ascii="Times New Roman" w:hAnsi="Times New Roman" w:cs="Times New Roman"/>
          <w:sz w:val="24"/>
        </w:rPr>
        <w:t>The solid chitosan-SWNT-</w:t>
      </w:r>
      <w:r w:rsidRPr="004656D6">
        <w:rPr>
          <w:rFonts w:ascii="Times New Roman" w:hAnsi="Times New Roman" w:cs="Times New Roman"/>
          <w:color w:val="000000"/>
          <w:sz w:val="24"/>
        </w:rPr>
        <w:t>titanate</w:t>
      </w:r>
      <w:r w:rsidRPr="004656D6">
        <w:rPr>
          <w:rFonts w:ascii="Times New Roman" w:hAnsi="Times New Roman" w:cs="Times New Roman"/>
          <w:sz w:val="24"/>
        </w:rPr>
        <w:t xml:space="preserve"> fibres had typical diameters of 70-100 µm. </w:t>
      </w:r>
      <w:r w:rsidRPr="004656D6">
        <w:rPr>
          <w:rFonts w:ascii="Times New Roman" w:hAnsi="Times New Roman" w:cs="Times New Roman"/>
          <w:color w:val="000000"/>
          <w:sz w:val="24"/>
        </w:rPr>
        <w:t xml:space="preserve">Optical images showed that before drying, fibres were gel-like and swollen due to the properties of the biomolecule dispersant (chitosan). Fibres formed using the spinning conditions had a circular cross section under both wet and dry conditions. </w:t>
      </w:r>
    </w:p>
    <w:p w14:paraId="669EF78F" w14:textId="77777777" w:rsidR="0050323E" w:rsidRPr="004656D6" w:rsidRDefault="0050323E" w:rsidP="00231351">
      <w:pPr>
        <w:spacing w:line="480" w:lineRule="auto"/>
        <w:jc w:val="both"/>
        <w:rPr>
          <w:rFonts w:ascii="Times New Roman" w:hAnsi="Times New Roman"/>
          <w:color w:val="222222"/>
          <w:sz w:val="24"/>
          <w:shd w:val="clear" w:color="auto" w:fill="FFFFFF"/>
        </w:rPr>
      </w:pPr>
    </w:p>
    <w:p w14:paraId="28A669C6" w14:textId="33535565" w:rsidR="00F0041D" w:rsidRPr="004656D6" w:rsidRDefault="005B77CC" w:rsidP="003E08F3">
      <w:pPr>
        <w:autoSpaceDE w:val="0"/>
        <w:autoSpaceDN w:val="0"/>
        <w:adjustRightInd w:val="0"/>
        <w:spacing w:after="0" w:line="480" w:lineRule="auto"/>
        <w:jc w:val="both"/>
        <w:rPr>
          <w:rFonts w:ascii="Times New Roman" w:hAnsi="Times New Roman" w:cs="Times New Roman"/>
          <w:color w:val="231F20"/>
          <w:sz w:val="24"/>
          <w:szCs w:val="24"/>
        </w:rPr>
      </w:pPr>
      <w:r w:rsidRPr="004656D6">
        <w:rPr>
          <w:rFonts w:ascii="Times New Roman" w:hAnsi="Times New Roman" w:cs="Times New Roman"/>
          <w:sz w:val="24"/>
          <w:szCs w:val="24"/>
        </w:rPr>
        <w:t>The mechanical and electrical properties along with surface morphology and electrochemistry of the resulting fibres were investigated. The presence of SWNTs clearly improved the mechanical and electrical properties of the composite fibres compared with the H</w:t>
      </w:r>
      <w:r w:rsidRPr="004656D6">
        <w:rPr>
          <w:rFonts w:ascii="Times New Roman" w:hAnsi="Times New Roman" w:cs="Times New Roman"/>
          <w:sz w:val="24"/>
          <w:szCs w:val="24"/>
          <w:vertAlign w:val="subscript"/>
        </w:rPr>
        <w:t>2</w:t>
      </w:r>
      <w:r w:rsidRPr="004656D6">
        <w:rPr>
          <w:rFonts w:ascii="Times New Roman" w:hAnsi="Times New Roman" w:cs="Times New Roman"/>
          <w:sz w:val="24"/>
          <w:szCs w:val="24"/>
        </w:rPr>
        <w:t>T</w:t>
      </w:r>
      <w:r w:rsidRPr="004656D6">
        <w:rPr>
          <w:rFonts w:ascii="Times New Roman" w:hAnsi="Times New Roman" w:cs="Times New Roman"/>
          <w:sz w:val="24"/>
          <w:szCs w:val="24"/>
          <w:vertAlign w:val="subscript"/>
        </w:rPr>
        <w:t>i2</w:t>
      </w:r>
      <w:r w:rsidRPr="004656D6">
        <w:rPr>
          <w:rFonts w:ascii="Times New Roman" w:hAnsi="Times New Roman" w:cs="Times New Roman"/>
          <w:sz w:val="24"/>
          <w:szCs w:val="24"/>
        </w:rPr>
        <w:t>O</w:t>
      </w:r>
      <w:r w:rsidRPr="004656D6">
        <w:rPr>
          <w:rFonts w:ascii="Times New Roman" w:hAnsi="Times New Roman" w:cs="Times New Roman"/>
          <w:sz w:val="24"/>
          <w:szCs w:val="24"/>
          <w:vertAlign w:val="subscript"/>
        </w:rPr>
        <w:t>3</w:t>
      </w:r>
      <w:r w:rsidRPr="004656D6">
        <w:rPr>
          <w:rFonts w:ascii="Times New Roman" w:hAnsi="Times New Roman" w:cs="Times New Roman"/>
          <w:sz w:val="24"/>
          <w:szCs w:val="24"/>
        </w:rPr>
        <w:t xml:space="preserve"> alone</w:t>
      </w:r>
      <w:r w:rsidR="007C222C" w:rsidRPr="004656D6">
        <w:rPr>
          <w:rFonts w:ascii="Times New Roman" w:hAnsi="Times New Roman" w:cs="Times New Roman"/>
          <w:sz w:val="24"/>
          <w:szCs w:val="24"/>
        </w:rPr>
        <w:t xml:space="preserve"> </w:t>
      </w:r>
      <w:r w:rsidR="00A56D8C" w:rsidRPr="004656D6">
        <w:rPr>
          <w:rFonts w:ascii="Times New Roman" w:hAnsi="Times New Roman" w:cs="Times New Roman"/>
          <w:sz w:val="24"/>
          <w:szCs w:val="24"/>
        </w:rPr>
        <w:t>[38</w:t>
      </w:r>
      <w:r w:rsidR="000E2F32" w:rsidRPr="004656D6">
        <w:rPr>
          <w:rFonts w:ascii="Times New Roman" w:hAnsi="Times New Roman" w:cs="Times New Roman"/>
          <w:sz w:val="24"/>
          <w:szCs w:val="24"/>
        </w:rPr>
        <w:t>]</w:t>
      </w:r>
      <w:r w:rsidR="001E7F39" w:rsidRPr="004656D6">
        <w:rPr>
          <w:rFonts w:ascii="Times New Roman" w:hAnsi="Times New Roman" w:cs="Times New Roman"/>
          <w:sz w:val="24"/>
          <w:szCs w:val="24"/>
        </w:rPr>
        <w:t>. Figure 9</w:t>
      </w:r>
      <w:r w:rsidR="004576AB" w:rsidRPr="004656D6">
        <w:rPr>
          <w:rFonts w:ascii="Times New Roman" w:hAnsi="Times New Roman" w:cs="Times New Roman"/>
          <w:sz w:val="24"/>
          <w:szCs w:val="24"/>
        </w:rPr>
        <w:t>b)</w:t>
      </w:r>
      <w:r w:rsidR="004576AB" w:rsidRPr="004656D6">
        <w:rPr>
          <w:rFonts w:ascii="Times New Roman" w:hAnsi="Times New Roman" w:cs="Times New Roman"/>
          <w:sz w:val="44"/>
          <w:szCs w:val="24"/>
        </w:rPr>
        <w:t xml:space="preserve"> </w:t>
      </w:r>
      <w:r w:rsidR="004576AB" w:rsidRPr="004656D6">
        <w:rPr>
          <w:rFonts w:ascii="Times New Roman" w:hAnsi="Times New Roman" w:cs="Times New Roman"/>
          <w:color w:val="231F20"/>
          <w:sz w:val="24"/>
          <w:szCs w:val="14"/>
        </w:rPr>
        <w:t>shows high resolution SEM images of surfaces and fractured ends of fibres from dispersions cont</w:t>
      </w:r>
      <w:r w:rsidR="00B26961" w:rsidRPr="004656D6">
        <w:rPr>
          <w:rFonts w:ascii="Times New Roman" w:hAnsi="Times New Roman" w:cs="Times New Roman"/>
          <w:color w:val="231F20"/>
          <w:sz w:val="24"/>
          <w:szCs w:val="14"/>
        </w:rPr>
        <w:t>aining (a) 0.3% titanate in 1% c</w:t>
      </w:r>
      <w:r w:rsidR="004576AB" w:rsidRPr="004656D6">
        <w:rPr>
          <w:rFonts w:ascii="Times New Roman" w:hAnsi="Times New Roman" w:cs="Times New Roman"/>
          <w:color w:val="231F20"/>
          <w:sz w:val="24"/>
          <w:szCs w:val="14"/>
        </w:rPr>
        <w:t xml:space="preserve">hitosan, (b) 0.29% titanate and 0.01% </w:t>
      </w:r>
      <w:r w:rsidR="00B26961" w:rsidRPr="004656D6">
        <w:rPr>
          <w:rFonts w:ascii="Times New Roman" w:hAnsi="Times New Roman" w:cs="Times New Roman"/>
          <w:color w:val="231F20"/>
          <w:sz w:val="24"/>
          <w:szCs w:val="14"/>
        </w:rPr>
        <w:t>SWNT in 1% c</w:t>
      </w:r>
      <w:r w:rsidR="004576AB" w:rsidRPr="004656D6">
        <w:rPr>
          <w:rFonts w:ascii="Times New Roman" w:hAnsi="Times New Roman" w:cs="Times New Roman"/>
          <w:color w:val="231F20"/>
          <w:sz w:val="24"/>
          <w:szCs w:val="14"/>
        </w:rPr>
        <w:t xml:space="preserve">hitosan, (c) 0.275% titanate and </w:t>
      </w:r>
      <w:r w:rsidR="00B26961" w:rsidRPr="004656D6">
        <w:rPr>
          <w:rFonts w:ascii="Times New Roman" w:hAnsi="Times New Roman" w:cs="Times New Roman"/>
          <w:color w:val="231F20"/>
          <w:sz w:val="24"/>
          <w:szCs w:val="14"/>
        </w:rPr>
        <w:t>0.025% SWNT in 1% c</w:t>
      </w:r>
      <w:r w:rsidR="004576AB" w:rsidRPr="004656D6">
        <w:rPr>
          <w:rFonts w:ascii="Times New Roman" w:hAnsi="Times New Roman" w:cs="Times New Roman"/>
          <w:color w:val="231F20"/>
          <w:sz w:val="24"/>
          <w:szCs w:val="14"/>
        </w:rPr>
        <w:t>hitosan, and (d) 0.25%</w:t>
      </w:r>
      <w:r w:rsidR="00B26961" w:rsidRPr="004656D6">
        <w:rPr>
          <w:rFonts w:ascii="Times New Roman" w:hAnsi="Times New Roman" w:cs="Times New Roman"/>
          <w:color w:val="231F20"/>
          <w:sz w:val="24"/>
          <w:szCs w:val="14"/>
        </w:rPr>
        <w:t xml:space="preserve"> titanate and 0.05% SWNT in 1% c</w:t>
      </w:r>
      <w:r w:rsidR="004576AB" w:rsidRPr="004656D6">
        <w:rPr>
          <w:rFonts w:ascii="Times New Roman" w:hAnsi="Times New Roman" w:cs="Times New Roman"/>
          <w:color w:val="231F20"/>
          <w:sz w:val="24"/>
          <w:szCs w:val="14"/>
        </w:rPr>
        <w:t>hitosan.</w:t>
      </w:r>
      <w:r w:rsidR="004576AB" w:rsidRPr="004656D6">
        <w:rPr>
          <w:rFonts w:ascii="AdvP1854" w:hAnsi="AdvP1854" w:cs="AdvP1854"/>
          <w:color w:val="231F20"/>
          <w:sz w:val="14"/>
          <w:szCs w:val="14"/>
        </w:rPr>
        <w:t xml:space="preserve"> .</w:t>
      </w:r>
      <w:r w:rsidR="001E7F39" w:rsidRPr="004656D6">
        <w:rPr>
          <w:rFonts w:ascii="Times New Roman" w:hAnsi="Times New Roman" w:cs="Times New Roman"/>
          <w:color w:val="231F20"/>
          <w:sz w:val="24"/>
          <w:szCs w:val="24"/>
        </w:rPr>
        <w:t xml:space="preserve">The adherence of </w:t>
      </w:r>
      <w:r w:rsidR="00F34572" w:rsidRPr="004656D6">
        <w:rPr>
          <w:rFonts w:ascii="Times New Roman" w:hAnsi="Times New Roman" w:cs="Times New Roman"/>
          <w:color w:val="231F20"/>
          <w:sz w:val="24"/>
          <w:szCs w:val="24"/>
        </w:rPr>
        <w:t xml:space="preserve">more </w:t>
      </w:r>
      <w:r w:rsidR="00FB1D8D" w:rsidRPr="004656D6">
        <w:rPr>
          <w:rFonts w:ascii="Times New Roman" w:hAnsi="Times New Roman" w:cs="Times New Roman"/>
          <w:color w:val="231F20"/>
          <w:sz w:val="24"/>
          <w:szCs w:val="24"/>
        </w:rPr>
        <w:t xml:space="preserve">mouse fibroblast </w:t>
      </w:r>
      <w:r w:rsidR="001E7F39" w:rsidRPr="004656D6">
        <w:rPr>
          <w:rFonts w:ascii="Times New Roman" w:hAnsi="Times New Roman" w:cs="Times New Roman"/>
          <w:color w:val="231F20"/>
          <w:sz w:val="24"/>
          <w:szCs w:val="24"/>
        </w:rPr>
        <w:t xml:space="preserve">biocells on mats cast from these </w:t>
      </w:r>
      <w:r w:rsidR="00FA5E38" w:rsidRPr="004656D6">
        <w:rPr>
          <w:rFonts w:ascii="Times New Roman" w:hAnsi="Times New Roman" w:cs="Times New Roman"/>
          <w:color w:val="231F20"/>
          <w:sz w:val="24"/>
          <w:szCs w:val="24"/>
        </w:rPr>
        <w:t xml:space="preserve">composite </w:t>
      </w:r>
      <w:r w:rsidR="001E7F39" w:rsidRPr="004656D6">
        <w:rPr>
          <w:rFonts w:ascii="Times New Roman" w:hAnsi="Times New Roman" w:cs="Times New Roman"/>
          <w:color w:val="231F20"/>
          <w:sz w:val="24"/>
          <w:szCs w:val="24"/>
        </w:rPr>
        <w:t xml:space="preserve">fibres indicated the biocompatibility of these materials and suggests that they might prove suitable </w:t>
      </w:r>
      <w:r w:rsidR="002F1B8F" w:rsidRPr="004656D6">
        <w:rPr>
          <w:rFonts w:ascii="Times New Roman" w:hAnsi="Times New Roman" w:cs="Times New Roman"/>
          <w:color w:val="231F20"/>
          <w:sz w:val="24"/>
          <w:szCs w:val="24"/>
        </w:rPr>
        <w:t>to</w:t>
      </w:r>
      <w:r w:rsidR="00FD1CB8" w:rsidRPr="004656D6">
        <w:rPr>
          <w:rFonts w:ascii="Times New Roman" w:hAnsi="Times New Roman" w:cs="Times New Roman"/>
          <w:color w:val="231F20"/>
          <w:sz w:val="24"/>
          <w:szCs w:val="24"/>
        </w:rPr>
        <w:t xml:space="preserve"> </w:t>
      </w:r>
      <w:r w:rsidR="001E7F39" w:rsidRPr="004656D6">
        <w:rPr>
          <w:rFonts w:ascii="Times New Roman" w:hAnsi="Times New Roman" w:cs="Times New Roman"/>
          <w:color w:val="231F20"/>
          <w:sz w:val="24"/>
          <w:szCs w:val="24"/>
        </w:rPr>
        <w:t>fabricat</w:t>
      </w:r>
      <w:r w:rsidR="002538E2" w:rsidRPr="004656D6">
        <w:rPr>
          <w:rFonts w:ascii="Times New Roman" w:hAnsi="Times New Roman" w:cs="Times New Roman"/>
          <w:color w:val="231F20"/>
          <w:sz w:val="24"/>
          <w:szCs w:val="24"/>
        </w:rPr>
        <w:t>e</w:t>
      </w:r>
      <w:r w:rsidR="001E7F39" w:rsidRPr="004656D6">
        <w:rPr>
          <w:rFonts w:ascii="Times New Roman" w:hAnsi="Times New Roman" w:cs="Times New Roman"/>
          <w:color w:val="231F20"/>
          <w:sz w:val="24"/>
          <w:szCs w:val="24"/>
        </w:rPr>
        <w:t xml:space="preserve"> biomedical devices such as orthop</w:t>
      </w:r>
      <w:r w:rsidR="00FA5E38" w:rsidRPr="004656D6">
        <w:rPr>
          <w:rFonts w:ascii="Times New Roman" w:hAnsi="Times New Roman" w:cs="Times New Roman"/>
          <w:color w:val="231F20"/>
          <w:sz w:val="24"/>
          <w:szCs w:val="24"/>
        </w:rPr>
        <w:t>a</w:t>
      </w:r>
      <w:r w:rsidR="001E7F39" w:rsidRPr="004656D6">
        <w:rPr>
          <w:rFonts w:ascii="Times New Roman" w:hAnsi="Times New Roman" w:cs="Times New Roman"/>
          <w:color w:val="231F20"/>
          <w:sz w:val="24"/>
          <w:szCs w:val="24"/>
        </w:rPr>
        <w:t>edic implants.</w:t>
      </w:r>
    </w:p>
    <w:p w14:paraId="13349724" w14:textId="77777777" w:rsidR="006D23AA" w:rsidRPr="004656D6" w:rsidRDefault="006D23AA" w:rsidP="003E08F3">
      <w:pPr>
        <w:autoSpaceDE w:val="0"/>
        <w:autoSpaceDN w:val="0"/>
        <w:adjustRightInd w:val="0"/>
        <w:spacing w:after="0" w:line="480" w:lineRule="auto"/>
        <w:jc w:val="both"/>
        <w:rPr>
          <w:rFonts w:ascii="Times New Roman" w:hAnsi="Times New Roman" w:cs="Times New Roman"/>
          <w:color w:val="231F20"/>
          <w:sz w:val="24"/>
          <w:szCs w:val="24"/>
        </w:rPr>
      </w:pPr>
    </w:p>
    <w:p w14:paraId="6396FB1F" w14:textId="49BD1C26" w:rsidR="00403570" w:rsidRPr="004656D6" w:rsidRDefault="0050323E" w:rsidP="00EE6BAD">
      <w:pPr>
        <w:autoSpaceDE w:val="0"/>
        <w:autoSpaceDN w:val="0"/>
        <w:adjustRightInd w:val="0"/>
        <w:spacing w:after="0" w:line="480" w:lineRule="auto"/>
        <w:jc w:val="both"/>
        <w:rPr>
          <w:rFonts w:ascii="Times New Roman" w:hAnsi="Times New Roman" w:cs="Times New Roman"/>
          <w:color w:val="231F20"/>
          <w:sz w:val="24"/>
          <w:szCs w:val="24"/>
        </w:rPr>
      </w:pPr>
      <w:r w:rsidRPr="004656D6">
        <w:rPr>
          <w:rFonts w:ascii="Times New Roman" w:hAnsi="Times New Roman" w:cs="Times New Roman"/>
          <w:color w:val="231F20"/>
          <w:sz w:val="24"/>
          <w:szCs w:val="24"/>
        </w:rPr>
        <w:t xml:space="preserve">In a recent study, </w:t>
      </w:r>
      <w:r w:rsidR="006D23AA" w:rsidRPr="004656D6">
        <w:rPr>
          <w:rFonts w:ascii="Times New Roman" w:hAnsi="Times New Roman" w:cs="Times New Roman"/>
          <w:color w:val="231F20"/>
          <w:sz w:val="24"/>
          <w:szCs w:val="24"/>
        </w:rPr>
        <w:t xml:space="preserve">Harito </w:t>
      </w:r>
      <w:r w:rsidR="00403570" w:rsidRPr="004656D6">
        <w:rPr>
          <w:rFonts w:ascii="Times New Roman" w:hAnsi="Times New Roman" w:cs="Times New Roman"/>
          <w:color w:val="231F20"/>
          <w:sz w:val="24"/>
          <w:szCs w:val="24"/>
        </w:rPr>
        <w:t xml:space="preserve">et al have deployed electrospinning to realise </w:t>
      </w:r>
      <w:r w:rsidR="00403570" w:rsidRPr="004656D6">
        <w:rPr>
          <w:rFonts w:ascii="Times New Roman" w:hAnsi="Times New Roman" w:cs="Times New Roman"/>
          <w:i/>
          <w:sz w:val="24"/>
          <w:szCs w:val="24"/>
        </w:rPr>
        <w:t>in-situ</w:t>
      </w:r>
      <w:r w:rsidR="00403570" w:rsidRPr="004656D6">
        <w:rPr>
          <w:rFonts w:ascii="Times New Roman" w:hAnsi="Times New Roman" w:cs="Times New Roman"/>
          <w:sz w:val="24"/>
          <w:szCs w:val="24"/>
        </w:rPr>
        <w:t xml:space="preserve"> and </w:t>
      </w:r>
      <w:r w:rsidR="00403570" w:rsidRPr="004656D6">
        <w:rPr>
          <w:rFonts w:ascii="Times New Roman" w:hAnsi="Times New Roman" w:cs="Times New Roman"/>
          <w:i/>
          <w:sz w:val="24"/>
          <w:szCs w:val="24"/>
        </w:rPr>
        <w:t>ex-situ</w:t>
      </w:r>
      <w:r w:rsidR="00403570" w:rsidRPr="004656D6">
        <w:rPr>
          <w:rFonts w:ascii="Times New Roman" w:hAnsi="Times New Roman" w:cs="Times New Roman"/>
          <w:sz w:val="24"/>
          <w:szCs w:val="24"/>
        </w:rPr>
        <w:t xml:space="preserve"> synthesised polyimide composites reinforced by titanate nanotubes </w:t>
      </w:r>
      <w:r w:rsidR="006D23AA" w:rsidRPr="004656D6">
        <w:rPr>
          <w:rFonts w:ascii="Times New Roman" w:hAnsi="Times New Roman" w:cs="Times New Roman"/>
          <w:color w:val="231F20"/>
          <w:sz w:val="24"/>
          <w:szCs w:val="24"/>
        </w:rPr>
        <w:t>[</w:t>
      </w:r>
      <w:r w:rsidR="00A56D8C" w:rsidRPr="004656D6">
        <w:rPr>
          <w:rFonts w:ascii="Times New Roman" w:hAnsi="Times New Roman" w:cs="Times New Roman"/>
          <w:color w:val="231F20"/>
          <w:sz w:val="24"/>
          <w:szCs w:val="24"/>
        </w:rPr>
        <w:t>39, 40</w:t>
      </w:r>
      <w:r w:rsidR="00C4134C" w:rsidRPr="004656D6">
        <w:rPr>
          <w:rFonts w:ascii="Times New Roman" w:hAnsi="Times New Roman" w:cs="Times New Roman"/>
          <w:color w:val="231F20"/>
          <w:sz w:val="24"/>
          <w:szCs w:val="24"/>
        </w:rPr>
        <w:t>]</w:t>
      </w:r>
      <w:r w:rsidR="00403570" w:rsidRPr="004656D6">
        <w:rPr>
          <w:rFonts w:ascii="Times New Roman" w:hAnsi="Times New Roman" w:cs="Times New Roman"/>
          <w:color w:val="231F20"/>
          <w:sz w:val="24"/>
          <w:szCs w:val="24"/>
        </w:rPr>
        <w:t>.</w:t>
      </w:r>
      <w:r w:rsidR="00682A84" w:rsidRPr="004656D6">
        <w:rPr>
          <w:rFonts w:ascii="Times New Roman" w:hAnsi="Times New Roman" w:cs="Times New Roman"/>
          <w:color w:val="231F20"/>
          <w:sz w:val="24"/>
          <w:szCs w:val="24"/>
        </w:rPr>
        <w:t xml:space="preserve"> </w:t>
      </w:r>
      <w:r w:rsidR="00C30FCD" w:rsidRPr="004656D6">
        <w:rPr>
          <w:rFonts w:ascii="Times New Roman" w:hAnsi="Times New Roman" w:cs="Times New Roman"/>
          <w:color w:val="000000"/>
          <w:sz w:val="24"/>
          <w:szCs w:val="24"/>
        </w:rPr>
        <w:t xml:space="preserve">The authors used a colloidal dispersion of titanate nanotubes (TiNT) and polyamic acid (PAA) in dimethylformamide (DMF) to electrospin and chemically convert the PAA to polyimide (PI) - titanate nanotube (PI-TiNT) composite nanofibres </w:t>
      </w:r>
      <w:r w:rsidR="00C30FCD" w:rsidRPr="004656D6">
        <w:rPr>
          <w:rFonts w:ascii="Times New Roman" w:hAnsi="Times New Roman" w:cs="Times New Roman"/>
          <w:sz w:val="24"/>
          <w:szCs w:val="24"/>
        </w:rPr>
        <w:t>having a diameter of 500-1000 nm</w:t>
      </w:r>
      <w:r w:rsidR="007F2E90" w:rsidRPr="004656D6">
        <w:rPr>
          <w:rFonts w:ascii="Times New Roman" w:hAnsi="Times New Roman" w:cs="Times New Roman"/>
          <w:sz w:val="24"/>
          <w:szCs w:val="24"/>
        </w:rPr>
        <w:t xml:space="preserve"> (Figure 10)</w:t>
      </w:r>
      <w:r w:rsidR="00C30FCD" w:rsidRPr="004656D6">
        <w:rPr>
          <w:rFonts w:ascii="Times New Roman" w:hAnsi="Times New Roman" w:cs="Times New Roman"/>
          <w:sz w:val="24"/>
          <w:szCs w:val="24"/>
        </w:rPr>
        <w:t xml:space="preserve">. </w:t>
      </w:r>
      <w:r w:rsidR="00C30FCD" w:rsidRPr="004656D6">
        <w:rPr>
          <w:rFonts w:ascii="Times New Roman" w:hAnsi="Times New Roman" w:cs="Times New Roman"/>
          <w:color w:val="000000"/>
          <w:sz w:val="24"/>
          <w:szCs w:val="24"/>
        </w:rPr>
        <w:t xml:space="preserve">Two </w:t>
      </w:r>
      <w:r w:rsidR="00C30FCD" w:rsidRPr="004656D6">
        <w:rPr>
          <w:rFonts w:asciiTheme="majorBidi" w:hAnsiTheme="majorBidi" w:cstheme="majorBidi"/>
          <w:color w:val="000000"/>
          <w:sz w:val="24"/>
          <w:szCs w:val="24"/>
        </w:rPr>
        <w:t>different approaches</w:t>
      </w:r>
      <w:r w:rsidR="00EE6BAD" w:rsidRPr="004656D6">
        <w:rPr>
          <w:rFonts w:asciiTheme="majorBidi" w:hAnsiTheme="majorBidi" w:cstheme="majorBidi"/>
          <w:color w:val="000000"/>
          <w:sz w:val="24"/>
          <w:szCs w:val="24"/>
        </w:rPr>
        <w:t xml:space="preserve"> </w:t>
      </w:r>
      <w:r w:rsidR="00C30FCD" w:rsidRPr="004656D6">
        <w:rPr>
          <w:rFonts w:asciiTheme="majorBidi" w:hAnsiTheme="majorBidi" w:cstheme="majorBidi"/>
          <w:color w:val="000000"/>
          <w:sz w:val="24"/>
          <w:szCs w:val="24"/>
        </w:rPr>
        <w:t>were considered to disperse nanotubes in the polymer.  An i</w:t>
      </w:r>
      <w:r w:rsidR="00C30FCD" w:rsidRPr="004656D6">
        <w:rPr>
          <w:rFonts w:asciiTheme="majorBidi" w:hAnsiTheme="majorBidi" w:cstheme="majorBidi"/>
          <w:i/>
          <w:iCs/>
          <w:color w:val="000000"/>
          <w:sz w:val="24"/>
          <w:szCs w:val="24"/>
        </w:rPr>
        <w:t xml:space="preserve">n-situ </w:t>
      </w:r>
      <w:r w:rsidR="00C30FCD" w:rsidRPr="004656D6">
        <w:rPr>
          <w:rFonts w:asciiTheme="majorBidi" w:hAnsiTheme="majorBidi" w:cstheme="majorBidi"/>
          <w:color w:val="000000"/>
          <w:sz w:val="24"/>
          <w:szCs w:val="24"/>
        </w:rPr>
        <w:t xml:space="preserve">method involved TiNT coated with one of the monomers and an </w:t>
      </w:r>
      <w:r w:rsidR="00C30FCD" w:rsidRPr="004656D6">
        <w:rPr>
          <w:rFonts w:asciiTheme="majorBidi" w:hAnsiTheme="majorBidi" w:cstheme="majorBidi"/>
          <w:i/>
          <w:iCs/>
          <w:color w:val="000000"/>
          <w:sz w:val="24"/>
          <w:szCs w:val="24"/>
        </w:rPr>
        <w:t xml:space="preserve">ex-situ </w:t>
      </w:r>
      <w:r w:rsidR="00C30FCD" w:rsidRPr="004656D6">
        <w:rPr>
          <w:rFonts w:asciiTheme="majorBidi" w:hAnsiTheme="majorBidi" w:cstheme="majorBidi"/>
          <w:color w:val="000000"/>
          <w:sz w:val="24"/>
          <w:szCs w:val="24"/>
        </w:rPr>
        <w:t xml:space="preserve">one </w:t>
      </w:r>
      <w:r w:rsidR="00EE6BAD" w:rsidRPr="004656D6">
        <w:rPr>
          <w:rFonts w:asciiTheme="majorBidi" w:hAnsiTheme="majorBidi" w:cstheme="majorBidi"/>
          <w:color w:val="000000"/>
          <w:sz w:val="24"/>
          <w:szCs w:val="24"/>
        </w:rPr>
        <w:t xml:space="preserve">involved direct reaction between TiNT and </w:t>
      </w:r>
      <w:r w:rsidR="00C30FCD" w:rsidRPr="004656D6">
        <w:rPr>
          <w:rFonts w:asciiTheme="majorBidi" w:hAnsiTheme="majorBidi" w:cstheme="majorBidi"/>
          <w:color w:val="000000"/>
          <w:sz w:val="24"/>
          <w:szCs w:val="24"/>
        </w:rPr>
        <w:t>PAA.</w:t>
      </w:r>
      <w:r w:rsidR="00386DE5" w:rsidRPr="004656D6">
        <w:rPr>
          <w:rFonts w:asciiTheme="majorBidi" w:hAnsiTheme="majorBidi" w:cstheme="majorBidi"/>
          <w:color w:val="000000"/>
          <w:sz w:val="24"/>
          <w:szCs w:val="24"/>
        </w:rPr>
        <w:t xml:space="preserve"> SEM imaging</w:t>
      </w:r>
      <w:r w:rsidR="00C30FCD" w:rsidRPr="004656D6">
        <w:rPr>
          <w:rFonts w:asciiTheme="majorBidi" w:hAnsiTheme="majorBidi" w:cstheme="majorBidi"/>
          <w:color w:val="000000"/>
          <w:sz w:val="24"/>
          <w:szCs w:val="24"/>
        </w:rPr>
        <w:t xml:space="preserve"> showed bead formation on samples from the </w:t>
      </w:r>
      <w:r w:rsidR="00C30FCD" w:rsidRPr="004656D6">
        <w:rPr>
          <w:rFonts w:asciiTheme="majorBidi" w:hAnsiTheme="majorBidi" w:cstheme="majorBidi"/>
          <w:i/>
          <w:iCs/>
          <w:color w:val="000000"/>
          <w:sz w:val="24"/>
          <w:szCs w:val="24"/>
        </w:rPr>
        <w:t xml:space="preserve">in-situ </w:t>
      </w:r>
      <w:r w:rsidR="00C30FCD" w:rsidRPr="004656D6">
        <w:rPr>
          <w:rFonts w:asciiTheme="majorBidi" w:hAnsiTheme="majorBidi" w:cstheme="majorBidi"/>
          <w:color w:val="000000"/>
          <w:sz w:val="24"/>
          <w:szCs w:val="24"/>
        </w:rPr>
        <w:t>approach</w:t>
      </w:r>
      <w:r w:rsidR="00C30FCD" w:rsidRPr="004656D6">
        <w:rPr>
          <w:rFonts w:asciiTheme="majorBidi" w:hAnsiTheme="majorBidi" w:cstheme="majorBidi"/>
          <w:i/>
          <w:iCs/>
          <w:color w:val="000000"/>
          <w:sz w:val="24"/>
          <w:szCs w:val="24"/>
        </w:rPr>
        <w:t xml:space="preserve">, </w:t>
      </w:r>
      <w:r w:rsidR="00C30FCD" w:rsidRPr="004656D6">
        <w:rPr>
          <w:rFonts w:asciiTheme="majorBidi" w:hAnsiTheme="majorBidi" w:cstheme="majorBidi"/>
          <w:color w:val="000000"/>
          <w:sz w:val="24"/>
          <w:szCs w:val="24"/>
        </w:rPr>
        <w:t xml:space="preserve">while </w:t>
      </w:r>
      <w:r w:rsidR="00C30FCD" w:rsidRPr="004656D6">
        <w:rPr>
          <w:rFonts w:asciiTheme="majorBidi" w:hAnsiTheme="majorBidi" w:cstheme="majorBidi"/>
          <w:i/>
          <w:iCs/>
          <w:color w:val="000000"/>
          <w:sz w:val="24"/>
          <w:szCs w:val="24"/>
        </w:rPr>
        <w:t xml:space="preserve">ex-situ </w:t>
      </w:r>
      <w:r w:rsidR="00C30FCD" w:rsidRPr="004656D6">
        <w:rPr>
          <w:rFonts w:asciiTheme="majorBidi" w:hAnsiTheme="majorBidi" w:cstheme="majorBidi"/>
          <w:color w:val="000000"/>
          <w:sz w:val="24"/>
          <w:szCs w:val="24"/>
        </w:rPr>
        <w:t xml:space="preserve">samples showed </w:t>
      </w:r>
      <w:r w:rsidR="00386DE5" w:rsidRPr="004656D6">
        <w:rPr>
          <w:rFonts w:asciiTheme="majorBidi" w:hAnsiTheme="majorBidi" w:cstheme="majorBidi"/>
          <w:color w:val="000000"/>
          <w:sz w:val="24"/>
          <w:szCs w:val="24"/>
        </w:rPr>
        <w:t>an</w:t>
      </w:r>
      <w:r w:rsidR="00C30FCD" w:rsidRPr="004656D6">
        <w:rPr>
          <w:rFonts w:asciiTheme="majorBidi" w:hAnsiTheme="majorBidi" w:cstheme="majorBidi"/>
          <w:color w:val="000000"/>
          <w:sz w:val="24"/>
          <w:szCs w:val="24"/>
        </w:rPr>
        <w:t xml:space="preserve"> absence of such features. </w:t>
      </w:r>
      <w:r w:rsidR="004211D3" w:rsidRPr="004656D6">
        <w:rPr>
          <w:rFonts w:ascii="Times New Roman" w:hAnsi="Times New Roman" w:cs="Times New Roman"/>
          <w:color w:val="000000"/>
          <w:sz w:val="24"/>
          <w:szCs w:val="24"/>
        </w:rPr>
        <w:t>TEM imaging indicated a g</w:t>
      </w:r>
      <w:r w:rsidR="00C30FCD" w:rsidRPr="004656D6">
        <w:rPr>
          <w:rFonts w:ascii="Times New Roman" w:hAnsi="Times New Roman" w:cs="Times New Roman"/>
          <w:color w:val="000000"/>
          <w:sz w:val="24"/>
          <w:szCs w:val="24"/>
        </w:rPr>
        <w:t xml:space="preserve">ood distribution and some alignment of TiNT within the polymer fibres from </w:t>
      </w:r>
      <w:r w:rsidR="004211D3" w:rsidRPr="004656D6">
        <w:rPr>
          <w:rFonts w:ascii="Times New Roman" w:hAnsi="Times New Roman" w:cs="Times New Roman"/>
          <w:color w:val="000000"/>
          <w:sz w:val="24"/>
          <w:szCs w:val="24"/>
        </w:rPr>
        <w:t>both</w:t>
      </w:r>
      <w:r w:rsidR="00C30FCD" w:rsidRPr="004656D6">
        <w:rPr>
          <w:rFonts w:ascii="Times New Roman" w:hAnsi="Times New Roman" w:cs="Times New Roman"/>
          <w:i/>
          <w:iCs/>
          <w:color w:val="000000"/>
          <w:sz w:val="24"/>
          <w:szCs w:val="24"/>
        </w:rPr>
        <w:t xml:space="preserve"> </w:t>
      </w:r>
      <w:r w:rsidR="00C30FCD" w:rsidRPr="004656D6">
        <w:rPr>
          <w:rFonts w:ascii="Times New Roman" w:hAnsi="Times New Roman" w:cs="Times New Roman"/>
          <w:color w:val="000000"/>
          <w:sz w:val="24"/>
          <w:szCs w:val="24"/>
        </w:rPr>
        <w:t>approaches.</w:t>
      </w:r>
      <w:r w:rsidR="003B68C4" w:rsidRPr="004656D6">
        <w:rPr>
          <w:rFonts w:asciiTheme="majorBidi" w:hAnsiTheme="majorBidi" w:cstheme="majorBidi"/>
          <w:color w:val="000000"/>
          <w:sz w:val="24"/>
          <w:szCs w:val="24"/>
        </w:rPr>
        <w:t xml:space="preserve"> The a</w:t>
      </w:r>
      <w:r w:rsidR="00C30FCD" w:rsidRPr="004656D6">
        <w:rPr>
          <w:rFonts w:asciiTheme="majorBidi" w:hAnsiTheme="majorBidi" w:cstheme="majorBidi"/>
          <w:color w:val="000000"/>
          <w:sz w:val="24"/>
          <w:szCs w:val="24"/>
        </w:rPr>
        <w:t>ddition of titanate nanotu</w:t>
      </w:r>
      <w:r w:rsidR="003B68C4" w:rsidRPr="004656D6">
        <w:rPr>
          <w:rFonts w:asciiTheme="majorBidi" w:hAnsiTheme="majorBidi" w:cstheme="majorBidi"/>
          <w:color w:val="000000"/>
          <w:sz w:val="24"/>
          <w:szCs w:val="24"/>
        </w:rPr>
        <w:t xml:space="preserve">bes </w:t>
      </w:r>
      <w:r w:rsidR="00C30FCD" w:rsidRPr="004656D6">
        <w:rPr>
          <w:rFonts w:asciiTheme="majorBidi" w:hAnsiTheme="majorBidi" w:cstheme="majorBidi"/>
          <w:color w:val="000000"/>
          <w:sz w:val="24"/>
          <w:szCs w:val="24"/>
        </w:rPr>
        <w:t xml:space="preserve">to the polyimide decreased the viscosity of </w:t>
      </w:r>
      <w:r w:rsidR="003B68C4" w:rsidRPr="004656D6">
        <w:rPr>
          <w:rFonts w:asciiTheme="majorBidi" w:hAnsiTheme="majorBidi" w:cstheme="majorBidi"/>
          <w:color w:val="000000"/>
          <w:sz w:val="24"/>
          <w:szCs w:val="24"/>
        </w:rPr>
        <w:t xml:space="preserve">the </w:t>
      </w:r>
      <w:r w:rsidR="00C30FCD" w:rsidRPr="004656D6">
        <w:rPr>
          <w:rFonts w:asciiTheme="majorBidi" w:hAnsiTheme="majorBidi" w:cstheme="majorBidi"/>
          <w:color w:val="000000"/>
          <w:sz w:val="24"/>
          <w:szCs w:val="24"/>
        </w:rPr>
        <w:t>polyamic acid solution and increased the glass transition temperature of the composite.</w:t>
      </w:r>
      <w:r w:rsidR="001271AF" w:rsidRPr="004656D6">
        <w:rPr>
          <w:rFonts w:asciiTheme="majorBidi" w:hAnsiTheme="majorBidi" w:cstheme="majorBidi"/>
          <w:color w:val="000000"/>
          <w:sz w:val="24"/>
          <w:szCs w:val="24"/>
        </w:rPr>
        <w:t xml:space="preserve"> The resultant composites have been </w:t>
      </w:r>
      <w:r w:rsidR="00FA2924" w:rsidRPr="004656D6">
        <w:rPr>
          <w:rFonts w:asciiTheme="majorBidi" w:hAnsiTheme="majorBidi" w:cstheme="majorBidi"/>
          <w:color w:val="000000"/>
          <w:sz w:val="24"/>
          <w:szCs w:val="24"/>
        </w:rPr>
        <w:t>considered for use in</w:t>
      </w:r>
      <w:r w:rsidR="001271AF" w:rsidRPr="004656D6">
        <w:rPr>
          <w:rFonts w:asciiTheme="majorBidi" w:hAnsiTheme="majorBidi" w:cstheme="majorBidi"/>
          <w:color w:val="000000"/>
          <w:sz w:val="24"/>
          <w:szCs w:val="24"/>
        </w:rPr>
        <w:t xml:space="preserve"> medical textiles</w:t>
      </w:r>
      <w:r w:rsidR="00C2480A" w:rsidRPr="004656D6">
        <w:rPr>
          <w:rFonts w:asciiTheme="majorBidi" w:hAnsiTheme="majorBidi" w:cstheme="majorBidi"/>
          <w:color w:val="000000"/>
          <w:sz w:val="24"/>
          <w:szCs w:val="24"/>
        </w:rPr>
        <w:t xml:space="preserve"> and </w:t>
      </w:r>
      <w:r w:rsidR="007F2E90" w:rsidRPr="004656D6">
        <w:rPr>
          <w:rFonts w:asciiTheme="majorBidi" w:hAnsiTheme="majorBidi" w:cstheme="majorBidi"/>
          <w:color w:val="000000"/>
          <w:sz w:val="24"/>
          <w:szCs w:val="24"/>
        </w:rPr>
        <w:t xml:space="preserve">could be </w:t>
      </w:r>
      <w:r w:rsidR="00C2480A" w:rsidRPr="004656D6">
        <w:rPr>
          <w:rFonts w:asciiTheme="majorBidi" w:hAnsiTheme="majorBidi" w:cstheme="majorBidi"/>
          <w:color w:val="000000"/>
          <w:sz w:val="24"/>
          <w:szCs w:val="24"/>
        </w:rPr>
        <w:t>developed as dip or spray coatings</w:t>
      </w:r>
      <w:r w:rsidR="001271AF" w:rsidRPr="004656D6">
        <w:rPr>
          <w:rFonts w:asciiTheme="majorBidi" w:hAnsiTheme="majorBidi" w:cstheme="majorBidi"/>
          <w:color w:val="000000"/>
          <w:sz w:val="24"/>
          <w:szCs w:val="24"/>
        </w:rPr>
        <w:t>.</w:t>
      </w:r>
    </w:p>
    <w:p w14:paraId="322CB332" w14:textId="77777777" w:rsidR="00682A84" w:rsidRPr="004656D6" w:rsidRDefault="00682A84" w:rsidP="003B68C4">
      <w:pPr>
        <w:autoSpaceDE w:val="0"/>
        <w:autoSpaceDN w:val="0"/>
        <w:adjustRightInd w:val="0"/>
        <w:spacing w:after="0" w:line="480" w:lineRule="auto"/>
        <w:jc w:val="both"/>
        <w:rPr>
          <w:rFonts w:ascii="Times New Roman" w:hAnsi="Times New Roman" w:cs="Times New Roman"/>
          <w:color w:val="231F20"/>
          <w:sz w:val="24"/>
          <w:szCs w:val="24"/>
        </w:rPr>
      </w:pPr>
    </w:p>
    <w:p w14:paraId="77E36452" w14:textId="7DBE2015" w:rsidR="00436F94" w:rsidRPr="004656D6" w:rsidRDefault="002711E8" w:rsidP="00957BF6">
      <w:pPr>
        <w:pStyle w:val="Default"/>
        <w:spacing w:line="480" w:lineRule="auto"/>
        <w:jc w:val="both"/>
        <w:rPr>
          <w:rFonts w:ascii="Times New Roman" w:hAnsi="Times New Roman" w:cs="Times New Roman"/>
        </w:rPr>
      </w:pPr>
      <w:r w:rsidRPr="004656D6">
        <w:rPr>
          <w:rFonts w:ascii="Times New Roman" w:hAnsi="Times New Roman" w:cs="Times New Roman"/>
        </w:rPr>
        <w:t>The c</w:t>
      </w:r>
      <w:r w:rsidR="00436F94" w:rsidRPr="004656D6">
        <w:rPr>
          <w:rFonts w:ascii="Times New Roman" w:hAnsi="Times New Roman" w:cs="Times New Roman"/>
        </w:rPr>
        <w:t>o</w:t>
      </w:r>
      <w:r w:rsidR="00037B2A" w:rsidRPr="004656D6">
        <w:rPr>
          <w:rFonts w:ascii="Times New Roman" w:hAnsi="Times New Roman" w:cs="Times New Roman"/>
        </w:rPr>
        <w:t>-</w:t>
      </w:r>
      <w:r w:rsidR="00436F94" w:rsidRPr="004656D6">
        <w:rPr>
          <w:rFonts w:ascii="Times New Roman" w:hAnsi="Times New Roman" w:cs="Times New Roman"/>
        </w:rPr>
        <w:t>deposition of materials by combining electroplating with electrophoresis of particles in a growing metal matrix has given rise to a wide range of tribological engineering surfaces.</w:t>
      </w:r>
      <w:r w:rsidR="00957BF6" w:rsidRPr="004656D6">
        <w:rPr>
          <w:rFonts w:ascii="Times New Roman" w:hAnsi="Times New Roman" w:cs="Times New Roman"/>
        </w:rPr>
        <w:t xml:space="preserve"> </w:t>
      </w:r>
      <w:r w:rsidR="00436F94" w:rsidRPr="004656D6">
        <w:rPr>
          <w:rFonts w:ascii="Times New Roman" w:hAnsi="Times New Roman" w:cs="Times New Roman"/>
        </w:rPr>
        <w:t>Superhydrophobic surfaces, offering a high contact angle for water, ease of cleaning and less fouling. Their wider application, however, has been restricted by poor surface mechanical properties and more robust surfaces are essential. Zhao et al. have recently described Ni-WC composite electrodeposits [</w:t>
      </w:r>
      <w:r w:rsidR="00A56D8C" w:rsidRPr="004656D6">
        <w:rPr>
          <w:rFonts w:ascii="Times New Roman" w:hAnsi="Times New Roman" w:cs="Times New Roman"/>
        </w:rPr>
        <w:t>41</w:t>
      </w:r>
      <w:r w:rsidR="00436F94" w:rsidRPr="004656D6">
        <w:rPr>
          <w:rFonts w:ascii="Times New Roman" w:hAnsi="Times New Roman" w:cs="Times New Roman"/>
        </w:rPr>
        <w:t xml:space="preserve">]. The surfaces showed superhydrophobicity after being modified by stearic acid. The maximum contact angle of water was </w:t>
      </w:r>
      <w:r w:rsidR="00436F94" w:rsidRPr="004656D6">
        <w:rPr>
          <w:rFonts w:ascii="Times New Roman" w:hAnsi="Times New Roman" w:cs="Times New Roman"/>
          <w:i/>
        </w:rPr>
        <w:t xml:space="preserve">ca. </w:t>
      </w:r>
      <w:r w:rsidR="00436F94" w:rsidRPr="004656D6">
        <w:rPr>
          <w:rFonts w:ascii="Times New Roman" w:hAnsi="Times New Roman" w:cs="Times New Roman"/>
        </w:rPr>
        <w:t>164 deg with a sliding angle close to 0 deg.</w:t>
      </w:r>
      <w:r w:rsidR="00436F94" w:rsidRPr="004656D6">
        <w:rPr>
          <w:rFonts w:ascii="Calibri" w:hAnsi="Calibri" w:cs="Calibri"/>
          <w:sz w:val="16"/>
          <w:szCs w:val="16"/>
        </w:rPr>
        <w:t xml:space="preserve">  </w:t>
      </w:r>
      <w:r w:rsidR="00436F94" w:rsidRPr="004656D6">
        <w:rPr>
          <w:rFonts w:ascii="Times New Roman" w:hAnsi="Times New Roman" w:cs="Times New Roman"/>
        </w:rPr>
        <w:t xml:space="preserve">The authors found that by controlling electrodeposition parameters, including current density, concentration of WC nanoparticles in the electrolyte and the degree of agitation, the as-prepared coatings achieved controlled surface morphologies. The importance of operational variables </w:t>
      </w:r>
      <w:r w:rsidR="00877494" w:rsidRPr="004656D6">
        <w:rPr>
          <w:rFonts w:ascii="Times New Roman" w:hAnsi="Times New Roman" w:cs="Times New Roman"/>
        </w:rPr>
        <w:t>can be highlighted</w:t>
      </w:r>
      <w:r w:rsidR="00436F94" w:rsidRPr="004656D6">
        <w:rPr>
          <w:rFonts w:ascii="Times New Roman" w:hAnsi="Times New Roman" w:cs="Times New Roman"/>
        </w:rPr>
        <w:t xml:space="preserve">: </w:t>
      </w:r>
    </w:p>
    <w:p w14:paraId="3DD11811" w14:textId="1714AAF3" w:rsidR="005C1405" w:rsidRPr="004656D6" w:rsidRDefault="00436F94" w:rsidP="00436F94">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a) As the current density increased, the coatings had roughness reduced. A uniform surface was observed after electrodeposition at a current density of 8 A dm</w:t>
      </w:r>
      <w:r w:rsidRPr="004656D6">
        <w:rPr>
          <w:rFonts w:ascii="Times New Roman" w:hAnsi="Times New Roman" w:cs="Times New Roman"/>
          <w:color w:val="000000"/>
          <w:sz w:val="24"/>
          <w:szCs w:val="24"/>
          <w:vertAlign w:val="superscript"/>
        </w:rPr>
        <w:t>-2</w:t>
      </w:r>
      <w:r w:rsidRPr="004656D6">
        <w:rPr>
          <w:rFonts w:ascii="Times New Roman" w:hAnsi="Times New Roman" w:cs="Times New Roman"/>
          <w:color w:val="000000"/>
          <w:sz w:val="24"/>
          <w:szCs w:val="24"/>
        </w:rPr>
        <w:t>. A further increase of current density to 10 A dm</w:t>
      </w:r>
      <w:r w:rsidRPr="004656D6">
        <w:rPr>
          <w:rFonts w:ascii="Times New Roman" w:hAnsi="Times New Roman" w:cs="Times New Roman"/>
          <w:color w:val="000000"/>
          <w:sz w:val="24"/>
          <w:szCs w:val="24"/>
          <w:vertAlign w:val="superscript"/>
        </w:rPr>
        <w:t>-2</w:t>
      </w:r>
      <w:r w:rsidRPr="004656D6">
        <w:rPr>
          <w:rFonts w:ascii="Times New Roman" w:hAnsi="Times New Roman" w:cs="Times New Roman"/>
          <w:color w:val="000000"/>
          <w:sz w:val="24"/>
          <w:szCs w:val="24"/>
        </w:rPr>
        <w:t xml:space="preserve"> </w:t>
      </w:r>
      <w:r w:rsidR="00B80CF6" w:rsidRPr="004656D6">
        <w:rPr>
          <w:rFonts w:ascii="Times New Roman" w:hAnsi="Times New Roman" w:cs="Times New Roman"/>
          <w:color w:val="000000"/>
          <w:sz w:val="24"/>
          <w:szCs w:val="24"/>
        </w:rPr>
        <w:t>resulted in</w:t>
      </w:r>
      <w:r w:rsidRPr="004656D6">
        <w:rPr>
          <w:rFonts w:ascii="Times New Roman" w:hAnsi="Times New Roman" w:cs="Times New Roman"/>
          <w:color w:val="000000"/>
          <w:sz w:val="24"/>
          <w:szCs w:val="24"/>
        </w:rPr>
        <w:t xml:space="preserve"> </w:t>
      </w:r>
      <w:r w:rsidR="00DF5098" w:rsidRPr="004656D6">
        <w:rPr>
          <w:rFonts w:ascii="Times New Roman" w:hAnsi="Times New Roman" w:cs="Times New Roman"/>
          <w:color w:val="000000"/>
          <w:sz w:val="24"/>
          <w:szCs w:val="24"/>
        </w:rPr>
        <w:t xml:space="preserve">an </w:t>
      </w:r>
      <w:r w:rsidRPr="004656D6">
        <w:rPr>
          <w:rFonts w:ascii="Times New Roman" w:hAnsi="Times New Roman" w:cs="Times New Roman"/>
          <w:color w:val="000000"/>
          <w:sz w:val="24"/>
          <w:szCs w:val="24"/>
        </w:rPr>
        <w:t>increased surface</w:t>
      </w:r>
      <w:r w:rsidR="00DF5098" w:rsidRPr="004656D6">
        <w:rPr>
          <w:rFonts w:ascii="Times New Roman" w:hAnsi="Times New Roman" w:cs="Times New Roman"/>
          <w:color w:val="000000"/>
          <w:sz w:val="24"/>
          <w:szCs w:val="24"/>
        </w:rPr>
        <w:t xml:space="preserve"> area</w:t>
      </w:r>
      <w:r w:rsidRPr="004656D6">
        <w:rPr>
          <w:rFonts w:ascii="Times New Roman" w:hAnsi="Times New Roman" w:cs="Times New Roman"/>
          <w:color w:val="000000"/>
          <w:sz w:val="24"/>
          <w:szCs w:val="24"/>
        </w:rPr>
        <w:t xml:space="preserve">. </w:t>
      </w:r>
    </w:p>
    <w:p w14:paraId="698C91DA" w14:textId="19952882" w:rsidR="00436F94" w:rsidRPr="004656D6" w:rsidRDefault="00436F94" w:rsidP="00436F94">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b) The higher concentration of WC particles in the bath resulted in a higher WC content in the coatings. A peak content on the concentration of 20 g dm</w:t>
      </w:r>
      <w:r w:rsidRPr="004656D6">
        <w:rPr>
          <w:rFonts w:ascii="Times New Roman" w:hAnsi="Times New Roman" w:cs="Times New Roman"/>
          <w:color w:val="000000"/>
          <w:sz w:val="24"/>
          <w:szCs w:val="24"/>
          <w:vertAlign w:val="superscript"/>
        </w:rPr>
        <w:t>-3</w:t>
      </w:r>
      <w:r w:rsidRPr="004656D6">
        <w:rPr>
          <w:rFonts w:ascii="Times New Roman" w:hAnsi="Times New Roman" w:cs="Times New Roman"/>
          <w:color w:val="000000"/>
          <w:sz w:val="24"/>
          <w:szCs w:val="24"/>
        </w:rPr>
        <w:t xml:space="preserve"> WC was achieved. </w:t>
      </w:r>
    </w:p>
    <w:p w14:paraId="50C43FF8" w14:textId="77777777" w:rsidR="00436F94" w:rsidRPr="004656D6" w:rsidRDefault="00436F94" w:rsidP="00436F94">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 xml:space="preserve">c) A well-dispersed particle content and uniform coating were realised at a higher agitation. Intensifying agitation up to 800 rpm enhanced the codeposition of WC. </w:t>
      </w:r>
    </w:p>
    <w:p w14:paraId="13D6FCE4" w14:textId="77777777" w:rsidR="00436F94" w:rsidRPr="004656D6" w:rsidRDefault="00436F94" w:rsidP="00436F94">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 xml:space="preserve">d) Robust superhydrophobic coatings having contact angles over 160 deg were achieved by surface modification by stearic acid. </w:t>
      </w:r>
    </w:p>
    <w:p w14:paraId="39B06A9B" w14:textId="77777777" w:rsidR="00436F94" w:rsidRPr="004656D6" w:rsidRDefault="00436F94" w:rsidP="00362750">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 xml:space="preserve">e) The embedded WC reduced the texture of the nickel </w:t>
      </w:r>
      <w:r w:rsidR="00362750" w:rsidRPr="004656D6">
        <w:rPr>
          <w:rFonts w:ascii="Times New Roman" w:hAnsi="Times New Roman" w:cs="Times New Roman"/>
          <w:color w:val="000000"/>
          <w:sz w:val="24"/>
          <w:szCs w:val="24"/>
        </w:rPr>
        <w:t xml:space="preserve">and </w:t>
      </w:r>
      <w:r w:rsidRPr="004656D6">
        <w:rPr>
          <w:rFonts w:ascii="Times New Roman" w:hAnsi="Times New Roman" w:cs="Times New Roman"/>
          <w:color w:val="000000"/>
          <w:sz w:val="24"/>
          <w:szCs w:val="24"/>
        </w:rPr>
        <w:t xml:space="preserve">crystal growth was independent of the steel substrate. </w:t>
      </w:r>
    </w:p>
    <w:p w14:paraId="3FF6837E" w14:textId="77777777" w:rsidR="00436F94" w:rsidRPr="004656D6" w:rsidRDefault="00436F94" w:rsidP="00436F94">
      <w:pPr>
        <w:spacing w:line="480" w:lineRule="auto"/>
        <w:jc w:val="both"/>
        <w:rPr>
          <w:rFonts w:ascii="Times New Roman" w:hAnsi="Times New Roman" w:cs="Times New Roman"/>
          <w:sz w:val="24"/>
          <w:szCs w:val="24"/>
        </w:rPr>
      </w:pPr>
      <w:r w:rsidRPr="004656D6">
        <w:rPr>
          <w:rFonts w:ascii="Times New Roman" w:hAnsi="Times New Roman" w:cs="Times New Roman"/>
          <w:color w:val="000000"/>
          <w:sz w:val="24"/>
          <w:szCs w:val="24"/>
        </w:rPr>
        <w:t>f) The robust composite coating remained its superhydrophobic after a 45 mm long abrasion on SiC paper. The contact angles were in the range from 152 deg to 163 deg but retained superhydrophobicity. Good w</w:t>
      </w:r>
      <w:r w:rsidR="00E4771D" w:rsidRPr="004656D6">
        <w:rPr>
          <w:rFonts w:ascii="Times New Roman" w:hAnsi="Times New Roman" w:cs="Times New Roman"/>
          <w:color w:val="000000"/>
          <w:sz w:val="24"/>
          <w:szCs w:val="24"/>
        </w:rPr>
        <w:t>ater-repelling properties were</w:t>
      </w:r>
      <w:r w:rsidRPr="004656D6">
        <w:rPr>
          <w:rFonts w:ascii="Times New Roman" w:hAnsi="Times New Roman" w:cs="Times New Roman"/>
          <w:color w:val="000000"/>
          <w:sz w:val="24"/>
          <w:szCs w:val="24"/>
        </w:rPr>
        <w:t xml:space="preserve"> confirmed by a water bounce test. </w:t>
      </w:r>
    </w:p>
    <w:p w14:paraId="6F1F41AD" w14:textId="77777777" w:rsidR="00436F94" w:rsidRPr="004656D6" w:rsidRDefault="00436F94" w:rsidP="00436F94">
      <w:pPr>
        <w:rPr>
          <w:rFonts w:ascii="Times New Roman" w:hAnsi="Times New Roman" w:cs="Times New Roman"/>
          <w:sz w:val="24"/>
        </w:rPr>
      </w:pPr>
    </w:p>
    <w:p w14:paraId="1D277FF0" w14:textId="173EF708" w:rsidR="00436F94" w:rsidRPr="004656D6" w:rsidRDefault="00436F94" w:rsidP="00D15D3D">
      <w:pPr>
        <w:autoSpaceDE w:val="0"/>
        <w:autoSpaceDN w:val="0"/>
        <w:adjustRightInd w:val="0"/>
        <w:spacing w:after="0" w:line="480" w:lineRule="auto"/>
        <w:jc w:val="both"/>
        <w:rPr>
          <w:rFonts w:ascii="Times New Roman" w:hAnsi="Times New Roman" w:cs="Times New Roman"/>
          <w:color w:val="000000"/>
          <w:sz w:val="24"/>
          <w:szCs w:val="24"/>
        </w:rPr>
      </w:pPr>
      <w:r w:rsidRPr="004656D6">
        <w:rPr>
          <w:rFonts w:ascii="Times New Roman" w:hAnsi="Times New Roman" w:cs="Times New Roman"/>
          <w:color w:val="000000"/>
          <w:sz w:val="24"/>
          <w:szCs w:val="24"/>
        </w:rPr>
        <w:t xml:space="preserve">He et al have </w:t>
      </w:r>
      <w:r w:rsidR="00BE2A54" w:rsidRPr="004656D6">
        <w:rPr>
          <w:rFonts w:ascii="Times New Roman" w:hAnsi="Times New Roman" w:cs="Times New Roman"/>
          <w:color w:val="000000"/>
          <w:sz w:val="24"/>
          <w:szCs w:val="24"/>
        </w:rPr>
        <w:t xml:space="preserve">also </w:t>
      </w:r>
      <w:r w:rsidRPr="004656D6">
        <w:rPr>
          <w:rFonts w:ascii="Times New Roman" w:hAnsi="Times New Roman" w:cs="Times New Roman"/>
          <w:color w:val="000000"/>
          <w:sz w:val="24"/>
          <w:szCs w:val="24"/>
        </w:rPr>
        <w:t>described a novel composite luminescent Ni electrodeposit containing embedded blue-emitting rare-earth mixed metal oxide (BaMgAl11O17:Eu</w:t>
      </w:r>
      <w:r w:rsidRPr="004656D6">
        <w:rPr>
          <w:rFonts w:ascii="Times New Roman" w:hAnsi="Times New Roman" w:cs="Times New Roman"/>
          <w:color w:val="000000"/>
          <w:sz w:val="24"/>
          <w:szCs w:val="24"/>
          <w:vertAlign w:val="superscript"/>
        </w:rPr>
        <w:t>2+</w:t>
      </w:r>
      <w:r w:rsidRPr="004656D6">
        <w:rPr>
          <w:rFonts w:ascii="Times New Roman" w:hAnsi="Times New Roman" w:cs="Times New Roman"/>
          <w:color w:val="000000"/>
          <w:sz w:val="24"/>
          <w:szCs w:val="24"/>
        </w:rPr>
        <w:t>) phosphor particles electrodeposited from an aqueous electrolyte with a cationic surfactant, CTAB and a non-ionic surfactant, polyethylene glycol additive [</w:t>
      </w:r>
      <w:r w:rsidR="00A56D8C" w:rsidRPr="004656D6">
        <w:rPr>
          <w:rFonts w:ascii="Times New Roman" w:hAnsi="Times New Roman" w:cs="Times New Roman"/>
          <w:color w:val="000000"/>
          <w:sz w:val="24"/>
          <w:szCs w:val="24"/>
        </w:rPr>
        <w:t>42</w:t>
      </w:r>
      <w:r w:rsidRPr="004656D6">
        <w:rPr>
          <w:rFonts w:ascii="Times New Roman" w:hAnsi="Times New Roman" w:cs="Times New Roman"/>
          <w:color w:val="000000"/>
          <w:sz w:val="24"/>
          <w:szCs w:val="24"/>
        </w:rPr>
        <w:t xml:space="preserve">]. Operational parameters including particle concentration and additive level on the degree of phosphor doping into </w:t>
      </w:r>
      <w:r w:rsidR="00FB507A" w:rsidRPr="004656D6">
        <w:rPr>
          <w:rFonts w:ascii="Times New Roman" w:hAnsi="Times New Roman" w:cs="Times New Roman"/>
          <w:color w:val="000000"/>
          <w:sz w:val="24"/>
          <w:szCs w:val="24"/>
        </w:rPr>
        <w:t xml:space="preserve">the deposits have been studied, a </w:t>
      </w:r>
      <w:r w:rsidRPr="004656D6">
        <w:rPr>
          <w:rFonts w:ascii="Times New Roman" w:hAnsi="Times New Roman" w:cs="Times New Roman"/>
          <w:color w:val="000000"/>
          <w:sz w:val="24"/>
          <w:szCs w:val="24"/>
        </w:rPr>
        <w:t>blue colouration on the coating su</w:t>
      </w:r>
      <w:r w:rsidR="00E865E6" w:rsidRPr="004656D6">
        <w:rPr>
          <w:rFonts w:ascii="Times New Roman" w:hAnsi="Times New Roman" w:cs="Times New Roman"/>
          <w:color w:val="000000"/>
          <w:sz w:val="24"/>
          <w:szCs w:val="24"/>
        </w:rPr>
        <w:t xml:space="preserve">rface </w:t>
      </w:r>
      <w:r w:rsidR="00FB507A" w:rsidRPr="004656D6">
        <w:rPr>
          <w:rFonts w:ascii="Times New Roman" w:hAnsi="Times New Roman" w:cs="Times New Roman"/>
          <w:color w:val="000000"/>
          <w:sz w:val="24"/>
          <w:szCs w:val="24"/>
        </w:rPr>
        <w:t>being recorded under UV light.</w:t>
      </w:r>
      <w:r w:rsidRPr="004656D6">
        <w:rPr>
          <w:rFonts w:ascii="Times New Roman" w:hAnsi="Times New Roman" w:cs="Times New Roman"/>
          <w:color w:val="000000"/>
          <w:sz w:val="24"/>
          <w:szCs w:val="24"/>
        </w:rPr>
        <w:t xml:space="preserve">  Fluorescent microscopy was used to detect the luminescence of the coatings using light excitation at 450 nm). The emission wavelength of the phosphor (BAM:Eu</w:t>
      </w:r>
      <w:r w:rsidRPr="004656D6">
        <w:rPr>
          <w:rFonts w:ascii="Times New Roman" w:hAnsi="Times New Roman" w:cs="Times New Roman"/>
          <w:color w:val="000000"/>
          <w:sz w:val="24"/>
          <w:szCs w:val="24"/>
          <w:vertAlign w:val="superscript"/>
        </w:rPr>
        <w:t>2+</w:t>
      </w:r>
      <w:r w:rsidRPr="004656D6">
        <w:rPr>
          <w:rFonts w:ascii="Times New Roman" w:hAnsi="Times New Roman" w:cs="Times New Roman"/>
          <w:color w:val="000000"/>
          <w:sz w:val="24"/>
          <w:szCs w:val="24"/>
        </w:rPr>
        <w:t xml:space="preserve">) samples </w:t>
      </w:r>
      <w:r w:rsidRPr="004656D6">
        <w:rPr>
          <w:rFonts w:ascii="Times New Roman" w:hAnsi="Times New Roman" w:cs="Times New Roman"/>
          <w:i/>
          <w:color w:val="000000"/>
          <w:sz w:val="24"/>
          <w:szCs w:val="24"/>
        </w:rPr>
        <w:t>was ca.</w:t>
      </w:r>
      <w:r w:rsidR="00C52B06" w:rsidRPr="004656D6">
        <w:rPr>
          <w:rFonts w:ascii="Times New Roman" w:hAnsi="Times New Roman" w:cs="Times New Roman"/>
          <w:color w:val="000000"/>
          <w:sz w:val="24"/>
          <w:szCs w:val="24"/>
        </w:rPr>
        <w:t xml:space="preserve"> 450 nm and t</w:t>
      </w:r>
      <w:r w:rsidRPr="004656D6">
        <w:rPr>
          <w:rFonts w:ascii="Times New Roman" w:hAnsi="Times New Roman" w:cs="Times New Roman"/>
          <w:color w:val="000000"/>
          <w:sz w:val="24"/>
          <w:szCs w:val="24"/>
        </w:rPr>
        <w:t xml:space="preserve">he </w:t>
      </w:r>
      <w:r w:rsidR="00212717" w:rsidRPr="004656D6">
        <w:rPr>
          <w:rFonts w:ascii="Times New Roman" w:hAnsi="Times New Roman" w:cs="Times New Roman"/>
          <w:color w:val="000000"/>
          <w:sz w:val="24"/>
          <w:szCs w:val="24"/>
        </w:rPr>
        <w:t xml:space="preserve">intensity of </w:t>
      </w:r>
      <w:r w:rsidRPr="004656D6">
        <w:rPr>
          <w:rFonts w:ascii="Times New Roman" w:hAnsi="Times New Roman" w:cs="Times New Roman"/>
          <w:color w:val="000000"/>
          <w:sz w:val="24"/>
          <w:szCs w:val="24"/>
        </w:rPr>
        <w:t xml:space="preserve">luminescence </w:t>
      </w:r>
      <w:r w:rsidR="00212717" w:rsidRPr="004656D6">
        <w:rPr>
          <w:rFonts w:ascii="Times New Roman" w:hAnsi="Times New Roman" w:cs="Times New Roman"/>
          <w:color w:val="000000"/>
          <w:sz w:val="24"/>
          <w:szCs w:val="24"/>
        </w:rPr>
        <w:t>from</w:t>
      </w:r>
      <w:r w:rsidRPr="004656D6">
        <w:rPr>
          <w:rFonts w:ascii="Times New Roman" w:hAnsi="Times New Roman" w:cs="Times New Roman"/>
          <w:color w:val="000000"/>
          <w:sz w:val="24"/>
          <w:szCs w:val="24"/>
        </w:rPr>
        <w:t xml:space="preserve"> the coating was related to</w:t>
      </w:r>
      <w:r w:rsidR="00D15D3D" w:rsidRPr="004656D6">
        <w:rPr>
          <w:rFonts w:ascii="Times New Roman" w:hAnsi="Times New Roman" w:cs="Times New Roman"/>
          <w:color w:val="000000"/>
          <w:sz w:val="24"/>
          <w:szCs w:val="24"/>
        </w:rPr>
        <w:t xml:space="preserve"> the degree of phosphor coverage</w:t>
      </w:r>
      <w:r w:rsidRPr="004656D6">
        <w:rPr>
          <w:rFonts w:ascii="Times New Roman" w:hAnsi="Times New Roman" w:cs="Times New Roman"/>
          <w:color w:val="000000"/>
          <w:sz w:val="24"/>
          <w:szCs w:val="24"/>
        </w:rPr>
        <w:t>. The luminescence of the coating at bath levels of 5 g dm</w:t>
      </w:r>
      <w:r w:rsidRPr="004656D6">
        <w:rPr>
          <w:rFonts w:ascii="Times New Roman" w:hAnsi="Times New Roman" w:cs="Times New Roman"/>
          <w:color w:val="000000"/>
          <w:sz w:val="24"/>
          <w:szCs w:val="24"/>
          <w:vertAlign w:val="superscript"/>
        </w:rPr>
        <w:t>−3</w:t>
      </w:r>
      <w:r w:rsidRPr="004656D6">
        <w:rPr>
          <w:rFonts w:ascii="Times New Roman" w:hAnsi="Times New Roman" w:cs="Times New Roman"/>
          <w:color w:val="000000"/>
          <w:sz w:val="24"/>
          <w:szCs w:val="24"/>
        </w:rPr>
        <w:t xml:space="preserve"> phosphor was 10 times higher than that </w:t>
      </w:r>
      <w:r w:rsidR="00236C09" w:rsidRPr="004656D6">
        <w:rPr>
          <w:rFonts w:ascii="Times New Roman" w:hAnsi="Times New Roman" w:cs="Times New Roman"/>
          <w:color w:val="000000"/>
          <w:sz w:val="24"/>
          <w:szCs w:val="24"/>
        </w:rPr>
        <w:t>experienced with</w:t>
      </w:r>
      <w:r w:rsidRPr="004656D6">
        <w:rPr>
          <w:rFonts w:ascii="Times New Roman" w:hAnsi="Times New Roman" w:cs="Times New Roman"/>
          <w:color w:val="000000"/>
          <w:sz w:val="24"/>
          <w:szCs w:val="24"/>
        </w:rPr>
        <w:t xml:space="preserve"> 2 g dm</w:t>
      </w:r>
      <w:r w:rsidRPr="004656D6">
        <w:rPr>
          <w:rFonts w:ascii="Times New Roman" w:hAnsi="Times New Roman" w:cs="Times New Roman"/>
          <w:color w:val="000000"/>
          <w:sz w:val="24"/>
          <w:szCs w:val="24"/>
          <w:vertAlign w:val="superscript"/>
        </w:rPr>
        <w:t>−3</w:t>
      </w:r>
      <w:r w:rsidR="00236C09" w:rsidRPr="004656D6">
        <w:rPr>
          <w:rFonts w:ascii="Times New Roman" w:hAnsi="Times New Roman" w:cs="Times New Roman"/>
          <w:color w:val="000000"/>
          <w:sz w:val="24"/>
          <w:szCs w:val="24"/>
        </w:rPr>
        <w:t xml:space="preserve"> phosphor concentration in the bath,</w:t>
      </w:r>
      <w:r w:rsidRPr="004656D6">
        <w:rPr>
          <w:rFonts w:ascii="Times New Roman" w:hAnsi="Times New Roman" w:cs="Times New Roman"/>
          <w:color w:val="000000"/>
          <w:sz w:val="24"/>
          <w:szCs w:val="24"/>
        </w:rPr>
        <w:t xml:space="preserve"> </w:t>
      </w:r>
      <w:r w:rsidR="00D15D3D" w:rsidRPr="004656D6">
        <w:rPr>
          <w:rFonts w:ascii="Times New Roman" w:hAnsi="Times New Roman" w:cs="Times New Roman"/>
          <w:color w:val="000000"/>
          <w:sz w:val="24"/>
          <w:szCs w:val="24"/>
        </w:rPr>
        <w:t>while</w:t>
      </w:r>
      <w:r w:rsidRPr="004656D6">
        <w:rPr>
          <w:rFonts w:ascii="Times New Roman" w:hAnsi="Times New Roman" w:cs="Times New Roman"/>
          <w:color w:val="000000"/>
          <w:sz w:val="24"/>
          <w:szCs w:val="24"/>
        </w:rPr>
        <w:t xml:space="preserve"> </w:t>
      </w:r>
      <w:r w:rsidR="00D15D3D" w:rsidRPr="004656D6">
        <w:rPr>
          <w:rFonts w:ascii="Times New Roman" w:hAnsi="Times New Roman" w:cs="Times New Roman"/>
          <w:color w:val="000000"/>
          <w:sz w:val="24"/>
          <w:szCs w:val="24"/>
        </w:rPr>
        <w:t>a</w:t>
      </w:r>
      <w:r w:rsidRPr="004656D6">
        <w:rPr>
          <w:rFonts w:ascii="Times New Roman" w:hAnsi="Times New Roman" w:cs="Times New Roman"/>
          <w:color w:val="000000"/>
          <w:sz w:val="24"/>
          <w:szCs w:val="24"/>
        </w:rPr>
        <w:t xml:space="preserve"> doubling of particle coverage</w:t>
      </w:r>
      <w:r w:rsidR="00F54D35" w:rsidRPr="004656D6">
        <w:rPr>
          <w:rFonts w:ascii="Times New Roman" w:hAnsi="Times New Roman" w:cs="Times New Roman"/>
          <w:color w:val="000000"/>
          <w:sz w:val="24"/>
          <w:szCs w:val="24"/>
        </w:rPr>
        <w:t xml:space="preserve"> was a</w:t>
      </w:r>
      <w:r w:rsidR="00D15D3D" w:rsidRPr="004656D6">
        <w:rPr>
          <w:rFonts w:ascii="Times New Roman" w:hAnsi="Times New Roman" w:cs="Times New Roman"/>
          <w:color w:val="000000"/>
          <w:sz w:val="24"/>
          <w:szCs w:val="24"/>
        </w:rPr>
        <w:t>chieved</w:t>
      </w:r>
      <w:r w:rsidRPr="004656D6">
        <w:rPr>
          <w:rFonts w:ascii="Times New Roman" w:hAnsi="Times New Roman" w:cs="Times New Roman"/>
          <w:color w:val="000000"/>
          <w:sz w:val="24"/>
          <w:szCs w:val="24"/>
        </w:rPr>
        <w:t>.</w:t>
      </w:r>
    </w:p>
    <w:p w14:paraId="0F63D7DB" w14:textId="77777777" w:rsidR="00BE2A54" w:rsidRPr="004656D6" w:rsidRDefault="00BE2A54" w:rsidP="00436F94">
      <w:pPr>
        <w:autoSpaceDE w:val="0"/>
        <w:autoSpaceDN w:val="0"/>
        <w:adjustRightInd w:val="0"/>
        <w:spacing w:after="0" w:line="480" w:lineRule="auto"/>
        <w:jc w:val="both"/>
        <w:rPr>
          <w:rFonts w:ascii="Times New Roman" w:hAnsi="Times New Roman" w:cs="Times New Roman"/>
          <w:color w:val="000000"/>
          <w:sz w:val="24"/>
          <w:szCs w:val="24"/>
        </w:rPr>
      </w:pPr>
    </w:p>
    <w:p w14:paraId="045CB2D8" w14:textId="62BE8D09" w:rsidR="00BE2A54" w:rsidRPr="004656D6" w:rsidRDefault="00BE2A54" w:rsidP="0068144B">
      <w:pPr>
        <w:autoSpaceDE w:val="0"/>
        <w:autoSpaceDN w:val="0"/>
        <w:adjustRightInd w:val="0"/>
        <w:spacing w:after="0" w:line="480" w:lineRule="auto"/>
        <w:jc w:val="both"/>
        <w:rPr>
          <w:rFonts w:ascii="Times New Roman" w:hAnsi="Times New Roman" w:cs="Times New Roman"/>
          <w:bCs/>
          <w:noProof/>
          <w:color w:val="1A1A1A"/>
          <w:sz w:val="24"/>
          <w:szCs w:val="24"/>
          <w:lang w:eastAsia="en-GB"/>
        </w:rPr>
      </w:pPr>
      <w:r w:rsidRPr="004656D6">
        <w:rPr>
          <w:rFonts w:ascii="Times New Roman" w:hAnsi="Times New Roman" w:cs="Times New Roman"/>
          <w:color w:val="1A1A1A"/>
          <w:sz w:val="24"/>
          <w:szCs w:val="24"/>
        </w:rPr>
        <w:t>An electrodeposited Ni-P-WS</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 xml:space="preserve"> coating</w:t>
      </w:r>
      <w:r w:rsidR="006F6650" w:rsidRPr="004656D6">
        <w:rPr>
          <w:rFonts w:ascii="Times New Roman" w:hAnsi="Times New Roman" w:cs="Times New Roman"/>
          <w:color w:val="1A1A1A"/>
          <w:sz w:val="24"/>
          <w:szCs w:val="24"/>
        </w:rPr>
        <w:t>,</w:t>
      </w:r>
      <w:r w:rsidRPr="004656D6">
        <w:rPr>
          <w:rFonts w:ascii="Times New Roman" w:hAnsi="Times New Roman" w:cs="Times New Roman"/>
          <w:color w:val="1A1A1A"/>
          <w:sz w:val="24"/>
          <w:szCs w:val="24"/>
        </w:rPr>
        <w:t xml:space="preserve"> </w:t>
      </w:r>
      <w:r w:rsidR="0068144B" w:rsidRPr="004656D6">
        <w:rPr>
          <w:rFonts w:ascii="Times New Roman" w:hAnsi="Times New Roman" w:cs="Times New Roman"/>
          <w:color w:val="1A1A1A"/>
          <w:sz w:val="24"/>
          <w:szCs w:val="24"/>
        </w:rPr>
        <w:t>show</w:t>
      </w:r>
      <w:r w:rsidR="00F44226" w:rsidRPr="004656D6">
        <w:rPr>
          <w:rFonts w:ascii="Times New Roman" w:hAnsi="Times New Roman" w:cs="Times New Roman"/>
          <w:color w:val="1A1A1A"/>
          <w:sz w:val="24"/>
          <w:szCs w:val="24"/>
        </w:rPr>
        <w:t>ing</w:t>
      </w:r>
      <w:r w:rsidR="0068144B" w:rsidRPr="004656D6">
        <w:rPr>
          <w:rFonts w:ascii="Times New Roman" w:hAnsi="Times New Roman" w:cs="Times New Roman"/>
          <w:color w:val="1A1A1A"/>
          <w:sz w:val="24"/>
          <w:szCs w:val="24"/>
        </w:rPr>
        <w:t xml:space="preserve"> both</w:t>
      </w:r>
      <w:r w:rsidRPr="004656D6">
        <w:rPr>
          <w:rFonts w:ascii="Times New Roman" w:hAnsi="Times New Roman" w:cs="Times New Roman"/>
          <w:color w:val="1A1A1A"/>
          <w:sz w:val="24"/>
          <w:szCs w:val="24"/>
        </w:rPr>
        <w:t xml:space="preserve"> super-hydrophobicity and</w:t>
      </w:r>
      <w:r w:rsidRPr="004656D6">
        <w:rPr>
          <w:rFonts w:ascii="Times New Roman" w:hAnsi="Times New Roman" w:cs="Times New Roman"/>
          <w:sz w:val="24"/>
          <w:szCs w:val="24"/>
        </w:rPr>
        <w:t xml:space="preserve"> </w:t>
      </w:r>
      <w:r w:rsidRPr="004656D6">
        <w:rPr>
          <w:rFonts w:ascii="Times New Roman" w:hAnsi="Times New Roman" w:cs="Times New Roman"/>
          <w:color w:val="1A1A1A"/>
          <w:sz w:val="24"/>
          <w:szCs w:val="24"/>
        </w:rPr>
        <w:t>self-lubricating properties</w:t>
      </w:r>
      <w:r w:rsidR="006F6650" w:rsidRPr="004656D6">
        <w:rPr>
          <w:rFonts w:ascii="Times New Roman" w:hAnsi="Times New Roman" w:cs="Times New Roman"/>
          <w:color w:val="1A1A1A"/>
          <w:sz w:val="24"/>
          <w:szCs w:val="24"/>
        </w:rPr>
        <w:t>,</w:t>
      </w:r>
      <w:r w:rsidRPr="004656D6">
        <w:rPr>
          <w:rFonts w:ascii="Times New Roman" w:hAnsi="Times New Roman" w:cs="Times New Roman"/>
          <w:color w:val="1A1A1A"/>
          <w:sz w:val="24"/>
          <w:szCs w:val="24"/>
        </w:rPr>
        <w:t xml:space="preserve"> has been described by He et al</w:t>
      </w:r>
      <w:r w:rsidR="006F6650" w:rsidRPr="004656D6">
        <w:rPr>
          <w:rFonts w:ascii="Times New Roman" w:hAnsi="Times New Roman" w:cs="Times New Roman"/>
          <w:color w:val="1A1A1A"/>
          <w:sz w:val="24"/>
          <w:szCs w:val="24"/>
        </w:rPr>
        <w:t xml:space="preserve">. </w:t>
      </w:r>
      <w:r w:rsidR="00A56D8C" w:rsidRPr="004656D6">
        <w:rPr>
          <w:rFonts w:ascii="Times New Roman" w:hAnsi="Times New Roman" w:cs="Times New Roman"/>
          <w:color w:val="1A1A1A"/>
          <w:sz w:val="24"/>
          <w:szCs w:val="24"/>
        </w:rPr>
        <w:t>[43</w:t>
      </w:r>
      <w:r w:rsidRPr="004656D6">
        <w:rPr>
          <w:rFonts w:ascii="Times New Roman" w:hAnsi="Times New Roman" w:cs="Times New Roman"/>
          <w:color w:val="1A1A1A"/>
          <w:sz w:val="24"/>
          <w:szCs w:val="24"/>
        </w:rPr>
        <w:t>].  The</w:t>
      </w:r>
      <w:r w:rsidRPr="004656D6">
        <w:rPr>
          <w:rFonts w:ascii="Times New Roman" w:hAnsi="Times New Roman" w:cs="Times New Roman"/>
          <w:color w:val="1A1A1A"/>
          <w:sz w:val="24"/>
          <w:szCs w:val="24"/>
          <w:vertAlign w:val="subscript"/>
        </w:rPr>
        <w:t xml:space="preserve"> </w:t>
      </w:r>
      <w:r w:rsidRPr="004656D6">
        <w:rPr>
          <w:rFonts w:ascii="Times New Roman" w:hAnsi="Times New Roman" w:cs="Times New Roman"/>
          <w:color w:val="1A1A1A"/>
          <w:sz w:val="24"/>
          <w:szCs w:val="24"/>
        </w:rPr>
        <w:t>coating was deposited in a one-pot, single-step process from a modified Watts nickel electrolyte containing 220 g dm</w:t>
      </w:r>
      <w:r w:rsidRPr="004656D6">
        <w:rPr>
          <w:rFonts w:ascii="Times New Roman" w:hAnsi="Times New Roman" w:cs="Times New Roman"/>
          <w:color w:val="1A1A1A"/>
          <w:sz w:val="24"/>
          <w:szCs w:val="24"/>
          <w:vertAlign w:val="superscript"/>
        </w:rPr>
        <w:t>−3</w:t>
      </w:r>
      <w:r w:rsidRPr="004656D6">
        <w:rPr>
          <w:rFonts w:ascii="Times New Roman" w:hAnsi="Times New Roman" w:cs="Times New Roman"/>
          <w:color w:val="1A1A1A"/>
          <w:sz w:val="24"/>
          <w:szCs w:val="24"/>
        </w:rPr>
        <w:t xml:space="preserve"> NiSO</w:t>
      </w:r>
      <w:r w:rsidRPr="004656D6">
        <w:rPr>
          <w:rFonts w:ascii="Times New Roman" w:hAnsi="Times New Roman" w:cs="Times New Roman"/>
          <w:color w:val="1A1A1A"/>
          <w:sz w:val="24"/>
          <w:szCs w:val="24"/>
          <w:vertAlign w:val="subscript"/>
        </w:rPr>
        <w:t>4</w:t>
      </w:r>
      <w:r w:rsidRPr="004656D6">
        <w:rPr>
          <w:rFonts w:ascii="Times New Roman" w:hAnsi="Times New Roman" w:cs="Times New Roman"/>
          <w:color w:val="1A1A1A"/>
          <w:sz w:val="24"/>
          <w:szCs w:val="24"/>
        </w:rPr>
        <w:t>∙6H</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O, 30 g dm</w:t>
      </w:r>
      <w:r w:rsidRPr="004656D6">
        <w:rPr>
          <w:rFonts w:ascii="Times New Roman" w:hAnsi="Times New Roman" w:cs="Times New Roman"/>
          <w:color w:val="1A1A1A"/>
          <w:sz w:val="24"/>
          <w:szCs w:val="24"/>
          <w:vertAlign w:val="superscript"/>
        </w:rPr>
        <w:t>−3</w:t>
      </w:r>
      <w:r w:rsidRPr="004656D6">
        <w:rPr>
          <w:rFonts w:ascii="Times New Roman" w:hAnsi="Times New Roman" w:cs="Times New Roman"/>
          <w:color w:val="1A1A1A"/>
          <w:sz w:val="24"/>
          <w:szCs w:val="24"/>
        </w:rPr>
        <w:t xml:space="preserve"> H</w:t>
      </w:r>
      <w:r w:rsidRPr="004656D6">
        <w:rPr>
          <w:rFonts w:ascii="Times New Roman" w:hAnsi="Times New Roman" w:cs="Times New Roman"/>
          <w:color w:val="1A1A1A"/>
          <w:sz w:val="24"/>
          <w:szCs w:val="24"/>
          <w:vertAlign w:val="subscript"/>
        </w:rPr>
        <w:t>3</w:t>
      </w:r>
      <w:r w:rsidRPr="004656D6">
        <w:rPr>
          <w:rFonts w:ascii="Times New Roman" w:hAnsi="Times New Roman" w:cs="Times New Roman"/>
          <w:color w:val="1A1A1A"/>
          <w:sz w:val="24"/>
          <w:szCs w:val="24"/>
        </w:rPr>
        <w:t>BO</w:t>
      </w:r>
      <w:r w:rsidRPr="004656D6">
        <w:rPr>
          <w:rFonts w:ascii="Times New Roman" w:hAnsi="Times New Roman" w:cs="Times New Roman"/>
          <w:color w:val="1A1A1A"/>
          <w:sz w:val="24"/>
          <w:szCs w:val="24"/>
          <w:vertAlign w:val="subscript"/>
        </w:rPr>
        <w:t>3</w:t>
      </w:r>
      <w:r w:rsidRPr="004656D6">
        <w:rPr>
          <w:rFonts w:ascii="Times New Roman" w:hAnsi="Times New Roman" w:cs="Times New Roman"/>
          <w:color w:val="1A1A1A"/>
          <w:sz w:val="24"/>
          <w:szCs w:val="24"/>
        </w:rPr>
        <w:t>, 10 g dm</w:t>
      </w:r>
      <w:r w:rsidRPr="004656D6">
        <w:rPr>
          <w:rFonts w:ascii="Times New Roman" w:hAnsi="Times New Roman" w:cs="Times New Roman"/>
          <w:color w:val="1A1A1A"/>
          <w:sz w:val="24"/>
          <w:szCs w:val="24"/>
          <w:vertAlign w:val="superscript"/>
        </w:rPr>
        <w:t>−3</w:t>
      </w:r>
      <w:r w:rsidRPr="004656D6">
        <w:rPr>
          <w:rFonts w:ascii="Times New Roman" w:hAnsi="Times New Roman" w:cs="Times New Roman"/>
          <w:color w:val="1A1A1A"/>
          <w:sz w:val="24"/>
          <w:szCs w:val="24"/>
        </w:rPr>
        <w:t xml:space="preserve"> NaH</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PO</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 12 g dm</w:t>
      </w:r>
      <w:r w:rsidRPr="004656D6">
        <w:rPr>
          <w:rFonts w:ascii="Times New Roman" w:hAnsi="Times New Roman" w:cs="Times New Roman"/>
          <w:color w:val="1A1A1A"/>
          <w:sz w:val="24"/>
          <w:szCs w:val="24"/>
          <w:vertAlign w:val="superscript"/>
        </w:rPr>
        <w:t>−3</w:t>
      </w:r>
      <w:r w:rsidRPr="004656D6">
        <w:rPr>
          <w:rFonts w:ascii="Times New Roman" w:hAnsi="Times New Roman" w:cs="Times New Roman"/>
          <w:color w:val="1A1A1A"/>
          <w:sz w:val="24"/>
          <w:szCs w:val="24"/>
        </w:rPr>
        <w:t xml:space="preserve"> HOC(COOH)(CH</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COOH)</w:t>
      </w:r>
      <w:r w:rsidRPr="004656D6">
        <w:rPr>
          <w:rFonts w:ascii="Times New Roman" w:hAnsi="Times New Roman" w:cs="Times New Roman"/>
          <w:color w:val="1A1A1A"/>
          <w:sz w:val="24"/>
          <w:szCs w:val="24"/>
          <w:vertAlign w:val="subscript"/>
        </w:rPr>
        <w:t xml:space="preserve">2 </w:t>
      </w:r>
      <w:r w:rsidRPr="004656D6">
        <w:rPr>
          <w:rFonts w:ascii="Times New Roman" w:hAnsi="Times New Roman" w:cs="Times New Roman"/>
          <w:color w:val="1A1A1A"/>
          <w:sz w:val="24"/>
          <w:szCs w:val="24"/>
        </w:rPr>
        <w:t>and 45 g dm</w:t>
      </w:r>
      <w:r w:rsidRPr="004656D6">
        <w:rPr>
          <w:rFonts w:ascii="Times New Roman" w:hAnsi="Times New Roman" w:cs="Times New Roman"/>
          <w:color w:val="1A1A1A"/>
          <w:sz w:val="24"/>
          <w:szCs w:val="24"/>
          <w:vertAlign w:val="superscript"/>
        </w:rPr>
        <w:t>-3</w:t>
      </w:r>
      <w:r w:rsidRPr="004656D6">
        <w:rPr>
          <w:rFonts w:ascii="Times New Roman" w:hAnsi="Times New Roman" w:cs="Times New Roman"/>
          <w:color w:val="1A1A1A"/>
          <w:sz w:val="24"/>
          <w:szCs w:val="24"/>
        </w:rPr>
        <w:t xml:space="preserve"> NiCl</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∙6H</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 xml:space="preserve">O at 60 </w:t>
      </w:r>
      <w:r w:rsidRPr="004656D6">
        <w:rPr>
          <w:rFonts w:ascii="Times New Roman" w:hAnsi="Times New Roman" w:cs="Times New Roman"/>
          <w:color w:val="1A1A1A"/>
          <w:sz w:val="24"/>
          <w:szCs w:val="24"/>
          <w:vertAlign w:val="superscript"/>
        </w:rPr>
        <w:t>o</w:t>
      </w:r>
      <w:r w:rsidRPr="004656D6">
        <w:rPr>
          <w:rFonts w:ascii="Times New Roman" w:hAnsi="Times New Roman" w:cs="Times New Roman"/>
          <w:color w:val="1A1A1A"/>
          <w:sz w:val="24"/>
          <w:szCs w:val="24"/>
        </w:rPr>
        <w:t>C.</w:t>
      </w:r>
      <w:r w:rsidRPr="004656D6">
        <w:rPr>
          <w:rFonts w:ascii="TimesNewRoman" w:hAnsi="TimesNewRoman" w:cs="TimesNewRoman"/>
          <w:color w:val="1A1A1A"/>
          <w:sz w:val="18"/>
          <w:szCs w:val="18"/>
        </w:rPr>
        <w:t xml:space="preserve"> </w:t>
      </w:r>
      <w:r w:rsidRPr="004656D6">
        <w:rPr>
          <w:rFonts w:ascii="Times New Roman" w:hAnsi="Times New Roman" w:cs="Times New Roman"/>
          <w:color w:val="1A1A1A"/>
          <w:sz w:val="24"/>
          <w:szCs w:val="24"/>
        </w:rPr>
        <w:t xml:space="preserve">By adjusting the particle and </w:t>
      </w:r>
      <w:r w:rsidR="009F14B2" w:rsidRPr="004656D6">
        <w:rPr>
          <w:rFonts w:ascii="Times New Roman" w:hAnsi="Times New Roman" w:cs="Times New Roman"/>
          <w:color w:val="1A1A1A"/>
          <w:sz w:val="24"/>
          <w:szCs w:val="24"/>
        </w:rPr>
        <w:t>cetyl</w:t>
      </w:r>
      <w:r w:rsidR="002668C3" w:rsidRPr="004656D6">
        <w:rPr>
          <w:rFonts w:ascii="Times New Roman" w:hAnsi="Times New Roman" w:cs="Times New Roman"/>
          <w:color w:val="1A1A1A"/>
          <w:sz w:val="24"/>
          <w:szCs w:val="24"/>
        </w:rPr>
        <w:t xml:space="preserve"> </w:t>
      </w:r>
      <w:r w:rsidR="009F14B2" w:rsidRPr="004656D6">
        <w:rPr>
          <w:rFonts w:ascii="Times New Roman" w:hAnsi="Times New Roman" w:cs="Times New Roman"/>
          <w:color w:val="1A1A1A"/>
          <w:sz w:val="24"/>
          <w:szCs w:val="24"/>
        </w:rPr>
        <w:t>trimethyl</w:t>
      </w:r>
      <w:r w:rsidR="002668C3" w:rsidRPr="004656D6">
        <w:rPr>
          <w:rFonts w:ascii="Times New Roman" w:hAnsi="Times New Roman" w:cs="Times New Roman"/>
          <w:color w:val="1A1A1A"/>
          <w:sz w:val="24"/>
          <w:szCs w:val="24"/>
        </w:rPr>
        <w:t xml:space="preserve"> </w:t>
      </w:r>
      <w:r w:rsidRPr="004656D6">
        <w:rPr>
          <w:rFonts w:ascii="Times New Roman" w:hAnsi="Times New Roman" w:cs="Times New Roman"/>
          <w:color w:val="1A1A1A"/>
          <w:sz w:val="24"/>
          <w:szCs w:val="24"/>
        </w:rPr>
        <w:t>ammonium bromide surfactant, a hierarchical surface, consisting of micron-sized protrusion arrays and submicron-sized bumps on the top and exhibiting a high water contact angle of 157 deg was achieved. Mechanical and friction properties we</w:t>
      </w:r>
      <w:r w:rsidR="00A95CF9" w:rsidRPr="004656D6">
        <w:rPr>
          <w:rFonts w:ascii="Times New Roman" w:hAnsi="Times New Roman" w:cs="Times New Roman"/>
          <w:color w:val="1A1A1A"/>
          <w:sz w:val="24"/>
          <w:szCs w:val="24"/>
        </w:rPr>
        <w:t>re characteris</w:t>
      </w:r>
      <w:r w:rsidR="004143F0" w:rsidRPr="004656D6">
        <w:rPr>
          <w:rFonts w:ascii="Times New Roman" w:hAnsi="Times New Roman" w:cs="Times New Roman"/>
          <w:color w:val="1A1A1A"/>
          <w:sz w:val="24"/>
          <w:szCs w:val="24"/>
        </w:rPr>
        <w:t>ed</w:t>
      </w:r>
      <w:r w:rsidRPr="004656D6">
        <w:rPr>
          <w:rFonts w:ascii="Times New Roman" w:hAnsi="Times New Roman" w:cs="Times New Roman"/>
          <w:color w:val="1A1A1A"/>
          <w:sz w:val="24"/>
          <w:szCs w:val="24"/>
        </w:rPr>
        <w:t xml:space="preserve"> </w:t>
      </w:r>
      <w:r w:rsidR="00E865E6" w:rsidRPr="004656D6">
        <w:rPr>
          <w:rFonts w:ascii="Times New Roman" w:hAnsi="Times New Roman" w:cs="Times New Roman"/>
          <w:color w:val="1A1A1A"/>
          <w:sz w:val="24"/>
          <w:szCs w:val="24"/>
        </w:rPr>
        <w:t xml:space="preserve">for &lt;15 </w:t>
      </w:r>
      <w:r w:rsidR="00E865E6" w:rsidRPr="004656D6">
        <w:rPr>
          <w:rFonts w:ascii="Symbol" w:hAnsi="Symbol" w:cs="Times New Roman"/>
          <w:color w:val="1A1A1A"/>
          <w:sz w:val="24"/>
          <w:szCs w:val="24"/>
        </w:rPr>
        <w:t></w:t>
      </w:r>
      <w:r w:rsidR="00E865E6" w:rsidRPr="004656D6">
        <w:rPr>
          <w:rFonts w:ascii="Times New Roman" w:hAnsi="Times New Roman" w:cs="Times New Roman"/>
          <w:color w:val="1A1A1A"/>
          <w:sz w:val="24"/>
          <w:szCs w:val="24"/>
        </w:rPr>
        <w:t xml:space="preserve">m thick Ni-P coatings containing </w:t>
      </w:r>
      <w:r w:rsidRPr="004656D6">
        <w:rPr>
          <w:rFonts w:ascii="Times New Roman" w:hAnsi="Times New Roman" w:cs="Times New Roman"/>
          <w:color w:val="1A1A1A"/>
          <w:sz w:val="24"/>
          <w:szCs w:val="24"/>
        </w:rPr>
        <w:t>a uniform dispersion of up to 3.6%wt WS</w:t>
      </w:r>
      <w:r w:rsidRPr="004656D6">
        <w:rPr>
          <w:rFonts w:ascii="Times New Roman" w:hAnsi="Times New Roman" w:cs="Times New Roman"/>
          <w:color w:val="1A1A1A"/>
          <w:sz w:val="24"/>
          <w:szCs w:val="24"/>
          <w:vertAlign w:val="subscript"/>
        </w:rPr>
        <w:t>2</w:t>
      </w:r>
      <w:r w:rsidRPr="004656D6">
        <w:rPr>
          <w:rFonts w:ascii="Times New Roman" w:hAnsi="Times New Roman" w:cs="Times New Roman"/>
          <w:color w:val="1A1A1A"/>
          <w:sz w:val="24"/>
          <w:szCs w:val="24"/>
        </w:rPr>
        <w:t xml:space="preserve"> </w:t>
      </w:r>
      <w:r w:rsidR="00E865E6" w:rsidRPr="004656D6">
        <w:rPr>
          <w:rFonts w:ascii="Times New Roman" w:hAnsi="Times New Roman" w:cs="Times New Roman"/>
          <w:color w:val="1A1A1A"/>
          <w:sz w:val="24"/>
          <w:szCs w:val="24"/>
        </w:rPr>
        <w:t>particles</w:t>
      </w:r>
      <w:r w:rsidRPr="004656D6">
        <w:rPr>
          <w:rFonts w:ascii="Times New Roman" w:hAnsi="Times New Roman" w:cs="Times New Roman"/>
          <w:color w:val="1A1A1A"/>
          <w:sz w:val="24"/>
          <w:szCs w:val="24"/>
        </w:rPr>
        <w:t xml:space="preserve">. A reduced friction coefficient of 0.17 was achieved against mild steel, due to the formation of a self-lubricating tribofilm. </w:t>
      </w:r>
      <w:r w:rsidR="000C0723" w:rsidRPr="004656D6">
        <w:rPr>
          <w:rFonts w:ascii="Times New Roman" w:hAnsi="Times New Roman" w:cs="Times New Roman"/>
          <w:color w:val="1A1A1A"/>
          <w:sz w:val="24"/>
          <w:szCs w:val="24"/>
        </w:rPr>
        <w:t xml:space="preserve">The </w:t>
      </w:r>
      <w:r w:rsidR="000C0723" w:rsidRPr="004656D6">
        <w:rPr>
          <w:rFonts w:ascii="Times New Roman" w:hAnsi="Times New Roman" w:cs="Times New Roman"/>
          <w:bCs/>
          <w:color w:val="1A1A1A"/>
          <w:sz w:val="24"/>
          <w:szCs w:val="24"/>
        </w:rPr>
        <w:t xml:space="preserve">SEM image in </w:t>
      </w:r>
      <w:r w:rsidRPr="004656D6">
        <w:rPr>
          <w:rFonts w:ascii="Times New Roman" w:hAnsi="Times New Roman" w:cs="Times New Roman"/>
          <w:color w:val="1A1A1A"/>
          <w:sz w:val="24"/>
          <w:szCs w:val="24"/>
        </w:rPr>
        <w:t xml:space="preserve">Figure </w:t>
      </w:r>
      <w:r w:rsidR="00FB507A" w:rsidRPr="004656D6">
        <w:rPr>
          <w:rFonts w:ascii="Times New Roman" w:hAnsi="Times New Roman" w:cs="Times New Roman"/>
          <w:color w:val="1A1A1A"/>
          <w:sz w:val="24"/>
          <w:szCs w:val="24"/>
        </w:rPr>
        <w:t>11</w:t>
      </w:r>
      <w:r w:rsidR="000C0723" w:rsidRPr="004656D6">
        <w:rPr>
          <w:rFonts w:ascii="Times New Roman" w:hAnsi="Times New Roman" w:cs="Times New Roman"/>
          <w:bCs/>
          <w:color w:val="1A1A1A"/>
          <w:sz w:val="24"/>
          <w:szCs w:val="24"/>
        </w:rPr>
        <w:t xml:space="preserve">a) shows the morphology of a deposit </w:t>
      </w:r>
      <w:r w:rsidR="00236C09" w:rsidRPr="004656D6">
        <w:rPr>
          <w:rFonts w:ascii="Times New Roman" w:hAnsi="Times New Roman" w:cs="Times New Roman"/>
          <w:bCs/>
          <w:color w:val="1A1A1A"/>
          <w:sz w:val="24"/>
          <w:szCs w:val="24"/>
        </w:rPr>
        <w:t>produced after  45 min at</w:t>
      </w:r>
      <w:r w:rsidR="000C0723" w:rsidRPr="004656D6">
        <w:rPr>
          <w:rFonts w:ascii="Times New Roman" w:hAnsi="Times New Roman" w:cs="Times New Roman"/>
          <w:bCs/>
          <w:color w:val="1A1A1A"/>
          <w:sz w:val="24"/>
          <w:szCs w:val="24"/>
        </w:rPr>
        <w:t xml:space="preserve"> a current density of </w:t>
      </w:r>
      <w:r w:rsidR="000C0723" w:rsidRPr="004656D6">
        <w:rPr>
          <w:rFonts w:ascii="Times New Roman" w:hAnsi="Times New Roman" w:cs="Times New Roman"/>
          <w:sz w:val="24"/>
          <w:szCs w:val="24"/>
        </w:rPr>
        <w:t>2.5 A dm</w:t>
      </w:r>
      <w:r w:rsidR="000C0723" w:rsidRPr="004656D6">
        <w:rPr>
          <w:rFonts w:ascii="Times New Roman" w:hAnsi="Times New Roman" w:cs="Times New Roman"/>
          <w:sz w:val="24"/>
          <w:szCs w:val="24"/>
          <w:vertAlign w:val="superscript"/>
        </w:rPr>
        <w:t>-2</w:t>
      </w:r>
      <w:r w:rsidR="000C0723" w:rsidRPr="004656D6">
        <w:rPr>
          <w:rFonts w:ascii="Times New Roman" w:hAnsi="Times New Roman" w:cs="Times New Roman"/>
          <w:bCs/>
          <w:color w:val="1A1A1A"/>
          <w:sz w:val="24"/>
          <w:szCs w:val="24"/>
        </w:rPr>
        <w:t xml:space="preserve"> </w:t>
      </w:r>
      <w:r w:rsidR="00236C09" w:rsidRPr="004656D6">
        <w:rPr>
          <w:rFonts w:ascii="Times New Roman" w:hAnsi="Times New Roman" w:cs="Times New Roman"/>
          <w:bCs/>
          <w:color w:val="1A1A1A"/>
          <w:sz w:val="24"/>
          <w:szCs w:val="24"/>
        </w:rPr>
        <w:t>from an electrolyte containing</w:t>
      </w:r>
      <w:r w:rsidR="000C0723" w:rsidRPr="004656D6">
        <w:rPr>
          <w:rFonts w:ascii="Times New Roman" w:hAnsi="Times New Roman" w:cs="Times New Roman"/>
          <w:bCs/>
          <w:color w:val="1A1A1A"/>
          <w:sz w:val="24"/>
          <w:szCs w:val="24"/>
        </w:rPr>
        <w:t xml:space="preserve"> </w:t>
      </w:r>
      <w:r w:rsidR="000C0723" w:rsidRPr="004656D6">
        <w:rPr>
          <w:rFonts w:ascii="Times New Roman" w:hAnsi="Times New Roman" w:cs="Times New Roman"/>
          <w:sz w:val="12"/>
          <w:szCs w:val="12"/>
        </w:rPr>
        <w:t xml:space="preserve"> </w:t>
      </w:r>
      <w:r w:rsidR="000C0723" w:rsidRPr="004656D6">
        <w:rPr>
          <w:rFonts w:ascii="Times New Roman" w:hAnsi="Times New Roman" w:cs="Times New Roman"/>
          <w:sz w:val="24"/>
          <w:szCs w:val="24"/>
        </w:rPr>
        <w:t>15 g</w:t>
      </w:r>
      <w:r w:rsidR="000C0723" w:rsidRPr="004656D6">
        <w:rPr>
          <w:rFonts w:ascii="Times New Roman" w:hAnsi="Times New Roman" w:cs="Times New Roman"/>
          <w:sz w:val="12"/>
          <w:szCs w:val="12"/>
        </w:rPr>
        <w:t xml:space="preserve"> </w:t>
      </w:r>
      <w:r w:rsidR="000C0723" w:rsidRPr="004656D6">
        <w:rPr>
          <w:rFonts w:ascii="Times New Roman" w:hAnsi="Times New Roman" w:cs="Times New Roman"/>
          <w:sz w:val="24"/>
          <w:szCs w:val="24"/>
        </w:rPr>
        <w:t>dm</w:t>
      </w:r>
      <w:r w:rsidR="000C0723" w:rsidRPr="004656D6">
        <w:rPr>
          <w:rFonts w:ascii="Times New Roman" w:hAnsi="Times New Roman" w:cs="Times New Roman"/>
          <w:sz w:val="24"/>
          <w:szCs w:val="24"/>
          <w:vertAlign w:val="superscript"/>
        </w:rPr>
        <w:t>-3</w:t>
      </w:r>
      <w:r w:rsidR="000C0723" w:rsidRPr="004656D6">
        <w:rPr>
          <w:rFonts w:ascii="Times New Roman" w:hAnsi="Times New Roman" w:cs="Times New Roman"/>
          <w:sz w:val="24"/>
          <w:szCs w:val="24"/>
        </w:rPr>
        <w:t xml:space="preserve"> WS</w:t>
      </w:r>
      <w:r w:rsidR="000C0723" w:rsidRPr="004656D6">
        <w:rPr>
          <w:rFonts w:ascii="Times New Roman" w:hAnsi="Times New Roman" w:cs="Times New Roman"/>
          <w:sz w:val="24"/>
          <w:szCs w:val="24"/>
          <w:vertAlign w:val="subscript"/>
        </w:rPr>
        <w:t>2</w:t>
      </w:r>
      <w:r w:rsidR="000C0723" w:rsidRPr="004656D6">
        <w:rPr>
          <w:rFonts w:ascii="Times New Roman" w:hAnsi="Times New Roman" w:cs="Times New Roman"/>
          <w:sz w:val="24"/>
          <w:szCs w:val="24"/>
        </w:rPr>
        <w:t xml:space="preserve"> at 60 </w:t>
      </w:r>
      <w:r w:rsidR="000C0723" w:rsidRPr="004656D6">
        <w:rPr>
          <w:rFonts w:ascii="Times New Roman" w:hAnsi="Times New Roman" w:cs="Times New Roman"/>
          <w:sz w:val="24"/>
          <w:szCs w:val="24"/>
          <w:vertAlign w:val="superscript"/>
        </w:rPr>
        <w:t>o</w:t>
      </w:r>
      <w:r w:rsidR="000C0723" w:rsidRPr="004656D6">
        <w:rPr>
          <w:rFonts w:ascii="Times New Roman" w:hAnsi="Times New Roman" w:cs="Times New Roman"/>
          <w:sz w:val="24"/>
          <w:szCs w:val="24"/>
        </w:rPr>
        <w:t xml:space="preserve">C while </w:t>
      </w:r>
      <w:r w:rsidR="00FB507A" w:rsidRPr="004656D6">
        <w:rPr>
          <w:rFonts w:ascii="Times New Roman" w:hAnsi="Times New Roman" w:cs="Times New Roman"/>
          <w:sz w:val="24"/>
          <w:szCs w:val="24"/>
        </w:rPr>
        <w:t>Figure 11</w:t>
      </w:r>
      <w:r w:rsidR="000C0723" w:rsidRPr="004656D6">
        <w:rPr>
          <w:rFonts w:ascii="Times New Roman" w:hAnsi="Times New Roman" w:cs="Times New Roman"/>
          <w:bCs/>
          <w:color w:val="1A1A1A"/>
          <w:sz w:val="24"/>
          <w:szCs w:val="24"/>
        </w:rPr>
        <w:t xml:space="preserve">b) shows the corresponding </w:t>
      </w:r>
      <w:r w:rsidR="00F04145" w:rsidRPr="004656D6">
        <w:rPr>
          <w:rFonts w:ascii="Times New Roman" w:hAnsi="Times New Roman" w:cs="Times New Roman"/>
          <w:bCs/>
          <w:color w:val="1A1A1A"/>
          <w:sz w:val="24"/>
          <w:szCs w:val="24"/>
        </w:rPr>
        <w:t>tungsten</w:t>
      </w:r>
      <w:r w:rsidR="000C0723" w:rsidRPr="004656D6">
        <w:rPr>
          <w:rFonts w:ascii="Times New Roman" w:hAnsi="Times New Roman" w:cs="Times New Roman"/>
          <w:bCs/>
          <w:color w:val="1A1A1A"/>
          <w:sz w:val="24"/>
          <w:szCs w:val="24"/>
        </w:rPr>
        <w:t xml:space="preserve"> elemental map by EDS.  </w:t>
      </w:r>
      <w:r w:rsidR="00FB507A" w:rsidRPr="004656D6">
        <w:rPr>
          <w:rFonts w:ascii="Times New Roman" w:hAnsi="Times New Roman" w:cs="Times New Roman"/>
          <w:bCs/>
          <w:color w:val="1A1A1A"/>
          <w:sz w:val="24"/>
          <w:szCs w:val="24"/>
        </w:rPr>
        <w:t>Figure 11</w:t>
      </w:r>
      <w:r w:rsidR="000C0723" w:rsidRPr="004656D6">
        <w:rPr>
          <w:rFonts w:ascii="Times New Roman" w:hAnsi="Times New Roman" w:cs="Times New Roman"/>
          <w:bCs/>
          <w:color w:val="1A1A1A"/>
          <w:sz w:val="24"/>
          <w:szCs w:val="24"/>
        </w:rPr>
        <w:t xml:space="preserve">c) indicates the change in </w:t>
      </w:r>
      <w:r w:rsidR="000C0723" w:rsidRPr="004656D6">
        <w:rPr>
          <w:rFonts w:ascii="Times New Roman" w:hAnsi="Times New Roman" w:cs="Times New Roman"/>
          <w:bCs/>
          <w:noProof/>
          <w:color w:val="1A1A1A"/>
          <w:sz w:val="24"/>
          <w:szCs w:val="24"/>
          <w:lang w:eastAsia="en-GB"/>
        </w:rPr>
        <w:t>water contact angle on the deposit surface as a function of WS</w:t>
      </w:r>
      <w:r w:rsidR="000C0723" w:rsidRPr="004656D6">
        <w:rPr>
          <w:rFonts w:ascii="Times New Roman" w:hAnsi="Times New Roman" w:cs="Times New Roman"/>
          <w:bCs/>
          <w:noProof/>
          <w:color w:val="1A1A1A"/>
          <w:sz w:val="24"/>
          <w:szCs w:val="24"/>
          <w:vertAlign w:val="subscript"/>
          <w:lang w:eastAsia="en-GB"/>
        </w:rPr>
        <w:t>2</w:t>
      </w:r>
      <w:r w:rsidR="000C0723" w:rsidRPr="004656D6">
        <w:rPr>
          <w:rFonts w:ascii="Times New Roman" w:hAnsi="Times New Roman" w:cs="Times New Roman"/>
          <w:bCs/>
          <w:noProof/>
          <w:color w:val="1A1A1A"/>
          <w:sz w:val="24"/>
          <w:szCs w:val="24"/>
          <w:lang w:eastAsia="en-GB"/>
        </w:rPr>
        <w:t xml:space="preserve"> content of the coating.</w:t>
      </w:r>
    </w:p>
    <w:p w14:paraId="2EAF414D" w14:textId="77777777" w:rsidR="00D310E4" w:rsidRPr="004656D6" w:rsidRDefault="00D310E4" w:rsidP="0068144B">
      <w:pPr>
        <w:autoSpaceDE w:val="0"/>
        <w:autoSpaceDN w:val="0"/>
        <w:adjustRightInd w:val="0"/>
        <w:spacing w:after="0" w:line="480" w:lineRule="auto"/>
        <w:jc w:val="both"/>
        <w:rPr>
          <w:rFonts w:ascii="Times New Roman" w:hAnsi="Times New Roman" w:cs="Times New Roman"/>
          <w:bCs/>
          <w:noProof/>
          <w:color w:val="1A1A1A"/>
          <w:sz w:val="24"/>
          <w:szCs w:val="24"/>
          <w:lang w:eastAsia="en-GB"/>
        </w:rPr>
      </w:pPr>
    </w:p>
    <w:p w14:paraId="1468FA39" w14:textId="3992A839" w:rsidR="00D310E4" w:rsidRPr="004656D6" w:rsidRDefault="00D310E4" w:rsidP="0068144B">
      <w:pPr>
        <w:autoSpaceDE w:val="0"/>
        <w:autoSpaceDN w:val="0"/>
        <w:adjustRightInd w:val="0"/>
        <w:spacing w:after="0" w:line="480" w:lineRule="auto"/>
        <w:jc w:val="both"/>
        <w:rPr>
          <w:rFonts w:ascii="Times New Roman" w:hAnsi="Times New Roman" w:cs="Times New Roman"/>
          <w:color w:val="1A1A1A"/>
          <w:sz w:val="24"/>
          <w:szCs w:val="24"/>
        </w:rPr>
      </w:pPr>
      <w:r w:rsidRPr="004656D6">
        <w:rPr>
          <w:rFonts w:ascii="Times New Roman" w:hAnsi="Times New Roman" w:cs="Times New Roman"/>
          <w:bCs/>
          <w:noProof/>
          <w:color w:val="1A1A1A"/>
          <w:sz w:val="24"/>
          <w:szCs w:val="24"/>
          <w:lang w:eastAsia="en-GB"/>
        </w:rPr>
        <w:t>The importance of adequate mixing of the particles during preparation of the bath dispersion for composite electrodeposition</w:t>
      </w:r>
      <w:r w:rsidR="0059326A" w:rsidRPr="004656D6">
        <w:rPr>
          <w:rFonts w:ascii="Times New Roman" w:hAnsi="Times New Roman" w:cs="Times New Roman"/>
          <w:bCs/>
          <w:noProof/>
          <w:color w:val="1A1A1A"/>
          <w:sz w:val="24"/>
          <w:szCs w:val="24"/>
          <w:lang w:eastAsia="en-GB"/>
        </w:rPr>
        <w:t xml:space="preserve"> of tribological coatings</w:t>
      </w:r>
      <w:r w:rsidRPr="004656D6">
        <w:rPr>
          <w:rFonts w:ascii="Times New Roman" w:hAnsi="Times New Roman" w:cs="Times New Roman"/>
          <w:bCs/>
          <w:noProof/>
          <w:color w:val="1A1A1A"/>
          <w:sz w:val="24"/>
          <w:szCs w:val="24"/>
          <w:lang w:eastAsia="en-GB"/>
        </w:rPr>
        <w:t xml:space="preserve"> has bee</w:t>
      </w:r>
      <w:r w:rsidR="0059326A" w:rsidRPr="004656D6">
        <w:rPr>
          <w:rFonts w:ascii="Times New Roman" w:hAnsi="Times New Roman" w:cs="Times New Roman"/>
          <w:bCs/>
          <w:noProof/>
          <w:color w:val="1A1A1A"/>
          <w:sz w:val="24"/>
          <w:szCs w:val="24"/>
          <w:lang w:eastAsia="en-GB"/>
        </w:rPr>
        <w:t>n</w:t>
      </w:r>
      <w:r w:rsidRPr="004656D6">
        <w:rPr>
          <w:rFonts w:ascii="Times New Roman" w:hAnsi="Times New Roman" w:cs="Times New Roman"/>
          <w:bCs/>
          <w:noProof/>
          <w:color w:val="1A1A1A"/>
          <w:sz w:val="24"/>
          <w:szCs w:val="24"/>
          <w:lang w:eastAsia="en-GB"/>
        </w:rPr>
        <w:t xml:space="preserve"> illustrated in a recent paper, which considered the beneficial effect of shear mixing in the case of </w:t>
      </w:r>
      <w:r w:rsidR="0059326A" w:rsidRPr="004656D6">
        <w:rPr>
          <w:rFonts w:ascii="Times New Roman" w:hAnsi="Times New Roman" w:cs="Times New Roman"/>
          <w:bCs/>
          <w:noProof/>
          <w:color w:val="1A1A1A"/>
          <w:sz w:val="24"/>
          <w:szCs w:val="24"/>
          <w:lang w:eastAsia="en-GB"/>
        </w:rPr>
        <w:t>hydrophobic molybdenum disulphide</w:t>
      </w:r>
      <w:r w:rsidRPr="004656D6">
        <w:rPr>
          <w:rFonts w:ascii="Times New Roman" w:hAnsi="Times New Roman" w:cs="Times New Roman"/>
          <w:bCs/>
          <w:noProof/>
          <w:color w:val="1A1A1A"/>
          <w:sz w:val="24"/>
          <w:szCs w:val="24"/>
          <w:lang w:eastAsia="en-GB"/>
        </w:rPr>
        <w:t xml:space="preserve"> inclusions in nickel deposited from a Watts bath</w:t>
      </w:r>
      <w:r w:rsidR="00253669" w:rsidRPr="004656D6">
        <w:rPr>
          <w:rFonts w:ascii="Times New Roman" w:hAnsi="Times New Roman" w:cs="Times New Roman"/>
          <w:bCs/>
          <w:noProof/>
          <w:color w:val="1A1A1A"/>
          <w:sz w:val="24"/>
          <w:szCs w:val="24"/>
          <w:lang w:eastAsia="en-GB"/>
        </w:rPr>
        <w:t xml:space="preserve"> [44]</w:t>
      </w:r>
      <w:r w:rsidRPr="004656D6">
        <w:rPr>
          <w:rFonts w:ascii="Times New Roman" w:hAnsi="Times New Roman" w:cs="Times New Roman"/>
          <w:bCs/>
          <w:noProof/>
          <w:color w:val="1A1A1A"/>
          <w:sz w:val="24"/>
          <w:szCs w:val="24"/>
          <w:lang w:eastAsia="en-GB"/>
        </w:rPr>
        <w:t>.</w:t>
      </w:r>
    </w:p>
    <w:p w14:paraId="7345CA7A" w14:textId="77777777" w:rsidR="00776778" w:rsidRPr="004656D6" w:rsidRDefault="00776778" w:rsidP="006B0358">
      <w:pPr>
        <w:spacing w:line="480" w:lineRule="auto"/>
        <w:jc w:val="both"/>
        <w:rPr>
          <w:rFonts w:ascii="Times New Roman" w:hAnsi="Times New Roman" w:cs="Times New Roman"/>
          <w:sz w:val="24"/>
          <w:szCs w:val="24"/>
        </w:rPr>
      </w:pPr>
    </w:p>
    <w:p w14:paraId="5775AB7F" w14:textId="77777777" w:rsidR="009B3344"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6</w:t>
      </w:r>
      <w:r w:rsidR="000A3FDF" w:rsidRPr="004656D6">
        <w:rPr>
          <w:rFonts w:ascii="Times New Roman" w:hAnsi="Times New Roman" w:cs="Times New Roman"/>
          <w:b/>
          <w:sz w:val="24"/>
          <w:szCs w:val="24"/>
        </w:rPr>
        <w:t>. Summary</w:t>
      </w:r>
    </w:p>
    <w:p w14:paraId="584106AB" w14:textId="5F967AB0" w:rsidR="001C3536" w:rsidRPr="004656D6" w:rsidRDefault="00D1386C"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A number of interrelated aspects of electrode development for modern electrochemical technology h</w:t>
      </w:r>
      <w:r w:rsidR="00F036D3" w:rsidRPr="004656D6">
        <w:rPr>
          <w:rFonts w:ascii="Times New Roman" w:hAnsi="Times New Roman" w:cs="Times New Roman"/>
          <w:sz w:val="24"/>
          <w:szCs w:val="24"/>
        </w:rPr>
        <w:t xml:space="preserve">as been profiled in this review, </w:t>
      </w:r>
      <w:r w:rsidR="004A315C" w:rsidRPr="004656D6">
        <w:rPr>
          <w:rFonts w:ascii="Times New Roman" w:hAnsi="Times New Roman" w:cs="Times New Roman"/>
          <w:sz w:val="24"/>
          <w:szCs w:val="24"/>
        </w:rPr>
        <w:t>including sourcing of the material, its structure, methods for fabricating electrode supports and surfaces, imaging of the surface morphology, c</w:t>
      </w:r>
      <w:r w:rsidR="00AA2825" w:rsidRPr="004656D6">
        <w:rPr>
          <w:rFonts w:ascii="Times New Roman" w:hAnsi="Times New Roman" w:cs="Times New Roman"/>
          <w:sz w:val="24"/>
          <w:szCs w:val="24"/>
        </w:rPr>
        <w:t>haracterisation</w:t>
      </w:r>
      <w:r w:rsidR="004A315C" w:rsidRPr="004656D6">
        <w:rPr>
          <w:rFonts w:ascii="Times New Roman" w:hAnsi="Times New Roman" w:cs="Times New Roman"/>
          <w:sz w:val="24"/>
          <w:szCs w:val="24"/>
        </w:rPr>
        <w:t xml:space="preserve"> of surface properties and practical applications of the electrodes.</w:t>
      </w:r>
      <w:r w:rsidR="00CF7176" w:rsidRPr="004656D6">
        <w:rPr>
          <w:rFonts w:ascii="Times New Roman" w:hAnsi="Times New Roman" w:cs="Times New Roman"/>
          <w:sz w:val="24"/>
          <w:szCs w:val="24"/>
        </w:rPr>
        <w:t xml:space="preserve"> </w:t>
      </w:r>
      <w:r w:rsidR="001C3536" w:rsidRPr="004656D6">
        <w:rPr>
          <w:rFonts w:ascii="Times New Roman" w:hAnsi="Times New Roman" w:cs="Times New Roman"/>
          <w:sz w:val="24"/>
          <w:szCs w:val="24"/>
        </w:rPr>
        <w:t>General achievements in the field</w:t>
      </w:r>
      <w:r w:rsidR="00B82302" w:rsidRPr="004656D6">
        <w:rPr>
          <w:rFonts w:ascii="Times New Roman" w:hAnsi="Times New Roman" w:cs="Times New Roman"/>
          <w:sz w:val="24"/>
          <w:szCs w:val="24"/>
        </w:rPr>
        <w:t xml:space="preserve">, which can involve </w:t>
      </w:r>
      <w:r w:rsidR="00B82302" w:rsidRPr="004656D6">
        <w:rPr>
          <w:rFonts w:ascii="Times New Roman" w:eastAsiaTheme="minorEastAsia" w:hAnsi="Times New Roman" w:cs="Times New Roman"/>
          <w:iCs/>
          <w:color w:val="000000" w:themeColor="text1"/>
          <w:sz w:val="24"/>
          <w:szCs w:val="24"/>
        </w:rPr>
        <w:t>electrode size varies from several cm</w:t>
      </w:r>
      <w:r w:rsidR="00B82302" w:rsidRPr="004656D6">
        <w:rPr>
          <w:rFonts w:ascii="Times New Roman" w:eastAsiaTheme="minorEastAsia" w:hAnsi="Times New Roman" w:cs="Times New Roman"/>
          <w:iCs/>
          <w:color w:val="000000" w:themeColor="text1"/>
          <w:sz w:val="24"/>
          <w:szCs w:val="24"/>
          <w:vertAlign w:val="superscript"/>
        </w:rPr>
        <w:t>2</w:t>
      </w:r>
      <w:r w:rsidR="00B82302" w:rsidRPr="004656D6">
        <w:rPr>
          <w:rFonts w:ascii="Times New Roman" w:eastAsiaTheme="minorEastAsia" w:hAnsi="Times New Roman" w:cs="Times New Roman"/>
          <w:iCs/>
          <w:color w:val="000000" w:themeColor="text1"/>
          <w:sz w:val="24"/>
          <w:szCs w:val="24"/>
        </w:rPr>
        <w:t xml:space="preserve"> in the laboratory to 100s of m</w:t>
      </w:r>
      <w:r w:rsidR="00B82302" w:rsidRPr="004656D6">
        <w:rPr>
          <w:rFonts w:ascii="Times New Roman" w:eastAsiaTheme="minorEastAsia" w:hAnsi="Times New Roman" w:cs="Times New Roman"/>
          <w:iCs/>
          <w:color w:val="000000" w:themeColor="text1"/>
          <w:sz w:val="24"/>
          <w:szCs w:val="24"/>
          <w:vertAlign w:val="superscript"/>
        </w:rPr>
        <w:t>2</w:t>
      </w:r>
      <w:r w:rsidR="00B82302" w:rsidRPr="004656D6">
        <w:rPr>
          <w:rFonts w:ascii="Times New Roman" w:eastAsiaTheme="minorEastAsia" w:hAnsi="Times New Roman" w:cs="Times New Roman"/>
          <w:iCs/>
          <w:color w:val="000000" w:themeColor="text1"/>
          <w:sz w:val="24"/>
          <w:szCs w:val="24"/>
        </w:rPr>
        <w:t xml:space="preserve"> at full industrial scale </w:t>
      </w:r>
      <w:r w:rsidR="001C3536" w:rsidRPr="004656D6">
        <w:rPr>
          <w:rFonts w:ascii="Times New Roman" w:hAnsi="Times New Roman" w:cs="Times New Roman"/>
          <w:sz w:val="24"/>
          <w:szCs w:val="24"/>
        </w:rPr>
        <w:t>have included:</w:t>
      </w:r>
    </w:p>
    <w:p w14:paraId="51A9BEAA" w14:textId="0FC6CBCD" w:rsidR="00B82302" w:rsidRPr="004656D6" w:rsidRDefault="00B82302"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1.</w:t>
      </w:r>
      <w:r w:rsidR="00B97921" w:rsidRPr="004656D6">
        <w:rPr>
          <w:rFonts w:ascii="Times New Roman" w:hAnsi="Times New Roman" w:cs="Times New Roman"/>
          <w:sz w:val="24"/>
          <w:szCs w:val="24"/>
        </w:rPr>
        <w:t xml:space="preserve"> Improved knowledge </w:t>
      </w:r>
      <w:r w:rsidR="004143F0" w:rsidRPr="004656D6">
        <w:rPr>
          <w:rFonts w:ascii="Times New Roman" w:hAnsi="Times New Roman" w:cs="Times New Roman"/>
          <w:sz w:val="24"/>
          <w:szCs w:val="24"/>
        </w:rPr>
        <w:t>of support structure</w:t>
      </w:r>
      <w:r w:rsidR="00915FBF" w:rsidRPr="004656D6">
        <w:rPr>
          <w:rFonts w:ascii="Times New Roman" w:hAnsi="Times New Roman" w:cs="Times New Roman"/>
          <w:sz w:val="24"/>
          <w:szCs w:val="24"/>
        </w:rPr>
        <w:t xml:space="preserve"> </w:t>
      </w:r>
      <w:r w:rsidR="00236C09" w:rsidRPr="004656D6">
        <w:rPr>
          <w:rFonts w:ascii="Times New Roman" w:hAnsi="Times New Roman" w:cs="Times New Roman"/>
          <w:sz w:val="24"/>
          <w:szCs w:val="24"/>
        </w:rPr>
        <w:t xml:space="preserve">via </w:t>
      </w:r>
      <w:r w:rsidR="00B97921" w:rsidRPr="004656D6">
        <w:rPr>
          <w:rFonts w:ascii="Times New Roman" w:hAnsi="Times New Roman" w:cs="Times New Roman"/>
          <w:sz w:val="24"/>
          <w:szCs w:val="24"/>
        </w:rPr>
        <w:t xml:space="preserve">advances in </w:t>
      </w:r>
      <w:r w:rsidR="00236C09" w:rsidRPr="004656D6">
        <w:rPr>
          <w:rFonts w:ascii="Times New Roman" w:hAnsi="Times New Roman" w:cs="Times New Roman"/>
          <w:sz w:val="24"/>
          <w:szCs w:val="24"/>
        </w:rPr>
        <w:t>instrumental techniques such as</w:t>
      </w:r>
      <w:r w:rsidR="00915FBF" w:rsidRPr="004656D6">
        <w:rPr>
          <w:rFonts w:ascii="Times New Roman" w:hAnsi="Times New Roman" w:cs="Times New Roman"/>
          <w:sz w:val="24"/>
          <w:szCs w:val="24"/>
        </w:rPr>
        <w:t xml:space="preserve"> </w:t>
      </w:r>
      <w:r w:rsidR="00B97921" w:rsidRPr="004656D6">
        <w:rPr>
          <w:rFonts w:ascii="Times New Roman" w:hAnsi="Times New Roman" w:cs="Times New Roman"/>
          <w:sz w:val="24"/>
          <w:szCs w:val="24"/>
        </w:rPr>
        <w:t>computed tomography imaging.</w:t>
      </w:r>
    </w:p>
    <w:p w14:paraId="780452DA" w14:textId="77777777" w:rsidR="00B82302" w:rsidRPr="004656D6" w:rsidRDefault="00B82302"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2.</w:t>
      </w:r>
      <w:r w:rsidR="00B97921" w:rsidRPr="004656D6">
        <w:rPr>
          <w:rFonts w:ascii="Times New Roman" w:hAnsi="Times New Roman" w:cs="Times New Roman"/>
          <w:sz w:val="24"/>
          <w:szCs w:val="24"/>
        </w:rPr>
        <w:t xml:space="preserve"> A growing ability to tailor the internal structure of porous, 3D electrodes using digital computations</w:t>
      </w:r>
      <w:r w:rsidR="004E23B0" w:rsidRPr="004656D6">
        <w:rPr>
          <w:rFonts w:ascii="Times New Roman" w:hAnsi="Times New Roman" w:cs="Times New Roman"/>
          <w:sz w:val="24"/>
          <w:szCs w:val="24"/>
        </w:rPr>
        <w:t xml:space="preserve">, linked to simulation of structure by digital software. </w:t>
      </w:r>
      <w:r w:rsidR="00B97921" w:rsidRPr="004656D6">
        <w:rPr>
          <w:rFonts w:ascii="Times New Roman" w:hAnsi="Times New Roman" w:cs="Times New Roman"/>
          <w:sz w:val="24"/>
          <w:szCs w:val="24"/>
        </w:rPr>
        <w:t xml:space="preserve"> </w:t>
      </w:r>
    </w:p>
    <w:p w14:paraId="58EB5FE4" w14:textId="7BB1DBE4" w:rsidR="00B82302" w:rsidRPr="004656D6" w:rsidRDefault="00B82302"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3.</w:t>
      </w:r>
      <w:r w:rsidR="004E23B0" w:rsidRPr="004656D6">
        <w:rPr>
          <w:rFonts w:ascii="Times New Roman" w:hAnsi="Times New Roman" w:cs="Times New Roman"/>
          <w:sz w:val="24"/>
          <w:szCs w:val="24"/>
        </w:rPr>
        <w:t xml:space="preserve"> </w:t>
      </w:r>
      <w:r w:rsidR="00A12E2A" w:rsidRPr="004656D6">
        <w:rPr>
          <w:rFonts w:ascii="Times New Roman" w:hAnsi="Times New Roman" w:cs="Times New Roman"/>
          <w:sz w:val="24"/>
          <w:szCs w:val="24"/>
        </w:rPr>
        <w:t>Easier</w:t>
      </w:r>
      <w:r w:rsidR="004E23B0" w:rsidRPr="004656D6">
        <w:rPr>
          <w:rFonts w:ascii="Times New Roman" w:hAnsi="Times New Roman" w:cs="Times New Roman"/>
          <w:sz w:val="24"/>
          <w:szCs w:val="24"/>
        </w:rPr>
        <w:t xml:space="preserve"> and </w:t>
      </w:r>
      <w:r w:rsidR="00A12E2A" w:rsidRPr="004656D6">
        <w:rPr>
          <w:rFonts w:ascii="Times New Roman" w:hAnsi="Times New Roman" w:cs="Times New Roman"/>
          <w:sz w:val="24"/>
          <w:szCs w:val="24"/>
        </w:rPr>
        <w:t>faster</w:t>
      </w:r>
      <w:r w:rsidR="004E23B0" w:rsidRPr="004656D6">
        <w:rPr>
          <w:rFonts w:ascii="Times New Roman" w:hAnsi="Times New Roman" w:cs="Times New Roman"/>
          <w:sz w:val="24"/>
          <w:szCs w:val="24"/>
        </w:rPr>
        <w:t xml:space="preserve"> manufacture of electrode</w:t>
      </w:r>
      <w:r w:rsidR="003C38E3" w:rsidRPr="004656D6">
        <w:rPr>
          <w:rFonts w:ascii="Times New Roman" w:hAnsi="Times New Roman" w:cs="Times New Roman"/>
          <w:sz w:val="24"/>
          <w:szCs w:val="24"/>
        </w:rPr>
        <w:t xml:space="preserve"> structures in metals, ceramics</w:t>
      </w:r>
      <w:r w:rsidR="004E23B0" w:rsidRPr="004656D6">
        <w:rPr>
          <w:rFonts w:ascii="Times New Roman" w:hAnsi="Times New Roman" w:cs="Times New Roman"/>
          <w:sz w:val="24"/>
          <w:szCs w:val="24"/>
        </w:rPr>
        <w:t>, polymers and composites using fast prototyping methods</w:t>
      </w:r>
      <w:r w:rsidR="00821237" w:rsidRPr="004656D6">
        <w:rPr>
          <w:rFonts w:ascii="Times New Roman" w:hAnsi="Times New Roman" w:cs="Times New Roman"/>
          <w:sz w:val="24"/>
          <w:szCs w:val="24"/>
        </w:rPr>
        <w:t>,</w:t>
      </w:r>
      <w:r w:rsidR="004E23B0" w:rsidRPr="004656D6">
        <w:rPr>
          <w:rFonts w:ascii="Times New Roman" w:hAnsi="Times New Roman" w:cs="Times New Roman"/>
          <w:sz w:val="24"/>
          <w:szCs w:val="24"/>
        </w:rPr>
        <w:t xml:space="preserve"> such as 3D printing.</w:t>
      </w:r>
    </w:p>
    <w:p w14:paraId="58CAA0D8" w14:textId="77777777" w:rsidR="00B82302" w:rsidRPr="004656D6" w:rsidRDefault="00B82302"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4.</w:t>
      </w:r>
      <w:r w:rsidR="00AA31AF" w:rsidRPr="004656D6">
        <w:rPr>
          <w:rFonts w:ascii="Times New Roman" w:hAnsi="Times New Roman" w:cs="Times New Roman"/>
          <w:sz w:val="24"/>
          <w:szCs w:val="24"/>
        </w:rPr>
        <w:t xml:space="preserve"> Continuing diversity in the available physical, chemical and electrochemical techniques for the surface finishing and coating of electrodes together with some hybridisation and integration of their use.</w:t>
      </w:r>
    </w:p>
    <w:p w14:paraId="70895156" w14:textId="3F54EC27" w:rsidR="00215368" w:rsidRPr="004656D6" w:rsidRDefault="00215368"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5. Electrochemical surface treatment processes are particularly versatile and can provide well controlled surface. Anodic reactions include anodising and metal oxide particle film deposition while cathodic processes include electrodeposition of metals, alloys, polymers and ceramics together with electrophoretic deposition of metal-ceramic, metal-polymer and ceramic-polymer coatings. Such approaches can be used in combination, simultaneously or</w:t>
      </w:r>
      <w:r w:rsidR="00F84DAB" w:rsidRPr="004656D6">
        <w:rPr>
          <w:rFonts w:ascii="Times New Roman" w:hAnsi="Times New Roman" w:cs="Times New Roman"/>
          <w:sz w:val="24"/>
          <w:szCs w:val="24"/>
        </w:rPr>
        <w:t xml:space="preserve"> </w:t>
      </w:r>
      <w:r w:rsidRPr="004656D6">
        <w:rPr>
          <w:rFonts w:ascii="Times New Roman" w:hAnsi="Times New Roman" w:cs="Times New Roman"/>
          <w:sz w:val="24"/>
          <w:szCs w:val="24"/>
        </w:rPr>
        <w:t>as consecutive stages. In many c</w:t>
      </w:r>
      <w:r w:rsidR="00F84DAB" w:rsidRPr="004656D6">
        <w:rPr>
          <w:rFonts w:ascii="Times New Roman" w:hAnsi="Times New Roman" w:cs="Times New Roman"/>
          <w:sz w:val="24"/>
          <w:szCs w:val="24"/>
        </w:rPr>
        <w:t>ases, an undivided cell and one-</w:t>
      </w:r>
      <w:r w:rsidRPr="004656D6">
        <w:rPr>
          <w:rFonts w:ascii="Times New Roman" w:hAnsi="Times New Roman" w:cs="Times New Roman"/>
          <w:sz w:val="24"/>
          <w:szCs w:val="24"/>
        </w:rPr>
        <w:t xml:space="preserve">pot process is possible, facilitating scale-up. </w:t>
      </w:r>
    </w:p>
    <w:p w14:paraId="5F024C66" w14:textId="77777777" w:rsidR="00AA31AF" w:rsidRPr="004656D6" w:rsidRDefault="002C44B2"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7</w:t>
      </w:r>
      <w:r w:rsidR="00AA31AF" w:rsidRPr="004656D6">
        <w:rPr>
          <w:rFonts w:ascii="Times New Roman" w:hAnsi="Times New Roman" w:cs="Times New Roman"/>
          <w:sz w:val="24"/>
          <w:szCs w:val="24"/>
        </w:rPr>
        <w:t>. Improved characterisation of electrode surface morphology by SEM, AFM, optical scanning, polarised light and TEM local imaging together with more routine software for elemental mapping by EDS and phase composition by ED.</w:t>
      </w:r>
    </w:p>
    <w:p w14:paraId="7639BE24" w14:textId="77777777" w:rsidR="00B82302" w:rsidRPr="004656D6" w:rsidRDefault="002C44B2" w:rsidP="00B82302">
      <w:pPr>
        <w:spacing w:line="480" w:lineRule="auto"/>
        <w:jc w:val="both"/>
        <w:rPr>
          <w:rFonts w:ascii="Times New Roman" w:hAnsi="Times New Roman" w:cs="Times New Roman"/>
          <w:sz w:val="24"/>
        </w:rPr>
      </w:pPr>
      <w:r w:rsidRPr="004656D6">
        <w:rPr>
          <w:rFonts w:ascii="Times New Roman" w:hAnsi="Times New Roman" w:cs="Times New Roman"/>
          <w:sz w:val="24"/>
        </w:rPr>
        <w:t>8</w:t>
      </w:r>
      <w:r w:rsidR="00B82302" w:rsidRPr="004656D6">
        <w:rPr>
          <w:rFonts w:ascii="Times New Roman" w:hAnsi="Times New Roman" w:cs="Times New Roman"/>
          <w:sz w:val="24"/>
        </w:rPr>
        <w:t>. Current and developing applications for diverse electrode structures have been illustrated by examples from energy conversion, electrosynthesis, environmental treatment, coatings technology and drug delivery.</w:t>
      </w:r>
    </w:p>
    <w:p w14:paraId="20406A29" w14:textId="7C15CF92" w:rsidR="00B82302" w:rsidRPr="004656D6" w:rsidRDefault="002C44B2" w:rsidP="00B82302">
      <w:pPr>
        <w:spacing w:line="480" w:lineRule="auto"/>
        <w:jc w:val="both"/>
        <w:rPr>
          <w:rFonts w:ascii="Times New Roman" w:hAnsi="Times New Roman" w:cs="Times New Roman"/>
          <w:sz w:val="24"/>
        </w:rPr>
      </w:pPr>
      <w:r w:rsidRPr="004656D6">
        <w:rPr>
          <w:rFonts w:ascii="Times New Roman" w:hAnsi="Times New Roman" w:cs="Times New Roman"/>
          <w:sz w:val="24"/>
        </w:rPr>
        <w:t>9</w:t>
      </w:r>
      <w:r w:rsidR="00B82302" w:rsidRPr="004656D6">
        <w:rPr>
          <w:rFonts w:ascii="Times New Roman" w:hAnsi="Times New Roman" w:cs="Times New Roman"/>
          <w:sz w:val="24"/>
        </w:rPr>
        <w:t>. Developments in surface engineering coatings have included a range of composite electrodeposits involving one or more types of ceramic or polymer particles embedded into the growing metal matrix, examples including Ni-WC, Ni-S</w:t>
      </w:r>
      <w:r w:rsidR="00B82302" w:rsidRPr="004656D6">
        <w:rPr>
          <w:rFonts w:ascii="Times New Roman" w:hAnsi="Times New Roman" w:cs="Times New Roman"/>
          <w:sz w:val="24"/>
          <w:vertAlign w:val="subscript"/>
        </w:rPr>
        <w:t>2</w:t>
      </w:r>
      <w:r w:rsidR="00F84DAB" w:rsidRPr="004656D6">
        <w:rPr>
          <w:rFonts w:ascii="Times New Roman" w:hAnsi="Times New Roman" w:cs="Times New Roman"/>
          <w:sz w:val="24"/>
        </w:rPr>
        <w:t>, Ni-MoS</w:t>
      </w:r>
      <w:r w:rsidR="00F84DAB" w:rsidRPr="004656D6">
        <w:rPr>
          <w:rFonts w:ascii="Times New Roman" w:hAnsi="Times New Roman" w:cs="Times New Roman"/>
          <w:sz w:val="24"/>
          <w:vertAlign w:val="subscript"/>
        </w:rPr>
        <w:t>2</w:t>
      </w:r>
      <w:r w:rsidR="00F84DAB" w:rsidRPr="004656D6">
        <w:rPr>
          <w:rFonts w:ascii="Times New Roman" w:hAnsi="Times New Roman" w:cs="Times New Roman"/>
          <w:sz w:val="24"/>
        </w:rPr>
        <w:t xml:space="preserve"> </w:t>
      </w:r>
      <w:r w:rsidR="00B82302" w:rsidRPr="004656D6">
        <w:rPr>
          <w:rFonts w:ascii="Times New Roman" w:hAnsi="Times New Roman" w:cs="Times New Roman"/>
          <w:sz w:val="24"/>
        </w:rPr>
        <w:t xml:space="preserve">and Ni-P-WC. Such coatings can confer properties such as enhanced wear resistance, lower friction, </w:t>
      </w:r>
      <w:r w:rsidR="00B82302" w:rsidRPr="004656D6">
        <w:rPr>
          <w:rFonts w:ascii="Times New Roman" w:hAnsi="Times New Roman" w:cs="Times New Roman"/>
          <w:i/>
          <w:sz w:val="24"/>
        </w:rPr>
        <w:t>in-situ</w:t>
      </w:r>
      <w:r w:rsidR="00B82302" w:rsidRPr="004656D6">
        <w:rPr>
          <w:rFonts w:ascii="Times New Roman" w:hAnsi="Times New Roman" w:cs="Times New Roman"/>
          <w:sz w:val="24"/>
        </w:rPr>
        <w:t xml:space="preserve"> wear diagnosis and less wear.</w:t>
      </w:r>
    </w:p>
    <w:p w14:paraId="62355CC4" w14:textId="77777777" w:rsidR="00045322" w:rsidRPr="004656D6" w:rsidRDefault="002C44B2" w:rsidP="00B82302">
      <w:pPr>
        <w:spacing w:line="480" w:lineRule="auto"/>
        <w:jc w:val="both"/>
        <w:rPr>
          <w:rFonts w:ascii="Times New Roman" w:hAnsi="Times New Roman" w:cs="Times New Roman"/>
          <w:sz w:val="24"/>
        </w:rPr>
      </w:pPr>
      <w:r w:rsidRPr="004656D6">
        <w:rPr>
          <w:rFonts w:ascii="Times New Roman" w:hAnsi="Times New Roman" w:cs="Times New Roman"/>
          <w:sz w:val="24"/>
        </w:rPr>
        <w:t>10</w:t>
      </w:r>
      <w:r w:rsidR="00045322" w:rsidRPr="004656D6">
        <w:rPr>
          <w:rFonts w:ascii="Times New Roman" w:hAnsi="Times New Roman" w:cs="Times New Roman"/>
          <w:sz w:val="24"/>
        </w:rPr>
        <w:t xml:space="preserve">.  Electrochemical energy storage and conversion applications have included supercapacitor, static batteries, redox flow batteries and fuel cell materials, as well as contributions to photovoltaics. </w:t>
      </w:r>
    </w:p>
    <w:p w14:paraId="3434BC0C" w14:textId="77777777" w:rsidR="00B82302" w:rsidRPr="004656D6" w:rsidRDefault="002C44B2" w:rsidP="00B82302">
      <w:pPr>
        <w:spacing w:line="480" w:lineRule="auto"/>
        <w:jc w:val="both"/>
        <w:rPr>
          <w:rFonts w:ascii="Times New Roman" w:hAnsi="Times New Roman" w:cs="Times New Roman"/>
          <w:sz w:val="24"/>
        </w:rPr>
      </w:pPr>
      <w:r w:rsidRPr="004656D6">
        <w:rPr>
          <w:rFonts w:ascii="Times New Roman" w:hAnsi="Times New Roman" w:cs="Times New Roman"/>
          <w:sz w:val="24"/>
        </w:rPr>
        <w:t>11</w:t>
      </w:r>
      <w:r w:rsidR="00B82302" w:rsidRPr="004656D6">
        <w:rPr>
          <w:rFonts w:ascii="Times New Roman" w:hAnsi="Times New Roman" w:cs="Times New Roman"/>
          <w:sz w:val="24"/>
        </w:rPr>
        <w:t>. For environmental treatment, approaches can be combined; an example is anodic photocatalytic degradation of dyes using photocatalysts, such as TiO</w:t>
      </w:r>
      <w:r w:rsidR="00B82302" w:rsidRPr="004656D6">
        <w:rPr>
          <w:rFonts w:ascii="Times New Roman" w:hAnsi="Times New Roman" w:cs="Times New Roman"/>
          <w:sz w:val="24"/>
          <w:vertAlign w:val="subscript"/>
        </w:rPr>
        <w:t>2</w:t>
      </w:r>
      <w:r w:rsidR="00B82302" w:rsidRPr="004656D6">
        <w:rPr>
          <w:rFonts w:ascii="Times New Roman" w:hAnsi="Times New Roman" w:cs="Times New Roman"/>
          <w:sz w:val="24"/>
        </w:rPr>
        <w:t>, in nanostructured form and decorated with nanoparticulate electrocatalysts, such as PbO</w:t>
      </w:r>
      <w:r w:rsidR="00B82302" w:rsidRPr="004656D6">
        <w:rPr>
          <w:rFonts w:ascii="Times New Roman" w:hAnsi="Times New Roman" w:cs="Times New Roman"/>
          <w:sz w:val="24"/>
          <w:vertAlign w:val="subscript"/>
        </w:rPr>
        <w:t>2</w:t>
      </w:r>
      <w:r w:rsidR="00B82302" w:rsidRPr="004656D6">
        <w:rPr>
          <w:rFonts w:ascii="Times New Roman" w:hAnsi="Times New Roman" w:cs="Times New Roman"/>
          <w:sz w:val="24"/>
        </w:rPr>
        <w:t xml:space="preserve"> spheroids.</w:t>
      </w:r>
    </w:p>
    <w:p w14:paraId="661EE0F7" w14:textId="77777777" w:rsidR="00B82302" w:rsidRPr="004656D6" w:rsidRDefault="002C44B2" w:rsidP="00B82302">
      <w:pPr>
        <w:spacing w:line="480" w:lineRule="auto"/>
        <w:jc w:val="both"/>
        <w:rPr>
          <w:rFonts w:ascii="Times New Roman" w:hAnsi="Times New Roman" w:cs="Times New Roman"/>
          <w:sz w:val="24"/>
        </w:rPr>
      </w:pPr>
      <w:r w:rsidRPr="004656D6">
        <w:rPr>
          <w:rFonts w:ascii="Times New Roman" w:hAnsi="Times New Roman" w:cs="Times New Roman"/>
          <w:sz w:val="24"/>
        </w:rPr>
        <w:t>12</w:t>
      </w:r>
      <w:r w:rsidR="00B82302" w:rsidRPr="004656D6">
        <w:rPr>
          <w:rFonts w:ascii="Times New Roman" w:hAnsi="Times New Roman" w:cs="Times New Roman"/>
          <w:sz w:val="24"/>
        </w:rPr>
        <w:t>. A modern approach to controlled drug release is the use of a conductive polymer on magnesium alloy, in a self-driving, galvanic cell mode.</w:t>
      </w:r>
    </w:p>
    <w:p w14:paraId="3C66F40E" w14:textId="77777777" w:rsidR="007C6EAD" w:rsidRPr="004656D6" w:rsidRDefault="007C6EAD" w:rsidP="006B0358">
      <w:pPr>
        <w:spacing w:line="480" w:lineRule="auto"/>
        <w:jc w:val="both"/>
        <w:rPr>
          <w:rFonts w:ascii="Times New Roman" w:hAnsi="Times New Roman" w:cs="Times New Roman"/>
          <w:sz w:val="24"/>
          <w:szCs w:val="24"/>
        </w:rPr>
      </w:pPr>
    </w:p>
    <w:p w14:paraId="49A93DF2" w14:textId="13C3D64D" w:rsidR="000A3FDF" w:rsidRPr="004656D6" w:rsidRDefault="00CD5388"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Surface Finishing has an increasingly diverse role to play</w:t>
      </w:r>
      <w:r w:rsidR="007C6EAD" w:rsidRPr="004656D6">
        <w:rPr>
          <w:rFonts w:ascii="Times New Roman" w:hAnsi="Times New Roman" w:cs="Times New Roman"/>
          <w:sz w:val="24"/>
          <w:szCs w:val="24"/>
        </w:rPr>
        <w:t xml:space="preserve"> in the production of solid material s</w:t>
      </w:r>
      <w:r w:rsidRPr="004656D6">
        <w:rPr>
          <w:rFonts w:ascii="Times New Roman" w:hAnsi="Times New Roman" w:cs="Times New Roman"/>
          <w:sz w:val="24"/>
          <w:szCs w:val="24"/>
        </w:rPr>
        <w:t xml:space="preserve">urfaces which are </w:t>
      </w:r>
      <w:r w:rsidR="00C3725E" w:rsidRPr="004656D6">
        <w:rPr>
          <w:rFonts w:ascii="Times New Roman" w:hAnsi="Times New Roman" w:cs="Times New Roman"/>
          <w:sz w:val="24"/>
          <w:szCs w:val="24"/>
        </w:rPr>
        <w:t xml:space="preserve">suitably </w:t>
      </w:r>
      <w:r w:rsidRPr="004656D6">
        <w:rPr>
          <w:rFonts w:ascii="Times New Roman" w:hAnsi="Times New Roman" w:cs="Times New Roman"/>
          <w:sz w:val="24"/>
          <w:szCs w:val="24"/>
        </w:rPr>
        <w:t xml:space="preserve">textured, coated, chemically </w:t>
      </w:r>
      <w:r w:rsidR="002300B9" w:rsidRPr="004656D6">
        <w:rPr>
          <w:rFonts w:ascii="Times New Roman" w:hAnsi="Times New Roman" w:cs="Times New Roman"/>
          <w:sz w:val="24"/>
          <w:szCs w:val="24"/>
        </w:rPr>
        <w:t xml:space="preserve">and </w:t>
      </w:r>
      <w:r w:rsidRPr="004656D6">
        <w:rPr>
          <w:rFonts w:ascii="Times New Roman" w:hAnsi="Times New Roman" w:cs="Times New Roman"/>
          <w:sz w:val="24"/>
          <w:szCs w:val="24"/>
        </w:rPr>
        <w:t>functionalised</w:t>
      </w:r>
      <w:r w:rsidR="00346781" w:rsidRPr="004656D6">
        <w:rPr>
          <w:rFonts w:ascii="Times New Roman" w:hAnsi="Times New Roman" w:cs="Times New Roman"/>
          <w:sz w:val="24"/>
          <w:szCs w:val="24"/>
        </w:rPr>
        <w:t>, rendering their structure, morphology, chemical and phase composition</w:t>
      </w:r>
      <w:r w:rsidR="002300B9" w:rsidRPr="004656D6">
        <w:rPr>
          <w:rFonts w:ascii="Times New Roman" w:hAnsi="Times New Roman" w:cs="Times New Roman"/>
          <w:sz w:val="24"/>
          <w:szCs w:val="24"/>
        </w:rPr>
        <w:t xml:space="preserve"> </w:t>
      </w:r>
      <w:r w:rsidR="0062001B" w:rsidRPr="004656D6">
        <w:rPr>
          <w:rFonts w:ascii="Times New Roman" w:hAnsi="Times New Roman" w:cs="Times New Roman"/>
          <w:sz w:val="24"/>
          <w:szCs w:val="24"/>
        </w:rPr>
        <w:t xml:space="preserve"> </w:t>
      </w:r>
      <w:r w:rsidR="00FB507A" w:rsidRPr="004656D6">
        <w:rPr>
          <w:rFonts w:ascii="Times New Roman" w:hAnsi="Times New Roman" w:cs="Times New Roman"/>
          <w:sz w:val="24"/>
          <w:szCs w:val="24"/>
        </w:rPr>
        <w:t>(Figure 12</w:t>
      </w:r>
      <w:r w:rsidR="006625BE" w:rsidRPr="004656D6">
        <w:rPr>
          <w:rFonts w:ascii="Times New Roman" w:hAnsi="Times New Roman" w:cs="Times New Roman"/>
          <w:sz w:val="24"/>
          <w:szCs w:val="24"/>
        </w:rPr>
        <w:t xml:space="preserve">) </w:t>
      </w:r>
      <w:r w:rsidRPr="004656D6">
        <w:rPr>
          <w:rFonts w:ascii="Times New Roman" w:hAnsi="Times New Roman" w:cs="Times New Roman"/>
          <w:sz w:val="24"/>
          <w:szCs w:val="24"/>
        </w:rPr>
        <w:t>suitable for existing and potential applications in electrosynthesis, energy conversion, environmental treatment and in medical sensors/devices.</w:t>
      </w:r>
    </w:p>
    <w:p w14:paraId="54AD8AEF" w14:textId="77777777" w:rsidR="007C6EAD" w:rsidRPr="004656D6" w:rsidRDefault="007C6EAD" w:rsidP="006B0358">
      <w:pPr>
        <w:spacing w:line="480" w:lineRule="auto"/>
        <w:jc w:val="both"/>
        <w:rPr>
          <w:rFonts w:ascii="Times New Roman" w:hAnsi="Times New Roman" w:cs="Times New Roman"/>
          <w:szCs w:val="24"/>
        </w:rPr>
      </w:pPr>
    </w:p>
    <w:p w14:paraId="7CBA3B10" w14:textId="77777777" w:rsidR="000A3FDF" w:rsidRPr="004656D6" w:rsidRDefault="00A10541"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7</w:t>
      </w:r>
      <w:r w:rsidR="00CF7B06" w:rsidRPr="004656D6">
        <w:rPr>
          <w:rFonts w:ascii="Times New Roman" w:hAnsi="Times New Roman" w:cs="Times New Roman"/>
          <w:b/>
          <w:sz w:val="24"/>
          <w:szCs w:val="24"/>
        </w:rPr>
        <w:t>. Opportunities for f</w:t>
      </w:r>
      <w:r w:rsidR="00F42579" w:rsidRPr="004656D6">
        <w:rPr>
          <w:rFonts w:ascii="Times New Roman" w:hAnsi="Times New Roman" w:cs="Times New Roman"/>
          <w:b/>
          <w:sz w:val="24"/>
          <w:szCs w:val="24"/>
        </w:rPr>
        <w:t>urther r</w:t>
      </w:r>
      <w:r w:rsidR="00CF7B06" w:rsidRPr="004656D6">
        <w:rPr>
          <w:rFonts w:ascii="Times New Roman" w:hAnsi="Times New Roman" w:cs="Times New Roman"/>
          <w:b/>
          <w:sz w:val="24"/>
          <w:szCs w:val="24"/>
        </w:rPr>
        <w:t>esearch &amp; development</w:t>
      </w:r>
    </w:p>
    <w:p w14:paraId="0F78BFF7" w14:textId="77777777" w:rsidR="0084083B" w:rsidRPr="004656D6" w:rsidRDefault="0084083B"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Various possibilities can be identified</w:t>
      </w:r>
      <w:r w:rsidR="001179F0" w:rsidRPr="004656D6">
        <w:rPr>
          <w:rFonts w:ascii="Times New Roman" w:hAnsi="Times New Roman" w:cs="Times New Roman"/>
          <w:sz w:val="24"/>
          <w:szCs w:val="24"/>
        </w:rPr>
        <w:t xml:space="preserve"> to improve the speed of practical electrode development</w:t>
      </w:r>
      <w:r w:rsidRPr="004656D6">
        <w:rPr>
          <w:rFonts w:ascii="Times New Roman" w:hAnsi="Times New Roman" w:cs="Times New Roman"/>
          <w:sz w:val="24"/>
          <w:szCs w:val="24"/>
        </w:rPr>
        <w:t>:</w:t>
      </w:r>
    </w:p>
    <w:p w14:paraId="2669109E" w14:textId="77777777" w:rsidR="0084083B" w:rsidRPr="004656D6" w:rsidRDefault="0084083B" w:rsidP="007B2A5B">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1.</w:t>
      </w:r>
      <w:r w:rsidR="001D5AC5" w:rsidRPr="004656D6">
        <w:rPr>
          <w:rFonts w:ascii="Times New Roman" w:hAnsi="Times New Roman" w:cs="Times New Roman"/>
          <w:sz w:val="24"/>
          <w:szCs w:val="24"/>
        </w:rPr>
        <w:t xml:space="preserve"> </w:t>
      </w:r>
      <w:r w:rsidR="00065323" w:rsidRPr="004656D6">
        <w:rPr>
          <w:rFonts w:ascii="Times New Roman" w:hAnsi="Times New Roman" w:cs="Times New Roman"/>
          <w:sz w:val="24"/>
          <w:szCs w:val="24"/>
        </w:rPr>
        <w:t xml:space="preserve">Surface finishing has extended the range of techniques, materials and textures available for production of electrodes useful for industrial processing. </w:t>
      </w:r>
      <w:r w:rsidR="001D5AC5" w:rsidRPr="004656D6">
        <w:rPr>
          <w:rFonts w:ascii="Times New Roman" w:hAnsi="Times New Roman" w:cs="Times New Roman"/>
          <w:sz w:val="24"/>
          <w:szCs w:val="24"/>
        </w:rPr>
        <w:t xml:space="preserve">Most of the electrodes and surface modification or coating procedures described in this review can be </w:t>
      </w:r>
      <w:r w:rsidR="007B2A5B" w:rsidRPr="004656D6">
        <w:rPr>
          <w:rFonts w:ascii="Times New Roman" w:hAnsi="Times New Roman" w:cs="Times New Roman"/>
          <w:sz w:val="24"/>
          <w:szCs w:val="24"/>
        </w:rPr>
        <w:t>eas</w:t>
      </w:r>
      <w:r w:rsidR="001D5AC5" w:rsidRPr="004656D6">
        <w:rPr>
          <w:rFonts w:ascii="Times New Roman" w:hAnsi="Times New Roman" w:cs="Times New Roman"/>
          <w:sz w:val="24"/>
          <w:szCs w:val="24"/>
        </w:rPr>
        <w:t>ily carried out in a stirred batch of electrolyte, with vertically mounted electrodes and a steady state</w:t>
      </w:r>
      <w:r w:rsidR="0045110D" w:rsidRPr="004656D6">
        <w:rPr>
          <w:rFonts w:ascii="Times New Roman" w:hAnsi="Times New Roman" w:cs="Times New Roman"/>
          <w:sz w:val="24"/>
          <w:szCs w:val="24"/>
        </w:rPr>
        <w:t>,</w:t>
      </w:r>
      <w:r w:rsidR="001D5AC5" w:rsidRPr="004656D6">
        <w:rPr>
          <w:rFonts w:ascii="Times New Roman" w:hAnsi="Times New Roman" w:cs="Times New Roman"/>
          <w:sz w:val="24"/>
          <w:szCs w:val="24"/>
        </w:rPr>
        <w:t xml:space="preserve"> direct current power supply. </w:t>
      </w:r>
    </w:p>
    <w:p w14:paraId="27AF457B" w14:textId="72A0BB81" w:rsidR="0084083B" w:rsidRPr="004656D6" w:rsidRDefault="0084083B"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2.</w:t>
      </w:r>
      <w:r w:rsidR="006232DD" w:rsidRPr="004656D6">
        <w:rPr>
          <w:rFonts w:ascii="Times New Roman" w:hAnsi="Times New Roman" w:cs="Times New Roman"/>
          <w:sz w:val="24"/>
          <w:szCs w:val="24"/>
        </w:rPr>
        <w:t xml:space="preserve"> This means that, allowing for the different reaction en</w:t>
      </w:r>
      <w:r w:rsidR="00693155" w:rsidRPr="004656D6">
        <w:rPr>
          <w:rFonts w:ascii="Times New Roman" w:hAnsi="Times New Roman" w:cs="Times New Roman"/>
          <w:sz w:val="24"/>
          <w:szCs w:val="24"/>
        </w:rPr>
        <w:t>vironments, scale-up c</w:t>
      </w:r>
      <w:r w:rsidR="006232DD" w:rsidRPr="004656D6">
        <w:rPr>
          <w:rFonts w:ascii="Times New Roman" w:hAnsi="Times New Roman" w:cs="Times New Roman"/>
          <w:sz w:val="24"/>
          <w:szCs w:val="24"/>
        </w:rPr>
        <w:t>an be pursued from 100-500 cm</w:t>
      </w:r>
      <w:r w:rsidR="006232DD" w:rsidRPr="004656D6">
        <w:rPr>
          <w:rFonts w:ascii="Times New Roman" w:hAnsi="Times New Roman" w:cs="Times New Roman"/>
          <w:sz w:val="24"/>
          <w:szCs w:val="24"/>
          <w:vertAlign w:val="superscript"/>
        </w:rPr>
        <w:t>3</w:t>
      </w:r>
      <w:r w:rsidR="006232DD" w:rsidRPr="004656D6">
        <w:rPr>
          <w:rFonts w:ascii="Times New Roman" w:hAnsi="Times New Roman" w:cs="Times New Roman"/>
          <w:sz w:val="24"/>
          <w:szCs w:val="24"/>
        </w:rPr>
        <w:t xml:space="preserve"> cylindrical beakers on a magnetically stirred hotplate in the laboratory to</w:t>
      </w:r>
      <w:r w:rsidR="00AC31BA" w:rsidRPr="004656D6">
        <w:rPr>
          <w:rFonts w:ascii="Times New Roman" w:hAnsi="Times New Roman" w:cs="Times New Roman"/>
          <w:sz w:val="24"/>
          <w:szCs w:val="24"/>
        </w:rPr>
        <w:t xml:space="preserve"> a stirred or pumped vat of 10-2</w:t>
      </w:r>
      <w:r w:rsidR="006232DD" w:rsidRPr="004656D6">
        <w:rPr>
          <w:rFonts w:ascii="Times New Roman" w:hAnsi="Times New Roman" w:cs="Times New Roman"/>
          <w:sz w:val="24"/>
          <w:szCs w:val="24"/>
        </w:rPr>
        <w:t>00 dm</w:t>
      </w:r>
      <w:r w:rsidR="006232DD" w:rsidRPr="004656D6">
        <w:rPr>
          <w:rFonts w:ascii="Times New Roman" w:hAnsi="Times New Roman" w:cs="Times New Roman"/>
          <w:sz w:val="24"/>
          <w:szCs w:val="24"/>
          <w:vertAlign w:val="superscript"/>
        </w:rPr>
        <w:t>3</w:t>
      </w:r>
      <w:r w:rsidR="006232DD" w:rsidRPr="004656D6">
        <w:rPr>
          <w:rFonts w:ascii="Times New Roman" w:hAnsi="Times New Roman" w:cs="Times New Roman"/>
          <w:sz w:val="24"/>
          <w:szCs w:val="24"/>
        </w:rPr>
        <w:t xml:space="preserve"> in industry. </w:t>
      </w:r>
    </w:p>
    <w:p w14:paraId="0A094F7C" w14:textId="53CFDA9F" w:rsidR="0084083B" w:rsidRPr="004656D6" w:rsidRDefault="0084083B"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3</w:t>
      </w:r>
      <w:r w:rsidR="00376D37" w:rsidRPr="004656D6">
        <w:rPr>
          <w:rFonts w:ascii="Times New Roman" w:hAnsi="Times New Roman" w:cs="Times New Roman"/>
          <w:sz w:val="24"/>
          <w:szCs w:val="24"/>
        </w:rPr>
        <w:t>. The availability of computed tomography, digital structure software and 3D printing has transformed the possibilities, convenience and speed during design, characterisation and manufacture of bulk electrodes and supports.</w:t>
      </w:r>
      <w:r w:rsidR="008344C3" w:rsidRPr="004656D6">
        <w:rPr>
          <w:rFonts w:ascii="Times New Roman" w:hAnsi="Times New Roman" w:cs="Times New Roman"/>
          <w:sz w:val="24"/>
          <w:szCs w:val="24"/>
        </w:rPr>
        <w:t xml:space="preserve"> Relatively few examples</w:t>
      </w:r>
      <w:r w:rsidR="001220B3" w:rsidRPr="004656D6">
        <w:rPr>
          <w:rFonts w:ascii="Times New Roman" w:hAnsi="Times New Roman" w:cs="Times New Roman"/>
          <w:sz w:val="24"/>
          <w:szCs w:val="24"/>
        </w:rPr>
        <w:t xml:space="preserve"> of such </w:t>
      </w:r>
      <w:r w:rsidR="00693155" w:rsidRPr="004656D6">
        <w:rPr>
          <w:rFonts w:ascii="Times New Roman" w:hAnsi="Times New Roman" w:cs="Times New Roman"/>
          <w:sz w:val="24"/>
          <w:szCs w:val="24"/>
        </w:rPr>
        <w:t xml:space="preserve">integrated technologies </w:t>
      </w:r>
      <w:r w:rsidR="008344C3" w:rsidRPr="004656D6">
        <w:rPr>
          <w:rFonts w:ascii="Times New Roman" w:hAnsi="Times New Roman" w:cs="Times New Roman"/>
          <w:sz w:val="24"/>
          <w:szCs w:val="24"/>
        </w:rPr>
        <w:t>have</w:t>
      </w:r>
      <w:r w:rsidR="00693155" w:rsidRPr="004656D6">
        <w:rPr>
          <w:rFonts w:ascii="Times New Roman" w:hAnsi="Times New Roman" w:cs="Times New Roman"/>
          <w:sz w:val="24"/>
          <w:szCs w:val="24"/>
        </w:rPr>
        <w:t xml:space="preserve"> </w:t>
      </w:r>
      <w:r w:rsidR="008344C3" w:rsidRPr="004656D6">
        <w:rPr>
          <w:rFonts w:ascii="Times New Roman" w:hAnsi="Times New Roman" w:cs="Times New Roman"/>
          <w:sz w:val="24"/>
          <w:szCs w:val="24"/>
        </w:rPr>
        <w:t>been seen in applied electrochemistry.</w:t>
      </w:r>
    </w:p>
    <w:p w14:paraId="223B0CAF" w14:textId="77777777" w:rsidR="0084083B" w:rsidRPr="004656D6" w:rsidRDefault="0084083B"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4.</w:t>
      </w:r>
      <w:r w:rsidR="00D36104" w:rsidRPr="004656D6">
        <w:rPr>
          <w:rFonts w:ascii="Times New Roman" w:hAnsi="Times New Roman" w:cs="Times New Roman"/>
          <w:sz w:val="24"/>
          <w:szCs w:val="24"/>
        </w:rPr>
        <w:t xml:space="preserve"> </w:t>
      </w:r>
      <w:r w:rsidR="001C1A97" w:rsidRPr="004656D6">
        <w:rPr>
          <w:rFonts w:ascii="Times New Roman" w:hAnsi="Times New Roman" w:cs="Times New Roman"/>
          <w:sz w:val="24"/>
          <w:szCs w:val="24"/>
        </w:rPr>
        <w:t>A more c</w:t>
      </w:r>
      <w:r w:rsidR="00D36104" w:rsidRPr="004656D6">
        <w:rPr>
          <w:rFonts w:ascii="Times New Roman" w:hAnsi="Times New Roman" w:cs="Times New Roman"/>
          <w:sz w:val="24"/>
          <w:szCs w:val="24"/>
        </w:rPr>
        <w:t>ontrolled architecture</w:t>
      </w:r>
      <w:r w:rsidR="001C1A97" w:rsidRPr="004656D6">
        <w:rPr>
          <w:rFonts w:ascii="Times New Roman" w:hAnsi="Times New Roman" w:cs="Times New Roman"/>
          <w:sz w:val="24"/>
          <w:szCs w:val="24"/>
        </w:rPr>
        <w:t xml:space="preserve"> which </w:t>
      </w:r>
      <w:r w:rsidR="00DC669E" w:rsidRPr="004656D6">
        <w:rPr>
          <w:rFonts w:ascii="Times New Roman" w:hAnsi="Times New Roman" w:cs="Times New Roman"/>
          <w:sz w:val="24"/>
          <w:szCs w:val="24"/>
        </w:rPr>
        <w:t>can</w:t>
      </w:r>
      <w:r w:rsidR="001C1A97" w:rsidRPr="004656D6">
        <w:rPr>
          <w:rFonts w:ascii="Times New Roman" w:hAnsi="Times New Roman" w:cs="Times New Roman"/>
          <w:sz w:val="24"/>
          <w:szCs w:val="24"/>
        </w:rPr>
        <w:t xml:space="preserve"> offer better gas release, gradient porosity, gradient surfactant, drug or lubricant release.</w:t>
      </w:r>
    </w:p>
    <w:p w14:paraId="4E6257BC" w14:textId="77777777" w:rsidR="0084083B" w:rsidRPr="004656D6" w:rsidRDefault="0084083B" w:rsidP="006B0358">
      <w:pPr>
        <w:spacing w:line="480" w:lineRule="auto"/>
        <w:jc w:val="both"/>
        <w:rPr>
          <w:rFonts w:ascii="Times New Roman" w:hAnsi="Times New Roman" w:cs="Times New Roman"/>
          <w:sz w:val="24"/>
          <w:szCs w:val="24"/>
        </w:rPr>
      </w:pPr>
      <w:r w:rsidRPr="004656D6">
        <w:rPr>
          <w:rFonts w:ascii="Times New Roman" w:hAnsi="Times New Roman" w:cs="Times New Roman"/>
          <w:sz w:val="24"/>
          <w:szCs w:val="24"/>
        </w:rPr>
        <w:t>5.</w:t>
      </w:r>
      <w:r w:rsidR="00D36104" w:rsidRPr="004656D6">
        <w:rPr>
          <w:rFonts w:ascii="Times New Roman" w:hAnsi="Times New Roman" w:cs="Times New Roman"/>
          <w:sz w:val="24"/>
          <w:szCs w:val="24"/>
        </w:rPr>
        <w:t xml:space="preserve"> Intelligent surfaces able to, e.g., release additives on demand, provide self-indication of </w:t>
      </w:r>
      <w:r w:rsidR="00241C72" w:rsidRPr="004656D6">
        <w:rPr>
          <w:rFonts w:ascii="Times New Roman" w:hAnsi="Times New Roman" w:cs="Times New Roman"/>
          <w:sz w:val="24"/>
          <w:szCs w:val="24"/>
        </w:rPr>
        <w:t>integrity, lifetime</w:t>
      </w:r>
      <w:r w:rsidR="00D36104" w:rsidRPr="004656D6">
        <w:rPr>
          <w:rFonts w:ascii="Times New Roman" w:hAnsi="Times New Roman" w:cs="Times New Roman"/>
          <w:sz w:val="24"/>
          <w:szCs w:val="24"/>
        </w:rPr>
        <w:t xml:space="preserve"> or </w:t>
      </w:r>
      <w:r w:rsidR="00486FA6" w:rsidRPr="004656D6">
        <w:rPr>
          <w:rFonts w:ascii="Times New Roman" w:hAnsi="Times New Roman" w:cs="Times New Roman"/>
          <w:sz w:val="24"/>
          <w:szCs w:val="24"/>
        </w:rPr>
        <w:t xml:space="preserve">even </w:t>
      </w:r>
      <w:r w:rsidR="00D36104" w:rsidRPr="004656D6">
        <w:rPr>
          <w:rFonts w:ascii="Times New Roman" w:hAnsi="Times New Roman" w:cs="Times New Roman"/>
          <w:sz w:val="24"/>
          <w:szCs w:val="24"/>
        </w:rPr>
        <w:t>self-repair</w:t>
      </w:r>
      <w:r w:rsidR="00241C72" w:rsidRPr="004656D6">
        <w:rPr>
          <w:rFonts w:ascii="Times New Roman" w:hAnsi="Times New Roman" w:cs="Times New Roman"/>
          <w:sz w:val="24"/>
          <w:szCs w:val="24"/>
        </w:rPr>
        <w:t>.</w:t>
      </w:r>
    </w:p>
    <w:p w14:paraId="2DCCB00C" w14:textId="77777777" w:rsidR="006B490C" w:rsidRPr="004656D6" w:rsidRDefault="006B490C" w:rsidP="006B0358">
      <w:pPr>
        <w:spacing w:line="480" w:lineRule="auto"/>
        <w:jc w:val="both"/>
        <w:rPr>
          <w:rFonts w:ascii="Times New Roman" w:hAnsi="Times New Roman" w:cs="Times New Roman"/>
          <w:sz w:val="24"/>
          <w:szCs w:val="24"/>
        </w:rPr>
      </w:pPr>
    </w:p>
    <w:p w14:paraId="208A93A7" w14:textId="77777777" w:rsidR="00DA5D79" w:rsidRPr="004656D6" w:rsidRDefault="00DA5D79" w:rsidP="006B0358">
      <w:pPr>
        <w:spacing w:line="480" w:lineRule="auto"/>
        <w:jc w:val="both"/>
        <w:rPr>
          <w:rFonts w:ascii="Times New Roman" w:hAnsi="Times New Roman" w:cs="Times New Roman"/>
          <w:b/>
          <w:sz w:val="24"/>
          <w:szCs w:val="24"/>
        </w:rPr>
      </w:pPr>
      <w:r w:rsidRPr="004656D6">
        <w:rPr>
          <w:rFonts w:ascii="Times New Roman" w:hAnsi="Times New Roman" w:cs="Times New Roman"/>
          <w:b/>
          <w:sz w:val="24"/>
          <w:szCs w:val="24"/>
        </w:rPr>
        <w:t>Acknowledgements</w:t>
      </w:r>
    </w:p>
    <w:p w14:paraId="7F4F3898" w14:textId="7C3E650E" w:rsidR="00DA5D79" w:rsidRPr="004656D6" w:rsidRDefault="005B67F8" w:rsidP="00501573">
      <w:pPr>
        <w:spacing w:line="480" w:lineRule="auto"/>
        <w:jc w:val="both"/>
        <w:rPr>
          <w:rFonts w:ascii="Times New Roman" w:hAnsi="Times New Roman" w:cs="Times New Roman"/>
          <w:sz w:val="24"/>
          <w:szCs w:val="20"/>
        </w:rPr>
      </w:pPr>
      <w:r w:rsidRPr="004656D6">
        <w:rPr>
          <w:rFonts w:ascii="Times New Roman" w:hAnsi="Times New Roman" w:cs="Times New Roman"/>
          <w:sz w:val="24"/>
          <w:szCs w:val="20"/>
        </w:rPr>
        <w:t>FCW thanks the m</w:t>
      </w:r>
      <w:r w:rsidR="00DA5D79" w:rsidRPr="004656D6">
        <w:rPr>
          <w:rFonts w:ascii="Times New Roman" w:hAnsi="Times New Roman" w:cs="Times New Roman"/>
          <w:sz w:val="24"/>
          <w:szCs w:val="20"/>
        </w:rPr>
        <w:t xml:space="preserve">any students, academic colleagues and industrialists </w:t>
      </w:r>
      <w:r w:rsidRPr="004656D6">
        <w:rPr>
          <w:rFonts w:ascii="Times New Roman" w:hAnsi="Times New Roman" w:cs="Times New Roman"/>
          <w:sz w:val="24"/>
          <w:szCs w:val="20"/>
        </w:rPr>
        <w:t xml:space="preserve">who </w:t>
      </w:r>
      <w:r w:rsidR="00DA5D79" w:rsidRPr="004656D6">
        <w:rPr>
          <w:rFonts w:ascii="Times New Roman" w:hAnsi="Times New Roman" w:cs="Times New Roman"/>
          <w:sz w:val="24"/>
          <w:szCs w:val="20"/>
        </w:rPr>
        <w:t xml:space="preserve">have contributed to </w:t>
      </w:r>
      <w:r w:rsidR="00F04145" w:rsidRPr="004656D6">
        <w:rPr>
          <w:rFonts w:ascii="Times New Roman" w:hAnsi="Times New Roman" w:cs="Times New Roman"/>
          <w:sz w:val="24"/>
          <w:szCs w:val="20"/>
        </w:rPr>
        <w:t>his</w:t>
      </w:r>
      <w:r w:rsidR="00DA5D79" w:rsidRPr="004656D6">
        <w:rPr>
          <w:rFonts w:ascii="Times New Roman" w:hAnsi="Times New Roman" w:cs="Times New Roman"/>
          <w:sz w:val="24"/>
          <w:szCs w:val="20"/>
        </w:rPr>
        <w:t xml:space="preserve"> integrated and cosmopolitan teaching, training, R&amp;D, troubleshooting, scale-up and consultancy career</w:t>
      </w:r>
      <w:r w:rsidR="00501573" w:rsidRPr="004656D6">
        <w:rPr>
          <w:rFonts w:ascii="Times New Roman" w:hAnsi="Times New Roman" w:cs="Times New Roman"/>
          <w:sz w:val="24"/>
          <w:szCs w:val="20"/>
        </w:rPr>
        <w:t>. P</w:t>
      </w:r>
      <w:r w:rsidR="00DA5D79" w:rsidRPr="004656D6">
        <w:rPr>
          <w:rFonts w:ascii="Times New Roman" w:hAnsi="Times New Roman" w:cs="Times New Roman"/>
          <w:sz w:val="24"/>
          <w:szCs w:val="20"/>
        </w:rPr>
        <w:t>articular thanks go to</w:t>
      </w:r>
      <w:r w:rsidR="00992914" w:rsidRPr="004656D6">
        <w:rPr>
          <w:rFonts w:ascii="Times New Roman" w:hAnsi="Times New Roman" w:cs="Times New Roman"/>
          <w:sz w:val="24"/>
          <w:szCs w:val="20"/>
        </w:rPr>
        <w:t xml:space="preserve"> </w:t>
      </w:r>
      <w:r w:rsidR="00DA5D79" w:rsidRPr="004656D6">
        <w:rPr>
          <w:rFonts w:ascii="Times New Roman" w:hAnsi="Times New Roman" w:cs="Times New Roman"/>
          <w:sz w:val="24"/>
          <w:szCs w:val="20"/>
        </w:rPr>
        <w:t>Prof Derek Pletcher</w:t>
      </w:r>
      <w:r w:rsidR="00992914" w:rsidRPr="004656D6">
        <w:rPr>
          <w:rFonts w:ascii="Times New Roman" w:hAnsi="Times New Roman" w:cs="Times New Roman"/>
          <w:sz w:val="24"/>
          <w:szCs w:val="20"/>
        </w:rPr>
        <w:t xml:space="preserve"> for longstanding collaboration</w:t>
      </w:r>
      <w:r w:rsidR="00DA5D79" w:rsidRPr="004656D6">
        <w:rPr>
          <w:rFonts w:ascii="Times New Roman" w:hAnsi="Times New Roman" w:cs="Times New Roman"/>
          <w:sz w:val="24"/>
          <w:szCs w:val="20"/>
        </w:rPr>
        <w:t>.</w:t>
      </w:r>
      <w:r w:rsidR="008E377B" w:rsidRPr="004656D6">
        <w:rPr>
          <w:rFonts w:ascii="Times New Roman" w:hAnsi="Times New Roman" w:cs="Times New Roman"/>
          <w:sz w:val="24"/>
          <w:szCs w:val="20"/>
        </w:rPr>
        <w:t xml:space="preserve"> </w:t>
      </w:r>
      <w:r w:rsidR="00DA5D79" w:rsidRPr="004656D6">
        <w:rPr>
          <w:rFonts w:ascii="Times New Roman" w:hAnsi="Times New Roman" w:cs="Times New Roman"/>
          <w:sz w:val="24"/>
          <w:szCs w:val="20"/>
        </w:rPr>
        <w:t>Funding has been provided by industry, EU and EPSRC. Part of the material has been drawn from a lecture given</w:t>
      </w:r>
      <w:r w:rsidR="000B4163" w:rsidRPr="004656D6">
        <w:rPr>
          <w:rFonts w:ascii="Times New Roman" w:hAnsi="Times New Roman" w:cs="Times New Roman"/>
          <w:sz w:val="24"/>
          <w:szCs w:val="20"/>
        </w:rPr>
        <w:t xml:space="preserve"> by FCW</w:t>
      </w:r>
      <w:r w:rsidR="009256E1" w:rsidRPr="004656D6">
        <w:rPr>
          <w:rFonts w:ascii="Times New Roman" w:hAnsi="Times New Roman" w:cs="Times New Roman"/>
          <w:sz w:val="24"/>
          <w:szCs w:val="20"/>
        </w:rPr>
        <w:t xml:space="preserve"> </w:t>
      </w:r>
      <w:r w:rsidR="000B4163" w:rsidRPr="004656D6">
        <w:rPr>
          <w:rFonts w:ascii="Times New Roman" w:hAnsi="Times New Roman" w:cs="Times New Roman"/>
          <w:sz w:val="24"/>
        </w:rPr>
        <w:t>following the award of the 2017 Castner Medal of the Electrochemical Technology Group of the SCI, London, 31 October 2017.</w:t>
      </w:r>
      <w:r w:rsidR="003F1C60" w:rsidRPr="004656D6">
        <w:rPr>
          <w:rFonts w:ascii="Times New Roman" w:hAnsi="Times New Roman" w:cs="Times New Roman"/>
          <w:sz w:val="24"/>
        </w:rPr>
        <w:t xml:space="preserve"> </w:t>
      </w:r>
      <w:r w:rsidR="00A76A4A" w:rsidRPr="004656D6">
        <w:rPr>
          <w:rFonts w:ascii="Times New Roman" w:hAnsi="Times New Roman" w:cs="Times New Roman"/>
          <w:sz w:val="24"/>
        </w:rPr>
        <w:t xml:space="preserve">Wider aspects of </w:t>
      </w:r>
      <w:r w:rsidR="00EE5FDE" w:rsidRPr="004656D6">
        <w:rPr>
          <w:rFonts w:ascii="Times New Roman" w:hAnsi="Times New Roman" w:cs="Times New Roman"/>
          <w:sz w:val="24"/>
          <w:szCs w:val="24"/>
        </w:rPr>
        <w:t xml:space="preserve">the structure, </w:t>
      </w:r>
      <w:r w:rsidR="00EE5FDE" w:rsidRPr="004656D6">
        <w:rPr>
          <w:rFonts w:ascii="Times New Roman" w:hAnsi="Times New Roman" w:cs="Times New Roman"/>
          <w:bCs/>
          <w:kern w:val="24"/>
          <w:sz w:val="24"/>
          <w:szCs w:val="24"/>
        </w:rPr>
        <w:t xml:space="preserve">decoration </w:t>
      </w:r>
      <w:r w:rsidR="00C5472B" w:rsidRPr="004656D6">
        <w:rPr>
          <w:rFonts w:ascii="Times New Roman" w:hAnsi="Times New Roman" w:cs="Times New Roman"/>
          <w:bCs/>
          <w:kern w:val="24"/>
          <w:sz w:val="24"/>
          <w:szCs w:val="24"/>
        </w:rPr>
        <w:t>and applications of electrodes in</w:t>
      </w:r>
      <w:r w:rsidR="00EE5FDE" w:rsidRPr="004656D6">
        <w:rPr>
          <w:rFonts w:ascii="Times New Roman" w:hAnsi="Times New Roman" w:cs="Times New Roman"/>
          <w:bCs/>
          <w:kern w:val="24"/>
          <w:sz w:val="24"/>
          <w:szCs w:val="24"/>
        </w:rPr>
        <w:t xml:space="preserve"> electrochemical technology</w:t>
      </w:r>
      <w:r w:rsidR="00436326" w:rsidRPr="004656D6">
        <w:rPr>
          <w:rFonts w:ascii="Times New Roman" w:hAnsi="Times New Roman" w:cs="Times New Roman"/>
          <w:sz w:val="24"/>
        </w:rPr>
        <w:t xml:space="preserve"> are considered elsewhere [45</w:t>
      </w:r>
      <w:r w:rsidR="00A76A4A" w:rsidRPr="004656D6">
        <w:rPr>
          <w:rFonts w:ascii="Times New Roman" w:hAnsi="Times New Roman" w:cs="Times New Roman"/>
          <w:sz w:val="24"/>
        </w:rPr>
        <w:t>].</w:t>
      </w:r>
    </w:p>
    <w:p w14:paraId="533F64A2" w14:textId="77777777" w:rsidR="00C5472B" w:rsidRPr="004656D6" w:rsidRDefault="00C5472B" w:rsidP="0006165A">
      <w:pPr>
        <w:jc w:val="both"/>
        <w:rPr>
          <w:rFonts w:asciiTheme="majorBidi" w:hAnsiTheme="majorBidi" w:cstheme="majorBidi"/>
          <w:b/>
          <w:sz w:val="24"/>
          <w:szCs w:val="24"/>
        </w:rPr>
      </w:pPr>
    </w:p>
    <w:p w14:paraId="7E205BC6" w14:textId="77777777" w:rsidR="00C53D0A" w:rsidRPr="004656D6" w:rsidRDefault="00C53D0A" w:rsidP="0006165A">
      <w:pPr>
        <w:jc w:val="both"/>
        <w:rPr>
          <w:rFonts w:asciiTheme="majorBidi" w:hAnsiTheme="majorBidi" w:cstheme="majorBidi"/>
          <w:b/>
          <w:sz w:val="24"/>
          <w:szCs w:val="24"/>
        </w:rPr>
      </w:pPr>
      <w:r w:rsidRPr="004656D6">
        <w:rPr>
          <w:rFonts w:asciiTheme="majorBidi" w:hAnsiTheme="majorBidi" w:cstheme="majorBidi"/>
          <w:b/>
          <w:sz w:val="24"/>
          <w:szCs w:val="24"/>
        </w:rPr>
        <w:t>References</w:t>
      </w:r>
    </w:p>
    <w:p w14:paraId="3A6DB8A9" w14:textId="77777777" w:rsidR="00C53D0A" w:rsidRPr="004656D6" w:rsidRDefault="00C53D0A" w:rsidP="007D2EF4">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1.</w:t>
      </w:r>
      <w:r w:rsidR="00086A45" w:rsidRPr="004656D6">
        <w:rPr>
          <w:rFonts w:asciiTheme="majorBidi" w:hAnsiTheme="majorBidi" w:cstheme="majorBidi"/>
          <w:sz w:val="24"/>
          <w:szCs w:val="24"/>
        </w:rPr>
        <w:t xml:space="preserve"> </w:t>
      </w:r>
      <w:r w:rsidR="009E5425" w:rsidRPr="004656D6">
        <w:rPr>
          <w:rFonts w:asciiTheme="majorBidi" w:hAnsiTheme="majorBidi" w:cstheme="majorBidi"/>
          <w:sz w:val="24"/>
          <w:szCs w:val="24"/>
        </w:rPr>
        <w:t>A.J. Bard, L.R. Faulkner, Electrochemical methods: Fundamentals and applications, 2</w:t>
      </w:r>
      <w:r w:rsidR="009E5425" w:rsidRPr="004656D6">
        <w:rPr>
          <w:rFonts w:asciiTheme="majorBidi" w:hAnsiTheme="majorBidi" w:cstheme="majorBidi"/>
          <w:sz w:val="24"/>
          <w:szCs w:val="24"/>
          <w:vertAlign w:val="superscript"/>
        </w:rPr>
        <w:t>nd</w:t>
      </w:r>
      <w:r w:rsidR="00295687" w:rsidRPr="004656D6">
        <w:rPr>
          <w:rFonts w:asciiTheme="majorBidi" w:hAnsiTheme="majorBidi" w:cstheme="majorBidi"/>
          <w:sz w:val="24"/>
          <w:szCs w:val="24"/>
        </w:rPr>
        <w:t xml:space="preserve"> </w:t>
      </w:r>
      <w:r w:rsidR="009E5425" w:rsidRPr="004656D6">
        <w:rPr>
          <w:rFonts w:asciiTheme="majorBidi" w:hAnsiTheme="majorBidi" w:cstheme="majorBidi"/>
          <w:sz w:val="24"/>
          <w:szCs w:val="24"/>
        </w:rPr>
        <w:t>edn, Wiley, 2000.</w:t>
      </w:r>
    </w:p>
    <w:p w14:paraId="1E51FD72" w14:textId="77777777" w:rsidR="00CF6996" w:rsidRPr="004656D6" w:rsidRDefault="00C53D0A" w:rsidP="007D2EF4">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2.</w:t>
      </w:r>
      <w:r w:rsidR="00CF6996" w:rsidRPr="004656D6">
        <w:rPr>
          <w:rFonts w:asciiTheme="majorBidi" w:hAnsiTheme="majorBidi" w:cstheme="majorBidi"/>
          <w:sz w:val="24"/>
          <w:szCs w:val="24"/>
        </w:rPr>
        <w:t xml:space="preserve"> </w:t>
      </w:r>
      <w:r w:rsidR="009E5425" w:rsidRPr="004656D6">
        <w:rPr>
          <w:rFonts w:asciiTheme="majorBidi" w:hAnsiTheme="majorBidi" w:cstheme="majorBidi"/>
          <w:sz w:val="24"/>
          <w:szCs w:val="24"/>
        </w:rPr>
        <w:t>D. Pletcher, A first course in electrode processes, 2</w:t>
      </w:r>
      <w:r w:rsidR="009E5425" w:rsidRPr="004656D6">
        <w:rPr>
          <w:rFonts w:asciiTheme="majorBidi" w:hAnsiTheme="majorBidi" w:cstheme="majorBidi"/>
          <w:sz w:val="24"/>
          <w:szCs w:val="24"/>
          <w:vertAlign w:val="superscript"/>
        </w:rPr>
        <w:t>nd</w:t>
      </w:r>
      <w:r w:rsidR="009E5425" w:rsidRPr="004656D6">
        <w:rPr>
          <w:rFonts w:asciiTheme="majorBidi" w:hAnsiTheme="majorBidi" w:cstheme="majorBidi"/>
          <w:sz w:val="24"/>
          <w:szCs w:val="24"/>
        </w:rPr>
        <w:t xml:space="preserve"> edn. RSC, 2009.</w:t>
      </w:r>
    </w:p>
    <w:p w14:paraId="4A74ADEB" w14:textId="77777777" w:rsidR="00C53D0A" w:rsidRPr="004656D6" w:rsidRDefault="002962B2" w:rsidP="007D2EF4">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3</w:t>
      </w:r>
      <w:r w:rsidR="00C53D0A" w:rsidRPr="004656D6">
        <w:rPr>
          <w:rFonts w:asciiTheme="majorBidi" w:hAnsiTheme="majorBidi" w:cstheme="majorBidi"/>
          <w:sz w:val="24"/>
          <w:szCs w:val="24"/>
        </w:rPr>
        <w:t>.</w:t>
      </w:r>
      <w:r w:rsidR="00086A45" w:rsidRPr="004656D6">
        <w:rPr>
          <w:rFonts w:asciiTheme="majorBidi" w:hAnsiTheme="majorBidi" w:cstheme="majorBidi"/>
          <w:sz w:val="24"/>
          <w:szCs w:val="24"/>
        </w:rPr>
        <w:t xml:space="preserve"> </w:t>
      </w:r>
      <w:r w:rsidR="00C73B3F" w:rsidRPr="004656D6">
        <w:rPr>
          <w:rFonts w:asciiTheme="majorBidi" w:hAnsiTheme="majorBidi" w:cstheme="majorBidi"/>
          <w:sz w:val="24"/>
          <w:szCs w:val="24"/>
        </w:rPr>
        <w:t>F.C. Walsh, A first course in electrochemical engineering, The Electrochemical Consultancy, Romsey, 199</w:t>
      </w:r>
      <w:r w:rsidR="00A76A31" w:rsidRPr="004656D6">
        <w:rPr>
          <w:rFonts w:asciiTheme="majorBidi" w:hAnsiTheme="majorBidi" w:cstheme="majorBidi"/>
          <w:sz w:val="24"/>
          <w:szCs w:val="24"/>
        </w:rPr>
        <w:t>3</w:t>
      </w:r>
      <w:r w:rsidR="00C73B3F" w:rsidRPr="004656D6">
        <w:rPr>
          <w:rFonts w:asciiTheme="majorBidi" w:hAnsiTheme="majorBidi" w:cstheme="majorBidi"/>
          <w:sz w:val="24"/>
          <w:szCs w:val="24"/>
        </w:rPr>
        <w:t>.</w:t>
      </w:r>
    </w:p>
    <w:p w14:paraId="7940F05A" w14:textId="77777777" w:rsidR="00C53D0A" w:rsidRPr="004656D6" w:rsidRDefault="002962B2" w:rsidP="007D2EF4">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4</w:t>
      </w:r>
      <w:r w:rsidR="00C53D0A" w:rsidRPr="004656D6">
        <w:rPr>
          <w:rFonts w:asciiTheme="majorBidi" w:hAnsiTheme="majorBidi" w:cstheme="majorBidi"/>
          <w:sz w:val="24"/>
          <w:szCs w:val="24"/>
        </w:rPr>
        <w:t>.</w:t>
      </w:r>
      <w:r w:rsidR="00086A45" w:rsidRPr="004656D6">
        <w:rPr>
          <w:rFonts w:asciiTheme="majorBidi" w:hAnsiTheme="majorBidi" w:cstheme="majorBidi"/>
          <w:sz w:val="24"/>
          <w:szCs w:val="24"/>
        </w:rPr>
        <w:t xml:space="preserve"> </w:t>
      </w:r>
      <w:r w:rsidR="00BB5AC8" w:rsidRPr="004656D6">
        <w:rPr>
          <w:rFonts w:asciiTheme="majorBidi" w:hAnsiTheme="majorBidi" w:cstheme="majorBidi"/>
          <w:snapToGrid w:val="0"/>
          <w:sz w:val="24"/>
          <w:szCs w:val="24"/>
        </w:rPr>
        <w:t xml:space="preserve"> </w:t>
      </w:r>
      <w:r w:rsidR="00BB5AC8" w:rsidRPr="004656D6">
        <w:rPr>
          <w:rFonts w:asciiTheme="majorBidi" w:hAnsiTheme="majorBidi" w:cstheme="majorBidi"/>
          <w:sz w:val="24"/>
          <w:szCs w:val="24"/>
        </w:rPr>
        <w:t>H. Wendt, G. Kreysa, Electrochemical Engineering, Springer-Verlag, Berlin, 1999.</w:t>
      </w:r>
    </w:p>
    <w:p w14:paraId="4B51A0AF" w14:textId="243A98A2" w:rsidR="00C53D0A" w:rsidRPr="004656D6" w:rsidRDefault="002962B2" w:rsidP="000A1BF9">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5</w:t>
      </w:r>
      <w:r w:rsidR="00C53D0A" w:rsidRPr="004656D6">
        <w:rPr>
          <w:rFonts w:asciiTheme="majorBidi" w:hAnsiTheme="majorBidi" w:cstheme="majorBidi"/>
          <w:sz w:val="24"/>
          <w:szCs w:val="24"/>
        </w:rPr>
        <w:t>.</w:t>
      </w:r>
      <w:r w:rsidR="00F4209B" w:rsidRPr="004656D6">
        <w:rPr>
          <w:rFonts w:asciiTheme="majorBidi" w:hAnsiTheme="majorBidi" w:cstheme="majorBidi"/>
          <w:sz w:val="24"/>
          <w:szCs w:val="24"/>
        </w:rPr>
        <w:t xml:space="preserve"> F.C. </w:t>
      </w:r>
      <w:r w:rsidR="00C439A0" w:rsidRPr="004656D6">
        <w:rPr>
          <w:rFonts w:asciiTheme="majorBidi" w:hAnsiTheme="majorBidi" w:cstheme="majorBidi"/>
          <w:sz w:val="24"/>
          <w:szCs w:val="24"/>
        </w:rPr>
        <w:t xml:space="preserve">Walsh, </w:t>
      </w:r>
      <w:r w:rsidR="00C439A0" w:rsidRPr="004656D6">
        <w:rPr>
          <w:rFonts w:asciiTheme="majorBidi" w:hAnsiTheme="majorBidi" w:cstheme="majorBidi"/>
          <w:snapToGrid w:val="0"/>
          <w:sz w:val="24"/>
          <w:szCs w:val="24"/>
        </w:rPr>
        <w:t>Electrochemical reactors for environmental treatme</w:t>
      </w:r>
      <w:r w:rsidR="00325610" w:rsidRPr="004656D6">
        <w:rPr>
          <w:rFonts w:asciiTheme="majorBidi" w:hAnsiTheme="majorBidi" w:cstheme="majorBidi"/>
          <w:snapToGrid w:val="0"/>
          <w:sz w:val="24"/>
          <w:szCs w:val="24"/>
        </w:rPr>
        <w:t>nt and clean electrochemistry: e</w:t>
      </w:r>
      <w:r w:rsidR="00C439A0" w:rsidRPr="004656D6">
        <w:rPr>
          <w:rFonts w:asciiTheme="majorBidi" w:hAnsiTheme="majorBidi" w:cstheme="majorBidi"/>
          <w:snapToGrid w:val="0"/>
          <w:sz w:val="24"/>
          <w:szCs w:val="24"/>
        </w:rPr>
        <w:t>lectrode/membrane design and reactor characterisation</w:t>
      </w:r>
      <w:r w:rsidR="00C439A0" w:rsidRPr="004656D6">
        <w:rPr>
          <w:rFonts w:asciiTheme="majorBidi" w:hAnsiTheme="majorBidi" w:cstheme="majorBidi"/>
          <w:sz w:val="24"/>
          <w:szCs w:val="24"/>
        </w:rPr>
        <w:t xml:space="preserve">, </w:t>
      </w:r>
      <w:r w:rsidR="00C439A0" w:rsidRPr="004656D6">
        <w:rPr>
          <w:rFonts w:asciiTheme="majorBidi" w:hAnsiTheme="majorBidi" w:cstheme="majorBidi"/>
          <w:i/>
          <w:snapToGrid w:val="0"/>
          <w:sz w:val="24"/>
          <w:szCs w:val="24"/>
        </w:rPr>
        <w:t>Pure &amp; Applied Chemistry</w:t>
      </w:r>
      <w:r w:rsidR="00C439A0" w:rsidRPr="004656D6">
        <w:rPr>
          <w:rFonts w:asciiTheme="majorBidi" w:hAnsiTheme="majorBidi" w:cstheme="majorBidi"/>
          <w:snapToGrid w:val="0"/>
          <w:sz w:val="24"/>
          <w:szCs w:val="24"/>
        </w:rPr>
        <w:t xml:space="preserve">, </w:t>
      </w:r>
      <w:r w:rsidR="007C694D" w:rsidRPr="004656D6">
        <w:rPr>
          <w:rFonts w:asciiTheme="majorBidi" w:hAnsiTheme="majorBidi" w:cstheme="majorBidi"/>
          <w:snapToGrid w:val="0"/>
          <w:sz w:val="24"/>
          <w:szCs w:val="24"/>
        </w:rPr>
        <w:t xml:space="preserve">2001, </w:t>
      </w:r>
      <w:r w:rsidR="00C40FAC" w:rsidRPr="004656D6">
        <w:rPr>
          <w:rFonts w:asciiTheme="majorBidi" w:hAnsiTheme="majorBidi" w:cstheme="majorBidi"/>
          <w:b/>
          <w:snapToGrid w:val="0"/>
          <w:sz w:val="24"/>
          <w:szCs w:val="24"/>
        </w:rPr>
        <w:t>73</w:t>
      </w:r>
      <w:r w:rsidR="00C40FAC" w:rsidRPr="004656D6">
        <w:rPr>
          <w:rFonts w:asciiTheme="majorBidi" w:hAnsiTheme="majorBidi" w:cstheme="majorBidi"/>
          <w:snapToGrid w:val="0"/>
          <w:sz w:val="24"/>
          <w:szCs w:val="24"/>
        </w:rPr>
        <w:t>,</w:t>
      </w:r>
      <w:r w:rsidR="00C40FAC" w:rsidRPr="004656D6">
        <w:rPr>
          <w:rFonts w:asciiTheme="majorBidi" w:hAnsiTheme="majorBidi" w:cstheme="majorBidi"/>
          <w:i/>
          <w:snapToGrid w:val="0"/>
          <w:sz w:val="24"/>
          <w:szCs w:val="24"/>
        </w:rPr>
        <w:t xml:space="preserve"> </w:t>
      </w:r>
      <w:r w:rsidR="00C439A0" w:rsidRPr="004656D6">
        <w:rPr>
          <w:rFonts w:asciiTheme="majorBidi" w:hAnsiTheme="majorBidi" w:cstheme="majorBidi"/>
          <w:snapToGrid w:val="0"/>
          <w:sz w:val="24"/>
          <w:szCs w:val="24"/>
        </w:rPr>
        <w:t>1819</w:t>
      </w:r>
      <w:r w:rsidR="00C40FAC" w:rsidRPr="004656D6">
        <w:rPr>
          <w:rFonts w:asciiTheme="majorBidi" w:hAnsiTheme="majorBidi" w:cstheme="majorBidi"/>
          <w:snapToGrid w:val="0"/>
          <w:sz w:val="24"/>
          <w:szCs w:val="24"/>
        </w:rPr>
        <w:t>-</w:t>
      </w:r>
      <w:r w:rsidR="000A1BF9" w:rsidRPr="004656D6">
        <w:rPr>
          <w:rFonts w:asciiTheme="majorBidi" w:hAnsiTheme="majorBidi" w:cstheme="majorBidi"/>
          <w:snapToGrid w:val="0"/>
          <w:sz w:val="24"/>
          <w:szCs w:val="24"/>
        </w:rPr>
        <w:t>1837</w:t>
      </w:r>
      <w:r w:rsidR="00C439A0" w:rsidRPr="004656D6">
        <w:rPr>
          <w:rFonts w:asciiTheme="majorBidi" w:hAnsiTheme="majorBidi" w:cstheme="majorBidi"/>
          <w:snapToGrid w:val="0"/>
          <w:sz w:val="24"/>
          <w:szCs w:val="24"/>
        </w:rPr>
        <w:t xml:space="preserve">. </w:t>
      </w:r>
    </w:p>
    <w:p w14:paraId="158E3A4F" w14:textId="77777777" w:rsidR="00C53D0A" w:rsidRPr="004656D6" w:rsidRDefault="002962B2" w:rsidP="007D2EF4">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6</w:t>
      </w:r>
      <w:r w:rsidR="00C53D0A" w:rsidRPr="004656D6">
        <w:rPr>
          <w:rFonts w:asciiTheme="majorBidi" w:hAnsiTheme="majorBidi" w:cstheme="majorBidi"/>
          <w:sz w:val="24"/>
          <w:szCs w:val="24"/>
        </w:rPr>
        <w:t>.</w:t>
      </w:r>
      <w:r w:rsidR="00C71EE9" w:rsidRPr="004656D6">
        <w:rPr>
          <w:rFonts w:asciiTheme="majorBidi" w:hAnsiTheme="majorBidi" w:cstheme="majorBidi"/>
          <w:sz w:val="24"/>
          <w:szCs w:val="24"/>
        </w:rPr>
        <w:t xml:space="preserve"> </w:t>
      </w:r>
      <w:r w:rsidR="009E5425" w:rsidRPr="004656D6">
        <w:rPr>
          <w:rFonts w:asciiTheme="majorBidi" w:hAnsiTheme="majorBidi" w:cstheme="majorBidi"/>
          <w:sz w:val="24"/>
          <w:szCs w:val="24"/>
        </w:rPr>
        <w:t>D. Pletcher, F.C. Walsh, Industrial electrochemistry, 2</w:t>
      </w:r>
      <w:r w:rsidR="009E5425" w:rsidRPr="004656D6">
        <w:rPr>
          <w:rFonts w:asciiTheme="majorBidi" w:hAnsiTheme="majorBidi" w:cstheme="majorBidi"/>
          <w:sz w:val="24"/>
          <w:szCs w:val="24"/>
          <w:vertAlign w:val="superscript"/>
        </w:rPr>
        <w:t>nd</w:t>
      </w:r>
      <w:r w:rsidR="009E5425" w:rsidRPr="004656D6">
        <w:rPr>
          <w:rFonts w:asciiTheme="majorBidi" w:hAnsiTheme="majorBidi" w:cstheme="majorBidi"/>
          <w:sz w:val="24"/>
          <w:szCs w:val="24"/>
        </w:rPr>
        <w:t xml:space="preserve"> Edn, Chapman and Hall, London, 1990</w:t>
      </w:r>
      <w:r w:rsidR="00C71EE9" w:rsidRPr="004656D6">
        <w:rPr>
          <w:rFonts w:asciiTheme="majorBidi" w:hAnsiTheme="majorBidi" w:cstheme="majorBidi"/>
          <w:sz w:val="24"/>
          <w:szCs w:val="24"/>
        </w:rPr>
        <w:t>.</w:t>
      </w:r>
    </w:p>
    <w:p w14:paraId="0C5FAF49" w14:textId="77777777" w:rsidR="00405DDA" w:rsidRPr="004656D6" w:rsidRDefault="002962B2" w:rsidP="00405DDA">
      <w:pPr>
        <w:spacing w:line="360" w:lineRule="auto"/>
        <w:jc w:val="both"/>
        <w:rPr>
          <w:rFonts w:asciiTheme="majorBidi" w:hAnsiTheme="majorBidi" w:cstheme="majorBidi"/>
          <w:color w:val="000000"/>
          <w:sz w:val="24"/>
          <w:szCs w:val="24"/>
        </w:rPr>
      </w:pPr>
      <w:r w:rsidRPr="004656D6">
        <w:rPr>
          <w:rFonts w:asciiTheme="majorBidi" w:hAnsiTheme="majorBidi" w:cstheme="majorBidi"/>
          <w:sz w:val="24"/>
          <w:szCs w:val="24"/>
        </w:rPr>
        <w:t>7</w:t>
      </w:r>
      <w:r w:rsidR="00D6334D" w:rsidRPr="004656D6">
        <w:rPr>
          <w:rFonts w:asciiTheme="majorBidi" w:hAnsiTheme="majorBidi" w:cstheme="majorBidi"/>
          <w:sz w:val="24"/>
          <w:szCs w:val="24"/>
        </w:rPr>
        <w:t xml:space="preserve">. </w:t>
      </w:r>
      <w:hyperlink r:id="rId8" w:history="1">
        <w:r w:rsidR="00AB632A" w:rsidRPr="004656D6">
          <w:rPr>
            <w:rStyle w:val="Hyperlink"/>
            <w:rFonts w:asciiTheme="majorBidi" w:hAnsiTheme="majorBidi" w:cstheme="majorBidi"/>
            <w:color w:val="auto"/>
            <w:sz w:val="24"/>
            <w:szCs w:val="24"/>
            <w:u w:val="none"/>
          </w:rPr>
          <w:t>J.</w:t>
        </w:r>
        <w:r w:rsidR="00F6269D" w:rsidRPr="004656D6">
          <w:rPr>
            <w:rStyle w:val="Hyperlink"/>
            <w:rFonts w:asciiTheme="majorBidi" w:hAnsiTheme="majorBidi" w:cstheme="majorBidi"/>
            <w:color w:val="auto"/>
            <w:sz w:val="24"/>
            <w:szCs w:val="24"/>
            <w:u w:val="none"/>
          </w:rPr>
          <w:t>C. Stover</w:t>
        </w:r>
      </w:hyperlink>
      <w:r w:rsidR="00F6269D" w:rsidRPr="004656D6">
        <w:rPr>
          <w:rFonts w:asciiTheme="majorBidi" w:hAnsiTheme="majorBidi" w:cstheme="majorBidi"/>
          <w:sz w:val="24"/>
          <w:szCs w:val="24"/>
        </w:rPr>
        <w:t xml:space="preserve">, </w:t>
      </w:r>
      <w:r w:rsidR="00F6269D" w:rsidRPr="004656D6">
        <w:rPr>
          <w:rStyle w:val="header-title2"/>
          <w:rFonts w:asciiTheme="majorBidi" w:hAnsiTheme="majorBidi" w:cstheme="majorBidi"/>
          <w:b w:val="0"/>
          <w:bCs w:val="0"/>
          <w:sz w:val="24"/>
          <w:szCs w:val="24"/>
        </w:rPr>
        <w:t>Optical scattering: Measurement and analysis, 3</w:t>
      </w:r>
      <w:r w:rsidR="00F6269D" w:rsidRPr="004656D6">
        <w:rPr>
          <w:rStyle w:val="header-title2"/>
          <w:rFonts w:asciiTheme="majorBidi" w:hAnsiTheme="majorBidi" w:cstheme="majorBidi"/>
          <w:b w:val="0"/>
          <w:bCs w:val="0"/>
          <w:sz w:val="24"/>
          <w:szCs w:val="24"/>
          <w:vertAlign w:val="superscript"/>
        </w:rPr>
        <w:t>rd</w:t>
      </w:r>
      <w:r w:rsidR="00F6269D" w:rsidRPr="004656D6">
        <w:rPr>
          <w:rStyle w:val="header-title2"/>
          <w:rFonts w:asciiTheme="majorBidi" w:hAnsiTheme="majorBidi" w:cstheme="majorBidi"/>
          <w:b w:val="0"/>
          <w:bCs w:val="0"/>
          <w:sz w:val="24"/>
          <w:szCs w:val="24"/>
        </w:rPr>
        <w:t xml:space="preserve"> Ed</w:t>
      </w:r>
      <w:r w:rsidR="00F6269D" w:rsidRPr="004656D6">
        <w:rPr>
          <w:rFonts w:asciiTheme="majorBidi" w:hAnsiTheme="majorBidi" w:cstheme="majorBidi"/>
          <w:sz w:val="24"/>
          <w:szCs w:val="24"/>
        </w:rPr>
        <w:t xml:space="preserve">, </w:t>
      </w:r>
      <w:r w:rsidR="00AB632A" w:rsidRPr="004656D6">
        <w:rPr>
          <w:rFonts w:asciiTheme="majorBidi" w:hAnsiTheme="majorBidi" w:cstheme="majorBidi"/>
          <w:sz w:val="24"/>
          <w:szCs w:val="24"/>
        </w:rPr>
        <w:t xml:space="preserve">SPIE Press, 2012; </w:t>
      </w:r>
    </w:p>
    <w:p w14:paraId="4DD43B0A" w14:textId="77777777" w:rsidR="009C277A" w:rsidRPr="004656D6" w:rsidRDefault="002962B2" w:rsidP="004576AB">
      <w:pPr>
        <w:spacing w:line="360" w:lineRule="auto"/>
        <w:jc w:val="both"/>
        <w:rPr>
          <w:rFonts w:asciiTheme="majorBidi" w:hAnsiTheme="majorBidi" w:cstheme="majorBidi"/>
          <w:sz w:val="24"/>
          <w:szCs w:val="24"/>
          <w:lang w:val="en"/>
        </w:rPr>
      </w:pPr>
      <w:r w:rsidRPr="004656D6">
        <w:rPr>
          <w:rFonts w:asciiTheme="majorBidi" w:hAnsiTheme="majorBidi" w:cstheme="majorBidi"/>
          <w:sz w:val="24"/>
          <w:szCs w:val="24"/>
        </w:rPr>
        <w:t>8</w:t>
      </w:r>
      <w:r w:rsidR="00C53D0A" w:rsidRPr="004656D6">
        <w:rPr>
          <w:rFonts w:asciiTheme="majorBidi" w:hAnsiTheme="majorBidi" w:cstheme="majorBidi"/>
          <w:sz w:val="24"/>
          <w:szCs w:val="24"/>
        </w:rPr>
        <w:t>.</w:t>
      </w:r>
      <w:r w:rsidR="00995567" w:rsidRPr="004656D6">
        <w:rPr>
          <w:rFonts w:asciiTheme="majorBidi" w:eastAsiaTheme="minorEastAsia" w:hAnsiTheme="majorBidi" w:cstheme="majorBidi"/>
          <w:sz w:val="24"/>
          <w:szCs w:val="24"/>
        </w:rPr>
        <w:t xml:space="preserve"> </w:t>
      </w:r>
      <w:r w:rsidR="009C277A" w:rsidRPr="004656D6">
        <w:rPr>
          <w:rFonts w:asciiTheme="majorBidi" w:eastAsiaTheme="minorEastAsia" w:hAnsiTheme="majorBidi" w:cstheme="majorBidi"/>
          <w:sz w:val="24"/>
          <w:szCs w:val="24"/>
        </w:rPr>
        <w:t>J.R.</w:t>
      </w:r>
      <w:r w:rsidR="003D0A0A" w:rsidRPr="004656D6">
        <w:rPr>
          <w:rFonts w:asciiTheme="majorBidi" w:eastAsiaTheme="minorEastAsia" w:hAnsiTheme="majorBidi" w:cstheme="majorBidi"/>
          <w:sz w:val="24"/>
          <w:szCs w:val="24"/>
        </w:rPr>
        <w:t xml:space="preserve"> Smith.</w:t>
      </w:r>
      <w:r w:rsidR="009C277A" w:rsidRPr="004656D6">
        <w:rPr>
          <w:rFonts w:asciiTheme="majorBidi" w:eastAsiaTheme="minorEastAsia" w:hAnsiTheme="majorBidi" w:cstheme="majorBidi"/>
          <w:sz w:val="24"/>
          <w:szCs w:val="24"/>
        </w:rPr>
        <w:t xml:space="preserve"> S.A. Campbell, </w:t>
      </w:r>
      <w:r w:rsidR="009C277A" w:rsidRPr="004656D6">
        <w:rPr>
          <w:rFonts w:asciiTheme="majorBidi" w:eastAsiaTheme="minorEastAsia" w:hAnsiTheme="majorBidi" w:cstheme="majorBidi"/>
          <w:color w:val="111111"/>
          <w:kern w:val="36"/>
          <w:sz w:val="24"/>
          <w:szCs w:val="24"/>
          <w:lang w:val="en"/>
        </w:rPr>
        <w:t xml:space="preserve">Recent applications of SEM and AFM for assessing topography of metal and related coatings </w:t>
      </w:r>
      <w:r w:rsidR="009C277A" w:rsidRPr="004656D6">
        <w:rPr>
          <w:rFonts w:asciiTheme="majorBidi" w:eastAsiaTheme="minorEastAsia" w:hAnsiTheme="majorBidi" w:cstheme="majorBidi"/>
          <w:kern w:val="36"/>
          <w:sz w:val="24"/>
          <w:szCs w:val="24"/>
          <w:lang w:val="en"/>
        </w:rPr>
        <w:t xml:space="preserve">— a review, </w:t>
      </w:r>
      <w:r w:rsidR="009C277A" w:rsidRPr="004656D6">
        <w:rPr>
          <w:rFonts w:asciiTheme="majorBidi" w:eastAsiaTheme="minorEastAsia" w:hAnsiTheme="majorBidi" w:cstheme="majorBidi"/>
          <w:i/>
          <w:sz w:val="24"/>
          <w:szCs w:val="24"/>
          <w:lang w:val="en"/>
        </w:rPr>
        <w:t>Transactions of the Institute of Metal Finishing</w:t>
      </w:r>
      <w:r w:rsidR="00E53856" w:rsidRPr="004656D6">
        <w:rPr>
          <w:rFonts w:asciiTheme="majorBidi" w:eastAsiaTheme="minorEastAsia" w:hAnsiTheme="majorBidi" w:cstheme="majorBidi"/>
          <w:i/>
          <w:sz w:val="24"/>
          <w:szCs w:val="24"/>
          <w:lang w:val="en"/>
        </w:rPr>
        <w:t>,</w:t>
      </w:r>
      <w:r w:rsidR="009C277A" w:rsidRPr="004656D6">
        <w:rPr>
          <w:rFonts w:asciiTheme="majorBidi" w:eastAsiaTheme="minorEastAsia" w:hAnsiTheme="majorBidi" w:cstheme="majorBidi"/>
          <w:sz w:val="24"/>
          <w:szCs w:val="24"/>
          <w:lang w:val="en"/>
        </w:rPr>
        <w:t xml:space="preserve"> </w:t>
      </w:r>
      <w:r w:rsidR="007C694D" w:rsidRPr="004656D6">
        <w:rPr>
          <w:rFonts w:asciiTheme="majorBidi" w:eastAsiaTheme="minorEastAsia" w:hAnsiTheme="majorBidi" w:cstheme="majorBidi"/>
          <w:sz w:val="24"/>
          <w:szCs w:val="24"/>
          <w:lang w:val="en"/>
        </w:rPr>
        <w:t xml:space="preserve">2011, </w:t>
      </w:r>
      <w:r w:rsidR="00B64F08" w:rsidRPr="004656D6">
        <w:rPr>
          <w:rFonts w:asciiTheme="majorBidi" w:eastAsiaTheme="minorEastAsia" w:hAnsiTheme="majorBidi" w:cstheme="majorBidi"/>
          <w:b/>
          <w:sz w:val="24"/>
          <w:szCs w:val="24"/>
          <w:lang w:val="en"/>
        </w:rPr>
        <w:t>89</w:t>
      </w:r>
      <w:r w:rsidR="00B64F08" w:rsidRPr="004656D6">
        <w:rPr>
          <w:rFonts w:asciiTheme="majorBidi" w:eastAsiaTheme="minorEastAsia" w:hAnsiTheme="majorBidi" w:cstheme="majorBidi"/>
          <w:sz w:val="24"/>
          <w:szCs w:val="24"/>
          <w:lang w:val="en"/>
        </w:rPr>
        <w:t xml:space="preserve">, </w:t>
      </w:r>
      <w:r w:rsidR="00594289" w:rsidRPr="004656D6">
        <w:rPr>
          <w:rFonts w:asciiTheme="majorBidi" w:eastAsiaTheme="minorEastAsia" w:hAnsiTheme="majorBidi" w:cstheme="majorBidi"/>
          <w:sz w:val="24"/>
          <w:szCs w:val="24"/>
          <w:lang w:val="en"/>
        </w:rPr>
        <w:t>18</w:t>
      </w:r>
      <w:r w:rsidR="000313F5" w:rsidRPr="004656D6">
        <w:rPr>
          <w:rFonts w:asciiTheme="majorBidi" w:eastAsiaTheme="minorEastAsia" w:hAnsiTheme="majorBidi" w:cstheme="majorBidi"/>
          <w:sz w:val="24"/>
          <w:szCs w:val="24"/>
          <w:lang w:val="en"/>
        </w:rPr>
        <w:t>-</w:t>
      </w:r>
      <w:r w:rsidR="007D1645" w:rsidRPr="004656D6">
        <w:rPr>
          <w:rFonts w:asciiTheme="majorBidi" w:eastAsiaTheme="minorEastAsia" w:hAnsiTheme="majorBidi" w:cstheme="majorBidi"/>
          <w:sz w:val="24"/>
          <w:szCs w:val="24"/>
          <w:lang w:val="en"/>
        </w:rPr>
        <w:t>27</w:t>
      </w:r>
      <w:r w:rsidR="009C277A" w:rsidRPr="004656D6">
        <w:rPr>
          <w:rFonts w:asciiTheme="majorBidi" w:eastAsiaTheme="minorEastAsia" w:hAnsiTheme="majorBidi" w:cstheme="majorBidi"/>
          <w:sz w:val="24"/>
          <w:szCs w:val="24"/>
          <w:lang w:val="en"/>
        </w:rPr>
        <w:t>.</w:t>
      </w:r>
    </w:p>
    <w:p w14:paraId="61E9DF53" w14:textId="77777777" w:rsidR="00C55448" w:rsidRPr="004656D6" w:rsidRDefault="002962B2" w:rsidP="007D2EF4">
      <w:pPr>
        <w:shd w:val="clear" w:color="auto" w:fill="FFFFFF"/>
        <w:spacing w:line="360" w:lineRule="auto"/>
        <w:jc w:val="both"/>
        <w:rPr>
          <w:rFonts w:asciiTheme="majorBidi" w:eastAsia="Times New Roman" w:hAnsiTheme="majorBidi" w:cstheme="majorBidi"/>
          <w:color w:val="111111"/>
          <w:sz w:val="24"/>
          <w:szCs w:val="24"/>
          <w:lang w:val="en" w:eastAsia="zh-CN"/>
        </w:rPr>
      </w:pPr>
      <w:r w:rsidRPr="004656D6">
        <w:rPr>
          <w:rFonts w:asciiTheme="majorBidi" w:hAnsiTheme="majorBidi" w:cstheme="majorBidi"/>
          <w:sz w:val="24"/>
          <w:szCs w:val="24"/>
        </w:rPr>
        <w:t>9</w:t>
      </w:r>
      <w:r w:rsidR="00C55448" w:rsidRPr="004656D6">
        <w:rPr>
          <w:rFonts w:asciiTheme="majorBidi" w:hAnsiTheme="majorBidi" w:cstheme="majorBidi"/>
          <w:sz w:val="24"/>
          <w:szCs w:val="24"/>
        </w:rPr>
        <w:t xml:space="preserve">. </w:t>
      </w:r>
      <w:bookmarkStart w:id="1" w:name="baep-author-id28"/>
      <w:r w:rsidR="00782CC1" w:rsidRPr="004656D6">
        <w:rPr>
          <w:rFonts w:asciiTheme="majorBidi" w:hAnsiTheme="majorBidi" w:cstheme="majorBidi"/>
          <w:sz w:val="24"/>
          <w:szCs w:val="24"/>
          <w:lang w:val="en"/>
        </w:rPr>
        <w:fldChar w:fldCharType="begin"/>
      </w:r>
      <w:r w:rsidR="00782CC1" w:rsidRPr="004656D6">
        <w:rPr>
          <w:rFonts w:asciiTheme="majorBidi" w:hAnsiTheme="majorBidi" w:cstheme="majorBidi"/>
          <w:sz w:val="24"/>
          <w:szCs w:val="24"/>
          <w:lang w:val="en"/>
        </w:rPr>
        <w:instrText xml:space="preserve"> HYPERLINK "https://www.sciencedirect.com/science/article/pii/S0957415804000455?via%3Dihub" \l "!" </w:instrText>
      </w:r>
      <w:r w:rsidR="00782CC1" w:rsidRPr="004656D6">
        <w:rPr>
          <w:rFonts w:asciiTheme="majorBidi" w:hAnsiTheme="majorBidi" w:cstheme="majorBidi"/>
          <w:sz w:val="24"/>
          <w:szCs w:val="24"/>
          <w:lang w:val="en"/>
        </w:rPr>
        <w:fldChar w:fldCharType="separate"/>
      </w:r>
      <w:r w:rsidR="00782CC1" w:rsidRPr="004656D6">
        <w:rPr>
          <w:rStyle w:val="text2"/>
          <w:rFonts w:asciiTheme="majorBidi" w:hAnsiTheme="majorBidi" w:cstheme="majorBidi"/>
          <w:sz w:val="24"/>
          <w:szCs w:val="24"/>
          <w:lang w:val="en"/>
        </w:rPr>
        <w:t>N. Jalili</w:t>
      </w:r>
      <w:r w:rsidR="00782CC1" w:rsidRPr="004656D6">
        <w:rPr>
          <w:rFonts w:asciiTheme="majorBidi" w:hAnsiTheme="majorBidi" w:cstheme="majorBidi"/>
          <w:sz w:val="24"/>
          <w:szCs w:val="24"/>
          <w:lang w:val="en"/>
        </w:rPr>
        <w:fldChar w:fldCharType="end"/>
      </w:r>
      <w:bookmarkStart w:id="2" w:name="baep-author-id29"/>
      <w:bookmarkEnd w:id="1"/>
      <w:r w:rsidR="00782CC1" w:rsidRPr="004656D6">
        <w:rPr>
          <w:rFonts w:asciiTheme="majorBidi" w:hAnsiTheme="majorBidi" w:cstheme="majorBidi"/>
          <w:sz w:val="24"/>
          <w:szCs w:val="24"/>
          <w:lang w:val="en"/>
        </w:rPr>
        <w:t xml:space="preserve">, </w:t>
      </w:r>
      <w:hyperlink r:id="rId9" w:anchor="!" w:history="1">
        <w:r w:rsidR="00782CC1" w:rsidRPr="004656D6">
          <w:rPr>
            <w:rStyle w:val="text2"/>
            <w:rFonts w:asciiTheme="majorBidi" w:hAnsiTheme="majorBidi" w:cstheme="majorBidi"/>
            <w:sz w:val="24"/>
            <w:szCs w:val="24"/>
            <w:lang w:val="en"/>
          </w:rPr>
          <w:t>K. Laxminarayana</w:t>
        </w:r>
      </w:hyperlink>
      <w:bookmarkEnd w:id="2"/>
      <w:r w:rsidR="00C55448" w:rsidRPr="004656D6">
        <w:rPr>
          <w:rFonts w:asciiTheme="majorBidi" w:hAnsiTheme="majorBidi" w:cstheme="majorBidi"/>
          <w:sz w:val="24"/>
          <w:szCs w:val="24"/>
        </w:rPr>
        <w:t>,</w:t>
      </w:r>
      <w:r w:rsidR="00C55448" w:rsidRPr="004656D6">
        <w:rPr>
          <w:rFonts w:asciiTheme="majorBidi" w:hAnsiTheme="majorBidi" w:cstheme="majorBidi"/>
          <w:color w:val="505050"/>
          <w:kern w:val="36"/>
          <w:sz w:val="24"/>
          <w:szCs w:val="24"/>
          <w:lang w:val="en"/>
        </w:rPr>
        <w:t xml:space="preserve"> </w:t>
      </w:r>
      <w:r w:rsidR="00C55448" w:rsidRPr="004656D6">
        <w:rPr>
          <w:rFonts w:asciiTheme="majorBidi" w:hAnsiTheme="majorBidi" w:cstheme="majorBidi"/>
          <w:kern w:val="36"/>
          <w:sz w:val="24"/>
          <w:szCs w:val="24"/>
          <w:lang w:val="en"/>
        </w:rPr>
        <w:t xml:space="preserve">A review of atomic force microscopy imaging systems: application to molecular metrology and biological sciences, </w:t>
      </w:r>
      <w:r w:rsidR="00C55448" w:rsidRPr="004656D6">
        <w:rPr>
          <w:rFonts w:asciiTheme="majorBidi" w:hAnsiTheme="majorBidi" w:cstheme="majorBidi"/>
          <w:i/>
          <w:kern w:val="36"/>
          <w:sz w:val="24"/>
          <w:szCs w:val="24"/>
          <w:lang w:val="en"/>
        </w:rPr>
        <w:t>Mechatronics</w:t>
      </w:r>
      <w:r w:rsidR="009F1529" w:rsidRPr="004656D6">
        <w:rPr>
          <w:rFonts w:asciiTheme="majorBidi" w:hAnsiTheme="majorBidi" w:cstheme="majorBidi"/>
          <w:kern w:val="36"/>
          <w:sz w:val="24"/>
          <w:szCs w:val="24"/>
          <w:lang w:val="en"/>
        </w:rPr>
        <w:t xml:space="preserve">, </w:t>
      </w:r>
      <w:r w:rsidR="0072424D" w:rsidRPr="004656D6">
        <w:rPr>
          <w:rFonts w:asciiTheme="majorBidi" w:hAnsiTheme="majorBidi" w:cstheme="majorBidi"/>
          <w:sz w:val="24"/>
          <w:szCs w:val="24"/>
          <w:lang w:val="en"/>
        </w:rPr>
        <w:t xml:space="preserve">2004, </w:t>
      </w:r>
      <w:r w:rsidR="009F1529" w:rsidRPr="004656D6">
        <w:rPr>
          <w:rFonts w:asciiTheme="majorBidi" w:hAnsiTheme="majorBidi" w:cstheme="majorBidi"/>
          <w:b/>
          <w:kern w:val="36"/>
          <w:sz w:val="24"/>
          <w:szCs w:val="24"/>
          <w:lang w:val="en"/>
        </w:rPr>
        <w:t>14</w:t>
      </w:r>
      <w:r w:rsidR="009F1529" w:rsidRPr="004656D6">
        <w:rPr>
          <w:rFonts w:asciiTheme="majorBidi" w:hAnsiTheme="majorBidi" w:cstheme="majorBidi"/>
          <w:kern w:val="36"/>
          <w:sz w:val="24"/>
          <w:szCs w:val="24"/>
          <w:lang w:val="en"/>
        </w:rPr>
        <w:t xml:space="preserve">, </w:t>
      </w:r>
      <w:r w:rsidR="00C55448" w:rsidRPr="004656D6">
        <w:rPr>
          <w:rFonts w:asciiTheme="majorBidi" w:hAnsiTheme="majorBidi" w:cstheme="majorBidi"/>
          <w:sz w:val="24"/>
          <w:szCs w:val="24"/>
          <w:lang w:val="en"/>
        </w:rPr>
        <w:t>907</w:t>
      </w:r>
      <w:r w:rsidR="009F1529" w:rsidRPr="004656D6">
        <w:rPr>
          <w:rFonts w:asciiTheme="majorBidi" w:hAnsiTheme="majorBidi" w:cstheme="majorBidi"/>
          <w:sz w:val="24"/>
          <w:szCs w:val="24"/>
          <w:lang w:val="en"/>
        </w:rPr>
        <w:t>-</w:t>
      </w:r>
      <w:r w:rsidR="000873A1" w:rsidRPr="004656D6">
        <w:rPr>
          <w:rFonts w:asciiTheme="majorBidi" w:hAnsiTheme="majorBidi" w:cstheme="majorBidi"/>
          <w:sz w:val="24"/>
          <w:szCs w:val="24"/>
          <w:lang w:val="en"/>
        </w:rPr>
        <w:t>945</w:t>
      </w:r>
      <w:r w:rsidR="00C55448" w:rsidRPr="004656D6">
        <w:rPr>
          <w:rFonts w:asciiTheme="majorBidi" w:hAnsiTheme="majorBidi" w:cstheme="majorBidi"/>
          <w:sz w:val="24"/>
          <w:szCs w:val="24"/>
          <w:lang w:val="en"/>
        </w:rPr>
        <w:t>.</w:t>
      </w:r>
    </w:p>
    <w:p w14:paraId="6429542F" w14:textId="77777777" w:rsidR="00CE33DD" w:rsidRPr="004656D6" w:rsidRDefault="00D6334D" w:rsidP="007D2EF4">
      <w:pPr>
        <w:autoSpaceDE w:val="0"/>
        <w:autoSpaceDN w:val="0"/>
        <w:adjustRightInd w:val="0"/>
        <w:spacing w:line="360" w:lineRule="auto"/>
        <w:jc w:val="both"/>
        <w:rPr>
          <w:rFonts w:asciiTheme="majorBidi" w:hAnsiTheme="majorBidi" w:cstheme="majorBidi"/>
          <w:sz w:val="24"/>
          <w:szCs w:val="24"/>
        </w:rPr>
      </w:pPr>
      <w:r w:rsidRPr="004656D6">
        <w:rPr>
          <w:rFonts w:asciiTheme="majorBidi" w:hAnsiTheme="majorBidi" w:cstheme="majorBidi"/>
          <w:sz w:val="24"/>
          <w:szCs w:val="24"/>
        </w:rPr>
        <w:t>1</w:t>
      </w:r>
      <w:r w:rsidR="002962B2" w:rsidRPr="004656D6">
        <w:rPr>
          <w:rFonts w:asciiTheme="majorBidi" w:hAnsiTheme="majorBidi" w:cstheme="majorBidi"/>
          <w:sz w:val="24"/>
          <w:szCs w:val="24"/>
        </w:rPr>
        <w:t>0</w:t>
      </w:r>
      <w:r w:rsidR="00C53D0A" w:rsidRPr="004656D6">
        <w:rPr>
          <w:rFonts w:asciiTheme="majorBidi" w:hAnsiTheme="majorBidi" w:cstheme="majorBidi"/>
          <w:sz w:val="24"/>
          <w:szCs w:val="24"/>
        </w:rPr>
        <w:t>.</w:t>
      </w:r>
      <w:r w:rsidR="00537B16" w:rsidRPr="004656D6">
        <w:rPr>
          <w:rFonts w:asciiTheme="majorBidi" w:hAnsiTheme="majorBidi" w:cstheme="majorBidi"/>
          <w:sz w:val="24"/>
          <w:szCs w:val="24"/>
        </w:rPr>
        <w:t xml:space="preserve"> </w:t>
      </w:r>
      <w:r w:rsidR="00CE33DD" w:rsidRPr="004656D6">
        <w:rPr>
          <w:rFonts w:asciiTheme="majorBidi" w:hAnsiTheme="majorBidi" w:cstheme="majorBidi"/>
          <w:sz w:val="24"/>
          <w:szCs w:val="24"/>
        </w:rPr>
        <w:t>E. Maire, P.J. Withers, Quantitative X-ray tomography</w:t>
      </w:r>
      <w:r w:rsidR="00CE33DD" w:rsidRPr="004656D6">
        <w:rPr>
          <w:rFonts w:asciiTheme="majorBidi" w:hAnsiTheme="majorBidi" w:cstheme="majorBidi"/>
          <w:i/>
          <w:sz w:val="24"/>
          <w:szCs w:val="24"/>
        </w:rPr>
        <w:t>, International Materials Reviews</w:t>
      </w:r>
      <w:r w:rsidR="00CE33DD" w:rsidRPr="004656D6">
        <w:rPr>
          <w:rFonts w:asciiTheme="majorBidi" w:hAnsiTheme="majorBidi" w:cstheme="majorBidi"/>
          <w:sz w:val="24"/>
          <w:szCs w:val="24"/>
        </w:rPr>
        <w:t xml:space="preserve">, </w:t>
      </w:r>
      <w:r w:rsidR="009F1529" w:rsidRPr="004656D6">
        <w:rPr>
          <w:rFonts w:asciiTheme="majorBidi" w:hAnsiTheme="majorBidi" w:cstheme="majorBidi"/>
          <w:sz w:val="24"/>
          <w:szCs w:val="24"/>
        </w:rPr>
        <w:t>2014,</w:t>
      </w:r>
      <w:r w:rsidR="00CE33DD" w:rsidRPr="004656D6">
        <w:rPr>
          <w:rFonts w:asciiTheme="majorBidi" w:hAnsiTheme="majorBidi" w:cstheme="majorBidi"/>
          <w:sz w:val="24"/>
          <w:szCs w:val="24"/>
        </w:rPr>
        <w:t xml:space="preserve"> </w:t>
      </w:r>
      <w:r w:rsidR="00B64F08" w:rsidRPr="004656D6">
        <w:rPr>
          <w:rFonts w:asciiTheme="majorBidi" w:hAnsiTheme="majorBidi" w:cstheme="majorBidi"/>
          <w:b/>
          <w:sz w:val="24"/>
          <w:szCs w:val="24"/>
        </w:rPr>
        <w:t>59,</w:t>
      </w:r>
      <w:r w:rsidR="00B64F08" w:rsidRPr="004656D6">
        <w:rPr>
          <w:rFonts w:asciiTheme="majorBidi" w:hAnsiTheme="majorBidi" w:cstheme="majorBidi"/>
          <w:sz w:val="24"/>
          <w:szCs w:val="24"/>
        </w:rPr>
        <w:t xml:space="preserve"> </w:t>
      </w:r>
      <w:r w:rsidR="00CE33DD" w:rsidRPr="004656D6">
        <w:rPr>
          <w:rFonts w:asciiTheme="majorBidi" w:hAnsiTheme="majorBidi" w:cstheme="majorBidi"/>
          <w:sz w:val="24"/>
          <w:szCs w:val="24"/>
        </w:rPr>
        <w:t>1</w:t>
      </w:r>
      <w:r w:rsidR="009F1529" w:rsidRPr="004656D6">
        <w:rPr>
          <w:rFonts w:asciiTheme="majorBidi" w:hAnsiTheme="majorBidi" w:cstheme="majorBidi"/>
          <w:sz w:val="24"/>
          <w:szCs w:val="24"/>
        </w:rPr>
        <w:t>-</w:t>
      </w:r>
      <w:r w:rsidR="00C66D57" w:rsidRPr="004656D6">
        <w:rPr>
          <w:rFonts w:asciiTheme="majorBidi" w:hAnsiTheme="majorBidi" w:cstheme="majorBidi"/>
          <w:sz w:val="24"/>
          <w:szCs w:val="24"/>
        </w:rPr>
        <w:t>43</w:t>
      </w:r>
      <w:r w:rsidR="00CE33DD" w:rsidRPr="004656D6">
        <w:rPr>
          <w:rFonts w:asciiTheme="majorBidi" w:hAnsiTheme="majorBidi" w:cstheme="majorBidi"/>
          <w:sz w:val="24"/>
          <w:szCs w:val="24"/>
        </w:rPr>
        <w:t>.</w:t>
      </w:r>
    </w:p>
    <w:p w14:paraId="24112AC1" w14:textId="77777777" w:rsidR="00D92108" w:rsidRPr="004656D6" w:rsidRDefault="002962B2" w:rsidP="00D92108">
      <w:pPr>
        <w:shd w:val="clear" w:color="auto" w:fill="FFFFFF"/>
        <w:spacing w:before="100" w:beforeAutospacing="1" w:after="30" w:line="360" w:lineRule="auto"/>
        <w:jc w:val="both"/>
        <w:rPr>
          <w:rFonts w:ascii="Times New Roman" w:eastAsia="Times New Roman" w:hAnsi="Times New Roman" w:cs="Times New Roman"/>
          <w:spacing w:val="1"/>
          <w:sz w:val="24"/>
          <w:szCs w:val="24"/>
          <w:lang w:eastAsia="en-GB"/>
        </w:rPr>
      </w:pPr>
      <w:r w:rsidRPr="004656D6">
        <w:rPr>
          <w:rFonts w:asciiTheme="majorBidi" w:hAnsiTheme="majorBidi" w:cstheme="majorBidi"/>
          <w:sz w:val="24"/>
          <w:szCs w:val="24"/>
        </w:rPr>
        <w:t>11</w:t>
      </w:r>
      <w:r w:rsidR="000D540E" w:rsidRPr="004656D6">
        <w:rPr>
          <w:rFonts w:asciiTheme="majorBidi" w:hAnsiTheme="majorBidi" w:cstheme="majorBidi"/>
          <w:sz w:val="24"/>
          <w:szCs w:val="24"/>
        </w:rPr>
        <w:t xml:space="preserve">. </w:t>
      </w:r>
      <w:r w:rsidR="000450BF" w:rsidRPr="004656D6">
        <w:rPr>
          <w:rFonts w:ascii="Times New Roman" w:eastAsia="Times New Roman" w:hAnsi="Times New Roman" w:cs="Times New Roman"/>
          <w:spacing w:val="1"/>
          <w:sz w:val="24"/>
          <w:szCs w:val="24"/>
          <w:lang w:eastAsia="en-GB"/>
        </w:rPr>
        <w:t xml:space="preserve">J. Lee, H-C. Kim, J.-W Choi, I H. Lee, </w:t>
      </w:r>
      <w:r w:rsidR="000450BF" w:rsidRPr="004656D6">
        <w:rPr>
          <w:rFonts w:ascii="Times New Roman" w:eastAsia="Times New Roman" w:hAnsi="Times New Roman" w:cs="Times New Roman"/>
          <w:spacing w:val="2"/>
          <w:kern w:val="36"/>
          <w:sz w:val="24"/>
          <w:szCs w:val="24"/>
          <w:lang w:val="en" w:eastAsia="en-GB"/>
        </w:rPr>
        <w:t>A review on 3D printed smart devices for 4D printing</w:t>
      </w:r>
      <w:r w:rsidR="000450BF" w:rsidRPr="004656D6">
        <w:rPr>
          <w:rFonts w:ascii="Times New Roman" w:eastAsia="Times New Roman" w:hAnsi="Times New Roman" w:cs="Times New Roman"/>
          <w:i/>
          <w:spacing w:val="2"/>
          <w:kern w:val="36"/>
          <w:sz w:val="24"/>
          <w:szCs w:val="24"/>
          <w:lang w:val="en" w:eastAsia="en-GB"/>
        </w:rPr>
        <w:t xml:space="preserve">, </w:t>
      </w:r>
      <w:hyperlink r:id="rId10" w:tooltip="International Journal of Precision Engineering and Manufacturing-Green Technology" w:history="1">
        <w:r w:rsidR="000450BF" w:rsidRPr="004656D6">
          <w:rPr>
            <w:rFonts w:ascii="Times New Roman" w:eastAsia="Times New Roman" w:hAnsi="Times New Roman" w:cs="Times New Roman"/>
            <w:i/>
            <w:spacing w:val="1"/>
            <w:sz w:val="24"/>
            <w:szCs w:val="24"/>
            <w:lang w:eastAsia="en-GB"/>
          </w:rPr>
          <w:t>International Journal of Precision Eng</w:t>
        </w:r>
        <w:r w:rsidR="0068589D" w:rsidRPr="004656D6">
          <w:rPr>
            <w:rFonts w:ascii="Times New Roman" w:eastAsia="Times New Roman" w:hAnsi="Times New Roman" w:cs="Times New Roman"/>
            <w:i/>
            <w:spacing w:val="1"/>
            <w:sz w:val="24"/>
            <w:szCs w:val="24"/>
            <w:lang w:eastAsia="en-GB"/>
          </w:rPr>
          <w:t>ineering and M</w:t>
        </w:r>
        <w:r w:rsidR="000450BF" w:rsidRPr="004656D6">
          <w:rPr>
            <w:rFonts w:ascii="Times New Roman" w:eastAsia="Times New Roman" w:hAnsi="Times New Roman" w:cs="Times New Roman"/>
            <w:i/>
            <w:spacing w:val="1"/>
            <w:sz w:val="24"/>
            <w:szCs w:val="24"/>
            <w:lang w:eastAsia="en-GB"/>
          </w:rPr>
          <w:t>anufacturing</w:t>
        </w:r>
        <w:r w:rsidR="00F15B75" w:rsidRPr="004656D6">
          <w:rPr>
            <w:rFonts w:ascii="Times New Roman" w:eastAsia="Times New Roman" w:hAnsi="Times New Roman" w:cs="Times New Roman"/>
            <w:i/>
            <w:spacing w:val="1"/>
            <w:sz w:val="24"/>
            <w:szCs w:val="24"/>
            <w:lang w:eastAsia="en-GB"/>
          </w:rPr>
          <w:t>-</w:t>
        </w:r>
        <w:r w:rsidR="0068589D" w:rsidRPr="004656D6">
          <w:rPr>
            <w:rFonts w:ascii="Times New Roman" w:eastAsia="Times New Roman" w:hAnsi="Times New Roman" w:cs="Times New Roman"/>
            <w:i/>
            <w:spacing w:val="1"/>
            <w:sz w:val="24"/>
            <w:szCs w:val="24"/>
            <w:lang w:eastAsia="en-GB"/>
          </w:rPr>
          <w:t>G</w:t>
        </w:r>
        <w:r w:rsidR="00F15B75" w:rsidRPr="004656D6">
          <w:rPr>
            <w:rFonts w:ascii="Times New Roman" w:eastAsia="Times New Roman" w:hAnsi="Times New Roman" w:cs="Times New Roman"/>
            <w:i/>
            <w:spacing w:val="1"/>
            <w:sz w:val="24"/>
            <w:szCs w:val="24"/>
            <w:lang w:eastAsia="en-GB"/>
          </w:rPr>
          <w:t>reen T</w:t>
        </w:r>
        <w:r w:rsidR="000450BF" w:rsidRPr="004656D6">
          <w:rPr>
            <w:rFonts w:ascii="Times New Roman" w:eastAsia="Times New Roman" w:hAnsi="Times New Roman" w:cs="Times New Roman"/>
            <w:i/>
            <w:spacing w:val="1"/>
            <w:sz w:val="24"/>
            <w:szCs w:val="24"/>
            <w:lang w:eastAsia="en-GB"/>
          </w:rPr>
          <w:t>echnology</w:t>
        </w:r>
      </w:hyperlink>
      <w:r w:rsidR="000450BF" w:rsidRPr="004656D6">
        <w:rPr>
          <w:rFonts w:ascii="Times New Roman" w:eastAsia="Times New Roman" w:hAnsi="Times New Roman" w:cs="Times New Roman"/>
          <w:spacing w:val="1"/>
          <w:sz w:val="24"/>
          <w:szCs w:val="24"/>
          <w:lang w:eastAsia="en-GB"/>
        </w:rPr>
        <w:t xml:space="preserve">, 2017, </w:t>
      </w:r>
      <w:r w:rsidR="000450BF" w:rsidRPr="004656D6">
        <w:rPr>
          <w:rFonts w:ascii="Times New Roman" w:eastAsia="Times New Roman" w:hAnsi="Times New Roman" w:cs="Times New Roman"/>
          <w:b/>
          <w:spacing w:val="1"/>
          <w:sz w:val="24"/>
          <w:szCs w:val="24"/>
          <w:lang w:eastAsia="en-GB"/>
        </w:rPr>
        <w:t>4</w:t>
      </w:r>
      <w:r w:rsidR="000450BF" w:rsidRPr="004656D6">
        <w:rPr>
          <w:rFonts w:ascii="Times New Roman" w:eastAsia="Times New Roman" w:hAnsi="Times New Roman" w:cs="Times New Roman"/>
          <w:spacing w:val="1"/>
          <w:sz w:val="24"/>
          <w:szCs w:val="24"/>
          <w:lang w:eastAsia="en-GB"/>
        </w:rPr>
        <w:t>, 373–383</w:t>
      </w:r>
      <w:r w:rsidR="00D422A7" w:rsidRPr="004656D6">
        <w:rPr>
          <w:rFonts w:ascii="Times New Roman" w:eastAsia="Times New Roman" w:hAnsi="Times New Roman" w:cs="Times New Roman"/>
          <w:spacing w:val="1"/>
          <w:sz w:val="24"/>
          <w:szCs w:val="24"/>
          <w:lang w:eastAsia="en-GB"/>
        </w:rPr>
        <w:t>.</w:t>
      </w:r>
    </w:p>
    <w:p w14:paraId="1783ABFC" w14:textId="77777777" w:rsidR="00D92108" w:rsidRPr="004656D6" w:rsidRDefault="00790410" w:rsidP="00D92108">
      <w:pPr>
        <w:shd w:val="clear" w:color="auto" w:fill="FFFFFF"/>
        <w:spacing w:before="100" w:beforeAutospacing="1" w:after="30" w:line="360" w:lineRule="auto"/>
        <w:jc w:val="both"/>
        <w:rPr>
          <w:rFonts w:ascii="Times New Roman" w:eastAsia="Times New Roman" w:hAnsi="Times New Roman" w:cs="Times New Roman"/>
          <w:spacing w:val="1"/>
          <w:sz w:val="24"/>
          <w:szCs w:val="24"/>
          <w:lang w:eastAsia="en-GB"/>
        </w:rPr>
      </w:pPr>
      <w:r w:rsidRPr="004656D6">
        <w:rPr>
          <w:rFonts w:ascii="Times New Roman" w:hAnsi="Times New Roman" w:cs="Times New Roman"/>
          <w:sz w:val="24"/>
          <w:szCs w:val="24"/>
        </w:rPr>
        <w:t>12.</w:t>
      </w:r>
      <w:r w:rsidR="00692AAD" w:rsidRPr="004656D6">
        <w:rPr>
          <w:rFonts w:ascii="Times New Roman" w:hAnsi="Times New Roman" w:cs="Times New Roman"/>
          <w:sz w:val="24"/>
          <w:szCs w:val="24"/>
        </w:rPr>
        <w:t xml:space="preserve"> R. Critchley, I. Corni, J.A. Wharton, R.J.K. Wood, F.C. Walsh, K.R. Stokes,</w:t>
      </w:r>
      <w:r w:rsidR="00692AAD" w:rsidRPr="004656D6">
        <w:rPr>
          <w:rFonts w:ascii="Times New Roman" w:hAnsi="Times New Roman" w:cs="Times New Roman"/>
          <w:color w:val="FF0000"/>
          <w:sz w:val="24"/>
          <w:szCs w:val="24"/>
        </w:rPr>
        <w:t xml:space="preserve"> </w:t>
      </w:r>
      <w:r w:rsidR="00692AAD" w:rsidRPr="004656D6">
        <w:rPr>
          <w:rFonts w:ascii="Times New Roman" w:hAnsi="Times New Roman" w:cs="Times New Roman"/>
          <w:sz w:val="24"/>
          <w:szCs w:val="24"/>
        </w:rPr>
        <w:t>The preparation of auxetic foams by 3D printing and their characteristics</w:t>
      </w:r>
      <w:r w:rsidR="00692AAD" w:rsidRPr="004656D6">
        <w:rPr>
          <w:rFonts w:ascii="Times New Roman" w:hAnsi="Times New Roman" w:cs="Times New Roman"/>
          <w:color w:val="FF0000"/>
          <w:sz w:val="24"/>
          <w:szCs w:val="24"/>
        </w:rPr>
        <w:t xml:space="preserve">, </w:t>
      </w:r>
      <w:r w:rsidR="00692AAD" w:rsidRPr="004656D6">
        <w:rPr>
          <w:rFonts w:ascii="Times New Roman" w:hAnsi="Times New Roman" w:cs="Times New Roman"/>
          <w:i/>
          <w:sz w:val="24"/>
          <w:szCs w:val="24"/>
        </w:rPr>
        <w:t>Advanced Engineering Mate</w:t>
      </w:r>
      <w:r w:rsidR="00692AAD" w:rsidRPr="004656D6">
        <w:rPr>
          <w:rFonts w:ascii="Times New Roman" w:hAnsi="Times New Roman" w:cs="Times New Roman"/>
          <w:sz w:val="24"/>
          <w:szCs w:val="24"/>
        </w:rPr>
        <w:t xml:space="preserve">rials,  2013, </w:t>
      </w:r>
      <w:r w:rsidR="00692AAD" w:rsidRPr="004656D6">
        <w:rPr>
          <w:rFonts w:ascii="Times New Roman" w:hAnsi="Times New Roman" w:cs="Times New Roman"/>
          <w:b/>
          <w:sz w:val="24"/>
          <w:szCs w:val="24"/>
        </w:rPr>
        <w:t>15</w:t>
      </w:r>
      <w:r w:rsidR="00692AAD" w:rsidRPr="004656D6">
        <w:rPr>
          <w:rFonts w:ascii="Times New Roman" w:hAnsi="Times New Roman" w:cs="Times New Roman"/>
          <w:sz w:val="24"/>
          <w:szCs w:val="24"/>
        </w:rPr>
        <w:t>, 980-985.</w:t>
      </w:r>
    </w:p>
    <w:p w14:paraId="592A8915" w14:textId="77777777" w:rsidR="00D92108" w:rsidRPr="004656D6" w:rsidRDefault="00790410" w:rsidP="00D92108">
      <w:pPr>
        <w:shd w:val="clear" w:color="auto" w:fill="FFFFFF"/>
        <w:spacing w:before="100" w:beforeAutospacing="1" w:after="30" w:line="360" w:lineRule="auto"/>
        <w:jc w:val="both"/>
        <w:rPr>
          <w:rFonts w:ascii="Times New Roman" w:eastAsia="Times New Roman" w:hAnsi="Times New Roman" w:cs="Times New Roman"/>
          <w:spacing w:val="1"/>
          <w:sz w:val="24"/>
          <w:szCs w:val="24"/>
          <w:lang w:eastAsia="en-GB"/>
        </w:rPr>
      </w:pPr>
      <w:r w:rsidRPr="004656D6">
        <w:rPr>
          <w:rFonts w:ascii="Times New Roman" w:hAnsi="Times New Roman" w:cs="Times New Roman"/>
          <w:sz w:val="24"/>
          <w:szCs w:val="24"/>
        </w:rPr>
        <w:t>13.</w:t>
      </w:r>
      <w:r w:rsidR="00692AAD" w:rsidRPr="004656D6">
        <w:rPr>
          <w:rFonts w:ascii="Times New Roman" w:hAnsi="Times New Roman" w:cs="Times New Roman"/>
          <w:sz w:val="24"/>
          <w:szCs w:val="24"/>
        </w:rPr>
        <w:t xml:space="preserve"> C. Ponce de León, W. Hussey, F. Frazao, D. Jones,</w:t>
      </w:r>
      <w:r w:rsidR="00692AAD" w:rsidRPr="004656D6">
        <w:rPr>
          <w:rFonts w:ascii="Times New Roman" w:hAnsi="Times New Roman" w:cs="Times New Roman"/>
          <w:sz w:val="24"/>
          <w:szCs w:val="24"/>
          <w:vertAlign w:val="superscript"/>
        </w:rPr>
        <w:t xml:space="preserve"> </w:t>
      </w:r>
      <w:r w:rsidR="00692AAD" w:rsidRPr="004656D6">
        <w:rPr>
          <w:rFonts w:ascii="Times New Roman" w:hAnsi="Times New Roman" w:cs="Times New Roman"/>
          <w:sz w:val="24"/>
          <w:szCs w:val="24"/>
        </w:rPr>
        <w:t xml:space="preserve">E. Ruggeri, S. Tzortzatos,  R.D. McKerracher, S. Yang, R.G.A. Wills, F.C. Walsh, The 3D printing of a polymeric electrochemical cell body and its characterisation. </w:t>
      </w:r>
      <w:r w:rsidR="00692AAD" w:rsidRPr="004656D6">
        <w:rPr>
          <w:rFonts w:ascii="Times New Roman" w:hAnsi="Times New Roman" w:cs="Times New Roman"/>
          <w:i/>
          <w:sz w:val="24"/>
          <w:szCs w:val="24"/>
        </w:rPr>
        <w:t>Chemical Engineering Transactions</w:t>
      </w:r>
      <w:r w:rsidR="00692AAD" w:rsidRPr="004656D6">
        <w:rPr>
          <w:rFonts w:ascii="Times New Roman" w:hAnsi="Times New Roman" w:cs="Times New Roman"/>
          <w:sz w:val="24"/>
          <w:szCs w:val="24"/>
        </w:rPr>
        <w:t>, 2014</w:t>
      </w:r>
      <w:r w:rsidR="00692AAD" w:rsidRPr="004656D6">
        <w:rPr>
          <w:rFonts w:ascii="Times New Roman" w:hAnsi="Times New Roman" w:cs="Times New Roman"/>
          <w:color w:val="000080"/>
          <w:sz w:val="24"/>
          <w:szCs w:val="24"/>
        </w:rPr>
        <w:t xml:space="preserve">, </w:t>
      </w:r>
      <w:r w:rsidR="00692AAD" w:rsidRPr="004656D6">
        <w:rPr>
          <w:rFonts w:ascii="Times New Roman" w:hAnsi="Times New Roman" w:cs="Times New Roman"/>
          <w:b/>
          <w:sz w:val="24"/>
          <w:szCs w:val="24"/>
        </w:rPr>
        <w:t>41</w:t>
      </w:r>
      <w:r w:rsidR="00692AAD" w:rsidRPr="004656D6">
        <w:rPr>
          <w:rFonts w:ascii="Times New Roman" w:hAnsi="Times New Roman" w:cs="Times New Roman"/>
          <w:sz w:val="24"/>
          <w:szCs w:val="24"/>
        </w:rPr>
        <w:t>, 1</w:t>
      </w:r>
      <w:r w:rsidR="00692AAD" w:rsidRPr="004656D6">
        <w:rPr>
          <w:rFonts w:ascii="Times New Roman" w:hAnsi="Times New Roman" w:cs="Times New Roman"/>
          <w:b/>
          <w:color w:val="000080"/>
          <w:sz w:val="24"/>
          <w:szCs w:val="24"/>
        </w:rPr>
        <w:t>-</w:t>
      </w:r>
      <w:r w:rsidR="00692AAD" w:rsidRPr="004656D6">
        <w:rPr>
          <w:rFonts w:ascii="Times New Roman" w:hAnsi="Times New Roman" w:cs="Times New Roman"/>
          <w:color w:val="000080"/>
          <w:sz w:val="24"/>
          <w:szCs w:val="24"/>
        </w:rPr>
        <w:t>6.</w:t>
      </w:r>
      <w:r w:rsidR="00692AAD" w:rsidRPr="004656D6">
        <w:rPr>
          <w:rFonts w:ascii="Times New Roman" w:hAnsi="Times New Roman" w:cs="Times New Roman"/>
          <w:sz w:val="24"/>
          <w:szCs w:val="24"/>
        </w:rPr>
        <w:t xml:space="preserve"> </w:t>
      </w:r>
    </w:p>
    <w:p w14:paraId="1793E38E" w14:textId="77777777" w:rsidR="00D92108" w:rsidRPr="004656D6" w:rsidRDefault="007C158D" w:rsidP="00D92108">
      <w:pPr>
        <w:shd w:val="clear" w:color="auto" w:fill="FFFFFF"/>
        <w:spacing w:before="100" w:beforeAutospacing="1" w:after="30" w:line="360" w:lineRule="auto"/>
        <w:jc w:val="both"/>
        <w:rPr>
          <w:rFonts w:ascii="Times New Roman" w:eastAsia="Times New Roman" w:hAnsi="Times New Roman" w:cs="Times New Roman"/>
          <w:spacing w:val="1"/>
          <w:sz w:val="24"/>
          <w:szCs w:val="24"/>
          <w:lang w:eastAsia="en-GB"/>
        </w:rPr>
      </w:pPr>
      <w:r w:rsidRPr="004656D6">
        <w:rPr>
          <w:rFonts w:ascii="Times New Roman" w:hAnsi="Times New Roman" w:cs="Times New Roman"/>
          <w:sz w:val="24"/>
          <w:szCs w:val="24"/>
        </w:rPr>
        <w:t xml:space="preserve">14. </w:t>
      </w:r>
      <w:r w:rsidR="00692AAD" w:rsidRPr="004656D6">
        <w:rPr>
          <w:rFonts w:ascii="Times New Roman" w:hAnsi="Times New Roman" w:cs="Times New Roman"/>
          <w:sz w:val="24"/>
          <w:szCs w:val="24"/>
        </w:rPr>
        <w:t xml:space="preserve">H.A. Figueredo, R.D. McKerracher, C. Ponce de León, F.C. Walsh, Current distribution in a rectangular flow channel manufactured by 3-D printing, </w:t>
      </w:r>
      <w:r w:rsidR="00692AAD" w:rsidRPr="004656D6">
        <w:rPr>
          <w:rFonts w:ascii="Times New Roman" w:hAnsi="Times New Roman" w:cs="Times New Roman"/>
          <w:i/>
          <w:sz w:val="24"/>
          <w:szCs w:val="24"/>
        </w:rPr>
        <w:t>A.I.Ch.E. Journal</w:t>
      </w:r>
      <w:r w:rsidR="00692AAD" w:rsidRPr="004656D6">
        <w:rPr>
          <w:rFonts w:ascii="Times New Roman" w:hAnsi="Times New Roman" w:cs="Times New Roman"/>
          <w:sz w:val="24"/>
          <w:szCs w:val="24"/>
        </w:rPr>
        <w:t xml:space="preserve">, 2016, </w:t>
      </w:r>
      <w:r w:rsidR="00692AAD" w:rsidRPr="004656D6">
        <w:rPr>
          <w:rFonts w:ascii="Times New Roman" w:hAnsi="Times New Roman" w:cs="Times New Roman"/>
          <w:b/>
          <w:sz w:val="24"/>
          <w:szCs w:val="24"/>
        </w:rPr>
        <w:t>63</w:t>
      </w:r>
      <w:r w:rsidR="00692AAD" w:rsidRPr="004656D6">
        <w:rPr>
          <w:rFonts w:ascii="Times New Roman" w:hAnsi="Times New Roman" w:cs="Times New Roman"/>
          <w:sz w:val="24"/>
          <w:szCs w:val="24"/>
        </w:rPr>
        <w:t>, 1144-1151.</w:t>
      </w:r>
    </w:p>
    <w:p w14:paraId="4B0D4873" w14:textId="77777777" w:rsidR="00D92108" w:rsidRPr="004656D6" w:rsidRDefault="007C158D" w:rsidP="00D92108">
      <w:pPr>
        <w:shd w:val="clear" w:color="auto" w:fill="FFFFFF"/>
        <w:spacing w:before="100" w:beforeAutospacing="1" w:after="30" w:line="360" w:lineRule="auto"/>
        <w:jc w:val="both"/>
        <w:rPr>
          <w:rFonts w:ascii="Times New Roman" w:eastAsia="Times New Roman" w:hAnsi="Times New Roman" w:cs="Times New Roman"/>
          <w:spacing w:val="1"/>
          <w:sz w:val="24"/>
          <w:szCs w:val="24"/>
          <w:lang w:eastAsia="en-GB"/>
        </w:rPr>
      </w:pPr>
      <w:r w:rsidRPr="004656D6">
        <w:rPr>
          <w:rFonts w:ascii="Times New Roman" w:hAnsi="Times New Roman" w:cs="Times New Roman"/>
          <w:sz w:val="24"/>
          <w:szCs w:val="24"/>
        </w:rPr>
        <w:t xml:space="preserve">15. </w:t>
      </w:r>
      <w:r w:rsidR="00CC17AC" w:rsidRPr="004656D6">
        <w:rPr>
          <w:rFonts w:ascii="Times New Roman" w:hAnsi="Times New Roman" w:cs="Times New Roman"/>
          <w:sz w:val="24"/>
          <w:szCs w:val="24"/>
        </w:rPr>
        <w:t xml:space="preserve">L.F. Arenas, C. Ponce de León, F.C. Walsh, </w:t>
      </w:r>
      <w:r w:rsidR="00A83B37" w:rsidRPr="004656D6">
        <w:rPr>
          <w:rFonts w:ascii="Times New Roman" w:hAnsi="Times New Roman" w:cs="Times New Roman"/>
          <w:sz w:val="24"/>
          <w:szCs w:val="24"/>
          <w:lang w:eastAsia="zh-HK"/>
        </w:rPr>
        <w:t>A 3D</w:t>
      </w:r>
      <w:r w:rsidR="00CC17AC" w:rsidRPr="004656D6">
        <w:rPr>
          <w:rFonts w:ascii="Times New Roman" w:hAnsi="Times New Roman" w:cs="Times New Roman"/>
          <w:sz w:val="24"/>
          <w:szCs w:val="24"/>
          <w:lang w:eastAsia="zh-HK"/>
        </w:rPr>
        <w:t>-printed p</w:t>
      </w:r>
      <w:r w:rsidR="00A83B37" w:rsidRPr="004656D6">
        <w:rPr>
          <w:rFonts w:ascii="Times New Roman" w:hAnsi="Times New Roman" w:cs="Times New Roman"/>
          <w:sz w:val="24"/>
          <w:szCs w:val="24"/>
          <w:lang w:eastAsia="zh-HK"/>
        </w:rPr>
        <w:t xml:space="preserve">orous </w:t>
      </w:r>
      <w:r w:rsidR="00CC17AC" w:rsidRPr="004656D6">
        <w:rPr>
          <w:rFonts w:ascii="Times New Roman" w:hAnsi="Times New Roman" w:cs="Times New Roman"/>
          <w:sz w:val="24"/>
          <w:szCs w:val="24"/>
          <w:lang w:eastAsia="zh-HK"/>
        </w:rPr>
        <w:t>e</w:t>
      </w:r>
      <w:r w:rsidR="00A83B37" w:rsidRPr="004656D6">
        <w:rPr>
          <w:rFonts w:ascii="Times New Roman" w:hAnsi="Times New Roman" w:cs="Times New Roman"/>
          <w:sz w:val="24"/>
          <w:szCs w:val="24"/>
          <w:lang w:eastAsia="zh-HK"/>
        </w:rPr>
        <w:t xml:space="preserve">lectrode for </w:t>
      </w:r>
      <w:r w:rsidR="00CC17AC" w:rsidRPr="004656D6">
        <w:rPr>
          <w:rFonts w:ascii="Times New Roman" w:hAnsi="Times New Roman" w:cs="Times New Roman"/>
          <w:sz w:val="24"/>
          <w:szCs w:val="24"/>
          <w:lang w:eastAsia="zh-HK"/>
        </w:rPr>
        <w:t>electrochemical f</w:t>
      </w:r>
      <w:r w:rsidR="00A83B37" w:rsidRPr="004656D6">
        <w:rPr>
          <w:rFonts w:ascii="Times New Roman" w:hAnsi="Times New Roman" w:cs="Times New Roman"/>
          <w:sz w:val="24"/>
          <w:szCs w:val="24"/>
          <w:lang w:eastAsia="zh-HK"/>
        </w:rPr>
        <w:t xml:space="preserve">low </w:t>
      </w:r>
      <w:r w:rsidR="00CC17AC" w:rsidRPr="004656D6">
        <w:rPr>
          <w:rFonts w:ascii="Times New Roman" w:hAnsi="Times New Roman" w:cs="Times New Roman"/>
          <w:sz w:val="24"/>
          <w:szCs w:val="24"/>
          <w:lang w:eastAsia="zh-HK"/>
        </w:rPr>
        <w:t>cells and its mass transport characteristics,</w:t>
      </w:r>
      <w:r w:rsidR="00CC17AC" w:rsidRPr="004656D6">
        <w:rPr>
          <w:rFonts w:ascii="Times New Roman" w:hAnsi="Times New Roman" w:cs="Times New Roman"/>
          <w:b/>
          <w:i/>
          <w:sz w:val="24"/>
          <w:szCs w:val="24"/>
          <w:lang w:eastAsia="zh-HK"/>
        </w:rPr>
        <w:t xml:space="preserve"> </w:t>
      </w:r>
      <w:r w:rsidR="00A83B37" w:rsidRPr="004656D6">
        <w:rPr>
          <w:rFonts w:ascii="Times New Roman" w:hAnsi="Times New Roman" w:cs="Times New Roman"/>
          <w:i/>
          <w:sz w:val="24"/>
          <w:szCs w:val="24"/>
        </w:rPr>
        <w:t>Electrochemistry Communications</w:t>
      </w:r>
      <w:r w:rsidR="00A83B37" w:rsidRPr="004656D6">
        <w:rPr>
          <w:rFonts w:ascii="Times New Roman" w:hAnsi="Times New Roman" w:cs="Times New Roman"/>
          <w:sz w:val="24"/>
          <w:szCs w:val="24"/>
        </w:rPr>
        <w:t xml:space="preserve">, </w:t>
      </w:r>
      <w:r w:rsidR="00CC17AC" w:rsidRPr="004656D6">
        <w:rPr>
          <w:rFonts w:ascii="Times New Roman" w:hAnsi="Times New Roman" w:cs="Times New Roman"/>
          <w:sz w:val="24"/>
          <w:szCs w:val="24"/>
        </w:rPr>
        <w:t xml:space="preserve">2017, </w:t>
      </w:r>
      <w:r w:rsidR="00CC17AC" w:rsidRPr="004656D6">
        <w:rPr>
          <w:rFonts w:ascii="Times New Roman" w:hAnsi="Times New Roman" w:cs="Times New Roman"/>
          <w:b/>
          <w:sz w:val="24"/>
          <w:szCs w:val="24"/>
        </w:rPr>
        <w:t>28</w:t>
      </w:r>
      <w:r w:rsidR="00CC17AC" w:rsidRPr="004656D6">
        <w:rPr>
          <w:rFonts w:ascii="Times New Roman" w:hAnsi="Times New Roman" w:cs="Times New Roman"/>
          <w:sz w:val="24"/>
          <w:szCs w:val="24"/>
        </w:rPr>
        <w:t>,</w:t>
      </w:r>
      <w:r w:rsidR="00A83B37" w:rsidRPr="004656D6">
        <w:rPr>
          <w:rFonts w:ascii="Times New Roman" w:hAnsi="Times New Roman" w:cs="Times New Roman"/>
          <w:sz w:val="24"/>
          <w:szCs w:val="24"/>
        </w:rPr>
        <w:t xml:space="preserve"> 133-137.</w:t>
      </w:r>
    </w:p>
    <w:p w14:paraId="09C5EFE2" w14:textId="77777777" w:rsidR="00D92108" w:rsidRPr="004656D6" w:rsidRDefault="007C158D" w:rsidP="00D92108">
      <w:pPr>
        <w:shd w:val="clear" w:color="auto" w:fill="FFFFFF"/>
        <w:spacing w:before="100" w:beforeAutospacing="1" w:after="30" w:line="360" w:lineRule="auto"/>
        <w:jc w:val="both"/>
        <w:rPr>
          <w:rFonts w:ascii="Times New Roman" w:eastAsia="Times New Roman" w:hAnsi="Times New Roman" w:cs="Times New Roman"/>
          <w:spacing w:val="1"/>
          <w:sz w:val="24"/>
          <w:szCs w:val="24"/>
          <w:lang w:eastAsia="en-GB"/>
        </w:rPr>
      </w:pPr>
      <w:r w:rsidRPr="004656D6">
        <w:rPr>
          <w:rFonts w:ascii="Times New Roman" w:hAnsi="Times New Roman" w:cs="Times New Roman"/>
          <w:sz w:val="24"/>
          <w:szCs w:val="24"/>
          <w:lang w:eastAsia="zh-HK"/>
        </w:rPr>
        <w:t xml:space="preserve">16. </w:t>
      </w:r>
      <w:r w:rsidR="00B15B54" w:rsidRPr="004656D6">
        <w:rPr>
          <w:rFonts w:ascii="Times New Roman" w:hAnsi="Times New Roman" w:cs="Times New Roman"/>
          <w:sz w:val="24"/>
          <w:szCs w:val="24"/>
        </w:rPr>
        <w:t>N. Kaishubayeva, L.F. Arenas, C. Ponce de León, F.C. Walsh, Pressure drop of aqueous electrolyte through 3D printed stainless steel meshes of controlled structure, unpublished.</w:t>
      </w:r>
    </w:p>
    <w:p w14:paraId="22FC789A" w14:textId="09905D3D" w:rsidR="00BC135D" w:rsidRPr="004656D6" w:rsidRDefault="007C158D" w:rsidP="00FD35FC">
      <w:pPr>
        <w:shd w:val="clear" w:color="auto" w:fill="FFFFFF"/>
        <w:spacing w:before="100" w:beforeAutospacing="1" w:line="360" w:lineRule="auto"/>
        <w:jc w:val="both"/>
        <w:rPr>
          <w:rFonts w:ascii="Times New Roman" w:eastAsia="Times New Roman" w:hAnsi="Times New Roman" w:cs="Times New Roman"/>
          <w:spacing w:val="1"/>
          <w:sz w:val="24"/>
          <w:szCs w:val="24"/>
          <w:lang w:eastAsia="en-GB"/>
        </w:rPr>
      </w:pPr>
      <w:r w:rsidRPr="004656D6">
        <w:rPr>
          <w:rFonts w:asciiTheme="majorBidi" w:hAnsiTheme="majorBidi" w:cstheme="majorBidi"/>
          <w:sz w:val="24"/>
          <w:szCs w:val="24"/>
        </w:rPr>
        <w:t xml:space="preserve">17. </w:t>
      </w:r>
      <w:r w:rsidR="00BC135D" w:rsidRPr="004656D6">
        <w:rPr>
          <w:rFonts w:ascii="Times New Roman" w:hAnsi="Times New Roman" w:cs="Times New Roman"/>
          <w:bCs/>
          <w:sz w:val="24"/>
          <w:szCs w:val="24"/>
        </w:rPr>
        <w:t>P. Moriarty</w:t>
      </w:r>
      <w:r w:rsidR="00BC135D" w:rsidRPr="004656D6">
        <w:rPr>
          <w:rFonts w:ascii="Times New Roman" w:hAnsi="Times New Roman" w:cs="Times New Roman"/>
          <w:sz w:val="24"/>
          <w:szCs w:val="24"/>
        </w:rPr>
        <w:t xml:space="preserve">, Nanostructured materials, </w:t>
      </w:r>
      <w:r w:rsidR="00BC135D" w:rsidRPr="004656D6">
        <w:rPr>
          <w:rFonts w:ascii="Times New Roman" w:hAnsi="Times New Roman" w:cs="Times New Roman"/>
          <w:i/>
          <w:sz w:val="24"/>
          <w:szCs w:val="24"/>
        </w:rPr>
        <w:t xml:space="preserve">Rep. Prog. Phys. </w:t>
      </w:r>
      <w:r w:rsidR="00BC135D" w:rsidRPr="004656D6">
        <w:rPr>
          <w:rFonts w:ascii="Times New Roman" w:hAnsi="Times New Roman" w:cs="Times New Roman"/>
          <w:sz w:val="24"/>
          <w:szCs w:val="24"/>
        </w:rPr>
        <w:t xml:space="preserve">2001, </w:t>
      </w:r>
      <w:r w:rsidR="00BC135D" w:rsidRPr="004656D6">
        <w:rPr>
          <w:rFonts w:ascii="Times New Roman" w:hAnsi="Times New Roman" w:cs="Times New Roman"/>
          <w:b/>
          <w:bCs/>
          <w:sz w:val="24"/>
          <w:szCs w:val="24"/>
        </w:rPr>
        <w:t>64</w:t>
      </w:r>
      <w:r w:rsidR="00BC135D" w:rsidRPr="004656D6">
        <w:rPr>
          <w:rFonts w:ascii="Times New Roman" w:hAnsi="Times New Roman" w:cs="Times New Roman"/>
          <w:bCs/>
          <w:sz w:val="24"/>
          <w:szCs w:val="24"/>
        </w:rPr>
        <w:t xml:space="preserve">, </w:t>
      </w:r>
      <w:r w:rsidR="00BC135D" w:rsidRPr="004656D6">
        <w:rPr>
          <w:rFonts w:ascii="Times New Roman" w:hAnsi="Times New Roman" w:cs="Times New Roman"/>
          <w:sz w:val="24"/>
          <w:szCs w:val="24"/>
        </w:rPr>
        <w:t>297–381.</w:t>
      </w:r>
    </w:p>
    <w:p w14:paraId="67581E9F" w14:textId="77777777" w:rsidR="00D92108" w:rsidRPr="004656D6" w:rsidRDefault="007C158D" w:rsidP="00D92108">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 xml:space="preserve">18. </w:t>
      </w:r>
      <w:r w:rsidR="006C38CF" w:rsidRPr="004656D6">
        <w:rPr>
          <w:rFonts w:asciiTheme="majorBidi" w:hAnsiTheme="majorBidi" w:cstheme="majorBidi"/>
          <w:color w:val="000000"/>
          <w:sz w:val="24"/>
          <w:szCs w:val="24"/>
        </w:rPr>
        <w:t>F.C. Walsh, C. Ponce de Leon, D.V. Bav</w:t>
      </w:r>
      <w:r w:rsidR="00BE6E92" w:rsidRPr="004656D6">
        <w:rPr>
          <w:rFonts w:asciiTheme="majorBidi" w:hAnsiTheme="majorBidi" w:cstheme="majorBidi"/>
          <w:color w:val="000000"/>
          <w:sz w:val="24"/>
          <w:szCs w:val="24"/>
        </w:rPr>
        <w:t xml:space="preserve">ykin, C.T.J. Low, S.C. Wang, C. </w:t>
      </w:r>
      <w:r w:rsidR="006C38CF" w:rsidRPr="004656D6">
        <w:rPr>
          <w:rFonts w:asciiTheme="majorBidi" w:hAnsiTheme="majorBidi" w:cstheme="majorBidi"/>
          <w:color w:val="000000"/>
          <w:sz w:val="24"/>
          <w:szCs w:val="24"/>
        </w:rPr>
        <w:t xml:space="preserve">Larson, The formation of nanostructured surfaces by electrochemical techniques: a range of emerging surface finishes. Part 1: </w:t>
      </w:r>
      <w:r w:rsidR="006C38CF" w:rsidRPr="004656D6">
        <w:rPr>
          <w:rFonts w:asciiTheme="majorBidi" w:hAnsiTheme="majorBidi" w:cstheme="majorBidi"/>
          <w:sz w:val="24"/>
          <w:szCs w:val="24"/>
        </w:rPr>
        <w:t>Achieving nanostructured surfaces by electrochemical techniques</w:t>
      </w:r>
      <w:r w:rsidR="006C38CF" w:rsidRPr="004656D6">
        <w:rPr>
          <w:rFonts w:asciiTheme="majorBidi" w:hAnsiTheme="majorBidi" w:cstheme="majorBidi"/>
          <w:color w:val="000000"/>
          <w:sz w:val="24"/>
          <w:szCs w:val="24"/>
        </w:rPr>
        <w:t xml:space="preserve">, </w:t>
      </w:r>
      <w:r w:rsidR="006C38CF" w:rsidRPr="004656D6">
        <w:rPr>
          <w:rFonts w:asciiTheme="majorBidi" w:hAnsiTheme="majorBidi" w:cstheme="majorBidi"/>
          <w:i/>
          <w:sz w:val="24"/>
          <w:szCs w:val="24"/>
        </w:rPr>
        <w:t>Transactions of the Institute of Materials Finishing</w:t>
      </w:r>
      <w:r w:rsidR="006C38CF" w:rsidRPr="004656D6">
        <w:rPr>
          <w:rFonts w:asciiTheme="majorBidi" w:hAnsiTheme="majorBidi" w:cstheme="majorBidi"/>
          <w:sz w:val="24"/>
          <w:szCs w:val="24"/>
        </w:rPr>
        <w:t>,</w:t>
      </w:r>
      <w:r w:rsidR="006C38CF" w:rsidRPr="004656D6">
        <w:rPr>
          <w:rFonts w:asciiTheme="majorBidi" w:hAnsiTheme="majorBidi" w:cstheme="majorBidi"/>
          <w:color w:val="FF0000"/>
          <w:sz w:val="24"/>
          <w:szCs w:val="24"/>
        </w:rPr>
        <w:t xml:space="preserve"> </w:t>
      </w:r>
      <w:r w:rsidR="009F6796" w:rsidRPr="004656D6">
        <w:rPr>
          <w:rFonts w:asciiTheme="majorBidi" w:hAnsiTheme="majorBidi" w:cstheme="majorBidi"/>
          <w:sz w:val="24"/>
          <w:szCs w:val="24"/>
        </w:rPr>
        <w:t xml:space="preserve">2015, </w:t>
      </w:r>
      <w:r w:rsidR="007F7141" w:rsidRPr="004656D6">
        <w:rPr>
          <w:rFonts w:asciiTheme="majorBidi" w:hAnsiTheme="majorBidi" w:cstheme="majorBidi"/>
          <w:b/>
          <w:sz w:val="24"/>
          <w:szCs w:val="24"/>
        </w:rPr>
        <w:t>93</w:t>
      </w:r>
      <w:r w:rsidR="007F7141" w:rsidRPr="004656D6">
        <w:rPr>
          <w:rFonts w:asciiTheme="majorBidi" w:hAnsiTheme="majorBidi" w:cstheme="majorBidi"/>
          <w:color w:val="FF0000"/>
          <w:sz w:val="24"/>
          <w:szCs w:val="24"/>
        </w:rPr>
        <w:t xml:space="preserve">, </w:t>
      </w:r>
      <w:r w:rsidR="006C38CF" w:rsidRPr="004656D6">
        <w:rPr>
          <w:rFonts w:asciiTheme="majorBidi" w:hAnsiTheme="majorBidi" w:cstheme="majorBidi"/>
          <w:sz w:val="24"/>
          <w:szCs w:val="24"/>
        </w:rPr>
        <w:t>209</w:t>
      </w:r>
      <w:r w:rsidR="009F6796" w:rsidRPr="004656D6">
        <w:rPr>
          <w:rFonts w:asciiTheme="majorBidi" w:hAnsiTheme="majorBidi" w:cstheme="majorBidi"/>
          <w:sz w:val="24"/>
          <w:szCs w:val="24"/>
        </w:rPr>
        <w:t>-</w:t>
      </w:r>
      <w:r w:rsidR="004D1FF7" w:rsidRPr="004656D6">
        <w:rPr>
          <w:rFonts w:asciiTheme="majorBidi" w:hAnsiTheme="majorBidi" w:cstheme="majorBidi"/>
          <w:sz w:val="24"/>
          <w:szCs w:val="24"/>
        </w:rPr>
        <w:t>234</w:t>
      </w:r>
      <w:r w:rsidR="00D92108" w:rsidRPr="004656D6">
        <w:rPr>
          <w:rFonts w:asciiTheme="majorBidi" w:hAnsiTheme="majorBidi" w:cstheme="majorBidi"/>
          <w:sz w:val="24"/>
          <w:szCs w:val="24"/>
        </w:rPr>
        <w:t>.</w:t>
      </w:r>
    </w:p>
    <w:p w14:paraId="306F0ABF" w14:textId="3A9B9C5E" w:rsidR="006C38CF" w:rsidRPr="004656D6" w:rsidRDefault="007C158D" w:rsidP="00D92108">
      <w:pPr>
        <w:spacing w:line="360" w:lineRule="auto"/>
        <w:jc w:val="both"/>
        <w:rPr>
          <w:rFonts w:asciiTheme="majorBidi" w:hAnsiTheme="majorBidi" w:cstheme="majorBidi"/>
          <w:sz w:val="24"/>
          <w:szCs w:val="24"/>
        </w:rPr>
      </w:pPr>
      <w:r w:rsidRPr="004656D6">
        <w:rPr>
          <w:rFonts w:asciiTheme="majorBidi" w:hAnsiTheme="majorBidi" w:cstheme="majorBidi"/>
          <w:color w:val="000000"/>
          <w:sz w:val="24"/>
          <w:szCs w:val="24"/>
        </w:rPr>
        <w:t xml:space="preserve">19. </w:t>
      </w:r>
      <w:r w:rsidR="006C38CF" w:rsidRPr="004656D6">
        <w:rPr>
          <w:rFonts w:asciiTheme="majorBidi" w:hAnsiTheme="majorBidi" w:cstheme="majorBidi"/>
          <w:color w:val="000000"/>
          <w:sz w:val="24"/>
          <w:szCs w:val="24"/>
        </w:rPr>
        <w:t xml:space="preserve">F.C. Walsh, C. Ponce de Leon, D.V. Bavykin, C.T.J. Low, S.C. Wang, C. Larson, </w:t>
      </w:r>
      <w:r w:rsidR="000D54E8" w:rsidRPr="004656D6">
        <w:rPr>
          <w:rFonts w:asciiTheme="majorBidi" w:hAnsiTheme="majorBidi" w:cstheme="majorBidi"/>
          <w:color w:val="000000"/>
          <w:sz w:val="24"/>
          <w:szCs w:val="24"/>
        </w:rPr>
        <w:t>The formation of nanostructured surfaces by electrochemical techniques: a range of emerging s</w:t>
      </w:r>
      <w:r w:rsidR="006C38CF" w:rsidRPr="004656D6">
        <w:rPr>
          <w:rFonts w:asciiTheme="majorBidi" w:hAnsiTheme="majorBidi" w:cstheme="majorBidi"/>
          <w:color w:val="000000"/>
          <w:sz w:val="24"/>
          <w:szCs w:val="24"/>
        </w:rPr>
        <w:t>urface</w:t>
      </w:r>
      <w:r w:rsidR="000D54E8" w:rsidRPr="004656D6">
        <w:rPr>
          <w:rFonts w:asciiTheme="majorBidi" w:hAnsiTheme="majorBidi" w:cstheme="majorBidi"/>
          <w:color w:val="000000"/>
          <w:sz w:val="24"/>
          <w:szCs w:val="24"/>
        </w:rPr>
        <w:t xml:space="preserve"> f</w:t>
      </w:r>
      <w:r w:rsidR="008002C7" w:rsidRPr="004656D6">
        <w:rPr>
          <w:rFonts w:asciiTheme="majorBidi" w:hAnsiTheme="majorBidi" w:cstheme="majorBidi"/>
          <w:color w:val="000000"/>
          <w:sz w:val="24"/>
          <w:szCs w:val="24"/>
        </w:rPr>
        <w:t>inishes. Part 2: Examples of n</w:t>
      </w:r>
      <w:r w:rsidR="006C38CF" w:rsidRPr="004656D6">
        <w:rPr>
          <w:rFonts w:asciiTheme="majorBidi" w:hAnsiTheme="majorBidi" w:cstheme="majorBidi"/>
          <w:color w:val="000000"/>
          <w:sz w:val="24"/>
          <w:szCs w:val="24"/>
        </w:rPr>
        <w:t>ano</w:t>
      </w:r>
      <w:r w:rsidR="008002C7" w:rsidRPr="004656D6">
        <w:rPr>
          <w:rFonts w:asciiTheme="majorBidi" w:hAnsiTheme="majorBidi" w:cstheme="majorBidi"/>
          <w:color w:val="000000"/>
          <w:sz w:val="24"/>
          <w:szCs w:val="24"/>
        </w:rPr>
        <w:t>structured surfaces by plating and anodising with their a</w:t>
      </w:r>
      <w:r w:rsidR="00D931D7" w:rsidRPr="004656D6">
        <w:rPr>
          <w:rFonts w:asciiTheme="majorBidi" w:hAnsiTheme="majorBidi" w:cstheme="majorBidi"/>
          <w:color w:val="000000"/>
          <w:sz w:val="24"/>
          <w:szCs w:val="24"/>
        </w:rPr>
        <w:t>pplications</w:t>
      </w:r>
      <w:r w:rsidR="006C38CF" w:rsidRPr="004656D6">
        <w:rPr>
          <w:rFonts w:asciiTheme="majorBidi" w:hAnsiTheme="majorBidi" w:cstheme="majorBidi"/>
          <w:color w:val="000000"/>
          <w:sz w:val="24"/>
          <w:szCs w:val="24"/>
        </w:rPr>
        <w:t xml:space="preserve">, </w:t>
      </w:r>
      <w:r w:rsidR="006C38CF" w:rsidRPr="004656D6">
        <w:rPr>
          <w:rFonts w:asciiTheme="majorBidi" w:hAnsiTheme="majorBidi" w:cstheme="majorBidi"/>
          <w:i/>
          <w:sz w:val="24"/>
          <w:szCs w:val="24"/>
        </w:rPr>
        <w:t>Transactions of the Institute of Materials Finishing</w:t>
      </w:r>
      <w:r w:rsidR="006C38CF" w:rsidRPr="004656D6">
        <w:rPr>
          <w:rFonts w:asciiTheme="majorBidi" w:hAnsiTheme="majorBidi" w:cstheme="majorBidi"/>
          <w:sz w:val="24"/>
          <w:szCs w:val="24"/>
        </w:rPr>
        <w:t>,</w:t>
      </w:r>
      <w:r w:rsidR="006C38CF" w:rsidRPr="004656D6">
        <w:rPr>
          <w:rFonts w:asciiTheme="majorBidi" w:hAnsiTheme="majorBidi" w:cstheme="majorBidi"/>
          <w:color w:val="FF0000"/>
          <w:sz w:val="24"/>
          <w:szCs w:val="24"/>
        </w:rPr>
        <w:t xml:space="preserve"> </w:t>
      </w:r>
      <w:r w:rsidR="00BB191F" w:rsidRPr="004656D6">
        <w:rPr>
          <w:rFonts w:asciiTheme="majorBidi" w:hAnsiTheme="majorBidi" w:cstheme="majorBidi"/>
          <w:sz w:val="24"/>
          <w:szCs w:val="24"/>
        </w:rPr>
        <w:t xml:space="preserve">2015, </w:t>
      </w:r>
      <w:r w:rsidR="007F7141" w:rsidRPr="004656D6">
        <w:rPr>
          <w:rFonts w:asciiTheme="majorBidi" w:hAnsiTheme="majorBidi" w:cstheme="majorBidi"/>
          <w:b/>
          <w:sz w:val="24"/>
          <w:szCs w:val="24"/>
        </w:rPr>
        <w:t>93</w:t>
      </w:r>
      <w:r w:rsidR="007F7141" w:rsidRPr="004656D6">
        <w:rPr>
          <w:rFonts w:asciiTheme="majorBidi" w:hAnsiTheme="majorBidi" w:cstheme="majorBidi"/>
          <w:color w:val="FF0000"/>
          <w:sz w:val="24"/>
          <w:szCs w:val="24"/>
        </w:rPr>
        <w:t xml:space="preserve">, </w:t>
      </w:r>
      <w:r w:rsidR="006C38CF" w:rsidRPr="004656D6">
        <w:rPr>
          <w:rFonts w:asciiTheme="majorBidi" w:hAnsiTheme="majorBidi" w:cstheme="majorBidi"/>
          <w:sz w:val="24"/>
          <w:szCs w:val="24"/>
        </w:rPr>
        <w:t>241</w:t>
      </w:r>
      <w:r w:rsidR="009F6796" w:rsidRPr="004656D6">
        <w:rPr>
          <w:rFonts w:asciiTheme="majorBidi" w:hAnsiTheme="majorBidi" w:cstheme="majorBidi"/>
          <w:sz w:val="24"/>
          <w:szCs w:val="24"/>
        </w:rPr>
        <w:t>-</w:t>
      </w:r>
      <w:r w:rsidR="004D1FF7" w:rsidRPr="004656D6">
        <w:rPr>
          <w:rFonts w:asciiTheme="majorBidi" w:hAnsiTheme="majorBidi" w:cstheme="majorBidi"/>
          <w:sz w:val="24"/>
          <w:szCs w:val="24"/>
        </w:rPr>
        <w:t>247</w:t>
      </w:r>
      <w:r w:rsidR="006C38CF" w:rsidRPr="004656D6">
        <w:rPr>
          <w:rFonts w:asciiTheme="majorBidi" w:hAnsiTheme="majorBidi" w:cstheme="majorBidi"/>
          <w:sz w:val="24"/>
          <w:szCs w:val="24"/>
        </w:rPr>
        <w:t>.</w:t>
      </w:r>
    </w:p>
    <w:p w14:paraId="2EFC0858" w14:textId="77777777" w:rsidR="00C53D0A" w:rsidRPr="004656D6" w:rsidRDefault="007C158D" w:rsidP="000545DB">
      <w:pPr>
        <w:pStyle w:val="Heading1"/>
        <w:spacing w:after="90" w:line="360" w:lineRule="auto"/>
        <w:jc w:val="both"/>
        <w:rPr>
          <w:rFonts w:asciiTheme="majorBidi" w:hAnsiTheme="majorBidi" w:cstheme="majorBidi"/>
          <w:sz w:val="24"/>
          <w:szCs w:val="24"/>
          <w:lang w:val="en"/>
        </w:rPr>
      </w:pPr>
      <w:r w:rsidRPr="004656D6">
        <w:rPr>
          <w:rFonts w:asciiTheme="majorBidi" w:hAnsiTheme="majorBidi" w:cstheme="majorBidi"/>
          <w:sz w:val="24"/>
          <w:szCs w:val="24"/>
        </w:rPr>
        <w:t xml:space="preserve">20. </w:t>
      </w:r>
      <w:r w:rsidR="00B2169B" w:rsidRPr="004656D6">
        <w:rPr>
          <w:rFonts w:asciiTheme="majorBidi" w:hAnsiTheme="majorBidi" w:cstheme="majorBidi"/>
          <w:color w:val="000000"/>
          <w:sz w:val="24"/>
          <w:szCs w:val="24"/>
        </w:rPr>
        <w:t>N. Gao, Y.Y. Yan</w:t>
      </w:r>
      <w:r w:rsidR="0027255A" w:rsidRPr="004656D6">
        <w:rPr>
          <w:rFonts w:asciiTheme="majorBidi" w:hAnsiTheme="majorBidi" w:cstheme="majorBidi"/>
          <w:color w:val="000000"/>
          <w:sz w:val="24"/>
          <w:szCs w:val="24"/>
        </w:rPr>
        <w:t>, X.Y. Chen, D.J. Mee</w:t>
      </w:r>
      <w:r w:rsidR="007C1799" w:rsidRPr="004656D6">
        <w:rPr>
          <w:rFonts w:asciiTheme="majorBidi" w:hAnsiTheme="majorBidi" w:cstheme="majorBidi"/>
          <w:sz w:val="24"/>
          <w:szCs w:val="24"/>
        </w:rPr>
        <w:t xml:space="preserve">, </w:t>
      </w:r>
      <w:r w:rsidR="007C1799" w:rsidRPr="004656D6">
        <w:rPr>
          <w:rStyle w:val="title-text"/>
          <w:rFonts w:asciiTheme="majorBidi" w:hAnsiTheme="majorBidi" w:cstheme="majorBidi"/>
          <w:sz w:val="24"/>
          <w:szCs w:val="24"/>
          <w:lang w:val="en"/>
        </w:rPr>
        <w:t>Superhydrophobic surfaces with hierarchical structure</w:t>
      </w:r>
      <w:r w:rsidR="007C1799" w:rsidRPr="004656D6">
        <w:rPr>
          <w:rStyle w:val="size-xl"/>
          <w:rFonts w:asciiTheme="majorBidi" w:hAnsiTheme="majorBidi" w:cstheme="majorBidi"/>
          <w:sz w:val="24"/>
          <w:szCs w:val="24"/>
          <w:lang w:val="en"/>
        </w:rPr>
        <w:t xml:space="preserve">, </w:t>
      </w:r>
      <w:hyperlink r:id="rId11" w:tooltip="Go to Materials Letters on ScienceDirect" w:history="1">
        <w:r w:rsidR="00703D98" w:rsidRPr="004656D6">
          <w:rPr>
            <w:rStyle w:val="Hyperlink"/>
            <w:rFonts w:asciiTheme="majorBidi" w:hAnsiTheme="majorBidi" w:cstheme="majorBidi"/>
            <w:i/>
            <w:color w:val="auto"/>
            <w:sz w:val="24"/>
            <w:szCs w:val="24"/>
            <w:u w:val="none"/>
            <w:lang w:val="en"/>
          </w:rPr>
          <w:t>Materials Letters</w:t>
        </w:r>
      </w:hyperlink>
      <w:r w:rsidR="007C1799" w:rsidRPr="004656D6">
        <w:rPr>
          <w:rStyle w:val="size-m"/>
          <w:rFonts w:asciiTheme="majorBidi" w:eastAsiaTheme="minorHAnsi" w:hAnsiTheme="majorBidi" w:cstheme="majorBidi"/>
          <w:sz w:val="24"/>
          <w:szCs w:val="24"/>
          <w:lang w:val="en" w:eastAsia="en-US"/>
        </w:rPr>
        <w:t xml:space="preserve">, </w:t>
      </w:r>
      <w:r w:rsidR="00703D98" w:rsidRPr="004656D6">
        <w:rPr>
          <w:rStyle w:val="size-m"/>
          <w:rFonts w:asciiTheme="majorBidi" w:hAnsiTheme="majorBidi" w:cstheme="majorBidi"/>
          <w:sz w:val="24"/>
          <w:szCs w:val="24"/>
          <w:lang w:val="en"/>
        </w:rPr>
        <w:t>2011</w:t>
      </w:r>
      <w:r w:rsidR="00BB191F" w:rsidRPr="004656D6">
        <w:rPr>
          <w:rStyle w:val="size-m"/>
          <w:rFonts w:asciiTheme="majorBidi" w:hAnsiTheme="majorBidi" w:cstheme="majorBidi"/>
          <w:sz w:val="24"/>
          <w:szCs w:val="24"/>
          <w:lang w:val="en"/>
        </w:rPr>
        <w:t>,</w:t>
      </w:r>
      <w:r w:rsidR="007C1799" w:rsidRPr="004656D6">
        <w:rPr>
          <w:rStyle w:val="size-m"/>
          <w:rFonts w:asciiTheme="majorBidi" w:hAnsiTheme="majorBidi" w:cstheme="majorBidi"/>
          <w:sz w:val="24"/>
          <w:szCs w:val="24"/>
          <w:lang w:val="en"/>
        </w:rPr>
        <w:t xml:space="preserve"> </w:t>
      </w:r>
      <w:r w:rsidR="00B2169B" w:rsidRPr="004656D6">
        <w:rPr>
          <w:rStyle w:val="size-m"/>
          <w:rFonts w:asciiTheme="majorBidi" w:hAnsiTheme="majorBidi" w:cstheme="majorBidi"/>
          <w:b/>
          <w:sz w:val="24"/>
          <w:szCs w:val="24"/>
          <w:lang w:val="en"/>
        </w:rPr>
        <w:t>62</w:t>
      </w:r>
      <w:r w:rsidR="00B2169B" w:rsidRPr="004656D6">
        <w:rPr>
          <w:rStyle w:val="size-m"/>
          <w:rFonts w:asciiTheme="majorBidi" w:hAnsiTheme="majorBidi" w:cstheme="majorBidi"/>
          <w:sz w:val="24"/>
          <w:szCs w:val="24"/>
          <w:lang w:val="en"/>
        </w:rPr>
        <w:t xml:space="preserve">. </w:t>
      </w:r>
      <w:r w:rsidR="007C1799" w:rsidRPr="004656D6">
        <w:rPr>
          <w:rStyle w:val="size-m"/>
          <w:rFonts w:asciiTheme="majorBidi" w:hAnsiTheme="majorBidi" w:cstheme="majorBidi"/>
          <w:sz w:val="24"/>
          <w:szCs w:val="24"/>
          <w:lang w:val="en"/>
        </w:rPr>
        <w:t>2902</w:t>
      </w:r>
      <w:r w:rsidR="00B2169B" w:rsidRPr="004656D6">
        <w:rPr>
          <w:rStyle w:val="size-m"/>
          <w:rFonts w:asciiTheme="majorBidi" w:hAnsiTheme="majorBidi" w:cstheme="majorBidi"/>
          <w:sz w:val="24"/>
          <w:szCs w:val="24"/>
          <w:lang w:val="en"/>
        </w:rPr>
        <w:t>-2905</w:t>
      </w:r>
      <w:r w:rsidR="007C1799" w:rsidRPr="004656D6">
        <w:rPr>
          <w:rStyle w:val="size-m"/>
          <w:rFonts w:asciiTheme="majorBidi" w:hAnsiTheme="majorBidi" w:cstheme="majorBidi"/>
          <w:sz w:val="24"/>
          <w:szCs w:val="24"/>
          <w:lang w:val="en"/>
        </w:rPr>
        <w:t>.</w:t>
      </w:r>
    </w:p>
    <w:p w14:paraId="15D8F256" w14:textId="77777777" w:rsidR="00CB0863" w:rsidRPr="004656D6" w:rsidRDefault="007C158D" w:rsidP="000545DB">
      <w:pPr>
        <w:spacing w:line="360" w:lineRule="auto"/>
        <w:jc w:val="both"/>
        <w:rPr>
          <w:rStyle w:val="title-text"/>
          <w:rFonts w:asciiTheme="majorBidi" w:hAnsiTheme="majorBidi" w:cstheme="majorBidi"/>
          <w:sz w:val="24"/>
          <w:szCs w:val="24"/>
          <w:lang w:val="en"/>
        </w:rPr>
      </w:pPr>
      <w:r w:rsidRPr="004656D6">
        <w:rPr>
          <w:rFonts w:asciiTheme="majorBidi" w:hAnsiTheme="majorBidi" w:cstheme="majorBidi"/>
          <w:sz w:val="24"/>
          <w:szCs w:val="24"/>
        </w:rPr>
        <w:t xml:space="preserve">21. </w:t>
      </w:r>
      <w:r w:rsidR="003C4E08" w:rsidRPr="004656D6">
        <w:rPr>
          <w:rFonts w:asciiTheme="majorBidi" w:hAnsiTheme="majorBidi" w:cstheme="majorBidi"/>
          <w:sz w:val="24"/>
          <w:szCs w:val="24"/>
        </w:rPr>
        <w:t xml:space="preserve">M. Nosonovsky, B. Bhushan, </w:t>
      </w:r>
      <w:r w:rsidR="00CB0863" w:rsidRPr="004656D6">
        <w:rPr>
          <w:rStyle w:val="title-text"/>
          <w:rFonts w:asciiTheme="majorBidi" w:hAnsiTheme="majorBidi" w:cstheme="majorBidi"/>
          <w:sz w:val="24"/>
          <w:szCs w:val="24"/>
          <w:lang w:val="en"/>
        </w:rPr>
        <w:t xml:space="preserve">Multiscale friction mechanisms and hierarchical surfaces in nano- and bio-tribology, </w:t>
      </w:r>
      <w:r w:rsidR="008F2817" w:rsidRPr="004656D6">
        <w:rPr>
          <w:rFonts w:asciiTheme="majorBidi" w:hAnsiTheme="majorBidi" w:cstheme="majorBidi"/>
          <w:i/>
          <w:sz w:val="24"/>
          <w:szCs w:val="24"/>
        </w:rPr>
        <w:t>Materials Science and Engineering R</w:t>
      </w:r>
      <w:r w:rsidR="008F2817" w:rsidRPr="004656D6">
        <w:rPr>
          <w:rFonts w:asciiTheme="majorBidi" w:hAnsiTheme="majorBidi" w:cstheme="majorBidi"/>
          <w:sz w:val="24"/>
          <w:szCs w:val="24"/>
        </w:rPr>
        <w:t xml:space="preserve"> </w:t>
      </w:r>
      <w:r w:rsidR="00BB191F" w:rsidRPr="004656D6">
        <w:rPr>
          <w:rFonts w:asciiTheme="majorBidi" w:hAnsiTheme="majorBidi" w:cstheme="majorBidi"/>
          <w:sz w:val="24"/>
          <w:szCs w:val="24"/>
        </w:rPr>
        <w:t>2007,</w:t>
      </w:r>
      <w:r w:rsidR="008F2817" w:rsidRPr="004656D6">
        <w:rPr>
          <w:rFonts w:asciiTheme="majorBidi" w:hAnsiTheme="majorBidi" w:cstheme="majorBidi"/>
          <w:sz w:val="24"/>
          <w:szCs w:val="24"/>
        </w:rPr>
        <w:t xml:space="preserve"> </w:t>
      </w:r>
      <w:r w:rsidR="001A1AA6" w:rsidRPr="004656D6">
        <w:rPr>
          <w:rFonts w:asciiTheme="majorBidi" w:hAnsiTheme="majorBidi" w:cstheme="majorBidi"/>
          <w:b/>
          <w:sz w:val="24"/>
          <w:szCs w:val="24"/>
        </w:rPr>
        <w:t>58</w:t>
      </w:r>
      <w:r w:rsidR="001A1AA6" w:rsidRPr="004656D6">
        <w:rPr>
          <w:rFonts w:asciiTheme="majorBidi" w:hAnsiTheme="majorBidi" w:cstheme="majorBidi"/>
          <w:sz w:val="24"/>
          <w:szCs w:val="24"/>
        </w:rPr>
        <w:t xml:space="preserve">, </w:t>
      </w:r>
      <w:r w:rsidR="008F2817" w:rsidRPr="004656D6">
        <w:rPr>
          <w:rFonts w:asciiTheme="majorBidi" w:hAnsiTheme="majorBidi" w:cstheme="majorBidi"/>
          <w:sz w:val="24"/>
          <w:szCs w:val="24"/>
        </w:rPr>
        <w:t>162</w:t>
      </w:r>
      <w:r w:rsidR="00BB191F" w:rsidRPr="004656D6">
        <w:rPr>
          <w:rFonts w:asciiTheme="majorBidi" w:hAnsiTheme="majorBidi" w:cstheme="majorBidi"/>
          <w:sz w:val="24"/>
          <w:szCs w:val="24"/>
        </w:rPr>
        <w:t>-</w:t>
      </w:r>
      <w:r w:rsidR="00ED1A5D" w:rsidRPr="004656D6">
        <w:rPr>
          <w:rFonts w:asciiTheme="majorBidi" w:hAnsiTheme="majorBidi" w:cstheme="majorBidi"/>
          <w:sz w:val="24"/>
          <w:szCs w:val="24"/>
        </w:rPr>
        <w:t>193</w:t>
      </w:r>
      <w:r w:rsidR="008F2817" w:rsidRPr="004656D6">
        <w:rPr>
          <w:rFonts w:asciiTheme="majorBidi" w:hAnsiTheme="majorBidi" w:cstheme="majorBidi"/>
          <w:sz w:val="24"/>
          <w:szCs w:val="24"/>
        </w:rPr>
        <w:t>.</w:t>
      </w:r>
    </w:p>
    <w:p w14:paraId="3ED582F7" w14:textId="77777777" w:rsidR="00A631CA" w:rsidRPr="004656D6" w:rsidRDefault="007C158D" w:rsidP="000545DB">
      <w:pPr>
        <w:autoSpaceDE w:val="0"/>
        <w:autoSpaceDN w:val="0"/>
        <w:adjustRightInd w:val="0"/>
        <w:spacing w:line="360" w:lineRule="auto"/>
        <w:jc w:val="both"/>
        <w:rPr>
          <w:rFonts w:asciiTheme="majorBidi" w:hAnsiTheme="majorBidi" w:cstheme="majorBidi"/>
          <w:color w:val="000000"/>
          <w:sz w:val="24"/>
          <w:szCs w:val="24"/>
        </w:rPr>
      </w:pPr>
      <w:r w:rsidRPr="004656D6">
        <w:rPr>
          <w:rFonts w:asciiTheme="majorBidi" w:hAnsiTheme="majorBidi" w:cstheme="majorBidi"/>
          <w:sz w:val="24"/>
          <w:szCs w:val="24"/>
        </w:rPr>
        <w:t xml:space="preserve">22. </w:t>
      </w:r>
      <w:r w:rsidR="00A631CA" w:rsidRPr="004656D6">
        <w:rPr>
          <w:rFonts w:asciiTheme="majorBidi" w:hAnsiTheme="majorBidi" w:cstheme="majorBidi"/>
          <w:color w:val="000000"/>
          <w:sz w:val="24"/>
          <w:szCs w:val="24"/>
        </w:rPr>
        <w:t>Y. Xiu, Y. Liu, D. W Hess, C P Wong</w:t>
      </w:r>
      <w:r w:rsidR="00ED1A5D" w:rsidRPr="004656D6">
        <w:rPr>
          <w:rFonts w:asciiTheme="majorBidi" w:hAnsiTheme="majorBidi" w:cstheme="majorBidi"/>
          <w:i/>
          <w:iCs/>
          <w:color w:val="000000"/>
          <w:sz w:val="24"/>
          <w:szCs w:val="24"/>
        </w:rPr>
        <w:t>,</w:t>
      </w:r>
      <w:r w:rsidR="00A631CA" w:rsidRPr="004656D6">
        <w:rPr>
          <w:rFonts w:asciiTheme="majorBidi" w:hAnsiTheme="majorBidi" w:cstheme="majorBidi"/>
          <w:i/>
          <w:iCs/>
          <w:color w:val="000000"/>
          <w:sz w:val="24"/>
          <w:szCs w:val="24"/>
        </w:rPr>
        <w:t xml:space="preserve"> </w:t>
      </w:r>
      <w:r w:rsidR="00A631CA" w:rsidRPr="004656D6">
        <w:rPr>
          <w:rFonts w:asciiTheme="majorBidi" w:hAnsiTheme="majorBidi" w:cstheme="majorBidi"/>
          <w:color w:val="000000"/>
          <w:sz w:val="24"/>
          <w:szCs w:val="24"/>
        </w:rPr>
        <w:t xml:space="preserve">Mechanically robust superhydrophobicity on hierarchically structured Si surfaces, </w:t>
      </w:r>
      <w:r w:rsidR="00A631CA" w:rsidRPr="004656D6">
        <w:rPr>
          <w:rFonts w:asciiTheme="majorBidi" w:hAnsiTheme="majorBidi" w:cstheme="majorBidi"/>
          <w:i/>
          <w:color w:val="000000"/>
          <w:sz w:val="24"/>
          <w:szCs w:val="24"/>
        </w:rPr>
        <w:t>Nanotechnology</w:t>
      </w:r>
      <w:r w:rsidR="00E53856" w:rsidRPr="004656D6">
        <w:rPr>
          <w:rFonts w:asciiTheme="majorBidi" w:hAnsiTheme="majorBidi" w:cstheme="majorBidi"/>
          <w:i/>
          <w:color w:val="000000"/>
          <w:sz w:val="24"/>
          <w:szCs w:val="24"/>
        </w:rPr>
        <w:t>,</w:t>
      </w:r>
      <w:r w:rsidR="00A631CA" w:rsidRPr="004656D6">
        <w:rPr>
          <w:rFonts w:asciiTheme="majorBidi" w:hAnsiTheme="majorBidi" w:cstheme="majorBidi"/>
          <w:color w:val="000000"/>
          <w:sz w:val="24"/>
          <w:szCs w:val="24"/>
        </w:rPr>
        <w:t xml:space="preserve"> </w:t>
      </w:r>
      <w:r w:rsidR="00BB191F" w:rsidRPr="004656D6">
        <w:rPr>
          <w:rFonts w:asciiTheme="majorBidi" w:hAnsiTheme="majorBidi" w:cstheme="majorBidi"/>
          <w:color w:val="000000"/>
          <w:sz w:val="24"/>
          <w:szCs w:val="24"/>
        </w:rPr>
        <w:t>2010,</w:t>
      </w:r>
      <w:r w:rsidR="00A631CA" w:rsidRPr="004656D6">
        <w:rPr>
          <w:rFonts w:asciiTheme="majorBidi" w:hAnsiTheme="majorBidi" w:cstheme="majorBidi"/>
          <w:color w:val="000000"/>
          <w:sz w:val="24"/>
          <w:szCs w:val="24"/>
        </w:rPr>
        <w:t xml:space="preserve"> </w:t>
      </w:r>
      <w:r w:rsidR="00DA5C6B" w:rsidRPr="004656D6">
        <w:rPr>
          <w:rFonts w:asciiTheme="majorBidi" w:hAnsiTheme="majorBidi" w:cstheme="majorBidi"/>
          <w:b/>
          <w:color w:val="000000"/>
          <w:sz w:val="24"/>
          <w:szCs w:val="24"/>
        </w:rPr>
        <w:t>21</w:t>
      </w:r>
      <w:r w:rsidR="00DA5C6B" w:rsidRPr="004656D6">
        <w:rPr>
          <w:rFonts w:asciiTheme="majorBidi" w:hAnsiTheme="majorBidi" w:cstheme="majorBidi"/>
          <w:color w:val="000000"/>
          <w:sz w:val="24"/>
          <w:szCs w:val="24"/>
        </w:rPr>
        <w:t xml:space="preserve">, </w:t>
      </w:r>
      <w:r w:rsidR="00A631CA" w:rsidRPr="004656D6">
        <w:rPr>
          <w:rFonts w:asciiTheme="majorBidi" w:hAnsiTheme="majorBidi" w:cstheme="majorBidi"/>
          <w:color w:val="000000"/>
          <w:sz w:val="24"/>
          <w:szCs w:val="24"/>
        </w:rPr>
        <w:t>155705</w:t>
      </w:r>
      <w:r w:rsidR="00BB191F" w:rsidRPr="004656D6">
        <w:rPr>
          <w:rFonts w:asciiTheme="majorBidi" w:hAnsiTheme="majorBidi" w:cstheme="majorBidi"/>
          <w:color w:val="000000"/>
          <w:sz w:val="24"/>
          <w:szCs w:val="24"/>
        </w:rPr>
        <w:t>-</w:t>
      </w:r>
      <w:r w:rsidR="00592817" w:rsidRPr="004656D6">
        <w:rPr>
          <w:rFonts w:asciiTheme="majorBidi" w:hAnsiTheme="majorBidi" w:cstheme="majorBidi"/>
          <w:color w:val="000000"/>
          <w:sz w:val="24"/>
          <w:szCs w:val="24"/>
        </w:rPr>
        <w:t>155710</w:t>
      </w:r>
      <w:r w:rsidR="00A631CA" w:rsidRPr="004656D6">
        <w:rPr>
          <w:rFonts w:asciiTheme="majorBidi" w:hAnsiTheme="majorBidi" w:cstheme="majorBidi"/>
          <w:color w:val="000000"/>
          <w:sz w:val="24"/>
          <w:szCs w:val="24"/>
        </w:rPr>
        <w:t>.</w:t>
      </w:r>
    </w:p>
    <w:p w14:paraId="200E20A3" w14:textId="77777777" w:rsidR="00ED5652" w:rsidRPr="004656D6" w:rsidRDefault="007C158D" w:rsidP="0080795E">
      <w:pPr>
        <w:autoSpaceDE w:val="0"/>
        <w:autoSpaceDN w:val="0"/>
        <w:adjustRightInd w:val="0"/>
        <w:spacing w:line="360" w:lineRule="auto"/>
        <w:jc w:val="both"/>
        <w:rPr>
          <w:rFonts w:ascii="Times New Roman" w:hAnsi="Times New Roman" w:cs="Times New Roman"/>
          <w:sz w:val="24"/>
          <w:szCs w:val="24"/>
        </w:rPr>
      </w:pPr>
      <w:r w:rsidRPr="004656D6">
        <w:rPr>
          <w:rFonts w:ascii="Times New Roman" w:hAnsi="Times New Roman" w:cs="Times New Roman"/>
          <w:sz w:val="24"/>
          <w:szCs w:val="24"/>
        </w:rPr>
        <w:t xml:space="preserve">23. </w:t>
      </w:r>
      <w:r w:rsidR="00773577" w:rsidRPr="004656D6">
        <w:rPr>
          <w:rFonts w:ascii="Times New Roman" w:hAnsi="Times New Roman" w:cs="Times New Roman"/>
          <w:sz w:val="24"/>
          <w:szCs w:val="24"/>
        </w:rPr>
        <w:t xml:space="preserve">P. Zhang, L. Li, D. Nordlund, H. Chen, L. Fan, B. Zhang, X. Sheng, Q. Daniel, L. Sun, Dendritic core-shell nickel-iron-copper metal/metal oxide electrode for efficient electrocatalytic water oxidation, </w:t>
      </w:r>
      <w:r w:rsidR="006B4372" w:rsidRPr="004656D6">
        <w:rPr>
          <w:rFonts w:ascii="Times New Roman" w:hAnsi="Times New Roman" w:cs="Times New Roman"/>
          <w:i/>
          <w:sz w:val="24"/>
          <w:szCs w:val="24"/>
        </w:rPr>
        <w:t>Na</w:t>
      </w:r>
      <w:r w:rsidR="00773577" w:rsidRPr="004656D6">
        <w:rPr>
          <w:rFonts w:ascii="Times New Roman" w:hAnsi="Times New Roman" w:cs="Times New Roman"/>
          <w:i/>
          <w:sz w:val="24"/>
          <w:szCs w:val="24"/>
        </w:rPr>
        <w:t>ture Communications</w:t>
      </w:r>
      <w:r w:rsidR="00ED5652" w:rsidRPr="004656D6">
        <w:rPr>
          <w:rFonts w:ascii="Times New Roman" w:hAnsi="Times New Roman" w:cs="Times New Roman"/>
          <w:i/>
          <w:sz w:val="24"/>
          <w:szCs w:val="24"/>
        </w:rPr>
        <w:t xml:space="preserve">, </w:t>
      </w:r>
      <w:r w:rsidR="00ED5652" w:rsidRPr="004656D6">
        <w:rPr>
          <w:rFonts w:ascii="Times New Roman" w:hAnsi="Times New Roman" w:cs="Times New Roman"/>
          <w:sz w:val="24"/>
          <w:szCs w:val="24"/>
        </w:rPr>
        <w:t>2018</w:t>
      </w:r>
      <w:r w:rsidR="00ED5652" w:rsidRPr="004656D6">
        <w:rPr>
          <w:rFonts w:ascii="Times New Roman" w:hAnsi="Times New Roman" w:cs="Times New Roman"/>
          <w:i/>
          <w:sz w:val="24"/>
          <w:szCs w:val="24"/>
        </w:rPr>
        <w:t xml:space="preserve">, </w:t>
      </w:r>
      <w:r w:rsidR="00ED5652" w:rsidRPr="004656D6">
        <w:rPr>
          <w:rFonts w:ascii="Times New Roman" w:hAnsi="Times New Roman" w:cs="Times New Roman"/>
          <w:b/>
          <w:sz w:val="24"/>
          <w:szCs w:val="24"/>
        </w:rPr>
        <w:t>9</w:t>
      </w:r>
      <w:r w:rsidR="00ED5652" w:rsidRPr="004656D6">
        <w:rPr>
          <w:rFonts w:ascii="Times New Roman" w:hAnsi="Times New Roman" w:cs="Times New Roman"/>
          <w:sz w:val="24"/>
          <w:szCs w:val="24"/>
        </w:rPr>
        <w:t>,</w:t>
      </w:r>
      <w:r w:rsidR="00ED5652" w:rsidRPr="004656D6">
        <w:rPr>
          <w:rFonts w:ascii="Times New Roman" w:hAnsi="Times New Roman" w:cs="Times New Roman"/>
          <w:i/>
          <w:sz w:val="24"/>
          <w:szCs w:val="24"/>
        </w:rPr>
        <w:t xml:space="preserve"> </w:t>
      </w:r>
      <w:r w:rsidR="00ED5652" w:rsidRPr="004656D6">
        <w:rPr>
          <w:rFonts w:ascii="Times New Roman" w:hAnsi="Times New Roman" w:cs="Times New Roman"/>
          <w:sz w:val="24"/>
          <w:szCs w:val="24"/>
        </w:rPr>
        <w:t>381-</w:t>
      </w:r>
      <w:r w:rsidR="00330C75" w:rsidRPr="004656D6">
        <w:rPr>
          <w:rFonts w:ascii="Times New Roman" w:hAnsi="Times New Roman" w:cs="Times New Roman"/>
          <w:sz w:val="24"/>
          <w:szCs w:val="24"/>
        </w:rPr>
        <w:t>391</w:t>
      </w:r>
      <w:r w:rsidR="00ED5652" w:rsidRPr="004656D6">
        <w:rPr>
          <w:rFonts w:ascii="Times New Roman" w:hAnsi="Times New Roman" w:cs="Times New Roman"/>
          <w:sz w:val="24"/>
          <w:szCs w:val="24"/>
        </w:rPr>
        <w:t>.</w:t>
      </w:r>
    </w:p>
    <w:p w14:paraId="265B7A30" w14:textId="17BDDC9A" w:rsidR="008869B4" w:rsidRPr="004656D6" w:rsidRDefault="008869B4" w:rsidP="003C285D">
      <w:pPr>
        <w:spacing w:line="360" w:lineRule="auto"/>
        <w:jc w:val="both"/>
        <w:rPr>
          <w:rFonts w:ascii="Times New Roman" w:hAnsi="Times New Roman" w:cs="Times New Roman"/>
          <w:sz w:val="24"/>
        </w:rPr>
      </w:pPr>
      <w:r w:rsidRPr="004656D6">
        <w:rPr>
          <w:rFonts w:asciiTheme="majorBidi" w:hAnsiTheme="majorBidi" w:cstheme="majorBidi"/>
          <w:sz w:val="24"/>
          <w:szCs w:val="24"/>
        </w:rPr>
        <w:t xml:space="preserve">24. </w:t>
      </w:r>
      <w:r w:rsidRPr="004656D6">
        <w:rPr>
          <w:rFonts w:ascii="Times New Roman" w:hAnsi="Times New Roman" w:cs="Times New Roman"/>
          <w:sz w:val="24"/>
        </w:rPr>
        <w:t>F.C. Walsh, D. Pletcher, Ch. 6: Electrochemical engineering and cell design. In D. Pletcher, Z.</w:t>
      </w:r>
      <w:r w:rsidRPr="004656D6">
        <w:rPr>
          <w:rFonts w:ascii="Cambria Math" w:hAnsi="Cambria Math" w:cs="Cambria Math"/>
          <w:sz w:val="24"/>
        </w:rPr>
        <w:t>‐</w:t>
      </w:r>
      <w:r w:rsidRPr="004656D6">
        <w:rPr>
          <w:rFonts w:ascii="Times New Roman" w:hAnsi="Times New Roman" w:cs="Times New Roman"/>
          <w:sz w:val="24"/>
        </w:rPr>
        <w:t>Q. Tian, D.E. Williams (Eds), Developments in electrochemistry: science inspired by Martin Fleischmann, 2014, John Wiley &amp; Sons, Ltd.</w:t>
      </w:r>
    </w:p>
    <w:p w14:paraId="45947F9F" w14:textId="6F739F1D" w:rsidR="008869B4" w:rsidRPr="004656D6" w:rsidRDefault="008869B4" w:rsidP="003C285D">
      <w:pPr>
        <w:spacing w:line="360" w:lineRule="auto"/>
        <w:jc w:val="both"/>
        <w:rPr>
          <w:rFonts w:ascii="Times New Roman" w:hAnsi="Times New Roman"/>
          <w:sz w:val="24"/>
          <w:szCs w:val="24"/>
        </w:rPr>
      </w:pPr>
      <w:r w:rsidRPr="004656D6">
        <w:rPr>
          <w:rFonts w:asciiTheme="majorBidi" w:hAnsiTheme="majorBidi" w:cstheme="majorBidi"/>
          <w:sz w:val="24"/>
          <w:szCs w:val="24"/>
        </w:rPr>
        <w:t xml:space="preserve">25. </w:t>
      </w:r>
      <w:r w:rsidRPr="004656D6">
        <w:rPr>
          <w:rFonts w:ascii="Times New Roman" w:hAnsi="Times New Roman"/>
          <w:sz w:val="24"/>
          <w:szCs w:val="24"/>
        </w:rPr>
        <w:t xml:space="preserve">F.C. Walsh, C. Ponce de León, Progress in modern electrochemical flow reactors for laboratory and pilot scale, </w:t>
      </w:r>
      <w:r w:rsidRPr="004656D6">
        <w:rPr>
          <w:rFonts w:ascii="Times New Roman" w:hAnsi="Times New Roman"/>
          <w:i/>
          <w:sz w:val="24"/>
          <w:szCs w:val="24"/>
        </w:rPr>
        <w:t>Electrochimica Acta</w:t>
      </w:r>
      <w:r w:rsidRPr="004656D6">
        <w:rPr>
          <w:rFonts w:ascii="Times New Roman" w:hAnsi="Times New Roman"/>
          <w:sz w:val="24"/>
          <w:szCs w:val="24"/>
        </w:rPr>
        <w:t xml:space="preserve">, 2018, </w:t>
      </w:r>
      <w:r w:rsidRPr="004656D6">
        <w:rPr>
          <w:rFonts w:ascii="Times New Roman" w:hAnsi="Times New Roman"/>
          <w:b/>
          <w:sz w:val="24"/>
          <w:szCs w:val="24"/>
        </w:rPr>
        <w:t>380</w:t>
      </w:r>
      <w:r w:rsidRPr="004656D6">
        <w:rPr>
          <w:rFonts w:ascii="Times New Roman" w:hAnsi="Times New Roman"/>
          <w:sz w:val="24"/>
          <w:szCs w:val="24"/>
        </w:rPr>
        <w:t>, 121-148.</w:t>
      </w:r>
    </w:p>
    <w:p w14:paraId="5906DE10" w14:textId="592A3B71" w:rsidR="00C53D0A" w:rsidRPr="004656D6" w:rsidRDefault="008869B4" w:rsidP="003C285D">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26</w:t>
      </w:r>
      <w:r w:rsidR="007C158D" w:rsidRPr="004656D6">
        <w:rPr>
          <w:rFonts w:asciiTheme="majorBidi" w:hAnsiTheme="majorBidi" w:cstheme="majorBidi"/>
          <w:sz w:val="24"/>
          <w:szCs w:val="24"/>
        </w:rPr>
        <w:t xml:space="preserve">. </w:t>
      </w:r>
      <w:r w:rsidR="005B436D" w:rsidRPr="004656D6">
        <w:rPr>
          <w:rFonts w:asciiTheme="majorBidi" w:hAnsiTheme="majorBidi" w:cstheme="majorBidi"/>
          <w:sz w:val="24"/>
          <w:szCs w:val="24"/>
        </w:rPr>
        <w:t xml:space="preserve">B.D. Barker, F.C. Walsh, Applications of Faraday’s Laws of Electrolysis in Metal Finishing, </w:t>
      </w:r>
      <w:r w:rsidR="005B436D" w:rsidRPr="004656D6">
        <w:rPr>
          <w:rFonts w:asciiTheme="majorBidi" w:hAnsiTheme="majorBidi" w:cstheme="majorBidi"/>
          <w:i/>
          <w:sz w:val="24"/>
          <w:szCs w:val="24"/>
        </w:rPr>
        <w:t>Transactions of the Institute of Metal Finishing</w:t>
      </w:r>
      <w:r w:rsidR="005B436D" w:rsidRPr="004656D6">
        <w:rPr>
          <w:rFonts w:asciiTheme="majorBidi" w:hAnsiTheme="majorBidi" w:cstheme="majorBidi"/>
          <w:sz w:val="24"/>
          <w:szCs w:val="24"/>
        </w:rPr>
        <w:t xml:space="preserve">, </w:t>
      </w:r>
      <w:r w:rsidR="00BB191F" w:rsidRPr="004656D6">
        <w:rPr>
          <w:rFonts w:asciiTheme="majorBidi" w:hAnsiTheme="majorBidi" w:cstheme="majorBidi"/>
          <w:sz w:val="24"/>
          <w:szCs w:val="24"/>
        </w:rPr>
        <w:t>1991,</w:t>
      </w:r>
      <w:r w:rsidR="005B436D" w:rsidRPr="004656D6">
        <w:rPr>
          <w:rFonts w:asciiTheme="majorBidi" w:hAnsiTheme="majorBidi" w:cstheme="majorBidi"/>
          <w:sz w:val="24"/>
          <w:szCs w:val="24"/>
        </w:rPr>
        <w:t xml:space="preserve"> </w:t>
      </w:r>
      <w:r w:rsidR="00CD42F8" w:rsidRPr="004656D6">
        <w:rPr>
          <w:rFonts w:asciiTheme="majorBidi" w:hAnsiTheme="majorBidi" w:cstheme="majorBidi"/>
          <w:b/>
          <w:sz w:val="24"/>
          <w:szCs w:val="24"/>
        </w:rPr>
        <w:t>69</w:t>
      </w:r>
      <w:r w:rsidR="00CD42F8" w:rsidRPr="004656D6">
        <w:rPr>
          <w:rFonts w:asciiTheme="majorBidi" w:hAnsiTheme="majorBidi" w:cstheme="majorBidi"/>
          <w:sz w:val="24"/>
          <w:szCs w:val="24"/>
        </w:rPr>
        <w:t xml:space="preserve">, </w:t>
      </w:r>
      <w:r w:rsidR="005B436D" w:rsidRPr="004656D6">
        <w:rPr>
          <w:rFonts w:asciiTheme="majorBidi" w:hAnsiTheme="majorBidi" w:cstheme="majorBidi"/>
          <w:sz w:val="24"/>
          <w:szCs w:val="24"/>
        </w:rPr>
        <w:t>158</w:t>
      </w:r>
      <w:r w:rsidR="00BB191F" w:rsidRPr="004656D6">
        <w:rPr>
          <w:rFonts w:asciiTheme="majorBidi" w:hAnsiTheme="majorBidi" w:cstheme="majorBidi"/>
          <w:sz w:val="24"/>
          <w:szCs w:val="24"/>
        </w:rPr>
        <w:t>-</w:t>
      </w:r>
      <w:r w:rsidR="004840FC" w:rsidRPr="004656D6">
        <w:rPr>
          <w:rFonts w:asciiTheme="majorBidi" w:hAnsiTheme="majorBidi" w:cstheme="majorBidi"/>
          <w:sz w:val="24"/>
          <w:szCs w:val="24"/>
        </w:rPr>
        <w:t>162</w:t>
      </w:r>
      <w:r w:rsidR="003443C7" w:rsidRPr="004656D6">
        <w:rPr>
          <w:rFonts w:asciiTheme="majorBidi" w:hAnsiTheme="majorBidi" w:cstheme="majorBidi"/>
          <w:sz w:val="24"/>
          <w:szCs w:val="24"/>
        </w:rPr>
        <w:t>.</w:t>
      </w:r>
    </w:p>
    <w:p w14:paraId="1BA3712A" w14:textId="7BBEA73E" w:rsidR="003C285D" w:rsidRPr="004656D6" w:rsidRDefault="003C285D" w:rsidP="003C285D">
      <w:pPr>
        <w:spacing w:line="360" w:lineRule="auto"/>
        <w:jc w:val="both"/>
        <w:rPr>
          <w:rFonts w:ascii="Times New Roman" w:hAnsi="Times New Roman" w:cs="Times New Roman"/>
          <w:sz w:val="24"/>
          <w:szCs w:val="24"/>
        </w:rPr>
      </w:pPr>
      <w:r w:rsidRPr="004656D6">
        <w:rPr>
          <w:rFonts w:asciiTheme="majorBidi" w:hAnsiTheme="majorBidi" w:cstheme="majorBidi"/>
          <w:sz w:val="24"/>
          <w:szCs w:val="24"/>
        </w:rPr>
        <w:t xml:space="preserve">27. </w:t>
      </w:r>
      <w:r w:rsidRPr="004656D6">
        <w:rPr>
          <w:rFonts w:ascii="Times New Roman" w:hAnsi="Times New Roman" w:cs="Times New Roman"/>
          <w:sz w:val="24"/>
          <w:szCs w:val="24"/>
        </w:rPr>
        <w:t>A.A. Abahussain, C. Ponce de Le</w:t>
      </w:r>
      <w:r w:rsidRPr="004656D6">
        <w:rPr>
          <w:rFonts w:ascii="Times New Roman" w:hAnsi="Times New Roman" w:cs="Times New Roman"/>
          <w:sz w:val="24"/>
          <w:szCs w:val="24"/>
          <w:lang w:val="en-US"/>
        </w:rPr>
        <w:t>ó</w:t>
      </w:r>
      <w:r w:rsidRPr="004656D6">
        <w:rPr>
          <w:rFonts w:ascii="Times New Roman" w:hAnsi="Times New Roman" w:cs="Times New Roman"/>
          <w:sz w:val="24"/>
          <w:szCs w:val="24"/>
        </w:rPr>
        <w:t>n, F.C. Walsh,</w:t>
      </w:r>
      <w:r w:rsidRPr="004656D6">
        <w:rPr>
          <w:rFonts w:ascii="Times New Roman" w:hAnsi="Times New Roman" w:cs="Times New Roman"/>
          <w:sz w:val="24"/>
          <w:szCs w:val="24"/>
          <w:vertAlign w:val="superscript"/>
        </w:rPr>
        <w:t xml:space="preserve"> </w:t>
      </w:r>
      <w:r w:rsidRPr="004656D6">
        <w:rPr>
          <w:rFonts w:ascii="Times New Roman" w:hAnsi="Times New Roman" w:cs="Times New Roman"/>
          <w:iCs/>
          <w:sz w:val="24"/>
          <w:szCs w:val="24"/>
        </w:rPr>
        <w:t xml:space="preserve">Mass transfer measurements at porous 3D Pt-Ir/Ti electrodes in a direct borohydride fuel cell using an electrochemical technique, </w:t>
      </w:r>
      <w:r w:rsidRPr="004656D6">
        <w:rPr>
          <w:rFonts w:ascii="Times New Roman" w:hAnsi="Times New Roman" w:cs="Times New Roman"/>
          <w:i/>
          <w:sz w:val="24"/>
          <w:szCs w:val="24"/>
        </w:rPr>
        <w:t>J. Electrochem. Soc.</w:t>
      </w:r>
      <w:r w:rsidRPr="004656D6">
        <w:rPr>
          <w:rFonts w:ascii="Times New Roman" w:hAnsi="Times New Roman" w:cs="Times New Roman"/>
          <w:sz w:val="24"/>
          <w:szCs w:val="24"/>
        </w:rPr>
        <w:t xml:space="preserve">, </w:t>
      </w:r>
      <w:r w:rsidRPr="004656D6">
        <w:rPr>
          <w:rFonts w:ascii="Times New Roman" w:hAnsi="Times New Roman" w:cs="Times New Roman"/>
          <w:iCs/>
          <w:color w:val="222222"/>
          <w:sz w:val="24"/>
          <w:szCs w:val="24"/>
          <w:lang w:val="en"/>
        </w:rPr>
        <w:t xml:space="preserve">2018, </w:t>
      </w:r>
      <w:r w:rsidRPr="004656D6">
        <w:rPr>
          <w:rFonts w:ascii="Times New Roman" w:hAnsi="Times New Roman" w:cs="Times New Roman"/>
          <w:b/>
          <w:iCs/>
          <w:color w:val="222222"/>
          <w:sz w:val="24"/>
          <w:szCs w:val="24"/>
          <w:lang w:val="en"/>
        </w:rPr>
        <w:t>185</w:t>
      </w:r>
      <w:r w:rsidRPr="004656D6">
        <w:rPr>
          <w:rFonts w:ascii="Times New Roman" w:hAnsi="Times New Roman" w:cs="Times New Roman"/>
          <w:iCs/>
          <w:color w:val="222222"/>
          <w:sz w:val="24"/>
          <w:szCs w:val="24"/>
          <w:lang w:val="en"/>
        </w:rPr>
        <w:t>, F198-F206.</w:t>
      </w:r>
    </w:p>
    <w:p w14:paraId="4D45A9FC" w14:textId="079B4F18" w:rsidR="00E36DE9" w:rsidRPr="004656D6" w:rsidRDefault="003C6AE0" w:rsidP="000545DB">
      <w:pPr>
        <w:spacing w:line="360" w:lineRule="auto"/>
        <w:jc w:val="both"/>
        <w:rPr>
          <w:rFonts w:asciiTheme="majorBidi" w:hAnsiTheme="majorBidi" w:cstheme="majorBidi"/>
          <w:sz w:val="24"/>
          <w:szCs w:val="24"/>
        </w:rPr>
      </w:pPr>
      <w:r w:rsidRPr="004656D6">
        <w:rPr>
          <w:rFonts w:asciiTheme="majorBidi" w:hAnsiTheme="majorBidi" w:cstheme="majorBidi"/>
          <w:sz w:val="24"/>
          <w:szCs w:val="24"/>
        </w:rPr>
        <w:t>28</w:t>
      </w:r>
      <w:r w:rsidR="007C158D" w:rsidRPr="004656D6">
        <w:rPr>
          <w:rFonts w:asciiTheme="majorBidi" w:hAnsiTheme="majorBidi" w:cstheme="majorBidi"/>
          <w:sz w:val="24"/>
          <w:szCs w:val="24"/>
        </w:rPr>
        <w:t xml:space="preserve">. </w:t>
      </w:r>
      <w:r w:rsidR="00113121" w:rsidRPr="004656D6">
        <w:rPr>
          <w:rFonts w:ascii="Times New Roman" w:hAnsi="Times New Roman" w:cs="Times New Roman"/>
          <w:sz w:val="24"/>
          <w:szCs w:val="24"/>
        </w:rPr>
        <w:t>L.F. Arenas, C. Ponce de León, F.C. Walsh,</w:t>
      </w:r>
      <w:r w:rsidR="00113121" w:rsidRPr="004656D6">
        <w:rPr>
          <w:sz w:val="21"/>
          <w:szCs w:val="21"/>
        </w:rPr>
        <w:t xml:space="preserve"> </w:t>
      </w:r>
      <w:r w:rsidR="00113121" w:rsidRPr="004656D6">
        <w:rPr>
          <w:rFonts w:ascii="Times New Roman" w:hAnsi="Times New Roman" w:cs="Times New Roman"/>
          <w:sz w:val="24"/>
          <w:szCs w:val="24"/>
        </w:rPr>
        <w:t xml:space="preserve">Mass transport and active area of porous Pt/Ti electrodes for the Zn-Ce redox flow battery determined from limiting current measurements, </w:t>
      </w:r>
      <w:r w:rsidR="00113121" w:rsidRPr="004656D6">
        <w:rPr>
          <w:rFonts w:ascii="Times New Roman" w:hAnsi="Times New Roman" w:cs="Times New Roman"/>
          <w:i/>
          <w:sz w:val="24"/>
          <w:szCs w:val="24"/>
        </w:rPr>
        <w:t>Electrochim. Acta</w:t>
      </w:r>
      <w:r w:rsidR="00113121" w:rsidRPr="004656D6">
        <w:rPr>
          <w:rFonts w:ascii="Times New Roman" w:hAnsi="Times New Roman" w:cs="Times New Roman"/>
          <w:sz w:val="24"/>
          <w:szCs w:val="24"/>
        </w:rPr>
        <w:t xml:space="preserve">, </w:t>
      </w:r>
      <w:r w:rsidR="001C78DA" w:rsidRPr="004656D6">
        <w:rPr>
          <w:rFonts w:ascii="Times New Roman" w:hAnsi="Times New Roman" w:cs="Times New Roman"/>
          <w:sz w:val="24"/>
          <w:szCs w:val="24"/>
        </w:rPr>
        <w:t>2016,</w:t>
      </w:r>
      <w:r w:rsidR="006F0848" w:rsidRPr="004656D6">
        <w:rPr>
          <w:rFonts w:ascii="Times New Roman" w:hAnsi="Times New Roman" w:cs="Times New Roman"/>
          <w:sz w:val="24"/>
          <w:szCs w:val="24"/>
        </w:rPr>
        <w:t xml:space="preserve"> </w:t>
      </w:r>
      <w:r w:rsidR="00B33F98" w:rsidRPr="004656D6">
        <w:rPr>
          <w:rFonts w:ascii="Times New Roman" w:hAnsi="Times New Roman" w:cs="Times New Roman"/>
          <w:b/>
          <w:sz w:val="24"/>
          <w:szCs w:val="24"/>
        </w:rPr>
        <w:t>221</w:t>
      </w:r>
      <w:r w:rsidR="00B33F98" w:rsidRPr="004656D6">
        <w:rPr>
          <w:rFonts w:ascii="Times New Roman" w:hAnsi="Times New Roman" w:cs="Times New Roman"/>
          <w:sz w:val="24"/>
          <w:szCs w:val="24"/>
        </w:rPr>
        <w:t xml:space="preserve">, </w:t>
      </w:r>
      <w:r w:rsidR="006F0848" w:rsidRPr="004656D6">
        <w:rPr>
          <w:rFonts w:ascii="Times New Roman" w:hAnsi="Times New Roman" w:cs="Times New Roman"/>
          <w:sz w:val="24"/>
          <w:szCs w:val="24"/>
        </w:rPr>
        <w:t>154</w:t>
      </w:r>
      <w:r w:rsidR="00C449C1" w:rsidRPr="004656D6">
        <w:rPr>
          <w:rFonts w:ascii="Times New Roman" w:hAnsi="Times New Roman" w:cs="Times New Roman"/>
          <w:sz w:val="24"/>
          <w:szCs w:val="24"/>
        </w:rPr>
        <w:t>-</w:t>
      </w:r>
      <w:r w:rsidR="004840FC" w:rsidRPr="004656D6">
        <w:rPr>
          <w:rFonts w:ascii="Times New Roman" w:hAnsi="Times New Roman" w:cs="Times New Roman"/>
          <w:sz w:val="24"/>
          <w:szCs w:val="24"/>
        </w:rPr>
        <w:t>166</w:t>
      </w:r>
      <w:r w:rsidR="006F0848" w:rsidRPr="004656D6">
        <w:rPr>
          <w:rFonts w:ascii="Times New Roman" w:hAnsi="Times New Roman" w:cs="Times New Roman"/>
          <w:sz w:val="24"/>
          <w:szCs w:val="24"/>
        </w:rPr>
        <w:t>.</w:t>
      </w:r>
    </w:p>
    <w:p w14:paraId="0497169F" w14:textId="6D33025A" w:rsidR="008D2677" w:rsidRPr="004656D6" w:rsidRDefault="003C6AE0" w:rsidP="000545DB">
      <w:pPr>
        <w:autoSpaceDE w:val="0"/>
        <w:autoSpaceDN w:val="0"/>
        <w:adjustRightInd w:val="0"/>
        <w:spacing w:line="360" w:lineRule="auto"/>
        <w:jc w:val="both"/>
        <w:rPr>
          <w:rFonts w:ascii="Times New Roman" w:hAnsi="Times New Roman"/>
          <w:szCs w:val="24"/>
        </w:rPr>
      </w:pPr>
      <w:r w:rsidRPr="004656D6">
        <w:rPr>
          <w:rFonts w:asciiTheme="majorBidi" w:hAnsiTheme="majorBidi" w:cstheme="majorBidi"/>
          <w:sz w:val="24"/>
          <w:szCs w:val="24"/>
        </w:rPr>
        <w:t>29</w:t>
      </w:r>
      <w:r w:rsidR="007C158D" w:rsidRPr="004656D6">
        <w:rPr>
          <w:rFonts w:asciiTheme="majorBidi" w:hAnsiTheme="majorBidi" w:cstheme="majorBidi"/>
          <w:sz w:val="24"/>
          <w:szCs w:val="24"/>
        </w:rPr>
        <w:t xml:space="preserve">. </w:t>
      </w:r>
      <w:r w:rsidR="008D2677" w:rsidRPr="004656D6">
        <w:rPr>
          <w:rFonts w:ascii="Times New Roman" w:hAnsi="Times New Roman"/>
          <w:sz w:val="24"/>
          <w:szCs w:val="24"/>
        </w:rPr>
        <w:t>J. Cao, Y. Wang, J. Chen, X. Li, F.C. Walsh, J.-H. Ouyang, D. Jia, Y. Zhou</w:t>
      </w:r>
      <w:r w:rsidR="008D2677" w:rsidRPr="004656D6">
        <w:rPr>
          <w:rFonts w:ascii="Times New Roman" w:eastAsia="SimSun" w:hAnsi="Times New Roman"/>
          <w:sz w:val="24"/>
          <w:szCs w:val="24"/>
        </w:rPr>
        <w:t xml:space="preserve">, </w:t>
      </w:r>
      <w:r w:rsidR="008D2677" w:rsidRPr="004656D6">
        <w:rPr>
          <w:rFonts w:ascii="Times New Roman" w:hAnsi="Times New Roman"/>
          <w:sz w:val="24"/>
          <w:szCs w:val="24"/>
        </w:rPr>
        <w:t>Three-dimensional graphene oxide/polypyrrole composite electrodes fabricated by one-step electrodeposition for high performance supercapacitors</w:t>
      </w:r>
      <w:r w:rsidR="008D2677" w:rsidRPr="004656D6">
        <w:rPr>
          <w:rFonts w:ascii="Times New Roman" w:hAnsi="Times New Roman"/>
          <w:bCs/>
          <w:sz w:val="24"/>
          <w:szCs w:val="24"/>
        </w:rPr>
        <w:t xml:space="preserve">, </w:t>
      </w:r>
      <w:r w:rsidR="008D2677" w:rsidRPr="004656D6">
        <w:rPr>
          <w:rFonts w:ascii="Times New Roman" w:hAnsi="Times New Roman"/>
          <w:i/>
          <w:sz w:val="24"/>
          <w:szCs w:val="24"/>
        </w:rPr>
        <w:t>Journal of Materials Chemistry</w:t>
      </w:r>
      <w:r w:rsidR="00CF49D6" w:rsidRPr="004656D6">
        <w:rPr>
          <w:rFonts w:ascii="Times New Roman" w:hAnsi="Times New Roman"/>
          <w:i/>
          <w:sz w:val="24"/>
          <w:szCs w:val="24"/>
        </w:rPr>
        <w:t>,</w:t>
      </w:r>
      <w:r w:rsidR="008D2677" w:rsidRPr="004656D6">
        <w:rPr>
          <w:rFonts w:ascii="Times New Roman" w:hAnsi="Times New Roman"/>
          <w:sz w:val="24"/>
          <w:szCs w:val="24"/>
        </w:rPr>
        <w:t xml:space="preserve"> </w:t>
      </w:r>
      <w:r w:rsidR="008D2677" w:rsidRPr="004656D6">
        <w:rPr>
          <w:rFonts w:ascii="Times New Roman" w:hAnsi="Times New Roman"/>
          <w:i/>
          <w:iCs/>
          <w:sz w:val="24"/>
          <w:szCs w:val="24"/>
        </w:rPr>
        <w:t>A</w:t>
      </w:r>
      <w:r w:rsidR="008D2677" w:rsidRPr="004656D6">
        <w:rPr>
          <w:rFonts w:ascii="Times New Roman" w:hAnsi="Times New Roman"/>
          <w:sz w:val="24"/>
          <w:szCs w:val="24"/>
        </w:rPr>
        <w:t>,</w:t>
      </w:r>
      <w:r w:rsidR="002E54B7" w:rsidRPr="004656D6">
        <w:rPr>
          <w:rFonts w:ascii="Times New Roman" w:hAnsi="Times New Roman"/>
          <w:sz w:val="24"/>
          <w:szCs w:val="24"/>
        </w:rPr>
        <w:t xml:space="preserve"> 2015,</w:t>
      </w:r>
      <w:r w:rsidR="008D2677" w:rsidRPr="004656D6">
        <w:rPr>
          <w:rFonts w:ascii="Times New Roman" w:hAnsi="Times New Roman"/>
          <w:sz w:val="24"/>
          <w:szCs w:val="24"/>
        </w:rPr>
        <w:t xml:space="preserve"> </w:t>
      </w:r>
      <w:r w:rsidR="00B33F98" w:rsidRPr="004656D6">
        <w:rPr>
          <w:rFonts w:ascii="Times New Roman" w:hAnsi="Times New Roman"/>
          <w:b/>
          <w:sz w:val="24"/>
          <w:szCs w:val="24"/>
        </w:rPr>
        <w:t>3,</w:t>
      </w:r>
      <w:r w:rsidR="00B33F98" w:rsidRPr="004656D6">
        <w:rPr>
          <w:rFonts w:ascii="Times New Roman" w:hAnsi="Times New Roman"/>
          <w:sz w:val="24"/>
          <w:szCs w:val="24"/>
        </w:rPr>
        <w:t xml:space="preserve"> </w:t>
      </w:r>
      <w:r w:rsidR="008D2677" w:rsidRPr="004656D6">
        <w:rPr>
          <w:rFonts w:ascii="Times New Roman" w:hAnsi="Times New Roman"/>
          <w:sz w:val="24"/>
          <w:szCs w:val="24"/>
        </w:rPr>
        <w:t>14445</w:t>
      </w:r>
      <w:r w:rsidR="00C449C1" w:rsidRPr="004656D6">
        <w:rPr>
          <w:rFonts w:ascii="Times New Roman" w:hAnsi="Times New Roman"/>
          <w:sz w:val="24"/>
          <w:szCs w:val="24"/>
        </w:rPr>
        <w:t>-</w:t>
      </w:r>
      <w:r w:rsidR="00004408" w:rsidRPr="004656D6">
        <w:rPr>
          <w:rFonts w:ascii="Times New Roman" w:hAnsi="Times New Roman"/>
          <w:sz w:val="24"/>
          <w:szCs w:val="24"/>
        </w:rPr>
        <w:t>14457</w:t>
      </w:r>
      <w:r w:rsidR="008D2677" w:rsidRPr="004656D6">
        <w:rPr>
          <w:rFonts w:ascii="Times New Roman" w:hAnsi="Times New Roman"/>
          <w:sz w:val="24"/>
          <w:szCs w:val="24"/>
        </w:rPr>
        <w:t xml:space="preserve">. </w:t>
      </w:r>
    </w:p>
    <w:p w14:paraId="334B7EB8" w14:textId="45106F10" w:rsidR="00766DB7" w:rsidRPr="004656D6" w:rsidRDefault="003C6AE0" w:rsidP="000545DB">
      <w:pPr>
        <w:spacing w:line="360" w:lineRule="auto"/>
        <w:jc w:val="both"/>
        <w:rPr>
          <w:rFonts w:ascii="Times New Roman" w:hAnsi="Times New Roman" w:cs="Times New Roman"/>
          <w:color w:val="2E2E2E"/>
          <w:sz w:val="24"/>
          <w:szCs w:val="24"/>
        </w:rPr>
      </w:pPr>
      <w:r w:rsidRPr="004656D6">
        <w:rPr>
          <w:rFonts w:asciiTheme="majorBidi" w:hAnsiTheme="majorBidi" w:cstheme="majorBidi"/>
          <w:sz w:val="24"/>
          <w:szCs w:val="24"/>
        </w:rPr>
        <w:t>30</w:t>
      </w:r>
      <w:r w:rsidR="007C158D" w:rsidRPr="004656D6">
        <w:rPr>
          <w:rFonts w:asciiTheme="majorBidi" w:hAnsiTheme="majorBidi" w:cstheme="majorBidi"/>
          <w:sz w:val="24"/>
          <w:szCs w:val="24"/>
        </w:rPr>
        <w:t xml:space="preserve">. </w:t>
      </w:r>
      <w:r w:rsidR="007D4225" w:rsidRPr="004656D6">
        <w:rPr>
          <w:rFonts w:ascii="Times New Roman" w:hAnsi="Times New Roman" w:cs="Times New Roman"/>
          <w:sz w:val="24"/>
        </w:rPr>
        <w:t>C. Ponce de León, F.C. Walsh,</w:t>
      </w:r>
      <w:r w:rsidR="007D4225" w:rsidRPr="004656D6">
        <w:rPr>
          <w:rFonts w:ascii="Times New Roman" w:hAnsi="Times New Roman" w:cs="Times New Roman"/>
          <w:sz w:val="24"/>
          <w:szCs w:val="24"/>
        </w:rPr>
        <w:t xml:space="preserve"> </w:t>
      </w:r>
      <w:r w:rsidR="007D4225" w:rsidRPr="004656D6">
        <w:rPr>
          <w:rFonts w:ascii="Times New Roman" w:hAnsi="Times New Roman" w:cs="Times New Roman"/>
          <w:color w:val="000000"/>
          <w:sz w:val="24"/>
          <w:szCs w:val="24"/>
          <w:lang w:val="en-AU"/>
        </w:rPr>
        <w:t>Versatile electrochemical coatings and surface layers from methanesulfonic acid</w:t>
      </w:r>
      <w:r w:rsidR="007D4225" w:rsidRPr="004656D6">
        <w:rPr>
          <w:rFonts w:ascii="Times New Roman" w:hAnsi="Times New Roman" w:cs="Times New Roman"/>
          <w:b/>
          <w:color w:val="000000"/>
          <w:sz w:val="24"/>
          <w:szCs w:val="24"/>
          <w:lang w:val="en-AU"/>
        </w:rPr>
        <w:t>,</w:t>
      </w:r>
      <w:r w:rsidR="007D4225" w:rsidRPr="004656D6">
        <w:rPr>
          <w:rFonts w:ascii="Times New Roman" w:hAnsi="Times New Roman" w:cs="Times New Roman"/>
          <w:b/>
          <w:color w:val="000000"/>
          <w:sz w:val="32"/>
          <w:lang w:val="en-AU"/>
        </w:rPr>
        <w:t xml:space="preserve"> </w:t>
      </w:r>
      <w:r w:rsidR="007D4225" w:rsidRPr="004656D6">
        <w:rPr>
          <w:rFonts w:ascii="Times New Roman" w:hAnsi="Times New Roman" w:cs="Times New Roman"/>
          <w:i/>
          <w:sz w:val="24"/>
          <w:szCs w:val="24"/>
        </w:rPr>
        <w:t>Surface &amp; Coatings Technology</w:t>
      </w:r>
      <w:r w:rsidR="007D4225" w:rsidRPr="004656D6">
        <w:rPr>
          <w:rFonts w:ascii="Times New Roman" w:hAnsi="Times New Roman" w:cs="Times New Roman"/>
          <w:sz w:val="24"/>
          <w:szCs w:val="24"/>
        </w:rPr>
        <w:t>, 2014</w:t>
      </w:r>
      <w:r w:rsidR="002E54B7" w:rsidRPr="004656D6">
        <w:rPr>
          <w:rFonts w:ascii="Times New Roman" w:hAnsi="Times New Roman" w:cs="Times New Roman"/>
          <w:sz w:val="24"/>
        </w:rPr>
        <w:t>,</w:t>
      </w:r>
      <w:r w:rsidR="007D4225" w:rsidRPr="004656D6">
        <w:rPr>
          <w:rFonts w:ascii="Times New Roman" w:hAnsi="Times New Roman" w:cs="Times New Roman"/>
          <w:sz w:val="24"/>
        </w:rPr>
        <w:t xml:space="preserve"> </w:t>
      </w:r>
      <w:r w:rsidR="000676A5" w:rsidRPr="004656D6">
        <w:rPr>
          <w:rFonts w:ascii="Times New Roman" w:hAnsi="Times New Roman" w:cs="Times New Roman"/>
          <w:b/>
          <w:sz w:val="24"/>
          <w:szCs w:val="24"/>
        </w:rPr>
        <w:t>259</w:t>
      </w:r>
      <w:r w:rsidR="000676A5" w:rsidRPr="004656D6">
        <w:rPr>
          <w:rFonts w:ascii="Times New Roman" w:hAnsi="Times New Roman" w:cs="Times New Roman"/>
          <w:sz w:val="24"/>
          <w:szCs w:val="24"/>
        </w:rPr>
        <w:t xml:space="preserve">, </w:t>
      </w:r>
      <w:r w:rsidR="007D4225" w:rsidRPr="004656D6">
        <w:rPr>
          <w:rFonts w:ascii="Times New Roman" w:hAnsi="Times New Roman" w:cs="Times New Roman"/>
          <w:color w:val="2E2E2E"/>
          <w:sz w:val="24"/>
          <w:szCs w:val="24"/>
        </w:rPr>
        <w:t>676</w:t>
      </w:r>
      <w:r w:rsidR="002E54B7" w:rsidRPr="004656D6">
        <w:rPr>
          <w:rFonts w:ascii="Times New Roman" w:hAnsi="Times New Roman" w:cs="Times New Roman"/>
          <w:color w:val="2E2E2E"/>
          <w:sz w:val="24"/>
          <w:szCs w:val="24"/>
        </w:rPr>
        <w:t>-</w:t>
      </w:r>
      <w:r w:rsidR="00766DB7" w:rsidRPr="004656D6">
        <w:rPr>
          <w:rFonts w:ascii="Times New Roman" w:hAnsi="Times New Roman" w:cs="Times New Roman"/>
          <w:color w:val="2E2E2E"/>
          <w:sz w:val="24"/>
          <w:szCs w:val="24"/>
        </w:rPr>
        <w:t>697.</w:t>
      </w:r>
    </w:p>
    <w:p w14:paraId="72493215" w14:textId="5DAD9BD1" w:rsidR="000C1B1D" w:rsidRPr="004656D6" w:rsidRDefault="003C6AE0" w:rsidP="000C1B1D">
      <w:pPr>
        <w:spacing w:after="150" w:line="360" w:lineRule="auto"/>
        <w:jc w:val="both"/>
        <w:rPr>
          <w:rFonts w:ascii="Times New Roman" w:eastAsia="Times New Roman" w:hAnsi="Times New Roman" w:cs="Times New Roman"/>
          <w:color w:val="747779"/>
          <w:sz w:val="24"/>
          <w:szCs w:val="24"/>
          <w:lang w:val="en" w:eastAsia="en-GB"/>
        </w:rPr>
      </w:pPr>
      <w:r w:rsidRPr="004656D6">
        <w:rPr>
          <w:rFonts w:ascii="Times New Roman" w:hAnsi="Times New Roman" w:cs="Times New Roman"/>
          <w:color w:val="2E2E2E"/>
          <w:sz w:val="24"/>
          <w:szCs w:val="24"/>
          <w:lang w:val="es-ES"/>
        </w:rPr>
        <w:t>31</w:t>
      </w:r>
      <w:r w:rsidR="00D06010" w:rsidRPr="004656D6">
        <w:rPr>
          <w:rFonts w:ascii="Times New Roman" w:hAnsi="Times New Roman" w:cs="Times New Roman"/>
          <w:color w:val="2E2E2E"/>
          <w:sz w:val="24"/>
          <w:szCs w:val="24"/>
          <w:lang w:val="es-ES"/>
        </w:rPr>
        <w:t xml:space="preserve">. </w:t>
      </w:r>
      <w:r w:rsidR="000C1B1D" w:rsidRPr="004656D6">
        <w:rPr>
          <w:rFonts w:ascii="Times New Roman" w:eastAsia="Times New Roman" w:hAnsi="Times New Roman" w:cs="Times New Roman"/>
          <w:sz w:val="24"/>
          <w:szCs w:val="24"/>
          <w:lang w:val="es-ES" w:eastAsia="en-GB"/>
        </w:rPr>
        <w:t>K. Rajeshwar</w:t>
      </w:r>
      <w:r w:rsidR="00B94071" w:rsidRPr="004656D6">
        <w:rPr>
          <w:rFonts w:ascii="Times New Roman" w:eastAsia="Times New Roman" w:hAnsi="Times New Roman" w:cs="Times New Roman"/>
          <w:sz w:val="24"/>
          <w:szCs w:val="24"/>
          <w:lang w:val="es-ES" w:eastAsia="en-GB"/>
        </w:rPr>
        <w:t>,</w:t>
      </w:r>
      <w:r w:rsidR="000C1B1D" w:rsidRPr="004656D6">
        <w:rPr>
          <w:rFonts w:ascii="Times New Roman" w:eastAsia="Times New Roman" w:hAnsi="Times New Roman" w:cs="Times New Roman"/>
          <w:sz w:val="24"/>
          <w:szCs w:val="24"/>
          <w:lang w:val="es-ES" w:eastAsia="en-GB"/>
        </w:rPr>
        <w:t xml:space="preserve"> J.</w:t>
      </w:r>
      <w:r w:rsidR="00433F99" w:rsidRPr="004656D6">
        <w:rPr>
          <w:rFonts w:ascii="Times New Roman" w:eastAsia="Times New Roman" w:hAnsi="Times New Roman" w:cs="Times New Roman"/>
          <w:sz w:val="24"/>
          <w:szCs w:val="24"/>
          <w:lang w:val="es-ES" w:eastAsia="en-GB"/>
        </w:rPr>
        <w:t xml:space="preserve"> </w:t>
      </w:r>
      <w:r w:rsidR="000C1B1D" w:rsidRPr="004656D6">
        <w:rPr>
          <w:rFonts w:ascii="Times New Roman" w:eastAsia="Times New Roman" w:hAnsi="Times New Roman" w:cs="Times New Roman"/>
          <w:sz w:val="24"/>
          <w:szCs w:val="24"/>
          <w:lang w:val="es-ES" w:eastAsia="en-GB"/>
        </w:rPr>
        <w:t>Ibanez</w:t>
      </w:r>
      <w:r w:rsidR="000C1B1D" w:rsidRPr="004656D6">
        <w:rPr>
          <w:rFonts w:ascii="Times New Roman" w:hAnsi="Times New Roman" w:cs="Times New Roman"/>
          <w:bCs/>
          <w:sz w:val="24"/>
          <w:szCs w:val="24"/>
          <w:lang w:val="es-ES"/>
        </w:rPr>
        <w:t xml:space="preserve">, Environmental electrochemistry. </w:t>
      </w:r>
      <w:r w:rsidR="000C1B1D" w:rsidRPr="004656D6">
        <w:rPr>
          <w:rFonts w:ascii="Times New Roman" w:eastAsia="Times New Roman" w:hAnsi="Times New Roman" w:cs="Times New Roman"/>
          <w:bCs/>
          <w:sz w:val="24"/>
          <w:szCs w:val="24"/>
          <w:lang w:val="en" w:eastAsia="en-GB"/>
        </w:rPr>
        <w:t>Fundamentals and applications in pollution sensors and abatement</w:t>
      </w:r>
      <w:r w:rsidR="000C1B1D" w:rsidRPr="004656D6">
        <w:rPr>
          <w:rFonts w:ascii="Times New Roman" w:hAnsi="Times New Roman" w:cs="Times New Roman"/>
          <w:bCs/>
          <w:sz w:val="24"/>
          <w:szCs w:val="24"/>
          <w:lang w:val="en"/>
        </w:rPr>
        <w:t>, Academic Press, 1997.</w:t>
      </w:r>
    </w:p>
    <w:p w14:paraId="7D133647" w14:textId="6732D8EA" w:rsidR="00D10AED" w:rsidRPr="004656D6" w:rsidRDefault="003C6AE0" w:rsidP="00D10AED">
      <w:pPr>
        <w:spacing w:line="360" w:lineRule="auto"/>
        <w:jc w:val="both"/>
        <w:rPr>
          <w:rFonts w:ascii="Times New Roman" w:hAnsi="Times New Roman" w:cs="Times New Roman"/>
          <w:color w:val="2E2E2E"/>
          <w:sz w:val="24"/>
          <w:szCs w:val="24"/>
        </w:rPr>
      </w:pPr>
      <w:r w:rsidRPr="004656D6">
        <w:rPr>
          <w:rFonts w:ascii="Times New Roman" w:hAnsi="Times New Roman" w:cs="Times New Roman"/>
          <w:color w:val="2E2E2E"/>
          <w:sz w:val="24"/>
          <w:szCs w:val="24"/>
        </w:rPr>
        <w:t>32</w:t>
      </w:r>
      <w:r w:rsidR="00D06010" w:rsidRPr="004656D6">
        <w:rPr>
          <w:rFonts w:ascii="Times New Roman" w:hAnsi="Times New Roman" w:cs="Times New Roman"/>
          <w:color w:val="2E2E2E"/>
          <w:sz w:val="24"/>
          <w:szCs w:val="24"/>
        </w:rPr>
        <w:t xml:space="preserve">. </w:t>
      </w:r>
      <w:r w:rsidR="00D10AED" w:rsidRPr="004656D6">
        <w:rPr>
          <w:rFonts w:ascii="Times New Roman" w:hAnsi="Times New Roman" w:cs="Times New Roman"/>
          <w:sz w:val="24"/>
          <w:szCs w:val="24"/>
        </w:rPr>
        <w:t>P.M. Bersier, C.P. de León, F.C. Walsh., Electrochemical approaches to environmental treatment and recycling</w:t>
      </w:r>
      <w:r w:rsidR="00D10AED" w:rsidRPr="004656D6">
        <w:rPr>
          <w:rFonts w:ascii="Times New Roman" w:hAnsi="Times New Roman" w:cs="Times New Roman"/>
          <w:i/>
          <w:sz w:val="24"/>
          <w:szCs w:val="24"/>
        </w:rPr>
        <w:t>, Encyclopedia of Life Support Systems</w:t>
      </w:r>
      <w:r w:rsidR="00D10AED" w:rsidRPr="004656D6">
        <w:rPr>
          <w:rFonts w:ascii="Times New Roman" w:hAnsi="Times New Roman" w:cs="Times New Roman"/>
          <w:sz w:val="24"/>
          <w:szCs w:val="24"/>
        </w:rPr>
        <w:t xml:space="preserve">  (EOLSS),  J. Feliu, V. Mar</w:t>
      </w:r>
      <w:r w:rsidR="009C77F9" w:rsidRPr="004656D6">
        <w:rPr>
          <w:rFonts w:ascii="Times New Roman" w:hAnsi="Times New Roman" w:cs="Times New Roman"/>
          <w:sz w:val="24"/>
          <w:szCs w:val="24"/>
        </w:rPr>
        <w:t>tinez, V. Climent -  Eds, , 2008</w:t>
      </w:r>
      <w:r w:rsidR="00D10AED" w:rsidRPr="004656D6">
        <w:rPr>
          <w:rFonts w:ascii="Times New Roman" w:hAnsi="Times New Roman" w:cs="Times New Roman"/>
          <w:sz w:val="24"/>
          <w:szCs w:val="24"/>
        </w:rPr>
        <w:t xml:space="preserve">, EOLSS Publishers, Oxford, UK. </w:t>
      </w:r>
    </w:p>
    <w:p w14:paraId="65163C4C" w14:textId="54D3E10A" w:rsidR="00C15AC4" w:rsidRPr="004656D6" w:rsidRDefault="003C6AE0" w:rsidP="00C15AC4">
      <w:pPr>
        <w:spacing w:line="360" w:lineRule="auto"/>
        <w:jc w:val="both"/>
        <w:rPr>
          <w:rFonts w:ascii="Times New Roman" w:hAnsi="Times New Roman"/>
          <w:sz w:val="24"/>
          <w:szCs w:val="24"/>
        </w:rPr>
      </w:pPr>
      <w:r w:rsidRPr="004656D6">
        <w:rPr>
          <w:rFonts w:ascii="Times New Roman" w:hAnsi="Times New Roman" w:cs="Times New Roman"/>
          <w:color w:val="2E2E2E"/>
          <w:sz w:val="24"/>
          <w:szCs w:val="24"/>
        </w:rPr>
        <w:t>33</w:t>
      </w:r>
      <w:r w:rsidR="007C158D" w:rsidRPr="004656D6">
        <w:rPr>
          <w:rFonts w:ascii="Times New Roman" w:hAnsi="Times New Roman" w:cs="Times New Roman"/>
          <w:color w:val="2E2E2E"/>
          <w:sz w:val="24"/>
          <w:szCs w:val="24"/>
        </w:rPr>
        <w:t xml:space="preserve">. </w:t>
      </w:r>
      <w:r w:rsidR="00C15AC4" w:rsidRPr="004656D6">
        <w:rPr>
          <w:rFonts w:ascii="Times New Roman" w:hAnsi="Times New Roman"/>
          <w:sz w:val="24"/>
          <w:szCs w:val="24"/>
        </w:rPr>
        <w:t xml:space="preserve">F.C. Walsh, G.W. Reade, Electrochemical techniques for the treatment of dilute metal ion solutions, </w:t>
      </w:r>
      <w:r w:rsidR="00C15AC4" w:rsidRPr="004656D6">
        <w:rPr>
          <w:rFonts w:ascii="Times New Roman" w:hAnsi="Times New Roman"/>
          <w:i/>
          <w:sz w:val="24"/>
          <w:szCs w:val="24"/>
        </w:rPr>
        <w:t>Studies in Environmental Science</w:t>
      </w:r>
      <w:r w:rsidR="00C15AC4" w:rsidRPr="004656D6">
        <w:rPr>
          <w:rFonts w:ascii="Times New Roman" w:hAnsi="Times New Roman"/>
          <w:sz w:val="24"/>
          <w:szCs w:val="24"/>
        </w:rPr>
        <w:t xml:space="preserve">, 1994, </w:t>
      </w:r>
      <w:r w:rsidR="00C15AC4" w:rsidRPr="004656D6">
        <w:rPr>
          <w:rFonts w:ascii="Times New Roman" w:hAnsi="Times New Roman"/>
          <w:b/>
          <w:sz w:val="24"/>
          <w:szCs w:val="24"/>
        </w:rPr>
        <w:t>59</w:t>
      </w:r>
      <w:r w:rsidR="00C15AC4" w:rsidRPr="004656D6">
        <w:rPr>
          <w:rFonts w:ascii="Times New Roman" w:hAnsi="Times New Roman"/>
          <w:sz w:val="24"/>
          <w:szCs w:val="24"/>
        </w:rPr>
        <w:t>, 03-44.</w:t>
      </w:r>
    </w:p>
    <w:p w14:paraId="21142F37" w14:textId="6AD71147" w:rsidR="00BE72AF" w:rsidRPr="004656D6" w:rsidRDefault="003C6AE0" w:rsidP="00BE72AF">
      <w:pPr>
        <w:spacing w:line="360" w:lineRule="auto"/>
        <w:jc w:val="both"/>
        <w:rPr>
          <w:rFonts w:ascii="Times New Roman" w:hAnsi="Times New Roman" w:cs="Times New Roman"/>
          <w:sz w:val="24"/>
          <w:szCs w:val="24"/>
        </w:rPr>
      </w:pPr>
      <w:r w:rsidRPr="004656D6">
        <w:rPr>
          <w:rFonts w:ascii="Times New Roman" w:hAnsi="Times New Roman" w:cs="Times New Roman"/>
          <w:sz w:val="24"/>
        </w:rPr>
        <w:t>34.</w:t>
      </w:r>
      <w:r w:rsidR="007C158D" w:rsidRPr="004656D6">
        <w:rPr>
          <w:rFonts w:ascii="Times New Roman" w:hAnsi="Times New Roman" w:cs="Times New Roman"/>
          <w:sz w:val="24"/>
        </w:rPr>
        <w:t xml:space="preserve"> </w:t>
      </w:r>
      <w:r w:rsidR="00AE1FF3" w:rsidRPr="004656D6">
        <w:rPr>
          <w:rFonts w:ascii="Times New Roman" w:hAnsi="Times New Roman" w:cs="Times New Roman"/>
          <w:sz w:val="24"/>
          <w:szCs w:val="24"/>
        </w:rPr>
        <w:t xml:space="preserve">M.J. Martin de Vidales, </w:t>
      </w:r>
      <w:r w:rsidR="00BE72AF" w:rsidRPr="004656D6">
        <w:rPr>
          <w:rFonts w:ascii="Times New Roman" w:hAnsi="Times New Roman" w:cs="Times New Roman"/>
          <w:sz w:val="24"/>
          <w:szCs w:val="24"/>
        </w:rPr>
        <w:t>L.M.C. Saez, P. Canizares, F.C. Walsh, M.A. Rodrigo,  C. de Arruda Rodrigues, C. Ponce de León, Photoelectrocatalytic oxidation of methyl orange on a TiO</w:t>
      </w:r>
      <w:r w:rsidR="00BE72AF" w:rsidRPr="004656D6">
        <w:rPr>
          <w:rFonts w:ascii="Times New Roman" w:hAnsi="Times New Roman" w:cs="Times New Roman"/>
          <w:sz w:val="24"/>
          <w:szCs w:val="24"/>
          <w:vertAlign w:val="subscript"/>
        </w:rPr>
        <w:t>2</w:t>
      </w:r>
      <w:r w:rsidR="00BE72AF" w:rsidRPr="004656D6">
        <w:rPr>
          <w:rFonts w:ascii="Times New Roman" w:hAnsi="Times New Roman" w:cs="Times New Roman"/>
          <w:sz w:val="24"/>
          <w:szCs w:val="24"/>
        </w:rPr>
        <w:t xml:space="preserve"> nanotubular anode using a flow cell, </w:t>
      </w:r>
      <w:r w:rsidR="00BE72AF" w:rsidRPr="004656D6">
        <w:rPr>
          <w:rFonts w:ascii="Times New Roman" w:hAnsi="Times New Roman" w:cs="Times New Roman"/>
          <w:i/>
          <w:sz w:val="24"/>
          <w:szCs w:val="24"/>
        </w:rPr>
        <w:t>Chemi</w:t>
      </w:r>
      <w:r w:rsidR="00921C9B" w:rsidRPr="004656D6">
        <w:rPr>
          <w:rFonts w:ascii="Times New Roman" w:hAnsi="Times New Roman" w:cs="Times New Roman"/>
          <w:i/>
          <w:sz w:val="24"/>
          <w:szCs w:val="24"/>
        </w:rPr>
        <w:t>cal Engineering Tech</w:t>
      </w:r>
      <w:r w:rsidR="00921C9B" w:rsidRPr="004656D6">
        <w:rPr>
          <w:rFonts w:ascii="Times New Roman" w:hAnsi="Times New Roman" w:cs="Times New Roman"/>
          <w:sz w:val="24"/>
          <w:szCs w:val="24"/>
        </w:rPr>
        <w:t xml:space="preserve">nology, 2015, </w:t>
      </w:r>
      <w:r w:rsidR="00921C9B" w:rsidRPr="004656D6">
        <w:rPr>
          <w:rFonts w:ascii="Times New Roman" w:hAnsi="Times New Roman" w:cs="Times New Roman"/>
          <w:b/>
          <w:sz w:val="24"/>
          <w:szCs w:val="24"/>
        </w:rPr>
        <w:t>38</w:t>
      </w:r>
      <w:r w:rsidR="00921C9B" w:rsidRPr="004656D6">
        <w:rPr>
          <w:rFonts w:ascii="Times New Roman" w:hAnsi="Times New Roman" w:cs="Times New Roman"/>
          <w:sz w:val="24"/>
          <w:szCs w:val="24"/>
        </w:rPr>
        <w:t>,</w:t>
      </w:r>
      <w:r w:rsidR="00BE72AF" w:rsidRPr="004656D6">
        <w:rPr>
          <w:rFonts w:ascii="Times New Roman" w:hAnsi="Times New Roman" w:cs="Times New Roman"/>
          <w:sz w:val="24"/>
          <w:szCs w:val="24"/>
        </w:rPr>
        <w:t xml:space="preserve"> 135</w:t>
      </w:r>
      <w:r w:rsidR="00921C9B" w:rsidRPr="004656D6">
        <w:rPr>
          <w:rFonts w:ascii="Times New Roman" w:hAnsi="Times New Roman" w:cs="Times New Roman"/>
          <w:sz w:val="24"/>
          <w:szCs w:val="24"/>
        </w:rPr>
        <w:t>-</w:t>
      </w:r>
      <w:r w:rsidR="00DA02AB" w:rsidRPr="004656D6">
        <w:rPr>
          <w:rFonts w:ascii="Times New Roman" w:hAnsi="Times New Roman" w:cs="Times New Roman"/>
          <w:sz w:val="24"/>
          <w:szCs w:val="24"/>
        </w:rPr>
        <w:t>141</w:t>
      </w:r>
      <w:r w:rsidR="00BE72AF" w:rsidRPr="004656D6">
        <w:rPr>
          <w:rFonts w:ascii="Times New Roman" w:hAnsi="Times New Roman" w:cs="Times New Roman"/>
          <w:sz w:val="24"/>
          <w:szCs w:val="24"/>
        </w:rPr>
        <w:t>.</w:t>
      </w:r>
    </w:p>
    <w:p w14:paraId="1E641145" w14:textId="4BA737F0" w:rsidR="00BE72AF" w:rsidRPr="004656D6" w:rsidRDefault="003C6AE0" w:rsidP="00BE72AF">
      <w:pPr>
        <w:spacing w:line="360" w:lineRule="auto"/>
        <w:jc w:val="both"/>
        <w:rPr>
          <w:rFonts w:ascii="Times New Roman" w:hAnsi="Times New Roman" w:cs="Times New Roman"/>
          <w:sz w:val="24"/>
        </w:rPr>
      </w:pPr>
      <w:r w:rsidRPr="004656D6">
        <w:rPr>
          <w:rFonts w:ascii="Times New Roman" w:hAnsi="Times New Roman" w:cs="Times New Roman"/>
          <w:sz w:val="24"/>
        </w:rPr>
        <w:t>35</w:t>
      </w:r>
      <w:r w:rsidR="007C158D" w:rsidRPr="004656D6">
        <w:rPr>
          <w:rFonts w:ascii="Times New Roman" w:hAnsi="Times New Roman" w:cs="Times New Roman"/>
          <w:sz w:val="24"/>
        </w:rPr>
        <w:t xml:space="preserve">. </w:t>
      </w:r>
      <w:r w:rsidR="00BE72AF" w:rsidRPr="004656D6">
        <w:rPr>
          <w:rFonts w:ascii="Times New Roman" w:hAnsi="Times New Roman" w:cs="Times New Roman"/>
          <w:sz w:val="24"/>
          <w:szCs w:val="24"/>
        </w:rPr>
        <w:t>F.J. Recio, P. Herrasti, I. Sires, A.N. Kulak, D.V. Bavykin, C. Ponce de León, F.C. Walsh, The preparation of PbO</w:t>
      </w:r>
      <w:r w:rsidR="00BE72AF" w:rsidRPr="004656D6">
        <w:rPr>
          <w:rFonts w:ascii="Times New Roman" w:hAnsi="Times New Roman" w:cs="Times New Roman"/>
          <w:sz w:val="24"/>
          <w:szCs w:val="24"/>
          <w:vertAlign w:val="subscript"/>
        </w:rPr>
        <w:t>2</w:t>
      </w:r>
      <w:r w:rsidR="00BE72AF" w:rsidRPr="004656D6">
        <w:rPr>
          <w:rFonts w:ascii="Times New Roman" w:hAnsi="Times New Roman" w:cs="Times New Roman"/>
          <w:sz w:val="24"/>
          <w:szCs w:val="24"/>
        </w:rPr>
        <w:t xml:space="preserve"> coatings on reticulated vitreous carbon for the electro-oxidation of organic pollut</w:t>
      </w:r>
      <w:r w:rsidR="00921C9B" w:rsidRPr="004656D6">
        <w:rPr>
          <w:rFonts w:ascii="Times New Roman" w:hAnsi="Times New Roman" w:cs="Times New Roman"/>
          <w:sz w:val="24"/>
          <w:szCs w:val="24"/>
        </w:rPr>
        <w:t xml:space="preserve">ants, </w:t>
      </w:r>
      <w:r w:rsidR="00921C9B" w:rsidRPr="004656D6">
        <w:rPr>
          <w:rFonts w:ascii="Times New Roman" w:hAnsi="Times New Roman" w:cs="Times New Roman"/>
          <w:i/>
          <w:sz w:val="24"/>
          <w:szCs w:val="24"/>
        </w:rPr>
        <w:t>Electrochimica Acta</w:t>
      </w:r>
      <w:r w:rsidR="00921C9B" w:rsidRPr="004656D6">
        <w:rPr>
          <w:rFonts w:ascii="Times New Roman" w:hAnsi="Times New Roman" w:cs="Times New Roman"/>
          <w:sz w:val="24"/>
          <w:szCs w:val="24"/>
        </w:rPr>
        <w:t xml:space="preserve">, 2011, </w:t>
      </w:r>
      <w:r w:rsidR="00921C9B" w:rsidRPr="004656D6">
        <w:rPr>
          <w:rFonts w:ascii="Times New Roman" w:hAnsi="Times New Roman" w:cs="Times New Roman"/>
          <w:b/>
          <w:sz w:val="24"/>
          <w:szCs w:val="24"/>
        </w:rPr>
        <w:t>56</w:t>
      </w:r>
      <w:r w:rsidR="00921C9B" w:rsidRPr="004656D6">
        <w:rPr>
          <w:rFonts w:ascii="Times New Roman" w:hAnsi="Times New Roman" w:cs="Times New Roman"/>
          <w:sz w:val="24"/>
          <w:szCs w:val="24"/>
        </w:rPr>
        <w:t>,</w:t>
      </w:r>
      <w:r w:rsidR="00BE72AF" w:rsidRPr="004656D6">
        <w:rPr>
          <w:rFonts w:ascii="Times New Roman" w:hAnsi="Times New Roman" w:cs="Times New Roman"/>
          <w:sz w:val="24"/>
          <w:szCs w:val="24"/>
        </w:rPr>
        <w:t xml:space="preserve"> 5158</w:t>
      </w:r>
      <w:r w:rsidR="00921C9B" w:rsidRPr="004656D6">
        <w:rPr>
          <w:rFonts w:ascii="Times New Roman" w:hAnsi="Times New Roman" w:cs="Times New Roman"/>
          <w:sz w:val="24"/>
          <w:szCs w:val="24"/>
        </w:rPr>
        <w:t>-</w:t>
      </w:r>
      <w:r w:rsidR="00B675DE" w:rsidRPr="004656D6">
        <w:rPr>
          <w:rFonts w:ascii="Times New Roman" w:hAnsi="Times New Roman" w:cs="Times New Roman"/>
          <w:sz w:val="24"/>
          <w:szCs w:val="24"/>
        </w:rPr>
        <w:t>5165</w:t>
      </w:r>
      <w:r w:rsidR="00BE72AF" w:rsidRPr="004656D6">
        <w:rPr>
          <w:rFonts w:ascii="Times New Roman" w:hAnsi="Times New Roman" w:cs="Times New Roman"/>
          <w:sz w:val="24"/>
          <w:szCs w:val="24"/>
        </w:rPr>
        <w:t xml:space="preserve">. </w:t>
      </w:r>
    </w:p>
    <w:p w14:paraId="7FF7580F" w14:textId="3E22B3AF" w:rsidR="00BE72AF" w:rsidRPr="004656D6" w:rsidRDefault="003C6AE0" w:rsidP="00A86510">
      <w:pPr>
        <w:shd w:val="clear" w:color="auto" w:fill="FFFFFF"/>
        <w:spacing w:line="360" w:lineRule="auto"/>
        <w:rPr>
          <w:rFonts w:ascii="Georgia" w:hAnsi="Georgia"/>
          <w:spacing w:val="1"/>
          <w:sz w:val="21"/>
          <w:szCs w:val="21"/>
        </w:rPr>
      </w:pPr>
      <w:r w:rsidRPr="004656D6">
        <w:rPr>
          <w:rFonts w:ascii="Times New Roman" w:hAnsi="Times New Roman" w:cs="Times New Roman"/>
          <w:sz w:val="24"/>
        </w:rPr>
        <w:t>36</w:t>
      </w:r>
      <w:r w:rsidR="007C158D" w:rsidRPr="004656D6">
        <w:rPr>
          <w:rFonts w:ascii="Times New Roman" w:hAnsi="Times New Roman" w:cs="Times New Roman"/>
          <w:sz w:val="24"/>
          <w:szCs w:val="24"/>
        </w:rPr>
        <w:t xml:space="preserve">. </w:t>
      </w:r>
      <w:r w:rsidR="00BE72AF" w:rsidRPr="004656D6">
        <w:rPr>
          <w:rFonts w:ascii="Times New Roman" w:hAnsi="Times New Roman" w:cs="Times New Roman"/>
          <w:sz w:val="24"/>
          <w:szCs w:val="24"/>
        </w:rPr>
        <w:t xml:space="preserve">S.Z.J. Zaidi, C. Ponce de León, F.C. Walsh, </w:t>
      </w:r>
      <w:r w:rsidR="00A86510" w:rsidRPr="004656D6">
        <w:rPr>
          <w:rFonts w:ascii="Times New Roman" w:hAnsi="Times New Roman" w:cs="Times New Roman"/>
          <w:sz w:val="24"/>
          <w:szCs w:val="24"/>
        </w:rPr>
        <w:t>Decolourisation of Reactive Black-5 at an RVC substrate decorated with PbO</w:t>
      </w:r>
      <w:r w:rsidR="00A86510" w:rsidRPr="004656D6">
        <w:rPr>
          <w:rFonts w:ascii="Times New Roman" w:hAnsi="Times New Roman" w:cs="Times New Roman"/>
          <w:sz w:val="24"/>
          <w:szCs w:val="24"/>
          <w:vertAlign w:val="subscript"/>
        </w:rPr>
        <w:t>2</w:t>
      </w:r>
      <w:r w:rsidR="00A86510" w:rsidRPr="004656D6">
        <w:rPr>
          <w:rFonts w:ascii="Times New Roman" w:hAnsi="Times New Roman" w:cs="Times New Roman"/>
          <w:sz w:val="24"/>
          <w:szCs w:val="24"/>
        </w:rPr>
        <w:t>/TiO</w:t>
      </w:r>
      <w:r w:rsidR="00A86510" w:rsidRPr="004656D6">
        <w:rPr>
          <w:rFonts w:ascii="Times New Roman" w:hAnsi="Times New Roman" w:cs="Times New Roman"/>
          <w:sz w:val="24"/>
          <w:szCs w:val="24"/>
          <w:vertAlign w:val="subscript"/>
        </w:rPr>
        <w:t>2</w:t>
      </w:r>
      <w:r w:rsidR="00A86510" w:rsidRPr="004656D6">
        <w:rPr>
          <w:rFonts w:ascii="Times New Roman" w:hAnsi="Times New Roman" w:cs="Times New Roman"/>
          <w:sz w:val="24"/>
          <w:szCs w:val="24"/>
        </w:rPr>
        <w:t xml:space="preserve"> nanosheets prepared by anodic electrodeposition, </w:t>
      </w:r>
      <w:r w:rsidR="00A86510" w:rsidRPr="004656D6">
        <w:rPr>
          <w:rFonts w:ascii="Times New Roman" w:hAnsi="Times New Roman" w:cs="Times New Roman"/>
          <w:i/>
          <w:sz w:val="24"/>
          <w:szCs w:val="24"/>
        </w:rPr>
        <w:t>J. Solid State Electrochemistry</w:t>
      </w:r>
      <w:r w:rsidR="00A86510" w:rsidRPr="004656D6">
        <w:rPr>
          <w:rFonts w:ascii="Times New Roman" w:hAnsi="Times New Roman" w:cs="Times New Roman"/>
          <w:sz w:val="24"/>
          <w:szCs w:val="24"/>
        </w:rPr>
        <w:t>, 2018</w:t>
      </w:r>
      <w:r w:rsidR="00A86510" w:rsidRPr="004656D6">
        <w:rPr>
          <w:rFonts w:ascii="Times New Roman" w:hAnsi="Times New Roman" w:cs="Times New Roman"/>
          <w:b/>
          <w:sz w:val="24"/>
          <w:szCs w:val="24"/>
        </w:rPr>
        <w:t>, 22</w:t>
      </w:r>
      <w:r w:rsidR="00A86510" w:rsidRPr="004656D6">
        <w:rPr>
          <w:rFonts w:ascii="Times New Roman" w:hAnsi="Times New Roman" w:cs="Times New Roman"/>
          <w:sz w:val="24"/>
          <w:szCs w:val="24"/>
        </w:rPr>
        <w:t>, 2889-2900.</w:t>
      </w:r>
    </w:p>
    <w:p w14:paraId="4EFA290A" w14:textId="0BF9C748" w:rsidR="00131621" w:rsidRPr="004656D6" w:rsidRDefault="003C6AE0" w:rsidP="00690525">
      <w:pPr>
        <w:widowControl w:val="0"/>
        <w:overflowPunct w:val="0"/>
        <w:autoSpaceDE w:val="0"/>
        <w:autoSpaceDN w:val="0"/>
        <w:adjustRightInd w:val="0"/>
        <w:spacing w:line="360" w:lineRule="auto"/>
        <w:jc w:val="both"/>
        <w:rPr>
          <w:rFonts w:ascii="Times New Roman" w:hAnsi="Times New Roman" w:cs="Times New Roman"/>
          <w:sz w:val="24"/>
          <w:szCs w:val="24"/>
        </w:rPr>
      </w:pPr>
      <w:r w:rsidRPr="004656D6">
        <w:rPr>
          <w:rFonts w:asciiTheme="majorBidi" w:hAnsiTheme="majorBidi" w:cstheme="majorBidi"/>
          <w:sz w:val="24"/>
        </w:rPr>
        <w:t>37</w:t>
      </w:r>
      <w:r w:rsidR="007C158D" w:rsidRPr="004656D6">
        <w:rPr>
          <w:rFonts w:asciiTheme="majorBidi" w:hAnsiTheme="majorBidi" w:cstheme="majorBidi"/>
          <w:sz w:val="24"/>
        </w:rPr>
        <w:t xml:space="preserve">. </w:t>
      </w:r>
      <w:r w:rsidR="00131621" w:rsidRPr="004656D6">
        <w:rPr>
          <w:rFonts w:ascii="Times New Roman" w:hAnsi="Times New Roman" w:cs="Times New Roman"/>
          <w:bCs/>
          <w:color w:val="000000"/>
          <w:sz w:val="24"/>
          <w:szCs w:val="24"/>
        </w:rPr>
        <w:t>W.E.</w:t>
      </w:r>
      <w:r w:rsidR="006A4D06" w:rsidRPr="004656D6">
        <w:rPr>
          <w:rFonts w:ascii="Times New Roman" w:hAnsi="Times New Roman" w:cs="Times New Roman"/>
          <w:bCs/>
          <w:color w:val="000000"/>
          <w:sz w:val="24"/>
          <w:szCs w:val="24"/>
        </w:rPr>
        <w:t xml:space="preserve"> </w:t>
      </w:r>
      <w:r w:rsidR="00131621" w:rsidRPr="004656D6">
        <w:rPr>
          <w:rFonts w:ascii="Times New Roman" w:hAnsi="Times New Roman" w:cs="Times New Roman"/>
          <w:bCs/>
          <w:color w:val="000000"/>
          <w:sz w:val="24"/>
          <w:szCs w:val="24"/>
        </w:rPr>
        <w:t>Teo</w:t>
      </w:r>
      <w:r w:rsidR="00131621" w:rsidRPr="004656D6">
        <w:rPr>
          <w:rFonts w:ascii="Times New Roman" w:hAnsi="Times New Roman" w:cs="Times New Roman"/>
          <w:color w:val="000000"/>
          <w:sz w:val="24"/>
          <w:szCs w:val="24"/>
        </w:rPr>
        <w:t xml:space="preserve">, </w:t>
      </w:r>
      <w:r w:rsidR="00131621" w:rsidRPr="004656D6">
        <w:rPr>
          <w:rFonts w:ascii="Times New Roman" w:hAnsi="Times New Roman" w:cs="Times New Roman"/>
          <w:bCs/>
          <w:color w:val="000000"/>
          <w:sz w:val="24"/>
          <w:szCs w:val="24"/>
        </w:rPr>
        <w:t>S Ramakrishna</w:t>
      </w:r>
      <w:r w:rsidR="00131621" w:rsidRPr="004656D6">
        <w:rPr>
          <w:rFonts w:ascii="Times New Roman" w:hAnsi="Times New Roman" w:cs="Times New Roman"/>
          <w:color w:val="000000"/>
          <w:sz w:val="24"/>
          <w:szCs w:val="24"/>
        </w:rPr>
        <w:t xml:space="preserve">, </w:t>
      </w:r>
      <w:r w:rsidR="00131621" w:rsidRPr="004656D6">
        <w:rPr>
          <w:rFonts w:ascii="Times New Roman" w:hAnsi="Times New Roman" w:cs="Times New Roman"/>
          <w:bCs/>
          <w:color w:val="000000"/>
          <w:sz w:val="24"/>
          <w:szCs w:val="24"/>
        </w:rPr>
        <w:t>A review on electrospinning design and</w:t>
      </w:r>
      <w:r w:rsidR="00131621" w:rsidRPr="004656D6">
        <w:rPr>
          <w:rFonts w:ascii="Times New Roman" w:hAnsi="Times New Roman" w:cs="Times New Roman"/>
          <w:sz w:val="24"/>
          <w:szCs w:val="24"/>
        </w:rPr>
        <w:t xml:space="preserve"> </w:t>
      </w:r>
      <w:r w:rsidR="00690525" w:rsidRPr="004656D6">
        <w:rPr>
          <w:rFonts w:ascii="Times New Roman" w:hAnsi="Times New Roman" w:cs="Times New Roman"/>
          <w:bCs/>
          <w:color w:val="000000"/>
          <w:sz w:val="24"/>
          <w:szCs w:val="24"/>
        </w:rPr>
        <w:t xml:space="preserve">nanofiber </w:t>
      </w:r>
      <w:r w:rsidR="00131621" w:rsidRPr="004656D6">
        <w:rPr>
          <w:rFonts w:ascii="Times New Roman" w:hAnsi="Times New Roman" w:cs="Times New Roman"/>
          <w:bCs/>
          <w:color w:val="000000"/>
          <w:sz w:val="24"/>
          <w:szCs w:val="24"/>
        </w:rPr>
        <w:t>assemblies,</w:t>
      </w:r>
      <w:r w:rsidR="00131621" w:rsidRPr="004656D6">
        <w:rPr>
          <w:rFonts w:ascii="Times New Roman" w:hAnsi="Times New Roman" w:cs="Times New Roman"/>
          <w:bCs/>
          <w:i/>
          <w:color w:val="000000"/>
          <w:sz w:val="24"/>
          <w:szCs w:val="24"/>
        </w:rPr>
        <w:t xml:space="preserve"> </w:t>
      </w:r>
      <w:r w:rsidR="00131621" w:rsidRPr="004656D6">
        <w:rPr>
          <w:rFonts w:ascii="Times New Roman" w:hAnsi="Times New Roman" w:cs="Times New Roman"/>
          <w:i/>
          <w:color w:val="000000"/>
          <w:sz w:val="24"/>
          <w:szCs w:val="24"/>
        </w:rPr>
        <w:t>Nanotechnology</w:t>
      </w:r>
      <w:r w:rsidR="00131621" w:rsidRPr="004656D6">
        <w:rPr>
          <w:rFonts w:ascii="Times New Roman" w:hAnsi="Times New Roman" w:cs="Times New Roman"/>
          <w:bCs/>
          <w:color w:val="000000"/>
          <w:sz w:val="24"/>
          <w:szCs w:val="24"/>
        </w:rPr>
        <w:t xml:space="preserve">, </w:t>
      </w:r>
      <w:r w:rsidR="00131621" w:rsidRPr="004656D6">
        <w:rPr>
          <w:rFonts w:ascii="Times New Roman" w:hAnsi="Times New Roman" w:cs="Times New Roman"/>
          <w:color w:val="000000"/>
          <w:sz w:val="24"/>
          <w:szCs w:val="24"/>
        </w:rPr>
        <w:t xml:space="preserve">2006, </w:t>
      </w:r>
      <w:r w:rsidR="00131621" w:rsidRPr="004656D6">
        <w:rPr>
          <w:rFonts w:ascii="Times New Roman" w:hAnsi="Times New Roman" w:cs="Times New Roman"/>
          <w:b/>
          <w:bCs/>
          <w:color w:val="000000"/>
          <w:sz w:val="24"/>
          <w:szCs w:val="24"/>
        </w:rPr>
        <w:t>17</w:t>
      </w:r>
      <w:r w:rsidR="00131621" w:rsidRPr="004656D6">
        <w:rPr>
          <w:rFonts w:ascii="Times New Roman" w:hAnsi="Times New Roman" w:cs="Times New Roman"/>
          <w:bCs/>
          <w:color w:val="000000"/>
          <w:sz w:val="24"/>
          <w:szCs w:val="24"/>
        </w:rPr>
        <w:t xml:space="preserve">, </w:t>
      </w:r>
      <w:r w:rsidR="00131621" w:rsidRPr="004656D6">
        <w:rPr>
          <w:rFonts w:ascii="Times New Roman" w:hAnsi="Times New Roman" w:cs="Times New Roman"/>
          <w:color w:val="000000"/>
          <w:sz w:val="24"/>
          <w:szCs w:val="24"/>
        </w:rPr>
        <w:t>R89–R106.</w:t>
      </w:r>
    </w:p>
    <w:p w14:paraId="6E054C8E" w14:textId="398F030D" w:rsidR="004C7B3C" w:rsidRPr="004656D6" w:rsidRDefault="003C6AE0" w:rsidP="00C15AC4">
      <w:pPr>
        <w:spacing w:line="360" w:lineRule="auto"/>
        <w:jc w:val="both"/>
        <w:rPr>
          <w:rFonts w:ascii="Times New Roman" w:hAnsi="Times New Roman" w:cs="Times New Roman"/>
          <w:sz w:val="24"/>
          <w:szCs w:val="24"/>
        </w:rPr>
      </w:pPr>
      <w:r w:rsidRPr="004656D6">
        <w:rPr>
          <w:rFonts w:ascii="Times New Roman" w:hAnsi="Times New Roman"/>
          <w:sz w:val="24"/>
          <w:szCs w:val="24"/>
        </w:rPr>
        <w:t xml:space="preserve">38. </w:t>
      </w:r>
      <w:r w:rsidR="00527842" w:rsidRPr="004656D6">
        <w:rPr>
          <w:rFonts w:ascii="Times New Roman" w:hAnsi="Times New Roman" w:cs="Times New Roman"/>
          <w:sz w:val="24"/>
          <w:szCs w:val="24"/>
          <w:lang w:val="en-US"/>
        </w:rPr>
        <w:t xml:space="preserve">C. Dechakiatkrai, C. Lynam, K.J. Gilmore, J. Chen, S. Phanichphant, </w:t>
      </w:r>
      <w:r w:rsidR="00527842" w:rsidRPr="004656D6">
        <w:rPr>
          <w:rFonts w:ascii="Times New Roman" w:hAnsi="Times New Roman" w:cs="Times New Roman"/>
          <w:sz w:val="24"/>
          <w:szCs w:val="24"/>
        </w:rPr>
        <w:t xml:space="preserve">D.V. Bavykin, F.C. Walsh, G.G. Wallace, Single-walled carbon nanotube/titanate nanotube composite fibres, </w:t>
      </w:r>
      <w:r w:rsidR="00527842" w:rsidRPr="004656D6">
        <w:rPr>
          <w:rFonts w:ascii="Times New Roman" w:hAnsi="Times New Roman" w:cs="Times New Roman"/>
          <w:i/>
          <w:sz w:val="24"/>
          <w:szCs w:val="24"/>
          <w:lang w:val="en-IE"/>
        </w:rPr>
        <w:t>Advanced Engineering Materials</w:t>
      </w:r>
      <w:r w:rsidR="00527842" w:rsidRPr="004656D6">
        <w:rPr>
          <w:rFonts w:ascii="Times New Roman" w:hAnsi="Times New Roman" w:cs="Times New Roman"/>
          <w:sz w:val="24"/>
          <w:szCs w:val="24"/>
          <w:lang w:val="en-IE"/>
        </w:rPr>
        <w:t>,</w:t>
      </w:r>
      <w:r w:rsidR="00527842" w:rsidRPr="004656D6">
        <w:rPr>
          <w:rFonts w:ascii="Times New Roman" w:hAnsi="Times New Roman" w:cs="Times New Roman"/>
          <w:b/>
          <w:sz w:val="24"/>
          <w:szCs w:val="24"/>
          <w:lang w:val="en-IE"/>
        </w:rPr>
        <w:t xml:space="preserve"> </w:t>
      </w:r>
      <w:r w:rsidR="00527842" w:rsidRPr="004656D6">
        <w:rPr>
          <w:rFonts w:ascii="Times New Roman" w:hAnsi="Times New Roman" w:cs="Times New Roman"/>
          <w:sz w:val="24"/>
          <w:szCs w:val="24"/>
        </w:rPr>
        <w:t xml:space="preserve">2009, </w:t>
      </w:r>
      <w:r w:rsidR="00527842" w:rsidRPr="004656D6">
        <w:rPr>
          <w:rFonts w:ascii="Times New Roman" w:hAnsi="Times New Roman" w:cs="Times New Roman"/>
          <w:b/>
          <w:sz w:val="24"/>
          <w:szCs w:val="24"/>
          <w:lang w:val="en-IE"/>
        </w:rPr>
        <w:t>11</w:t>
      </w:r>
      <w:r w:rsidR="00527842" w:rsidRPr="004656D6">
        <w:rPr>
          <w:rFonts w:ascii="Times New Roman" w:hAnsi="Times New Roman" w:cs="Times New Roman"/>
          <w:sz w:val="24"/>
          <w:szCs w:val="24"/>
        </w:rPr>
        <w:t>, B55-</w:t>
      </w:r>
      <w:r w:rsidR="00195DFE" w:rsidRPr="004656D6">
        <w:rPr>
          <w:rFonts w:ascii="Times New Roman" w:hAnsi="Times New Roman" w:cs="Times New Roman"/>
          <w:sz w:val="24"/>
          <w:szCs w:val="24"/>
        </w:rPr>
        <w:t>B60</w:t>
      </w:r>
      <w:r w:rsidR="00527842" w:rsidRPr="004656D6">
        <w:rPr>
          <w:rFonts w:ascii="Times New Roman" w:hAnsi="Times New Roman" w:cs="Times New Roman"/>
          <w:sz w:val="24"/>
          <w:szCs w:val="24"/>
        </w:rPr>
        <w:t>.</w:t>
      </w:r>
    </w:p>
    <w:p w14:paraId="5C56E150" w14:textId="219C0768" w:rsidR="00527842" w:rsidRPr="004656D6" w:rsidRDefault="003C6AE0" w:rsidP="00527842">
      <w:pPr>
        <w:spacing w:line="360" w:lineRule="auto"/>
        <w:jc w:val="both"/>
        <w:rPr>
          <w:rFonts w:ascii="Times New Roman" w:hAnsi="Times New Roman" w:cs="Times New Roman"/>
          <w:bCs/>
          <w:sz w:val="24"/>
          <w:szCs w:val="24"/>
        </w:rPr>
      </w:pPr>
      <w:r w:rsidRPr="004656D6">
        <w:rPr>
          <w:rFonts w:ascii="Times New Roman" w:hAnsi="Times New Roman"/>
          <w:sz w:val="24"/>
          <w:szCs w:val="24"/>
        </w:rPr>
        <w:t>39</w:t>
      </w:r>
      <w:r w:rsidR="007C158D" w:rsidRPr="004656D6">
        <w:rPr>
          <w:rFonts w:ascii="Times New Roman" w:hAnsi="Times New Roman"/>
          <w:sz w:val="24"/>
          <w:szCs w:val="24"/>
        </w:rPr>
        <w:t xml:space="preserve">. </w:t>
      </w:r>
      <w:r w:rsidR="00527842" w:rsidRPr="004656D6">
        <w:rPr>
          <w:rFonts w:ascii="Times New Roman" w:hAnsi="Times New Roman" w:cs="Times New Roman"/>
          <w:sz w:val="24"/>
          <w:szCs w:val="24"/>
        </w:rPr>
        <w:t>C. Harito, R.P. Ortigosa,</w:t>
      </w:r>
      <w:r w:rsidR="00527842" w:rsidRPr="004656D6">
        <w:rPr>
          <w:rFonts w:ascii="Times New Roman" w:hAnsi="Times New Roman" w:cs="Times New Roman"/>
          <w:sz w:val="24"/>
          <w:szCs w:val="24"/>
          <w:vertAlign w:val="superscript"/>
        </w:rPr>
        <w:t xml:space="preserve"> </w:t>
      </w:r>
      <w:r w:rsidR="00527842" w:rsidRPr="004656D6">
        <w:rPr>
          <w:rFonts w:ascii="Times New Roman" w:hAnsi="Times New Roman" w:cs="Times New Roman"/>
          <w:sz w:val="24"/>
          <w:szCs w:val="24"/>
        </w:rPr>
        <w:t xml:space="preserve">D.V. Bavykin, F.C. Walsh, Electrospinning of </w:t>
      </w:r>
      <w:r w:rsidR="00527842" w:rsidRPr="004656D6">
        <w:rPr>
          <w:rFonts w:ascii="Times New Roman" w:hAnsi="Times New Roman" w:cs="Times New Roman"/>
          <w:i/>
          <w:iCs/>
          <w:sz w:val="24"/>
          <w:szCs w:val="24"/>
        </w:rPr>
        <w:t>in-situ</w:t>
      </w:r>
      <w:r w:rsidR="00527842" w:rsidRPr="004656D6">
        <w:rPr>
          <w:rFonts w:ascii="Times New Roman" w:hAnsi="Times New Roman" w:cs="Times New Roman"/>
          <w:sz w:val="24"/>
          <w:szCs w:val="24"/>
        </w:rPr>
        <w:t xml:space="preserve"> and </w:t>
      </w:r>
      <w:r w:rsidR="00527842" w:rsidRPr="004656D6">
        <w:rPr>
          <w:rFonts w:ascii="Times New Roman" w:hAnsi="Times New Roman" w:cs="Times New Roman"/>
          <w:i/>
          <w:iCs/>
          <w:sz w:val="24"/>
          <w:szCs w:val="24"/>
        </w:rPr>
        <w:t>ex-situ</w:t>
      </w:r>
      <w:r w:rsidR="00527842" w:rsidRPr="004656D6">
        <w:rPr>
          <w:rFonts w:ascii="Times New Roman" w:hAnsi="Times New Roman" w:cs="Times New Roman"/>
          <w:sz w:val="24"/>
          <w:szCs w:val="24"/>
        </w:rPr>
        <w:t xml:space="preserve"> synthesised polyimide composites reinforced by titanate nanotubes, </w:t>
      </w:r>
      <w:r w:rsidR="00527842" w:rsidRPr="004656D6">
        <w:rPr>
          <w:rFonts w:ascii="Times New Roman" w:hAnsi="Times New Roman" w:cs="Times New Roman"/>
          <w:bCs/>
          <w:i/>
          <w:sz w:val="24"/>
          <w:szCs w:val="24"/>
        </w:rPr>
        <w:t>Journal of Applied Polymer Science</w:t>
      </w:r>
      <w:r w:rsidR="00527842" w:rsidRPr="004656D6">
        <w:rPr>
          <w:rFonts w:ascii="Times New Roman" w:hAnsi="Times New Roman" w:cs="Times New Roman"/>
          <w:bCs/>
          <w:sz w:val="24"/>
          <w:szCs w:val="24"/>
        </w:rPr>
        <w:t>,</w:t>
      </w:r>
      <w:r w:rsidR="00527842" w:rsidRPr="004656D6">
        <w:rPr>
          <w:rFonts w:ascii="Times New Roman" w:hAnsi="Times New Roman" w:cs="Times New Roman"/>
          <w:bCs/>
          <w:i/>
          <w:sz w:val="24"/>
          <w:szCs w:val="24"/>
        </w:rPr>
        <w:t xml:space="preserve"> </w:t>
      </w:r>
      <w:r w:rsidR="00527842" w:rsidRPr="004656D6">
        <w:rPr>
          <w:rFonts w:ascii="Times New Roman" w:hAnsi="Times New Roman" w:cs="Times New Roman"/>
          <w:bCs/>
          <w:sz w:val="24"/>
          <w:szCs w:val="24"/>
        </w:rPr>
        <w:t xml:space="preserve">2016, </w:t>
      </w:r>
      <w:r w:rsidR="00527842" w:rsidRPr="004656D6">
        <w:rPr>
          <w:rFonts w:ascii="Times New Roman" w:hAnsi="Times New Roman" w:cs="Times New Roman"/>
          <w:b/>
          <w:bCs/>
          <w:sz w:val="24"/>
          <w:szCs w:val="24"/>
        </w:rPr>
        <w:t>113</w:t>
      </w:r>
      <w:r w:rsidR="00527842" w:rsidRPr="004656D6">
        <w:rPr>
          <w:rFonts w:ascii="Times New Roman" w:hAnsi="Times New Roman" w:cs="Times New Roman"/>
          <w:bCs/>
          <w:sz w:val="24"/>
          <w:szCs w:val="24"/>
        </w:rPr>
        <w:t xml:space="preserve">, </w:t>
      </w:r>
      <w:r w:rsidR="00527842" w:rsidRPr="004656D6">
        <w:rPr>
          <w:rFonts w:ascii="Times New Roman" w:hAnsi="Times New Roman" w:cs="Times New Roman"/>
          <w:color w:val="333333"/>
          <w:sz w:val="24"/>
          <w:szCs w:val="24"/>
          <w:shd w:val="clear" w:color="auto" w:fill="FFFFFF"/>
        </w:rPr>
        <w:t>44641</w:t>
      </w:r>
      <w:r w:rsidR="008A73D5" w:rsidRPr="004656D6">
        <w:rPr>
          <w:rFonts w:ascii="Times New Roman" w:hAnsi="Times New Roman" w:cs="Times New Roman"/>
          <w:color w:val="333333"/>
          <w:sz w:val="24"/>
          <w:szCs w:val="24"/>
          <w:shd w:val="clear" w:color="auto" w:fill="FFFFFF"/>
        </w:rPr>
        <w:t>44650</w:t>
      </w:r>
      <w:r w:rsidR="00527842" w:rsidRPr="004656D6">
        <w:rPr>
          <w:rFonts w:ascii="Times New Roman" w:hAnsi="Times New Roman" w:cs="Times New Roman"/>
          <w:bCs/>
          <w:sz w:val="24"/>
          <w:szCs w:val="24"/>
        </w:rPr>
        <w:t>.</w:t>
      </w:r>
    </w:p>
    <w:p w14:paraId="0C0EB27A" w14:textId="76276AE7" w:rsidR="005E0DC3" w:rsidRPr="004656D6" w:rsidRDefault="003C6AE0" w:rsidP="00DA4BF7">
      <w:pPr>
        <w:spacing w:line="360" w:lineRule="auto"/>
        <w:jc w:val="both"/>
        <w:textAlignment w:val="center"/>
        <w:rPr>
          <w:rFonts w:ascii="Times New Roman" w:eastAsiaTheme="minorEastAsia" w:hAnsi="Times New Roman" w:cs="Times New Roman"/>
          <w:iCs/>
          <w:color w:val="000000" w:themeColor="text1"/>
          <w:kern w:val="24"/>
          <w:sz w:val="24"/>
          <w:szCs w:val="24"/>
        </w:rPr>
      </w:pPr>
      <w:r w:rsidRPr="004656D6">
        <w:rPr>
          <w:rFonts w:ascii="Times New Roman" w:hAnsi="Times New Roman" w:cs="Times New Roman"/>
          <w:color w:val="2E2E2E"/>
          <w:sz w:val="24"/>
          <w:szCs w:val="24"/>
        </w:rPr>
        <w:t>40</w:t>
      </w:r>
      <w:r w:rsidR="007C158D" w:rsidRPr="004656D6">
        <w:rPr>
          <w:rFonts w:ascii="Times New Roman" w:hAnsi="Times New Roman" w:cs="Times New Roman"/>
          <w:color w:val="2E2E2E"/>
          <w:sz w:val="24"/>
          <w:szCs w:val="24"/>
        </w:rPr>
        <w:t xml:space="preserve">. </w:t>
      </w:r>
      <w:r w:rsidR="00527842" w:rsidRPr="004656D6">
        <w:rPr>
          <w:rFonts w:ascii="Times New Roman" w:eastAsiaTheme="minorEastAsia" w:hAnsi="Times New Roman" w:cs="Times New Roman"/>
          <w:iCs/>
          <w:color w:val="000000" w:themeColor="text1"/>
          <w:kern w:val="24"/>
          <w:sz w:val="24"/>
          <w:szCs w:val="24"/>
        </w:rPr>
        <w:t xml:space="preserve">C. Harito, D.V. Bavykin, M.E. Light, F.C. Walsh, Titanate nanotubes and nanosheets as a mechanical reinforcement of water-soluble polyamic acid: experimental and theoretical studies, </w:t>
      </w:r>
      <w:r w:rsidR="00527842" w:rsidRPr="004656D6">
        <w:rPr>
          <w:rFonts w:ascii="Times New Roman" w:eastAsiaTheme="minorEastAsia" w:hAnsi="Times New Roman" w:cs="Times New Roman"/>
          <w:i/>
          <w:iCs/>
          <w:color w:val="000000" w:themeColor="text1"/>
          <w:kern w:val="24"/>
          <w:sz w:val="24"/>
          <w:szCs w:val="24"/>
        </w:rPr>
        <w:t>Composites B</w:t>
      </w:r>
      <w:r w:rsidR="00527842" w:rsidRPr="004656D6">
        <w:rPr>
          <w:rFonts w:ascii="Times New Roman" w:eastAsiaTheme="minorEastAsia" w:hAnsi="Times New Roman" w:cs="Times New Roman"/>
          <w:iCs/>
          <w:color w:val="000000" w:themeColor="text1"/>
          <w:kern w:val="24"/>
          <w:sz w:val="24"/>
          <w:szCs w:val="24"/>
        </w:rPr>
        <w:t xml:space="preserve">, 2017, </w:t>
      </w:r>
      <w:r w:rsidR="00527842" w:rsidRPr="004656D6">
        <w:rPr>
          <w:rFonts w:ascii="Times New Roman" w:eastAsiaTheme="minorEastAsia" w:hAnsi="Times New Roman" w:cs="Times New Roman"/>
          <w:b/>
          <w:iCs/>
          <w:color w:val="000000" w:themeColor="text1"/>
          <w:kern w:val="24"/>
          <w:sz w:val="24"/>
          <w:szCs w:val="24"/>
        </w:rPr>
        <w:t>124</w:t>
      </w:r>
      <w:r w:rsidR="00527842" w:rsidRPr="004656D6">
        <w:rPr>
          <w:rFonts w:ascii="Times New Roman" w:eastAsiaTheme="minorEastAsia" w:hAnsi="Times New Roman" w:cs="Times New Roman"/>
          <w:iCs/>
          <w:color w:val="000000" w:themeColor="text1"/>
          <w:kern w:val="24"/>
          <w:sz w:val="24"/>
          <w:szCs w:val="24"/>
        </w:rPr>
        <w:t>, 54-63.</w:t>
      </w:r>
    </w:p>
    <w:p w14:paraId="2AE1A1D4" w14:textId="7F8AA813" w:rsidR="00DA4BF7" w:rsidRPr="004656D6" w:rsidRDefault="003C6AE0" w:rsidP="00736978">
      <w:pPr>
        <w:pStyle w:val="Default"/>
        <w:spacing w:after="240" w:line="360" w:lineRule="auto"/>
        <w:rPr>
          <w:rFonts w:ascii="Calibri" w:hAnsi="Calibri" w:cs="Calibri"/>
        </w:rPr>
      </w:pPr>
      <w:r w:rsidRPr="004656D6">
        <w:rPr>
          <w:rFonts w:ascii="Times New Roman" w:hAnsi="Times New Roman" w:cs="Times New Roman"/>
        </w:rPr>
        <w:t>41</w:t>
      </w:r>
      <w:r w:rsidR="007C158D" w:rsidRPr="004656D6">
        <w:rPr>
          <w:rFonts w:ascii="Times New Roman" w:hAnsi="Times New Roman" w:cs="Times New Roman"/>
        </w:rPr>
        <w:t xml:space="preserve">. </w:t>
      </w:r>
      <w:r w:rsidR="00DA4BF7" w:rsidRPr="004656D6">
        <w:rPr>
          <w:rFonts w:ascii="Times New Roman" w:hAnsi="Times New Roman" w:cs="Times New Roman"/>
        </w:rPr>
        <w:t>G. Zhao, J. Li,</w:t>
      </w:r>
      <w:r w:rsidR="0090315D" w:rsidRPr="004656D6">
        <w:rPr>
          <w:rFonts w:ascii="Times New Roman" w:hAnsi="Times New Roman" w:cs="Times New Roman"/>
        </w:rPr>
        <w:t xml:space="preserve"> Y. Huang, L. Yang, Y. Ye,  F.C. </w:t>
      </w:r>
      <w:r w:rsidR="00DA4BF7" w:rsidRPr="004656D6">
        <w:rPr>
          <w:rFonts w:ascii="Times New Roman" w:hAnsi="Times New Roman" w:cs="Times New Roman"/>
        </w:rPr>
        <w:t xml:space="preserve">Walsh, J. Chen, S. Wang, </w:t>
      </w:r>
      <w:r w:rsidR="00DA4BF7" w:rsidRPr="004656D6">
        <w:rPr>
          <w:rFonts w:ascii="Times New Roman" w:hAnsi="Times New Roman" w:cs="Times New Roman"/>
          <w:bCs/>
        </w:rPr>
        <w:t xml:space="preserve">Robust Ni/WC superhydrophobic surfaces by electrodeposition, </w:t>
      </w:r>
      <w:r w:rsidR="00DA4BF7" w:rsidRPr="004656D6">
        <w:rPr>
          <w:rFonts w:ascii="Times New Roman" w:hAnsi="Times New Roman" w:cs="Times New Roman"/>
          <w:bCs/>
          <w:i/>
        </w:rPr>
        <w:t>RSC Advances</w:t>
      </w:r>
      <w:r w:rsidR="00DA4BF7" w:rsidRPr="004656D6">
        <w:rPr>
          <w:rFonts w:ascii="Times New Roman" w:hAnsi="Times New Roman" w:cs="Times New Roman"/>
          <w:bCs/>
        </w:rPr>
        <w:t xml:space="preserve">, </w:t>
      </w:r>
      <w:r w:rsidR="005B187F" w:rsidRPr="004656D6">
        <w:rPr>
          <w:rFonts w:ascii="Times New Roman" w:hAnsi="Times New Roman" w:cs="Times New Roman"/>
          <w:bCs/>
        </w:rPr>
        <w:t>2017</w:t>
      </w:r>
      <w:r w:rsidR="00BD52ED" w:rsidRPr="004656D6">
        <w:rPr>
          <w:rFonts w:ascii="Times New Roman" w:hAnsi="Times New Roman" w:cs="Times New Roman"/>
          <w:bCs/>
        </w:rPr>
        <w:t xml:space="preserve">, </w:t>
      </w:r>
      <w:r w:rsidR="005B187F" w:rsidRPr="004656D6">
        <w:rPr>
          <w:rFonts w:ascii="Times New Roman" w:hAnsi="Times New Roman" w:cs="Times New Roman"/>
          <w:b/>
          <w:bCs/>
        </w:rPr>
        <w:t>7</w:t>
      </w:r>
      <w:r w:rsidR="005B187F" w:rsidRPr="004656D6">
        <w:rPr>
          <w:rFonts w:ascii="Times New Roman" w:hAnsi="Times New Roman" w:cs="Times New Roman"/>
          <w:bCs/>
        </w:rPr>
        <w:t xml:space="preserve">, </w:t>
      </w:r>
      <w:r w:rsidR="005B187F" w:rsidRPr="004656D6">
        <w:rPr>
          <w:rStyle w:val="listitem-data4"/>
          <w:rFonts w:ascii="Times New Roman" w:hAnsi="Times New Roman" w:cs="Times New Roman"/>
          <w:lang w:val="en"/>
        </w:rPr>
        <w:t>44896-44903</w:t>
      </w:r>
      <w:r w:rsidR="005B187F" w:rsidRPr="004656D6">
        <w:rPr>
          <w:rFonts w:ascii="Times New Roman" w:hAnsi="Times New Roman" w:cs="Times New Roman"/>
          <w:bCs/>
        </w:rPr>
        <w:t>.</w:t>
      </w:r>
      <w:r w:rsidR="00DA4BF7" w:rsidRPr="004656D6">
        <w:rPr>
          <w:rFonts w:ascii="Times New Roman" w:hAnsi="Times New Roman" w:cs="Times New Roman"/>
          <w:bCs/>
        </w:rPr>
        <w:t xml:space="preserve"> </w:t>
      </w:r>
    </w:p>
    <w:p w14:paraId="2D09FBA3" w14:textId="2EEB043F" w:rsidR="00DA4BF7" w:rsidRPr="004656D6" w:rsidRDefault="003C6AE0" w:rsidP="007F6808">
      <w:pPr>
        <w:spacing w:line="360" w:lineRule="auto"/>
        <w:jc w:val="both"/>
        <w:rPr>
          <w:rFonts w:ascii="Times New Roman" w:hAnsi="Times New Roman" w:cs="Times New Roman"/>
          <w:color w:val="1A1A1A"/>
          <w:sz w:val="24"/>
          <w:szCs w:val="24"/>
        </w:rPr>
      </w:pPr>
      <w:r w:rsidRPr="004656D6">
        <w:rPr>
          <w:rFonts w:ascii="Times New Roman" w:hAnsi="Times New Roman" w:cs="Times New Roman"/>
          <w:sz w:val="24"/>
        </w:rPr>
        <w:t>42.</w:t>
      </w:r>
      <w:r w:rsidR="007C158D" w:rsidRPr="004656D6">
        <w:rPr>
          <w:rFonts w:ascii="Times New Roman" w:hAnsi="Times New Roman" w:cs="Times New Roman"/>
          <w:sz w:val="24"/>
        </w:rPr>
        <w:t xml:space="preserve"> </w:t>
      </w:r>
      <w:r w:rsidR="00DA4BF7" w:rsidRPr="004656D6">
        <w:rPr>
          <w:rFonts w:ascii="Times New Roman" w:hAnsi="Times New Roman" w:cs="Times New Roman"/>
          <w:color w:val="1A1A1A"/>
          <w:sz w:val="24"/>
          <w:szCs w:val="24"/>
        </w:rPr>
        <w:t>Y. He, W.T. Sun, S.C. Wang, P.A.S. Reed, F.C. Walsh, An electrodeposited Ni-P-WS</w:t>
      </w:r>
      <w:r w:rsidR="00DA4BF7" w:rsidRPr="004656D6">
        <w:rPr>
          <w:rFonts w:ascii="Times New Roman" w:hAnsi="Times New Roman" w:cs="Times New Roman"/>
          <w:color w:val="1A1A1A"/>
          <w:sz w:val="24"/>
          <w:szCs w:val="24"/>
          <w:vertAlign w:val="subscript"/>
        </w:rPr>
        <w:t>2</w:t>
      </w:r>
      <w:r w:rsidR="00DA4BF7" w:rsidRPr="004656D6">
        <w:rPr>
          <w:rFonts w:ascii="Times New Roman" w:hAnsi="Times New Roman" w:cs="Times New Roman"/>
          <w:color w:val="1A1A1A"/>
          <w:sz w:val="24"/>
          <w:szCs w:val="24"/>
        </w:rPr>
        <w:t xml:space="preserve"> coating with combined super-hydrophobicity and</w:t>
      </w:r>
      <w:r w:rsidR="00DA4BF7" w:rsidRPr="004656D6">
        <w:rPr>
          <w:rFonts w:ascii="Times New Roman" w:hAnsi="Times New Roman" w:cs="Times New Roman"/>
          <w:sz w:val="24"/>
          <w:szCs w:val="24"/>
        </w:rPr>
        <w:t xml:space="preserve"> </w:t>
      </w:r>
      <w:r w:rsidR="00DA4BF7" w:rsidRPr="004656D6">
        <w:rPr>
          <w:rFonts w:ascii="Times New Roman" w:hAnsi="Times New Roman" w:cs="Times New Roman"/>
          <w:color w:val="1A1A1A"/>
          <w:sz w:val="24"/>
          <w:szCs w:val="24"/>
        </w:rPr>
        <w:t>self-lubricating properties</w:t>
      </w:r>
      <w:r w:rsidR="00DA4BF7" w:rsidRPr="004656D6">
        <w:rPr>
          <w:rFonts w:ascii="Times New Roman" w:hAnsi="Times New Roman" w:cs="Times New Roman"/>
          <w:i/>
          <w:color w:val="1A1A1A"/>
          <w:sz w:val="24"/>
          <w:szCs w:val="24"/>
        </w:rPr>
        <w:t>, Electrochimica Acta</w:t>
      </w:r>
      <w:r w:rsidR="00DA4BF7" w:rsidRPr="004656D6">
        <w:rPr>
          <w:rFonts w:ascii="Times New Roman" w:hAnsi="Times New Roman" w:cs="Times New Roman"/>
          <w:color w:val="1A1A1A"/>
          <w:sz w:val="24"/>
          <w:szCs w:val="24"/>
        </w:rPr>
        <w:t xml:space="preserve">, </w:t>
      </w:r>
      <w:r w:rsidR="00C54FF0" w:rsidRPr="004656D6">
        <w:rPr>
          <w:rFonts w:ascii="Times New Roman" w:hAnsi="Times New Roman" w:cs="Times New Roman"/>
          <w:color w:val="1A1A1A"/>
          <w:sz w:val="24"/>
          <w:szCs w:val="24"/>
        </w:rPr>
        <w:t>2017,</w:t>
      </w:r>
      <w:r w:rsidR="00DA4BF7" w:rsidRPr="004656D6">
        <w:rPr>
          <w:rFonts w:ascii="Times New Roman" w:hAnsi="Times New Roman" w:cs="Times New Roman"/>
          <w:color w:val="1A1A1A"/>
          <w:sz w:val="24"/>
          <w:szCs w:val="24"/>
        </w:rPr>
        <w:t xml:space="preserve"> </w:t>
      </w:r>
      <w:r w:rsidR="00C54FF0" w:rsidRPr="004656D6">
        <w:rPr>
          <w:rFonts w:ascii="Times New Roman" w:hAnsi="Times New Roman" w:cs="Times New Roman"/>
          <w:b/>
          <w:color w:val="1A1A1A"/>
          <w:sz w:val="24"/>
          <w:szCs w:val="24"/>
        </w:rPr>
        <w:t>245,</w:t>
      </w:r>
      <w:r w:rsidR="00C54FF0" w:rsidRPr="004656D6">
        <w:rPr>
          <w:rFonts w:ascii="Times New Roman" w:hAnsi="Times New Roman" w:cs="Times New Roman"/>
          <w:color w:val="1A1A1A"/>
          <w:sz w:val="24"/>
          <w:szCs w:val="24"/>
        </w:rPr>
        <w:t xml:space="preserve"> </w:t>
      </w:r>
      <w:r w:rsidR="00DA4BF7" w:rsidRPr="004656D6">
        <w:rPr>
          <w:rFonts w:ascii="Times New Roman" w:hAnsi="Times New Roman" w:cs="Times New Roman"/>
          <w:color w:val="1A1A1A"/>
          <w:sz w:val="24"/>
          <w:szCs w:val="24"/>
        </w:rPr>
        <w:t>872</w:t>
      </w:r>
      <w:r w:rsidR="00C54FF0" w:rsidRPr="004656D6">
        <w:rPr>
          <w:rFonts w:ascii="Times New Roman" w:hAnsi="Times New Roman" w:cs="Times New Roman"/>
          <w:color w:val="1A1A1A"/>
          <w:sz w:val="24"/>
          <w:szCs w:val="24"/>
        </w:rPr>
        <w:t>-</w:t>
      </w:r>
      <w:r w:rsidR="00485878" w:rsidRPr="004656D6">
        <w:rPr>
          <w:rFonts w:ascii="Times New Roman" w:hAnsi="Times New Roman" w:cs="Times New Roman"/>
          <w:color w:val="1A1A1A"/>
          <w:sz w:val="24"/>
          <w:szCs w:val="24"/>
        </w:rPr>
        <w:t>882</w:t>
      </w:r>
      <w:r w:rsidR="00DA4BF7" w:rsidRPr="004656D6">
        <w:rPr>
          <w:rFonts w:ascii="Times New Roman" w:hAnsi="Times New Roman" w:cs="Times New Roman"/>
          <w:color w:val="1A1A1A"/>
          <w:sz w:val="24"/>
          <w:szCs w:val="24"/>
        </w:rPr>
        <w:t>.</w:t>
      </w:r>
    </w:p>
    <w:p w14:paraId="512A3F1B" w14:textId="624EAD45" w:rsidR="008B0AB8" w:rsidRPr="004656D6" w:rsidRDefault="003C6AE0" w:rsidP="00730887">
      <w:pPr>
        <w:pStyle w:val="Default"/>
        <w:spacing w:after="240" w:line="360" w:lineRule="auto"/>
        <w:rPr>
          <w:rFonts w:ascii="Times New Roman" w:hAnsi="Times New Roman" w:cs="Times New Roman"/>
        </w:rPr>
      </w:pPr>
      <w:r w:rsidRPr="004656D6">
        <w:rPr>
          <w:rFonts w:ascii="Times New Roman" w:hAnsi="Times New Roman" w:cs="Times New Roman"/>
        </w:rPr>
        <w:t>43</w:t>
      </w:r>
      <w:r w:rsidR="007C158D" w:rsidRPr="004656D6">
        <w:rPr>
          <w:rFonts w:ascii="Times New Roman" w:hAnsi="Times New Roman" w:cs="Times New Roman"/>
        </w:rPr>
        <w:t xml:space="preserve">. </w:t>
      </w:r>
      <w:r w:rsidR="00DA4BF7" w:rsidRPr="004656D6">
        <w:rPr>
          <w:rFonts w:ascii="Times New Roman" w:hAnsi="Times New Roman" w:cs="Times New Roman"/>
        </w:rPr>
        <w:t>Y. He, S.C. Wang, F.C. Walsh, W.S. Li, L. Heb, P.A.S. Reed,</w:t>
      </w:r>
      <w:r w:rsidR="00DA4BF7" w:rsidRPr="004656D6">
        <w:rPr>
          <w:rFonts w:ascii="Times New Roman" w:hAnsi="Times New Roman" w:cs="Times New Roman"/>
          <w:sz w:val="26"/>
        </w:rPr>
        <w:t xml:space="preserve"> </w:t>
      </w:r>
      <w:r w:rsidR="00DA4BF7" w:rsidRPr="004656D6">
        <w:rPr>
          <w:rFonts w:ascii="Times New Roman" w:hAnsi="Times New Roman" w:cs="Times New Roman"/>
        </w:rPr>
        <w:t xml:space="preserve">The monitoring of coating health by </w:t>
      </w:r>
      <w:r w:rsidR="00DA4BF7" w:rsidRPr="004656D6">
        <w:rPr>
          <w:rFonts w:ascii="Times New Roman" w:hAnsi="Times New Roman" w:cs="Times New Roman"/>
          <w:i/>
        </w:rPr>
        <w:t>in-situ</w:t>
      </w:r>
      <w:r w:rsidR="00DA4BF7" w:rsidRPr="004656D6">
        <w:rPr>
          <w:rFonts w:ascii="Times New Roman" w:hAnsi="Times New Roman" w:cs="Times New Roman"/>
        </w:rPr>
        <w:t xml:space="preserve"> luminescent layers</w:t>
      </w:r>
      <w:r w:rsidR="00DA4BF7" w:rsidRPr="004656D6">
        <w:rPr>
          <w:rFonts w:ascii="Times New Roman" w:hAnsi="Times New Roman" w:cs="Times New Roman"/>
          <w:i/>
        </w:rPr>
        <w:t>, RSC Advances</w:t>
      </w:r>
      <w:r w:rsidR="00DA4BF7" w:rsidRPr="004656D6">
        <w:rPr>
          <w:rFonts w:ascii="Times New Roman" w:hAnsi="Times New Roman" w:cs="Times New Roman"/>
        </w:rPr>
        <w:t xml:space="preserve">, </w:t>
      </w:r>
      <w:r w:rsidR="00C54FF0" w:rsidRPr="004656D6">
        <w:rPr>
          <w:rFonts w:ascii="Times New Roman" w:hAnsi="Times New Roman" w:cs="Times New Roman"/>
        </w:rPr>
        <w:t xml:space="preserve">2015, </w:t>
      </w:r>
      <w:r w:rsidR="00C54FF0" w:rsidRPr="004656D6">
        <w:rPr>
          <w:rFonts w:ascii="Times New Roman" w:hAnsi="Times New Roman" w:cs="Times New Roman"/>
          <w:b/>
        </w:rPr>
        <w:t>5</w:t>
      </w:r>
      <w:r w:rsidR="00C54FF0" w:rsidRPr="004656D6">
        <w:rPr>
          <w:rFonts w:ascii="Times New Roman" w:hAnsi="Times New Roman" w:cs="Times New Roman"/>
        </w:rPr>
        <w:t xml:space="preserve">, </w:t>
      </w:r>
      <w:r w:rsidR="00DA4BF7" w:rsidRPr="004656D6">
        <w:rPr>
          <w:rFonts w:ascii="Times New Roman" w:hAnsi="Times New Roman" w:cs="Times New Roman"/>
        </w:rPr>
        <w:t>42965</w:t>
      </w:r>
      <w:r w:rsidR="00C54FF0" w:rsidRPr="004656D6">
        <w:rPr>
          <w:rFonts w:ascii="Times New Roman" w:hAnsi="Times New Roman" w:cs="Times New Roman"/>
        </w:rPr>
        <w:t>-</w:t>
      </w:r>
      <w:r w:rsidR="00954987" w:rsidRPr="004656D6">
        <w:rPr>
          <w:rFonts w:ascii="Times New Roman" w:hAnsi="Times New Roman" w:cs="Times New Roman"/>
        </w:rPr>
        <w:t>42970</w:t>
      </w:r>
      <w:r w:rsidR="00DA4BF7" w:rsidRPr="004656D6">
        <w:rPr>
          <w:rFonts w:ascii="Times New Roman" w:hAnsi="Times New Roman" w:cs="Times New Roman"/>
        </w:rPr>
        <w:t>.</w:t>
      </w:r>
    </w:p>
    <w:p w14:paraId="00B7B8E9" w14:textId="7AEED412" w:rsidR="00436326" w:rsidRPr="004656D6" w:rsidRDefault="00730887" w:rsidP="000545DB">
      <w:pPr>
        <w:spacing w:line="360" w:lineRule="auto"/>
        <w:jc w:val="both"/>
        <w:rPr>
          <w:rFonts w:ascii="Times New Roman" w:hAnsi="Times New Roman" w:cs="Times New Roman"/>
          <w:sz w:val="24"/>
          <w:szCs w:val="24"/>
        </w:rPr>
      </w:pPr>
      <w:r w:rsidRPr="004656D6">
        <w:rPr>
          <w:rFonts w:ascii="Times New Roman" w:hAnsi="Times New Roman" w:cs="Times New Roman"/>
          <w:sz w:val="24"/>
          <w:szCs w:val="24"/>
        </w:rPr>
        <w:t>44</w:t>
      </w:r>
      <w:r w:rsidR="00A76A4A" w:rsidRPr="004656D6">
        <w:rPr>
          <w:rFonts w:ascii="Times New Roman" w:hAnsi="Times New Roman" w:cs="Times New Roman"/>
          <w:sz w:val="24"/>
          <w:szCs w:val="24"/>
        </w:rPr>
        <w:t>.</w:t>
      </w:r>
      <w:r w:rsidR="00436326" w:rsidRPr="004656D6">
        <w:rPr>
          <w:rFonts w:ascii="Times New Roman" w:hAnsi="Times New Roman" w:cs="Times New Roman"/>
          <w:sz w:val="24"/>
          <w:szCs w:val="24"/>
        </w:rPr>
        <w:t xml:space="preserve"> </w:t>
      </w:r>
      <w:r w:rsidR="00597F04" w:rsidRPr="004656D6">
        <w:rPr>
          <w:rFonts w:ascii="Times New Roman" w:hAnsi="Times New Roman" w:cs="Times New Roman"/>
          <w:sz w:val="24"/>
          <w:szCs w:val="24"/>
        </w:rPr>
        <w:t xml:space="preserve">N. Zhou, S. Wang, F.C. Walsh. </w:t>
      </w:r>
      <w:r w:rsidR="00A45976" w:rsidRPr="004656D6">
        <w:rPr>
          <w:rFonts w:ascii="Times New Roman" w:eastAsia="Microsoft YaHei" w:hAnsi="Times New Roman" w:cs="Times New Roman"/>
          <w:color w:val="000000"/>
          <w:sz w:val="24"/>
          <w:szCs w:val="24"/>
        </w:rPr>
        <w:t>Effective particle dispersion via high-shear mixing in electroplated nickel-molybdenum disulphide composite c</w:t>
      </w:r>
      <w:r w:rsidR="00CC09BF" w:rsidRPr="004656D6">
        <w:rPr>
          <w:rFonts w:ascii="Times New Roman" w:eastAsia="Microsoft YaHei" w:hAnsi="Times New Roman" w:cs="Times New Roman"/>
          <w:color w:val="000000"/>
          <w:sz w:val="24"/>
          <w:szCs w:val="24"/>
        </w:rPr>
        <w:t>oating for i</w:t>
      </w:r>
      <w:r w:rsidR="00A45976" w:rsidRPr="004656D6">
        <w:rPr>
          <w:rFonts w:ascii="Times New Roman" w:eastAsia="Microsoft YaHei" w:hAnsi="Times New Roman" w:cs="Times New Roman"/>
          <w:color w:val="000000"/>
          <w:sz w:val="24"/>
          <w:szCs w:val="24"/>
        </w:rPr>
        <w:t>mproved tribological performance</w:t>
      </w:r>
      <w:r w:rsidR="00597F04" w:rsidRPr="004656D6">
        <w:rPr>
          <w:rFonts w:ascii="Times New Roman" w:hAnsi="Times New Roman" w:cs="Times New Roman"/>
          <w:sz w:val="24"/>
          <w:szCs w:val="24"/>
        </w:rPr>
        <w:t xml:space="preserve">, </w:t>
      </w:r>
      <w:r w:rsidR="00597F04" w:rsidRPr="004656D6">
        <w:rPr>
          <w:rFonts w:ascii="Times New Roman" w:hAnsi="Times New Roman" w:cs="Times New Roman"/>
          <w:i/>
          <w:sz w:val="24"/>
          <w:szCs w:val="24"/>
        </w:rPr>
        <w:t>Electrochi</w:t>
      </w:r>
      <w:r w:rsidR="00FE0B1B" w:rsidRPr="004656D6">
        <w:rPr>
          <w:rFonts w:ascii="Times New Roman" w:hAnsi="Times New Roman" w:cs="Times New Roman"/>
          <w:i/>
          <w:sz w:val="24"/>
          <w:szCs w:val="24"/>
        </w:rPr>
        <w:t>m</w:t>
      </w:r>
      <w:r w:rsidR="004A084F" w:rsidRPr="004656D6">
        <w:rPr>
          <w:rFonts w:ascii="Times New Roman" w:hAnsi="Times New Roman" w:cs="Times New Roman"/>
          <w:i/>
          <w:sz w:val="24"/>
          <w:szCs w:val="24"/>
        </w:rPr>
        <w:t xml:space="preserve"> </w:t>
      </w:r>
      <w:r w:rsidR="00597F04" w:rsidRPr="004656D6">
        <w:rPr>
          <w:rFonts w:ascii="Times New Roman" w:hAnsi="Times New Roman" w:cs="Times New Roman"/>
          <w:i/>
          <w:sz w:val="24"/>
          <w:szCs w:val="24"/>
        </w:rPr>
        <w:t>ica. Acta</w:t>
      </w:r>
      <w:r w:rsidR="00597F04" w:rsidRPr="004656D6">
        <w:rPr>
          <w:rFonts w:ascii="Times New Roman" w:hAnsi="Times New Roman" w:cs="Times New Roman"/>
          <w:sz w:val="24"/>
          <w:szCs w:val="24"/>
        </w:rPr>
        <w:t xml:space="preserve">, 2018, </w:t>
      </w:r>
      <w:r w:rsidR="001E52CF" w:rsidRPr="004656D6">
        <w:rPr>
          <w:rFonts w:ascii="Times New Roman" w:hAnsi="Times New Roman" w:cs="Times New Roman"/>
          <w:b/>
          <w:sz w:val="24"/>
          <w:szCs w:val="24"/>
        </w:rPr>
        <w:t>283</w:t>
      </w:r>
      <w:r w:rsidR="001E52CF" w:rsidRPr="004656D6">
        <w:rPr>
          <w:rFonts w:ascii="Times New Roman" w:hAnsi="Times New Roman" w:cs="Times New Roman"/>
          <w:sz w:val="24"/>
          <w:szCs w:val="24"/>
        </w:rPr>
        <w:t xml:space="preserve">, </w:t>
      </w:r>
      <w:r w:rsidR="001E52CF" w:rsidRPr="004656D6">
        <w:rPr>
          <w:rStyle w:val="pagerange"/>
          <w:rFonts w:ascii="Times New Roman" w:hAnsi="Times New Roman" w:cs="Times New Roman"/>
          <w:color w:val="000000"/>
          <w:spacing w:val="-2"/>
          <w:sz w:val="24"/>
          <w:szCs w:val="24"/>
        </w:rPr>
        <w:t>568-577.</w:t>
      </w:r>
    </w:p>
    <w:p w14:paraId="300E23F6" w14:textId="05E3EC38" w:rsidR="00A76A4A" w:rsidRPr="004656D6" w:rsidRDefault="00436326" w:rsidP="000545DB">
      <w:pPr>
        <w:spacing w:line="360" w:lineRule="auto"/>
        <w:jc w:val="both"/>
        <w:rPr>
          <w:rFonts w:ascii="Times New Roman" w:eastAsia="Times New Roman" w:hAnsi="Times New Roman" w:cs="Times New Roman"/>
          <w:color w:val="505050"/>
          <w:sz w:val="24"/>
          <w:szCs w:val="24"/>
          <w:lang w:val="en" w:eastAsia="en-GB"/>
        </w:rPr>
      </w:pPr>
      <w:r w:rsidRPr="004656D6">
        <w:rPr>
          <w:rFonts w:ascii="Times New Roman" w:hAnsi="Times New Roman" w:cs="Times New Roman"/>
          <w:sz w:val="24"/>
          <w:szCs w:val="24"/>
        </w:rPr>
        <w:t>45.</w:t>
      </w:r>
      <w:r w:rsidR="00A76A4A" w:rsidRPr="004656D6">
        <w:rPr>
          <w:rFonts w:ascii="Times New Roman" w:hAnsi="Times New Roman" w:cs="Times New Roman"/>
          <w:sz w:val="24"/>
          <w:szCs w:val="24"/>
        </w:rPr>
        <w:t xml:space="preserve"> </w:t>
      </w:r>
      <w:r w:rsidR="006413B7" w:rsidRPr="004656D6">
        <w:rPr>
          <w:rFonts w:ascii="Times New Roman" w:hAnsi="Times New Roman" w:cs="Times New Roman"/>
          <w:kern w:val="24"/>
          <w:sz w:val="24"/>
          <w:szCs w:val="24"/>
        </w:rPr>
        <w:t>F.C. Walsh, L.F. Arenas, C. Ponce de León,</w:t>
      </w:r>
      <w:r w:rsidR="006413B7" w:rsidRPr="004656D6">
        <w:rPr>
          <w:rFonts w:ascii="Times New Roman" w:hAnsi="Times New Roman" w:cs="Times New Roman"/>
          <w:color w:val="7030A0"/>
          <w:sz w:val="24"/>
          <w:szCs w:val="24"/>
        </w:rPr>
        <w:t xml:space="preserve"> </w:t>
      </w:r>
      <w:r w:rsidR="00FA4B48" w:rsidRPr="004656D6">
        <w:rPr>
          <w:rFonts w:ascii="Times New Roman" w:hAnsi="Times New Roman" w:cs="Times New Roman"/>
          <w:bCs/>
          <w:kern w:val="24"/>
          <w:sz w:val="24"/>
          <w:szCs w:val="24"/>
        </w:rPr>
        <w:t>Developments in e</w:t>
      </w:r>
      <w:r w:rsidR="006413B7" w:rsidRPr="004656D6">
        <w:rPr>
          <w:rFonts w:ascii="Times New Roman" w:hAnsi="Times New Roman" w:cs="Times New Roman"/>
          <w:bCs/>
          <w:kern w:val="24"/>
          <w:sz w:val="24"/>
          <w:szCs w:val="24"/>
        </w:rPr>
        <w:t xml:space="preserve">lectrode and </w:t>
      </w:r>
      <w:r w:rsidR="00FA4B48" w:rsidRPr="004656D6">
        <w:rPr>
          <w:rFonts w:ascii="Times New Roman" w:hAnsi="Times New Roman" w:cs="Times New Roman"/>
          <w:bCs/>
          <w:kern w:val="24"/>
          <w:sz w:val="24"/>
          <w:szCs w:val="24"/>
        </w:rPr>
        <w:t>cell d</w:t>
      </w:r>
      <w:r w:rsidR="006413B7" w:rsidRPr="004656D6">
        <w:rPr>
          <w:rFonts w:ascii="Times New Roman" w:hAnsi="Times New Roman" w:cs="Times New Roman"/>
          <w:bCs/>
          <w:kern w:val="24"/>
          <w:sz w:val="24"/>
          <w:szCs w:val="24"/>
        </w:rPr>
        <w:t>esign</w:t>
      </w:r>
      <w:r w:rsidR="006413B7" w:rsidRPr="004656D6">
        <w:rPr>
          <w:rFonts w:ascii="Times New Roman" w:hAnsi="Times New Roman" w:cs="Times New Roman"/>
          <w:sz w:val="24"/>
          <w:szCs w:val="24"/>
        </w:rPr>
        <w:t xml:space="preserve">: </w:t>
      </w:r>
      <w:r w:rsidR="00FA4B48" w:rsidRPr="004656D6">
        <w:rPr>
          <w:rFonts w:ascii="Times New Roman" w:hAnsi="Times New Roman" w:cs="Times New Roman"/>
          <w:sz w:val="24"/>
          <w:szCs w:val="24"/>
        </w:rPr>
        <w:t>s</w:t>
      </w:r>
      <w:r w:rsidR="006413B7" w:rsidRPr="004656D6">
        <w:rPr>
          <w:rFonts w:ascii="Times New Roman" w:hAnsi="Times New Roman" w:cs="Times New Roman"/>
          <w:sz w:val="24"/>
          <w:szCs w:val="24"/>
        </w:rPr>
        <w:t xml:space="preserve">tructure, </w:t>
      </w:r>
      <w:r w:rsidR="00FA4B48" w:rsidRPr="004656D6">
        <w:rPr>
          <w:rFonts w:ascii="Times New Roman" w:hAnsi="Times New Roman" w:cs="Times New Roman"/>
          <w:bCs/>
          <w:kern w:val="24"/>
          <w:sz w:val="24"/>
          <w:szCs w:val="24"/>
        </w:rPr>
        <w:t>d</w:t>
      </w:r>
      <w:r w:rsidR="006413B7" w:rsidRPr="004656D6">
        <w:rPr>
          <w:rFonts w:ascii="Times New Roman" w:hAnsi="Times New Roman" w:cs="Times New Roman"/>
          <w:bCs/>
          <w:kern w:val="24"/>
          <w:sz w:val="24"/>
          <w:szCs w:val="24"/>
        </w:rPr>
        <w:t xml:space="preserve">ecoration </w:t>
      </w:r>
      <w:r w:rsidR="00FA4B48" w:rsidRPr="004656D6">
        <w:rPr>
          <w:rFonts w:ascii="Times New Roman" w:hAnsi="Times New Roman" w:cs="Times New Roman"/>
          <w:bCs/>
          <w:kern w:val="24"/>
          <w:sz w:val="24"/>
          <w:szCs w:val="24"/>
        </w:rPr>
        <w:t>and applications of electrodes for electrochemical t</w:t>
      </w:r>
      <w:r w:rsidR="006413B7" w:rsidRPr="004656D6">
        <w:rPr>
          <w:rFonts w:ascii="Times New Roman" w:hAnsi="Times New Roman" w:cs="Times New Roman"/>
          <w:bCs/>
          <w:kern w:val="24"/>
          <w:sz w:val="24"/>
          <w:szCs w:val="24"/>
        </w:rPr>
        <w:t>echnology</w:t>
      </w:r>
      <w:r w:rsidR="006413B7" w:rsidRPr="004656D6">
        <w:rPr>
          <w:rFonts w:ascii="Times New Roman" w:hAnsi="Times New Roman" w:cs="Times New Roman"/>
          <w:bCs/>
          <w:i/>
          <w:kern w:val="24"/>
          <w:sz w:val="24"/>
          <w:szCs w:val="24"/>
        </w:rPr>
        <w:t>,</w:t>
      </w:r>
      <w:r w:rsidR="00A6556C" w:rsidRPr="004656D6">
        <w:rPr>
          <w:rFonts w:ascii="Times New Roman" w:hAnsi="Times New Roman" w:cs="Times New Roman"/>
          <w:i/>
          <w:kern w:val="24"/>
          <w:sz w:val="24"/>
          <w:szCs w:val="24"/>
        </w:rPr>
        <w:t xml:space="preserve"> </w:t>
      </w:r>
      <w:r w:rsidR="006413B7" w:rsidRPr="004656D6">
        <w:rPr>
          <w:rFonts w:ascii="Times New Roman" w:hAnsi="Times New Roman" w:cs="Times New Roman"/>
          <w:i/>
          <w:sz w:val="24"/>
          <w:szCs w:val="24"/>
        </w:rPr>
        <w:t>J</w:t>
      </w:r>
      <w:r w:rsidR="00533901" w:rsidRPr="004656D6">
        <w:rPr>
          <w:rFonts w:ascii="Times New Roman" w:hAnsi="Times New Roman" w:cs="Times New Roman"/>
          <w:i/>
          <w:sz w:val="24"/>
          <w:szCs w:val="24"/>
        </w:rPr>
        <w:t xml:space="preserve">. </w:t>
      </w:r>
      <w:r w:rsidR="006413B7" w:rsidRPr="004656D6">
        <w:rPr>
          <w:rFonts w:ascii="Times New Roman" w:hAnsi="Times New Roman" w:cs="Times New Roman"/>
          <w:i/>
          <w:sz w:val="24"/>
          <w:szCs w:val="24"/>
        </w:rPr>
        <w:t>Chemical Technology and Biotechnology</w:t>
      </w:r>
      <w:r w:rsidR="006413B7" w:rsidRPr="004656D6">
        <w:rPr>
          <w:rFonts w:ascii="Times New Roman" w:hAnsi="Times New Roman" w:cs="Times New Roman"/>
          <w:sz w:val="24"/>
          <w:szCs w:val="24"/>
        </w:rPr>
        <w:t xml:space="preserve">, 2018, </w:t>
      </w:r>
      <w:r w:rsidR="006413B7" w:rsidRPr="004656D6">
        <w:rPr>
          <w:rFonts w:ascii="Times New Roman" w:hAnsi="Times New Roman" w:cs="Times New Roman"/>
          <w:b/>
          <w:sz w:val="24"/>
          <w:szCs w:val="24"/>
        </w:rPr>
        <w:t>93</w:t>
      </w:r>
      <w:r w:rsidR="006413B7" w:rsidRPr="004656D6">
        <w:rPr>
          <w:rFonts w:ascii="Times New Roman" w:hAnsi="Times New Roman" w:cs="Times New Roman"/>
          <w:sz w:val="24"/>
          <w:szCs w:val="24"/>
        </w:rPr>
        <w:t>, 3073-3090. </w:t>
      </w:r>
    </w:p>
    <w:p w14:paraId="588B7ABE" w14:textId="77777777" w:rsidR="00CE33DD" w:rsidRPr="004656D6" w:rsidRDefault="00CE33DD" w:rsidP="000545DB">
      <w:pPr>
        <w:autoSpaceDE w:val="0"/>
        <w:autoSpaceDN w:val="0"/>
        <w:adjustRightInd w:val="0"/>
        <w:spacing w:after="0" w:line="480" w:lineRule="auto"/>
        <w:jc w:val="both"/>
        <w:rPr>
          <w:rFonts w:ascii="Times New Roman" w:hAnsi="Times New Roman" w:cs="Times New Roman"/>
          <w:sz w:val="24"/>
          <w:szCs w:val="24"/>
        </w:rPr>
      </w:pPr>
      <w:r w:rsidRPr="004656D6">
        <w:rPr>
          <w:rFonts w:ascii="Times New Roman" w:hAnsi="Times New Roman" w:cs="Times New Roman"/>
          <w:sz w:val="24"/>
          <w:szCs w:val="24"/>
        </w:rPr>
        <w:br w:type="page"/>
      </w:r>
    </w:p>
    <w:p w14:paraId="79F0A84E" w14:textId="77777777" w:rsidR="00D9168C" w:rsidRPr="004656D6" w:rsidRDefault="00D9168C">
      <w:pPr>
        <w:rPr>
          <w:rFonts w:ascii="Times New Roman" w:hAnsi="Times New Roman" w:cs="Times New Roman"/>
          <w:sz w:val="24"/>
          <w:szCs w:val="24"/>
        </w:rPr>
      </w:pPr>
    </w:p>
    <w:p w14:paraId="2075BE03" w14:textId="77777777" w:rsidR="00D9168C" w:rsidRPr="004656D6" w:rsidRDefault="00D9168C" w:rsidP="00C53D0A">
      <w:pPr>
        <w:spacing w:line="360" w:lineRule="auto"/>
        <w:jc w:val="both"/>
        <w:rPr>
          <w:rFonts w:ascii="Times New Roman" w:hAnsi="Times New Roman" w:cs="Times New Roman"/>
          <w:b/>
          <w:sz w:val="24"/>
          <w:szCs w:val="24"/>
        </w:rPr>
      </w:pPr>
      <w:r w:rsidRPr="004656D6">
        <w:rPr>
          <w:rFonts w:ascii="Times New Roman" w:hAnsi="Times New Roman" w:cs="Times New Roman"/>
          <w:b/>
          <w:sz w:val="24"/>
          <w:szCs w:val="24"/>
        </w:rPr>
        <w:t>Figure captions</w:t>
      </w:r>
    </w:p>
    <w:p w14:paraId="60072E5D" w14:textId="77777777" w:rsidR="00427F2C" w:rsidRPr="004656D6" w:rsidRDefault="00427F2C" w:rsidP="003D6188">
      <w:pPr>
        <w:spacing w:after="0" w:line="360" w:lineRule="auto"/>
        <w:rPr>
          <w:rFonts w:ascii="Times New Roman" w:hAnsi="Times New Roman" w:cs="Times New Roman"/>
          <w:sz w:val="24"/>
          <w:szCs w:val="24"/>
        </w:rPr>
      </w:pPr>
      <w:r w:rsidRPr="004656D6">
        <w:rPr>
          <w:rFonts w:ascii="Times New Roman" w:hAnsi="Times New Roman" w:cs="Times New Roman"/>
          <w:b/>
          <w:sz w:val="24"/>
          <w:szCs w:val="24"/>
        </w:rPr>
        <w:t>Figure 1</w:t>
      </w:r>
      <w:r w:rsidRPr="004656D6">
        <w:rPr>
          <w:rFonts w:ascii="Times New Roman" w:hAnsi="Times New Roman" w:cs="Times New Roman"/>
          <w:b/>
          <w:sz w:val="24"/>
          <w:szCs w:val="24"/>
        </w:rPr>
        <w:tab/>
        <w:t>The electrochemical cell</w:t>
      </w:r>
      <w:r w:rsidRPr="004656D6">
        <w:rPr>
          <w:rFonts w:ascii="Times New Roman" w:hAnsi="Times New Roman" w:cs="Times New Roman"/>
          <w:sz w:val="24"/>
          <w:szCs w:val="24"/>
        </w:rPr>
        <w:t xml:space="preserve">, </w:t>
      </w:r>
      <w:r w:rsidR="00420D68" w:rsidRPr="004656D6">
        <w:rPr>
          <w:rFonts w:ascii="Times New Roman" w:hAnsi="Times New Roman" w:cs="Times New Roman"/>
          <w:sz w:val="24"/>
          <w:szCs w:val="24"/>
        </w:rPr>
        <w:t xml:space="preserve">showing the charge carriers and </w:t>
      </w:r>
      <w:r w:rsidRPr="004656D6">
        <w:rPr>
          <w:rFonts w:ascii="Times New Roman" w:hAnsi="Times New Roman" w:cs="Times New Roman"/>
          <w:sz w:val="24"/>
          <w:szCs w:val="24"/>
        </w:rPr>
        <w:t xml:space="preserve">highlighting </w:t>
      </w:r>
      <w:r w:rsidR="0092272E" w:rsidRPr="004656D6">
        <w:rPr>
          <w:rFonts w:ascii="Times New Roman" w:hAnsi="Times New Roman" w:cs="Times New Roman"/>
          <w:sz w:val="24"/>
          <w:szCs w:val="24"/>
        </w:rPr>
        <w:tab/>
      </w:r>
      <w:r w:rsidR="0092272E" w:rsidRPr="004656D6">
        <w:rPr>
          <w:rFonts w:ascii="Times New Roman" w:hAnsi="Times New Roman" w:cs="Times New Roman"/>
          <w:sz w:val="24"/>
          <w:szCs w:val="24"/>
        </w:rPr>
        <w:tab/>
      </w:r>
      <w:r w:rsidR="0092272E" w:rsidRPr="004656D6">
        <w:rPr>
          <w:rFonts w:ascii="Times New Roman" w:hAnsi="Times New Roman" w:cs="Times New Roman"/>
          <w:sz w:val="24"/>
          <w:szCs w:val="24"/>
        </w:rPr>
        <w:tab/>
        <w:t xml:space="preserve">choices </w:t>
      </w:r>
      <w:r w:rsidRPr="004656D6">
        <w:rPr>
          <w:rFonts w:ascii="Times New Roman" w:hAnsi="Times New Roman" w:cs="Times New Roman"/>
          <w:sz w:val="24"/>
          <w:szCs w:val="24"/>
        </w:rPr>
        <w:t xml:space="preserve">in </w:t>
      </w:r>
      <w:r w:rsidR="005D7AD1" w:rsidRPr="004656D6">
        <w:rPr>
          <w:rFonts w:ascii="Times New Roman" w:hAnsi="Times New Roman" w:cs="Times New Roman"/>
          <w:sz w:val="24"/>
          <w:szCs w:val="24"/>
        </w:rPr>
        <w:t xml:space="preserve">the </w:t>
      </w:r>
      <w:r w:rsidRPr="004656D6">
        <w:rPr>
          <w:rFonts w:ascii="Times New Roman" w:hAnsi="Times New Roman" w:cs="Times New Roman"/>
          <w:sz w:val="24"/>
          <w:szCs w:val="24"/>
        </w:rPr>
        <w:t>type, structure and surface finish</w:t>
      </w:r>
      <w:r w:rsidR="005D7AD1" w:rsidRPr="004656D6">
        <w:rPr>
          <w:rFonts w:ascii="Times New Roman" w:hAnsi="Times New Roman" w:cs="Times New Roman"/>
          <w:sz w:val="24"/>
          <w:szCs w:val="24"/>
        </w:rPr>
        <w:t xml:space="preserve"> of electrodes</w:t>
      </w:r>
      <w:r w:rsidRPr="004656D6">
        <w:rPr>
          <w:rFonts w:ascii="Times New Roman" w:hAnsi="Times New Roman" w:cs="Times New Roman"/>
          <w:sz w:val="24"/>
          <w:szCs w:val="24"/>
        </w:rPr>
        <w:t>.</w:t>
      </w:r>
    </w:p>
    <w:p w14:paraId="0E8A853F" w14:textId="77777777" w:rsidR="00837398" w:rsidRPr="004656D6" w:rsidRDefault="00837398" w:rsidP="003D6188">
      <w:pPr>
        <w:spacing w:after="0" w:line="360" w:lineRule="auto"/>
        <w:rPr>
          <w:rFonts w:ascii="Times New Roman" w:hAnsi="Times New Roman" w:cs="Times New Roman"/>
          <w:sz w:val="24"/>
          <w:szCs w:val="24"/>
        </w:rPr>
      </w:pPr>
    </w:p>
    <w:p w14:paraId="73268518" w14:textId="394C154A" w:rsidR="00373A88" w:rsidRPr="004656D6" w:rsidRDefault="00373A88" w:rsidP="00383EAB">
      <w:pPr>
        <w:spacing w:after="0" w:line="360" w:lineRule="auto"/>
        <w:jc w:val="both"/>
        <w:rPr>
          <w:rFonts w:ascii="Times New Roman" w:hAnsi="Times New Roman" w:cs="Times New Roman"/>
          <w:sz w:val="24"/>
          <w:szCs w:val="24"/>
        </w:rPr>
      </w:pPr>
      <w:r w:rsidRPr="004656D6">
        <w:rPr>
          <w:rFonts w:ascii="Times New Roman" w:hAnsi="Times New Roman" w:cs="Times New Roman"/>
          <w:b/>
          <w:sz w:val="24"/>
          <w:szCs w:val="24"/>
        </w:rPr>
        <w:t>Figure 2</w:t>
      </w:r>
      <w:r w:rsidRPr="004656D6">
        <w:rPr>
          <w:rFonts w:ascii="Times New Roman" w:hAnsi="Times New Roman" w:cs="Times New Roman"/>
          <w:b/>
          <w:sz w:val="24"/>
          <w:szCs w:val="24"/>
        </w:rPr>
        <w:tab/>
        <w:t>The diverse scale of electrodes</w:t>
      </w:r>
      <w:r w:rsidRPr="004656D6">
        <w:rPr>
          <w:rFonts w:ascii="Times New Roman" w:hAnsi="Times New Roman" w:cs="Times New Roman"/>
          <w:sz w:val="24"/>
          <w:szCs w:val="24"/>
        </w:rPr>
        <w:t xml:space="preserve"> across many fields of R &amp; D and industrial </w:t>
      </w:r>
      <w:r w:rsidRPr="004656D6">
        <w:rPr>
          <w:rFonts w:ascii="Times New Roman" w:hAnsi="Times New Roman" w:cs="Times New Roman"/>
          <w:sz w:val="24"/>
          <w:szCs w:val="24"/>
        </w:rPr>
        <w:tab/>
      </w:r>
      <w:r w:rsidRPr="004656D6">
        <w:rPr>
          <w:rFonts w:ascii="Times New Roman" w:hAnsi="Times New Roman" w:cs="Times New Roman"/>
          <w:sz w:val="24"/>
          <w:szCs w:val="24"/>
        </w:rPr>
        <w:tab/>
        <w:t xml:space="preserve">processing, from single nanometre-sized particles to multiple </w:t>
      </w:r>
      <w:r w:rsidR="005B427F" w:rsidRPr="004656D6">
        <w:rPr>
          <w:rFonts w:ascii="Times New Roman" w:hAnsi="Times New Roman" w:cs="Times New Roman"/>
          <w:sz w:val="24"/>
          <w:szCs w:val="24"/>
        </w:rPr>
        <w:t>m</w:t>
      </w:r>
      <w:r w:rsidR="005B427F" w:rsidRPr="004656D6">
        <w:rPr>
          <w:rFonts w:ascii="Times New Roman" w:hAnsi="Times New Roman" w:cs="Times New Roman"/>
          <w:sz w:val="24"/>
          <w:szCs w:val="24"/>
          <w:vertAlign w:val="superscript"/>
        </w:rPr>
        <w:t>2</w:t>
      </w:r>
      <w:r w:rsidR="005B427F" w:rsidRPr="004656D6">
        <w:rPr>
          <w:rFonts w:ascii="Times New Roman" w:hAnsi="Times New Roman" w:cs="Times New Roman"/>
          <w:sz w:val="24"/>
          <w:szCs w:val="24"/>
        </w:rPr>
        <w:t xml:space="preserve"> </w:t>
      </w:r>
      <w:r w:rsidRPr="004656D6">
        <w:rPr>
          <w:rFonts w:ascii="Times New Roman" w:hAnsi="Times New Roman" w:cs="Times New Roman"/>
          <w:sz w:val="24"/>
          <w:szCs w:val="24"/>
        </w:rPr>
        <w:t xml:space="preserve">plates and </w:t>
      </w:r>
      <w:r w:rsidR="005B427F" w:rsidRPr="004656D6">
        <w:rPr>
          <w:rFonts w:ascii="Times New Roman" w:hAnsi="Times New Roman" w:cs="Times New Roman"/>
          <w:sz w:val="24"/>
          <w:szCs w:val="24"/>
        </w:rPr>
        <w:tab/>
      </w:r>
      <w:r w:rsidR="005B427F" w:rsidRPr="004656D6">
        <w:rPr>
          <w:rFonts w:ascii="Times New Roman" w:hAnsi="Times New Roman" w:cs="Times New Roman"/>
          <w:sz w:val="24"/>
          <w:szCs w:val="24"/>
        </w:rPr>
        <w:tab/>
      </w:r>
      <w:r w:rsidRPr="004656D6">
        <w:rPr>
          <w:rFonts w:ascii="Times New Roman" w:hAnsi="Times New Roman" w:cs="Times New Roman"/>
          <w:sz w:val="24"/>
          <w:szCs w:val="24"/>
        </w:rPr>
        <w:t>meshes</w:t>
      </w:r>
      <w:r w:rsidR="007541A4" w:rsidRPr="004656D6">
        <w:rPr>
          <w:rFonts w:ascii="Times New Roman" w:hAnsi="Times New Roman" w:cs="Times New Roman"/>
          <w:sz w:val="24"/>
          <w:szCs w:val="24"/>
        </w:rPr>
        <w:t>,</w:t>
      </w:r>
      <w:r w:rsidRPr="004656D6">
        <w:rPr>
          <w:rFonts w:ascii="Times New Roman" w:hAnsi="Times New Roman" w:cs="Times New Roman"/>
          <w:sz w:val="24"/>
          <w:szCs w:val="24"/>
        </w:rPr>
        <w:t xml:space="preserve"> involving </w:t>
      </w:r>
      <w:r w:rsidR="009F7CE3" w:rsidRPr="004656D6">
        <w:rPr>
          <w:rFonts w:ascii="Times New Roman" w:hAnsi="Times New Roman" w:cs="Times New Roman"/>
          <w:sz w:val="24"/>
          <w:szCs w:val="24"/>
        </w:rPr>
        <w:t xml:space="preserve">currents from </w:t>
      </w:r>
      <w:r w:rsidRPr="004656D6">
        <w:rPr>
          <w:rFonts w:ascii="Times New Roman" w:hAnsi="Times New Roman" w:cs="Times New Roman"/>
          <w:sz w:val="24"/>
          <w:szCs w:val="24"/>
        </w:rPr>
        <w:t>nA to MA.</w:t>
      </w:r>
      <w:r w:rsidR="00CE27AB" w:rsidRPr="004656D6">
        <w:rPr>
          <w:rFonts w:ascii="Times New Roman" w:hAnsi="Times New Roman" w:cs="Times New Roman"/>
          <w:sz w:val="24"/>
          <w:szCs w:val="24"/>
        </w:rPr>
        <w:t xml:space="preserve"> </w:t>
      </w:r>
      <w:r w:rsidR="00383EAB" w:rsidRPr="004656D6">
        <w:rPr>
          <w:rFonts w:ascii="Times New Roman" w:hAnsi="Times New Roman" w:cs="Times New Roman"/>
          <w:sz w:val="24"/>
          <w:szCs w:val="24"/>
        </w:rPr>
        <w:t xml:space="preserve">After Walsh [44] with </w:t>
      </w:r>
      <w:r w:rsidR="00383EAB" w:rsidRPr="004656D6">
        <w:rPr>
          <w:rFonts w:ascii="Times New Roman" w:hAnsi="Times New Roman" w:cs="Times New Roman"/>
          <w:sz w:val="24"/>
          <w:szCs w:val="24"/>
        </w:rPr>
        <w:tab/>
      </w:r>
      <w:r w:rsidR="00383EAB" w:rsidRPr="004656D6">
        <w:rPr>
          <w:rFonts w:ascii="Times New Roman" w:hAnsi="Times New Roman" w:cs="Times New Roman"/>
          <w:sz w:val="24"/>
          <w:szCs w:val="24"/>
        </w:rPr>
        <w:tab/>
      </w:r>
      <w:r w:rsidR="00383EAB" w:rsidRPr="004656D6">
        <w:rPr>
          <w:rFonts w:ascii="Times New Roman" w:hAnsi="Times New Roman" w:cs="Times New Roman"/>
          <w:sz w:val="24"/>
          <w:szCs w:val="24"/>
        </w:rPr>
        <w:tab/>
      </w:r>
      <w:r w:rsidR="00383EAB" w:rsidRPr="004656D6">
        <w:rPr>
          <w:rFonts w:ascii="Times New Roman" w:hAnsi="Times New Roman" w:cs="Times New Roman"/>
          <w:sz w:val="24"/>
          <w:szCs w:val="24"/>
        </w:rPr>
        <w:tab/>
      </w:r>
      <w:r w:rsidR="00CE27AB" w:rsidRPr="004656D6">
        <w:rPr>
          <w:rFonts w:ascii="Times New Roman" w:hAnsi="Times New Roman" w:cs="Times New Roman"/>
          <w:sz w:val="24"/>
          <w:szCs w:val="24"/>
        </w:rPr>
        <w:t>modifications.</w:t>
      </w:r>
    </w:p>
    <w:p w14:paraId="27CCE74D" w14:textId="77777777" w:rsidR="00373A88" w:rsidRPr="004656D6" w:rsidRDefault="00373A88" w:rsidP="003D6188">
      <w:pPr>
        <w:spacing w:after="0" w:line="360" w:lineRule="auto"/>
        <w:rPr>
          <w:rFonts w:ascii="Times New Roman" w:hAnsi="Times New Roman" w:cs="Times New Roman"/>
          <w:b/>
          <w:sz w:val="24"/>
          <w:szCs w:val="24"/>
        </w:rPr>
      </w:pPr>
    </w:p>
    <w:p w14:paraId="7AD238EE" w14:textId="77777777" w:rsidR="00837398" w:rsidRPr="004656D6" w:rsidRDefault="00427F2C" w:rsidP="003D6188">
      <w:pPr>
        <w:spacing w:after="0" w:line="360" w:lineRule="auto"/>
        <w:rPr>
          <w:rFonts w:ascii="Times New Roman" w:hAnsi="Times New Roman" w:cs="Times New Roman"/>
          <w:sz w:val="24"/>
          <w:szCs w:val="24"/>
        </w:rPr>
      </w:pPr>
      <w:r w:rsidRPr="004656D6">
        <w:rPr>
          <w:rFonts w:ascii="Times New Roman" w:hAnsi="Times New Roman" w:cs="Times New Roman"/>
          <w:b/>
          <w:sz w:val="24"/>
          <w:szCs w:val="24"/>
        </w:rPr>
        <w:t xml:space="preserve">Figure </w:t>
      </w:r>
      <w:r w:rsidR="00373A88" w:rsidRPr="004656D6">
        <w:rPr>
          <w:rFonts w:ascii="Times New Roman" w:hAnsi="Times New Roman" w:cs="Times New Roman"/>
          <w:b/>
          <w:sz w:val="24"/>
          <w:szCs w:val="24"/>
        </w:rPr>
        <w:t>3</w:t>
      </w:r>
      <w:r w:rsidR="00D9168C" w:rsidRPr="004656D6">
        <w:rPr>
          <w:rFonts w:ascii="Times New Roman" w:hAnsi="Times New Roman" w:cs="Times New Roman"/>
          <w:b/>
          <w:sz w:val="24"/>
          <w:szCs w:val="24"/>
        </w:rPr>
        <w:tab/>
      </w:r>
      <w:r w:rsidR="0089425F" w:rsidRPr="004656D6">
        <w:rPr>
          <w:rFonts w:ascii="Times New Roman" w:hAnsi="Times New Roman" w:cs="Times New Roman"/>
          <w:b/>
          <w:sz w:val="24"/>
          <w:szCs w:val="24"/>
        </w:rPr>
        <w:t>Some directions for the development of electrodes</w:t>
      </w:r>
      <w:r w:rsidR="00EE7B93" w:rsidRPr="004656D6">
        <w:rPr>
          <w:rFonts w:ascii="Times New Roman" w:hAnsi="Times New Roman" w:cs="Times New Roman"/>
          <w:b/>
          <w:sz w:val="24"/>
          <w:szCs w:val="24"/>
        </w:rPr>
        <w:t xml:space="preserve"> for electrochemical </w:t>
      </w:r>
      <w:r w:rsidR="00EE7B93" w:rsidRPr="004656D6">
        <w:rPr>
          <w:rFonts w:ascii="Times New Roman" w:hAnsi="Times New Roman" w:cs="Times New Roman"/>
          <w:b/>
          <w:sz w:val="24"/>
          <w:szCs w:val="24"/>
        </w:rPr>
        <w:tab/>
      </w:r>
      <w:r w:rsidR="00EE7B93" w:rsidRPr="004656D6">
        <w:rPr>
          <w:rFonts w:ascii="Times New Roman" w:hAnsi="Times New Roman" w:cs="Times New Roman"/>
          <w:b/>
          <w:sz w:val="24"/>
          <w:szCs w:val="24"/>
        </w:rPr>
        <w:tab/>
      </w:r>
      <w:r w:rsidR="00EE7B93" w:rsidRPr="004656D6">
        <w:rPr>
          <w:rFonts w:ascii="Times New Roman" w:hAnsi="Times New Roman" w:cs="Times New Roman"/>
          <w:b/>
          <w:sz w:val="24"/>
          <w:szCs w:val="24"/>
        </w:rPr>
        <w:tab/>
      </w:r>
      <w:r w:rsidR="00842B24" w:rsidRPr="004656D6">
        <w:rPr>
          <w:rFonts w:ascii="Times New Roman" w:hAnsi="Times New Roman" w:cs="Times New Roman"/>
          <w:b/>
          <w:sz w:val="24"/>
          <w:szCs w:val="24"/>
        </w:rPr>
        <w:t>technology</w:t>
      </w:r>
      <w:r w:rsidR="00842B24" w:rsidRPr="004656D6">
        <w:rPr>
          <w:rFonts w:ascii="Times New Roman" w:hAnsi="Times New Roman" w:cs="Times New Roman"/>
          <w:sz w:val="24"/>
          <w:szCs w:val="24"/>
        </w:rPr>
        <w:t>, involving design,</w:t>
      </w:r>
      <w:r w:rsidR="00BC6A22" w:rsidRPr="004656D6">
        <w:rPr>
          <w:rFonts w:ascii="Times New Roman" w:hAnsi="Times New Roman" w:cs="Times New Roman"/>
          <w:sz w:val="24"/>
          <w:szCs w:val="24"/>
        </w:rPr>
        <w:t xml:space="preserve"> </w:t>
      </w:r>
      <w:r w:rsidR="00842B24" w:rsidRPr="004656D6">
        <w:rPr>
          <w:rFonts w:ascii="Times New Roman" w:hAnsi="Times New Roman" w:cs="Times New Roman"/>
          <w:sz w:val="24"/>
          <w:szCs w:val="24"/>
        </w:rPr>
        <w:t>structure, imaging, surface modification</w:t>
      </w:r>
      <w:r w:rsidR="003A1C39" w:rsidRPr="004656D6">
        <w:rPr>
          <w:rFonts w:ascii="Times New Roman" w:hAnsi="Times New Roman" w:cs="Times New Roman"/>
          <w:sz w:val="24"/>
          <w:szCs w:val="24"/>
        </w:rPr>
        <w:t xml:space="preserve">, </w:t>
      </w:r>
      <w:r w:rsidR="003A1C39" w:rsidRPr="004656D6">
        <w:rPr>
          <w:rFonts w:ascii="Times New Roman" w:hAnsi="Times New Roman" w:cs="Times New Roman"/>
          <w:sz w:val="24"/>
          <w:szCs w:val="24"/>
        </w:rPr>
        <w:tab/>
      </w:r>
      <w:r w:rsidR="003A1C39" w:rsidRPr="004656D6">
        <w:rPr>
          <w:rFonts w:ascii="Times New Roman" w:hAnsi="Times New Roman" w:cs="Times New Roman"/>
          <w:sz w:val="24"/>
          <w:szCs w:val="24"/>
        </w:rPr>
        <w:tab/>
      </w:r>
      <w:r w:rsidR="003A1C39" w:rsidRPr="004656D6">
        <w:rPr>
          <w:rFonts w:ascii="Times New Roman" w:hAnsi="Times New Roman" w:cs="Times New Roman"/>
          <w:sz w:val="24"/>
          <w:szCs w:val="24"/>
        </w:rPr>
        <w:tab/>
        <w:t>simulation</w:t>
      </w:r>
      <w:r w:rsidR="00842B24" w:rsidRPr="004656D6">
        <w:rPr>
          <w:rFonts w:ascii="Times New Roman" w:hAnsi="Times New Roman" w:cs="Times New Roman"/>
          <w:sz w:val="24"/>
          <w:szCs w:val="24"/>
        </w:rPr>
        <w:t xml:space="preserve"> and performance.</w:t>
      </w:r>
    </w:p>
    <w:p w14:paraId="6DDEF8FF" w14:textId="77777777" w:rsidR="00373A88" w:rsidRPr="004656D6" w:rsidRDefault="00373A88" w:rsidP="003D6188">
      <w:pPr>
        <w:spacing w:after="0" w:line="360" w:lineRule="auto"/>
        <w:rPr>
          <w:rFonts w:ascii="Times New Roman" w:hAnsi="Times New Roman" w:cs="Times New Roman"/>
          <w:sz w:val="24"/>
          <w:szCs w:val="24"/>
        </w:rPr>
      </w:pPr>
    </w:p>
    <w:p w14:paraId="1E033644" w14:textId="4AE1A2C5" w:rsidR="00AE032E" w:rsidRPr="004656D6" w:rsidRDefault="00015F5A" w:rsidP="003D6188">
      <w:pPr>
        <w:spacing w:after="0" w:line="360" w:lineRule="auto"/>
        <w:rPr>
          <w:rFonts w:ascii="Times New Roman" w:eastAsia="Times New Roman" w:hAnsi="Times New Roman" w:cs="Times New Roman"/>
          <w:bCs/>
          <w:iCs/>
          <w:sz w:val="24"/>
          <w:szCs w:val="24"/>
          <w:lang w:eastAsia="en-GB"/>
        </w:rPr>
      </w:pPr>
      <w:r w:rsidRPr="004656D6">
        <w:rPr>
          <w:rFonts w:ascii="Times New Roman" w:hAnsi="Times New Roman" w:cs="Times New Roman"/>
          <w:b/>
          <w:sz w:val="24"/>
          <w:szCs w:val="24"/>
        </w:rPr>
        <w:t>Figure 4</w:t>
      </w:r>
      <w:r w:rsidRPr="004656D6">
        <w:rPr>
          <w:rFonts w:ascii="Times New Roman" w:hAnsi="Times New Roman" w:cs="Times New Roman"/>
          <w:sz w:val="24"/>
          <w:szCs w:val="24"/>
        </w:rPr>
        <w:tab/>
      </w:r>
      <w:r w:rsidRPr="004656D6">
        <w:rPr>
          <w:rFonts w:ascii="Times New Roman" w:eastAsia="Times New Roman" w:hAnsi="Times New Roman" w:cs="Times New Roman"/>
          <w:b/>
          <w:bCs/>
          <w:iCs/>
          <w:sz w:val="24"/>
          <w:szCs w:val="24"/>
          <w:lang w:eastAsia="en-GB"/>
        </w:rPr>
        <w:t>Important expressions indicating the importance of electrode area,</w:t>
      </w:r>
      <w:r w:rsidRPr="004656D6">
        <w:rPr>
          <w:rFonts w:ascii="Times New Roman" w:eastAsia="Times New Roman" w:hAnsi="Times New Roman" w:cs="Times New Roman"/>
          <w:bCs/>
          <w:iCs/>
          <w:sz w:val="24"/>
          <w:szCs w:val="24"/>
          <w:lang w:eastAsia="en-GB"/>
        </w:rPr>
        <w:t xml:space="preserve"> </w:t>
      </w:r>
      <w:r w:rsidRPr="004656D6">
        <w:rPr>
          <w:rFonts w:ascii="Times New Roman" w:eastAsia="Times New Roman" w:hAnsi="Times New Roman" w:cs="Times New Roman"/>
          <w:b/>
          <w:bCs/>
          <w:i/>
          <w:iCs/>
          <w:sz w:val="24"/>
          <w:szCs w:val="24"/>
          <w:lang w:eastAsia="en-GB"/>
        </w:rPr>
        <w:t>A</w:t>
      </w:r>
      <w:r w:rsidRPr="004656D6">
        <w:rPr>
          <w:rFonts w:ascii="Times New Roman" w:eastAsia="Times New Roman" w:hAnsi="Times New Roman" w:cs="Times New Roman"/>
          <w:bCs/>
          <w:iCs/>
          <w:sz w:val="24"/>
          <w:szCs w:val="24"/>
          <w:lang w:eastAsia="en-GB"/>
        </w:rPr>
        <w:t xml:space="preserve"> </w:t>
      </w:r>
      <w:r w:rsidR="00C630E5" w:rsidRPr="004656D6">
        <w:rPr>
          <w:rFonts w:ascii="Times New Roman" w:eastAsia="Times New Roman" w:hAnsi="Times New Roman" w:cs="Times New Roman"/>
          <w:bCs/>
          <w:iCs/>
          <w:sz w:val="24"/>
          <w:szCs w:val="24"/>
          <w:lang w:eastAsia="en-GB"/>
        </w:rPr>
        <w:tab/>
      </w:r>
      <w:r w:rsidR="00C630E5" w:rsidRPr="004656D6">
        <w:rPr>
          <w:rFonts w:ascii="Times New Roman" w:eastAsia="Times New Roman" w:hAnsi="Times New Roman" w:cs="Times New Roman"/>
          <w:bCs/>
          <w:iCs/>
          <w:sz w:val="24"/>
          <w:szCs w:val="24"/>
          <w:lang w:eastAsia="en-GB"/>
        </w:rPr>
        <w:tab/>
      </w:r>
      <w:r w:rsidR="00C630E5" w:rsidRPr="004656D6">
        <w:rPr>
          <w:rFonts w:ascii="Times New Roman" w:eastAsia="Times New Roman" w:hAnsi="Times New Roman" w:cs="Times New Roman"/>
          <w:bCs/>
          <w:iCs/>
          <w:sz w:val="24"/>
          <w:szCs w:val="24"/>
          <w:lang w:eastAsia="en-GB"/>
        </w:rPr>
        <w:tab/>
        <w:t xml:space="preserve">including </w:t>
      </w:r>
      <w:r w:rsidR="00AE032E" w:rsidRPr="004656D6">
        <w:rPr>
          <w:rFonts w:ascii="Times New Roman" w:eastAsia="Times New Roman" w:hAnsi="Times New Roman" w:cs="Times New Roman"/>
          <w:bCs/>
          <w:iCs/>
          <w:sz w:val="24"/>
          <w:szCs w:val="24"/>
          <w:lang w:eastAsia="en-GB"/>
        </w:rPr>
        <w:t>a)</w:t>
      </w:r>
      <w:r w:rsidR="00F96031" w:rsidRPr="004656D6">
        <w:rPr>
          <w:rFonts w:ascii="Times New Roman" w:eastAsia="Times New Roman" w:hAnsi="Times New Roman" w:cs="Times New Roman"/>
          <w:bCs/>
          <w:iCs/>
          <w:sz w:val="24"/>
          <w:szCs w:val="24"/>
          <w:lang w:eastAsia="en-GB"/>
        </w:rPr>
        <w:t xml:space="preserve"> Faraday’s laws of electrolysis</w:t>
      </w:r>
      <w:r w:rsidR="008928F0" w:rsidRPr="004656D6">
        <w:rPr>
          <w:rFonts w:ascii="Times New Roman" w:eastAsia="Times New Roman" w:hAnsi="Times New Roman" w:cs="Times New Roman"/>
          <w:bCs/>
          <w:iCs/>
          <w:sz w:val="24"/>
          <w:szCs w:val="24"/>
          <w:lang w:eastAsia="en-GB"/>
        </w:rPr>
        <w:t xml:space="preserve"> in terms of the</w:t>
      </w:r>
      <w:r w:rsidR="00C630E5" w:rsidRPr="004656D6">
        <w:rPr>
          <w:rFonts w:ascii="Times New Roman" w:eastAsia="Times New Roman" w:hAnsi="Times New Roman" w:cs="Times New Roman"/>
          <w:bCs/>
          <w:iCs/>
          <w:sz w:val="24"/>
          <w:szCs w:val="24"/>
          <w:lang w:eastAsia="en-GB"/>
        </w:rPr>
        <w:t xml:space="preserve"> amount electrolysed </w:t>
      </w:r>
      <w:r w:rsidR="00C630E5" w:rsidRPr="004656D6">
        <w:rPr>
          <w:rFonts w:ascii="Times New Roman" w:eastAsia="Times New Roman" w:hAnsi="Times New Roman" w:cs="Times New Roman"/>
          <w:bCs/>
          <w:iCs/>
          <w:sz w:val="24"/>
          <w:szCs w:val="24"/>
          <w:lang w:eastAsia="en-GB"/>
        </w:rPr>
        <w:tab/>
      </w:r>
      <w:r w:rsidR="00C630E5" w:rsidRPr="004656D6">
        <w:rPr>
          <w:rFonts w:ascii="Times New Roman" w:eastAsia="Times New Roman" w:hAnsi="Times New Roman" w:cs="Times New Roman"/>
          <w:bCs/>
          <w:iCs/>
          <w:sz w:val="24"/>
          <w:szCs w:val="24"/>
          <w:lang w:eastAsia="en-GB"/>
        </w:rPr>
        <w:tab/>
        <w:t xml:space="preserve">per unit </w:t>
      </w:r>
      <w:r w:rsidR="008928F0" w:rsidRPr="004656D6">
        <w:rPr>
          <w:rFonts w:ascii="Times New Roman" w:eastAsia="Times New Roman" w:hAnsi="Times New Roman" w:cs="Times New Roman"/>
          <w:bCs/>
          <w:iCs/>
          <w:sz w:val="24"/>
          <w:szCs w:val="24"/>
          <w:lang w:eastAsia="en-GB"/>
        </w:rPr>
        <w:t>time</w:t>
      </w:r>
      <w:r w:rsidR="000F17B8" w:rsidRPr="004656D6">
        <w:rPr>
          <w:rFonts w:ascii="Times New Roman" w:eastAsia="Times New Roman" w:hAnsi="Times New Roman" w:cs="Times New Roman"/>
          <w:bCs/>
          <w:iCs/>
          <w:sz w:val="24"/>
          <w:szCs w:val="24"/>
          <w:lang w:eastAsia="en-GB"/>
        </w:rPr>
        <w:t>,</w:t>
      </w:r>
      <w:r w:rsidR="00BD3040" w:rsidRPr="004656D6">
        <w:rPr>
          <w:rFonts w:ascii="Times New Roman" w:eastAsia="Times New Roman" w:hAnsi="Times New Roman" w:cs="Times New Roman"/>
          <w:bCs/>
          <w:iCs/>
          <w:sz w:val="24"/>
          <w:szCs w:val="24"/>
          <w:lang w:eastAsia="en-GB"/>
        </w:rPr>
        <w:t xml:space="preserve"> </w:t>
      </w:r>
      <w:r w:rsidR="00AE032E" w:rsidRPr="004656D6">
        <w:rPr>
          <w:rFonts w:ascii="Times New Roman" w:eastAsia="Times New Roman" w:hAnsi="Times New Roman" w:cs="Times New Roman"/>
          <w:bCs/>
          <w:iCs/>
          <w:sz w:val="24"/>
          <w:szCs w:val="24"/>
          <w:lang w:eastAsia="en-GB"/>
        </w:rPr>
        <w:t>b)</w:t>
      </w:r>
      <w:r w:rsidR="00F96031" w:rsidRPr="004656D6">
        <w:rPr>
          <w:rFonts w:ascii="Times New Roman" w:eastAsia="Times New Roman" w:hAnsi="Times New Roman" w:cs="Times New Roman"/>
          <w:bCs/>
          <w:iCs/>
          <w:sz w:val="24"/>
          <w:szCs w:val="24"/>
          <w:lang w:eastAsia="en-GB"/>
        </w:rPr>
        <w:t xml:space="preserve"> Charge transfer controlled current</w:t>
      </w:r>
      <w:r w:rsidR="000F17B8" w:rsidRPr="004656D6">
        <w:rPr>
          <w:rFonts w:ascii="Times New Roman" w:eastAsia="Times New Roman" w:hAnsi="Times New Roman" w:cs="Times New Roman"/>
          <w:bCs/>
          <w:iCs/>
          <w:sz w:val="24"/>
          <w:szCs w:val="24"/>
          <w:lang w:eastAsia="en-GB"/>
        </w:rPr>
        <w:t>,</w:t>
      </w:r>
      <w:r w:rsidR="00973851" w:rsidRPr="004656D6">
        <w:rPr>
          <w:rFonts w:ascii="Times New Roman" w:eastAsia="Times New Roman" w:hAnsi="Times New Roman" w:cs="Times New Roman"/>
          <w:bCs/>
          <w:iCs/>
          <w:sz w:val="24"/>
          <w:szCs w:val="24"/>
          <w:lang w:eastAsia="en-GB"/>
        </w:rPr>
        <w:t xml:space="preserve"> </w:t>
      </w:r>
      <w:r w:rsidR="00AE032E" w:rsidRPr="004656D6">
        <w:rPr>
          <w:rFonts w:ascii="Times New Roman" w:eastAsia="Times New Roman" w:hAnsi="Times New Roman" w:cs="Times New Roman"/>
          <w:bCs/>
          <w:iCs/>
          <w:sz w:val="24"/>
          <w:szCs w:val="24"/>
          <w:lang w:eastAsia="en-GB"/>
        </w:rPr>
        <w:t>c)</w:t>
      </w:r>
      <w:r w:rsidR="00F96031" w:rsidRPr="004656D6">
        <w:rPr>
          <w:rFonts w:ascii="Times New Roman" w:eastAsia="Times New Roman" w:hAnsi="Times New Roman" w:cs="Times New Roman"/>
          <w:bCs/>
          <w:iCs/>
          <w:sz w:val="24"/>
          <w:szCs w:val="24"/>
          <w:lang w:eastAsia="en-GB"/>
        </w:rPr>
        <w:t xml:space="preserve"> </w:t>
      </w:r>
      <w:r w:rsidR="00973851" w:rsidRPr="004656D6">
        <w:rPr>
          <w:rFonts w:ascii="Times New Roman" w:eastAsia="Times New Roman" w:hAnsi="Times New Roman" w:cs="Times New Roman"/>
          <w:bCs/>
          <w:iCs/>
          <w:sz w:val="24"/>
          <w:szCs w:val="24"/>
          <w:lang w:eastAsia="en-GB"/>
        </w:rPr>
        <w:t xml:space="preserve">Mass </w:t>
      </w:r>
      <w:r w:rsidR="00F96031" w:rsidRPr="004656D6">
        <w:rPr>
          <w:rFonts w:ascii="Times New Roman" w:eastAsia="Times New Roman" w:hAnsi="Times New Roman" w:cs="Times New Roman"/>
          <w:bCs/>
          <w:iCs/>
          <w:sz w:val="24"/>
          <w:szCs w:val="24"/>
          <w:lang w:eastAsia="en-GB"/>
        </w:rPr>
        <w:t xml:space="preserve">transfer controlled </w:t>
      </w:r>
      <w:r w:rsidR="00C630E5" w:rsidRPr="004656D6">
        <w:rPr>
          <w:rFonts w:ascii="Times New Roman" w:eastAsia="Times New Roman" w:hAnsi="Times New Roman" w:cs="Times New Roman"/>
          <w:bCs/>
          <w:iCs/>
          <w:sz w:val="24"/>
          <w:szCs w:val="24"/>
          <w:lang w:eastAsia="en-GB"/>
        </w:rPr>
        <w:tab/>
      </w:r>
      <w:r w:rsidR="00C630E5" w:rsidRPr="004656D6">
        <w:rPr>
          <w:rFonts w:ascii="Times New Roman" w:eastAsia="Times New Roman" w:hAnsi="Times New Roman" w:cs="Times New Roman"/>
          <w:bCs/>
          <w:iCs/>
          <w:sz w:val="24"/>
          <w:szCs w:val="24"/>
          <w:lang w:eastAsia="en-GB"/>
        </w:rPr>
        <w:tab/>
      </w:r>
      <w:r w:rsidR="00F96031" w:rsidRPr="004656D6">
        <w:rPr>
          <w:rFonts w:ascii="Times New Roman" w:eastAsia="Times New Roman" w:hAnsi="Times New Roman" w:cs="Times New Roman"/>
          <w:bCs/>
          <w:iCs/>
          <w:sz w:val="24"/>
          <w:szCs w:val="24"/>
          <w:lang w:eastAsia="en-GB"/>
        </w:rPr>
        <w:t>current</w:t>
      </w:r>
      <w:r w:rsidR="000F17B8" w:rsidRPr="004656D6">
        <w:rPr>
          <w:rFonts w:ascii="Times New Roman" w:eastAsia="Times New Roman" w:hAnsi="Times New Roman" w:cs="Times New Roman"/>
          <w:bCs/>
          <w:iCs/>
          <w:sz w:val="24"/>
          <w:szCs w:val="24"/>
          <w:lang w:eastAsia="en-GB"/>
        </w:rPr>
        <w:t>,</w:t>
      </w:r>
      <w:r w:rsidR="00BD3040" w:rsidRPr="004656D6">
        <w:rPr>
          <w:rFonts w:ascii="Times New Roman" w:eastAsia="Times New Roman" w:hAnsi="Times New Roman" w:cs="Times New Roman"/>
          <w:bCs/>
          <w:iCs/>
          <w:sz w:val="24"/>
          <w:szCs w:val="24"/>
          <w:lang w:eastAsia="en-GB"/>
        </w:rPr>
        <w:t xml:space="preserve"> </w:t>
      </w:r>
      <w:r w:rsidR="00AE032E" w:rsidRPr="004656D6">
        <w:rPr>
          <w:rFonts w:ascii="Times New Roman" w:eastAsia="Times New Roman" w:hAnsi="Times New Roman" w:cs="Times New Roman"/>
          <w:bCs/>
          <w:iCs/>
          <w:sz w:val="24"/>
          <w:szCs w:val="24"/>
          <w:lang w:eastAsia="en-GB"/>
        </w:rPr>
        <w:t xml:space="preserve">d) </w:t>
      </w:r>
      <w:r w:rsidR="000F17B8" w:rsidRPr="004656D6">
        <w:rPr>
          <w:rFonts w:ascii="Times New Roman" w:eastAsia="Times New Roman" w:hAnsi="Times New Roman" w:cs="Times New Roman"/>
          <w:bCs/>
          <w:iCs/>
          <w:sz w:val="24"/>
          <w:szCs w:val="24"/>
          <w:lang w:eastAsia="en-GB"/>
        </w:rPr>
        <w:t xml:space="preserve">Cell </w:t>
      </w:r>
      <w:r w:rsidR="00533901" w:rsidRPr="004656D6">
        <w:rPr>
          <w:rFonts w:ascii="Times New Roman" w:eastAsia="Times New Roman" w:hAnsi="Times New Roman" w:cs="Times New Roman"/>
          <w:bCs/>
          <w:iCs/>
          <w:sz w:val="24"/>
          <w:szCs w:val="24"/>
          <w:lang w:eastAsia="en-GB"/>
        </w:rPr>
        <w:t>potential</w:t>
      </w:r>
      <w:r w:rsidR="000F17B8" w:rsidRPr="004656D6">
        <w:rPr>
          <w:rFonts w:ascii="Times New Roman" w:eastAsia="Times New Roman" w:hAnsi="Times New Roman" w:cs="Times New Roman"/>
          <w:bCs/>
          <w:iCs/>
          <w:sz w:val="24"/>
          <w:szCs w:val="24"/>
          <w:lang w:eastAsia="en-GB"/>
        </w:rPr>
        <w:t xml:space="preserve"> components and</w:t>
      </w:r>
      <w:r w:rsidR="00BD3040" w:rsidRPr="004656D6">
        <w:rPr>
          <w:rFonts w:ascii="Times New Roman" w:eastAsia="Times New Roman" w:hAnsi="Times New Roman" w:cs="Times New Roman"/>
          <w:bCs/>
          <w:iCs/>
          <w:sz w:val="24"/>
          <w:szCs w:val="24"/>
          <w:lang w:eastAsia="en-GB"/>
        </w:rPr>
        <w:t xml:space="preserve"> </w:t>
      </w:r>
      <w:r w:rsidR="00AE032E" w:rsidRPr="004656D6">
        <w:rPr>
          <w:rFonts w:ascii="Times New Roman" w:eastAsia="Times New Roman" w:hAnsi="Times New Roman" w:cs="Times New Roman"/>
          <w:bCs/>
          <w:iCs/>
          <w:sz w:val="24"/>
          <w:szCs w:val="24"/>
          <w:lang w:eastAsia="en-GB"/>
        </w:rPr>
        <w:t>e)</w:t>
      </w:r>
      <w:r w:rsidR="00F96031" w:rsidRPr="004656D6">
        <w:rPr>
          <w:rFonts w:ascii="Times New Roman" w:eastAsia="Times New Roman" w:hAnsi="Times New Roman" w:cs="Times New Roman"/>
          <w:bCs/>
          <w:iCs/>
          <w:sz w:val="24"/>
          <w:szCs w:val="24"/>
          <w:lang w:eastAsia="en-GB"/>
        </w:rPr>
        <w:t xml:space="preserve"> Capacitance</w:t>
      </w:r>
      <w:r w:rsidR="00BD3040" w:rsidRPr="004656D6">
        <w:rPr>
          <w:rFonts w:ascii="Times New Roman" w:eastAsia="Times New Roman" w:hAnsi="Times New Roman" w:cs="Times New Roman"/>
          <w:bCs/>
          <w:iCs/>
          <w:sz w:val="24"/>
          <w:szCs w:val="24"/>
          <w:lang w:eastAsia="en-GB"/>
        </w:rPr>
        <w:t>.</w:t>
      </w:r>
      <w:r w:rsidR="00A13CB9" w:rsidRPr="004656D6">
        <w:rPr>
          <w:rFonts w:ascii="Times New Roman" w:eastAsia="Times New Roman" w:hAnsi="Times New Roman" w:cs="Times New Roman"/>
          <w:bCs/>
          <w:iCs/>
          <w:sz w:val="24"/>
          <w:szCs w:val="24"/>
          <w:lang w:eastAsia="en-GB"/>
        </w:rPr>
        <w:t xml:space="preserve"> </w:t>
      </w:r>
    </w:p>
    <w:p w14:paraId="7C458A45" w14:textId="77777777" w:rsidR="00AE032E" w:rsidRPr="004656D6" w:rsidRDefault="00AE032E" w:rsidP="003D6188">
      <w:pPr>
        <w:spacing w:after="0" w:line="360" w:lineRule="auto"/>
        <w:rPr>
          <w:rFonts w:ascii="Times New Roman" w:eastAsia="Times New Roman" w:hAnsi="Times New Roman" w:cs="Times New Roman"/>
          <w:bCs/>
          <w:iCs/>
          <w:sz w:val="24"/>
          <w:szCs w:val="24"/>
          <w:lang w:eastAsia="en-GB"/>
        </w:rPr>
      </w:pPr>
      <w:r w:rsidRPr="004656D6">
        <w:rPr>
          <w:rFonts w:ascii="Times New Roman" w:eastAsia="Times New Roman" w:hAnsi="Times New Roman" w:cs="Times New Roman"/>
          <w:bCs/>
          <w:iCs/>
          <w:sz w:val="24"/>
          <w:szCs w:val="24"/>
          <w:lang w:eastAsia="en-GB"/>
        </w:rPr>
        <w:tab/>
      </w:r>
      <w:r w:rsidRPr="004656D6">
        <w:rPr>
          <w:rFonts w:ascii="Times New Roman" w:eastAsia="Times New Roman" w:hAnsi="Times New Roman" w:cs="Times New Roman"/>
          <w:bCs/>
          <w:iCs/>
          <w:sz w:val="24"/>
          <w:szCs w:val="24"/>
          <w:lang w:eastAsia="en-GB"/>
        </w:rPr>
        <w:tab/>
      </w:r>
    </w:p>
    <w:p w14:paraId="12D6626B" w14:textId="7A6EC224" w:rsidR="00D9168C" w:rsidRPr="004656D6" w:rsidRDefault="00777A98" w:rsidP="003D6188">
      <w:pPr>
        <w:spacing w:after="0" w:line="360" w:lineRule="auto"/>
        <w:rPr>
          <w:rFonts w:ascii="Times New Roman" w:hAnsi="Times New Roman" w:cs="Times New Roman"/>
          <w:sz w:val="24"/>
          <w:szCs w:val="24"/>
        </w:rPr>
      </w:pPr>
      <w:r w:rsidRPr="004656D6">
        <w:rPr>
          <w:rFonts w:ascii="Times New Roman" w:hAnsi="Times New Roman" w:cs="Times New Roman"/>
          <w:b/>
          <w:sz w:val="24"/>
          <w:szCs w:val="24"/>
        </w:rPr>
        <w:t>Figure 5</w:t>
      </w:r>
      <w:r w:rsidR="00D9168C" w:rsidRPr="004656D6">
        <w:rPr>
          <w:rFonts w:ascii="Times New Roman" w:hAnsi="Times New Roman" w:cs="Times New Roman"/>
          <w:b/>
          <w:sz w:val="24"/>
          <w:szCs w:val="24"/>
        </w:rPr>
        <w:tab/>
      </w:r>
      <w:r w:rsidR="008822AE" w:rsidRPr="004656D6">
        <w:rPr>
          <w:rFonts w:ascii="Times New Roman" w:hAnsi="Times New Roman" w:cs="Times New Roman"/>
          <w:b/>
          <w:sz w:val="24"/>
          <w:szCs w:val="24"/>
        </w:rPr>
        <w:t>The importance of electrode structure</w:t>
      </w:r>
      <w:r w:rsidR="00284E02" w:rsidRPr="004656D6">
        <w:rPr>
          <w:rFonts w:ascii="Times New Roman" w:hAnsi="Times New Roman" w:cs="Times New Roman"/>
          <w:b/>
          <w:sz w:val="24"/>
          <w:szCs w:val="24"/>
        </w:rPr>
        <w:t>, showing</w:t>
      </w:r>
      <w:r w:rsidR="008822AE" w:rsidRPr="004656D6">
        <w:rPr>
          <w:rFonts w:ascii="Times New Roman" w:hAnsi="Times New Roman" w:cs="Times New Roman"/>
          <w:b/>
          <w:sz w:val="24"/>
          <w:szCs w:val="24"/>
        </w:rPr>
        <w:t xml:space="preserve"> various platinised </w:t>
      </w:r>
      <w:r w:rsidR="00811AFB" w:rsidRPr="004656D6">
        <w:rPr>
          <w:rFonts w:ascii="Times New Roman" w:hAnsi="Times New Roman" w:cs="Times New Roman"/>
          <w:b/>
          <w:sz w:val="24"/>
          <w:szCs w:val="24"/>
        </w:rPr>
        <w:tab/>
      </w:r>
      <w:r w:rsidR="00811AFB" w:rsidRPr="004656D6">
        <w:rPr>
          <w:rFonts w:ascii="Times New Roman" w:hAnsi="Times New Roman" w:cs="Times New Roman"/>
          <w:b/>
          <w:sz w:val="24"/>
          <w:szCs w:val="24"/>
        </w:rPr>
        <w:tab/>
      </w:r>
      <w:r w:rsidR="00811AFB" w:rsidRPr="004656D6">
        <w:rPr>
          <w:rFonts w:ascii="Times New Roman" w:hAnsi="Times New Roman" w:cs="Times New Roman"/>
          <w:b/>
          <w:sz w:val="24"/>
          <w:szCs w:val="24"/>
        </w:rPr>
        <w:tab/>
      </w:r>
      <w:r w:rsidR="008822AE" w:rsidRPr="004656D6">
        <w:rPr>
          <w:rFonts w:ascii="Times New Roman" w:hAnsi="Times New Roman" w:cs="Times New Roman"/>
          <w:b/>
          <w:sz w:val="24"/>
          <w:szCs w:val="24"/>
        </w:rPr>
        <w:t xml:space="preserve">titanium </w:t>
      </w:r>
      <w:r w:rsidR="00284E02" w:rsidRPr="004656D6">
        <w:rPr>
          <w:rFonts w:ascii="Times New Roman" w:hAnsi="Times New Roman" w:cs="Times New Roman"/>
          <w:b/>
          <w:sz w:val="24"/>
          <w:szCs w:val="24"/>
        </w:rPr>
        <w:t xml:space="preserve">3D </w:t>
      </w:r>
      <w:r w:rsidR="008822AE" w:rsidRPr="004656D6">
        <w:rPr>
          <w:rFonts w:ascii="Times New Roman" w:hAnsi="Times New Roman" w:cs="Times New Roman"/>
          <w:b/>
          <w:sz w:val="24"/>
          <w:szCs w:val="24"/>
        </w:rPr>
        <w:t>structures used to oxidise borohydride ions</w:t>
      </w:r>
      <w:r w:rsidR="008E24C8" w:rsidRPr="004656D6">
        <w:rPr>
          <w:rFonts w:ascii="Times New Roman" w:hAnsi="Times New Roman" w:cs="Times New Roman"/>
          <w:b/>
          <w:sz w:val="24"/>
          <w:szCs w:val="24"/>
        </w:rPr>
        <w:t xml:space="preserve">. </w:t>
      </w:r>
      <w:r w:rsidR="008E24C8" w:rsidRPr="004656D6">
        <w:rPr>
          <w:rFonts w:ascii="Times New Roman" w:hAnsi="Times New Roman" w:cs="Times New Roman"/>
          <w:sz w:val="24"/>
          <w:szCs w:val="24"/>
        </w:rPr>
        <w:t>After</w:t>
      </w:r>
      <w:r w:rsidR="00931653" w:rsidRPr="004656D6">
        <w:rPr>
          <w:rFonts w:ascii="Times New Roman" w:hAnsi="Times New Roman" w:cs="Times New Roman"/>
          <w:b/>
          <w:sz w:val="24"/>
          <w:szCs w:val="24"/>
        </w:rPr>
        <w:t xml:space="preserve"> </w:t>
      </w:r>
      <w:r w:rsidR="00B345BF" w:rsidRPr="004656D6">
        <w:rPr>
          <w:rFonts w:ascii="Times New Roman" w:hAnsi="Times New Roman" w:cs="Times New Roman"/>
          <w:sz w:val="24"/>
          <w:szCs w:val="24"/>
        </w:rPr>
        <w:t>Abahussain</w:t>
      </w:r>
      <w:r w:rsidR="008E24C8" w:rsidRPr="004656D6">
        <w:rPr>
          <w:rFonts w:ascii="Times New Roman" w:hAnsi="Times New Roman" w:cs="Times New Roman"/>
          <w:sz w:val="24"/>
          <w:szCs w:val="24"/>
        </w:rPr>
        <w:t xml:space="preserve">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8E24C8" w:rsidRPr="004656D6">
        <w:rPr>
          <w:rFonts w:ascii="Times New Roman" w:hAnsi="Times New Roman" w:cs="Times New Roman"/>
          <w:sz w:val="24"/>
          <w:szCs w:val="24"/>
        </w:rPr>
        <w:t>et al</w:t>
      </w:r>
      <w:r w:rsidR="008E24C8" w:rsidRPr="004656D6">
        <w:rPr>
          <w:rFonts w:ascii="Times New Roman" w:hAnsi="Times New Roman" w:cs="Times New Roman"/>
          <w:b/>
          <w:sz w:val="24"/>
          <w:szCs w:val="24"/>
        </w:rPr>
        <w:t xml:space="preserve"> </w:t>
      </w:r>
      <w:r w:rsidR="005273A8" w:rsidRPr="004656D6">
        <w:rPr>
          <w:rFonts w:ascii="Times New Roman" w:hAnsi="Times New Roman" w:cs="Times New Roman"/>
          <w:sz w:val="24"/>
          <w:szCs w:val="24"/>
        </w:rPr>
        <w:t>[27</w:t>
      </w:r>
      <w:r w:rsidR="00931653" w:rsidRPr="004656D6">
        <w:rPr>
          <w:rFonts w:ascii="Times New Roman" w:hAnsi="Times New Roman" w:cs="Times New Roman"/>
          <w:sz w:val="24"/>
          <w:szCs w:val="24"/>
        </w:rPr>
        <w:t>]</w:t>
      </w:r>
      <w:r w:rsidR="008822AE" w:rsidRPr="004656D6">
        <w:rPr>
          <w:rFonts w:ascii="Times New Roman" w:hAnsi="Times New Roman" w:cs="Times New Roman"/>
          <w:sz w:val="24"/>
          <w:szCs w:val="24"/>
        </w:rPr>
        <w:t>.</w:t>
      </w:r>
      <w:r w:rsidR="00AE6ABD" w:rsidRPr="004656D6">
        <w:rPr>
          <w:rFonts w:ascii="Times New Roman" w:hAnsi="Times New Roman" w:cs="Times New Roman"/>
          <w:b/>
          <w:sz w:val="24"/>
          <w:szCs w:val="24"/>
        </w:rPr>
        <w:t xml:space="preserve"> </w:t>
      </w:r>
      <w:r w:rsidR="008822AE" w:rsidRPr="004656D6">
        <w:rPr>
          <w:rFonts w:ascii="Times New Roman" w:hAnsi="Times New Roman" w:cs="Times New Roman"/>
          <w:sz w:val="24"/>
          <w:szCs w:val="24"/>
        </w:rPr>
        <w:t>a)</w:t>
      </w:r>
      <w:r w:rsidR="000339EC" w:rsidRPr="004656D6">
        <w:rPr>
          <w:rFonts w:ascii="Times New Roman" w:hAnsi="Times New Roman" w:cs="Times New Roman"/>
          <w:sz w:val="24"/>
          <w:szCs w:val="24"/>
        </w:rPr>
        <w:t xml:space="preserve"> </w:t>
      </w:r>
      <w:r w:rsidR="00284E02" w:rsidRPr="004656D6">
        <w:rPr>
          <w:rFonts w:ascii="Times New Roman" w:hAnsi="Times New Roman" w:cs="Times New Roman"/>
          <w:sz w:val="24"/>
          <w:szCs w:val="24"/>
        </w:rPr>
        <w:t>Pt/Ti structures spot-</w:t>
      </w:r>
      <w:r w:rsidR="00966F12" w:rsidRPr="004656D6">
        <w:rPr>
          <w:rFonts w:ascii="Times New Roman" w:hAnsi="Times New Roman" w:cs="Times New Roman"/>
          <w:sz w:val="24"/>
          <w:szCs w:val="24"/>
        </w:rPr>
        <w:t>welded into a Ti plate and place</w:t>
      </w:r>
      <w:r w:rsidR="008E24C8" w:rsidRPr="004656D6">
        <w:rPr>
          <w:rFonts w:ascii="Times New Roman" w:hAnsi="Times New Roman" w:cs="Times New Roman"/>
          <w:sz w:val="24"/>
          <w:szCs w:val="24"/>
        </w:rPr>
        <w:t xml:space="preserve">d in a current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t>c</w:t>
      </w:r>
      <w:r w:rsidR="008E24C8" w:rsidRPr="004656D6">
        <w:rPr>
          <w:rFonts w:ascii="Times New Roman" w:hAnsi="Times New Roman" w:cs="Times New Roman"/>
          <w:sz w:val="24"/>
          <w:szCs w:val="24"/>
        </w:rPr>
        <w:t xml:space="preserve">ollector holder </w:t>
      </w:r>
      <w:r w:rsidR="00966F12" w:rsidRPr="004656D6">
        <w:rPr>
          <w:rFonts w:ascii="Times New Roman" w:hAnsi="Times New Roman" w:cs="Times New Roman"/>
          <w:sz w:val="24"/>
          <w:szCs w:val="24"/>
        </w:rPr>
        <w:t xml:space="preserve">frame a) Pt-Ir/Ti plate, b) Pt-Ir/Ti mesh, c) Pt-Ir/Ti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966F12" w:rsidRPr="004656D6">
        <w:rPr>
          <w:rFonts w:ascii="Times New Roman" w:hAnsi="Times New Roman" w:cs="Times New Roman"/>
          <w:sz w:val="24"/>
          <w:szCs w:val="24"/>
        </w:rPr>
        <w:t xml:space="preserve">micromesh, d) Pt-Ir/Ti fine mesh, e) Pt-Ir/Ti felt, f) Pt/Ti mesh (counter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966F12" w:rsidRPr="004656D6">
        <w:rPr>
          <w:rFonts w:ascii="Times New Roman" w:hAnsi="Times New Roman" w:cs="Times New Roman"/>
          <w:sz w:val="24"/>
          <w:szCs w:val="24"/>
        </w:rPr>
        <w:t>electrode)</w:t>
      </w:r>
      <w:r w:rsidR="008822AE" w:rsidRPr="004656D6">
        <w:rPr>
          <w:rFonts w:ascii="Times New Roman" w:hAnsi="Times New Roman" w:cs="Times New Roman"/>
          <w:sz w:val="24"/>
          <w:szCs w:val="24"/>
        </w:rPr>
        <w:t>; b)</w:t>
      </w:r>
      <w:r w:rsidR="000339EC" w:rsidRPr="004656D6">
        <w:rPr>
          <w:rFonts w:ascii="Times New Roman" w:hAnsi="Times New Roman" w:cs="Times New Roman"/>
          <w:sz w:val="24"/>
          <w:szCs w:val="24"/>
        </w:rPr>
        <w:t xml:space="preserve"> </w:t>
      </w:r>
      <w:r w:rsidR="002E3A8B" w:rsidRPr="004656D6">
        <w:rPr>
          <w:rFonts w:ascii="Times New Roman" w:hAnsi="Times New Roman" w:cs="Times New Roman"/>
          <w:sz w:val="24"/>
          <w:szCs w:val="24"/>
        </w:rPr>
        <w:t xml:space="preserve">Limiting current density </w:t>
      </w:r>
      <w:r w:rsidR="002E3A8B" w:rsidRPr="004656D6">
        <w:rPr>
          <w:rFonts w:ascii="Times New Roman" w:hAnsi="Times New Roman" w:cs="Times New Roman"/>
          <w:i/>
          <w:iCs/>
          <w:sz w:val="24"/>
          <w:szCs w:val="24"/>
        </w:rPr>
        <w:t>vs.</w:t>
      </w:r>
      <w:r w:rsidR="002E3A8B" w:rsidRPr="004656D6">
        <w:rPr>
          <w:rFonts w:ascii="Times New Roman" w:hAnsi="Times New Roman" w:cs="Times New Roman"/>
          <w:sz w:val="24"/>
          <w:szCs w:val="24"/>
        </w:rPr>
        <w:t xml:space="preserve"> the mean linear velocity obtained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t>f</w:t>
      </w:r>
      <w:r w:rsidR="002E3A8B" w:rsidRPr="004656D6">
        <w:rPr>
          <w:rFonts w:ascii="Times New Roman" w:hAnsi="Times New Roman" w:cs="Times New Roman"/>
          <w:sz w:val="24"/>
          <w:szCs w:val="24"/>
        </w:rPr>
        <w:t xml:space="preserve">rom chronoamperometry at +0.2 V </w:t>
      </w:r>
      <w:r w:rsidR="002E3A8B" w:rsidRPr="004656D6">
        <w:rPr>
          <w:rFonts w:ascii="Times New Roman" w:hAnsi="Times New Roman" w:cs="Times New Roman"/>
          <w:i/>
          <w:iCs/>
          <w:sz w:val="24"/>
          <w:szCs w:val="24"/>
        </w:rPr>
        <w:t>vs.</w:t>
      </w:r>
      <w:r w:rsidR="00811AFB" w:rsidRPr="004656D6">
        <w:rPr>
          <w:rFonts w:ascii="Times New Roman" w:hAnsi="Times New Roman" w:cs="Times New Roman"/>
          <w:sz w:val="24"/>
          <w:szCs w:val="24"/>
        </w:rPr>
        <w:t xml:space="preserve"> Hg/HgO</w:t>
      </w:r>
      <w:r w:rsidR="00284E02" w:rsidRPr="004656D6">
        <w:rPr>
          <w:rFonts w:ascii="Times New Roman" w:hAnsi="Times New Roman" w:cs="Times New Roman"/>
          <w:sz w:val="24"/>
          <w:szCs w:val="24"/>
        </w:rPr>
        <w:t xml:space="preserve"> in </w:t>
      </w:r>
      <w:r w:rsidR="002E3A8B" w:rsidRPr="004656D6">
        <w:rPr>
          <w:rFonts w:ascii="Times New Roman" w:hAnsi="Times New Roman" w:cs="Times New Roman"/>
          <w:sz w:val="24"/>
          <w:szCs w:val="24"/>
        </w:rPr>
        <w:t>0.01 mol dm</w:t>
      </w:r>
      <w:r w:rsidR="002E3A8B" w:rsidRPr="004656D6">
        <w:rPr>
          <w:rFonts w:ascii="Times New Roman" w:hAnsi="Times New Roman" w:cs="Times New Roman"/>
          <w:sz w:val="24"/>
          <w:szCs w:val="24"/>
          <w:vertAlign w:val="superscript"/>
        </w:rPr>
        <w:t>-3</w:t>
      </w:r>
      <w:r w:rsidR="002E3A8B" w:rsidRPr="004656D6">
        <w:rPr>
          <w:rFonts w:ascii="Times New Roman" w:hAnsi="Times New Roman" w:cs="Times New Roman"/>
          <w:sz w:val="24"/>
          <w:szCs w:val="24"/>
        </w:rPr>
        <w:t xml:space="preserve"> NaBH</w:t>
      </w:r>
      <w:r w:rsidR="002E3A8B" w:rsidRPr="004656D6">
        <w:rPr>
          <w:rFonts w:ascii="Times New Roman" w:hAnsi="Times New Roman" w:cs="Times New Roman"/>
          <w:sz w:val="24"/>
          <w:szCs w:val="24"/>
          <w:vertAlign w:val="subscript"/>
        </w:rPr>
        <w:t>4</w:t>
      </w:r>
      <w:r w:rsidR="002E3A8B" w:rsidRPr="004656D6">
        <w:rPr>
          <w:rFonts w:ascii="Times New Roman" w:hAnsi="Times New Roman" w:cs="Times New Roman"/>
          <w:sz w:val="24"/>
          <w:szCs w:val="24"/>
        </w:rPr>
        <w:t xml:space="preserve"> in 2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2E3A8B" w:rsidRPr="004656D6">
        <w:rPr>
          <w:rFonts w:ascii="Times New Roman" w:hAnsi="Times New Roman" w:cs="Times New Roman"/>
          <w:sz w:val="24"/>
          <w:szCs w:val="24"/>
        </w:rPr>
        <w:t>mol dm</w:t>
      </w:r>
      <w:r w:rsidR="002E3A8B" w:rsidRPr="004656D6">
        <w:rPr>
          <w:rFonts w:ascii="Times New Roman" w:hAnsi="Times New Roman" w:cs="Times New Roman"/>
          <w:sz w:val="24"/>
          <w:szCs w:val="24"/>
          <w:vertAlign w:val="superscript"/>
        </w:rPr>
        <w:t>-3</w:t>
      </w:r>
      <w:r w:rsidR="002E3A8B" w:rsidRPr="004656D6">
        <w:rPr>
          <w:rFonts w:ascii="Times New Roman" w:hAnsi="Times New Roman" w:cs="Times New Roman"/>
          <w:sz w:val="24"/>
          <w:szCs w:val="24"/>
        </w:rPr>
        <w:t xml:space="preserve"> NaOH at </w:t>
      </w:r>
      <w:r w:rsidR="008E24C8" w:rsidRPr="004656D6">
        <w:rPr>
          <w:rFonts w:ascii="Times New Roman" w:hAnsi="Times New Roman" w:cs="Times New Roman"/>
          <w:sz w:val="24"/>
          <w:szCs w:val="24"/>
        </w:rPr>
        <w:t xml:space="preserve">296 K using a </w:t>
      </w:r>
      <w:r w:rsidR="002E3A8B" w:rsidRPr="004656D6">
        <w:rPr>
          <w:rFonts w:ascii="Times New Roman" w:hAnsi="Times New Roman" w:cs="Times New Roman"/>
          <w:sz w:val="24"/>
          <w:szCs w:val="24"/>
        </w:rPr>
        <w:t xml:space="preserve">Pt/Ti mesh as the counter electrode in 2 mol </w:t>
      </w:r>
      <w:r w:rsidR="00B345BF" w:rsidRPr="004656D6">
        <w:rPr>
          <w:rFonts w:ascii="Times New Roman" w:hAnsi="Times New Roman" w:cs="Times New Roman"/>
          <w:sz w:val="24"/>
          <w:szCs w:val="24"/>
        </w:rPr>
        <w:tab/>
      </w:r>
      <w:r w:rsidR="00B345BF" w:rsidRPr="004656D6">
        <w:rPr>
          <w:rFonts w:ascii="Times New Roman" w:hAnsi="Times New Roman" w:cs="Times New Roman"/>
          <w:sz w:val="24"/>
          <w:szCs w:val="24"/>
        </w:rPr>
        <w:tab/>
      </w:r>
      <w:r w:rsidR="002E3A8B" w:rsidRPr="004656D6">
        <w:rPr>
          <w:rFonts w:ascii="Times New Roman" w:hAnsi="Times New Roman" w:cs="Times New Roman"/>
          <w:sz w:val="24"/>
          <w:szCs w:val="24"/>
        </w:rPr>
        <w:t>dm</w:t>
      </w:r>
      <w:r w:rsidR="002E3A8B" w:rsidRPr="004656D6">
        <w:rPr>
          <w:rFonts w:ascii="Times New Roman" w:hAnsi="Times New Roman" w:cs="Times New Roman"/>
          <w:sz w:val="24"/>
          <w:szCs w:val="24"/>
          <w:vertAlign w:val="superscript"/>
        </w:rPr>
        <w:t>-3</w:t>
      </w:r>
      <w:r w:rsidR="002E3A8B" w:rsidRPr="004656D6">
        <w:rPr>
          <w:rFonts w:ascii="Times New Roman" w:hAnsi="Times New Roman" w:cs="Times New Roman"/>
          <w:sz w:val="24"/>
          <w:szCs w:val="24"/>
        </w:rPr>
        <w:t xml:space="preserve"> NaOH.</w:t>
      </w:r>
    </w:p>
    <w:p w14:paraId="458A6555" w14:textId="77777777" w:rsidR="00837398" w:rsidRPr="004656D6" w:rsidRDefault="00837398" w:rsidP="003D6188">
      <w:pPr>
        <w:spacing w:after="0" w:line="360" w:lineRule="auto"/>
        <w:rPr>
          <w:rFonts w:ascii="Times New Roman" w:hAnsi="Times New Roman" w:cs="Times New Roman"/>
          <w:b/>
          <w:sz w:val="24"/>
          <w:szCs w:val="24"/>
        </w:rPr>
      </w:pPr>
    </w:p>
    <w:p w14:paraId="695E4C23" w14:textId="6FEBF317" w:rsidR="00D9168C" w:rsidRPr="004656D6" w:rsidRDefault="00D9168C" w:rsidP="00863F63">
      <w:pPr>
        <w:spacing w:after="0" w:line="360" w:lineRule="auto"/>
        <w:ind w:left="1418" w:hanging="1418"/>
        <w:jc w:val="both"/>
        <w:rPr>
          <w:rFonts w:ascii="Times New Roman" w:hAnsi="Times New Roman" w:cs="Times New Roman"/>
          <w:sz w:val="24"/>
          <w:szCs w:val="24"/>
        </w:rPr>
      </w:pPr>
      <w:r w:rsidRPr="004656D6">
        <w:rPr>
          <w:rFonts w:ascii="Times New Roman" w:hAnsi="Times New Roman" w:cs="Times New Roman"/>
          <w:b/>
          <w:sz w:val="24"/>
          <w:szCs w:val="24"/>
        </w:rPr>
        <w:t xml:space="preserve">Figure </w:t>
      </w:r>
      <w:r w:rsidR="00410F42" w:rsidRPr="004656D6">
        <w:rPr>
          <w:rFonts w:ascii="Times New Roman" w:hAnsi="Times New Roman" w:cs="Times New Roman"/>
          <w:b/>
          <w:sz w:val="24"/>
          <w:szCs w:val="24"/>
        </w:rPr>
        <w:t>6</w:t>
      </w:r>
      <w:r w:rsidRPr="004656D6">
        <w:rPr>
          <w:rFonts w:ascii="Times New Roman" w:hAnsi="Times New Roman" w:cs="Times New Roman"/>
          <w:b/>
          <w:sz w:val="24"/>
          <w:szCs w:val="24"/>
        </w:rPr>
        <w:tab/>
      </w:r>
      <w:r w:rsidR="00352930" w:rsidRPr="004656D6">
        <w:rPr>
          <w:rFonts w:ascii="Times New Roman" w:hAnsi="Times New Roman" w:cs="Times New Roman"/>
          <w:b/>
          <w:sz w:val="24"/>
          <w:szCs w:val="24"/>
        </w:rPr>
        <w:t>R</w:t>
      </w:r>
      <w:r w:rsidR="00C03FB4" w:rsidRPr="004656D6">
        <w:rPr>
          <w:rFonts w:ascii="Times New Roman" w:hAnsi="Times New Roman" w:cs="Times New Roman"/>
          <w:b/>
          <w:sz w:val="24"/>
          <w:szCs w:val="24"/>
        </w:rPr>
        <w:t>obust</w:t>
      </w:r>
      <w:r w:rsidR="00352930" w:rsidRPr="004656D6">
        <w:rPr>
          <w:rFonts w:ascii="Times New Roman" w:hAnsi="Times New Roman" w:cs="Times New Roman"/>
          <w:b/>
          <w:sz w:val="24"/>
          <w:szCs w:val="24"/>
        </w:rPr>
        <w:t xml:space="preserve">, </w:t>
      </w:r>
      <w:r w:rsidR="00A64541" w:rsidRPr="004656D6">
        <w:rPr>
          <w:rFonts w:ascii="Times New Roman" w:hAnsi="Times New Roman" w:cs="Times New Roman"/>
          <w:b/>
          <w:sz w:val="24"/>
          <w:szCs w:val="24"/>
        </w:rPr>
        <w:t>Pt</w:t>
      </w:r>
      <w:r w:rsidR="00352930" w:rsidRPr="004656D6">
        <w:rPr>
          <w:rFonts w:ascii="Times New Roman" w:hAnsi="Times New Roman" w:cs="Times New Roman"/>
          <w:b/>
          <w:sz w:val="24"/>
          <w:szCs w:val="24"/>
        </w:rPr>
        <w:t xml:space="preserve"> electrodeposits on </w:t>
      </w:r>
      <w:r w:rsidR="00A64541" w:rsidRPr="004656D6">
        <w:rPr>
          <w:rFonts w:ascii="Times New Roman" w:hAnsi="Times New Roman" w:cs="Times New Roman"/>
          <w:b/>
          <w:sz w:val="24"/>
          <w:szCs w:val="24"/>
        </w:rPr>
        <w:t xml:space="preserve">porous, flexible 3D </w:t>
      </w:r>
      <w:r w:rsidR="00352930" w:rsidRPr="004656D6">
        <w:rPr>
          <w:rFonts w:ascii="Times New Roman" w:hAnsi="Times New Roman" w:cs="Times New Roman"/>
          <w:b/>
          <w:sz w:val="24"/>
          <w:szCs w:val="24"/>
        </w:rPr>
        <w:t xml:space="preserve">Ti </w:t>
      </w:r>
      <w:r w:rsidR="00B44217" w:rsidRPr="004656D6">
        <w:rPr>
          <w:rFonts w:ascii="Times New Roman" w:hAnsi="Times New Roman" w:cs="Times New Roman"/>
          <w:b/>
          <w:sz w:val="24"/>
          <w:szCs w:val="24"/>
        </w:rPr>
        <w:t>substrates</w:t>
      </w:r>
      <w:r w:rsidR="00E03DA9" w:rsidRPr="004656D6">
        <w:rPr>
          <w:rFonts w:ascii="Times New Roman" w:hAnsi="Times New Roman" w:cs="Times New Roman"/>
          <w:b/>
          <w:sz w:val="24"/>
          <w:szCs w:val="24"/>
        </w:rPr>
        <w:t>.</w:t>
      </w:r>
      <w:r w:rsidR="00B072C8" w:rsidRPr="004656D6">
        <w:rPr>
          <w:rFonts w:ascii="Times New Roman" w:hAnsi="Times New Roman" w:cs="Times New Roman"/>
          <w:b/>
          <w:sz w:val="24"/>
          <w:szCs w:val="24"/>
        </w:rPr>
        <w:t xml:space="preserve"> </w:t>
      </w:r>
      <w:r w:rsidR="00B072C8" w:rsidRPr="004656D6">
        <w:rPr>
          <w:rFonts w:ascii="Times New Roman" w:hAnsi="Times New Roman" w:cs="Times New Roman"/>
          <w:sz w:val="24"/>
          <w:szCs w:val="24"/>
        </w:rPr>
        <w:t xml:space="preserve">After </w:t>
      </w:r>
      <w:r w:rsidR="006D2F3B" w:rsidRPr="004656D6">
        <w:rPr>
          <w:rFonts w:ascii="Times New Roman" w:hAnsi="Times New Roman" w:cs="Times New Roman"/>
          <w:sz w:val="24"/>
          <w:szCs w:val="24"/>
        </w:rPr>
        <w:t>Arenas et al</w:t>
      </w:r>
      <w:r w:rsidR="006D2F3B" w:rsidRPr="004656D6">
        <w:rPr>
          <w:rFonts w:ascii="Times New Roman" w:hAnsi="Times New Roman" w:cs="Times New Roman"/>
          <w:b/>
          <w:sz w:val="24"/>
          <w:szCs w:val="24"/>
        </w:rPr>
        <w:t xml:space="preserve"> </w:t>
      </w:r>
      <w:r w:rsidR="00931653" w:rsidRPr="004656D6">
        <w:rPr>
          <w:rFonts w:ascii="Times New Roman" w:hAnsi="Times New Roman" w:cs="Times New Roman"/>
          <w:sz w:val="24"/>
          <w:szCs w:val="24"/>
        </w:rPr>
        <w:t>[</w:t>
      </w:r>
      <w:r w:rsidR="005273A8" w:rsidRPr="004656D6">
        <w:rPr>
          <w:rFonts w:ascii="Times New Roman" w:hAnsi="Times New Roman" w:cs="Times New Roman"/>
          <w:sz w:val="24"/>
          <w:szCs w:val="24"/>
        </w:rPr>
        <w:t>28</w:t>
      </w:r>
      <w:r w:rsidR="00931653" w:rsidRPr="004656D6">
        <w:rPr>
          <w:rFonts w:ascii="Times New Roman" w:hAnsi="Times New Roman" w:cs="Times New Roman"/>
          <w:sz w:val="24"/>
          <w:szCs w:val="24"/>
        </w:rPr>
        <w:t>]</w:t>
      </w:r>
      <w:r w:rsidR="006A7205" w:rsidRPr="004656D6">
        <w:rPr>
          <w:rFonts w:ascii="Times New Roman" w:hAnsi="Times New Roman" w:cs="Times New Roman"/>
          <w:sz w:val="24"/>
          <w:szCs w:val="24"/>
        </w:rPr>
        <w:t>.</w:t>
      </w:r>
      <w:r w:rsidR="006A7205" w:rsidRPr="004656D6">
        <w:rPr>
          <w:rFonts w:ascii="Times New Roman" w:hAnsi="Times New Roman" w:cs="Times New Roman"/>
          <w:b/>
          <w:sz w:val="24"/>
          <w:szCs w:val="24"/>
        </w:rPr>
        <w:t xml:space="preserve"> </w:t>
      </w:r>
      <w:r w:rsidR="00BC4A03" w:rsidRPr="004656D6">
        <w:rPr>
          <w:rFonts w:ascii="Times New Roman" w:hAnsi="Times New Roman" w:cs="Times New Roman"/>
          <w:sz w:val="24"/>
          <w:szCs w:val="24"/>
        </w:rPr>
        <w:t xml:space="preserve">A. SEM micrographs of a platinised </w:t>
      </w:r>
      <w:r w:rsidR="0046680C" w:rsidRPr="004656D6">
        <w:rPr>
          <w:rFonts w:ascii="Times New Roman" w:hAnsi="Times New Roman" w:cs="Times New Roman"/>
          <w:sz w:val="24"/>
          <w:szCs w:val="24"/>
        </w:rPr>
        <w:t xml:space="preserve">a) </w:t>
      </w:r>
      <w:r w:rsidR="00BC4A03" w:rsidRPr="004656D6">
        <w:rPr>
          <w:rFonts w:ascii="Times New Roman" w:hAnsi="Times New Roman" w:cs="Times New Roman"/>
          <w:sz w:val="24"/>
          <w:szCs w:val="24"/>
        </w:rPr>
        <w:t xml:space="preserve">flat plate, </w:t>
      </w:r>
      <w:r w:rsidR="0046680C" w:rsidRPr="004656D6">
        <w:rPr>
          <w:rFonts w:ascii="Times New Roman" w:hAnsi="Times New Roman" w:cs="Times New Roman"/>
          <w:sz w:val="24"/>
          <w:szCs w:val="24"/>
        </w:rPr>
        <w:t xml:space="preserve">b) </w:t>
      </w:r>
      <w:r w:rsidR="00BC4A03" w:rsidRPr="004656D6">
        <w:rPr>
          <w:rFonts w:ascii="Times New Roman" w:hAnsi="Times New Roman" w:cs="Times New Roman"/>
          <w:sz w:val="24"/>
          <w:szCs w:val="24"/>
        </w:rPr>
        <w:t xml:space="preserve">mesh, </w:t>
      </w:r>
      <w:r w:rsidR="0046680C" w:rsidRPr="004656D6">
        <w:rPr>
          <w:rFonts w:ascii="Times New Roman" w:hAnsi="Times New Roman" w:cs="Times New Roman"/>
          <w:sz w:val="24"/>
          <w:szCs w:val="24"/>
        </w:rPr>
        <w:t xml:space="preserve">c) </w:t>
      </w:r>
      <w:r w:rsidR="00BC4A03" w:rsidRPr="004656D6">
        <w:rPr>
          <w:rFonts w:ascii="Times New Roman" w:hAnsi="Times New Roman" w:cs="Times New Roman"/>
          <w:sz w:val="24"/>
          <w:szCs w:val="24"/>
        </w:rPr>
        <w:t xml:space="preserve">micromesh and </w:t>
      </w:r>
      <w:r w:rsidR="0046680C" w:rsidRPr="004656D6">
        <w:rPr>
          <w:rFonts w:ascii="Times New Roman" w:hAnsi="Times New Roman" w:cs="Times New Roman"/>
          <w:sz w:val="24"/>
          <w:szCs w:val="24"/>
        </w:rPr>
        <w:t xml:space="preserve">d) </w:t>
      </w:r>
      <w:r w:rsidR="00BC4A03" w:rsidRPr="004656D6">
        <w:rPr>
          <w:rFonts w:ascii="Times New Roman" w:hAnsi="Times New Roman" w:cs="Times New Roman"/>
          <w:sz w:val="24"/>
          <w:szCs w:val="24"/>
        </w:rPr>
        <w:t xml:space="preserve">felt.  B. </w:t>
      </w:r>
      <w:r w:rsidR="00D51239" w:rsidRPr="004656D6">
        <w:rPr>
          <w:rFonts w:ascii="Times New Roman" w:hAnsi="Times New Roman" w:cs="Times New Roman"/>
          <w:sz w:val="24"/>
          <w:szCs w:val="24"/>
        </w:rPr>
        <w:t>Higher magnification SEM images showing platinum deposited on the surface of three titanium felts.</w:t>
      </w:r>
    </w:p>
    <w:p w14:paraId="619BC7E2" w14:textId="77777777" w:rsidR="00837398" w:rsidRPr="004656D6" w:rsidRDefault="00837398" w:rsidP="003D6188">
      <w:pPr>
        <w:spacing w:after="0" w:line="360" w:lineRule="auto"/>
        <w:rPr>
          <w:rFonts w:ascii="Times New Roman" w:hAnsi="Times New Roman" w:cs="Times New Roman"/>
          <w:b/>
          <w:sz w:val="24"/>
          <w:szCs w:val="24"/>
        </w:rPr>
      </w:pPr>
    </w:p>
    <w:p w14:paraId="30501BE5" w14:textId="7EA621F6" w:rsidR="00E37130" w:rsidRPr="004656D6" w:rsidRDefault="00E37130" w:rsidP="003D6188">
      <w:pPr>
        <w:autoSpaceDE w:val="0"/>
        <w:autoSpaceDN w:val="0"/>
        <w:adjustRightInd w:val="0"/>
        <w:spacing w:after="0" w:line="360" w:lineRule="auto"/>
        <w:rPr>
          <w:rFonts w:ascii="Times New Roman" w:hAnsi="Times New Roman" w:cs="Times New Roman"/>
          <w:sz w:val="24"/>
          <w:szCs w:val="24"/>
        </w:rPr>
      </w:pPr>
      <w:r w:rsidRPr="004656D6">
        <w:rPr>
          <w:rFonts w:ascii="Times New Roman" w:hAnsi="Times New Roman" w:cs="Times New Roman"/>
          <w:b/>
          <w:sz w:val="24"/>
          <w:szCs w:val="24"/>
        </w:rPr>
        <w:t xml:space="preserve">Figure </w:t>
      </w:r>
      <w:r w:rsidR="00410F42" w:rsidRPr="004656D6">
        <w:rPr>
          <w:rFonts w:ascii="Times New Roman" w:hAnsi="Times New Roman" w:cs="Times New Roman"/>
          <w:b/>
          <w:sz w:val="24"/>
          <w:szCs w:val="24"/>
        </w:rPr>
        <w:t>7</w:t>
      </w:r>
      <w:r w:rsidRPr="004656D6">
        <w:rPr>
          <w:rFonts w:ascii="Times New Roman" w:hAnsi="Times New Roman" w:cs="Times New Roman"/>
          <w:b/>
          <w:sz w:val="24"/>
          <w:szCs w:val="24"/>
        </w:rPr>
        <w:tab/>
      </w:r>
      <w:r w:rsidR="00F04700" w:rsidRPr="004656D6">
        <w:rPr>
          <w:rFonts w:ascii="Times New Roman" w:hAnsi="Times New Roman" w:cs="Times New Roman"/>
          <w:b/>
          <w:sz w:val="24"/>
          <w:szCs w:val="24"/>
        </w:rPr>
        <w:t>A c</w:t>
      </w:r>
      <w:r w:rsidRPr="004656D6">
        <w:rPr>
          <w:rFonts w:ascii="Times New Roman" w:hAnsi="Times New Roman" w:cs="Times New Roman"/>
          <w:b/>
          <w:sz w:val="24"/>
          <w:szCs w:val="24"/>
        </w:rPr>
        <w:t>omposite</w:t>
      </w:r>
      <w:r w:rsidR="00493680" w:rsidRPr="004656D6">
        <w:rPr>
          <w:rFonts w:ascii="Times New Roman" w:hAnsi="Times New Roman" w:cs="Times New Roman"/>
          <w:b/>
          <w:sz w:val="24"/>
          <w:szCs w:val="24"/>
        </w:rPr>
        <w:t xml:space="preserve"> nanomaterial used in s</w:t>
      </w:r>
      <w:r w:rsidR="00C4759A" w:rsidRPr="004656D6">
        <w:rPr>
          <w:rFonts w:ascii="Times New Roman" w:hAnsi="Times New Roman" w:cs="Times New Roman"/>
          <w:b/>
          <w:sz w:val="24"/>
          <w:szCs w:val="24"/>
        </w:rPr>
        <w:t>upercap</w:t>
      </w:r>
      <w:r w:rsidR="00C74C3C" w:rsidRPr="004656D6">
        <w:rPr>
          <w:rFonts w:ascii="Times New Roman" w:hAnsi="Times New Roman" w:cs="Times New Roman"/>
          <w:b/>
          <w:sz w:val="24"/>
          <w:szCs w:val="24"/>
        </w:rPr>
        <w:t>acitor</w:t>
      </w:r>
      <w:r w:rsidR="00C4759A" w:rsidRPr="004656D6">
        <w:rPr>
          <w:rFonts w:ascii="Times New Roman" w:hAnsi="Times New Roman" w:cs="Times New Roman"/>
          <w:b/>
          <w:sz w:val="24"/>
          <w:szCs w:val="24"/>
        </w:rPr>
        <w:t>s</w:t>
      </w:r>
      <w:r w:rsidR="00B072C8" w:rsidRPr="004656D6">
        <w:rPr>
          <w:rFonts w:ascii="Times New Roman" w:hAnsi="Times New Roman" w:cs="Times New Roman"/>
          <w:b/>
          <w:sz w:val="24"/>
          <w:szCs w:val="24"/>
        </w:rPr>
        <w:t xml:space="preserve">. </w:t>
      </w:r>
      <w:r w:rsidR="00B072C8" w:rsidRPr="004656D6">
        <w:rPr>
          <w:rFonts w:ascii="Times New Roman" w:hAnsi="Times New Roman" w:cs="Times New Roman"/>
          <w:sz w:val="24"/>
          <w:szCs w:val="24"/>
        </w:rPr>
        <w:t>After</w:t>
      </w:r>
      <w:r w:rsidR="00B072C8" w:rsidRPr="004656D6">
        <w:rPr>
          <w:rFonts w:ascii="Times New Roman" w:hAnsi="Times New Roman"/>
          <w:sz w:val="24"/>
          <w:szCs w:val="24"/>
        </w:rPr>
        <w:t xml:space="preserve"> Cao</w:t>
      </w:r>
      <w:r w:rsidR="004767EE" w:rsidRPr="004656D6">
        <w:rPr>
          <w:rFonts w:ascii="Times New Roman" w:hAnsi="Times New Roman" w:cs="Times New Roman"/>
          <w:sz w:val="24"/>
          <w:szCs w:val="24"/>
        </w:rPr>
        <w:t xml:space="preserve"> </w:t>
      </w:r>
      <w:r w:rsidR="00B072C8" w:rsidRPr="004656D6">
        <w:rPr>
          <w:rFonts w:ascii="Times New Roman" w:hAnsi="Times New Roman" w:cs="Times New Roman"/>
          <w:sz w:val="24"/>
          <w:szCs w:val="24"/>
        </w:rPr>
        <w:t>et al.</w:t>
      </w:r>
      <w:r w:rsidR="00B072C8" w:rsidRPr="004656D6">
        <w:rPr>
          <w:rFonts w:ascii="Times New Roman" w:hAnsi="Times New Roman" w:cs="Times New Roman"/>
          <w:b/>
          <w:sz w:val="24"/>
          <w:szCs w:val="24"/>
        </w:rPr>
        <w:t xml:space="preserve"> </w:t>
      </w:r>
      <w:r w:rsidR="004767EE" w:rsidRPr="004656D6">
        <w:rPr>
          <w:rFonts w:ascii="Times New Roman" w:hAnsi="Times New Roman" w:cs="Times New Roman"/>
          <w:bCs/>
          <w:sz w:val="24"/>
          <w:szCs w:val="24"/>
        </w:rPr>
        <w:t>[</w:t>
      </w:r>
      <w:r w:rsidR="008869B4" w:rsidRPr="004656D6">
        <w:rPr>
          <w:rFonts w:ascii="Times New Roman" w:hAnsi="Times New Roman" w:cs="Times New Roman"/>
          <w:bCs/>
          <w:sz w:val="24"/>
          <w:szCs w:val="24"/>
        </w:rPr>
        <w:t>29</w:t>
      </w:r>
      <w:r w:rsidR="004767EE" w:rsidRPr="004656D6">
        <w:rPr>
          <w:rFonts w:ascii="Times New Roman" w:hAnsi="Times New Roman" w:cs="Times New Roman"/>
          <w:bCs/>
          <w:sz w:val="24"/>
          <w:szCs w:val="24"/>
        </w:rPr>
        <w:t>]</w:t>
      </w:r>
      <w:r w:rsidR="00C4759A" w:rsidRPr="004656D6">
        <w:rPr>
          <w:rFonts w:ascii="Times New Roman" w:hAnsi="Times New Roman" w:cs="Times New Roman"/>
          <w:sz w:val="24"/>
          <w:szCs w:val="24"/>
        </w:rPr>
        <w:t>.</w:t>
      </w:r>
      <w:r w:rsidR="00C4759A" w:rsidRPr="004656D6">
        <w:rPr>
          <w:rFonts w:ascii="Times New Roman" w:hAnsi="Times New Roman" w:cs="Times New Roman"/>
          <w:b/>
          <w:sz w:val="24"/>
          <w:szCs w:val="24"/>
        </w:rPr>
        <w:t xml:space="preserve"> </w:t>
      </w:r>
      <w:r w:rsidR="00B072C8" w:rsidRPr="004656D6">
        <w:rPr>
          <w:rFonts w:ascii="Times New Roman" w:hAnsi="Times New Roman" w:cs="Times New Roman"/>
          <w:b/>
          <w:sz w:val="24"/>
          <w:szCs w:val="24"/>
        </w:rPr>
        <w:tab/>
      </w:r>
      <w:r w:rsidR="00B072C8" w:rsidRPr="004656D6">
        <w:rPr>
          <w:rFonts w:ascii="Times New Roman" w:hAnsi="Times New Roman" w:cs="Times New Roman"/>
          <w:b/>
          <w:sz w:val="24"/>
          <w:szCs w:val="24"/>
        </w:rPr>
        <w:tab/>
      </w:r>
      <w:r w:rsidR="003C3D2F" w:rsidRPr="004656D6">
        <w:rPr>
          <w:rFonts w:ascii="Times New Roman" w:hAnsi="Times New Roman" w:cs="Times New Roman"/>
          <w:sz w:val="24"/>
          <w:szCs w:val="16"/>
        </w:rPr>
        <w:t>Performance</w:t>
      </w:r>
      <w:r w:rsidR="00F04700" w:rsidRPr="004656D6">
        <w:rPr>
          <w:rFonts w:ascii="AdvOT9b12cd41" w:hAnsi="AdvOT9b12cd41" w:cs="AdvOT9b12cd41"/>
          <w:sz w:val="24"/>
          <w:szCs w:val="16"/>
        </w:rPr>
        <w:t xml:space="preserve"> </w:t>
      </w:r>
      <w:r w:rsidR="00F04700" w:rsidRPr="004656D6">
        <w:rPr>
          <w:rFonts w:ascii="Times New Roman" w:hAnsi="Times New Roman" w:cs="Times New Roman"/>
          <w:sz w:val="24"/>
          <w:szCs w:val="24"/>
        </w:rPr>
        <w:t xml:space="preserve">of a supercapacitor based on GO/PPy composite electrodes in </w:t>
      </w:r>
      <w:r w:rsidR="00B072C8" w:rsidRPr="004656D6">
        <w:rPr>
          <w:rFonts w:ascii="Times New Roman" w:hAnsi="Times New Roman" w:cs="Times New Roman"/>
          <w:sz w:val="24"/>
          <w:szCs w:val="24"/>
        </w:rPr>
        <w:tab/>
      </w:r>
      <w:r w:rsidR="00B072C8" w:rsidRPr="004656D6">
        <w:rPr>
          <w:rFonts w:ascii="Times New Roman" w:hAnsi="Times New Roman" w:cs="Times New Roman"/>
          <w:sz w:val="24"/>
          <w:szCs w:val="24"/>
        </w:rPr>
        <w:tab/>
      </w:r>
      <w:r w:rsidR="00B216F9" w:rsidRPr="004656D6">
        <w:rPr>
          <w:rFonts w:ascii="Times New Roman" w:hAnsi="Times New Roman" w:cs="Times New Roman"/>
          <w:sz w:val="24"/>
          <w:szCs w:val="24"/>
        </w:rPr>
        <w:t xml:space="preserve">aqueous </w:t>
      </w:r>
      <w:r w:rsidR="00F04700" w:rsidRPr="004656D6">
        <w:rPr>
          <w:rFonts w:ascii="Times New Roman" w:hAnsi="Times New Roman" w:cs="Times New Roman"/>
          <w:sz w:val="24"/>
          <w:szCs w:val="24"/>
        </w:rPr>
        <w:t>1 mol dm</w:t>
      </w:r>
      <w:r w:rsidR="00F04700" w:rsidRPr="004656D6">
        <w:rPr>
          <w:rFonts w:ascii="Times New Roman" w:hAnsi="Times New Roman" w:cs="Times New Roman"/>
          <w:sz w:val="24"/>
          <w:szCs w:val="24"/>
          <w:vertAlign w:val="superscript"/>
        </w:rPr>
        <w:t>-3</w:t>
      </w:r>
      <w:r w:rsidR="00F04700" w:rsidRPr="004656D6">
        <w:rPr>
          <w:rFonts w:ascii="Times New Roman" w:hAnsi="Times New Roman" w:cs="Times New Roman"/>
          <w:sz w:val="24"/>
          <w:szCs w:val="24"/>
        </w:rPr>
        <w:t xml:space="preserve"> </w:t>
      </w:r>
      <w:r w:rsidR="00EF4542" w:rsidRPr="004656D6">
        <w:rPr>
          <w:rFonts w:ascii="Times New Roman" w:hAnsi="Times New Roman" w:cs="Times New Roman"/>
          <w:sz w:val="24"/>
          <w:szCs w:val="24"/>
        </w:rPr>
        <w:t>KCl</w:t>
      </w:r>
      <w:r w:rsidR="00227D36" w:rsidRPr="004656D6">
        <w:rPr>
          <w:rFonts w:ascii="Times New Roman" w:hAnsi="Times New Roman" w:cs="Times New Roman"/>
          <w:sz w:val="24"/>
          <w:szCs w:val="24"/>
        </w:rPr>
        <w:t xml:space="preserve"> at </w:t>
      </w:r>
      <w:r w:rsidR="00DE4B12" w:rsidRPr="004656D6">
        <w:rPr>
          <w:rFonts w:ascii="Times New Roman" w:hAnsi="Times New Roman" w:cs="Times New Roman"/>
          <w:sz w:val="24"/>
          <w:szCs w:val="24"/>
        </w:rPr>
        <w:t>15</w:t>
      </w:r>
      <w:r w:rsidR="006F1595" w:rsidRPr="004656D6">
        <w:rPr>
          <w:rFonts w:ascii="Times New Roman" w:hAnsi="Times New Roman" w:cs="Times New Roman"/>
          <w:sz w:val="24"/>
          <w:szCs w:val="24"/>
        </w:rPr>
        <w:t xml:space="preserve"> </w:t>
      </w:r>
      <w:r w:rsidR="006F1595" w:rsidRPr="004656D6">
        <w:rPr>
          <w:rFonts w:ascii="Times New Roman" w:hAnsi="Times New Roman" w:cs="Times New Roman"/>
          <w:sz w:val="24"/>
          <w:szCs w:val="24"/>
          <w:vertAlign w:val="superscript"/>
        </w:rPr>
        <w:t>o</w:t>
      </w:r>
      <w:r w:rsidR="006F1595" w:rsidRPr="004656D6">
        <w:rPr>
          <w:rFonts w:ascii="Times New Roman" w:hAnsi="Times New Roman" w:cs="Times New Roman"/>
          <w:sz w:val="24"/>
          <w:szCs w:val="24"/>
        </w:rPr>
        <w:t>C</w:t>
      </w:r>
      <w:r w:rsidR="00F04700" w:rsidRPr="004656D6">
        <w:rPr>
          <w:rFonts w:ascii="Times New Roman" w:hAnsi="Times New Roman" w:cs="Times New Roman"/>
          <w:sz w:val="24"/>
          <w:szCs w:val="24"/>
        </w:rPr>
        <w:t xml:space="preserve">. </w:t>
      </w:r>
      <w:r w:rsidR="00EF4542" w:rsidRPr="004656D6">
        <w:rPr>
          <w:rFonts w:ascii="Times New Roman" w:hAnsi="Times New Roman" w:cs="Times New Roman"/>
          <w:sz w:val="24"/>
          <w:szCs w:val="24"/>
        </w:rPr>
        <w:t xml:space="preserve">(a) </w:t>
      </w:r>
      <w:r w:rsidR="00675A31" w:rsidRPr="004656D6">
        <w:rPr>
          <w:rFonts w:ascii="Times New Roman" w:hAnsi="Times New Roman" w:cs="Times New Roman"/>
          <w:sz w:val="24"/>
          <w:szCs w:val="24"/>
        </w:rPr>
        <w:t xml:space="preserve">Current density </w:t>
      </w:r>
      <w:r w:rsidR="00675A31" w:rsidRPr="004656D6">
        <w:rPr>
          <w:rFonts w:ascii="Times New Roman" w:hAnsi="Times New Roman" w:cs="Times New Roman"/>
          <w:i/>
          <w:sz w:val="24"/>
          <w:szCs w:val="24"/>
        </w:rPr>
        <w:t>vs.</w:t>
      </w:r>
      <w:r w:rsidR="00675A31" w:rsidRPr="004656D6">
        <w:rPr>
          <w:rFonts w:ascii="Times New Roman" w:hAnsi="Times New Roman" w:cs="Times New Roman"/>
          <w:sz w:val="24"/>
          <w:szCs w:val="24"/>
        </w:rPr>
        <w:t xml:space="preserve"> cell potential</w:t>
      </w:r>
      <w:r w:rsidR="008A3544" w:rsidRPr="004656D6">
        <w:rPr>
          <w:rFonts w:ascii="Times New Roman" w:hAnsi="Times New Roman" w:cs="Times New Roman"/>
          <w:sz w:val="24"/>
          <w:szCs w:val="24"/>
        </w:rPr>
        <w:t xml:space="preserve"> </w:t>
      </w:r>
      <w:r w:rsidR="00F04700" w:rsidRPr="004656D6">
        <w:rPr>
          <w:rFonts w:ascii="Times New Roman" w:hAnsi="Times New Roman" w:cs="Times New Roman"/>
          <w:sz w:val="24"/>
          <w:szCs w:val="24"/>
        </w:rPr>
        <w:t xml:space="preserve">at </w:t>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t xml:space="preserve">linear </w:t>
      </w:r>
      <w:r w:rsidR="008A3544" w:rsidRPr="004656D6">
        <w:rPr>
          <w:rFonts w:ascii="Times New Roman" w:hAnsi="Times New Roman" w:cs="Times New Roman"/>
          <w:sz w:val="24"/>
          <w:szCs w:val="24"/>
        </w:rPr>
        <w:t xml:space="preserve">potential sweep rates of </w:t>
      </w:r>
      <w:r w:rsidR="00F04700" w:rsidRPr="004656D6">
        <w:rPr>
          <w:rFonts w:ascii="Times New Roman" w:hAnsi="Times New Roman" w:cs="Times New Roman"/>
          <w:sz w:val="24"/>
          <w:szCs w:val="24"/>
        </w:rPr>
        <w:t xml:space="preserve">2 and 5 </w:t>
      </w:r>
      <w:r w:rsidR="00164B6A" w:rsidRPr="004656D6">
        <w:rPr>
          <w:rFonts w:ascii="Times New Roman" w:hAnsi="Times New Roman" w:cs="Times New Roman"/>
          <w:sz w:val="24"/>
          <w:szCs w:val="24"/>
        </w:rPr>
        <w:t>mV s</w:t>
      </w:r>
      <w:r w:rsidR="00164B6A" w:rsidRPr="004656D6">
        <w:rPr>
          <w:rFonts w:ascii="Times New Roman" w:hAnsi="Times New Roman" w:cs="Times New Roman"/>
          <w:sz w:val="24"/>
          <w:szCs w:val="24"/>
          <w:vertAlign w:val="superscript"/>
        </w:rPr>
        <w:t>1</w:t>
      </w:r>
      <w:r w:rsidR="00F04700" w:rsidRPr="004656D6">
        <w:rPr>
          <w:rFonts w:ascii="Times New Roman" w:hAnsi="Times New Roman" w:cs="Times New Roman"/>
          <w:sz w:val="24"/>
          <w:szCs w:val="24"/>
        </w:rPr>
        <w:t>; (b</w:t>
      </w:r>
      <w:r w:rsidR="002207AE" w:rsidRPr="004656D6">
        <w:rPr>
          <w:rFonts w:ascii="Times New Roman" w:hAnsi="Times New Roman" w:cs="Times New Roman"/>
          <w:sz w:val="24"/>
          <w:szCs w:val="24"/>
        </w:rPr>
        <w:t>)</w:t>
      </w:r>
      <w:r w:rsidR="00293E15" w:rsidRPr="004656D6">
        <w:rPr>
          <w:rFonts w:ascii="Times New Roman" w:hAnsi="Times New Roman" w:cs="Times New Roman"/>
          <w:sz w:val="24"/>
          <w:szCs w:val="24"/>
        </w:rPr>
        <w:t xml:space="preserve"> </w:t>
      </w:r>
      <w:r w:rsidR="00E44BC3" w:rsidRPr="004656D6">
        <w:rPr>
          <w:rFonts w:ascii="Times New Roman" w:hAnsi="Times New Roman" w:cs="Times New Roman"/>
          <w:sz w:val="24"/>
          <w:szCs w:val="24"/>
        </w:rPr>
        <w:t>charge-</w:t>
      </w:r>
      <w:r w:rsidR="00F04700" w:rsidRPr="004656D6">
        <w:rPr>
          <w:rFonts w:ascii="Times New Roman" w:hAnsi="Times New Roman" w:cs="Times New Roman"/>
          <w:sz w:val="24"/>
          <w:szCs w:val="24"/>
        </w:rPr>
        <w:t xml:space="preserve">discharge </w:t>
      </w:r>
      <w:r w:rsidR="00EF4542" w:rsidRPr="004656D6">
        <w:rPr>
          <w:rFonts w:ascii="Times New Roman" w:hAnsi="Times New Roman" w:cs="Times New Roman"/>
          <w:sz w:val="24"/>
          <w:szCs w:val="24"/>
        </w:rPr>
        <w:t>behaviour</w:t>
      </w:r>
      <w:r w:rsidR="00F04700" w:rsidRPr="004656D6">
        <w:rPr>
          <w:rFonts w:ascii="Times New Roman" w:hAnsi="Times New Roman" w:cs="Times New Roman"/>
          <w:sz w:val="24"/>
          <w:szCs w:val="24"/>
        </w:rPr>
        <w:t xml:space="preserve"> </w:t>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r>
      <w:r w:rsidR="003E4FD3" w:rsidRPr="004656D6">
        <w:rPr>
          <w:rFonts w:ascii="Times New Roman" w:hAnsi="Times New Roman" w:cs="Times New Roman"/>
          <w:sz w:val="24"/>
          <w:szCs w:val="24"/>
        </w:rPr>
        <w:t xml:space="preserve">of cell potential </w:t>
      </w:r>
      <w:r w:rsidR="003E4FD3" w:rsidRPr="004656D6">
        <w:rPr>
          <w:rFonts w:ascii="Times New Roman" w:hAnsi="Times New Roman" w:cs="Times New Roman"/>
          <w:i/>
          <w:sz w:val="24"/>
          <w:szCs w:val="24"/>
        </w:rPr>
        <w:t>vs</w:t>
      </w:r>
      <w:r w:rsidR="003E4FD3" w:rsidRPr="004656D6">
        <w:rPr>
          <w:rFonts w:ascii="Times New Roman" w:hAnsi="Times New Roman" w:cs="Times New Roman"/>
          <w:sz w:val="24"/>
          <w:szCs w:val="24"/>
        </w:rPr>
        <w:t xml:space="preserve">. time </w:t>
      </w:r>
      <w:r w:rsidR="00F04700" w:rsidRPr="004656D6">
        <w:rPr>
          <w:rFonts w:ascii="Times New Roman" w:hAnsi="Times New Roman" w:cs="Times New Roman"/>
          <w:sz w:val="24"/>
          <w:szCs w:val="24"/>
        </w:rPr>
        <w:t xml:space="preserve">at </w:t>
      </w:r>
      <w:r w:rsidR="00293E15" w:rsidRPr="004656D6">
        <w:rPr>
          <w:rFonts w:ascii="Times New Roman" w:hAnsi="Times New Roman" w:cs="Times New Roman"/>
          <w:sz w:val="24"/>
          <w:szCs w:val="24"/>
        </w:rPr>
        <w:t>constant</w:t>
      </w:r>
      <w:r w:rsidR="00F04700" w:rsidRPr="004656D6">
        <w:rPr>
          <w:rFonts w:ascii="Times New Roman" w:hAnsi="Times New Roman" w:cs="Times New Roman"/>
          <w:sz w:val="24"/>
          <w:szCs w:val="24"/>
        </w:rPr>
        <w:t xml:space="preserve"> curr</w:t>
      </w:r>
      <w:r w:rsidR="0099644B" w:rsidRPr="004656D6">
        <w:rPr>
          <w:rFonts w:ascii="Times New Roman" w:hAnsi="Times New Roman" w:cs="Times New Roman"/>
          <w:sz w:val="24"/>
          <w:szCs w:val="24"/>
        </w:rPr>
        <w:t xml:space="preserve">ent </w:t>
      </w:r>
      <w:r w:rsidR="008A3544" w:rsidRPr="004656D6">
        <w:rPr>
          <w:rFonts w:ascii="Times New Roman" w:hAnsi="Times New Roman" w:cs="Times New Roman"/>
          <w:sz w:val="24"/>
          <w:szCs w:val="24"/>
        </w:rPr>
        <w:t>d</w:t>
      </w:r>
      <w:r w:rsidR="0099644B" w:rsidRPr="004656D6">
        <w:rPr>
          <w:rFonts w:ascii="Times New Roman" w:hAnsi="Times New Roman" w:cs="Times New Roman"/>
          <w:sz w:val="24"/>
          <w:szCs w:val="24"/>
        </w:rPr>
        <w:t xml:space="preserve">ensities; (c) </w:t>
      </w:r>
      <w:r w:rsidR="00F04700" w:rsidRPr="004656D6">
        <w:rPr>
          <w:rFonts w:ascii="Times New Roman" w:hAnsi="Times New Roman" w:cs="Times New Roman"/>
          <w:sz w:val="24"/>
          <w:szCs w:val="24"/>
        </w:rPr>
        <w:t>capacitance</w:t>
      </w:r>
      <w:r w:rsidR="00675A31" w:rsidRPr="004656D6">
        <w:rPr>
          <w:rFonts w:ascii="Times New Roman" w:hAnsi="Times New Roman" w:cs="Times New Roman"/>
          <w:sz w:val="24"/>
          <w:szCs w:val="24"/>
        </w:rPr>
        <w:t xml:space="preserve"> per unit </w:t>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t>area</w:t>
      </w:r>
      <w:r w:rsidR="00F04700" w:rsidRPr="004656D6">
        <w:rPr>
          <w:rFonts w:ascii="Times New Roman" w:hAnsi="Times New Roman" w:cs="Times New Roman"/>
          <w:sz w:val="24"/>
          <w:szCs w:val="24"/>
        </w:rPr>
        <w:t xml:space="preserve"> </w:t>
      </w:r>
      <w:r w:rsidR="0099644B" w:rsidRPr="004656D6">
        <w:rPr>
          <w:rFonts w:ascii="Times New Roman" w:hAnsi="Times New Roman" w:cs="Times New Roman"/>
          <w:i/>
          <w:sz w:val="24"/>
          <w:szCs w:val="24"/>
        </w:rPr>
        <w:t>vs.</w:t>
      </w:r>
      <w:r w:rsidR="00F04700" w:rsidRPr="004656D6">
        <w:rPr>
          <w:rFonts w:ascii="Times New Roman" w:hAnsi="Times New Roman" w:cs="Times New Roman"/>
          <w:sz w:val="24"/>
          <w:szCs w:val="24"/>
        </w:rPr>
        <w:t xml:space="preserve"> </w:t>
      </w:r>
      <w:r w:rsidR="00B072C8" w:rsidRPr="004656D6">
        <w:rPr>
          <w:rFonts w:ascii="Times New Roman" w:hAnsi="Times New Roman" w:cs="Times New Roman"/>
          <w:sz w:val="24"/>
          <w:szCs w:val="24"/>
        </w:rPr>
        <w:t>d</w:t>
      </w:r>
      <w:r w:rsidR="00F04700" w:rsidRPr="004656D6">
        <w:rPr>
          <w:rFonts w:ascii="Times New Roman" w:hAnsi="Times New Roman" w:cs="Times New Roman"/>
          <w:sz w:val="24"/>
          <w:szCs w:val="24"/>
        </w:rPr>
        <w:t xml:space="preserve">ischarge current density; (d) </w:t>
      </w:r>
      <w:r w:rsidR="0099644B" w:rsidRPr="004656D6">
        <w:rPr>
          <w:rFonts w:ascii="Times New Roman" w:hAnsi="Times New Roman" w:cs="Times New Roman"/>
          <w:sz w:val="24"/>
          <w:szCs w:val="24"/>
        </w:rPr>
        <w:t xml:space="preserve">EIS </w:t>
      </w:r>
      <w:r w:rsidR="00F04700" w:rsidRPr="004656D6">
        <w:rPr>
          <w:rFonts w:ascii="Times New Roman" w:hAnsi="Times New Roman" w:cs="Times New Roman"/>
          <w:sz w:val="24"/>
          <w:szCs w:val="24"/>
        </w:rPr>
        <w:t>Nyquist plots</w:t>
      </w:r>
      <w:r w:rsidR="0016690E" w:rsidRPr="004656D6">
        <w:rPr>
          <w:rFonts w:ascii="Times New Roman" w:hAnsi="Times New Roman" w:cs="Times New Roman"/>
          <w:sz w:val="24"/>
          <w:szCs w:val="24"/>
        </w:rPr>
        <w:t xml:space="preserve"> (</w:t>
      </w:r>
      <w:r w:rsidR="00EE4720" w:rsidRPr="004656D6">
        <w:rPr>
          <w:rFonts w:ascii="Times New Roman" w:hAnsi="Times New Roman" w:cs="Times New Roman"/>
          <w:sz w:val="24"/>
          <w:szCs w:val="24"/>
        </w:rPr>
        <w:t>imaginary</w:t>
      </w:r>
      <w:r w:rsidR="0016690E" w:rsidRPr="004656D6">
        <w:rPr>
          <w:rFonts w:ascii="Times New Roman" w:hAnsi="Times New Roman" w:cs="Times New Roman"/>
          <w:sz w:val="24"/>
          <w:szCs w:val="24"/>
        </w:rPr>
        <w:t xml:space="preserve"> </w:t>
      </w:r>
      <w:r w:rsidR="0016690E" w:rsidRPr="004656D6">
        <w:rPr>
          <w:rFonts w:ascii="Times New Roman" w:hAnsi="Times New Roman" w:cs="Times New Roman"/>
          <w:i/>
          <w:sz w:val="24"/>
          <w:szCs w:val="24"/>
        </w:rPr>
        <w:t>vs</w:t>
      </w:r>
      <w:r w:rsidR="0016690E" w:rsidRPr="004656D6">
        <w:rPr>
          <w:rFonts w:ascii="Times New Roman" w:hAnsi="Times New Roman" w:cs="Times New Roman"/>
          <w:sz w:val="24"/>
          <w:szCs w:val="24"/>
        </w:rPr>
        <w:t xml:space="preserve">. </w:t>
      </w:r>
      <w:r w:rsidR="00EE4720" w:rsidRPr="004656D6">
        <w:rPr>
          <w:rFonts w:ascii="Times New Roman" w:hAnsi="Times New Roman" w:cs="Times New Roman"/>
          <w:sz w:val="24"/>
          <w:szCs w:val="24"/>
        </w:rPr>
        <w:t>real</w:t>
      </w:r>
      <w:r w:rsidR="0016690E" w:rsidRPr="004656D6">
        <w:rPr>
          <w:rFonts w:ascii="Times New Roman" w:hAnsi="Times New Roman" w:cs="Times New Roman"/>
          <w:sz w:val="24"/>
          <w:szCs w:val="24"/>
        </w:rPr>
        <w:t xml:space="preserve"> </w:t>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r>
      <w:r w:rsidR="0016690E" w:rsidRPr="004656D6">
        <w:rPr>
          <w:rFonts w:ascii="Times New Roman" w:hAnsi="Times New Roman" w:cs="Times New Roman"/>
          <w:sz w:val="24"/>
          <w:szCs w:val="24"/>
        </w:rPr>
        <w:t>impedance</w:t>
      </w:r>
      <w:r w:rsidR="00F04700" w:rsidRPr="004656D6">
        <w:rPr>
          <w:rFonts w:ascii="Times New Roman" w:hAnsi="Times New Roman" w:cs="Times New Roman"/>
          <w:sz w:val="24"/>
          <w:szCs w:val="24"/>
        </w:rPr>
        <w:t>; (e)</w:t>
      </w:r>
      <w:r w:rsidR="0016690E" w:rsidRPr="004656D6">
        <w:rPr>
          <w:rFonts w:ascii="Times New Roman" w:hAnsi="Times New Roman" w:cs="Times New Roman"/>
          <w:sz w:val="24"/>
          <w:szCs w:val="24"/>
        </w:rPr>
        <w:t xml:space="preserve"> </w:t>
      </w:r>
      <w:r w:rsidR="000D586D" w:rsidRPr="004656D6">
        <w:rPr>
          <w:rFonts w:ascii="Times New Roman" w:hAnsi="Times New Roman" w:cs="Times New Roman"/>
          <w:sz w:val="24"/>
          <w:szCs w:val="24"/>
        </w:rPr>
        <w:t>imaginary</w:t>
      </w:r>
      <w:r w:rsidR="005C1AE3" w:rsidRPr="004656D6">
        <w:rPr>
          <w:rFonts w:ascii="Times New Roman" w:hAnsi="Times New Roman" w:cs="Times New Roman"/>
          <w:sz w:val="24"/>
          <w:szCs w:val="24"/>
        </w:rPr>
        <w:t xml:space="preserve"> and real</w:t>
      </w:r>
      <w:r w:rsidR="00E6483D" w:rsidRPr="004656D6">
        <w:rPr>
          <w:rFonts w:ascii="Times New Roman" w:hAnsi="Times New Roman" w:cs="Times New Roman"/>
          <w:sz w:val="24"/>
          <w:szCs w:val="24"/>
        </w:rPr>
        <w:t xml:space="preserve"> </w:t>
      </w:r>
      <w:r w:rsidR="001C2CDE" w:rsidRPr="004656D6">
        <w:rPr>
          <w:rFonts w:ascii="Times New Roman" w:hAnsi="Times New Roman" w:cs="Times New Roman"/>
          <w:sz w:val="24"/>
          <w:szCs w:val="24"/>
        </w:rPr>
        <w:t>capacitance</w:t>
      </w:r>
      <w:r w:rsidR="0016690E" w:rsidRPr="004656D6">
        <w:rPr>
          <w:rFonts w:ascii="Times New Roman" w:hAnsi="Times New Roman" w:cs="Times New Roman"/>
          <w:sz w:val="24"/>
          <w:szCs w:val="24"/>
        </w:rPr>
        <w:t xml:space="preserve"> </w:t>
      </w:r>
      <w:r w:rsidR="000D586D" w:rsidRPr="004656D6">
        <w:rPr>
          <w:rFonts w:ascii="Times New Roman" w:hAnsi="Times New Roman" w:cs="Times New Roman"/>
          <w:sz w:val="24"/>
          <w:szCs w:val="24"/>
        </w:rPr>
        <w:t xml:space="preserve">per unit area </w:t>
      </w:r>
      <w:r w:rsidR="00F04700" w:rsidRPr="004656D6">
        <w:rPr>
          <w:rFonts w:ascii="Times New Roman" w:hAnsi="Times New Roman" w:cs="Times New Roman"/>
          <w:i/>
          <w:sz w:val="24"/>
          <w:szCs w:val="24"/>
        </w:rPr>
        <w:t>vs.</w:t>
      </w:r>
      <w:r w:rsidR="00F04700" w:rsidRPr="004656D6">
        <w:rPr>
          <w:rFonts w:ascii="Times New Roman" w:hAnsi="Times New Roman" w:cs="Times New Roman"/>
          <w:sz w:val="24"/>
          <w:szCs w:val="24"/>
        </w:rPr>
        <w:t xml:space="preserve"> </w:t>
      </w:r>
      <w:r w:rsidR="00FF3829" w:rsidRPr="004656D6">
        <w:rPr>
          <w:rFonts w:ascii="Times New Roman" w:hAnsi="Times New Roman" w:cs="Times New Roman"/>
          <w:sz w:val="24"/>
          <w:szCs w:val="24"/>
        </w:rPr>
        <w:t>frequency;</w:t>
      </w:r>
      <w:r w:rsidR="00F04700" w:rsidRPr="004656D6">
        <w:rPr>
          <w:rFonts w:ascii="Times New Roman" w:hAnsi="Times New Roman" w:cs="Times New Roman"/>
          <w:sz w:val="24"/>
          <w:szCs w:val="24"/>
        </w:rPr>
        <w:t xml:space="preserve"> </w:t>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r>
      <w:r w:rsidR="00994F40" w:rsidRPr="004656D6">
        <w:rPr>
          <w:rFonts w:ascii="Times New Roman" w:hAnsi="Times New Roman" w:cs="Times New Roman"/>
          <w:sz w:val="24"/>
          <w:szCs w:val="24"/>
        </w:rPr>
        <w:tab/>
      </w:r>
      <w:r w:rsidR="00F04700" w:rsidRPr="004656D6">
        <w:rPr>
          <w:rFonts w:ascii="Times New Roman" w:hAnsi="Times New Roman" w:cs="Times New Roman"/>
          <w:sz w:val="24"/>
          <w:szCs w:val="24"/>
        </w:rPr>
        <w:t>(f) cycling stability</w:t>
      </w:r>
      <w:r w:rsidR="00C43A5A" w:rsidRPr="004656D6">
        <w:rPr>
          <w:rFonts w:ascii="Times New Roman" w:hAnsi="Times New Roman" w:cs="Times New Roman"/>
          <w:sz w:val="24"/>
          <w:szCs w:val="24"/>
        </w:rPr>
        <w:t>,</w:t>
      </w:r>
      <w:r w:rsidR="00D46182" w:rsidRPr="004656D6">
        <w:rPr>
          <w:rFonts w:ascii="Times New Roman" w:hAnsi="Times New Roman" w:cs="Times New Roman"/>
          <w:sz w:val="24"/>
          <w:szCs w:val="24"/>
        </w:rPr>
        <w:t xml:space="preserve"> shown as </w:t>
      </w:r>
      <w:r w:rsidR="001C2CDE" w:rsidRPr="004656D6">
        <w:rPr>
          <w:rFonts w:ascii="Times New Roman" w:hAnsi="Times New Roman" w:cs="Times New Roman"/>
          <w:sz w:val="24"/>
          <w:szCs w:val="24"/>
        </w:rPr>
        <w:t xml:space="preserve">the </w:t>
      </w:r>
      <w:r w:rsidR="00D46182" w:rsidRPr="004656D6">
        <w:rPr>
          <w:rFonts w:ascii="Times New Roman" w:hAnsi="Times New Roman" w:cs="Times New Roman"/>
          <w:sz w:val="24"/>
          <w:szCs w:val="24"/>
        </w:rPr>
        <w:t xml:space="preserve">reduction in </w:t>
      </w:r>
      <w:r w:rsidR="0040653C" w:rsidRPr="004656D6">
        <w:rPr>
          <w:rFonts w:ascii="Times New Roman" w:hAnsi="Times New Roman" w:cs="Times New Roman"/>
          <w:sz w:val="24"/>
          <w:szCs w:val="24"/>
        </w:rPr>
        <w:t xml:space="preserve">initial </w:t>
      </w:r>
      <w:r w:rsidR="00D46182" w:rsidRPr="004656D6">
        <w:rPr>
          <w:rFonts w:ascii="Times New Roman" w:hAnsi="Times New Roman" w:cs="Times New Roman"/>
          <w:sz w:val="24"/>
          <w:szCs w:val="24"/>
        </w:rPr>
        <w:t>c</w:t>
      </w:r>
      <w:r w:rsidR="0040653C" w:rsidRPr="004656D6">
        <w:rPr>
          <w:rFonts w:ascii="Times New Roman" w:hAnsi="Times New Roman" w:cs="Times New Roman"/>
          <w:sz w:val="24"/>
          <w:szCs w:val="24"/>
        </w:rPr>
        <w:t>apacitance</w:t>
      </w:r>
      <w:r w:rsidR="005C1AE3" w:rsidRPr="004656D6">
        <w:rPr>
          <w:rFonts w:ascii="Times New Roman" w:hAnsi="Times New Roman" w:cs="Times New Roman"/>
          <w:sz w:val="24"/>
          <w:szCs w:val="24"/>
        </w:rPr>
        <w:t xml:space="preserve"> per unit area</w:t>
      </w:r>
      <w:r w:rsidR="00D46182" w:rsidRPr="004656D6">
        <w:rPr>
          <w:rFonts w:ascii="Times New Roman" w:hAnsi="Times New Roman" w:cs="Times New Roman"/>
          <w:sz w:val="24"/>
          <w:szCs w:val="24"/>
        </w:rPr>
        <w:t xml:space="preserve"> </w:t>
      </w:r>
      <w:r w:rsidR="00675A31" w:rsidRPr="004656D6">
        <w:rPr>
          <w:rFonts w:ascii="Times New Roman" w:hAnsi="Times New Roman" w:cs="Times New Roman"/>
          <w:sz w:val="24"/>
          <w:szCs w:val="24"/>
        </w:rPr>
        <w:tab/>
      </w:r>
      <w:r w:rsidR="00675A31" w:rsidRPr="004656D6">
        <w:rPr>
          <w:rFonts w:ascii="Times New Roman" w:hAnsi="Times New Roman" w:cs="Times New Roman"/>
          <w:sz w:val="24"/>
          <w:szCs w:val="24"/>
        </w:rPr>
        <w:tab/>
      </w:r>
      <w:r w:rsidR="001C2CDE" w:rsidRPr="004656D6">
        <w:rPr>
          <w:rFonts w:ascii="Times New Roman" w:hAnsi="Times New Roman" w:cs="Times New Roman"/>
          <w:sz w:val="24"/>
          <w:szCs w:val="24"/>
        </w:rPr>
        <w:t>on</w:t>
      </w:r>
      <w:r w:rsidR="00D46182" w:rsidRPr="004656D6">
        <w:rPr>
          <w:rFonts w:ascii="Times New Roman" w:hAnsi="Times New Roman" w:cs="Times New Roman"/>
          <w:sz w:val="24"/>
          <w:szCs w:val="24"/>
        </w:rPr>
        <w:t xml:space="preserve"> repetitive cycling</w:t>
      </w:r>
      <w:r w:rsidR="00F04700" w:rsidRPr="004656D6">
        <w:rPr>
          <w:rFonts w:ascii="Times New Roman" w:hAnsi="Times New Roman" w:cs="Times New Roman"/>
          <w:sz w:val="24"/>
          <w:szCs w:val="24"/>
        </w:rPr>
        <w:t>.</w:t>
      </w:r>
    </w:p>
    <w:p w14:paraId="0C4ADE29" w14:textId="77777777" w:rsidR="00837398" w:rsidRPr="004656D6" w:rsidRDefault="00837398" w:rsidP="003D6188">
      <w:pPr>
        <w:spacing w:after="0" w:line="360" w:lineRule="auto"/>
        <w:rPr>
          <w:rFonts w:ascii="Times New Roman" w:hAnsi="Times New Roman" w:cs="Times New Roman"/>
          <w:b/>
          <w:sz w:val="24"/>
          <w:szCs w:val="24"/>
        </w:rPr>
      </w:pPr>
    </w:p>
    <w:p w14:paraId="4CF0E5D4" w14:textId="2D30C1BC" w:rsidR="007960EE" w:rsidRPr="004656D6" w:rsidRDefault="007960EE" w:rsidP="003D6188">
      <w:pPr>
        <w:spacing w:after="0" w:line="360" w:lineRule="auto"/>
        <w:rPr>
          <w:rFonts w:ascii="Times New Roman" w:hAnsi="Times New Roman" w:cs="Times New Roman"/>
          <w:b/>
          <w:sz w:val="24"/>
          <w:szCs w:val="24"/>
        </w:rPr>
      </w:pPr>
      <w:r w:rsidRPr="004656D6">
        <w:rPr>
          <w:rFonts w:ascii="Times New Roman" w:hAnsi="Times New Roman" w:cs="Times New Roman"/>
          <w:b/>
          <w:sz w:val="24"/>
          <w:szCs w:val="24"/>
        </w:rPr>
        <w:t>Figure 8</w:t>
      </w:r>
      <w:r w:rsidRPr="004656D6">
        <w:rPr>
          <w:rFonts w:ascii="Times New Roman" w:hAnsi="Times New Roman" w:cs="Times New Roman"/>
          <w:b/>
          <w:sz w:val="24"/>
          <w:szCs w:val="24"/>
        </w:rPr>
        <w:tab/>
      </w:r>
      <w:r w:rsidR="00D22E07" w:rsidRPr="004656D6">
        <w:rPr>
          <w:rFonts w:ascii="Times New Roman" w:hAnsi="Times New Roman" w:cs="Times New Roman"/>
          <w:b/>
          <w:sz w:val="24"/>
        </w:rPr>
        <w:t xml:space="preserve">Anodic photocatalytic oxidation for removal of methyl orange (MO) at </w:t>
      </w:r>
      <w:r w:rsidR="00D22E07" w:rsidRPr="004656D6">
        <w:rPr>
          <w:rFonts w:ascii="Times New Roman" w:hAnsi="Times New Roman" w:cs="Times New Roman"/>
          <w:b/>
          <w:sz w:val="24"/>
        </w:rPr>
        <w:tab/>
      </w:r>
      <w:r w:rsidR="00D22E07" w:rsidRPr="004656D6">
        <w:rPr>
          <w:rFonts w:ascii="Times New Roman" w:hAnsi="Times New Roman" w:cs="Times New Roman"/>
          <w:b/>
          <w:sz w:val="24"/>
        </w:rPr>
        <w:tab/>
        <w:t>TiO</w:t>
      </w:r>
      <w:r w:rsidR="00D22E07" w:rsidRPr="004656D6">
        <w:rPr>
          <w:rFonts w:ascii="Times New Roman" w:hAnsi="Times New Roman" w:cs="Times New Roman"/>
          <w:b/>
          <w:sz w:val="24"/>
          <w:vertAlign w:val="subscript"/>
        </w:rPr>
        <w:t>2</w:t>
      </w:r>
      <w:r w:rsidR="00385DCF" w:rsidRPr="004656D6">
        <w:rPr>
          <w:rFonts w:ascii="Times New Roman" w:hAnsi="Times New Roman" w:cs="Times New Roman"/>
          <w:b/>
          <w:sz w:val="24"/>
        </w:rPr>
        <w:t xml:space="preserve"> nanotubular array films</w:t>
      </w:r>
      <w:r w:rsidR="00D22E07" w:rsidRPr="004656D6">
        <w:rPr>
          <w:rFonts w:ascii="Times New Roman" w:hAnsi="Times New Roman" w:cs="Times New Roman"/>
          <w:b/>
          <w:sz w:val="24"/>
        </w:rPr>
        <w:t xml:space="preserve"> on planar titanium</w:t>
      </w:r>
      <w:r w:rsidR="00FA7225" w:rsidRPr="004656D6">
        <w:rPr>
          <w:rFonts w:ascii="Times New Roman" w:hAnsi="Times New Roman" w:cs="Times New Roman"/>
          <w:b/>
          <w:sz w:val="24"/>
        </w:rPr>
        <w:t xml:space="preserve">. </w:t>
      </w:r>
      <w:r w:rsidR="00FA7225" w:rsidRPr="004656D6">
        <w:rPr>
          <w:rFonts w:ascii="Times New Roman" w:hAnsi="Times New Roman" w:cs="Times New Roman"/>
          <w:sz w:val="24"/>
        </w:rPr>
        <w:t>After</w:t>
      </w:r>
      <w:r w:rsidR="00FA7225" w:rsidRPr="004656D6">
        <w:rPr>
          <w:rFonts w:ascii="Times New Roman" w:hAnsi="Times New Roman" w:cs="Times New Roman"/>
          <w:b/>
          <w:sz w:val="24"/>
        </w:rPr>
        <w:t xml:space="preserve"> </w:t>
      </w:r>
      <w:r w:rsidR="00FA7225" w:rsidRPr="004656D6">
        <w:rPr>
          <w:rFonts w:ascii="Times New Roman" w:hAnsi="Times New Roman" w:cs="Times New Roman"/>
          <w:sz w:val="24"/>
          <w:szCs w:val="24"/>
        </w:rPr>
        <w:t>Martin de Vidales</w:t>
      </w:r>
      <w:r w:rsidR="005D0CB9" w:rsidRPr="004656D6">
        <w:rPr>
          <w:rFonts w:ascii="Times New Roman" w:hAnsi="Times New Roman" w:cs="Times New Roman"/>
          <w:b/>
          <w:sz w:val="24"/>
        </w:rPr>
        <w:t xml:space="preserve"> </w:t>
      </w:r>
      <w:r w:rsidR="00385DCF" w:rsidRPr="004656D6">
        <w:rPr>
          <w:rFonts w:ascii="Times New Roman" w:hAnsi="Times New Roman" w:cs="Times New Roman"/>
          <w:b/>
          <w:sz w:val="24"/>
        </w:rPr>
        <w:tab/>
      </w:r>
      <w:r w:rsidR="00385DCF" w:rsidRPr="004656D6">
        <w:rPr>
          <w:rFonts w:ascii="Times New Roman" w:hAnsi="Times New Roman" w:cs="Times New Roman"/>
          <w:b/>
          <w:sz w:val="24"/>
        </w:rPr>
        <w:tab/>
      </w:r>
      <w:r w:rsidR="005D0CB9" w:rsidRPr="004656D6">
        <w:rPr>
          <w:rFonts w:ascii="Times New Roman" w:hAnsi="Times New Roman" w:cs="Times New Roman"/>
          <w:bCs/>
          <w:sz w:val="24"/>
        </w:rPr>
        <w:t>[</w:t>
      </w:r>
      <w:r w:rsidR="00E47415" w:rsidRPr="004656D6">
        <w:rPr>
          <w:rFonts w:ascii="Times New Roman" w:hAnsi="Times New Roman" w:cs="Times New Roman"/>
          <w:bCs/>
          <w:sz w:val="24"/>
        </w:rPr>
        <w:t>3</w:t>
      </w:r>
      <w:r w:rsidR="008869B4" w:rsidRPr="004656D6">
        <w:rPr>
          <w:rFonts w:ascii="Times New Roman" w:hAnsi="Times New Roman" w:cs="Times New Roman"/>
          <w:bCs/>
          <w:sz w:val="24"/>
        </w:rPr>
        <w:t>4</w:t>
      </w:r>
      <w:r w:rsidR="005D0CB9" w:rsidRPr="004656D6">
        <w:rPr>
          <w:rFonts w:ascii="Times New Roman" w:hAnsi="Times New Roman" w:cs="Times New Roman"/>
          <w:bCs/>
          <w:sz w:val="24"/>
        </w:rPr>
        <w:t>]</w:t>
      </w:r>
      <w:r w:rsidR="00385DCF" w:rsidRPr="004656D6">
        <w:rPr>
          <w:rFonts w:ascii="Times New Roman" w:hAnsi="Times New Roman" w:cs="Times New Roman"/>
          <w:sz w:val="24"/>
        </w:rPr>
        <w:t xml:space="preserve">. </w:t>
      </w:r>
      <w:r w:rsidR="00D22E07" w:rsidRPr="004656D6">
        <w:rPr>
          <w:rFonts w:ascii="Times New Roman" w:hAnsi="Times New Roman" w:cs="Times New Roman"/>
          <w:sz w:val="24"/>
        </w:rPr>
        <w:t>a)</w:t>
      </w:r>
      <w:r w:rsidR="00D22E07" w:rsidRPr="004656D6">
        <w:rPr>
          <w:rFonts w:ascii="Times New Roman" w:hAnsi="Times New Roman" w:cs="Times New Roman"/>
          <w:b/>
          <w:sz w:val="24"/>
        </w:rPr>
        <w:t xml:space="preserve"> </w:t>
      </w:r>
      <w:r w:rsidR="00D22E07" w:rsidRPr="004656D6">
        <w:rPr>
          <w:rFonts w:ascii="Times New Roman" w:hAnsi="Times New Roman" w:cs="Times New Roman"/>
          <w:sz w:val="24"/>
          <w:szCs w:val="24"/>
        </w:rPr>
        <w:t xml:space="preserve">SEM images of the </w:t>
      </w:r>
      <w:r w:rsidR="00E47415" w:rsidRPr="004656D6">
        <w:rPr>
          <w:rFonts w:ascii="Times New Roman" w:hAnsi="Times New Roman" w:cs="Times New Roman"/>
          <w:sz w:val="24"/>
          <w:szCs w:val="24"/>
        </w:rPr>
        <w:t xml:space="preserve">surface </w:t>
      </w:r>
      <w:r w:rsidR="00D22E07" w:rsidRPr="004656D6">
        <w:rPr>
          <w:rFonts w:ascii="Times New Roman" w:hAnsi="Times New Roman" w:cs="Times New Roman"/>
          <w:sz w:val="24"/>
          <w:szCs w:val="24"/>
        </w:rPr>
        <w:t>of an anodised Ti plate in 0.1 mol dm</w:t>
      </w:r>
      <w:r w:rsidR="00D22E07" w:rsidRPr="004656D6">
        <w:rPr>
          <w:rFonts w:ascii="Times New Roman" w:hAnsi="Times New Roman" w:cs="Times New Roman"/>
          <w:sz w:val="24"/>
          <w:szCs w:val="24"/>
          <w:vertAlign w:val="superscript"/>
        </w:rPr>
        <w:t xml:space="preserve">-3 </w:t>
      </w:r>
      <w:r w:rsidR="00385DCF" w:rsidRPr="004656D6">
        <w:rPr>
          <w:rFonts w:ascii="Times New Roman" w:hAnsi="Times New Roman" w:cs="Times New Roman"/>
          <w:sz w:val="24"/>
          <w:szCs w:val="24"/>
          <w:vertAlign w:val="superscript"/>
        </w:rPr>
        <w:tab/>
      </w:r>
      <w:r w:rsidR="00385DCF" w:rsidRPr="004656D6">
        <w:rPr>
          <w:rFonts w:ascii="Times New Roman" w:hAnsi="Times New Roman" w:cs="Times New Roman"/>
          <w:sz w:val="24"/>
          <w:szCs w:val="24"/>
          <w:vertAlign w:val="superscript"/>
        </w:rPr>
        <w:tab/>
      </w:r>
      <w:r w:rsidR="00D22E07" w:rsidRPr="004656D6">
        <w:rPr>
          <w:rFonts w:ascii="Times New Roman" w:hAnsi="Times New Roman" w:cs="Times New Roman"/>
          <w:sz w:val="24"/>
          <w:szCs w:val="24"/>
        </w:rPr>
        <w:t>NH</w:t>
      </w:r>
      <w:r w:rsidR="00D22E07" w:rsidRPr="004656D6">
        <w:rPr>
          <w:rFonts w:ascii="Times New Roman" w:hAnsi="Times New Roman" w:cs="Times New Roman"/>
          <w:sz w:val="24"/>
          <w:szCs w:val="24"/>
          <w:vertAlign w:val="subscript"/>
        </w:rPr>
        <w:t>4</w:t>
      </w:r>
      <w:r w:rsidR="00D22E07" w:rsidRPr="004656D6">
        <w:rPr>
          <w:rFonts w:ascii="Times New Roman" w:hAnsi="Times New Roman" w:cs="Times New Roman"/>
          <w:sz w:val="24"/>
          <w:szCs w:val="24"/>
        </w:rPr>
        <w:t xml:space="preserve">F, 2% vol. water in ethylene </w:t>
      </w:r>
      <w:r w:rsidR="00E47415" w:rsidRPr="004656D6">
        <w:rPr>
          <w:rFonts w:ascii="Times New Roman" w:hAnsi="Times New Roman" w:cs="Times New Roman"/>
          <w:sz w:val="24"/>
          <w:szCs w:val="24"/>
        </w:rPr>
        <w:t xml:space="preserve">glycol </w:t>
      </w:r>
      <w:r w:rsidR="00D22E07" w:rsidRPr="004656D6">
        <w:rPr>
          <w:rFonts w:ascii="Times New Roman" w:hAnsi="Times New Roman" w:cs="Times New Roman"/>
          <w:sz w:val="24"/>
          <w:szCs w:val="24"/>
        </w:rPr>
        <w:t>at a cell pot</w:t>
      </w:r>
      <w:r w:rsidR="00385DCF" w:rsidRPr="004656D6">
        <w:rPr>
          <w:rFonts w:ascii="Times New Roman" w:hAnsi="Times New Roman" w:cs="Times New Roman"/>
          <w:sz w:val="24"/>
          <w:szCs w:val="24"/>
        </w:rPr>
        <w:t xml:space="preserve">ential of 40 V followed by </w:t>
      </w:r>
      <w:r w:rsidR="00FA7225" w:rsidRPr="004656D6">
        <w:rPr>
          <w:rFonts w:ascii="Times New Roman" w:hAnsi="Times New Roman" w:cs="Times New Roman"/>
          <w:sz w:val="24"/>
          <w:szCs w:val="24"/>
        </w:rPr>
        <w:tab/>
      </w:r>
      <w:r w:rsidR="00FA7225" w:rsidRPr="004656D6">
        <w:rPr>
          <w:rFonts w:ascii="Times New Roman" w:hAnsi="Times New Roman" w:cs="Times New Roman"/>
          <w:sz w:val="24"/>
          <w:szCs w:val="24"/>
        </w:rPr>
        <w:tab/>
      </w:r>
      <w:r w:rsidR="00385DCF" w:rsidRPr="004656D6">
        <w:rPr>
          <w:rFonts w:ascii="Times New Roman" w:hAnsi="Times New Roman" w:cs="Times New Roman"/>
          <w:sz w:val="24"/>
          <w:szCs w:val="24"/>
        </w:rPr>
        <w:t xml:space="preserve">heat </w:t>
      </w:r>
      <w:r w:rsidR="00D22E07" w:rsidRPr="004656D6">
        <w:rPr>
          <w:rFonts w:ascii="Times New Roman" w:hAnsi="Times New Roman" w:cs="Times New Roman"/>
          <w:sz w:val="24"/>
          <w:szCs w:val="24"/>
        </w:rPr>
        <w:t xml:space="preserve">treatment at 450 </w:t>
      </w:r>
      <w:r w:rsidR="00D22E07" w:rsidRPr="004656D6">
        <w:rPr>
          <w:rFonts w:ascii="Times New Roman" w:hAnsi="Times New Roman" w:cs="Times New Roman"/>
          <w:sz w:val="24"/>
          <w:szCs w:val="24"/>
          <w:vertAlign w:val="superscript"/>
        </w:rPr>
        <w:t>o</w:t>
      </w:r>
      <w:r w:rsidR="00D22E07" w:rsidRPr="004656D6">
        <w:rPr>
          <w:rFonts w:ascii="Times New Roman" w:hAnsi="Times New Roman" w:cs="Times New Roman"/>
          <w:sz w:val="24"/>
          <w:szCs w:val="24"/>
        </w:rPr>
        <w:t xml:space="preserve">C in air for </w:t>
      </w:r>
      <w:r w:rsidR="00E47415" w:rsidRPr="004656D6">
        <w:rPr>
          <w:rFonts w:ascii="Times New Roman" w:hAnsi="Times New Roman" w:cs="Times New Roman"/>
          <w:sz w:val="24"/>
          <w:szCs w:val="24"/>
        </w:rPr>
        <w:t xml:space="preserve">100 </w:t>
      </w:r>
      <w:r w:rsidR="00D22E07" w:rsidRPr="004656D6">
        <w:rPr>
          <w:rFonts w:ascii="Times New Roman" w:hAnsi="Times New Roman" w:cs="Times New Roman"/>
          <w:sz w:val="24"/>
          <w:szCs w:val="24"/>
        </w:rPr>
        <w:t xml:space="preserve">min; the anode was irradiated by </w:t>
      </w:r>
      <w:r w:rsidR="00385DCF" w:rsidRPr="004656D6">
        <w:rPr>
          <w:rFonts w:ascii="Times New Roman" w:hAnsi="Times New Roman" w:cs="Times New Roman"/>
          <w:sz w:val="24"/>
          <w:szCs w:val="24"/>
        </w:rPr>
        <w:t xml:space="preserve">500 </w:t>
      </w:r>
      <w:r w:rsidR="00385DCF" w:rsidRPr="004656D6">
        <w:rPr>
          <w:rFonts w:ascii="Times New Roman" w:hAnsi="Times New Roman" w:cs="Times New Roman"/>
          <w:sz w:val="24"/>
          <w:szCs w:val="24"/>
        </w:rPr>
        <w:tab/>
      </w:r>
      <w:r w:rsidR="00385DCF" w:rsidRPr="004656D6">
        <w:rPr>
          <w:rFonts w:ascii="Times New Roman" w:hAnsi="Times New Roman" w:cs="Times New Roman"/>
          <w:sz w:val="24"/>
          <w:szCs w:val="24"/>
        </w:rPr>
        <w:tab/>
        <w:t>nm wavelength light</w:t>
      </w:r>
      <w:r w:rsidR="00975CF7" w:rsidRPr="004656D6">
        <w:rPr>
          <w:rFonts w:ascii="Times New Roman" w:hAnsi="Times New Roman" w:cs="Times New Roman"/>
          <w:sz w:val="24"/>
          <w:szCs w:val="24"/>
        </w:rPr>
        <w:t>.</w:t>
      </w:r>
      <w:r w:rsidR="00D22E07" w:rsidRPr="004656D6">
        <w:rPr>
          <w:rFonts w:ascii="Times New Roman" w:hAnsi="Times New Roman" w:cs="Times New Roman"/>
          <w:sz w:val="24"/>
          <w:szCs w:val="24"/>
        </w:rPr>
        <w:t xml:space="preserve"> </w:t>
      </w:r>
      <w:r w:rsidR="00975CF7" w:rsidRPr="004656D6">
        <w:rPr>
          <w:rFonts w:ascii="Times New Roman" w:hAnsi="Times New Roman" w:cs="Times New Roman"/>
          <w:sz w:val="24"/>
          <w:szCs w:val="24"/>
        </w:rPr>
        <w:t>a) F</w:t>
      </w:r>
      <w:r w:rsidR="00D22E07" w:rsidRPr="004656D6">
        <w:rPr>
          <w:rFonts w:ascii="Times New Roman" w:hAnsi="Times New Roman" w:cs="Times New Roman"/>
          <w:sz w:val="24"/>
          <w:szCs w:val="24"/>
        </w:rPr>
        <w:t>ormation of TiO</w:t>
      </w:r>
      <w:r w:rsidR="00D22E07" w:rsidRPr="004656D6">
        <w:rPr>
          <w:rFonts w:ascii="Times New Roman" w:hAnsi="Times New Roman" w:cs="Times New Roman"/>
          <w:sz w:val="24"/>
          <w:szCs w:val="24"/>
          <w:vertAlign w:val="subscript"/>
        </w:rPr>
        <w:t>2</w:t>
      </w:r>
      <w:r w:rsidR="00D22E07" w:rsidRPr="004656D6">
        <w:rPr>
          <w:rFonts w:ascii="Times New Roman" w:hAnsi="Times New Roman" w:cs="Times New Roman"/>
          <w:sz w:val="24"/>
          <w:szCs w:val="24"/>
        </w:rPr>
        <w:t xml:space="preserve"> at different levels on a Ti plate, b) </w:t>
      </w:r>
      <w:r w:rsidR="00385DCF" w:rsidRPr="004656D6">
        <w:rPr>
          <w:rFonts w:ascii="Times New Roman" w:hAnsi="Times New Roman" w:cs="Times New Roman"/>
          <w:sz w:val="24"/>
          <w:szCs w:val="24"/>
        </w:rPr>
        <w:tab/>
      </w:r>
      <w:r w:rsidR="00385DCF" w:rsidRPr="004656D6">
        <w:rPr>
          <w:rFonts w:ascii="Times New Roman" w:hAnsi="Times New Roman" w:cs="Times New Roman"/>
          <w:sz w:val="24"/>
          <w:szCs w:val="24"/>
        </w:rPr>
        <w:tab/>
      </w:r>
      <w:r w:rsidR="00D22E07" w:rsidRPr="004656D6">
        <w:rPr>
          <w:rFonts w:ascii="Times New Roman" w:hAnsi="Times New Roman" w:cs="Times New Roman"/>
          <w:sz w:val="24"/>
          <w:szCs w:val="24"/>
        </w:rPr>
        <w:t>closer view of the TiO</w:t>
      </w:r>
      <w:r w:rsidR="00D22E07" w:rsidRPr="004656D6">
        <w:rPr>
          <w:rFonts w:ascii="Times New Roman" w:hAnsi="Times New Roman" w:cs="Times New Roman"/>
          <w:sz w:val="24"/>
          <w:szCs w:val="24"/>
          <w:vertAlign w:val="subscript"/>
        </w:rPr>
        <w:t>2</w:t>
      </w:r>
      <w:r w:rsidR="00D22E07" w:rsidRPr="004656D6">
        <w:rPr>
          <w:rFonts w:ascii="Times New Roman" w:hAnsi="Times New Roman" w:cs="Times New Roman"/>
          <w:sz w:val="24"/>
          <w:szCs w:val="24"/>
        </w:rPr>
        <w:t xml:space="preserve"> nanotubes</w:t>
      </w:r>
      <w:r w:rsidR="00D83653" w:rsidRPr="004656D6">
        <w:rPr>
          <w:rFonts w:ascii="Times New Roman" w:hAnsi="Times New Roman" w:cs="Times New Roman"/>
          <w:sz w:val="24"/>
          <w:szCs w:val="24"/>
        </w:rPr>
        <w:t xml:space="preserve"> </w:t>
      </w:r>
      <w:r w:rsidR="00E47415" w:rsidRPr="004656D6">
        <w:rPr>
          <w:rFonts w:ascii="Times New Roman" w:hAnsi="Times New Roman" w:cs="Times New Roman"/>
          <w:sz w:val="24"/>
          <w:szCs w:val="24"/>
        </w:rPr>
        <w:t xml:space="preserve">and </w:t>
      </w:r>
      <w:r w:rsidR="00D22E07" w:rsidRPr="004656D6">
        <w:rPr>
          <w:rFonts w:ascii="Times New Roman" w:hAnsi="Times New Roman" w:cs="Times New Roman"/>
          <w:sz w:val="24"/>
          <w:szCs w:val="24"/>
        </w:rPr>
        <w:t xml:space="preserve">c) </w:t>
      </w:r>
      <w:r w:rsidR="00984861" w:rsidRPr="004656D6">
        <w:rPr>
          <w:rFonts w:ascii="Times New Roman" w:hAnsi="Times New Roman" w:cs="Times New Roman"/>
          <w:sz w:val="24"/>
          <w:szCs w:val="24"/>
        </w:rPr>
        <w:t>i</w:t>
      </w:r>
      <w:r w:rsidR="00D22E07" w:rsidRPr="004656D6">
        <w:rPr>
          <w:rFonts w:ascii="Times New Roman" w:hAnsi="Times New Roman" w:cs="Times New Roman"/>
          <w:sz w:val="24"/>
          <w:szCs w:val="24"/>
        </w:rPr>
        <w:t>nfluen</w:t>
      </w:r>
      <w:r w:rsidR="00385DCF" w:rsidRPr="004656D6">
        <w:rPr>
          <w:rFonts w:ascii="Times New Roman" w:hAnsi="Times New Roman" w:cs="Times New Roman"/>
          <w:sz w:val="24"/>
          <w:szCs w:val="24"/>
        </w:rPr>
        <w:t xml:space="preserve">ce of the flow rate used for </w:t>
      </w:r>
      <w:r w:rsidR="00D22E07" w:rsidRPr="004656D6">
        <w:rPr>
          <w:rFonts w:ascii="Times New Roman" w:hAnsi="Times New Roman" w:cs="Times New Roman"/>
          <w:sz w:val="24"/>
          <w:szCs w:val="24"/>
        </w:rPr>
        <w:t xml:space="preserve"> </w:t>
      </w:r>
      <w:r w:rsidR="00385DCF" w:rsidRPr="004656D6">
        <w:rPr>
          <w:rFonts w:ascii="Times New Roman" w:hAnsi="Times New Roman" w:cs="Times New Roman"/>
          <w:sz w:val="24"/>
          <w:szCs w:val="24"/>
        </w:rPr>
        <w:tab/>
      </w:r>
      <w:r w:rsidR="00385DCF" w:rsidRPr="004656D6">
        <w:rPr>
          <w:rFonts w:ascii="Times New Roman" w:hAnsi="Times New Roman" w:cs="Times New Roman"/>
          <w:sz w:val="24"/>
          <w:szCs w:val="24"/>
        </w:rPr>
        <w:tab/>
      </w:r>
      <w:r w:rsidR="00D22E07" w:rsidRPr="004656D6">
        <w:rPr>
          <w:rFonts w:ascii="Times New Roman" w:hAnsi="Times New Roman" w:cs="Times New Roman"/>
          <w:sz w:val="24"/>
          <w:szCs w:val="24"/>
        </w:rPr>
        <w:t>oxidation of methyl orange on the photocatalytic TiO</w:t>
      </w:r>
      <w:r w:rsidR="00D22E07" w:rsidRPr="004656D6">
        <w:rPr>
          <w:rFonts w:ascii="Times New Roman" w:hAnsi="Times New Roman" w:cs="Times New Roman"/>
          <w:sz w:val="24"/>
          <w:szCs w:val="24"/>
          <w:vertAlign w:val="subscript"/>
        </w:rPr>
        <w:t>2</w:t>
      </w:r>
      <w:r w:rsidR="00D22E07" w:rsidRPr="004656D6">
        <w:rPr>
          <w:rFonts w:ascii="Times New Roman" w:hAnsi="Times New Roman" w:cs="Times New Roman"/>
          <w:sz w:val="24"/>
          <w:szCs w:val="24"/>
        </w:rPr>
        <w:t xml:space="preserve"> anode. 0.25 mmol dm</w:t>
      </w:r>
      <w:r w:rsidR="00D22E07" w:rsidRPr="004656D6">
        <w:rPr>
          <w:rFonts w:ascii="Times New Roman" w:hAnsi="Times New Roman" w:cs="Times New Roman"/>
          <w:sz w:val="24"/>
          <w:szCs w:val="24"/>
          <w:vertAlign w:val="superscript"/>
        </w:rPr>
        <w:t>-3</w:t>
      </w:r>
      <w:r w:rsidR="00D22E07" w:rsidRPr="004656D6">
        <w:rPr>
          <w:rFonts w:ascii="Times New Roman" w:hAnsi="Times New Roman" w:cs="Times New Roman"/>
          <w:sz w:val="24"/>
          <w:szCs w:val="24"/>
        </w:rPr>
        <w:t xml:space="preserve"> </w:t>
      </w:r>
      <w:r w:rsidR="00FA7225" w:rsidRPr="004656D6">
        <w:rPr>
          <w:rFonts w:ascii="Times New Roman" w:hAnsi="Times New Roman" w:cs="Times New Roman"/>
          <w:sz w:val="24"/>
          <w:szCs w:val="24"/>
        </w:rPr>
        <w:tab/>
      </w:r>
      <w:r w:rsidR="00FA7225" w:rsidRPr="004656D6">
        <w:rPr>
          <w:rFonts w:ascii="Times New Roman" w:hAnsi="Times New Roman" w:cs="Times New Roman"/>
          <w:sz w:val="24"/>
          <w:szCs w:val="24"/>
        </w:rPr>
        <w:tab/>
      </w:r>
      <w:r w:rsidR="00D22E07" w:rsidRPr="004656D6">
        <w:rPr>
          <w:rFonts w:ascii="Times New Roman" w:hAnsi="Times New Roman" w:cs="Times New Roman"/>
          <w:sz w:val="24"/>
          <w:szCs w:val="24"/>
        </w:rPr>
        <w:t>methyl orange in 0.1 mol dm</w:t>
      </w:r>
      <w:r w:rsidR="00D22E07" w:rsidRPr="004656D6">
        <w:rPr>
          <w:rFonts w:ascii="Times New Roman" w:hAnsi="Times New Roman" w:cs="Times New Roman"/>
          <w:sz w:val="24"/>
          <w:szCs w:val="24"/>
          <w:vertAlign w:val="superscript"/>
        </w:rPr>
        <w:t>-3</w:t>
      </w:r>
      <w:r w:rsidR="00D83653" w:rsidRPr="004656D6">
        <w:rPr>
          <w:rFonts w:ascii="Times New Roman" w:hAnsi="Times New Roman" w:cs="Times New Roman"/>
          <w:sz w:val="24"/>
          <w:szCs w:val="24"/>
        </w:rPr>
        <w:t xml:space="preserve"> </w:t>
      </w:r>
      <w:r w:rsidR="00D22E07" w:rsidRPr="004656D6">
        <w:rPr>
          <w:rFonts w:ascii="Times New Roman" w:hAnsi="Times New Roman" w:cs="Times New Roman"/>
          <w:sz w:val="24"/>
          <w:szCs w:val="24"/>
        </w:rPr>
        <w:t>Na</w:t>
      </w:r>
      <w:r w:rsidR="00D22E07" w:rsidRPr="004656D6">
        <w:rPr>
          <w:rFonts w:ascii="Times New Roman" w:hAnsi="Times New Roman" w:cs="Times New Roman"/>
          <w:sz w:val="24"/>
          <w:szCs w:val="24"/>
          <w:vertAlign w:val="subscript"/>
        </w:rPr>
        <w:t>2</w:t>
      </w:r>
      <w:r w:rsidR="00D22E07" w:rsidRPr="004656D6">
        <w:rPr>
          <w:rFonts w:ascii="Times New Roman" w:hAnsi="Times New Roman" w:cs="Times New Roman"/>
          <w:sz w:val="24"/>
          <w:szCs w:val="24"/>
        </w:rPr>
        <w:t>SO</w:t>
      </w:r>
      <w:r w:rsidR="00D22E07" w:rsidRPr="004656D6">
        <w:rPr>
          <w:rFonts w:ascii="Times New Roman" w:hAnsi="Times New Roman" w:cs="Times New Roman"/>
          <w:sz w:val="24"/>
          <w:szCs w:val="24"/>
          <w:vertAlign w:val="subscript"/>
        </w:rPr>
        <w:t>4</w:t>
      </w:r>
      <w:r w:rsidR="00D22E07" w:rsidRPr="004656D6">
        <w:rPr>
          <w:rFonts w:ascii="Times New Roman" w:hAnsi="Times New Roman" w:cs="Times New Roman"/>
          <w:sz w:val="24"/>
          <w:szCs w:val="24"/>
        </w:rPr>
        <w:t xml:space="preserve"> at 15 </w:t>
      </w:r>
      <w:r w:rsidR="00D22E07" w:rsidRPr="004656D6">
        <w:rPr>
          <w:rFonts w:ascii="Times New Roman" w:hAnsi="Times New Roman" w:cs="Times New Roman"/>
          <w:sz w:val="24"/>
          <w:szCs w:val="24"/>
          <w:vertAlign w:val="superscript"/>
        </w:rPr>
        <w:t>o</w:t>
      </w:r>
      <w:r w:rsidR="00B34EEC" w:rsidRPr="004656D6">
        <w:rPr>
          <w:rFonts w:ascii="Times New Roman" w:hAnsi="Times New Roman" w:cs="Times New Roman"/>
          <w:sz w:val="24"/>
          <w:szCs w:val="24"/>
        </w:rPr>
        <w:t>C using</w:t>
      </w:r>
      <w:r w:rsidR="00D22E07" w:rsidRPr="004656D6">
        <w:rPr>
          <w:rFonts w:ascii="Times New Roman" w:hAnsi="Times New Roman" w:cs="Times New Roman"/>
          <w:sz w:val="24"/>
          <w:szCs w:val="24"/>
        </w:rPr>
        <w:t xml:space="preserve"> an electrode potential of </w:t>
      </w:r>
      <w:r w:rsidR="00FA7225" w:rsidRPr="004656D6">
        <w:rPr>
          <w:rFonts w:ascii="Times New Roman" w:hAnsi="Times New Roman" w:cs="Times New Roman"/>
          <w:sz w:val="24"/>
          <w:szCs w:val="24"/>
        </w:rPr>
        <w:tab/>
      </w:r>
      <w:r w:rsidR="00FA7225" w:rsidRPr="004656D6">
        <w:rPr>
          <w:rFonts w:ascii="Times New Roman" w:hAnsi="Times New Roman" w:cs="Times New Roman"/>
          <w:sz w:val="24"/>
          <w:szCs w:val="24"/>
        </w:rPr>
        <w:tab/>
      </w:r>
      <w:r w:rsidR="00D22E07" w:rsidRPr="004656D6">
        <w:rPr>
          <w:rFonts w:ascii="Times New Roman" w:hAnsi="Times New Roman" w:cs="Times New Roman"/>
          <w:sz w:val="24"/>
          <w:szCs w:val="24"/>
        </w:rPr>
        <w:t xml:space="preserve">1.5 V </w:t>
      </w:r>
      <w:r w:rsidR="00D22E07" w:rsidRPr="004656D6">
        <w:rPr>
          <w:rFonts w:ascii="Times New Roman" w:hAnsi="Times New Roman" w:cs="Times New Roman"/>
          <w:i/>
          <w:iCs/>
          <w:sz w:val="24"/>
          <w:szCs w:val="24"/>
        </w:rPr>
        <w:t>vs</w:t>
      </w:r>
      <w:r w:rsidR="00FA7225" w:rsidRPr="004656D6">
        <w:rPr>
          <w:rFonts w:ascii="Times New Roman" w:hAnsi="Times New Roman" w:cs="Times New Roman"/>
          <w:sz w:val="24"/>
          <w:szCs w:val="24"/>
        </w:rPr>
        <w:t xml:space="preserve">. Ag/AgCl. </w:t>
      </w:r>
      <w:r w:rsidR="00D83653" w:rsidRPr="004656D6">
        <w:rPr>
          <w:rFonts w:ascii="Times New Roman" w:hAnsi="Times New Roman" w:cs="Times New Roman"/>
          <w:sz w:val="24"/>
          <w:szCs w:val="24"/>
        </w:rPr>
        <w:t xml:space="preserve">Volumetric </w:t>
      </w:r>
      <w:r w:rsidR="00D22E07" w:rsidRPr="004656D6">
        <w:rPr>
          <w:rFonts w:ascii="Times New Roman" w:hAnsi="Times New Roman" w:cs="Times New Roman"/>
          <w:sz w:val="24"/>
          <w:szCs w:val="24"/>
        </w:rPr>
        <w:t>flow rate of electrolyte:</w:t>
      </w:r>
      <w:r w:rsidR="00EE160A" w:rsidRPr="004656D6">
        <w:rPr>
          <w:rFonts w:ascii="Times New Roman" w:hAnsi="Times New Roman" w:cs="Times New Roman"/>
          <w:sz w:val="24"/>
          <w:szCs w:val="24"/>
        </w:rPr>
        <w:t xml:space="preserve"> (*) 20 dm</w:t>
      </w:r>
      <w:r w:rsidR="00EE160A" w:rsidRPr="004656D6">
        <w:rPr>
          <w:rFonts w:ascii="Times New Roman" w:hAnsi="Times New Roman" w:cs="Times New Roman"/>
          <w:sz w:val="24"/>
          <w:szCs w:val="24"/>
          <w:vertAlign w:val="superscript"/>
        </w:rPr>
        <w:t>3</w:t>
      </w:r>
      <w:r w:rsidR="00D22E07" w:rsidRPr="004656D6">
        <w:rPr>
          <w:rFonts w:ascii="Times New Roman" w:hAnsi="Times New Roman" w:cs="Times New Roman"/>
          <w:sz w:val="24"/>
          <w:szCs w:val="24"/>
        </w:rPr>
        <w:t xml:space="preserve"> h</w:t>
      </w:r>
      <w:r w:rsidR="00D22E07" w:rsidRPr="004656D6">
        <w:rPr>
          <w:rFonts w:ascii="Times New Roman" w:hAnsi="Times New Roman" w:cs="Times New Roman"/>
          <w:sz w:val="24"/>
          <w:szCs w:val="24"/>
          <w:vertAlign w:val="superscript"/>
        </w:rPr>
        <w:t>-1</w:t>
      </w:r>
      <w:r w:rsidR="00EE160A" w:rsidRPr="004656D6">
        <w:rPr>
          <w:rFonts w:ascii="Times New Roman" w:hAnsi="Times New Roman" w:cs="Times New Roman"/>
          <w:sz w:val="24"/>
          <w:szCs w:val="24"/>
        </w:rPr>
        <w:t xml:space="preserve">, (▲) 60 </w:t>
      </w:r>
      <w:r w:rsidR="00FA7225" w:rsidRPr="004656D6">
        <w:rPr>
          <w:rFonts w:ascii="Times New Roman" w:hAnsi="Times New Roman" w:cs="Times New Roman"/>
          <w:sz w:val="24"/>
          <w:szCs w:val="24"/>
        </w:rPr>
        <w:tab/>
      </w:r>
      <w:r w:rsidR="00FA7225" w:rsidRPr="004656D6">
        <w:rPr>
          <w:rFonts w:ascii="Times New Roman" w:hAnsi="Times New Roman" w:cs="Times New Roman"/>
          <w:sz w:val="24"/>
          <w:szCs w:val="24"/>
        </w:rPr>
        <w:tab/>
      </w:r>
      <w:r w:rsidR="00EE160A" w:rsidRPr="004656D6">
        <w:rPr>
          <w:rFonts w:ascii="Times New Roman" w:hAnsi="Times New Roman" w:cs="Times New Roman"/>
          <w:sz w:val="24"/>
          <w:szCs w:val="24"/>
        </w:rPr>
        <w:t>dm</w:t>
      </w:r>
      <w:r w:rsidR="00EE160A" w:rsidRPr="004656D6">
        <w:rPr>
          <w:rFonts w:ascii="Times New Roman" w:hAnsi="Times New Roman" w:cs="Times New Roman"/>
          <w:sz w:val="24"/>
          <w:szCs w:val="24"/>
          <w:vertAlign w:val="superscript"/>
        </w:rPr>
        <w:t>3</w:t>
      </w:r>
      <w:r w:rsidR="00D22E07" w:rsidRPr="004656D6">
        <w:rPr>
          <w:rFonts w:ascii="Times New Roman" w:hAnsi="Times New Roman" w:cs="Times New Roman"/>
          <w:sz w:val="24"/>
          <w:szCs w:val="24"/>
        </w:rPr>
        <w:t xml:space="preserve"> h</w:t>
      </w:r>
      <w:r w:rsidR="00D22E07" w:rsidRPr="004656D6">
        <w:rPr>
          <w:rFonts w:ascii="Times New Roman" w:hAnsi="Times New Roman" w:cs="Times New Roman"/>
          <w:sz w:val="24"/>
          <w:szCs w:val="24"/>
          <w:vertAlign w:val="superscript"/>
        </w:rPr>
        <w:t>-1</w:t>
      </w:r>
      <w:r w:rsidR="00D22E07" w:rsidRPr="004656D6">
        <w:rPr>
          <w:rFonts w:ascii="Times New Roman" w:hAnsi="Times New Roman" w:cs="Times New Roman"/>
          <w:sz w:val="24"/>
          <w:szCs w:val="24"/>
        </w:rPr>
        <w:t xml:space="preserve">, (□) 100 </w:t>
      </w:r>
      <w:r w:rsidR="00EE160A" w:rsidRPr="004656D6">
        <w:rPr>
          <w:rFonts w:ascii="Times New Roman" w:hAnsi="Times New Roman" w:cs="Times New Roman"/>
          <w:sz w:val="24"/>
          <w:szCs w:val="24"/>
        </w:rPr>
        <w:t>dm</w:t>
      </w:r>
      <w:r w:rsidR="00EE160A" w:rsidRPr="004656D6">
        <w:rPr>
          <w:rFonts w:ascii="Times New Roman" w:hAnsi="Times New Roman" w:cs="Times New Roman"/>
          <w:sz w:val="24"/>
          <w:szCs w:val="24"/>
          <w:vertAlign w:val="superscript"/>
        </w:rPr>
        <w:t>3</w:t>
      </w:r>
      <w:r w:rsidR="00D22E07" w:rsidRPr="004656D6">
        <w:rPr>
          <w:rFonts w:ascii="Times New Roman" w:hAnsi="Times New Roman" w:cs="Times New Roman"/>
          <w:sz w:val="24"/>
          <w:szCs w:val="24"/>
        </w:rPr>
        <w:t xml:space="preserve"> h</w:t>
      </w:r>
      <w:r w:rsidR="00D22E07" w:rsidRPr="004656D6">
        <w:rPr>
          <w:rFonts w:ascii="Times New Roman" w:hAnsi="Times New Roman" w:cs="Times New Roman"/>
          <w:sz w:val="24"/>
          <w:szCs w:val="24"/>
          <w:vertAlign w:val="superscript"/>
        </w:rPr>
        <w:t>-1</w:t>
      </w:r>
      <w:r w:rsidR="00D22E07" w:rsidRPr="004656D6">
        <w:rPr>
          <w:rFonts w:ascii="Times New Roman" w:hAnsi="Times New Roman" w:cs="Times New Roman"/>
          <w:sz w:val="24"/>
          <w:szCs w:val="24"/>
        </w:rPr>
        <w:t xml:space="preserve">, </w:t>
      </w:r>
      <w:r w:rsidR="00D83653" w:rsidRPr="004656D6">
        <w:rPr>
          <w:rFonts w:ascii="Times New Roman" w:hAnsi="Times New Roman" w:cs="Times New Roman"/>
          <w:sz w:val="24"/>
          <w:szCs w:val="24"/>
        </w:rPr>
        <w:t>with</w:t>
      </w:r>
      <w:r w:rsidR="00D22E07" w:rsidRPr="004656D6">
        <w:rPr>
          <w:rFonts w:ascii="Times New Roman" w:hAnsi="Times New Roman" w:cs="Times New Roman"/>
          <w:sz w:val="24"/>
          <w:szCs w:val="24"/>
        </w:rPr>
        <w:t xml:space="preserve"> mean linear flow velocities of 4.6, 13.2 and 23 </w:t>
      </w:r>
      <w:r w:rsidR="00FA7225" w:rsidRPr="004656D6">
        <w:rPr>
          <w:rFonts w:ascii="Times New Roman" w:hAnsi="Times New Roman" w:cs="Times New Roman"/>
          <w:sz w:val="24"/>
          <w:szCs w:val="24"/>
        </w:rPr>
        <w:tab/>
      </w:r>
      <w:r w:rsidR="00FA7225" w:rsidRPr="004656D6">
        <w:rPr>
          <w:rFonts w:ascii="Times New Roman" w:hAnsi="Times New Roman" w:cs="Times New Roman"/>
          <w:sz w:val="24"/>
          <w:szCs w:val="24"/>
        </w:rPr>
        <w:tab/>
      </w:r>
      <w:r w:rsidR="00D22E07" w:rsidRPr="004656D6">
        <w:rPr>
          <w:rFonts w:ascii="Times New Roman" w:hAnsi="Times New Roman" w:cs="Times New Roman"/>
          <w:sz w:val="24"/>
          <w:szCs w:val="24"/>
        </w:rPr>
        <w:t>cm s</w:t>
      </w:r>
      <w:r w:rsidR="00D22E07" w:rsidRPr="004656D6">
        <w:rPr>
          <w:rFonts w:ascii="Times New Roman" w:hAnsi="Times New Roman" w:cs="Times New Roman"/>
          <w:sz w:val="24"/>
          <w:szCs w:val="24"/>
          <w:vertAlign w:val="superscript"/>
        </w:rPr>
        <w:t>-1</w:t>
      </w:r>
      <w:r w:rsidR="00D22E07" w:rsidRPr="004656D6">
        <w:rPr>
          <w:rFonts w:ascii="Times New Roman" w:hAnsi="Times New Roman" w:cs="Times New Roman"/>
          <w:sz w:val="24"/>
          <w:szCs w:val="24"/>
        </w:rPr>
        <w:t>.</w:t>
      </w:r>
      <w:r w:rsidR="00D22E07" w:rsidRPr="004656D6">
        <w:rPr>
          <w:sz w:val="23"/>
          <w:szCs w:val="23"/>
        </w:rPr>
        <w:t xml:space="preserve"> </w:t>
      </w:r>
    </w:p>
    <w:p w14:paraId="79C3D4B3" w14:textId="77777777" w:rsidR="00153247" w:rsidRPr="004656D6" w:rsidRDefault="00153247" w:rsidP="003D6188">
      <w:pPr>
        <w:spacing w:after="0" w:line="360" w:lineRule="auto"/>
        <w:rPr>
          <w:rFonts w:ascii="Times New Roman" w:hAnsi="Times New Roman" w:cs="Times New Roman"/>
          <w:b/>
          <w:sz w:val="24"/>
          <w:szCs w:val="24"/>
        </w:rPr>
      </w:pPr>
    </w:p>
    <w:p w14:paraId="50ADD254" w14:textId="6CAC32BF" w:rsidR="00E37130" w:rsidRPr="004656D6" w:rsidRDefault="00E37130" w:rsidP="003D6188">
      <w:pPr>
        <w:autoSpaceDE w:val="0"/>
        <w:autoSpaceDN w:val="0"/>
        <w:adjustRightInd w:val="0"/>
        <w:spacing w:after="0" w:line="360" w:lineRule="auto"/>
        <w:rPr>
          <w:rFonts w:ascii="AdvP1854" w:hAnsi="AdvP1854" w:cs="AdvP1854"/>
          <w:color w:val="231F20"/>
          <w:sz w:val="14"/>
          <w:szCs w:val="14"/>
        </w:rPr>
      </w:pPr>
      <w:r w:rsidRPr="004656D6">
        <w:rPr>
          <w:rFonts w:ascii="Times New Roman" w:hAnsi="Times New Roman" w:cs="Times New Roman"/>
          <w:b/>
          <w:sz w:val="24"/>
          <w:szCs w:val="24"/>
        </w:rPr>
        <w:t xml:space="preserve">Figure </w:t>
      </w:r>
      <w:r w:rsidR="007960EE" w:rsidRPr="004656D6">
        <w:rPr>
          <w:rFonts w:ascii="Times New Roman" w:hAnsi="Times New Roman" w:cs="Times New Roman"/>
          <w:b/>
          <w:sz w:val="24"/>
          <w:szCs w:val="24"/>
        </w:rPr>
        <w:t>9</w:t>
      </w:r>
      <w:r w:rsidRPr="004656D6">
        <w:rPr>
          <w:rFonts w:ascii="Times New Roman" w:hAnsi="Times New Roman" w:cs="Times New Roman"/>
          <w:b/>
          <w:sz w:val="24"/>
          <w:szCs w:val="24"/>
        </w:rPr>
        <w:tab/>
        <w:t>Electrospinning</w:t>
      </w:r>
      <w:r w:rsidR="00EC6BF3" w:rsidRPr="004656D6">
        <w:rPr>
          <w:rFonts w:ascii="Times New Roman" w:hAnsi="Times New Roman" w:cs="Times New Roman"/>
          <w:b/>
          <w:sz w:val="24"/>
          <w:szCs w:val="24"/>
        </w:rPr>
        <w:t xml:space="preserve"> of composite fibres </w:t>
      </w:r>
      <w:r w:rsidR="00106B34" w:rsidRPr="004656D6">
        <w:rPr>
          <w:rFonts w:ascii="Times New Roman" w:hAnsi="Times New Roman" w:cs="Times New Roman"/>
          <w:b/>
          <w:sz w:val="24"/>
          <w:szCs w:val="24"/>
        </w:rPr>
        <w:t xml:space="preserve">to </w:t>
      </w:r>
      <w:r w:rsidR="00B34EEC" w:rsidRPr="004656D6">
        <w:rPr>
          <w:rFonts w:ascii="Times New Roman" w:hAnsi="Times New Roman" w:cs="Times New Roman"/>
          <w:b/>
          <w:sz w:val="24"/>
          <w:szCs w:val="24"/>
        </w:rPr>
        <w:t>produce</w:t>
      </w:r>
      <w:r w:rsidR="00106B34" w:rsidRPr="004656D6">
        <w:rPr>
          <w:rFonts w:ascii="Times New Roman" w:hAnsi="Times New Roman" w:cs="Times New Roman"/>
          <w:b/>
          <w:sz w:val="24"/>
          <w:szCs w:val="24"/>
        </w:rPr>
        <w:t xml:space="preserve"> </w:t>
      </w:r>
      <w:r w:rsidR="00EC6BF3" w:rsidRPr="004656D6">
        <w:rPr>
          <w:rFonts w:ascii="Times New Roman" w:hAnsi="Times New Roman" w:cs="Times New Roman"/>
          <w:b/>
          <w:sz w:val="24"/>
          <w:szCs w:val="24"/>
        </w:rPr>
        <w:t>electrodes.</w:t>
      </w:r>
      <w:r w:rsidR="000146DA" w:rsidRPr="004656D6">
        <w:rPr>
          <w:rFonts w:ascii="Times New Roman" w:hAnsi="Times New Roman" w:cs="Times New Roman"/>
          <w:sz w:val="24"/>
          <w:szCs w:val="24"/>
        </w:rPr>
        <w:t xml:space="preserve"> a)</w:t>
      </w:r>
      <w:r w:rsidR="000146DA" w:rsidRPr="004656D6">
        <w:rPr>
          <w:rFonts w:ascii="Times New Roman" w:hAnsi="Times New Roman" w:cs="Times New Roman"/>
          <w:b/>
          <w:sz w:val="24"/>
          <w:szCs w:val="24"/>
        </w:rPr>
        <w:t xml:space="preserve"> </w:t>
      </w:r>
      <w:r w:rsidR="00C64797" w:rsidRPr="004656D6">
        <w:rPr>
          <w:rFonts w:ascii="Times New Roman" w:hAnsi="Times New Roman" w:cs="Times New Roman"/>
          <w:sz w:val="24"/>
          <w:szCs w:val="24"/>
        </w:rPr>
        <w:t>T</w:t>
      </w:r>
      <w:r w:rsidR="00696AAA" w:rsidRPr="004656D6">
        <w:rPr>
          <w:rFonts w:ascii="Times New Roman" w:hAnsi="Times New Roman" w:cs="Times New Roman"/>
          <w:sz w:val="24"/>
          <w:szCs w:val="24"/>
        </w:rPr>
        <w:t xml:space="preserve">he principle </w:t>
      </w:r>
      <w:r w:rsidR="00D947C4" w:rsidRPr="004656D6">
        <w:rPr>
          <w:rFonts w:ascii="Times New Roman" w:hAnsi="Times New Roman" w:cs="Times New Roman"/>
          <w:sz w:val="24"/>
          <w:szCs w:val="24"/>
        </w:rPr>
        <w:tab/>
      </w:r>
      <w:r w:rsidR="00D947C4" w:rsidRPr="004656D6">
        <w:rPr>
          <w:rFonts w:ascii="Times New Roman" w:hAnsi="Times New Roman" w:cs="Times New Roman"/>
          <w:sz w:val="24"/>
          <w:szCs w:val="24"/>
        </w:rPr>
        <w:tab/>
      </w:r>
      <w:r w:rsidR="00696AAA" w:rsidRPr="004656D6">
        <w:rPr>
          <w:rFonts w:ascii="Times New Roman" w:hAnsi="Times New Roman" w:cs="Times New Roman"/>
          <w:sz w:val="24"/>
          <w:szCs w:val="24"/>
        </w:rPr>
        <w:t xml:space="preserve">of </w:t>
      </w:r>
      <w:r w:rsidR="00A012B2" w:rsidRPr="004656D6">
        <w:rPr>
          <w:rFonts w:ascii="Times New Roman" w:hAnsi="Times New Roman" w:cs="Times New Roman"/>
          <w:sz w:val="24"/>
          <w:szCs w:val="24"/>
        </w:rPr>
        <w:t xml:space="preserve">wet </w:t>
      </w:r>
      <w:r w:rsidR="00696AAA" w:rsidRPr="004656D6">
        <w:rPr>
          <w:rFonts w:ascii="Times New Roman" w:hAnsi="Times New Roman" w:cs="Times New Roman"/>
          <w:sz w:val="24"/>
          <w:szCs w:val="24"/>
        </w:rPr>
        <w:t>spinning</w:t>
      </w:r>
      <w:r w:rsidR="00E0241D" w:rsidRPr="004656D6">
        <w:rPr>
          <w:rFonts w:ascii="Times New Roman" w:hAnsi="Times New Roman" w:cs="Times New Roman"/>
          <w:sz w:val="24"/>
          <w:szCs w:val="24"/>
        </w:rPr>
        <w:t>.</w:t>
      </w:r>
      <w:r w:rsidR="00861081" w:rsidRPr="004656D6">
        <w:rPr>
          <w:rFonts w:ascii="Times New Roman" w:hAnsi="Times New Roman" w:cs="Times New Roman"/>
          <w:sz w:val="24"/>
          <w:szCs w:val="24"/>
        </w:rPr>
        <w:t xml:space="preserve"> b)</w:t>
      </w:r>
      <w:r w:rsidR="00861081" w:rsidRPr="004656D6">
        <w:rPr>
          <w:rFonts w:ascii="Times New Roman" w:hAnsi="Times New Roman" w:cs="Times New Roman"/>
          <w:sz w:val="44"/>
          <w:szCs w:val="24"/>
        </w:rPr>
        <w:t xml:space="preserve"> </w:t>
      </w:r>
      <w:r w:rsidR="002F5B8A" w:rsidRPr="004656D6">
        <w:rPr>
          <w:rFonts w:ascii="Times New Roman" w:hAnsi="Times New Roman" w:cs="Times New Roman"/>
          <w:color w:val="231F20"/>
          <w:sz w:val="24"/>
          <w:szCs w:val="14"/>
        </w:rPr>
        <w:t>High r</w:t>
      </w:r>
      <w:r w:rsidR="008C2440" w:rsidRPr="004656D6">
        <w:rPr>
          <w:rFonts w:ascii="Times New Roman" w:hAnsi="Times New Roman" w:cs="Times New Roman"/>
          <w:color w:val="231F20"/>
          <w:sz w:val="24"/>
          <w:szCs w:val="14"/>
        </w:rPr>
        <w:t>esolution SEM images of surfaces and fract</w:t>
      </w:r>
      <w:r w:rsidR="005215F3" w:rsidRPr="004656D6">
        <w:rPr>
          <w:rFonts w:ascii="Times New Roman" w:hAnsi="Times New Roman" w:cs="Times New Roman"/>
          <w:color w:val="231F20"/>
          <w:sz w:val="24"/>
          <w:szCs w:val="14"/>
        </w:rPr>
        <w:t xml:space="preserve">ured </w:t>
      </w:r>
      <w:r w:rsidR="00D947C4" w:rsidRPr="004656D6">
        <w:rPr>
          <w:rFonts w:ascii="Times New Roman" w:hAnsi="Times New Roman" w:cs="Times New Roman"/>
          <w:color w:val="231F20"/>
          <w:sz w:val="24"/>
          <w:szCs w:val="14"/>
        </w:rPr>
        <w:tab/>
      </w:r>
      <w:r w:rsidR="00D947C4" w:rsidRPr="004656D6">
        <w:rPr>
          <w:rFonts w:ascii="Times New Roman" w:hAnsi="Times New Roman" w:cs="Times New Roman"/>
          <w:color w:val="231F20"/>
          <w:sz w:val="24"/>
          <w:szCs w:val="14"/>
        </w:rPr>
        <w:tab/>
      </w:r>
      <w:r w:rsidR="008C2440" w:rsidRPr="004656D6">
        <w:rPr>
          <w:rFonts w:ascii="Times New Roman" w:hAnsi="Times New Roman" w:cs="Times New Roman"/>
          <w:color w:val="231F20"/>
          <w:sz w:val="24"/>
          <w:szCs w:val="14"/>
        </w:rPr>
        <w:t>ends of fibres from dispersions cont</w:t>
      </w:r>
      <w:r w:rsidR="004441AD" w:rsidRPr="004656D6">
        <w:rPr>
          <w:rFonts w:ascii="Times New Roman" w:hAnsi="Times New Roman" w:cs="Times New Roman"/>
          <w:color w:val="231F20"/>
          <w:sz w:val="24"/>
          <w:szCs w:val="14"/>
        </w:rPr>
        <w:t>aining (a) 0.3% titanate in 1% c</w:t>
      </w:r>
      <w:r w:rsidR="008C2440" w:rsidRPr="004656D6">
        <w:rPr>
          <w:rFonts w:ascii="Times New Roman" w:hAnsi="Times New Roman" w:cs="Times New Roman"/>
          <w:color w:val="231F20"/>
          <w:sz w:val="24"/>
          <w:szCs w:val="14"/>
        </w:rPr>
        <w:t>hitosa</w:t>
      </w:r>
      <w:r w:rsidR="005215F3" w:rsidRPr="004656D6">
        <w:rPr>
          <w:rFonts w:ascii="Times New Roman" w:hAnsi="Times New Roman" w:cs="Times New Roman"/>
          <w:color w:val="231F20"/>
          <w:sz w:val="24"/>
          <w:szCs w:val="14"/>
        </w:rPr>
        <w:t xml:space="preserve">n, </w:t>
      </w:r>
      <w:r w:rsidR="008C2440" w:rsidRPr="004656D6">
        <w:rPr>
          <w:rFonts w:ascii="Times New Roman" w:hAnsi="Times New Roman" w:cs="Times New Roman"/>
          <w:color w:val="231F20"/>
          <w:sz w:val="24"/>
          <w:szCs w:val="14"/>
        </w:rPr>
        <w:t xml:space="preserve">(b) </w:t>
      </w:r>
      <w:r w:rsidR="00D947C4" w:rsidRPr="004656D6">
        <w:rPr>
          <w:rFonts w:ascii="Times New Roman" w:hAnsi="Times New Roman" w:cs="Times New Roman"/>
          <w:color w:val="231F20"/>
          <w:sz w:val="24"/>
          <w:szCs w:val="14"/>
        </w:rPr>
        <w:tab/>
      </w:r>
      <w:r w:rsidR="00D947C4" w:rsidRPr="004656D6">
        <w:rPr>
          <w:rFonts w:ascii="Times New Roman" w:hAnsi="Times New Roman" w:cs="Times New Roman"/>
          <w:color w:val="231F20"/>
          <w:sz w:val="24"/>
          <w:szCs w:val="14"/>
        </w:rPr>
        <w:tab/>
      </w:r>
      <w:r w:rsidR="008C2440" w:rsidRPr="004656D6">
        <w:rPr>
          <w:rFonts w:ascii="Times New Roman" w:hAnsi="Times New Roman" w:cs="Times New Roman"/>
          <w:color w:val="231F20"/>
          <w:sz w:val="24"/>
          <w:szCs w:val="14"/>
        </w:rPr>
        <w:t xml:space="preserve">0.29% titanate and 0.01% </w:t>
      </w:r>
      <w:r w:rsidR="004441AD" w:rsidRPr="004656D6">
        <w:rPr>
          <w:rFonts w:ascii="Times New Roman" w:hAnsi="Times New Roman" w:cs="Times New Roman"/>
          <w:color w:val="231F20"/>
          <w:sz w:val="24"/>
          <w:szCs w:val="14"/>
        </w:rPr>
        <w:t>SWNT in 1% c</w:t>
      </w:r>
      <w:r w:rsidR="008C2440" w:rsidRPr="004656D6">
        <w:rPr>
          <w:rFonts w:ascii="Times New Roman" w:hAnsi="Times New Roman" w:cs="Times New Roman"/>
          <w:color w:val="231F20"/>
          <w:sz w:val="24"/>
          <w:szCs w:val="14"/>
        </w:rPr>
        <w:t xml:space="preserve">hitosan, (c) 0.275% titanate and </w:t>
      </w:r>
      <w:r w:rsidR="00E0241D" w:rsidRPr="004656D6">
        <w:rPr>
          <w:rFonts w:ascii="Times New Roman" w:hAnsi="Times New Roman" w:cs="Times New Roman"/>
          <w:color w:val="231F20"/>
          <w:sz w:val="24"/>
          <w:szCs w:val="14"/>
        </w:rPr>
        <w:tab/>
      </w:r>
      <w:r w:rsidR="00B40B4D" w:rsidRPr="004656D6">
        <w:rPr>
          <w:rFonts w:ascii="Times New Roman" w:hAnsi="Times New Roman" w:cs="Times New Roman"/>
          <w:color w:val="231F20"/>
          <w:sz w:val="24"/>
          <w:szCs w:val="14"/>
        </w:rPr>
        <w:tab/>
      </w:r>
      <w:r w:rsidR="00E0241D" w:rsidRPr="004656D6">
        <w:rPr>
          <w:rFonts w:ascii="Times New Roman" w:hAnsi="Times New Roman" w:cs="Times New Roman"/>
          <w:color w:val="231F20"/>
          <w:sz w:val="24"/>
          <w:szCs w:val="14"/>
        </w:rPr>
        <w:tab/>
      </w:r>
      <w:r w:rsidR="004441AD" w:rsidRPr="004656D6">
        <w:rPr>
          <w:rFonts w:ascii="Times New Roman" w:hAnsi="Times New Roman" w:cs="Times New Roman"/>
          <w:color w:val="231F20"/>
          <w:sz w:val="24"/>
          <w:szCs w:val="14"/>
        </w:rPr>
        <w:t>0.025% SWNT in 1% c</w:t>
      </w:r>
      <w:r w:rsidR="008C2440" w:rsidRPr="004656D6">
        <w:rPr>
          <w:rFonts w:ascii="Times New Roman" w:hAnsi="Times New Roman" w:cs="Times New Roman"/>
          <w:color w:val="231F20"/>
          <w:sz w:val="24"/>
          <w:szCs w:val="14"/>
        </w:rPr>
        <w:t xml:space="preserve">hitosan, and (d) 0.25% titanate and 0.05% SWNT in </w:t>
      </w:r>
      <w:r w:rsidR="00E0241D" w:rsidRPr="004656D6">
        <w:rPr>
          <w:rFonts w:ascii="Times New Roman" w:hAnsi="Times New Roman" w:cs="Times New Roman"/>
          <w:color w:val="231F20"/>
          <w:sz w:val="24"/>
          <w:szCs w:val="14"/>
        </w:rPr>
        <w:tab/>
      </w:r>
      <w:r w:rsidR="00E0241D" w:rsidRPr="004656D6">
        <w:rPr>
          <w:rFonts w:ascii="Times New Roman" w:hAnsi="Times New Roman" w:cs="Times New Roman"/>
          <w:color w:val="231F20"/>
          <w:sz w:val="24"/>
          <w:szCs w:val="14"/>
        </w:rPr>
        <w:tab/>
      </w:r>
      <w:r w:rsidR="004441AD" w:rsidRPr="004656D6">
        <w:rPr>
          <w:rFonts w:ascii="Times New Roman" w:hAnsi="Times New Roman" w:cs="Times New Roman"/>
          <w:color w:val="231F20"/>
          <w:sz w:val="24"/>
          <w:szCs w:val="14"/>
        </w:rPr>
        <w:t>1% c</w:t>
      </w:r>
      <w:r w:rsidR="008C2440" w:rsidRPr="004656D6">
        <w:rPr>
          <w:rFonts w:ascii="Times New Roman" w:hAnsi="Times New Roman" w:cs="Times New Roman"/>
          <w:color w:val="231F20"/>
          <w:sz w:val="24"/>
          <w:szCs w:val="14"/>
        </w:rPr>
        <w:t>hitosan.</w:t>
      </w:r>
      <w:r w:rsidR="00F83733" w:rsidRPr="004656D6">
        <w:rPr>
          <w:rFonts w:ascii="AdvP1854" w:hAnsi="AdvP1854" w:cs="AdvP1854"/>
          <w:color w:val="231F20"/>
          <w:sz w:val="14"/>
          <w:szCs w:val="14"/>
        </w:rPr>
        <w:t xml:space="preserve"> </w:t>
      </w:r>
      <w:r w:rsidR="00F83733" w:rsidRPr="004656D6">
        <w:rPr>
          <w:rFonts w:ascii="Times New Roman" w:hAnsi="Times New Roman" w:cs="Times New Roman"/>
          <w:sz w:val="24"/>
          <w:szCs w:val="24"/>
        </w:rPr>
        <w:t xml:space="preserve">After </w:t>
      </w:r>
      <w:r w:rsidR="00F83733" w:rsidRPr="004656D6">
        <w:rPr>
          <w:rFonts w:ascii="Times New Roman" w:hAnsi="Times New Roman" w:cs="Times New Roman"/>
          <w:sz w:val="24"/>
          <w:szCs w:val="24"/>
          <w:lang w:val="en-US"/>
        </w:rPr>
        <w:t xml:space="preserve">Dechakiatkrai et al. </w:t>
      </w:r>
      <w:r w:rsidR="00F83733" w:rsidRPr="004656D6">
        <w:rPr>
          <w:rFonts w:ascii="Times New Roman" w:hAnsi="Times New Roman" w:cs="Times New Roman"/>
          <w:sz w:val="24"/>
          <w:szCs w:val="24"/>
        </w:rPr>
        <w:t>[38].</w:t>
      </w:r>
    </w:p>
    <w:p w14:paraId="4693CFB2" w14:textId="77777777" w:rsidR="004F26E5" w:rsidRPr="004656D6" w:rsidRDefault="004F26E5" w:rsidP="003D6188">
      <w:pPr>
        <w:spacing w:after="0" w:line="360" w:lineRule="auto"/>
        <w:rPr>
          <w:rFonts w:ascii="Times New Roman" w:hAnsi="Times New Roman" w:cs="Times New Roman"/>
          <w:b/>
          <w:sz w:val="24"/>
          <w:szCs w:val="24"/>
        </w:rPr>
      </w:pPr>
    </w:p>
    <w:p w14:paraId="75EFCEF6" w14:textId="039E8665" w:rsidR="00881E37" w:rsidRPr="004656D6" w:rsidRDefault="004F26E5" w:rsidP="003D6188">
      <w:pPr>
        <w:autoSpaceDE w:val="0"/>
        <w:autoSpaceDN w:val="0"/>
        <w:adjustRightInd w:val="0"/>
        <w:spacing w:after="0" w:line="360" w:lineRule="auto"/>
        <w:rPr>
          <w:rFonts w:ascii="AdvP705F" w:hAnsi="AdvP705F" w:cs="AdvP705F"/>
          <w:sz w:val="16"/>
          <w:szCs w:val="16"/>
        </w:rPr>
      </w:pPr>
      <w:r w:rsidRPr="004656D6">
        <w:rPr>
          <w:rFonts w:ascii="Times New Roman" w:hAnsi="Times New Roman" w:cs="Times New Roman"/>
          <w:b/>
          <w:sz w:val="24"/>
          <w:szCs w:val="24"/>
        </w:rPr>
        <w:t>Figure 10</w:t>
      </w:r>
      <w:r w:rsidRPr="004656D6">
        <w:rPr>
          <w:rFonts w:ascii="Times New Roman" w:hAnsi="Times New Roman" w:cs="Times New Roman"/>
          <w:b/>
          <w:sz w:val="24"/>
          <w:szCs w:val="24"/>
        </w:rPr>
        <w:tab/>
      </w:r>
      <w:r w:rsidR="003D6B77" w:rsidRPr="004656D6">
        <w:rPr>
          <w:rFonts w:ascii="Times New Roman" w:hAnsi="Times New Roman" w:cs="Times New Roman"/>
          <w:b/>
          <w:sz w:val="24"/>
          <w:szCs w:val="24"/>
        </w:rPr>
        <w:t xml:space="preserve">SEM images of </w:t>
      </w:r>
      <w:r w:rsidR="00BF4840" w:rsidRPr="004656D6">
        <w:rPr>
          <w:rFonts w:ascii="Times New Roman" w:hAnsi="Times New Roman" w:cs="Times New Roman"/>
          <w:b/>
          <w:sz w:val="24"/>
          <w:szCs w:val="24"/>
        </w:rPr>
        <w:t>p</w:t>
      </w:r>
      <w:r w:rsidR="007A051D" w:rsidRPr="004656D6">
        <w:rPr>
          <w:rFonts w:ascii="Times New Roman" w:hAnsi="Times New Roman" w:cs="Times New Roman"/>
          <w:b/>
          <w:sz w:val="24"/>
          <w:szCs w:val="24"/>
        </w:rPr>
        <w:t xml:space="preserve">olyimide fibres produced by electrospinning </w:t>
      </w:r>
      <w:r w:rsidR="00BF4840" w:rsidRPr="004656D6">
        <w:rPr>
          <w:rFonts w:ascii="Times New Roman" w:hAnsi="Times New Roman" w:cs="Times New Roman"/>
          <w:b/>
          <w:sz w:val="24"/>
          <w:szCs w:val="24"/>
        </w:rPr>
        <w:t xml:space="preserve">a colloidal </w:t>
      </w:r>
      <w:r w:rsidR="004D6541" w:rsidRPr="004656D6">
        <w:rPr>
          <w:rFonts w:ascii="Times New Roman" w:hAnsi="Times New Roman" w:cs="Times New Roman"/>
          <w:b/>
          <w:sz w:val="24"/>
          <w:szCs w:val="24"/>
        </w:rPr>
        <w:tab/>
      </w:r>
      <w:r w:rsidR="004D6541" w:rsidRPr="004656D6">
        <w:rPr>
          <w:rFonts w:ascii="Times New Roman" w:hAnsi="Times New Roman" w:cs="Times New Roman"/>
          <w:b/>
          <w:sz w:val="24"/>
          <w:szCs w:val="24"/>
        </w:rPr>
        <w:tab/>
      </w:r>
      <w:r w:rsidR="00BF4840" w:rsidRPr="004656D6">
        <w:rPr>
          <w:rFonts w:ascii="Times New Roman" w:hAnsi="Times New Roman" w:cs="Times New Roman"/>
          <w:b/>
          <w:sz w:val="24"/>
          <w:szCs w:val="24"/>
        </w:rPr>
        <w:t>dispersion of titanate nanotubes and polyamic acid</w:t>
      </w:r>
      <w:r w:rsidR="00F97424" w:rsidRPr="004656D6">
        <w:rPr>
          <w:rFonts w:ascii="Times New Roman" w:hAnsi="Times New Roman" w:cs="Times New Roman"/>
          <w:b/>
          <w:sz w:val="24"/>
          <w:szCs w:val="24"/>
        </w:rPr>
        <w:t xml:space="preserve"> </w:t>
      </w:r>
      <w:r w:rsidR="004D6541" w:rsidRPr="004656D6">
        <w:rPr>
          <w:rFonts w:ascii="Times New Roman" w:hAnsi="Times New Roman" w:cs="Times New Roman"/>
          <w:b/>
          <w:sz w:val="24"/>
          <w:szCs w:val="24"/>
        </w:rPr>
        <w:t xml:space="preserve"> </w:t>
      </w:r>
      <w:r w:rsidR="004D6541" w:rsidRPr="004656D6">
        <w:rPr>
          <w:rFonts w:ascii="Times New Roman" w:hAnsi="Times New Roman" w:cs="Times New Roman"/>
          <w:sz w:val="24"/>
          <w:szCs w:val="24"/>
        </w:rPr>
        <w:t>by</w:t>
      </w:r>
      <w:r w:rsidR="00326C15" w:rsidRPr="004656D6">
        <w:rPr>
          <w:rFonts w:ascii="Times New Roman" w:hAnsi="Times New Roman" w:cs="Times New Roman"/>
          <w:b/>
          <w:sz w:val="24"/>
          <w:szCs w:val="24"/>
        </w:rPr>
        <w:t xml:space="preserve"> </w:t>
      </w:r>
      <w:r w:rsidR="004D6541" w:rsidRPr="004656D6">
        <w:rPr>
          <w:rFonts w:ascii="Times New Roman" w:hAnsi="Times New Roman" w:cs="Times New Roman"/>
          <w:sz w:val="24"/>
          <w:szCs w:val="24"/>
        </w:rPr>
        <w:t xml:space="preserve">(a) </w:t>
      </w:r>
      <w:r w:rsidR="004D6541" w:rsidRPr="004656D6">
        <w:rPr>
          <w:rFonts w:ascii="Times New Roman" w:hAnsi="Times New Roman" w:cs="Times New Roman"/>
          <w:i/>
          <w:sz w:val="24"/>
          <w:szCs w:val="24"/>
        </w:rPr>
        <w:t>ex-situ</w:t>
      </w:r>
      <w:r w:rsidR="004D6541" w:rsidRPr="004656D6">
        <w:rPr>
          <w:rFonts w:ascii="Times New Roman" w:hAnsi="Times New Roman" w:cs="Times New Roman"/>
          <w:sz w:val="24"/>
          <w:szCs w:val="24"/>
        </w:rPr>
        <w:t xml:space="preserve"> synthesis </w:t>
      </w:r>
      <w:r w:rsidR="004D6541" w:rsidRPr="004656D6">
        <w:rPr>
          <w:rFonts w:ascii="Times New Roman" w:hAnsi="Times New Roman" w:cs="Times New Roman"/>
          <w:sz w:val="24"/>
          <w:szCs w:val="24"/>
        </w:rPr>
        <w:tab/>
      </w:r>
      <w:r w:rsidR="004D6541" w:rsidRPr="004656D6">
        <w:rPr>
          <w:rFonts w:ascii="Times New Roman" w:hAnsi="Times New Roman" w:cs="Times New Roman"/>
          <w:sz w:val="24"/>
          <w:szCs w:val="24"/>
        </w:rPr>
        <w:tab/>
        <w:t xml:space="preserve">method (showing thick fibres without bead) and (b) </w:t>
      </w:r>
      <w:r w:rsidR="004D6541" w:rsidRPr="004656D6">
        <w:rPr>
          <w:rFonts w:ascii="Times New Roman" w:hAnsi="Times New Roman" w:cs="Times New Roman"/>
          <w:i/>
          <w:sz w:val="24"/>
          <w:szCs w:val="24"/>
        </w:rPr>
        <w:t>in-situ</w:t>
      </w:r>
      <w:r w:rsidR="004D6541" w:rsidRPr="004656D6">
        <w:rPr>
          <w:rFonts w:ascii="Times New Roman" w:hAnsi="Times New Roman" w:cs="Times New Roman"/>
          <w:sz w:val="24"/>
          <w:szCs w:val="24"/>
        </w:rPr>
        <w:t xml:space="preserve"> synthesis method </w:t>
      </w:r>
      <w:r w:rsidR="004D6541" w:rsidRPr="004656D6">
        <w:rPr>
          <w:rFonts w:ascii="Times New Roman" w:hAnsi="Times New Roman" w:cs="Times New Roman"/>
          <w:sz w:val="24"/>
          <w:szCs w:val="24"/>
        </w:rPr>
        <w:tab/>
      </w:r>
      <w:r w:rsidR="004D6541" w:rsidRPr="004656D6">
        <w:rPr>
          <w:rFonts w:ascii="Times New Roman" w:hAnsi="Times New Roman" w:cs="Times New Roman"/>
          <w:sz w:val="24"/>
          <w:szCs w:val="24"/>
        </w:rPr>
        <w:tab/>
        <w:t xml:space="preserve">(showing thin fibres with beads). </w:t>
      </w:r>
      <w:r w:rsidR="00A327C3" w:rsidRPr="004656D6">
        <w:rPr>
          <w:rFonts w:ascii="Times New Roman" w:hAnsi="Times New Roman" w:cs="Times New Roman"/>
          <w:sz w:val="24"/>
          <w:szCs w:val="24"/>
        </w:rPr>
        <w:t>After Harito et al [</w:t>
      </w:r>
      <w:r w:rsidR="001B3A15" w:rsidRPr="004656D6">
        <w:rPr>
          <w:rFonts w:ascii="Times New Roman" w:hAnsi="Times New Roman" w:cs="Times New Roman"/>
          <w:sz w:val="24"/>
          <w:szCs w:val="24"/>
        </w:rPr>
        <w:t>39</w:t>
      </w:r>
      <w:r w:rsidR="00A327C3" w:rsidRPr="004656D6">
        <w:rPr>
          <w:rFonts w:ascii="Times New Roman" w:hAnsi="Times New Roman" w:cs="Times New Roman"/>
          <w:sz w:val="24"/>
          <w:szCs w:val="24"/>
        </w:rPr>
        <w:t>].</w:t>
      </w:r>
    </w:p>
    <w:p w14:paraId="7396855D" w14:textId="77777777" w:rsidR="00FB507A" w:rsidRPr="004656D6" w:rsidRDefault="00FB507A" w:rsidP="003D6188">
      <w:pPr>
        <w:autoSpaceDE w:val="0"/>
        <w:autoSpaceDN w:val="0"/>
        <w:adjustRightInd w:val="0"/>
        <w:spacing w:after="0" w:line="360" w:lineRule="auto"/>
        <w:rPr>
          <w:rFonts w:ascii="AdvP705F" w:hAnsi="AdvP705F" w:cs="AdvP705F"/>
          <w:sz w:val="16"/>
          <w:szCs w:val="16"/>
        </w:rPr>
      </w:pPr>
    </w:p>
    <w:p w14:paraId="2CB62288" w14:textId="77777777" w:rsidR="00FB507A" w:rsidRPr="004656D6" w:rsidRDefault="00FB507A" w:rsidP="003D6188">
      <w:pPr>
        <w:autoSpaceDE w:val="0"/>
        <w:autoSpaceDN w:val="0"/>
        <w:adjustRightInd w:val="0"/>
        <w:spacing w:after="0" w:line="360" w:lineRule="auto"/>
        <w:rPr>
          <w:rFonts w:ascii="AdvP705F" w:hAnsi="AdvP705F" w:cs="AdvP705F"/>
          <w:sz w:val="16"/>
          <w:szCs w:val="16"/>
        </w:rPr>
      </w:pPr>
    </w:p>
    <w:p w14:paraId="7220AB09" w14:textId="15E8EFA6" w:rsidR="008005FE" w:rsidRPr="004656D6" w:rsidRDefault="00BF12F2" w:rsidP="003D6188">
      <w:pPr>
        <w:spacing w:after="0" w:line="360" w:lineRule="auto"/>
        <w:rPr>
          <w:rFonts w:ascii="Times New Roman" w:hAnsi="Times New Roman" w:cs="Times New Roman"/>
          <w:b/>
          <w:bCs/>
          <w:color w:val="1A1A1A"/>
          <w:sz w:val="24"/>
          <w:szCs w:val="24"/>
        </w:rPr>
      </w:pPr>
      <w:r w:rsidRPr="004656D6">
        <w:rPr>
          <w:rFonts w:ascii="Times New Roman" w:hAnsi="Times New Roman" w:cs="Times New Roman"/>
          <w:b/>
          <w:sz w:val="24"/>
          <w:szCs w:val="24"/>
        </w:rPr>
        <w:t xml:space="preserve">Figure </w:t>
      </w:r>
      <w:r w:rsidR="00BE4D8B" w:rsidRPr="004656D6">
        <w:rPr>
          <w:rFonts w:ascii="Times New Roman" w:hAnsi="Times New Roman" w:cs="Times New Roman"/>
          <w:b/>
          <w:sz w:val="24"/>
          <w:szCs w:val="24"/>
        </w:rPr>
        <w:t>1</w:t>
      </w:r>
      <w:r w:rsidR="00FB507A" w:rsidRPr="004656D6">
        <w:rPr>
          <w:rFonts w:ascii="Times New Roman" w:hAnsi="Times New Roman" w:cs="Times New Roman"/>
          <w:b/>
          <w:sz w:val="24"/>
          <w:szCs w:val="24"/>
        </w:rPr>
        <w:t>1</w:t>
      </w:r>
      <w:r w:rsidR="00C15B83" w:rsidRPr="004656D6">
        <w:rPr>
          <w:rFonts w:ascii="Times New Roman" w:hAnsi="Times New Roman" w:cs="Times New Roman"/>
          <w:b/>
          <w:sz w:val="24"/>
          <w:szCs w:val="24"/>
        </w:rPr>
        <w:tab/>
      </w:r>
      <w:r w:rsidR="00BE4D8B" w:rsidRPr="004656D6">
        <w:rPr>
          <w:rFonts w:ascii="Times New Roman" w:hAnsi="Times New Roman" w:cs="Times New Roman"/>
          <w:b/>
          <w:bCs/>
          <w:color w:val="1A1A1A"/>
          <w:sz w:val="24"/>
          <w:szCs w:val="24"/>
        </w:rPr>
        <w:t>An electrodeposited Ni-P-WS</w:t>
      </w:r>
      <w:r w:rsidR="00BE4D8B" w:rsidRPr="004656D6">
        <w:rPr>
          <w:rFonts w:ascii="Times New Roman" w:hAnsi="Times New Roman" w:cs="Times New Roman"/>
          <w:b/>
          <w:bCs/>
          <w:color w:val="1A1A1A"/>
          <w:sz w:val="24"/>
          <w:szCs w:val="24"/>
          <w:vertAlign w:val="subscript"/>
        </w:rPr>
        <w:t>2</w:t>
      </w:r>
      <w:r w:rsidR="00F5792F" w:rsidRPr="004656D6">
        <w:rPr>
          <w:rFonts w:ascii="Times New Roman" w:hAnsi="Times New Roman" w:cs="Times New Roman"/>
          <w:b/>
          <w:bCs/>
          <w:color w:val="1A1A1A"/>
          <w:sz w:val="24"/>
          <w:szCs w:val="24"/>
        </w:rPr>
        <w:t xml:space="preserve"> coating having </w:t>
      </w:r>
      <w:r w:rsidR="00E60949" w:rsidRPr="004656D6">
        <w:rPr>
          <w:rFonts w:ascii="Times New Roman" w:hAnsi="Times New Roman" w:cs="Times New Roman"/>
          <w:b/>
          <w:bCs/>
          <w:color w:val="1A1A1A"/>
          <w:sz w:val="24"/>
          <w:szCs w:val="24"/>
        </w:rPr>
        <w:t>s</w:t>
      </w:r>
      <w:r w:rsidR="00F5792F" w:rsidRPr="004656D6">
        <w:rPr>
          <w:rFonts w:ascii="Times New Roman" w:hAnsi="Times New Roman" w:cs="Times New Roman"/>
          <w:b/>
          <w:bCs/>
          <w:color w:val="1A1A1A"/>
          <w:sz w:val="24"/>
          <w:szCs w:val="24"/>
        </w:rPr>
        <w:t xml:space="preserve">uperhydrophobicity </w:t>
      </w:r>
      <w:r w:rsidR="00BE4D8B" w:rsidRPr="004656D6">
        <w:rPr>
          <w:rFonts w:ascii="Times New Roman" w:hAnsi="Times New Roman" w:cs="Times New Roman"/>
          <w:b/>
          <w:bCs/>
          <w:color w:val="1A1A1A"/>
          <w:sz w:val="24"/>
          <w:szCs w:val="24"/>
        </w:rPr>
        <w:t>and</w:t>
      </w:r>
      <w:r w:rsidR="00BE4D8B" w:rsidRPr="004656D6">
        <w:rPr>
          <w:rFonts w:ascii="Times New Roman" w:hAnsi="Times New Roman" w:cs="Times New Roman"/>
          <w:b/>
          <w:bCs/>
          <w:sz w:val="24"/>
          <w:szCs w:val="24"/>
        </w:rPr>
        <w:t xml:space="preserve"> </w:t>
      </w:r>
      <w:r w:rsidR="00F5792F" w:rsidRPr="004656D6">
        <w:rPr>
          <w:rFonts w:ascii="Times New Roman" w:hAnsi="Times New Roman" w:cs="Times New Roman"/>
          <w:b/>
          <w:bCs/>
          <w:sz w:val="24"/>
          <w:szCs w:val="24"/>
        </w:rPr>
        <w:tab/>
      </w:r>
      <w:r w:rsidR="00F5792F" w:rsidRPr="004656D6">
        <w:rPr>
          <w:rFonts w:ascii="Times New Roman" w:hAnsi="Times New Roman" w:cs="Times New Roman"/>
          <w:b/>
          <w:bCs/>
          <w:sz w:val="24"/>
          <w:szCs w:val="24"/>
        </w:rPr>
        <w:tab/>
      </w:r>
      <w:r w:rsidR="00BE4D8B" w:rsidRPr="004656D6">
        <w:rPr>
          <w:rFonts w:ascii="Times New Roman" w:hAnsi="Times New Roman" w:cs="Times New Roman"/>
          <w:b/>
          <w:bCs/>
          <w:color w:val="1A1A1A"/>
          <w:sz w:val="24"/>
          <w:szCs w:val="24"/>
        </w:rPr>
        <w:t>self-lubricating properties</w:t>
      </w:r>
      <w:r w:rsidR="00B607BF" w:rsidRPr="004656D6">
        <w:rPr>
          <w:rFonts w:ascii="Times New Roman" w:hAnsi="Times New Roman" w:cs="Times New Roman"/>
          <w:b/>
          <w:bCs/>
          <w:color w:val="1A1A1A"/>
          <w:sz w:val="24"/>
          <w:szCs w:val="24"/>
        </w:rPr>
        <w:t xml:space="preserve">. </w:t>
      </w:r>
      <w:r w:rsidR="00B607BF" w:rsidRPr="004656D6">
        <w:rPr>
          <w:rFonts w:ascii="Times New Roman" w:hAnsi="Times New Roman" w:cs="Times New Roman"/>
          <w:bCs/>
          <w:color w:val="1A1A1A"/>
          <w:sz w:val="24"/>
          <w:szCs w:val="24"/>
        </w:rPr>
        <w:t>After He et al.</w:t>
      </w:r>
      <w:r w:rsidR="00D657C0" w:rsidRPr="004656D6">
        <w:rPr>
          <w:rFonts w:ascii="Times New Roman" w:hAnsi="Times New Roman" w:cs="Times New Roman"/>
          <w:b/>
          <w:bCs/>
          <w:color w:val="1A1A1A"/>
          <w:sz w:val="24"/>
          <w:szCs w:val="24"/>
        </w:rPr>
        <w:t xml:space="preserve"> </w:t>
      </w:r>
      <w:r w:rsidR="008869B4" w:rsidRPr="004656D6">
        <w:rPr>
          <w:rFonts w:ascii="Times New Roman" w:hAnsi="Times New Roman" w:cs="Times New Roman"/>
          <w:color w:val="1A1A1A"/>
          <w:sz w:val="24"/>
          <w:szCs w:val="24"/>
        </w:rPr>
        <w:t>[42</w:t>
      </w:r>
      <w:r w:rsidR="00D657C0" w:rsidRPr="004656D6">
        <w:rPr>
          <w:rFonts w:ascii="Times New Roman" w:hAnsi="Times New Roman" w:cs="Times New Roman"/>
          <w:color w:val="1A1A1A"/>
          <w:sz w:val="24"/>
          <w:szCs w:val="24"/>
        </w:rPr>
        <w:t>]</w:t>
      </w:r>
      <w:r w:rsidR="00BE4D8B" w:rsidRPr="004656D6">
        <w:rPr>
          <w:rFonts w:ascii="Times New Roman" w:hAnsi="Times New Roman" w:cs="Times New Roman"/>
          <w:color w:val="1A1A1A"/>
          <w:sz w:val="24"/>
          <w:szCs w:val="24"/>
        </w:rPr>
        <w:t>.</w:t>
      </w:r>
      <w:r w:rsidR="001D1D3A" w:rsidRPr="004656D6">
        <w:rPr>
          <w:rFonts w:ascii="Times New Roman" w:hAnsi="Times New Roman" w:cs="Times New Roman"/>
          <w:b/>
          <w:bCs/>
          <w:color w:val="1A1A1A"/>
          <w:sz w:val="24"/>
          <w:szCs w:val="24"/>
        </w:rPr>
        <w:t xml:space="preserve"> </w:t>
      </w:r>
      <w:r w:rsidR="00F43DCB" w:rsidRPr="004656D6">
        <w:rPr>
          <w:rFonts w:ascii="Times New Roman" w:hAnsi="Times New Roman" w:cs="Times New Roman"/>
          <w:bCs/>
          <w:color w:val="1A1A1A"/>
          <w:sz w:val="24"/>
          <w:szCs w:val="24"/>
        </w:rPr>
        <w:t>a) SEM</w:t>
      </w:r>
      <w:r w:rsidR="00623547" w:rsidRPr="004656D6">
        <w:rPr>
          <w:rFonts w:ascii="Times New Roman" w:hAnsi="Times New Roman" w:cs="Times New Roman"/>
          <w:bCs/>
          <w:color w:val="1A1A1A"/>
          <w:sz w:val="24"/>
          <w:szCs w:val="24"/>
        </w:rPr>
        <w:t xml:space="preserve"> image showing the </w:t>
      </w:r>
      <w:r w:rsidR="00F5792F" w:rsidRPr="004656D6">
        <w:rPr>
          <w:rFonts w:ascii="Times New Roman" w:hAnsi="Times New Roman" w:cs="Times New Roman"/>
          <w:bCs/>
          <w:color w:val="1A1A1A"/>
          <w:sz w:val="24"/>
          <w:szCs w:val="24"/>
        </w:rPr>
        <w:tab/>
      </w:r>
      <w:r w:rsidR="00F5792F" w:rsidRPr="004656D6">
        <w:rPr>
          <w:rFonts w:ascii="Times New Roman" w:hAnsi="Times New Roman" w:cs="Times New Roman"/>
          <w:bCs/>
          <w:color w:val="1A1A1A"/>
          <w:sz w:val="24"/>
          <w:szCs w:val="24"/>
        </w:rPr>
        <w:tab/>
      </w:r>
      <w:r w:rsidR="00623547" w:rsidRPr="004656D6">
        <w:rPr>
          <w:rFonts w:ascii="Times New Roman" w:hAnsi="Times New Roman" w:cs="Times New Roman"/>
          <w:bCs/>
          <w:color w:val="1A1A1A"/>
          <w:sz w:val="24"/>
          <w:szCs w:val="24"/>
        </w:rPr>
        <w:t>morphology</w:t>
      </w:r>
      <w:r w:rsidR="00824BB1" w:rsidRPr="004656D6">
        <w:rPr>
          <w:rFonts w:ascii="Times New Roman" w:hAnsi="Times New Roman" w:cs="Times New Roman"/>
          <w:bCs/>
          <w:color w:val="1A1A1A"/>
          <w:sz w:val="24"/>
          <w:szCs w:val="24"/>
        </w:rPr>
        <w:t xml:space="preserve"> of a deposit </w:t>
      </w:r>
      <w:r w:rsidR="00756C49" w:rsidRPr="004656D6">
        <w:rPr>
          <w:rFonts w:ascii="Times New Roman" w:hAnsi="Times New Roman" w:cs="Times New Roman"/>
          <w:bCs/>
          <w:color w:val="1A1A1A"/>
          <w:sz w:val="24"/>
          <w:szCs w:val="24"/>
        </w:rPr>
        <w:t xml:space="preserve">after 45 min </w:t>
      </w:r>
      <w:r w:rsidR="00824BB1" w:rsidRPr="004656D6">
        <w:rPr>
          <w:rFonts w:ascii="Times New Roman" w:hAnsi="Times New Roman" w:cs="Times New Roman"/>
          <w:bCs/>
          <w:color w:val="1A1A1A"/>
          <w:sz w:val="24"/>
          <w:szCs w:val="24"/>
        </w:rPr>
        <w:t xml:space="preserve">from an </w:t>
      </w:r>
      <w:r w:rsidR="00DC54F7" w:rsidRPr="004656D6">
        <w:rPr>
          <w:rFonts w:ascii="Times New Roman" w:hAnsi="Times New Roman" w:cs="Times New Roman"/>
          <w:bCs/>
          <w:color w:val="1A1A1A"/>
          <w:sz w:val="24"/>
          <w:szCs w:val="24"/>
        </w:rPr>
        <w:t>electrolyte containing</w:t>
      </w:r>
      <w:r w:rsidR="00824BB1" w:rsidRPr="004656D6">
        <w:rPr>
          <w:rFonts w:ascii="Times New Roman" w:hAnsi="Times New Roman" w:cs="Times New Roman"/>
          <w:bCs/>
          <w:color w:val="1A1A1A"/>
          <w:sz w:val="24"/>
          <w:szCs w:val="24"/>
        </w:rPr>
        <w:t xml:space="preserve"> </w:t>
      </w:r>
      <w:r w:rsidR="00756C49" w:rsidRPr="004656D6">
        <w:rPr>
          <w:rFonts w:ascii="Times New Roman" w:hAnsi="Times New Roman" w:cs="Times New Roman"/>
          <w:sz w:val="24"/>
          <w:szCs w:val="24"/>
        </w:rPr>
        <w:t>15 g</w:t>
      </w:r>
      <w:r w:rsidR="00756C49" w:rsidRPr="004656D6">
        <w:rPr>
          <w:rFonts w:ascii="Times New Roman" w:hAnsi="Times New Roman" w:cs="Times New Roman"/>
          <w:sz w:val="12"/>
          <w:szCs w:val="12"/>
        </w:rPr>
        <w:t xml:space="preserve"> </w:t>
      </w:r>
      <w:r w:rsidR="00824BB1" w:rsidRPr="004656D6">
        <w:rPr>
          <w:rFonts w:ascii="Times New Roman" w:hAnsi="Times New Roman" w:cs="Times New Roman"/>
          <w:sz w:val="24"/>
          <w:szCs w:val="24"/>
        </w:rPr>
        <w:t>dm</w:t>
      </w:r>
      <w:r w:rsidR="00824BB1" w:rsidRPr="004656D6">
        <w:rPr>
          <w:rFonts w:ascii="Times New Roman" w:hAnsi="Times New Roman" w:cs="Times New Roman"/>
          <w:sz w:val="24"/>
          <w:szCs w:val="24"/>
          <w:vertAlign w:val="superscript"/>
        </w:rPr>
        <w:t>-3</w:t>
      </w:r>
      <w:r w:rsidR="00824BB1" w:rsidRPr="004656D6">
        <w:rPr>
          <w:rFonts w:ascii="Times New Roman" w:hAnsi="Times New Roman" w:cs="Times New Roman"/>
          <w:sz w:val="24"/>
          <w:szCs w:val="24"/>
        </w:rPr>
        <w:t xml:space="preserve"> </w:t>
      </w:r>
      <w:r w:rsidR="00F5792F" w:rsidRPr="004656D6">
        <w:rPr>
          <w:rFonts w:ascii="Times New Roman" w:hAnsi="Times New Roman" w:cs="Times New Roman"/>
          <w:sz w:val="24"/>
          <w:szCs w:val="24"/>
        </w:rPr>
        <w:tab/>
      </w:r>
      <w:r w:rsidR="00F5792F" w:rsidRPr="004656D6">
        <w:rPr>
          <w:rFonts w:ascii="Times New Roman" w:hAnsi="Times New Roman" w:cs="Times New Roman"/>
          <w:sz w:val="24"/>
          <w:szCs w:val="24"/>
        </w:rPr>
        <w:tab/>
      </w:r>
      <w:r w:rsidR="00824BB1" w:rsidRPr="004656D6">
        <w:rPr>
          <w:rFonts w:ascii="Times New Roman" w:hAnsi="Times New Roman" w:cs="Times New Roman"/>
          <w:sz w:val="24"/>
          <w:szCs w:val="24"/>
        </w:rPr>
        <w:t>WS</w:t>
      </w:r>
      <w:r w:rsidR="00824BB1" w:rsidRPr="004656D6">
        <w:rPr>
          <w:rFonts w:ascii="Times New Roman" w:hAnsi="Times New Roman" w:cs="Times New Roman"/>
          <w:sz w:val="24"/>
          <w:szCs w:val="24"/>
          <w:vertAlign w:val="subscript"/>
        </w:rPr>
        <w:t>2</w:t>
      </w:r>
      <w:r w:rsidR="00824BB1" w:rsidRPr="004656D6">
        <w:rPr>
          <w:rFonts w:ascii="Times New Roman" w:hAnsi="Times New Roman" w:cs="Times New Roman"/>
          <w:sz w:val="24"/>
          <w:szCs w:val="24"/>
        </w:rPr>
        <w:t xml:space="preserve"> at 60 </w:t>
      </w:r>
      <w:r w:rsidR="00824BB1" w:rsidRPr="004656D6">
        <w:rPr>
          <w:rFonts w:ascii="Times New Roman" w:hAnsi="Times New Roman" w:cs="Times New Roman"/>
          <w:sz w:val="24"/>
          <w:szCs w:val="24"/>
          <w:vertAlign w:val="superscript"/>
        </w:rPr>
        <w:t>o</w:t>
      </w:r>
      <w:r w:rsidR="00917A79" w:rsidRPr="004656D6">
        <w:rPr>
          <w:rFonts w:ascii="Times New Roman" w:hAnsi="Times New Roman" w:cs="Times New Roman"/>
          <w:sz w:val="24"/>
          <w:szCs w:val="24"/>
        </w:rPr>
        <w:t>C</w:t>
      </w:r>
      <w:r w:rsidR="00756C49" w:rsidRPr="004656D6">
        <w:rPr>
          <w:rFonts w:ascii="Times New Roman" w:hAnsi="Times New Roman" w:cs="Times New Roman"/>
          <w:sz w:val="24"/>
          <w:szCs w:val="24"/>
        </w:rPr>
        <w:t xml:space="preserve"> </w:t>
      </w:r>
      <w:r w:rsidR="00917A79" w:rsidRPr="004656D6">
        <w:rPr>
          <w:rFonts w:ascii="Times New Roman" w:hAnsi="Times New Roman" w:cs="Times New Roman"/>
          <w:sz w:val="24"/>
          <w:szCs w:val="24"/>
        </w:rPr>
        <w:t>and</w:t>
      </w:r>
      <w:r w:rsidR="00824BB1" w:rsidRPr="004656D6">
        <w:rPr>
          <w:rFonts w:ascii="Times New Roman" w:hAnsi="Times New Roman" w:cs="Times New Roman"/>
          <w:sz w:val="24"/>
          <w:szCs w:val="24"/>
        </w:rPr>
        <w:t xml:space="preserve"> </w:t>
      </w:r>
      <w:r w:rsidR="00503BF0" w:rsidRPr="004656D6">
        <w:rPr>
          <w:rFonts w:ascii="Times New Roman" w:hAnsi="Times New Roman" w:cs="Times New Roman"/>
          <w:sz w:val="24"/>
          <w:szCs w:val="24"/>
        </w:rPr>
        <w:t xml:space="preserve">a current density of </w:t>
      </w:r>
      <w:r w:rsidR="00824BB1" w:rsidRPr="004656D6">
        <w:rPr>
          <w:rFonts w:ascii="Times New Roman" w:hAnsi="Times New Roman" w:cs="Times New Roman"/>
          <w:sz w:val="24"/>
          <w:szCs w:val="24"/>
        </w:rPr>
        <w:t>2.5 A dm</w:t>
      </w:r>
      <w:r w:rsidR="00756C49" w:rsidRPr="004656D6">
        <w:rPr>
          <w:rFonts w:ascii="Times New Roman" w:hAnsi="Times New Roman" w:cs="Times New Roman"/>
          <w:sz w:val="24"/>
          <w:szCs w:val="24"/>
          <w:vertAlign w:val="superscript"/>
        </w:rPr>
        <w:t>-2</w:t>
      </w:r>
      <w:r w:rsidR="007128BB" w:rsidRPr="004656D6">
        <w:rPr>
          <w:rFonts w:ascii="Times New Roman" w:hAnsi="Times New Roman" w:cs="Times New Roman"/>
          <w:bCs/>
          <w:color w:val="1A1A1A"/>
          <w:sz w:val="24"/>
          <w:szCs w:val="24"/>
        </w:rPr>
        <w:t xml:space="preserve">, </w:t>
      </w:r>
      <w:r w:rsidR="00F43DCB" w:rsidRPr="004656D6">
        <w:rPr>
          <w:rFonts w:ascii="Times New Roman" w:hAnsi="Times New Roman" w:cs="Times New Roman"/>
          <w:bCs/>
          <w:color w:val="1A1A1A"/>
          <w:sz w:val="24"/>
          <w:szCs w:val="24"/>
        </w:rPr>
        <w:t xml:space="preserve">b) </w:t>
      </w:r>
      <w:r w:rsidR="00E60949" w:rsidRPr="004656D6">
        <w:rPr>
          <w:rFonts w:ascii="Times New Roman" w:hAnsi="Times New Roman" w:cs="Times New Roman"/>
          <w:bCs/>
          <w:color w:val="1A1A1A"/>
          <w:sz w:val="24"/>
          <w:szCs w:val="24"/>
        </w:rPr>
        <w:t>c</w:t>
      </w:r>
      <w:r w:rsidR="00031A80" w:rsidRPr="004656D6">
        <w:rPr>
          <w:rFonts w:ascii="Times New Roman" w:hAnsi="Times New Roman" w:cs="Times New Roman"/>
          <w:bCs/>
          <w:color w:val="1A1A1A"/>
          <w:sz w:val="24"/>
          <w:szCs w:val="24"/>
        </w:rPr>
        <w:t>orrespond</w:t>
      </w:r>
      <w:r w:rsidR="00583E42" w:rsidRPr="004656D6">
        <w:rPr>
          <w:rFonts w:ascii="Times New Roman" w:hAnsi="Times New Roman" w:cs="Times New Roman"/>
          <w:bCs/>
          <w:color w:val="1A1A1A"/>
          <w:sz w:val="24"/>
          <w:szCs w:val="24"/>
        </w:rPr>
        <w:t xml:space="preserve">ing </w:t>
      </w:r>
      <w:r w:rsidR="00F47FBD" w:rsidRPr="004656D6">
        <w:rPr>
          <w:rFonts w:ascii="Times New Roman" w:hAnsi="Times New Roman" w:cs="Times New Roman"/>
          <w:bCs/>
          <w:color w:val="1A1A1A"/>
          <w:sz w:val="24"/>
          <w:szCs w:val="24"/>
        </w:rPr>
        <w:t>tungsten</w:t>
      </w:r>
      <w:r w:rsidR="00F43DCB" w:rsidRPr="004656D6">
        <w:rPr>
          <w:rFonts w:ascii="Times New Roman" w:hAnsi="Times New Roman" w:cs="Times New Roman"/>
          <w:bCs/>
          <w:color w:val="1A1A1A"/>
          <w:sz w:val="24"/>
          <w:szCs w:val="24"/>
        </w:rPr>
        <w:t xml:space="preserve"> </w:t>
      </w:r>
      <w:r w:rsidR="00F5792F" w:rsidRPr="004656D6">
        <w:rPr>
          <w:rFonts w:ascii="Times New Roman" w:hAnsi="Times New Roman" w:cs="Times New Roman"/>
          <w:bCs/>
          <w:color w:val="1A1A1A"/>
          <w:sz w:val="24"/>
          <w:szCs w:val="24"/>
        </w:rPr>
        <w:tab/>
      </w:r>
      <w:r w:rsidR="00F5792F" w:rsidRPr="004656D6">
        <w:rPr>
          <w:rFonts w:ascii="Times New Roman" w:hAnsi="Times New Roman" w:cs="Times New Roman"/>
          <w:bCs/>
          <w:color w:val="1A1A1A"/>
          <w:sz w:val="24"/>
          <w:szCs w:val="24"/>
        </w:rPr>
        <w:tab/>
      </w:r>
      <w:r w:rsidR="00F43DCB" w:rsidRPr="004656D6">
        <w:rPr>
          <w:rFonts w:ascii="Times New Roman" w:hAnsi="Times New Roman" w:cs="Times New Roman"/>
          <w:bCs/>
          <w:color w:val="1A1A1A"/>
          <w:sz w:val="24"/>
          <w:szCs w:val="24"/>
        </w:rPr>
        <w:t>elemental map by EDS</w:t>
      </w:r>
      <w:r w:rsidR="00031A80" w:rsidRPr="004656D6">
        <w:rPr>
          <w:rFonts w:ascii="Times New Roman" w:hAnsi="Times New Roman" w:cs="Times New Roman"/>
          <w:bCs/>
          <w:color w:val="1A1A1A"/>
          <w:sz w:val="24"/>
          <w:szCs w:val="24"/>
        </w:rPr>
        <w:t xml:space="preserve"> and </w:t>
      </w:r>
      <w:r w:rsidR="00F43DCB" w:rsidRPr="004656D6">
        <w:rPr>
          <w:rFonts w:ascii="Times New Roman" w:hAnsi="Times New Roman" w:cs="Times New Roman"/>
          <w:bCs/>
          <w:color w:val="1A1A1A"/>
          <w:sz w:val="24"/>
          <w:szCs w:val="24"/>
        </w:rPr>
        <w:t xml:space="preserve">c) </w:t>
      </w:r>
      <w:r w:rsidR="00577BB1" w:rsidRPr="004656D6">
        <w:rPr>
          <w:rFonts w:ascii="Times New Roman" w:hAnsi="Times New Roman" w:cs="Times New Roman"/>
          <w:bCs/>
          <w:noProof/>
          <w:color w:val="1A1A1A"/>
          <w:sz w:val="24"/>
          <w:szCs w:val="24"/>
          <w:lang w:eastAsia="en-GB"/>
        </w:rPr>
        <w:t>w</w:t>
      </w:r>
      <w:r w:rsidR="00F43DCB" w:rsidRPr="004656D6">
        <w:rPr>
          <w:rFonts w:ascii="Times New Roman" w:hAnsi="Times New Roman" w:cs="Times New Roman"/>
          <w:bCs/>
          <w:noProof/>
          <w:color w:val="1A1A1A"/>
          <w:sz w:val="24"/>
          <w:szCs w:val="24"/>
          <w:lang w:eastAsia="en-GB"/>
        </w:rPr>
        <w:t xml:space="preserve">ater contact angle on the deposit as a </w:t>
      </w:r>
      <w:r w:rsidR="00F47FBD" w:rsidRPr="004656D6">
        <w:rPr>
          <w:rFonts w:ascii="Times New Roman" w:hAnsi="Times New Roman" w:cs="Times New Roman"/>
          <w:bCs/>
          <w:noProof/>
          <w:color w:val="1A1A1A"/>
          <w:sz w:val="24"/>
          <w:szCs w:val="24"/>
          <w:lang w:eastAsia="en-GB"/>
        </w:rPr>
        <w:t>f</w:t>
      </w:r>
      <w:r w:rsidR="00F43DCB" w:rsidRPr="004656D6">
        <w:rPr>
          <w:rFonts w:ascii="Times New Roman" w:hAnsi="Times New Roman" w:cs="Times New Roman"/>
          <w:bCs/>
          <w:noProof/>
          <w:color w:val="1A1A1A"/>
          <w:sz w:val="24"/>
          <w:szCs w:val="24"/>
          <w:lang w:eastAsia="en-GB"/>
        </w:rPr>
        <w:t xml:space="preserve">unction </w:t>
      </w:r>
      <w:r w:rsidR="00F5792F" w:rsidRPr="004656D6">
        <w:rPr>
          <w:rFonts w:ascii="Times New Roman" w:hAnsi="Times New Roman" w:cs="Times New Roman"/>
          <w:bCs/>
          <w:noProof/>
          <w:color w:val="1A1A1A"/>
          <w:sz w:val="24"/>
          <w:szCs w:val="24"/>
          <w:lang w:eastAsia="en-GB"/>
        </w:rPr>
        <w:tab/>
      </w:r>
      <w:r w:rsidR="00F5792F" w:rsidRPr="004656D6">
        <w:rPr>
          <w:rFonts w:ascii="Times New Roman" w:hAnsi="Times New Roman" w:cs="Times New Roman"/>
          <w:bCs/>
          <w:noProof/>
          <w:color w:val="1A1A1A"/>
          <w:sz w:val="24"/>
          <w:szCs w:val="24"/>
          <w:lang w:eastAsia="en-GB"/>
        </w:rPr>
        <w:tab/>
      </w:r>
      <w:r w:rsidR="00F43DCB" w:rsidRPr="004656D6">
        <w:rPr>
          <w:rFonts w:ascii="Times New Roman" w:hAnsi="Times New Roman" w:cs="Times New Roman"/>
          <w:bCs/>
          <w:noProof/>
          <w:color w:val="1A1A1A"/>
          <w:sz w:val="24"/>
          <w:szCs w:val="24"/>
          <w:lang w:eastAsia="en-GB"/>
        </w:rPr>
        <w:t xml:space="preserve">of </w:t>
      </w:r>
      <w:r w:rsidR="00F47FBD" w:rsidRPr="004656D6">
        <w:rPr>
          <w:rFonts w:ascii="Times New Roman" w:hAnsi="Times New Roman" w:cs="Times New Roman"/>
          <w:bCs/>
          <w:noProof/>
          <w:color w:val="1A1A1A"/>
          <w:sz w:val="24"/>
          <w:szCs w:val="24"/>
          <w:lang w:eastAsia="en-GB"/>
        </w:rPr>
        <w:t xml:space="preserve">its </w:t>
      </w:r>
      <w:r w:rsidR="00623547" w:rsidRPr="004656D6">
        <w:rPr>
          <w:rFonts w:ascii="Times New Roman" w:hAnsi="Times New Roman" w:cs="Times New Roman"/>
          <w:bCs/>
          <w:noProof/>
          <w:color w:val="1A1A1A"/>
          <w:sz w:val="24"/>
          <w:szCs w:val="24"/>
          <w:lang w:eastAsia="en-GB"/>
        </w:rPr>
        <w:t>W</w:t>
      </w:r>
      <w:r w:rsidR="00F43DCB" w:rsidRPr="004656D6">
        <w:rPr>
          <w:rFonts w:ascii="Times New Roman" w:hAnsi="Times New Roman" w:cs="Times New Roman"/>
          <w:bCs/>
          <w:noProof/>
          <w:color w:val="1A1A1A"/>
          <w:sz w:val="24"/>
          <w:szCs w:val="24"/>
          <w:lang w:eastAsia="en-GB"/>
        </w:rPr>
        <w:t>S</w:t>
      </w:r>
      <w:r w:rsidR="00F43DCB" w:rsidRPr="004656D6">
        <w:rPr>
          <w:rFonts w:ascii="Times New Roman" w:hAnsi="Times New Roman" w:cs="Times New Roman"/>
          <w:bCs/>
          <w:noProof/>
          <w:color w:val="1A1A1A"/>
          <w:sz w:val="24"/>
          <w:szCs w:val="24"/>
          <w:vertAlign w:val="subscript"/>
          <w:lang w:eastAsia="en-GB"/>
        </w:rPr>
        <w:t>2</w:t>
      </w:r>
      <w:r w:rsidR="00F43DCB" w:rsidRPr="004656D6">
        <w:rPr>
          <w:rFonts w:ascii="Times New Roman" w:hAnsi="Times New Roman" w:cs="Times New Roman"/>
          <w:bCs/>
          <w:noProof/>
          <w:color w:val="1A1A1A"/>
          <w:sz w:val="24"/>
          <w:szCs w:val="24"/>
          <w:lang w:eastAsia="en-GB"/>
        </w:rPr>
        <w:t xml:space="preserve"> content.</w:t>
      </w:r>
    </w:p>
    <w:p w14:paraId="0D07A897" w14:textId="77777777" w:rsidR="00C71736" w:rsidRPr="004656D6" w:rsidRDefault="00C71736" w:rsidP="003D6188">
      <w:pPr>
        <w:spacing w:after="0" w:line="360" w:lineRule="auto"/>
        <w:rPr>
          <w:rFonts w:ascii="Times New Roman" w:hAnsi="Times New Roman" w:cs="Times New Roman"/>
          <w:b/>
          <w:bCs/>
          <w:color w:val="1A1A1A"/>
          <w:sz w:val="24"/>
          <w:szCs w:val="24"/>
        </w:rPr>
      </w:pPr>
    </w:p>
    <w:p w14:paraId="48DC19D5" w14:textId="76E0AC5B" w:rsidR="00B65915" w:rsidRPr="004656D6" w:rsidRDefault="00FB507A" w:rsidP="003D6188">
      <w:pPr>
        <w:spacing w:after="0" w:line="360" w:lineRule="auto"/>
        <w:rPr>
          <w:rFonts w:ascii="Times New Roman" w:hAnsi="Times New Roman" w:cs="Times New Roman"/>
          <w:sz w:val="24"/>
          <w:szCs w:val="24"/>
        </w:rPr>
      </w:pPr>
      <w:r w:rsidRPr="004656D6">
        <w:rPr>
          <w:rFonts w:ascii="Times New Roman" w:hAnsi="Times New Roman" w:cs="Times New Roman"/>
          <w:b/>
          <w:bCs/>
          <w:color w:val="1A1A1A"/>
          <w:sz w:val="24"/>
          <w:szCs w:val="24"/>
        </w:rPr>
        <w:t>Figure 12</w:t>
      </w:r>
      <w:r w:rsidR="006D5398" w:rsidRPr="004656D6">
        <w:rPr>
          <w:rFonts w:ascii="Times New Roman" w:hAnsi="Times New Roman" w:cs="Times New Roman"/>
          <w:b/>
          <w:bCs/>
          <w:color w:val="1A1A1A"/>
          <w:sz w:val="24"/>
          <w:szCs w:val="24"/>
        </w:rPr>
        <w:tab/>
      </w:r>
      <w:r w:rsidR="00FC62A2" w:rsidRPr="004656D6">
        <w:rPr>
          <w:rFonts w:ascii="Times New Roman" w:hAnsi="Times New Roman" w:cs="Times New Roman"/>
          <w:b/>
          <w:bCs/>
          <w:sz w:val="24"/>
          <w:szCs w:val="24"/>
        </w:rPr>
        <w:t xml:space="preserve">Interrelated aspects of electrode development for modern electrochemical </w:t>
      </w:r>
      <w:r w:rsidR="00FC62A2" w:rsidRPr="004656D6">
        <w:rPr>
          <w:rFonts w:ascii="Times New Roman" w:hAnsi="Times New Roman" w:cs="Times New Roman"/>
          <w:b/>
          <w:bCs/>
          <w:sz w:val="24"/>
          <w:szCs w:val="24"/>
        </w:rPr>
        <w:tab/>
      </w:r>
      <w:r w:rsidR="00FC62A2" w:rsidRPr="004656D6">
        <w:rPr>
          <w:rFonts w:ascii="Times New Roman" w:hAnsi="Times New Roman" w:cs="Times New Roman"/>
          <w:b/>
          <w:bCs/>
          <w:sz w:val="24"/>
          <w:szCs w:val="24"/>
        </w:rPr>
        <w:tab/>
        <w:t>technology</w:t>
      </w:r>
      <w:r w:rsidR="00D24358" w:rsidRPr="004656D6">
        <w:rPr>
          <w:rFonts w:ascii="Times New Roman" w:hAnsi="Times New Roman" w:cs="Times New Roman"/>
          <w:color w:val="1A1A1A"/>
          <w:sz w:val="24"/>
          <w:szCs w:val="24"/>
        </w:rPr>
        <w:t xml:space="preserve">, which encompass </w:t>
      </w:r>
      <w:r w:rsidR="00BC015F" w:rsidRPr="004656D6">
        <w:rPr>
          <w:rFonts w:ascii="Times New Roman" w:hAnsi="Times New Roman" w:cs="Times New Roman"/>
          <w:sz w:val="24"/>
          <w:szCs w:val="24"/>
        </w:rPr>
        <w:t xml:space="preserve">sourcing of the material, </w:t>
      </w:r>
      <w:r w:rsidR="00B65915" w:rsidRPr="004656D6">
        <w:rPr>
          <w:rFonts w:ascii="Times New Roman" w:hAnsi="Times New Roman" w:cs="Times New Roman"/>
          <w:sz w:val="24"/>
          <w:szCs w:val="24"/>
        </w:rPr>
        <w:t>scope, stru</w:t>
      </w:r>
      <w:r w:rsidR="00BC015F" w:rsidRPr="004656D6">
        <w:rPr>
          <w:rFonts w:ascii="Times New Roman" w:hAnsi="Times New Roman" w:cs="Times New Roman"/>
          <w:sz w:val="24"/>
          <w:szCs w:val="24"/>
        </w:rPr>
        <w:t xml:space="preserve">cture, </w:t>
      </w:r>
      <w:r w:rsidR="00BC015F" w:rsidRPr="004656D6">
        <w:rPr>
          <w:rFonts w:ascii="Times New Roman" w:hAnsi="Times New Roman" w:cs="Times New Roman"/>
          <w:sz w:val="24"/>
          <w:szCs w:val="24"/>
        </w:rPr>
        <w:tab/>
      </w:r>
      <w:r w:rsidR="00BC015F" w:rsidRPr="004656D6">
        <w:rPr>
          <w:rFonts w:ascii="Times New Roman" w:hAnsi="Times New Roman" w:cs="Times New Roman"/>
          <w:sz w:val="24"/>
          <w:szCs w:val="24"/>
        </w:rPr>
        <w:tab/>
      </w:r>
      <w:r w:rsidR="00BC015F" w:rsidRPr="004656D6">
        <w:rPr>
          <w:rFonts w:ascii="Times New Roman" w:hAnsi="Times New Roman" w:cs="Times New Roman"/>
          <w:sz w:val="24"/>
          <w:szCs w:val="24"/>
        </w:rPr>
        <w:tab/>
        <w:t xml:space="preserve">fabrication, imaging, </w:t>
      </w:r>
      <w:r w:rsidR="00B65915" w:rsidRPr="004656D6">
        <w:rPr>
          <w:rFonts w:ascii="Times New Roman" w:hAnsi="Times New Roman" w:cs="Times New Roman"/>
          <w:sz w:val="24"/>
          <w:szCs w:val="24"/>
        </w:rPr>
        <w:t>characterisation of surface properties and applications.</w:t>
      </w:r>
      <w:r w:rsidR="00BC015F" w:rsidRPr="004656D6">
        <w:rPr>
          <w:rFonts w:ascii="Times New Roman" w:hAnsi="Times New Roman" w:cs="Times New Roman"/>
          <w:sz w:val="24"/>
          <w:szCs w:val="24"/>
        </w:rPr>
        <w:t xml:space="preserve">  </w:t>
      </w:r>
      <w:r w:rsidR="00BC015F" w:rsidRPr="004656D6">
        <w:rPr>
          <w:rFonts w:ascii="Times New Roman" w:hAnsi="Times New Roman" w:cs="Times New Roman"/>
          <w:sz w:val="24"/>
          <w:szCs w:val="24"/>
        </w:rPr>
        <w:tab/>
      </w:r>
      <w:r w:rsidR="00BC015F" w:rsidRPr="004656D6">
        <w:rPr>
          <w:rFonts w:ascii="Times New Roman" w:hAnsi="Times New Roman" w:cs="Times New Roman"/>
          <w:sz w:val="24"/>
          <w:szCs w:val="24"/>
        </w:rPr>
        <w:tab/>
        <w:t xml:space="preserve">imaging of the surface morphology, characterisation of surface properties and </w:t>
      </w:r>
      <w:r w:rsidR="00BC015F" w:rsidRPr="004656D6">
        <w:rPr>
          <w:rFonts w:ascii="Times New Roman" w:hAnsi="Times New Roman" w:cs="Times New Roman"/>
          <w:sz w:val="24"/>
          <w:szCs w:val="24"/>
        </w:rPr>
        <w:tab/>
      </w:r>
      <w:r w:rsidR="00BC015F" w:rsidRPr="004656D6">
        <w:rPr>
          <w:rFonts w:ascii="Times New Roman" w:hAnsi="Times New Roman" w:cs="Times New Roman"/>
          <w:sz w:val="24"/>
          <w:szCs w:val="24"/>
        </w:rPr>
        <w:tab/>
        <w:t xml:space="preserve">practical applications of the electrodes.  </w:t>
      </w:r>
    </w:p>
    <w:p w14:paraId="3ED7E47C" w14:textId="77777777" w:rsidR="006D5398" w:rsidRPr="004656D6" w:rsidRDefault="006D5398" w:rsidP="00FC62A2">
      <w:pPr>
        <w:spacing w:line="360" w:lineRule="auto"/>
        <w:jc w:val="both"/>
        <w:rPr>
          <w:rFonts w:ascii="Times New Roman" w:hAnsi="Times New Roman" w:cs="Times New Roman"/>
          <w:sz w:val="24"/>
          <w:szCs w:val="24"/>
        </w:rPr>
      </w:pPr>
    </w:p>
    <w:p w14:paraId="7B65364B" w14:textId="77777777" w:rsidR="00BF12F2" w:rsidRPr="004656D6" w:rsidRDefault="00BF12F2" w:rsidP="00C53D0A">
      <w:pPr>
        <w:spacing w:line="360" w:lineRule="auto"/>
        <w:jc w:val="both"/>
        <w:rPr>
          <w:rFonts w:ascii="Times New Roman" w:hAnsi="Times New Roman" w:cs="Times New Roman"/>
          <w:b/>
          <w:sz w:val="24"/>
          <w:szCs w:val="24"/>
        </w:rPr>
      </w:pPr>
    </w:p>
    <w:p w14:paraId="74E0E5DC" w14:textId="77777777" w:rsidR="00D42CED" w:rsidRPr="004656D6" w:rsidRDefault="0066372F" w:rsidP="00D42CED">
      <w:pPr>
        <w:rPr>
          <w:rFonts w:ascii="Times New Roman" w:hAnsi="Times New Roman" w:cs="Times New Roman"/>
          <w:b/>
          <w:sz w:val="24"/>
          <w:szCs w:val="24"/>
        </w:rPr>
      </w:pPr>
      <w:r w:rsidRPr="004656D6">
        <w:rPr>
          <w:rFonts w:ascii="Times New Roman" w:hAnsi="Times New Roman" w:cs="Times New Roman"/>
          <w:b/>
          <w:sz w:val="24"/>
          <w:szCs w:val="24"/>
        </w:rPr>
        <w:br w:type="page"/>
      </w:r>
    </w:p>
    <w:p w14:paraId="72DF2A9F" w14:textId="77777777" w:rsidR="00D42CED" w:rsidRPr="004656D6" w:rsidRDefault="00D42CED" w:rsidP="00D42CED">
      <w:pPr>
        <w:spacing w:line="360" w:lineRule="auto"/>
        <w:jc w:val="center"/>
        <w:rPr>
          <w:rFonts w:ascii="Times New Roman" w:hAnsi="Times New Roman" w:cs="Times New Roman"/>
          <w:b/>
          <w:sz w:val="24"/>
          <w:szCs w:val="24"/>
        </w:rPr>
      </w:pPr>
      <w:r w:rsidRPr="004656D6">
        <w:rPr>
          <w:rFonts w:ascii="Times New Roman" w:hAnsi="Times New Roman" w:cs="Times New Roman"/>
          <w:b/>
          <w:noProof/>
          <w:sz w:val="28"/>
          <w:szCs w:val="24"/>
          <w:lang w:eastAsia="en-GB"/>
        </w:rPr>
        <mc:AlternateContent>
          <mc:Choice Requires="wps">
            <w:drawing>
              <wp:anchor distT="45720" distB="45720" distL="114300" distR="114300" simplePos="0" relativeHeight="251687936" behindDoc="0" locked="0" layoutInCell="1" allowOverlap="1" wp14:anchorId="0AEB3686" wp14:editId="7C976BFF">
                <wp:simplePos x="0" y="0"/>
                <wp:positionH relativeFrom="column">
                  <wp:posOffset>2209800</wp:posOffset>
                </wp:positionH>
                <wp:positionV relativeFrom="paragraph">
                  <wp:posOffset>2946400</wp:posOffset>
                </wp:positionV>
                <wp:extent cx="2040467" cy="2201333"/>
                <wp:effectExtent l="0" t="0" r="17145"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467" cy="2201333"/>
                        </a:xfrm>
                        <a:prstGeom prst="rect">
                          <a:avLst/>
                        </a:prstGeom>
                        <a:solidFill>
                          <a:srgbClr val="FFFFFF"/>
                        </a:solidFill>
                        <a:ln w="9525">
                          <a:solidFill>
                            <a:schemeClr val="bg1"/>
                          </a:solidFill>
                          <a:miter lim="800000"/>
                          <a:headEnd/>
                          <a:tailEnd/>
                        </a:ln>
                      </wps:spPr>
                      <wps:txbx>
                        <w:txbxContent>
                          <w:p w14:paraId="4616B6B4" w14:textId="77777777" w:rsidR="00B06F6F" w:rsidRPr="00E6520D" w:rsidRDefault="00B06F6F" w:rsidP="00D42CED">
                            <w:pPr>
                              <w:rPr>
                                <w:rFonts w:ascii="Times New Roman" w:hAnsi="Times New Roman" w:cs="Times New Roman"/>
                                <w:b/>
                                <w:sz w:val="28"/>
                                <w:szCs w:val="24"/>
                              </w:rPr>
                            </w:pPr>
                            <w:r w:rsidRPr="00E6520D">
                              <w:rPr>
                                <w:rFonts w:ascii="Times New Roman" w:hAnsi="Times New Roman" w:cs="Times New Roman"/>
                                <w:b/>
                                <w:sz w:val="28"/>
                                <w:szCs w:val="24"/>
                              </w:rPr>
                              <w:t>Electrolyte</w:t>
                            </w:r>
                          </w:p>
                          <w:p w14:paraId="706BF952" w14:textId="77777777" w:rsidR="00B06F6F" w:rsidRPr="00900FC4"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aqueous or nonaqueous</w:t>
                            </w:r>
                          </w:p>
                          <w:p w14:paraId="7948A823" w14:textId="77777777" w:rsidR="00B06F6F" w:rsidRPr="00900FC4"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ionic liquid or melt</w:t>
                            </w:r>
                          </w:p>
                          <w:p w14:paraId="73672F89" w14:textId="77777777" w:rsidR="00B06F6F" w:rsidRPr="00900FC4"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single or multiple phase</w:t>
                            </w:r>
                          </w:p>
                          <w:p w14:paraId="58979F77" w14:textId="77777777" w:rsidR="00B06F6F"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static or flowing</w:t>
                            </w:r>
                          </w:p>
                          <w:p w14:paraId="4BCD8C72" w14:textId="77777777" w:rsidR="00B06F6F" w:rsidRPr="00900FC4" w:rsidRDefault="00B06F6F" w:rsidP="00D42CED">
                            <w:pPr>
                              <w:rPr>
                                <w:rFonts w:ascii="Times New Roman" w:hAnsi="Times New Roman" w:cs="Times New Roman"/>
                                <w:i/>
                                <w:sz w:val="28"/>
                                <w:szCs w:val="24"/>
                              </w:rPr>
                            </w:pPr>
                            <w:r>
                              <w:rPr>
                                <w:rFonts w:ascii="Times New Roman" w:hAnsi="Times New Roman" w:cs="Times New Roman"/>
                                <w:i/>
                                <w:sz w:val="28"/>
                                <w:szCs w:val="24"/>
                              </w:rPr>
                              <w:t>- single or separated electrode compartments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B3686" id="_x0000_t202" coordsize="21600,21600" o:spt="202" path="m,l,21600r21600,l21600,xe">
                <v:stroke joinstyle="miter"/>
                <v:path gradientshapeok="t" o:connecttype="rect"/>
              </v:shapetype>
              <v:shape id="Text Box 2" o:spid="_x0000_s1026" type="#_x0000_t202" style="position:absolute;left:0;text-align:left;margin-left:174pt;margin-top:232pt;width:160.65pt;height:173.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" strokecolor="white [3212]">
                <v:textbox>
                  <w:txbxContent>
                    <w:p w14:paraId="4616B6B4" w14:textId="77777777" w:rsidR="00B06F6F" w:rsidRPr="00E6520D" w:rsidRDefault="00B06F6F" w:rsidP="00D42CED">
                      <w:pPr>
                        <w:rPr>
                          <w:rFonts w:ascii="Times New Roman" w:hAnsi="Times New Roman" w:cs="Times New Roman"/>
                          <w:b/>
                          <w:sz w:val="28"/>
                          <w:szCs w:val="24"/>
                        </w:rPr>
                      </w:pPr>
                      <w:r w:rsidRPr="00E6520D">
                        <w:rPr>
                          <w:rFonts w:ascii="Times New Roman" w:hAnsi="Times New Roman" w:cs="Times New Roman"/>
                          <w:b/>
                          <w:sz w:val="28"/>
                          <w:szCs w:val="24"/>
                        </w:rPr>
                        <w:t>Electrolyte</w:t>
                      </w:r>
                    </w:p>
                    <w:p w14:paraId="706BF952" w14:textId="77777777" w:rsidR="00B06F6F" w:rsidRPr="00900FC4"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xml:space="preserve">- </w:t>
                      </w:r>
                      <w:proofErr w:type="gramStart"/>
                      <w:r w:rsidRPr="00900FC4">
                        <w:rPr>
                          <w:rFonts w:ascii="Times New Roman" w:hAnsi="Times New Roman" w:cs="Times New Roman"/>
                          <w:i/>
                          <w:sz w:val="28"/>
                          <w:szCs w:val="24"/>
                        </w:rPr>
                        <w:t>aqueous</w:t>
                      </w:r>
                      <w:proofErr w:type="gramEnd"/>
                      <w:r w:rsidRPr="00900FC4">
                        <w:rPr>
                          <w:rFonts w:ascii="Times New Roman" w:hAnsi="Times New Roman" w:cs="Times New Roman"/>
                          <w:i/>
                          <w:sz w:val="28"/>
                          <w:szCs w:val="24"/>
                        </w:rPr>
                        <w:t xml:space="preserve"> or </w:t>
                      </w:r>
                      <w:proofErr w:type="spellStart"/>
                      <w:r w:rsidRPr="00900FC4">
                        <w:rPr>
                          <w:rFonts w:ascii="Times New Roman" w:hAnsi="Times New Roman" w:cs="Times New Roman"/>
                          <w:i/>
                          <w:sz w:val="28"/>
                          <w:szCs w:val="24"/>
                        </w:rPr>
                        <w:t>nonaqueous</w:t>
                      </w:r>
                      <w:proofErr w:type="spellEnd"/>
                    </w:p>
                    <w:p w14:paraId="7948A823" w14:textId="77777777" w:rsidR="00B06F6F" w:rsidRPr="00900FC4"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xml:space="preserve">- </w:t>
                      </w:r>
                      <w:proofErr w:type="gramStart"/>
                      <w:r w:rsidRPr="00900FC4">
                        <w:rPr>
                          <w:rFonts w:ascii="Times New Roman" w:hAnsi="Times New Roman" w:cs="Times New Roman"/>
                          <w:i/>
                          <w:sz w:val="28"/>
                          <w:szCs w:val="24"/>
                        </w:rPr>
                        <w:t>ionic</w:t>
                      </w:r>
                      <w:proofErr w:type="gramEnd"/>
                      <w:r w:rsidRPr="00900FC4">
                        <w:rPr>
                          <w:rFonts w:ascii="Times New Roman" w:hAnsi="Times New Roman" w:cs="Times New Roman"/>
                          <w:i/>
                          <w:sz w:val="28"/>
                          <w:szCs w:val="24"/>
                        </w:rPr>
                        <w:t xml:space="preserve"> liquid or melt</w:t>
                      </w:r>
                    </w:p>
                    <w:p w14:paraId="73672F89" w14:textId="77777777" w:rsidR="00B06F6F" w:rsidRPr="00900FC4"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xml:space="preserve">- </w:t>
                      </w:r>
                      <w:proofErr w:type="gramStart"/>
                      <w:r w:rsidRPr="00900FC4">
                        <w:rPr>
                          <w:rFonts w:ascii="Times New Roman" w:hAnsi="Times New Roman" w:cs="Times New Roman"/>
                          <w:i/>
                          <w:sz w:val="28"/>
                          <w:szCs w:val="24"/>
                        </w:rPr>
                        <w:t>single</w:t>
                      </w:r>
                      <w:proofErr w:type="gramEnd"/>
                      <w:r w:rsidRPr="00900FC4">
                        <w:rPr>
                          <w:rFonts w:ascii="Times New Roman" w:hAnsi="Times New Roman" w:cs="Times New Roman"/>
                          <w:i/>
                          <w:sz w:val="28"/>
                          <w:szCs w:val="24"/>
                        </w:rPr>
                        <w:t xml:space="preserve"> or multiple phase</w:t>
                      </w:r>
                    </w:p>
                    <w:p w14:paraId="58979F77" w14:textId="77777777" w:rsidR="00B06F6F" w:rsidRDefault="00B06F6F" w:rsidP="00D42CED">
                      <w:pPr>
                        <w:rPr>
                          <w:rFonts w:ascii="Times New Roman" w:hAnsi="Times New Roman" w:cs="Times New Roman"/>
                          <w:i/>
                          <w:sz w:val="28"/>
                          <w:szCs w:val="24"/>
                        </w:rPr>
                      </w:pPr>
                      <w:r w:rsidRPr="00900FC4">
                        <w:rPr>
                          <w:rFonts w:ascii="Times New Roman" w:hAnsi="Times New Roman" w:cs="Times New Roman"/>
                          <w:i/>
                          <w:sz w:val="28"/>
                          <w:szCs w:val="24"/>
                        </w:rPr>
                        <w:t xml:space="preserve">- </w:t>
                      </w:r>
                      <w:proofErr w:type="gramStart"/>
                      <w:r w:rsidRPr="00900FC4">
                        <w:rPr>
                          <w:rFonts w:ascii="Times New Roman" w:hAnsi="Times New Roman" w:cs="Times New Roman"/>
                          <w:i/>
                          <w:sz w:val="28"/>
                          <w:szCs w:val="24"/>
                        </w:rPr>
                        <w:t>static</w:t>
                      </w:r>
                      <w:proofErr w:type="gramEnd"/>
                      <w:r w:rsidRPr="00900FC4">
                        <w:rPr>
                          <w:rFonts w:ascii="Times New Roman" w:hAnsi="Times New Roman" w:cs="Times New Roman"/>
                          <w:i/>
                          <w:sz w:val="28"/>
                          <w:szCs w:val="24"/>
                        </w:rPr>
                        <w:t xml:space="preserve"> or flowing</w:t>
                      </w:r>
                    </w:p>
                    <w:p w14:paraId="4BCD8C72" w14:textId="77777777" w:rsidR="00B06F6F" w:rsidRPr="00900FC4" w:rsidRDefault="00B06F6F" w:rsidP="00D42CED">
                      <w:pPr>
                        <w:rPr>
                          <w:rFonts w:ascii="Times New Roman" w:hAnsi="Times New Roman" w:cs="Times New Roman"/>
                          <w:i/>
                          <w:sz w:val="28"/>
                          <w:szCs w:val="24"/>
                        </w:rPr>
                      </w:pPr>
                      <w:r>
                        <w:rPr>
                          <w:rFonts w:ascii="Times New Roman" w:hAnsi="Times New Roman" w:cs="Times New Roman"/>
                          <w:i/>
                          <w:sz w:val="28"/>
                          <w:szCs w:val="24"/>
                        </w:rPr>
                        <w:t xml:space="preserve">- </w:t>
                      </w:r>
                      <w:proofErr w:type="gramStart"/>
                      <w:r>
                        <w:rPr>
                          <w:rFonts w:ascii="Times New Roman" w:hAnsi="Times New Roman" w:cs="Times New Roman"/>
                          <w:i/>
                          <w:sz w:val="28"/>
                          <w:szCs w:val="24"/>
                        </w:rPr>
                        <w:t>single</w:t>
                      </w:r>
                      <w:proofErr w:type="gramEnd"/>
                      <w:r>
                        <w:rPr>
                          <w:rFonts w:ascii="Times New Roman" w:hAnsi="Times New Roman" w:cs="Times New Roman"/>
                          <w:i/>
                          <w:sz w:val="28"/>
                          <w:szCs w:val="24"/>
                        </w:rPr>
                        <w:t xml:space="preserve"> or separated electrode compartments</w:t>
                      </w:r>
                    </w:p>
                  </w:txbxContent>
                </v:textbox>
              </v:shape>
            </w:pict>
          </mc:Fallback>
        </mc:AlternateContent>
      </w:r>
      <w:r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85888" behindDoc="0" locked="0" layoutInCell="1" allowOverlap="1" wp14:anchorId="5817141D" wp14:editId="086B8DC1">
                <wp:simplePos x="0" y="0"/>
                <wp:positionH relativeFrom="column">
                  <wp:posOffset>-135467</wp:posOffset>
                </wp:positionH>
                <wp:positionV relativeFrom="paragraph">
                  <wp:posOffset>668868</wp:posOffset>
                </wp:positionV>
                <wp:extent cx="1676400" cy="2523066"/>
                <wp:effectExtent l="0" t="0" r="19050"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23066"/>
                        </a:xfrm>
                        <a:prstGeom prst="rect">
                          <a:avLst/>
                        </a:prstGeom>
                        <a:solidFill>
                          <a:srgbClr val="FFFFFF"/>
                        </a:solidFill>
                        <a:ln w="9525">
                          <a:solidFill>
                            <a:schemeClr val="bg1"/>
                          </a:solidFill>
                          <a:miter lim="800000"/>
                          <a:headEnd/>
                          <a:tailEnd/>
                        </a:ln>
                      </wps:spPr>
                      <wps:txbx>
                        <w:txbxContent>
                          <w:p w14:paraId="1D9A0086" w14:textId="77777777" w:rsidR="00B06F6F" w:rsidRPr="00024B55" w:rsidRDefault="00B06F6F" w:rsidP="00D42CED">
                            <w:pPr>
                              <w:rPr>
                                <w:rFonts w:ascii="Times New Roman" w:hAnsi="Times New Roman" w:cs="Times New Roman"/>
                                <w:b/>
                                <w:sz w:val="28"/>
                              </w:rPr>
                            </w:pPr>
                            <w:r w:rsidRPr="00024B55">
                              <w:rPr>
                                <w:rFonts w:ascii="Times New Roman" w:hAnsi="Times New Roman" w:cs="Times New Roman"/>
                                <w:b/>
                                <w:sz w:val="28"/>
                              </w:rPr>
                              <w:t>Anode</w:t>
                            </w:r>
                          </w:p>
                          <w:p w14:paraId="3812CD54"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- 2-or 3-D structure</w:t>
                            </w:r>
                          </w:p>
                          <w:p w14:paraId="445BCF48" w14:textId="6BB6A09F"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xml:space="preserve">- coated or </w:t>
                            </w:r>
                            <w:r w:rsidRPr="00011360">
                              <w:rPr>
                                <w:rFonts w:ascii="Times New Roman" w:hAnsi="Times New Roman" w:cs="Times New Roman"/>
                                <w:i/>
                                <w:sz w:val="28"/>
                                <w:highlight w:val="yellow"/>
                              </w:rPr>
                              <w:t>uncoated</w:t>
                            </w:r>
                          </w:p>
                          <w:p w14:paraId="112BC6BD"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metal, conductive polymer, ceramic or composite</w:t>
                            </w:r>
                          </w:p>
                          <w:p w14:paraId="5774025F"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-nanoporous, hierarchical or layered surface</w:t>
                            </w:r>
                          </w:p>
                          <w:p w14:paraId="188BDBD1" w14:textId="77777777" w:rsidR="00B06F6F" w:rsidRPr="009D16B5" w:rsidRDefault="00B06F6F" w:rsidP="00D42CED">
                            <w:pP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7141D" id="_x0000_s1027" type="#_x0000_t202" style="position:absolute;left:0;text-align:left;margin-left:-10.65pt;margin-top:52.65pt;width:132pt;height:198.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" strokecolor="white [3212]">
                <v:textbox>
                  <w:txbxContent>
                    <w:p w14:paraId="1D9A0086" w14:textId="77777777" w:rsidR="00B06F6F" w:rsidRPr="00024B55" w:rsidRDefault="00B06F6F" w:rsidP="00D42CED">
                      <w:pPr>
                        <w:rPr>
                          <w:rFonts w:ascii="Times New Roman" w:hAnsi="Times New Roman" w:cs="Times New Roman"/>
                          <w:b/>
                          <w:sz w:val="28"/>
                        </w:rPr>
                      </w:pPr>
                      <w:r w:rsidRPr="00024B55">
                        <w:rPr>
                          <w:rFonts w:ascii="Times New Roman" w:hAnsi="Times New Roman" w:cs="Times New Roman"/>
                          <w:b/>
                          <w:sz w:val="28"/>
                        </w:rPr>
                        <w:t>Anode</w:t>
                      </w:r>
                    </w:p>
                    <w:p w14:paraId="3812CD54"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- 2-or 3-D structure</w:t>
                      </w:r>
                    </w:p>
                    <w:p w14:paraId="445BCF48" w14:textId="6BB6A09F"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xml:space="preserve">- </w:t>
                      </w:r>
                      <w:proofErr w:type="gramStart"/>
                      <w:r w:rsidRPr="00900FC4">
                        <w:rPr>
                          <w:rFonts w:ascii="Times New Roman" w:hAnsi="Times New Roman" w:cs="Times New Roman"/>
                          <w:i/>
                          <w:sz w:val="28"/>
                        </w:rPr>
                        <w:t>coated</w:t>
                      </w:r>
                      <w:proofErr w:type="gramEnd"/>
                      <w:r w:rsidRPr="00900FC4">
                        <w:rPr>
                          <w:rFonts w:ascii="Times New Roman" w:hAnsi="Times New Roman" w:cs="Times New Roman"/>
                          <w:i/>
                          <w:sz w:val="28"/>
                        </w:rPr>
                        <w:t xml:space="preserve"> or </w:t>
                      </w:r>
                      <w:r w:rsidRPr="00011360">
                        <w:rPr>
                          <w:rFonts w:ascii="Times New Roman" w:hAnsi="Times New Roman" w:cs="Times New Roman"/>
                          <w:i/>
                          <w:sz w:val="28"/>
                          <w:highlight w:val="yellow"/>
                        </w:rPr>
                        <w:t>uncoated</w:t>
                      </w:r>
                    </w:p>
                    <w:p w14:paraId="112BC6BD"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xml:space="preserve">- </w:t>
                      </w:r>
                      <w:proofErr w:type="gramStart"/>
                      <w:r w:rsidRPr="00900FC4">
                        <w:rPr>
                          <w:rFonts w:ascii="Times New Roman" w:hAnsi="Times New Roman" w:cs="Times New Roman"/>
                          <w:i/>
                          <w:sz w:val="28"/>
                        </w:rPr>
                        <w:t>metal</w:t>
                      </w:r>
                      <w:proofErr w:type="gramEnd"/>
                      <w:r w:rsidRPr="00900FC4">
                        <w:rPr>
                          <w:rFonts w:ascii="Times New Roman" w:hAnsi="Times New Roman" w:cs="Times New Roman"/>
                          <w:i/>
                          <w:sz w:val="28"/>
                        </w:rPr>
                        <w:t>, conductive polymer, ceramic or composite</w:t>
                      </w:r>
                    </w:p>
                    <w:p w14:paraId="5774025F"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w:t>
                      </w:r>
                      <w:proofErr w:type="spellStart"/>
                      <w:r w:rsidRPr="00900FC4">
                        <w:rPr>
                          <w:rFonts w:ascii="Times New Roman" w:hAnsi="Times New Roman" w:cs="Times New Roman"/>
                          <w:i/>
                          <w:sz w:val="28"/>
                        </w:rPr>
                        <w:t>nanoporous</w:t>
                      </w:r>
                      <w:proofErr w:type="spellEnd"/>
                      <w:r w:rsidRPr="00900FC4">
                        <w:rPr>
                          <w:rFonts w:ascii="Times New Roman" w:hAnsi="Times New Roman" w:cs="Times New Roman"/>
                          <w:i/>
                          <w:sz w:val="28"/>
                        </w:rPr>
                        <w:t>, hierarchical or layered surface</w:t>
                      </w:r>
                    </w:p>
                    <w:p w14:paraId="188BDBD1" w14:textId="77777777" w:rsidR="00B06F6F" w:rsidRPr="009D16B5" w:rsidRDefault="00B06F6F" w:rsidP="00D42CED">
                      <w:pPr>
                        <w:rPr>
                          <w:rFonts w:ascii="Times New Roman" w:hAnsi="Times New Roman" w:cs="Times New Roman"/>
                          <w:sz w:val="28"/>
                        </w:rPr>
                      </w:pPr>
                    </w:p>
                  </w:txbxContent>
                </v:textbox>
              </v:shape>
            </w:pict>
          </mc:Fallback>
        </mc:AlternateContent>
      </w:r>
      <w:r w:rsidRPr="004656D6">
        <w:rPr>
          <w:rFonts w:ascii="Times New Roman" w:hAnsi="Times New Roman" w:cs="Times New Roman"/>
          <w:b/>
          <w:noProof/>
          <w:sz w:val="28"/>
          <w:szCs w:val="24"/>
          <w:lang w:eastAsia="en-GB"/>
        </w:rPr>
        <mc:AlternateContent>
          <mc:Choice Requires="wps">
            <w:drawing>
              <wp:anchor distT="45720" distB="45720" distL="114300" distR="114300" simplePos="0" relativeHeight="251686912" behindDoc="0" locked="0" layoutInCell="1" allowOverlap="1" wp14:anchorId="2129EA33" wp14:editId="600A6C22">
                <wp:simplePos x="0" y="0"/>
                <wp:positionH relativeFrom="column">
                  <wp:posOffset>4318000</wp:posOffset>
                </wp:positionH>
                <wp:positionV relativeFrom="paragraph">
                  <wp:posOffset>567267</wp:posOffset>
                </wp:positionV>
                <wp:extent cx="1752600" cy="2531533"/>
                <wp:effectExtent l="0" t="0" r="19050" b="21590"/>
                <wp:wrapNone/>
                <wp:docPr id="71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31533"/>
                        </a:xfrm>
                        <a:prstGeom prst="rect">
                          <a:avLst/>
                        </a:prstGeom>
                        <a:solidFill>
                          <a:srgbClr val="FFFFFF"/>
                        </a:solidFill>
                        <a:ln w="9525">
                          <a:solidFill>
                            <a:schemeClr val="bg1"/>
                          </a:solidFill>
                          <a:miter lim="800000"/>
                          <a:headEnd/>
                          <a:tailEnd/>
                        </a:ln>
                      </wps:spPr>
                      <wps:txbx>
                        <w:txbxContent>
                          <w:p w14:paraId="71A8DECF" w14:textId="77777777" w:rsidR="00B06F6F" w:rsidRPr="00B529F8" w:rsidRDefault="00B06F6F" w:rsidP="00D42CED">
                            <w:pPr>
                              <w:rPr>
                                <w:rFonts w:ascii="Times New Roman" w:hAnsi="Times New Roman" w:cs="Times New Roman"/>
                                <w:b/>
                                <w:sz w:val="28"/>
                              </w:rPr>
                            </w:pPr>
                            <w:r w:rsidRPr="00B529F8">
                              <w:rPr>
                                <w:rFonts w:ascii="Times New Roman" w:hAnsi="Times New Roman" w:cs="Times New Roman"/>
                                <w:b/>
                                <w:sz w:val="28"/>
                              </w:rPr>
                              <w:t>Cathode</w:t>
                            </w:r>
                          </w:p>
                          <w:p w14:paraId="76788C61"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- 2-or 3-D structure</w:t>
                            </w:r>
                          </w:p>
                          <w:p w14:paraId="09AE55B6" w14:textId="181D02B4"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xml:space="preserve">- coated </w:t>
                            </w:r>
                            <w:r w:rsidRPr="00E6609B">
                              <w:rPr>
                                <w:rFonts w:ascii="Times New Roman" w:hAnsi="Times New Roman" w:cs="Times New Roman"/>
                                <w:i/>
                                <w:sz w:val="28"/>
                                <w:highlight w:val="yellow"/>
                              </w:rPr>
                              <w:t>or uncoated</w:t>
                            </w:r>
                          </w:p>
                          <w:p w14:paraId="001ACCF6" w14:textId="608FBF32" w:rsidR="00B06F6F" w:rsidRPr="00900FC4" w:rsidRDefault="00B06F6F" w:rsidP="00D42CED">
                            <w:pPr>
                              <w:rPr>
                                <w:rFonts w:ascii="Times New Roman" w:hAnsi="Times New Roman" w:cs="Times New Roman"/>
                                <w:i/>
                                <w:sz w:val="28"/>
                              </w:rPr>
                            </w:pPr>
                            <w:r>
                              <w:rPr>
                                <w:rFonts w:ascii="Times New Roman" w:hAnsi="Times New Roman" w:cs="Times New Roman"/>
                                <w:i/>
                                <w:sz w:val="28"/>
                              </w:rPr>
                              <w:t>- metal;</w:t>
                            </w:r>
                            <w:r w:rsidRPr="00900FC4">
                              <w:rPr>
                                <w:rFonts w:ascii="Times New Roman" w:hAnsi="Times New Roman" w:cs="Times New Roman"/>
                                <w:i/>
                                <w:sz w:val="28"/>
                              </w:rPr>
                              <w:t xml:space="preserve"> conductive</w:t>
                            </w:r>
                            <w:r>
                              <w:rPr>
                                <w:rFonts w:ascii="Times New Roman" w:hAnsi="Times New Roman" w:cs="Times New Roman"/>
                                <w:i/>
                                <w:sz w:val="28"/>
                              </w:rPr>
                              <w:t xml:space="preserve">- polymer, </w:t>
                            </w:r>
                            <w:r w:rsidRPr="00900FC4">
                              <w:rPr>
                                <w:rFonts w:ascii="Times New Roman" w:hAnsi="Times New Roman" w:cs="Times New Roman"/>
                                <w:i/>
                                <w:sz w:val="28"/>
                              </w:rPr>
                              <w:t>ceramic or composite</w:t>
                            </w:r>
                          </w:p>
                          <w:p w14:paraId="1F35A26E"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-nanoporous, hierarchical or layered surface</w:t>
                            </w:r>
                          </w:p>
                          <w:p w14:paraId="67A51E1E" w14:textId="77777777" w:rsidR="00B06F6F" w:rsidRPr="004E121D" w:rsidRDefault="00B06F6F" w:rsidP="00D42CED">
                            <w:pP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9EA33" id="_x0000_s1028" type="#_x0000_t202" style="position:absolute;left:0;text-align:left;margin-left:340pt;margin-top:44.65pt;width:138pt;height:199.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" strokecolor="white [3212]">
                <v:textbox>
                  <w:txbxContent>
                    <w:p w14:paraId="71A8DECF" w14:textId="77777777" w:rsidR="00B06F6F" w:rsidRPr="00B529F8" w:rsidRDefault="00B06F6F" w:rsidP="00D42CED">
                      <w:pPr>
                        <w:rPr>
                          <w:rFonts w:ascii="Times New Roman" w:hAnsi="Times New Roman" w:cs="Times New Roman"/>
                          <w:b/>
                          <w:sz w:val="28"/>
                        </w:rPr>
                      </w:pPr>
                      <w:r w:rsidRPr="00B529F8">
                        <w:rPr>
                          <w:rFonts w:ascii="Times New Roman" w:hAnsi="Times New Roman" w:cs="Times New Roman"/>
                          <w:b/>
                          <w:sz w:val="28"/>
                        </w:rPr>
                        <w:t>Cathode</w:t>
                      </w:r>
                    </w:p>
                    <w:p w14:paraId="76788C61"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- 2-or 3-D structure</w:t>
                      </w:r>
                    </w:p>
                    <w:p w14:paraId="09AE55B6" w14:textId="181D02B4"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 xml:space="preserve">- </w:t>
                      </w:r>
                      <w:proofErr w:type="gramStart"/>
                      <w:r w:rsidRPr="00900FC4">
                        <w:rPr>
                          <w:rFonts w:ascii="Times New Roman" w:hAnsi="Times New Roman" w:cs="Times New Roman"/>
                          <w:i/>
                          <w:sz w:val="28"/>
                        </w:rPr>
                        <w:t>coated</w:t>
                      </w:r>
                      <w:proofErr w:type="gramEnd"/>
                      <w:r w:rsidRPr="00900FC4">
                        <w:rPr>
                          <w:rFonts w:ascii="Times New Roman" w:hAnsi="Times New Roman" w:cs="Times New Roman"/>
                          <w:i/>
                          <w:sz w:val="28"/>
                        </w:rPr>
                        <w:t xml:space="preserve"> </w:t>
                      </w:r>
                      <w:r w:rsidRPr="00E6609B">
                        <w:rPr>
                          <w:rFonts w:ascii="Times New Roman" w:hAnsi="Times New Roman" w:cs="Times New Roman"/>
                          <w:i/>
                          <w:sz w:val="28"/>
                          <w:highlight w:val="yellow"/>
                        </w:rPr>
                        <w:t>or uncoated</w:t>
                      </w:r>
                    </w:p>
                    <w:p w14:paraId="001ACCF6" w14:textId="608FBF32" w:rsidR="00B06F6F" w:rsidRPr="00900FC4" w:rsidRDefault="00B06F6F" w:rsidP="00D42CED">
                      <w:pPr>
                        <w:rPr>
                          <w:rFonts w:ascii="Times New Roman" w:hAnsi="Times New Roman" w:cs="Times New Roman"/>
                          <w:i/>
                          <w:sz w:val="28"/>
                        </w:rPr>
                      </w:pPr>
                      <w:r>
                        <w:rPr>
                          <w:rFonts w:ascii="Times New Roman" w:hAnsi="Times New Roman" w:cs="Times New Roman"/>
                          <w:i/>
                          <w:sz w:val="28"/>
                        </w:rPr>
                        <w:t xml:space="preserve">- </w:t>
                      </w:r>
                      <w:proofErr w:type="gramStart"/>
                      <w:r>
                        <w:rPr>
                          <w:rFonts w:ascii="Times New Roman" w:hAnsi="Times New Roman" w:cs="Times New Roman"/>
                          <w:i/>
                          <w:sz w:val="28"/>
                        </w:rPr>
                        <w:t>metal</w:t>
                      </w:r>
                      <w:proofErr w:type="gramEnd"/>
                      <w:r>
                        <w:rPr>
                          <w:rFonts w:ascii="Times New Roman" w:hAnsi="Times New Roman" w:cs="Times New Roman"/>
                          <w:i/>
                          <w:sz w:val="28"/>
                        </w:rPr>
                        <w:t>;</w:t>
                      </w:r>
                      <w:r w:rsidRPr="00900FC4">
                        <w:rPr>
                          <w:rFonts w:ascii="Times New Roman" w:hAnsi="Times New Roman" w:cs="Times New Roman"/>
                          <w:i/>
                          <w:sz w:val="28"/>
                        </w:rPr>
                        <w:t xml:space="preserve"> conductive</w:t>
                      </w:r>
                      <w:r>
                        <w:rPr>
                          <w:rFonts w:ascii="Times New Roman" w:hAnsi="Times New Roman" w:cs="Times New Roman"/>
                          <w:i/>
                          <w:sz w:val="28"/>
                        </w:rPr>
                        <w:t xml:space="preserve">- polymer, </w:t>
                      </w:r>
                      <w:r w:rsidRPr="00900FC4">
                        <w:rPr>
                          <w:rFonts w:ascii="Times New Roman" w:hAnsi="Times New Roman" w:cs="Times New Roman"/>
                          <w:i/>
                          <w:sz w:val="28"/>
                        </w:rPr>
                        <w:t>ceramic or composite</w:t>
                      </w:r>
                    </w:p>
                    <w:p w14:paraId="1F35A26E" w14:textId="77777777" w:rsidR="00B06F6F" w:rsidRPr="00900FC4" w:rsidRDefault="00B06F6F" w:rsidP="00D42CED">
                      <w:pPr>
                        <w:rPr>
                          <w:rFonts w:ascii="Times New Roman" w:hAnsi="Times New Roman" w:cs="Times New Roman"/>
                          <w:i/>
                          <w:sz w:val="28"/>
                        </w:rPr>
                      </w:pPr>
                      <w:r w:rsidRPr="00900FC4">
                        <w:rPr>
                          <w:rFonts w:ascii="Times New Roman" w:hAnsi="Times New Roman" w:cs="Times New Roman"/>
                          <w:i/>
                          <w:sz w:val="28"/>
                        </w:rPr>
                        <w:t>-</w:t>
                      </w:r>
                      <w:proofErr w:type="spellStart"/>
                      <w:r w:rsidRPr="00900FC4">
                        <w:rPr>
                          <w:rFonts w:ascii="Times New Roman" w:hAnsi="Times New Roman" w:cs="Times New Roman"/>
                          <w:i/>
                          <w:sz w:val="28"/>
                        </w:rPr>
                        <w:t>nanoporous</w:t>
                      </w:r>
                      <w:proofErr w:type="spellEnd"/>
                      <w:r w:rsidRPr="00900FC4">
                        <w:rPr>
                          <w:rFonts w:ascii="Times New Roman" w:hAnsi="Times New Roman" w:cs="Times New Roman"/>
                          <w:i/>
                          <w:sz w:val="28"/>
                        </w:rPr>
                        <w:t>, hierarchical or layered surface</w:t>
                      </w:r>
                    </w:p>
                    <w:p w14:paraId="67A51E1E" w14:textId="77777777" w:rsidR="00B06F6F" w:rsidRPr="004E121D" w:rsidRDefault="00B06F6F" w:rsidP="00D42CED">
                      <w:pPr>
                        <w:rPr>
                          <w:rFonts w:ascii="Times New Roman" w:hAnsi="Times New Roman" w:cs="Times New Roman"/>
                          <w:sz w:val="28"/>
                        </w:rPr>
                      </w:pPr>
                    </w:p>
                  </w:txbxContent>
                </v:textbox>
              </v:shape>
            </w:pict>
          </mc:Fallback>
        </mc:AlternateContent>
      </w:r>
      <w:r w:rsidRPr="004656D6">
        <w:rPr>
          <w:rFonts w:ascii="Times New Roman" w:hAnsi="Times New Roman" w:cs="Times New Roman"/>
          <w:b/>
          <w:noProof/>
          <w:sz w:val="24"/>
          <w:szCs w:val="24"/>
          <w:lang w:eastAsia="en-GB"/>
        </w:rPr>
        <mc:AlternateContent>
          <mc:Choice Requires="wpc">
            <w:drawing>
              <wp:inline distT="0" distB="0" distL="0" distR="0" wp14:anchorId="0AE34ABE" wp14:editId="4CB70E33">
                <wp:extent cx="2834640" cy="3200400"/>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Rectangle 9"/>
                        <wps:cNvSpPr/>
                        <wps:spPr>
                          <a:xfrm>
                            <a:off x="160020" y="937260"/>
                            <a:ext cx="243840" cy="18135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446020" y="937260"/>
                            <a:ext cx="220980" cy="1813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259080" y="365760"/>
                            <a:ext cx="2283120" cy="0"/>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1" name="Rectangle 31"/>
                        <wps:cNvSpPr/>
                        <wps:spPr>
                          <a:xfrm>
                            <a:off x="403860" y="937260"/>
                            <a:ext cx="137160" cy="18135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V="1">
                            <a:off x="259080" y="363220"/>
                            <a:ext cx="4235" cy="5740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542200" y="365760"/>
                            <a:ext cx="0" cy="571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Right Arrow 14"/>
                        <wps:cNvSpPr/>
                        <wps:spPr>
                          <a:xfrm>
                            <a:off x="1131147" y="498686"/>
                            <a:ext cx="640080" cy="16764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a:off x="964988" y="2033693"/>
                            <a:ext cx="905595" cy="243334"/>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Left Arrow 20"/>
                        <wps:cNvSpPr/>
                        <wps:spPr>
                          <a:xfrm>
                            <a:off x="939800" y="1413510"/>
                            <a:ext cx="883497" cy="279400"/>
                          </a:xfrm>
                          <a:prstGeom prst="leftArrow">
                            <a:avLst>
                              <a:gd name="adj1" fmla="val 43940"/>
                              <a:gd name="adj2" fmla="val 5000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324947" y="937260"/>
                            <a:ext cx="137160" cy="181356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711EADE" id="Canvas 8" o:spid="_x0000_s1026" editas="canvas" style="width:223.2pt;height:252pt;mso-position-horizontal-relative:char;mso-position-vertical-relative:line" coordsize="2834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346;height:32004;visibility:visible;mso-wrap-style:square">
                  <v:fill o:detectmouseclick="t"/>
                  <v:path o:connecttype="none"/>
                </v:shape>
                <v:rect id="Rectangle 9" o:spid="_x0000_s1028" style="position:absolute;left:1600;top:9372;width:2438;height:18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VyMEA&#10;AADaAAAADwAAAGRycy9kb3ducmV2LnhtbESPQWvCQBSE7wX/w/IEb83GHmyNWUUCBQ+hUBXPz93n&#10;Jph9G7Krxn/fLRR6HGbmG6bcjK4TdxpC61nBPMtBEGtvWrYKjofP1w8QISIb7DyTgicF2KwnLyUW&#10;xj/4m+77aEWCcChQQRNjX0gZdEMOQ+Z74uRd/OAwJjlYaQZ8JLjr5FueL6TDltNCgz1VDenr/uYU&#10;nBa1rOyhOmPubO3pS79bWys1m47bFYhIY/wP/7V3RsESfq+kG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lVcjBAAAA2gAAAA8AAAAAAAAAAAAAAAAAmAIAAGRycy9kb3du&#10;cmV2LnhtbFBLBQYAAAAABAAEAPUAAACGAwAAAAA=&#10;" fillcolor="red" strokecolor="#1f4d78 [1604]" strokeweight="1pt"/>
                <v:rect id="Rectangle 27" o:spid="_x0000_s1029" style="position:absolute;left:24460;top:9372;width:2210;height:18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E70A&#10;AADbAAAADwAAAGRycy9kb3ducmV2LnhtbESPywrCMBBF94L/EEZwp6kuVKpRRBBEcOHjA4ZmbKrN&#10;pDTRtn9vBMHl5T4Od7VpbSneVPvCsYLJOAFBnDldcK7gdt2PFiB8QNZYOiYFHXnYrPu9FabaNXym&#10;9yXkIo6wT1GBCaFKpfSZIYt+7Cri6N1dbTFEWedS19jEcVvKaZLMpMWCI8FgRTtD2fPyshGCdO4m&#10;82b3PJn2WFDZPejVKTUctNsliEBt+Id/7YNWMJ3D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S+SE70AAADbAAAADwAAAAAAAAAAAAAAAACYAgAAZHJzL2Rvd25yZXYu&#10;eG1sUEsFBgAAAAAEAAQA9QAAAIIDAAAAAA==&#10;" fillcolor="#5b9bd5 [3204]" strokecolor="#1f4d78 [1604]" strokeweight="1pt"/>
                <v:line id="Straight Connector 11" o:spid="_x0000_s1030" style="position:absolute;visibility:visible;mso-wrap-style:square" from="2590,3657" to="25422,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WF8IAAADbAAAADwAAAGRycy9kb3ducmV2LnhtbERPPWvDMBDdA/0P4grdYjkdTOxGCaEQ&#10;6FJoXSd0vFgX28Q6GUmx3X8fFQrd7vE+b7ObTS9Gcr6zrGCVpCCIa6s7bhRUX4flGoQPyBp7y6Tg&#10;hzzstg+LDRbaTvxJYxkaEUPYF6igDWEopPR1SwZ9YgfiyF2sMxgidI3UDqcYbnr5nKaZNNhxbGhx&#10;oNeW6mt5MwqOdLq6LM/l4fx9+7iYKs+0fFfq6XHev4AINId/8Z/7Tcf5K/j9JR4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LWF8IAAADbAAAADwAAAAAAAAAAAAAA&#10;AAChAgAAZHJzL2Rvd25yZXYueG1sUEsFBgAAAAAEAAQA+QAAAJADAAAAAA==&#10;" strokecolor="black [3200]" strokeweight="1pt">
                  <v:stroke joinstyle="miter"/>
                </v:line>
                <v:rect id="Rectangle 31" o:spid="_x0000_s1031" style="position:absolute;left:4038;top:9372;width:1372;height:18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EJMQA&#10;AADbAAAADwAAAGRycy9kb3ducmV2LnhtbESPQWvCQBSE7wX/w/IEL0U3aikaXUWEitemreDtkX0m&#10;wezbmH3V6K/vFgo9DjPzDbNcd65WV2pD5dnAeJSAIs69rbgw8PnxNpyBCoJssfZMBu4UYL3qPS0x&#10;tf7G73TNpFARwiFFA6VIk2od8pIchpFviKN38q1DibIttG3xFuGu1pMkedUOK44LJTa0LSk/Z9/O&#10;wPzZX3b5BY+ngzzmmUxfqq/H3phBv9ssQAl18h/+a++tgekYfr/E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hCTEAAAA2wAAAA8AAAAAAAAAAAAAAAAAmAIAAGRycy9k&#10;b3ducmV2LnhtbFBLBQYAAAAABAAEAPUAAACJAwAAAAA=&#10;" fillcolor="#ffc000" strokecolor="#1f4d78 [1604]" strokeweight="1pt"/>
                <v:shapetype id="_x0000_t32" coordsize="21600,21600" o:spt="32" o:oned="t" path="m,l21600,21600e" filled="f">
                  <v:path arrowok="t" fillok="f" o:connecttype="none"/>
                  <o:lock v:ext="edit" shapetype="t"/>
                </v:shapetype>
                <v:shape id="Straight Arrow Connector 12" o:spid="_x0000_s1032" type="#_x0000_t32" style="position:absolute;left:2590;top:3632;width:43;height:5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ia8QAAADbAAAADwAAAGRycy9kb3ducmV2LnhtbERP32vCMBB+F/wfwg32IpragUg1yhQG&#10;kzmGTgTfjubWdjaXkmS1+tcvwmBv9/H9vPmyM7VoyfnKsoLxKAFBnFtdcaHg8PkynILwAVljbZkU&#10;XMnDctHvzTHT9sI7avehEDGEfYYKyhCaTEqfl2TQj2xDHLkv6wyGCF0htcNLDDe1TJNkIg1WHBtK&#10;bGhdUn7e/xgFH0/p5H2zu03d4HTarN5Wx237nSr1+NA9z0AE6sK/+M/9quP8FO6/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JrxAAAANsAAAAPAAAAAAAAAAAA&#10;AAAAAKECAABkcnMvZG93bnJldi54bWxQSwUGAAAAAAQABAD5AAAAkgMAAAAA&#10;" strokecolor="black [3213]" strokeweight="1pt">
                  <v:stroke endarrow="block" joinstyle="miter"/>
                </v:shape>
                <v:shape id="Straight Arrow Connector 33" o:spid="_x0000_s1033" type="#_x0000_t32" style="position:absolute;left:25422;top:3657;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kLsEAAADbAAAADwAAAGRycy9kb3ducmV2LnhtbESP3YrCMBSE7xd8h3AE79ZUxVWqUUQR&#10;RHDx7wEOzbEpNieliVrf3giCl8PMfMNM540txZ1qXzhW0OsmIIgzpwvOFZxP698xCB+QNZaOScGT&#10;PMxnrZ8ppto9+ED3Y8hFhLBPUYEJoUql9Jkhi77rKuLoXVxtMURZ51LX+IhwW8p+kvxJiwXHBYMV&#10;LQ1l1+PNRsp+3KsWu1GxvfSbYJ7/Qz6vhkp12s1iAiJQE77hT3ujFQwG8P4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WQuwQAAANsAAAAPAAAAAAAAAAAAAAAA&#10;AKECAABkcnMvZG93bnJldi54bWxQSwUGAAAAAAQABAD5AAAAjwMAAAAA&#10;" strokecolor="black [3213]" strokeweight="1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4" type="#_x0000_t13" style="position:absolute;left:11311;top:4986;width:6401;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0JsUA&#10;AADbAAAADwAAAGRycy9kb3ducmV2LnhtbESPQWvCQBCF7wX/wzKCl6Ib29pKdBOKKNijsVi8Ddkx&#10;CWZnQ3bVpL/eLRS8zfDevO/NMu1MLa7UusqygukkAkGcW11xoeB7vxnPQTiPrLG2TAp6cpAmg6cl&#10;xtreeEfXzBcihLCLUUHpfRNL6fKSDLqJbYiDdrKtQR/WtpC6xVsIN7V8iaJ3abDiQCixoVVJ+Tm7&#10;mADhpl8/f31UfTT7yV5X5tgffmdKjYbd5wKEp84/zP/XWx3qv8HfL2EA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zQmxQAAANsAAAAPAAAAAAAAAAAAAAAAAJgCAABkcnMv&#10;ZG93bnJldi54bWxQSwUGAAAAAAQABAD1AAAAigMAAAAA&#10;" adj="18771" fillcolor="#9ecb81 [2169]" strokecolor="#70ad47 [3209]" strokeweight=".5pt">
                  <v:fill color2="#8ac066 [2617]" rotate="t" colors="0 #b5d5a7;.5 #aace99;1 #9cca86" focus="100%" type="gradient">
                    <o:fill v:ext="view" type="gradientUnscaled"/>
                  </v:fill>
                </v:shape>
                <v:shape id="Right Arrow 36" o:spid="_x0000_s1035" type="#_x0000_t13" style="position:absolute;left:9649;top:20336;width:9056;height:2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yEsQA&#10;AADbAAAADwAAAGRycy9kb3ducmV2LnhtbESPQYvCMBSE78L+h/AEb5qq4Eo1FVlwWQ8erB72+LZ5&#10;tqXNS2mirf56Iwh7HGa+GWa96U0tbtS60rKC6SQCQZxZXXKu4HzajZcgnEfWWFsmBXdysEk+BmuM&#10;te34SLfU5yKUsItRQeF9E0vpsoIMuoltiIN3sa1BH2SbS91iF8pNLWdRtJAGSw4LBTb0VVBWpVej&#10;YP77l9d6+Tntvg/V7n487+ePdK/UaNhvVyA89f4//KZ/dOAW8PoSf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MhLEAAAA2wAAAA8AAAAAAAAAAAAAAAAAmAIAAGRycy9k&#10;b3ducmV2LnhtbFBLBQYAAAAABAAEAPUAAACJAwAAAAA=&#10;" adj="18698" fillcolor="#deeaf6 [660]" strokecolor="#1f4d78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36" type="#_x0000_t66" style="position:absolute;left:9398;top:14135;width:8834;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nT78A&#10;AADbAAAADwAAAGRycy9kb3ducmV2LnhtbERPS27CMBDdI/UO1lTqDpxkUaGAQVDER+xIOMAoHpIo&#10;8Ti1DaS3rxdILJ/ef7keTS8e5HxrWUE6S0AQV1a3XCu4lvvpHIQPyBp7y6TgjzysVx+TJebaPvlC&#10;jyLUIoawz1FBE8KQS+mrhgz6mR2II3ezzmCI0NVSO3zGcNPLLEm+pcGWY0ODA/00VHXF3Sgo09r/&#10;znfnrWvPh3tZdJQdC1Lq63PcLEAEGsNb/HKftIIsro9f4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kOdPvwAAANsAAAAPAAAAAAAAAAAAAAAAAJgCAABkcnMvZG93bnJl&#10;di54bWxQSwUGAAAAAAQABAD1AAAAhAMAAAAA&#10;" adj="3415,6054" fillcolor="#fff2cc [663]" strokecolor="#1f4d78 [1604]" strokeweight="1pt"/>
                <v:rect id="Rectangle 47" o:spid="_x0000_s1037" style="position:absolute;left:23249;top:9372;width:1372;height:18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OC78A&#10;AADbAAAADwAAAGRycy9kb3ducmV2LnhtbESPQYvCMBSE74L/ITzBm6YWUekaZRFELx6sgtdH87Yt&#10;27zUJGr990YQPA4z8w2zXHemEXdyvrasYDJOQBAXVtdcKjiftqMFCB+QNTaWScGTPKxX/d4SM20f&#10;fKR7HkoRIewzVFCF0GZS+qIig35sW+Lo/VlnMETpSqkdPiLcNDJNkpk0WHNcqLClTUXFf34zCmZ8&#10;4N1VT7fp5nZxZeqI65yUGg663x8QgbrwDX/ae61gOof3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I4LvwAAANsAAAAPAAAAAAAAAAAAAAAAAJgCAABkcnMvZG93bnJl&#10;di54bWxQSwUGAAAAAAQABAD1AAAAhAMAAAAA&#10;" fillcolor="#bdd6ee [1300]" strokecolor="#1f4d78 [1604]" strokeweight="1pt"/>
                <w10:anchorlock/>
              </v:group>
            </w:pict>
          </mc:Fallback>
        </mc:AlternateContent>
      </w:r>
      <w:r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83840" behindDoc="0" locked="0" layoutInCell="1" allowOverlap="1" wp14:anchorId="25A896B1" wp14:editId="4FA9C7CF">
                <wp:simplePos x="0" y="0"/>
                <wp:positionH relativeFrom="column">
                  <wp:posOffset>2578947</wp:posOffset>
                </wp:positionH>
                <wp:positionV relativeFrom="paragraph">
                  <wp:posOffset>1117600</wp:posOffset>
                </wp:positionV>
                <wp:extent cx="798830" cy="295910"/>
                <wp:effectExtent l="0" t="0" r="20320"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95910"/>
                        </a:xfrm>
                        <a:prstGeom prst="rect">
                          <a:avLst/>
                        </a:prstGeom>
                        <a:solidFill>
                          <a:srgbClr val="FFFFFF"/>
                        </a:solidFill>
                        <a:ln w="9525">
                          <a:solidFill>
                            <a:schemeClr val="bg1"/>
                          </a:solidFill>
                          <a:miter lim="800000"/>
                          <a:headEnd/>
                          <a:tailEnd/>
                        </a:ln>
                      </wps:spPr>
                      <wps:txbx>
                        <w:txbxContent>
                          <w:p w14:paraId="2F02B6CE" w14:textId="77777777" w:rsidR="00B06F6F" w:rsidRPr="00157C72" w:rsidRDefault="00B06F6F" w:rsidP="00D42CED">
                            <w:pPr>
                              <w:rPr>
                                <w:rFonts w:ascii="Times New Roman" w:hAnsi="Times New Roman" w:cs="Times New Roman"/>
                                <w:sz w:val="28"/>
                              </w:rPr>
                            </w:pPr>
                            <w:r w:rsidRPr="00157C72">
                              <w:rPr>
                                <w:rFonts w:ascii="Times New Roman" w:hAnsi="Times New Roman" w:cs="Times New Roman"/>
                                <w:sz w:val="28"/>
                              </w:rPr>
                              <w:t>anions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896B1" id="_x0000_s1029" type="#_x0000_t202" style="position:absolute;left:0;text-align:left;margin-left:203.05pt;margin-top:88pt;width:62.9pt;height:23.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" strokecolor="white [3212]">
                <v:textbox>
                  <w:txbxContent>
                    <w:p w14:paraId="2F02B6CE" w14:textId="77777777" w:rsidR="00B06F6F" w:rsidRPr="00157C72" w:rsidRDefault="00B06F6F" w:rsidP="00D42CED">
                      <w:pPr>
                        <w:rPr>
                          <w:rFonts w:ascii="Times New Roman" w:hAnsi="Times New Roman" w:cs="Times New Roman"/>
                          <w:sz w:val="28"/>
                        </w:rPr>
                      </w:pPr>
                      <w:proofErr w:type="gramStart"/>
                      <w:r w:rsidRPr="00157C72">
                        <w:rPr>
                          <w:rFonts w:ascii="Times New Roman" w:hAnsi="Times New Roman" w:cs="Times New Roman"/>
                          <w:sz w:val="28"/>
                        </w:rPr>
                        <w:t>anions</w:t>
                      </w:r>
                      <w:proofErr w:type="gramEnd"/>
                    </w:p>
                  </w:txbxContent>
                </v:textbox>
              </v:shape>
            </w:pict>
          </mc:Fallback>
        </mc:AlternateContent>
      </w:r>
      <w:r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84864" behindDoc="0" locked="0" layoutInCell="1" allowOverlap="1" wp14:anchorId="3F63434A" wp14:editId="5E1947B8">
                <wp:simplePos x="0" y="0"/>
                <wp:positionH relativeFrom="column">
                  <wp:posOffset>2557992</wp:posOffset>
                </wp:positionH>
                <wp:positionV relativeFrom="paragraph">
                  <wp:posOffset>1769617</wp:posOffset>
                </wp:positionV>
                <wp:extent cx="821055" cy="264667"/>
                <wp:effectExtent l="0" t="0" r="17145" b="215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64667"/>
                        </a:xfrm>
                        <a:prstGeom prst="rect">
                          <a:avLst/>
                        </a:prstGeom>
                        <a:solidFill>
                          <a:srgbClr val="FFFFFF"/>
                        </a:solidFill>
                        <a:ln w="9525">
                          <a:solidFill>
                            <a:schemeClr val="bg1"/>
                          </a:solidFill>
                          <a:miter lim="800000"/>
                          <a:headEnd/>
                          <a:tailEnd/>
                        </a:ln>
                      </wps:spPr>
                      <wps:txbx>
                        <w:txbxContent>
                          <w:p w14:paraId="29816BE9" w14:textId="77777777" w:rsidR="00B06F6F" w:rsidRPr="0047174F" w:rsidRDefault="00B06F6F" w:rsidP="00D42CED">
                            <w:pPr>
                              <w:rPr>
                                <w:rFonts w:ascii="Times New Roman" w:hAnsi="Times New Roman" w:cs="Times New Roman"/>
                                <w:sz w:val="28"/>
                              </w:rPr>
                            </w:pPr>
                            <w:r w:rsidRPr="0047174F">
                              <w:rPr>
                                <w:rFonts w:ascii="Times New Roman" w:hAnsi="Times New Roman" w:cs="Times New Roman"/>
                                <w:sz w:val="28"/>
                              </w:rPr>
                              <w:t>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3434A" id="_x0000_s1030" type="#_x0000_t202" style="position:absolute;left:0;text-align:left;margin-left:201.4pt;margin-top:139.35pt;width:64.65pt;height:20.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" strokecolor="white [3212]">
                <v:textbox>
                  <w:txbxContent>
                    <w:p w14:paraId="29816BE9" w14:textId="77777777" w:rsidR="00B06F6F" w:rsidRPr="0047174F" w:rsidRDefault="00B06F6F" w:rsidP="00D42CED">
                      <w:pPr>
                        <w:rPr>
                          <w:rFonts w:ascii="Times New Roman" w:hAnsi="Times New Roman" w:cs="Times New Roman"/>
                          <w:sz w:val="28"/>
                        </w:rPr>
                      </w:pPr>
                      <w:proofErr w:type="gramStart"/>
                      <w:r w:rsidRPr="0047174F">
                        <w:rPr>
                          <w:rFonts w:ascii="Times New Roman" w:hAnsi="Times New Roman" w:cs="Times New Roman"/>
                          <w:sz w:val="28"/>
                        </w:rPr>
                        <w:t>cations</w:t>
                      </w:r>
                      <w:proofErr w:type="gramEnd"/>
                    </w:p>
                  </w:txbxContent>
                </v:textbox>
              </v:shape>
            </w:pict>
          </mc:Fallback>
        </mc:AlternateContent>
      </w:r>
      <w:r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82816" behindDoc="0" locked="0" layoutInCell="1" allowOverlap="1" wp14:anchorId="0AE155E2" wp14:editId="01A87222">
                <wp:simplePos x="0" y="0"/>
                <wp:positionH relativeFrom="column">
                  <wp:posOffset>1896533</wp:posOffset>
                </wp:positionH>
                <wp:positionV relativeFrom="paragraph">
                  <wp:posOffset>25400</wp:posOffset>
                </wp:positionV>
                <wp:extent cx="2218267" cy="270510"/>
                <wp:effectExtent l="0" t="0" r="10795"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267" cy="270510"/>
                        </a:xfrm>
                        <a:prstGeom prst="rect">
                          <a:avLst/>
                        </a:prstGeom>
                        <a:solidFill>
                          <a:srgbClr val="FFFFFF"/>
                        </a:solidFill>
                        <a:ln w="9525">
                          <a:solidFill>
                            <a:schemeClr val="bg1"/>
                          </a:solidFill>
                          <a:miter lim="800000"/>
                          <a:headEnd/>
                          <a:tailEnd/>
                        </a:ln>
                      </wps:spPr>
                      <wps:txbx>
                        <w:txbxContent>
                          <w:p w14:paraId="08DD4CDB" w14:textId="77777777" w:rsidR="00B06F6F" w:rsidRPr="00EC540A" w:rsidRDefault="00B06F6F" w:rsidP="00D42CED">
                            <w:pPr>
                              <w:rPr>
                                <w:rFonts w:ascii="Times New Roman" w:hAnsi="Times New Roman" w:cs="Times New Roman"/>
                                <w:sz w:val="28"/>
                              </w:rPr>
                            </w:pPr>
                            <w:r w:rsidRPr="00EC540A">
                              <w:rPr>
                                <w:rFonts w:ascii="Times New Roman" w:hAnsi="Times New Roman" w:cs="Times New Roman"/>
                                <w:sz w:val="28"/>
                              </w:rPr>
                              <w:t xml:space="preserve">Current, </w:t>
                            </w:r>
                            <w:r w:rsidRPr="00EC540A">
                              <w:rPr>
                                <w:rFonts w:ascii="Times New Roman" w:hAnsi="Times New Roman" w:cs="Times New Roman"/>
                                <w:i/>
                                <w:sz w:val="28"/>
                              </w:rPr>
                              <w:t xml:space="preserve">I </w:t>
                            </w:r>
                            <w:r w:rsidRPr="00EC540A">
                              <w:rPr>
                                <w:rFonts w:ascii="Times New Roman" w:hAnsi="Times New Roman" w:cs="Times New Roman"/>
                                <w:sz w:val="28"/>
                              </w:rPr>
                              <w:t xml:space="preserve">and electrons, </w:t>
                            </w:r>
                            <w:r w:rsidRPr="005B4A39">
                              <w:rPr>
                                <w:rFonts w:ascii="Times New Roman" w:hAnsi="Times New Roman" w:cs="Times New Roman"/>
                                <w:i/>
                                <w:sz w:val="28"/>
                              </w:rPr>
                              <w:t>e</w:t>
                            </w:r>
                            <w:r w:rsidRPr="005B4A39">
                              <w:rPr>
                                <w:rFonts w:ascii="Times New Roman" w:hAnsi="Times New Roman" w:cs="Times New Roman"/>
                                <w:i/>
                                <w:sz w:val="28"/>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155E2" id="_x0000_s1031" type="#_x0000_t202" style="position:absolute;left:0;text-align:left;margin-left:149.35pt;margin-top:2pt;width:174.65pt;height:21.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" strokecolor="white [3212]">
                <v:textbox>
                  <w:txbxContent>
                    <w:p w14:paraId="08DD4CDB" w14:textId="77777777" w:rsidR="00B06F6F" w:rsidRPr="00EC540A" w:rsidRDefault="00B06F6F" w:rsidP="00D42CED">
                      <w:pPr>
                        <w:rPr>
                          <w:rFonts w:ascii="Times New Roman" w:hAnsi="Times New Roman" w:cs="Times New Roman"/>
                          <w:sz w:val="28"/>
                        </w:rPr>
                      </w:pPr>
                      <w:r w:rsidRPr="00EC540A">
                        <w:rPr>
                          <w:rFonts w:ascii="Times New Roman" w:hAnsi="Times New Roman" w:cs="Times New Roman"/>
                          <w:sz w:val="28"/>
                        </w:rPr>
                        <w:t xml:space="preserve">Current, </w:t>
                      </w:r>
                      <w:r w:rsidRPr="00EC540A">
                        <w:rPr>
                          <w:rFonts w:ascii="Times New Roman" w:hAnsi="Times New Roman" w:cs="Times New Roman"/>
                          <w:i/>
                          <w:sz w:val="28"/>
                        </w:rPr>
                        <w:t xml:space="preserve">I </w:t>
                      </w:r>
                      <w:r w:rsidRPr="00EC540A">
                        <w:rPr>
                          <w:rFonts w:ascii="Times New Roman" w:hAnsi="Times New Roman" w:cs="Times New Roman"/>
                          <w:sz w:val="28"/>
                        </w:rPr>
                        <w:t xml:space="preserve">and electrons, </w:t>
                      </w:r>
                      <w:r w:rsidRPr="005B4A39">
                        <w:rPr>
                          <w:rFonts w:ascii="Times New Roman" w:hAnsi="Times New Roman" w:cs="Times New Roman"/>
                          <w:i/>
                          <w:sz w:val="28"/>
                        </w:rPr>
                        <w:t>e</w:t>
                      </w:r>
                      <w:r w:rsidRPr="005B4A39">
                        <w:rPr>
                          <w:rFonts w:ascii="Times New Roman" w:hAnsi="Times New Roman" w:cs="Times New Roman"/>
                          <w:i/>
                          <w:sz w:val="28"/>
                          <w:vertAlign w:val="superscript"/>
                        </w:rPr>
                        <w:t>-</w:t>
                      </w:r>
                    </w:p>
                  </w:txbxContent>
                </v:textbox>
              </v:shape>
            </w:pict>
          </mc:Fallback>
        </mc:AlternateContent>
      </w:r>
    </w:p>
    <w:p w14:paraId="7672FFC8" w14:textId="77777777" w:rsidR="00D42CED" w:rsidRPr="004656D6" w:rsidRDefault="00D42CED" w:rsidP="00D42CED">
      <w:pPr>
        <w:spacing w:line="360" w:lineRule="auto"/>
        <w:jc w:val="center"/>
        <w:rPr>
          <w:rFonts w:ascii="Times New Roman" w:hAnsi="Times New Roman" w:cs="Times New Roman"/>
          <w:b/>
          <w:sz w:val="28"/>
          <w:szCs w:val="24"/>
        </w:rPr>
      </w:pPr>
    </w:p>
    <w:p w14:paraId="34CB9CC2" w14:textId="77777777" w:rsidR="00D42CED" w:rsidRPr="004656D6" w:rsidRDefault="00D42CED" w:rsidP="00D42CED">
      <w:pPr>
        <w:spacing w:line="360" w:lineRule="auto"/>
        <w:jc w:val="center"/>
        <w:rPr>
          <w:rFonts w:ascii="Times New Roman" w:hAnsi="Times New Roman" w:cs="Times New Roman"/>
          <w:b/>
          <w:sz w:val="28"/>
          <w:szCs w:val="24"/>
        </w:rPr>
      </w:pPr>
    </w:p>
    <w:p w14:paraId="0249971F" w14:textId="77777777" w:rsidR="00D42CED" w:rsidRPr="004656D6" w:rsidRDefault="00D42CED" w:rsidP="00D42CED">
      <w:pPr>
        <w:spacing w:line="360" w:lineRule="auto"/>
        <w:jc w:val="center"/>
        <w:rPr>
          <w:rFonts w:ascii="Times New Roman" w:hAnsi="Times New Roman" w:cs="Times New Roman"/>
          <w:b/>
          <w:sz w:val="28"/>
          <w:szCs w:val="24"/>
        </w:rPr>
      </w:pPr>
    </w:p>
    <w:p w14:paraId="5C372F2A" w14:textId="77777777" w:rsidR="00D42CED" w:rsidRPr="004656D6" w:rsidRDefault="00D42CED" w:rsidP="00D42CED">
      <w:pPr>
        <w:spacing w:line="360" w:lineRule="auto"/>
        <w:jc w:val="center"/>
        <w:rPr>
          <w:rFonts w:ascii="Times New Roman" w:hAnsi="Times New Roman" w:cs="Times New Roman"/>
          <w:b/>
          <w:sz w:val="28"/>
          <w:szCs w:val="24"/>
        </w:rPr>
      </w:pPr>
    </w:p>
    <w:p w14:paraId="4C195339" w14:textId="77777777" w:rsidR="00D42CED" w:rsidRPr="004656D6" w:rsidRDefault="00D42CED" w:rsidP="00D42CED">
      <w:pPr>
        <w:spacing w:line="360" w:lineRule="auto"/>
        <w:jc w:val="center"/>
        <w:rPr>
          <w:rFonts w:ascii="Times New Roman" w:hAnsi="Times New Roman" w:cs="Times New Roman"/>
          <w:b/>
          <w:sz w:val="28"/>
          <w:szCs w:val="24"/>
        </w:rPr>
      </w:pPr>
    </w:p>
    <w:p w14:paraId="029A90F2" w14:textId="77777777" w:rsidR="00D42CED" w:rsidRPr="004656D6" w:rsidRDefault="00D42CED" w:rsidP="00D42CED">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Figure 1</w:t>
      </w:r>
    </w:p>
    <w:p w14:paraId="7EB74237" w14:textId="77777777" w:rsidR="00B8203A" w:rsidRPr="004656D6" w:rsidRDefault="00B8203A" w:rsidP="00D42CED">
      <w:pPr>
        <w:rPr>
          <w:rFonts w:ascii="Times New Roman" w:hAnsi="Times New Roman" w:cs="Times New Roman"/>
          <w:b/>
          <w:sz w:val="28"/>
          <w:szCs w:val="24"/>
        </w:rPr>
      </w:pPr>
      <w:r w:rsidRPr="004656D6">
        <w:rPr>
          <w:rFonts w:ascii="Times New Roman" w:hAnsi="Times New Roman" w:cs="Times New Roman"/>
          <w:b/>
          <w:sz w:val="28"/>
          <w:szCs w:val="24"/>
        </w:rPr>
        <w:br w:type="page"/>
      </w:r>
    </w:p>
    <w:tbl>
      <w:tblPr>
        <w:tblStyle w:val="TableGrid"/>
        <w:tblW w:w="0" w:type="auto"/>
        <w:tblLook w:val="04A0" w:firstRow="1" w:lastRow="0" w:firstColumn="1" w:lastColumn="0" w:noHBand="0" w:noVBand="1"/>
      </w:tblPr>
      <w:tblGrid>
        <w:gridCol w:w="644"/>
        <w:gridCol w:w="644"/>
        <w:gridCol w:w="644"/>
        <w:gridCol w:w="644"/>
        <w:gridCol w:w="644"/>
        <w:gridCol w:w="644"/>
        <w:gridCol w:w="644"/>
        <w:gridCol w:w="644"/>
        <w:gridCol w:w="644"/>
        <w:gridCol w:w="644"/>
        <w:gridCol w:w="644"/>
        <w:gridCol w:w="644"/>
        <w:gridCol w:w="644"/>
        <w:gridCol w:w="644"/>
      </w:tblGrid>
      <w:tr w:rsidR="00B8203A" w:rsidRPr="004656D6" w14:paraId="2211FAF0" w14:textId="77777777" w:rsidTr="00311D4D">
        <w:tc>
          <w:tcPr>
            <w:tcW w:w="9016" w:type="dxa"/>
            <w:gridSpan w:val="14"/>
            <w:tcBorders>
              <w:top w:val="nil"/>
              <w:left w:val="nil"/>
              <w:bottom w:val="nil"/>
              <w:right w:val="nil"/>
            </w:tcBorders>
          </w:tcPr>
          <w:p w14:paraId="577441ED" w14:textId="77777777" w:rsidR="00B8203A" w:rsidRPr="004656D6" w:rsidRDefault="00B8203A" w:rsidP="00311D4D">
            <w:pPr>
              <w:spacing w:line="360" w:lineRule="auto"/>
              <w:jc w:val="center"/>
              <w:rPr>
                <w:rFonts w:ascii="Times New Roman" w:hAnsi="Times New Roman" w:cs="Times New Roman"/>
                <w:b/>
                <w:bCs/>
                <w:sz w:val="28"/>
                <w:szCs w:val="28"/>
              </w:rPr>
            </w:pPr>
            <w:r w:rsidRPr="004656D6">
              <w:rPr>
                <w:rFonts w:ascii="Times New Roman" w:hAnsi="Times New Roman" w:cs="Times New Roman"/>
                <w:b/>
                <w:bCs/>
                <w:sz w:val="28"/>
                <w:szCs w:val="28"/>
              </w:rPr>
              <w:t>Laboratory and pilot-scale studies</w:t>
            </w:r>
          </w:p>
        </w:tc>
      </w:tr>
      <w:tr w:rsidR="00B8203A" w:rsidRPr="004656D6" w14:paraId="4545C350" w14:textId="77777777" w:rsidTr="00311D4D">
        <w:tc>
          <w:tcPr>
            <w:tcW w:w="9016" w:type="dxa"/>
            <w:gridSpan w:val="14"/>
            <w:tcBorders>
              <w:top w:val="nil"/>
              <w:left w:val="nil"/>
              <w:bottom w:val="nil"/>
              <w:right w:val="nil"/>
            </w:tcBorders>
            <w:vAlign w:val="center"/>
          </w:tcPr>
          <w:p w14:paraId="26D49ADC" w14:textId="77777777" w:rsidR="00B8203A" w:rsidRPr="004656D6" w:rsidRDefault="00B8203A" w:rsidP="00311D4D">
            <w:pPr>
              <w:spacing w:line="360" w:lineRule="auto"/>
              <w:jc w:val="center"/>
              <w:rPr>
                <w:rFonts w:ascii="Times New Roman" w:hAnsi="Times New Roman" w:cs="Times New Roman"/>
                <w:sz w:val="24"/>
                <w:szCs w:val="24"/>
              </w:rPr>
            </w:pPr>
            <w:r w:rsidRPr="004656D6">
              <w:rPr>
                <w:noProof/>
                <w:lang w:eastAsia="en-GB"/>
              </w:rPr>
              <mc:AlternateContent>
                <mc:Choice Requires="wps">
                  <w:drawing>
                    <wp:inline distT="0" distB="0" distL="0" distR="0" wp14:anchorId="362F2A37" wp14:editId="4A734BBC">
                      <wp:extent cx="2286000" cy="0"/>
                      <wp:effectExtent l="41275" t="124460" r="44450" b="132715"/>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368DA93"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" strokeweight="4.5pt">
                      <v:stroke startarrow="block" endarrow="block"/>
                      <w10:anchorlock/>
                    </v:line>
                  </w:pict>
                </mc:Fallback>
              </mc:AlternateContent>
            </w:r>
          </w:p>
        </w:tc>
      </w:tr>
      <w:tr w:rsidR="00B8203A" w:rsidRPr="004656D6" w14:paraId="2FC72E52" w14:textId="77777777" w:rsidTr="00311D4D">
        <w:tc>
          <w:tcPr>
            <w:tcW w:w="644" w:type="dxa"/>
            <w:tcBorders>
              <w:top w:val="nil"/>
              <w:left w:val="nil"/>
              <w:bottom w:val="nil"/>
              <w:right w:val="nil"/>
            </w:tcBorders>
          </w:tcPr>
          <w:p w14:paraId="2062A24A"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02F8BCA4"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10</w:t>
            </w:r>
            <w:r w:rsidRPr="004656D6">
              <w:rPr>
                <w:rFonts w:ascii="Times New Roman" w:hAnsi="Times New Roman" w:cs="Times New Roman"/>
                <w:sz w:val="24"/>
                <w:szCs w:val="24"/>
                <w:vertAlign w:val="superscript"/>
              </w:rPr>
              <w:t xml:space="preserve">-9 </w:t>
            </w:r>
            <w:r w:rsidRPr="004656D6">
              <w:rPr>
                <w:rFonts w:ascii="Times New Roman" w:hAnsi="Times New Roman" w:cs="Times New Roman"/>
                <w:sz w:val="24"/>
                <w:szCs w:val="24"/>
              </w:rPr>
              <w:t>A</w:t>
            </w:r>
          </w:p>
        </w:tc>
        <w:tc>
          <w:tcPr>
            <w:tcW w:w="1288" w:type="dxa"/>
            <w:gridSpan w:val="2"/>
            <w:tcBorders>
              <w:top w:val="nil"/>
              <w:left w:val="nil"/>
              <w:bottom w:val="nil"/>
              <w:right w:val="nil"/>
            </w:tcBorders>
          </w:tcPr>
          <w:p w14:paraId="1B698532"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10</w:t>
            </w:r>
            <w:r w:rsidRPr="004656D6">
              <w:rPr>
                <w:rFonts w:ascii="Times New Roman" w:hAnsi="Times New Roman" w:cs="Times New Roman"/>
                <w:sz w:val="24"/>
                <w:szCs w:val="24"/>
                <w:vertAlign w:val="superscript"/>
              </w:rPr>
              <w:t xml:space="preserve">-6 </w:t>
            </w:r>
            <w:r w:rsidRPr="004656D6">
              <w:rPr>
                <w:rFonts w:ascii="Times New Roman" w:hAnsi="Times New Roman" w:cs="Times New Roman"/>
                <w:sz w:val="24"/>
                <w:szCs w:val="24"/>
              </w:rPr>
              <w:t xml:space="preserve"> A</w:t>
            </w:r>
          </w:p>
        </w:tc>
        <w:tc>
          <w:tcPr>
            <w:tcW w:w="1288" w:type="dxa"/>
            <w:gridSpan w:val="2"/>
            <w:tcBorders>
              <w:top w:val="nil"/>
              <w:left w:val="nil"/>
              <w:bottom w:val="nil"/>
              <w:right w:val="nil"/>
            </w:tcBorders>
          </w:tcPr>
          <w:p w14:paraId="3A2789B0"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10</w:t>
            </w:r>
            <w:r w:rsidRPr="004656D6">
              <w:rPr>
                <w:rFonts w:ascii="Times New Roman" w:hAnsi="Times New Roman" w:cs="Times New Roman"/>
                <w:sz w:val="24"/>
                <w:szCs w:val="24"/>
                <w:vertAlign w:val="superscript"/>
              </w:rPr>
              <w:t xml:space="preserve">-3 </w:t>
            </w:r>
            <w:r w:rsidRPr="004656D6">
              <w:rPr>
                <w:rFonts w:ascii="Times New Roman" w:hAnsi="Times New Roman" w:cs="Times New Roman"/>
                <w:sz w:val="24"/>
                <w:szCs w:val="24"/>
              </w:rPr>
              <w:t>A</w:t>
            </w:r>
          </w:p>
        </w:tc>
        <w:tc>
          <w:tcPr>
            <w:tcW w:w="1288" w:type="dxa"/>
            <w:gridSpan w:val="2"/>
            <w:tcBorders>
              <w:top w:val="nil"/>
              <w:left w:val="nil"/>
              <w:bottom w:val="nil"/>
              <w:right w:val="nil"/>
            </w:tcBorders>
          </w:tcPr>
          <w:p w14:paraId="19D9EA19"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10</w:t>
            </w:r>
            <w:r w:rsidRPr="004656D6">
              <w:rPr>
                <w:rFonts w:ascii="Times New Roman" w:hAnsi="Times New Roman" w:cs="Times New Roman"/>
                <w:sz w:val="24"/>
                <w:szCs w:val="24"/>
                <w:vertAlign w:val="superscript"/>
              </w:rPr>
              <w:t xml:space="preserve">0 </w:t>
            </w:r>
            <w:r w:rsidRPr="004656D6">
              <w:rPr>
                <w:rFonts w:ascii="Times New Roman" w:hAnsi="Times New Roman" w:cs="Times New Roman"/>
                <w:sz w:val="24"/>
                <w:szCs w:val="24"/>
              </w:rPr>
              <w:t>A</w:t>
            </w:r>
          </w:p>
        </w:tc>
        <w:tc>
          <w:tcPr>
            <w:tcW w:w="1288" w:type="dxa"/>
            <w:gridSpan w:val="2"/>
            <w:tcBorders>
              <w:top w:val="nil"/>
              <w:left w:val="nil"/>
              <w:bottom w:val="nil"/>
              <w:right w:val="nil"/>
            </w:tcBorders>
          </w:tcPr>
          <w:p w14:paraId="57F68DA8"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10</w:t>
            </w:r>
            <w:r w:rsidRPr="004656D6">
              <w:rPr>
                <w:rFonts w:ascii="Times New Roman" w:hAnsi="Times New Roman" w:cs="Times New Roman"/>
                <w:sz w:val="24"/>
                <w:szCs w:val="24"/>
                <w:vertAlign w:val="superscript"/>
              </w:rPr>
              <w:t xml:space="preserve">3 </w:t>
            </w:r>
            <w:r w:rsidRPr="004656D6">
              <w:rPr>
                <w:rFonts w:ascii="Times New Roman" w:hAnsi="Times New Roman" w:cs="Times New Roman"/>
                <w:sz w:val="24"/>
                <w:szCs w:val="24"/>
              </w:rPr>
              <w:t>A</w:t>
            </w:r>
          </w:p>
        </w:tc>
        <w:tc>
          <w:tcPr>
            <w:tcW w:w="1288" w:type="dxa"/>
            <w:gridSpan w:val="2"/>
            <w:tcBorders>
              <w:top w:val="nil"/>
              <w:left w:val="nil"/>
              <w:bottom w:val="nil"/>
              <w:right w:val="nil"/>
            </w:tcBorders>
          </w:tcPr>
          <w:p w14:paraId="28A5584C"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10</w:t>
            </w:r>
            <w:r w:rsidRPr="004656D6">
              <w:rPr>
                <w:rFonts w:ascii="Times New Roman" w:hAnsi="Times New Roman" w:cs="Times New Roman"/>
                <w:sz w:val="24"/>
                <w:szCs w:val="24"/>
                <w:vertAlign w:val="superscript"/>
              </w:rPr>
              <w:t xml:space="preserve">6 </w:t>
            </w:r>
            <w:r w:rsidRPr="004656D6">
              <w:rPr>
                <w:rFonts w:ascii="Times New Roman" w:hAnsi="Times New Roman" w:cs="Times New Roman"/>
                <w:sz w:val="24"/>
                <w:szCs w:val="24"/>
              </w:rPr>
              <w:t>A</w:t>
            </w:r>
          </w:p>
        </w:tc>
        <w:tc>
          <w:tcPr>
            <w:tcW w:w="644" w:type="dxa"/>
            <w:tcBorders>
              <w:top w:val="nil"/>
              <w:left w:val="nil"/>
              <w:bottom w:val="nil"/>
              <w:right w:val="nil"/>
            </w:tcBorders>
          </w:tcPr>
          <w:p w14:paraId="6A393585" w14:textId="77777777" w:rsidR="00B8203A" w:rsidRPr="004656D6" w:rsidRDefault="00B8203A" w:rsidP="00311D4D">
            <w:pPr>
              <w:spacing w:line="360" w:lineRule="auto"/>
              <w:jc w:val="both"/>
              <w:rPr>
                <w:rFonts w:ascii="Times New Roman" w:hAnsi="Times New Roman" w:cs="Times New Roman"/>
                <w:sz w:val="24"/>
                <w:szCs w:val="24"/>
              </w:rPr>
            </w:pPr>
          </w:p>
        </w:tc>
      </w:tr>
      <w:tr w:rsidR="00B8203A" w:rsidRPr="004656D6" w14:paraId="24D6824E" w14:textId="77777777" w:rsidTr="00311D4D">
        <w:tc>
          <w:tcPr>
            <w:tcW w:w="1288" w:type="dxa"/>
            <w:gridSpan w:val="2"/>
            <w:tcBorders>
              <w:top w:val="nil"/>
              <w:left w:val="nil"/>
              <w:bottom w:val="single" w:sz="4" w:space="0" w:color="auto"/>
              <w:right w:val="single" w:sz="4" w:space="0" w:color="auto"/>
            </w:tcBorders>
          </w:tcPr>
          <w:p w14:paraId="0748D510"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10226F0D"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140B0DF5"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07232761"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6AAA70A1"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27AFB9C4"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nil"/>
            </w:tcBorders>
          </w:tcPr>
          <w:p w14:paraId="1B764F8D" w14:textId="77777777" w:rsidR="00B8203A" w:rsidRPr="004656D6" w:rsidRDefault="00B8203A" w:rsidP="00311D4D">
            <w:pPr>
              <w:spacing w:line="360" w:lineRule="auto"/>
              <w:jc w:val="both"/>
              <w:rPr>
                <w:rFonts w:ascii="Times New Roman" w:hAnsi="Times New Roman" w:cs="Times New Roman"/>
                <w:sz w:val="24"/>
                <w:szCs w:val="24"/>
              </w:rPr>
            </w:pPr>
          </w:p>
        </w:tc>
      </w:tr>
      <w:tr w:rsidR="00B8203A" w:rsidRPr="004656D6" w14:paraId="1EDBD2C3" w14:textId="77777777" w:rsidTr="00311D4D">
        <w:tc>
          <w:tcPr>
            <w:tcW w:w="1288" w:type="dxa"/>
            <w:gridSpan w:val="2"/>
            <w:tcBorders>
              <w:top w:val="single" w:sz="4" w:space="0" w:color="auto"/>
              <w:left w:val="nil"/>
              <w:bottom w:val="nil"/>
              <w:right w:val="single" w:sz="4" w:space="0" w:color="auto"/>
            </w:tcBorders>
          </w:tcPr>
          <w:p w14:paraId="5451B902"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5E33774A"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77742B7E"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3EB58A44"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55863888"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19338D7A"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nil"/>
            </w:tcBorders>
          </w:tcPr>
          <w:p w14:paraId="69C75384" w14:textId="77777777" w:rsidR="00B8203A" w:rsidRPr="004656D6" w:rsidRDefault="00B8203A" w:rsidP="00311D4D">
            <w:pPr>
              <w:spacing w:line="360" w:lineRule="auto"/>
              <w:jc w:val="both"/>
              <w:rPr>
                <w:rFonts w:ascii="Times New Roman" w:hAnsi="Times New Roman" w:cs="Times New Roman"/>
                <w:sz w:val="24"/>
                <w:szCs w:val="24"/>
              </w:rPr>
            </w:pPr>
          </w:p>
        </w:tc>
      </w:tr>
      <w:tr w:rsidR="00B8203A" w:rsidRPr="004656D6" w14:paraId="41FBA356" w14:textId="77777777" w:rsidTr="00311D4D">
        <w:tc>
          <w:tcPr>
            <w:tcW w:w="644" w:type="dxa"/>
            <w:tcBorders>
              <w:top w:val="nil"/>
              <w:left w:val="nil"/>
              <w:bottom w:val="nil"/>
              <w:right w:val="nil"/>
            </w:tcBorders>
          </w:tcPr>
          <w:p w14:paraId="72313437"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64AD16B8"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nA</w:t>
            </w:r>
          </w:p>
        </w:tc>
        <w:tc>
          <w:tcPr>
            <w:tcW w:w="1288" w:type="dxa"/>
            <w:gridSpan w:val="2"/>
            <w:tcBorders>
              <w:top w:val="nil"/>
              <w:left w:val="nil"/>
              <w:bottom w:val="nil"/>
              <w:right w:val="nil"/>
            </w:tcBorders>
          </w:tcPr>
          <w:p w14:paraId="5F4D6AAE"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Symbol" w:hAnsi="Symbol" w:cs="Times New Roman"/>
                <w:sz w:val="24"/>
                <w:szCs w:val="24"/>
              </w:rPr>
              <w:t></w:t>
            </w:r>
            <w:r w:rsidRPr="004656D6">
              <w:rPr>
                <w:rFonts w:ascii="Times New Roman" w:hAnsi="Times New Roman" w:cs="Times New Roman"/>
                <w:sz w:val="24"/>
                <w:szCs w:val="24"/>
              </w:rPr>
              <w:t>A</w:t>
            </w:r>
          </w:p>
        </w:tc>
        <w:tc>
          <w:tcPr>
            <w:tcW w:w="1288" w:type="dxa"/>
            <w:gridSpan w:val="2"/>
            <w:tcBorders>
              <w:top w:val="nil"/>
              <w:left w:val="nil"/>
              <w:bottom w:val="nil"/>
              <w:right w:val="nil"/>
            </w:tcBorders>
          </w:tcPr>
          <w:p w14:paraId="38028D3F"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mA</w:t>
            </w:r>
          </w:p>
        </w:tc>
        <w:tc>
          <w:tcPr>
            <w:tcW w:w="1288" w:type="dxa"/>
            <w:gridSpan w:val="2"/>
            <w:tcBorders>
              <w:top w:val="nil"/>
              <w:left w:val="nil"/>
              <w:bottom w:val="nil"/>
              <w:right w:val="nil"/>
            </w:tcBorders>
          </w:tcPr>
          <w:p w14:paraId="54F18346"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A</w:t>
            </w:r>
          </w:p>
        </w:tc>
        <w:tc>
          <w:tcPr>
            <w:tcW w:w="1288" w:type="dxa"/>
            <w:gridSpan w:val="2"/>
            <w:tcBorders>
              <w:top w:val="nil"/>
              <w:left w:val="nil"/>
              <w:bottom w:val="nil"/>
              <w:right w:val="nil"/>
            </w:tcBorders>
          </w:tcPr>
          <w:p w14:paraId="50460904"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kA</w:t>
            </w:r>
          </w:p>
        </w:tc>
        <w:tc>
          <w:tcPr>
            <w:tcW w:w="1288" w:type="dxa"/>
            <w:gridSpan w:val="2"/>
            <w:tcBorders>
              <w:top w:val="nil"/>
              <w:left w:val="nil"/>
              <w:bottom w:val="nil"/>
              <w:right w:val="nil"/>
            </w:tcBorders>
          </w:tcPr>
          <w:p w14:paraId="29D4D092" w14:textId="77777777" w:rsidR="00B8203A" w:rsidRPr="004656D6" w:rsidRDefault="00B8203A" w:rsidP="00311D4D">
            <w:pPr>
              <w:spacing w:line="360" w:lineRule="auto"/>
              <w:jc w:val="center"/>
              <w:rPr>
                <w:rFonts w:ascii="Times New Roman" w:hAnsi="Times New Roman" w:cs="Times New Roman"/>
                <w:sz w:val="24"/>
                <w:szCs w:val="24"/>
              </w:rPr>
            </w:pPr>
            <w:r w:rsidRPr="004656D6">
              <w:rPr>
                <w:rFonts w:ascii="Times New Roman" w:hAnsi="Times New Roman" w:cs="Times New Roman"/>
                <w:sz w:val="24"/>
                <w:szCs w:val="24"/>
              </w:rPr>
              <w:t>MA</w:t>
            </w:r>
          </w:p>
        </w:tc>
        <w:tc>
          <w:tcPr>
            <w:tcW w:w="644" w:type="dxa"/>
            <w:tcBorders>
              <w:top w:val="nil"/>
              <w:left w:val="nil"/>
              <w:bottom w:val="nil"/>
              <w:right w:val="nil"/>
            </w:tcBorders>
          </w:tcPr>
          <w:p w14:paraId="64523D04" w14:textId="77777777" w:rsidR="00B8203A" w:rsidRPr="004656D6" w:rsidRDefault="00B8203A" w:rsidP="00311D4D">
            <w:pPr>
              <w:spacing w:line="360" w:lineRule="auto"/>
              <w:jc w:val="both"/>
              <w:rPr>
                <w:rFonts w:ascii="Times New Roman" w:hAnsi="Times New Roman" w:cs="Times New Roman"/>
                <w:sz w:val="24"/>
                <w:szCs w:val="24"/>
              </w:rPr>
            </w:pPr>
          </w:p>
        </w:tc>
      </w:tr>
      <w:tr w:rsidR="00B8203A" w:rsidRPr="004656D6" w14:paraId="03E29569" w14:textId="77777777" w:rsidTr="00311D4D">
        <w:tc>
          <w:tcPr>
            <w:tcW w:w="3864" w:type="dxa"/>
            <w:gridSpan w:val="6"/>
            <w:tcBorders>
              <w:top w:val="nil"/>
              <w:left w:val="nil"/>
              <w:bottom w:val="nil"/>
              <w:right w:val="nil"/>
            </w:tcBorders>
            <w:vAlign w:val="center"/>
          </w:tcPr>
          <w:p w14:paraId="6DB5EEC2" w14:textId="6302EB88" w:rsidR="00B8203A" w:rsidRPr="004656D6" w:rsidRDefault="00B8203A" w:rsidP="00311D4D">
            <w:pPr>
              <w:jc w:val="center"/>
              <w:rPr>
                <w:rFonts w:ascii="Times New Roman" w:hAnsi="Times New Roman" w:cs="Times New Roman"/>
                <w:sz w:val="24"/>
                <w:szCs w:val="24"/>
              </w:rPr>
            </w:pPr>
            <w:r w:rsidRPr="004656D6">
              <w:rPr>
                <w:noProof/>
                <w:lang w:eastAsia="en-GB"/>
              </w:rPr>
              <mc:AlternateContent>
                <mc:Choice Requires="wps">
                  <w:drawing>
                    <wp:inline distT="0" distB="0" distL="0" distR="0" wp14:anchorId="442D42BD" wp14:editId="17662587">
                      <wp:extent cx="1904365" cy="0"/>
                      <wp:effectExtent l="43815" t="125095" r="42545" b="132080"/>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36D9FBF"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1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" strokeweight="4.5pt">
                      <v:stroke startarrow="block" endarrow="block"/>
                      <w10:anchorlock/>
                    </v:line>
                  </w:pict>
                </mc:Fallback>
              </mc:AlternateContent>
            </w:r>
            <w:r w:rsidRPr="004656D6">
              <w:rPr>
                <w:rFonts w:ascii="Times New Roman" w:hAnsi="Times New Roman" w:cs="Times New Roman"/>
                <w:b/>
                <w:bCs/>
                <w:sz w:val="28"/>
                <w:szCs w:val="28"/>
              </w:rPr>
              <w:t xml:space="preserve"> </w:t>
            </w:r>
            <w:r w:rsidR="00CB0F90" w:rsidRPr="004656D6">
              <w:rPr>
                <w:rFonts w:ascii="Times New Roman" w:hAnsi="Times New Roman" w:cs="Times New Roman"/>
                <w:bCs/>
                <w:color w:val="00B050"/>
                <w:sz w:val="28"/>
                <w:szCs w:val="28"/>
              </w:rPr>
              <w:t>Probe i</w:t>
            </w:r>
            <w:r w:rsidRPr="004656D6">
              <w:rPr>
                <w:rFonts w:ascii="Times New Roman" w:hAnsi="Times New Roman" w:cs="Times New Roman"/>
                <w:bCs/>
                <w:color w:val="00B050"/>
                <w:sz w:val="28"/>
                <w:szCs w:val="28"/>
              </w:rPr>
              <w:t>maging techniques</w:t>
            </w:r>
          </w:p>
        </w:tc>
        <w:tc>
          <w:tcPr>
            <w:tcW w:w="1288" w:type="dxa"/>
            <w:gridSpan w:val="2"/>
            <w:tcBorders>
              <w:top w:val="nil"/>
              <w:left w:val="nil"/>
              <w:bottom w:val="nil"/>
              <w:right w:val="nil"/>
            </w:tcBorders>
          </w:tcPr>
          <w:p w14:paraId="7795847B" w14:textId="77777777" w:rsidR="00B8203A" w:rsidRPr="004656D6" w:rsidRDefault="00B8203A" w:rsidP="00311D4D">
            <w:pPr>
              <w:spacing w:line="360" w:lineRule="auto"/>
              <w:jc w:val="both"/>
              <w:rPr>
                <w:rFonts w:ascii="Times New Roman" w:hAnsi="Times New Roman" w:cs="Times New Roman"/>
                <w:sz w:val="24"/>
                <w:szCs w:val="24"/>
              </w:rPr>
            </w:pPr>
          </w:p>
        </w:tc>
        <w:tc>
          <w:tcPr>
            <w:tcW w:w="3864" w:type="dxa"/>
            <w:gridSpan w:val="6"/>
            <w:tcBorders>
              <w:top w:val="nil"/>
              <w:left w:val="nil"/>
              <w:bottom w:val="nil"/>
              <w:right w:val="nil"/>
            </w:tcBorders>
            <w:vAlign w:val="center"/>
          </w:tcPr>
          <w:p w14:paraId="3E085433" w14:textId="77777777" w:rsidR="00B8203A" w:rsidRPr="004656D6" w:rsidRDefault="00B8203A" w:rsidP="00311D4D">
            <w:pPr>
              <w:ind w:right="-244"/>
              <w:jc w:val="center"/>
              <w:rPr>
                <w:rFonts w:ascii="Times New Roman" w:hAnsi="Times New Roman" w:cs="Times New Roman"/>
                <w:b/>
                <w:bCs/>
                <w:snapToGrid w:val="0"/>
                <w:sz w:val="28"/>
              </w:rPr>
            </w:pPr>
            <w:r w:rsidRPr="004656D6">
              <w:rPr>
                <w:noProof/>
                <w:lang w:eastAsia="en-GB"/>
              </w:rPr>
              <mc:AlternateContent>
                <mc:Choice Requires="wps">
                  <w:drawing>
                    <wp:inline distT="0" distB="0" distL="0" distR="0" wp14:anchorId="44BA6FDA" wp14:editId="3F61E6CC">
                      <wp:extent cx="1144905" cy="0"/>
                      <wp:effectExtent l="44450" t="125095" r="39370" b="132080"/>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90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EA28CB5"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9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" strokeweight="4.5pt">
                      <v:stroke startarrow="block" endarrow="block"/>
                      <w10:anchorlock/>
                    </v:line>
                  </w:pict>
                </mc:Fallback>
              </mc:AlternateContent>
            </w:r>
            <w:r w:rsidRPr="004656D6">
              <w:rPr>
                <w:rFonts w:ascii="Times New Roman" w:hAnsi="Times New Roman" w:cs="Times New Roman"/>
                <w:b/>
                <w:bCs/>
                <w:snapToGrid w:val="0"/>
                <w:sz w:val="28"/>
              </w:rPr>
              <w:t xml:space="preserve"> </w:t>
            </w:r>
          </w:p>
          <w:p w14:paraId="6093098F" w14:textId="5685B452" w:rsidR="00B8203A" w:rsidRPr="004656D6" w:rsidRDefault="00C803E3" w:rsidP="00C803E3">
            <w:pPr>
              <w:ind w:right="-246"/>
              <w:jc w:val="center"/>
              <w:rPr>
                <w:rFonts w:ascii="Times New Roman" w:hAnsi="Times New Roman" w:cs="Times New Roman"/>
                <w:bCs/>
                <w:snapToGrid w:val="0"/>
                <w:sz w:val="28"/>
              </w:rPr>
            </w:pPr>
            <w:r w:rsidRPr="004656D6">
              <w:rPr>
                <w:rFonts w:ascii="Times New Roman" w:hAnsi="Times New Roman" w:cs="Times New Roman"/>
                <w:bCs/>
                <w:snapToGrid w:val="0"/>
                <w:color w:val="00B050"/>
                <w:sz w:val="28"/>
              </w:rPr>
              <w:t>Production of t</w:t>
            </w:r>
            <w:r w:rsidR="00B8203A" w:rsidRPr="004656D6">
              <w:rPr>
                <w:rFonts w:ascii="Times New Roman" w:hAnsi="Times New Roman" w:cs="Times New Roman"/>
                <w:bCs/>
                <w:snapToGrid w:val="0"/>
                <w:color w:val="00B050"/>
                <w:sz w:val="28"/>
              </w:rPr>
              <w:t>onnage chemicals</w:t>
            </w:r>
            <w:r w:rsidR="00CB0F90" w:rsidRPr="004656D6">
              <w:rPr>
                <w:rFonts w:ascii="Times New Roman" w:hAnsi="Times New Roman" w:cs="Times New Roman"/>
                <w:bCs/>
                <w:snapToGrid w:val="0"/>
                <w:color w:val="00B050"/>
                <w:sz w:val="28"/>
              </w:rPr>
              <w:t xml:space="preserve"> p</w:t>
            </w:r>
          </w:p>
        </w:tc>
      </w:tr>
      <w:tr w:rsidR="00B8203A" w:rsidRPr="004656D6" w14:paraId="5B6F450C" w14:textId="77777777" w:rsidTr="00311D4D">
        <w:tc>
          <w:tcPr>
            <w:tcW w:w="3864" w:type="dxa"/>
            <w:gridSpan w:val="6"/>
            <w:tcBorders>
              <w:top w:val="nil"/>
              <w:left w:val="nil"/>
              <w:bottom w:val="nil"/>
              <w:right w:val="nil"/>
            </w:tcBorders>
          </w:tcPr>
          <w:p w14:paraId="268A842F" w14:textId="77777777" w:rsidR="00B8203A" w:rsidRPr="004656D6" w:rsidRDefault="00B8203A" w:rsidP="00311D4D">
            <w:pPr>
              <w:spacing w:line="360" w:lineRule="auto"/>
              <w:jc w:val="center"/>
              <w:rPr>
                <w:rFonts w:ascii="Times New Roman" w:hAnsi="Times New Roman" w:cs="Times New Roman"/>
                <w:b/>
                <w:bCs/>
                <w:sz w:val="28"/>
                <w:szCs w:val="28"/>
              </w:rPr>
            </w:pPr>
          </w:p>
        </w:tc>
        <w:tc>
          <w:tcPr>
            <w:tcW w:w="1288" w:type="dxa"/>
            <w:gridSpan w:val="2"/>
            <w:tcBorders>
              <w:top w:val="nil"/>
              <w:left w:val="nil"/>
              <w:bottom w:val="nil"/>
              <w:right w:val="nil"/>
            </w:tcBorders>
          </w:tcPr>
          <w:p w14:paraId="2AFDCAE7" w14:textId="77777777" w:rsidR="00B8203A" w:rsidRPr="004656D6" w:rsidRDefault="00B8203A" w:rsidP="00311D4D">
            <w:pPr>
              <w:spacing w:line="360" w:lineRule="auto"/>
              <w:jc w:val="both"/>
              <w:rPr>
                <w:rFonts w:ascii="Times New Roman" w:hAnsi="Times New Roman" w:cs="Times New Roman"/>
                <w:sz w:val="24"/>
                <w:szCs w:val="24"/>
              </w:rPr>
            </w:pPr>
          </w:p>
        </w:tc>
        <w:tc>
          <w:tcPr>
            <w:tcW w:w="3864" w:type="dxa"/>
            <w:gridSpan w:val="6"/>
            <w:tcBorders>
              <w:top w:val="nil"/>
              <w:left w:val="nil"/>
              <w:bottom w:val="nil"/>
              <w:right w:val="nil"/>
            </w:tcBorders>
          </w:tcPr>
          <w:p w14:paraId="655DD2DD" w14:textId="77777777" w:rsidR="00B8203A" w:rsidRPr="004656D6" w:rsidRDefault="00B8203A" w:rsidP="00311D4D">
            <w:pPr>
              <w:spacing w:line="360" w:lineRule="auto"/>
              <w:jc w:val="center"/>
              <w:rPr>
                <w:rFonts w:ascii="Times New Roman" w:hAnsi="Times New Roman" w:cs="Times New Roman"/>
                <w:sz w:val="24"/>
                <w:szCs w:val="24"/>
              </w:rPr>
            </w:pPr>
          </w:p>
        </w:tc>
      </w:tr>
      <w:tr w:rsidR="00B8203A" w:rsidRPr="004656D6" w14:paraId="1A33C366" w14:textId="77777777" w:rsidTr="00311D4D">
        <w:tc>
          <w:tcPr>
            <w:tcW w:w="1288" w:type="dxa"/>
            <w:gridSpan w:val="2"/>
            <w:tcBorders>
              <w:top w:val="nil"/>
              <w:left w:val="nil"/>
              <w:bottom w:val="nil"/>
              <w:right w:val="nil"/>
            </w:tcBorders>
          </w:tcPr>
          <w:p w14:paraId="56B8B241" w14:textId="77777777" w:rsidR="00B8203A" w:rsidRPr="004656D6" w:rsidRDefault="00B8203A" w:rsidP="00311D4D">
            <w:pPr>
              <w:spacing w:line="360" w:lineRule="auto"/>
              <w:jc w:val="both"/>
              <w:rPr>
                <w:rFonts w:ascii="Times New Roman" w:hAnsi="Times New Roman" w:cs="Times New Roman"/>
                <w:sz w:val="24"/>
                <w:szCs w:val="24"/>
              </w:rPr>
            </w:pPr>
          </w:p>
        </w:tc>
        <w:tc>
          <w:tcPr>
            <w:tcW w:w="3864" w:type="dxa"/>
            <w:gridSpan w:val="6"/>
            <w:tcBorders>
              <w:top w:val="nil"/>
              <w:left w:val="nil"/>
              <w:bottom w:val="nil"/>
              <w:right w:val="nil"/>
            </w:tcBorders>
            <w:vAlign w:val="center"/>
          </w:tcPr>
          <w:p w14:paraId="069B39BD" w14:textId="355A133D" w:rsidR="00B8203A" w:rsidRPr="004656D6" w:rsidRDefault="00B8203A" w:rsidP="00311D4D">
            <w:pPr>
              <w:jc w:val="right"/>
              <w:rPr>
                <w:rFonts w:ascii="Times New Roman" w:hAnsi="Times New Roman" w:cs="Times New Roman"/>
                <w:sz w:val="24"/>
                <w:szCs w:val="24"/>
              </w:rPr>
            </w:pPr>
            <w:r w:rsidRPr="004656D6">
              <w:rPr>
                <w:noProof/>
                <w:lang w:eastAsia="en-GB"/>
              </w:rPr>
              <mc:AlternateContent>
                <mc:Choice Requires="wps">
                  <w:drawing>
                    <wp:inline distT="0" distB="0" distL="0" distR="0" wp14:anchorId="29DFE977" wp14:editId="0E0C4D67">
                      <wp:extent cx="1904365" cy="0"/>
                      <wp:effectExtent l="38735" t="131445" r="38100" b="125730"/>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C5DF9E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1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" strokeweight="4.5pt">
                      <v:stroke startarrow="block" endarrow="block"/>
                      <w10:anchorlock/>
                    </v:line>
                  </w:pict>
                </mc:Fallback>
              </mc:AlternateContent>
            </w:r>
            <w:r w:rsidR="00164526" w:rsidRPr="004656D6">
              <w:rPr>
                <w:rFonts w:ascii="Times New Roman" w:hAnsi="Times New Roman" w:cs="Times New Roman"/>
                <w:bCs/>
                <w:color w:val="4472C4" w:themeColor="accent5"/>
                <w:sz w:val="28"/>
                <w:szCs w:val="28"/>
              </w:rPr>
              <w:t>E</w:t>
            </w:r>
            <w:r w:rsidRPr="004656D6">
              <w:rPr>
                <w:rFonts w:ascii="Times New Roman" w:hAnsi="Times New Roman" w:cs="Times New Roman"/>
                <w:bCs/>
                <w:color w:val="4472C4" w:themeColor="accent5"/>
                <w:sz w:val="28"/>
                <w:szCs w:val="28"/>
              </w:rPr>
              <w:t>lectrode kinetics</w:t>
            </w:r>
          </w:p>
        </w:tc>
        <w:tc>
          <w:tcPr>
            <w:tcW w:w="1288" w:type="dxa"/>
            <w:gridSpan w:val="2"/>
            <w:tcBorders>
              <w:top w:val="nil"/>
              <w:left w:val="nil"/>
              <w:bottom w:val="nil"/>
              <w:right w:val="nil"/>
            </w:tcBorders>
          </w:tcPr>
          <w:p w14:paraId="0C02BE23"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6044FA36"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513FDDFB" w14:textId="77777777" w:rsidR="00B8203A" w:rsidRPr="004656D6" w:rsidRDefault="00B8203A" w:rsidP="00311D4D">
            <w:pPr>
              <w:spacing w:line="360" w:lineRule="auto"/>
              <w:jc w:val="both"/>
              <w:rPr>
                <w:rFonts w:ascii="Times New Roman" w:hAnsi="Times New Roman" w:cs="Times New Roman"/>
                <w:sz w:val="24"/>
                <w:szCs w:val="24"/>
              </w:rPr>
            </w:pPr>
          </w:p>
        </w:tc>
      </w:tr>
      <w:tr w:rsidR="00B8203A" w:rsidRPr="004656D6" w14:paraId="74A96FC7" w14:textId="77777777" w:rsidTr="00311D4D">
        <w:tc>
          <w:tcPr>
            <w:tcW w:w="1288" w:type="dxa"/>
            <w:gridSpan w:val="2"/>
            <w:tcBorders>
              <w:top w:val="nil"/>
              <w:left w:val="nil"/>
              <w:bottom w:val="nil"/>
              <w:right w:val="nil"/>
            </w:tcBorders>
          </w:tcPr>
          <w:p w14:paraId="4EDBD208" w14:textId="77777777" w:rsidR="00B8203A" w:rsidRPr="004656D6" w:rsidRDefault="00B8203A" w:rsidP="00311D4D">
            <w:pPr>
              <w:spacing w:line="360" w:lineRule="auto"/>
              <w:jc w:val="center"/>
              <w:rPr>
                <w:rFonts w:ascii="Times New Roman" w:hAnsi="Times New Roman" w:cs="Times New Roman"/>
                <w:b/>
                <w:bCs/>
                <w:sz w:val="28"/>
                <w:szCs w:val="28"/>
              </w:rPr>
            </w:pPr>
          </w:p>
        </w:tc>
        <w:tc>
          <w:tcPr>
            <w:tcW w:w="3864" w:type="dxa"/>
            <w:gridSpan w:val="6"/>
            <w:tcBorders>
              <w:top w:val="nil"/>
              <w:left w:val="nil"/>
              <w:bottom w:val="nil"/>
              <w:right w:val="nil"/>
            </w:tcBorders>
          </w:tcPr>
          <w:p w14:paraId="62155CAA" w14:textId="77777777" w:rsidR="00B8203A" w:rsidRPr="004656D6" w:rsidRDefault="00B8203A" w:rsidP="00311D4D">
            <w:pPr>
              <w:spacing w:line="360" w:lineRule="auto"/>
              <w:jc w:val="center"/>
              <w:rPr>
                <w:rFonts w:ascii="Times New Roman" w:hAnsi="Times New Roman" w:cs="Times New Roman"/>
                <w:b/>
                <w:bCs/>
                <w:sz w:val="28"/>
                <w:szCs w:val="28"/>
              </w:rPr>
            </w:pPr>
          </w:p>
        </w:tc>
        <w:tc>
          <w:tcPr>
            <w:tcW w:w="1288" w:type="dxa"/>
            <w:gridSpan w:val="2"/>
            <w:tcBorders>
              <w:top w:val="nil"/>
              <w:left w:val="nil"/>
              <w:bottom w:val="nil"/>
              <w:right w:val="nil"/>
            </w:tcBorders>
          </w:tcPr>
          <w:p w14:paraId="6890C4D7"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14DC5934" w14:textId="77777777" w:rsidR="00B8203A" w:rsidRPr="004656D6" w:rsidRDefault="00B8203A" w:rsidP="00311D4D">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6456E559" w14:textId="77777777" w:rsidR="00B8203A" w:rsidRPr="004656D6" w:rsidRDefault="00B8203A" w:rsidP="00311D4D">
            <w:pPr>
              <w:spacing w:line="360" w:lineRule="auto"/>
              <w:jc w:val="both"/>
              <w:rPr>
                <w:rFonts w:ascii="Times New Roman" w:hAnsi="Times New Roman" w:cs="Times New Roman"/>
                <w:sz w:val="24"/>
                <w:szCs w:val="24"/>
              </w:rPr>
            </w:pPr>
          </w:p>
        </w:tc>
      </w:tr>
      <w:tr w:rsidR="00B8203A" w:rsidRPr="004656D6" w14:paraId="22A081B3" w14:textId="77777777" w:rsidTr="00311D4D">
        <w:tc>
          <w:tcPr>
            <w:tcW w:w="1288" w:type="dxa"/>
            <w:gridSpan w:val="2"/>
            <w:tcBorders>
              <w:top w:val="nil"/>
              <w:left w:val="nil"/>
              <w:bottom w:val="nil"/>
              <w:right w:val="nil"/>
            </w:tcBorders>
          </w:tcPr>
          <w:p w14:paraId="23322D71" w14:textId="77777777" w:rsidR="00B8203A" w:rsidRPr="004656D6" w:rsidRDefault="00B8203A" w:rsidP="00311D4D">
            <w:pPr>
              <w:spacing w:line="360" w:lineRule="auto"/>
              <w:jc w:val="center"/>
              <w:rPr>
                <w:rFonts w:ascii="Times New Roman" w:hAnsi="Times New Roman" w:cs="Times New Roman"/>
                <w:b/>
                <w:bCs/>
                <w:sz w:val="28"/>
                <w:szCs w:val="28"/>
              </w:rPr>
            </w:pPr>
          </w:p>
        </w:tc>
        <w:tc>
          <w:tcPr>
            <w:tcW w:w="3864" w:type="dxa"/>
            <w:gridSpan w:val="6"/>
            <w:tcBorders>
              <w:top w:val="nil"/>
              <w:left w:val="nil"/>
              <w:bottom w:val="nil"/>
              <w:right w:val="nil"/>
            </w:tcBorders>
            <w:vAlign w:val="center"/>
          </w:tcPr>
          <w:p w14:paraId="630FC7D5" w14:textId="77777777" w:rsidR="00B8203A" w:rsidRPr="004656D6" w:rsidRDefault="00B8203A" w:rsidP="00311D4D">
            <w:pPr>
              <w:rPr>
                <w:rFonts w:ascii="Times New Roman" w:hAnsi="Times New Roman" w:cs="Times New Roman"/>
                <w:bCs/>
                <w:color w:val="4472C4" w:themeColor="accent5"/>
                <w:sz w:val="28"/>
                <w:szCs w:val="28"/>
              </w:rPr>
            </w:pPr>
            <w:r w:rsidRPr="004656D6">
              <w:rPr>
                <w:noProof/>
                <w:lang w:eastAsia="en-GB"/>
              </w:rPr>
              <mc:AlternateContent>
                <mc:Choice Requires="wps">
                  <w:drawing>
                    <wp:inline distT="0" distB="0" distL="0" distR="0" wp14:anchorId="090233B9" wp14:editId="348708BD">
                      <wp:extent cx="1904365" cy="0"/>
                      <wp:effectExtent l="46355" t="125730" r="40005" b="131445"/>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CB9559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1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" strokeweight="4.5pt">
                      <v:stroke startarrow="block" endarrow="block"/>
                      <w10:anchorlock/>
                    </v:line>
                  </w:pict>
                </mc:Fallback>
              </mc:AlternateContent>
            </w:r>
            <w:r w:rsidRPr="004656D6">
              <w:rPr>
                <w:rFonts w:ascii="Times New Roman" w:hAnsi="Times New Roman" w:cs="Times New Roman"/>
                <w:b/>
                <w:bCs/>
                <w:sz w:val="28"/>
                <w:szCs w:val="28"/>
              </w:rPr>
              <w:t xml:space="preserve"> </w:t>
            </w:r>
            <w:r w:rsidR="00C803E3" w:rsidRPr="004656D6">
              <w:rPr>
                <w:rFonts w:ascii="Times New Roman" w:hAnsi="Times New Roman" w:cs="Times New Roman"/>
                <w:bCs/>
                <w:color w:val="4472C4" w:themeColor="accent5"/>
                <w:sz w:val="28"/>
                <w:szCs w:val="28"/>
              </w:rPr>
              <w:t xml:space="preserve">Analysis, </w:t>
            </w:r>
            <w:r w:rsidRPr="004656D6">
              <w:rPr>
                <w:rFonts w:ascii="Times New Roman" w:hAnsi="Times New Roman" w:cs="Times New Roman"/>
                <w:bCs/>
                <w:color w:val="4472C4" w:themeColor="accent5"/>
                <w:sz w:val="28"/>
                <w:szCs w:val="28"/>
              </w:rPr>
              <w:t>sensors</w:t>
            </w:r>
            <w:r w:rsidR="00C803E3" w:rsidRPr="004656D6">
              <w:rPr>
                <w:rFonts w:ascii="Times New Roman" w:hAnsi="Times New Roman" w:cs="Times New Roman"/>
                <w:bCs/>
                <w:color w:val="4472C4" w:themeColor="accent5"/>
                <w:sz w:val="28"/>
                <w:szCs w:val="28"/>
              </w:rPr>
              <w:t xml:space="preserve"> and </w:t>
            </w:r>
          </w:p>
          <w:p w14:paraId="5705FD2D" w14:textId="0B0F4A87" w:rsidR="00C803E3" w:rsidRPr="004656D6" w:rsidRDefault="00C803E3" w:rsidP="00311D4D">
            <w:pPr>
              <w:rPr>
                <w:rFonts w:ascii="Times New Roman" w:hAnsi="Times New Roman" w:cs="Times New Roman"/>
                <w:b/>
                <w:bCs/>
                <w:sz w:val="28"/>
                <w:szCs w:val="28"/>
              </w:rPr>
            </w:pPr>
            <w:r w:rsidRPr="004656D6">
              <w:rPr>
                <w:rFonts w:ascii="Times New Roman" w:hAnsi="Times New Roman" w:cs="Times New Roman"/>
                <w:bCs/>
                <w:color w:val="4472C4" w:themeColor="accent5"/>
                <w:sz w:val="28"/>
                <w:szCs w:val="28"/>
              </w:rPr>
              <w:t>monitoring</w:t>
            </w:r>
          </w:p>
        </w:tc>
        <w:tc>
          <w:tcPr>
            <w:tcW w:w="3864" w:type="dxa"/>
            <w:gridSpan w:val="6"/>
            <w:tcBorders>
              <w:top w:val="nil"/>
              <w:left w:val="nil"/>
              <w:bottom w:val="nil"/>
              <w:right w:val="nil"/>
            </w:tcBorders>
          </w:tcPr>
          <w:p w14:paraId="1BCE78DF" w14:textId="77777777" w:rsidR="00B8203A" w:rsidRPr="004656D6" w:rsidRDefault="00B8203A" w:rsidP="00311D4D">
            <w:pPr>
              <w:jc w:val="both"/>
              <w:rPr>
                <w:rFonts w:ascii="Times New Roman" w:hAnsi="Times New Roman" w:cs="Times New Roman"/>
                <w:sz w:val="24"/>
                <w:szCs w:val="24"/>
              </w:rPr>
            </w:pPr>
            <w:r w:rsidRPr="004656D6">
              <w:rPr>
                <w:noProof/>
                <w:lang w:eastAsia="en-GB"/>
              </w:rPr>
              <mc:AlternateContent>
                <mc:Choice Requires="wps">
                  <w:drawing>
                    <wp:inline distT="0" distB="0" distL="0" distR="0" wp14:anchorId="3B670DE8" wp14:editId="7B8D4F8D">
                      <wp:extent cx="2059305" cy="0"/>
                      <wp:effectExtent l="42545" t="128270" r="41275" b="128905"/>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30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44C7FBB"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62.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" strokeweight="4.5pt">
                      <v:stroke startarrow="block" endarrow="block"/>
                      <w10:anchorlock/>
                    </v:line>
                  </w:pict>
                </mc:Fallback>
              </mc:AlternateContent>
            </w:r>
          </w:p>
          <w:p w14:paraId="5AFFCE77" w14:textId="22F9FED9" w:rsidR="00B8203A" w:rsidRPr="004656D6" w:rsidRDefault="00881E37" w:rsidP="00311D4D">
            <w:pPr>
              <w:jc w:val="both"/>
              <w:rPr>
                <w:rFonts w:ascii="Times New Roman" w:hAnsi="Times New Roman" w:cs="Times New Roman"/>
                <w:sz w:val="24"/>
                <w:szCs w:val="24"/>
              </w:rPr>
            </w:pPr>
            <w:r w:rsidRPr="004656D6">
              <w:rPr>
                <w:rFonts w:ascii="Times New Roman" w:hAnsi="Times New Roman" w:cs="Times New Roman"/>
                <w:bCs/>
                <w:color w:val="00B050"/>
                <w:sz w:val="28"/>
                <w:szCs w:val="28"/>
              </w:rPr>
              <w:t>Electrosynthesis cells, f</w:t>
            </w:r>
            <w:r w:rsidR="00B8203A" w:rsidRPr="004656D6">
              <w:rPr>
                <w:rFonts w:ascii="Times New Roman" w:hAnsi="Times New Roman" w:cs="Times New Roman"/>
                <w:bCs/>
                <w:color w:val="00B050"/>
                <w:sz w:val="28"/>
                <w:szCs w:val="28"/>
              </w:rPr>
              <w:t>uel cells and redox flow batteries</w:t>
            </w:r>
          </w:p>
        </w:tc>
      </w:tr>
    </w:tbl>
    <w:p w14:paraId="029C7B09" w14:textId="6F7232AF" w:rsidR="00B8203A" w:rsidRPr="004656D6" w:rsidRDefault="00B8203A" w:rsidP="00B8203A"/>
    <w:p w14:paraId="4828B4ED" w14:textId="77777777" w:rsidR="00B8203A" w:rsidRPr="004656D6" w:rsidRDefault="00B8203A" w:rsidP="00B8203A">
      <w:pPr>
        <w:spacing w:line="360" w:lineRule="auto"/>
        <w:jc w:val="center"/>
        <w:rPr>
          <w:rFonts w:ascii="Times New Roman" w:hAnsi="Times New Roman" w:cs="Times New Roman"/>
          <w:b/>
          <w:sz w:val="24"/>
          <w:szCs w:val="24"/>
        </w:rPr>
      </w:pPr>
    </w:p>
    <w:p w14:paraId="5CB1CBD4" w14:textId="77777777" w:rsidR="00B8203A" w:rsidRPr="004656D6" w:rsidRDefault="00B8203A" w:rsidP="00B8203A">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Figure 2</w:t>
      </w:r>
    </w:p>
    <w:p w14:paraId="2BE56BCB" w14:textId="77777777" w:rsidR="00B8203A" w:rsidRPr="004656D6" w:rsidRDefault="00B8203A" w:rsidP="00B8203A">
      <w:pPr>
        <w:jc w:val="center"/>
        <w:rPr>
          <w:rFonts w:ascii="Times New Roman" w:hAnsi="Times New Roman" w:cs="Times New Roman"/>
          <w:b/>
          <w:sz w:val="28"/>
          <w:szCs w:val="24"/>
        </w:rPr>
      </w:pPr>
    </w:p>
    <w:p w14:paraId="1B65142E" w14:textId="77777777" w:rsidR="00433481" w:rsidRPr="004656D6" w:rsidRDefault="00433481">
      <w:pPr>
        <w:rPr>
          <w:rFonts w:ascii="Times New Roman" w:hAnsi="Times New Roman" w:cs="Times New Roman"/>
          <w:b/>
          <w:sz w:val="24"/>
          <w:szCs w:val="24"/>
        </w:rPr>
      </w:pPr>
      <w:r w:rsidRPr="004656D6">
        <w:rPr>
          <w:rFonts w:ascii="Times New Roman" w:hAnsi="Times New Roman" w:cs="Times New Roman"/>
          <w:b/>
          <w:sz w:val="24"/>
          <w:szCs w:val="24"/>
        </w:rPr>
        <w:br w:type="page"/>
      </w:r>
    </w:p>
    <w:p w14:paraId="0FC3DC7D" w14:textId="77777777" w:rsidR="004E5483" w:rsidRPr="004656D6" w:rsidRDefault="008D4FFF" w:rsidP="0066372F">
      <w:pPr>
        <w:spacing w:line="360" w:lineRule="auto"/>
        <w:jc w:val="center"/>
        <w:rPr>
          <w:rFonts w:ascii="Times New Roman" w:hAnsi="Times New Roman" w:cs="Times New Roman"/>
          <w:b/>
          <w:sz w:val="24"/>
          <w:szCs w:val="24"/>
        </w:rPr>
      </w:pPr>
      <w:r w:rsidRPr="004656D6">
        <w:rPr>
          <w:noProof/>
          <w:lang w:eastAsia="en-GB"/>
        </w:rPr>
        <w:drawing>
          <wp:inline distT="0" distB="0" distL="0" distR="0" wp14:anchorId="7731BEFE" wp14:editId="4A791055">
            <wp:extent cx="5731510" cy="4011280"/>
            <wp:effectExtent l="0" t="0" r="2540" b="8890"/>
            <wp:docPr id="71686" name="Picture 71686" descr="C:\Users\Frank\AppData\Local\Microsoft\Windows\INetCache\Content.Word\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AppData\Local\Microsoft\Windows\INetCache\Content.Word\Fig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11280"/>
                    </a:xfrm>
                    <a:prstGeom prst="rect">
                      <a:avLst/>
                    </a:prstGeom>
                    <a:noFill/>
                    <a:ln>
                      <a:noFill/>
                    </a:ln>
                  </pic:spPr>
                </pic:pic>
              </a:graphicData>
            </a:graphic>
          </wp:inline>
        </w:drawing>
      </w:r>
      <w:r w:rsidR="004E5483" w:rsidRPr="004656D6">
        <w:rPr>
          <w:rFonts w:ascii="Times New Roman" w:hAnsi="Times New Roman" w:cs="Times New Roman"/>
          <w:b/>
          <w:sz w:val="28"/>
          <w:szCs w:val="24"/>
        </w:rPr>
        <w:t>Figure 3</w:t>
      </w:r>
      <w:r w:rsidR="004E5483" w:rsidRPr="004656D6">
        <w:rPr>
          <w:rFonts w:ascii="Times New Roman" w:hAnsi="Times New Roman" w:cs="Times New Roman"/>
          <w:b/>
          <w:sz w:val="24"/>
          <w:szCs w:val="24"/>
        </w:rPr>
        <w:tab/>
      </w:r>
    </w:p>
    <w:p w14:paraId="67EE6E97" w14:textId="77777777" w:rsidR="00C13046" w:rsidRPr="004656D6" w:rsidRDefault="0066372F" w:rsidP="002B75BC">
      <w:pPr>
        <w:rPr>
          <w:rFonts w:ascii="Times New Roman" w:hAnsi="Times New Roman" w:cs="Times New Roman"/>
          <w:b/>
          <w:sz w:val="28"/>
          <w:szCs w:val="24"/>
        </w:rPr>
      </w:pPr>
      <w:r w:rsidRPr="004656D6">
        <w:rPr>
          <w:rFonts w:ascii="Times New Roman" w:hAnsi="Times New Roman" w:cs="Times New Roman"/>
          <w:b/>
          <w:sz w:val="24"/>
          <w:szCs w:val="24"/>
        </w:rPr>
        <w:br w:type="page"/>
      </w:r>
    </w:p>
    <w:p w14:paraId="41158620" w14:textId="77777777" w:rsidR="00C13046" w:rsidRPr="004656D6" w:rsidRDefault="00533901" w:rsidP="0066372F">
      <w:pPr>
        <w:spacing w:line="360" w:lineRule="auto"/>
        <w:jc w:val="center"/>
        <w:rPr>
          <w:rFonts w:ascii="Times New Roman" w:hAnsi="Times New Roman" w:cs="Times New Roman"/>
          <w:b/>
          <w:sz w:val="28"/>
          <w:szCs w:val="24"/>
        </w:rPr>
      </w:pPr>
      <w:r w:rsidRPr="004656D6">
        <w:object w:dxaOrig="7120" w:dyaOrig="5341" w14:anchorId="21746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305.25pt" o:ole="">
            <v:imagedata r:id="rId13" o:title=""/>
          </v:shape>
          <o:OLEObject Type="Embed" ProgID="PowerPoint.Slide.12" ShapeID="_x0000_i1025" DrawAspect="Content" ObjectID="_1626171132" r:id="rId14"/>
        </w:object>
      </w:r>
    </w:p>
    <w:p w14:paraId="71C74959" w14:textId="78E1B2DF" w:rsidR="00C13046" w:rsidRPr="004656D6" w:rsidRDefault="00301641"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 xml:space="preserve"> </w:t>
      </w:r>
    </w:p>
    <w:p w14:paraId="0555BF5D" w14:textId="77777777" w:rsidR="00C13046" w:rsidRPr="004656D6" w:rsidRDefault="00C13046"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Figure 4</w:t>
      </w:r>
    </w:p>
    <w:p w14:paraId="459B1925" w14:textId="77777777" w:rsidR="0066372F" w:rsidRPr="004656D6" w:rsidRDefault="0066372F">
      <w:pPr>
        <w:rPr>
          <w:rFonts w:ascii="Times New Roman" w:hAnsi="Times New Roman" w:cs="Times New Roman"/>
          <w:b/>
          <w:sz w:val="24"/>
          <w:szCs w:val="24"/>
        </w:rPr>
      </w:pPr>
      <w:r w:rsidRPr="004656D6">
        <w:rPr>
          <w:rFonts w:ascii="Times New Roman" w:hAnsi="Times New Roman" w:cs="Times New Roman"/>
          <w:b/>
          <w:sz w:val="24"/>
          <w:szCs w:val="24"/>
        </w:rPr>
        <w:br w:type="page"/>
      </w:r>
    </w:p>
    <w:p w14:paraId="6A20696B" w14:textId="77777777" w:rsidR="00AE2F21" w:rsidRPr="004656D6" w:rsidRDefault="008822AE" w:rsidP="0066372F">
      <w:pPr>
        <w:spacing w:line="360" w:lineRule="auto"/>
        <w:jc w:val="center"/>
        <w:rPr>
          <w:rFonts w:ascii="Times New Roman" w:hAnsi="Times New Roman" w:cs="Times New Roman"/>
          <w:b/>
          <w:sz w:val="24"/>
          <w:szCs w:val="24"/>
        </w:rPr>
      </w:pPr>
      <w:r w:rsidRPr="004656D6">
        <w:rPr>
          <w:noProof/>
          <w:lang w:eastAsia="en-GB"/>
        </w:rPr>
        <w:drawing>
          <wp:inline distT="0" distB="0" distL="0" distR="0" wp14:anchorId="08FA3981" wp14:editId="027CB540">
            <wp:extent cx="2683934" cy="214056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887" cy="2152491"/>
                    </a:xfrm>
                    <a:prstGeom prst="rect">
                      <a:avLst/>
                    </a:prstGeom>
                    <a:noFill/>
                  </pic:spPr>
                </pic:pic>
              </a:graphicData>
            </a:graphic>
          </wp:inline>
        </w:drawing>
      </w:r>
    </w:p>
    <w:p w14:paraId="78792AEC" w14:textId="77777777" w:rsidR="00AE2F21" w:rsidRPr="004656D6" w:rsidRDefault="00AE2F21"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a)</w:t>
      </w:r>
    </w:p>
    <w:p w14:paraId="5B70A601" w14:textId="77777777" w:rsidR="00AE2F21" w:rsidRPr="004656D6" w:rsidRDefault="00363D20" w:rsidP="0066372F">
      <w:pPr>
        <w:spacing w:line="360" w:lineRule="auto"/>
        <w:jc w:val="center"/>
        <w:rPr>
          <w:rFonts w:ascii="Times New Roman" w:hAnsi="Times New Roman" w:cs="Times New Roman"/>
          <w:b/>
          <w:sz w:val="24"/>
          <w:szCs w:val="24"/>
        </w:rPr>
      </w:pPr>
      <w:r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80768" behindDoc="0" locked="0" layoutInCell="1" allowOverlap="1" wp14:anchorId="05421240" wp14:editId="52C2C4FE">
                <wp:simplePos x="0" y="0"/>
                <wp:positionH relativeFrom="column">
                  <wp:posOffset>1718733</wp:posOffset>
                </wp:positionH>
                <wp:positionV relativeFrom="paragraph">
                  <wp:posOffset>2793789</wp:posOffset>
                </wp:positionV>
                <wp:extent cx="1184910" cy="169333"/>
                <wp:effectExtent l="0" t="0" r="15240"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69333"/>
                        </a:xfrm>
                        <a:prstGeom prst="rect">
                          <a:avLst/>
                        </a:prstGeom>
                        <a:solidFill>
                          <a:srgbClr val="FFFFFF"/>
                        </a:solidFill>
                        <a:ln w="9525">
                          <a:solidFill>
                            <a:schemeClr val="bg1"/>
                          </a:solidFill>
                          <a:miter lim="800000"/>
                          <a:headEnd/>
                          <a:tailEnd/>
                        </a:ln>
                      </wps:spPr>
                      <wps:txbx>
                        <w:txbxContent>
                          <w:p w14:paraId="44A5A54C" w14:textId="77777777" w:rsidR="00B06F6F" w:rsidRDefault="00B06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21240" id="_x0000_s1032" type="#_x0000_t202" style="position:absolute;left:0;text-align:left;margin-left:135.35pt;margin-top:220pt;width:93.3pt;height:13.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" strokecolor="white [3212]">
                <v:textbox>
                  <w:txbxContent>
                    <w:p w14:paraId="44A5A54C" w14:textId="77777777" w:rsidR="00B06F6F" w:rsidRDefault="00B06F6F"/>
                  </w:txbxContent>
                </v:textbox>
              </v:shape>
            </w:pict>
          </mc:Fallback>
        </mc:AlternateContent>
      </w:r>
      <w:r w:rsidR="00DE510F"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78720" behindDoc="0" locked="0" layoutInCell="1" allowOverlap="1" wp14:anchorId="150C2766" wp14:editId="0E502429">
                <wp:simplePos x="0" y="0"/>
                <wp:positionH relativeFrom="column">
                  <wp:posOffset>1718733</wp:posOffset>
                </wp:positionH>
                <wp:positionV relativeFrom="paragraph">
                  <wp:posOffset>228388</wp:posOffset>
                </wp:positionV>
                <wp:extent cx="1345565" cy="211667"/>
                <wp:effectExtent l="0" t="0" r="2603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11667"/>
                        </a:xfrm>
                        <a:prstGeom prst="rect">
                          <a:avLst/>
                        </a:prstGeom>
                        <a:solidFill>
                          <a:srgbClr val="FFFFFF"/>
                        </a:solidFill>
                        <a:ln w="9525">
                          <a:solidFill>
                            <a:schemeClr val="bg1"/>
                          </a:solidFill>
                          <a:miter lim="800000"/>
                          <a:headEnd/>
                          <a:tailEnd/>
                        </a:ln>
                      </wps:spPr>
                      <wps:txbx>
                        <w:txbxContent>
                          <w:p w14:paraId="59FECABF" w14:textId="77777777" w:rsidR="00B06F6F" w:rsidRDefault="00B06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2766" id="_x0000_s1033" type="#_x0000_t202" style="position:absolute;left:0;text-align:left;margin-left:135.35pt;margin-top:18pt;width:105.95pt;height:16.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" strokecolor="white [3212]">
                <v:textbox>
                  <w:txbxContent>
                    <w:p w14:paraId="59FECABF" w14:textId="77777777" w:rsidR="00B06F6F" w:rsidRDefault="00B06F6F"/>
                  </w:txbxContent>
                </v:textbox>
              </v:shape>
            </w:pict>
          </mc:Fallback>
        </mc:AlternateContent>
      </w:r>
      <w:r w:rsidR="00AE2F21" w:rsidRPr="004656D6">
        <w:rPr>
          <w:noProof/>
          <w:lang w:eastAsia="en-GB"/>
        </w:rPr>
        <w:drawing>
          <wp:inline distT="0" distB="0" distL="0" distR="0" wp14:anchorId="338803E6" wp14:editId="040A6194">
            <wp:extent cx="3945467" cy="51657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77" cy="5184834"/>
                    </a:xfrm>
                    <a:prstGeom prst="rect">
                      <a:avLst/>
                    </a:prstGeom>
                    <a:noFill/>
                  </pic:spPr>
                </pic:pic>
              </a:graphicData>
            </a:graphic>
          </wp:inline>
        </w:drawing>
      </w:r>
    </w:p>
    <w:p w14:paraId="0B9D6163" w14:textId="77777777" w:rsidR="008822AE" w:rsidRPr="004656D6" w:rsidRDefault="00AE2F21" w:rsidP="00363D20">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b)</w:t>
      </w:r>
    </w:p>
    <w:p w14:paraId="2FADD175" w14:textId="77777777" w:rsidR="00A8158C" w:rsidRPr="004656D6" w:rsidRDefault="002462B9" w:rsidP="0061639B">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 xml:space="preserve">Figure </w:t>
      </w:r>
      <w:r w:rsidR="002F49A3" w:rsidRPr="004656D6">
        <w:rPr>
          <w:rFonts w:ascii="Times New Roman" w:hAnsi="Times New Roman" w:cs="Times New Roman"/>
          <w:b/>
          <w:sz w:val="28"/>
          <w:szCs w:val="24"/>
        </w:rPr>
        <w:t>5</w:t>
      </w:r>
      <w:r w:rsidR="00A8158C" w:rsidRPr="004656D6">
        <w:rPr>
          <w:rFonts w:ascii="Times New Roman" w:hAnsi="Times New Roman" w:cs="Times New Roman"/>
          <w:b/>
          <w:sz w:val="28"/>
          <w:szCs w:val="24"/>
        </w:rPr>
        <w:br w:type="page"/>
      </w:r>
    </w:p>
    <w:p w14:paraId="3A493BB6" w14:textId="77777777" w:rsidR="00A8158C" w:rsidRPr="004656D6" w:rsidRDefault="00A8158C" w:rsidP="0066372F">
      <w:pPr>
        <w:spacing w:line="360" w:lineRule="auto"/>
        <w:jc w:val="center"/>
        <w:rPr>
          <w:rFonts w:ascii="Times New Roman" w:hAnsi="Times New Roman" w:cs="Times New Roman"/>
          <w:b/>
          <w:sz w:val="28"/>
          <w:szCs w:val="24"/>
        </w:rPr>
      </w:pPr>
    </w:p>
    <w:p w14:paraId="26849687" w14:textId="77777777" w:rsidR="0093413A" w:rsidRPr="004656D6" w:rsidRDefault="000F0B70"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8"/>
          <w:szCs w:val="24"/>
          <w:lang w:eastAsia="en-GB"/>
        </w:rPr>
        <w:drawing>
          <wp:inline distT="0" distB="0" distL="0" distR="0" wp14:anchorId="1D4E2822" wp14:editId="5A66711F">
            <wp:extent cx="4622800" cy="370425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4939" cy="3705967"/>
                    </a:xfrm>
                    <a:prstGeom prst="rect">
                      <a:avLst/>
                    </a:prstGeom>
                    <a:noFill/>
                    <a:ln>
                      <a:noFill/>
                    </a:ln>
                  </pic:spPr>
                </pic:pic>
              </a:graphicData>
            </a:graphic>
          </wp:inline>
        </w:drawing>
      </w:r>
    </w:p>
    <w:p w14:paraId="478F719D" w14:textId="77777777" w:rsidR="00A8158C" w:rsidRPr="004656D6" w:rsidRDefault="00A8158C" w:rsidP="0066372F">
      <w:pPr>
        <w:spacing w:line="360" w:lineRule="auto"/>
        <w:jc w:val="center"/>
        <w:rPr>
          <w:rFonts w:ascii="Times New Roman" w:hAnsi="Times New Roman" w:cs="Times New Roman"/>
          <w:b/>
          <w:caps/>
          <w:sz w:val="28"/>
          <w:szCs w:val="24"/>
        </w:rPr>
      </w:pPr>
      <w:r w:rsidRPr="004656D6">
        <w:rPr>
          <w:rFonts w:ascii="Times New Roman" w:hAnsi="Times New Roman" w:cs="Times New Roman"/>
          <w:b/>
          <w:caps/>
          <w:sz w:val="28"/>
          <w:szCs w:val="24"/>
        </w:rPr>
        <w:t>a)</w:t>
      </w:r>
    </w:p>
    <w:p w14:paraId="65067331" w14:textId="77777777" w:rsidR="000F0B70" w:rsidRPr="004656D6" w:rsidRDefault="000F0B70" w:rsidP="0066372F">
      <w:pPr>
        <w:spacing w:line="360" w:lineRule="auto"/>
        <w:jc w:val="center"/>
        <w:rPr>
          <w:rFonts w:ascii="Times New Roman" w:hAnsi="Times New Roman" w:cs="Times New Roman"/>
          <w:b/>
          <w:sz w:val="28"/>
          <w:szCs w:val="24"/>
        </w:rPr>
      </w:pPr>
      <w:r w:rsidRPr="004656D6">
        <w:rPr>
          <w:noProof/>
          <w:lang w:eastAsia="en-GB"/>
        </w:rPr>
        <w:drawing>
          <wp:anchor distT="0" distB="0" distL="114300" distR="114300" simplePos="0" relativeHeight="251676672" behindDoc="0" locked="0" layoutInCell="1" allowOverlap="1" wp14:anchorId="270EAB1F" wp14:editId="78C79D93">
            <wp:simplePos x="0" y="0"/>
            <wp:positionH relativeFrom="column">
              <wp:posOffset>28363</wp:posOffset>
            </wp:positionH>
            <wp:positionV relativeFrom="paragraph">
              <wp:posOffset>368512</wp:posOffset>
            </wp:positionV>
            <wp:extent cx="5731510" cy="1511935"/>
            <wp:effectExtent l="0" t="0" r="2540" b="0"/>
            <wp:wrapNone/>
            <wp:docPr id="56324" name="Picture 1" descr="SEM images Pt-Ti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1" descr="SEM images Pt-Ti c.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511935"/>
                    </a:xfrm>
                    <a:prstGeom prst="rect">
                      <a:avLst/>
                    </a:prstGeom>
                    <a:noFill/>
                    <a:ln>
                      <a:noFill/>
                    </a:ln>
                    <a:extLst/>
                  </pic:spPr>
                </pic:pic>
              </a:graphicData>
            </a:graphic>
          </wp:anchor>
        </w:drawing>
      </w:r>
    </w:p>
    <w:p w14:paraId="437E12DD" w14:textId="77777777" w:rsidR="0093413A" w:rsidRPr="004656D6" w:rsidRDefault="0093413A" w:rsidP="0066372F">
      <w:pPr>
        <w:spacing w:line="360" w:lineRule="auto"/>
        <w:jc w:val="center"/>
        <w:rPr>
          <w:rFonts w:ascii="Times New Roman" w:hAnsi="Times New Roman" w:cs="Times New Roman"/>
          <w:b/>
          <w:sz w:val="28"/>
          <w:szCs w:val="24"/>
        </w:rPr>
      </w:pPr>
    </w:p>
    <w:p w14:paraId="56A68FFC" w14:textId="77777777" w:rsidR="0093413A" w:rsidRPr="004656D6" w:rsidRDefault="0093413A" w:rsidP="0066372F">
      <w:pPr>
        <w:spacing w:line="360" w:lineRule="auto"/>
        <w:jc w:val="center"/>
        <w:rPr>
          <w:rFonts w:ascii="Times New Roman" w:hAnsi="Times New Roman" w:cs="Times New Roman"/>
          <w:b/>
          <w:sz w:val="28"/>
          <w:szCs w:val="24"/>
        </w:rPr>
      </w:pPr>
    </w:p>
    <w:p w14:paraId="4EEE9F5F" w14:textId="77777777" w:rsidR="0093413A" w:rsidRPr="004656D6" w:rsidRDefault="0093413A" w:rsidP="0066372F">
      <w:pPr>
        <w:spacing w:line="360" w:lineRule="auto"/>
        <w:jc w:val="center"/>
        <w:rPr>
          <w:rFonts w:ascii="Times New Roman" w:hAnsi="Times New Roman" w:cs="Times New Roman"/>
          <w:b/>
          <w:sz w:val="28"/>
          <w:szCs w:val="24"/>
        </w:rPr>
      </w:pPr>
    </w:p>
    <w:p w14:paraId="3364DDC6" w14:textId="77777777" w:rsidR="0093413A" w:rsidRPr="004656D6" w:rsidRDefault="0093413A" w:rsidP="0066372F">
      <w:pPr>
        <w:spacing w:line="360" w:lineRule="auto"/>
        <w:jc w:val="center"/>
        <w:rPr>
          <w:rFonts w:ascii="Times New Roman" w:hAnsi="Times New Roman" w:cs="Times New Roman"/>
          <w:b/>
          <w:sz w:val="28"/>
          <w:szCs w:val="24"/>
        </w:rPr>
      </w:pPr>
    </w:p>
    <w:p w14:paraId="3F9CBBBD" w14:textId="77777777" w:rsidR="0093413A" w:rsidRPr="004656D6" w:rsidRDefault="0093413A" w:rsidP="00A8158C">
      <w:pPr>
        <w:spacing w:line="360" w:lineRule="auto"/>
        <w:jc w:val="center"/>
        <w:rPr>
          <w:rFonts w:ascii="Times New Roman" w:hAnsi="Times New Roman" w:cs="Times New Roman"/>
          <w:b/>
          <w:sz w:val="28"/>
          <w:szCs w:val="24"/>
        </w:rPr>
      </w:pPr>
    </w:p>
    <w:p w14:paraId="7ADB0E15" w14:textId="77777777" w:rsidR="0093413A" w:rsidRPr="004656D6" w:rsidRDefault="00157D81" w:rsidP="00A8158C">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B</w:t>
      </w:r>
      <w:r w:rsidR="00A8158C" w:rsidRPr="004656D6">
        <w:rPr>
          <w:rFonts w:ascii="Times New Roman" w:hAnsi="Times New Roman" w:cs="Times New Roman"/>
          <w:b/>
          <w:sz w:val="28"/>
          <w:szCs w:val="24"/>
        </w:rPr>
        <w:t>)</w:t>
      </w:r>
    </w:p>
    <w:p w14:paraId="40B84652" w14:textId="77777777" w:rsidR="0093413A" w:rsidRPr="004656D6" w:rsidRDefault="0093413A" w:rsidP="00A8158C">
      <w:pPr>
        <w:spacing w:line="360" w:lineRule="auto"/>
        <w:jc w:val="center"/>
        <w:rPr>
          <w:rFonts w:ascii="Times New Roman" w:hAnsi="Times New Roman" w:cs="Times New Roman"/>
          <w:b/>
          <w:sz w:val="28"/>
          <w:szCs w:val="24"/>
        </w:rPr>
      </w:pPr>
    </w:p>
    <w:p w14:paraId="786E9A04" w14:textId="6FA3678B" w:rsidR="0066372F" w:rsidRPr="004656D6" w:rsidRDefault="0093413A" w:rsidP="00A8158C">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 xml:space="preserve">Figure </w:t>
      </w:r>
      <w:r w:rsidR="00A8158C" w:rsidRPr="004656D6">
        <w:rPr>
          <w:noProof/>
          <w:lang w:eastAsia="en-GB"/>
        </w:rPr>
        <w:drawing>
          <wp:anchor distT="0" distB="0" distL="114300" distR="114300" simplePos="0" relativeHeight="251662336" behindDoc="0" locked="0" layoutInCell="1" allowOverlap="1" wp14:anchorId="1CF4FE06" wp14:editId="7DC1FC20">
            <wp:simplePos x="0" y="0"/>
            <wp:positionH relativeFrom="column">
              <wp:posOffset>12623800</wp:posOffset>
            </wp:positionH>
            <wp:positionV relativeFrom="paragraph">
              <wp:posOffset>-914400</wp:posOffset>
            </wp:positionV>
            <wp:extent cx="1763713" cy="1411288"/>
            <wp:effectExtent l="0" t="0" r="8255" b="0"/>
            <wp:wrapNone/>
            <wp:docPr id="56327" name="Picture 9" descr="3 1000x o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7" name="Picture 9" descr="3 1000x okk.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3713" cy="141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8158C" w:rsidRPr="004656D6">
        <w:rPr>
          <w:noProof/>
          <w:lang w:eastAsia="en-GB"/>
        </w:rPr>
        <w:drawing>
          <wp:anchor distT="0" distB="0" distL="114300" distR="114300" simplePos="0" relativeHeight="251663360" behindDoc="0" locked="0" layoutInCell="1" allowOverlap="1" wp14:anchorId="15F25090" wp14:editId="0C095E63">
            <wp:simplePos x="0" y="0"/>
            <wp:positionH relativeFrom="column">
              <wp:posOffset>12623800</wp:posOffset>
            </wp:positionH>
            <wp:positionV relativeFrom="paragraph">
              <wp:posOffset>2040890</wp:posOffset>
            </wp:positionV>
            <wp:extent cx="1763713" cy="1412875"/>
            <wp:effectExtent l="0" t="0" r="8255" b="0"/>
            <wp:wrapNone/>
            <wp:docPr id="56328" name="Picture 10" descr="3 1000x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8" name="Picture 10" descr="3 1000x v.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713"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8158C" w:rsidRPr="004656D6">
        <w:rPr>
          <w:noProof/>
          <w:lang w:eastAsia="en-GB"/>
        </w:rPr>
        <mc:AlternateContent>
          <mc:Choice Requires="wps">
            <w:drawing>
              <wp:anchor distT="0" distB="0" distL="114300" distR="114300" simplePos="0" relativeHeight="251667456" behindDoc="0" locked="0" layoutInCell="1" allowOverlap="1" wp14:anchorId="54AB5463" wp14:editId="6AC839DA">
                <wp:simplePos x="0" y="0"/>
                <wp:positionH relativeFrom="column">
                  <wp:posOffset>10892790</wp:posOffset>
                </wp:positionH>
                <wp:positionV relativeFrom="paragraph">
                  <wp:posOffset>4959350</wp:posOffset>
                </wp:positionV>
                <wp:extent cx="2916237" cy="2305050"/>
                <wp:effectExtent l="19050" t="19050" r="17780" b="19050"/>
                <wp:wrapNone/>
                <wp:docPr id="563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6237" cy="2305050"/>
                        </a:xfrm>
                        <a:prstGeom prst="rect">
                          <a:avLst/>
                        </a:prstGeom>
                        <a:noFill/>
                        <a:ln w="381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bIns="0" anchor="ctr"/>
                    </wps:wsp>
                  </a:graphicData>
                </a:graphic>
              </wp:anchor>
            </w:drawing>
          </mc:Choice>
          <mc:Fallback>
            <w:pict>
              <v:rect w14:anchorId="77DF0D94" id="Rectangle 17" o:spid="_x0000_s1026" style="position:absolute;margin-left:857.7pt;margin-top:390.5pt;width:229.6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" filled="f" strokecolor="red" strokeweight="3pt">
                <v:stroke joinstyle="round"/>
                <v:textbox inset=",,,0"/>
              </v:rect>
            </w:pict>
          </mc:Fallback>
        </mc:AlternateContent>
      </w:r>
      <w:r w:rsidR="00A8158C" w:rsidRPr="004656D6">
        <w:rPr>
          <w:noProof/>
          <w:lang w:eastAsia="en-GB"/>
        </w:rPr>
        <mc:AlternateContent>
          <mc:Choice Requires="wps">
            <w:drawing>
              <wp:anchor distT="0" distB="0" distL="114300" distR="114300" simplePos="0" relativeHeight="251668480" behindDoc="0" locked="0" layoutInCell="1" allowOverlap="1" wp14:anchorId="36ED92C8" wp14:editId="5324C890">
                <wp:simplePos x="0" y="0"/>
                <wp:positionH relativeFrom="column">
                  <wp:posOffset>10676890</wp:posOffset>
                </wp:positionH>
                <wp:positionV relativeFrom="paragraph">
                  <wp:posOffset>2851150</wp:posOffset>
                </wp:positionV>
                <wp:extent cx="504825" cy="144463"/>
                <wp:effectExtent l="0" t="19050" r="47625" b="46355"/>
                <wp:wrapNone/>
                <wp:docPr id="56333"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44463"/>
                        </a:xfrm>
                        <a:prstGeom prst="rightArrow">
                          <a:avLst>
                            <a:gd name="adj1" fmla="val 50000"/>
                            <a:gd name="adj2" fmla="val 49813"/>
                          </a:avLst>
                        </a:prstGeom>
                        <a:solidFill>
                          <a:srgbClr val="FFFFFF"/>
                        </a:solidFill>
                        <a:ln w="12700">
                          <a:solidFill>
                            <a:srgbClr val="000000"/>
                          </a:solidFill>
                          <a:round/>
                          <a:headEnd/>
                          <a:tailEnd/>
                        </a:ln>
                      </wps:spPr>
                      <wps:bodyPr bIns="0" anchor="ctr"/>
                    </wps:wsp>
                  </a:graphicData>
                </a:graphic>
              </wp:anchor>
            </w:drawing>
          </mc:Choice>
          <mc:Fallback>
            <w:pict>
              <v:shape w14:anchorId="3DA9F513" id="Right Arrow 2" o:spid="_x0000_s1026" type="#_x0000_t13" style="position:absolute;margin-left:840.7pt;margin-top:224.5pt;width:39.75pt;height:11.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" adj="18521" strokeweight="1pt">
                <v:stroke joinstyle="round"/>
                <v:textbox inset=",,,0"/>
              </v:shape>
            </w:pict>
          </mc:Fallback>
        </mc:AlternateContent>
      </w:r>
      <w:r w:rsidR="00A8158C" w:rsidRPr="004656D6">
        <w:rPr>
          <w:noProof/>
          <w:lang w:eastAsia="en-GB"/>
        </w:rPr>
        <mc:AlternateContent>
          <mc:Choice Requires="wps">
            <w:drawing>
              <wp:anchor distT="0" distB="0" distL="114300" distR="114300" simplePos="0" relativeHeight="251670528" behindDoc="0" locked="0" layoutInCell="1" allowOverlap="1" wp14:anchorId="452F2836" wp14:editId="3D2668AC">
                <wp:simplePos x="0" y="0"/>
                <wp:positionH relativeFrom="column">
                  <wp:posOffset>8517890</wp:posOffset>
                </wp:positionH>
                <wp:positionV relativeFrom="paragraph">
                  <wp:posOffset>2235200</wp:posOffset>
                </wp:positionV>
                <wp:extent cx="2376487" cy="379413"/>
                <wp:effectExtent l="0" t="0" r="5080" b="1905"/>
                <wp:wrapNone/>
                <wp:docPr id="563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487" cy="37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D294" w14:textId="77777777" w:rsidR="00B06F6F" w:rsidRDefault="00B06F6F" w:rsidP="00A8158C">
                            <w:pPr>
                              <w:pStyle w:val="NormalWeb"/>
                              <w:spacing w:before="0" w:beforeAutospacing="0" w:after="0" w:afterAutospacing="0"/>
                              <w:jc w:val="center"/>
                              <w:textAlignment w:val="baseline"/>
                            </w:pPr>
                            <w:r>
                              <w:rPr>
                                <w:rFonts w:ascii="Lucida Sans" w:eastAsia="MS PGothic" w:hAnsi="Lucida Sans" w:cstheme="minorBidi"/>
                                <w:b/>
                                <w:bCs/>
                                <w:color w:val="000000"/>
                                <w:kern w:val="24"/>
                                <w:sz w:val="32"/>
                                <w:szCs w:val="32"/>
                              </w:rPr>
                              <w:t>Partly-covered</w:t>
                            </w:r>
                          </w:p>
                        </w:txbxContent>
                      </wps:txbx>
                      <wps:bodyPr lIns="0" tIns="0" rIns="0" bIns="0"/>
                    </wps:wsp>
                  </a:graphicData>
                </a:graphic>
              </wp:anchor>
            </w:drawing>
          </mc:Choice>
          <mc:Fallback>
            <w:pict>
              <v:shape w14:anchorId="452F2836" id="Rectangle 3" o:spid="_x0000_s1034" type="#_x0000_t202" style="position:absolute;left:0;text-align:left;margin-left:670.7pt;margin-top:176pt;width:187.1pt;height:2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" filled="f" stroked="f">
                <v:textbox inset="0,0,0,0">
                  <w:txbxContent>
                    <w:p w14:paraId="1DFFD294" w14:textId="77777777" w:rsidR="00B06F6F" w:rsidRDefault="00B06F6F" w:rsidP="00A8158C">
                      <w:pPr>
                        <w:pStyle w:val="NormalWeb"/>
                        <w:spacing w:before="0" w:beforeAutospacing="0" w:after="0" w:afterAutospacing="0"/>
                        <w:jc w:val="center"/>
                        <w:textAlignment w:val="baseline"/>
                      </w:pPr>
                      <w:r>
                        <w:rPr>
                          <w:rFonts w:ascii="Lucida Sans" w:eastAsia="MS PGothic" w:hAnsi="Lucida Sans" w:cstheme="minorBidi"/>
                          <w:b/>
                          <w:bCs/>
                          <w:color w:val="000000"/>
                          <w:kern w:val="24"/>
                          <w:sz w:val="32"/>
                          <w:szCs w:val="32"/>
                        </w:rPr>
                        <w:t>Partly-covered</w:t>
                      </w:r>
                    </w:p>
                  </w:txbxContent>
                </v:textbox>
              </v:shape>
            </w:pict>
          </mc:Fallback>
        </mc:AlternateContent>
      </w:r>
      <w:r w:rsidR="00A8158C" w:rsidRPr="004656D6">
        <w:rPr>
          <w:noProof/>
          <w:lang w:eastAsia="en-GB"/>
        </w:rPr>
        <mc:AlternateContent>
          <mc:Choice Requires="wps">
            <w:drawing>
              <wp:anchor distT="0" distB="0" distL="114300" distR="114300" simplePos="0" relativeHeight="251674624" behindDoc="0" locked="0" layoutInCell="1" allowOverlap="1" wp14:anchorId="4B79D577" wp14:editId="69940C29">
                <wp:simplePos x="0" y="0"/>
                <wp:positionH relativeFrom="column">
                  <wp:posOffset>11038840</wp:posOffset>
                </wp:positionH>
                <wp:positionV relativeFrom="paragraph">
                  <wp:posOffset>8632190</wp:posOffset>
                </wp:positionV>
                <wp:extent cx="1366837" cy="287337"/>
                <wp:effectExtent l="0" t="0" r="5080" b="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837" cy="28733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5E05" w14:textId="77777777" w:rsidR="00B06F6F" w:rsidRDefault="00B06F6F" w:rsidP="00A8158C">
                            <w:pPr>
                              <w:pStyle w:val="NormalWeb"/>
                              <w:spacing w:before="0" w:beforeAutospacing="0" w:after="0" w:afterAutospacing="0"/>
                              <w:jc w:val="center"/>
                              <w:textAlignment w:val="baseline"/>
                            </w:pPr>
                            <w:r>
                              <w:rPr>
                                <w:rFonts w:ascii="Lucida Sans" w:eastAsia="MS PGothic" w:hAnsi="Lucida Sans" w:cstheme="minorBidi"/>
                                <w:color w:val="000000"/>
                                <w:kern w:val="24"/>
                                <w:sz w:val="32"/>
                                <w:szCs w:val="32"/>
                              </w:rPr>
                              <w:t>18.6 mg cm</w:t>
                            </w:r>
                            <w:r>
                              <w:rPr>
                                <w:rFonts w:ascii="Lucida Sans" w:eastAsia="MS PGothic" w:hAnsi="Lucida Sans" w:cstheme="minorBidi"/>
                                <w:color w:val="000000"/>
                                <w:kern w:val="24"/>
                                <w:position w:val="10"/>
                                <w:sz w:val="32"/>
                                <w:szCs w:val="32"/>
                                <w:vertAlign w:val="superscript"/>
                              </w:rPr>
                              <w:t>-3</w:t>
                            </w:r>
                          </w:p>
                        </w:txbxContent>
                      </wps:txbx>
                      <wps:bodyPr lIns="0" tIns="0" rIns="0" bIns="0"/>
                    </wps:wsp>
                  </a:graphicData>
                </a:graphic>
              </wp:anchor>
            </w:drawing>
          </mc:Choice>
          <mc:Fallback>
            <w:pict>
              <v:shape w14:anchorId="4B79D577" id="_x0000_s1035" type="#_x0000_t202" style="position:absolute;left:0;text-align:left;margin-left:869.2pt;margin-top:679.7pt;width:107.6pt;height:22.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" fillcolor="yellow" stroked="f">
                <v:textbox inset="0,0,0,0">
                  <w:txbxContent>
                    <w:p w14:paraId="7F7D5E05" w14:textId="77777777" w:rsidR="00B06F6F" w:rsidRDefault="00B06F6F" w:rsidP="00A8158C">
                      <w:pPr>
                        <w:pStyle w:val="NormalWeb"/>
                        <w:spacing w:before="0" w:beforeAutospacing="0" w:after="0" w:afterAutospacing="0"/>
                        <w:jc w:val="center"/>
                        <w:textAlignment w:val="baseline"/>
                      </w:pPr>
                      <w:r>
                        <w:rPr>
                          <w:rFonts w:ascii="Lucida Sans" w:eastAsia="MS PGothic" w:hAnsi="Lucida Sans" w:cstheme="minorBidi"/>
                          <w:color w:val="000000"/>
                          <w:kern w:val="24"/>
                          <w:sz w:val="32"/>
                          <w:szCs w:val="32"/>
                        </w:rPr>
                        <w:t>18.6 mg cm</w:t>
                      </w:r>
                      <w:r>
                        <w:rPr>
                          <w:rFonts w:ascii="Lucida Sans" w:eastAsia="MS PGothic" w:hAnsi="Lucida Sans" w:cstheme="minorBidi"/>
                          <w:color w:val="000000"/>
                          <w:kern w:val="24"/>
                          <w:position w:val="10"/>
                          <w:sz w:val="32"/>
                          <w:szCs w:val="32"/>
                          <w:vertAlign w:val="superscript"/>
                        </w:rPr>
                        <w:t>-3</w:t>
                      </w:r>
                    </w:p>
                  </w:txbxContent>
                </v:textbox>
              </v:shape>
            </w:pict>
          </mc:Fallback>
        </mc:AlternateContent>
      </w:r>
      <w:r w:rsidR="0061639B" w:rsidRPr="004656D6">
        <w:rPr>
          <w:rFonts w:ascii="Times New Roman" w:hAnsi="Times New Roman" w:cs="Times New Roman"/>
          <w:b/>
          <w:sz w:val="28"/>
          <w:szCs w:val="24"/>
        </w:rPr>
        <w:t>6</w:t>
      </w:r>
    </w:p>
    <w:p w14:paraId="461790AD" w14:textId="77777777" w:rsidR="0066372F" w:rsidRPr="004656D6" w:rsidRDefault="0066372F" w:rsidP="0066372F">
      <w:pPr>
        <w:spacing w:line="360" w:lineRule="auto"/>
        <w:jc w:val="center"/>
        <w:rPr>
          <w:rFonts w:ascii="Times New Roman" w:hAnsi="Times New Roman" w:cs="Times New Roman"/>
          <w:b/>
          <w:sz w:val="28"/>
          <w:szCs w:val="24"/>
        </w:rPr>
      </w:pPr>
    </w:p>
    <w:p w14:paraId="11161531" w14:textId="45A9E900" w:rsidR="00592608" w:rsidRPr="004656D6" w:rsidRDefault="00592608">
      <w:pPr>
        <w:rPr>
          <w:rFonts w:ascii="Times New Roman" w:hAnsi="Times New Roman" w:cs="Times New Roman"/>
          <w:b/>
          <w:sz w:val="24"/>
          <w:szCs w:val="24"/>
        </w:rPr>
      </w:pPr>
      <w:r w:rsidRPr="004656D6">
        <w:rPr>
          <w:rFonts w:ascii="Times New Roman" w:hAnsi="Times New Roman" w:cs="Times New Roman"/>
          <w:b/>
          <w:sz w:val="24"/>
          <w:szCs w:val="24"/>
        </w:rPr>
        <w:br w:type="page"/>
      </w:r>
      <w:r w:rsidR="006D6B0C"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92032" behindDoc="0" locked="0" layoutInCell="1" allowOverlap="1" wp14:anchorId="1B841B75" wp14:editId="51D6CBA3">
                <wp:simplePos x="0" y="0"/>
                <wp:positionH relativeFrom="column">
                  <wp:posOffset>0</wp:posOffset>
                </wp:positionH>
                <wp:positionV relativeFrom="paragraph">
                  <wp:posOffset>-137160</wp:posOffset>
                </wp:positionV>
                <wp:extent cx="129540" cy="302260"/>
                <wp:effectExtent l="0" t="0" r="22860" b="21590"/>
                <wp:wrapNone/>
                <wp:docPr id="71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302260"/>
                        </a:xfrm>
                        <a:prstGeom prst="rect">
                          <a:avLst/>
                        </a:prstGeom>
                        <a:solidFill>
                          <a:srgbClr val="FFFFFF"/>
                        </a:solidFill>
                        <a:ln w="9525">
                          <a:solidFill>
                            <a:schemeClr val="bg1"/>
                          </a:solidFill>
                          <a:miter lim="800000"/>
                          <a:headEnd/>
                          <a:tailEnd/>
                        </a:ln>
                      </wps:spPr>
                      <wps:txbx>
                        <w:txbxContent>
                          <w:p w14:paraId="6A5279F6" w14:textId="6DC34105" w:rsidR="00B06F6F" w:rsidRDefault="00B06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41B75" id="_x0000_s1036" type="#_x0000_t202" style="position:absolute;margin-left:0;margin-top:-10.8pt;width:10.2pt;height:2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" strokecolor="white [3212]">
                <v:textbox>
                  <w:txbxContent>
                    <w:p w14:paraId="6A5279F6" w14:textId="6DC34105" w:rsidR="00B06F6F" w:rsidRDefault="00B06F6F"/>
                  </w:txbxContent>
                </v:textbox>
              </v:shape>
            </w:pict>
          </mc:Fallback>
        </mc:AlternateContent>
      </w:r>
      <w:r w:rsidR="0093413A" w:rsidRPr="004656D6">
        <w:rPr>
          <w:rFonts w:ascii="Times New Roman" w:hAnsi="Times New Roman" w:cs="Times New Roman"/>
          <w:b/>
          <w:sz w:val="24"/>
          <w:szCs w:val="24"/>
        </w:rPr>
        <w:t>a)</w:t>
      </w:r>
    </w:p>
    <w:p w14:paraId="1737B233" w14:textId="07BDE2DC" w:rsidR="00950D7C" w:rsidRPr="004656D6" w:rsidRDefault="0079146C"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8"/>
          <w:szCs w:val="24"/>
          <w:lang w:eastAsia="en-GB"/>
        </w:rPr>
        <mc:AlternateContent>
          <mc:Choice Requires="wps">
            <w:drawing>
              <wp:anchor distT="45720" distB="45720" distL="114300" distR="114300" simplePos="0" relativeHeight="251696128" behindDoc="0" locked="0" layoutInCell="1" allowOverlap="1" wp14:anchorId="04E84AF9" wp14:editId="7C4697E9">
                <wp:simplePos x="0" y="0"/>
                <wp:positionH relativeFrom="column">
                  <wp:posOffset>4305300</wp:posOffset>
                </wp:positionH>
                <wp:positionV relativeFrom="paragraph">
                  <wp:posOffset>1294130</wp:posOffset>
                </wp:positionV>
                <wp:extent cx="1226820" cy="266700"/>
                <wp:effectExtent l="0" t="0" r="11430" b="19050"/>
                <wp:wrapNone/>
                <wp:docPr id="71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66700"/>
                        </a:xfrm>
                        <a:prstGeom prst="rect">
                          <a:avLst/>
                        </a:prstGeom>
                        <a:solidFill>
                          <a:srgbClr val="FFFFFF"/>
                        </a:solidFill>
                        <a:ln w="9525">
                          <a:solidFill>
                            <a:schemeClr val="bg1"/>
                          </a:solidFill>
                          <a:miter lim="800000"/>
                          <a:headEnd/>
                          <a:tailEnd/>
                        </a:ln>
                      </wps:spPr>
                      <wps:txbx>
                        <w:txbxContent>
                          <w:p w14:paraId="439C234B" w14:textId="3B3ED2BC" w:rsidR="00B06F6F" w:rsidRDefault="00B06F6F">
                            <w:r>
                              <w:rPr>
                                <w:i/>
                              </w:rPr>
                              <w:t xml:space="preserve">     j</w:t>
                            </w:r>
                            <w:r w:rsidRPr="00F21C0A">
                              <w:rPr>
                                <w:i/>
                              </w:rPr>
                              <w:t xml:space="preserve"> </w:t>
                            </w:r>
                            <w:r>
                              <w:t>/ mA cm</w:t>
                            </w:r>
                            <w:r w:rsidRPr="00F21C0A">
                              <w:rPr>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4AF9" id="_x0000_s1037" type="#_x0000_t202" style="position:absolute;left:0;text-align:left;margin-left:339pt;margin-top:101.9pt;width:96.6pt;height: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" strokecolor="white [3212]">
                <v:textbox>
                  <w:txbxContent>
                    <w:p w14:paraId="439C234B" w14:textId="3B3ED2BC" w:rsidR="00B06F6F" w:rsidRDefault="00B06F6F">
                      <w:r>
                        <w:rPr>
                          <w:i/>
                        </w:rPr>
                        <w:t xml:space="preserve">     </w:t>
                      </w:r>
                      <w:proofErr w:type="gramStart"/>
                      <w:r>
                        <w:rPr>
                          <w:i/>
                        </w:rPr>
                        <w:t>j</w:t>
                      </w:r>
                      <w:proofErr w:type="gramEnd"/>
                      <w:r w:rsidRPr="00F21C0A">
                        <w:rPr>
                          <w:i/>
                        </w:rPr>
                        <w:t xml:space="preserve"> </w:t>
                      </w:r>
                      <w:r>
                        <w:t>/ mA cm</w:t>
                      </w:r>
                      <w:r w:rsidRPr="00F21C0A">
                        <w:rPr>
                          <w:vertAlign w:val="superscript"/>
                        </w:rPr>
                        <w:t>-2</w:t>
                      </w:r>
                    </w:p>
                  </w:txbxContent>
                </v:textbox>
              </v:shape>
            </w:pict>
          </mc:Fallback>
        </mc:AlternateContent>
      </w:r>
      <w:r w:rsidR="00481626" w:rsidRPr="004656D6">
        <w:rPr>
          <w:rFonts w:ascii="Times New Roman" w:hAnsi="Times New Roman" w:cs="Times New Roman"/>
          <w:b/>
          <w:noProof/>
          <w:sz w:val="28"/>
          <w:szCs w:val="24"/>
          <w:lang w:eastAsia="en-GB"/>
        </w:rPr>
        <mc:AlternateContent>
          <mc:Choice Requires="wps">
            <w:drawing>
              <wp:anchor distT="45720" distB="45720" distL="114300" distR="114300" simplePos="0" relativeHeight="251700224" behindDoc="0" locked="0" layoutInCell="1" allowOverlap="1" wp14:anchorId="6F2167C7" wp14:editId="21703A9C">
                <wp:simplePos x="0" y="0"/>
                <wp:positionH relativeFrom="column">
                  <wp:posOffset>2567940</wp:posOffset>
                </wp:positionH>
                <wp:positionV relativeFrom="paragraph">
                  <wp:posOffset>2840990</wp:posOffset>
                </wp:positionV>
                <wp:extent cx="1104900" cy="358140"/>
                <wp:effectExtent l="0" t="0" r="19050" b="22860"/>
                <wp:wrapNone/>
                <wp:docPr id="71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8140"/>
                        </a:xfrm>
                        <a:prstGeom prst="rect">
                          <a:avLst/>
                        </a:prstGeom>
                        <a:solidFill>
                          <a:srgbClr val="FFFFFF"/>
                        </a:solidFill>
                        <a:ln w="9525">
                          <a:solidFill>
                            <a:schemeClr val="bg1"/>
                          </a:solidFill>
                          <a:miter lim="800000"/>
                          <a:headEnd/>
                          <a:tailEnd/>
                        </a:ln>
                      </wps:spPr>
                      <wps:txbx>
                        <w:txbxContent>
                          <w:p w14:paraId="7ABF5BC9" w14:textId="54CB3051" w:rsidR="00B06F6F" w:rsidRDefault="00B06F6F">
                            <w:r>
                              <w:t>Frequency / 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67C7" id="_x0000_s1038" type="#_x0000_t202" style="position:absolute;left:0;text-align:left;margin-left:202.2pt;margin-top:223.7pt;width:87pt;height:28.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" strokecolor="white [3212]">
                <v:textbox>
                  <w:txbxContent>
                    <w:p w14:paraId="7ABF5BC9" w14:textId="54CB3051" w:rsidR="00B06F6F" w:rsidRDefault="00B06F6F">
                      <w:r>
                        <w:t>Frequency / Hz</w:t>
                      </w:r>
                    </w:p>
                  </w:txbxContent>
                </v:textbox>
              </v:shape>
            </w:pict>
          </mc:Fallback>
        </mc:AlternateContent>
      </w:r>
      <w:r w:rsidR="00D36598" w:rsidRPr="004656D6">
        <w:rPr>
          <w:rFonts w:ascii="Times New Roman" w:hAnsi="Times New Roman" w:cs="Times New Roman"/>
          <w:b/>
          <w:noProof/>
          <w:sz w:val="28"/>
          <w:szCs w:val="24"/>
          <w:lang w:eastAsia="en-GB"/>
        </w:rPr>
        <mc:AlternateContent>
          <mc:Choice Requires="wps">
            <w:drawing>
              <wp:anchor distT="45720" distB="45720" distL="114300" distR="114300" simplePos="0" relativeHeight="251698176" behindDoc="0" locked="0" layoutInCell="1" allowOverlap="1" wp14:anchorId="068E464C" wp14:editId="1AB4CA0C">
                <wp:simplePos x="0" y="0"/>
                <wp:positionH relativeFrom="column">
                  <wp:posOffset>701040</wp:posOffset>
                </wp:positionH>
                <wp:positionV relativeFrom="paragraph">
                  <wp:posOffset>2884170</wp:posOffset>
                </wp:positionV>
                <wp:extent cx="1021080" cy="236220"/>
                <wp:effectExtent l="0" t="0" r="26670" b="11430"/>
                <wp:wrapNone/>
                <wp:docPr id="71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36220"/>
                        </a:xfrm>
                        <a:prstGeom prst="rect">
                          <a:avLst/>
                        </a:prstGeom>
                        <a:solidFill>
                          <a:srgbClr val="FFFFFF"/>
                        </a:solidFill>
                        <a:ln w="9525">
                          <a:solidFill>
                            <a:schemeClr val="bg1"/>
                          </a:solidFill>
                          <a:miter lim="800000"/>
                          <a:headEnd/>
                          <a:tailEnd/>
                        </a:ln>
                      </wps:spPr>
                      <wps:txbx>
                        <w:txbxContent>
                          <w:p w14:paraId="50BEE236" w14:textId="3826DA8E" w:rsidR="00B06F6F" w:rsidRDefault="00B06F6F">
                            <w:r w:rsidRPr="00D36598">
                              <w:rPr>
                                <w:i/>
                              </w:rPr>
                              <w:t>Z</w:t>
                            </w:r>
                            <w:r w:rsidRPr="00D36598">
                              <w:rPr>
                                <w:i/>
                                <w:vertAlign w:val="superscript"/>
                              </w:rPr>
                              <w:t>’</w:t>
                            </w:r>
                            <w:r w:rsidRPr="00D36598">
                              <w:rPr>
                                <w:vertAlign w:val="superscript"/>
                              </w:rPr>
                              <w:t xml:space="preserve"> </w:t>
                            </w:r>
                            <w:r>
                              <w:t>/ ohm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E464C" id="_x0000_s1039" type="#_x0000_t202" style="position:absolute;left:0;text-align:left;margin-left:55.2pt;margin-top:227.1pt;width:80.4pt;height:18.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" strokecolor="white [3212]">
                <v:textbox>
                  <w:txbxContent>
                    <w:p w14:paraId="50BEE236" w14:textId="3826DA8E" w:rsidR="00B06F6F" w:rsidRDefault="00B06F6F">
                      <w:r w:rsidRPr="00D36598">
                        <w:rPr>
                          <w:i/>
                        </w:rPr>
                        <w:t>Z</w:t>
                      </w:r>
                      <w:r w:rsidRPr="00D36598">
                        <w:rPr>
                          <w:i/>
                          <w:vertAlign w:val="superscript"/>
                        </w:rPr>
                        <w:t>’</w:t>
                      </w:r>
                      <w:r w:rsidRPr="00D36598">
                        <w:rPr>
                          <w:vertAlign w:val="superscript"/>
                        </w:rPr>
                        <w:t xml:space="preserve"> </w:t>
                      </w:r>
                      <w:r>
                        <w:t>/ ohm</w:t>
                      </w:r>
                    </w:p>
                  </w:txbxContent>
                </v:textbox>
              </v:shape>
            </w:pict>
          </mc:Fallback>
        </mc:AlternateContent>
      </w:r>
      <w:r w:rsidR="00F21C0A"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694080" behindDoc="0" locked="0" layoutInCell="1" allowOverlap="1" wp14:anchorId="4BEC5ECB" wp14:editId="46158BAC">
                <wp:simplePos x="0" y="0"/>
                <wp:positionH relativeFrom="column">
                  <wp:posOffset>2567940</wp:posOffset>
                </wp:positionH>
                <wp:positionV relativeFrom="paragraph">
                  <wp:posOffset>1294130</wp:posOffset>
                </wp:positionV>
                <wp:extent cx="952500" cy="243840"/>
                <wp:effectExtent l="0" t="0" r="19050" b="22860"/>
                <wp:wrapNone/>
                <wp:docPr id="71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43840"/>
                        </a:xfrm>
                        <a:prstGeom prst="rect">
                          <a:avLst/>
                        </a:prstGeom>
                        <a:solidFill>
                          <a:srgbClr val="FFFFFF"/>
                        </a:solidFill>
                        <a:ln w="9525">
                          <a:solidFill>
                            <a:schemeClr val="bg1"/>
                          </a:solidFill>
                          <a:miter lim="800000"/>
                          <a:headEnd/>
                          <a:tailEnd/>
                        </a:ln>
                      </wps:spPr>
                      <wps:txbx>
                        <w:txbxContent>
                          <w:p w14:paraId="5A68900D" w14:textId="28012B26" w:rsidR="00B06F6F" w:rsidRDefault="00B06F6F">
                            <w:r w:rsidRPr="00F21C0A">
                              <w:rPr>
                                <w:i/>
                              </w:rPr>
                              <w:t>t</w:t>
                            </w:r>
                            <w:r>
                              <w:t xml:space="preserve"> /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5ECB" id="_x0000_s1040" type="#_x0000_t202" style="position:absolute;left:0;text-align:left;margin-left:202.2pt;margin-top:101.9pt;width:75pt;height:19.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" strokecolor="white [3212]">
                <v:textbox>
                  <w:txbxContent>
                    <w:p w14:paraId="5A68900D" w14:textId="28012B26" w:rsidR="00B06F6F" w:rsidRDefault="00B06F6F">
                      <w:proofErr w:type="gramStart"/>
                      <w:r w:rsidRPr="00F21C0A">
                        <w:rPr>
                          <w:i/>
                        </w:rPr>
                        <w:t>t</w:t>
                      </w:r>
                      <w:proofErr w:type="gramEnd"/>
                      <w:r>
                        <w:t xml:space="preserve"> / s</w:t>
                      </w:r>
                    </w:p>
                  </w:txbxContent>
                </v:textbox>
              </v:shape>
            </w:pict>
          </mc:Fallback>
        </mc:AlternateContent>
      </w:r>
      <w:r w:rsidR="001C75EF" w:rsidRPr="004656D6">
        <w:rPr>
          <w:rFonts w:ascii="Times New Roman" w:hAnsi="Times New Roman" w:cs="Times New Roman"/>
          <w:b/>
          <w:noProof/>
          <w:sz w:val="28"/>
          <w:szCs w:val="24"/>
          <w:lang w:eastAsia="en-GB"/>
        </w:rPr>
        <mc:AlternateContent>
          <mc:Choice Requires="wps">
            <w:drawing>
              <wp:anchor distT="45720" distB="45720" distL="114300" distR="114300" simplePos="0" relativeHeight="251689984" behindDoc="0" locked="0" layoutInCell="1" allowOverlap="1" wp14:anchorId="0A44579F" wp14:editId="26193FFA">
                <wp:simplePos x="0" y="0"/>
                <wp:positionH relativeFrom="column">
                  <wp:posOffset>701040</wp:posOffset>
                </wp:positionH>
                <wp:positionV relativeFrom="paragraph">
                  <wp:posOffset>1294130</wp:posOffset>
                </wp:positionV>
                <wp:extent cx="883920" cy="266700"/>
                <wp:effectExtent l="0" t="0" r="1143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66700"/>
                        </a:xfrm>
                        <a:prstGeom prst="rect">
                          <a:avLst/>
                        </a:prstGeom>
                        <a:solidFill>
                          <a:srgbClr val="FFFFFF"/>
                        </a:solidFill>
                        <a:ln w="9525">
                          <a:solidFill>
                            <a:schemeClr val="bg1"/>
                          </a:solidFill>
                          <a:miter lim="800000"/>
                          <a:headEnd/>
                          <a:tailEnd/>
                        </a:ln>
                      </wps:spPr>
                      <wps:txbx>
                        <w:txbxContent>
                          <w:p w14:paraId="455D738B" w14:textId="71A6E4AF" w:rsidR="00B06F6F" w:rsidRDefault="00B06F6F">
                            <w:r>
                              <w:rPr>
                                <w:i/>
                              </w:rPr>
                              <w:t>E</w:t>
                            </w:r>
                            <w:r w:rsidRPr="0040653C">
                              <w:rPr>
                                <w:i/>
                                <w:vertAlign w:val="subscript"/>
                              </w:rPr>
                              <w:t>cell</w:t>
                            </w:r>
                            <w:r w:rsidRPr="0040653C">
                              <w:rPr>
                                <w:vertAlign w:val="subscript"/>
                              </w:rPr>
                              <w:t xml:space="preserve"> </w:t>
                            </w:r>
                            <w:r>
                              <w:t>/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4579F" id="_x0000_s1041" type="#_x0000_t202" style="position:absolute;left:0;text-align:left;margin-left:55.2pt;margin-top:101.9pt;width:69.6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" strokecolor="white [3212]">
                <v:textbox>
                  <w:txbxContent>
                    <w:p w14:paraId="455D738B" w14:textId="71A6E4AF" w:rsidR="00B06F6F" w:rsidRDefault="00B06F6F">
                      <w:proofErr w:type="spellStart"/>
                      <w:r>
                        <w:rPr>
                          <w:i/>
                        </w:rPr>
                        <w:t>E</w:t>
                      </w:r>
                      <w:r w:rsidRPr="0040653C">
                        <w:rPr>
                          <w:i/>
                          <w:vertAlign w:val="subscript"/>
                        </w:rPr>
                        <w:t>cell</w:t>
                      </w:r>
                      <w:proofErr w:type="spellEnd"/>
                      <w:r w:rsidRPr="0040653C">
                        <w:rPr>
                          <w:vertAlign w:val="subscript"/>
                        </w:rPr>
                        <w:t xml:space="preserve"> </w:t>
                      </w:r>
                      <w:r>
                        <w:t>/ V</w:t>
                      </w:r>
                    </w:p>
                  </w:txbxContent>
                </v:textbox>
              </v:shape>
            </w:pict>
          </mc:Fallback>
        </mc:AlternateContent>
      </w:r>
      <w:r w:rsidR="00E131C1" w:rsidRPr="004656D6">
        <w:rPr>
          <w:noProof/>
          <w:lang w:eastAsia="en-GB"/>
        </w:rPr>
        <w:drawing>
          <wp:inline distT="0" distB="0" distL="0" distR="0" wp14:anchorId="2437C748" wp14:editId="0B58C9B4">
            <wp:extent cx="5731510" cy="3053080"/>
            <wp:effectExtent l="0" t="0" r="2540" b="0"/>
            <wp:docPr id="71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53080"/>
                    </a:xfrm>
                    <a:prstGeom prst="rect">
                      <a:avLst/>
                    </a:prstGeom>
                    <a:noFill/>
                    <a:ln>
                      <a:noFill/>
                    </a:ln>
                    <a:extLst/>
                  </pic:spPr>
                </pic:pic>
              </a:graphicData>
            </a:graphic>
          </wp:inline>
        </w:drawing>
      </w:r>
    </w:p>
    <w:p w14:paraId="4EBC073F" w14:textId="1313AD66" w:rsidR="00592608" w:rsidRPr="004656D6" w:rsidRDefault="00592608"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 xml:space="preserve">Figure </w:t>
      </w:r>
      <w:r w:rsidR="0061639B" w:rsidRPr="004656D6">
        <w:rPr>
          <w:rFonts w:ascii="Times New Roman" w:hAnsi="Times New Roman" w:cs="Times New Roman"/>
          <w:b/>
          <w:sz w:val="28"/>
          <w:szCs w:val="24"/>
        </w:rPr>
        <w:t>7</w:t>
      </w:r>
    </w:p>
    <w:p w14:paraId="1E6EE8FC" w14:textId="4E853E0B" w:rsidR="000E3819" w:rsidRPr="004656D6" w:rsidRDefault="000E3819">
      <w:pPr>
        <w:rPr>
          <w:rFonts w:ascii="Times New Roman" w:hAnsi="Times New Roman" w:cs="Times New Roman"/>
          <w:b/>
          <w:sz w:val="28"/>
          <w:szCs w:val="24"/>
        </w:rPr>
      </w:pPr>
      <w:r w:rsidRPr="004656D6">
        <w:rPr>
          <w:rFonts w:ascii="Times New Roman" w:hAnsi="Times New Roman" w:cs="Times New Roman"/>
          <w:b/>
          <w:sz w:val="28"/>
          <w:szCs w:val="24"/>
        </w:rPr>
        <w:br w:type="page"/>
      </w:r>
    </w:p>
    <w:p w14:paraId="1FECD102" w14:textId="77777777" w:rsidR="00F429CE" w:rsidRPr="004656D6" w:rsidRDefault="00F429CE"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4"/>
          <w:lang w:eastAsia="en-GB"/>
        </w:rPr>
        <w:drawing>
          <wp:inline distT="0" distB="0" distL="0" distR="0" wp14:anchorId="075BF03B" wp14:editId="6D1BCC4A">
            <wp:extent cx="2383853" cy="17864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745" cy="1789383"/>
                    </a:xfrm>
                    <a:prstGeom prst="rect">
                      <a:avLst/>
                    </a:prstGeom>
                    <a:noFill/>
                    <a:ln>
                      <a:noFill/>
                    </a:ln>
                  </pic:spPr>
                </pic:pic>
              </a:graphicData>
            </a:graphic>
          </wp:inline>
        </w:drawing>
      </w:r>
    </w:p>
    <w:p w14:paraId="5B1AFBD0" w14:textId="77777777" w:rsidR="000E3819" w:rsidRPr="004656D6" w:rsidRDefault="00F429CE"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a)</w:t>
      </w:r>
    </w:p>
    <w:p w14:paraId="353B3C58" w14:textId="77777777" w:rsidR="00F429CE" w:rsidRPr="004656D6" w:rsidRDefault="00EC3A88"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4"/>
          <w:lang w:eastAsia="en-GB"/>
        </w:rPr>
        <w:drawing>
          <wp:inline distT="0" distB="0" distL="0" distR="0" wp14:anchorId="5E793050" wp14:editId="6A3F4999">
            <wp:extent cx="2376283" cy="1786467"/>
            <wp:effectExtent l="0" t="0" r="508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2637" cy="1791244"/>
                    </a:xfrm>
                    <a:prstGeom prst="rect">
                      <a:avLst/>
                    </a:prstGeom>
                    <a:noFill/>
                    <a:ln>
                      <a:noFill/>
                    </a:ln>
                  </pic:spPr>
                </pic:pic>
              </a:graphicData>
            </a:graphic>
          </wp:inline>
        </w:drawing>
      </w:r>
    </w:p>
    <w:p w14:paraId="3C86D762" w14:textId="77777777" w:rsidR="00F429CE" w:rsidRPr="004656D6" w:rsidRDefault="00F429CE"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b)</w:t>
      </w:r>
    </w:p>
    <w:p w14:paraId="1C019528" w14:textId="77777777" w:rsidR="00F429CE" w:rsidRPr="004656D6" w:rsidRDefault="00FD333C"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8"/>
          <w:lang w:eastAsia="en-GB"/>
        </w:rPr>
        <w:drawing>
          <wp:inline distT="0" distB="0" distL="0" distR="0" wp14:anchorId="18F758F0" wp14:editId="641BA74F">
            <wp:extent cx="2770293" cy="292710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6675" cy="2933845"/>
                    </a:xfrm>
                    <a:prstGeom prst="rect">
                      <a:avLst/>
                    </a:prstGeom>
                    <a:noFill/>
                    <a:ln>
                      <a:noFill/>
                    </a:ln>
                  </pic:spPr>
                </pic:pic>
              </a:graphicData>
            </a:graphic>
          </wp:inline>
        </w:drawing>
      </w:r>
    </w:p>
    <w:p w14:paraId="03C3EF1C" w14:textId="77777777" w:rsidR="00FD333C" w:rsidRPr="004656D6" w:rsidRDefault="00F429CE"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c)</w:t>
      </w:r>
    </w:p>
    <w:p w14:paraId="0EB8B4E8" w14:textId="77777777" w:rsidR="000E3819" w:rsidRPr="004656D6" w:rsidRDefault="000E3819"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Figure 8</w:t>
      </w:r>
    </w:p>
    <w:p w14:paraId="5F00D071" w14:textId="77777777" w:rsidR="008D098F" w:rsidRPr="004656D6" w:rsidRDefault="00592608" w:rsidP="004F26E5">
      <w:pPr>
        <w:ind w:left="1418"/>
        <w:jc w:val="center"/>
        <w:rPr>
          <w:rFonts w:ascii="Times New Roman" w:hAnsi="Times New Roman" w:cs="Times New Roman"/>
          <w:b/>
          <w:sz w:val="28"/>
          <w:szCs w:val="24"/>
        </w:rPr>
      </w:pPr>
      <w:r w:rsidRPr="004656D6">
        <w:rPr>
          <w:rFonts w:ascii="Times New Roman" w:hAnsi="Times New Roman" w:cs="Times New Roman"/>
          <w:b/>
          <w:sz w:val="24"/>
          <w:szCs w:val="24"/>
        </w:rPr>
        <w:br w:type="page"/>
      </w:r>
      <w:r w:rsidR="00B150AC" w:rsidRPr="004656D6">
        <w:rPr>
          <w:rFonts w:ascii="Times New Roman" w:hAnsi="Times New Roman" w:cs="Times New Roman"/>
          <w:b/>
          <w:noProof/>
          <w:sz w:val="24"/>
          <w:szCs w:val="24"/>
          <w:lang w:eastAsia="en-GB"/>
        </w:rPr>
        <w:drawing>
          <wp:inline distT="0" distB="0" distL="0" distR="0" wp14:anchorId="13EE5D6A" wp14:editId="33D48FC5">
            <wp:extent cx="3002280" cy="2013044"/>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3905" cy="2047659"/>
                    </a:xfrm>
                    <a:prstGeom prst="rect">
                      <a:avLst/>
                    </a:prstGeom>
                    <a:noFill/>
                    <a:ln>
                      <a:noFill/>
                    </a:ln>
                  </pic:spPr>
                </pic:pic>
              </a:graphicData>
            </a:graphic>
          </wp:inline>
        </w:drawing>
      </w:r>
    </w:p>
    <w:p w14:paraId="71BB2300" w14:textId="2B3E19B1" w:rsidR="00591994" w:rsidRPr="004656D6" w:rsidRDefault="008D098F"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a)</w:t>
      </w:r>
    </w:p>
    <w:p w14:paraId="43F4DCB4" w14:textId="14882FEC" w:rsidR="00A012B2" w:rsidRPr="004656D6" w:rsidRDefault="0039043B"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8"/>
          <w:szCs w:val="24"/>
          <w:lang w:eastAsia="en-GB"/>
        </w:rPr>
        <w:drawing>
          <wp:inline distT="0" distB="0" distL="0" distR="0" wp14:anchorId="0133E4CC" wp14:editId="61D78688">
            <wp:extent cx="3997325" cy="5225382"/>
            <wp:effectExtent l="0" t="0" r="3175" b="0"/>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8945" cy="5227499"/>
                    </a:xfrm>
                    <a:prstGeom prst="rect">
                      <a:avLst/>
                    </a:prstGeom>
                    <a:noFill/>
                    <a:ln>
                      <a:noFill/>
                    </a:ln>
                  </pic:spPr>
                </pic:pic>
              </a:graphicData>
            </a:graphic>
          </wp:inline>
        </w:drawing>
      </w:r>
    </w:p>
    <w:p w14:paraId="23C3C7C6" w14:textId="0C115F47" w:rsidR="00A012B2" w:rsidRPr="004656D6" w:rsidRDefault="00F55360" w:rsidP="0066372F">
      <w:pPr>
        <w:spacing w:line="360" w:lineRule="auto"/>
        <w:jc w:val="center"/>
        <w:rPr>
          <w:rFonts w:ascii="Times New Roman" w:hAnsi="Times New Roman" w:cs="Times New Roman"/>
          <w:b/>
          <w:sz w:val="28"/>
          <w:szCs w:val="24"/>
        </w:rPr>
      </w:pPr>
      <w:r w:rsidRPr="004656D6">
        <w:rPr>
          <w:rFonts w:ascii="Times New Roman" w:hAnsi="Times New Roman" w:cs="Times New Roman"/>
          <w:b/>
          <w:noProof/>
          <w:sz w:val="24"/>
          <w:szCs w:val="24"/>
          <w:lang w:eastAsia="en-GB"/>
        </w:rPr>
        <mc:AlternateContent>
          <mc:Choice Requires="wps">
            <w:drawing>
              <wp:anchor distT="45720" distB="45720" distL="114300" distR="114300" simplePos="0" relativeHeight="251708416" behindDoc="0" locked="0" layoutInCell="1" allowOverlap="1" wp14:anchorId="658FFE43" wp14:editId="17377494">
                <wp:simplePos x="0" y="0"/>
                <wp:positionH relativeFrom="column">
                  <wp:posOffset>1280160</wp:posOffset>
                </wp:positionH>
                <wp:positionV relativeFrom="paragraph">
                  <wp:posOffset>321945</wp:posOffset>
                </wp:positionV>
                <wp:extent cx="3105785" cy="830580"/>
                <wp:effectExtent l="0" t="0" r="0" b="7620"/>
                <wp:wrapNone/>
                <wp:docPr id="7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830580"/>
                        </a:xfrm>
                        <a:prstGeom prst="rect">
                          <a:avLst/>
                        </a:prstGeom>
                        <a:solidFill>
                          <a:srgbClr val="FFFFFF"/>
                        </a:solidFill>
                        <a:ln w="9525">
                          <a:noFill/>
                          <a:miter lim="800000"/>
                          <a:headEnd/>
                          <a:tailEnd/>
                        </a:ln>
                      </wps:spPr>
                      <wps:txbx>
                        <w:txbxContent>
                          <w:p w14:paraId="7FC4E961" w14:textId="3133CBD9" w:rsidR="00B06F6F" w:rsidRDefault="00B06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FE43" id="_x0000_s1042" type="#_x0000_t202" style="position:absolute;left:0;text-align:left;margin-left:100.8pt;margin-top:25.35pt;width:244.55pt;height:65.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" stroked="f">
                <v:textbox>
                  <w:txbxContent>
                    <w:p w14:paraId="7FC4E961" w14:textId="3133CBD9" w:rsidR="00B06F6F" w:rsidRDefault="00B06F6F"/>
                  </w:txbxContent>
                </v:textbox>
              </v:shape>
            </w:pict>
          </mc:Fallback>
        </mc:AlternateContent>
      </w:r>
      <w:r w:rsidR="00A012B2" w:rsidRPr="004656D6">
        <w:rPr>
          <w:rFonts w:ascii="Times New Roman" w:hAnsi="Times New Roman" w:cs="Times New Roman"/>
          <w:b/>
          <w:sz w:val="28"/>
          <w:szCs w:val="24"/>
        </w:rPr>
        <w:t>b)</w:t>
      </w:r>
    </w:p>
    <w:p w14:paraId="28D3BD5D" w14:textId="031BB4F5" w:rsidR="008D098F" w:rsidRPr="004656D6" w:rsidRDefault="008D098F" w:rsidP="0066372F">
      <w:pPr>
        <w:spacing w:line="360" w:lineRule="auto"/>
        <w:jc w:val="center"/>
        <w:rPr>
          <w:rFonts w:ascii="Times New Roman" w:hAnsi="Times New Roman" w:cs="Times New Roman"/>
          <w:b/>
          <w:sz w:val="24"/>
          <w:szCs w:val="24"/>
        </w:rPr>
      </w:pPr>
    </w:p>
    <w:p w14:paraId="5E1468BB" w14:textId="245109D7" w:rsidR="001B1966" w:rsidRPr="004656D6" w:rsidRDefault="004F26E5" w:rsidP="0066372F">
      <w:pPr>
        <w:spacing w:line="360" w:lineRule="auto"/>
        <w:jc w:val="center"/>
        <w:rPr>
          <w:rFonts w:ascii="Times New Roman" w:hAnsi="Times New Roman" w:cs="Times New Roman"/>
          <w:b/>
          <w:sz w:val="24"/>
          <w:szCs w:val="24"/>
        </w:rPr>
      </w:pPr>
      <w:r w:rsidRPr="004656D6">
        <w:rPr>
          <w:noProof/>
          <w:lang w:eastAsia="en-GB"/>
        </w:rPr>
        <w:drawing>
          <wp:inline distT="0" distB="0" distL="0" distR="0" wp14:anchorId="53F34F4D" wp14:editId="60ABD5C0">
            <wp:extent cx="3442312" cy="5234940"/>
            <wp:effectExtent l="0" t="0" r="6350" b="3810"/>
            <wp:docPr id="46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0265" cy="5247035"/>
                    </a:xfrm>
                    <a:prstGeom prst="rect">
                      <a:avLst/>
                    </a:prstGeom>
                    <a:noFill/>
                    <a:ln>
                      <a:noFill/>
                    </a:ln>
                    <a:extLst/>
                  </pic:spPr>
                </pic:pic>
              </a:graphicData>
            </a:graphic>
          </wp:inline>
        </w:drawing>
      </w:r>
    </w:p>
    <w:p w14:paraId="05B35185" w14:textId="77777777" w:rsidR="004F26E5" w:rsidRPr="004656D6" w:rsidRDefault="004F26E5" w:rsidP="004F26E5">
      <w:pPr>
        <w:jc w:val="center"/>
        <w:rPr>
          <w:rFonts w:ascii="Times New Roman" w:hAnsi="Times New Roman" w:cs="Times New Roman"/>
          <w:b/>
          <w:sz w:val="28"/>
          <w:szCs w:val="24"/>
        </w:rPr>
      </w:pPr>
    </w:p>
    <w:p w14:paraId="46E909A5" w14:textId="277C172D" w:rsidR="004F26E5" w:rsidRPr="004656D6" w:rsidRDefault="004F26E5" w:rsidP="004F26E5">
      <w:pPr>
        <w:jc w:val="center"/>
        <w:rPr>
          <w:rFonts w:ascii="Times New Roman" w:hAnsi="Times New Roman" w:cs="Times New Roman"/>
          <w:b/>
          <w:sz w:val="28"/>
          <w:szCs w:val="24"/>
        </w:rPr>
      </w:pPr>
      <w:r w:rsidRPr="004656D6">
        <w:rPr>
          <w:rFonts w:ascii="Times New Roman" w:hAnsi="Times New Roman" w:cs="Times New Roman"/>
          <w:b/>
          <w:sz w:val="28"/>
          <w:szCs w:val="24"/>
        </w:rPr>
        <w:t>Figure 10</w:t>
      </w:r>
    </w:p>
    <w:p w14:paraId="5E91F31C" w14:textId="77777777" w:rsidR="004F26E5" w:rsidRPr="004656D6" w:rsidRDefault="004F26E5">
      <w:pPr>
        <w:rPr>
          <w:rFonts w:ascii="Times New Roman" w:hAnsi="Times New Roman" w:cs="Times New Roman"/>
          <w:b/>
          <w:sz w:val="28"/>
          <w:szCs w:val="24"/>
        </w:rPr>
      </w:pPr>
    </w:p>
    <w:p w14:paraId="5CC08C8E" w14:textId="4399B400" w:rsidR="00FC5E75" w:rsidRPr="004656D6" w:rsidRDefault="004F26E5">
      <w:pPr>
        <w:rPr>
          <w:rFonts w:ascii="Times New Roman" w:hAnsi="Times New Roman" w:cs="Times New Roman"/>
          <w:b/>
          <w:sz w:val="28"/>
          <w:szCs w:val="24"/>
        </w:rPr>
      </w:pPr>
      <w:r w:rsidRPr="004656D6">
        <w:rPr>
          <w:rFonts w:ascii="Times New Roman" w:hAnsi="Times New Roman" w:cs="Times New Roman"/>
          <w:b/>
          <w:sz w:val="28"/>
          <w:szCs w:val="24"/>
        </w:rPr>
        <w:br w:type="page"/>
      </w:r>
      <w:r w:rsidR="00FC5E75" w:rsidRPr="004656D6">
        <w:rPr>
          <w:rFonts w:ascii="Times New Roman" w:hAnsi="Times New Roman" w:cs="Times New Roman"/>
          <w:b/>
          <w:sz w:val="28"/>
          <w:szCs w:val="24"/>
        </w:rPr>
        <w:br w:type="page"/>
      </w:r>
    </w:p>
    <w:p w14:paraId="61DD16C0" w14:textId="77777777" w:rsidR="005A3015" w:rsidRPr="004656D6" w:rsidRDefault="00A15B6D" w:rsidP="00DF509B">
      <w:pPr>
        <w:spacing w:line="360" w:lineRule="auto"/>
        <w:jc w:val="center"/>
        <w:rPr>
          <w:rFonts w:ascii="Times New Roman" w:hAnsi="Times New Roman" w:cs="Times New Roman"/>
          <w:bCs/>
          <w:color w:val="1A1A1A"/>
          <w:sz w:val="28"/>
          <w:szCs w:val="24"/>
        </w:rPr>
      </w:pPr>
      <w:r w:rsidRPr="004656D6">
        <w:rPr>
          <w:rFonts w:ascii="Times New Roman" w:hAnsi="Times New Roman" w:cs="Times New Roman"/>
          <w:bCs/>
          <w:noProof/>
          <w:color w:val="1A1A1A"/>
          <w:sz w:val="24"/>
          <w:szCs w:val="24"/>
          <w:lang w:eastAsia="en-GB"/>
        </w:rPr>
        <w:drawing>
          <wp:inline distT="0" distB="0" distL="0" distR="0" wp14:anchorId="4E5548F7" wp14:editId="4D2348D8">
            <wp:extent cx="2211956" cy="1767840"/>
            <wp:effectExtent l="0" t="0" r="0" b="3810"/>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7699" cy="1780422"/>
                    </a:xfrm>
                    <a:prstGeom prst="rect">
                      <a:avLst/>
                    </a:prstGeom>
                    <a:noFill/>
                    <a:ln>
                      <a:noFill/>
                    </a:ln>
                  </pic:spPr>
                </pic:pic>
              </a:graphicData>
            </a:graphic>
          </wp:inline>
        </w:drawing>
      </w:r>
    </w:p>
    <w:p w14:paraId="79BEA48E" w14:textId="77777777" w:rsidR="00DF509B" w:rsidRPr="004656D6" w:rsidRDefault="0024511F" w:rsidP="00DF509B">
      <w:pPr>
        <w:spacing w:line="360" w:lineRule="auto"/>
        <w:jc w:val="center"/>
        <w:rPr>
          <w:rFonts w:ascii="Times New Roman" w:hAnsi="Times New Roman" w:cs="Times New Roman"/>
          <w:b/>
          <w:bCs/>
          <w:color w:val="1A1A1A"/>
          <w:sz w:val="28"/>
          <w:szCs w:val="24"/>
        </w:rPr>
      </w:pPr>
      <w:r w:rsidRPr="004656D6">
        <w:rPr>
          <w:rFonts w:ascii="Times New Roman" w:hAnsi="Times New Roman" w:cs="Times New Roman"/>
          <w:b/>
          <w:bCs/>
          <w:color w:val="1A1A1A"/>
          <w:sz w:val="28"/>
          <w:szCs w:val="24"/>
        </w:rPr>
        <w:t xml:space="preserve">a) </w:t>
      </w:r>
    </w:p>
    <w:p w14:paraId="21BBCF81" w14:textId="77777777" w:rsidR="00256CC4" w:rsidRPr="004656D6" w:rsidRDefault="00256CC4" w:rsidP="00DF509B">
      <w:pPr>
        <w:spacing w:line="360" w:lineRule="auto"/>
        <w:jc w:val="center"/>
        <w:rPr>
          <w:rFonts w:ascii="Times New Roman" w:hAnsi="Times New Roman" w:cs="Times New Roman"/>
          <w:bCs/>
          <w:color w:val="1A1A1A"/>
          <w:sz w:val="28"/>
          <w:szCs w:val="24"/>
        </w:rPr>
      </w:pPr>
      <w:r w:rsidRPr="004656D6">
        <w:rPr>
          <w:rFonts w:ascii="Times New Roman" w:hAnsi="Times New Roman" w:cs="Times New Roman"/>
          <w:bCs/>
          <w:noProof/>
          <w:color w:val="1A1A1A"/>
          <w:sz w:val="24"/>
          <w:szCs w:val="24"/>
          <w:lang w:eastAsia="en-GB"/>
        </w:rPr>
        <w:drawing>
          <wp:inline distT="0" distB="0" distL="0" distR="0" wp14:anchorId="115F6CE5" wp14:editId="14E15846">
            <wp:extent cx="2324100" cy="1838888"/>
            <wp:effectExtent l="0" t="0" r="0" b="9525"/>
            <wp:docPr id="71685" name="Picture 7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0219" cy="1851642"/>
                    </a:xfrm>
                    <a:prstGeom prst="rect">
                      <a:avLst/>
                    </a:prstGeom>
                    <a:noFill/>
                    <a:ln>
                      <a:noFill/>
                    </a:ln>
                  </pic:spPr>
                </pic:pic>
              </a:graphicData>
            </a:graphic>
          </wp:inline>
        </w:drawing>
      </w:r>
    </w:p>
    <w:p w14:paraId="3D143B57" w14:textId="77777777" w:rsidR="001771EC" w:rsidRPr="004656D6" w:rsidRDefault="0024511F" w:rsidP="00DF509B">
      <w:pPr>
        <w:spacing w:line="360" w:lineRule="auto"/>
        <w:jc w:val="center"/>
        <w:rPr>
          <w:rFonts w:ascii="Times New Roman" w:hAnsi="Times New Roman" w:cs="Times New Roman"/>
          <w:b/>
          <w:bCs/>
          <w:color w:val="1A1A1A"/>
          <w:sz w:val="28"/>
          <w:szCs w:val="24"/>
        </w:rPr>
      </w:pPr>
      <w:r w:rsidRPr="004656D6">
        <w:rPr>
          <w:rFonts w:ascii="Times New Roman" w:hAnsi="Times New Roman" w:cs="Times New Roman"/>
          <w:b/>
          <w:bCs/>
          <w:color w:val="1A1A1A"/>
          <w:sz w:val="28"/>
          <w:szCs w:val="24"/>
        </w:rPr>
        <w:t xml:space="preserve">b) </w:t>
      </w:r>
    </w:p>
    <w:p w14:paraId="4C354A47" w14:textId="77777777" w:rsidR="001771EC" w:rsidRPr="004656D6" w:rsidRDefault="001771EC" w:rsidP="00DF509B">
      <w:pPr>
        <w:spacing w:line="360" w:lineRule="auto"/>
        <w:jc w:val="center"/>
        <w:rPr>
          <w:rFonts w:ascii="Times New Roman" w:hAnsi="Times New Roman" w:cs="Times New Roman"/>
          <w:bCs/>
          <w:color w:val="1A1A1A"/>
          <w:sz w:val="24"/>
          <w:szCs w:val="24"/>
        </w:rPr>
      </w:pPr>
      <w:r w:rsidRPr="004656D6">
        <w:rPr>
          <w:rFonts w:ascii="Times New Roman" w:hAnsi="Times New Roman" w:cs="Times New Roman"/>
          <w:bCs/>
          <w:noProof/>
          <w:color w:val="1A1A1A"/>
          <w:sz w:val="24"/>
          <w:szCs w:val="24"/>
          <w:lang w:eastAsia="en-GB"/>
        </w:rPr>
        <w:drawing>
          <wp:inline distT="0" distB="0" distL="0" distR="0" wp14:anchorId="2404290F" wp14:editId="63BB3155">
            <wp:extent cx="2716597" cy="2179320"/>
            <wp:effectExtent l="0" t="0" r="7620" b="0"/>
            <wp:docPr id="71682" name="Picture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0024" cy="2214158"/>
                    </a:xfrm>
                    <a:prstGeom prst="rect">
                      <a:avLst/>
                    </a:prstGeom>
                    <a:noFill/>
                    <a:ln>
                      <a:noFill/>
                    </a:ln>
                  </pic:spPr>
                </pic:pic>
              </a:graphicData>
            </a:graphic>
          </wp:inline>
        </w:drawing>
      </w:r>
    </w:p>
    <w:p w14:paraId="336F5F2F" w14:textId="77777777" w:rsidR="00DF509B" w:rsidRPr="004656D6" w:rsidRDefault="0024511F" w:rsidP="00DF509B">
      <w:pPr>
        <w:spacing w:line="360" w:lineRule="auto"/>
        <w:jc w:val="center"/>
        <w:rPr>
          <w:rFonts w:ascii="Times New Roman" w:hAnsi="Times New Roman" w:cs="Times New Roman"/>
          <w:b/>
          <w:bCs/>
          <w:color w:val="1A1A1A"/>
          <w:sz w:val="28"/>
          <w:szCs w:val="24"/>
        </w:rPr>
      </w:pPr>
      <w:r w:rsidRPr="004656D6">
        <w:rPr>
          <w:rFonts w:ascii="Times New Roman" w:hAnsi="Times New Roman" w:cs="Times New Roman"/>
          <w:b/>
          <w:bCs/>
          <w:color w:val="1A1A1A"/>
          <w:sz w:val="28"/>
          <w:szCs w:val="24"/>
        </w:rPr>
        <w:t xml:space="preserve">c) </w:t>
      </w:r>
    </w:p>
    <w:p w14:paraId="52A35C4C" w14:textId="77777777" w:rsidR="003F0287" w:rsidRPr="004656D6" w:rsidRDefault="003F0287" w:rsidP="00DF509B">
      <w:pPr>
        <w:spacing w:line="360" w:lineRule="auto"/>
        <w:jc w:val="center"/>
        <w:rPr>
          <w:rFonts w:ascii="Times New Roman" w:hAnsi="Times New Roman" w:cs="Times New Roman"/>
          <w:bCs/>
          <w:color w:val="1A1A1A"/>
          <w:sz w:val="24"/>
          <w:szCs w:val="24"/>
        </w:rPr>
      </w:pPr>
    </w:p>
    <w:p w14:paraId="6018C1B9" w14:textId="2F9A9E8C" w:rsidR="00B804BE" w:rsidRPr="004656D6" w:rsidRDefault="00FC5E75" w:rsidP="00EB567D">
      <w:pPr>
        <w:spacing w:line="360" w:lineRule="auto"/>
        <w:jc w:val="center"/>
        <w:rPr>
          <w:rFonts w:ascii="Times New Roman" w:hAnsi="Times New Roman" w:cs="Times New Roman"/>
          <w:b/>
          <w:sz w:val="28"/>
          <w:szCs w:val="24"/>
        </w:rPr>
      </w:pPr>
      <w:r w:rsidRPr="004656D6">
        <w:rPr>
          <w:rFonts w:ascii="Times New Roman" w:hAnsi="Times New Roman" w:cs="Times New Roman"/>
          <w:b/>
          <w:sz w:val="28"/>
          <w:szCs w:val="24"/>
        </w:rPr>
        <w:t>Figure</w:t>
      </w:r>
      <w:r w:rsidR="00C77139" w:rsidRPr="004656D6">
        <w:rPr>
          <w:rFonts w:ascii="Times New Roman" w:hAnsi="Times New Roman" w:cs="Times New Roman"/>
          <w:b/>
          <w:sz w:val="28"/>
          <w:szCs w:val="24"/>
        </w:rPr>
        <w:t xml:space="preserve"> 11</w:t>
      </w:r>
    </w:p>
    <w:p w14:paraId="30CCC88D" w14:textId="77777777" w:rsidR="00EB567D" w:rsidRPr="004656D6" w:rsidRDefault="00EB567D" w:rsidP="00EB567D">
      <w:pPr>
        <w:spacing w:line="360" w:lineRule="auto"/>
        <w:jc w:val="center"/>
        <w:rPr>
          <w:rFonts w:ascii="Times New Roman" w:hAnsi="Times New Roman" w:cs="Times New Roman"/>
          <w:b/>
          <w:sz w:val="28"/>
          <w:szCs w:val="24"/>
        </w:rPr>
      </w:pPr>
    </w:p>
    <w:p w14:paraId="3B3683BE" w14:textId="77C3C38C" w:rsidR="006F499F" w:rsidRPr="004656D6" w:rsidRDefault="00C77C35" w:rsidP="0066372F">
      <w:pPr>
        <w:spacing w:line="360" w:lineRule="auto"/>
        <w:jc w:val="center"/>
        <w:rPr>
          <w:rFonts w:ascii="Times New Roman" w:hAnsi="Times New Roman" w:cs="Times New Roman"/>
          <w:sz w:val="24"/>
          <w:szCs w:val="24"/>
        </w:rPr>
      </w:pPr>
      <w:r w:rsidRPr="004656D6">
        <w:rPr>
          <w:rFonts w:ascii="Times New Roman" w:hAnsi="Times New Roman" w:cs="Times New Roman"/>
          <w:noProof/>
          <w:sz w:val="24"/>
          <w:szCs w:val="24"/>
          <w:lang w:eastAsia="en-GB"/>
        </w:rPr>
        <mc:AlternateContent>
          <mc:Choice Requires="wps">
            <w:drawing>
              <wp:anchor distT="0" distB="0" distL="114300" distR="114300" simplePos="0" relativeHeight="251711488" behindDoc="0" locked="0" layoutInCell="1" allowOverlap="1" wp14:anchorId="2C31D792" wp14:editId="58213474">
                <wp:simplePos x="0" y="0"/>
                <wp:positionH relativeFrom="column">
                  <wp:posOffset>2781300</wp:posOffset>
                </wp:positionH>
                <wp:positionV relativeFrom="paragraph">
                  <wp:posOffset>3444240</wp:posOffset>
                </wp:positionV>
                <wp:extent cx="159385" cy="502920"/>
                <wp:effectExtent l="19050" t="0" r="12065" b="30480"/>
                <wp:wrapNone/>
                <wp:docPr id="71697" name="Down Arrow 71697"/>
                <wp:cNvGraphicFramePr/>
                <a:graphic xmlns:a="http://schemas.openxmlformats.org/drawingml/2006/main">
                  <a:graphicData uri="http://schemas.microsoft.com/office/word/2010/wordprocessingShape">
                    <wps:wsp>
                      <wps:cNvSpPr/>
                      <wps:spPr>
                        <a:xfrm>
                          <a:off x="0" y="0"/>
                          <a:ext cx="159385" cy="502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DB05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697" o:spid="_x0000_s1026" type="#_x0000_t67" style="position:absolute;margin-left:219pt;margin-top:271.2pt;width:12.55pt;height:39.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" adj="18177" fillcolor="#5b9bd5 [3204]" strokecolor="#1f4d78 [1604]" strokeweight="1pt"/>
            </w:pict>
          </mc:Fallback>
        </mc:AlternateContent>
      </w:r>
      <w:r w:rsidR="00CA0B9D" w:rsidRPr="004656D6">
        <w:rPr>
          <w:rFonts w:ascii="Times New Roman" w:hAnsi="Times New Roman" w:cs="Times New Roman"/>
          <w:noProof/>
          <w:sz w:val="24"/>
          <w:szCs w:val="24"/>
          <w:lang w:eastAsia="en-GB"/>
        </w:rPr>
        <mc:AlternateContent>
          <mc:Choice Requires="wps">
            <w:drawing>
              <wp:anchor distT="45720" distB="45720" distL="114300" distR="114300" simplePos="0" relativeHeight="251702272" behindDoc="0" locked="0" layoutInCell="1" allowOverlap="1" wp14:anchorId="0CAF3211" wp14:editId="3B3C5811">
                <wp:simplePos x="0" y="0"/>
                <wp:positionH relativeFrom="column">
                  <wp:posOffset>2423160</wp:posOffset>
                </wp:positionH>
                <wp:positionV relativeFrom="paragraph">
                  <wp:posOffset>1264920</wp:posOffset>
                </wp:positionV>
                <wp:extent cx="975360" cy="922020"/>
                <wp:effectExtent l="0" t="0" r="15240" b="11430"/>
                <wp:wrapNone/>
                <wp:docPr id="7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922020"/>
                        </a:xfrm>
                        <a:prstGeom prst="rect">
                          <a:avLst/>
                        </a:prstGeom>
                        <a:solidFill>
                          <a:srgbClr val="FFFFFF"/>
                        </a:solidFill>
                        <a:ln w="9525">
                          <a:solidFill>
                            <a:srgbClr val="000000"/>
                          </a:solidFill>
                          <a:miter lim="800000"/>
                          <a:headEnd/>
                          <a:tailEnd/>
                        </a:ln>
                      </wps:spPr>
                      <wps:txbx>
                        <w:txbxContent>
                          <w:p w14:paraId="21D34265" w14:textId="77777777" w:rsidR="00B06F6F" w:rsidRPr="00E43C9E" w:rsidRDefault="00B06F6F" w:rsidP="00CA0B9D">
                            <w:pPr>
                              <w:spacing w:line="240" w:lineRule="auto"/>
                              <w:rPr>
                                <w:rFonts w:cs="Times New Roman"/>
                                <w:b/>
                                <w:sz w:val="24"/>
                              </w:rPr>
                            </w:pPr>
                            <w:r w:rsidRPr="00E43C9E">
                              <w:rPr>
                                <w:rFonts w:cs="Times New Roman"/>
                                <w:b/>
                                <w:sz w:val="24"/>
                              </w:rPr>
                              <w:t xml:space="preserve">Electrodes </w:t>
                            </w:r>
                          </w:p>
                          <w:p w14:paraId="037B4331" w14:textId="24B67910" w:rsidR="00B06F6F" w:rsidRPr="00E43C9E" w:rsidRDefault="00B06F6F" w:rsidP="00CA0B9D">
                            <w:pPr>
                              <w:spacing w:line="240" w:lineRule="auto"/>
                              <w:rPr>
                                <w:rFonts w:cs="Times New Roman"/>
                                <w:b/>
                                <w:sz w:val="24"/>
                              </w:rPr>
                            </w:pPr>
                            <w:r w:rsidRPr="00E43C9E">
                              <w:rPr>
                                <w:rFonts w:cs="Times New Roman"/>
                                <w:b/>
                                <w:sz w:val="24"/>
                              </w:rPr>
                              <w:t xml:space="preserve">for modern </w:t>
                            </w:r>
                          </w:p>
                          <w:p w14:paraId="0100C807" w14:textId="2ACD5219" w:rsidR="00B06F6F" w:rsidRPr="00E43C9E" w:rsidRDefault="00B06F6F" w:rsidP="00CA0B9D">
                            <w:pPr>
                              <w:spacing w:line="240" w:lineRule="auto"/>
                              <w:rPr>
                                <w:rFonts w:cs="Times New Roman"/>
                                <w:b/>
                                <w:sz w:val="24"/>
                              </w:rPr>
                            </w:pPr>
                            <w:r w:rsidRPr="00E43C9E">
                              <w:rPr>
                                <w:rFonts w:cs="Times New Roman"/>
                                <w:b/>
                                <w:sz w:val="24"/>
                              </w:rPr>
                              <w:t>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F3211" id="_x0000_s1043" type="#_x0000_t202" style="position:absolute;left:0;text-align:left;margin-left:190.8pt;margin-top:99.6pt;width:76.8pt;height:72.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">
                <v:textbox>
                  <w:txbxContent>
                    <w:p w14:paraId="21D34265" w14:textId="77777777" w:rsidR="00B06F6F" w:rsidRPr="00E43C9E" w:rsidRDefault="00B06F6F" w:rsidP="00CA0B9D">
                      <w:pPr>
                        <w:spacing w:line="240" w:lineRule="auto"/>
                        <w:rPr>
                          <w:rFonts w:cs="Times New Roman"/>
                          <w:b/>
                          <w:sz w:val="24"/>
                        </w:rPr>
                      </w:pPr>
                      <w:r w:rsidRPr="00E43C9E">
                        <w:rPr>
                          <w:rFonts w:cs="Times New Roman"/>
                          <w:b/>
                          <w:sz w:val="24"/>
                        </w:rPr>
                        <w:t xml:space="preserve">Electrodes </w:t>
                      </w:r>
                    </w:p>
                    <w:p w14:paraId="037B4331" w14:textId="24B67910" w:rsidR="00B06F6F" w:rsidRPr="00E43C9E" w:rsidRDefault="00B06F6F" w:rsidP="00CA0B9D">
                      <w:pPr>
                        <w:spacing w:line="240" w:lineRule="auto"/>
                        <w:rPr>
                          <w:rFonts w:cs="Times New Roman"/>
                          <w:b/>
                          <w:sz w:val="24"/>
                        </w:rPr>
                      </w:pPr>
                      <w:proofErr w:type="gramStart"/>
                      <w:r w:rsidRPr="00E43C9E">
                        <w:rPr>
                          <w:rFonts w:cs="Times New Roman"/>
                          <w:b/>
                          <w:sz w:val="24"/>
                        </w:rPr>
                        <w:t>for</w:t>
                      </w:r>
                      <w:proofErr w:type="gramEnd"/>
                      <w:r w:rsidRPr="00E43C9E">
                        <w:rPr>
                          <w:rFonts w:cs="Times New Roman"/>
                          <w:b/>
                          <w:sz w:val="24"/>
                        </w:rPr>
                        <w:t xml:space="preserve"> modern </w:t>
                      </w:r>
                    </w:p>
                    <w:p w14:paraId="0100C807" w14:textId="2ACD5219" w:rsidR="00B06F6F" w:rsidRPr="00E43C9E" w:rsidRDefault="00B06F6F" w:rsidP="00CA0B9D">
                      <w:pPr>
                        <w:spacing w:line="240" w:lineRule="auto"/>
                        <w:rPr>
                          <w:rFonts w:cs="Times New Roman"/>
                          <w:b/>
                          <w:sz w:val="24"/>
                        </w:rPr>
                      </w:pPr>
                      <w:proofErr w:type="gramStart"/>
                      <w:r w:rsidRPr="00E43C9E">
                        <w:rPr>
                          <w:rFonts w:cs="Times New Roman"/>
                          <w:b/>
                          <w:sz w:val="24"/>
                        </w:rPr>
                        <w:t>technology</w:t>
                      </w:r>
                      <w:proofErr w:type="gramEnd"/>
                    </w:p>
                  </w:txbxContent>
                </v:textbox>
              </v:shape>
            </w:pict>
          </mc:Fallback>
        </mc:AlternateContent>
      </w:r>
      <w:r w:rsidR="006F499F" w:rsidRPr="004656D6">
        <w:rPr>
          <w:noProof/>
          <w:lang w:eastAsia="en-GB"/>
        </w:rPr>
        <w:drawing>
          <wp:inline distT="0" distB="0" distL="0" distR="0" wp14:anchorId="18F0C6D0" wp14:editId="7AB3B0DE">
            <wp:extent cx="5486400" cy="3368040"/>
            <wp:effectExtent l="0" t="38100" r="0" b="6096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568E48B" w14:textId="41B8D1D8" w:rsidR="00EB567D" w:rsidRDefault="00EC1CBB" w:rsidP="0066372F">
      <w:pPr>
        <w:spacing w:line="360" w:lineRule="auto"/>
        <w:jc w:val="center"/>
        <w:rPr>
          <w:rFonts w:ascii="Times New Roman" w:hAnsi="Times New Roman" w:cs="Times New Roman"/>
          <w:b/>
          <w:sz w:val="28"/>
          <w:szCs w:val="24"/>
        </w:rPr>
      </w:pPr>
      <w:r w:rsidRPr="004656D6">
        <w:rPr>
          <w:rFonts w:ascii="Times New Roman" w:hAnsi="Times New Roman" w:cs="Times New Roman"/>
          <w:noProof/>
          <w:sz w:val="24"/>
          <w:szCs w:val="24"/>
          <w:lang w:eastAsia="en-GB"/>
        </w:rPr>
        <mc:AlternateContent>
          <mc:Choice Requires="wps">
            <w:drawing>
              <wp:anchor distT="45720" distB="45720" distL="114300" distR="114300" simplePos="0" relativeHeight="251710464" behindDoc="0" locked="0" layoutInCell="1" allowOverlap="1" wp14:anchorId="40A4CFCC" wp14:editId="21CAA5A8">
                <wp:simplePos x="0" y="0"/>
                <wp:positionH relativeFrom="column">
                  <wp:posOffset>1828800</wp:posOffset>
                </wp:positionH>
                <wp:positionV relativeFrom="paragraph">
                  <wp:posOffset>331470</wp:posOffset>
                </wp:positionV>
                <wp:extent cx="2112010" cy="2811780"/>
                <wp:effectExtent l="0" t="0" r="21590"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811780"/>
                        </a:xfrm>
                        <a:prstGeom prst="rect">
                          <a:avLst/>
                        </a:prstGeom>
                        <a:solidFill>
                          <a:srgbClr val="FFFFFF"/>
                        </a:solidFill>
                        <a:ln w="9525">
                          <a:solidFill>
                            <a:srgbClr val="000000"/>
                          </a:solidFill>
                          <a:miter lim="800000"/>
                          <a:headEnd/>
                          <a:tailEnd/>
                        </a:ln>
                      </wps:spPr>
                      <wps:txbx>
                        <w:txbxContent>
                          <w:p w14:paraId="0B3C0596" w14:textId="77777777" w:rsidR="00B06F6F" w:rsidRPr="00E15513" w:rsidRDefault="00B06F6F" w:rsidP="00A54211">
                            <w:pPr>
                              <w:jc w:val="center"/>
                              <w:rPr>
                                <w:i/>
                                <w:sz w:val="28"/>
                              </w:rPr>
                            </w:pPr>
                            <w:r w:rsidRPr="00E15513">
                              <w:rPr>
                                <w:i/>
                                <w:sz w:val="28"/>
                              </w:rPr>
                              <w:t>Corrosion protection</w:t>
                            </w:r>
                          </w:p>
                          <w:p w14:paraId="7570D25F" w14:textId="18AF0018" w:rsidR="00B06F6F" w:rsidRPr="00E15513" w:rsidRDefault="00B06F6F" w:rsidP="00A54211">
                            <w:pPr>
                              <w:jc w:val="center"/>
                              <w:rPr>
                                <w:i/>
                                <w:sz w:val="28"/>
                              </w:rPr>
                            </w:pPr>
                            <w:r w:rsidRPr="00E15513">
                              <w:rPr>
                                <w:i/>
                                <w:sz w:val="28"/>
                              </w:rPr>
                              <w:t>Tribology</w:t>
                            </w:r>
                          </w:p>
                          <w:p w14:paraId="280AFD87" w14:textId="48ACDA11" w:rsidR="00B06F6F" w:rsidRPr="00E15513" w:rsidRDefault="00B06F6F" w:rsidP="00A54211">
                            <w:pPr>
                              <w:jc w:val="center"/>
                              <w:rPr>
                                <w:i/>
                                <w:sz w:val="28"/>
                              </w:rPr>
                            </w:pPr>
                            <w:r w:rsidRPr="00E15513">
                              <w:rPr>
                                <w:i/>
                                <w:sz w:val="28"/>
                              </w:rPr>
                              <w:t>Energy storage and conversion</w:t>
                            </w:r>
                          </w:p>
                          <w:p w14:paraId="754F8D61" w14:textId="07B2D40B" w:rsidR="00B06F6F" w:rsidRPr="00E15513" w:rsidRDefault="00B06F6F" w:rsidP="00A54211">
                            <w:pPr>
                              <w:jc w:val="center"/>
                              <w:rPr>
                                <w:i/>
                                <w:sz w:val="28"/>
                              </w:rPr>
                            </w:pPr>
                            <w:r w:rsidRPr="00E15513">
                              <w:rPr>
                                <w:i/>
                                <w:sz w:val="28"/>
                              </w:rPr>
                              <w:t>Bioimplants and medical textiles</w:t>
                            </w:r>
                          </w:p>
                          <w:p w14:paraId="727D559A" w14:textId="06CBFD11" w:rsidR="00B06F6F" w:rsidRPr="00E15513" w:rsidRDefault="00B06F6F" w:rsidP="00A54211">
                            <w:pPr>
                              <w:jc w:val="center"/>
                              <w:rPr>
                                <w:i/>
                                <w:sz w:val="28"/>
                              </w:rPr>
                            </w:pPr>
                            <w:r w:rsidRPr="00E15513">
                              <w:rPr>
                                <w:i/>
                                <w:sz w:val="28"/>
                              </w:rPr>
                              <w:t>Electrosynthesis of chemicals</w:t>
                            </w:r>
                          </w:p>
                          <w:p w14:paraId="5AB83800" w14:textId="684949D8" w:rsidR="00B06F6F" w:rsidRPr="00E15513" w:rsidRDefault="00B06F6F" w:rsidP="00A54211">
                            <w:pPr>
                              <w:jc w:val="center"/>
                              <w:rPr>
                                <w:i/>
                                <w:sz w:val="28"/>
                              </w:rPr>
                            </w:pPr>
                            <w:r w:rsidRPr="00E15513">
                              <w:rPr>
                                <w:i/>
                                <w:sz w:val="28"/>
                              </w:rPr>
                              <w:t>Sensors and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4CFCC" id="_x0000_s1044" type="#_x0000_t202" style="position:absolute;left:0;text-align:left;margin-left:2in;margin-top:26.1pt;width:166.3pt;height:221.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">
                <v:textbox>
                  <w:txbxContent>
                    <w:p w14:paraId="0B3C0596" w14:textId="77777777" w:rsidR="00B06F6F" w:rsidRPr="00E15513" w:rsidRDefault="00B06F6F" w:rsidP="00A54211">
                      <w:pPr>
                        <w:jc w:val="center"/>
                        <w:rPr>
                          <w:i/>
                          <w:sz w:val="28"/>
                        </w:rPr>
                      </w:pPr>
                      <w:r w:rsidRPr="00E15513">
                        <w:rPr>
                          <w:i/>
                          <w:sz w:val="28"/>
                        </w:rPr>
                        <w:t>Corrosion protection</w:t>
                      </w:r>
                    </w:p>
                    <w:p w14:paraId="7570D25F" w14:textId="18AF0018" w:rsidR="00B06F6F" w:rsidRPr="00E15513" w:rsidRDefault="00B06F6F" w:rsidP="00A54211">
                      <w:pPr>
                        <w:jc w:val="center"/>
                        <w:rPr>
                          <w:i/>
                          <w:sz w:val="28"/>
                        </w:rPr>
                      </w:pPr>
                      <w:r w:rsidRPr="00E15513">
                        <w:rPr>
                          <w:i/>
                          <w:sz w:val="28"/>
                        </w:rPr>
                        <w:t>Tribology</w:t>
                      </w:r>
                    </w:p>
                    <w:p w14:paraId="280AFD87" w14:textId="48ACDA11" w:rsidR="00B06F6F" w:rsidRPr="00E15513" w:rsidRDefault="00B06F6F" w:rsidP="00A54211">
                      <w:pPr>
                        <w:jc w:val="center"/>
                        <w:rPr>
                          <w:i/>
                          <w:sz w:val="28"/>
                        </w:rPr>
                      </w:pPr>
                      <w:r w:rsidRPr="00E15513">
                        <w:rPr>
                          <w:i/>
                          <w:sz w:val="28"/>
                        </w:rPr>
                        <w:t>Energy storage and conversion</w:t>
                      </w:r>
                    </w:p>
                    <w:p w14:paraId="754F8D61" w14:textId="07B2D40B" w:rsidR="00B06F6F" w:rsidRPr="00E15513" w:rsidRDefault="00B06F6F" w:rsidP="00A54211">
                      <w:pPr>
                        <w:jc w:val="center"/>
                        <w:rPr>
                          <w:i/>
                          <w:sz w:val="28"/>
                        </w:rPr>
                      </w:pPr>
                      <w:proofErr w:type="spellStart"/>
                      <w:r w:rsidRPr="00E15513">
                        <w:rPr>
                          <w:i/>
                          <w:sz w:val="28"/>
                        </w:rPr>
                        <w:t>Bioimplants</w:t>
                      </w:r>
                      <w:proofErr w:type="spellEnd"/>
                      <w:r w:rsidRPr="00E15513">
                        <w:rPr>
                          <w:i/>
                          <w:sz w:val="28"/>
                        </w:rPr>
                        <w:t xml:space="preserve"> and medical textiles</w:t>
                      </w:r>
                    </w:p>
                    <w:p w14:paraId="727D559A" w14:textId="06CBFD11" w:rsidR="00B06F6F" w:rsidRPr="00E15513" w:rsidRDefault="00B06F6F" w:rsidP="00A54211">
                      <w:pPr>
                        <w:jc w:val="center"/>
                        <w:rPr>
                          <w:i/>
                          <w:sz w:val="28"/>
                        </w:rPr>
                      </w:pPr>
                      <w:r w:rsidRPr="00E15513">
                        <w:rPr>
                          <w:i/>
                          <w:sz w:val="28"/>
                        </w:rPr>
                        <w:t>Electrosynthesis of chemicals</w:t>
                      </w:r>
                    </w:p>
                    <w:p w14:paraId="5AB83800" w14:textId="684949D8" w:rsidR="00B06F6F" w:rsidRPr="00E15513" w:rsidRDefault="00B06F6F" w:rsidP="00A54211">
                      <w:pPr>
                        <w:jc w:val="center"/>
                        <w:rPr>
                          <w:i/>
                          <w:sz w:val="28"/>
                        </w:rPr>
                      </w:pPr>
                      <w:r w:rsidRPr="00E15513">
                        <w:rPr>
                          <w:i/>
                          <w:sz w:val="28"/>
                        </w:rPr>
                        <w:t>Sensors and monitoring</w:t>
                      </w:r>
                    </w:p>
                  </w:txbxContent>
                </v:textbox>
              </v:shape>
            </w:pict>
          </mc:Fallback>
        </mc:AlternateContent>
      </w:r>
      <w:r w:rsidR="00C77C35" w:rsidRPr="004656D6">
        <w:rPr>
          <w:rFonts w:ascii="Times New Roman" w:hAnsi="Times New Roman" w:cs="Times New Roman"/>
          <w:noProof/>
          <w:sz w:val="24"/>
          <w:szCs w:val="24"/>
          <w:lang w:eastAsia="en-GB"/>
        </w:rPr>
        <mc:AlternateContent>
          <mc:Choice Requires="wpc">
            <w:drawing>
              <wp:inline distT="0" distB="0" distL="0" distR="0" wp14:anchorId="1D399D5C" wp14:editId="6A5723F5">
                <wp:extent cx="1920240" cy="1120140"/>
                <wp:effectExtent l="0" t="0" r="0" b="0"/>
                <wp:docPr id="71696" name="Canvas 716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24BAD989" id="Canvas 71696" o:spid="_x0000_s1026" editas="canvas" style="width:151.2pt;height:88.2pt;mso-position-horizontal-relative:char;mso-position-vertical-relative:line" coordsize="19202,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">
                <v:shape id="_x0000_s1027" type="#_x0000_t75" style="position:absolute;width:19202;height:11201;visibility:visible;mso-wrap-style:square">
                  <v:fill o:detectmouseclick="t"/>
                  <v:path o:connecttype="none"/>
                </v:shape>
                <w10:anchorlock/>
              </v:group>
            </w:pict>
          </mc:Fallback>
        </mc:AlternateContent>
      </w:r>
    </w:p>
    <w:p w14:paraId="0374A9EA" w14:textId="77777777" w:rsidR="00A54211" w:rsidRDefault="00A54211" w:rsidP="004A2B45">
      <w:pPr>
        <w:spacing w:line="360" w:lineRule="auto"/>
        <w:jc w:val="center"/>
        <w:rPr>
          <w:rFonts w:ascii="Times New Roman" w:hAnsi="Times New Roman" w:cs="Times New Roman"/>
          <w:b/>
          <w:sz w:val="28"/>
          <w:szCs w:val="24"/>
        </w:rPr>
      </w:pPr>
    </w:p>
    <w:p w14:paraId="2DA71C99" w14:textId="77777777" w:rsidR="00A54211" w:rsidRDefault="00A54211" w:rsidP="004A2B45">
      <w:pPr>
        <w:spacing w:line="360" w:lineRule="auto"/>
        <w:jc w:val="center"/>
        <w:rPr>
          <w:rFonts w:ascii="Times New Roman" w:hAnsi="Times New Roman" w:cs="Times New Roman"/>
          <w:b/>
          <w:sz w:val="28"/>
          <w:szCs w:val="24"/>
        </w:rPr>
      </w:pPr>
    </w:p>
    <w:p w14:paraId="7F00E1F6" w14:textId="77777777" w:rsidR="00A54211" w:rsidRDefault="00A54211" w:rsidP="004A2B45">
      <w:pPr>
        <w:spacing w:line="360" w:lineRule="auto"/>
        <w:jc w:val="center"/>
        <w:rPr>
          <w:rFonts w:ascii="Times New Roman" w:hAnsi="Times New Roman" w:cs="Times New Roman"/>
          <w:b/>
          <w:sz w:val="28"/>
          <w:szCs w:val="24"/>
        </w:rPr>
      </w:pPr>
    </w:p>
    <w:p w14:paraId="5FE9860A" w14:textId="77777777" w:rsidR="00A54211" w:rsidRDefault="00A54211" w:rsidP="004A2B45">
      <w:pPr>
        <w:spacing w:line="360" w:lineRule="auto"/>
        <w:jc w:val="center"/>
        <w:rPr>
          <w:rFonts w:ascii="Times New Roman" w:hAnsi="Times New Roman" w:cs="Times New Roman"/>
          <w:b/>
          <w:sz w:val="28"/>
          <w:szCs w:val="24"/>
        </w:rPr>
      </w:pPr>
    </w:p>
    <w:p w14:paraId="1CC80839" w14:textId="77777777" w:rsidR="00A54211" w:rsidRDefault="00A54211" w:rsidP="004A2B45">
      <w:pPr>
        <w:spacing w:line="360" w:lineRule="auto"/>
        <w:jc w:val="center"/>
        <w:rPr>
          <w:rFonts w:ascii="Times New Roman" w:hAnsi="Times New Roman" w:cs="Times New Roman"/>
          <w:b/>
          <w:sz w:val="28"/>
          <w:szCs w:val="24"/>
        </w:rPr>
      </w:pPr>
    </w:p>
    <w:p w14:paraId="40F03D56" w14:textId="77777777" w:rsidR="00A54211" w:rsidRDefault="00A54211" w:rsidP="004A2B45">
      <w:pPr>
        <w:spacing w:line="360" w:lineRule="auto"/>
        <w:jc w:val="center"/>
        <w:rPr>
          <w:rFonts w:ascii="Times New Roman" w:hAnsi="Times New Roman" w:cs="Times New Roman"/>
          <w:b/>
          <w:sz w:val="28"/>
          <w:szCs w:val="24"/>
        </w:rPr>
      </w:pPr>
    </w:p>
    <w:p w14:paraId="57B285FD" w14:textId="639CC637" w:rsidR="00045A3F" w:rsidRPr="00592608" w:rsidRDefault="00B804BE" w:rsidP="004A2B45">
      <w:pPr>
        <w:spacing w:line="360" w:lineRule="auto"/>
        <w:jc w:val="center"/>
        <w:rPr>
          <w:rFonts w:ascii="Times New Roman" w:hAnsi="Times New Roman" w:cs="Times New Roman"/>
          <w:b/>
          <w:sz w:val="28"/>
          <w:szCs w:val="24"/>
        </w:rPr>
      </w:pPr>
      <w:r>
        <w:rPr>
          <w:rFonts w:ascii="Times New Roman" w:hAnsi="Times New Roman" w:cs="Times New Roman"/>
          <w:b/>
          <w:sz w:val="28"/>
          <w:szCs w:val="24"/>
        </w:rPr>
        <w:t>Figure 1</w:t>
      </w:r>
      <w:r w:rsidR="00C77139">
        <w:rPr>
          <w:rFonts w:ascii="Times New Roman" w:hAnsi="Times New Roman" w:cs="Times New Roman"/>
          <w:b/>
          <w:sz w:val="28"/>
          <w:szCs w:val="24"/>
        </w:rPr>
        <w:t>2</w:t>
      </w:r>
    </w:p>
    <w:sectPr w:rsidR="00045A3F" w:rsidRPr="00592608">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36C65" w14:textId="77777777" w:rsidR="00DE10D9" w:rsidRDefault="00DE10D9" w:rsidP="00363D20">
      <w:pPr>
        <w:spacing w:after="0" w:line="240" w:lineRule="auto"/>
      </w:pPr>
      <w:r>
        <w:separator/>
      </w:r>
    </w:p>
  </w:endnote>
  <w:endnote w:type="continuationSeparator" w:id="0">
    <w:p w14:paraId="71921A14" w14:textId="77777777" w:rsidR="00DE10D9" w:rsidRDefault="00DE10D9" w:rsidP="003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BFDA C+ Adv O T 863180fb">
    <w:altName w:val="Adv OT 86318 0fb"/>
    <w:panose1 w:val="00000000000000000000"/>
    <w:charset w:val="00"/>
    <w:family w:val="roman"/>
    <w:notTrueType/>
    <w:pitch w:val="default"/>
    <w:sig w:usb0="00000003" w:usb1="00000000" w:usb2="00000000" w:usb3="00000000" w:csb0="00000001" w:csb1="00000000"/>
  </w:font>
  <w:font w:name="AdvOT999035f4">
    <w:panose1 w:val="00000000000000000000"/>
    <w:charset w:val="00"/>
    <w:family w:val="roman"/>
    <w:notTrueType/>
    <w:pitch w:val="default"/>
    <w:sig w:usb0="00000003" w:usb1="00000000" w:usb2="00000000" w:usb3="00000000" w:csb0="00000001" w:csb1="00000000"/>
  </w:font>
  <w:font w:name="AdvP1854">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dvOT9b12cd41">
    <w:panose1 w:val="00000000000000000000"/>
    <w:charset w:val="00"/>
    <w:family w:val="swiss"/>
    <w:notTrueType/>
    <w:pitch w:val="default"/>
    <w:sig w:usb0="00000003" w:usb1="00000000" w:usb2="00000000" w:usb3="00000000" w:csb0="00000001" w:csb1="00000000"/>
  </w:font>
  <w:font w:name="AdvP705F">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87A95" w14:textId="77777777" w:rsidR="00B06F6F" w:rsidRDefault="00B06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539716598"/>
      <w:docPartObj>
        <w:docPartGallery w:val="Page Numbers (Bottom of Page)"/>
        <w:docPartUnique/>
      </w:docPartObj>
    </w:sdtPr>
    <w:sdtEndPr>
      <w:rPr>
        <w:noProof/>
      </w:rPr>
    </w:sdtEndPr>
    <w:sdtContent>
      <w:p w14:paraId="3C23E3AE" w14:textId="77777777" w:rsidR="00B06F6F" w:rsidRPr="0084290E" w:rsidRDefault="00B06F6F">
        <w:pPr>
          <w:pStyle w:val="Footer"/>
          <w:jc w:val="center"/>
          <w:rPr>
            <w:sz w:val="24"/>
          </w:rPr>
        </w:pPr>
        <w:r w:rsidRPr="002A2ED3">
          <w:rPr>
            <w:sz w:val="28"/>
          </w:rPr>
          <w:fldChar w:fldCharType="begin"/>
        </w:r>
        <w:r w:rsidRPr="002A2ED3">
          <w:rPr>
            <w:sz w:val="28"/>
          </w:rPr>
          <w:instrText xml:space="preserve"> PAGE   \* MERGEFORMAT </w:instrText>
        </w:r>
        <w:r w:rsidRPr="002A2ED3">
          <w:rPr>
            <w:sz w:val="28"/>
          </w:rPr>
          <w:fldChar w:fldCharType="separate"/>
        </w:r>
        <w:r w:rsidR="004656D6">
          <w:rPr>
            <w:noProof/>
            <w:sz w:val="28"/>
          </w:rPr>
          <w:t>53</w:t>
        </w:r>
        <w:r w:rsidRPr="002A2ED3">
          <w:rPr>
            <w:noProof/>
            <w:sz w:val="28"/>
          </w:rPr>
          <w:fldChar w:fldCharType="end"/>
        </w:r>
      </w:p>
    </w:sdtContent>
  </w:sdt>
  <w:p w14:paraId="47E266BF" w14:textId="77777777" w:rsidR="00B06F6F" w:rsidRDefault="00B06F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78199" w14:textId="77777777" w:rsidR="00B06F6F" w:rsidRDefault="00B06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04EB9" w14:textId="77777777" w:rsidR="00DE10D9" w:rsidRDefault="00DE10D9" w:rsidP="00363D20">
      <w:pPr>
        <w:spacing w:after="0" w:line="240" w:lineRule="auto"/>
      </w:pPr>
      <w:r>
        <w:separator/>
      </w:r>
    </w:p>
  </w:footnote>
  <w:footnote w:type="continuationSeparator" w:id="0">
    <w:p w14:paraId="41A2CEE0" w14:textId="77777777" w:rsidR="00DE10D9" w:rsidRDefault="00DE10D9" w:rsidP="00363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5C11" w14:textId="77777777" w:rsidR="00B06F6F" w:rsidRDefault="00B06F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FDD96" w14:textId="77777777" w:rsidR="00B06F6F" w:rsidRDefault="00B06F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9825" w14:textId="77777777" w:rsidR="00B06F6F" w:rsidRDefault="00B06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B37"/>
    <w:multiLevelType w:val="multilevel"/>
    <w:tmpl w:val="68B43700"/>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7AF47CC"/>
    <w:multiLevelType w:val="hybridMultilevel"/>
    <w:tmpl w:val="49B628F4"/>
    <w:lvl w:ilvl="0" w:tplc="6BF03F9A">
      <w:start w:val="1"/>
      <w:numFmt w:val="bullet"/>
      <w:lvlText w:val="•"/>
      <w:lvlJc w:val="left"/>
      <w:pPr>
        <w:tabs>
          <w:tab w:val="num" w:pos="720"/>
        </w:tabs>
        <w:ind w:left="720" w:hanging="360"/>
      </w:pPr>
      <w:rPr>
        <w:rFonts w:ascii="Times New Roman" w:hAnsi="Times New Roman" w:hint="default"/>
      </w:rPr>
    </w:lvl>
    <w:lvl w:ilvl="1" w:tplc="5FFCC9B8">
      <w:start w:val="259"/>
      <w:numFmt w:val="bullet"/>
      <w:lvlText w:val="–"/>
      <w:lvlJc w:val="left"/>
      <w:pPr>
        <w:tabs>
          <w:tab w:val="num" w:pos="1440"/>
        </w:tabs>
        <w:ind w:left="1440" w:hanging="360"/>
      </w:pPr>
      <w:rPr>
        <w:rFonts w:ascii="Times New Roman" w:hAnsi="Times New Roman" w:hint="default"/>
      </w:rPr>
    </w:lvl>
    <w:lvl w:ilvl="2" w:tplc="388CCDB0" w:tentative="1">
      <w:start w:val="1"/>
      <w:numFmt w:val="bullet"/>
      <w:lvlText w:val="•"/>
      <w:lvlJc w:val="left"/>
      <w:pPr>
        <w:tabs>
          <w:tab w:val="num" w:pos="2160"/>
        </w:tabs>
        <w:ind w:left="2160" w:hanging="360"/>
      </w:pPr>
      <w:rPr>
        <w:rFonts w:ascii="Times New Roman" w:hAnsi="Times New Roman" w:hint="default"/>
      </w:rPr>
    </w:lvl>
    <w:lvl w:ilvl="3" w:tplc="8A9A9C2E" w:tentative="1">
      <w:start w:val="1"/>
      <w:numFmt w:val="bullet"/>
      <w:lvlText w:val="•"/>
      <w:lvlJc w:val="left"/>
      <w:pPr>
        <w:tabs>
          <w:tab w:val="num" w:pos="2880"/>
        </w:tabs>
        <w:ind w:left="2880" w:hanging="360"/>
      </w:pPr>
      <w:rPr>
        <w:rFonts w:ascii="Times New Roman" w:hAnsi="Times New Roman" w:hint="default"/>
      </w:rPr>
    </w:lvl>
    <w:lvl w:ilvl="4" w:tplc="FB98AE38" w:tentative="1">
      <w:start w:val="1"/>
      <w:numFmt w:val="bullet"/>
      <w:lvlText w:val="•"/>
      <w:lvlJc w:val="left"/>
      <w:pPr>
        <w:tabs>
          <w:tab w:val="num" w:pos="3600"/>
        </w:tabs>
        <w:ind w:left="3600" w:hanging="360"/>
      </w:pPr>
      <w:rPr>
        <w:rFonts w:ascii="Times New Roman" w:hAnsi="Times New Roman" w:hint="default"/>
      </w:rPr>
    </w:lvl>
    <w:lvl w:ilvl="5" w:tplc="261671A2" w:tentative="1">
      <w:start w:val="1"/>
      <w:numFmt w:val="bullet"/>
      <w:lvlText w:val="•"/>
      <w:lvlJc w:val="left"/>
      <w:pPr>
        <w:tabs>
          <w:tab w:val="num" w:pos="4320"/>
        </w:tabs>
        <w:ind w:left="4320" w:hanging="360"/>
      </w:pPr>
      <w:rPr>
        <w:rFonts w:ascii="Times New Roman" w:hAnsi="Times New Roman" w:hint="default"/>
      </w:rPr>
    </w:lvl>
    <w:lvl w:ilvl="6" w:tplc="B02072B2" w:tentative="1">
      <w:start w:val="1"/>
      <w:numFmt w:val="bullet"/>
      <w:lvlText w:val="•"/>
      <w:lvlJc w:val="left"/>
      <w:pPr>
        <w:tabs>
          <w:tab w:val="num" w:pos="5040"/>
        </w:tabs>
        <w:ind w:left="5040" w:hanging="360"/>
      </w:pPr>
      <w:rPr>
        <w:rFonts w:ascii="Times New Roman" w:hAnsi="Times New Roman" w:hint="default"/>
      </w:rPr>
    </w:lvl>
    <w:lvl w:ilvl="7" w:tplc="AC8AB4D2" w:tentative="1">
      <w:start w:val="1"/>
      <w:numFmt w:val="bullet"/>
      <w:lvlText w:val="•"/>
      <w:lvlJc w:val="left"/>
      <w:pPr>
        <w:tabs>
          <w:tab w:val="num" w:pos="5760"/>
        </w:tabs>
        <w:ind w:left="5760" w:hanging="360"/>
      </w:pPr>
      <w:rPr>
        <w:rFonts w:ascii="Times New Roman" w:hAnsi="Times New Roman" w:hint="default"/>
      </w:rPr>
    </w:lvl>
    <w:lvl w:ilvl="8" w:tplc="7102F05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1F24B2"/>
    <w:multiLevelType w:val="hybridMultilevel"/>
    <w:tmpl w:val="CEAC4BE2"/>
    <w:lvl w:ilvl="0" w:tplc="9A041EE2">
      <w:start w:val="1"/>
      <w:numFmt w:val="bullet"/>
      <w:lvlText w:val="•"/>
      <w:lvlJc w:val="left"/>
      <w:pPr>
        <w:tabs>
          <w:tab w:val="num" w:pos="720"/>
        </w:tabs>
        <w:ind w:left="720" w:hanging="360"/>
      </w:pPr>
      <w:rPr>
        <w:rFonts w:ascii="Times New Roman" w:hAnsi="Times New Roman" w:hint="default"/>
      </w:rPr>
    </w:lvl>
    <w:lvl w:ilvl="1" w:tplc="31329EDA" w:tentative="1">
      <w:start w:val="1"/>
      <w:numFmt w:val="bullet"/>
      <w:lvlText w:val="•"/>
      <w:lvlJc w:val="left"/>
      <w:pPr>
        <w:tabs>
          <w:tab w:val="num" w:pos="1440"/>
        </w:tabs>
        <w:ind w:left="1440" w:hanging="360"/>
      </w:pPr>
      <w:rPr>
        <w:rFonts w:ascii="Times New Roman" w:hAnsi="Times New Roman" w:hint="default"/>
      </w:rPr>
    </w:lvl>
    <w:lvl w:ilvl="2" w:tplc="972CF3A0" w:tentative="1">
      <w:start w:val="1"/>
      <w:numFmt w:val="bullet"/>
      <w:lvlText w:val="•"/>
      <w:lvlJc w:val="left"/>
      <w:pPr>
        <w:tabs>
          <w:tab w:val="num" w:pos="2160"/>
        </w:tabs>
        <w:ind w:left="2160" w:hanging="360"/>
      </w:pPr>
      <w:rPr>
        <w:rFonts w:ascii="Times New Roman" w:hAnsi="Times New Roman" w:hint="default"/>
      </w:rPr>
    </w:lvl>
    <w:lvl w:ilvl="3" w:tplc="E9226C98" w:tentative="1">
      <w:start w:val="1"/>
      <w:numFmt w:val="bullet"/>
      <w:lvlText w:val="•"/>
      <w:lvlJc w:val="left"/>
      <w:pPr>
        <w:tabs>
          <w:tab w:val="num" w:pos="2880"/>
        </w:tabs>
        <w:ind w:left="2880" w:hanging="360"/>
      </w:pPr>
      <w:rPr>
        <w:rFonts w:ascii="Times New Roman" w:hAnsi="Times New Roman" w:hint="default"/>
      </w:rPr>
    </w:lvl>
    <w:lvl w:ilvl="4" w:tplc="72EE99DE" w:tentative="1">
      <w:start w:val="1"/>
      <w:numFmt w:val="bullet"/>
      <w:lvlText w:val="•"/>
      <w:lvlJc w:val="left"/>
      <w:pPr>
        <w:tabs>
          <w:tab w:val="num" w:pos="3600"/>
        </w:tabs>
        <w:ind w:left="3600" w:hanging="360"/>
      </w:pPr>
      <w:rPr>
        <w:rFonts w:ascii="Times New Roman" w:hAnsi="Times New Roman" w:hint="default"/>
      </w:rPr>
    </w:lvl>
    <w:lvl w:ilvl="5" w:tplc="5024E1B6" w:tentative="1">
      <w:start w:val="1"/>
      <w:numFmt w:val="bullet"/>
      <w:lvlText w:val="•"/>
      <w:lvlJc w:val="left"/>
      <w:pPr>
        <w:tabs>
          <w:tab w:val="num" w:pos="4320"/>
        </w:tabs>
        <w:ind w:left="4320" w:hanging="360"/>
      </w:pPr>
      <w:rPr>
        <w:rFonts w:ascii="Times New Roman" w:hAnsi="Times New Roman" w:hint="default"/>
      </w:rPr>
    </w:lvl>
    <w:lvl w:ilvl="6" w:tplc="849AA534" w:tentative="1">
      <w:start w:val="1"/>
      <w:numFmt w:val="bullet"/>
      <w:lvlText w:val="•"/>
      <w:lvlJc w:val="left"/>
      <w:pPr>
        <w:tabs>
          <w:tab w:val="num" w:pos="5040"/>
        </w:tabs>
        <w:ind w:left="5040" w:hanging="360"/>
      </w:pPr>
      <w:rPr>
        <w:rFonts w:ascii="Times New Roman" w:hAnsi="Times New Roman" w:hint="default"/>
      </w:rPr>
    </w:lvl>
    <w:lvl w:ilvl="7" w:tplc="4B44F74C" w:tentative="1">
      <w:start w:val="1"/>
      <w:numFmt w:val="bullet"/>
      <w:lvlText w:val="•"/>
      <w:lvlJc w:val="left"/>
      <w:pPr>
        <w:tabs>
          <w:tab w:val="num" w:pos="5760"/>
        </w:tabs>
        <w:ind w:left="5760" w:hanging="360"/>
      </w:pPr>
      <w:rPr>
        <w:rFonts w:ascii="Times New Roman" w:hAnsi="Times New Roman" w:hint="default"/>
      </w:rPr>
    </w:lvl>
    <w:lvl w:ilvl="8" w:tplc="EAC4145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C73B95"/>
    <w:multiLevelType w:val="hybridMultilevel"/>
    <w:tmpl w:val="E952B370"/>
    <w:lvl w:ilvl="0" w:tplc="1702E998">
      <w:start w:val="1"/>
      <w:numFmt w:val="bullet"/>
      <w:lvlText w:val="•"/>
      <w:lvlJc w:val="left"/>
      <w:pPr>
        <w:tabs>
          <w:tab w:val="num" w:pos="720"/>
        </w:tabs>
        <w:ind w:left="720" w:hanging="360"/>
      </w:pPr>
      <w:rPr>
        <w:rFonts w:ascii="Times New Roman" w:hAnsi="Times New Roman" w:hint="default"/>
      </w:rPr>
    </w:lvl>
    <w:lvl w:ilvl="1" w:tplc="3CD2A98A">
      <w:start w:val="259"/>
      <w:numFmt w:val="bullet"/>
      <w:lvlText w:val="–"/>
      <w:lvlJc w:val="left"/>
      <w:pPr>
        <w:tabs>
          <w:tab w:val="num" w:pos="1440"/>
        </w:tabs>
        <w:ind w:left="1440" w:hanging="360"/>
      </w:pPr>
      <w:rPr>
        <w:rFonts w:ascii="Times New Roman" w:hAnsi="Times New Roman" w:hint="default"/>
        <w:b w:val="0"/>
      </w:rPr>
    </w:lvl>
    <w:lvl w:ilvl="2" w:tplc="32567C5C" w:tentative="1">
      <w:start w:val="1"/>
      <w:numFmt w:val="bullet"/>
      <w:lvlText w:val="•"/>
      <w:lvlJc w:val="left"/>
      <w:pPr>
        <w:tabs>
          <w:tab w:val="num" w:pos="2160"/>
        </w:tabs>
        <w:ind w:left="2160" w:hanging="360"/>
      </w:pPr>
      <w:rPr>
        <w:rFonts w:ascii="Times New Roman" w:hAnsi="Times New Roman" w:hint="default"/>
      </w:rPr>
    </w:lvl>
    <w:lvl w:ilvl="3" w:tplc="3460AD4E" w:tentative="1">
      <w:start w:val="1"/>
      <w:numFmt w:val="bullet"/>
      <w:lvlText w:val="•"/>
      <w:lvlJc w:val="left"/>
      <w:pPr>
        <w:tabs>
          <w:tab w:val="num" w:pos="2880"/>
        </w:tabs>
        <w:ind w:left="2880" w:hanging="360"/>
      </w:pPr>
      <w:rPr>
        <w:rFonts w:ascii="Times New Roman" w:hAnsi="Times New Roman" w:hint="default"/>
      </w:rPr>
    </w:lvl>
    <w:lvl w:ilvl="4" w:tplc="1948421E" w:tentative="1">
      <w:start w:val="1"/>
      <w:numFmt w:val="bullet"/>
      <w:lvlText w:val="•"/>
      <w:lvlJc w:val="left"/>
      <w:pPr>
        <w:tabs>
          <w:tab w:val="num" w:pos="3600"/>
        </w:tabs>
        <w:ind w:left="3600" w:hanging="360"/>
      </w:pPr>
      <w:rPr>
        <w:rFonts w:ascii="Times New Roman" w:hAnsi="Times New Roman" w:hint="default"/>
      </w:rPr>
    </w:lvl>
    <w:lvl w:ilvl="5" w:tplc="C4AC8D6C" w:tentative="1">
      <w:start w:val="1"/>
      <w:numFmt w:val="bullet"/>
      <w:lvlText w:val="•"/>
      <w:lvlJc w:val="left"/>
      <w:pPr>
        <w:tabs>
          <w:tab w:val="num" w:pos="4320"/>
        </w:tabs>
        <w:ind w:left="4320" w:hanging="360"/>
      </w:pPr>
      <w:rPr>
        <w:rFonts w:ascii="Times New Roman" w:hAnsi="Times New Roman" w:hint="default"/>
      </w:rPr>
    </w:lvl>
    <w:lvl w:ilvl="6" w:tplc="EA28A266" w:tentative="1">
      <w:start w:val="1"/>
      <w:numFmt w:val="bullet"/>
      <w:lvlText w:val="•"/>
      <w:lvlJc w:val="left"/>
      <w:pPr>
        <w:tabs>
          <w:tab w:val="num" w:pos="5040"/>
        </w:tabs>
        <w:ind w:left="5040" w:hanging="360"/>
      </w:pPr>
      <w:rPr>
        <w:rFonts w:ascii="Times New Roman" w:hAnsi="Times New Roman" w:hint="default"/>
      </w:rPr>
    </w:lvl>
    <w:lvl w:ilvl="7" w:tplc="CE74AF12" w:tentative="1">
      <w:start w:val="1"/>
      <w:numFmt w:val="bullet"/>
      <w:lvlText w:val="•"/>
      <w:lvlJc w:val="left"/>
      <w:pPr>
        <w:tabs>
          <w:tab w:val="num" w:pos="5760"/>
        </w:tabs>
        <w:ind w:left="5760" w:hanging="360"/>
      </w:pPr>
      <w:rPr>
        <w:rFonts w:ascii="Times New Roman" w:hAnsi="Times New Roman" w:hint="default"/>
      </w:rPr>
    </w:lvl>
    <w:lvl w:ilvl="8" w:tplc="B9D6DF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700971"/>
    <w:multiLevelType w:val="multilevel"/>
    <w:tmpl w:val="F7425A30"/>
    <w:lvl w:ilvl="0">
      <w:start w:val="1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A502C20"/>
    <w:multiLevelType w:val="multilevel"/>
    <w:tmpl w:val="11BCA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A47B33"/>
    <w:multiLevelType w:val="multilevel"/>
    <w:tmpl w:val="4330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E50EF8"/>
    <w:multiLevelType w:val="multilevel"/>
    <w:tmpl w:val="C22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3E5"/>
    <w:rsid w:val="00000589"/>
    <w:rsid w:val="0000145B"/>
    <w:rsid w:val="00001C2B"/>
    <w:rsid w:val="00002299"/>
    <w:rsid w:val="00002ECF"/>
    <w:rsid w:val="00003294"/>
    <w:rsid w:val="00003AF7"/>
    <w:rsid w:val="00004408"/>
    <w:rsid w:val="000052D3"/>
    <w:rsid w:val="0000617A"/>
    <w:rsid w:val="00006238"/>
    <w:rsid w:val="000102B7"/>
    <w:rsid w:val="00010941"/>
    <w:rsid w:val="00010F1D"/>
    <w:rsid w:val="00011360"/>
    <w:rsid w:val="000134FF"/>
    <w:rsid w:val="000146DA"/>
    <w:rsid w:val="00014705"/>
    <w:rsid w:val="00015F5A"/>
    <w:rsid w:val="00016C50"/>
    <w:rsid w:val="000174B8"/>
    <w:rsid w:val="0002026A"/>
    <w:rsid w:val="000207E2"/>
    <w:rsid w:val="00021C87"/>
    <w:rsid w:val="000238B8"/>
    <w:rsid w:val="00024B55"/>
    <w:rsid w:val="00027922"/>
    <w:rsid w:val="000279F7"/>
    <w:rsid w:val="0003098F"/>
    <w:rsid w:val="00030C3E"/>
    <w:rsid w:val="00030E5F"/>
    <w:rsid w:val="000313F5"/>
    <w:rsid w:val="00031A80"/>
    <w:rsid w:val="00033669"/>
    <w:rsid w:val="000339EC"/>
    <w:rsid w:val="00035635"/>
    <w:rsid w:val="00035AD7"/>
    <w:rsid w:val="00037B2A"/>
    <w:rsid w:val="00040544"/>
    <w:rsid w:val="00040606"/>
    <w:rsid w:val="000411FC"/>
    <w:rsid w:val="000450BF"/>
    <w:rsid w:val="00045322"/>
    <w:rsid w:val="00045A3F"/>
    <w:rsid w:val="000468A0"/>
    <w:rsid w:val="00047981"/>
    <w:rsid w:val="00051831"/>
    <w:rsid w:val="00052F01"/>
    <w:rsid w:val="00053870"/>
    <w:rsid w:val="00053BAF"/>
    <w:rsid w:val="00053F31"/>
    <w:rsid w:val="000545DB"/>
    <w:rsid w:val="00057797"/>
    <w:rsid w:val="00057C12"/>
    <w:rsid w:val="00060D5B"/>
    <w:rsid w:val="0006165A"/>
    <w:rsid w:val="0006421A"/>
    <w:rsid w:val="00064FC6"/>
    <w:rsid w:val="00065323"/>
    <w:rsid w:val="00065819"/>
    <w:rsid w:val="000676A5"/>
    <w:rsid w:val="00070094"/>
    <w:rsid w:val="00072CCD"/>
    <w:rsid w:val="00074547"/>
    <w:rsid w:val="00075325"/>
    <w:rsid w:val="00076291"/>
    <w:rsid w:val="00077379"/>
    <w:rsid w:val="00077AE1"/>
    <w:rsid w:val="00082BBD"/>
    <w:rsid w:val="0008353A"/>
    <w:rsid w:val="000851BA"/>
    <w:rsid w:val="00086A45"/>
    <w:rsid w:val="000873A1"/>
    <w:rsid w:val="00090224"/>
    <w:rsid w:val="00094533"/>
    <w:rsid w:val="00095410"/>
    <w:rsid w:val="00095453"/>
    <w:rsid w:val="00097211"/>
    <w:rsid w:val="000A0183"/>
    <w:rsid w:val="000A1BF9"/>
    <w:rsid w:val="000A2502"/>
    <w:rsid w:val="000A3FDF"/>
    <w:rsid w:val="000A4A9E"/>
    <w:rsid w:val="000A4EC0"/>
    <w:rsid w:val="000A62C5"/>
    <w:rsid w:val="000A6CB6"/>
    <w:rsid w:val="000A6CC1"/>
    <w:rsid w:val="000A7421"/>
    <w:rsid w:val="000B0B4C"/>
    <w:rsid w:val="000B16FB"/>
    <w:rsid w:val="000B17A8"/>
    <w:rsid w:val="000B2F2D"/>
    <w:rsid w:val="000B4163"/>
    <w:rsid w:val="000B45DC"/>
    <w:rsid w:val="000B5361"/>
    <w:rsid w:val="000B56A0"/>
    <w:rsid w:val="000B5A8F"/>
    <w:rsid w:val="000C0723"/>
    <w:rsid w:val="000C08B8"/>
    <w:rsid w:val="000C16E7"/>
    <w:rsid w:val="000C1AB8"/>
    <w:rsid w:val="000C1B1D"/>
    <w:rsid w:val="000C1CF5"/>
    <w:rsid w:val="000C1DDD"/>
    <w:rsid w:val="000C2445"/>
    <w:rsid w:val="000C289A"/>
    <w:rsid w:val="000C2E16"/>
    <w:rsid w:val="000C695E"/>
    <w:rsid w:val="000C7514"/>
    <w:rsid w:val="000C7BAB"/>
    <w:rsid w:val="000D2434"/>
    <w:rsid w:val="000D397E"/>
    <w:rsid w:val="000D540E"/>
    <w:rsid w:val="000D54E8"/>
    <w:rsid w:val="000D586D"/>
    <w:rsid w:val="000D71F1"/>
    <w:rsid w:val="000E180C"/>
    <w:rsid w:val="000E1872"/>
    <w:rsid w:val="000E2F32"/>
    <w:rsid w:val="000E3819"/>
    <w:rsid w:val="000E3BA2"/>
    <w:rsid w:val="000E5AA0"/>
    <w:rsid w:val="000E5D07"/>
    <w:rsid w:val="000E7766"/>
    <w:rsid w:val="000E7E4D"/>
    <w:rsid w:val="000F047D"/>
    <w:rsid w:val="000F0B70"/>
    <w:rsid w:val="000F17B8"/>
    <w:rsid w:val="000F2D48"/>
    <w:rsid w:val="000F3829"/>
    <w:rsid w:val="000F4210"/>
    <w:rsid w:val="000F4487"/>
    <w:rsid w:val="000F46B4"/>
    <w:rsid w:val="000F54E1"/>
    <w:rsid w:val="000F5EBD"/>
    <w:rsid w:val="0010062C"/>
    <w:rsid w:val="00103C03"/>
    <w:rsid w:val="00104E8B"/>
    <w:rsid w:val="00106B01"/>
    <w:rsid w:val="00106B34"/>
    <w:rsid w:val="0011043D"/>
    <w:rsid w:val="00110EE3"/>
    <w:rsid w:val="00111B0D"/>
    <w:rsid w:val="001123E1"/>
    <w:rsid w:val="001129BC"/>
    <w:rsid w:val="00113121"/>
    <w:rsid w:val="00115984"/>
    <w:rsid w:val="001179F0"/>
    <w:rsid w:val="00117CC7"/>
    <w:rsid w:val="001209B1"/>
    <w:rsid w:val="0012145C"/>
    <w:rsid w:val="001219CB"/>
    <w:rsid w:val="001220B3"/>
    <w:rsid w:val="0012253C"/>
    <w:rsid w:val="001237DE"/>
    <w:rsid w:val="00125320"/>
    <w:rsid w:val="00126CBB"/>
    <w:rsid w:val="001271AF"/>
    <w:rsid w:val="0013011B"/>
    <w:rsid w:val="00130B0A"/>
    <w:rsid w:val="00131621"/>
    <w:rsid w:val="00131D23"/>
    <w:rsid w:val="0013206D"/>
    <w:rsid w:val="00135F55"/>
    <w:rsid w:val="00136910"/>
    <w:rsid w:val="00136EFD"/>
    <w:rsid w:val="00137E29"/>
    <w:rsid w:val="00137F88"/>
    <w:rsid w:val="0014123E"/>
    <w:rsid w:val="0014229A"/>
    <w:rsid w:val="0014252A"/>
    <w:rsid w:val="00143E63"/>
    <w:rsid w:val="00145E05"/>
    <w:rsid w:val="00145F35"/>
    <w:rsid w:val="0014606C"/>
    <w:rsid w:val="00150002"/>
    <w:rsid w:val="00150D77"/>
    <w:rsid w:val="0015175E"/>
    <w:rsid w:val="00153247"/>
    <w:rsid w:val="00153399"/>
    <w:rsid w:val="00153CDD"/>
    <w:rsid w:val="0015413B"/>
    <w:rsid w:val="001549F0"/>
    <w:rsid w:val="00155518"/>
    <w:rsid w:val="001577F8"/>
    <w:rsid w:val="00157C4B"/>
    <w:rsid w:val="00157C72"/>
    <w:rsid w:val="00157D81"/>
    <w:rsid w:val="00162049"/>
    <w:rsid w:val="00163184"/>
    <w:rsid w:val="00163F0E"/>
    <w:rsid w:val="00164526"/>
    <w:rsid w:val="00164B6A"/>
    <w:rsid w:val="00164F67"/>
    <w:rsid w:val="00165B2F"/>
    <w:rsid w:val="001660EA"/>
    <w:rsid w:val="0016690E"/>
    <w:rsid w:val="00167F2C"/>
    <w:rsid w:val="00170CE8"/>
    <w:rsid w:val="0017106B"/>
    <w:rsid w:val="001722D7"/>
    <w:rsid w:val="00172F7B"/>
    <w:rsid w:val="001736A7"/>
    <w:rsid w:val="00173F20"/>
    <w:rsid w:val="00174451"/>
    <w:rsid w:val="00175E38"/>
    <w:rsid w:val="001771EC"/>
    <w:rsid w:val="00177843"/>
    <w:rsid w:val="00180934"/>
    <w:rsid w:val="001812CE"/>
    <w:rsid w:val="001814F5"/>
    <w:rsid w:val="0018164A"/>
    <w:rsid w:val="0018404F"/>
    <w:rsid w:val="001848BA"/>
    <w:rsid w:val="00185888"/>
    <w:rsid w:val="0018642A"/>
    <w:rsid w:val="00186B34"/>
    <w:rsid w:val="001876E5"/>
    <w:rsid w:val="00190DA7"/>
    <w:rsid w:val="0019220E"/>
    <w:rsid w:val="00192380"/>
    <w:rsid w:val="00195DFE"/>
    <w:rsid w:val="0019691A"/>
    <w:rsid w:val="001A0284"/>
    <w:rsid w:val="001A1AA6"/>
    <w:rsid w:val="001A24B2"/>
    <w:rsid w:val="001A4BEB"/>
    <w:rsid w:val="001A5B74"/>
    <w:rsid w:val="001A5FDF"/>
    <w:rsid w:val="001A5FF5"/>
    <w:rsid w:val="001A65B6"/>
    <w:rsid w:val="001A6869"/>
    <w:rsid w:val="001A762A"/>
    <w:rsid w:val="001B04BE"/>
    <w:rsid w:val="001B15AC"/>
    <w:rsid w:val="001B1966"/>
    <w:rsid w:val="001B2E26"/>
    <w:rsid w:val="001B3A15"/>
    <w:rsid w:val="001B4AE1"/>
    <w:rsid w:val="001B6399"/>
    <w:rsid w:val="001B66AB"/>
    <w:rsid w:val="001B729D"/>
    <w:rsid w:val="001B72EC"/>
    <w:rsid w:val="001C1A97"/>
    <w:rsid w:val="001C2CDE"/>
    <w:rsid w:val="001C3536"/>
    <w:rsid w:val="001C388E"/>
    <w:rsid w:val="001C63EA"/>
    <w:rsid w:val="001C75EF"/>
    <w:rsid w:val="001C78DA"/>
    <w:rsid w:val="001D03C0"/>
    <w:rsid w:val="001D1D3A"/>
    <w:rsid w:val="001D2912"/>
    <w:rsid w:val="001D2E96"/>
    <w:rsid w:val="001D37F7"/>
    <w:rsid w:val="001D392B"/>
    <w:rsid w:val="001D4185"/>
    <w:rsid w:val="001D4244"/>
    <w:rsid w:val="001D44EA"/>
    <w:rsid w:val="001D5AC5"/>
    <w:rsid w:val="001D5B0A"/>
    <w:rsid w:val="001D5FD0"/>
    <w:rsid w:val="001D6722"/>
    <w:rsid w:val="001E0D5D"/>
    <w:rsid w:val="001E0DC1"/>
    <w:rsid w:val="001E12BF"/>
    <w:rsid w:val="001E2755"/>
    <w:rsid w:val="001E332E"/>
    <w:rsid w:val="001E52CF"/>
    <w:rsid w:val="001E5417"/>
    <w:rsid w:val="001E673E"/>
    <w:rsid w:val="001E7DB5"/>
    <w:rsid w:val="001E7F39"/>
    <w:rsid w:val="001F00DB"/>
    <w:rsid w:val="001F0629"/>
    <w:rsid w:val="001F4A76"/>
    <w:rsid w:val="001F6420"/>
    <w:rsid w:val="001F74D2"/>
    <w:rsid w:val="00200319"/>
    <w:rsid w:val="00200BEF"/>
    <w:rsid w:val="00201951"/>
    <w:rsid w:val="0020400F"/>
    <w:rsid w:val="00204200"/>
    <w:rsid w:val="0020786D"/>
    <w:rsid w:val="00207E51"/>
    <w:rsid w:val="00211115"/>
    <w:rsid w:val="00212717"/>
    <w:rsid w:val="00213440"/>
    <w:rsid w:val="00213A3A"/>
    <w:rsid w:val="00213ABE"/>
    <w:rsid w:val="0021464F"/>
    <w:rsid w:val="0021531A"/>
    <w:rsid w:val="00215368"/>
    <w:rsid w:val="00215632"/>
    <w:rsid w:val="00217794"/>
    <w:rsid w:val="00217C3D"/>
    <w:rsid w:val="00217CD6"/>
    <w:rsid w:val="0022061B"/>
    <w:rsid w:val="002207AE"/>
    <w:rsid w:val="002209F5"/>
    <w:rsid w:val="00220E40"/>
    <w:rsid w:val="00224222"/>
    <w:rsid w:val="00224CBA"/>
    <w:rsid w:val="00225336"/>
    <w:rsid w:val="00227097"/>
    <w:rsid w:val="00227D36"/>
    <w:rsid w:val="002300B9"/>
    <w:rsid w:val="00230F7A"/>
    <w:rsid w:val="00231351"/>
    <w:rsid w:val="00235978"/>
    <w:rsid w:val="00236C09"/>
    <w:rsid w:val="0023709B"/>
    <w:rsid w:val="00241C72"/>
    <w:rsid w:val="0024216D"/>
    <w:rsid w:val="00242C67"/>
    <w:rsid w:val="0024511F"/>
    <w:rsid w:val="002462B9"/>
    <w:rsid w:val="0024691E"/>
    <w:rsid w:val="0025032F"/>
    <w:rsid w:val="0025050F"/>
    <w:rsid w:val="0025296C"/>
    <w:rsid w:val="00253669"/>
    <w:rsid w:val="002538E2"/>
    <w:rsid w:val="00256CC4"/>
    <w:rsid w:val="00260623"/>
    <w:rsid w:val="00260C08"/>
    <w:rsid w:val="00260F47"/>
    <w:rsid w:val="00261447"/>
    <w:rsid w:val="00262131"/>
    <w:rsid w:val="002643BF"/>
    <w:rsid w:val="00264758"/>
    <w:rsid w:val="00264DA8"/>
    <w:rsid w:val="00264E7F"/>
    <w:rsid w:val="00265C7F"/>
    <w:rsid w:val="002668C3"/>
    <w:rsid w:val="00270C60"/>
    <w:rsid w:val="002711E8"/>
    <w:rsid w:val="0027255A"/>
    <w:rsid w:val="00273438"/>
    <w:rsid w:val="002751B0"/>
    <w:rsid w:val="00276254"/>
    <w:rsid w:val="00280CBA"/>
    <w:rsid w:val="002814C2"/>
    <w:rsid w:val="00282740"/>
    <w:rsid w:val="00282F5F"/>
    <w:rsid w:val="0028372F"/>
    <w:rsid w:val="00284E02"/>
    <w:rsid w:val="0028531F"/>
    <w:rsid w:val="0028608E"/>
    <w:rsid w:val="00287C3C"/>
    <w:rsid w:val="00287C8A"/>
    <w:rsid w:val="0029196A"/>
    <w:rsid w:val="0029396D"/>
    <w:rsid w:val="00293E15"/>
    <w:rsid w:val="002945FE"/>
    <w:rsid w:val="00295687"/>
    <w:rsid w:val="002956D4"/>
    <w:rsid w:val="00295E6F"/>
    <w:rsid w:val="002962B2"/>
    <w:rsid w:val="00296B8D"/>
    <w:rsid w:val="002A2ED3"/>
    <w:rsid w:val="002A3E17"/>
    <w:rsid w:val="002A569F"/>
    <w:rsid w:val="002A58B4"/>
    <w:rsid w:val="002A6D7C"/>
    <w:rsid w:val="002A726B"/>
    <w:rsid w:val="002B03E9"/>
    <w:rsid w:val="002B06BB"/>
    <w:rsid w:val="002B1D2D"/>
    <w:rsid w:val="002B3825"/>
    <w:rsid w:val="002B3A7E"/>
    <w:rsid w:val="002B53B0"/>
    <w:rsid w:val="002B6337"/>
    <w:rsid w:val="002B664D"/>
    <w:rsid w:val="002B6FB4"/>
    <w:rsid w:val="002B7481"/>
    <w:rsid w:val="002B75BC"/>
    <w:rsid w:val="002B7CC0"/>
    <w:rsid w:val="002C018E"/>
    <w:rsid w:val="002C0896"/>
    <w:rsid w:val="002C10C6"/>
    <w:rsid w:val="002C1DB6"/>
    <w:rsid w:val="002C340B"/>
    <w:rsid w:val="002C346C"/>
    <w:rsid w:val="002C3510"/>
    <w:rsid w:val="002C44B2"/>
    <w:rsid w:val="002C506F"/>
    <w:rsid w:val="002C580D"/>
    <w:rsid w:val="002D04AD"/>
    <w:rsid w:val="002D15D9"/>
    <w:rsid w:val="002D3D3B"/>
    <w:rsid w:val="002D5F91"/>
    <w:rsid w:val="002D6392"/>
    <w:rsid w:val="002D732F"/>
    <w:rsid w:val="002E076E"/>
    <w:rsid w:val="002E0BCD"/>
    <w:rsid w:val="002E12B0"/>
    <w:rsid w:val="002E2B3F"/>
    <w:rsid w:val="002E3A8B"/>
    <w:rsid w:val="002E4361"/>
    <w:rsid w:val="002E4FB8"/>
    <w:rsid w:val="002E54B7"/>
    <w:rsid w:val="002E6AD0"/>
    <w:rsid w:val="002F0D57"/>
    <w:rsid w:val="002F1503"/>
    <w:rsid w:val="002F1786"/>
    <w:rsid w:val="002F1B8F"/>
    <w:rsid w:val="002F2090"/>
    <w:rsid w:val="002F3B2D"/>
    <w:rsid w:val="002F49A3"/>
    <w:rsid w:val="002F5B3C"/>
    <w:rsid w:val="002F5B8A"/>
    <w:rsid w:val="002F7500"/>
    <w:rsid w:val="00300ADE"/>
    <w:rsid w:val="003015E3"/>
    <w:rsid w:val="00301641"/>
    <w:rsid w:val="00302171"/>
    <w:rsid w:val="00302F08"/>
    <w:rsid w:val="00306F3C"/>
    <w:rsid w:val="00311217"/>
    <w:rsid w:val="00311B3C"/>
    <w:rsid w:val="00311D4D"/>
    <w:rsid w:val="00312586"/>
    <w:rsid w:val="00313DCE"/>
    <w:rsid w:val="00313E59"/>
    <w:rsid w:val="00314BE9"/>
    <w:rsid w:val="003150DA"/>
    <w:rsid w:val="00315621"/>
    <w:rsid w:val="00315E24"/>
    <w:rsid w:val="003173E5"/>
    <w:rsid w:val="003178E0"/>
    <w:rsid w:val="00320BED"/>
    <w:rsid w:val="0032135E"/>
    <w:rsid w:val="00321B35"/>
    <w:rsid w:val="00321C55"/>
    <w:rsid w:val="0032204A"/>
    <w:rsid w:val="00322DE6"/>
    <w:rsid w:val="00323094"/>
    <w:rsid w:val="00325610"/>
    <w:rsid w:val="00325726"/>
    <w:rsid w:val="00326304"/>
    <w:rsid w:val="00326C15"/>
    <w:rsid w:val="00327319"/>
    <w:rsid w:val="003309B5"/>
    <w:rsid w:val="00330B2C"/>
    <w:rsid w:val="00330C75"/>
    <w:rsid w:val="00331636"/>
    <w:rsid w:val="00331936"/>
    <w:rsid w:val="00331E25"/>
    <w:rsid w:val="00333271"/>
    <w:rsid w:val="00335284"/>
    <w:rsid w:val="00335503"/>
    <w:rsid w:val="00335570"/>
    <w:rsid w:val="003370C0"/>
    <w:rsid w:val="003372E6"/>
    <w:rsid w:val="0034241B"/>
    <w:rsid w:val="00343B28"/>
    <w:rsid w:val="003440F7"/>
    <w:rsid w:val="003443C7"/>
    <w:rsid w:val="00344A09"/>
    <w:rsid w:val="003461F2"/>
    <w:rsid w:val="00346781"/>
    <w:rsid w:val="00350C74"/>
    <w:rsid w:val="00352930"/>
    <w:rsid w:val="00353853"/>
    <w:rsid w:val="00353F3F"/>
    <w:rsid w:val="00354C7F"/>
    <w:rsid w:val="0035579E"/>
    <w:rsid w:val="00355B8A"/>
    <w:rsid w:val="00356008"/>
    <w:rsid w:val="003573F9"/>
    <w:rsid w:val="00362750"/>
    <w:rsid w:val="003630EF"/>
    <w:rsid w:val="0036314B"/>
    <w:rsid w:val="0036351F"/>
    <w:rsid w:val="00363D20"/>
    <w:rsid w:val="00367B81"/>
    <w:rsid w:val="00373A88"/>
    <w:rsid w:val="00374E74"/>
    <w:rsid w:val="00375434"/>
    <w:rsid w:val="003755A3"/>
    <w:rsid w:val="00376D37"/>
    <w:rsid w:val="00376EF5"/>
    <w:rsid w:val="003801C9"/>
    <w:rsid w:val="00382BCD"/>
    <w:rsid w:val="00383467"/>
    <w:rsid w:val="00383EAB"/>
    <w:rsid w:val="003848A5"/>
    <w:rsid w:val="00384C99"/>
    <w:rsid w:val="003850BC"/>
    <w:rsid w:val="00385DCF"/>
    <w:rsid w:val="00385E8B"/>
    <w:rsid w:val="00386DE5"/>
    <w:rsid w:val="00387105"/>
    <w:rsid w:val="0039043B"/>
    <w:rsid w:val="00390A3B"/>
    <w:rsid w:val="00391C1B"/>
    <w:rsid w:val="00393B62"/>
    <w:rsid w:val="0039439C"/>
    <w:rsid w:val="003946AE"/>
    <w:rsid w:val="00394B5D"/>
    <w:rsid w:val="00394B6F"/>
    <w:rsid w:val="003959A9"/>
    <w:rsid w:val="003A0D38"/>
    <w:rsid w:val="003A1240"/>
    <w:rsid w:val="003A1548"/>
    <w:rsid w:val="003A1C2B"/>
    <w:rsid w:val="003A1C39"/>
    <w:rsid w:val="003A2CE5"/>
    <w:rsid w:val="003A2E62"/>
    <w:rsid w:val="003A3ABD"/>
    <w:rsid w:val="003A408F"/>
    <w:rsid w:val="003A72E0"/>
    <w:rsid w:val="003B128F"/>
    <w:rsid w:val="003B2748"/>
    <w:rsid w:val="003B2936"/>
    <w:rsid w:val="003B3558"/>
    <w:rsid w:val="003B36F5"/>
    <w:rsid w:val="003B3B81"/>
    <w:rsid w:val="003B55AE"/>
    <w:rsid w:val="003B5C84"/>
    <w:rsid w:val="003B642B"/>
    <w:rsid w:val="003B68C4"/>
    <w:rsid w:val="003C06A2"/>
    <w:rsid w:val="003C1442"/>
    <w:rsid w:val="003C1757"/>
    <w:rsid w:val="003C285D"/>
    <w:rsid w:val="003C3492"/>
    <w:rsid w:val="003C38E3"/>
    <w:rsid w:val="003C3C99"/>
    <w:rsid w:val="003C3D2F"/>
    <w:rsid w:val="003C4E08"/>
    <w:rsid w:val="003C668A"/>
    <w:rsid w:val="003C6AE0"/>
    <w:rsid w:val="003C6BC8"/>
    <w:rsid w:val="003C6C5C"/>
    <w:rsid w:val="003C7B0B"/>
    <w:rsid w:val="003D0A0A"/>
    <w:rsid w:val="003D2B02"/>
    <w:rsid w:val="003D51B4"/>
    <w:rsid w:val="003D549A"/>
    <w:rsid w:val="003D5625"/>
    <w:rsid w:val="003D6188"/>
    <w:rsid w:val="003D6B77"/>
    <w:rsid w:val="003D7BEF"/>
    <w:rsid w:val="003D7C68"/>
    <w:rsid w:val="003E0104"/>
    <w:rsid w:val="003E0225"/>
    <w:rsid w:val="003E04F6"/>
    <w:rsid w:val="003E08F3"/>
    <w:rsid w:val="003E1727"/>
    <w:rsid w:val="003E18EC"/>
    <w:rsid w:val="003E2835"/>
    <w:rsid w:val="003E421F"/>
    <w:rsid w:val="003E4BDE"/>
    <w:rsid w:val="003E4FD3"/>
    <w:rsid w:val="003E543F"/>
    <w:rsid w:val="003E5F6B"/>
    <w:rsid w:val="003E62B4"/>
    <w:rsid w:val="003E7190"/>
    <w:rsid w:val="003E72DB"/>
    <w:rsid w:val="003E7803"/>
    <w:rsid w:val="003E7FC8"/>
    <w:rsid w:val="003F0287"/>
    <w:rsid w:val="003F1C60"/>
    <w:rsid w:val="003F2874"/>
    <w:rsid w:val="003F4B7D"/>
    <w:rsid w:val="003F5332"/>
    <w:rsid w:val="003F5C16"/>
    <w:rsid w:val="003F6E64"/>
    <w:rsid w:val="003F71AF"/>
    <w:rsid w:val="003F79AA"/>
    <w:rsid w:val="00400F36"/>
    <w:rsid w:val="0040191C"/>
    <w:rsid w:val="004033A7"/>
    <w:rsid w:val="00403570"/>
    <w:rsid w:val="00404F26"/>
    <w:rsid w:val="00404FAF"/>
    <w:rsid w:val="00405C65"/>
    <w:rsid w:val="00405DDA"/>
    <w:rsid w:val="00405E51"/>
    <w:rsid w:val="004063D1"/>
    <w:rsid w:val="0040653C"/>
    <w:rsid w:val="00407862"/>
    <w:rsid w:val="00410ECD"/>
    <w:rsid w:val="00410F42"/>
    <w:rsid w:val="004129EF"/>
    <w:rsid w:val="00413422"/>
    <w:rsid w:val="004139C7"/>
    <w:rsid w:val="004143F0"/>
    <w:rsid w:val="00415819"/>
    <w:rsid w:val="00416B30"/>
    <w:rsid w:val="00417948"/>
    <w:rsid w:val="00420D68"/>
    <w:rsid w:val="004211D3"/>
    <w:rsid w:val="004217F1"/>
    <w:rsid w:val="00425287"/>
    <w:rsid w:val="004252E5"/>
    <w:rsid w:val="00426F6E"/>
    <w:rsid w:val="00427595"/>
    <w:rsid w:val="00427F2C"/>
    <w:rsid w:val="00433481"/>
    <w:rsid w:val="00433F99"/>
    <w:rsid w:val="004355A3"/>
    <w:rsid w:val="00435693"/>
    <w:rsid w:val="00436326"/>
    <w:rsid w:val="004369F9"/>
    <w:rsid w:val="00436CBB"/>
    <w:rsid w:val="00436F94"/>
    <w:rsid w:val="00437C8A"/>
    <w:rsid w:val="00440414"/>
    <w:rsid w:val="00440875"/>
    <w:rsid w:val="0044138E"/>
    <w:rsid w:val="00441C65"/>
    <w:rsid w:val="00442C17"/>
    <w:rsid w:val="00442F84"/>
    <w:rsid w:val="00443A43"/>
    <w:rsid w:val="004441AD"/>
    <w:rsid w:val="00444CA3"/>
    <w:rsid w:val="00444EB2"/>
    <w:rsid w:val="00445157"/>
    <w:rsid w:val="00445BF7"/>
    <w:rsid w:val="00446350"/>
    <w:rsid w:val="00446666"/>
    <w:rsid w:val="00446A2F"/>
    <w:rsid w:val="004472B0"/>
    <w:rsid w:val="004473BB"/>
    <w:rsid w:val="004505F7"/>
    <w:rsid w:val="00450D62"/>
    <w:rsid w:val="00450D9B"/>
    <w:rsid w:val="00450F77"/>
    <w:rsid w:val="0045110D"/>
    <w:rsid w:val="00452028"/>
    <w:rsid w:val="004526CE"/>
    <w:rsid w:val="004532BB"/>
    <w:rsid w:val="00453C40"/>
    <w:rsid w:val="00456233"/>
    <w:rsid w:val="00457072"/>
    <w:rsid w:val="004576AB"/>
    <w:rsid w:val="00460EEF"/>
    <w:rsid w:val="00463CDA"/>
    <w:rsid w:val="004656D6"/>
    <w:rsid w:val="00465C9A"/>
    <w:rsid w:val="0046680C"/>
    <w:rsid w:val="00467047"/>
    <w:rsid w:val="00470B39"/>
    <w:rsid w:val="00470B4E"/>
    <w:rsid w:val="0047174F"/>
    <w:rsid w:val="00471EE1"/>
    <w:rsid w:val="00472946"/>
    <w:rsid w:val="0047343B"/>
    <w:rsid w:val="00474484"/>
    <w:rsid w:val="004751CE"/>
    <w:rsid w:val="00476524"/>
    <w:rsid w:val="0047679B"/>
    <w:rsid w:val="004767EE"/>
    <w:rsid w:val="00477AF5"/>
    <w:rsid w:val="00481626"/>
    <w:rsid w:val="0048177E"/>
    <w:rsid w:val="00482DA1"/>
    <w:rsid w:val="004830BD"/>
    <w:rsid w:val="004840FC"/>
    <w:rsid w:val="004842FC"/>
    <w:rsid w:val="00484FB6"/>
    <w:rsid w:val="00485878"/>
    <w:rsid w:val="004863BE"/>
    <w:rsid w:val="0048664A"/>
    <w:rsid w:val="00486E2F"/>
    <w:rsid w:val="00486FA6"/>
    <w:rsid w:val="0048703F"/>
    <w:rsid w:val="00487092"/>
    <w:rsid w:val="004872B5"/>
    <w:rsid w:val="00487947"/>
    <w:rsid w:val="00490B48"/>
    <w:rsid w:val="00492925"/>
    <w:rsid w:val="00493680"/>
    <w:rsid w:val="00493B4C"/>
    <w:rsid w:val="00494519"/>
    <w:rsid w:val="0049460A"/>
    <w:rsid w:val="00496291"/>
    <w:rsid w:val="004A084F"/>
    <w:rsid w:val="004A2B45"/>
    <w:rsid w:val="004A2DD7"/>
    <w:rsid w:val="004A315C"/>
    <w:rsid w:val="004B53FB"/>
    <w:rsid w:val="004B639F"/>
    <w:rsid w:val="004B6D74"/>
    <w:rsid w:val="004B737E"/>
    <w:rsid w:val="004C014B"/>
    <w:rsid w:val="004C143D"/>
    <w:rsid w:val="004C209A"/>
    <w:rsid w:val="004C3E1F"/>
    <w:rsid w:val="004C41CA"/>
    <w:rsid w:val="004C4E36"/>
    <w:rsid w:val="004C530F"/>
    <w:rsid w:val="004C5912"/>
    <w:rsid w:val="004C6ABF"/>
    <w:rsid w:val="004C6EC1"/>
    <w:rsid w:val="004C7B3C"/>
    <w:rsid w:val="004D00F5"/>
    <w:rsid w:val="004D1FF7"/>
    <w:rsid w:val="004D6541"/>
    <w:rsid w:val="004D6804"/>
    <w:rsid w:val="004D6C8F"/>
    <w:rsid w:val="004D79D1"/>
    <w:rsid w:val="004E1105"/>
    <w:rsid w:val="004E121D"/>
    <w:rsid w:val="004E23B0"/>
    <w:rsid w:val="004E2CB7"/>
    <w:rsid w:val="004E463C"/>
    <w:rsid w:val="004E4E44"/>
    <w:rsid w:val="004E5483"/>
    <w:rsid w:val="004E5651"/>
    <w:rsid w:val="004E5D6D"/>
    <w:rsid w:val="004F14AA"/>
    <w:rsid w:val="004F1991"/>
    <w:rsid w:val="004F26E5"/>
    <w:rsid w:val="004F2883"/>
    <w:rsid w:val="004F2998"/>
    <w:rsid w:val="004F3FA9"/>
    <w:rsid w:val="004F401E"/>
    <w:rsid w:val="004F453C"/>
    <w:rsid w:val="004F4BB6"/>
    <w:rsid w:val="004F4FC6"/>
    <w:rsid w:val="004F5B27"/>
    <w:rsid w:val="004F62B3"/>
    <w:rsid w:val="004F6FC4"/>
    <w:rsid w:val="005008A4"/>
    <w:rsid w:val="00500B48"/>
    <w:rsid w:val="00500BE4"/>
    <w:rsid w:val="00500C4E"/>
    <w:rsid w:val="00500EE4"/>
    <w:rsid w:val="00501573"/>
    <w:rsid w:val="0050185D"/>
    <w:rsid w:val="00501DEB"/>
    <w:rsid w:val="00502494"/>
    <w:rsid w:val="0050264E"/>
    <w:rsid w:val="0050323E"/>
    <w:rsid w:val="00503BF0"/>
    <w:rsid w:val="0050439C"/>
    <w:rsid w:val="0050556E"/>
    <w:rsid w:val="005058AA"/>
    <w:rsid w:val="00506251"/>
    <w:rsid w:val="00506A04"/>
    <w:rsid w:val="00506D1B"/>
    <w:rsid w:val="00507497"/>
    <w:rsid w:val="005110A7"/>
    <w:rsid w:val="0051191F"/>
    <w:rsid w:val="00512AB3"/>
    <w:rsid w:val="00514039"/>
    <w:rsid w:val="00514E16"/>
    <w:rsid w:val="00515151"/>
    <w:rsid w:val="0051636D"/>
    <w:rsid w:val="00520881"/>
    <w:rsid w:val="005215F3"/>
    <w:rsid w:val="00523AA6"/>
    <w:rsid w:val="005243F1"/>
    <w:rsid w:val="0052468C"/>
    <w:rsid w:val="005265DF"/>
    <w:rsid w:val="005273A8"/>
    <w:rsid w:val="005274C8"/>
    <w:rsid w:val="00527842"/>
    <w:rsid w:val="00527BC4"/>
    <w:rsid w:val="00530578"/>
    <w:rsid w:val="005305FB"/>
    <w:rsid w:val="00531F6B"/>
    <w:rsid w:val="00532182"/>
    <w:rsid w:val="00533901"/>
    <w:rsid w:val="00533B3A"/>
    <w:rsid w:val="005340B3"/>
    <w:rsid w:val="0053447B"/>
    <w:rsid w:val="00537B16"/>
    <w:rsid w:val="005411A3"/>
    <w:rsid w:val="00541806"/>
    <w:rsid w:val="00542322"/>
    <w:rsid w:val="005430D6"/>
    <w:rsid w:val="00544AE4"/>
    <w:rsid w:val="005460C4"/>
    <w:rsid w:val="00546B95"/>
    <w:rsid w:val="005472A6"/>
    <w:rsid w:val="00547763"/>
    <w:rsid w:val="00550791"/>
    <w:rsid w:val="0055141A"/>
    <w:rsid w:val="005514F0"/>
    <w:rsid w:val="0055193C"/>
    <w:rsid w:val="00552BDE"/>
    <w:rsid w:val="0055589E"/>
    <w:rsid w:val="00556FCB"/>
    <w:rsid w:val="00557A73"/>
    <w:rsid w:val="0056323B"/>
    <w:rsid w:val="005640A2"/>
    <w:rsid w:val="00564BB4"/>
    <w:rsid w:val="00564CFF"/>
    <w:rsid w:val="00564E68"/>
    <w:rsid w:val="0056510D"/>
    <w:rsid w:val="00565996"/>
    <w:rsid w:val="00565CF2"/>
    <w:rsid w:val="005661AE"/>
    <w:rsid w:val="00567801"/>
    <w:rsid w:val="00570D79"/>
    <w:rsid w:val="00572151"/>
    <w:rsid w:val="00574015"/>
    <w:rsid w:val="00574615"/>
    <w:rsid w:val="00575114"/>
    <w:rsid w:val="00575139"/>
    <w:rsid w:val="00575476"/>
    <w:rsid w:val="005762BA"/>
    <w:rsid w:val="00576FE2"/>
    <w:rsid w:val="00577325"/>
    <w:rsid w:val="00577BB1"/>
    <w:rsid w:val="00581AEA"/>
    <w:rsid w:val="00581FF4"/>
    <w:rsid w:val="0058239E"/>
    <w:rsid w:val="00583AD5"/>
    <w:rsid w:val="00583E42"/>
    <w:rsid w:val="00584D2B"/>
    <w:rsid w:val="005851C9"/>
    <w:rsid w:val="00591994"/>
    <w:rsid w:val="00592608"/>
    <w:rsid w:val="00592817"/>
    <w:rsid w:val="00592E6E"/>
    <w:rsid w:val="0059326A"/>
    <w:rsid w:val="00594289"/>
    <w:rsid w:val="005956B9"/>
    <w:rsid w:val="00596782"/>
    <w:rsid w:val="005972CC"/>
    <w:rsid w:val="00597F04"/>
    <w:rsid w:val="005A1036"/>
    <w:rsid w:val="005A11BC"/>
    <w:rsid w:val="005A1E76"/>
    <w:rsid w:val="005A3015"/>
    <w:rsid w:val="005A4479"/>
    <w:rsid w:val="005A5AAB"/>
    <w:rsid w:val="005B187F"/>
    <w:rsid w:val="005B3B6D"/>
    <w:rsid w:val="005B3DE2"/>
    <w:rsid w:val="005B427F"/>
    <w:rsid w:val="005B436D"/>
    <w:rsid w:val="005B4A39"/>
    <w:rsid w:val="005B5F2E"/>
    <w:rsid w:val="005B67F8"/>
    <w:rsid w:val="005B6F1A"/>
    <w:rsid w:val="005B77CC"/>
    <w:rsid w:val="005C0608"/>
    <w:rsid w:val="005C0CC2"/>
    <w:rsid w:val="005C1405"/>
    <w:rsid w:val="005C1696"/>
    <w:rsid w:val="005C1AE3"/>
    <w:rsid w:val="005C5ACD"/>
    <w:rsid w:val="005C6A2D"/>
    <w:rsid w:val="005C7891"/>
    <w:rsid w:val="005D0CB9"/>
    <w:rsid w:val="005D0CD1"/>
    <w:rsid w:val="005D35F2"/>
    <w:rsid w:val="005D3F4D"/>
    <w:rsid w:val="005D41EA"/>
    <w:rsid w:val="005D50C6"/>
    <w:rsid w:val="005D7739"/>
    <w:rsid w:val="005D7AD1"/>
    <w:rsid w:val="005E0DC3"/>
    <w:rsid w:val="005E12B9"/>
    <w:rsid w:val="005E1864"/>
    <w:rsid w:val="005E2E14"/>
    <w:rsid w:val="005E34F7"/>
    <w:rsid w:val="005E3D4F"/>
    <w:rsid w:val="005E41DF"/>
    <w:rsid w:val="005E42EE"/>
    <w:rsid w:val="005E43A9"/>
    <w:rsid w:val="005E4E36"/>
    <w:rsid w:val="005E4EFC"/>
    <w:rsid w:val="005E5B15"/>
    <w:rsid w:val="005E5DC4"/>
    <w:rsid w:val="005E5F23"/>
    <w:rsid w:val="005E7FEE"/>
    <w:rsid w:val="005F1603"/>
    <w:rsid w:val="005F1E84"/>
    <w:rsid w:val="005F27FA"/>
    <w:rsid w:val="005F2DE0"/>
    <w:rsid w:val="005F63AF"/>
    <w:rsid w:val="005F732A"/>
    <w:rsid w:val="005F78AF"/>
    <w:rsid w:val="00600901"/>
    <w:rsid w:val="00600B3C"/>
    <w:rsid w:val="00601D9D"/>
    <w:rsid w:val="00603EAF"/>
    <w:rsid w:val="0060498F"/>
    <w:rsid w:val="00604AB2"/>
    <w:rsid w:val="00607920"/>
    <w:rsid w:val="00607DDF"/>
    <w:rsid w:val="00610D00"/>
    <w:rsid w:val="00613030"/>
    <w:rsid w:val="0061458D"/>
    <w:rsid w:val="00614894"/>
    <w:rsid w:val="00614AD3"/>
    <w:rsid w:val="006157D6"/>
    <w:rsid w:val="0061639B"/>
    <w:rsid w:val="00617829"/>
    <w:rsid w:val="0062001B"/>
    <w:rsid w:val="00620803"/>
    <w:rsid w:val="00621B6F"/>
    <w:rsid w:val="00622B18"/>
    <w:rsid w:val="006232DD"/>
    <w:rsid w:val="00623547"/>
    <w:rsid w:val="006240E3"/>
    <w:rsid w:val="006266FF"/>
    <w:rsid w:val="00626E42"/>
    <w:rsid w:val="006271A6"/>
    <w:rsid w:val="00635105"/>
    <w:rsid w:val="00641090"/>
    <w:rsid w:val="006413B7"/>
    <w:rsid w:val="00641F2D"/>
    <w:rsid w:val="00643694"/>
    <w:rsid w:val="00643AC0"/>
    <w:rsid w:val="00645589"/>
    <w:rsid w:val="00645899"/>
    <w:rsid w:val="00645B0A"/>
    <w:rsid w:val="0064642F"/>
    <w:rsid w:val="0065233B"/>
    <w:rsid w:val="006523D8"/>
    <w:rsid w:val="00653596"/>
    <w:rsid w:val="00653FBD"/>
    <w:rsid w:val="00654E13"/>
    <w:rsid w:val="006568D9"/>
    <w:rsid w:val="00656A57"/>
    <w:rsid w:val="00656DD8"/>
    <w:rsid w:val="00657091"/>
    <w:rsid w:val="00661872"/>
    <w:rsid w:val="006625BE"/>
    <w:rsid w:val="00662991"/>
    <w:rsid w:val="006632CE"/>
    <w:rsid w:val="0066372F"/>
    <w:rsid w:val="00663B02"/>
    <w:rsid w:val="006642B3"/>
    <w:rsid w:val="00665305"/>
    <w:rsid w:val="00665FC9"/>
    <w:rsid w:val="0066619C"/>
    <w:rsid w:val="00666503"/>
    <w:rsid w:val="006679C6"/>
    <w:rsid w:val="00670B08"/>
    <w:rsid w:val="00670F54"/>
    <w:rsid w:val="00671978"/>
    <w:rsid w:val="006720E4"/>
    <w:rsid w:val="006730FB"/>
    <w:rsid w:val="00673725"/>
    <w:rsid w:val="00673B99"/>
    <w:rsid w:val="00675A31"/>
    <w:rsid w:val="0067640D"/>
    <w:rsid w:val="00676637"/>
    <w:rsid w:val="00676BFE"/>
    <w:rsid w:val="00677185"/>
    <w:rsid w:val="0068144B"/>
    <w:rsid w:val="00682362"/>
    <w:rsid w:val="006826EC"/>
    <w:rsid w:val="00682A84"/>
    <w:rsid w:val="00684162"/>
    <w:rsid w:val="00685244"/>
    <w:rsid w:val="0068589D"/>
    <w:rsid w:val="006870C0"/>
    <w:rsid w:val="00690525"/>
    <w:rsid w:val="00692AAD"/>
    <w:rsid w:val="00693155"/>
    <w:rsid w:val="00694B84"/>
    <w:rsid w:val="00696AAA"/>
    <w:rsid w:val="006A0583"/>
    <w:rsid w:val="006A0C58"/>
    <w:rsid w:val="006A21EB"/>
    <w:rsid w:val="006A3B28"/>
    <w:rsid w:val="006A4D06"/>
    <w:rsid w:val="006A5D12"/>
    <w:rsid w:val="006A6114"/>
    <w:rsid w:val="006A6332"/>
    <w:rsid w:val="006A6510"/>
    <w:rsid w:val="006A7205"/>
    <w:rsid w:val="006A764C"/>
    <w:rsid w:val="006B0358"/>
    <w:rsid w:val="006B41DC"/>
    <w:rsid w:val="006B4372"/>
    <w:rsid w:val="006B490C"/>
    <w:rsid w:val="006B50EA"/>
    <w:rsid w:val="006B6A8B"/>
    <w:rsid w:val="006B7FCA"/>
    <w:rsid w:val="006C38CF"/>
    <w:rsid w:val="006C4FEC"/>
    <w:rsid w:val="006C50B6"/>
    <w:rsid w:val="006C54E9"/>
    <w:rsid w:val="006D00FB"/>
    <w:rsid w:val="006D0A9C"/>
    <w:rsid w:val="006D2271"/>
    <w:rsid w:val="006D2345"/>
    <w:rsid w:val="006D23AA"/>
    <w:rsid w:val="006D2F3B"/>
    <w:rsid w:val="006D41C7"/>
    <w:rsid w:val="006D4BFF"/>
    <w:rsid w:val="006D5398"/>
    <w:rsid w:val="006D5AAA"/>
    <w:rsid w:val="006D5BD4"/>
    <w:rsid w:val="006D646C"/>
    <w:rsid w:val="006D65C4"/>
    <w:rsid w:val="006D6B0C"/>
    <w:rsid w:val="006D6B99"/>
    <w:rsid w:val="006D7245"/>
    <w:rsid w:val="006E09F3"/>
    <w:rsid w:val="006E1280"/>
    <w:rsid w:val="006E13D4"/>
    <w:rsid w:val="006E1EA7"/>
    <w:rsid w:val="006E200A"/>
    <w:rsid w:val="006E23DD"/>
    <w:rsid w:val="006E32A9"/>
    <w:rsid w:val="006E34AB"/>
    <w:rsid w:val="006E4239"/>
    <w:rsid w:val="006E4353"/>
    <w:rsid w:val="006E4F4A"/>
    <w:rsid w:val="006E5A54"/>
    <w:rsid w:val="006E7F03"/>
    <w:rsid w:val="006E7F85"/>
    <w:rsid w:val="006F0848"/>
    <w:rsid w:val="006F099F"/>
    <w:rsid w:val="006F1096"/>
    <w:rsid w:val="006F1595"/>
    <w:rsid w:val="006F1ABE"/>
    <w:rsid w:val="006F2561"/>
    <w:rsid w:val="006F3A74"/>
    <w:rsid w:val="006F499F"/>
    <w:rsid w:val="006F6650"/>
    <w:rsid w:val="00701E8F"/>
    <w:rsid w:val="00703D98"/>
    <w:rsid w:val="00705AA6"/>
    <w:rsid w:val="00706AE7"/>
    <w:rsid w:val="00710605"/>
    <w:rsid w:val="00710A85"/>
    <w:rsid w:val="007111A0"/>
    <w:rsid w:val="007117CB"/>
    <w:rsid w:val="007128BB"/>
    <w:rsid w:val="007136D8"/>
    <w:rsid w:val="00713994"/>
    <w:rsid w:val="007144F9"/>
    <w:rsid w:val="00716636"/>
    <w:rsid w:val="00716A2A"/>
    <w:rsid w:val="00716B27"/>
    <w:rsid w:val="00717AA6"/>
    <w:rsid w:val="00717C3B"/>
    <w:rsid w:val="007215E1"/>
    <w:rsid w:val="0072424D"/>
    <w:rsid w:val="00725244"/>
    <w:rsid w:val="00730887"/>
    <w:rsid w:val="007309D2"/>
    <w:rsid w:val="007313F2"/>
    <w:rsid w:val="00732560"/>
    <w:rsid w:val="0073328F"/>
    <w:rsid w:val="00733779"/>
    <w:rsid w:val="0073458F"/>
    <w:rsid w:val="00736978"/>
    <w:rsid w:val="007373D9"/>
    <w:rsid w:val="00737C8B"/>
    <w:rsid w:val="00740413"/>
    <w:rsid w:val="00740EA6"/>
    <w:rsid w:val="007411BA"/>
    <w:rsid w:val="00741BBB"/>
    <w:rsid w:val="007437D3"/>
    <w:rsid w:val="00743E12"/>
    <w:rsid w:val="00745CC4"/>
    <w:rsid w:val="00746580"/>
    <w:rsid w:val="00747321"/>
    <w:rsid w:val="00750082"/>
    <w:rsid w:val="00750631"/>
    <w:rsid w:val="00750E50"/>
    <w:rsid w:val="00751303"/>
    <w:rsid w:val="0075219A"/>
    <w:rsid w:val="00752239"/>
    <w:rsid w:val="00752EEB"/>
    <w:rsid w:val="00753245"/>
    <w:rsid w:val="007541A4"/>
    <w:rsid w:val="0075462D"/>
    <w:rsid w:val="00754769"/>
    <w:rsid w:val="00755ADF"/>
    <w:rsid w:val="00755CE2"/>
    <w:rsid w:val="00756C49"/>
    <w:rsid w:val="00757A6D"/>
    <w:rsid w:val="00760945"/>
    <w:rsid w:val="00761035"/>
    <w:rsid w:val="00761E01"/>
    <w:rsid w:val="007631C2"/>
    <w:rsid w:val="00763A4C"/>
    <w:rsid w:val="00764320"/>
    <w:rsid w:val="00764497"/>
    <w:rsid w:val="007648DA"/>
    <w:rsid w:val="00764904"/>
    <w:rsid w:val="00764B49"/>
    <w:rsid w:val="00765C00"/>
    <w:rsid w:val="00766DB7"/>
    <w:rsid w:val="007670CA"/>
    <w:rsid w:val="0076727E"/>
    <w:rsid w:val="00767D50"/>
    <w:rsid w:val="0077170E"/>
    <w:rsid w:val="00773577"/>
    <w:rsid w:val="0077481E"/>
    <w:rsid w:val="00775AFB"/>
    <w:rsid w:val="00776778"/>
    <w:rsid w:val="00777109"/>
    <w:rsid w:val="00777166"/>
    <w:rsid w:val="007774C9"/>
    <w:rsid w:val="00777A98"/>
    <w:rsid w:val="00780564"/>
    <w:rsid w:val="007817FD"/>
    <w:rsid w:val="00782CC1"/>
    <w:rsid w:val="00783248"/>
    <w:rsid w:val="00783447"/>
    <w:rsid w:val="007834AF"/>
    <w:rsid w:val="00784F5D"/>
    <w:rsid w:val="00785621"/>
    <w:rsid w:val="0078665D"/>
    <w:rsid w:val="00786F2D"/>
    <w:rsid w:val="00787DFB"/>
    <w:rsid w:val="00790410"/>
    <w:rsid w:val="00790991"/>
    <w:rsid w:val="00790F42"/>
    <w:rsid w:val="0079146C"/>
    <w:rsid w:val="0079249B"/>
    <w:rsid w:val="00792997"/>
    <w:rsid w:val="00792ADE"/>
    <w:rsid w:val="007932BA"/>
    <w:rsid w:val="00793DD6"/>
    <w:rsid w:val="0079522E"/>
    <w:rsid w:val="007960EE"/>
    <w:rsid w:val="0079675E"/>
    <w:rsid w:val="007A0210"/>
    <w:rsid w:val="007A051D"/>
    <w:rsid w:val="007A1AF2"/>
    <w:rsid w:val="007A2234"/>
    <w:rsid w:val="007A34AF"/>
    <w:rsid w:val="007A3762"/>
    <w:rsid w:val="007A3FCC"/>
    <w:rsid w:val="007A4958"/>
    <w:rsid w:val="007A5705"/>
    <w:rsid w:val="007A59FA"/>
    <w:rsid w:val="007A5A8B"/>
    <w:rsid w:val="007A5E57"/>
    <w:rsid w:val="007A6C49"/>
    <w:rsid w:val="007A7897"/>
    <w:rsid w:val="007B0696"/>
    <w:rsid w:val="007B1893"/>
    <w:rsid w:val="007B1B45"/>
    <w:rsid w:val="007B1D6C"/>
    <w:rsid w:val="007B2A5B"/>
    <w:rsid w:val="007B3392"/>
    <w:rsid w:val="007B431B"/>
    <w:rsid w:val="007B5FFE"/>
    <w:rsid w:val="007C101F"/>
    <w:rsid w:val="007C158D"/>
    <w:rsid w:val="007C1799"/>
    <w:rsid w:val="007C222C"/>
    <w:rsid w:val="007C309D"/>
    <w:rsid w:val="007C37BA"/>
    <w:rsid w:val="007C694D"/>
    <w:rsid w:val="007C6EAD"/>
    <w:rsid w:val="007C7D4D"/>
    <w:rsid w:val="007D04C6"/>
    <w:rsid w:val="007D1645"/>
    <w:rsid w:val="007D2EC8"/>
    <w:rsid w:val="007D2EF4"/>
    <w:rsid w:val="007D4225"/>
    <w:rsid w:val="007D5396"/>
    <w:rsid w:val="007E3B4D"/>
    <w:rsid w:val="007E4785"/>
    <w:rsid w:val="007E51C0"/>
    <w:rsid w:val="007E54FC"/>
    <w:rsid w:val="007E635F"/>
    <w:rsid w:val="007E69E9"/>
    <w:rsid w:val="007E7794"/>
    <w:rsid w:val="007E7A22"/>
    <w:rsid w:val="007F0C54"/>
    <w:rsid w:val="007F0FB7"/>
    <w:rsid w:val="007F1AF6"/>
    <w:rsid w:val="007F1CA4"/>
    <w:rsid w:val="007F1E99"/>
    <w:rsid w:val="007F2CAB"/>
    <w:rsid w:val="007F2E90"/>
    <w:rsid w:val="007F60BA"/>
    <w:rsid w:val="007F61F4"/>
    <w:rsid w:val="007F6808"/>
    <w:rsid w:val="007F7141"/>
    <w:rsid w:val="008002C7"/>
    <w:rsid w:val="008005FE"/>
    <w:rsid w:val="00800C39"/>
    <w:rsid w:val="0080130E"/>
    <w:rsid w:val="00801DB6"/>
    <w:rsid w:val="00802196"/>
    <w:rsid w:val="00802314"/>
    <w:rsid w:val="00802453"/>
    <w:rsid w:val="00804AA0"/>
    <w:rsid w:val="00805A77"/>
    <w:rsid w:val="0080795E"/>
    <w:rsid w:val="00807CEE"/>
    <w:rsid w:val="00807E3C"/>
    <w:rsid w:val="0081005C"/>
    <w:rsid w:val="00811011"/>
    <w:rsid w:val="00811AFB"/>
    <w:rsid w:val="00812BF0"/>
    <w:rsid w:val="00812F2B"/>
    <w:rsid w:val="00813E74"/>
    <w:rsid w:val="0081405B"/>
    <w:rsid w:val="008150EF"/>
    <w:rsid w:val="00816485"/>
    <w:rsid w:val="00816D7F"/>
    <w:rsid w:val="00820877"/>
    <w:rsid w:val="00821237"/>
    <w:rsid w:val="0082418D"/>
    <w:rsid w:val="00824A91"/>
    <w:rsid w:val="00824B7E"/>
    <w:rsid w:val="00824BB1"/>
    <w:rsid w:val="00825F49"/>
    <w:rsid w:val="00826CBB"/>
    <w:rsid w:val="00827231"/>
    <w:rsid w:val="008302AF"/>
    <w:rsid w:val="008302CE"/>
    <w:rsid w:val="008317D8"/>
    <w:rsid w:val="008344C3"/>
    <w:rsid w:val="00834A55"/>
    <w:rsid w:val="00837398"/>
    <w:rsid w:val="008374DC"/>
    <w:rsid w:val="0084083B"/>
    <w:rsid w:val="00841010"/>
    <w:rsid w:val="00841B27"/>
    <w:rsid w:val="00841EDE"/>
    <w:rsid w:val="008424A6"/>
    <w:rsid w:val="0084290E"/>
    <w:rsid w:val="00842B24"/>
    <w:rsid w:val="00842CC4"/>
    <w:rsid w:val="008439E2"/>
    <w:rsid w:val="00845C32"/>
    <w:rsid w:val="00850A2B"/>
    <w:rsid w:val="00851AA4"/>
    <w:rsid w:val="00853AE0"/>
    <w:rsid w:val="00854B69"/>
    <w:rsid w:val="00855B03"/>
    <w:rsid w:val="008571E0"/>
    <w:rsid w:val="008603E4"/>
    <w:rsid w:val="00860711"/>
    <w:rsid w:val="00860EB3"/>
    <w:rsid w:val="00861081"/>
    <w:rsid w:val="00862773"/>
    <w:rsid w:val="008628DE"/>
    <w:rsid w:val="008632F7"/>
    <w:rsid w:val="00863F63"/>
    <w:rsid w:val="008648DD"/>
    <w:rsid w:val="008663F9"/>
    <w:rsid w:val="008701DE"/>
    <w:rsid w:val="00871D0E"/>
    <w:rsid w:val="00871DC1"/>
    <w:rsid w:val="0087286C"/>
    <w:rsid w:val="00872E53"/>
    <w:rsid w:val="008739C9"/>
    <w:rsid w:val="00875617"/>
    <w:rsid w:val="00875F7D"/>
    <w:rsid w:val="008762E6"/>
    <w:rsid w:val="008769D2"/>
    <w:rsid w:val="00877494"/>
    <w:rsid w:val="00877582"/>
    <w:rsid w:val="00877AB4"/>
    <w:rsid w:val="008806E3"/>
    <w:rsid w:val="008813F0"/>
    <w:rsid w:val="00881858"/>
    <w:rsid w:val="00881E37"/>
    <w:rsid w:val="00881EDB"/>
    <w:rsid w:val="008822AE"/>
    <w:rsid w:val="0088323C"/>
    <w:rsid w:val="008847EA"/>
    <w:rsid w:val="008869B4"/>
    <w:rsid w:val="008922B7"/>
    <w:rsid w:val="008928F0"/>
    <w:rsid w:val="00894036"/>
    <w:rsid w:val="0089425F"/>
    <w:rsid w:val="00894EE8"/>
    <w:rsid w:val="00896EAF"/>
    <w:rsid w:val="008A0D52"/>
    <w:rsid w:val="008A34E3"/>
    <w:rsid w:val="008A353E"/>
    <w:rsid w:val="008A3544"/>
    <w:rsid w:val="008A3BC7"/>
    <w:rsid w:val="008A410C"/>
    <w:rsid w:val="008A540F"/>
    <w:rsid w:val="008A580B"/>
    <w:rsid w:val="008A62B6"/>
    <w:rsid w:val="008A6729"/>
    <w:rsid w:val="008A68B9"/>
    <w:rsid w:val="008A73D5"/>
    <w:rsid w:val="008B045F"/>
    <w:rsid w:val="008B0941"/>
    <w:rsid w:val="008B0AB8"/>
    <w:rsid w:val="008B202C"/>
    <w:rsid w:val="008B265A"/>
    <w:rsid w:val="008B4C91"/>
    <w:rsid w:val="008B5567"/>
    <w:rsid w:val="008B6A78"/>
    <w:rsid w:val="008B70BF"/>
    <w:rsid w:val="008B74C3"/>
    <w:rsid w:val="008B7BCA"/>
    <w:rsid w:val="008C1440"/>
    <w:rsid w:val="008C22CA"/>
    <w:rsid w:val="008C232F"/>
    <w:rsid w:val="008C2440"/>
    <w:rsid w:val="008C403B"/>
    <w:rsid w:val="008C47B5"/>
    <w:rsid w:val="008C5921"/>
    <w:rsid w:val="008C683A"/>
    <w:rsid w:val="008D098F"/>
    <w:rsid w:val="008D0B7E"/>
    <w:rsid w:val="008D2677"/>
    <w:rsid w:val="008D4FFF"/>
    <w:rsid w:val="008D645D"/>
    <w:rsid w:val="008D7EB1"/>
    <w:rsid w:val="008E13E2"/>
    <w:rsid w:val="008E1940"/>
    <w:rsid w:val="008E1DB4"/>
    <w:rsid w:val="008E24C8"/>
    <w:rsid w:val="008E2D12"/>
    <w:rsid w:val="008E3321"/>
    <w:rsid w:val="008E377B"/>
    <w:rsid w:val="008E4ABE"/>
    <w:rsid w:val="008E4BDE"/>
    <w:rsid w:val="008E4FE7"/>
    <w:rsid w:val="008E5683"/>
    <w:rsid w:val="008E639A"/>
    <w:rsid w:val="008E648E"/>
    <w:rsid w:val="008F0835"/>
    <w:rsid w:val="008F2817"/>
    <w:rsid w:val="008F47E7"/>
    <w:rsid w:val="008F5C2C"/>
    <w:rsid w:val="008F7A25"/>
    <w:rsid w:val="008F7C4B"/>
    <w:rsid w:val="008F7DE4"/>
    <w:rsid w:val="009009F6"/>
    <w:rsid w:val="00900DC7"/>
    <w:rsid w:val="00900FC4"/>
    <w:rsid w:val="00901817"/>
    <w:rsid w:val="00901E74"/>
    <w:rsid w:val="009021D9"/>
    <w:rsid w:val="00902B20"/>
    <w:rsid w:val="00902BA6"/>
    <w:rsid w:val="0090315D"/>
    <w:rsid w:val="0090333A"/>
    <w:rsid w:val="00903FF7"/>
    <w:rsid w:val="00904703"/>
    <w:rsid w:val="00904938"/>
    <w:rsid w:val="00905F95"/>
    <w:rsid w:val="00911432"/>
    <w:rsid w:val="0091172D"/>
    <w:rsid w:val="00915A49"/>
    <w:rsid w:val="00915FBF"/>
    <w:rsid w:val="00917A79"/>
    <w:rsid w:val="009200C7"/>
    <w:rsid w:val="00920270"/>
    <w:rsid w:val="00921688"/>
    <w:rsid w:val="0092169A"/>
    <w:rsid w:val="00921C9B"/>
    <w:rsid w:val="00922636"/>
    <w:rsid w:val="0092272E"/>
    <w:rsid w:val="0092282B"/>
    <w:rsid w:val="0092553F"/>
    <w:rsid w:val="009256E1"/>
    <w:rsid w:val="00925E49"/>
    <w:rsid w:val="0092670B"/>
    <w:rsid w:val="00930003"/>
    <w:rsid w:val="00930140"/>
    <w:rsid w:val="00931538"/>
    <w:rsid w:val="00931653"/>
    <w:rsid w:val="00932049"/>
    <w:rsid w:val="0093413A"/>
    <w:rsid w:val="009355B8"/>
    <w:rsid w:val="00940B83"/>
    <w:rsid w:val="009413F7"/>
    <w:rsid w:val="00942BD9"/>
    <w:rsid w:val="00942E69"/>
    <w:rsid w:val="0094442C"/>
    <w:rsid w:val="009473DB"/>
    <w:rsid w:val="00947DB7"/>
    <w:rsid w:val="00950239"/>
    <w:rsid w:val="00950D7C"/>
    <w:rsid w:val="00952806"/>
    <w:rsid w:val="009539FB"/>
    <w:rsid w:val="00954987"/>
    <w:rsid w:val="00956F67"/>
    <w:rsid w:val="00957790"/>
    <w:rsid w:val="00957B64"/>
    <w:rsid w:val="00957BF6"/>
    <w:rsid w:val="0096106C"/>
    <w:rsid w:val="0096282F"/>
    <w:rsid w:val="00963F4D"/>
    <w:rsid w:val="00966A1F"/>
    <w:rsid w:val="00966F12"/>
    <w:rsid w:val="009673A7"/>
    <w:rsid w:val="00967535"/>
    <w:rsid w:val="00967589"/>
    <w:rsid w:val="0096765D"/>
    <w:rsid w:val="00970828"/>
    <w:rsid w:val="009712DE"/>
    <w:rsid w:val="009724FE"/>
    <w:rsid w:val="00973851"/>
    <w:rsid w:val="00974815"/>
    <w:rsid w:val="0097554A"/>
    <w:rsid w:val="00975CF7"/>
    <w:rsid w:val="009769FC"/>
    <w:rsid w:val="00977EAB"/>
    <w:rsid w:val="00981627"/>
    <w:rsid w:val="009821D4"/>
    <w:rsid w:val="00982B9F"/>
    <w:rsid w:val="00984861"/>
    <w:rsid w:val="00984CB3"/>
    <w:rsid w:val="009863A5"/>
    <w:rsid w:val="00987324"/>
    <w:rsid w:val="009928B1"/>
    <w:rsid w:val="00992914"/>
    <w:rsid w:val="00994BC6"/>
    <w:rsid w:val="00994F40"/>
    <w:rsid w:val="00995567"/>
    <w:rsid w:val="0099644B"/>
    <w:rsid w:val="00997945"/>
    <w:rsid w:val="009A06C8"/>
    <w:rsid w:val="009A17F3"/>
    <w:rsid w:val="009A326D"/>
    <w:rsid w:val="009A32B0"/>
    <w:rsid w:val="009A333D"/>
    <w:rsid w:val="009A55FF"/>
    <w:rsid w:val="009A593F"/>
    <w:rsid w:val="009A5CD0"/>
    <w:rsid w:val="009B020C"/>
    <w:rsid w:val="009B06C1"/>
    <w:rsid w:val="009B08FE"/>
    <w:rsid w:val="009B3344"/>
    <w:rsid w:val="009B3523"/>
    <w:rsid w:val="009B45A2"/>
    <w:rsid w:val="009B571D"/>
    <w:rsid w:val="009B7AF4"/>
    <w:rsid w:val="009B7B18"/>
    <w:rsid w:val="009C0073"/>
    <w:rsid w:val="009C0687"/>
    <w:rsid w:val="009C0D64"/>
    <w:rsid w:val="009C12A6"/>
    <w:rsid w:val="009C277A"/>
    <w:rsid w:val="009C3059"/>
    <w:rsid w:val="009C3AA6"/>
    <w:rsid w:val="009C439E"/>
    <w:rsid w:val="009C4626"/>
    <w:rsid w:val="009C6925"/>
    <w:rsid w:val="009C77F9"/>
    <w:rsid w:val="009C79CA"/>
    <w:rsid w:val="009C7AFA"/>
    <w:rsid w:val="009D03E7"/>
    <w:rsid w:val="009D0672"/>
    <w:rsid w:val="009D0F64"/>
    <w:rsid w:val="009D12C9"/>
    <w:rsid w:val="009D16B5"/>
    <w:rsid w:val="009D2A51"/>
    <w:rsid w:val="009D303A"/>
    <w:rsid w:val="009D46A1"/>
    <w:rsid w:val="009D46EC"/>
    <w:rsid w:val="009D53DC"/>
    <w:rsid w:val="009D7C81"/>
    <w:rsid w:val="009E2DE7"/>
    <w:rsid w:val="009E3020"/>
    <w:rsid w:val="009E3A14"/>
    <w:rsid w:val="009E5425"/>
    <w:rsid w:val="009F0CBE"/>
    <w:rsid w:val="009F14B2"/>
    <w:rsid w:val="009F1529"/>
    <w:rsid w:val="009F2084"/>
    <w:rsid w:val="009F3028"/>
    <w:rsid w:val="009F47F7"/>
    <w:rsid w:val="009F47FF"/>
    <w:rsid w:val="009F62D6"/>
    <w:rsid w:val="009F6461"/>
    <w:rsid w:val="009F6796"/>
    <w:rsid w:val="009F7238"/>
    <w:rsid w:val="009F7CE3"/>
    <w:rsid w:val="00A01116"/>
    <w:rsid w:val="00A012B2"/>
    <w:rsid w:val="00A01696"/>
    <w:rsid w:val="00A01875"/>
    <w:rsid w:val="00A0290B"/>
    <w:rsid w:val="00A04B6C"/>
    <w:rsid w:val="00A063D7"/>
    <w:rsid w:val="00A06E50"/>
    <w:rsid w:val="00A075EB"/>
    <w:rsid w:val="00A10145"/>
    <w:rsid w:val="00A10541"/>
    <w:rsid w:val="00A1157B"/>
    <w:rsid w:val="00A11A79"/>
    <w:rsid w:val="00A12E2A"/>
    <w:rsid w:val="00A1325A"/>
    <w:rsid w:val="00A1394C"/>
    <w:rsid w:val="00A13CB9"/>
    <w:rsid w:val="00A145E4"/>
    <w:rsid w:val="00A14BA3"/>
    <w:rsid w:val="00A14F02"/>
    <w:rsid w:val="00A1533A"/>
    <w:rsid w:val="00A15B6D"/>
    <w:rsid w:val="00A168AE"/>
    <w:rsid w:val="00A17936"/>
    <w:rsid w:val="00A200DB"/>
    <w:rsid w:val="00A2363E"/>
    <w:rsid w:val="00A23701"/>
    <w:rsid w:val="00A24461"/>
    <w:rsid w:val="00A26645"/>
    <w:rsid w:val="00A26A24"/>
    <w:rsid w:val="00A306F8"/>
    <w:rsid w:val="00A309DC"/>
    <w:rsid w:val="00A30D95"/>
    <w:rsid w:val="00A31974"/>
    <w:rsid w:val="00A31C23"/>
    <w:rsid w:val="00A32422"/>
    <w:rsid w:val="00A327C3"/>
    <w:rsid w:val="00A337DF"/>
    <w:rsid w:val="00A35AE4"/>
    <w:rsid w:val="00A35E04"/>
    <w:rsid w:val="00A36040"/>
    <w:rsid w:val="00A36EB1"/>
    <w:rsid w:val="00A37AE2"/>
    <w:rsid w:val="00A37D80"/>
    <w:rsid w:val="00A37DB7"/>
    <w:rsid w:val="00A40D2D"/>
    <w:rsid w:val="00A42F40"/>
    <w:rsid w:val="00A4439E"/>
    <w:rsid w:val="00A45976"/>
    <w:rsid w:val="00A46595"/>
    <w:rsid w:val="00A46AD2"/>
    <w:rsid w:val="00A47769"/>
    <w:rsid w:val="00A502EF"/>
    <w:rsid w:val="00A54211"/>
    <w:rsid w:val="00A544B2"/>
    <w:rsid w:val="00A54B18"/>
    <w:rsid w:val="00A56452"/>
    <w:rsid w:val="00A569BA"/>
    <w:rsid w:val="00A56D8C"/>
    <w:rsid w:val="00A57583"/>
    <w:rsid w:val="00A601EA"/>
    <w:rsid w:val="00A6047D"/>
    <w:rsid w:val="00A623D3"/>
    <w:rsid w:val="00A62F04"/>
    <w:rsid w:val="00A631CA"/>
    <w:rsid w:val="00A637EE"/>
    <w:rsid w:val="00A6417B"/>
    <w:rsid w:val="00A64541"/>
    <w:rsid w:val="00A6482D"/>
    <w:rsid w:val="00A6556C"/>
    <w:rsid w:val="00A660F2"/>
    <w:rsid w:val="00A674C2"/>
    <w:rsid w:val="00A72D0D"/>
    <w:rsid w:val="00A7341C"/>
    <w:rsid w:val="00A75537"/>
    <w:rsid w:val="00A76A31"/>
    <w:rsid w:val="00A76A4A"/>
    <w:rsid w:val="00A77939"/>
    <w:rsid w:val="00A77C02"/>
    <w:rsid w:val="00A8105B"/>
    <w:rsid w:val="00A8158C"/>
    <w:rsid w:val="00A8194A"/>
    <w:rsid w:val="00A83B37"/>
    <w:rsid w:val="00A84DC0"/>
    <w:rsid w:val="00A85BA0"/>
    <w:rsid w:val="00A86510"/>
    <w:rsid w:val="00A8655B"/>
    <w:rsid w:val="00A877C4"/>
    <w:rsid w:val="00A902DE"/>
    <w:rsid w:val="00A9084B"/>
    <w:rsid w:val="00A91B2C"/>
    <w:rsid w:val="00A92168"/>
    <w:rsid w:val="00A94AD3"/>
    <w:rsid w:val="00A94D08"/>
    <w:rsid w:val="00A9566C"/>
    <w:rsid w:val="00A95C8A"/>
    <w:rsid w:val="00A95CF9"/>
    <w:rsid w:val="00A9751A"/>
    <w:rsid w:val="00AA2825"/>
    <w:rsid w:val="00AA31AF"/>
    <w:rsid w:val="00AA63F2"/>
    <w:rsid w:val="00AA728D"/>
    <w:rsid w:val="00AA7950"/>
    <w:rsid w:val="00AA7BAE"/>
    <w:rsid w:val="00AB08F3"/>
    <w:rsid w:val="00AB195C"/>
    <w:rsid w:val="00AB24CB"/>
    <w:rsid w:val="00AB632A"/>
    <w:rsid w:val="00AB7780"/>
    <w:rsid w:val="00AB7B53"/>
    <w:rsid w:val="00AC059A"/>
    <w:rsid w:val="00AC122D"/>
    <w:rsid w:val="00AC20ED"/>
    <w:rsid w:val="00AC2536"/>
    <w:rsid w:val="00AC31BA"/>
    <w:rsid w:val="00AC5004"/>
    <w:rsid w:val="00AC587E"/>
    <w:rsid w:val="00AC60E1"/>
    <w:rsid w:val="00AC645C"/>
    <w:rsid w:val="00AC731A"/>
    <w:rsid w:val="00AC7A25"/>
    <w:rsid w:val="00AD1C19"/>
    <w:rsid w:val="00AD37B9"/>
    <w:rsid w:val="00AD3AF8"/>
    <w:rsid w:val="00AD4A76"/>
    <w:rsid w:val="00AD56FA"/>
    <w:rsid w:val="00AD7F99"/>
    <w:rsid w:val="00AE032E"/>
    <w:rsid w:val="00AE1D3F"/>
    <w:rsid w:val="00AE1F39"/>
    <w:rsid w:val="00AE1FF3"/>
    <w:rsid w:val="00AE2504"/>
    <w:rsid w:val="00AE2F21"/>
    <w:rsid w:val="00AE4FC6"/>
    <w:rsid w:val="00AE55A8"/>
    <w:rsid w:val="00AE5610"/>
    <w:rsid w:val="00AE60B2"/>
    <w:rsid w:val="00AE6ABD"/>
    <w:rsid w:val="00AE6CAB"/>
    <w:rsid w:val="00AE6FA6"/>
    <w:rsid w:val="00AF2891"/>
    <w:rsid w:val="00AF5067"/>
    <w:rsid w:val="00AF576D"/>
    <w:rsid w:val="00B00180"/>
    <w:rsid w:val="00B0089D"/>
    <w:rsid w:val="00B00C1F"/>
    <w:rsid w:val="00B01400"/>
    <w:rsid w:val="00B01734"/>
    <w:rsid w:val="00B01D0E"/>
    <w:rsid w:val="00B01F89"/>
    <w:rsid w:val="00B05585"/>
    <w:rsid w:val="00B06F6F"/>
    <w:rsid w:val="00B072C8"/>
    <w:rsid w:val="00B0776E"/>
    <w:rsid w:val="00B0780C"/>
    <w:rsid w:val="00B100C5"/>
    <w:rsid w:val="00B109CF"/>
    <w:rsid w:val="00B12F09"/>
    <w:rsid w:val="00B131C6"/>
    <w:rsid w:val="00B1321D"/>
    <w:rsid w:val="00B134AF"/>
    <w:rsid w:val="00B138A9"/>
    <w:rsid w:val="00B13FD4"/>
    <w:rsid w:val="00B14861"/>
    <w:rsid w:val="00B150AC"/>
    <w:rsid w:val="00B150D3"/>
    <w:rsid w:val="00B15102"/>
    <w:rsid w:val="00B153E6"/>
    <w:rsid w:val="00B15B54"/>
    <w:rsid w:val="00B174D4"/>
    <w:rsid w:val="00B2169B"/>
    <w:rsid w:val="00B216F9"/>
    <w:rsid w:val="00B21D63"/>
    <w:rsid w:val="00B2213C"/>
    <w:rsid w:val="00B22BA2"/>
    <w:rsid w:val="00B24BC5"/>
    <w:rsid w:val="00B24ED8"/>
    <w:rsid w:val="00B26373"/>
    <w:rsid w:val="00B26948"/>
    <w:rsid w:val="00B26961"/>
    <w:rsid w:val="00B27005"/>
    <w:rsid w:val="00B33669"/>
    <w:rsid w:val="00B33F98"/>
    <w:rsid w:val="00B34049"/>
    <w:rsid w:val="00B34461"/>
    <w:rsid w:val="00B345BF"/>
    <w:rsid w:val="00B34EEC"/>
    <w:rsid w:val="00B34FDC"/>
    <w:rsid w:val="00B356BD"/>
    <w:rsid w:val="00B356E4"/>
    <w:rsid w:val="00B361BA"/>
    <w:rsid w:val="00B40B4D"/>
    <w:rsid w:val="00B43A47"/>
    <w:rsid w:val="00B43B6A"/>
    <w:rsid w:val="00B44217"/>
    <w:rsid w:val="00B44B6A"/>
    <w:rsid w:val="00B4627E"/>
    <w:rsid w:val="00B46486"/>
    <w:rsid w:val="00B50058"/>
    <w:rsid w:val="00B5039F"/>
    <w:rsid w:val="00B529F8"/>
    <w:rsid w:val="00B54AD1"/>
    <w:rsid w:val="00B55126"/>
    <w:rsid w:val="00B5731C"/>
    <w:rsid w:val="00B607BF"/>
    <w:rsid w:val="00B60A48"/>
    <w:rsid w:val="00B61A0B"/>
    <w:rsid w:val="00B644B7"/>
    <w:rsid w:val="00B64624"/>
    <w:rsid w:val="00B64F08"/>
    <w:rsid w:val="00B6503A"/>
    <w:rsid w:val="00B65915"/>
    <w:rsid w:val="00B668C4"/>
    <w:rsid w:val="00B675DE"/>
    <w:rsid w:val="00B6761D"/>
    <w:rsid w:val="00B67BB5"/>
    <w:rsid w:val="00B7089B"/>
    <w:rsid w:val="00B70FBE"/>
    <w:rsid w:val="00B71644"/>
    <w:rsid w:val="00B72003"/>
    <w:rsid w:val="00B804BE"/>
    <w:rsid w:val="00B80CF6"/>
    <w:rsid w:val="00B813C9"/>
    <w:rsid w:val="00B8198C"/>
    <w:rsid w:val="00B8203A"/>
    <w:rsid w:val="00B82302"/>
    <w:rsid w:val="00B83269"/>
    <w:rsid w:val="00B83E1B"/>
    <w:rsid w:val="00B8509A"/>
    <w:rsid w:val="00B862CB"/>
    <w:rsid w:val="00B86E8E"/>
    <w:rsid w:val="00B87357"/>
    <w:rsid w:val="00B90EAD"/>
    <w:rsid w:val="00B9152A"/>
    <w:rsid w:val="00B92425"/>
    <w:rsid w:val="00B94071"/>
    <w:rsid w:val="00B95835"/>
    <w:rsid w:val="00B95F26"/>
    <w:rsid w:val="00B97921"/>
    <w:rsid w:val="00BA056D"/>
    <w:rsid w:val="00BA33B6"/>
    <w:rsid w:val="00BA3D95"/>
    <w:rsid w:val="00BA4347"/>
    <w:rsid w:val="00BA47BB"/>
    <w:rsid w:val="00BA6163"/>
    <w:rsid w:val="00BB15F9"/>
    <w:rsid w:val="00BB191F"/>
    <w:rsid w:val="00BB1F71"/>
    <w:rsid w:val="00BB2723"/>
    <w:rsid w:val="00BB27B9"/>
    <w:rsid w:val="00BB356F"/>
    <w:rsid w:val="00BB4981"/>
    <w:rsid w:val="00BB4B48"/>
    <w:rsid w:val="00BB5027"/>
    <w:rsid w:val="00BB5AC8"/>
    <w:rsid w:val="00BB5C39"/>
    <w:rsid w:val="00BB6324"/>
    <w:rsid w:val="00BC015F"/>
    <w:rsid w:val="00BC135D"/>
    <w:rsid w:val="00BC4A03"/>
    <w:rsid w:val="00BC5C19"/>
    <w:rsid w:val="00BC6330"/>
    <w:rsid w:val="00BC6A22"/>
    <w:rsid w:val="00BD0754"/>
    <w:rsid w:val="00BD3040"/>
    <w:rsid w:val="00BD52ED"/>
    <w:rsid w:val="00BD72BF"/>
    <w:rsid w:val="00BD7B07"/>
    <w:rsid w:val="00BE18FA"/>
    <w:rsid w:val="00BE214D"/>
    <w:rsid w:val="00BE2A54"/>
    <w:rsid w:val="00BE4D8B"/>
    <w:rsid w:val="00BE6888"/>
    <w:rsid w:val="00BE6E92"/>
    <w:rsid w:val="00BE72AF"/>
    <w:rsid w:val="00BF1043"/>
    <w:rsid w:val="00BF12F2"/>
    <w:rsid w:val="00BF2B81"/>
    <w:rsid w:val="00BF2D3E"/>
    <w:rsid w:val="00BF3EE9"/>
    <w:rsid w:val="00BF4756"/>
    <w:rsid w:val="00BF4840"/>
    <w:rsid w:val="00BF49D7"/>
    <w:rsid w:val="00C00E88"/>
    <w:rsid w:val="00C0174B"/>
    <w:rsid w:val="00C017A1"/>
    <w:rsid w:val="00C03FB4"/>
    <w:rsid w:val="00C049EA"/>
    <w:rsid w:val="00C04E5D"/>
    <w:rsid w:val="00C05B9F"/>
    <w:rsid w:val="00C06E8B"/>
    <w:rsid w:val="00C072E7"/>
    <w:rsid w:val="00C07DE8"/>
    <w:rsid w:val="00C10185"/>
    <w:rsid w:val="00C102BB"/>
    <w:rsid w:val="00C109E3"/>
    <w:rsid w:val="00C121A6"/>
    <w:rsid w:val="00C13046"/>
    <w:rsid w:val="00C146C1"/>
    <w:rsid w:val="00C1593E"/>
    <w:rsid w:val="00C15A27"/>
    <w:rsid w:val="00C15AC4"/>
    <w:rsid w:val="00C15B83"/>
    <w:rsid w:val="00C21328"/>
    <w:rsid w:val="00C223A3"/>
    <w:rsid w:val="00C226FB"/>
    <w:rsid w:val="00C228CB"/>
    <w:rsid w:val="00C2480A"/>
    <w:rsid w:val="00C261EE"/>
    <w:rsid w:val="00C302EC"/>
    <w:rsid w:val="00C30421"/>
    <w:rsid w:val="00C30B44"/>
    <w:rsid w:val="00C30FCD"/>
    <w:rsid w:val="00C31F69"/>
    <w:rsid w:val="00C3265B"/>
    <w:rsid w:val="00C336F1"/>
    <w:rsid w:val="00C3725E"/>
    <w:rsid w:val="00C37D22"/>
    <w:rsid w:val="00C40C7F"/>
    <w:rsid w:val="00C40FAC"/>
    <w:rsid w:val="00C4134C"/>
    <w:rsid w:val="00C425AB"/>
    <w:rsid w:val="00C434DC"/>
    <w:rsid w:val="00C439A0"/>
    <w:rsid w:val="00C43A5A"/>
    <w:rsid w:val="00C449C1"/>
    <w:rsid w:val="00C44E28"/>
    <w:rsid w:val="00C45419"/>
    <w:rsid w:val="00C45D22"/>
    <w:rsid w:val="00C46498"/>
    <w:rsid w:val="00C4759A"/>
    <w:rsid w:val="00C503D1"/>
    <w:rsid w:val="00C51D44"/>
    <w:rsid w:val="00C52B06"/>
    <w:rsid w:val="00C53D0A"/>
    <w:rsid w:val="00C5472B"/>
    <w:rsid w:val="00C54D48"/>
    <w:rsid w:val="00C54FF0"/>
    <w:rsid w:val="00C55448"/>
    <w:rsid w:val="00C55AA6"/>
    <w:rsid w:val="00C56E12"/>
    <w:rsid w:val="00C57B5A"/>
    <w:rsid w:val="00C60A2B"/>
    <w:rsid w:val="00C630BB"/>
    <w:rsid w:val="00C630E5"/>
    <w:rsid w:val="00C63643"/>
    <w:rsid w:val="00C64797"/>
    <w:rsid w:val="00C64DA8"/>
    <w:rsid w:val="00C65561"/>
    <w:rsid w:val="00C662A9"/>
    <w:rsid w:val="00C667D0"/>
    <w:rsid w:val="00C66D57"/>
    <w:rsid w:val="00C67C7B"/>
    <w:rsid w:val="00C705B0"/>
    <w:rsid w:val="00C71736"/>
    <w:rsid w:val="00C71EE9"/>
    <w:rsid w:val="00C73B3F"/>
    <w:rsid w:val="00C74C3C"/>
    <w:rsid w:val="00C77139"/>
    <w:rsid w:val="00C7746C"/>
    <w:rsid w:val="00C77C35"/>
    <w:rsid w:val="00C803E3"/>
    <w:rsid w:val="00C8139E"/>
    <w:rsid w:val="00C83DBD"/>
    <w:rsid w:val="00C84070"/>
    <w:rsid w:val="00C86993"/>
    <w:rsid w:val="00C86CC5"/>
    <w:rsid w:val="00C870A5"/>
    <w:rsid w:val="00C876FC"/>
    <w:rsid w:val="00C900F2"/>
    <w:rsid w:val="00C906A9"/>
    <w:rsid w:val="00C92737"/>
    <w:rsid w:val="00C92DEF"/>
    <w:rsid w:val="00C93205"/>
    <w:rsid w:val="00C93309"/>
    <w:rsid w:val="00C9454B"/>
    <w:rsid w:val="00C95356"/>
    <w:rsid w:val="00C955FE"/>
    <w:rsid w:val="00C9745C"/>
    <w:rsid w:val="00C97D93"/>
    <w:rsid w:val="00CA0B9D"/>
    <w:rsid w:val="00CA1F8F"/>
    <w:rsid w:val="00CA3FF4"/>
    <w:rsid w:val="00CA489D"/>
    <w:rsid w:val="00CA60D2"/>
    <w:rsid w:val="00CA621D"/>
    <w:rsid w:val="00CA64D3"/>
    <w:rsid w:val="00CA6D7A"/>
    <w:rsid w:val="00CB080E"/>
    <w:rsid w:val="00CB0863"/>
    <w:rsid w:val="00CB0F90"/>
    <w:rsid w:val="00CB1321"/>
    <w:rsid w:val="00CB1884"/>
    <w:rsid w:val="00CB1B1D"/>
    <w:rsid w:val="00CB4940"/>
    <w:rsid w:val="00CB5083"/>
    <w:rsid w:val="00CB5774"/>
    <w:rsid w:val="00CB7037"/>
    <w:rsid w:val="00CB748C"/>
    <w:rsid w:val="00CC04F5"/>
    <w:rsid w:val="00CC09BF"/>
    <w:rsid w:val="00CC128A"/>
    <w:rsid w:val="00CC1564"/>
    <w:rsid w:val="00CC1790"/>
    <w:rsid w:val="00CC17AC"/>
    <w:rsid w:val="00CC1C97"/>
    <w:rsid w:val="00CC2904"/>
    <w:rsid w:val="00CC4708"/>
    <w:rsid w:val="00CC58A3"/>
    <w:rsid w:val="00CC5D7B"/>
    <w:rsid w:val="00CC69B2"/>
    <w:rsid w:val="00CD01DA"/>
    <w:rsid w:val="00CD0DDA"/>
    <w:rsid w:val="00CD0EF1"/>
    <w:rsid w:val="00CD1833"/>
    <w:rsid w:val="00CD42F8"/>
    <w:rsid w:val="00CD4F5A"/>
    <w:rsid w:val="00CD5388"/>
    <w:rsid w:val="00CD6F0F"/>
    <w:rsid w:val="00CE27AB"/>
    <w:rsid w:val="00CE2B19"/>
    <w:rsid w:val="00CE33DD"/>
    <w:rsid w:val="00CE3F49"/>
    <w:rsid w:val="00CE406F"/>
    <w:rsid w:val="00CE4AB8"/>
    <w:rsid w:val="00CE5CAF"/>
    <w:rsid w:val="00CE7831"/>
    <w:rsid w:val="00CF0296"/>
    <w:rsid w:val="00CF03CA"/>
    <w:rsid w:val="00CF2D31"/>
    <w:rsid w:val="00CF3C85"/>
    <w:rsid w:val="00CF49D6"/>
    <w:rsid w:val="00CF56E6"/>
    <w:rsid w:val="00CF6996"/>
    <w:rsid w:val="00CF7176"/>
    <w:rsid w:val="00CF7B06"/>
    <w:rsid w:val="00D00B8C"/>
    <w:rsid w:val="00D0111A"/>
    <w:rsid w:val="00D01B5B"/>
    <w:rsid w:val="00D02235"/>
    <w:rsid w:val="00D02E60"/>
    <w:rsid w:val="00D04996"/>
    <w:rsid w:val="00D04A44"/>
    <w:rsid w:val="00D06010"/>
    <w:rsid w:val="00D060CB"/>
    <w:rsid w:val="00D07E7A"/>
    <w:rsid w:val="00D108B8"/>
    <w:rsid w:val="00D10AED"/>
    <w:rsid w:val="00D11635"/>
    <w:rsid w:val="00D1386C"/>
    <w:rsid w:val="00D15AF7"/>
    <w:rsid w:val="00D15D3D"/>
    <w:rsid w:val="00D15DCA"/>
    <w:rsid w:val="00D17B45"/>
    <w:rsid w:val="00D20015"/>
    <w:rsid w:val="00D208AF"/>
    <w:rsid w:val="00D20E1B"/>
    <w:rsid w:val="00D222F3"/>
    <w:rsid w:val="00D22AEC"/>
    <w:rsid w:val="00D22E07"/>
    <w:rsid w:val="00D24358"/>
    <w:rsid w:val="00D25698"/>
    <w:rsid w:val="00D30955"/>
    <w:rsid w:val="00D30A7B"/>
    <w:rsid w:val="00D310E4"/>
    <w:rsid w:val="00D33302"/>
    <w:rsid w:val="00D33C48"/>
    <w:rsid w:val="00D342A7"/>
    <w:rsid w:val="00D34454"/>
    <w:rsid w:val="00D3446C"/>
    <w:rsid w:val="00D36104"/>
    <w:rsid w:val="00D36598"/>
    <w:rsid w:val="00D36A05"/>
    <w:rsid w:val="00D422A7"/>
    <w:rsid w:val="00D4256A"/>
    <w:rsid w:val="00D42CED"/>
    <w:rsid w:val="00D433EB"/>
    <w:rsid w:val="00D45035"/>
    <w:rsid w:val="00D450E6"/>
    <w:rsid w:val="00D45B5F"/>
    <w:rsid w:val="00D46182"/>
    <w:rsid w:val="00D46B5E"/>
    <w:rsid w:val="00D47569"/>
    <w:rsid w:val="00D50467"/>
    <w:rsid w:val="00D50DA0"/>
    <w:rsid w:val="00D51239"/>
    <w:rsid w:val="00D55BA8"/>
    <w:rsid w:val="00D56500"/>
    <w:rsid w:val="00D5679D"/>
    <w:rsid w:val="00D56A5C"/>
    <w:rsid w:val="00D5731B"/>
    <w:rsid w:val="00D60398"/>
    <w:rsid w:val="00D60D09"/>
    <w:rsid w:val="00D62EE2"/>
    <w:rsid w:val="00D6334D"/>
    <w:rsid w:val="00D6412F"/>
    <w:rsid w:val="00D657C0"/>
    <w:rsid w:val="00D66F36"/>
    <w:rsid w:val="00D67B4E"/>
    <w:rsid w:val="00D83627"/>
    <w:rsid w:val="00D83653"/>
    <w:rsid w:val="00D85891"/>
    <w:rsid w:val="00D874DB"/>
    <w:rsid w:val="00D909E4"/>
    <w:rsid w:val="00D9168C"/>
    <w:rsid w:val="00D91896"/>
    <w:rsid w:val="00D92108"/>
    <w:rsid w:val="00D92194"/>
    <w:rsid w:val="00D92960"/>
    <w:rsid w:val="00D931D7"/>
    <w:rsid w:val="00D93BB4"/>
    <w:rsid w:val="00D947C4"/>
    <w:rsid w:val="00D96294"/>
    <w:rsid w:val="00DA029B"/>
    <w:rsid w:val="00DA02AB"/>
    <w:rsid w:val="00DA05FD"/>
    <w:rsid w:val="00DA08B5"/>
    <w:rsid w:val="00DA3C8F"/>
    <w:rsid w:val="00DA423E"/>
    <w:rsid w:val="00DA4BF7"/>
    <w:rsid w:val="00DA58C0"/>
    <w:rsid w:val="00DA5C6B"/>
    <w:rsid w:val="00DA5D66"/>
    <w:rsid w:val="00DA5D79"/>
    <w:rsid w:val="00DA7ADF"/>
    <w:rsid w:val="00DB2B28"/>
    <w:rsid w:val="00DB3DBB"/>
    <w:rsid w:val="00DB40B9"/>
    <w:rsid w:val="00DB4C80"/>
    <w:rsid w:val="00DB5B30"/>
    <w:rsid w:val="00DB6A72"/>
    <w:rsid w:val="00DC0F20"/>
    <w:rsid w:val="00DC1393"/>
    <w:rsid w:val="00DC1BD5"/>
    <w:rsid w:val="00DC3899"/>
    <w:rsid w:val="00DC3B41"/>
    <w:rsid w:val="00DC54F7"/>
    <w:rsid w:val="00DC669E"/>
    <w:rsid w:val="00DC6A10"/>
    <w:rsid w:val="00DC6DA5"/>
    <w:rsid w:val="00DC6FD1"/>
    <w:rsid w:val="00DC78C4"/>
    <w:rsid w:val="00DD143E"/>
    <w:rsid w:val="00DD182D"/>
    <w:rsid w:val="00DD1EC9"/>
    <w:rsid w:val="00DD371E"/>
    <w:rsid w:val="00DD40FD"/>
    <w:rsid w:val="00DD531F"/>
    <w:rsid w:val="00DD7ABE"/>
    <w:rsid w:val="00DE10D9"/>
    <w:rsid w:val="00DE2492"/>
    <w:rsid w:val="00DE3DD8"/>
    <w:rsid w:val="00DE44D6"/>
    <w:rsid w:val="00DE4B12"/>
    <w:rsid w:val="00DE4F8B"/>
    <w:rsid w:val="00DE510F"/>
    <w:rsid w:val="00DE5333"/>
    <w:rsid w:val="00DE728C"/>
    <w:rsid w:val="00DE7D33"/>
    <w:rsid w:val="00DF118A"/>
    <w:rsid w:val="00DF248B"/>
    <w:rsid w:val="00DF32CC"/>
    <w:rsid w:val="00DF3FA2"/>
    <w:rsid w:val="00DF5098"/>
    <w:rsid w:val="00DF509B"/>
    <w:rsid w:val="00DF530A"/>
    <w:rsid w:val="00DF5533"/>
    <w:rsid w:val="00DF61D4"/>
    <w:rsid w:val="00DF6B45"/>
    <w:rsid w:val="00E00677"/>
    <w:rsid w:val="00E0195E"/>
    <w:rsid w:val="00E0241D"/>
    <w:rsid w:val="00E02578"/>
    <w:rsid w:val="00E028E5"/>
    <w:rsid w:val="00E02A8E"/>
    <w:rsid w:val="00E03DA9"/>
    <w:rsid w:val="00E050A1"/>
    <w:rsid w:val="00E053D8"/>
    <w:rsid w:val="00E064B9"/>
    <w:rsid w:val="00E064C1"/>
    <w:rsid w:val="00E10EA0"/>
    <w:rsid w:val="00E11E21"/>
    <w:rsid w:val="00E131C1"/>
    <w:rsid w:val="00E14270"/>
    <w:rsid w:val="00E15513"/>
    <w:rsid w:val="00E21078"/>
    <w:rsid w:val="00E21269"/>
    <w:rsid w:val="00E216CF"/>
    <w:rsid w:val="00E21E4A"/>
    <w:rsid w:val="00E2408A"/>
    <w:rsid w:val="00E26A71"/>
    <w:rsid w:val="00E27097"/>
    <w:rsid w:val="00E30388"/>
    <w:rsid w:val="00E3241B"/>
    <w:rsid w:val="00E33DD3"/>
    <w:rsid w:val="00E34B6F"/>
    <w:rsid w:val="00E34D05"/>
    <w:rsid w:val="00E35F88"/>
    <w:rsid w:val="00E3609E"/>
    <w:rsid w:val="00E36DE9"/>
    <w:rsid w:val="00E37130"/>
    <w:rsid w:val="00E4072C"/>
    <w:rsid w:val="00E40ED6"/>
    <w:rsid w:val="00E4107D"/>
    <w:rsid w:val="00E41F9F"/>
    <w:rsid w:val="00E42672"/>
    <w:rsid w:val="00E43C9E"/>
    <w:rsid w:val="00E44BC3"/>
    <w:rsid w:val="00E47415"/>
    <w:rsid w:val="00E4771D"/>
    <w:rsid w:val="00E478E4"/>
    <w:rsid w:val="00E5106F"/>
    <w:rsid w:val="00E52A65"/>
    <w:rsid w:val="00E53055"/>
    <w:rsid w:val="00E531DE"/>
    <w:rsid w:val="00E53625"/>
    <w:rsid w:val="00E53856"/>
    <w:rsid w:val="00E543EB"/>
    <w:rsid w:val="00E54DF9"/>
    <w:rsid w:val="00E56C56"/>
    <w:rsid w:val="00E57123"/>
    <w:rsid w:val="00E60421"/>
    <w:rsid w:val="00E60949"/>
    <w:rsid w:val="00E61ABC"/>
    <w:rsid w:val="00E62700"/>
    <w:rsid w:val="00E63EEB"/>
    <w:rsid w:val="00E6483D"/>
    <w:rsid w:val="00E6520D"/>
    <w:rsid w:val="00E654B4"/>
    <w:rsid w:val="00E6609B"/>
    <w:rsid w:val="00E66A79"/>
    <w:rsid w:val="00E67BE9"/>
    <w:rsid w:val="00E70068"/>
    <w:rsid w:val="00E70337"/>
    <w:rsid w:val="00E70D19"/>
    <w:rsid w:val="00E71DEA"/>
    <w:rsid w:val="00E7384A"/>
    <w:rsid w:val="00E73A03"/>
    <w:rsid w:val="00E7411B"/>
    <w:rsid w:val="00E769C1"/>
    <w:rsid w:val="00E76DFF"/>
    <w:rsid w:val="00E77798"/>
    <w:rsid w:val="00E811E5"/>
    <w:rsid w:val="00E8142F"/>
    <w:rsid w:val="00E82F70"/>
    <w:rsid w:val="00E83C8E"/>
    <w:rsid w:val="00E8474F"/>
    <w:rsid w:val="00E852C7"/>
    <w:rsid w:val="00E85515"/>
    <w:rsid w:val="00E858B7"/>
    <w:rsid w:val="00E865E6"/>
    <w:rsid w:val="00E86889"/>
    <w:rsid w:val="00E87FA0"/>
    <w:rsid w:val="00E91B28"/>
    <w:rsid w:val="00E91F9C"/>
    <w:rsid w:val="00EA0AD9"/>
    <w:rsid w:val="00EA2885"/>
    <w:rsid w:val="00EA3DC0"/>
    <w:rsid w:val="00EA5929"/>
    <w:rsid w:val="00EA6EB8"/>
    <w:rsid w:val="00EB2801"/>
    <w:rsid w:val="00EB2A94"/>
    <w:rsid w:val="00EB4135"/>
    <w:rsid w:val="00EB567D"/>
    <w:rsid w:val="00EB6DE1"/>
    <w:rsid w:val="00EB7649"/>
    <w:rsid w:val="00EC075C"/>
    <w:rsid w:val="00EC0AD3"/>
    <w:rsid w:val="00EC16FF"/>
    <w:rsid w:val="00EC1CBB"/>
    <w:rsid w:val="00EC2053"/>
    <w:rsid w:val="00EC2336"/>
    <w:rsid w:val="00EC3A88"/>
    <w:rsid w:val="00EC540A"/>
    <w:rsid w:val="00EC5785"/>
    <w:rsid w:val="00EC5AD8"/>
    <w:rsid w:val="00EC6B90"/>
    <w:rsid w:val="00EC6BF3"/>
    <w:rsid w:val="00EC709C"/>
    <w:rsid w:val="00ED1A5D"/>
    <w:rsid w:val="00ED23B1"/>
    <w:rsid w:val="00ED2851"/>
    <w:rsid w:val="00ED30DE"/>
    <w:rsid w:val="00ED363B"/>
    <w:rsid w:val="00ED38B3"/>
    <w:rsid w:val="00ED4712"/>
    <w:rsid w:val="00ED5133"/>
    <w:rsid w:val="00ED5652"/>
    <w:rsid w:val="00ED6E03"/>
    <w:rsid w:val="00ED7264"/>
    <w:rsid w:val="00ED7446"/>
    <w:rsid w:val="00ED74B6"/>
    <w:rsid w:val="00ED75E0"/>
    <w:rsid w:val="00EE0432"/>
    <w:rsid w:val="00EE087F"/>
    <w:rsid w:val="00EE0CC2"/>
    <w:rsid w:val="00EE160A"/>
    <w:rsid w:val="00EE20DE"/>
    <w:rsid w:val="00EE2702"/>
    <w:rsid w:val="00EE3D56"/>
    <w:rsid w:val="00EE4352"/>
    <w:rsid w:val="00EE4720"/>
    <w:rsid w:val="00EE4DF4"/>
    <w:rsid w:val="00EE5FDE"/>
    <w:rsid w:val="00EE6BAD"/>
    <w:rsid w:val="00EE7B93"/>
    <w:rsid w:val="00EF417E"/>
    <w:rsid w:val="00EF4542"/>
    <w:rsid w:val="00EF5CD3"/>
    <w:rsid w:val="00EF6128"/>
    <w:rsid w:val="00EF6FC4"/>
    <w:rsid w:val="00F0041D"/>
    <w:rsid w:val="00F00BD4"/>
    <w:rsid w:val="00F01112"/>
    <w:rsid w:val="00F01AB7"/>
    <w:rsid w:val="00F029A9"/>
    <w:rsid w:val="00F036D3"/>
    <w:rsid w:val="00F04145"/>
    <w:rsid w:val="00F04302"/>
    <w:rsid w:val="00F04700"/>
    <w:rsid w:val="00F06191"/>
    <w:rsid w:val="00F06F3C"/>
    <w:rsid w:val="00F073D7"/>
    <w:rsid w:val="00F0753B"/>
    <w:rsid w:val="00F07A01"/>
    <w:rsid w:val="00F10FC0"/>
    <w:rsid w:val="00F12803"/>
    <w:rsid w:val="00F12C22"/>
    <w:rsid w:val="00F12CDD"/>
    <w:rsid w:val="00F13EDD"/>
    <w:rsid w:val="00F1489C"/>
    <w:rsid w:val="00F14C41"/>
    <w:rsid w:val="00F15B75"/>
    <w:rsid w:val="00F1640B"/>
    <w:rsid w:val="00F2093A"/>
    <w:rsid w:val="00F215FD"/>
    <w:rsid w:val="00F21777"/>
    <w:rsid w:val="00F21C0A"/>
    <w:rsid w:val="00F2391C"/>
    <w:rsid w:val="00F24EDC"/>
    <w:rsid w:val="00F25D6E"/>
    <w:rsid w:val="00F264AF"/>
    <w:rsid w:val="00F300C9"/>
    <w:rsid w:val="00F303BB"/>
    <w:rsid w:val="00F3239D"/>
    <w:rsid w:val="00F338B2"/>
    <w:rsid w:val="00F342A6"/>
    <w:rsid w:val="00F34572"/>
    <w:rsid w:val="00F3531E"/>
    <w:rsid w:val="00F35B38"/>
    <w:rsid w:val="00F361C5"/>
    <w:rsid w:val="00F4209B"/>
    <w:rsid w:val="00F42579"/>
    <w:rsid w:val="00F429CE"/>
    <w:rsid w:val="00F43211"/>
    <w:rsid w:val="00F43492"/>
    <w:rsid w:val="00F43DCB"/>
    <w:rsid w:val="00F43F6C"/>
    <w:rsid w:val="00F440E1"/>
    <w:rsid w:val="00F44226"/>
    <w:rsid w:val="00F45E27"/>
    <w:rsid w:val="00F46247"/>
    <w:rsid w:val="00F4666D"/>
    <w:rsid w:val="00F46979"/>
    <w:rsid w:val="00F47FBD"/>
    <w:rsid w:val="00F51F78"/>
    <w:rsid w:val="00F531B4"/>
    <w:rsid w:val="00F54B2C"/>
    <w:rsid w:val="00F54D35"/>
    <w:rsid w:val="00F55085"/>
    <w:rsid w:val="00F55360"/>
    <w:rsid w:val="00F55727"/>
    <w:rsid w:val="00F56252"/>
    <w:rsid w:val="00F56F43"/>
    <w:rsid w:val="00F57491"/>
    <w:rsid w:val="00F5792F"/>
    <w:rsid w:val="00F57AFE"/>
    <w:rsid w:val="00F60F6F"/>
    <w:rsid w:val="00F61823"/>
    <w:rsid w:val="00F624D7"/>
    <w:rsid w:val="00F6269D"/>
    <w:rsid w:val="00F63608"/>
    <w:rsid w:val="00F668FC"/>
    <w:rsid w:val="00F76150"/>
    <w:rsid w:val="00F761A1"/>
    <w:rsid w:val="00F76A12"/>
    <w:rsid w:val="00F76F27"/>
    <w:rsid w:val="00F77D6B"/>
    <w:rsid w:val="00F80D96"/>
    <w:rsid w:val="00F81567"/>
    <w:rsid w:val="00F83733"/>
    <w:rsid w:val="00F84DAB"/>
    <w:rsid w:val="00F8566F"/>
    <w:rsid w:val="00F86C34"/>
    <w:rsid w:val="00F86CEC"/>
    <w:rsid w:val="00F90412"/>
    <w:rsid w:val="00F90724"/>
    <w:rsid w:val="00F90B42"/>
    <w:rsid w:val="00F9150E"/>
    <w:rsid w:val="00F9227C"/>
    <w:rsid w:val="00F93C6C"/>
    <w:rsid w:val="00F94180"/>
    <w:rsid w:val="00F94228"/>
    <w:rsid w:val="00F9479E"/>
    <w:rsid w:val="00F96031"/>
    <w:rsid w:val="00F97424"/>
    <w:rsid w:val="00FA1CC4"/>
    <w:rsid w:val="00FA2924"/>
    <w:rsid w:val="00FA4B48"/>
    <w:rsid w:val="00FA5E38"/>
    <w:rsid w:val="00FA7225"/>
    <w:rsid w:val="00FB0B0A"/>
    <w:rsid w:val="00FB1D8D"/>
    <w:rsid w:val="00FB28BE"/>
    <w:rsid w:val="00FB3C5F"/>
    <w:rsid w:val="00FB4916"/>
    <w:rsid w:val="00FB507A"/>
    <w:rsid w:val="00FC0EB7"/>
    <w:rsid w:val="00FC15DA"/>
    <w:rsid w:val="00FC1D49"/>
    <w:rsid w:val="00FC3503"/>
    <w:rsid w:val="00FC3E85"/>
    <w:rsid w:val="00FC40AE"/>
    <w:rsid w:val="00FC5E75"/>
    <w:rsid w:val="00FC62A2"/>
    <w:rsid w:val="00FC648E"/>
    <w:rsid w:val="00FC69ED"/>
    <w:rsid w:val="00FC6DC6"/>
    <w:rsid w:val="00FC791B"/>
    <w:rsid w:val="00FD1957"/>
    <w:rsid w:val="00FD1CB8"/>
    <w:rsid w:val="00FD333C"/>
    <w:rsid w:val="00FD35FC"/>
    <w:rsid w:val="00FD6A6B"/>
    <w:rsid w:val="00FE0B1B"/>
    <w:rsid w:val="00FE2912"/>
    <w:rsid w:val="00FE5DEC"/>
    <w:rsid w:val="00FE7B58"/>
    <w:rsid w:val="00FF114F"/>
    <w:rsid w:val="00FF1DFA"/>
    <w:rsid w:val="00FF366C"/>
    <w:rsid w:val="00FF3829"/>
    <w:rsid w:val="00FF487A"/>
    <w:rsid w:val="00FF4CA1"/>
    <w:rsid w:val="00FF4E99"/>
    <w:rsid w:val="00FF4F7D"/>
    <w:rsid w:val="00FF5250"/>
    <w:rsid w:val="00FF5736"/>
    <w:rsid w:val="00FF7E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09EAAA"/>
  <w15:chartTrackingRefBased/>
  <w15:docId w15:val="{227FD3D4-C850-4C64-B466-9A98E854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55448"/>
    <w:pPr>
      <w:spacing w:after="0" w:line="450" w:lineRule="atLeast"/>
      <w:outlineLvl w:val="0"/>
    </w:pPr>
    <w:rPr>
      <w:rFonts w:ascii="Times New Roman" w:eastAsia="Times New Roman" w:hAnsi="Times New Roman" w:cs="Times New Roman"/>
      <w:kern w:val="36"/>
      <w:sz w:val="33"/>
      <w:szCs w:val="33"/>
      <w:lang w:eastAsia="en-GB"/>
    </w:rPr>
  </w:style>
  <w:style w:type="paragraph" w:styleId="Heading2">
    <w:name w:val="heading 2"/>
    <w:basedOn w:val="Normal"/>
    <w:link w:val="Heading2Char"/>
    <w:uiPriority w:val="9"/>
    <w:qFormat/>
    <w:rsid w:val="00C55448"/>
    <w:pPr>
      <w:spacing w:after="0" w:line="480" w:lineRule="atLeast"/>
      <w:outlineLvl w:val="1"/>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uiPriority w:val="9"/>
    <w:unhideWhenUsed/>
    <w:qFormat/>
    <w:rsid w:val="000C1B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65A"/>
    <w:rPr>
      <w:color w:val="0563C1" w:themeColor="hyperlink"/>
      <w:u w:val="single"/>
    </w:rPr>
  </w:style>
  <w:style w:type="table" w:styleId="TableGrid">
    <w:name w:val="Table Grid"/>
    <w:basedOn w:val="TableNormal"/>
    <w:uiPriority w:val="39"/>
    <w:rsid w:val="000E5D0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2A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ize-m">
    <w:name w:val="size-m"/>
    <w:basedOn w:val="DefaultParagraphFont"/>
    <w:rsid w:val="00F56252"/>
    <w:rPr>
      <w:sz w:val="20"/>
      <w:szCs w:val="20"/>
    </w:rPr>
  </w:style>
  <w:style w:type="paragraph" w:styleId="ListParagraph">
    <w:name w:val="List Paragraph"/>
    <w:basedOn w:val="Normal"/>
    <w:uiPriority w:val="34"/>
    <w:qFormat/>
    <w:rsid w:val="00764320"/>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3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D20"/>
  </w:style>
  <w:style w:type="paragraph" w:styleId="Footer">
    <w:name w:val="footer"/>
    <w:basedOn w:val="Normal"/>
    <w:link w:val="FooterChar"/>
    <w:uiPriority w:val="99"/>
    <w:unhideWhenUsed/>
    <w:rsid w:val="00363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D20"/>
  </w:style>
  <w:style w:type="paragraph" w:styleId="NoSpacing">
    <w:name w:val="No Spacing"/>
    <w:uiPriority w:val="1"/>
    <w:qFormat/>
    <w:rsid w:val="00075325"/>
    <w:pPr>
      <w:spacing w:after="0" w:line="240" w:lineRule="auto"/>
    </w:pPr>
  </w:style>
  <w:style w:type="character" w:customStyle="1" w:styleId="Heading1Char">
    <w:name w:val="Heading 1 Char"/>
    <w:basedOn w:val="DefaultParagraphFont"/>
    <w:link w:val="Heading1"/>
    <w:uiPriority w:val="9"/>
    <w:rsid w:val="00C55448"/>
    <w:rPr>
      <w:rFonts w:ascii="Times New Roman" w:eastAsia="Times New Roman" w:hAnsi="Times New Roman" w:cs="Times New Roman"/>
      <w:kern w:val="36"/>
      <w:sz w:val="33"/>
      <w:szCs w:val="33"/>
      <w:lang w:eastAsia="en-GB"/>
    </w:rPr>
  </w:style>
  <w:style w:type="character" w:customStyle="1" w:styleId="Heading2Char">
    <w:name w:val="Heading 2 Char"/>
    <w:basedOn w:val="DefaultParagraphFont"/>
    <w:link w:val="Heading2"/>
    <w:uiPriority w:val="9"/>
    <w:rsid w:val="00C55448"/>
    <w:rPr>
      <w:rFonts w:ascii="Times New Roman" w:eastAsia="Times New Roman" w:hAnsi="Times New Roman" w:cs="Times New Roman"/>
      <w:sz w:val="24"/>
      <w:szCs w:val="24"/>
      <w:lang w:eastAsia="en-GB"/>
    </w:rPr>
  </w:style>
  <w:style w:type="character" w:customStyle="1" w:styleId="size-xl">
    <w:name w:val="size-xl"/>
    <w:basedOn w:val="DefaultParagraphFont"/>
    <w:rsid w:val="00C55448"/>
    <w:rPr>
      <w:sz w:val="30"/>
      <w:szCs w:val="30"/>
    </w:rPr>
  </w:style>
  <w:style w:type="character" w:customStyle="1" w:styleId="title-text">
    <w:name w:val="title-text"/>
    <w:basedOn w:val="DefaultParagraphFont"/>
    <w:rsid w:val="00C55448"/>
  </w:style>
  <w:style w:type="character" w:customStyle="1" w:styleId="sr-only1">
    <w:name w:val="sr-only1"/>
    <w:basedOn w:val="DefaultParagraphFont"/>
    <w:rsid w:val="00C55448"/>
    <w:rPr>
      <w:bdr w:val="none" w:sz="0" w:space="0" w:color="auto" w:frame="1"/>
    </w:rPr>
  </w:style>
  <w:style w:type="character" w:customStyle="1" w:styleId="text2">
    <w:name w:val="text2"/>
    <w:basedOn w:val="DefaultParagraphFont"/>
    <w:rsid w:val="00C55448"/>
  </w:style>
  <w:style w:type="character" w:customStyle="1" w:styleId="entryauthor7">
    <w:name w:val="entryauthor7"/>
    <w:basedOn w:val="DefaultParagraphFont"/>
    <w:rsid w:val="00786F2D"/>
    <w:rPr>
      <w:i/>
      <w:iCs/>
      <w:sz w:val="21"/>
      <w:szCs w:val="21"/>
    </w:rPr>
  </w:style>
  <w:style w:type="character" w:customStyle="1" w:styleId="journalname">
    <w:name w:val="journalname"/>
    <w:basedOn w:val="DefaultParagraphFont"/>
    <w:rsid w:val="00786F2D"/>
  </w:style>
  <w:style w:type="character" w:customStyle="1" w:styleId="volume">
    <w:name w:val="volume"/>
    <w:basedOn w:val="DefaultParagraphFont"/>
    <w:rsid w:val="00786F2D"/>
  </w:style>
  <w:style w:type="character" w:customStyle="1" w:styleId="header-title2">
    <w:name w:val="header-title2"/>
    <w:basedOn w:val="DefaultParagraphFont"/>
    <w:rsid w:val="00F6269D"/>
    <w:rPr>
      <w:b/>
      <w:bCs/>
      <w:sz w:val="33"/>
      <w:szCs w:val="33"/>
    </w:rPr>
  </w:style>
  <w:style w:type="paragraph" w:styleId="Caption">
    <w:name w:val="caption"/>
    <w:basedOn w:val="Normal"/>
    <w:next w:val="Normal"/>
    <w:autoRedefine/>
    <w:uiPriority w:val="35"/>
    <w:unhideWhenUsed/>
    <w:qFormat/>
    <w:rsid w:val="00111B0D"/>
    <w:pPr>
      <w:spacing w:after="0" w:line="480" w:lineRule="auto"/>
      <w:jc w:val="both"/>
    </w:pPr>
    <w:rPr>
      <w:rFonts w:ascii="Times New Roman" w:hAnsi="Times New Roman" w:cs="Times New Roman"/>
      <w:iCs/>
      <w:noProof/>
      <w:color w:val="000000" w:themeColor="text1"/>
      <w:sz w:val="24"/>
      <w:szCs w:val="24"/>
      <w:lang w:val="en-US"/>
    </w:rPr>
  </w:style>
  <w:style w:type="paragraph" w:styleId="BodyText">
    <w:name w:val="Body Text"/>
    <w:basedOn w:val="Normal"/>
    <w:link w:val="BodyTextChar"/>
    <w:qFormat/>
    <w:rsid w:val="00D10AED"/>
    <w:pPr>
      <w:spacing w:after="0" w:line="240" w:lineRule="auto"/>
    </w:pPr>
    <w:rPr>
      <w:rFonts w:ascii="Times New Roman" w:eastAsia="Times New Roman" w:hAnsi="Times New Roman" w:cs="Times New Roman"/>
      <w:sz w:val="32"/>
      <w:szCs w:val="20"/>
      <w:lang w:eastAsia="en-GB"/>
    </w:rPr>
  </w:style>
  <w:style w:type="character" w:customStyle="1" w:styleId="BodyTextChar">
    <w:name w:val="Body Text Char"/>
    <w:basedOn w:val="DefaultParagraphFont"/>
    <w:link w:val="BodyText"/>
    <w:rsid w:val="00D10AED"/>
    <w:rPr>
      <w:rFonts w:ascii="Times New Roman" w:eastAsia="Times New Roman" w:hAnsi="Times New Roman" w:cs="Times New Roman"/>
      <w:sz w:val="32"/>
      <w:szCs w:val="20"/>
      <w:lang w:eastAsia="en-GB"/>
    </w:rPr>
  </w:style>
  <w:style w:type="character" w:customStyle="1" w:styleId="Heading3Char">
    <w:name w:val="Heading 3 Char"/>
    <w:basedOn w:val="DefaultParagraphFont"/>
    <w:link w:val="Heading3"/>
    <w:uiPriority w:val="9"/>
    <w:rsid w:val="000C1B1D"/>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0C1B1D"/>
    <w:rPr>
      <w:b/>
      <w:bCs/>
    </w:rPr>
  </w:style>
  <w:style w:type="character" w:customStyle="1" w:styleId="inline">
    <w:name w:val="inline"/>
    <w:basedOn w:val="DefaultParagraphFont"/>
    <w:rsid w:val="000C1B1D"/>
  </w:style>
  <w:style w:type="paragraph" w:customStyle="1" w:styleId="Default">
    <w:name w:val="Default"/>
    <w:rsid w:val="009F47FF"/>
    <w:pPr>
      <w:autoSpaceDE w:val="0"/>
      <w:autoSpaceDN w:val="0"/>
      <w:adjustRightInd w:val="0"/>
      <w:spacing w:after="0" w:line="240" w:lineRule="auto"/>
    </w:pPr>
    <w:rPr>
      <w:rFonts w:ascii="Arial" w:hAnsi="Arial" w:cs="Arial"/>
      <w:color w:val="000000"/>
      <w:sz w:val="24"/>
      <w:szCs w:val="24"/>
    </w:rPr>
  </w:style>
  <w:style w:type="paragraph" w:customStyle="1" w:styleId="icon--meta-keyline-before1">
    <w:name w:val="icon--meta-keyline-before1"/>
    <w:basedOn w:val="Normal"/>
    <w:rsid w:val="000450BF"/>
    <w:pPr>
      <w:spacing w:after="0" w:line="240" w:lineRule="auto"/>
    </w:pPr>
    <w:rPr>
      <w:rFonts w:ascii="Times New Roman" w:eastAsia="Times New Roman" w:hAnsi="Times New Roman" w:cs="Times New Roman"/>
      <w:sz w:val="24"/>
      <w:szCs w:val="24"/>
      <w:lang w:eastAsia="en-GB"/>
    </w:rPr>
  </w:style>
  <w:style w:type="character" w:customStyle="1" w:styleId="journaltitle2">
    <w:name w:val="journaltitle2"/>
    <w:basedOn w:val="DefaultParagraphFont"/>
    <w:rsid w:val="000450BF"/>
  </w:style>
  <w:style w:type="character" w:customStyle="1" w:styleId="articlecitationyear">
    <w:name w:val="articlecitation_year"/>
    <w:basedOn w:val="DefaultParagraphFont"/>
    <w:rsid w:val="000450BF"/>
  </w:style>
  <w:style w:type="character" w:customStyle="1" w:styleId="articlecitationvolume">
    <w:name w:val="articlecitation_volume"/>
    <w:basedOn w:val="DefaultParagraphFont"/>
    <w:rsid w:val="000450BF"/>
  </w:style>
  <w:style w:type="character" w:customStyle="1" w:styleId="articlecitationpages">
    <w:name w:val="articlecitation_pages"/>
    <w:basedOn w:val="DefaultParagraphFont"/>
    <w:rsid w:val="000450BF"/>
  </w:style>
  <w:style w:type="character" w:customStyle="1" w:styleId="u-inline-block">
    <w:name w:val="u-inline-block"/>
    <w:basedOn w:val="DefaultParagraphFont"/>
    <w:rsid w:val="000450BF"/>
  </w:style>
  <w:style w:type="character" w:customStyle="1" w:styleId="authorsname">
    <w:name w:val="authors__name"/>
    <w:basedOn w:val="DefaultParagraphFont"/>
    <w:rsid w:val="000450BF"/>
  </w:style>
  <w:style w:type="character" w:customStyle="1" w:styleId="st1">
    <w:name w:val="st1"/>
    <w:basedOn w:val="DefaultParagraphFont"/>
    <w:rsid w:val="00ED5652"/>
  </w:style>
  <w:style w:type="character" w:styleId="Emphasis">
    <w:name w:val="Emphasis"/>
    <w:basedOn w:val="DefaultParagraphFont"/>
    <w:uiPriority w:val="20"/>
    <w:qFormat/>
    <w:rsid w:val="00957B64"/>
    <w:rPr>
      <w:i/>
      <w:iCs/>
    </w:rPr>
  </w:style>
  <w:style w:type="character" w:customStyle="1" w:styleId="personname">
    <w:name w:val="person_name"/>
    <w:basedOn w:val="DefaultParagraphFont"/>
    <w:rsid w:val="00957B64"/>
  </w:style>
  <w:style w:type="character" w:customStyle="1" w:styleId="citation">
    <w:name w:val="citation"/>
    <w:basedOn w:val="DefaultParagraphFont"/>
    <w:rsid w:val="00957B64"/>
  </w:style>
  <w:style w:type="character" w:customStyle="1" w:styleId="creators">
    <w:name w:val="creators"/>
    <w:basedOn w:val="DefaultParagraphFont"/>
    <w:rsid w:val="00957B64"/>
  </w:style>
  <w:style w:type="character" w:customStyle="1" w:styleId="Date1">
    <w:name w:val="Date1"/>
    <w:basedOn w:val="DefaultParagraphFont"/>
    <w:rsid w:val="00957B64"/>
  </w:style>
  <w:style w:type="character" w:customStyle="1" w:styleId="Title1">
    <w:name w:val="Title1"/>
    <w:basedOn w:val="DefaultParagraphFont"/>
    <w:rsid w:val="00957B64"/>
  </w:style>
  <w:style w:type="character" w:customStyle="1" w:styleId="pagerange">
    <w:name w:val="pagerange"/>
    <w:basedOn w:val="DefaultParagraphFont"/>
    <w:rsid w:val="00957B64"/>
  </w:style>
  <w:style w:type="character" w:customStyle="1" w:styleId="listitem-data4">
    <w:name w:val="list__item-data4"/>
    <w:basedOn w:val="DefaultParagraphFont"/>
    <w:rsid w:val="005B187F"/>
  </w:style>
  <w:style w:type="character" w:styleId="CommentReference">
    <w:name w:val="annotation reference"/>
    <w:basedOn w:val="DefaultParagraphFont"/>
    <w:uiPriority w:val="99"/>
    <w:semiHidden/>
    <w:unhideWhenUsed/>
    <w:rsid w:val="000E1872"/>
    <w:rPr>
      <w:sz w:val="16"/>
      <w:szCs w:val="16"/>
    </w:rPr>
  </w:style>
  <w:style w:type="paragraph" w:styleId="CommentText">
    <w:name w:val="annotation text"/>
    <w:basedOn w:val="Normal"/>
    <w:link w:val="CommentTextChar"/>
    <w:uiPriority w:val="99"/>
    <w:semiHidden/>
    <w:unhideWhenUsed/>
    <w:rsid w:val="000E1872"/>
    <w:pPr>
      <w:spacing w:line="240" w:lineRule="auto"/>
    </w:pPr>
    <w:rPr>
      <w:sz w:val="20"/>
      <w:szCs w:val="20"/>
    </w:rPr>
  </w:style>
  <w:style w:type="character" w:customStyle="1" w:styleId="CommentTextChar">
    <w:name w:val="Comment Text Char"/>
    <w:basedOn w:val="DefaultParagraphFont"/>
    <w:link w:val="CommentText"/>
    <w:uiPriority w:val="99"/>
    <w:semiHidden/>
    <w:rsid w:val="000E1872"/>
    <w:rPr>
      <w:sz w:val="20"/>
      <w:szCs w:val="20"/>
    </w:rPr>
  </w:style>
  <w:style w:type="paragraph" w:styleId="CommentSubject">
    <w:name w:val="annotation subject"/>
    <w:basedOn w:val="CommentText"/>
    <w:next w:val="CommentText"/>
    <w:link w:val="CommentSubjectChar"/>
    <w:uiPriority w:val="99"/>
    <w:semiHidden/>
    <w:unhideWhenUsed/>
    <w:rsid w:val="000E1872"/>
    <w:rPr>
      <w:b/>
      <w:bCs/>
    </w:rPr>
  </w:style>
  <w:style w:type="character" w:customStyle="1" w:styleId="CommentSubjectChar">
    <w:name w:val="Comment Subject Char"/>
    <w:basedOn w:val="CommentTextChar"/>
    <w:link w:val="CommentSubject"/>
    <w:uiPriority w:val="99"/>
    <w:semiHidden/>
    <w:rsid w:val="000E1872"/>
    <w:rPr>
      <w:b/>
      <w:bCs/>
      <w:sz w:val="20"/>
      <w:szCs w:val="20"/>
    </w:rPr>
  </w:style>
  <w:style w:type="paragraph" w:styleId="BalloonText">
    <w:name w:val="Balloon Text"/>
    <w:basedOn w:val="Normal"/>
    <w:link w:val="BalloonTextChar"/>
    <w:uiPriority w:val="99"/>
    <w:semiHidden/>
    <w:unhideWhenUsed/>
    <w:rsid w:val="000E1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872"/>
    <w:rPr>
      <w:rFonts w:ascii="Segoe UI" w:hAnsi="Segoe UI" w:cs="Segoe UI"/>
      <w:sz w:val="18"/>
      <w:szCs w:val="18"/>
    </w:rPr>
  </w:style>
  <w:style w:type="paragraph" w:customStyle="1" w:styleId="ydp18a2ac69msonormal">
    <w:name w:val="ydp18a2ac69msonormal"/>
    <w:basedOn w:val="Normal"/>
    <w:rsid w:val="00C30B44"/>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5418">
      <w:bodyDiv w:val="1"/>
      <w:marLeft w:val="0"/>
      <w:marRight w:val="0"/>
      <w:marTop w:val="0"/>
      <w:marBottom w:val="0"/>
      <w:divBdr>
        <w:top w:val="none" w:sz="0" w:space="0" w:color="auto"/>
        <w:left w:val="none" w:sz="0" w:space="0" w:color="auto"/>
        <w:bottom w:val="none" w:sz="0" w:space="0" w:color="auto"/>
        <w:right w:val="none" w:sz="0" w:space="0" w:color="auto"/>
      </w:divBdr>
      <w:divsChild>
        <w:div w:id="1254968700">
          <w:marLeft w:val="547"/>
          <w:marRight w:val="0"/>
          <w:marTop w:val="134"/>
          <w:marBottom w:val="0"/>
          <w:divBdr>
            <w:top w:val="none" w:sz="0" w:space="0" w:color="auto"/>
            <w:left w:val="none" w:sz="0" w:space="0" w:color="auto"/>
            <w:bottom w:val="none" w:sz="0" w:space="0" w:color="auto"/>
            <w:right w:val="none" w:sz="0" w:space="0" w:color="auto"/>
          </w:divBdr>
        </w:div>
        <w:div w:id="1308362730">
          <w:marLeft w:val="1166"/>
          <w:marRight w:val="0"/>
          <w:marTop w:val="115"/>
          <w:marBottom w:val="0"/>
          <w:divBdr>
            <w:top w:val="none" w:sz="0" w:space="0" w:color="auto"/>
            <w:left w:val="none" w:sz="0" w:space="0" w:color="auto"/>
            <w:bottom w:val="none" w:sz="0" w:space="0" w:color="auto"/>
            <w:right w:val="none" w:sz="0" w:space="0" w:color="auto"/>
          </w:divBdr>
        </w:div>
        <w:div w:id="822163353">
          <w:marLeft w:val="547"/>
          <w:marRight w:val="0"/>
          <w:marTop w:val="134"/>
          <w:marBottom w:val="0"/>
          <w:divBdr>
            <w:top w:val="none" w:sz="0" w:space="0" w:color="auto"/>
            <w:left w:val="none" w:sz="0" w:space="0" w:color="auto"/>
            <w:bottom w:val="none" w:sz="0" w:space="0" w:color="auto"/>
            <w:right w:val="none" w:sz="0" w:space="0" w:color="auto"/>
          </w:divBdr>
        </w:div>
        <w:div w:id="1319502015">
          <w:marLeft w:val="1166"/>
          <w:marRight w:val="0"/>
          <w:marTop w:val="115"/>
          <w:marBottom w:val="0"/>
          <w:divBdr>
            <w:top w:val="none" w:sz="0" w:space="0" w:color="auto"/>
            <w:left w:val="none" w:sz="0" w:space="0" w:color="auto"/>
            <w:bottom w:val="none" w:sz="0" w:space="0" w:color="auto"/>
            <w:right w:val="none" w:sz="0" w:space="0" w:color="auto"/>
          </w:divBdr>
        </w:div>
        <w:div w:id="820466400">
          <w:marLeft w:val="547"/>
          <w:marRight w:val="0"/>
          <w:marTop w:val="134"/>
          <w:marBottom w:val="0"/>
          <w:divBdr>
            <w:top w:val="none" w:sz="0" w:space="0" w:color="auto"/>
            <w:left w:val="none" w:sz="0" w:space="0" w:color="auto"/>
            <w:bottom w:val="none" w:sz="0" w:space="0" w:color="auto"/>
            <w:right w:val="none" w:sz="0" w:space="0" w:color="auto"/>
          </w:divBdr>
        </w:div>
        <w:div w:id="758985525">
          <w:marLeft w:val="1166"/>
          <w:marRight w:val="0"/>
          <w:marTop w:val="115"/>
          <w:marBottom w:val="0"/>
          <w:divBdr>
            <w:top w:val="none" w:sz="0" w:space="0" w:color="auto"/>
            <w:left w:val="none" w:sz="0" w:space="0" w:color="auto"/>
            <w:bottom w:val="none" w:sz="0" w:space="0" w:color="auto"/>
            <w:right w:val="none" w:sz="0" w:space="0" w:color="auto"/>
          </w:divBdr>
        </w:div>
        <w:div w:id="767966550">
          <w:marLeft w:val="547"/>
          <w:marRight w:val="0"/>
          <w:marTop w:val="134"/>
          <w:marBottom w:val="0"/>
          <w:divBdr>
            <w:top w:val="none" w:sz="0" w:space="0" w:color="auto"/>
            <w:left w:val="none" w:sz="0" w:space="0" w:color="auto"/>
            <w:bottom w:val="none" w:sz="0" w:space="0" w:color="auto"/>
            <w:right w:val="none" w:sz="0" w:space="0" w:color="auto"/>
          </w:divBdr>
        </w:div>
        <w:div w:id="181013745">
          <w:marLeft w:val="547"/>
          <w:marRight w:val="0"/>
          <w:marTop w:val="134"/>
          <w:marBottom w:val="0"/>
          <w:divBdr>
            <w:top w:val="none" w:sz="0" w:space="0" w:color="auto"/>
            <w:left w:val="none" w:sz="0" w:space="0" w:color="auto"/>
            <w:bottom w:val="none" w:sz="0" w:space="0" w:color="auto"/>
            <w:right w:val="none" w:sz="0" w:space="0" w:color="auto"/>
          </w:divBdr>
        </w:div>
        <w:div w:id="1298605232">
          <w:marLeft w:val="1166"/>
          <w:marRight w:val="0"/>
          <w:marTop w:val="115"/>
          <w:marBottom w:val="0"/>
          <w:divBdr>
            <w:top w:val="none" w:sz="0" w:space="0" w:color="auto"/>
            <w:left w:val="none" w:sz="0" w:space="0" w:color="auto"/>
            <w:bottom w:val="none" w:sz="0" w:space="0" w:color="auto"/>
            <w:right w:val="none" w:sz="0" w:space="0" w:color="auto"/>
          </w:divBdr>
        </w:div>
      </w:divsChild>
    </w:div>
    <w:div w:id="110785949">
      <w:bodyDiv w:val="1"/>
      <w:marLeft w:val="0"/>
      <w:marRight w:val="0"/>
      <w:marTop w:val="0"/>
      <w:marBottom w:val="0"/>
      <w:divBdr>
        <w:top w:val="none" w:sz="0" w:space="0" w:color="auto"/>
        <w:left w:val="none" w:sz="0" w:space="0" w:color="auto"/>
        <w:bottom w:val="none" w:sz="0" w:space="0" w:color="auto"/>
        <w:right w:val="none" w:sz="0" w:space="0" w:color="auto"/>
      </w:divBdr>
      <w:divsChild>
        <w:div w:id="607125754">
          <w:marLeft w:val="0"/>
          <w:marRight w:val="0"/>
          <w:marTop w:val="0"/>
          <w:marBottom w:val="0"/>
          <w:divBdr>
            <w:top w:val="none" w:sz="0" w:space="0" w:color="auto"/>
            <w:left w:val="none" w:sz="0" w:space="0" w:color="auto"/>
            <w:bottom w:val="none" w:sz="0" w:space="0" w:color="auto"/>
            <w:right w:val="none" w:sz="0" w:space="0" w:color="auto"/>
          </w:divBdr>
          <w:divsChild>
            <w:div w:id="2115398064">
              <w:marLeft w:val="0"/>
              <w:marRight w:val="0"/>
              <w:marTop w:val="100"/>
              <w:marBottom w:val="100"/>
              <w:divBdr>
                <w:top w:val="none" w:sz="0" w:space="0" w:color="auto"/>
                <w:left w:val="none" w:sz="0" w:space="0" w:color="auto"/>
                <w:bottom w:val="none" w:sz="0" w:space="0" w:color="auto"/>
                <w:right w:val="none" w:sz="0" w:space="0" w:color="auto"/>
              </w:divBdr>
              <w:divsChild>
                <w:div w:id="258217815">
                  <w:marLeft w:val="0"/>
                  <w:marRight w:val="0"/>
                  <w:marTop w:val="0"/>
                  <w:marBottom w:val="0"/>
                  <w:divBdr>
                    <w:top w:val="none" w:sz="0" w:space="0" w:color="auto"/>
                    <w:left w:val="none" w:sz="0" w:space="0" w:color="auto"/>
                    <w:bottom w:val="none" w:sz="0" w:space="0" w:color="auto"/>
                    <w:right w:val="none" w:sz="0" w:space="0" w:color="auto"/>
                  </w:divBdr>
                  <w:divsChild>
                    <w:div w:id="774250528">
                      <w:marLeft w:val="0"/>
                      <w:marRight w:val="0"/>
                      <w:marTop w:val="0"/>
                      <w:marBottom w:val="0"/>
                      <w:divBdr>
                        <w:top w:val="none" w:sz="0" w:space="0" w:color="auto"/>
                        <w:left w:val="none" w:sz="0" w:space="0" w:color="auto"/>
                        <w:bottom w:val="none" w:sz="0" w:space="0" w:color="auto"/>
                        <w:right w:val="none" w:sz="0" w:space="0" w:color="auto"/>
                      </w:divBdr>
                      <w:divsChild>
                        <w:div w:id="1017851968">
                          <w:marLeft w:val="0"/>
                          <w:marRight w:val="0"/>
                          <w:marTop w:val="0"/>
                          <w:marBottom w:val="0"/>
                          <w:divBdr>
                            <w:top w:val="none" w:sz="0" w:space="0" w:color="auto"/>
                            <w:left w:val="none" w:sz="0" w:space="0" w:color="auto"/>
                            <w:bottom w:val="none" w:sz="0" w:space="0" w:color="auto"/>
                            <w:right w:val="none" w:sz="0" w:space="0" w:color="auto"/>
                          </w:divBdr>
                          <w:divsChild>
                            <w:div w:id="194393120">
                              <w:marLeft w:val="0"/>
                              <w:marRight w:val="0"/>
                              <w:marTop w:val="0"/>
                              <w:marBottom w:val="0"/>
                              <w:divBdr>
                                <w:top w:val="none" w:sz="0" w:space="0" w:color="auto"/>
                                <w:left w:val="none" w:sz="0" w:space="0" w:color="auto"/>
                                <w:bottom w:val="none" w:sz="0" w:space="0" w:color="auto"/>
                                <w:right w:val="none" w:sz="0" w:space="0" w:color="auto"/>
                              </w:divBdr>
                              <w:divsChild>
                                <w:div w:id="1311203648">
                                  <w:marLeft w:val="0"/>
                                  <w:marRight w:val="0"/>
                                  <w:marTop w:val="100"/>
                                  <w:marBottom w:val="100"/>
                                  <w:divBdr>
                                    <w:top w:val="none" w:sz="0" w:space="0" w:color="auto"/>
                                    <w:left w:val="none" w:sz="0" w:space="0" w:color="auto"/>
                                    <w:bottom w:val="none" w:sz="0" w:space="0" w:color="auto"/>
                                    <w:right w:val="none" w:sz="0" w:space="0" w:color="auto"/>
                                  </w:divBdr>
                                  <w:divsChild>
                                    <w:div w:id="1285960472">
                                      <w:marLeft w:val="0"/>
                                      <w:marRight w:val="0"/>
                                      <w:marTop w:val="0"/>
                                      <w:marBottom w:val="135"/>
                                      <w:divBdr>
                                        <w:top w:val="none" w:sz="0" w:space="0" w:color="auto"/>
                                        <w:left w:val="none" w:sz="0" w:space="0" w:color="auto"/>
                                        <w:bottom w:val="single" w:sz="12" w:space="9" w:color="EBEBEB"/>
                                        <w:right w:val="none" w:sz="0" w:space="0" w:color="auto"/>
                                      </w:divBdr>
                                      <w:divsChild>
                                        <w:div w:id="157815848">
                                          <w:marLeft w:val="0"/>
                                          <w:marRight w:val="0"/>
                                          <w:marTop w:val="0"/>
                                          <w:marBottom w:val="0"/>
                                          <w:divBdr>
                                            <w:top w:val="none" w:sz="0" w:space="0" w:color="auto"/>
                                            <w:left w:val="none" w:sz="0" w:space="0" w:color="auto"/>
                                            <w:bottom w:val="none" w:sz="0" w:space="0" w:color="auto"/>
                                            <w:right w:val="none" w:sz="0" w:space="0" w:color="auto"/>
                                          </w:divBdr>
                                        </w:div>
                                      </w:divsChild>
                                    </w:div>
                                    <w:div w:id="1460535378">
                                      <w:marLeft w:val="0"/>
                                      <w:marRight w:val="0"/>
                                      <w:marTop w:val="0"/>
                                      <w:marBottom w:val="120"/>
                                      <w:divBdr>
                                        <w:top w:val="none" w:sz="0" w:space="0" w:color="auto"/>
                                        <w:left w:val="none" w:sz="0" w:space="0" w:color="auto"/>
                                        <w:bottom w:val="none" w:sz="0" w:space="0" w:color="auto"/>
                                        <w:right w:val="none" w:sz="0" w:space="0" w:color="auto"/>
                                      </w:divBdr>
                                      <w:divsChild>
                                        <w:div w:id="146285649">
                                          <w:marLeft w:val="0"/>
                                          <w:marRight w:val="0"/>
                                          <w:marTop w:val="0"/>
                                          <w:marBottom w:val="0"/>
                                          <w:divBdr>
                                            <w:top w:val="none" w:sz="0" w:space="0" w:color="auto"/>
                                            <w:left w:val="none" w:sz="0" w:space="0" w:color="auto"/>
                                            <w:bottom w:val="none" w:sz="0" w:space="0" w:color="auto"/>
                                            <w:right w:val="none" w:sz="0" w:space="0" w:color="auto"/>
                                          </w:divBdr>
                                          <w:divsChild>
                                            <w:div w:id="980883945">
                                              <w:marLeft w:val="0"/>
                                              <w:marRight w:val="0"/>
                                              <w:marTop w:val="0"/>
                                              <w:marBottom w:val="0"/>
                                              <w:divBdr>
                                                <w:top w:val="none" w:sz="0" w:space="0" w:color="auto"/>
                                                <w:left w:val="none" w:sz="0" w:space="0" w:color="auto"/>
                                                <w:bottom w:val="none" w:sz="0" w:space="0" w:color="auto"/>
                                                <w:right w:val="none" w:sz="0" w:space="0" w:color="auto"/>
                                              </w:divBdr>
                                              <w:divsChild>
                                                <w:div w:id="61894798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283564">
      <w:bodyDiv w:val="1"/>
      <w:marLeft w:val="0"/>
      <w:marRight w:val="0"/>
      <w:marTop w:val="0"/>
      <w:marBottom w:val="0"/>
      <w:divBdr>
        <w:top w:val="none" w:sz="0" w:space="0" w:color="auto"/>
        <w:left w:val="none" w:sz="0" w:space="0" w:color="auto"/>
        <w:bottom w:val="none" w:sz="0" w:space="0" w:color="auto"/>
        <w:right w:val="none" w:sz="0" w:space="0" w:color="auto"/>
      </w:divBdr>
      <w:divsChild>
        <w:div w:id="1766150847">
          <w:marLeft w:val="0"/>
          <w:marRight w:val="0"/>
          <w:marTop w:val="0"/>
          <w:marBottom w:val="0"/>
          <w:divBdr>
            <w:top w:val="none" w:sz="0" w:space="0" w:color="auto"/>
            <w:left w:val="none" w:sz="0" w:space="0" w:color="auto"/>
            <w:bottom w:val="none" w:sz="0" w:space="0" w:color="auto"/>
            <w:right w:val="none" w:sz="0" w:space="0" w:color="auto"/>
          </w:divBdr>
          <w:divsChild>
            <w:div w:id="1377705608">
              <w:marLeft w:val="0"/>
              <w:marRight w:val="0"/>
              <w:marTop w:val="0"/>
              <w:marBottom w:val="0"/>
              <w:divBdr>
                <w:top w:val="none" w:sz="0" w:space="0" w:color="auto"/>
                <w:left w:val="none" w:sz="0" w:space="0" w:color="auto"/>
                <w:bottom w:val="none" w:sz="0" w:space="0" w:color="auto"/>
                <w:right w:val="none" w:sz="0" w:space="0" w:color="auto"/>
              </w:divBdr>
              <w:divsChild>
                <w:div w:id="1354963171">
                  <w:marLeft w:val="0"/>
                  <w:marRight w:val="0"/>
                  <w:marTop w:val="0"/>
                  <w:marBottom w:val="0"/>
                  <w:divBdr>
                    <w:top w:val="none" w:sz="0" w:space="0" w:color="auto"/>
                    <w:left w:val="none" w:sz="0" w:space="0" w:color="auto"/>
                    <w:bottom w:val="none" w:sz="0" w:space="0" w:color="auto"/>
                    <w:right w:val="none" w:sz="0" w:space="0" w:color="auto"/>
                  </w:divBdr>
                  <w:divsChild>
                    <w:div w:id="1757048628">
                      <w:marLeft w:val="30"/>
                      <w:marRight w:val="0"/>
                      <w:marTop w:val="0"/>
                      <w:marBottom w:val="0"/>
                      <w:divBdr>
                        <w:top w:val="none" w:sz="0" w:space="0" w:color="auto"/>
                        <w:left w:val="none" w:sz="0" w:space="0" w:color="auto"/>
                        <w:bottom w:val="none" w:sz="0" w:space="0" w:color="auto"/>
                        <w:right w:val="none" w:sz="0" w:space="0" w:color="auto"/>
                      </w:divBdr>
                      <w:divsChild>
                        <w:div w:id="1978681198">
                          <w:marLeft w:val="0"/>
                          <w:marRight w:val="0"/>
                          <w:marTop w:val="0"/>
                          <w:marBottom w:val="0"/>
                          <w:divBdr>
                            <w:top w:val="none" w:sz="0" w:space="0" w:color="auto"/>
                            <w:left w:val="none" w:sz="0" w:space="0" w:color="auto"/>
                            <w:bottom w:val="none" w:sz="0" w:space="0" w:color="auto"/>
                            <w:right w:val="none" w:sz="0" w:space="0" w:color="auto"/>
                          </w:divBdr>
                          <w:divsChild>
                            <w:div w:id="714700511">
                              <w:marLeft w:val="0"/>
                              <w:marRight w:val="0"/>
                              <w:marTop w:val="0"/>
                              <w:marBottom w:val="150"/>
                              <w:divBdr>
                                <w:top w:val="none" w:sz="0" w:space="0" w:color="auto"/>
                                <w:left w:val="none" w:sz="0" w:space="0" w:color="auto"/>
                                <w:bottom w:val="none" w:sz="0" w:space="0" w:color="auto"/>
                                <w:right w:val="none" w:sz="0" w:space="0" w:color="auto"/>
                              </w:divBdr>
                              <w:divsChild>
                                <w:div w:id="470635797">
                                  <w:marLeft w:val="0"/>
                                  <w:marRight w:val="0"/>
                                  <w:marTop w:val="0"/>
                                  <w:marBottom w:val="0"/>
                                  <w:divBdr>
                                    <w:top w:val="none" w:sz="0" w:space="0" w:color="auto"/>
                                    <w:left w:val="none" w:sz="0" w:space="0" w:color="auto"/>
                                    <w:bottom w:val="none" w:sz="0" w:space="0" w:color="auto"/>
                                    <w:right w:val="none" w:sz="0" w:space="0" w:color="auto"/>
                                  </w:divBdr>
                                  <w:divsChild>
                                    <w:div w:id="11003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86443">
                              <w:marLeft w:val="0"/>
                              <w:marRight w:val="0"/>
                              <w:marTop w:val="0"/>
                              <w:marBottom w:val="150"/>
                              <w:divBdr>
                                <w:top w:val="none" w:sz="0" w:space="0" w:color="auto"/>
                                <w:left w:val="none" w:sz="0" w:space="0" w:color="auto"/>
                                <w:bottom w:val="none" w:sz="0" w:space="0" w:color="auto"/>
                                <w:right w:val="none" w:sz="0" w:space="0" w:color="auto"/>
                              </w:divBdr>
                              <w:divsChild>
                                <w:div w:id="983893261">
                                  <w:marLeft w:val="0"/>
                                  <w:marRight w:val="0"/>
                                  <w:marTop w:val="0"/>
                                  <w:marBottom w:val="0"/>
                                  <w:divBdr>
                                    <w:top w:val="none" w:sz="0" w:space="0" w:color="auto"/>
                                    <w:left w:val="none" w:sz="0" w:space="0" w:color="auto"/>
                                    <w:bottom w:val="none" w:sz="0" w:space="0" w:color="auto"/>
                                    <w:right w:val="none" w:sz="0" w:space="0" w:color="auto"/>
                                  </w:divBdr>
                                  <w:divsChild>
                                    <w:div w:id="21132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7096">
                              <w:marLeft w:val="0"/>
                              <w:marRight w:val="0"/>
                              <w:marTop w:val="0"/>
                              <w:marBottom w:val="150"/>
                              <w:divBdr>
                                <w:top w:val="none" w:sz="0" w:space="0" w:color="auto"/>
                                <w:left w:val="none" w:sz="0" w:space="0" w:color="auto"/>
                                <w:bottom w:val="none" w:sz="0" w:space="0" w:color="auto"/>
                                <w:right w:val="none" w:sz="0" w:space="0" w:color="auto"/>
                              </w:divBdr>
                              <w:divsChild>
                                <w:div w:id="1237672101">
                                  <w:marLeft w:val="0"/>
                                  <w:marRight w:val="0"/>
                                  <w:marTop w:val="0"/>
                                  <w:marBottom w:val="0"/>
                                  <w:divBdr>
                                    <w:top w:val="none" w:sz="0" w:space="0" w:color="auto"/>
                                    <w:left w:val="none" w:sz="0" w:space="0" w:color="auto"/>
                                    <w:bottom w:val="none" w:sz="0" w:space="0" w:color="auto"/>
                                    <w:right w:val="none" w:sz="0" w:space="0" w:color="auto"/>
                                  </w:divBdr>
                                  <w:divsChild>
                                    <w:div w:id="10878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5814">
                              <w:marLeft w:val="0"/>
                              <w:marRight w:val="0"/>
                              <w:marTop w:val="0"/>
                              <w:marBottom w:val="150"/>
                              <w:divBdr>
                                <w:top w:val="none" w:sz="0" w:space="0" w:color="auto"/>
                                <w:left w:val="none" w:sz="0" w:space="0" w:color="auto"/>
                                <w:bottom w:val="none" w:sz="0" w:space="0" w:color="auto"/>
                                <w:right w:val="none" w:sz="0" w:space="0" w:color="auto"/>
                              </w:divBdr>
                              <w:divsChild>
                                <w:div w:id="910044866">
                                  <w:marLeft w:val="0"/>
                                  <w:marRight w:val="0"/>
                                  <w:marTop w:val="0"/>
                                  <w:marBottom w:val="0"/>
                                  <w:divBdr>
                                    <w:top w:val="none" w:sz="0" w:space="0" w:color="auto"/>
                                    <w:left w:val="none" w:sz="0" w:space="0" w:color="auto"/>
                                    <w:bottom w:val="none" w:sz="0" w:space="0" w:color="auto"/>
                                    <w:right w:val="none" w:sz="0" w:space="0" w:color="auto"/>
                                  </w:divBdr>
                                  <w:divsChild>
                                    <w:div w:id="1734544109">
                                      <w:marLeft w:val="0"/>
                                      <w:marRight w:val="0"/>
                                      <w:marTop w:val="0"/>
                                      <w:marBottom w:val="0"/>
                                      <w:divBdr>
                                        <w:top w:val="none" w:sz="0" w:space="0" w:color="auto"/>
                                        <w:left w:val="none" w:sz="0" w:space="0" w:color="auto"/>
                                        <w:bottom w:val="none" w:sz="0" w:space="0" w:color="auto"/>
                                        <w:right w:val="none" w:sz="0" w:space="0" w:color="auto"/>
                                      </w:divBdr>
                                    </w:div>
                                  </w:divsChild>
                                </w:div>
                                <w:div w:id="1874339647">
                                  <w:marLeft w:val="0"/>
                                  <w:marRight w:val="0"/>
                                  <w:marTop w:val="0"/>
                                  <w:marBottom w:val="0"/>
                                  <w:divBdr>
                                    <w:top w:val="none" w:sz="0" w:space="0" w:color="auto"/>
                                    <w:left w:val="none" w:sz="0" w:space="0" w:color="auto"/>
                                    <w:bottom w:val="none" w:sz="0" w:space="0" w:color="auto"/>
                                    <w:right w:val="none" w:sz="0" w:space="0" w:color="auto"/>
                                  </w:divBdr>
                                  <w:divsChild>
                                    <w:div w:id="1524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3164">
                              <w:marLeft w:val="0"/>
                              <w:marRight w:val="0"/>
                              <w:marTop w:val="0"/>
                              <w:marBottom w:val="150"/>
                              <w:divBdr>
                                <w:top w:val="none" w:sz="0" w:space="0" w:color="auto"/>
                                <w:left w:val="none" w:sz="0" w:space="0" w:color="auto"/>
                                <w:bottom w:val="none" w:sz="0" w:space="0" w:color="auto"/>
                                <w:right w:val="none" w:sz="0" w:space="0" w:color="auto"/>
                              </w:divBdr>
                              <w:divsChild>
                                <w:div w:id="1748650817">
                                  <w:marLeft w:val="0"/>
                                  <w:marRight w:val="0"/>
                                  <w:marTop w:val="0"/>
                                  <w:marBottom w:val="0"/>
                                  <w:divBdr>
                                    <w:top w:val="none" w:sz="0" w:space="0" w:color="auto"/>
                                    <w:left w:val="none" w:sz="0" w:space="0" w:color="auto"/>
                                    <w:bottom w:val="none" w:sz="0" w:space="0" w:color="auto"/>
                                    <w:right w:val="none" w:sz="0" w:space="0" w:color="auto"/>
                                  </w:divBdr>
                                  <w:divsChild>
                                    <w:div w:id="3067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208754">
      <w:bodyDiv w:val="1"/>
      <w:marLeft w:val="0"/>
      <w:marRight w:val="0"/>
      <w:marTop w:val="0"/>
      <w:marBottom w:val="0"/>
      <w:divBdr>
        <w:top w:val="none" w:sz="0" w:space="0" w:color="auto"/>
        <w:left w:val="none" w:sz="0" w:space="0" w:color="auto"/>
        <w:bottom w:val="none" w:sz="0" w:space="0" w:color="auto"/>
        <w:right w:val="none" w:sz="0" w:space="0" w:color="auto"/>
      </w:divBdr>
      <w:divsChild>
        <w:div w:id="631326485">
          <w:marLeft w:val="0"/>
          <w:marRight w:val="0"/>
          <w:marTop w:val="0"/>
          <w:marBottom w:val="0"/>
          <w:divBdr>
            <w:top w:val="none" w:sz="0" w:space="0" w:color="auto"/>
            <w:left w:val="none" w:sz="0" w:space="0" w:color="auto"/>
            <w:bottom w:val="none" w:sz="0" w:space="0" w:color="auto"/>
            <w:right w:val="none" w:sz="0" w:space="0" w:color="auto"/>
          </w:divBdr>
          <w:divsChild>
            <w:div w:id="981934010">
              <w:marLeft w:val="0"/>
              <w:marRight w:val="0"/>
              <w:marTop w:val="0"/>
              <w:marBottom w:val="0"/>
              <w:divBdr>
                <w:top w:val="none" w:sz="0" w:space="0" w:color="auto"/>
                <w:left w:val="none" w:sz="0" w:space="0" w:color="auto"/>
                <w:bottom w:val="none" w:sz="0" w:space="0" w:color="auto"/>
                <w:right w:val="none" w:sz="0" w:space="0" w:color="auto"/>
              </w:divBdr>
              <w:divsChild>
                <w:div w:id="1636132406">
                  <w:marLeft w:val="0"/>
                  <w:marRight w:val="0"/>
                  <w:marTop w:val="0"/>
                  <w:marBottom w:val="0"/>
                  <w:divBdr>
                    <w:top w:val="none" w:sz="0" w:space="0" w:color="auto"/>
                    <w:left w:val="none" w:sz="0" w:space="0" w:color="auto"/>
                    <w:bottom w:val="none" w:sz="0" w:space="0" w:color="auto"/>
                    <w:right w:val="none" w:sz="0" w:space="0" w:color="auto"/>
                  </w:divBdr>
                  <w:divsChild>
                    <w:div w:id="2142259988">
                      <w:marLeft w:val="0"/>
                      <w:marRight w:val="0"/>
                      <w:marTop w:val="0"/>
                      <w:marBottom w:val="0"/>
                      <w:divBdr>
                        <w:top w:val="none" w:sz="0" w:space="0" w:color="auto"/>
                        <w:left w:val="none" w:sz="0" w:space="0" w:color="auto"/>
                        <w:bottom w:val="none" w:sz="0" w:space="0" w:color="auto"/>
                        <w:right w:val="none" w:sz="0" w:space="0" w:color="auto"/>
                      </w:divBdr>
                      <w:divsChild>
                        <w:div w:id="373163912">
                          <w:marLeft w:val="0"/>
                          <w:marRight w:val="0"/>
                          <w:marTop w:val="0"/>
                          <w:marBottom w:val="0"/>
                          <w:divBdr>
                            <w:top w:val="none" w:sz="0" w:space="0" w:color="auto"/>
                            <w:left w:val="none" w:sz="0" w:space="0" w:color="auto"/>
                            <w:bottom w:val="none" w:sz="0" w:space="0" w:color="auto"/>
                            <w:right w:val="none" w:sz="0" w:space="0" w:color="auto"/>
                          </w:divBdr>
                          <w:divsChild>
                            <w:div w:id="1766337029">
                              <w:marLeft w:val="0"/>
                              <w:marRight w:val="0"/>
                              <w:marTop w:val="0"/>
                              <w:marBottom w:val="120"/>
                              <w:divBdr>
                                <w:top w:val="none" w:sz="0" w:space="0" w:color="auto"/>
                                <w:left w:val="none" w:sz="0" w:space="0" w:color="auto"/>
                                <w:bottom w:val="none" w:sz="0" w:space="0" w:color="auto"/>
                                <w:right w:val="none" w:sz="0" w:space="0" w:color="auto"/>
                              </w:divBdr>
                            </w:div>
                            <w:div w:id="83722218">
                              <w:marLeft w:val="0"/>
                              <w:marRight w:val="0"/>
                              <w:marTop w:val="0"/>
                              <w:marBottom w:val="360"/>
                              <w:divBdr>
                                <w:top w:val="none" w:sz="0" w:space="0" w:color="auto"/>
                                <w:left w:val="none" w:sz="0" w:space="0" w:color="auto"/>
                                <w:bottom w:val="none" w:sz="0" w:space="0" w:color="auto"/>
                                <w:right w:val="none" w:sz="0" w:space="0" w:color="auto"/>
                              </w:divBdr>
                            </w:div>
                            <w:div w:id="690650451">
                              <w:marLeft w:val="0"/>
                              <w:marRight w:val="0"/>
                              <w:marTop w:val="0"/>
                              <w:marBottom w:val="0"/>
                              <w:divBdr>
                                <w:top w:val="none" w:sz="0" w:space="0" w:color="auto"/>
                                <w:left w:val="none" w:sz="0" w:space="0" w:color="auto"/>
                                <w:bottom w:val="none" w:sz="0" w:space="0" w:color="auto"/>
                                <w:right w:val="none" w:sz="0" w:space="0" w:color="auto"/>
                              </w:divBdr>
                              <w:divsChild>
                                <w:div w:id="7475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0547">
      <w:bodyDiv w:val="1"/>
      <w:marLeft w:val="0"/>
      <w:marRight w:val="0"/>
      <w:marTop w:val="0"/>
      <w:marBottom w:val="0"/>
      <w:divBdr>
        <w:top w:val="none" w:sz="0" w:space="0" w:color="auto"/>
        <w:left w:val="none" w:sz="0" w:space="0" w:color="auto"/>
        <w:bottom w:val="none" w:sz="0" w:space="0" w:color="auto"/>
        <w:right w:val="none" w:sz="0" w:space="0" w:color="auto"/>
      </w:divBdr>
      <w:divsChild>
        <w:div w:id="1752965226">
          <w:marLeft w:val="0"/>
          <w:marRight w:val="0"/>
          <w:marTop w:val="0"/>
          <w:marBottom w:val="0"/>
          <w:divBdr>
            <w:top w:val="none" w:sz="0" w:space="0" w:color="auto"/>
            <w:left w:val="none" w:sz="0" w:space="0" w:color="auto"/>
            <w:bottom w:val="none" w:sz="0" w:space="0" w:color="auto"/>
            <w:right w:val="none" w:sz="0" w:space="0" w:color="auto"/>
          </w:divBdr>
          <w:divsChild>
            <w:div w:id="1837184840">
              <w:marLeft w:val="0"/>
              <w:marRight w:val="0"/>
              <w:marTop w:val="0"/>
              <w:marBottom w:val="0"/>
              <w:divBdr>
                <w:top w:val="none" w:sz="0" w:space="0" w:color="auto"/>
                <w:left w:val="none" w:sz="0" w:space="0" w:color="auto"/>
                <w:bottom w:val="none" w:sz="0" w:space="0" w:color="auto"/>
                <w:right w:val="none" w:sz="0" w:space="0" w:color="auto"/>
              </w:divBdr>
              <w:divsChild>
                <w:div w:id="1915553298">
                  <w:marLeft w:val="0"/>
                  <w:marRight w:val="0"/>
                  <w:marTop w:val="0"/>
                  <w:marBottom w:val="0"/>
                  <w:divBdr>
                    <w:top w:val="none" w:sz="0" w:space="0" w:color="auto"/>
                    <w:left w:val="none" w:sz="0" w:space="0" w:color="auto"/>
                    <w:bottom w:val="none" w:sz="0" w:space="0" w:color="auto"/>
                    <w:right w:val="none" w:sz="0" w:space="0" w:color="auto"/>
                  </w:divBdr>
                  <w:divsChild>
                    <w:div w:id="42099545">
                      <w:marLeft w:val="0"/>
                      <w:marRight w:val="0"/>
                      <w:marTop w:val="0"/>
                      <w:marBottom w:val="0"/>
                      <w:divBdr>
                        <w:top w:val="none" w:sz="0" w:space="0" w:color="auto"/>
                        <w:left w:val="none" w:sz="0" w:space="0" w:color="auto"/>
                        <w:bottom w:val="none" w:sz="0" w:space="0" w:color="auto"/>
                        <w:right w:val="none" w:sz="0" w:space="0" w:color="auto"/>
                      </w:divBdr>
                      <w:divsChild>
                        <w:div w:id="1462185594">
                          <w:marLeft w:val="0"/>
                          <w:marRight w:val="0"/>
                          <w:marTop w:val="0"/>
                          <w:marBottom w:val="0"/>
                          <w:divBdr>
                            <w:top w:val="none" w:sz="0" w:space="0" w:color="auto"/>
                            <w:left w:val="none" w:sz="0" w:space="0" w:color="auto"/>
                            <w:bottom w:val="none" w:sz="0" w:space="0" w:color="auto"/>
                            <w:right w:val="none" w:sz="0" w:space="0" w:color="auto"/>
                          </w:divBdr>
                          <w:divsChild>
                            <w:div w:id="1154180255">
                              <w:marLeft w:val="0"/>
                              <w:marRight w:val="0"/>
                              <w:marTop w:val="0"/>
                              <w:marBottom w:val="0"/>
                              <w:divBdr>
                                <w:top w:val="none" w:sz="0" w:space="0" w:color="auto"/>
                                <w:left w:val="none" w:sz="0" w:space="0" w:color="auto"/>
                                <w:bottom w:val="none" w:sz="0" w:space="0" w:color="auto"/>
                                <w:right w:val="none" w:sz="0" w:space="0" w:color="auto"/>
                              </w:divBdr>
                              <w:divsChild>
                                <w:div w:id="9855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3929">
      <w:bodyDiv w:val="1"/>
      <w:marLeft w:val="0"/>
      <w:marRight w:val="0"/>
      <w:marTop w:val="0"/>
      <w:marBottom w:val="0"/>
      <w:divBdr>
        <w:top w:val="none" w:sz="0" w:space="0" w:color="auto"/>
        <w:left w:val="none" w:sz="0" w:space="0" w:color="auto"/>
        <w:bottom w:val="none" w:sz="0" w:space="0" w:color="auto"/>
        <w:right w:val="none" w:sz="0" w:space="0" w:color="auto"/>
      </w:divBdr>
      <w:divsChild>
        <w:div w:id="874929193">
          <w:marLeft w:val="0"/>
          <w:marRight w:val="0"/>
          <w:marTop w:val="0"/>
          <w:marBottom w:val="0"/>
          <w:divBdr>
            <w:top w:val="none" w:sz="0" w:space="0" w:color="auto"/>
            <w:left w:val="none" w:sz="0" w:space="0" w:color="auto"/>
            <w:bottom w:val="none" w:sz="0" w:space="0" w:color="auto"/>
            <w:right w:val="none" w:sz="0" w:space="0" w:color="auto"/>
          </w:divBdr>
          <w:divsChild>
            <w:div w:id="871110062">
              <w:marLeft w:val="0"/>
              <w:marRight w:val="0"/>
              <w:marTop w:val="0"/>
              <w:marBottom w:val="0"/>
              <w:divBdr>
                <w:top w:val="none" w:sz="0" w:space="0" w:color="auto"/>
                <w:left w:val="none" w:sz="0" w:space="0" w:color="auto"/>
                <w:bottom w:val="none" w:sz="0" w:space="0" w:color="auto"/>
                <w:right w:val="none" w:sz="0" w:space="0" w:color="auto"/>
              </w:divBdr>
              <w:divsChild>
                <w:div w:id="293029127">
                  <w:marLeft w:val="0"/>
                  <w:marRight w:val="0"/>
                  <w:marTop w:val="900"/>
                  <w:marBottom w:val="0"/>
                  <w:divBdr>
                    <w:top w:val="none" w:sz="0" w:space="0" w:color="auto"/>
                    <w:left w:val="none" w:sz="0" w:space="0" w:color="auto"/>
                    <w:bottom w:val="none" w:sz="0" w:space="0" w:color="auto"/>
                    <w:right w:val="none" w:sz="0" w:space="0" w:color="auto"/>
                  </w:divBdr>
                  <w:divsChild>
                    <w:div w:id="835877944">
                      <w:marLeft w:val="0"/>
                      <w:marRight w:val="0"/>
                      <w:marTop w:val="0"/>
                      <w:marBottom w:val="0"/>
                      <w:divBdr>
                        <w:top w:val="none" w:sz="0" w:space="0" w:color="auto"/>
                        <w:left w:val="none" w:sz="0" w:space="0" w:color="auto"/>
                        <w:bottom w:val="none" w:sz="0" w:space="0" w:color="auto"/>
                        <w:right w:val="none" w:sz="0" w:space="0" w:color="auto"/>
                      </w:divBdr>
                      <w:divsChild>
                        <w:div w:id="1916739360">
                          <w:marLeft w:val="0"/>
                          <w:marRight w:val="0"/>
                          <w:marTop w:val="0"/>
                          <w:marBottom w:val="0"/>
                          <w:divBdr>
                            <w:top w:val="none" w:sz="0" w:space="0" w:color="auto"/>
                            <w:left w:val="none" w:sz="0" w:space="0" w:color="auto"/>
                            <w:bottom w:val="none" w:sz="0" w:space="0" w:color="auto"/>
                            <w:right w:val="none" w:sz="0" w:space="0" w:color="auto"/>
                          </w:divBdr>
                          <w:divsChild>
                            <w:div w:id="1210537663">
                              <w:marLeft w:val="300"/>
                              <w:marRight w:val="300"/>
                              <w:marTop w:val="0"/>
                              <w:marBottom w:val="0"/>
                              <w:divBdr>
                                <w:top w:val="none" w:sz="0" w:space="0" w:color="auto"/>
                                <w:left w:val="none" w:sz="0" w:space="0" w:color="auto"/>
                                <w:bottom w:val="none" w:sz="0" w:space="0" w:color="auto"/>
                                <w:right w:val="none" w:sz="0" w:space="0" w:color="auto"/>
                              </w:divBdr>
                              <w:divsChild>
                                <w:div w:id="655182685">
                                  <w:marLeft w:val="0"/>
                                  <w:marRight w:val="0"/>
                                  <w:marTop w:val="0"/>
                                  <w:marBottom w:val="0"/>
                                  <w:divBdr>
                                    <w:top w:val="none" w:sz="0" w:space="0" w:color="auto"/>
                                    <w:left w:val="none" w:sz="0" w:space="0" w:color="auto"/>
                                    <w:bottom w:val="none" w:sz="0" w:space="0" w:color="auto"/>
                                    <w:right w:val="none" w:sz="0" w:space="0" w:color="auto"/>
                                  </w:divBdr>
                                  <w:divsChild>
                                    <w:div w:id="1355308473">
                                      <w:marLeft w:val="0"/>
                                      <w:marRight w:val="0"/>
                                      <w:marTop w:val="0"/>
                                      <w:marBottom w:val="0"/>
                                      <w:divBdr>
                                        <w:top w:val="none" w:sz="0" w:space="0" w:color="auto"/>
                                        <w:left w:val="none" w:sz="0" w:space="0" w:color="auto"/>
                                        <w:bottom w:val="none" w:sz="0" w:space="0" w:color="auto"/>
                                        <w:right w:val="none" w:sz="0" w:space="0" w:color="auto"/>
                                      </w:divBdr>
                                      <w:divsChild>
                                        <w:div w:id="832766254">
                                          <w:marLeft w:val="0"/>
                                          <w:marRight w:val="0"/>
                                          <w:marTop w:val="0"/>
                                          <w:marBottom w:val="0"/>
                                          <w:divBdr>
                                            <w:top w:val="none" w:sz="0" w:space="0" w:color="auto"/>
                                            <w:left w:val="none" w:sz="0" w:space="0" w:color="auto"/>
                                            <w:bottom w:val="none" w:sz="0" w:space="0" w:color="auto"/>
                                            <w:right w:val="none" w:sz="0" w:space="0" w:color="auto"/>
                                          </w:divBdr>
                                          <w:divsChild>
                                            <w:div w:id="453868217">
                                              <w:marLeft w:val="0"/>
                                              <w:marRight w:val="0"/>
                                              <w:marTop w:val="0"/>
                                              <w:marBottom w:val="0"/>
                                              <w:divBdr>
                                                <w:top w:val="none" w:sz="0" w:space="0" w:color="auto"/>
                                                <w:left w:val="none" w:sz="0" w:space="0" w:color="auto"/>
                                                <w:bottom w:val="none" w:sz="0" w:space="0" w:color="auto"/>
                                                <w:right w:val="none" w:sz="0" w:space="0" w:color="auto"/>
                                              </w:divBdr>
                                              <w:divsChild>
                                                <w:div w:id="216432299">
                                                  <w:marLeft w:val="0"/>
                                                  <w:marRight w:val="0"/>
                                                  <w:marTop w:val="0"/>
                                                  <w:marBottom w:val="0"/>
                                                  <w:divBdr>
                                                    <w:top w:val="none" w:sz="0" w:space="0" w:color="auto"/>
                                                    <w:left w:val="none" w:sz="0" w:space="0" w:color="auto"/>
                                                    <w:bottom w:val="none" w:sz="0" w:space="0" w:color="auto"/>
                                                    <w:right w:val="none" w:sz="0" w:space="0" w:color="auto"/>
                                                  </w:divBdr>
                                                  <w:divsChild>
                                                    <w:div w:id="1106005228">
                                                      <w:marLeft w:val="0"/>
                                                      <w:marRight w:val="0"/>
                                                      <w:marTop w:val="0"/>
                                                      <w:marBottom w:val="0"/>
                                                      <w:divBdr>
                                                        <w:top w:val="none" w:sz="0" w:space="0" w:color="auto"/>
                                                        <w:left w:val="none" w:sz="0" w:space="0" w:color="auto"/>
                                                        <w:bottom w:val="none" w:sz="0" w:space="0" w:color="auto"/>
                                                        <w:right w:val="none" w:sz="0" w:space="0" w:color="auto"/>
                                                      </w:divBdr>
                                                      <w:divsChild>
                                                        <w:div w:id="1912042096">
                                                          <w:marLeft w:val="0"/>
                                                          <w:marRight w:val="0"/>
                                                          <w:marTop w:val="0"/>
                                                          <w:marBottom w:val="0"/>
                                                          <w:divBdr>
                                                            <w:top w:val="none" w:sz="0" w:space="0" w:color="auto"/>
                                                            <w:left w:val="none" w:sz="0" w:space="0" w:color="auto"/>
                                                            <w:bottom w:val="none" w:sz="0" w:space="0" w:color="auto"/>
                                                            <w:right w:val="none" w:sz="0" w:space="0" w:color="auto"/>
                                                          </w:divBdr>
                                                        </w:div>
                                                        <w:div w:id="1842117277">
                                                          <w:marLeft w:val="0"/>
                                                          <w:marRight w:val="0"/>
                                                          <w:marTop w:val="0"/>
                                                          <w:marBottom w:val="0"/>
                                                          <w:divBdr>
                                                            <w:top w:val="none" w:sz="0" w:space="0" w:color="auto"/>
                                                            <w:left w:val="none" w:sz="0" w:space="0" w:color="auto"/>
                                                            <w:bottom w:val="none" w:sz="0" w:space="0" w:color="auto"/>
                                                            <w:right w:val="none" w:sz="0" w:space="0" w:color="auto"/>
                                                          </w:divBdr>
                                                        </w:div>
                                                        <w:div w:id="128128485">
                                                          <w:marLeft w:val="0"/>
                                                          <w:marRight w:val="0"/>
                                                          <w:marTop w:val="0"/>
                                                          <w:marBottom w:val="0"/>
                                                          <w:divBdr>
                                                            <w:top w:val="none" w:sz="0" w:space="0" w:color="auto"/>
                                                            <w:left w:val="none" w:sz="0" w:space="0" w:color="auto"/>
                                                            <w:bottom w:val="none" w:sz="0" w:space="0" w:color="auto"/>
                                                            <w:right w:val="none" w:sz="0" w:space="0" w:color="auto"/>
                                                          </w:divBdr>
                                                        </w:div>
                                                        <w:div w:id="1975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9649008">
      <w:bodyDiv w:val="1"/>
      <w:marLeft w:val="0"/>
      <w:marRight w:val="0"/>
      <w:marTop w:val="0"/>
      <w:marBottom w:val="0"/>
      <w:divBdr>
        <w:top w:val="none" w:sz="0" w:space="0" w:color="auto"/>
        <w:left w:val="none" w:sz="0" w:space="0" w:color="auto"/>
        <w:bottom w:val="none" w:sz="0" w:space="0" w:color="auto"/>
        <w:right w:val="none" w:sz="0" w:space="0" w:color="auto"/>
      </w:divBdr>
      <w:divsChild>
        <w:div w:id="621111301">
          <w:marLeft w:val="0"/>
          <w:marRight w:val="0"/>
          <w:marTop w:val="0"/>
          <w:marBottom w:val="0"/>
          <w:divBdr>
            <w:top w:val="none" w:sz="0" w:space="0" w:color="auto"/>
            <w:left w:val="none" w:sz="0" w:space="0" w:color="auto"/>
            <w:bottom w:val="none" w:sz="0" w:space="0" w:color="auto"/>
            <w:right w:val="none" w:sz="0" w:space="0" w:color="auto"/>
          </w:divBdr>
          <w:divsChild>
            <w:div w:id="333148652">
              <w:marLeft w:val="0"/>
              <w:marRight w:val="0"/>
              <w:marTop w:val="0"/>
              <w:marBottom w:val="0"/>
              <w:divBdr>
                <w:top w:val="none" w:sz="0" w:space="0" w:color="auto"/>
                <w:left w:val="none" w:sz="0" w:space="0" w:color="auto"/>
                <w:bottom w:val="none" w:sz="0" w:space="0" w:color="auto"/>
                <w:right w:val="none" w:sz="0" w:space="0" w:color="auto"/>
              </w:divBdr>
              <w:divsChild>
                <w:div w:id="1100830583">
                  <w:marLeft w:val="0"/>
                  <w:marRight w:val="0"/>
                  <w:marTop w:val="900"/>
                  <w:marBottom w:val="0"/>
                  <w:divBdr>
                    <w:top w:val="none" w:sz="0" w:space="0" w:color="auto"/>
                    <w:left w:val="none" w:sz="0" w:space="0" w:color="auto"/>
                    <w:bottom w:val="none" w:sz="0" w:space="0" w:color="auto"/>
                    <w:right w:val="none" w:sz="0" w:space="0" w:color="auto"/>
                  </w:divBdr>
                  <w:divsChild>
                    <w:div w:id="536702578">
                      <w:marLeft w:val="0"/>
                      <w:marRight w:val="0"/>
                      <w:marTop w:val="0"/>
                      <w:marBottom w:val="0"/>
                      <w:divBdr>
                        <w:top w:val="none" w:sz="0" w:space="0" w:color="auto"/>
                        <w:left w:val="none" w:sz="0" w:space="0" w:color="auto"/>
                        <w:bottom w:val="none" w:sz="0" w:space="0" w:color="auto"/>
                        <w:right w:val="none" w:sz="0" w:space="0" w:color="auto"/>
                      </w:divBdr>
                      <w:divsChild>
                        <w:div w:id="1600986238">
                          <w:marLeft w:val="0"/>
                          <w:marRight w:val="0"/>
                          <w:marTop w:val="0"/>
                          <w:marBottom w:val="0"/>
                          <w:divBdr>
                            <w:top w:val="none" w:sz="0" w:space="0" w:color="auto"/>
                            <w:left w:val="none" w:sz="0" w:space="0" w:color="auto"/>
                            <w:bottom w:val="none" w:sz="0" w:space="0" w:color="auto"/>
                            <w:right w:val="none" w:sz="0" w:space="0" w:color="auto"/>
                          </w:divBdr>
                          <w:divsChild>
                            <w:div w:id="246378746">
                              <w:marLeft w:val="300"/>
                              <w:marRight w:val="300"/>
                              <w:marTop w:val="0"/>
                              <w:marBottom w:val="0"/>
                              <w:divBdr>
                                <w:top w:val="none" w:sz="0" w:space="0" w:color="auto"/>
                                <w:left w:val="none" w:sz="0" w:space="0" w:color="auto"/>
                                <w:bottom w:val="none" w:sz="0" w:space="0" w:color="auto"/>
                                <w:right w:val="none" w:sz="0" w:space="0" w:color="auto"/>
                              </w:divBdr>
                              <w:divsChild>
                                <w:div w:id="792334878">
                                  <w:marLeft w:val="0"/>
                                  <w:marRight w:val="0"/>
                                  <w:marTop w:val="0"/>
                                  <w:marBottom w:val="0"/>
                                  <w:divBdr>
                                    <w:top w:val="none" w:sz="0" w:space="0" w:color="auto"/>
                                    <w:left w:val="none" w:sz="0" w:space="0" w:color="auto"/>
                                    <w:bottom w:val="none" w:sz="0" w:space="0" w:color="auto"/>
                                    <w:right w:val="none" w:sz="0" w:space="0" w:color="auto"/>
                                  </w:divBdr>
                                  <w:divsChild>
                                    <w:div w:id="1940718180">
                                      <w:marLeft w:val="0"/>
                                      <w:marRight w:val="0"/>
                                      <w:marTop w:val="0"/>
                                      <w:marBottom w:val="0"/>
                                      <w:divBdr>
                                        <w:top w:val="none" w:sz="0" w:space="0" w:color="auto"/>
                                        <w:left w:val="none" w:sz="0" w:space="0" w:color="auto"/>
                                        <w:bottom w:val="none" w:sz="0" w:space="0" w:color="auto"/>
                                        <w:right w:val="none" w:sz="0" w:space="0" w:color="auto"/>
                                      </w:divBdr>
                                      <w:divsChild>
                                        <w:div w:id="807357135">
                                          <w:marLeft w:val="0"/>
                                          <w:marRight w:val="0"/>
                                          <w:marTop w:val="0"/>
                                          <w:marBottom w:val="0"/>
                                          <w:divBdr>
                                            <w:top w:val="none" w:sz="0" w:space="0" w:color="auto"/>
                                            <w:left w:val="none" w:sz="0" w:space="0" w:color="auto"/>
                                            <w:bottom w:val="none" w:sz="0" w:space="0" w:color="auto"/>
                                            <w:right w:val="none" w:sz="0" w:space="0" w:color="auto"/>
                                          </w:divBdr>
                                          <w:divsChild>
                                            <w:div w:id="1270893037">
                                              <w:marLeft w:val="0"/>
                                              <w:marRight w:val="0"/>
                                              <w:marTop w:val="0"/>
                                              <w:marBottom w:val="0"/>
                                              <w:divBdr>
                                                <w:top w:val="none" w:sz="0" w:space="0" w:color="auto"/>
                                                <w:left w:val="none" w:sz="0" w:space="0" w:color="auto"/>
                                                <w:bottom w:val="none" w:sz="0" w:space="0" w:color="auto"/>
                                                <w:right w:val="none" w:sz="0" w:space="0" w:color="auto"/>
                                              </w:divBdr>
                                              <w:divsChild>
                                                <w:div w:id="400762671">
                                                  <w:marLeft w:val="0"/>
                                                  <w:marRight w:val="0"/>
                                                  <w:marTop w:val="0"/>
                                                  <w:marBottom w:val="0"/>
                                                  <w:divBdr>
                                                    <w:top w:val="none" w:sz="0" w:space="0" w:color="auto"/>
                                                    <w:left w:val="none" w:sz="0" w:space="0" w:color="auto"/>
                                                    <w:bottom w:val="none" w:sz="0" w:space="0" w:color="auto"/>
                                                    <w:right w:val="none" w:sz="0" w:space="0" w:color="auto"/>
                                                  </w:divBdr>
                                                  <w:divsChild>
                                                    <w:div w:id="1060322862">
                                                      <w:marLeft w:val="0"/>
                                                      <w:marRight w:val="0"/>
                                                      <w:marTop w:val="0"/>
                                                      <w:marBottom w:val="0"/>
                                                      <w:divBdr>
                                                        <w:top w:val="none" w:sz="0" w:space="0" w:color="auto"/>
                                                        <w:left w:val="none" w:sz="0" w:space="0" w:color="auto"/>
                                                        <w:bottom w:val="none" w:sz="0" w:space="0" w:color="auto"/>
                                                        <w:right w:val="none" w:sz="0" w:space="0" w:color="auto"/>
                                                      </w:divBdr>
                                                      <w:divsChild>
                                                        <w:div w:id="273247100">
                                                          <w:marLeft w:val="0"/>
                                                          <w:marRight w:val="0"/>
                                                          <w:marTop w:val="0"/>
                                                          <w:marBottom w:val="0"/>
                                                          <w:divBdr>
                                                            <w:top w:val="none" w:sz="0" w:space="0" w:color="auto"/>
                                                            <w:left w:val="none" w:sz="0" w:space="0" w:color="auto"/>
                                                            <w:bottom w:val="none" w:sz="0" w:space="0" w:color="auto"/>
                                                            <w:right w:val="none" w:sz="0" w:space="0" w:color="auto"/>
                                                          </w:divBdr>
                                                        </w:div>
                                                        <w:div w:id="437453881">
                                                          <w:marLeft w:val="0"/>
                                                          <w:marRight w:val="0"/>
                                                          <w:marTop w:val="0"/>
                                                          <w:marBottom w:val="0"/>
                                                          <w:divBdr>
                                                            <w:top w:val="none" w:sz="0" w:space="0" w:color="auto"/>
                                                            <w:left w:val="none" w:sz="0" w:space="0" w:color="auto"/>
                                                            <w:bottom w:val="none" w:sz="0" w:space="0" w:color="auto"/>
                                                            <w:right w:val="none" w:sz="0" w:space="0" w:color="auto"/>
                                                          </w:divBdr>
                                                        </w:div>
                                                        <w:div w:id="241987343">
                                                          <w:marLeft w:val="0"/>
                                                          <w:marRight w:val="0"/>
                                                          <w:marTop w:val="0"/>
                                                          <w:marBottom w:val="0"/>
                                                          <w:divBdr>
                                                            <w:top w:val="none" w:sz="0" w:space="0" w:color="auto"/>
                                                            <w:left w:val="none" w:sz="0" w:space="0" w:color="auto"/>
                                                            <w:bottom w:val="none" w:sz="0" w:space="0" w:color="auto"/>
                                                            <w:right w:val="none" w:sz="0" w:space="0" w:color="auto"/>
                                                          </w:divBdr>
                                                        </w:div>
                                                        <w:div w:id="10282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0385648">
      <w:bodyDiv w:val="1"/>
      <w:marLeft w:val="0"/>
      <w:marRight w:val="0"/>
      <w:marTop w:val="0"/>
      <w:marBottom w:val="0"/>
      <w:divBdr>
        <w:top w:val="none" w:sz="0" w:space="0" w:color="auto"/>
        <w:left w:val="none" w:sz="0" w:space="0" w:color="auto"/>
        <w:bottom w:val="none" w:sz="0" w:space="0" w:color="auto"/>
        <w:right w:val="none" w:sz="0" w:space="0" w:color="auto"/>
      </w:divBdr>
    </w:div>
    <w:div w:id="865949486">
      <w:bodyDiv w:val="1"/>
      <w:marLeft w:val="0"/>
      <w:marRight w:val="0"/>
      <w:marTop w:val="0"/>
      <w:marBottom w:val="0"/>
      <w:divBdr>
        <w:top w:val="none" w:sz="0" w:space="0" w:color="auto"/>
        <w:left w:val="none" w:sz="0" w:space="0" w:color="auto"/>
        <w:bottom w:val="none" w:sz="0" w:space="0" w:color="auto"/>
        <w:right w:val="none" w:sz="0" w:space="0" w:color="auto"/>
      </w:divBdr>
    </w:div>
    <w:div w:id="1057439749">
      <w:bodyDiv w:val="1"/>
      <w:marLeft w:val="0"/>
      <w:marRight w:val="0"/>
      <w:marTop w:val="0"/>
      <w:marBottom w:val="0"/>
      <w:divBdr>
        <w:top w:val="none" w:sz="0" w:space="0" w:color="auto"/>
        <w:left w:val="none" w:sz="0" w:space="0" w:color="auto"/>
        <w:bottom w:val="none" w:sz="0" w:space="0" w:color="auto"/>
        <w:right w:val="none" w:sz="0" w:space="0" w:color="auto"/>
      </w:divBdr>
      <w:divsChild>
        <w:div w:id="1357803202">
          <w:marLeft w:val="0"/>
          <w:marRight w:val="0"/>
          <w:marTop w:val="0"/>
          <w:marBottom w:val="0"/>
          <w:divBdr>
            <w:top w:val="none" w:sz="0" w:space="0" w:color="auto"/>
            <w:left w:val="none" w:sz="0" w:space="0" w:color="auto"/>
            <w:bottom w:val="none" w:sz="0" w:space="0" w:color="auto"/>
            <w:right w:val="none" w:sz="0" w:space="0" w:color="auto"/>
          </w:divBdr>
          <w:divsChild>
            <w:div w:id="1317151171">
              <w:marLeft w:val="0"/>
              <w:marRight w:val="0"/>
              <w:marTop w:val="100"/>
              <w:marBottom w:val="100"/>
              <w:divBdr>
                <w:top w:val="none" w:sz="0" w:space="0" w:color="auto"/>
                <w:left w:val="none" w:sz="0" w:space="0" w:color="auto"/>
                <w:bottom w:val="none" w:sz="0" w:space="0" w:color="auto"/>
                <w:right w:val="none" w:sz="0" w:space="0" w:color="auto"/>
              </w:divBdr>
              <w:divsChild>
                <w:div w:id="677462596">
                  <w:marLeft w:val="0"/>
                  <w:marRight w:val="0"/>
                  <w:marTop w:val="0"/>
                  <w:marBottom w:val="0"/>
                  <w:divBdr>
                    <w:top w:val="none" w:sz="0" w:space="0" w:color="auto"/>
                    <w:left w:val="none" w:sz="0" w:space="0" w:color="auto"/>
                    <w:bottom w:val="none" w:sz="0" w:space="0" w:color="auto"/>
                    <w:right w:val="none" w:sz="0" w:space="0" w:color="auto"/>
                  </w:divBdr>
                  <w:divsChild>
                    <w:div w:id="946228507">
                      <w:marLeft w:val="0"/>
                      <w:marRight w:val="0"/>
                      <w:marTop w:val="0"/>
                      <w:marBottom w:val="0"/>
                      <w:divBdr>
                        <w:top w:val="none" w:sz="0" w:space="0" w:color="auto"/>
                        <w:left w:val="none" w:sz="0" w:space="0" w:color="auto"/>
                        <w:bottom w:val="none" w:sz="0" w:space="0" w:color="auto"/>
                        <w:right w:val="none" w:sz="0" w:space="0" w:color="auto"/>
                      </w:divBdr>
                      <w:divsChild>
                        <w:div w:id="2117404480">
                          <w:marLeft w:val="0"/>
                          <w:marRight w:val="0"/>
                          <w:marTop w:val="0"/>
                          <w:marBottom w:val="0"/>
                          <w:divBdr>
                            <w:top w:val="none" w:sz="0" w:space="0" w:color="auto"/>
                            <w:left w:val="none" w:sz="0" w:space="0" w:color="auto"/>
                            <w:bottom w:val="none" w:sz="0" w:space="0" w:color="auto"/>
                            <w:right w:val="none" w:sz="0" w:space="0" w:color="auto"/>
                          </w:divBdr>
                          <w:divsChild>
                            <w:div w:id="1287395556">
                              <w:marLeft w:val="0"/>
                              <w:marRight w:val="0"/>
                              <w:marTop w:val="0"/>
                              <w:marBottom w:val="0"/>
                              <w:divBdr>
                                <w:top w:val="none" w:sz="0" w:space="0" w:color="auto"/>
                                <w:left w:val="none" w:sz="0" w:space="0" w:color="auto"/>
                                <w:bottom w:val="none" w:sz="0" w:space="0" w:color="auto"/>
                                <w:right w:val="none" w:sz="0" w:space="0" w:color="auto"/>
                              </w:divBdr>
                              <w:divsChild>
                                <w:div w:id="897135435">
                                  <w:marLeft w:val="0"/>
                                  <w:marRight w:val="0"/>
                                  <w:marTop w:val="100"/>
                                  <w:marBottom w:val="100"/>
                                  <w:divBdr>
                                    <w:top w:val="none" w:sz="0" w:space="0" w:color="auto"/>
                                    <w:left w:val="none" w:sz="0" w:space="0" w:color="auto"/>
                                    <w:bottom w:val="none" w:sz="0" w:space="0" w:color="auto"/>
                                    <w:right w:val="none" w:sz="0" w:space="0" w:color="auto"/>
                                  </w:divBdr>
                                  <w:divsChild>
                                    <w:div w:id="1785804802">
                                      <w:marLeft w:val="0"/>
                                      <w:marRight w:val="0"/>
                                      <w:marTop w:val="0"/>
                                      <w:marBottom w:val="135"/>
                                      <w:divBdr>
                                        <w:top w:val="none" w:sz="0" w:space="0" w:color="auto"/>
                                        <w:left w:val="none" w:sz="0" w:space="0" w:color="auto"/>
                                        <w:bottom w:val="single" w:sz="12" w:space="9" w:color="EBEBEB"/>
                                        <w:right w:val="none" w:sz="0" w:space="0" w:color="auto"/>
                                      </w:divBdr>
                                      <w:divsChild>
                                        <w:div w:id="20933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425353">
      <w:bodyDiv w:val="1"/>
      <w:marLeft w:val="0"/>
      <w:marRight w:val="0"/>
      <w:marTop w:val="0"/>
      <w:marBottom w:val="0"/>
      <w:divBdr>
        <w:top w:val="none" w:sz="0" w:space="0" w:color="auto"/>
        <w:left w:val="none" w:sz="0" w:space="0" w:color="auto"/>
        <w:bottom w:val="none" w:sz="0" w:space="0" w:color="auto"/>
        <w:right w:val="none" w:sz="0" w:space="0" w:color="auto"/>
      </w:divBdr>
    </w:div>
    <w:div w:id="1333414324">
      <w:bodyDiv w:val="1"/>
      <w:marLeft w:val="0"/>
      <w:marRight w:val="0"/>
      <w:marTop w:val="0"/>
      <w:marBottom w:val="0"/>
      <w:divBdr>
        <w:top w:val="none" w:sz="0" w:space="0" w:color="auto"/>
        <w:left w:val="none" w:sz="0" w:space="0" w:color="auto"/>
        <w:bottom w:val="none" w:sz="0" w:space="0" w:color="auto"/>
        <w:right w:val="none" w:sz="0" w:space="0" w:color="auto"/>
      </w:divBdr>
    </w:div>
    <w:div w:id="1494488017">
      <w:bodyDiv w:val="1"/>
      <w:marLeft w:val="0"/>
      <w:marRight w:val="0"/>
      <w:marTop w:val="0"/>
      <w:marBottom w:val="0"/>
      <w:divBdr>
        <w:top w:val="none" w:sz="0" w:space="0" w:color="auto"/>
        <w:left w:val="none" w:sz="0" w:space="0" w:color="auto"/>
        <w:bottom w:val="none" w:sz="0" w:space="0" w:color="auto"/>
        <w:right w:val="none" w:sz="0" w:space="0" w:color="auto"/>
      </w:divBdr>
      <w:divsChild>
        <w:div w:id="1182738475">
          <w:marLeft w:val="547"/>
          <w:marRight w:val="0"/>
          <w:marTop w:val="154"/>
          <w:marBottom w:val="0"/>
          <w:divBdr>
            <w:top w:val="none" w:sz="0" w:space="0" w:color="auto"/>
            <w:left w:val="none" w:sz="0" w:space="0" w:color="auto"/>
            <w:bottom w:val="none" w:sz="0" w:space="0" w:color="auto"/>
            <w:right w:val="none" w:sz="0" w:space="0" w:color="auto"/>
          </w:divBdr>
        </w:div>
        <w:div w:id="1686516513">
          <w:marLeft w:val="547"/>
          <w:marRight w:val="0"/>
          <w:marTop w:val="154"/>
          <w:marBottom w:val="0"/>
          <w:divBdr>
            <w:top w:val="none" w:sz="0" w:space="0" w:color="auto"/>
            <w:left w:val="none" w:sz="0" w:space="0" w:color="auto"/>
            <w:bottom w:val="none" w:sz="0" w:space="0" w:color="auto"/>
            <w:right w:val="none" w:sz="0" w:space="0" w:color="auto"/>
          </w:divBdr>
        </w:div>
        <w:div w:id="1985423866">
          <w:marLeft w:val="547"/>
          <w:marRight w:val="0"/>
          <w:marTop w:val="154"/>
          <w:marBottom w:val="0"/>
          <w:divBdr>
            <w:top w:val="none" w:sz="0" w:space="0" w:color="auto"/>
            <w:left w:val="none" w:sz="0" w:space="0" w:color="auto"/>
            <w:bottom w:val="none" w:sz="0" w:space="0" w:color="auto"/>
            <w:right w:val="none" w:sz="0" w:space="0" w:color="auto"/>
          </w:divBdr>
        </w:div>
        <w:div w:id="1167939534">
          <w:marLeft w:val="547"/>
          <w:marRight w:val="0"/>
          <w:marTop w:val="154"/>
          <w:marBottom w:val="0"/>
          <w:divBdr>
            <w:top w:val="none" w:sz="0" w:space="0" w:color="auto"/>
            <w:left w:val="none" w:sz="0" w:space="0" w:color="auto"/>
            <w:bottom w:val="none" w:sz="0" w:space="0" w:color="auto"/>
            <w:right w:val="none" w:sz="0" w:space="0" w:color="auto"/>
          </w:divBdr>
        </w:div>
        <w:div w:id="1669552244">
          <w:marLeft w:val="547"/>
          <w:marRight w:val="0"/>
          <w:marTop w:val="154"/>
          <w:marBottom w:val="0"/>
          <w:divBdr>
            <w:top w:val="none" w:sz="0" w:space="0" w:color="auto"/>
            <w:left w:val="none" w:sz="0" w:space="0" w:color="auto"/>
            <w:bottom w:val="none" w:sz="0" w:space="0" w:color="auto"/>
            <w:right w:val="none" w:sz="0" w:space="0" w:color="auto"/>
          </w:divBdr>
        </w:div>
        <w:div w:id="672344172">
          <w:marLeft w:val="547"/>
          <w:marRight w:val="0"/>
          <w:marTop w:val="154"/>
          <w:marBottom w:val="0"/>
          <w:divBdr>
            <w:top w:val="none" w:sz="0" w:space="0" w:color="auto"/>
            <w:left w:val="none" w:sz="0" w:space="0" w:color="auto"/>
            <w:bottom w:val="none" w:sz="0" w:space="0" w:color="auto"/>
            <w:right w:val="none" w:sz="0" w:space="0" w:color="auto"/>
          </w:divBdr>
        </w:div>
      </w:divsChild>
    </w:div>
    <w:div w:id="1577125846">
      <w:bodyDiv w:val="1"/>
      <w:marLeft w:val="0"/>
      <w:marRight w:val="0"/>
      <w:marTop w:val="0"/>
      <w:marBottom w:val="0"/>
      <w:divBdr>
        <w:top w:val="none" w:sz="0" w:space="0" w:color="auto"/>
        <w:left w:val="none" w:sz="0" w:space="0" w:color="auto"/>
        <w:bottom w:val="none" w:sz="0" w:space="0" w:color="auto"/>
        <w:right w:val="none" w:sz="0" w:space="0" w:color="auto"/>
      </w:divBdr>
    </w:div>
    <w:div w:id="2008555825">
      <w:bodyDiv w:val="1"/>
      <w:marLeft w:val="0"/>
      <w:marRight w:val="0"/>
      <w:marTop w:val="0"/>
      <w:marBottom w:val="0"/>
      <w:divBdr>
        <w:top w:val="none" w:sz="0" w:space="0" w:color="auto"/>
        <w:left w:val="none" w:sz="0" w:space="0" w:color="auto"/>
        <w:bottom w:val="none" w:sz="0" w:space="0" w:color="auto"/>
        <w:right w:val="none" w:sz="0" w:space="0" w:color="auto"/>
      </w:divBdr>
      <w:divsChild>
        <w:div w:id="121585501">
          <w:marLeft w:val="0"/>
          <w:marRight w:val="0"/>
          <w:marTop w:val="0"/>
          <w:marBottom w:val="0"/>
          <w:divBdr>
            <w:top w:val="none" w:sz="0" w:space="0" w:color="auto"/>
            <w:left w:val="none" w:sz="0" w:space="0" w:color="auto"/>
            <w:bottom w:val="none" w:sz="0" w:space="0" w:color="auto"/>
            <w:right w:val="none" w:sz="0" w:space="0" w:color="auto"/>
          </w:divBdr>
          <w:divsChild>
            <w:div w:id="1856652236">
              <w:marLeft w:val="0"/>
              <w:marRight w:val="0"/>
              <w:marTop w:val="0"/>
              <w:marBottom w:val="0"/>
              <w:divBdr>
                <w:top w:val="none" w:sz="0" w:space="0" w:color="auto"/>
                <w:left w:val="none" w:sz="0" w:space="0" w:color="auto"/>
                <w:bottom w:val="none" w:sz="0" w:space="0" w:color="auto"/>
                <w:right w:val="none" w:sz="0" w:space="0" w:color="auto"/>
              </w:divBdr>
              <w:divsChild>
                <w:div w:id="33695733">
                  <w:marLeft w:val="0"/>
                  <w:marRight w:val="0"/>
                  <w:marTop w:val="0"/>
                  <w:marBottom w:val="0"/>
                  <w:divBdr>
                    <w:top w:val="none" w:sz="0" w:space="0" w:color="auto"/>
                    <w:left w:val="none" w:sz="0" w:space="0" w:color="auto"/>
                    <w:bottom w:val="none" w:sz="0" w:space="0" w:color="auto"/>
                    <w:right w:val="none" w:sz="0" w:space="0" w:color="auto"/>
                  </w:divBdr>
                  <w:divsChild>
                    <w:div w:id="851727706">
                      <w:marLeft w:val="0"/>
                      <w:marRight w:val="0"/>
                      <w:marTop w:val="0"/>
                      <w:marBottom w:val="0"/>
                      <w:divBdr>
                        <w:top w:val="none" w:sz="0" w:space="0" w:color="auto"/>
                        <w:left w:val="none" w:sz="0" w:space="0" w:color="auto"/>
                        <w:bottom w:val="none" w:sz="0" w:space="0" w:color="auto"/>
                        <w:right w:val="none" w:sz="0" w:space="0" w:color="auto"/>
                      </w:divBdr>
                      <w:divsChild>
                        <w:div w:id="492599499">
                          <w:marLeft w:val="0"/>
                          <w:marRight w:val="0"/>
                          <w:marTop w:val="0"/>
                          <w:marBottom w:val="0"/>
                          <w:divBdr>
                            <w:top w:val="none" w:sz="0" w:space="0" w:color="auto"/>
                            <w:left w:val="none" w:sz="0" w:space="0" w:color="auto"/>
                            <w:bottom w:val="none" w:sz="0" w:space="0" w:color="auto"/>
                            <w:right w:val="none" w:sz="0" w:space="0" w:color="auto"/>
                          </w:divBdr>
                          <w:divsChild>
                            <w:div w:id="1283534864">
                              <w:marLeft w:val="0"/>
                              <w:marRight w:val="0"/>
                              <w:marTop w:val="0"/>
                              <w:marBottom w:val="0"/>
                              <w:divBdr>
                                <w:top w:val="none" w:sz="0" w:space="0" w:color="auto"/>
                                <w:left w:val="none" w:sz="0" w:space="0" w:color="auto"/>
                                <w:bottom w:val="none" w:sz="0" w:space="0" w:color="auto"/>
                                <w:right w:val="none" w:sz="0" w:space="0" w:color="auto"/>
                              </w:divBdr>
                              <w:divsChild>
                                <w:div w:id="592519906">
                                  <w:marLeft w:val="0"/>
                                  <w:marRight w:val="0"/>
                                  <w:marTop w:val="0"/>
                                  <w:marBottom w:val="0"/>
                                  <w:divBdr>
                                    <w:top w:val="none" w:sz="0" w:space="0" w:color="auto"/>
                                    <w:left w:val="none" w:sz="0" w:space="0" w:color="auto"/>
                                    <w:bottom w:val="none" w:sz="0" w:space="0" w:color="auto"/>
                                    <w:right w:val="none" w:sz="0" w:space="0" w:color="auto"/>
                                  </w:divBdr>
                                  <w:divsChild>
                                    <w:div w:id="1915965957">
                                      <w:marLeft w:val="0"/>
                                      <w:marRight w:val="0"/>
                                      <w:marTop w:val="0"/>
                                      <w:marBottom w:val="0"/>
                                      <w:divBdr>
                                        <w:top w:val="none" w:sz="0" w:space="0" w:color="auto"/>
                                        <w:left w:val="none" w:sz="0" w:space="0" w:color="auto"/>
                                        <w:bottom w:val="none" w:sz="0" w:space="0" w:color="auto"/>
                                        <w:right w:val="none" w:sz="0" w:space="0" w:color="auto"/>
                                      </w:divBdr>
                                    </w:div>
                                    <w:div w:id="456531006">
                                      <w:marLeft w:val="0"/>
                                      <w:marRight w:val="0"/>
                                      <w:marTop w:val="0"/>
                                      <w:marBottom w:val="0"/>
                                      <w:divBdr>
                                        <w:top w:val="none" w:sz="0" w:space="0" w:color="auto"/>
                                        <w:left w:val="none" w:sz="0" w:space="0" w:color="auto"/>
                                        <w:bottom w:val="none" w:sz="0" w:space="0" w:color="auto"/>
                                        <w:right w:val="none" w:sz="0" w:space="0" w:color="auto"/>
                                      </w:divBdr>
                                    </w:div>
                                    <w:div w:id="344796335">
                                      <w:marLeft w:val="0"/>
                                      <w:marRight w:val="0"/>
                                      <w:marTop w:val="0"/>
                                      <w:marBottom w:val="0"/>
                                      <w:divBdr>
                                        <w:top w:val="none" w:sz="0" w:space="0" w:color="auto"/>
                                        <w:left w:val="none" w:sz="0" w:space="0" w:color="auto"/>
                                        <w:bottom w:val="none" w:sz="0" w:space="0" w:color="auto"/>
                                        <w:right w:val="none" w:sz="0" w:space="0" w:color="auto"/>
                                      </w:divBdr>
                                    </w:div>
                                    <w:div w:id="1453280887">
                                      <w:marLeft w:val="0"/>
                                      <w:marRight w:val="0"/>
                                      <w:marTop w:val="0"/>
                                      <w:marBottom w:val="0"/>
                                      <w:divBdr>
                                        <w:top w:val="none" w:sz="0" w:space="0" w:color="auto"/>
                                        <w:left w:val="none" w:sz="0" w:space="0" w:color="auto"/>
                                        <w:bottom w:val="none" w:sz="0" w:space="0" w:color="auto"/>
                                        <w:right w:val="none" w:sz="0" w:space="0" w:color="auto"/>
                                      </w:divBdr>
                                    </w:div>
                                    <w:div w:id="1305234074">
                                      <w:marLeft w:val="0"/>
                                      <w:marRight w:val="0"/>
                                      <w:marTop w:val="0"/>
                                      <w:marBottom w:val="0"/>
                                      <w:divBdr>
                                        <w:top w:val="none" w:sz="0" w:space="0" w:color="auto"/>
                                        <w:left w:val="none" w:sz="0" w:space="0" w:color="auto"/>
                                        <w:bottom w:val="none" w:sz="0" w:space="0" w:color="auto"/>
                                        <w:right w:val="none" w:sz="0" w:space="0" w:color="auto"/>
                                      </w:divBdr>
                                    </w:div>
                                    <w:div w:id="1401250918">
                                      <w:marLeft w:val="0"/>
                                      <w:marRight w:val="0"/>
                                      <w:marTop w:val="0"/>
                                      <w:marBottom w:val="0"/>
                                      <w:divBdr>
                                        <w:top w:val="none" w:sz="0" w:space="0" w:color="auto"/>
                                        <w:left w:val="none" w:sz="0" w:space="0" w:color="auto"/>
                                        <w:bottom w:val="none" w:sz="0" w:space="0" w:color="auto"/>
                                        <w:right w:val="none" w:sz="0" w:space="0" w:color="auto"/>
                                      </w:divBdr>
                                      <w:divsChild>
                                        <w:div w:id="547884392">
                                          <w:marLeft w:val="0"/>
                                          <w:marRight w:val="0"/>
                                          <w:marTop w:val="0"/>
                                          <w:marBottom w:val="0"/>
                                          <w:divBdr>
                                            <w:top w:val="none" w:sz="0" w:space="0" w:color="auto"/>
                                            <w:left w:val="none" w:sz="0" w:space="0" w:color="auto"/>
                                            <w:bottom w:val="none" w:sz="0" w:space="0" w:color="auto"/>
                                            <w:right w:val="none" w:sz="0" w:space="0" w:color="auto"/>
                                          </w:divBdr>
                                        </w:div>
                                      </w:divsChild>
                                    </w:div>
                                    <w:div w:id="881554868">
                                      <w:marLeft w:val="0"/>
                                      <w:marRight w:val="0"/>
                                      <w:marTop w:val="0"/>
                                      <w:marBottom w:val="0"/>
                                      <w:divBdr>
                                        <w:top w:val="none" w:sz="0" w:space="0" w:color="auto"/>
                                        <w:left w:val="none" w:sz="0" w:space="0" w:color="auto"/>
                                        <w:bottom w:val="none" w:sz="0" w:space="0" w:color="auto"/>
                                        <w:right w:val="none" w:sz="0" w:space="0" w:color="auto"/>
                                      </w:divBdr>
                                    </w:div>
                                    <w:div w:id="1450590124">
                                      <w:marLeft w:val="0"/>
                                      <w:marRight w:val="0"/>
                                      <w:marTop w:val="0"/>
                                      <w:marBottom w:val="0"/>
                                      <w:divBdr>
                                        <w:top w:val="none" w:sz="0" w:space="0" w:color="auto"/>
                                        <w:left w:val="none" w:sz="0" w:space="0" w:color="auto"/>
                                        <w:bottom w:val="none" w:sz="0" w:space="0" w:color="auto"/>
                                        <w:right w:val="none" w:sz="0" w:space="0" w:color="auto"/>
                                      </w:divBdr>
                                      <w:divsChild>
                                        <w:div w:id="799802874">
                                          <w:marLeft w:val="0"/>
                                          <w:marRight w:val="0"/>
                                          <w:marTop w:val="0"/>
                                          <w:marBottom w:val="0"/>
                                          <w:divBdr>
                                            <w:top w:val="none" w:sz="0" w:space="0" w:color="auto"/>
                                            <w:left w:val="none" w:sz="0" w:space="0" w:color="auto"/>
                                            <w:bottom w:val="none" w:sz="0" w:space="0" w:color="auto"/>
                                            <w:right w:val="none" w:sz="0" w:space="0" w:color="auto"/>
                                          </w:divBdr>
                                        </w:div>
                                        <w:div w:id="1671525897">
                                          <w:marLeft w:val="0"/>
                                          <w:marRight w:val="0"/>
                                          <w:marTop w:val="0"/>
                                          <w:marBottom w:val="0"/>
                                          <w:divBdr>
                                            <w:top w:val="none" w:sz="0" w:space="0" w:color="auto"/>
                                            <w:left w:val="none" w:sz="0" w:space="0" w:color="auto"/>
                                            <w:bottom w:val="none" w:sz="0" w:space="0" w:color="auto"/>
                                            <w:right w:val="none" w:sz="0" w:space="0" w:color="auto"/>
                                          </w:divBdr>
                                        </w:div>
                                      </w:divsChild>
                                    </w:div>
                                    <w:div w:id="2096509084">
                                      <w:marLeft w:val="0"/>
                                      <w:marRight w:val="0"/>
                                      <w:marTop w:val="0"/>
                                      <w:marBottom w:val="0"/>
                                      <w:divBdr>
                                        <w:top w:val="none" w:sz="0" w:space="0" w:color="auto"/>
                                        <w:left w:val="none" w:sz="0" w:space="0" w:color="auto"/>
                                        <w:bottom w:val="none" w:sz="0" w:space="0" w:color="auto"/>
                                        <w:right w:val="none" w:sz="0" w:space="0" w:color="auto"/>
                                      </w:divBdr>
                                      <w:divsChild>
                                        <w:div w:id="940648249">
                                          <w:marLeft w:val="0"/>
                                          <w:marRight w:val="0"/>
                                          <w:marTop w:val="0"/>
                                          <w:marBottom w:val="0"/>
                                          <w:divBdr>
                                            <w:top w:val="none" w:sz="0" w:space="0" w:color="auto"/>
                                            <w:left w:val="none" w:sz="0" w:space="0" w:color="auto"/>
                                            <w:bottom w:val="none" w:sz="0" w:space="0" w:color="auto"/>
                                            <w:right w:val="none" w:sz="0" w:space="0" w:color="auto"/>
                                          </w:divBdr>
                                        </w:div>
                                        <w:div w:id="1236089733">
                                          <w:marLeft w:val="0"/>
                                          <w:marRight w:val="0"/>
                                          <w:marTop w:val="0"/>
                                          <w:marBottom w:val="0"/>
                                          <w:divBdr>
                                            <w:top w:val="none" w:sz="0" w:space="0" w:color="auto"/>
                                            <w:left w:val="none" w:sz="0" w:space="0" w:color="auto"/>
                                            <w:bottom w:val="none" w:sz="0" w:space="0" w:color="auto"/>
                                            <w:right w:val="none" w:sz="0" w:space="0" w:color="auto"/>
                                          </w:divBdr>
                                        </w:div>
                                      </w:divsChild>
                                    </w:div>
                                    <w:div w:id="1937588929">
                                      <w:marLeft w:val="0"/>
                                      <w:marRight w:val="0"/>
                                      <w:marTop w:val="0"/>
                                      <w:marBottom w:val="0"/>
                                      <w:divBdr>
                                        <w:top w:val="none" w:sz="0" w:space="0" w:color="auto"/>
                                        <w:left w:val="none" w:sz="0" w:space="0" w:color="auto"/>
                                        <w:bottom w:val="none" w:sz="0" w:space="0" w:color="auto"/>
                                        <w:right w:val="none" w:sz="0" w:space="0" w:color="auto"/>
                                      </w:divBdr>
                                      <w:divsChild>
                                        <w:div w:id="1793791534">
                                          <w:marLeft w:val="0"/>
                                          <w:marRight w:val="0"/>
                                          <w:marTop w:val="0"/>
                                          <w:marBottom w:val="0"/>
                                          <w:divBdr>
                                            <w:top w:val="none" w:sz="0" w:space="0" w:color="auto"/>
                                            <w:left w:val="none" w:sz="0" w:space="0" w:color="auto"/>
                                            <w:bottom w:val="none" w:sz="0" w:space="0" w:color="auto"/>
                                            <w:right w:val="none" w:sz="0" w:space="0" w:color="auto"/>
                                          </w:divBdr>
                                        </w:div>
                                        <w:div w:id="2083719932">
                                          <w:marLeft w:val="0"/>
                                          <w:marRight w:val="0"/>
                                          <w:marTop w:val="0"/>
                                          <w:marBottom w:val="0"/>
                                          <w:divBdr>
                                            <w:top w:val="none" w:sz="0" w:space="0" w:color="auto"/>
                                            <w:left w:val="none" w:sz="0" w:space="0" w:color="auto"/>
                                            <w:bottom w:val="none" w:sz="0" w:space="0" w:color="auto"/>
                                            <w:right w:val="none" w:sz="0" w:space="0" w:color="auto"/>
                                          </w:divBdr>
                                        </w:div>
                                      </w:divsChild>
                                    </w:div>
                                    <w:div w:id="1462337201">
                                      <w:marLeft w:val="0"/>
                                      <w:marRight w:val="0"/>
                                      <w:marTop w:val="0"/>
                                      <w:marBottom w:val="0"/>
                                      <w:divBdr>
                                        <w:top w:val="none" w:sz="0" w:space="0" w:color="auto"/>
                                        <w:left w:val="none" w:sz="0" w:space="0" w:color="auto"/>
                                        <w:bottom w:val="none" w:sz="0" w:space="0" w:color="auto"/>
                                        <w:right w:val="none" w:sz="0" w:space="0" w:color="auto"/>
                                      </w:divBdr>
                                      <w:divsChild>
                                        <w:div w:id="261033907">
                                          <w:marLeft w:val="0"/>
                                          <w:marRight w:val="0"/>
                                          <w:marTop w:val="0"/>
                                          <w:marBottom w:val="0"/>
                                          <w:divBdr>
                                            <w:top w:val="none" w:sz="0" w:space="0" w:color="auto"/>
                                            <w:left w:val="none" w:sz="0" w:space="0" w:color="auto"/>
                                            <w:bottom w:val="none" w:sz="0" w:space="0" w:color="auto"/>
                                            <w:right w:val="none" w:sz="0" w:space="0" w:color="auto"/>
                                          </w:divBdr>
                                        </w:div>
                                        <w:div w:id="1586038890">
                                          <w:marLeft w:val="0"/>
                                          <w:marRight w:val="0"/>
                                          <w:marTop w:val="0"/>
                                          <w:marBottom w:val="0"/>
                                          <w:divBdr>
                                            <w:top w:val="none" w:sz="0" w:space="0" w:color="auto"/>
                                            <w:left w:val="none" w:sz="0" w:space="0" w:color="auto"/>
                                            <w:bottom w:val="none" w:sz="0" w:space="0" w:color="auto"/>
                                            <w:right w:val="none" w:sz="0" w:space="0" w:color="auto"/>
                                          </w:divBdr>
                                        </w:div>
                                      </w:divsChild>
                                    </w:div>
                                    <w:div w:id="1073819683">
                                      <w:marLeft w:val="0"/>
                                      <w:marRight w:val="0"/>
                                      <w:marTop w:val="0"/>
                                      <w:marBottom w:val="0"/>
                                      <w:divBdr>
                                        <w:top w:val="none" w:sz="0" w:space="0" w:color="auto"/>
                                        <w:left w:val="none" w:sz="0" w:space="0" w:color="auto"/>
                                        <w:bottom w:val="none" w:sz="0" w:space="0" w:color="auto"/>
                                        <w:right w:val="none" w:sz="0" w:space="0" w:color="auto"/>
                                      </w:divBdr>
                                      <w:divsChild>
                                        <w:div w:id="1748921218">
                                          <w:marLeft w:val="0"/>
                                          <w:marRight w:val="0"/>
                                          <w:marTop w:val="0"/>
                                          <w:marBottom w:val="0"/>
                                          <w:divBdr>
                                            <w:top w:val="none" w:sz="0" w:space="0" w:color="auto"/>
                                            <w:left w:val="none" w:sz="0" w:space="0" w:color="auto"/>
                                            <w:bottom w:val="none" w:sz="0" w:space="0" w:color="auto"/>
                                            <w:right w:val="none" w:sz="0" w:space="0" w:color="auto"/>
                                          </w:divBdr>
                                        </w:div>
                                        <w:div w:id="1999572004">
                                          <w:marLeft w:val="0"/>
                                          <w:marRight w:val="0"/>
                                          <w:marTop w:val="0"/>
                                          <w:marBottom w:val="0"/>
                                          <w:divBdr>
                                            <w:top w:val="none" w:sz="0" w:space="0" w:color="auto"/>
                                            <w:left w:val="none" w:sz="0" w:space="0" w:color="auto"/>
                                            <w:bottom w:val="none" w:sz="0" w:space="0" w:color="auto"/>
                                            <w:right w:val="none" w:sz="0" w:space="0" w:color="auto"/>
                                          </w:divBdr>
                                        </w:div>
                                      </w:divsChild>
                                    </w:div>
                                    <w:div w:id="1351487851">
                                      <w:marLeft w:val="0"/>
                                      <w:marRight w:val="0"/>
                                      <w:marTop w:val="0"/>
                                      <w:marBottom w:val="0"/>
                                      <w:divBdr>
                                        <w:top w:val="none" w:sz="0" w:space="0" w:color="auto"/>
                                        <w:left w:val="none" w:sz="0" w:space="0" w:color="auto"/>
                                        <w:bottom w:val="none" w:sz="0" w:space="0" w:color="auto"/>
                                        <w:right w:val="none" w:sz="0" w:space="0" w:color="auto"/>
                                      </w:divBdr>
                                    </w:div>
                                    <w:div w:id="604314521">
                                      <w:marLeft w:val="0"/>
                                      <w:marRight w:val="0"/>
                                      <w:marTop w:val="0"/>
                                      <w:marBottom w:val="0"/>
                                      <w:divBdr>
                                        <w:top w:val="none" w:sz="0" w:space="0" w:color="auto"/>
                                        <w:left w:val="none" w:sz="0" w:space="0" w:color="auto"/>
                                        <w:bottom w:val="none" w:sz="0" w:space="0" w:color="auto"/>
                                        <w:right w:val="none" w:sz="0" w:space="0" w:color="auto"/>
                                      </w:divBdr>
                                      <w:divsChild>
                                        <w:div w:id="1163354720">
                                          <w:marLeft w:val="0"/>
                                          <w:marRight w:val="0"/>
                                          <w:marTop w:val="0"/>
                                          <w:marBottom w:val="0"/>
                                          <w:divBdr>
                                            <w:top w:val="none" w:sz="0" w:space="0" w:color="auto"/>
                                            <w:left w:val="none" w:sz="0" w:space="0" w:color="auto"/>
                                            <w:bottom w:val="none" w:sz="0" w:space="0" w:color="auto"/>
                                            <w:right w:val="none" w:sz="0" w:space="0" w:color="auto"/>
                                          </w:divBdr>
                                        </w:div>
                                        <w:div w:id="515312088">
                                          <w:marLeft w:val="0"/>
                                          <w:marRight w:val="0"/>
                                          <w:marTop w:val="0"/>
                                          <w:marBottom w:val="0"/>
                                          <w:divBdr>
                                            <w:top w:val="none" w:sz="0" w:space="0" w:color="auto"/>
                                            <w:left w:val="none" w:sz="0" w:space="0" w:color="auto"/>
                                            <w:bottom w:val="none" w:sz="0" w:space="0" w:color="auto"/>
                                            <w:right w:val="none" w:sz="0" w:space="0" w:color="auto"/>
                                          </w:divBdr>
                                        </w:div>
                                      </w:divsChild>
                                    </w:div>
                                    <w:div w:id="183204620">
                                      <w:marLeft w:val="0"/>
                                      <w:marRight w:val="0"/>
                                      <w:marTop w:val="0"/>
                                      <w:marBottom w:val="0"/>
                                      <w:divBdr>
                                        <w:top w:val="none" w:sz="0" w:space="0" w:color="auto"/>
                                        <w:left w:val="none" w:sz="0" w:space="0" w:color="auto"/>
                                        <w:bottom w:val="none" w:sz="0" w:space="0" w:color="auto"/>
                                        <w:right w:val="none" w:sz="0" w:space="0" w:color="auto"/>
                                      </w:divBdr>
                                      <w:divsChild>
                                        <w:div w:id="989284843">
                                          <w:marLeft w:val="0"/>
                                          <w:marRight w:val="0"/>
                                          <w:marTop w:val="0"/>
                                          <w:marBottom w:val="0"/>
                                          <w:divBdr>
                                            <w:top w:val="none" w:sz="0" w:space="0" w:color="auto"/>
                                            <w:left w:val="none" w:sz="0" w:space="0" w:color="auto"/>
                                            <w:bottom w:val="none" w:sz="0" w:space="0" w:color="auto"/>
                                            <w:right w:val="none" w:sz="0" w:space="0" w:color="auto"/>
                                          </w:divBdr>
                                        </w:div>
                                        <w:div w:id="1345399421">
                                          <w:marLeft w:val="0"/>
                                          <w:marRight w:val="0"/>
                                          <w:marTop w:val="0"/>
                                          <w:marBottom w:val="0"/>
                                          <w:divBdr>
                                            <w:top w:val="none" w:sz="0" w:space="0" w:color="auto"/>
                                            <w:left w:val="none" w:sz="0" w:space="0" w:color="auto"/>
                                            <w:bottom w:val="none" w:sz="0" w:space="0" w:color="auto"/>
                                            <w:right w:val="none" w:sz="0" w:space="0" w:color="auto"/>
                                          </w:divBdr>
                                        </w:div>
                                      </w:divsChild>
                                    </w:div>
                                    <w:div w:id="773475711">
                                      <w:marLeft w:val="0"/>
                                      <w:marRight w:val="0"/>
                                      <w:marTop w:val="0"/>
                                      <w:marBottom w:val="0"/>
                                      <w:divBdr>
                                        <w:top w:val="none" w:sz="0" w:space="0" w:color="auto"/>
                                        <w:left w:val="none" w:sz="0" w:space="0" w:color="auto"/>
                                        <w:bottom w:val="none" w:sz="0" w:space="0" w:color="auto"/>
                                        <w:right w:val="none" w:sz="0" w:space="0" w:color="auto"/>
                                      </w:divBdr>
                                      <w:divsChild>
                                        <w:div w:id="434250497">
                                          <w:marLeft w:val="0"/>
                                          <w:marRight w:val="0"/>
                                          <w:marTop w:val="0"/>
                                          <w:marBottom w:val="0"/>
                                          <w:divBdr>
                                            <w:top w:val="none" w:sz="0" w:space="0" w:color="auto"/>
                                            <w:left w:val="none" w:sz="0" w:space="0" w:color="auto"/>
                                            <w:bottom w:val="none" w:sz="0" w:space="0" w:color="auto"/>
                                            <w:right w:val="none" w:sz="0" w:space="0" w:color="auto"/>
                                          </w:divBdr>
                                        </w:div>
                                        <w:div w:id="1869028599">
                                          <w:marLeft w:val="0"/>
                                          <w:marRight w:val="0"/>
                                          <w:marTop w:val="0"/>
                                          <w:marBottom w:val="0"/>
                                          <w:divBdr>
                                            <w:top w:val="none" w:sz="0" w:space="0" w:color="auto"/>
                                            <w:left w:val="none" w:sz="0" w:space="0" w:color="auto"/>
                                            <w:bottom w:val="none" w:sz="0" w:space="0" w:color="auto"/>
                                            <w:right w:val="none" w:sz="0" w:space="0" w:color="auto"/>
                                          </w:divBdr>
                                        </w:div>
                                      </w:divsChild>
                                    </w:div>
                                    <w:div w:id="1381709787">
                                      <w:marLeft w:val="0"/>
                                      <w:marRight w:val="0"/>
                                      <w:marTop w:val="0"/>
                                      <w:marBottom w:val="0"/>
                                      <w:divBdr>
                                        <w:top w:val="none" w:sz="0" w:space="0" w:color="auto"/>
                                        <w:left w:val="none" w:sz="0" w:space="0" w:color="auto"/>
                                        <w:bottom w:val="none" w:sz="0" w:space="0" w:color="auto"/>
                                        <w:right w:val="none" w:sz="0" w:space="0" w:color="auto"/>
                                      </w:divBdr>
                                      <w:divsChild>
                                        <w:div w:id="528030228">
                                          <w:marLeft w:val="0"/>
                                          <w:marRight w:val="0"/>
                                          <w:marTop w:val="0"/>
                                          <w:marBottom w:val="0"/>
                                          <w:divBdr>
                                            <w:top w:val="none" w:sz="0" w:space="0" w:color="auto"/>
                                            <w:left w:val="none" w:sz="0" w:space="0" w:color="auto"/>
                                            <w:bottom w:val="none" w:sz="0" w:space="0" w:color="auto"/>
                                            <w:right w:val="none" w:sz="0" w:space="0" w:color="auto"/>
                                          </w:divBdr>
                                        </w:div>
                                        <w:div w:id="128086753">
                                          <w:marLeft w:val="0"/>
                                          <w:marRight w:val="0"/>
                                          <w:marTop w:val="0"/>
                                          <w:marBottom w:val="0"/>
                                          <w:divBdr>
                                            <w:top w:val="none" w:sz="0" w:space="0" w:color="auto"/>
                                            <w:left w:val="none" w:sz="0" w:space="0" w:color="auto"/>
                                            <w:bottom w:val="none" w:sz="0" w:space="0" w:color="auto"/>
                                            <w:right w:val="none" w:sz="0" w:space="0" w:color="auto"/>
                                          </w:divBdr>
                                        </w:div>
                                      </w:divsChild>
                                    </w:div>
                                    <w:div w:id="179583671">
                                      <w:marLeft w:val="0"/>
                                      <w:marRight w:val="0"/>
                                      <w:marTop w:val="0"/>
                                      <w:marBottom w:val="0"/>
                                      <w:divBdr>
                                        <w:top w:val="none" w:sz="0" w:space="0" w:color="auto"/>
                                        <w:left w:val="none" w:sz="0" w:space="0" w:color="auto"/>
                                        <w:bottom w:val="none" w:sz="0" w:space="0" w:color="auto"/>
                                        <w:right w:val="none" w:sz="0" w:space="0" w:color="auto"/>
                                      </w:divBdr>
                                      <w:divsChild>
                                        <w:div w:id="1574046426">
                                          <w:marLeft w:val="0"/>
                                          <w:marRight w:val="0"/>
                                          <w:marTop w:val="0"/>
                                          <w:marBottom w:val="0"/>
                                          <w:divBdr>
                                            <w:top w:val="none" w:sz="0" w:space="0" w:color="auto"/>
                                            <w:left w:val="none" w:sz="0" w:space="0" w:color="auto"/>
                                            <w:bottom w:val="none" w:sz="0" w:space="0" w:color="auto"/>
                                            <w:right w:val="none" w:sz="0" w:space="0" w:color="auto"/>
                                          </w:divBdr>
                                        </w:div>
                                        <w:div w:id="14204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9674">
      <w:bodyDiv w:val="1"/>
      <w:marLeft w:val="0"/>
      <w:marRight w:val="0"/>
      <w:marTop w:val="0"/>
      <w:marBottom w:val="0"/>
      <w:divBdr>
        <w:top w:val="none" w:sz="0" w:space="0" w:color="auto"/>
        <w:left w:val="none" w:sz="0" w:space="0" w:color="auto"/>
        <w:bottom w:val="none" w:sz="0" w:space="0" w:color="auto"/>
        <w:right w:val="none" w:sz="0" w:space="0" w:color="auto"/>
      </w:divBdr>
      <w:divsChild>
        <w:div w:id="758991867">
          <w:marLeft w:val="0"/>
          <w:marRight w:val="0"/>
          <w:marTop w:val="0"/>
          <w:marBottom w:val="0"/>
          <w:divBdr>
            <w:top w:val="none" w:sz="0" w:space="0" w:color="auto"/>
            <w:left w:val="none" w:sz="0" w:space="0" w:color="auto"/>
            <w:bottom w:val="none" w:sz="0" w:space="0" w:color="auto"/>
            <w:right w:val="none" w:sz="0" w:space="0" w:color="auto"/>
          </w:divBdr>
          <w:divsChild>
            <w:div w:id="1975867609">
              <w:marLeft w:val="0"/>
              <w:marRight w:val="0"/>
              <w:marTop w:val="100"/>
              <w:marBottom w:val="100"/>
              <w:divBdr>
                <w:top w:val="none" w:sz="0" w:space="0" w:color="auto"/>
                <w:left w:val="none" w:sz="0" w:space="0" w:color="auto"/>
                <w:bottom w:val="none" w:sz="0" w:space="0" w:color="auto"/>
                <w:right w:val="none" w:sz="0" w:space="0" w:color="auto"/>
              </w:divBdr>
              <w:divsChild>
                <w:div w:id="850526448">
                  <w:marLeft w:val="0"/>
                  <w:marRight w:val="0"/>
                  <w:marTop w:val="0"/>
                  <w:marBottom w:val="0"/>
                  <w:divBdr>
                    <w:top w:val="none" w:sz="0" w:space="0" w:color="auto"/>
                    <w:left w:val="none" w:sz="0" w:space="0" w:color="auto"/>
                    <w:bottom w:val="none" w:sz="0" w:space="0" w:color="auto"/>
                    <w:right w:val="none" w:sz="0" w:space="0" w:color="auto"/>
                  </w:divBdr>
                  <w:divsChild>
                    <w:div w:id="1677414106">
                      <w:marLeft w:val="0"/>
                      <w:marRight w:val="0"/>
                      <w:marTop w:val="0"/>
                      <w:marBottom w:val="0"/>
                      <w:divBdr>
                        <w:top w:val="none" w:sz="0" w:space="0" w:color="auto"/>
                        <w:left w:val="none" w:sz="0" w:space="0" w:color="auto"/>
                        <w:bottom w:val="none" w:sz="0" w:space="0" w:color="auto"/>
                        <w:right w:val="none" w:sz="0" w:space="0" w:color="auto"/>
                      </w:divBdr>
                      <w:divsChild>
                        <w:div w:id="1436438673">
                          <w:marLeft w:val="0"/>
                          <w:marRight w:val="0"/>
                          <w:marTop w:val="0"/>
                          <w:marBottom w:val="0"/>
                          <w:divBdr>
                            <w:top w:val="none" w:sz="0" w:space="0" w:color="auto"/>
                            <w:left w:val="none" w:sz="0" w:space="0" w:color="auto"/>
                            <w:bottom w:val="none" w:sz="0" w:space="0" w:color="auto"/>
                            <w:right w:val="none" w:sz="0" w:space="0" w:color="auto"/>
                          </w:divBdr>
                          <w:divsChild>
                            <w:div w:id="1665010324">
                              <w:marLeft w:val="0"/>
                              <w:marRight w:val="0"/>
                              <w:marTop w:val="0"/>
                              <w:marBottom w:val="0"/>
                              <w:divBdr>
                                <w:top w:val="none" w:sz="0" w:space="0" w:color="auto"/>
                                <w:left w:val="none" w:sz="0" w:space="0" w:color="auto"/>
                                <w:bottom w:val="none" w:sz="0" w:space="0" w:color="auto"/>
                                <w:right w:val="none" w:sz="0" w:space="0" w:color="auto"/>
                              </w:divBdr>
                              <w:divsChild>
                                <w:div w:id="930308879">
                                  <w:marLeft w:val="0"/>
                                  <w:marRight w:val="0"/>
                                  <w:marTop w:val="100"/>
                                  <w:marBottom w:val="100"/>
                                  <w:divBdr>
                                    <w:top w:val="none" w:sz="0" w:space="0" w:color="auto"/>
                                    <w:left w:val="none" w:sz="0" w:space="0" w:color="auto"/>
                                    <w:bottom w:val="none" w:sz="0" w:space="0" w:color="auto"/>
                                    <w:right w:val="none" w:sz="0" w:space="0" w:color="auto"/>
                                  </w:divBdr>
                                  <w:divsChild>
                                    <w:div w:id="933978771">
                                      <w:marLeft w:val="0"/>
                                      <w:marRight w:val="0"/>
                                      <w:marTop w:val="0"/>
                                      <w:marBottom w:val="135"/>
                                      <w:divBdr>
                                        <w:top w:val="none" w:sz="0" w:space="0" w:color="auto"/>
                                        <w:left w:val="none" w:sz="0" w:space="0" w:color="auto"/>
                                        <w:bottom w:val="single" w:sz="12" w:space="9" w:color="EBEBEB"/>
                                        <w:right w:val="none" w:sz="0" w:space="0" w:color="auto"/>
                                      </w:divBdr>
                                      <w:divsChild>
                                        <w:div w:id="1022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28650">
      <w:bodyDiv w:val="1"/>
      <w:marLeft w:val="0"/>
      <w:marRight w:val="0"/>
      <w:marTop w:val="0"/>
      <w:marBottom w:val="0"/>
      <w:divBdr>
        <w:top w:val="none" w:sz="0" w:space="0" w:color="auto"/>
        <w:left w:val="none" w:sz="0" w:space="0" w:color="auto"/>
        <w:bottom w:val="none" w:sz="0" w:space="0" w:color="auto"/>
        <w:right w:val="none" w:sz="0" w:space="0" w:color="auto"/>
      </w:divBdr>
      <w:divsChild>
        <w:div w:id="748648813">
          <w:marLeft w:val="0"/>
          <w:marRight w:val="0"/>
          <w:marTop w:val="100"/>
          <w:marBottom w:val="100"/>
          <w:divBdr>
            <w:top w:val="none" w:sz="0" w:space="0" w:color="auto"/>
            <w:left w:val="none" w:sz="0" w:space="0" w:color="auto"/>
            <w:bottom w:val="none" w:sz="0" w:space="0" w:color="auto"/>
            <w:right w:val="none" w:sz="0" w:space="0" w:color="auto"/>
          </w:divBdr>
          <w:divsChild>
            <w:div w:id="372312439">
              <w:marLeft w:val="0"/>
              <w:marRight w:val="0"/>
              <w:marTop w:val="0"/>
              <w:marBottom w:val="0"/>
              <w:divBdr>
                <w:top w:val="none" w:sz="0" w:space="0" w:color="auto"/>
                <w:left w:val="none" w:sz="0" w:space="0" w:color="auto"/>
                <w:bottom w:val="none" w:sz="0" w:space="0" w:color="auto"/>
                <w:right w:val="none" w:sz="0" w:space="0" w:color="auto"/>
              </w:divBdr>
              <w:divsChild>
                <w:div w:id="323897506">
                  <w:marLeft w:val="105"/>
                  <w:marRight w:val="105"/>
                  <w:marTop w:val="105"/>
                  <w:marBottom w:val="105"/>
                  <w:divBdr>
                    <w:top w:val="none" w:sz="0" w:space="0" w:color="auto"/>
                    <w:left w:val="none" w:sz="0" w:space="0" w:color="auto"/>
                    <w:bottom w:val="none" w:sz="0" w:space="0" w:color="auto"/>
                    <w:right w:val="none" w:sz="0" w:space="0" w:color="auto"/>
                  </w:divBdr>
                  <w:divsChild>
                    <w:div w:id="1959338304">
                      <w:marLeft w:val="0"/>
                      <w:marRight w:val="0"/>
                      <w:marTop w:val="0"/>
                      <w:marBottom w:val="0"/>
                      <w:divBdr>
                        <w:top w:val="none" w:sz="0" w:space="0" w:color="auto"/>
                        <w:left w:val="none" w:sz="0" w:space="0" w:color="auto"/>
                        <w:bottom w:val="none" w:sz="0" w:space="0" w:color="auto"/>
                        <w:right w:val="none" w:sz="0" w:space="0" w:color="auto"/>
                      </w:divBdr>
                      <w:divsChild>
                        <w:div w:id="1187251076">
                          <w:marLeft w:val="0"/>
                          <w:marRight w:val="0"/>
                          <w:marTop w:val="0"/>
                          <w:marBottom w:val="0"/>
                          <w:divBdr>
                            <w:top w:val="none" w:sz="0" w:space="0" w:color="auto"/>
                            <w:left w:val="none" w:sz="0" w:space="0" w:color="auto"/>
                            <w:bottom w:val="none" w:sz="0" w:space="0" w:color="auto"/>
                            <w:right w:val="none" w:sz="0" w:space="0" w:color="auto"/>
                          </w:divBdr>
                          <w:divsChild>
                            <w:div w:id="2123572088">
                              <w:marLeft w:val="0"/>
                              <w:marRight w:val="0"/>
                              <w:marTop w:val="0"/>
                              <w:marBottom w:val="0"/>
                              <w:divBdr>
                                <w:top w:val="none" w:sz="0" w:space="0" w:color="auto"/>
                                <w:left w:val="none" w:sz="0" w:space="0" w:color="auto"/>
                                <w:bottom w:val="none" w:sz="0" w:space="0" w:color="auto"/>
                                <w:right w:val="none" w:sz="0" w:space="0" w:color="auto"/>
                              </w:divBdr>
                              <w:divsChild>
                                <w:div w:id="1903519578">
                                  <w:marLeft w:val="0"/>
                                  <w:marRight w:val="0"/>
                                  <w:marTop w:val="0"/>
                                  <w:marBottom w:val="0"/>
                                  <w:divBdr>
                                    <w:top w:val="none" w:sz="0" w:space="0" w:color="auto"/>
                                    <w:left w:val="none" w:sz="0" w:space="0" w:color="auto"/>
                                    <w:bottom w:val="none" w:sz="0" w:space="0" w:color="auto"/>
                                    <w:right w:val="none" w:sz="0" w:space="0" w:color="auto"/>
                                  </w:divBdr>
                                  <w:divsChild>
                                    <w:div w:id="221478216">
                                      <w:marLeft w:val="105"/>
                                      <w:marRight w:val="105"/>
                                      <w:marTop w:val="105"/>
                                      <w:marBottom w:val="105"/>
                                      <w:divBdr>
                                        <w:top w:val="none" w:sz="0" w:space="0" w:color="auto"/>
                                        <w:left w:val="none" w:sz="0" w:space="0" w:color="auto"/>
                                        <w:bottom w:val="none" w:sz="0" w:space="0" w:color="auto"/>
                                        <w:right w:val="none" w:sz="0" w:space="0" w:color="auto"/>
                                      </w:divBdr>
                                      <w:divsChild>
                                        <w:div w:id="1054621911">
                                          <w:marLeft w:val="0"/>
                                          <w:marRight w:val="0"/>
                                          <w:marTop w:val="0"/>
                                          <w:marBottom w:val="0"/>
                                          <w:divBdr>
                                            <w:top w:val="none" w:sz="0" w:space="0" w:color="auto"/>
                                            <w:left w:val="none" w:sz="0" w:space="0" w:color="auto"/>
                                            <w:bottom w:val="none" w:sz="0" w:space="0" w:color="auto"/>
                                            <w:right w:val="none" w:sz="0" w:space="0" w:color="auto"/>
                                          </w:divBdr>
                                          <w:divsChild>
                                            <w:div w:id="1378504584">
                                              <w:marLeft w:val="0"/>
                                              <w:marRight w:val="0"/>
                                              <w:marTop w:val="0"/>
                                              <w:marBottom w:val="0"/>
                                              <w:divBdr>
                                                <w:top w:val="none" w:sz="0" w:space="0" w:color="auto"/>
                                                <w:left w:val="none" w:sz="0" w:space="0" w:color="auto"/>
                                                <w:bottom w:val="none" w:sz="0" w:space="0" w:color="auto"/>
                                                <w:right w:val="none" w:sz="0" w:space="0" w:color="auto"/>
                                              </w:divBdr>
                                              <w:divsChild>
                                                <w:div w:id="1499881718">
                                                  <w:marLeft w:val="0"/>
                                                  <w:marRight w:val="0"/>
                                                  <w:marTop w:val="0"/>
                                                  <w:marBottom w:val="0"/>
                                                  <w:divBdr>
                                                    <w:top w:val="none" w:sz="0" w:space="0" w:color="auto"/>
                                                    <w:left w:val="none" w:sz="0" w:space="0" w:color="auto"/>
                                                    <w:bottom w:val="none" w:sz="0" w:space="0" w:color="auto"/>
                                                    <w:right w:val="none" w:sz="0" w:space="0" w:color="auto"/>
                                                  </w:divBdr>
                                                  <w:divsChild>
                                                    <w:div w:id="424302607">
                                                      <w:marLeft w:val="0"/>
                                                      <w:marRight w:val="0"/>
                                                      <w:marTop w:val="0"/>
                                                      <w:marBottom w:val="0"/>
                                                      <w:divBdr>
                                                        <w:top w:val="none" w:sz="0" w:space="0" w:color="auto"/>
                                                        <w:left w:val="none" w:sz="0" w:space="0" w:color="auto"/>
                                                        <w:bottom w:val="none" w:sz="0" w:space="0" w:color="auto"/>
                                                        <w:right w:val="none" w:sz="0" w:space="0" w:color="auto"/>
                                                      </w:divBdr>
                                                      <w:divsChild>
                                                        <w:div w:id="35206028">
                                                          <w:marLeft w:val="0"/>
                                                          <w:marRight w:val="0"/>
                                                          <w:marTop w:val="0"/>
                                                          <w:marBottom w:val="0"/>
                                                          <w:divBdr>
                                                            <w:top w:val="none" w:sz="0" w:space="0" w:color="auto"/>
                                                            <w:left w:val="none" w:sz="0" w:space="0" w:color="auto"/>
                                                            <w:bottom w:val="none" w:sz="0" w:space="0" w:color="auto"/>
                                                            <w:right w:val="none" w:sz="0" w:space="0" w:color="auto"/>
                                                          </w:divBdr>
                                                          <w:divsChild>
                                                            <w:div w:id="968361694">
                                                              <w:marLeft w:val="0"/>
                                                              <w:marRight w:val="0"/>
                                                              <w:marTop w:val="0"/>
                                                              <w:marBottom w:val="0"/>
                                                              <w:divBdr>
                                                                <w:top w:val="none" w:sz="0" w:space="0" w:color="auto"/>
                                                                <w:left w:val="none" w:sz="0" w:space="0" w:color="auto"/>
                                                                <w:bottom w:val="none" w:sz="0" w:space="0" w:color="auto"/>
                                                                <w:right w:val="none" w:sz="0" w:space="0" w:color="auto"/>
                                                              </w:divBdr>
                                                              <w:divsChild>
                                                                <w:div w:id="208033659">
                                                                  <w:marLeft w:val="105"/>
                                                                  <w:marRight w:val="105"/>
                                                                  <w:marTop w:val="105"/>
                                                                  <w:marBottom w:val="105"/>
                                                                  <w:divBdr>
                                                                    <w:top w:val="none" w:sz="0" w:space="0" w:color="auto"/>
                                                                    <w:left w:val="none" w:sz="0" w:space="0" w:color="auto"/>
                                                                    <w:bottom w:val="none" w:sz="0" w:space="0" w:color="auto"/>
                                                                    <w:right w:val="none" w:sz="0" w:space="0" w:color="auto"/>
                                                                  </w:divBdr>
                                                                  <w:divsChild>
                                                                    <w:div w:id="113788930">
                                                                      <w:marLeft w:val="0"/>
                                                                      <w:marRight w:val="0"/>
                                                                      <w:marTop w:val="0"/>
                                                                      <w:marBottom w:val="0"/>
                                                                      <w:divBdr>
                                                                        <w:top w:val="none" w:sz="0" w:space="0" w:color="auto"/>
                                                                        <w:left w:val="none" w:sz="0" w:space="0" w:color="auto"/>
                                                                        <w:bottom w:val="none" w:sz="0" w:space="0" w:color="auto"/>
                                                                        <w:right w:val="none" w:sz="0" w:space="0" w:color="auto"/>
                                                                      </w:divBdr>
                                                                      <w:divsChild>
                                                                        <w:div w:id="1164200635">
                                                                          <w:marLeft w:val="0"/>
                                                                          <w:marRight w:val="0"/>
                                                                          <w:marTop w:val="0"/>
                                                                          <w:marBottom w:val="0"/>
                                                                          <w:divBdr>
                                                                            <w:top w:val="none" w:sz="0" w:space="0" w:color="auto"/>
                                                                            <w:left w:val="none" w:sz="0" w:space="0" w:color="auto"/>
                                                                            <w:bottom w:val="none" w:sz="0" w:space="0" w:color="auto"/>
                                                                            <w:right w:val="none" w:sz="0" w:space="0" w:color="auto"/>
                                                                          </w:divBdr>
                                                                          <w:divsChild>
                                                                            <w:div w:id="1292133698">
                                                                              <w:marLeft w:val="0"/>
                                                                              <w:marRight w:val="0"/>
                                                                              <w:marTop w:val="0"/>
                                                                              <w:marBottom w:val="0"/>
                                                                              <w:divBdr>
                                                                                <w:top w:val="none" w:sz="0" w:space="0" w:color="auto"/>
                                                                                <w:left w:val="none" w:sz="0" w:space="0" w:color="auto"/>
                                                                                <w:bottom w:val="none" w:sz="0" w:space="0" w:color="auto"/>
                                                                                <w:right w:val="none" w:sz="0" w:space="0" w:color="auto"/>
                                                                              </w:divBdr>
                                                                              <w:divsChild>
                                                                                <w:div w:id="1846355172">
                                                                                  <w:marLeft w:val="0"/>
                                                                                  <w:marRight w:val="0"/>
                                                                                  <w:marTop w:val="0"/>
                                                                                  <w:marBottom w:val="0"/>
                                                                                  <w:divBdr>
                                                                                    <w:top w:val="none" w:sz="0" w:space="0" w:color="auto"/>
                                                                                    <w:left w:val="none" w:sz="0" w:space="0" w:color="auto"/>
                                                                                    <w:bottom w:val="none" w:sz="0" w:space="0" w:color="auto"/>
                                                                                    <w:right w:val="none" w:sz="0" w:space="0" w:color="auto"/>
                                                                                  </w:divBdr>
                                                                                  <w:divsChild>
                                                                                    <w:div w:id="778187986">
                                                                                      <w:marLeft w:val="0"/>
                                                                                      <w:marRight w:val="0"/>
                                                                                      <w:marTop w:val="0"/>
                                                                                      <w:marBottom w:val="0"/>
                                                                                      <w:divBdr>
                                                                                        <w:top w:val="none" w:sz="0" w:space="0" w:color="auto"/>
                                                                                        <w:left w:val="none" w:sz="0" w:space="0" w:color="auto"/>
                                                                                        <w:bottom w:val="none" w:sz="0" w:space="0" w:color="auto"/>
                                                                                        <w:right w:val="none" w:sz="0" w:space="0" w:color="auto"/>
                                                                                      </w:divBdr>
                                                                                      <w:divsChild>
                                                                                        <w:div w:id="409084498">
                                                                                          <w:marLeft w:val="0"/>
                                                                                          <w:marRight w:val="0"/>
                                                                                          <w:marTop w:val="150"/>
                                                                                          <w:marBottom w:val="75"/>
                                                                                          <w:divBdr>
                                                                                            <w:top w:val="none" w:sz="0" w:space="0" w:color="auto"/>
                                                                                            <w:left w:val="none" w:sz="0" w:space="0" w:color="auto"/>
                                                                                            <w:bottom w:val="none" w:sz="0" w:space="0" w:color="auto"/>
                                                                                            <w:right w:val="none" w:sz="0" w:space="0" w:color="auto"/>
                                                                                          </w:divBdr>
                                                                                        </w:div>
                                                                                        <w:div w:id="1019702302">
                                                                                          <w:marLeft w:val="0"/>
                                                                                          <w:marRight w:val="0"/>
                                                                                          <w:marTop w:val="150"/>
                                                                                          <w:marBottom w:val="0"/>
                                                                                          <w:divBdr>
                                                                                            <w:top w:val="none" w:sz="0" w:space="0" w:color="auto"/>
                                                                                            <w:left w:val="none" w:sz="0" w:space="0" w:color="auto"/>
                                                                                            <w:bottom w:val="none" w:sz="0" w:space="0" w:color="auto"/>
                                                                                            <w:right w:val="none" w:sz="0" w:space="0" w:color="auto"/>
                                                                                          </w:divBdr>
                                                                                          <w:divsChild>
                                                                                            <w:div w:id="1048336148">
                                                                                              <w:marLeft w:val="0"/>
                                                                                              <w:marRight w:val="0"/>
                                                                                              <w:marTop w:val="0"/>
                                                                                              <w:marBottom w:val="0"/>
                                                                                              <w:divBdr>
                                                                                                <w:top w:val="none" w:sz="0" w:space="0" w:color="auto"/>
                                                                                                <w:left w:val="none" w:sz="0" w:space="0" w:color="auto"/>
                                                                                                <w:bottom w:val="none" w:sz="0" w:space="0" w:color="auto"/>
                                                                                                <w:right w:val="none" w:sz="0" w:space="0" w:color="auto"/>
                                                                                              </w:divBdr>
                                                                                            </w:div>
                                                                                          </w:divsChild>
                                                                                        </w:div>
                                                                                        <w:div w:id="17170079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2.xml"/><Relationship Id="rId21" Type="http://schemas.openxmlformats.org/officeDocument/2006/relationships/image" Target="media/image9.emf"/><Relationship Id="rId34" Type="http://schemas.openxmlformats.org/officeDocument/2006/relationships/diagramColors" Target="diagrams/colors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journal/0167577X" TargetMode="External"/><Relationship Id="rId24" Type="http://schemas.openxmlformats.org/officeDocument/2006/relationships/image" Target="media/image12.emf"/><Relationship Id="rId32" Type="http://schemas.openxmlformats.org/officeDocument/2006/relationships/diagramLayout" Target="diagrams/layout1.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eader" Target="header1.xml"/><Relationship Id="rId10" Type="http://schemas.openxmlformats.org/officeDocument/2006/relationships/hyperlink" Target="https://link.springer.com/journal/40684" TargetMode="External"/><Relationship Id="rId19" Type="http://schemas.openxmlformats.org/officeDocument/2006/relationships/image" Target="media/image7.png"/><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s://www.sciencedirect.com/science/article/pii/S0957415804000455?via%3Dihub" TargetMode="External"/><Relationship Id="rId14" Type="http://schemas.openxmlformats.org/officeDocument/2006/relationships/package" Target="embeddings/Microsoft_PowerPoint_Slide.sldx"/><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microsoft.com/office/2007/relationships/diagramDrawing" Target="diagrams/drawing1.xml"/><Relationship Id="rId43" Type="http://schemas.openxmlformats.org/officeDocument/2006/relationships/theme" Target="theme/theme1.xml"/><Relationship Id="rId8" Type="http://schemas.openxmlformats.org/officeDocument/2006/relationships/hyperlink" Target="https://spie.org/profile/John.Stover-5529"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diagramQuickStyle" Target="diagrams/quickStyle1.xml"/><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E4837-AD29-F14A-B230-0F567668EF88}" type="doc">
      <dgm:prSet loTypeId="urn:microsoft.com/office/officeart/2005/8/layout/cycle6" loCatId="cycle" qsTypeId="urn:microsoft.com/office/officeart/2005/8/quickstyle/simple4" qsCatId="simple" csTypeId="urn:microsoft.com/office/officeart/2005/8/colors/accent1_2" csCatId="accent1" phldr="1"/>
      <dgm:spPr/>
      <dgm:t>
        <a:bodyPr/>
        <a:lstStyle/>
        <a:p>
          <a:endParaRPr lang="en-US"/>
        </a:p>
      </dgm:t>
    </dgm:pt>
    <dgm:pt modelId="{36DEB703-930C-4043-835B-92321F1F9611}">
      <dgm:prSet phldrT="[Text]" custT="1"/>
      <dgm:spPr>
        <a:solidFill>
          <a:schemeClr val="accent1">
            <a:lumMod val="40000"/>
            <a:lumOff val="60000"/>
          </a:schemeClr>
        </a:solidFill>
      </dgm:spPr>
      <dgm:t>
        <a:bodyPr/>
        <a:lstStyle/>
        <a:p>
          <a:r>
            <a:rPr lang="en-US" sz="1050">
              <a:solidFill>
                <a:sysClr val="windowText" lastClr="000000"/>
              </a:solidFill>
            </a:rPr>
            <a:t>Sourcing, fabrication, structure and imaging </a:t>
          </a:r>
        </a:p>
      </dgm:t>
    </dgm:pt>
    <dgm:pt modelId="{F304F2CF-7C6F-1B45-8ECD-69680B589EAB}" type="parTrans" cxnId="{959869B8-B28A-C74C-80C4-7795FA27A903}">
      <dgm:prSet/>
      <dgm:spPr/>
      <dgm:t>
        <a:bodyPr/>
        <a:lstStyle/>
        <a:p>
          <a:endParaRPr lang="en-US"/>
        </a:p>
      </dgm:t>
    </dgm:pt>
    <dgm:pt modelId="{DDEFA845-E73B-0B49-8832-A1B16EABFFC7}" type="sibTrans" cxnId="{959869B8-B28A-C74C-80C4-7795FA27A903}">
      <dgm:prSet/>
      <dgm:spPr>
        <a:ln>
          <a:solidFill>
            <a:schemeClr val="accent3"/>
          </a:solidFill>
        </a:ln>
      </dgm:spPr>
      <dgm:t>
        <a:bodyPr/>
        <a:lstStyle/>
        <a:p>
          <a:endParaRPr lang="en-US"/>
        </a:p>
      </dgm:t>
    </dgm:pt>
    <dgm:pt modelId="{5F4213D9-51E1-6B4E-ABD6-AA9F2A6727CA}">
      <dgm:prSet phldrT="[Text]" custT="1"/>
      <dgm:spPr>
        <a:solidFill>
          <a:srgbClr val="FFFF00"/>
        </a:solidFill>
      </dgm:spPr>
      <dgm:t>
        <a:bodyPr/>
        <a:lstStyle/>
        <a:p>
          <a:r>
            <a:rPr lang="en-US" sz="1400" b="1">
              <a:solidFill>
                <a:sysClr val="windowText" lastClr="000000"/>
              </a:solidFill>
            </a:rPr>
            <a:t>Surface modification and surface finishing</a:t>
          </a:r>
        </a:p>
      </dgm:t>
    </dgm:pt>
    <dgm:pt modelId="{8169B7A1-D475-4B47-8B99-3D1E850125C2}" type="parTrans" cxnId="{724610F4-D3F6-4044-AD12-2D5130438FB5}">
      <dgm:prSet/>
      <dgm:spPr/>
      <dgm:t>
        <a:bodyPr/>
        <a:lstStyle/>
        <a:p>
          <a:endParaRPr lang="en-US"/>
        </a:p>
      </dgm:t>
    </dgm:pt>
    <dgm:pt modelId="{050F74C4-DE69-C246-A0D7-82358AF7FB03}" type="sibTrans" cxnId="{724610F4-D3F6-4044-AD12-2D5130438FB5}">
      <dgm:prSet/>
      <dgm:spPr/>
      <dgm:t>
        <a:bodyPr/>
        <a:lstStyle/>
        <a:p>
          <a:endParaRPr lang="en-US"/>
        </a:p>
      </dgm:t>
    </dgm:pt>
    <dgm:pt modelId="{8BB4B5C5-8EB5-9741-B87F-C69B9640F8ED}">
      <dgm:prSet phldrT="[Text]" custT="1"/>
      <dgm:spPr>
        <a:solidFill>
          <a:schemeClr val="accent6">
            <a:lumMod val="40000"/>
            <a:lumOff val="60000"/>
          </a:schemeClr>
        </a:solidFill>
      </dgm:spPr>
      <dgm:t>
        <a:bodyPr/>
        <a:lstStyle/>
        <a:p>
          <a:r>
            <a:rPr lang="en-US" sz="1200" b="1">
              <a:solidFill>
                <a:sysClr val="windowText" lastClr="000000"/>
              </a:solidFill>
            </a:rPr>
            <a:t>Surface properties</a:t>
          </a:r>
        </a:p>
      </dgm:t>
    </dgm:pt>
    <dgm:pt modelId="{951FAABF-A52C-CC42-89B8-AA7E188BCB27}" type="parTrans" cxnId="{739ED29F-A3CA-4E49-94CF-18B01CF8336F}">
      <dgm:prSet/>
      <dgm:spPr/>
      <dgm:t>
        <a:bodyPr/>
        <a:lstStyle/>
        <a:p>
          <a:endParaRPr lang="en-US"/>
        </a:p>
      </dgm:t>
    </dgm:pt>
    <dgm:pt modelId="{F9CCC37B-C1A3-594A-A84A-8E5667E1A6F9}" type="sibTrans" cxnId="{739ED29F-A3CA-4E49-94CF-18B01CF8336F}">
      <dgm:prSet/>
      <dgm:spPr/>
      <dgm:t>
        <a:bodyPr/>
        <a:lstStyle/>
        <a:p>
          <a:endParaRPr lang="en-US"/>
        </a:p>
      </dgm:t>
    </dgm:pt>
    <dgm:pt modelId="{2E3F3EA1-BB49-0C4F-A792-41EADF3E0F03}">
      <dgm:prSet phldrT="[Text]" custT="1"/>
      <dgm:spPr>
        <a:solidFill>
          <a:schemeClr val="bg2">
            <a:lumMod val="75000"/>
          </a:schemeClr>
        </a:solidFill>
      </dgm:spPr>
      <dgm:t>
        <a:bodyPr/>
        <a:lstStyle/>
        <a:p>
          <a:r>
            <a:rPr lang="en-US" sz="1200">
              <a:solidFill>
                <a:sysClr val="windowText" lastClr="000000"/>
              </a:solidFill>
            </a:rPr>
            <a:t>Present and future applications</a:t>
          </a:r>
        </a:p>
      </dgm:t>
    </dgm:pt>
    <dgm:pt modelId="{F10FF08F-BDC7-4440-B5BC-D14CA4B9F017}" type="parTrans" cxnId="{2033F6B1-62FA-854F-8FB6-312EE97E5BBD}">
      <dgm:prSet/>
      <dgm:spPr/>
      <dgm:t>
        <a:bodyPr/>
        <a:lstStyle/>
        <a:p>
          <a:endParaRPr lang="en-US"/>
        </a:p>
      </dgm:t>
    </dgm:pt>
    <dgm:pt modelId="{C9A7CBAC-187F-E247-8C87-6ED89D10113E}" type="sibTrans" cxnId="{2033F6B1-62FA-854F-8FB6-312EE97E5BBD}">
      <dgm:prSet/>
      <dgm:spPr/>
      <dgm:t>
        <a:bodyPr/>
        <a:lstStyle/>
        <a:p>
          <a:endParaRPr lang="en-US"/>
        </a:p>
      </dgm:t>
    </dgm:pt>
    <dgm:pt modelId="{56B557AA-0A4C-1C45-9C7D-26EE304392BF}">
      <dgm:prSet phldrT="[Text]" custT="1"/>
      <dgm:spPr>
        <a:solidFill>
          <a:srgbClr val="FFC000"/>
        </a:solidFill>
      </dgm:spPr>
      <dgm:t>
        <a:bodyPr/>
        <a:lstStyle/>
        <a:p>
          <a:r>
            <a:rPr lang="en-US" sz="1200">
              <a:solidFill>
                <a:sysClr val="windowText" lastClr="000000"/>
              </a:solidFill>
            </a:rPr>
            <a:t>Classical and emerging techniques</a:t>
          </a:r>
        </a:p>
      </dgm:t>
    </dgm:pt>
    <dgm:pt modelId="{8F1398F3-2932-E048-985F-C987C4813C1C}" type="parTrans" cxnId="{5A1F04D1-2EC7-1D49-8CB0-47320F6E83EB}">
      <dgm:prSet/>
      <dgm:spPr/>
      <dgm:t>
        <a:bodyPr/>
        <a:lstStyle/>
        <a:p>
          <a:endParaRPr lang="en-US"/>
        </a:p>
      </dgm:t>
    </dgm:pt>
    <dgm:pt modelId="{94FEDEB1-636E-2948-8147-75D63D5D2311}" type="sibTrans" cxnId="{5A1F04D1-2EC7-1D49-8CB0-47320F6E83EB}">
      <dgm:prSet/>
      <dgm:spPr/>
      <dgm:t>
        <a:bodyPr/>
        <a:lstStyle/>
        <a:p>
          <a:endParaRPr lang="en-US"/>
        </a:p>
      </dgm:t>
    </dgm:pt>
    <dgm:pt modelId="{1723FFD4-5183-4DA7-A0C9-B3F37FA23B5B}">
      <dgm:prSet phldrT="[Text]"/>
      <dgm:spPr>
        <a:solidFill>
          <a:srgbClr val="FF7C80"/>
        </a:solidFill>
      </dgm:spPr>
      <dgm:t>
        <a:bodyPr/>
        <a:lstStyle/>
        <a:p>
          <a:r>
            <a:rPr lang="en-US">
              <a:solidFill>
                <a:sysClr val="windowText" lastClr="000000"/>
              </a:solidFill>
            </a:rPr>
            <a:t>Performance</a:t>
          </a:r>
        </a:p>
      </dgm:t>
    </dgm:pt>
    <dgm:pt modelId="{A17B5FE5-9195-4A0F-AF74-0D8E4E8D189F}" type="parTrans" cxnId="{2C8DB94F-44CE-4E6F-9452-9117CDAAD27C}">
      <dgm:prSet/>
      <dgm:spPr/>
      <dgm:t>
        <a:bodyPr/>
        <a:lstStyle/>
        <a:p>
          <a:endParaRPr lang="en-GB"/>
        </a:p>
      </dgm:t>
    </dgm:pt>
    <dgm:pt modelId="{D30CFC91-5FA9-4E83-93F5-88CF1885921E}" type="sibTrans" cxnId="{2C8DB94F-44CE-4E6F-9452-9117CDAAD27C}">
      <dgm:prSet/>
      <dgm:spPr/>
      <dgm:t>
        <a:bodyPr/>
        <a:lstStyle/>
        <a:p>
          <a:endParaRPr lang="en-GB"/>
        </a:p>
      </dgm:t>
    </dgm:pt>
    <dgm:pt modelId="{8926CBCB-B491-CE40-AA1D-4AC7B8560D94}" type="pres">
      <dgm:prSet presAssocID="{E90E4837-AD29-F14A-B230-0F567668EF88}" presName="cycle" presStyleCnt="0">
        <dgm:presLayoutVars>
          <dgm:dir/>
          <dgm:resizeHandles val="exact"/>
        </dgm:presLayoutVars>
      </dgm:prSet>
      <dgm:spPr/>
    </dgm:pt>
    <dgm:pt modelId="{03489F42-9E2F-194D-8A8E-15B15D3F49AB}" type="pres">
      <dgm:prSet presAssocID="{36DEB703-930C-4043-835B-92321F1F9611}" presName="node" presStyleLbl="node1" presStyleIdx="0" presStyleCnt="6" custScaleX="115134" custScaleY="118122" custRadScaleRad="100181" custRadScaleInc="14638">
        <dgm:presLayoutVars>
          <dgm:bulletEnabled val="1"/>
        </dgm:presLayoutVars>
      </dgm:prSet>
      <dgm:spPr/>
    </dgm:pt>
    <dgm:pt modelId="{77B91BED-79E6-D648-ABD8-6CCA12FC3236}" type="pres">
      <dgm:prSet presAssocID="{36DEB703-930C-4043-835B-92321F1F9611}" presName="spNode" presStyleCnt="0"/>
      <dgm:spPr/>
    </dgm:pt>
    <dgm:pt modelId="{268CAB6A-60E4-834B-9712-F96BACBF1965}" type="pres">
      <dgm:prSet presAssocID="{DDEFA845-E73B-0B49-8832-A1B16EABFFC7}" presName="sibTrans" presStyleLbl="sibTrans1D1" presStyleIdx="0" presStyleCnt="6"/>
      <dgm:spPr/>
    </dgm:pt>
    <dgm:pt modelId="{87BE0A1C-3683-264A-983A-80701D94BE92}" type="pres">
      <dgm:prSet presAssocID="{5F4213D9-51E1-6B4E-ABD6-AA9F2A6727CA}" presName="node" presStyleLbl="node1" presStyleIdx="1" presStyleCnt="6" custScaleX="128260" custScaleY="154080" custRadScaleRad="96549" custRadScaleInc="49343">
        <dgm:presLayoutVars>
          <dgm:bulletEnabled val="1"/>
        </dgm:presLayoutVars>
      </dgm:prSet>
      <dgm:spPr/>
    </dgm:pt>
    <dgm:pt modelId="{64DCB5CA-A2DD-C945-A204-9049B01F7379}" type="pres">
      <dgm:prSet presAssocID="{5F4213D9-51E1-6B4E-ABD6-AA9F2A6727CA}" presName="spNode" presStyleCnt="0"/>
      <dgm:spPr/>
    </dgm:pt>
    <dgm:pt modelId="{10953166-D869-A943-9CCA-B5CD4460C6BA}" type="pres">
      <dgm:prSet presAssocID="{050F74C4-DE69-C246-A0D7-82358AF7FB03}" presName="sibTrans" presStyleLbl="sibTrans1D1" presStyleIdx="1" presStyleCnt="6"/>
      <dgm:spPr/>
    </dgm:pt>
    <dgm:pt modelId="{5BAE18C7-0670-4847-A3DE-6CD75B40D5C1}" type="pres">
      <dgm:prSet presAssocID="{8BB4B5C5-8EB5-9741-B87F-C69B9640F8ED}" presName="node" presStyleLbl="node1" presStyleIdx="2" presStyleCnt="6" custScaleX="119470" custScaleY="114067" custRadScaleRad="99342" custRadScaleInc="2159">
        <dgm:presLayoutVars>
          <dgm:bulletEnabled val="1"/>
        </dgm:presLayoutVars>
      </dgm:prSet>
      <dgm:spPr/>
    </dgm:pt>
    <dgm:pt modelId="{C806F646-A03E-BC48-ADBA-C033234BAD44}" type="pres">
      <dgm:prSet presAssocID="{8BB4B5C5-8EB5-9741-B87F-C69B9640F8ED}" presName="spNode" presStyleCnt="0"/>
      <dgm:spPr/>
    </dgm:pt>
    <dgm:pt modelId="{409BA375-C66C-E341-B99D-A9DC0C362051}" type="pres">
      <dgm:prSet presAssocID="{F9CCC37B-C1A3-594A-A84A-8E5667E1A6F9}" presName="sibTrans" presStyleLbl="sibTrans1D1" presStyleIdx="2" presStyleCnt="6"/>
      <dgm:spPr/>
    </dgm:pt>
    <dgm:pt modelId="{01967312-6042-E143-85B6-FFA70862640E}" type="pres">
      <dgm:prSet presAssocID="{2E3F3EA1-BB49-0C4F-A792-41EADF3E0F03}" presName="node" presStyleLbl="node1" presStyleIdx="3" presStyleCnt="6" custScaleX="126727" custScaleY="102535">
        <dgm:presLayoutVars>
          <dgm:bulletEnabled val="1"/>
        </dgm:presLayoutVars>
      </dgm:prSet>
      <dgm:spPr/>
    </dgm:pt>
    <dgm:pt modelId="{62D21C46-6351-0A44-9028-987EA9CC6C16}" type="pres">
      <dgm:prSet presAssocID="{2E3F3EA1-BB49-0C4F-A792-41EADF3E0F03}" presName="spNode" presStyleCnt="0"/>
      <dgm:spPr/>
    </dgm:pt>
    <dgm:pt modelId="{4DB1E2CB-ABBC-D747-9A2D-2BE8158F67FF}" type="pres">
      <dgm:prSet presAssocID="{C9A7CBAC-187F-E247-8C87-6ED89D10113E}" presName="sibTrans" presStyleLbl="sibTrans1D1" presStyleIdx="3" presStyleCnt="6"/>
      <dgm:spPr/>
    </dgm:pt>
    <dgm:pt modelId="{C4F85B11-553D-A14C-A89B-B74EC25EBCBA}" type="pres">
      <dgm:prSet presAssocID="{56B557AA-0A4C-1C45-9C7D-26EE304392BF}" presName="node" presStyleLbl="node1" presStyleIdx="4" presStyleCnt="6" custScaleX="126628" custScaleY="101786">
        <dgm:presLayoutVars>
          <dgm:bulletEnabled val="1"/>
        </dgm:presLayoutVars>
      </dgm:prSet>
      <dgm:spPr/>
    </dgm:pt>
    <dgm:pt modelId="{2BF5E85D-8BDD-3844-B8F5-1C6C3C33A030}" type="pres">
      <dgm:prSet presAssocID="{56B557AA-0A4C-1C45-9C7D-26EE304392BF}" presName="spNode" presStyleCnt="0"/>
      <dgm:spPr/>
    </dgm:pt>
    <dgm:pt modelId="{20BAEF6B-93A4-1A4C-86B3-AF3149CB94F6}" type="pres">
      <dgm:prSet presAssocID="{94FEDEB1-636E-2948-8147-75D63D5D2311}" presName="sibTrans" presStyleLbl="sibTrans1D1" presStyleIdx="4" presStyleCnt="6"/>
      <dgm:spPr/>
    </dgm:pt>
    <dgm:pt modelId="{AEAB4FEC-DEB1-45CB-9887-38733DA48097}" type="pres">
      <dgm:prSet presAssocID="{1723FFD4-5183-4DA7-A0C9-B3F37FA23B5B}" presName="node" presStyleLbl="node1" presStyleIdx="5" presStyleCnt="6" custScaleX="126727" custScaleY="102535">
        <dgm:presLayoutVars>
          <dgm:bulletEnabled val="1"/>
        </dgm:presLayoutVars>
      </dgm:prSet>
      <dgm:spPr/>
    </dgm:pt>
    <dgm:pt modelId="{4DA83697-0D24-435A-ADE0-B2BE34F280B1}" type="pres">
      <dgm:prSet presAssocID="{1723FFD4-5183-4DA7-A0C9-B3F37FA23B5B}" presName="spNode" presStyleCnt="0"/>
      <dgm:spPr/>
    </dgm:pt>
    <dgm:pt modelId="{F9F63D90-F33C-4B7F-96E0-BBFB54C9224D}" type="pres">
      <dgm:prSet presAssocID="{D30CFC91-5FA9-4E83-93F5-88CF1885921E}" presName="sibTrans" presStyleLbl="sibTrans1D1" presStyleIdx="5" presStyleCnt="6"/>
      <dgm:spPr/>
    </dgm:pt>
  </dgm:ptLst>
  <dgm:cxnLst>
    <dgm:cxn modelId="{7751E71B-766D-4BD5-B8CF-23A55FB5BBF6}" type="presOf" srcId="{56B557AA-0A4C-1C45-9C7D-26EE304392BF}" destId="{C4F85B11-553D-A14C-A89B-B74EC25EBCBA}" srcOrd="0" destOrd="0" presId="urn:microsoft.com/office/officeart/2005/8/layout/cycle6"/>
    <dgm:cxn modelId="{EF9E2D21-82A9-4C53-A6F6-201B76D7FC86}" type="presOf" srcId="{D30CFC91-5FA9-4E83-93F5-88CF1885921E}" destId="{F9F63D90-F33C-4B7F-96E0-BBFB54C9224D}" srcOrd="0" destOrd="0" presId="urn:microsoft.com/office/officeart/2005/8/layout/cycle6"/>
    <dgm:cxn modelId="{235C3724-4D06-4201-8450-D8C6D99D5052}" type="presOf" srcId="{2E3F3EA1-BB49-0C4F-A792-41EADF3E0F03}" destId="{01967312-6042-E143-85B6-FFA70862640E}" srcOrd="0" destOrd="0" presId="urn:microsoft.com/office/officeart/2005/8/layout/cycle6"/>
    <dgm:cxn modelId="{059F393C-AF69-40D6-B05B-0B54853747D1}" type="presOf" srcId="{1723FFD4-5183-4DA7-A0C9-B3F37FA23B5B}" destId="{AEAB4FEC-DEB1-45CB-9887-38733DA48097}" srcOrd="0" destOrd="0" presId="urn:microsoft.com/office/officeart/2005/8/layout/cycle6"/>
    <dgm:cxn modelId="{2C8DB94F-44CE-4E6F-9452-9117CDAAD27C}" srcId="{E90E4837-AD29-F14A-B230-0F567668EF88}" destId="{1723FFD4-5183-4DA7-A0C9-B3F37FA23B5B}" srcOrd="5" destOrd="0" parTransId="{A17B5FE5-9195-4A0F-AF74-0D8E4E8D189F}" sibTransId="{D30CFC91-5FA9-4E83-93F5-88CF1885921E}"/>
    <dgm:cxn modelId="{9DC31150-8066-4597-8A36-62809D68BEE8}" type="presOf" srcId="{E90E4837-AD29-F14A-B230-0F567668EF88}" destId="{8926CBCB-B491-CE40-AA1D-4AC7B8560D94}" srcOrd="0" destOrd="0" presId="urn:microsoft.com/office/officeart/2005/8/layout/cycle6"/>
    <dgm:cxn modelId="{B2D38274-4AE5-4549-86DE-394D254C863A}" type="presOf" srcId="{94FEDEB1-636E-2948-8147-75D63D5D2311}" destId="{20BAEF6B-93A4-1A4C-86B3-AF3149CB94F6}" srcOrd="0" destOrd="0" presId="urn:microsoft.com/office/officeart/2005/8/layout/cycle6"/>
    <dgm:cxn modelId="{739ED29F-A3CA-4E49-94CF-18B01CF8336F}" srcId="{E90E4837-AD29-F14A-B230-0F567668EF88}" destId="{8BB4B5C5-8EB5-9741-B87F-C69B9640F8ED}" srcOrd="2" destOrd="0" parTransId="{951FAABF-A52C-CC42-89B8-AA7E188BCB27}" sibTransId="{F9CCC37B-C1A3-594A-A84A-8E5667E1A6F9}"/>
    <dgm:cxn modelId="{B3093DA6-42EF-4D39-81E3-B6178BE7B123}" type="presOf" srcId="{DDEFA845-E73B-0B49-8832-A1B16EABFFC7}" destId="{268CAB6A-60E4-834B-9712-F96BACBF1965}" srcOrd="0" destOrd="0" presId="urn:microsoft.com/office/officeart/2005/8/layout/cycle6"/>
    <dgm:cxn modelId="{2033F6B1-62FA-854F-8FB6-312EE97E5BBD}" srcId="{E90E4837-AD29-F14A-B230-0F567668EF88}" destId="{2E3F3EA1-BB49-0C4F-A792-41EADF3E0F03}" srcOrd="3" destOrd="0" parTransId="{F10FF08F-BDC7-4440-B5BC-D14CA4B9F017}" sibTransId="{C9A7CBAC-187F-E247-8C87-6ED89D10113E}"/>
    <dgm:cxn modelId="{959869B8-B28A-C74C-80C4-7795FA27A903}" srcId="{E90E4837-AD29-F14A-B230-0F567668EF88}" destId="{36DEB703-930C-4043-835B-92321F1F9611}" srcOrd="0" destOrd="0" parTransId="{F304F2CF-7C6F-1B45-8ECD-69680B589EAB}" sibTransId="{DDEFA845-E73B-0B49-8832-A1B16EABFFC7}"/>
    <dgm:cxn modelId="{BA3A1FC1-CDFA-401F-BF8B-C53D698C384B}" type="presOf" srcId="{C9A7CBAC-187F-E247-8C87-6ED89D10113E}" destId="{4DB1E2CB-ABBC-D747-9A2D-2BE8158F67FF}" srcOrd="0" destOrd="0" presId="urn:microsoft.com/office/officeart/2005/8/layout/cycle6"/>
    <dgm:cxn modelId="{39A233C5-C132-45D8-B363-5FD15B7EC7A4}" type="presOf" srcId="{8BB4B5C5-8EB5-9741-B87F-C69B9640F8ED}" destId="{5BAE18C7-0670-4847-A3DE-6CD75B40D5C1}" srcOrd="0" destOrd="0" presId="urn:microsoft.com/office/officeart/2005/8/layout/cycle6"/>
    <dgm:cxn modelId="{113C38C9-E4A3-4513-8C4B-77C3DA821331}" type="presOf" srcId="{050F74C4-DE69-C246-A0D7-82358AF7FB03}" destId="{10953166-D869-A943-9CCA-B5CD4460C6BA}" srcOrd="0" destOrd="0" presId="urn:microsoft.com/office/officeart/2005/8/layout/cycle6"/>
    <dgm:cxn modelId="{5A1F04D1-2EC7-1D49-8CB0-47320F6E83EB}" srcId="{E90E4837-AD29-F14A-B230-0F567668EF88}" destId="{56B557AA-0A4C-1C45-9C7D-26EE304392BF}" srcOrd="4" destOrd="0" parTransId="{8F1398F3-2932-E048-985F-C987C4813C1C}" sibTransId="{94FEDEB1-636E-2948-8147-75D63D5D2311}"/>
    <dgm:cxn modelId="{914F6ADB-3CBA-485B-B525-194A30A4FDBA}" type="presOf" srcId="{36DEB703-930C-4043-835B-92321F1F9611}" destId="{03489F42-9E2F-194D-8A8E-15B15D3F49AB}" srcOrd="0" destOrd="0" presId="urn:microsoft.com/office/officeart/2005/8/layout/cycle6"/>
    <dgm:cxn modelId="{D98263E4-D343-4D5F-A918-4236A1DB69B4}" type="presOf" srcId="{5F4213D9-51E1-6B4E-ABD6-AA9F2A6727CA}" destId="{87BE0A1C-3683-264A-983A-80701D94BE92}" srcOrd="0" destOrd="0" presId="urn:microsoft.com/office/officeart/2005/8/layout/cycle6"/>
    <dgm:cxn modelId="{45C10DEA-1640-435F-B567-021E2CAFB393}" type="presOf" srcId="{F9CCC37B-C1A3-594A-A84A-8E5667E1A6F9}" destId="{409BA375-C66C-E341-B99D-A9DC0C362051}" srcOrd="0" destOrd="0" presId="urn:microsoft.com/office/officeart/2005/8/layout/cycle6"/>
    <dgm:cxn modelId="{724610F4-D3F6-4044-AD12-2D5130438FB5}" srcId="{E90E4837-AD29-F14A-B230-0F567668EF88}" destId="{5F4213D9-51E1-6B4E-ABD6-AA9F2A6727CA}" srcOrd="1" destOrd="0" parTransId="{8169B7A1-D475-4B47-8B99-3D1E850125C2}" sibTransId="{050F74C4-DE69-C246-A0D7-82358AF7FB03}"/>
    <dgm:cxn modelId="{96F0CB3C-4193-46D4-9B54-9B7F2444B6B2}" type="presParOf" srcId="{8926CBCB-B491-CE40-AA1D-4AC7B8560D94}" destId="{03489F42-9E2F-194D-8A8E-15B15D3F49AB}" srcOrd="0" destOrd="0" presId="urn:microsoft.com/office/officeart/2005/8/layout/cycle6"/>
    <dgm:cxn modelId="{C5D6A8B4-3487-4A7D-B98C-704455AD67FA}" type="presParOf" srcId="{8926CBCB-B491-CE40-AA1D-4AC7B8560D94}" destId="{77B91BED-79E6-D648-ABD8-6CCA12FC3236}" srcOrd="1" destOrd="0" presId="urn:microsoft.com/office/officeart/2005/8/layout/cycle6"/>
    <dgm:cxn modelId="{258B972E-FD6C-4BA5-82AC-10A927B29969}" type="presParOf" srcId="{8926CBCB-B491-CE40-AA1D-4AC7B8560D94}" destId="{268CAB6A-60E4-834B-9712-F96BACBF1965}" srcOrd="2" destOrd="0" presId="urn:microsoft.com/office/officeart/2005/8/layout/cycle6"/>
    <dgm:cxn modelId="{E377C2A2-6B94-4B77-B3B0-2BD01E5D2194}" type="presParOf" srcId="{8926CBCB-B491-CE40-AA1D-4AC7B8560D94}" destId="{87BE0A1C-3683-264A-983A-80701D94BE92}" srcOrd="3" destOrd="0" presId="urn:microsoft.com/office/officeart/2005/8/layout/cycle6"/>
    <dgm:cxn modelId="{305C29C7-B82B-42AA-8B09-3261AFE308BF}" type="presParOf" srcId="{8926CBCB-B491-CE40-AA1D-4AC7B8560D94}" destId="{64DCB5CA-A2DD-C945-A204-9049B01F7379}" srcOrd="4" destOrd="0" presId="urn:microsoft.com/office/officeart/2005/8/layout/cycle6"/>
    <dgm:cxn modelId="{4ED847FF-C660-42E5-9DAC-5421612D9DFD}" type="presParOf" srcId="{8926CBCB-B491-CE40-AA1D-4AC7B8560D94}" destId="{10953166-D869-A943-9CCA-B5CD4460C6BA}" srcOrd="5" destOrd="0" presId="urn:microsoft.com/office/officeart/2005/8/layout/cycle6"/>
    <dgm:cxn modelId="{C508D8D0-2EB8-4741-8873-04E3EAF20C6C}" type="presParOf" srcId="{8926CBCB-B491-CE40-AA1D-4AC7B8560D94}" destId="{5BAE18C7-0670-4847-A3DE-6CD75B40D5C1}" srcOrd="6" destOrd="0" presId="urn:microsoft.com/office/officeart/2005/8/layout/cycle6"/>
    <dgm:cxn modelId="{CDB27151-F8AD-4157-869F-6E6B60764D01}" type="presParOf" srcId="{8926CBCB-B491-CE40-AA1D-4AC7B8560D94}" destId="{C806F646-A03E-BC48-ADBA-C033234BAD44}" srcOrd="7" destOrd="0" presId="urn:microsoft.com/office/officeart/2005/8/layout/cycle6"/>
    <dgm:cxn modelId="{CE8D4A06-E3B5-4535-9F86-8BD54C7CBFF9}" type="presParOf" srcId="{8926CBCB-B491-CE40-AA1D-4AC7B8560D94}" destId="{409BA375-C66C-E341-B99D-A9DC0C362051}" srcOrd="8" destOrd="0" presId="urn:microsoft.com/office/officeart/2005/8/layout/cycle6"/>
    <dgm:cxn modelId="{0F8C0715-A151-46D7-B0EA-9D4E6D20A330}" type="presParOf" srcId="{8926CBCB-B491-CE40-AA1D-4AC7B8560D94}" destId="{01967312-6042-E143-85B6-FFA70862640E}" srcOrd="9" destOrd="0" presId="urn:microsoft.com/office/officeart/2005/8/layout/cycle6"/>
    <dgm:cxn modelId="{76CD90D7-DD00-4CC5-8C14-3C5D3A9AC593}" type="presParOf" srcId="{8926CBCB-B491-CE40-AA1D-4AC7B8560D94}" destId="{62D21C46-6351-0A44-9028-987EA9CC6C16}" srcOrd="10" destOrd="0" presId="urn:microsoft.com/office/officeart/2005/8/layout/cycle6"/>
    <dgm:cxn modelId="{558D07CE-01E4-4592-B494-D4888DFC9DE6}" type="presParOf" srcId="{8926CBCB-B491-CE40-AA1D-4AC7B8560D94}" destId="{4DB1E2CB-ABBC-D747-9A2D-2BE8158F67FF}" srcOrd="11" destOrd="0" presId="urn:microsoft.com/office/officeart/2005/8/layout/cycle6"/>
    <dgm:cxn modelId="{F4AEF93E-C956-43A4-AF82-7BFD3F02B86B}" type="presParOf" srcId="{8926CBCB-B491-CE40-AA1D-4AC7B8560D94}" destId="{C4F85B11-553D-A14C-A89B-B74EC25EBCBA}" srcOrd="12" destOrd="0" presId="urn:microsoft.com/office/officeart/2005/8/layout/cycle6"/>
    <dgm:cxn modelId="{54916CF8-0079-49D9-9539-BFCA189C8017}" type="presParOf" srcId="{8926CBCB-B491-CE40-AA1D-4AC7B8560D94}" destId="{2BF5E85D-8BDD-3844-B8F5-1C6C3C33A030}" srcOrd="13" destOrd="0" presId="urn:microsoft.com/office/officeart/2005/8/layout/cycle6"/>
    <dgm:cxn modelId="{FEFAC22E-E6B2-4672-B37C-D7A52739F127}" type="presParOf" srcId="{8926CBCB-B491-CE40-AA1D-4AC7B8560D94}" destId="{20BAEF6B-93A4-1A4C-86B3-AF3149CB94F6}" srcOrd="14" destOrd="0" presId="urn:microsoft.com/office/officeart/2005/8/layout/cycle6"/>
    <dgm:cxn modelId="{8E94CDA6-63EE-41F7-8844-CEC8DFC3C5CC}" type="presParOf" srcId="{8926CBCB-B491-CE40-AA1D-4AC7B8560D94}" destId="{AEAB4FEC-DEB1-45CB-9887-38733DA48097}" srcOrd="15" destOrd="0" presId="urn:microsoft.com/office/officeart/2005/8/layout/cycle6"/>
    <dgm:cxn modelId="{7ADFD901-5C6A-4EC3-AE85-6B8B36DE6A2A}" type="presParOf" srcId="{8926CBCB-B491-CE40-AA1D-4AC7B8560D94}" destId="{4DA83697-0D24-435A-ADE0-B2BE34F280B1}" srcOrd="16" destOrd="0" presId="urn:microsoft.com/office/officeart/2005/8/layout/cycle6"/>
    <dgm:cxn modelId="{4D4F48D2-F872-428D-965E-FAEA471AA45C}" type="presParOf" srcId="{8926CBCB-B491-CE40-AA1D-4AC7B8560D94}" destId="{F9F63D90-F33C-4B7F-96E0-BBFB54C9224D}" srcOrd="17"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89F42-9E2F-194D-8A8E-15B15D3F49AB}">
      <dsp:nvSpPr>
        <dsp:cNvPr id="0" name=""/>
        <dsp:cNvSpPr/>
      </dsp:nvSpPr>
      <dsp:spPr>
        <a:xfrm>
          <a:off x="2288736" y="-29440"/>
          <a:ext cx="1044046" cy="696242"/>
        </a:xfrm>
        <a:prstGeom prst="roundRect">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rPr>
            <a:t>Sourcing, fabrication, structure and imaging </a:t>
          </a:r>
        </a:p>
      </dsp:txBody>
      <dsp:txXfrm>
        <a:off x="2322724" y="4548"/>
        <a:ext cx="976070" cy="628266"/>
      </dsp:txXfrm>
    </dsp:sp>
    <dsp:sp modelId="{268CAB6A-60E4-834B-9712-F96BACBF1965}">
      <dsp:nvSpPr>
        <dsp:cNvPr id="0" name=""/>
        <dsp:cNvSpPr/>
      </dsp:nvSpPr>
      <dsp:spPr>
        <a:xfrm>
          <a:off x="1233150" y="253642"/>
          <a:ext cx="2776616" cy="2776616"/>
        </a:xfrm>
        <a:custGeom>
          <a:avLst/>
          <a:gdLst/>
          <a:ahLst/>
          <a:cxnLst/>
          <a:rect l="0" t="0" r="0" b="0"/>
          <a:pathLst>
            <a:path>
              <a:moveTo>
                <a:pt x="2104055" y="198725"/>
              </a:moveTo>
              <a:arcTo wR="1388308" hR="1388308" stAng="18062067" swAng="1258784"/>
            </a:path>
          </a:pathLst>
        </a:custGeom>
        <a:noFill/>
        <a:ln w="6350" cap="flat" cmpd="sng" algn="ctr">
          <a:solidFill>
            <a:schemeClr val="accent3"/>
          </a:solidFill>
          <a:prstDash val="solid"/>
          <a:miter lim="800000"/>
        </a:ln>
        <a:effectLst/>
      </dsp:spPr>
      <dsp:style>
        <a:lnRef idx="1">
          <a:scrgbClr r="0" g="0" b="0"/>
        </a:lnRef>
        <a:fillRef idx="0">
          <a:scrgbClr r="0" g="0" b="0"/>
        </a:fillRef>
        <a:effectRef idx="0">
          <a:scrgbClr r="0" g="0" b="0"/>
        </a:effectRef>
        <a:fontRef idx="minor"/>
      </dsp:style>
    </dsp:sp>
    <dsp:sp modelId="{87BE0A1C-3683-264A-983A-80701D94BE92}">
      <dsp:nvSpPr>
        <dsp:cNvPr id="0" name=""/>
        <dsp:cNvSpPr/>
      </dsp:nvSpPr>
      <dsp:spPr>
        <a:xfrm>
          <a:off x="3416694" y="791563"/>
          <a:ext cx="1163074" cy="908188"/>
        </a:xfrm>
        <a:prstGeom prst="roundRect">
          <a:avLst/>
        </a:prstGeom>
        <a:solidFill>
          <a:srgbClr val="FFFF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rPr>
            <a:t>Surface modification and surface finishing</a:t>
          </a:r>
        </a:p>
      </dsp:txBody>
      <dsp:txXfrm>
        <a:off x="3461028" y="835897"/>
        <a:ext cx="1074406" cy="819520"/>
      </dsp:txXfrm>
    </dsp:sp>
    <dsp:sp modelId="{10953166-D869-A943-9CCA-B5CD4460C6BA}">
      <dsp:nvSpPr>
        <dsp:cNvPr id="0" name=""/>
        <dsp:cNvSpPr/>
      </dsp:nvSpPr>
      <dsp:spPr>
        <a:xfrm>
          <a:off x="1311487" y="460280"/>
          <a:ext cx="2776616" cy="2776616"/>
        </a:xfrm>
        <a:custGeom>
          <a:avLst/>
          <a:gdLst/>
          <a:ahLst/>
          <a:cxnLst/>
          <a:rect l="0" t="0" r="0" b="0"/>
          <a:pathLst>
            <a:path>
              <a:moveTo>
                <a:pt x="2769006" y="1243148"/>
              </a:moveTo>
              <a:arcTo wR="1388308" hR="1388308" stAng="21239896" swAng="90002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BAE18C7-0670-4847-A3DE-6CD75B40D5C1}">
      <dsp:nvSpPr>
        <dsp:cNvPr id="0" name=""/>
        <dsp:cNvSpPr/>
      </dsp:nvSpPr>
      <dsp:spPr>
        <a:xfrm>
          <a:off x="3387209" y="2069386"/>
          <a:ext cx="1083365" cy="672340"/>
        </a:xfrm>
        <a:prstGeom prst="roundRect">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Surface properties</a:t>
          </a:r>
        </a:p>
      </dsp:txBody>
      <dsp:txXfrm>
        <a:off x="3420030" y="2102207"/>
        <a:ext cx="1017723" cy="606698"/>
      </dsp:txXfrm>
    </dsp:sp>
    <dsp:sp modelId="{409BA375-C66C-E341-B99D-A9DC0C362051}">
      <dsp:nvSpPr>
        <dsp:cNvPr id="0" name=""/>
        <dsp:cNvSpPr/>
      </dsp:nvSpPr>
      <dsp:spPr>
        <a:xfrm>
          <a:off x="1322981" y="331998"/>
          <a:ext cx="2776616" cy="2776616"/>
        </a:xfrm>
        <a:custGeom>
          <a:avLst/>
          <a:gdLst/>
          <a:ahLst/>
          <a:cxnLst/>
          <a:rect l="0" t="0" r="0" b="0"/>
          <a:pathLst>
            <a:path>
              <a:moveTo>
                <a:pt x="2325570" y="2412485"/>
              </a:moveTo>
              <a:arcTo wR="1388308" hR="1388308" stAng="2852235" swAng="99300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967312-6042-E143-85B6-FFA70862640E}">
      <dsp:nvSpPr>
        <dsp:cNvPr id="0" name=""/>
        <dsp:cNvSpPr/>
      </dsp:nvSpPr>
      <dsp:spPr>
        <a:xfrm>
          <a:off x="2165138" y="2793112"/>
          <a:ext cx="1149172" cy="604368"/>
        </a:xfrm>
        <a:prstGeom prst="roundRect">
          <a:avLst/>
        </a:prstGeom>
        <a:solidFill>
          <a:schemeClr val="bg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Present and future applications</a:t>
          </a:r>
        </a:p>
      </dsp:txBody>
      <dsp:txXfrm>
        <a:off x="2194641" y="2822615"/>
        <a:ext cx="1090166" cy="545362"/>
      </dsp:txXfrm>
    </dsp:sp>
    <dsp:sp modelId="{4DB1E2CB-ABBC-D747-9A2D-2BE8158F67FF}">
      <dsp:nvSpPr>
        <dsp:cNvPr id="0" name=""/>
        <dsp:cNvSpPr/>
      </dsp:nvSpPr>
      <dsp:spPr>
        <a:xfrm>
          <a:off x="1351416" y="318680"/>
          <a:ext cx="2776616" cy="2776616"/>
        </a:xfrm>
        <a:custGeom>
          <a:avLst/>
          <a:gdLst/>
          <a:ahLst/>
          <a:cxnLst/>
          <a:rect l="0" t="0" r="0" b="0"/>
          <a:pathLst>
            <a:path>
              <a:moveTo>
                <a:pt x="809375" y="2650146"/>
              </a:moveTo>
              <a:arcTo wR="1388308" hR="1388308" stAng="6878743" swAng="116554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F85B11-553D-A14C-A89B-B74EC25EBCBA}">
      <dsp:nvSpPr>
        <dsp:cNvPr id="0" name=""/>
        <dsp:cNvSpPr/>
      </dsp:nvSpPr>
      <dsp:spPr>
        <a:xfrm>
          <a:off x="963276" y="2101165"/>
          <a:ext cx="1148275" cy="599953"/>
        </a:xfrm>
        <a:prstGeom prst="roundRect">
          <a:avLst/>
        </a:prstGeom>
        <a:solidFill>
          <a:srgbClr val="FFC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Classical and emerging techniques</a:t>
          </a:r>
        </a:p>
      </dsp:txBody>
      <dsp:txXfrm>
        <a:off x="992563" y="2130452"/>
        <a:ext cx="1089701" cy="541379"/>
      </dsp:txXfrm>
    </dsp:sp>
    <dsp:sp modelId="{20BAEF6B-93A4-1A4C-86B3-AF3149CB94F6}">
      <dsp:nvSpPr>
        <dsp:cNvPr id="0" name=""/>
        <dsp:cNvSpPr/>
      </dsp:nvSpPr>
      <dsp:spPr>
        <a:xfrm>
          <a:off x="1351416" y="318680"/>
          <a:ext cx="2776616" cy="2776616"/>
        </a:xfrm>
        <a:custGeom>
          <a:avLst/>
          <a:gdLst/>
          <a:ahLst/>
          <a:cxnLst/>
          <a:rect l="0" t="0" r="0" b="0"/>
          <a:pathLst>
            <a:path>
              <a:moveTo>
                <a:pt x="54923" y="1774941"/>
              </a:moveTo>
              <a:arcTo wR="1388308" hR="1388308" stAng="9829786" swAng="193473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AB4FEC-DEB1-45CB-9887-38733DA48097}">
      <dsp:nvSpPr>
        <dsp:cNvPr id="0" name=""/>
        <dsp:cNvSpPr/>
      </dsp:nvSpPr>
      <dsp:spPr>
        <a:xfrm>
          <a:off x="962828" y="710650"/>
          <a:ext cx="1149172" cy="604368"/>
        </a:xfrm>
        <a:prstGeom prst="roundRect">
          <a:avLst/>
        </a:prstGeom>
        <a:solidFill>
          <a:srgbClr val="FF7C8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Performance</a:t>
          </a:r>
        </a:p>
      </dsp:txBody>
      <dsp:txXfrm>
        <a:off x="992331" y="740153"/>
        <a:ext cx="1090166" cy="545362"/>
      </dsp:txXfrm>
    </dsp:sp>
    <dsp:sp modelId="{F9F63D90-F33C-4B7F-96E0-BBFB54C9224D}">
      <dsp:nvSpPr>
        <dsp:cNvPr id="0" name=""/>
        <dsp:cNvSpPr/>
      </dsp:nvSpPr>
      <dsp:spPr>
        <a:xfrm>
          <a:off x="1354471" y="315706"/>
          <a:ext cx="2776616" cy="2776616"/>
        </a:xfrm>
        <a:custGeom>
          <a:avLst/>
          <a:gdLst/>
          <a:ahLst/>
          <a:cxnLst/>
          <a:rect l="0" t="0" r="0" b="0"/>
          <a:pathLst>
            <a:path>
              <a:moveTo>
                <a:pt x="422796" y="390717"/>
              </a:moveTo>
              <a:arcTo wR="1388308" hR="1388308" stAng="13556172" swAng="148343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BEA06-E108-4C16-AD6C-645B1039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9904</Words>
  <Characters>56457</Characters>
  <Application>Microsoft Office Word</Application>
  <DocSecurity>4</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Berger S.</cp:lastModifiedBy>
  <cp:revision>2</cp:revision>
  <cp:lastPrinted>2018-11-06T16:11:00Z</cp:lastPrinted>
  <dcterms:created xsi:type="dcterms:W3CDTF">2019-08-01T12:26:00Z</dcterms:created>
  <dcterms:modified xsi:type="dcterms:W3CDTF">2019-08-01T12:26:00Z</dcterms:modified>
</cp:coreProperties>
</file>