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BDF7E" w14:textId="2F7A21CC" w:rsidR="00627051" w:rsidRPr="00AE6A86" w:rsidRDefault="00BE7847" w:rsidP="00517ED0">
      <w:pPr>
        <w:spacing w:line="360" w:lineRule="auto"/>
        <w:rPr>
          <w:b/>
          <w:caps/>
        </w:rPr>
      </w:pPr>
      <w:r>
        <w:rPr>
          <w:b/>
        </w:rPr>
        <w:t>Altered Vertebral a</w:t>
      </w:r>
      <w:r w:rsidRPr="00AE6A86">
        <w:rPr>
          <w:b/>
        </w:rPr>
        <w:t>n</w:t>
      </w:r>
      <w:r>
        <w:rPr>
          <w:b/>
        </w:rPr>
        <w:t xml:space="preserve">d Femoral Bone Structure in Juvenile Offspring of </w:t>
      </w:r>
      <w:proofErr w:type="spellStart"/>
      <w:r>
        <w:rPr>
          <w:b/>
        </w:rPr>
        <w:t>Microswine</w:t>
      </w:r>
      <w:proofErr w:type="spellEnd"/>
      <w:r>
        <w:rPr>
          <w:b/>
        </w:rPr>
        <w:t xml:space="preserve"> Subject t</w:t>
      </w:r>
      <w:r w:rsidRPr="00AE6A86">
        <w:rPr>
          <w:b/>
        </w:rPr>
        <w:t>o Maternal Low Protein Nutritional Challenge</w:t>
      </w:r>
    </w:p>
    <w:p w14:paraId="5529C3C8" w14:textId="77777777" w:rsidR="00627051" w:rsidRPr="00AE6A86" w:rsidRDefault="00627051" w:rsidP="00517ED0">
      <w:pPr>
        <w:spacing w:line="360" w:lineRule="auto"/>
        <w:rPr>
          <w:b/>
          <w:caps/>
        </w:rPr>
      </w:pPr>
    </w:p>
    <w:p w14:paraId="3E48B5C9" w14:textId="5D1D7694" w:rsidR="00627051" w:rsidRPr="00AE6A86" w:rsidRDefault="00627051" w:rsidP="00517ED0">
      <w:pPr>
        <w:spacing w:line="360" w:lineRule="auto"/>
      </w:pPr>
      <w:r w:rsidRPr="00AE6A86">
        <w:t xml:space="preserve">S. A. Lanham [1], E. </w:t>
      </w:r>
      <w:proofErr w:type="spellStart"/>
      <w:r w:rsidRPr="00AE6A86">
        <w:t>DuPriest</w:t>
      </w:r>
      <w:proofErr w:type="spellEnd"/>
      <w:r w:rsidRPr="00AE6A86">
        <w:t xml:space="preserve"> [2], </w:t>
      </w:r>
      <w:r w:rsidRPr="00AE6A86">
        <w:rPr>
          <w:lang w:val="en-US"/>
        </w:rPr>
        <w:t xml:space="preserve">P. Kupfer [2], </w:t>
      </w:r>
      <w:r w:rsidRPr="00AE6A86">
        <w:t xml:space="preserve">C. Cooper [1], S.P. </w:t>
      </w:r>
      <w:proofErr w:type="spellStart"/>
      <w:r w:rsidRPr="00AE6A86">
        <w:t>Bagby</w:t>
      </w:r>
      <w:proofErr w:type="spellEnd"/>
      <w:r w:rsidRPr="00AE6A86">
        <w:t xml:space="preserve"> [2] and R. O. C. Oreffo [1].</w:t>
      </w:r>
    </w:p>
    <w:p w14:paraId="0672A99A" w14:textId="77777777" w:rsidR="00627051" w:rsidRPr="00AE6A86" w:rsidRDefault="00627051" w:rsidP="00517ED0">
      <w:pPr>
        <w:spacing w:line="360" w:lineRule="auto"/>
      </w:pPr>
    </w:p>
    <w:p w14:paraId="77E13AA8" w14:textId="28E1573A" w:rsidR="00627051" w:rsidRPr="00AE6A86" w:rsidRDefault="00627051" w:rsidP="00FB0046">
      <w:pPr>
        <w:spacing w:line="360" w:lineRule="auto"/>
      </w:pPr>
      <w:r w:rsidRPr="00AE6A86">
        <w:t xml:space="preserve">[1] Bone and Joint Research Group, </w:t>
      </w:r>
      <w:r w:rsidR="00FB0046">
        <w:t xml:space="preserve">Centre for Human Development, Stem Cells and Regeneration, </w:t>
      </w:r>
      <w:r w:rsidR="0051727F" w:rsidRPr="0051727F">
        <w:t>Human Development and Health, Institute of Developmental Sciences, Faculty of Medicine,</w:t>
      </w:r>
      <w:r w:rsidR="0051727F">
        <w:t xml:space="preserve"> </w:t>
      </w:r>
      <w:r>
        <w:t>U</w:t>
      </w:r>
      <w:r w:rsidR="0051727F">
        <w:t>niversity of Southampton</w:t>
      </w:r>
      <w:r w:rsidRPr="00AE6A86">
        <w:t>, Southampton, SO16 6YD, UK</w:t>
      </w:r>
    </w:p>
    <w:p w14:paraId="16942456" w14:textId="77777777" w:rsidR="00627051" w:rsidRPr="00AE6A86" w:rsidRDefault="00627051" w:rsidP="00517ED0">
      <w:pPr>
        <w:spacing w:line="360" w:lineRule="auto"/>
        <w:jc w:val="both"/>
      </w:pPr>
    </w:p>
    <w:p w14:paraId="4C42C0E5" w14:textId="77777777" w:rsidR="00627051" w:rsidRPr="00AE6A86" w:rsidRDefault="00627051" w:rsidP="00517ED0">
      <w:pPr>
        <w:spacing w:line="360" w:lineRule="auto"/>
      </w:pPr>
      <w:r w:rsidRPr="00AE6A86">
        <w:t xml:space="preserve">[2] Division of Nephrology &amp; Hypertension, Oregon Health &amp; Science University and Portland VA Medical </w:t>
      </w:r>
      <w:proofErr w:type="spellStart"/>
      <w:r w:rsidRPr="00AE6A86">
        <w:t>Center</w:t>
      </w:r>
      <w:proofErr w:type="spellEnd"/>
      <w:r w:rsidRPr="00AE6A86">
        <w:t>, Portland, OR, USA</w:t>
      </w:r>
    </w:p>
    <w:p w14:paraId="37EF003C" w14:textId="77777777" w:rsidR="00627051" w:rsidRPr="00AE6A86" w:rsidRDefault="00627051" w:rsidP="00517ED0">
      <w:pPr>
        <w:autoSpaceDE w:val="0"/>
        <w:autoSpaceDN w:val="0"/>
        <w:adjustRightInd w:val="0"/>
        <w:spacing w:line="360" w:lineRule="auto"/>
        <w:jc w:val="both"/>
      </w:pPr>
    </w:p>
    <w:p w14:paraId="6AA161EE" w14:textId="77777777" w:rsidR="00627051" w:rsidRPr="00AE6A86" w:rsidRDefault="00627051" w:rsidP="00517ED0">
      <w:pPr>
        <w:spacing w:line="360" w:lineRule="auto"/>
      </w:pPr>
    </w:p>
    <w:p w14:paraId="05BCDED2" w14:textId="77777777" w:rsidR="00EA290A" w:rsidRDefault="00EA290A" w:rsidP="00517ED0">
      <w:pPr>
        <w:spacing w:line="360" w:lineRule="auto"/>
      </w:pPr>
    </w:p>
    <w:p w14:paraId="4C36E7BD" w14:textId="77777777" w:rsidR="00627051" w:rsidRPr="00AE6A86" w:rsidRDefault="00627051" w:rsidP="00517ED0">
      <w:pPr>
        <w:spacing w:line="360" w:lineRule="auto"/>
      </w:pPr>
      <w:r w:rsidRPr="00AE6A86">
        <w:t xml:space="preserve">Author’s Email: </w:t>
      </w:r>
      <w:r w:rsidRPr="00AE6A86">
        <w:tab/>
        <w:t>S. Lanham</w:t>
      </w:r>
      <w:r w:rsidRPr="00AE6A86">
        <w:tab/>
      </w:r>
      <w:r w:rsidRPr="00AE6A86">
        <w:tab/>
        <w:t>S.A.Lanham@soton.ac.uk</w:t>
      </w:r>
    </w:p>
    <w:p w14:paraId="4E155D3E" w14:textId="00E090CA" w:rsidR="00627051" w:rsidRDefault="00627051" w:rsidP="00517ED0">
      <w:pPr>
        <w:spacing w:line="360" w:lineRule="auto"/>
        <w:rPr>
          <w:rStyle w:val="Hyperlink"/>
          <w:color w:val="auto"/>
          <w:u w:val="none"/>
        </w:rPr>
      </w:pPr>
      <w:r w:rsidRPr="00AE6A86">
        <w:tab/>
      </w:r>
      <w:r w:rsidRPr="00AE6A86">
        <w:tab/>
      </w:r>
      <w:r w:rsidRPr="00AE6A86">
        <w:tab/>
        <w:t xml:space="preserve">E. </w:t>
      </w:r>
      <w:proofErr w:type="spellStart"/>
      <w:r w:rsidRPr="00AE6A86">
        <w:t>DuPriest</w:t>
      </w:r>
      <w:proofErr w:type="spellEnd"/>
      <w:r w:rsidRPr="00AE6A86">
        <w:tab/>
      </w:r>
      <w:r w:rsidRPr="00AE6A86">
        <w:tab/>
      </w:r>
      <w:hyperlink r:id="rId9" w:history="1">
        <w:r w:rsidRPr="00AE6A86">
          <w:rPr>
            <w:rStyle w:val="Hyperlink"/>
            <w:color w:val="auto"/>
            <w:u w:val="none"/>
          </w:rPr>
          <w:t>dupriest@ohsu.edu</w:t>
        </w:r>
      </w:hyperlink>
    </w:p>
    <w:p w14:paraId="7EE97E33" w14:textId="0B6BC956" w:rsidR="000F64AD" w:rsidRDefault="000F64AD" w:rsidP="00517ED0">
      <w:pPr>
        <w:spacing w:line="360" w:lineRule="auto"/>
      </w:pPr>
      <w:r>
        <w:rPr>
          <w:rStyle w:val="Hyperlink"/>
          <w:color w:val="auto"/>
          <w:u w:val="none"/>
        </w:rPr>
        <w:tab/>
      </w:r>
      <w:r>
        <w:rPr>
          <w:rStyle w:val="Hyperlink"/>
          <w:color w:val="auto"/>
          <w:u w:val="none"/>
        </w:rPr>
        <w:tab/>
      </w:r>
      <w:r>
        <w:rPr>
          <w:rStyle w:val="Hyperlink"/>
          <w:color w:val="auto"/>
          <w:u w:val="none"/>
        </w:rPr>
        <w:tab/>
        <w:t>P. Kupfer</w:t>
      </w:r>
      <w:r>
        <w:rPr>
          <w:rStyle w:val="Hyperlink"/>
          <w:color w:val="auto"/>
          <w:u w:val="none"/>
        </w:rPr>
        <w:tab/>
      </w:r>
      <w:r>
        <w:rPr>
          <w:rStyle w:val="Hyperlink"/>
          <w:color w:val="auto"/>
          <w:u w:val="none"/>
        </w:rPr>
        <w:tab/>
      </w:r>
      <w:r w:rsidRPr="000F64AD">
        <w:rPr>
          <w:rStyle w:val="Hyperlink"/>
          <w:color w:val="auto"/>
          <w:u w:val="none"/>
        </w:rPr>
        <w:t>kupfer.philipp@gmail.com</w:t>
      </w:r>
    </w:p>
    <w:p w14:paraId="24A6E246" w14:textId="287CD545" w:rsidR="00627051" w:rsidRPr="00AE6A86" w:rsidRDefault="001A2931" w:rsidP="00517ED0">
      <w:pPr>
        <w:spacing w:line="360" w:lineRule="auto"/>
      </w:pPr>
      <w:r>
        <w:tab/>
      </w:r>
      <w:r>
        <w:tab/>
      </w:r>
      <w:r>
        <w:tab/>
      </w:r>
      <w:r w:rsidR="00627051" w:rsidRPr="00AE6A86">
        <w:t>C. Cooper</w:t>
      </w:r>
      <w:r w:rsidR="00627051" w:rsidRPr="00AE6A86">
        <w:tab/>
      </w:r>
      <w:r w:rsidR="00627051" w:rsidRPr="00AE6A86">
        <w:tab/>
      </w:r>
      <w:hyperlink r:id="rId10" w:history="1">
        <w:r w:rsidR="00627051" w:rsidRPr="00AE6A86">
          <w:rPr>
            <w:rStyle w:val="Hyperlink"/>
            <w:color w:val="auto"/>
            <w:u w:val="none"/>
          </w:rPr>
          <w:t>cc@mrc.soton.ac.uk</w:t>
        </w:r>
      </w:hyperlink>
    </w:p>
    <w:p w14:paraId="31436D99" w14:textId="77777777" w:rsidR="00627051" w:rsidRPr="00AE6A86" w:rsidRDefault="00627051" w:rsidP="00517ED0">
      <w:pPr>
        <w:spacing w:line="360" w:lineRule="auto"/>
      </w:pPr>
      <w:r w:rsidRPr="00AE6A86">
        <w:tab/>
      </w:r>
      <w:r w:rsidRPr="00AE6A86">
        <w:tab/>
      </w:r>
      <w:r w:rsidRPr="00AE6A86">
        <w:tab/>
        <w:t xml:space="preserve">S.P. </w:t>
      </w:r>
      <w:proofErr w:type="spellStart"/>
      <w:r w:rsidRPr="00AE6A86">
        <w:t>Bagby</w:t>
      </w:r>
      <w:proofErr w:type="spellEnd"/>
      <w:r w:rsidRPr="00AE6A86">
        <w:tab/>
      </w:r>
      <w:r w:rsidRPr="00AE6A86">
        <w:tab/>
        <w:t>bagbys@ohsu.edu</w:t>
      </w:r>
    </w:p>
    <w:p w14:paraId="02D05C14" w14:textId="77777777" w:rsidR="00627051" w:rsidRPr="00AE6A86" w:rsidRDefault="00627051" w:rsidP="00517ED0">
      <w:pPr>
        <w:spacing w:line="360" w:lineRule="auto"/>
      </w:pPr>
      <w:r w:rsidRPr="00AE6A86">
        <w:tab/>
      </w:r>
      <w:r w:rsidRPr="00AE6A86">
        <w:tab/>
      </w:r>
      <w:r w:rsidRPr="00AE6A86">
        <w:tab/>
        <w:t>R.O.C. Oreffo</w:t>
      </w:r>
      <w:r w:rsidRPr="00AE6A86">
        <w:tab/>
        <w:t xml:space="preserve"> </w:t>
      </w:r>
      <w:r w:rsidRPr="00AE6A86">
        <w:tab/>
        <w:t>roco@soton.ac.uk</w:t>
      </w:r>
    </w:p>
    <w:p w14:paraId="0E692869" w14:textId="77777777" w:rsidR="00627051" w:rsidRPr="00AE6A86" w:rsidRDefault="00627051" w:rsidP="00517ED0">
      <w:pPr>
        <w:spacing w:line="360" w:lineRule="auto"/>
      </w:pPr>
    </w:p>
    <w:p w14:paraId="794D68F3" w14:textId="77777777" w:rsidR="00627051" w:rsidRPr="00AE6A86" w:rsidRDefault="00627051" w:rsidP="00517ED0">
      <w:pPr>
        <w:spacing w:line="360" w:lineRule="auto"/>
      </w:pPr>
      <w:r w:rsidRPr="00AE6A86">
        <w:t xml:space="preserve">Corresponding Author: </w:t>
      </w:r>
      <w:r w:rsidRPr="00AE6A86">
        <w:tab/>
        <w:t>Stuart Lanham</w:t>
      </w:r>
    </w:p>
    <w:p w14:paraId="29C027D7" w14:textId="77777777" w:rsidR="00627051" w:rsidRPr="00AE6A86" w:rsidRDefault="00627051" w:rsidP="00517ED0">
      <w:pPr>
        <w:spacing w:line="360" w:lineRule="auto"/>
      </w:pPr>
      <w:r w:rsidRPr="00AE6A86">
        <w:tab/>
      </w:r>
      <w:r w:rsidRPr="00AE6A86">
        <w:tab/>
      </w:r>
      <w:r w:rsidRPr="00AE6A86">
        <w:tab/>
      </w:r>
      <w:r w:rsidRPr="00AE6A86">
        <w:tab/>
        <w:t>Bone and Joint Research Group, MP887</w:t>
      </w:r>
    </w:p>
    <w:p w14:paraId="4BC53CCB" w14:textId="77777777" w:rsidR="00627051" w:rsidRPr="00AE6A86" w:rsidRDefault="00627051" w:rsidP="00517ED0">
      <w:pPr>
        <w:spacing w:line="360" w:lineRule="auto"/>
      </w:pPr>
      <w:r w:rsidRPr="00AE6A86">
        <w:tab/>
      </w:r>
      <w:r w:rsidRPr="00AE6A86">
        <w:tab/>
      </w:r>
      <w:r w:rsidRPr="00AE6A86">
        <w:tab/>
      </w:r>
      <w:r w:rsidRPr="00AE6A86">
        <w:tab/>
        <w:t>Institute of Developmental Sciences</w:t>
      </w:r>
    </w:p>
    <w:p w14:paraId="68BA21D8" w14:textId="77777777" w:rsidR="00627051" w:rsidRPr="00AE6A86" w:rsidRDefault="00627051" w:rsidP="00517ED0">
      <w:pPr>
        <w:spacing w:line="360" w:lineRule="auto"/>
      </w:pPr>
      <w:r w:rsidRPr="00AE6A86">
        <w:tab/>
      </w:r>
      <w:r w:rsidRPr="00AE6A86">
        <w:tab/>
      </w:r>
      <w:r w:rsidRPr="00AE6A86">
        <w:tab/>
      </w:r>
      <w:r w:rsidRPr="00AE6A86">
        <w:tab/>
        <w:t>Southampton General Hospital</w:t>
      </w:r>
    </w:p>
    <w:p w14:paraId="47B13D1A" w14:textId="77777777" w:rsidR="00627051" w:rsidRPr="00AE6A86" w:rsidRDefault="00627051" w:rsidP="00517ED0">
      <w:pPr>
        <w:spacing w:line="360" w:lineRule="auto"/>
      </w:pPr>
      <w:r w:rsidRPr="00AE6A86">
        <w:tab/>
      </w:r>
      <w:r w:rsidRPr="00AE6A86">
        <w:tab/>
      </w:r>
      <w:r w:rsidRPr="00AE6A86">
        <w:tab/>
      </w:r>
      <w:r w:rsidRPr="00AE6A86">
        <w:tab/>
      </w:r>
      <w:proofErr w:type="spellStart"/>
      <w:r w:rsidRPr="00AE6A86">
        <w:t>Tremona</w:t>
      </w:r>
      <w:proofErr w:type="spellEnd"/>
      <w:r w:rsidRPr="00AE6A86">
        <w:t xml:space="preserve"> Road</w:t>
      </w:r>
    </w:p>
    <w:p w14:paraId="7581DBEB" w14:textId="77777777" w:rsidR="00627051" w:rsidRPr="00AE6A86" w:rsidRDefault="00627051" w:rsidP="00517ED0">
      <w:pPr>
        <w:spacing w:line="360" w:lineRule="auto"/>
      </w:pPr>
      <w:r w:rsidRPr="00AE6A86">
        <w:tab/>
      </w:r>
      <w:r w:rsidRPr="00AE6A86">
        <w:tab/>
      </w:r>
      <w:r w:rsidRPr="00AE6A86">
        <w:tab/>
      </w:r>
      <w:r w:rsidRPr="00AE6A86">
        <w:tab/>
        <w:t>SO16 6YD, UK</w:t>
      </w:r>
    </w:p>
    <w:p w14:paraId="11DEBF89" w14:textId="77777777" w:rsidR="00627051" w:rsidRPr="00AE6A86" w:rsidRDefault="00627051" w:rsidP="00517ED0">
      <w:pPr>
        <w:spacing w:line="360" w:lineRule="auto"/>
      </w:pPr>
    </w:p>
    <w:p w14:paraId="2966934F" w14:textId="3BC174B5" w:rsidR="00627051" w:rsidRPr="00AE6A86" w:rsidRDefault="00627051" w:rsidP="00517ED0">
      <w:pPr>
        <w:spacing w:line="360" w:lineRule="auto"/>
      </w:pPr>
      <w:r w:rsidRPr="00AE6A86">
        <w:tab/>
      </w:r>
      <w:r w:rsidRPr="00AE6A86">
        <w:tab/>
      </w:r>
      <w:r w:rsidRPr="00AE6A86">
        <w:tab/>
      </w:r>
      <w:r w:rsidRPr="00AE6A86">
        <w:tab/>
      </w:r>
      <w:r w:rsidR="00E94113">
        <w:t>Fax: +44 2381 20</w:t>
      </w:r>
      <w:r w:rsidRPr="00AE6A86">
        <w:t>5255</w:t>
      </w:r>
    </w:p>
    <w:p w14:paraId="5F2DFB70" w14:textId="77777777" w:rsidR="00627051" w:rsidRPr="00AE6A86" w:rsidRDefault="00627051" w:rsidP="00517ED0">
      <w:pPr>
        <w:spacing w:line="360" w:lineRule="auto"/>
      </w:pPr>
      <w:r w:rsidRPr="00AE6A86">
        <w:tab/>
      </w:r>
      <w:r w:rsidRPr="00AE6A86">
        <w:tab/>
      </w:r>
      <w:r w:rsidRPr="00AE6A86">
        <w:tab/>
      </w:r>
      <w:r w:rsidRPr="00AE6A86">
        <w:tab/>
        <w:t>Email: S.A.Lanham@soton.ac.uk or roco@soton.ac.uk</w:t>
      </w:r>
    </w:p>
    <w:p w14:paraId="0213EB4E" w14:textId="77777777" w:rsidR="00627051" w:rsidRPr="005D3DEB" w:rsidRDefault="00627051" w:rsidP="00517ED0">
      <w:pPr>
        <w:spacing w:line="360" w:lineRule="auto"/>
      </w:pPr>
    </w:p>
    <w:p w14:paraId="316B0645" w14:textId="77777777" w:rsidR="002A543F" w:rsidRPr="00AE6A86" w:rsidRDefault="002A543F" w:rsidP="002A543F">
      <w:pPr>
        <w:spacing w:line="360" w:lineRule="auto"/>
      </w:pPr>
      <w:r w:rsidRPr="00AE6A86">
        <w:lastRenderedPageBreak/>
        <w:t>Article Type: Original Study, Translational</w:t>
      </w:r>
    </w:p>
    <w:p w14:paraId="71DC57DC" w14:textId="77777777" w:rsidR="002A543F" w:rsidRPr="00AE6A86" w:rsidRDefault="002A543F" w:rsidP="002A543F">
      <w:pPr>
        <w:spacing w:line="360" w:lineRule="auto"/>
      </w:pPr>
    </w:p>
    <w:p w14:paraId="2D23881C" w14:textId="77777777" w:rsidR="002A543F" w:rsidRPr="00AE6A86" w:rsidRDefault="002A543F" w:rsidP="002A543F">
      <w:pPr>
        <w:spacing w:line="360" w:lineRule="auto"/>
      </w:pPr>
      <w:r w:rsidRPr="00AE6A86">
        <w:t>Running Title: Intrauterine Programming of Bone Structure</w:t>
      </w:r>
    </w:p>
    <w:p w14:paraId="28786C4C" w14:textId="77777777" w:rsidR="002A543F" w:rsidRDefault="002A543F" w:rsidP="00517ED0">
      <w:pPr>
        <w:spacing w:line="360" w:lineRule="auto"/>
      </w:pPr>
    </w:p>
    <w:p w14:paraId="3E6C0543" w14:textId="4250B690" w:rsidR="00627051" w:rsidRPr="005D3DEB" w:rsidRDefault="00627051" w:rsidP="00517ED0">
      <w:pPr>
        <w:spacing w:line="360" w:lineRule="auto"/>
      </w:pPr>
      <w:r>
        <w:t xml:space="preserve">Abstract Word </w:t>
      </w:r>
      <w:r w:rsidR="00C93424">
        <w:t>Count: 166</w:t>
      </w:r>
    </w:p>
    <w:p w14:paraId="5112A7FE" w14:textId="77777777" w:rsidR="00627051" w:rsidRPr="005D3DEB" w:rsidRDefault="00627051" w:rsidP="00517ED0">
      <w:pPr>
        <w:autoSpaceDE w:val="0"/>
        <w:autoSpaceDN w:val="0"/>
        <w:adjustRightInd w:val="0"/>
        <w:spacing w:line="360" w:lineRule="auto"/>
        <w:rPr>
          <w:b/>
          <w:bCs/>
        </w:rPr>
      </w:pPr>
    </w:p>
    <w:p w14:paraId="53C38E25" w14:textId="6AC3F9A3" w:rsidR="00627051" w:rsidRPr="001C1707" w:rsidRDefault="00627051" w:rsidP="00517ED0">
      <w:pPr>
        <w:autoSpaceDE w:val="0"/>
        <w:autoSpaceDN w:val="0"/>
        <w:adjustRightInd w:val="0"/>
        <w:spacing w:line="360" w:lineRule="auto"/>
        <w:rPr>
          <w:b/>
          <w:bCs/>
        </w:rPr>
      </w:pPr>
      <w:r w:rsidRPr="005D3DEB">
        <w:rPr>
          <w:bCs/>
        </w:rPr>
        <w:t xml:space="preserve">Manuscript </w:t>
      </w:r>
      <w:r w:rsidRPr="001C1707">
        <w:rPr>
          <w:bCs/>
        </w:rPr>
        <w:t xml:space="preserve">Word </w:t>
      </w:r>
      <w:r w:rsidR="00D173B9">
        <w:rPr>
          <w:bCs/>
        </w:rPr>
        <w:t xml:space="preserve">Count: </w:t>
      </w:r>
      <w:r w:rsidR="00E37957">
        <w:rPr>
          <w:bCs/>
        </w:rPr>
        <w:t>2862</w:t>
      </w:r>
    </w:p>
    <w:p w14:paraId="1030F73D" w14:textId="77777777" w:rsidR="00627051" w:rsidRPr="005D3DEB" w:rsidRDefault="00627051" w:rsidP="00517ED0">
      <w:pPr>
        <w:autoSpaceDE w:val="0"/>
        <w:autoSpaceDN w:val="0"/>
        <w:adjustRightInd w:val="0"/>
        <w:spacing w:line="360" w:lineRule="auto"/>
        <w:rPr>
          <w:b/>
          <w:bCs/>
        </w:rPr>
      </w:pPr>
    </w:p>
    <w:p w14:paraId="418991D0" w14:textId="311555C1" w:rsidR="00627051" w:rsidRPr="000727C6" w:rsidRDefault="00627051" w:rsidP="00517ED0">
      <w:pPr>
        <w:autoSpaceDE w:val="0"/>
        <w:autoSpaceDN w:val="0"/>
        <w:adjustRightInd w:val="0"/>
        <w:spacing w:line="360" w:lineRule="auto"/>
        <w:rPr>
          <w:bCs/>
        </w:rPr>
      </w:pPr>
      <w:r w:rsidRPr="005D3DEB">
        <w:rPr>
          <w:bCs/>
        </w:rPr>
        <w:t>Nu</w:t>
      </w:r>
      <w:r>
        <w:rPr>
          <w:bCs/>
        </w:rPr>
        <w:t xml:space="preserve">mber of </w:t>
      </w:r>
      <w:r w:rsidR="00C93424">
        <w:rPr>
          <w:bCs/>
        </w:rPr>
        <w:t>Figures: 2</w:t>
      </w:r>
    </w:p>
    <w:p w14:paraId="55ABAA4F" w14:textId="24029E3C" w:rsidR="00627051" w:rsidRDefault="00C93424" w:rsidP="00517ED0">
      <w:pPr>
        <w:autoSpaceDE w:val="0"/>
        <w:autoSpaceDN w:val="0"/>
        <w:adjustRightInd w:val="0"/>
        <w:spacing w:line="360" w:lineRule="auto"/>
        <w:rPr>
          <w:bCs/>
        </w:rPr>
      </w:pPr>
      <w:r>
        <w:rPr>
          <w:bCs/>
        </w:rPr>
        <w:t>Number of Table: 2</w:t>
      </w:r>
    </w:p>
    <w:p w14:paraId="5ABFCE93" w14:textId="77777777" w:rsidR="007744D9" w:rsidRDefault="007744D9" w:rsidP="00517ED0">
      <w:pPr>
        <w:autoSpaceDE w:val="0"/>
        <w:autoSpaceDN w:val="0"/>
        <w:adjustRightInd w:val="0"/>
        <w:spacing w:line="360" w:lineRule="auto"/>
        <w:rPr>
          <w:bCs/>
        </w:rPr>
      </w:pPr>
    </w:p>
    <w:p w14:paraId="1F157318" w14:textId="6CD3CE66" w:rsidR="007744D9" w:rsidRPr="000727C6" w:rsidRDefault="007744D9" w:rsidP="00517ED0">
      <w:pPr>
        <w:autoSpaceDE w:val="0"/>
        <w:autoSpaceDN w:val="0"/>
        <w:adjustRightInd w:val="0"/>
        <w:spacing w:line="360" w:lineRule="auto"/>
        <w:rPr>
          <w:bCs/>
        </w:rPr>
      </w:pPr>
      <w:r>
        <w:rPr>
          <w:bCs/>
        </w:rPr>
        <w:t xml:space="preserve">Keywords: Bone, </w:t>
      </w:r>
      <w:r w:rsidR="00EA290A">
        <w:rPr>
          <w:bCs/>
        </w:rPr>
        <w:t xml:space="preserve">Intrauterine programming, </w:t>
      </w:r>
      <w:proofErr w:type="gramStart"/>
      <w:r w:rsidR="00EA290A">
        <w:rPr>
          <w:bCs/>
        </w:rPr>
        <w:t>Maternal</w:t>
      </w:r>
      <w:proofErr w:type="gramEnd"/>
      <w:r w:rsidR="00EA290A">
        <w:rPr>
          <w:bCs/>
        </w:rPr>
        <w:t xml:space="preserve"> nutrition, Low protein.</w:t>
      </w:r>
    </w:p>
    <w:p w14:paraId="35B1790F" w14:textId="77777777" w:rsidR="00627051" w:rsidRPr="000727C6" w:rsidRDefault="00627051" w:rsidP="00517ED0">
      <w:pPr>
        <w:autoSpaceDE w:val="0"/>
        <w:autoSpaceDN w:val="0"/>
        <w:adjustRightInd w:val="0"/>
        <w:spacing w:line="360" w:lineRule="auto"/>
        <w:rPr>
          <w:bCs/>
        </w:rPr>
      </w:pPr>
    </w:p>
    <w:p w14:paraId="0639F176" w14:textId="77777777" w:rsidR="00902498" w:rsidRDefault="00627051" w:rsidP="00517ED0">
      <w:pPr>
        <w:autoSpaceDE w:val="0"/>
        <w:autoSpaceDN w:val="0"/>
        <w:adjustRightInd w:val="0"/>
        <w:spacing w:line="360" w:lineRule="auto"/>
        <w:rPr>
          <w:iCs/>
        </w:rPr>
      </w:pPr>
      <w:r w:rsidRPr="00AE6A86">
        <w:rPr>
          <w:iCs/>
        </w:rPr>
        <w:t>All authors have no conflicts of interest. DISCLOSURES: NONE</w:t>
      </w:r>
    </w:p>
    <w:p w14:paraId="5BC321DE" w14:textId="77777777" w:rsidR="00902498" w:rsidRDefault="00902498" w:rsidP="00517ED0">
      <w:pPr>
        <w:autoSpaceDE w:val="0"/>
        <w:autoSpaceDN w:val="0"/>
        <w:adjustRightInd w:val="0"/>
        <w:spacing w:line="360" w:lineRule="auto"/>
        <w:rPr>
          <w:iCs/>
        </w:rPr>
      </w:pPr>
    </w:p>
    <w:p w14:paraId="747DFE8D" w14:textId="164AADAE" w:rsidR="00627051" w:rsidRPr="00BF58B2" w:rsidRDefault="00902498" w:rsidP="00517ED0">
      <w:pPr>
        <w:autoSpaceDE w:val="0"/>
        <w:autoSpaceDN w:val="0"/>
        <w:adjustRightInd w:val="0"/>
        <w:spacing w:line="360" w:lineRule="auto"/>
        <w:rPr>
          <w:b/>
          <w:bCs/>
        </w:rPr>
      </w:pPr>
      <w:r>
        <w:rPr>
          <w:iCs/>
        </w:rPr>
        <w:t xml:space="preserve">Author Contributions: SAL, ED, and SPB designed the study. SAL, ED, and PK performed the experiments. </w:t>
      </w:r>
      <w:r w:rsidR="00E65DF0">
        <w:rPr>
          <w:iCs/>
        </w:rPr>
        <w:t>SAL, ED, CC, SPB, and ROCO interpreted the results</w:t>
      </w:r>
      <w:r>
        <w:rPr>
          <w:iCs/>
        </w:rPr>
        <w:t xml:space="preserve">. </w:t>
      </w:r>
      <w:r w:rsidR="001A2931">
        <w:rPr>
          <w:iCs/>
        </w:rPr>
        <w:t xml:space="preserve">SAL, ED, </w:t>
      </w:r>
      <w:r w:rsidR="00E65DF0">
        <w:rPr>
          <w:iCs/>
        </w:rPr>
        <w:t xml:space="preserve">PK, </w:t>
      </w:r>
      <w:r w:rsidR="005677EB">
        <w:rPr>
          <w:iCs/>
        </w:rPr>
        <w:t xml:space="preserve">CC, </w:t>
      </w:r>
      <w:r w:rsidR="001A2931">
        <w:rPr>
          <w:iCs/>
        </w:rPr>
        <w:t xml:space="preserve">SPB, and ROCO wrote the paper. All authors approved the </w:t>
      </w:r>
      <w:proofErr w:type="gramStart"/>
      <w:r w:rsidR="001A2931">
        <w:rPr>
          <w:iCs/>
        </w:rPr>
        <w:t>manuscript</w:t>
      </w:r>
      <w:proofErr w:type="gramEnd"/>
      <w:r w:rsidR="001A2931">
        <w:rPr>
          <w:iCs/>
        </w:rPr>
        <w:t>.</w:t>
      </w:r>
      <w:r w:rsidR="00627051" w:rsidRPr="001D2528">
        <w:rPr>
          <w:b/>
          <w:bCs/>
          <w:color w:val="FF0000"/>
        </w:rPr>
        <w:br w:type="page"/>
      </w:r>
      <w:r w:rsidR="00627051" w:rsidRPr="00BF58B2">
        <w:rPr>
          <w:b/>
          <w:bCs/>
        </w:rPr>
        <w:lastRenderedPageBreak/>
        <w:t>Abstract</w:t>
      </w:r>
    </w:p>
    <w:p w14:paraId="209B59B7" w14:textId="77777777" w:rsidR="00627051" w:rsidRPr="00BF58B2" w:rsidRDefault="00627051" w:rsidP="00517ED0">
      <w:pPr>
        <w:autoSpaceDE w:val="0"/>
        <w:autoSpaceDN w:val="0"/>
        <w:adjustRightInd w:val="0"/>
        <w:spacing w:line="360" w:lineRule="auto"/>
        <w:rPr>
          <w:b/>
          <w:bCs/>
        </w:rPr>
      </w:pPr>
    </w:p>
    <w:p w14:paraId="02CD89F1" w14:textId="2FC9B3DE" w:rsidR="00627051" w:rsidRPr="00BF58B2" w:rsidRDefault="00627051" w:rsidP="00517ED0">
      <w:pPr>
        <w:autoSpaceDE w:val="0"/>
        <w:autoSpaceDN w:val="0"/>
        <w:adjustRightInd w:val="0"/>
        <w:spacing w:line="360" w:lineRule="auto"/>
      </w:pPr>
      <w:r w:rsidRPr="00BF58B2">
        <w:t>Epidemiological studies suggest skeletal growth is programmed during intrauterine and early postnatal life. We hypothesi</w:t>
      </w:r>
      <w:r w:rsidR="00F9481D">
        <w:t>s</w:t>
      </w:r>
      <w:r w:rsidRPr="00BF58B2">
        <w:t xml:space="preserve">e that bone development may be altered by maternal diet and have investigated this using a </w:t>
      </w:r>
      <w:proofErr w:type="spellStart"/>
      <w:r w:rsidRPr="00BF58B2">
        <w:t>microswine</w:t>
      </w:r>
      <w:proofErr w:type="spellEnd"/>
      <w:r w:rsidRPr="00BF58B2">
        <w:t xml:space="preserve"> model of maternal protein </w:t>
      </w:r>
      <w:r w:rsidR="00B824FD">
        <w:t>restriction (MPR)</w:t>
      </w:r>
      <w:r w:rsidRPr="00BF58B2">
        <w:t xml:space="preserve">. </w:t>
      </w:r>
      <w:r w:rsidRPr="00C93424">
        <w:rPr>
          <w:lang w:val="en-US"/>
        </w:rPr>
        <w:t xml:space="preserve">Mothers were fed a control diet (14% protein) or </w:t>
      </w:r>
      <w:proofErr w:type="spellStart"/>
      <w:r w:rsidRPr="00C93424">
        <w:rPr>
          <w:lang w:val="en-US"/>
        </w:rPr>
        <w:t>isocaloric</w:t>
      </w:r>
      <w:proofErr w:type="spellEnd"/>
      <w:r w:rsidRPr="00C93424">
        <w:rPr>
          <w:lang w:val="en-US"/>
        </w:rPr>
        <w:t xml:space="preserve"> low (1%) protein diet during late pregnancy and </w:t>
      </w:r>
      <w:r w:rsidR="00573074" w:rsidRPr="00C93424">
        <w:rPr>
          <w:lang w:val="en-US"/>
        </w:rPr>
        <w:t xml:space="preserve">for </w:t>
      </w:r>
      <w:r w:rsidRPr="00C93424">
        <w:rPr>
          <w:lang w:val="en-US"/>
        </w:rPr>
        <w:t>2 weeks postnatal</w:t>
      </w:r>
      <w:r w:rsidR="00573074" w:rsidRPr="00C93424">
        <w:rPr>
          <w:lang w:val="en-US"/>
        </w:rPr>
        <w:t>ly</w:t>
      </w:r>
      <w:r w:rsidRPr="00C93424">
        <w:rPr>
          <w:lang w:val="en-US"/>
        </w:rPr>
        <w:t xml:space="preserve">. Offspring were weaned at 4 weeks of age to ad lib or </w:t>
      </w:r>
      <w:r w:rsidR="00B824FD" w:rsidRPr="00C93424">
        <w:rPr>
          <w:lang w:val="en-US"/>
        </w:rPr>
        <w:t>calorie-</w:t>
      </w:r>
      <w:r w:rsidRPr="00C93424">
        <w:rPr>
          <w:lang w:val="en-US"/>
        </w:rPr>
        <w:t xml:space="preserve">restricted food intake </w:t>
      </w:r>
      <w:r w:rsidR="006C2610" w:rsidRPr="00C93424">
        <w:rPr>
          <w:lang w:val="en-US"/>
        </w:rPr>
        <w:t>groups. Femur and vertebra were</w:t>
      </w:r>
      <w:r w:rsidR="006955F6" w:rsidRPr="00C93424">
        <w:rPr>
          <w:lang w:val="en-US"/>
        </w:rPr>
        <w:t xml:space="preserve"> </w:t>
      </w:r>
      <w:proofErr w:type="spellStart"/>
      <w:r w:rsidRPr="00C93424">
        <w:rPr>
          <w:lang w:val="en-US"/>
        </w:rPr>
        <w:t>analysed</w:t>
      </w:r>
      <w:proofErr w:type="spellEnd"/>
      <w:r w:rsidRPr="00C93424">
        <w:rPr>
          <w:lang w:val="en-US"/>
        </w:rPr>
        <w:t xml:space="preserve"> </w:t>
      </w:r>
      <w:r w:rsidR="00FF71C0" w:rsidRPr="00C93424">
        <w:rPr>
          <w:lang w:val="en-US"/>
        </w:rPr>
        <w:t xml:space="preserve">by micro computed tomography in offspring </w:t>
      </w:r>
      <w:r w:rsidRPr="00C93424">
        <w:rPr>
          <w:lang w:val="en-US"/>
        </w:rPr>
        <w:t xml:space="preserve">3-5 months of age. </w:t>
      </w:r>
      <w:r w:rsidR="00B824FD" w:rsidRPr="00C93424">
        <w:t xml:space="preserve">Caloric </w:t>
      </w:r>
      <w:r w:rsidRPr="00C93424">
        <w:t xml:space="preserve">restriction from 4 weeks of age, designed to prevent catch-up growth, showed no significant </w:t>
      </w:r>
      <w:r w:rsidR="00B824FD" w:rsidRPr="00C93424">
        <w:t>effects on</w:t>
      </w:r>
      <w:r w:rsidRPr="00C93424">
        <w:t xml:space="preserve"> bone structure in the offspring from either maternal dietary group. A maternal low protein diet altered trabecular number in the proximal femur and vertebra in juvenile offspring. Cortical bone was unaffected. These results further support the need to understand the key role of the nutritional environment in early development on programming of skeletal development and consequences in later life</w:t>
      </w:r>
      <w:r w:rsidRPr="00BF58B2">
        <w:t>.</w:t>
      </w:r>
    </w:p>
    <w:p w14:paraId="22318877" w14:textId="77777777" w:rsidR="00627051" w:rsidRPr="005D3DEB" w:rsidRDefault="00627051" w:rsidP="00517ED0">
      <w:pPr>
        <w:pStyle w:val="BodyText"/>
        <w:spacing w:line="360" w:lineRule="auto"/>
        <w:jc w:val="left"/>
      </w:pPr>
    </w:p>
    <w:p w14:paraId="614D13A0" w14:textId="77777777" w:rsidR="00627051" w:rsidRPr="005D3DEB" w:rsidRDefault="00627051" w:rsidP="00517ED0">
      <w:pPr>
        <w:pStyle w:val="BodyText"/>
        <w:spacing w:line="360" w:lineRule="auto"/>
        <w:jc w:val="left"/>
      </w:pPr>
      <w:r w:rsidRPr="005D3DEB">
        <w:rPr>
          <w:b/>
        </w:rPr>
        <w:t>Keywords</w:t>
      </w:r>
      <w:r w:rsidRPr="005D3DEB">
        <w:t>: In utero; programming; micro computed tomography; structure.</w:t>
      </w:r>
    </w:p>
    <w:p w14:paraId="64F6BC29" w14:textId="77777777" w:rsidR="00627051" w:rsidRPr="001D2528" w:rsidRDefault="00627051" w:rsidP="00517ED0">
      <w:pPr>
        <w:pStyle w:val="BodyText"/>
        <w:spacing w:line="360" w:lineRule="auto"/>
        <w:jc w:val="left"/>
        <w:rPr>
          <w:color w:val="FF0000"/>
        </w:rPr>
      </w:pPr>
    </w:p>
    <w:p w14:paraId="689D6555" w14:textId="77777777" w:rsidR="00627051" w:rsidRPr="001D2528" w:rsidRDefault="00627051" w:rsidP="00517ED0">
      <w:pPr>
        <w:autoSpaceDE w:val="0"/>
        <w:autoSpaceDN w:val="0"/>
        <w:adjustRightInd w:val="0"/>
        <w:spacing w:line="360" w:lineRule="auto"/>
        <w:rPr>
          <w:b/>
          <w:bCs/>
          <w:color w:val="FF0000"/>
        </w:rPr>
      </w:pPr>
    </w:p>
    <w:p w14:paraId="7945520E" w14:textId="77777777" w:rsidR="00627051" w:rsidRPr="005D3DEB" w:rsidRDefault="00627051" w:rsidP="00517ED0">
      <w:pPr>
        <w:autoSpaceDE w:val="0"/>
        <w:autoSpaceDN w:val="0"/>
        <w:adjustRightInd w:val="0"/>
        <w:spacing w:line="360" w:lineRule="auto"/>
        <w:rPr>
          <w:b/>
          <w:bCs/>
        </w:rPr>
      </w:pPr>
      <w:r w:rsidRPr="001D2528">
        <w:rPr>
          <w:b/>
          <w:bCs/>
          <w:color w:val="FF0000"/>
        </w:rPr>
        <w:br w:type="page"/>
      </w:r>
      <w:r w:rsidRPr="005D3DEB">
        <w:rPr>
          <w:b/>
          <w:bCs/>
        </w:rPr>
        <w:lastRenderedPageBreak/>
        <w:t>Introduction</w:t>
      </w:r>
    </w:p>
    <w:p w14:paraId="7369DDAA" w14:textId="00661AD5" w:rsidR="00627051" w:rsidRPr="005D3DEB" w:rsidRDefault="00627051" w:rsidP="00517ED0">
      <w:pPr>
        <w:widowControl w:val="0"/>
        <w:autoSpaceDE w:val="0"/>
        <w:autoSpaceDN w:val="0"/>
        <w:adjustRightInd w:val="0"/>
        <w:spacing w:line="360" w:lineRule="auto"/>
      </w:pPr>
      <w:r w:rsidRPr="005D3DEB">
        <w:t xml:space="preserve">Epidemiological data has suggested that the risk of developing </w:t>
      </w:r>
      <w:r w:rsidR="00066452">
        <w:t xml:space="preserve">a </w:t>
      </w:r>
      <w:r w:rsidR="00573074">
        <w:t xml:space="preserve">broad range </w:t>
      </w:r>
      <w:r w:rsidR="00066452">
        <w:t>of c</w:t>
      </w:r>
      <w:r w:rsidRPr="005D3DEB">
        <w:t xml:space="preserve">hronic diseases in adulthood, </w:t>
      </w:r>
      <w:r w:rsidR="00573074">
        <w:t>including</w:t>
      </w:r>
      <w:r w:rsidRPr="005D3DEB">
        <w:t xml:space="preserve"> cardiovascular disease and type </w:t>
      </w:r>
      <w:proofErr w:type="gramStart"/>
      <w:r w:rsidRPr="005D3DEB">
        <w:t>2 diabetes</w:t>
      </w:r>
      <w:r w:rsidR="000B50E8">
        <w:t>,</w:t>
      </w:r>
      <w:proofErr w:type="gramEnd"/>
      <w:r w:rsidRPr="005D3DEB">
        <w:t xml:space="preserve"> is influenced not only by genetic and life-style</w:t>
      </w:r>
      <w:r w:rsidRPr="005D3DEB">
        <w:rPr>
          <w:vertAlign w:val="superscript"/>
        </w:rPr>
        <w:t xml:space="preserve"> </w:t>
      </w:r>
      <w:r w:rsidRPr="005D3DEB">
        <w:t xml:space="preserve">factors, but also by environmental factors </w:t>
      </w:r>
      <w:r w:rsidR="00066452">
        <w:t>present</w:t>
      </w:r>
      <w:r w:rsidRPr="005D3DEB">
        <w:t xml:space="preserve"> in early life. </w:t>
      </w:r>
      <w:r w:rsidR="00573074">
        <w:t>In t</w:t>
      </w:r>
      <w:r w:rsidRPr="005D3DEB">
        <w:t xml:space="preserve">his </w:t>
      </w:r>
      <w:r w:rsidR="00573074">
        <w:t>process,</w:t>
      </w:r>
      <w:r w:rsidRPr="005D3DEB">
        <w:t xml:space="preserve"> known as developmental origins of health and disease </w:t>
      </w:r>
      <w:r w:rsidR="00A558E7">
        <w:fldChar w:fldCharType="begin"/>
      </w:r>
      <w:r w:rsidR="00025B67">
        <w:instrText xml:space="preserve"> ADDIN EN.CITE &lt;EndNote&gt;&lt;Cite&gt;&lt;Author&gt;Gluckman&lt;/Author&gt;&lt;Year&gt;2004&lt;/Year&gt;&lt;RecNum&gt;23&lt;/RecNum&gt;&lt;DisplayText&gt;(Gluckman &amp;amp; Hanson, 2004)&lt;/DisplayText&gt;&lt;record&gt;&lt;rec-number&gt;23&lt;/rec-number&gt;&lt;foreign-keys&gt;&lt;key app="EN" db-id="st5wrzxvw29ev3edzzlxsepbvv2a5t9spvxt" timestamp="1445348988"&gt;23&lt;/key&gt;&lt;/foreign-keys&gt;&lt;ref-type name="Journal Article"&gt;17&lt;/ref-type&gt;&lt;contributors&gt;&lt;authors&gt;&lt;author&gt;Gluckman,P.D.&lt;/author&gt;&lt;author&gt;Hanson,M.A.&lt;/author&gt;&lt;/authors&gt;&lt;/contributors&gt;&lt;auth-address&gt;Liggins Institute, University of Auckland and National Research Centre for Growth and Development, 2-6 Park Avenue, Grafton, Private Bag 92019, Auckland, New Zealand. pd.gluckman@auckland.ac.nz&lt;/auth-address&gt;&lt;titles&gt;&lt;title&gt;Living with the past: evolution, development, and patterns of disease&lt;/title&gt;&lt;secondary-title&gt;Science&lt;/secondary-title&gt;&lt;/titles&gt;&lt;periodical&gt;&lt;full-title&gt;Science&lt;/full-title&gt;&lt;abbr-1&gt;Science&lt;/abbr-1&gt;&lt;abbr-2&gt;Science&lt;/abbr-2&gt;&lt;/periodical&gt;&lt;pages&gt;1733-1736&lt;/pages&gt;&lt;volume&gt;305&lt;/volume&gt;&lt;number&gt;5691&lt;/number&gt;&lt;reprint-edition&gt;Not in File&lt;/reprint-edition&gt;&lt;keywords&gt;&lt;keyword&gt;Adult&lt;/keyword&gt;&lt;keyword&gt;Animals&lt;/keyword&gt;&lt;keyword&gt;Birth Weight&lt;/keyword&gt;&lt;keyword&gt;Chronic Disease&lt;/keyword&gt;&lt;keyword&gt;Cues&lt;/keyword&gt;&lt;keyword&gt;DISEASE&lt;/keyword&gt;&lt;keyword&gt;Disease Susceptibility&lt;/keyword&gt;&lt;keyword&gt;Embryonic and Fetal Development&lt;/keyword&gt;&lt;keyword&gt;Environment&lt;/keyword&gt;&lt;keyword&gt;etiology&lt;/keyword&gt;&lt;keyword&gt;Evolution&lt;/keyword&gt;&lt;keyword&gt;Female&lt;/keyword&gt;&lt;keyword&gt;Humans&lt;/keyword&gt;&lt;keyword&gt;Infant&lt;/keyword&gt;&lt;keyword&gt;Infant,Newborn&lt;/keyword&gt;&lt;keyword&gt;Life Style&lt;/keyword&gt;&lt;keyword&gt;Nutrition&lt;/keyword&gt;&lt;keyword&gt;physiology&lt;/keyword&gt;&lt;keyword&gt;Pregnancy&lt;/keyword&gt;&lt;keyword&gt;Prenatal Exposure Delayed Effects&lt;/keyword&gt;&lt;keyword&gt;Research Support,U.S.Gov&amp;apos;t,P.H.S.&lt;/keyword&gt;&lt;keyword&gt;Risk Factors&lt;/keyword&gt;&lt;/keywords&gt;&lt;dates&gt;&lt;year&gt;2004&lt;/year&gt;&lt;pub-dates&gt;&lt;date&gt;9/17/2004&lt;/date&gt;&lt;/pub-dates&gt;&lt;/dates&gt;&lt;label&gt;29&lt;/label&gt;&lt;urls&gt;&lt;related-urls&gt;&lt;url&gt;http://www.ncbi.nlm.nih.gov/pubmed/15375258&lt;/url&gt;&lt;/related-urls&gt;&lt;/urls&gt;&lt;/record&gt;&lt;/Cite&gt;&lt;/EndNote&gt;</w:instrText>
      </w:r>
      <w:r w:rsidR="00A558E7">
        <w:fldChar w:fldCharType="separate"/>
      </w:r>
      <w:r w:rsidR="00025B67">
        <w:rPr>
          <w:noProof/>
        </w:rPr>
        <w:t>(Gluckman &amp; Hanson, 2004)</w:t>
      </w:r>
      <w:r w:rsidR="00A558E7">
        <w:fldChar w:fldCharType="end"/>
      </w:r>
      <w:r w:rsidR="00573074">
        <w:t>,</w:t>
      </w:r>
      <w:r w:rsidRPr="005D3DEB">
        <w:t xml:space="preserve"> </w:t>
      </w:r>
      <w:r w:rsidR="00573074">
        <w:t>m</w:t>
      </w:r>
      <w:r w:rsidRPr="005D3DEB">
        <w:t xml:space="preserve">aternal nutrition plays a vital </w:t>
      </w:r>
      <w:r w:rsidR="00573074">
        <w:t>role</w:t>
      </w:r>
      <w:r w:rsidRPr="005D3DEB">
        <w:t xml:space="preserve">, with disease </w:t>
      </w:r>
      <w:r w:rsidR="00066452">
        <w:t>manifest</w:t>
      </w:r>
      <w:r w:rsidRPr="005D3DEB">
        <w:t xml:space="preserve"> </w:t>
      </w:r>
      <w:r w:rsidR="00D9345F" w:rsidRPr="00D9345F">
        <w:t xml:space="preserve">when intrauterine or </w:t>
      </w:r>
      <w:r w:rsidR="000B50E8">
        <w:t xml:space="preserve">early </w:t>
      </w:r>
      <w:r w:rsidR="00D9345F" w:rsidRPr="00D9345F">
        <w:t xml:space="preserve">postnatal </w:t>
      </w:r>
      <w:r w:rsidR="00573074">
        <w:t>malnutrition</w:t>
      </w:r>
      <w:r w:rsidR="00573074" w:rsidRPr="00D9345F">
        <w:t xml:space="preserve"> </w:t>
      </w:r>
      <w:r w:rsidR="00D9345F" w:rsidRPr="00D9345F">
        <w:t>force</w:t>
      </w:r>
      <w:r w:rsidR="00573074">
        <w:t>s</w:t>
      </w:r>
      <w:r w:rsidR="00D9345F" w:rsidRPr="00D9345F">
        <w:t xml:space="preserve"> trade-offs betwe</w:t>
      </w:r>
      <w:r w:rsidR="00D9345F">
        <w:t>en protection of vital organs versus</w:t>
      </w:r>
      <w:r w:rsidR="00D9345F" w:rsidRPr="00D9345F">
        <w:t xml:space="preserve"> growth of other tissues</w:t>
      </w:r>
      <w:r w:rsidR="000B50E8">
        <w:t xml:space="preserve">. Developmental plasticity, </w:t>
      </w:r>
      <w:r w:rsidRPr="005D3DEB">
        <w:t>the ability of a</w:t>
      </w:r>
      <w:r w:rsidR="000B50E8">
        <w:t>n organism to alter developmental patterns</w:t>
      </w:r>
      <w:r w:rsidRPr="005D3DEB">
        <w:t xml:space="preserve"> depending on the environment</w:t>
      </w:r>
      <w:r w:rsidR="000B50E8">
        <w:t>,</w:t>
      </w:r>
      <w:r w:rsidRPr="005D3DEB">
        <w:t xml:space="preserve"> provides a conceptual explanation for this phenomenon </w:t>
      </w:r>
      <w:r w:rsidR="00EF3759">
        <w:fldChar w:fldCharType="begin">
          <w:fldData xml:space="preserve">PEVuZE5vdGU+PENpdGU+PEF1dGhvcj5CYXRlc29uPC9BdXRob3I+PFllYXI+MjAwNDwvWWVhcj48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</w:fldData>
        </w:fldChar>
      </w:r>
      <w:r w:rsidR="00025B67">
        <w:instrText xml:space="preserve"> ADDIN EN.CITE </w:instrText>
      </w:r>
      <w:r w:rsidR="00025B67">
        <w:fldChar w:fldCharType="begin">
          <w:fldData xml:space="preserve">PEVuZE5vdGU+PENpdGU+PEF1dGhvcj5CYXRlc29uPC9BdXRob3I+PFllYXI+MjAwNDwvWWVhcj48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</w:fldData>
        </w:fldChar>
      </w:r>
      <w:r w:rsidR="00025B67">
        <w:instrText xml:space="preserve"> ADDIN EN.CITE.DATA </w:instrText>
      </w:r>
      <w:r w:rsidR="00025B67">
        <w:fldChar w:fldCharType="end"/>
      </w:r>
      <w:r w:rsidR="00EF3759">
        <w:fldChar w:fldCharType="separate"/>
      </w:r>
      <w:r w:rsidR="00025B67">
        <w:rPr>
          <w:noProof/>
        </w:rPr>
        <w:t>(Bateson</w:t>
      </w:r>
      <w:r w:rsidR="00025B67" w:rsidRPr="00025B67">
        <w:rPr>
          <w:i/>
          <w:noProof/>
        </w:rPr>
        <w:t xml:space="preserve"> et al.</w:t>
      </w:r>
      <w:r w:rsidR="00025B67">
        <w:rPr>
          <w:noProof/>
        </w:rPr>
        <w:t>, 2004)</w:t>
      </w:r>
      <w:r w:rsidR="00EF3759">
        <w:fldChar w:fldCharType="end"/>
      </w:r>
      <w:r w:rsidR="00C93424">
        <w:t>.</w:t>
      </w:r>
      <w:r w:rsidRPr="005D3DEB">
        <w:t xml:space="preserve"> If the maternal environment is severe, e.g</w:t>
      </w:r>
      <w:r w:rsidR="00BD3CA2">
        <w:t>.,</w:t>
      </w:r>
      <w:r w:rsidRPr="005D3DEB">
        <w:t xml:space="preserve"> inadequate maternal nutrition, there may be a defensive response by the </w:t>
      </w:r>
      <w:proofErr w:type="spellStart"/>
      <w:r w:rsidRPr="005D3DEB">
        <w:t>fetus</w:t>
      </w:r>
      <w:proofErr w:type="spellEnd"/>
      <w:r w:rsidR="00573074">
        <w:t xml:space="preserve"> to limit</w:t>
      </w:r>
      <w:r w:rsidRPr="005D3DEB">
        <w:t xml:space="preserve"> growth, </w:t>
      </w:r>
      <w:r w:rsidR="00BD3CA2">
        <w:t>which</w:t>
      </w:r>
      <w:r w:rsidR="00BD3CA2" w:rsidRPr="005D3DEB">
        <w:t xml:space="preserve"> </w:t>
      </w:r>
      <w:r w:rsidRPr="005D3DEB">
        <w:t xml:space="preserve">may be </w:t>
      </w:r>
      <w:r w:rsidR="00573074">
        <w:t xml:space="preserve">both </w:t>
      </w:r>
      <w:r w:rsidRPr="005D3DEB">
        <w:t xml:space="preserve">global </w:t>
      </w:r>
      <w:r w:rsidR="00573074">
        <w:t xml:space="preserve">and asymmetric, with greater impact on organs less critical for </w:t>
      </w:r>
      <w:proofErr w:type="spellStart"/>
      <w:r w:rsidR="00573074">
        <w:t>fetal</w:t>
      </w:r>
      <w:proofErr w:type="spellEnd"/>
      <w:r w:rsidR="00573074">
        <w:t xml:space="preserve"> survival (liver, kidney) as compared to heart and brain</w:t>
      </w:r>
      <w:r w:rsidR="00025B67">
        <w:t xml:space="preserve"> </w:t>
      </w:r>
      <w:r w:rsidR="00025B67">
        <w:fldChar w:fldCharType="begin"/>
      </w:r>
      <w:r w:rsidR="00025B67">
        <w:instrText xml:space="preserve"> ADDIN EN.CITE &lt;EndNote&gt;&lt;Cite&gt;&lt;Author&gt;Gluckman&lt;/Author&gt;&lt;Year&gt;2005&lt;/Year&gt;&lt;RecNum&gt;155&lt;/RecNum&gt;&lt;DisplayText&gt;(Gluckman&lt;style face="italic"&gt; et al.&lt;/style&gt;, 2005)&lt;/DisplayText&gt;&lt;record&gt;&lt;rec-number&gt;155&lt;/rec-number&gt;&lt;foreign-keys&gt;&lt;key app="EN" db-id="st5wrzxvw29ev3edzzlxsepbvv2a5t9spvxt" timestamp="1445348989"&gt;155&lt;/key&gt;&lt;/foreign-keys&gt;&lt;ref-type name="Journal Article"&gt;17&lt;/ref-type&gt;&lt;contributors&gt;&lt;authors&gt;&lt;author&gt;Gluckman,P.D.&lt;/author&gt;&lt;author&gt;Hanson,M.A.&lt;/author&gt;&lt;author&gt;Spencer,H.G.&lt;/author&gt;&lt;/authors&gt;&lt;/contributors&gt;&lt;titles&gt;&lt;title&gt;Predictive adaptive responses and human evolution&lt;/title&gt;&lt;secondary-title&gt;Trends in Ecology &amp;amp; Evolution&lt;/secondary-title&gt;&lt;/titles&gt;&lt;periodical&gt;&lt;full-title&gt;Trends in Ecology &amp;amp; Evolution&lt;/full-title&gt;&lt;abbr-1&gt;Trends Ecol. Evol.&lt;/abbr-1&gt;&lt;abbr-2&gt;Trends Ecol Evol&lt;/abbr-2&gt;&lt;/periodical&gt;&lt;pages&gt;527-533&lt;/pages&gt;&lt;volume&gt;20&lt;/volume&gt;&lt;number&gt;10&lt;/number&gt;&lt;reprint-edition&gt;Not in File&lt;/reprint-edition&gt;&lt;keywords&gt;&lt;keyword&gt;Evolution&lt;/keyword&gt;&lt;keyword&gt;predictive adaptive response&lt;/keyword&gt;&lt;/keywords&gt;&lt;dates&gt;&lt;year&gt;2005&lt;/year&gt;&lt;pub-dates&gt;&lt;date&gt;10/2005&lt;/date&gt;&lt;/pub-dates&gt;&lt;/dates&gt;&lt;label&gt;174&lt;/label&gt;&lt;urls&gt;&lt;related-urls&gt;&lt;url&gt;http://www.sciencedirect.com/science/article/B6VJ1-4GVGT87-2/2/e0ad1d1f41d3d56ed164115baeca8d49&lt;/url&gt;&lt;/related-urls&gt;&lt;/urls&gt;&lt;/record&gt;&lt;/Cite&gt;&lt;/EndNote&gt;</w:instrText>
      </w:r>
      <w:r w:rsidR="00025B67">
        <w:fldChar w:fldCharType="separate"/>
      </w:r>
      <w:r w:rsidR="00025B67">
        <w:rPr>
          <w:noProof/>
        </w:rPr>
        <w:t>(Gluckman</w:t>
      </w:r>
      <w:r w:rsidR="00025B67" w:rsidRPr="00025B67">
        <w:rPr>
          <w:i/>
          <w:noProof/>
        </w:rPr>
        <w:t xml:space="preserve"> et al.</w:t>
      </w:r>
      <w:r w:rsidR="00025B67">
        <w:rPr>
          <w:noProof/>
        </w:rPr>
        <w:t>, 2005)</w:t>
      </w:r>
      <w:r w:rsidR="00025B67">
        <w:fldChar w:fldCharType="end"/>
      </w:r>
      <w:r w:rsidRPr="005D3DEB">
        <w:t xml:space="preserve">. </w:t>
      </w:r>
      <w:r w:rsidR="00573074">
        <w:t>I</w:t>
      </w:r>
      <w:r w:rsidR="000B50E8">
        <w:t xml:space="preserve">t has been hypothesized that </w:t>
      </w:r>
      <w:r w:rsidR="00573074">
        <w:t xml:space="preserve">the </w:t>
      </w:r>
      <w:proofErr w:type="spellStart"/>
      <w:r w:rsidR="00573074">
        <w:t>fetal</w:t>
      </w:r>
      <w:proofErr w:type="spellEnd"/>
      <w:r w:rsidR="00573074">
        <w:t xml:space="preserve"> response to </w:t>
      </w:r>
      <w:r w:rsidRPr="005D3DEB">
        <w:t>maternal</w:t>
      </w:r>
      <w:r w:rsidR="00573074">
        <w:t>-</w:t>
      </w:r>
      <w:proofErr w:type="spellStart"/>
      <w:r w:rsidR="00573074">
        <w:t>fetal</w:t>
      </w:r>
      <w:proofErr w:type="spellEnd"/>
      <w:r w:rsidRPr="005D3DEB">
        <w:t xml:space="preserve"> nutritional stress</w:t>
      </w:r>
      <w:r w:rsidR="00573074">
        <w:t xml:space="preserve"> leads to</w:t>
      </w:r>
      <w:r w:rsidRPr="005D3DEB">
        <w:t xml:space="preserve"> a phenotypic change </w:t>
      </w:r>
      <w:r w:rsidR="00573074">
        <w:t>which</w:t>
      </w:r>
      <w:r w:rsidRPr="005D3DEB">
        <w:t xml:space="preserve"> provide</w:t>
      </w:r>
      <w:r w:rsidR="00573074">
        <w:t>s</w:t>
      </w:r>
      <w:r w:rsidRPr="005D3DEB">
        <w:t xml:space="preserve"> a</w:t>
      </w:r>
      <w:r w:rsidRPr="005D3DEB">
        <w:rPr>
          <w:vertAlign w:val="superscript"/>
        </w:rPr>
        <w:t xml:space="preserve"> </w:t>
      </w:r>
      <w:r w:rsidRPr="005D3DEB">
        <w:t>fitness advantage in later life</w:t>
      </w:r>
      <w:r w:rsidR="000B50E8">
        <w:t>,</w:t>
      </w:r>
      <w:r w:rsidRPr="005D3DEB">
        <w:t xml:space="preserve"> altering its physiology to better</w:t>
      </w:r>
      <w:r w:rsidRPr="005D3DEB">
        <w:rPr>
          <w:vertAlign w:val="superscript"/>
        </w:rPr>
        <w:t xml:space="preserve"> </w:t>
      </w:r>
      <w:r w:rsidRPr="005D3DEB">
        <w:t>match</w:t>
      </w:r>
      <w:r w:rsidR="00573074">
        <w:t xml:space="preserve"> (“predict”) an</w:t>
      </w:r>
      <w:r w:rsidRPr="005D3DEB">
        <w:t xml:space="preserve"> adult environment</w:t>
      </w:r>
      <w:r w:rsidR="00573074">
        <w:t xml:space="preserve"> which matches that experienced in utero</w:t>
      </w:r>
      <w:r w:rsidRPr="005D3DEB">
        <w:t>. Such modifications</w:t>
      </w:r>
      <w:r w:rsidRPr="005D3DEB">
        <w:rPr>
          <w:vertAlign w:val="superscript"/>
        </w:rPr>
        <w:t xml:space="preserve"> </w:t>
      </w:r>
      <w:r w:rsidRPr="005D3DEB">
        <w:t>have been termed predictive adaptive responses</w:t>
      </w:r>
      <w:r w:rsidR="00EF3759">
        <w:t xml:space="preserve"> </w:t>
      </w:r>
      <w:r w:rsidR="00EF3759">
        <w:fldChar w:fldCharType="begin"/>
      </w:r>
      <w:r w:rsidR="00025B67">
        <w:instrText xml:space="preserve"> ADDIN EN.CITE &lt;EndNote&gt;&lt;Cite&gt;&lt;Author&gt;Gluckman&lt;/Author&gt;&lt;Year&gt;2005&lt;/Year&gt;&lt;RecNum&gt;155&lt;/RecNum&gt;&lt;DisplayText&gt;(Gluckman&lt;style face="italic"&gt; et al.&lt;/style&gt;, 2005)&lt;/DisplayText&gt;&lt;record&gt;&lt;rec-number&gt;155&lt;/rec-number&gt;&lt;foreign-keys&gt;&lt;key app="EN" db-id="st5wrzxvw29ev3edzzlxsepbvv2a5t9spvxt" timestamp="1445348989"&gt;155&lt;/key&gt;&lt;/foreign-keys&gt;&lt;ref-type name="Journal Article"&gt;17&lt;/ref-type&gt;&lt;contributors&gt;&lt;authors&gt;&lt;author&gt;Gluckman,P.D.&lt;/author&gt;&lt;author&gt;Hanson,M.A.&lt;/author&gt;&lt;author&gt;Spencer,H.G.&lt;/author&gt;&lt;/authors&gt;&lt;/contributors&gt;&lt;titles&gt;&lt;title&gt;Predictive adaptive responses and human evolution&lt;/title&gt;&lt;secondary-title&gt;Trends in Ecology &amp;amp; Evolution&lt;/secondary-title&gt;&lt;/titles&gt;&lt;periodical&gt;&lt;full-title&gt;Trends in Ecology &amp;amp; Evolution&lt;/full-title&gt;&lt;abbr-1&gt;Trends Ecol. Evol.&lt;/abbr-1&gt;&lt;abbr-2&gt;Trends Ecol Evol&lt;/abbr-2&gt;&lt;/periodical&gt;&lt;pages&gt;527-533&lt;/pages&gt;&lt;volume&gt;20&lt;/volume&gt;&lt;number&gt;10&lt;/number&gt;&lt;reprint-edition&gt;Not in File&lt;/reprint-edition&gt;&lt;keywords&gt;&lt;keyword&gt;Evolution&lt;/keyword&gt;&lt;keyword&gt;predictive adaptive response&lt;/keyword&gt;&lt;/keywords&gt;&lt;dates&gt;&lt;year&gt;2005&lt;/year&gt;&lt;pub-dates&gt;&lt;date&gt;10/2005&lt;/date&gt;&lt;/pub-dates&gt;&lt;/dates&gt;&lt;label&gt;174&lt;/label&gt;&lt;urls&gt;&lt;related-urls&gt;&lt;url&gt;http://www.sciencedirect.com/science/article/B6VJ1-4GVGT87-2/2/e0ad1d1f41d3d56ed164115baeca8d49&lt;/url&gt;&lt;/related-urls&gt;&lt;/urls&gt;&lt;/record&gt;&lt;/Cite&gt;&lt;/EndNote&gt;</w:instrText>
      </w:r>
      <w:r w:rsidR="00EF3759">
        <w:fldChar w:fldCharType="separate"/>
      </w:r>
      <w:r w:rsidR="00025B67">
        <w:rPr>
          <w:noProof/>
        </w:rPr>
        <w:t>(Gluckman</w:t>
      </w:r>
      <w:r w:rsidR="00025B67" w:rsidRPr="00025B67">
        <w:rPr>
          <w:i/>
          <w:noProof/>
        </w:rPr>
        <w:t xml:space="preserve"> et al.</w:t>
      </w:r>
      <w:r w:rsidR="00025B67">
        <w:rPr>
          <w:noProof/>
        </w:rPr>
        <w:t>, 2005)</w:t>
      </w:r>
      <w:r w:rsidR="00EF3759">
        <w:fldChar w:fldCharType="end"/>
      </w:r>
      <w:r w:rsidRPr="005D3DEB">
        <w:t>.</w:t>
      </w:r>
    </w:p>
    <w:p w14:paraId="3F69C941" w14:textId="77777777" w:rsidR="00627051" w:rsidRPr="005D3DEB" w:rsidRDefault="00627051" w:rsidP="00517ED0">
      <w:pPr>
        <w:widowControl w:val="0"/>
        <w:autoSpaceDE w:val="0"/>
        <w:autoSpaceDN w:val="0"/>
        <w:adjustRightInd w:val="0"/>
        <w:spacing w:line="360" w:lineRule="auto"/>
      </w:pPr>
    </w:p>
    <w:p w14:paraId="585A9E40" w14:textId="5760FE47" w:rsidR="00627051" w:rsidRPr="00241EEE" w:rsidRDefault="00627051" w:rsidP="00517ED0">
      <w:pPr>
        <w:spacing w:line="360" w:lineRule="auto"/>
        <w:rPr>
          <w:strike/>
          <w:color w:val="FF0000"/>
        </w:rPr>
      </w:pPr>
      <w:r w:rsidRPr="005D3DEB">
        <w:t>Osteoporosis is characterized by low bone mass and micro</w:t>
      </w:r>
      <w:r w:rsidR="00D24FED">
        <w:t>-</w:t>
      </w:r>
      <w:r w:rsidRPr="005D3DEB">
        <w:t>architectural deterioration, producing bone fragility and increasing susceptibility to fracture</w:t>
      </w:r>
      <w:r w:rsidR="00EF3759">
        <w:t xml:space="preserve"> </w:t>
      </w:r>
      <w:r w:rsidR="00EF3759">
        <w:fldChar w:fldCharType="begin"/>
      </w:r>
      <w:r w:rsidR="00025B67">
        <w:instrText xml:space="preserve"> ADDIN EN.CITE &lt;EndNote&gt;&lt;Cite&gt;&lt;Author&gt;NIH Consensus Development Panel on Osteoporosis Prevention&lt;/Author&gt;&lt;Year&gt;2001&lt;/Year&gt;&lt;RecNum&gt;1&lt;/RecNum&gt;&lt;DisplayText&gt;(NIH Consensus Development Panel on Osteoporosis Prevention, 2001)&lt;/DisplayText&gt;&lt;record&gt;&lt;rec-number&gt;1&lt;/rec-number&gt;&lt;foreign-keys&gt;&lt;key app="EN" db-id="st5wrzxvw29ev3edzzlxsepbvv2a5t9spvxt" timestamp="1445348988"&gt;1&lt;/key&gt;&lt;/foreign-keys&gt;&lt;ref-type name="Journal Article"&gt;17&lt;/ref-type&gt;&lt;contributors&gt;&lt;authors&gt;&lt;author&gt;NIH Consensus Development Panel on Osteoporosis Prevention,Diagnosis,and Therapy&lt;/author&gt;&lt;/authors&gt;&lt;/contributors&gt;&lt;titles&gt;&lt;title&gt;Osteoporosis Prevention, Diagnosis, and Therapy&lt;/title&gt;&lt;secondary-title&gt;Journal of the American Medical Association&lt;/secondary-title&gt;&lt;/titles&gt;&lt;periodical&gt;&lt;full-title&gt;Journal of the American Medical Association&lt;/full-title&gt;&lt;abbr-1&gt;J. Am. Med. Assoc.&lt;/abbr-1&gt;&lt;abbr-2&gt;J Am Med Assoc&lt;/abbr-2&gt;&lt;/periodical&gt;&lt;pages&gt;785-795&lt;/pages&gt;&lt;volume&gt;285&lt;/volume&gt;&lt;number&gt;6&lt;/number&gt;&lt;reprint-edition&gt;Not in File&lt;/reprint-edition&gt;&lt;dates&gt;&lt;year&gt;2001&lt;/year&gt;&lt;pub-dates&gt;&lt;date&gt;2/14/2001&lt;/date&gt;&lt;/pub-dates&gt;&lt;/dates&gt;&lt;label&gt;1&lt;/label&gt;&lt;urls&gt;&lt;related-urls&gt;&lt;url&gt;http://jama.ama-assn.org/cgi/content/abstract/285/6/785&lt;/url&gt;&lt;/related-urls&gt;&lt;/urls&gt;&lt;/record&gt;&lt;/Cite&gt;&lt;/EndNote&gt;</w:instrText>
      </w:r>
      <w:r w:rsidR="00EF3759">
        <w:fldChar w:fldCharType="separate"/>
      </w:r>
      <w:r w:rsidR="00025B67">
        <w:rPr>
          <w:noProof/>
        </w:rPr>
        <w:t>(NIH Consensus Development Panel on Osteoporosis Prevention, 2001)</w:t>
      </w:r>
      <w:r w:rsidR="00EF3759">
        <w:fldChar w:fldCharType="end"/>
      </w:r>
      <w:r w:rsidRPr="005D3DEB">
        <w:t xml:space="preserve">. </w:t>
      </w:r>
      <w:r w:rsidR="00A1292D">
        <w:t>The p</w:t>
      </w:r>
      <w:r w:rsidRPr="005D3DEB">
        <w:t xml:space="preserve">eak bone mass attained </w:t>
      </w:r>
      <w:r w:rsidR="00A1292D">
        <w:t xml:space="preserve">by an individual </w:t>
      </w:r>
      <w:r w:rsidRPr="005D3DEB">
        <w:t xml:space="preserve">is a major factor </w:t>
      </w:r>
      <w:r w:rsidR="00A1292D">
        <w:t xml:space="preserve">indicative of </w:t>
      </w:r>
      <w:r w:rsidRPr="005D3DEB">
        <w:t>fracture risk in later life. Peak bone mass is partly inherited, however current genetic markers can only partially explain the variation in an individual’s bone mass or fracture risk</w:t>
      </w:r>
      <w:r w:rsidR="00EF3759">
        <w:t xml:space="preserve"> </w:t>
      </w:r>
      <w:r w:rsidR="00EF3759">
        <w:fldChar w:fldCharType="begin"/>
      </w:r>
      <w:r w:rsidR="00C93424">
        <w:instrText xml:space="preserve"> ADDIN EN.CITE &lt;EndNote&gt;&lt;Cite&gt;&lt;Author&gt;SH&lt;/Author&gt;&lt;Year&gt;1998&lt;/Year&gt;&lt;RecNum&gt;2&lt;/RecNum&gt;&lt;DisplayText&gt;(Ralston, 1998)&lt;/DisplayText&gt;&lt;record&gt;&lt;rec-number&gt;2&lt;/rec-number&gt;&lt;foreign-keys&gt;&lt;key app="EN" db-id="st5wrzxvw29ev3edzzlxsepbvv2a5t9spvxt" timestamp="1445348988"&gt;2&lt;/key&gt;&lt;/foreign-keys&gt;&lt;ref-type name="Journal Article"&gt;17&lt;/ref-type&gt;&lt;contributors&gt;&lt;authors&gt;&lt;author&gt;Ralston, SH&lt;/author&gt;&lt;/authors&gt;&lt;/contributors&gt;&lt;titles&gt;&lt;title&gt;Do genetic markers aid in risk assessment?&lt;/title&gt;&lt;secondary-title&gt;Osteoporosis International&lt;/secondary-title&gt;&lt;/titles&gt;&lt;periodical&gt;&lt;full-title&gt;Osteoporosis International&lt;/full-title&gt;&lt;abbr-1&gt;Osteoporos. Int.&lt;/abbr-1&gt;&lt;abbr-2&gt;Osteoporos Int&lt;/abbr-2&gt;&lt;/periodical&gt;&lt;pages&gt;S37-S42&lt;/pages&gt;&lt;volume&gt;8 (Suppl 1)&lt;/volume&gt;&lt;reprint-edition&gt;Not in File&lt;/reprint-edition&gt;&lt;dates&gt;&lt;year&gt;1998&lt;/year&gt;&lt;pub-dates&gt;&lt;date&gt;1998&lt;/date&gt;&lt;/pub-dates&gt;&lt;/dates&gt;&lt;label&gt;2&lt;/label&gt;&lt;urls&gt;&lt;/urls&gt;&lt;/record&gt;&lt;/Cite&gt;&lt;/EndNote&gt;</w:instrText>
      </w:r>
      <w:r w:rsidR="00EF3759">
        <w:fldChar w:fldCharType="separate"/>
      </w:r>
      <w:r w:rsidR="00C93424">
        <w:rPr>
          <w:noProof/>
        </w:rPr>
        <w:t>(Ralston, 1998)</w:t>
      </w:r>
      <w:r w:rsidR="00EF3759">
        <w:fldChar w:fldCharType="end"/>
      </w:r>
      <w:r w:rsidRPr="005D3DEB">
        <w:t xml:space="preserve">. Through epidemiological evidence, reduced bone mass in the adult is associated with impaired growth during </w:t>
      </w:r>
      <w:proofErr w:type="spellStart"/>
      <w:r w:rsidRPr="005D3DEB">
        <w:t>fetal</w:t>
      </w:r>
      <w:proofErr w:type="spellEnd"/>
      <w:r w:rsidRPr="005D3DEB">
        <w:t xml:space="preserve"> life, infancy and early childhood</w:t>
      </w:r>
      <w:r w:rsidR="00EF3759">
        <w:t xml:space="preserve"> </w:t>
      </w:r>
      <w:r w:rsidR="00EF3759">
        <w:fldChar w:fldCharType="begin">
          <w:fldData xml:space="preserve">PEVuZE5vdGU+PENpdGU+PEF1dGhvcj5Kb25lczwvQXV0aG9yPjxZZWFyPjIwMDA8L1llYXI+PFJl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</w:fldData>
        </w:fldChar>
      </w:r>
      <w:r w:rsidR="00025B67">
        <w:instrText xml:space="preserve"> ADDIN EN.CITE </w:instrText>
      </w:r>
      <w:r w:rsidR="00025B67">
        <w:fldChar w:fldCharType="begin">
          <w:fldData xml:space="preserve">PEVuZE5vdGU+PENpdGU+PEF1dGhvcj5Kb25lczwvQXV0aG9yPjxZZWFyPjIwMDA8L1llYXI+PFJl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</w:fldData>
        </w:fldChar>
      </w:r>
      <w:r w:rsidR="00025B67">
        <w:instrText xml:space="preserve"> ADDIN EN.CITE.DATA </w:instrText>
      </w:r>
      <w:r w:rsidR="00025B67">
        <w:fldChar w:fldCharType="end"/>
      </w:r>
      <w:r w:rsidR="00EF3759">
        <w:fldChar w:fldCharType="separate"/>
      </w:r>
      <w:r w:rsidR="00025B67">
        <w:rPr>
          <w:noProof/>
        </w:rPr>
        <w:t>(Cooper</w:t>
      </w:r>
      <w:r w:rsidR="00025B67" w:rsidRPr="00025B67">
        <w:rPr>
          <w:i/>
          <w:noProof/>
        </w:rPr>
        <w:t xml:space="preserve"> et al.</w:t>
      </w:r>
      <w:r w:rsidR="00025B67">
        <w:rPr>
          <w:noProof/>
        </w:rPr>
        <w:t>, 1997; Jones</w:t>
      </w:r>
      <w:r w:rsidR="00025B67" w:rsidRPr="00025B67">
        <w:rPr>
          <w:i/>
          <w:noProof/>
        </w:rPr>
        <w:t xml:space="preserve"> et al.</w:t>
      </w:r>
      <w:r w:rsidR="00025B67">
        <w:rPr>
          <w:noProof/>
        </w:rPr>
        <w:t>, 2000; Cooper</w:t>
      </w:r>
      <w:r w:rsidR="00025B67" w:rsidRPr="00025B67">
        <w:rPr>
          <w:i/>
          <w:noProof/>
        </w:rPr>
        <w:t xml:space="preserve"> et al.</w:t>
      </w:r>
      <w:r w:rsidR="00025B67">
        <w:rPr>
          <w:noProof/>
        </w:rPr>
        <w:t>, 2002; Tobias</w:t>
      </w:r>
      <w:r w:rsidR="00025B67" w:rsidRPr="00025B67">
        <w:rPr>
          <w:i/>
          <w:noProof/>
        </w:rPr>
        <w:t xml:space="preserve"> et al.</w:t>
      </w:r>
      <w:r w:rsidR="00025B67">
        <w:rPr>
          <w:noProof/>
        </w:rPr>
        <w:t>, 2005)</w:t>
      </w:r>
      <w:r w:rsidR="00EF3759">
        <w:fldChar w:fldCharType="end"/>
      </w:r>
      <w:r w:rsidRPr="005D3DEB">
        <w:t>. Th</w:t>
      </w:r>
      <w:r w:rsidR="00826152">
        <w:t xml:space="preserve">ese observations indicate a </w:t>
      </w:r>
      <w:r w:rsidRPr="005D3DEB">
        <w:t xml:space="preserve">link between maternal and </w:t>
      </w:r>
      <w:proofErr w:type="spellStart"/>
      <w:r w:rsidRPr="005D3DEB">
        <w:t>fetal</w:t>
      </w:r>
      <w:proofErr w:type="spellEnd"/>
      <w:r w:rsidRPr="005D3DEB">
        <w:t xml:space="preserve"> nutrition, peak bone mass, and fracture risk in later life. Cohort studies </w:t>
      </w:r>
      <w:r w:rsidR="00826152">
        <w:t>have demonstrated s</w:t>
      </w:r>
      <w:r w:rsidRPr="005D3DEB">
        <w:t xml:space="preserve">ignificant intra-pair concordance between birth weight and bone mass in twins, including </w:t>
      </w:r>
      <w:proofErr w:type="spellStart"/>
      <w:r w:rsidRPr="005D3DEB">
        <w:t>mon</w:t>
      </w:r>
      <w:r w:rsidR="00826152">
        <w:t>o</w:t>
      </w:r>
      <w:r w:rsidRPr="005D3DEB">
        <w:t>zygous</w:t>
      </w:r>
      <w:proofErr w:type="spellEnd"/>
      <w:r w:rsidRPr="005D3DEB">
        <w:t xml:space="preserve"> twins</w:t>
      </w:r>
      <w:r w:rsidR="00EF3759">
        <w:t xml:space="preserve"> </w:t>
      </w:r>
      <w:r w:rsidR="00EF3759">
        <w:fldChar w:fldCharType="begin"/>
      </w:r>
      <w:r w:rsidR="00025B67">
        <w:instrText xml:space="preserve"> ADDIN EN.CITE &lt;EndNote&gt;&lt;Cite&gt;&lt;Author&gt;Antoniades&lt;/Author&gt;&lt;Year&gt;2003&lt;/Year&gt;&lt;RecNum&gt;123&lt;/RecNum&gt;&lt;DisplayText&gt;(Antoniades&lt;style face="italic"&gt; et al.&lt;/style&gt;, 2003)&lt;/DisplayText&gt;&lt;record&gt;&lt;rec-number&gt;123&lt;/rec-number&gt;&lt;foreign-keys&gt;&lt;key app="EN" db-id="st5wrzxvw29ev3edzzlxsepbvv2a5t9spvxt" timestamp="1445348989"&gt;123&lt;/key&gt;&lt;/foreign-keys&gt;&lt;ref-type name="Journal Article"&gt;17&lt;/ref-type&gt;&lt;contributors&gt;&lt;authors&gt;&lt;author&gt;Antoniades,L.&lt;/author&gt;&lt;author&gt;MacGregor,A.J.&lt;/author&gt;&lt;author&gt;Andrew,T.&lt;/author&gt;&lt;author&gt;Spector,T.D.&lt;/author&gt;&lt;/authors&gt;&lt;/contributors&gt;&lt;titles&gt;&lt;title&gt;Association of birth weight with osteoporosis and osteoarthritis in adult twins&lt;/title&gt;&lt;secondary-title&gt;Rheumatology&lt;/secondary-title&gt;&lt;/titles&gt;&lt;periodical&gt;&lt;full-title&gt;Rheumatology&lt;/full-title&gt;&lt;abbr-1&gt;Rheumatology&lt;/abbr-1&gt;&lt;abbr-2&gt;Rheumatology&lt;/abbr-2&gt;&lt;/periodical&gt;&lt;pages&gt;791-796&lt;/pages&gt;&lt;volume&gt;42&lt;/volume&gt;&lt;number&gt;6&lt;/number&gt;&lt;reprint-edition&gt;Not in File&lt;/reprint-edition&gt;&lt;keywords&gt;&lt;keyword&gt;Adult&lt;/keyword&gt;&lt;keyword&gt;BIRTH&lt;/keyword&gt;&lt;keyword&gt;Birth Weight&lt;/keyword&gt;&lt;keyword&gt;BIRTH-WEIGHT&lt;/keyword&gt;&lt;keyword&gt;BONE&lt;/keyword&gt;&lt;keyword&gt;DENSITY&lt;/keyword&gt;&lt;keyword&gt;DESIGN&lt;/keyword&gt;&lt;keyword&gt;DISEASE&lt;/keyword&gt;&lt;keyword&gt;Female&lt;/keyword&gt;&lt;keyword&gt;FEMORAL-NECK&lt;/keyword&gt;&lt;keyword&gt;Gestational Age&lt;/keyword&gt;&lt;keyword&gt;Hip&lt;/keyword&gt;&lt;keyword&gt;LIFE&lt;/keyword&gt;&lt;keyword&gt;LUMBAR SPINE&lt;/keyword&gt;&lt;keyword&gt;MASS&lt;/keyword&gt;&lt;keyword&gt;methods&lt;/keyword&gt;&lt;keyword&gt;Nutrition&lt;/keyword&gt;&lt;keyword&gt;Osteoarthritis&lt;/keyword&gt;&lt;keyword&gt;Osteoporosis&lt;/keyword&gt;&lt;keyword&gt;Phenotype&lt;/keyword&gt;&lt;keyword&gt;Smoking&lt;/keyword&gt;&lt;keyword&gt;Spine&lt;/keyword&gt;&lt;keyword&gt;WEIGHT&lt;/keyword&gt;&lt;keyword&gt;WOMEN&lt;/keyword&gt;&lt;/keywords&gt;&lt;dates&gt;&lt;year&gt;2003&lt;/year&gt;&lt;pub-dates&gt;&lt;date&gt;6/1/2003&lt;/date&gt;&lt;/pub-dates&gt;&lt;/dates&gt;&lt;label&gt;138&lt;/label&gt;&lt;urls&gt;&lt;related-urls&gt;&lt;url&gt;http://rheumatology.oxfordjournals.org/cgi/content/abstract/42/6/791&lt;/url&gt;&lt;/related-urls&gt;&lt;/urls&gt;&lt;/record&gt;&lt;/Cite&gt;&lt;/EndNote&gt;</w:instrText>
      </w:r>
      <w:r w:rsidR="00EF3759">
        <w:fldChar w:fldCharType="separate"/>
      </w:r>
      <w:r w:rsidR="00025B67">
        <w:rPr>
          <w:noProof/>
        </w:rPr>
        <w:t>(Antoniades</w:t>
      </w:r>
      <w:r w:rsidR="00025B67" w:rsidRPr="00025B67">
        <w:rPr>
          <w:i/>
          <w:noProof/>
        </w:rPr>
        <w:t xml:space="preserve"> et al.</w:t>
      </w:r>
      <w:r w:rsidR="00025B67">
        <w:rPr>
          <w:noProof/>
        </w:rPr>
        <w:t>, 2003)</w:t>
      </w:r>
      <w:r w:rsidR="00EF3759">
        <w:fldChar w:fldCharType="end"/>
      </w:r>
      <w:r w:rsidRPr="005D3DEB">
        <w:t xml:space="preserve">. These results suggest that other influences, </w:t>
      </w:r>
      <w:r w:rsidR="00826152">
        <w:t xml:space="preserve">distinct </w:t>
      </w:r>
      <w:r w:rsidRPr="005D3DEB">
        <w:t>from genetics, can affect birth weight and bone mass</w:t>
      </w:r>
      <w:r w:rsidRPr="00C93424">
        <w:t xml:space="preserve">, and </w:t>
      </w:r>
      <w:r w:rsidR="00826152" w:rsidRPr="00C93424">
        <w:t xml:space="preserve">suggest </w:t>
      </w:r>
      <w:r w:rsidRPr="00C93424">
        <w:t>that variations in the intrauterine environment, even within the normal range, may</w:t>
      </w:r>
      <w:r w:rsidR="00BD3CA2" w:rsidRPr="00C93424">
        <w:t xml:space="preserve"> </w:t>
      </w:r>
      <w:r w:rsidRPr="00C93424">
        <w:t xml:space="preserve">be an additional factor. </w:t>
      </w:r>
      <w:r w:rsidR="00AA46B3" w:rsidRPr="00C93424">
        <w:t xml:space="preserve">We hypothesised that bone development may be altered by maternal diet and have investigated this using a </w:t>
      </w:r>
      <w:proofErr w:type="spellStart"/>
      <w:r w:rsidR="00AA46B3" w:rsidRPr="00C93424">
        <w:t>microswine</w:t>
      </w:r>
      <w:proofErr w:type="spellEnd"/>
      <w:r w:rsidR="00AA46B3" w:rsidRPr="00C93424">
        <w:t xml:space="preserve"> model of maternal protein restriction (MPR)</w:t>
      </w:r>
      <w:r w:rsidR="00C93424" w:rsidRPr="00C93424">
        <w:t>.</w:t>
      </w:r>
    </w:p>
    <w:p w14:paraId="2775DCB6" w14:textId="77777777" w:rsidR="00627051" w:rsidRPr="005D3DEB" w:rsidRDefault="00627051" w:rsidP="00517ED0">
      <w:pPr>
        <w:spacing w:line="360" w:lineRule="auto"/>
      </w:pPr>
    </w:p>
    <w:p w14:paraId="6FA0F553" w14:textId="4884CBDE" w:rsidR="00627051" w:rsidRPr="005D3DEB" w:rsidRDefault="00627051" w:rsidP="00517ED0">
      <w:pPr>
        <w:spacing w:line="360" w:lineRule="auto"/>
      </w:pPr>
      <w:r w:rsidRPr="005D3DEB">
        <w:t xml:space="preserve">While currently under investigation, the mechanisms involved </w:t>
      </w:r>
      <w:r w:rsidR="00826152">
        <w:t xml:space="preserve">in these phenotypic changes, </w:t>
      </w:r>
      <w:r w:rsidRPr="005D3DEB">
        <w:t xml:space="preserve">have been conceptualised in terms of the detrimental consequences of mismatch between the postnatal environment predicted on the basis of maternal cues during development and the environment actually experienced by the offspring. </w:t>
      </w:r>
      <w:r w:rsidR="00826152">
        <w:t>Indeed t</w:t>
      </w:r>
      <w:r w:rsidRPr="005D3DEB">
        <w:t>he suggestion that some components of development constitute predictive adaptive responses (PAR) has received support from studies of vascular function or body fatness</w:t>
      </w:r>
      <w:r w:rsidR="00EF3759">
        <w:t xml:space="preserve"> </w:t>
      </w:r>
      <w:r w:rsidR="00EF3759">
        <w:fldChar w:fldCharType="begin">
          <w:fldData xml:space="preserve">PEVuZE5vdGU+PENpdGU+PEF1dGhvcj5DbGVhbDwvQXV0aG9yPjxZZWFyPjIwMDc8L1llYXI+PFJl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==
</w:fldData>
        </w:fldChar>
      </w:r>
      <w:r w:rsidR="00025B67">
        <w:instrText xml:space="preserve"> ADDIN EN.CITE </w:instrText>
      </w:r>
      <w:r w:rsidR="00025B67">
        <w:fldChar w:fldCharType="begin">
          <w:fldData xml:space="preserve">PEVuZE5vdGU+PENpdGU+PEF1dGhvcj5DbGVhbDwvQXV0aG9yPjxZZWFyPjIwMDc8L1llYXI+PFJl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==
</w:fldData>
        </w:fldChar>
      </w:r>
      <w:r w:rsidR="00025B67">
        <w:instrText xml:space="preserve"> ADDIN EN.CITE.DATA </w:instrText>
      </w:r>
      <w:r w:rsidR="00025B67">
        <w:fldChar w:fldCharType="end"/>
      </w:r>
      <w:r w:rsidR="00EF3759">
        <w:fldChar w:fldCharType="separate"/>
      </w:r>
      <w:r w:rsidR="00025B67">
        <w:rPr>
          <w:noProof/>
        </w:rPr>
        <w:t>(Khan</w:t>
      </w:r>
      <w:r w:rsidR="00025B67" w:rsidRPr="00025B67">
        <w:rPr>
          <w:i/>
          <w:noProof/>
        </w:rPr>
        <w:t xml:space="preserve"> et al.</w:t>
      </w:r>
      <w:r w:rsidR="00025B67">
        <w:rPr>
          <w:noProof/>
        </w:rPr>
        <w:t>, 2004; Jasienska</w:t>
      </w:r>
      <w:r w:rsidR="00025B67" w:rsidRPr="00025B67">
        <w:rPr>
          <w:i/>
          <w:noProof/>
        </w:rPr>
        <w:t xml:space="preserve"> et al.</w:t>
      </w:r>
      <w:r w:rsidR="00025B67">
        <w:rPr>
          <w:noProof/>
        </w:rPr>
        <w:t>, 2006; Cleal</w:t>
      </w:r>
      <w:r w:rsidR="00025B67" w:rsidRPr="00025B67">
        <w:rPr>
          <w:i/>
          <w:noProof/>
        </w:rPr>
        <w:t xml:space="preserve"> et al.</w:t>
      </w:r>
      <w:r w:rsidR="00025B67">
        <w:rPr>
          <w:noProof/>
        </w:rPr>
        <w:t>, 2007)</w:t>
      </w:r>
      <w:r w:rsidR="00EF3759">
        <w:fldChar w:fldCharType="end"/>
      </w:r>
      <w:r w:rsidRPr="005D3DEB">
        <w:t xml:space="preserve">. </w:t>
      </w:r>
    </w:p>
    <w:p w14:paraId="0CF06EBC" w14:textId="77777777" w:rsidR="00627051" w:rsidRPr="00422405" w:rsidRDefault="00627051" w:rsidP="00517ED0">
      <w:pPr>
        <w:spacing w:line="360" w:lineRule="auto"/>
      </w:pPr>
      <w:r w:rsidRPr="00422405">
        <w:tab/>
      </w:r>
    </w:p>
    <w:p w14:paraId="7ED4E641" w14:textId="7AC4FD15" w:rsidR="00627051" w:rsidRPr="00422405" w:rsidRDefault="00627051" w:rsidP="00517ED0">
      <w:pPr>
        <w:spacing w:line="360" w:lineRule="auto"/>
      </w:pPr>
      <w:r w:rsidRPr="00422405">
        <w:t xml:space="preserve">Here we present data from a larger mammalian model, the </w:t>
      </w:r>
      <w:proofErr w:type="spellStart"/>
      <w:r w:rsidRPr="00422405">
        <w:t>microswine</w:t>
      </w:r>
      <w:proofErr w:type="spellEnd"/>
      <w:r w:rsidRPr="00422405">
        <w:t xml:space="preserve">, which show altered bone structure and density in the femur and vertebra in juvenile offspring from mothers fed a low protein diet during the last </w:t>
      </w:r>
      <w:r w:rsidR="00BD3CA2">
        <w:t>quarter</w:t>
      </w:r>
      <w:r w:rsidR="00BD3CA2" w:rsidRPr="00422405">
        <w:t xml:space="preserve"> </w:t>
      </w:r>
      <w:r w:rsidRPr="00422405">
        <w:t xml:space="preserve">of pregnancy and the early postnatal period, </w:t>
      </w:r>
      <w:r w:rsidR="00B9313D">
        <w:t>during which</w:t>
      </w:r>
      <w:r w:rsidRPr="00422405">
        <w:t xml:space="preserve"> maximal bone development occurs. </w:t>
      </w:r>
    </w:p>
    <w:p w14:paraId="48924226" w14:textId="77777777" w:rsidR="00627051" w:rsidRPr="00422405" w:rsidRDefault="00627051" w:rsidP="00517ED0">
      <w:pPr>
        <w:autoSpaceDE w:val="0"/>
        <w:autoSpaceDN w:val="0"/>
        <w:adjustRightInd w:val="0"/>
        <w:spacing w:line="360" w:lineRule="auto"/>
        <w:rPr>
          <w:b/>
          <w:bCs/>
        </w:rPr>
      </w:pPr>
    </w:p>
    <w:p w14:paraId="2E00936F" w14:textId="77777777" w:rsidR="00627051" w:rsidRDefault="00627051" w:rsidP="00517ED0">
      <w:pPr>
        <w:autoSpaceDE w:val="0"/>
        <w:autoSpaceDN w:val="0"/>
        <w:adjustRightInd w:val="0"/>
        <w:spacing w:line="360" w:lineRule="auto"/>
        <w:rPr>
          <w:b/>
        </w:rPr>
      </w:pPr>
      <w:r w:rsidRPr="00422405">
        <w:rPr>
          <w:b/>
        </w:rPr>
        <w:t>Methods and materials</w:t>
      </w:r>
    </w:p>
    <w:p w14:paraId="2B9E9046" w14:textId="5FDF9221" w:rsidR="00AC6D09" w:rsidRDefault="00AC6D09" w:rsidP="00517ED0">
      <w:pPr>
        <w:autoSpaceDE w:val="0"/>
        <w:autoSpaceDN w:val="0"/>
        <w:adjustRightInd w:val="0"/>
        <w:spacing w:line="360" w:lineRule="auto"/>
        <w:rPr>
          <w:i/>
        </w:rPr>
      </w:pPr>
      <w:r w:rsidRPr="00AC6D09">
        <w:rPr>
          <w:i/>
        </w:rPr>
        <w:t>Ethical Approval</w:t>
      </w:r>
    </w:p>
    <w:p w14:paraId="310DBBAF" w14:textId="3499A6CA" w:rsidR="00AC6D09" w:rsidRPr="00AC6D09" w:rsidRDefault="00AC6D09" w:rsidP="00DB29EC">
      <w:pPr>
        <w:autoSpaceDE w:val="0"/>
        <w:autoSpaceDN w:val="0"/>
        <w:adjustRightInd w:val="0"/>
        <w:spacing w:line="360" w:lineRule="auto"/>
      </w:pPr>
      <w:r w:rsidRPr="00422405">
        <w:t xml:space="preserve">Sows were housed at the </w:t>
      </w:r>
      <w:r w:rsidR="00DB29EC">
        <w:t>Oregon Health &amp; Science University (</w:t>
      </w:r>
      <w:r w:rsidRPr="00422405">
        <w:t>OHSU</w:t>
      </w:r>
      <w:r w:rsidR="00DB29EC">
        <w:t>)</w:t>
      </w:r>
      <w:r w:rsidRPr="00422405">
        <w:t xml:space="preserve"> Department of Comparative Medicine </w:t>
      </w:r>
      <w:r w:rsidR="00DB29EC">
        <w:t xml:space="preserve">and experiments were approved by the OHSU Institutional Animal Care and Use Committee under protocol A439, under </w:t>
      </w:r>
      <w:r w:rsidR="00DB29EC" w:rsidRPr="00DB29EC">
        <w:t>compliance with the Animal Welfare Act regulations and Public Health Service (PHS) Policy.</w:t>
      </w:r>
    </w:p>
    <w:p w14:paraId="33ABC634" w14:textId="77777777" w:rsidR="00AC6D09" w:rsidRPr="00422405" w:rsidRDefault="00AC6D09" w:rsidP="00517ED0">
      <w:pPr>
        <w:autoSpaceDE w:val="0"/>
        <w:autoSpaceDN w:val="0"/>
        <w:adjustRightInd w:val="0"/>
        <w:spacing w:line="360" w:lineRule="auto"/>
        <w:rPr>
          <w:b/>
        </w:rPr>
      </w:pPr>
    </w:p>
    <w:p w14:paraId="6724C4D1" w14:textId="77777777" w:rsidR="00627051" w:rsidRDefault="00627051" w:rsidP="00517ED0">
      <w:pPr>
        <w:autoSpaceDE w:val="0"/>
        <w:autoSpaceDN w:val="0"/>
        <w:adjustRightInd w:val="0"/>
        <w:spacing w:line="360" w:lineRule="auto"/>
        <w:rPr>
          <w:i/>
        </w:rPr>
      </w:pPr>
      <w:r w:rsidRPr="00422405">
        <w:rPr>
          <w:i/>
        </w:rPr>
        <w:t>Experimental Design and Animal Care</w:t>
      </w:r>
    </w:p>
    <w:p w14:paraId="7BFD58CA" w14:textId="3D039B0C" w:rsidR="00627051" w:rsidRPr="002C76DC" w:rsidRDefault="00627051" w:rsidP="00517ED0">
      <w:pPr>
        <w:autoSpaceDE w:val="0"/>
        <w:autoSpaceDN w:val="0"/>
        <w:adjustRightInd w:val="0"/>
        <w:spacing w:line="360" w:lineRule="auto"/>
        <w:rPr>
          <w:sz w:val="20"/>
          <w:szCs w:val="20"/>
        </w:rPr>
      </w:pPr>
      <w:r w:rsidRPr="00422405">
        <w:t xml:space="preserve">Time-mated </w:t>
      </w:r>
      <w:proofErr w:type="spellStart"/>
      <w:r w:rsidRPr="00422405">
        <w:t>microswine</w:t>
      </w:r>
      <w:proofErr w:type="spellEnd"/>
      <w:r w:rsidRPr="00422405">
        <w:t xml:space="preserve"> sows were obtained from Sinclair Research Laboratories (formerly Charles River Laboratories) approximately two-thirds into gestation. Sows were maintained on a 12hr</w:t>
      </w:r>
      <w:proofErr w:type="gramStart"/>
      <w:r w:rsidRPr="00422405">
        <w:t>:12hr</w:t>
      </w:r>
      <w:proofErr w:type="gramEnd"/>
      <w:r w:rsidRPr="00422405">
        <w:t xml:space="preserve"> </w:t>
      </w:r>
      <w:proofErr w:type="spellStart"/>
      <w:r w:rsidRPr="00422405">
        <w:t>light:dark</w:t>
      </w:r>
      <w:proofErr w:type="spellEnd"/>
      <w:r w:rsidRPr="00422405">
        <w:t xml:space="preserve"> cycle in a temperature-controlled room. Cages were placed in the same room </w:t>
      </w:r>
      <w:r w:rsidR="001B1455">
        <w:t xml:space="preserve">adjacent to each other </w:t>
      </w:r>
      <w:r w:rsidRPr="00422405">
        <w:t xml:space="preserve">to allow pigs to have social contact with each other. From gestation day 84 (term is gestational day 115), sows were randomly assigned to normal or </w:t>
      </w:r>
      <w:proofErr w:type="spellStart"/>
      <w:r w:rsidRPr="00422405">
        <w:t>isocaloric</w:t>
      </w:r>
      <w:proofErr w:type="spellEnd"/>
      <w:r w:rsidRPr="00422405">
        <w:t xml:space="preserve"> low protein (1%, custom formulated) </w:t>
      </w:r>
      <w:r w:rsidRPr="0061511A">
        <w:t>diet</w:t>
      </w:r>
      <w:r w:rsidR="00D9345F" w:rsidRPr="0061511A">
        <w:t xml:space="preserve"> </w:t>
      </w:r>
      <w:r w:rsidR="00EF3759" w:rsidRPr="0061511A">
        <w:fldChar w:fldCharType="begin"/>
      </w:r>
      <w:r w:rsidR="00025B67">
        <w:instrText xml:space="preserve"> ADDIN EN.CITE &lt;EndNote&gt;&lt;Cite&gt;&lt;Author&gt;DuPriest&lt;/Author&gt;&lt;Year&gt;2012&lt;/Year&gt;&lt;RecNum&gt;793&lt;/RecNum&gt;&lt;DisplayText&gt;(DuPriest&lt;style face="italic"&gt; et al.&lt;/style&gt;, 2012b)&lt;/DisplayText&gt;&lt;record&gt;&lt;rec-number&gt;793&lt;/rec-number&gt;&lt;foreign-keys&gt;&lt;key app="EN" db-id="st5wrzxvw29ev3edzzlxsepbvv2a5t9spvxt" timestamp="1531133411"&gt;793&lt;/key&gt;&lt;/foreign-keys&gt;&lt;ref-type name="Journal Article"&gt;17&lt;/ref-type&gt;&lt;contributors&gt;&lt;authors&gt;&lt;author&gt;DuPriest, E. A.&lt;/author&gt;&lt;author&gt;Kupfer, P.&lt;/author&gt;&lt;author&gt;Lin, B.&lt;/author&gt;&lt;author&gt;Sekiguchi, K.&lt;/author&gt;&lt;author&gt;Purnell, J. Q.&lt;/author&gt;&lt;author&gt;Saunders, K. E.&lt;/author&gt;&lt;author&gt;Chatkupt, T. T.&lt;/author&gt;&lt;author&gt;Bagby, S. P.&lt;/author&gt;&lt;/authors&gt;&lt;/contributors&gt;&lt;auth-address&gt;1Department of Medicine, Oregon Health &amp;amp; Science University, Portland, OR, USA.&amp;#xD;5Department of Comparative Medicine, Oregon Health &amp;amp; Science University, Portland, OR, USA.&lt;/auth-address&gt;&lt;titles&gt;&lt;title&gt;Accelerated growth without prepubertal obesity in nutritionally programmed microswine offspring&lt;/title&gt;&lt;secondary-title&gt;J Dev Orig Health Dis&lt;/secondary-title&gt;&lt;/titles&gt;&lt;periodical&gt;&lt;full-title&gt;Journal of Developmental Origins of Health and Disease&lt;/full-title&gt;&lt;abbr-1&gt;J. Dev. Orig. Health Dis.&lt;/abbr-1&gt;&lt;abbr-2&gt;J Dev Orig Health Dis&lt;/abbr-2&gt;&lt;abbr-3&gt;Journal of Developmental Origins of Health &amp;amp; Disease&lt;/abbr-3&gt;&lt;/periodical&gt;&lt;pages&gt;92-102&lt;/pages&gt;&lt;volume&gt;3&lt;/volume&gt;&lt;number&gt;2&lt;/number&gt;&lt;dates&gt;&lt;year&gt;2012&lt;/year&gt;&lt;pub-dates&gt;&lt;date&gt;Apr&lt;/date&gt;&lt;/pub-dates&gt;&lt;/dates&gt;&lt;isbn&gt;2040-1744 (Print)&amp;#xD;2040-1744 (Linking)&lt;/isbn&gt;&lt;accession-num&gt;25101919&lt;/accession-num&gt;&lt;urls&gt;&lt;related-urls&gt;&lt;url&gt;https://www.ncbi.nlm.nih.gov/pubmed/25101919&lt;/url&gt;&lt;/related-urls&gt;&lt;/urls&gt;&lt;custom2&gt;PMC4435745&lt;/custom2&gt;&lt;electronic-resource-num&gt;10.1017/S2040174412000037&lt;/electronic-resource-num&gt;&lt;/record&gt;&lt;/Cite&gt;&lt;/EndNote&gt;</w:instrText>
      </w:r>
      <w:r w:rsidR="00EF3759" w:rsidRPr="0061511A">
        <w:fldChar w:fldCharType="separate"/>
      </w:r>
      <w:r w:rsidR="00025B67">
        <w:rPr>
          <w:noProof/>
        </w:rPr>
        <w:t>(DuPriest</w:t>
      </w:r>
      <w:r w:rsidR="00025B67" w:rsidRPr="00025B67">
        <w:rPr>
          <w:i/>
          <w:noProof/>
        </w:rPr>
        <w:t xml:space="preserve"> et al.</w:t>
      </w:r>
      <w:r w:rsidR="00025B67">
        <w:rPr>
          <w:noProof/>
        </w:rPr>
        <w:t>, 2012b)</w:t>
      </w:r>
      <w:r w:rsidR="00EF3759" w:rsidRPr="0061511A">
        <w:fldChar w:fldCharType="end"/>
      </w:r>
      <w:r w:rsidR="00BB1518" w:rsidRPr="0061511A">
        <w:t>.</w:t>
      </w:r>
      <w:r w:rsidRPr="0061511A">
        <w:t xml:space="preserve"> The duration of protein restriction was designed to approximate the last trimester of human gestation in terms </w:t>
      </w:r>
      <w:r w:rsidR="001B1455" w:rsidRPr="0061511A">
        <w:t xml:space="preserve">of renal development, </w:t>
      </w:r>
      <w:r w:rsidR="00B9313D">
        <w:t xml:space="preserve">and, critically, </w:t>
      </w:r>
      <w:r w:rsidR="001B1455" w:rsidRPr="0061511A">
        <w:t xml:space="preserve">also approximates a similar period for </w:t>
      </w:r>
      <w:r w:rsidRPr="0061511A">
        <w:t xml:space="preserve">bone development. </w:t>
      </w:r>
      <w:r w:rsidR="001B1455" w:rsidRPr="0061511A">
        <w:t>As renal and bone tissue</w:t>
      </w:r>
      <w:r w:rsidR="002560D3">
        <w:t xml:space="preserve"> development</w:t>
      </w:r>
      <w:r w:rsidR="001B1455" w:rsidRPr="0061511A">
        <w:t xml:space="preserve"> </w:t>
      </w:r>
      <w:r w:rsidR="002560D3">
        <w:t>is</w:t>
      </w:r>
      <w:r w:rsidR="001B1455" w:rsidRPr="0061511A">
        <w:t xml:space="preserve"> somewhat delayed in </w:t>
      </w:r>
      <w:proofErr w:type="spellStart"/>
      <w:r w:rsidR="001B1455" w:rsidRPr="0061511A">
        <w:t>microswine</w:t>
      </w:r>
      <w:proofErr w:type="spellEnd"/>
      <w:r w:rsidR="001B1455" w:rsidRPr="0061511A">
        <w:t xml:space="preserve"> vs. humans, s</w:t>
      </w:r>
      <w:r w:rsidRPr="0061511A">
        <w:t xml:space="preserve">ows were returned to </w:t>
      </w:r>
      <w:r w:rsidR="00B9313D">
        <w:t xml:space="preserve">a </w:t>
      </w:r>
      <w:r w:rsidRPr="0061511A">
        <w:t>normal diet (Purina Mills Lab Porcine Diet</w:t>
      </w:r>
      <w:r w:rsidR="00675E90" w:rsidRPr="0061511A">
        <w:t xml:space="preserve"> </w:t>
      </w:r>
      <w:r w:rsidRPr="0061511A">
        <w:t>Grower) at 2 w</w:t>
      </w:r>
      <w:r w:rsidR="00870044" w:rsidRPr="0061511A">
        <w:t>ee</w:t>
      </w:r>
      <w:r w:rsidRPr="0061511A">
        <w:t xml:space="preserve">ks after delivery. Sows and offspring were housed under </w:t>
      </w:r>
      <w:r w:rsidR="00C34BD5" w:rsidRPr="0061511A">
        <w:t>1</w:t>
      </w:r>
      <w:r w:rsidRPr="0061511A">
        <w:t>2hr</w:t>
      </w:r>
      <w:proofErr w:type="gramStart"/>
      <w:r w:rsidRPr="0061511A">
        <w:t>:12hr</w:t>
      </w:r>
      <w:proofErr w:type="gramEnd"/>
      <w:r w:rsidR="00C34BD5" w:rsidRPr="0061511A">
        <w:t xml:space="preserve"> </w:t>
      </w:r>
      <w:proofErr w:type="spellStart"/>
      <w:r w:rsidRPr="0061511A">
        <w:t>light:dark</w:t>
      </w:r>
      <w:proofErr w:type="spellEnd"/>
      <w:r w:rsidRPr="0061511A">
        <w:t xml:space="preserve"> cycle at constant temperature, and ceramic he</w:t>
      </w:r>
      <w:r>
        <w:t>aters were available from two</w:t>
      </w:r>
      <w:r w:rsidR="00C34BD5">
        <w:t xml:space="preserve"> </w:t>
      </w:r>
      <w:r>
        <w:t xml:space="preserve">days prior to </w:t>
      </w:r>
      <w:r w:rsidR="00B9313D">
        <w:t xml:space="preserve">the </w:t>
      </w:r>
      <w:r>
        <w:t xml:space="preserve">expected due date through weaning for piglets. At </w:t>
      </w:r>
      <w:r w:rsidR="00C34BD5">
        <w:t>~</w:t>
      </w:r>
      <w:r>
        <w:t>4 w</w:t>
      </w:r>
      <w:r w:rsidR="00675E90">
        <w:t>ee</w:t>
      </w:r>
      <w:r>
        <w:t>ks of age, piglets</w:t>
      </w:r>
      <w:r w:rsidR="001B1455">
        <w:t xml:space="preserve"> </w:t>
      </w:r>
      <w:r w:rsidRPr="002C76DC">
        <w:t xml:space="preserve">were weaned to </w:t>
      </w:r>
      <w:r w:rsidRPr="002C76DC">
        <w:rPr>
          <w:i/>
          <w:iCs/>
        </w:rPr>
        <w:t xml:space="preserve">ad libitum </w:t>
      </w:r>
      <w:r w:rsidRPr="002C76DC">
        <w:t xml:space="preserve">or </w:t>
      </w:r>
      <w:r w:rsidR="00BD3CA2">
        <w:t>calorie-</w:t>
      </w:r>
      <w:r w:rsidRPr="002C76DC">
        <w:t xml:space="preserve">restricted </w:t>
      </w:r>
      <w:r w:rsidRPr="00C93424">
        <w:t>diets</w:t>
      </w:r>
      <w:r w:rsidR="00241EEE" w:rsidRPr="00C93424">
        <w:t xml:space="preserve"> (see below)</w:t>
      </w:r>
      <w:r w:rsidRPr="00C93424">
        <w:t>.</w:t>
      </w:r>
      <w:r w:rsidR="00BB1518" w:rsidRPr="00C93424">
        <w:t xml:space="preserve"> Data </w:t>
      </w:r>
      <w:r w:rsidR="00BB1518">
        <w:t xml:space="preserve">from these animals have been previously published </w:t>
      </w:r>
      <w:r w:rsidR="00BB1518">
        <w:fldChar w:fldCharType="begin">
          <w:fldData xml:space="preserve">PEVuZE5vdGU+PENpdGU+PEF1dGhvcj5EdVByaWVzdDwvQXV0aG9yPjxZZWFyPjIwMTI8L1llYXI+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</w:fldData>
        </w:fldChar>
      </w:r>
      <w:r w:rsidR="00FC71A8">
        <w:instrText xml:space="preserve"> ADDIN EN.CITE </w:instrText>
      </w:r>
      <w:r w:rsidR="00FC71A8">
        <w:fldChar w:fldCharType="begin">
          <w:fldData xml:space="preserve">PEVuZE5vdGU+PENpdGU+PEF1dGhvcj5EdVByaWVzdDwvQXV0aG9yPjxZZWFyPjIwMTI8L1llYXI+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</w:fldData>
        </w:fldChar>
      </w:r>
      <w:r w:rsidR="00FC71A8">
        <w:instrText xml:space="preserve"> ADDIN EN.CITE.DATA </w:instrText>
      </w:r>
      <w:r w:rsidR="00FC71A8">
        <w:fldChar w:fldCharType="end"/>
      </w:r>
      <w:r w:rsidR="00BB1518">
        <w:fldChar w:fldCharType="separate"/>
      </w:r>
      <w:r w:rsidR="00FC71A8">
        <w:rPr>
          <w:noProof/>
        </w:rPr>
        <w:t>(DuPriest</w:t>
      </w:r>
      <w:r w:rsidR="00FC71A8" w:rsidRPr="00FC71A8">
        <w:rPr>
          <w:i/>
          <w:noProof/>
        </w:rPr>
        <w:t xml:space="preserve"> et al.</w:t>
      </w:r>
      <w:r w:rsidR="00FC71A8">
        <w:rPr>
          <w:noProof/>
        </w:rPr>
        <w:t>, 2012a; DuPriest</w:t>
      </w:r>
      <w:r w:rsidR="00FC71A8" w:rsidRPr="00FC71A8">
        <w:rPr>
          <w:i/>
          <w:noProof/>
        </w:rPr>
        <w:t xml:space="preserve"> et al.</w:t>
      </w:r>
      <w:r w:rsidR="00FC71A8">
        <w:rPr>
          <w:noProof/>
        </w:rPr>
        <w:t>, 2012b; DuPriest</w:t>
      </w:r>
      <w:r w:rsidR="00FC71A8" w:rsidRPr="00FC71A8">
        <w:rPr>
          <w:i/>
          <w:noProof/>
        </w:rPr>
        <w:t xml:space="preserve"> et al.</w:t>
      </w:r>
      <w:r w:rsidR="00FC71A8">
        <w:rPr>
          <w:noProof/>
        </w:rPr>
        <w:t>, 2018)</w:t>
      </w:r>
      <w:r w:rsidR="00BB1518">
        <w:fldChar w:fldCharType="end"/>
      </w:r>
      <w:r w:rsidR="00BB1518">
        <w:t>.</w:t>
      </w:r>
    </w:p>
    <w:p w14:paraId="414433FF" w14:textId="77777777" w:rsidR="00627051" w:rsidRPr="002C76DC" w:rsidRDefault="00627051" w:rsidP="00517ED0">
      <w:pPr>
        <w:spacing w:line="360" w:lineRule="auto"/>
      </w:pPr>
    </w:p>
    <w:p w14:paraId="708B85CA" w14:textId="745EDB5F" w:rsidR="00627051" w:rsidRPr="002C76DC" w:rsidRDefault="00466CD8" w:rsidP="00517ED0">
      <w:pPr>
        <w:spacing w:line="360" w:lineRule="auto"/>
        <w:rPr>
          <w:i/>
        </w:rPr>
      </w:pPr>
      <w:r>
        <w:rPr>
          <w:i/>
        </w:rPr>
        <w:t>Caloric</w:t>
      </w:r>
      <w:r w:rsidRPr="002C76DC">
        <w:rPr>
          <w:i/>
        </w:rPr>
        <w:t xml:space="preserve"> </w:t>
      </w:r>
      <w:r w:rsidR="00627051" w:rsidRPr="002C76DC">
        <w:rPr>
          <w:i/>
        </w:rPr>
        <w:t>Restriction</w:t>
      </w:r>
    </w:p>
    <w:p w14:paraId="33989384" w14:textId="4A6819A1" w:rsidR="00627051" w:rsidRPr="002C76DC" w:rsidRDefault="00627051" w:rsidP="00517ED0">
      <w:pPr>
        <w:autoSpaceDE w:val="0"/>
        <w:autoSpaceDN w:val="0"/>
        <w:adjustRightInd w:val="0"/>
        <w:spacing w:line="360" w:lineRule="auto"/>
      </w:pPr>
      <w:r>
        <w:t xml:space="preserve">It was </w:t>
      </w:r>
      <w:r w:rsidRPr="00C93424">
        <w:t xml:space="preserve">previously </w:t>
      </w:r>
      <w:r w:rsidR="00350546" w:rsidRPr="00C93424">
        <w:t>reported</w:t>
      </w:r>
      <w:r w:rsidRPr="00C93424">
        <w:t xml:space="preserve"> that body </w:t>
      </w:r>
      <w:r w:rsidRPr="002C76DC">
        <w:t>weight reduction in low protein offspring was</w:t>
      </w:r>
    </w:p>
    <w:p w14:paraId="08C35827" w14:textId="574B3860" w:rsidR="00627051" w:rsidRPr="00421EAA" w:rsidRDefault="00627051" w:rsidP="00517ED0">
      <w:pPr>
        <w:autoSpaceDE w:val="0"/>
        <w:autoSpaceDN w:val="0"/>
        <w:adjustRightInd w:val="0"/>
        <w:spacing w:line="360" w:lineRule="auto"/>
      </w:pPr>
      <w:r w:rsidRPr="002C76DC">
        <w:t xml:space="preserve">greater at 2 weeks of age </w:t>
      </w:r>
      <w:r w:rsidRPr="00143EA4">
        <w:t>than at birth</w:t>
      </w:r>
      <w:r w:rsidR="00E715A2">
        <w:t xml:space="preserve"> </w:t>
      </w:r>
      <w:r w:rsidR="00E715A2">
        <w:fldChar w:fldCharType="begin"/>
      </w:r>
      <w:r w:rsidR="00025B67">
        <w:instrText xml:space="preserve"> ADDIN EN.CITE &lt;EndNote&gt;&lt;Cite&gt;&lt;Author&gt;DuPriest&lt;/Author&gt;&lt;Year&gt;2012&lt;/Year&gt;&lt;RecNum&gt;793&lt;/RecNum&gt;&lt;DisplayText&gt;(DuPriest&lt;style face="italic"&gt; et al.&lt;/style&gt;, 2012b)&lt;/DisplayText&gt;&lt;record&gt;&lt;rec-number&gt;793&lt;/rec-number&gt;&lt;foreign-keys&gt;&lt;key app="EN" db-id="st5wrzxvw29ev3edzzlxsepbvv2a5t9spvxt" timestamp="1531133411"&gt;793&lt;/key&gt;&lt;/foreign-keys&gt;&lt;ref-type name="Journal Article"&gt;17&lt;/ref-type&gt;&lt;contributors&gt;&lt;authors&gt;&lt;author&gt;DuPriest, E. A.&lt;/author&gt;&lt;author&gt;Kupfer, P.&lt;/author&gt;&lt;author&gt;Lin, B.&lt;/author&gt;&lt;author&gt;Sekiguchi, K.&lt;/author&gt;&lt;author&gt;Purnell, J. Q.&lt;/author&gt;&lt;author&gt;Saunders, K. E.&lt;/author&gt;&lt;author&gt;Chatkupt, T. T.&lt;/author&gt;&lt;author&gt;Bagby, S. P.&lt;/author&gt;&lt;/authors&gt;&lt;/contributors&gt;&lt;auth-address&gt;1Department of Medicine, Oregon Health &amp;amp; Science University, Portland, OR, USA.&amp;#xD;5Department of Comparative Medicine, Oregon Health &amp;amp; Science University, Portland, OR, USA.&lt;/auth-address&gt;&lt;titles&gt;&lt;title&gt;Accelerated growth without prepubertal obesity in nutritionally programmed microswine offspring&lt;/title&gt;&lt;secondary-title&gt;J Dev Orig Health Dis&lt;/secondary-title&gt;&lt;/titles&gt;&lt;periodical&gt;&lt;full-title&gt;Journal of Developmental Origins of Health and Disease&lt;/full-title&gt;&lt;abbr-1&gt;J. Dev. Orig. Health Dis.&lt;/abbr-1&gt;&lt;abbr-2&gt;J Dev Orig Health Dis&lt;/abbr-2&gt;&lt;abbr-3&gt;Journal of Developmental Origins of Health &amp;amp; Disease&lt;/abbr-3&gt;&lt;/periodical&gt;&lt;pages&gt;92-102&lt;/pages&gt;&lt;volume&gt;3&lt;/volume&gt;&lt;number&gt;2&lt;/number&gt;&lt;dates&gt;&lt;year&gt;2012&lt;/year&gt;&lt;pub-dates&gt;&lt;date&gt;Apr&lt;/date&gt;&lt;/pub-dates&gt;&lt;/dates&gt;&lt;isbn&gt;2040-1744 (Print)&amp;#xD;2040-1744 (Linking)&lt;/isbn&gt;&lt;accession-num&gt;25101919&lt;/accession-num&gt;&lt;urls&gt;&lt;related-urls&gt;&lt;url&gt;https://www.ncbi.nlm.nih.gov/pubmed/25101919&lt;/url&gt;&lt;/related-urls&gt;&lt;/urls&gt;&lt;custom2&gt;PMC4435745&lt;/custom2&gt;&lt;electronic-resource-num&gt;10.1017/S2040174412000037&lt;/electronic-resource-num&gt;&lt;/record&gt;&lt;/Cite&gt;&lt;/EndNote&gt;</w:instrText>
      </w:r>
      <w:r w:rsidR="00E715A2">
        <w:fldChar w:fldCharType="separate"/>
      </w:r>
      <w:r w:rsidR="00025B67">
        <w:rPr>
          <w:noProof/>
        </w:rPr>
        <w:t>(DuPriest</w:t>
      </w:r>
      <w:r w:rsidR="00025B67" w:rsidRPr="00025B67">
        <w:rPr>
          <w:i/>
          <w:noProof/>
        </w:rPr>
        <w:t xml:space="preserve"> et al.</w:t>
      </w:r>
      <w:r w:rsidR="00025B67">
        <w:rPr>
          <w:noProof/>
        </w:rPr>
        <w:t>, 2012b)</w:t>
      </w:r>
      <w:r w:rsidR="00E715A2">
        <w:fldChar w:fldCharType="end"/>
      </w:r>
      <w:r w:rsidRPr="002C76DC">
        <w:t xml:space="preserve">. The weight deficit </w:t>
      </w:r>
      <w:r w:rsidR="001B1455">
        <w:t xml:space="preserve">at 2 weeks </w:t>
      </w:r>
      <w:r w:rsidRPr="002C76DC">
        <w:t>for each animal was therefore calculated as a percentage of the sex-matched control protein offspring average.</w:t>
      </w:r>
      <w:r w:rsidR="00675E90">
        <w:t xml:space="preserve"> </w:t>
      </w:r>
      <w:r w:rsidR="00BD3CA2">
        <w:t>Calorie-</w:t>
      </w:r>
      <w:r w:rsidRPr="002C76DC">
        <w:t xml:space="preserve">restricted offspring were offered a specific amount of feed designed to keep offspring weights reduced to the same degree throughout postnatal development as </w:t>
      </w:r>
      <w:r w:rsidR="00B9313D">
        <w:t>determined a</w:t>
      </w:r>
      <w:r w:rsidRPr="002C76DC">
        <w:t>t 2 weeks of age for each individual</w:t>
      </w:r>
      <w:r w:rsidR="00E715A2">
        <w:t xml:space="preserve"> as previously described </w:t>
      </w:r>
      <w:r w:rsidR="00E715A2">
        <w:fldChar w:fldCharType="begin">
          <w:fldData xml:space="preserve">PEVuZE5vdGU+PENpdGU+PEF1dGhvcj5EdVByaWVzdDwvQXV0aG9yPjxZZWFyPjIwMTg8L1llYXI+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</w:fldData>
        </w:fldChar>
      </w:r>
      <w:r w:rsidR="00FC71A8">
        <w:instrText xml:space="preserve"> ADDIN EN.CITE </w:instrText>
      </w:r>
      <w:r w:rsidR="00FC71A8">
        <w:fldChar w:fldCharType="begin">
          <w:fldData xml:space="preserve">PEVuZE5vdGU+PENpdGU+PEF1dGhvcj5EdVByaWVzdDwvQXV0aG9yPjxZZWFyPjIwMTg8L1llYXI+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</w:fldData>
        </w:fldChar>
      </w:r>
      <w:r w:rsidR="00FC71A8">
        <w:instrText xml:space="preserve"> ADDIN EN.CITE.DATA </w:instrText>
      </w:r>
      <w:r w:rsidR="00FC71A8">
        <w:fldChar w:fldCharType="end"/>
      </w:r>
      <w:r w:rsidR="00E715A2">
        <w:fldChar w:fldCharType="separate"/>
      </w:r>
      <w:r w:rsidR="00FC71A8">
        <w:rPr>
          <w:noProof/>
        </w:rPr>
        <w:t>(DuPriest</w:t>
      </w:r>
      <w:r w:rsidR="00FC71A8" w:rsidRPr="00FC71A8">
        <w:rPr>
          <w:i/>
          <w:noProof/>
        </w:rPr>
        <w:t xml:space="preserve"> et al.</w:t>
      </w:r>
      <w:r w:rsidR="00FC71A8">
        <w:rPr>
          <w:noProof/>
        </w:rPr>
        <w:t>, 2018)</w:t>
      </w:r>
      <w:r w:rsidR="00E715A2">
        <w:fldChar w:fldCharType="end"/>
      </w:r>
      <w:r w:rsidRPr="002C76DC">
        <w:t xml:space="preserve">. </w:t>
      </w:r>
      <w:r w:rsidR="00B9313D">
        <w:t>Given</w:t>
      </w:r>
      <w:r w:rsidRPr="002C76DC">
        <w:t xml:space="preserve"> low protein offspring were previously shown to eat ~16% more feed than control protein offspring, feed was initially offered at 25g/kg/meal</w:t>
      </w:r>
      <w:r w:rsidR="00C34BD5">
        <w:t xml:space="preserve"> </w:t>
      </w:r>
      <w:r w:rsidRPr="002C76DC">
        <w:t xml:space="preserve">(two meals per day), approximately the same amount consumed by control protein </w:t>
      </w:r>
      <w:r w:rsidRPr="0061511A">
        <w:t xml:space="preserve">offspring. </w:t>
      </w:r>
      <w:r w:rsidR="001B1455" w:rsidRPr="0061511A">
        <w:t xml:space="preserve">However, as low protein offspring also exhibited increased feed utilization efficiency, </w:t>
      </w:r>
      <w:r w:rsidR="00B9313D">
        <w:t xml:space="preserve">the </w:t>
      </w:r>
      <w:r w:rsidR="001B1455" w:rsidRPr="0061511A">
        <w:t>amount of feed offered</w:t>
      </w:r>
      <w:r w:rsidRPr="0061511A">
        <w:t xml:space="preserve"> was adjusted </w:t>
      </w:r>
      <w:r w:rsidRPr="00421EAA">
        <w:t xml:space="preserve">as necessary every 2-3 days, never falling below 20g/kg, to </w:t>
      </w:r>
      <w:r w:rsidR="00D24FED">
        <w:t>maintain</w:t>
      </w:r>
      <w:r w:rsidRPr="00421EAA">
        <w:t xml:space="preserve"> </w:t>
      </w:r>
      <w:r w:rsidR="002560D3">
        <w:t>calorie</w:t>
      </w:r>
      <w:r w:rsidR="002560D3" w:rsidRPr="00421EAA">
        <w:t xml:space="preserve"> </w:t>
      </w:r>
      <w:r w:rsidRPr="00421EAA">
        <w:t>restricted offspring on the projected growth trajectory</w:t>
      </w:r>
      <w:r w:rsidR="00E715A2">
        <w:t xml:space="preserve"> </w:t>
      </w:r>
      <w:r w:rsidR="00E715A2">
        <w:fldChar w:fldCharType="begin">
          <w:fldData xml:space="preserve">PEVuZE5vdGU+PENpdGU+PEF1dGhvcj5EdVByaWVzdDwvQXV0aG9yPjxZZWFyPjIwMTg8L1llYXI+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</w:fldData>
        </w:fldChar>
      </w:r>
      <w:r w:rsidR="00FC71A8">
        <w:instrText xml:space="preserve"> ADDIN EN.CITE </w:instrText>
      </w:r>
      <w:r w:rsidR="00FC71A8">
        <w:fldChar w:fldCharType="begin">
          <w:fldData xml:space="preserve">PEVuZE5vdGU+PENpdGU+PEF1dGhvcj5EdVByaWVzdDwvQXV0aG9yPjxZZWFyPjIwMTg8L1llYXI+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</w:fldData>
        </w:fldChar>
      </w:r>
      <w:r w:rsidR="00FC71A8">
        <w:instrText xml:space="preserve"> ADDIN EN.CITE.DATA </w:instrText>
      </w:r>
      <w:r w:rsidR="00FC71A8">
        <w:fldChar w:fldCharType="end"/>
      </w:r>
      <w:r w:rsidR="00E715A2">
        <w:fldChar w:fldCharType="separate"/>
      </w:r>
      <w:r w:rsidR="00FC71A8">
        <w:rPr>
          <w:noProof/>
        </w:rPr>
        <w:t>(DuPriest</w:t>
      </w:r>
      <w:r w:rsidR="00FC71A8" w:rsidRPr="00FC71A8">
        <w:rPr>
          <w:i/>
          <w:noProof/>
        </w:rPr>
        <w:t xml:space="preserve"> et al.</w:t>
      </w:r>
      <w:r w:rsidR="00FC71A8">
        <w:rPr>
          <w:noProof/>
        </w:rPr>
        <w:t>, 2018)</w:t>
      </w:r>
      <w:r w:rsidR="00E715A2">
        <w:fldChar w:fldCharType="end"/>
      </w:r>
      <w:r w:rsidRPr="00421EAA">
        <w:t>.</w:t>
      </w:r>
      <w:r w:rsidR="002560D3">
        <w:t xml:space="preserve"> Thus the degree of caloric restriction averaged 20-25% of control dietary intake. Average feed intake (g/kg) across the period of caloric restriction did not differ between low protein and normal protein offspring (</w:t>
      </w:r>
      <w:proofErr w:type="spellStart"/>
      <w:r w:rsidR="002560D3">
        <w:t>DuPriest</w:t>
      </w:r>
      <w:proofErr w:type="spellEnd"/>
      <w:r w:rsidR="002560D3">
        <w:t xml:space="preserve"> </w:t>
      </w:r>
      <w:r w:rsidR="002560D3">
        <w:rPr>
          <w:i/>
        </w:rPr>
        <w:t>et al</w:t>
      </w:r>
      <w:r w:rsidR="002560D3">
        <w:t>., 2018).</w:t>
      </w:r>
    </w:p>
    <w:p w14:paraId="49197B2D" w14:textId="77777777" w:rsidR="00627051" w:rsidRPr="00421EAA" w:rsidRDefault="00627051" w:rsidP="00517ED0">
      <w:pPr>
        <w:spacing w:line="360" w:lineRule="auto"/>
        <w:rPr>
          <w:i/>
          <w:iCs/>
        </w:rPr>
      </w:pPr>
    </w:p>
    <w:p w14:paraId="32C9646A" w14:textId="77777777" w:rsidR="00627051" w:rsidRPr="002C76DC" w:rsidRDefault="00627051" w:rsidP="00517ED0">
      <w:pPr>
        <w:autoSpaceDE w:val="0"/>
        <w:autoSpaceDN w:val="0"/>
        <w:adjustRightInd w:val="0"/>
        <w:spacing w:line="360" w:lineRule="auto"/>
        <w:rPr>
          <w:i/>
        </w:rPr>
      </w:pPr>
      <w:r w:rsidRPr="002C76DC">
        <w:rPr>
          <w:i/>
        </w:rPr>
        <w:t>Micro Computed Tomography</w:t>
      </w:r>
    </w:p>
    <w:p w14:paraId="731DF871" w14:textId="5FE0791C" w:rsidR="00627051" w:rsidRPr="002C76DC" w:rsidRDefault="00627051" w:rsidP="00517ED0">
      <w:pPr>
        <w:autoSpaceDE w:val="0"/>
        <w:autoSpaceDN w:val="0"/>
        <w:adjustRightInd w:val="0"/>
        <w:spacing w:line="360" w:lineRule="auto"/>
      </w:pPr>
      <w:r w:rsidRPr="002C76DC">
        <w:t xml:space="preserve">Femora and vertebrae from offspring were scanned using an </w:t>
      </w:r>
      <w:proofErr w:type="spellStart"/>
      <w:r w:rsidRPr="002C76DC">
        <w:t>Xtek</w:t>
      </w:r>
      <w:proofErr w:type="spellEnd"/>
      <w:r w:rsidRPr="002C76DC">
        <w:t xml:space="preserve"> Benchtop 160Xi scanner (Nikon Metrology, Tring, Hertfordshire, UK) equipped with a Hamamatsu C7943 x-ray flat panel sensor (Hamamatsu Photonics, Welwyn Garden City, Hertfordshire, UK). All scans were taken at 100kV, 60µA using a molybdenum target with an exposure time of 534ms and 4x digital gain. Femoral samples were scanned at 50µm resolution and </w:t>
      </w:r>
      <w:r>
        <w:t xml:space="preserve">L2 </w:t>
      </w:r>
      <w:r w:rsidRPr="002C76DC">
        <w:t xml:space="preserve">vertebral samples scanned at 67µm resolution. Reconstructed volume images were analysed using </w:t>
      </w:r>
      <w:proofErr w:type="spellStart"/>
      <w:r w:rsidRPr="002C76DC">
        <w:t>VGStudio</w:t>
      </w:r>
      <w:proofErr w:type="spellEnd"/>
      <w:r w:rsidRPr="002C76DC">
        <w:t xml:space="preserve"> Max 1.2.1 software (Volume Graphics GmbH, Heidelberg, Germany). All the voxels which formed the structure were automatically assigned Hounsfield units. Additional calculations of structural model index (SMI) and trabecular pattern factor were performed using a custom written package and the </w:t>
      </w:r>
      <w:proofErr w:type="spellStart"/>
      <w:r w:rsidRPr="002C76DC">
        <w:t>Visilog</w:t>
      </w:r>
      <w:proofErr w:type="spellEnd"/>
      <w:r w:rsidRPr="002C76DC">
        <w:t xml:space="preserve"> Quantification + package (both </w:t>
      </w:r>
      <w:proofErr w:type="spellStart"/>
      <w:r w:rsidRPr="002C76DC">
        <w:t>Noesis</w:t>
      </w:r>
      <w:proofErr w:type="spellEnd"/>
      <w:r w:rsidRPr="002C76DC">
        <w:t xml:space="preserve">, </w:t>
      </w:r>
      <w:proofErr w:type="spellStart"/>
      <w:r w:rsidRPr="002C76DC">
        <w:t>Crolles</w:t>
      </w:r>
      <w:proofErr w:type="spellEnd"/>
      <w:r w:rsidRPr="002C76DC">
        <w:t>, France) within the Amira 4.1.2 package (Mercury Computer System Inc., Chelmsford, USA).</w:t>
      </w:r>
      <w:r w:rsidR="00821BA0">
        <w:t xml:space="preserve"> SMI </w:t>
      </w:r>
      <w:r w:rsidR="00821BA0" w:rsidRPr="00821BA0">
        <w:t xml:space="preserve">is a method for determining the plate- or rod-like geometry of trabecular </w:t>
      </w:r>
      <w:r w:rsidR="00821BA0">
        <w:t>bone with values of 0 for plates and</w:t>
      </w:r>
      <w:r w:rsidR="00821BA0" w:rsidRPr="00821BA0">
        <w:t xml:space="preserve"> 3 for rods</w:t>
      </w:r>
      <w:r w:rsidR="00821BA0">
        <w:t>. Trabecular pattern factor</w:t>
      </w:r>
      <w:r w:rsidR="00DC1F84">
        <w:t xml:space="preserve"> (</w:t>
      </w:r>
      <w:proofErr w:type="spellStart"/>
      <w:r w:rsidR="00DC1F84">
        <w:t>TbPf</w:t>
      </w:r>
      <w:proofErr w:type="spellEnd"/>
      <w:r w:rsidR="00DC1F84">
        <w:t>)</w:t>
      </w:r>
      <w:r w:rsidR="00821BA0">
        <w:t xml:space="preserve"> </w:t>
      </w:r>
      <w:r w:rsidR="00821BA0" w:rsidRPr="00821BA0">
        <w:t>is an inverse index of connectivity</w:t>
      </w:r>
      <w:r w:rsidR="00821BA0">
        <w:t>, hence,</w:t>
      </w:r>
      <w:r w:rsidR="00DC1F84">
        <w:t xml:space="preserve"> a lower (closer to zero) </w:t>
      </w:r>
      <w:proofErr w:type="spellStart"/>
      <w:r w:rsidR="00DC1F84">
        <w:t>Tb</w:t>
      </w:r>
      <w:r w:rsidR="00821BA0">
        <w:t>Pf</w:t>
      </w:r>
      <w:proofErr w:type="spellEnd"/>
      <w:r w:rsidR="00821BA0">
        <w:t xml:space="preserve"> signifies </w:t>
      </w:r>
      <w:r w:rsidR="00BD35DD">
        <w:t>improved</w:t>
      </w:r>
      <w:r w:rsidR="00821BA0">
        <w:t xml:space="preserve"> connected trabecular lattices while </w:t>
      </w:r>
      <w:r w:rsidR="00DC1F84">
        <w:t xml:space="preserve">a higher (further from zero) </w:t>
      </w:r>
      <w:proofErr w:type="spellStart"/>
      <w:r w:rsidR="00DC1F84">
        <w:t>Tb</w:t>
      </w:r>
      <w:r w:rsidR="00821BA0">
        <w:t>Pf</w:t>
      </w:r>
      <w:proofErr w:type="spellEnd"/>
      <w:r w:rsidR="00821BA0">
        <w:t xml:space="preserve"> </w:t>
      </w:r>
      <w:r w:rsidR="00BD35DD">
        <w:t>indicates a</w:t>
      </w:r>
      <w:r w:rsidR="00821BA0">
        <w:t xml:space="preserve"> more disconnected trabecular structure</w:t>
      </w:r>
      <w:r w:rsidR="00DC1F84">
        <w:t>.</w:t>
      </w:r>
    </w:p>
    <w:p w14:paraId="5FD10142" w14:textId="77777777" w:rsidR="00627051" w:rsidRPr="009D0BE8" w:rsidRDefault="00627051" w:rsidP="00517ED0">
      <w:pPr>
        <w:autoSpaceDE w:val="0"/>
        <w:autoSpaceDN w:val="0"/>
        <w:adjustRightInd w:val="0"/>
        <w:spacing w:line="360" w:lineRule="auto"/>
      </w:pPr>
    </w:p>
    <w:p w14:paraId="702A24B4" w14:textId="77777777" w:rsidR="00627051" w:rsidRPr="009D0BE8" w:rsidRDefault="00627051" w:rsidP="00517ED0">
      <w:pPr>
        <w:widowControl w:val="0"/>
        <w:spacing w:line="360" w:lineRule="auto"/>
        <w:rPr>
          <w:i/>
        </w:rPr>
      </w:pPr>
      <w:r w:rsidRPr="009D0BE8">
        <w:rPr>
          <w:i/>
        </w:rPr>
        <w:t xml:space="preserve">Dual-energy x-ray absorptiometry </w:t>
      </w:r>
    </w:p>
    <w:p w14:paraId="05210DA1" w14:textId="2E7188BE" w:rsidR="00241EEE" w:rsidRPr="0061511A" w:rsidRDefault="00627051" w:rsidP="00241EEE">
      <w:pPr>
        <w:autoSpaceDE w:val="0"/>
        <w:autoSpaceDN w:val="0"/>
        <w:adjustRightInd w:val="0"/>
        <w:spacing w:line="360" w:lineRule="auto"/>
        <w:rPr>
          <w:sz w:val="20"/>
          <w:szCs w:val="20"/>
        </w:rPr>
      </w:pPr>
      <w:r w:rsidRPr="009D0BE8">
        <w:t>At 6 w</w:t>
      </w:r>
      <w:r w:rsidR="00BD35DD">
        <w:t>ee</w:t>
      </w:r>
      <w:r w:rsidRPr="009D0BE8">
        <w:t>k</w:t>
      </w:r>
      <w:r w:rsidR="00BD35DD">
        <w:t>s</w:t>
      </w:r>
      <w:r w:rsidRPr="009D0BE8">
        <w:t xml:space="preserve"> (when weights were most reduced in </w:t>
      </w:r>
      <w:r w:rsidR="00992C4D">
        <w:t>low protein offspring</w:t>
      </w:r>
      <w:r w:rsidRPr="009D0BE8">
        <w:t xml:space="preserve"> vs. </w:t>
      </w:r>
      <w:r w:rsidR="00992C4D">
        <w:t>control offspring</w:t>
      </w:r>
      <w:r w:rsidRPr="009D0BE8">
        <w:t xml:space="preserve"> in pilot studies) and 11 w</w:t>
      </w:r>
      <w:r w:rsidR="00BD35DD">
        <w:t>ee</w:t>
      </w:r>
      <w:r w:rsidRPr="009D0BE8">
        <w:t>k</w:t>
      </w:r>
      <w:r w:rsidR="00BD35DD">
        <w:t>s</w:t>
      </w:r>
      <w:r w:rsidRPr="009D0BE8">
        <w:t xml:space="preserve"> (when weights were statistically similar between </w:t>
      </w:r>
      <w:r w:rsidR="00992C4D">
        <w:t>low protein offspring</w:t>
      </w:r>
      <w:r w:rsidRPr="009D0BE8">
        <w:t xml:space="preserve"> and </w:t>
      </w:r>
      <w:r w:rsidR="00992C4D">
        <w:t>control offspring</w:t>
      </w:r>
      <w:r w:rsidRPr="009D0BE8">
        <w:t xml:space="preserve"> in pilot studies), bone mineral content and bone mineral density were assessed by dual-energy x-ray absorptiometry (DE</w:t>
      </w:r>
      <w:r w:rsidRPr="00364B3C">
        <w:t>XA)</w:t>
      </w:r>
      <w:r w:rsidR="00C46B78">
        <w:t xml:space="preserve"> </w:t>
      </w:r>
      <w:r w:rsidR="00C46B78">
        <w:fldChar w:fldCharType="begin">
          <w:fldData xml:space="preserve">PEVuZE5vdGU+PENpdGU+PEF1dGhvcj5EdVByaWVzdDwvQXV0aG9yPjxZZWFyPjIwMTI8L1llYXI+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</w:fldData>
        </w:fldChar>
      </w:r>
      <w:r w:rsidR="00FC71A8">
        <w:instrText xml:space="preserve"> ADDIN EN.CITE </w:instrText>
      </w:r>
      <w:r w:rsidR="00FC71A8">
        <w:fldChar w:fldCharType="begin">
          <w:fldData xml:space="preserve">PEVuZE5vdGU+PENpdGU+PEF1dGhvcj5EdVByaWVzdDwvQXV0aG9yPjxZZWFyPjIwMTI8L1llYXI+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</w:fldData>
        </w:fldChar>
      </w:r>
      <w:r w:rsidR="00FC71A8">
        <w:instrText xml:space="preserve"> ADDIN EN.CITE.DATA </w:instrText>
      </w:r>
      <w:r w:rsidR="00FC71A8">
        <w:fldChar w:fldCharType="end"/>
      </w:r>
      <w:r w:rsidR="00C46B78">
        <w:fldChar w:fldCharType="separate"/>
      </w:r>
      <w:r w:rsidR="00FC71A8">
        <w:rPr>
          <w:noProof/>
        </w:rPr>
        <w:t>(DuPriest</w:t>
      </w:r>
      <w:r w:rsidR="00FC71A8" w:rsidRPr="00FC71A8">
        <w:rPr>
          <w:i/>
          <w:noProof/>
        </w:rPr>
        <w:t xml:space="preserve"> et al.</w:t>
      </w:r>
      <w:r w:rsidR="00FC71A8">
        <w:rPr>
          <w:noProof/>
        </w:rPr>
        <w:t>, 2012b; DuPriest</w:t>
      </w:r>
      <w:r w:rsidR="00FC71A8" w:rsidRPr="00FC71A8">
        <w:rPr>
          <w:i/>
          <w:noProof/>
        </w:rPr>
        <w:t xml:space="preserve"> et al.</w:t>
      </w:r>
      <w:r w:rsidR="00FC71A8">
        <w:rPr>
          <w:noProof/>
        </w:rPr>
        <w:t>, 2018)</w:t>
      </w:r>
      <w:r w:rsidR="00C46B78">
        <w:fldChar w:fldCharType="end"/>
      </w:r>
      <w:r w:rsidRPr="00364B3C">
        <w:t>.  Piglets were an</w:t>
      </w:r>
      <w:r w:rsidR="00BD35DD">
        <w:t>a</w:t>
      </w:r>
      <w:r w:rsidRPr="00364B3C">
        <w:t>esthetized by inhaled isoflurane (2.0 - 2.5% isoflurane, up to 3.0% during the first minutes of induction, with an oxygen flow rate of 2.0 L/min) and placed prone on the DEXA scanner (</w:t>
      </w:r>
      <w:proofErr w:type="spellStart"/>
      <w:r w:rsidRPr="00364B3C">
        <w:t>Hologic</w:t>
      </w:r>
      <w:proofErr w:type="spellEnd"/>
      <w:r w:rsidRPr="00364B3C">
        <w:t xml:space="preserve"> QDR-4500W).  Forelimbs were excluded due to anatomic constraints imposed by use of p</w:t>
      </w:r>
      <w:r w:rsidR="00BD35DD">
        <w:t>a</w:t>
      </w:r>
      <w:r w:rsidRPr="00364B3C">
        <w:t>ediatric software (Experimental P</w:t>
      </w:r>
      <w:r w:rsidR="00BD35DD">
        <w:t>a</w:t>
      </w:r>
      <w:r w:rsidRPr="00364B3C">
        <w:t>ediat</w:t>
      </w:r>
      <w:r w:rsidR="00DD2517">
        <w:t>ric Whole Body v8.26 &amp; v12.3).</w:t>
      </w:r>
      <w:r w:rsidR="009F5978">
        <w:t xml:space="preserve"> DEXA data were </w:t>
      </w:r>
      <w:r w:rsidR="009F5978" w:rsidRPr="00662353">
        <w:t xml:space="preserve">obtained from </w:t>
      </w:r>
      <w:r w:rsidR="00662353" w:rsidRPr="00662353">
        <w:t>32 total juvenile offspring, from 3 low protein and 3 normal protein sows. All healthy offspring were studied. However, some animal losses occurred over the course of experiments.</w:t>
      </w:r>
      <w:r w:rsidR="001F518C" w:rsidRPr="00662353">
        <w:t xml:space="preserve"> </w:t>
      </w:r>
    </w:p>
    <w:p w14:paraId="6FED81B0" w14:textId="56CDF07C" w:rsidR="00627051" w:rsidRDefault="00627051" w:rsidP="00517ED0">
      <w:pPr>
        <w:widowControl w:val="0"/>
        <w:spacing w:line="360" w:lineRule="auto"/>
      </w:pPr>
    </w:p>
    <w:p w14:paraId="0BD2ED5E" w14:textId="77777777" w:rsidR="008A7B3F" w:rsidRPr="00421EAA" w:rsidRDefault="008A7B3F" w:rsidP="008A7B3F">
      <w:pPr>
        <w:spacing w:line="360" w:lineRule="auto"/>
        <w:rPr>
          <w:i/>
          <w:iCs/>
        </w:rPr>
      </w:pPr>
      <w:r w:rsidRPr="00421EAA">
        <w:rPr>
          <w:i/>
          <w:iCs/>
        </w:rPr>
        <w:t>Tissue Collection</w:t>
      </w:r>
    </w:p>
    <w:p w14:paraId="4EF6C54E" w14:textId="77777777" w:rsidR="00662353" w:rsidRDefault="00F00286" w:rsidP="00662353">
      <w:pPr>
        <w:autoSpaceDE w:val="0"/>
        <w:autoSpaceDN w:val="0"/>
        <w:adjustRightInd w:val="0"/>
        <w:spacing w:line="360" w:lineRule="auto"/>
        <w:rPr>
          <w:color w:val="FF0000"/>
        </w:rPr>
      </w:pPr>
      <w:r w:rsidRPr="00F00286">
        <w:t xml:space="preserve">At 14-25wk (i.e., 3-5 </w:t>
      </w:r>
      <w:proofErr w:type="spellStart"/>
      <w:r w:rsidRPr="00F00286">
        <w:t>mo</w:t>
      </w:r>
      <w:proofErr w:type="spellEnd"/>
      <w:r w:rsidRPr="00F00286">
        <w:t xml:space="preserve">), juvenile offspring were placed under isoflurane anaesthesia and animals were sacrificed by removal of vital organs, including the heart </w:t>
      </w:r>
      <w:r w:rsidR="008A7B3F" w:rsidRPr="00F00286">
        <w:fldChar w:fldCharType="begin">
          <w:fldData xml:space="preserve">PEVuZE5vdGU+PENpdGU+PEF1dGhvcj5EdVByaWVzdDwvQXV0aG9yPjxZZWFyPjIwMTg8L1llYXI+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</w:fldData>
        </w:fldChar>
      </w:r>
      <w:r w:rsidR="008A7B3F" w:rsidRPr="00F00286">
        <w:instrText xml:space="preserve"> ADDIN EN.CITE </w:instrText>
      </w:r>
      <w:r w:rsidR="008A7B3F" w:rsidRPr="00F00286">
        <w:fldChar w:fldCharType="begin">
          <w:fldData xml:space="preserve">PEVuZE5vdGU+PENpdGU+PEF1dGhvcj5EdVByaWVzdDwvQXV0aG9yPjxZZWFyPjIwMTg8L1llYXI+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</w:fldData>
        </w:fldChar>
      </w:r>
      <w:r w:rsidR="008A7B3F" w:rsidRPr="00F00286">
        <w:instrText xml:space="preserve"> ADDIN EN.CITE.DATA </w:instrText>
      </w:r>
      <w:r w:rsidR="008A7B3F" w:rsidRPr="00F00286">
        <w:fldChar w:fldCharType="end"/>
      </w:r>
      <w:r w:rsidR="008A7B3F" w:rsidRPr="00F00286">
        <w:fldChar w:fldCharType="separate"/>
      </w:r>
      <w:r w:rsidR="008A7B3F" w:rsidRPr="00F00286">
        <w:rPr>
          <w:noProof/>
        </w:rPr>
        <w:t>(DuPriest</w:t>
      </w:r>
      <w:r w:rsidR="008A7B3F" w:rsidRPr="00F00286">
        <w:rPr>
          <w:i/>
          <w:noProof/>
        </w:rPr>
        <w:t xml:space="preserve"> et al.</w:t>
      </w:r>
      <w:r w:rsidR="008A7B3F" w:rsidRPr="00F00286">
        <w:rPr>
          <w:noProof/>
        </w:rPr>
        <w:t>, 2018)</w:t>
      </w:r>
      <w:r w:rsidR="008A7B3F" w:rsidRPr="00F00286">
        <w:fldChar w:fldCharType="end"/>
      </w:r>
      <w:r w:rsidR="008A7B3F" w:rsidRPr="00F00286">
        <w:t xml:space="preserve">. </w:t>
      </w:r>
      <w:r w:rsidRPr="00F00286">
        <w:t xml:space="preserve">Following removal of vital organs, one femur and three lumbar vertebrae </w:t>
      </w:r>
      <w:r w:rsidRPr="00662353">
        <w:t xml:space="preserve">(L1, L2, and L3) were dissected from each animal and stored at -80C until analysed. </w:t>
      </w:r>
      <w:r w:rsidR="00662353" w:rsidRPr="00662353">
        <w:t>The same animals were studied as in the DEXA experiments.</w:t>
      </w:r>
    </w:p>
    <w:p w14:paraId="766390BC" w14:textId="04626CDB" w:rsidR="00850E4A" w:rsidRPr="00F00286" w:rsidRDefault="00850E4A" w:rsidP="001F518C">
      <w:pPr>
        <w:autoSpaceDE w:val="0"/>
        <w:autoSpaceDN w:val="0"/>
        <w:adjustRightInd w:val="0"/>
        <w:spacing w:line="360" w:lineRule="auto"/>
      </w:pPr>
    </w:p>
    <w:p w14:paraId="015D4594" w14:textId="77777777" w:rsidR="001F518C" w:rsidRPr="00364B3C" w:rsidRDefault="001F518C" w:rsidP="001F518C">
      <w:pPr>
        <w:autoSpaceDE w:val="0"/>
        <w:autoSpaceDN w:val="0"/>
        <w:adjustRightInd w:val="0"/>
        <w:spacing w:line="360" w:lineRule="auto"/>
      </w:pPr>
    </w:p>
    <w:p w14:paraId="05952431" w14:textId="77777777" w:rsidR="00627051" w:rsidRPr="00CF004B" w:rsidRDefault="00627051" w:rsidP="00517ED0">
      <w:pPr>
        <w:autoSpaceDE w:val="0"/>
        <w:autoSpaceDN w:val="0"/>
        <w:adjustRightInd w:val="0"/>
        <w:spacing w:line="360" w:lineRule="auto"/>
        <w:rPr>
          <w:i/>
          <w:iCs/>
        </w:rPr>
      </w:pPr>
      <w:r w:rsidRPr="00CF004B">
        <w:rPr>
          <w:i/>
          <w:iCs/>
        </w:rPr>
        <w:t>Statistics</w:t>
      </w:r>
    </w:p>
    <w:p w14:paraId="459A2AF7" w14:textId="21D9A083" w:rsidR="00627051" w:rsidRPr="00CF004B" w:rsidRDefault="00627051" w:rsidP="00517ED0">
      <w:pPr>
        <w:autoSpaceDE w:val="0"/>
        <w:autoSpaceDN w:val="0"/>
        <w:adjustRightInd w:val="0"/>
        <w:spacing w:line="360" w:lineRule="auto"/>
      </w:pPr>
      <w:r w:rsidRPr="00CF004B">
        <w:rPr>
          <w:lang w:val="en-US"/>
        </w:rPr>
        <w:t>T-tests and Wilcoxon-Mann-Whitney</w:t>
      </w:r>
      <w:r w:rsidRPr="00CF004B">
        <w:t xml:space="preserve"> statistical analysis </w:t>
      </w:r>
      <w:r w:rsidR="00D7782B" w:rsidRPr="00CF004B">
        <w:t xml:space="preserve">was used to determine the </w:t>
      </w:r>
      <w:r w:rsidR="0045600B">
        <w:t>effect of maternal or post-weaning</w:t>
      </w:r>
      <w:r w:rsidR="00D7782B" w:rsidRPr="00CF004B">
        <w:t xml:space="preserve"> diets, </w:t>
      </w:r>
      <w:r w:rsidRPr="00CF004B">
        <w:t xml:space="preserve">and </w:t>
      </w:r>
      <w:r w:rsidR="00D7782B" w:rsidRPr="00CF004B">
        <w:t xml:space="preserve">two-way </w:t>
      </w:r>
      <w:r w:rsidRPr="00CF004B">
        <w:t xml:space="preserve">ANOVA </w:t>
      </w:r>
      <w:r w:rsidR="00D7782B" w:rsidRPr="00CF004B">
        <w:t>with Bonferroni correction was</w:t>
      </w:r>
      <w:r w:rsidRPr="00CF004B">
        <w:t xml:space="preserve"> performed</w:t>
      </w:r>
      <w:r w:rsidR="00FD1219" w:rsidRPr="00CF004B">
        <w:t xml:space="preserve"> </w:t>
      </w:r>
      <w:r w:rsidR="00D7782B" w:rsidRPr="00CF004B">
        <w:t>to determine the effect of sex within the diet group</w:t>
      </w:r>
      <w:r w:rsidR="00FD1219" w:rsidRPr="00CF004B">
        <w:t xml:space="preserve"> using the SPSS for Windows program version 23</w:t>
      </w:r>
      <w:r w:rsidRPr="00CF004B">
        <w:t> (</w:t>
      </w:r>
      <w:r w:rsidR="00FD1219" w:rsidRPr="00CF004B">
        <w:t>IBM Corp, Portsmouth, Hampshire</w:t>
      </w:r>
      <w:r w:rsidR="00D7782B" w:rsidRPr="00CF004B">
        <w:t>, UK). Three</w:t>
      </w:r>
      <w:r w:rsidRPr="00CF004B">
        <w:t>-way ANOVA</w:t>
      </w:r>
      <w:r w:rsidR="00747F5A" w:rsidRPr="00CF004B">
        <w:t xml:space="preserve"> with Bonferroni correction</w:t>
      </w:r>
      <w:r w:rsidRPr="00CF004B">
        <w:t xml:space="preserve"> was used to determine any effect of sample</w:t>
      </w:r>
      <w:r w:rsidR="00FD1219" w:rsidRPr="00CF004B">
        <w:t xml:space="preserve"> age. Data presented as mean ± SD or 95% confidence limits</w:t>
      </w:r>
      <w:r w:rsidRPr="00CF004B">
        <w:t xml:space="preserve"> </w:t>
      </w:r>
      <w:r w:rsidR="00675E90" w:rsidRPr="00CF004B">
        <w:t xml:space="preserve">and </w:t>
      </w:r>
      <w:r w:rsidRPr="00CF004B">
        <w:t xml:space="preserve">significance was determined with a p-level of 0.05 or lower. </w:t>
      </w:r>
    </w:p>
    <w:p w14:paraId="466F244A" w14:textId="77777777" w:rsidR="00627051" w:rsidRPr="007177BC" w:rsidRDefault="00627051" w:rsidP="00517ED0">
      <w:pPr>
        <w:autoSpaceDE w:val="0"/>
        <w:autoSpaceDN w:val="0"/>
        <w:adjustRightInd w:val="0"/>
        <w:spacing w:line="360" w:lineRule="auto"/>
        <w:rPr>
          <w:b/>
        </w:rPr>
      </w:pPr>
      <w:bookmarkStart w:id="0" w:name="_GoBack"/>
      <w:bookmarkEnd w:id="0"/>
    </w:p>
    <w:p w14:paraId="30D00D91" w14:textId="77777777" w:rsidR="00627051" w:rsidRPr="007177BC" w:rsidRDefault="00627051" w:rsidP="00517ED0">
      <w:pPr>
        <w:spacing w:line="360" w:lineRule="auto"/>
        <w:rPr>
          <w:b/>
        </w:rPr>
      </w:pPr>
      <w:r w:rsidRPr="007177BC">
        <w:rPr>
          <w:b/>
        </w:rPr>
        <w:t>Results</w:t>
      </w:r>
    </w:p>
    <w:p w14:paraId="2406D0B0" w14:textId="77777777" w:rsidR="00E37957" w:rsidRPr="00E37957" w:rsidRDefault="00E37957" w:rsidP="00E37957">
      <w:pPr>
        <w:spacing w:line="360" w:lineRule="auto"/>
        <w:rPr>
          <w:i/>
        </w:rPr>
      </w:pPr>
      <w:r w:rsidRPr="00E37957">
        <w:rPr>
          <w:i/>
        </w:rPr>
        <w:t>Effect of Combined Maternal Low Protein and Post-Weaning Caloric Restricted Diets</w:t>
      </w:r>
    </w:p>
    <w:p w14:paraId="5FBCF5C8" w14:textId="3A8FA796" w:rsidR="00627051" w:rsidRDefault="00627051" w:rsidP="00517ED0">
      <w:pPr>
        <w:spacing w:line="360" w:lineRule="auto"/>
      </w:pPr>
      <w:r>
        <w:t xml:space="preserve">Bone mineral content (BMC) and bone mineral density (BMD) were assessed by DEXA for total body (excluding </w:t>
      </w:r>
      <w:r w:rsidR="0074507B">
        <w:t xml:space="preserve">head and </w:t>
      </w:r>
      <w:r>
        <w:t xml:space="preserve">forelimbs), right </w:t>
      </w:r>
      <w:r w:rsidR="0074507B">
        <w:t xml:space="preserve">hind </w:t>
      </w:r>
      <w:r>
        <w:t xml:space="preserve">leg and lumbar vertebrae on the </w:t>
      </w:r>
      <w:r w:rsidR="00B80C66">
        <w:t xml:space="preserve">four </w:t>
      </w:r>
      <w:r>
        <w:t xml:space="preserve">diet </w:t>
      </w:r>
      <w:r w:rsidRPr="00CF004B">
        <w:t xml:space="preserve">groups (Table </w:t>
      </w:r>
      <w:r w:rsidR="003661B9" w:rsidRPr="00CF004B">
        <w:t>1</w:t>
      </w:r>
      <w:r w:rsidRPr="00CF004B">
        <w:t xml:space="preserve">). </w:t>
      </w:r>
      <w:r>
        <w:t xml:space="preserve">The maternal low protein diet alone </w:t>
      </w:r>
      <w:r w:rsidR="00B80C66">
        <w:t xml:space="preserve">resulted in offspring with </w:t>
      </w:r>
      <w:r>
        <w:t xml:space="preserve">lower total BMC, lower </w:t>
      </w:r>
      <w:r w:rsidR="0074507B">
        <w:t xml:space="preserve">hind </w:t>
      </w:r>
      <w:r>
        <w:t xml:space="preserve">leg and vertebrae BMC and raised total BMD at 6 weeks of age, and raised vertebral BMC at 11 weeks of age (all p values &lt;0.05). The only </w:t>
      </w:r>
      <w:r w:rsidR="00B80C66">
        <w:t xml:space="preserve">observed </w:t>
      </w:r>
      <w:r>
        <w:t xml:space="preserve">effect of post-weaning </w:t>
      </w:r>
      <w:r w:rsidR="00176692">
        <w:t xml:space="preserve">caloric </w:t>
      </w:r>
      <w:r>
        <w:t xml:space="preserve">restriction on control animals was a lower vertebral BMC at 6 weeks of age. Post-weaning </w:t>
      </w:r>
      <w:r w:rsidR="00176692">
        <w:t xml:space="preserve">caloric </w:t>
      </w:r>
      <w:r>
        <w:t xml:space="preserve">restriction on the maternal low protein group </w:t>
      </w:r>
      <w:r w:rsidR="00B80C66">
        <w:t>p</w:t>
      </w:r>
      <w:r>
        <w:t>revented the increase in total BMD at 6 weeks of age.</w:t>
      </w:r>
    </w:p>
    <w:p w14:paraId="296E6CE6" w14:textId="77777777" w:rsidR="00E37957" w:rsidRDefault="00E37957" w:rsidP="00517ED0">
      <w:pPr>
        <w:spacing w:line="360" w:lineRule="auto"/>
      </w:pPr>
    </w:p>
    <w:p w14:paraId="558E109A" w14:textId="179A6F8D" w:rsidR="00627051" w:rsidRPr="00E921AD" w:rsidRDefault="00627051" w:rsidP="00517ED0">
      <w:pPr>
        <w:spacing w:line="360" w:lineRule="auto"/>
      </w:pPr>
      <w:r w:rsidRPr="00E921AD">
        <w:t xml:space="preserve">Femur and lumbar vertebra analyses </w:t>
      </w:r>
      <w:r w:rsidR="0074507B">
        <w:t>in</w:t>
      </w:r>
      <w:r w:rsidRPr="00E921AD">
        <w:t xml:space="preserve"> </w:t>
      </w:r>
      <w:r>
        <w:t xml:space="preserve">the </w:t>
      </w:r>
      <w:r w:rsidR="00B80C66">
        <w:t>four</w:t>
      </w:r>
      <w:r>
        <w:t xml:space="preserve"> </w:t>
      </w:r>
      <w:r w:rsidR="0074507B">
        <w:t xml:space="preserve">experimental </w:t>
      </w:r>
      <w:r>
        <w:t xml:space="preserve">groups are shown in </w:t>
      </w:r>
      <w:r w:rsidRPr="00CF004B">
        <w:t xml:space="preserve">Table </w:t>
      </w:r>
      <w:r w:rsidR="003661B9" w:rsidRPr="00CF004B">
        <w:t>2</w:t>
      </w:r>
      <w:r w:rsidRPr="00CF004B">
        <w:t xml:space="preserve">. Differences were only </w:t>
      </w:r>
      <w:r w:rsidR="00B80C66" w:rsidRPr="00CF004B">
        <w:t>observed</w:t>
      </w:r>
      <w:r w:rsidRPr="00CF004B">
        <w:t xml:space="preserve"> in the lumbar vertebra. The maternal low protein diet reduced structural model index</w:t>
      </w:r>
      <w:r w:rsidR="001450BF" w:rsidRPr="00CF004B">
        <w:t xml:space="preserve"> in Ad Lib</w:t>
      </w:r>
      <w:r w:rsidR="00031C84" w:rsidRPr="00CF004B">
        <w:t>itum</w:t>
      </w:r>
      <w:r w:rsidR="001450BF" w:rsidRPr="00CF004B">
        <w:t xml:space="preserve"> fed animals</w:t>
      </w:r>
      <w:r w:rsidRPr="00CF004B">
        <w:t xml:space="preserve"> (both p values &lt;0.05). The post-weaning </w:t>
      </w:r>
      <w:r w:rsidR="00176692" w:rsidRPr="00CF004B">
        <w:t xml:space="preserve">caloric </w:t>
      </w:r>
      <w:r w:rsidR="00CF004B" w:rsidRPr="00CF004B">
        <w:t>restriction</w:t>
      </w:r>
      <w:r w:rsidRPr="00CF004B">
        <w:t xml:space="preserve"> </w:t>
      </w:r>
      <w:r w:rsidR="00DF08EC">
        <w:t xml:space="preserve">produced </w:t>
      </w:r>
      <w:r w:rsidRPr="00CF004B">
        <w:t xml:space="preserve">a </w:t>
      </w:r>
      <w:r w:rsidR="00CF004B" w:rsidRPr="00CF004B">
        <w:t>lower</w:t>
      </w:r>
      <w:r w:rsidRPr="00CF004B">
        <w:t xml:space="preserve"> </w:t>
      </w:r>
      <w:r w:rsidR="00031C84" w:rsidRPr="00CF004B">
        <w:t xml:space="preserve">trabecular spacing </w:t>
      </w:r>
      <w:r w:rsidR="00CF004B" w:rsidRPr="00CF004B">
        <w:t>(p value &lt;0.05).</w:t>
      </w:r>
      <w:r w:rsidRPr="00CF004B">
        <w:t xml:space="preserve"> Sample </w:t>
      </w:r>
      <w:r>
        <w:t>age did not affect the results of these analyses.</w:t>
      </w:r>
    </w:p>
    <w:p w14:paraId="461FB6AB" w14:textId="77777777" w:rsidR="00627051" w:rsidRPr="00091DBE" w:rsidRDefault="00627051" w:rsidP="00517ED0">
      <w:pPr>
        <w:spacing w:line="360" w:lineRule="auto"/>
        <w:rPr>
          <w:i/>
        </w:rPr>
      </w:pPr>
    </w:p>
    <w:p w14:paraId="49AF85FA" w14:textId="5AB2F5DC" w:rsidR="00627051" w:rsidRPr="00091DBE" w:rsidRDefault="00627051" w:rsidP="00517ED0">
      <w:pPr>
        <w:spacing w:line="360" w:lineRule="auto"/>
        <w:rPr>
          <w:i/>
        </w:rPr>
      </w:pPr>
      <w:r w:rsidRPr="00091DBE">
        <w:rPr>
          <w:i/>
        </w:rPr>
        <w:t>Effect of Maternal Low Protein Diet</w:t>
      </w:r>
      <w:r w:rsidR="00E37957">
        <w:rPr>
          <w:i/>
        </w:rPr>
        <w:t xml:space="preserve"> Alone</w:t>
      </w:r>
    </w:p>
    <w:p w14:paraId="6DB3A913" w14:textId="324A3235" w:rsidR="00627051" w:rsidRDefault="00A57C76" w:rsidP="00517ED0">
      <w:pPr>
        <w:spacing w:line="360" w:lineRule="auto"/>
      </w:pPr>
      <w:r w:rsidRPr="00CF004B">
        <w:t>T</w:t>
      </w:r>
      <w:r w:rsidR="00627051" w:rsidRPr="00CF004B">
        <w:t>he effect of the maternal diet</w:t>
      </w:r>
      <w:r w:rsidRPr="00CF004B">
        <w:t xml:space="preserve"> was examined</w:t>
      </w:r>
      <w:r w:rsidR="004D14D2" w:rsidRPr="00CF004B">
        <w:t>,</w:t>
      </w:r>
      <w:r w:rsidR="00627051" w:rsidRPr="00CF004B">
        <w:t xml:space="preserve"> irrespective of the post</w:t>
      </w:r>
      <w:r w:rsidR="004D14D2" w:rsidRPr="00CF004B">
        <w:t>-</w:t>
      </w:r>
      <w:r w:rsidR="00627051" w:rsidRPr="00CF004B">
        <w:t xml:space="preserve">weaning </w:t>
      </w:r>
      <w:r w:rsidR="00176692" w:rsidRPr="00CF004B">
        <w:t xml:space="preserve">calorie </w:t>
      </w:r>
      <w:r w:rsidR="00627051" w:rsidRPr="00CF004B">
        <w:t xml:space="preserve">restriction. At 6 weeks of age, the low protein </w:t>
      </w:r>
      <w:r w:rsidR="00627051" w:rsidRPr="00091DBE">
        <w:t>offspring group displayed lower mass, total BMC, and right</w:t>
      </w:r>
      <w:r w:rsidR="0074507B">
        <w:t xml:space="preserve"> hind</w:t>
      </w:r>
      <w:r w:rsidR="00627051" w:rsidRPr="00091DBE">
        <w:t xml:space="preserve"> leg BMC, but increased total </w:t>
      </w:r>
      <w:r w:rsidR="0074507B">
        <w:t xml:space="preserve">body </w:t>
      </w:r>
      <w:r w:rsidR="00627051" w:rsidRPr="00091DBE">
        <w:t>BMD (all p values &lt; 0.011). At 11 weeks of age, the same anim</w:t>
      </w:r>
      <w:r w:rsidR="00D24FED">
        <w:t xml:space="preserve">als displayed lower mass and </w:t>
      </w:r>
      <w:r w:rsidR="0074507B">
        <w:t xml:space="preserve">hind </w:t>
      </w:r>
      <w:r w:rsidR="00627051" w:rsidRPr="00091DBE">
        <w:t>leg BMC</w:t>
      </w:r>
      <w:r w:rsidR="00D24FED">
        <w:t>, but</w:t>
      </w:r>
      <w:r w:rsidR="00627051" w:rsidRPr="00091DBE">
        <w:t xml:space="preserve"> increased vertebral BMC (all p values &lt;0.03).</w:t>
      </w:r>
      <w:r w:rsidR="00627051">
        <w:t xml:space="preserve"> </w:t>
      </w:r>
    </w:p>
    <w:p w14:paraId="206A3544" w14:textId="77777777" w:rsidR="00627051" w:rsidRPr="00091DBE" w:rsidRDefault="00627051" w:rsidP="00517ED0">
      <w:pPr>
        <w:spacing w:line="360" w:lineRule="auto"/>
      </w:pPr>
    </w:p>
    <w:p w14:paraId="258A32D1" w14:textId="4175CC29" w:rsidR="00627051" w:rsidRDefault="00627051" w:rsidP="00517ED0">
      <w:pPr>
        <w:spacing w:line="360" w:lineRule="auto"/>
      </w:pPr>
      <w:r w:rsidRPr="00091DBE">
        <w:t xml:space="preserve">At 3-5 months of age, for the proximal femur, compared to controls, the maternal low protein diet produced </w:t>
      </w:r>
      <w:r w:rsidRPr="00CF004B">
        <w:t xml:space="preserve">increased </w:t>
      </w:r>
      <w:r w:rsidR="008F7F5B" w:rsidRPr="00CF004B">
        <w:t>bone surface to bone volume ratio (</w:t>
      </w:r>
      <w:r w:rsidRPr="00CF004B">
        <w:t>BS/BV</w:t>
      </w:r>
      <w:r w:rsidR="008F7F5B" w:rsidRPr="00CF004B">
        <w:t>,</w:t>
      </w:r>
      <w:r w:rsidR="001831A1" w:rsidRPr="00CF004B">
        <w:t xml:space="preserve"> </w:t>
      </w:r>
      <w:r w:rsidRPr="00CF004B">
        <w:t xml:space="preserve">10.4 </w:t>
      </w:r>
      <w:r w:rsidR="00DB0C5A" w:rsidRPr="00CF004B">
        <w:t xml:space="preserve">+/- 0.7 </w:t>
      </w:r>
      <w:r w:rsidRPr="00CF004B">
        <w:t>versus 9.5</w:t>
      </w:r>
      <w:r w:rsidR="006E7EEC" w:rsidRPr="00CF004B">
        <w:t xml:space="preserve"> +/- 1.9</w:t>
      </w:r>
      <w:r w:rsidRPr="00CF004B">
        <w:t>, p value=0.04), reduced trabecular thickness (0.19</w:t>
      </w:r>
      <w:r w:rsidR="006E7EEC" w:rsidRPr="00CF004B">
        <w:t xml:space="preserve"> +/- 0.00</w:t>
      </w:r>
      <w:r w:rsidRPr="00CF004B">
        <w:t>mm versus 0.21</w:t>
      </w:r>
      <w:r w:rsidR="006E7EEC" w:rsidRPr="00CF004B">
        <w:t xml:space="preserve"> +/- 0.00</w:t>
      </w:r>
      <w:r w:rsidRPr="00CF004B">
        <w:t>mm, p value=0.0</w:t>
      </w:r>
      <w:r w:rsidR="00A57C76" w:rsidRPr="00CF004B">
        <w:t>5</w:t>
      </w:r>
      <w:r w:rsidRPr="00CF004B">
        <w:t xml:space="preserve">, Fig </w:t>
      </w:r>
      <w:r w:rsidR="003661B9" w:rsidRPr="00CF004B">
        <w:t>1</w:t>
      </w:r>
      <w:r w:rsidRPr="00CF004B">
        <w:rPr>
          <w:i/>
        </w:rPr>
        <w:t>a</w:t>
      </w:r>
      <w:r w:rsidRPr="00CF004B">
        <w:t xml:space="preserve">), and increased trabecular number per mm (2.91 </w:t>
      </w:r>
      <w:r w:rsidR="006E7EEC" w:rsidRPr="00CF004B">
        <w:t xml:space="preserve">+/- 0.04 </w:t>
      </w:r>
      <w:r w:rsidRPr="00CF004B">
        <w:t>versus 2.68</w:t>
      </w:r>
      <w:r w:rsidR="006E7EEC" w:rsidRPr="00CF004B">
        <w:t xml:space="preserve"> +/- 0.11</w:t>
      </w:r>
      <w:r w:rsidRPr="00CF004B">
        <w:t xml:space="preserve">, p value=0.03, Fig </w:t>
      </w:r>
      <w:r w:rsidR="003661B9" w:rsidRPr="00CF004B">
        <w:t>1</w:t>
      </w:r>
      <w:r w:rsidRPr="00CF004B">
        <w:rPr>
          <w:i/>
        </w:rPr>
        <w:t>b</w:t>
      </w:r>
      <w:r w:rsidRPr="00CF004B">
        <w:t xml:space="preserve">). </w:t>
      </w:r>
      <w:r w:rsidR="00B060D3" w:rsidRPr="00CF004B">
        <w:t xml:space="preserve">The </w:t>
      </w:r>
      <w:r w:rsidR="00B060D3" w:rsidRPr="00091DBE">
        <w:t xml:space="preserve">maternal low protein diet </w:t>
      </w:r>
      <w:r w:rsidR="00E3551F">
        <w:t>did not affect</w:t>
      </w:r>
      <w:r w:rsidR="00B060D3" w:rsidRPr="00091DBE">
        <w:t xml:space="preserve"> the total femur length in the offspring.</w:t>
      </w:r>
      <w:r w:rsidR="00B060D3" w:rsidRPr="005C41F2">
        <w:t xml:space="preserve"> </w:t>
      </w:r>
      <w:r>
        <w:t xml:space="preserve">Mean mass was </w:t>
      </w:r>
      <w:r w:rsidR="004D14D2">
        <w:t xml:space="preserve">observed to be </w:t>
      </w:r>
      <w:r>
        <w:t xml:space="preserve">the same in each maternal diet group (maternal control group 31.9kg versus maternal low protein group 30.6 kg, p value 0.8). Sample age and sex did not affect the results </w:t>
      </w:r>
      <w:r w:rsidR="004D14D2">
        <w:t>observed</w:t>
      </w:r>
      <w:r>
        <w:t>.</w:t>
      </w:r>
    </w:p>
    <w:p w14:paraId="41CC4FD8" w14:textId="77777777" w:rsidR="00627051" w:rsidRPr="00091DBE" w:rsidRDefault="00627051" w:rsidP="00517ED0">
      <w:pPr>
        <w:spacing w:line="360" w:lineRule="auto"/>
      </w:pPr>
    </w:p>
    <w:p w14:paraId="561FFC17" w14:textId="384F0732" w:rsidR="00627051" w:rsidRPr="00091DBE" w:rsidRDefault="00627051" w:rsidP="00517ED0">
      <w:pPr>
        <w:spacing w:line="360" w:lineRule="auto"/>
      </w:pPr>
      <w:r w:rsidRPr="00091DBE">
        <w:t xml:space="preserve">For the vertebra, compared to controls, the maternal low protein diet produced an increased </w:t>
      </w:r>
      <w:r w:rsidR="00E03AF3">
        <w:t>bone volume to total volume ratio (</w:t>
      </w:r>
      <w:r w:rsidRPr="00091DBE">
        <w:t>BV/TV</w:t>
      </w:r>
      <w:r w:rsidR="00E03AF3">
        <w:t>)</w:t>
      </w:r>
      <w:r w:rsidRPr="00091DBE">
        <w:t xml:space="preserve"> (0.55 </w:t>
      </w:r>
      <w:r w:rsidR="006E7EEC">
        <w:t xml:space="preserve">+/- 0.00 </w:t>
      </w:r>
      <w:r w:rsidRPr="00091DBE">
        <w:t>versus 0.52</w:t>
      </w:r>
      <w:r w:rsidR="006E7EEC">
        <w:t xml:space="preserve"> +/- 0.00</w:t>
      </w:r>
      <w:r w:rsidRPr="00091DBE">
        <w:t>, p value=</w:t>
      </w:r>
      <w:r w:rsidRPr="00CF004B">
        <w:t>0.0</w:t>
      </w:r>
      <w:r w:rsidR="00A57C76" w:rsidRPr="00CF004B">
        <w:t>3</w:t>
      </w:r>
      <w:r w:rsidRPr="00CF004B">
        <w:t>), reduced trabecular spacing (0.16</w:t>
      </w:r>
      <w:r w:rsidR="006E7EEC" w:rsidRPr="00CF004B">
        <w:t xml:space="preserve"> +/- 0.00</w:t>
      </w:r>
      <w:r w:rsidRPr="00CF004B">
        <w:t>mm versus 0.21</w:t>
      </w:r>
      <w:r w:rsidR="006E7EEC" w:rsidRPr="00CF004B">
        <w:t xml:space="preserve"> +/- 0.00</w:t>
      </w:r>
      <w:r w:rsidRPr="00CF004B">
        <w:t>mm, p value</w:t>
      </w:r>
      <w:r w:rsidR="00A57C76" w:rsidRPr="00CF004B">
        <w:t>=</w:t>
      </w:r>
      <w:r w:rsidRPr="00CF004B">
        <w:t>0.00</w:t>
      </w:r>
      <w:r w:rsidR="00A57C76" w:rsidRPr="00CF004B">
        <w:t>2</w:t>
      </w:r>
      <w:r w:rsidRPr="00CF004B">
        <w:t xml:space="preserve">, Fig </w:t>
      </w:r>
      <w:r w:rsidR="003661B9" w:rsidRPr="00CF004B">
        <w:t>1</w:t>
      </w:r>
      <w:r w:rsidRPr="00CF004B">
        <w:rPr>
          <w:i/>
        </w:rPr>
        <w:t>c</w:t>
      </w:r>
      <w:r w:rsidRPr="00CF004B">
        <w:t xml:space="preserve">), increased number of trabeculae per mm (2.77 </w:t>
      </w:r>
      <w:r w:rsidR="006E7EEC" w:rsidRPr="00CF004B">
        <w:t xml:space="preserve">+/- 0.12 </w:t>
      </w:r>
      <w:r w:rsidRPr="00CF004B">
        <w:t>versus 2.36</w:t>
      </w:r>
      <w:r w:rsidR="006E7EEC" w:rsidRPr="00CF004B">
        <w:t xml:space="preserve"> +/- 0.07</w:t>
      </w:r>
      <w:r w:rsidRPr="00CF004B">
        <w:t xml:space="preserve">, p value </w:t>
      </w:r>
      <w:r w:rsidR="00F4760E" w:rsidRPr="00CF004B">
        <w:t>=</w:t>
      </w:r>
      <w:r w:rsidRPr="00CF004B">
        <w:t>0.0</w:t>
      </w:r>
      <w:r w:rsidR="00F4760E" w:rsidRPr="00CF004B">
        <w:t>03</w:t>
      </w:r>
      <w:r w:rsidRPr="00CF004B">
        <w:t xml:space="preserve">, Fig </w:t>
      </w:r>
      <w:r w:rsidR="003661B9" w:rsidRPr="00CF004B">
        <w:t>1</w:t>
      </w:r>
      <w:r w:rsidRPr="00CF004B">
        <w:rPr>
          <w:i/>
        </w:rPr>
        <w:t>d</w:t>
      </w:r>
      <w:r w:rsidRPr="00CF004B">
        <w:t xml:space="preserve">), and reduced SMI (0.45 </w:t>
      </w:r>
      <w:r w:rsidR="006E7EEC" w:rsidRPr="00CF004B">
        <w:t xml:space="preserve">+/- 0.01 </w:t>
      </w:r>
      <w:r w:rsidRPr="00CF004B">
        <w:t>versus 0.56</w:t>
      </w:r>
      <w:r w:rsidR="006E7EEC" w:rsidRPr="00CF004B">
        <w:t xml:space="preserve"> +/- 0.02</w:t>
      </w:r>
      <w:r w:rsidRPr="00CF004B">
        <w:t xml:space="preserve">, p value=0.012, Fig </w:t>
      </w:r>
      <w:r w:rsidR="003661B9" w:rsidRPr="00CF004B">
        <w:t>1</w:t>
      </w:r>
      <w:r w:rsidRPr="00CF004B">
        <w:rPr>
          <w:strike/>
        </w:rPr>
        <w:t>2</w:t>
      </w:r>
      <w:r w:rsidRPr="00CF004B">
        <w:rPr>
          <w:i/>
        </w:rPr>
        <w:t>e</w:t>
      </w:r>
      <w:r w:rsidRPr="00CF004B">
        <w:t xml:space="preserve">). When analysed by sex, only female offspring </w:t>
      </w:r>
      <w:r w:rsidR="00CF004B" w:rsidRPr="00CF004B">
        <w:t xml:space="preserve">tended </w:t>
      </w:r>
      <w:r w:rsidRPr="00CF004B">
        <w:t>to be different</w:t>
      </w:r>
      <w:r w:rsidR="001831A1" w:rsidRPr="00CF004B">
        <w:t>;</w:t>
      </w:r>
      <w:r w:rsidRPr="00CF004B">
        <w:t xml:space="preserve"> male</w:t>
      </w:r>
      <w:r w:rsidR="00176692" w:rsidRPr="00CF004B">
        <w:t>s</w:t>
      </w:r>
      <w:r w:rsidRPr="00CF004B">
        <w:t xml:space="preserve"> were unaffected. Sample age did not affect the results of these analyses.</w:t>
      </w:r>
    </w:p>
    <w:p w14:paraId="2416EA67" w14:textId="77777777" w:rsidR="00627051" w:rsidRPr="00091DBE" w:rsidRDefault="00627051" w:rsidP="00517ED0">
      <w:pPr>
        <w:spacing w:line="360" w:lineRule="auto"/>
      </w:pPr>
    </w:p>
    <w:p w14:paraId="1E2B4869" w14:textId="7825CB48" w:rsidR="00627051" w:rsidRPr="00091DBE" w:rsidRDefault="00627051" w:rsidP="00517ED0">
      <w:pPr>
        <w:spacing w:line="360" w:lineRule="auto"/>
        <w:rPr>
          <w:i/>
        </w:rPr>
      </w:pPr>
      <w:r w:rsidRPr="00091DBE">
        <w:rPr>
          <w:i/>
        </w:rPr>
        <w:t xml:space="preserve">Effect of </w:t>
      </w:r>
      <w:r w:rsidR="00D24FED">
        <w:rPr>
          <w:i/>
        </w:rPr>
        <w:t>Post-Weaning</w:t>
      </w:r>
      <w:r w:rsidRPr="00091DBE">
        <w:rPr>
          <w:i/>
        </w:rPr>
        <w:t xml:space="preserve"> </w:t>
      </w:r>
      <w:r w:rsidR="00176692">
        <w:rPr>
          <w:i/>
        </w:rPr>
        <w:t>Caloric</w:t>
      </w:r>
      <w:r w:rsidR="00176692" w:rsidRPr="00091DBE">
        <w:rPr>
          <w:i/>
        </w:rPr>
        <w:t xml:space="preserve"> </w:t>
      </w:r>
      <w:r w:rsidR="00E37957">
        <w:rPr>
          <w:i/>
        </w:rPr>
        <w:t>Restriction Alone</w:t>
      </w:r>
    </w:p>
    <w:p w14:paraId="7D85B98F" w14:textId="5E6CC917" w:rsidR="00627051" w:rsidRDefault="00350546" w:rsidP="00517ED0">
      <w:pPr>
        <w:spacing w:line="360" w:lineRule="auto"/>
      </w:pPr>
      <w:r w:rsidRPr="00CF004B">
        <w:t xml:space="preserve">The </w:t>
      </w:r>
      <w:r w:rsidR="00627051" w:rsidRPr="00CF004B">
        <w:t xml:space="preserve">effect of the </w:t>
      </w:r>
      <w:r w:rsidR="00D24FED" w:rsidRPr="00CF004B">
        <w:t xml:space="preserve">post-weaning </w:t>
      </w:r>
      <w:r w:rsidR="00176692" w:rsidRPr="00CF004B">
        <w:t xml:space="preserve">caloric </w:t>
      </w:r>
      <w:r w:rsidR="00627051" w:rsidRPr="00CF004B">
        <w:t xml:space="preserve">restriction </w:t>
      </w:r>
      <w:r w:rsidRPr="00CF004B">
        <w:t xml:space="preserve">was examined, </w:t>
      </w:r>
      <w:r w:rsidR="00627051" w:rsidRPr="00CF004B">
        <w:t xml:space="preserve">irrespective </w:t>
      </w:r>
      <w:r w:rsidR="00627051" w:rsidRPr="00091DBE">
        <w:t>of the maternal diet. At 6 weeks of age, no differences were found between the post</w:t>
      </w:r>
      <w:r w:rsidR="0074507B">
        <w:t>-</w:t>
      </w:r>
      <w:r w:rsidR="00627051" w:rsidRPr="00091DBE">
        <w:t xml:space="preserve">weaning groups for mass, or any of the BMC or BMD measurements. At 11 weeks of age, the </w:t>
      </w:r>
      <w:r w:rsidR="00D24FED">
        <w:t>post-weaning</w:t>
      </w:r>
      <w:r w:rsidR="00627051" w:rsidRPr="00091DBE">
        <w:t xml:space="preserve"> </w:t>
      </w:r>
      <w:r w:rsidR="00176692">
        <w:t>calorie-</w:t>
      </w:r>
      <w:r w:rsidR="00627051" w:rsidRPr="00091DBE">
        <w:t>restricted offspring displayed lo</w:t>
      </w:r>
      <w:r w:rsidR="001831A1">
        <w:t xml:space="preserve">wer mass, total BMC, and total </w:t>
      </w:r>
      <w:r w:rsidR="00627051" w:rsidRPr="00091DBE">
        <w:t>BMD (all p value &lt;0.02).</w:t>
      </w:r>
    </w:p>
    <w:p w14:paraId="0E2CA5DA" w14:textId="77777777" w:rsidR="00627051" w:rsidRPr="00091DBE" w:rsidRDefault="00627051" w:rsidP="00517ED0">
      <w:pPr>
        <w:spacing w:line="360" w:lineRule="auto"/>
      </w:pPr>
    </w:p>
    <w:p w14:paraId="61E35C42" w14:textId="47E31F4F" w:rsidR="00627051" w:rsidRPr="00091DBE" w:rsidRDefault="00627051" w:rsidP="00517ED0">
      <w:pPr>
        <w:spacing w:line="360" w:lineRule="auto"/>
        <w:rPr>
          <w:i/>
        </w:rPr>
      </w:pPr>
      <w:r w:rsidRPr="00091DBE">
        <w:t xml:space="preserve">At 3-5 months of age, the same animals displayed no significant differences for any of the parameters measured between the ad </w:t>
      </w:r>
      <w:proofErr w:type="gramStart"/>
      <w:r w:rsidRPr="00091DBE">
        <w:t>lib</w:t>
      </w:r>
      <w:proofErr w:type="gramEnd"/>
      <w:r w:rsidRPr="00091DBE">
        <w:t xml:space="preserve"> and restricted feed groups in either the vertebra or the proximal </w:t>
      </w:r>
      <w:r w:rsidRPr="00CF004B">
        <w:t xml:space="preserve">femur (Fig </w:t>
      </w:r>
      <w:r w:rsidR="003661B9" w:rsidRPr="00CF004B">
        <w:t>2</w:t>
      </w:r>
      <w:r w:rsidRPr="00CF004B">
        <w:rPr>
          <w:i/>
        </w:rPr>
        <w:t>a-e</w:t>
      </w:r>
      <w:r w:rsidRPr="00CF004B">
        <w:t xml:space="preserve">). Total </w:t>
      </w:r>
      <w:r w:rsidRPr="00091DBE">
        <w:t xml:space="preserve">femur length was unaffected by the </w:t>
      </w:r>
      <w:r w:rsidR="00D24FED">
        <w:t>post-weaning</w:t>
      </w:r>
      <w:r w:rsidRPr="00091DBE">
        <w:t xml:space="preserve"> </w:t>
      </w:r>
      <w:r w:rsidR="00176692">
        <w:t>caloric</w:t>
      </w:r>
      <w:r w:rsidR="00176692" w:rsidRPr="00091DBE">
        <w:t xml:space="preserve"> </w:t>
      </w:r>
      <w:r w:rsidRPr="00091DBE">
        <w:t>restriction (data not shown).</w:t>
      </w:r>
      <w:r w:rsidRPr="005C41F2">
        <w:t xml:space="preserve"> </w:t>
      </w:r>
      <w:r>
        <w:t xml:space="preserve">Sample age and sex did not affect the results </w:t>
      </w:r>
      <w:r w:rsidR="004D14D2">
        <w:t>observed</w:t>
      </w:r>
      <w:r>
        <w:t>.</w:t>
      </w:r>
    </w:p>
    <w:p w14:paraId="6A57356D" w14:textId="77777777" w:rsidR="00627051" w:rsidRPr="001D2528" w:rsidRDefault="00627051" w:rsidP="00517ED0">
      <w:pPr>
        <w:spacing w:line="360" w:lineRule="auto"/>
        <w:rPr>
          <w:color w:val="FF0000"/>
        </w:rPr>
      </w:pPr>
    </w:p>
    <w:p w14:paraId="2EA9948E" w14:textId="77777777" w:rsidR="00627051" w:rsidRPr="00B03D50" w:rsidRDefault="00627051" w:rsidP="00517ED0">
      <w:pPr>
        <w:spacing w:line="360" w:lineRule="auto"/>
        <w:rPr>
          <w:b/>
        </w:rPr>
      </w:pPr>
      <w:r w:rsidRPr="00B03D50">
        <w:rPr>
          <w:b/>
        </w:rPr>
        <w:t>Discussion</w:t>
      </w:r>
    </w:p>
    <w:p w14:paraId="4152EF85" w14:textId="0AB2FA32" w:rsidR="00627051" w:rsidRPr="00DF6ED6" w:rsidRDefault="002F1648" w:rsidP="00517ED0">
      <w:pPr>
        <w:spacing w:line="360" w:lineRule="auto"/>
        <w:rPr>
          <w:strike/>
          <w:color w:val="FF0000"/>
        </w:rPr>
      </w:pPr>
      <w:r>
        <w:t>In the current studies,</w:t>
      </w:r>
      <w:r w:rsidR="00627051">
        <w:t xml:space="preserve"> at 6 weeks of age, despite lower mass and BMC, the low protein </w:t>
      </w:r>
      <w:r w:rsidR="00850010">
        <w:t>offspring samples displayed increased BMD. T</w:t>
      </w:r>
      <w:r w:rsidR="00627051">
        <w:t>his</w:t>
      </w:r>
      <w:r w:rsidR="00627051" w:rsidRPr="00DF6ED6">
        <w:rPr>
          <w:color w:val="FF0000"/>
        </w:rPr>
        <w:t xml:space="preserve"> </w:t>
      </w:r>
      <w:r w:rsidR="00627051">
        <w:t xml:space="preserve">suggests accelerated bone development in </w:t>
      </w:r>
      <w:r w:rsidR="0074507B">
        <w:t>these programmed offspring</w:t>
      </w:r>
      <w:r w:rsidR="00627051">
        <w:t>. No difference</w:t>
      </w:r>
      <w:r w:rsidR="00F53370">
        <w:t>s</w:t>
      </w:r>
      <w:r w:rsidR="00627051">
        <w:t xml:space="preserve"> were </w:t>
      </w:r>
      <w:r>
        <w:t>observed</w:t>
      </w:r>
      <w:r w:rsidR="00627051" w:rsidRPr="005205FC">
        <w:t xml:space="preserve"> in the midshaft bone </w:t>
      </w:r>
      <w:proofErr w:type="gramStart"/>
      <w:r w:rsidR="00627051" w:rsidRPr="005205FC">
        <w:t xml:space="preserve">characteristics between any of the </w:t>
      </w:r>
      <w:r w:rsidR="0074507B">
        <w:t>experimental</w:t>
      </w:r>
      <w:r w:rsidR="0074507B" w:rsidRPr="005205FC">
        <w:t xml:space="preserve"> </w:t>
      </w:r>
      <w:r w:rsidR="00627051" w:rsidRPr="005205FC">
        <w:t>groups in th</w:t>
      </w:r>
      <w:r>
        <w:t>is current</w:t>
      </w:r>
      <w:r w:rsidR="00627051" w:rsidRPr="005205FC">
        <w:t xml:space="preserve"> study, suggesting only trabecular bone was</w:t>
      </w:r>
      <w:proofErr w:type="gramEnd"/>
      <w:r w:rsidR="00627051" w:rsidRPr="005205FC">
        <w:t xml:space="preserve"> affected by </w:t>
      </w:r>
      <w:r w:rsidR="00850010">
        <w:t>maternal or post</w:t>
      </w:r>
      <w:r w:rsidR="00D24FED">
        <w:t>-</w:t>
      </w:r>
      <w:r w:rsidR="00850010">
        <w:t xml:space="preserve">weaning </w:t>
      </w:r>
      <w:r w:rsidR="00627051" w:rsidRPr="005205FC">
        <w:t xml:space="preserve">diet. However, this could simply be due to the fact that the cortical bone has a lower surface </w:t>
      </w:r>
      <w:r w:rsidR="00D8218E">
        <w:t xml:space="preserve">area </w:t>
      </w:r>
      <w:r w:rsidR="00627051" w:rsidRPr="005205FC">
        <w:t>to volume ratio than trabecular bone, and hence the action of osteoblasts and osteoclasts would be more significant on trabecular bone.</w:t>
      </w:r>
      <w:r w:rsidR="0074507B">
        <w:t xml:space="preserve"> </w:t>
      </w:r>
      <w:proofErr w:type="gramStart"/>
      <w:r w:rsidR="0074507B">
        <w:t>If so, cortical bone may not reveal differences based on maternal diet until the offspring reaches an advanced age.</w:t>
      </w:r>
      <w:proofErr w:type="gramEnd"/>
    </w:p>
    <w:p w14:paraId="25BBA9FE" w14:textId="77777777" w:rsidR="00627051" w:rsidRPr="005205FC" w:rsidRDefault="00627051" w:rsidP="00517ED0">
      <w:pPr>
        <w:spacing w:line="360" w:lineRule="auto"/>
      </w:pPr>
    </w:p>
    <w:p w14:paraId="4CFBCDA2" w14:textId="126CE1AB" w:rsidR="00627051" w:rsidRDefault="00627051" w:rsidP="00517ED0">
      <w:pPr>
        <w:spacing w:line="360" w:lineRule="auto"/>
      </w:pPr>
      <w:r>
        <w:t xml:space="preserve">The </w:t>
      </w:r>
      <w:r w:rsidR="002F1648">
        <w:t xml:space="preserve">current </w:t>
      </w:r>
      <w:r>
        <w:t xml:space="preserve">results </w:t>
      </w:r>
      <w:r w:rsidR="002F1648">
        <w:t xml:space="preserve">illustrate </w:t>
      </w:r>
      <w:r>
        <w:t xml:space="preserve">the importance of the maternal diet, as the offspring from low-protein fed mothers displayed differences in trabecular bone structure at 3-5 months of age, whereas no differences were found in the post-weaning </w:t>
      </w:r>
      <w:r w:rsidR="00F53370">
        <w:t>calorie-</w:t>
      </w:r>
      <w:r w:rsidR="00CC5C9A">
        <w:t xml:space="preserve">restricted offspring. </w:t>
      </w:r>
      <w:r>
        <w:t>The vertebra displayed diet</w:t>
      </w:r>
      <w:r w:rsidR="00850010">
        <w:t>-</w:t>
      </w:r>
      <w:r>
        <w:t xml:space="preserve">induced differences at 3-5 months of age, despite the differences in the proximal femur no longer being significant. Interestingly, the differences seen in the vertebra between the </w:t>
      </w:r>
      <w:r w:rsidRPr="00CF004B">
        <w:t xml:space="preserve">control and low protein </w:t>
      </w:r>
      <w:r w:rsidR="00850010" w:rsidRPr="00CF004B">
        <w:t xml:space="preserve">offspring </w:t>
      </w:r>
      <w:r w:rsidRPr="00CF004B">
        <w:t xml:space="preserve">groups (trabecular spacing, trabecular number per mm, and SMI) when ad lib and </w:t>
      </w:r>
      <w:r w:rsidR="00F53370" w:rsidRPr="00CF004B">
        <w:t>calorie-</w:t>
      </w:r>
      <w:r w:rsidRPr="00CF004B">
        <w:t xml:space="preserve">restricted groups were combined, </w:t>
      </w:r>
      <w:r w:rsidR="00C95BE4" w:rsidRPr="00CF004B">
        <w:t>showed larger differences in females than males</w:t>
      </w:r>
      <w:r w:rsidRPr="00CF004B">
        <w:t xml:space="preserve">. This is in agreement with previous studies which have shown male rat offspring are </w:t>
      </w:r>
      <w:r w:rsidRPr="00963F75">
        <w:t>less affected than females by maternal diet</w:t>
      </w:r>
      <w:r w:rsidR="00BB1518">
        <w:t xml:space="preserve"> </w:t>
      </w:r>
      <w:r w:rsidR="00BB1518">
        <w:fldChar w:fldCharType="begin"/>
      </w:r>
      <w:r w:rsidR="00025B67">
        <w:instrText xml:space="preserve"> ADDIN EN.CITE &lt;EndNote&gt;&lt;Cite&gt;&lt;Author&gt;Lanham&lt;/Author&gt;&lt;Year&gt;2011&lt;/Year&gt;&lt;RecNum&gt;302&lt;/RecNum&gt;&lt;DisplayText&gt;(Lanham&lt;style face="italic"&gt; et al.&lt;/style&gt;, 2011)&lt;/DisplayText&gt;&lt;record&gt;&lt;rec-number&gt;302&lt;/rec-number&gt;&lt;foreign-keys&gt;&lt;key app="EN" db-id="st5wrzxvw29ev3edzzlxsepbvv2a5t9spvxt" timestamp="1445348990"&gt;302&lt;/key&gt;&lt;/foreign-keys&gt;&lt;ref-type name="Journal Article"&gt;17&lt;/ref-type&gt;&lt;contributors&gt;&lt;authors&gt;&lt;author&gt;Lanham,S.A.&lt;/author&gt;&lt;author&gt;Bertram,C.&lt;/author&gt;&lt;author&gt;Cooper,C.&lt;/author&gt;&lt;author&gt;Oreffo,R.O.&lt;/author&gt;&lt;/authors&gt;&lt;/contributors&gt;&lt;auth-address&gt;Bone and Joint Research Group, Human Development and Health, Institute of Developmental Sciences, University of Southampton School of Medicine, Southampton, SO16 6YD, UK.sal3@ soton.ac.uk&lt;/auth-address&gt;&lt;titles&gt;&lt;title&gt;Animal models of maternal nutrition and altered offspring bone structure - Bone development across the lifecourse&lt;/title&gt;&lt;secondary-title&gt;European Cells and Materials&lt;/secondary-title&gt;&lt;/titles&gt;&lt;periodical&gt;&lt;full-title&gt;European Cells and Materials&lt;/full-title&gt;&lt;abbr-1&gt;Eur. Cells Mater.&lt;/abbr-1&gt;&lt;abbr-2&gt;Eur Cells Mater&lt;/abbr-2&gt;&lt;/periodical&gt;&lt;pages&gt;321-332&lt;/pages&gt;&lt;volume&gt;22&lt;/volume&gt;&lt;reprint-edition&gt;Not in File&lt;/reprint-edition&gt;&lt;keywords&gt;&lt;keyword&gt;ANIMAL-MODEL&lt;/keyword&gt;&lt;keyword&gt;BONE&lt;/keyword&gt;&lt;keyword&gt;Bone Development&lt;/keyword&gt;&lt;keyword&gt;bone structure&lt;/keyword&gt;&lt;keyword&gt;BONE-DEVELOPMENT&lt;/keyword&gt;&lt;keyword&gt;Development&lt;/keyword&gt;&lt;keyword&gt;diabetes&lt;/keyword&gt;&lt;keyword&gt;DISEASE&lt;/keyword&gt;&lt;keyword&gt;Environment&lt;/keyword&gt;&lt;keyword&gt;GESTATION&lt;/keyword&gt;&lt;keyword&gt;GROWTH&lt;/keyword&gt;&lt;keyword&gt;Health&lt;/keyword&gt;&lt;keyword&gt;IN-UTERO&lt;/keyword&gt;&lt;keyword&gt;LATER LIFE&lt;/keyword&gt;&lt;keyword&gt;LIFE&lt;/keyword&gt;&lt;keyword&gt;maternal nutrition&lt;/keyword&gt;&lt;keyword&gt;Medicine&lt;/keyword&gt;&lt;keyword&gt;Nutrition&lt;/keyword&gt;&lt;keyword&gt;Osteoporosis&lt;/keyword&gt;&lt;keyword&gt;Pregnancy&lt;/keyword&gt;&lt;keyword&gt;Research&lt;/keyword&gt;&lt;keyword&gt;UTERO&lt;/keyword&gt;&lt;/keywords&gt;&lt;dates&gt;&lt;year&gt;2011&lt;/year&gt;&lt;pub-dates&gt;&lt;date&gt;2011&lt;/date&gt;&lt;/pub-dates&gt;&lt;/dates&gt;&lt;label&gt;328&lt;/label&gt;&lt;urls&gt;&lt;related-urls&gt;&lt;url&gt;http://www.ncbi.nlm.nih.gov/pubmed/22116650&lt;/url&gt;&lt;/related-urls&gt;&lt;/urls&gt;&lt;/record&gt;&lt;/Cite&gt;&lt;/EndNote&gt;</w:instrText>
      </w:r>
      <w:r w:rsidR="00BB1518">
        <w:fldChar w:fldCharType="separate"/>
      </w:r>
      <w:r w:rsidR="00025B67">
        <w:rPr>
          <w:noProof/>
        </w:rPr>
        <w:t>(Lanham</w:t>
      </w:r>
      <w:r w:rsidR="00025B67" w:rsidRPr="00025B67">
        <w:rPr>
          <w:i/>
          <w:noProof/>
        </w:rPr>
        <w:t xml:space="preserve"> et al.</w:t>
      </w:r>
      <w:r w:rsidR="00025B67">
        <w:rPr>
          <w:noProof/>
        </w:rPr>
        <w:t>, 2011)</w:t>
      </w:r>
      <w:r w:rsidR="00BB1518">
        <w:fldChar w:fldCharType="end"/>
      </w:r>
      <w:r w:rsidRPr="00963F75">
        <w:t>.</w:t>
      </w:r>
    </w:p>
    <w:p w14:paraId="730C8B87" w14:textId="77777777" w:rsidR="00627051" w:rsidRDefault="00627051" w:rsidP="00517ED0">
      <w:pPr>
        <w:spacing w:line="360" w:lineRule="auto"/>
      </w:pPr>
    </w:p>
    <w:p w14:paraId="4351A56A" w14:textId="3E00B4D6" w:rsidR="00627051" w:rsidRDefault="00627051" w:rsidP="00517ED0">
      <w:pPr>
        <w:spacing w:line="360" w:lineRule="auto"/>
      </w:pPr>
      <w:r>
        <w:t xml:space="preserve">The purpose of the </w:t>
      </w:r>
      <w:r w:rsidR="00D24FED">
        <w:t>post-weaning</w:t>
      </w:r>
      <w:r>
        <w:t xml:space="preserve"> </w:t>
      </w:r>
      <w:r w:rsidR="00F53370">
        <w:t xml:space="preserve">calorie </w:t>
      </w:r>
      <w:r>
        <w:t xml:space="preserve">restriction was to prevent the subsequent catch-up growth seen when low protein diet restriction was removed. As this </w:t>
      </w:r>
      <w:r w:rsidR="00850010">
        <w:t>post</w:t>
      </w:r>
      <w:r w:rsidR="00D24FED">
        <w:t>-</w:t>
      </w:r>
      <w:r w:rsidR="00850010">
        <w:t xml:space="preserve">weaning </w:t>
      </w:r>
      <w:r>
        <w:t xml:space="preserve">feed restriction had little impact on bone structure, </w:t>
      </w:r>
      <w:r w:rsidR="0038202C">
        <w:t>these results</w:t>
      </w:r>
      <w:r>
        <w:t xml:space="preserve"> suggests catch-up growth </w:t>
      </w:r>
      <w:r w:rsidR="00F53370">
        <w:t>may not</w:t>
      </w:r>
      <w:r>
        <w:t xml:space="preserve"> directly alter bone structure, and that the differences </w:t>
      </w:r>
      <w:r w:rsidR="0038202C">
        <w:t xml:space="preserve">observed </w:t>
      </w:r>
      <w:r>
        <w:t>are solely due to the low protein maternal diet.</w:t>
      </w:r>
      <w:r w:rsidR="004F6D57">
        <w:t xml:space="preserve"> </w:t>
      </w:r>
      <w:r w:rsidR="0038202C">
        <w:t>Nevertheless</w:t>
      </w:r>
      <w:r w:rsidR="004F6D57">
        <w:t xml:space="preserve">, body length was reduced by a consistent amount by calorie restriction </w:t>
      </w:r>
      <w:r w:rsidR="004F6D57">
        <w:fldChar w:fldCharType="begin">
          <w:fldData xml:space="preserve">PEVuZE5vdGU+PENpdGU+PEF1dGhvcj5EdVByaWVzdDwvQXV0aG9yPjxZZWFyPjIwMTg8L1llYXI+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</w:fldData>
        </w:fldChar>
      </w:r>
      <w:r w:rsidR="00FC71A8">
        <w:instrText xml:space="preserve"> ADDIN EN.CITE </w:instrText>
      </w:r>
      <w:r w:rsidR="00FC71A8">
        <w:fldChar w:fldCharType="begin">
          <w:fldData xml:space="preserve">PEVuZE5vdGU+PENpdGU+PEF1dGhvcj5EdVByaWVzdDwvQXV0aG9yPjxZZWFyPjIwMTg8L1llYXI+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</w:fldData>
        </w:fldChar>
      </w:r>
      <w:r w:rsidR="00FC71A8">
        <w:instrText xml:space="preserve"> ADDIN EN.CITE.DATA </w:instrText>
      </w:r>
      <w:r w:rsidR="00FC71A8">
        <w:fldChar w:fldCharType="end"/>
      </w:r>
      <w:r w:rsidR="004F6D57">
        <w:fldChar w:fldCharType="separate"/>
      </w:r>
      <w:r w:rsidR="00FC71A8">
        <w:rPr>
          <w:noProof/>
        </w:rPr>
        <w:t>(DuPriest</w:t>
      </w:r>
      <w:r w:rsidR="00FC71A8" w:rsidRPr="00FC71A8">
        <w:rPr>
          <w:i/>
          <w:noProof/>
        </w:rPr>
        <w:t xml:space="preserve"> et al.</w:t>
      </w:r>
      <w:r w:rsidR="00FC71A8">
        <w:rPr>
          <w:noProof/>
        </w:rPr>
        <w:t>, 2018)</w:t>
      </w:r>
      <w:r w:rsidR="004F6D57">
        <w:fldChar w:fldCharType="end"/>
      </w:r>
      <w:r w:rsidR="004F6D57">
        <w:t xml:space="preserve">, suggesting bone size, </w:t>
      </w:r>
      <w:r w:rsidR="00850010">
        <w:t>but</w:t>
      </w:r>
      <w:r w:rsidR="004F6D57">
        <w:t xml:space="preserve"> not structure, was altered by calorie restriction.</w:t>
      </w:r>
    </w:p>
    <w:p w14:paraId="770D2D9A" w14:textId="77777777" w:rsidR="00627051" w:rsidRDefault="00627051" w:rsidP="00517ED0">
      <w:pPr>
        <w:spacing w:line="360" w:lineRule="auto"/>
      </w:pPr>
    </w:p>
    <w:p w14:paraId="5A176EFC" w14:textId="0EF40B1C" w:rsidR="00892082" w:rsidRPr="00C02219" w:rsidRDefault="005B35E0" w:rsidP="00517ED0">
      <w:pPr>
        <w:spacing w:line="360" w:lineRule="auto"/>
      </w:pPr>
      <w:r w:rsidRPr="005B35E0">
        <w:t xml:space="preserve">The same juvenile </w:t>
      </w:r>
      <w:proofErr w:type="spellStart"/>
      <w:r w:rsidRPr="005B35E0">
        <w:t>microswine</w:t>
      </w:r>
      <w:proofErr w:type="spellEnd"/>
      <w:r w:rsidRPr="005B35E0">
        <w:t xml:space="preserve"> offspring have been studied previously, examining both whole-body growth and hormonal states of the animals described in the present work. </w:t>
      </w:r>
      <w:r w:rsidR="00797744" w:rsidRPr="005B35E0">
        <w:fldChar w:fldCharType="begin">
          <w:fldData xml:space="preserve">PEVuZE5vdGU+PENpdGU+PEF1dGhvcj5EdVByaWVzdDwvQXV0aG9yPjxZZWFyPjIwMTI8L1llYXI+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</w:fldData>
        </w:fldChar>
      </w:r>
      <w:r w:rsidR="00797744" w:rsidRPr="005B35E0">
        <w:instrText xml:space="preserve"> ADDIN EN.CITE </w:instrText>
      </w:r>
      <w:r w:rsidR="00797744" w:rsidRPr="005B35E0">
        <w:fldChar w:fldCharType="begin">
          <w:fldData xml:space="preserve">PEVuZE5vdGU+PENpdGU+PEF1dGhvcj5EdVByaWVzdDwvQXV0aG9yPjxZZWFyPjIwMTI8L1llYXI+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</w:fldData>
        </w:fldChar>
      </w:r>
      <w:r w:rsidR="00797744" w:rsidRPr="005B35E0">
        <w:instrText xml:space="preserve"> ADDIN EN.CITE.DATA </w:instrText>
      </w:r>
      <w:r w:rsidR="00797744" w:rsidRPr="005B35E0">
        <w:fldChar w:fldCharType="end"/>
      </w:r>
      <w:r w:rsidR="00797744" w:rsidRPr="005B35E0">
        <w:fldChar w:fldCharType="separate"/>
      </w:r>
      <w:proofErr w:type="gramStart"/>
      <w:r w:rsidR="00797744" w:rsidRPr="005B35E0">
        <w:rPr>
          <w:noProof/>
        </w:rPr>
        <w:t>(DuPriest</w:t>
      </w:r>
      <w:r w:rsidR="00797744" w:rsidRPr="005B35E0">
        <w:rPr>
          <w:i/>
          <w:noProof/>
        </w:rPr>
        <w:t xml:space="preserve"> et al.</w:t>
      </w:r>
      <w:r w:rsidR="00797744" w:rsidRPr="005B35E0">
        <w:rPr>
          <w:noProof/>
        </w:rPr>
        <w:t>, 2012b; DuPriest</w:t>
      </w:r>
      <w:r w:rsidR="00797744" w:rsidRPr="005B35E0">
        <w:rPr>
          <w:i/>
          <w:noProof/>
        </w:rPr>
        <w:t xml:space="preserve"> et al.</w:t>
      </w:r>
      <w:r w:rsidR="00797744" w:rsidRPr="005B35E0">
        <w:rPr>
          <w:noProof/>
        </w:rPr>
        <w:t>, 2018)</w:t>
      </w:r>
      <w:r w:rsidR="00797744" w:rsidRPr="005B35E0">
        <w:fldChar w:fldCharType="end"/>
      </w:r>
      <w:r w:rsidR="002B226C" w:rsidRPr="005B35E0">
        <w:t>.</w:t>
      </w:r>
      <w:proofErr w:type="gramEnd"/>
      <w:r w:rsidR="002B226C" w:rsidRPr="005B35E0">
        <w:t xml:space="preserve"> The suggestion </w:t>
      </w:r>
      <w:r w:rsidR="00CF004B" w:rsidRPr="005B35E0">
        <w:t>of accelerated bone development</w:t>
      </w:r>
      <w:r w:rsidR="006038B5" w:rsidRPr="005B35E0">
        <w:t xml:space="preserve"> (see above) is in conjunction with accelerated whole-body growth in crown-rump length from 5 to 12 weeks of age. </w:t>
      </w:r>
      <w:r w:rsidR="0038202C" w:rsidRPr="005B35E0">
        <w:t>Furthermore</w:t>
      </w:r>
      <w:r w:rsidR="0038202C">
        <w:t>,</w:t>
      </w:r>
      <w:r w:rsidR="006038B5">
        <w:t xml:space="preserve"> this accelerated growth and bone maturation occurs in the setting of low plasma growth hormone, but normal plasma IGF-1 levels, suggesting hypersensitivity to bo</w:t>
      </w:r>
      <w:r w:rsidR="00797744">
        <w:t xml:space="preserve">th growth hormone and IGF-1 </w:t>
      </w:r>
      <w:r w:rsidR="00797744">
        <w:fldChar w:fldCharType="begin">
          <w:fldData xml:space="preserve">PEVuZE5vdGU+PENpdGU+PEF1dGhvcj5EdVByaWVzdDwvQXV0aG9yPjxZZWFyPjIwMTg8L1llYXI+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</w:fldData>
        </w:fldChar>
      </w:r>
      <w:r w:rsidR="00797744">
        <w:instrText xml:space="preserve"> ADDIN EN.CITE </w:instrText>
      </w:r>
      <w:r w:rsidR="00797744">
        <w:fldChar w:fldCharType="begin">
          <w:fldData xml:space="preserve">PEVuZE5vdGU+PENpdGU+PEF1dGhvcj5EdVByaWVzdDwvQXV0aG9yPjxZZWFyPjIwMTg8L1llYXI+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</w:fldData>
        </w:fldChar>
      </w:r>
      <w:r w:rsidR="00797744">
        <w:instrText xml:space="preserve"> ADDIN EN.CITE.DATA </w:instrText>
      </w:r>
      <w:r w:rsidR="00797744">
        <w:fldChar w:fldCharType="end"/>
      </w:r>
      <w:r w:rsidR="00797744">
        <w:fldChar w:fldCharType="separate"/>
      </w:r>
      <w:r w:rsidR="00797744">
        <w:rPr>
          <w:noProof/>
        </w:rPr>
        <w:t>(DuPriest</w:t>
      </w:r>
      <w:r w:rsidR="00797744" w:rsidRPr="00797744">
        <w:rPr>
          <w:i/>
          <w:noProof/>
        </w:rPr>
        <w:t xml:space="preserve"> et al.</w:t>
      </w:r>
      <w:r w:rsidR="00797744">
        <w:rPr>
          <w:noProof/>
        </w:rPr>
        <w:t>, 2018)</w:t>
      </w:r>
      <w:r w:rsidR="00797744">
        <w:fldChar w:fldCharType="end"/>
      </w:r>
      <w:r w:rsidR="006038B5">
        <w:t>. In addition, plasma adiponectin levels in low protein offspring were reduced compared to controls</w:t>
      </w:r>
      <w:r w:rsidR="006038B5" w:rsidRPr="005B35E0">
        <w:t xml:space="preserve">. </w:t>
      </w:r>
      <w:r w:rsidRPr="005B35E0">
        <w:t xml:space="preserve">Others have consistently shown circulating adiponectin levels to be inversely correlated </w:t>
      </w:r>
      <w:r>
        <w:t xml:space="preserve">with BMD </w:t>
      </w:r>
      <w:r w:rsidR="00815D2C">
        <w:fldChar w:fldCharType="begin"/>
      </w:r>
      <w:r w:rsidR="00025B67">
        <w:instrText xml:space="preserve"> ADDIN EN.CITE &lt;EndNote&gt;&lt;Cite&gt;&lt;Author&gt;Naot&lt;/Author&gt;&lt;Year&gt;2017&lt;/Year&gt;&lt;RecNum&gt;794&lt;/RecNum&gt;&lt;DisplayText&gt;(Naot&lt;style face="italic"&gt; et al.&lt;/style&gt;, 2017)&lt;/DisplayText&gt;&lt;record&gt;&lt;rec-number&gt;794&lt;/rec-number&gt;&lt;foreign-keys&gt;&lt;key app="EN" db-id="st5wrzxvw29ev3edzzlxsepbvv2a5t9spvxt" timestamp="1533115803"&gt;794&lt;/key&gt;&lt;/foreign-keys&gt;&lt;ref-type name="Journal Article"&gt;17&lt;/ref-type&gt;&lt;contributors&gt;&lt;authors&gt;&lt;author&gt;Naot, D.&lt;/author&gt;&lt;author&gt;Musson, D. S.&lt;/author&gt;&lt;author&gt;Cornish, J.&lt;/author&gt;&lt;/authors&gt;&lt;/contributors&gt;&lt;auth-address&gt;Department of Medicine, University of Auckland, Private Bag 92019, Auckland, 1142, New Zealand. d.naot@auckland.ac.nz.&amp;#xD;Department of Medicine, University of Auckland, Private Bag 92019, Auckland, 1142, New Zealand.&lt;/auth-address&gt;&lt;titles&gt;&lt;title&gt;The Activity of Adiponectin in Bone&lt;/title&gt;&lt;secondary-title&gt;Calcif Tissue Int&lt;/secondary-title&gt;&lt;/titles&gt;&lt;periodical&gt;&lt;full-title&gt;Calcified Tissue International&lt;/full-title&gt;&lt;abbr-1&gt;Calcif. Tissue Int.&lt;/abbr-1&gt;&lt;abbr-2&gt;Calcif Tissue Int&lt;/abbr-2&gt;&lt;/periodical&gt;&lt;pages&gt;486-499&lt;/pages&gt;&lt;volume&gt;100&lt;/volume&gt;&lt;number&gt;5&lt;/number&gt;&lt;keywords&gt;&lt;keyword&gt;Adiponectin/*metabolism&lt;/keyword&gt;&lt;keyword&gt;Animals&lt;/keyword&gt;&lt;keyword&gt;Bone and Bones/*metabolism&lt;/keyword&gt;&lt;keyword&gt;Humans&lt;/keyword&gt;&lt;keyword&gt;*Adipokine&lt;/keyword&gt;&lt;keyword&gt;*Adiponectin&lt;/keyword&gt;&lt;keyword&gt;*Bone&lt;/keyword&gt;&lt;keyword&gt;*Fat&lt;/keyword&gt;&lt;/keywords&gt;&lt;dates&gt;&lt;year&gt;2017&lt;/year&gt;&lt;pub-dates&gt;&lt;date&gt;May&lt;/date&gt;&lt;/pub-dates&gt;&lt;/dates&gt;&lt;isbn&gt;1432-0827 (Electronic)&amp;#xD;0171-967X (Linking)&lt;/isbn&gt;&lt;accession-num&gt;27928591&lt;/accession-num&gt;&lt;urls&gt;&lt;related-urls&gt;&lt;url&gt;https://www.ncbi.nlm.nih.gov/pubmed/27928591&lt;/url&gt;&lt;/related-urls&gt;&lt;/urls&gt;&lt;electronic-resource-num&gt;10.1007/s00223-016-0216-5&lt;/electronic-resource-num&gt;&lt;/record&gt;&lt;/Cite&gt;&lt;/EndNote&gt;</w:instrText>
      </w:r>
      <w:r w:rsidR="00815D2C">
        <w:fldChar w:fldCharType="separate"/>
      </w:r>
      <w:r w:rsidR="00025B67">
        <w:rPr>
          <w:noProof/>
        </w:rPr>
        <w:t>(Naot</w:t>
      </w:r>
      <w:r w:rsidR="00025B67" w:rsidRPr="00025B67">
        <w:rPr>
          <w:i/>
          <w:noProof/>
        </w:rPr>
        <w:t xml:space="preserve"> et al.</w:t>
      </w:r>
      <w:r w:rsidR="00025B67">
        <w:rPr>
          <w:noProof/>
        </w:rPr>
        <w:t>, 2017)</w:t>
      </w:r>
      <w:r w:rsidR="00815D2C">
        <w:fldChar w:fldCharType="end"/>
      </w:r>
      <w:r w:rsidR="000B32E8">
        <w:t>, which we now show to be increased in low protein offspring</w:t>
      </w:r>
      <w:r w:rsidR="002C389C">
        <w:t xml:space="preserve"> at 6 weeks of age</w:t>
      </w:r>
      <w:r w:rsidR="000B32E8">
        <w:t xml:space="preserve">. It is possible the described hormonal changes were directly responsible for </w:t>
      </w:r>
      <w:r w:rsidR="0038202C">
        <w:t xml:space="preserve">the </w:t>
      </w:r>
      <w:r w:rsidR="000B32E8">
        <w:t xml:space="preserve">changes to bone growth and </w:t>
      </w:r>
      <w:r w:rsidR="000B32E8" w:rsidRPr="00C02219">
        <w:t>development</w:t>
      </w:r>
      <w:r w:rsidR="0038202C">
        <w:t xml:space="preserve"> observed</w:t>
      </w:r>
      <w:r w:rsidR="000B32E8" w:rsidRPr="00C02219">
        <w:t>.</w:t>
      </w:r>
    </w:p>
    <w:p w14:paraId="15407BCD" w14:textId="7428DAE1" w:rsidR="00C56DAF" w:rsidRPr="00C02219" w:rsidRDefault="00C56DAF" w:rsidP="00517ED0">
      <w:pPr>
        <w:spacing w:line="360" w:lineRule="auto"/>
      </w:pPr>
    </w:p>
    <w:p w14:paraId="4F9B685A" w14:textId="2BBD9368" w:rsidR="00627051" w:rsidRPr="00567FBB" w:rsidRDefault="0038202C" w:rsidP="00517ED0">
      <w:pPr>
        <w:spacing w:line="360" w:lineRule="auto"/>
      </w:pPr>
      <w:r>
        <w:t>T</w:t>
      </w:r>
      <w:r w:rsidR="00C56DAF" w:rsidRPr="00C02219">
        <w:t xml:space="preserve">he data presented on these </w:t>
      </w:r>
      <w:proofErr w:type="spellStart"/>
      <w:r w:rsidR="00C56DAF" w:rsidRPr="00C02219">
        <w:t>microswine</w:t>
      </w:r>
      <w:proofErr w:type="spellEnd"/>
      <w:r w:rsidR="00C56DAF" w:rsidRPr="00C02219">
        <w:t xml:space="preserve"> </w:t>
      </w:r>
      <w:r>
        <w:t>in the current study</w:t>
      </w:r>
      <w:r w:rsidR="001360A7" w:rsidRPr="001360A7">
        <w:rPr>
          <w:color w:val="FF0000"/>
        </w:rPr>
        <w:t>,</w:t>
      </w:r>
      <w:r w:rsidR="00C56DAF" w:rsidRPr="00C02219">
        <w:t xml:space="preserve"> and those previously </w:t>
      </w:r>
      <w:r w:rsidR="00C56DAF" w:rsidRPr="00CF004B">
        <w:t>reported</w:t>
      </w:r>
      <w:r w:rsidR="001360A7" w:rsidRPr="00CF004B">
        <w:t>,</w:t>
      </w:r>
      <w:r w:rsidR="00BE48C6" w:rsidRPr="00CF004B">
        <w:t xml:space="preserve"> </w:t>
      </w:r>
      <w:r w:rsidR="00C56DAF" w:rsidRPr="00CF004B">
        <w:t>suggest that maternal diet plays a greater role in bone development and other systems</w:t>
      </w:r>
      <w:r w:rsidR="001360A7" w:rsidRPr="00CF004B">
        <w:t>,</w:t>
      </w:r>
      <w:r w:rsidR="00C56DAF" w:rsidRPr="00CF004B">
        <w:t xml:space="preserve"> than </w:t>
      </w:r>
      <w:r w:rsidR="0074507B" w:rsidRPr="00CF004B">
        <w:t xml:space="preserve">a 20-25% </w:t>
      </w:r>
      <w:r w:rsidR="00C56DAF" w:rsidRPr="00CF004B">
        <w:t>post</w:t>
      </w:r>
      <w:r w:rsidR="00D24FED" w:rsidRPr="00CF004B">
        <w:t>-</w:t>
      </w:r>
      <w:r w:rsidR="00C56DAF" w:rsidRPr="00CF004B">
        <w:t>weaning calorie restriction (designed to prevent catch</w:t>
      </w:r>
      <w:r w:rsidR="00BE48C6" w:rsidRPr="00CF004B">
        <w:t>-</w:t>
      </w:r>
      <w:r w:rsidR="00C56DAF" w:rsidRPr="00CF004B">
        <w:t xml:space="preserve">up growth). </w:t>
      </w:r>
      <w:r w:rsidR="00BD3EE4" w:rsidRPr="00CF004B">
        <w:t>However, limiting catch-up growth in low protein offspring, unexpectedly, did not improve the physiological measures in these animals.</w:t>
      </w:r>
      <w:r w:rsidR="00BE48C6" w:rsidRPr="00CF004B">
        <w:t xml:space="preserve"> Rather, low </w:t>
      </w:r>
      <w:r w:rsidR="00BE48C6" w:rsidRPr="00C02219">
        <w:t xml:space="preserve">protein offspring were </w:t>
      </w:r>
      <w:r w:rsidR="00F26B97">
        <w:t xml:space="preserve">observed to </w:t>
      </w:r>
      <w:r w:rsidR="00BE48C6" w:rsidRPr="00C02219">
        <w:t>be more vulnerable to the negative effects of post</w:t>
      </w:r>
      <w:r w:rsidR="00D24FED">
        <w:t>-</w:t>
      </w:r>
      <w:r w:rsidR="00BE48C6" w:rsidRPr="00C02219">
        <w:t xml:space="preserve">weaning caloric restriction </w:t>
      </w:r>
      <w:r w:rsidR="00567FBB" w:rsidRPr="00567FBB">
        <w:t>(</w:t>
      </w:r>
      <w:proofErr w:type="spellStart"/>
      <w:r w:rsidR="00567FBB" w:rsidRPr="00567FBB">
        <w:t>DuPriest</w:t>
      </w:r>
      <w:proofErr w:type="spellEnd"/>
      <w:r w:rsidR="00567FBB" w:rsidRPr="00567FBB">
        <w:t xml:space="preserve"> et al., 2018) </w:t>
      </w:r>
      <w:r w:rsidR="00BE48C6" w:rsidRPr="00C02219">
        <w:t xml:space="preserve">(glucose metabolism being the notable exception). These suggest that rather than being predictive-adaptive responses, the changes observed in these nutritionally programmed </w:t>
      </w:r>
      <w:proofErr w:type="spellStart"/>
      <w:r w:rsidR="00BE48C6" w:rsidRPr="00C02219">
        <w:t>microswine</w:t>
      </w:r>
      <w:proofErr w:type="spellEnd"/>
      <w:r w:rsidR="00BE48C6" w:rsidRPr="00C02219">
        <w:t xml:space="preserve"> yield a life-long vulnerability to </w:t>
      </w:r>
      <w:r w:rsidR="0074507B">
        <w:t>adverse</w:t>
      </w:r>
      <w:r w:rsidR="0074507B" w:rsidRPr="00C02219">
        <w:t xml:space="preserve"> </w:t>
      </w:r>
      <w:r w:rsidR="00BE48C6" w:rsidRPr="00C02219">
        <w:t>environmental influences.</w:t>
      </w:r>
      <w:r w:rsidR="00627051">
        <w:rPr>
          <w:rStyle w:val="contribution"/>
          <w:lang w:val="en-US"/>
        </w:rPr>
        <w:t xml:space="preserve"> There is also increas</w:t>
      </w:r>
      <w:r w:rsidR="00055910">
        <w:rPr>
          <w:rStyle w:val="contribution"/>
          <w:lang w:val="en-US"/>
        </w:rPr>
        <w:t>ing</w:t>
      </w:r>
      <w:r w:rsidR="00627051">
        <w:rPr>
          <w:rStyle w:val="contribution"/>
          <w:lang w:val="en-US"/>
        </w:rPr>
        <w:t xml:space="preserve"> evidence that bone turnover, insulin, </w:t>
      </w:r>
      <w:r w:rsidR="00DE4D4D">
        <w:rPr>
          <w:rStyle w:val="contribution"/>
          <w:lang w:val="en-US"/>
        </w:rPr>
        <w:t>leptin and energy metabolism are all</w:t>
      </w:r>
      <w:r w:rsidR="00627051">
        <w:rPr>
          <w:rStyle w:val="contribution"/>
          <w:lang w:val="en-US"/>
        </w:rPr>
        <w:t xml:space="preserve"> connected</w:t>
      </w:r>
      <w:r w:rsidR="00BB1518">
        <w:rPr>
          <w:rStyle w:val="contribution"/>
          <w:lang w:val="en-US"/>
        </w:rPr>
        <w:t xml:space="preserve"> </w:t>
      </w:r>
      <w:r w:rsidR="00BB1518">
        <w:rPr>
          <w:rStyle w:val="contribution"/>
          <w:lang w:val="en-US"/>
        </w:rPr>
        <w:fldChar w:fldCharType="begin"/>
      </w:r>
      <w:r w:rsidR="00025B67">
        <w:rPr>
          <w:rStyle w:val="contribution"/>
          <w:lang w:val="en-US"/>
        </w:rPr>
        <w:instrText xml:space="preserve"> ADDIN EN.CITE &lt;EndNote&gt;&lt;Cite&gt;&lt;Author&gt;Karsenty&lt;/Author&gt;&lt;Year&gt;2012&lt;/Year&gt;&lt;RecNum&gt;433&lt;/RecNum&gt;&lt;DisplayText&gt;(Karsenty &amp;amp; Ferron, 2012)&lt;/DisplayText&gt;&lt;record&gt;&lt;rec-number&gt;433&lt;/rec-number&gt;&lt;foreign-keys&gt;&lt;key app="EN" db-id="st5wrzxvw29ev3edzzlxsepbvv2a5t9spvxt" timestamp="1445348991"&gt;433&lt;/key&gt;&lt;/foreign-keys&gt;&lt;ref-type name="Journal Article"&gt;17&lt;/ref-type&gt;&lt;contributors&gt;&lt;authors&gt;&lt;author&gt;Karsenty,Gerard&lt;/author&gt;&lt;author&gt;Ferron,Mathieu&lt;/author&gt;&lt;/authors&gt;&lt;/contributors&gt;&lt;titles&gt;&lt;title&gt;The contribution of bone to whole-organism physiology&lt;/title&gt;&lt;secondary-title&gt;Nature&lt;/secondary-title&gt;&lt;/titles&gt;&lt;periodical&gt;&lt;full-title&gt;Nature&lt;/full-title&gt;&lt;abbr-1&gt;Nature&lt;/abbr-1&gt;&lt;abbr-2&gt;Nature&lt;/abbr-2&gt;&lt;/periodical&gt;&lt;pages&gt;314-320&lt;/pages&gt;&lt;volume&gt;481&lt;/volume&gt;&lt;number&gt;7381&lt;/number&gt;&lt;reprint-edition&gt;Not in File&lt;/reprint-edition&gt;&lt;keywords&gt;&lt;keyword&gt;BONE&lt;/keyword&gt;&lt;keyword&gt;physiology&lt;/keyword&gt;&lt;/keywords&gt;&lt;dates&gt;&lt;year&gt;2012&lt;/year&gt;&lt;pub-dates&gt;&lt;date&gt;2012 print&lt;/date&gt;&lt;/pub-dates&gt;&lt;/dates&gt;&lt;label&gt;460&lt;/label&gt;&lt;urls&gt;&lt;related-urls&gt;&lt;url&gt;http://dx.doi.org/10.1038/nature10763&lt;/url&gt;&lt;/related-urls&gt;&lt;/urls&gt;&lt;/record&gt;&lt;/Cite&gt;&lt;/EndNote&gt;</w:instrText>
      </w:r>
      <w:r w:rsidR="00BB1518">
        <w:rPr>
          <w:rStyle w:val="contribution"/>
          <w:lang w:val="en-US"/>
        </w:rPr>
        <w:fldChar w:fldCharType="separate"/>
      </w:r>
      <w:r w:rsidR="00025B67">
        <w:rPr>
          <w:rStyle w:val="contribution"/>
          <w:noProof/>
          <w:lang w:val="en-US"/>
        </w:rPr>
        <w:t>(Karsenty &amp; Ferron, 2012)</w:t>
      </w:r>
      <w:r w:rsidR="00BB1518">
        <w:rPr>
          <w:rStyle w:val="contribution"/>
          <w:lang w:val="en-US"/>
        </w:rPr>
        <w:fldChar w:fldCharType="end"/>
      </w:r>
      <w:r w:rsidR="00627051">
        <w:rPr>
          <w:rStyle w:val="contribution"/>
          <w:lang w:val="en-US"/>
        </w:rPr>
        <w:t>. Hence, it may be possible that long</w:t>
      </w:r>
      <w:r w:rsidR="00F26B97">
        <w:rPr>
          <w:rStyle w:val="contribution"/>
          <w:lang w:val="en-US"/>
        </w:rPr>
        <w:t>-</w:t>
      </w:r>
      <w:r w:rsidR="00627051">
        <w:rPr>
          <w:rStyle w:val="contribution"/>
          <w:lang w:val="en-US"/>
        </w:rPr>
        <w:t>term altered bone structure</w:t>
      </w:r>
      <w:r w:rsidR="00A90F17">
        <w:rPr>
          <w:rStyle w:val="contribution"/>
          <w:lang w:val="en-US"/>
        </w:rPr>
        <w:t xml:space="preserve"> (through </w:t>
      </w:r>
      <w:r w:rsidR="00F26B97">
        <w:rPr>
          <w:rStyle w:val="contribution"/>
          <w:lang w:val="en-US"/>
        </w:rPr>
        <w:t>modulated</w:t>
      </w:r>
      <w:r w:rsidR="00A90F17">
        <w:rPr>
          <w:rStyle w:val="contribution"/>
          <w:lang w:val="en-US"/>
        </w:rPr>
        <w:t xml:space="preserve"> osteoblast and osteoclast</w:t>
      </w:r>
      <w:r w:rsidR="00A4537E">
        <w:rPr>
          <w:rStyle w:val="contribution"/>
          <w:lang w:val="en-US"/>
        </w:rPr>
        <w:t xml:space="preserve"> activity)</w:t>
      </w:r>
      <w:r w:rsidR="00627051">
        <w:rPr>
          <w:rStyle w:val="contribution"/>
          <w:lang w:val="en-US"/>
        </w:rPr>
        <w:t xml:space="preserve"> </w:t>
      </w:r>
      <w:r w:rsidR="00DE4D4D">
        <w:rPr>
          <w:rStyle w:val="contribution"/>
          <w:lang w:val="en-US"/>
        </w:rPr>
        <w:t>w</w:t>
      </w:r>
      <w:r w:rsidR="00A90F17">
        <w:rPr>
          <w:rStyle w:val="contribution"/>
          <w:lang w:val="en-US"/>
        </w:rPr>
        <w:t xml:space="preserve">ould lead to </w:t>
      </w:r>
      <w:r w:rsidR="00F26B97">
        <w:rPr>
          <w:rStyle w:val="contribution"/>
          <w:lang w:val="en-US"/>
        </w:rPr>
        <w:t xml:space="preserve">modified </w:t>
      </w:r>
      <w:r w:rsidR="00A90F17">
        <w:rPr>
          <w:rStyle w:val="contribution"/>
          <w:lang w:val="en-US"/>
        </w:rPr>
        <w:t xml:space="preserve">hormone levels from these and other bone cells </w:t>
      </w:r>
      <w:r w:rsidR="00A90F17">
        <w:rPr>
          <w:rStyle w:val="contribution"/>
          <w:lang w:val="en-US"/>
        </w:rPr>
        <w:fldChar w:fldCharType="begin"/>
      </w:r>
      <w:r w:rsidR="00025B67">
        <w:rPr>
          <w:rStyle w:val="contribution"/>
          <w:lang w:val="en-US"/>
        </w:rPr>
        <w:instrText xml:space="preserve"> ADDIN EN.CITE &lt;EndNote&gt;&lt;Cite&gt;&lt;Author&gt;Bonnet&lt;/Author&gt;&lt;Year&gt;2017&lt;/Year&gt;&lt;RecNum&gt;795&lt;/RecNum&gt;&lt;DisplayText&gt;(Bonnet, 2017)&lt;/DisplayText&gt;&lt;record&gt;&lt;rec-number&gt;795&lt;/rec-number&gt;&lt;foreign-keys&gt;&lt;key app="EN" db-id="st5wrzxvw29ev3edzzlxsepbvv2a5t9spvxt" timestamp="1533116889"&gt;795&lt;/key&gt;&lt;/foreign-keys&gt;&lt;ref-type name="Journal Article"&gt;17&lt;/ref-type&gt;&lt;contributors&gt;&lt;authors&gt;&lt;author&gt;Bonnet, Nicolas&lt;/author&gt;&lt;/authors&gt;&lt;/contributors&gt;&lt;titles&gt;&lt;title&gt;Bone-Derived Factors: A New Gateway to Regulate Glycemia&lt;/title&gt;&lt;secondary-title&gt;Calcified Tissue International&lt;/secondary-title&gt;&lt;/titles&gt;&lt;periodical&gt;&lt;full-title&gt;Calcified Tissue International&lt;/full-title&gt;&lt;abbr-1&gt;Calcif. Tissue Int.&lt;/abbr-1&gt;&lt;abbr-2&gt;Calcif Tissue Int&lt;/abbr-2&gt;&lt;/periodical&gt;&lt;pages&gt;174-183&lt;/pages&gt;&lt;volume&gt;100&lt;/volume&gt;&lt;number&gt;2&lt;/number&gt;&lt;dates&gt;&lt;year&gt;2017&lt;/year&gt;&lt;pub-dates&gt;&lt;date&gt;February 01&lt;/date&gt;&lt;/pub-dates&gt;&lt;/dates&gt;&lt;isbn&gt;1432-0827&lt;/isbn&gt;&lt;label&gt;Bonnet2017&lt;/label&gt;&lt;work-type&gt;journal article&lt;/work-type&gt;&lt;urls&gt;&lt;related-urls&gt;&lt;url&gt;https://doi.org/10.1007/s00223-016-0210-y&lt;/url&gt;&lt;/related-urls&gt;&lt;/urls&gt;&lt;electronic-resource-num&gt;10.1007/s00223-016-0210-y&lt;/electronic-resource-num&gt;&lt;/record&gt;&lt;/Cite&gt;&lt;/EndNote&gt;</w:instrText>
      </w:r>
      <w:r w:rsidR="00A90F17">
        <w:rPr>
          <w:rStyle w:val="contribution"/>
          <w:lang w:val="en-US"/>
        </w:rPr>
        <w:fldChar w:fldCharType="separate"/>
      </w:r>
      <w:r w:rsidR="00025B67">
        <w:rPr>
          <w:rStyle w:val="contribution"/>
          <w:noProof/>
          <w:lang w:val="en-US"/>
        </w:rPr>
        <w:t>(Bonnet, 2017)</w:t>
      </w:r>
      <w:r w:rsidR="00A90F17">
        <w:rPr>
          <w:rStyle w:val="contribution"/>
          <w:lang w:val="en-US"/>
        </w:rPr>
        <w:fldChar w:fldCharType="end"/>
      </w:r>
      <w:r w:rsidR="00DE4D4D">
        <w:rPr>
          <w:rStyle w:val="contribution"/>
          <w:lang w:val="en-US"/>
        </w:rPr>
        <w:t xml:space="preserve">. </w:t>
      </w:r>
      <w:r w:rsidR="00A90F17">
        <w:rPr>
          <w:rStyle w:val="contribution"/>
          <w:lang w:val="en-US"/>
        </w:rPr>
        <w:t xml:space="preserve">In turn, these hormones target other organs such as </w:t>
      </w:r>
      <w:r w:rsidR="00A90F17" w:rsidRPr="00A90F17">
        <w:rPr>
          <w:rStyle w:val="contribution"/>
          <w:lang w:val="en-US"/>
        </w:rPr>
        <w:t>pancreas, adipose tissue, liver, and muscle</w:t>
      </w:r>
      <w:r w:rsidR="00A90F17">
        <w:rPr>
          <w:rStyle w:val="contribution"/>
          <w:lang w:val="en-US"/>
        </w:rPr>
        <w:t>; all key in energy metabolism and hence glucose metabolism. Therefore this</w:t>
      </w:r>
      <w:r w:rsidR="00A90F17" w:rsidRPr="00A90F17">
        <w:rPr>
          <w:rStyle w:val="contribution"/>
          <w:lang w:val="en-US"/>
        </w:rPr>
        <w:t xml:space="preserve"> </w:t>
      </w:r>
      <w:r w:rsidR="00627051">
        <w:rPr>
          <w:rStyle w:val="contribution"/>
          <w:lang w:val="en-US"/>
        </w:rPr>
        <w:t>may alter the susceptibility to diabetes and metabolic syndrome.</w:t>
      </w:r>
    </w:p>
    <w:p w14:paraId="17FF24D5" w14:textId="77777777" w:rsidR="00627051" w:rsidRPr="001D2528" w:rsidRDefault="00627051" w:rsidP="00517ED0">
      <w:pPr>
        <w:spacing w:line="360" w:lineRule="auto"/>
        <w:rPr>
          <w:color w:val="FF0000"/>
        </w:rPr>
      </w:pPr>
    </w:p>
    <w:p w14:paraId="3234B494" w14:textId="564B2B74" w:rsidR="00627051" w:rsidRPr="00EF3350" w:rsidRDefault="00627051" w:rsidP="00517ED0">
      <w:pPr>
        <w:spacing w:line="360" w:lineRule="auto"/>
      </w:pPr>
      <w:r w:rsidRPr="00EF3350">
        <w:t xml:space="preserve">In conclusion, we have shown that a maternal low protein diet during late gestation affects bone structure in </w:t>
      </w:r>
      <w:proofErr w:type="spellStart"/>
      <w:r w:rsidRPr="00EF3350">
        <w:t>microswine</w:t>
      </w:r>
      <w:proofErr w:type="spellEnd"/>
      <w:r w:rsidRPr="00EF3350">
        <w:t xml:space="preserve"> offspring up to 5 months of age, as assessed using micro-CT. This indicates a key role of the nutritional environment in early development and</w:t>
      </w:r>
      <w:r w:rsidR="00F26B97">
        <w:t>,</w:t>
      </w:r>
      <w:r w:rsidRPr="00EF3350">
        <w:t xml:space="preserve"> potentially</w:t>
      </w:r>
      <w:r w:rsidR="00F26B97">
        <w:t>,</w:t>
      </w:r>
      <w:r w:rsidRPr="00EF3350">
        <w:t xml:space="preserve"> on </w:t>
      </w:r>
      <w:r w:rsidR="00F26B97">
        <w:t xml:space="preserve">the </w:t>
      </w:r>
      <w:r w:rsidRPr="00EF3350">
        <w:t>programming of skeletal development with implicit consequences in later life. Current studies are centred on elucidating the mechanisms involved at the cellular level.</w:t>
      </w:r>
    </w:p>
    <w:p w14:paraId="2B006A42" w14:textId="77777777" w:rsidR="00627051" w:rsidRPr="00EF3350" w:rsidRDefault="00627051" w:rsidP="00517ED0">
      <w:pPr>
        <w:spacing w:line="360" w:lineRule="auto"/>
      </w:pPr>
    </w:p>
    <w:p w14:paraId="49F92D4F" w14:textId="77777777" w:rsidR="00627051" w:rsidRPr="00EF3350" w:rsidRDefault="00627051" w:rsidP="00517ED0">
      <w:pPr>
        <w:spacing w:line="360" w:lineRule="auto"/>
      </w:pPr>
    </w:p>
    <w:p w14:paraId="774C068A" w14:textId="45B29E40" w:rsidR="00627051" w:rsidRPr="00EF3350" w:rsidRDefault="00627051" w:rsidP="00517ED0">
      <w:pPr>
        <w:spacing w:line="360" w:lineRule="auto"/>
        <w:rPr>
          <w:b/>
        </w:rPr>
      </w:pPr>
      <w:r w:rsidRPr="00EF3350">
        <w:rPr>
          <w:b/>
        </w:rPr>
        <w:t>Acknowledg</w:t>
      </w:r>
      <w:r w:rsidR="00F26B97">
        <w:rPr>
          <w:b/>
        </w:rPr>
        <w:t>e</w:t>
      </w:r>
      <w:r w:rsidRPr="00EF3350">
        <w:rPr>
          <w:b/>
        </w:rPr>
        <w:t>ments</w:t>
      </w:r>
    </w:p>
    <w:p w14:paraId="11ED73BA" w14:textId="77777777" w:rsidR="00D24FED" w:rsidRDefault="00D24FED" w:rsidP="00517ED0">
      <w:pPr>
        <w:pStyle w:val="Default"/>
        <w:spacing w:line="360" w:lineRule="auto"/>
        <w:rPr>
          <w:color w:val="auto"/>
        </w:rPr>
      </w:pPr>
      <w:r>
        <w:rPr>
          <w:color w:val="auto"/>
        </w:rPr>
        <w:t>We would like to thank Carol Roberts for her practical assistance on this study.</w:t>
      </w:r>
    </w:p>
    <w:p w14:paraId="3AA3C9FA" w14:textId="1DB4A7FA" w:rsidR="00627051" w:rsidRPr="00EF3350" w:rsidRDefault="00627051" w:rsidP="00517ED0">
      <w:pPr>
        <w:pStyle w:val="Default"/>
        <w:spacing w:line="360" w:lineRule="auto"/>
        <w:rPr>
          <w:color w:val="auto"/>
        </w:rPr>
      </w:pPr>
      <w:r w:rsidRPr="00EF3350">
        <w:rPr>
          <w:color w:val="auto"/>
        </w:rPr>
        <w:t>This work was supported by the following grants: Research into Ageing [grant number 253]</w:t>
      </w:r>
      <w:r w:rsidR="00FC71A8">
        <w:rPr>
          <w:color w:val="auto"/>
        </w:rPr>
        <w:t xml:space="preserve"> </w:t>
      </w:r>
      <w:r w:rsidR="00FB0046">
        <w:rPr>
          <w:color w:val="auto"/>
        </w:rPr>
        <w:t>(RO)</w:t>
      </w:r>
      <w:r w:rsidRPr="00EF3350">
        <w:rPr>
          <w:color w:val="auto"/>
        </w:rPr>
        <w:t xml:space="preserve">; NIH/NICHD 1P01HD34430 (SB) and RO1 HD042570 (SB). </w:t>
      </w:r>
      <w:r w:rsidR="00F03E85" w:rsidRPr="003070C9">
        <w:rPr>
          <w:color w:val="auto"/>
        </w:rPr>
        <w:t>This material is the result of work supported with resources and the use of facilities at the Veterans Administration Portland Health Care System in Portland, Oregon. The contents do not represent the views of the U.S. Department of Veterans Affairs or the United States Government.</w:t>
      </w:r>
    </w:p>
    <w:p w14:paraId="388860C0" w14:textId="77777777" w:rsidR="00627051" w:rsidRPr="001D2528" w:rsidRDefault="00627051" w:rsidP="00517ED0">
      <w:pPr>
        <w:spacing w:line="360" w:lineRule="auto"/>
        <w:rPr>
          <w:b/>
          <w:color w:val="FF0000"/>
        </w:rPr>
      </w:pPr>
    </w:p>
    <w:p w14:paraId="62F472ED" w14:textId="77777777" w:rsidR="00627051" w:rsidRPr="008201D5" w:rsidRDefault="00627051" w:rsidP="00517ED0">
      <w:pPr>
        <w:spacing w:line="360" w:lineRule="auto"/>
        <w:rPr>
          <w:b/>
        </w:rPr>
      </w:pPr>
      <w:r w:rsidRPr="008201D5">
        <w:rPr>
          <w:b/>
        </w:rPr>
        <w:t>Statement of Interest</w:t>
      </w:r>
    </w:p>
    <w:p w14:paraId="56E9CB62" w14:textId="77777777" w:rsidR="00627051" w:rsidRPr="001D2528" w:rsidRDefault="00627051" w:rsidP="00517ED0">
      <w:pPr>
        <w:autoSpaceDE w:val="0"/>
        <w:autoSpaceDN w:val="0"/>
        <w:adjustRightInd w:val="0"/>
        <w:spacing w:line="360" w:lineRule="auto"/>
        <w:rPr>
          <w:color w:val="FF0000"/>
        </w:rPr>
      </w:pPr>
    </w:p>
    <w:p w14:paraId="622C4DE9" w14:textId="77777777" w:rsidR="00627051" w:rsidRPr="008201D5" w:rsidRDefault="00627051" w:rsidP="00517ED0">
      <w:pPr>
        <w:spacing w:line="360" w:lineRule="auto"/>
      </w:pPr>
      <w:r w:rsidRPr="008201D5">
        <w:t>None</w:t>
      </w:r>
    </w:p>
    <w:p w14:paraId="58B5BF48" w14:textId="77777777" w:rsidR="00627051" w:rsidRDefault="00627051" w:rsidP="00517ED0">
      <w:pPr>
        <w:spacing w:line="360" w:lineRule="auto"/>
        <w:rPr>
          <w:b/>
        </w:rPr>
      </w:pPr>
      <w:r>
        <w:rPr>
          <w:b/>
        </w:rPr>
        <w:br w:type="page"/>
      </w:r>
    </w:p>
    <w:p w14:paraId="151121EB" w14:textId="77777777" w:rsidR="00FA5571" w:rsidRPr="00BE7847" w:rsidRDefault="00FA5571" w:rsidP="00517ED0">
      <w:pPr>
        <w:pStyle w:val="EndNoteBibliography"/>
        <w:spacing w:line="360" w:lineRule="auto"/>
        <w:rPr>
          <w:b/>
        </w:rPr>
      </w:pPr>
      <w:r w:rsidRPr="00BE7847">
        <w:rPr>
          <w:b/>
        </w:rPr>
        <w:t>References</w:t>
      </w:r>
    </w:p>
    <w:p w14:paraId="4D4EF303" w14:textId="77777777" w:rsidR="00FA5571" w:rsidRDefault="00FA5571" w:rsidP="00517ED0">
      <w:pPr>
        <w:pStyle w:val="EndNoteBibliography"/>
        <w:spacing w:line="360" w:lineRule="auto"/>
      </w:pPr>
    </w:p>
    <w:p w14:paraId="452D775E" w14:textId="77777777" w:rsidR="00CF004B" w:rsidRPr="00CF004B" w:rsidRDefault="00FA5571" w:rsidP="00CF004B">
      <w:pPr>
        <w:pStyle w:val="EndNoteBibliography"/>
        <w:ind w:left="720" w:hanging="720"/>
      </w:pPr>
      <w:r>
        <w:fldChar w:fldCharType="begin"/>
      </w:r>
      <w:r>
        <w:instrText xml:space="preserve"> ADDIN EN.REFLIST </w:instrText>
      </w:r>
      <w:r>
        <w:fldChar w:fldCharType="separate"/>
      </w:r>
      <w:r w:rsidR="00CF004B" w:rsidRPr="00CF004B">
        <w:t xml:space="preserve">Antoniades L, MacGregor AJ, Andrew T &amp; Spector TD. (2003). Association of birth weight with osteoporosis and osteoarthritis in adult twins. </w:t>
      </w:r>
      <w:r w:rsidR="00CF004B" w:rsidRPr="00CF004B">
        <w:rPr>
          <w:i/>
        </w:rPr>
        <w:t>Rheumatology</w:t>
      </w:r>
      <w:r w:rsidR="00CF004B" w:rsidRPr="00CF004B">
        <w:t xml:space="preserve"> </w:t>
      </w:r>
      <w:r w:rsidR="00CF004B" w:rsidRPr="00CF004B">
        <w:rPr>
          <w:b/>
        </w:rPr>
        <w:t>42,</w:t>
      </w:r>
      <w:r w:rsidR="00CF004B" w:rsidRPr="00CF004B">
        <w:t xml:space="preserve"> 791-796.</w:t>
      </w:r>
    </w:p>
    <w:p w14:paraId="1F02D213" w14:textId="77777777" w:rsidR="00CF004B" w:rsidRPr="00CF004B" w:rsidRDefault="00CF004B" w:rsidP="00CF004B">
      <w:pPr>
        <w:pStyle w:val="EndNoteBibliography"/>
      </w:pPr>
    </w:p>
    <w:p w14:paraId="5AAD7BFB" w14:textId="77777777" w:rsidR="00CF004B" w:rsidRPr="00CF004B" w:rsidRDefault="00CF004B" w:rsidP="00CF004B">
      <w:pPr>
        <w:pStyle w:val="EndNoteBibliography"/>
        <w:ind w:left="720" w:hanging="720"/>
      </w:pPr>
      <w:r w:rsidRPr="00CF004B">
        <w:t xml:space="preserve">Bateson P, Barker DJP, Clutton-Brock T, Deb D, D'Udine B, Foley RA, Gluckman PD, Godfrey KM, Kirkwood T, Lahr MM, McNamara J, Metcalfe NB, Monaghan P, Spencer HG &amp; Sultan SE. (2004). Developmental plasticity and human health. </w:t>
      </w:r>
      <w:r w:rsidRPr="00CF004B">
        <w:rPr>
          <w:i/>
        </w:rPr>
        <w:t>Nature</w:t>
      </w:r>
      <w:r w:rsidRPr="00CF004B">
        <w:t xml:space="preserve"> </w:t>
      </w:r>
      <w:r w:rsidRPr="00CF004B">
        <w:rPr>
          <w:b/>
        </w:rPr>
        <w:t>430,</w:t>
      </w:r>
      <w:r w:rsidRPr="00CF004B">
        <w:t xml:space="preserve"> 419-421.</w:t>
      </w:r>
    </w:p>
    <w:p w14:paraId="042E7012" w14:textId="77777777" w:rsidR="00CF004B" w:rsidRPr="00CF004B" w:rsidRDefault="00CF004B" w:rsidP="00CF004B">
      <w:pPr>
        <w:pStyle w:val="EndNoteBibliography"/>
      </w:pPr>
    </w:p>
    <w:p w14:paraId="7D774D71" w14:textId="77777777" w:rsidR="00CF004B" w:rsidRPr="00CF004B" w:rsidRDefault="00CF004B" w:rsidP="00CF004B">
      <w:pPr>
        <w:pStyle w:val="EndNoteBibliography"/>
        <w:ind w:left="720" w:hanging="720"/>
      </w:pPr>
      <w:r w:rsidRPr="00CF004B">
        <w:t xml:space="preserve">Bonnet N. (2017). Bone-Derived Factors: A New Gateway to Regulate Glycemia. </w:t>
      </w:r>
      <w:r w:rsidRPr="00CF004B">
        <w:rPr>
          <w:i/>
        </w:rPr>
        <w:t>Calcif Tissue Int</w:t>
      </w:r>
      <w:r w:rsidRPr="00CF004B">
        <w:t xml:space="preserve"> </w:t>
      </w:r>
      <w:r w:rsidRPr="00CF004B">
        <w:rPr>
          <w:b/>
        </w:rPr>
        <w:t>100,</w:t>
      </w:r>
      <w:r w:rsidRPr="00CF004B">
        <w:t xml:space="preserve"> 174-183.</w:t>
      </w:r>
    </w:p>
    <w:p w14:paraId="705C52B4" w14:textId="77777777" w:rsidR="00CF004B" w:rsidRPr="00CF004B" w:rsidRDefault="00CF004B" w:rsidP="00CF004B">
      <w:pPr>
        <w:pStyle w:val="EndNoteBibliography"/>
      </w:pPr>
    </w:p>
    <w:p w14:paraId="7B90AC3F" w14:textId="77777777" w:rsidR="00CF004B" w:rsidRPr="00CF004B" w:rsidRDefault="00CF004B" w:rsidP="00CF004B">
      <w:pPr>
        <w:pStyle w:val="EndNoteBibliography"/>
        <w:ind w:left="720" w:hanging="720"/>
      </w:pPr>
      <w:r w:rsidRPr="00CF004B">
        <w:t xml:space="preserve">Cleal JK, Poore KR, Boullin JP, Khan O, Chau R, Hambidge O, Torrens C, Newman JP, Poston L, Noakes DE, Hanson MA &amp; Green LR. (2007). Mismatched pre- and postnatal nutrition leads to cardiovascular dysfunction and altered renal function in adulthood. </w:t>
      </w:r>
      <w:r w:rsidRPr="00CF004B">
        <w:rPr>
          <w:i/>
        </w:rPr>
        <w:t>Proc Natl Acad Sci U S A</w:t>
      </w:r>
      <w:r w:rsidRPr="00CF004B">
        <w:t xml:space="preserve"> </w:t>
      </w:r>
      <w:r w:rsidRPr="00CF004B">
        <w:rPr>
          <w:b/>
        </w:rPr>
        <w:t>104,</w:t>
      </w:r>
      <w:r w:rsidRPr="00CF004B">
        <w:t xml:space="preserve"> 9529-9533.</w:t>
      </w:r>
    </w:p>
    <w:p w14:paraId="6FC6CF22" w14:textId="77777777" w:rsidR="00CF004B" w:rsidRPr="00CF004B" w:rsidRDefault="00CF004B" w:rsidP="00CF004B">
      <w:pPr>
        <w:pStyle w:val="EndNoteBibliography"/>
      </w:pPr>
    </w:p>
    <w:p w14:paraId="18B7F4CA" w14:textId="77777777" w:rsidR="00CF004B" w:rsidRPr="00CF004B" w:rsidRDefault="00CF004B" w:rsidP="00CF004B">
      <w:pPr>
        <w:pStyle w:val="EndNoteBibliography"/>
        <w:ind w:left="720" w:hanging="720"/>
      </w:pPr>
      <w:r w:rsidRPr="00CF004B">
        <w:t xml:space="preserve">Cooper C, Fall C, Egger P, Hobbs R, Eastell R &amp; Barker D. (1997). Growth in infancy and bone mass in later life. </w:t>
      </w:r>
      <w:r w:rsidRPr="00CF004B">
        <w:rPr>
          <w:i/>
        </w:rPr>
        <w:t>Ann Rheum Dis</w:t>
      </w:r>
      <w:r w:rsidRPr="00CF004B">
        <w:t xml:space="preserve"> </w:t>
      </w:r>
      <w:r w:rsidRPr="00CF004B">
        <w:rPr>
          <w:b/>
        </w:rPr>
        <w:t>56,</w:t>
      </w:r>
      <w:r w:rsidRPr="00CF004B">
        <w:t xml:space="preserve"> 17-21.</w:t>
      </w:r>
    </w:p>
    <w:p w14:paraId="1D0A22A8" w14:textId="77777777" w:rsidR="00CF004B" w:rsidRPr="00CF004B" w:rsidRDefault="00CF004B" w:rsidP="00CF004B">
      <w:pPr>
        <w:pStyle w:val="EndNoteBibliography"/>
      </w:pPr>
    </w:p>
    <w:p w14:paraId="7611EA09" w14:textId="77777777" w:rsidR="00CF004B" w:rsidRPr="00CF004B" w:rsidRDefault="00CF004B" w:rsidP="00CF004B">
      <w:pPr>
        <w:pStyle w:val="EndNoteBibliography"/>
        <w:ind w:left="720" w:hanging="720"/>
      </w:pPr>
      <w:r w:rsidRPr="00CF004B">
        <w:t xml:space="preserve">Cooper C, Javaid MK, Taylor P, Walker-Bone K, Dennison EM &amp; Arden N. (2002). The fetal origins of osteoporotic fracture. </w:t>
      </w:r>
      <w:r w:rsidRPr="00CF004B">
        <w:rPr>
          <w:i/>
        </w:rPr>
        <w:t>Calcif Tissue Int</w:t>
      </w:r>
      <w:r w:rsidRPr="00CF004B">
        <w:t xml:space="preserve"> </w:t>
      </w:r>
      <w:r w:rsidRPr="00CF004B">
        <w:rPr>
          <w:b/>
        </w:rPr>
        <w:t>70,</w:t>
      </w:r>
      <w:r w:rsidRPr="00CF004B">
        <w:t xml:space="preserve"> 391-394.</w:t>
      </w:r>
    </w:p>
    <w:p w14:paraId="13B74A35" w14:textId="77777777" w:rsidR="00CF004B" w:rsidRPr="00CF004B" w:rsidRDefault="00CF004B" w:rsidP="00CF004B">
      <w:pPr>
        <w:pStyle w:val="EndNoteBibliography"/>
      </w:pPr>
    </w:p>
    <w:p w14:paraId="45F4305C" w14:textId="77777777" w:rsidR="00CF004B" w:rsidRPr="00CF004B" w:rsidRDefault="00CF004B" w:rsidP="00CF004B">
      <w:pPr>
        <w:pStyle w:val="EndNoteBibliography"/>
        <w:ind w:left="720" w:hanging="720"/>
      </w:pPr>
      <w:r w:rsidRPr="00CF004B">
        <w:t xml:space="preserve">DuPriest EA, Kupfer P, Lin B, Sekiguchi K, Morgan TK, Saunders KE, Chatkupt TT, Denisenko ON, Purnell JQ &amp; Bagby SP. (2012a). Altered adipocyte structure and function in nutritionally programmed microswine offspring. </w:t>
      </w:r>
      <w:r w:rsidRPr="00CF004B">
        <w:rPr>
          <w:i/>
        </w:rPr>
        <w:t>J Dev Orig Health Dis</w:t>
      </w:r>
      <w:r w:rsidRPr="00CF004B">
        <w:t xml:space="preserve"> </w:t>
      </w:r>
      <w:r w:rsidRPr="00CF004B">
        <w:rPr>
          <w:b/>
        </w:rPr>
        <w:t>3,</w:t>
      </w:r>
      <w:r w:rsidRPr="00CF004B">
        <w:t xml:space="preserve"> 198-209.</w:t>
      </w:r>
    </w:p>
    <w:p w14:paraId="6B706AE6" w14:textId="77777777" w:rsidR="00CF004B" w:rsidRPr="00CF004B" w:rsidRDefault="00CF004B" w:rsidP="00CF004B">
      <w:pPr>
        <w:pStyle w:val="EndNoteBibliography"/>
      </w:pPr>
    </w:p>
    <w:p w14:paraId="6CA0ABE3" w14:textId="77777777" w:rsidR="00CF004B" w:rsidRPr="00CF004B" w:rsidRDefault="00CF004B" w:rsidP="00CF004B">
      <w:pPr>
        <w:pStyle w:val="EndNoteBibliography"/>
        <w:ind w:left="720" w:hanging="720"/>
      </w:pPr>
      <w:r w:rsidRPr="00CF004B">
        <w:t xml:space="preserve">DuPriest EA, Kupfer P, Lin B, Sekiguchi K, Purnell JQ, Saunders KE, Chatkupt TT &amp; Bagby SP. (2012b). Accelerated growth without prepubertal obesity in nutritionally programmed microswine offspring. </w:t>
      </w:r>
      <w:r w:rsidRPr="00CF004B">
        <w:rPr>
          <w:i/>
        </w:rPr>
        <w:t>J Dev Orig Health Dis</w:t>
      </w:r>
      <w:r w:rsidRPr="00CF004B">
        <w:t xml:space="preserve"> </w:t>
      </w:r>
      <w:r w:rsidRPr="00CF004B">
        <w:rPr>
          <w:b/>
        </w:rPr>
        <w:t>3,</w:t>
      </w:r>
      <w:r w:rsidRPr="00CF004B">
        <w:t xml:space="preserve"> 92-102.</w:t>
      </w:r>
    </w:p>
    <w:p w14:paraId="6FC89070" w14:textId="77777777" w:rsidR="00CF004B" w:rsidRPr="00CF004B" w:rsidRDefault="00CF004B" w:rsidP="00CF004B">
      <w:pPr>
        <w:pStyle w:val="EndNoteBibliography"/>
      </w:pPr>
    </w:p>
    <w:p w14:paraId="7D1E656D" w14:textId="77777777" w:rsidR="00CF004B" w:rsidRPr="00CF004B" w:rsidRDefault="00CF004B" w:rsidP="00CF004B">
      <w:pPr>
        <w:pStyle w:val="EndNoteBibliography"/>
        <w:ind w:left="720" w:hanging="720"/>
      </w:pPr>
      <w:r w:rsidRPr="00CF004B">
        <w:t xml:space="preserve">DuPriest EA, Lin B, Kupfer P, Sekiguchi K, Bhusari A, Quackenbush A, Celebic A, Morgan TK, Purnell JQ &amp; Bagby SP. (2018). Effects of postweaning calorie restriction on accelerated growth and adiponectin in nutritionally programmed microswine offspring. </w:t>
      </w:r>
      <w:r w:rsidRPr="00CF004B">
        <w:rPr>
          <w:i/>
        </w:rPr>
        <w:t>Am J Physiol Regul Integr Comp Physiol</w:t>
      </w:r>
      <w:r w:rsidRPr="00CF004B">
        <w:t xml:space="preserve"> </w:t>
      </w:r>
      <w:r w:rsidRPr="00CF004B">
        <w:rPr>
          <w:b/>
        </w:rPr>
        <w:t>315,</w:t>
      </w:r>
      <w:r w:rsidRPr="00CF004B">
        <w:t xml:space="preserve"> R354-R368.</w:t>
      </w:r>
    </w:p>
    <w:p w14:paraId="57CB990C" w14:textId="77777777" w:rsidR="00CF004B" w:rsidRPr="00CF004B" w:rsidRDefault="00CF004B" w:rsidP="00CF004B">
      <w:pPr>
        <w:pStyle w:val="EndNoteBibliography"/>
      </w:pPr>
    </w:p>
    <w:p w14:paraId="061C5430" w14:textId="77777777" w:rsidR="00CF004B" w:rsidRPr="00CF004B" w:rsidRDefault="00CF004B" w:rsidP="00CF004B">
      <w:pPr>
        <w:pStyle w:val="EndNoteBibliography"/>
        <w:ind w:left="720" w:hanging="720"/>
      </w:pPr>
      <w:r w:rsidRPr="00CF004B">
        <w:t xml:space="preserve">Gluckman PD &amp; Hanson MA. (2004). Living with the past: evolution, development, and patterns of disease. </w:t>
      </w:r>
      <w:r w:rsidRPr="00CF004B">
        <w:rPr>
          <w:i/>
        </w:rPr>
        <w:t>Science</w:t>
      </w:r>
      <w:r w:rsidRPr="00CF004B">
        <w:t xml:space="preserve"> </w:t>
      </w:r>
      <w:r w:rsidRPr="00CF004B">
        <w:rPr>
          <w:b/>
        </w:rPr>
        <w:t>305,</w:t>
      </w:r>
      <w:r w:rsidRPr="00CF004B">
        <w:t xml:space="preserve"> 1733-1736.</w:t>
      </w:r>
    </w:p>
    <w:p w14:paraId="4918F872" w14:textId="77777777" w:rsidR="00CF004B" w:rsidRPr="00CF004B" w:rsidRDefault="00CF004B" w:rsidP="00CF004B">
      <w:pPr>
        <w:pStyle w:val="EndNoteBibliography"/>
      </w:pPr>
    </w:p>
    <w:p w14:paraId="736CBAC3" w14:textId="77777777" w:rsidR="00CF004B" w:rsidRPr="00CF004B" w:rsidRDefault="00CF004B" w:rsidP="00CF004B">
      <w:pPr>
        <w:pStyle w:val="EndNoteBibliography"/>
        <w:ind w:left="720" w:hanging="720"/>
      </w:pPr>
      <w:r w:rsidRPr="00CF004B">
        <w:t xml:space="preserve">Gluckman PD, Hanson MA &amp; Spencer HG. (2005). Predictive adaptive responses and human evolution. </w:t>
      </w:r>
      <w:r w:rsidRPr="00CF004B">
        <w:rPr>
          <w:i/>
        </w:rPr>
        <w:t>Trends Ecol Evol</w:t>
      </w:r>
      <w:r w:rsidRPr="00CF004B">
        <w:t xml:space="preserve"> </w:t>
      </w:r>
      <w:r w:rsidRPr="00CF004B">
        <w:rPr>
          <w:b/>
        </w:rPr>
        <w:t>20,</w:t>
      </w:r>
      <w:r w:rsidRPr="00CF004B">
        <w:t xml:space="preserve"> 527-533.</w:t>
      </w:r>
    </w:p>
    <w:p w14:paraId="69013CF3" w14:textId="77777777" w:rsidR="00CF004B" w:rsidRPr="00CF004B" w:rsidRDefault="00CF004B" w:rsidP="00CF004B">
      <w:pPr>
        <w:pStyle w:val="EndNoteBibliography"/>
      </w:pPr>
    </w:p>
    <w:p w14:paraId="5F046E3E" w14:textId="77777777" w:rsidR="00CF004B" w:rsidRPr="00CF004B" w:rsidRDefault="00CF004B" w:rsidP="00CF004B">
      <w:pPr>
        <w:pStyle w:val="EndNoteBibliography"/>
        <w:ind w:left="720" w:hanging="720"/>
      </w:pPr>
      <w:r w:rsidRPr="00CF004B">
        <w:t xml:space="preserve">Jasienska G, Thune I &amp; Ellison PT. (2006). Fatness at birth predicts adult susceptibility to ovarian suppression: An empirical test of the Predictive Adaptive Response hypothesis. </w:t>
      </w:r>
      <w:r w:rsidRPr="00CF004B">
        <w:rPr>
          <w:i/>
        </w:rPr>
        <w:t>Proc Natl Acad Sci U S A</w:t>
      </w:r>
      <w:r w:rsidRPr="00CF004B">
        <w:t xml:space="preserve"> </w:t>
      </w:r>
      <w:r w:rsidRPr="00CF004B">
        <w:rPr>
          <w:b/>
        </w:rPr>
        <w:t>103,</w:t>
      </w:r>
      <w:r w:rsidRPr="00CF004B">
        <w:t xml:space="preserve"> 12759-12762.</w:t>
      </w:r>
    </w:p>
    <w:p w14:paraId="301F5193" w14:textId="77777777" w:rsidR="00CF004B" w:rsidRPr="00CF004B" w:rsidRDefault="00CF004B" w:rsidP="00CF004B">
      <w:pPr>
        <w:pStyle w:val="EndNoteBibliography"/>
      </w:pPr>
    </w:p>
    <w:p w14:paraId="5CA7AA4D" w14:textId="77777777" w:rsidR="00CF004B" w:rsidRPr="00CF004B" w:rsidRDefault="00CF004B" w:rsidP="00CF004B">
      <w:pPr>
        <w:pStyle w:val="EndNoteBibliography"/>
        <w:ind w:left="720" w:hanging="720"/>
      </w:pPr>
      <w:r w:rsidRPr="00CF004B">
        <w:t xml:space="preserve">Jones G, Riley MD &amp; Dwyer T. (2000). Maternal diet during pregnancy is associated with bone mineral density in children: a longitudinal study. </w:t>
      </w:r>
      <w:r w:rsidRPr="00CF004B">
        <w:rPr>
          <w:i/>
        </w:rPr>
        <w:t>Eur J Clin Nutr</w:t>
      </w:r>
      <w:r w:rsidRPr="00CF004B">
        <w:t xml:space="preserve"> </w:t>
      </w:r>
      <w:r w:rsidRPr="00CF004B">
        <w:rPr>
          <w:b/>
        </w:rPr>
        <w:t>54,</w:t>
      </w:r>
      <w:r w:rsidRPr="00CF004B">
        <w:t xml:space="preserve"> 749-756.</w:t>
      </w:r>
    </w:p>
    <w:p w14:paraId="6F67B3AA" w14:textId="77777777" w:rsidR="00CF004B" w:rsidRPr="00CF004B" w:rsidRDefault="00CF004B" w:rsidP="00CF004B">
      <w:pPr>
        <w:pStyle w:val="EndNoteBibliography"/>
      </w:pPr>
    </w:p>
    <w:p w14:paraId="3FD45039" w14:textId="77777777" w:rsidR="00CF004B" w:rsidRPr="00CF004B" w:rsidRDefault="00CF004B" w:rsidP="00CF004B">
      <w:pPr>
        <w:pStyle w:val="EndNoteBibliography"/>
        <w:ind w:left="720" w:hanging="720"/>
      </w:pPr>
      <w:r w:rsidRPr="00CF004B">
        <w:t xml:space="preserve">Karsenty G &amp; Ferron M. (2012). The contribution of bone to whole-organism physiology. </w:t>
      </w:r>
      <w:r w:rsidRPr="00CF004B">
        <w:rPr>
          <w:i/>
        </w:rPr>
        <w:t>Nature</w:t>
      </w:r>
      <w:r w:rsidRPr="00CF004B">
        <w:t xml:space="preserve"> </w:t>
      </w:r>
      <w:r w:rsidRPr="00CF004B">
        <w:rPr>
          <w:b/>
        </w:rPr>
        <w:t>481,</w:t>
      </w:r>
      <w:r w:rsidRPr="00CF004B">
        <w:t xml:space="preserve"> 314-320.</w:t>
      </w:r>
    </w:p>
    <w:p w14:paraId="299F0642" w14:textId="77777777" w:rsidR="00CF004B" w:rsidRPr="00CF004B" w:rsidRDefault="00CF004B" w:rsidP="00CF004B">
      <w:pPr>
        <w:pStyle w:val="EndNoteBibliography"/>
      </w:pPr>
    </w:p>
    <w:p w14:paraId="58807301" w14:textId="77777777" w:rsidR="00CF004B" w:rsidRPr="00CF004B" w:rsidRDefault="00CF004B" w:rsidP="00CF004B">
      <w:pPr>
        <w:pStyle w:val="EndNoteBibliography"/>
        <w:ind w:left="720" w:hanging="720"/>
      </w:pPr>
      <w:r w:rsidRPr="00CF004B">
        <w:t xml:space="preserve">Khan IY, Dekou V, Hanson MA, Poston L &amp; Taylor P. (2004). Predictive adaptive responses to maternal high-fat diet prevent endothelial dysfunction but not hypertension in adult rat offspring. </w:t>
      </w:r>
      <w:r w:rsidRPr="00CF004B">
        <w:rPr>
          <w:i/>
        </w:rPr>
        <w:t>Circulation</w:t>
      </w:r>
      <w:r w:rsidRPr="00CF004B">
        <w:t xml:space="preserve"> </w:t>
      </w:r>
      <w:r w:rsidRPr="00CF004B">
        <w:rPr>
          <w:b/>
        </w:rPr>
        <w:t>110,</w:t>
      </w:r>
      <w:r w:rsidRPr="00CF004B">
        <w:t xml:space="preserve"> 1097-1102.</w:t>
      </w:r>
    </w:p>
    <w:p w14:paraId="7AD40FF7" w14:textId="77777777" w:rsidR="00CF004B" w:rsidRPr="00CF004B" w:rsidRDefault="00CF004B" w:rsidP="00CF004B">
      <w:pPr>
        <w:pStyle w:val="EndNoteBibliography"/>
      </w:pPr>
    </w:p>
    <w:p w14:paraId="300E2D2B" w14:textId="77777777" w:rsidR="00CF004B" w:rsidRPr="00CF004B" w:rsidRDefault="00CF004B" w:rsidP="00CF004B">
      <w:pPr>
        <w:pStyle w:val="EndNoteBibliography"/>
        <w:ind w:left="720" w:hanging="720"/>
      </w:pPr>
      <w:r w:rsidRPr="00CF004B">
        <w:t xml:space="preserve">Lanham SA, Bertram C, Cooper C &amp; Oreffo RO. (2011). Animal models of maternal nutrition and altered offspring bone structure - Bone development across the lifecourse. </w:t>
      </w:r>
      <w:r w:rsidRPr="00CF004B">
        <w:rPr>
          <w:i/>
        </w:rPr>
        <w:t>Eur Cells Mater</w:t>
      </w:r>
      <w:r w:rsidRPr="00CF004B">
        <w:t xml:space="preserve"> </w:t>
      </w:r>
      <w:r w:rsidRPr="00CF004B">
        <w:rPr>
          <w:b/>
        </w:rPr>
        <w:t>22,</w:t>
      </w:r>
      <w:r w:rsidRPr="00CF004B">
        <w:t xml:space="preserve"> 321-332.</w:t>
      </w:r>
    </w:p>
    <w:p w14:paraId="1107F24A" w14:textId="77777777" w:rsidR="00CF004B" w:rsidRPr="00CF004B" w:rsidRDefault="00CF004B" w:rsidP="00CF004B">
      <w:pPr>
        <w:pStyle w:val="EndNoteBibliography"/>
      </w:pPr>
    </w:p>
    <w:p w14:paraId="43E19345" w14:textId="77777777" w:rsidR="00CF004B" w:rsidRPr="00CF004B" w:rsidRDefault="00CF004B" w:rsidP="00CF004B">
      <w:pPr>
        <w:pStyle w:val="EndNoteBibliography"/>
        <w:ind w:left="720" w:hanging="720"/>
      </w:pPr>
      <w:r w:rsidRPr="00CF004B">
        <w:t xml:space="preserve">Naot D, Musson DS &amp; Cornish J. (2017). The Activity of Adiponectin in Bone. </w:t>
      </w:r>
      <w:r w:rsidRPr="00CF004B">
        <w:rPr>
          <w:i/>
        </w:rPr>
        <w:t>Calcif Tissue Int</w:t>
      </w:r>
      <w:r w:rsidRPr="00CF004B">
        <w:t xml:space="preserve"> </w:t>
      </w:r>
      <w:r w:rsidRPr="00CF004B">
        <w:rPr>
          <w:b/>
        </w:rPr>
        <w:t>100,</w:t>
      </w:r>
      <w:r w:rsidRPr="00CF004B">
        <w:t xml:space="preserve"> 486-499.</w:t>
      </w:r>
    </w:p>
    <w:p w14:paraId="64E9C1C3" w14:textId="77777777" w:rsidR="00CF004B" w:rsidRPr="00CF004B" w:rsidRDefault="00CF004B" w:rsidP="00CF004B">
      <w:pPr>
        <w:pStyle w:val="EndNoteBibliography"/>
      </w:pPr>
    </w:p>
    <w:p w14:paraId="700C4D22" w14:textId="77777777" w:rsidR="00CF004B" w:rsidRPr="00CF004B" w:rsidRDefault="00CF004B" w:rsidP="00CF004B">
      <w:pPr>
        <w:pStyle w:val="EndNoteBibliography"/>
        <w:ind w:left="720" w:hanging="720"/>
      </w:pPr>
      <w:r w:rsidRPr="00CF004B">
        <w:t xml:space="preserve">NIH Consensus Development Panel on Osteoporosis Prevention D, and Therapy. (2001). Osteoporosis Prevention, Diagnosis, and Therapy. </w:t>
      </w:r>
      <w:r w:rsidRPr="00CF004B">
        <w:rPr>
          <w:i/>
        </w:rPr>
        <w:t>J Am Med Assoc</w:t>
      </w:r>
      <w:r w:rsidRPr="00CF004B">
        <w:t xml:space="preserve"> </w:t>
      </w:r>
      <w:r w:rsidRPr="00CF004B">
        <w:rPr>
          <w:b/>
        </w:rPr>
        <w:t>285,</w:t>
      </w:r>
      <w:r w:rsidRPr="00CF004B">
        <w:t xml:space="preserve"> 785-795.</w:t>
      </w:r>
    </w:p>
    <w:p w14:paraId="1EAFC9D3" w14:textId="77777777" w:rsidR="00CF004B" w:rsidRPr="00CF004B" w:rsidRDefault="00CF004B" w:rsidP="00CF004B">
      <w:pPr>
        <w:pStyle w:val="EndNoteBibliography"/>
      </w:pPr>
    </w:p>
    <w:p w14:paraId="67CC5B9C" w14:textId="77777777" w:rsidR="00CF004B" w:rsidRPr="00CF004B" w:rsidRDefault="00CF004B" w:rsidP="00CF004B">
      <w:pPr>
        <w:pStyle w:val="EndNoteBibliography"/>
        <w:ind w:left="720" w:hanging="720"/>
      </w:pPr>
      <w:r w:rsidRPr="00CF004B">
        <w:t xml:space="preserve">Ralston S. (1998). Do genetic markers aid in risk assessment? </w:t>
      </w:r>
      <w:r w:rsidRPr="00CF004B">
        <w:rPr>
          <w:i/>
        </w:rPr>
        <w:t>Osteoporos Int</w:t>
      </w:r>
      <w:r w:rsidRPr="00CF004B">
        <w:t xml:space="preserve"> </w:t>
      </w:r>
      <w:r w:rsidRPr="00CF004B">
        <w:rPr>
          <w:b/>
        </w:rPr>
        <w:t>8 (Suppl 1),</w:t>
      </w:r>
      <w:r w:rsidRPr="00CF004B">
        <w:t xml:space="preserve"> S37-S42.</w:t>
      </w:r>
    </w:p>
    <w:p w14:paraId="20929E32" w14:textId="77777777" w:rsidR="00CF004B" w:rsidRPr="00CF004B" w:rsidRDefault="00CF004B" w:rsidP="00CF004B">
      <w:pPr>
        <w:pStyle w:val="EndNoteBibliography"/>
      </w:pPr>
    </w:p>
    <w:p w14:paraId="5B70C453" w14:textId="77777777" w:rsidR="00CF004B" w:rsidRPr="00CF004B" w:rsidRDefault="00CF004B" w:rsidP="00CF004B">
      <w:pPr>
        <w:pStyle w:val="EndNoteBibliography"/>
        <w:ind w:left="720" w:hanging="720"/>
      </w:pPr>
      <w:r w:rsidRPr="00CF004B">
        <w:t xml:space="preserve">Tobias JH, Steer C, Emmett P, Tonkin R, Cooper C &amp; Ness A. (2005). Bone mass in childhood is related to maternal diet in pregnancy. </w:t>
      </w:r>
      <w:r w:rsidRPr="00CF004B">
        <w:rPr>
          <w:i/>
        </w:rPr>
        <w:t>Osteoporos Int</w:t>
      </w:r>
      <w:r w:rsidRPr="00CF004B">
        <w:t xml:space="preserve"> </w:t>
      </w:r>
      <w:r w:rsidRPr="00CF004B">
        <w:rPr>
          <w:b/>
        </w:rPr>
        <w:t>16,</w:t>
      </w:r>
      <w:r w:rsidRPr="00CF004B">
        <w:t xml:space="preserve"> 1731-1741.</w:t>
      </w:r>
    </w:p>
    <w:p w14:paraId="7F33AB63" w14:textId="77777777" w:rsidR="00CF004B" w:rsidRPr="00CF004B" w:rsidRDefault="00CF004B" w:rsidP="00CF004B">
      <w:pPr>
        <w:pStyle w:val="EndNoteBibliography"/>
      </w:pPr>
    </w:p>
    <w:p w14:paraId="7A057424" w14:textId="10289047" w:rsidR="00627051" w:rsidRPr="002A5ACF" w:rsidRDefault="00FA5571" w:rsidP="00517ED0">
      <w:pPr>
        <w:spacing w:line="360" w:lineRule="auto"/>
        <w:sectPr w:rsidR="00627051" w:rsidRPr="002A5ACF" w:rsidSect="00517ED0">
          <w:footerReference w:type="even" r:id="rId11"/>
          <w:footerReference w:type="default" r:id="rId12"/>
          <w:pgSz w:w="11906" w:h="16838"/>
          <w:pgMar w:top="1701" w:right="1701" w:bottom="1701" w:left="1701" w:header="709" w:footer="709" w:gutter="0"/>
          <w:lnNumType w:countBy="1"/>
          <w:cols w:space="708"/>
          <w:titlePg/>
          <w:docGrid w:linePitch="360"/>
        </w:sectPr>
      </w:pPr>
      <w:r>
        <w:fldChar w:fldCharType="end"/>
      </w:r>
    </w:p>
    <w:p w14:paraId="442E3DB0" w14:textId="7B704BE8" w:rsidR="00627051" w:rsidRPr="002A5ACF" w:rsidRDefault="00627051" w:rsidP="00517ED0">
      <w:pPr>
        <w:tabs>
          <w:tab w:val="right" w:pos="360"/>
          <w:tab w:val="left" w:pos="540"/>
        </w:tabs>
        <w:spacing w:line="360" w:lineRule="auto"/>
      </w:pPr>
      <w:proofErr w:type="gramStart"/>
      <w:r w:rsidRPr="0050029C">
        <w:t xml:space="preserve">Table </w:t>
      </w:r>
      <w:r w:rsidR="003661B9" w:rsidRPr="0050029C">
        <w:t>1</w:t>
      </w:r>
      <w:r w:rsidRPr="0050029C">
        <w:t>.</w:t>
      </w:r>
      <w:proofErr w:type="gramEnd"/>
      <w:r w:rsidRPr="0050029C">
        <w:t xml:space="preserve"> </w:t>
      </w:r>
      <w:r w:rsidR="00BE7847" w:rsidRPr="0050029C">
        <w:t xml:space="preserve">Bone </w:t>
      </w:r>
      <w:r w:rsidR="00BE7847">
        <w:t>Mineral Content a</w:t>
      </w:r>
      <w:r w:rsidR="00BE7847" w:rsidRPr="002A5ACF">
        <w:t xml:space="preserve">nd Density </w:t>
      </w:r>
      <w:r w:rsidR="00BE7847">
        <w:t>in Offspring at 6 And 11 Weeks o</w:t>
      </w:r>
      <w:r w:rsidR="00BE7847" w:rsidRPr="002A5ACF">
        <w:t>f Age</w:t>
      </w:r>
      <w:r w:rsidRPr="002A5ACF">
        <w:t>.</w:t>
      </w:r>
    </w:p>
    <w:p w14:paraId="3D01604E" w14:textId="77777777" w:rsidR="00627051" w:rsidRPr="002A5ACF" w:rsidRDefault="00627051" w:rsidP="00517ED0">
      <w:pPr>
        <w:tabs>
          <w:tab w:val="right" w:pos="360"/>
          <w:tab w:val="left" w:pos="540"/>
        </w:tabs>
        <w:spacing w:line="360" w:lineRule="auto"/>
      </w:pPr>
      <w:proofErr w:type="gramStart"/>
      <w:r w:rsidRPr="002A5ACF">
        <w:t>Legend.</w:t>
      </w:r>
      <w:proofErr w:type="gramEnd"/>
    </w:p>
    <w:p w14:paraId="78D8623B" w14:textId="32A99B0D" w:rsidR="00627051" w:rsidRDefault="00627051" w:rsidP="00517ED0">
      <w:pPr>
        <w:tabs>
          <w:tab w:val="right" w:pos="360"/>
          <w:tab w:val="left" w:pos="540"/>
        </w:tabs>
        <w:spacing w:line="360" w:lineRule="auto"/>
      </w:pPr>
      <w:r w:rsidRPr="002A5ACF">
        <w:t xml:space="preserve">BMC and BMD measurement for whole body (excluding </w:t>
      </w:r>
      <w:r w:rsidR="00F03E85">
        <w:t xml:space="preserve">head and </w:t>
      </w:r>
      <w:r w:rsidR="00363FD8">
        <w:t>forelimbs</w:t>
      </w:r>
      <w:r w:rsidRPr="002A5ACF">
        <w:t xml:space="preserve">), right </w:t>
      </w:r>
      <w:r w:rsidR="00F03E85">
        <w:t xml:space="preserve">hind </w:t>
      </w:r>
      <w:r w:rsidRPr="002A5ACF">
        <w:t xml:space="preserve">leg and lumbar vertebrae are shown as measured at 6 and 11 weeks of age </w:t>
      </w:r>
      <w:r w:rsidR="00363FD8">
        <w:t>in</w:t>
      </w:r>
      <w:r w:rsidR="00363FD8" w:rsidRPr="002A5ACF">
        <w:t xml:space="preserve"> </w:t>
      </w:r>
      <w:r w:rsidRPr="002A5ACF">
        <w:t>offsprin</w:t>
      </w:r>
      <w:r>
        <w:t>g</w:t>
      </w:r>
      <w:r w:rsidRPr="002A5ACF">
        <w:t xml:space="preserve"> from mother</w:t>
      </w:r>
      <w:r w:rsidR="00363FD8">
        <w:t>s</w:t>
      </w:r>
      <w:r w:rsidRPr="002A5ACF">
        <w:t xml:space="preserve"> fed either control or low protein diet during the last </w:t>
      </w:r>
      <w:r w:rsidR="00363FD8">
        <w:t>quarter</w:t>
      </w:r>
      <w:r w:rsidR="00363FD8" w:rsidRPr="002A5ACF">
        <w:t xml:space="preserve"> </w:t>
      </w:r>
      <w:r w:rsidRPr="002A5ACF">
        <w:t xml:space="preserve">of pregnancy and first 2 weeks of postnatal life. </w:t>
      </w:r>
      <w:r w:rsidR="00363FD8">
        <w:t>Caloric</w:t>
      </w:r>
      <w:r w:rsidR="00363FD8" w:rsidRPr="002A5ACF">
        <w:t xml:space="preserve"> </w:t>
      </w:r>
      <w:r w:rsidRPr="002A5ACF">
        <w:t xml:space="preserve">restriction was from weaning at 4 weeks of age and was designed to keep offspring weights reduced to the same degree throughout postnatal development as </w:t>
      </w:r>
      <w:r w:rsidR="00F03E85">
        <w:t>determined</w:t>
      </w:r>
      <w:r w:rsidR="00F03E85" w:rsidRPr="002A5ACF">
        <w:t xml:space="preserve"> </w:t>
      </w:r>
      <w:r w:rsidRPr="002A5ACF">
        <w:t xml:space="preserve">at 2 weeks of age for each individual. All values shown are </w:t>
      </w:r>
      <w:proofErr w:type="gramStart"/>
      <w:r w:rsidRPr="002A5ACF">
        <w:t>mean</w:t>
      </w:r>
      <w:proofErr w:type="gramEnd"/>
      <w:r w:rsidRPr="002A5ACF">
        <w:t xml:space="preserve"> </w:t>
      </w:r>
      <w:r w:rsidR="00363FD8">
        <w:t>(</w:t>
      </w:r>
      <w:r w:rsidRPr="002A5ACF">
        <w:t>standard deviation</w:t>
      </w:r>
      <w:r w:rsidR="00363FD8">
        <w:t>)</w:t>
      </w:r>
      <w:r w:rsidRPr="002A5ACF">
        <w:t>. For each parameter measured, values with different superscript letters are significantly different from each other (p&lt;0.05).</w:t>
      </w:r>
    </w:p>
    <w:p w14:paraId="615EDE7E" w14:textId="77777777" w:rsidR="00517ED0" w:rsidRPr="002A5ACF" w:rsidRDefault="00517ED0" w:rsidP="00517ED0">
      <w:pPr>
        <w:tabs>
          <w:tab w:val="right" w:pos="360"/>
          <w:tab w:val="left" w:pos="540"/>
        </w:tabs>
        <w:spacing w:line="360" w:lineRule="auto"/>
      </w:pPr>
    </w:p>
    <w:tbl>
      <w:tblPr>
        <w:tblW w:w="4833" w:type="pct"/>
        <w:tblBorders>
          <w:top w:val="single" w:sz="4" w:space="0" w:color="auto"/>
          <w:left w:val="single" w:sz="4" w:space="0" w:color="auto"/>
          <w:bottom w:val="single" w:sz="4" w:space="0" w:color="auto"/>
          <w:right w:val="single" w:sz="4" w:space="0" w:color="auto"/>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224"/>
        <w:gridCol w:w="1388"/>
        <w:gridCol w:w="1305"/>
        <w:gridCol w:w="1313"/>
        <w:gridCol w:w="1200"/>
      </w:tblGrid>
      <w:tr w:rsidR="00627051" w:rsidRPr="0027176E" w14:paraId="06D840FD" w14:textId="77777777" w:rsidTr="00FB5EA0">
        <w:tc>
          <w:tcPr>
            <w:tcW w:w="1912" w:type="pct"/>
            <w:vMerge w:val="restart"/>
            <w:vAlign w:val="center"/>
          </w:tcPr>
          <w:p w14:paraId="203D5FBB" w14:textId="77777777" w:rsidR="00627051" w:rsidRPr="0027176E" w:rsidRDefault="00627051" w:rsidP="00517ED0">
            <w:pPr>
              <w:tabs>
                <w:tab w:val="right" w:pos="360"/>
                <w:tab w:val="left" w:pos="540"/>
              </w:tabs>
              <w:jc w:val="center"/>
              <w:rPr>
                <w:rFonts w:ascii="Arial" w:hAnsi="Arial" w:cs="Arial"/>
                <w:sz w:val="18"/>
                <w:szCs w:val="18"/>
              </w:rPr>
            </w:pPr>
          </w:p>
        </w:tc>
        <w:tc>
          <w:tcPr>
            <w:tcW w:w="3088" w:type="pct"/>
            <w:gridSpan w:val="4"/>
            <w:vAlign w:val="center"/>
          </w:tcPr>
          <w:p w14:paraId="6D8E4ACB" w14:textId="77777777" w:rsidR="00627051" w:rsidRPr="0027176E" w:rsidRDefault="00627051" w:rsidP="00517ED0">
            <w:pPr>
              <w:jc w:val="center"/>
              <w:rPr>
                <w:rFonts w:ascii="Arial" w:hAnsi="Arial" w:cs="Arial"/>
                <w:sz w:val="18"/>
                <w:szCs w:val="18"/>
              </w:rPr>
            </w:pPr>
            <w:r>
              <w:rPr>
                <w:rFonts w:ascii="Arial" w:hAnsi="Arial" w:cs="Arial"/>
                <w:sz w:val="18"/>
                <w:szCs w:val="18"/>
              </w:rPr>
              <w:t>Maternal + 2 weeks postnatal Diet</w:t>
            </w:r>
          </w:p>
        </w:tc>
      </w:tr>
      <w:tr w:rsidR="00996F12" w:rsidRPr="0027176E" w14:paraId="4A0FCCA7" w14:textId="77777777" w:rsidTr="00FB5EA0">
        <w:tc>
          <w:tcPr>
            <w:tcW w:w="1912" w:type="pct"/>
            <w:vMerge/>
            <w:vAlign w:val="center"/>
          </w:tcPr>
          <w:p w14:paraId="3141EB79" w14:textId="77777777" w:rsidR="00627051" w:rsidRPr="0027176E" w:rsidRDefault="00627051" w:rsidP="00517ED0">
            <w:pPr>
              <w:tabs>
                <w:tab w:val="right" w:pos="360"/>
                <w:tab w:val="left" w:pos="540"/>
              </w:tabs>
              <w:jc w:val="center"/>
              <w:rPr>
                <w:rFonts w:ascii="Arial" w:hAnsi="Arial" w:cs="Arial"/>
                <w:sz w:val="18"/>
                <w:szCs w:val="18"/>
              </w:rPr>
            </w:pPr>
          </w:p>
        </w:tc>
        <w:tc>
          <w:tcPr>
            <w:tcW w:w="1597" w:type="pct"/>
            <w:gridSpan w:val="2"/>
            <w:vAlign w:val="center"/>
          </w:tcPr>
          <w:p w14:paraId="48F35853" w14:textId="77777777" w:rsidR="00627051" w:rsidRPr="0027176E" w:rsidRDefault="00627051" w:rsidP="00517ED0">
            <w:pPr>
              <w:jc w:val="center"/>
              <w:rPr>
                <w:rFonts w:ascii="Arial" w:hAnsi="Arial" w:cs="Arial"/>
                <w:sz w:val="18"/>
                <w:szCs w:val="18"/>
              </w:rPr>
            </w:pPr>
            <w:r w:rsidRPr="0027176E">
              <w:rPr>
                <w:rFonts w:ascii="Arial" w:hAnsi="Arial" w:cs="Arial"/>
                <w:sz w:val="18"/>
                <w:szCs w:val="18"/>
              </w:rPr>
              <w:t>Control Mean (SD)</w:t>
            </w:r>
          </w:p>
        </w:tc>
        <w:tc>
          <w:tcPr>
            <w:tcW w:w="1491" w:type="pct"/>
            <w:gridSpan w:val="2"/>
            <w:vAlign w:val="center"/>
          </w:tcPr>
          <w:p w14:paraId="3A903A0D" w14:textId="77777777" w:rsidR="00627051" w:rsidRPr="0027176E" w:rsidRDefault="00627051" w:rsidP="00517ED0">
            <w:pPr>
              <w:jc w:val="center"/>
              <w:rPr>
                <w:rFonts w:ascii="Arial" w:hAnsi="Arial" w:cs="Arial"/>
                <w:sz w:val="18"/>
                <w:szCs w:val="18"/>
              </w:rPr>
            </w:pPr>
            <w:r w:rsidRPr="0027176E">
              <w:rPr>
                <w:rFonts w:ascii="Arial" w:hAnsi="Arial" w:cs="Arial"/>
                <w:sz w:val="18"/>
                <w:szCs w:val="18"/>
              </w:rPr>
              <w:t>Low Protein Mean (SD)</w:t>
            </w:r>
          </w:p>
        </w:tc>
      </w:tr>
      <w:tr w:rsidR="00996F12" w:rsidRPr="0027176E" w14:paraId="63ABE112" w14:textId="77777777" w:rsidTr="00FB5EA0">
        <w:tc>
          <w:tcPr>
            <w:tcW w:w="1912" w:type="pct"/>
            <w:vMerge/>
            <w:vAlign w:val="center"/>
          </w:tcPr>
          <w:p w14:paraId="5B2B0AE4" w14:textId="77777777" w:rsidR="00627051" w:rsidRPr="0027176E" w:rsidRDefault="00627051" w:rsidP="00517ED0">
            <w:pPr>
              <w:tabs>
                <w:tab w:val="right" w:pos="360"/>
                <w:tab w:val="left" w:pos="540"/>
              </w:tabs>
              <w:jc w:val="center"/>
              <w:rPr>
                <w:rFonts w:ascii="Arial" w:hAnsi="Arial" w:cs="Arial"/>
                <w:sz w:val="18"/>
                <w:szCs w:val="18"/>
              </w:rPr>
            </w:pPr>
          </w:p>
        </w:tc>
        <w:tc>
          <w:tcPr>
            <w:tcW w:w="1597" w:type="pct"/>
            <w:gridSpan w:val="2"/>
            <w:vAlign w:val="center"/>
          </w:tcPr>
          <w:p w14:paraId="1D4DC012" w14:textId="77777777" w:rsidR="00627051" w:rsidRPr="0027176E" w:rsidRDefault="00627051" w:rsidP="00517ED0">
            <w:pPr>
              <w:jc w:val="center"/>
              <w:rPr>
                <w:rFonts w:ascii="Arial" w:hAnsi="Arial" w:cs="Arial"/>
                <w:sz w:val="18"/>
                <w:szCs w:val="18"/>
              </w:rPr>
            </w:pPr>
          </w:p>
        </w:tc>
        <w:tc>
          <w:tcPr>
            <w:tcW w:w="1491" w:type="pct"/>
            <w:gridSpan w:val="2"/>
            <w:vAlign w:val="center"/>
          </w:tcPr>
          <w:p w14:paraId="4ACE33F3" w14:textId="77777777" w:rsidR="00627051" w:rsidRPr="0027176E" w:rsidRDefault="00627051" w:rsidP="00517ED0">
            <w:pPr>
              <w:jc w:val="center"/>
              <w:rPr>
                <w:rFonts w:ascii="Arial" w:hAnsi="Arial" w:cs="Arial"/>
                <w:sz w:val="18"/>
                <w:szCs w:val="18"/>
              </w:rPr>
            </w:pPr>
          </w:p>
        </w:tc>
      </w:tr>
      <w:tr w:rsidR="00996F12" w:rsidRPr="0027176E" w14:paraId="7724B34D" w14:textId="77777777" w:rsidTr="00FB5EA0">
        <w:tc>
          <w:tcPr>
            <w:tcW w:w="1912" w:type="pct"/>
            <w:vMerge/>
            <w:vAlign w:val="center"/>
          </w:tcPr>
          <w:p w14:paraId="53E649AD" w14:textId="77777777" w:rsidR="00627051" w:rsidRPr="0027176E" w:rsidRDefault="00627051" w:rsidP="00517ED0">
            <w:pPr>
              <w:tabs>
                <w:tab w:val="right" w:pos="360"/>
                <w:tab w:val="left" w:pos="540"/>
              </w:tabs>
              <w:jc w:val="center"/>
              <w:rPr>
                <w:rFonts w:ascii="Arial" w:hAnsi="Arial" w:cs="Arial"/>
                <w:sz w:val="18"/>
                <w:szCs w:val="18"/>
              </w:rPr>
            </w:pPr>
          </w:p>
        </w:tc>
        <w:tc>
          <w:tcPr>
            <w:tcW w:w="1597" w:type="pct"/>
            <w:gridSpan w:val="2"/>
            <w:vAlign w:val="center"/>
          </w:tcPr>
          <w:p w14:paraId="44A55F65" w14:textId="77777777" w:rsidR="00627051" w:rsidRPr="0027176E" w:rsidRDefault="00627051" w:rsidP="00517ED0">
            <w:pPr>
              <w:jc w:val="center"/>
              <w:rPr>
                <w:rFonts w:ascii="Arial" w:hAnsi="Arial" w:cs="Arial"/>
                <w:sz w:val="18"/>
                <w:szCs w:val="18"/>
              </w:rPr>
            </w:pPr>
            <w:r>
              <w:rPr>
                <w:rFonts w:ascii="Arial" w:hAnsi="Arial" w:cs="Arial"/>
                <w:sz w:val="18"/>
                <w:szCs w:val="18"/>
              </w:rPr>
              <w:t>Diet from Weaning</w:t>
            </w:r>
          </w:p>
        </w:tc>
        <w:tc>
          <w:tcPr>
            <w:tcW w:w="1491" w:type="pct"/>
            <w:gridSpan w:val="2"/>
            <w:vAlign w:val="center"/>
          </w:tcPr>
          <w:p w14:paraId="17496E99" w14:textId="77777777" w:rsidR="00627051" w:rsidRPr="0027176E" w:rsidRDefault="00627051" w:rsidP="00517ED0">
            <w:pPr>
              <w:jc w:val="center"/>
              <w:rPr>
                <w:rFonts w:ascii="Arial" w:hAnsi="Arial" w:cs="Arial"/>
                <w:sz w:val="18"/>
                <w:szCs w:val="18"/>
              </w:rPr>
            </w:pPr>
            <w:r>
              <w:rPr>
                <w:rFonts w:ascii="Arial" w:hAnsi="Arial" w:cs="Arial"/>
                <w:sz w:val="18"/>
                <w:szCs w:val="18"/>
              </w:rPr>
              <w:t>Diet from Weaning</w:t>
            </w:r>
          </w:p>
        </w:tc>
      </w:tr>
      <w:tr w:rsidR="00996F12" w:rsidRPr="0027176E" w14:paraId="401CCA4F" w14:textId="77777777" w:rsidTr="00FB5EA0">
        <w:tc>
          <w:tcPr>
            <w:tcW w:w="1912" w:type="pct"/>
            <w:vMerge/>
            <w:vAlign w:val="center"/>
          </w:tcPr>
          <w:p w14:paraId="55FF9B5D" w14:textId="77777777" w:rsidR="00627051" w:rsidRPr="0027176E" w:rsidRDefault="00627051" w:rsidP="00517ED0">
            <w:pPr>
              <w:tabs>
                <w:tab w:val="right" w:pos="360"/>
                <w:tab w:val="left" w:pos="540"/>
              </w:tabs>
              <w:jc w:val="center"/>
              <w:rPr>
                <w:rFonts w:ascii="Arial" w:hAnsi="Arial" w:cs="Arial"/>
                <w:sz w:val="18"/>
                <w:szCs w:val="18"/>
              </w:rPr>
            </w:pPr>
          </w:p>
        </w:tc>
        <w:tc>
          <w:tcPr>
            <w:tcW w:w="823" w:type="pct"/>
            <w:vAlign w:val="center"/>
          </w:tcPr>
          <w:p w14:paraId="49F82B81" w14:textId="77777777" w:rsidR="00627051" w:rsidRPr="0027176E" w:rsidRDefault="00627051" w:rsidP="00517ED0">
            <w:pPr>
              <w:jc w:val="center"/>
              <w:rPr>
                <w:rFonts w:ascii="Arial" w:hAnsi="Arial" w:cs="Arial"/>
                <w:sz w:val="18"/>
                <w:szCs w:val="18"/>
              </w:rPr>
            </w:pPr>
            <w:r>
              <w:rPr>
                <w:rFonts w:ascii="Arial" w:hAnsi="Arial" w:cs="Arial"/>
                <w:sz w:val="18"/>
                <w:szCs w:val="18"/>
              </w:rPr>
              <w:t>Ad libitum</w:t>
            </w:r>
          </w:p>
        </w:tc>
        <w:tc>
          <w:tcPr>
            <w:tcW w:w="774" w:type="pct"/>
            <w:vAlign w:val="center"/>
          </w:tcPr>
          <w:p w14:paraId="50A9E335" w14:textId="77777777" w:rsidR="00627051" w:rsidRPr="0027176E" w:rsidRDefault="00627051" w:rsidP="00517ED0">
            <w:pPr>
              <w:tabs>
                <w:tab w:val="right" w:pos="360"/>
                <w:tab w:val="left" w:pos="540"/>
              </w:tabs>
              <w:jc w:val="center"/>
              <w:rPr>
                <w:rFonts w:ascii="Arial" w:hAnsi="Arial" w:cs="Arial"/>
                <w:sz w:val="18"/>
                <w:szCs w:val="18"/>
              </w:rPr>
            </w:pPr>
            <w:r>
              <w:rPr>
                <w:rFonts w:ascii="Arial" w:hAnsi="Arial" w:cs="Arial"/>
                <w:sz w:val="18"/>
                <w:szCs w:val="18"/>
              </w:rPr>
              <w:t>Restricted</w:t>
            </w:r>
          </w:p>
        </w:tc>
        <w:tc>
          <w:tcPr>
            <w:tcW w:w="779" w:type="pct"/>
            <w:vAlign w:val="center"/>
          </w:tcPr>
          <w:p w14:paraId="207E3EF3" w14:textId="77777777" w:rsidR="00627051" w:rsidRPr="0027176E" w:rsidRDefault="00627051" w:rsidP="00517ED0">
            <w:pPr>
              <w:tabs>
                <w:tab w:val="right" w:pos="360"/>
                <w:tab w:val="left" w:pos="540"/>
              </w:tabs>
              <w:jc w:val="center"/>
              <w:rPr>
                <w:rFonts w:ascii="Arial" w:hAnsi="Arial" w:cs="Arial"/>
                <w:sz w:val="18"/>
                <w:szCs w:val="18"/>
              </w:rPr>
            </w:pPr>
            <w:r>
              <w:rPr>
                <w:rFonts w:ascii="Arial" w:hAnsi="Arial" w:cs="Arial"/>
                <w:sz w:val="18"/>
                <w:szCs w:val="18"/>
              </w:rPr>
              <w:t>Ad libitum</w:t>
            </w:r>
          </w:p>
        </w:tc>
        <w:tc>
          <w:tcPr>
            <w:tcW w:w="712" w:type="pct"/>
            <w:vAlign w:val="center"/>
          </w:tcPr>
          <w:p w14:paraId="2641A9D3" w14:textId="77777777" w:rsidR="00627051" w:rsidRPr="0027176E" w:rsidRDefault="00627051" w:rsidP="00517ED0">
            <w:pPr>
              <w:jc w:val="center"/>
              <w:rPr>
                <w:rFonts w:ascii="Arial" w:hAnsi="Arial" w:cs="Arial"/>
                <w:sz w:val="18"/>
                <w:szCs w:val="18"/>
              </w:rPr>
            </w:pPr>
            <w:r>
              <w:rPr>
                <w:rFonts w:ascii="Arial" w:hAnsi="Arial" w:cs="Arial"/>
                <w:sz w:val="18"/>
                <w:szCs w:val="18"/>
              </w:rPr>
              <w:t>Restricted</w:t>
            </w:r>
          </w:p>
        </w:tc>
      </w:tr>
      <w:tr w:rsidR="00996F12" w:rsidRPr="0027176E" w14:paraId="4850E202" w14:textId="77777777" w:rsidTr="00FB5EA0">
        <w:tc>
          <w:tcPr>
            <w:tcW w:w="1912" w:type="pct"/>
            <w:vAlign w:val="center"/>
          </w:tcPr>
          <w:p w14:paraId="2B8A1D8E" w14:textId="77777777" w:rsidR="00627051" w:rsidRPr="0027176E" w:rsidRDefault="00627051" w:rsidP="00517ED0">
            <w:pPr>
              <w:tabs>
                <w:tab w:val="right" w:pos="360"/>
                <w:tab w:val="left" w:pos="540"/>
              </w:tabs>
              <w:jc w:val="center"/>
              <w:rPr>
                <w:rFonts w:ascii="Arial" w:hAnsi="Arial" w:cs="Arial"/>
                <w:sz w:val="18"/>
                <w:szCs w:val="18"/>
              </w:rPr>
            </w:pPr>
          </w:p>
        </w:tc>
        <w:tc>
          <w:tcPr>
            <w:tcW w:w="823" w:type="pct"/>
            <w:vAlign w:val="center"/>
          </w:tcPr>
          <w:p w14:paraId="6C9C96CB" w14:textId="77777777" w:rsidR="00627051" w:rsidRPr="0027176E" w:rsidRDefault="00627051" w:rsidP="00517ED0">
            <w:pPr>
              <w:jc w:val="center"/>
              <w:rPr>
                <w:rFonts w:ascii="Arial" w:hAnsi="Arial" w:cs="Arial"/>
                <w:sz w:val="18"/>
                <w:szCs w:val="18"/>
              </w:rPr>
            </w:pPr>
            <w:r>
              <w:rPr>
                <w:rFonts w:ascii="Arial" w:hAnsi="Arial" w:cs="Arial"/>
                <w:sz w:val="18"/>
                <w:szCs w:val="18"/>
              </w:rPr>
              <w:t>n=6</w:t>
            </w:r>
          </w:p>
        </w:tc>
        <w:tc>
          <w:tcPr>
            <w:tcW w:w="774" w:type="pct"/>
            <w:vAlign w:val="center"/>
          </w:tcPr>
          <w:p w14:paraId="4E51CB27" w14:textId="091D4F71" w:rsidR="00627051" w:rsidRPr="0027176E" w:rsidRDefault="00627051" w:rsidP="00517ED0">
            <w:pPr>
              <w:tabs>
                <w:tab w:val="right" w:pos="360"/>
                <w:tab w:val="left" w:pos="540"/>
              </w:tabs>
              <w:jc w:val="center"/>
              <w:rPr>
                <w:rFonts w:ascii="Arial" w:hAnsi="Arial" w:cs="Arial"/>
                <w:sz w:val="18"/>
                <w:szCs w:val="18"/>
              </w:rPr>
            </w:pPr>
            <w:r>
              <w:rPr>
                <w:rFonts w:ascii="Arial" w:hAnsi="Arial" w:cs="Arial"/>
                <w:sz w:val="18"/>
                <w:szCs w:val="18"/>
              </w:rPr>
              <w:t>n=1</w:t>
            </w:r>
            <w:r w:rsidR="004A28B6">
              <w:rPr>
                <w:rFonts w:ascii="Arial" w:hAnsi="Arial" w:cs="Arial"/>
                <w:sz w:val="18"/>
                <w:szCs w:val="18"/>
              </w:rPr>
              <w:t>2</w:t>
            </w:r>
          </w:p>
        </w:tc>
        <w:tc>
          <w:tcPr>
            <w:tcW w:w="779" w:type="pct"/>
            <w:vAlign w:val="center"/>
          </w:tcPr>
          <w:p w14:paraId="32EB761A" w14:textId="77777777" w:rsidR="00627051" w:rsidRPr="0027176E" w:rsidRDefault="00627051" w:rsidP="00517ED0">
            <w:pPr>
              <w:tabs>
                <w:tab w:val="right" w:pos="360"/>
                <w:tab w:val="left" w:pos="540"/>
              </w:tabs>
              <w:jc w:val="center"/>
              <w:rPr>
                <w:rFonts w:ascii="Arial" w:hAnsi="Arial" w:cs="Arial"/>
                <w:sz w:val="18"/>
                <w:szCs w:val="18"/>
              </w:rPr>
            </w:pPr>
            <w:r>
              <w:rPr>
                <w:rFonts w:ascii="Arial" w:hAnsi="Arial" w:cs="Arial"/>
                <w:sz w:val="18"/>
                <w:szCs w:val="18"/>
              </w:rPr>
              <w:t>n=8</w:t>
            </w:r>
          </w:p>
        </w:tc>
        <w:tc>
          <w:tcPr>
            <w:tcW w:w="712" w:type="pct"/>
            <w:vAlign w:val="center"/>
          </w:tcPr>
          <w:p w14:paraId="0E1EA29C" w14:textId="4D92A9BD" w:rsidR="00627051" w:rsidRPr="0027176E" w:rsidRDefault="00627051" w:rsidP="00517ED0">
            <w:pPr>
              <w:jc w:val="center"/>
              <w:rPr>
                <w:rFonts w:ascii="Arial" w:hAnsi="Arial" w:cs="Arial"/>
                <w:sz w:val="18"/>
                <w:szCs w:val="18"/>
              </w:rPr>
            </w:pPr>
            <w:r>
              <w:rPr>
                <w:rFonts w:ascii="Arial" w:hAnsi="Arial" w:cs="Arial"/>
                <w:sz w:val="18"/>
                <w:szCs w:val="18"/>
              </w:rPr>
              <w:t>n=</w:t>
            </w:r>
            <w:r w:rsidR="004A28B6">
              <w:rPr>
                <w:rFonts w:ascii="Arial" w:hAnsi="Arial" w:cs="Arial"/>
                <w:sz w:val="18"/>
                <w:szCs w:val="18"/>
              </w:rPr>
              <w:t>6</w:t>
            </w:r>
          </w:p>
        </w:tc>
      </w:tr>
      <w:tr w:rsidR="00996F12" w:rsidRPr="0027176E" w14:paraId="1D931CF7" w14:textId="77777777" w:rsidTr="00FB5EA0">
        <w:tc>
          <w:tcPr>
            <w:tcW w:w="1912" w:type="pct"/>
            <w:vAlign w:val="center"/>
          </w:tcPr>
          <w:p w14:paraId="61FB4E6D" w14:textId="77777777" w:rsidR="00627051" w:rsidRPr="0027176E" w:rsidRDefault="00627051" w:rsidP="00517ED0">
            <w:pPr>
              <w:tabs>
                <w:tab w:val="right" w:pos="360"/>
                <w:tab w:val="left" w:pos="540"/>
              </w:tabs>
              <w:jc w:val="center"/>
              <w:rPr>
                <w:rFonts w:ascii="Arial" w:hAnsi="Arial" w:cs="Arial"/>
                <w:sz w:val="18"/>
                <w:szCs w:val="18"/>
              </w:rPr>
            </w:pPr>
          </w:p>
        </w:tc>
        <w:tc>
          <w:tcPr>
            <w:tcW w:w="823" w:type="pct"/>
            <w:vAlign w:val="center"/>
          </w:tcPr>
          <w:p w14:paraId="00FC946D" w14:textId="77777777" w:rsidR="00627051" w:rsidRPr="0027176E" w:rsidRDefault="00627051" w:rsidP="00517ED0">
            <w:pPr>
              <w:jc w:val="center"/>
              <w:rPr>
                <w:rFonts w:ascii="Arial" w:hAnsi="Arial" w:cs="Arial"/>
                <w:sz w:val="18"/>
                <w:szCs w:val="18"/>
              </w:rPr>
            </w:pPr>
          </w:p>
        </w:tc>
        <w:tc>
          <w:tcPr>
            <w:tcW w:w="774" w:type="pct"/>
            <w:vAlign w:val="center"/>
          </w:tcPr>
          <w:p w14:paraId="74D6D17E" w14:textId="77777777" w:rsidR="00627051" w:rsidRPr="0027176E" w:rsidRDefault="00627051" w:rsidP="00517ED0">
            <w:pPr>
              <w:tabs>
                <w:tab w:val="right" w:pos="360"/>
                <w:tab w:val="left" w:pos="540"/>
              </w:tabs>
              <w:jc w:val="center"/>
              <w:rPr>
                <w:rFonts w:ascii="Arial" w:hAnsi="Arial" w:cs="Arial"/>
                <w:sz w:val="18"/>
                <w:szCs w:val="18"/>
              </w:rPr>
            </w:pPr>
          </w:p>
        </w:tc>
        <w:tc>
          <w:tcPr>
            <w:tcW w:w="779" w:type="pct"/>
            <w:vAlign w:val="center"/>
          </w:tcPr>
          <w:p w14:paraId="702FBBF1" w14:textId="77777777" w:rsidR="00627051" w:rsidRPr="0027176E" w:rsidRDefault="00627051" w:rsidP="00517ED0">
            <w:pPr>
              <w:tabs>
                <w:tab w:val="right" w:pos="360"/>
                <w:tab w:val="left" w:pos="540"/>
              </w:tabs>
              <w:jc w:val="center"/>
              <w:rPr>
                <w:rFonts w:ascii="Arial" w:hAnsi="Arial" w:cs="Arial"/>
                <w:sz w:val="18"/>
                <w:szCs w:val="18"/>
              </w:rPr>
            </w:pPr>
          </w:p>
        </w:tc>
        <w:tc>
          <w:tcPr>
            <w:tcW w:w="712" w:type="pct"/>
            <w:vAlign w:val="center"/>
          </w:tcPr>
          <w:p w14:paraId="724A0AF4" w14:textId="77777777" w:rsidR="00627051" w:rsidRPr="0027176E" w:rsidRDefault="00627051" w:rsidP="00517ED0">
            <w:pPr>
              <w:jc w:val="center"/>
              <w:rPr>
                <w:rFonts w:ascii="Arial" w:hAnsi="Arial" w:cs="Arial"/>
                <w:sz w:val="18"/>
                <w:szCs w:val="18"/>
              </w:rPr>
            </w:pPr>
          </w:p>
        </w:tc>
      </w:tr>
      <w:tr w:rsidR="00996F12" w:rsidRPr="0027176E" w14:paraId="17759539" w14:textId="77777777" w:rsidTr="00FB5EA0">
        <w:tc>
          <w:tcPr>
            <w:tcW w:w="1912" w:type="pct"/>
            <w:vAlign w:val="center"/>
          </w:tcPr>
          <w:p w14:paraId="2FCAFFFB" w14:textId="4634CE8A" w:rsidR="00627051" w:rsidRPr="0027176E" w:rsidRDefault="00A4537E" w:rsidP="00517ED0">
            <w:pPr>
              <w:tabs>
                <w:tab w:val="right" w:pos="360"/>
                <w:tab w:val="left" w:pos="540"/>
              </w:tabs>
              <w:jc w:val="center"/>
              <w:rPr>
                <w:rFonts w:ascii="Arial" w:hAnsi="Arial" w:cs="Arial"/>
                <w:sz w:val="18"/>
                <w:szCs w:val="18"/>
              </w:rPr>
            </w:pPr>
            <w:r>
              <w:rPr>
                <w:rFonts w:ascii="Arial" w:hAnsi="Arial" w:cs="Arial"/>
                <w:sz w:val="18"/>
                <w:szCs w:val="18"/>
              </w:rPr>
              <w:t xml:space="preserve">Body </w:t>
            </w:r>
            <w:r w:rsidR="00627051">
              <w:rPr>
                <w:rFonts w:ascii="Arial" w:hAnsi="Arial" w:cs="Arial"/>
                <w:sz w:val="18"/>
                <w:szCs w:val="18"/>
              </w:rPr>
              <w:t xml:space="preserve">Mass </w:t>
            </w:r>
            <w:r>
              <w:rPr>
                <w:rFonts w:ascii="Arial" w:hAnsi="Arial" w:cs="Arial"/>
                <w:sz w:val="18"/>
                <w:szCs w:val="18"/>
              </w:rPr>
              <w:t xml:space="preserve">at </w:t>
            </w:r>
            <w:r w:rsidR="00627051">
              <w:rPr>
                <w:rFonts w:ascii="Arial" w:hAnsi="Arial" w:cs="Arial"/>
                <w:sz w:val="18"/>
                <w:szCs w:val="18"/>
              </w:rPr>
              <w:t>6 weeks</w:t>
            </w:r>
            <w:r>
              <w:rPr>
                <w:rFonts w:ascii="Arial" w:hAnsi="Arial" w:cs="Arial"/>
                <w:sz w:val="18"/>
                <w:szCs w:val="18"/>
              </w:rPr>
              <w:t xml:space="preserve"> (kg)</w:t>
            </w:r>
          </w:p>
        </w:tc>
        <w:tc>
          <w:tcPr>
            <w:tcW w:w="823" w:type="pct"/>
            <w:vAlign w:val="center"/>
          </w:tcPr>
          <w:p w14:paraId="19CB0844" w14:textId="77777777" w:rsidR="00627051" w:rsidRPr="000E138C" w:rsidRDefault="00627051" w:rsidP="00517ED0">
            <w:pPr>
              <w:jc w:val="center"/>
              <w:rPr>
                <w:rFonts w:ascii="Arial" w:hAnsi="Arial" w:cs="Arial"/>
                <w:sz w:val="18"/>
                <w:szCs w:val="18"/>
              </w:rPr>
            </w:pPr>
            <w:r>
              <w:rPr>
                <w:rFonts w:ascii="Arial" w:hAnsi="Arial" w:cs="Arial"/>
                <w:sz w:val="18"/>
                <w:szCs w:val="18"/>
              </w:rPr>
              <w:t>6.3 (0.8)</w:t>
            </w:r>
            <w:r w:rsidRPr="002F1BAB">
              <w:rPr>
                <w:rFonts w:ascii="Arial" w:hAnsi="Arial" w:cs="Arial"/>
                <w:sz w:val="18"/>
                <w:szCs w:val="18"/>
                <w:vertAlign w:val="superscript"/>
              </w:rPr>
              <w:t xml:space="preserve"> a</w:t>
            </w:r>
          </w:p>
        </w:tc>
        <w:tc>
          <w:tcPr>
            <w:tcW w:w="774" w:type="pct"/>
            <w:vAlign w:val="center"/>
          </w:tcPr>
          <w:p w14:paraId="1D08E881" w14:textId="77777777" w:rsidR="00627051" w:rsidRPr="000E138C" w:rsidRDefault="00627051" w:rsidP="00517ED0">
            <w:pPr>
              <w:tabs>
                <w:tab w:val="right" w:pos="360"/>
                <w:tab w:val="left" w:pos="540"/>
              </w:tabs>
              <w:jc w:val="center"/>
              <w:rPr>
                <w:rFonts w:ascii="Arial" w:hAnsi="Arial" w:cs="Arial"/>
                <w:sz w:val="18"/>
                <w:szCs w:val="18"/>
              </w:rPr>
            </w:pPr>
            <w:r>
              <w:rPr>
                <w:rFonts w:ascii="Arial" w:hAnsi="Arial" w:cs="Arial"/>
                <w:sz w:val="18"/>
                <w:szCs w:val="18"/>
              </w:rPr>
              <w:t>5.4 (1.2</w:t>
            </w:r>
            <w:r w:rsidRPr="000E138C">
              <w:rPr>
                <w:rFonts w:ascii="Arial" w:hAnsi="Arial" w:cs="Arial"/>
                <w:sz w:val="18"/>
                <w:szCs w:val="18"/>
              </w:rPr>
              <w:t>)</w:t>
            </w:r>
            <w:r w:rsidRPr="000E138C">
              <w:rPr>
                <w:rFonts w:ascii="Arial" w:hAnsi="Arial" w:cs="Arial"/>
                <w:sz w:val="18"/>
                <w:szCs w:val="18"/>
                <w:vertAlign w:val="superscript"/>
              </w:rPr>
              <w:t xml:space="preserve"> a</w:t>
            </w:r>
            <w:r>
              <w:rPr>
                <w:rFonts w:ascii="Arial" w:hAnsi="Arial" w:cs="Arial"/>
                <w:sz w:val="18"/>
                <w:szCs w:val="18"/>
                <w:vertAlign w:val="superscript"/>
              </w:rPr>
              <w:t>b</w:t>
            </w:r>
          </w:p>
        </w:tc>
        <w:tc>
          <w:tcPr>
            <w:tcW w:w="779" w:type="pct"/>
            <w:vAlign w:val="center"/>
          </w:tcPr>
          <w:p w14:paraId="79CC617F" w14:textId="77777777" w:rsidR="00627051" w:rsidRPr="000E138C" w:rsidRDefault="00627051" w:rsidP="00517ED0">
            <w:pPr>
              <w:tabs>
                <w:tab w:val="right" w:pos="360"/>
                <w:tab w:val="left" w:pos="540"/>
              </w:tabs>
              <w:jc w:val="center"/>
              <w:rPr>
                <w:rFonts w:ascii="Arial" w:hAnsi="Arial" w:cs="Arial"/>
                <w:sz w:val="18"/>
                <w:szCs w:val="18"/>
              </w:rPr>
            </w:pPr>
            <w:r w:rsidRPr="000E138C">
              <w:rPr>
                <w:rFonts w:ascii="Arial" w:hAnsi="Arial" w:cs="Arial"/>
                <w:sz w:val="18"/>
                <w:szCs w:val="18"/>
              </w:rPr>
              <w:t>4.9 (0.4)</w:t>
            </w:r>
            <w:r w:rsidRPr="000E138C">
              <w:rPr>
                <w:rFonts w:ascii="Arial" w:hAnsi="Arial" w:cs="Arial"/>
                <w:sz w:val="18"/>
                <w:szCs w:val="18"/>
                <w:vertAlign w:val="superscript"/>
              </w:rPr>
              <w:t xml:space="preserve"> a</w:t>
            </w:r>
            <w:r>
              <w:rPr>
                <w:rFonts w:ascii="Arial" w:hAnsi="Arial" w:cs="Arial"/>
                <w:sz w:val="18"/>
                <w:szCs w:val="18"/>
                <w:vertAlign w:val="superscript"/>
              </w:rPr>
              <w:t>b</w:t>
            </w:r>
          </w:p>
        </w:tc>
        <w:tc>
          <w:tcPr>
            <w:tcW w:w="712" w:type="pct"/>
            <w:vAlign w:val="center"/>
          </w:tcPr>
          <w:p w14:paraId="30C52DAA" w14:textId="77777777" w:rsidR="00627051" w:rsidRPr="000E138C" w:rsidRDefault="00627051" w:rsidP="00517ED0">
            <w:pPr>
              <w:jc w:val="center"/>
              <w:rPr>
                <w:rFonts w:ascii="Arial" w:hAnsi="Arial" w:cs="Arial"/>
                <w:sz w:val="18"/>
                <w:szCs w:val="18"/>
              </w:rPr>
            </w:pPr>
            <w:r w:rsidRPr="000E138C">
              <w:rPr>
                <w:rFonts w:ascii="Arial" w:hAnsi="Arial" w:cs="Arial"/>
                <w:sz w:val="18"/>
                <w:szCs w:val="18"/>
              </w:rPr>
              <w:t>4.4 (0.8)</w:t>
            </w:r>
            <w:r w:rsidRPr="000E138C">
              <w:rPr>
                <w:rFonts w:ascii="Arial" w:hAnsi="Arial" w:cs="Arial"/>
                <w:sz w:val="18"/>
                <w:szCs w:val="18"/>
                <w:vertAlign w:val="superscript"/>
              </w:rPr>
              <w:t xml:space="preserve"> </w:t>
            </w:r>
            <w:r>
              <w:rPr>
                <w:rFonts w:ascii="Arial" w:hAnsi="Arial" w:cs="Arial"/>
                <w:sz w:val="18"/>
                <w:szCs w:val="18"/>
                <w:vertAlign w:val="superscript"/>
              </w:rPr>
              <w:t>b</w:t>
            </w:r>
          </w:p>
        </w:tc>
      </w:tr>
      <w:tr w:rsidR="00996F12" w:rsidRPr="0027176E" w14:paraId="28C00300" w14:textId="77777777" w:rsidTr="00FB5EA0">
        <w:tc>
          <w:tcPr>
            <w:tcW w:w="1912" w:type="pct"/>
            <w:vAlign w:val="center"/>
          </w:tcPr>
          <w:p w14:paraId="14EA639B" w14:textId="1424F5E6" w:rsidR="00627051" w:rsidRDefault="00A4537E" w:rsidP="00517ED0">
            <w:pPr>
              <w:tabs>
                <w:tab w:val="right" w:pos="360"/>
                <w:tab w:val="left" w:pos="540"/>
              </w:tabs>
              <w:jc w:val="center"/>
              <w:rPr>
                <w:rFonts w:ascii="Arial" w:hAnsi="Arial" w:cs="Arial"/>
                <w:sz w:val="18"/>
                <w:szCs w:val="18"/>
              </w:rPr>
            </w:pPr>
            <w:r>
              <w:rPr>
                <w:rFonts w:ascii="Arial" w:hAnsi="Arial" w:cs="Arial"/>
                <w:sz w:val="18"/>
                <w:szCs w:val="18"/>
              </w:rPr>
              <w:t xml:space="preserve">Body </w:t>
            </w:r>
            <w:r w:rsidR="00627051">
              <w:rPr>
                <w:rFonts w:ascii="Arial" w:hAnsi="Arial" w:cs="Arial"/>
                <w:sz w:val="18"/>
                <w:szCs w:val="18"/>
              </w:rPr>
              <w:t xml:space="preserve">Mass </w:t>
            </w:r>
            <w:r>
              <w:rPr>
                <w:rFonts w:ascii="Arial" w:hAnsi="Arial" w:cs="Arial"/>
                <w:sz w:val="18"/>
                <w:szCs w:val="18"/>
              </w:rPr>
              <w:t xml:space="preserve">at </w:t>
            </w:r>
            <w:r w:rsidR="00627051">
              <w:rPr>
                <w:rFonts w:ascii="Arial" w:hAnsi="Arial" w:cs="Arial"/>
                <w:sz w:val="18"/>
                <w:szCs w:val="18"/>
              </w:rPr>
              <w:t>11 weeks</w:t>
            </w:r>
            <w:r>
              <w:rPr>
                <w:rFonts w:ascii="Arial" w:hAnsi="Arial" w:cs="Arial"/>
                <w:sz w:val="18"/>
                <w:szCs w:val="18"/>
              </w:rPr>
              <w:t xml:space="preserve"> (kg)</w:t>
            </w:r>
          </w:p>
        </w:tc>
        <w:tc>
          <w:tcPr>
            <w:tcW w:w="823" w:type="pct"/>
            <w:vAlign w:val="center"/>
          </w:tcPr>
          <w:p w14:paraId="7EFBF81D" w14:textId="77777777" w:rsidR="00627051" w:rsidRPr="000E138C" w:rsidRDefault="00627051" w:rsidP="00517ED0">
            <w:pPr>
              <w:jc w:val="center"/>
              <w:rPr>
                <w:rFonts w:ascii="Arial" w:hAnsi="Arial" w:cs="Arial"/>
                <w:sz w:val="18"/>
                <w:szCs w:val="18"/>
              </w:rPr>
            </w:pPr>
            <w:r>
              <w:rPr>
                <w:rFonts w:ascii="Arial" w:hAnsi="Arial" w:cs="Arial"/>
                <w:sz w:val="18"/>
                <w:szCs w:val="18"/>
              </w:rPr>
              <w:t>18.8 (1.0)</w:t>
            </w:r>
            <w:r w:rsidRPr="002F1BAB">
              <w:rPr>
                <w:rFonts w:ascii="Arial" w:hAnsi="Arial" w:cs="Arial"/>
                <w:sz w:val="18"/>
                <w:szCs w:val="18"/>
                <w:vertAlign w:val="superscript"/>
              </w:rPr>
              <w:t xml:space="preserve"> a</w:t>
            </w:r>
            <w:r>
              <w:rPr>
                <w:rFonts w:ascii="Arial" w:hAnsi="Arial" w:cs="Arial"/>
                <w:sz w:val="18"/>
                <w:szCs w:val="18"/>
                <w:vertAlign w:val="superscript"/>
              </w:rPr>
              <w:t>c</w:t>
            </w:r>
          </w:p>
        </w:tc>
        <w:tc>
          <w:tcPr>
            <w:tcW w:w="774" w:type="pct"/>
            <w:vAlign w:val="center"/>
          </w:tcPr>
          <w:p w14:paraId="236A6354" w14:textId="77777777" w:rsidR="00627051" w:rsidRPr="000E138C" w:rsidRDefault="00627051" w:rsidP="00517ED0">
            <w:pPr>
              <w:tabs>
                <w:tab w:val="right" w:pos="360"/>
                <w:tab w:val="left" w:pos="540"/>
              </w:tabs>
              <w:jc w:val="center"/>
              <w:rPr>
                <w:rFonts w:ascii="Arial" w:hAnsi="Arial" w:cs="Arial"/>
                <w:sz w:val="18"/>
                <w:szCs w:val="18"/>
              </w:rPr>
            </w:pPr>
            <w:r>
              <w:rPr>
                <w:rFonts w:ascii="Arial" w:hAnsi="Arial" w:cs="Arial"/>
                <w:sz w:val="18"/>
                <w:szCs w:val="18"/>
              </w:rPr>
              <w:t>15.2</w:t>
            </w:r>
            <w:r w:rsidRPr="000E138C">
              <w:rPr>
                <w:rFonts w:ascii="Arial" w:hAnsi="Arial" w:cs="Arial"/>
                <w:sz w:val="18"/>
                <w:szCs w:val="18"/>
              </w:rPr>
              <w:t xml:space="preserve"> </w:t>
            </w:r>
            <w:r>
              <w:rPr>
                <w:rFonts w:ascii="Arial" w:hAnsi="Arial" w:cs="Arial"/>
                <w:sz w:val="18"/>
                <w:szCs w:val="18"/>
              </w:rPr>
              <w:t>(2</w:t>
            </w:r>
            <w:r w:rsidRPr="000E138C">
              <w:rPr>
                <w:rFonts w:ascii="Arial" w:hAnsi="Arial" w:cs="Arial"/>
                <w:sz w:val="18"/>
                <w:szCs w:val="18"/>
              </w:rPr>
              <w:t>.3)</w:t>
            </w:r>
            <w:proofErr w:type="spellStart"/>
            <w:r w:rsidRPr="000E138C">
              <w:rPr>
                <w:rFonts w:ascii="Arial" w:hAnsi="Arial" w:cs="Arial"/>
                <w:sz w:val="18"/>
                <w:szCs w:val="18"/>
                <w:vertAlign w:val="superscript"/>
              </w:rPr>
              <w:t>b</w:t>
            </w:r>
            <w:r>
              <w:rPr>
                <w:rFonts w:ascii="Arial" w:hAnsi="Arial" w:cs="Arial"/>
                <w:sz w:val="18"/>
                <w:szCs w:val="18"/>
                <w:vertAlign w:val="superscript"/>
              </w:rPr>
              <w:t>c</w:t>
            </w:r>
            <w:proofErr w:type="spellEnd"/>
          </w:p>
        </w:tc>
        <w:tc>
          <w:tcPr>
            <w:tcW w:w="779" w:type="pct"/>
            <w:vAlign w:val="center"/>
          </w:tcPr>
          <w:p w14:paraId="43714B7B" w14:textId="77777777" w:rsidR="00627051" w:rsidRPr="000E138C" w:rsidRDefault="00627051" w:rsidP="00517ED0">
            <w:pPr>
              <w:tabs>
                <w:tab w:val="right" w:pos="360"/>
                <w:tab w:val="left" w:pos="540"/>
              </w:tabs>
              <w:jc w:val="center"/>
              <w:rPr>
                <w:rFonts w:ascii="Arial" w:hAnsi="Arial" w:cs="Arial"/>
                <w:sz w:val="18"/>
                <w:szCs w:val="18"/>
              </w:rPr>
            </w:pPr>
            <w:r w:rsidRPr="000E138C">
              <w:rPr>
                <w:rFonts w:ascii="Arial" w:hAnsi="Arial" w:cs="Arial"/>
                <w:sz w:val="18"/>
                <w:szCs w:val="18"/>
              </w:rPr>
              <w:t>16.0 (3.0)</w:t>
            </w:r>
            <w:r w:rsidRPr="000E138C">
              <w:rPr>
                <w:rFonts w:ascii="Arial" w:hAnsi="Arial" w:cs="Arial"/>
                <w:sz w:val="18"/>
                <w:szCs w:val="18"/>
                <w:vertAlign w:val="superscript"/>
              </w:rPr>
              <w:t xml:space="preserve"> a</w:t>
            </w:r>
            <w:r>
              <w:rPr>
                <w:rFonts w:ascii="Arial" w:hAnsi="Arial" w:cs="Arial"/>
                <w:sz w:val="18"/>
                <w:szCs w:val="18"/>
                <w:vertAlign w:val="superscript"/>
              </w:rPr>
              <w:t>c</w:t>
            </w:r>
          </w:p>
        </w:tc>
        <w:tc>
          <w:tcPr>
            <w:tcW w:w="712" w:type="pct"/>
            <w:vAlign w:val="center"/>
          </w:tcPr>
          <w:p w14:paraId="6C698FD6" w14:textId="77777777" w:rsidR="00627051" w:rsidRPr="000E138C" w:rsidRDefault="00627051" w:rsidP="00517ED0">
            <w:pPr>
              <w:jc w:val="center"/>
              <w:rPr>
                <w:rFonts w:ascii="Arial" w:hAnsi="Arial" w:cs="Arial"/>
                <w:sz w:val="18"/>
                <w:szCs w:val="18"/>
              </w:rPr>
            </w:pPr>
            <w:r w:rsidRPr="000E138C">
              <w:rPr>
                <w:rFonts w:ascii="Arial" w:hAnsi="Arial" w:cs="Arial"/>
                <w:sz w:val="18"/>
                <w:szCs w:val="18"/>
              </w:rPr>
              <w:t>11.9 (3.1)</w:t>
            </w:r>
            <w:r w:rsidRPr="000E138C">
              <w:rPr>
                <w:rFonts w:ascii="Arial" w:hAnsi="Arial" w:cs="Arial"/>
                <w:sz w:val="18"/>
                <w:szCs w:val="18"/>
                <w:vertAlign w:val="superscript"/>
              </w:rPr>
              <w:t xml:space="preserve"> b</w:t>
            </w:r>
          </w:p>
        </w:tc>
      </w:tr>
      <w:tr w:rsidR="00996F12" w:rsidRPr="0027176E" w14:paraId="5C9CE2C4" w14:textId="77777777" w:rsidTr="00FB5EA0">
        <w:tc>
          <w:tcPr>
            <w:tcW w:w="1912" w:type="pct"/>
            <w:vAlign w:val="center"/>
          </w:tcPr>
          <w:p w14:paraId="693FCD05" w14:textId="77777777" w:rsidR="00627051" w:rsidRPr="0027176E" w:rsidRDefault="00627051" w:rsidP="00517ED0">
            <w:pPr>
              <w:tabs>
                <w:tab w:val="right" w:pos="360"/>
                <w:tab w:val="left" w:pos="540"/>
              </w:tabs>
              <w:jc w:val="center"/>
              <w:rPr>
                <w:rFonts w:ascii="Arial" w:hAnsi="Arial" w:cs="Arial"/>
                <w:sz w:val="18"/>
                <w:szCs w:val="18"/>
              </w:rPr>
            </w:pPr>
          </w:p>
        </w:tc>
        <w:tc>
          <w:tcPr>
            <w:tcW w:w="823" w:type="pct"/>
            <w:vAlign w:val="center"/>
          </w:tcPr>
          <w:p w14:paraId="4FA93798" w14:textId="77777777" w:rsidR="00627051" w:rsidRPr="0027176E" w:rsidRDefault="00627051" w:rsidP="00517ED0">
            <w:pPr>
              <w:jc w:val="center"/>
              <w:rPr>
                <w:rFonts w:ascii="Arial" w:hAnsi="Arial" w:cs="Arial"/>
                <w:sz w:val="18"/>
                <w:szCs w:val="18"/>
              </w:rPr>
            </w:pPr>
          </w:p>
        </w:tc>
        <w:tc>
          <w:tcPr>
            <w:tcW w:w="774" w:type="pct"/>
            <w:vAlign w:val="center"/>
          </w:tcPr>
          <w:p w14:paraId="29C6A8F2" w14:textId="77777777" w:rsidR="00627051" w:rsidRPr="0027176E" w:rsidRDefault="00627051" w:rsidP="00517ED0">
            <w:pPr>
              <w:tabs>
                <w:tab w:val="right" w:pos="360"/>
                <w:tab w:val="left" w:pos="540"/>
              </w:tabs>
              <w:jc w:val="center"/>
              <w:rPr>
                <w:rFonts w:ascii="Arial" w:hAnsi="Arial" w:cs="Arial"/>
                <w:sz w:val="18"/>
                <w:szCs w:val="18"/>
              </w:rPr>
            </w:pPr>
          </w:p>
        </w:tc>
        <w:tc>
          <w:tcPr>
            <w:tcW w:w="779" w:type="pct"/>
            <w:vAlign w:val="center"/>
          </w:tcPr>
          <w:p w14:paraId="454C26E1" w14:textId="77777777" w:rsidR="00627051" w:rsidRPr="0027176E" w:rsidRDefault="00627051" w:rsidP="00517ED0">
            <w:pPr>
              <w:tabs>
                <w:tab w:val="right" w:pos="360"/>
                <w:tab w:val="left" w:pos="540"/>
              </w:tabs>
              <w:jc w:val="center"/>
              <w:rPr>
                <w:rFonts w:ascii="Arial" w:hAnsi="Arial" w:cs="Arial"/>
                <w:sz w:val="18"/>
                <w:szCs w:val="18"/>
              </w:rPr>
            </w:pPr>
          </w:p>
        </w:tc>
        <w:tc>
          <w:tcPr>
            <w:tcW w:w="712" w:type="pct"/>
            <w:vAlign w:val="center"/>
          </w:tcPr>
          <w:p w14:paraId="157C4CD9" w14:textId="77777777" w:rsidR="00627051" w:rsidRPr="0027176E" w:rsidRDefault="00627051" w:rsidP="00517ED0">
            <w:pPr>
              <w:jc w:val="center"/>
              <w:rPr>
                <w:rFonts w:ascii="Arial" w:hAnsi="Arial" w:cs="Arial"/>
                <w:sz w:val="18"/>
                <w:szCs w:val="18"/>
              </w:rPr>
            </w:pPr>
          </w:p>
        </w:tc>
      </w:tr>
      <w:tr w:rsidR="00996F12" w:rsidRPr="0027176E" w14:paraId="2F53D1D9" w14:textId="77777777" w:rsidTr="00FB5EA0">
        <w:tc>
          <w:tcPr>
            <w:tcW w:w="1912" w:type="pct"/>
            <w:vAlign w:val="center"/>
          </w:tcPr>
          <w:p w14:paraId="09B4736A" w14:textId="138CFE1A" w:rsidR="00627051" w:rsidRPr="00312412" w:rsidRDefault="00627051" w:rsidP="00517ED0">
            <w:pPr>
              <w:tabs>
                <w:tab w:val="right" w:pos="360"/>
                <w:tab w:val="left" w:pos="540"/>
              </w:tabs>
              <w:jc w:val="center"/>
              <w:rPr>
                <w:rFonts w:ascii="Arial" w:hAnsi="Arial" w:cs="Arial"/>
                <w:sz w:val="18"/>
                <w:szCs w:val="18"/>
              </w:rPr>
            </w:pPr>
            <w:r w:rsidRPr="00312412">
              <w:rPr>
                <w:rFonts w:ascii="Arial" w:hAnsi="Arial" w:cs="Arial"/>
                <w:sz w:val="18"/>
                <w:szCs w:val="18"/>
              </w:rPr>
              <w:t>Total BMC 6 weeks</w:t>
            </w:r>
            <w:r w:rsidR="00A4537E">
              <w:rPr>
                <w:rFonts w:ascii="Arial" w:hAnsi="Arial" w:cs="Arial"/>
                <w:sz w:val="18"/>
                <w:szCs w:val="18"/>
              </w:rPr>
              <w:t xml:space="preserve"> (</w:t>
            </w:r>
            <w:r w:rsidR="00996F12">
              <w:rPr>
                <w:rFonts w:ascii="Arial" w:hAnsi="Arial" w:cs="Arial"/>
                <w:sz w:val="18"/>
                <w:szCs w:val="18"/>
              </w:rPr>
              <w:t>g)</w:t>
            </w:r>
          </w:p>
        </w:tc>
        <w:tc>
          <w:tcPr>
            <w:tcW w:w="823" w:type="pct"/>
            <w:vAlign w:val="center"/>
          </w:tcPr>
          <w:p w14:paraId="6ABC66CC" w14:textId="77777777" w:rsidR="00627051" w:rsidRPr="005078CC" w:rsidRDefault="00627051" w:rsidP="00517ED0">
            <w:pPr>
              <w:jc w:val="center"/>
              <w:rPr>
                <w:rFonts w:ascii="Arial" w:hAnsi="Arial" w:cs="Arial"/>
                <w:sz w:val="18"/>
                <w:szCs w:val="18"/>
              </w:rPr>
            </w:pPr>
            <w:r>
              <w:rPr>
                <w:rFonts w:ascii="Arial" w:hAnsi="Arial" w:cs="Arial"/>
                <w:sz w:val="18"/>
                <w:szCs w:val="18"/>
              </w:rPr>
              <w:t>86 (20)</w:t>
            </w:r>
            <w:r w:rsidRPr="002F1BAB">
              <w:rPr>
                <w:rFonts w:ascii="Arial" w:hAnsi="Arial" w:cs="Arial"/>
                <w:sz w:val="18"/>
                <w:szCs w:val="18"/>
                <w:vertAlign w:val="superscript"/>
              </w:rPr>
              <w:t xml:space="preserve"> a</w:t>
            </w:r>
          </w:p>
        </w:tc>
        <w:tc>
          <w:tcPr>
            <w:tcW w:w="774" w:type="pct"/>
            <w:vAlign w:val="center"/>
          </w:tcPr>
          <w:p w14:paraId="58C09047" w14:textId="77777777" w:rsidR="00627051" w:rsidRPr="00516F4A" w:rsidRDefault="00627051" w:rsidP="00517ED0">
            <w:pPr>
              <w:tabs>
                <w:tab w:val="right" w:pos="360"/>
                <w:tab w:val="left" w:pos="540"/>
              </w:tabs>
              <w:jc w:val="center"/>
              <w:rPr>
                <w:rFonts w:ascii="Arial" w:hAnsi="Arial" w:cs="Arial"/>
                <w:sz w:val="18"/>
                <w:szCs w:val="18"/>
              </w:rPr>
            </w:pPr>
            <w:r w:rsidRPr="00516F4A">
              <w:rPr>
                <w:rFonts w:ascii="Arial" w:hAnsi="Arial" w:cs="Arial"/>
                <w:sz w:val="18"/>
                <w:szCs w:val="18"/>
              </w:rPr>
              <w:t>63 (24)</w:t>
            </w:r>
            <w:r w:rsidRPr="00516F4A">
              <w:rPr>
                <w:rFonts w:ascii="Arial" w:hAnsi="Arial" w:cs="Arial"/>
                <w:sz w:val="18"/>
                <w:szCs w:val="18"/>
                <w:vertAlign w:val="superscript"/>
              </w:rPr>
              <w:t xml:space="preserve"> ab</w:t>
            </w:r>
          </w:p>
        </w:tc>
        <w:tc>
          <w:tcPr>
            <w:tcW w:w="779" w:type="pct"/>
            <w:vAlign w:val="center"/>
          </w:tcPr>
          <w:p w14:paraId="6E6BCA68" w14:textId="77777777" w:rsidR="00627051" w:rsidRPr="0027176E" w:rsidRDefault="00627051" w:rsidP="00517ED0">
            <w:pPr>
              <w:tabs>
                <w:tab w:val="right" w:pos="360"/>
                <w:tab w:val="left" w:pos="540"/>
              </w:tabs>
              <w:jc w:val="center"/>
              <w:rPr>
                <w:rFonts w:ascii="Arial" w:hAnsi="Arial" w:cs="Arial"/>
                <w:sz w:val="18"/>
                <w:szCs w:val="18"/>
              </w:rPr>
            </w:pPr>
            <w:r>
              <w:rPr>
                <w:rFonts w:ascii="Arial" w:hAnsi="Arial" w:cs="Arial"/>
                <w:sz w:val="18"/>
                <w:szCs w:val="18"/>
              </w:rPr>
              <w:t>50 (5)</w:t>
            </w:r>
            <w:r w:rsidRPr="002F1BAB">
              <w:rPr>
                <w:rFonts w:ascii="Arial" w:hAnsi="Arial" w:cs="Arial"/>
                <w:sz w:val="18"/>
                <w:szCs w:val="18"/>
                <w:vertAlign w:val="superscript"/>
              </w:rPr>
              <w:t xml:space="preserve"> </w:t>
            </w:r>
            <w:r>
              <w:rPr>
                <w:rFonts w:ascii="Arial" w:hAnsi="Arial" w:cs="Arial"/>
                <w:sz w:val="18"/>
                <w:szCs w:val="18"/>
                <w:vertAlign w:val="superscript"/>
              </w:rPr>
              <w:t>b</w:t>
            </w:r>
          </w:p>
        </w:tc>
        <w:tc>
          <w:tcPr>
            <w:tcW w:w="712" w:type="pct"/>
            <w:vAlign w:val="center"/>
          </w:tcPr>
          <w:p w14:paraId="3840F716" w14:textId="77777777" w:rsidR="00627051" w:rsidRPr="0027176E" w:rsidRDefault="00627051" w:rsidP="00517ED0">
            <w:pPr>
              <w:jc w:val="center"/>
              <w:rPr>
                <w:rFonts w:ascii="Arial" w:hAnsi="Arial" w:cs="Arial"/>
                <w:sz w:val="18"/>
                <w:szCs w:val="18"/>
              </w:rPr>
            </w:pPr>
            <w:r>
              <w:rPr>
                <w:rFonts w:ascii="Arial" w:hAnsi="Arial" w:cs="Arial"/>
                <w:sz w:val="18"/>
                <w:szCs w:val="18"/>
              </w:rPr>
              <w:t>41 (11)</w:t>
            </w:r>
            <w:r w:rsidRPr="002F1BAB">
              <w:rPr>
                <w:rFonts w:ascii="Arial" w:hAnsi="Arial" w:cs="Arial"/>
                <w:sz w:val="18"/>
                <w:szCs w:val="18"/>
                <w:vertAlign w:val="superscript"/>
              </w:rPr>
              <w:t xml:space="preserve"> </w:t>
            </w:r>
            <w:r>
              <w:rPr>
                <w:rFonts w:ascii="Arial" w:hAnsi="Arial" w:cs="Arial"/>
                <w:sz w:val="18"/>
                <w:szCs w:val="18"/>
                <w:vertAlign w:val="superscript"/>
              </w:rPr>
              <w:t>b</w:t>
            </w:r>
          </w:p>
        </w:tc>
      </w:tr>
      <w:tr w:rsidR="00996F12" w:rsidRPr="0027176E" w14:paraId="54240528" w14:textId="77777777" w:rsidTr="00FB5EA0">
        <w:tc>
          <w:tcPr>
            <w:tcW w:w="1912" w:type="pct"/>
            <w:vAlign w:val="center"/>
          </w:tcPr>
          <w:p w14:paraId="3DA636EB" w14:textId="51521189" w:rsidR="00627051" w:rsidRPr="00312412" w:rsidRDefault="00627051" w:rsidP="00517ED0">
            <w:pPr>
              <w:tabs>
                <w:tab w:val="right" w:pos="360"/>
                <w:tab w:val="left" w:pos="540"/>
              </w:tabs>
              <w:jc w:val="center"/>
              <w:rPr>
                <w:rFonts w:ascii="Arial" w:hAnsi="Arial" w:cs="Arial"/>
                <w:sz w:val="18"/>
                <w:szCs w:val="18"/>
              </w:rPr>
            </w:pPr>
            <w:r w:rsidRPr="00312412">
              <w:rPr>
                <w:rFonts w:ascii="Arial" w:hAnsi="Arial" w:cs="Arial"/>
                <w:sz w:val="18"/>
                <w:szCs w:val="18"/>
              </w:rPr>
              <w:t>Total BMC 11 weeks</w:t>
            </w:r>
            <w:r w:rsidR="00996F12">
              <w:rPr>
                <w:rFonts w:ascii="Arial" w:hAnsi="Arial" w:cs="Arial"/>
                <w:sz w:val="18"/>
                <w:szCs w:val="18"/>
              </w:rPr>
              <w:t xml:space="preserve"> (g)</w:t>
            </w:r>
          </w:p>
        </w:tc>
        <w:tc>
          <w:tcPr>
            <w:tcW w:w="823" w:type="pct"/>
            <w:vAlign w:val="center"/>
          </w:tcPr>
          <w:p w14:paraId="2C959AFB" w14:textId="778A5CBB" w:rsidR="00627051" w:rsidRPr="0027176E" w:rsidRDefault="00627051" w:rsidP="00517ED0">
            <w:pPr>
              <w:jc w:val="center"/>
              <w:rPr>
                <w:rFonts w:ascii="Arial" w:hAnsi="Arial" w:cs="Arial"/>
                <w:sz w:val="18"/>
                <w:szCs w:val="18"/>
              </w:rPr>
            </w:pPr>
            <w:r>
              <w:rPr>
                <w:rFonts w:ascii="Arial" w:hAnsi="Arial" w:cs="Arial"/>
                <w:sz w:val="18"/>
                <w:szCs w:val="18"/>
              </w:rPr>
              <w:t>210 (23)</w:t>
            </w:r>
          </w:p>
        </w:tc>
        <w:tc>
          <w:tcPr>
            <w:tcW w:w="774" w:type="pct"/>
            <w:vAlign w:val="center"/>
          </w:tcPr>
          <w:p w14:paraId="02675F36" w14:textId="791B2943" w:rsidR="00627051" w:rsidRPr="00516F4A" w:rsidRDefault="00627051" w:rsidP="00517ED0">
            <w:pPr>
              <w:tabs>
                <w:tab w:val="right" w:pos="360"/>
                <w:tab w:val="left" w:pos="540"/>
              </w:tabs>
              <w:jc w:val="center"/>
              <w:rPr>
                <w:rFonts w:ascii="Arial" w:hAnsi="Arial" w:cs="Arial"/>
                <w:sz w:val="18"/>
                <w:szCs w:val="18"/>
              </w:rPr>
            </w:pPr>
            <w:r w:rsidRPr="00516F4A">
              <w:rPr>
                <w:rFonts w:ascii="Arial" w:hAnsi="Arial" w:cs="Arial"/>
                <w:sz w:val="18"/>
                <w:szCs w:val="18"/>
              </w:rPr>
              <w:t>184 (29)</w:t>
            </w:r>
            <w:r w:rsidR="00440155" w:rsidRPr="006B3F40">
              <w:rPr>
                <w:rFonts w:ascii="Arial" w:hAnsi="Arial" w:cs="Arial"/>
                <w:strike/>
                <w:color w:val="FF0000"/>
                <w:sz w:val="18"/>
                <w:szCs w:val="18"/>
                <w:vertAlign w:val="superscript"/>
              </w:rPr>
              <w:t xml:space="preserve"> </w:t>
            </w:r>
          </w:p>
        </w:tc>
        <w:tc>
          <w:tcPr>
            <w:tcW w:w="779" w:type="pct"/>
            <w:vAlign w:val="center"/>
          </w:tcPr>
          <w:p w14:paraId="52BC4DCB" w14:textId="193851CD" w:rsidR="00627051" w:rsidRPr="0027176E" w:rsidRDefault="00627051" w:rsidP="00517ED0">
            <w:pPr>
              <w:tabs>
                <w:tab w:val="right" w:pos="360"/>
                <w:tab w:val="left" w:pos="540"/>
              </w:tabs>
              <w:jc w:val="center"/>
              <w:rPr>
                <w:rFonts w:ascii="Arial" w:hAnsi="Arial" w:cs="Arial"/>
                <w:sz w:val="18"/>
                <w:szCs w:val="18"/>
              </w:rPr>
            </w:pPr>
            <w:r>
              <w:rPr>
                <w:rFonts w:ascii="Arial" w:hAnsi="Arial" w:cs="Arial"/>
                <w:sz w:val="18"/>
                <w:szCs w:val="18"/>
              </w:rPr>
              <w:t>206 (40)</w:t>
            </w:r>
            <w:r w:rsidR="00440155" w:rsidRPr="006B3F40">
              <w:rPr>
                <w:rFonts w:ascii="Arial" w:hAnsi="Arial" w:cs="Arial"/>
                <w:strike/>
                <w:color w:val="FF0000"/>
                <w:sz w:val="18"/>
                <w:szCs w:val="18"/>
                <w:vertAlign w:val="superscript"/>
              </w:rPr>
              <w:t xml:space="preserve"> </w:t>
            </w:r>
          </w:p>
        </w:tc>
        <w:tc>
          <w:tcPr>
            <w:tcW w:w="712" w:type="pct"/>
            <w:vAlign w:val="center"/>
          </w:tcPr>
          <w:p w14:paraId="1D0140EA" w14:textId="49E4FB94" w:rsidR="00627051" w:rsidRPr="0027176E" w:rsidRDefault="00627051" w:rsidP="00517ED0">
            <w:pPr>
              <w:jc w:val="center"/>
              <w:rPr>
                <w:rFonts w:ascii="Arial" w:hAnsi="Arial" w:cs="Arial"/>
                <w:sz w:val="18"/>
                <w:szCs w:val="18"/>
              </w:rPr>
            </w:pPr>
            <w:r>
              <w:rPr>
                <w:rFonts w:ascii="Arial" w:hAnsi="Arial" w:cs="Arial"/>
                <w:sz w:val="18"/>
                <w:szCs w:val="18"/>
              </w:rPr>
              <w:t>158 (39)</w:t>
            </w:r>
            <w:r w:rsidR="00440155" w:rsidRPr="006B3F40">
              <w:rPr>
                <w:rFonts w:ascii="Arial" w:hAnsi="Arial" w:cs="Arial"/>
                <w:strike/>
                <w:color w:val="FF0000"/>
                <w:sz w:val="18"/>
                <w:szCs w:val="18"/>
                <w:vertAlign w:val="superscript"/>
              </w:rPr>
              <w:t xml:space="preserve"> </w:t>
            </w:r>
          </w:p>
        </w:tc>
      </w:tr>
      <w:tr w:rsidR="00996F12" w:rsidRPr="0027176E" w14:paraId="1F22F9D3" w14:textId="77777777" w:rsidTr="00FB5EA0">
        <w:tc>
          <w:tcPr>
            <w:tcW w:w="1912" w:type="pct"/>
            <w:vAlign w:val="center"/>
          </w:tcPr>
          <w:p w14:paraId="04E6B98F" w14:textId="0D984665" w:rsidR="00627051" w:rsidRPr="00312412" w:rsidRDefault="00627051" w:rsidP="00517ED0">
            <w:pPr>
              <w:tabs>
                <w:tab w:val="right" w:pos="360"/>
                <w:tab w:val="left" w:pos="540"/>
              </w:tabs>
              <w:jc w:val="center"/>
              <w:rPr>
                <w:rFonts w:ascii="Arial" w:hAnsi="Arial" w:cs="Arial"/>
                <w:sz w:val="18"/>
                <w:szCs w:val="18"/>
              </w:rPr>
            </w:pPr>
            <w:r w:rsidRPr="00312412">
              <w:rPr>
                <w:rFonts w:ascii="Arial" w:hAnsi="Arial" w:cs="Arial"/>
                <w:sz w:val="18"/>
                <w:szCs w:val="18"/>
              </w:rPr>
              <w:t>Total BMD 6 weeks</w:t>
            </w:r>
            <w:r w:rsidR="00996F12">
              <w:rPr>
                <w:rFonts w:ascii="Arial" w:hAnsi="Arial" w:cs="Arial"/>
                <w:sz w:val="18"/>
                <w:szCs w:val="18"/>
              </w:rPr>
              <w:t xml:space="preserve"> (gcm</w:t>
            </w:r>
            <w:r w:rsidR="00996F12" w:rsidRPr="00E10601">
              <w:rPr>
                <w:rFonts w:ascii="Arial" w:hAnsi="Arial" w:cs="Arial"/>
                <w:sz w:val="18"/>
                <w:szCs w:val="18"/>
                <w:vertAlign w:val="superscript"/>
              </w:rPr>
              <w:t>-</w:t>
            </w:r>
            <w:r w:rsidR="00996F12">
              <w:rPr>
                <w:rFonts w:ascii="Arial" w:hAnsi="Arial" w:cs="Arial"/>
                <w:sz w:val="18"/>
                <w:szCs w:val="18"/>
                <w:vertAlign w:val="superscript"/>
              </w:rPr>
              <w:t>2</w:t>
            </w:r>
            <w:r w:rsidR="00996F12">
              <w:rPr>
                <w:rFonts w:ascii="Arial" w:hAnsi="Arial" w:cs="Arial"/>
                <w:sz w:val="18"/>
                <w:szCs w:val="18"/>
              </w:rPr>
              <w:t>)</w:t>
            </w:r>
          </w:p>
        </w:tc>
        <w:tc>
          <w:tcPr>
            <w:tcW w:w="823" w:type="pct"/>
            <w:vAlign w:val="center"/>
          </w:tcPr>
          <w:p w14:paraId="22695740" w14:textId="77777777" w:rsidR="00627051" w:rsidRPr="0027176E" w:rsidRDefault="00627051" w:rsidP="00517ED0">
            <w:pPr>
              <w:jc w:val="center"/>
              <w:rPr>
                <w:rFonts w:ascii="Arial" w:hAnsi="Arial" w:cs="Arial"/>
                <w:sz w:val="18"/>
                <w:szCs w:val="18"/>
              </w:rPr>
            </w:pPr>
            <w:r>
              <w:rPr>
                <w:rFonts w:ascii="Arial" w:hAnsi="Arial" w:cs="Arial"/>
                <w:sz w:val="18"/>
                <w:szCs w:val="18"/>
              </w:rPr>
              <w:t>0.34 (0.04)</w:t>
            </w:r>
            <w:r w:rsidRPr="002F1BAB">
              <w:rPr>
                <w:rFonts w:ascii="Arial" w:hAnsi="Arial" w:cs="Arial"/>
                <w:sz w:val="18"/>
                <w:szCs w:val="18"/>
                <w:vertAlign w:val="superscript"/>
              </w:rPr>
              <w:t xml:space="preserve"> a</w:t>
            </w:r>
          </w:p>
        </w:tc>
        <w:tc>
          <w:tcPr>
            <w:tcW w:w="774" w:type="pct"/>
            <w:vAlign w:val="center"/>
          </w:tcPr>
          <w:p w14:paraId="3E4503D9" w14:textId="77777777" w:rsidR="00627051" w:rsidRPr="00516F4A" w:rsidRDefault="00627051" w:rsidP="00517ED0">
            <w:pPr>
              <w:jc w:val="center"/>
              <w:rPr>
                <w:rFonts w:ascii="Arial" w:hAnsi="Arial" w:cs="Arial"/>
                <w:sz w:val="18"/>
                <w:szCs w:val="18"/>
              </w:rPr>
            </w:pPr>
            <w:r w:rsidRPr="00516F4A">
              <w:rPr>
                <w:rFonts w:ascii="Arial" w:hAnsi="Arial" w:cs="Arial"/>
                <w:sz w:val="18"/>
                <w:szCs w:val="18"/>
              </w:rPr>
              <w:t>0.35 (0.03)</w:t>
            </w:r>
            <w:r w:rsidRPr="00516F4A">
              <w:rPr>
                <w:rFonts w:ascii="Arial" w:hAnsi="Arial" w:cs="Arial"/>
                <w:sz w:val="18"/>
                <w:szCs w:val="18"/>
                <w:vertAlign w:val="superscript"/>
              </w:rPr>
              <w:t xml:space="preserve"> a</w:t>
            </w:r>
          </w:p>
        </w:tc>
        <w:tc>
          <w:tcPr>
            <w:tcW w:w="779" w:type="pct"/>
            <w:vAlign w:val="center"/>
          </w:tcPr>
          <w:p w14:paraId="78B16E40" w14:textId="77777777" w:rsidR="00627051" w:rsidRPr="0027176E" w:rsidRDefault="00627051" w:rsidP="00517ED0">
            <w:pPr>
              <w:jc w:val="center"/>
              <w:rPr>
                <w:rFonts w:ascii="Arial" w:hAnsi="Arial" w:cs="Arial"/>
                <w:sz w:val="18"/>
                <w:szCs w:val="18"/>
              </w:rPr>
            </w:pPr>
            <w:r>
              <w:rPr>
                <w:rFonts w:ascii="Arial" w:hAnsi="Arial" w:cs="Arial"/>
                <w:sz w:val="18"/>
                <w:szCs w:val="18"/>
              </w:rPr>
              <w:t>0.40 (0.02)</w:t>
            </w:r>
            <w:r w:rsidRPr="002F1BAB">
              <w:rPr>
                <w:rFonts w:ascii="Arial" w:hAnsi="Arial" w:cs="Arial"/>
                <w:sz w:val="18"/>
                <w:szCs w:val="18"/>
                <w:vertAlign w:val="superscript"/>
              </w:rPr>
              <w:t xml:space="preserve"> </w:t>
            </w:r>
            <w:r>
              <w:rPr>
                <w:rFonts w:ascii="Arial" w:hAnsi="Arial" w:cs="Arial"/>
                <w:sz w:val="18"/>
                <w:szCs w:val="18"/>
                <w:vertAlign w:val="superscript"/>
              </w:rPr>
              <w:t>b</w:t>
            </w:r>
          </w:p>
        </w:tc>
        <w:tc>
          <w:tcPr>
            <w:tcW w:w="712" w:type="pct"/>
            <w:vAlign w:val="center"/>
          </w:tcPr>
          <w:p w14:paraId="49DF85F6" w14:textId="77777777" w:rsidR="00627051" w:rsidRPr="0027176E" w:rsidRDefault="00627051" w:rsidP="00517ED0">
            <w:pPr>
              <w:jc w:val="center"/>
              <w:rPr>
                <w:rFonts w:ascii="Arial" w:hAnsi="Arial" w:cs="Arial"/>
                <w:sz w:val="18"/>
                <w:szCs w:val="18"/>
              </w:rPr>
            </w:pPr>
            <w:r>
              <w:rPr>
                <w:rFonts w:ascii="Arial" w:hAnsi="Arial" w:cs="Arial"/>
                <w:sz w:val="18"/>
                <w:szCs w:val="18"/>
              </w:rPr>
              <w:t>0.37 (0.01)</w:t>
            </w:r>
            <w:r w:rsidRPr="002F1BAB">
              <w:rPr>
                <w:rFonts w:ascii="Arial" w:hAnsi="Arial" w:cs="Arial"/>
                <w:sz w:val="18"/>
                <w:szCs w:val="18"/>
                <w:vertAlign w:val="superscript"/>
              </w:rPr>
              <w:t xml:space="preserve"> a</w:t>
            </w:r>
          </w:p>
        </w:tc>
      </w:tr>
      <w:tr w:rsidR="00996F12" w:rsidRPr="0027176E" w14:paraId="5CE2C7C4" w14:textId="77777777" w:rsidTr="00FB5EA0">
        <w:tc>
          <w:tcPr>
            <w:tcW w:w="1912" w:type="pct"/>
            <w:vAlign w:val="center"/>
          </w:tcPr>
          <w:p w14:paraId="1BD6C3C2" w14:textId="1D446C95" w:rsidR="00627051" w:rsidRPr="00312412" w:rsidRDefault="00627051" w:rsidP="00517ED0">
            <w:pPr>
              <w:tabs>
                <w:tab w:val="right" w:pos="360"/>
                <w:tab w:val="left" w:pos="540"/>
              </w:tabs>
              <w:jc w:val="center"/>
              <w:rPr>
                <w:rFonts w:ascii="Arial" w:hAnsi="Arial" w:cs="Arial"/>
                <w:sz w:val="18"/>
                <w:szCs w:val="18"/>
              </w:rPr>
            </w:pPr>
            <w:r w:rsidRPr="00312412">
              <w:rPr>
                <w:rFonts w:ascii="Arial" w:hAnsi="Arial" w:cs="Arial"/>
                <w:sz w:val="18"/>
                <w:szCs w:val="18"/>
              </w:rPr>
              <w:t>Total BMD 11 weeks</w:t>
            </w:r>
            <w:r w:rsidR="00996F12">
              <w:rPr>
                <w:rFonts w:ascii="Arial" w:hAnsi="Arial" w:cs="Arial"/>
                <w:sz w:val="18"/>
                <w:szCs w:val="18"/>
              </w:rPr>
              <w:t xml:space="preserve"> (gcm</w:t>
            </w:r>
            <w:r w:rsidR="00996F12" w:rsidRPr="000F24AC">
              <w:rPr>
                <w:rFonts w:ascii="Arial" w:hAnsi="Arial" w:cs="Arial"/>
                <w:sz w:val="18"/>
                <w:szCs w:val="18"/>
                <w:vertAlign w:val="superscript"/>
              </w:rPr>
              <w:t>-</w:t>
            </w:r>
            <w:r w:rsidR="00996F12">
              <w:rPr>
                <w:rFonts w:ascii="Arial" w:hAnsi="Arial" w:cs="Arial"/>
                <w:sz w:val="18"/>
                <w:szCs w:val="18"/>
                <w:vertAlign w:val="superscript"/>
              </w:rPr>
              <w:t>2</w:t>
            </w:r>
            <w:r w:rsidR="00996F12">
              <w:rPr>
                <w:rFonts w:ascii="Arial" w:hAnsi="Arial" w:cs="Arial"/>
                <w:sz w:val="18"/>
                <w:szCs w:val="18"/>
              </w:rPr>
              <w:t>)</w:t>
            </w:r>
          </w:p>
        </w:tc>
        <w:tc>
          <w:tcPr>
            <w:tcW w:w="823" w:type="pct"/>
            <w:vAlign w:val="center"/>
          </w:tcPr>
          <w:p w14:paraId="1920B47C" w14:textId="3C7FFF70" w:rsidR="00627051" w:rsidRPr="0027176E" w:rsidRDefault="00627051" w:rsidP="00517ED0">
            <w:pPr>
              <w:jc w:val="center"/>
              <w:rPr>
                <w:rFonts w:ascii="Arial" w:hAnsi="Arial" w:cs="Arial"/>
                <w:sz w:val="18"/>
                <w:szCs w:val="18"/>
              </w:rPr>
            </w:pPr>
            <w:r>
              <w:rPr>
                <w:rFonts w:ascii="Arial" w:hAnsi="Arial" w:cs="Arial"/>
                <w:sz w:val="18"/>
                <w:szCs w:val="18"/>
              </w:rPr>
              <w:t>0.52 (0.03)</w:t>
            </w:r>
          </w:p>
        </w:tc>
        <w:tc>
          <w:tcPr>
            <w:tcW w:w="774" w:type="pct"/>
            <w:vAlign w:val="center"/>
          </w:tcPr>
          <w:p w14:paraId="16B8A5B5" w14:textId="01A5B585" w:rsidR="00627051" w:rsidRPr="00516F4A" w:rsidRDefault="00627051" w:rsidP="00517ED0">
            <w:pPr>
              <w:tabs>
                <w:tab w:val="right" w:pos="360"/>
                <w:tab w:val="left" w:pos="540"/>
              </w:tabs>
              <w:jc w:val="center"/>
              <w:rPr>
                <w:rFonts w:ascii="Arial" w:hAnsi="Arial" w:cs="Arial"/>
                <w:sz w:val="18"/>
                <w:szCs w:val="18"/>
              </w:rPr>
            </w:pPr>
            <w:r w:rsidRPr="00516F4A">
              <w:rPr>
                <w:rFonts w:ascii="Arial" w:hAnsi="Arial" w:cs="Arial"/>
                <w:sz w:val="18"/>
                <w:szCs w:val="18"/>
              </w:rPr>
              <w:t>0.50 (0.02)</w:t>
            </w:r>
            <w:r w:rsidR="00440155" w:rsidRPr="006B3F40">
              <w:rPr>
                <w:rFonts w:ascii="Arial" w:hAnsi="Arial" w:cs="Arial"/>
                <w:strike/>
                <w:color w:val="FF0000"/>
                <w:sz w:val="18"/>
                <w:szCs w:val="18"/>
                <w:vertAlign w:val="superscript"/>
              </w:rPr>
              <w:t xml:space="preserve"> </w:t>
            </w:r>
          </w:p>
        </w:tc>
        <w:tc>
          <w:tcPr>
            <w:tcW w:w="779" w:type="pct"/>
            <w:vAlign w:val="center"/>
          </w:tcPr>
          <w:p w14:paraId="44B9CE1F" w14:textId="3B175CE0" w:rsidR="00627051" w:rsidRPr="0027176E" w:rsidRDefault="00627051" w:rsidP="00517ED0">
            <w:pPr>
              <w:tabs>
                <w:tab w:val="right" w:pos="360"/>
                <w:tab w:val="left" w:pos="540"/>
              </w:tabs>
              <w:jc w:val="center"/>
              <w:rPr>
                <w:rFonts w:ascii="Arial" w:hAnsi="Arial" w:cs="Arial"/>
                <w:sz w:val="18"/>
                <w:szCs w:val="18"/>
              </w:rPr>
            </w:pPr>
            <w:r>
              <w:rPr>
                <w:rFonts w:ascii="Arial" w:hAnsi="Arial" w:cs="Arial"/>
                <w:sz w:val="18"/>
                <w:szCs w:val="18"/>
              </w:rPr>
              <w:t>0.53 (0.05)</w:t>
            </w:r>
            <w:r w:rsidR="00440155" w:rsidRPr="006B3F40">
              <w:rPr>
                <w:rFonts w:ascii="Arial" w:hAnsi="Arial" w:cs="Arial"/>
                <w:strike/>
                <w:color w:val="FF0000"/>
                <w:sz w:val="18"/>
                <w:szCs w:val="18"/>
                <w:vertAlign w:val="superscript"/>
              </w:rPr>
              <w:t xml:space="preserve"> </w:t>
            </w:r>
          </w:p>
        </w:tc>
        <w:tc>
          <w:tcPr>
            <w:tcW w:w="712" w:type="pct"/>
            <w:vAlign w:val="center"/>
          </w:tcPr>
          <w:p w14:paraId="27254C09" w14:textId="68FDD761" w:rsidR="00627051" w:rsidRPr="0027176E" w:rsidRDefault="00627051" w:rsidP="00517ED0">
            <w:pPr>
              <w:jc w:val="center"/>
              <w:rPr>
                <w:rFonts w:ascii="Arial" w:hAnsi="Arial" w:cs="Arial"/>
                <w:sz w:val="18"/>
                <w:szCs w:val="18"/>
              </w:rPr>
            </w:pPr>
            <w:r>
              <w:rPr>
                <w:rFonts w:ascii="Arial" w:hAnsi="Arial" w:cs="Arial"/>
                <w:sz w:val="18"/>
                <w:szCs w:val="18"/>
              </w:rPr>
              <w:t>0.49 (0.06)</w:t>
            </w:r>
            <w:r w:rsidR="00440155" w:rsidRPr="006B3F40">
              <w:rPr>
                <w:rFonts w:ascii="Arial" w:hAnsi="Arial" w:cs="Arial"/>
                <w:strike/>
                <w:color w:val="FF0000"/>
                <w:sz w:val="18"/>
                <w:szCs w:val="18"/>
                <w:vertAlign w:val="superscript"/>
              </w:rPr>
              <w:t xml:space="preserve"> </w:t>
            </w:r>
          </w:p>
        </w:tc>
      </w:tr>
      <w:tr w:rsidR="00996F12" w:rsidRPr="0027176E" w14:paraId="104B6F48" w14:textId="77777777" w:rsidTr="00FB5EA0">
        <w:tc>
          <w:tcPr>
            <w:tcW w:w="1912" w:type="pct"/>
            <w:vAlign w:val="center"/>
          </w:tcPr>
          <w:p w14:paraId="03168386" w14:textId="77777777" w:rsidR="00627051" w:rsidRPr="00312412" w:rsidRDefault="00627051" w:rsidP="00517ED0">
            <w:pPr>
              <w:jc w:val="center"/>
              <w:rPr>
                <w:rFonts w:ascii="Arial" w:hAnsi="Arial" w:cs="Arial"/>
                <w:sz w:val="18"/>
                <w:szCs w:val="18"/>
              </w:rPr>
            </w:pPr>
          </w:p>
        </w:tc>
        <w:tc>
          <w:tcPr>
            <w:tcW w:w="823" w:type="pct"/>
            <w:vAlign w:val="center"/>
          </w:tcPr>
          <w:p w14:paraId="11C04C94" w14:textId="77777777" w:rsidR="00627051" w:rsidRPr="0027176E" w:rsidRDefault="00627051" w:rsidP="00517ED0">
            <w:pPr>
              <w:jc w:val="center"/>
              <w:rPr>
                <w:rFonts w:ascii="Arial" w:hAnsi="Arial" w:cs="Arial"/>
                <w:sz w:val="18"/>
                <w:szCs w:val="18"/>
              </w:rPr>
            </w:pPr>
          </w:p>
        </w:tc>
        <w:tc>
          <w:tcPr>
            <w:tcW w:w="774" w:type="pct"/>
            <w:vAlign w:val="center"/>
          </w:tcPr>
          <w:p w14:paraId="19467348" w14:textId="77777777" w:rsidR="00627051" w:rsidRPr="00516F4A" w:rsidRDefault="00627051" w:rsidP="00517ED0">
            <w:pPr>
              <w:jc w:val="center"/>
              <w:rPr>
                <w:rFonts w:ascii="Arial" w:hAnsi="Arial" w:cs="Arial"/>
                <w:sz w:val="18"/>
                <w:szCs w:val="18"/>
              </w:rPr>
            </w:pPr>
          </w:p>
        </w:tc>
        <w:tc>
          <w:tcPr>
            <w:tcW w:w="779" w:type="pct"/>
            <w:vAlign w:val="center"/>
          </w:tcPr>
          <w:p w14:paraId="3EC14D66" w14:textId="77777777" w:rsidR="00627051" w:rsidRPr="0027176E" w:rsidRDefault="00627051" w:rsidP="00517ED0">
            <w:pPr>
              <w:jc w:val="center"/>
              <w:rPr>
                <w:rFonts w:ascii="Arial" w:hAnsi="Arial" w:cs="Arial"/>
                <w:sz w:val="18"/>
                <w:szCs w:val="18"/>
              </w:rPr>
            </w:pPr>
          </w:p>
        </w:tc>
        <w:tc>
          <w:tcPr>
            <w:tcW w:w="712" w:type="pct"/>
            <w:vAlign w:val="center"/>
          </w:tcPr>
          <w:p w14:paraId="18C31D65" w14:textId="77777777" w:rsidR="00627051" w:rsidRPr="0027176E" w:rsidRDefault="00627051" w:rsidP="00517ED0">
            <w:pPr>
              <w:jc w:val="center"/>
              <w:rPr>
                <w:rFonts w:ascii="Arial" w:hAnsi="Arial" w:cs="Arial"/>
                <w:sz w:val="18"/>
                <w:szCs w:val="18"/>
              </w:rPr>
            </w:pPr>
          </w:p>
        </w:tc>
      </w:tr>
      <w:tr w:rsidR="00996F12" w:rsidRPr="0027176E" w14:paraId="1446A4A8" w14:textId="77777777" w:rsidTr="00FB5EA0">
        <w:tc>
          <w:tcPr>
            <w:tcW w:w="1912" w:type="pct"/>
            <w:vAlign w:val="center"/>
          </w:tcPr>
          <w:p w14:paraId="38F8CA7D" w14:textId="7CB9AA99" w:rsidR="00627051" w:rsidRPr="00312412" w:rsidRDefault="00627051" w:rsidP="00517ED0">
            <w:pPr>
              <w:tabs>
                <w:tab w:val="right" w:pos="360"/>
                <w:tab w:val="left" w:pos="540"/>
              </w:tabs>
              <w:jc w:val="center"/>
              <w:rPr>
                <w:rFonts w:ascii="Arial" w:hAnsi="Arial" w:cs="Arial"/>
                <w:sz w:val="18"/>
                <w:szCs w:val="18"/>
              </w:rPr>
            </w:pPr>
            <w:r w:rsidRPr="00312412">
              <w:rPr>
                <w:rFonts w:ascii="Arial" w:hAnsi="Arial" w:cs="Arial"/>
                <w:sz w:val="18"/>
                <w:szCs w:val="18"/>
              </w:rPr>
              <w:t>Right Leg BMC 6 weeks</w:t>
            </w:r>
            <w:r w:rsidR="00996F12">
              <w:rPr>
                <w:rFonts w:ascii="Arial" w:hAnsi="Arial" w:cs="Arial"/>
                <w:sz w:val="18"/>
                <w:szCs w:val="18"/>
              </w:rPr>
              <w:t xml:space="preserve"> (g)</w:t>
            </w:r>
          </w:p>
        </w:tc>
        <w:tc>
          <w:tcPr>
            <w:tcW w:w="823" w:type="pct"/>
            <w:vAlign w:val="center"/>
          </w:tcPr>
          <w:p w14:paraId="3B7CF321" w14:textId="77777777" w:rsidR="00627051" w:rsidRPr="0027176E" w:rsidRDefault="00627051" w:rsidP="00517ED0">
            <w:pPr>
              <w:jc w:val="center"/>
              <w:rPr>
                <w:rFonts w:ascii="Arial" w:hAnsi="Arial" w:cs="Arial"/>
                <w:sz w:val="18"/>
                <w:szCs w:val="18"/>
              </w:rPr>
            </w:pPr>
            <w:r>
              <w:rPr>
                <w:rFonts w:ascii="Arial" w:hAnsi="Arial" w:cs="Arial"/>
                <w:sz w:val="18"/>
                <w:szCs w:val="18"/>
              </w:rPr>
              <w:t>15 (3)</w:t>
            </w:r>
            <w:r w:rsidRPr="002F1BAB">
              <w:rPr>
                <w:rFonts w:ascii="Arial" w:hAnsi="Arial" w:cs="Arial"/>
                <w:sz w:val="18"/>
                <w:szCs w:val="18"/>
                <w:vertAlign w:val="superscript"/>
              </w:rPr>
              <w:t xml:space="preserve"> a</w:t>
            </w:r>
          </w:p>
        </w:tc>
        <w:tc>
          <w:tcPr>
            <w:tcW w:w="774" w:type="pct"/>
            <w:vAlign w:val="center"/>
          </w:tcPr>
          <w:p w14:paraId="43880B09" w14:textId="77777777" w:rsidR="00627051" w:rsidRPr="00516F4A" w:rsidRDefault="00627051" w:rsidP="00517ED0">
            <w:pPr>
              <w:jc w:val="center"/>
              <w:rPr>
                <w:rFonts w:ascii="Arial" w:hAnsi="Arial" w:cs="Arial"/>
                <w:sz w:val="18"/>
                <w:szCs w:val="18"/>
              </w:rPr>
            </w:pPr>
            <w:r w:rsidRPr="00516F4A">
              <w:rPr>
                <w:rFonts w:ascii="Arial" w:hAnsi="Arial" w:cs="Arial"/>
                <w:sz w:val="18"/>
                <w:szCs w:val="18"/>
              </w:rPr>
              <w:t>11 (5)</w:t>
            </w:r>
            <w:r w:rsidRPr="00516F4A">
              <w:rPr>
                <w:rFonts w:ascii="Arial" w:hAnsi="Arial" w:cs="Arial"/>
                <w:sz w:val="18"/>
                <w:szCs w:val="18"/>
                <w:vertAlign w:val="superscript"/>
              </w:rPr>
              <w:t xml:space="preserve"> ab</w:t>
            </w:r>
          </w:p>
        </w:tc>
        <w:tc>
          <w:tcPr>
            <w:tcW w:w="779" w:type="pct"/>
            <w:vAlign w:val="center"/>
          </w:tcPr>
          <w:p w14:paraId="551C2E23" w14:textId="77777777" w:rsidR="00627051" w:rsidRPr="0027176E" w:rsidRDefault="00627051" w:rsidP="00517ED0">
            <w:pPr>
              <w:jc w:val="center"/>
              <w:rPr>
                <w:rFonts w:ascii="Arial" w:hAnsi="Arial" w:cs="Arial"/>
                <w:sz w:val="18"/>
                <w:szCs w:val="18"/>
              </w:rPr>
            </w:pPr>
            <w:r>
              <w:rPr>
                <w:rFonts w:ascii="Arial" w:hAnsi="Arial" w:cs="Arial"/>
                <w:sz w:val="18"/>
                <w:szCs w:val="18"/>
              </w:rPr>
              <w:t>7 (1)</w:t>
            </w:r>
            <w:r w:rsidRPr="002F1BAB">
              <w:rPr>
                <w:rFonts w:ascii="Arial" w:hAnsi="Arial" w:cs="Arial"/>
                <w:sz w:val="18"/>
                <w:szCs w:val="18"/>
                <w:vertAlign w:val="superscript"/>
              </w:rPr>
              <w:t xml:space="preserve"> </w:t>
            </w:r>
            <w:r>
              <w:rPr>
                <w:rFonts w:ascii="Arial" w:hAnsi="Arial" w:cs="Arial"/>
                <w:sz w:val="18"/>
                <w:szCs w:val="18"/>
                <w:vertAlign w:val="superscript"/>
              </w:rPr>
              <w:t>b</w:t>
            </w:r>
          </w:p>
        </w:tc>
        <w:tc>
          <w:tcPr>
            <w:tcW w:w="712" w:type="pct"/>
            <w:vAlign w:val="center"/>
          </w:tcPr>
          <w:p w14:paraId="3522D4B3" w14:textId="77777777" w:rsidR="00627051" w:rsidRPr="0027176E" w:rsidRDefault="00627051" w:rsidP="00517ED0">
            <w:pPr>
              <w:jc w:val="center"/>
              <w:rPr>
                <w:rFonts w:ascii="Arial" w:hAnsi="Arial" w:cs="Arial"/>
                <w:sz w:val="18"/>
                <w:szCs w:val="18"/>
              </w:rPr>
            </w:pPr>
            <w:r>
              <w:rPr>
                <w:rFonts w:ascii="Arial" w:hAnsi="Arial" w:cs="Arial"/>
                <w:sz w:val="18"/>
                <w:szCs w:val="18"/>
              </w:rPr>
              <w:t>7 (2)</w:t>
            </w:r>
            <w:r w:rsidRPr="002F1BAB">
              <w:rPr>
                <w:rFonts w:ascii="Arial" w:hAnsi="Arial" w:cs="Arial"/>
                <w:sz w:val="18"/>
                <w:szCs w:val="18"/>
                <w:vertAlign w:val="superscript"/>
              </w:rPr>
              <w:t xml:space="preserve"> </w:t>
            </w:r>
            <w:r>
              <w:rPr>
                <w:rFonts w:ascii="Arial" w:hAnsi="Arial" w:cs="Arial"/>
                <w:sz w:val="18"/>
                <w:szCs w:val="18"/>
                <w:vertAlign w:val="superscript"/>
              </w:rPr>
              <w:t>b</w:t>
            </w:r>
          </w:p>
        </w:tc>
      </w:tr>
      <w:tr w:rsidR="00996F12" w:rsidRPr="0027176E" w14:paraId="0A26F528" w14:textId="77777777" w:rsidTr="00FB5EA0">
        <w:tc>
          <w:tcPr>
            <w:tcW w:w="1912" w:type="pct"/>
            <w:vAlign w:val="center"/>
          </w:tcPr>
          <w:p w14:paraId="75277B66" w14:textId="4359AAD6" w:rsidR="00627051" w:rsidRPr="00312412" w:rsidRDefault="00627051" w:rsidP="00517ED0">
            <w:pPr>
              <w:tabs>
                <w:tab w:val="right" w:pos="360"/>
                <w:tab w:val="left" w:pos="540"/>
              </w:tabs>
              <w:jc w:val="center"/>
              <w:rPr>
                <w:rFonts w:ascii="Arial" w:hAnsi="Arial" w:cs="Arial"/>
                <w:sz w:val="18"/>
                <w:szCs w:val="18"/>
              </w:rPr>
            </w:pPr>
            <w:r w:rsidRPr="00312412">
              <w:rPr>
                <w:rFonts w:ascii="Arial" w:hAnsi="Arial" w:cs="Arial"/>
                <w:sz w:val="18"/>
                <w:szCs w:val="18"/>
              </w:rPr>
              <w:t>Right Leg BMC 11 weeks</w:t>
            </w:r>
            <w:r w:rsidR="00996F12">
              <w:rPr>
                <w:rFonts w:ascii="Arial" w:hAnsi="Arial" w:cs="Arial"/>
                <w:sz w:val="18"/>
                <w:szCs w:val="18"/>
              </w:rPr>
              <w:t xml:space="preserve"> (g)</w:t>
            </w:r>
          </w:p>
        </w:tc>
        <w:tc>
          <w:tcPr>
            <w:tcW w:w="823" w:type="pct"/>
            <w:vAlign w:val="center"/>
          </w:tcPr>
          <w:p w14:paraId="06B5E501" w14:textId="77777777" w:rsidR="00627051" w:rsidRPr="0027176E" w:rsidRDefault="00627051" w:rsidP="00517ED0">
            <w:pPr>
              <w:jc w:val="center"/>
              <w:rPr>
                <w:rFonts w:ascii="Arial" w:hAnsi="Arial" w:cs="Arial"/>
                <w:sz w:val="18"/>
                <w:szCs w:val="18"/>
              </w:rPr>
            </w:pPr>
            <w:r>
              <w:rPr>
                <w:rFonts w:ascii="Arial" w:hAnsi="Arial" w:cs="Arial"/>
                <w:sz w:val="18"/>
                <w:szCs w:val="18"/>
              </w:rPr>
              <w:t>38 (4)</w:t>
            </w:r>
            <w:r w:rsidRPr="002F1BAB">
              <w:rPr>
                <w:rFonts w:ascii="Arial" w:hAnsi="Arial" w:cs="Arial"/>
                <w:sz w:val="18"/>
                <w:szCs w:val="18"/>
                <w:vertAlign w:val="superscript"/>
              </w:rPr>
              <w:t xml:space="preserve"> a</w:t>
            </w:r>
          </w:p>
        </w:tc>
        <w:tc>
          <w:tcPr>
            <w:tcW w:w="774" w:type="pct"/>
            <w:vAlign w:val="center"/>
          </w:tcPr>
          <w:p w14:paraId="0B1F0F0A" w14:textId="77777777" w:rsidR="00627051" w:rsidRPr="00516F4A" w:rsidRDefault="00627051" w:rsidP="00517ED0">
            <w:pPr>
              <w:jc w:val="center"/>
              <w:rPr>
                <w:rFonts w:ascii="Arial" w:hAnsi="Arial" w:cs="Arial"/>
                <w:sz w:val="18"/>
                <w:szCs w:val="18"/>
              </w:rPr>
            </w:pPr>
            <w:r w:rsidRPr="00516F4A">
              <w:rPr>
                <w:rFonts w:ascii="Arial" w:hAnsi="Arial" w:cs="Arial"/>
                <w:sz w:val="18"/>
                <w:szCs w:val="18"/>
              </w:rPr>
              <w:t>33 (6)</w:t>
            </w:r>
            <w:r w:rsidRPr="00516F4A">
              <w:rPr>
                <w:rFonts w:ascii="Arial" w:hAnsi="Arial" w:cs="Arial"/>
                <w:sz w:val="18"/>
                <w:szCs w:val="18"/>
                <w:vertAlign w:val="superscript"/>
              </w:rPr>
              <w:t xml:space="preserve"> ab</w:t>
            </w:r>
          </w:p>
        </w:tc>
        <w:tc>
          <w:tcPr>
            <w:tcW w:w="779" w:type="pct"/>
            <w:vAlign w:val="center"/>
          </w:tcPr>
          <w:p w14:paraId="4190A489" w14:textId="77777777" w:rsidR="00627051" w:rsidRPr="0027176E" w:rsidRDefault="00627051" w:rsidP="00517ED0">
            <w:pPr>
              <w:jc w:val="center"/>
              <w:rPr>
                <w:rFonts w:ascii="Arial" w:hAnsi="Arial" w:cs="Arial"/>
                <w:sz w:val="18"/>
                <w:szCs w:val="18"/>
              </w:rPr>
            </w:pPr>
            <w:r>
              <w:rPr>
                <w:rFonts w:ascii="Arial" w:hAnsi="Arial" w:cs="Arial"/>
                <w:sz w:val="18"/>
                <w:szCs w:val="18"/>
              </w:rPr>
              <w:t>33 (6)</w:t>
            </w:r>
            <w:r w:rsidRPr="002F1BAB">
              <w:rPr>
                <w:rFonts w:ascii="Arial" w:hAnsi="Arial" w:cs="Arial"/>
                <w:sz w:val="18"/>
                <w:szCs w:val="18"/>
                <w:vertAlign w:val="superscript"/>
              </w:rPr>
              <w:t xml:space="preserve"> a</w:t>
            </w:r>
            <w:r>
              <w:rPr>
                <w:rFonts w:ascii="Arial" w:hAnsi="Arial" w:cs="Arial"/>
                <w:sz w:val="18"/>
                <w:szCs w:val="18"/>
                <w:vertAlign w:val="superscript"/>
              </w:rPr>
              <w:t>b</w:t>
            </w:r>
          </w:p>
        </w:tc>
        <w:tc>
          <w:tcPr>
            <w:tcW w:w="712" w:type="pct"/>
            <w:vAlign w:val="center"/>
          </w:tcPr>
          <w:p w14:paraId="6504F48F" w14:textId="77777777" w:rsidR="00627051" w:rsidRPr="0027176E" w:rsidRDefault="00627051" w:rsidP="00517ED0">
            <w:pPr>
              <w:jc w:val="center"/>
              <w:rPr>
                <w:rFonts w:ascii="Arial" w:hAnsi="Arial" w:cs="Arial"/>
                <w:sz w:val="18"/>
                <w:szCs w:val="18"/>
              </w:rPr>
            </w:pPr>
            <w:r>
              <w:rPr>
                <w:rFonts w:ascii="Arial" w:hAnsi="Arial" w:cs="Arial"/>
                <w:sz w:val="18"/>
                <w:szCs w:val="18"/>
              </w:rPr>
              <w:t>25 (8)</w:t>
            </w:r>
            <w:r w:rsidRPr="002F1BAB">
              <w:rPr>
                <w:rFonts w:ascii="Arial" w:hAnsi="Arial" w:cs="Arial"/>
                <w:sz w:val="18"/>
                <w:szCs w:val="18"/>
                <w:vertAlign w:val="superscript"/>
              </w:rPr>
              <w:t xml:space="preserve"> </w:t>
            </w:r>
            <w:r>
              <w:rPr>
                <w:rFonts w:ascii="Arial" w:hAnsi="Arial" w:cs="Arial"/>
                <w:sz w:val="18"/>
                <w:szCs w:val="18"/>
                <w:vertAlign w:val="superscript"/>
              </w:rPr>
              <w:t>b</w:t>
            </w:r>
          </w:p>
        </w:tc>
      </w:tr>
      <w:tr w:rsidR="00996F12" w:rsidRPr="0027176E" w14:paraId="5A480247" w14:textId="77777777" w:rsidTr="00FB5EA0">
        <w:tc>
          <w:tcPr>
            <w:tcW w:w="1912" w:type="pct"/>
            <w:vAlign w:val="center"/>
          </w:tcPr>
          <w:p w14:paraId="1397C5E4" w14:textId="6FA2363C" w:rsidR="00627051" w:rsidRPr="00312412" w:rsidRDefault="00627051" w:rsidP="00517ED0">
            <w:pPr>
              <w:tabs>
                <w:tab w:val="right" w:pos="360"/>
                <w:tab w:val="left" w:pos="540"/>
              </w:tabs>
              <w:jc w:val="center"/>
              <w:rPr>
                <w:rFonts w:ascii="Arial" w:hAnsi="Arial" w:cs="Arial"/>
                <w:sz w:val="18"/>
                <w:szCs w:val="18"/>
              </w:rPr>
            </w:pPr>
            <w:r w:rsidRPr="00312412">
              <w:rPr>
                <w:rFonts w:ascii="Arial" w:hAnsi="Arial" w:cs="Arial"/>
                <w:sz w:val="18"/>
                <w:szCs w:val="18"/>
              </w:rPr>
              <w:t>Right Leg BMD 6 weeks</w:t>
            </w:r>
            <w:r w:rsidR="00996F12">
              <w:rPr>
                <w:rFonts w:ascii="Arial" w:hAnsi="Arial" w:cs="Arial"/>
                <w:sz w:val="18"/>
                <w:szCs w:val="18"/>
              </w:rPr>
              <w:t xml:space="preserve"> (gcm</w:t>
            </w:r>
            <w:r w:rsidR="00996F12" w:rsidRPr="000F24AC">
              <w:rPr>
                <w:rFonts w:ascii="Arial" w:hAnsi="Arial" w:cs="Arial"/>
                <w:sz w:val="18"/>
                <w:szCs w:val="18"/>
                <w:vertAlign w:val="superscript"/>
              </w:rPr>
              <w:t>-</w:t>
            </w:r>
            <w:r w:rsidR="00996F12">
              <w:rPr>
                <w:rFonts w:ascii="Arial" w:hAnsi="Arial" w:cs="Arial"/>
                <w:sz w:val="18"/>
                <w:szCs w:val="18"/>
                <w:vertAlign w:val="superscript"/>
              </w:rPr>
              <w:t>2</w:t>
            </w:r>
            <w:r w:rsidR="00996F12">
              <w:rPr>
                <w:rFonts w:ascii="Arial" w:hAnsi="Arial" w:cs="Arial"/>
                <w:sz w:val="18"/>
                <w:szCs w:val="18"/>
              </w:rPr>
              <w:t>)</w:t>
            </w:r>
          </w:p>
        </w:tc>
        <w:tc>
          <w:tcPr>
            <w:tcW w:w="823" w:type="pct"/>
            <w:vAlign w:val="center"/>
          </w:tcPr>
          <w:p w14:paraId="408F84CF" w14:textId="1ACA4831" w:rsidR="00627051" w:rsidRPr="0027176E" w:rsidRDefault="00627051" w:rsidP="00517ED0">
            <w:pPr>
              <w:jc w:val="center"/>
              <w:rPr>
                <w:rFonts w:ascii="Arial" w:hAnsi="Arial" w:cs="Arial"/>
                <w:sz w:val="18"/>
                <w:szCs w:val="18"/>
              </w:rPr>
            </w:pPr>
            <w:r>
              <w:rPr>
                <w:rFonts w:ascii="Arial" w:hAnsi="Arial" w:cs="Arial"/>
                <w:sz w:val="18"/>
                <w:szCs w:val="18"/>
              </w:rPr>
              <w:t>0.30 (0.03)</w:t>
            </w:r>
            <w:r w:rsidR="00440155" w:rsidRPr="006B3F40">
              <w:rPr>
                <w:rFonts w:ascii="Arial" w:hAnsi="Arial" w:cs="Arial"/>
                <w:strike/>
                <w:color w:val="FF0000"/>
                <w:sz w:val="18"/>
                <w:szCs w:val="18"/>
                <w:vertAlign w:val="superscript"/>
              </w:rPr>
              <w:t xml:space="preserve"> </w:t>
            </w:r>
          </w:p>
        </w:tc>
        <w:tc>
          <w:tcPr>
            <w:tcW w:w="774" w:type="pct"/>
            <w:vAlign w:val="center"/>
          </w:tcPr>
          <w:p w14:paraId="5CE6CFE4" w14:textId="4297CA5E" w:rsidR="00627051" w:rsidRPr="0027176E" w:rsidRDefault="00627051" w:rsidP="00517ED0">
            <w:pPr>
              <w:jc w:val="center"/>
              <w:rPr>
                <w:rFonts w:ascii="Arial" w:hAnsi="Arial" w:cs="Arial"/>
                <w:sz w:val="18"/>
                <w:szCs w:val="18"/>
              </w:rPr>
            </w:pPr>
            <w:r>
              <w:rPr>
                <w:rFonts w:ascii="Arial" w:hAnsi="Arial" w:cs="Arial"/>
                <w:sz w:val="18"/>
                <w:szCs w:val="18"/>
              </w:rPr>
              <w:t>0.30 (0.03)</w:t>
            </w:r>
            <w:r w:rsidR="00440155" w:rsidRPr="006B3F40">
              <w:rPr>
                <w:rFonts w:ascii="Arial" w:hAnsi="Arial" w:cs="Arial"/>
                <w:strike/>
                <w:color w:val="FF0000"/>
                <w:sz w:val="18"/>
                <w:szCs w:val="18"/>
                <w:vertAlign w:val="superscript"/>
              </w:rPr>
              <w:t xml:space="preserve"> </w:t>
            </w:r>
          </w:p>
        </w:tc>
        <w:tc>
          <w:tcPr>
            <w:tcW w:w="779" w:type="pct"/>
            <w:vAlign w:val="center"/>
          </w:tcPr>
          <w:p w14:paraId="1DC23DBD" w14:textId="23A4B25B" w:rsidR="00627051" w:rsidRPr="0027176E" w:rsidRDefault="00627051" w:rsidP="00517ED0">
            <w:pPr>
              <w:jc w:val="center"/>
              <w:rPr>
                <w:rFonts w:ascii="Arial" w:hAnsi="Arial" w:cs="Arial"/>
                <w:sz w:val="18"/>
                <w:szCs w:val="18"/>
              </w:rPr>
            </w:pPr>
            <w:r>
              <w:rPr>
                <w:rFonts w:ascii="Arial" w:hAnsi="Arial" w:cs="Arial"/>
                <w:sz w:val="18"/>
                <w:szCs w:val="18"/>
              </w:rPr>
              <w:t>0.31 (0.02)</w:t>
            </w:r>
            <w:r w:rsidR="00440155" w:rsidRPr="006B3F40">
              <w:rPr>
                <w:rFonts w:ascii="Arial" w:hAnsi="Arial" w:cs="Arial"/>
                <w:strike/>
                <w:color w:val="FF0000"/>
                <w:sz w:val="18"/>
                <w:szCs w:val="18"/>
                <w:vertAlign w:val="superscript"/>
              </w:rPr>
              <w:t xml:space="preserve"> </w:t>
            </w:r>
          </w:p>
        </w:tc>
        <w:tc>
          <w:tcPr>
            <w:tcW w:w="712" w:type="pct"/>
            <w:vAlign w:val="center"/>
          </w:tcPr>
          <w:p w14:paraId="3FC74251" w14:textId="76126C8D" w:rsidR="00627051" w:rsidRPr="0027176E" w:rsidRDefault="00627051" w:rsidP="00517ED0">
            <w:pPr>
              <w:jc w:val="center"/>
              <w:rPr>
                <w:rFonts w:ascii="Arial" w:hAnsi="Arial" w:cs="Arial"/>
                <w:sz w:val="18"/>
                <w:szCs w:val="18"/>
              </w:rPr>
            </w:pPr>
            <w:r>
              <w:rPr>
                <w:rFonts w:ascii="Arial" w:hAnsi="Arial" w:cs="Arial"/>
                <w:sz w:val="18"/>
                <w:szCs w:val="18"/>
              </w:rPr>
              <w:t>0.30 (0.02)</w:t>
            </w:r>
            <w:r w:rsidR="00440155" w:rsidRPr="006B3F40">
              <w:rPr>
                <w:rFonts w:ascii="Arial" w:hAnsi="Arial" w:cs="Arial"/>
                <w:strike/>
                <w:color w:val="FF0000"/>
                <w:sz w:val="18"/>
                <w:szCs w:val="18"/>
                <w:vertAlign w:val="superscript"/>
              </w:rPr>
              <w:t xml:space="preserve"> </w:t>
            </w:r>
          </w:p>
        </w:tc>
      </w:tr>
      <w:tr w:rsidR="00996F12" w:rsidRPr="0027176E" w14:paraId="37462E7C" w14:textId="77777777" w:rsidTr="00FB5EA0">
        <w:tc>
          <w:tcPr>
            <w:tcW w:w="1912" w:type="pct"/>
            <w:vAlign w:val="center"/>
          </w:tcPr>
          <w:p w14:paraId="178C4A5E" w14:textId="1575C047" w:rsidR="00627051" w:rsidRPr="00312412" w:rsidRDefault="00627051" w:rsidP="00517ED0">
            <w:pPr>
              <w:tabs>
                <w:tab w:val="right" w:pos="360"/>
                <w:tab w:val="left" w:pos="540"/>
              </w:tabs>
              <w:jc w:val="center"/>
              <w:rPr>
                <w:rFonts w:ascii="Arial" w:hAnsi="Arial" w:cs="Arial"/>
                <w:sz w:val="18"/>
                <w:szCs w:val="18"/>
              </w:rPr>
            </w:pPr>
            <w:r w:rsidRPr="00312412">
              <w:rPr>
                <w:rFonts w:ascii="Arial" w:hAnsi="Arial" w:cs="Arial"/>
                <w:sz w:val="18"/>
                <w:szCs w:val="18"/>
              </w:rPr>
              <w:t>Right Leg BMD 11 weeks</w:t>
            </w:r>
            <w:r w:rsidR="00996F12">
              <w:rPr>
                <w:rFonts w:ascii="Arial" w:hAnsi="Arial" w:cs="Arial"/>
                <w:sz w:val="18"/>
                <w:szCs w:val="18"/>
              </w:rPr>
              <w:t xml:space="preserve"> (gcm</w:t>
            </w:r>
            <w:r w:rsidR="00996F12" w:rsidRPr="000F24AC">
              <w:rPr>
                <w:rFonts w:ascii="Arial" w:hAnsi="Arial" w:cs="Arial"/>
                <w:sz w:val="18"/>
                <w:szCs w:val="18"/>
                <w:vertAlign w:val="superscript"/>
              </w:rPr>
              <w:t>-</w:t>
            </w:r>
            <w:r w:rsidR="00996F12">
              <w:rPr>
                <w:rFonts w:ascii="Arial" w:hAnsi="Arial" w:cs="Arial"/>
                <w:sz w:val="18"/>
                <w:szCs w:val="18"/>
                <w:vertAlign w:val="superscript"/>
              </w:rPr>
              <w:t>2</w:t>
            </w:r>
            <w:r w:rsidR="00996F12">
              <w:rPr>
                <w:rFonts w:ascii="Arial" w:hAnsi="Arial" w:cs="Arial"/>
                <w:sz w:val="18"/>
                <w:szCs w:val="18"/>
              </w:rPr>
              <w:t>)</w:t>
            </w:r>
          </w:p>
        </w:tc>
        <w:tc>
          <w:tcPr>
            <w:tcW w:w="823" w:type="pct"/>
            <w:vAlign w:val="center"/>
          </w:tcPr>
          <w:p w14:paraId="7C0DB330" w14:textId="77777777" w:rsidR="00627051" w:rsidRPr="0027176E" w:rsidRDefault="00627051" w:rsidP="00517ED0">
            <w:pPr>
              <w:jc w:val="center"/>
              <w:rPr>
                <w:rFonts w:ascii="Arial" w:hAnsi="Arial" w:cs="Arial"/>
                <w:sz w:val="18"/>
                <w:szCs w:val="18"/>
              </w:rPr>
            </w:pPr>
            <w:r>
              <w:rPr>
                <w:rFonts w:ascii="Arial" w:hAnsi="Arial" w:cs="Arial"/>
                <w:sz w:val="18"/>
                <w:szCs w:val="18"/>
              </w:rPr>
              <w:t>0.53 (0.04)</w:t>
            </w:r>
            <w:r w:rsidRPr="002F1BAB">
              <w:rPr>
                <w:rFonts w:ascii="Arial" w:hAnsi="Arial" w:cs="Arial"/>
                <w:sz w:val="18"/>
                <w:szCs w:val="18"/>
                <w:vertAlign w:val="superscript"/>
              </w:rPr>
              <w:t xml:space="preserve"> a</w:t>
            </w:r>
          </w:p>
        </w:tc>
        <w:tc>
          <w:tcPr>
            <w:tcW w:w="774" w:type="pct"/>
            <w:vAlign w:val="center"/>
          </w:tcPr>
          <w:p w14:paraId="34A03DBC" w14:textId="77777777" w:rsidR="00627051" w:rsidRPr="0027176E" w:rsidRDefault="00627051" w:rsidP="00517ED0">
            <w:pPr>
              <w:jc w:val="center"/>
              <w:rPr>
                <w:rFonts w:ascii="Arial" w:hAnsi="Arial" w:cs="Arial"/>
                <w:sz w:val="18"/>
                <w:szCs w:val="18"/>
              </w:rPr>
            </w:pPr>
            <w:r>
              <w:rPr>
                <w:rFonts w:ascii="Arial" w:hAnsi="Arial" w:cs="Arial"/>
                <w:sz w:val="18"/>
                <w:szCs w:val="18"/>
              </w:rPr>
              <w:t>0.50 (0.03)</w:t>
            </w:r>
            <w:r w:rsidRPr="002F1BAB">
              <w:rPr>
                <w:rFonts w:ascii="Arial" w:hAnsi="Arial" w:cs="Arial"/>
                <w:sz w:val="18"/>
                <w:szCs w:val="18"/>
                <w:vertAlign w:val="superscript"/>
              </w:rPr>
              <w:t xml:space="preserve"> a</w:t>
            </w:r>
            <w:r>
              <w:rPr>
                <w:rFonts w:ascii="Arial" w:hAnsi="Arial" w:cs="Arial"/>
                <w:sz w:val="18"/>
                <w:szCs w:val="18"/>
                <w:vertAlign w:val="superscript"/>
              </w:rPr>
              <w:t>b</w:t>
            </w:r>
          </w:p>
        </w:tc>
        <w:tc>
          <w:tcPr>
            <w:tcW w:w="779" w:type="pct"/>
            <w:vAlign w:val="center"/>
          </w:tcPr>
          <w:p w14:paraId="026D3489" w14:textId="77777777" w:rsidR="00627051" w:rsidRPr="0027176E" w:rsidRDefault="00627051" w:rsidP="00517ED0">
            <w:pPr>
              <w:jc w:val="center"/>
              <w:rPr>
                <w:rFonts w:ascii="Arial" w:hAnsi="Arial" w:cs="Arial"/>
                <w:sz w:val="18"/>
                <w:szCs w:val="18"/>
              </w:rPr>
            </w:pPr>
            <w:r>
              <w:rPr>
                <w:rFonts w:ascii="Arial" w:hAnsi="Arial" w:cs="Arial"/>
                <w:sz w:val="18"/>
                <w:szCs w:val="18"/>
              </w:rPr>
              <w:t>0.50 (0.06)</w:t>
            </w:r>
            <w:r w:rsidRPr="002F1BAB">
              <w:rPr>
                <w:rFonts w:ascii="Arial" w:hAnsi="Arial" w:cs="Arial"/>
                <w:sz w:val="18"/>
                <w:szCs w:val="18"/>
                <w:vertAlign w:val="superscript"/>
              </w:rPr>
              <w:t xml:space="preserve"> a</w:t>
            </w:r>
            <w:r>
              <w:rPr>
                <w:rFonts w:ascii="Arial" w:hAnsi="Arial" w:cs="Arial"/>
                <w:sz w:val="18"/>
                <w:szCs w:val="18"/>
                <w:vertAlign w:val="superscript"/>
              </w:rPr>
              <w:t>b</w:t>
            </w:r>
          </w:p>
        </w:tc>
        <w:tc>
          <w:tcPr>
            <w:tcW w:w="712" w:type="pct"/>
            <w:vAlign w:val="center"/>
          </w:tcPr>
          <w:p w14:paraId="32851A14" w14:textId="77777777" w:rsidR="00627051" w:rsidRPr="0027176E" w:rsidRDefault="00627051" w:rsidP="00517ED0">
            <w:pPr>
              <w:jc w:val="center"/>
              <w:rPr>
                <w:rFonts w:ascii="Arial" w:hAnsi="Arial" w:cs="Arial"/>
                <w:sz w:val="18"/>
                <w:szCs w:val="18"/>
              </w:rPr>
            </w:pPr>
            <w:r>
              <w:rPr>
                <w:rFonts w:ascii="Arial" w:hAnsi="Arial" w:cs="Arial"/>
                <w:sz w:val="18"/>
                <w:szCs w:val="18"/>
              </w:rPr>
              <w:t>0.44 (0.07)</w:t>
            </w:r>
            <w:r w:rsidRPr="002F1BAB">
              <w:rPr>
                <w:rFonts w:ascii="Arial" w:hAnsi="Arial" w:cs="Arial"/>
                <w:sz w:val="18"/>
                <w:szCs w:val="18"/>
                <w:vertAlign w:val="superscript"/>
              </w:rPr>
              <w:t xml:space="preserve"> </w:t>
            </w:r>
            <w:r>
              <w:rPr>
                <w:rFonts w:ascii="Arial" w:hAnsi="Arial" w:cs="Arial"/>
                <w:sz w:val="18"/>
                <w:szCs w:val="18"/>
                <w:vertAlign w:val="superscript"/>
              </w:rPr>
              <w:t>b</w:t>
            </w:r>
          </w:p>
        </w:tc>
      </w:tr>
      <w:tr w:rsidR="00996F12" w:rsidRPr="0027176E" w14:paraId="6168CF28" w14:textId="77777777" w:rsidTr="00FB5EA0">
        <w:tc>
          <w:tcPr>
            <w:tcW w:w="1912" w:type="pct"/>
            <w:vAlign w:val="center"/>
          </w:tcPr>
          <w:p w14:paraId="1A7224E3" w14:textId="77777777" w:rsidR="00627051" w:rsidRPr="00312412" w:rsidRDefault="00627051" w:rsidP="00517ED0">
            <w:pPr>
              <w:tabs>
                <w:tab w:val="right" w:pos="360"/>
                <w:tab w:val="left" w:pos="540"/>
              </w:tabs>
              <w:jc w:val="center"/>
              <w:rPr>
                <w:rFonts w:ascii="Arial" w:hAnsi="Arial" w:cs="Arial"/>
                <w:sz w:val="18"/>
                <w:szCs w:val="18"/>
              </w:rPr>
            </w:pPr>
          </w:p>
        </w:tc>
        <w:tc>
          <w:tcPr>
            <w:tcW w:w="823" w:type="pct"/>
            <w:vAlign w:val="center"/>
          </w:tcPr>
          <w:p w14:paraId="27FDEA23" w14:textId="77777777" w:rsidR="00627051" w:rsidRPr="0027176E" w:rsidRDefault="00627051" w:rsidP="00517ED0">
            <w:pPr>
              <w:jc w:val="center"/>
              <w:rPr>
                <w:rFonts w:ascii="Arial" w:hAnsi="Arial" w:cs="Arial"/>
                <w:sz w:val="18"/>
                <w:szCs w:val="18"/>
              </w:rPr>
            </w:pPr>
          </w:p>
        </w:tc>
        <w:tc>
          <w:tcPr>
            <w:tcW w:w="774" w:type="pct"/>
            <w:vAlign w:val="center"/>
          </w:tcPr>
          <w:p w14:paraId="530C1A1A" w14:textId="77777777" w:rsidR="00627051" w:rsidRPr="0027176E" w:rsidRDefault="00627051" w:rsidP="00517ED0">
            <w:pPr>
              <w:jc w:val="center"/>
              <w:rPr>
                <w:rFonts w:ascii="Arial" w:hAnsi="Arial" w:cs="Arial"/>
                <w:sz w:val="18"/>
                <w:szCs w:val="18"/>
              </w:rPr>
            </w:pPr>
          </w:p>
        </w:tc>
        <w:tc>
          <w:tcPr>
            <w:tcW w:w="779" w:type="pct"/>
            <w:vAlign w:val="center"/>
          </w:tcPr>
          <w:p w14:paraId="12524C09" w14:textId="77777777" w:rsidR="00627051" w:rsidRPr="0027176E" w:rsidRDefault="00627051" w:rsidP="00517ED0">
            <w:pPr>
              <w:jc w:val="center"/>
              <w:rPr>
                <w:rFonts w:ascii="Arial" w:hAnsi="Arial" w:cs="Arial"/>
                <w:sz w:val="18"/>
                <w:szCs w:val="18"/>
              </w:rPr>
            </w:pPr>
          </w:p>
        </w:tc>
        <w:tc>
          <w:tcPr>
            <w:tcW w:w="712" w:type="pct"/>
            <w:vAlign w:val="center"/>
          </w:tcPr>
          <w:p w14:paraId="7A3BC105" w14:textId="77777777" w:rsidR="00627051" w:rsidRPr="0027176E" w:rsidRDefault="00627051" w:rsidP="00517ED0">
            <w:pPr>
              <w:jc w:val="center"/>
              <w:rPr>
                <w:rFonts w:ascii="Arial" w:hAnsi="Arial" w:cs="Arial"/>
                <w:sz w:val="18"/>
                <w:szCs w:val="18"/>
              </w:rPr>
            </w:pPr>
          </w:p>
        </w:tc>
      </w:tr>
      <w:tr w:rsidR="00996F12" w:rsidRPr="0027176E" w14:paraId="510B56F9" w14:textId="77777777" w:rsidTr="00FB5EA0">
        <w:tc>
          <w:tcPr>
            <w:tcW w:w="1912" w:type="pct"/>
            <w:vAlign w:val="center"/>
          </w:tcPr>
          <w:p w14:paraId="0CE01291" w14:textId="380692AC" w:rsidR="00627051" w:rsidRPr="00312412" w:rsidRDefault="00517ED0" w:rsidP="00517ED0">
            <w:pPr>
              <w:tabs>
                <w:tab w:val="right" w:pos="360"/>
                <w:tab w:val="left" w:pos="540"/>
              </w:tabs>
              <w:jc w:val="center"/>
              <w:rPr>
                <w:rFonts w:ascii="Arial" w:hAnsi="Arial" w:cs="Arial"/>
                <w:sz w:val="18"/>
                <w:szCs w:val="18"/>
              </w:rPr>
            </w:pPr>
            <w:r>
              <w:rPr>
                <w:rFonts w:ascii="Arial" w:hAnsi="Arial" w:cs="Arial"/>
                <w:sz w:val="18"/>
                <w:szCs w:val="18"/>
              </w:rPr>
              <w:t>Lumbar Vert</w:t>
            </w:r>
            <w:r w:rsidR="00627051" w:rsidRPr="00312412">
              <w:rPr>
                <w:rFonts w:ascii="Arial" w:hAnsi="Arial" w:cs="Arial"/>
                <w:sz w:val="18"/>
                <w:szCs w:val="18"/>
              </w:rPr>
              <w:t xml:space="preserve"> BMC 6 weeks</w:t>
            </w:r>
            <w:r w:rsidR="00996F12">
              <w:rPr>
                <w:rFonts w:ascii="Arial" w:hAnsi="Arial" w:cs="Arial"/>
                <w:sz w:val="18"/>
                <w:szCs w:val="18"/>
              </w:rPr>
              <w:t xml:space="preserve"> (g)</w:t>
            </w:r>
          </w:p>
        </w:tc>
        <w:tc>
          <w:tcPr>
            <w:tcW w:w="823" w:type="pct"/>
            <w:vAlign w:val="center"/>
          </w:tcPr>
          <w:p w14:paraId="0B3500C6" w14:textId="77777777" w:rsidR="00627051" w:rsidRPr="0027176E" w:rsidRDefault="00627051" w:rsidP="00517ED0">
            <w:pPr>
              <w:jc w:val="center"/>
              <w:rPr>
                <w:rFonts w:ascii="Arial" w:hAnsi="Arial" w:cs="Arial"/>
                <w:sz w:val="18"/>
                <w:szCs w:val="18"/>
              </w:rPr>
            </w:pPr>
            <w:r>
              <w:rPr>
                <w:rFonts w:ascii="Arial" w:hAnsi="Arial" w:cs="Arial"/>
                <w:sz w:val="18"/>
                <w:szCs w:val="18"/>
              </w:rPr>
              <w:t>6 (2)</w:t>
            </w:r>
            <w:r w:rsidRPr="002F1BAB">
              <w:rPr>
                <w:rFonts w:ascii="Arial" w:hAnsi="Arial" w:cs="Arial"/>
                <w:sz w:val="18"/>
                <w:szCs w:val="18"/>
                <w:vertAlign w:val="superscript"/>
              </w:rPr>
              <w:t xml:space="preserve"> a</w:t>
            </w:r>
          </w:p>
        </w:tc>
        <w:tc>
          <w:tcPr>
            <w:tcW w:w="774" w:type="pct"/>
            <w:vAlign w:val="center"/>
          </w:tcPr>
          <w:p w14:paraId="0B6B52F9" w14:textId="77777777" w:rsidR="00627051" w:rsidRPr="0027176E" w:rsidRDefault="00627051" w:rsidP="00517ED0">
            <w:pPr>
              <w:jc w:val="center"/>
              <w:rPr>
                <w:rFonts w:ascii="Arial" w:hAnsi="Arial" w:cs="Arial"/>
                <w:sz w:val="18"/>
                <w:szCs w:val="18"/>
              </w:rPr>
            </w:pPr>
            <w:r>
              <w:rPr>
                <w:rFonts w:ascii="Arial" w:hAnsi="Arial" w:cs="Arial"/>
                <w:sz w:val="18"/>
                <w:szCs w:val="18"/>
              </w:rPr>
              <w:t>4 (1)</w:t>
            </w:r>
            <w:r w:rsidRPr="002F1BAB">
              <w:rPr>
                <w:rFonts w:ascii="Arial" w:hAnsi="Arial" w:cs="Arial"/>
                <w:sz w:val="18"/>
                <w:szCs w:val="18"/>
                <w:vertAlign w:val="superscript"/>
              </w:rPr>
              <w:t xml:space="preserve"> </w:t>
            </w:r>
            <w:r>
              <w:rPr>
                <w:rFonts w:ascii="Arial" w:hAnsi="Arial" w:cs="Arial"/>
                <w:sz w:val="18"/>
                <w:szCs w:val="18"/>
                <w:vertAlign w:val="superscript"/>
              </w:rPr>
              <w:t>b</w:t>
            </w:r>
          </w:p>
        </w:tc>
        <w:tc>
          <w:tcPr>
            <w:tcW w:w="779" w:type="pct"/>
            <w:vAlign w:val="center"/>
          </w:tcPr>
          <w:p w14:paraId="2F5ABFEC" w14:textId="77777777" w:rsidR="00627051" w:rsidRPr="0027176E" w:rsidRDefault="00627051" w:rsidP="00517ED0">
            <w:pPr>
              <w:jc w:val="center"/>
              <w:rPr>
                <w:rFonts w:ascii="Arial" w:hAnsi="Arial" w:cs="Arial"/>
                <w:sz w:val="18"/>
                <w:szCs w:val="18"/>
              </w:rPr>
            </w:pPr>
            <w:r>
              <w:rPr>
                <w:rFonts w:ascii="Arial" w:hAnsi="Arial" w:cs="Arial"/>
                <w:sz w:val="18"/>
                <w:szCs w:val="18"/>
              </w:rPr>
              <w:t>3 (1)</w:t>
            </w:r>
            <w:r w:rsidRPr="002F1BAB">
              <w:rPr>
                <w:rFonts w:ascii="Arial" w:hAnsi="Arial" w:cs="Arial"/>
                <w:sz w:val="18"/>
                <w:szCs w:val="18"/>
                <w:vertAlign w:val="superscript"/>
              </w:rPr>
              <w:t xml:space="preserve"> </w:t>
            </w:r>
            <w:r>
              <w:rPr>
                <w:rFonts w:ascii="Arial" w:hAnsi="Arial" w:cs="Arial"/>
                <w:sz w:val="18"/>
                <w:szCs w:val="18"/>
                <w:vertAlign w:val="superscript"/>
              </w:rPr>
              <w:t>b</w:t>
            </w:r>
          </w:p>
        </w:tc>
        <w:tc>
          <w:tcPr>
            <w:tcW w:w="712" w:type="pct"/>
            <w:vAlign w:val="center"/>
          </w:tcPr>
          <w:p w14:paraId="478193AE" w14:textId="77777777" w:rsidR="00627051" w:rsidRPr="0027176E" w:rsidRDefault="00627051" w:rsidP="00517ED0">
            <w:pPr>
              <w:jc w:val="center"/>
              <w:rPr>
                <w:rFonts w:ascii="Arial" w:hAnsi="Arial" w:cs="Arial"/>
                <w:sz w:val="18"/>
                <w:szCs w:val="18"/>
              </w:rPr>
            </w:pPr>
            <w:r>
              <w:rPr>
                <w:rFonts w:ascii="Arial" w:hAnsi="Arial" w:cs="Arial"/>
                <w:sz w:val="18"/>
                <w:szCs w:val="18"/>
              </w:rPr>
              <w:t>4 (1)</w:t>
            </w:r>
            <w:r w:rsidRPr="002F1BAB">
              <w:rPr>
                <w:rFonts w:ascii="Arial" w:hAnsi="Arial" w:cs="Arial"/>
                <w:sz w:val="18"/>
                <w:szCs w:val="18"/>
                <w:vertAlign w:val="superscript"/>
              </w:rPr>
              <w:t xml:space="preserve"> </w:t>
            </w:r>
            <w:r>
              <w:rPr>
                <w:rFonts w:ascii="Arial" w:hAnsi="Arial" w:cs="Arial"/>
                <w:sz w:val="18"/>
                <w:szCs w:val="18"/>
                <w:vertAlign w:val="superscript"/>
              </w:rPr>
              <w:t>b</w:t>
            </w:r>
          </w:p>
        </w:tc>
      </w:tr>
      <w:tr w:rsidR="00996F12" w:rsidRPr="0027176E" w14:paraId="1123138B" w14:textId="77777777" w:rsidTr="00FB5EA0">
        <w:tc>
          <w:tcPr>
            <w:tcW w:w="1912" w:type="pct"/>
            <w:vAlign w:val="center"/>
          </w:tcPr>
          <w:p w14:paraId="3B14635A" w14:textId="0D13A345" w:rsidR="00627051" w:rsidRPr="00312412" w:rsidRDefault="00517ED0" w:rsidP="00517ED0">
            <w:pPr>
              <w:tabs>
                <w:tab w:val="right" w:pos="360"/>
                <w:tab w:val="left" w:pos="540"/>
              </w:tabs>
              <w:jc w:val="center"/>
              <w:rPr>
                <w:rFonts w:ascii="Arial" w:hAnsi="Arial" w:cs="Arial"/>
                <w:sz w:val="18"/>
                <w:szCs w:val="18"/>
              </w:rPr>
            </w:pPr>
            <w:r>
              <w:rPr>
                <w:rFonts w:ascii="Arial" w:hAnsi="Arial" w:cs="Arial"/>
                <w:sz w:val="18"/>
                <w:szCs w:val="18"/>
              </w:rPr>
              <w:t>Lumbar Vert</w:t>
            </w:r>
            <w:r w:rsidR="00627051" w:rsidRPr="00312412">
              <w:rPr>
                <w:rFonts w:ascii="Arial" w:hAnsi="Arial" w:cs="Arial"/>
                <w:sz w:val="18"/>
                <w:szCs w:val="18"/>
              </w:rPr>
              <w:t xml:space="preserve"> BMC 11 weeks</w:t>
            </w:r>
            <w:r w:rsidR="00996F12">
              <w:rPr>
                <w:rFonts w:ascii="Arial" w:hAnsi="Arial" w:cs="Arial"/>
                <w:sz w:val="18"/>
                <w:szCs w:val="18"/>
              </w:rPr>
              <w:t xml:space="preserve"> (g)</w:t>
            </w:r>
          </w:p>
        </w:tc>
        <w:tc>
          <w:tcPr>
            <w:tcW w:w="823" w:type="pct"/>
            <w:vAlign w:val="center"/>
          </w:tcPr>
          <w:p w14:paraId="183445D2" w14:textId="77777777" w:rsidR="00627051" w:rsidRPr="0027176E" w:rsidRDefault="00627051" w:rsidP="00517ED0">
            <w:pPr>
              <w:jc w:val="center"/>
              <w:rPr>
                <w:rFonts w:ascii="Arial" w:hAnsi="Arial" w:cs="Arial"/>
                <w:sz w:val="18"/>
                <w:szCs w:val="18"/>
              </w:rPr>
            </w:pPr>
            <w:r>
              <w:rPr>
                <w:rFonts w:ascii="Arial" w:hAnsi="Arial" w:cs="Arial"/>
                <w:sz w:val="18"/>
                <w:szCs w:val="18"/>
              </w:rPr>
              <w:t>15 (4)</w:t>
            </w:r>
            <w:r w:rsidRPr="002F1BAB">
              <w:rPr>
                <w:rFonts w:ascii="Arial" w:hAnsi="Arial" w:cs="Arial"/>
                <w:sz w:val="18"/>
                <w:szCs w:val="18"/>
                <w:vertAlign w:val="superscript"/>
              </w:rPr>
              <w:t xml:space="preserve"> a</w:t>
            </w:r>
            <w:r>
              <w:rPr>
                <w:rFonts w:ascii="Arial" w:hAnsi="Arial" w:cs="Arial"/>
                <w:sz w:val="18"/>
                <w:szCs w:val="18"/>
                <w:vertAlign w:val="superscript"/>
              </w:rPr>
              <w:t>b</w:t>
            </w:r>
          </w:p>
        </w:tc>
        <w:tc>
          <w:tcPr>
            <w:tcW w:w="774" w:type="pct"/>
            <w:vAlign w:val="center"/>
          </w:tcPr>
          <w:p w14:paraId="28673FC4" w14:textId="77777777" w:rsidR="00627051" w:rsidRPr="0027176E" w:rsidRDefault="00627051" w:rsidP="00517ED0">
            <w:pPr>
              <w:jc w:val="center"/>
              <w:rPr>
                <w:rFonts w:ascii="Arial" w:hAnsi="Arial" w:cs="Arial"/>
                <w:sz w:val="18"/>
                <w:szCs w:val="18"/>
              </w:rPr>
            </w:pPr>
            <w:r>
              <w:rPr>
                <w:rFonts w:ascii="Arial" w:hAnsi="Arial" w:cs="Arial"/>
                <w:sz w:val="18"/>
                <w:szCs w:val="18"/>
              </w:rPr>
              <w:t>14 (4)</w:t>
            </w:r>
            <w:r w:rsidRPr="002F1BAB">
              <w:rPr>
                <w:rFonts w:ascii="Arial" w:hAnsi="Arial" w:cs="Arial"/>
                <w:sz w:val="18"/>
                <w:szCs w:val="18"/>
                <w:vertAlign w:val="superscript"/>
              </w:rPr>
              <w:t xml:space="preserve"> a</w:t>
            </w:r>
          </w:p>
        </w:tc>
        <w:tc>
          <w:tcPr>
            <w:tcW w:w="779" w:type="pct"/>
            <w:vAlign w:val="center"/>
          </w:tcPr>
          <w:p w14:paraId="1C05F7B4" w14:textId="77777777" w:rsidR="00627051" w:rsidRPr="0027176E" w:rsidRDefault="00627051" w:rsidP="00517ED0">
            <w:pPr>
              <w:jc w:val="center"/>
              <w:rPr>
                <w:rFonts w:ascii="Arial" w:hAnsi="Arial" w:cs="Arial"/>
                <w:sz w:val="18"/>
                <w:szCs w:val="18"/>
              </w:rPr>
            </w:pPr>
            <w:r>
              <w:rPr>
                <w:rFonts w:ascii="Arial" w:hAnsi="Arial" w:cs="Arial"/>
                <w:sz w:val="18"/>
                <w:szCs w:val="18"/>
              </w:rPr>
              <w:t>19 (4)</w:t>
            </w:r>
            <w:r w:rsidRPr="002F1BAB">
              <w:rPr>
                <w:rFonts w:ascii="Arial" w:hAnsi="Arial" w:cs="Arial"/>
                <w:sz w:val="18"/>
                <w:szCs w:val="18"/>
                <w:vertAlign w:val="superscript"/>
              </w:rPr>
              <w:t xml:space="preserve"> </w:t>
            </w:r>
            <w:r>
              <w:rPr>
                <w:rFonts w:ascii="Arial" w:hAnsi="Arial" w:cs="Arial"/>
                <w:sz w:val="18"/>
                <w:szCs w:val="18"/>
                <w:vertAlign w:val="superscript"/>
              </w:rPr>
              <w:t>b</w:t>
            </w:r>
          </w:p>
        </w:tc>
        <w:tc>
          <w:tcPr>
            <w:tcW w:w="712" w:type="pct"/>
            <w:vAlign w:val="center"/>
          </w:tcPr>
          <w:p w14:paraId="2BFC8264" w14:textId="77777777" w:rsidR="00627051" w:rsidRPr="0027176E" w:rsidRDefault="00627051" w:rsidP="00517ED0">
            <w:pPr>
              <w:jc w:val="center"/>
              <w:rPr>
                <w:rFonts w:ascii="Arial" w:hAnsi="Arial" w:cs="Arial"/>
                <w:sz w:val="18"/>
                <w:szCs w:val="18"/>
              </w:rPr>
            </w:pPr>
            <w:r>
              <w:rPr>
                <w:rFonts w:ascii="Arial" w:hAnsi="Arial" w:cs="Arial"/>
                <w:sz w:val="18"/>
                <w:szCs w:val="18"/>
              </w:rPr>
              <w:t>15 (2)</w:t>
            </w:r>
            <w:r w:rsidRPr="002F1BAB">
              <w:rPr>
                <w:rFonts w:ascii="Arial" w:hAnsi="Arial" w:cs="Arial"/>
                <w:sz w:val="18"/>
                <w:szCs w:val="18"/>
                <w:vertAlign w:val="superscript"/>
              </w:rPr>
              <w:t xml:space="preserve"> a</w:t>
            </w:r>
            <w:r>
              <w:rPr>
                <w:rFonts w:ascii="Arial" w:hAnsi="Arial" w:cs="Arial"/>
                <w:sz w:val="18"/>
                <w:szCs w:val="18"/>
                <w:vertAlign w:val="superscript"/>
              </w:rPr>
              <w:t>b</w:t>
            </w:r>
          </w:p>
        </w:tc>
      </w:tr>
      <w:tr w:rsidR="00996F12" w:rsidRPr="0027176E" w14:paraId="10A89D29" w14:textId="77777777" w:rsidTr="00FB5EA0">
        <w:tc>
          <w:tcPr>
            <w:tcW w:w="1912" w:type="pct"/>
            <w:vAlign w:val="center"/>
          </w:tcPr>
          <w:p w14:paraId="09B16D7A" w14:textId="16C7E053" w:rsidR="00627051" w:rsidRPr="00312412" w:rsidRDefault="00517ED0" w:rsidP="00517ED0">
            <w:pPr>
              <w:tabs>
                <w:tab w:val="right" w:pos="360"/>
                <w:tab w:val="left" w:pos="540"/>
              </w:tabs>
              <w:jc w:val="center"/>
              <w:rPr>
                <w:rFonts w:ascii="Arial" w:hAnsi="Arial" w:cs="Arial"/>
                <w:sz w:val="18"/>
                <w:szCs w:val="18"/>
              </w:rPr>
            </w:pPr>
            <w:r>
              <w:rPr>
                <w:rFonts w:ascii="Arial" w:hAnsi="Arial" w:cs="Arial"/>
                <w:sz w:val="18"/>
                <w:szCs w:val="18"/>
              </w:rPr>
              <w:t>Lumbar Vert</w:t>
            </w:r>
            <w:r w:rsidR="00627051" w:rsidRPr="00312412">
              <w:rPr>
                <w:rFonts w:ascii="Arial" w:hAnsi="Arial" w:cs="Arial"/>
                <w:sz w:val="18"/>
                <w:szCs w:val="18"/>
              </w:rPr>
              <w:t xml:space="preserve"> BMD 6 weeks</w:t>
            </w:r>
            <w:r w:rsidR="00996F12">
              <w:rPr>
                <w:rFonts w:ascii="Arial" w:hAnsi="Arial" w:cs="Arial"/>
                <w:sz w:val="18"/>
                <w:szCs w:val="18"/>
              </w:rPr>
              <w:t xml:space="preserve"> (gcm</w:t>
            </w:r>
            <w:r w:rsidR="00996F12" w:rsidRPr="000F24AC">
              <w:rPr>
                <w:rFonts w:ascii="Arial" w:hAnsi="Arial" w:cs="Arial"/>
                <w:sz w:val="18"/>
                <w:szCs w:val="18"/>
                <w:vertAlign w:val="superscript"/>
              </w:rPr>
              <w:t>-</w:t>
            </w:r>
            <w:r w:rsidR="00996F12">
              <w:rPr>
                <w:rFonts w:ascii="Arial" w:hAnsi="Arial" w:cs="Arial"/>
                <w:sz w:val="18"/>
                <w:szCs w:val="18"/>
                <w:vertAlign w:val="superscript"/>
              </w:rPr>
              <w:t>2</w:t>
            </w:r>
            <w:r w:rsidR="00996F12">
              <w:rPr>
                <w:rFonts w:ascii="Arial" w:hAnsi="Arial" w:cs="Arial"/>
                <w:sz w:val="18"/>
                <w:szCs w:val="18"/>
              </w:rPr>
              <w:t>)</w:t>
            </w:r>
          </w:p>
        </w:tc>
        <w:tc>
          <w:tcPr>
            <w:tcW w:w="823" w:type="pct"/>
            <w:vAlign w:val="center"/>
          </w:tcPr>
          <w:p w14:paraId="76C19AB6" w14:textId="06F2AED1" w:rsidR="00627051" w:rsidRPr="0027176E" w:rsidRDefault="00627051" w:rsidP="00517ED0">
            <w:pPr>
              <w:jc w:val="center"/>
              <w:rPr>
                <w:rFonts w:ascii="Arial" w:hAnsi="Arial" w:cs="Arial"/>
                <w:sz w:val="18"/>
                <w:szCs w:val="18"/>
              </w:rPr>
            </w:pPr>
            <w:r>
              <w:rPr>
                <w:rFonts w:ascii="Arial" w:hAnsi="Arial" w:cs="Arial"/>
                <w:sz w:val="18"/>
                <w:szCs w:val="18"/>
              </w:rPr>
              <w:t>0.42 (0.07)</w:t>
            </w:r>
            <w:r w:rsidR="00440155" w:rsidRPr="006B3F40">
              <w:rPr>
                <w:rFonts w:ascii="Arial" w:hAnsi="Arial" w:cs="Arial"/>
                <w:strike/>
                <w:color w:val="FF0000"/>
                <w:sz w:val="18"/>
                <w:szCs w:val="18"/>
                <w:vertAlign w:val="superscript"/>
              </w:rPr>
              <w:t xml:space="preserve"> </w:t>
            </w:r>
          </w:p>
        </w:tc>
        <w:tc>
          <w:tcPr>
            <w:tcW w:w="774" w:type="pct"/>
            <w:vAlign w:val="center"/>
          </w:tcPr>
          <w:p w14:paraId="7C593D90" w14:textId="53279CF5" w:rsidR="00627051" w:rsidRPr="0027176E" w:rsidRDefault="00627051" w:rsidP="00517ED0">
            <w:pPr>
              <w:jc w:val="center"/>
              <w:rPr>
                <w:rFonts w:ascii="Arial" w:hAnsi="Arial" w:cs="Arial"/>
                <w:sz w:val="18"/>
                <w:szCs w:val="18"/>
              </w:rPr>
            </w:pPr>
            <w:r>
              <w:rPr>
                <w:rFonts w:ascii="Arial" w:hAnsi="Arial" w:cs="Arial"/>
                <w:sz w:val="18"/>
                <w:szCs w:val="18"/>
              </w:rPr>
              <w:t>0.41 (0.04)</w:t>
            </w:r>
            <w:r w:rsidR="00440155" w:rsidRPr="006B3F40">
              <w:rPr>
                <w:rFonts w:ascii="Arial" w:hAnsi="Arial" w:cs="Arial"/>
                <w:strike/>
                <w:color w:val="FF0000"/>
                <w:sz w:val="18"/>
                <w:szCs w:val="18"/>
                <w:vertAlign w:val="superscript"/>
              </w:rPr>
              <w:t xml:space="preserve"> </w:t>
            </w:r>
          </w:p>
        </w:tc>
        <w:tc>
          <w:tcPr>
            <w:tcW w:w="779" w:type="pct"/>
            <w:vAlign w:val="center"/>
          </w:tcPr>
          <w:p w14:paraId="069BAA7D" w14:textId="43BF396D" w:rsidR="00627051" w:rsidRPr="0027176E" w:rsidRDefault="00627051" w:rsidP="00517ED0">
            <w:pPr>
              <w:jc w:val="center"/>
              <w:rPr>
                <w:rFonts w:ascii="Arial" w:hAnsi="Arial" w:cs="Arial"/>
                <w:sz w:val="18"/>
                <w:szCs w:val="18"/>
              </w:rPr>
            </w:pPr>
            <w:r>
              <w:rPr>
                <w:rFonts w:ascii="Arial" w:hAnsi="Arial" w:cs="Arial"/>
                <w:sz w:val="18"/>
                <w:szCs w:val="18"/>
              </w:rPr>
              <w:t>0.41 (0.03)</w:t>
            </w:r>
            <w:r w:rsidR="00440155" w:rsidRPr="006B3F40">
              <w:rPr>
                <w:rFonts w:ascii="Arial" w:hAnsi="Arial" w:cs="Arial"/>
                <w:strike/>
                <w:color w:val="FF0000"/>
                <w:sz w:val="18"/>
                <w:szCs w:val="18"/>
                <w:vertAlign w:val="superscript"/>
              </w:rPr>
              <w:t xml:space="preserve"> </w:t>
            </w:r>
          </w:p>
        </w:tc>
        <w:tc>
          <w:tcPr>
            <w:tcW w:w="712" w:type="pct"/>
            <w:vAlign w:val="center"/>
          </w:tcPr>
          <w:p w14:paraId="1CE8238D" w14:textId="4802636D" w:rsidR="00627051" w:rsidRPr="0027176E" w:rsidRDefault="00627051" w:rsidP="00517ED0">
            <w:pPr>
              <w:jc w:val="center"/>
              <w:rPr>
                <w:rFonts w:ascii="Arial" w:hAnsi="Arial" w:cs="Arial"/>
                <w:sz w:val="18"/>
                <w:szCs w:val="18"/>
              </w:rPr>
            </w:pPr>
            <w:r>
              <w:rPr>
                <w:rFonts w:ascii="Arial" w:hAnsi="Arial" w:cs="Arial"/>
                <w:sz w:val="18"/>
                <w:szCs w:val="18"/>
              </w:rPr>
              <w:t>0.42 (0.02)</w:t>
            </w:r>
            <w:r w:rsidR="00440155" w:rsidRPr="006B3F40">
              <w:rPr>
                <w:rFonts w:ascii="Arial" w:hAnsi="Arial" w:cs="Arial"/>
                <w:strike/>
                <w:color w:val="FF0000"/>
                <w:sz w:val="18"/>
                <w:szCs w:val="18"/>
                <w:vertAlign w:val="superscript"/>
              </w:rPr>
              <w:t xml:space="preserve"> </w:t>
            </w:r>
          </w:p>
        </w:tc>
      </w:tr>
      <w:tr w:rsidR="00996F12" w:rsidRPr="0027176E" w14:paraId="69F26A9A" w14:textId="77777777" w:rsidTr="00FB5EA0">
        <w:tc>
          <w:tcPr>
            <w:tcW w:w="1912" w:type="pct"/>
            <w:vAlign w:val="center"/>
          </w:tcPr>
          <w:p w14:paraId="2FA1E591" w14:textId="2C0C36BA" w:rsidR="00627051" w:rsidRPr="00312412" w:rsidRDefault="00517ED0" w:rsidP="00517ED0">
            <w:pPr>
              <w:tabs>
                <w:tab w:val="right" w:pos="360"/>
                <w:tab w:val="left" w:pos="540"/>
              </w:tabs>
              <w:jc w:val="center"/>
              <w:rPr>
                <w:rFonts w:ascii="Arial" w:hAnsi="Arial" w:cs="Arial"/>
                <w:sz w:val="18"/>
                <w:szCs w:val="18"/>
              </w:rPr>
            </w:pPr>
            <w:r>
              <w:rPr>
                <w:rFonts w:ascii="Arial" w:hAnsi="Arial" w:cs="Arial"/>
                <w:sz w:val="18"/>
                <w:szCs w:val="18"/>
              </w:rPr>
              <w:t>Lumbar Vert</w:t>
            </w:r>
            <w:r w:rsidR="00627051" w:rsidRPr="00312412">
              <w:rPr>
                <w:rFonts w:ascii="Arial" w:hAnsi="Arial" w:cs="Arial"/>
                <w:sz w:val="18"/>
                <w:szCs w:val="18"/>
              </w:rPr>
              <w:t xml:space="preserve"> BMD 11 weeks</w:t>
            </w:r>
            <w:r w:rsidR="00996F12">
              <w:rPr>
                <w:rFonts w:ascii="Arial" w:hAnsi="Arial" w:cs="Arial"/>
                <w:sz w:val="18"/>
                <w:szCs w:val="18"/>
              </w:rPr>
              <w:t xml:space="preserve"> (gcm</w:t>
            </w:r>
            <w:r w:rsidR="00996F12" w:rsidRPr="000F24AC">
              <w:rPr>
                <w:rFonts w:ascii="Arial" w:hAnsi="Arial" w:cs="Arial"/>
                <w:sz w:val="18"/>
                <w:szCs w:val="18"/>
                <w:vertAlign w:val="superscript"/>
              </w:rPr>
              <w:t>-</w:t>
            </w:r>
            <w:r w:rsidR="00996F12">
              <w:rPr>
                <w:rFonts w:ascii="Arial" w:hAnsi="Arial" w:cs="Arial"/>
                <w:sz w:val="18"/>
                <w:szCs w:val="18"/>
                <w:vertAlign w:val="superscript"/>
              </w:rPr>
              <w:t>2</w:t>
            </w:r>
            <w:r w:rsidR="00996F12">
              <w:rPr>
                <w:rFonts w:ascii="Arial" w:hAnsi="Arial" w:cs="Arial"/>
                <w:sz w:val="18"/>
                <w:szCs w:val="18"/>
              </w:rPr>
              <w:t>)</w:t>
            </w:r>
          </w:p>
        </w:tc>
        <w:tc>
          <w:tcPr>
            <w:tcW w:w="823" w:type="pct"/>
            <w:vAlign w:val="center"/>
          </w:tcPr>
          <w:p w14:paraId="70F0C3F0" w14:textId="743D4B8F" w:rsidR="00627051" w:rsidRPr="0027176E" w:rsidRDefault="00627051" w:rsidP="00517ED0">
            <w:pPr>
              <w:jc w:val="center"/>
              <w:rPr>
                <w:rFonts w:ascii="Arial" w:hAnsi="Arial" w:cs="Arial"/>
                <w:sz w:val="18"/>
                <w:szCs w:val="18"/>
              </w:rPr>
            </w:pPr>
            <w:r>
              <w:rPr>
                <w:rFonts w:ascii="Arial" w:hAnsi="Arial" w:cs="Arial"/>
                <w:sz w:val="18"/>
                <w:szCs w:val="18"/>
              </w:rPr>
              <w:t>0.54 (0.07)</w:t>
            </w:r>
            <w:r w:rsidR="00440155" w:rsidRPr="006B3F40">
              <w:rPr>
                <w:rFonts w:ascii="Arial" w:hAnsi="Arial" w:cs="Arial"/>
                <w:strike/>
                <w:color w:val="FF0000"/>
                <w:sz w:val="18"/>
                <w:szCs w:val="18"/>
                <w:vertAlign w:val="superscript"/>
              </w:rPr>
              <w:t xml:space="preserve"> </w:t>
            </w:r>
          </w:p>
        </w:tc>
        <w:tc>
          <w:tcPr>
            <w:tcW w:w="774" w:type="pct"/>
            <w:vAlign w:val="center"/>
          </w:tcPr>
          <w:p w14:paraId="5F99CD57" w14:textId="0DB7D3B6" w:rsidR="00627051" w:rsidRPr="0027176E" w:rsidRDefault="00627051" w:rsidP="00517ED0">
            <w:pPr>
              <w:jc w:val="center"/>
              <w:rPr>
                <w:rFonts w:ascii="Arial" w:hAnsi="Arial" w:cs="Arial"/>
                <w:sz w:val="18"/>
                <w:szCs w:val="18"/>
              </w:rPr>
            </w:pPr>
            <w:r>
              <w:rPr>
                <w:rFonts w:ascii="Arial" w:hAnsi="Arial" w:cs="Arial"/>
                <w:sz w:val="18"/>
                <w:szCs w:val="18"/>
              </w:rPr>
              <w:t>0.50 (0.04)</w:t>
            </w:r>
            <w:r w:rsidR="00440155" w:rsidRPr="006B3F40">
              <w:rPr>
                <w:rFonts w:ascii="Arial" w:hAnsi="Arial" w:cs="Arial"/>
                <w:strike/>
                <w:color w:val="FF0000"/>
                <w:sz w:val="18"/>
                <w:szCs w:val="18"/>
                <w:vertAlign w:val="superscript"/>
              </w:rPr>
              <w:t xml:space="preserve"> </w:t>
            </w:r>
          </w:p>
        </w:tc>
        <w:tc>
          <w:tcPr>
            <w:tcW w:w="779" w:type="pct"/>
            <w:vAlign w:val="center"/>
          </w:tcPr>
          <w:p w14:paraId="2A6765E3" w14:textId="2DD96908" w:rsidR="00627051" w:rsidRPr="0027176E" w:rsidRDefault="00627051" w:rsidP="00517ED0">
            <w:pPr>
              <w:jc w:val="center"/>
              <w:rPr>
                <w:rFonts w:ascii="Arial" w:hAnsi="Arial" w:cs="Arial"/>
                <w:sz w:val="18"/>
                <w:szCs w:val="18"/>
              </w:rPr>
            </w:pPr>
            <w:r>
              <w:rPr>
                <w:rFonts w:ascii="Arial" w:hAnsi="Arial" w:cs="Arial"/>
                <w:sz w:val="18"/>
                <w:szCs w:val="18"/>
              </w:rPr>
              <w:t>0.52 (0.04)</w:t>
            </w:r>
            <w:r w:rsidR="00440155" w:rsidRPr="006B3F40">
              <w:rPr>
                <w:rFonts w:ascii="Arial" w:hAnsi="Arial" w:cs="Arial"/>
                <w:strike/>
                <w:color w:val="FF0000"/>
                <w:sz w:val="18"/>
                <w:szCs w:val="18"/>
                <w:vertAlign w:val="superscript"/>
              </w:rPr>
              <w:t xml:space="preserve"> </w:t>
            </w:r>
          </w:p>
        </w:tc>
        <w:tc>
          <w:tcPr>
            <w:tcW w:w="712" w:type="pct"/>
            <w:vAlign w:val="center"/>
          </w:tcPr>
          <w:p w14:paraId="5BBC82CA" w14:textId="5EA8D988" w:rsidR="00627051" w:rsidRPr="0027176E" w:rsidRDefault="00627051" w:rsidP="00517ED0">
            <w:pPr>
              <w:jc w:val="center"/>
              <w:rPr>
                <w:rFonts w:ascii="Arial" w:hAnsi="Arial" w:cs="Arial"/>
                <w:sz w:val="18"/>
                <w:szCs w:val="18"/>
              </w:rPr>
            </w:pPr>
            <w:r>
              <w:rPr>
                <w:rFonts w:ascii="Arial" w:hAnsi="Arial" w:cs="Arial"/>
                <w:sz w:val="18"/>
                <w:szCs w:val="18"/>
              </w:rPr>
              <w:t>0.49 (0.03)</w:t>
            </w:r>
            <w:r w:rsidR="00440155" w:rsidRPr="006B3F40">
              <w:rPr>
                <w:rFonts w:ascii="Arial" w:hAnsi="Arial" w:cs="Arial"/>
                <w:strike/>
                <w:color w:val="FF0000"/>
                <w:sz w:val="18"/>
                <w:szCs w:val="18"/>
                <w:vertAlign w:val="superscript"/>
              </w:rPr>
              <w:t xml:space="preserve"> </w:t>
            </w:r>
          </w:p>
        </w:tc>
      </w:tr>
    </w:tbl>
    <w:p w14:paraId="13F09361" w14:textId="2EC68FD4" w:rsidR="00627051" w:rsidRPr="002A5ACF" w:rsidRDefault="00627051" w:rsidP="00517ED0">
      <w:pPr>
        <w:tabs>
          <w:tab w:val="right" w:pos="360"/>
          <w:tab w:val="left" w:pos="540"/>
        </w:tabs>
        <w:spacing w:line="360" w:lineRule="auto"/>
      </w:pPr>
      <w:r>
        <w:br w:type="page"/>
      </w:r>
      <w:proofErr w:type="gramStart"/>
      <w:r w:rsidRPr="0050029C">
        <w:t xml:space="preserve">Table </w:t>
      </w:r>
      <w:r w:rsidR="003661B9" w:rsidRPr="0050029C">
        <w:t>2</w:t>
      </w:r>
      <w:r w:rsidRPr="0050029C">
        <w:t>.</w:t>
      </w:r>
      <w:proofErr w:type="gramEnd"/>
      <w:r w:rsidRPr="0050029C">
        <w:t xml:space="preserve"> </w:t>
      </w:r>
      <w:proofErr w:type="gramStart"/>
      <w:r w:rsidR="00BE7847" w:rsidRPr="0050029C">
        <w:t xml:space="preserve">Distal </w:t>
      </w:r>
      <w:r w:rsidR="00BE7847">
        <w:t>Femur and Vertebral Bone Structure in Offspring at 3 to 5 Months of Age</w:t>
      </w:r>
      <w:r w:rsidRPr="002A5ACF">
        <w:t>.</w:t>
      </w:r>
      <w:proofErr w:type="gramEnd"/>
    </w:p>
    <w:p w14:paraId="0F52A644" w14:textId="77777777" w:rsidR="00627051" w:rsidRPr="002A5ACF" w:rsidRDefault="00627051" w:rsidP="00517ED0">
      <w:pPr>
        <w:tabs>
          <w:tab w:val="right" w:pos="360"/>
          <w:tab w:val="left" w:pos="540"/>
        </w:tabs>
        <w:spacing w:line="360" w:lineRule="auto"/>
      </w:pPr>
      <w:r w:rsidRPr="002A5ACF">
        <w:t>Legend</w:t>
      </w:r>
    </w:p>
    <w:p w14:paraId="70C130C1" w14:textId="048E007E" w:rsidR="00627051" w:rsidRDefault="00627051" w:rsidP="00517ED0">
      <w:pPr>
        <w:tabs>
          <w:tab w:val="right" w:pos="360"/>
          <w:tab w:val="left" w:pos="540"/>
        </w:tabs>
        <w:spacing w:line="360" w:lineRule="auto"/>
      </w:pPr>
      <w:r w:rsidRPr="002A5ACF">
        <w:t>Structural data shown are for femur and L2 lumbar vertebra from offspring from offspring from mother</w:t>
      </w:r>
      <w:r w:rsidR="00363FD8">
        <w:t>s</w:t>
      </w:r>
      <w:r w:rsidRPr="002A5ACF">
        <w:t xml:space="preserve"> fed either control or low protein diet during the last </w:t>
      </w:r>
      <w:r w:rsidR="00363FD8">
        <w:t>quarter</w:t>
      </w:r>
      <w:r w:rsidR="00363FD8" w:rsidRPr="002A5ACF">
        <w:t xml:space="preserve"> </w:t>
      </w:r>
      <w:r w:rsidRPr="002A5ACF">
        <w:t xml:space="preserve">of pregnancy and first 2 weeks of postnatal life. </w:t>
      </w:r>
      <w:r w:rsidR="00363FD8">
        <w:t>Caloric</w:t>
      </w:r>
      <w:r w:rsidR="00363FD8" w:rsidRPr="002A5ACF">
        <w:t xml:space="preserve"> </w:t>
      </w:r>
      <w:r w:rsidRPr="002A5ACF">
        <w:t xml:space="preserve">restriction was from weaning at 4 weeks of age and was designed to keep offspring weights reduced to the same degree throughout postnatal development as </w:t>
      </w:r>
      <w:r w:rsidR="00F03E85">
        <w:t>determined</w:t>
      </w:r>
      <w:r w:rsidR="00F03E85" w:rsidRPr="002A5ACF">
        <w:t xml:space="preserve"> </w:t>
      </w:r>
      <w:r w:rsidRPr="002A5ACF">
        <w:t xml:space="preserve">at 2 weeks of age for each individual. All values shown are </w:t>
      </w:r>
      <w:proofErr w:type="gramStart"/>
      <w:r w:rsidRPr="002A5ACF">
        <w:t>mean</w:t>
      </w:r>
      <w:proofErr w:type="gramEnd"/>
      <w:r w:rsidRPr="002A5ACF">
        <w:t xml:space="preserve"> </w:t>
      </w:r>
      <w:r w:rsidR="00363FD8">
        <w:t>(</w:t>
      </w:r>
      <w:r w:rsidRPr="002A5ACF">
        <w:t>standard deviation</w:t>
      </w:r>
      <w:r w:rsidR="00363FD8">
        <w:t>)</w:t>
      </w:r>
      <w:r w:rsidRPr="002A5ACF">
        <w:t>. For each parameter measured, values with different superscript letters are significantly different from each other (p&lt;0.05).</w:t>
      </w:r>
    </w:p>
    <w:p w14:paraId="66085260" w14:textId="77777777" w:rsidR="00517ED0" w:rsidRDefault="00517ED0" w:rsidP="00517ED0">
      <w:pPr>
        <w:tabs>
          <w:tab w:val="right" w:pos="360"/>
          <w:tab w:val="left" w:pos="540"/>
        </w:tabs>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503"/>
        <w:gridCol w:w="1285"/>
        <w:gridCol w:w="1275"/>
        <w:gridCol w:w="1277"/>
        <w:gridCol w:w="1381"/>
      </w:tblGrid>
      <w:tr w:rsidR="00517ED0" w:rsidRPr="0027176E" w14:paraId="3E6A1284" w14:textId="77777777" w:rsidTr="004B3898">
        <w:tc>
          <w:tcPr>
            <w:tcW w:w="2008" w:type="pct"/>
            <w:vMerge w:val="restart"/>
          </w:tcPr>
          <w:p w14:paraId="3E7842D7" w14:textId="77777777" w:rsidR="00627051" w:rsidRPr="0027176E" w:rsidRDefault="00627051" w:rsidP="00517ED0">
            <w:pPr>
              <w:tabs>
                <w:tab w:val="right" w:pos="360"/>
                <w:tab w:val="left" w:pos="540"/>
              </w:tabs>
              <w:rPr>
                <w:rFonts w:ascii="Arial" w:hAnsi="Arial" w:cs="Arial"/>
                <w:sz w:val="18"/>
                <w:szCs w:val="18"/>
              </w:rPr>
            </w:pPr>
          </w:p>
        </w:tc>
        <w:tc>
          <w:tcPr>
            <w:tcW w:w="2992" w:type="pct"/>
            <w:gridSpan w:val="4"/>
          </w:tcPr>
          <w:p w14:paraId="26A90D25" w14:textId="77777777" w:rsidR="00627051" w:rsidRPr="0027176E" w:rsidRDefault="00627051" w:rsidP="00517ED0">
            <w:pPr>
              <w:jc w:val="center"/>
              <w:rPr>
                <w:rFonts w:ascii="Arial" w:hAnsi="Arial" w:cs="Arial"/>
                <w:sz w:val="18"/>
                <w:szCs w:val="18"/>
              </w:rPr>
            </w:pPr>
            <w:r>
              <w:rPr>
                <w:rFonts w:ascii="Arial" w:hAnsi="Arial" w:cs="Arial"/>
                <w:sz w:val="18"/>
                <w:szCs w:val="18"/>
              </w:rPr>
              <w:t>Maternal + 2 weeks postnatal Diet</w:t>
            </w:r>
          </w:p>
        </w:tc>
      </w:tr>
      <w:tr w:rsidR="00517ED0" w:rsidRPr="0027176E" w14:paraId="6381EA8B" w14:textId="77777777" w:rsidTr="004B3898">
        <w:tc>
          <w:tcPr>
            <w:tcW w:w="2008" w:type="pct"/>
            <w:vMerge/>
          </w:tcPr>
          <w:p w14:paraId="06553623" w14:textId="77777777" w:rsidR="00627051" w:rsidRPr="0027176E" w:rsidRDefault="00627051" w:rsidP="00517ED0">
            <w:pPr>
              <w:tabs>
                <w:tab w:val="right" w:pos="360"/>
                <w:tab w:val="left" w:pos="540"/>
              </w:tabs>
              <w:rPr>
                <w:rFonts w:ascii="Arial" w:hAnsi="Arial" w:cs="Arial"/>
                <w:sz w:val="18"/>
                <w:szCs w:val="18"/>
              </w:rPr>
            </w:pPr>
          </w:p>
        </w:tc>
        <w:tc>
          <w:tcPr>
            <w:tcW w:w="1468" w:type="pct"/>
            <w:gridSpan w:val="2"/>
          </w:tcPr>
          <w:p w14:paraId="0E0A8A93" w14:textId="77777777" w:rsidR="00627051" w:rsidRPr="0027176E" w:rsidRDefault="00627051" w:rsidP="00517ED0">
            <w:pPr>
              <w:jc w:val="center"/>
              <w:rPr>
                <w:rFonts w:ascii="Arial" w:hAnsi="Arial" w:cs="Arial"/>
                <w:sz w:val="18"/>
                <w:szCs w:val="18"/>
              </w:rPr>
            </w:pPr>
            <w:r w:rsidRPr="0027176E">
              <w:rPr>
                <w:rFonts w:ascii="Arial" w:hAnsi="Arial" w:cs="Arial"/>
                <w:sz w:val="18"/>
                <w:szCs w:val="18"/>
              </w:rPr>
              <w:t>Control Mean (SD)</w:t>
            </w:r>
          </w:p>
        </w:tc>
        <w:tc>
          <w:tcPr>
            <w:tcW w:w="1524" w:type="pct"/>
            <w:gridSpan w:val="2"/>
          </w:tcPr>
          <w:p w14:paraId="4572E32C" w14:textId="77777777" w:rsidR="00627051" w:rsidRPr="0027176E" w:rsidRDefault="00627051" w:rsidP="00517ED0">
            <w:pPr>
              <w:jc w:val="center"/>
              <w:rPr>
                <w:rFonts w:ascii="Arial" w:hAnsi="Arial" w:cs="Arial"/>
                <w:sz w:val="18"/>
                <w:szCs w:val="18"/>
              </w:rPr>
            </w:pPr>
            <w:r w:rsidRPr="0027176E">
              <w:rPr>
                <w:rFonts w:ascii="Arial" w:hAnsi="Arial" w:cs="Arial"/>
                <w:sz w:val="18"/>
                <w:szCs w:val="18"/>
              </w:rPr>
              <w:t>Low Protein Mean (SD)</w:t>
            </w:r>
          </w:p>
        </w:tc>
      </w:tr>
      <w:tr w:rsidR="00517ED0" w:rsidRPr="0027176E" w14:paraId="0663A173" w14:textId="77777777" w:rsidTr="004B3898">
        <w:tc>
          <w:tcPr>
            <w:tcW w:w="2008" w:type="pct"/>
            <w:vMerge/>
          </w:tcPr>
          <w:p w14:paraId="0A0FD55A" w14:textId="77777777" w:rsidR="00627051" w:rsidRPr="0027176E" w:rsidRDefault="00627051" w:rsidP="00517ED0">
            <w:pPr>
              <w:tabs>
                <w:tab w:val="right" w:pos="360"/>
                <w:tab w:val="left" w:pos="540"/>
              </w:tabs>
              <w:rPr>
                <w:rFonts w:ascii="Arial" w:hAnsi="Arial" w:cs="Arial"/>
                <w:sz w:val="18"/>
                <w:szCs w:val="18"/>
              </w:rPr>
            </w:pPr>
          </w:p>
        </w:tc>
        <w:tc>
          <w:tcPr>
            <w:tcW w:w="1468" w:type="pct"/>
            <w:gridSpan w:val="2"/>
          </w:tcPr>
          <w:p w14:paraId="1C78A508" w14:textId="77777777" w:rsidR="00627051" w:rsidRPr="0027176E" w:rsidRDefault="00627051" w:rsidP="00517ED0">
            <w:pPr>
              <w:jc w:val="center"/>
              <w:rPr>
                <w:rFonts w:ascii="Arial" w:hAnsi="Arial" w:cs="Arial"/>
                <w:sz w:val="18"/>
                <w:szCs w:val="18"/>
              </w:rPr>
            </w:pPr>
          </w:p>
        </w:tc>
        <w:tc>
          <w:tcPr>
            <w:tcW w:w="1524" w:type="pct"/>
            <w:gridSpan w:val="2"/>
          </w:tcPr>
          <w:p w14:paraId="5B5FD462" w14:textId="77777777" w:rsidR="00627051" w:rsidRPr="0027176E" w:rsidRDefault="00627051" w:rsidP="00517ED0">
            <w:pPr>
              <w:jc w:val="center"/>
              <w:rPr>
                <w:rFonts w:ascii="Arial" w:hAnsi="Arial" w:cs="Arial"/>
                <w:sz w:val="18"/>
                <w:szCs w:val="18"/>
              </w:rPr>
            </w:pPr>
          </w:p>
        </w:tc>
      </w:tr>
      <w:tr w:rsidR="00517ED0" w:rsidRPr="0027176E" w14:paraId="4DE3DE79" w14:textId="77777777" w:rsidTr="004B3898">
        <w:tc>
          <w:tcPr>
            <w:tcW w:w="2008" w:type="pct"/>
            <w:vMerge/>
          </w:tcPr>
          <w:p w14:paraId="37357732" w14:textId="77777777" w:rsidR="00627051" w:rsidRPr="0027176E" w:rsidRDefault="00627051" w:rsidP="00517ED0">
            <w:pPr>
              <w:tabs>
                <w:tab w:val="right" w:pos="360"/>
                <w:tab w:val="left" w:pos="540"/>
              </w:tabs>
              <w:rPr>
                <w:rFonts w:ascii="Arial" w:hAnsi="Arial" w:cs="Arial"/>
                <w:sz w:val="18"/>
                <w:szCs w:val="18"/>
              </w:rPr>
            </w:pPr>
          </w:p>
        </w:tc>
        <w:tc>
          <w:tcPr>
            <w:tcW w:w="1468" w:type="pct"/>
            <w:gridSpan w:val="2"/>
          </w:tcPr>
          <w:p w14:paraId="192A7868" w14:textId="77777777" w:rsidR="00627051" w:rsidRPr="0027176E" w:rsidRDefault="00627051" w:rsidP="00517ED0">
            <w:pPr>
              <w:jc w:val="center"/>
              <w:rPr>
                <w:rFonts w:ascii="Arial" w:hAnsi="Arial" w:cs="Arial"/>
                <w:sz w:val="18"/>
                <w:szCs w:val="18"/>
              </w:rPr>
            </w:pPr>
            <w:r>
              <w:rPr>
                <w:rFonts w:ascii="Arial" w:hAnsi="Arial" w:cs="Arial"/>
                <w:sz w:val="18"/>
                <w:szCs w:val="18"/>
              </w:rPr>
              <w:t>Diet from Weaning</w:t>
            </w:r>
          </w:p>
        </w:tc>
        <w:tc>
          <w:tcPr>
            <w:tcW w:w="1524" w:type="pct"/>
            <w:gridSpan w:val="2"/>
          </w:tcPr>
          <w:p w14:paraId="0D59ECF3" w14:textId="77777777" w:rsidR="00627051" w:rsidRPr="0027176E" w:rsidRDefault="00627051" w:rsidP="00517ED0">
            <w:pPr>
              <w:jc w:val="center"/>
              <w:rPr>
                <w:rFonts w:ascii="Arial" w:hAnsi="Arial" w:cs="Arial"/>
                <w:sz w:val="18"/>
                <w:szCs w:val="18"/>
              </w:rPr>
            </w:pPr>
            <w:r>
              <w:rPr>
                <w:rFonts w:ascii="Arial" w:hAnsi="Arial" w:cs="Arial"/>
                <w:sz w:val="18"/>
                <w:szCs w:val="18"/>
              </w:rPr>
              <w:t>Diet from Weaning</w:t>
            </w:r>
          </w:p>
        </w:tc>
      </w:tr>
      <w:tr w:rsidR="00517ED0" w:rsidRPr="0027176E" w14:paraId="1F6065D4" w14:textId="77777777" w:rsidTr="004B3898">
        <w:tc>
          <w:tcPr>
            <w:tcW w:w="2008" w:type="pct"/>
            <w:vMerge/>
          </w:tcPr>
          <w:p w14:paraId="39DAAAA3" w14:textId="77777777" w:rsidR="00627051" w:rsidRPr="0027176E" w:rsidRDefault="00627051" w:rsidP="00517ED0">
            <w:pPr>
              <w:tabs>
                <w:tab w:val="right" w:pos="360"/>
                <w:tab w:val="left" w:pos="540"/>
              </w:tabs>
              <w:rPr>
                <w:rFonts w:ascii="Arial" w:hAnsi="Arial" w:cs="Arial"/>
                <w:sz w:val="18"/>
                <w:szCs w:val="18"/>
              </w:rPr>
            </w:pPr>
          </w:p>
        </w:tc>
        <w:tc>
          <w:tcPr>
            <w:tcW w:w="737" w:type="pct"/>
          </w:tcPr>
          <w:p w14:paraId="14D11186" w14:textId="77777777" w:rsidR="00627051" w:rsidRPr="0027176E" w:rsidRDefault="00627051" w:rsidP="00517ED0">
            <w:pPr>
              <w:jc w:val="center"/>
              <w:rPr>
                <w:rFonts w:ascii="Arial" w:hAnsi="Arial" w:cs="Arial"/>
                <w:sz w:val="18"/>
                <w:szCs w:val="18"/>
              </w:rPr>
            </w:pPr>
            <w:r>
              <w:rPr>
                <w:rFonts w:ascii="Arial" w:hAnsi="Arial" w:cs="Arial"/>
                <w:sz w:val="18"/>
                <w:szCs w:val="18"/>
              </w:rPr>
              <w:t>Ad libitum</w:t>
            </w:r>
          </w:p>
        </w:tc>
        <w:tc>
          <w:tcPr>
            <w:tcW w:w="731" w:type="pct"/>
          </w:tcPr>
          <w:p w14:paraId="339A0125" w14:textId="77777777" w:rsidR="00627051" w:rsidRPr="0027176E" w:rsidRDefault="00627051" w:rsidP="00517ED0">
            <w:pPr>
              <w:tabs>
                <w:tab w:val="right" w:pos="360"/>
                <w:tab w:val="left" w:pos="540"/>
              </w:tabs>
              <w:jc w:val="center"/>
              <w:rPr>
                <w:rFonts w:ascii="Arial" w:hAnsi="Arial" w:cs="Arial"/>
                <w:sz w:val="18"/>
                <w:szCs w:val="18"/>
              </w:rPr>
            </w:pPr>
            <w:r>
              <w:rPr>
                <w:rFonts w:ascii="Arial" w:hAnsi="Arial" w:cs="Arial"/>
                <w:sz w:val="18"/>
                <w:szCs w:val="18"/>
              </w:rPr>
              <w:t>Restricted</w:t>
            </w:r>
          </w:p>
        </w:tc>
        <w:tc>
          <w:tcPr>
            <w:tcW w:w="732" w:type="pct"/>
          </w:tcPr>
          <w:p w14:paraId="362ABC83" w14:textId="77777777" w:rsidR="00627051" w:rsidRPr="0027176E" w:rsidRDefault="00627051" w:rsidP="00517ED0">
            <w:pPr>
              <w:tabs>
                <w:tab w:val="right" w:pos="360"/>
                <w:tab w:val="left" w:pos="540"/>
              </w:tabs>
              <w:jc w:val="center"/>
              <w:rPr>
                <w:rFonts w:ascii="Arial" w:hAnsi="Arial" w:cs="Arial"/>
                <w:sz w:val="18"/>
                <w:szCs w:val="18"/>
              </w:rPr>
            </w:pPr>
            <w:r>
              <w:rPr>
                <w:rFonts w:ascii="Arial" w:hAnsi="Arial" w:cs="Arial"/>
                <w:sz w:val="18"/>
                <w:szCs w:val="18"/>
              </w:rPr>
              <w:t>Ad libitum</w:t>
            </w:r>
          </w:p>
        </w:tc>
        <w:tc>
          <w:tcPr>
            <w:tcW w:w="793" w:type="pct"/>
          </w:tcPr>
          <w:p w14:paraId="208EBFCA" w14:textId="77777777" w:rsidR="00627051" w:rsidRPr="0027176E" w:rsidRDefault="00627051" w:rsidP="00517ED0">
            <w:pPr>
              <w:jc w:val="center"/>
              <w:rPr>
                <w:rFonts w:ascii="Arial" w:hAnsi="Arial" w:cs="Arial"/>
                <w:sz w:val="18"/>
                <w:szCs w:val="18"/>
              </w:rPr>
            </w:pPr>
            <w:r>
              <w:rPr>
                <w:rFonts w:ascii="Arial" w:hAnsi="Arial" w:cs="Arial"/>
                <w:sz w:val="18"/>
                <w:szCs w:val="18"/>
              </w:rPr>
              <w:t>Restricted</w:t>
            </w:r>
          </w:p>
        </w:tc>
      </w:tr>
      <w:tr w:rsidR="00517ED0" w:rsidRPr="0027176E" w14:paraId="01F2955A" w14:textId="77777777" w:rsidTr="004B3898">
        <w:tc>
          <w:tcPr>
            <w:tcW w:w="2008" w:type="pct"/>
          </w:tcPr>
          <w:p w14:paraId="502F2765" w14:textId="77777777" w:rsidR="00627051" w:rsidRPr="0027176E" w:rsidRDefault="00627051" w:rsidP="00517ED0">
            <w:pPr>
              <w:tabs>
                <w:tab w:val="right" w:pos="360"/>
                <w:tab w:val="left" w:pos="540"/>
              </w:tabs>
              <w:rPr>
                <w:rFonts w:ascii="Arial" w:hAnsi="Arial" w:cs="Arial"/>
                <w:sz w:val="18"/>
                <w:szCs w:val="18"/>
              </w:rPr>
            </w:pPr>
          </w:p>
        </w:tc>
        <w:tc>
          <w:tcPr>
            <w:tcW w:w="737" w:type="pct"/>
          </w:tcPr>
          <w:p w14:paraId="3C071C11" w14:textId="77777777" w:rsidR="00627051" w:rsidRPr="0027176E" w:rsidRDefault="00627051" w:rsidP="00517ED0">
            <w:pPr>
              <w:jc w:val="center"/>
              <w:rPr>
                <w:rFonts w:ascii="Arial" w:hAnsi="Arial" w:cs="Arial"/>
                <w:sz w:val="18"/>
                <w:szCs w:val="18"/>
              </w:rPr>
            </w:pPr>
            <w:r>
              <w:rPr>
                <w:rFonts w:ascii="Arial" w:hAnsi="Arial" w:cs="Arial"/>
                <w:sz w:val="18"/>
                <w:szCs w:val="18"/>
              </w:rPr>
              <w:t>n=6</w:t>
            </w:r>
          </w:p>
        </w:tc>
        <w:tc>
          <w:tcPr>
            <w:tcW w:w="731" w:type="pct"/>
          </w:tcPr>
          <w:p w14:paraId="77CC91DD" w14:textId="77777777" w:rsidR="00627051" w:rsidRPr="0027176E" w:rsidRDefault="00627051" w:rsidP="00517ED0">
            <w:pPr>
              <w:tabs>
                <w:tab w:val="right" w:pos="360"/>
                <w:tab w:val="left" w:pos="540"/>
              </w:tabs>
              <w:jc w:val="center"/>
              <w:rPr>
                <w:rFonts w:ascii="Arial" w:hAnsi="Arial" w:cs="Arial"/>
                <w:sz w:val="18"/>
                <w:szCs w:val="18"/>
              </w:rPr>
            </w:pPr>
            <w:r>
              <w:rPr>
                <w:rFonts w:ascii="Arial" w:hAnsi="Arial" w:cs="Arial"/>
                <w:sz w:val="18"/>
                <w:szCs w:val="18"/>
              </w:rPr>
              <w:t>n=11</w:t>
            </w:r>
          </w:p>
        </w:tc>
        <w:tc>
          <w:tcPr>
            <w:tcW w:w="732" w:type="pct"/>
          </w:tcPr>
          <w:p w14:paraId="7E04B561" w14:textId="77777777" w:rsidR="00627051" w:rsidRPr="0027176E" w:rsidRDefault="00627051" w:rsidP="00517ED0">
            <w:pPr>
              <w:tabs>
                <w:tab w:val="right" w:pos="360"/>
                <w:tab w:val="left" w:pos="540"/>
              </w:tabs>
              <w:jc w:val="center"/>
              <w:rPr>
                <w:rFonts w:ascii="Arial" w:hAnsi="Arial" w:cs="Arial"/>
                <w:sz w:val="18"/>
                <w:szCs w:val="18"/>
              </w:rPr>
            </w:pPr>
            <w:r>
              <w:rPr>
                <w:rFonts w:ascii="Arial" w:hAnsi="Arial" w:cs="Arial"/>
                <w:sz w:val="18"/>
                <w:szCs w:val="18"/>
              </w:rPr>
              <w:t>n=8</w:t>
            </w:r>
          </w:p>
        </w:tc>
        <w:tc>
          <w:tcPr>
            <w:tcW w:w="793" w:type="pct"/>
          </w:tcPr>
          <w:p w14:paraId="15AF523C" w14:textId="77777777" w:rsidR="00627051" w:rsidRPr="0027176E" w:rsidRDefault="00627051" w:rsidP="00517ED0">
            <w:pPr>
              <w:jc w:val="center"/>
              <w:rPr>
                <w:rFonts w:ascii="Arial" w:hAnsi="Arial" w:cs="Arial"/>
                <w:sz w:val="18"/>
                <w:szCs w:val="18"/>
              </w:rPr>
            </w:pPr>
            <w:r>
              <w:rPr>
                <w:rFonts w:ascii="Arial" w:hAnsi="Arial" w:cs="Arial"/>
                <w:sz w:val="18"/>
                <w:szCs w:val="18"/>
              </w:rPr>
              <w:t>n=7</w:t>
            </w:r>
          </w:p>
        </w:tc>
      </w:tr>
      <w:tr w:rsidR="00517ED0" w:rsidRPr="0027176E" w14:paraId="78C15614" w14:textId="77777777" w:rsidTr="004B3898">
        <w:tc>
          <w:tcPr>
            <w:tcW w:w="2008" w:type="pct"/>
          </w:tcPr>
          <w:p w14:paraId="52585118" w14:textId="77777777" w:rsidR="00627051" w:rsidRPr="0027176E" w:rsidRDefault="00627051" w:rsidP="00517ED0">
            <w:pPr>
              <w:tabs>
                <w:tab w:val="right" w:pos="360"/>
                <w:tab w:val="left" w:pos="540"/>
              </w:tabs>
              <w:rPr>
                <w:rFonts w:ascii="Arial" w:hAnsi="Arial" w:cs="Arial"/>
                <w:sz w:val="18"/>
                <w:szCs w:val="18"/>
              </w:rPr>
            </w:pPr>
          </w:p>
        </w:tc>
        <w:tc>
          <w:tcPr>
            <w:tcW w:w="737" w:type="pct"/>
          </w:tcPr>
          <w:p w14:paraId="212BF6CA" w14:textId="77777777" w:rsidR="00627051" w:rsidRPr="0027176E" w:rsidRDefault="00627051" w:rsidP="00517ED0">
            <w:pPr>
              <w:jc w:val="center"/>
              <w:rPr>
                <w:rFonts w:ascii="Arial" w:hAnsi="Arial" w:cs="Arial"/>
                <w:sz w:val="18"/>
                <w:szCs w:val="18"/>
              </w:rPr>
            </w:pPr>
          </w:p>
        </w:tc>
        <w:tc>
          <w:tcPr>
            <w:tcW w:w="731" w:type="pct"/>
          </w:tcPr>
          <w:p w14:paraId="2EA77189" w14:textId="77777777" w:rsidR="00627051" w:rsidRPr="0027176E" w:rsidRDefault="00627051" w:rsidP="00517ED0">
            <w:pPr>
              <w:tabs>
                <w:tab w:val="right" w:pos="360"/>
                <w:tab w:val="left" w:pos="540"/>
              </w:tabs>
              <w:jc w:val="center"/>
              <w:rPr>
                <w:rFonts w:ascii="Arial" w:hAnsi="Arial" w:cs="Arial"/>
                <w:sz w:val="18"/>
                <w:szCs w:val="18"/>
              </w:rPr>
            </w:pPr>
          </w:p>
        </w:tc>
        <w:tc>
          <w:tcPr>
            <w:tcW w:w="732" w:type="pct"/>
          </w:tcPr>
          <w:p w14:paraId="68BB598D" w14:textId="77777777" w:rsidR="00627051" w:rsidRPr="0027176E" w:rsidRDefault="00627051" w:rsidP="00517ED0">
            <w:pPr>
              <w:tabs>
                <w:tab w:val="right" w:pos="360"/>
                <w:tab w:val="left" w:pos="540"/>
              </w:tabs>
              <w:jc w:val="center"/>
              <w:rPr>
                <w:rFonts w:ascii="Arial" w:hAnsi="Arial" w:cs="Arial"/>
                <w:sz w:val="18"/>
                <w:szCs w:val="18"/>
              </w:rPr>
            </w:pPr>
          </w:p>
        </w:tc>
        <w:tc>
          <w:tcPr>
            <w:tcW w:w="793" w:type="pct"/>
          </w:tcPr>
          <w:p w14:paraId="76676CAE" w14:textId="77777777" w:rsidR="00627051" w:rsidRPr="0027176E" w:rsidRDefault="00627051" w:rsidP="00517ED0">
            <w:pPr>
              <w:jc w:val="center"/>
              <w:rPr>
                <w:rFonts w:ascii="Arial" w:hAnsi="Arial" w:cs="Arial"/>
                <w:sz w:val="18"/>
                <w:szCs w:val="18"/>
              </w:rPr>
            </w:pPr>
          </w:p>
        </w:tc>
      </w:tr>
      <w:tr w:rsidR="00517ED0" w:rsidRPr="0027176E" w14:paraId="12238EB7" w14:textId="77777777" w:rsidTr="004B3898">
        <w:tc>
          <w:tcPr>
            <w:tcW w:w="2008" w:type="pct"/>
          </w:tcPr>
          <w:p w14:paraId="2C103BAC" w14:textId="40540782" w:rsidR="00627051" w:rsidRPr="0027176E" w:rsidRDefault="00363FD8" w:rsidP="00517ED0">
            <w:pPr>
              <w:tabs>
                <w:tab w:val="right" w:pos="360"/>
                <w:tab w:val="left" w:pos="540"/>
              </w:tabs>
              <w:rPr>
                <w:rFonts w:ascii="Arial" w:hAnsi="Arial" w:cs="Arial"/>
                <w:sz w:val="18"/>
                <w:szCs w:val="18"/>
              </w:rPr>
            </w:pPr>
            <w:r>
              <w:rPr>
                <w:rFonts w:ascii="Arial" w:hAnsi="Arial" w:cs="Arial"/>
                <w:sz w:val="18"/>
                <w:szCs w:val="18"/>
              </w:rPr>
              <w:t>Femur m</w:t>
            </w:r>
            <w:r w:rsidR="00627051">
              <w:rPr>
                <w:rFonts w:ascii="Arial" w:hAnsi="Arial" w:cs="Arial"/>
                <w:sz w:val="18"/>
                <w:szCs w:val="18"/>
              </w:rPr>
              <w:t>ass</w:t>
            </w:r>
            <w:r>
              <w:rPr>
                <w:rFonts w:ascii="Arial" w:hAnsi="Arial" w:cs="Arial"/>
                <w:sz w:val="18"/>
                <w:szCs w:val="18"/>
              </w:rPr>
              <w:t xml:space="preserve"> (g)</w:t>
            </w:r>
          </w:p>
        </w:tc>
        <w:tc>
          <w:tcPr>
            <w:tcW w:w="737" w:type="pct"/>
          </w:tcPr>
          <w:p w14:paraId="05CDF973" w14:textId="2299D94A" w:rsidR="00627051" w:rsidRPr="0027176E" w:rsidRDefault="00B56270" w:rsidP="00517ED0">
            <w:pPr>
              <w:jc w:val="center"/>
              <w:rPr>
                <w:rFonts w:ascii="Arial" w:hAnsi="Arial" w:cs="Arial"/>
                <w:sz w:val="18"/>
                <w:szCs w:val="18"/>
              </w:rPr>
            </w:pPr>
            <w:r>
              <w:rPr>
                <w:rFonts w:ascii="Arial" w:hAnsi="Arial" w:cs="Arial"/>
                <w:sz w:val="18"/>
                <w:szCs w:val="18"/>
              </w:rPr>
              <w:t>31 (7</w:t>
            </w:r>
            <w:r w:rsidR="00627051">
              <w:rPr>
                <w:rFonts w:ascii="Arial" w:hAnsi="Arial" w:cs="Arial"/>
                <w:sz w:val="18"/>
                <w:szCs w:val="18"/>
              </w:rPr>
              <w:t>)</w:t>
            </w:r>
            <w:r w:rsidR="006B3F40" w:rsidRPr="006B3F40">
              <w:rPr>
                <w:rFonts w:ascii="Arial" w:hAnsi="Arial" w:cs="Arial"/>
                <w:strike/>
                <w:color w:val="FF0000"/>
                <w:sz w:val="18"/>
                <w:szCs w:val="18"/>
                <w:vertAlign w:val="superscript"/>
              </w:rPr>
              <w:t xml:space="preserve"> </w:t>
            </w:r>
          </w:p>
        </w:tc>
        <w:tc>
          <w:tcPr>
            <w:tcW w:w="731" w:type="pct"/>
          </w:tcPr>
          <w:p w14:paraId="49E75A96" w14:textId="4E7A9639" w:rsidR="00627051" w:rsidRPr="0027176E" w:rsidRDefault="00B56270" w:rsidP="00517ED0">
            <w:pPr>
              <w:tabs>
                <w:tab w:val="right" w:pos="360"/>
                <w:tab w:val="left" w:pos="540"/>
              </w:tabs>
              <w:jc w:val="center"/>
              <w:rPr>
                <w:rFonts w:ascii="Arial" w:hAnsi="Arial" w:cs="Arial"/>
                <w:sz w:val="18"/>
                <w:szCs w:val="18"/>
              </w:rPr>
            </w:pPr>
            <w:r>
              <w:rPr>
                <w:rFonts w:ascii="Arial" w:hAnsi="Arial" w:cs="Arial"/>
                <w:sz w:val="18"/>
                <w:szCs w:val="18"/>
              </w:rPr>
              <w:t>32 (8</w:t>
            </w:r>
            <w:r w:rsidR="00627051">
              <w:rPr>
                <w:rFonts w:ascii="Arial" w:hAnsi="Arial" w:cs="Arial"/>
                <w:sz w:val="18"/>
                <w:szCs w:val="18"/>
              </w:rPr>
              <w:t>)</w:t>
            </w:r>
            <w:r w:rsidR="006B3F40" w:rsidRPr="006B3F40">
              <w:rPr>
                <w:rFonts w:ascii="Arial" w:hAnsi="Arial" w:cs="Arial"/>
                <w:strike/>
                <w:color w:val="FF0000"/>
                <w:sz w:val="18"/>
                <w:szCs w:val="18"/>
                <w:vertAlign w:val="superscript"/>
              </w:rPr>
              <w:t xml:space="preserve"> </w:t>
            </w:r>
          </w:p>
        </w:tc>
        <w:tc>
          <w:tcPr>
            <w:tcW w:w="732" w:type="pct"/>
          </w:tcPr>
          <w:p w14:paraId="4B8B13F8" w14:textId="2A57C887" w:rsidR="00627051" w:rsidRPr="0027176E" w:rsidRDefault="00B56270" w:rsidP="00517ED0">
            <w:pPr>
              <w:tabs>
                <w:tab w:val="right" w:pos="360"/>
                <w:tab w:val="left" w:pos="540"/>
              </w:tabs>
              <w:jc w:val="center"/>
              <w:rPr>
                <w:rFonts w:ascii="Arial" w:hAnsi="Arial" w:cs="Arial"/>
                <w:sz w:val="18"/>
                <w:szCs w:val="18"/>
              </w:rPr>
            </w:pPr>
            <w:r>
              <w:rPr>
                <w:rFonts w:ascii="Arial" w:hAnsi="Arial" w:cs="Arial"/>
                <w:sz w:val="18"/>
                <w:szCs w:val="18"/>
              </w:rPr>
              <w:t>31 (9</w:t>
            </w:r>
            <w:r w:rsidR="00627051">
              <w:rPr>
                <w:rFonts w:ascii="Arial" w:hAnsi="Arial" w:cs="Arial"/>
                <w:sz w:val="18"/>
                <w:szCs w:val="18"/>
              </w:rPr>
              <w:t>)</w:t>
            </w:r>
            <w:r w:rsidR="006B3F40" w:rsidRPr="006B3F40">
              <w:rPr>
                <w:rFonts w:ascii="Arial" w:hAnsi="Arial" w:cs="Arial"/>
                <w:strike/>
                <w:color w:val="FF0000"/>
                <w:sz w:val="18"/>
                <w:szCs w:val="18"/>
                <w:vertAlign w:val="superscript"/>
              </w:rPr>
              <w:t xml:space="preserve"> </w:t>
            </w:r>
          </w:p>
        </w:tc>
        <w:tc>
          <w:tcPr>
            <w:tcW w:w="793" w:type="pct"/>
          </w:tcPr>
          <w:p w14:paraId="3189E504" w14:textId="42357AB4" w:rsidR="00627051" w:rsidRPr="0027176E" w:rsidRDefault="00B56270" w:rsidP="00517ED0">
            <w:pPr>
              <w:jc w:val="center"/>
              <w:rPr>
                <w:rFonts w:ascii="Arial" w:hAnsi="Arial" w:cs="Arial"/>
                <w:sz w:val="18"/>
                <w:szCs w:val="18"/>
              </w:rPr>
            </w:pPr>
            <w:r>
              <w:rPr>
                <w:rFonts w:ascii="Arial" w:hAnsi="Arial" w:cs="Arial"/>
                <w:sz w:val="18"/>
                <w:szCs w:val="18"/>
              </w:rPr>
              <w:t>30 (6</w:t>
            </w:r>
            <w:r w:rsidR="00627051">
              <w:rPr>
                <w:rFonts w:ascii="Arial" w:hAnsi="Arial" w:cs="Arial"/>
                <w:sz w:val="18"/>
                <w:szCs w:val="18"/>
              </w:rPr>
              <w:t>)</w:t>
            </w:r>
            <w:r w:rsidR="006B3F40" w:rsidRPr="006B3F40">
              <w:rPr>
                <w:rFonts w:ascii="Arial" w:hAnsi="Arial" w:cs="Arial"/>
                <w:strike/>
                <w:color w:val="FF0000"/>
                <w:sz w:val="18"/>
                <w:szCs w:val="18"/>
                <w:vertAlign w:val="superscript"/>
              </w:rPr>
              <w:t xml:space="preserve"> </w:t>
            </w:r>
          </w:p>
        </w:tc>
      </w:tr>
      <w:tr w:rsidR="00517ED0" w:rsidRPr="0027176E" w14:paraId="11B6274B" w14:textId="77777777" w:rsidTr="004B3898">
        <w:tc>
          <w:tcPr>
            <w:tcW w:w="2008" w:type="pct"/>
          </w:tcPr>
          <w:p w14:paraId="7926C829" w14:textId="72B0D905" w:rsidR="00627051" w:rsidRPr="005078CC" w:rsidRDefault="00627051" w:rsidP="00517ED0">
            <w:pPr>
              <w:tabs>
                <w:tab w:val="right" w:pos="360"/>
                <w:tab w:val="left" w:pos="540"/>
              </w:tabs>
              <w:rPr>
                <w:rFonts w:ascii="Arial" w:hAnsi="Arial" w:cs="Arial"/>
                <w:sz w:val="18"/>
                <w:szCs w:val="18"/>
              </w:rPr>
            </w:pPr>
            <w:r w:rsidRPr="005078CC">
              <w:rPr>
                <w:rFonts w:ascii="Arial" w:hAnsi="Arial" w:cs="Arial"/>
                <w:sz w:val="18"/>
                <w:szCs w:val="18"/>
              </w:rPr>
              <w:t xml:space="preserve">Femur length </w:t>
            </w:r>
            <w:r w:rsidR="00363FD8">
              <w:rPr>
                <w:rFonts w:ascii="Arial" w:hAnsi="Arial" w:cs="Arial"/>
                <w:sz w:val="18"/>
                <w:szCs w:val="18"/>
              </w:rPr>
              <w:t>(</w:t>
            </w:r>
            <w:r w:rsidRPr="005078CC">
              <w:rPr>
                <w:rFonts w:ascii="Arial" w:hAnsi="Arial" w:cs="Arial"/>
                <w:sz w:val="18"/>
                <w:szCs w:val="18"/>
              </w:rPr>
              <w:t>mm</w:t>
            </w:r>
            <w:r w:rsidR="00363FD8">
              <w:rPr>
                <w:rFonts w:ascii="Arial" w:hAnsi="Arial" w:cs="Arial"/>
                <w:sz w:val="18"/>
                <w:szCs w:val="18"/>
              </w:rPr>
              <w:t>)</w:t>
            </w:r>
          </w:p>
        </w:tc>
        <w:tc>
          <w:tcPr>
            <w:tcW w:w="737" w:type="pct"/>
          </w:tcPr>
          <w:p w14:paraId="5FD9CA3F" w14:textId="2267D656" w:rsidR="00627051" w:rsidRPr="002E7CD2" w:rsidRDefault="00627051" w:rsidP="00517ED0">
            <w:pPr>
              <w:jc w:val="center"/>
              <w:rPr>
                <w:rFonts w:ascii="Arial" w:hAnsi="Arial" w:cs="Arial"/>
                <w:sz w:val="18"/>
                <w:szCs w:val="18"/>
              </w:rPr>
            </w:pPr>
            <w:r w:rsidRPr="002E7CD2">
              <w:rPr>
                <w:rFonts w:ascii="Arial" w:hAnsi="Arial" w:cs="Arial"/>
                <w:sz w:val="18"/>
                <w:szCs w:val="18"/>
              </w:rPr>
              <w:t>133 (12)</w:t>
            </w:r>
            <w:r w:rsidR="006B3F40" w:rsidRPr="006B3F40">
              <w:rPr>
                <w:rFonts w:ascii="Arial" w:hAnsi="Arial" w:cs="Arial"/>
                <w:strike/>
                <w:color w:val="FF0000"/>
                <w:sz w:val="18"/>
                <w:szCs w:val="18"/>
                <w:vertAlign w:val="superscript"/>
              </w:rPr>
              <w:t xml:space="preserve"> </w:t>
            </w:r>
          </w:p>
        </w:tc>
        <w:tc>
          <w:tcPr>
            <w:tcW w:w="731" w:type="pct"/>
          </w:tcPr>
          <w:p w14:paraId="4130CEBE" w14:textId="484723DD" w:rsidR="00627051" w:rsidRPr="002E7CD2" w:rsidRDefault="004A28B6" w:rsidP="00517ED0">
            <w:pPr>
              <w:tabs>
                <w:tab w:val="right" w:pos="360"/>
                <w:tab w:val="left" w:pos="540"/>
              </w:tabs>
              <w:jc w:val="center"/>
              <w:rPr>
                <w:rFonts w:ascii="Arial" w:hAnsi="Arial" w:cs="Arial"/>
                <w:sz w:val="18"/>
                <w:szCs w:val="18"/>
              </w:rPr>
            </w:pPr>
            <w:r>
              <w:rPr>
                <w:rFonts w:ascii="Arial" w:hAnsi="Arial" w:cs="Arial"/>
                <w:sz w:val="18"/>
                <w:szCs w:val="18"/>
              </w:rPr>
              <w:t>137 (10</w:t>
            </w:r>
            <w:r w:rsidR="00627051" w:rsidRPr="002E7CD2">
              <w:rPr>
                <w:rFonts w:ascii="Arial" w:hAnsi="Arial" w:cs="Arial"/>
                <w:sz w:val="18"/>
                <w:szCs w:val="18"/>
              </w:rPr>
              <w:t>)</w:t>
            </w:r>
            <w:r w:rsidR="006B3F40" w:rsidRPr="006B3F40">
              <w:rPr>
                <w:rFonts w:ascii="Arial" w:hAnsi="Arial" w:cs="Arial"/>
                <w:strike/>
                <w:color w:val="FF0000"/>
                <w:sz w:val="18"/>
                <w:szCs w:val="18"/>
                <w:vertAlign w:val="superscript"/>
              </w:rPr>
              <w:t xml:space="preserve"> </w:t>
            </w:r>
          </w:p>
        </w:tc>
        <w:tc>
          <w:tcPr>
            <w:tcW w:w="732" w:type="pct"/>
          </w:tcPr>
          <w:p w14:paraId="08783288" w14:textId="2520B761" w:rsidR="00627051" w:rsidRPr="002E7CD2" w:rsidRDefault="00627051" w:rsidP="00517ED0">
            <w:pPr>
              <w:tabs>
                <w:tab w:val="right" w:pos="360"/>
                <w:tab w:val="left" w:pos="540"/>
              </w:tabs>
              <w:jc w:val="center"/>
              <w:rPr>
                <w:rFonts w:ascii="Arial" w:hAnsi="Arial" w:cs="Arial"/>
                <w:sz w:val="18"/>
                <w:szCs w:val="18"/>
              </w:rPr>
            </w:pPr>
            <w:r w:rsidRPr="002E7CD2">
              <w:rPr>
                <w:rFonts w:ascii="Arial" w:hAnsi="Arial" w:cs="Arial"/>
                <w:sz w:val="18"/>
                <w:szCs w:val="18"/>
              </w:rPr>
              <w:t>131 (15)</w:t>
            </w:r>
            <w:r w:rsidR="006B3F40" w:rsidRPr="006B3F40">
              <w:rPr>
                <w:rFonts w:ascii="Arial" w:hAnsi="Arial" w:cs="Arial"/>
                <w:strike/>
                <w:color w:val="FF0000"/>
                <w:sz w:val="18"/>
                <w:szCs w:val="18"/>
                <w:vertAlign w:val="superscript"/>
              </w:rPr>
              <w:t xml:space="preserve"> </w:t>
            </w:r>
          </w:p>
        </w:tc>
        <w:tc>
          <w:tcPr>
            <w:tcW w:w="793" w:type="pct"/>
          </w:tcPr>
          <w:p w14:paraId="06374747" w14:textId="3FA58F73" w:rsidR="00627051" w:rsidRPr="002E7CD2" w:rsidRDefault="004A28B6" w:rsidP="00517ED0">
            <w:pPr>
              <w:jc w:val="center"/>
              <w:rPr>
                <w:rFonts w:ascii="Arial" w:hAnsi="Arial" w:cs="Arial"/>
                <w:sz w:val="18"/>
                <w:szCs w:val="18"/>
              </w:rPr>
            </w:pPr>
            <w:r>
              <w:rPr>
                <w:rFonts w:ascii="Arial" w:hAnsi="Arial" w:cs="Arial"/>
                <w:sz w:val="18"/>
                <w:szCs w:val="18"/>
              </w:rPr>
              <w:t>133 (11</w:t>
            </w:r>
            <w:r w:rsidR="00627051" w:rsidRPr="002E7CD2">
              <w:rPr>
                <w:rFonts w:ascii="Arial" w:hAnsi="Arial" w:cs="Arial"/>
                <w:sz w:val="18"/>
                <w:szCs w:val="18"/>
              </w:rPr>
              <w:t>)</w:t>
            </w:r>
            <w:r w:rsidR="006B3F40" w:rsidRPr="006B3F40">
              <w:rPr>
                <w:rFonts w:ascii="Arial" w:hAnsi="Arial" w:cs="Arial"/>
                <w:strike/>
                <w:color w:val="FF0000"/>
                <w:sz w:val="18"/>
                <w:szCs w:val="18"/>
                <w:vertAlign w:val="superscript"/>
              </w:rPr>
              <w:t xml:space="preserve"> </w:t>
            </w:r>
          </w:p>
        </w:tc>
      </w:tr>
      <w:tr w:rsidR="00517ED0" w:rsidRPr="0027176E" w14:paraId="5102255F" w14:textId="77777777" w:rsidTr="004B3898">
        <w:tc>
          <w:tcPr>
            <w:tcW w:w="2008" w:type="pct"/>
          </w:tcPr>
          <w:p w14:paraId="140E1A14" w14:textId="77777777" w:rsidR="00627051" w:rsidRPr="004F374F" w:rsidRDefault="00627051" w:rsidP="00517ED0">
            <w:pPr>
              <w:tabs>
                <w:tab w:val="right" w:pos="360"/>
                <w:tab w:val="left" w:pos="540"/>
              </w:tabs>
              <w:rPr>
                <w:rFonts w:ascii="Arial" w:hAnsi="Arial" w:cs="Arial"/>
                <w:color w:val="FF0000"/>
                <w:sz w:val="18"/>
                <w:szCs w:val="18"/>
              </w:rPr>
            </w:pPr>
          </w:p>
        </w:tc>
        <w:tc>
          <w:tcPr>
            <w:tcW w:w="737" w:type="pct"/>
          </w:tcPr>
          <w:p w14:paraId="7C0B1CB8" w14:textId="77777777" w:rsidR="00627051" w:rsidRPr="0027176E" w:rsidRDefault="00627051" w:rsidP="00517ED0">
            <w:pPr>
              <w:jc w:val="center"/>
              <w:rPr>
                <w:rFonts w:ascii="Arial" w:hAnsi="Arial" w:cs="Arial"/>
                <w:sz w:val="18"/>
                <w:szCs w:val="18"/>
              </w:rPr>
            </w:pPr>
          </w:p>
        </w:tc>
        <w:tc>
          <w:tcPr>
            <w:tcW w:w="731" w:type="pct"/>
          </w:tcPr>
          <w:p w14:paraId="5159CC88" w14:textId="77777777" w:rsidR="00627051" w:rsidRPr="0027176E" w:rsidRDefault="00627051" w:rsidP="00517ED0">
            <w:pPr>
              <w:tabs>
                <w:tab w:val="right" w:pos="360"/>
                <w:tab w:val="left" w:pos="540"/>
              </w:tabs>
              <w:jc w:val="center"/>
              <w:rPr>
                <w:rFonts w:ascii="Arial" w:hAnsi="Arial" w:cs="Arial"/>
                <w:sz w:val="18"/>
                <w:szCs w:val="18"/>
              </w:rPr>
            </w:pPr>
          </w:p>
        </w:tc>
        <w:tc>
          <w:tcPr>
            <w:tcW w:w="732" w:type="pct"/>
          </w:tcPr>
          <w:p w14:paraId="7D0869D3" w14:textId="77777777" w:rsidR="00627051" w:rsidRPr="0027176E" w:rsidRDefault="00627051" w:rsidP="00517ED0">
            <w:pPr>
              <w:tabs>
                <w:tab w:val="right" w:pos="360"/>
                <w:tab w:val="left" w:pos="540"/>
              </w:tabs>
              <w:jc w:val="center"/>
              <w:rPr>
                <w:rFonts w:ascii="Arial" w:hAnsi="Arial" w:cs="Arial"/>
                <w:sz w:val="18"/>
                <w:szCs w:val="18"/>
              </w:rPr>
            </w:pPr>
          </w:p>
        </w:tc>
        <w:tc>
          <w:tcPr>
            <w:tcW w:w="793" w:type="pct"/>
          </w:tcPr>
          <w:p w14:paraId="46D0BD7C" w14:textId="77777777" w:rsidR="00627051" w:rsidRPr="0027176E" w:rsidRDefault="00627051" w:rsidP="00517ED0">
            <w:pPr>
              <w:jc w:val="center"/>
              <w:rPr>
                <w:rFonts w:ascii="Arial" w:hAnsi="Arial" w:cs="Arial"/>
                <w:sz w:val="18"/>
                <w:szCs w:val="18"/>
              </w:rPr>
            </w:pPr>
          </w:p>
        </w:tc>
      </w:tr>
      <w:tr w:rsidR="00517ED0" w:rsidRPr="0027176E" w14:paraId="1FF5E95E" w14:textId="77777777" w:rsidTr="004B3898">
        <w:tc>
          <w:tcPr>
            <w:tcW w:w="2008" w:type="pct"/>
            <w:vAlign w:val="bottom"/>
          </w:tcPr>
          <w:p w14:paraId="5A6099DB" w14:textId="77777777" w:rsidR="00627051" w:rsidRPr="0027176E" w:rsidRDefault="00627051" w:rsidP="00517ED0">
            <w:pPr>
              <w:rPr>
                <w:rFonts w:ascii="Arial" w:hAnsi="Arial" w:cs="Arial"/>
                <w:sz w:val="18"/>
                <w:szCs w:val="18"/>
              </w:rPr>
            </w:pPr>
            <w:r w:rsidRPr="0027176E">
              <w:rPr>
                <w:rFonts w:ascii="Arial" w:hAnsi="Arial" w:cs="Arial"/>
                <w:sz w:val="18"/>
                <w:szCs w:val="18"/>
              </w:rPr>
              <w:t>Proximal Femur</w:t>
            </w:r>
          </w:p>
        </w:tc>
        <w:tc>
          <w:tcPr>
            <w:tcW w:w="737" w:type="pct"/>
          </w:tcPr>
          <w:p w14:paraId="46FB596C" w14:textId="77777777" w:rsidR="00627051" w:rsidRPr="0027176E" w:rsidRDefault="00627051" w:rsidP="00517ED0">
            <w:pPr>
              <w:jc w:val="center"/>
              <w:rPr>
                <w:rFonts w:ascii="Arial" w:hAnsi="Arial" w:cs="Arial"/>
                <w:sz w:val="18"/>
                <w:szCs w:val="18"/>
              </w:rPr>
            </w:pPr>
          </w:p>
        </w:tc>
        <w:tc>
          <w:tcPr>
            <w:tcW w:w="731" w:type="pct"/>
          </w:tcPr>
          <w:p w14:paraId="33A26F88" w14:textId="77777777" w:rsidR="00627051" w:rsidRPr="0027176E" w:rsidRDefault="00627051" w:rsidP="00517ED0">
            <w:pPr>
              <w:jc w:val="center"/>
              <w:rPr>
                <w:rFonts w:ascii="Arial" w:hAnsi="Arial" w:cs="Arial"/>
                <w:sz w:val="18"/>
                <w:szCs w:val="18"/>
              </w:rPr>
            </w:pPr>
          </w:p>
        </w:tc>
        <w:tc>
          <w:tcPr>
            <w:tcW w:w="732" w:type="pct"/>
          </w:tcPr>
          <w:p w14:paraId="799D9270" w14:textId="77777777" w:rsidR="00627051" w:rsidRPr="0027176E" w:rsidRDefault="00627051" w:rsidP="00517ED0">
            <w:pPr>
              <w:jc w:val="center"/>
              <w:rPr>
                <w:rFonts w:ascii="Arial" w:hAnsi="Arial" w:cs="Arial"/>
                <w:sz w:val="18"/>
                <w:szCs w:val="18"/>
              </w:rPr>
            </w:pPr>
          </w:p>
        </w:tc>
        <w:tc>
          <w:tcPr>
            <w:tcW w:w="793" w:type="pct"/>
          </w:tcPr>
          <w:p w14:paraId="2D07D151" w14:textId="77777777" w:rsidR="00627051" w:rsidRPr="0027176E" w:rsidRDefault="00627051" w:rsidP="00517ED0">
            <w:pPr>
              <w:jc w:val="center"/>
              <w:rPr>
                <w:rFonts w:ascii="Arial" w:hAnsi="Arial" w:cs="Arial"/>
                <w:sz w:val="18"/>
                <w:szCs w:val="18"/>
              </w:rPr>
            </w:pPr>
          </w:p>
        </w:tc>
      </w:tr>
      <w:tr w:rsidR="00517ED0" w:rsidRPr="0027176E" w14:paraId="39892709" w14:textId="77777777" w:rsidTr="004B3898">
        <w:tc>
          <w:tcPr>
            <w:tcW w:w="2008" w:type="pct"/>
          </w:tcPr>
          <w:p w14:paraId="380685ED" w14:textId="05828A02" w:rsidR="00627051" w:rsidRPr="00363FD8" w:rsidRDefault="00627051" w:rsidP="00517ED0">
            <w:pPr>
              <w:tabs>
                <w:tab w:val="right" w:pos="360"/>
                <w:tab w:val="left" w:pos="540"/>
              </w:tabs>
              <w:rPr>
                <w:rFonts w:ascii="Arial" w:hAnsi="Arial" w:cs="Arial"/>
                <w:sz w:val="18"/>
                <w:szCs w:val="18"/>
              </w:rPr>
            </w:pPr>
            <w:r w:rsidRPr="005078CC">
              <w:rPr>
                <w:rFonts w:ascii="Arial" w:hAnsi="Arial" w:cs="Arial"/>
                <w:sz w:val="18"/>
                <w:szCs w:val="18"/>
              </w:rPr>
              <w:t xml:space="preserve">Bone Volume </w:t>
            </w:r>
            <w:r w:rsidR="00363FD8">
              <w:rPr>
                <w:rFonts w:ascii="Arial" w:hAnsi="Arial" w:cs="Arial"/>
                <w:sz w:val="18"/>
                <w:szCs w:val="18"/>
              </w:rPr>
              <w:t>(</w:t>
            </w:r>
            <w:r w:rsidRPr="005078CC">
              <w:rPr>
                <w:rFonts w:ascii="Arial" w:hAnsi="Arial" w:cs="Arial"/>
                <w:sz w:val="18"/>
                <w:szCs w:val="18"/>
              </w:rPr>
              <w:t>cm</w:t>
            </w:r>
            <w:r w:rsidRPr="005078CC">
              <w:rPr>
                <w:rFonts w:ascii="Arial" w:hAnsi="Arial" w:cs="Arial"/>
                <w:sz w:val="18"/>
                <w:szCs w:val="18"/>
                <w:vertAlign w:val="superscript"/>
              </w:rPr>
              <w:t>3</w:t>
            </w:r>
            <w:r w:rsidR="00363FD8">
              <w:rPr>
                <w:rFonts w:ascii="Arial" w:hAnsi="Arial" w:cs="Arial"/>
                <w:sz w:val="18"/>
                <w:szCs w:val="18"/>
              </w:rPr>
              <w:t>)</w:t>
            </w:r>
          </w:p>
        </w:tc>
        <w:tc>
          <w:tcPr>
            <w:tcW w:w="737" w:type="pct"/>
          </w:tcPr>
          <w:p w14:paraId="6D4CB993" w14:textId="195C1B92" w:rsidR="00627051" w:rsidRPr="0027176E" w:rsidRDefault="00627051" w:rsidP="00517ED0">
            <w:pPr>
              <w:jc w:val="center"/>
              <w:rPr>
                <w:rFonts w:ascii="Arial" w:hAnsi="Arial" w:cs="Arial"/>
                <w:sz w:val="18"/>
                <w:szCs w:val="18"/>
              </w:rPr>
            </w:pPr>
            <w:r>
              <w:rPr>
                <w:rFonts w:ascii="Arial" w:hAnsi="Arial" w:cs="Arial"/>
                <w:sz w:val="18"/>
                <w:szCs w:val="18"/>
              </w:rPr>
              <w:t>8.8 (1.6)</w:t>
            </w:r>
            <w:r w:rsidR="006B3F40" w:rsidRPr="006B3F40">
              <w:rPr>
                <w:rFonts w:ascii="Arial" w:hAnsi="Arial" w:cs="Arial"/>
                <w:strike/>
                <w:color w:val="FF0000"/>
                <w:sz w:val="18"/>
                <w:szCs w:val="18"/>
                <w:vertAlign w:val="superscript"/>
              </w:rPr>
              <w:t xml:space="preserve"> </w:t>
            </w:r>
          </w:p>
        </w:tc>
        <w:tc>
          <w:tcPr>
            <w:tcW w:w="731" w:type="pct"/>
          </w:tcPr>
          <w:p w14:paraId="33782C7F" w14:textId="7C2FD7AE" w:rsidR="00627051" w:rsidRPr="0027176E" w:rsidRDefault="00627051" w:rsidP="00517ED0">
            <w:pPr>
              <w:tabs>
                <w:tab w:val="right" w:pos="360"/>
                <w:tab w:val="left" w:pos="540"/>
              </w:tabs>
              <w:jc w:val="center"/>
              <w:rPr>
                <w:rFonts w:ascii="Arial" w:hAnsi="Arial" w:cs="Arial"/>
                <w:sz w:val="18"/>
                <w:szCs w:val="18"/>
              </w:rPr>
            </w:pPr>
            <w:r>
              <w:rPr>
                <w:rFonts w:ascii="Arial" w:hAnsi="Arial" w:cs="Arial"/>
                <w:sz w:val="18"/>
                <w:szCs w:val="18"/>
              </w:rPr>
              <w:t>8.9 (2.4)</w:t>
            </w:r>
            <w:r w:rsidR="006B3F40" w:rsidRPr="006B3F40">
              <w:rPr>
                <w:rFonts w:ascii="Arial" w:hAnsi="Arial" w:cs="Arial"/>
                <w:strike/>
                <w:color w:val="FF0000"/>
                <w:sz w:val="18"/>
                <w:szCs w:val="18"/>
                <w:vertAlign w:val="superscript"/>
              </w:rPr>
              <w:t xml:space="preserve"> </w:t>
            </w:r>
          </w:p>
        </w:tc>
        <w:tc>
          <w:tcPr>
            <w:tcW w:w="732" w:type="pct"/>
          </w:tcPr>
          <w:p w14:paraId="244FD3CA" w14:textId="57AE22E8" w:rsidR="00627051" w:rsidRPr="0027176E" w:rsidRDefault="00627051" w:rsidP="00517ED0">
            <w:pPr>
              <w:tabs>
                <w:tab w:val="right" w:pos="360"/>
                <w:tab w:val="left" w:pos="540"/>
              </w:tabs>
              <w:jc w:val="center"/>
              <w:rPr>
                <w:rFonts w:ascii="Arial" w:hAnsi="Arial" w:cs="Arial"/>
                <w:sz w:val="18"/>
                <w:szCs w:val="18"/>
              </w:rPr>
            </w:pPr>
            <w:r>
              <w:rPr>
                <w:rFonts w:ascii="Arial" w:hAnsi="Arial" w:cs="Arial"/>
                <w:sz w:val="18"/>
                <w:szCs w:val="18"/>
              </w:rPr>
              <w:t>8.8 (2.3)</w:t>
            </w:r>
            <w:r w:rsidR="006B3F40" w:rsidRPr="006B3F40">
              <w:rPr>
                <w:rFonts w:ascii="Arial" w:hAnsi="Arial" w:cs="Arial"/>
                <w:strike/>
                <w:color w:val="FF0000"/>
                <w:sz w:val="18"/>
                <w:szCs w:val="18"/>
                <w:vertAlign w:val="superscript"/>
              </w:rPr>
              <w:t xml:space="preserve"> </w:t>
            </w:r>
          </w:p>
        </w:tc>
        <w:tc>
          <w:tcPr>
            <w:tcW w:w="793" w:type="pct"/>
          </w:tcPr>
          <w:p w14:paraId="257CA315" w14:textId="307A30B7" w:rsidR="00627051" w:rsidRPr="0027176E" w:rsidRDefault="00627051" w:rsidP="00517ED0">
            <w:pPr>
              <w:jc w:val="center"/>
              <w:rPr>
                <w:rFonts w:ascii="Arial" w:hAnsi="Arial" w:cs="Arial"/>
                <w:sz w:val="18"/>
                <w:szCs w:val="18"/>
              </w:rPr>
            </w:pPr>
            <w:r>
              <w:rPr>
                <w:rFonts w:ascii="Arial" w:hAnsi="Arial" w:cs="Arial"/>
                <w:sz w:val="18"/>
                <w:szCs w:val="18"/>
              </w:rPr>
              <w:t>9.4 (1.3)</w:t>
            </w:r>
            <w:r w:rsidR="006B3F40" w:rsidRPr="006B3F40">
              <w:rPr>
                <w:rFonts w:ascii="Arial" w:hAnsi="Arial" w:cs="Arial"/>
                <w:strike/>
                <w:color w:val="FF0000"/>
                <w:sz w:val="18"/>
                <w:szCs w:val="18"/>
                <w:vertAlign w:val="superscript"/>
              </w:rPr>
              <w:t xml:space="preserve"> </w:t>
            </w:r>
          </w:p>
        </w:tc>
      </w:tr>
      <w:tr w:rsidR="00517ED0" w:rsidRPr="0027176E" w14:paraId="28203A26" w14:textId="77777777" w:rsidTr="004B3898">
        <w:tc>
          <w:tcPr>
            <w:tcW w:w="2008" w:type="pct"/>
            <w:vAlign w:val="bottom"/>
          </w:tcPr>
          <w:p w14:paraId="5DAB45E8" w14:textId="77777777" w:rsidR="00627051" w:rsidRPr="0027176E" w:rsidRDefault="00627051" w:rsidP="00517ED0">
            <w:pPr>
              <w:rPr>
                <w:rFonts w:ascii="Arial" w:hAnsi="Arial" w:cs="Arial"/>
                <w:sz w:val="18"/>
                <w:szCs w:val="18"/>
              </w:rPr>
            </w:pPr>
            <w:r w:rsidRPr="0027176E">
              <w:rPr>
                <w:rFonts w:ascii="Arial" w:hAnsi="Arial" w:cs="Arial"/>
                <w:sz w:val="18"/>
                <w:szCs w:val="18"/>
              </w:rPr>
              <w:t>BS/BV</w:t>
            </w:r>
          </w:p>
        </w:tc>
        <w:tc>
          <w:tcPr>
            <w:tcW w:w="737" w:type="pct"/>
          </w:tcPr>
          <w:p w14:paraId="0EA5B39F" w14:textId="2644B800" w:rsidR="00627051" w:rsidRPr="0027176E" w:rsidRDefault="00627051" w:rsidP="00517ED0">
            <w:pPr>
              <w:jc w:val="center"/>
              <w:rPr>
                <w:rFonts w:ascii="Arial" w:hAnsi="Arial" w:cs="Arial"/>
                <w:sz w:val="18"/>
                <w:szCs w:val="18"/>
              </w:rPr>
            </w:pPr>
            <w:r>
              <w:rPr>
                <w:rFonts w:ascii="Arial" w:hAnsi="Arial" w:cs="Arial"/>
                <w:sz w:val="18"/>
                <w:szCs w:val="18"/>
              </w:rPr>
              <w:t>10.0 (1.5)</w:t>
            </w:r>
            <w:r w:rsidR="006B3F40" w:rsidRPr="006B3F40">
              <w:rPr>
                <w:rFonts w:ascii="Arial" w:hAnsi="Arial" w:cs="Arial"/>
                <w:strike/>
                <w:color w:val="FF0000"/>
                <w:sz w:val="18"/>
                <w:szCs w:val="18"/>
                <w:vertAlign w:val="superscript"/>
              </w:rPr>
              <w:t xml:space="preserve"> </w:t>
            </w:r>
          </w:p>
        </w:tc>
        <w:tc>
          <w:tcPr>
            <w:tcW w:w="731" w:type="pct"/>
          </w:tcPr>
          <w:p w14:paraId="05E8822E" w14:textId="7C95155C" w:rsidR="00627051" w:rsidRPr="0027176E" w:rsidRDefault="00627051" w:rsidP="00517ED0">
            <w:pPr>
              <w:jc w:val="center"/>
              <w:rPr>
                <w:rFonts w:ascii="Arial" w:hAnsi="Arial" w:cs="Arial"/>
                <w:sz w:val="18"/>
                <w:szCs w:val="18"/>
              </w:rPr>
            </w:pPr>
            <w:r>
              <w:rPr>
                <w:rFonts w:ascii="Arial" w:hAnsi="Arial" w:cs="Arial"/>
                <w:sz w:val="18"/>
                <w:szCs w:val="18"/>
              </w:rPr>
              <w:t>9.3 (1.3)</w:t>
            </w:r>
            <w:r w:rsidR="006B3F40" w:rsidRPr="006B3F40">
              <w:rPr>
                <w:rFonts w:ascii="Arial" w:hAnsi="Arial" w:cs="Arial"/>
                <w:strike/>
                <w:color w:val="FF0000"/>
                <w:sz w:val="18"/>
                <w:szCs w:val="18"/>
                <w:vertAlign w:val="superscript"/>
              </w:rPr>
              <w:t xml:space="preserve"> </w:t>
            </w:r>
          </w:p>
        </w:tc>
        <w:tc>
          <w:tcPr>
            <w:tcW w:w="732" w:type="pct"/>
          </w:tcPr>
          <w:p w14:paraId="43D6C0A7" w14:textId="5495AD0D" w:rsidR="00627051" w:rsidRPr="0027176E" w:rsidRDefault="00627051" w:rsidP="00517ED0">
            <w:pPr>
              <w:jc w:val="center"/>
              <w:rPr>
                <w:rFonts w:ascii="Arial" w:hAnsi="Arial" w:cs="Arial"/>
                <w:sz w:val="18"/>
                <w:szCs w:val="18"/>
              </w:rPr>
            </w:pPr>
            <w:r>
              <w:rPr>
                <w:rFonts w:ascii="Arial" w:hAnsi="Arial" w:cs="Arial"/>
                <w:sz w:val="18"/>
                <w:szCs w:val="18"/>
              </w:rPr>
              <w:t>10.6 (1.0)</w:t>
            </w:r>
            <w:r w:rsidR="006B3F40" w:rsidRPr="006B3F40">
              <w:rPr>
                <w:rFonts w:ascii="Arial" w:hAnsi="Arial" w:cs="Arial"/>
                <w:strike/>
                <w:color w:val="FF0000"/>
                <w:sz w:val="18"/>
                <w:szCs w:val="18"/>
                <w:vertAlign w:val="superscript"/>
              </w:rPr>
              <w:t xml:space="preserve"> </w:t>
            </w:r>
          </w:p>
        </w:tc>
        <w:tc>
          <w:tcPr>
            <w:tcW w:w="793" w:type="pct"/>
          </w:tcPr>
          <w:p w14:paraId="20A9AB60" w14:textId="479F9ED7" w:rsidR="00627051" w:rsidRPr="0027176E" w:rsidRDefault="00D80ABD" w:rsidP="00517ED0">
            <w:pPr>
              <w:jc w:val="center"/>
              <w:rPr>
                <w:rFonts w:ascii="Arial" w:hAnsi="Arial" w:cs="Arial"/>
                <w:sz w:val="18"/>
                <w:szCs w:val="18"/>
              </w:rPr>
            </w:pPr>
            <w:r>
              <w:rPr>
                <w:rFonts w:ascii="Arial" w:hAnsi="Arial" w:cs="Arial"/>
                <w:sz w:val="18"/>
                <w:szCs w:val="18"/>
              </w:rPr>
              <w:t>10.2 (0.8</w:t>
            </w:r>
            <w:r w:rsidR="00627051">
              <w:rPr>
                <w:rFonts w:ascii="Arial" w:hAnsi="Arial" w:cs="Arial"/>
                <w:sz w:val="18"/>
                <w:szCs w:val="18"/>
              </w:rPr>
              <w:t>)</w:t>
            </w:r>
            <w:r w:rsidR="006B3F40" w:rsidRPr="006B3F40">
              <w:rPr>
                <w:rFonts w:ascii="Arial" w:hAnsi="Arial" w:cs="Arial"/>
                <w:strike/>
                <w:color w:val="FF0000"/>
                <w:sz w:val="18"/>
                <w:szCs w:val="18"/>
                <w:vertAlign w:val="superscript"/>
              </w:rPr>
              <w:t xml:space="preserve"> </w:t>
            </w:r>
          </w:p>
        </w:tc>
      </w:tr>
      <w:tr w:rsidR="00517ED0" w:rsidRPr="0027176E" w14:paraId="7A8FB81F" w14:textId="77777777" w:rsidTr="004B3898">
        <w:tc>
          <w:tcPr>
            <w:tcW w:w="2008" w:type="pct"/>
            <w:vAlign w:val="bottom"/>
          </w:tcPr>
          <w:p w14:paraId="77638716" w14:textId="77777777" w:rsidR="00627051" w:rsidRPr="0027176E" w:rsidRDefault="00627051" w:rsidP="00517ED0">
            <w:pPr>
              <w:rPr>
                <w:rFonts w:ascii="Arial" w:hAnsi="Arial" w:cs="Arial"/>
                <w:sz w:val="18"/>
                <w:szCs w:val="18"/>
              </w:rPr>
            </w:pPr>
            <w:r w:rsidRPr="0027176E">
              <w:rPr>
                <w:rFonts w:ascii="Arial" w:hAnsi="Arial" w:cs="Arial"/>
                <w:sz w:val="18"/>
                <w:szCs w:val="18"/>
              </w:rPr>
              <w:t>BV/TV</w:t>
            </w:r>
          </w:p>
        </w:tc>
        <w:tc>
          <w:tcPr>
            <w:tcW w:w="737" w:type="pct"/>
          </w:tcPr>
          <w:p w14:paraId="40425B8A" w14:textId="61C1517D" w:rsidR="00627051" w:rsidRPr="0027176E" w:rsidRDefault="00627051" w:rsidP="006B3F40">
            <w:pPr>
              <w:jc w:val="center"/>
              <w:rPr>
                <w:rFonts w:ascii="Arial" w:hAnsi="Arial" w:cs="Arial"/>
                <w:sz w:val="18"/>
                <w:szCs w:val="18"/>
              </w:rPr>
            </w:pPr>
            <w:r>
              <w:rPr>
                <w:rFonts w:ascii="Arial" w:hAnsi="Arial" w:cs="Arial"/>
                <w:sz w:val="18"/>
                <w:szCs w:val="18"/>
              </w:rPr>
              <w:t>0.55 (0.04)</w:t>
            </w:r>
            <w:r w:rsidR="006B3F40" w:rsidRPr="006B3F40">
              <w:rPr>
                <w:rFonts w:ascii="Arial" w:hAnsi="Arial" w:cs="Arial"/>
                <w:strike/>
                <w:color w:val="FF0000"/>
                <w:sz w:val="18"/>
                <w:szCs w:val="18"/>
                <w:vertAlign w:val="superscript"/>
              </w:rPr>
              <w:t xml:space="preserve"> </w:t>
            </w:r>
          </w:p>
        </w:tc>
        <w:tc>
          <w:tcPr>
            <w:tcW w:w="731" w:type="pct"/>
          </w:tcPr>
          <w:p w14:paraId="4CBEA369" w14:textId="654BE3A5" w:rsidR="00627051" w:rsidRPr="0027176E" w:rsidRDefault="00627051" w:rsidP="00517ED0">
            <w:pPr>
              <w:jc w:val="center"/>
              <w:rPr>
                <w:rFonts w:ascii="Arial" w:hAnsi="Arial" w:cs="Arial"/>
                <w:sz w:val="18"/>
                <w:szCs w:val="18"/>
              </w:rPr>
            </w:pPr>
            <w:r>
              <w:rPr>
                <w:rFonts w:ascii="Arial" w:hAnsi="Arial" w:cs="Arial"/>
                <w:sz w:val="18"/>
                <w:szCs w:val="18"/>
              </w:rPr>
              <w:t>0.57 (0.04)</w:t>
            </w:r>
            <w:r w:rsidR="006B3F40" w:rsidRPr="006B3F40">
              <w:rPr>
                <w:rFonts w:ascii="Arial" w:hAnsi="Arial" w:cs="Arial"/>
                <w:strike/>
                <w:color w:val="FF0000"/>
                <w:sz w:val="18"/>
                <w:szCs w:val="18"/>
                <w:vertAlign w:val="superscript"/>
              </w:rPr>
              <w:t xml:space="preserve"> </w:t>
            </w:r>
          </w:p>
        </w:tc>
        <w:tc>
          <w:tcPr>
            <w:tcW w:w="732" w:type="pct"/>
          </w:tcPr>
          <w:p w14:paraId="488FCAA9" w14:textId="1E226155" w:rsidR="00627051" w:rsidRPr="0027176E" w:rsidRDefault="00627051" w:rsidP="00517ED0">
            <w:pPr>
              <w:jc w:val="center"/>
              <w:rPr>
                <w:rFonts w:ascii="Arial" w:hAnsi="Arial" w:cs="Arial"/>
                <w:sz w:val="18"/>
                <w:szCs w:val="18"/>
              </w:rPr>
            </w:pPr>
            <w:r>
              <w:rPr>
                <w:rFonts w:ascii="Arial" w:hAnsi="Arial" w:cs="Arial"/>
                <w:sz w:val="18"/>
                <w:szCs w:val="18"/>
              </w:rPr>
              <w:t>0.56 (0.03)</w:t>
            </w:r>
            <w:r w:rsidR="006B3F40" w:rsidRPr="006B3F40">
              <w:rPr>
                <w:rFonts w:ascii="Arial" w:hAnsi="Arial" w:cs="Arial"/>
                <w:strike/>
                <w:color w:val="FF0000"/>
                <w:sz w:val="18"/>
                <w:szCs w:val="18"/>
                <w:vertAlign w:val="superscript"/>
              </w:rPr>
              <w:t xml:space="preserve"> </w:t>
            </w:r>
          </w:p>
        </w:tc>
        <w:tc>
          <w:tcPr>
            <w:tcW w:w="793" w:type="pct"/>
          </w:tcPr>
          <w:p w14:paraId="4F5E953A" w14:textId="4548A9F7" w:rsidR="00627051" w:rsidRPr="0027176E" w:rsidRDefault="00627051" w:rsidP="00517ED0">
            <w:pPr>
              <w:jc w:val="center"/>
              <w:rPr>
                <w:rFonts w:ascii="Arial" w:hAnsi="Arial" w:cs="Arial"/>
                <w:sz w:val="18"/>
                <w:szCs w:val="18"/>
              </w:rPr>
            </w:pPr>
            <w:r>
              <w:rPr>
                <w:rFonts w:ascii="Arial" w:hAnsi="Arial" w:cs="Arial"/>
                <w:sz w:val="18"/>
                <w:szCs w:val="18"/>
              </w:rPr>
              <w:t>0.56 (0.03)</w:t>
            </w:r>
            <w:r w:rsidR="006B3F40" w:rsidRPr="006B3F40">
              <w:rPr>
                <w:rFonts w:ascii="Arial" w:hAnsi="Arial" w:cs="Arial"/>
                <w:strike/>
                <w:color w:val="FF0000"/>
                <w:sz w:val="18"/>
                <w:szCs w:val="18"/>
                <w:vertAlign w:val="superscript"/>
              </w:rPr>
              <w:t xml:space="preserve"> </w:t>
            </w:r>
          </w:p>
        </w:tc>
      </w:tr>
      <w:tr w:rsidR="00517ED0" w:rsidRPr="0027176E" w14:paraId="43B8A2D3" w14:textId="77777777" w:rsidTr="004B3898">
        <w:tc>
          <w:tcPr>
            <w:tcW w:w="2008" w:type="pct"/>
            <w:vAlign w:val="bottom"/>
          </w:tcPr>
          <w:p w14:paraId="7697663C" w14:textId="7BF5257F" w:rsidR="00627051" w:rsidRPr="0027176E" w:rsidRDefault="00627051" w:rsidP="00517ED0">
            <w:pPr>
              <w:rPr>
                <w:rFonts w:ascii="Arial" w:hAnsi="Arial" w:cs="Arial"/>
                <w:sz w:val="18"/>
                <w:szCs w:val="18"/>
              </w:rPr>
            </w:pPr>
            <w:r w:rsidRPr="0027176E">
              <w:rPr>
                <w:rFonts w:ascii="Arial" w:hAnsi="Arial" w:cs="Arial"/>
                <w:sz w:val="18"/>
                <w:szCs w:val="18"/>
              </w:rPr>
              <w:t>Trabecular Thickness</w:t>
            </w:r>
            <w:r>
              <w:rPr>
                <w:rFonts w:ascii="Arial" w:hAnsi="Arial" w:cs="Arial"/>
                <w:sz w:val="18"/>
                <w:szCs w:val="18"/>
              </w:rPr>
              <w:t xml:space="preserve"> </w:t>
            </w:r>
            <w:r w:rsidR="00363FD8">
              <w:rPr>
                <w:rFonts w:ascii="Arial" w:hAnsi="Arial" w:cs="Arial"/>
                <w:sz w:val="18"/>
                <w:szCs w:val="18"/>
              </w:rPr>
              <w:t>(</w:t>
            </w:r>
            <w:r>
              <w:rPr>
                <w:rFonts w:ascii="Arial" w:hAnsi="Arial" w:cs="Arial"/>
                <w:sz w:val="18"/>
                <w:szCs w:val="18"/>
              </w:rPr>
              <w:t>mm</w:t>
            </w:r>
            <w:r w:rsidR="00363FD8">
              <w:rPr>
                <w:rFonts w:ascii="Arial" w:hAnsi="Arial" w:cs="Arial"/>
                <w:sz w:val="18"/>
                <w:szCs w:val="18"/>
              </w:rPr>
              <w:t>)</w:t>
            </w:r>
          </w:p>
        </w:tc>
        <w:tc>
          <w:tcPr>
            <w:tcW w:w="737" w:type="pct"/>
          </w:tcPr>
          <w:p w14:paraId="2939F812" w14:textId="129E70BF" w:rsidR="00627051" w:rsidRPr="0027176E" w:rsidRDefault="00627051" w:rsidP="00517ED0">
            <w:pPr>
              <w:jc w:val="center"/>
              <w:rPr>
                <w:rFonts w:ascii="Arial" w:hAnsi="Arial" w:cs="Arial"/>
                <w:sz w:val="18"/>
                <w:szCs w:val="18"/>
              </w:rPr>
            </w:pPr>
            <w:r>
              <w:rPr>
                <w:rFonts w:ascii="Arial" w:hAnsi="Arial" w:cs="Arial"/>
                <w:sz w:val="18"/>
                <w:szCs w:val="18"/>
              </w:rPr>
              <w:t>0.20 (0.03)</w:t>
            </w:r>
            <w:r w:rsidR="006B3F40" w:rsidRPr="006B3F40">
              <w:rPr>
                <w:rFonts w:ascii="Arial" w:hAnsi="Arial" w:cs="Arial"/>
                <w:strike/>
                <w:color w:val="FF0000"/>
                <w:sz w:val="18"/>
                <w:szCs w:val="18"/>
                <w:vertAlign w:val="superscript"/>
              </w:rPr>
              <w:t xml:space="preserve"> </w:t>
            </w:r>
          </w:p>
        </w:tc>
        <w:tc>
          <w:tcPr>
            <w:tcW w:w="731" w:type="pct"/>
          </w:tcPr>
          <w:p w14:paraId="2FEE9026" w14:textId="07F41EFF" w:rsidR="00627051" w:rsidRPr="0027176E" w:rsidRDefault="00627051" w:rsidP="00517ED0">
            <w:pPr>
              <w:jc w:val="center"/>
              <w:rPr>
                <w:rFonts w:ascii="Arial" w:hAnsi="Arial" w:cs="Arial"/>
                <w:sz w:val="18"/>
                <w:szCs w:val="18"/>
              </w:rPr>
            </w:pPr>
            <w:r>
              <w:rPr>
                <w:rFonts w:ascii="Arial" w:hAnsi="Arial" w:cs="Arial"/>
                <w:sz w:val="18"/>
                <w:szCs w:val="18"/>
              </w:rPr>
              <w:t>0.22 (0.03)</w:t>
            </w:r>
            <w:r w:rsidR="006B3F40" w:rsidRPr="006B3F40">
              <w:rPr>
                <w:rFonts w:ascii="Arial" w:hAnsi="Arial" w:cs="Arial"/>
                <w:strike/>
                <w:color w:val="FF0000"/>
                <w:sz w:val="18"/>
                <w:szCs w:val="18"/>
                <w:vertAlign w:val="superscript"/>
              </w:rPr>
              <w:t xml:space="preserve"> </w:t>
            </w:r>
          </w:p>
        </w:tc>
        <w:tc>
          <w:tcPr>
            <w:tcW w:w="732" w:type="pct"/>
          </w:tcPr>
          <w:p w14:paraId="6E1CD1D3" w14:textId="26EBE731" w:rsidR="00627051" w:rsidRPr="0027176E" w:rsidRDefault="00627051" w:rsidP="00517ED0">
            <w:pPr>
              <w:jc w:val="center"/>
              <w:rPr>
                <w:rFonts w:ascii="Arial" w:hAnsi="Arial" w:cs="Arial"/>
                <w:sz w:val="18"/>
                <w:szCs w:val="18"/>
              </w:rPr>
            </w:pPr>
            <w:r>
              <w:rPr>
                <w:rFonts w:ascii="Arial" w:hAnsi="Arial" w:cs="Arial"/>
                <w:sz w:val="18"/>
                <w:szCs w:val="18"/>
              </w:rPr>
              <w:t>0.19 (0.02)</w:t>
            </w:r>
            <w:r w:rsidR="006B3F40" w:rsidRPr="006B3F40">
              <w:rPr>
                <w:rFonts w:ascii="Arial" w:hAnsi="Arial" w:cs="Arial"/>
                <w:strike/>
                <w:color w:val="FF0000"/>
                <w:sz w:val="18"/>
                <w:szCs w:val="18"/>
                <w:vertAlign w:val="superscript"/>
              </w:rPr>
              <w:t xml:space="preserve"> </w:t>
            </w:r>
          </w:p>
        </w:tc>
        <w:tc>
          <w:tcPr>
            <w:tcW w:w="793" w:type="pct"/>
          </w:tcPr>
          <w:p w14:paraId="62AA8B8E" w14:textId="14921698" w:rsidR="00627051" w:rsidRPr="0027176E" w:rsidRDefault="00D80ABD" w:rsidP="00517ED0">
            <w:pPr>
              <w:jc w:val="center"/>
              <w:rPr>
                <w:rFonts w:ascii="Arial" w:hAnsi="Arial" w:cs="Arial"/>
                <w:sz w:val="18"/>
                <w:szCs w:val="18"/>
              </w:rPr>
            </w:pPr>
            <w:r>
              <w:rPr>
                <w:rFonts w:ascii="Arial" w:hAnsi="Arial" w:cs="Arial"/>
                <w:sz w:val="18"/>
                <w:szCs w:val="18"/>
              </w:rPr>
              <w:t>0.20 (0.02</w:t>
            </w:r>
            <w:r w:rsidR="00627051">
              <w:rPr>
                <w:rFonts w:ascii="Arial" w:hAnsi="Arial" w:cs="Arial"/>
                <w:sz w:val="18"/>
                <w:szCs w:val="18"/>
              </w:rPr>
              <w:t>)</w:t>
            </w:r>
            <w:r w:rsidR="006B3F40" w:rsidRPr="006B3F40">
              <w:rPr>
                <w:rFonts w:ascii="Arial" w:hAnsi="Arial" w:cs="Arial"/>
                <w:strike/>
                <w:color w:val="FF0000"/>
                <w:sz w:val="18"/>
                <w:szCs w:val="18"/>
                <w:vertAlign w:val="superscript"/>
              </w:rPr>
              <w:t xml:space="preserve"> </w:t>
            </w:r>
          </w:p>
        </w:tc>
      </w:tr>
      <w:tr w:rsidR="00517ED0" w:rsidRPr="0027176E" w14:paraId="626C47D5" w14:textId="77777777" w:rsidTr="004B3898">
        <w:tc>
          <w:tcPr>
            <w:tcW w:w="2008" w:type="pct"/>
            <w:vAlign w:val="bottom"/>
          </w:tcPr>
          <w:p w14:paraId="1D4B4322" w14:textId="06AC70E0" w:rsidR="00627051" w:rsidRPr="0027176E" w:rsidRDefault="00627051" w:rsidP="00517ED0">
            <w:pPr>
              <w:rPr>
                <w:rFonts w:ascii="Arial" w:hAnsi="Arial" w:cs="Arial"/>
                <w:sz w:val="18"/>
                <w:szCs w:val="18"/>
              </w:rPr>
            </w:pPr>
            <w:r w:rsidRPr="0027176E">
              <w:rPr>
                <w:rFonts w:ascii="Arial" w:hAnsi="Arial" w:cs="Arial"/>
                <w:sz w:val="18"/>
                <w:szCs w:val="18"/>
              </w:rPr>
              <w:t>Trabecular Spacing</w:t>
            </w:r>
            <w:r>
              <w:rPr>
                <w:rFonts w:ascii="Arial" w:hAnsi="Arial" w:cs="Arial"/>
                <w:sz w:val="18"/>
                <w:szCs w:val="18"/>
              </w:rPr>
              <w:t xml:space="preserve"> </w:t>
            </w:r>
            <w:r w:rsidR="00363FD8">
              <w:rPr>
                <w:rFonts w:ascii="Arial" w:hAnsi="Arial" w:cs="Arial"/>
                <w:sz w:val="18"/>
                <w:szCs w:val="18"/>
              </w:rPr>
              <w:t>(</w:t>
            </w:r>
            <w:r>
              <w:rPr>
                <w:rFonts w:ascii="Arial" w:hAnsi="Arial" w:cs="Arial"/>
                <w:sz w:val="18"/>
                <w:szCs w:val="18"/>
              </w:rPr>
              <w:t>mm</w:t>
            </w:r>
            <w:r w:rsidR="00363FD8">
              <w:rPr>
                <w:rFonts w:ascii="Arial" w:hAnsi="Arial" w:cs="Arial"/>
                <w:sz w:val="18"/>
                <w:szCs w:val="18"/>
              </w:rPr>
              <w:t>)</w:t>
            </w:r>
          </w:p>
        </w:tc>
        <w:tc>
          <w:tcPr>
            <w:tcW w:w="737" w:type="pct"/>
          </w:tcPr>
          <w:p w14:paraId="6B5B37F4" w14:textId="4438D586" w:rsidR="00627051" w:rsidRPr="0027176E" w:rsidRDefault="00627051" w:rsidP="00517ED0">
            <w:pPr>
              <w:jc w:val="center"/>
              <w:rPr>
                <w:rFonts w:ascii="Arial" w:hAnsi="Arial" w:cs="Arial"/>
                <w:sz w:val="18"/>
                <w:szCs w:val="18"/>
              </w:rPr>
            </w:pPr>
            <w:r>
              <w:rPr>
                <w:rFonts w:ascii="Arial" w:hAnsi="Arial" w:cs="Arial"/>
                <w:sz w:val="18"/>
                <w:szCs w:val="18"/>
              </w:rPr>
              <w:t>0.16 (0.03)</w:t>
            </w:r>
            <w:r w:rsidR="006B3F40" w:rsidRPr="006B3F40">
              <w:rPr>
                <w:rFonts w:ascii="Arial" w:hAnsi="Arial" w:cs="Arial"/>
                <w:strike/>
                <w:color w:val="FF0000"/>
                <w:sz w:val="18"/>
                <w:szCs w:val="18"/>
                <w:vertAlign w:val="superscript"/>
              </w:rPr>
              <w:t xml:space="preserve"> </w:t>
            </w:r>
          </w:p>
        </w:tc>
        <w:tc>
          <w:tcPr>
            <w:tcW w:w="731" w:type="pct"/>
          </w:tcPr>
          <w:p w14:paraId="257E8C38" w14:textId="448F080D" w:rsidR="00627051" w:rsidRPr="0027176E" w:rsidRDefault="00627051" w:rsidP="00517ED0">
            <w:pPr>
              <w:jc w:val="center"/>
              <w:rPr>
                <w:rFonts w:ascii="Arial" w:hAnsi="Arial" w:cs="Arial"/>
                <w:sz w:val="18"/>
                <w:szCs w:val="18"/>
              </w:rPr>
            </w:pPr>
            <w:r>
              <w:rPr>
                <w:rFonts w:ascii="Arial" w:hAnsi="Arial" w:cs="Arial"/>
                <w:sz w:val="18"/>
                <w:szCs w:val="18"/>
              </w:rPr>
              <w:t>0.16 (0.01)</w:t>
            </w:r>
            <w:r w:rsidR="006B3F40" w:rsidRPr="006B3F40">
              <w:rPr>
                <w:rFonts w:ascii="Arial" w:hAnsi="Arial" w:cs="Arial"/>
                <w:strike/>
                <w:color w:val="FF0000"/>
                <w:sz w:val="18"/>
                <w:szCs w:val="18"/>
                <w:vertAlign w:val="superscript"/>
              </w:rPr>
              <w:t xml:space="preserve"> </w:t>
            </w:r>
          </w:p>
        </w:tc>
        <w:tc>
          <w:tcPr>
            <w:tcW w:w="732" w:type="pct"/>
          </w:tcPr>
          <w:p w14:paraId="02D60E7F" w14:textId="026212CE" w:rsidR="00627051" w:rsidRPr="0027176E" w:rsidRDefault="00627051" w:rsidP="00517ED0">
            <w:pPr>
              <w:jc w:val="center"/>
              <w:rPr>
                <w:rFonts w:ascii="Arial" w:hAnsi="Arial" w:cs="Arial"/>
                <w:sz w:val="18"/>
                <w:szCs w:val="18"/>
              </w:rPr>
            </w:pPr>
            <w:r>
              <w:rPr>
                <w:rFonts w:ascii="Arial" w:hAnsi="Arial" w:cs="Arial"/>
                <w:sz w:val="18"/>
                <w:szCs w:val="18"/>
              </w:rPr>
              <w:t>0.15 (0.02)</w:t>
            </w:r>
            <w:r w:rsidR="006B3F40" w:rsidRPr="006B3F40">
              <w:rPr>
                <w:rFonts w:ascii="Arial" w:hAnsi="Arial" w:cs="Arial"/>
                <w:strike/>
                <w:color w:val="FF0000"/>
                <w:sz w:val="18"/>
                <w:szCs w:val="18"/>
                <w:vertAlign w:val="superscript"/>
              </w:rPr>
              <w:t xml:space="preserve"> </w:t>
            </w:r>
          </w:p>
        </w:tc>
        <w:tc>
          <w:tcPr>
            <w:tcW w:w="793" w:type="pct"/>
          </w:tcPr>
          <w:p w14:paraId="68F6E2EB" w14:textId="3055767A" w:rsidR="00627051" w:rsidRPr="0027176E" w:rsidRDefault="00AE28F1" w:rsidP="00517ED0">
            <w:pPr>
              <w:jc w:val="center"/>
              <w:rPr>
                <w:rFonts w:ascii="Arial" w:hAnsi="Arial" w:cs="Arial"/>
                <w:sz w:val="18"/>
                <w:szCs w:val="18"/>
              </w:rPr>
            </w:pPr>
            <w:r>
              <w:rPr>
                <w:rFonts w:ascii="Arial" w:hAnsi="Arial" w:cs="Arial"/>
                <w:sz w:val="18"/>
                <w:szCs w:val="18"/>
              </w:rPr>
              <w:t>0.16</w:t>
            </w:r>
            <w:r w:rsidR="00627051">
              <w:rPr>
                <w:rFonts w:ascii="Arial" w:hAnsi="Arial" w:cs="Arial"/>
                <w:sz w:val="18"/>
                <w:szCs w:val="18"/>
              </w:rPr>
              <w:t xml:space="preserve"> (0.01)</w:t>
            </w:r>
            <w:r w:rsidR="006B3F40" w:rsidRPr="006B3F40">
              <w:rPr>
                <w:rFonts w:ascii="Arial" w:hAnsi="Arial" w:cs="Arial"/>
                <w:strike/>
                <w:color w:val="FF0000"/>
                <w:sz w:val="18"/>
                <w:szCs w:val="18"/>
                <w:vertAlign w:val="superscript"/>
              </w:rPr>
              <w:t xml:space="preserve"> </w:t>
            </w:r>
          </w:p>
        </w:tc>
      </w:tr>
      <w:tr w:rsidR="00517ED0" w:rsidRPr="0027176E" w14:paraId="28BEB835" w14:textId="77777777" w:rsidTr="004B3898">
        <w:tc>
          <w:tcPr>
            <w:tcW w:w="2008" w:type="pct"/>
            <w:vAlign w:val="bottom"/>
          </w:tcPr>
          <w:p w14:paraId="6F0CADE3" w14:textId="77777777" w:rsidR="00627051" w:rsidRPr="0027176E" w:rsidRDefault="00627051" w:rsidP="00517ED0">
            <w:pPr>
              <w:rPr>
                <w:rFonts w:ascii="Arial" w:hAnsi="Arial" w:cs="Arial"/>
                <w:sz w:val="18"/>
                <w:szCs w:val="18"/>
              </w:rPr>
            </w:pPr>
            <w:r w:rsidRPr="0027176E">
              <w:rPr>
                <w:rFonts w:ascii="Arial" w:hAnsi="Arial" w:cs="Arial"/>
                <w:sz w:val="18"/>
                <w:szCs w:val="18"/>
              </w:rPr>
              <w:t>Trabecular Number per mm</w:t>
            </w:r>
          </w:p>
        </w:tc>
        <w:tc>
          <w:tcPr>
            <w:tcW w:w="737" w:type="pct"/>
          </w:tcPr>
          <w:p w14:paraId="5477D2CD" w14:textId="4A6271F4" w:rsidR="00627051" w:rsidRPr="0027176E" w:rsidRDefault="00627051" w:rsidP="00517ED0">
            <w:pPr>
              <w:jc w:val="center"/>
              <w:rPr>
                <w:rFonts w:ascii="Arial" w:hAnsi="Arial" w:cs="Arial"/>
                <w:sz w:val="18"/>
                <w:szCs w:val="18"/>
              </w:rPr>
            </w:pPr>
            <w:r>
              <w:rPr>
                <w:rFonts w:ascii="Arial" w:hAnsi="Arial" w:cs="Arial"/>
                <w:sz w:val="18"/>
                <w:szCs w:val="18"/>
              </w:rPr>
              <w:t>2.8 (0.4)</w:t>
            </w:r>
            <w:r w:rsidR="006B3F40" w:rsidRPr="006B3F40">
              <w:rPr>
                <w:rFonts w:ascii="Arial" w:hAnsi="Arial" w:cs="Arial"/>
                <w:strike/>
                <w:color w:val="FF0000"/>
                <w:sz w:val="18"/>
                <w:szCs w:val="18"/>
                <w:vertAlign w:val="superscript"/>
              </w:rPr>
              <w:t xml:space="preserve"> </w:t>
            </w:r>
          </w:p>
        </w:tc>
        <w:tc>
          <w:tcPr>
            <w:tcW w:w="731" w:type="pct"/>
          </w:tcPr>
          <w:p w14:paraId="13DEEDB3" w14:textId="43E0D0C3" w:rsidR="00627051" w:rsidRPr="0027176E" w:rsidRDefault="009356D2" w:rsidP="00517ED0">
            <w:pPr>
              <w:jc w:val="center"/>
              <w:rPr>
                <w:rFonts w:ascii="Arial" w:hAnsi="Arial" w:cs="Arial"/>
                <w:sz w:val="18"/>
                <w:szCs w:val="18"/>
              </w:rPr>
            </w:pPr>
            <w:r>
              <w:rPr>
                <w:rFonts w:ascii="Arial" w:hAnsi="Arial" w:cs="Arial"/>
                <w:sz w:val="18"/>
                <w:szCs w:val="18"/>
              </w:rPr>
              <w:t>2.7 (0.3</w:t>
            </w:r>
            <w:r w:rsidR="00627051">
              <w:rPr>
                <w:rFonts w:ascii="Arial" w:hAnsi="Arial" w:cs="Arial"/>
                <w:sz w:val="18"/>
                <w:szCs w:val="18"/>
              </w:rPr>
              <w:t>)</w:t>
            </w:r>
            <w:r w:rsidR="006B3F40" w:rsidRPr="006B3F40">
              <w:rPr>
                <w:rFonts w:ascii="Arial" w:hAnsi="Arial" w:cs="Arial"/>
                <w:strike/>
                <w:color w:val="FF0000"/>
                <w:sz w:val="18"/>
                <w:szCs w:val="18"/>
                <w:vertAlign w:val="superscript"/>
              </w:rPr>
              <w:t xml:space="preserve"> </w:t>
            </w:r>
          </w:p>
        </w:tc>
        <w:tc>
          <w:tcPr>
            <w:tcW w:w="732" w:type="pct"/>
          </w:tcPr>
          <w:p w14:paraId="6A519CBA" w14:textId="277B2860" w:rsidR="00627051" w:rsidRPr="0027176E" w:rsidRDefault="00627051" w:rsidP="00517ED0">
            <w:pPr>
              <w:jc w:val="center"/>
              <w:rPr>
                <w:rFonts w:ascii="Arial" w:hAnsi="Arial" w:cs="Arial"/>
                <w:sz w:val="18"/>
                <w:szCs w:val="18"/>
              </w:rPr>
            </w:pPr>
            <w:r>
              <w:rPr>
                <w:rFonts w:ascii="Arial" w:hAnsi="Arial" w:cs="Arial"/>
                <w:sz w:val="18"/>
                <w:szCs w:val="18"/>
              </w:rPr>
              <w:t>3.0 (0.3)</w:t>
            </w:r>
            <w:r w:rsidR="006B3F40" w:rsidRPr="006B3F40">
              <w:rPr>
                <w:rFonts w:ascii="Arial" w:hAnsi="Arial" w:cs="Arial"/>
                <w:strike/>
                <w:color w:val="FF0000"/>
                <w:sz w:val="18"/>
                <w:szCs w:val="18"/>
                <w:vertAlign w:val="superscript"/>
              </w:rPr>
              <w:t xml:space="preserve"> </w:t>
            </w:r>
          </w:p>
        </w:tc>
        <w:tc>
          <w:tcPr>
            <w:tcW w:w="793" w:type="pct"/>
          </w:tcPr>
          <w:p w14:paraId="57F68E52" w14:textId="1A1D7A40" w:rsidR="00627051" w:rsidRPr="0027176E" w:rsidRDefault="00627051" w:rsidP="00517ED0">
            <w:pPr>
              <w:jc w:val="center"/>
              <w:rPr>
                <w:rFonts w:ascii="Arial" w:hAnsi="Arial" w:cs="Arial"/>
                <w:sz w:val="18"/>
                <w:szCs w:val="18"/>
              </w:rPr>
            </w:pPr>
            <w:r>
              <w:rPr>
                <w:rFonts w:ascii="Arial" w:hAnsi="Arial" w:cs="Arial"/>
                <w:sz w:val="18"/>
                <w:szCs w:val="18"/>
              </w:rPr>
              <w:t>2.8 (0.1)</w:t>
            </w:r>
            <w:r w:rsidR="006B3F40" w:rsidRPr="006B3F40">
              <w:rPr>
                <w:rFonts w:ascii="Arial" w:hAnsi="Arial" w:cs="Arial"/>
                <w:strike/>
                <w:color w:val="FF0000"/>
                <w:sz w:val="18"/>
                <w:szCs w:val="18"/>
                <w:vertAlign w:val="superscript"/>
              </w:rPr>
              <w:t xml:space="preserve"> </w:t>
            </w:r>
          </w:p>
        </w:tc>
      </w:tr>
      <w:tr w:rsidR="00517ED0" w:rsidRPr="0027176E" w14:paraId="3760B609" w14:textId="77777777" w:rsidTr="004B3898">
        <w:tc>
          <w:tcPr>
            <w:tcW w:w="2008" w:type="pct"/>
            <w:vAlign w:val="bottom"/>
          </w:tcPr>
          <w:p w14:paraId="37AD899E" w14:textId="77777777" w:rsidR="00627051" w:rsidRPr="0027176E" w:rsidRDefault="00627051" w:rsidP="00517ED0">
            <w:pPr>
              <w:tabs>
                <w:tab w:val="right" w:pos="360"/>
                <w:tab w:val="left" w:pos="540"/>
              </w:tabs>
              <w:rPr>
                <w:rFonts w:ascii="Arial" w:hAnsi="Arial" w:cs="Arial"/>
                <w:sz w:val="18"/>
                <w:szCs w:val="18"/>
              </w:rPr>
            </w:pPr>
            <w:r w:rsidRPr="0027176E">
              <w:rPr>
                <w:rFonts w:ascii="Arial" w:hAnsi="Arial" w:cs="Arial"/>
                <w:sz w:val="18"/>
                <w:szCs w:val="18"/>
              </w:rPr>
              <w:t>Structural Model Index</w:t>
            </w:r>
          </w:p>
        </w:tc>
        <w:tc>
          <w:tcPr>
            <w:tcW w:w="737" w:type="pct"/>
          </w:tcPr>
          <w:p w14:paraId="17854D5D" w14:textId="364432D2" w:rsidR="00627051" w:rsidRPr="0027176E" w:rsidRDefault="00627051" w:rsidP="00517ED0">
            <w:pPr>
              <w:jc w:val="center"/>
              <w:rPr>
                <w:rFonts w:ascii="Arial" w:hAnsi="Arial" w:cs="Arial"/>
                <w:sz w:val="18"/>
                <w:szCs w:val="18"/>
              </w:rPr>
            </w:pPr>
            <w:r>
              <w:rPr>
                <w:rFonts w:ascii="Arial" w:hAnsi="Arial" w:cs="Arial"/>
                <w:sz w:val="18"/>
                <w:szCs w:val="18"/>
              </w:rPr>
              <w:t>0.64 (0.15)</w:t>
            </w:r>
            <w:r w:rsidR="006B3F40" w:rsidRPr="006B3F40">
              <w:rPr>
                <w:rFonts w:ascii="Arial" w:hAnsi="Arial" w:cs="Arial"/>
                <w:strike/>
                <w:color w:val="FF0000"/>
                <w:sz w:val="18"/>
                <w:szCs w:val="18"/>
                <w:vertAlign w:val="superscript"/>
              </w:rPr>
              <w:t xml:space="preserve"> </w:t>
            </w:r>
          </w:p>
        </w:tc>
        <w:tc>
          <w:tcPr>
            <w:tcW w:w="731" w:type="pct"/>
          </w:tcPr>
          <w:p w14:paraId="6FF5AFE4" w14:textId="0FA92F66" w:rsidR="00627051" w:rsidRPr="0027176E" w:rsidRDefault="009356D2" w:rsidP="00517ED0">
            <w:pPr>
              <w:jc w:val="center"/>
              <w:rPr>
                <w:rFonts w:ascii="Arial" w:hAnsi="Arial" w:cs="Arial"/>
                <w:sz w:val="18"/>
                <w:szCs w:val="18"/>
              </w:rPr>
            </w:pPr>
            <w:r>
              <w:rPr>
                <w:rFonts w:ascii="Arial" w:hAnsi="Arial" w:cs="Arial"/>
                <w:sz w:val="18"/>
                <w:szCs w:val="18"/>
              </w:rPr>
              <w:t>0.60</w:t>
            </w:r>
            <w:r w:rsidR="00627051">
              <w:rPr>
                <w:rFonts w:ascii="Arial" w:hAnsi="Arial" w:cs="Arial"/>
                <w:sz w:val="18"/>
                <w:szCs w:val="18"/>
              </w:rPr>
              <w:t xml:space="preserve"> (0.09)</w:t>
            </w:r>
            <w:r w:rsidR="006B3F40" w:rsidRPr="006B3F40">
              <w:rPr>
                <w:rFonts w:ascii="Arial" w:hAnsi="Arial" w:cs="Arial"/>
                <w:strike/>
                <w:color w:val="FF0000"/>
                <w:sz w:val="18"/>
                <w:szCs w:val="18"/>
                <w:vertAlign w:val="superscript"/>
              </w:rPr>
              <w:t xml:space="preserve"> </w:t>
            </w:r>
          </w:p>
        </w:tc>
        <w:tc>
          <w:tcPr>
            <w:tcW w:w="732" w:type="pct"/>
          </w:tcPr>
          <w:p w14:paraId="3F69A621" w14:textId="3F5AE247" w:rsidR="00627051" w:rsidRPr="0027176E" w:rsidRDefault="00627051" w:rsidP="00517ED0">
            <w:pPr>
              <w:jc w:val="center"/>
              <w:rPr>
                <w:rFonts w:ascii="Arial" w:hAnsi="Arial" w:cs="Arial"/>
                <w:sz w:val="18"/>
                <w:szCs w:val="18"/>
              </w:rPr>
            </w:pPr>
            <w:r>
              <w:rPr>
                <w:rFonts w:ascii="Arial" w:hAnsi="Arial" w:cs="Arial"/>
                <w:sz w:val="18"/>
                <w:szCs w:val="18"/>
              </w:rPr>
              <w:t>0.53 (0.06)</w:t>
            </w:r>
            <w:r w:rsidR="006B3F40" w:rsidRPr="006B3F40">
              <w:rPr>
                <w:rFonts w:ascii="Arial" w:hAnsi="Arial" w:cs="Arial"/>
                <w:strike/>
                <w:color w:val="FF0000"/>
                <w:sz w:val="18"/>
                <w:szCs w:val="18"/>
                <w:vertAlign w:val="superscript"/>
              </w:rPr>
              <w:t xml:space="preserve"> </w:t>
            </w:r>
          </w:p>
        </w:tc>
        <w:tc>
          <w:tcPr>
            <w:tcW w:w="793" w:type="pct"/>
          </w:tcPr>
          <w:p w14:paraId="531713D5" w14:textId="6F76CD59" w:rsidR="00627051" w:rsidRPr="0027176E" w:rsidRDefault="0032553B" w:rsidP="00517ED0">
            <w:pPr>
              <w:jc w:val="center"/>
              <w:rPr>
                <w:rFonts w:ascii="Arial" w:hAnsi="Arial" w:cs="Arial"/>
                <w:sz w:val="18"/>
                <w:szCs w:val="18"/>
              </w:rPr>
            </w:pPr>
            <w:r>
              <w:rPr>
                <w:rFonts w:ascii="Arial" w:hAnsi="Arial" w:cs="Arial"/>
                <w:sz w:val="18"/>
                <w:szCs w:val="18"/>
              </w:rPr>
              <w:t>0.60 (0.06</w:t>
            </w:r>
            <w:r w:rsidR="00627051">
              <w:rPr>
                <w:rFonts w:ascii="Arial" w:hAnsi="Arial" w:cs="Arial"/>
                <w:sz w:val="18"/>
                <w:szCs w:val="18"/>
              </w:rPr>
              <w:t>)</w:t>
            </w:r>
            <w:r w:rsidR="006B3F40" w:rsidRPr="006B3F40">
              <w:rPr>
                <w:rFonts w:ascii="Arial" w:hAnsi="Arial" w:cs="Arial"/>
                <w:strike/>
                <w:color w:val="FF0000"/>
                <w:sz w:val="18"/>
                <w:szCs w:val="18"/>
                <w:vertAlign w:val="superscript"/>
              </w:rPr>
              <w:t xml:space="preserve"> </w:t>
            </w:r>
          </w:p>
        </w:tc>
      </w:tr>
      <w:tr w:rsidR="00517ED0" w:rsidRPr="0027176E" w14:paraId="34E7ADF4" w14:textId="77777777" w:rsidTr="004B3898">
        <w:tc>
          <w:tcPr>
            <w:tcW w:w="2008" w:type="pct"/>
            <w:vAlign w:val="bottom"/>
          </w:tcPr>
          <w:p w14:paraId="14344114" w14:textId="77777777" w:rsidR="00627051" w:rsidRPr="0027176E" w:rsidRDefault="00627051" w:rsidP="00517ED0">
            <w:pPr>
              <w:rPr>
                <w:rFonts w:ascii="Arial" w:hAnsi="Arial" w:cs="Arial"/>
                <w:sz w:val="18"/>
                <w:szCs w:val="18"/>
              </w:rPr>
            </w:pPr>
            <w:r w:rsidRPr="0027176E">
              <w:rPr>
                <w:rFonts w:ascii="Arial" w:hAnsi="Arial" w:cs="Arial"/>
                <w:sz w:val="18"/>
                <w:szCs w:val="18"/>
              </w:rPr>
              <w:t>Trabecular Pattern Factor</w:t>
            </w:r>
          </w:p>
        </w:tc>
        <w:tc>
          <w:tcPr>
            <w:tcW w:w="737" w:type="pct"/>
          </w:tcPr>
          <w:p w14:paraId="33B14C85" w14:textId="50375662" w:rsidR="00627051" w:rsidRPr="0027176E" w:rsidRDefault="00627051" w:rsidP="00517ED0">
            <w:pPr>
              <w:jc w:val="center"/>
              <w:rPr>
                <w:rFonts w:ascii="Arial" w:hAnsi="Arial" w:cs="Arial"/>
                <w:sz w:val="18"/>
                <w:szCs w:val="18"/>
              </w:rPr>
            </w:pPr>
            <w:r>
              <w:rPr>
                <w:rFonts w:ascii="Arial" w:hAnsi="Arial" w:cs="Arial"/>
                <w:sz w:val="18"/>
                <w:szCs w:val="18"/>
              </w:rPr>
              <w:t>-10.5 (0.9)</w:t>
            </w:r>
            <w:r w:rsidR="006B3F40" w:rsidRPr="006B3F40">
              <w:rPr>
                <w:rFonts w:ascii="Arial" w:hAnsi="Arial" w:cs="Arial"/>
                <w:strike/>
                <w:color w:val="FF0000"/>
                <w:sz w:val="18"/>
                <w:szCs w:val="18"/>
                <w:vertAlign w:val="superscript"/>
              </w:rPr>
              <w:t xml:space="preserve"> </w:t>
            </w:r>
          </w:p>
        </w:tc>
        <w:tc>
          <w:tcPr>
            <w:tcW w:w="731" w:type="pct"/>
          </w:tcPr>
          <w:p w14:paraId="33D16342" w14:textId="6F5F51C3" w:rsidR="00627051" w:rsidRPr="0027176E" w:rsidRDefault="00627051" w:rsidP="00517ED0">
            <w:pPr>
              <w:jc w:val="center"/>
              <w:rPr>
                <w:rFonts w:ascii="Arial" w:hAnsi="Arial" w:cs="Arial"/>
                <w:sz w:val="18"/>
                <w:szCs w:val="18"/>
              </w:rPr>
            </w:pPr>
            <w:r>
              <w:rPr>
                <w:rFonts w:ascii="Arial" w:hAnsi="Arial" w:cs="Arial"/>
                <w:sz w:val="18"/>
                <w:szCs w:val="18"/>
              </w:rPr>
              <w:t>-9.6 (0.6)</w:t>
            </w:r>
            <w:r w:rsidR="006B3F40" w:rsidRPr="006B3F40">
              <w:rPr>
                <w:rFonts w:ascii="Arial" w:hAnsi="Arial" w:cs="Arial"/>
                <w:strike/>
                <w:color w:val="FF0000"/>
                <w:sz w:val="18"/>
                <w:szCs w:val="18"/>
                <w:vertAlign w:val="superscript"/>
              </w:rPr>
              <w:t xml:space="preserve"> </w:t>
            </w:r>
          </w:p>
        </w:tc>
        <w:tc>
          <w:tcPr>
            <w:tcW w:w="732" w:type="pct"/>
          </w:tcPr>
          <w:p w14:paraId="02D9A5C2" w14:textId="6556E92D" w:rsidR="00627051" w:rsidRPr="0027176E" w:rsidRDefault="00627051" w:rsidP="00517ED0">
            <w:pPr>
              <w:jc w:val="center"/>
              <w:rPr>
                <w:rFonts w:ascii="Arial" w:hAnsi="Arial" w:cs="Arial"/>
                <w:sz w:val="18"/>
                <w:szCs w:val="18"/>
              </w:rPr>
            </w:pPr>
            <w:r>
              <w:rPr>
                <w:rFonts w:ascii="Arial" w:hAnsi="Arial" w:cs="Arial"/>
                <w:sz w:val="18"/>
                <w:szCs w:val="18"/>
              </w:rPr>
              <w:t>-10.1 (1.3)</w:t>
            </w:r>
            <w:r w:rsidR="006B3F40" w:rsidRPr="006B3F40">
              <w:rPr>
                <w:rFonts w:ascii="Arial" w:hAnsi="Arial" w:cs="Arial"/>
                <w:strike/>
                <w:color w:val="FF0000"/>
                <w:sz w:val="18"/>
                <w:szCs w:val="18"/>
                <w:vertAlign w:val="superscript"/>
              </w:rPr>
              <w:t xml:space="preserve"> </w:t>
            </w:r>
          </w:p>
        </w:tc>
        <w:tc>
          <w:tcPr>
            <w:tcW w:w="793" w:type="pct"/>
          </w:tcPr>
          <w:p w14:paraId="72B8C197" w14:textId="6E477896" w:rsidR="00627051" w:rsidRPr="0027176E" w:rsidRDefault="00875DCC" w:rsidP="00517ED0">
            <w:pPr>
              <w:jc w:val="center"/>
              <w:rPr>
                <w:rFonts w:ascii="Arial" w:hAnsi="Arial" w:cs="Arial"/>
                <w:sz w:val="18"/>
                <w:szCs w:val="18"/>
              </w:rPr>
            </w:pPr>
            <w:r>
              <w:rPr>
                <w:rFonts w:ascii="Arial" w:hAnsi="Arial" w:cs="Arial"/>
                <w:sz w:val="18"/>
                <w:szCs w:val="18"/>
              </w:rPr>
              <w:t>-10.1 (1.2</w:t>
            </w:r>
            <w:r w:rsidR="00627051">
              <w:rPr>
                <w:rFonts w:ascii="Arial" w:hAnsi="Arial" w:cs="Arial"/>
                <w:sz w:val="18"/>
                <w:szCs w:val="18"/>
              </w:rPr>
              <w:t>)</w:t>
            </w:r>
            <w:r w:rsidR="006B3F40" w:rsidRPr="006B3F40">
              <w:rPr>
                <w:rFonts w:ascii="Arial" w:hAnsi="Arial" w:cs="Arial"/>
                <w:strike/>
                <w:color w:val="FF0000"/>
                <w:sz w:val="18"/>
                <w:szCs w:val="18"/>
                <w:vertAlign w:val="superscript"/>
              </w:rPr>
              <w:t xml:space="preserve"> </w:t>
            </w:r>
          </w:p>
        </w:tc>
      </w:tr>
      <w:tr w:rsidR="00517ED0" w:rsidRPr="0027176E" w14:paraId="7D8D4F93" w14:textId="77777777" w:rsidTr="004B3898">
        <w:tc>
          <w:tcPr>
            <w:tcW w:w="2008" w:type="pct"/>
            <w:vAlign w:val="bottom"/>
          </w:tcPr>
          <w:p w14:paraId="37092A01" w14:textId="77777777" w:rsidR="00627051" w:rsidRPr="0027176E" w:rsidRDefault="00627051" w:rsidP="00517ED0">
            <w:pPr>
              <w:rPr>
                <w:rFonts w:ascii="Arial" w:hAnsi="Arial" w:cs="Arial"/>
                <w:sz w:val="18"/>
                <w:szCs w:val="18"/>
              </w:rPr>
            </w:pPr>
          </w:p>
        </w:tc>
        <w:tc>
          <w:tcPr>
            <w:tcW w:w="737" w:type="pct"/>
          </w:tcPr>
          <w:p w14:paraId="759D4353" w14:textId="77777777" w:rsidR="00627051" w:rsidRPr="0027176E" w:rsidRDefault="00627051" w:rsidP="00517ED0">
            <w:pPr>
              <w:jc w:val="center"/>
              <w:rPr>
                <w:rFonts w:ascii="Arial" w:hAnsi="Arial" w:cs="Arial"/>
                <w:sz w:val="18"/>
                <w:szCs w:val="18"/>
              </w:rPr>
            </w:pPr>
          </w:p>
        </w:tc>
        <w:tc>
          <w:tcPr>
            <w:tcW w:w="731" w:type="pct"/>
          </w:tcPr>
          <w:p w14:paraId="2D2CB4A0" w14:textId="77777777" w:rsidR="00627051" w:rsidRPr="0027176E" w:rsidRDefault="00627051" w:rsidP="00517ED0">
            <w:pPr>
              <w:jc w:val="center"/>
              <w:rPr>
                <w:rFonts w:ascii="Arial" w:hAnsi="Arial" w:cs="Arial"/>
                <w:sz w:val="18"/>
                <w:szCs w:val="18"/>
              </w:rPr>
            </w:pPr>
          </w:p>
        </w:tc>
        <w:tc>
          <w:tcPr>
            <w:tcW w:w="732" w:type="pct"/>
          </w:tcPr>
          <w:p w14:paraId="271A2024" w14:textId="77777777" w:rsidR="00627051" w:rsidRPr="0027176E" w:rsidRDefault="00627051" w:rsidP="00517ED0">
            <w:pPr>
              <w:jc w:val="center"/>
              <w:rPr>
                <w:rFonts w:ascii="Arial" w:hAnsi="Arial" w:cs="Arial"/>
                <w:sz w:val="18"/>
                <w:szCs w:val="18"/>
              </w:rPr>
            </w:pPr>
          </w:p>
        </w:tc>
        <w:tc>
          <w:tcPr>
            <w:tcW w:w="793" w:type="pct"/>
          </w:tcPr>
          <w:p w14:paraId="304FB987" w14:textId="77777777" w:rsidR="00627051" w:rsidRPr="0027176E" w:rsidRDefault="00627051" w:rsidP="00517ED0">
            <w:pPr>
              <w:jc w:val="center"/>
              <w:rPr>
                <w:rFonts w:ascii="Arial" w:hAnsi="Arial" w:cs="Arial"/>
                <w:sz w:val="18"/>
                <w:szCs w:val="18"/>
              </w:rPr>
            </w:pPr>
          </w:p>
        </w:tc>
      </w:tr>
      <w:tr w:rsidR="00517ED0" w:rsidRPr="0027176E" w14:paraId="29086D93" w14:textId="77777777" w:rsidTr="004B3898">
        <w:tc>
          <w:tcPr>
            <w:tcW w:w="2008" w:type="pct"/>
            <w:vAlign w:val="bottom"/>
          </w:tcPr>
          <w:p w14:paraId="3132AAF2" w14:textId="77777777" w:rsidR="00627051" w:rsidRPr="0027176E" w:rsidRDefault="00627051" w:rsidP="00517ED0">
            <w:pPr>
              <w:rPr>
                <w:rFonts w:ascii="Arial" w:hAnsi="Arial" w:cs="Arial"/>
                <w:sz w:val="18"/>
                <w:szCs w:val="18"/>
              </w:rPr>
            </w:pPr>
            <w:r w:rsidRPr="0027176E">
              <w:rPr>
                <w:rFonts w:ascii="Arial" w:hAnsi="Arial" w:cs="Arial"/>
                <w:sz w:val="18"/>
                <w:szCs w:val="18"/>
              </w:rPr>
              <w:t>Femoral midshaft</w:t>
            </w:r>
          </w:p>
        </w:tc>
        <w:tc>
          <w:tcPr>
            <w:tcW w:w="737" w:type="pct"/>
          </w:tcPr>
          <w:p w14:paraId="7FD4D928" w14:textId="77777777" w:rsidR="00627051" w:rsidRPr="0027176E" w:rsidRDefault="00627051" w:rsidP="00517ED0">
            <w:pPr>
              <w:jc w:val="center"/>
              <w:rPr>
                <w:rFonts w:ascii="Arial" w:hAnsi="Arial" w:cs="Arial"/>
                <w:sz w:val="18"/>
                <w:szCs w:val="18"/>
              </w:rPr>
            </w:pPr>
          </w:p>
        </w:tc>
        <w:tc>
          <w:tcPr>
            <w:tcW w:w="731" w:type="pct"/>
          </w:tcPr>
          <w:p w14:paraId="239BCC2B" w14:textId="77777777" w:rsidR="00627051" w:rsidRPr="0027176E" w:rsidRDefault="00627051" w:rsidP="00517ED0">
            <w:pPr>
              <w:jc w:val="center"/>
              <w:rPr>
                <w:rFonts w:ascii="Arial" w:hAnsi="Arial" w:cs="Arial"/>
                <w:sz w:val="18"/>
                <w:szCs w:val="18"/>
              </w:rPr>
            </w:pPr>
          </w:p>
        </w:tc>
        <w:tc>
          <w:tcPr>
            <w:tcW w:w="732" w:type="pct"/>
          </w:tcPr>
          <w:p w14:paraId="2AF4522F" w14:textId="77777777" w:rsidR="00627051" w:rsidRPr="0027176E" w:rsidRDefault="00627051" w:rsidP="00517ED0">
            <w:pPr>
              <w:jc w:val="center"/>
              <w:rPr>
                <w:rFonts w:ascii="Arial" w:hAnsi="Arial" w:cs="Arial"/>
                <w:sz w:val="18"/>
                <w:szCs w:val="18"/>
              </w:rPr>
            </w:pPr>
          </w:p>
        </w:tc>
        <w:tc>
          <w:tcPr>
            <w:tcW w:w="793" w:type="pct"/>
          </w:tcPr>
          <w:p w14:paraId="7A019044" w14:textId="77777777" w:rsidR="00627051" w:rsidRPr="0027176E" w:rsidRDefault="00627051" w:rsidP="00517ED0">
            <w:pPr>
              <w:jc w:val="center"/>
              <w:rPr>
                <w:rFonts w:ascii="Arial" w:hAnsi="Arial" w:cs="Arial"/>
                <w:sz w:val="18"/>
                <w:szCs w:val="18"/>
              </w:rPr>
            </w:pPr>
          </w:p>
        </w:tc>
      </w:tr>
      <w:tr w:rsidR="00517ED0" w:rsidRPr="0027176E" w14:paraId="2C68D0F6" w14:textId="77777777" w:rsidTr="004B3898">
        <w:tc>
          <w:tcPr>
            <w:tcW w:w="2008" w:type="pct"/>
            <w:vAlign w:val="bottom"/>
          </w:tcPr>
          <w:p w14:paraId="43607765" w14:textId="2072FEE5" w:rsidR="00627051" w:rsidRPr="0027176E" w:rsidRDefault="00627051" w:rsidP="00517ED0">
            <w:pPr>
              <w:rPr>
                <w:rFonts w:ascii="Arial" w:hAnsi="Arial" w:cs="Arial"/>
                <w:sz w:val="18"/>
                <w:szCs w:val="18"/>
              </w:rPr>
            </w:pPr>
            <w:r w:rsidRPr="0027176E">
              <w:rPr>
                <w:rFonts w:ascii="Arial" w:hAnsi="Arial" w:cs="Arial"/>
                <w:sz w:val="18"/>
                <w:szCs w:val="18"/>
              </w:rPr>
              <w:t>Cortical Thickness</w:t>
            </w:r>
            <w:r>
              <w:rPr>
                <w:rFonts w:ascii="Arial" w:hAnsi="Arial" w:cs="Arial"/>
                <w:sz w:val="18"/>
                <w:szCs w:val="18"/>
              </w:rPr>
              <w:t xml:space="preserve"> </w:t>
            </w:r>
            <w:r w:rsidR="00363FD8">
              <w:rPr>
                <w:rFonts w:ascii="Arial" w:hAnsi="Arial" w:cs="Arial"/>
                <w:sz w:val="18"/>
                <w:szCs w:val="18"/>
              </w:rPr>
              <w:t>(</w:t>
            </w:r>
            <w:r>
              <w:rPr>
                <w:rFonts w:ascii="Arial" w:hAnsi="Arial" w:cs="Arial"/>
                <w:sz w:val="18"/>
                <w:szCs w:val="18"/>
              </w:rPr>
              <w:t>mm</w:t>
            </w:r>
            <w:r w:rsidR="00363FD8">
              <w:rPr>
                <w:rFonts w:ascii="Arial" w:hAnsi="Arial" w:cs="Arial"/>
                <w:sz w:val="18"/>
                <w:szCs w:val="18"/>
              </w:rPr>
              <w:t>)</w:t>
            </w:r>
          </w:p>
        </w:tc>
        <w:tc>
          <w:tcPr>
            <w:tcW w:w="737" w:type="pct"/>
          </w:tcPr>
          <w:p w14:paraId="66D1331C" w14:textId="0DB225B4" w:rsidR="00627051" w:rsidRPr="0027176E" w:rsidRDefault="00627051" w:rsidP="00517ED0">
            <w:pPr>
              <w:jc w:val="center"/>
              <w:rPr>
                <w:rFonts w:ascii="Arial" w:hAnsi="Arial" w:cs="Arial"/>
                <w:sz w:val="18"/>
                <w:szCs w:val="18"/>
              </w:rPr>
            </w:pPr>
            <w:r>
              <w:rPr>
                <w:rFonts w:ascii="Arial" w:hAnsi="Arial" w:cs="Arial"/>
                <w:sz w:val="18"/>
                <w:szCs w:val="18"/>
              </w:rPr>
              <w:t>3.3 (0.2)</w:t>
            </w:r>
            <w:r w:rsidR="006B3F40" w:rsidRPr="006B3F40">
              <w:rPr>
                <w:rFonts w:ascii="Arial" w:hAnsi="Arial" w:cs="Arial"/>
                <w:strike/>
                <w:color w:val="FF0000"/>
                <w:sz w:val="18"/>
                <w:szCs w:val="18"/>
                <w:vertAlign w:val="superscript"/>
              </w:rPr>
              <w:t xml:space="preserve"> </w:t>
            </w:r>
          </w:p>
        </w:tc>
        <w:tc>
          <w:tcPr>
            <w:tcW w:w="731" w:type="pct"/>
          </w:tcPr>
          <w:p w14:paraId="02A295B6" w14:textId="64501301" w:rsidR="00627051" w:rsidRPr="0027176E" w:rsidRDefault="00627051" w:rsidP="00517ED0">
            <w:pPr>
              <w:jc w:val="center"/>
              <w:rPr>
                <w:rFonts w:ascii="Arial" w:hAnsi="Arial" w:cs="Arial"/>
                <w:sz w:val="18"/>
                <w:szCs w:val="18"/>
              </w:rPr>
            </w:pPr>
            <w:r>
              <w:rPr>
                <w:rFonts w:ascii="Arial" w:hAnsi="Arial" w:cs="Arial"/>
                <w:sz w:val="18"/>
                <w:szCs w:val="18"/>
              </w:rPr>
              <w:t>3.1 (0.3)</w:t>
            </w:r>
            <w:r w:rsidR="006B3F40" w:rsidRPr="006B3F40">
              <w:rPr>
                <w:rFonts w:ascii="Arial" w:hAnsi="Arial" w:cs="Arial"/>
                <w:strike/>
                <w:color w:val="FF0000"/>
                <w:sz w:val="18"/>
                <w:szCs w:val="18"/>
                <w:vertAlign w:val="superscript"/>
              </w:rPr>
              <w:t xml:space="preserve"> </w:t>
            </w:r>
          </w:p>
        </w:tc>
        <w:tc>
          <w:tcPr>
            <w:tcW w:w="732" w:type="pct"/>
          </w:tcPr>
          <w:p w14:paraId="3256271B" w14:textId="6E48D1FC" w:rsidR="00627051" w:rsidRPr="0027176E" w:rsidRDefault="00627051" w:rsidP="00517ED0">
            <w:pPr>
              <w:jc w:val="center"/>
              <w:rPr>
                <w:rFonts w:ascii="Arial" w:hAnsi="Arial" w:cs="Arial"/>
                <w:sz w:val="18"/>
                <w:szCs w:val="18"/>
              </w:rPr>
            </w:pPr>
            <w:r>
              <w:rPr>
                <w:rFonts w:ascii="Arial" w:hAnsi="Arial" w:cs="Arial"/>
                <w:sz w:val="18"/>
                <w:szCs w:val="18"/>
              </w:rPr>
              <w:t>3.3 (0.4)</w:t>
            </w:r>
            <w:r w:rsidR="006B3F40" w:rsidRPr="006B3F40">
              <w:rPr>
                <w:rFonts w:ascii="Arial" w:hAnsi="Arial" w:cs="Arial"/>
                <w:strike/>
                <w:color w:val="FF0000"/>
                <w:sz w:val="18"/>
                <w:szCs w:val="18"/>
                <w:vertAlign w:val="superscript"/>
              </w:rPr>
              <w:t xml:space="preserve"> </w:t>
            </w:r>
          </w:p>
        </w:tc>
        <w:tc>
          <w:tcPr>
            <w:tcW w:w="793" w:type="pct"/>
          </w:tcPr>
          <w:p w14:paraId="2E27154C" w14:textId="2C024EEE" w:rsidR="00627051" w:rsidRPr="0027176E" w:rsidRDefault="00627051" w:rsidP="00517ED0">
            <w:pPr>
              <w:jc w:val="center"/>
              <w:rPr>
                <w:rFonts w:ascii="Arial" w:hAnsi="Arial" w:cs="Arial"/>
                <w:sz w:val="18"/>
                <w:szCs w:val="18"/>
              </w:rPr>
            </w:pPr>
            <w:r>
              <w:rPr>
                <w:rFonts w:ascii="Arial" w:hAnsi="Arial" w:cs="Arial"/>
                <w:sz w:val="18"/>
                <w:szCs w:val="18"/>
              </w:rPr>
              <w:t>3.3 (0.5)</w:t>
            </w:r>
            <w:r w:rsidR="006B3F40" w:rsidRPr="006B3F40">
              <w:rPr>
                <w:rFonts w:ascii="Arial" w:hAnsi="Arial" w:cs="Arial"/>
                <w:strike/>
                <w:color w:val="FF0000"/>
                <w:sz w:val="18"/>
                <w:szCs w:val="18"/>
                <w:vertAlign w:val="superscript"/>
              </w:rPr>
              <w:t xml:space="preserve"> </w:t>
            </w:r>
          </w:p>
        </w:tc>
      </w:tr>
      <w:tr w:rsidR="00517ED0" w:rsidRPr="0027176E" w14:paraId="61F615AC" w14:textId="77777777" w:rsidTr="004B3898">
        <w:tc>
          <w:tcPr>
            <w:tcW w:w="2008" w:type="pct"/>
            <w:vAlign w:val="bottom"/>
          </w:tcPr>
          <w:p w14:paraId="4C254ABA" w14:textId="76A94F89" w:rsidR="00627051" w:rsidRPr="0027176E" w:rsidRDefault="00627051" w:rsidP="00517ED0">
            <w:pPr>
              <w:rPr>
                <w:rFonts w:ascii="Arial" w:hAnsi="Arial" w:cs="Arial"/>
                <w:sz w:val="18"/>
                <w:szCs w:val="18"/>
              </w:rPr>
            </w:pPr>
            <w:r w:rsidRPr="0027176E">
              <w:rPr>
                <w:rFonts w:ascii="Arial" w:hAnsi="Arial" w:cs="Arial"/>
                <w:sz w:val="18"/>
                <w:szCs w:val="18"/>
              </w:rPr>
              <w:t>Diameter</w:t>
            </w:r>
            <w:r>
              <w:rPr>
                <w:rFonts w:ascii="Arial" w:hAnsi="Arial" w:cs="Arial"/>
                <w:sz w:val="18"/>
                <w:szCs w:val="18"/>
              </w:rPr>
              <w:t xml:space="preserve"> </w:t>
            </w:r>
            <w:r w:rsidR="00363FD8">
              <w:rPr>
                <w:rFonts w:ascii="Arial" w:hAnsi="Arial" w:cs="Arial"/>
                <w:sz w:val="18"/>
                <w:szCs w:val="18"/>
              </w:rPr>
              <w:t>(</w:t>
            </w:r>
            <w:r>
              <w:rPr>
                <w:rFonts w:ascii="Arial" w:hAnsi="Arial" w:cs="Arial"/>
                <w:sz w:val="18"/>
                <w:szCs w:val="18"/>
              </w:rPr>
              <w:t>mm</w:t>
            </w:r>
            <w:r w:rsidR="00363FD8">
              <w:rPr>
                <w:rFonts w:ascii="Arial" w:hAnsi="Arial" w:cs="Arial"/>
                <w:sz w:val="18"/>
                <w:szCs w:val="18"/>
              </w:rPr>
              <w:t>)</w:t>
            </w:r>
          </w:p>
        </w:tc>
        <w:tc>
          <w:tcPr>
            <w:tcW w:w="737" w:type="pct"/>
          </w:tcPr>
          <w:p w14:paraId="4DB0A7D9" w14:textId="3FA5846C" w:rsidR="00627051" w:rsidRPr="0027176E" w:rsidRDefault="00627051" w:rsidP="00517ED0">
            <w:pPr>
              <w:jc w:val="center"/>
              <w:rPr>
                <w:rFonts w:ascii="Arial" w:hAnsi="Arial" w:cs="Arial"/>
                <w:sz w:val="18"/>
                <w:szCs w:val="18"/>
              </w:rPr>
            </w:pPr>
            <w:r>
              <w:rPr>
                <w:rFonts w:ascii="Arial" w:hAnsi="Arial" w:cs="Arial"/>
                <w:sz w:val="18"/>
                <w:szCs w:val="18"/>
              </w:rPr>
              <w:t>15.0 (1.6)</w:t>
            </w:r>
            <w:r w:rsidR="006B3F40" w:rsidRPr="006B3F40">
              <w:rPr>
                <w:rFonts w:ascii="Arial" w:hAnsi="Arial" w:cs="Arial"/>
                <w:strike/>
                <w:color w:val="FF0000"/>
                <w:sz w:val="18"/>
                <w:szCs w:val="18"/>
                <w:vertAlign w:val="superscript"/>
              </w:rPr>
              <w:t xml:space="preserve"> </w:t>
            </w:r>
          </w:p>
        </w:tc>
        <w:tc>
          <w:tcPr>
            <w:tcW w:w="731" w:type="pct"/>
          </w:tcPr>
          <w:p w14:paraId="0D24075A" w14:textId="4C0BCADB" w:rsidR="00627051" w:rsidRPr="0027176E" w:rsidRDefault="00627051" w:rsidP="00517ED0">
            <w:pPr>
              <w:jc w:val="center"/>
              <w:rPr>
                <w:rFonts w:ascii="Arial" w:hAnsi="Arial" w:cs="Arial"/>
                <w:sz w:val="18"/>
                <w:szCs w:val="18"/>
              </w:rPr>
            </w:pPr>
            <w:r>
              <w:rPr>
                <w:rFonts w:ascii="Arial" w:hAnsi="Arial" w:cs="Arial"/>
                <w:sz w:val="18"/>
                <w:szCs w:val="18"/>
              </w:rPr>
              <w:t>15.8 (2.0)</w:t>
            </w:r>
            <w:r w:rsidR="006B3F40" w:rsidRPr="006B3F40">
              <w:rPr>
                <w:rFonts w:ascii="Arial" w:hAnsi="Arial" w:cs="Arial"/>
                <w:strike/>
                <w:color w:val="FF0000"/>
                <w:sz w:val="18"/>
                <w:szCs w:val="18"/>
                <w:vertAlign w:val="superscript"/>
              </w:rPr>
              <w:t xml:space="preserve"> </w:t>
            </w:r>
          </w:p>
        </w:tc>
        <w:tc>
          <w:tcPr>
            <w:tcW w:w="732" w:type="pct"/>
          </w:tcPr>
          <w:p w14:paraId="3A3AC12A" w14:textId="49EF3692" w:rsidR="00627051" w:rsidRPr="0027176E" w:rsidRDefault="00627051" w:rsidP="00517ED0">
            <w:pPr>
              <w:jc w:val="center"/>
              <w:rPr>
                <w:rFonts w:ascii="Arial" w:hAnsi="Arial" w:cs="Arial"/>
                <w:sz w:val="18"/>
                <w:szCs w:val="18"/>
              </w:rPr>
            </w:pPr>
            <w:r>
              <w:rPr>
                <w:rFonts w:ascii="Arial" w:hAnsi="Arial" w:cs="Arial"/>
                <w:sz w:val="18"/>
                <w:szCs w:val="18"/>
              </w:rPr>
              <w:t>15.3 (2.2)</w:t>
            </w:r>
            <w:r w:rsidR="006B3F40" w:rsidRPr="006B3F40">
              <w:rPr>
                <w:rFonts w:ascii="Arial" w:hAnsi="Arial" w:cs="Arial"/>
                <w:strike/>
                <w:color w:val="FF0000"/>
                <w:sz w:val="18"/>
                <w:szCs w:val="18"/>
                <w:vertAlign w:val="superscript"/>
              </w:rPr>
              <w:t xml:space="preserve"> </w:t>
            </w:r>
          </w:p>
        </w:tc>
        <w:tc>
          <w:tcPr>
            <w:tcW w:w="793" w:type="pct"/>
          </w:tcPr>
          <w:p w14:paraId="7B114E4F" w14:textId="3C80BF23" w:rsidR="00627051" w:rsidRPr="0027176E" w:rsidRDefault="00627051" w:rsidP="00517ED0">
            <w:pPr>
              <w:jc w:val="center"/>
              <w:rPr>
                <w:rFonts w:ascii="Arial" w:hAnsi="Arial" w:cs="Arial"/>
                <w:sz w:val="18"/>
                <w:szCs w:val="18"/>
              </w:rPr>
            </w:pPr>
            <w:r>
              <w:rPr>
                <w:rFonts w:ascii="Arial" w:hAnsi="Arial" w:cs="Arial"/>
                <w:sz w:val="18"/>
                <w:szCs w:val="18"/>
              </w:rPr>
              <w:t>15.0 (2.6)</w:t>
            </w:r>
            <w:r w:rsidR="006B3F40" w:rsidRPr="006B3F40">
              <w:rPr>
                <w:rFonts w:ascii="Arial" w:hAnsi="Arial" w:cs="Arial"/>
                <w:strike/>
                <w:color w:val="FF0000"/>
                <w:sz w:val="18"/>
                <w:szCs w:val="18"/>
                <w:vertAlign w:val="superscript"/>
              </w:rPr>
              <w:t xml:space="preserve"> </w:t>
            </w:r>
          </w:p>
        </w:tc>
      </w:tr>
      <w:tr w:rsidR="00517ED0" w:rsidRPr="0027176E" w14:paraId="54E817B8" w14:textId="77777777" w:rsidTr="004B3898">
        <w:tc>
          <w:tcPr>
            <w:tcW w:w="2008" w:type="pct"/>
            <w:vAlign w:val="bottom"/>
          </w:tcPr>
          <w:p w14:paraId="38AA53C2" w14:textId="09564F1B" w:rsidR="00627051" w:rsidRPr="00363FD8" w:rsidRDefault="00627051" w:rsidP="00517ED0">
            <w:pPr>
              <w:rPr>
                <w:rFonts w:ascii="Arial" w:hAnsi="Arial" w:cs="Arial"/>
                <w:sz w:val="18"/>
                <w:szCs w:val="18"/>
              </w:rPr>
            </w:pPr>
            <w:r w:rsidRPr="0027176E">
              <w:rPr>
                <w:rFonts w:ascii="Arial" w:hAnsi="Arial" w:cs="Arial"/>
                <w:sz w:val="18"/>
                <w:szCs w:val="18"/>
              </w:rPr>
              <w:t>Lumen area</w:t>
            </w:r>
            <w:r>
              <w:rPr>
                <w:rFonts w:ascii="Arial" w:hAnsi="Arial" w:cs="Arial"/>
                <w:sz w:val="18"/>
                <w:szCs w:val="18"/>
              </w:rPr>
              <w:t xml:space="preserve"> </w:t>
            </w:r>
            <w:r w:rsidR="00363FD8">
              <w:rPr>
                <w:rFonts w:ascii="Arial" w:hAnsi="Arial" w:cs="Arial"/>
                <w:sz w:val="18"/>
                <w:szCs w:val="18"/>
              </w:rPr>
              <w:t>(</w:t>
            </w:r>
            <w:r>
              <w:rPr>
                <w:rFonts w:ascii="Arial" w:hAnsi="Arial" w:cs="Arial"/>
                <w:sz w:val="18"/>
                <w:szCs w:val="18"/>
              </w:rPr>
              <w:t>mm</w:t>
            </w:r>
            <w:r w:rsidRPr="008774C7">
              <w:rPr>
                <w:rFonts w:ascii="Arial" w:hAnsi="Arial" w:cs="Arial"/>
                <w:sz w:val="18"/>
                <w:szCs w:val="18"/>
                <w:vertAlign w:val="superscript"/>
              </w:rPr>
              <w:t>2</w:t>
            </w:r>
            <w:r w:rsidR="00363FD8">
              <w:rPr>
                <w:rFonts w:ascii="Arial" w:hAnsi="Arial" w:cs="Arial"/>
                <w:sz w:val="18"/>
                <w:szCs w:val="18"/>
              </w:rPr>
              <w:t>)</w:t>
            </w:r>
          </w:p>
        </w:tc>
        <w:tc>
          <w:tcPr>
            <w:tcW w:w="737" w:type="pct"/>
          </w:tcPr>
          <w:p w14:paraId="795BFF02" w14:textId="694F6B1C" w:rsidR="00627051" w:rsidRPr="0027176E" w:rsidRDefault="00627051" w:rsidP="00517ED0">
            <w:pPr>
              <w:jc w:val="center"/>
              <w:rPr>
                <w:rFonts w:ascii="Arial" w:hAnsi="Arial" w:cs="Arial"/>
                <w:sz w:val="18"/>
                <w:szCs w:val="18"/>
              </w:rPr>
            </w:pPr>
            <w:r>
              <w:rPr>
                <w:rFonts w:ascii="Arial" w:hAnsi="Arial" w:cs="Arial"/>
                <w:sz w:val="18"/>
                <w:szCs w:val="18"/>
              </w:rPr>
              <w:t>58 (23)</w:t>
            </w:r>
            <w:r w:rsidR="006B3F40" w:rsidRPr="006B3F40">
              <w:rPr>
                <w:rFonts w:ascii="Arial" w:hAnsi="Arial" w:cs="Arial"/>
                <w:strike/>
                <w:color w:val="FF0000"/>
                <w:sz w:val="18"/>
                <w:szCs w:val="18"/>
                <w:vertAlign w:val="superscript"/>
              </w:rPr>
              <w:t xml:space="preserve"> </w:t>
            </w:r>
          </w:p>
        </w:tc>
        <w:tc>
          <w:tcPr>
            <w:tcW w:w="731" w:type="pct"/>
          </w:tcPr>
          <w:p w14:paraId="5952DF25" w14:textId="00E7986A" w:rsidR="00627051" w:rsidRPr="0027176E" w:rsidRDefault="00627051" w:rsidP="00517ED0">
            <w:pPr>
              <w:jc w:val="center"/>
              <w:rPr>
                <w:rFonts w:ascii="Arial" w:hAnsi="Arial" w:cs="Arial"/>
                <w:sz w:val="18"/>
                <w:szCs w:val="18"/>
              </w:rPr>
            </w:pPr>
            <w:r>
              <w:rPr>
                <w:rFonts w:ascii="Arial" w:hAnsi="Arial" w:cs="Arial"/>
                <w:sz w:val="18"/>
                <w:szCs w:val="18"/>
              </w:rPr>
              <w:t>74 (30)</w:t>
            </w:r>
            <w:r w:rsidR="006B3F40" w:rsidRPr="006B3F40">
              <w:rPr>
                <w:rFonts w:ascii="Arial" w:hAnsi="Arial" w:cs="Arial"/>
                <w:strike/>
                <w:color w:val="FF0000"/>
                <w:sz w:val="18"/>
                <w:szCs w:val="18"/>
                <w:vertAlign w:val="superscript"/>
              </w:rPr>
              <w:t xml:space="preserve"> </w:t>
            </w:r>
          </w:p>
        </w:tc>
        <w:tc>
          <w:tcPr>
            <w:tcW w:w="732" w:type="pct"/>
          </w:tcPr>
          <w:p w14:paraId="5B476C2D" w14:textId="11A9EF4F" w:rsidR="00627051" w:rsidRPr="0027176E" w:rsidRDefault="00627051" w:rsidP="00517ED0">
            <w:pPr>
              <w:jc w:val="center"/>
              <w:rPr>
                <w:rFonts w:ascii="Arial" w:hAnsi="Arial" w:cs="Arial"/>
                <w:sz w:val="18"/>
                <w:szCs w:val="18"/>
              </w:rPr>
            </w:pPr>
            <w:r>
              <w:rPr>
                <w:rFonts w:ascii="Arial" w:hAnsi="Arial" w:cs="Arial"/>
                <w:sz w:val="18"/>
                <w:szCs w:val="18"/>
              </w:rPr>
              <w:t>63 (30)</w:t>
            </w:r>
            <w:r w:rsidR="006B3F40" w:rsidRPr="006B3F40">
              <w:rPr>
                <w:rFonts w:ascii="Arial" w:hAnsi="Arial" w:cs="Arial"/>
                <w:strike/>
                <w:color w:val="FF0000"/>
                <w:sz w:val="18"/>
                <w:szCs w:val="18"/>
                <w:vertAlign w:val="superscript"/>
              </w:rPr>
              <w:t xml:space="preserve"> </w:t>
            </w:r>
          </w:p>
        </w:tc>
        <w:tc>
          <w:tcPr>
            <w:tcW w:w="793" w:type="pct"/>
          </w:tcPr>
          <w:p w14:paraId="5E0DDD1A" w14:textId="3D87F329" w:rsidR="00627051" w:rsidRPr="0027176E" w:rsidRDefault="00627051" w:rsidP="00517ED0">
            <w:pPr>
              <w:jc w:val="center"/>
              <w:rPr>
                <w:rFonts w:ascii="Arial" w:hAnsi="Arial" w:cs="Arial"/>
                <w:sz w:val="18"/>
                <w:szCs w:val="18"/>
              </w:rPr>
            </w:pPr>
            <w:r>
              <w:rPr>
                <w:rFonts w:ascii="Arial" w:hAnsi="Arial" w:cs="Arial"/>
                <w:sz w:val="18"/>
                <w:szCs w:val="18"/>
              </w:rPr>
              <w:t>60 (34)</w:t>
            </w:r>
            <w:r w:rsidR="006B3F40" w:rsidRPr="006B3F40">
              <w:rPr>
                <w:rFonts w:ascii="Arial" w:hAnsi="Arial" w:cs="Arial"/>
                <w:strike/>
                <w:color w:val="FF0000"/>
                <w:sz w:val="18"/>
                <w:szCs w:val="18"/>
                <w:vertAlign w:val="superscript"/>
              </w:rPr>
              <w:t xml:space="preserve"> </w:t>
            </w:r>
          </w:p>
        </w:tc>
      </w:tr>
      <w:tr w:rsidR="00517ED0" w:rsidRPr="0027176E" w14:paraId="01D6C732" w14:textId="77777777" w:rsidTr="004B3898">
        <w:tc>
          <w:tcPr>
            <w:tcW w:w="2008" w:type="pct"/>
            <w:vAlign w:val="bottom"/>
          </w:tcPr>
          <w:p w14:paraId="66E2CF8C" w14:textId="4F2585FD" w:rsidR="00627051" w:rsidRPr="00363FD8" w:rsidRDefault="00627051" w:rsidP="00517ED0">
            <w:pPr>
              <w:rPr>
                <w:rFonts w:ascii="Arial" w:hAnsi="Arial" w:cs="Arial"/>
                <w:sz w:val="18"/>
                <w:szCs w:val="18"/>
              </w:rPr>
            </w:pPr>
            <w:r w:rsidRPr="0027176E">
              <w:rPr>
                <w:rFonts w:ascii="Arial" w:hAnsi="Arial" w:cs="Arial"/>
                <w:sz w:val="18"/>
                <w:szCs w:val="18"/>
              </w:rPr>
              <w:t>Cross-sectional area</w:t>
            </w:r>
            <w:r>
              <w:rPr>
                <w:rFonts w:ascii="Arial" w:hAnsi="Arial" w:cs="Arial"/>
                <w:sz w:val="18"/>
                <w:szCs w:val="18"/>
              </w:rPr>
              <w:t xml:space="preserve"> </w:t>
            </w:r>
            <w:r w:rsidR="00363FD8">
              <w:rPr>
                <w:rFonts w:ascii="Arial" w:hAnsi="Arial" w:cs="Arial"/>
                <w:sz w:val="18"/>
                <w:szCs w:val="18"/>
              </w:rPr>
              <w:t>(</w:t>
            </w:r>
            <w:r>
              <w:rPr>
                <w:rFonts w:ascii="Arial" w:hAnsi="Arial" w:cs="Arial"/>
                <w:sz w:val="18"/>
                <w:szCs w:val="18"/>
              </w:rPr>
              <w:t>mm</w:t>
            </w:r>
            <w:r w:rsidRPr="008774C7">
              <w:rPr>
                <w:rFonts w:ascii="Arial" w:hAnsi="Arial" w:cs="Arial"/>
                <w:sz w:val="18"/>
                <w:szCs w:val="18"/>
                <w:vertAlign w:val="superscript"/>
              </w:rPr>
              <w:t>2</w:t>
            </w:r>
            <w:r w:rsidR="00363FD8">
              <w:rPr>
                <w:rFonts w:ascii="Arial" w:hAnsi="Arial" w:cs="Arial"/>
                <w:sz w:val="18"/>
                <w:szCs w:val="18"/>
              </w:rPr>
              <w:t>)</w:t>
            </w:r>
          </w:p>
        </w:tc>
        <w:tc>
          <w:tcPr>
            <w:tcW w:w="737" w:type="pct"/>
          </w:tcPr>
          <w:p w14:paraId="264128AB" w14:textId="217A0012" w:rsidR="00627051" w:rsidRPr="0027176E" w:rsidRDefault="00627051" w:rsidP="00517ED0">
            <w:pPr>
              <w:jc w:val="center"/>
              <w:rPr>
                <w:rFonts w:ascii="Arial" w:hAnsi="Arial" w:cs="Arial"/>
                <w:sz w:val="18"/>
                <w:szCs w:val="18"/>
              </w:rPr>
            </w:pPr>
            <w:r>
              <w:rPr>
                <w:rFonts w:ascii="Arial" w:hAnsi="Arial" w:cs="Arial"/>
                <w:sz w:val="18"/>
                <w:szCs w:val="18"/>
              </w:rPr>
              <w:t>180 (39)</w:t>
            </w:r>
            <w:r w:rsidR="006B3F40" w:rsidRPr="006B3F40">
              <w:rPr>
                <w:rFonts w:ascii="Arial" w:hAnsi="Arial" w:cs="Arial"/>
                <w:strike/>
                <w:color w:val="FF0000"/>
                <w:sz w:val="18"/>
                <w:szCs w:val="18"/>
                <w:vertAlign w:val="superscript"/>
              </w:rPr>
              <w:t xml:space="preserve"> </w:t>
            </w:r>
          </w:p>
        </w:tc>
        <w:tc>
          <w:tcPr>
            <w:tcW w:w="731" w:type="pct"/>
          </w:tcPr>
          <w:p w14:paraId="2CC1F6CC" w14:textId="53EFC459" w:rsidR="00627051" w:rsidRPr="0027176E" w:rsidRDefault="00627051" w:rsidP="00517ED0">
            <w:pPr>
              <w:jc w:val="center"/>
              <w:rPr>
                <w:rFonts w:ascii="Arial" w:hAnsi="Arial" w:cs="Arial"/>
                <w:sz w:val="18"/>
                <w:szCs w:val="18"/>
              </w:rPr>
            </w:pPr>
            <w:r>
              <w:rPr>
                <w:rFonts w:ascii="Arial" w:hAnsi="Arial" w:cs="Arial"/>
                <w:sz w:val="18"/>
                <w:szCs w:val="18"/>
              </w:rPr>
              <w:t>199 (50)</w:t>
            </w:r>
            <w:r w:rsidR="006B3F40" w:rsidRPr="006B3F40">
              <w:rPr>
                <w:rFonts w:ascii="Arial" w:hAnsi="Arial" w:cs="Arial"/>
                <w:strike/>
                <w:color w:val="FF0000"/>
                <w:sz w:val="18"/>
                <w:szCs w:val="18"/>
                <w:vertAlign w:val="superscript"/>
              </w:rPr>
              <w:t xml:space="preserve"> </w:t>
            </w:r>
          </w:p>
        </w:tc>
        <w:tc>
          <w:tcPr>
            <w:tcW w:w="732" w:type="pct"/>
          </w:tcPr>
          <w:p w14:paraId="2825BF4F" w14:textId="3C0E9C62" w:rsidR="00627051" w:rsidRPr="0027176E" w:rsidRDefault="00627051" w:rsidP="00517ED0">
            <w:pPr>
              <w:jc w:val="center"/>
              <w:rPr>
                <w:rFonts w:ascii="Arial" w:hAnsi="Arial" w:cs="Arial"/>
                <w:sz w:val="18"/>
                <w:szCs w:val="18"/>
              </w:rPr>
            </w:pPr>
            <w:r>
              <w:rPr>
                <w:rFonts w:ascii="Arial" w:hAnsi="Arial" w:cs="Arial"/>
                <w:sz w:val="18"/>
                <w:szCs w:val="18"/>
              </w:rPr>
              <w:t>186 (52)</w:t>
            </w:r>
            <w:r w:rsidR="006B3F40" w:rsidRPr="006B3F40">
              <w:rPr>
                <w:rFonts w:ascii="Arial" w:hAnsi="Arial" w:cs="Arial"/>
                <w:strike/>
                <w:color w:val="FF0000"/>
                <w:sz w:val="18"/>
                <w:szCs w:val="18"/>
                <w:vertAlign w:val="superscript"/>
              </w:rPr>
              <w:t xml:space="preserve"> </w:t>
            </w:r>
          </w:p>
        </w:tc>
        <w:tc>
          <w:tcPr>
            <w:tcW w:w="793" w:type="pct"/>
          </w:tcPr>
          <w:p w14:paraId="4B291350" w14:textId="642B385B" w:rsidR="00627051" w:rsidRPr="0027176E" w:rsidRDefault="00627051" w:rsidP="00517ED0">
            <w:pPr>
              <w:jc w:val="center"/>
              <w:rPr>
                <w:rFonts w:ascii="Arial" w:hAnsi="Arial" w:cs="Arial"/>
                <w:sz w:val="18"/>
                <w:szCs w:val="18"/>
              </w:rPr>
            </w:pPr>
            <w:r>
              <w:rPr>
                <w:rFonts w:ascii="Arial" w:hAnsi="Arial" w:cs="Arial"/>
                <w:sz w:val="18"/>
                <w:szCs w:val="18"/>
              </w:rPr>
              <w:t>181 (62)</w:t>
            </w:r>
            <w:r w:rsidR="006B3F40" w:rsidRPr="006B3F40">
              <w:rPr>
                <w:rFonts w:ascii="Arial" w:hAnsi="Arial" w:cs="Arial"/>
                <w:strike/>
                <w:color w:val="FF0000"/>
                <w:sz w:val="18"/>
                <w:szCs w:val="18"/>
                <w:vertAlign w:val="superscript"/>
              </w:rPr>
              <w:t xml:space="preserve"> </w:t>
            </w:r>
          </w:p>
        </w:tc>
      </w:tr>
      <w:tr w:rsidR="00517ED0" w:rsidRPr="0027176E" w14:paraId="11F1EF1A" w14:textId="77777777" w:rsidTr="004B3898">
        <w:tc>
          <w:tcPr>
            <w:tcW w:w="2008" w:type="pct"/>
            <w:vAlign w:val="bottom"/>
          </w:tcPr>
          <w:p w14:paraId="27A4888E" w14:textId="6D922A2D" w:rsidR="00627051" w:rsidRPr="00363FD8" w:rsidRDefault="00627051" w:rsidP="00517ED0">
            <w:pPr>
              <w:rPr>
                <w:rFonts w:ascii="Arial" w:hAnsi="Arial" w:cs="Arial"/>
                <w:color w:val="FF0000"/>
                <w:sz w:val="18"/>
                <w:szCs w:val="18"/>
              </w:rPr>
            </w:pPr>
            <w:r w:rsidRPr="00ED292C">
              <w:rPr>
                <w:rFonts w:ascii="Arial" w:hAnsi="Arial" w:cs="Arial"/>
                <w:sz w:val="18"/>
                <w:szCs w:val="18"/>
              </w:rPr>
              <w:t xml:space="preserve">Cross Sectional Moment of Inertia </w:t>
            </w:r>
            <w:r w:rsidR="00363FD8">
              <w:rPr>
                <w:rFonts w:ascii="Arial" w:hAnsi="Arial" w:cs="Arial"/>
                <w:sz w:val="18"/>
                <w:szCs w:val="18"/>
              </w:rPr>
              <w:t>(</w:t>
            </w:r>
            <w:r w:rsidRPr="00ED292C">
              <w:rPr>
                <w:rFonts w:ascii="Arial" w:hAnsi="Arial" w:cs="Arial"/>
                <w:sz w:val="18"/>
                <w:szCs w:val="18"/>
              </w:rPr>
              <w:t>mm</w:t>
            </w:r>
            <w:r w:rsidRPr="00ED292C">
              <w:rPr>
                <w:rFonts w:ascii="Arial" w:hAnsi="Arial" w:cs="Arial"/>
                <w:sz w:val="18"/>
                <w:szCs w:val="18"/>
                <w:vertAlign w:val="superscript"/>
              </w:rPr>
              <w:t>4</w:t>
            </w:r>
            <w:r w:rsidR="00363FD8">
              <w:rPr>
                <w:rFonts w:ascii="Arial" w:hAnsi="Arial" w:cs="Arial"/>
                <w:sz w:val="18"/>
                <w:szCs w:val="18"/>
              </w:rPr>
              <w:t>)</w:t>
            </w:r>
          </w:p>
        </w:tc>
        <w:tc>
          <w:tcPr>
            <w:tcW w:w="737" w:type="pct"/>
          </w:tcPr>
          <w:p w14:paraId="6E177CB0" w14:textId="1587A2A0" w:rsidR="00627051" w:rsidRPr="0027176E" w:rsidRDefault="00627051" w:rsidP="00517ED0">
            <w:pPr>
              <w:jc w:val="center"/>
              <w:rPr>
                <w:rFonts w:ascii="Arial" w:hAnsi="Arial" w:cs="Arial"/>
                <w:sz w:val="18"/>
                <w:szCs w:val="18"/>
              </w:rPr>
            </w:pPr>
            <w:r>
              <w:rPr>
                <w:rFonts w:ascii="Arial" w:hAnsi="Arial" w:cs="Arial"/>
                <w:sz w:val="18"/>
                <w:szCs w:val="18"/>
              </w:rPr>
              <w:t>2400 (950)</w:t>
            </w:r>
            <w:r w:rsidR="006B3F40" w:rsidRPr="006B3F40">
              <w:rPr>
                <w:rFonts w:ascii="Arial" w:hAnsi="Arial" w:cs="Arial"/>
                <w:strike/>
                <w:color w:val="FF0000"/>
                <w:sz w:val="18"/>
                <w:szCs w:val="18"/>
                <w:vertAlign w:val="superscript"/>
              </w:rPr>
              <w:t xml:space="preserve"> </w:t>
            </w:r>
          </w:p>
        </w:tc>
        <w:tc>
          <w:tcPr>
            <w:tcW w:w="731" w:type="pct"/>
          </w:tcPr>
          <w:p w14:paraId="16175943" w14:textId="17908FCC" w:rsidR="00627051" w:rsidRPr="0027176E" w:rsidRDefault="00627051" w:rsidP="00517ED0">
            <w:pPr>
              <w:jc w:val="center"/>
              <w:rPr>
                <w:rFonts w:ascii="Arial" w:hAnsi="Arial" w:cs="Arial"/>
                <w:sz w:val="18"/>
                <w:szCs w:val="18"/>
              </w:rPr>
            </w:pPr>
            <w:r>
              <w:rPr>
                <w:rFonts w:ascii="Arial" w:hAnsi="Arial" w:cs="Arial"/>
                <w:sz w:val="18"/>
                <w:szCs w:val="18"/>
              </w:rPr>
              <w:t>2800 (1200)</w:t>
            </w:r>
            <w:r w:rsidR="006B3F40" w:rsidRPr="006B3F40">
              <w:rPr>
                <w:rFonts w:ascii="Arial" w:hAnsi="Arial" w:cs="Arial"/>
                <w:strike/>
                <w:color w:val="FF0000"/>
                <w:sz w:val="18"/>
                <w:szCs w:val="18"/>
                <w:vertAlign w:val="superscript"/>
              </w:rPr>
              <w:t xml:space="preserve"> </w:t>
            </w:r>
          </w:p>
        </w:tc>
        <w:tc>
          <w:tcPr>
            <w:tcW w:w="732" w:type="pct"/>
          </w:tcPr>
          <w:p w14:paraId="18C8136B" w14:textId="5DD71035" w:rsidR="00627051" w:rsidRPr="0027176E" w:rsidRDefault="00627051" w:rsidP="00517ED0">
            <w:pPr>
              <w:jc w:val="center"/>
              <w:rPr>
                <w:rFonts w:ascii="Arial" w:hAnsi="Arial" w:cs="Arial"/>
                <w:sz w:val="18"/>
                <w:szCs w:val="18"/>
              </w:rPr>
            </w:pPr>
            <w:r>
              <w:rPr>
                <w:rFonts w:ascii="Arial" w:hAnsi="Arial" w:cs="Arial"/>
                <w:sz w:val="18"/>
                <w:szCs w:val="18"/>
              </w:rPr>
              <w:t>2600 (1300)</w:t>
            </w:r>
            <w:r w:rsidR="006B3F40" w:rsidRPr="006B3F40">
              <w:rPr>
                <w:rFonts w:ascii="Arial" w:hAnsi="Arial" w:cs="Arial"/>
                <w:strike/>
                <w:color w:val="FF0000"/>
                <w:sz w:val="18"/>
                <w:szCs w:val="18"/>
                <w:vertAlign w:val="superscript"/>
              </w:rPr>
              <w:t xml:space="preserve"> </w:t>
            </w:r>
          </w:p>
        </w:tc>
        <w:tc>
          <w:tcPr>
            <w:tcW w:w="793" w:type="pct"/>
          </w:tcPr>
          <w:p w14:paraId="4E9DAC90" w14:textId="3F6C341A" w:rsidR="00627051" w:rsidRPr="0027176E" w:rsidRDefault="00627051" w:rsidP="00517ED0">
            <w:pPr>
              <w:jc w:val="center"/>
              <w:rPr>
                <w:rFonts w:ascii="Arial" w:hAnsi="Arial" w:cs="Arial"/>
                <w:sz w:val="18"/>
                <w:szCs w:val="18"/>
              </w:rPr>
            </w:pPr>
            <w:r>
              <w:rPr>
                <w:rFonts w:ascii="Arial" w:hAnsi="Arial" w:cs="Arial"/>
                <w:sz w:val="18"/>
                <w:szCs w:val="18"/>
              </w:rPr>
              <w:t>2500 (1600)</w:t>
            </w:r>
            <w:r w:rsidR="006B3F40" w:rsidRPr="006B3F40">
              <w:rPr>
                <w:rFonts w:ascii="Arial" w:hAnsi="Arial" w:cs="Arial"/>
                <w:strike/>
                <w:color w:val="FF0000"/>
                <w:sz w:val="18"/>
                <w:szCs w:val="18"/>
                <w:vertAlign w:val="superscript"/>
              </w:rPr>
              <w:t xml:space="preserve"> </w:t>
            </w:r>
          </w:p>
        </w:tc>
      </w:tr>
      <w:tr w:rsidR="00517ED0" w:rsidRPr="0027176E" w14:paraId="4CDBF407" w14:textId="77777777" w:rsidTr="004B3898">
        <w:tc>
          <w:tcPr>
            <w:tcW w:w="2008" w:type="pct"/>
            <w:vAlign w:val="bottom"/>
          </w:tcPr>
          <w:p w14:paraId="096E634F" w14:textId="77777777" w:rsidR="00627051" w:rsidRPr="0027176E" w:rsidRDefault="00627051" w:rsidP="00517ED0">
            <w:pPr>
              <w:rPr>
                <w:rFonts w:ascii="Arial" w:hAnsi="Arial" w:cs="Arial"/>
                <w:sz w:val="18"/>
                <w:szCs w:val="18"/>
              </w:rPr>
            </w:pPr>
          </w:p>
        </w:tc>
        <w:tc>
          <w:tcPr>
            <w:tcW w:w="737" w:type="pct"/>
          </w:tcPr>
          <w:p w14:paraId="6AE47D47" w14:textId="77777777" w:rsidR="00627051" w:rsidRPr="0027176E" w:rsidRDefault="00627051" w:rsidP="00517ED0">
            <w:pPr>
              <w:jc w:val="center"/>
              <w:rPr>
                <w:rFonts w:ascii="Arial" w:hAnsi="Arial" w:cs="Arial"/>
                <w:sz w:val="18"/>
                <w:szCs w:val="18"/>
              </w:rPr>
            </w:pPr>
          </w:p>
        </w:tc>
        <w:tc>
          <w:tcPr>
            <w:tcW w:w="731" w:type="pct"/>
          </w:tcPr>
          <w:p w14:paraId="5AA6F3BE" w14:textId="77777777" w:rsidR="00627051" w:rsidRPr="0027176E" w:rsidRDefault="00627051" w:rsidP="00517ED0">
            <w:pPr>
              <w:jc w:val="center"/>
              <w:rPr>
                <w:rFonts w:ascii="Arial" w:hAnsi="Arial" w:cs="Arial"/>
                <w:sz w:val="18"/>
                <w:szCs w:val="18"/>
              </w:rPr>
            </w:pPr>
          </w:p>
        </w:tc>
        <w:tc>
          <w:tcPr>
            <w:tcW w:w="732" w:type="pct"/>
          </w:tcPr>
          <w:p w14:paraId="51E1B00A" w14:textId="77777777" w:rsidR="00627051" w:rsidRPr="0027176E" w:rsidRDefault="00627051" w:rsidP="00517ED0">
            <w:pPr>
              <w:jc w:val="center"/>
              <w:rPr>
                <w:rFonts w:ascii="Arial" w:hAnsi="Arial" w:cs="Arial"/>
                <w:sz w:val="18"/>
                <w:szCs w:val="18"/>
              </w:rPr>
            </w:pPr>
          </w:p>
        </w:tc>
        <w:tc>
          <w:tcPr>
            <w:tcW w:w="793" w:type="pct"/>
          </w:tcPr>
          <w:p w14:paraId="5A2B5EAD" w14:textId="77777777" w:rsidR="00627051" w:rsidRPr="0027176E" w:rsidRDefault="00627051" w:rsidP="00517ED0">
            <w:pPr>
              <w:jc w:val="center"/>
              <w:rPr>
                <w:rFonts w:ascii="Arial" w:hAnsi="Arial" w:cs="Arial"/>
                <w:sz w:val="18"/>
                <w:szCs w:val="18"/>
              </w:rPr>
            </w:pPr>
          </w:p>
        </w:tc>
      </w:tr>
      <w:tr w:rsidR="00517ED0" w:rsidRPr="0027176E" w14:paraId="32FDB492" w14:textId="77777777" w:rsidTr="004B3898">
        <w:tc>
          <w:tcPr>
            <w:tcW w:w="2008" w:type="pct"/>
            <w:vAlign w:val="bottom"/>
          </w:tcPr>
          <w:p w14:paraId="2D2DA0F0" w14:textId="77777777" w:rsidR="00627051" w:rsidRPr="0027176E" w:rsidRDefault="00627051" w:rsidP="00517ED0">
            <w:pPr>
              <w:rPr>
                <w:rFonts w:ascii="Arial" w:hAnsi="Arial" w:cs="Arial"/>
                <w:sz w:val="18"/>
                <w:szCs w:val="18"/>
              </w:rPr>
            </w:pPr>
            <w:r w:rsidRPr="0027176E">
              <w:rPr>
                <w:rFonts w:ascii="Arial" w:hAnsi="Arial" w:cs="Arial"/>
                <w:sz w:val="18"/>
                <w:szCs w:val="18"/>
              </w:rPr>
              <w:t>Vertebra</w:t>
            </w:r>
          </w:p>
        </w:tc>
        <w:tc>
          <w:tcPr>
            <w:tcW w:w="737" w:type="pct"/>
          </w:tcPr>
          <w:p w14:paraId="4A83DC59" w14:textId="77777777" w:rsidR="00627051" w:rsidRPr="0027176E" w:rsidRDefault="00627051" w:rsidP="00517ED0">
            <w:pPr>
              <w:jc w:val="center"/>
              <w:rPr>
                <w:rFonts w:ascii="Arial" w:hAnsi="Arial" w:cs="Arial"/>
                <w:sz w:val="18"/>
                <w:szCs w:val="18"/>
              </w:rPr>
            </w:pPr>
          </w:p>
        </w:tc>
        <w:tc>
          <w:tcPr>
            <w:tcW w:w="731" w:type="pct"/>
          </w:tcPr>
          <w:p w14:paraId="3FA90EE9" w14:textId="77777777" w:rsidR="00627051" w:rsidRPr="0027176E" w:rsidRDefault="00627051" w:rsidP="00517ED0">
            <w:pPr>
              <w:jc w:val="center"/>
              <w:rPr>
                <w:rFonts w:ascii="Arial" w:hAnsi="Arial" w:cs="Arial"/>
                <w:sz w:val="18"/>
                <w:szCs w:val="18"/>
              </w:rPr>
            </w:pPr>
          </w:p>
        </w:tc>
        <w:tc>
          <w:tcPr>
            <w:tcW w:w="732" w:type="pct"/>
          </w:tcPr>
          <w:p w14:paraId="53ADCC8C" w14:textId="77777777" w:rsidR="00627051" w:rsidRPr="0027176E" w:rsidRDefault="00627051" w:rsidP="00517ED0">
            <w:pPr>
              <w:jc w:val="center"/>
              <w:rPr>
                <w:rFonts w:ascii="Arial" w:hAnsi="Arial" w:cs="Arial"/>
                <w:sz w:val="18"/>
                <w:szCs w:val="18"/>
              </w:rPr>
            </w:pPr>
          </w:p>
        </w:tc>
        <w:tc>
          <w:tcPr>
            <w:tcW w:w="793" w:type="pct"/>
          </w:tcPr>
          <w:p w14:paraId="4D8CF0C6" w14:textId="77777777" w:rsidR="00627051" w:rsidRPr="0027176E" w:rsidRDefault="00627051" w:rsidP="00517ED0">
            <w:pPr>
              <w:jc w:val="center"/>
              <w:rPr>
                <w:rFonts w:ascii="Arial" w:hAnsi="Arial" w:cs="Arial"/>
                <w:sz w:val="18"/>
                <w:szCs w:val="18"/>
              </w:rPr>
            </w:pPr>
          </w:p>
        </w:tc>
      </w:tr>
      <w:tr w:rsidR="00517ED0" w:rsidRPr="0027176E" w14:paraId="0456D62B" w14:textId="77777777" w:rsidTr="004B3898">
        <w:tc>
          <w:tcPr>
            <w:tcW w:w="2008" w:type="pct"/>
            <w:vAlign w:val="bottom"/>
          </w:tcPr>
          <w:p w14:paraId="4A051A4F" w14:textId="1B68F670" w:rsidR="00627051" w:rsidRPr="00363FD8" w:rsidRDefault="00627051" w:rsidP="00517ED0">
            <w:pPr>
              <w:rPr>
                <w:rFonts w:ascii="Arial" w:hAnsi="Arial" w:cs="Arial"/>
                <w:sz w:val="18"/>
                <w:szCs w:val="18"/>
              </w:rPr>
            </w:pPr>
            <w:r w:rsidRPr="0027176E">
              <w:rPr>
                <w:rFonts w:ascii="Arial" w:hAnsi="Arial" w:cs="Arial"/>
                <w:sz w:val="18"/>
                <w:szCs w:val="18"/>
              </w:rPr>
              <w:t>Bone Volume</w:t>
            </w:r>
            <w:r>
              <w:rPr>
                <w:rFonts w:ascii="Arial" w:hAnsi="Arial" w:cs="Arial"/>
                <w:sz w:val="18"/>
                <w:szCs w:val="18"/>
              </w:rPr>
              <w:t xml:space="preserve"> </w:t>
            </w:r>
            <w:r w:rsidR="00363FD8">
              <w:rPr>
                <w:rFonts w:ascii="Arial" w:hAnsi="Arial" w:cs="Arial"/>
                <w:sz w:val="18"/>
                <w:szCs w:val="18"/>
              </w:rPr>
              <w:t>(</w:t>
            </w:r>
            <w:r>
              <w:rPr>
                <w:rFonts w:ascii="Arial" w:hAnsi="Arial" w:cs="Arial"/>
                <w:sz w:val="18"/>
                <w:szCs w:val="18"/>
              </w:rPr>
              <w:t>mm</w:t>
            </w:r>
            <w:r w:rsidRPr="008774C7">
              <w:rPr>
                <w:rFonts w:ascii="Arial" w:hAnsi="Arial" w:cs="Arial"/>
                <w:sz w:val="18"/>
                <w:szCs w:val="18"/>
                <w:vertAlign w:val="superscript"/>
              </w:rPr>
              <w:t>3</w:t>
            </w:r>
            <w:r w:rsidR="00363FD8">
              <w:rPr>
                <w:rFonts w:ascii="Arial" w:hAnsi="Arial" w:cs="Arial"/>
                <w:sz w:val="18"/>
                <w:szCs w:val="18"/>
              </w:rPr>
              <w:t>)</w:t>
            </w:r>
          </w:p>
        </w:tc>
        <w:tc>
          <w:tcPr>
            <w:tcW w:w="737" w:type="pct"/>
          </w:tcPr>
          <w:p w14:paraId="40CF174D" w14:textId="52F1DCF5" w:rsidR="00627051" w:rsidRPr="0027176E" w:rsidRDefault="00627051" w:rsidP="00517ED0">
            <w:pPr>
              <w:jc w:val="center"/>
              <w:rPr>
                <w:rFonts w:ascii="Arial" w:hAnsi="Arial" w:cs="Arial"/>
                <w:sz w:val="18"/>
                <w:szCs w:val="18"/>
              </w:rPr>
            </w:pPr>
            <w:r>
              <w:rPr>
                <w:rFonts w:ascii="Arial" w:hAnsi="Arial" w:cs="Arial"/>
                <w:sz w:val="18"/>
                <w:szCs w:val="18"/>
              </w:rPr>
              <w:t>820 (250)</w:t>
            </w:r>
            <w:r w:rsidR="006B3F40" w:rsidRPr="006B3F40">
              <w:rPr>
                <w:rFonts w:ascii="Arial" w:hAnsi="Arial" w:cs="Arial"/>
                <w:strike/>
                <w:color w:val="FF0000"/>
                <w:sz w:val="18"/>
                <w:szCs w:val="18"/>
                <w:vertAlign w:val="superscript"/>
              </w:rPr>
              <w:t xml:space="preserve"> </w:t>
            </w:r>
          </w:p>
        </w:tc>
        <w:tc>
          <w:tcPr>
            <w:tcW w:w="731" w:type="pct"/>
          </w:tcPr>
          <w:p w14:paraId="63BDAD34" w14:textId="6A8A2A93" w:rsidR="00627051" w:rsidRPr="0027176E" w:rsidRDefault="00795380" w:rsidP="00517ED0">
            <w:pPr>
              <w:jc w:val="center"/>
              <w:rPr>
                <w:rFonts w:ascii="Arial" w:hAnsi="Arial" w:cs="Arial"/>
                <w:sz w:val="18"/>
                <w:szCs w:val="18"/>
              </w:rPr>
            </w:pPr>
            <w:r>
              <w:rPr>
                <w:rFonts w:ascii="Arial" w:hAnsi="Arial" w:cs="Arial"/>
                <w:sz w:val="18"/>
                <w:szCs w:val="18"/>
              </w:rPr>
              <w:t>880 (23</w:t>
            </w:r>
            <w:r w:rsidR="00627051">
              <w:rPr>
                <w:rFonts w:ascii="Arial" w:hAnsi="Arial" w:cs="Arial"/>
                <w:sz w:val="18"/>
                <w:szCs w:val="18"/>
              </w:rPr>
              <w:t>0)</w:t>
            </w:r>
            <w:r w:rsidR="006B3F40" w:rsidRPr="006B3F40">
              <w:rPr>
                <w:rFonts w:ascii="Arial" w:hAnsi="Arial" w:cs="Arial"/>
                <w:strike/>
                <w:color w:val="FF0000"/>
                <w:sz w:val="18"/>
                <w:szCs w:val="18"/>
                <w:vertAlign w:val="superscript"/>
              </w:rPr>
              <w:t xml:space="preserve"> </w:t>
            </w:r>
          </w:p>
        </w:tc>
        <w:tc>
          <w:tcPr>
            <w:tcW w:w="732" w:type="pct"/>
          </w:tcPr>
          <w:p w14:paraId="7EAA819F" w14:textId="6C887818" w:rsidR="00627051" w:rsidRPr="0027176E" w:rsidRDefault="00627051" w:rsidP="00517ED0">
            <w:pPr>
              <w:jc w:val="center"/>
              <w:rPr>
                <w:rFonts w:ascii="Arial" w:hAnsi="Arial" w:cs="Arial"/>
                <w:sz w:val="18"/>
                <w:szCs w:val="18"/>
              </w:rPr>
            </w:pPr>
            <w:r>
              <w:rPr>
                <w:rFonts w:ascii="Arial" w:hAnsi="Arial" w:cs="Arial"/>
                <w:sz w:val="18"/>
                <w:szCs w:val="18"/>
              </w:rPr>
              <w:t>800 (260)</w:t>
            </w:r>
            <w:r w:rsidR="006B3F40" w:rsidRPr="006B3F40">
              <w:rPr>
                <w:rFonts w:ascii="Arial" w:hAnsi="Arial" w:cs="Arial"/>
                <w:strike/>
                <w:color w:val="FF0000"/>
                <w:sz w:val="18"/>
                <w:szCs w:val="18"/>
                <w:vertAlign w:val="superscript"/>
              </w:rPr>
              <w:t xml:space="preserve"> </w:t>
            </w:r>
          </w:p>
        </w:tc>
        <w:tc>
          <w:tcPr>
            <w:tcW w:w="793" w:type="pct"/>
          </w:tcPr>
          <w:p w14:paraId="6E3BB9E1" w14:textId="7AFA802D" w:rsidR="00627051" w:rsidRPr="0027176E" w:rsidRDefault="00795380" w:rsidP="00517ED0">
            <w:pPr>
              <w:jc w:val="center"/>
              <w:rPr>
                <w:rFonts w:ascii="Arial" w:hAnsi="Arial" w:cs="Arial"/>
                <w:sz w:val="18"/>
                <w:szCs w:val="18"/>
              </w:rPr>
            </w:pPr>
            <w:r>
              <w:rPr>
                <w:rFonts w:ascii="Arial" w:hAnsi="Arial" w:cs="Arial"/>
                <w:sz w:val="18"/>
                <w:szCs w:val="18"/>
              </w:rPr>
              <w:t>840 (23</w:t>
            </w:r>
            <w:r w:rsidR="00627051">
              <w:rPr>
                <w:rFonts w:ascii="Arial" w:hAnsi="Arial" w:cs="Arial"/>
                <w:sz w:val="18"/>
                <w:szCs w:val="18"/>
              </w:rPr>
              <w:t>0)</w:t>
            </w:r>
            <w:r w:rsidR="006B3F40" w:rsidRPr="006B3F40">
              <w:rPr>
                <w:rFonts w:ascii="Arial" w:hAnsi="Arial" w:cs="Arial"/>
                <w:strike/>
                <w:color w:val="FF0000"/>
                <w:sz w:val="18"/>
                <w:szCs w:val="18"/>
                <w:vertAlign w:val="superscript"/>
              </w:rPr>
              <w:t xml:space="preserve"> </w:t>
            </w:r>
          </w:p>
        </w:tc>
      </w:tr>
      <w:tr w:rsidR="00517ED0" w:rsidRPr="0027176E" w14:paraId="6C145991" w14:textId="77777777" w:rsidTr="004B3898">
        <w:tc>
          <w:tcPr>
            <w:tcW w:w="2008" w:type="pct"/>
            <w:vAlign w:val="bottom"/>
          </w:tcPr>
          <w:p w14:paraId="1262D29E" w14:textId="77777777" w:rsidR="00627051" w:rsidRPr="0027176E" w:rsidRDefault="00627051" w:rsidP="00517ED0">
            <w:pPr>
              <w:rPr>
                <w:rFonts w:ascii="Arial" w:hAnsi="Arial" w:cs="Arial"/>
                <w:sz w:val="18"/>
                <w:szCs w:val="18"/>
              </w:rPr>
            </w:pPr>
            <w:r w:rsidRPr="0027176E">
              <w:rPr>
                <w:rFonts w:ascii="Arial" w:hAnsi="Arial" w:cs="Arial"/>
                <w:sz w:val="18"/>
                <w:szCs w:val="18"/>
              </w:rPr>
              <w:t>BS/BV</w:t>
            </w:r>
          </w:p>
        </w:tc>
        <w:tc>
          <w:tcPr>
            <w:tcW w:w="737" w:type="pct"/>
          </w:tcPr>
          <w:p w14:paraId="7436A434" w14:textId="30B42FE4" w:rsidR="00627051" w:rsidRPr="0027176E" w:rsidRDefault="000D692D" w:rsidP="000D692D">
            <w:pPr>
              <w:jc w:val="center"/>
              <w:rPr>
                <w:rFonts w:ascii="Arial" w:hAnsi="Arial" w:cs="Arial"/>
                <w:sz w:val="18"/>
                <w:szCs w:val="18"/>
              </w:rPr>
            </w:pPr>
            <w:r>
              <w:rPr>
                <w:rFonts w:ascii="Arial" w:hAnsi="Arial" w:cs="Arial"/>
                <w:sz w:val="18"/>
                <w:szCs w:val="18"/>
              </w:rPr>
              <w:t>10.2</w:t>
            </w:r>
            <w:r w:rsidR="00FE2614">
              <w:rPr>
                <w:rFonts w:ascii="Arial" w:hAnsi="Arial" w:cs="Arial"/>
                <w:sz w:val="18"/>
                <w:szCs w:val="18"/>
              </w:rPr>
              <w:t xml:space="preserve"> (</w:t>
            </w:r>
            <w:r>
              <w:rPr>
                <w:rFonts w:ascii="Arial" w:hAnsi="Arial" w:cs="Arial"/>
                <w:sz w:val="18"/>
                <w:szCs w:val="18"/>
              </w:rPr>
              <w:t>3.4</w:t>
            </w:r>
            <w:r w:rsidR="00627051">
              <w:rPr>
                <w:rFonts w:ascii="Arial" w:hAnsi="Arial" w:cs="Arial"/>
                <w:sz w:val="18"/>
                <w:szCs w:val="18"/>
              </w:rPr>
              <w:t>)</w:t>
            </w:r>
            <w:r w:rsidR="006B3F40" w:rsidRPr="006B3F40">
              <w:rPr>
                <w:rFonts w:ascii="Arial" w:hAnsi="Arial" w:cs="Arial"/>
                <w:strike/>
                <w:color w:val="FF0000"/>
                <w:sz w:val="18"/>
                <w:szCs w:val="18"/>
                <w:vertAlign w:val="superscript"/>
              </w:rPr>
              <w:t xml:space="preserve"> </w:t>
            </w:r>
          </w:p>
        </w:tc>
        <w:tc>
          <w:tcPr>
            <w:tcW w:w="731" w:type="pct"/>
          </w:tcPr>
          <w:p w14:paraId="6F46508E" w14:textId="2D65372C" w:rsidR="00627051" w:rsidRPr="0027176E" w:rsidRDefault="00627051" w:rsidP="00FE2614">
            <w:pPr>
              <w:jc w:val="center"/>
              <w:rPr>
                <w:rFonts w:ascii="Arial" w:hAnsi="Arial" w:cs="Arial"/>
                <w:sz w:val="18"/>
                <w:szCs w:val="18"/>
              </w:rPr>
            </w:pPr>
            <w:r>
              <w:rPr>
                <w:rFonts w:ascii="Arial" w:hAnsi="Arial" w:cs="Arial"/>
                <w:sz w:val="18"/>
                <w:szCs w:val="18"/>
              </w:rPr>
              <w:t>9.</w:t>
            </w:r>
            <w:r w:rsidR="00FE2614">
              <w:rPr>
                <w:rFonts w:ascii="Arial" w:hAnsi="Arial" w:cs="Arial"/>
                <w:sz w:val="18"/>
                <w:szCs w:val="18"/>
              </w:rPr>
              <w:t>5 (1.5</w:t>
            </w:r>
            <w:r>
              <w:rPr>
                <w:rFonts w:ascii="Arial" w:hAnsi="Arial" w:cs="Arial"/>
                <w:sz w:val="18"/>
                <w:szCs w:val="18"/>
              </w:rPr>
              <w:t>)</w:t>
            </w:r>
            <w:r w:rsidRPr="006B3F40">
              <w:rPr>
                <w:rFonts w:ascii="Arial" w:hAnsi="Arial" w:cs="Arial"/>
                <w:strike/>
                <w:color w:val="FF0000"/>
                <w:sz w:val="18"/>
                <w:szCs w:val="18"/>
                <w:vertAlign w:val="superscript"/>
              </w:rPr>
              <w:t xml:space="preserve"> </w:t>
            </w:r>
          </w:p>
        </w:tc>
        <w:tc>
          <w:tcPr>
            <w:tcW w:w="732" w:type="pct"/>
          </w:tcPr>
          <w:p w14:paraId="778D468D" w14:textId="6607252B" w:rsidR="00627051" w:rsidRPr="0027176E" w:rsidRDefault="00627051" w:rsidP="00517ED0">
            <w:pPr>
              <w:jc w:val="center"/>
              <w:rPr>
                <w:rFonts w:ascii="Arial" w:hAnsi="Arial" w:cs="Arial"/>
                <w:sz w:val="18"/>
                <w:szCs w:val="18"/>
              </w:rPr>
            </w:pPr>
            <w:r>
              <w:rPr>
                <w:rFonts w:ascii="Arial" w:hAnsi="Arial" w:cs="Arial"/>
                <w:sz w:val="18"/>
                <w:szCs w:val="18"/>
              </w:rPr>
              <w:t>9.9 (1.6)</w:t>
            </w:r>
            <w:r w:rsidR="006B3F40" w:rsidRPr="006B3F40">
              <w:rPr>
                <w:rFonts w:ascii="Arial" w:hAnsi="Arial" w:cs="Arial"/>
                <w:strike/>
                <w:color w:val="FF0000"/>
                <w:sz w:val="18"/>
                <w:szCs w:val="18"/>
                <w:vertAlign w:val="superscript"/>
              </w:rPr>
              <w:t xml:space="preserve"> </w:t>
            </w:r>
          </w:p>
        </w:tc>
        <w:tc>
          <w:tcPr>
            <w:tcW w:w="793" w:type="pct"/>
          </w:tcPr>
          <w:p w14:paraId="01D88FE1" w14:textId="2720FA8F" w:rsidR="00627051" w:rsidRPr="0027176E" w:rsidRDefault="00FE2614" w:rsidP="00517ED0">
            <w:pPr>
              <w:jc w:val="center"/>
              <w:rPr>
                <w:rFonts w:ascii="Arial" w:hAnsi="Arial" w:cs="Arial"/>
                <w:sz w:val="18"/>
                <w:szCs w:val="18"/>
              </w:rPr>
            </w:pPr>
            <w:r>
              <w:rPr>
                <w:rFonts w:ascii="Arial" w:hAnsi="Arial" w:cs="Arial"/>
                <w:sz w:val="18"/>
                <w:szCs w:val="18"/>
              </w:rPr>
              <w:t>10.2 (1.8</w:t>
            </w:r>
            <w:r w:rsidR="00627051">
              <w:rPr>
                <w:rFonts w:ascii="Arial" w:hAnsi="Arial" w:cs="Arial"/>
                <w:sz w:val="18"/>
                <w:szCs w:val="18"/>
              </w:rPr>
              <w:t>)</w:t>
            </w:r>
            <w:r w:rsidR="00627051" w:rsidRPr="006B3F40">
              <w:rPr>
                <w:rFonts w:ascii="Arial" w:hAnsi="Arial" w:cs="Arial"/>
                <w:strike/>
                <w:color w:val="FF0000"/>
                <w:sz w:val="18"/>
                <w:szCs w:val="18"/>
                <w:vertAlign w:val="superscript"/>
              </w:rPr>
              <w:t xml:space="preserve"> </w:t>
            </w:r>
          </w:p>
        </w:tc>
      </w:tr>
      <w:tr w:rsidR="00517ED0" w:rsidRPr="0027176E" w14:paraId="376C7FB1" w14:textId="77777777" w:rsidTr="004B3898">
        <w:tc>
          <w:tcPr>
            <w:tcW w:w="2008" w:type="pct"/>
            <w:vAlign w:val="bottom"/>
          </w:tcPr>
          <w:p w14:paraId="63BCFDAC" w14:textId="77777777" w:rsidR="00627051" w:rsidRPr="0027176E" w:rsidRDefault="00627051" w:rsidP="00517ED0">
            <w:pPr>
              <w:rPr>
                <w:rFonts w:ascii="Arial" w:hAnsi="Arial" w:cs="Arial"/>
                <w:sz w:val="18"/>
                <w:szCs w:val="18"/>
              </w:rPr>
            </w:pPr>
            <w:r w:rsidRPr="0027176E">
              <w:rPr>
                <w:rFonts w:ascii="Arial" w:hAnsi="Arial" w:cs="Arial"/>
                <w:sz w:val="18"/>
                <w:szCs w:val="18"/>
              </w:rPr>
              <w:t>BV/TV</w:t>
            </w:r>
          </w:p>
        </w:tc>
        <w:tc>
          <w:tcPr>
            <w:tcW w:w="737" w:type="pct"/>
          </w:tcPr>
          <w:p w14:paraId="645C92EA" w14:textId="03A7F8E9" w:rsidR="00627051" w:rsidRPr="0027176E" w:rsidRDefault="0048400F" w:rsidP="00517ED0">
            <w:pPr>
              <w:jc w:val="center"/>
              <w:rPr>
                <w:rFonts w:ascii="Arial" w:hAnsi="Arial" w:cs="Arial"/>
                <w:sz w:val="18"/>
                <w:szCs w:val="18"/>
              </w:rPr>
            </w:pPr>
            <w:r>
              <w:rPr>
                <w:rFonts w:ascii="Arial" w:hAnsi="Arial" w:cs="Arial"/>
                <w:sz w:val="18"/>
                <w:szCs w:val="18"/>
              </w:rPr>
              <w:t>0.5</w:t>
            </w:r>
            <w:r w:rsidR="000D692D">
              <w:rPr>
                <w:rFonts w:ascii="Arial" w:hAnsi="Arial" w:cs="Arial"/>
                <w:sz w:val="18"/>
                <w:szCs w:val="18"/>
              </w:rPr>
              <w:t>1</w:t>
            </w:r>
            <w:r>
              <w:rPr>
                <w:rFonts w:ascii="Arial" w:hAnsi="Arial" w:cs="Arial"/>
                <w:sz w:val="18"/>
                <w:szCs w:val="18"/>
              </w:rPr>
              <w:t xml:space="preserve"> (0.0</w:t>
            </w:r>
            <w:r w:rsidR="000D692D">
              <w:rPr>
                <w:rFonts w:ascii="Arial" w:hAnsi="Arial" w:cs="Arial"/>
                <w:sz w:val="18"/>
                <w:szCs w:val="18"/>
              </w:rPr>
              <w:t>4</w:t>
            </w:r>
            <w:r w:rsidR="00627051">
              <w:rPr>
                <w:rFonts w:ascii="Arial" w:hAnsi="Arial" w:cs="Arial"/>
                <w:sz w:val="18"/>
                <w:szCs w:val="18"/>
              </w:rPr>
              <w:t>)</w:t>
            </w:r>
            <w:r w:rsidR="00440155" w:rsidRPr="006B3F40">
              <w:rPr>
                <w:rFonts w:ascii="Arial" w:hAnsi="Arial" w:cs="Arial"/>
                <w:strike/>
                <w:color w:val="FF0000"/>
                <w:sz w:val="18"/>
                <w:szCs w:val="18"/>
                <w:vertAlign w:val="superscript"/>
              </w:rPr>
              <w:t xml:space="preserve"> </w:t>
            </w:r>
          </w:p>
        </w:tc>
        <w:tc>
          <w:tcPr>
            <w:tcW w:w="731" w:type="pct"/>
          </w:tcPr>
          <w:p w14:paraId="4E7CF645" w14:textId="03FB0634" w:rsidR="00627051" w:rsidRPr="0027176E" w:rsidRDefault="00627051" w:rsidP="00517ED0">
            <w:pPr>
              <w:jc w:val="center"/>
              <w:rPr>
                <w:rFonts w:ascii="Arial" w:hAnsi="Arial" w:cs="Arial"/>
                <w:sz w:val="18"/>
                <w:szCs w:val="18"/>
              </w:rPr>
            </w:pPr>
            <w:r>
              <w:rPr>
                <w:rFonts w:ascii="Arial" w:hAnsi="Arial" w:cs="Arial"/>
                <w:sz w:val="18"/>
                <w:szCs w:val="18"/>
              </w:rPr>
              <w:t>0.53 (0.03)</w:t>
            </w:r>
            <w:r w:rsidR="00440155" w:rsidRPr="006B3F40">
              <w:rPr>
                <w:rFonts w:ascii="Arial" w:hAnsi="Arial" w:cs="Arial"/>
                <w:strike/>
                <w:color w:val="FF0000"/>
                <w:sz w:val="18"/>
                <w:szCs w:val="18"/>
                <w:vertAlign w:val="superscript"/>
              </w:rPr>
              <w:t xml:space="preserve"> </w:t>
            </w:r>
          </w:p>
        </w:tc>
        <w:tc>
          <w:tcPr>
            <w:tcW w:w="732" w:type="pct"/>
          </w:tcPr>
          <w:p w14:paraId="2B00980C" w14:textId="5057312E" w:rsidR="00627051" w:rsidRPr="0027176E" w:rsidRDefault="00627051" w:rsidP="00517ED0">
            <w:pPr>
              <w:jc w:val="center"/>
              <w:rPr>
                <w:rFonts w:ascii="Arial" w:hAnsi="Arial" w:cs="Arial"/>
                <w:sz w:val="18"/>
                <w:szCs w:val="18"/>
              </w:rPr>
            </w:pPr>
            <w:r>
              <w:rPr>
                <w:rFonts w:ascii="Arial" w:hAnsi="Arial" w:cs="Arial"/>
                <w:sz w:val="18"/>
                <w:szCs w:val="18"/>
              </w:rPr>
              <w:t>0.55 (0.05)</w:t>
            </w:r>
            <w:r w:rsidR="00440155" w:rsidRPr="006B3F40">
              <w:rPr>
                <w:rFonts w:ascii="Arial" w:hAnsi="Arial" w:cs="Arial"/>
                <w:strike/>
                <w:color w:val="FF0000"/>
                <w:sz w:val="18"/>
                <w:szCs w:val="18"/>
                <w:vertAlign w:val="superscript"/>
              </w:rPr>
              <w:t xml:space="preserve"> </w:t>
            </w:r>
          </w:p>
        </w:tc>
        <w:tc>
          <w:tcPr>
            <w:tcW w:w="793" w:type="pct"/>
          </w:tcPr>
          <w:p w14:paraId="50D5DC2D" w14:textId="262D1362" w:rsidR="00627051" w:rsidRPr="0027176E" w:rsidRDefault="0048400F" w:rsidP="00517ED0">
            <w:pPr>
              <w:jc w:val="center"/>
              <w:rPr>
                <w:rFonts w:ascii="Arial" w:hAnsi="Arial" w:cs="Arial"/>
                <w:sz w:val="18"/>
                <w:szCs w:val="18"/>
              </w:rPr>
            </w:pPr>
            <w:r>
              <w:rPr>
                <w:rFonts w:ascii="Arial" w:hAnsi="Arial" w:cs="Arial"/>
                <w:sz w:val="18"/>
                <w:szCs w:val="18"/>
              </w:rPr>
              <w:t>0.55</w:t>
            </w:r>
            <w:r w:rsidR="00627051">
              <w:rPr>
                <w:rFonts w:ascii="Arial" w:hAnsi="Arial" w:cs="Arial"/>
                <w:sz w:val="18"/>
                <w:szCs w:val="18"/>
              </w:rPr>
              <w:t xml:space="preserve"> (0.01)</w:t>
            </w:r>
            <w:r w:rsidR="00440155" w:rsidRPr="006B3F40">
              <w:rPr>
                <w:rFonts w:ascii="Arial" w:hAnsi="Arial" w:cs="Arial"/>
                <w:strike/>
                <w:color w:val="FF0000"/>
                <w:sz w:val="18"/>
                <w:szCs w:val="18"/>
                <w:vertAlign w:val="superscript"/>
              </w:rPr>
              <w:t xml:space="preserve"> </w:t>
            </w:r>
          </w:p>
        </w:tc>
      </w:tr>
      <w:tr w:rsidR="00517ED0" w:rsidRPr="0027176E" w14:paraId="54E5E7AA" w14:textId="77777777" w:rsidTr="004B3898">
        <w:tc>
          <w:tcPr>
            <w:tcW w:w="2008" w:type="pct"/>
            <w:vAlign w:val="bottom"/>
          </w:tcPr>
          <w:p w14:paraId="586B7EDE" w14:textId="24C2E45B" w:rsidR="00627051" w:rsidRPr="0027176E" w:rsidRDefault="00627051" w:rsidP="00517ED0">
            <w:pPr>
              <w:rPr>
                <w:rFonts w:ascii="Arial" w:hAnsi="Arial" w:cs="Arial"/>
                <w:sz w:val="18"/>
                <w:szCs w:val="18"/>
              </w:rPr>
            </w:pPr>
            <w:r w:rsidRPr="0027176E">
              <w:rPr>
                <w:rFonts w:ascii="Arial" w:hAnsi="Arial" w:cs="Arial"/>
                <w:sz w:val="18"/>
                <w:szCs w:val="18"/>
              </w:rPr>
              <w:t>Trabecular Thickness</w:t>
            </w:r>
            <w:r>
              <w:rPr>
                <w:rFonts w:ascii="Arial" w:hAnsi="Arial" w:cs="Arial"/>
                <w:sz w:val="18"/>
                <w:szCs w:val="18"/>
              </w:rPr>
              <w:t xml:space="preserve"> </w:t>
            </w:r>
            <w:r w:rsidR="00363FD8">
              <w:rPr>
                <w:rFonts w:ascii="Arial" w:hAnsi="Arial" w:cs="Arial"/>
                <w:sz w:val="18"/>
                <w:szCs w:val="18"/>
              </w:rPr>
              <w:t>(</w:t>
            </w:r>
            <w:r>
              <w:rPr>
                <w:rFonts w:ascii="Arial" w:hAnsi="Arial" w:cs="Arial"/>
                <w:sz w:val="18"/>
                <w:szCs w:val="18"/>
              </w:rPr>
              <w:t>mm</w:t>
            </w:r>
            <w:r w:rsidR="00363FD8">
              <w:rPr>
                <w:rFonts w:ascii="Arial" w:hAnsi="Arial" w:cs="Arial"/>
                <w:sz w:val="18"/>
                <w:szCs w:val="18"/>
              </w:rPr>
              <w:t>)</w:t>
            </w:r>
          </w:p>
        </w:tc>
        <w:tc>
          <w:tcPr>
            <w:tcW w:w="737" w:type="pct"/>
          </w:tcPr>
          <w:p w14:paraId="2EEEF51F" w14:textId="2E9125F8" w:rsidR="00627051" w:rsidRPr="0027176E" w:rsidRDefault="00917A5F" w:rsidP="00517ED0">
            <w:pPr>
              <w:jc w:val="center"/>
              <w:rPr>
                <w:rFonts w:ascii="Arial" w:hAnsi="Arial" w:cs="Arial"/>
                <w:sz w:val="18"/>
                <w:szCs w:val="18"/>
              </w:rPr>
            </w:pPr>
            <w:r>
              <w:rPr>
                <w:rFonts w:ascii="Arial" w:hAnsi="Arial" w:cs="Arial"/>
                <w:sz w:val="18"/>
                <w:szCs w:val="18"/>
              </w:rPr>
              <w:t>0.2</w:t>
            </w:r>
            <w:r w:rsidR="000D692D">
              <w:rPr>
                <w:rFonts w:ascii="Arial" w:hAnsi="Arial" w:cs="Arial"/>
                <w:sz w:val="18"/>
                <w:szCs w:val="18"/>
              </w:rPr>
              <w:t>4</w:t>
            </w:r>
            <w:r>
              <w:rPr>
                <w:rFonts w:ascii="Arial" w:hAnsi="Arial" w:cs="Arial"/>
                <w:sz w:val="18"/>
                <w:szCs w:val="18"/>
              </w:rPr>
              <w:t xml:space="preserve"> (0.0</w:t>
            </w:r>
            <w:r w:rsidR="000D692D">
              <w:rPr>
                <w:rFonts w:ascii="Arial" w:hAnsi="Arial" w:cs="Arial"/>
                <w:sz w:val="18"/>
                <w:szCs w:val="18"/>
              </w:rPr>
              <w:t>3</w:t>
            </w:r>
            <w:r w:rsidR="00627051">
              <w:rPr>
                <w:rFonts w:ascii="Arial" w:hAnsi="Arial" w:cs="Arial"/>
                <w:sz w:val="18"/>
                <w:szCs w:val="18"/>
              </w:rPr>
              <w:t>)</w:t>
            </w:r>
            <w:r w:rsidR="00440155" w:rsidRPr="006B3F40">
              <w:rPr>
                <w:rFonts w:ascii="Arial" w:hAnsi="Arial" w:cs="Arial"/>
                <w:strike/>
                <w:color w:val="FF0000"/>
                <w:sz w:val="18"/>
                <w:szCs w:val="18"/>
                <w:vertAlign w:val="superscript"/>
              </w:rPr>
              <w:t xml:space="preserve"> </w:t>
            </w:r>
          </w:p>
        </w:tc>
        <w:tc>
          <w:tcPr>
            <w:tcW w:w="731" w:type="pct"/>
          </w:tcPr>
          <w:p w14:paraId="203E8460" w14:textId="45F52376" w:rsidR="00627051" w:rsidRPr="0027176E" w:rsidRDefault="00627051" w:rsidP="00517ED0">
            <w:pPr>
              <w:jc w:val="center"/>
              <w:rPr>
                <w:rFonts w:ascii="Arial" w:hAnsi="Arial" w:cs="Arial"/>
                <w:sz w:val="18"/>
                <w:szCs w:val="18"/>
              </w:rPr>
            </w:pPr>
            <w:r>
              <w:rPr>
                <w:rFonts w:ascii="Arial" w:hAnsi="Arial" w:cs="Arial"/>
                <w:sz w:val="18"/>
                <w:szCs w:val="18"/>
              </w:rPr>
              <w:t>0.22 (0.04)</w:t>
            </w:r>
            <w:r w:rsidR="00440155" w:rsidRPr="006B3F40">
              <w:rPr>
                <w:rFonts w:ascii="Arial" w:hAnsi="Arial" w:cs="Arial"/>
                <w:strike/>
                <w:color w:val="FF0000"/>
                <w:sz w:val="18"/>
                <w:szCs w:val="18"/>
                <w:vertAlign w:val="superscript"/>
              </w:rPr>
              <w:t xml:space="preserve"> </w:t>
            </w:r>
          </w:p>
        </w:tc>
        <w:tc>
          <w:tcPr>
            <w:tcW w:w="732" w:type="pct"/>
          </w:tcPr>
          <w:p w14:paraId="19690FC0" w14:textId="604FE6F9" w:rsidR="00627051" w:rsidRPr="0027176E" w:rsidRDefault="00627051" w:rsidP="00517ED0">
            <w:pPr>
              <w:jc w:val="center"/>
              <w:rPr>
                <w:rFonts w:ascii="Arial" w:hAnsi="Arial" w:cs="Arial"/>
                <w:sz w:val="18"/>
                <w:szCs w:val="18"/>
              </w:rPr>
            </w:pPr>
            <w:r>
              <w:rPr>
                <w:rFonts w:ascii="Arial" w:hAnsi="Arial" w:cs="Arial"/>
                <w:sz w:val="18"/>
                <w:szCs w:val="18"/>
              </w:rPr>
              <w:t>0.21 (0.03)</w:t>
            </w:r>
            <w:r w:rsidR="00440155" w:rsidRPr="006B3F40">
              <w:rPr>
                <w:rFonts w:ascii="Arial" w:hAnsi="Arial" w:cs="Arial"/>
                <w:strike/>
                <w:color w:val="FF0000"/>
                <w:sz w:val="18"/>
                <w:szCs w:val="18"/>
                <w:vertAlign w:val="superscript"/>
              </w:rPr>
              <w:t xml:space="preserve"> </w:t>
            </w:r>
          </w:p>
        </w:tc>
        <w:tc>
          <w:tcPr>
            <w:tcW w:w="793" w:type="pct"/>
          </w:tcPr>
          <w:p w14:paraId="6E8DE70E" w14:textId="7871E6B6" w:rsidR="00627051" w:rsidRPr="0027176E" w:rsidRDefault="00627051" w:rsidP="00517ED0">
            <w:pPr>
              <w:jc w:val="center"/>
              <w:rPr>
                <w:rFonts w:ascii="Arial" w:hAnsi="Arial" w:cs="Arial"/>
                <w:sz w:val="18"/>
                <w:szCs w:val="18"/>
              </w:rPr>
            </w:pPr>
            <w:r>
              <w:rPr>
                <w:rFonts w:ascii="Arial" w:hAnsi="Arial" w:cs="Arial"/>
                <w:sz w:val="18"/>
                <w:szCs w:val="18"/>
              </w:rPr>
              <w:t>0.20 (0.03)</w:t>
            </w:r>
            <w:r w:rsidR="00440155" w:rsidRPr="006B3F40">
              <w:rPr>
                <w:rFonts w:ascii="Arial" w:hAnsi="Arial" w:cs="Arial"/>
                <w:strike/>
                <w:color w:val="FF0000"/>
                <w:sz w:val="18"/>
                <w:szCs w:val="18"/>
                <w:vertAlign w:val="superscript"/>
              </w:rPr>
              <w:t xml:space="preserve"> </w:t>
            </w:r>
          </w:p>
        </w:tc>
      </w:tr>
      <w:tr w:rsidR="00517ED0" w:rsidRPr="0027176E" w14:paraId="2BA71B61" w14:textId="77777777" w:rsidTr="004B3898">
        <w:tc>
          <w:tcPr>
            <w:tcW w:w="2008" w:type="pct"/>
            <w:vAlign w:val="bottom"/>
          </w:tcPr>
          <w:p w14:paraId="12F54E09" w14:textId="63BF3D57" w:rsidR="00627051" w:rsidRPr="0027176E" w:rsidRDefault="00627051" w:rsidP="00517ED0">
            <w:pPr>
              <w:rPr>
                <w:rFonts w:ascii="Arial" w:hAnsi="Arial" w:cs="Arial"/>
                <w:sz w:val="18"/>
                <w:szCs w:val="18"/>
              </w:rPr>
            </w:pPr>
            <w:r w:rsidRPr="0027176E">
              <w:rPr>
                <w:rFonts w:ascii="Arial" w:hAnsi="Arial" w:cs="Arial"/>
                <w:sz w:val="18"/>
                <w:szCs w:val="18"/>
              </w:rPr>
              <w:t>Trabecular Spacing</w:t>
            </w:r>
            <w:r>
              <w:rPr>
                <w:rFonts w:ascii="Arial" w:hAnsi="Arial" w:cs="Arial"/>
                <w:sz w:val="18"/>
                <w:szCs w:val="18"/>
              </w:rPr>
              <w:t xml:space="preserve"> </w:t>
            </w:r>
            <w:r w:rsidR="00363FD8">
              <w:rPr>
                <w:rFonts w:ascii="Arial" w:hAnsi="Arial" w:cs="Arial"/>
                <w:sz w:val="18"/>
                <w:szCs w:val="18"/>
              </w:rPr>
              <w:t>(</w:t>
            </w:r>
            <w:r>
              <w:rPr>
                <w:rFonts w:ascii="Arial" w:hAnsi="Arial" w:cs="Arial"/>
                <w:sz w:val="18"/>
                <w:szCs w:val="18"/>
              </w:rPr>
              <w:t>mm</w:t>
            </w:r>
            <w:r w:rsidR="00363FD8">
              <w:rPr>
                <w:rFonts w:ascii="Arial" w:hAnsi="Arial" w:cs="Arial"/>
                <w:sz w:val="18"/>
                <w:szCs w:val="18"/>
              </w:rPr>
              <w:t>)</w:t>
            </w:r>
          </w:p>
        </w:tc>
        <w:tc>
          <w:tcPr>
            <w:tcW w:w="737" w:type="pct"/>
          </w:tcPr>
          <w:p w14:paraId="67BF6A9C" w14:textId="4931818C" w:rsidR="00627051" w:rsidRPr="004B3898" w:rsidRDefault="002A4630" w:rsidP="000D692D">
            <w:pPr>
              <w:jc w:val="center"/>
              <w:rPr>
                <w:rFonts w:ascii="Arial" w:hAnsi="Arial" w:cs="Arial"/>
                <w:color w:val="FF0000"/>
                <w:sz w:val="18"/>
                <w:szCs w:val="18"/>
              </w:rPr>
            </w:pPr>
            <w:r>
              <w:rPr>
                <w:rFonts w:ascii="Arial" w:hAnsi="Arial" w:cs="Arial"/>
                <w:sz w:val="18"/>
                <w:szCs w:val="18"/>
              </w:rPr>
              <w:t>0.1</w:t>
            </w:r>
            <w:r w:rsidR="000D692D">
              <w:rPr>
                <w:rFonts w:ascii="Arial" w:hAnsi="Arial" w:cs="Arial"/>
                <w:sz w:val="18"/>
                <w:szCs w:val="18"/>
              </w:rPr>
              <w:t>3</w:t>
            </w:r>
            <w:r>
              <w:rPr>
                <w:rFonts w:ascii="Arial" w:hAnsi="Arial" w:cs="Arial"/>
                <w:sz w:val="18"/>
                <w:szCs w:val="18"/>
              </w:rPr>
              <w:t xml:space="preserve"> (0.0</w:t>
            </w:r>
            <w:r w:rsidR="000D692D">
              <w:rPr>
                <w:rFonts w:ascii="Arial" w:hAnsi="Arial" w:cs="Arial"/>
                <w:sz w:val="18"/>
                <w:szCs w:val="18"/>
              </w:rPr>
              <w:t>7</w:t>
            </w:r>
            <w:r w:rsidR="00627051">
              <w:rPr>
                <w:rFonts w:ascii="Arial" w:hAnsi="Arial" w:cs="Arial"/>
                <w:sz w:val="18"/>
                <w:szCs w:val="18"/>
              </w:rPr>
              <w:t>)</w:t>
            </w:r>
            <w:r w:rsidR="00627051" w:rsidRPr="002F1BAB">
              <w:rPr>
                <w:rFonts w:ascii="Arial" w:hAnsi="Arial" w:cs="Arial"/>
                <w:sz w:val="18"/>
                <w:szCs w:val="18"/>
                <w:vertAlign w:val="superscript"/>
              </w:rPr>
              <w:t xml:space="preserve"> </w:t>
            </w:r>
          </w:p>
        </w:tc>
        <w:tc>
          <w:tcPr>
            <w:tcW w:w="731" w:type="pct"/>
          </w:tcPr>
          <w:p w14:paraId="3569DD7B" w14:textId="662AC214" w:rsidR="00627051" w:rsidRPr="0027176E" w:rsidRDefault="002A4630" w:rsidP="00517ED0">
            <w:pPr>
              <w:jc w:val="center"/>
              <w:rPr>
                <w:rFonts w:ascii="Arial" w:hAnsi="Arial" w:cs="Arial"/>
                <w:sz w:val="18"/>
                <w:szCs w:val="18"/>
              </w:rPr>
            </w:pPr>
            <w:r>
              <w:rPr>
                <w:rFonts w:ascii="Arial" w:hAnsi="Arial" w:cs="Arial"/>
                <w:sz w:val="18"/>
                <w:szCs w:val="18"/>
              </w:rPr>
              <w:t>0.19</w:t>
            </w:r>
            <w:r w:rsidR="00627051">
              <w:rPr>
                <w:rFonts w:ascii="Arial" w:hAnsi="Arial" w:cs="Arial"/>
                <w:sz w:val="18"/>
                <w:szCs w:val="18"/>
              </w:rPr>
              <w:t xml:space="preserve"> (0.03</w:t>
            </w:r>
            <w:r w:rsidR="00627051" w:rsidRPr="0050029C">
              <w:rPr>
                <w:rFonts w:ascii="Arial" w:hAnsi="Arial" w:cs="Arial"/>
                <w:sz w:val="18"/>
                <w:szCs w:val="18"/>
              </w:rPr>
              <w:t>)</w:t>
            </w:r>
            <w:r w:rsidR="00627051" w:rsidRPr="0050029C">
              <w:rPr>
                <w:rFonts w:ascii="Arial" w:hAnsi="Arial" w:cs="Arial"/>
                <w:sz w:val="18"/>
                <w:szCs w:val="18"/>
                <w:vertAlign w:val="superscript"/>
              </w:rPr>
              <w:t xml:space="preserve"> </w:t>
            </w:r>
          </w:p>
        </w:tc>
        <w:tc>
          <w:tcPr>
            <w:tcW w:w="732" w:type="pct"/>
          </w:tcPr>
          <w:p w14:paraId="3962865C" w14:textId="56CB0B23" w:rsidR="00627051" w:rsidRPr="004B3898" w:rsidRDefault="00627051" w:rsidP="00517ED0">
            <w:pPr>
              <w:jc w:val="center"/>
              <w:rPr>
                <w:rFonts w:ascii="Arial" w:hAnsi="Arial" w:cs="Arial"/>
                <w:color w:val="FF0000"/>
                <w:sz w:val="18"/>
                <w:szCs w:val="18"/>
              </w:rPr>
            </w:pPr>
            <w:r>
              <w:rPr>
                <w:rFonts w:ascii="Arial" w:hAnsi="Arial" w:cs="Arial"/>
                <w:sz w:val="18"/>
                <w:szCs w:val="18"/>
              </w:rPr>
              <w:t>0.17 (0.01</w:t>
            </w:r>
            <w:r w:rsidRPr="0050029C">
              <w:rPr>
                <w:rFonts w:ascii="Arial" w:hAnsi="Arial" w:cs="Arial"/>
                <w:sz w:val="18"/>
                <w:szCs w:val="18"/>
              </w:rPr>
              <w:t>)</w:t>
            </w:r>
            <w:r w:rsidRPr="0050029C">
              <w:rPr>
                <w:rFonts w:ascii="Arial" w:hAnsi="Arial" w:cs="Arial"/>
                <w:sz w:val="18"/>
                <w:szCs w:val="18"/>
                <w:vertAlign w:val="superscript"/>
              </w:rPr>
              <w:t xml:space="preserve"> </w:t>
            </w:r>
          </w:p>
        </w:tc>
        <w:tc>
          <w:tcPr>
            <w:tcW w:w="793" w:type="pct"/>
          </w:tcPr>
          <w:p w14:paraId="13C946A0" w14:textId="3B7AF1FF" w:rsidR="00627051" w:rsidRPr="0027176E" w:rsidRDefault="002A4630" w:rsidP="00517ED0">
            <w:pPr>
              <w:jc w:val="center"/>
              <w:rPr>
                <w:rFonts w:ascii="Arial" w:hAnsi="Arial" w:cs="Arial"/>
                <w:sz w:val="18"/>
                <w:szCs w:val="18"/>
              </w:rPr>
            </w:pPr>
            <w:r>
              <w:rPr>
                <w:rFonts w:ascii="Arial" w:hAnsi="Arial" w:cs="Arial"/>
                <w:sz w:val="18"/>
                <w:szCs w:val="18"/>
              </w:rPr>
              <w:t>0.16 (0.03</w:t>
            </w:r>
            <w:r w:rsidR="00627051">
              <w:rPr>
                <w:rFonts w:ascii="Arial" w:hAnsi="Arial" w:cs="Arial"/>
                <w:sz w:val="18"/>
                <w:szCs w:val="18"/>
              </w:rPr>
              <w:t>)</w:t>
            </w:r>
          </w:p>
        </w:tc>
      </w:tr>
      <w:tr w:rsidR="00517ED0" w:rsidRPr="0027176E" w14:paraId="535599D2" w14:textId="77777777" w:rsidTr="004B3898">
        <w:tc>
          <w:tcPr>
            <w:tcW w:w="2008" w:type="pct"/>
            <w:vAlign w:val="bottom"/>
          </w:tcPr>
          <w:p w14:paraId="44D21501" w14:textId="77777777" w:rsidR="00627051" w:rsidRPr="0027176E" w:rsidRDefault="00627051" w:rsidP="00517ED0">
            <w:pPr>
              <w:rPr>
                <w:rFonts w:ascii="Arial" w:hAnsi="Arial" w:cs="Arial"/>
                <w:sz w:val="18"/>
                <w:szCs w:val="18"/>
              </w:rPr>
            </w:pPr>
            <w:r w:rsidRPr="0027176E">
              <w:rPr>
                <w:rFonts w:ascii="Arial" w:hAnsi="Arial" w:cs="Arial"/>
                <w:sz w:val="18"/>
                <w:szCs w:val="18"/>
              </w:rPr>
              <w:t>Trabecular Number per mm</w:t>
            </w:r>
          </w:p>
        </w:tc>
        <w:tc>
          <w:tcPr>
            <w:tcW w:w="737" w:type="pct"/>
          </w:tcPr>
          <w:p w14:paraId="4A7CAD1E" w14:textId="6E793A12" w:rsidR="00627051" w:rsidRPr="0027176E" w:rsidRDefault="00627051" w:rsidP="00517ED0">
            <w:pPr>
              <w:jc w:val="center"/>
              <w:rPr>
                <w:rFonts w:ascii="Arial" w:hAnsi="Arial" w:cs="Arial"/>
                <w:sz w:val="18"/>
                <w:szCs w:val="18"/>
              </w:rPr>
            </w:pPr>
            <w:r>
              <w:rPr>
                <w:rFonts w:ascii="Arial" w:hAnsi="Arial" w:cs="Arial"/>
                <w:sz w:val="18"/>
                <w:szCs w:val="18"/>
              </w:rPr>
              <w:t>2.2 (0.4)</w:t>
            </w:r>
            <w:r w:rsidRPr="004B3898">
              <w:rPr>
                <w:rFonts w:ascii="Arial" w:hAnsi="Arial" w:cs="Arial"/>
                <w:strike/>
                <w:color w:val="FF0000"/>
                <w:sz w:val="18"/>
                <w:szCs w:val="18"/>
                <w:vertAlign w:val="superscript"/>
              </w:rPr>
              <w:t xml:space="preserve"> </w:t>
            </w:r>
          </w:p>
        </w:tc>
        <w:tc>
          <w:tcPr>
            <w:tcW w:w="731" w:type="pct"/>
          </w:tcPr>
          <w:p w14:paraId="2C0A2500" w14:textId="48154824" w:rsidR="00627051" w:rsidRPr="0027176E" w:rsidRDefault="00627051" w:rsidP="00517ED0">
            <w:pPr>
              <w:jc w:val="center"/>
              <w:rPr>
                <w:rFonts w:ascii="Arial" w:hAnsi="Arial" w:cs="Arial"/>
                <w:sz w:val="18"/>
                <w:szCs w:val="18"/>
              </w:rPr>
            </w:pPr>
            <w:r>
              <w:rPr>
                <w:rFonts w:ascii="Arial" w:hAnsi="Arial" w:cs="Arial"/>
                <w:sz w:val="18"/>
                <w:szCs w:val="18"/>
              </w:rPr>
              <w:t>2.5 (0.4)</w:t>
            </w:r>
            <w:r w:rsidRPr="004B3898">
              <w:rPr>
                <w:rFonts w:ascii="Arial" w:hAnsi="Arial" w:cs="Arial"/>
                <w:strike/>
                <w:color w:val="FF0000"/>
                <w:sz w:val="18"/>
                <w:szCs w:val="18"/>
                <w:vertAlign w:val="superscript"/>
              </w:rPr>
              <w:t xml:space="preserve"> </w:t>
            </w:r>
          </w:p>
        </w:tc>
        <w:tc>
          <w:tcPr>
            <w:tcW w:w="732" w:type="pct"/>
          </w:tcPr>
          <w:p w14:paraId="1C3A4752" w14:textId="4BA2F8A9" w:rsidR="00627051" w:rsidRPr="0027176E" w:rsidRDefault="00627051" w:rsidP="00517ED0">
            <w:pPr>
              <w:jc w:val="center"/>
              <w:rPr>
                <w:rFonts w:ascii="Arial" w:hAnsi="Arial" w:cs="Arial"/>
                <w:sz w:val="18"/>
                <w:szCs w:val="18"/>
              </w:rPr>
            </w:pPr>
            <w:r>
              <w:rPr>
                <w:rFonts w:ascii="Arial" w:hAnsi="Arial" w:cs="Arial"/>
                <w:sz w:val="18"/>
                <w:szCs w:val="18"/>
              </w:rPr>
              <w:t>2.7 (0.2)</w:t>
            </w:r>
            <w:r w:rsidRPr="004B3898">
              <w:rPr>
                <w:rFonts w:ascii="Arial" w:hAnsi="Arial" w:cs="Arial"/>
                <w:strike/>
                <w:color w:val="FF0000"/>
                <w:sz w:val="18"/>
                <w:szCs w:val="18"/>
                <w:vertAlign w:val="superscript"/>
              </w:rPr>
              <w:t xml:space="preserve"> </w:t>
            </w:r>
          </w:p>
        </w:tc>
        <w:tc>
          <w:tcPr>
            <w:tcW w:w="793" w:type="pct"/>
          </w:tcPr>
          <w:p w14:paraId="02CED1DC" w14:textId="21AA2EDE" w:rsidR="00627051" w:rsidRPr="0027176E" w:rsidRDefault="00D9189A" w:rsidP="00517ED0">
            <w:pPr>
              <w:jc w:val="center"/>
              <w:rPr>
                <w:rFonts w:ascii="Arial" w:hAnsi="Arial" w:cs="Arial"/>
                <w:sz w:val="18"/>
                <w:szCs w:val="18"/>
              </w:rPr>
            </w:pPr>
            <w:r>
              <w:rPr>
                <w:rFonts w:ascii="Arial" w:hAnsi="Arial" w:cs="Arial"/>
                <w:sz w:val="18"/>
                <w:szCs w:val="18"/>
              </w:rPr>
              <w:t>2.8 (0.5</w:t>
            </w:r>
            <w:r w:rsidR="00627051">
              <w:rPr>
                <w:rFonts w:ascii="Arial" w:hAnsi="Arial" w:cs="Arial"/>
                <w:sz w:val="18"/>
                <w:szCs w:val="18"/>
              </w:rPr>
              <w:t>)</w:t>
            </w:r>
            <w:r w:rsidR="00627051" w:rsidRPr="004B3898">
              <w:rPr>
                <w:rFonts w:ascii="Arial" w:hAnsi="Arial" w:cs="Arial"/>
                <w:strike/>
                <w:color w:val="FF0000"/>
                <w:sz w:val="18"/>
                <w:szCs w:val="18"/>
                <w:vertAlign w:val="superscript"/>
              </w:rPr>
              <w:t xml:space="preserve"> </w:t>
            </w:r>
          </w:p>
        </w:tc>
      </w:tr>
      <w:tr w:rsidR="00517ED0" w:rsidRPr="0027176E" w14:paraId="656F334B" w14:textId="77777777" w:rsidTr="004B3898">
        <w:tc>
          <w:tcPr>
            <w:tcW w:w="2008" w:type="pct"/>
            <w:vAlign w:val="bottom"/>
          </w:tcPr>
          <w:p w14:paraId="15FAF046" w14:textId="77777777" w:rsidR="00627051" w:rsidRPr="0027176E" w:rsidRDefault="00627051" w:rsidP="00517ED0">
            <w:pPr>
              <w:tabs>
                <w:tab w:val="right" w:pos="360"/>
                <w:tab w:val="left" w:pos="540"/>
              </w:tabs>
              <w:rPr>
                <w:rFonts w:ascii="Arial" w:hAnsi="Arial" w:cs="Arial"/>
                <w:sz w:val="18"/>
                <w:szCs w:val="18"/>
              </w:rPr>
            </w:pPr>
            <w:r w:rsidRPr="0027176E">
              <w:rPr>
                <w:rFonts w:ascii="Arial" w:hAnsi="Arial" w:cs="Arial"/>
                <w:sz w:val="18"/>
                <w:szCs w:val="18"/>
              </w:rPr>
              <w:t>Structural Model Index</w:t>
            </w:r>
          </w:p>
        </w:tc>
        <w:tc>
          <w:tcPr>
            <w:tcW w:w="737" w:type="pct"/>
          </w:tcPr>
          <w:p w14:paraId="56E075E2" w14:textId="77777777" w:rsidR="00627051" w:rsidRPr="0027176E" w:rsidRDefault="00627051" w:rsidP="00517ED0">
            <w:pPr>
              <w:jc w:val="center"/>
              <w:rPr>
                <w:rFonts w:ascii="Arial" w:hAnsi="Arial" w:cs="Arial"/>
                <w:sz w:val="18"/>
                <w:szCs w:val="18"/>
              </w:rPr>
            </w:pPr>
            <w:r>
              <w:rPr>
                <w:rFonts w:ascii="Arial" w:hAnsi="Arial" w:cs="Arial"/>
                <w:sz w:val="18"/>
                <w:szCs w:val="18"/>
              </w:rPr>
              <w:t>0.68 (0.12)</w:t>
            </w:r>
            <w:r w:rsidRPr="002F1BAB">
              <w:rPr>
                <w:rFonts w:ascii="Arial" w:hAnsi="Arial" w:cs="Arial"/>
                <w:sz w:val="18"/>
                <w:szCs w:val="18"/>
                <w:vertAlign w:val="superscript"/>
              </w:rPr>
              <w:t xml:space="preserve"> a</w:t>
            </w:r>
          </w:p>
        </w:tc>
        <w:tc>
          <w:tcPr>
            <w:tcW w:w="731" w:type="pct"/>
          </w:tcPr>
          <w:p w14:paraId="7C1751BD" w14:textId="6CCDDD0D" w:rsidR="00627051" w:rsidRPr="0027176E" w:rsidRDefault="00627051" w:rsidP="00517ED0">
            <w:pPr>
              <w:jc w:val="center"/>
              <w:rPr>
                <w:rFonts w:ascii="Arial" w:hAnsi="Arial" w:cs="Arial"/>
                <w:sz w:val="18"/>
                <w:szCs w:val="18"/>
              </w:rPr>
            </w:pPr>
            <w:r>
              <w:rPr>
                <w:rFonts w:ascii="Arial" w:hAnsi="Arial" w:cs="Arial"/>
                <w:sz w:val="18"/>
                <w:szCs w:val="18"/>
              </w:rPr>
              <w:t>0.49 (0.08</w:t>
            </w:r>
            <w:r w:rsidRPr="0050029C">
              <w:rPr>
                <w:rFonts w:ascii="Arial" w:hAnsi="Arial" w:cs="Arial"/>
                <w:sz w:val="18"/>
                <w:szCs w:val="18"/>
              </w:rPr>
              <w:t>)</w:t>
            </w:r>
            <w:r w:rsidRPr="0050029C">
              <w:rPr>
                <w:rFonts w:ascii="Arial" w:hAnsi="Arial" w:cs="Arial"/>
                <w:sz w:val="18"/>
                <w:szCs w:val="18"/>
                <w:vertAlign w:val="superscript"/>
              </w:rPr>
              <w:t xml:space="preserve"> </w:t>
            </w:r>
            <w:r w:rsidR="00176F69" w:rsidRPr="0050029C">
              <w:rPr>
                <w:rFonts w:ascii="Arial" w:hAnsi="Arial" w:cs="Arial"/>
                <w:sz w:val="18"/>
                <w:szCs w:val="18"/>
                <w:vertAlign w:val="superscript"/>
              </w:rPr>
              <w:t>a</w:t>
            </w:r>
            <w:r w:rsidRPr="0050029C">
              <w:rPr>
                <w:rFonts w:ascii="Arial" w:hAnsi="Arial" w:cs="Arial"/>
                <w:sz w:val="18"/>
                <w:szCs w:val="18"/>
                <w:vertAlign w:val="superscript"/>
              </w:rPr>
              <w:t>b</w:t>
            </w:r>
          </w:p>
        </w:tc>
        <w:tc>
          <w:tcPr>
            <w:tcW w:w="732" w:type="pct"/>
          </w:tcPr>
          <w:p w14:paraId="25A7BC6B" w14:textId="77777777" w:rsidR="00627051" w:rsidRPr="0027176E" w:rsidRDefault="00627051" w:rsidP="00517ED0">
            <w:pPr>
              <w:jc w:val="center"/>
              <w:rPr>
                <w:rFonts w:ascii="Arial" w:hAnsi="Arial" w:cs="Arial"/>
                <w:sz w:val="18"/>
                <w:szCs w:val="18"/>
              </w:rPr>
            </w:pPr>
            <w:r>
              <w:rPr>
                <w:rFonts w:ascii="Arial" w:hAnsi="Arial" w:cs="Arial"/>
                <w:sz w:val="18"/>
                <w:szCs w:val="18"/>
              </w:rPr>
              <w:t>0.46 (0.05)</w:t>
            </w:r>
            <w:r w:rsidRPr="002F1BAB">
              <w:rPr>
                <w:rFonts w:ascii="Arial" w:hAnsi="Arial" w:cs="Arial"/>
                <w:sz w:val="18"/>
                <w:szCs w:val="18"/>
                <w:vertAlign w:val="superscript"/>
              </w:rPr>
              <w:t xml:space="preserve"> </w:t>
            </w:r>
            <w:r>
              <w:rPr>
                <w:rFonts w:ascii="Arial" w:hAnsi="Arial" w:cs="Arial"/>
                <w:sz w:val="18"/>
                <w:szCs w:val="18"/>
                <w:vertAlign w:val="superscript"/>
              </w:rPr>
              <w:t>b</w:t>
            </w:r>
          </w:p>
        </w:tc>
        <w:tc>
          <w:tcPr>
            <w:tcW w:w="793" w:type="pct"/>
          </w:tcPr>
          <w:p w14:paraId="2EF418FB" w14:textId="5313250C" w:rsidR="00627051" w:rsidRPr="0027176E" w:rsidRDefault="00A27A1A" w:rsidP="00517ED0">
            <w:pPr>
              <w:jc w:val="center"/>
              <w:rPr>
                <w:rFonts w:ascii="Arial" w:hAnsi="Arial" w:cs="Arial"/>
                <w:sz w:val="18"/>
                <w:szCs w:val="18"/>
              </w:rPr>
            </w:pPr>
            <w:r>
              <w:rPr>
                <w:rFonts w:ascii="Arial" w:hAnsi="Arial" w:cs="Arial"/>
                <w:sz w:val="18"/>
                <w:szCs w:val="18"/>
              </w:rPr>
              <w:t>0.45 (0.17</w:t>
            </w:r>
            <w:r w:rsidR="00627051">
              <w:rPr>
                <w:rFonts w:ascii="Arial" w:hAnsi="Arial" w:cs="Arial"/>
                <w:sz w:val="18"/>
                <w:szCs w:val="18"/>
              </w:rPr>
              <w:t>)</w:t>
            </w:r>
            <w:r w:rsidR="00627051" w:rsidRPr="002F1BAB">
              <w:rPr>
                <w:rFonts w:ascii="Arial" w:hAnsi="Arial" w:cs="Arial"/>
                <w:sz w:val="18"/>
                <w:szCs w:val="18"/>
                <w:vertAlign w:val="superscript"/>
              </w:rPr>
              <w:t xml:space="preserve"> </w:t>
            </w:r>
            <w:r w:rsidR="00627051">
              <w:rPr>
                <w:rFonts w:ascii="Arial" w:hAnsi="Arial" w:cs="Arial"/>
                <w:sz w:val="18"/>
                <w:szCs w:val="18"/>
                <w:vertAlign w:val="superscript"/>
              </w:rPr>
              <w:t>b</w:t>
            </w:r>
          </w:p>
        </w:tc>
      </w:tr>
      <w:tr w:rsidR="00517ED0" w:rsidRPr="0027176E" w14:paraId="0E3EA8C9" w14:textId="77777777" w:rsidTr="004B3898">
        <w:tc>
          <w:tcPr>
            <w:tcW w:w="2008" w:type="pct"/>
            <w:vAlign w:val="bottom"/>
          </w:tcPr>
          <w:p w14:paraId="760FA37A" w14:textId="77777777" w:rsidR="00627051" w:rsidRPr="0027176E" w:rsidRDefault="00627051" w:rsidP="00517ED0">
            <w:pPr>
              <w:rPr>
                <w:rFonts w:ascii="Arial" w:hAnsi="Arial" w:cs="Arial"/>
                <w:sz w:val="18"/>
                <w:szCs w:val="18"/>
              </w:rPr>
            </w:pPr>
            <w:r w:rsidRPr="0027176E">
              <w:rPr>
                <w:rFonts w:ascii="Arial" w:hAnsi="Arial" w:cs="Arial"/>
                <w:sz w:val="18"/>
                <w:szCs w:val="18"/>
              </w:rPr>
              <w:t>Trabecular Pattern Factor</w:t>
            </w:r>
          </w:p>
        </w:tc>
        <w:tc>
          <w:tcPr>
            <w:tcW w:w="737" w:type="pct"/>
          </w:tcPr>
          <w:p w14:paraId="50FF7A5A" w14:textId="456C543D" w:rsidR="00627051" w:rsidRPr="0027176E" w:rsidRDefault="00627051" w:rsidP="00517ED0">
            <w:pPr>
              <w:jc w:val="center"/>
              <w:rPr>
                <w:rFonts w:ascii="Arial" w:hAnsi="Arial" w:cs="Arial"/>
                <w:sz w:val="18"/>
                <w:szCs w:val="18"/>
              </w:rPr>
            </w:pPr>
            <w:r>
              <w:rPr>
                <w:rFonts w:ascii="Arial" w:hAnsi="Arial" w:cs="Arial"/>
                <w:sz w:val="18"/>
                <w:szCs w:val="18"/>
              </w:rPr>
              <w:t>-6.3 (0.7)</w:t>
            </w:r>
            <w:r w:rsidR="00440155" w:rsidRPr="006B3F40">
              <w:rPr>
                <w:rFonts w:ascii="Arial" w:hAnsi="Arial" w:cs="Arial"/>
                <w:strike/>
                <w:color w:val="FF0000"/>
                <w:sz w:val="18"/>
                <w:szCs w:val="18"/>
                <w:vertAlign w:val="superscript"/>
              </w:rPr>
              <w:t xml:space="preserve"> </w:t>
            </w:r>
          </w:p>
        </w:tc>
        <w:tc>
          <w:tcPr>
            <w:tcW w:w="731" w:type="pct"/>
          </w:tcPr>
          <w:p w14:paraId="7405B26C" w14:textId="5DD2EB8B" w:rsidR="00627051" w:rsidRPr="0027176E" w:rsidRDefault="00627051" w:rsidP="00517ED0">
            <w:pPr>
              <w:jc w:val="center"/>
              <w:rPr>
                <w:rFonts w:ascii="Arial" w:hAnsi="Arial" w:cs="Arial"/>
                <w:sz w:val="18"/>
                <w:szCs w:val="18"/>
              </w:rPr>
            </w:pPr>
            <w:r>
              <w:rPr>
                <w:rFonts w:ascii="Arial" w:hAnsi="Arial" w:cs="Arial"/>
                <w:sz w:val="18"/>
                <w:szCs w:val="18"/>
              </w:rPr>
              <w:t>-5.5 (1.4)</w:t>
            </w:r>
            <w:r w:rsidR="00440155" w:rsidRPr="006B3F40">
              <w:rPr>
                <w:rFonts w:ascii="Arial" w:hAnsi="Arial" w:cs="Arial"/>
                <w:strike/>
                <w:color w:val="FF0000"/>
                <w:sz w:val="18"/>
                <w:szCs w:val="18"/>
                <w:vertAlign w:val="superscript"/>
              </w:rPr>
              <w:t xml:space="preserve"> </w:t>
            </w:r>
          </w:p>
        </w:tc>
        <w:tc>
          <w:tcPr>
            <w:tcW w:w="732" w:type="pct"/>
          </w:tcPr>
          <w:p w14:paraId="199AD05F" w14:textId="5F5B58B5" w:rsidR="00627051" w:rsidRPr="0027176E" w:rsidRDefault="00627051" w:rsidP="00517ED0">
            <w:pPr>
              <w:jc w:val="center"/>
              <w:rPr>
                <w:rFonts w:ascii="Arial" w:hAnsi="Arial" w:cs="Arial"/>
                <w:sz w:val="18"/>
                <w:szCs w:val="18"/>
              </w:rPr>
            </w:pPr>
            <w:r>
              <w:rPr>
                <w:rFonts w:ascii="Arial" w:hAnsi="Arial" w:cs="Arial"/>
                <w:sz w:val="18"/>
                <w:szCs w:val="18"/>
              </w:rPr>
              <w:t>-6.6 (1.0)</w:t>
            </w:r>
            <w:r w:rsidR="00440155" w:rsidRPr="006B3F40">
              <w:rPr>
                <w:rFonts w:ascii="Arial" w:hAnsi="Arial" w:cs="Arial"/>
                <w:strike/>
                <w:color w:val="FF0000"/>
                <w:sz w:val="18"/>
                <w:szCs w:val="18"/>
                <w:vertAlign w:val="superscript"/>
              </w:rPr>
              <w:t xml:space="preserve"> </w:t>
            </w:r>
          </w:p>
        </w:tc>
        <w:tc>
          <w:tcPr>
            <w:tcW w:w="793" w:type="pct"/>
          </w:tcPr>
          <w:p w14:paraId="63389F28" w14:textId="616E41F0" w:rsidR="00627051" w:rsidRPr="0027176E" w:rsidRDefault="00627051" w:rsidP="00517ED0">
            <w:pPr>
              <w:jc w:val="center"/>
              <w:rPr>
                <w:rFonts w:ascii="Arial" w:hAnsi="Arial" w:cs="Arial"/>
                <w:sz w:val="18"/>
                <w:szCs w:val="18"/>
              </w:rPr>
            </w:pPr>
            <w:r>
              <w:rPr>
                <w:rFonts w:ascii="Arial" w:hAnsi="Arial" w:cs="Arial"/>
                <w:sz w:val="18"/>
                <w:szCs w:val="18"/>
              </w:rPr>
              <w:t>-6.1 (0.3)</w:t>
            </w:r>
            <w:r w:rsidR="00440155" w:rsidRPr="006B3F40">
              <w:rPr>
                <w:rFonts w:ascii="Arial" w:hAnsi="Arial" w:cs="Arial"/>
                <w:strike/>
                <w:color w:val="FF0000"/>
                <w:sz w:val="18"/>
                <w:szCs w:val="18"/>
                <w:vertAlign w:val="superscript"/>
              </w:rPr>
              <w:t xml:space="preserve"> </w:t>
            </w:r>
          </w:p>
        </w:tc>
      </w:tr>
    </w:tbl>
    <w:p w14:paraId="18F72DDC" w14:textId="3E81ECD0" w:rsidR="00A87CEF" w:rsidRDefault="00627051" w:rsidP="00A87CEF">
      <w:pPr>
        <w:spacing w:line="360" w:lineRule="auto"/>
        <w:rPr>
          <w:noProof/>
        </w:rPr>
      </w:pPr>
      <w:r>
        <w:br w:type="page"/>
      </w:r>
      <w:r w:rsidR="00A87CEF">
        <w:rPr>
          <w:noProof/>
        </w:rPr>
        <w:t xml:space="preserve"> </w:t>
      </w:r>
    </w:p>
    <w:p w14:paraId="57C155F1" w14:textId="77777777" w:rsidR="00A87CEF" w:rsidRDefault="00A87CEF" w:rsidP="00517ED0">
      <w:pPr>
        <w:spacing w:line="360" w:lineRule="auto"/>
        <w:rPr>
          <w:noProof/>
        </w:rPr>
      </w:pPr>
    </w:p>
    <w:p w14:paraId="20620192" w14:textId="220E042A" w:rsidR="00A87CEF" w:rsidRPr="006F5DC9" w:rsidRDefault="00A87CEF" w:rsidP="00A87CEF">
      <w:pPr>
        <w:spacing w:line="360" w:lineRule="auto"/>
      </w:pPr>
      <w:proofErr w:type="gramStart"/>
      <w:r w:rsidRPr="00A87CEF">
        <w:t>Figure 1.</w:t>
      </w:r>
      <w:proofErr w:type="gramEnd"/>
      <w:r w:rsidRPr="00A87CEF">
        <w:t xml:space="preserve"> </w:t>
      </w:r>
      <w:proofErr w:type="gramStart"/>
      <w:r>
        <w:t xml:space="preserve">Maternal Diet - </w:t>
      </w:r>
      <w:r w:rsidRPr="006F5DC9">
        <w:t>C</w:t>
      </w:r>
      <w:r>
        <w:t>T Analysis of Femur at 3 to 5 Months o</w:t>
      </w:r>
      <w:r w:rsidRPr="006F5DC9">
        <w:t>f Age.</w:t>
      </w:r>
      <w:proofErr w:type="gramEnd"/>
    </w:p>
    <w:p w14:paraId="6AE30478" w14:textId="77777777" w:rsidR="00A87CEF" w:rsidRPr="006F5DC9" w:rsidRDefault="00A87CEF" w:rsidP="00A87CEF">
      <w:pPr>
        <w:spacing w:line="360" w:lineRule="auto"/>
      </w:pPr>
      <w:proofErr w:type="gramStart"/>
      <w:r w:rsidRPr="006F5DC9">
        <w:t>Legend.</w:t>
      </w:r>
      <w:proofErr w:type="gramEnd"/>
    </w:p>
    <w:p w14:paraId="222F65E8" w14:textId="77777777" w:rsidR="00A87CEF" w:rsidRDefault="00A87CEF" w:rsidP="00A87CEF">
      <w:pPr>
        <w:tabs>
          <w:tab w:val="right" w:pos="360"/>
          <w:tab w:val="left" w:pos="540"/>
        </w:tabs>
        <w:spacing w:line="360" w:lineRule="auto"/>
      </w:pPr>
      <w:r>
        <w:t xml:space="preserve">Ad libitum and calorie-restricted groups shown in table 3 were combined for each maternal diet group to determine any overall effect of the maternal diet regardless of post-weaning diet. </w:t>
      </w:r>
    </w:p>
    <w:p w14:paraId="0F6547EE" w14:textId="77777777" w:rsidR="00A87CEF" w:rsidRDefault="00A87CEF" w:rsidP="00A87CEF">
      <w:pPr>
        <w:tabs>
          <w:tab w:val="right" w:pos="360"/>
          <w:tab w:val="left" w:pos="540"/>
        </w:tabs>
        <w:spacing w:line="360" w:lineRule="auto"/>
      </w:pPr>
      <w:r>
        <w:t xml:space="preserve">For the proximal femur, plots are shown by sex for </w:t>
      </w:r>
      <w:r w:rsidRPr="00A64D17">
        <w:rPr>
          <w:i/>
        </w:rPr>
        <w:t>a</w:t>
      </w:r>
      <w:r>
        <w:t xml:space="preserve">). </w:t>
      </w:r>
      <w:proofErr w:type="gramStart"/>
      <w:r>
        <w:t xml:space="preserve">Trabecular thickness, </w:t>
      </w:r>
      <w:r w:rsidRPr="00A64D17">
        <w:rPr>
          <w:i/>
        </w:rPr>
        <w:t>b</w:t>
      </w:r>
      <w:r>
        <w:t>).</w:t>
      </w:r>
      <w:proofErr w:type="gramEnd"/>
      <w:r>
        <w:t xml:space="preserve"> </w:t>
      </w:r>
      <w:proofErr w:type="gramStart"/>
      <w:r>
        <w:t>Trabecular number per mm.</w:t>
      </w:r>
      <w:proofErr w:type="gramEnd"/>
      <w:r>
        <w:t xml:space="preserve"> For the lumbar vertebra, plots are shown for </w:t>
      </w:r>
      <w:r w:rsidRPr="00A64D17">
        <w:rPr>
          <w:i/>
        </w:rPr>
        <w:t>c</w:t>
      </w:r>
      <w:r>
        <w:t xml:space="preserve">). </w:t>
      </w:r>
      <w:proofErr w:type="gramStart"/>
      <w:r>
        <w:t xml:space="preserve">Trabecular spacing, </w:t>
      </w:r>
      <w:r w:rsidRPr="00A64D17">
        <w:rPr>
          <w:i/>
        </w:rPr>
        <w:t>d</w:t>
      </w:r>
      <w:r>
        <w:t>).</w:t>
      </w:r>
      <w:proofErr w:type="gramEnd"/>
      <w:r>
        <w:t xml:space="preserve"> </w:t>
      </w:r>
      <w:proofErr w:type="gramStart"/>
      <w:r>
        <w:t xml:space="preserve">Trabecular number per mm, and </w:t>
      </w:r>
      <w:r w:rsidRPr="00A64D17">
        <w:rPr>
          <w:i/>
        </w:rPr>
        <w:t>e</w:t>
      </w:r>
      <w:r>
        <w:t>).</w:t>
      </w:r>
      <w:proofErr w:type="gramEnd"/>
      <w:r>
        <w:t xml:space="preserve"> </w:t>
      </w:r>
      <w:proofErr w:type="gramStart"/>
      <w:r>
        <w:t>Structural model index.</w:t>
      </w:r>
      <w:proofErr w:type="gramEnd"/>
      <w:r>
        <w:t xml:space="preserve"> P-values are * &lt;0.05, ** &lt; 0.01, and *** &lt; 0.001. Graphs show mean plus 95% confidence limits.</w:t>
      </w:r>
    </w:p>
    <w:p w14:paraId="3B853659" w14:textId="77777777" w:rsidR="00A87CEF" w:rsidRDefault="00A87CEF" w:rsidP="00A87CEF">
      <w:pPr>
        <w:tabs>
          <w:tab w:val="right" w:pos="360"/>
          <w:tab w:val="left" w:pos="540"/>
        </w:tabs>
        <w:spacing w:line="360" w:lineRule="auto"/>
      </w:pPr>
    </w:p>
    <w:p w14:paraId="0082D9B7" w14:textId="77777777" w:rsidR="00A87CEF" w:rsidRDefault="00A87CEF" w:rsidP="00A87CEF">
      <w:pPr>
        <w:pStyle w:val="ListParagraph"/>
        <w:numPr>
          <w:ilvl w:val="0"/>
          <w:numId w:val="22"/>
        </w:numPr>
        <w:tabs>
          <w:tab w:val="right" w:pos="360"/>
          <w:tab w:val="left" w:pos="540"/>
        </w:tabs>
        <w:spacing w:line="360" w:lineRule="auto"/>
        <w:ind w:hanging="720"/>
      </w:pPr>
      <w:r>
        <w:t xml:space="preserve"> Proximal Femur</w:t>
      </w:r>
      <w:bookmarkStart w:id="1" w:name="OLE_LINK1"/>
    </w:p>
    <w:p w14:paraId="36E6EBBE" w14:textId="77777777" w:rsidR="00A87CEF" w:rsidRDefault="00A87CEF" w:rsidP="00A87CEF">
      <w:pPr>
        <w:pStyle w:val="ListParagraph"/>
        <w:tabs>
          <w:tab w:val="right" w:pos="360"/>
          <w:tab w:val="left" w:pos="540"/>
        </w:tabs>
        <w:spacing w:line="360" w:lineRule="auto"/>
      </w:pPr>
    </w:p>
    <w:p w14:paraId="53EE9C95" w14:textId="77777777" w:rsidR="00A87CEF" w:rsidRDefault="00E37957" w:rsidP="00A87CEF">
      <w:pPr>
        <w:tabs>
          <w:tab w:val="right" w:pos="360"/>
          <w:tab w:val="left" w:pos="540"/>
        </w:tabs>
        <w:spacing w:line="360" w:lineRule="auto"/>
      </w:pPr>
      <w:r>
        <w:rPr>
          <w:rFonts w:asciiTheme="minorHAnsi" w:eastAsiaTheme="minorEastAsia" w:hAnsiTheme="minorHAnsi" w:cstheme="minorBidi"/>
          <w:noProof/>
          <w:sz w:val="22"/>
          <w:szCs w:val="22"/>
        </w:rPr>
        <w:pict w14:anchorId="5DA67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25pt;margin-top:8.55pt;width:437.75pt;height:233.25pt;z-index:-251601920;mso-position-horizontal-relative:text;mso-position-vertical-relative:text" wrapcoords="1387 1600 800 1600 693 1900 587 7900 640 16700 3787 17600 3253 18800 3467 19200 3467 19300 5227 20200 5333 20200 11680 20200 13013 17600 14507 16200 2933 16000 12960 15300 13440 15000 13013 14400 13653 13800 13653 13400 12960 12800 13280 12800 13280 12200 13067 11100 10933 10600 4533 9600 6933 9600 6827 8400 3040 8000 4640 6500 9280 6400 21067 5300 21067 4700 19627 3200 19733 2400 18667 2400 2560 1600 1387 1600">
            <v:imagedata r:id="rId13" o:title=""/>
          </v:shape>
          <o:OLEObject Type="Embed" ProgID="Prism7.Document" ShapeID="_x0000_s1026" DrawAspect="Content" ObjectID="_1615099411" r:id="rId14"/>
        </w:pict>
      </w:r>
      <w:r w:rsidR="00A87CEF">
        <w:rPr>
          <w:noProof/>
        </w:rPr>
        <mc:AlternateContent>
          <mc:Choice Requires="wps">
            <w:drawing>
              <wp:anchor distT="0" distB="0" distL="114300" distR="114300" simplePos="0" relativeHeight="251699200" behindDoc="0" locked="0" layoutInCell="1" allowOverlap="1" wp14:anchorId="293A9972" wp14:editId="481D6B9A">
                <wp:simplePos x="0" y="0"/>
                <wp:positionH relativeFrom="column">
                  <wp:posOffset>2008851</wp:posOffset>
                </wp:positionH>
                <wp:positionV relativeFrom="paragraph">
                  <wp:posOffset>93817</wp:posOffset>
                </wp:positionV>
                <wp:extent cx="504760" cy="264165"/>
                <wp:effectExtent l="0" t="0" r="0" b="254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60" cy="26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AA371D" w14:textId="77777777" w:rsidR="00A87CEF" w:rsidRDefault="00A87CEF" w:rsidP="00A87CEF">
                            <w:r>
                              <w:t>*</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4" o:spid="_x0000_s1026" type="#_x0000_t202" style="position:absolute;margin-left:158.2pt;margin-top:7.4pt;width:39.75pt;height:20.8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Wr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" filled="f" stroked="f" strokeweight=".5pt">
                <v:textbox>
                  <w:txbxContent>
                    <w:p w14:paraId="16AA371D" w14:textId="77777777" w:rsidR="00A87CEF" w:rsidRDefault="00A87CEF" w:rsidP="00A87CEF">
                      <w:r>
                        <w:t>*</w:t>
                      </w:r>
                    </w:p>
                  </w:txbxContent>
                </v:textbox>
              </v:shape>
            </w:pict>
          </mc:Fallback>
        </mc:AlternateContent>
      </w:r>
    </w:p>
    <w:p w14:paraId="03F9ED27" w14:textId="77777777" w:rsidR="00A87CEF" w:rsidRDefault="00A87CEF" w:rsidP="00A87CEF">
      <w:pPr>
        <w:tabs>
          <w:tab w:val="right" w:pos="360"/>
          <w:tab w:val="left" w:pos="540"/>
        </w:tabs>
        <w:spacing w:line="360" w:lineRule="auto"/>
      </w:pPr>
      <w:r>
        <w:rPr>
          <w:noProof/>
        </w:rPr>
        <mc:AlternateContent>
          <mc:Choice Requires="wps">
            <w:drawing>
              <wp:anchor distT="0" distB="0" distL="114300" distR="114300" simplePos="0" relativeHeight="251700224" behindDoc="0" locked="0" layoutInCell="1" allowOverlap="1" wp14:anchorId="2BB5DC39" wp14:editId="7ACE320C">
                <wp:simplePos x="0" y="0"/>
                <wp:positionH relativeFrom="column">
                  <wp:posOffset>1405049</wp:posOffset>
                </wp:positionH>
                <wp:positionV relativeFrom="paragraph">
                  <wp:posOffset>3433</wp:posOffset>
                </wp:positionV>
                <wp:extent cx="1609574" cy="0"/>
                <wp:effectExtent l="0" t="0" r="10160" b="19050"/>
                <wp:wrapNone/>
                <wp:docPr id="8"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57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85"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110.65pt,.25pt" to="237.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d9JAIAAEI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" strokeweight="1.25pt"/>
            </w:pict>
          </mc:Fallback>
        </mc:AlternateContent>
      </w:r>
    </w:p>
    <w:p w14:paraId="260BAFA9" w14:textId="77777777" w:rsidR="00A87CEF" w:rsidRDefault="00A87CEF" w:rsidP="00A87CEF">
      <w:pPr>
        <w:tabs>
          <w:tab w:val="right" w:pos="360"/>
          <w:tab w:val="left" w:pos="540"/>
        </w:tabs>
        <w:spacing w:line="360" w:lineRule="auto"/>
      </w:pPr>
    </w:p>
    <w:p w14:paraId="295EAC9B" w14:textId="77777777" w:rsidR="00A87CEF" w:rsidRDefault="00A87CEF" w:rsidP="00A87CEF">
      <w:pPr>
        <w:tabs>
          <w:tab w:val="right" w:pos="360"/>
          <w:tab w:val="left" w:pos="540"/>
        </w:tabs>
        <w:spacing w:line="360" w:lineRule="auto"/>
      </w:pPr>
    </w:p>
    <w:p w14:paraId="3010715A" w14:textId="77777777" w:rsidR="00A87CEF" w:rsidRDefault="00A87CEF" w:rsidP="00A87CEF">
      <w:pPr>
        <w:tabs>
          <w:tab w:val="right" w:pos="360"/>
          <w:tab w:val="left" w:pos="540"/>
        </w:tabs>
        <w:spacing w:line="360" w:lineRule="auto"/>
      </w:pPr>
    </w:p>
    <w:p w14:paraId="01D968A2" w14:textId="77777777" w:rsidR="00A87CEF" w:rsidRDefault="00A87CEF" w:rsidP="00A87CEF">
      <w:pPr>
        <w:tabs>
          <w:tab w:val="right" w:pos="360"/>
          <w:tab w:val="left" w:pos="540"/>
        </w:tabs>
        <w:spacing w:line="360" w:lineRule="auto"/>
      </w:pPr>
    </w:p>
    <w:p w14:paraId="0C8FC7A7" w14:textId="77777777" w:rsidR="00A87CEF" w:rsidRDefault="00A87CEF" w:rsidP="00A87CEF">
      <w:pPr>
        <w:tabs>
          <w:tab w:val="right" w:pos="360"/>
          <w:tab w:val="left" w:pos="540"/>
        </w:tabs>
        <w:spacing w:line="360" w:lineRule="auto"/>
      </w:pPr>
    </w:p>
    <w:p w14:paraId="02EAF903" w14:textId="77777777" w:rsidR="00A87CEF" w:rsidRDefault="00A87CEF" w:rsidP="00A87CEF">
      <w:pPr>
        <w:tabs>
          <w:tab w:val="right" w:pos="360"/>
          <w:tab w:val="left" w:pos="540"/>
        </w:tabs>
        <w:spacing w:line="360" w:lineRule="auto"/>
      </w:pPr>
    </w:p>
    <w:bookmarkEnd w:id="1"/>
    <w:p w14:paraId="0B5F9A10" w14:textId="77777777" w:rsidR="00A87CEF" w:rsidRDefault="00A87CEF" w:rsidP="00A87CEF">
      <w:pPr>
        <w:tabs>
          <w:tab w:val="right" w:pos="360"/>
          <w:tab w:val="left" w:pos="540"/>
        </w:tabs>
        <w:spacing w:line="360" w:lineRule="auto"/>
      </w:pPr>
    </w:p>
    <w:p w14:paraId="6DA601F3" w14:textId="77777777" w:rsidR="00A87CEF" w:rsidRDefault="00A87CEF" w:rsidP="00A87CEF">
      <w:pPr>
        <w:spacing w:line="360" w:lineRule="auto"/>
      </w:pPr>
      <w:r>
        <w:br w:type="page"/>
      </w:r>
    </w:p>
    <w:p w14:paraId="14A5C2AB" w14:textId="77777777" w:rsidR="00A87CEF" w:rsidRDefault="00A87CEF" w:rsidP="00A87CEF">
      <w:pPr>
        <w:tabs>
          <w:tab w:val="right" w:pos="360"/>
          <w:tab w:val="left" w:pos="540"/>
        </w:tabs>
        <w:spacing w:line="360" w:lineRule="auto"/>
      </w:pPr>
      <w:proofErr w:type="gramStart"/>
      <w:r w:rsidRPr="007C2F16">
        <w:rPr>
          <w:i/>
        </w:rPr>
        <w:t>b</w:t>
      </w:r>
      <w:proofErr w:type="gramEnd"/>
      <w:r>
        <w:t>.</w:t>
      </w:r>
    </w:p>
    <w:p w14:paraId="3629DBAF" w14:textId="77777777" w:rsidR="00A87CEF" w:rsidRDefault="00E37957" w:rsidP="00A87CEF">
      <w:pPr>
        <w:tabs>
          <w:tab w:val="right" w:pos="360"/>
          <w:tab w:val="left" w:pos="540"/>
        </w:tabs>
        <w:spacing w:line="360" w:lineRule="auto"/>
      </w:pPr>
      <w:r>
        <w:rPr>
          <w:rFonts w:asciiTheme="minorHAnsi" w:eastAsiaTheme="minorEastAsia" w:hAnsiTheme="minorHAnsi" w:cstheme="minorBidi"/>
          <w:noProof/>
          <w:sz w:val="22"/>
          <w:szCs w:val="22"/>
        </w:rPr>
        <w:pict w14:anchorId="560AE4AD">
          <v:shape id="_x0000_s1027" type="#_x0000_t75" style="position:absolute;margin-left:-3pt;margin-top:3.15pt;width:429.85pt;height:232.35pt;z-index:-251600896;mso-position-horizontal-relative:text;mso-position-vertical-relative:text" wrapcoords="704 1500 650 12100 650 16900 1732 17400 3302 17700 3032 18700 3140 19300 4818 20200 5089 20200 11531 20200 12830 17700 12830 17500 14400 16200 4331 15800 4331 15200 2707 14300 6388 14300 7092 14000 6983 12700 9528 12700 13101 11800 13155 11100 12938 9500 13534 9500 13534 9200 12830 7900 13263 7400 2707 6300 12126 6300 21059 5500 21059 4700 19597 3100 19705 2400 1245 1500 704 1500">
            <v:imagedata r:id="rId15" o:title=""/>
          </v:shape>
          <o:OLEObject Type="Embed" ProgID="Prism7.Document" ShapeID="_x0000_s1027" DrawAspect="Content" ObjectID="_1615099412" r:id="rId16"/>
        </w:pict>
      </w:r>
    </w:p>
    <w:p w14:paraId="7EDD9FF0" w14:textId="77777777" w:rsidR="00A87CEF" w:rsidRDefault="00A87CEF" w:rsidP="00A87CEF">
      <w:pPr>
        <w:tabs>
          <w:tab w:val="right" w:pos="360"/>
          <w:tab w:val="left" w:pos="540"/>
        </w:tabs>
        <w:spacing w:line="360" w:lineRule="auto"/>
      </w:pPr>
      <w:r>
        <w:rPr>
          <w:noProof/>
        </w:rPr>
        <mc:AlternateContent>
          <mc:Choice Requires="wpg">
            <w:drawing>
              <wp:anchor distT="0" distB="0" distL="114300" distR="114300" simplePos="0" relativeHeight="251701248" behindDoc="0" locked="0" layoutInCell="1" allowOverlap="1" wp14:anchorId="5362F12A" wp14:editId="15CACD60">
                <wp:simplePos x="0" y="0"/>
                <wp:positionH relativeFrom="column">
                  <wp:posOffset>1306976</wp:posOffset>
                </wp:positionH>
                <wp:positionV relativeFrom="paragraph">
                  <wp:posOffset>138371</wp:posOffset>
                </wp:positionV>
                <wp:extent cx="1609737" cy="264170"/>
                <wp:effectExtent l="0" t="0" r="9525" b="2540"/>
                <wp:wrapNone/>
                <wp:docPr id="3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37" cy="264170"/>
                          <a:chOff x="0" y="0"/>
                          <a:chExt cx="16097" cy="2641"/>
                        </a:xfrm>
                      </wpg:grpSpPr>
                      <wps:wsp>
                        <wps:cNvPr id="36" name="Text Box 89"/>
                        <wps:cNvSpPr txBox="1">
                          <a:spLocks noChangeArrowheads="1"/>
                        </wps:cNvSpPr>
                        <wps:spPr bwMode="auto">
                          <a:xfrm>
                            <a:off x="6096" y="0"/>
                            <a:ext cx="5048" cy="2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B9CA96" w14:textId="77777777" w:rsidR="00A87CEF" w:rsidRDefault="00A87CEF" w:rsidP="00A87CEF">
                              <w:r>
                                <w:t>*</w:t>
                              </w:r>
                            </w:p>
                          </w:txbxContent>
                        </wps:txbx>
                        <wps:bodyPr rot="0" vert="horz" wrap="square" lIns="91440" tIns="45720" rIns="91440" bIns="45720" anchor="t" anchorCtr="0" upright="1">
                          <a:noAutofit/>
                        </wps:bodyPr>
                      </wps:wsp>
                      <wps:wsp>
                        <wps:cNvPr id="37" name="Straight Connector 90"/>
                        <wps:cNvCnPr>
                          <a:cxnSpLocks noChangeShapeType="1"/>
                        </wps:cNvCnPr>
                        <wps:spPr bwMode="auto">
                          <a:xfrm flipV="1">
                            <a:off x="0" y="1714"/>
                            <a:ext cx="1609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93" o:spid="_x0000_s1027" style="position:absolute;margin-left:102.9pt;margin-top:10.9pt;width:126.75pt;height:20.8pt;z-index:251701248" coordsize="16097,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">
                <v:shape id="Text Box 89" o:spid="_x0000_s1028" type="#_x0000_t202" style="position:absolute;left:6096;width:5048;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14:paraId="77B9CA96" w14:textId="77777777" w:rsidR="00A87CEF" w:rsidRDefault="00A87CEF" w:rsidP="00A87CEF">
                        <w:r>
                          <w:t>*</w:t>
                        </w:r>
                      </w:p>
                    </w:txbxContent>
                  </v:textbox>
                </v:shape>
                <v:line id="Straight Connector 90" o:spid="_x0000_s1029" style="position:absolute;flip:y;visibility:visible;mso-wrap-style:square" from="0,1714" to="16097,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BiwMQAAADbAAAADwAAAGRycy9kb3ducmV2LnhtbESPX2vCQBDE34V+h2MLfdOLFapGT2kL&#10;QqH2wT+gj2tuTYK5vZDbmvjte0LBx2FmfsPMl52r1JWaUHo2MBwkoIgzb0vODex3q/4EVBBki5Vn&#10;MnCjAMvFU2+OqfUtb+i6lVxFCIcUDRQidap1yApyGAa+Jo7e2TcOJcom17bBNsJdpV+T5E07LDku&#10;FFjTZ0HZZfvrDAR749Nhsj60H/vjRcrxj3TfU2Nenrv3GSihTh7h//aXNTAaw/1L/A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4GLAxAAAANsAAAAPAAAAAAAAAAAA&#10;AAAAAKECAABkcnMvZG93bnJldi54bWxQSwUGAAAAAAQABAD5AAAAkgMAAAAA&#10;" strokeweight="1.25pt"/>
              </v:group>
            </w:pict>
          </mc:Fallback>
        </mc:AlternateContent>
      </w:r>
    </w:p>
    <w:p w14:paraId="174DB273" w14:textId="77777777" w:rsidR="00A87CEF" w:rsidRDefault="00A87CEF" w:rsidP="00A87CEF">
      <w:pPr>
        <w:tabs>
          <w:tab w:val="right" w:pos="360"/>
          <w:tab w:val="left" w:pos="540"/>
        </w:tabs>
        <w:spacing w:line="360" w:lineRule="auto"/>
      </w:pPr>
    </w:p>
    <w:p w14:paraId="1AC3ADC9" w14:textId="77777777" w:rsidR="00A87CEF" w:rsidRDefault="00A87CEF" w:rsidP="00A87CEF">
      <w:pPr>
        <w:tabs>
          <w:tab w:val="right" w:pos="360"/>
          <w:tab w:val="left" w:pos="540"/>
        </w:tabs>
        <w:spacing w:line="360" w:lineRule="auto"/>
      </w:pPr>
    </w:p>
    <w:p w14:paraId="5FEEC0D9" w14:textId="77777777" w:rsidR="00A87CEF" w:rsidRDefault="00A87CEF" w:rsidP="00A87CEF">
      <w:pPr>
        <w:tabs>
          <w:tab w:val="right" w:pos="360"/>
          <w:tab w:val="left" w:pos="540"/>
        </w:tabs>
        <w:spacing w:line="360" w:lineRule="auto"/>
      </w:pPr>
    </w:p>
    <w:p w14:paraId="656933F3" w14:textId="77777777" w:rsidR="00A87CEF" w:rsidRDefault="00A87CEF" w:rsidP="00A87CEF">
      <w:pPr>
        <w:tabs>
          <w:tab w:val="right" w:pos="360"/>
          <w:tab w:val="left" w:pos="540"/>
        </w:tabs>
        <w:spacing w:line="360" w:lineRule="auto"/>
      </w:pPr>
    </w:p>
    <w:p w14:paraId="0FFAD96E" w14:textId="77777777" w:rsidR="00A87CEF" w:rsidRDefault="00A87CEF" w:rsidP="00A87CEF">
      <w:pPr>
        <w:tabs>
          <w:tab w:val="right" w:pos="360"/>
          <w:tab w:val="left" w:pos="540"/>
        </w:tabs>
        <w:spacing w:line="360" w:lineRule="auto"/>
      </w:pPr>
    </w:p>
    <w:p w14:paraId="257416DF" w14:textId="77777777" w:rsidR="00A87CEF" w:rsidRDefault="00A87CEF" w:rsidP="00A87CEF">
      <w:pPr>
        <w:tabs>
          <w:tab w:val="right" w:pos="360"/>
          <w:tab w:val="left" w:pos="540"/>
        </w:tabs>
        <w:spacing w:line="360" w:lineRule="auto"/>
      </w:pPr>
    </w:p>
    <w:p w14:paraId="719E2E8B" w14:textId="77777777" w:rsidR="00A87CEF" w:rsidRDefault="00A87CEF" w:rsidP="00A87CEF">
      <w:pPr>
        <w:tabs>
          <w:tab w:val="right" w:pos="360"/>
          <w:tab w:val="left" w:pos="540"/>
        </w:tabs>
        <w:spacing w:line="360" w:lineRule="auto"/>
      </w:pPr>
    </w:p>
    <w:p w14:paraId="5C6C79EA" w14:textId="77777777" w:rsidR="00A87CEF" w:rsidRDefault="00A87CEF" w:rsidP="00A87CEF">
      <w:pPr>
        <w:tabs>
          <w:tab w:val="right" w:pos="360"/>
          <w:tab w:val="left" w:pos="540"/>
        </w:tabs>
        <w:spacing w:line="360" w:lineRule="auto"/>
      </w:pPr>
    </w:p>
    <w:p w14:paraId="488DE3BE" w14:textId="77777777" w:rsidR="00A87CEF" w:rsidRDefault="00A87CEF" w:rsidP="00A87CEF">
      <w:pPr>
        <w:tabs>
          <w:tab w:val="right" w:pos="360"/>
          <w:tab w:val="left" w:pos="540"/>
        </w:tabs>
        <w:spacing w:line="360" w:lineRule="auto"/>
      </w:pPr>
    </w:p>
    <w:p w14:paraId="0666D2C8" w14:textId="77777777" w:rsidR="00A87CEF" w:rsidRDefault="00A87CEF" w:rsidP="00A87CEF">
      <w:pPr>
        <w:tabs>
          <w:tab w:val="right" w:pos="360"/>
          <w:tab w:val="left" w:pos="540"/>
        </w:tabs>
        <w:spacing w:line="360" w:lineRule="auto"/>
      </w:pPr>
    </w:p>
    <w:p w14:paraId="31B10592" w14:textId="77777777" w:rsidR="00A87CEF" w:rsidRDefault="00A87CEF" w:rsidP="00A87CEF">
      <w:pPr>
        <w:tabs>
          <w:tab w:val="right" w:pos="360"/>
          <w:tab w:val="left" w:pos="540"/>
        </w:tabs>
        <w:spacing w:line="360" w:lineRule="auto"/>
      </w:pPr>
    </w:p>
    <w:p w14:paraId="6F2F6D61" w14:textId="77777777" w:rsidR="00A87CEF" w:rsidRDefault="00A87CEF" w:rsidP="00A87CEF">
      <w:pPr>
        <w:tabs>
          <w:tab w:val="right" w:pos="360"/>
          <w:tab w:val="left" w:pos="540"/>
        </w:tabs>
        <w:spacing w:line="360" w:lineRule="auto"/>
      </w:pPr>
    </w:p>
    <w:p w14:paraId="09841D0D" w14:textId="77777777" w:rsidR="00A87CEF" w:rsidRDefault="00A87CEF" w:rsidP="00A87CEF">
      <w:pPr>
        <w:tabs>
          <w:tab w:val="right" w:pos="360"/>
          <w:tab w:val="left" w:pos="540"/>
        </w:tabs>
        <w:spacing w:line="360" w:lineRule="auto"/>
      </w:pPr>
    </w:p>
    <w:p w14:paraId="2C5B241C" w14:textId="77777777" w:rsidR="00A87CEF" w:rsidRDefault="00A87CEF" w:rsidP="00A87CEF">
      <w:pPr>
        <w:tabs>
          <w:tab w:val="right" w:pos="360"/>
          <w:tab w:val="left" w:pos="540"/>
        </w:tabs>
        <w:spacing w:line="360" w:lineRule="auto"/>
      </w:pPr>
      <w:r w:rsidRPr="007C2F16">
        <w:rPr>
          <w:i/>
        </w:rPr>
        <w:t>c</w:t>
      </w:r>
      <w:r>
        <w:t>. Vertebra</w:t>
      </w:r>
    </w:p>
    <w:p w14:paraId="3F851C57" w14:textId="77777777" w:rsidR="00A87CEF" w:rsidRDefault="00E37957" w:rsidP="00A87CEF">
      <w:pPr>
        <w:tabs>
          <w:tab w:val="right" w:pos="360"/>
          <w:tab w:val="left" w:pos="540"/>
        </w:tabs>
        <w:spacing w:line="360" w:lineRule="auto"/>
      </w:pPr>
      <w:r>
        <w:rPr>
          <w:rFonts w:asciiTheme="minorHAnsi" w:eastAsiaTheme="minorEastAsia" w:hAnsiTheme="minorHAnsi" w:cstheme="minorBidi"/>
          <w:noProof/>
          <w:sz w:val="22"/>
          <w:szCs w:val="22"/>
        </w:rPr>
        <w:pict w14:anchorId="7AF39D88">
          <v:shape id="_x0000_s1028" type="#_x0000_t75" style="position:absolute;margin-left:-8.25pt;margin-top:7.1pt;width:451.85pt;height:244.25pt;z-index:-251599872;mso-position-horizontal-relative:text;mso-position-vertical-relative:text" wrapcoords="1408 1600 812 2200 704 2400 650 4800 866 4800 758 5400 650 6800 595 16200 3248 17600 3573 17600 2977 18800 3194 19200 3194 19300 4980 20200 5089 20200 11531 20200 12884 17600 14400 16200 2707 16000 2707 11200 7633 11200 13155 10400 13101 9600 13371 9600 13588 8700 13534 7000 10286 6500 9041 6400 21059 5300 21059 4700 19597 3200 19705 2400 18623 2400 2274 1600 1408 1600">
            <v:imagedata r:id="rId17" o:title=""/>
          </v:shape>
          <o:OLEObject Type="Embed" ProgID="Prism7.Document" ShapeID="_x0000_s1028" DrawAspect="Content" ObjectID="_1615099413" r:id="rId18"/>
        </w:pict>
      </w:r>
      <w:r w:rsidR="00A87CEF">
        <w:rPr>
          <w:noProof/>
        </w:rPr>
        <mc:AlternateContent>
          <mc:Choice Requires="wps">
            <w:drawing>
              <wp:anchor distT="0" distB="0" distL="114300" distR="114300" simplePos="0" relativeHeight="251688960" behindDoc="0" locked="0" layoutInCell="1" allowOverlap="1" wp14:anchorId="20358BAE" wp14:editId="413C67B4">
                <wp:simplePos x="0" y="0"/>
                <wp:positionH relativeFrom="column">
                  <wp:posOffset>1910715</wp:posOffset>
                </wp:positionH>
                <wp:positionV relativeFrom="paragraph">
                  <wp:posOffset>159028</wp:posOffset>
                </wp:positionV>
                <wp:extent cx="504803" cy="318298"/>
                <wp:effectExtent l="0" t="0" r="0" b="5715"/>
                <wp:wrapNone/>
                <wp:docPr id="3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03" cy="318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623ED9" w14:textId="67CFE7D1" w:rsidR="00A87CEF" w:rsidRDefault="00A87CEF" w:rsidP="00A87CEF">
                            <w:r>
                              <w:t>**</w:t>
                            </w:r>
                          </w:p>
                        </w:txbxContent>
                      </wps:txbx>
                      <wps:bodyPr rot="0" vert="horz" wrap="square" lIns="91440" tIns="45720" rIns="91440" bIns="45720" anchor="t" anchorCtr="0" upright="1">
                        <a:noAutofit/>
                      </wps:bodyPr>
                    </wps:wsp>
                  </a:graphicData>
                </a:graphic>
              </wp:anchor>
            </w:drawing>
          </mc:Choice>
          <mc:Fallback>
            <w:pict>
              <v:shape id="Text Box 65" o:spid="_x0000_s1030" type="#_x0000_t202" style="position:absolute;margin-left:150.45pt;margin-top:12.5pt;width:39.75pt;height:25.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3tDuQIAAME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" filled="f" stroked="f" strokeweight=".5pt">
                <v:textbox>
                  <w:txbxContent>
                    <w:p w14:paraId="1A623ED9" w14:textId="67CFE7D1" w:rsidR="00A87CEF" w:rsidRDefault="00A87CEF" w:rsidP="00A87CEF">
                      <w:r>
                        <w:t>**</w:t>
                      </w:r>
                    </w:p>
                  </w:txbxContent>
                </v:textbox>
              </v:shape>
            </w:pict>
          </mc:Fallback>
        </mc:AlternateContent>
      </w:r>
    </w:p>
    <w:p w14:paraId="709D0B19" w14:textId="77777777" w:rsidR="00A87CEF" w:rsidRDefault="00A87CEF" w:rsidP="00A87CEF">
      <w:pPr>
        <w:tabs>
          <w:tab w:val="right" w:pos="360"/>
          <w:tab w:val="left" w:pos="540"/>
        </w:tabs>
        <w:spacing w:line="360" w:lineRule="auto"/>
      </w:pPr>
      <w:r>
        <w:rPr>
          <w:noProof/>
        </w:rPr>
        <mc:AlternateContent>
          <mc:Choice Requires="wps">
            <w:drawing>
              <wp:anchor distT="0" distB="0" distL="114300" distR="114300" simplePos="0" relativeHeight="251692032" behindDoc="0" locked="0" layoutInCell="1" allowOverlap="1" wp14:anchorId="456347E5" wp14:editId="0CC9FE6D">
                <wp:simplePos x="0" y="0"/>
                <wp:positionH relativeFrom="column">
                  <wp:posOffset>1301115</wp:posOffset>
                </wp:positionH>
                <wp:positionV relativeFrom="paragraph">
                  <wp:posOffset>102711</wp:posOffset>
                </wp:positionV>
                <wp:extent cx="1609708" cy="0"/>
                <wp:effectExtent l="0" t="0" r="10160" b="19050"/>
                <wp:wrapNone/>
                <wp:docPr id="39"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0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60"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102.45pt,8.1pt" to="229.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" strokeweight="1.25pt"/>
            </w:pict>
          </mc:Fallback>
        </mc:AlternateContent>
      </w:r>
    </w:p>
    <w:p w14:paraId="53BFA196" w14:textId="61D39023" w:rsidR="00A87CEF" w:rsidRDefault="00A87CEF" w:rsidP="00A87CEF">
      <w:pPr>
        <w:tabs>
          <w:tab w:val="right" w:pos="360"/>
          <w:tab w:val="left" w:pos="540"/>
        </w:tabs>
        <w:spacing w:line="360" w:lineRule="auto"/>
      </w:pPr>
    </w:p>
    <w:p w14:paraId="79A6D9B8" w14:textId="77777777" w:rsidR="00A87CEF" w:rsidRDefault="00A87CEF" w:rsidP="00A87CEF">
      <w:pPr>
        <w:tabs>
          <w:tab w:val="right" w:pos="360"/>
          <w:tab w:val="left" w:pos="540"/>
        </w:tabs>
        <w:spacing w:line="360" w:lineRule="auto"/>
      </w:pPr>
    </w:p>
    <w:p w14:paraId="10FB6D12" w14:textId="77777777" w:rsidR="00A87CEF" w:rsidRDefault="00A87CEF" w:rsidP="00A87CEF">
      <w:pPr>
        <w:tabs>
          <w:tab w:val="right" w:pos="360"/>
          <w:tab w:val="left" w:pos="540"/>
        </w:tabs>
        <w:spacing w:line="360" w:lineRule="auto"/>
      </w:pPr>
    </w:p>
    <w:p w14:paraId="1893FD5E" w14:textId="77777777" w:rsidR="00A87CEF" w:rsidRDefault="00A87CEF" w:rsidP="00A87CEF">
      <w:pPr>
        <w:tabs>
          <w:tab w:val="right" w:pos="360"/>
          <w:tab w:val="left" w:pos="540"/>
        </w:tabs>
        <w:spacing w:line="360" w:lineRule="auto"/>
      </w:pPr>
    </w:p>
    <w:p w14:paraId="006BD0F9" w14:textId="77777777" w:rsidR="00A87CEF" w:rsidRDefault="00A87CEF" w:rsidP="00A87CEF">
      <w:pPr>
        <w:tabs>
          <w:tab w:val="right" w:pos="360"/>
          <w:tab w:val="left" w:pos="540"/>
        </w:tabs>
        <w:spacing w:line="360" w:lineRule="auto"/>
      </w:pPr>
    </w:p>
    <w:p w14:paraId="433CA16C" w14:textId="77777777" w:rsidR="00A87CEF" w:rsidRDefault="00A87CEF" w:rsidP="00A87CEF">
      <w:pPr>
        <w:tabs>
          <w:tab w:val="right" w:pos="360"/>
          <w:tab w:val="left" w:pos="540"/>
        </w:tabs>
        <w:spacing w:line="360" w:lineRule="auto"/>
      </w:pPr>
    </w:p>
    <w:p w14:paraId="08097239" w14:textId="77777777" w:rsidR="00A87CEF" w:rsidRDefault="00A87CEF" w:rsidP="00A87CEF">
      <w:pPr>
        <w:tabs>
          <w:tab w:val="right" w:pos="360"/>
          <w:tab w:val="left" w:pos="540"/>
        </w:tabs>
        <w:spacing w:line="360" w:lineRule="auto"/>
      </w:pPr>
    </w:p>
    <w:p w14:paraId="6D6FA64F" w14:textId="77777777" w:rsidR="00A87CEF" w:rsidRDefault="00A87CEF" w:rsidP="00A87CEF">
      <w:pPr>
        <w:tabs>
          <w:tab w:val="right" w:pos="360"/>
          <w:tab w:val="left" w:pos="540"/>
        </w:tabs>
        <w:spacing w:line="360" w:lineRule="auto"/>
      </w:pPr>
    </w:p>
    <w:p w14:paraId="6F4C07FA" w14:textId="77777777" w:rsidR="00A87CEF" w:rsidRDefault="00A87CEF" w:rsidP="00A87CEF">
      <w:pPr>
        <w:tabs>
          <w:tab w:val="right" w:pos="360"/>
          <w:tab w:val="left" w:pos="540"/>
        </w:tabs>
        <w:spacing w:line="360" w:lineRule="auto"/>
      </w:pPr>
    </w:p>
    <w:p w14:paraId="52DAF595" w14:textId="77777777" w:rsidR="00A87CEF" w:rsidRDefault="00A87CEF" w:rsidP="00A87CEF">
      <w:pPr>
        <w:tabs>
          <w:tab w:val="right" w:pos="360"/>
          <w:tab w:val="left" w:pos="540"/>
        </w:tabs>
        <w:spacing w:line="360" w:lineRule="auto"/>
      </w:pPr>
    </w:p>
    <w:p w14:paraId="350C4765" w14:textId="77777777" w:rsidR="00A87CEF" w:rsidRDefault="00A87CEF" w:rsidP="00A87CEF">
      <w:pPr>
        <w:tabs>
          <w:tab w:val="right" w:pos="360"/>
          <w:tab w:val="left" w:pos="540"/>
        </w:tabs>
        <w:spacing w:line="360" w:lineRule="auto"/>
      </w:pPr>
    </w:p>
    <w:p w14:paraId="331BC79B" w14:textId="77777777" w:rsidR="00A87CEF" w:rsidRDefault="00A87CEF" w:rsidP="00A87CEF">
      <w:pPr>
        <w:tabs>
          <w:tab w:val="right" w:pos="360"/>
          <w:tab w:val="left" w:pos="540"/>
        </w:tabs>
        <w:spacing w:line="360" w:lineRule="auto"/>
      </w:pPr>
    </w:p>
    <w:p w14:paraId="4BC55DF3" w14:textId="77777777" w:rsidR="00A87CEF" w:rsidRDefault="00A87CEF" w:rsidP="00A87CEF">
      <w:pPr>
        <w:tabs>
          <w:tab w:val="right" w:pos="360"/>
          <w:tab w:val="left" w:pos="540"/>
        </w:tabs>
        <w:spacing w:line="360" w:lineRule="auto"/>
      </w:pPr>
    </w:p>
    <w:p w14:paraId="6DB2088B" w14:textId="77777777" w:rsidR="00A87CEF" w:rsidRDefault="00A87CEF" w:rsidP="00A87CEF">
      <w:pPr>
        <w:tabs>
          <w:tab w:val="right" w:pos="360"/>
          <w:tab w:val="left" w:pos="540"/>
        </w:tabs>
        <w:spacing w:line="360" w:lineRule="auto"/>
      </w:pPr>
      <w:proofErr w:type="gramStart"/>
      <w:r w:rsidRPr="007C2F16">
        <w:rPr>
          <w:i/>
        </w:rPr>
        <w:t>d</w:t>
      </w:r>
      <w:proofErr w:type="gramEnd"/>
      <w:r>
        <w:t>.</w:t>
      </w:r>
    </w:p>
    <w:p w14:paraId="61FEB175" w14:textId="77777777" w:rsidR="00A87CEF" w:rsidRDefault="00A87CEF" w:rsidP="00A87CEF">
      <w:pPr>
        <w:tabs>
          <w:tab w:val="right" w:pos="360"/>
          <w:tab w:val="left" w:pos="540"/>
        </w:tabs>
        <w:spacing w:line="360" w:lineRule="auto"/>
      </w:pPr>
      <w:r>
        <w:rPr>
          <w:noProof/>
        </w:rPr>
        <mc:AlternateContent>
          <mc:Choice Requires="wps">
            <w:drawing>
              <wp:anchor distT="0" distB="0" distL="114300" distR="114300" simplePos="0" relativeHeight="251693056" behindDoc="0" locked="0" layoutInCell="1" allowOverlap="1" wp14:anchorId="732FE001" wp14:editId="0EB18033">
                <wp:simplePos x="0" y="0"/>
                <wp:positionH relativeFrom="column">
                  <wp:posOffset>1777365</wp:posOffset>
                </wp:positionH>
                <wp:positionV relativeFrom="paragraph">
                  <wp:posOffset>161925</wp:posOffset>
                </wp:positionV>
                <wp:extent cx="504190" cy="302383"/>
                <wp:effectExtent l="0" t="0" r="0" b="2540"/>
                <wp:wrapNone/>
                <wp:docPr id="4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0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1389F3" w14:textId="77777777" w:rsidR="00A87CEF" w:rsidRDefault="00A87CEF" w:rsidP="00A87CEF">
                            <w:r>
                              <w:t>**</w:t>
                            </w:r>
                          </w:p>
                        </w:txbxContent>
                      </wps:txbx>
                      <wps:bodyPr rot="0" vert="horz" wrap="square" lIns="91440" tIns="45720" rIns="91440" bIns="45720" anchor="t" anchorCtr="0" upright="1">
                        <a:noAutofit/>
                      </wps:bodyPr>
                    </wps:wsp>
                  </a:graphicData>
                </a:graphic>
              </wp:anchor>
            </w:drawing>
          </mc:Choice>
          <mc:Fallback>
            <w:pict>
              <v:shape id="Text Box 68" o:spid="_x0000_s1031" type="#_x0000_t202" style="position:absolute;margin-left:139.95pt;margin-top:12.75pt;width:39.7pt;height:23.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y6uQIAAMEFAAAOAAAAZHJzL2Uyb0RvYy54bWysVG1vmzAQ/j5p/8Hyd8pLHAq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" filled="f" stroked="f" strokeweight=".5pt">
                <v:textbox>
                  <w:txbxContent>
                    <w:p w14:paraId="111389F3" w14:textId="77777777" w:rsidR="00A87CEF" w:rsidRDefault="00A87CEF" w:rsidP="00A87CEF">
                      <w:r>
                        <w:t>**</w:t>
                      </w:r>
                    </w:p>
                  </w:txbxContent>
                </v:textbox>
              </v:shape>
            </w:pict>
          </mc:Fallback>
        </mc:AlternateContent>
      </w:r>
    </w:p>
    <w:p w14:paraId="02EAC42D" w14:textId="67079B1D" w:rsidR="00A87CEF" w:rsidRDefault="00E37957" w:rsidP="00A87CEF">
      <w:pPr>
        <w:tabs>
          <w:tab w:val="right" w:pos="360"/>
          <w:tab w:val="left" w:pos="540"/>
        </w:tabs>
        <w:spacing w:line="360" w:lineRule="auto"/>
      </w:pPr>
      <w:r>
        <w:rPr>
          <w:rFonts w:asciiTheme="minorHAnsi" w:eastAsiaTheme="minorEastAsia" w:hAnsiTheme="minorHAnsi" w:cstheme="minorBidi"/>
          <w:noProof/>
          <w:sz w:val="22"/>
          <w:szCs w:val="22"/>
        </w:rPr>
        <w:pict w14:anchorId="6EEF5EB1">
          <v:shape id="_x0000_s1029" type="#_x0000_t75" style="position:absolute;margin-left:.75pt;margin-top:6.75pt;width:423.45pt;height:233.95pt;z-index:-251598848;mso-position-horizontal-relative:text;mso-position-vertical-relative:text" wrapcoords="718 1500 663 12100 663 16900 1602 17400 2928 17700 2652 18800 2762 19300 4475 20200 4751 20200 11325 20200 12651 17700 12651 17500 14253 16200 2265 15900 2265 11100 2762 11100 4364 9900 4364 9500 6795 9500 12761 8400 12706 7900 12927 7800 12927 7200 12651 6300 15579 6300 21048 5300 21048 4700 19556 3100 19666 2400 1271 1500 718 1500">
            <v:imagedata r:id="rId19" o:title=""/>
          </v:shape>
          <o:OLEObject Type="Embed" ProgID="Prism7.Document" ShapeID="_x0000_s1029" DrawAspect="Content" ObjectID="_1615099414" r:id="rId20"/>
        </w:pict>
      </w:r>
      <w:r w:rsidR="00A87CEF">
        <w:rPr>
          <w:noProof/>
        </w:rPr>
        <mc:AlternateContent>
          <mc:Choice Requires="wps">
            <w:drawing>
              <wp:anchor distT="0" distB="0" distL="114300" distR="114300" simplePos="0" relativeHeight="251696128" behindDoc="0" locked="0" layoutInCell="1" allowOverlap="1" wp14:anchorId="6DF28332" wp14:editId="29D68546">
                <wp:simplePos x="0" y="0"/>
                <wp:positionH relativeFrom="column">
                  <wp:posOffset>1167765</wp:posOffset>
                </wp:positionH>
                <wp:positionV relativeFrom="paragraph">
                  <wp:posOffset>95293</wp:posOffset>
                </wp:positionV>
                <wp:extent cx="1609090" cy="0"/>
                <wp:effectExtent l="0" t="0" r="10160" b="19050"/>
                <wp:wrapNone/>
                <wp:docPr id="45"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69"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91.95pt,7.5pt" to="218.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" strokeweight="1.25pt"/>
            </w:pict>
          </mc:Fallback>
        </mc:AlternateContent>
      </w:r>
    </w:p>
    <w:p w14:paraId="0374B0B1" w14:textId="36B7F06C" w:rsidR="00A87CEF" w:rsidRDefault="00A87CEF" w:rsidP="00A87CEF">
      <w:pPr>
        <w:tabs>
          <w:tab w:val="right" w:pos="360"/>
          <w:tab w:val="left" w:pos="540"/>
        </w:tabs>
        <w:spacing w:line="360" w:lineRule="auto"/>
      </w:pPr>
    </w:p>
    <w:p w14:paraId="2EAB2E93" w14:textId="77777777" w:rsidR="00A87CEF" w:rsidRDefault="00A87CEF" w:rsidP="00A87CEF">
      <w:pPr>
        <w:tabs>
          <w:tab w:val="right" w:pos="360"/>
          <w:tab w:val="left" w:pos="540"/>
        </w:tabs>
        <w:spacing w:line="360" w:lineRule="auto"/>
      </w:pPr>
    </w:p>
    <w:p w14:paraId="782697AF" w14:textId="77777777" w:rsidR="00A87CEF" w:rsidRDefault="00A87CEF" w:rsidP="00A87CEF">
      <w:pPr>
        <w:tabs>
          <w:tab w:val="right" w:pos="360"/>
          <w:tab w:val="left" w:pos="540"/>
        </w:tabs>
        <w:spacing w:line="360" w:lineRule="auto"/>
      </w:pPr>
    </w:p>
    <w:p w14:paraId="7B960869" w14:textId="77777777" w:rsidR="00A87CEF" w:rsidRDefault="00A87CEF" w:rsidP="00A87CEF">
      <w:pPr>
        <w:tabs>
          <w:tab w:val="right" w:pos="360"/>
          <w:tab w:val="left" w:pos="540"/>
        </w:tabs>
        <w:spacing w:line="360" w:lineRule="auto"/>
      </w:pPr>
    </w:p>
    <w:p w14:paraId="45CD9D4E" w14:textId="77777777" w:rsidR="00A87CEF" w:rsidRDefault="00A87CEF" w:rsidP="00A87CEF">
      <w:pPr>
        <w:spacing w:line="360" w:lineRule="auto"/>
        <w:rPr>
          <w:i/>
        </w:rPr>
      </w:pPr>
    </w:p>
    <w:p w14:paraId="7C18883B" w14:textId="77777777" w:rsidR="00A87CEF" w:rsidRDefault="00A87CEF" w:rsidP="00A87CEF">
      <w:pPr>
        <w:spacing w:line="360" w:lineRule="auto"/>
        <w:rPr>
          <w:i/>
        </w:rPr>
      </w:pPr>
    </w:p>
    <w:p w14:paraId="542F49E6" w14:textId="77777777" w:rsidR="00A87CEF" w:rsidRDefault="00A87CEF" w:rsidP="00A87CEF">
      <w:pPr>
        <w:spacing w:line="360" w:lineRule="auto"/>
        <w:rPr>
          <w:i/>
        </w:rPr>
      </w:pPr>
    </w:p>
    <w:p w14:paraId="3532F02C" w14:textId="77777777" w:rsidR="00A87CEF" w:rsidRDefault="00A87CEF" w:rsidP="00A87CEF">
      <w:pPr>
        <w:spacing w:line="360" w:lineRule="auto"/>
        <w:rPr>
          <w:i/>
        </w:rPr>
      </w:pPr>
    </w:p>
    <w:p w14:paraId="7E3485DF" w14:textId="77777777" w:rsidR="00A87CEF" w:rsidRDefault="00A87CEF" w:rsidP="00A87CEF">
      <w:pPr>
        <w:spacing w:line="360" w:lineRule="auto"/>
        <w:rPr>
          <w:i/>
        </w:rPr>
      </w:pPr>
    </w:p>
    <w:p w14:paraId="4000BD90" w14:textId="77777777" w:rsidR="00A87CEF" w:rsidRDefault="00A87CEF" w:rsidP="00A87CEF">
      <w:pPr>
        <w:spacing w:line="360" w:lineRule="auto"/>
        <w:rPr>
          <w:i/>
        </w:rPr>
      </w:pPr>
    </w:p>
    <w:p w14:paraId="77751965" w14:textId="77777777" w:rsidR="00A87CEF" w:rsidRDefault="00A87CEF" w:rsidP="00A87CEF">
      <w:pPr>
        <w:spacing w:line="360" w:lineRule="auto"/>
        <w:rPr>
          <w:i/>
        </w:rPr>
      </w:pPr>
    </w:p>
    <w:p w14:paraId="625C40F5" w14:textId="77777777" w:rsidR="00A87CEF" w:rsidRDefault="00A87CEF" w:rsidP="00A87CEF">
      <w:pPr>
        <w:tabs>
          <w:tab w:val="right" w:pos="360"/>
          <w:tab w:val="left" w:pos="540"/>
        </w:tabs>
        <w:spacing w:line="360" w:lineRule="auto"/>
        <w:rPr>
          <w:i/>
        </w:rPr>
      </w:pPr>
    </w:p>
    <w:p w14:paraId="0834EE38" w14:textId="77777777" w:rsidR="00A87CEF" w:rsidRDefault="00A87CEF" w:rsidP="00A87CEF">
      <w:pPr>
        <w:tabs>
          <w:tab w:val="right" w:pos="360"/>
          <w:tab w:val="left" w:pos="540"/>
        </w:tabs>
        <w:spacing w:line="360" w:lineRule="auto"/>
        <w:rPr>
          <w:i/>
        </w:rPr>
      </w:pPr>
    </w:p>
    <w:p w14:paraId="71A38D71" w14:textId="77777777" w:rsidR="00A87CEF" w:rsidRDefault="00A87CEF" w:rsidP="00A87CEF">
      <w:pPr>
        <w:tabs>
          <w:tab w:val="right" w:pos="360"/>
          <w:tab w:val="left" w:pos="540"/>
        </w:tabs>
        <w:spacing w:line="360" w:lineRule="auto"/>
      </w:pPr>
      <w:proofErr w:type="gramStart"/>
      <w:r w:rsidRPr="007C2F16">
        <w:rPr>
          <w:i/>
        </w:rPr>
        <w:t>e</w:t>
      </w:r>
      <w:proofErr w:type="gramEnd"/>
      <w:r>
        <w:t>.</w:t>
      </w:r>
      <w:r w:rsidRPr="0050361F">
        <w:rPr>
          <w:noProof/>
        </w:rPr>
        <w:t xml:space="preserve"> </w:t>
      </w:r>
    </w:p>
    <w:p w14:paraId="2A76239C" w14:textId="77777777" w:rsidR="00A87CEF" w:rsidRDefault="00E37957" w:rsidP="00A87CEF">
      <w:pPr>
        <w:tabs>
          <w:tab w:val="right" w:pos="360"/>
          <w:tab w:val="left" w:pos="540"/>
        </w:tabs>
        <w:spacing w:line="360" w:lineRule="auto"/>
        <w:rPr>
          <w:noProof/>
        </w:rPr>
      </w:pPr>
      <w:r>
        <w:rPr>
          <w:rFonts w:asciiTheme="minorHAnsi" w:eastAsiaTheme="minorEastAsia" w:hAnsiTheme="minorHAnsi" w:cstheme="minorBidi"/>
          <w:noProof/>
          <w:sz w:val="22"/>
          <w:szCs w:val="22"/>
        </w:rPr>
        <w:pict w14:anchorId="7010A8E7">
          <v:shape id="_x0000_s1030" type="#_x0000_t75" style="position:absolute;margin-left:-5.25pt;margin-top:16.1pt;width:437.15pt;height:236.3pt;z-index:-251597824;mso-position-horizontal-relative:text;mso-position-vertical-relative:text" wrapcoords="1462 1600 704 2900 595 7400 920 8000 595 8000 650 9600 2490 9600 812 10000 595 10100 595 14700 704 15500 1353 16000 1353 16600 2761 17600 3573 17600 2977 18800 3194 19200 3194 19300 4980 20200 5089 20200 11531 20200 12884 17600 14400 16200 2707 16000 2707 14400 4331 14400 12938 13100 13155 11500 13101 11200 13534 10600 13534 10200 13101 9600 13263 8900 12505 8400 10502 8000 10827 8000 10827 7400 10611 6400 13588 6400 21059 5300 21059 4700 19597 3200 19705 2400 18623 2400 2220 1600 1462 1600">
            <v:imagedata r:id="rId21" o:title=""/>
          </v:shape>
          <o:OLEObject Type="Embed" ProgID="Prism7.Document" ShapeID="_x0000_s1030" DrawAspect="Content" ObjectID="_1615099415" r:id="rId22"/>
        </w:pict>
      </w:r>
      <w:r w:rsidR="00A87CEF" w:rsidRPr="0050361F">
        <w:rPr>
          <w:noProof/>
        </w:rPr>
        <w:t xml:space="preserve"> </w:t>
      </w:r>
    </w:p>
    <w:p w14:paraId="1140DF62" w14:textId="136CB65F" w:rsidR="00A87CEF" w:rsidRPr="006F5DC9" w:rsidRDefault="00A87CEF" w:rsidP="00A87CEF">
      <w:pPr>
        <w:spacing w:line="360" w:lineRule="auto"/>
      </w:pPr>
      <w:r>
        <w:rPr>
          <w:noProof/>
        </w:rPr>
        <mc:AlternateContent>
          <mc:Choice Requires="wps">
            <w:drawing>
              <wp:anchor distT="0" distB="0" distL="114300" distR="114300" simplePos="0" relativeHeight="251702272" behindDoc="0" locked="0" layoutInCell="1" allowOverlap="1" wp14:anchorId="6C528BD6" wp14:editId="35CB70E0">
                <wp:simplePos x="0" y="0"/>
                <wp:positionH relativeFrom="column">
                  <wp:posOffset>2129790</wp:posOffset>
                </wp:positionH>
                <wp:positionV relativeFrom="paragraph">
                  <wp:posOffset>5759</wp:posOffset>
                </wp:positionV>
                <wp:extent cx="504805" cy="264150"/>
                <wp:effectExtent l="0" t="0" r="0" b="3175"/>
                <wp:wrapNone/>
                <wp:docPr id="4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05" cy="26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63CA7A" w14:textId="77777777" w:rsidR="00A87CEF" w:rsidRDefault="00A87CEF" w:rsidP="00A87CEF">
                            <w:r>
                              <w:t>*</w:t>
                            </w:r>
                          </w:p>
                        </w:txbxContent>
                      </wps:txbx>
                      <wps:bodyPr rot="0" vert="horz" wrap="square" lIns="91440" tIns="45720" rIns="91440" bIns="45720" anchor="t" anchorCtr="0" upright="1">
                        <a:noAutofit/>
                      </wps:bodyPr>
                    </wps:wsp>
                  </a:graphicData>
                </a:graphic>
              </wp:anchor>
            </w:drawing>
          </mc:Choice>
          <mc:Fallback>
            <w:pict>
              <v:shape id="Text Box 76" o:spid="_x0000_s1032" type="#_x0000_t202" style="position:absolute;margin-left:167.7pt;margin-top:.45pt;width:39.75pt;height:20.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" filled="f" stroked="f" strokeweight=".5pt">
                <v:textbox>
                  <w:txbxContent>
                    <w:p w14:paraId="4C63CA7A" w14:textId="77777777" w:rsidR="00A87CEF" w:rsidRDefault="00A87CEF" w:rsidP="00A87CEF">
                      <w:r>
                        <w:t>*</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58B61D03" wp14:editId="5D83DB8C">
                <wp:simplePos x="0" y="0"/>
                <wp:positionH relativeFrom="column">
                  <wp:posOffset>1358265</wp:posOffset>
                </wp:positionH>
                <wp:positionV relativeFrom="paragraph">
                  <wp:posOffset>189188</wp:posOffset>
                </wp:positionV>
                <wp:extent cx="1609717" cy="0"/>
                <wp:effectExtent l="0" t="0" r="10160" b="19050"/>
                <wp:wrapNone/>
                <wp:docPr id="49"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1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77"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106.95pt,14.9pt" to="233.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AsJQIAAEM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" strokeweight="1.25pt"/>
            </w:pict>
          </mc:Fallback>
        </mc:AlternateContent>
      </w:r>
      <w:r>
        <w:rPr>
          <w:noProof/>
        </w:rPr>
        <w:br w:type="page"/>
      </w:r>
      <w:proofErr w:type="gramStart"/>
      <w:r w:rsidRPr="00A87CEF">
        <w:t>Figure 2.</w:t>
      </w:r>
      <w:proofErr w:type="gramEnd"/>
      <w:r w:rsidRPr="00A87CEF">
        <w:t xml:space="preserve"> </w:t>
      </w:r>
      <w:proofErr w:type="gramStart"/>
      <w:r w:rsidRPr="00A87CEF">
        <w:t>Post</w:t>
      </w:r>
      <w:r>
        <w:t>-Weaning Diet - CT Analysis of Femur at 3 to 5 Months o</w:t>
      </w:r>
      <w:r w:rsidRPr="006F5DC9">
        <w:t>f Age.</w:t>
      </w:r>
      <w:proofErr w:type="gramEnd"/>
    </w:p>
    <w:p w14:paraId="00C65F90" w14:textId="77777777" w:rsidR="00A87CEF" w:rsidRPr="006F5DC9" w:rsidRDefault="00A87CEF" w:rsidP="00A87CEF">
      <w:pPr>
        <w:spacing w:line="360" w:lineRule="auto"/>
      </w:pPr>
      <w:proofErr w:type="gramStart"/>
      <w:r w:rsidRPr="006F5DC9">
        <w:t>Legend.</w:t>
      </w:r>
      <w:proofErr w:type="gramEnd"/>
    </w:p>
    <w:p w14:paraId="554CCA30" w14:textId="77777777" w:rsidR="00A87CEF" w:rsidRDefault="00A87CEF" w:rsidP="00A87CEF">
      <w:pPr>
        <w:tabs>
          <w:tab w:val="right" w:pos="360"/>
          <w:tab w:val="left" w:pos="540"/>
        </w:tabs>
        <w:spacing w:line="360" w:lineRule="auto"/>
      </w:pPr>
      <w:r>
        <w:t xml:space="preserve">Ad libitum results from both maternal diet </w:t>
      </w:r>
      <w:proofErr w:type="gramStart"/>
      <w:r>
        <w:t>groups,</w:t>
      </w:r>
      <w:proofErr w:type="gramEnd"/>
      <w:r>
        <w:t xml:space="preserve"> and calorie-restricted results from both maternal diet groups shown in table 3 were combined to determine any overall effect of the post-weaning diet regardless of maternal diet. </w:t>
      </w:r>
    </w:p>
    <w:p w14:paraId="7DF57A16" w14:textId="77777777" w:rsidR="00A87CEF" w:rsidRDefault="00A87CEF" w:rsidP="00A87CEF">
      <w:pPr>
        <w:tabs>
          <w:tab w:val="right" w:pos="360"/>
          <w:tab w:val="left" w:pos="540"/>
        </w:tabs>
        <w:spacing w:line="360" w:lineRule="auto"/>
      </w:pPr>
      <w:r>
        <w:t xml:space="preserve">For the proximal femur, plots are shown by sex for </w:t>
      </w:r>
      <w:r w:rsidRPr="00A64D17">
        <w:rPr>
          <w:i/>
        </w:rPr>
        <w:t>a</w:t>
      </w:r>
      <w:r>
        <w:t xml:space="preserve">). </w:t>
      </w:r>
      <w:proofErr w:type="gramStart"/>
      <w:r>
        <w:t xml:space="preserve">Trabecular thickness, </w:t>
      </w:r>
      <w:r w:rsidRPr="00A64D17">
        <w:rPr>
          <w:i/>
        </w:rPr>
        <w:t>b</w:t>
      </w:r>
      <w:r>
        <w:t>).</w:t>
      </w:r>
      <w:proofErr w:type="gramEnd"/>
      <w:r>
        <w:t xml:space="preserve"> </w:t>
      </w:r>
      <w:proofErr w:type="gramStart"/>
      <w:r>
        <w:t>Trabecular number per mm.</w:t>
      </w:r>
      <w:proofErr w:type="gramEnd"/>
      <w:r>
        <w:t xml:space="preserve"> For the lumbar vertebra, plots are shown for </w:t>
      </w:r>
      <w:r w:rsidRPr="00A64D17">
        <w:rPr>
          <w:i/>
        </w:rPr>
        <w:t>c</w:t>
      </w:r>
      <w:r>
        <w:t xml:space="preserve">). </w:t>
      </w:r>
      <w:proofErr w:type="gramStart"/>
      <w:r>
        <w:t xml:space="preserve">Trabecular spacing, </w:t>
      </w:r>
      <w:r w:rsidRPr="00A64D17">
        <w:rPr>
          <w:i/>
        </w:rPr>
        <w:t>d</w:t>
      </w:r>
      <w:r>
        <w:t>).</w:t>
      </w:r>
      <w:proofErr w:type="gramEnd"/>
      <w:r>
        <w:t xml:space="preserve"> </w:t>
      </w:r>
      <w:proofErr w:type="gramStart"/>
      <w:r>
        <w:t xml:space="preserve">Trabecular number per mm, and </w:t>
      </w:r>
      <w:r w:rsidRPr="00A64D17">
        <w:rPr>
          <w:i/>
        </w:rPr>
        <w:t>e</w:t>
      </w:r>
      <w:r>
        <w:t>).</w:t>
      </w:r>
      <w:proofErr w:type="gramEnd"/>
      <w:r>
        <w:t xml:space="preserve"> </w:t>
      </w:r>
      <w:proofErr w:type="gramStart"/>
      <w:r>
        <w:t>Structural model index.</w:t>
      </w:r>
      <w:proofErr w:type="gramEnd"/>
      <w:r>
        <w:t xml:space="preserve"> P-values are ns – not significant. Graphs show mean plus 95% confidence limits.</w:t>
      </w:r>
    </w:p>
    <w:p w14:paraId="4D59A3D0" w14:textId="77777777" w:rsidR="00A87CEF" w:rsidRDefault="00A87CEF" w:rsidP="00A87CEF">
      <w:pPr>
        <w:tabs>
          <w:tab w:val="right" w:pos="360"/>
          <w:tab w:val="left" w:pos="540"/>
        </w:tabs>
        <w:spacing w:line="360" w:lineRule="auto"/>
        <w:rPr>
          <w:noProof/>
        </w:rPr>
      </w:pPr>
    </w:p>
    <w:p w14:paraId="02EE4C24" w14:textId="77777777" w:rsidR="00A87CEF" w:rsidRDefault="00A87CEF" w:rsidP="00A87CEF">
      <w:pPr>
        <w:tabs>
          <w:tab w:val="right" w:pos="360"/>
          <w:tab w:val="left" w:pos="540"/>
        </w:tabs>
        <w:spacing w:line="360" w:lineRule="auto"/>
        <w:rPr>
          <w:noProof/>
        </w:rPr>
      </w:pPr>
      <w:r w:rsidRPr="007C2F16">
        <w:rPr>
          <w:i/>
          <w:noProof/>
        </w:rPr>
        <w:t>a</w:t>
      </w:r>
      <w:r>
        <w:rPr>
          <w:noProof/>
        </w:rPr>
        <w:t>.</w:t>
      </w:r>
      <w:r w:rsidRPr="001C4EF6">
        <w:rPr>
          <w:noProof/>
        </w:rPr>
        <w:t xml:space="preserve"> </w:t>
      </w:r>
      <w:r>
        <w:rPr>
          <w:noProof/>
        </w:rPr>
        <w:t>Proximal Femur</w:t>
      </w:r>
    </w:p>
    <w:p w14:paraId="0AEBB1EF" w14:textId="77777777" w:rsidR="00A87CEF" w:rsidRDefault="00E37957" w:rsidP="00A87CEF">
      <w:pPr>
        <w:tabs>
          <w:tab w:val="right" w:pos="360"/>
          <w:tab w:val="left" w:pos="540"/>
        </w:tabs>
        <w:spacing w:line="360" w:lineRule="auto"/>
        <w:rPr>
          <w:noProof/>
        </w:rPr>
      </w:pPr>
      <w:r>
        <w:rPr>
          <w:rFonts w:asciiTheme="minorHAnsi" w:eastAsiaTheme="minorEastAsia" w:hAnsiTheme="minorHAnsi" w:cstheme="minorBidi"/>
          <w:noProof/>
          <w:sz w:val="22"/>
          <w:szCs w:val="22"/>
        </w:rPr>
        <w:pict w14:anchorId="4A2CA8D1">
          <v:shape id="_x0000_s1031" type="#_x0000_t75" style="position:absolute;margin-left:-5.25pt;margin-top:15.75pt;width:432.15pt;height:236.15pt;z-index:-251596800;mso-position-horizontal-relative:text;mso-position-vertical-relative:text" wrapcoords="1422 1600 820 1600 711 1900 602 7900 656 16700 3883 17600 3336 18800 3554 19200 3554 19300 5359 20200 5468 20200 11976 20200 13343 17600 14874 16200 3008 16000 13288 15300 13397 14600 13726 14200 13397 12800 13944 12800 14054 12400 13726 11200 13780 10400 10882 10000 3008 9600 10991 9500 10991 8100 4320 8000 11046 6700 13890 6400 21053 5300 21053 4600 20725 4100 19741 3200 19850 2500 18100 2300 2625 1600 1422 1600">
            <v:imagedata r:id="rId23" o:title=""/>
          </v:shape>
          <o:OLEObject Type="Embed" ProgID="Prism7.Document" ShapeID="_x0000_s1031" DrawAspect="Content" ObjectID="_1615099416" r:id="rId24"/>
        </w:pict>
      </w:r>
    </w:p>
    <w:p w14:paraId="0F15E1CA" w14:textId="77777777" w:rsidR="00A87CEF" w:rsidRDefault="00A87CEF" w:rsidP="00A87CEF">
      <w:pPr>
        <w:tabs>
          <w:tab w:val="right" w:pos="360"/>
          <w:tab w:val="left" w:pos="540"/>
        </w:tabs>
        <w:spacing w:line="360" w:lineRule="auto"/>
        <w:rPr>
          <w:noProof/>
        </w:rPr>
      </w:pPr>
    </w:p>
    <w:p w14:paraId="5583C32F" w14:textId="77777777" w:rsidR="00A87CEF" w:rsidRDefault="00A87CEF" w:rsidP="00A87CEF">
      <w:pPr>
        <w:tabs>
          <w:tab w:val="right" w:pos="360"/>
          <w:tab w:val="left" w:pos="540"/>
        </w:tabs>
        <w:spacing w:line="360" w:lineRule="auto"/>
        <w:rPr>
          <w:noProof/>
        </w:rPr>
      </w:pPr>
      <w:r>
        <w:rPr>
          <w:noProof/>
        </w:rPr>
        <mc:AlternateContent>
          <mc:Choice Requires="wps">
            <w:drawing>
              <wp:anchor distT="0" distB="0" distL="114300" distR="114300" simplePos="0" relativeHeight="251697152" behindDoc="0" locked="0" layoutInCell="1" allowOverlap="1" wp14:anchorId="4D3D6453" wp14:editId="473E9826">
                <wp:simplePos x="0" y="0"/>
                <wp:positionH relativeFrom="column">
                  <wp:posOffset>1967865</wp:posOffset>
                </wp:positionH>
                <wp:positionV relativeFrom="paragraph">
                  <wp:posOffset>160020</wp:posOffset>
                </wp:positionV>
                <wp:extent cx="504808" cy="264200"/>
                <wp:effectExtent l="0" t="0" r="0" b="2540"/>
                <wp:wrapNone/>
                <wp:docPr id="5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08" cy="26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725EED" w14:textId="77777777" w:rsidR="00A87CEF" w:rsidRDefault="00A87CEF" w:rsidP="00A87CEF">
                            <w:proofErr w:type="gramStart"/>
                            <w:r>
                              <w:t>ns</w:t>
                            </w:r>
                            <w:proofErr w:type="gramEnd"/>
                          </w:p>
                        </w:txbxContent>
                      </wps:txbx>
                      <wps:bodyPr rot="0" vert="horz" wrap="square" lIns="91440" tIns="45720" rIns="91440" bIns="45720" anchor="t" anchorCtr="0" upright="1">
                        <a:noAutofit/>
                      </wps:bodyPr>
                    </wps:wsp>
                  </a:graphicData>
                </a:graphic>
              </wp:anchor>
            </w:drawing>
          </mc:Choice>
          <mc:Fallback>
            <w:pict>
              <v:shape id="Text Box 95" o:spid="_x0000_s1033" type="#_x0000_t202" style="position:absolute;margin-left:154.95pt;margin-top:12.6pt;width:39.75pt;height:20.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p2uAIAAMI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" filled="f" stroked="f" strokeweight=".5pt">
                <v:textbox>
                  <w:txbxContent>
                    <w:p w14:paraId="68725EED" w14:textId="77777777" w:rsidR="00A87CEF" w:rsidRDefault="00A87CEF" w:rsidP="00A87CEF">
                      <w:proofErr w:type="gramStart"/>
                      <w:r>
                        <w:t>ns</w:t>
                      </w:r>
                      <w:proofErr w:type="gramEnd"/>
                    </w:p>
                  </w:txbxContent>
                </v:textbox>
              </v:shape>
            </w:pict>
          </mc:Fallback>
        </mc:AlternateContent>
      </w:r>
    </w:p>
    <w:p w14:paraId="3AE3D79A" w14:textId="77777777" w:rsidR="00A87CEF" w:rsidRDefault="00A87CEF" w:rsidP="00A87CEF">
      <w:pPr>
        <w:tabs>
          <w:tab w:val="right" w:pos="360"/>
          <w:tab w:val="left" w:pos="540"/>
        </w:tabs>
        <w:spacing w:line="360" w:lineRule="auto"/>
        <w:rPr>
          <w:noProof/>
        </w:rPr>
      </w:pPr>
      <w:r>
        <w:rPr>
          <w:noProof/>
        </w:rPr>
        <mc:AlternateContent>
          <mc:Choice Requires="wps">
            <w:drawing>
              <wp:anchor distT="0" distB="0" distL="114300" distR="114300" simplePos="0" relativeHeight="251698176" behindDoc="0" locked="0" layoutInCell="1" allowOverlap="1" wp14:anchorId="475FB508" wp14:editId="3DB0DBD5">
                <wp:simplePos x="0" y="0"/>
                <wp:positionH relativeFrom="column">
                  <wp:posOffset>1310640</wp:posOffset>
                </wp:positionH>
                <wp:positionV relativeFrom="paragraph">
                  <wp:posOffset>106680</wp:posOffset>
                </wp:positionV>
                <wp:extent cx="1609726" cy="0"/>
                <wp:effectExtent l="0" t="0" r="9525" b="19050"/>
                <wp:wrapNone/>
                <wp:docPr id="5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2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96"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103.2pt,8.4pt" to="229.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" strokeweight="1.25pt"/>
            </w:pict>
          </mc:Fallback>
        </mc:AlternateContent>
      </w:r>
    </w:p>
    <w:p w14:paraId="51D2F1EE" w14:textId="77777777" w:rsidR="00A87CEF" w:rsidRDefault="00A87CEF" w:rsidP="00A87CEF">
      <w:pPr>
        <w:tabs>
          <w:tab w:val="right" w:pos="360"/>
          <w:tab w:val="left" w:pos="540"/>
        </w:tabs>
        <w:spacing w:line="360" w:lineRule="auto"/>
        <w:rPr>
          <w:noProof/>
        </w:rPr>
      </w:pPr>
    </w:p>
    <w:p w14:paraId="24982023" w14:textId="77777777" w:rsidR="00A87CEF" w:rsidRDefault="00A87CEF" w:rsidP="00A87CEF">
      <w:pPr>
        <w:tabs>
          <w:tab w:val="right" w:pos="360"/>
          <w:tab w:val="left" w:pos="540"/>
        </w:tabs>
        <w:spacing w:line="360" w:lineRule="auto"/>
        <w:rPr>
          <w:noProof/>
        </w:rPr>
      </w:pPr>
    </w:p>
    <w:p w14:paraId="7B15AF09" w14:textId="77777777" w:rsidR="00A87CEF" w:rsidRDefault="00A87CEF" w:rsidP="00A87CEF">
      <w:pPr>
        <w:tabs>
          <w:tab w:val="right" w:pos="360"/>
          <w:tab w:val="left" w:pos="540"/>
        </w:tabs>
        <w:spacing w:line="360" w:lineRule="auto"/>
        <w:rPr>
          <w:noProof/>
        </w:rPr>
      </w:pPr>
    </w:p>
    <w:p w14:paraId="09E8E1B0" w14:textId="77777777" w:rsidR="00A87CEF" w:rsidRDefault="00A87CEF" w:rsidP="00A87CEF">
      <w:pPr>
        <w:tabs>
          <w:tab w:val="right" w:pos="360"/>
          <w:tab w:val="left" w:pos="540"/>
        </w:tabs>
        <w:spacing w:line="360" w:lineRule="auto"/>
        <w:rPr>
          <w:noProof/>
        </w:rPr>
      </w:pPr>
    </w:p>
    <w:p w14:paraId="4626C254" w14:textId="77777777" w:rsidR="00A87CEF" w:rsidRDefault="00A87CEF" w:rsidP="00A87CEF">
      <w:pPr>
        <w:tabs>
          <w:tab w:val="right" w:pos="360"/>
          <w:tab w:val="left" w:pos="540"/>
        </w:tabs>
        <w:spacing w:line="360" w:lineRule="auto"/>
        <w:rPr>
          <w:noProof/>
        </w:rPr>
      </w:pPr>
    </w:p>
    <w:p w14:paraId="57F9DC7E" w14:textId="77777777" w:rsidR="00A87CEF" w:rsidRDefault="00A87CEF" w:rsidP="00A87CEF">
      <w:pPr>
        <w:tabs>
          <w:tab w:val="right" w:pos="360"/>
          <w:tab w:val="left" w:pos="540"/>
        </w:tabs>
        <w:spacing w:line="360" w:lineRule="auto"/>
        <w:rPr>
          <w:noProof/>
        </w:rPr>
      </w:pPr>
    </w:p>
    <w:p w14:paraId="278CAEA8" w14:textId="77777777" w:rsidR="00A87CEF" w:rsidRDefault="00A87CEF" w:rsidP="00A87CEF">
      <w:pPr>
        <w:spacing w:line="360" w:lineRule="auto"/>
        <w:rPr>
          <w:i/>
          <w:noProof/>
        </w:rPr>
      </w:pPr>
      <w:r>
        <w:rPr>
          <w:i/>
          <w:noProof/>
        </w:rPr>
        <w:br w:type="page"/>
      </w:r>
    </w:p>
    <w:p w14:paraId="5B15378D" w14:textId="77777777" w:rsidR="00A87CEF" w:rsidRDefault="00A87CEF" w:rsidP="00A87CEF">
      <w:pPr>
        <w:tabs>
          <w:tab w:val="right" w:pos="360"/>
          <w:tab w:val="left" w:pos="540"/>
        </w:tabs>
        <w:spacing w:line="360" w:lineRule="auto"/>
        <w:rPr>
          <w:noProof/>
        </w:rPr>
      </w:pPr>
      <w:r w:rsidRPr="007C2F16">
        <w:rPr>
          <w:i/>
          <w:noProof/>
        </w:rPr>
        <w:t>b</w:t>
      </w:r>
      <w:r>
        <w:rPr>
          <w:noProof/>
        </w:rPr>
        <w:t>.</w:t>
      </w:r>
      <w:r w:rsidRPr="001C4EF6">
        <w:rPr>
          <w:noProof/>
        </w:rPr>
        <w:t xml:space="preserve"> </w:t>
      </w:r>
    </w:p>
    <w:p w14:paraId="5800F1DD" w14:textId="77777777" w:rsidR="00A87CEF" w:rsidRDefault="00E37957" w:rsidP="00A87CEF">
      <w:pPr>
        <w:tabs>
          <w:tab w:val="right" w:pos="360"/>
          <w:tab w:val="left" w:pos="540"/>
        </w:tabs>
        <w:spacing w:line="360" w:lineRule="auto"/>
        <w:rPr>
          <w:noProof/>
        </w:rPr>
      </w:pPr>
      <w:r>
        <w:rPr>
          <w:rFonts w:asciiTheme="minorHAnsi" w:eastAsiaTheme="minorEastAsia" w:hAnsiTheme="minorHAnsi" w:cstheme="minorBidi"/>
          <w:noProof/>
          <w:sz w:val="22"/>
          <w:szCs w:val="22"/>
        </w:rPr>
        <w:pict w14:anchorId="2E55405B">
          <v:shape id="_x0000_s1032" type="#_x0000_t75" style="position:absolute;margin-left:1.5pt;margin-top:5.25pt;width:418.35pt;height:232pt;z-index:-251595776;mso-position-horizontal-relative:text;mso-position-vertical-relative:text" wrapcoords="722 1500 666 12100 666 16900 1777 17400 3387 17700 3110 18700 3221 19300 4942 20200 5220 20200 11827 20200 13160 17700 13160 17500 14770 16200 14381 16200 10828 15800 10828 15100 2776 14300 6219 14300 13104 13200 13049 12700 13326 12700 13993 11500 13937 11100 13549 9300 7163 7900 7274 7200 6497 7000 2776 6300 9106 6300 21045 5300 21045 4600 20712 4100 19712 3100 19823 2500 18046 2300 1277 1500 722 1500">
            <v:imagedata r:id="rId25" o:title=""/>
          </v:shape>
          <o:OLEObject Type="Embed" ProgID="Prism7.Document" ShapeID="_x0000_s1032" DrawAspect="Content" ObjectID="_1615099417" r:id="rId26"/>
        </w:pict>
      </w:r>
    </w:p>
    <w:p w14:paraId="374B9CBA" w14:textId="77777777" w:rsidR="00A87CEF" w:rsidRDefault="00A87CEF" w:rsidP="00A87CEF">
      <w:pPr>
        <w:tabs>
          <w:tab w:val="right" w:pos="360"/>
          <w:tab w:val="left" w:pos="540"/>
        </w:tabs>
        <w:spacing w:line="360" w:lineRule="auto"/>
        <w:rPr>
          <w:noProof/>
        </w:rPr>
      </w:pPr>
    </w:p>
    <w:p w14:paraId="6AC8658F" w14:textId="77777777" w:rsidR="00A87CEF" w:rsidRDefault="00A87CEF" w:rsidP="00A87CEF">
      <w:pPr>
        <w:tabs>
          <w:tab w:val="right" w:pos="360"/>
          <w:tab w:val="left" w:pos="540"/>
        </w:tabs>
        <w:spacing w:line="360" w:lineRule="auto"/>
        <w:rPr>
          <w:noProof/>
        </w:rPr>
      </w:pPr>
      <w:r>
        <w:rPr>
          <w:noProof/>
        </w:rPr>
        <mc:AlternateContent>
          <mc:Choice Requires="wps">
            <w:drawing>
              <wp:anchor distT="0" distB="0" distL="114300" distR="114300" simplePos="0" relativeHeight="251706368" behindDoc="0" locked="0" layoutInCell="1" allowOverlap="1" wp14:anchorId="44EE51BF" wp14:editId="05C2DE4A">
                <wp:simplePos x="0" y="0"/>
                <wp:positionH relativeFrom="column">
                  <wp:posOffset>2044065</wp:posOffset>
                </wp:positionH>
                <wp:positionV relativeFrom="paragraph">
                  <wp:posOffset>36195</wp:posOffset>
                </wp:positionV>
                <wp:extent cx="504805" cy="264105"/>
                <wp:effectExtent l="0" t="0" r="0" b="3175"/>
                <wp:wrapNone/>
                <wp:docPr id="5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05" cy="26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F2E6A4" w14:textId="77777777" w:rsidR="00A87CEF" w:rsidRDefault="00A87CEF" w:rsidP="00A87CEF">
                            <w:proofErr w:type="gramStart"/>
                            <w:r>
                              <w:t>ns</w:t>
                            </w:r>
                            <w:proofErr w:type="gramEnd"/>
                          </w:p>
                        </w:txbxContent>
                      </wps:txbx>
                      <wps:bodyPr rot="0" vert="horz" wrap="square" lIns="91440" tIns="45720" rIns="91440" bIns="45720" anchor="t" anchorCtr="0" upright="1">
                        <a:noAutofit/>
                      </wps:bodyPr>
                    </wps:wsp>
                  </a:graphicData>
                </a:graphic>
              </wp:anchor>
            </w:drawing>
          </mc:Choice>
          <mc:Fallback>
            <w:pict>
              <v:shape id="Text Box 100" o:spid="_x0000_s1034" type="#_x0000_t202" style="position:absolute;margin-left:160.95pt;margin-top:2.85pt;width:39.75pt;height:20.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" filled="f" stroked="f" strokeweight=".5pt">
                <v:textbox>
                  <w:txbxContent>
                    <w:p w14:paraId="3EF2E6A4" w14:textId="77777777" w:rsidR="00A87CEF" w:rsidRDefault="00A87CEF" w:rsidP="00A87CEF">
                      <w:proofErr w:type="gramStart"/>
                      <w:r>
                        <w:t>ns</w:t>
                      </w:r>
                      <w:proofErr w:type="gramEnd"/>
                    </w:p>
                  </w:txbxContent>
                </v:textbox>
              </v:shape>
            </w:pict>
          </mc:Fallback>
        </mc:AlternateContent>
      </w:r>
    </w:p>
    <w:p w14:paraId="24ECFE8F" w14:textId="77777777" w:rsidR="00A87CEF" w:rsidRDefault="00A87CEF" w:rsidP="00A87CEF">
      <w:pPr>
        <w:tabs>
          <w:tab w:val="right" w:pos="360"/>
          <w:tab w:val="left" w:pos="540"/>
        </w:tabs>
        <w:spacing w:line="360" w:lineRule="auto"/>
        <w:rPr>
          <w:noProof/>
        </w:rPr>
      </w:pPr>
      <w:r>
        <w:rPr>
          <w:noProof/>
        </w:rPr>
        <mc:AlternateContent>
          <mc:Choice Requires="wps">
            <w:drawing>
              <wp:anchor distT="0" distB="0" distL="114300" distR="114300" simplePos="0" relativeHeight="251707392" behindDoc="0" locked="0" layoutInCell="1" allowOverlap="1" wp14:anchorId="1FD65E74" wp14:editId="7DF24A00">
                <wp:simplePos x="0" y="0"/>
                <wp:positionH relativeFrom="column">
                  <wp:posOffset>1367790</wp:posOffset>
                </wp:positionH>
                <wp:positionV relativeFrom="paragraph">
                  <wp:posOffset>1905</wp:posOffset>
                </wp:positionV>
                <wp:extent cx="1609717" cy="0"/>
                <wp:effectExtent l="0" t="0" r="10160" b="19050"/>
                <wp:wrapNone/>
                <wp:docPr id="59"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1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01"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107.7pt,.15pt" to="23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" strokeweight="1.25pt"/>
            </w:pict>
          </mc:Fallback>
        </mc:AlternateContent>
      </w:r>
    </w:p>
    <w:p w14:paraId="32EE8519" w14:textId="77777777" w:rsidR="00A87CEF" w:rsidRDefault="00A87CEF" w:rsidP="00A87CEF">
      <w:pPr>
        <w:tabs>
          <w:tab w:val="right" w:pos="360"/>
          <w:tab w:val="left" w:pos="540"/>
        </w:tabs>
        <w:spacing w:line="360" w:lineRule="auto"/>
        <w:rPr>
          <w:noProof/>
        </w:rPr>
      </w:pPr>
    </w:p>
    <w:p w14:paraId="0374DF0F" w14:textId="77777777" w:rsidR="00A87CEF" w:rsidRDefault="00A87CEF" w:rsidP="00A87CEF">
      <w:pPr>
        <w:tabs>
          <w:tab w:val="right" w:pos="360"/>
          <w:tab w:val="left" w:pos="540"/>
        </w:tabs>
        <w:spacing w:line="360" w:lineRule="auto"/>
        <w:rPr>
          <w:noProof/>
        </w:rPr>
      </w:pPr>
    </w:p>
    <w:p w14:paraId="359E0729" w14:textId="77777777" w:rsidR="00A87CEF" w:rsidRDefault="00A87CEF" w:rsidP="00A87CEF">
      <w:pPr>
        <w:tabs>
          <w:tab w:val="right" w:pos="360"/>
          <w:tab w:val="left" w:pos="540"/>
        </w:tabs>
        <w:spacing w:line="360" w:lineRule="auto"/>
        <w:rPr>
          <w:noProof/>
        </w:rPr>
      </w:pPr>
    </w:p>
    <w:p w14:paraId="0A857907" w14:textId="77777777" w:rsidR="00A87CEF" w:rsidRDefault="00A87CEF" w:rsidP="00A87CEF">
      <w:pPr>
        <w:tabs>
          <w:tab w:val="right" w:pos="360"/>
          <w:tab w:val="left" w:pos="540"/>
        </w:tabs>
        <w:spacing w:line="360" w:lineRule="auto"/>
        <w:rPr>
          <w:noProof/>
        </w:rPr>
      </w:pPr>
    </w:p>
    <w:p w14:paraId="3D80BFCF" w14:textId="77777777" w:rsidR="00A87CEF" w:rsidRDefault="00A87CEF" w:rsidP="00A87CEF">
      <w:pPr>
        <w:tabs>
          <w:tab w:val="right" w:pos="360"/>
          <w:tab w:val="left" w:pos="540"/>
        </w:tabs>
        <w:spacing w:line="360" w:lineRule="auto"/>
        <w:rPr>
          <w:noProof/>
        </w:rPr>
      </w:pPr>
    </w:p>
    <w:p w14:paraId="0F4B3FDE" w14:textId="77777777" w:rsidR="00A87CEF" w:rsidRDefault="00A87CEF" w:rsidP="00A87CEF">
      <w:pPr>
        <w:tabs>
          <w:tab w:val="right" w:pos="360"/>
          <w:tab w:val="left" w:pos="540"/>
        </w:tabs>
        <w:spacing w:line="360" w:lineRule="auto"/>
        <w:rPr>
          <w:noProof/>
        </w:rPr>
      </w:pPr>
    </w:p>
    <w:p w14:paraId="54DDEF0E" w14:textId="77777777" w:rsidR="00A87CEF" w:rsidRDefault="00A87CEF" w:rsidP="00A87CEF">
      <w:pPr>
        <w:tabs>
          <w:tab w:val="right" w:pos="360"/>
          <w:tab w:val="left" w:pos="540"/>
        </w:tabs>
        <w:spacing w:line="360" w:lineRule="auto"/>
        <w:rPr>
          <w:noProof/>
        </w:rPr>
      </w:pPr>
    </w:p>
    <w:p w14:paraId="6128C9E5" w14:textId="77777777" w:rsidR="00A87CEF" w:rsidRDefault="00A87CEF" w:rsidP="00A87CEF">
      <w:pPr>
        <w:tabs>
          <w:tab w:val="right" w:pos="360"/>
          <w:tab w:val="left" w:pos="540"/>
        </w:tabs>
        <w:spacing w:line="360" w:lineRule="auto"/>
        <w:rPr>
          <w:noProof/>
        </w:rPr>
      </w:pPr>
    </w:p>
    <w:p w14:paraId="74D63FEA" w14:textId="77777777" w:rsidR="00A87CEF" w:rsidRDefault="00A87CEF" w:rsidP="00A87CEF">
      <w:pPr>
        <w:tabs>
          <w:tab w:val="right" w:pos="360"/>
          <w:tab w:val="left" w:pos="540"/>
        </w:tabs>
        <w:spacing w:line="360" w:lineRule="auto"/>
        <w:rPr>
          <w:noProof/>
        </w:rPr>
      </w:pPr>
    </w:p>
    <w:p w14:paraId="5A5ED929" w14:textId="77777777" w:rsidR="00A87CEF" w:rsidRDefault="00A87CEF" w:rsidP="00A87CEF">
      <w:pPr>
        <w:tabs>
          <w:tab w:val="right" w:pos="360"/>
          <w:tab w:val="left" w:pos="540"/>
        </w:tabs>
        <w:spacing w:line="360" w:lineRule="auto"/>
        <w:rPr>
          <w:noProof/>
        </w:rPr>
      </w:pPr>
    </w:p>
    <w:p w14:paraId="03BDDBFB" w14:textId="77777777" w:rsidR="00A87CEF" w:rsidRDefault="00A87CEF" w:rsidP="00A87CEF">
      <w:pPr>
        <w:tabs>
          <w:tab w:val="right" w:pos="360"/>
          <w:tab w:val="left" w:pos="540"/>
        </w:tabs>
        <w:spacing w:line="360" w:lineRule="auto"/>
        <w:rPr>
          <w:noProof/>
        </w:rPr>
      </w:pPr>
    </w:p>
    <w:p w14:paraId="25ACD6BF" w14:textId="77777777" w:rsidR="00A87CEF" w:rsidRDefault="00A87CEF" w:rsidP="00A87CEF">
      <w:pPr>
        <w:tabs>
          <w:tab w:val="right" w:pos="360"/>
          <w:tab w:val="left" w:pos="540"/>
        </w:tabs>
        <w:spacing w:line="360" w:lineRule="auto"/>
        <w:rPr>
          <w:noProof/>
        </w:rPr>
      </w:pPr>
      <w:r w:rsidRPr="007C2F16">
        <w:rPr>
          <w:i/>
          <w:noProof/>
        </w:rPr>
        <w:t>c</w:t>
      </w:r>
      <w:r>
        <w:rPr>
          <w:noProof/>
        </w:rPr>
        <w:t>. Vertebra</w:t>
      </w:r>
    </w:p>
    <w:p w14:paraId="72B71774" w14:textId="77777777" w:rsidR="00A87CEF" w:rsidRDefault="00E37957" w:rsidP="00A87CEF">
      <w:pPr>
        <w:tabs>
          <w:tab w:val="right" w:pos="360"/>
          <w:tab w:val="left" w:pos="540"/>
        </w:tabs>
        <w:spacing w:line="360" w:lineRule="auto"/>
        <w:rPr>
          <w:noProof/>
        </w:rPr>
      </w:pPr>
      <w:r>
        <w:rPr>
          <w:rFonts w:asciiTheme="minorHAnsi" w:eastAsiaTheme="minorEastAsia" w:hAnsiTheme="minorHAnsi" w:cstheme="minorBidi"/>
          <w:noProof/>
          <w:sz w:val="22"/>
          <w:szCs w:val="22"/>
        </w:rPr>
        <w:pict w14:anchorId="1792A227">
          <v:shape id="_x0000_s1033" type="#_x0000_t75" style="position:absolute;margin-left:-1.5pt;margin-top:2.8pt;width:419.85pt;height:232.8pt;z-index:-251594752;mso-position-horizontal-relative:text;mso-position-vertical-relative:text" wrapcoords="1444 1600 833 2200 722 2400 666 4800 888 4800 777 5400 666 6800 611 16200 3332 17600 3665 17600 3054 18800 3276 19200 3276 19300 5108 20200 5220 20200 11827 20200 13215 17600 14770 16200 2776 16000 2776 11200 13104 10500 13660 9600 13160 9600 13215 8000 13882 7800 13882 7400 13160 6400 15437 6400 21045 5300 21045 4600 20712 4100 19712 3200 19823 2500 18046 2300 2332 1600 1444 1600">
            <v:imagedata r:id="rId27" o:title=""/>
          </v:shape>
          <o:OLEObject Type="Embed" ProgID="Prism7.Document" ShapeID="_x0000_s1033" DrawAspect="Content" ObjectID="_1615099418" r:id="rId28"/>
        </w:pict>
      </w:r>
      <w:r w:rsidR="00A87CEF">
        <w:rPr>
          <w:noProof/>
        </w:rPr>
        <mc:AlternateContent>
          <mc:Choice Requires="wps">
            <w:drawing>
              <wp:anchor distT="0" distB="0" distL="114300" distR="114300" simplePos="0" relativeHeight="251710464" behindDoc="0" locked="0" layoutInCell="1" allowOverlap="1" wp14:anchorId="530DD53D" wp14:editId="54BA6CEF">
                <wp:simplePos x="0" y="0"/>
                <wp:positionH relativeFrom="column">
                  <wp:posOffset>1995109</wp:posOffset>
                </wp:positionH>
                <wp:positionV relativeFrom="paragraph">
                  <wp:posOffset>248682</wp:posOffset>
                </wp:positionV>
                <wp:extent cx="530791" cy="288191"/>
                <wp:effectExtent l="0" t="0" r="0" b="0"/>
                <wp:wrapNone/>
                <wp:docPr id="6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1" cy="288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0A466D3" w14:textId="77777777" w:rsidR="00A87CEF" w:rsidRDefault="00A87CEF" w:rsidP="00A87CEF">
                            <w:proofErr w:type="gramStart"/>
                            <w:r>
                              <w:t>ns</w:t>
                            </w:r>
                            <w:proofErr w:type="gramEnd"/>
                          </w:p>
                        </w:txbxContent>
                      </wps:txbx>
                      <wps:bodyPr rot="0" vert="horz" wrap="square" lIns="91440" tIns="45720" rIns="91440" bIns="45720" anchor="t" anchorCtr="0" upright="1">
                        <a:noAutofit/>
                      </wps:bodyPr>
                    </wps:wsp>
                  </a:graphicData>
                </a:graphic>
              </wp:anchor>
            </w:drawing>
          </mc:Choice>
          <mc:Fallback>
            <w:pict>
              <v:shape id="Text Box 105" o:spid="_x0000_s1035" type="#_x0000_t202" style="position:absolute;margin-left:157.1pt;margin-top:19.6pt;width:41.8pt;height:22.7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" filled="f" stroked="f" strokeweight=".5pt">
                <v:textbox>
                  <w:txbxContent>
                    <w:p w14:paraId="60A466D3" w14:textId="77777777" w:rsidR="00A87CEF" w:rsidRDefault="00A87CEF" w:rsidP="00A87CEF">
                      <w:proofErr w:type="gramStart"/>
                      <w:r>
                        <w:t>ns</w:t>
                      </w:r>
                      <w:proofErr w:type="gramEnd"/>
                    </w:p>
                  </w:txbxContent>
                </v:textbox>
              </v:shape>
            </w:pict>
          </mc:Fallback>
        </mc:AlternateContent>
      </w:r>
      <w:r w:rsidR="00A87CEF" w:rsidRPr="001C4EF6">
        <w:rPr>
          <w:noProof/>
        </w:rPr>
        <w:t xml:space="preserve"> </w:t>
      </w:r>
    </w:p>
    <w:p w14:paraId="750BB493" w14:textId="77777777" w:rsidR="00A87CEF" w:rsidRDefault="00A87CEF" w:rsidP="00A87CEF">
      <w:pPr>
        <w:tabs>
          <w:tab w:val="right" w:pos="360"/>
          <w:tab w:val="left" w:pos="540"/>
        </w:tabs>
        <w:spacing w:line="360" w:lineRule="auto"/>
        <w:rPr>
          <w:noProof/>
        </w:rPr>
      </w:pPr>
      <w:r>
        <w:rPr>
          <w:noProof/>
        </w:rPr>
        <mc:AlternateContent>
          <mc:Choice Requires="wps">
            <w:drawing>
              <wp:anchor distT="0" distB="0" distL="114300" distR="114300" simplePos="0" relativeHeight="251711488" behindDoc="0" locked="0" layoutInCell="1" allowOverlap="1" wp14:anchorId="0EF1FC9F" wp14:editId="74751389">
                <wp:simplePos x="0" y="0"/>
                <wp:positionH relativeFrom="column">
                  <wp:posOffset>1284026</wp:posOffset>
                </wp:positionH>
                <wp:positionV relativeFrom="paragraph">
                  <wp:posOffset>214454</wp:posOffset>
                </wp:positionV>
                <wp:extent cx="1692580" cy="0"/>
                <wp:effectExtent l="0" t="0" r="22225" b="19050"/>
                <wp:wrapNone/>
                <wp:docPr id="64"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25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06"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101.1pt,16.9pt" to="234.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OsJgIAAEQ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" strokeweight="1.25pt"/>
            </w:pict>
          </mc:Fallback>
        </mc:AlternateContent>
      </w:r>
    </w:p>
    <w:p w14:paraId="5D1B59C5" w14:textId="77777777" w:rsidR="00A87CEF" w:rsidRDefault="00A87CEF" w:rsidP="00A87CEF">
      <w:pPr>
        <w:tabs>
          <w:tab w:val="right" w:pos="360"/>
          <w:tab w:val="left" w:pos="540"/>
        </w:tabs>
        <w:spacing w:line="360" w:lineRule="auto"/>
        <w:rPr>
          <w:noProof/>
        </w:rPr>
      </w:pPr>
    </w:p>
    <w:p w14:paraId="7D4FC9D5" w14:textId="77777777" w:rsidR="00A87CEF" w:rsidRDefault="00A87CEF" w:rsidP="00A87CEF">
      <w:pPr>
        <w:tabs>
          <w:tab w:val="right" w:pos="360"/>
          <w:tab w:val="left" w:pos="540"/>
        </w:tabs>
        <w:spacing w:line="360" w:lineRule="auto"/>
        <w:rPr>
          <w:noProof/>
        </w:rPr>
      </w:pPr>
    </w:p>
    <w:p w14:paraId="78FEE676" w14:textId="77777777" w:rsidR="00A87CEF" w:rsidRDefault="00A87CEF" w:rsidP="00A87CEF">
      <w:pPr>
        <w:tabs>
          <w:tab w:val="right" w:pos="360"/>
          <w:tab w:val="left" w:pos="540"/>
        </w:tabs>
        <w:spacing w:line="360" w:lineRule="auto"/>
        <w:rPr>
          <w:noProof/>
        </w:rPr>
      </w:pPr>
    </w:p>
    <w:p w14:paraId="65DC4742" w14:textId="77777777" w:rsidR="00A87CEF" w:rsidRDefault="00A87CEF" w:rsidP="00A87CEF">
      <w:pPr>
        <w:tabs>
          <w:tab w:val="right" w:pos="360"/>
          <w:tab w:val="left" w:pos="540"/>
        </w:tabs>
        <w:spacing w:line="360" w:lineRule="auto"/>
        <w:rPr>
          <w:noProof/>
        </w:rPr>
      </w:pPr>
    </w:p>
    <w:p w14:paraId="4EA69BB2" w14:textId="77777777" w:rsidR="00A87CEF" w:rsidRDefault="00A87CEF" w:rsidP="00A87CEF">
      <w:pPr>
        <w:tabs>
          <w:tab w:val="right" w:pos="360"/>
          <w:tab w:val="left" w:pos="540"/>
        </w:tabs>
        <w:spacing w:line="360" w:lineRule="auto"/>
        <w:rPr>
          <w:noProof/>
        </w:rPr>
      </w:pPr>
    </w:p>
    <w:p w14:paraId="68AFEB01" w14:textId="77777777" w:rsidR="00A87CEF" w:rsidRDefault="00A87CEF" w:rsidP="00A87CEF">
      <w:pPr>
        <w:tabs>
          <w:tab w:val="right" w:pos="360"/>
          <w:tab w:val="left" w:pos="540"/>
        </w:tabs>
        <w:spacing w:line="360" w:lineRule="auto"/>
        <w:rPr>
          <w:noProof/>
        </w:rPr>
      </w:pPr>
    </w:p>
    <w:p w14:paraId="3FD7826B" w14:textId="77777777" w:rsidR="00A87CEF" w:rsidRDefault="00A87CEF" w:rsidP="00A87CEF">
      <w:pPr>
        <w:tabs>
          <w:tab w:val="right" w:pos="360"/>
          <w:tab w:val="left" w:pos="540"/>
        </w:tabs>
        <w:spacing w:line="360" w:lineRule="auto"/>
        <w:rPr>
          <w:noProof/>
        </w:rPr>
      </w:pPr>
    </w:p>
    <w:p w14:paraId="49B322C7" w14:textId="77777777" w:rsidR="00A87CEF" w:rsidRDefault="00A87CEF" w:rsidP="00A87CEF">
      <w:pPr>
        <w:tabs>
          <w:tab w:val="right" w:pos="360"/>
          <w:tab w:val="left" w:pos="540"/>
        </w:tabs>
        <w:spacing w:line="360" w:lineRule="auto"/>
        <w:rPr>
          <w:noProof/>
        </w:rPr>
      </w:pPr>
    </w:p>
    <w:p w14:paraId="784A194F" w14:textId="77777777" w:rsidR="00A87CEF" w:rsidRDefault="00A87CEF" w:rsidP="00A87CEF">
      <w:pPr>
        <w:tabs>
          <w:tab w:val="right" w:pos="360"/>
          <w:tab w:val="left" w:pos="540"/>
        </w:tabs>
        <w:spacing w:line="360" w:lineRule="auto"/>
        <w:rPr>
          <w:noProof/>
        </w:rPr>
      </w:pPr>
    </w:p>
    <w:p w14:paraId="4DB9F6EA" w14:textId="77777777" w:rsidR="00A87CEF" w:rsidRDefault="00A87CEF" w:rsidP="00A87CEF">
      <w:pPr>
        <w:tabs>
          <w:tab w:val="right" w:pos="360"/>
          <w:tab w:val="left" w:pos="540"/>
        </w:tabs>
        <w:spacing w:line="360" w:lineRule="auto"/>
        <w:rPr>
          <w:noProof/>
        </w:rPr>
      </w:pPr>
    </w:p>
    <w:p w14:paraId="72425B93" w14:textId="77777777" w:rsidR="00A87CEF" w:rsidRDefault="00A87CEF" w:rsidP="00A87CEF">
      <w:pPr>
        <w:tabs>
          <w:tab w:val="right" w:pos="360"/>
          <w:tab w:val="left" w:pos="540"/>
        </w:tabs>
        <w:spacing w:line="360" w:lineRule="auto"/>
        <w:rPr>
          <w:i/>
          <w:noProof/>
        </w:rPr>
      </w:pPr>
    </w:p>
    <w:p w14:paraId="76C01E2B" w14:textId="77777777" w:rsidR="00A87CEF" w:rsidRDefault="00A87CEF" w:rsidP="00A87CEF">
      <w:pPr>
        <w:tabs>
          <w:tab w:val="right" w:pos="360"/>
          <w:tab w:val="left" w:pos="540"/>
        </w:tabs>
        <w:spacing w:line="360" w:lineRule="auto"/>
        <w:rPr>
          <w:i/>
          <w:noProof/>
        </w:rPr>
      </w:pPr>
    </w:p>
    <w:p w14:paraId="43525CEB" w14:textId="77777777" w:rsidR="00A87CEF" w:rsidRDefault="00A87CEF" w:rsidP="00A87CEF">
      <w:pPr>
        <w:tabs>
          <w:tab w:val="right" w:pos="360"/>
          <w:tab w:val="left" w:pos="540"/>
        </w:tabs>
        <w:spacing w:line="360" w:lineRule="auto"/>
        <w:rPr>
          <w:i/>
          <w:noProof/>
        </w:rPr>
      </w:pPr>
    </w:p>
    <w:p w14:paraId="49C3829B" w14:textId="77777777" w:rsidR="00A87CEF" w:rsidRDefault="00A87CEF" w:rsidP="00A87CEF">
      <w:pPr>
        <w:tabs>
          <w:tab w:val="right" w:pos="360"/>
          <w:tab w:val="left" w:pos="540"/>
        </w:tabs>
        <w:spacing w:line="360" w:lineRule="auto"/>
        <w:rPr>
          <w:noProof/>
        </w:rPr>
      </w:pPr>
      <w:r w:rsidRPr="007C2F16">
        <w:rPr>
          <w:i/>
          <w:noProof/>
        </w:rPr>
        <w:t>d</w:t>
      </w:r>
      <w:r>
        <w:rPr>
          <w:noProof/>
        </w:rPr>
        <w:t>.</w:t>
      </w:r>
      <w:r w:rsidRPr="001C4EF6">
        <w:rPr>
          <w:noProof/>
        </w:rPr>
        <w:t xml:space="preserve"> </w:t>
      </w:r>
    </w:p>
    <w:p w14:paraId="6C7648FA" w14:textId="77777777" w:rsidR="00A87CEF" w:rsidRDefault="00E37957" w:rsidP="00A87CEF">
      <w:pPr>
        <w:tabs>
          <w:tab w:val="right" w:pos="360"/>
          <w:tab w:val="left" w:pos="540"/>
        </w:tabs>
        <w:spacing w:line="360" w:lineRule="auto"/>
        <w:rPr>
          <w:noProof/>
        </w:rPr>
      </w:pPr>
      <w:r>
        <w:rPr>
          <w:rFonts w:asciiTheme="minorHAnsi" w:eastAsiaTheme="minorEastAsia" w:hAnsiTheme="minorHAnsi" w:cstheme="minorBidi"/>
          <w:noProof/>
          <w:sz w:val="22"/>
          <w:szCs w:val="22"/>
        </w:rPr>
        <w:pict w14:anchorId="6F636365">
          <v:shape id="_x0000_s1034" type="#_x0000_t75" style="position:absolute;margin-left:-1.05pt;margin-top:5.2pt;width:406.2pt;height:230.4pt;z-index:-251593728;mso-position-horizontal-relative:text;mso-position-vertical-relative:text" wrapcoords="737 1500 680 12100 680 16900 1644 17400 3005 17700 2721 18800 2835 19300 4592 20200 4876 20200 11622 20200 12983 17700 12983 17500 14627 16200 2324 15900 2324 11100 3175 11100 10828 9700 12813 9300 13323 8900 12926 7900 13720 6700 21033 5300 21033 4600 20693 4100 19672 3100 19786 2500 17972 2300 1304 1500 737 1500">
            <v:imagedata r:id="rId29" o:title=""/>
          </v:shape>
          <o:OLEObject Type="Embed" ProgID="Prism7.Document" ShapeID="_x0000_s1034" DrawAspect="Content" ObjectID="_1615099419" r:id="rId30"/>
        </w:pict>
      </w:r>
      <w:r w:rsidR="00A87CEF">
        <w:rPr>
          <w:noProof/>
        </w:rPr>
        <mc:AlternateContent>
          <mc:Choice Requires="wps">
            <w:drawing>
              <wp:anchor distT="0" distB="0" distL="114300" distR="114300" simplePos="0" relativeHeight="251708416" behindDoc="0" locked="0" layoutInCell="1" allowOverlap="1" wp14:anchorId="4A7B5C50" wp14:editId="79915854">
                <wp:simplePos x="0" y="0"/>
                <wp:positionH relativeFrom="column">
                  <wp:posOffset>1790186</wp:posOffset>
                </wp:positionH>
                <wp:positionV relativeFrom="paragraph">
                  <wp:posOffset>148001</wp:posOffset>
                </wp:positionV>
                <wp:extent cx="529895" cy="287903"/>
                <wp:effectExtent l="0" t="0" r="0" b="0"/>
                <wp:wrapNone/>
                <wp:docPr id="6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895" cy="287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AF50F2" w14:textId="77777777" w:rsidR="00A87CEF" w:rsidRDefault="00A87CEF" w:rsidP="00A87CEF">
                            <w:proofErr w:type="gramStart"/>
                            <w:r>
                              <w:t>ns</w:t>
                            </w:r>
                            <w:proofErr w:type="gramEnd"/>
                          </w:p>
                        </w:txbxContent>
                      </wps:txbx>
                      <wps:bodyPr rot="0" vert="horz" wrap="square" lIns="91440" tIns="45720" rIns="91440" bIns="45720" anchor="t" anchorCtr="0" upright="1">
                        <a:noAutofit/>
                      </wps:bodyPr>
                    </wps:wsp>
                  </a:graphicData>
                </a:graphic>
              </wp:anchor>
            </w:drawing>
          </mc:Choice>
          <mc:Fallback>
            <w:pict>
              <v:shape id="Text Box 110" o:spid="_x0000_s1036" type="#_x0000_t202" style="position:absolute;margin-left:140.95pt;margin-top:11.65pt;width:41.7pt;height:22.6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09uwIAAMM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" filled="f" stroked="f" strokeweight=".5pt">
                <v:textbox>
                  <w:txbxContent>
                    <w:p w14:paraId="72AF50F2" w14:textId="77777777" w:rsidR="00A87CEF" w:rsidRDefault="00A87CEF" w:rsidP="00A87CEF">
                      <w:proofErr w:type="gramStart"/>
                      <w:r>
                        <w:t>ns</w:t>
                      </w:r>
                      <w:proofErr w:type="gramEnd"/>
                    </w:p>
                  </w:txbxContent>
                </v:textbox>
              </v:shape>
            </w:pict>
          </mc:Fallback>
        </mc:AlternateContent>
      </w:r>
    </w:p>
    <w:p w14:paraId="10DA8267" w14:textId="77777777" w:rsidR="00A87CEF" w:rsidRDefault="00A87CEF" w:rsidP="00A87CEF">
      <w:pPr>
        <w:tabs>
          <w:tab w:val="right" w:pos="360"/>
          <w:tab w:val="left" w:pos="540"/>
        </w:tabs>
        <w:spacing w:line="360" w:lineRule="auto"/>
        <w:rPr>
          <w:noProof/>
        </w:rPr>
      </w:pPr>
      <w:r>
        <w:rPr>
          <w:noProof/>
        </w:rPr>
        <mc:AlternateContent>
          <mc:Choice Requires="wps">
            <w:drawing>
              <wp:anchor distT="0" distB="0" distL="114300" distR="114300" simplePos="0" relativeHeight="251709440" behindDoc="0" locked="0" layoutInCell="1" allowOverlap="1" wp14:anchorId="57F6849A" wp14:editId="2749EBFA">
                <wp:simplePos x="0" y="0"/>
                <wp:positionH relativeFrom="column">
                  <wp:posOffset>1100289</wp:posOffset>
                </wp:positionH>
                <wp:positionV relativeFrom="paragraph">
                  <wp:posOffset>154976</wp:posOffset>
                </wp:positionV>
                <wp:extent cx="1689723" cy="0"/>
                <wp:effectExtent l="0" t="0" r="25400" b="19050"/>
                <wp:wrapNone/>
                <wp:docPr id="66"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9723"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11"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86.65pt,12.2pt" to="219.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" strokeweight="1.25pt"/>
            </w:pict>
          </mc:Fallback>
        </mc:AlternateContent>
      </w:r>
    </w:p>
    <w:p w14:paraId="29C96C55" w14:textId="77777777" w:rsidR="00A87CEF" w:rsidRDefault="00A87CEF" w:rsidP="00A87CEF">
      <w:pPr>
        <w:tabs>
          <w:tab w:val="right" w:pos="360"/>
          <w:tab w:val="left" w:pos="540"/>
        </w:tabs>
        <w:spacing w:line="360" w:lineRule="auto"/>
        <w:rPr>
          <w:noProof/>
        </w:rPr>
      </w:pPr>
    </w:p>
    <w:p w14:paraId="2F4DB439" w14:textId="77777777" w:rsidR="00A87CEF" w:rsidRDefault="00A87CEF" w:rsidP="00A87CEF">
      <w:pPr>
        <w:tabs>
          <w:tab w:val="right" w:pos="360"/>
          <w:tab w:val="left" w:pos="540"/>
        </w:tabs>
        <w:spacing w:line="360" w:lineRule="auto"/>
        <w:rPr>
          <w:noProof/>
        </w:rPr>
      </w:pPr>
    </w:p>
    <w:p w14:paraId="5307C326" w14:textId="77777777" w:rsidR="00A87CEF" w:rsidRDefault="00A87CEF" w:rsidP="00A87CEF">
      <w:pPr>
        <w:tabs>
          <w:tab w:val="right" w:pos="360"/>
          <w:tab w:val="left" w:pos="540"/>
        </w:tabs>
        <w:spacing w:line="360" w:lineRule="auto"/>
        <w:rPr>
          <w:noProof/>
        </w:rPr>
      </w:pPr>
    </w:p>
    <w:p w14:paraId="6BD67DD7" w14:textId="77777777" w:rsidR="00A87CEF" w:rsidRDefault="00A87CEF" w:rsidP="00A87CEF">
      <w:pPr>
        <w:tabs>
          <w:tab w:val="right" w:pos="360"/>
          <w:tab w:val="left" w:pos="540"/>
        </w:tabs>
        <w:spacing w:line="360" w:lineRule="auto"/>
        <w:rPr>
          <w:noProof/>
        </w:rPr>
      </w:pPr>
    </w:p>
    <w:p w14:paraId="1EA696AC" w14:textId="77777777" w:rsidR="00A87CEF" w:rsidRDefault="00A87CEF" w:rsidP="00A87CEF">
      <w:pPr>
        <w:tabs>
          <w:tab w:val="right" w:pos="360"/>
          <w:tab w:val="left" w:pos="540"/>
        </w:tabs>
        <w:spacing w:line="360" w:lineRule="auto"/>
        <w:rPr>
          <w:noProof/>
        </w:rPr>
      </w:pPr>
    </w:p>
    <w:p w14:paraId="77EEF7CF" w14:textId="77777777" w:rsidR="00A87CEF" w:rsidRDefault="00A87CEF" w:rsidP="00A87CEF">
      <w:pPr>
        <w:tabs>
          <w:tab w:val="right" w:pos="360"/>
          <w:tab w:val="left" w:pos="540"/>
        </w:tabs>
        <w:spacing w:line="360" w:lineRule="auto"/>
        <w:rPr>
          <w:noProof/>
        </w:rPr>
      </w:pPr>
    </w:p>
    <w:p w14:paraId="25A5AA4D" w14:textId="77777777" w:rsidR="00A87CEF" w:rsidRDefault="00A87CEF" w:rsidP="00A87CEF">
      <w:pPr>
        <w:tabs>
          <w:tab w:val="right" w:pos="360"/>
          <w:tab w:val="left" w:pos="540"/>
        </w:tabs>
        <w:spacing w:line="360" w:lineRule="auto"/>
        <w:rPr>
          <w:noProof/>
        </w:rPr>
      </w:pPr>
    </w:p>
    <w:p w14:paraId="5F83073D" w14:textId="77777777" w:rsidR="00A87CEF" w:rsidRDefault="00A87CEF" w:rsidP="00A87CEF">
      <w:pPr>
        <w:spacing w:line="360" w:lineRule="auto"/>
        <w:rPr>
          <w:i/>
          <w:noProof/>
        </w:rPr>
      </w:pPr>
    </w:p>
    <w:p w14:paraId="40B9A300" w14:textId="77777777" w:rsidR="00A87CEF" w:rsidRDefault="00A87CEF" w:rsidP="00A87CEF">
      <w:pPr>
        <w:spacing w:line="360" w:lineRule="auto"/>
        <w:rPr>
          <w:i/>
          <w:noProof/>
        </w:rPr>
      </w:pPr>
    </w:p>
    <w:p w14:paraId="2CAF09CC" w14:textId="77777777" w:rsidR="00A87CEF" w:rsidRDefault="00A87CEF" w:rsidP="00A87CEF">
      <w:pPr>
        <w:spacing w:line="360" w:lineRule="auto"/>
        <w:rPr>
          <w:i/>
          <w:noProof/>
        </w:rPr>
      </w:pPr>
    </w:p>
    <w:p w14:paraId="5217A5EF" w14:textId="77777777" w:rsidR="00A87CEF" w:rsidRDefault="00A87CEF" w:rsidP="00A87CEF">
      <w:pPr>
        <w:spacing w:line="360" w:lineRule="auto"/>
        <w:rPr>
          <w:i/>
          <w:noProof/>
        </w:rPr>
      </w:pPr>
    </w:p>
    <w:p w14:paraId="70459EF5" w14:textId="77777777" w:rsidR="00A87CEF" w:rsidRDefault="00A87CEF" w:rsidP="00A87CEF">
      <w:pPr>
        <w:spacing w:line="360" w:lineRule="auto"/>
        <w:rPr>
          <w:i/>
          <w:noProof/>
        </w:rPr>
      </w:pPr>
    </w:p>
    <w:p w14:paraId="39F014BD" w14:textId="77777777" w:rsidR="00A87CEF" w:rsidRDefault="00A87CEF" w:rsidP="00A87CEF">
      <w:pPr>
        <w:spacing w:line="360" w:lineRule="auto"/>
        <w:rPr>
          <w:i/>
          <w:noProof/>
        </w:rPr>
      </w:pPr>
    </w:p>
    <w:p w14:paraId="4A587A8A" w14:textId="77777777" w:rsidR="00A87CEF" w:rsidRDefault="00A87CEF" w:rsidP="00A87CEF">
      <w:pPr>
        <w:tabs>
          <w:tab w:val="right" w:pos="360"/>
          <w:tab w:val="left" w:pos="540"/>
        </w:tabs>
        <w:spacing w:line="360" w:lineRule="auto"/>
        <w:rPr>
          <w:noProof/>
        </w:rPr>
      </w:pPr>
      <w:r w:rsidRPr="007C2F16">
        <w:rPr>
          <w:i/>
          <w:noProof/>
        </w:rPr>
        <w:t>e</w:t>
      </w:r>
      <w:r>
        <w:rPr>
          <w:noProof/>
        </w:rPr>
        <w:t>.</w:t>
      </w:r>
    </w:p>
    <w:p w14:paraId="3F61DED8" w14:textId="77777777" w:rsidR="00A87CEF" w:rsidRDefault="00E37957" w:rsidP="00A87CEF">
      <w:pPr>
        <w:tabs>
          <w:tab w:val="right" w:pos="360"/>
          <w:tab w:val="left" w:pos="540"/>
        </w:tabs>
        <w:spacing w:line="360" w:lineRule="auto"/>
      </w:pPr>
      <w:r>
        <w:rPr>
          <w:rFonts w:asciiTheme="minorHAnsi" w:eastAsiaTheme="minorEastAsia" w:hAnsiTheme="minorHAnsi" w:cstheme="minorBidi"/>
          <w:noProof/>
          <w:sz w:val="22"/>
          <w:szCs w:val="22"/>
        </w:rPr>
        <w:pict w14:anchorId="52E9007E">
          <v:shape id="_x0000_s1035" type="#_x0000_t75" style="position:absolute;margin-left:0;margin-top:9.6pt;width:405.15pt;height:224.65pt;z-index:-251592704;mso-position-horizontal-relative:text;mso-position-vertical-relative:text" wrapcoords="1499 1600 722 2900 611 7400 944 8000 611 8000 666 9600 2554 9600 833 10000 611 10100 611 14700 722 15500 1388 16000 1388 16600 2832 17600 3665 17600 3054 18800 3276 19200 3276 19300 5108 20200 5220 20200 11827 20200 13215 17600 14770 16200 2776 16000 2776 14400 4442 14400 13271 13100 13493 12800 13493 12200 13160 11200 13882 10400 13882 10100 13160 9600 13660 9000 13493 8000 11105 8000 11105 7400 10883 6400 13771 6400 21045 5300 21045 4600 20712 4100 19712 3200 19823 2500 18046 2300 2277 1600 1499 1600">
            <v:imagedata r:id="rId31" o:title=""/>
          </v:shape>
          <o:OLEObject Type="Embed" ProgID="Prism7.Document" ShapeID="_x0000_s1035" DrawAspect="Content" ObjectID="_1615099420" r:id="rId32"/>
        </w:pict>
      </w:r>
    </w:p>
    <w:p w14:paraId="28AECEB9" w14:textId="77777777" w:rsidR="00A87CEF" w:rsidRDefault="00A87CEF" w:rsidP="00A87CEF">
      <w:pPr>
        <w:spacing w:line="360" w:lineRule="auto"/>
      </w:pPr>
      <w:r>
        <w:rPr>
          <w:noProof/>
        </w:rPr>
        <mc:AlternateContent>
          <mc:Choice Requires="wps">
            <w:drawing>
              <wp:anchor distT="0" distB="0" distL="114300" distR="114300" simplePos="0" relativeHeight="251712512" behindDoc="0" locked="0" layoutInCell="1" allowOverlap="1" wp14:anchorId="59EE9C1A" wp14:editId="31E779D2">
                <wp:simplePos x="0" y="0"/>
                <wp:positionH relativeFrom="column">
                  <wp:posOffset>2063115</wp:posOffset>
                </wp:positionH>
                <wp:positionV relativeFrom="paragraph">
                  <wp:posOffset>27305</wp:posOffset>
                </wp:positionV>
                <wp:extent cx="504900" cy="264102"/>
                <wp:effectExtent l="0" t="0" r="0" b="3175"/>
                <wp:wrapNone/>
                <wp:docPr id="6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00" cy="264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12C818" w14:textId="77777777" w:rsidR="00A87CEF" w:rsidRDefault="00A87CEF" w:rsidP="00A87CEF">
                            <w:proofErr w:type="gramStart"/>
                            <w:r>
                              <w:t>ns</w:t>
                            </w:r>
                            <w:proofErr w:type="gramEnd"/>
                          </w:p>
                        </w:txbxContent>
                      </wps:txbx>
                      <wps:bodyPr rot="0" vert="horz" wrap="square" lIns="91440" tIns="45720" rIns="91440" bIns="45720" anchor="t" anchorCtr="0" upright="1">
                        <a:noAutofit/>
                      </wps:bodyPr>
                    </wps:wsp>
                  </a:graphicData>
                </a:graphic>
              </wp:anchor>
            </w:drawing>
          </mc:Choice>
          <mc:Fallback>
            <w:pict>
              <v:shape id="Text Box 115" o:spid="_x0000_s1037" type="#_x0000_t202" style="position:absolute;margin-left:162.45pt;margin-top:2.15pt;width:39.75pt;height:20.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bT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" filled="f" stroked="f" strokeweight=".5pt">
                <v:textbox>
                  <w:txbxContent>
                    <w:p w14:paraId="7412C818" w14:textId="77777777" w:rsidR="00A87CEF" w:rsidRDefault="00A87CEF" w:rsidP="00A87CEF">
                      <w:proofErr w:type="gramStart"/>
                      <w:r>
                        <w:t>ns</w:t>
                      </w:r>
                      <w:proofErr w:type="gramEnd"/>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1839481B" wp14:editId="688FECFA">
                <wp:simplePos x="0" y="0"/>
                <wp:positionH relativeFrom="column">
                  <wp:posOffset>1348740</wp:posOffset>
                </wp:positionH>
                <wp:positionV relativeFrom="paragraph">
                  <wp:posOffset>236855</wp:posOffset>
                </wp:positionV>
                <wp:extent cx="1609700" cy="0"/>
                <wp:effectExtent l="0" t="0" r="10160" b="19050"/>
                <wp:wrapNone/>
                <wp:docPr id="70"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16"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106.2pt,18.65pt" to="232.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" strokeweight="1.25pt"/>
            </w:pict>
          </mc:Fallback>
        </mc:AlternateContent>
      </w:r>
    </w:p>
    <w:p w14:paraId="553D6945" w14:textId="77777777" w:rsidR="00A87CEF" w:rsidRDefault="00A87CEF" w:rsidP="00A87CEF">
      <w:pPr>
        <w:spacing w:line="360" w:lineRule="auto"/>
      </w:pPr>
    </w:p>
    <w:p w14:paraId="2FFC62A5" w14:textId="77777777" w:rsidR="00A87CEF" w:rsidRDefault="00A87CEF" w:rsidP="00A87CEF">
      <w:pPr>
        <w:spacing w:line="360" w:lineRule="auto"/>
      </w:pPr>
    </w:p>
    <w:p w14:paraId="006120F9" w14:textId="77777777" w:rsidR="00A87CEF" w:rsidRDefault="00A87CEF" w:rsidP="00A87CEF">
      <w:pPr>
        <w:spacing w:line="360" w:lineRule="auto"/>
        <w:rPr>
          <w:noProof/>
        </w:rPr>
      </w:pPr>
    </w:p>
    <w:p w14:paraId="74BF6773" w14:textId="77777777" w:rsidR="00A87CEF" w:rsidRDefault="00A87CEF" w:rsidP="00517ED0">
      <w:pPr>
        <w:spacing w:line="360" w:lineRule="auto"/>
        <w:rPr>
          <w:noProof/>
        </w:rPr>
      </w:pPr>
    </w:p>
    <w:sectPr w:rsidR="00A87CEF" w:rsidSect="00517ED0">
      <w:pgSz w:w="11907" w:h="16839" w:code="9"/>
      <w:pgMar w:top="1701" w:right="1701" w:bottom="1701" w:left="1701" w:header="720" w:footer="720" w:gutter="0"/>
      <w:lnNumType w:countBy="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900F2" w14:textId="77777777" w:rsidR="006C2610" w:rsidRDefault="006C2610">
      <w:r>
        <w:separator/>
      </w:r>
    </w:p>
  </w:endnote>
  <w:endnote w:type="continuationSeparator" w:id="0">
    <w:p w14:paraId="33754FFC" w14:textId="77777777" w:rsidR="006C2610" w:rsidRDefault="006C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6007C" w14:textId="77777777" w:rsidR="006C2610" w:rsidRDefault="006C26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0D4095" w14:textId="77777777" w:rsidR="006C2610" w:rsidRDefault="006C2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F93AC" w14:textId="77777777" w:rsidR="006C2610" w:rsidRDefault="006C26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7957">
      <w:rPr>
        <w:rStyle w:val="PageNumber"/>
        <w:noProof/>
      </w:rPr>
      <w:t>8</w:t>
    </w:r>
    <w:r>
      <w:rPr>
        <w:rStyle w:val="PageNumber"/>
      </w:rPr>
      <w:fldChar w:fldCharType="end"/>
    </w:r>
  </w:p>
  <w:p w14:paraId="1EF120BA" w14:textId="77777777" w:rsidR="006C2610" w:rsidRDefault="006C2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81525" w14:textId="77777777" w:rsidR="006C2610" w:rsidRDefault="006C2610">
      <w:r>
        <w:separator/>
      </w:r>
    </w:p>
  </w:footnote>
  <w:footnote w:type="continuationSeparator" w:id="0">
    <w:p w14:paraId="0A3B57B0" w14:textId="77777777" w:rsidR="006C2610" w:rsidRDefault="006C2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3FF9"/>
    <w:multiLevelType w:val="hybridMultilevel"/>
    <w:tmpl w:val="91AAC0E0"/>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40B18FE"/>
    <w:multiLevelType w:val="hybridMultilevel"/>
    <w:tmpl w:val="F3A496E6"/>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48278C7"/>
    <w:multiLevelType w:val="hybridMultilevel"/>
    <w:tmpl w:val="6114A03E"/>
    <w:lvl w:ilvl="0" w:tplc="D2801D8E">
      <w:start w:val="1"/>
      <w:numFmt w:val="bullet"/>
      <w:lvlText w:val="•"/>
      <w:lvlJc w:val="left"/>
      <w:pPr>
        <w:tabs>
          <w:tab w:val="num" w:pos="720"/>
        </w:tabs>
        <w:ind w:left="720" w:hanging="360"/>
      </w:pPr>
      <w:rPr>
        <w:rFonts w:ascii="Times New Roman" w:hAnsi="Times New Roman" w:hint="default"/>
      </w:rPr>
    </w:lvl>
    <w:lvl w:ilvl="1" w:tplc="52760144" w:tentative="1">
      <w:start w:val="1"/>
      <w:numFmt w:val="bullet"/>
      <w:lvlText w:val="•"/>
      <w:lvlJc w:val="left"/>
      <w:pPr>
        <w:tabs>
          <w:tab w:val="num" w:pos="1440"/>
        </w:tabs>
        <w:ind w:left="1440" w:hanging="360"/>
      </w:pPr>
      <w:rPr>
        <w:rFonts w:ascii="Times New Roman" w:hAnsi="Times New Roman" w:hint="default"/>
      </w:rPr>
    </w:lvl>
    <w:lvl w:ilvl="2" w:tplc="FA1C9AAA" w:tentative="1">
      <w:start w:val="1"/>
      <w:numFmt w:val="bullet"/>
      <w:lvlText w:val="•"/>
      <w:lvlJc w:val="left"/>
      <w:pPr>
        <w:tabs>
          <w:tab w:val="num" w:pos="2160"/>
        </w:tabs>
        <w:ind w:left="2160" w:hanging="360"/>
      </w:pPr>
      <w:rPr>
        <w:rFonts w:ascii="Times New Roman" w:hAnsi="Times New Roman" w:hint="default"/>
      </w:rPr>
    </w:lvl>
    <w:lvl w:ilvl="3" w:tplc="FC12EB70" w:tentative="1">
      <w:start w:val="1"/>
      <w:numFmt w:val="bullet"/>
      <w:lvlText w:val="•"/>
      <w:lvlJc w:val="left"/>
      <w:pPr>
        <w:tabs>
          <w:tab w:val="num" w:pos="2880"/>
        </w:tabs>
        <w:ind w:left="2880" w:hanging="360"/>
      </w:pPr>
      <w:rPr>
        <w:rFonts w:ascii="Times New Roman" w:hAnsi="Times New Roman" w:hint="default"/>
      </w:rPr>
    </w:lvl>
    <w:lvl w:ilvl="4" w:tplc="C714C444" w:tentative="1">
      <w:start w:val="1"/>
      <w:numFmt w:val="bullet"/>
      <w:lvlText w:val="•"/>
      <w:lvlJc w:val="left"/>
      <w:pPr>
        <w:tabs>
          <w:tab w:val="num" w:pos="3600"/>
        </w:tabs>
        <w:ind w:left="3600" w:hanging="360"/>
      </w:pPr>
      <w:rPr>
        <w:rFonts w:ascii="Times New Roman" w:hAnsi="Times New Roman" w:hint="default"/>
      </w:rPr>
    </w:lvl>
    <w:lvl w:ilvl="5" w:tplc="DBC47306" w:tentative="1">
      <w:start w:val="1"/>
      <w:numFmt w:val="bullet"/>
      <w:lvlText w:val="•"/>
      <w:lvlJc w:val="left"/>
      <w:pPr>
        <w:tabs>
          <w:tab w:val="num" w:pos="4320"/>
        </w:tabs>
        <w:ind w:left="4320" w:hanging="360"/>
      </w:pPr>
      <w:rPr>
        <w:rFonts w:ascii="Times New Roman" w:hAnsi="Times New Roman" w:hint="default"/>
      </w:rPr>
    </w:lvl>
    <w:lvl w:ilvl="6" w:tplc="483C7F70" w:tentative="1">
      <w:start w:val="1"/>
      <w:numFmt w:val="bullet"/>
      <w:lvlText w:val="•"/>
      <w:lvlJc w:val="left"/>
      <w:pPr>
        <w:tabs>
          <w:tab w:val="num" w:pos="5040"/>
        </w:tabs>
        <w:ind w:left="5040" w:hanging="360"/>
      </w:pPr>
      <w:rPr>
        <w:rFonts w:ascii="Times New Roman" w:hAnsi="Times New Roman" w:hint="default"/>
      </w:rPr>
    </w:lvl>
    <w:lvl w:ilvl="7" w:tplc="81D2ED30" w:tentative="1">
      <w:start w:val="1"/>
      <w:numFmt w:val="bullet"/>
      <w:lvlText w:val="•"/>
      <w:lvlJc w:val="left"/>
      <w:pPr>
        <w:tabs>
          <w:tab w:val="num" w:pos="5760"/>
        </w:tabs>
        <w:ind w:left="5760" w:hanging="360"/>
      </w:pPr>
      <w:rPr>
        <w:rFonts w:ascii="Times New Roman" w:hAnsi="Times New Roman" w:hint="default"/>
      </w:rPr>
    </w:lvl>
    <w:lvl w:ilvl="8" w:tplc="CB980C1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9D5054"/>
    <w:multiLevelType w:val="hybridMultilevel"/>
    <w:tmpl w:val="72E2E452"/>
    <w:lvl w:ilvl="0" w:tplc="08090015">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A1C6C39"/>
    <w:multiLevelType w:val="hybridMultilevel"/>
    <w:tmpl w:val="3D10F7BC"/>
    <w:lvl w:ilvl="0" w:tplc="81DAF81A">
      <w:start w:val="1"/>
      <w:numFmt w:val="bullet"/>
      <w:lvlText w:val="•"/>
      <w:lvlJc w:val="left"/>
      <w:pPr>
        <w:tabs>
          <w:tab w:val="num" w:pos="720"/>
        </w:tabs>
        <w:ind w:left="720" w:hanging="360"/>
      </w:pPr>
      <w:rPr>
        <w:rFonts w:ascii="Times New Roman" w:hAnsi="Times New Roman" w:hint="default"/>
      </w:rPr>
    </w:lvl>
    <w:lvl w:ilvl="1" w:tplc="87309FF2" w:tentative="1">
      <w:start w:val="1"/>
      <w:numFmt w:val="bullet"/>
      <w:lvlText w:val="•"/>
      <w:lvlJc w:val="left"/>
      <w:pPr>
        <w:tabs>
          <w:tab w:val="num" w:pos="1440"/>
        </w:tabs>
        <w:ind w:left="1440" w:hanging="360"/>
      </w:pPr>
      <w:rPr>
        <w:rFonts w:ascii="Times New Roman" w:hAnsi="Times New Roman" w:hint="default"/>
      </w:rPr>
    </w:lvl>
    <w:lvl w:ilvl="2" w:tplc="99EC7878" w:tentative="1">
      <w:start w:val="1"/>
      <w:numFmt w:val="bullet"/>
      <w:lvlText w:val="•"/>
      <w:lvlJc w:val="left"/>
      <w:pPr>
        <w:tabs>
          <w:tab w:val="num" w:pos="2160"/>
        </w:tabs>
        <w:ind w:left="2160" w:hanging="360"/>
      </w:pPr>
      <w:rPr>
        <w:rFonts w:ascii="Times New Roman" w:hAnsi="Times New Roman" w:hint="default"/>
      </w:rPr>
    </w:lvl>
    <w:lvl w:ilvl="3" w:tplc="0F84A86E" w:tentative="1">
      <w:start w:val="1"/>
      <w:numFmt w:val="bullet"/>
      <w:lvlText w:val="•"/>
      <w:lvlJc w:val="left"/>
      <w:pPr>
        <w:tabs>
          <w:tab w:val="num" w:pos="2880"/>
        </w:tabs>
        <w:ind w:left="2880" w:hanging="360"/>
      </w:pPr>
      <w:rPr>
        <w:rFonts w:ascii="Times New Roman" w:hAnsi="Times New Roman" w:hint="default"/>
      </w:rPr>
    </w:lvl>
    <w:lvl w:ilvl="4" w:tplc="2ED294D6" w:tentative="1">
      <w:start w:val="1"/>
      <w:numFmt w:val="bullet"/>
      <w:lvlText w:val="•"/>
      <w:lvlJc w:val="left"/>
      <w:pPr>
        <w:tabs>
          <w:tab w:val="num" w:pos="3600"/>
        </w:tabs>
        <w:ind w:left="3600" w:hanging="360"/>
      </w:pPr>
      <w:rPr>
        <w:rFonts w:ascii="Times New Roman" w:hAnsi="Times New Roman" w:hint="default"/>
      </w:rPr>
    </w:lvl>
    <w:lvl w:ilvl="5" w:tplc="3D8EE7B4" w:tentative="1">
      <w:start w:val="1"/>
      <w:numFmt w:val="bullet"/>
      <w:lvlText w:val="•"/>
      <w:lvlJc w:val="left"/>
      <w:pPr>
        <w:tabs>
          <w:tab w:val="num" w:pos="4320"/>
        </w:tabs>
        <w:ind w:left="4320" w:hanging="360"/>
      </w:pPr>
      <w:rPr>
        <w:rFonts w:ascii="Times New Roman" w:hAnsi="Times New Roman" w:hint="default"/>
      </w:rPr>
    </w:lvl>
    <w:lvl w:ilvl="6" w:tplc="8EDE718E" w:tentative="1">
      <w:start w:val="1"/>
      <w:numFmt w:val="bullet"/>
      <w:lvlText w:val="•"/>
      <w:lvlJc w:val="left"/>
      <w:pPr>
        <w:tabs>
          <w:tab w:val="num" w:pos="5040"/>
        </w:tabs>
        <w:ind w:left="5040" w:hanging="360"/>
      </w:pPr>
      <w:rPr>
        <w:rFonts w:ascii="Times New Roman" w:hAnsi="Times New Roman" w:hint="default"/>
      </w:rPr>
    </w:lvl>
    <w:lvl w:ilvl="7" w:tplc="BB5C4B58" w:tentative="1">
      <w:start w:val="1"/>
      <w:numFmt w:val="bullet"/>
      <w:lvlText w:val="•"/>
      <w:lvlJc w:val="left"/>
      <w:pPr>
        <w:tabs>
          <w:tab w:val="num" w:pos="5760"/>
        </w:tabs>
        <w:ind w:left="5760" w:hanging="360"/>
      </w:pPr>
      <w:rPr>
        <w:rFonts w:ascii="Times New Roman" w:hAnsi="Times New Roman" w:hint="default"/>
      </w:rPr>
    </w:lvl>
    <w:lvl w:ilvl="8" w:tplc="DAB01CE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770814"/>
    <w:multiLevelType w:val="multilevel"/>
    <w:tmpl w:val="8D2C46A0"/>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6">
    <w:nsid w:val="30A13A21"/>
    <w:multiLevelType w:val="hybridMultilevel"/>
    <w:tmpl w:val="9ED8580C"/>
    <w:lvl w:ilvl="0" w:tplc="3A4A99E6">
      <w:start w:val="1"/>
      <w:numFmt w:val="bullet"/>
      <w:lvlText w:val="•"/>
      <w:lvlJc w:val="left"/>
      <w:pPr>
        <w:tabs>
          <w:tab w:val="num" w:pos="720"/>
        </w:tabs>
        <w:ind w:left="720" w:hanging="360"/>
      </w:pPr>
      <w:rPr>
        <w:rFonts w:ascii="Times New Roman" w:hAnsi="Times New Roman" w:hint="default"/>
      </w:rPr>
    </w:lvl>
    <w:lvl w:ilvl="1" w:tplc="9B520964" w:tentative="1">
      <w:start w:val="1"/>
      <w:numFmt w:val="bullet"/>
      <w:lvlText w:val="•"/>
      <w:lvlJc w:val="left"/>
      <w:pPr>
        <w:tabs>
          <w:tab w:val="num" w:pos="1440"/>
        </w:tabs>
        <w:ind w:left="1440" w:hanging="360"/>
      </w:pPr>
      <w:rPr>
        <w:rFonts w:ascii="Times New Roman" w:hAnsi="Times New Roman" w:hint="default"/>
      </w:rPr>
    </w:lvl>
    <w:lvl w:ilvl="2" w:tplc="C24C777E" w:tentative="1">
      <w:start w:val="1"/>
      <w:numFmt w:val="bullet"/>
      <w:lvlText w:val="•"/>
      <w:lvlJc w:val="left"/>
      <w:pPr>
        <w:tabs>
          <w:tab w:val="num" w:pos="2160"/>
        </w:tabs>
        <w:ind w:left="2160" w:hanging="360"/>
      </w:pPr>
      <w:rPr>
        <w:rFonts w:ascii="Times New Roman" w:hAnsi="Times New Roman" w:hint="default"/>
      </w:rPr>
    </w:lvl>
    <w:lvl w:ilvl="3" w:tplc="984E6C36" w:tentative="1">
      <w:start w:val="1"/>
      <w:numFmt w:val="bullet"/>
      <w:lvlText w:val="•"/>
      <w:lvlJc w:val="left"/>
      <w:pPr>
        <w:tabs>
          <w:tab w:val="num" w:pos="2880"/>
        </w:tabs>
        <w:ind w:left="2880" w:hanging="360"/>
      </w:pPr>
      <w:rPr>
        <w:rFonts w:ascii="Times New Roman" w:hAnsi="Times New Roman" w:hint="default"/>
      </w:rPr>
    </w:lvl>
    <w:lvl w:ilvl="4" w:tplc="ABB236B6" w:tentative="1">
      <w:start w:val="1"/>
      <w:numFmt w:val="bullet"/>
      <w:lvlText w:val="•"/>
      <w:lvlJc w:val="left"/>
      <w:pPr>
        <w:tabs>
          <w:tab w:val="num" w:pos="3600"/>
        </w:tabs>
        <w:ind w:left="3600" w:hanging="360"/>
      </w:pPr>
      <w:rPr>
        <w:rFonts w:ascii="Times New Roman" w:hAnsi="Times New Roman" w:hint="default"/>
      </w:rPr>
    </w:lvl>
    <w:lvl w:ilvl="5" w:tplc="32A09CDA" w:tentative="1">
      <w:start w:val="1"/>
      <w:numFmt w:val="bullet"/>
      <w:lvlText w:val="•"/>
      <w:lvlJc w:val="left"/>
      <w:pPr>
        <w:tabs>
          <w:tab w:val="num" w:pos="4320"/>
        </w:tabs>
        <w:ind w:left="4320" w:hanging="360"/>
      </w:pPr>
      <w:rPr>
        <w:rFonts w:ascii="Times New Roman" w:hAnsi="Times New Roman" w:hint="default"/>
      </w:rPr>
    </w:lvl>
    <w:lvl w:ilvl="6" w:tplc="E20A1FC8" w:tentative="1">
      <w:start w:val="1"/>
      <w:numFmt w:val="bullet"/>
      <w:lvlText w:val="•"/>
      <w:lvlJc w:val="left"/>
      <w:pPr>
        <w:tabs>
          <w:tab w:val="num" w:pos="5040"/>
        </w:tabs>
        <w:ind w:left="5040" w:hanging="360"/>
      </w:pPr>
      <w:rPr>
        <w:rFonts w:ascii="Times New Roman" w:hAnsi="Times New Roman" w:hint="default"/>
      </w:rPr>
    </w:lvl>
    <w:lvl w:ilvl="7" w:tplc="A6C2F646" w:tentative="1">
      <w:start w:val="1"/>
      <w:numFmt w:val="bullet"/>
      <w:lvlText w:val="•"/>
      <w:lvlJc w:val="left"/>
      <w:pPr>
        <w:tabs>
          <w:tab w:val="num" w:pos="5760"/>
        </w:tabs>
        <w:ind w:left="5760" w:hanging="360"/>
      </w:pPr>
      <w:rPr>
        <w:rFonts w:ascii="Times New Roman" w:hAnsi="Times New Roman" w:hint="default"/>
      </w:rPr>
    </w:lvl>
    <w:lvl w:ilvl="8" w:tplc="9C388B9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77F2FA2"/>
    <w:multiLevelType w:val="hybridMultilevel"/>
    <w:tmpl w:val="2D9C25DE"/>
    <w:lvl w:ilvl="0" w:tplc="A478034E">
      <w:start w:val="1"/>
      <w:numFmt w:val="lowerLetter"/>
      <w:lvlText w:val="%1."/>
      <w:lvlJc w:val="left"/>
      <w:pPr>
        <w:ind w:left="720" w:hanging="360"/>
      </w:pPr>
      <w:rPr>
        <w:rFonts w:cs="Times New Roman" w:hint="default"/>
        <w: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B3409CF"/>
    <w:multiLevelType w:val="hybridMultilevel"/>
    <w:tmpl w:val="9C5625CE"/>
    <w:lvl w:ilvl="0" w:tplc="08090015">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26E480B"/>
    <w:multiLevelType w:val="hybridMultilevel"/>
    <w:tmpl w:val="2464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C80DD8"/>
    <w:multiLevelType w:val="hybridMultilevel"/>
    <w:tmpl w:val="B8901CE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46526BC"/>
    <w:multiLevelType w:val="hybridMultilevel"/>
    <w:tmpl w:val="44AE3AC0"/>
    <w:lvl w:ilvl="0" w:tplc="266E9000">
      <w:start w:val="1"/>
      <w:numFmt w:val="bullet"/>
      <w:lvlText w:val="•"/>
      <w:lvlJc w:val="left"/>
      <w:pPr>
        <w:tabs>
          <w:tab w:val="num" w:pos="720"/>
        </w:tabs>
        <w:ind w:left="720" w:hanging="360"/>
      </w:pPr>
      <w:rPr>
        <w:rFonts w:ascii="Georgia" w:hAnsi="Georgia" w:hint="default"/>
      </w:rPr>
    </w:lvl>
    <w:lvl w:ilvl="1" w:tplc="C1660586">
      <w:start w:val="176"/>
      <w:numFmt w:val="bullet"/>
      <w:lvlText w:val="–"/>
      <w:lvlJc w:val="left"/>
      <w:pPr>
        <w:tabs>
          <w:tab w:val="num" w:pos="1440"/>
        </w:tabs>
        <w:ind w:left="1440" w:hanging="360"/>
      </w:pPr>
      <w:rPr>
        <w:rFonts w:ascii="Georgia" w:hAnsi="Georgia" w:hint="default"/>
      </w:rPr>
    </w:lvl>
    <w:lvl w:ilvl="2" w:tplc="2A36C2AE" w:tentative="1">
      <w:start w:val="1"/>
      <w:numFmt w:val="bullet"/>
      <w:lvlText w:val="•"/>
      <w:lvlJc w:val="left"/>
      <w:pPr>
        <w:tabs>
          <w:tab w:val="num" w:pos="2160"/>
        </w:tabs>
        <w:ind w:left="2160" w:hanging="360"/>
      </w:pPr>
      <w:rPr>
        <w:rFonts w:ascii="Georgia" w:hAnsi="Georgia" w:hint="default"/>
      </w:rPr>
    </w:lvl>
    <w:lvl w:ilvl="3" w:tplc="3A74F56C" w:tentative="1">
      <w:start w:val="1"/>
      <w:numFmt w:val="bullet"/>
      <w:lvlText w:val="•"/>
      <w:lvlJc w:val="left"/>
      <w:pPr>
        <w:tabs>
          <w:tab w:val="num" w:pos="2880"/>
        </w:tabs>
        <w:ind w:left="2880" w:hanging="360"/>
      </w:pPr>
      <w:rPr>
        <w:rFonts w:ascii="Georgia" w:hAnsi="Georgia" w:hint="default"/>
      </w:rPr>
    </w:lvl>
    <w:lvl w:ilvl="4" w:tplc="F5A2FB7A" w:tentative="1">
      <w:start w:val="1"/>
      <w:numFmt w:val="bullet"/>
      <w:lvlText w:val="•"/>
      <w:lvlJc w:val="left"/>
      <w:pPr>
        <w:tabs>
          <w:tab w:val="num" w:pos="3600"/>
        </w:tabs>
        <w:ind w:left="3600" w:hanging="360"/>
      </w:pPr>
      <w:rPr>
        <w:rFonts w:ascii="Georgia" w:hAnsi="Georgia" w:hint="default"/>
      </w:rPr>
    </w:lvl>
    <w:lvl w:ilvl="5" w:tplc="307EDC18" w:tentative="1">
      <w:start w:val="1"/>
      <w:numFmt w:val="bullet"/>
      <w:lvlText w:val="•"/>
      <w:lvlJc w:val="left"/>
      <w:pPr>
        <w:tabs>
          <w:tab w:val="num" w:pos="4320"/>
        </w:tabs>
        <w:ind w:left="4320" w:hanging="360"/>
      </w:pPr>
      <w:rPr>
        <w:rFonts w:ascii="Georgia" w:hAnsi="Georgia" w:hint="default"/>
      </w:rPr>
    </w:lvl>
    <w:lvl w:ilvl="6" w:tplc="1682C7EE" w:tentative="1">
      <w:start w:val="1"/>
      <w:numFmt w:val="bullet"/>
      <w:lvlText w:val="•"/>
      <w:lvlJc w:val="left"/>
      <w:pPr>
        <w:tabs>
          <w:tab w:val="num" w:pos="5040"/>
        </w:tabs>
        <w:ind w:left="5040" w:hanging="360"/>
      </w:pPr>
      <w:rPr>
        <w:rFonts w:ascii="Georgia" w:hAnsi="Georgia" w:hint="default"/>
      </w:rPr>
    </w:lvl>
    <w:lvl w:ilvl="7" w:tplc="97426A84" w:tentative="1">
      <w:start w:val="1"/>
      <w:numFmt w:val="bullet"/>
      <w:lvlText w:val="•"/>
      <w:lvlJc w:val="left"/>
      <w:pPr>
        <w:tabs>
          <w:tab w:val="num" w:pos="5760"/>
        </w:tabs>
        <w:ind w:left="5760" w:hanging="360"/>
      </w:pPr>
      <w:rPr>
        <w:rFonts w:ascii="Georgia" w:hAnsi="Georgia" w:hint="default"/>
      </w:rPr>
    </w:lvl>
    <w:lvl w:ilvl="8" w:tplc="DFFC7308" w:tentative="1">
      <w:start w:val="1"/>
      <w:numFmt w:val="bullet"/>
      <w:lvlText w:val="•"/>
      <w:lvlJc w:val="left"/>
      <w:pPr>
        <w:tabs>
          <w:tab w:val="num" w:pos="6480"/>
        </w:tabs>
        <w:ind w:left="6480" w:hanging="360"/>
      </w:pPr>
      <w:rPr>
        <w:rFonts w:ascii="Georgia" w:hAnsi="Georgia" w:hint="default"/>
      </w:rPr>
    </w:lvl>
  </w:abstractNum>
  <w:abstractNum w:abstractNumId="12">
    <w:nsid w:val="47DB60CF"/>
    <w:multiLevelType w:val="hybridMultilevel"/>
    <w:tmpl w:val="476EC586"/>
    <w:lvl w:ilvl="0" w:tplc="3F3AF1FE">
      <w:start w:val="1"/>
      <w:numFmt w:val="bullet"/>
      <w:lvlText w:val="•"/>
      <w:lvlJc w:val="left"/>
      <w:pPr>
        <w:tabs>
          <w:tab w:val="num" w:pos="720"/>
        </w:tabs>
        <w:ind w:left="720" w:hanging="360"/>
      </w:pPr>
      <w:rPr>
        <w:rFonts w:ascii="Georgia" w:hAnsi="Georgia" w:hint="default"/>
      </w:rPr>
    </w:lvl>
    <w:lvl w:ilvl="1" w:tplc="64F43C7C">
      <w:start w:val="176"/>
      <w:numFmt w:val="bullet"/>
      <w:lvlText w:val="–"/>
      <w:lvlJc w:val="left"/>
      <w:pPr>
        <w:tabs>
          <w:tab w:val="num" w:pos="1440"/>
        </w:tabs>
        <w:ind w:left="1440" w:hanging="360"/>
      </w:pPr>
      <w:rPr>
        <w:rFonts w:ascii="Georgia" w:hAnsi="Georgia" w:hint="default"/>
      </w:rPr>
    </w:lvl>
    <w:lvl w:ilvl="2" w:tplc="D32E435A" w:tentative="1">
      <w:start w:val="1"/>
      <w:numFmt w:val="bullet"/>
      <w:lvlText w:val="•"/>
      <w:lvlJc w:val="left"/>
      <w:pPr>
        <w:tabs>
          <w:tab w:val="num" w:pos="2160"/>
        </w:tabs>
        <w:ind w:left="2160" w:hanging="360"/>
      </w:pPr>
      <w:rPr>
        <w:rFonts w:ascii="Georgia" w:hAnsi="Georgia" w:hint="default"/>
      </w:rPr>
    </w:lvl>
    <w:lvl w:ilvl="3" w:tplc="45505AD8" w:tentative="1">
      <w:start w:val="1"/>
      <w:numFmt w:val="bullet"/>
      <w:lvlText w:val="•"/>
      <w:lvlJc w:val="left"/>
      <w:pPr>
        <w:tabs>
          <w:tab w:val="num" w:pos="2880"/>
        </w:tabs>
        <w:ind w:left="2880" w:hanging="360"/>
      </w:pPr>
      <w:rPr>
        <w:rFonts w:ascii="Georgia" w:hAnsi="Georgia" w:hint="default"/>
      </w:rPr>
    </w:lvl>
    <w:lvl w:ilvl="4" w:tplc="876A7734" w:tentative="1">
      <w:start w:val="1"/>
      <w:numFmt w:val="bullet"/>
      <w:lvlText w:val="•"/>
      <w:lvlJc w:val="left"/>
      <w:pPr>
        <w:tabs>
          <w:tab w:val="num" w:pos="3600"/>
        </w:tabs>
        <w:ind w:left="3600" w:hanging="360"/>
      </w:pPr>
      <w:rPr>
        <w:rFonts w:ascii="Georgia" w:hAnsi="Georgia" w:hint="default"/>
      </w:rPr>
    </w:lvl>
    <w:lvl w:ilvl="5" w:tplc="90161118" w:tentative="1">
      <w:start w:val="1"/>
      <w:numFmt w:val="bullet"/>
      <w:lvlText w:val="•"/>
      <w:lvlJc w:val="left"/>
      <w:pPr>
        <w:tabs>
          <w:tab w:val="num" w:pos="4320"/>
        </w:tabs>
        <w:ind w:left="4320" w:hanging="360"/>
      </w:pPr>
      <w:rPr>
        <w:rFonts w:ascii="Georgia" w:hAnsi="Georgia" w:hint="default"/>
      </w:rPr>
    </w:lvl>
    <w:lvl w:ilvl="6" w:tplc="1EE218BA" w:tentative="1">
      <w:start w:val="1"/>
      <w:numFmt w:val="bullet"/>
      <w:lvlText w:val="•"/>
      <w:lvlJc w:val="left"/>
      <w:pPr>
        <w:tabs>
          <w:tab w:val="num" w:pos="5040"/>
        </w:tabs>
        <w:ind w:left="5040" w:hanging="360"/>
      </w:pPr>
      <w:rPr>
        <w:rFonts w:ascii="Georgia" w:hAnsi="Georgia" w:hint="default"/>
      </w:rPr>
    </w:lvl>
    <w:lvl w:ilvl="7" w:tplc="E37814C4" w:tentative="1">
      <w:start w:val="1"/>
      <w:numFmt w:val="bullet"/>
      <w:lvlText w:val="•"/>
      <w:lvlJc w:val="left"/>
      <w:pPr>
        <w:tabs>
          <w:tab w:val="num" w:pos="5760"/>
        </w:tabs>
        <w:ind w:left="5760" w:hanging="360"/>
      </w:pPr>
      <w:rPr>
        <w:rFonts w:ascii="Georgia" w:hAnsi="Georgia" w:hint="default"/>
      </w:rPr>
    </w:lvl>
    <w:lvl w:ilvl="8" w:tplc="284E9FBE" w:tentative="1">
      <w:start w:val="1"/>
      <w:numFmt w:val="bullet"/>
      <w:lvlText w:val="•"/>
      <w:lvlJc w:val="left"/>
      <w:pPr>
        <w:tabs>
          <w:tab w:val="num" w:pos="6480"/>
        </w:tabs>
        <w:ind w:left="6480" w:hanging="360"/>
      </w:pPr>
      <w:rPr>
        <w:rFonts w:ascii="Georgia" w:hAnsi="Georgia" w:hint="default"/>
      </w:rPr>
    </w:lvl>
  </w:abstractNum>
  <w:abstractNum w:abstractNumId="13">
    <w:nsid w:val="487A3B10"/>
    <w:multiLevelType w:val="hybridMultilevel"/>
    <w:tmpl w:val="AD5C40E2"/>
    <w:lvl w:ilvl="0" w:tplc="08090015">
      <w:start w:val="1"/>
      <w:numFmt w:val="upp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nsid w:val="489A7C68"/>
    <w:multiLevelType w:val="hybridMultilevel"/>
    <w:tmpl w:val="E5E65102"/>
    <w:lvl w:ilvl="0" w:tplc="4DF2C796">
      <w:start w:val="1"/>
      <w:numFmt w:val="bullet"/>
      <w:lvlText w:val="•"/>
      <w:lvlJc w:val="left"/>
      <w:pPr>
        <w:tabs>
          <w:tab w:val="num" w:pos="720"/>
        </w:tabs>
        <w:ind w:left="720" w:hanging="360"/>
      </w:pPr>
      <w:rPr>
        <w:rFonts w:ascii="Times New Roman" w:hAnsi="Times New Roman" w:hint="default"/>
      </w:rPr>
    </w:lvl>
    <w:lvl w:ilvl="1" w:tplc="536A81CE" w:tentative="1">
      <w:start w:val="1"/>
      <w:numFmt w:val="bullet"/>
      <w:lvlText w:val="•"/>
      <w:lvlJc w:val="left"/>
      <w:pPr>
        <w:tabs>
          <w:tab w:val="num" w:pos="1440"/>
        </w:tabs>
        <w:ind w:left="1440" w:hanging="360"/>
      </w:pPr>
      <w:rPr>
        <w:rFonts w:ascii="Times New Roman" w:hAnsi="Times New Roman" w:hint="default"/>
      </w:rPr>
    </w:lvl>
    <w:lvl w:ilvl="2" w:tplc="61F8CBEE" w:tentative="1">
      <w:start w:val="1"/>
      <w:numFmt w:val="bullet"/>
      <w:lvlText w:val="•"/>
      <w:lvlJc w:val="left"/>
      <w:pPr>
        <w:tabs>
          <w:tab w:val="num" w:pos="2160"/>
        </w:tabs>
        <w:ind w:left="2160" w:hanging="360"/>
      </w:pPr>
      <w:rPr>
        <w:rFonts w:ascii="Times New Roman" w:hAnsi="Times New Roman" w:hint="default"/>
      </w:rPr>
    </w:lvl>
    <w:lvl w:ilvl="3" w:tplc="28C8C9B4" w:tentative="1">
      <w:start w:val="1"/>
      <w:numFmt w:val="bullet"/>
      <w:lvlText w:val="•"/>
      <w:lvlJc w:val="left"/>
      <w:pPr>
        <w:tabs>
          <w:tab w:val="num" w:pos="2880"/>
        </w:tabs>
        <w:ind w:left="2880" w:hanging="360"/>
      </w:pPr>
      <w:rPr>
        <w:rFonts w:ascii="Times New Roman" w:hAnsi="Times New Roman" w:hint="default"/>
      </w:rPr>
    </w:lvl>
    <w:lvl w:ilvl="4" w:tplc="ABC63BCA" w:tentative="1">
      <w:start w:val="1"/>
      <w:numFmt w:val="bullet"/>
      <w:lvlText w:val="•"/>
      <w:lvlJc w:val="left"/>
      <w:pPr>
        <w:tabs>
          <w:tab w:val="num" w:pos="3600"/>
        </w:tabs>
        <w:ind w:left="3600" w:hanging="360"/>
      </w:pPr>
      <w:rPr>
        <w:rFonts w:ascii="Times New Roman" w:hAnsi="Times New Roman" w:hint="default"/>
      </w:rPr>
    </w:lvl>
    <w:lvl w:ilvl="5" w:tplc="0116E084" w:tentative="1">
      <w:start w:val="1"/>
      <w:numFmt w:val="bullet"/>
      <w:lvlText w:val="•"/>
      <w:lvlJc w:val="left"/>
      <w:pPr>
        <w:tabs>
          <w:tab w:val="num" w:pos="4320"/>
        </w:tabs>
        <w:ind w:left="4320" w:hanging="360"/>
      </w:pPr>
      <w:rPr>
        <w:rFonts w:ascii="Times New Roman" w:hAnsi="Times New Roman" w:hint="default"/>
      </w:rPr>
    </w:lvl>
    <w:lvl w:ilvl="6" w:tplc="D324C656" w:tentative="1">
      <w:start w:val="1"/>
      <w:numFmt w:val="bullet"/>
      <w:lvlText w:val="•"/>
      <w:lvlJc w:val="left"/>
      <w:pPr>
        <w:tabs>
          <w:tab w:val="num" w:pos="5040"/>
        </w:tabs>
        <w:ind w:left="5040" w:hanging="360"/>
      </w:pPr>
      <w:rPr>
        <w:rFonts w:ascii="Times New Roman" w:hAnsi="Times New Roman" w:hint="default"/>
      </w:rPr>
    </w:lvl>
    <w:lvl w:ilvl="7" w:tplc="62E68A20" w:tentative="1">
      <w:start w:val="1"/>
      <w:numFmt w:val="bullet"/>
      <w:lvlText w:val="•"/>
      <w:lvlJc w:val="left"/>
      <w:pPr>
        <w:tabs>
          <w:tab w:val="num" w:pos="5760"/>
        </w:tabs>
        <w:ind w:left="5760" w:hanging="360"/>
      </w:pPr>
      <w:rPr>
        <w:rFonts w:ascii="Times New Roman" w:hAnsi="Times New Roman" w:hint="default"/>
      </w:rPr>
    </w:lvl>
    <w:lvl w:ilvl="8" w:tplc="748A570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6B3BFE"/>
    <w:multiLevelType w:val="hybridMultilevel"/>
    <w:tmpl w:val="F84660A6"/>
    <w:lvl w:ilvl="0" w:tplc="EE245E96">
      <w:start w:val="1"/>
      <w:numFmt w:val="upp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16F5B3E"/>
    <w:multiLevelType w:val="hybridMultilevel"/>
    <w:tmpl w:val="01E2860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20261B5"/>
    <w:multiLevelType w:val="hybridMultilevel"/>
    <w:tmpl w:val="69320C4C"/>
    <w:lvl w:ilvl="0" w:tplc="08090015">
      <w:start w:val="1"/>
      <w:numFmt w:val="upp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D1D6959"/>
    <w:multiLevelType w:val="hybridMultilevel"/>
    <w:tmpl w:val="8CB8D182"/>
    <w:lvl w:ilvl="0" w:tplc="E4449834">
      <w:start w:val="1"/>
      <w:numFmt w:val="upp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6AF45C12"/>
    <w:multiLevelType w:val="multilevel"/>
    <w:tmpl w:val="CB32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D43F1C"/>
    <w:multiLevelType w:val="hybridMultilevel"/>
    <w:tmpl w:val="8D2C46A0"/>
    <w:lvl w:ilvl="0" w:tplc="E0385910">
      <w:start w:val="1"/>
      <w:numFmt w:val="bullet"/>
      <w:lvlText w:val="•"/>
      <w:lvlJc w:val="left"/>
      <w:pPr>
        <w:tabs>
          <w:tab w:val="num" w:pos="720"/>
        </w:tabs>
        <w:ind w:left="720" w:hanging="360"/>
      </w:pPr>
      <w:rPr>
        <w:rFonts w:ascii="Times New Roman" w:hAnsi="Times New Roman" w:hint="default"/>
      </w:rPr>
    </w:lvl>
    <w:lvl w:ilvl="1" w:tplc="2A989862" w:tentative="1">
      <w:start w:val="1"/>
      <w:numFmt w:val="bullet"/>
      <w:lvlText w:val="•"/>
      <w:lvlJc w:val="left"/>
      <w:pPr>
        <w:tabs>
          <w:tab w:val="num" w:pos="1440"/>
        </w:tabs>
        <w:ind w:left="1440" w:hanging="360"/>
      </w:pPr>
      <w:rPr>
        <w:rFonts w:ascii="Times New Roman" w:hAnsi="Times New Roman" w:hint="default"/>
      </w:rPr>
    </w:lvl>
    <w:lvl w:ilvl="2" w:tplc="7102B780" w:tentative="1">
      <w:start w:val="1"/>
      <w:numFmt w:val="bullet"/>
      <w:lvlText w:val="•"/>
      <w:lvlJc w:val="left"/>
      <w:pPr>
        <w:tabs>
          <w:tab w:val="num" w:pos="2160"/>
        </w:tabs>
        <w:ind w:left="2160" w:hanging="360"/>
      </w:pPr>
      <w:rPr>
        <w:rFonts w:ascii="Times New Roman" w:hAnsi="Times New Roman" w:hint="default"/>
      </w:rPr>
    </w:lvl>
    <w:lvl w:ilvl="3" w:tplc="60A88E58" w:tentative="1">
      <w:start w:val="1"/>
      <w:numFmt w:val="bullet"/>
      <w:lvlText w:val="•"/>
      <w:lvlJc w:val="left"/>
      <w:pPr>
        <w:tabs>
          <w:tab w:val="num" w:pos="2880"/>
        </w:tabs>
        <w:ind w:left="2880" w:hanging="360"/>
      </w:pPr>
      <w:rPr>
        <w:rFonts w:ascii="Times New Roman" w:hAnsi="Times New Roman" w:hint="default"/>
      </w:rPr>
    </w:lvl>
    <w:lvl w:ilvl="4" w:tplc="5874DD28" w:tentative="1">
      <w:start w:val="1"/>
      <w:numFmt w:val="bullet"/>
      <w:lvlText w:val="•"/>
      <w:lvlJc w:val="left"/>
      <w:pPr>
        <w:tabs>
          <w:tab w:val="num" w:pos="3600"/>
        </w:tabs>
        <w:ind w:left="3600" w:hanging="360"/>
      </w:pPr>
      <w:rPr>
        <w:rFonts w:ascii="Times New Roman" w:hAnsi="Times New Roman" w:hint="default"/>
      </w:rPr>
    </w:lvl>
    <w:lvl w:ilvl="5" w:tplc="02F6F8C8" w:tentative="1">
      <w:start w:val="1"/>
      <w:numFmt w:val="bullet"/>
      <w:lvlText w:val="•"/>
      <w:lvlJc w:val="left"/>
      <w:pPr>
        <w:tabs>
          <w:tab w:val="num" w:pos="4320"/>
        </w:tabs>
        <w:ind w:left="4320" w:hanging="360"/>
      </w:pPr>
      <w:rPr>
        <w:rFonts w:ascii="Times New Roman" w:hAnsi="Times New Roman" w:hint="default"/>
      </w:rPr>
    </w:lvl>
    <w:lvl w:ilvl="6" w:tplc="AAB0C706" w:tentative="1">
      <w:start w:val="1"/>
      <w:numFmt w:val="bullet"/>
      <w:lvlText w:val="•"/>
      <w:lvlJc w:val="left"/>
      <w:pPr>
        <w:tabs>
          <w:tab w:val="num" w:pos="5040"/>
        </w:tabs>
        <w:ind w:left="5040" w:hanging="360"/>
      </w:pPr>
      <w:rPr>
        <w:rFonts w:ascii="Times New Roman" w:hAnsi="Times New Roman" w:hint="default"/>
      </w:rPr>
    </w:lvl>
    <w:lvl w:ilvl="7" w:tplc="E0800960" w:tentative="1">
      <w:start w:val="1"/>
      <w:numFmt w:val="bullet"/>
      <w:lvlText w:val="•"/>
      <w:lvlJc w:val="left"/>
      <w:pPr>
        <w:tabs>
          <w:tab w:val="num" w:pos="5760"/>
        </w:tabs>
        <w:ind w:left="5760" w:hanging="360"/>
      </w:pPr>
      <w:rPr>
        <w:rFonts w:ascii="Times New Roman" w:hAnsi="Times New Roman" w:hint="default"/>
      </w:rPr>
    </w:lvl>
    <w:lvl w:ilvl="8" w:tplc="0FA47AC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F79367C"/>
    <w:multiLevelType w:val="hybridMultilevel"/>
    <w:tmpl w:val="01B4CFC8"/>
    <w:lvl w:ilvl="0" w:tplc="08090015">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790F7FF9"/>
    <w:multiLevelType w:val="hybridMultilevel"/>
    <w:tmpl w:val="5A0CE004"/>
    <w:lvl w:ilvl="0" w:tplc="08090015">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6"/>
  </w:num>
  <w:num w:numId="3">
    <w:abstractNumId w:val="4"/>
  </w:num>
  <w:num w:numId="4">
    <w:abstractNumId w:val="2"/>
  </w:num>
  <w:num w:numId="5">
    <w:abstractNumId w:val="14"/>
  </w:num>
  <w:num w:numId="6">
    <w:abstractNumId w:val="5"/>
  </w:num>
  <w:num w:numId="7">
    <w:abstractNumId w:val="3"/>
  </w:num>
  <w:num w:numId="8">
    <w:abstractNumId w:val="13"/>
  </w:num>
  <w:num w:numId="9">
    <w:abstractNumId w:val="18"/>
  </w:num>
  <w:num w:numId="10">
    <w:abstractNumId w:val="21"/>
  </w:num>
  <w:num w:numId="11">
    <w:abstractNumId w:val="17"/>
  </w:num>
  <w:num w:numId="12">
    <w:abstractNumId w:val="8"/>
  </w:num>
  <w:num w:numId="13">
    <w:abstractNumId w:val="15"/>
  </w:num>
  <w:num w:numId="14">
    <w:abstractNumId w:val="22"/>
  </w:num>
  <w:num w:numId="15">
    <w:abstractNumId w:val="11"/>
  </w:num>
  <w:num w:numId="16">
    <w:abstractNumId w:val="12"/>
  </w:num>
  <w:num w:numId="17">
    <w:abstractNumId w:val="0"/>
  </w:num>
  <w:num w:numId="18">
    <w:abstractNumId w:val="10"/>
  </w:num>
  <w:num w:numId="19">
    <w:abstractNumId w:val="1"/>
  </w:num>
  <w:num w:numId="20">
    <w:abstractNumId w:val="9"/>
  </w:num>
  <w:num w:numId="21">
    <w:abstractNumId w:val="16"/>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hys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5wrzxvw29ev3edzzlxsepbvv2a5t9spvxt&quot;&gt;Osteo Diet 121&lt;record-ids&gt;&lt;item&gt;1&lt;/item&gt;&lt;item&gt;2&lt;/item&gt;&lt;item&gt;3&lt;/item&gt;&lt;item&gt;23&lt;/item&gt;&lt;item&gt;24&lt;/item&gt;&lt;item&gt;123&lt;/item&gt;&lt;item&gt;134&lt;/item&gt;&lt;item&gt;135&lt;/item&gt;&lt;item&gt;136&lt;/item&gt;&lt;item&gt;145&lt;/item&gt;&lt;item&gt;155&lt;/item&gt;&lt;item&gt;168&lt;/item&gt;&lt;item&gt;302&lt;/item&gt;&lt;item&gt;322&lt;/item&gt;&lt;item&gt;433&lt;/item&gt;&lt;item&gt;792&lt;/item&gt;&lt;item&gt;793&lt;/item&gt;&lt;item&gt;794&lt;/item&gt;&lt;item&gt;795&lt;/item&gt;&lt;item&gt;804&lt;/item&gt;&lt;/record-ids&gt;&lt;/item&gt;&lt;/Libraries&gt;"/>
    <w:docVar w:name="REFMGR.InstantFormat" w:val="&lt;InstantFormat&gt;&lt;Enabled&gt;0&lt;/Enabled&gt;&lt;ScanUnformatted&gt;1&lt;/ScanUnformatted&gt;&lt;ScanChanges&gt;1&lt;/ScanChanges&gt;&lt;/InstantFormat&gt;"/>
    <w:docVar w:name="REFMGR.Layout" w:val="&lt;Layout&gt;&lt;StartingRefnum&gt;J DOHaD&lt;/StartingRefnum&gt;&lt;FontName&gt;Times New Roman&lt;/FontName&gt;&lt;FontSize&gt;12&lt;/FontSize&gt;&lt;ReflistTitle&g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osteo diet&lt;/item&gt;&lt;/Libraries&gt;&lt;/Databases&gt;"/>
  </w:docVars>
  <w:rsids>
    <w:rsidRoot w:val="004A779F"/>
    <w:rsid w:val="00012675"/>
    <w:rsid w:val="0001364D"/>
    <w:rsid w:val="00021A12"/>
    <w:rsid w:val="00025B67"/>
    <w:rsid w:val="00031C84"/>
    <w:rsid w:val="000321B4"/>
    <w:rsid w:val="000336D3"/>
    <w:rsid w:val="00047727"/>
    <w:rsid w:val="00055910"/>
    <w:rsid w:val="00066452"/>
    <w:rsid w:val="00067B2F"/>
    <w:rsid w:val="000727C6"/>
    <w:rsid w:val="00075327"/>
    <w:rsid w:val="00091DBE"/>
    <w:rsid w:val="000A2FD5"/>
    <w:rsid w:val="000A546E"/>
    <w:rsid w:val="000B32E8"/>
    <w:rsid w:val="000B50E8"/>
    <w:rsid w:val="000C3E51"/>
    <w:rsid w:val="000D692D"/>
    <w:rsid w:val="000E138C"/>
    <w:rsid w:val="000E2FD5"/>
    <w:rsid w:val="000E5AD7"/>
    <w:rsid w:val="000F5509"/>
    <w:rsid w:val="000F64AD"/>
    <w:rsid w:val="00100A75"/>
    <w:rsid w:val="001078B2"/>
    <w:rsid w:val="00115E2B"/>
    <w:rsid w:val="001360A7"/>
    <w:rsid w:val="00136DE4"/>
    <w:rsid w:val="00143EA4"/>
    <w:rsid w:val="0014401C"/>
    <w:rsid w:val="001450BF"/>
    <w:rsid w:val="00166E03"/>
    <w:rsid w:val="00167AD3"/>
    <w:rsid w:val="00176692"/>
    <w:rsid w:val="00176F69"/>
    <w:rsid w:val="001831A1"/>
    <w:rsid w:val="00187434"/>
    <w:rsid w:val="001A2931"/>
    <w:rsid w:val="001A29EF"/>
    <w:rsid w:val="001B1455"/>
    <w:rsid w:val="001C1245"/>
    <w:rsid w:val="001C1707"/>
    <w:rsid w:val="001C4EF6"/>
    <w:rsid w:val="001C5151"/>
    <w:rsid w:val="001C7666"/>
    <w:rsid w:val="001D18A3"/>
    <w:rsid w:val="001D2528"/>
    <w:rsid w:val="001D7077"/>
    <w:rsid w:val="001E05FC"/>
    <w:rsid w:val="001E64DB"/>
    <w:rsid w:val="001F3B13"/>
    <w:rsid w:val="001F518C"/>
    <w:rsid w:val="00200D35"/>
    <w:rsid w:val="002019B0"/>
    <w:rsid w:val="002044C6"/>
    <w:rsid w:val="00204C98"/>
    <w:rsid w:val="002053D3"/>
    <w:rsid w:val="00212616"/>
    <w:rsid w:val="0021684C"/>
    <w:rsid w:val="00217C93"/>
    <w:rsid w:val="002401D8"/>
    <w:rsid w:val="00241EEE"/>
    <w:rsid w:val="00247158"/>
    <w:rsid w:val="00250382"/>
    <w:rsid w:val="00253309"/>
    <w:rsid w:val="002560D3"/>
    <w:rsid w:val="0025610D"/>
    <w:rsid w:val="002633AD"/>
    <w:rsid w:val="00265A0A"/>
    <w:rsid w:val="0027176E"/>
    <w:rsid w:val="002738DF"/>
    <w:rsid w:val="002803DF"/>
    <w:rsid w:val="00280F1E"/>
    <w:rsid w:val="002A4630"/>
    <w:rsid w:val="002A543F"/>
    <w:rsid w:val="002A5ACF"/>
    <w:rsid w:val="002B209F"/>
    <w:rsid w:val="002B226C"/>
    <w:rsid w:val="002B7E6E"/>
    <w:rsid w:val="002C389C"/>
    <w:rsid w:val="002C56A7"/>
    <w:rsid w:val="002C76DC"/>
    <w:rsid w:val="002D1481"/>
    <w:rsid w:val="002E3F72"/>
    <w:rsid w:val="002E7CD2"/>
    <w:rsid w:val="002F1482"/>
    <w:rsid w:val="002F1648"/>
    <w:rsid w:val="002F1BAB"/>
    <w:rsid w:val="002F40AD"/>
    <w:rsid w:val="002F4BE0"/>
    <w:rsid w:val="0030374A"/>
    <w:rsid w:val="00304810"/>
    <w:rsid w:val="003101C3"/>
    <w:rsid w:val="00310553"/>
    <w:rsid w:val="003115CD"/>
    <w:rsid w:val="00312412"/>
    <w:rsid w:val="003176DB"/>
    <w:rsid w:val="0032073A"/>
    <w:rsid w:val="0032215E"/>
    <w:rsid w:val="0032553B"/>
    <w:rsid w:val="003301B2"/>
    <w:rsid w:val="0033507B"/>
    <w:rsid w:val="0034617E"/>
    <w:rsid w:val="003463A4"/>
    <w:rsid w:val="00350546"/>
    <w:rsid w:val="00353509"/>
    <w:rsid w:val="003567FD"/>
    <w:rsid w:val="00363103"/>
    <w:rsid w:val="003631F8"/>
    <w:rsid w:val="00363FD8"/>
    <w:rsid w:val="00364B3C"/>
    <w:rsid w:val="003650EC"/>
    <w:rsid w:val="003661B9"/>
    <w:rsid w:val="00366CA1"/>
    <w:rsid w:val="0038202C"/>
    <w:rsid w:val="00382997"/>
    <w:rsid w:val="00383618"/>
    <w:rsid w:val="00384194"/>
    <w:rsid w:val="00386C24"/>
    <w:rsid w:val="00390927"/>
    <w:rsid w:val="0039685A"/>
    <w:rsid w:val="00396C9E"/>
    <w:rsid w:val="00397087"/>
    <w:rsid w:val="003A0E5D"/>
    <w:rsid w:val="003B1A23"/>
    <w:rsid w:val="003B52D3"/>
    <w:rsid w:val="003B6ECD"/>
    <w:rsid w:val="003C37A4"/>
    <w:rsid w:val="003C3834"/>
    <w:rsid w:val="003D42C9"/>
    <w:rsid w:val="003D647D"/>
    <w:rsid w:val="003E5E44"/>
    <w:rsid w:val="003E7B8B"/>
    <w:rsid w:val="003F4BA3"/>
    <w:rsid w:val="00404B27"/>
    <w:rsid w:val="00414528"/>
    <w:rsid w:val="00421EAA"/>
    <w:rsid w:val="00422405"/>
    <w:rsid w:val="00440155"/>
    <w:rsid w:val="00454DED"/>
    <w:rsid w:val="0045600B"/>
    <w:rsid w:val="004628A8"/>
    <w:rsid w:val="00466CD8"/>
    <w:rsid w:val="00482284"/>
    <w:rsid w:val="0048400F"/>
    <w:rsid w:val="004852CA"/>
    <w:rsid w:val="004868B3"/>
    <w:rsid w:val="00492E9E"/>
    <w:rsid w:val="00493E42"/>
    <w:rsid w:val="004A28B6"/>
    <w:rsid w:val="004A779F"/>
    <w:rsid w:val="004B3898"/>
    <w:rsid w:val="004B46F8"/>
    <w:rsid w:val="004B7A63"/>
    <w:rsid w:val="004C3230"/>
    <w:rsid w:val="004D14D2"/>
    <w:rsid w:val="004D2A52"/>
    <w:rsid w:val="004D6C85"/>
    <w:rsid w:val="004E34B4"/>
    <w:rsid w:val="004E512F"/>
    <w:rsid w:val="004F374F"/>
    <w:rsid w:val="004F6D57"/>
    <w:rsid w:val="0050029C"/>
    <w:rsid w:val="0050361F"/>
    <w:rsid w:val="00503A22"/>
    <w:rsid w:val="005078CC"/>
    <w:rsid w:val="00513381"/>
    <w:rsid w:val="00513C3B"/>
    <w:rsid w:val="00513C64"/>
    <w:rsid w:val="0051673F"/>
    <w:rsid w:val="00516F4A"/>
    <w:rsid w:val="0051727F"/>
    <w:rsid w:val="00517ED0"/>
    <w:rsid w:val="005205FC"/>
    <w:rsid w:val="00553525"/>
    <w:rsid w:val="0056399C"/>
    <w:rsid w:val="005677EB"/>
    <w:rsid w:val="00567FBB"/>
    <w:rsid w:val="00573074"/>
    <w:rsid w:val="0057734B"/>
    <w:rsid w:val="00585907"/>
    <w:rsid w:val="005964F4"/>
    <w:rsid w:val="005B35E0"/>
    <w:rsid w:val="005B6C0D"/>
    <w:rsid w:val="005C3C99"/>
    <w:rsid w:val="005C41F2"/>
    <w:rsid w:val="005C4872"/>
    <w:rsid w:val="005C66C1"/>
    <w:rsid w:val="005D3DEB"/>
    <w:rsid w:val="005E30FC"/>
    <w:rsid w:val="005F11D3"/>
    <w:rsid w:val="005F7D1A"/>
    <w:rsid w:val="006038B5"/>
    <w:rsid w:val="0060462D"/>
    <w:rsid w:val="006065E0"/>
    <w:rsid w:val="00613E43"/>
    <w:rsid w:val="00614D33"/>
    <w:rsid w:val="0061511A"/>
    <w:rsid w:val="0062425C"/>
    <w:rsid w:val="0062492D"/>
    <w:rsid w:val="00627051"/>
    <w:rsid w:val="00641204"/>
    <w:rsid w:val="00643C65"/>
    <w:rsid w:val="006526E4"/>
    <w:rsid w:val="00662353"/>
    <w:rsid w:val="00665F73"/>
    <w:rsid w:val="00670B60"/>
    <w:rsid w:val="00675E90"/>
    <w:rsid w:val="006803B5"/>
    <w:rsid w:val="00687D13"/>
    <w:rsid w:val="006955F6"/>
    <w:rsid w:val="00696D97"/>
    <w:rsid w:val="006A4CD5"/>
    <w:rsid w:val="006B3F40"/>
    <w:rsid w:val="006C2610"/>
    <w:rsid w:val="006C2FBD"/>
    <w:rsid w:val="006D0128"/>
    <w:rsid w:val="006D4B44"/>
    <w:rsid w:val="006D6DCC"/>
    <w:rsid w:val="006E49F5"/>
    <w:rsid w:val="006E7EEC"/>
    <w:rsid w:val="006F11B0"/>
    <w:rsid w:val="006F543E"/>
    <w:rsid w:val="006F5DC9"/>
    <w:rsid w:val="00707D4B"/>
    <w:rsid w:val="007117DA"/>
    <w:rsid w:val="00716C1C"/>
    <w:rsid w:val="007177BC"/>
    <w:rsid w:val="00721683"/>
    <w:rsid w:val="00723919"/>
    <w:rsid w:val="007357E9"/>
    <w:rsid w:val="0074507B"/>
    <w:rsid w:val="00747344"/>
    <w:rsid w:val="00747F5A"/>
    <w:rsid w:val="0075166C"/>
    <w:rsid w:val="00752E52"/>
    <w:rsid w:val="007567B2"/>
    <w:rsid w:val="00764D0D"/>
    <w:rsid w:val="0076587F"/>
    <w:rsid w:val="007744D9"/>
    <w:rsid w:val="007858AE"/>
    <w:rsid w:val="00795380"/>
    <w:rsid w:val="007973AE"/>
    <w:rsid w:val="00797744"/>
    <w:rsid w:val="007A0AFE"/>
    <w:rsid w:val="007B468C"/>
    <w:rsid w:val="007C0CE3"/>
    <w:rsid w:val="007C1CB0"/>
    <w:rsid w:val="007C2F16"/>
    <w:rsid w:val="007C4E9E"/>
    <w:rsid w:val="007D229F"/>
    <w:rsid w:val="007D3F5D"/>
    <w:rsid w:val="007D54C8"/>
    <w:rsid w:val="007D5791"/>
    <w:rsid w:val="007E15E2"/>
    <w:rsid w:val="007E4CCF"/>
    <w:rsid w:val="007F4429"/>
    <w:rsid w:val="008067C7"/>
    <w:rsid w:val="00810F6F"/>
    <w:rsid w:val="00815D2C"/>
    <w:rsid w:val="00815D98"/>
    <w:rsid w:val="008201D5"/>
    <w:rsid w:val="00821BA0"/>
    <w:rsid w:val="0082230B"/>
    <w:rsid w:val="0082354C"/>
    <w:rsid w:val="00823896"/>
    <w:rsid w:val="00826152"/>
    <w:rsid w:val="008309F0"/>
    <w:rsid w:val="00834FAC"/>
    <w:rsid w:val="00850010"/>
    <w:rsid w:val="00850E4A"/>
    <w:rsid w:val="00870044"/>
    <w:rsid w:val="00875DCC"/>
    <w:rsid w:val="008774C7"/>
    <w:rsid w:val="0088025D"/>
    <w:rsid w:val="0088114A"/>
    <w:rsid w:val="00892082"/>
    <w:rsid w:val="008933E4"/>
    <w:rsid w:val="00893417"/>
    <w:rsid w:val="008A1E15"/>
    <w:rsid w:val="008A5BD7"/>
    <w:rsid w:val="008A6F30"/>
    <w:rsid w:val="008A7B3F"/>
    <w:rsid w:val="008C1A91"/>
    <w:rsid w:val="008E516C"/>
    <w:rsid w:val="008F7F5B"/>
    <w:rsid w:val="00901650"/>
    <w:rsid w:val="00901D18"/>
    <w:rsid w:val="00902498"/>
    <w:rsid w:val="00917A5F"/>
    <w:rsid w:val="009356D2"/>
    <w:rsid w:val="00935D8B"/>
    <w:rsid w:val="00942FCC"/>
    <w:rsid w:val="00963F75"/>
    <w:rsid w:val="00973F41"/>
    <w:rsid w:val="00980E58"/>
    <w:rsid w:val="00992C4D"/>
    <w:rsid w:val="00993E17"/>
    <w:rsid w:val="00996F12"/>
    <w:rsid w:val="009A3CC2"/>
    <w:rsid w:val="009D0BE8"/>
    <w:rsid w:val="009D15AA"/>
    <w:rsid w:val="009E7280"/>
    <w:rsid w:val="009F5978"/>
    <w:rsid w:val="00A000B5"/>
    <w:rsid w:val="00A1292D"/>
    <w:rsid w:val="00A238AB"/>
    <w:rsid w:val="00A27A1A"/>
    <w:rsid w:val="00A30D77"/>
    <w:rsid w:val="00A41771"/>
    <w:rsid w:val="00A41C07"/>
    <w:rsid w:val="00A451AC"/>
    <w:rsid w:val="00A4537E"/>
    <w:rsid w:val="00A46EE0"/>
    <w:rsid w:val="00A558E7"/>
    <w:rsid w:val="00A57C76"/>
    <w:rsid w:val="00A64D17"/>
    <w:rsid w:val="00A87BC0"/>
    <w:rsid w:val="00A87CEF"/>
    <w:rsid w:val="00A90F17"/>
    <w:rsid w:val="00A92A10"/>
    <w:rsid w:val="00AA46B3"/>
    <w:rsid w:val="00AA6545"/>
    <w:rsid w:val="00AB0E07"/>
    <w:rsid w:val="00AB3ADC"/>
    <w:rsid w:val="00AC6D09"/>
    <w:rsid w:val="00AD0FA4"/>
    <w:rsid w:val="00AD36E0"/>
    <w:rsid w:val="00AD67C7"/>
    <w:rsid w:val="00AE28F1"/>
    <w:rsid w:val="00AE3968"/>
    <w:rsid w:val="00AE6A86"/>
    <w:rsid w:val="00AF0B1D"/>
    <w:rsid w:val="00AF3B42"/>
    <w:rsid w:val="00AF50D1"/>
    <w:rsid w:val="00AF7871"/>
    <w:rsid w:val="00B00209"/>
    <w:rsid w:val="00B03D50"/>
    <w:rsid w:val="00B05A3B"/>
    <w:rsid w:val="00B060D3"/>
    <w:rsid w:val="00B246ED"/>
    <w:rsid w:val="00B32FE8"/>
    <w:rsid w:val="00B330B9"/>
    <w:rsid w:val="00B40E87"/>
    <w:rsid w:val="00B46181"/>
    <w:rsid w:val="00B46DE4"/>
    <w:rsid w:val="00B51461"/>
    <w:rsid w:val="00B56270"/>
    <w:rsid w:val="00B80C66"/>
    <w:rsid w:val="00B824FD"/>
    <w:rsid w:val="00B85BB2"/>
    <w:rsid w:val="00B8757C"/>
    <w:rsid w:val="00B87A0E"/>
    <w:rsid w:val="00B9285D"/>
    <w:rsid w:val="00B9313D"/>
    <w:rsid w:val="00B97DB3"/>
    <w:rsid w:val="00BA439D"/>
    <w:rsid w:val="00BB1518"/>
    <w:rsid w:val="00BB3DDD"/>
    <w:rsid w:val="00BC0BC6"/>
    <w:rsid w:val="00BD029D"/>
    <w:rsid w:val="00BD35DD"/>
    <w:rsid w:val="00BD3CA2"/>
    <w:rsid w:val="00BD3EE4"/>
    <w:rsid w:val="00BD477A"/>
    <w:rsid w:val="00BD795B"/>
    <w:rsid w:val="00BE3F26"/>
    <w:rsid w:val="00BE48C6"/>
    <w:rsid w:val="00BE7847"/>
    <w:rsid w:val="00BF58B2"/>
    <w:rsid w:val="00C00086"/>
    <w:rsid w:val="00C02219"/>
    <w:rsid w:val="00C0228C"/>
    <w:rsid w:val="00C0387B"/>
    <w:rsid w:val="00C07142"/>
    <w:rsid w:val="00C11013"/>
    <w:rsid w:val="00C16092"/>
    <w:rsid w:val="00C2359E"/>
    <w:rsid w:val="00C26F7D"/>
    <w:rsid w:val="00C329B0"/>
    <w:rsid w:val="00C34BD5"/>
    <w:rsid w:val="00C36913"/>
    <w:rsid w:val="00C461EA"/>
    <w:rsid w:val="00C46B78"/>
    <w:rsid w:val="00C54453"/>
    <w:rsid w:val="00C56DAF"/>
    <w:rsid w:val="00C65EF5"/>
    <w:rsid w:val="00C67ED4"/>
    <w:rsid w:val="00C743B3"/>
    <w:rsid w:val="00C75F27"/>
    <w:rsid w:val="00C8275A"/>
    <w:rsid w:val="00C8315F"/>
    <w:rsid w:val="00C85462"/>
    <w:rsid w:val="00C93424"/>
    <w:rsid w:val="00C95BE4"/>
    <w:rsid w:val="00CA21E2"/>
    <w:rsid w:val="00CB44B6"/>
    <w:rsid w:val="00CB619D"/>
    <w:rsid w:val="00CC1348"/>
    <w:rsid w:val="00CC5C9A"/>
    <w:rsid w:val="00CC6B93"/>
    <w:rsid w:val="00CD052F"/>
    <w:rsid w:val="00CD0BC6"/>
    <w:rsid w:val="00CD7FDA"/>
    <w:rsid w:val="00CF004B"/>
    <w:rsid w:val="00CF19B5"/>
    <w:rsid w:val="00CF2371"/>
    <w:rsid w:val="00CF488A"/>
    <w:rsid w:val="00CF6D5F"/>
    <w:rsid w:val="00D1307B"/>
    <w:rsid w:val="00D173B9"/>
    <w:rsid w:val="00D23867"/>
    <w:rsid w:val="00D24FED"/>
    <w:rsid w:val="00D25492"/>
    <w:rsid w:val="00D2726B"/>
    <w:rsid w:val="00D35D88"/>
    <w:rsid w:val="00D5637C"/>
    <w:rsid w:val="00D60040"/>
    <w:rsid w:val="00D617DC"/>
    <w:rsid w:val="00D70499"/>
    <w:rsid w:val="00D733DE"/>
    <w:rsid w:val="00D74ECC"/>
    <w:rsid w:val="00D7782B"/>
    <w:rsid w:val="00D80ABD"/>
    <w:rsid w:val="00D8218E"/>
    <w:rsid w:val="00D82BD1"/>
    <w:rsid w:val="00D9189A"/>
    <w:rsid w:val="00D9323E"/>
    <w:rsid w:val="00D9345F"/>
    <w:rsid w:val="00D937D6"/>
    <w:rsid w:val="00DA0139"/>
    <w:rsid w:val="00DB0C5A"/>
    <w:rsid w:val="00DB29EC"/>
    <w:rsid w:val="00DB4451"/>
    <w:rsid w:val="00DB4F83"/>
    <w:rsid w:val="00DC1F84"/>
    <w:rsid w:val="00DC59CB"/>
    <w:rsid w:val="00DD2517"/>
    <w:rsid w:val="00DE4D4D"/>
    <w:rsid w:val="00DF08EC"/>
    <w:rsid w:val="00DF1599"/>
    <w:rsid w:val="00DF1763"/>
    <w:rsid w:val="00DF6ED6"/>
    <w:rsid w:val="00E01075"/>
    <w:rsid w:val="00E03AF3"/>
    <w:rsid w:val="00E06A60"/>
    <w:rsid w:val="00E10601"/>
    <w:rsid w:val="00E11E14"/>
    <w:rsid w:val="00E209B2"/>
    <w:rsid w:val="00E2173E"/>
    <w:rsid w:val="00E330CA"/>
    <w:rsid w:val="00E3551F"/>
    <w:rsid w:val="00E37957"/>
    <w:rsid w:val="00E517DC"/>
    <w:rsid w:val="00E60772"/>
    <w:rsid w:val="00E65DF0"/>
    <w:rsid w:val="00E715A2"/>
    <w:rsid w:val="00E71675"/>
    <w:rsid w:val="00E74753"/>
    <w:rsid w:val="00E808CE"/>
    <w:rsid w:val="00E86ADB"/>
    <w:rsid w:val="00E921AD"/>
    <w:rsid w:val="00E94113"/>
    <w:rsid w:val="00EA290A"/>
    <w:rsid w:val="00EB136C"/>
    <w:rsid w:val="00EB70B4"/>
    <w:rsid w:val="00EC1A97"/>
    <w:rsid w:val="00EC5F20"/>
    <w:rsid w:val="00ED103D"/>
    <w:rsid w:val="00ED292C"/>
    <w:rsid w:val="00ED6F4B"/>
    <w:rsid w:val="00EF1F49"/>
    <w:rsid w:val="00EF23B4"/>
    <w:rsid w:val="00EF3350"/>
    <w:rsid w:val="00EF3759"/>
    <w:rsid w:val="00EF3D2A"/>
    <w:rsid w:val="00F00286"/>
    <w:rsid w:val="00F027AB"/>
    <w:rsid w:val="00F03E85"/>
    <w:rsid w:val="00F0534D"/>
    <w:rsid w:val="00F11357"/>
    <w:rsid w:val="00F2131A"/>
    <w:rsid w:val="00F26B97"/>
    <w:rsid w:val="00F31215"/>
    <w:rsid w:val="00F4071E"/>
    <w:rsid w:val="00F412EB"/>
    <w:rsid w:val="00F4157F"/>
    <w:rsid w:val="00F4760E"/>
    <w:rsid w:val="00F53370"/>
    <w:rsid w:val="00F651F7"/>
    <w:rsid w:val="00F67328"/>
    <w:rsid w:val="00F712C8"/>
    <w:rsid w:val="00F75A3D"/>
    <w:rsid w:val="00F9481D"/>
    <w:rsid w:val="00FA5571"/>
    <w:rsid w:val="00FB0046"/>
    <w:rsid w:val="00FB5EA0"/>
    <w:rsid w:val="00FC55AA"/>
    <w:rsid w:val="00FC71A8"/>
    <w:rsid w:val="00FD1219"/>
    <w:rsid w:val="00FE2614"/>
    <w:rsid w:val="00FF1A42"/>
    <w:rsid w:val="00FF71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2317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3B"/>
    <w:rPr>
      <w:sz w:val="24"/>
      <w:szCs w:val="24"/>
      <w:lang w:val="en-GB" w:eastAsia="en-GB"/>
    </w:rPr>
  </w:style>
  <w:style w:type="paragraph" w:styleId="Heading2">
    <w:name w:val="heading 2"/>
    <w:basedOn w:val="Normal"/>
    <w:next w:val="Normal"/>
    <w:link w:val="Heading2Char"/>
    <w:uiPriority w:val="99"/>
    <w:qFormat/>
    <w:rsid w:val="004A779F"/>
    <w:pPr>
      <w:keepNext/>
      <w:spacing w:before="240" w:after="60"/>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848FA"/>
    <w:rPr>
      <w:rFonts w:asciiTheme="majorHAnsi" w:eastAsiaTheme="majorEastAsia" w:hAnsiTheme="majorHAnsi" w:cstheme="majorBidi"/>
      <w:b/>
      <w:bCs/>
      <w:i/>
      <w:iCs/>
      <w:sz w:val="28"/>
      <w:szCs w:val="28"/>
      <w:lang w:val="en-GB" w:eastAsia="en-GB"/>
    </w:rPr>
  </w:style>
  <w:style w:type="paragraph" w:styleId="BodyText">
    <w:name w:val="Body Text"/>
    <w:basedOn w:val="Normal"/>
    <w:link w:val="BodyTextChar"/>
    <w:uiPriority w:val="99"/>
    <w:rsid w:val="004A779F"/>
    <w:pPr>
      <w:tabs>
        <w:tab w:val="left" w:pos="-3171"/>
        <w:tab w:val="left" w:pos="-1731"/>
        <w:tab w:val="left" w:pos="-1314"/>
        <w:tab w:val="left" w:pos="-291"/>
        <w:tab w:val="left" w:pos="-54"/>
        <w:tab w:val="left" w:pos="428"/>
        <w:tab w:val="left" w:pos="1148"/>
        <w:tab w:val="left" w:pos="1868"/>
        <w:tab w:val="left" w:pos="2588"/>
        <w:tab w:val="left" w:pos="3308"/>
        <w:tab w:val="left" w:pos="3600"/>
        <w:tab w:val="left" w:pos="4320"/>
        <w:tab w:val="left" w:pos="5040"/>
        <w:tab w:val="left" w:pos="5760"/>
        <w:tab w:val="left" w:pos="6480"/>
      </w:tabs>
      <w:jc w:val="both"/>
    </w:pPr>
    <w:rPr>
      <w:lang w:val="en-US" w:eastAsia="en-US"/>
    </w:rPr>
  </w:style>
  <w:style w:type="character" w:customStyle="1" w:styleId="BodyTextChar">
    <w:name w:val="Body Text Char"/>
    <w:basedOn w:val="DefaultParagraphFont"/>
    <w:link w:val="BodyText"/>
    <w:uiPriority w:val="99"/>
    <w:semiHidden/>
    <w:rsid w:val="008848FA"/>
    <w:rPr>
      <w:sz w:val="24"/>
      <w:szCs w:val="24"/>
      <w:lang w:val="en-GB" w:eastAsia="en-GB"/>
    </w:rPr>
  </w:style>
  <w:style w:type="character" w:styleId="Hyperlink">
    <w:name w:val="Hyperlink"/>
    <w:basedOn w:val="DefaultParagraphFont"/>
    <w:uiPriority w:val="99"/>
    <w:rsid w:val="004A779F"/>
    <w:rPr>
      <w:rFonts w:cs="Times New Roman"/>
      <w:color w:val="0000FF"/>
      <w:u w:val="single"/>
    </w:rPr>
  </w:style>
  <w:style w:type="paragraph" w:styleId="Footer">
    <w:name w:val="footer"/>
    <w:basedOn w:val="Normal"/>
    <w:link w:val="FooterChar"/>
    <w:uiPriority w:val="99"/>
    <w:rsid w:val="004A779F"/>
    <w:pPr>
      <w:tabs>
        <w:tab w:val="center" w:pos="4153"/>
        <w:tab w:val="right" w:pos="8306"/>
      </w:tabs>
    </w:pPr>
  </w:style>
  <w:style w:type="character" w:customStyle="1" w:styleId="FooterChar">
    <w:name w:val="Footer Char"/>
    <w:basedOn w:val="DefaultParagraphFont"/>
    <w:link w:val="Footer"/>
    <w:uiPriority w:val="99"/>
    <w:semiHidden/>
    <w:rsid w:val="008848FA"/>
    <w:rPr>
      <w:sz w:val="24"/>
      <w:szCs w:val="24"/>
      <w:lang w:val="en-GB" w:eastAsia="en-GB"/>
    </w:rPr>
  </w:style>
  <w:style w:type="character" w:styleId="PageNumber">
    <w:name w:val="page number"/>
    <w:basedOn w:val="DefaultParagraphFont"/>
    <w:uiPriority w:val="99"/>
    <w:rsid w:val="004A779F"/>
    <w:rPr>
      <w:rFonts w:cs="Times New Roman"/>
    </w:rPr>
  </w:style>
  <w:style w:type="character" w:styleId="FollowedHyperlink">
    <w:name w:val="FollowedHyperlink"/>
    <w:basedOn w:val="DefaultParagraphFont"/>
    <w:uiPriority w:val="99"/>
    <w:rsid w:val="004A779F"/>
    <w:rPr>
      <w:rFonts w:cs="Times New Roman"/>
      <w:color w:val="800080"/>
      <w:u w:val="single"/>
    </w:rPr>
  </w:style>
  <w:style w:type="table" w:styleId="TableGrid">
    <w:name w:val="Table Grid"/>
    <w:basedOn w:val="TableNormal"/>
    <w:uiPriority w:val="99"/>
    <w:rsid w:val="004A77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A779F"/>
    <w:pPr>
      <w:autoSpaceDE w:val="0"/>
      <w:autoSpaceDN w:val="0"/>
      <w:adjustRightInd w:val="0"/>
    </w:pPr>
    <w:rPr>
      <w:color w:val="000000"/>
      <w:sz w:val="24"/>
      <w:szCs w:val="24"/>
      <w:lang w:val="en-GB" w:eastAsia="en-GB"/>
    </w:rPr>
  </w:style>
  <w:style w:type="paragraph" w:styleId="Subtitle">
    <w:name w:val="Subtitle"/>
    <w:basedOn w:val="Normal"/>
    <w:next w:val="Normal"/>
    <w:link w:val="SubtitleChar"/>
    <w:uiPriority w:val="99"/>
    <w:qFormat/>
    <w:rsid w:val="004A779F"/>
    <w:pPr>
      <w:numPr>
        <w:ilvl w:val="1"/>
      </w:numPr>
      <w:spacing w:line="480" w:lineRule="auto"/>
    </w:pPr>
    <w:rPr>
      <w:rFonts w:ascii="Arial" w:hAnsi="Arial"/>
      <w:i/>
      <w:iCs/>
      <w:spacing w:val="5"/>
      <w:sz w:val="22"/>
      <w:u w:val="single"/>
      <w:lang w:eastAsia="en-US"/>
    </w:rPr>
  </w:style>
  <w:style w:type="character" w:customStyle="1" w:styleId="SubtitleChar">
    <w:name w:val="Subtitle Char"/>
    <w:basedOn w:val="DefaultParagraphFont"/>
    <w:link w:val="Subtitle"/>
    <w:uiPriority w:val="99"/>
    <w:locked/>
    <w:rsid w:val="004A779F"/>
    <w:rPr>
      <w:rFonts w:ascii="Arial" w:hAnsi="Arial"/>
      <w:i/>
      <w:spacing w:val="5"/>
      <w:sz w:val="24"/>
      <w:u w:val="single"/>
      <w:lang w:val="en-GB" w:eastAsia="en-US"/>
    </w:rPr>
  </w:style>
  <w:style w:type="paragraph" w:customStyle="1" w:styleId="title1">
    <w:name w:val="title1"/>
    <w:basedOn w:val="Normal"/>
    <w:uiPriority w:val="99"/>
    <w:rsid w:val="004A779F"/>
    <w:pPr>
      <w:spacing w:before="100" w:beforeAutospacing="1"/>
      <w:ind w:left="550"/>
    </w:pPr>
    <w:rPr>
      <w:rFonts w:eastAsia="MS Mincho"/>
      <w:sz w:val="22"/>
      <w:szCs w:val="22"/>
      <w:lang w:eastAsia="ja-JP"/>
    </w:rPr>
  </w:style>
  <w:style w:type="character" w:styleId="LineNumber">
    <w:name w:val="line number"/>
    <w:basedOn w:val="DefaultParagraphFont"/>
    <w:uiPriority w:val="99"/>
    <w:rsid w:val="00AF3B42"/>
    <w:rPr>
      <w:rFonts w:cs="Times New Roman"/>
    </w:rPr>
  </w:style>
  <w:style w:type="paragraph" w:styleId="BalloonText">
    <w:name w:val="Balloon Text"/>
    <w:basedOn w:val="Normal"/>
    <w:link w:val="BalloonTextChar"/>
    <w:uiPriority w:val="99"/>
    <w:rsid w:val="007C0CE3"/>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7C0CE3"/>
    <w:rPr>
      <w:rFonts w:ascii="Tahoma" w:hAnsi="Tahoma"/>
      <w:sz w:val="16"/>
    </w:rPr>
  </w:style>
  <w:style w:type="paragraph" w:styleId="Header">
    <w:name w:val="header"/>
    <w:basedOn w:val="Normal"/>
    <w:link w:val="HeaderChar"/>
    <w:uiPriority w:val="99"/>
    <w:rsid w:val="001C5151"/>
    <w:pPr>
      <w:tabs>
        <w:tab w:val="center" w:pos="4513"/>
        <w:tab w:val="right" w:pos="9026"/>
      </w:tabs>
    </w:pPr>
  </w:style>
  <w:style w:type="character" w:customStyle="1" w:styleId="HeaderChar">
    <w:name w:val="Header Char"/>
    <w:basedOn w:val="DefaultParagraphFont"/>
    <w:link w:val="Header"/>
    <w:uiPriority w:val="99"/>
    <w:locked/>
    <w:rsid w:val="001C5151"/>
    <w:rPr>
      <w:rFonts w:cs="Times New Roman"/>
      <w:sz w:val="24"/>
      <w:szCs w:val="24"/>
    </w:rPr>
  </w:style>
  <w:style w:type="paragraph" w:styleId="ListParagraph">
    <w:name w:val="List Paragraph"/>
    <w:basedOn w:val="Normal"/>
    <w:uiPriority w:val="99"/>
    <w:qFormat/>
    <w:rsid w:val="00021A12"/>
    <w:pPr>
      <w:ind w:left="720"/>
      <w:contextualSpacing/>
    </w:pPr>
  </w:style>
  <w:style w:type="character" w:customStyle="1" w:styleId="slug-vol">
    <w:name w:val="slug-vol"/>
    <w:basedOn w:val="DefaultParagraphFont"/>
    <w:uiPriority w:val="99"/>
    <w:rsid w:val="00BE3F26"/>
    <w:rPr>
      <w:rFonts w:cs="Times New Roman"/>
    </w:rPr>
  </w:style>
  <w:style w:type="character" w:customStyle="1" w:styleId="slug-issue">
    <w:name w:val="slug-issue"/>
    <w:basedOn w:val="DefaultParagraphFont"/>
    <w:uiPriority w:val="99"/>
    <w:rsid w:val="00BE3F26"/>
    <w:rPr>
      <w:rFonts w:cs="Times New Roman"/>
    </w:rPr>
  </w:style>
  <w:style w:type="paragraph" w:customStyle="1" w:styleId="enumeration">
    <w:name w:val="enumeration"/>
    <w:basedOn w:val="Normal"/>
    <w:uiPriority w:val="99"/>
    <w:rsid w:val="00BE3F26"/>
    <w:pPr>
      <w:spacing w:before="100" w:beforeAutospacing="1" w:after="100" w:afterAutospacing="1"/>
    </w:pPr>
  </w:style>
  <w:style w:type="character" w:customStyle="1" w:styleId="contribution">
    <w:name w:val="contribution"/>
    <w:basedOn w:val="DefaultParagraphFont"/>
    <w:uiPriority w:val="99"/>
    <w:rsid w:val="00BE3F26"/>
    <w:rPr>
      <w:rFonts w:cs="Times New Roman"/>
    </w:rPr>
  </w:style>
  <w:style w:type="character" w:customStyle="1" w:styleId="publication3">
    <w:name w:val="publication3"/>
    <w:basedOn w:val="DefaultParagraphFont"/>
    <w:uiPriority w:val="99"/>
    <w:rsid w:val="00BE3F26"/>
    <w:rPr>
      <w:rFonts w:cs="Times New Roman"/>
    </w:rPr>
  </w:style>
  <w:style w:type="character" w:customStyle="1" w:styleId="volume">
    <w:name w:val="volume"/>
    <w:basedOn w:val="DefaultParagraphFont"/>
    <w:uiPriority w:val="99"/>
    <w:rsid w:val="00BE3F26"/>
    <w:rPr>
      <w:rFonts w:cs="Times New Roman"/>
    </w:rPr>
  </w:style>
  <w:style w:type="character" w:customStyle="1" w:styleId="part">
    <w:name w:val="part"/>
    <w:basedOn w:val="DefaultParagraphFont"/>
    <w:uiPriority w:val="99"/>
    <w:rsid w:val="00BE3F26"/>
    <w:rPr>
      <w:rFonts w:cs="Times New Roman"/>
    </w:rPr>
  </w:style>
  <w:style w:type="character" w:styleId="CommentReference">
    <w:name w:val="annotation reference"/>
    <w:basedOn w:val="DefaultParagraphFont"/>
    <w:uiPriority w:val="99"/>
    <w:semiHidden/>
    <w:unhideWhenUsed/>
    <w:rsid w:val="00466CD8"/>
    <w:rPr>
      <w:sz w:val="16"/>
      <w:szCs w:val="16"/>
    </w:rPr>
  </w:style>
  <w:style w:type="paragraph" w:styleId="CommentText">
    <w:name w:val="annotation text"/>
    <w:basedOn w:val="Normal"/>
    <w:link w:val="CommentTextChar"/>
    <w:uiPriority w:val="99"/>
    <w:semiHidden/>
    <w:unhideWhenUsed/>
    <w:rsid w:val="00466CD8"/>
    <w:rPr>
      <w:sz w:val="20"/>
      <w:szCs w:val="20"/>
    </w:rPr>
  </w:style>
  <w:style w:type="character" w:customStyle="1" w:styleId="CommentTextChar">
    <w:name w:val="Comment Text Char"/>
    <w:basedOn w:val="DefaultParagraphFont"/>
    <w:link w:val="CommentText"/>
    <w:uiPriority w:val="99"/>
    <w:semiHidden/>
    <w:rsid w:val="00466CD8"/>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466CD8"/>
    <w:rPr>
      <w:b/>
      <w:bCs/>
    </w:rPr>
  </w:style>
  <w:style w:type="character" w:customStyle="1" w:styleId="CommentSubjectChar">
    <w:name w:val="Comment Subject Char"/>
    <w:basedOn w:val="CommentTextChar"/>
    <w:link w:val="CommentSubject"/>
    <w:uiPriority w:val="99"/>
    <w:semiHidden/>
    <w:rsid w:val="00466CD8"/>
    <w:rPr>
      <w:b/>
      <w:bCs/>
      <w:sz w:val="20"/>
      <w:szCs w:val="20"/>
      <w:lang w:val="en-GB" w:eastAsia="en-GB"/>
    </w:rPr>
  </w:style>
  <w:style w:type="paragraph" w:customStyle="1" w:styleId="EndNoteBibliographyTitle">
    <w:name w:val="EndNote Bibliography Title"/>
    <w:basedOn w:val="Normal"/>
    <w:link w:val="EndNoteBibliographyTitleChar"/>
    <w:rsid w:val="00A558E7"/>
    <w:pPr>
      <w:jc w:val="center"/>
    </w:pPr>
    <w:rPr>
      <w:noProof/>
    </w:rPr>
  </w:style>
  <w:style w:type="character" w:customStyle="1" w:styleId="EndNoteBibliographyTitleChar">
    <w:name w:val="EndNote Bibliography Title Char"/>
    <w:basedOn w:val="DefaultParagraphFont"/>
    <w:link w:val="EndNoteBibliographyTitle"/>
    <w:rsid w:val="00A558E7"/>
    <w:rPr>
      <w:noProof/>
      <w:sz w:val="24"/>
      <w:szCs w:val="24"/>
      <w:lang w:val="en-GB" w:eastAsia="en-GB"/>
    </w:rPr>
  </w:style>
  <w:style w:type="paragraph" w:customStyle="1" w:styleId="EndNoteBibliography">
    <w:name w:val="EndNote Bibliography"/>
    <w:basedOn w:val="Normal"/>
    <w:link w:val="EndNoteBibliographyChar"/>
    <w:rsid w:val="00A558E7"/>
    <w:rPr>
      <w:noProof/>
    </w:rPr>
  </w:style>
  <w:style w:type="character" w:customStyle="1" w:styleId="EndNoteBibliographyChar">
    <w:name w:val="EndNote Bibliography Char"/>
    <w:basedOn w:val="DefaultParagraphFont"/>
    <w:link w:val="EndNoteBibliography"/>
    <w:rsid w:val="00A558E7"/>
    <w:rPr>
      <w:noProof/>
      <w:sz w:val="24"/>
      <w:szCs w:val="24"/>
      <w:lang w:val="en-GB" w:eastAsia="en-GB"/>
    </w:rPr>
  </w:style>
  <w:style w:type="paragraph" w:styleId="Revision">
    <w:name w:val="Revision"/>
    <w:hidden/>
    <w:uiPriority w:val="99"/>
    <w:semiHidden/>
    <w:rsid w:val="00BB1518"/>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3B"/>
    <w:rPr>
      <w:sz w:val="24"/>
      <w:szCs w:val="24"/>
      <w:lang w:val="en-GB" w:eastAsia="en-GB"/>
    </w:rPr>
  </w:style>
  <w:style w:type="paragraph" w:styleId="Heading2">
    <w:name w:val="heading 2"/>
    <w:basedOn w:val="Normal"/>
    <w:next w:val="Normal"/>
    <w:link w:val="Heading2Char"/>
    <w:uiPriority w:val="99"/>
    <w:qFormat/>
    <w:rsid w:val="004A779F"/>
    <w:pPr>
      <w:keepNext/>
      <w:spacing w:before="240" w:after="60"/>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848FA"/>
    <w:rPr>
      <w:rFonts w:asciiTheme="majorHAnsi" w:eastAsiaTheme="majorEastAsia" w:hAnsiTheme="majorHAnsi" w:cstheme="majorBidi"/>
      <w:b/>
      <w:bCs/>
      <w:i/>
      <w:iCs/>
      <w:sz w:val="28"/>
      <w:szCs w:val="28"/>
      <w:lang w:val="en-GB" w:eastAsia="en-GB"/>
    </w:rPr>
  </w:style>
  <w:style w:type="paragraph" w:styleId="BodyText">
    <w:name w:val="Body Text"/>
    <w:basedOn w:val="Normal"/>
    <w:link w:val="BodyTextChar"/>
    <w:uiPriority w:val="99"/>
    <w:rsid w:val="004A779F"/>
    <w:pPr>
      <w:tabs>
        <w:tab w:val="left" w:pos="-3171"/>
        <w:tab w:val="left" w:pos="-1731"/>
        <w:tab w:val="left" w:pos="-1314"/>
        <w:tab w:val="left" w:pos="-291"/>
        <w:tab w:val="left" w:pos="-54"/>
        <w:tab w:val="left" w:pos="428"/>
        <w:tab w:val="left" w:pos="1148"/>
        <w:tab w:val="left" w:pos="1868"/>
        <w:tab w:val="left" w:pos="2588"/>
        <w:tab w:val="left" w:pos="3308"/>
        <w:tab w:val="left" w:pos="3600"/>
        <w:tab w:val="left" w:pos="4320"/>
        <w:tab w:val="left" w:pos="5040"/>
        <w:tab w:val="left" w:pos="5760"/>
        <w:tab w:val="left" w:pos="6480"/>
      </w:tabs>
      <w:jc w:val="both"/>
    </w:pPr>
    <w:rPr>
      <w:lang w:val="en-US" w:eastAsia="en-US"/>
    </w:rPr>
  </w:style>
  <w:style w:type="character" w:customStyle="1" w:styleId="BodyTextChar">
    <w:name w:val="Body Text Char"/>
    <w:basedOn w:val="DefaultParagraphFont"/>
    <w:link w:val="BodyText"/>
    <w:uiPriority w:val="99"/>
    <w:semiHidden/>
    <w:rsid w:val="008848FA"/>
    <w:rPr>
      <w:sz w:val="24"/>
      <w:szCs w:val="24"/>
      <w:lang w:val="en-GB" w:eastAsia="en-GB"/>
    </w:rPr>
  </w:style>
  <w:style w:type="character" w:styleId="Hyperlink">
    <w:name w:val="Hyperlink"/>
    <w:basedOn w:val="DefaultParagraphFont"/>
    <w:uiPriority w:val="99"/>
    <w:rsid w:val="004A779F"/>
    <w:rPr>
      <w:rFonts w:cs="Times New Roman"/>
      <w:color w:val="0000FF"/>
      <w:u w:val="single"/>
    </w:rPr>
  </w:style>
  <w:style w:type="paragraph" w:styleId="Footer">
    <w:name w:val="footer"/>
    <w:basedOn w:val="Normal"/>
    <w:link w:val="FooterChar"/>
    <w:uiPriority w:val="99"/>
    <w:rsid w:val="004A779F"/>
    <w:pPr>
      <w:tabs>
        <w:tab w:val="center" w:pos="4153"/>
        <w:tab w:val="right" w:pos="8306"/>
      </w:tabs>
    </w:pPr>
  </w:style>
  <w:style w:type="character" w:customStyle="1" w:styleId="FooterChar">
    <w:name w:val="Footer Char"/>
    <w:basedOn w:val="DefaultParagraphFont"/>
    <w:link w:val="Footer"/>
    <w:uiPriority w:val="99"/>
    <w:semiHidden/>
    <w:rsid w:val="008848FA"/>
    <w:rPr>
      <w:sz w:val="24"/>
      <w:szCs w:val="24"/>
      <w:lang w:val="en-GB" w:eastAsia="en-GB"/>
    </w:rPr>
  </w:style>
  <w:style w:type="character" w:styleId="PageNumber">
    <w:name w:val="page number"/>
    <w:basedOn w:val="DefaultParagraphFont"/>
    <w:uiPriority w:val="99"/>
    <w:rsid w:val="004A779F"/>
    <w:rPr>
      <w:rFonts w:cs="Times New Roman"/>
    </w:rPr>
  </w:style>
  <w:style w:type="character" w:styleId="FollowedHyperlink">
    <w:name w:val="FollowedHyperlink"/>
    <w:basedOn w:val="DefaultParagraphFont"/>
    <w:uiPriority w:val="99"/>
    <w:rsid w:val="004A779F"/>
    <w:rPr>
      <w:rFonts w:cs="Times New Roman"/>
      <w:color w:val="800080"/>
      <w:u w:val="single"/>
    </w:rPr>
  </w:style>
  <w:style w:type="table" w:styleId="TableGrid">
    <w:name w:val="Table Grid"/>
    <w:basedOn w:val="TableNormal"/>
    <w:uiPriority w:val="99"/>
    <w:rsid w:val="004A77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A779F"/>
    <w:pPr>
      <w:autoSpaceDE w:val="0"/>
      <w:autoSpaceDN w:val="0"/>
      <w:adjustRightInd w:val="0"/>
    </w:pPr>
    <w:rPr>
      <w:color w:val="000000"/>
      <w:sz w:val="24"/>
      <w:szCs w:val="24"/>
      <w:lang w:val="en-GB" w:eastAsia="en-GB"/>
    </w:rPr>
  </w:style>
  <w:style w:type="paragraph" w:styleId="Subtitle">
    <w:name w:val="Subtitle"/>
    <w:basedOn w:val="Normal"/>
    <w:next w:val="Normal"/>
    <w:link w:val="SubtitleChar"/>
    <w:uiPriority w:val="99"/>
    <w:qFormat/>
    <w:rsid w:val="004A779F"/>
    <w:pPr>
      <w:numPr>
        <w:ilvl w:val="1"/>
      </w:numPr>
      <w:spacing w:line="480" w:lineRule="auto"/>
    </w:pPr>
    <w:rPr>
      <w:rFonts w:ascii="Arial" w:hAnsi="Arial"/>
      <w:i/>
      <w:iCs/>
      <w:spacing w:val="5"/>
      <w:sz w:val="22"/>
      <w:u w:val="single"/>
      <w:lang w:eastAsia="en-US"/>
    </w:rPr>
  </w:style>
  <w:style w:type="character" w:customStyle="1" w:styleId="SubtitleChar">
    <w:name w:val="Subtitle Char"/>
    <w:basedOn w:val="DefaultParagraphFont"/>
    <w:link w:val="Subtitle"/>
    <w:uiPriority w:val="99"/>
    <w:locked/>
    <w:rsid w:val="004A779F"/>
    <w:rPr>
      <w:rFonts w:ascii="Arial" w:hAnsi="Arial"/>
      <w:i/>
      <w:spacing w:val="5"/>
      <w:sz w:val="24"/>
      <w:u w:val="single"/>
      <w:lang w:val="en-GB" w:eastAsia="en-US"/>
    </w:rPr>
  </w:style>
  <w:style w:type="paragraph" w:customStyle="1" w:styleId="title1">
    <w:name w:val="title1"/>
    <w:basedOn w:val="Normal"/>
    <w:uiPriority w:val="99"/>
    <w:rsid w:val="004A779F"/>
    <w:pPr>
      <w:spacing w:before="100" w:beforeAutospacing="1"/>
      <w:ind w:left="550"/>
    </w:pPr>
    <w:rPr>
      <w:rFonts w:eastAsia="MS Mincho"/>
      <w:sz w:val="22"/>
      <w:szCs w:val="22"/>
      <w:lang w:eastAsia="ja-JP"/>
    </w:rPr>
  </w:style>
  <w:style w:type="character" w:styleId="LineNumber">
    <w:name w:val="line number"/>
    <w:basedOn w:val="DefaultParagraphFont"/>
    <w:uiPriority w:val="99"/>
    <w:rsid w:val="00AF3B42"/>
    <w:rPr>
      <w:rFonts w:cs="Times New Roman"/>
    </w:rPr>
  </w:style>
  <w:style w:type="paragraph" w:styleId="BalloonText">
    <w:name w:val="Balloon Text"/>
    <w:basedOn w:val="Normal"/>
    <w:link w:val="BalloonTextChar"/>
    <w:uiPriority w:val="99"/>
    <w:rsid w:val="007C0CE3"/>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7C0CE3"/>
    <w:rPr>
      <w:rFonts w:ascii="Tahoma" w:hAnsi="Tahoma"/>
      <w:sz w:val="16"/>
    </w:rPr>
  </w:style>
  <w:style w:type="paragraph" w:styleId="Header">
    <w:name w:val="header"/>
    <w:basedOn w:val="Normal"/>
    <w:link w:val="HeaderChar"/>
    <w:uiPriority w:val="99"/>
    <w:rsid w:val="001C5151"/>
    <w:pPr>
      <w:tabs>
        <w:tab w:val="center" w:pos="4513"/>
        <w:tab w:val="right" w:pos="9026"/>
      </w:tabs>
    </w:pPr>
  </w:style>
  <w:style w:type="character" w:customStyle="1" w:styleId="HeaderChar">
    <w:name w:val="Header Char"/>
    <w:basedOn w:val="DefaultParagraphFont"/>
    <w:link w:val="Header"/>
    <w:uiPriority w:val="99"/>
    <w:locked/>
    <w:rsid w:val="001C5151"/>
    <w:rPr>
      <w:rFonts w:cs="Times New Roman"/>
      <w:sz w:val="24"/>
      <w:szCs w:val="24"/>
    </w:rPr>
  </w:style>
  <w:style w:type="paragraph" w:styleId="ListParagraph">
    <w:name w:val="List Paragraph"/>
    <w:basedOn w:val="Normal"/>
    <w:uiPriority w:val="99"/>
    <w:qFormat/>
    <w:rsid w:val="00021A12"/>
    <w:pPr>
      <w:ind w:left="720"/>
      <w:contextualSpacing/>
    </w:pPr>
  </w:style>
  <w:style w:type="character" w:customStyle="1" w:styleId="slug-vol">
    <w:name w:val="slug-vol"/>
    <w:basedOn w:val="DefaultParagraphFont"/>
    <w:uiPriority w:val="99"/>
    <w:rsid w:val="00BE3F26"/>
    <w:rPr>
      <w:rFonts w:cs="Times New Roman"/>
    </w:rPr>
  </w:style>
  <w:style w:type="character" w:customStyle="1" w:styleId="slug-issue">
    <w:name w:val="slug-issue"/>
    <w:basedOn w:val="DefaultParagraphFont"/>
    <w:uiPriority w:val="99"/>
    <w:rsid w:val="00BE3F26"/>
    <w:rPr>
      <w:rFonts w:cs="Times New Roman"/>
    </w:rPr>
  </w:style>
  <w:style w:type="paragraph" w:customStyle="1" w:styleId="enumeration">
    <w:name w:val="enumeration"/>
    <w:basedOn w:val="Normal"/>
    <w:uiPriority w:val="99"/>
    <w:rsid w:val="00BE3F26"/>
    <w:pPr>
      <w:spacing w:before="100" w:beforeAutospacing="1" w:after="100" w:afterAutospacing="1"/>
    </w:pPr>
  </w:style>
  <w:style w:type="character" w:customStyle="1" w:styleId="contribution">
    <w:name w:val="contribution"/>
    <w:basedOn w:val="DefaultParagraphFont"/>
    <w:uiPriority w:val="99"/>
    <w:rsid w:val="00BE3F26"/>
    <w:rPr>
      <w:rFonts w:cs="Times New Roman"/>
    </w:rPr>
  </w:style>
  <w:style w:type="character" w:customStyle="1" w:styleId="publication3">
    <w:name w:val="publication3"/>
    <w:basedOn w:val="DefaultParagraphFont"/>
    <w:uiPriority w:val="99"/>
    <w:rsid w:val="00BE3F26"/>
    <w:rPr>
      <w:rFonts w:cs="Times New Roman"/>
    </w:rPr>
  </w:style>
  <w:style w:type="character" w:customStyle="1" w:styleId="volume">
    <w:name w:val="volume"/>
    <w:basedOn w:val="DefaultParagraphFont"/>
    <w:uiPriority w:val="99"/>
    <w:rsid w:val="00BE3F26"/>
    <w:rPr>
      <w:rFonts w:cs="Times New Roman"/>
    </w:rPr>
  </w:style>
  <w:style w:type="character" w:customStyle="1" w:styleId="part">
    <w:name w:val="part"/>
    <w:basedOn w:val="DefaultParagraphFont"/>
    <w:uiPriority w:val="99"/>
    <w:rsid w:val="00BE3F26"/>
    <w:rPr>
      <w:rFonts w:cs="Times New Roman"/>
    </w:rPr>
  </w:style>
  <w:style w:type="character" w:styleId="CommentReference">
    <w:name w:val="annotation reference"/>
    <w:basedOn w:val="DefaultParagraphFont"/>
    <w:uiPriority w:val="99"/>
    <w:semiHidden/>
    <w:unhideWhenUsed/>
    <w:rsid w:val="00466CD8"/>
    <w:rPr>
      <w:sz w:val="16"/>
      <w:szCs w:val="16"/>
    </w:rPr>
  </w:style>
  <w:style w:type="paragraph" w:styleId="CommentText">
    <w:name w:val="annotation text"/>
    <w:basedOn w:val="Normal"/>
    <w:link w:val="CommentTextChar"/>
    <w:uiPriority w:val="99"/>
    <w:semiHidden/>
    <w:unhideWhenUsed/>
    <w:rsid w:val="00466CD8"/>
    <w:rPr>
      <w:sz w:val="20"/>
      <w:szCs w:val="20"/>
    </w:rPr>
  </w:style>
  <w:style w:type="character" w:customStyle="1" w:styleId="CommentTextChar">
    <w:name w:val="Comment Text Char"/>
    <w:basedOn w:val="DefaultParagraphFont"/>
    <w:link w:val="CommentText"/>
    <w:uiPriority w:val="99"/>
    <w:semiHidden/>
    <w:rsid w:val="00466CD8"/>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466CD8"/>
    <w:rPr>
      <w:b/>
      <w:bCs/>
    </w:rPr>
  </w:style>
  <w:style w:type="character" w:customStyle="1" w:styleId="CommentSubjectChar">
    <w:name w:val="Comment Subject Char"/>
    <w:basedOn w:val="CommentTextChar"/>
    <w:link w:val="CommentSubject"/>
    <w:uiPriority w:val="99"/>
    <w:semiHidden/>
    <w:rsid w:val="00466CD8"/>
    <w:rPr>
      <w:b/>
      <w:bCs/>
      <w:sz w:val="20"/>
      <w:szCs w:val="20"/>
      <w:lang w:val="en-GB" w:eastAsia="en-GB"/>
    </w:rPr>
  </w:style>
  <w:style w:type="paragraph" w:customStyle="1" w:styleId="EndNoteBibliographyTitle">
    <w:name w:val="EndNote Bibliography Title"/>
    <w:basedOn w:val="Normal"/>
    <w:link w:val="EndNoteBibliographyTitleChar"/>
    <w:rsid w:val="00A558E7"/>
    <w:pPr>
      <w:jc w:val="center"/>
    </w:pPr>
    <w:rPr>
      <w:noProof/>
    </w:rPr>
  </w:style>
  <w:style w:type="character" w:customStyle="1" w:styleId="EndNoteBibliographyTitleChar">
    <w:name w:val="EndNote Bibliography Title Char"/>
    <w:basedOn w:val="DefaultParagraphFont"/>
    <w:link w:val="EndNoteBibliographyTitle"/>
    <w:rsid w:val="00A558E7"/>
    <w:rPr>
      <w:noProof/>
      <w:sz w:val="24"/>
      <w:szCs w:val="24"/>
      <w:lang w:val="en-GB" w:eastAsia="en-GB"/>
    </w:rPr>
  </w:style>
  <w:style w:type="paragraph" w:customStyle="1" w:styleId="EndNoteBibliography">
    <w:name w:val="EndNote Bibliography"/>
    <w:basedOn w:val="Normal"/>
    <w:link w:val="EndNoteBibliographyChar"/>
    <w:rsid w:val="00A558E7"/>
    <w:rPr>
      <w:noProof/>
    </w:rPr>
  </w:style>
  <w:style w:type="character" w:customStyle="1" w:styleId="EndNoteBibliographyChar">
    <w:name w:val="EndNote Bibliography Char"/>
    <w:basedOn w:val="DefaultParagraphFont"/>
    <w:link w:val="EndNoteBibliography"/>
    <w:rsid w:val="00A558E7"/>
    <w:rPr>
      <w:noProof/>
      <w:sz w:val="24"/>
      <w:szCs w:val="24"/>
      <w:lang w:val="en-GB" w:eastAsia="en-GB"/>
    </w:rPr>
  </w:style>
  <w:style w:type="paragraph" w:styleId="Revision">
    <w:name w:val="Revision"/>
    <w:hidden/>
    <w:uiPriority w:val="99"/>
    <w:semiHidden/>
    <w:rsid w:val="00BB1518"/>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026521">
      <w:marLeft w:val="0"/>
      <w:marRight w:val="0"/>
      <w:marTop w:val="0"/>
      <w:marBottom w:val="0"/>
      <w:divBdr>
        <w:top w:val="none" w:sz="0" w:space="0" w:color="auto"/>
        <w:left w:val="none" w:sz="0" w:space="0" w:color="auto"/>
        <w:bottom w:val="none" w:sz="0" w:space="0" w:color="auto"/>
        <w:right w:val="none" w:sz="0" w:space="0" w:color="auto"/>
      </w:divBdr>
    </w:div>
    <w:div w:id="1422026523">
      <w:marLeft w:val="0"/>
      <w:marRight w:val="0"/>
      <w:marTop w:val="0"/>
      <w:marBottom w:val="0"/>
      <w:divBdr>
        <w:top w:val="none" w:sz="0" w:space="0" w:color="auto"/>
        <w:left w:val="none" w:sz="0" w:space="0" w:color="auto"/>
        <w:bottom w:val="none" w:sz="0" w:space="0" w:color="auto"/>
        <w:right w:val="none" w:sz="0" w:space="0" w:color="auto"/>
      </w:divBdr>
    </w:div>
    <w:div w:id="1422026524">
      <w:marLeft w:val="0"/>
      <w:marRight w:val="0"/>
      <w:marTop w:val="0"/>
      <w:marBottom w:val="0"/>
      <w:divBdr>
        <w:top w:val="none" w:sz="0" w:space="0" w:color="auto"/>
        <w:left w:val="none" w:sz="0" w:space="0" w:color="auto"/>
        <w:bottom w:val="none" w:sz="0" w:space="0" w:color="auto"/>
        <w:right w:val="none" w:sz="0" w:space="0" w:color="auto"/>
      </w:divBdr>
      <w:divsChild>
        <w:div w:id="1422026520">
          <w:marLeft w:val="0"/>
          <w:marRight w:val="0"/>
          <w:marTop w:val="0"/>
          <w:marBottom w:val="0"/>
          <w:divBdr>
            <w:top w:val="none" w:sz="0" w:space="0" w:color="auto"/>
            <w:left w:val="none" w:sz="0" w:space="0" w:color="auto"/>
            <w:bottom w:val="none" w:sz="0" w:space="0" w:color="auto"/>
            <w:right w:val="none" w:sz="0" w:space="0" w:color="auto"/>
          </w:divBdr>
          <w:divsChild>
            <w:div w:id="1422026522">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oleObject" Target="embeddings/oleObject10.bin"/><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oleObject8.bin"/><Relationship Id="rId10" Type="http://schemas.openxmlformats.org/officeDocument/2006/relationships/hyperlink" Target="mailto:cc@mrc.soton.ac.uk" TargetMode="External"/><Relationship Id="rId19" Type="http://schemas.openxmlformats.org/officeDocument/2006/relationships/image" Target="media/image4.emf"/><Relationship Id="rId31"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mailto:dupriest@ohsu.ed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emf"/><Relationship Id="rId30"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74C80-CCBA-432D-8FC1-60FE9558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22</Pages>
  <Words>4921</Words>
  <Characters>45548</Characters>
  <Application>Microsoft Office Word</Application>
  <DocSecurity>0</DocSecurity>
  <Lines>379</Lines>
  <Paragraphs>100</Paragraphs>
  <ScaleCrop>false</ScaleCrop>
  <HeadingPairs>
    <vt:vector size="2" baseType="variant">
      <vt:variant>
        <vt:lpstr>Title</vt:lpstr>
      </vt:variant>
      <vt:variant>
        <vt:i4>1</vt:i4>
      </vt:variant>
    </vt:vector>
  </HeadingPairs>
  <TitlesOfParts>
    <vt:vector size="1" baseType="lpstr">
      <vt:lpstr>ALTERED VERTEBRAL AND FEMORAL BONE STRUCTURE IN FETAL OFFSPRING OF MICROSWINE SUBJECT TO MATERNAL LOW PROTEIN NUTRITIONAL CHALLENGE</vt:lpstr>
    </vt:vector>
  </TitlesOfParts>
  <Company>University of Southampton</Company>
  <LinksUpToDate>false</LinksUpToDate>
  <CharactersWithSpaces>50369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ALTERED VERTEBRAL AND FEMORAL BONE STRUCTURE IN FETAL OFFSPRING OF MICROSWINE SUBJECT TO MATERNAL LOW PROTEIN NUTRITIONAL CHALLENGE</dc:title>
  <dc:creator>sal3</dc:creator>
  <cp:lastModifiedBy>Lanham S.A.</cp:lastModifiedBy>
  <cp:revision>32</cp:revision>
  <cp:lastPrinted>2012-05-21T18:50:00Z</cp:lastPrinted>
  <dcterms:created xsi:type="dcterms:W3CDTF">2019-03-05T10:23:00Z</dcterms:created>
  <dcterms:modified xsi:type="dcterms:W3CDTF">2019-03-26T09:57:00Z</dcterms:modified>
</cp:coreProperties>
</file>