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58E4C" w14:textId="5829A91B" w:rsidR="00F10CD0" w:rsidRDefault="00F10CD0" w:rsidP="00F10CD0">
      <w:pPr>
        <w:spacing w:line="360" w:lineRule="auto"/>
        <w:jc w:val="center"/>
        <w:rPr>
          <w:rFonts w:ascii="Calibri" w:hAnsi="Calibri"/>
          <w:b/>
          <w:bCs/>
          <w:sz w:val="26"/>
          <w:szCs w:val="26"/>
        </w:rPr>
      </w:pPr>
      <w:r w:rsidRPr="00C01460">
        <w:rPr>
          <w:rFonts w:ascii="Calibri" w:hAnsi="Calibri"/>
          <w:b/>
          <w:bCs/>
          <w:sz w:val="26"/>
          <w:szCs w:val="26"/>
        </w:rPr>
        <w:t>Alcohol use and breast cancer risk: A qualitative study of women’s perspectives to inform the development of a preventative intervention in breast clinics</w:t>
      </w:r>
    </w:p>
    <w:p w14:paraId="33947945" w14:textId="77777777" w:rsidR="00204110" w:rsidRDefault="00E02DEF" w:rsidP="00E02DEF">
      <w:pPr>
        <w:spacing w:line="360" w:lineRule="auto"/>
        <w:jc w:val="center"/>
        <w:rPr>
          <w:rFonts w:ascii="Calibri" w:hAnsi="Calibri"/>
          <w:b/>
          <w:bCs/>
          <w:sz w:val="24"/>
        </w:rPr>
      </w:pPr>
      <w:r w:rsidRPr="002E6540">
        <w:rPr>
          <w:rFonts w:ascii="Calibri" w:hAnsi="Calibri"/>
          <w:b/>
          <w:bCs/>
          <w:sz w:val="24"/>
        </w:rPr>
        <w:t>Chambers, S.E.</w:t>
      </w:r>
      <w:r w:rsidRPr="002E6540">
        <w:rPr>
          <w:rFonts w:ascii="Calibri" w:hAnsi="Calibri"/>
          <w:b/>
          <w:bCs/>
          <w:sz w:val="24"/>
          <w:vertAlign w:val="superscript"/>
        </w:rPr>
        <w:t>1</w:t>
      </w:r>
      <w:r w:rsidRPr="002E6540">
        <w:rPr>
          <w:rFonts w:ascii="Calibri" w:hAnsi="Calibri"/>
          <w:b/>
          <w:bCs/>
          <w:sz w:val="24"/>
        </w:rPr>
        <w:t>, Copson, E.R.</w:t>
      </w:r>
      <w:r w:rsidRPr="002E6540">
        <w:rPr>
          <w:rFonts w:ascii="Calibri" w:hAnsi="Calibri"/>
          <w:b/>
          <w:bCs/>
          <w:sz w:val="24"/>
          <w:vertAlign w:val="superscript"/>
        </w:rPr>
        <w:t>2</w:t>
      </w:r>
      <w:r w:rsidRPr="002E6540">
        <w:rPr>
          <w:rFonts w:ascii="Calibri" w:hAnsi="Calibri"/>
          <w:b/>
          <w:bCs/>
          <w:sz w:val="24"/>
        </w:rPr>
        <w:t xml:space="preserve">, </w:t>
      </w:r>
      <w:proofErr w:type="spellStart"/>
      <w:r w:rsidRPr="002E6540">
        <w:rPr>
          <w:rFonts w:ascii="Calibri" w:hAnsi="Calibri"/>
          <w:b/>
          <w:bCs/>
          <w:sz w:val="24"/>
        </w:rPr>
        <w:t>Dutey-Magni</w:t>
      </w:r>
      <w:proofErr w:type="spellEnd"/>
      <w:r w:rsidRPr="002E6540">
        <w:rPr>
          <w:rFonts w:ascii="Calibri" w:hAnsi="Calibri"/>
          <w:b/>
          <w:bCs/>
          <w:sz w:val="24"/>
        </w:rPr>
        <w:t>, P.</w:t>
      </w:r>
      <w:r>
        <w:rPr>
          <w:rFonts w:ascii="Calibri" w:hAnsi="Calibri"/>
          <w:b/>
          <w:bCs/>
          <w:sz w:val="24"/>
        </w:rPr>
        <w:t xml:space="preserve"> F.</w:t>
      </w:r>
      <w:r w:rsidRPr="002E6540">
        <w:rPr>
          <w:rFonts w:ascii="Calibri" w:hAnsi="Calibri"/>
          <w:b/>
          <w:bCs/>
          <w:sz w:val="24"/>
          <w:vertAlign w:val="superscript"/>
        </w:rPr>
        <w:t xml:space="preserve"> 1</w:t>
      </w:r>
      <w:r>
        <w:rPr>
          <w:rFonts w:ascii="Calibri" w:hAnsi="Calibri"/>
          <w:b/>
          <w:bCs/>
          <w:sz w:val="24"/>
          <w:vertAlign w:val="superscript"/>
        </w:rPr>
        <w:t>, 3</w:t>
      </w:r>
      <w:r w:rsidRPr="002E6540">
        <w:rPr>
          <w:rFonts w:ascii="Calibri" w:hAnsi="Calibri"/>
          <w:b/>
          <w:bCs/>
          <w:sz w:val="24"/>
        </w:rPr>
        <w:t>, Priest, C.</w:t>
      </w:r>
      <w:r w:rsidRPr="002E6540">
        <w:rPr>
          <w:rFonts w:ascii="Calibri" w:hAnsi="Calibri"/>
          <w:b/>
          <w:bCs/>
          <w:sz w:val="24"/>
          <w:vertAlign w:val="superscript"/>
        </w:rPr>
        <w:t xml:space="preserve"> 1</w:t>
      </w:r>
      <w:r w:rsidRPr="002E6540">
        <w:rPr>
          <w:rFonts w:ascii="Calibri" w:hAnsi="Calibri"/>
          <w:b/>
          <w:bCs/>
          <w:sz w:val="24"/>
        </w:rPr>
        <w:t xml:space="preserve">, </w:t>
      </w:r>
      <w:r>
        <w:rPr>
          <w:rFonts w:ascii="Calibri" w:hAnsi="Calibri"/>
          <w:b/>
          <w:bCs/>
          <w:sz w:val="24"/>
        </w:rPr>
        <w:t>Anderson, A. S.</w:t>
      </w:r>
      <w:r w:rsidRPr="006B6B9C">
        <w:rPr>
          <w:rFonts w:ascii="Calibri" w:hAnsi="Calibri"/>
          <w:b/>
          <w:bCs/>
          <w:sz w:val="24"/>
          <w:vertAlign w:val="superscript"/>
        </w:rPr>
        <w:t xml:space="preserve"> </w:t>
      </w:r>
      <w:r>
        <w:rPr>
          <w:rFonts w:ascii="Calibri" w:hAnsi="Calibri"/>
          <w:b/>
          <w:bCs/>
          <w:sz w:val="24"/>
          <w:vertAlign w:val="superscript"/>
        </w:rPr>
        <w:t>4</w:t>
      </w:r>
      <w:r>
        <w:rPr>
          <w:rFonts w:ascii="Calibri" w:hAnsi="Calibri"/>
          <w:b/>
          <w:bCs/>
          <w:sz w:val="24"/>
        </w:rPr>
        <w:t xml:space="preserve">, </w:t>
      </w:r>
    </w:p>
    <w:p w14:paraId="5E957B29" w14:textId="4BB9D7B1" w:rsidR="00E02DEF" w:rsidRPr="002E6540" w:rsidRDefault="00E02DEF" w:rsidP="00E02DEF">
      <w:pPr>
        <w:spacing w:line="360" w:lineRule="auto"/>
        <w:jc w:val="center"/>
        <w:rPr>
          <w:rFonts w:ascii="Calibri" w:hAnsi="Calibri"/>
          <w:b/>
          <w:bCs/>
          <w:sz w:val="24"/>
        </w:rPr>
      </w:pPr>
      <w:r w:rsidRPr="002E6540">
        <w:rPr>
          <w:rFonts w:ascii="Calibri" w:hAnsi="Calibri"/>
          <w:b/>
          <w:bCs/>
          <w:sz w:val="24"/>
        </w:rPr>
        <w:t>Sinclair, J.M.A*.</w:t>
      </w:r>
      <w:r w:rsidRPr="002E6540">
        <w:rPr>
          <w:rFonts w:ascii="Calibri" w:hAnsi="Calibri"/>
          <w:b/>
          <w:bCs/>
          <w:sz w:val="24"/>
          <w:vertAlign w:val="superscript"/>
        </w:rPr>
        <w:t>1</w:t>
      </w:r>
    </w:p>
    <w:p w14:paraId="27A2C497" w14:textId="77777777" w:rsidR="00E02DEF" w:rsidRPr="006F3EEB" w:rsidRDefault="00E02DEF" w:rsidP="00E02DEF">
      <w:pPr>
        <w:spacing w:line="240" w:lineRule="auto"/>
        <w:rPr>
          <w:rFonts w:cstheme="majorBidi"/>
        </w:rPr>
      </w:pPr>
      <w:r w:rsidRPr="006F3EEB">
        <w:rPr>
          <w:rFonts w:ascii="Calibri" w:hAnsi="Calibri"/>
          <w:b/>
          <w:bCs/>
          <w:vertAlign w:val="superscript"/>
        </w:rPr>
        <w:t>1</w:t>
      </w:r>
      <w:r>
        <w:rPr>
          <w:rFonts w:ascii="Calibri" w:hAnsi="Calibri" w:cstheme="majorBidi"/>
        </w:rPr>
        <w:t xml:space="preserve">Clinical and </w:t>
      </w:r>
      <w:r w:rsidRPr="006F3EEB">
        <w:rPr>
          <w:rFonts w:cstheme="majorBidi"/>
        </w:rPr>
        <w:t>Experimental Sciences, Faculty of Medicine</w:t>
      </w:r>
      <w:r>
        <w:rPr>
          <w:rFonts w:cstheme="majorBidi"/>
        </w:rPr>
        <w:t>,</w:t>
      </w:r>
      <w:r w:rsidRPr="006F3EEB">
        <w:rPr>
          <w:rFonts w:cstheme="majorBidi"/>
        </w:rPr>
        <w:t xml:space="preserve"> University of Southampton, Academic Unit, College Keep, Terminus Terrace, Southampton,</w:t>
      </w:r>
      <w:r>
        <w:rPr>
          <w:rFonts w:cstheme="majorBidi"/>
        </w:rPr>
        <w:t xml:space="preserve"> SO14 3DT</w:t>
      </w:r>
      <w:r w:rsidRPr="006F3EEB">
        <w:rPr>
          <w:rFonts w:cstheme="majorBidi"/>
        </w:rPr>
        <w:t xml:space="preserve"> </w:t>
      </w:r>
      <w:r>
        <w:rPr>
          <w:rFonts w:cstheme="majorBidi"/>
        </w:rPr>
        <w:t>UK.</w:t>
      </w:r>
    </w:p>
    <w:p w14:paraId="2A5C8F87" w14:textId="77777777" w:rsidR="00E02DEF" w:rsidRPr="00F7741C" w:rsidRDefault="00E02DEF" w:rsidP="00E02DEF">
      <w:pPr>
        <w:spacing w:before="100" w:beforeAutospacing="1" w:after="100" w:afterAutospacing="1" w:line="240" w:lineRule="auto"/>
      </w:pPr>
      <w:r w:rsidRPr="006F3EEB">
        <w:rPr>
          <w:vertAlign w:val="superscript"/>
        </w:rPr>
        <w:t>2</w:t>
      </w:r>
      <w:r w:rsidRPr="006F3EEB">
        <w:t xml:space="preserve">Cancer Sciences Academic Unit, </w:t>
      </w:r>
      <w:r w:rsidRPr="00F7741C">
        <w:t xml:space="preserve">University of Southampton, Southampton General Hospital, </w:t>
      </w:r>
      <w:proofErr w:type="spellStart"/>
      <w:r w:rsidRPr="00F7741C">
        <w:t>Tremona</w:t>
      </w:r>
      <w:proofErr w:type="spellEnd"/>
      <w:r w:rsidRPr="00F7741C">
        <w:t xml:space="preserve"> Road, Southampton, SO16 6YD, UK</w:t>
      </w:r>
      <w:r>
        <w:t>.</w:t>
      </w:r>
    </w:p>
    <w:p w14:paraId="3BFAEA23" w14:textId="77777777" w:rsidR="00E02DEF" w:rsidRDefault="00E02DEF" w:rsidP="00E02DEF">
      <w:pPr>
        <w:spacing w:before="100" w:beforeAutospacing="1" w:after="100" w:afterAutospacing="1" w:line="240" w:lineRule="auto"/>
        <w:rPr>
          <w:rFonts w:cs="Segoe UI"/>
          <w:color w:val="000000"/>
        </w:rPr>
      </w:pPr>
      <w:r w:rsidRPr="00F7741C">
        <w:rPr>
          <w:rFonts w:cs="Segoe UI"/>
          <w:color w:val="000000"/>
          <w:vertAlign w:val="superscript"/>
        </w:rPr>
        <w:t>3</w:t>
      </w:r>
      <w:r w:rsidRPr="00F7741C">
        <w:rPr>
          <w:rFonts w:cs="Segoe UI"/>
          <w:color w:val="000000"/>
        </w:rPr>
        <w:t>Institute of Health Informatics, University College London, Gower Street, London, WC1E 6BT, UK</w:t>
      </w:r>
      <w:r>
        <w:rPr>
          <w:rFonts w:cs="Segoe UI"/>
          <w:color w:val="000000"/>
        </w:rPr>
        <w:t>.</w:t>
      </w:r>
    </w:p>
    <w:p w14:paraId="23F50E1E" w14:textId="77777777" w:rsidR="00E02DEF" w:rsidRDefault="00E02DEF" w:rsidP="00E02DEF">
      <w:pPr>
        <w:spacing w:before="100" w:beforeAutospacing="1" w:after="100" w:afterAutospacing="1" w:line="240" w:lineRule="auto"/>
        <w:rPr>
          <w:rFonts w:cs="Segoe UI"/>
          <w:color w:val="000000"/>
        </w:rPr>
      </w:pPr>
      <w:r w:rsidRPr="006B6B9C">
        <w:rPr>
          <w:rFonts w:cs="Segoe UI"/>
          <w:color w:val="000000"/>
          <w:vertAlign w:val="superscript"/>
        </w:rPr>
        <w:t>4</w:t>
      </w:r>
      <w:r w:rsidRPr="006B6B9C">
        <w:rPr>
          <w:rFonts w:cs="Segoe UI"/>
          <w:color w:val="000000"/>
        </w:rPr>
        <w:t>Centre for Research into</w:t>
      </w:r>
      <w:r>
        <w:rPr>
          <w:rFonts w:cs="Segoe UI"/>
          <w:color w:val="000000"/>
        </w:rPr>
        <w:t xml:space="preserve"> </w:t>
      </w:r>
      <w:r w:rsidRPr="006B6B9C">
        <w:rPr>
          <w:rFonts w:cs="Segoe UI"/>
          <w:color w:val="000000"/>
        </w:rPr>
        <w:t>Cancer Prevention and Screening, Ninewells</w:t>
      </w:r>
      <w:r>
        <w:rPr>
          <w:rFonts w:cs="Segoe UI"/>
          <w:color w:val="000000"/>
        </w:rPr>
        <w:t xml:space="preserve"> </w:t>
      </w:r>
      <w:r w:rsidRPr="006B6B9C">
        <w:rPr>
          <w:rFonts w:cs="Segoe UI"/>
          <w:color w:val="000000"/>
        </w:rPr>
        <w:t xml:space="preserve">Hospital &amp; Medical School, </w:t>
      </w:r>
      <w:r>
        <w:rPr>
          <w:rFonts w:cs="Segoe UI"/>
          <w:color w:val="000000"/>
        </w:rPr>
        <w:t>U</w:t>
      </w:r>
      <w:r w:rsidRPr="006B6B9C">
        <w:rPr>
          <w:rFonts w:cs="Segoe UI"/>
          <w:color w:val="000000"/>
        </w:rPr>
        <w:t>niversity of</w:t>
      </w:r>
      <w:r>
        <w:rPr>
          <w:rFonts w:cs="Segoe UI"/>
          <w:color w:val="000000"/>
        </w:rPr>
        <w:t xml:space="preserve"> </w:t>
      </w:r>
      <w:r w:rsidRPr="006B6B9C">
        <w:rPr>
          <w:rFonts w:cs="Segoe UI"/>
          <w:color w:val="000000"/>
        </w:rPr>
        <w:t xml:space="preserve">Dundee, Dundee, </w:t>
      </w:r>
      <w:r>
        <w:rPr>
          <w:rFonts w:cs="Segoe UI"/>
          <w:color w:val="000000"/>
        </w:rPr>
        <w:t xml:space="preserve">DD1 9SY, </w:t>
      </w:r>
      <w:r w:rsidRPr="006B6B9C">
        <w:rPr>
          <w:rFonts w:cs="Segoe UI"/>
          <w:color w:val="000000"/>
        </w:rPr>
        <w:t>UK.</w:t>
      </w:r>
    </w:p>
    <w:p w14:paraId="0B2B60BB" w14:textId="77777777" w:rsidR="00E02DEF" w:rsidRDefault="00E02DEF" w:rsidP="00E02DEF">
      <w:pPr>
        <w:spacing w:before="100" w:beforeAutospacing="1" w:after="100" w:afterAutospacing="1" w:line="240" w:lineRule="auto"/>
        <w:rPr>
          <w:rFonts w:cs="Segoe UI"/>
          <w:color w:val="000000"/>
        </w:rPr>
      </w:pPr>
    </w:p>
    <w:p w14:paraId="1A2A9285" w14:textId="77777777" w:rsidR="00E02DEF" w:rsidRPr="00F7741C" w:rsidRDefault="00E02DEF" w:rsidP="00E02DEF">
      <w:pPr>
        <w:rPr>
          <w:b/>
        </w:rPr>
      </w:pPr>
      <w:r w:rsidRPr="00F7741C">
        <w:rPr>
          <w:b/>
        </w:rPr>
        <w:t>*Corresponding author’s contact details:</w:t>
      </w:r>
    </w:p>
    <w:p w14:paraId="6E43AEB6" w14:textId="77777777" w:rsidR="00E02DEF" w:rsidRPr="00F7741C" w:rsidRDefault="00E02DEF" w:rsidP="00E02DEF">
      <w:r w:rsidRPr="00F7741C">
        <w:t>Professor JMA Sinclair</w:t>
      </w:r>
    </w:p>
    <w:p w14:paraId="35927760" w14:textId="77777777" w:rsidR="00E02DEF" w:rsidRPr="00195B7F" w:rsidRDefault="00E02DEF" w:rsidP="00E02DEF">
      <w:r w:rsidRPr="00195B7F">
        <w:t xml:space="preserve">Academic Unit, College Keep, Terminus Terrace, </w:t>
      </w:r>
    </w:p>
    <w:p w14:paraId="4EFA7012" w14:textId="77777777" w:rsidR="00E02DEF" w:rsidRPr="00195B7F" w:rsidRDefault="00E02DEF" w:rsidP="00E02DEF">
      <w:r w:rsidRPr="00195B7F">
        <w:t>Southampton SO14 4DT</w:t>
      </w:r>
    </w:p>
    <w:p w14:paraId="78AA4657" w14:textId="75DEDA13" w:rsidR="00E02DEF" w:rsidRPr="00195B7F" w:rsidRDefault="00E02DEF" w:rsidP="00E02DEF">
      <w:r w:rsidRPr="00195B7F">
        <w:t xml:space="preserve">Telephone no: </w:t>
      </w:r>
      <w:r w:rsidRPr="00195B7F">
        <w:rPr>
          <w:noProof/>
        </w:rPr>
        <w:t>+44 (0)23 8</w:t>
      </w:r>
      <w:r w:rsidR="00423969">
        <w:rPr>
          <w:noProof/>
        </w:rPr>
        <w:t>2310764</w:t>
      </w:r>
      <w:r w:rsidRPr="00195B7F">
        <w:t>, Fax no: +44 (0)23 8</w:t>
      </w:r>
      <w:r w:rsidR="00423969">
        <w:t>2310766</w:t>
      </w:r>
    </w:p>
    <w:p w14:paraId="375975B6" w14:textId="77777777" w:rsidR="00E02DEF" w:rsidRDefault="00E02DEF" w:rsidP="00E02DEF">
      <w:pPr>
        <w:rPr>
          <w:rStyle w:val="Hyperlink"/>
          <w:rFonts w:ascii="Calibri" w:hAnsi="Calibri"/>
        </w:rPr>
      </w:pPr>
      <w:r w:rsidRPr="00195B7F">
        <w:t xml:space="preserve">Email: </w:t>
      </w:r>
      <w:hyperlink r:id="rId8" w:history="1">
        <w:r w:rsidRPr="00195B7F">
          <w:rPr>
            <w:rStyle w:val="Hyperlink"/>
            <w:rFonts w:ascii="Calibri" w:hAnsi="Calibri"/>
          </w:rPr>
          <w:t>julia.sinclair@soton.ac.uk</w:t>
        </w:r>
      </w:hyperlink>
    </w:p>
    <w:p w14:paraId="7E059590" w14:textId="77777777" w:rsidR="00E02DEF" w:rsidRPr="00195B7F" w:rsidRDefault="00E02DEF" w:rsidP="00E02DEF"/>
    <w:p w14:paraId="3747BC56" w14:textId="77777777" w:rsidR="00E02DEF" w:rsidRPr="000002BF" w:rsidRDefault="00E02DEF" w:rsidP="00E02DEF">
      <w:pPr>
        <w:rPr>
          <w:b/>
        </w:rPr>
      </w:pPr>
      <w:r w:rsidRPr="00AB0111">
        <w:rPr>
          <w:b/>
        </w:rPr>
        <w:t>Address where work was carried out:</w:t>
      </w:r>
    </w:p>
    <w:p w14:paraId="5610EF01" w14:textId="77777777" w:rsidR="00E02DEF" w:rsidRDefault="00E02DEF" w:rsidP="00E02DEF">
      <w:r w:rsidRPr="006F3EEB">
        <w:t>University of Southampton</w:t>
      </w:r>
    </w:p>
    <w:p w14:paraId="62ADE94E" w14:textId="77777777" w:rsidR="00E02DEF" w:rsidRDefault="00E02DEF" w:rsidP="00E02DEF">
      <w:r w:rsidRPr="006F3EEB">
        <w:t>Southampton General Hospital</w:t>
      </w:r>
    </w:p>
    <w:p w14:paraId="44DC3D69" w14:textId="77777777" w:rsidR="00E02DEF" w:rsidRDefault="00E02DEF" w:rsidP="00E02DEF">
      <w:proofErr w:type="spellStart"/>
      <w:r w:rsidRPr="006F3EEB">
        <w:t>Tremona</w:t>
      </w:r>
      <w:proofErr w:type="spellEnd"/>
      <w:r w:rsidRPr="006F3EEB">
        <w:t xml:space="preserve"> Road</w:t>
      </w:r>
    </w:p>
    <w:p w14:paraId="502CCA72" w14:textId="77777777" w:rsidR="00E02DEF" w:rsidRPr="006F3EEB" w:rsidRDefault="00E02DEF" w:rsidP="00E02DEF">
      <w:r w:rsidRPr="006F3EEB">
        <w:t xml:space="preserve">Southampton, </w:t>
      </w:r>
      <w:r>
        <w:t xml:space="preserve">SO16 6YD, </w:t>
      </w:r>
      <w:r w:rsidRPr="006F3EEB">
        <w:t>UK</w:t>
      </w:r>
    </w:p>
    <w:p w14:paraId="615F676E" w14:textId="77777777" w:rsidR="00E02DEF" w:rsidRDefault="00E02DEF" w:rsidP="00E02DEF">
      <w:pPr>
        <w:spacing w:line="360" w:lineRule="auto"/>
        <w:jc w:val="both"/>
        <w:rPr>
          <w:rFonts w:ascii="Calibri" w:hAnsi="Calibri"/>
          <w:b/>
          <w:bCs/>
        </w:rPr>
      </w:pPr>
    </w:p>
    <w:p w14:paraId="240FD602" w14:textId="77777777" w:rsidR="00E02DEF" w:rsidRPr="00AB0111" w:rsidRDefault="00E02DEF" w:rsidP="00E02DEF">
      <w:pPr>
        <w:spacing w:line="360" w:lineRule="auto"/>
        <w:jc w:val="both"/>
        <w:rPr>
          <w:rFonts w:ascii="Calibri" w:hAnsi="Calibri"/>
          <w:bCs/>
        </w:rPr>
      </w:pPr>
      <w:r w:rsidRPr="00AB0111">
        <w:rPr>
          <w:rFonts w:ascii="Calibri" w:hAnsi="Calibri"/>
          <w:b/>
          <w:bCs/>
        </w:rPr>
        <w:t>Acknowledgements</w:t>
      </w:r>
      <w:r>
        <w:rPr>
          <w:rFonts w:ascii="Calibri" w:hAnsi="Calibri"/>
          <w:b/>
          <w:bCs/>
        </w:rPr>
        <w:t xml:space="preserve">: </w:t>
      </w:r>
      <w:r w:rsidRPr="00AB0111">
        <w:rPr>
          <w:rFonts w:ascii="Calibri" w:hAnsi="Calibri"/>
          <w:bCs/>
        </w:rPr>
        <w:t>We are grateful for the time given by our participants to contribute to this research</w:t>
      </w:r>
      <w:r>
        <w:rPr>
          <w:rFonts w:ascii="Calibri" w:hAnsi="Calibri"/>
          <w:bCs/>
        </w:rPr>
        <w:t>.</w:t>
      </w:r>
    </w:p>
    <w:p w14:paraId="0E91C58C" w14:textId="77777777" w:rsidR="00E02DEF" w:rsidRPr="00AB0111" w:rsidRDefault="00E02DEF" w:rsidP="00E02DEF">
      <w:pPr>
        <w:spacing w:line="360" w:lineRule="auto"/>
        <w:jc w:val="both"/>
        <w:rPr>
          <w:rFonts w:ascii="Calibri" w:hAnsi="Calibri"/>
          <w:bCs/>
        </w:rPr>
      </w:pPr>
      <w:r w:rsidRPr="00AB0111">
        <w:rPr>
          <w:rFonts w:ascii="Calibri" w:hAnsi="Calibri"/>
          <w:b/>
          <w:bCs/>
        </w:rPr>
        <w:t>Conflict of Interest Statement for all authors</w:t>
      </w:r>
      <w:r>
        <w:rPr>
          <w:rFonts w:ascii="Calibri" w:hAnsi="Calibri"/>
          <w:b/>
          <w:bCs/>
        </w:rPr>
        <w:t xml:space="preserve">: </w:t>
      </w:r>
      <w:r w:rsidRPr="00AB0111">
        <w:rPr>
          <w:rFonts w:ascii="Calibri" w:hAnsi="Calibri"/>
          <w:bCs/>
        </w:rPr>
        <w:t>None for any author</w:t>
      </w:r>
    </w:p>
    <w:p w14:paraId="095455E4" w14:textId="42789A00" w:rsidR="00E02DEF" w:rsidRDefault="00E02DEF" w:rsidP="00E02DEF">
      <w:pPr>
        <w:spacing w:line="360" w:lineRule="auto"/>
        <w:jc w:val="both"/>
      </w:pPr>
      <w:r w:rsidRPr="00AB0111">
        <w:rPr>
          <w:rFonts w:ascii="Calibri" w:hAnsi="Calibri"/>
          <w:b/>
          <w:bCs/>
        </w:rPr>
        <w:lastRenderedPageBreak/>
        <w:t>Funding statement</w:t>
      </w:r>
      <w:r>
        <w:rPr>
          <w:rFonts w:ascii="Calibri" w:hAnsi="Calibri"/>
          <w:b/>
          <w:bCs/>
        </w:rPr>
        <w:t xml:space="preserve">: </w:t>
      </w:r>
      <w:r w:rsidRPr="002F0413">
        <w:rPr>
          <w:rFonts w:cs="Arial"/>
        </w:rPr>
        <w:t>This work was funded by the Medical Research Counc</w:t>
      </w:r>
      <w:r>
        <w:rPr>
          <w:rFonts w:cs="Arial"/>
        </w:rPr>
        <w:t>il [grant number MR/P016960/1]</w:t>
      </w:r>
      <w:r w:rsidR="006B088C">
        <w:rPr>
          <w:rFonts w:cs="Arial"/>
        </w:rPr>
        <w:t xml:space="preserve"> and supported by the NIHR/</w:t>
      </w:r>
      <w:proofErr w:type="spellStart"/>
      <w:r w:rsidR="006B088C">
        <w:rPr>
          <w:rFonts w:cs="Arial"/>
        </w:rPr>
        <w:t>Wellcome</w:t>
      </w:r>
      <w:proofErr w:type="spellEnd"/>
      <w:r w:rsidR="006B088C">
        <w:rPr>
          <w:rFonts w:cs="Arial"/>
        </w:rPr>
        <w:t xml:space="preserve"> Trust Southampton Clinical Research Facility. </w:t>
      </w:r>
      <w:bookmarkStart w:id="0" w:name="_GoBack"/>
      <w:bookmarkEnd w:id="0"/>
    </w:p>
    <w:p w14:paraId="06BF2972" w14:textId="15F7F620" w:rsidR="00FE7F90" w:rsidRPr="00FE7F90" w:rsidRDefault="00FE7F90" w:rsidP="005F75FB">
      <w:pPr>
        <w:spacing w:line="360" w:lineRule="auto"/>
        <w:rPr>
          <w:rFonts w:ascii="Calibri" w:hAnsi="Calibri"/>
          <w:b/>
          <w:bCs/>
        </w:rPr>
      </w:pPr>
      <w:r>
        <w:rPr>
          <w:rFonts w:ascii="Calibri" w:hAnsi="Calibri"/>
          <w:b/>
          <w:bCs/>
        </w:rPr>
        <w:t>ABSTRACT</w:t>
      </w:r>
    </w:p>
    <w:p w14:paraId="39495A37" w14:textId="7CC4034A" w:rsidR="00874E1E" w:rsidRPr="00C01460" w:rsidRDefault="00874E1E" w:rsidP="005F75FB">
      <w:pPr>
        <w:spacing w:line="360" w:lineRule="auto"/>
        <w:rPr>
          <w:rFonts w:ascii="Calibri" w:hAnsi="Calibri"/>
          <w:bCs/>
        </w:rPr>
      </w:pPr>
      <w:r w:rsidRPr="00C01460">
        <w:rPr>
          <w:rFonts w:ascii="Calibri" w:hAnsi="Calibri"/>
          <w:bCs/>
          <w:i/>
        </w:rPr>
        <w:t xml:space="preserve">Objective: </w:t>
      </w:r>
      <w:r w:rsidR="000A41B6" w:rsidRPr="00C01460">
        <w:rPr>
          <w:rFonts w:ascii="Calibri" w:hAnsi="Calibri"/>
          <w:bCs/>
        </w:rPr>
        <w:t>This study aimed to</w:t>
      </w:r>
      <w:r w:rsidR="005F75FB" w:rsidRPr="00C01460">
        <w:rPr>
          <w:rFonts w:ascii="Calibri" w:hAnsi="Calibri"/>
          <w:bCs/>
        </w:rPr>
        <w:t xml:space="preserve"> explore women’s views about breast cancer risk and alcohol use</w:t>
      </w:r>
      <w:r w:rsidR="00F7741C" w:rsidRPr="00C01460">
        <w:rPr>
          <w:rFonts w:ascii="Calibri" w:hAnsi="Calibri"/>
          <w:bCs/>
        </w:rPr>
        <w:t>,</w:t>
      </w:r>
      <w:r w:rsidR="005F75FB" w:rsidRPr="00C01460">
        <w:rPr>
          <w:rFonts w:ascii="Calibri" w:hAnsi="Calibri"/>
          <w:bCs/>
        </w:rPr>
        <w:t xml:space="preserve"> to inform the design of a</w:t>
      </w:r>
      <w:r w:rsidR="001E79AE" w:rsidRPr="00C01460">
        <w:rPr>
          <w:rFonts w:ascii="Calibri" w:hAnsi="Calibri"/>
          <w:bCs/>
        </w:rPr>
        <w:t xml:space="preserve"> prototype for an </w:t>
      </w:r>
      <w:r w:rsidR="005F75FB" w:rsidRPr="00C01460">
        <w:rPr>
          <w:rFonts w:ascii="Calibri" w:hAnsi="Calibri"/>
          <w:bCs/>
        </w:rPr>
        <w:t xml:space="preserve">intervention in breast clinics about alcohol as a modifiable risk factor for breast cancer. </w:t>
      </w:r>
    </w:p>
    <w:p w14:paraId="67E7E15E" w14:textId="4C668924" w:rsidR="00874E1E" w:rsidRPr="00C01460" w:rsidRDefault="00874E1E" w:rsidP="005F75FB">
      <w:pPr>
        <w:spacing w:line="360" w:lineRule="auto"/>
        <w:rPr>
          <w:rFonts w:ascii="Calibri" w:hAnsi="Calibri"/>
          <w:bCs/>
        </w:rPr>
      </w:pPr>
      <w:r w:rsidRPr="00C01460">
        <w:rPr>
          <w:rFonts w:ascii="Calibri" w:hAnsi="Calibri"/>
          <w:bCs/>
          <w:i/>
        </w:rPr>
        <w:t xml:space="preserve">Methods: </w:t>
      </w:r>
      <w:r w:rsidR="005F75FB" w:rsidRPr="00C01460">
        <w:rPr>
          <w:rFonts w:ascii="Calibri" w:hAnsi="Calibri"/>
          <w:bCs/>
        </w:rPr>
        <w:t xml:space="preserve">Women recruited in </w:t>
      </w:r>
      <w:r w:rsidR="00B96761" w:rsidRPr="00C01460">
        <w:rPr>
          <w:rFonts w:ascii="Calibri" w:hAnsi="Calibri"/>
          <w:bCs/>
        </w:rPr>
        <w:t xml:space="preserve">NHS </w:t>
      </w:r>
      <w:r w:rsidR="005F75FB" w:rsidRPr="00C01460">
        <w:rPr>
          <w:rFonts w:ascii="Calibri" w:hAnsi="Calibri"/>
          <w:bCs/>
        </w:rPr>
        <w:t xml:space="preserve">breast screening and symptomatic clinics </w:t>
      </w:r>
      <w:r w:rsidR="00B96761" w:rsidRPr="00C01460">
        <w:rPr>
          <w:rFonts w:ascii="Calibri" w:hAnsi="Calibri"/>
          <w:bCs/>
        </w:rPr>
        <w:t xml:space="preserve">in Southampton, UK, </w:t>
      </w:r>
      <w:r w:rsidR="005F75FB" w:rsidRPr="00C01460">
        <w:rPr>
          <w:rFonts w:ascii="Calibri" w:hAnsi="Calibri"/>
          <w:bCs/>
        </w:rPr>
        <w:t xml:space="preserve">were invited to take part in semi-structured telephone interviews or a focus group to discuss their perspectives of breast cancer risk, alcohol consumption, and their information needs about these topics. Data were analysed thematically. Twenty-eight women took part in telephone interviews, and 16 attended </w:t>
      </w:r>
      <w:r w:rsidR="004F3E97" w:rsidRPr="00C01460">
        <w:rPr>
          <w:rFonts w:ascii="Calibri" w:hAnsi="Calibri"/>
          <w:bCs/>
        </w:rPr>
        <w:t xml:space="preserve">one of </w:t>
      </w:r>
      <w:r w:rsidR="005F75FB" w:rsidRPr="00C01460">
        <w:rPr>
          <w:rFonts w:ascii="Calibri" w:hAnsi="Calibri"/>
          <w:bCs/>
        </w:rPr>
        <w:t xml:space="preserve">three focus groups. </w:t>
      </w:r>
    </w:p>
    <w:p w14:paraId="42831252" w14:textId="36785A6F" w:rsidR="00874E1E" w:rsidRPr="00C01460" w:rsidRDefault="00874E1E" w:rsidP="005F75FB">
      <w:pPr>
        <w:spacing w:line="360" w:lineRule="auto"/>
        <w:rPr>
          <w:rFonts w:ascii="Calibri" w:hAnsi="Calibri"/>
          <w:bCs/>
        </w:rPr>
      </w:pPr>
      <w:r w:rsidRPr="00C01460">
        <w:rPr>
          <w:rFonts w:ascii="Calibri" w:hAnsi="Calibri"/>
          <w:bCs/>
          <w:i/>
        </w:rPr>
        <w:t xml:space="preserve">Results: </w:t>
      </w:r>
      <w:r w:rsidR="005F75FB" w:rsidRPr="00C01460">
        <w:rPr>
          <w:rFonts w:ascii="Calibri" w:hAnsi="Calibri"/>
          <w:bCs/>
        </w:rPr>
        <w:t xml:space="preserve">While </w:t>
      </w:r>
      <w:r w:rsidR="00AA2722" w:rsidRPr="00C01460">
        <w:rPr>
          <w:rFonts w:ascii="Calibri" w:hAnsi="Calibri"/>
          <w:bCs/>
        </w:rPr>
        <w:t xml:space="preserve">most </w:t>
      </w:r>
      <w:r w:rsidR="005F75FB" w:rsidRPr="00C01460">
        <w:rPr>
          <w:rFonts w:ascii="Calibri" w:hAnsi="Calibri"/>
          <w:bCs/>
        </w:rPr>
        <w:t>women</w:t>
      </w:r>
      <w:r w:rsidR="00AF0876" w:rsidRPr="00C01460">
        <w:rPr>
          <w:rFonts w:ascii="Calibri" w:hAnsi="Calibri"/>
          <w:bCs/>
        </w:rPr>
        <w:t xml:space="preserve"> </w:t>
      </w:r>
      <w:r w:rsidR="005F75FB" w:rsidRPr="00C01460">
        <w:rPr>
          <w:rFonts w:ascii="Calibri" w:hAnsi="Calibri"/>
          <w:bCs/>
        </w:rPr>
        <w:t>reported a personal responsibility for their health and were interested in advice about modifiable risk factors,</w:t>
      </w:r>
      <w:r w:rsidR="00CF4D64" w:rsidRPr="00C01460">
        <w:rPr>
          <w:rFonts w:ascii="Calibri" w:hAnsi="Calibri"/>
          <w:bCs/>
        </w:rPr>
        <w:t xml:space="preserve"> few </w:t>
      </w:r>
      <w:r w:rsidR="00814E62" w:rsidRPr="00C01460">
        <w:rPr>
          <w:rFonts w:ascii="Calibri" w:hAnsi="Calibri"/>
          <w:bCs/>
        </w:rPr>
        <w:t xml:space="preserve">without (or </w:t>
      </w:r>
      <w:r w:rsidR="00CF4D64" w:rsidRPr="00C01460">
        <w:rPr>
          <w:rFonts w:ascii="Calibri" w:hAnsi="Calibri"/>
          <w:bCs/>
        </w:rPr>
        <w:t>prior to</w:t>
      </w:r>
      <w:r w:rsidR="00814E62" w:rsidRPr="00C01460">
        <w:rPr>
          <w:rFonts w:ascii="Calibri" w:hAnsi="Calibri"/>
          <w:bCs/>
        </w:rPr>
        <w:t>)</w:t>
      </w:r>
      <w:r w:rsidR="00CF4D64" w:rsidRPr="00C01460">
        <w:rPr>
          <w:rFonts w:ascii="Calibri" w:hAnsi="Calibri"/>
          <w:bCs/>
        </w:rPr>
        <w:t xml:space="preserve"> experience of breast symptoms</w:t>
      </w:r>
      <w:r w:rsidR="00814E62" w:rsidRPr="00C01460">
        <w:rPr>
          <w:rFonts w:ascii="Calibri" w:hAnsi="Calibri"/>
          <w:bCs/>
        </w:rPr>
        <w:t xml:space="preserve"> independently sought information</w:t>
      </w:r>
      <w:r w:rsidR="00CF4D64" w:rsidRPr="00C01460">
        <w:rPr>
          <w:rFonts w:ascii="Calibri" w:hAnsi="Calibri"/>
          <w:bCs/>
        </w:rPr>
        <w:t xml:space="preserve">. </w:t>
      </w:r>
      <w:r w:rsidR="005F75FB" w:rsidRPr="00C01460">
        <w:rPr>
          <w:rFonts w:ascii="Calibri" w:hAnsi="Calibri"/>
          <w:bCs/>
        </w:rPr>
        <w:t xml:space="preserve">Many considered alcohol advice irrelevant as the association with breast cancer was largely unknown, and participants did not consider their drinking to be problematic. Women </w:t>
      </w:r>
      <w:r w:rsidR="000A41B6" w:rsidRPr="00C01460">
        <w:rPr>
          <w:rFonts w:ascii="Calibri" w:hAnsi="Calibri"/>
          <w:bCs/>
        </w:rPr>
        <w:t>reported</w:t>
      </w:r>
      <w:r w:rsidR="005F75FB" w:rsidRPr="00C01460">
        <w:rPr>
          <w:rFonts w:ascii="Calibri" w:hAnsi="Calibri"/>
          <w:bCs/>
        </w:rPr>
        <w:t xml:space="preserve"> trust</w:t>
      </w:r>
      <w:r w:rsidR="000A41B6" w:rsidRPr="00C01460">
        <w:rPr>
          <w:rFonts w:ascii="Calibri" w:hAnsi="Calibri"/>
          <w:bCs/>
        </w:rPr>
        <w:t xml:space="preserve">ing </w:t>
      </w:r>
      <w:r w:rsidR="005F75FB" w:rsidRPr="00C01460">
        <w:rPr>
          <w:rFonts w:ascii="Calibri" w:hAnsi="Calibri"/>
          <w:bCs/>
        </w:rPr>
        <w:t>information from health organisations like the NHS, but advice needs to be sensitive and non-blaming.</w:t>
      </w:r>
      <w:r w:rsidR="000A41B6" w:rsidRPr="00C01460">
        <w:rPr>
          <w:rFonts w:ascii="Calibri" w:hAnsi="Calibri"/>
          <w:bCs/>
        </w:rPr>
        <w:t xml:space="preserve"> </w:t>
      </w:r>
    </w:p>
    <w:p w14:paraId="222EE2D4" w14:textId="2B045B3D" w:rsidR="00CF4D64" w:rsidRPr="00C01460" w:rsidRDefault="00874E1E" w:rsidP="00CF4D64">
      <w:pPr>
        <w:spacing w:line="360" w:lineRule="auto"/>
        <w:rPr>
          <w:rFonts w:ascii="Calibri" w:hAnsi="Calibri"/>
          <w:bCs/>
        </w:rPr>
      </w:pPr>
      <w:r w:rsidRPr="00C01460">
        <w:rPr>
          <w:rFonts w:ascii="Calibri" w:hAnsi="Calibri"/>
          <w:bCs/>
          <w:i/>
        </w:rPr>
        <w:t xml:space="preserve">Conclusion: </w:t>
      </w:r>
      <w:r w:rsidR="00A832A1" w:rsidRPr="00C01460">
        <w:rPr>
          <w:rFonts w:ascii="Calibri" w:hAnsi="Calibri"/>
          <w:bCs/>
        </w:rPr>
        <w:t>NHS breast screening and symptomatic clinics offer a ‘teachable moment’ to engage women with context</w:t>
      </w:r>
      <w:r w:rsidR="000A41B6" w:rsidRPr="00C01460">
        <w:rPr>
          <w:rFonts w:ascii="Calibri" w:hAnsi="Calibri"/>
          <w:bCs/>
        </w:rPr>
        <w:t>-</w:t>
      </w:r>
      <w:r w:rsidR="00A832A1" w:rsidRPr="00C01460">
        <w:rPr>
          <w:rFonts w:ascii="Calibri" w:hAnsi="Calibri"/>
          <w:bCs/>
        </w:rPr>
        <w:t>specific advice about alcohol and cancer</w:t>
      </w:r>
      <w:r w:rsidR="000A41B6" w:rsidRPr="00C01460">
        <w:rPr>
          <w:rFonts w:ascii="Calibri" w:hAnsi="Calibri"/>
          <w:bCs/>
        </w:rPr>
        <w:t xml:space="preserve"> </w:t>
      </w:r>
      <w:r w:rsidR="00A832A1" w:rsidRPr="00C01460">
        <w:rPr>
          <w:rFonts w:ascii="Calibri" w:hAnsi="Calibri"/>
          <w:bCs/>
        </w:rPr>
        <w:t>risk that</w:t>
      </w:r>
      <w:r w:rsidR="00D616B6" w:rsidRPr="00C01460">
        <w:rPr>
          <w:rFonts w:ascii="Calibri" w:hAnsi="Calibri"/>
          <w:bCs/>
        </w:rPr>
        <w:t>, if targeted correctly,</w:t>
      </w:r>
      <w:r w:rsidR="00A832A1" w:rsidRPr="00C01460">
        <w:rPr>
          <w:rFonts w:ascii="Calibri" w:hAnsi="Calibri"/>
          <w:bCs/>
        </w:rPr>
        <w:t xml:space="preserve"> may assist them in making informed lifestyle choices.</w:t>
      </w:r>
      <w:r w:rsidR="005F75FB" w:rsidRPr="00C01460">
        <w:rPr>
          <w:rFonts w:ascii="Calibri" w:hAnsi="Calibri"/>
          <w:bCs/>
        </w:rPr>
        <w:t xml:space="preserve"> </w:t>
      </w:r>
    </w:p>
    <w:p w14:paraId="2937615E" w14:textId="4C9F1C6E" w:rsidR="009F58C6" w:rsidRPr="00C01460" w:rsidRDefault="009F58C6" w:rsidP="00AA43C1">
      <w:pPr>
        <w:spacing w:line="360" w:lineRule="auto"/>
        <w:rPr>
          <w:rFonts w:ascii="Calibri" w:hAnsi="Calibri"/>
          <w:bCs/>
          <w:i/>
        </w:rPr>
      </w:pPr>
    </w:p>
    <w:p w14:paraId="0F12742B" w14:textId="7333CCE0" w:rsidR="009F58C6" w:rsidRPr="00C01460" w:rsidRDefault="009F58C6" w:rsidP="00AA43C1">
      <w:pPr>
        <w:spacing w:line="360" w:lineRule="auto"/>
        <w:rPr>
          <w:rFonts w:ascii="Calibri" w:hAnsi="Calibri"/>
          <w:bCs/>
          <w:i/>
        </w:rPr>
      </w:pPr>
      <w:r w:rsidRPr="00C01460">
        <w:rPr>
          <w:rFonts w:ascii="Calibri" w:hAnsi="Calibri"/>
          <w:bCs/>
          <w:i/>
        </w:rPr>
        <w:t>Key words</w:t>
      </w:r>
      <w:r w:rsidR="008E0987" w:rsidRPr="00C01460">
        <w:rPr>
          <w:rFonts w:ascii="Calibri" w:hAnsi="Calibri"/>
          <w:bCs/>
          <w:i/>
        </w:rPr>
        <w:t>:</w:t>
      </w:r>
      <w:r w:rsidRPr="00C01460">
        <w:rPr>
          <w:rFonts w:ascii="Calibri" w:hAnsi="Calibri"/>
          <w:bCs/>
          <w:i/>
        </w:rPr>
        <w:t xml:space="preserve"> alcohol, breast cancer, intervention, patient information, prevention, qualitative</w:t>
      </w:r>
    </w:p>
    <w:p w14:paraId="53522700" w14:textId="0DD1B163" w:rsidR="007B499D" w:rsidRPr="00C01460" w:rsidRDefault="007B499D" w:rsidP="00AA43C1">
      <w:pPr>
        <w:spacing w:line="360" w:lineRule="auto"/>
        <w:rPr>
          <w:rFonts w:ascii="Calibri" w:hAnsi="Calibri"/>
        </w:rPr>
      </w:pPr>
      <w:r w:rsidRPr="00C01460">
        <w:rPr>
          <w:rFonts w:ascii="Calibri" w:hAnsi="Calibri"/>
        </w:rPr>
        <w:br w:type="page"/>
      </w:r>
    </w:p>
    <w:p w14:paraId="42F09CC8" w14:textId="46FBB6D8" w:rsidR="007B499D" w:rsidRPr="00C01460" w:rsidRDefault="007B499D" w:rsidP="00AA43C1">
      <w:pPr>
        <w:spacing w:line="360" w:lineRule="auto"/>
        <w:rPr>
          <w:rFonts w:ascii="Calibri" w:hAnsi="Calibri"/>
          <w:b/>
          <w:bCs/>
        </w:rPr>
      </w:pPr>
      <w:r w:rsidRPr="00C01460">
        <w:rPr>
          <w:rFonts w:ascii="Calibri" w:hAnsi="Calibri"/>
          <w:b/>
          <w:bCs/>
        </w:rPr>
        <w:lastRenderedPageBreak/>
        <w:t>BACKGROUND</w:t>
      </w:r>
    </w:p>
    <w:p w14:paraId="715DAF89" w14:textId="7010C6FC" w:rsidR="00F85177" w:rsidRPr="00C01460" w:rsidRDefault="00D11E0E" w:rsidP="00100952">
      <w:pPr>
        <w:spacing w:line="360" w:lineRule="auto"/>
        <w:rPr>
          <w:rFonts w:ascii="Calibri" w:hAnsi="Calibri"/>
          <w:bCs/>
        </w:rPr>
      </w:pPr>
      <w:r w:rsidRPr="00C01460">
        <w:rPr>
          <w:rFonts w:ascii="Calibri" w:hAnsi="Calibri"/>
          <w:bCs/>
        </w:rPr>
        <w:t xml:space="preserve">In the UK, </w:t>
      </w:r>
      <w:r w:rsidR="002C2D59" w:rsidRPr="00C01460">
        <w:rPr>
          <w:rFonts w:ascii="Calibri" w:hAnsi="Calibri"/>
          <w:bCs/>
        </w:rPr>
        <w:t xml:space="preserve">around </w:t>
      </w:r>
      <w:r w:rsidRPr="00C01460">
        <w:rPr>
          <w:rFonts w:ascii="Calibri" w:hAnsi="Calibri"/>
          <w:bCs/>
        </w:rPr>
        <w:t>5</w:t>
      </w:r>
      <w:r w:rsidR="00B37B52" w:rsidRPr="00C01460">
        <w:rPr>
          <w:rFonts w:ascii="Calibri" w:hAnsi="Calibri"/>
          <w:bCs/>
        </w:rPr>
        <w:t>4</w:t>
      </w:r>
      <w:r w:rsidR="002C2D59" w:rsidRPr="00C01460">
        <w:rPr>
          <w:rFonts w:ascii="Calibri" w:hAnsi="Calibri"/>
          <w:bCs/>
        </w:rPr>
        <w:t>,</w:t>
      </w:r>
      <w:r w:rsidR="00B37B52" w:rsidRPr="00C01460">
        <w:rPr>
          <w:rFonts w:ascii="Calibri" w:hAnsi="Calibri"/>
          <w:bCs/>
        </w:rPr>
        <w:t>8</w:t>
      </w:r>
      <w:r w:rsidR="002C2D59" w:rsidRPr="00C01460">
        <w:rPr>
          <w:rFonts w:ascii="Calibri" w:hAnsi="Calibri"/>
          <w:bCs/>
        </w:rPr>
        <w:t>0</w:t>
      </w:r>
      <w:r w:rsidRPr="00C01460">
        <w:rPr>
          <w:rFonts w:ascii="Calibri" w:hAnsi="Calibri"/>
          <w:bCs/>
        </w:rPr>
        <w:t xml:space="preserve">0 </w:t>
      </w:r>
      <w:r w:rsidR="00B37B52" w:rsidRPr="00C01460">
        <w:rPr>
          <w:rFonts w:ascii="Calibri" w:hAnsi="Calibri"/>
          <w:bCs/>
        </w:rPr>
        <w:t>women ar</w:t>
      </w:r>
      <w:r w:rsidRPr="00C01460">
        <w:rPr>
          <w:rFonts w:ascii="Calibri" w:hAnsi="Calibri"/>
          <w:bCs/>
        </w:rPr>
        <w:t>e diagnosed</w:t>
      </w:r>
      <w:r w:rsidR="00B37B52" w:rsidRPr="00C01460">
        <w:rPr>
          <w:rFonts w:ascii="Calibri" w:hAnsi="Calibri"/>
          <w:bCs/>
        </w:rPr>
        <w:t xml:space="preserve"> with breast cancer</w:t>
      </w:r>
      <w:r w:rsidRPr="00C01460">
        <w:rPr>
          <w:rFonts w:ascii="Calibri" w:hAnsi="Calibri"/>
          <w:bCs/>
        </w:rPr>
        <w:t xml:space="preserve"> annually</w:t>
      </w:r>
      <w:r w:rsidR="00980944" w:rsidRPr="00C01460">
        <w:rPr>
          <w:rFonts w:ascii="Calibri" w:hAnsi="Calibri"/>
          <w:bCs/>
        </w:rPr>
        <w:t xml:space="preserve"> </w:t>
      </w:r>
      <w:r w:rsidR="00706782" w:rsidRPr="00C01460">
        <w:rPr>
          <w:rFonts w:ascii="Calibri" w:hAnsi="Calibri"/>
          <w:bCs/>
        </w:rPr>
        <w:fldChar w:fldCharType="begin"/>
      </w:r>
      <w:r w:rsidR="00706782" w:rsidRPr="00C01460">
        <w:rPr>
          <w:rFonts w:ascii="Calibri" w:hAnsi="Calibri"/>
          <w:bCs/>
        </w:rPr>
        <w:instrText xml:space="preserve"> ADDIN EN.CITE &lt;EndNote&gt;&lt;Cite&gt;&lt;Author&gt;Cancer Research UK&lt;/Author&gt;&lt;Year&gt;2018&lt;/Year&gt;&lt;RecNum&gt;2451&lt;/RecNum&gt;&lt;DisplayText&gt;(Cancer Research UK, 2018)&lt;/DisplayText&gt;&lt;record&gt;&lt;rec-number&gt;2451&lt;/rec-number&gt;&lt;foreign-keys&gt;&lt;key app="EN" db-id="e9000pd5hp0f5fesfz5pzrf6ta2padxwx5xs" timestamp="1539354109"&gt;2451&lt;/key&gt;&lt;/foreign-keys&gt;&lt;ref-type name="Web Page"&gt;12&lt;/ref-type&gt;&lt;contributors&gt;&lt;authors&gt;&lt;author&gt;Cancer Research UK,&lt;/author&gt;&lt;/authors&gt;&lt;/contributors&gt;&lt;titles&gt;&lt;title&gt;Breast Cancer&lt;/title&gt;&lt;/titles&gt;&lt;volume&gt;2018&lt;/volume&gt;&lt;number&gt;October 12&lt;/number&gt;&lt;dates&gt;&lt;year&gt;2018&lt;/year&gt;&lt;/dates&gt;&lt;urls&gt;&lt;related-urls&gt;&lt;url&gt;https://www.cancerresearchuk.org/about-cancer/breast-cancer/about&lt;/url&gt;&lt;/related-urls&gt;&lt;/urls&gt;&lt;/record&gt;&lt;/Cite&gt;&lt;/EndNote&gt;</w:instrText>
      </w:r>
      <w:r w:rsidR="00706782" w:rsidRPr="00C01460">
        <w:rPr>
          <w:rFonts w:ascii="Calibri" w:hAnsi="Calibri"/>
          <w:bCs/>
        </w:rPr>
        <w:fldChar w:fldCharType="separate"/>
      </w:r>
      <w:r w:rsidR="00706782" w:rsidRPr="00C01460">
        <w:rPr>
          <w:rFonts w:ascii="Calibri" w:hAnsi="Calibri"/>
          <w:bCs/>
          <w:noProof/>
        </w:rPr>
        <w:t>(Cancer Research UK, 2018)</w:t>
      </w:r>
      <w:r w:rsidR="00706782" w:rsidRPr="00C01460">
        <w:rPr>
          <w:rFonts w:ascii="Calibri" w:hAnsi="Calibri"/>
          <w:bCs/>
        </w:rPr>
        <w:fldChar w:fldCharType="end"/>
      </w:r>
      <w:r w:rsidR="003D6A45" w:rsidRPr="00C01460">
        <w:rPr>
          <w:rFonts w:ascii="Calibri" w:hAnsi="Calibri"/>
          <w:bCs/>
        </w:rPr>
        <w:t>. T</w:t>
      </w:r>
      <w:r w:rsidR="0059737B" w:rsidRPr="00C01460">
        <w:rPr>
          <w:rFonts w:ascii="Calibri" w:hAnsi="Calibri"/>
          <w:bCs/>
        </w:rPr>
        <w:t xml:space="preserve">he </w:t>
      </w:r>
      <w:r w:rsidR="001A7D6A" w:rsidRPr="00C01460">
        <w:rPr>
          <w:rFonts w:ascii="Calibri" w:hAnsi="Calibri"/>
          <w:bCs/>
        </w:rPr>
        <w:t>latest</w:t>
      </w:r>
      <w:r w:rsidR="0059737B" w:rsidRPr="00C01460">
        <w:rPr>
          <w:rFonts w:ascii="Calibri" w:hAnsi="Calibri"/>
          <w:bCs/>
        </w:rPr>
        <w:t xml:space="preserve"> World Cancer Research Fund</w:t>
      </w:r>
      <w:r w:rsidR="009D37BB" w:rsidRPr="00C01460">
        <w:rPr>
          <w:rFonts w:ascii="Calibri" w:hAnsi="Calibri"/>
          <w:bCs/>
        </w:rPr>
        <w:t xml:space="preserve"> Network’s</w:t>
      </w:r>
      <w:r w:rsidR="0059737B" w:rsidRPr="00C01460">
        <w:rPr>
          <w:rFonts w:ascii="Calibri" w:hAnsi="Calibri"/>
          <w:bCs/>
        </w:rPr>
        <w:t xml:space="preserve"> </w:t>
      </w:r>
      <w:r w:rsidR="00E80424" w:rsidRPr="00C01460">
        <w:rPr>
          <w:rFonts w:ascii="Calibri" w:hAnsi="Calibri"/>
          <w:bCs/>
        </w:rPr>
        <w:fldChar w:fldCharType="begin"/>
      </w:r>
      <w:r w:rsidR="00E80424" w:rsidRPr="00C01460">
        <w:rPr>
          <w:rFonts w:ascii="Calibri" w:hAnsi="Calibri"/>
          <w:bCs/>
        </w:rPr>
        <w:instrText xml:space="preserve"> ADDIN EN.CITE &lt;EndNote&gt;&lt;Cite ExcludeAuth="1"&gt;&lt;Author&gt;World Cancer Research Fund&lt;/Author&gt;&lt;Year&gt;2018&lt;/Year&gt;&lt;RecNum&gt;2449&lt;/RecNum&gt;&lt;DisplayText&gt;(2018)&lt;/DisplayText&gt;&lt;record&gt;&lt;rec-number&gt;2449&lt;/rec-number&gt;&lt;foreign-keys&gt;&lt;key app="EN" db-id="e9000pd5hp0f5fesfz5pzrf6ta2padxwx5xs" timestamp="1539020718"&gt;2449&lt;/key&gt;&lt;/foreign-keys&gt;&lt;ref-type name="Report"&gt;27&lt;/ref-type&gt;&lt;contributors&gt;&lt;authors&gt;&lt;author&gt;World Cancer Research Fund, &lt;/author&gt;&lt;author&gt;American Institute for Cancer Research,&lt;/author&gt;&lt;/authors&gt;&lt;/contributors&gt;&lt;titles&gt;&lt;title&gt;Continuous Update Project Expert Report: Diet, nutrition, physical activity and breast cancer&lt;/title&gt;&lt;/titles&gt;&lt;dates&gt;&lt;year&gt;2018&lt;/year&gt;&lt;/dates&gt;&lt;urls&gt;&lt;related-urls&gt;&lt;url&gt;dietandcancerreport.org&lt;/url&gt;&lt;/related-urls&gt;&lt;/urls&gt;&lt;/record&gt;&lt;/Cite&gt;&lt;/EndNote&gt;</w:instrText>
      </w:r>
      <w:r w:rsidR="00E80424" w:rsidRPr="00C01460">
        <w:rPr>
          <w:rFonts w:ascii="Calibri" w:hAnsi="Calibri"/>
          <w:bCs/>
        </w:rPr>
        <w:fldChar w:fldCharType="separate"/>
      </w:r>
      <w:r w:rsidR="00E80424" w:rsidRPr="00C01460">
        <w:rPr>
          <w:rFonts w:ascii="Calibri" w:hAnsi="Calibri"/>
          <w:bCs/>
          <w:noProof/>
        </w:rPr>
        <w:t>(2018)</w:t>
      </w:r>
      <w:r w:rsidR="00E80424" w:rsidRPr="00C01460">
        <w:rPr>
          <w:rFonts w:ascii="Calibri" w:hAnsi="Calibri"/>
          <w:bCs/>
        </w:rPr>
        <w:fldChar w:fldCharType="end"/>
      </w:r>
      <w:r w:rsidR="00E80424" w:rsidRPr="00C01460">
        <w:rPr>
          <w:rFonts w:ascii="Calibri" w:hAnsi="Calibri"/>
          <w:bCs/>
        </w:rPr>
        <w:t xml:space="preserve"> </w:t>
      </w:r>
      <w:r w:rsidR="009D37BB" w:rsidRPr="00C01460">
        <w:rPr>
          <w:rFonts w:ascii="Calibri" w:hAnsi="Calibri"/>
          <w:bCs/>
        </w:rPr>
        <w:t xml:space="preserve">Continuous Update Project </w:t>
      </w:r>
      <w:r w:rsidR="0059737B" w:rsidRPr="00C01460">
        <w:rPr>
          <w:rFonts w:ascii="Calibri" w:hAnsi="Calibri"/>
          <w:bCs/>
        </w:rPr>
        <w:t>report</w:t>
      </w:r>
      <w:r w:rsidR="003D6A45" w:rsidRPr="00C01460">
        <w:rPr>
          <w:rFonts w:ascii="Calibri" w:hAnsi="Calibri"/>
          <w:bCs/>
        </w:rPr>
        <w:t xml:space="preserve"> found “strong evidence” that alcohol consumption is </w:t>
      </w:r>
      <w:r w:rsidR="009D37BB" w:rsidRPr="00C01460">
        <w:rPr>
          <w:rFonts w:ascii="Calibri" w:hAnsi="Calibri"/>
          <w:bCs/>
        </w:rPr>
        <w:t xml:space="preserve">a </w:t>
      </w:r>
      <w:r w:rsidR="003D6A45" w:rsidRPr="00C01460">
        <w:rPr>
          <w:rFonts w:ascii="Calibri" w:hAnsi="Calibri"/>
          <w:bCs/>
        </w:rPr>
        <w:t>probabl</w:t>
      </w:r>
      <w:r w:rsidR="009D37BB" w:rsidRPr="00C01460">
        <w:rPr>
          <w:rFonts w:ascii="Calibri" w:hAnsi="Calibri"/>
          <w:bCs/>
        </w:rPr>
        <w:t xml:space="preserve">e </w:t>
      </w:r>
      <w:r w:rsidR="003D6A45" w:rsidRPr="00C01460">
        <w:rPr>
          <w:rFonts w:ascii="Calibri" w:hAnsi="Calibri"/>
          <w:bCs/>
        </w:rPr>
        <w:t xml:space="preserve">cause of </w:t>
      </w:r>
      <w:r w:rsidR="009D37BB" w:rsidRPr="00C01460">
        <w:rPr>
          <w:rFonts w:ascii="Calibri" w:hAnsi="Calibri"/>
          <w:bCs/>
        </w:rPr>
        <w:t xml:space="preserve">premenopausal </w:t>
      </w:r>
      <w:r w:rsidR="003D6A45" w:rsidRPr="00C01460">
        <w:rPr>
          <w:rFonts w:ascii="Calibri" w:hAnsi="Calibri"/>
          <w:bCs/>
        </w:rPr>
        <w:t>breast cancer</w:t>
      </w:r>
      <w:r w:rsidR="009D37BB" w:rsidRPr="00C01460">
        <w:rPr>
          <w:rFonts w:ascii="Calibri" w:hAnsi="Calibri"/>
          <w:bCs/>
        </w:rPr>
        <w:t xml:space="preserve">, and a convincing cause of postmenopausal breast cancer, with </w:t>
      </w:r>
      <w:r w:rsidR="003D6A45" w:rsidRPr="00C01460">
        <w:rPr>
          <w:rFonts w:ascii="Calibri" w:hAnsi="Calibri"/>
          <w:bCs/>
        </w:rPr>
        <w:t>a 5</w:t>
      </w:r>
      <w:r w:rsidR="009D37BB" w:rsidRPr="00C01460">
        <w:rPr>
          <w:rFonts w:ascii="Calibri" w:hAnsi="Calibri"/>
          <w:bCs/>
        </w:rPr>
        <w:t>-</w:t>
      </w:r>
      <w:r w:rsidR="003D6A45" w:rsidRPr="00C01460">
        <w:rPr>
          <w:rFonts w:ascii="Calibri" w:hAnsi="Calibri"/>
          <w:bCs/>
        </w:rPr>
        <w:t>9% increased risk per 10</w:t>
      </w:r>
      <w:r w:rsidR="00007B14" w:rsidRPr="00C01460">
        <w:rPr>
          <w:rFonts w:ascii="Calibri" w:hAnsi="Calibri"/>
          <w:bCs/>
        </w:rPr>
        <w:t>g</w:t>
      </w:r>
      <w:r w:rsidR="003D6A45" w:rsidRPr="00C01460">
        <w:rPr>
          <w:rFonts w:ascii="Calibri" w:hAnsi="Calibri"/>
          <w:bCs/>
        </w:rPr>
        <w:t xml:space="preserve"> ethanol per day. </w:t>
      </w:r>
      <w:r w:rsidR="002C5297" w:rsidRPr="00C01460">
        <w:rPr>
          <w:rFonts w:ascii="Calibri" w:hAnsi="Calibri"/>
          <w:bCs/>
        </w:rPr>
        <w:t>However, k</w:t>
      </w:r>
      <w:r w:rsidR="00100952" w:rsidRPr="00C01460">
        <w:rPr>
          <w:rFonts w:ascii="Calibri" w:hAnsi="Calibri"/>
          <w:bCs/>
        </w:rPr>
        <w:t xml:space="preserve">nowledge of alcohol as a risk factor for </w:t>
      </w:r>
      <w:r w:rsidR="00113474" w:rsidRPr="00C01460">
        <w:rPr>
          <w:rFonts w:ascii="Calibri" w:hAnsi="Calibri"/>
          <w:bCs/>
        </w:rPr>
        <w:t xml:space="preserve">breast </w:t>
      </w:r>
      <w:r w:rsidR="00100952" w:rsidRPr="00C01460">
        <w:rPr>
          <w:rFonts w:ascii="Calibri" w:hAnsi="Calibri"/>
          <w:bCs/>
        </w:rPr>
        <w:t xml:space="preserve">cancer is low, with </w:t>
      </w:r>
      <w:r w:rsidR="002C5297" w:rsidRPr="00C01460">
        <w:rPr>
          <w:rFonts w:ascii="Calibri" w:hAnsi="Calibri"/>
          <w:bCs/>
        </w:rPr>
        <w:t>&lt;20</w:t>
      </w:r>
      <w:r w:rsidR="00100952" w:rsidRPr="00C01460">
        <w:rPr>
          <w:rFonts w:ascii="Calibri" w:hAnsi="Calibri"/>
          <w:bCs/>
        </w:rPr>
        <w:t xml:space="preserve">% </w:t>
      </w:r>
      <w:r w:rsidR="008410EA" w:rsidRPr="00C01460">
        <w:rPr>
          <w:rFonts w:ascii="Calibri" w:hAnsi="Calibri"/>
          <w:bCs/>
        </w:rPr>
        <w:t xml:space="preserve">of </w:t>
      </w:r>
      <w:r w:rsidR="00113474" w:rsidRPr="00C01460">
        <w:rPr>
          <w:rFonts w:ascii="Calibri" w:hAnsi="Calibri"/>
          <w:bCs/>
        </w:rPr>
        <w:t xml:space="preserve">the general public </w:t>
      </w:r>
      <w:r w:rsidR="00E80424" w:rsidRPr="00C01460">
        <w:rPr>
          <w:rFonts w:ascii="Calibri" w:hAnsi="Calibri"/>
          <w:bCs/>
        </w:rPr>
        <w:fldChar w:fldCharType="begin">
          <w:fldData xml:space="preserve">PEVuZE5vdGU+PENpdGU+PEF1dGhvcj5CdXlreDwvQXV0aG9yPjxZZWFyPjIwMTY8L1llYXI+PFJl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</w:fldData>
        </w:fldChar>
      </w:r>
      <w:r w:rsidR="000061E1" w:rsidRPr="00C01460">
        <w:rPr>
          <w:rFonts w:ascii="Calibri" w:hAnsi="Calibri"/>
          <w:bCs/>
        </w:rPr>
        <w:instrText xml:space="preserve"> ADDIN EN.CITE </w:instrText>
      </w:r>
      <w:r w:rsidR="000061E1" w:rsidRPr="00C01460">
        <w:rPr>
          <w:rFonts w:ascii="Calibri" w:hAnsi="Calibri"/>
          <w:bCs/>
        </w:rPr>
        <w:fldChar w:fldCharType="begin">
          <w:fldData xml:space="preserve">PEVuZE5vdGU+PENpdGU+PEF1dGhvcj5CdXlreDwvQXV0aG9yPjxZZWFyPjIwMTY8L1llYXI+PFJl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</w:fldData>
        </w:fldChar>
      </w:r>
      <w:r w:rsidR="000061E1" w:rsidRPr="00C01460">
        <w:rPr>
          <w:rFonts w:ascii="Calibri" w:hAnsi="Calibri"/>
          <w:bCs/>
        </w:rPr>
        <w:instrText xml:space="preserve"> ADDIN EN.CITE.DATA </w:instrText>
      </w:r>
      <w:r w:rsidR="000061E1" w:rsidRPr="00C01460">
        <w:rPr>
          <w:rFonts w:ascii="Calibri" w:hAnsi="Calibri"/>
          <w:bCs/>
        </w:rPr>
      </w:r>
      <w:r w:rsidR="000061E1" w:rsidRPr="00C01460">
        <w:rPr>
          <w:rFonts w:ascii="Calibri" w:hAnsi="Calibri"/>
          <w:bCs/>
        </w:rPr>
        <w:fldChar w:fldCharType="end"/>
      </w:r>
      <w:r w:rsidR="00E80424" w:rsidRPr="00C01460">
        <w:rPr>
          <w:rFonts w:ascii="Calibri" w:hAnsi="Calibri"/>
          <w:bCs/>
        </w:rPr>
      </w:r>
      <w:r w:rsidR="00E80424" w:rsidRPr="00C01460">
        <w:rPr>
          <w:rFonts w:ascii="Calibri" w:hAnsi="Calibri"/>
          <w:bCs/>
        </w:rPr>
        <w:fldChar w:fldCharType="separate"/>
      </w:r>
      <w:r w:rsidR="00884748" w:rsidRPr="00C01460">
        <w:rPr>
          <w:rFonts w:ascii="Calibri" w:hAnsi="Calibri"/>
          <w:bCs/>
          <w:noProof/>
        </w:rPr>
        <w:t>(Buykx et al., 2016)</w:t>
      </w:r>
      <w:r w:rsidR="00E80424" w:rsidRPr="00C01460">
        <w:rPr>
          <w:rFonts w:ascii="Calibri" w:hAnsi="Calibri"/>
          <w:bCs/>
        </w:rPr>
        <w:fldChar w:fldCharType="end"/>
      </w:r>
      <w:r w:rsidR="009A0D28" w:rsidRPr="00C01460">
        <w:rPr>
          <w:rFonts w:ascii="Calibri" w:hAnsi="Calibri"/>
          <w:bCs/>
        </w:rPr>
        <w:t xml:space="preserve"> </w:t>
      </w:r>
      <w:r w:rsidR="00113474" w:rsidRPr="00C01460">
        <w:rPr>
          <w:rFonts w:ascii="Calibri" w:hAnsi="Calibri"/>
          <w:bCs/>
        </w:rPr>
        <w:t>and women attending breast clinics</w:t>
      </w:r>
      <w:r w:rsidR="00E80424" w:rsidRPr="00C01460">
        <w:rPr>
          <w:rFonts w:ascii="Calibri" w:hAnsi="Calibri"/>
          <w:bCs/>
        </w:rPr>
        <w:t xml:space="preserve"> </w:t>
      </w:r>
      <w:r w:rsidR="00E80424" w:rsidRPr="00C01460">
        <w:rPr>
          <w:rFonts w:ascii="Calibri" w:hAnsi="Calibri"/>
          <w:bCs/>
        </w:rPr>
        <w:fldChar w:fldCharType="begin"/>
      </w:r>
      <w:r w:rsidR="00C01460">
        <w:rPr>
          <w:rFonts w:ascii="Calibri" w:hAnsi="Calibri"/>
          <w:bCs/>
        </w:rPr>
        <w:instrText xml:space="preserve"> ADDIN EN.CITE &lt;EndNote&gt;&lt;Cite&gt;&lt;Author&gt;Sinclair&lt;/Author&gt;&lt;Year&gt;2019&lt;/Year&gt;&lt;RecNum&gt;2452&lt;/RecNum&gt;&lt;DisplayText&gt;(Sinclair et al., 2019)&lt;/DisplayText&gt;&lt;record&gt;&lt;rec-number&gt;2452&lt;/rec-number&gt;&lt;foreign-keys&gt;&lt;key app="EN" db-id="e9000pd5hp0f5fesfz5pzrf6ta2padxwx5xs" timestamp="1539354375"&gt;2452&lt;/key&gt;&lt;/foreign-keys&gt;&lt;ref-type name="Journal Article"&gt;17&lt;/ref-type&gt;&lt;contributors&gt;&lt;authors&gt;&lt;author&gt;Sinclair, JMA&lt;/author&gt;&lt;author&gt;McCann, M&lt;/author&gt;&lt;author&gt;Sheldon, E&lt;/author&gt;&lt;author&gt;Gordon, I &lt;/author&gt;&lt;author&gt;Brierley-Jones, L&lt;/author&gt;&lt;author&gt;Copson, ER&lt;/author&gt;&lt;/authors&gt;&lt;/contributors&gt;&lt;titles&gt;&lt;title&gt;The acceptability of addressing alcohol consumption as a modifiable risk factor for breast cancer: a mixed method study within breast screening services and symptomatic breast.&lt;/title&gt;&lt;secondary-title&gt;BMJ Open (accepted)&lt;/secondary-title&gt;&lt;/titles&gt;&lt;periodical&gt;&lt;full-title&gt;BMJ Open (accepted)&lt;/full-title&gt;&lt;/periodical&gt;&lt;dates&gt;&lt;year&gt;2019&lt;/year&gt;&lt;/dates&gt;&lt;urls&gt;&lt;/urls&gt;&lt;/record&gt;&lt;/Cite&gt;&lt;/EndNote&gt;</w:instrText>
      </w:r>
      <w:r w:rsidR="00E80424" w:rsidRPr="00C01460">
        <w:rPr>
          <w:rFonts w:ascii="Calibri" w:hAnsi="Calibri"/>
          <w:bCs/>
        </w:rPr>
        <w:fldChar w:fldCharType="separate"/>
      </w:r>
      <w:r w:rsidR="00D616B6" w:rsidRPr="00C01460">
        <w:rPr>
          <w:rFonts w:ascii="Calibri" w:hAnsi="Calibri"/>
          <w:bCs/>
          <w:noProof/>
        </w:rPr>
        <w:t>(Sinclair et al., 2019)</w:t>
      </w:r>
      <w:r w:rsidR="00E80424" w:rsidRPr="00C01460">
        <w:rPr>
          <w:rFonts w:ascii="Calibri" w:hAnsi="Calibri"/>
          <w:bCs/>
        </w:rPr>
        <w:fldChar w:fldCharType="end"/>
      </w:r>
      <w:r w:rsidR="006917D7" w:rsidRPr="00C01460">
        <w:rPr>
          <w:rFonts w:ascii="Calibri" w:hAnsi="Calibri"/>
          <w:bCs/>
        </w:rPr>
        <w:t xml:space="preserve"> in England</w:t>
      </w:r>
      <w:r w:rsidR="009A0D28" w:rsidRPr="00C01460">
        <w:rPr>
          <w:rFonts w:ascii="Calibri" w:hAnsi="Calibri"/>
          <w:bCs/>
        </w:rPr>
        <w:t>,</w:t>
      </w:r>
      <w:r w:rsidR="00113474" w:rsidRPr="00C01460">
        <w:rPr>
          <w:rFonts w:ascii="Calibri" w:hAnsi="Calibri"/>
          <w:bCs/>
        </w:rPr>
        <w:t xml:space="preserve"> </w:t>
      </w:r>
      <w:r w:rsidR="008410EA" w:rsidRPr="00C01460">
        <w:rPr>
          <w:rFonts w:ascii="Calibri" w:hAnsi="Calibri"/>
          <w:bCs/>
        </w:rPr>
        <w:t xml:space="preserve">able to </w:t>
      </w:r>
      <w:r w:rsidR="0059528F" w:rsidRPr="00C01460">
        <w:rPr>
          <w:rFonts w:ascii="Calibri" w:hAnsi="Calibri"/>
          <w:bCs/>
        </w:rPr>
        <w:t>identify</w:t>
      </w:r>
      <w:r w:rsidR="008410EA" w:rsidRPr="00C01460">
        <w:rPr>
          <w:rFonts w:ascii="Calibri" w:hAnsi="Calibri"/>
          <w:bCs/>
        </w:rPr>
        <w:t xml:space="preserve"> the association</w:t>
      </w:r>
      <w:r w:rsidR="00E45AD1" w:rsidRPr="00C01460">
        <w:rPr>
          <w:rFonts w:ascii="Calibri" w:hAnsi="Calibri"/>
          <w:bCs/>
        </w:rPr>
        <w:t xml:space="preserve"> </w:t>
      </w:r>
      <w:r w:rsidR="00042FCB" w:rsidRPr="00C01460">
        <w:rPr>
          <w:rFonts w:ascii="Calibri" w:hAnsi="Calibri"/>
          <w:bCs/>
        </w:rPr>
        <w:t>unprompted</w:t>
      </w:r>
      <w:r w:rsidR="008410EA" w:rsidRPr="00C01460">
        <w:rPr>
          <w:rFonts w:ascii="Calibri" w:hAnsi="Calibri"/>
          <w:bCs/>
        </w:rPr>
        <w:t xml:space="preserve">. </w:t>
      </w:r>
    </w:p>
    <w:p w14:paraId="27585192" w14:textId="5F14FFE6" w:rsidR="00DE183A" w:rsidRPr="00C01460" w:rsidRDefault="00C666D9" w:rsidP="00587332">
      <w:pPr>
        <w:spacing w:line="360" w:lineRule="auto"/>
        <w:rPr>
          <w:rFonts w:ascii="Calibri" w:hAnsi="Calibri"/>
          <w:bCs/>
        </w:rPr>
      </w:pPr>
      <w:r w:rsidRPr="00C01460">
        <w:rPr>
          <w:rFonts w:ascii="Calibri" w:hAnsi="Calibri"/>
          <w:bCs/>
        </w:rPr>
        <w:t>There has been some exploration of</w:t>
      </w:r>
      <w:r w:rsidR="00587332" w:rsidRPr="00C01460">
        <w:rPr>
          <w:rFonts w:ascii="Calibri" w:hAnsi="Calibri"/>
          <w:bCs/>
        </w:rPr>
        <w:t xml:space="preserve"> the </w:t>
      </w:r>
      <w:r w:rsidR="000B390E" w:rsidRPr="00C01460">
        <w:rPr>
          <w:rFonts w:ascii="Calibri" w:hAnsi="Calibri"/>
          <w:bCs/>
        </w:rPr>
        <w:t xml:space="preserve">provision </w:t>
      </w:r>
      <w:r w:rsidR="00587332" w:rsidRPr="00C01460">
        <w:rPr>
          <w:rFonts w:ascii="Calibri" w:hAnsi="Calibri"/>
          <w:bCs/>
        </w:rPr>
        <w:t xml:space="preserve">of alcohol advice to patients </w:t>
      </w:r>
      <w:r w:rsidRPr="00C01460">
        <w:rPr>
          <w:rFonts w:ascii="Calibri" w:hAnsi="Calibri"/>
          <w:bCs/>
        </w:rPr>
        <w:t>following a diagnosis of</w:t>
      </w:r>
      <w:r w:rsidR="00587332" w:rsidRPr="00C01460">
        <w:rPr>
          <w:rFonts w:ascii="Calibri" w:hAnsi="Calibri"/>
          <w:bCs/>
        </w:rPr>
        <w:t xml:space="preserve"> cancer</w:t>
      </w:r>
      <w:r w:rsidR="00E80424" w:rsidRPr="00C01460">
        <w:rPr>
          <w:rFonts w:ascii="Calibri" w:hAnsi="Calibri"/>
          <w:bCs/>
        </w:rPr>
        <w:t xml:space="preserve"> </w:t>
      </w:r>
      <w:r w:rsidR="00E80424" w:rsidRPr="00C01460">
        <w:rPr>
          <w:rFonts w:ascii="Calibri" w:hAnsi="Calibri"/>
          <w:bCs/>
        </w:rPr>
        <w:fldChar w:fldCharType="begin"/>
      </w:r>
      <w:r w:rsidR="000061E1" w:rsidRPr="00C01460">
        <w:rPr>
          <w:rFonts w:ascii="Calibri" w:hAnsi="Calibri"/>
          <w:bCs/>
        </w:rPr>
        <w:instrText xml:space="preserve"> ADDIN EN.CITE &lt;EndNote&gt;&lt;Cite&gt;&lt;Author&gt;Simapivapan&lt;/Author&gt;&lt;Year&gt;2018&lt;/Year&gt;&lt;RecNum&gt;2443&lt;/RecNum&gt;&lt;DisplayText&gt;(Simapivapan, Hodge, &amp;amp; Boltong, 2018; Williams, Beeken, Fisher, &amp;amp; Wardle, 2015)&lt;/DisplayText&gt;&lt;record&gt;&lt;rec-number&gt;2443&lt;/rec-number&gt;&lt;foreign-keys&gt;&lt;key app="EN" db-id="e9000pd5hp0f5fesfz5pzrf6ta2padxwx5xs" timestamp="1535975109"&gt;2443&lt;/key&gt;&lt;/foreign-keys&gt;&lt;ref-type name="Journal Article"&gt;17&lt;/ref-type&gt;&lt;contributors&gt;&lt;authors&gt;&lt;author&gt;Simapivapan, P&lt;/author&gt;&lt;author&gt;Hodge, A&lt;/author&gt;&lt;author&gt;Boltong, A&lt;/author&gt;&lt;/authors&gt;&lt;/contributors&gt;&lt;titles&gt;&lt;title&gt;Exploring the provision of alcohol advice by clinicians to breast cancer patients&lt;/title&gt;&lt;secondary-title&gt;European Journal of Cancer Care&lt;/secondary-title&gt;&lt;/titles&gt;&lt;periodical&gt;&lt;full-title&gt;European journal of cancer care&lt;/full-title&gt;&lt;/periodical&gt;&lt;pages&gt;e12739&lt;/pages&gt;&lt;volume&gt;27&lt;/volume&gt;&lt;dates&gt;&lt;year&gt;2018&lt;/year&gt;&lt;/dates&gt;&lt;isbn&gt;0961-5423&lt;/isbn&gt;&lt;urls&gt;&lt;/urls&gt;&lt;electronic-resource-num&gt;10.1111/ecc.12739&lt;/electronic-resource-num&gt;&lt;/record&gt;&lt;/Cite&gt;&lt;Cite&gt;&lt;Author&gt;Williams&lt;/Author&gt;&lt;Year&gt;2015&lt;/Year&gt;&lt;RecNum&gt;2441&lt;/RecNum&gt;&lt;record&gt;&lt;rec-number&gt;2441&lt;/rec-number&gt;&lt;foreign-keys&gt;&lt;key app="EN" db-id="e9000pd5hp0f5fesfz5pzrf6ta2padxwx5xs" timestamp="1535974959"&gt;2441&lt;/key&gt;&lt;/foreign-keys&gt;&lt;ref-type name="Journal Article"&gt;17&lt;/ref-type&gt;&lt;contributors&gt;&lt;authors&gt;&lt;author&gt;Williams, Kate&lt;/author&gt;&lt;author&gt;Beeken, Rebecca J&lt;/author&gt;&lt;author&gt;Fisher, Abigail&lt;/author&gt;&lt;author&gt;Wardle, J&lt;/author&gt;&lt;/authors&gt;&lt;/contributors&gt;&lt;titles&gt;&lt;title&gt;Health professionals&amp;apos; provision of lifestyle advice in the oncology context in the United Kingdom&lt;/title&gt;&lt;secondary-title&gt;European Journal of Cancer Care&lt;/secondary-title&gt;&lt;/titles&gt;&lt;periodical&gt;&lt;full-title&gt;European journal of cancer care&lt;/full-title&gt;&lt;/periodical&gt;&lt;pages&gt;522-530&lt;/pages&gt;&lt;volume&gt;24&lt;/volume&gt;&lt;dates&gt;&lt;year&gt;2015&lt;/year&gt;&lt;/dates&gt;&lt;isbn&gt;0961-5423&lt;/isbn&gt;&lt;urls&gt;&lt;/urls&gt;&lt;electronic-resource-num&gt;10.1111/ecc.12305&lt;/electronic-resource-num&gt;&lt;/record&gt;&lt;/Cite&gt;&lt;/EndNote&gt;</w:instrText>
      </w:r>
      <w:r w:rsidR="00E80424" w:rsidRPr="00C01460">
        <w:rPr>
          <w:rFonts w:ascii="Calibri" w:hAnsi="Calibri"/>
          <w:bCs/>
        </w:rPr>
        <w:fldChar w:fldCharType="separate"/>
      </w:r>
      <w:r w:rsidR="00884748" w:rsidRPr="00C01460">
        <w:rPr>
          <w:rFonts w:ascii="Calibri" w:hAnsi="Calibri"/>
          <w:bCs/>
          <w:noProof/>
        </w:rPr>
        <w:t>(Simapivapan, Hodge, &amp; Boltong, 2018; Williams, Beeken, Fisher, &amp; Wardle, 2015)</w:t>
      </w:r>
      <w:r w:rsidR="00E80424" w:rsidRPr="00C01460">
        <w:rPr>
          <w:rFonts w:ascii="Calibri" w:hAnsi="Calibri"/>
          <w:bCs/>
        </w:rPr>
        <w:fldChar w:fldCharType="end"/>
      </w:r>
      <w:r w:rsidR="00587332" w:rsidRPr="00C01460">
        <w:rPr>
          <w:rFonts w:ascii="Calibri" w:hAnsi="Calibri"/>
          <w:bCs/>
        </w:rPr>
        <w:t xml:space="preserve">. However, </w:t>
      </w:r>
      <w:r w:rsidR="00AB0111" w:rsidRPr="00C01460">
        <w:rPr>
          <w:rFonts w:ascii="Calibri" w:hAnsi="Calibri"/>
          <w:bCs/>
        </w:rPr>
        <w:t>as</w:t>
      </w:r>
      <w:r w:rsidR="00587332" w:rsidRPr="00C01460">
        <w:rPr>
          <w:rFonts w:ascii="Calibri" w:hAnsi="Calibri"/>
          <w:bCs/>
        </w:rPr>
        <w:t xml:space="preserve"> prevention</w:t>
      </w:r>
      <w:r w:rsidR="00AB0111" w:rsidRPr="00C01460">
        <w:rPr>
          <w:rFonts w:ascii="Calibri" w:hAnsi="Calibri"/>
          <w:bCs/>
        </w:rPr>
        <w:t xml:space="preserve"> is </w:t>
      </w:r>
      <w:r w:rsidR="00587332" w:rsidRPr="00C01460">
        <w:rPr>
          <w:rFonts w:ascii="Calibri" w:hAnsi="Calibri"/>
          <w:bCs/>
        </w:rPr>
        <w:t xml:space="preserve">the most cost-effective long-term </w:t>
      </w:r>
      <w:r w:rsidR="00D925EB" w:rsidRPr="00C01460">
        <w:rPr>
          <w:rFonts w:ascii="Calibri" w:hAnsi="Calibri"/>
          <w:bCs/>
        </w:rPr>
        <w:t>strategy</w:t>
      </w:r>
      <w:r w:rsidR="00587332" w:rsidRPr="00C01460">
        <w:rPr>
          <w:rFonts w:ascii="Calibri" w:hAnsi="Calibri"/>
          <w:bCs/>
        </w:rPr>
        <w:t xml:space="preserve"> for cancer</w:t>
      </w:r>
      <w:r w:rsidR="00D925EB" w:rsidRPr="00C01460">
        <w:rPr>
          <w:rFonts w:ascii="Calibri" w:hAnsi="Calibri"/>
          <w:bCs/>
        </w:rPr>
        <w:t xml:space="preserve"> control</w:t>
      </w:r>
      <w:r w:rsidR="00587332" w:rsidRPr="00C01460">
        <w:rPr>
          <w:rFonts w:ascii="Calibri" w:hAnsi="Calibri"/>
          <w:bCs/>
        </w:rPr>
        <w:t>,</w:t>
      </w:r>
      <w:r w:rsidR="00AB0111" w:rsidRPr="00C01460">
        <w:rPr>
          <w:rFonts w:ascii="Calibri" w:hAnsi="Calibri"/>
          <w:bCs/>
        </w:rPr>
        <w:t xml:space="preserve"> there is a need to </w:t>
      </w:r>
      <w:r w:rsidR="00587332" w:rsidRPr="00C01460">
        <w:rPr>
          <w:rFonts w:ascii="Calibri" w:hAnsi="Calibri"/>
          <w:bCs/>
        </w:rPr>
        <w:t xml:space="preserve">educate and empower individuals </w:t>
      </w:r>
      <w:r w:rsidR="00AB0111" w:rsidRPr="00C01460">
        <w:rPr>
          <w:rFonts w:ascii="Calibri" w:hAnsi="Calibri"/>
          <w:bCs/>
        </w:rPr>
        <w:t>prior to diagnosis</w:t>
      </w:r>
      <w:r w:rsidR="00587332" w:rsidRPr="00C01460">
        <w:rPr>
          <w:rFonts w:ascii="Calibri" w:hAnsi="Calibri"/>
          <w:bCs/>
        </w:rPr>
        <w:t xml:space="preserve">, to make informed </w:t>
      </w:r>
      <w:r w:rsidRPr="00C01460">
        <w:rPr>
          <w:rFonts w:ascii="Calibri" w:hAnsi="Calibri"/>
          <w:bCs/>
        </w:rPr>
        <w:t xml:space="preserve">lifestyle </w:t>
      </w:r>
      <w:r w:rsidR="00587332" w:rsidRPr="00C01460">
        <w:rPr>
          <w:rFonts w:ascii="Calibri" w:hAnsi="Calibri"/>
          <w:bCs/>
        </w:rPr>
        <w:t xml:space="preserve">choices </w:t>
      </w:r>
      <w:r w:rsidR="00AB0111" w:rsidRPr="00C01460">
        <w:rPr>
          <w:rFonts w:ascii="Calibri" w:hAnsi="Calibri"/>
          <w:bCs/>
        </w:rPr>
        <w:t xml:space="preserve">to </w:t>
      </w:r>
      <w:r w:rsidRPr="00C01460">
        <w:rPr>
          <w:rFonts w:ascii="Calibri" w:hAnsi="Calibri"/>
          <w:bCs/>
        </w:rPr>
        <w:t>moderate their</w:t>
      </w:r>
      <w:r w:rsidR="00AB0111" w:rsidRPr="00C01460">
        <w:rPr>
          <w:rFonts w:ascii="Calibri" w:hAnsi="Calibri"/>
          <w:bCs/>
        </w:rPr>
        <w:t xml:space="preserve"> cancer risk</w:t>
      </w:r>
      <w:r w:rsidR="00587332" w:rsidRPr="00C01460">
        <w:rPr>
          <w:rFonts w:ascii="Calibri" w:hAnsi="Calibri"/>
          <w:bCs/>
        </w:rPr>
        <w:t xml:space="preserve"> </w:t>
      </w:r>
      <w:r w:rsidR="00E80424" w:rsidRPr="00C01460">
        <w:rPr>
          <w:rFonts w:ascii="Calibri" w:hAnsi="Calibri"/>
          <w:bCs/>
        </w:rPr>
        <w:fldChar w:fldCharType="begin"/>
      </w:r>
      <w:r w:rsidR="00E80424" w:rsidRPr="00C01460">
        <w:rPr>
          <w:rFonts w:ascii="Calibri" w:hAnsi="Calibri"/>
          <w:bCs/>
        </w:rPr>
        <w:instrText xml:space="preserve"> ADDIN EN.CITE &lt;EndNote&gt;&lt;Cite&gt;&lt;Author&gt;World Health Organisation&lt;/Author&gt;&lt;Year&gt;2014&lt;/Year&gt;&lt;RecNum&gt;2453&lt;/RecNum&gt;&lt;DisplayText&gt;(World Health Organisation, 2014)&lt;/DisplayText&gt;&lt;record&gt;&lt;rec-number&gt;2453&lt;/rec-number&gt;&lt;foreign-keys&gt;&lt;key app="EN" db-id="e9000pd5hp0f5fesfz5pzrf6ta2padxwx5xs" timestamp="1539354602"&gt;2453&lt;/key&gt;&lt;/foreign-keys&gt;&lt;ref-type name="Web Page"&gt;12&lt;/ref-type&gt;&lt;contributors&gt;&lt;authors&gt;&lt;author&gt;World Health Organisation,&lt;/author&gt;&lt;/authors&gt;&lt;/contributors&gt;&lt;titles&gt;&lt;title&gt;Cancer Prevention&lt;/title&gt;&lt;/titles&gt;&lt;volume&gt;2018&lt;/volume&gt;&lt;number&gt;12 October&lt;/number&gt;&lt;dates&gt;&lt;year&gt;2014&lt;/year&gt;&lt;/dates&gt;&lt;urls&gt;&lt;related-urls&gt;&lt;url&gt;http://www.who.int/cancer/prevention/en/&lt;/url&gt;&lt;/related-urls&gt;&lt;/urls&gt;&lt;/record&gt;&lt;/Cite&gt;&lt;/EndNote&gt;</w:instrText>
      </w:r>
      <w:r w:rsidR="00E80424" w:rsidRPr="00C01460">
        <w:rPr>
          <w:rFonts w:ascii="Calibri" w:hAnsi="Calibri"/>
          <w:bCs/>
        </w:rPr>
        <w:fldChar w:fldCharType="separate"/>
      </w:r>
      <w:r w:rsidR="00E80424" w:rsidRPr="00C01460">
        <w:rPr>
          <w:rFonts w:ascii="Calibri" w:hAnsi="Calibri"/>
          <w:bCs/>
          <w:noProof/>
        </w:rPr>
        <w:t>(World Health Organisation, 2014)</w:t>
      </w:r>
      <w:r w:rsidR="00E80424" w:rsidRPr="00C01460">
        <w:rPr>
          <w:rFonts w:ascii="Calibri" w:hAnsi="Calibri"/>
          <w:bCs/>
        </w:rPr>
        <w:fldChar w:fldCharType="end"/>
      </w:r>
      <w:r w:rsidR="00587332" w:rsidRPr="00C01460">
        <w:rPr>
          <w:rFonts w:ascii="Calibri" w:hAnsi="Calibri"/>
          <w:bCs/>
        </w:rPr>
        <w:t xml:space="preserve">. Breast screening and symptomatic clinics can present ideal ‘teachable moments’ </w:t>
      </w:r>
      <w:r w:rsidR="005D3139" w:rsidRPr="00C01460">
        <w:rPr>
          <w:rFonts w:ascii="Calibri" w:hAnsi="Calibri"/>
          <w:bCs/>
        </w:rPr>
        <w:t xml:space="preserve">to </w:t>
      </w:r>
      <w:r w:rsidR="00D43EFD" w:rsidRPr="00C01460">
        <w:rPr>
          <w:rFonts w:ascii="Calibri" w:hAnsi="Calibri"/>
          <w:bCs/>
        </w:rPr>
        <w:t>give</w:t>
      </w:r>
      <w:r w:rsidR="00E52248" w:rsidRPr="00C01460">
        <w:rPr>
          <w:rFonts w:ascii="Calibri" w:hAnsi="Calibri"/>
          <w:bCs/>
        </w:rPr>
        <w:t xml:space="preserve"> </w:t>
      </w:r>
      <w:r w:rsidRPr="00C01460">
        <w:rPr>
          <w:rFonts w:ascii="Calibri" w:hAnsi="Calibri"/>
          <w:bCs/>
        </w:rPr>
        <w:t>prevention advice</w:t>
      </w:r>
      <w:r w:rsidR="00587332" w:rsidRPr="00C01460">
        <w:rPr>
          <w:rFonts w:ascii="Calibri" w:hAnsi="Calibri"/>
          <w:bCs/>
        </w:rPr>
        <w:t xml:space="preserve"> </w:t>
      </w:r>
      <w:r w:rsidR="00E80424" w:rsidRPr="00C01460">
        <w:rPr>
          <w:rFonts w:ascii="Calibri" w:hAnsi="Calibri"/>
          <w:bCs/>
        </w:rPr>
        <w:fldChar w:fldCharType="begin"/>
      </w:r>
      <w:r w:rsidR="000061E1" w:rsidRPr="00C01460">
        <w:rPr>
          <w:rFonts w:ascii="Calibri" w:hAnsi="Calibri"/>
          <w:bCs/>
        </w:rPr>
        <w:instrText xml:space="preserve"> ADDIN EN.CITE &lt;EndNote&gt;&lt;Cite&gt;&lt;Author&gt;Evans&lt;/Author&gt;&lt;Year&gt;2015&lt;/Year&gt;&lt;RecNum&gt;2388&lt;/RecNum&gt;&lt;DisplayText&gt;(Evans &amp;amp; Howell, 2015)&lt;/DisplayText&gt;&lt;record&gt;&lt;rec-number&gt;2388&lt;/rec-number&gt;&lt;foreign-keys&gt;&lt;key app="EN" db-id="e9000pd5hp0f5fesfz5pzrf6ta2padxwx5xs" timestamp="1535620575"&gt;2388&lt;/key&gt;&lt;/foreign-keys&gt;&lt;ref-type name="Journal Article"&gt;17&lt;/ref-type&gt;&lt;contributors&gt;&lt;authors&gt;&lt;author&gt;Evans, D Gareth&lt;/author&gt;&lt;author&gt;Howell, Anthony&lt;/author&gt;&lt;/authors&gt;&lt;/contributors&gt;&lt;titles&gt;&lt;title&gt;Can the breast screening appointment be used to provide risk assessment and prevention advice?&lt;/title&gt;&lt;secondary-title&gt;Breast Cancer Research&lt;/secondary-title&gt;&lt;/titles&gt;&lt;periodical&gt;&lt;full-title&gt;Breast Cancer Research&lt;/full-title&gt;&lt;abbr-1&gt;Breast Cancer Res.&lt;/abbr-1&gt;&lt;abbr-2&gt;Breast Cancer Res&lt;/abbr-2&gt;&lt;/periodical&gt;&lt;pages&gt;84-92&lt;/pages&gt;&lt;volume&gt;17&lt;/volume&gt;&lt;dates&gt;&lt;year&gt;2015&lt;/year&gt;&lt;/dates&gt;&lt;isbn&gt;1465-542X&lt;/isbn&gt;&lt;urls&gt;&lt;/urls&gt;&lt;electronic-resource-num&gt;10.1186/s13058-015-0595-y&lt;/electronic-resource-num&gt;&lt;/record&gt;&lt;/Cite&gt;&lt;/EndNote&gt;</w:instrText>
      </w:r>
      <w:r w:rsidR="00E80424" w:rsidRPr="00C01460">
        <w:rPr>
          <w:rFonts w:ascii="Calibri" w:hAnsi="Calibri"/>
          <w:bCs/>
        </w:rPr>
        <w:fldChar w:fldCharType="separate"/>
      </w:r>
      <w:r w:rsidR="00884748" w:rsidRPr="00C01460">
        <w:rPr>
          <w:rFonts w:ascii="Calibri" w:hAnsi="Calibri"/>
          <w:bCs/>
          <w:noProof/>
        </w:rPr>
        <w:t>(Evans &amp; Howell, 2015)</w:t>
      </w:r>
      <w:r w:rsidR="00E80424" w:rsidRPr="00C01460">
        <w:rPr>
          <w:rFonts w:ascii="Calibri" w:hAnsi="Calibri"/>
          <w:bCs/>
        </w:rPr>
        <w:fldChar w:fldCharType="end"/>
      </w:r>
      <w:r w:rsidR="00587332" w:rsidRPr="00C01460">
        <w:rPr>
          <w:rFonts w:ascii="Calibri" w:hAnsi="Calibri"/>
          <w:bCs/>
        </w:rPr>
        <w:t xml:space="preserve">, with existing </w:t>
      </w:r>
      <w:r w:rsidR="009C0F3F" w:rsidRPr="00C01460">
        <w:rPr>
          <w:rFonts w:ascii="Calibri" w:hAnsi="Calibri"/>
          <w:bCs/>
        </w:rPr>
        <w:t xml:space="preserve">lifestyle </w:t>
      </w:r>
      <w:r w:rsidR="00587332" w:rsidRPr="00C01460">
        <w:rPr>
          <w:rFonts w:ascii="Calibri" w:hAnsi="Calibri"/>
          <w:bCs/>
        </w:rPr>
        <w:t xml:space="preserve">interventions </w:t>
      </w:r>
      <w:r w:rsidR="00190AF2" w:rsidRPr="00C01460">
        <w:rPr>
          <w:rFonts w:ascii="Calibri" w:hAnsi="Calibri"/>
          <w:bCs/>
        </w:rPr>
        <w:t xml:space="preserve">in this setting </w:t>
      </w:r>
      <w:r w:rsidR="00587332" w:rsidRPr="00C01460">
        <w:rPr>
          <w:rFonts w:ascii="Calibri" w:hAnsi="Calibri"/>
          <w:bCs/>
        </w:rPr>
        <w:t>demonstrating good uptake and receiving positive feedback</w:t>
      </w:r>
      <w:r w:rsidR="00D622B5" w:rsidRPr="00C01460">
        <w:rPr>
          <w:rFonts w:ascii="Calibri" w:hAnsi="Calibri"/>
          <w:bCs/>
        </w:rPr>
        <w:t xml:space="preserve"> </w:t>
      </w:r>
      <w:r w:rsidR="00E80424" w:rsidRPr="00C01460">
        <w:rPr>
          <w:rFonts w:ascii="Calibri" w:hAnsi="Calibri"/>
          <w:bCs/>
        </w:rPr>
        <w:fldChar w:fldCharType="begin">
          <w:fldData xml:space="preserve">PEVuZE5vdGU+PENpdGU+PEF1dGhvcj5BbmRlcnNvbjwvQXV0aG9yPjxZZWFyPjIwMTQ8L1llYXI+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</w:fldData>
        </w:fldChar>
      </w:r>
      <w:r w:rsidR="00491CCF" w:rsidRPr="00C01460">
        <w:rPr>
          <w:rFonts w:ascii="Calibri" w:hAnsi="Calibri"/>
          <w:bCs/>
        </w:rPr>
        <w:instrText xml:space="preserve"> ADDIN EN.CITE </w:instrText>
      </w:r>
      <w:r w:rsidR="00491CCF" w:rsidRPr="00C01460">
        <w:rPr>
          <w:rFonts w:ascii="Calibri" w:hAnsi="Calibri"/>
          <w:bCs/>
        </w:rPr>
        <w:fldChar w:fldCharType="begin">
          <w:fldData xml:space="preserve">PEVuZE5vdGU+PENpdGU+PEF1dGhvcj5BbmRlcnNvbjwvQXV0aG9yPjxZZWFyPjIwMTQ8L1llYXI+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</w:fldData>
        </w:fldChar>
      </w:r>
      <w:r w:rsidR="00491CCF" w:rsidRPr="00C01460">
        <w:rPr>
          <w:rFonts w:ascii="Calibri" w:hAnsi="Calibri"/>
          <w:bCs/>
        </w:rPr>
        <w:instrText xml:space="preserve"> ADDIN EN.CITE.DATA </w:instrText>
      </w:r>
      <w:r w:rsidR="00491CCF" w:rsidRPr="00C01460">
        <w:rPr>
          <w:rFonts w:ascii="Calibri" w:hAnsi="Calibri"/>
          <w:bCs/>
        </w:rPr>
      </w:r>
      <w:r w:rsidR="00491CCF" w:rsidRPr="00C01460">
        <w:rPr>
          <w:rFonts w:ascii="Calibri" w:hAnsi="Calibri"/>
          <w:bCs/>
        </w:rPr>
        <w:fldChar w:fldCharType="end"/>
      </w:r>
      <w:r w:rsidR="00E80424" w:rsidRPr="00C01460">
        <w:rPr>
          <w:rFonts w:ascii="Calibri" w:hAnsi="Calibri"/>
          <w:bCs/>
        </w:rPr>
      </w:r>
      <w:r w:rsidR="00E80424" w:rsidRPr="00C01460">
        <w:rPr>
          <w:rFonts w:ascii="Calibri" w:hAnsi="Calibri"/>
          <w:bCs/>
        </w:rPr>
        <w:fldChar w:fldCharType="separate"/>
      </w:r>
      <w:r w:rsidR="00491CCF" w:rsidRPr="00C01460">
        <w:rPr>
          <w:rFonts w:ascii="Calibri" w:hAnsi="Calibri"/>
          <w:bCs/>
          <w:noProof/>
        </w:rPr>
        <w:t>(Anderson et al., 2014; Macleod &amp; Anderson, 2018)</w:t>
      </w:r>
      <w:r w:rsidR="00E80424" w:rsidRPr="00C01460">
        <w:rPr>
          <w:rFonts w:ascii="Calibri" w:hAnsi="Calibri"/>
          <w:bCs/>
        </w:rPr>
        <w:fldChar w:fldCharType="end"/>
      </w:r>
      <w:r w:rsidR="00587332" w:rsidRPr="00C01460">
        <w:rPr>
          <w:rFonts w:ascii="Calibri" w:hAnsi="Calibri"/>
          <w:bCs/>
        </w:rPr>
        <w:t xml:space="preserve">. </w:t>
      </w:r>
      <w:r w:rsidR="00D616B6" w:rsidRPr="00C01460">
        <w:rPr>
          <w:rFonts w:ascii="Calibri" w:hAnsi="Calibri"/>
          <w:bCs/>
        </w:rPr>
        <w:t xml:space="preserve">Recent work from our group showed that women were receptive to adding a brief ‘cancer prevention information session’ to screening or symptomatic clinics </w:t>
      </w:r>
      <w:r w:rsidR="00D616B6" w:rsidRPr="00C01460">
        <w:rPr>
          <w:rFonts w:ascii="Calibri" w:hAnsi="Calibri"/>
          <w:bCs/>
        </w:rPr>
        <w:fldChar w:fldCharType="begin"/>
      </w:r>
      <w:r w:rsidR="00C01460">
        <w:rPr>
          <w:rFonts w:ascii="Calibri" w:hAnsi="Calibri"/>
          <w:bCs/>
        </w:rPr>
        <w:instrText xml:space="preserve"> ADDIN EN.CITE &lt;EndNote&gt;&lt;Cite&gt;&lt;Author&gt;Sinclair&lt;/Author&gt;&lt;Year&gt;2019&lt;/Year&gt;&lt;RecNum&gt;2452&lt;/RecNum&gt;&lt;DisplayText&gt;(Sinclair et al., 2019)&lt;/DisplayText&gt;&lt;record&gt;&lt;rec-number&gt;2452&lt;/rec-number&gt;&lt;foreign-keys&gt;&lt;key app="EN" db-id="e9000pd5hp0f5fesfz5pzrf6ta2padxwx5xs" timestamp="1539354375"&gt;2452&lt;/key&gt;&lt;/foreign-keys&gt;&lt;ref-type name="Journal Article"&gt;17&lt;/ref-type&gt;&lt;contributors&gt;&lt;authors&gt;&lt;author&gt;Sinclair, JMA&lt;/author&gt;&lt;author&gt;McCann, M&lt;/author&gt;&lt;author&gt;Sheldon, E&lt;/author&gt;&lt;author&gt;Gordon, I &lt;/author&gt;&lt;author&gt;Brierley-Jones, L&lt;/author&gt;&lt;author&gt;Copson, ER&lt;/author&gt;&lt;/authors&gt;&lt;/contributors&gt;&lt;titles&gt;&lt;title&gt;The acceptability of addressing alcohol consumption as a modifiable risk factor for breast cancer: a mixed method study within breast screening services and symptomatic breast.&lt;/title&gt;&lt;secondary-title&gt;BMJ Open (accepted)&lt;/secondary-title&gt;&lt;/titles&gt;&lt;periodical&gt;&lt;full-title&gt;BMJ Open (accepted)&lt;/full-title&gt;&lt;/periodical&gt;&lt;dates&gt;&lt;year&gt;2019&lt;/year&gt;&lt;/dates&gt;&lt;urls&gt;&lt;/urls&gt;&lt;/record&gt;&lt;/Cite&gt;&lt;/EndNote&gt;</w:instrText>
      </w:r>
      <w:r w:rsidR="00D616B6" w:rsidRPr="00C01460">
        <w:rPr>
          <w:rFonts w:ascii="Calibri" w:hAnsi="Calibri"/>
          <w:bCs/>
        </w:rPr>
        <w:fldChar w:fldCharType="separate"/>
      </w:r>
      <w:r w:rsidR="00D616B6" w:rsidRPr="00C01460">
        <w:rPr>
          <w:rFonts w:ascii="Calibri" w:hAnsi="Calibri"/>
          <w:bCs/>
          <w:noProof/>
        </w:rPr>
        <w:t>(Sinclair et al., 2019)</w:t>
      </w:r>
      <w:r w:rsidR="00D616B6" w:rsidRPr="00C01460">
        <w:rPr>
          <w:rFonts w:ascii="Calibri" w:hAnsi="Calibri"/>
          <w:bCs/>
        </w:rPr>
        <w:fldChar w:fldCharType="end"/>
      </w:r>
      <w:r w:rsidR="00D616B6" w:rsidRPr="00C01460">
        <w:rPr>
          <w:rFonts w:ascii="Calibri" w:hAnsi="Calibri"/>
          <w:bCs/>
        </w:rPr>
        <w:t xml:space="preserve">. </w:t>
      </w:r>
      <w:r w:rsidR="00335F0C" w:rsidRPr="00C01460">
        <w:rPr>
          <w:rFonts w:ascii="Calibri" w:hAnsi="Calibri"/>
          <w:bCs/>
        </w:rPr>
        <w:t xml:space="preserve">However, </w:t>
      </w:r>
      <w:r w:rsidR="007556D8" w:rsidRPr="00C01460">
        <w:rPr>
          <w:rFonts w:ascii="Calibri" w:hAnsi="Calibri"/>
          <w:bCs/>
        </w:rPr>
        <w:t>research also highlights</w:t>
      </w:r>
      <w:r w:rsidRPr="00C01460">
        <w:rPr>
          <w:rFonts w:ascii="Calibri" w:hAnsi="Calibri"/>
          <w:bCs/>
        </w:rPr>
        <w:t xml:space="preserve"> factors </w:t>
      </w:r>
      <w:r w:rsidR="00335F0C" w:rsidRPr="00C01460">
        <w:rPr>
          <w:rFonts w:ascii="Calibri" w:hAnsi="Calibri"/>
          <w:bCs/>
        </w:rPr>
        <w:t xml:space="preserve">that may make communication about modifiable risk factors challenging, </w:t>
      </w:r>
      <w:r w:rsidR="00DE183A" w:rsidRPr="00C01460">
        <w:rPr>
          <w:rFonts w:ascii="Calibri" w:hAnsi="Calibri"/>
          <w:bCs/>
        </w:rPr>
        <w:t>including</w:t>
      </w:r>
      <w:r w:rsidR="00335F0C" w:rsidRPr="00C01460">
        <w:rPr>
          <w:rFonts w:ascii="Calibri" w:hAnsi="Calibri"/>
          <w:bCs/>
        </w:rPr>
        <w:t xml:space="preserve"> beliefs about the role of luck and genetics in developing cancer </w:t>
      </w:r>
      <w:r w:rsidR="00E80424" w:rsidRPr="00C01460">
        <w:rPr>
          <w:rFonts w:ascii="Calibri" w:hAnsi="Calibri"/>
          <w:bCs/>
        </w:rPr>
        <w:fldChar w:fldCharType="begin">
          <w:fldData xml:space="preserve">PEVuZE5vdGU+PENpdGU+PEF1dGhvcj5Db253YXk8L0F1dGhvcj48WWVhcj4yMDE2PC9ZZWFyPjxS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</w:fldData>
        </w:fldChar>
      </w:r>
      <w:r w:rsidR="000061E1" w:rsidRPr="00C01460">
        <w:rPr>
          <w:rFonts w:ascii="Calibri" w:hAnsi="Calibri"/>
          <w:bCs/>
        </w:rPr>
        <w:instrText xml:space="preserve"> ADDIN EN.CITE </w:instrText>
      </w:r>
      <w:r w:rsidR="000061E1" w:rsidRPr="00C01460">
        <w:rPr>
          <w:rFonts w:ascii="Calibri" w:hAnsi="Calibri"/>
          <w:bCs/>
        </w:rPr>
        <w:fldChar w:fldCharType="begin">
          <w:fldData xml:space="preserve">PEVuZE5vdGU+PENpdGU+PEF1dGhvcj5Db253YXk8L0F1dGhvcj48WWVhcj4yMDE2PC9ZZWFyPjxS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</w:fldData>
        </w:fldChar>
      </w:r>
      <w:r w:rsidR="000061E1" w:rsidRPr="00C01460">
        <w:rPr>
          <w:rFonts w:ascii="Calibri" w:hAnsi="Calibri"/>
          <w:bCs/>
        </w:rPr>
        <w:instrText xml:space="preserve"> ADDIN EN.CITE.DATA </w:instrText>
      </w:r>
      <w:r w:rsidR="000061E1" w:rsidRPr="00C01460">
        <w:rPr>
          <w:rFonts w:ascii="Calibri" w:hAnsi="Calibri"/>
          <w:bCs/>
        </w:rPr>
      </w:r>
      <w:r w:rsidR="000061E1" w:rsidRPr="00C01460">
        <w:rPr>
          <w:rFonts w:ascii="Calibri" w:hAnsi="Calibri"/>
          <w:bCs/>
        </w:rPr>
        <w:fldChar w:fldCharType="end"/>
      </w:r>
      <w:r w:rsidR="00E80424" w:rsidRPr="00C01460">
        <w:rPr>
          <w:rFonts w:ascii="Calibri" w:hAnsi="Calibri"/>
          <w:bCs/>
        </w:rPr>
      </w:r>
      <w:r w:rsidR="00E80424" w:rsidRPr="00C01460">
        <w:rPr>
          <w:rFonts w:ascii="Calibri" w:hAnsi="Calibri"/>
          <w:bCs/>
        </w:rPr>
        <w:fldChar w:fldCharType="separate"/>
      </w:r>
      <w:r w:rsidR="00884748" w:rsidRPr="00C01460">
        <w:rPr>
          <w:rFonts w:ascii="Calibri" w:hAnsi="Calibri"/>
          <w:bCs/>
          <w:noProof/>
        </w:rPr>
        <w:t>(Conway, Wyke, Sugden, Mutrie, &amp; Anderson, 2016; Dumalaon-Canaria, Hutchinson, Prichard, &amp; Wilson, 2014; Wright et al., 2015)</w:t>
      </w:r>
      <w:r w:rsidR="00E80424" w:rsidRPr="00C01460">
        <w:rPr>
          <w:rFonts w:ascii="Calibri" w:hAnsi="Calibri"/>
          <w:bCs/>
        </w:rPr>
        <w:fldChar w:fldCharType="end"/>
      </w:r>
      <w:r w:rsidR="00E80424" w:rsidRPr="00C01460">
        <w:rPr>
          <w:rFonts w:ascii="Calibri" w:hAnsi="Calibri"/>
          <w:bCs/>
        </w:rPr>
        <w:t>.</w:t>
      </w:r>
      <w:r w:rsidR="00335F0C" w:rsidRPr="00C01460">
        <w:rPr>
          <w:rFonts w:ascii="Calibri" w:hAnsi="Calibri"/>
          <w:bCs/>
        </w:rPr>
        <w:t xml:space="preserve"> </w:t>
      </w:r>
    </w:p>
    <w:p w14:paraId="42EECD5E" w14:textId="7C09DC14" w:rsidR="006A5A5C" w:rsidRPr="00C01460" w:rsidRDefault="00C666D9" w:rsidP="009C0F3F">
      <w:pPr>
        <w:spacing w:line="360" w:lineRule="auto"/>
        <w:rPr>
          <w:rFonts w:ascii="Calibri" w:hAnsi="Calibri"/>
          <w:bCs/>
        </w:rPr>
      </w:pPr>
      <w:r w:rsidRPr="00C01460">
        <w:rPr>
          <w:rFonts w:ascii="Calibri" w:hAnsi="Calibri"/>
          <w:bCs/>
        </w:rPr>
        <w:t>To</w:t>
      </w:r>
      <w:r w:rsidR="00A832A1" w:rsidRPr="00C01460">
        <w:rPr>
          <w:rFonts w:ascii="Calibri" w:hAnsi="Calibri"/>
          <w:bCs/>
        </w:rPr>
        <w:t xml:space="preserve"> enhance the acceptability and feasibility of an intervention, it needs to be tailored to the context and needs of the target population </w:t>
      </w:r>
      <w:r w:rsidR="00E80424" w:rsidRPr="00C01460">
        <w:rPr>
          <w:rFonts w:ascii="Calibri" w:hAnsi="Calibri"/>
          <w:bCs/>
        </w:rPr>
        <w:fldChar w:fldCharType="begin"/>
      </w:r>
      <w:r w:rsidR="000061E1" w:rsidRPr="00C01460">
        <w:rPr>
          <w:rFonts w:ascii="Calibri" w:hAnsi="Calibri"/>
          <w:bCs/>
        </w:rPr>
        <w:instrText xml:space="preserve"> ADDIN EN.CITE &lt;EndNote&gt;&lt;Cite&gt;&lt;Author&gt;Yardley&lt;/Author&gt;&lt;Year&gt;2015&lt;/Year&gt;&lt;RecNum&gt;2444&lt;/RecNum&gt;&lt;DisplayText&gt;(Yardley, Morrison, Bradbury, &amp;amp; Muller, 2015)&lt;/DisplayText&gt;&lt;record&gt;&lt;rec-number&gt;2444&lt;/rec-number&gt;&lt;foreign-keys&gt;&lt;key app="EN" db-id="e9000pd5hp0f5fesfz5pzrf6ta2padxwx5xs" timestamp="1535983518"&gt;2444&lt;/key&gt;&lt;/foreign-keys&gt;&lt;ref-type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Research&lt;/full-title&gt;&lt;abbr-1&gt;J. Med. Internet Res.&lt;/abbr-1&gt;&lt;abbr-2&gt;J Med Internet Res&lt;/abbr-2&gt;&lt;/periodical&gt;&lt;pages&gt;e30&lt;/pages&gt;&lt;volume&gt;17&lt;/volume&gt;&lt;dates&gt;&lt;year&gt;2015&lt;/year&gt;&lt;/dates&gt;&lt;urls&gt;&lt;/urls&gt;&lt;electronic-resource-num&gt;10.2196/jmir.4055&lt;/electronic-resource-num&gt;&lt;/record&gt;&lt;/Cite&gt;&lt;/EndNote&gt;</w:instrText>
      </w:r>
      <w:r w:rsidR="00E80424" w:rsidRPr="00C01460">
        <w:rPr>
          <w:rFonts w:ascii="Calibri" w:hAnsi="Calibri"/>
          <w:bCs/>
        </w:rPr>
        <w:fldChar w:fldCharType="separate"/>
      </w:r>
      <w:r w:rsidR="00884748" w:rsidRPr="00C01460">
        <w:rPr>
          <w:rFonts w:ascii="Calibri" w:hAnsi="Calibri"/>
          <w:bCs/>
          <w:noProof/>
        </w:rPr>
        <w:t>(Yardley, Morrison, Bradbury, &amp; Muller, 2015)</w:t>
      </w:r>
      <w:r w:rsidR="00E80424" w:rsidRPr="00C01460">
        <w:rPr>
          <w:rFonts w:ascii="Calibri" w:hAnsi="Calibri"/>
          <w:bCs/>
        </w:rPr>
        <w:fldChar w:fldCharType="end"/>
      </w:r>
      <w:r w:rsidR="00A832A1" w:rsidRPr="00C01460">
        <w:rPr>
          <w:rFonts w:ascii="Calibri" w:hAnsi="Calibri"/>
          <w:bCs/>
        </w:rPr>
        <w:t xml:space="preserve">. </w:t>
      </w:r>
      <w:r w:rsidR="00DE183A" w:rsidRPr="00C01460">
        <w:rPr>
          <w:rFonts w:ascii="Calibri" w:hAnsi="Calibri"/>
          <w:bCs/>
        </w:rPr>
        <w:t xml:space="preserve">Consideration of patient perspectives during the feasibility phase of </w:t>
      </w:r>
      <w:r w:rsidR="00A832A1" w:rsidRPr="00C01460">
        <w:rPr>
          <w:rFonts w:ascii="Calibri" w:hAnsi="Calibri"/>
          <w:bCs/>
        </w:rPr>
        <w:t>intervention development</w:t>
      </w:r>
      <w:r w:rsidR="00DE183A" w:rsidRPr="00C01460">
        <w:rPr>
          <w:rFonts w:ascii="Calibri" w:hAnsi="Calibri"/>
          <w:bCs/>
        </w:rPr>
        <w:t xml:space="preserve"> can maximise </w:t>
      </w:r>
      <w:r w:rsidR="00C3046B" w:rsidRPr="00C01460">
        <w:rPr>
          <w:rFonts w:ascii="Calibri" w:hAnsi="Calibri"/>
          <w:bCs/>
        </w:rPr>
        <w:t>effectiveness and</w:t>
      </w:r>
      <w:r w:rsidR="00DE183A" w:rsidRPr="00C01460">
        <w:rPr>
          <w:rFonts w:ascii="Calibri" w:hAnsi="Calibri"/>
          <w:bCs/>
        </w:rPr>
        <w:t xml:space="preserve"> protect against the development of inappropriate or unacceptable interventions</w:t>
      </w:r>
      <w:r w:rsidR="00E80424" w:rsidRPr="00C01460">
        <w:rPr>
          <w:rFonts w:ascii="Calibri" w:hAnsi="Calibri"/>
          <w:bCs/>
        </w:rPr>
        <w:t xml:space="preserve"> </w:t>
      </w:r>
      <w:r w:rsidR="00E80424" w:rsidRPr="00C01460">
        <w:rPr>
          <w:rFonts w:ascii="Calibri" w:hAnsi="Calibri"/>
          <w:bCs/>
        </w:rPr>
        <w:fldChar w:fldCharType="begin">
          <w:fldData xml:space="preserve">PEVuZE5vdGU+PENpdGU+PEF1dGhvcj5DcmFpZzwvQXV0aG9yPjxZZWFyPjIwMDg8L1llYXI+PFJl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</w:fldData>
        </w:fldChar>
      </w:r>
      <w:r w:rsidR="000061E1" w:rsidRPr="00C01460">
        <w:rPr>
          <w:rFonts w:ascii="Calibri" w:hAnsi="Calibri"/>
          <w:bCs/>
        </w:rPr>
        <w:instrText xml:space="preserve"> ADDIN EN.CITE </w:instrText>
      </w:r>
      <w:r w:rsidR="000061E1" w:rsidRPr="00C01460">
        <w:rPr>
          <w:rFonts w:ascii="Calibri" w:hAnsi="Calibri"/>
          <w:bCs/>
        </w:rPr>
        <w:fldChar w:fldCharType="begin">
          <w:fldData xml:space="preserve">PEVuZE5vdGU+PENpdGU+PEF1dGhvcj5DcmFpZzwvQXV0aG9yPjxZZWFyPjIwMDg8L1llYXI+PFJl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</w:fldData>
        </w:fldChar>
      </w:r>
      <w:r w:rsidR="000061E1" w:rsidRPr="00C01460">
        <w:rPr>
          <w:rFonts w:ascii="Calibri" w:hAnsi="Calibri"/>
          <w:bCs/>
        </w:rPr>
        <w:instrText xml:space="preserve"> ADDIN EN.CITE.DATA </w:instrText>
      </w:r>
      <w:r w:rsidR="000061E1" w:rsidRPr="00C01460">
        <w:rPr>
          <w:rFonts w:ascii="Calibri" w:hAnsi="Calibri"/>
          <w:bCs/>
        </w:rPr>
      </w:r>
      <w:r w:rsidR="000061E1" w:rsidRPr="00C01460">
        <w:rPr>
          <w:rFonts w:ascii="Calibri" w:hAnsi="Calibri"/>
          <w:bCs/>
        </w:rPr>
        <w:fldChar w:fldCharType="end"/>
      </w:r>
      <w:r w:rsidR="00E80424" w:rsidRPr="00C01460">
        <w:rPr>
          <w:rFonts w:ascii="Calibri" w:hAnsi="Calibri"/>
          <w:bCs/>
        </w:rPr>
      </w:r>
      <w:r w:rsidR="00E80424" w:rsidRPr="00C01460">
        <w:rPr>
          <w:rFonts w:ascii="Calibri" w:hAnsi="Calibri"/>
          <w:bCs/>
        </w:rPr>
        <w:fldChar w:fldCharType="separate"/>
      </w:r>
      <w:r w:rsidR="00884748" w:rsidRPr="00C01460">
        <w:rPr>
          <w:rFonts w:ascii="Calibri" w:hAnsi="Calibri"/>
          <w:bCs/>
          <w:noProof/>
        </w:rPr>
        <w:t>(Craig et al., 2008; Wight, Wimbush, Jepson, &amp; Doi, 2015)</w:t>
      </w:r>
      <w:r w:rsidR="00E80424" w:rsidRPr="00C01460">
        <w:rPr>
          <w:rFonts w:ascii="Calibri" w:hAnsi="Calibri"/>
          <w:bCs/>
        </w:rPr>
        <w:fldChar w:fldCharType="end"/>
      </w:r>
      <w:r w:rsidR="00DE183A" w:rsidRPr="00C01460">
        <w:rPr>
          <w:rFonts w:ascii="Calibri" w:hAnsi="Calibri"/>
          <w:bCs/>
        </w:rPr>
        <w:t xml:space="preserve">. </w:t>
      </w:r>
      <w:bookmarkStart w:id="1" w:name="_Hlk1322656"/>
      <w:bookmarkStart w:id="2" w:name="_Hlk1318177"/>
      <w:r w:rsidR="00B13FA5" w:rsidRPr="00C01460">
        <w:rPr>
          <w:rFonts w:ascii="Calibri" w:hAnsi="Calibri"/>
          <w:bCs/>
        </w:rPr>
        <w:t xml:space="preserve">The UK Medical Research Council </w:t>
      </w:r>
      <w:r w:rsidR="001E79AE" w:rsidRPr="00C01460">
        <w:rPr>
          <w:rFonts w:ascii="Calibri" w:hAnsi="Calibri"/>
          <w:bCs/>
        </w:rPr>
        <w:t xml:space="preserve">provided funding to undertake </w:t>
      </w:r>
      <w:r w:rsidR="00BE324E" w:rsidRPr="00C01460">
        <w:rPr>
          <w:rFonts w:ascii="Calibri" w:hAnsi="Calibri"/>
          <w:bCs/>
        </w:rPr>
        <w:t xml:space="preserve">the </w:t>
      </w:r>
      <w:r w:rsidR="001E79AE" w:rsidRPr="00C01460">
        <w:rPr>
          <w:rFonts w:ascii="Calibri" w:hAnsi="Calibri"/>
          <w:bCs/>
        </w:rPr>
        <w:t>formative work needed to</w:t>
      </w:r>
      <w:r w:rsidR="00BE324E" w:rsidRPr="00C01460">
        <w:rPr>
          <w:rFonts w:ascii="Calibri" w:hAnsi="Calibri"/>
          <w:bCs/>
        </w:rPr>
        <w:t xml:space="preserve"> design and develop a prototype for a </w:t>
      </w:r>
      <w:r w:rsidR="00D616B6" w:rsidRPr="00C01460">
        <w:rPr>
          <w:rFonts w:ascii="Calibri" w:hAnsi="Calibri"/>
          <w:bCs/>
        </w:rPr>
        <w:t>brief alcohol intervention</w:t>
      </w:r>
      <w:r w:rsidR="00B178DD" w:rsidRPr="00C01460">
        <w:rPr>
          <w:rFonts w:ascii="Calibri" w:hAnsi="Calibri"/>
          <w:bCs/>
        </w:rPr>
        <w:t>,</w:t>
      </w:r>
      <w:r w:rsidR="00D616B6" w:rsidRPr="00C01460">
        <w:rPr>
          <w:rFonts w:ascii="Calibri" w:hAnsi="Calibri"/>
          <w:bCs/>
        </w:rPr>
        <w:t xml:space="preserve"> for women attending breast clinics</w:t>
      </w:r>
      <w:r w:rsidR="00B13FA5" w:rsidRPr="00C01460">
        <w:rPr>
          <w:rFonts w:ascii="Calibri" w:hAnsi="Calibri"/>
          <w:bCs/>
        </w:rPr>
        <w:t xml:space="preserve">. </w:t>
      </w:r>
      <w:bookmarkEnd w:id="1"/>
      <w:r w:rsidR="00B13FA5" w:rsidRPr="00C01460">
        <w:rPr>
          <w:rFonts w:ascii="Calibri" w:hAnsi="Calibri"/>
          <w:bCs/>
        </w:rPr>
        <w:t xml:space="preserve">Using qualitative methods, we </w:t>
      </w:r>
      <w:r w:rsidR="00B178DD" w:rsidRPr="00C01460">
        <w:rPr>
          <w:rFonts w:ascii="Calibri" w:hAnsi="Calibri"/>
          <w:bCs/>
        </w:rPr>
        <w:t xml:space="preserve">were interested in </w:t>
      </w:r>
      <w:r w:rsidR="00D616B6" w:rsidRPr="00C01460">
        <w:rPr>
          <w:rFonts w:ascii="Calibri" w:hAnsi="Calibri"/>
          <w:bCs/>
        </w:rPr>
        <w:t xml:space="preserve">exploring women’s views in relation </w:t>
      </w:r>
      <w:proofErr w:type="gramStart"/>
      <w:r w:rsidR="00D616B6" w:rsidRPr="00C01460">
        <w:rPr>
          <w:rFonts w:ascii="Calibri" w:hAnsi="Calibri"/>
          <w:bCs/>
        </w:rPr>
        <w:t>to:</w:t>
      </w:r>
      <w:proofErr w:type="gramEnd"/>
      <w:r w:rsidR="00D616B6" w:rsidRPr="00C01460">
        <w:rPr>
          <w:rFonts w:ascii="Calibri" w:hAnsi="Calibri"/>
          <w:bCs/>
        </w:rPr>
        <w:t xml:space="preserve"> breast cancer risk, alcohol consumption, and their information needs about these topics.</w:t>
      </w:r>
      <w:bookmarkEnd w:id="2"/>
    </w:p>
    <w:p w14:paraId="44A0BDC8" w14:textId="77777777" w:rsidR="006917D7" w:rsidRPr="00C01460" w:rsidRDefault="006917D7" w:rsidP="00AA43C1">
      <w:pPr>
        <w:spacing w:line="360" w:lineRule="auto"/>
        <w:rPr>
          <w:rFonts w:ascii="Calibri" w:hAnsi="Calibri"/>
          <w:bCs/>
        </w:rPr>
      </w:pPr>
    </w:p>
    <w:p w14:paraId="50FC5F34" w14:textId="305C9D79" w:rsidR="007B499D" w:rsidRPr="00C01460" w:rsidRDefault="007B499D" w:rsidP="00AA43C1">
      <w:pPr>
        <w:spacing w:line="360" w:lineRule="auto"/>
        <w:rPr>
          <w:rFonts w:ascii="Calibri" w:hAnsi="Calibri"/>
          <w:b/>
          <w:bCs/>
        </w:rPr>
      </w:pPr>
      <w:r w:rsidRPr="00C01460">
        <w:rPr>
          <w:rFonts w:ascii="Calibri" w:hAnsi="Calibri"/>
          <w:b/>
          <w:bCs/>
        </w:rPr>
        <w:t>METHODS</w:t>
      </w:r>
    </w:p>
    <w:p w14:paraId="1C6EBAA8" w14:textId="793ABCDF" w:rsidR="00AB1CBC" w:rsidRPr="00C01460" w:rsidRDefault="00AB1CBC" w:rsidP="00AA43C1">
      <w:pPr>
        <w:spacing w:line="360" w:lineRule="auto"/>
        <w:rPr>
          <w:rFonts w:ascii="Calibri" w:hAnsi="Calibri"/>
          <w:b/>
          <w:bCs/>
        </w:rPr>
      </w:pPr>
      <w:r w:rsidRPr="00C01460">
        <w:rPr>
          <w:rFonts w:ascii="Calibri" w:hAnsi="Calibri"/>
          <w:b/>
          <w:bCs/>
        </w:rPr>
        <w:lastRenderedPageBreak/>
        <w:t>Participants and setting</w:t>
      </w:r>
    </w:p>
    <w:p w14:paraId="74C855DA" w14:textId="711A9A17" w:rsidR="00E12FE7" w:rsidRPr="00C01460" w:rsidRDefault="00E13A10" w:rsidP="00E12FE7">
      <w:pPr>
        <w:spacing w:line="360" w:lineRule="auto"/>
        <w:rPr>
          <w:rFonts w:ascii="Calibri" w:hAnsi="Calibri"/>
          <w:bCs/>
        </w:rPr>
      </w:pPr>
      <w:r w:rsidRPr="00C01460">
        <w:rPr>
          <w:rFonts w:ascii="Calibri" w:hAnsi="Calibri"/>
          <w:bCs/>
        </w:rPr>
        <w:t xml:space="preserve">Participants were recruited as part of the </w:t>
      </w:r>
      <w:r w:rsidR="00EC47C7" w:rsidRPr="00C01460">
        <w:rPr>
          <w:rFonts w:ascii="Calibri" w:hAnsi="Calibri"/>
          <w:bCs/>
        </w:rPr>
        <w:t>‘</w:t>
      </w:r>
      <w:r w:rsidRPr="00C01460">
        <w:rPr>
          <w:rFonts w:ascii="Calibri" w:hAnsi="Calibri"/>
          <w:bCs/>
        </w:rPr>
        <w:t xml:space="preserve">Abreast of Health Intervention Development </w:t>
      </w:r>
      <w:r w:rsidR="00D31905" w:rsidRPr="00C01460">
        <w:rPr>
          <w:rFonts w:ascii="Calibri" w:hAnsi="Calibri"/>
          <w:bCs/>
        </w:rPr>
        <w:t>Study</w:t>
      </w:r>
      <w:r w:rsidR="00EC47C7" w:rsidRPr="00C01460">
        <w:rPr>
          <w:rFonts w:ascii="Calibri" w:hAnsi="Calibri"/>
          <w:bCs/>
        </w:rPr>
        <w:t>’</w:t>
      </w:r>
      <w:r w:rsidR="00D31905" w:rsidRPr="00C01460">
        <w:rPr>
          <w:rFonts w:ascii="Calibri" w:hAnsi="Calibri"/>
          <w:bCs/>
        </w:rPr>
        <w:t xml:space="preserve">, </w:t>
      </w:r>
      <w:r w:rsidRPr="00C01460">
        <w:rPr>
          <w:rFonts w:ascii="Calibri" w:hAnsi="Calibri"/>
          <w:bCs/>
        </w:rPr>
        <w:t>designed to ascertain the acceptability and feasibility of delivering an alcohol brief intervention in breast clinic setting</w:t>
      </w:r>
      <w:r w:rsidR="008F2072" w:rsidRPr="00C01460">
        <w:rPr>
          <w:rFonts w:ascii="Calibri" w:hAnsi="Calibri"/>
          <w:bCs/>
        </w:rPr>
        <w:t>s</w:t>
      </w:r>
      <w:r w:rsidRPr="00C01460">
        <w:rPr>
          <w:rFonts w:ascii="Calibri" w:hAnsi="Calibri"/>
          <w:bCs/>
        </w:rPr>
        <w:t xml:space="preserve">. </w:t>
      </w:r>
      <w:r w:rsidR="00D31905" w:rsidRPr="00C01460">
        <w:rPr>
          <w:rFonts w:ascii="Calibri" w:hAnsi="Calibri"/>
          <w:bCs/>
        </w:rPr>
        <w:t>Women aged 18</w:t>
      </w:r>
      <w:r w:rsidR="00903E35" w:rsidRPr="00C01460">
        <w:rPr>
          <w:rFonts w:ascii="Calibri" w:hAnsi="Calibri"/>
          <w:bCs/>
        </w:rPr>
        <w:t xml:space="preserve">+ </w:t>
      </w:r>
      <w:r w:rsidR="00D31905" w:rsidRPr="00C01460">
        <w:rPr>
          <w:rFonts w:ascii="Calibri" w:hAnsi="Calibri"/>
          <w:bCs/>
        </w:rPr>
        <w:t>who had attended a breast appointment (symptomatic or screening) in the last two years were invited to attend a focus group or take part in a telephone interview. Recruitment was by posters</w:t>
      </w:r>
      <w:r w:rsidR="00903E35" w:rsidRPr="00C01460">
        <w:rPr>
          <w:rFonts w:ascii="Calibri" w:hAnsi="Calibri"/>
          <w:bCs/>
        </w:rPr>
        <w:t>/</w:t>
      </w:r>
      <w:r w:rsidR="00D31905" w:rsidRPr="00C01460">
        <w:rPr>
          <w:rFonts w:ascii="Calibri" w:hAnsi="Calibri"/>
          <w:bCs/>
        </w:rPr>
        <w:t>postcards in clinic areas inviting eligible participants to contact the research team. Participants fr</w:t>
      </w:r>
      <w:r w:rsidR="00E12FE7" w:rsidRPr="00C01460">
        <w:rPr>
          <w:rFonts w:ascii="Calibri" w:hAnsi="Calibri"/>
          <w:bCs/>
        </w:rPr>
        <w:t>om another phase of the study (</w:t>
      </w:r>
      <w:r w:rsidR="00D31905" w:rsidRPr="00C01460">
        <w:rPr>
          <w:rFonts w:ascii="Calibri" w:hAnsi="Calibri"/>
          <w:bCs/>
        </w:rPr>
        <w:t xml:space="preserve">a </w:t>
      </w:r>
      <w:r w:rsidR="00EC47C7" w:rsidRPr="00C01460">
        <w:rPr>
          <w:rFonts w:ascii="Calibri" w:hAnsi="Calibri"/>
          <w:bCs/>
        </w:rPr>
        <w:t>web-based</w:t>
      </w:r>
      <w:r w:rsidR="00D31905" w:rsidRPr="00C01460">
        <w:rPr>
          <w:rFonts w:ascii="Calibri" w:hAnsi="Calibri"/>
          <w:bCs/>
        </w:rPr>
        <w:t xml:space="preserve"> survey of clinic attenders) were also invited to participate. </w:t>
      </w:r>
      <w:r w:rsidR="00E12FE7" w:rsidRPr="00C01460">
        <w:rPr>
          <w:rFonts w:ascii="Calibri" w:hAnsi="Calibri"/>
          <w:bCs/>
        </w:rPr>
        <w:t>Participants were told they would be asked to give their opinion about</w:t>
      </w:r>
      <w:r w:rsidR="008C57DE" w:rsidRPr="00C01460">
        <w:rPr>
          <w:rFonts w:ascii="Calibri" w:hAnsi="Calibri"/>
          <w:bCs/>
        </w:rPr>
        <w:t xml:space="preserve"> </w:t>
      </w:r>
      <w:r w:rsidR="00360E9E" w:rsidRPr="00C01460">
        <w:rPr>
          <w:rFonts w:ascii="Calibri" w:hAnsi="Calibri"/>
          <w:bCs/>
        </w:rPr>
        <w:t>advice</w:t>
      </w:r>
      <w:r w:rsidR="008C57DE" w:rsidRPr="00C01460">
        <w:rPr>
          <w:rFonts w:ascii="Calibri" w:hAnsi="Calibri"/>
          <w:bCs/>
        </w:rPr>
        <w:t xml:space="preserve"> </w:t>
      </w:r>
      <w:r w:rsidR="00CB5892" w:rsidRPr="00C01460">
        <w:rPr>
          <w:rFonts w:ascii="Calibri" w:hAnsi="Calibri"/>
          <w:bCs/>
        </w:rPr>
        <w:t xml:space="preserve">on </w:t>
      </w:r>
      <w:r w:rsidR="00E12FE7" w:rsidRPr="00C01460">
        <w:rPr>
          <w:rFonts w:ascii="Calibri" w:hAnsi="Calibri"/>
          <w:bCs/>
        </w:rPr>
        <w:t>modifying the risk of developing breast cancer</w:t>
      </w:r>
      <w:r w:rsidR="008C57DE" w:rsidRPr="00C01460">
        <w:rPr>
          <w:rFonts w:ascii="Calibri" w:hAnsi="Calibri"/>
          <w:bCs/>
        </w:rPr>
        <w:t>, and possible methods for delivering this information</w:t>
      </w:r>
      <w:r w:rsidR="00E12FE7" w:rsidRPr="00C01460">
        <w:rPr>
          <w:rFonts w:ascii="Calibri" w:hAnsi="Calibri"/>
          <w:bCs/>
        </w:rPr>
        <w:t xml:space="preserve">. </w:t>
      </w:r>
      <w:r w:rsidR="00EC47C7" w:rsidRPr="00C01460">
        <w:rPr>
          <w:rFonts w:ascii="Calibri" w:hAnsi="Calibri"/>
          <w:bCs/>
        </w:rPr>
        <w:t xml:space="preserve">All participants </w:t>
      </w:r>
      <w:r w:rsidR="00801BD8" w:rsidRPr="00C01460">
        <w:rPr>
          <w:rFonts w:ascii="Calibri" w:hAnsi="Calibri"/>
          <w:bCs/>
        </w:rPr>
        <w:t>gave</w:t>
      </w:r>
      <w:r w:rsidR="00EC47C7" w:rsidRPr="00C01460">
        <w:rPr>
          <w:rFonts w:ascii="Calibri" w:hAnsi="Calibri"/>
          <w:bCs/>
        </w:rPr>
        <w:t xml:space="preserve"> informed consent </w:t>
      </w:r>
      <w:r w:rsidR="0086102C" w:rsidRPr="00C01460">
        <w:rPr>
          <w:rFonts w:ascii="Calibri" w:hAnsi="Calibri"/>
          <w:bCs/>
        </w:rPr>
        <w:t xml:space="preserve">to take part </w:t>
      </w:r>
      <w:r w:rsidR="00EC47C7" w:rsidRPr="00C01460">
        <w:rPr>
          <w:rFonts w:ascii="Calibri" w:hAnsi="Calibri"/>
          <w:bCs/>
        </w:rPr>
        <w:t>and for interviews/focus groups to be audio recorded</w:t>
      </w:r>
      <w:r w:rsidR="00E12FE7" w:rsidRPr="00C01460">
        <w:rPr>
          <w:rFonts w:ascii="Calibri" w:hAnsi="Calibri"/>
          <w:bCs/>
        </w:rPr>
        <w:t xml:space="preserve">. </w:t>
      </w:r>
      <w:r w:rsidR="00360E9E" w:rsidRPr="00C01460">
        <w:rPr>
          <w:rFonts w:ascii="Calibri" w:hAnsi="Calibri"/>
          <w:bCs/>
        </w:rPr>
        <w:t xml:space="preserve">The appropriate NHS Ethics </w:t>
      </w:r>
      <w:r w:rsidR="00B22026" w:rsidRPr="00C01460">
        <w:rPr>
          <w:rFonts w:ascii="Calibri" w:hAnsi="Calibri"/>
          <w:bCs/>
        </w:rPr>
        <w:t>C</w:t>
      </w:r>
      <w:r w:rsidR="00360E9E" w:rsidRPr="00C01460">
        <w:rPr>
          <w:rFonts w:ascii="Calibri" w:hAnsi="Calibri"/>
          <w:bCs/>
        </w:rPr>
        <w:t>ommittee approved the study (Reference: 17/LO/0953).</w:t>
      </w:r>
    </w:p>
    <w:p w14:paraId="54FBB443" w14:textId="327E6CF8" w:rsidR="00DB3FC1" w:rsidRPr="00C01460" w:rsidRDefault="008A0AD8" w:rsidP="00E13A10">
      <w:pPr>
        <w:spacing w:line="360" w:lineRule="auto"/>
        <w:rPr>
          <w:rFonts w:ascii="Calibri" w:hAnsi="Calibri"/>
          <w:bCs/>
        </w:rPr>
      </w:pPr>
      <w:r w:rsidRPr="00C01460">
        <w:rPr>
          <w:rFonts w:ascii="Calibri" w:hAnsi="Calibri"/>
          <w:bCs/>
        </w:rPr>
        <w:t>Three focus groups</w:t>
      </w:r>
      <w:r w:rsidR="00C63E0E" w:rsidRPr="00C01460">
        <w:rPr>
          <w:rFonts w:ascii="Calibri" w:hAnsi="Calibri"/>
          <w:bCs/>
        </w:rPr>
        <w:t xml:space="preserve"> (total n=16)</w:t>
      </w:r>
      <w:r w:rsidRPr="00C01460">
        <w:rPr>
          <w:rFonts w:ascii="Calibri" w:hAnsi="Calibri"/>
          <w:bCs/>
        </w:rPr>
        <w:t xml:space="preserve"> and 28 telephone interviews were conducted with women</w:t>
      </w:r>
      <w:r w:rsidR="00C57614" w:rsidRPr="00C01460">
        <w:rPr>
          <w:rFonts w:ascii="Calibri" w:hAnsi="Calibri"/>
          <w:bCs/>
        </w:rPr>
        <w:t xml:space="preserve"> ≥18 years </w:t>
      </w:r>
      <w:r w:rsidRPr="00C01460">
        <w:rPr>
          <w:rFonts w:ascii="Calibri" w:hAnsi="Calibri"/>
          <w:bCs/>
        </w:rPr>
        <w:t xml:space="preserve">who had attended a symptomatic breast clinic </w:t>
      </w:r>
      <w:r w:rsidR="00EC2B2C" w:rsidRPr="00C01460">
        <w:rPr>
          <w:rFonts w:ascii="Calibri" w:hAnsi="Calibri"/>
          <w:bCs/>
        </w:rPr>
        <w:t xml:space="preserve">(72.7%) </w:t>
      </w:r>
      <w:r w:rsidRPr="00C01460">
        <w:rPr>
          <w:rFonts w:ascii="Calibri" w:hAnsi="Calibri"/>
          <w:bCs/>
        </w:rPr>
        <w:t>or a</w:t>
      </w:r>
      <w:r w:rsidR="00190AF2" w:rsidRPr="00C01460">
        <w:rPr>
          <w:rFonts w:ascii="Calibri" w:hAnsi="Calibri"/>
          <w:bCs/>
        </w:rPr>
        <w:t>n</w:t>
      </w:r>
      <w:r w:rsidRPr="00C01460">
        <w:rPr>
          <w:rFonts w:ascii="Calibri" w:hAnsi="Calibri"/>
          <w:bCs/>
        </w:rPr>
        <w:t xml:space="preserve"> </w:t>
      </w:r>
      <w:r w:rsidR="000446FA" w:rsidRPr="00C01460">
        <w:rPr>
          <w:rFonts w:ascii="Calibri" w:hAnsi="Calibri"/>
          <w:bCs/>
        </w:rPr>
        <w:t xml:space="preserve">NHS breast screening programme mammogram </w:t>
      </w:r>
      <w:r w:rsidR="00EC2B2C" w:rsidRPr="00C01460">
        <w:rPr>
          <w:rFonts w:ascii="Calibri" w:hAnsi="Calibri"/>
          <w:bCs/>
        </w:rPr>
        <w:t xml:space="preserve">(27.3%) </w:t>
      </w:r>
      <w:r w:rsidRPr="00C01460">
        <w:rPr>
          <w:rFonts w:ascii="Calibri" w:hAnsi="Calibri"/>
          <w:bCs/>
        </w:rPr>
        <w:t xml:space="preserve">within the past </w:t>
      </w:r>
      <w:r w:rsidR="00AB0111" w:rsidRPr="00C01460">
        <w:rPr>
          <w:rFonts w:ascii="Calibri" w:hAnsi="Calibri"/>
          <w:bCs/>
        </w:rPr>
        <w:t xml:space="preserve">two </w:t>
      </w:r>
      <w:r w:rsidRPr="00C01460">
        <w:rPr>
          <w:rFonts w:ascii="Calibri" w:hAnsi="Calibri"/>
          <w:bCs/>
        </w:rPr>
        <w:t>years.</w:t>
      </w:r>
    </w:p>
    <w:p w14:paraId="14BAD2D0" w14:textId="06C05AF9" w:rsidR="00AB1CBC" w:rsidRPr="00C01460" w:rsidRDefault="00AB1CBC" w:rsidP="00AA43C1">
      <w:pPr>
        <w:spacing w:line="360" w:lineRule="auto"/>
        <w:rPr>
          <w:rFonts w:ascii="Calibri" w:hAnsi="Calibri"/>
          <w:b/>
          <w:bCs/>
        </w:rPr>
      </w:pPr>
      <w:r w:rsidRPr="00C01460">
        <w:rPr>
          <w:rFonts w:ascii="Calibri" w:hAnsi="Calibri"/>
          <w:b/>
          <w:bCs/>
        </w:rPr>
        <w:t>Data collection and analysis</w:t>
      </w:r>
    </w:p>
    <w:p w14:paraId="6C200E93" w14:textId="2BD26523" w:rsidR="00695355" w:rsidRPr="00C01460" w:rsidRDefault="005F72DF" w:rsidP="00695355">
      <w:pPr>
        <w:spacing w:line="360" w:lineRule="auto"/>
        <w:rPr>
          <w:rFonts w:ascii="Calibri" w:hAnsi="Calibri"/>
          <w:bCs/>
          <w:color w:val="FF0000"/>
        </w:rPr>
      </w:pPr>
      <w:r w:rsidRPr="00C01460">
        <w:rPr>
          <w:rFonts w:ascii="Calibri" w:hAnsi="Calibri"/>
          <w:bCs/>
        </w:rPr>
        <w:t>I</w:t>
      </w:r>
      <w:r w:rsidR="002C42FC" w:rsidRPr="00C01460">
        <w:rPr>
          <w:rFonts w:ascii="Calibri" w:hAnsi="Calibri"/>
          <w:bCs/>
        </w:rPr>
        <w:t>nterviews</w:t>
      </w:r>
      <w:r w:rsidR="00AB1CBC" w:rsidRPr="00C01460">
        <w:rPr>
          <w:rFonts w:ascii="Calibri" w:hAnsi="Calibri"/>
          <w:bCs/>
        </w:rPr>
        <w:t xml:space="preserve"> and focus groups</w:t>
      </w:r>
      <w:r w:rsidR="002C42FC" w:rsidRPr="00C01460">
        <w:rPr>
          <w:rFonts w:ascii="Calibri" w:hAnsi="Calibri"/>
          <w:bCs/>
        </w:rPr>
        <w:t xml:space="preserve"> were based on one of t</w:t>
      </w:r>
      <w:r w:rsidR="007F5F15" w:rsidRPr="00C01460">
        <w:rPr>
          <w:rFonts w:ascii="Calibri" w:hAnsi="Calibri"/>
          <w:bCs/>
        </w:rPr>
        <w:t>hree topic guides</w:t>
      </w:r>
      <w:r w:rsidR="002C42FC" w:rsidRPr="00C01460">
        <w:rPr>
          <w:rFonts w:ascii="Calibri" w:hAnsi="Calibri"/>
          <w:bCs/>
        </w:rPr>
        <w:t xml:space="preserve"> which</w:t>
      </w:r>
      <w:r w:rsidR="007F5F15" w:rsidRPr="00C01460">
        <w:rPr>
          <w:rFonts w:ascii="Calibri" w:hAnsi="Calibri"/>
          <w:bCs/>
        </w:rPr>
        <w:t xml:space="preserve"> covered </w:t>
      </w:r>
      <w:r w:rsidR="00B27EAD" w:rsidRPr="00C01460">
        <w:rPr>
          <w:rFonts w:ascii="Calibri" w:hAnsi="Calibri"/>
          <w:bCs/>
        </w:rPr>
        <w:t>theme</w:t>
      </w:r>
      <w:r w:rsidR="007F5F15" w:rsidRPr="00C01460">
        <w:rPr>
          <w:rFonts w:ascii="Calibri" w:hAnsi="Calibri"/>
          <w:bCs/>
        </w:rPr>
        <w:t>s relevant to</w:t>
      </w:r>
      <w:r w:rsidR="00B113E4" w:rsidRPr="00C01460">
        <w:rPr>
          <w:rFonts w:ascii="Calibri" w:hAnsi="Calibri"/>
          <w:bCs/>
        </w:rPr>
        <w:t xml:space="preserve"> </w:t>
      </w:r>
      <w:r w:rsidR="00B27EAD" w:rsidRPr="00C01460">
        <w:rPr>
          <w:rFonts w:ascii="Calibri" w:hAnsi="Calibri"/>
          <w:bCs/>
        </w:rPr>
        <w:t xml:space="preserve">intervention </w:t>
      </w:r>
      <w:r w:rsidR="00B113E4" w:rsidRPr="00C01460">
        <w:rPr>
          <w:rFonts w:ascii="Calibri" w:hAnsi="Calibri"/>
          <w:bCs/>
        </w:rPr>
        <w:t>development</w:t>
      </w:r>
      <w:r w:rsidR="00831C90" w:rsidRPr="00C01460">
        <w:rPr>
          <w:rFonts w:ascii="Calibri" w:hAnsi="Calibri"/>
          <w:bCs/>
        </w:rPr>
        <w:t xml:space="preserve">; </w:t>
      </w:r>
      <w:r w:rsidR="00B95F2B" w:rsidRPr="00C01460">
        <w:rPr>
          <w:rFonts w:ascii="Calibri" w:hAnsi="Calibri"/>
          <w:bCs/>
        </w:rPr>
        <w:t xml:space="preserve">one focus group was conducted per topic guide, with </w:t>
      </w:r>
      <w:r w:rsidR="00E46EC6" w:rsidRPr="00C01460">
        <w:rPr>
          <w:rFonts w:ascii="Calibri" w:hAnsi="Calibri"/>
          <w:bCs/>
        </w:rPr>
        <w:t>the number of participants</w:t>
      </w:r>
      <w:r w:rsidR="00695355" w:rsidRPr="00C01460">
        <w:rPr>
          <w:rFonts w:ascii="Calibri" w:hAnsi="Calibri"/>
          <w:bCs/>
        </w:rPr>
        <w:t xml:space="preserve"> </w:t>
      </w:r>
      <w:r w:rsidR="00B95F2B" w:rsidRPr="00C01460">
        <w:rPr>
          <w:rFonts w:ascii="Calibri" w:hAnsi="Calibri"/>
          <w:bCs/>
        </w:rPr>
        <w:t>indicated</w:t>
      </w:r>
      <w:r w:rsidR="00C5485B" w:rsidRPr="00C01460">
        <w:rPr>
          <w:rFonts w:ascii="Calibri" w:hAnsi="Calibri"/>
          <w:bCs/>
        </w:rPr>
        <w:t xml:space="preserve"> </w:t>
      </w:r>
      <w:r w:rsidR="00F77C72" w:rsidRPr="00C01460">
        <w:rPr>
          <w:rFonts w:ascii="Calibri" w:hAnsi="Calibri"/>
          <w:bCs/>
        </w:rPr>
        <w:t xml:space="preserve">in Table </w:t>
      </w:r>
      <w:r w:rsidR="0002082E" w:rsidRPr="00C01460">
        <w:rPr>
          <w:rFonts w:ascii="Calibri" w:hAnsi="Calibri"/>
          <w:bCs/>
        </w:rPr>
        <w:t>1</w:t>
      </w:r>
      <w:r w:rsidR="00F77C72" w:rsidRPr="00C01460">
        <w:rPr>
          <w:rFonts w:ascii="Calibri" w:hAnsi="Calibri"/>
          <w:bCs/>
        </w:rPr>
        <w:t>.</w:t>
      </w:r>
      <w:r w:rsidR="00695355" w:rsidRPr="00C01460">
        <w:rPr>
          <w:rFonts w:ascii="Calibri" w:hAnsi="Calibri"/>
          <w:bCs/>
        </w:rPr>
        <w:t xml:space="preserve"> </w:t>
      </w:r>
      <w:bookmarkStart w:id="3" w:name="_Hlk1230281"/>
      <w:r w:rsidR="00695355" w:rsidRPr="00C01460">
        <w:rPr>
          <w:rFonts w:ascii="Calibri" w:hAnsi="Calibri"/>
          <w:bCs/>
        </w:rPr>
        <w:t xml:space="preserve">The sample size (maximum of 10 interviewees and one focus group per topic guide) was chosen on the grounds that this was practical and realistic </w:t>
      </w:r>
      <w:r w:rsidR="003E574C" w:rsidRPr="00C01460">
        <w:rPr>
          <w:rFonts w:ascii="Calibri" w:hAnsi="Calibri"/>
          <w:bCs/>
        </w:rPr>
        <w:t xml:space="preserve">to maximise the range of views </w:t>
      </w:r>
      <w:r w:rsidR="00695355" w:rsidRPr="00C01460">
        <w:rPr>
          <w:rFonts w:ascii="Calibri" w:hAnsi="Calibri"/>
          <w:bCs/>
        </w:rPr>
        <w:t>within the ‘Abreast of Health’ study time</w:t>
      </w:r>
      <w:r w:rsidR="00135EF3" w:rsidRPr="00C01460">
        <w:rPr>
          <w:rFonts w:ascii="Calibri" w:hAnsi="Calibri"/>
          <w:bCs/>
        </w:rPr>
        <w:t>scale</w:t>
      </w:r>
      <w:r w:rsidR="003E574C" w:rsidRPr="00C01460">
        <w:rPr>
          <w:rFonts w:ascii="Calibri" w:hAnsi="Calibri"/>
          <w:bCs/>
        </w:rPr>
        <w:t>.</w:t>
      </w:r>
      <w:bookmarkEnd w:id="3"/>
    </w:p>
    <w:p w14:paraId="170AF6D9" w14:textId="1AACA419" w:rsidR="00695355" w:rsidRPr="00C01460" w:rsidRDefault="00695355" w:rsidP="00695355">
      <w:pPr>
        <w:spacing w:line="360" w:lineRule="auto"/>
        <w:rPr>
          <w:rFonts w:ascii="Calibri" w:hAnsi="Calibri"/>
          <w:bCs/>
        </w:rPr>
      </w:pPr>
      <w:r w:rsidRPr="00C01460">
        <w:rPr>
          <w:rFonts w:ascii="Calibri" w:hAnsi="Calibri"/>
          <w:bCs/>
        </w:rPr>
        <w:t>The focus group based on “information needs” also asked participants to test several existing cancer and alcohol information apps/websites (e.g. Public Health England’s Drink Tracker, ‘Reduce My Risk’ website) to facilitate discussion. Interviews lasted ~25 minutes and focus groups ~90 minutes.</w:t>
      </w:r>
    </w:p>
    <w:p w14:paraId="303CA865" w14:textId="2CDAB7B5" w:rsidR="00F77C72" w:rsidRPr="00C01460" w:rsidRDefault="0034555A" w:rsidP="00AA43C1">
      <w:pPr>
        <w:spacing w:line="360" w:lineRule="auto"/>
        <w:rPr>
          <w:rFonts w:ascii="Calibri" w:hAnsi="Calibri"/>
          <w:b/>
          <w:bCs/>
          <w:i/>
        </w:rPr>
      </w:pPr>
      <w:r w:rsidRPr="00C01460">
        <w:rPr>
          <w:rFonts w:ascii="Calibri" w:hAnsi="Calibri"/>
          <w:b/>
          <w:bCs/>
          <w:i/>
        </w:rPr>
        <w:t>TABLE 1 HERE</w:t>
      </w:r>
    </w:p>
    <w:p w14:paraId="2FB3B917" w14:textId="1432EF79" w:rsidR="00425396" w:rsidRPr="00C01460" w:rsidRDefault="0002082E" w:rsidP="00023687">
      <w:pPr>
        <w:spacing w:line="360" w:lineRule="auto"/>
        <w:rPr>
          <w:rFonts w:ascii="Calibri" w:hAnsi="Calibri"/>
          <w:bCs/>
        </w:rPr>
      </w:pPr>
      <w:r w:rsidRPr="00C01460">
        <w:rPr>
          <w:rFonts w:ascii="Calibri" w:hAnsi="Calibri"/>
          <w:bCs/>
        </w:rPr>
        <w:t>D</w:t>
      </w:r>
      <w:r w:rsidR="00195B7F" w:rsidRPr="00C01460">
        <w:rPr>
          <w:rFonts w:ascii="Calibri" w:hAnsi="Calibri"/>
          <w:bCs/>
        </w:rPr>
        <w:t>ata were transcribed verbatim and transferred into the qualitative software programme, NVivo</w:t>
      </w:r>
      <w:r w:rsidR="00AF52A4" w:rsidRPr="00C01460">
        <w:rPr>
          <w:rFonts w:ascii="Calibri" w:hAnsi="Calibri"/>
          <w:bCs/>
        </w:rPr>
        <w:t>11</w:t>
      </w:r>
      <w:r w:rsidR="00195B7F" w:rsidRPr="00C01460">
        <w:rPr>
          <w:rFonts w:ascii="Calibri" w:hAnsi="Calibri"/>
          <w:bCs/>
        </w:rPr>
        <w:t xml:space="preserve">, to facilitate analysis. </w:t>
      </w:r>
      <w:r w:rsidR="009444C2" w:rsidRPr="00C01460">
        <w:rPr>
          <w:rFonts w:ascii="Calibri" w:hAnsi="Calibri"/>
          <w:bCs/>
        </w:rPr>
        <w:t>Thematic analysis was used to explore and interpret patterns</w:t>
      </w:r>
      <w:r w:rsidR="00F15177" w:rsidRPr="00C01460">
        <w:rPr>
          <w:rFonts w:ascii="Calibri" w:hAnsi="Calibri"/>
          <w:bCs/>
        </w:rPr>
        <w:t xml:space="preserve"> in the data,</w:t>
      </w:r>
      <w:r w:rsidR="009444C2" w:rsidRPr="00C01460">
        <w:rPr>
          <w:rFonts w:ascii="Calibri" w:hAnsi="Calibri"/>
          <w:bCs/>
        </w:rPr>
        <w:t xml:space="preserve"> pertaining to the concepts listed above </w:t>
      </w:r>
      <w:r w:rsidR="00406387" w:rsidRPr="00C01460">
        <w:rPr>
          <w:rFonts w:ascii="Calibri" w:hAnsi="Calibri"/>
          <w:bCs/>
        </w:rPr>
        <w:fldChar w:fldCharType="begin"/>
      </w:r>
      <w:r w:rsidR="000061E1" w:rsidRPr="00C01460">
        <w:rPr>
          <w:rFonts w:ascii="Calibri" w:hAnsi="Calibri"/>
          <w:bCs/>
        </w:rPr>
        <w:instrText xml:space="preserve"> ADDIN EN.CITE &lt;EndNote&gt;&lt;Cite&gt;&lt;Author&gt;Braun&lt;/Author&gt;&lt;Year&gt;2006&lt;/Year&gt;&lt;RecNum&gt;252&lt;/RecNum&gt;&lt;DisplayText&gt;(Braun &amp;amp; Clarke, 2006)&lt;/DisplayText&gt;&lt;record&gt;&lt;rec-number&gt;252&lt;/rec-number&gt;&lt;foreign-keys&gt;&lt;key app="EN" db-id="e9000pd5hp0f5fesfz5pzrf6ta2padxwx5xs" timestamp="1440510562"&gt;252&lt;/key&gt;&lt;key app="ENWeb" db-id=""&gt;0&lt;/key&gt;&lt;/foreign-keys&gt;&lt;ref-type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dates&gt;&lt;year&gt;2006&lt;/year&gt;&lt;/dates&gt;&lt;isbn&gt;1478-0887&lt;/isbn&gt;&lt;urls&gt;&lt;/urls&gt;&lt;electronic-resource-num&gt;10.1191/1478088706qp063oa&lt;/electronic-resource-num&gt;&lt;/record&gt;&lt;/Cite&gt;&lt;/EndNote&gt;</w:instrText>
      </w:r>
      <w:r w:rsidR="00406387" w:rsidRPr="00C01460">
        <w:rPr>
          <w:rFonts w:ascii="Calibri" w:hAnsi="Calibri"/>
          <w:bCs/>
        </w:rPr>
        <w:fldChar w:fldCharType="separate"/>
      </w:r>
      <w:r w:rsidR="00884748" w:rsidRPr="00C01460">
        <w:rPr>
          <w:rFonts w:ascii="Calibri" w:hAnsi="Calibri"/>
          <w:bCs/>
          <w:noProof/>
        </w:rPr>
        <w:t>(Braun &amp; Clarke, 2006)</w:t>
      </w:r>
      <w:r w:rsidR="00406387" w:rsidRPr="00C01460">
        <w:rPr>
          <w:rFonts w:ascii="Calibri" w:hAnsi="Calibri"/>
          <w:bCs/>
        </w:rPr>
        <w:fldChar w:fldCharType="end"/>
      </w:r>
      <w:r w:rsidR="009444C2" w:rsidRPr="00C01460">
        <w:rPr>
          <w:rFonts w:ascii="Calibri" w:hAnsi="Calibri"/>
          <w:bCs/>
        </w:rPr>
        <w:t xml:space="preserve">. </w:t>
      </w:r>
      <w:r w:rsidR="00023687" w:rsidRPr="00C01460">
        <w:rPr>
          <w:rFonts w:ascii="Calibri" w:hAnsi="Calibri"/>
          <w:bCs/>
        </w:rPr>
        <w:t xml:space="preserve">While the separate topic guides </w:t>
      </w:r>
      <w:r w:rsidR="002C42FC" w:rsidRPr="00C01460">
        <w:rPr>
          <w:rFonts w:ascii="Calibri" w:hAnsi="Calibri"/>
          <w:bCs/>
        </w:rPr>
        <w:t>provided a structure for</w:t>
      </w:r>
      <w:r w:rsidR="00023687" w:rsidRPr="00C01460">
        <w:rPr>
          <w:rFonts w:ascii="Calibri" w:hAnsi="Calibri"/>
          <w:bCs/>
        </w:rPr>
        <w:t xml:space="preserve"> interview and focus group</w:t>
      </w:r>
      <w:r w:rsidR="002C42FC" w:rsidRPr="00C01460">
        <w:rPr>
          <w:rFonts w:ascii="Calibri" w:hAnsi="Calibri"/>
          <w:bCs/>
        </w:rPr>
        <w:t xml:space="preserve"> content</w:t>
      </w:r>
      <w:r w:rsidR="00023687" w:rsidRPr="00C01460">
        <w:rPr>
          <w:rFonts w:ascii="Calibri" w:hAnsi="Calibri"/>
          <w:bCs/>
        </w:rPr>
        <w:t xml:space="preserve">, analysis involved moving back and </w:t>
      </w:r>
      <w:r w:rsidR="00051EAE" w:rsidRPr="00C01460">
        <w:rPr>
          <w:rFonts w:ascii="Calibri" w:hAnsi="Calibri"/>
          <w:bCs/>
        </w:rPr>
        <w:t>forth between the entire dataset</w:t>
      </w:r>
      <w:r w:rsidR="002C42FC" w:rsidRPr="00C01460">
        <w:rPr>
          <w:rFonts w:ascii="Calibri" w:hAnsi="Calibri"/>
          <w:bCs/>
        </w:rPr>
        <w:t>, as</w:t>
      </w:r>
      <w:r w:rsidR="00141077" w:rsidRPr="00C01460">
        <w:rPr>
          <w:rFonts w:ascii="Calibri" w:hAnsi="Calibri"/>
          <w:bCs/>
        </w:rPr>
        <w:t xml:space="preserve"> many</w:t>
      </w:r>
      <w:r w:rsidR="002C42FC" w:rsidRPr="00C01460">
        <w:rPr>
          <w:rFonts w:ascii="Calibri" w:hAnsi="Calibri"/>
          <w:bCs/>
        </w:rPr>
        <w:t xml:space="preserve"> women discuss</w:t>
      </w:r>
      <w:r w:rsidR="00141077" w:rsidRPr="00C01460">
        <w:rPr>
          <w:rFonts w:ascii="Calibri" w:hAnsi="Calibri"/>
          <w:bCs/>
        </w:rPr>
        <w:t>ed</w:t>
      </w:r>
      <w:r w:rsidR="002C42FC" w:rsidRPr="00C01460">
        <w:rPr>
          <w:rFonts w:ascii="Calibri" w:hAnsi="Calibri"/>
          <w:bCs/>
        </w:rPr>
        <w:t xml:space="preserve"> issues relevant to several </w:t>
      </w:r>
      <w:r w:rsidR="00664178" w:rsidRPr="00C01460">
        <w:rPr>
          <w:rFonts w:ascii="Calibri" w:hAnsi="Calibri"/>
          <w:bCs/>
        </w:rPr>
        <w:t>theme</w:t>
      </w:r>
      <w:r w:rsidR="002C42FC" w:rsidRPr="00C01460">
        <w:rPr>
          <w:rFonts w:ascii="Calibri" w:hAnsi="Calibri"/>
          <w:bCs/>
        </w:rPr>
        <w:t xml:space="preserve">s. </w:t>
      </w:r>
      <w:r w:rsidR="000847EB" w:rsidRPr="00C01460">
        <w:rPr>
          <w:rFonts w:ascii="Calibri" w:hAnsi="Calibri"/>
          <w:bCs/>
        </w:rPr>
        <w:t>The</w:t>
      </w:r>
      <w:r w:rsidR="0013398D" w:rsidRPr="00C01460">
        <w:rPr>
          <w:rFonts w:ascii="Calibri" w:hAnsi="Calibri"/>
          <w:bCs/>
        </w:rPr>
        <w:t xml:space="preserve"> coding scheme</w:t>
      </w:r>
      <w:r w:rsidR="00634D3F" w:rsidRPr="00C01460">
        <w:rPr>
          <w:rFonts w:ascii="Calibri" w:hAnsi="Calibri"/>
          <w:bCs/>
        </w:rPr>
        <w:t xml:space="preserve"> was </w:t>
      </w:r>
      <w:r w:rsidR="000847EB" w:rsidRPr="00C01460">
        <w:rPr>
          <w:rFonts w:ascii="Calibri" w:hAnsi="Calibri"/>
          <w:bCs/>
        </w:rPr>
        <w:t>developed by SC</w:t>
      </w:r>
      <w:r w:rsidR="00BA39F8" w:rsidRPr="00C01460">
        <w:rPr>
          <w:rFonts w:ascii="Calibri" w:hAnsi="Calibri"/>
          <w:bCs/>
        </w:rPr>
        <w:t>,</w:t>
      </w:r>
      <w:r w:rsidR="00634D3F" w:rsidRPr="00C01460">
        <w:rPr>
          <w:rFonts w:ascii="Calibri" w:hAnsi="Calibri"/>
          <w:bCs/>
        </w:rPr>
        <w:t xml:space="preserve"> but </w:t>
      </w:r>
      <w:r w:rsidR="00164990" w:rsidRPr="00C01460">
        <w:rPr>
          <w:rFonts w:ascii="Calibri" w:hAnsi="Calibri"/>
          <w:bCs/>
        </w:rPr>
        <w:t>reviewed by</w:t>
      </w:r>
      <w:r w:rsidR="0013398D" w:rsidRPr="00C01460">
        <w:rPr>
          <w:rFonts w:ascii="Calibri" w:hAnsi="Calibri"/>
          <w:bCs/>
        </w:rPr>
        <w:t xml:space="preserve"> the </w:t>
      </w:r>
      <w:r w:rsidR="002C4834" w:rsidRPr="00C01460">
        <w:rPr>
          <w:rFonts w:ascii="Calibri" w:hAnsi="Calibri"/>
          <w:bCs/>
        </w:rPr>
        <w:t xml:space="preserve">wider </w:t>
      </w:r>
      <w:r w:rsidR="0013398D" w:rsidRPr="00C01460">
        <w:rPr>
          <w:rFonts w:ascii="Calibri" w:hAnsi="Calibri"/>
          <w:bCs/>
        </w:rPr>
        <w:t>research team</w:t>
      </w:r>
      <w:r w:rsidR="002C4834" w:rsidRPr="00C01460">
        <w:rPr>
          <w:rFonts w:ascii="Calibri" w:hAnsi="Calibri"/>
          <w:bCs/>
        </w:rPr>
        <w:t xml:space="preserve"> to</w:t>
      </w:r>
      <w:r w:rsidR="000706C7" w:rsidRPr="00C01460">
        <w:rPr>
          <w:rFonts w:ascii="Calibri" w:hAnsi="Calibri"/>
          <w:bCs/>
        </w:rPr>
        <w:t xml:space="preserve"> </w:t>
      </w:r>
      <w:r w:rsidR="00176C46" w:rsidRPr="00C01460">
        <w:rPr>
          <w:rFonts w:ascii="Calibri" w:hAnsi="Calibri"/>
          <w:bCs/>
        </w:rPr>
        <w:t>facilitate</w:t>
      </w:r>
      <w:r w:rsidR="00B60CA5" w:rsidRPr="00C01460">
        <w:rPr>
          <w:rFonts w:ascii="Calibri" w:hAnsi="Calibri"/>
          <w:bCs/>
        </w:rPr>
        <w:t xml:space="preserve"> </w:t>
      </w:r>
      <w:r w:rsidR="00973B20" w:rsidRPr="00C01460">
        <w:rPr>
          <w:rFonts w:ascii="Calibri" w:hAnsi="Calibri"/>
          <w:bCs/>
        </w:rPr>
        <w:t>thorough and comprehensive analysis</w:t>
      </w:r>
      <w:r w:rsidR="00176C46" w:rsidRPr="00C01460">
        <w:rPr>
          <w:rFonts w:ascii="Calibri" w:hAnsi="Calibri"/>
          <w:bCs/>
        </w:rPr>
        <w:t xml:space="preserve">, and ensure other avenues of analysis were explored. </w:t>
      </w:r>
    </w:p>
    <w:p w14:paraId="304AA0A9" w14:textId="77777777" w:rsidR="00195B7F" w:rsidRPr="00C01460" w:rsidRDefault="00195B7F" w:rsidP="00AA43C1">
      <w:pPr>
        <w:spacing w:line="360" w:lineRule="auto"/>
        <w:rPr>
          <w:rFonts w:ascii="Calibri" w:hAnsi="Calibri"/>
          <w:bCs/>
        </w:rPr>
      </w:pPr>
    </w:p>
    <w:p w14:paraId="408ED791" w14:textId="5193C150" w:rsidR="00967BF6" w:rsidRPr="00C01460" w:rsidRDefault="007B499D" w:rsidP="00AA43C1">
      <w:pPr>
        <w:spacing w:line="360" w:lineRule="auto"/>
        <w:rPr>
          <w:rFonts w:ascii="Calibri" w:hAnsi="Calibri"/>
        </w:rPr>
      </w:pPr>
      <w:r w:rsidRPr="00C01460">
        <w:rPr>
          <w:rFonts w:ascii="Calibri" w:hAnsi="Calibri"/>
          <w:b/>
          <w:bCs/>
        </w:rPr>
        <w:t>RESULTS</w:t>
      </w:r>
    </w:p>
    <w:p w14:paraId="38142C4B" w14:textId="638ACBC0" w:rsidR="00AF0A0A" w:rsidRPr="00C01460" w:rsidRDefault="00EF2A82" w:rsidP="00AA43C1">
      <w:pPr>
        <w:spacing w:line="360" w:lineRule="auto"/>
        <w:rPr>
          <w:rFonts w:ascii="Calibri" w:hAnsi="Calibri"/>
        </w:rPr>
      </w:pPr>
      <w:r w:rsidRPr="00C01460">
        <w:rPr>
          <w:rFonts w:ascii="Calibri" w:hAnsi="Calibri"/>
        </w:rPr>
        <w:t xml:space="preserve">Most women </w:t>
      </w:r>
      <w:r w:rsidR="002205F6" w:rsidRPr="00C01460">
        <w:rPr>
          <w:rFonts w:ascii="Calibri" w:hAnsi="Calibri"/>
        </w:rPr>
        <w:t>said</w:t>
      </w:r>
      <w:r w:rsidR="00AF0A0A" w:rsidRPr="00C01460">
        <w:rPr>
          <w:rFonts w:ascii="Calibri" w:hAnsi="Calibri"/>
        </w:rPr>
        <w:t xml:space="preserve"> </w:t>
      </w:r>
      <w:r w:rsidR="00B06E2F" w:rsidRPr="00C01460">
        <w:rPr>
          <w:rFonts w:ascii="Calibri" w:hAnsi="Calibri"/>
        </w:rPr>
        <w:t>they</w:t>
      </w:r>
      <w:r w:rsidR="003909AA" w:rsidRPr="00C01460">
        <w:rPr>
          <w:rFonts w:ascii="Calibri" w:hAnsi="Calibri"/>
        </w:rPr>
        <w:t xml:space="preserve"> have a </w:t>
      </w:r>
      <w:r w:rsidR="00AF0A0A" w:rsidRPr="00C01460">
        <w:rPr>
          <w:rFonts w:ascii="Calibri" w:hAnsi="Calibri"/>
        </w:rPr>
        <w:t>personal responsibility for taking care of their health, and acquisition of reliable and accurate information is imperative</w:t>
      </w:r>
      <w:r w:rsidR="003909AA" w:rsidRPr="00C01460">
        <w:rPr>
          <w:rFonts w:ascii="Calibri" w:hAnsi="Calibri"/>
        </w:rPr>
        <w:t xml:space="preserve"> in this process</w:t>
      </w:r>
      <w:r w:rsidR="00AF0A0A" w:rsidRPr="00C01460">
        <w:rPr>
          <w:rFonts w:ascii="Calibri" w:hAnsi="Calibri"/>
        </w:rPr>
        <w:t>:</w:t>
      </w:r>
    </w:p>
    <w:p w14:paraId="76CFD379" w14:textId="44218461" w:rsidR="00E715BF" w:rsidRPr="00C01460" w:rsidRDefault="00AF0A0A" w:rsidP="00AA43C1">
      <w:pPr>
        <w:spacing w:line="360" w:lineRule="auto"/>
        <w:ind w:left="720"/>
        <w:rPr>
          <w:rFonts w:ascii="Calibri" w:hAnsi="Calibri"/>
        </w:rPr>
      </w:pPr>
      <w:r w:rsidRPr="00C01460">
        <w:rPr>
          <w:rFonts w:ascii="Calibri" w:hAnsi="Calibri"/>
          <w:i/>
        </w:rPr>
        <w:t>“We have a responsibility to look after our bodies and so we need to be as well informed as we possibly can about what risk factors are, and how to keep ourselves healthy</w:t>
      </w:r>
      <w:r w:rsidR="00320360" w:rsidRPr="00C01460">
        <w:rPr>
          <w:rFonts w:ascii="Calibri" w:hAnsi="Calibri"/>
          <w:i/>
        </w:rPr>
        <w:t>.</w:t>
      </w:r>
      <w:r w:rsidRPr="00C01460">
        <w:rPr>
          <w:rFonts w:ascii="Calibri" w:hAnsi="Calibri"/>
          <w:i/>
        </w:rPr>
        <w:t>”</w:t>
      </w:r>
      <w:r w:rsidRPr="00C01460">
        <w:rPr>
          <w:rFonts w:ascii="Calibri" w:hAnsi="Calibri"/>
        </w:rPr>
        <w:t xml:space="preserve"> (T125)</w:t>
      </w:r>
    </w:p>
    <w:p w14:paraId="52B96C89" w14:textId="766CD9C3" w:rsidR="000F7015" w:rsidRPr="00C01460" w:rsidRDefault="00320360" w:rsidP="00AA43C1">
      <w:pPr>
        <w:spacing w:line="360" w:lineRule="auto"/>
        <w:rPr>
          <w:rFonts w:ascii="Calibri" w:hAnsi="Calibri"/>
        </w:rPr>
      </w:pPr>
      <w:r w:rsidRPr="00C01460">
        <w:rPr>
          <w:rFonts w:ascii="Calibri" w:hAnsi="Calibri"/>
        </w:rPr>
        <w:t xml:space="preserve">However, various </w:t>
      </w:r>
      <w:r w:rsidR="00A26C29" w:rsidRPr="00C01460">
        <w:rPr>
          <w:rFonts w:ascii="Calibri" w:hAnsi="Calibri"/>
        </w:rPr>
        <w:t>tensions</w:t>
      </w:r>
      <w:r w:rsidR="009D0941" w:rsidRPr="00C01460">
        <w:rPr>
          <w:rFonts w:ascii="Calibri" w:hAnsi="Calibri"/>
        </w:rPr>
        <w:t xml:space="preserve"> </w:t>
      </w:r>
      <w:r w:rsidR="00AF7EF4" w:rsidRPr="00C01460">
        <w:rPr>
          <w:rFonts w:ascii="Calibri" w:hAnsi="Calibri"/>
        </w:rPr>
        <w:t xml:space="preserve">(both explicit and implicit) </w:t>
      </w:r>
      <w:r w:rsidR="009D0941" w:rsidRPr="00C01460">
        <w:rPr>
          <w:rFonts w:ascii="Calibri" w:hAnsi="Calibri"/>
        </w:rPr>
        <w:t xml:space="preserve">were identified in participants’ accounts </w:t>
      </w:r>
      <w:r w:rsidR="00021869" w:rsidRPr="00C01460">
        <w:rPr>
          <w:rFonts w:ascii="Calibri" w:hAnsi="Calibri"/>
        </w:rPr>
        <w:t>which</w:t>
      </w:r>
      <w:r w:rsidR="009D0941" w:rsidRPr="00C01460">
        <w:rPr>
          <w:rFonts w:ascii="Calibri" w:hAnsi="Calibri"/>
        </w:rPr>
        <w:t xml:space="preserve"> may </w:t>
      </w:r>
      <w:r w:rsidR="00CC7F5A" w:rsidRPr="00C01460">
        <w:rPr>
          <w:rFonts w:ascii="Calibri" w:hAnsi="Calibri"/>
        </w:rPr>
        <w:t>challenge the</w:t>
      </w:r>
      <w:r w:rsidR="009D0941" w:rsidRPr="00C01460">
        <w:rPr>
          <w:rFonts w:ascii="Calibri" w:hAnsi="Calibri"/>
        </w:rPr>
        <w:t xml:space="preserve"> effectiveness of an intervention seeking to</w:t>
      </w:r>
      <w:r w:rsidR="005A7D85" w:rsidRPr="00C01460">
        <w:rPr>
          <w:rFonts w:ascii="Calibri" w:hAnsi="Calibri"/>
        </w:rPr>
        <w:t xml:space="preserve"> educate </w:t>
      </w:r>
      <w:r w:rsidR="009D0941" w:rsidRPr="00C01460">
        <w:rPr>
          <w:rFonts w:ascii="Calibri" w:hAnsi="Calibri"/>
        </w:rPr>
        <w:t xml:space="preserve">women </w:t>
      </w:r>
      <w:r w:rsidR="005A7D85" w:rsidRPr="00C01460">
        <w:rPr>
          <w:rFonts w:ascii="Calibri" w:hAnsi="Calibri"/>
        </w:rPr>
        <w:t>about alcohol as a major modifiable risk factor for breast cancer</w:t>
      </w:r>
      <w:r w:rsidR="009D0941" w:rsidRPr="00C01460">
        <w:rPr>
          <w:rFonts w:ascii="Calibri" w:hAnsi="Calibri"/>
        </w:rPr>
        <w:t xml:space="preserve">. </w:t>
      </w:r>
      <w:r w:rsidR="0090443A" w:rsidRPr="00C01460">
        <w:rPr>
          <w:rFonts w:ascii="Calibri" w:hAnsi="Calibri"/>
        </w:rPr>
        <w:t>T</w:t>
      </w:r>
      <w:r w:rsidR="008715BF" w:rsidRPr="00C01460">
        <w:rPr>
          <w:rFonts w:ascii="Calibri" w:hAnsi="Calibri"/>
        </w:rPr>
        <w:t xml:space="preserve">able </w:t>
      </w:r>
      <w:r w:rsidR="0002082E" w:rsidRPr="00C01460">
        <w:rPr>
          <w:rFonts w:ascii="Calibri" w:hAnsi="Calibri"/>
        </w:rPr>
        <w:t>2</w:t>
      </w:r>
      <w:r w:rsidR="008715BF" w:rsidRPr="00C01460">
        <w:rPr>
          <w:rFonts w:ascii="Calibri" w:hAnsi="Calibri"/>
        </w:rPr>
        <w:t xml:space="preserve"> </w:t>
      </w:r>
      <w:r w:rsidR="00A311B1" w:rsidRPr="00C01460">
        <w:rPr>
          <w:rFonts w:ascii="Calibri" w:hAnsi="Calibri"/>
        </w:rPr>
        <w:t>display</w:t>
      </w:r>
      <w:r w:rsidR="008715BF" w:rsidRPr="00C01460">
        <w:rPr>
          <w:rFonts w:ascii="Calibri" w:hAnsi="Calibri"/>
        </w:rPr>
        <w:t xml:space="preserve">s the </w:t>
      </w:r>
      <w:r w:rsidR="00A26C29" w:rsidRPr="00C01460">
        <w:rPr>
          <w:rFonts w:ascii="Calibri" w:hAnsi="Calibri"/>
        </w:rPr>
        <w:t>challenges</w:t>
      </w:r>
      <w:r w:rsidR="00E63304" w:rsidRPr="00C01460">
        <w:rPr>
          <w:rFonts w:ascii="Calibri" w:hAnsi="Calibri"/>
        </w:rPr>
        <w:t xml:space="preserve"> </w:t>
      </w:r>
      <w:r w:rsidR="009A79B2" w:rsidRPr="00C01460">
        <w:rPr>
          <w:rFonts w:ascii="Calibri" w:hAnsi="Calibri"/>
        </w:rPr>
        <w:t xml:space="preserve">as </w:t>
      </w:r>
      <w:r w:rsidR="0090443A" w:rsidRPr="00C01460">
        <w:rPr>
          <w:rFonts w:ascii="Calibri" w:hAnsi="Calibri"/>
        </w:rPr>
        <w:t>relating to</w:t>
      </w:r>
      <w:r w:rsidR="009A79B2" w:rsidRPr="00C01460">
        <w:rPr>
          <w:rFonts w:ascii="Calibri" w:hAnsi="Calibri"/>
        </w:rPr>
        <w:t>: 1)</w:t>
      </w:r>
      <w:r w:rsidR="0090443A" w:rsidRPr="00C01460">
        <w:rPr>
          <w:rFonts w:ascii="Calibri" w:hAnsi="Calibri"/>
        </w:rPr>
        <w:t xml:space="preserve"> </w:t>
      </w:r>
      <w:r w:rsidR="003909AA" w:rsidRPr="00C01460">
        <w:rPr>
          <w:rFonts w:ascii="Calibri" w:hAnsi="Calibri"/>
        </w:rPr>
        <w:t xml:space="preserve">perceptions of </w:t>
      </w:r>
      <w:r w:rsidR="0090443A" w:rsidRPr="00C01460">
        <w:rPr>
          <w:rFonts w:ascii="Calibri" w:hAnsi="Calibri"/>
        </w:rPr>
        <w:t>cancer risk,</w:t>
      </w:r>
      <w:r w:rsidR="009A79B2" w:rsidRPr="00C01460">
        <w:rPr>
          <w:rFonts w:ascii="Calibri" w:hAnsi="Calibri"/>
        </w:rPr>
        <w:t xml:space="preserve"> 2) views on alcohol consumption,</w:t>
      </w:r>
      <w:r w:rsidR="0090443A" w:rsidRPr="00C01460">
        <w:rPr>
          <w:rFonts w:ascii="Calibri" w:hAnsi="Calibri"/>
        </w:rPr>
        <w:t xml:space="preserve"> </w:t>
      </w:r>
      <w:r w:rsidR="004203AC" w:rsidRPr="00C01460">
        <w:rPr>
          <w:rFonts w:ascii="Calibri" w:hAnsi="Calibri"/>
        </w:rPr>
        <w:t xml:space="preserve">and </w:t>
      </w:r>
      <w:r w:rsidR="009A79B2" w:rsidRPr="00C01460">
        <w:rPr>
          <w:rFonts w:ascii="Calibri" w:hAnsi="Calibri"/>
        </w:rPr>
        <w:t xml:space="preserve">3) </w:t>
      </w:r>
      <w:r w:rsidR="004203AC" w:rsidRPr="00C01460">
        <w:rPr>
          <w:rFonts w:ascii="Calibri" w:hAnsi="Calibri"/>
        </w:rPr>
        <w:t xml:space="preserve">women’s </w:t>
      </w:r>
      <w:r w:rsidR="0090443A" w:rsidRPr="00C01460">
        <w:rPr>
          <w:rFonts w:ascii="Calibri" w:hAnsi="Calibri"/>
        </w:rPr>
        <w:t>information</w:t>
      </w:r>
      <w:r w:rsidR="003909AA" w:rsidRPr="00C01460">
        <w:rPr>
          <w:rFonts w:ascii="Calibri" w:hAnsi="Calibri"/>
        </w:rPr>
        <w:t xml:space="preserve"> needs</w:t>
      </w:r>
      <w:r w:rsidR="00EA0D65" w:rsidRPr="00C01460">
        <w:rPr>
          <w:rFonts w:ascii="Calibri" w:hAnsi="Calibri"/>
        </w:rPr>
        <w:t xml:space="preserve">. </w:t>
      </w:r>
      <w:r w:rsidR="00C844A0" w:rsidRPr="00C01460">
        <w:rPr>
          <w:rFonts w:ascii="Calibri" w:hAnsi="Calibri"/>
        </w:rPr>
        <w:t>The following narrative expands upon each of these in turn.</w:t>
      </w:r>
    </w:p>
    <w:p w14:paraId="2CA755AF" w14:textId="384CD3F9" w:rsidR="0090443A" w:rsidRPr="00C01460" w:rsidRDefault="00A64377" w:rsidP="00AA43C1">
      <w:pPr>
        <w:spacing w:line="360" w:lineRule="auto"/>
        <w:rPr>
          <w:rFonts w:ascii="Calibri" w:hAnsi="Calibri"/>
          <w:b/>
          <w:i/>
        </w:rPr>
      </w:pPr>
      <w:r w:rsidRPr="00C01460">
        <w:rPr>
          <w:rFonts w:ascii="Calibri" w:hAnsi="Calibri"/>
          <w:b/>
          <w:i/>
        </w:rPr>
        <w:t>TABLE 2 HERE</w:t>
      </w:r>
    </w:p>
    <w:p w14:paraId="0FF382D4" w14:textId="37B960E5" w:rsidR="00E63304" w:rsidRPr="00C01460" w:rsidRDefault="00E63304" w:rsidP="00AA43C1">
      <w:pPr>
        <w:spacing w:line="360" w:lineRule="auto"/>
        <w:rPr>
          <w:rFonts w:ascii="Calibri" w:hAnsi="Calibri"/>
          <w:b/>
        </w:rPr>
      </w:pPr>
    </w:p>
    <w:p w14:paraId="4DF80914" w14:textId="38C8E4B9" w:rsidR="00F629D8" w:rsidRPr="00C01460" w:rsidRDefault="00BA36FA" w:rsidP="00AA43C1">
      <w:pPr>
        <w:pStyle w:val="ListParagraph"/>
        <w:numPr>
          <w:ilvl w:val="0"/>
          <w:numId w:val="5"/>
        </w:numPr>
        <w:spacing w:line="360" w:lineRule="auto"/>
        <w:rPr>
          <w:rFonts w:ascii="Calibri" w:hAnsi="Calibri"/>
          <w:b/>
        </w:rPr>
      </w:pPr>
      <w:r w:rsidRPr="00C01460">
        <w:rPr>
          <w:rFonts w:ascii="Calibri" w:hAnsi="Calibri"/>
          <w:b/>
        </w:rPr>
        <w:t>P</w:t>
      </w:r>
      <w:r w:rsidR="00F629D8" w:rsidRPr="00C01460">
        <w:rPr>
          <w:rFonts w:ascii="Calibri" w:hAnsi="Calibri"/>
          <w:b/>
        </w:rPr>
        <w:t>erceptions of cancer risk</w:t>
      </w:r>
    </w:p>
    <w:p w14:paraId="234228C3" w14:textId="77777777" w:rsidR="00F629D8" w:rsidRPr="00C01460" w:rsidRDefault="00F629D8" w:rsidP="00AA43C1">
      <w:pPr>
        <w:pStyle w:val="ListParagraph"/>
        <w:spacing w:line="360" w:lineRule="auto"/>
        <w:ind w:left="360"/>
        <w:rPr>
          <w:rFonts w:ascii="Calibri" w:hAnsi="Calibri"/>
          <w:b/>
        </w:rPr>
      </w:pPr>
    </w:p>
    <w:p w14:paraId="2FE5EAFF" w14:textId="00D65FAC" w:rsidR="00CA703D" w:rsidRPr="00C01460" w:rsidRDefault="00F629D8" w:rsidP="00AA43C1">
      <w:pPr>
        <w:pStyle w:val="ListParagraph"/>
        <w:numPr>
          <w:ilvl w:val="1"/>
          <w:numId w:val="5"/>
        </w:numPr>
        <w:spacing w:line="360" w:lineRule="auto"/>
        <w:rPr>
          <w:rFonts w:ascii="Calibri" w:hAnsi="Calibri"/>
          <w:b/>
        </w:rPr>
      </w:pPr>
      <w:bookmarkStart w:id="4" w:name="_Hlk523396333"/>
      <w:r w:rsidRPr="00C01460">
        <w:rPr>
          <w:rFonts w:ascii="Calibri" w:hAnsi="Calibri"/>
          <w:b/>
        </w:rPr>
        <w:t xml:space="preserve"> </w:t>
      </w:r>
      <w:r w:rsidRPr="00C01460">
        <w:rPr>
          <w:rFonts w:ascii="Calibri" w:hAnsi="Calibri"/>
          <w:b/>
        </w:rPr>
        <w:tab/>
      </w:r>
      <w:r w:rsidR="00CA703D" w:rsidRPr="00C01460">
        <w:rPr>
          <w:rFonts w:ascii="Calibri" w:hAnsi="Calibri"/>
          <w:b/>
        </w:rPr>
        <w:t>A focus on symptomatology</w:t>
      </w:r>
    </w:p>
    <w:p w14:paraId="37E41C7D" w14:textId="394DA6B7" w:rsidR="004B50D3" w:rsidRPr="00C01460" w:rsidRDefault="00722518" w:rsidP="00AA43C1">
      <w:pPr>
        <w:spacing w:line="360" w:lineRule="auto"/>
        <w:rPr>
          <w:rFonts w:ascii="Calibri" w:hAnsi="Calibri"/>
        </w:rPr>
      </w:pPr>
      <w:r w:rsidRPr="00C01460">
        <w:rPr>
          <w:rFonts w:ascii="Calibri" w:hAnsi="Calibri"/>
        </w:rPr>
        <w:t>Analysis revealed a reactive, rather than preventative, approach to dealing with breast cancer</w:t>
      </w:r>
      <w:r w:rsidR="00F10291" w:rsidRPr="00C01460">
        <w:rPr>
          <w:rFonts w:ascii="Calibri" w:hAnsi="Calibri"/>
        </w:rPr>
        <w:t xml:space="preserve">: </w:t>
      </w:r>
      <w:r w:rsidR="00F10291" w:rsidRPr="00C01460">
        <w:rPr>
          <w:rFonts w:ascii="Calibri" w:hAnsi="Calibri"/>
          <w:i/>
        </w:rPr>
        <w:t>“People don’t often discuss cancerous things</w:t>
      </w:r>
      <w:r w:rsidR="007A224D" w:rsidRPr="00C01460">
        <w:rPr>
          <w:rFonts w:ascii="Calibri" w:hAnsi="Calibri"/>
          <w:i/>
        </w:rPr>
        <w:t>…</w:t>
      </w:r>
      <w:r w:rsidR="00F10291" w:rsidRPr="00C01460">
        <w:rPr>
          <w:rFonts w:ascii="Calibri" w:hAnsi="Calibri"/>
          <w:i/>
        </w:rPr>
        <w:t>unless they’ve found something like a lump</w:t>
      </w:r>
      <w:r w:rsidR="007A224D" w:rsidRPr="00C01460">
        <w:rPr>
          <w:rFonts w:ascii="Calibri" w:hAnsi="Calibri"/>
          <w:i/>
        </w:rPr>
        <w:t>,</w:t>
      </w:r>
      <w:r w:rsidR="00F10291" w:rsidRPr="00C01460">
        <w:rPr>
          <w:rFonts w:ascii="Calibri" w:hAnsi="Calibri"/>
          <w:i/>
        </w:rPr>
        <w:t xml:space="preserve"> it’s just not spoken about”</w:t>
      </w:r>
      <w:r w:rsidR="00F10291" w:rsidRPr="00C01460">
        <w:rPr>
          <w:rFonts w:ascii="Calibri" w:hAnsi="Calibri"/>
        </w:rPr>
        <w:t xml:space="preserve"> (TI22).</w:t>
      </w:r>
      <w:r w:rsidR="004B50D3" w:rsidRPr="00C01460">
        <w:rPr>
          <w:rFonts w:ascii="Calibri" w:hAnsi="Calibri"/>
        </w:rPr>
        <w:t xml:space="preserve"> This was echoed in participants’ passivity in seeking information to understand risk factors:</w:t>
      </w:r>
    </w:p>
    <w:p w14:paraId="3BF95E77" w14:textId="5BBE45FE" w:rsidR="004802FA" w:rsidRPr="00C01460" w:rsidRDefault="004B50D3" w:rsidP="00AA43C1">
      <w:pPr>
        <w:spacing w:line="360" w:lineRule="auto"/>
        <w:ind w:left="720"/>
        <w:rPr>
          <w:rFonts w:ascii="Calibri" w:hAnsi="Calibri"/>
        </w:rPr>
      </w:pPr>
      <w:r w:rsidRPr="00C01460">
        <w:rPr>
          <w:rFonts w:ascii="Calibri" w:hAnsi="Calibri"/>
          <w:i/>
        </w:rPr>
        <w:t>“</w:t>
      </w:r>
      <w:r w:rsidR="00F61812" w:rsidRPr="00C01460">
        <w:rPr>
          <w:rFonts w:ascii="Calibri" w:hAnsi="Calibri"/>
          <w:i/>
        </w:rPr>
        <w:t>T</w:t>
      </w:r>
      <w:r w:rsidRPr="00C01460">
        <w:rPr>
          <w:rFonts w:ascii="Calibri" w:hAnsi="Calibri"/>
          <w:i/>
        </w:rPr>
        <w:t>o be honest with you, I probably wouldn’t look anything up unless I had symptoms.”</w:t>
      </w:r>
      <w:r w:rsidRPr="00C01460">
        <w:rPr>
          <w:rFonts w:ascii="Calibri" w:hAnsi="Calibri"/>
        </w:rPr>
        <w:t xml:space="preserve"> (TI21) </w:t>
      </w:r>
    </w:p>
    <w:p w14:paraId="0214DF1B" w14:textId="50B3FD4A" w:rsidR="00512EFE" w:rsidRPr="00C01460" w:rsidRDefault="00B90BA0" w:rsidP="00FE5BEC">
      <w:pPr>
        <w:spacing w:line="360" w:lineRule="auto"/>
        <w:rPr>
          <w:rFonts w:ascii="Calibri" w:hAnsi="Calibri"/>
        </w:rPr>
      </w:pPr>
      <w:r w:rsidRPr="00C01460">
        <w:rPr>
          <w:rFonts w:ascii="Calibri" w:hAnsi="Calibri"/>
        </w:rPr>
        <w:t>W</w:t>
      </w:r>
      <w:r w:rsidR="004B50D3" w:rsidRPr="00C01460">
        <w:rPr>
          <w:rFonts w:ascii="Calibri" w:hAnsi="Calibri"/>
        </w:rPr>
        <w:t xml:space="preserve">hen pressed for the kinds of information they would seek if they </w:t>
      </w:r>
      <w:r w:rsidR="004B50D3" w:rsidRPr="00C01460">
        <w:rPr>
          <w:rFonts w:ascii="Calibri" w:hAnsi="Calibri"/>
          <w:i/>
        </w:rPr>
        <w:t>were</w:t>
      </w:r>
      <w:r w:rsidR="004B50D3" w:rsidRPr="00C01460">
        <w:rPr>
          <w:rFonts w:ascii="Calibri" w:hAnsi="Calibri"/>
        </w:rPr>
        <w:t xml:space="preserve"> interested in understanding more about breast health, most women agreed they would</w:t>
      </w:r>
      <w:r w:rsidRPr="00C01460">
        <w:rPr>
          <w:rFonts w:ascii="Calibri" w:hAnsi="Calibri"/>
        </w:rPr>
        <w:t xml:space="preserve"> </w:t>
      </w:r>
      <w:r w:rsidR="004B50D3" w:rsidRPr="00C01460">
        <w:rPr>
          <w:rFonts w:ascii="Calibri" w:hAnsi="Calibri"/>
        </w:rPr>
        <w:t xml:space="preserve">search </w:t>
      </w:r>
      <w:r w:rsidR="000F5EA4" w:rsidRPr="00C01460">
        <w:rPr>
          <w:rFonts w:ascii="Calibri" w:hAnsi="Calibri"/>
        </w:rPr>
        <w:t xml:space="preserve">(typically online) </w:t>
      </w:r>
      <w:r w:rsidR="004B50D3" w:rsidRPr="00C01460">
        <w:rPr>
          <w:rFonts w:ascii="Calibri" w:hAnsi="Calibri"/>
        </w:rPr>
        <w:t>for “symptoms of breast cancer”</w:t>
      </w:r>
      <w:r w:rsidRPr="00C01460">
        <w:rPr>
          <w:rFonts w:ascii="Calibri" w:hAnsi="Calibri"/>
        </w:rPr>
        <w:t xml:space="preserve">; </w:t>
      </w:r>
      <w:r w:rsidR="004802FA" w:rsidRPr="00C01460">
        <w:rPr>
          <w:rFonts w:ascii="Calibri" w:hAnsi="Calibri"/>
        </w:rPr>
        <w:t>only a minority</w:t>
      </w:r>
      <w:r w:rsidRPr="00C01460">
        <w:rPr>
          <w:rFonts w:ascii="Calibri" w:hAnsi="Calibri"/>
        </w:rPr>
        <w:t xml:space="preserve"> s</w:t>
      </w:r>
      <w:r w:rsidR="00C81C99" w:rsidRPr="00C01460">
        <w:rPr>
          <w:rFonts w:ascii="Calibri" w:hAnsi="Calibri"/>
        </w:rPr>
        <w:t>aid</w:t>
      </w:r>
      <w:r w:rsidRPr="00C01460">
        <w:rPr>
          <w:rFonts w:ascii="Calibri" w:hAnsi="Calibri"/>
        </w:rPr>
        <w:t xml:space="preserve"> they would search for </w:t>
      </w:r>
      <w:r w:rsidR="003F3631" w:rsidRPr="00C01460">
        <w:rPr>
          <w:rFonts w:ascii="Calibri" w:hAnsi="Calibri"/>
        </w:rPr>
        <w:t>“</w:t>
      </w:r>
      <w:r w:rsidRPr="00C01460">
        <w:rPr>
          <w:rFonts w:ascii="Calibri" w:hAnsi="Calibri"/>
        </w:rPr>
        <w:t>risks</w:t>
      </w:r>
      <w:r w:rsidR="003F3631" w:rsidRPr="00C01460">
        <w:rPr>
          <w:rFonts w:ascii="Calibri" w:hAnsi="Calibri"/>
        </w:rPr>
        <w:t>”</w:t>
      </w:r>
      <w:r w:rsidRPr="00C01460">
        <w:rPr>
          <w:rFonts w:ascii="Calibri" w:hAnsi="Calibri"/>
        </w:rPr>
        <w:t xml:space="preserve"> or </w:t>
      </w:r>
      <w:r w:rsidR="003F3631" w:rsidRPr="00C01460">
        <w:rPr>
          <w:rFonts w:ascii="Calibri" w:hAnsi="Calibri"/>
        </w:rPr>
        <w:t>“</w:t>
      </w:r>
      <w:r w:rsidRPr="00C01460">
        <w:rPr>
          <w:rFonts w:ascii="Calibri" w:hAnsi="Calibri"/>
        </w:rPr>
        <w:t>causes</w:t>
      </w:r>
      <w:r w:rsidR="003F3631" w:rsidRPr="00C01460">
        <w:rPr>
          <w:rFonts w:ascii="Calibri" w:hAnsi="Calibri"/>
        </w:rPr>
        <w:t>”</w:t>
      </w:r>
      <w:r w:rsidRPr="00C01460">
        <w:rPr>
          <w:rFonts w:ascii="Calibri" w:hAnsi="Calibri"/>
        </w:rPr>
        <w:t>.</w:t>
      </w:r>
      <w:r w:rsidR="00150D45" w:rsidRPr="00C01460">
        <w:rPr>
          <w:rFonts w:ascii="Calibri" w:hAnsi="Calibri"/>
        </w:rPr>
        <w:t xml:space="preserve"> </w:t>
      </w:r>
      <w:r w:rsidR="009013FF" w:rsidRPr="00C01460">
        <w:rPr>
          <w:rFonts w:ascii="Calibri" w:hAnsi="Calibri"/>
        </w:rPr>
        <w:t xml:space="preserve">However, </w:t>
      </w:r>
      <w:r w:rsidR="00954B6D" w:rsidRPr="00C01460">
        <w:rPr>
          <w:rFonts w:ascii="Calibri" w:hAnsi="Calibri"/>
        </w:rPr>
        <w:t xml:space="preserve">when asked </w:t>
      </w:r>
      <w:r w:rsidR="006B3279" w:rsidRPr="00C01460">
        <w:rPr>
          <w:rFonts w:ascii="Calibri" w:hAnsi="Calibri"/>
        </w:rPr>
        <w:t xml:space="preserve">explicitly </w:t>
      </w:r>
      <w:r w:rsidR="00954B6D" w:rsidRPr="00C01460">
        <w:rPr>
          <w:rFonts w:ascii="Calibri" w:hAnsi="Calibri"/>
        </w:rPr>
        <w:t xml:space="preserve">during interview the importance of knowing about risk factors, </w:t>
      </w:r>
      <w:r w:rsidR="009013FF" w:rsidRPr="00C01460">
        <w:rPr>
          <w:rFonts w:ascii="Calibri" w:hAnsi="Calibri"/>
        </w:rPr>
        <w:t xml:space="preserve">every participant </w:t>
      </w:r>
      <w:r w:rsidR="00C81C99" w:rsidRPr="00C01460">
        <w:rPr>
          <w:rFonts w:ascii="Calibri" w:hAnsi="Calibri"/>
        </w:rPr>
        <w:t>stated</w:t>
      </w:r>
      <w:r w:rsidR="009013FF" w:rsidRPr="00C01460">
        <w:rPr>
          <w:rFonts w:ascii="Calibri" w:hAnsi="Calibri"/>
        </w:rPr>
        <w:t xml:space="preserve"> it was “very” or “extremely” important, particularly </w:t>
      </w:r>
      <w:r w:rsidR="009013FF" w:rsidRPr="00C01460">
        <w:rPr>
          <w:rFonts w:ascii="Calibri" w:hAnsi="Calibri"/>
          <w:i/>
        </w:rPr>
        <w:t>“if there are definite things that you can change”</w:t>
      </w:r>
      <w:r w:rsidR="009013FF" w:rsidRPr="00C01460">
        <w:rPr>
          <w:rFonts w:ascii="Calibri" w:hAnsi="Calibri"/>
        </w:rPr>
        <w:t xml:space="preserve"> (TI17</w:t>
      </w:r>
      <w:r w:rsidR="00954B6D" w:rsidRPr="00C01460">
        <w:rPr>
          <w:rFonts w:ascii="Calibri" w:hAnsi="Calibri"/>
        </w:rPr>
        <w:t>)</w:t>
      </w:r>
      <w:r w:rsidR="009013FF" w:rsidRPr="00C01460">
        <w:rPr>
          <w:rFonts w:ascii="Calibri" w:hAnsi="Calibri"/>
        </w:rPr>
        <w:t xml:space="preserve">. </w:t>
      </w:r>
      <w:r w:rsidR="004802FA" w:rsidRPr="00C01460">
        <w:rPr>
          <w:rFonts w:ascii="Calibri" w:hAnsi="Calibri"/>
        </w:rPr>
        <w:t>Nevertheless, despite this assertion, women’s apparent bias toward</w:t>
      </w:r>
      <w:r w:rsidR="007048E1" w:rsidRPr="00C01460">
        <w:rPr>
          <w:rFonts w:ascii="Calibri" w:hAnsi="Calibri"/>
        </w:rPr>
        <w:t>s</w:t>
      </w:r>
      <w:r w:rsidR="004802FA" w:rsidRPr="00C01460">
        <w:rPr>
          <w:rFonts w:ascii="Calibri" w:hAnsi="Calibri"/>
        </w:rPr>
        <w:t xml:space="preserve"> a reactive approach to breast cancer may reduce their receptivity to information about making healthier lifestyle choices, </w:t>
      </w:r>
      <w:r w:rsidR="005F5702" w:rsidRPr="00C01460">
        <w:rPr>
          <w:rFonts w:ascii="Calibri" w:hAnsi="Calibri"/>
        </w:rPr>
        <w:t xml:space="preserve">particularly if </w:t>
      </w:r>
      <w:r w:rsidR="00D23B9C" w:rsidRPr="00C01460">
        <w:rPr>
          <w:rFonts w:ascii="Calibri" w:hAnsi="Calibri"/>
        </w:rPr>
        <w:t>they are</w:t>
      </w:r>
      <w:r w:rsidR="004802FA" w:rsidRPr="00C01460">
        <w:rPr>
          <w:rFonts w:ascii="Calibri" w:hAnsi="Calibri"/>
        </w:rPr>
        <w:t xml:space="preserve"> asymptomatic</w:t>
      </w:r>
      <w:r w:rsidR="00B5313E" w:rsidRPr="00C01460">
        <w:rPr>
          <w:rFonts w:ascii="Calibri" w:hAnsi="Calibri"/>
        </w:rPr>
        <w:t xml:space="preserve">: </w:t>
      </w:r>
      <w:r w:rsidR="00B5313E" w:rsidRPr="00C01460">
        <w:rPr>
          <w:rFonts w:ascii="Calibri" w:hAnsi="Calibri"/>
          <w:i/>
        </w:rPr>
        <w:t>“</w:t>
      </w:r>
      <w:r w:rsidR="00624EA6" w:rsidRPr="00C01460">
        <w:rPr>
          <w:rFonts w:ascii="Calibri" w:hAnsi="Calibri"/>
          <w:i/>
        </w:rPr>
        <w:t>I would read it for interest and discard it</w:t>
      </w:r>
      <w:r w:rsidR="00B5313E" w:rsidRPr="00C01460">
        <w:rPr>
          <w:rFonts w:ascii="Calibri" w:hAnsi="Calibri"/>
          <w:i/>
        </w:rPr>
        <w:t xml:space="preserve">” </w:t>
      </w:r>
      <w:r w:rsidR="00B5313E" w:rsidRPr="00C01460">
        <w:rPr>
          <w:rFonts w:ascii="Calibri" w:hAnsi="Calibri"/>
        </w:rPr>
        <w:t>(FG</w:t>
      </w:r>
      <w:r w:rsidR="00470338" w:rsidRPr="00C01460">
        <w:rPr>
          <w:rFonts w:ascii="Calibri" w:hAnsi="Calibri"/>
        </w:rPr>
        <w:t>1</w:t>
      </w:r>
      <w:r w:rsidR="00AF52A4" w:rsidRPr="00C01460">
        <w:rPr>
          <w:rFonts w:ascii="Calibri" w:hAnsi="Calibri"/>
        </w:rPr>
        <w:t>, Pt0</w:t>
      </w:r>
      <w:r w:rsidR="00A46712" w:rsidRPr="00C01460">
        <w:rPr>
          <w:rFonts w:ascii="Calibri" w:hAnsi="Calibri"/>
        </w:rPr>
        <w:t>2</w:t>
      </w:r>
      <w:r w:rsidR="00B5313E" w:rsidRPr="00C01460">
        <w:rPr>
          <w:rFonts w:ascii="Calibri" w:hAnsi="Calibri"/>
        </w:rPr>
        <w:t>).</w:t>
      </w:r>
      <w:r w:rsidR="00FE5BEC" w:rsidRPr="00C01460">
        <w:rPr>
          <w:rFonts w:ascii="Calibri" w:hAnsi="Calibri"/>
        </w:rPr>
        <w:t xml:space="preserve"> </w:t>
      </w:r>
    </w:p>
    <w:p w14:paraId="4E33709B" w14:textId="163CCD76" w:rsidR="00A42BB0" w:rsidRPr="00C01460" w:rsidRDefault="00512EFE" w:rsidP="00A42BB0">
      <w:pPr>
        <w:spacing w:line="360" w:lineRule="auto"/>
        <w:rPr>
          <w:rFonts w:ascii="Calibri" w:hAnsi="Calibri"/>
        </w:rPr>
      </w:pPr>
      <w:r w:rsidRPr="00C01460">
        <w:rPr>
          <w:rFonts w:ascii="Calibri" w:hAnsi="Calibri"/>
        </w:rPr>
        <w:lastRenderedPageBreak/>
        <w:t xml:space="preserve">Without breast symptoms, women explained </w:t>
      </w:r>
      <w:r w:rsidR="00A42BB0" w:rsidRPr="00C01460">
        <w:rPr>
          <w:rFonts w:ascii="Calibri" w:hAnsi="Calibri"/>
        </w:rPr>
        <w:t xml:space="preserve">it </w:t>
      </w:r>
      <w:r w:rsidRPr="00C01460">
        <w:rPr>
          <w:rFonts w:ascii="Calibri" w:hAnsi="Calibri"/>
        </w:rPr>
        <w:t xml:space="preserve">can be easy to ignore health information: </w:t>
      </w:r>
      <w:r w:rsidRPr="00C01460">
        <w:rPr>
          <w:rFonts w:ascii="Calibri" w:hAnsi="Calibri"/>
          <w:i/>
        </w:rPr>
        <w:t>“</w:t>
      </w:r>
      <w:r w:rsidR="00020799" w:rsidRPr="00C01460">
        <w:rPr>
          <w:rFonts w:ascii="Calibri" w:hAnsi="Calibri"/>
          <w:i/>
        </w:rPr>
        <w:t>If I feel healthy</w:t>
      </w:r>
      <w:r w:rsidR="0071750D" w:rsidRPr="00C01460">
        <w:rPr>
          <w:rFonts w:ascii="Calibri" w:hAnsi="Calibri"/>
          <w:i/>
        </w:rPr>
        <w:t>, I would continue on with what I’m doing rather than check</w:t>
      </w:r>
      <w:r w:rsidRPr="00C01460">
        <w:rPr>
          <w:rFonts w:ascii="Calibri" w:hAnsi="Calibri"/>
          <w:i/>
        </w:rPr>
        <w:t>”</w:t>
      </w:r>
      <w:r w:rsidRPr="00C01460">
        <w:rPr>
          <w:rFonts w:ascii="Calibri" w:hAnsi="Calibri"/>
        </w:rPr>
        <w:t xml:space="preserve"> (TI</w:t>
      </w:r>
      <w:r w:rsidR="0071750D" w:rsidRPr="00C01460">
        <w:rPr>
          <w:rFonts w:ascii="Calibri" w:hAnsi="Calibri"/>
        </w:rPr>
        <w:t>27</w:t>
      </w:r>
      <w:r w:rsidRPr="00C01460">
        <w:rPr>
          <w:rFonts w:ascii="Calibri" w:hAnsi="Calibri"/>
        </w:rPr>
        <w:t>)</w:t>
      </w:r>
      <w:r w:rsidR="0071750D" w:rsidRPr="00C01460">
        <w:rPr>
          <w:rFonts w:ascii="Calibri" w:hAnsi="Calibri"/>
        </w:rPr>
        <w:t>;</w:t>
      </w:r>
      <w:r w:rsidRPr="00C01460">
        <w:rPr>
          <w:rFonts w:ascii="Calibri" w:hAnsi="Calibri"/>
        </w:rPr>
        <w:t xml:space="preserve"> </w:t>
      </w:r>
      <w:r w:rsidRPr="00C01460">
        <w:rPr>
          <w:rFonts w:ascii="Calibri" w:hAnsi="Calibri"/>
          <w:i/>
        </w:rPr>
        <w:t>“</w:t>
      </w:r>
      <w:r w:rsidR="0071750D" w:rsidRPr="00C01460">
        <w:rPr>
          <w:rFonts w:ascii="Calibri" w:hAnsi="Calibri"/>
          <w:i/>
        </w:rPr>
        <w:t>I</w:t>
      </w:r>
      <w:r w:rsidR="007A224D" w:rsidRPr="00C01460">
        <w:rPr>
          <w:rFonts w:ascii="Calibri" w:hAnsi="Calibri"/>
          <w:i/>
        </w:rPr>
        <w:t>’</w:t>
      </w:r>
      <w:r w:rsidR="0071750D" w:rsidRPr="00C01460">
        <w:rPr>
          <w:rFonts w:ascii="Calibri" w:hAnsi="Calibri"/>
          <w:i/>
        </w:rPr>
        <w:t xml:space="preserve">d just want to </w:t>
      </w:r>
      <w:r w:rsidRPr="00C01460">
        <w:rPr>
          <w:rFonts w:ascii="Calibri" w:hAnsi="Calibri"/>
          <w:i/>
        </w:rPr>
        <w:t xml:space="preserve">brush it under the carpet” </w:t>
      </w:r>
      <w:r w:rsidRPr="00C01460">
        <w:rPr>
          <w:rFonts w:ascii="Calibri" w:hAnsi="Calibri"/>
        </w:rPr>
        <w:t>(FG1, Pt0</w:t>
      </w:r>
      <w:r w:rsidR="002C53B4" w:rsidRPr="00C01460">
        <w:rPr>
          <w:rFonts w:ascii="Calibri" w:hAnsi="Calibri"/>
        </w:rPr>
        <w:t>1</w:t>
      </w:r>
      <w:r w:rsidRPr="00C01460">
        <w:rPr>
          <w:rFonts w:ascii="Calibri" w:hAnsi="Calibri"/>
        </w:rPr>
        <w:t xml:space="preserve">). </w:t>
      </w:r>
      <w:r w:rsidR="00A42BB0" w:rsidRPr="00C01460">
        <w:rPr>
          <w:rFonts w:ascii="Calibri" w:hAnsi="Calibri"/>
        </w:rPr>
        <w:t>One participant suggested this is particularly true of younger women:</w:t>
      </w:r>
    </w:p>
    <w:p w14:paraId="7B357E19" w14:textId="3A405D82" w:rsidR="00A42BB0" w:rsidRPr="00C01460" w:rsidRDefault="00A42BB0" w:rsidP="00A42BB0">
      <w:pPr>
        <w:spacing w:line="360" w:lineRule="auto"/>
        <w:ind w:left="720"/>
        <w:rPr>
          <w:rFonts w:ascii="Calibri" w:hAnsi="Calibri"/>
        </w:rPr>
      </w:pPr>
      <w:r w:rsidRPr="00C01460">
        <w:rPr>
          <w:rFonts w:ascii="Calibri" w:hAnsi="Calibri"/>
          <w:i/>
        </w:rPr>
        <w:t>“</w:t>
      </w:r>
      <w:r w:rsidR="007A224D" w:rsidRPr="00C01460">
        <w:rPr>
          <w:rFonts w:ascii="Calibri" w:hAnsi="Calibri"/>
          <w:i/>
        </w:rPr>
        <w:t>W</w:t>
      </w:r>
      <w:r w:rsidRPr="00C01460">
        <w:rPr>
          <w:rFonts w:ascii="Calibri" w:hAnsi="Calibri"/>
          <w:i/>
        </w:rPr>
        <w:t>hen you need to know about it, you probably don’t want to know about it, which is when you’re a lot younger…you don’t think about the consequences because you’re so young at the time.”</w:t>
      </w:r>
      <w:r w:rsidRPr="00C01460">
        <w:rPr>
          <w:rFonts w:ascii="Calibri" w:hAnsi="Calibri"/>
        </w:rPr>
        <w:t xml:space="preserve"> (TI21)</w:t>
      </w:r>
    </w:p>
    <w:p w14:paraId="54827CED" w14:textId="4F50A589" w:rsidR="00512EFE" w:rsidRPr="00C01460" w:rsidRDefault="00512EFE" w:rsidP="00512EFE">
      <w:pPr>
        <w:spacing w:line="360" w:lineRule="auto"/>
        <w:rPr>
          <w:rFonts w:ascii="Calibri" w:hAnsi="Calibri"/>
        </w:rPr>
      </w:pPr>
      <w:r w:rsidRPr="00C01460">
        <w:rPr>
          <w:rFonts w:ascii="Calibri" w:hAnsi="Calibri"/>
        </w:rPr>
        <w:t xml:space="preserve">Avoidance of information was </w:t>
      </w:r>
      <w:r w:rsidR="009421C7" w:rsidRPr="00C01460">
        <w:rPr>
          <w:rFonts w:ascii="Calibri" w:hAnsi="Calibri"/>
        </w:rPr>
        <w:t>also</w:t>
      </w:r>
      <w:r w:rsidRPr="00C01460">
        <w:rPr>
          <w:rFonts w:ascii="Calibri" w:hAnsi="Calibri"/>
        </w:rPr>
        <w:t xml:space="preserve"> associated with fear</w:t>
      </w:r>
      <w:r w:rsidR="009421C7" w:rsidRPr="00C01460">
        <w:rPr>
          <w:rFonts w:ascii="Calibri" w:hAnsi="Calibri"/>
        </w:rPr>
        <w:t xml:space="preserve"> </w:t>
      </w:r>
      <w:r w:rsidR="0095515E" w:rsidRPr="00C01460">
        <w:rPr>
          <w:rFonts w:ascii="Calibri" w:hAnsi="Calibri"/>
        </w:rPr>
        <w:t xml:space="preserve">of cancer </w:t>
      </w:r>
      <w:r w:rsidR="009421C7" w:rsidRPr="00C01460">
        <w:rPr>
          <w:rFonts w:ascii="Calibri" w:hAnsi="Calibri"/>
        </w:rPr>
        <w:t>(</w:t>
      </w:r>
      <w:r w:rsidR="0095515E" w:rsidRPr="00C01460">
        <w:rPr>
          <w:rFonts w:ascii="Calibri" w:hAnsi="Calibri"/>
          <w:i/>
        </w:rPr>
        <w:t xml:space="preserve">“if I was really scared, I probably wouldn’t look”, </w:t>
      </w:r>
      <w:r w:rsidR="0095515E" w:rsidRPr="00C01460">
        <w:rPr>
          <w:rFonts w:ascii="Calibri" w:hAnsi="Calibri"/>
        </w:rPr>
        <w:t>TI19</w:t>
      </w:r>
      <w:r w:rsidR="00BE2CB9" w:rsidRPr="00C01460">
        <w:rPr>
          <w:rFonts w:ascii="Calibri" w:hAnsi="Calibri"/>
        </w:rPr>
        <w:t xml:space="preserve">; </w:t>
      </w:r>
      <w:r w:rsidR="00BE2CB9" w:rsidRPr="00C01460">
        <w:rPr>
          <w:rFonts w:ascii="Calibri" w:hAnsi="Calibri"/>
          <w:i/>
        </w:rPr>
        <w:t xml:space="preserve">“you can scare yourself into thinking that there’s a problem”, </w:t>
      </w:r>
      <w:r w:rsidR="00BE2CB9" w:rsidRPr="00C01460">
        <w:rPr>
          <w:rFonts w:ascii="Calibri" w:hAnsi="Calibri"/>
        </w:rPr>
        <w:t>TI23</w:t>
      </w:r>
      <w:r w:rsidR="009421C7" w:rsidRPr="00C01460">
        <w:rPr>
          <w:rFonts w:ascii="Calibri" w:hAnsi="Calibri"/>
        </w:rPr>
        <w:t xml:space="preserve">), and other times, </w:t>
      </w:r>
      <w:r w:rsidRPr="00C01460">
        <w:rPr>
          <w:rFonts w:ascii="Calibri" w:hAnsi="Calibri"/>
        </w:rPr>
        <w:t>invincibility (</w:t>
      </w:r>
      <w:r w:rsidRPr="00C01460">
        <w:rPr>
          <w:rFonts w:ascii="Calibri" w:hAnsi="Calibri"/>
          <w:i/>
        </w:rPr>
        <w:t>“most people don’t believe they will ever get cancer”</w:t>
      </w:r>
      <w:r w:rsidRPr="00C01460">
        <w:rPr>
          <w:rFonts w:ascii="Calibri" w:hAnsi="Calibri"/>
        </w:rPr>
        <w:t>,</w:t>
      </w:r>
      <w:r w:rsidRPr="00C01460">
        <w:rPr>
          <w:rFonts w:ascii="Calibri" w:hAnsi="Calibri"/>
          <w:i/>
        </w:rPr>
        <w:t xml:space="preserve"> </w:t>
      </w:r>
      <w:r w:rsidRPr="00C01460">
        <w:rPr>
          <w:rFonts w:ascii="Calibri" w:hAnsi="Calibri"/>
        </w:rPr>
        <w:t>TI26)</w:t>
      </w:r>
      <w:r w:rsidR="009421C7" w:rsidRPr="00C01460">
        <w:rPr>
          <w:rFonts w:ascii="Calibri" w:hAnsi="Calibri"/>
        </w:rPr>
        <w:t>.</w:t>
      </w:r>
      <w:r w:rsidRPr="00C01460">
        <w:rPr>
          <w:rFonts w:ascii="Calibri" w:hAnsi="Calibri"/>
        </w:rPr>
        <w:t xml:space="preserve"> Attendance at a </w:t>
      </w:r>
      <w:r w:rsidR="00146195" w:rsidRPr="00C01460">
        <w:rPr>
          <w:rFonts w:ascii="Calibri" w:hAnsi="Calibri"/>
        </w:rPr>
        <w:t>breast</w:t>
      </w:r>
      <w:r w:rsidRPr="00C01460">
        <w:rPr>
          <w:rFonts w:ascii="Calibri" w:hAnsi="Calibri"/>
        </w:rPr>
        <w:t xml:space="preserve"> clinic was therefore described as a window of opportunity for learning about risk factors, </w:t>
      </w:r>
      <w:r w:rsidR="00A42BB0" w:rsidRPr="00C01460">
        <w:rPr>
          <w:rFonts w:ascii="Calibri" w:hAnsi="Calibri"/>
        </w:rPr>
        <w:t>as</w:t>
      </w:r>
      <w:r w:rsidRPr="00C01460">
        <w:rPr>
          <w:rFonts w:ascii="Calibri" w:hAnsi="Calibri"/>
        </w:rPr>
        <w:t xml:space="preserve"> concerns for breast health are made salient:</w:t>
      </w:r>
    </w:p>
    <w:p w14:paraId="1B4AABB8" w14:textId="63202AD1" w:rsidR="003D6B8E" w:rsidRPr="00C01460" w:rsidRDefault="00512EFE" w:rsidP="002D246C">
      <w:pPr>
        <w:spacing w:line="360" w:lineRule="auto"/>
        <w:ind w:left="720"/>
        <w:rPr>
          <w:rFonts w:ascii="Calibri" w:hAnsi="Calibri"/>
        </w:rPr>
      </w:pPr>
      <w:r w:rsidRPr="00C01460">
        <w:rPr>
          <w:rFonts w:ascii="Calibri" w:hAnsi="Calibri"/>
          <w:i/>
        </w:rPr>
        <w:t>“I went to this appointment; now I believe it’s important [to know about risk factors], but before, it was something I didn’t really think about because it was just not on my radar.”</w:t>
      </w:r>
      <w:r w:rsidRPr="00C01460">
        <w:rPr>
          <w:rFonts w:ascii="Calibri" w:hAnsi="Calibri"/>
        </w:rPr>
        <w:t xml:space="preserve"> (TI16)</w:t>
      </w:r>
    </w:p>
    <w:p w14:paraId="64178F55" w14:textId="77777777" w:rsidR="007A224D" w:rsidRPr="00C01460" w:rsidRDefault="007A224D" w:rsidP="002D246C">
      <w:pPr>
        <w:spacing w:line="360" w:lineRule="auto"/>
        <w:ind w:left="720"/>
        <w:rPr>
          <w:rFonts w:ascii="Calibri" w:hAnsi="Calibri"/>
        </w:rPr>
      </w:pPr>
    </w:p>
    <w:p w14:paraId="51EBFF87" w14:textId="52BE3D4B" w:rsidR="006E33D0" w:rsidRPr="00C01460" w:rsidRDefault="00462197" w:rsidP="00AA43C1">
      <w:pPr>
        <w:spacing w:line="360" w:lineRule="auto"/>
        <w:rPr>
          <w:rFonts w:ascii="Calibri" w:hAnsi="Calibri"/>
          <w:b/>
        </w:rPr>
      </w:pPr>
      <w:r w:rsidRPr="00C01460">
        <w:rPr>
          <w:rFonts w:ascii="Calibri" w:hAnsi="Calibri"/>
          <w:b/>
        </w:rPr>
        <w:t>1</w:t>
      </w:r>
      <w:r w:rsidR="006A06EE" w:rsidRPr="00C01460">
        <w:rPr>
          <w:rFonts w:ascii="Calibri" w:hAnsi="Calibri"/>
          <w:b/>
        </w:rPr>
        <w:t>.2</w:t>
      </w:r>
      <w:r w:rsidRPr="00C01460">
        <w:rPr>
          <w:rFonts w:ascii="Calibri" w:hAnsi="Calibri"/>
          <w:b/>
        </w:rPr>
        <w:t>.</w:t>
      </w:r>
      <w:r w:rsidR="006A06EE" w:rsidRPr="00C01460">
        <w:rPr>
          <w:rFonts w:ascii="Calibri" w:hAnsi="Calibri"/>
          <w:b/>
        </w:rPr>
        <w:t xml:space="preserve"> </w:t>
      </w:r>
      <w:r w:rsidR="006A06EE" w:rsidRPr="00C01460">
        <w:rPr>
          <w:rFonts w:ascii="Calibri" w:hAnsi="Calibri"/>
          <w:b/>
        </w:rPr>
        <w:tab/>
      </w:r>
      <w:r w:rsidR="00D32CF4" w:rsidRPr="00C01460">
        <w:rPr>
          <w:rFonts w:ascii="Calibri" w:hAnsi="Calibri"/>
          <w:b/>
        </w:rPr>
        <w:t xml:space="preserve">Salience of personal experience </w:t>
      </w:r>
    </w:p>
    <w:p w14:paraId="1B3B2F19" w14:textId="38918FD3" w:rsidR="00EC2099" w:rsidRPr="00C01460" w:rsidRDefault="007A224D" w:rsidP="00AA43C1">
      <w:pPr>
        <w:spacing w:line="360" w:lineRule="auto"/>
        <w:rPr>
          <w:rFonts w:ascii="Calibri" w:hAnsi="Calibri"/>
        </w:rPr>
      </w:pPr>
      <w:r w:rsidRPr="00C01460">
        <w:rPr>
          <w:rFonts w:ascii="Calibri" w:hAnsi="Calibri"/>
        </w:rPr>
        <w:t>P</w:t>
      </w:r>
      <w:r w:rsidR="00EC2099" w:rsidRPr="00C01460">
        <w:rPr>
          <w:rFonts w:ascii="Calibri" w:hAnsi="Calibri"/>
        </w:rPr>
        <w:t xml:space="preserve">ersonal and/or familial </w:t>
      </w:r>
      <w:r w:rsidR="00C1694D" w:rsidRPr="00C01460">
        <w:rPr>
          <w:rFonts w:ascii="Calibri" w:hAnsi="Calibri"/>
        </w:rPr>
        <w:t xml:space="preserve">experience </w:t>
      </w:r>
      <w:r w:rsidRPr="00C01460">
        <w:rPr>
          <w:rFonts w:ascii="Calibri" w:hAnsi="Calibri"/>
        </w:rPr>
        <w:t>appeared to have</w:t>
      </w:r>
      <w:r w:rsidR="00C1694D" w:rsidRPr="00C01460">
        <w:rPr>
          <w:rFonts w:ascii="Calibri" w:hAnsi="Calibri"/>
        </w:rPr>
        <w:t xml:space="preserve"> a particularly </w:t>
      </w:r>
      <w:r w:rsidR="007B5D17" w:rsidRPr="00C01460">
        <w:rPr>
          <w:rFonts w:ascii="Calibri" w:hAnsi="Calibri"/>
        </w:rPr>
        <w:t>influential</w:t>
      </w:r>
      <w:r w:rsidR="00C1694D" w:rsidRPr="00C01460">
        <w:rPr>
          <w:rFonts w:ascii="Calibri" w:hAnsi="Calibri"/>
        </w:rPr>
        <w:t xml:space="preserve"> role </w:t>
      </w:r>
      <w:r w:rsidR="00BC2C98" w:rsidRPr="00C01460">
        <w:rPr>
          <w:rFonts w:ascii="Calibri" w:hAnsi="Calibri"/>
        </w:rPr>
        <w:t xml:space="preserve">in the formation of </w:t>
      </w:r>
      <w:r w:rsidR="00C1694D" w:rsidRPr="00C01460">
        <w:rPr>
          <w:rFonts w:ascii="Calibri" w:hAnsi="Calibri"/>
        </w:rPr>
        <w:t>beliefs about the causes of, and risk factors for, breast cancer.</w:t>
      </w:r>
      <w:r w:rsidR="00EC2099" w:rsidRPr="00C01460">
        <w:rPr>
          <w:rFonts w:ascii="Calibri" w:hAnsi="Calibri"/>
        </w:rPr>
        <w:t xml:space="preserve"> While participants identified numerous factors that may lead to cancer</w:t>
      </w:r>
      <w:r w:rsidR="00D41D0D" w:rsidRPr="00C01460">
        <w:rPr>
          <w:rFonts w:ascii="Calibri" w:hAnsi="Calibri"/>
        </w:rPr>
        <w:t xml:space="preserve"> generally</w:t>
      </w:r>
      <w:r w:rsidR="00EC2099" w:rsidRPr="00C01460">
        <w:rPr>
          <w:rFonts w:ascii="Calibri" w:hAnsi="Calibri"/>
        </w:rPr>
        <w:t xml:space="preserve">, </w:t>
      </w:r>
      <w:r w:rsidR="007454F5" w:rsidRPr="00C01460">
        <w:rPr>
          <w:rFonts w:ascii="Calibri" w:hAnsi="Calibri"/>
        </w:rPr>
        <w:t>those with lived experience</w:t>
      </w:r>
      <w:r w:rsidR="00EC2099" w:rsidRPr="00C01460">
        <w:rPr>
          <w:rFonts w:ascii="Calibri" w:hAnsi="Calibri"/>
        </w:rPr>
        <w:t xml:space="preserve"> </w:t>
      </w:r>
      <w:r w:rsidR="00902B3F" w:rsidRPr="00C01460">
        <w:rPr>
          <w:rFonts w:ascii="Calibri" w:hAnsi="Calibri"/>
        </w:rPr>
        <w:t xml:space="preserve">of breast cancer </w:t>
      </w:r>
      <w:r w:rsidR="00EC2099" w:rsidRPr="00C01460">
        <w:rPr>
          <w:rFonts w:ascii="Calibri" w:hAnsi="Calibri"/>
        </w:rPr>
        <w:t>often</w:t>
      </w:r>
      <w:r w:rsidR="00D41D0D" w:rsidRPr="00C01460">
        <w:rPr>
          <w:rFonts w:ascii="Calibri" w:hAnsi="Calibri"/>
        </w:rPr>
        <w:t xml:space="preserve"> attributed their diagnosis (or that of a close friend/relative) to one cause. For example:</w:t>
      </w:r>
    </w:p>
    <w:p w14:paraId="0467BCA5" w14:textId="57415719" w:rsidR="001704D6" w:rsidRPr="00C01460" w:rsidRDefault="001704D6" w:rsidP="00AA43C1">
      <w:pPr>
        <w:spacing w:line="360" w:lineRule="auto"/>
        <w:ind w:left="720"/>
        <w:rPr>
          <w:rFonts w:ascii="Calibri" w:hAnsi="Calibri"/>
        </w:rPr>
      </w:pPr>
      <w:r w:rsidRPr="00C01460">
        <w:rPr>
          <w:rFonts w:ascii="Calibri" w:hAnsi="Calibri"/>
          <w:i/>
        </w:rPr>
        <w:t>“I was on the [contraceptive] pill for X number of years and I strongly believe that my oestrogen pill fed my cancer.”</w:t>
      </w:r>
      <w:r w:rsidRPr="00C01460">
        <w:rPr>
          <w:rFonts w:ascii="Calibri" w:hAnsi="Calibri"/>
        </w:rPr>
        <w:t xml:space="preserve"> (TI27)</w:t>
      </w:r>
    </w:p>
    <w:p w14:paraId="79440563" w14:textId="2B9ABBBB" w:rsidR="00D41D0D" w:rsidRPr="00C01460" w:rsidRDefault="00D41D0D" w:rsidP="00AA43C1">
      <w:pPr>
        <w:spacing w:line="360" w:lineRule="auto"/>
        <w:ind w:left="720"/>
        <w:rPr>
          <w:rFonts w:ascii="Calibri" w:hAnsi="Calibri"/>
        </w:rPr>
      </w:pPr>
      <w:r w:rsidRPr="00C01460">
        <w:rPr>
          <w:rFonts w:ascii="Calibri" w:hAnsi="Calibri"/>
          <w:i/>
        </w:rPr>
        <w:t>“The one thing that I do think has linked to the breast cancer, certainly in my sister’s case, is stress; massive, massive stress.”</w:t>
      </w:r>
      <w:r w:rsidRPr="00C01460">
        <w:rPr>
          <w:rFonts w:ascii="Calibri" w:hAnsi="Calibri"/>
        </w:rPr>
        <w:t xml:space="preserve"> (TI04)</w:t>
      </w:r>
    </w:p>
    <w:p w14:paraId="640C5F96" w14:textId="421B7BFE" w:rsidR="001704D6" w:rsidRPr="00C01460" w:rsidRDefault="005B06C5" w:rsidP="00AA43C1">
      <w:pPr>
        <w:spacing w:line="360" w:lineRule="auto"/>
        <w:rPr>
          <w:rFonts w:ascii="Calibri" w:hAnsi="Calibri"/>
        </w:rPr>
      </w:pPr>
      <w:r w:rsidRPr="00C01460">
        <w:rPr>
          <w:rFonts w:ascii="Calibri" w:hAnsi="Calibri"/>
        </w:rPr>
        <w:t xml:space="preserve">Moreover, </w:t>
      </w:r>
      <w:r w:rsidR="008F55B5" w:rsidRPr="00C01460">
        <w:rPr>
          <w:rFonts w:ascii="Calibri" w:hAnsi="Calibri"/>
        </w:rPr>
        <w:t>numerous</w:t>
      </w:r>
      <w:r w:rsidR="00F246B2" w:rsidRPr="00C01460">
        <w:rPr>
          <w:rFonts w:ascii="Calibri" w:hAnsi="Calibri"/>
        </w:rPr>
        <w:t xml:space="preserve"> participants </w:t>
      </w:r>
      <w:r w:rsidR="008F55B5" w:rsidRPr="00C01460">
        <w:rPr>
          <w:rFonts w:ascii="Calibri" w:hAnsi="Calibri"/>
        </w:rPr>
        <w:t xml:space="preserve">detailed stories of individuals </w:t>
      </w:r>
      <w:r w:rsidR="00316B82" w:rsidRPr="00C01460">
        <w:rPr>
          <w:rFonts w:ascii="Calibri" w:hAnsi="Calibri"/>
        </w:rPr>
        <w:t xml:space="preserve">they knew </w:t>
      </w:r>
      <w:r w:rsidR="008F55B5" w:rsidRPr="00C01460">
        <w:rPr>
          <w:rFonts w:ascii="Calibri" w:hAnsi="Calibri"/>
        </w:rPr>
        <w:t xml:space="preserve">who appeared to defy evidence about the risks of </w:t>
      </w:r>
      <w:r w:rsidR="00640736" w:rsidRPr="00C01460">
        <w:rPr>
          <w:rFonts w:ascii="Calibri" w:hAnsi="Calibri"/>
        </w:rPr>
        <w:t>modifiable factors</w:t>
      </w:r>
      <w:r w:rsidR="008F55B5" w:rsidRPr="00C01460">
        <w:rPr>
          <w:rFonts w:ascii="Calibri" w:hAnsi="Calibri"/>
        </w:rPr>
        <w:t xml:space="preserve"> for developing cancer</w:t>
      </w:r>
      <w:r w:rsidR="00AE00A7" w:rsidRPr="00C01460">
        <w:rPr>
          <w:rFonts w:ascii="Calibri" w:hAnsi="Calibri"/>
        </w:rPr>
        <w:t>:</w:t>
      </w:r>
    </w:p>
    <w:p w14:paraId="4737DE6E" w14:textId="1EDD6A6B" w:rsidR="001704D6" w:rsidRPr="00C01460" w:rsidRDefault="001704D6" w:rsidP="00AA43C1">
      <w:pPr>
        <w:spacing w:line="360" w:lineRule="auto"/>
        <w:ind w:left="720"/>
        <w:rPr>
          <w:rFonts w:ascii="Calibri" w:hAnsi="Calibri"/>
        </w:rPr>
      </w:pPr>
      <w:r w:rsidRPr="00C01460">
        <w:rPr>
          <w:rFonts w:ascii="Calibri" w:hAnsi="Calibri"/>
          <w:i/>
        </w:rPr>
        <w:t>“I know of people who are, eat totally bad, had a bad lifestyle foodwise, smoking, drinking, and they live until they’re 100. I also know people who are very healthy, never smoked in their life, never drank in their life, vegetarians, or whatever, and they still get cancer.”</w:t>
      </w:r>
      <w:r w:rsidRPr="00C01460">
        <w:rPr>
          <w:rFonts w:ascii="Calibri" w:hAnsi="Calibri"/>
        </w:rPr>
        <w:t xml:space="preserve"> (TI27).</w:t>
      </w:r>
    </w:p>
    <w:p w14:paraId="08527899" w14:textId="71C1D34A" w:rsidR="00A26C29" w:rsidRPr="00C01460" w:rsidRDefault="00AE00A7" w:rsidP="00AA43C1">
      <w:pPr>
        <w:spacing w:line="360" w:lineRule="auto"/>
        <w:rPr>
          <w:rFonts w:ascii="Calibri" w:hAnsi="Calibri"/>
        </w:rPr>
      </w:pPr>
      <w:r w:rsidRPr="00C01460">
        <w:rPr>
          <w:rFonts w:ascii="Calibri" w:hAnsi="Calibri"/>
        </w:rPr>
        <w:lastRenderedPageBreak/>
        <w:t xml:space="preserve">The frequency </w:t>
      </w:r>
      <w:r w:rsidR="00640736" w:rsidRPr="00C01460">
        <w:rPr>
          <w:rFonts w:ascii="Calibri" w:hAnsi="Calibri"/>
        </w:rPr>
        <w:t xml:space="preserve">with which participants described </w:t>
      </w:r>
      <w:r w:rsidR="00F90C63" w:rsidRPr="00C01460">
        <w:rPr>
          <w:rFonts w:ascii="Calibri" w:hAnsi="Calibri"/>
        </w:rPr>
        <w:t>such</w:t>
      </w:r>
      <w:r w:rsidR="00640736" w:rsidRPr="00C01460">
        <w:rPr>
          <w:rFonts w:ascii="Calibri" w:hAnsi="Calibri"/>
        </w:rPr>
        <w:t xml:space="preserve"> cases</w:t>
      </w:r>
      <w:r w:rsidRPr="00C01460">
        <w:rPr>
          <w:rFonts w:ascii="Calibri" w:hAnsi="Calibri"/>
        </w:rPr>
        <w:t xml:space="preserve"> suggests they carry </w:t>
      </w:r>
      <w:r w:rsidR="00902B3F" w:rsidRPr="00C01460">
        <w:rPr>
          <w:rFonts w:ascii="Calibri" w:hAnsi="Calibri"/>
        </w:rPr>
        <w:t xml:space="preserve">significant </w:t>
      </w:r>
      <w:r w:rsidRPr="00C01460">
        <w:rPr>
          <w:rFonts w:ascii="Calibri" w:hAnsi="Calibri"/>
        </w:rPr>
        <w:t>weight in how</w:t>
      </w:r>
      <w:r w:rsidR="00640736" w:rsidRPr="00C01460">
        <w:rPr>
          <w:rFonts w:ascii="Calibri" w:hAnsi="Calibri"/>
        </w:rPr>
        <w:t xml:space="preserve"> risks for breast cancer are </w:t>
      </w:r>
      <w:r w:rsidRPr="00C01460">
        <w:rPr>
          <w:rFonts w:ascii="Calibri" w:hAnsi="Calibri"/>
        </w:rPr>
        <w:t>underst</w:t>
      </w:r>
      <w:r w:rsidR="00640736" w:rsidRPr="00C01460">
        <w:rPr>
          <w:rFonts w:ascii="Calibri" w:hAnsi="Calibri"/>
        </w:rPr>
        <w:t>oo</w:t>
      </w:r>
      <w:r w:rsidRPr="00C01460">
        <w:rPr>
          <w:rFonts w:ascii="Calibri" w:hAnsi="Calibri"/>
        </w:rPr>
        <w:t>d and evaluate</w:t>
      </w:r>
      <w:r w:rsidR="00640736" w:rsidRPr="00C01460">
        <w:rPr>
          <w:rFonts w:ascii="Calibri" w:hAnsi="Calibri"/>
        </w:rPr>
        <w:t>d</w:t>
      </w:r>
      <w:r w:rsidRPr="00C01460">
        <w:rPr>
          <w:rFonts w:ascii="Calibri" w:hAnsi="Calibri"/>
        </w:rPr>
        <w:t>. Importantly,</w:t>
      </w:r>
      <w:r w:rsidR="007F6F85" w:rsidRPr="00C01460">
        <w:rPr>
          <w:rFonts w:ascii="Calibri" w:hAnsi="Calibri"/>
        </w:rPr>
        <w:t xml:space="preserve"> a</w:t>
      </w:r>
      <w:r w:rsidR="00F6356F" w:rsidRPr="00C01460">
        <w:rPr>
          <w:rFonts w:ascii="Calibri" w:hAnsi="Calibri"/>
        </w:rPr>
        <w:t>necdotal evidence appeared to</w:t>
      </w:r>
      <w:r w:rsidR="00316B82" w:rsidRPr="00C01460">
        <w:rPr>
          <w:rFonts w:ascii="Calibri" w:hAnsi="Calibri"/>
        </w:rPr>
        <w:t xml:space="preserve"> </w:t>
      </w:r>
      <w:r w:rsidR="00F6356F" w:rsidRPr="00C01460">
        <w:rPr>
          <w:rFonts w:ascii="Calibri" w:hAnsi="Calibri"/>
        </w:rPr>
        <w:t>reduc</w:t>
      </w:r>
      <w:r w:rsidR="00316B82" w:rsidRPr="00C01460">
        <w:rPr>
          <w:rFonts w:ascii="Calibri" w:hAnsi="Calibri"/>
        </w:rPr>
        <w:t>e</w:t>
      </w:r>
      <w:r w:rsidR="00F6356F" w:rsidRPr="00C01460">
        <w:rPr>
          <w:rFonts w:ascii="Calibri" w:hAnsi="Calibri"/>
        </w:rPr>
        <w:t xml:space="preserve"> acceptance of </w:t>
      </w:r>
      <w:r w:rsidR="00902B3F" w:rsidRPr="00C01460">
        <w:rPr>
          <w:rFonts w:ascii="Calibri" w:hAnsi="Calibri"/>
        </w:rPr>
        <w:t>‘evidence</w:t>
      </w:r>
      <w:r w:rsidR="007A224D" w:rsidRPr="00C01460">
        <w:rPr>
          <w:rFonts w:ascii="Calibri" w:hAnsi="Calibri"/>
        </w:rPr>
        <w:t>-</w:t>
      </w:r>
      <w:r w:rsidR="00902B3F" w:rsidRPr="00C01460">
        <w:rPr>
          <w:rFonts w:ascii="Calibri" w:hAnsi="Calibri"/>
        </w:rPr>
        <w:t xml:space="preserve">based’ </w:t>
      </w:r>
      <w:r w:rsidR="00F6356F" w:rsidRPr="00C01460">
        <w:rPr>
          <w:rFonts w:ascii="Calibri" w:hAnsi="Calibri"/>
        </w:rPr>
        <w:t xml:space="preserve">information which did not match participants’ personal narratives, particularly that relating to modifiable factors: </w:t>
      </w:r>
      <w:r w:rsidR="00F6356F" w:rsidRPr="00C01460">
        <w:rPr>
          <w:rFonts w:ascii="Calibri" w:hAnsi="Calibri"/>
          <w:i/>
        </w:rPr>
        <w:t>“What you said about the drinking, um, I’ve sort of, rarely drank…I still got cancer.”</w:t>
      </w:r>
      <w:r w:rsidR="00F6356F" w:rsidRPr="00C01460">
        <w:rPr>
          <w:rFonts w:ascii="Calibri" w:hAnsi="Calibri"/>
        </w:rPr>
        <w:t xml:space="preserve"> (FG3</w:t>
      </w:r>
      <w:r w:rsidR="00AF52A4" w:rsidRPr="00C01460">
        <w:rPr>
          <w:rFonts w:ascii="Calibri" w:hAnsi="Calibri"/>
        </w:rPr>
        <w:t>, Pt</w:t>
      </w:r>
      <w:r w:rsidR="002C53B4" w:rsidRPr="00C01460">
        <w:rPr>
          <w:rFonts w:ascii="Calibri" w:hAnsi="Calibri"/>
        </w:rPr>
        <w:t>07</w:t>
      </w:r>
      <w:r w:rsidR="00F6356F" w:rsidRPr="00C01460">
        <w:rPr>
          <w:rFonts w:ascii="Calibri" w:hAnsi="Calibri"/>
        </w:rPr>
        <w:t xml:space="preserve">). </w:t>
      </w:r>
      <w:r w:rsidR="007F6F85" w:rsidRPr="00C01460">
        <w:rPr>
          <w:rFonts w:ascii="Calibri" w:hAnsi="Calibri"/>
        </w:rPr>
        <w:t xml:space="preserve">Similarly, </w:t>
      </w:r>
      <w:r w:rsidR="00F6356F" w:rsidRPr="00C01460">
        <w:rPr>
          <w:rFonts w:ascii="Calibri" w:hAnsi="Calibri"/>
        </w:rPr>
        <w:t>w</w:t>
      </w:r>
      <w:r w:rsidR="00B206F8" w:rsidRPr="00C01460">
        <w:rPr>
          <w:rFonts w:ascii="Calibri" w:hAnsi="Calibri"/>
        </w:rPr>
        <w:t xml:space="preserve">omen </w:t>
      </w:r>
      <w:r w:rsidR="009A0903" w:rsidRPr="00C01460">
        <w:rPr>
          <w:rFonts w:ascii="Calibri" w:hAnsi="Calibri"/>
        </w:rPr>
        <w:t>with</w:t>
      </w:r>
      <w:r w:rsidR="007F6F85" w:rsidRPr="00C01460">
        <w:rPr>
          <w:rFonts w:ascii="Calibri" w:hAnsi="Calibri"/>
        </w:rPr>
        <w:t xml:space="preserve"> famil</w:t>
      </w:r>
      <w:r w:rsidR="000D1157" w:rsidRPr="00C01460">
        <w:rPr>
          <w:rFonts w:ascii="Calibri" w:hAnsi="Calibri"/>
        </w:rPr>
        <w:t>ial</w:t>
      </w:r>
      <w:r w:rsidR="007F6F85" w:rsidRPr="00C01460">
        <w:rPr>
          <w:rFonts w:ascii="Calibri" w:hAnsi="Calibri"/>
        </w:rPr>
        <w:t xml:space="preserve"> history of breast cancer</w:t>
      </w:r>
      <w:r w:rsidR="00B206F8" w:rsidRPr="00C01460">
        <w:rPr>
          <w:rFonts w:ascii="Calibri" w:hAnsi="Calibri"/>
        </w:rPr>
        <w:t xml:space="preserve"> often </w:t>
      </w:r>
      <w:r w:rsidR="00780C41" w:rsidRPr="00C01460">
        <w:rPr>
          <w:rFonts w:ascii="Calibri" w:hAnsi="Calibri"/>
        </w:rPr>
        <w:t>described</w:t>
      </w:r>
      <w:r w:rsidR="009A0903" w:rsidRPr="00C01460">
        <w:rPr>
          <w:rFonts w:ascii="Calibri" w:hAnsi="Calibri"/>
        </w:rPr>
        <w:t xml:space="preserve"> a cancer </w:t>
      </w:r>
      <w:r w:rsidR="007A224D" w:rsidRPr="00C01460">
        <w:rPr>
          <w:rFonts w:ascii="Calibri" w:hAnsi="Calibri"/>
        </w:rPr>
        <w:t xml:space="preserve">diagnosis </w:t>
      </w:r>
      <w:r w:rsidR="00780C41" w:rsidRPr="00C01460">
        <w:rPr>
          <w:rFonts w:ascii="Calibri" w:hAnsi="Calibri"/>
        </w:rPr>
        <w:t>a</w:t>
      </w:r>
      <w:r w:rsidR="00D33261" w:rsidRPr="00C01460">
        <w:rPr>
          <w:rFonts w:ascii="Calibri" w:hAnsi="Calibri"/>
        </w:rPr>
        <w:t>s</w:t>
      </w:r>
      <w:r w:rsidR="00B206F8" w:rsidRPr="00C01460">
        <w:rPr>
          <w:rFonts w:ascii="Calibri" w:hAnsi="Calibri"/>
        </w:rPr>
        <w:t xml:space="preserve"> predetermined; </w:t>
      </w:r>
      <w:r w:rsidR="00B206F8" w:rsidRPr="00C01460">
        <w:rPr>
          <w:rFonts w:ascii="Calibri" w:hAnsi="Calibri"/>
          <w:i/>
        </w:rPr>
        <w:t>“there’s nothing you can do about it”</w:t>
      </w:r>
      <w:r w:rsidR="00B206F8" w:rsidRPr="00C01460">
        <w:rPr>
          <w:rFonts w:ascii="Calibri" w:hAnsi="Calibri"/>
        </w:rPr>
        <w:t xml:space="preserve"> (TI12), </w:t>
      </w:r>
      <w:r w:rsidR="00B206F8" w:rsidRPr="00C01460">
        <w:rPr>
          <w:rFonts w:ascii="Calibri" w:hAnsi="Calibri"/>
          <w:i/>
        </w:rPr>
        <w:t>“</w:t>
      </w:r>
      <w:r w:rsidR="00BA5234" w:rsidRPr="00C01460">
        <w:rPr>
          <w:rFonts w:ascii="Calibri" w:hAnsi="Calibri"/>
          <w:i/>
        </w:rPr>
        <w:t>it’s what you’re born with</w:t>
      </w:r>
      <w:r w:rsidR="00B206F8" w:rsidRPr="00C01460">
        <w:rPr>
          <w:rFonts w:ascii="Calibri" w:hAnsi="Calibri"/>
          <w:i/>
        </w:rPr>
        <w:t>”</w:t>
      </w:r>
      <w:r w:rsidR="00B206F8" w:rsidRPr="00C01460">
        <w:rPr>
          <w:rFonts w:ascii="Calibri" w:hAnsi="Calibri"/>
        </w:rPr>
        <w:t xml:space="preserve"> (TI</w:t>
      </w:r>
      <w:r w:rsidR="00BA5234" w:rsidRPr="00C01460">
        <w:rPr>
          <w:rFonts w:ascii="Calibri" w:hAnsi="Calibri"/>
        </w:rPr>
        <w:t>09</w:t>
      </w:r>
      <w:r w:rsidR="00B206F8" w:rsidRPr="00C01460">
        <w:rPr>
          <w:rFonts w:ascii="Calibri" w:hAnsi="Calibri"/>
        </w:rPr>
        <w:t>). A fatalistic a</w:t>
      </w:r>
      <w:r w:rsidR="000D1157" w:rsidRPr="00C01460">
        <w:rPr>
          <w:rFonts w:ascii="Calibri" w:hAnsi="Calibri"/>
        </w:rPr>
        <w:t>pproach</w:t>
      </w:r>
      <w:r w:rsidR="00B206F8" w:rsidRPr="00C01460">
        <w:rPr>
          <w:rFonts w:ascii="Calibri" w:hAnsi="Calibri"/>
        </w:rPr>
        <w:t xml:space="preserve"> to breast cancer risk may </w:t>
      </w:r>
      <w:r w:rsidR="001305DC" w:rsidRPr="00C01460">
        <w:rPr>
          <w:rFonts w:ascii="Calibri" w:hAnsi="Calibri"/>
        </w:rPr>
        <w:t xml:space="preserve">therefore </w:t>
      </w:r>
      <w:r w:rsidR="00B206F8" w:rsidRPr="00C01460">
        <w:rPr>
          <w:rFonts w:ascii="Calibri" w:hAnsi="Calibri"/>
        </w:rPr>
        <w:t xml:space="preserve">present as a </w:t>
      </w:r>
      <w:r w:rsidR="00551193" w:rsidRPr="00C01460">
        <w:rPr>
          <w:rFonts w:ascii="Calibri" w:hAnsi="Calibri"/>
        </w:rPr>
        <w:t>challenge</w:t>
      </w:r>
      <w:r w:rsidR="00B206F8" w:rsidRPr="00C01460">
        <w:rPr>
          <w:rFonts w:ascii="Calibri" w:hAnsi="Calibri"/>
        </w:rPr>
        <w:t xml:space="preserve"> </w:t>
      </w:r>
      <w:r w:rsidR="00395F18" w:rsidRPr="00C01460">
        <w:rPr>
          <w:rFonts w:ascii="Calibri" w:hAnsi="Calibri"/>
        </w:rPr>
        <w:t>for</w:t>
      </w:r>
      <w:r w:rsidR="00B206F8" w:rsidRPr="00C01460">
        <w:rPr>
          <w:rFonts w:ascii="Calibri" w:hAnsi="Calibri"/>
        </w:rPr>
        <w:t xml:space="preserve"> women considering preventative information about factors </w:t>
      </w:r>
      <w:r w:rsidR="0088648E" w:rsidRPr="00C01460">
        <w:rPr>
          <w:rFonts w:ascii="Calibri" w:hAnsi="Calibri"/>
        </w:rPr>
        <w:t>such</w:t>
      </w:r>
      <w:r w:rsidR="00B206F8" w:rsidRPr="00C01460">
        <w:rPr>
          <w:rFonts w:ascii="Calibri" w:hAnsi="Calibri"/>
        </w:rPr>
        <w:t xml:space="preserve"> as alcohol consumption.  </w:t>
      </w:r>
    </w:p>
    <w:p w14:paraId="5A1DB408" w14:textId="77777777" w:rsidR="00631F8F" w:rsidRPr="00C01460" w:rsidRDefault="00631F8F" w:rsidP="00AA43C1">
      <w:pPr>
        <w:spacing w:line="360" w:lineRule="auto"/>
        <w:rPr>
          <w:rFonts w:ascii="Calibri" w:hAnsi="Calibri"/>
        </w:rPr>
      </w:pPr>
    </w:p>
    <w:p w14:paraId="3E3AB159" w14:textId="60A6356E" w:rsidR="00A26C29" w:rsidRPr="00C01460" w:rsidRDefault="00133C14" w:rsidP="00AA43C1">
      <w:pPr>
        <w:pStyle w:val="ListParagraph"/>
        <w:numPr>
          <w:ilvl w:val="0"/>
          <w:numId w:val="5"/>
        </w:numPr>
        <w:spacing w:line="360" w:lineRule="auto"/>
        <w:rPr>
          <w:rFonts w:ascii="Calibri" w:hAnsi="Calibri"/>
          <w:b/>
        </w:rPr>
      </w:pPr>
      <w:r w:rsidRPr="00C01460">
        <w:rPr>
          <w:rFonts w:ascii="Calibri" w:hAnsi="Calibri"/>
          <w:b/>
        </w:rPr>
        <w:t>Views on alcohol consumption</w:t>
      </w:r>
    </w:p>
    <w:p w14:paraId="6CB27E38" w14:textId="77777777" w:rsidR="00A26C29" w:rsidRPr="00C01460" w:rsidRDefault="00A26C29" w:rsidP="00AA43C1">
      <w:pPr>
        <w:pStyle w:val="ListParagraph"/>
        <w:spacing w:line="360" w:lineRule="auto"/>
        <w:rPr>
          <w:rFonts w:ascii="Calibri" w:hAnsi="Calibri"/>
          <w:b/>
        </w:rPr>
      </w:pPr>
    </w:p>
    <w:p w14:paraId="16A110D9" w14:textId="703AE5B9" w:rsidR="00A26C29" w:rsidRPr="00C01460" w:rsidRDefault="00A26C29" w:rsidP="00AA43C1">
      <w:pPr>
        <w:pStyle w:val="ListParagraph"/>
        <w:numPr>
          <w:ilvl w:val="1"/>
          <w:numId w:val="5"/>
        </w:numPr>
        <w:spacing w:line="360" w:lineRule="auto"/>
        <w:rPr>
          <w:rFonts w:ascii="Calibri" w:hAnsi="Calibri"/>
          <w:b/>
        </w:rPr>
      </w:pPr>
      <w:r w:rsidRPr="00C01460">
        <w:rPr>
          <w:rFonts w:ascii="Calibri" w:hAnsi="Calibri"/>
          <w:b/>
        </w:rPr>
        <w:t xml:space="preserve"> </w:t>
      </w:r>
      <w:r w:rsidRPr="00C01460">
        <w:rPr>
          <w:rFonts w:ascii="Calibri" w:hAnsi="Calibri"/>
          <w:b/>
        </w:rPr>
        <w:tab/>
        <w:t xml:space="preserve">Alcohol consumption as irrelevant </w:t>
      </w:r>
      <w:r w:rsidR="00EA5E3F" w:rsidRPr="00C01460">
        <w:rPr>
          <w:rFonts w:ascii="Calibri" w:hAnsi="Calibri"/>
          <w:b/>
        </w:rPr>
        <w:t>to breast health</w:t>
      </w:r>
    </w:p>
    <w:p w14:paraId="3C101AE4" w14:textId="39401389" w:rsidR="00A26C29" w:rsidRPr="00C01460" w:rsidRDefault="00A26C29" w:rsidP="00AA43C1">
      <w:pPr>
        <w:spacing w:line="360" w:lineRule="auto"/>
        <w:rPr>
          <w:rFonts w:ascii="Calibri" w:hAnsi="Calibri"/>
        </w:rPr>
      </w:pPr>
      <w:r w:rsidRPr="00C01460">
        <w:rPr>
          <w:rFonts w:ascii="Calibri" w:hAnsi="Calibri"/>
        </w:rPr>
        <w:t xml:space="preserve">There was an apparent bias against discussions around risky alcohol consumption within the context of breast health in several interviews and focus groups, which may challenge effective intervention delivery within clinical settings. While numerous participants recognised that </w:t>
      </w:r>
      <w:r w:rsidRPr="00C01460">
        <w:rPr>
          <w:rFonts w:ascii="Calibri" w:hAnsi="Calibri"/>
          <w:i/>
        </w:rPr>
        <w:t>“drinking too much alcohol is bad for your health”</w:t>
      </w:r>
      <w:r w:rsidRPr="00C01460">
        <w:rPr>
          <w:rFonts w:ascii="Calibri" w:hAnsi="Calibri"/>
        </w:rPr>
        <w:t xml:space="preserve"> (T103), </w:t>
      </w:r>
      <w:r w:rsidR="00822901" w:rsidRPr="00C01460">
        <w:rPr>
          <w:rFonts w:ascii="Calibri" w:hAnsi="Calibri"/>
        </w:rPr>
        <w:t>and</w:t>
      </w:r>
      <w:r w:rsidR="00896F2B" w:rsidRPr="00C01460">
        <w:rPr>
          <w:rFonts w:ascii="Calibri" w:hAnsi="Calibri"/>
        </w:rPr>
        <w:t xml:space="preserve"> concern about health was </w:t>
      </w:r>
      <w:r w:rsidR="00E44D10" w:rsidRPr="00C01460">
        <w:rPr>
          <w:rFonts w:ascii="Calibri" w:hAnsi="Calibri"/>
        </w:rPr>
        <w:t>considered</w:t>
      </w:r>
      <w:r w:rsidR="00896F2B" w:rsidRPr="00C01460">
        <w:rPr>
          <w:rFonts w:ascii="Calibri" w:hAnsi="Calibri"/>
        </w:rPr>
        <w:t xml:space="preserve"> a valid reason for </w:t>
      </w:r>
      <w:r w:rsidR="00E44D10" w:rsidRPr="00C01460">
        <w:rPr>
          <w:rFonts w:ascii="Calibri" w:hAnsi="Calibri"/>
        </w:rPr>
        <w:t xml:space="preserve">reduced consumption or </w:t>
      </w:r>
      <w:r w:rsidR="00896F2B" w:rsidRPr="00C01460">
        <w:rPr>
          <w:rFonts w:ascii="Calibri" w:hAnsi="Calibri"/>
        </w:rPr>
        <w:t xml:space="preserve">abstinence, </w:t>
      </w:r>
      <w:r w:rsidR="00171F09" w:rsidRPr="00C01460">
        <w:rPr>
          <w:rFonts w:ascii="Calibri" w:hAnsi="Calibri"/>
        </w:rPr>
        <w:t xml:space="preserve">very </w:t>
      </w:r>
      <w:r w:rsidRPr="00C01460">
        <w:rPr>
          <w:rFonts w:ascii="Calibri" w:hAnsi="Calibri"/>
        </w:rPr>
        <w:t xml:space="preserve">few discussed alcohol </w:t>
      </w:r>
      <w:r w:rsidR="00896F2B" w:rsidRPr="00C01460">
        <w:rPr>
          <w:rFonts w:ascii="Calibri" w:hAnsi="Calibri"/>
        </w:rPr>
        <w:t>in association with</w:t>
      </w:r>
      <w:r w:rsidRPr="00C01460">
        <w:rPr>
          <w:rFonts w:ascii="Calibri" w:hAnsi="Calibri"/>
        </w:rPr>
        <w:t xml:space="preserve"> breast cancer </w:t>
      </w:r>
      <w:r w:rsidR="00902B3F" w:rsidRPr="00C01460">
        <w:rPr>
          <w:rFonts w:ascii="Calibri" w:hAnsi="Calibri"/>
        </w:rPr>
        <w:t xml:space="preserve">risk </w:t>
      </w:r>
      <w:r w:rsidRPr="00C01460">
        <w:rPr>
          <w:rFonts w:ascii="Calibri" w:hAnsi="Calibri"/>
        </w:rPr>
        <w:t>specifically. In fact, s</w:t>
      </w:r>
      <w:r w:rsidR="00D12B1C" w:rsidRPr="00C01460">
        <w:rPr>
          <w:rFonts w:ascii="Calibri" w:hAnsi="Calibri"/>
        </w:rPr>
        <w:t>everal</w:t>
      </w:r>
      <w:r w:rsidRPr="00C01460">
        <w:rPr>
          <w:rFonts w:ascii="Calibri" w:hAnsi="Calibri"/>
        </w:rPr>
        <w:t xml:space="preserve"> women appeared confused by questions relating to alcohol use within the context of breast cancer research:</w:t>
      </w:r>
    </w:p>
    <w:p w14:paraId="50E4704C" w14:textId="77777777" w:rsidR="00A26C29" w:rsidRPr="00C01460" w:rsidRDefault="00A26C29" w:rsidP="00AA43C1">
      <w:pPr>
        <w:spacing w:line="360" w:lineRule="auto"/>
        <w:ind w:left="720"/>
        <w:rPr>
          <w:rFonts w:ascii="Calibri" w:hAnsi="Calibri"/>
        </w:rPr>
      </w:pPr>
      <w:r w:rsidRPr="00C01460">
        <w:rPr>
          <w:rFonts w:ascii="Calibri" w:hAnsi="Calibri"/>
          <w:i/>
        </w:rPr>
        <w:t>“Bearing in mind this is breast cancer research, I’d like to ask you why you’re concentrating on alcohol?”</w:t>
      </w:r>
      <w:r w:rsidRPr="00C01460">
        <w:rPr>
          <w:rFonts w:ascii="Calibri" w:hAnsi="Calibri"/>
        </w:rPr>
        <w:t xml:space="preserve"> (TI06)</w:t>
      </w:r>
    </w:p>
    <w:p w14:paraId="66B4FAC9" w14:textId="77777777" w:rsidR="00A26C29" w:rsidRPr="00C01460" w:rsidRDefault="00A26C29" w:rsidP="00AA43C1">
      <w:pPr>
        <w:spacing w:line="360" w:lineRule="auto"/>
        <w:ind w:left="720"/>
        <w:rPr>
          <w:rFonts w:ascii="Calibri" w:hAnsi="Calibri"/>
        </w:rPr>
      </w:pPr>
      <w:r w:rsidRPr="00C01460">
        <w:rPr>
          <w:rFonts w:ascii="Calibri" w:hAnsi="Calibri"/>
          <w:i/>
        </w:rPr>
        <w:t xml:space="preserve">“I’m confused as to why this is a breast cancer care topic.” </w:t>
      </w:r>
      <w:r w:rsidRPr="00C01460">
        <w:rPr>
          <w:rFonts w:ascii="Calibri" w:hAnsi="Calibri"/>
        </w:rPr>
        <w:t>(TI01)</w:t>
      </w:r>
    </w:p>
    <w:p w14:paraId="4805CF6E" w14:textId="38BB6812" w:rsidR="00A26C29" w:rsidRPr="00C01460" w:rsidRDefault="00D12B1C" w:rsidP="00AA43C1">
      <w:pPr>
        <w:spacing w:line="360" w:lineRule="auto"/>
        <w:rPr>
          <w:rFonts w:ascii="Calibri" w:hAnsi="Calibri"/>
        </w:rPr>
      </w:pPr>
      <w:r w:rsidRPr="00C01460">
        <w:rPr>
          <w:rFonts w:ascii="Calibri" w:hAnsi="Calibri"/>
        </w:rPr>
        <w:t>Participants often</w:t>
      </w:r>
      <w:r w:rsidR="00A26C29" w:rsidRPr="00C01460">
        <w:rPr>
          <w:rFonts w:ascii="Calibri" w:hAnsi="Calibri"/>
        </w:rPr>
        <w:t xml:space="preserve"> dismissed the relevance of alcohol information for them personally (</w:t>
      </w:r>
      <w:r w:rsidR="00A26C29" w:rsidRPr="00C01460">
        <w:rPr>
          <w:rFonts w:ascii="Calibri" w:hAnsi="Calibri"/>
          <w:i/>
        </w:rPr>
        <w:t>“I wouldn’t even look at it [alcohol information] because I don’t really drink”</w:t>
      </w:r>
      <w:r w:rsidR="00A26C29" w:rsidRPr="00C01460">
        <w:rPr>
          <w:rFonts w:ascii="Calibri" w:hAnsi="Calibri"/>
        </w:rPr>
        <w:t>, FG3</w:t>
      </w:r>
      <w:r w:rsidR="00AF52A4" w:rsidRPr="00C01460">
        <w:rPr>
          <w:rFonts w:ascii="Calibri" w:hAnsi="Calibri"/>
        </w:rPr>
        <w:t>, Pt0</w:t>
      </w:r>
      <w:r w:rsidR="002C53B4" w:rsidRPr="00C01460">
        <w:rPr>
          <w:rFonts w:ascii="Calibri" w:hAnsi="Calibri"/>
        </w:rPr>
        <w:t>3</w:t>
      </w:r>
      <w:r w:rsidR="00A26C29" w:rsidRPr="00C01460">
        <w:rPr>
          <w:rFonts w:ascii="Calibri" w:hAnsi="Calibri"/>
        </w:rPr>
        <w:t>), or as a topic for discussion within breast clinics:</w:t>
      </w:r>
    </w:p>
    <w:p w14:paraId="21F383B5" w14:textId="71ACF0CB" w:rsidR="00A26C29" w:rsidRPr="00C01460" w:rsidRDefault="00A26C29" w:rsidP="00AA43C1">
      <w:pPr>
        <w:spacing w:line="360" w:lineRule="auto"/>
        <w:ind w:left="720"/>
        <w:rPr>
          <w:rFonts w:ascii="Calibri" w:hAnsi="Calibri"/>
        </w:rPr>
      </w:pPr>
      <w:r w:rsidRPr="00C01460">
        <w:rPr>
          <w:rFonts w:ascii="Calibri" w:hAnsi="Calibri"/>
          <w:i/>
        </w:rPr>
        <w:t>“If you’re sitting in a waiting clinic, your head isn’t exactly on</w:t>
      </w:r>
      <w:proofErr w:type="gramStart"/>
      <w:r w:rsidRPr="00C01460">
        <w:rPr>
          <w:rFonts w:ascii="Calibri" w:hAnsi="Calibri"/>
          <w:i/>
        </w:rPr>
        <w:t>…‘</w:t>
      </w:r>
      <w:proofErr w:type="gramEnd"/>
      <w:r w:rsidRPr="00C01460">
        <w:rPr>
          <w:rFonts w:ascii="Calibri" w:hAnsi="Calibri"/>
          <w:i/>
        </w:rPr>
        <w:t>how much alcohol did I consume last week?’ It’s a, it’s a slightly alien distraction.”</w:t>
      </w:r>
      <w:r w:rsidRPr="00C01460">
        <w:rPr>
          <w:rFonts w:ascii="Calibri" w:hAnsi="Calibri"/>
        </w:rPr>
        <w:t xml:space="preserve"> (FG3</w:t>
      </w:r>
      <w:r w:rsidR="00AF52A4" w:rsidRPr="00C01460">
        <w:rPr>
          <w:rFonts w:ascii="Calibri" w:hAnsi="Calibri"/>
        </w:rPr>
        <w:t>, Pt</w:t>
      </w:r>
      <w:r w:rsidR="002C53B4" w:rsidRPr="00C01460">
        <w:rPr>
          <w:rFonts w:ascii="Calibri" w:hAnsi="Calibri"/>
        </w:rPr>
        <w:t>08</w:t>
      </w:r>
      <w:r w:rsidRPr="00C01460">
        <w:rPr>
          <w:rFonts w:ascii="Calibri" w:hAnsi="Calibri"/>
        </w:rPr>
        <w:t>)</w:t>
      </w:r>
    </w:p>
    <w:p w14:paraId="3CBEDE75" w14:textId="0A1FC37D" w:rsidR="00D12B1C" w:rsidRPr="00C01460" w:rsidRDefault="00D12B1C" w:rsidP="00AA43C1">
      <w:pPr>
        <w:spacing w:line="360" w:lineRule="auto"/>
        <w:rPr>
          <w:rFonts w:ascii="Calibri" w:hAnsi="Calibri"/>
        </w:rPr>
      </w:pPr>
      <w:r w:rsidRPr="00C01460">
        <w:rPr>
          <w:rFonts w:ascii="Calibri" w:hAnsi="Calibri"/>
        </w:rPr>
        <w:t xml:space="preserve">Another common theme was the belief that information about </w:t>
      </w:r>
      <w:r w:rsidR="00A26C29" w:rsidRPr="00C01460">
        <w:rPr>
          <w:rFonts w:ascii="Calibri" w:hAnsi="Calibri"/>
        </w:rPr>
        <w:t>alcohol harms would be better directed at younger generations because of the perceived disparity in level of risk (</w:t>
      </w:r>
      <w:r w:rsidR="00A26C29" w:rsidRPr="00C01460">
        <w:rPr>
          <w:rFonts w:ascii="Calibri" w:hAnsi="Calibri"/>
          <w:i/>
        </w:rPr>
        <w:t>“the biggest alcohol abuse is happening in young people”</w:t>
      </w:r>
      <w:r w:rsidR="00A26C29" w:rsidRPr="00C01460">
        <w:rPr>
          <w:rFonts w:ascii="Calibri" w:hAnsi="Calibri"/>
        </w:rPr>
        <w:t xml:space="preserve">, TI12). Moreover, some women said alcohol </w:t>
      </w:r>
      <w:r w:rsidR="00A26C29" w:rsidRPr="00C01460">
        <w:rPr>
          <w:rFonts w:ascii="Calibri" w:hAnsi="Calibri"/>
        </w:rPr>
        <w:lastRenderedPageBreak/>
        <w:t xml:space="preserve">interventions would be delivered </w:t>
      </w:r>
      <w:r w:rsidR="00A26C29" w:rsidRPr="00C01460">
        <w:rPr>
          <w:rFonts w:ascii="Calibri" w:hAnsi="Calibri"/>
          <w:i/>
        </w:rPr>
        <w:t>“too late”</w:t>
      </w:r>
      <w:r w:rsidR="00A26C29" w:rsidRPr="00C01460">
        <w:rPr>
          <w:rFonts w:ascii="Calibri" w:hAnsi="Calibri"/>
        </w:rPr>
        <w:t xml:space="preserve"> for those attending symptomatic clinics as </w:t>
      </w:r>
      <w:r w:rsidR="00A26C29" w:rsidRPr="00C01460">
        <w:rPr>
          <w:rFonts w:ascii="Calibri" w:hAnsi="Calibri"/>
          <w:i/>
        </w:rPr>
        <w:t>“the damage has been done”</w:t>
      </w:r>
      <w:r w:rsidR="00A26C29" w:rsidRPr="00C01460">
        <w:rPr>
          <w:rFonts w:ascii="Calibri" w:hAnsi="Calibri"/>
        </w:rPr>
        <w:t xml:space="preserve"> (FG3</w:t>
      </w:r>
      <w:r w:rsidR="00AF52A4" w:rsidRPr="00C01460">
        <w:rPr>
          <w:rFonts w:ascii="Calibri" w:hAnsi="Calibri"/>
        </w:rPr>
        <w:t>, Pt</w:t>
      </w:r>
      <w:r w:rsidR="002C53B4" w:rsidRPr="00C01460">
        <w:rPr>
          <w:rFonts w:ascii="Calibri" w:hAnsi="Calibri"/>
        </w:rPr>
        <w:t>04</w:t>
      </w:r>
      <w:r w:rsidR="00A26C29" w:rsidRPr="00C01460">
        <w:rPr>
          <w:rFonts w:ascii="Calibri" w:hAnsi="Calibri"/>
        </w:rPr>
        <w:t>). Thus, perceptions of alcohol information as being irrelevant for women at their stage of life</w:t>
      </w:r>
      <w:r w:rsidR="007F42F6" w:rsidRPr="00C01460">
        <w:rPr>
          <w:rFonts w:ascii="Calibri" w:hAnsi="Calibri"/>
        </w:rPr>
        <w:t xml:space="preserve"> </w:t>
      </w:r>
      <w:r w:rsidR="00A26C29" w:rsidRPr="00C01460">
        <w:rPr>
          <w:rFonts w:ascii="Calibri" w:hAnsi="Calibri"/>
        </w:rPr>
        <w:t xml:space="preserve">may reduce their willingness to engage with such information in breast clinics. </w:t>
      </w:r>
      <w:r w:rsidR="00092363" w:rsidRPr="00C01460">
        <w:rPr>
          <w:rFonts w:ascii="Calibri" w:hAnsi="Calibri"/>
        </w:rPr>
        <w:t>However</w:t>
      </w:r>
      <w:r w:rsidRPr="00C01460">
        <w:rPr>
          <w:rFonts w:ascii="Calibri" w:hAnsi="Calibri"/>
        </w:rPr>
        <w:t>,</w:t>
      </w:r>
      <w:r w:rsidR="00092363" w:rsidRPr="00C01460">
        <w:rPr>
          <w:rFonts w:ascii="Calibri" w:hAnsi="Calibri"/>
        </w:rPr>
        <w:t xml:space="preserve"> despite p</w:t>
      </w:r>
      <w:r w:rsidR="00C30E80" w:rsidRPr="00C01460">
        <w:rPr>
          <w:rFonts w:ascii="Calibri" w:hAnsi="Calibri"/>
        </w:rPr>
        <w:t>rior</w:t>
      </w:r>
      <w:r w:rsidR="00092363" w:rsidRPr="00C01460">
        <w:rPr>
          <w:rFonts w:ascii="Calibri" w:hAnsi="Calibri"/>
        </w:rPr>
        <w:t xml:space="preserve"> ignorance to the association between</w:t>
      </w:r>
      <w:r w:rsidRPr="00C01460">
        <w:rPr>
          <w:rFonts w:ascii="Calibri" w:hAnsi="Calibri"/>
        </w:rPr>
        <w:t xml:space="preserve"> alcohol and breast cancer</w:t>
      </w:r>
      <w:r w:rsidR="00357A62" w:rsidRPr="00C01460">
        <w:rPr>
          <w:rFonts w:ascii="Calibri" w:hAnsi="Calibri"/>
        </w:rPr>
        <w:t xml:space="preserve"> risk</w:t>
      </w:r>
      <w:r w:rsidR="00092363" w:rsidRPr="00C01460">
        <w:rPr>
          <w:rFonts w:ascii="Calibri" w:hAnsi="Calibri"/>
        </w:rPr>
        <w:t>, many participants appeared interested to learn more as part of the research process:</w:t>
      </w:r>
    </w:p>
    <w:p w14:paraId="010F80DF" w14:textId="06568BFE" w:rsidR="00092363" w:rsidRPr="00C01460" w:rsidRDefault="00092363" w:rsidP="00AA43C1">
      <w:pPr>
        <w:spacing w:line="360" w:lineRule="auto"/>
        <w:ind w:left="360"/>
        <w:rPr>
          <w:rFonts w:ascii="Calibri" w:hAnsi="Calibri"/>
          <w:i/>
        </w:rPr>
      </w:pPr>
      <w:r w:rsidRPr="00C01460">
        <w:rPr>
          <w:rFonts w:ascii="Calibri" w:hAnsi="Calibri"/>
          <w:i/>
        </w:rPr>
        <w:t xml:space="preserve">“I didn’t know until I saw you at the clinic that </w:t>
      </w:r>
      <w:r w:rsidR="00F541C2" w:rsidRPr="00C01460">
        <w:rPr>
          <w:rFonts w:ascii="Calibri" w:hAnsi="Calibri"/>
          <w:i/>
        </w:rPr>
        <w:t>it</w:t>
      </w:r>
      <w:r w:rsidRPr="00C01460">
        <w:rPr>
          <w:rFonts w:ascii="Calibri" w:hAnsi="Calibri"/>
          <w:i/>
        </w:rPr>
        <w:t xml:space="preserve"> was specifically one of the risk factors for breast cancer</w:t>
      </w:r>
      <w:r w:rsidR="00F541C2" w:rsidRPr="00C01460">
        <w:rPr>
          <w:rFonts w:ascii="Calibri" w:hAnsi="Calibri"/>
          <w:i/>
        </w:rPr>
        <w:t>…I haven’t been looking, but I haven’t noticed any leaflets relating to alcohol and breast cancer anywher</w:t>
      </w:r>
      <w:r w:rsidR="002815C8" w:rsidRPr="00C01460">
        <w:rPr>
          <w:rFonts w:ascii="Calibri" w:hAnsi="Calibri"/>
          <w:i/>
        </w:rPr>
        <w:t>e</w:t>
      </w:r>
      <w:r w:rsidR="00F541C2" w:rsidRPr="00C01460">
        <w:rPr>
          <w:rFonts w:ascii="Calibri" w:hAnsi="Calibri"/>
          <w:i/>
        </w:rPr>
        <w:t>.</w:t>
      </w:r>
      <w:r w:rsidRPr="00C01460">
        <w:rPr>
          <w:rFonts w:ascii="Calibri" w:hAnsi="Calibri"/>
          <w:i/>
        </w:rPr>
        <w:t>”</w:t>
      </w:r>
      <w:r w:rsidRPr="00C01460">
        <w:rPr>
          <w:rFonts w:ascii="Calibri" w:hAnsi="Calibri"/>
        </w:rPr>
        <w:t xml:space="preserve"> (TI21)</w:t>
      </w:r>
    </w:p>
    <w:p w14:paraId="6190B43C" w14:textId="0ED23482" w:rsidR="004A6871" w:rsidRPr="00C01460" w:rsidRDefault="00FA0DA8" w:rsidP="00AA43C1">
      <w:pPr>
        <w:spacing w:line="360" w:lineRule="auto"/>
        <w:rPr>
          <w:rFonts w:ascii="Calibri" w:hAnsi="Calibri"/>
        </w:rPr>
      </w:pPr>
      <w:r w:rsidRPr="00C01460">
        <w:rPr>
          <w:rFonts w:ascii="Calibri" w:hAnsi="Calibri"/>
        </w:rPr>
        <w:t>Several</w:t>
      </w:r>
      <w:r w:rsidR="00092363" w:rsidRPr="00C01460">
        <w:rPr>
          <w:rFonts w:ascii="Calibri" w:hAnsi="Calibri"/>
        </w:rPr>
        <w:t xml:space="preserve"> </w:t>
      </w:r>
      <w:r w:rsidRPr="00C01460">
        <w:rPr>
          <w:rFonts w:ascii="Calibri" w:hAnsi="Calibri"/>
        </w:rPr>
        <w:t>also</w:t>
      </w:r>
      <w:r w:rsidR="00092363" w:rsidRPr="00C01460">
        <w:rPr>
          <w:rFonts w:ascii="Calibri" w:hAnsi="Calibri"/>
        </w:rPr>
        <w:t xml:space="preserve"> explained how</w:t>
      </w:r>
      <w:r w:rsidR="00F44B9C" w:rsidRPr="00C01460">
        <w:rPr>
          <w:rFonts w:ascii="Calibri" w:hAnsi="Calibri"/>
        </w:rPr>
        <w:t xml:space="preserve"> their </w:t>
      </w:r>
      <w:r w:rsidR="004D6536" w:rsidRPr="00C01460">
        <w:rPr>
          <w:rFonts w:ascii="Calibri" w:hAnsi="Calibri"/>
        </w:rPr>
        <w:t>participation</w:t>
      </w:r>
      <w:r w:rsidR="00F44B9C" w:rsidRPr="00C01460">
        <w:rPr>
          <w:rFonts w:ascii="Calibri" w:hAnsi="Calibri"/>
        </w:rPr>
        <w:t xml:space="preserve"> had prompted discussions </w:t>
      </w:r>
      <w:r w:rsidRPr="00C01460">
        <w:rPr>
          <w:rFonts w:ascii="Calibri" w:hAnsi="Calibri"/>
        </w:rPr>
        <w:t xml:space="preserve">about alcohol </w:t>
      </w:r>
      <w:r w:rsidR="00F44B9C" w:rsidRPr="00C01460">
        <w:rPr>
          <w:rFonts w:ascii="Calibri" w:hAnsi="Calibri"/>
        </w:rPr>
        <w:t>with others in their life</w:t>
      </w:r>
      <w:r w:rsidR="004A6871" w:rsidRPr="00C01460">
        <w:rPr>
          <w:rFonts w:ascii="Calibri" w:hAnsi="Calibri"/>
        </w:rPr>
        <w:t xml:space="preserve">, which suggests </w:t>
      </w:r>
      <w:r w:rsidR="00062A2C" w:rsidRPr="00C01460">
        <w:rPr>
          <w:rFonts w:ascii="Calibri" w:hAnsi="Calibri"/>
        </w:rPr>
        <w:t>a</w:t>
      </w:r>
      <w:r w:rsidR="00E30387" w:rsidRPr="00C01460">
        <w:rPr>
          <w:rFonts w:ascii="Calibri" w:hAnsi="Calibri"/>
        </w:rPr>
        <w:t xml:space="preserve"> </w:t>
      </w:r>
      <w:r w:rsidR="002E56A5" w:rsidRPr="00C01460">
        <w:rPr>
          <w:rFonts w:ascii="Calibri" w:hAnsi="Calibri"/>
        </w:rPr>
        <w:t>readiness</w:t>
      </w:r>
      <w:r w:rsidR="004A6871" w:rsidRPr="00C01460">
        <w:rPr>
          <w:rFonts w:ascii="Calibri" w:hAnsi="Calibri"/>
        </w:rPr>
        <w:t xml:space="preserve"> to discuss the topic once initial barriers to doing so had been overcome</w:t>
      </w:r>
      <w:r w:rsidR="00F44B9C" w:rsidRPr="00C01460">
        <w:rPr>
          <w:rFonts w:ascii="Calibri" w:hAnsi="Calibri"/>
        </w:rPr>
        <w:t xml:space="preserve">: </w:t>
      </w:r>
    </w:p>
    <w:p w14:paraId="46993CC3" w14:textId="3B46C0B3" w:rsidR="00F44B9C" w:rsidRPr="00C01460" w:rsidRDefault="00F44B9C" w:rsidP="004A6871">
      <w:pPr>
        <w:spacing w:line="360" w:lineRule="auto"/>
        <w:ind w:left="360"/>
        <w:rPr>
          <w:rFonts w:ascii="Calibri" w:hAnsi="Calibri"/>
        </w:rPr>
      </w:pPr>
      <w:r w:rsidRPr="00C01460">
        <w:rPr>
          <w:rFonts w:ascii="Calibri" w:hAnsi="Calibri"/>
          <w:i/>
        </w:rPr>
        <w:t xml:space="preserve">“I told my mum today. She’s a nurse. I was telling her about the research – she didn’t even know that [alcohol </w:t>
      </w:r>
      <w:r w:rsidR="00834955" w:rsidRPr="00C01460">
        <w:rPr>
          <w:rFonts w:ascii="Calibri" w:hAnsi="Calibri"/>
          <w:i/>
        </w:rPr>
        <w:t>i</w:t>
      </w:r>
      <w:r w:rsidRPr="00C01460">
        <w:rPr>
          <w:rFonts w:ascii="Calibri" w:hAnsi="Calibri"/>
          <w:i/>
        </w:rPr>
        <w:t>s a risk factor for breast cancer]</w:t>
      </w:r>
      <w:r w:rsidR="00834955" w:rsidRPr="00C01460">
        <w:rPr>
          <w:rFonts w:ascii="Calibri" w:hAnsi="Calibri"/>
          <w:i/>
        </w:rPr>
        <w:t>.</w:t>
      </w:r>
      <w:r w:rsidRPr="00C01460">
        <w:rPr>
          <w:rFonts w:ascii="Calibri" w:hAnsi="Calibri"/>
          <w:i/>
        </w:rPr>
        <w:t>”</w:t>
      </w:r>
      <w:r w:rsidRPr="00C01460">
        <w:rPr>
          <w:rFonts w:ascii="Calibri" w:hAnsi="Calibri"/>
        </w:rPr>
        <w:t xml:space="preserve"> (TI05)</w:t>
      </w:r>
      <w:r w:rsidR="00B0155F" w:rsidRPr="00C01460">
        <w:rPr>
          <w:rFonts w:ascii="Calibri" w:hAnsi="Calibri"/>
        </w:rPr>
        <w:t>.</w:t>
      </w:r>
      <w:r w:rsidR="00FA0DA8" w:rsidRPr="00C01460">
        <w:rPr>
          <w:rFonts w:ascii="Calibri" w:hAnsi="Calibri"/>
        </w:rPr>
        <w:t xml:space="preserve"> </w:t>
      </w:r>
    </w:p>
    <w:p w14:paraId="034E5A76" w14:textId="77777777" w:rsidR="00F44B9C" w:rsidRPr="00C01460" w:rsidRDefault="00F44B9C" w:rsidP="00AA43C1">
      <w:pPr>
        <w:spacing w:line="360" w:lineRule="auto"/>
        <w:rPr>
          <w:rFonts w:ascii="Calibri" w:hAnsi="Calibri"/>
        </w:rPr>
      </w:pPr>
    </w:p>
    <w:p w14:paraId="3F80C1D1" w14:textId="77777777" w:rsidR="00A26C29" w:rsidRPr="00C01460" w:rsidRDefault="00A26C29" w:rsidP="00AA43C1">
      <w:pPr>
        <w:pStyle w:val="ListParagraph"/>
        <w:numPr>
          <w:ilvl w:val="1"/>
          <w:numId w:val="5"/>
        </w:numPr>
        <w:spacing w:line="360" w:lineRule="auto"/>
        <w:rPr>
          <w:rFonts w:ascii="Calibri" w:hAnsi="Calibri"/>
          <w:b/>
        </w:rPr>
      </w:pPr>
      <w:r w:rsidRPr="00C01460">
        <w:rPr>
          <w:rFonts w:ascii="Calibri" w:hAnsi="Calibri"/>
          <w:b/>
        </w:rPr>
        <w:t xml:space="preserve"> </w:t>
      </w:r>
      <w:r w:rsidRPr="00C01460">
        <w:rPr>
          <w:rFonts w:ascii="Calibri" w:hAnsi="Calibri"/>
          <w:b/>
        </w:rPr>
        <w:tab/>
        <w:t>“That’s not me”: othering in alcohol consumption</w:t>
      </w:r>
    </w:p>
    <w:p w14:paraId="499843F8" w14:textId="74BE99FF" w:rsidR="00A26C29" w:rsidRPr="00C01460" w:rsidRDefault="00A26C29" w:rsidP="00AA43C1">
      <w:pPr>
        <w:spacing w:line="360" w:lineRule="auto"/>
        <w:rPr>
          <w:rFonts w:ascii="Calibri" w:hAnsi="Calibri"/>
        </w:rPr>
      </w:pPr>
      <w:r w:rsidRPr="00C01460">
        <w:rPr>
          <w:rFonts w:ascii="Calibri" w:hAnsi="Calibri"/>
        </w:rPr>
        <w:t xml:space="preserve">Analysis highlighted that entrenched discourses around what constitutes </w:t>
      </w:r>
      <w:r w:rsidRPr="00C01460">
        <w:rPr>
          <w:rFonts w:ascii="Calibri" w:hAnsi="Calibri"/>
          <w:i/>
        </w:rPr>
        <w:t>“normal drinking”</w:t>
      </w:r>
      <w:r w:rsidRPr="00C01460">
        <w:rPr>
          <w:rFonts w:ascii="Calibri" w:hAnsi="Calibri"/>
        </w:rPr>
        <w:t xml:space="preserve"> </w:t>
      </w:r>
      <w:r w:rsidR="00902B3F" w:rsidRPr="00C01460">
        <w:rPr>
          <w:rFonts w:ascii="Calibri" w:hAnsi="Calibri"/>
        </w:rPr>
        <w:t>in</w:t>
      </w:r>
      <w:r w:rsidR="003F1BE4" w:rsidRPr="00C01460">
        <w:rPr>
          <w:rFonts w:ascii="Calibri" w:hAnsi="Calibri"/>
        </w:rPr>
        <w:t xml:space="preserve"> England</w:t>
      </w:r>
      <w:r w:rsidR="00902B3F" w:rsidRPr="00C01460">
        <w:rPr>
          <w:rFonts w:ascii="Calibri" w:hAnsi="Calibri"/>
        </w:rPr>
        <w:t xml:space="preserve"> </w:t>
      </w:r>
      <w:r w:rsidRPr="00C01460">
        <w:rPr>
          <w:rFonts w:ascii="Calibri" w:hAnsi="Calibri"/>
        </w:rPr>
        <w:t xml:space="preserve">may also </w:t>
      </w:r>
      <w:r w:rsidR="001C698B" w:rsidRPr="00C01460">
        <w:rPr>
          <w:rFonts w:ascii="Calibri" w:hAnsi="Calibri"/>
        </w:rPr>
        <w:t>impede</w:t>
      </w:r>
      <w:r w:rsidRPr="00C01460">
        <w:rPr>
          <w:rFonts w:ascii="Calibri" w:hAnsi="Calibri"/>
        </w:rPr>
        <w:t xml:space="preserve"> discussions a</w:t>
      </w:r>
      <w:r w:rsidR="006B57FC" w:rsidRPr="00C01460">
        <w:rPr>
          <w:rFonts w:ascii="Calibri" w:hAnsi="Calibri"/>
        </w:rPr>
        <w:t>bout</w:t>
      </w:r>
      <w:r w:rsidRPr="00C01460">
        <w:rPr>
          <w:rFonts w:ascii="Calibri" w:hAnsi="Calibri"/>
        </w:rPr>
        <w:t xml:space="preserve"> alcohol consumption as a risk factor for breast cancer. Participants </w:t>
      </w:r>
      <w:r w:rsidR="00302EF8" w:rsidRPr="00C01460">
        <w:rPr>
          <w:rFonts w:ascii="Calibri" w:hAnsi="Calibri"/>
        </w:rPr>
        <w:t xml:space="preserve">typically </w:t>
      </w:r>
      <w:r w:rsidRPr="00C01460">
        <w:rPr>
          <w:rFonts w:ascii="Calibri" w:hAnsi="Calibri"/>
        </w:rPr>
        <w:t xml:space="preserve">described problematic drinking </w:t>
      </w:r>
      <w:r w:rsidR="00806BD3" w:rsidRPr="00C01460">
        <w:rPr>
          <w:rFonts w:ascii="Calibri" w:hAnsi="Calibri"/>
        </w:rPr>
        <w:t>as</w:t>
      </w:r>
      <w:r w:rsidRPr="00C01460">
        <w:rPr>
          <w:rFonts w:ascii="Calibri" w:hAnsi="Calibri"/>
        </w:rPr>
        <w:t xml:space="preserve"> synonymous with dependent or “alcoholic” drinking, characterised by loss of control and severe harm. This appeared to generate an ‘othering’ effect in which some participants considered themselves fundamentally different to those with an alcohol “problem” (FG</w:t>
      </w:r>
      <w:r w:rsidR="00470338" w:rsidRPr="00C01460">
        <w:rPr>
          <w:rFonts w:ascii="Calibri" w:hAnsi="Calibri"/>
        </w:rPr>
        <w:t>2</w:t>
      </w:r>
      <w:r w:rsidRPr="00C01460">
        <w:rPr>
          <w:rFonts w:ascii="Calibri" w:hAnsi="Calibri"/>
        </w:rPr>
        <w:t>):</w:t>
      </w:r>
    </w:p>
    <w:p w14:paraId="71746126" w14:textId="77777777" w:rsidR="00A26C29" w:rsidRPr="00C01460" w:rsidRDefault="00A26C29" w:rsidP="00AA43C1">
      <w:pPr>
        <w:spacing w:line="360" w:lineRule="auto"/>
        <w:ind w:left="720"/>
        <w:rPr>
          <w:rFonts w:ascii="Calibri" w:hAnsi="Calibri"/>
        </w:rPr>
      </w:pPr>
      <w:r w:rsidRPr="00C01460">
        <w:rPr>
          <w:rFonts w:ascii="Calibri" w:hAnsi="Calibri"/>
        </w:rPr>
        <w:t xml:space="preserve">“Pt01: </w:t>
      </w:r>
      <w:r w:rsidRPr="00C01460">
        <w:rPr>
          <w:rFonts w:ascii="Calibri" w:hAnsi="Calibri"/>
          <w:i/>
        </w:rPr>
        <w:t>That’s an alcoholic, and that person will end up in the gutter and lose their home, and you know that’s kind of the extreme picture.</w:t>
      </w:r>
    </w:p>
    <w:p w14:paraId="18BFE9C4" w14:textId="77777777" w:rsidR="00A26C29" w:rsidRPr="00C01460" w:rsidRDefault="00A26C29" w:rsidP="00AA43C1">
      <w:pPr>
        <w:spacing w:line="360" w:lineRule="auto"/>
        <w:ind w:left="720"/>
        <w:rPr>
          <w:rFonts w:ascii="Calibri" w:hAnsi="Calibri"/>
        </w:rPr>
      </w:pPr>
      <w:r w:rsidRPr="00C01460">
        <w:rPr>
          <w:rFonts w:ascii="Calibri" w:hAnsi="Calibri"/>
        </w:rPr>
        <w:t xml:space="preserve">Pt02: </w:t>
      </w:r>
      <w:r w:rsidRPr="00C01460">
        <w:rPr>
          <w:rFonts w:ascii="Calibri" w:hAnsi="Calibri"/>
          <w:i/>
        </w:rPr>
        <w:t>That’s not me.</w:t>
      </w:r>
    </w:p>
    <w:p w14:paraId="1577BA87" w14:textId="77777777" w:rsidR="00A26C29" w:rsidRPr="00C01460" w:rsidRDefault="00A26C29" w:rsidP="00AA43C1">
      <w:pPr>
        <w:spacing w:line="360" w:lineRule="auto"/>
        <w:ind w:left="720"/>
        <w:rPr>
          <w:rFonts w:ascii="Calibri" w:hAnsi="Calibri"/>
        </w:rPr>
      </w:pPr>
      <w:r w:rsidRPr="00C01460">
        <w:rPr>
          <w:rFonts w:ascii="Calibri" w:hAnsi="Calibri"/>
        </w:rPr>
        <w:t xml:space="preserve">Pt01: </w:t>
      </w:r>
      <w:proofErr w:type="gramStart"/>
      <w:r w:rsidRPr="00C01460">
        <w:rPr>
          <w:rFonts w:ascii="Calibri" w:hAnsi="Calibri"/>
          <w:i/>
        </w:rPr>
        <w:t>Yeah</w:t>
      </w:r>
      <w:proofErr w:type="gramEnd"/>
      <w:r w:rsidRPr="00C01460">
        <w:rPr>
          <w:rFonts w:ascii="Calibri" w:hAnsi="Calibri"/>
          <w:i/>
        </w:rPr>
        <w:t xml:space="preserve"> exactly, that’s not me because I’m norma</w:t>
      </w:r>
      <w:r w:rsidRPr="00C01460">
        <w:rPr>
          <w:rFonts w:ascii="Calibri" w:hAnsi="Calibri"/>
        </w:rPr>
        <w:t>l”.</w:t>
      </w:r>
    </w:p>
    <w:p w14:paraId="2D3B9AF8" w14:textId="34411687" w:rsidR="00A26C29" w:rsidRPr="00C01460" w:rsidRDefault="00A26C29" w:rsidP="00AA43C1">
      <w:pPr>
        <w:spacing w:line="360" w:lineRule="auto"/>
        <w:rPr>
          <w:rFonts w:ascii="Calibri" w:hAnsi="Calibri"/>
        </w:rPr>
      </w:pPr>
      <w:r w:rsidRPr="00C01460">
        <w:rPr>
          <w:rFonts w:ascii="Calibri" w:hAnsi="Calibri"/>
        </w:rPr>
        <w:t>Women’s self-defined identity as a “normal drinker”</w:t>
      </w:r>
      <w:r w:rsidR="005248AF" w:rsidRPr="00C01460">
        <w:rPr>
          <w:rFonts w:ascii="Calibri" w:hAnsi="Calibri"/>
        </w:rPr>
        <w:t xml:space="preserve">, </w:t>
      </w:r>
      <w:r w:rsidR="00DE7085" w:rsidRPr="00C01460">
        <w:rPr>
          <w:rFonts w:ascii="Calibri" w:hAnsi="Calibri"/>
        </w:rPr>
        <w:t>characterised</w:t>
      </w:r>
      <w:r w:rsidR="005248AF" w:rsidRPr="00C01460">
        <w:rPr>
          <w:rFonts w:ascii="Calibri" w:hAnsi="Calibri"/>
        </w:rPr>
        <w:t xml:space="preserve"> by sociability and personal control,</w:t>
      </w:r>
      <w:r w:rsidRPr="00C01460">
        <w:rPr>
          <w:rFonts w:ascii="Calibri" w:hAnsi="Calibri"/>
        </w:rPr>
        <w:t xml:space="preserve"> </w:t>
      </w:r>
      <w:r w:rsidR="00902B3F" w:rsidRPr="00C01460">
        <w:rPr>
          <w:rFonts w:ascii="Calibri" w:hAnsi="Calibri"/>
        </w:rPr>
        <w:t xml:space="preserve">even if that is at levels that increase the risk of breast cancer, </w:t>
      </w:r>
      <w:r w:rsidRPr="00C01460">
        <w:rPr>
          <w:rFonts w:ascii="Calibri" w:hAnsi="Calibri"/>
        </w:rPr>
        <w:t xml:space="preserve">may hinder efforts to engage them in discussions about </w:t>
      </w:r>
      <w:r w:rsidR="006B57FC" w:rsidRPr="00C01460">
        <w:rPr>
          <w:rFonts w:ascii="Calibri" w:hAnsi="Calibri"/>
        </w:rPr>
        <w:t xml:space="preserve">making changes to </w:t>
      </w:r>
      <w:r w:rsidRPr="00C01460">
        <w:rPr>
          <w:rFonts w:ascii="Calibri" w:hAnsi="Calibri"/>
        </w:rPr>
        <w:t xml:space="preserve">their consumption. Indeed, in discussing the alcohol-specific digital apps explored during </w:t>
      </w:r>
      <w:r w:rsidR="00902B3F" w:rsidRPr="00C01460">
        <w:rPr>
          <w:rFonts w:ascii="Calibri" w:hAnsi="Calibri"/>
        </w:rPr>
        <w:t>a</w:t>
      </w:r>
      <w:r w:rsidRPr="00C01460">
        <w:rPr>
          <w:rFonts w:ascii="Calibri" w:hAnsi="Calibri"/>
        </w:rPr>
        <w:t xml:space="preserve"> focus group, one participant said:</w:t>
      </w:r>
    </w:p>
    <w:p w14:paraId="62B4F256" w14:textId="1B51413B" w:rsidR="00A26C29" w:rsidRPr="00C01460" w:rsidRDefault="00A26C29" w:rsidP="00AA43C1">
      <w:pPr>
        <w:spacing w:line="360" w:lineRule="auto"/>
        <w:ind w:left="720"/>
        <w:rPr>
          <w:rFonts w:ascii="Calibri" w:hAnsi="Calibri"/>
        </w:rPr>
      </w:pPr>
      <w:r w:rsidRPr="00C01460">
        <w:rPr>
          <w:rFonts w:ascii="Calibri" w:hAnsi="Calibri"/>
          <w:i/>
        </w:rPr>
        <w:lastRenderedPageBreak/>
        <w:t>“If you had an alcohol problem, then yes, they [the apps] were very useful…I would suggest that it wasn’t necessarily relevant to where we</w:t>
      </w:r>
      <w:r w:rsidR="00135D73" w:rsidRPr="00C01460">
        <w:rPr>
          <w:rFonts w:ascii="Calibri" w:hAnsi="Calibri"/>
          <w:i/>
        </w:rPr>
        <w:t>’</w:t>
      </w:r>
      <w:r w:rsidRPr="00C01460">
        <w:rPr>
          <w:rFonts w:ascii="Calibri" w:hAnsi="Calibri"/>
          <w:i/>
        </w:rPr>
        <w:t>re coming from.”</w:t>
      </w:r>
      <w:r w:rsidRPr="00C01460">
        <w:rPr>
          <w:rFonts w:ascii="Calibri" w:hAnsi="Calibri"/>
        </w:rPr>
        <w:t xml:space="preserve"> (FG3</w:t>
      </w:r>
      <w:r w:rsidR="00AF52A4" w:rsidRPr="00C01460">
        <w:rPr>
          <w:rFonts w:ascii="Calibri" w:hAnsi="Calibri"/>
        </w:rPr>
        <w:t>, P</w:t>
      </w:r>
      <w:r w:rsidR="002C53B4" w:rsidRPr="00C01460">
        <w:rPr>
          <w:rFonts w:ascii="Calibri" w:hAnsi="Calibri"/>
        </w:rPr>
        <w:t>t04</w:t>
      </w:r>
      <w:r w:rsidRPr="00C01460">
        <w:rPr>
          <w:rFonts w:ascii="Calibri" w:hAnsi="Calibri"/>
        </w:rPr>
        <w:t>)</w:t>
      </w:r>
    </w:p>
    <w:p w14:paraId="32533C3D" w14:textId="058E1FEE" w:rsidR="00A26C29" w:rsidRPr="00C01460" w:rsidRDefault="00A26C29" w:rsidP="00AA43C1">
      <w:pPr>
        <w:spacing w:line="360" w:lineRule="auto"/>
        <w:rPr>
          <w:rFonts w:ascii="Calibri" w:hAnsi="Calibri"/>
        </w:rPr>
      </w:pPr>
      <w:r w:rsidRPr="00C01460">
        <w:rPr>
          <w:rFonts w:ascii="Calibri" w:hAnsi="Calibri"/>
        </w:rPr>
        <w:t xml:space="preserve">Nevertheless, several participants reported </w:t>
      </w:r>
      <w:r w:rsidRPr="00C01460">
        <w:rPr>
          <w:rFonts w:ascii="Calibri" w:hAnsi="Calibri"/>
          <w:i/>
        </w:rPr>
        <w:t>“lying”</w:t>
      </w:r>
      <w:r w:rsidRPr="00C01460">
        <w:rPr>
          <w:rFonts w:ascii="Calibri" w:hAnsi="Calibri"/>
        </w:rPr>
        <w:t xml:space="preserve"> to medical professionals about the number of alcohol units they consumed, or more commonly, admitted they were either unsure of current </w:t>
      </w:r>
      <w:r w:rsidR="00902B3F" w:rsidRPr="00C01460">
        <w:rPr>
          <w:rFonts w:ascii="Calibri" w:hAnsi="Calibri"/>
        </w:rPr>
        <w:t>national</w:t>
      </w:r>
      <w:r w:rsidRPr="00C01460">
        <w:rPr>
          <w:rFonts w:ascii="Calibri" w:hAnsi="Calibri"/>
        </w:rPr>
        <w:t xml:space="preserve"> drinking guidelines, or paid little attention to them</w:t>
      </w:r>
      <w:r w:rsidR="005416A7" w:rsidRPr="00C01460">
        <w:rPr>
          <w:rFonts w:ascii="Calibri" w:hAnsi="Calibri"/>
        </w:rPr>
        <w:t xml:space="preserve">. </w:t>
      </w:r>
      <w:r w:rsidRPr="00C01460">
        <w:rPr>
          <w:rFonts w:ascii="Calibri" w:hAnsi="Calibri" w:cs="Calibri"/>
        </w:rPr>
        <w:t xml:space="preserve">This highlights a gap in participants’ knowledge about alcohol consumption </w:t>
      </w:r>
      <w:r w:rsidR="00902B3F" w:rsidRPr="00C01460">
        <w:rPr>
          <w:rFonts w:ascii="Calibri" w:hAnsi="Calibri" w:cs="Calibri"/>
        </w:rPr>
        <w:t>beyond its</w:t>
      </w:r>
      <w:r w:rsidRPr="00C01460">
        <w:rPr>
          <w:rFonts w:ascii="Calibri" w:hAnsi="Calibri" w:cs="Calibri"/>
        </w:rPr>
        <w:t xml:space="preserve"> associated risk for breast cancer</w:t>
      </w:r>
      <w:r w:rsidR="00902B3F" w:rsidRPr="00C01460">
        <w:rPr>
          <w:rFonts w:ascii="Calibri" w:hAnsi="Calibri" w:cs="Calibri"/>
        </w:rPr>
        <w:t xml:space="preserve"> (</w:t>
      </w:r>
      <w:r w:rsidR="005416A7" w:rsidRPr="00C01460">
        <w:rPr>
          <w:rFonts w:ascii="Calibri" w:hAnsi="Calibri" w:cs="Calibri"/>
        </w:rPr>
        <w:t>t</w:t>
      </w:r>
      <w:r w:rsidR="00902B3F" w:rsidRPr="00C01460">
        <w:rPr>
          <w:rFonts w:ascii="Calibri" w:hAnsi="Calibri" w:cs="Calibri"/>
        </w:rPr>
        <w:t xml:space="preserve">he UK lower risk drinking level is 14 units or 112g </w:t>
      </w:r>
      <w:r w:rsidR="005416A7" w:rsidRPr="00C01460">
        <w:rPr>
          <w:rFonts w:ascii="Calibri" w:hAnsi="Calibri" w:cs="Calibri"/>
        </w:rPr>
        <w:t xml:space="preserve">of </w:t>
      </w:r>
      <w:r w:rsidR="00902B3F" w:rsidRPr="00C01460">
        <w:rPr>
          <w:rFonts w:ascii="Calibri" w:hAnsi="Calibri" w:cs="Calibri"/>
        </w:rPr>
        <w:t>ethanol per week)</w:t>
      </w:r>
      <w:r w:rsidRPr="00C01460">
        <w:rPr>
          <w:rFonts w:ascii="Calibri" w:hAnsi="Calibri" w:cs="Calibri"/>
        </w:rPr>
        <w:t xml:space="preserve">. </w:t>
      </w:r>
      <w:r w:rsidR="005416A7" w:rsidRPr="00C01460">
        <w:rPr>
          <w:rFonts w:ascii="Calibri" w:hAnsi="Calibri" w:cs="Calibri"/>
        </w:rPr>
        <w:t>I</w:t>
      </w:r>
      <w:r w:rsidRPr="00C01460">
        <w:rPr>
          <w:rFonts w:ascii="Calibri" w:hAnsi="Calibri" w:cs="Calibri"/>
        </w:rPr>
        <w:t xml:space="preserve">nformation </w:t>
      </w:r>
      <w:r w:rsidR="00902B3F" w:rsidRPr="00C01460">
        <w:rPr>
          <w:rFonts w:ascii="Calibri" w:hAnsi="Calibri" w:cs="Calibri"/>
        </w:rPr>
        <w:t>given as part of</w:t>
      </w:r>
      <w:r w:rsidRPr="00C01460">
        <w:rPr>
          <w:rFonts w:ascii="Calibri" w:hAnsi="Calibri" w:cs="Calibri"/>
        </w:rPr>
        <w:t xml:space="preserve"> an alcohol intervention</w:t>
      </w:r>
      <w:r w:rsidR="00A429D3" w:rsidRPr="00C01460">
        <w:rPr>
          <w:rFonts w:ascii="Calibri" w:hAnsi="Calibri" w:cs="Calibri"/>
        </w:rPr>
        <w:t xml:space="preserve"> in breast health setting</w:t>
      </w:r>
      <w:r w:rsidR="00AA324C" w:rsidRPr="00C01460">
        <w:rPr>
          <w:rFonts w:ascii="Calibri" w:hAnsi="Calibri" w:cs="Calibri"/>
        </w:rPr>
        <w:t xml:space="preserve"> therefore</w:t>
      </w:r>
      <w:r w:rsidR="00A429D3" w:rsidRPr="00C01460">
        <w:rPr>
          <w:rFonts w:ascii="Calibri" w:hAnsi="Calibri" w:cs="Calibri"/>
        </w:rPr>
        <w:t xml:space="preserve"> </w:t>
      </w:r>
      <w:r w:rsidRPr="00C01460">
        <w:rPr>
          <w:rFonts w:ascii="Calibri" w:hAnsi="Calibri" w:cs="Calibri"/>
        </w:rPr>
        <w:t>needs to make salient its relevance for individuals who</w:t>
      </w:r>
      <w:r w:rsidR="00A429D3" w:rsidRPr="00C01460">
        <w:rPr>
          <w:rFonts w:ascii="Calibri" w:hAnsi="Calibri" w:cs="Calibri"/>
        </w:rPr>
        <w:t xml:space="preserve"> are drinking at levels that increase their risk for breast cancer, but are not aware of this, and do </w:t>
      </w:r>
      <w:r w:rsidRPr="00C01460">
        <w:rPr>
          <w:rFonts w:ascii="Calibri" w:hAnsi="Calibri" w:cs="Calibri"/>
        </w:rPr>
        <w:t xml:space="preserve">not consider their drinking problematic. </w:t>
      </w:r>
      <w:r w:rsidR="00815313" w:rsidRPr="00C01460">
        <w:rPr>
          <w:rFonts w:ascii="Calibri" w:hAnsi="Calibri" w:cs="Calibri"/>
        </w:rPr>
        <w:t>Indeed</w:t>
      </w:r>
      <w:r w:rsidRPr="00C01460">
        <w:rPr>
          <w:rFonts w:ascii="Calibri" w:hAnsi="Calibri" w:cs="Calibri"/>
        </w:rPr>
        <w:t xml:space="preserve">, several participants reported a willingness to share </w:t>
      </w:r>
      <w:r w:rsidR="00302EF8" w:rsidRPr="00C01460">
        <w:rPr>
          <w:rFonts w:ascii="Calibri" w:hAnsi="Calibri" w:cs="Calibri"/>
        </w:rPr>
        <w:t xml:space="preserve">alcohol-related </w:t>
      </w:r>
      <w:r w:rsidRPr="00C01460">
        <w:rPr>
          <w:rFonts w:ascii="Calibri" w:hAnsi="Calibri" w:cs="Calibri"/>
        </w:rPr>
        <w:t xml:space="preserve">information to others for whom they perceived needed it more: </w:t>
      </w:r>
      <w:r w:rsidRPr="00C01460">
        <w:rPr>
          <w:rFonts w:ascii="Calibri" w:hAnsi="Calibri" w:cs="Calibri"/>
          <w:i/>
        </w:rPr>
        <w:t>“I would happily send on to all the young people I know”</w:t>
      </w:r>
      <w:r w:rsidRPr="00C01460">
        <w:rPr>
          <w:rFonts w:ascii="Calibri" w:hAnsi="Calibri" w:cs="Calibri"/>
        </w:rPr>
        <w:t xml:space="preserve"> (FG3</w:t>
      </w:r>
      <w:r w:rsidR="00AF52A4" w:rsidRPr="00C01460">
        <w:rPr>
          <w:rFonts w:ascii="Calibri" w:hAnsi="Calibri" w:cs="Calibri"/>
        </w:rPr>
        <w:t>, Pt</w:t>
      </w:r>
      <w:r w:rsidR="002C53B4" w:rsidRPr="00C01460">
        <w:rPr>
          <w:rFonts w:ascii="Calibri" w:hAnsi="Calibri" w:cs="Calibri"/>
        </w:rPr>
        <w:t>08</w:t>
      </w:r>
      <w:r w:rsidRPr="00C01460">
        <w:rPr>
          <w:rFonts w:ascii="Calibri" w:hAnsi="Calibri" w:cs="Calibri"/>
        </w:rPr>
        <w:t>).</w:t>
      </w:r>
    </w:p>
    <w:p w14:paraId="464E7034" w14:textId="318A7796" w:rsidR="00B206F8" w:rsidRPr="00C01460" w:rsidRDefault="00B206F8" w:rsidP="00AA43C1">
      <w:pPr>
        <w:spacing w:line="360" w:lineRule="auto"/>
        <w:rPr>
          <w:rFonts w:ascii="Calibri" w:hAnsi="Calibri"/>
        </w:rPr>
      </w:pPr>
    </w:p>
    <w:p w14:paraId="198FD461" w14:textId="69D7C587" w:rsidR="00FB4DFA" w:rsidRPr="00C01460" w:rsidRDefault="00147A0F" w:rsidP="00AA43C1">
      <w:pPr>
        <w:pStyle w:val="ListParagraph"/>
        <w:numPr>
          <w:ilvl w:val="0"/>
          <w:numId w:val="5"/>
        </w:numPr>
        <w:spacing w:line="360" w:lineRule="auto"/>
        <w:rPr>
          <w:rFonts w:ascii="Calibri" w:hAnsi="Calibri"/>
          <w:b/>
        </w:rPr>
      </w:pPr>
      <w:r w:rsidRPr="00C01460">
        <w:rPr>
          <w:rFonts w:ascii="Calibri" w:hAnsi="Calibri"/>
          <w:b/>
        </w:rPr>
        <w:t>Women’s</w:t>
      </w:r>
      <w:r w:rsidR="00BA36FA" w:rsidRPr="00C01460">
        <w:rPr>
          <w:rFonts w:ascii="Calibri" w:hAnsi="Calibri"/>
          <w:b/>
        </w:rPr>
        <w:t xml:space="preserve"> i</w:t>
      </w:r>
      <w:r w:rsidR="00FB4DFA" w:rsidRPr="00C01460">
        <w:rPr>
          <w:rFonts w:ascii="Calibri" w:hAnsi="Calibri"/>
          <w:b/>
        </w:rPr>
        <w:t>nformation</w:t>
      </w:r>
      <w:r w:rsidR="00BA36FA" w:rsidRPr="00C01460">
        <w:rPr>
          <w:rFonts w:ascii="Calibri" w:hAnsi="Calibri"/>
          <w:b/>
        </w:rPr>
        <w:t xml:space="preserve"> needs</w:t>
      </w:r>
    </w:p>
    <w:p w14:paraId="3DD34895" w14:textId="77777777" w:rsidR="00FB4DFA" w:rsidRPr="00C01460" w:rsidRDefault="00FB4DFA" w:rsidP="00AA43C1">
      <w:pPr>
        <w:pStyle w:val="ListParagraph"/>
        <w:spacing w:line="360" w:lineRule="auto"/>
        <w:rPr>
          <w:rFonts w:ascii="Calibri" w:hAnsi="Calibri"/>
          <w:b/>
        </w:rPr>
      </w:pPr>
    </w:p>
    <w:p w14:paraId="15467EC8" w14:textId="572EAD43" w:rsidR="00D32CF4" w:rsidRPr="00C01460" w:rsidRDefault="00FB4DFA" w:rsidP="00AA43C1">
      <w:pPr>
        <w:pStyle w:val="ListParagraph"/>
        <w:numPr>
          <w:ilvl w:val="1"/>
          <w:numId w:val="5"/>
        </w:numPr>
        <w:spacing w:line="360" w:lineRule="auto"/>
        <w:rPr>
          <w:rFonts w:ascii="Calibri" w:hAnsi="Calibri"/>
          <w:b/>
        </w:rPr>
      </w:pPr>
      <w:r w:rsidRPr="00C01460">
        <w:rPr>
          <w:rFonts w:ascii="Calibri" w:hAnsi="Calibri"/>
          <w:b/>
        </w:rPr>
        <w:t xml:space="preserve"> </w:t>
      </w:r>
      <w:r w:rsidRPr="00C01460">
        <w:rPr>
          <w:rFonts w:ascii="Calibri" w:hAnsi="Calibri"/>
          <w:b/>
        </w:rPr>
        <w:tab/>
      </w:r>
      <w:r w:rsidR="00D32CF4" w:rsidRPr="00C01460">
        <w:rPr>
          <w:rFonts w:ascii="Calibri" w:hAnsi="Calibri"/>
          <w:b/>
        </w:rPr>
        <w:t>Knowing who and what to trust</w:t>
      </w:r>
    </w:p>
    <w:p w14:paraId="36E48506" w14:textId="5A45C6FD" w:rsidR="00A517AD" w:rsidRPr="00C01460" w:rsidRDefault="00A20278" w:rsidP="00AA43C1">
      <w:pPr>
        <w:spacing w:line="360" w:lineRule="auto"/>
        <w:rPr>
          <w:rFonts w:ascii="Calibri" w:hAnsi="Calibri"/>
        </w:rPr>
      </w:pPr>
      <w:r w:rsidRPr="00C01460">
        <w:rPr>
          <w:rFonts w:ascii="Calibri" w:hAnsi="Calibri"/>
        </w:rPr>
        <w:t>Participants described a landscape of mi</w:t>
      </w:r>
      <w:r w:rsidR="00AA43C1" w:rsidRPr="00C01460">
        <w:rPr>
          <w:rFonts w:ascii="Calibri" w:hAnsi="Calibri"/>
        </w:rPr>
        <w:t xml:space="preserve">xed messages about </w:t>
      </w:r>
      <w:r w:rsidR="00A356FE" w:rsidRPr="00C01460">
        <w:rPr>
          <w:rFonts w:ascii="Calibri" w:hAnsi="Calibri"/>
        </w:rPr>
        <w:t>risk factors for cancer</w:t>
      </w:r>
      <w:r w:rsidR="007B3F11" w:rsidRPr="00C01460">
        <w:rPr>
          <w:rFonts w:ascii="Calibri" w:hAnsi="Calibri"/>
        </w:rPr>
        <w:t>,</w:t>
      </w:r>
      <w:r w:rsidR="00A356FE" w:rsidRPr="00C01460">
        <w:rPr>
          <w:rFonts w:ascii="Calibri" w:hAnsi="Calibri"/>
        </w:rPr>
        <w:t xml:space="preserve"> </w:t>
      </w:r>
      <w:r w:rsidR="005A5FC6" w:rsidRPr="00C01460">
        <w:rPr>
          <w:rFonts w:ascii="Calibri" w:hAnsi="Calibri"/>
        </w:rPr>
        <w:t>and</w:t>
      </w:r>
      <w:r w:rsidR="00A356FE" w:rsidRPr="00C01460">
        <w:rPr>
          <w:rFonts w:ascii="Calibri" w:hAnsi="Calibri"/>
        </w:rPr>
        <w:t xml:space="preserve"> </w:t>
      </w:r>
      <w:r w:rsidR="007B3F11" w:rsidRPr="00C01460">
        <w:rPr>
          <w:rFonts w:ascii="Calibri" w:hAnsi="Calibri"/>
        </w:rPr>
        <w:t xml:space="preserve">the subsequent </w:t>
      </w:r>
      <w:r w:rsidR="00A356FE" w:rsidRPr="00C01460">
        <w:rPr>
          <w:rFonts w:ascii="Calibri" w:hAnsi="Calibri"/>
        </w:rPr>
        <w:t>difficult</w:t>
      </w:r>
      <w:r w:rsidR="005A5FC6" w:rsidRPr="00C01460">
        <w:rPr>
          <w:rFonts w:ascii="Calibri" w:hAnsi="Calibri"/>
        </w:rPr>
        <w:t xml:space="preserve">y in </w:t>
      </w:r>
      <w:r w:rsidR="007B3F11" w:rsidRPr="00C01460">
        <w:rPr>
          <w:rFonts w:ascii="Calibri" w:hAnsi="Calibri"/>
        </w:rPr>
        <w:t>obtaining</w:t>
      </w:r>
      <w:r w:rsidR="00A356FE" w:rsidRPr="00C01460">
        <w:rPr>
          <w:rFonts w:ascii="Calibri" w:hAnsi="Calibri"/>
        </w:rPr>
        <w:t xml:space="preserve"> accurate and reliable health information: </w:t>
      </w:r>
      <w:bookmarkStart w:id="5" w:name="_Hlk722051"/>
      <w:r w:rsidR="00E715BF" w:rsidRPr="00C01460">
        <w:rPr>
          <w:rFonts w:ascii="Calibri" w:hAnsi="Calibri"/>
          <w:i/>
        </w:rPr>
        <w:t>“the advice you’re given constantly changes, so it’s sort of, quite fickle”</w:t>
      </w:r>
      <w:r w:rsidR="00A356FE" w:rsidRPr="00C01460">
        <w:rPr>
          <w:rFonts w:ascii="Calibri" w:hAnsi="Calibri"/>
          <w:i/>
        </w:rPr>
        <w:t xml:space="preserve"> </w:t>
      </w:r>
      <w:r w:rsidR="00A356FE" w:rsidRPr="00C01460">
        <w:rPr>
          <w:rFonts w:ascii="Calibri" w:hAnsi="Calibri"/>
        </w:rPr>
        <w:t>(</w:t>
      </w:r>
      <w:r w:rsidR="00E715BF" w:rsidRPr="00C01460">
        <w:rPr>
          <w:rFonts w:ascii="Calibri" w:hAnsi="Calibri"/>
        </w:rPr>
        <w:t>TI17)</w:t>
      </w:r>
      <w:r w:rsidR="00A356FE" w:rsidRPr="00C01460">
        <w:rPr>
          <w:rFonts w:ascii="Calibri" w:hAnsi="Calibri"/>
        </w:rPr>
        <w:t>;</w:t>
      </w:r>
      <w:r w:rsidR="00AA43C1" w:rsidRPr="00C01460">
        <w:rPr>
          <w:rFonts w:ascii="Calibri" w:hAnsi="Calibri"/>
        </w:rPr>
        <w:t xml:space="preserve"> </w:t>
      </w:r>
      <w:r w:rsidR="00AA43C1" w:rsidRPr="00C01460">
        <w:rPr>
          <w:rFonts w:ascii="Calibri" w:hAnsi="Calibri"/>
          <w:i/>
        </w:rPr>
        <w:t xml:space="preserve">“you get so much conflicting information </w:t>
      </w:r>
      <w:r w:rsidR="00A103D0" w:rsidRPr="00C01460">
        <w:rPr>
          <w:rFonts w:ascii="Calibri" w:hAnsi="Calibri"/>
          <w:i/>
        </w:rPr>
        <w:t xml:space="preserve">[about modifiable risk factors for cancer] </w:t>
      </w:r>
      <w:r w:rsidR="00AA43C1" w:rsidRPr="00C01460">
        <w:rPr>
          <w:rFonts w:ascii="Calibri" w:hAnsi="Calibri"/>
          <w:i/>
        </w:rPr>
        <w:t xml:space="preserve">that you don’t </w:t>
      </w:r>
      <w:r w:rsidR="008B4BA5" w:rsidRPr="00C01460">
        <w:rPr>
          <w:rFonts w:ascii="Calibri" w:hAnsi="Calibri"/>
          <w:i/>
        </w:rPr>
        <w:t>k</w:t>
      </w:r>
      <w:r w:rsidR="00AA43C1" w:rsidRPr="00C01460">
        <w:rPr>
          <w:rFonts w:ascii="Calibri" w:hAnsi="Calibri"/>
          <w:i/>
        </w:rPr>
        <w:t>now which way to turn”</w:t>
      </w:r>
      <w:r w:rsidR="00E715BF" w:rsidRPr="00C01460">
        <w:rPr>
          <w:rFonts w:ascii="Calibri" w:hAnsi="Calibri"/>
        </w:rPr>
        <w:t xml:space="preserve"> </w:t>
      </w:r>
      <w:r w:rsidR="00A356FE" w:rsidRPr="00C01460">
        <w:rPr>
          <w:rFonts w:ascii="Calibri" w:hAnsi="Calibri"/>
        </w:rPr>
        <w:t>(T</w:t>
      </w:r>
      <w:r w:rsidR="00AA43C1" w:rsidRPr="00C01460">
        <w:rPr>
          <w:rFonts w:ascii="Calibri" w:hAnsi="Calibri"/>
        </w:rPr>
        <w:t>I12).</w:t>
      </w:r>
      <w:r w:rsidR="004E7153" w:rsidRPr="00C01460">
        <w:rPr>
          <w:rFonts w:ascii="Calibri" w:hAnsi="Calibri"/>
        </w:rPr>
        <w:t xml:space="preserve"> </w:t>
      </w:r>
      <w:bookmarkEnd w:id="5"/>
      <w:r w:rsidR="00B745CD" w:rsidRPr="00C01460">
        <w:rPr>
          <w:rFonts w:ascii="Calibri" w:hAnsi="Calibri"/>
        </w:rPr>
        <w:t>W</w:t>
      </w:r>
      <w:r w:rsidR="00AA43C1" w:rsidRPr="00C01460">
        <w:rPr>
          <w:rFonts w:ascii="Calibri" w:hAnsi="Calibri"/>
        </w:rPr>
        <w:t xml:space="preserve">omen most often </w:t>
      </w:r>
      <w:r w:rsidR="00C153CA" w:rsidRPr="00C01460">
        <w:rPr>
          <w:rFonts w:ascii="Calibri" w:hAnsi="Calibri"/>
        </w:rPr>
        <w:t>referred to</w:t>
      </w:r>
      <w:r w:rsidR="00AA43C1" w:rsidRPr="00C01460">
        <w:rPr>
          <w:rFonts w:ascii="Calibri" w:hAnsi="Calibri"/>
        </w:rPr>
        <w:t xml:space="preserve"> the NHS, healthcare professionals, or breast cancer charities as trustworthy sources of information</w:t>
      </w:r>
      <w:r w:rsidR="00A356FE" w:rsidRPr="00C01460">
        <w:rPr>
          <w:rFonts w:ascii="Calibri" w:hAnsi="Calibri"/>
        </w:rPr>
        <w:t>. T</w:t>
      </w:r>
      <w:r w:rsidR="00424B28" w:rsidRPr="00C01460">
        <w:rPr>
          <w:rFonts w:ascii="Calibri" w:hAnsi="Calibri"/>
        </w:rPr>
        <w:t>hose who</w:t>
      </w:r>
      <w:r w:rsidR="00760270" w:rsidRPr="00C01460">
        <w:rPr>
          <w:rFonts w:ascii="Calibri" w:hAnsi="Calibri"/>
        </w:rPr>
        <w:t xml:space="preserve"> reported</w:t>
      </w:r>
      <w:r w:rsidR="00424B28" w:rsidRPr="00C01460">
        <w:rPr>
          <w:rFonts w:ascii="Calibri" w:hAnsi="Calibri"/>
        </w:rPr>
        <w:t xml:space="preserve"> </w:t>
      </w:r>
      <w:r w:rsidR="00760270" w:rsidRPr="00C01460">
        <w:rPr>
          <w:rFonts w:ascii="Calibri" w:hAnsi="Calibri"/>
        </w:rPr>
        <w:t>using the internet</w:t>
      </w:r>
      <w:r w:rsidR="00424B28" w:rsidRPr="00C01460">
        <w:rPr>
          <w:rFonts w:ascii="Calibri" w:hAnsi="Calibri"/>
        </w:rPr>
        <w:t xml:space="preserve"> tended to limit their search to websites provided by these sources: </w:t>
      </w:r>
      <w:r w:rsidR="00424B28" w:rsidRPr="00C01460">
        <w:rPr>
          <w:rFonts w:ascii="Calibri" w:hAnsi="Calibri"/>
          <w:i/>
        </w:rPr>
        <w:t xml:space="preserve">“I only look at the NHS websites because I don’t trust most of the internet” </w:t>
      </w:r>
      <w:r w:rsidR="00424B28" w:rsidRPr="00C01460">
        <w:rPr>
          <w:rFonts w:ascii="Calibri" w:hAnsi="Calibri"/>
        </w:rPr>
        <w:t>(FG</w:t>
      </w:r>
      <w:r w:rsidR="00470338" w:rsidRPr="00C01460">
        <w:rPr>
          <w:rFonts w:ascii="Calibri" w:hAnsi="Calibri"/>
        </w:rPr>
        <w:t>1</w:t>
      </w:r>
      <w:r w:rsidR="00AF52A4" w:rsidRPr="00C01460">
        <w:rPr>
          <w:rFonts w:ascii="Calibri" w:hAnsi="Calibri"/>
        </w:rPr>
        <w:t>, Pt</w:t>
      </w:r>
      <w:r w:rsidR="002C53B4" w:rsidRPr="00C01460">
        <w:rPr>
          <w:rFonts w:ascii="Calibri" w:hAnsi="Calibri"/>
        </w:rPr>
        <w:t>03</w:t>
      </w:r>
      <w:r w:rsidR="00424B28" w:rsidRPr="00C01460">
        <w:rPr>
          <w:rFonts w:ascii="Calibri" w:hAnsi="Calibri"/>
        </w:rPr>
        <w:t xml:space="preserve">). </w:t>
      </w:r>
    </w:p>
    <w:p w14:paraId="07E7BADF" w14:textId="018A1D73" w:rsidR="00AA43C1" w:rsidRPr="00C01460" w:rsidRDefault="00424B28" w:rsidP="00AA43C1">
      <w:pPr>
        <w:spacing w:line="360" w:lineRule="auto"/>
        <w:rPr>
          <w:rFonts w:ascii="Calibri" w:hAnsi="Calibri"/>
        </w:rPr>
      </w:pPr>
      <w:r w:rsidRPr="00C01460">
        <w:rPr>
          <w:rFonts w:ascii="Calibri" w:hAnsi="Calibri"/>
        </w:rPr>
        <w:t>T</w:t>
      </w:r>
      <w:r w:rsidR="00E715BF" w:rsidRPr="00C01460">
        <w:rPr>
          <w:rFonts w:ascii="Calibri" w:hAnsi="Calibri"/>
        </w:rPr>
        <w:t>he information imparted by researchers and scientists was</w:t>
      </w:r>
      <w:r w:rsidR="00674815" w:rsidRPr="00C01460">
        <w:rPr>
          <w:rFonts w:ascii="Calibri" w:hAnsi="Calibri"/>
        </w:rPr>
        <w:t xml:space="preserve"> </w:t>
      </w:r>
      <w:r w:rsidR="0062555D" w:rsidRPr="00C01460">
        <w:rPr>
          <w:rFonts w:ascii="Calibri" w:hAnsi="Calibri"/>
        </w:rPr>
        <w:t xml:space="preserve">often </w:t>
      </w:r>
      <w:r w:rsidR="00674815" w:rsidRPr="00C01460">
        <w:rPr>
          <w:rFonts w:ascii="Calibri" w:hAnsi="Calibri"/>
        </w:rPr>
        <w:t>considered less reliable, and</w:t>
      </w:r>
      <w:r w:rsidR="00E715BF" w:rsidRPr="00C01460">
        <w:rPr>
          <w:rFonts w:ascii="Calibri" w:hAnsi="Calibri"/>
        </w:rPr>
        <w:t xml:space="preserve"> </w:t>
      </w:r>
      <w:r w:rsidR="00760270" w:rsidRPr="00C01460">
        <w:rPr>
          <w:rFonts w:ascii="Calibri" w:hAnsi="Calibri"/>
        </w:rPr>
        <w:t>rarely taken at face value</w:t>
      </w:r>
      <w:r w:rsidR="00E715BF" w:rsidRPr="00C01460">
        <w:rPr>
          <w:rFonts w:ascii="Calibri" w:hAnsi="Calibri"/>
        </w:rPr>
        <w:t>:</w:t>
      </w:r>
    </w:p>
    <w:p w14:paraId="5E0D5182" w14:textId="680FBF42" w:rsidR="00E715BF" w:rsidRPr="00C01460" w:rsidRDefault="00424B28" w:rsidP="00424B28">
      <w:pPr>
        <w:spacing w:line="360" w:lineRule="auto"/>
        <w:ind w:left="720"/>
        <w:rPr>
          <w:rFonts w:ascii="Calibri" w:hAnsi="Calibri"/>
        </w:rPr>
      </w:pPr>
      <w:r w:rsidRPr="00C01460">
        <w:rPr>
          <w:rFonts w:ascii="Calibri" w:hAnsi="Calibri"/>
          <w:i/>
        </w:rPr>
        <w:t>“Often you get things reported, and you think, ‘oh wow, that’s fantastic’, and then you find out that they’ve just done research on mice, or it’s been in a petri dish.”</w:t>
      </w:r>
      <w:r w:rsidRPr="00C01460">
        <w:rPr>
          <w:rFonts w:ascii="Calibri" w:hAnsi="Calibri"/>
        </w:rPr>
        <w:t xml:space="preserve"> (TI13)</w:t>
      </w:r>
    </w:p>
    <w:p w14:paraId="0E139BBF" w14:textId="789003C8" w:rsidR="00F5496A" w:rsidRPr="00C01460" w:rsidRDefault="00760270" w:rsidP="00F5496A">
      <w:pPr>
        <w:spacing w:line="360" w:lineRule="auto"/>
        <w:ind w:left="720"/>
        <w:rPr>
          <w:rFonts w:ascii="Calibri" w:hAnsi="Calibri"/>
        </w:rPr>
      </w:pPr>
      <w:r w:rsidRPr="00C01460">
        <w:rPr>
          <w:rFonts w:ascii="Calibri" w:hAnsi="Calibri"/>
          <w:i/>
        </w:rPr>
        <w:t>“I’d want to see the full research…show me your study and how it’s been managed and how you’ve come to these conclusions.”</w:t>
      </w:r>
      <w:r w:rsidRPr="00C01460">
        <w:rPr>
          <w:rFonts w:ascii="Calibri" w:hAnsi="Calibri"/>
        </w:rPr>
        <w:t xml:space="preserve"> (TI24)</w:t>
      </w:r>
    </w:p>
    <w:p w14:paraId="60993C91" w14:textId="2A986EE4" w:rsidR="00424B28" w:rsidRPr="00C01460" w:rsidRDefault="00F5496A" w:rsidP="00F5496A">
      <w:pPr>
        <w:spacing w:line="360" w:lineRule="auto"/>
        <w:rPr>
          <w:rFonts w:ascii="Calibri" w:hAnsi="Calibri"/>
        </w:rPr>
      </w:pPr>
      <w:r w:rsidRPr="00C01460">
        <w:rPr>
          <w:rFonts w:ascii="Calibri" w:hAnsi="Calibri"/>
        </w:rPr>
        <w:lastRenderedPageBreak/>
        <w:t>Generally, p</w:t>
      </w:r>
      <w:r w:rsidR="00674815" w:rsidRPr="00C01460">
        <w:rPr>
          <w:rFonts w:ascii="Calibri" w:hAnsi="Calibri"/>
        </w:rPr>
        <w:t>a</w:t>
      </w:r>
      <w:r w:rsidR="00424B28" w:rsidRPr="00C01460">
        <w:rPr>
          <w:rFonts w:ascii="Calibri" w:hAnsi="Calibri"/>
        </w:rPr>
        <w:t>rticipant</w:t>
      </w:r>
      <w:r w:rsidR="00674815" w:rsidRPr="00C01460">
        <w:rPr>
          <w:rFonts w:ascii="Calibri" w:hAnsi="Calibri"/>
        </w:rPr>
        <w:t xml:space="preserve">s were only convinced by research that had been vetted by a “respected” organisation such as the NHS, or </w:t>
      </w:r>
      <w:r w:rsidR="00424B28" w:rsidRPr="00C01460">
        <w:rPr>
          <w:rFonts w:ascii="Calibri" w:hAnsi="Calibri"/>
        </w:rPr>
        <w:t>had been conducted by a clinician</w:t>
      </w:r>
      <w:r w:rsidR="00760270" w:rsidRPr="00C01460">
        <w:rPr>
          <w:rFonts w:ascii="Calibri" w:hAnsi="Calibri"/>
        </w:rPr>
        <w:t xml:space="preserve"> with expertise in that area of health</w:t>
      </w:r>
      <w:r w:rsidR="00424B28" w:rsidRPr="00C01460">
        <w:rPr>
          <w:rFonts w:ascii="Calibri" w:hAnsi="Calibri"/>
        </w:rPr>
        <w:t xml:space="preserve">: </w:t>
      </w:r>
      <w:r w:rsidR="00424B28" w:rsidRPr="00C01460">
        <w:rPr>
          <w:rFonts w:ascii="Calibri" w:hAnsi="Calibri"/>
          <w:i/>
        </w:rPr>
        <w:t>“</w:t>
      </w:r>
      <w:r w:rsidR="00760270" w:rsidRPr="00C01460">
        <w:rPr>
          <w:rFonts w:ascii="Calibri" w:hAnsi="Calibri"/>
          <w:i/>
        </w:rPr>
        <w:t>i</w:t>
      </w:r>
      <w:r w:rsidR="00424B28" w:rsidRPr="00C01460">
        <w:rPr>
          <w:rFonts w:ascii="Calibri" w:hAnsi="Calibri"/>
          <w:i/>
        </w:rPr>
        <w:t>f there were doctors that I was aware of that had actually written the article or contributed to the article</w:t>
      </w:r>
      <w:r w:rsidR="00760270" w:rsidRPr="00C01460">
        <w:rPr>
          <w:rFonts w:ascii="Calibri" w:hAnsi="Calibri"/>
          <w:i/>
        </w:rPr>
        <w:t>,</w:t>
      </w:r>
      <w:r w:rsidR="00424B28" w:rsidRPr="00C01460">
        <w:rPr>
          <w:rFonts w:ascii="Calibri" w:hAnsi="Calibri"/>
          <w:i/>
        </w:rPr>
        <w:t xml:space="preserve"> or the study, or the research, then that would be a big plus”</w:t>
      </w:r>
      <w:r w:rsidR="00424B28" w:rsidRPr="00C01460">
        <w:rPr>
          <w:rFonts w:ascii="Calibri" w:hAnsi="Calibri"/>
        </w:rPr>
        <w:t xml:space="preserve"> (TI19)</w:t>
      </w:r>
      <w:r w:rsidR="00760270" w:rsidRPr="00C01460">
        <w:rPr>
          <w:rFonts w:ascii="Calibri" w:hAnsi="Calibri"/>
        </w:rPr>
        <w:t>.</w:t>
      </w:r>
    </w:p>
    <w:p w14:paraId="597AF0CC" w14:textId="526CD89E" w:rsidR="00E715BF" w:rsidRPr="00C01460" w:rsidRDefault="00E715BF" w:rsidP="00AA43C1">
      <w:pPr>
        <w:spacing w:line="360" w:lineRule="auto"/>
        <w:rPr>
          <w:rFonts w:ascii="Calibri" w:hAnsi="Calibri"/>
        </w:rPr>
      </w:pPr>
      <w:r w:rsidRPr="00C01460">
        <w:rPr>
          <w:rFonts w:ascii="Calibri" w:hAnsi="Calibri"/>
        </w:rPr>
        <w:t>Although participants often read health</w:t>
      </w:r>
      <w:r w:rsidR="00C153CA" w:rsidRPr="00C01460">
        <w:rPr>
          <w:rFonts w:ascii="Calibri" w:hAnsi="Calibri"/>
        </w:rPr>
        <w:t>-related</w:t>
      </w:r>
      <w:r w:rsidRPr="00C01460">
        <w:rPr>
          <w:rFonts w:ascii="Calibri" w:hAnsi="Calibri"/>
        </w:rPr>
        <w:t xml:space="preserve"> information communicated </w:t>
      </w:r>
      <w:r w:rsidR="00C153CA" w:rsidRPr="00C01460">
        <w:rPr>
          <w:rFonts w:ascii="Calibri" w:hAnsi="Calibri"/>
        </w:rPr>
        <w:t xml:space="preserve">in </w:t>
      </w:r>
      <w:r w:rsidRPr="00C01460">
        <w:rPr>
          <w:rFonts w:ascii="Calibri" w:hAnsi="Calibri"/>
        </w:rPr>
        <w:t>the media (television, magazine, social media), they unanimously agreed it cannot be trusted or taken seriously:</w:t>
      </w:r>
    </w:p>
    <w:p w14:paraId="28C42C2B" w14:textId="7C848356" w:rsidR="00E715BF" w:rsidRPr="00C01460" w:rsidRDefault="00E715BF" w:rsidP="001C7FF5">
      <w:pPr>
        <w:spacing w:line="360" w:lineRule="auto"/>
        <w:ind w:left="360"/>
        <w:rPr>
          <w:rFonts w:ascii="Calibri" w:hAnsi="Calibri"/>
        </w:rPr>
      </w:pPr>
      <w:bookmarkStart w:id="6" w:name="_Hlk722080"/>
      <w:r w:rsidRPr="00C01460">
        <w:rPr>
          <w:rFonts w:ascii="Calibri" w:hAnsi="Calibri"/>
          <w:i/>
        </w:rPr>
        <w:t>“</w:t>
      </w:r>
      <w:r w:rsidR="001C7FF5" w:rsidRPr="00C01460">
        <w:rPr>
          <w:rFonts w:ascii="Calibri" w:hAnsi="Calibri"/>
          <w:i/>
        </w:rPr>
        <w:t>I would take it with a pinch of salt</w:t>
      </w:r>
      <w:r w:rsidR="00044584" w:rsidRPr="00C01460">
        <w:rPr>
          <w:rFonts w:ascii="Calibri" w:hAnsi="Calibri"/>
          <w:i/>
        </w:rPr>
        <w:t xml:space="preserve"> because there’s so much information nowadays on the internet and in the media, social media and that, fake news. I</w:t>
      </w:r>
      <w:r w:rsidR="0062555D" w:rsidRPr="00C01460">
        <w:rPr>
          <w:rFonts w:ascii="Calibri" w:hAnsi="Calibri"/>
          <w:i/>
        </w:rPr>
        <w:t>’</w:t>
      </w:r>
      <w:r w:rsidR="00044584" w:rsidRPr="00C01460">
        <w:rPr>
          <w:rFonts w:ascii="Calibri" w:hAnsi="Calibri"/>
          <w:i/>
        </w:rPr>
        <w:t xml:space="preserve">d want it backed up by information on the NHS websites.” </w:t>
      </w:r>
      <w:r w:rsidR="00044584" w:rsidRPr="00C01460">
        <w:rPr>
          <w:rFonts w:ascii="Calibri" w:hAnsi="Calibri"/>
        </w:rPr>
        <w:t>(TI23)</w:t>
      </w:r>
    </w:p>
    <w:bookmarkEnd w:id="6"/>
    <w:p w14:paraId="0D2FF016" w14:textId="65E86BBE" w:rsidR="001B3DA2" w:rsidRPr="00C01460" w:rsidRDefault="00EA35CD" w:rsidP="00AA43C1">
      <w:pPr>
        <w:spacing w:line="360" w:lineRule="auto"/>
        <w:rPr>
          <w:rFonts w:ascii="Calibri" w:hAnsi="Calibri"/>
        </w:rPr>
      </w:pPr>
      <w:r w:rsidRPr="00C01460">
        <w:rPr>
          <w:rFonts w:ascii="Calibri" w:hAnsi="Calibri"/>
        </w:rPr>
        <w:t>Despite this</w:t>
      </w:r>
      <w:r w:rsidR="001B3DA2" w:rsidRPr="00C01460">
        <w:rPr>
          <w:rFonts w:ascii="Calibri" w:hAnsi="Calibri"/>
        </w:rPr>
        <w:t xml:space="preserve">, many women </w:t>
      </w:r>
      <w:r w:rsidR="00CB2834" w:rsidRPr="00C01460">
        <w:rPr>
          <w:rFonts w:ascii="Calibri" w:hAnsi="Calibri"/>
        </w:rPr>
        <w:t>reported</w:t>
      </w:r>
      <w:r w:rsidR="001B3DA2" w:rsidRPr="00C01460">
        <w:rPr>
          <w:rFonts w:ascii="Calibri" w:hAnsi="Calibri"/>
        </w:rPr>
        <w:t xml:space="preserve"> discuss</w:t>
      </w:r>
      <w:r w:rsidR="00CB2834" w:rsidRPr="00C01460">
        <w:rPr>
          <w:rFonts w:ascii="Calibri" w:hAnsi="Calibri"/>
        </w:rPr>
        <w:t>ing</w:t>
      </w:r>
      <w:r w:rsidR="001B3DA2" w:rsidRPr="00C01460">
        <w:rPr>
          <w:rFonts w:ascii="Calibri" w:hAnsi="Calibri"/>
        </w:rPr>
        <w:t xml:space="preserve"> </w:t>
      </w:r>
      <w:r w:rsidR="00CB2834" w:rsidRPr="00C01460">
        <w:rPr>
          <w:rFonts w:ascii="Calibri" w:hAnsi="Calibri"/>
        </w:rPr>
        <w:t>information they had seen in the media with</w:t>
      </w:r>
      <w:r w:rsidR="001B3DA2" w:rsidRPr="00C01460">
        <w:rPr>
          <w:rFonts w:ascii="Calibri" w:hAnsi="Calibri"/>
        </w:rPr>
        <w:t xml:space="preserve"> </w:t>
      </w:r>
      <w:r w:rsidR="00CB2834" w:rsidRPr="00C01460">
        <w:rPr>
          <w:rFonts w:ascii="Calibri" w:hAnsi="Calibri"/>
        </w:rPr>
        <w:t xml:space="preserve">female </w:t>
      </w:r>
      <w:r w:rsidR="001B3DA2" w:rsidRPr="00C01460">
        <w:rPr>
          <w:rFonts w:ascii="Calibri" w:hAnsi="Calibri"/>
        </w:rPr>
        <w:t>peers and family members</w:t>
      </w:r>
      <w:r w:rsidR="00151FEE" w:rsidRPr="00C01460">
        <w:rPr>
          <w:rFonts w:ascii="Calibri" w:hAnsi="Calibri"/>
        </w:rPr>
        <w:t xml:space="preserve">: </w:t>
      </w:r>
      <w:r w:rsidR="00151FEE" w:rsidRPr="00C01460">
        <w:rPr>
          <w:rFonts w:ascii="Calibri" w:hAnsi="Calibri"/>
          <w:i/>
        </w:rPr>
        <w:t>“</w:t>
      </w:r>
      <w:r w:rsidR="00CB2834" w:rsidRPr="00C01460">
        <w:rPr>
          <w:rFonts w:ascii="Calibri" w:hAnsi="Calibri"/>
          <w:i/>
        </w:rPr>
        <w:t xml:space="preserve">We gossip…I would say something like, ‘did you see such-and-such or did you read this </w:t>
      </w:r>
      <w:r w:rsidR="006B37BD" w:rsidRPr="00C01460">
        <w:rPr>
          <w:rFonts w:ascii="Calibri" w:hAnsi="Calibri"/>
          <w:i/>
        </w:rPr>
        <w:t xml:space="preserve">magazine </w:t>
      </w:r>
      <w:r w:rsidR="00CB2834" w:rsidRPr="00C01460">
        <w:rPr>
          <w:rFonts w:ascii="Calibri" w:hAnsi="Calibri"/>
          <w:i/>
        </w:rPr>
        <w:t>article?’</w:t>
      </w:r>
      <w:r w:rsidR="00151FEE" w:rsidRPr="00C01460">
        <w:rPr>
          <w:rFonts w:ascii="Calibri" w:hAnsi="Calibri"/>
          <w:i/>
        </w:rPr>
        <w:t xml:space="preserve">” </w:t>
      </w:r>
      <w:r w:rsidR="00151FEE" w:rsidRPr="00C01460">
        <w:rPr>
          <w:rFonts w:ascii="Calibri" w:hAnsi="Calibri"/>
        </w:rPr>
        <w:t xml:space="preserve">(TI19). </w:t>
      </w:r>
      <w:r w:rsidR="00B845E1" w:rsidRPr="00C01460">
        <w:rPr>
          <w:rFonts w:ascii="Calibri" w:hAnsi="Calibri"/>
        </w:rPr>
        <w:t xml:space="preserve">Indeed, </w:t>
      </w:r>
      <w:r w:rsidR="00B465E4" w:rsidRPr="00C01460">
        <w:rPr>
          <w:rFonts w:ascii="Calibri" w:hAnsi="Calibri"/>
        </w:rPr>
        <w:t>some</w:t>
      </w:r>
      <w:r w:rsidR="00B845E1" w:rsidRPr="00C01460">
        <w:rPr>
          <w:rFonts w:ascii="Calibri" w:hAnsi="Calibri"/>
        </w:rPr>
        <w:t xml:space="preserve"> </w:t>
      </w:r>
      <w:r w:rsidR="00151FEE" w:rsidRPr="00C01460">
        <w:rPr>
          <w:rFonts w:ascii="Calibri" w:hAnsi="Calibri"/>
        </w:rPr>
        <w:t xml:space="preserve">participants </w:t>
      </w:r>
      <w:r w:rsidR="001B3DA2" w:rsidRPr="00C01460">
        <w:rPr>
          <w:rFonts w:ascii="Calibri" w:hAnsi="Calibri"/>
        </w:rPr>
        <w:t xml:space="preserve">confirmed ‘hearsay’ to be the main source of their knowledge about risk factors for breast cancer: </w:t>
      </w:r>
    </w:p>
    <w:p w14:paraId="2F6DE7BC" w14:textId="48BECC6A" w:rsidR="001B3DA2" w:rsidRPr="00C01460" w:rsidRDefault="001B3DA2" w:rsidP="001B3DA2">
      <w:pPr>
        <w:spacing w:line="360" w:lineRule="auto"/>
        <w:ind w:left="720"/>
        <w:rPr>
          <w:rFonts w:ascii="Calibri" w:hAnsi="Calibri"/>
          <w:i/>
        </w:rPr>
      </w:pPr>
      <w:r w:rsidRPr="00C01460">
        <w:rPr>
          <w:rFonts w:ascii="Calibri" w:hAnsi="Calibri"/>
          <w:i/>
        </w:rPr>
        <w:t>“Interviewer: How do you know what is a real risk factor?</w:t>
      </w:r>
    </w:p>
    <w:p w14:paraId="07A9B213" w14:textId="75A4E89F" w:rsidR="001B3DA2" w:rsidRPr="00C01460" w:rsidRDefault="001B3DA2" w:rsidP="00151FEE">
      <w:pPr>
        <w:spacing w:line="360" w:lineRule="auto"/>
        <w:ind w:left="720"/>
        <w:rPr>
          <w:rFonts w:ascii="Calibri" w:hAnsi="Calibri"/>
        </w:rPr>
      </w:pPr>
      <w:r w:rsidRPr="00C01460">
        <w:rPr>
          <w:rFonts w:ascii="Calibri" w:hAnsi="Calibri"/>
          <w:i/>
        </w:rPr>
        <w:t>Participant: Only from what you hear, and from other people</w:t>
      </w:r>
      <w:r w:rsidR="006B37BD" w:rsidRPr="00C01460">
        <w:rPr>
          <w:rFonts w:ascii="Calibri" w:hAnsi="Calibri"/>
          <w:i/>
        </w:rPr>
        <w:t>.</w:t>
      </w:r>
      <w:r w:rsidRPr="00C01460">
        <w:rPr>
          <w:rFonts w:ascii="Calibri" w:hAnsi="Calibri"/>
          <w:i/>
        </w:rPr>
        <w:t>”</w:t>
      </w:r>
      <w:r w:rsidRPr="00C01460">
        <w:rPr>
          <w:rFonts w:ascii="Calibri" w:hAnsi="Calibri"/>
        </w:rPr>
        <w:t xml:space="preserve"> (TI22)</w:t>
      </w:r>
    </w:p>
    <w:p w14:paraId="5D134AED" w14:textId="1FBA9C9D" w:rsidR="00247C1E" w:rsidRPr="00C01460" w:rsidRDefault="00247C1E" w:rsidP="00B465E4">
      <w:pPr>
        <w:spacing w:line="360" w:lineRule="auto"/>
        <w:rPr>
          <w:rFonts w:ascii="Calibri" w:hAnsi="Calibri"/>
        </w:rPr>
      </w:pPr>
      <w:r w:rsidRPr="00C01460">
        <w:rPr>
          <w:rFonts w:ascii="Calibri" w:hAnsi="Calibri"/>
        </w:rPr>
        <w:t>W</w:t>
      </w:r>
      <w:r w:rsidR="00A429D3" w:rsidRPr="00C01460">
        <w:rPr>
          <w:rFonts w:ascii="Calibri" w:hAnsi="Calibri"/>
        </w:rPr>
        <w:t>ith</w:t>
      </w:r>
      <w:r w:rsidRPr="00C01460">
        <w:rPr>
          <w:rFonts w:ascii="Calibri" w:hAnsi="Calibri"/>
        </w:rPr>
        <w:t xml:space="preserve"> </w:t>
      </w:r>
      <w:r w:rsidR="00B465E4" w:rsidRPr="00C01460">
        <w:rPr>
          <w:rFonts w:ascii="Calibri" w:hAnsi="Calibri"/>
        </w:rPr>
        <w:t xml:space="preserve">inconsistent </w:t>
      </w:r>
      <w:r w:rsidR="00A429D3" w:rsidRPr="00C01460">
        <w:rPr>
          <w:rFonts w:ascii="Calibri" w:hAnsi="Calibri"/>
        </w:rPr>
        <w:t xml:space="preserve">media </w:t>
      </w:r>
      <w:r w:rsidR="00B465E4" w:rsidRPr="00C01460">
        <w:rPr>
          <w:rFonts w:ascii="Calibri" w:hAnsi="Calibri"/>
        </w:rPr>
        <w:t xml:space="preserve">messages about </w:t>
      </w:r>
      <w:r w:rsidRPr="00C01460">
        <w:rPr>
          <w:rFonts w:ascii="Calibri" w:hAnsi="Calibri"/>
        </w:rPr>
        <w:t xml:space="preserve">modifiable risk factors such as alcohol consumption, women </w:t>
      </w:r>
      <w:r w:rsidR="00160DC0" w:rsidRPr="00C01460">
        <w:rPr>
          <w:rFonts w:ascii="Calibri" w:hAnsi="Calibri"/>
        </w:rPr>
        <w:t xml:space="preserve">highlighted the </w:t>
      </w:r>
      <w:r w:rsidR="00F112FD" w:rsidRPr="00C01460">
        <w:rPr>
          <w:rFonts w:ascii="Calibri" w:hAnsi="Calibri"/>
        </w:rPr>
        <w:t>difficulty</w:t>
      </w:r>
      <w:r w:rsidRPr="00C01460">
        <w:rPr>
          <w:rFonts w:ascii="Calibri" w:hAnsi="Calibri"/>
        </w:rPr>
        <w:t xml:space="preserve"> in </w:t>
      </w:r>
      <w:r w:rsidR="003B3968" w:rsidRPr="00C01460">
        <w:rPr>
          <w:rFonts w:ascii="Calibri" w:hAnsi="Calibri"/>
        </w:rPr>
        <w:t>navigating information to inform their decisions about</w:t>
      </w:r>
      <w:r w:rsidRPr="00C01460">
        <w:rPr>
          <w:rFonts w:ascii="Calibri" w:hAnsi="Calibri"/>
        </w:rPr>
        <w:t xml:space="preserve"> lifestyle choices:</w:t>
      </w:r>
    </w:p>
    <w:p w14:paraId="1B95F13A" w14:textId="6E368E28" w:rsidR="00B465E4" w:rsidRPr="00C01460" w:rsidRDefault="00B465E4" w:rsidP="00247C1E">
      <w:pPr>
        <w:spacing w:line="360" w:lineRule="auto"/>
        <w:ind w:left="720"/>
        <w:rPr>
          <w:rFonts w:ascii="Calibri" w:hAnsi="Calibri"/>
        </w:rPr>
      </w:pPr>
      <w:r w:rsidRPr="00C01460">
        <w:rPr>
          <w:rFonts w:ascii="Calibri" w:hAnsi="Calibri"/>
          <w:i/>
        </w:rPr>
        <w:t>“</w:t>
      </w:r>
      <w:r w:rsidR="006A17F0" w:rsidRPr="00C01460">
        <w:rPr>
          <w:rFonts w:ascii="Calibri" w:hAnsi="Calibri"/>
          <w:i/>
        </w:rPr>
        <w:t>C</w:t>
      </w:r>
      <w:r w:rsidRPr="00C01460">
        <w:rPr>
          <w:rFonts w:ascii="Calibri" w:hAnsi="Calibri"/>
          <w:i/>
        </w:rPr>
        <w:t>ompanies are very good at making these alcoholic beverages appealing to people, especially the ‘a glass of wine, red wine, a day is good for you’. They’re so clever, aren’t they?”</w:t>
      </w:r>
      <w:r w:rsidRPr="00C01460">
        <w:rPr>
          <w:rFonts w:ascii="Calibri" w:hAnsi="Calibri"/>
        </w:rPr>
        <w:t xml:space="preserve"> (T105)</w:t>
      </w:r>
    </w:p>
    <w:p w14:paraId="49E7B3B6" w14:textId="77777777" w:rsidR="00B465E4" w:rsidRPr="00C01460" w:rsidRDefault="00B465E4" w:rsidP="00151FEE">
      <w:pPr>
        <w:spacing w:line="360" w:lineRule="auto"/>
        <w:rPr>
          <w:rFonts w:ascii="Calibri" w:hAnsi="Calibri"/>
        </w:rPr>
      </w:pPr>
    </w:p>
    <w:p w14:paraId="6125C0AB" w14:textId="3B514D2A" w:rsidR="00CD373C" w:rsidRPr="00C01460" w:rsidRDefault="00FB4DFA" w:rsidP="00AA43C1">
      <w:pPr>
        <w:pStyle w:val="ListParagraph"/>
        <w:numPr>
          <w:ilvl w:val="1"/>
          <w:numId w:val="5"/>
        </w:numPr>
        <w:spacing w:line="360" w:lineRule="auto"/>
        <w:rPr>
          <w:rFonts w:ascii="Calibri" w:hAnsi="Calibri"/>
          <w:b/>
        </w:rPr>
      </w:pPr>
      <w:r w:rsidRPr="00C01460">
        <w:rPr>
          <w:rFonts w:ascii="Calibri" w:hAnsi="Calibri"/>
          <w:b/>
        </w:rPr>
        <w:tab/>
        <w:t>“Finger pointing”</w:t>
      </w:r>
    </w:p>
    <w:p w14:paraId="5C5B4CD1" w14:textId="419C3CF1" w:rsidR="007E6E71" w:rsidRPr="00C01460" w:rsidRDefault="00CD373C" w:rsidP="00AA43C1">
      <w:pPr>
        <w:spacing w:line="360" w:lineRule="auto"/>
        <w:rPr>
          <w:rFonts w:ascii="Calibri" w:hAnsi="Calibri"/>
        </w:rPr>
      </w:pPr>
      <w:r w:rsidRPr="00C01460">
        <w:rPr>
          <w:rFonts w:ascii="Calibri" w:hAnsi="Calibri"/>
        </w:rPr>
        <w:t>A</w:t>
      </w:r>
      <w:r w:rsidR="00512EFE" w:rsidRPr="00C01460">
        <w:rPr>
          <w:rFonts w:ascii="Calibri" w:hAnsi="Calibri"/>
        </w:rPr>
        <w:t xml:space="preserve"> final</w:t>
      </w:r>
      <w:r w:rsidRPr="00C01460">
        <w:rPr>
          <w:rFonts w:ascii="Calibri" w:hAnsi="Calibri"/>
        </w:rPr>
        <w:t xml:space="preserve"> theme running throughout the data was the need for information </w:t>
      </w:r>
      <w:r w:rsidR="00D23674" w:rsidRPr="00C01460">
        <w:rPr>
          <w:rFonts w:ascii="Calibri" w:hAnsi="Calibri"/>
        </w:rPr>
        <w:t xml:space="preserve">about risk factors </w:t>
      </w:r>
      <w:r w:rsidR="007D61A8" w:rsidRPr="00C01460">
        <w:rPr>
          <w:rFonts w:ascii="Calibri" w:hAnsi="Calibri"/>
        </w:rPr>
        <w:t>that is not pejorative or blaming towards women for making “bad” lifestyle choices</w:t>
      </w:r>
      <w:r w:rsidR="0012685C" w:rsidRPr="00C01460">
        <w:rPr>
          <w:rFonts w:ascii="Calibri" w:hAnsi="Calibri"/>
        </w:rPr>
        <w:t xml:space="preserve">: </w:t>
      </w:r>
      <w:r w:rsidR="0012685C" w:rsidRPr="00C01460">
        <w:rPr>
          <w:rFonts w:ascii="Calibri" w:hAnsi="Calibri"/>
          <w:i/>
        </w:rPr>
        <w:t>“</w:t>
      </w:r>
      <w:r w:rsidR="00826A1F" w:rsidRPr="00C01460">
        <w:rPr>
          <w:rFonts w:ascii="Calibri" w:hAnsi="Calibri"/>
          <w:i/>
        </w:rPr>
        <w:t>t</w:t>
      </w:r>
      <w:r w:rsidR="0012685C" w:rsidRPr="00C01460">
        <w:rPr>
          <w:rFonts w:ascii="Calibri" w:hAnsi="Calibri"/>
          <w:i/>
        </w:rPr>
        <w:t>hat’s where the vilification comes in…</w:t>
      </w:r>
      <w:r w:rsidR="00826A1F" w:rsidRPr="00C01460">
        <w:rPr>
          <w:rFonts w:ascii="Calibri" w:hAnsi="Calibri"/>
          <w:i/>
        </w:rPr>
        <w:t>w</w:t>
      </w:r>
      <w:r w:rsidR="0012685C" w:rsidRPr="00C01460">
        <w:rPr>
          <w:rFonts w:ascii="Calibri" w:hAnsi="Calibri"/>
          <w:i/>
        </w:rPr>
        <w:t>e are just trying to lead a normal life</w:t>
      </w:r>
      <w:r w:rsidR="00826A1F" w:rsidRPr="00C01460">
        <w:rPr>
          <w:rFonts w:ascii="Calibri" w:hAnsi="Calibri"/>
          <w:i/>
        </w:rPr>
        <w:t>,</w:t>
      </w:r>
      <w:r w:rsidR="0012685C" w:rsidRPr="00C01460">
        <w:rPr>
          <w:rFonts w:ascii="Calibri" w:hAnsi="Calibri"/>
          <w:i/>
        </w:rPr>
        <w:t xml:space="preserve"> and maybe we’ll have a glass of wine every now and again, and we are being told that’s wrong</w:t>
      </w:r>
      <w:r w:rsidR="00826A1F" w:rsidRPr="00C01460">
        <w:rPr>
          <w:rFonts w:ascii="Calibri" w:hAnsi="Calibri"/>
          <w:i/>
        </w:rPr>
        <w:t xml:space="preserve">” </w:t>
      </w:r>
      <w:r w:rsidR="00826A1F" w:rsidRPr="00C01460">
        <w:rPr>
          <w:rFonts w:ascii="Calibri" w:hAnsi="Calibri"/>
        </w:rPr>
        <w:t>(FG3</w:t>
      </w:r>
      <w:r w:rsidR="00AF52A4" w:rsidRPr="00C01460">
        <w:rPr>
          <w:rFonts w:ascii="Calibri" w:hAnsi="Calibri"/>
        </w:rPr>
        <w:t>, Pt</w:t>
      </w:r>
      <w:r w:rsidR="002C53B4" w:rsidRPr="00C01460">
        <w:rPr>
          <w:rFonts w:ascii="Calibri" w:hAnsi="Calibri"/>
        </w:rPr>
        <w:t>04</w:t>
      </w:r>
      <w:r w:rsidR="00826A1F" w:rsidRPr="00C01460">
        <w:rPr>
          <w:rFonts w:ascii="Calibri" w:hAnsi="Calibri"/>
        </w:rPr>
        <w:t>).</w:t>
      </w:r>
      <w:r w:rsidR="007E6E71" w:rsidRPr="00C01460">
        <w:rPr>
          <w:rFonts w:ascii="Calibri" w:hAnsi="Calibri"/>
        </w:rPr>
        <w:t xml:space="preserve"> </w:t>
      </w:r>
      <w:r w:rsidR="005F285B" w:rsidRPr="00C01460">
        <w:rPr>
          <w:rFonts w:ascii="Calibri" w:hAnsi="Calibri"/>
        </w:rPr>
        <w:t xml:space="preserve">Several </w:t>
      </w:r>
      <w:r w:rsidR="007E6E71" w:rsidRPr="00C01460">
        <w:rPr>
          <w:rFonts w:ascii="Calibri" w:hAnsi="Calibri"/>
        </w:rPr>
        <w:t>women spoke of the emotional sequelae of attending a breast clinic or experiencing</w:t>
      </w:r>
      <w:r w:rsidR="00B939CE" w:rsidRPr="00C01460">
        <w:rPr>
          <w:rFonts w:ascii="Calibri" w:hAnsi="Calibri"/>
        </w:rPr>
        <w:t xml:space="preserve"> breast</w:t>
      </w:r>
      <w:r w:rsidR="007E6E71" w:rsidRPr="00C01460">
        <w:rPr>
          <w:rFonts w:ascii="Calibri" w:hAnsi="Calibri"/>
        </w:rPr>
        <w:t xml:space="preserve"> symptoms, and the need for this to be considered when communicating health information:</w:t>
      </w:r>
    </w:p>
    <w:p w14:paraId="69B9E2D3" w14:textId="282E92B2" w:rsidR="0012685C" w:rsidRPr="00C01460" w:rsidRDefault="007E6E71" w:rsidP="00AA43C1">
      <w:pPr>
        <w:spacing w:line="360" w:lineRule="auto"/>
        <w:ind w:left="720"/>
        <w:rPr>
          <w:rFonts w:ascii="Calibri" w:hAnsi="Calibri"/>
        </w:rPr>
      </w:pPr>
      <w:r w:rsidRPr="00C01460">
        <w:rPr>
          <w:rFonts w:ascii="Calibri" w:hAnsi="Calibri"/>
          <w:i/>
        </w:rPr>
        <w:lastRenderedPageBreak/>
        <w:t>“It’s a really emotional thing…so I guess somehow in the communications or information, making sure we’re really aware of the emotions that people may be going through and make sure we’re sensitive and responsive to that.”</w:t>
      </w:r>
      <w:r w:rsidRPr="00C01460">
        <w:rPr>
          <w:rFonts w:ascii="Calibri" w:hAnsi="Calibri"/>
        </w:rPr>
        <w:t xml:space="preserve"> (TI26)</w:t>
      </w:r>
    </w:p>
    <w:p w14:paraId="75C481CC" w14:textId="528DC11B" w:rsidR="00861E0B" w:rsidRPr="00C01460" w:rsidRDefault="00A0079B" w:rsidP="00AA43C1">
      <w:pPr>
        <w:spacing w:line="360" w:lineRule="auto"/>
        <w:rPr>
          <w:rFonts w:ascii="Calibri" w:hAnsi="Calibri"/>
        </w:rPr>
      </w:pPr>
      <w:r w:rsidRPr="00C01460">
        <w:rPr>
          <w:rFonts w:ascii="Calibri" w:hAnsi="Calibri"/>
        </w:rPr>
        <w:t xml:space="preserve">There was a preference for </w:t>
      </w:r>
      <w:r w:rsidR="00F504E7" w:rsidRPr="00C01460">
        <w:rPr>
          <w:rFonts w:ascii="Calibri" w:hAnsi="Calibri"/>
        </w:rPr>
        <w:t>messages</w:t>
      </w:r>
      <w:r w:rsidRPr="00C01460">
        <w:rPr>
          <w:rFonts w:ascii="Calibri" w:hAnsi="Calibri"/>
        </w:rPr>
        <w:t xml:space="preserve"> that incorporated clear facts about risks but with an acknowledgement that scientific knowledge is incomplete</w:t>
      </w:r>
      <w:r w:rsidR="00861E0B" w:rsidRPr="00C01460">
        <w:rPr>
          <w:rFonts w:ascii="Calibri" w:hAnsi="Calibri"/>
        </w:rPr>
        <w:t>,</w:t>
      </w:r>
      <w:r w:rsidR="00F504E7" w:rsidRPr="00C01460">
        <w:rPr>
          <w:rFonts w:ascii="Calibri" w:hAnsi="Calibri"/>
        </w:rPr>
        <w:t xml:space="preserve"> and numerous, intertwining factors can contribute to one’s risk </w:t>
      </w:r>
      <w:r w:rsidR="00E922C7" w:rsidRPr="00C01460">
        <w:rPr>
          <w:rFonts w:ascii="Calibri" w:hAnsi="Calibri"/>
        </w:rPr>
        <w:t>of</w:t>
      </w:r>
      <w:r w:rsidR="00F504E7" w:rsidRPr="00C01460">
        <w:rPr>
          <w:rFonts w:ascii="Calibri" w:hAnsi="Calibri"/>
        </w:rPr>
        <w:t xml:space="preserve"> cancer</w:t>
      </w:r>
      <w:r w:rsidR="00861E0B" w:rsidRPr="00C01460">
        <w:rPr>
          <w:rFonts w:ascii="Calibri" w:hAnsi="Calibri"/>
        </w:rPr>
        <w:t>. Participants alluded to the importance of language in communicating such information</w:t>
      </w:r>
      <w:r w:rsidR="00B51164" w:rsidRPr="00C01460">
        <w:rPr>
          <w:rFonts w:ascii="Calibri" w:hAnsi="Calibri"/>
        </w:rPr>
        <w:t xml:space="preserve">, </w:t>
      </w:r>
      <w:r w:rsidR="00861E0B" w:rsidRPr="00C01460">
        <w:rPr>
          <w:rFonts w:ascii="Calibri" w:hAnsi="Calibri"/>
        </w:rPr>
        <w:t xml:space="preserve">with several averse to </w:t>
      </w:r>
      <w:r w:rsidR="007E6E71" w:rsidRPr="00C01460">
        <w:rPr>
          <w:rFonts w:ascii="Calibri" w:hAnsi="Calibri"/>
        </w:rPr>
        <w:t xml:space="preserve">definitive </w:t>
      </w:r>
      <w:r w:rsidR="00861E0B" w:rsidRPr="00C01460">
        <w:rPr>
          <w:rFonts w:ascii="Calibri" w:hAnsi="Calibri"/>
        </w:rPr>
        <w:t>statements about “causes” of cancer</w:t>
      </w:r>
      <w:r w:rsidR="00B51164" w:rsidRPr="00C01460">
        <w:rPr>
          <w:rFonts w:ascii="Calibri" w:hAnsi="Calibri"/>
        </w:rPr>
        <w:t xml:space="preserve"> which could </w:t>
      </w:r>
      <w:r w:rsidR="00B51164" w:rsidRPr="00C01460">
        <w:rPr>
          <w:rFonts w:ascii="Calibri" w:hAnsi="Calibri"/>
          <w:i/>
        </w:rPr>
        <w:t>“create a blame culture”</w:t>
      </w:r>
      <w:r w:rsidR="00861E0B" w:rsidRPr="00C01460">
        <w:rPr>
          <w:rFonts w:ascii="Calibri" w:hAnsi="Calibri"/>
        </w:rPr>
        <w:t>:</w:t>
      </w:r>
    </w:p>
    <w:p w14:paraId="2C86D64F" w14:textId="2CFE5CA8" w:rsidR="007D61A8" w:rsidRPr="00C01460" w:rsidRDefault="00861E0B" w:rsidP="00AA43C1">
      <w:pPr>
        <w:spacing w:line="360" w:lineRule="auto"/>
        <w:ind w:left="720"/>
        <w:rPr>
          <w:rFonts w:ascii="Calibri" w:hAnsi="Calibri"/>
        </w:rPr>
      </w:pPr>
      <w:r w:rsidRPr="00C01460">
        <w:rPr>
          <w:rFonts w:ascii="Calibri" w:hAnsi="Calibri"/>
          <w:i/>
        </w:rPr>
        <w:t>“I don’t believe that you’re in the situation at the moment that anyone can categorically put their finger on something and say this is exactly what caused it</w:t>
      </w:r>
      <w:r w:rsidR="00B51164" w:rsidRPr="00C01460">
        <w:rPr>
          <w:rFonts w:ascii="Calibri" w:hAnsi="Calibri"/>
          <w:i/>
        </w:rPr>
        <w:t>;</w:t>
      </w:r>
      <w:r w:rsidRPr="00C01460">
        <w:rPr>
          <w:rFonts w:ascii="Calibri" w:hAnsi="Calibri"/>
          <w:i/>
        </w:rPr>
        <w:t xml:space="preserve"> I think the term </w:t>
      </w:r>
      <w:r w:rsidR="00B51164" w:rsidRPr="00C01460">
        <w:rPr>
          <w:rFonts w:ascii="Calibri" w:hAnsi="Calibri"/>
          <w:i/>
        </w:rPr>
        <w:t>‘</w:t>
      </w:r>
      <w:r w:rsidRPr="00C01460">
        <w:rPr>
          <w:rFonts w:ascii="Calibri" w:hAnsi="Calibri"/>
          <w:i/>
        </w:rPr>
        <w:t>contributing factor</w:t>
      </w:r>
      <w:r w:rsidR="00B51164" w:rsidRPr="00C01460">
        <w:rPr>
          <w:rFonts w:ascii="Calibri" w:hAnsi="Calibri"/>
          <w:i/>
        </w:rPr>
        <w:t>’</w:t>
      </w:r>
      <w:r w:rsidRPr="00C01460">
        <w:rPr>
          <w:rFonts w:ascii="Calibri" w:hAnsi="Calibri"/>
          <w:i/>
        </w:rPr>
        <w:t xml:space="preserve"> is far more reasonable</w:t>
      </w:r>
      <w:r w:rsidR="0054628F" w:rsidRPr="00C01460">
        <w:rPr>
          <w:rFonts w:ascii="Calibri" w:hAnsi="Calibri"/>
          <w:i/>
        </w:rPr>
        <w:t>.</w:t>
      </w:r>
      <w:r w:rsidRPr="00C01460">
        <w:rPr>
          <w:rFonts w:ascii="Calibri" w:hAnsi="Calibri"/>
          <w:i/>
        </w:rPr>
        <w:t xml:space="preserve">” </w:t>
      </w:r>
      <w:r w:rsidRPr="00C01460">
        <w:rPr>
          <w:rFonts w:ascii="Calibri" w:hAnsi="Calibri"/>
        </w:rPr>
        <w:t>(TI12)</w:t>
      </w:r>
    </w:p>
    <w:p w14:paraId="6C7D59D2" w14:textId="77777777" w:rsidR="00647D8A" w:rsidRPr="00C01460" w:rsidRDefault="00B51164" w:rsidP="00AA43C1">
      <w:pPr>
        <w:spacing w:line="360" w:lineRule="auto"/>
        <w:rPr>
          <w:rFonts w:ascii="Calibri" w:hAnsi="Calibri"/>
        </w:rPr>
      </w:pPr>
      <w:r w:rsidRPr="00C01460">
        <w:rPr>
          <w:rFonts w:ascii="Calibri" w:hAnsi="Calibri"/>
        </w:rPr>
        <w:t xml:space="preserve">The same participant suggested that subtle changes in terminology can have </w:t>
      </w:r>
      <w:r w:rsidR="007E6E71" w:rsidRPr="00C01460">
        <w:rPr>
          <w:rFonts w:ascii="Calibri" w:hAnsi="Calibri"/>
        </w:rPr>
        <w:t xml:space="preserve">a </w:t>
      </w:r>
      <w:r w:rsidRPr="00C01460">
        <w:rPr>
          <w:rFonts w:ascii="Calibri" w:hAnsi="Calibri"/>
        </w:rPr>
        <w:t xml:space="preserve">profound impact on women’s receptivity to breast health information, </w:t>
      </w:r>
      <w:r w:rsidR="0054628F" w:rsidRPr="00C01460">
        <w:rPr>
          <w:rFonts w:ascii="Calibri" w:hAnsi="Calibri"/>
        </w:rPr>
        <w:t>a point</w:t>
      </w:r>
      <w:r w:rsidRPr="00C01460">
        <w:rPr>
          <w:rFonts w:ascii="Calibri" w:hAnsi="Calibri"/>
        </w:rPr>
        <w:t xml:space="preserve"> echoed in several other interviews: </w:t>
      </w:r>
      <w:r w:rsidR="00861E0B" w:rsidRPr="00C01460">
        <w:rPr>
          <w:rFonts w:ascii="Calibri" w:hAnsi="Calibri"/>
          <w:i/>
        </w:rPr>
        <w:t>“by changing the terminology…you’re removing yourself from the finger pointing aspect of it</w:t>
      </w:r>
      <w:r w:rsidRPr="00C01460">
        <w:rPr>
          <w:rFonts w:ascii="Calibri" w:hAnsi="Calibri"/>
          <w:i/>
        </w:rPr>
        <w:t>”.</w:t>
      </w:r>
      <w:r w:rsidRPr="00C01460">
        <w:rPr>
          <w:rFonts w:ascii="Calibri" w:hAnsi="Calibri"/>
        </w:rPr>
        <w:t xml:space="preserve"> </w:t>
      </w:r>
    </w:p>
    <w:p w14:paraId="5C008D66" w14:textId="6BE65221" w:rsidR="007E6E71" w:rsidRPr="00C01460" w:rsidRDefault="0083067B" w:rsidP="00AA43C1">
      <w:pPr>
        <w:spacing w:line="360" w:lineRule="auto"/>
        <w:rPr>
          <w:rFonts w:ascii="Calibri" w:hAnsi="Calibri"/>
        </w:rPr>
      </w:pPr>
      <w:r w:rsidRPr="00C01460">
        <w:rPr>
          <w:rFonts w:ascii="Calibri" w:hAnsi="Calibri"/>
        </w:rPr>
        <w:t>P</w:t>
      </w:r>
      <w:r w:rsidR="00987769" w:rsidRPr="00C01460">
        <w:rPr>
          <w:rFonts w:ascii="Calibri" w:hAnsi="Calibri"/>
        </w:rPr>
        <w:t>articipants</w:t>
      </w:r>
      <w:r w:rsidRPr="00C01460">
        <w:rPr>
          <w:rFonts w:ascii="Calibri" w:hAnsi="Calibri"/>
        </w:rPr>
        <w:t xml:space="preserve"> also</w:t>
      </w:r>
      <w:r w:rsidR="00987769" w:rsidRPr="00C01460">
        <w:rPr>
          <w:rFonts w:ascii="Calibri" w:hAnsi="Calibri"/>
        </w:rPr>
        <w:t xml:space="preserve"> discussed the need to respect an individuals’ decision for </w:t>
      </w:r>
      <w:r w:rsidR="00987769" w:rsidRPr="00C01460">
        <w:rPr>
          <w:rFonts w:ascii="Calibri" w:hAnsi="Calibri"/>
          <w:i/>
        </w:rPr>
        <w:t>not</w:t>
      </w:r>
      <w:r w:rsidR="00987769" w:rsidRPr="00C01460">
        <w:rPr>
          <w:rFonts w:ascii="Calibri" w:hAnsi="Calibri"/>
        </w:rPr>
        <w:t xml:space="preserve"> taking steps to </w:t>
      </w:r>
      <w:r w:rsidR="00DA4E99" w:rsidRPr="00C01460">
        <w:rPr>
          <w:rFonts w:ascii="Calibri" w:hAnsi="Calibri"/>
        </w:rPr>
        <w:t>change their lifestyle when it may reduce their risk of cancer</w:t>
      </w:r>
      <w:r w:rsidR="00987769" w:rsidRPr="00C01460">
        <w:rPr>
          <w:rFonts w:ascii="Calibri" w:hAnsi="Calibri"/>
        </w:rPr>
        <w:t xml:space="preserve">: </w:t>
      </w:r>
      <w:r w:rsidR="00987769" w:rsidRPr="00C01460">
        <w:rPr>
          <w:rFonts w:ascii="Calibri" w:hAnsi="Calibri"/>
          <w:i/>
        </w:rPr>
        <w:t xml:space="preserve">“I know I drink too much, and I know that potentially could be a risk factor but that’s a considered choice on my behalf” </w:t>
      </w:r>
      <w:r w:rsidR="00987769" w:rsidRPr="00C01460">
        <w:rPr>
          <w:rFonts w:ascii="Calibri" w:hAnsi="Calibri"/>
        </w:rPr>
        <w:t xml:space="preserve">(TI24). Several </w:t>
      </w:r>
      <w:r w:rsidR="00DA4E99" w:rsidRPr="00C01460">
        <w:rPr>
          <w:rFonts w:ascii="Calibri" w:hAnsi="Calibri"/>
        </w:rPr>
        <w:t>described a ‘balancing act’ between taking responsibility for optimising one’s health</w:t>
      </w:r>
      <w:r w:rsidR="00A429D3" w:rsidRPr="00C01460">
        <w:rPr>
          <w:rFonts w:ascii="Calibri" w:hAnsi="Calibri"/>
        </w:rPr>
        <w:t xml:space="preserve"> longer term</w:t>
      </w:r>
      <w:r w:rsidR="00DA4E99" w:rsidRPr="00C01460">
        <w:rPr>
          <w:rFonts w:ascii="Calibri" w:hAnsi="Calibri"/>
        </w:rPr>
        <w:t xml:space="preserve">, and </w:t>
      </w:r>
      <w:r w:rsidR="00D63808" w:rsidRPr="00C01460">
        <w:rPr>
          <w:rFonts w:ascii="Calibri" w:hAnsi="Calibri"/>
        </w:rPr>
        <w:t>their</w:t>
      </w:r>
      <w:r w:rsidR="00DA4E99" w:rsidRPr="00C01460">
        <w:rPr>
          <w:rFonts w:ascii="Calibri" w:hAnsi="Calibri"/>
        </w:rPr>
        <w:t xml:space="preserve"> </w:t>
      </w:r>
      <w:r w:rsidR="004B5AB3" w:rsidRPr="00C01460">
        <w:rPr>
          <w:rFonts w:ascii="Calibri" w:hAnsi="Calibri"/>
        </w:rPr>
        <w:t>prerogative</w:t>
      </w:r>
      <w:r w:rsidR="00DA4E99" w:rsidRPr="00C01460">
        <w:rPr>
          <w:rFonts w:ascii="Calibri" w:hAnsi="Calibri"/>
        </w:rPr>
        <w:t xml:space="preserve"> to </w:t>
      </w:r>
      <w:r w:rsidR="003F4C5D" w:rsidRPr="00C01460">
        <w:rPr>
          <w:rFonts w:ascii="Calibri" w:hAnsi="Calibri"/>
        </w:rPr>
        <w:t>make</w:t>
      </w:r>
      <w:r w:rsidR="00DA4E99" w:rsidRPr="00C01460">
        <w:rPr>
          <w:rFonts w:ascii="Calibri" w:hAnsi="Calibri"/>
        </w:rPr>
        <w:t xml:space="preserve"> lifestyle </w:t>
      </w:r>
      <w:r w:rsidR="003F4C5D" w:rsidRPr="00C01460">
        <w:rPr>
          <w:rFonts w:ascii="Calibri" w:hAnsi="Calibri"/>
        </w:rPr>
        <w:t>choices</w:t>
      </w:r>
      <w:r w:rsidR="00A429D3" w:rsidRPr="00C01460">
        <w:rPr>
          <w:rFonts w:ascii="Calibri" w:hAnsi="Calibri"/>
        </w:rPr>
        <w:t xml:space="preserve"> on a given day</w:t>
      </w:r>
      <w:r w:rsidR="00DA4E99" w:rsidRPr="00C01460">
        <w:rPr>
          <w:rFonts w:ascii="Calibri" w:hAnsi="Calibri"/>
        </w:rPr>
        <w:t xml:space="preserve">. However, </w:t>
      </w:r>
      <w:r w:rsidR="001B2510" w:rsidRPr="00C01460">
        <w:rPr>
          <w:rFonts w:ascii="Calibri" w:hAnsi="Calibri"/>
        </w:rPr>
        <w:t xml:space="preserve">in order to manage this tension, </w:t>
      </w:r>
      <w:r w:rsidR="00DA4E99" w:rsidRPr="00C01460">
        <w:rPr>
          <w:rFonts w:ascii="Calibri" w:hAnsi="Calibri"/>
        </w:rPr>
        <w:t xml:space="preserve">women agreed that they need </w:t>
      </w:r>
      <w:r w:rsidR="00245FA4" w:rsidRPr="00C01460">
        <w:rPr>
          <w:rFonts w:ascii="Calibri" w:hAnsi="Calibri"/>
        </w:rPr>
        <w:t>impartial</w:t>
      </w:r>
      <w:r w:rsidR="003D1F8C" w:rsidRPr="00C01460">
        <w:rPr>
          <w:rFonts w:ascii="Calibri" w:hAnsi="Calibri"/>
        </w:rPr>
        <w:t xml:space="preserve"> and</w:t>
      </w:r>
      <w:r w:rsidR="00245FA4" w:rsidRPr="00C01460">
        <w:rPr>
          <w:rFonts w:ascii="Calibri" w:hAnsi="Calibri"/>
        </w:rPr>
        <w:t xml:space="preserve"> personally</w:t>
      </w:r>
      <w:r w:rsidR="00D1132D" w:rsidRPr="00C01460">
        <w:rPr>
          <w:rFonts w:ascii="Calibri" w:hAnsi="Calibri"/>
        </w:rPr>
        <w:t>-</w:t>
      </w:r>
      <w:r w:rsidR="00F06D21" w:rsidRPr="00C01460">
        <w:rPr>
          <w:rFonts w:ascii="Calibri" w:hAnsi="Calibri"/>
        </w:rPr>
        <w:t>relevan</w:t>
      </w:r>
      <w:r w:rsidR="00245FA4" w:rsidRPr="00C01460">
        <w:rPr>
          <w:rFonts w:ascii="Calibri" w:hAnsi="Calibri"/>
        </w:rPr>
        <w:t xml:space="preserve">t information: </w:t>
      </w:r>
    </w:p>
    <w:p w14:paraId="199FD947" w14:textId="4C036240" w:rsidR="00245FA4" w:rsidRPr="00C01460" w:rsidRDefault="00245FA4" w:rsidP="00AA43C1">
      <w:pPr>
        <w:spacing w:line="360" w:lineRule="auto"/>
        <w:ind w:left="720"/>
        <w:rPr>
          <w:rFonts w:ascii="Calibri" w:hAnsi="Calibri"/>
        </w:rPr>
      </w:pPr>
      <w:r w:rsidRPr="00C01460">
        <w:rPr>
          <w:rFonts w:ascii="Calibri" w:hAnsi="Calibri"/>
          <w:i/>
        </w:rPr>
        <w:t>“The balance comes if the risks are strong enough, and if I’m aware enough…I would evaluate that on conversations with health professionals in terms of my own personal risk factors.”</w:t>
      </w:r>
      <w:r w:rsidRPr="00C01460">
        <w:rPr>
          <w:rFonts w:ascii="Calibri" w:hAnsi="Calibri"/>
        </w:rPr>
        <w:t xml:space="preserve"> (TI25)</w:t>
      </w:r>
    </w:p>
    <w:bookmarkEnd w:id="4"/>
    <w:p w14:paraId="193F5965" w14:textId="2E5524F3" w:rsidR="00326C7A" w:rsidRPr="00C01460" w:rsidRDefault="00326C7A" w:rsidP="00AA43C1">
      <w:pPr>
        <w:spacing w:line="360" w:lineRule="auto"/>
        <w:rPr>
          <w:rFonts w:ascii="Calibri" w:hAnsi="Calibri"/>
        </w:rPr>
      </w:pPr>
    </w:p>
    <w:p w14:paraId="13774D08" w14:textId="26129B7E" w:rsidR="00326C7A" w:rsidRPr="00C01460" w:rsidRDefault="00326C7A" w:rsidP="00AA43C1">
      <w:pPr>
        <w:spacing w:line="360" w:lineRule="auto"/>
        <w:rPr>
          <w:rFonts w:ascii="Calibri" w:hAnsi="Calibri"/>
          <w:b/>
        </w:rPr>
      </w:pPr>
      <w:r w:rsidRPr="00C01460">
        <w:rPr>
          <w:rFonts w:ascii="Calibri" w:hAnsi="Calibri"/>
          <w:b/>
        </w:rPr>
        <w:t>DISCUSSION</w:t>
      </w:r>
    </w:p>
    <w:p w14:paraId="6F3634B3" w14:textId="0BF146EF" w:rsidR="00A87955" w:rsidRPr="00C01460" w:rsidRDefault="00A429D3" w:rsidP="00A87955">
      <w:pPr>
        <w:spacing w:line="360" w:lineRule="auto"/>
        <w:rPr>
          <w:rFonts w:ascii="Calibri" w:hAnsi="Calibri" w:cs="Arial"/>
        </w:rPr>
      </w:pPr>
      <w:r w:rsidRPr="00C01460">
        <w:rPr>
          <w:rFonts w:ascii="Calibri" w:hAnsi="Calibri"/>
          <w:bCs/>
        </w:rPr>
        <w:t>Health</w:t>
      </w:r>
      <w:r w:rsidR="00D427CA" w:rsidRPr="00C01460">
        <w:rPr>
          <w:rFonts w:ascii="Calibri" w:hAnsi="Calibri"/>
          <w:bCs/>
        </w:rPr>
        <w:t xml:space="preserve"> events, such as cancer screening</w:t>
      </w:r>
      <w:r w:rsidRPr="00C01460">
        <w:rPr>
          <w:rFonts w:ascii="Calibri" w:hAnsi="Calibri"/>
          <w:bCs/>
        </w:rPr>
        <w:t xml:space="preserve"> or investigation of symptoms</w:t>
      </w:r>
      <w:r w:rsidR="00D427CA" w:rsidRPr="00C01460">
        <w:rPr>
          <w:rFonts w:ascii="Calibri" w:hAnsi="Calibri"/>
          <w:bCs/>
        </w:rPr>
        <w:t xml:space="preserve">, are considered ideal </w:t>
      </w:r>
      <w:r w:rsidR="00D44CB8" w:rsidRPr="00C01460">
        <w:rPr>
          <w:rFonts w:ascii="Calibri" w:hAnsi="Calibri"/>
          <w:bCs/>
        </w:rPr>
        <w:t>‘</w:t>
      </w:r>
      <w:r w:rsidR="00D427CA" w:rsidRPr="00C01460">
        <w:rPr>
          <w:rFonts w:ascii="Calibri" w:hAnsi="Calibri"/>
          <w:bCs/>
        </w:rPr>
        <w:t>teachable moments</w:t>
      </w:r>
      <w:r w:rsidR="00D44CB8" w:rsidRPr="00C01460">
        <w:rPr>
          <w:rFonts w:ascii="Calibri" w:hAnsi="Calibri"/>
          <w:bCs/>
        </w:rPr>
        <w:t>’</w:t>
      </w:r>
      <w:r w:rsidR="00D427CA" w:rsidRPr="00C01460">
        <w:rPr>
          <w:rFonts w:ascii="Calibri" w:hAnsi="Calibri"/>
          <w:bCs/>
        </w:rPr>
        <w:t xml:space="preserve"> for </w:t>
      </w:r>
      <w:r w:rsidRPr="00C01460">
        <w:rPr>
          <w:rFonts w:ascii="Calibri" w:hAnsi="Calibri"/>
          <w:bCs/>
        </w:rPr>
        <w:t xml:space="preserve">prevention </w:t>
      </w:r>
      <w:r w:rsidR="00D427CA" w:rsidRPr="00C01460">
        <w:rPr>
          <w:rFonts w:ascii="Calibri" w:hAnsi="Calibri"/>
          <w:bCs/>
        </w:rPr>
        <w:t xml:space="preserve">interventions, as they can optimise already-heightened patient motivation </w:t>
      </w:r>
      <w:r w:rsidR="00CF28DD" w:rsidRPr="00C01460">
        <w:rPr>
          <w:rFonts w:ascii="Calibri" w:hAnsi="Calibri"/>
          <w:bCs/>
        </w:rPr>
        <w:t xml:space="preserve">into </w:t>
      </w:r>
      <w:r w:rsidR="00D427CA" w:rsidRPr="00C01460">
        <w:rPr>
          <w:rFonts w:ascii="Calibri" w:hAnsi="Calibri"/>
          <w:bCs/>
        </w:rPr>
        <w:t>chang</w:t>
      </w:r>
      <w:r w:rsidR="00CF28DD" w:rsidRPr="00C01460">
        <w:rPr>
          <w:rFonts w:ascii="Calibri" w:hAnsi="Calibri"/>
          <w:bCs/>
        </w:rPr>
        <w:t>ing</w:t>
      </w:r>
      <w:r w:rsidR="00D427CA" w:rsidRPr="00C01460">
        <w:rPr>
          <w:rFonts w:ascii="Calibri" w:hAnsi="Calibri"/>
          <w:bCs/>
        </w:rPr>
        <w:t xml:space="preserve"> risk-inducing behaviours</w:t>
      </w:r>
      <w:r w:rsidR="00473BFC" w:rsidRPr="00C01460">
        <w:rPr>
          <w:rFonts w:ascii="Calibri" w:hAnsi="Calibri"/>
          <w:bCs/>
        </w:rPr>
        <w:t xml:space="preserve"> </w:t>
      </w:r>
      <w:r w:rsidR="00DC2D33" w:rsidRPr="00C01460">
        <w:rPr>
          <w:rFonts w:ascii="Calibri" w:hAnsi="Calibri"/>
          <w:bCs/>
        </w:rPr>
        <w:t>like</w:t>
      </w:r>
      <w:r w:rsidR="00473BFC" w:rsidRPr="00C01460">
        <w:rPr>
          <w:rFonts w:ascii="Calibri" w:hAnsi="Calibri"/>
          <w:bCs/>
        </w:rPr>
        <w:t xml:space="preserve"> alcohol consumption</w:t>
      </w:r>
      <w:r w:rsidR="00406387" w:rsidRPr="00C01460">
        <w:rPr>
          <w:rFonts w:ascii="Calibri" w:hAnsi="Calibri"/>
          <w:bCs/>
        </w:rPr>
        <w:t xml:space="preserve"> </w:t>
      </w:r>
      <w:r w:rsidR="00406387" w:rsidRPr="00C01460">
        <w:rPr>
          <w:rFonts w:ascii="Calibri" w:hAnsi="Calibri"/>
          <w:bCs/>
        </w:rPr>
        <w:fldChar w:fldCharType="begin">
          <w:fldData xml:space="preserve">PEVuZE5vdGU+PENpdGU+PEF1dGhvcj5BbmRlcnNvbjwvQXV0aG9yPjxZZWFyPjIwMTM8L1llYXI+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</w:fldData>
        </w:fldChar>
      </w:r>
      <w:r w:rsidR="00491CCF" w:rsidRPr="00C01460">
        <w:rPr>
          <w:rFonts w:ascii="Calibri" w:hAnsi="Calibri"/>
          <w:bCs/>
        </w:rPr>
        <w:instrText xml:space="preserve"> ADDIN EN.CITE </w:instrText>
      </w:r>
      <w:r w:rsidR="00491CCF" w:rsidRPr="00C01460">
        <w:rPr>
          <w:rFonts w:ascii="Calibri" w:hAnsi="Calibri"/>
          <w:bCs/>
        </w:rPr>
        <w:fldChar w:fldCharType="begin">
          <w:fldData xml:space="preserve">PEVuZE5vdGU+PENpdGU+PEF1dGhvcj5BbmRlcnNvbjwvQXV0aG9yPjxZZWFyPjIwMTM8L1llYXI+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</w:fldData>
        </w:fldChar>
      </w:r>
      <w:r w:rsidR="00491CCF" w:rsidRPr="00C01460">
        <w:rPr>
          <w:rFonts w:ascii="Calibri" w:hAnsi="Calibri"/>
          <w:bCs/>
        </w:rPr>
        <w:instrText xml:space="preserve"> ADDIN EN.CITE.DATA </w:instrText>
      </w:r>
      <w:r w:rsidR="00491CCF" w:rsidRPr="00C01460">
        <w:rPr>
          <w:rFonts w:ascii="Calibri" w:hAnsi="Calibri"/>
          <w:bCs/>
        </w:rPr>
      </w:r>
      <w:r w:rsidR="00491CCF" w:rsidRPr="00C01460">
        <w:rPr>
          <w:rFonts w:ascii="Calibri" w:hAnsi="Calibri"/>
          <w:bCs/>
        </w:rPr>
        <w:fldChar w:fldCharType="end"/>
      </w:r>
      <w:r w:rsidR="00406387" w:rsidRPr="00C01460">
        <w:rPr>
          <w:rFonts w:ascii="Calibri" w:hAnsi="Calibri"/>
          <w:bCs/>
        </w:rPr>
      </w:r>
      <w:r w:rsidR="00406387" w:rsidRPr="00C01460">
        <w:rPr>
          <w:rFonts w:ascii="Calibri" w:hAnsi="Calibri"/>
          <w:bCs/>
        </w:rPr>
        <w:fldChar w:fldCharType="separate"/>
      </w:r>
      <w:r w:rsidR="00491CCF" w:rsidRPr="00C01460">
        <w:rPr>
          <w:rFonts w:ascii="Calibri" w:hAnsi="Calibri"/>
          <w:bCs/>
          <w:noProof/>
        </w:rPr>
        <w:t>(Anderson, Mackison, Boath, &amp; Steele, 2013; Evans &amp; Howell, 2015; Lawson &amp; Flocke, 2009; Senore, Giordano, Bellisario, Di Stefano, &amp; Segnan, 2012)</w:t>
      </w:r>
      <w:r w:rsidR="00406387" w:rsidRPr="00C01460">
        <w:rPr>
          <w:rFonts w:ascii="Calibri" w:hAnsi="Calibri"/>
          <w:bCs/>
        </w:rPr>
        <w:fldChar w:fldCharType="end"/>
      </w:r>
      <w:r w:rsidR="00D427CA" w:rsidRPr="00C01460">
        <w:rPr>
          <w:rFonts w:ascii="Calibri" w:hAnsi="Calibri"/>
          <w:bCs/>
        </w:rPr>
        <w:t xml:space="preserve">. To inform </w:t>
      </w:r>
      <w:r w:rsidR="00D427CA" w:rsidRPr="00C01460">
        <w:rPr>
          <w:rFonts w:ascii="Calibri" w:hAnsi="Calibri" w:cs="Arial"/>
        </w:rPr>
        <w:t>the development of a “person-based”</w:t>
      </w:r>
      <w:r w:rsidR="002F27B0" w:rsidRPr="00C01460">
        <w:rPr>
          <w:rFonts w:ascii="Calibri" w:hAnsi="Calibri" w:cs="Arial"/>
        </w:rPr>
        <w:t xml:space="preserve"> </w:t>
      </w:r>
      <w:r w:rsidR="00406387" w:rsidRPr="00C01460">
        <w:rPr>
          <w:rFonts w:ascii="Calibri" w:hAnsi="Calibri" w:cs="Arial"/>
        </w:rPr>
        <w:fldChar w:fldCharType="begin"/>
      </w:r>
      <w:r w:rsidR="000061E1" w:rsidRPr="00C01460">
        <w:rPr>
          <w:rFonts w:ascii="Calibri" w:hAnsi="Calibri" w:cs="Arial"/>
        </w:rPr>
        <w:instrText xml:space="preserve"> ADDIN EN.CITE &lt;EndNote&gt;&lt;Cite&gt;&lt;Author&gt;Yardley&lt;/Author&gt;&lt;Year&gt;2015&lt;/Year&gt;&lt;RecNum&gt;2444&lt;/RecNum&gt;&lt;DisplayText&gt;(Yardley et al., 2015)&lt;/DisplayText&gt;&lt;record&gt;&lt;rec-number&gt;2444&lt;/rec-number&gt;&lt;foreign-keys&gt;&lt;key app="EN" db-id="e9000pd5hp0f5fesfz5pzrf6ta2padxwx5xs" timestamp="1535983518"&gt;2444&lt;/key&gt;&lt;/foreign-keys&gt;&lt;ref-type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Research&lt;/full-title&gt;&lt;abbr-1&gt;J. Med. Internet Res.&lt;/abbr-1&gt;&lt;abbr-2&gt;J Med Internet Res&lt;/abbr-2&gt;&lt;/periodical&gt;&lt;pages&gt;e30&lt;/pages&gt;&lt;volume&gt;17&lt;/volume&gt;&lt;dates&gt;&lt;year&gt;2015&lt;/year&gt;&lt;/dates&gt;&lt;urls&gt;&lt;/urls&gt;&lt;electronic-resource-num&gt;10.2196/jmir.4055&lt;/electronic-resource-num&gt;&lt;/record&gt;&lt;/Cite&gt;&lt;/EndNote&gt;</w:instrText>
      </w:r>
      <w:r w:rsidR="00406387" w:rsidRPr="00C01460">
        <w:rPr>
          <w:rFonts w:ascii="Calibri" w:hAnsi="Calibri" w:cs="Arial"/>
        </w:rPr>
        <w:fldChar w:fldCharType="separate"/>
      </w:r>
      <w:r w:rsidR="00884748" w:rsidRPr="00C01460">
        <w:rPr>
          <w:rFonts w:ascii="Calibri" w:hAnsi="Calibri" w:cs="Arial"/>
          <w:noProof/>
        </w:rPr>
        <w:t>(Yardley et al., 2015)</w:t>
      </w:r>
      <w:r w:rsidR="00406387" w:rsidRPr="00C01460">
        <w:rPr>
          <w:rFonts w:ascii="Calibri" w:hAnsi="Calibri" w:cs="Arial"/>
        </w:rPr>
        <w:fldChar w:fldCharType="end"/>
      </w:r>
      <w:r w:rsidR="00D427CA" w:rsidRPr="00C01460">
        <w:rPr>
          <w:rFonts w:ascii="Calibri" w:hAnsi="Calibri" w:cs="Arial"/>
        </w:rPr>
        <w:t xml:space="preserve"> intervention </w:t>
      </w:r>
      <w:r w:rsidR="00CF28DD" w:rsidRPr="00C01460">
        <w:rPr>
          <w:rFonts w:ascii="Calibri" w:hAnsi="Calibri" w:cs="Arial"/>
        </w:rPr>
        <w:t>to embed prevention advice</w:t>
      </w:r>
      <w:r w:rsidR="00D427CA" w:rsidRPr="00C01460">
        <w:rPr>
          <w:rFonts w:ascii="Calibri" w:hAnsi="Calibri" w:cs="Arial"/>
        </w:rPr>
        <w:t xml:space="preserve"> within breast clinics, this study explored women’s </w:t>
      </w:r>
      <w:r w:rsidR="00D427CA" w:rsidRPr="00C01460">
        <w:rPr>
          <w:rFonts w:ascii="Calibri" w:hAnsi="Calibri" w:cs="Arial"/>
        </w:rPr>
        <w:lastRenderedPageBreak/>
        <w:t>perspectives of breast cancer risk and alcohol consumption. A</w:t>
      </w:r>
      <w:r w:rsidR="00A87955" w:rsidRPr="00C01460">
        <w:rPr>
          <w:rFonts w:ascii="Calibri" w:hAnsi="Calibri" w:cs="Arial"/>
        </w:rPr>
        <w:t>nalysis of interview and focus group data highlighted challenges</w:t>
      </w:r>
      <w:r w:rsidR="00CF28DD" w:rsidRPr="00C01460">
        <w:rPr>
          <w:rFonts w:ascii="Calibri" w:hAnsi="Calibri" w:cs="Arial"/>
        </w:rPr>
        <w:t xml:space="preserve"> (and some potential solutions)</w:t>
      </w:r>
      <w:r w:rsidR="00A87955" w:rsidRPr="00C01460">
        <w:rPr>
          <w:rFonts w:ascii="Calibri" w:hAnsi="Calibri" w:cs="Arial"/>
        </w:rPr>
        <w:t xml:space="preserve"> to </w:t>
      </w:r>
      <w:r w:rsidR="00CF28DD" w:rsidRPr="00C01460">
        <w:rPr>
          <w:rFonts w:ascii="Calibri" w:hAnsi="Calibri" w:cs="Arial"/>
        </w:rPr>
        <w:t xml:space="preserve">women engaging </w:t>
      </w:r>
      <w:r w:rsidR="00473BFC" w:rsidRPr="00C01460">
        <w:rPr>
          <w:rFonts w:ascii="Calibri" w:hAnsi="Calibri" w:cs="Arial"/>
        </w:rPr>
        <w:t>with</w:t>
      </w:r>
      <w:r w:rsidR="00A87955" w:rsidRPr="00C01460">
        <w:rPr>
          <w:rFonts w:ascii="Calibri" w:hAnsi="Calibri" w:cs="Arial"/>
        </w:rPr>
        <w:t xml:space="preserve"> </w:t>
      </w:r>
      <w:r w:rsidR="00473BFC" w:rsidRPr="00C01460">
        <w:rPr>
          <w:rFonts w:ascii="Calibri" w:hAnsi="Calibri" w:cs="Arial"/>
        </w:rPr>
        <w:t>alcohol brief advice</w:t>
      </w:r>
      <w:r w:rsidR="00A87955" w:rsidRPr="00C01460">
        <w:rPr>
          <w:rFonts w:ascii="Calibri" w:hAnsi="Calibri" w:cs="Arial"/>
        </w:rPr>
        <w:t xml:space="preserve"> </w:t>
      </w:r>
      <w:r w:rsidR="00A72423" w:rsidRPr="00C01460">
        <w:rPr>
          <w:rFonts w:ascii="Calibri" w:hAnsi="Calibri" w:cs="Arial"/>
        </w:rPr>
        <w:t xml:space="preserve">given </w:t>
      </w:r>
      <w:r w:rsidR="00473BFC" w:rsidRPr="00C01460">
        <w:rPr>
          <w:rFonts w:ascii="Calibri" w:hAnsi="Calibri" w:cs="Arial"/>
        </w:rPr>
        <w:t>in this context</w:t>
      </w:r>
      <w:r w:rsidR="00814E62" w:rsidRPr="00C01460">
        <w:rPr>
          <w:rFonts w:ascii="Calibri" w:hAnsi="Calibri" w:cs="Arial"/>
        </w:rPr>
        <w:t>,</w:t>
      </w:r>
      <w:r w:rsidR="00887D9E" w:rsidRPr="00C01460">
        <w:rPr>
          <w:rFonts w:ascii="Calibri" w:hAnsi="Calibri" w:cs="Arial"/>
        </w:rPr>
        <w:t xml:space="preserve"> which</w:t>
      </w:r>
      <w:r w:rsidR="00337C0F" w:rsidRPr="00C01460">
        <w:rPr>
          <w:rFonts w:ascii="Calibri" w:hAnsi="Calibri" w:cs="Arial"/>
        </w:rPr>
        <w:t xml:space="preserve"> need to be considered to optimise the acceptability and effectiveness of </w:t>
      </w:r>
      <w:r w:rsidR="00473BFC" w:rsidRPr="00C01460">
        <w:rPr>
          <w:rFonts w:ascii="Calibri" w:hAnsi="Calibri" w:cs="Arial"/>
        </w:rPr>
        <w:t xml:space="preserve">any </w:t>
      </w:r>
      <w:r w:rsidRPr="00C01460">
        <w:rPr>
          <w:rFonts w:ascii="Calibri" w:hAnsi="Calibri" w:cs="Arial"/>
        </w:rPr>
        <w:t>intervention</w:t>
      </w:r>
      <w:r w:rsidR="00A87955" w:rsidRPr="00C01460">
        <w:rPr>
          <w:rFonts w:ascii="Calibri" w:hAnsi="Calibri" w:cs="Arial"/>
        </w:rPr>
        <w:t xml:space="preserve">. </w:t>
      </w:r>
    </w:p>
    <w:p w14:paraId="65235101" w14:textId="0248D831" w:rsidR="00004C75" w:rsidRPr="00C01460" w:rsidRDefault="00A87955" w:rsidP="00A87955">
      <w:pPr>
        <w:spacing w:line="360" w:lineRule="auto"/>
        <w:rPr>
          <w:rFonts w:ascii="Calibri" w:hAnsi="Calibri" w:cs="Arial"/>
        </w:rPr>
      </w:pPr>
      <w:r w:rsidRPr="00C01460">
        <w:rPr>
          <w:rFonts w:ascii="Calibri" w:hAnsi="Calibri" w:cs="Arial"/>
        </w:rPr>
        <w:t xml:space="preserve">Although participants affirmed the importance of obtaining </w:t>
      </w:r>
      <w:r w:rsidRPr="00C01460">
        <w:rPr>
          <w:rFonts w:ascii="Calibri" w:hAnsi="Calibri"/>
        </w:rPr>
        <w:t xml:space="preserve">reliable information to make informed choices about health, there was often a disjuncture with their self-reported efforts to do so. Several women, especially those without (or prior to) experience of </w:t>
      </w:r>
      <w:r w:rsidR="00972015" w:rsidRPr="00C01460">
        <w:rPr>
          <w:rFonts w:ascii="Calibri" w:hAnsi="Calibri"/>
        </w:rPr>
        <w:t xml:space="preserve">breast </w:t>
      </w:r>
      <w:r w:rsidRPr="00C01460">
        <w:rPr>
          <w:rFonts w:ascii="Calibri" w:hAnsi="Calibri"/>
        </w:rPr>
        <w:t>cancer</w:t>
      </w:r>
      <w:r w:rsidR="00972015" w:rsidRPr="00C01460">
        <w:rPr>
          <w:rFonts w:ascii="Calibri" w:hAnsi="Calibri"/>
        </w:rPr>
        <w:t xml:space="preserve"> symptoms</w:t>
      </w:r>
      <w:r w:rsidRPr="00C01460">
        <w:rPr>
          <w:rFonts w:ascii="Calibri" w:hAnsi="Calibri"/>
        </w:rPr>
        <w:t>, reported no attempts to seek information about risk factors, or disregarded information they had found; this was often due to perceptions that such information was irrelevant</w:t>
      </w:r>
      <w:r w:rsidR="00E235C6" w:rsidRPr="00C01460">
        <w:rPr>
          <w:rFonts w:ascii="Calibri" w:hAnsi="Calibri"/>
        </w:rPr>
        <w:t>, fear-inducing,</w:t>
      </w:r>
      <w:r w:rsidRPr="00C01460">
        <w:rPr>
          <w:rFonts w:ascii="Calibri" w:hAnsi="Calibri"/>
        </w:rPr>
        <w:t xml:space="preserve"> or</w:t>
      </w:r>
      <w:r w:rsidR="00BB23D0" w:rsidRPr="00C01460">
        <w:rPr>
          <w:rFonts w:ascii="Calibri" w:hAnsi="Calibri"/>
        </w:rPr>
        <w:t xml:space="preserve"> pejorative</w:t>
      </w:r>
      <w:r w:rsidRPr="00C01460">
        <w:rPr>
          <w:rFonts w:ascii="Calibri" w:hAnsi="Calibri"/>
        </w:rPr>
        <w:t>. Moreover, p</w:t>
      </w:r>
      <w:r w:rsidRPr="00C01460">
        <w:rPr>
          <w:rFonts w:ascii="Calibri" w:hAnsi="Calibri" w:cs="Arial"/>
        </w:rPr>
        <w:t>articipants who expressed fatalistic views about cancer appeared more resistant to information regarding modifiable risk factors</w:t>
      </w:r>
      <w:r w:rsidR="00B72F72" w:rsidRPr="00C01460">
        <w:rPr>
          <w:rFonts w:ascii="Calibri" w:hAnsi="Calibri" w:cs="Arial"/>
        </w:rPr>
        <w:t xml:space="preserve"> –</w:t>
      </w:r>
      <w:r w:rsidRPr="00C01460">
        <w:rPr>
          <w:rFonts w:ascii="Calibri" w:hAnsi="Calibri" w:cs="Arial"/>
        </w:rPr>
        <w:t xml:space="preserve"> and recent research found an association of such views with engagement in unhealthy behaviours </w:t>
      </w:r>
      <w:r w:rsidR="00406387" w:rsidRPr="00C01460">
        <w:rPr>
          <w:rFonts w:ascii="Calibri" w:hAnsi="Calibri" w:cs="Arial"/>
        </w:rPr>
        <w:fldChar w:fldCharType="begin"/>
      </w:r>
      <w:r w:rsidR="00491CCF" w:rsidRPr="00C01460">
        <w:rPr>
          <w:rFonts w:ascii="Calibri" w:hAnsi="Calibri" w:cs="Arial"/>
        </w:rPr>
        <w:instrText xml:space="preserve"> ADDIN EN.CITE &lt;EndNote&gt;&lt;Cite&gt;&lt;Author&gt;Anderson&lt;/Author&gt;&lt;Year&gt;2017&lt;/Year&gt;&lt;RecNum&gt;2415&lt;/RecNum&gt;&lt;DisplayText&gt;(Anderson et al., 2017)&lt;/DisplayText&gt;&lt;record&gt;&lt;rec-number&gt;2415&lt;/rec-number&gt;&lt;foreign-keys&gt;&lt;key app="EN" db-id="e9000pd5hp0f5fesfz5pzrf6ta2padxwx5xs" timestamp="1535623542"&gt;2415&lt;/key&gt;&lt;/foreign-keys&gt;&lt;ref-type name="Journal Article"&gt;17&lt;/ref-type&gt;&lt;contributors&gt;&lt;authors&gt;&lt;author&gt;Anderson, AS&lt;/author&gt;&lt;author&gt;Caswell, Stephen&lt;/author&gt;&lt;author&gt;Macleod, Maureen&lt;/author&gt;&lt;author&gt;Steele, Robert JC&lt;/author&gt;&lt;author&gt;Berg, Jonathan&lt;/author&gt;&lt;author&gt;Dunlop, Jacqueline&lt;/author&gt;&lt;author&gt;Stead, Martine&lt;/author&gt;&lt;author&gt;Eadie, Douglas&lt;/author&gt;&lt;author&gt;O’Carroll, Ronan E&lt;/author&gt;&lt;/authors&gt;&lt;/contributors&gt;&lt;titles&gt;&lt;title&gt;Health behaviors and their relationship with disease control in people attending genetic clinics with a family history of breast or colorectal cancer&lt;/title&gt;&lt;secondary-title&gt;Journal of Genetic Counseling&lt;/secondary-title&gt;&lt;/titles&gt;&lt;periodical&gt;&lt;full-title&gt;Journal of genetic counseling&lt;/full-title&gt;&lt;/periodical&gt;&lt;pages&gt;40-51&lt;/pages&gt;&lt;volume&gt;26&lt;/volume&gt;&lt;dates&gt;&lt;year&gt;2017&lt;/year&gt;&lt;/dates&gt;&lt;isbn&gt;1059-7700&lt;/isbn&gt;&lt;urls&gt;&lt;related-urls&gt;&lt;url&gt;https://www.ncbi.nlm.nih.gov/pmc/articles/PMC5258810/pdf/10897_2016_Article_9977.pdf&lt;/url&gt;&lt;/related-urls&gt;&lt;/urls&gt;&lt;electronic-resource-num&gt;10.1007/s10897-016-9977-2&lt;/electronic-resource-num&gt;&lt;/record&gt;&lt;/Cite&gt;&lt;/EndNote&gt;</w:instrText>
      </w:r>
      <w:r w:rsidR="00406387" w:rsidRPr="00C01460">
        <w:rPr>
          <w:rFonts w:ascii="Calibri" w:hAnsi="Calibri" w:cs="Arial"/>
        </w:rPr>
        <w:fldChar w:fldCharType="separate"/>
      </w:r>
      <w:r w:rsidR="00491CCF" w:rsidRPr="00C01460">
        <w:rPr>
          <w:rFonts w:ascii="Calibri" w:hAnsi="Calibri" w:cs="Arial"/>
          <w:noProof/>
        </w:rPr>
        <w:t>(Anderson et al., 2017)</w:t>
      </w:r>
      <w:r w:rsidR="00406387" w:rsidRPr="00C01460">
        <w:rPr>
          <w:rFonts w:ascii="Calibri" w:hAnsi="Calibri" w:cs="Arial"/>
        </w:rPr>
        <w:fldChar w:fldCharType="end"/>
      </w:r>
      <w:r w:rsidRPr="00C01460">
        <w:rPr>
          <w:rFonts w:ascii="Calibri" w:hAnsi="Calibri" w:cs="Arial"/>
        </w:rPr>
        <w:t xml:space="preserve">. </w:t>
      </w:r>
      <w:r w:rsidR="00371829" w:rsidRPr="00C01460">
        <w:rPr>
          <w:rFonts w:ascii="Calibri" w:hAnsi="Calibri" w:cs="Arial"/>
        </w:rPr>
        <w:t>An</w:t>
      </w:r>
      <w:r w:rsidRPr="00C01460">
        <w:rPr>
          <w:rFonts w:ascii="Calibri" w:hAnsi="Calibri" w:cs="Arial"/>
        </w:rPr>
        <w:t xml:space="preserve"> aware</w:t>
      </w:r>
      <w:r w:rsidR="00371829" w:rsidRPr="00C01460">
        <w:rPr>
          <w:rFonts w:ascii="Calibri" w:hAnsi="Calibri" w:cs="Arial"/>
        </w:rPr>
        <w:t>ness</w:t>
      </w:r>
      <w:r w:rsidRPr="00C01460">
        <w:rPr>
          <w:rFonts w:ascii="Calibri" w:hAnsi="Calibri" w:cs="Arial"/>
        </w:rPr>
        <w:t xml:space="preserve"> of how different perspectives of cancer</w:t>
      </w:r>
      <w:r w:rsidR="003768BC" w:rsidRPr="00C01460">
        <w:rPr>
          <w:rFonts w:ascii="Calibri" w:hAnsi="Calibri" w:cs="Arial"/>
        </w:rPr>
        <w:t xml:space="preserve"> </w:t>
      </w:r>
      <w:r w:rsidR="00787AC1" w:rsidRPr="00C01460">
        <w:rPr>
          <w:rFonts w:ascii="Calibri" w:hAnsi="Calibri" w:cs="Arial"/>
        </w:rPr>
        <w:t>(</w:t>
      </w:r>
      <w:r w:rsidR="003768BC" w:rsidRPr="00C01460">
        <w:rPr>
          <w:rFonts w:ascii="Calibri" w:hAnsi="Calibri" w:cs="Arial"/>
        </w:rPr>
        <w:t>such as those identified in the present study</w:t>
      </w:r>
      <w:r w:rsidR="00787AC1" w:rsidRPr="00C01460">
        <w:rPr>
          <w:rFonts w:ascii="Calibri" w:hAnsi="Calibri" w:cs="Arial"/>
        </w:rPr>
        <w:t>)</w:t>
      </w:r>
      <w:r w:rsidR="00377160" w:rsidRPr="00C01460">
        <w:rPr>
          <w:rFonts w:ascii="Calibri" w:hAnsi="Calibri" w:cs="Arial"/>
        </w:rPr>
        <w:t xml:space="preserve"> </w:t>
      </w:r>
      <w:r w:rsidRPr="00C01460">
        <w:rPr>
          <w:rFonts w:ascii="Calibri" w:hAnsi="Calibri" w:cs="Arial"/>
        </w:rPr>
        <w:t>may affect women’s receptivity to preventative interventions</w:t>
      </w:r>
      <w:r w:rsidR="003768BC" w:rsidRPr="00C01460">
        <w:rPr>
          <w:rFonts w:ascii="Calibri" w:hAnsi="Calibri" w:cs="Arial"/>
        </w:rPr>
        <w:t>,</w:t>
      </w:r>
      <w:r w:rsidR="00371829" w:rsidRPr="00C01460">
        <w:rPr>
          <w:rFonts w:ascii="Calibri" w:hAnsi="Calibri" w:cs="Arial"/>
        </w:rPr>
        <w:t xml:space="preserve"> can help researchers and clinicians</w:t>
      </w:r>
      <w:r w:rsidRPr="00C01460">
        <w:rPr>
          <w:rFonts w:ascii="Calibri" w:hAnsi="Calibri" w:cs="Arial"/>
        </w:rPr>
        <w:t xml:space="preserve"> reduce barriers to engagement </w:t>
      </w:r>
      <w:r w:rsidR="00406387" w:rsidRPr="00C01460">
        <w:rPr>
          <w:rFonts w:ascii="Calibri" w:hAnsi="Calibri" w:cs="Arial"/>
        </w:rPr>
        <w:fldChar w:fldCharType="begin"/>
      </w:r>
      <w:r w:rsidR="000061E1" w:rsidRPr="00C01460">
        <w:rPr>
          <w:rFonts w:ascii="Calibri" w:hAnsi="Calibri" w:cs="Arial"/>
        </w:rPr>
        <w:instrText xml:space="preserve"> ADDIN EN.CITE &lt;EndNote&gt;&lt;Cite&gt;&lt;Author&gt;Conway&lt;/Author&gt;&lt;Year&gt;2016&lt;/Year&gt;&lt;RecNum&gt;2426&lt;/RecNum&gt;&lt;DisplayText&gt;(Conway et al., 2016)&lt;/DisplayText&gt;&lt;record&gt;&lt;rec-number&gt;2426&lt;/rec-number&gt;&lt;foreign-keys&gt;&lt;key app="EN" db-id="e9000pd5hp0f5fesfz5pzrf6ta2padxwx5xs" timestamp="1535655023"&gt;2426&lt;/key&gt;&lt;/foreign-keys&gt;&lt;ref-type name="Journal Article"&gt;17&lt;/ref-type&gt;&lt;contributors&gt;&lt;authors&gt;&lt;author&gt;Conway, Ellie&lt;/author&gt;&lt;author&gt;Wyke, Sally&lt;/author&gt;&lt;author&gt;Sugden, Jacqui&lt;/author&gt;&lt;author&gt;Mutrie, Nanette&lt;/author&gt;&lt;author&gt;Anderson, Annie S&lt;/author&gt;&lt;/authors&gt;&lt;/contributors&gt;&lt;titles&gt;&lt;title&gt;Can a lifestyle intervention be offered through NHS breast cancer screening? Challenges and opportunities identified in a qualitative study of women attending screening&lt;/title&gt;&lt;secondary-title&gt;BMC Public Health&lt;/secondary-title&gt;&lt;/titles&gt;&lt;periodical&gt;&lt;full-title&gt;BMC Public Health&lt;/full-title&gt;&lt;abbr-1&gt;BMC Public Health&lt;/abbr-1&gt;&lt;abbr-2&gt;BMC Public Health&lt;/abbr-2&gt;&lt;/periodical&gt;&lt;pages&gt;758-766&lt;/pages&gt;&lt;volume&gt;16&lt;/volume&gt;&lt;dates&gt;&lt;year&gt;2016&lt;/year&gt;&lt;/dates&gt;&lt;isbn&gt;1471-2458&lt;/isbn&gt;&lt;urls&gt;&lt;related-urls&gt;&lt;url&gt;https://www.ncbi.nlm.nih.gov/pmc/articles/PMC4982403/pdf/12889_2016_Article_3445.pdf&lt;/url&gt;&lt;/related-urls&gt;&lt;/urls&gt;&lt;electronic-resource-num&gt;10.1186/s12889-016-3445-7&lt;/electronic-resource-num&gt;&lt;/record&gt;&lt;/Cite&gt;&lt;/EndNote&gt;</w:instrText>
      </w:r>
      <w:r w:rsidR="00406387" w:rsidRPr="00C01460">
        <w:rPr>
          <w:rFonts w:ascii="Calibri" w:hAnsi="Calibri" w:cs="Arial"/>
        </w:rPr>
        <w:fldChar w:fldCharType="separate"/>
      </w:r>
      <w:r w:rsidR="00884748" w:rsidRPr="00C01460">
        <w:rPr>
          <w:rFonts w:ascii="Calibri" w:hAnsi="Calibri" w:cs="Arial"/>
          <w:noProof/>
        </w:rPr>
        <w:t>(Conway et al., 2016)</w:t>
      </w:r>
      <w:r w:rsidR="00406387" w:rsidRPr="00C01460">
        <w:rPr>
          <w:rFonts w:ascii="Calibri" w:hAnsi="Calibri" w:cs="Arial"/>
        </w:rPr>
        <w:fldChar w:fldCharType="end"/>
      </w:r>
      <w:r w:rsidR="00406387" w:rsidRPr="00C01460">
        <w:rPr>
          <w:rFonts w:ascii="Calibri" w:hAnsi="Calibri" w:cs="Arial"/>
        </w:rPr>
        <w:t>.</w:t>
      </w:r>
      <w:r w:rsidRPr="00C01460">
        <w:rPr>
          <w:rFonts w:ascii="Calibri" w:hAnsi="Calibri" w:cs="Arial"/>
        </w:rPr>
        <w:t xml:space="preserve"> </w:t>
      </w:r>
    </w:p>
    <w:p w14:paraId="392AA5CD" w14:textId="77777777" w:rsidR="00A9637A" w:rsidRPr="00C01460" w:rsidRDefault="00A87955" w:rsidP="00A87955">
      <w:pPr>
        <w:spacing w:line="360" w:lineRule="auto"/>
        <w:rPr>
          <w:rFonts w:ascii="Calibri" w:hAnsi="Calibri"/>
          <w:bCs/>
        </w:rPr>
      </w:pPr>
      <w:r w:rsidRPr="00C01460">
        <w:rPr>
          <w:rFonts w:ascii="Calibri" w:hAnsi="Calibri" w:cs="Arial"/>
        </w:rPr>
        <w:t xml:space="preserve">Around </w:t>
      </w:r>
      <w:r w:rsidR="00E94DA2" w:rsidRPr="00C01460">
        <w:rPr>
          <w:rFonts w:ascii="Calibri" w:hAnsi="Calibri" w:cs="Arial"/>
        </w:rPr>
        <w:t>20</w:t>
      </w:r>
      <w:r w:rsidRPr="00C01460">
        <w:rPr>
          <w:rFonts w:ascii="Calibri" w:hAnsi="Calibri" w:cs="Arial"/>
        </w:rPr>
        <w:t>% of women aged 45-64 in England</w:t>
      </w:r>
      <w:r w:rsidR="002E6931" w:rsidRPr="00C01460">
        <w:rPr>
          <w:rFonts w:ascii="Calibri" w:hAnsi="Calibri" w:cs="Arial"/>
        </w:rPr>
        <w:t xml:space="preserve"> (1</w:t>
      </w:r>
      <w:r w:rsidR="0028074C" w:rsidRPr="00C01460">
        <w:rPr>
          <w:rFonts w:ascii="Calibri" w:hAnsi="Calibri" w:cs="Arial"/>
        </w:rPr>
        <w:t>6</w:t>
      </w:r>
      <w:r w:rsidR="002E6931" w:rsidRPr="00C01460">
        <w:rPr>
          <w:rFonts w:ascii="Calibri" w:hAnsi="Calibri" w:cs="Arial"/>
        </w:rPr>
        <w:t>% across all ages)</w:t>
      </w:r>
      <w:r w:rsidRPr="00C01460">
        <w:rPr>
          <w:rFonts w:ascii="Calibri" w:hAnsi="Calibri" w:cs="Arial"/>
        </w:rPr>
        <w:t xml:space="preserve"> drink above the UK Chief Medical Officer’s </w:t>
      </w:r>
      <w:r w:rsidR="006273DD" w:rsidRPr="00C01460">
        <w:rPr>
          <w:rFonts w:ascii="Calibri" w:hAnsi="Calibri" w:cs="Arial"/>
        </w:rPr>
        <w:t>current</w:t>
      </w:r>
      <w:r w:rsidRPr="00C01460">
        <w:rPr>
          <w:rFonts w:ascii="Calibri" w:hAnsi="Calibri" w:cs="Arial"/>
        </w:rPr>
        <w:t xml:space="preserve"> guidelines of 14 units of alcohol per week</w:t>
      </w:r>
      <w:r w:rsidR="002E6931" w:rsidRPr="00C01460">
        <w:rPr>
          <w:rFonts w:ascii="Calibri" w:hAnsi="Calibri" w:cs="Arial"/>
        </w:rPr>
        <w:t xml:space="preserve"> </w:t>
      </w:r>
      <w:r w:rsidR="00406387" w:rsidRPr="00C01460">
        <w:rPr>
          <w:rFonts w:ascii="Calibri" w:hAnsi="Calibri" w:cs="Arial"/>
        </w:rPr>
        <w:fldChar w:fldCharType="begin"/>
      </w:r>
      <w:r w:rsidR="00406387" w:rsidRPr="00C01460">
        <w:rPr>
          <w:rFonts w:ascii="Calibri" w:hAnsi="Calibri" w:cs="Arial"/>
        </w:rPr>
        <w:instrText xml:space="preserve"> ADDIN EN.CITE &lt;EndNote&gt;&lt;Cite&gt;&lt;Author&gt;Health and Social Care Information Centre&lt;/Author&gt;&lt;Year&gt;2017&lt;/Year&gt;&lt;RecNum&gt;2454&lt;/RecNum&gt;&lt;DisplayText&gt;(Health and Social Care Information Centre, 2017)&lt;/DisplayText&gt;&lt;record&gt;&lt;rec-number&gt;2454&lt;/rec-number&gt;&lt;foreign-keys&gt;&lt;key app="EN" db-id="e9000pd5hp0f5fesfz5pzrf6ta2padxwx5xs" timestamp="1539355997"&gt;2454&lt;/key&gt;&lt;/foreign-keys&gt;&lt;ref-type name="Report"&gt;27&lt;/ref-type&gt;&lt;contributors&gt;&lt;authors&gt;&lt;author&gt;Health and Social Care Information Centre,&lt;/author&gt;&lt;/authors&gt;&lt;/contributors&gt;&lt;titles&gt;&lt;title&gt;Health Survey for England 2016: Adult health trends&lt;/title&gt;&lt;/titles&gt;&lt;dates&gt;&lt;year&gt;2017&lt;/year&gt;&lt;/dates&gt;&lt;pub-location&gt;London, UK&lt;/pub-location&gt;&lt;publisher&gt;Health and Social Care Information Centre&lt;/publisher&gt;&lt;urls&gt;&lt;related-urls&gt;&lt;url&gt;https://digital.nhs.uk/data-and-information/publications/statistical/health-survey-for-england/health-survey-for-england-2016&lt;/url&gt;&lt;/related-urls&gt;&lt;/urls&gt;&lt;/record&gt;&lt;/Cite&gt;&lt;/EndNote&gt;</w:instrText>
      </w:r>
      <w:r w:rsidR="00406387" w:rsidRPr="00C01460">
        <w:rPr>
          <w:rFonts w:ascii="Calibri" w:hAnsi="Calibri" w:cs="Arial"/>
        </w:rPr>
        <w:fldChar w:fldCharType="separate"/>
      </w:r>
      <w:r w:rsidR="00406387" w:rsidRPr="00C01460">
        <w:rPr>
          <w:rFonts w:ascii="Calibri" w:hAnsi="Calibri" w:cs="Arial"/>
          <w:noProof/>
        </w:rPr>
        <w:t>(Health and Social Care Information Centre, 2017)</w:t>
      </w:r>
      <w:r w:rsidR="00406387" w:rsidRPr="00C01460">
        <w:rPr>
          <w:rFonts w:ascii="Calibri" w:hAnsi="Calibri" w:cs="Arial"/>
        </w:rPr>
        <w:fldChar w:fldCharType="end"/>
      </w:r>
      <w:r w:rsidRPr="00C01460">
        <w:rPr>
          <w:rFonts w:ascii="Calibri" w:hAnsi="Calibri"/>
          <w:bCs/>
        </w:rPr>
        <w:t>. However, participants</w:t>
      </w:r>
      <w:r w:rsidR="009961B0" w:rsidRPr="00C01460">
        <w:rPr>
          <w:rFonts w:ascii="Calibri" w:hAnsi="Calibri"/>
          <w:bCs/>
        </w:rPr>
        <w:t xml:space="preserve"> in the present study </w:t>
      </w:r>
      <w:r w:rsidR="006273DD" w:rsidRPr="00C01460">
        <w:rPr>
          <w:rFonts w:ascii="Calibri" w:hAnsi="Calibri"/>
          <w:bCs/>
        </w:rPr>
        <w:t xml:space="preserve">did not </w:t>
      </w:r>
      <w:r w:rsidR="00B304B9" w:rsidRPr="00C01460">
        <w:rPr>
          <w:rFonts w:ascii="Calibri" w:hAnsi="Calibri"/>
          <w:bCs/>
        </w:rPr>
        <w:t xml:space="preserve">consider their drinking </w:t>
      </w:r>
      <w:r w:rsidR="004A0996" w:rsidRPr="00C01460">
        <w:rPr>
          <w:rFonts w:ascii="Calibri" w:hAnsi="Calibri"/>
          <w:bCs/>
        </w:rPr>
        <w:t>as</w:t>
      </w:r>
      <w:r w:rsidR="00B304B9" w:rsidRPr="00C01460">
        <w:rPr>
          <w:rFonts w:ascii="Calibri" w:hAnsi="Calibri"/>
          <w:bCs/>
        </w:rPr>
        <w:t xml:space="preserve"> problemati</w:t>
      </w:r>
      <w:r w:rsidR="00311779" w:rsidRPr="00C01460">
        <w:rPr>
          <w:rFonts w:ascii="Calibri" w:hAnsi="Calibri"/>
          <w:bCs/>
        </w:rPr>
        <w:t>c</w:t>
      </w:r>
      <w:r w:rsidR="00B304B9" w:rsidRPr="00C01460">
        <w:rPr>
          <w:rFonts w:ascii="Calibri" w:hAnsi="Calibri"/>
          <w:bCs/>
        </w:rPr>
        <w:t xml:space="preserve"> and typically discussed </w:t>
      </w:r>
      <w:r w:rsidR="00DA4E04" w:rsidRPr="00C01460">
        <w:rPr>
          <w:rFonts w:ascii="Calibri" w:hAnsi="Calibri"/>
          <w:bCs/>
        </w:rPr>
        <w:t xml:space="preserve">risky drinking within the context of </w:t>
      </w:r>
      <w:r w:rsidR="00B304B9" w:rsidRPr="00C01460">
        <w:rPr>
          <w:rFonts w:ascii="Calibri" w:hAnsi="Calibri"/>
          <w:bCs/>
        </w:rPr>
        <w:t>“alcoholism” or excessive</w:t>
      </w:r>
      <w:r w:rsidR="00311779" w:rsidRPr="00C01460">
        <w:rPr>
          <w:rFonts w:ascii="Calibri" w:hAnsi="Calibri"/>
          <w:bCs/>
        </w:rPr>
        <w:t>/</w:t>
      </w:r>
      <w:r w:rsidR="00B304B9" w:rsidRPr="00C01460">
        <w:rPr>
          <w:rFonts w:ascii="Calibri" w:hAnsi="Calibri"/>
          <w:bCs/>
        </w:rPr>
        <w:t>binge drinking within younger people</w:t>
      </w:r>
      <w:r w:rsidR="00D95104" w:rsidRPr="00C01460">
        <w:rPr>
          <w:rFonts w:ascii="Calibri" w:hAnsi="Calibri"/>
          <w:bCs/>
        </w:rPr>
        <w:t xml:space="preserve"> (although only 1</w:t>
      </w:r>
      <w:r w:rsidR="00FB4572" w:rsidRPr="00C01460">
        <w:rPr>
          <w:rFonts w:ascii="Calibri" w:hAnsi="Calibri"/>
          <w:bCs/>
        </w:rPr>
        <w:t>5</w:t>
      </w:r>
      <w:r w:rsidR="00D95104" w:rsidRPr="00C01460">
        <w:rPr>
          <w:rFonts w:ascii="Calibri" w:hAnsi="Calibri"/>
          <w:bCs/>
        </w:rPr>
        <w:t>% of 16-24 year old drink more than 14</w:t>
      </w:r>
      <w:r w:rsidR="006273DD" w:rsidRPr="00C01460">
        <w:rPr>
          <w:rFonts w:ascii="Calibri" w:hAnsi="Calibri"/>
          <w:bCs/>
        </w:rPr>
        <w:t xml:space="preserve"> </w:t>
      </w:r>
      <w:r w:rsidR="00D95104" w:rsidRPr="00C01460">
        <w:rPr>
          <w:rFonts w:ascii="Calibri" w:hAnsi="Calibri"/>
          <w:bCs/>
        </w:rPr>
        <w:t>units</w:t>
      </w:r>
      <w:r w:rsidR="006273DD" w:rsidRPr="00C01460">
        <w:rPr>
          <w:rFonts w:ascii="Calibri" w:hAnsi="Calibri"/>
          <w:bCs/>
        </w:rPr>
        <w:t xml:space="preserve"> per </w:t>
      </w:r>
      <w:r w:rsidR="00D95104" w:rsidRPr="00C01460">
        <w:rPr>
          <w:rFonts w:ascii="Calibri" w:hAnsi="Calibri"/>
          <w:bCs/>
        </w:rPr>
        <w:t>week</w:t>
      </w:r>
      <w:r w:rsidR="00406387" w:rsidRPr="00C01460">
        <w:rPr>
          <w:rFonts w:ascii="Calibri" w:hAnsi="Calibri"/>
          <w:bCs/>
        </w:rPr>
        <w:t xml:space="preserve">) </w:t>
      </w:r>
      <w:r w:rsidR="00406387" w:rsidRPr="00C01460">
        <w:rPr>
          <w:rFonts w:ascii="Calibri" w:hAnsi="Calibri"/>
          <w:bCs/>
        </w:rPr>
        <w:fldChar w:fldCharType="begin"/>
      </w:r>
      <w:r w:rsidR="00406387" w:rsidRPr="00C01460">
        <w:rPr>
          <w:rFonts w:ascii="Calibri" w:hAnsi="Calibri"/>
          <w:bCs/>
        </w:rPr>
        <w:instrText xml:space="preserve"> ADDIN EN.CITE &lt;EndNote&gt;&lt;Cite&gt;&lt;Author&gt;Health and Social Care Information Centre&lt;/Author&gt;&lt;Year&gt;2017&lt;/Year&gt;&lt;RecNum&gt;2454&lt;/RecNum&gt;&lt;DisplayText&gt;(Health and Social Care Information Centre, 2017)&lt;/DisplayText&gt;&lt;record&gt;&lt;rec-number&gt;2454&lt;/rec-number&gt;&lt;foreign-keys&gt;&lt;key app="EN" db-id="e9000pd5hp0f5fesfz5pzrf6ta2padxwx5xs" timestamp="1539355997"&gt;2454&lt;/key&gt;&lt;/foreign-keys&gt;&lt;ref-type name="Report"&gt;27&lt;/ref-type&gt;&lt;contributors&gt;&lt;authors&gt;&lt;author&gt;Health and Social Care Information Centre,&lt;/author&gt;&lt;/authors&gt;&lt;/contributors&gt;&lt;titles&gt;&lt;title&gt;Health Survey for England 2016: Adult health trends&lt;/title&gt;&lt;/titles&gt;&lt;dates&gt;&lt;year&gt;2017&lt;/year&gt;&lt;/dates&gt;&lt;pub-location&gt;London, UK&lt;/pub-location&gt;&lt;publisher&gt;Health and Social Care Information Centre&lt;/publisher&gt;&lt;urls&gt;&lt;related-urls&gt;&lt;url&gt;https://digital.nhs.uk/data-and-information/publications/statistical/health-survey-for-england/health-survey-for-england-2016&lt;/url&gt;&lt;/related-urls&gt;&lt;/urls&gt;&lt;/record&gt;&lt;/Cite&gt;&lt;/EndNote&gt;</w:instrText>
      </w:r>
      <w:r w:rsidR="00406387" w:rsidRPr="00C01460">
        <w:rPr>
          <w:rFonts w:ascii="Calibri" w:hAnsi="Calibri"/>
          <w:bCs/>
        </w:rPr>
        <w:fldChar w:fldCharType="separate"/>
      </w:r>
      <w:r w:rsidR="00406387" w:rsidRPr="00C01460">
        <w:rPr>
          <w:rFonts w:ascii="Calibri" w:hAnsi="Calibri"/>
          <w:bCs/>
          <w:noProof/>
        </w:rPr>
        <w:t>(Health and Social Care Information Centre, 2017)</w:t>
      </w:r>
      <w:r w:rsidR="00406387" w:rsidRPr="00C01460">
        <w:rPr>
          <w:rFonts w:ascii="Calibri" w:hAnsi="Calibri"/>
          <w:bCs/>
        </w:rPr>
        <w:fldChar w:fldCharType="end"/>
      </w:r>
      <w:r w:rsidR="00B304B9" w:rsidRPr="00C01460">
        <w:rPr>
          <w:rFonts w:ascii="Calibri" w:hAnsi="Calibri"/>
          <w:bCs/>
        </w:rPr>
        <w:t xml:space="preserve">; </w:t>
      </w:r>
      <w:r w:rsidR="006273DD" w:rsidRPr="00C01460">
        <w:rPr>
          <w:rFonts w:ascii="Calibri" w:hAnsi="Calibri"/>
          <w:bCs/>
        </w:rPr>
        <w:t>many therefore questioned the relevance of alcohol advice in relation to health risks of their ‘unproblematic’ levels of consumption.</w:t>
      </w:r>
      <w:r w:rsidR="00004C75" w:rsidRPr="00C01460">
        <w:rPr>
          <w:rFonts w:ascii="Calibri" w:hAnsi="Calibri"/>
          <w:bCs/>
        </w:rPr>
        <w:t xml:space="preserve"> </w:t>
      </w:r>
      <w:r w:rsidR="00CB5892" w:rsidRPr="00C01460">
        <w:rPr>
          <w:rFonts w:ascii="Calibri" w:hAnsi="Calibri" w:cs="Arial"/>
        </w:rPr>
        <w:t>Accepting advice about</w:t>
      </w:r>
      <w:r w:rsidRPr="00C01460">
        <w:rPr>
          <w:rFonts w:ascii="Calibri" w:hAnsi="Calibri" w:cs="Arial"/>
        </w:rPr>
        <w:t xml:space="preserve"> </w:t>
      </w:r>
      <w:r w:rsidR="00EE0BA4" w:rsidRPr="00C01460">
        <w:rPr>
          <w:rFonts w:ascii="Calibri" w:hAnsi="Calibri" w:cs="Arial"/>
        </w:rPr>
        <w:t>drinking</w:t>
      </w:r>
      <w:r w:rsidR="00CB5892" w:rsidRPr="00C01460">
        <w:rPr>
          <w:rFonts w:ascii="Calibri" w:hAnsi="Calibri" w:cs="Arial"/>
        </w:rPr>
        <w:t xml:space="preserve"> levels may also be made more challenging </w:t>
      </w:r>
      <w:r w:rsidRPr="00C01460">
        <w:rPr>
          <w:rFonts w:ascii="Calibri" w:hAnsi="Calibri" w:cs="Arial"/>
        </w:rPr>
        <w:t xml:space="preserve">by the </w:t>
      </w:r>
      <w:r w:rsidRPr="00C01460">
        <w:rPr>
          <w:rFonts w:ascii="Calibri" w:hAnsi="Calibri"/>
          <w:bCs/>
        </w:rPr>
        <w:t xml:space="preserve">social and cultural normativity of </w:t>
      </w:r>
      <w:r w:rsidR="00EE0BA4" w:rsidRPr="00C01460">
        <w:rPr>
          <w:rFonts w:ascii="Calibri" w:hAnsi="Calibri"/>
          <w:bCs/>
        </w:rPr>
        <w:t>alcohol consumption</w:t>
      </w:r>
      <w:r w:rsidRPr="00C01460">
        <w:rPr>
          <w:rFonts w:ascii="Calibri" w:hAnsi="Calibri"/>
          <w:bCs/>
        </w:rPr>
        <w:t xml:space="preserve"> </w:t>
      </w:r>
      <w:r w:rsidR="00406387" w:rsidRPr="00C01460">
        <w:rPr>
          <w:rFonts w:ascii="Calibri" w:hAnsi="Calibri"/>
          <w:bCs/>
        </w:rPr>
        <w:fldChar w:fldCharType="begin"/>
      </w:r>
      <w:r w:rsidR="000061E1" w:rsidRPr="00C01460">
        <w:rPr>
          <w:rFonts w:ascii="Calibri" w:hAnsi="Calibri"/>
          <w:bCs/>
        </w:rPr>
        <w:instrText xml:space="preserve"> ADDIN EN.CITE &lt;EndNote&gt;&lt;Cite&gt;&lt;Author&gt;Bartram&lt;/Author&gt;&lt;Year&gt;2017&lt;/Year&gt;&lt;RecNum&gt;1911&lt;/RecNum&gt;&lt;DisplayText&gt;(Bartram, Eliott, &amp;amp; Crabb, 2017; Piacentini &amp;amp; Banister, 2009)&lt;/DisplayText&gt;&lt;record&gt;&lt;rec-number&gt;1911&lt;/rec-number&gt;&lt;foreign-keys&gt;&lt;key app="EN" db-id="e9000pd5hp0f5fesfz5pzrf6ta2padxwx5xs" timestamp="1513595474"&gt;1911&lt;/key&gt;&lt;/foreign-keys&gt;&lt;ref-type name="Journal Article"&gt;17&lt;/ref-type&gt;&lt;contributors&gt;&lt;authors&gt;&lt;author&gt;Bartram, Ashlea&lt;/author&gt;&lt;author&gt;Eliott, Jaklin&lt;/author&gt;&lt;author&gt;Crabb, Shona&lt;/author&gt;&lt;/authors&gt;&lt;/contributors&gt;&lt;titles&gt;&lt;title&gt;‘why can&amp;apos;t I just not drink?’A qualitative study of adults&amp;apos; social experiences of stopping or reducing alcohol consumption&lt;/title&gt;&lt;secondary-title&gt;Drug and Alcohol Review&lt;/secondary-title&gt;&lt;/titles&gt;&lt;periodical&gt;&lt;full-title&gt;Drug and alcohol review&lt;/full-title&gt;&lt;/periodical&gt;&lt;pages&gt;449-455&lt;/pages&gt;&lt;volume&gt;36&lt;/volume&gt;&lt;dates&gt;&lt;year&gt;2017&lt;/year&gt;&lt;/dates&gt;&lt;isbn&gt;1465-3362&lt;/isbn&gt;&lt;urls&gt;&lt;related-urls&gt;&lt;url&gt;http://onlinelibrary.wiley.com/doi/10.1111/dar.12461/abstract&lt;/url&gt;&lt;/related-urls&gt;&lt;/urls&gt;&lt;electronic-resource-num&gt;10.1111/dar.12461&lt;/electronic-resource-num&gt;&lt;/record&gt;&lt;/Cite&gt;&lt;Cite&gt;&lt;Author&gt;Piacentini&lt;/Author&gt;&lt;Year&gt;2009&lt;/Year&gt;&lt;RecNum&gt;2427&lt;/RecNum&gt;&lt;record&gt;&lt;rec-number&gt;2427&lt;/rec-number&gt;&lt;foreign-keys&gt;&lt;key app="EN" db-id="e9000pd5hp0f5fesfz5pzrf6ta2padxwx5xs" timestamp="1535723861"&gt;2427&lt;/key&gt;&lt;/foreign-keys&gt;&lt;ref-type name="Journal Article"&gt;17&lt;/ref-type&gt;&lt;contributors&gt;&lt;authors&gt;&lt;author&gt;Piacentini, Maria G&lt;/author&gt;&lt;author&gt;Banister, Emma N&lt;/author&gt;&lt;/authors&gt;&lt;/contributors&gt;&lt;titles&gt;&lt;title&gt;Managing anti-consumption in an excessive drinking culture&lt;/title&gt;&lt;secondary-title&gt;Journal of Business Research&lt;/secondary-title&gt;&lt;/titles&gt;&lt;periodical&gt;&lt;full-title&gt;Journal of Business Research&lt;/full-title&gt;&lt;/periodical&gt;&lt;pages&gt;279-288&lt;/pages&gt;&lt;volume&gt;62&lt;/volume&gt;&lt;dates&gt;&lt;year&gt;2009&lt;/year&gt;&lt;/dates&gt;&lt;isbn&gt;0148-2963&lt;/isbn&gt;&lt;urls&gt;&lt;/urls&gt;&lt;electronic-resource-num&gt;10.1016/j.jbusres.2008.01.03510.1016/j.jbusres.2008.01.035&lt;/electronic-resource-num&gt;&lt;/record&gt;&lt;/Cite&gt;&lt;/EndNote&gt;</w:instrText>
      </w:r>
      <w:r w:rsidR="00406387" w:rsidRPr="00C01460">
        <w:rPr>
          <w:rFonts w:ascii="Calibri" w:hAnsi="Calibri"/>
          <w:bCs/>
        </w:rPr>
        <w:fldChar w:fldCharType="separate"/>
      </w:r>
      <w:r w:rsidR="00884748" w:rsidRPr="00C01460">
        <w:rPr>
          <w:rFonts w:ascii="Calibri" w:hAnsi="Calibri"/>
          <w:bCs/>
          <w:noProof/>
        </w:rPr>
        <w:t>(Bartram, Eliott, &amp; Crabb, 2017; Piacentini &amp; Banister, 2009)</w:t>
      </w:r>
      <w:r w:rsidR="00406387" w:rsidRPr="00C01460">
        <w:rPr>
          <w:rFonts w:ascii="Calibri" w:hAnsi="Calibri"/>
          <w:bCs/>
        </w:rPr>
        <w:fldChar w:fldCharType="end"/>
      </w:r>
      <w:r w:rsidRPr="00C01460">
        <w:rPr>
          <w:rFonts w:ascii="Calibri" w:hAnsi="Calibri"/>
          <w:bCs/>
        </w:rPr>
        <w:t>.</w:t>
      </w:r>
      <w:r w:rsidRPr="00C01460">
        <w:rPr>
          <w:rFonts w:ascii="Calibri" w:hAnsi="Calibri" w:cs="Arial"/>
        </w:rPr>
        <w:t xml:space="preserve"> </w:t>
      </w:r>
      <w:r w:rsidR="00A9637A" w:rsidRPr="00C01460">
        <w:rPr>
          <w:rFonts w:ascii="Calibri" w:hAnsi="Calibri" w:cs="Arial"/>
        </w:rPr>
        <w:t>W</w:t>
      </w:r>
      <w:r w:rsidR="00CB5892" w:rsidRPr="00C01460">
        <w:rPr>
          <w:rFonts w:ascii="Calibri" w:hAnsi="Calibri" w:cs="Arial"/>
        </w:rPr>
        <w:t>hile</w:t>
      </w:r>
      <w:r w:rsidRPr="00C01460">
        <w:rPr>
          <w:rFonts w:ascii="Calibri" w:hAnsi="Calibri" w:cs="Arial"/>
        </w:rPr>
        <w:t xml:space="preserve"> research </w:t>
      </w:r>
      <w:r w:rsidRPr="00C01460">
        <w:rPr>
          <w:rFonts w:ascii="Calibri" w:hAnsi="Calibri"/>
          <w:bCs/>
        </w:rPr>
        <w:t xml:space="preserve">has found that many patients are interested in receiving lifestyle advice at the time of breast cancer screening </w:t>
      </w:r>
      <w:r w:rsidR="00406387" w:rsidRPr="00C01460">
        <w:rPr>
          <w:rFonts w:ascii="Calibri" w:hAnsi="Calibri"/>
          <w:bCs/>
        </w:rPr>
        <w:fldChar w:fldCharType="begin">
          <w:fldData xml:space="preserve">PEVuZE5vdGU+PENpdGU+PEF1dGhvcj5GaXNoZXI8L0F1dGhvcj48WWVhcj4yMDA3PC9ZZWFyPjxS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</w:fldData>
        </w:fldChar>
      </w:r>
      <w:r w:rsidR="004937E7" w:rsidRPr="00C01460">
        <w:rPr>
          <w:rFonts w:ascii="Calibri" w:hAnsi="Calibri"/>
          <w:bCs/>
        </w:rPr>
        <w:instrText xml:space="preserve"> ADDIN EN.CITE </w:instrText>
      </w:r>
      <w:r w:rsidR="004937E7" w:rsidRPr="00C01460">
        <w:rPr>
          <w:rFonts w:ascii="Calibri" w:hAnsi="Calibri"/>
          <w:bCs/>
        </w:rPr>
        <w:fldChar w:fldCharType="begin">
          <w:fldData xml:space="preserve">PEVuZE5vdGU+PENpdGU+PEF1dGhvcj5GaXNoZXI8L0F1dGhvcj48WWVhcj4yMDA3PC9ZZWFyPjxS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</w:fldData>
        </w:fldChar>
      </w:r>
      <w:r w:rsidR="004937E7" w:rsidRPr="00C01460">
        <w:rPr>
          <w:rFonts w:ascii="Calibri" w:hAnsi="Calibri"/>
          <w:bCs/>
        </w:rPr>
        <w:instrText xml:space="preserve"> ADDIN EN.CITE.DATA </w:instrText>
      </w:r>
      <w:r w:rsidR="004937E7" w:rsidRPr="00C01460">
        <w:rPr>
          <w:rFonts w:ascii="Calibri" w:hAnsi="Calibri"/>
          <w:bCs/>
        </w:rPr>
      </w:r>
      <w:r w:rsidR="004937E7" w:rsidRPr="00C01460">
        <w:rPr>
          <w:rFonts w:ascii="Calibri" w:hAnsi="Calibri"/>
          <w:bCs/>
        </w:rPr>
        <w:fldChar w:fldCharType="end"/>
      </w:r>
      <w:r w:rsidR="00406387" w:rsidRPr="00C01460">
        <w:rPr>
          <w:rFonts w:ascii="Calibri" w:hAnsi="Calibri"/>
          <w:bCs/>
        </w:rPr>
      </w:r>
      <w:r w:rsidR="00406387" w:rsidRPr="00C01460">
        <w:rPr>
          <w:rFonts w:ascii="Calibri" w:hAnsi="Calibri"/>
          <w:bCs/>
        </w:rPr>
        <w:fldChar w:fldCharType="separate"/>
      </w:r>
      <w:r w:rsidR="004937E7" w:rsidRPr="00C01460">
        <w:rPr>
          <w:rFonts w:ascii="Calibri" w:hAnsi="Calibri"/>
          <w:bCs/>
          <w:noProof/>
        </w:rPr>
        <w:t>(Fisher, Dowding, Pickett, &amp; Fylan, 2007; Fisher, Wilkinson, &amp; Valencia, 2016)</w:t>
      </w:r>
      <w:r w:rsidR="00406387" w:rsidRPr="00C01460">
        <w:rPr>
          <w:rFonts w:ascii="Calibri" w:hAnsi="Calibri"/>
          <w:bCs/>
        </w:rPr>
        <w:fldChar w:fldCharType="end"/>
      </w:r>
      <w:r w:rsidRPr="00C01460">
        <w:rPr>
          <w:rFonts w:ascii="Calibri" w:hAnsi="Calibri"/>
          <w:bCs/>
        </w:rPr>
        <w:t xml:space="preserve">, alcohol </w:t>
      </w:r>
      <w:r w:rsidR="00CB5892" w:rsidRPr="00C01460">
        <w:rPr>
          <w:rFonts w:ascii="Calibri" w:hAnsi="Calibri"/>
          <w:bCs/>
        </w:rPr>
        <w:t>may be a</w:t>
      </w:r>
      <w:r w:rsidR="00D95104" w:rsidRPr="00C01460">
        <w:rPr>
          <w:rFonts w:ascii="Calibri" w:hAnsi="Calibri"/>
          <w:bCs/>
        </w:rPr>
        <w:t xml:space="preserve"> difficult topic to address</w:t>
      </w:r>
      <w:r w:rsidR="00CB5892" w:rsidRPr="00C01460">
        <w:rPr>
          <w:rFonts w:ascii="Calibri" w:hAnsi="Calibri"/>
          <w:bCs/>
        </w:rPr>
        <w:t xml:space="preserve">. </w:t>
      </w:r>
      <w:r w:rsidR="00914041" w:rsidRPr="00C01460">
        <w:rPr>
          <w:rFonts w:ascii="Calibri" w:hAnsi="Calibri"/>
          <w:bCs/>
        </w:rPr>
        <w:t>Indeed, a</w:t>
      </w:r>
      <w:r w:rsidR="00CB5892" w:rsidRPr="00C01460">
        <w:rPr>
          <w:rFonts w:ascii="Calibri" w:hAnsi="Calibri"/>
          <w:bCs/>
        </w:rPr>
        <w:t xml:space="preserve"> </w:t>
      </w:r>
      <w:r w:rsidRPr="00C01460">
        <w:rPr>
          <w:rFonts w:ascii="Calibri" w:hAnsi="Calibri"/>
          <w:bCs/>
        </w:rPr>
        <w:t xml:space="preserve">recent study with adults eligible for </w:t>
      </w:r>
      <w:r w:rsidR="00051F94" w:rsidRPr="00C01460">
        <w:rPr>
          <w:rFonts w:ascii="Calibri" w:hAnsi="Calibri"/>
          <w:bCs/>
        </w:rPr>
        <w:t xml:space="preserve">breast, bowel, or cervical </w:t>
      </w:r>
      <w:r w:rsidRPr="00C01460">
        <w:rPr>
          <w:rFonts w:ascii="Calibri" w:hAnsi="Calibri"/>
          <w:bCs/>
        </w:rPr>
        <w:t>cancer screening</w:t>
      </w:r>
      <w:r w:rsidR="00051F94" w:rsidRPr="00C01460">
        <w:rPr>
          <w:rFonts w:ascii="Calibri" w:hAnsi="Calibri"/>
          <w:bCs/>
        </w:rPr>
        <w:t xml:space="preserve"> in England</w:t>
      </w:r>
      <w:r w:rsidRPr="00C01460">
        <w:rPr>
          <w:rFonts w:ascii="Calibri" w:hAnsi="Calibri"/>
          <w:bCs/>
        </w:rPr>
        <w:t xml:space="preserve">, found lower patient willingness to receive advice about alcohol compared to physical activity, weight, and diet (32% vs. 62-67%) </w:t>
      </w:r>
      <w:r w:rsidR="00406387" w:rsidRPr="00C01460">
        <w:rPr>
          <w:rFonts w:ascii="Calibri" w:hAnsi="Calibri"/>
          <w:bCs/>
        </w:rPr>
        <w:fldChar w:fldCharType="begin"/>
      </w:r>
      <w:r w:rsidR="000061E1" w:rsidRPr="00C01460">
        <w:rPr>
          <w:rFonts w:ascii="Calibri" w:hAnsi="Calibri"/>
          <w:bCs/>
        </w:rPr>
        <w:instrText xml:space="preserve"> ADDIN EN.CITE &lt;EndNote&gt;&lt;Cite&gt;&lt;Author&gt;Stevens&lt;/Author&gt;&lt;Year&gt;2018&lt;/Year&gt;&lt;RecNum&gt;2423&lt;/RecNum&gt;&lt;DisplayText&gt;(Stevens, Vrinten, Smith, Waller, &amp;amp; Beeken, 2018)&lt;/DisplayText&gt;&lt;record&gt;&lt;rec-number&gt;2423&lt;/rec-number&gt;&lt;foreign-keys&gt;&lt;key app="EN" db-id="e9000pd5hp0f5fesfz5pzrf6ta2padxwx5xs" timestamp="1535653187"&gt;2423&lt;/key&gt;&lt;/foreign-keys&gt;&lt;ref-type name="Journal Article"&gt;17&lt;/ref-type&gt;&lt;contributors&gt;&lt;authors&gt;&lt;author&gt;Stevens, Claire&lt;/author&gt;&lt;author&gt;Vrinten, Charlotte&lt;/author&gt;&lt;author&gt;Smith, Samuel G&lt;/author&gt;&lt;author&gt;Waller, Jo&lt;/author&gt;&lt;author&gt;Beeken, Rebecca J&lt;/author&gt;&lt;/authors&gt;&lt;/contributors&gt;&lt;titles&gt;&lt;title&gt;Determinants of willingness to receive healthy lifestyle advice in the context of cancer screening&lt;/title&gt;&lt;secondary-title&gt;British Journal of Cancer&lt;/secondary-title&gt;&lt;/titles&gt;&lt;periodical&gt;&lt;full-title&gt;British Journal of Cancer&lt;/full-title&gt;&lt;abbr-1&gt;Br. J. Cancer&lt;/abbr-1&gt;&lt;abbr-2&gt;Br J Cancer&lt;/abbr-2&gt;&lt;/periodical&gt;&lt;pages&gt;251-257&lt;/pages&gt;&lt;volume&gt;119&lt;/volume&gt;&lt;dates&gt;&lt;year&gt;2018&lt;/year&gt;&lt;/dates&gt;&lt;isbn&gt;1532-1827&lt;/isbn&gt;&lt;urls&gt;&lt;/urls&gt;&lt;electronic-resource-num&gt;10.1038/s41416-018-0160-4&lt;/electronic-resource-num&gt;&lt;/record&gt;&lt;/Cite&gt;&lt;/EndNote&gt;</w:instrText>
      </w:r>
      <w:r w:rsidR="00406387" w:rsidRPr="00C01460">
        <w:rPr>
          <w:rFonts w:ascii="Calibri" w:hAnsi="Calibri"/>
          <w:bCs/>
        </w:rPr>
        <w:fldChar w:fldCharType="separate"/>
      </w:r>
      <w:r w:rsidR="00884748" w:rsidRPr="00C01460">
        <w:rPr>
          <w:rFonts w:ascii="Calibri" w:hAnsi="Calibri"/>
          <w:bCs/>
          <w:noProof/>
        </w:rPr>
        <w:t>(Stevens, Vrinten, Smith, Waller, &amp; Beeken, 2018)</w:t>
      </w:r>
      <w:r w:rsidR="00406387" w:rsidRPr="00C01460">
        <w:rPr>
          <w:rFonts w:ascii="Calibri" w:hAnsi="Calibri"/>
          <w:bCs/>
        </w:rPr>
        <w:fldChar w:fldCharType="end"/>
      </w:r>
      <w:r w:rsidRPr="00C01460">
        <w:rPr>
          <w:rFonts w:ascii="Calibri" w:hAnsi="Calibri"/>
          <w:bCs/>
        </w:rPr>
        <w:t xml:space="preserve">. </w:t>
      </w:r>
    </w:p>
    <w:p w14:paraId="1AAF0E10" w14:textId="54C85390" w:rsidR="00004C75" w:rsidRPr="00C01460" w:rsidRDefault="00A9637A" w:rsidP="00B30A86">
      <w:pPr>
        <w:spacing w:line="360" w:lineRule="auto"/>
        <w:rPr>
          <w:rFonts w:ascii="Calibri" w:hAnsi="Calibri"/>
          <w:bCs/>
        </w:rPr>
      </w:pPr>
      <w:bookmarkStart w:id="7" w:name="_Hlk1326108"/>
      <w:r w:rsidRPr="00C01460">
        <w:rPr>
          <w:rFonts w:ascii="Calibri" w:hAnsi="Calibri"/>
          <w:bCs/>
        </w:rPr>
        <w:t xml:space="preserve">Nevertheless, despite </w:t>
      </w:r>
      <w:r w:rsidR="00A87955" w:rsidRPr="00C01460">
        <w:rPr>
          <w:rFonts w:ascii="Calibri" w:hAnsi="Calibri"/>
          <w:bCs/>
        </w:rPr>
        <w:t xml:space="preserve">some initial hesitancy to engage in discussions about alcohol, most </w:t>
      </w:r>
      <w:r w:rsidR="00792020" w:rsidRPr="00C01460">
        <w:rPr>
          <w:rFonts w:ascii="Calibri" w:hAnsi="Calibri"/>
          <w:bCs/>
        </w:rPr>
        <w:t>participants</w:t>
      </w:r>
      <w:r w:rsidR="00A87955" w:rsidRPr="00C01460">
        <w:rPr>
          <w:rFonts w:ascii="Calibri" w:hAnsi="Calibri"/>
          <w:bCs/>
        </w:rPr>
        <w:t xml:space="preserve"> </w:t>
      </w:r>
      <w:r w:rsidRPr="00C01460">
        <w:rPr>
          <w:rFonts w:ascii="Calibri" w:hAnsi="Calibri"/>
          <w:bCs/>
        </w:rPr>
        <w:t xml:space="preserve">in the present study </w:t>
      </w:r>
      <w:r w:rsidR="00A87955" w:rsidRPr="00C01460">
        <w:rPr>
          <w:rFonts w:ascii="Calibri" w:hAnsi="Calibri"/>
          <w:bCs/>
        </w:rPr>
        <w:t xml:space="preserve">were interested to learn of its association with breast cancer and appeared willing to </w:t>
      </w:r>
      <w:r w:rsidR="00930E13" w:rsidRPr="00C01460">
        <w:rPr>
          <w:rFonts w:ascii="Calibri" w:hAnsi="Calibri"/>
          <w:bCs/>
        </w:rPr>
        <w:t>share</w:t>
      </w:r>
      <w:r w:rsidR="00A87955" w:rsidRPr="00C01460">
        <w:rPr>
          <w:rFonts w:ascii="Calibri" w:hAnsi="Calibri"/>
          <w:bCs/>
        </w:rPr>
        <w:t xml:space="preserve"> this </w:t>
      </w:r>
      <w:r w:rsidR="00930E13" w:rsidRPr="00C01460">
        <w:rPr>
          <w:rFonts w:ascii="Calibri" w:hAnsi="Calibri"/>
          <w:bCs/>
        </w:rPr>
        <w:t xml:space="preserve">information </w:t>
      </w:r>
      <w:r w:rsidR="00A87955" w:rsidRPr="00C01460">
        <w:rPr>
          <w:rFonts w:ascii="Calibri" w:hAnsi="Calibri"/>
          <w:bCs/>
        </w:rPr>
        <w:t xml:space="preserve">with female </w:t>
      </w:r>
      <w:r w:rsidR="00173EF2" w:rsidRPr="00C01460">
        <w:rPr>
          <w:rFonts w:ascii="Calibri" w:hAnsi="Calibri"/>
          <w:bCs/>
        </w:rPr>
        <w:t xml:space="preserve">friends and family members. </w:t>
      </w:r>
      <w:r w:rsidRPr="00C01460">
        <w:rPr>
          <w:rFonts w:ascii="Calibri" w:hAnsi="Calibri"/>
          <w:bCs/>
        </w:rPr>
        <w:t xml:space="preserve">Integrating </w:t>
      </w:r>
      <w:r w:rsidRPr="00C01460">
        <w:rPr>
          <w:rFonts w:ascii="Calibri" w:hAnsi="Calibri"/>
          <w:bCs/>
        </w:rPr>
        <w:lastRenderedPageBreak/>
        <w:t xml:space="preserve">alcohol advice within a </w:t>
      </w:r>
      <w:r w:rsidR="001F51FC" w:rsidRPr="00C01460">
        <w:rPr>
          <w:rFonts w:ascii="Calibri" w:hAnsi="Calibri"/>
          <w:bCs/>
        </w:rPr>
        <w:t>broade</w:t>
      </w:r>
      <w:r w:rsidRPr="00C01460">
        <w:rPr>
          <w:rFonts w:ascii="Calibri" w:hAnsi="Calibri"/>
          <w:bCs/>
        </w:rPr>
        <w:t xml:space="preserve">r healthy-lifestyle intervention may be one way to increase women’s receptivity, although this needs further investigation. </w:t>
      </w:r>
      <w:r w:rsidR="00B30A86" w:rsidRPr="00C01460">
        <w:rPr>
          <w:rFonts w:ascii="Calibri" w:hAnsi="Calibri"/>
          <w:bCs/>
        </w:rPr>
        <w:t>Moreover, participants’ mistrust of much information about</w:t>
      </w:r>
      <w:r w:rsidR="00257F88" w:rsidRPr="00C01460">
        <w:rPr>
          <w:rFonts w:ascii="Calibri" w:hAnsi="Calibri"/>
          <w:bCs/>
        </w:rPr>
        <w:t xml:space="preserve"> breast</w:t>
      </w:r>
      <w:r w:rsidR="00B30A86" w:rsidRPr="00C01460">
        <w:rPr>
          <w:rFonts w:ascii="Calibri" w:hAnsi="Calibri"/>
          <w:bCs/>
        </w:rPr>
        <w:t xml:space="preserve"> cancer and lifestyle, with the exception of that provided by the NHS, suggests that NHS breast clinics provide an ideal setting in which to </w:t>
      </w:r>
      <w:r w:rsidR="00A87955" w:rsidRPr="00C01460">
        <w:rPr>
          <w:rFonts w:ascii="Calibri" w:hAnsi="Calibri"/>
          <w:bCs/>
        </w:rPr>
        <w:t xml:space="preserve">deliver </w:t>
      </w:r>
      <w:r w:rsidR="00257F88" w:rsidRPr="00C01460">
        <w:rPr>
          <w:rFonts w:ascii="Calibri" w:hAnsi="Calibri"/>
          <w:bCs/>
        </w:rPr>
        <w:t xml:space="preserve">such advice, </w:t>
      </w:r>
      <w:r w:rsidR="00A87955" w:rsidRPr="00C01460">
        <w:rPr>
          <w:rFonts w:ascii="Calibri" w:hAnsi="Calibri"/>
          <w:bCs/>
        </w:rPr>
        <w:t xml:space="preserve">and facilitate discussions that women might ordinarily be reluctant to have. </w:t>
      </w:r>
      <w:r w:rsidR="00004C75" w:rsidRPr="00C01460">
        <w:rPr>
          <w:rFonts w:ascii="Calibri" w:hAnsi="Calibri"/>
        </w:rPr>
        <w:t xml:space="preserve">Supporting </w:t>
      </w:r>
      <w:r w:rsidR="005301CA" w:rsidRPr="00C01460">
        <w:rPr>
          <w:rFonts w:ascii="Calibri" w:hAnsi="Calibri"/>
        </w:rPr>
        <w:t>this</w:t>
      </w:r>
      <w:r w:rsidR="00004C75" w:rsidRPr="00C01460">
        <w:rPr>
          <w:rFonts w:ascii="Calibri" w:hAnsi="Calibri"/>
        </w:rPr>
        <w:t>, Stead and colleagues</w:t>
      </w:r>
      <w:r w:rsidR="00406387" w:rsidRPr="00C01460">
        <w:rPr>
          <w:rFonts w:ascii="Calibri" w:hAnsi="Calibri"/>
        </w:rPr>
        <w:t xml:space="preserve"> </w:t>
      </w:r>
      <w:r w:rsidR="00406387" w:rsidRPr="00C01460">
        <w:rPr>
          <w:rFonts w:ascii="Calibri" w:hAnsi="Calibri"/>
        </w:rPr>
        <w:fldChar w:fldCharType="begin"/>
      </w:r>
      <w:r w:rsidR="000061E1" w:rsidRPr="00C01460">
        <w:rPr>
          <w:rFonts w:ascii="Calibri" w:hAnsi="Calibri"/>
        </w:rPr>
        <w:instrText xml:space="preserve"> ADDIN EN.CITE &lt;EndNote&gt;&lt;Cite ExcludeAuth="1"&gt;&lt;Author&gt;Stead&lt;/Author&gt;&lt;Year&gt;2012&lt;/Year&gt;&lt;RecNum&gt;2447&lt;/RecNum&gt;&lt;DisplayText&gt;(2012)&lt;/DisplayText&gt;&lt;record&gt;&lt;rec-number&gt;2447&lt;/rec-number&gt;&lt;foreign-keys&gt;&lt;key app="EN" db-id="e9000pd5hp0f5fesfz5pzrf6ta2padxwx5xs" timestamp="1539020151"&gt;2447&lt;/key&gt;&lt;/foreign-keys&gt;&lt;ref-type name="Journal Article"&gt;17&lt;/ref-type&gt;&lt;contributors&gt;&lt;authors&gt;&lt;author&gt;Stead, Martine&lt;/author&gt;&lt;author&gt;Caswell, Stephen&lt;/author&gt;&lt;author&gt;Craigie, Angela M&lt;/author&gt;&lt;author&gt;Eadie, Douglas&lt;/author&gt;&lt;author&gt;Anderson, Annie S&lt;/author&gt;&lt;/authors&gt;&lt;/contributors&gt;&lt;titles&gt;&lt;title&gt;Understanding the potential and challenges of adenoma treatment as a prevention opportunity: insights from the BeWEL formative study&lt;/title&gt;&lt;secondary-title&gt;Preventive medicine&lt;/secondary-title&gt;&lt;/titles&gt;&lt;periodical&gt;&lt;full-title&gt;Preventive Medicine&lt;/full-title&gt;&lt;abbr-1&gt;Prev. Med.&lt;/abbr-1&gt;&lt;abbr-2&gt;Prev Med&lt;/abbr-2&gt;&lt;/periodical&gt;&lt;pages&gt;97-103&lt;/pages&gt;&lt;volume&gt;54&lt;/volume&gt;&lt;dates&gt;&lt;year&gt;2012&lt;/year&gt;&lt;/dates&gt;&lt;isbn&gt;0091-7435&lt;/isbn&gt;&lt;urls&gt;&lt;related-urls&gt;&lt;url&gt;https://ac.els-cdn.com/S0091743511004361/1-s2.0-S0091743511004361-main.pdf?_tid=4acd60d4-1a91-42f7-b6da-452978b8c1ae&amp;amp;acdnat=1539020344_c6c9854f07492800cbaf8339f3e0c9a3&lt;/url&gt;&lt;/related-urls&gt;&lt;/urls&gt;&lt;electronic-resource-num&gt;10.1016/j.ypmed.2011.10.017&lt;/electronic-resource-num&gt;&lt;/record&gt;&lt;/Cite&gt;&lt;/EndNote&gt;</w:instrText>
      </w:r>
      <w:r w:rsidR="00406387" w:rsidRPr="00C01460">
        <w:rPr>
          <w:rFonts w:ascii="Calibri" w:hAnsi="Calibri"/>
        </w:rPr>
        <w:fldChar w:fldCharType="separate"/>
      </w:r>
      <w:r w:rsidR="00406387" w:rsidRPr="00C01460">
        <w:rPr>
          <w:rFonts w:ascii="Calibri" w:hAnsi="Calibri"/>
          <w:noProof/>
        </w:rPr>
        <w:t>(2012)</w:t>
      </w:r>
      <w:r w:rsidR="00406387" w:rsidRPr="00C01460">
        <w:rPr>
          <w:rFonts w:ascii="Calibri" w:hAnsi="Calibri"/>
        </w:rPr>
        <w:fldChar w:fldCharType="end"/>
      </w:r>
      <w:r w:rsidR="00004C75" w:rsidRPr="00C01460">
        <w:rPr>
          <w:rFonts w:ascii="Calibri" w:hAnsi="Calibri"/>
        </w:rPr>
        <w:t xml:space="preserve"> argue that </w:t>
      </w:r>
      <w:r w:rsidR="00CE736A" w:rsidRPr="00C01460">
        <w:rPr>
          <w:rFonts w:ascii="Calibri" w:hAnsi="Calibri"/>
        </w:rPr>
        <w:t xml:space="preserve">where the association between a modifiable risk factor and cancer is not naturally present in patients’ minds, healthcare professionals can play an important role in making these links explicit. </w:t>
      </w:r>
      <w:r w:rsidR="001F51FC" w:rsidRPr="00C01460">
        <w:rPr>
          <w:rFonts w:ascii="Calibri" w:hAnsi="Calibri"/>
          <w:bCs/>
        </w:rPr>
        <w:t xml:space="preserve">However, given the </w:t>
      </w:r>
      <w:r w:rsidR="001F51FC" w:rsidRPr="00C01460">
        <w:rPr>
          <w:rFonts w:ascii="Calibri" w:hAnsi="Calibri"/>
        </w:rPr>
        <w:t xml:space="preserve">emotional and anxiety-provoking effects of attending breast clinics and screening </w:t>
      </w:r>
      <w:r w:rsidR="001F51FC" w:rsidRPr="00C01460">
        <w:rPr>
          <w:rFonts w:ascii="Calibri" w:hAnsi="Calibri"/>
        </w:rPr>
        <w:fldChar w:fldCharType="begin">
          <w:fldData xml:space="preserve">PEVuZE5vdGU+PENpdGU+PEF1dGhvcj5CcmV0dDwvQXV0aG9yPjxZZWFyPjIwMDU8L1llYXI+PFJl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</w:fldData>
        </w:fldChar>
      </w:r>
      <w:r w:rsidR="001F51FC" w:rsidRPr="00C01460">
        <w:rPr>
          <w:rFonts w:ascii="Calibri" w:hAnsi="Calibri"/>
        </w:rPr>
        <w:instrText xml:space="preserve"> ADDIN EN.CITE </w:instrText>
      </w:r>
      <w:r w:rsidR="001F51FC" w:rsidRPr="00C01460">
        <w:rPr>
          <w:rFonts w:ascii="Calibri" w:hAnsi="Calibri"/>
        </w:rPr>
        <w:fldChar w:fldCharType="begin">
          <w:fldData xml:space="preserve">PEVuZE5vdGU+PENpdGU+PEF1dGhvcj5CcmV0dDwvQXV0aG9yPjxZZWFyPjIwMDU8L1llYXI+PFJl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</w:fldData>
        </w:fldChar>
      </w:r>
      <w:r w:rsidR="001F51FC" w:rsidRPr="00C01460">
        <w:rPr>
          <w:rFonts w:ascii="Calibri" w:hAnsi="Calibri"/>
        </w:rPr>
        <w:instrText xml:space="preserve"> ADDIN EN.CITE.DATA </w:instrText>
      </w:r>
      <w:r w:rsidR="001F51FC" w:rsidRPr="00C01460">
        <w:rPr>
          <w:rFonts w:ascii="Calibri" w:hAnsi="Calibri"/>
        </w:rPr>
      </w:r>
      <w:r w:rsidR="001F51FC" w:rsidRPr="00C01460">
        <w:rPr>
          <w:rFonts w:ascii="Calibri" w:hAnsi="Calibri"/>
        </w:rPr>
        <w:fldChar w:fldCharType="end"/>
      </w:r>
      <w:r w:rsidR="001F51FC" w:rsidRPr="00C01460">
        <w:rPr>
          <w:rFonts w:ascii="Calibri" w:hAnsi="Calibri"/>
        </w:rPr>
      </w:r>
      <w:r w:rsidR="001F51FC" w:rsidRPr="00C01460">
        <w:rPr>
          <w:rFonts w:ascii="Calibri" w:hAnsi="Calibri"/>
        </w:rPr>
        <w:fldChar w:fldCharType="separate"/>
      </w:r>
      <w:r w:rsidR="001F51FC" w:rsidRPr="00C01460">
        <w:rPr>
          <w:rFonts w:ascii="Calibri" w:hAnsi="Calibri"/>
          <w:noProof/>
        </w:rPr>
        <w:t>(Brett, Bankhead, Henderson, Watson, &amp; Austoker, 2005; Montgomery &amp; McCrone, 2010; Woodward &amp; Webb, 2001)</w:t>
      </w:r>
      <w:r w:rsidR="001F51FC" w:rsidRPr="00C01460">
        <w:rPr>
          <w:rFonts w:ascii="Calibri" w:hAnsi="Calibri"/>
        </w:rPr>
        <w:fldChar w:fldCharType="end"/>
      </w:r>
      <w:r w:rsidR="001F51FC" w:rsidRPr="00C01460">
        <w:rPr>
          <w:rFonts w:ascii="Calibri" w:hAnsi="Calibri"/>
        </w:rPr>
        <w:t>, any communication of health information needs to be non-blaming and sensitive.</w:t>
      </w:r>
    </w:p>
    <w:bookmarkEnd w:id="7"/>
    <w:p w14:paraId="2DB08C29" w14:textId="77777777" w:rsidR="00A87955" w:rsidRPr="00C01460" w:rsidRDefault="00A87955" w:rsidP="00A87955">
      <w:pPr>
        <w:spacing w:line="360" w:lineRule="auto"/>
        <w:rPr>
          <w:rFonts w:ascii="Calibri" w:hAnsi="Calibri" w:cs="Arial"/>
          <w:b/>
        </w:rPr>
      </w:pPr>
      <w:r w:rsidRPr="00C01460">
        <w:rPr>
          <w:rFonts w:ascii="Calibri" w:hAnsi="Calibri" w:cs="Arial"/>
          <w:b/>
        </w:rPr>
        <w:t>Strengths and limitations</w:t>
      </w:r>
    </w:p>
    <w:p w14:paraId="2AAA85F3" w14:textId="4A81A1A4" w:rsidR="00914041" w:rsidRPr="00C01460" w:rsidRDefault="00A87955" w:rsidP="00A87955">
      <w:pPr>
        <w:spacing w:line="360" w:lineRule="auto"/>
        <w:rPr>
          <w:rFonts w:ascii="Calibri" w:hAnsi="Calibri" w:cs="Arial"/>
        </w:rPr>
      </w:pPr>
      <w:r w:rsidRPr="00C01460">
        <w:rPr>
          <w:rFonts w:ascii="Calibri" w:hAnsi="Calibri" w:cs="Arial"/>
        </w:rPr>
        <w:t>The results presented in this pap</w:t>
      </w:r>
      <w:r w:rsidR="004E553C" w:rsidRPr="00C01460">
        <w:rPr>
          <w:rFonts w:ascii="Calibri" w:hAnsi="Calibri" w:cs="Arial"/>
        </w:rPr>
        <w:t>er re</w:t>
      </w:r>
      <w:r w:rsidR="008F4A82" w:rsidRPr="00C01460">
        <w:rPr>
          <w:rFonts w:ascii="Calibri" w:hAnsi="Calibri" w:cs="Arial"/>
        </w:rPr>
        <w:t>flect</w:t>
      </w:r>
      <w:r w:rsidR="004E553C" w:rsidRPr="00C01460">
        <w:rPr>
          <w:rFonts w:ascii="Calibri" w:hAnsi="Calibri" w:cs="Arial"/>
        </w:rPr>
        <w:t xml:space="preserve"> the views of a small number of women </w:t>
      </w:r>
      <w:r w:rsidR="00173EF2" w:rsidRPr="00C01460">
        <w:rPr>
          <w:rFonts w:ascii="Calibri" w:hAnsi="Calibri" w:cs="Arial"/>
        </w:rPr>
        <w:t>seen in</w:t>
      </w:r>
      <w:r w:rsidR="00FD440F" w:rsidRPr="00C01460">
        <w:rPr>
          <w:rFonts w:ascii="Calibri" w:hAnsi="Calibri" w:cs="Arial"/>
        </w:rPr>
        <w:t xml:space="preserve"> screening and symptomatic clinics </w:t>
      </w:r>
      <w:r w:rsidR="00173EF2" w:rsidRPr="00C01460">
        <w:rPr>
          <w:rFonts w:ascii="Calibri" w:hAnsi="Calibri" w:cs="Arial"/>
        </w:rPr>
        <w:t xml:space="preserve">in one city in the UK. While this is broadly the target population for whom </w:t>
      </w:r>
      <w:r w:rsidR="00FD440F" w:rsidRPr="00C01460">
        <w:rPr>
          <w:rFonts w:ascii="Calibri" w:hAnsi="Calibri" w:cs="Arial"/>
        </w:rPr>
        <w:t>our intervention is being designed</w:t>
      </w:r>
      <w:r w:rsidR="00173EF2" w:rsidRPr="00C01460">
        <w:rPr>
          <w:rFonts w:ascii="Calibri" w:hAnsi="Calibri" w:cs="Arial"/>
        </w:rPr>
        <w:t>, these findings may not be generali</w:t>
      </w:r>
      <w:r w:rsidR="00914041" w:rsidRPr="00C01460">
        <w:rPr>
          <w:rFonts w:ascii="Calibri" w:hAnsi="Calibri" w:cs="Arial"/>
        </w:rPr>
        <w:t>s</w:t>
      </w:r>
      <w:r w:rsidR="00173EF2" w:rsidRPr="00C01460">
        <w:rPr>
          <w:rFonts w:ascii="Calibri" w:hAnsi="Calibri" w:cs="Arial"/>
        </w:rPr>
        <w:t xml:space="preserve">able to other </w:t>
      </w:r>
      <w:r w:rsidR="00BA7DA3" w:rsidRPr="00C01460">
        <w:rPr>
          <w:rFonts w:ascii="Calibri" w:hAnsi="Calibri" w:cs="Arial"/>
        </w:rPr>
        <w:t>parts of the UK</w:t>
      </w:r>
      <w:r w:rsidR="00914041" w:rsidRPr="00C01460">
        <w:rPr>
          <w:rFonts w:ascii="Calibri" w:hAnsi="Calibri" w:cs="Arial"/>
        </w:rPr>
        <w:t>. Moreover</w:t>
      </w:r>
      <w:r w:rsidRPr="00C01460">
        <w:rPr>
          <w:rFonts w:ascii="Calibri" w:hAnsi="Calibri" w:cs="Arial"/>
        </w:rPr>
        <w:t xml:space="preserve">, </w:t>
      </w:r>
      <w:r w:rsidR="00FD440F" w:rsidRPr="00C01460">
        <w:rPr>
          <w:rFonts w:ascii="Calibri" w:hAnsi="Calibri" w:cs="Arial"/>
        </w:rPr>
        <w:t xml:space="preserve">all participants </w:t>
      </w:r>
      <w:r w:rsidRPr="00C01460">
        <w:rPr>
          <w:rFonts w:ascii="Calibri" w:hAnsi="Calibri" w:cs="Arial"/>
        </w:rPr>
        <w:t>were willing and able to discuss the topics of breast cancer and alcohol</w:t>
      </w:r>
      <w:r w:rsidR="00914041" w:rsidRPr="00C01460">
        <w:rPr>
          <w:rFonts w:ascii="Calibri" w:hAnsi="Calibri" w:cs="Arial"/>
        </w:rPr>
        <w:t>, and although not systematically recorded, s</w:t>
      </w:r>
      <w:r w:rsidR="00173EF2" w:rsidRPr="00C01460">
        <w:rPr>
          <w:rFonts w:ascii="Calibri" w:hAnsi="Calibri" w:cs="Arial"/>
        </w:rPr>
        <w:t xml:space="preserve">everal participants </w:t>
      </w:r>
      <w:r w:rsidR="00FD440F" w:rsidRPr="00C01460">
        <w:rPr>
          <w:rFonts w:ascii="Calibri" w:hAnsi="Calibri" w:cs="Arial"/>
        </w:rPr>
        <w:t>reported</w:t>
      </w:r>
      <w:r w:rsidRPr="00C01460">
        <w:rPr>
          <w:rFonts w:ascii="Calibri" w:hAnsi="Calibri" w:cs="Arial"/>
        </w:rPr>
        <w:t xml:space="preserve"> personal experience of cancer</w:t>
      </w:r>
      <w:r w:rsidR="00914041" w:rsidRPr="00C01460">
        <w:rPr>
          <w:rFonts w:ascii="Calibri" w:hAnsi="Calibri" w:cs="Arial"/>
        </w:rPr>
        <w:t>, which</w:t>
      </w:r>
      <w:r w:rsidRPr="00C01460">
        <w:rPr>
          <w:rFonts w:ascii="Calibri" w:hAnsi="Calibri" w:cs="Arial"/>
        </w:rPr>
        <w:t xml:space="preserve"> may have </w:t>
      </w:r>
      <w:r w:rsidR="00173EF2" w:rsidRPr="00C01460">
        <w:rPr>
          <w:rFonts w:ascii="Calibri" w:hAnsi="Calibri" w:cs="Arial"/>
        </w:rPr>
        <w:t>had an impact on the opinions given</w:t>
      </w:r>
      <w:r w:rsidRPr="00C01460">
        <w:rPr>
          <w:rFonts w:ascii="Calibri" w:hAnsi="Calibri" w:cs="Arial"/>
        </w:rPr>
        <w:t xml:space="preserve">. This is an important consideration as </w:t>
      </w:r>
      <w:r w:rsidRPr="00C01460">
        <w:rPr>
          <w:rFonts w:ascii="Calibri" w:hAnsi="Calibri"/>
          <w:bCs/>
        </w:rPr>
        <w:t xml:space="preserve">only </w:t>
      </w:r>
      <w:r w:rsidRPr="00C01460">
        <w:rPr>
          <w:rFonts w:ascii="Calibri" w:hAnsi="Calibri" w:cs="Arial"/>
        </w:rPr>
        <w:t>~10% of women attending symptomatic clinics, and &lt;1% attending screening clinics in the UK, receive a breast cancer</w:t>
      </w:r>
      <w:r w:rsidR="00B5003E" w:rsidRPr="00C01460">
        <w:rPr>
          <w:rFonts w:ascii="Calibri" w:hAnsi="Calibri" w:cs="Arial"/>
        </w:rPr>
        <w:t xml:space="preserve"> diagnosis</w:t>
      </w:r>
      <w:r w:rsidRPr="00C01460">
        <w:rPr>
          <w:rFonts w:ascii="Calibri" w:hAnsi="Calibri" w:cs="Arial"/>
        </w:rPr>
        <w:t xml:space="preserve"> </w:t>
      </w:r>
      <w:r w:rsidR="00406387" w:rsidRPr="00C01460">
        <w:rPr>
          <w:rFonts w:ascii="Calibri" w:hAnsi="Calibri" w:cs="Arial"/>
        </w:rPr>
        <w:fldChar w:fldCharType="begin"/>
      </w:r>
      <w:r w:rsidR="000061E1" w:rsidRPr="00C01460">
        <w:rPr>
          <w:rFonts w:ascii="Calibri" w:hAnsi="Calibri" w:cs="Arial"/>
        </w:rPr>
        <w:instrText xml:space="preserve"> ADDIN EN.CITE &lt;EndNote&gt;&lt;Cite&gt;&lt;Author&gt;Adams&lt;/Author&gt;&lt;Year&gt;2015&lt;/Year&gt;&lt;RecNum&gt;2434&lt;/RecNum&gt;&lt;DisplayText&gt;(Adams, Midha, Postulka, &amp;amp; Ortiz, 2015; Health and Social Care Information Centre, 2018)&lt;/DisplayText&gt;&lt;record&gt;&lt;rec-number&gt;2434&lt;/rec-number&gt;&lt;foreign-keys&gt;&lt;key app="EN" db-id="e9000pd5hp0f5fesfz5pzrf6ta2padxwx5xs" timestamp="1535806778"&gt;2434&lt;/key&gt;&lt;/foreign-keys&gt;&lt;ref-type name="Journal Article"&gt;17&lt;/ref-type&gt;&lt;contributors&gt;&lt;authors&gt;&lt;author&gt;Adams, EJ&lt;/author&gt;&lt;author&gt;Midha, D&lt;/author&gt;&lt;author&gt;Postulka, A&lt;/author&gt;&lt;author&gt;Ortiz, AI Vecino&lt;/author&gt;&lt;/authors&gt;&lt;/contributors&gt;&lt;titles&gt;&lt;title&gt;Mapping the Diagnostic Pathway for Breast Cancer in England and Comparison to Europe&lt;/title&gt;&lt;secondary-title&gt;Value in Health&lt;/secondary-title&gt;&lt;/titles&gt;&lt;periodical&gt;&lt;full-title&gt;Value in Health&lt;/full-title&gt;&lt;abbr-1&gt;Value Health&lt;/abbr-1&gt;&lt;abbr-2&gt;Value Health&lt;/abbr-2&gt;&lt;/periodical&gt;&lt;pages&gt;A477&lt;/pages&gt;&lt;volume&gt;18&lt;/volume&gt;&lt;dates&gt;&lt;year&gt;2015&lt;/year&gt;&lt;/dates&gt;&lt;isbn&gt;1098-3015&lt;/isbn&gt;&lt;urls&gt;&lt;/urls&gt;&lt;/record&gt;&lt;/Cite&gt;&lt;Cite&gt;&lt;Author&gt;Health and Social Care Information Centre&lt;/Author&gt;&lt;Year&gt;2018&lt;/Year&gt;&lt;RecNum&gt;2435&lt;/RecNum&gt;&lt;record&gt;&lt;rec-number&gt;2435&lt;/rec-number&gt;&lt;foreign-keys&gt;&lt;key app="EN" db-id="e9000pd5hp0f5fesfz5pzrf6ta2padxwx5xs" timestamp="1535807077"&gt;2435&lt;/key&gt;&lt;/foreign-keys&gt;&lt;ref-type name="Government Document"&gt;46&lt;/ref-type&gt;&lt;contributors&gt;&lt;authors&gt;&lt;author&gt;Health and Social Care Information Centre,&lt;/author&gt;&lt;/authors&gt;&lt;/contributors&gt;&lt;titles&gt;&lt;title&gt;Breast Screening Programme, England 2016-17&lt;/title&gt;&lt;/titles&gt;&lt;dates&gt;&lt;year&gt;2018&lt;/year&gt;&lt;/dates&gt;&lt;pub-location&gt;London, UK&lt;/pub-location&gt;&lt;urls&gt;&lt;related-urls&gt;&lt;url&gt;https://digital.nhs.uk/data-and-information/publications/statistical/breast-screening-programme/breast-screening-programme-england---2016-17&lt;/url&gt;&lt;/related-urls&gt;&lt;/urls&gt;&lt;/record&gt;&lt;/Cite&gt;&lt;/EndNote&gt;</w:instrText>
      </w:r>
      <w:r w:rsidR="00406387" w:rsidRPr="00C01460">
        <w:rPr>
          <w:rFonts w:ascii="Calibri" w:hAnsi="Calibri" w:cs="Arial"/>
        </w:rPr>
        <w:fldChar w:fldCharType="separate"/>
      </w:r>
      <w:r w:rsidR="00884748" w:rsidRPr="00C01460">
        <w:rPr>
          <w:rFonts w:ascii="Calibri" w:hAnsi="Calibri" w:cs="Arial"/>
          <w:noProof/>
        </w:rPr>
        <w:t>(Adams, Midha, Postulka, &amp; Ortiz, 2015; Health and Social Care Information Centre, 2018)</w:t>
      </w:r>
      <w:r w:rsidR="00406387" w:rsidRPr="00C01460">
        <w:rPr>
          <w:rFonts w:ascii="Calibri" w:hAnsi="Calibri" w:cs="Arial"/>
        </w:rPr>
        <w:fldChar w:fldCharType="end"/>
      </w:r>
      <w:r w:rsidR="00406387" w:rsidRPr="00C01460">
        <w:rPr>
          <w:rFonts w:ascii="Calibri" w:hAnsi="Calibri" w:cs="Arial"/>
        </w:rPr>
        <w:t>.</w:t>
      </w:r>
      <w:r w:rsidR="0046360D" w:rsidRPr="00C01460">
        <w:rPr>
          <w:rFonts w:ascii="Calibri" w:hAnsi="Calibri" w:cs="Arial"/>
        </w:rPr>
        <w:t xml:space="preserve"> </w:t>
      </w:r>
      <w:bookmarkStart w:id="8" w:name="_Hlk1318006"/>
      <w:r w:rsidR="0031334D" w:rsidRPr="00C01460">
        <w:rPr>
          <w:rFonts w:ascii="Calibri" w:hAnsi="Calibri" w:cs="Arial"/>
        </w:rPr>
        <w:t>Finally,</w:t>
      </w:r>
      <w:r w:rsidR="0003662C" w:rsidRPr="00C01460">
        <w:rPr>
          <w:rFonts w:ascii="Calibri" w:hAnsi="Calibri" w:cs="Arial"/>
        </w:rPr>
        <w:t xml:space="preserve"> although</w:t>
      </w:r>
      <w:r w:rsidR="0031334D" w:rsidRPr="00C01460">
        <w:rPr>
          <w:rFonts w:ascii="Calibri" w:hAnsi="Calibri" w:cs="Arial"/>
        </w:rPr>
        <w:t xml:space="preserve"> </w:t>
      </w:r>
      <w:r w:rsidR="0003662C" w:rsidRPr="00C01460">
        <w:rPr>
          <w:rFonts w:ascii="Calibri" w:hAnsi="Calibri" w:cs="Arial"/>
        </w:rPr>
        <w:t xml:space="preserve">our data is too limited to perform subgroup analysis, </w:t>
      </w:r>
      <w:r w:rsidR="00D5752C" w:rsidRPr="00C01460">
        <w:rPr>
          <w:rFonts w:ascii="Calibri" w:hAnsi="Calibri" w:cs="Arial"/>
        </w:rPr>
        <w:t xml:space="preserve">participants </w:t>
      </w:r>
      <w:r w:rsidR="0031334D" w:rsidRPr="00C01460">
        <w:rPr>
          <w:rFonts w:ascii="Calibri" w:hAnsi="Calibri" w:cs="Arial"/>
        </w:rPr>
        <w:t xml:space="preserve">recruited via symptomatic and screening clinics </w:t>
      </w:r>
      <w:r w:rsidR="00D5752C" w:rsidRPr="00C01460">
        <w:rPr>
          <w:rFonts w:ascii="Calibri" w:hAnsi="Calibri" w:cs="Arial"/>
        </w:rPr>
        <w:t xml:space="preserve">may </w:t>
      </w:r>
      <w:r w:rsidR="0031334D" w:rsidRPr="00C01460">
        <w:rPr>
          <w:rFonts w:ascii="Calibri" w:hAnsi="Calibri" w:cs="Arial"/>
        </w:rPr>
        <w:t>represent two distinct groups</w:t>
      </w:r>
      <w:r w:rsidR="00CA4AA3" w:rsidRPr="00C01460">
        <w:rPr>
          <w:rFonts w:ascii="Calibri" w:hAnsi="Calibri" w:cs="Arial"/>
        </w:rPr>
        <w:t xml:space="preserve"> whose views differ about the prospect of receiving a brief alcohol intervention</w:t>
      </w:r>
      <w:r w:rsidR="00D5752C" w:rsidRPr="00C01460">
        <w:rPr>
          <w:rFonts w:ascii="Calibri" w:hAnsi="Calibri" w:cs="Arial"/>
        </w:rPr>
        <w:t xml:space="preserve">, and this requires further investigation. </w:t>
      </w:r>
      <w:bookmarkEnd w:id="8"/>
    </w:p>
    <w:p w14:paraId="6BD5F5E3" w14:textId="77777777" w:rsidR="00A87955" w:rsidRPr="00C01460" w:rsidRDefault="00A87955" w:rsidP="00A87955">
      <w:pPr>
        <w:spacing w:line="360" w:lineRule="auto"/>
        <w:rPr>
          <w:rFonts w:ascii="Calibri" w:hAnsi="Calibri"/>
          <w:b/>
          <w:bCs/>
        </w:rPr>
      </w:pPr>
      <w:r w:rsidRPr="00C01460">
        <w:rPr>
          <w:rFonts w:ascii="Calibri" w:hAnsi="Calibri"/>
          <w:b/>
          <w:bCs/>
        </w:rPr>
        <w:t>Conclusion</w:t>
      </w:r>
    </w:p>
    <w:p w14:paraId="18FC9E98" w14:textId="65366DD3" w:rsidR="00360EE7" w:rsidRPr="00C01460" w:rsidRDefault="00A87955" w:rsidP="00AA43C1">
      <w:pPr>
        <w:spacing w:line="360" w:lineRule="auto"/>
        <w:rPr>
          <w:rFonts w:ascii="Calibri" w:hAnsi="Calibri"/>
          <w:b/>
        </w:rPr>
      </w:pPr>
      <w:r w:rsidRPr="00C01460">
        <w:rPr>
          <w:rFonts w:ascii="Calibri" w:hAnsi="Calibri"/>
          <w:bCs/>
        </w:rPr>
        <w:t>Women reported a</w:t>
      </w:r>
      <w:r w:rsidR="00173EF2" w:rsidRPr="00C01460">
        <w:rPr>
          <w:rFonts w:ascii="Calibri" w:hAnsi="Calibri"/>
          <w:bCs/>
        </w:rPr>
        <w:t xml:space="preserve"> </w:t>
      </w:r>
      <w:r w:rsidRPr="00C01460">
        <w:rPr>
          <w:rFonts w:ascii="Calibri" w:hAnsi="Calibri"/>
          <w:bCs/>
        </w:rPr>
        <w:t xml:space="preserve">personal responsibility for their health and expressed interest in learning about modifiable risk factors for breast cancer, especially from </w:t>
      </w:r>
      <w:r w:rsidR="00C711C1" w:rsidRPr="00C01460">
        <w:rPr>
          <w:rFonts w:ascii="Calibri" w:hAnsi="Calibri"/>
          <w:bCs/>
        </w:rPr>
        <w:t xml:space="preserve">trusted </w:t>
      </w:r>
      <w:r w:rsidRPr="00C01460">
        <w:rPr>
          <w:rFonts w:ascii="Calibri" w:hAnsi="Calibri"/>
          <w:bCs/>
        </w:rPr>
        <w:t xml:space="preserve">organisations </w:t>
      </w:r>
      <w:r w:rsidR="000D35C5" w:rsidRPr="00C01460">
        <w:rPr>
          <w:rFonts w:ascii="Calibri" w:hAnsi="Calibri"/>
          <w:bCs/>
        </w:rPr>
        <w:t>such as</w:t>
      </w:r>
      <w:r w:rsidRPr="00C01460">
        <w:rPr>
          <w:rFonts w:ascii="Calibri" w:hAnsi="Calibri"/>
          <w:bCs/>
        </w:rPr>
        <w:t xml:space="preserve"> the NHS. </w:t>
      </w:r>
      <w:r w:rsidR="00C17FDB" w:rsidRPr="00C01460">
        <w:rPr>
          <w:rFonts w:ascii="Calibri" w:hAnsi="Calibri"/>
          <w:bCs/>
        </w:rPr>
        <w:t>B</w:t>
      </w:r>
      <w:r w:rsidRPr="00C01460">
        <w:rPr>
          <w:rFonts w:ascii="Calibri" w:hAnsi="Calibri"/>
          <w:bCs/>
        </w:rPr>
        <w:t>reast screening and symptomatic clinics present an opportunity for a “teachable moment</w:t>
      </w:r>
      <w:r w:rsidR="00406387" w:rsidRPr="00C01460">
        <w:rPr>
          <w:rFonts w:ascii="Calibri" w:hAnsi="Calibri"/>
          <w:bCs/>
        </w:rPr>
        <w:t>”</w:t>
      </w:r>
      <w:r w:rsidRPr="00C01460">
        <w:rPr>
          <w:rFonts w:ascii="Calibri" w:hAnsi="Calibri"/>
          <w:bCs/>
        </w:rPr>
        <w:t xml:space="preserve"> for preventative breast cancer advice</w:t>
      </w:r>
      <w:r w:rsidR="00ED01A9" w:rsidRPr="00C01460">
        <w:rPr>
          <w:rFonts w:ascii="Calibri" w:hAnsi="Calibri"/>
          <w:bCs/>
        </w:rPr>
        <w:t xml:space="preserve">, supporting </w:t>
      </w:r>
      <w:r w:rsidR="00924637" w:rsidRPr="00C01460">
        <w:rPr>
          <w:rFonts w:ascii="Calibri" w:hAnsi="Calibri"/>
          <w:bCs/>
        </w:rPr>
        <w:t>prior research in this setting</w:t>
      </w:r>
      <w:r w:rsidR="00406387" w:rsidRPr="00C01460">
        <w:rPr>
          <w:rFonts w:ascii="Calibri" w:hAnsi="Calibri"/>
          <w:bCs/>
        </w:rPr>
        <w:t xml:space="preserve">, </w:t>
      </w:r>
      <w:r w:rsidR="004E4FA2" w:rsidRPr="00C01460">
        <w:rPr>
          <w:rFonts w:ascii="Calibri" w:hAnsi="Calibri"/>
          <w:bCs/>
        </w:rPr>
        <w:t>e.g.</w:t>
      </w:r>
      <w:r w:rsidR="00406387" w:rsidRPr="00C01460">
        <w:rPr>
          <w:rFonts w:ascii="Calibri" w:hAnsi="Calibri"/>
          <w:bCs/>
        </w:rPr>
        <w:t xml:space="preserve"> </w:t>
      </w:r>
      <w:r w:rsidR="00406387" w:rsidRPr="00C01460">
        <w:rPr>
          <w:rFonts w:ascii="Calibri" w:hAnsi="Calibri"/>
          <w:bCs/>
        </w:rPr>
        <w:fldChar w:fldCharType="begin">
          <w:fldData xml:space="preserve">PEVuZE5vdGU+PENpdGU+PEF1dGhvcj5BbmRlcnNvbjwvQXV0aG9yPjxZZWFyPjIwMTQ8L1llYXI+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</w:fldData>
        </w:fldChar>
      </w:r>
      <w:r w:rsidR="00491CCF" w:rsidRPr="00C01460">
        <w:rPr>
          <w:rFonts w:ascii="Calibri" w:hAnsi="Calibri"/>
          <w:bCs/>
        </w:rPr>
        <w:instrText xml:space="preserve"> ADDIN EN.CITE </w:instrText>
      </w:r>
      <w:r w:rsidR="00491CCF" w:rsidRPr="00C01460">
        <w:rPr>
          <w:rFonts w:ascii="Calibri" w:hAnsi="Calibri"/>
          <w:bCs/>
        </w:rPr>
        <w:fldChar w:fldCharType="begin">
          <w:fldData xml:space="preserve">PEVuZE5vdGU+PENpdGU+PEF1dGhvcj5BbmRlcnNvbjwvQXV0aG9yPjxZZWFyPjIwMTQ8L1llYXI+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</w:fldData>
        </w:fldChar>
      </w:r>
      <w:r w:rsidR="00491CCF" w:rsidRPr="00C01460">
        <w:rPr>
          <w:rFonts w:ascii="Calibri" w:hAnsi="Calibri"/>
          <w:bCs/>
        </w:rPr>
        <w:instrText xml:space="preserve"> ADDIN EN.CITE.DATA </w:instrText>
      </w:r>
      <w:r w:rsidR="00491CCF" w:rsidRPr="00C01460">
        <w:rPr>
          <w:rFonts w:ascii="Calibri" w:hAnsi="Calibri"/>
          <w:bCs/>
        </w:rPr>
      </w:r>
      <w:r w:rsidR="00491CCF" w:rsidRPr="00C01460">
        <w:rPr>
          <w:rFonts w:ascii="Calibri" w:hAnsi="Calibri"/>
          <w:bCs/>
        </w:rPr>
        <w:fldChar w:fldCharType="end"/>
      </w:r>
      <w:r w:rsidR="00406387" w:rsidRPr="00C01460">
        <w:rPr>
          <w:rFonts w:ascii="Calibri" w:hAnsi="Calibri"/>
          <w:bCs/>
        </w:rPr>
      </w:r>
      <w:r w:rsidR="00406387" w:rsidRPr="00C01460">
        <w:rPr>
          <w:rFonts w:ascii="Calibri" w:hAnsi="Calibri"/>
          <w:bCs/>
        </w:rPr>
        <w:fldChar w:fldCharType="separate"/>
      </w:r>
      <w:r w:rsidR="00491CCF" w:rsidRPr="00C01460">
        <w:rPr>
          <w:rFonts w:ascii="Calibri" w:hAnsi="Calibri"/>
          <w:bCs/>
          <w:noProof/>
        </w:rPr>
        <w:t>(Anderson et al., 2014; Conway et al., 2016; Macleod &amp; Anderson, 2018; McLeish et al., 2013)</w:t>
      </w:r>
      <w:r w:rsidR="00406387" w:rsidRPr="00C01460">
        <w:rPr>
          <w:rFonts w:ascii="Calibri" w:hAnsi="Calibri"/>
          <w:bCs/>
        </w:rPr>
        <w:fldChar w:fldCharType="end"/>
      </w:r>
      <w:r w:rsidRPr="00C01460">
        <w:rPr>
          <w:rFonts w:ascii="Calibri" w:hAnsi="Calibri"/>
          <w:bCs/>
        </w:rPr>
        <w:t xml:space="preserve">. </w:t>
      </w:r>
      <w:r w:rsidR="00BB3726" w:rsidRPr="00C01460">
        <w:rPr>
          <w:rFonts w:ascii="Calibri" w:hAnsi="Calibri"/>
          <w:bCs/>
        </w:rPr>
        <w:t>Nevertheless</w:t>
      </w:r>
      <w:r w:rsidRPr="00C01460">
        <w:rPr>
          <w:rFonts w:ascii="Calibri" w:hAnsi="Calibri"/>
          <w:bCs/>
        </w:rPr>
        <w:t xml:space="preserve">, </w:t>
      </w:r>
      <w:r w:rsidR="0093651C" w:rsidRPr="00C01460">
        <w:rPr>
          <w:rFonts w:ascii="Calibri" w:hAnsi="Calibri"/>
          <w:bCs/>
        </w:rPr>
        <w:t>the</w:t>
      </w:r>
      <w:r w:rsidRPr="00C01460">
        <w:rPr>
          <w:rFonts w:ascii="Calibri" w:hAnsi="Calibri"/>
          <w:bCs/>
        </w:rPr>
        <w:t xml:space="preserve"> specific challenges in communicating information about alcohol</w:t>
      </w:r>
      <w:r w:rsidR="003C01AA" w:rsidRPr="00C01460">
        <w:rPr>
          <w:rFonts w:ascii="Calibri" w:hAnsi="Calibri"/>
          <w:bCs/>
        </w:rPr>
        <w:t xml:space="preserve"> as a modifiable risk factor</w:t>
      </w:r>
      <w:r w:rsidR="0093651C" w:rsidRPr="00C01460">
        <w:rPr>
          <w:rFonts w:ascii="Calibri" w:hAnsi="Calibri"/>
          <w:bCs/>
        </w:rPr>
        <w:t xml:space="preserve"> </w:t>
      </w:r>
      <w:r w:rsidRPr="00C01460">
        <w:rPr>
          <w:rFonts w:ascii="Calibri" w:hAnsi="Calibri"/>
          <w:bCs/>
        </w:rPr>
        <w:t xml:space="preserve">will need to be considered when developing an </w:t>
      </w:r>
      <w:r w:rsidR="00AD6B78" w:rsidRPr="00C01460">
        <w:rPr>
          <w:rFonts w:ascii="Calibri" w:hAnsi="Calibri"/>
          <w:bCs/>
        </w:rPr>
        <w:t xml:space="preserve">alcohol-focused </w:t>
      </w:r>
      <w:r w:rsidRPr="00C01460">
        <w:rPr>
          <w:rFonts w:ascii="Calibri" w:hAnsi="Calibri"/>
          <w:bCs/>
        </w:rPr>
        <w:t xml:space="preserve">intervention for </w:t>
      </w:r>
      <w:r w:rsidR="003C01AA" w:rsidRPr="00C01460">
        <w:rPr>
          <w:rFonts w:ascii="Calibri" w:hAnsi="Calibri"/>
          <w:bCs/>
        </w:rPr>
        <w:t>women attending breast clinics</w:t>
      </w:r>
      <w:r w:rsidRPr="00C01460">
        <w:rPr>
          <w:rFonts w:ascii="Calibri" w:hAnsi="Calibri"/>
          <w:bCs/>
        </w:rPr>
        <w:t>.</w:t>
      </w:r>
      <w:r w:rsidR="00EB2401" w:rsidRPr="00C01460">
        <w:rPr>
          <w:rFonts w:ascii="Calibri" w:hAnsi="Calibri"/>
          <w:b/>
        </w:rPr>
        <w:br w:type="page"/>
      </w:r>
    </w:p>
    <w:p w14:paraId="3FD3B3EB" w14:textId="0494B95D" w:rsidR="00360EE7" w:rsidRPr="00C01460" w:rsidRDefault="00360EE7" w:rsidP="00AA43C1">
      <w:pPr>
        <w:spacing w:line="360" w:lineRule="auto"/>
        <w:rPr>
          <w:rFonts w:ascii="Calibri" w:hAnsi="Calibri"/>
          <w:b/>
        </w:rPr>
      </w:pPr>
      <w:r w:rsidRPr="00C01460">
        <w:rPr>
          <w:rFonts w:ascii="Calibri" w:hAnsi="Calibri"/>
          <w:b/>
        </w:rPr>
        <w:lastRenderedPageBreak/>
        <w:t>REFERENCES</w:t>
      </w:r>
    </w:p>
    <w:p w14:paraId="5577424E" w14:textId="77777777" w:rsidR="00C01460" w:rsidRPr="00C01460" w:rsidRDefault="00706782" w:rsidP="00C01460">
      <w:pPr>
        <w:pStyle w:val="EndNoteBibliography"/>
        <w:spacing w:after="0"/>
        <w:ind w:left="720" w:hanging="720"/>
      </w:pPr>
      <w:r w:rsidRPr="00C01460">
        <w:rPr>
          <w:b/>
        </w:rPr>
        <w:fldChar w:fldCharType="begin"/>
      </w:r>
      <w:r w:rsidRPr="00C01460">
        <w:rPr>
          <w:b/>
        </w:rPr>
        <w:instrText xml:space="preserve"> ADDIN EN.REFLIST </w:instrText>
      </w:r>
      <w:r w:rsidRPr="00C01460">
        <w:rPr>
          <w:b/>
        </w:rPr>
        <w:fldChar w:fldCharType="separate"/>
      </w:r>
      <w:r w:rsidR="00C01460" w:rsidRPr="00C01460">
        <w:t xml:space="preserve">Adams, E., Midha, D., Postulka, A., &amp; Ortiz, A. V. (2015). Mapping the Diagnostic Pathway for Breast Cancer in England and Comparison to Europe. </w:t>
      </w:r>
      <w:r w:rsidR="00C01460" w:rsidRPr="00C01460">
        <w:rPr>
          <w:i/>
        </w:rPr>
        <w:t>Value in Health, 18</w:t>
      </w:r>
      <w:r w:rsidR="00C01460" w:rsidRPr="00C01460">
        <w:t xml:space="preserve">, A477. </w:t>
      </w:r>
    </w:p>
    <w:p w14:paraId="776D57AC" w14:textId="77777777" w:rsidR="00C01460" w:rsidRPr="00C01460" w:rsidRDefault="00C01460" w:rsidP="00C01460">
      <w:pPr>
        <w:pStyle w:val="EndNoteBibliography"/>
        <w:spacing w:after="0"/>
        <w:ind w:left="720" w:hanging="720"/>
      </w:pPr>
      <w:r w:rsidRPr="00C01460">
        <w:t xml:space="preserve">Anderson, A., Caswell, S., Macleod, M., Steele, R. J., Berg, J., Dunlop, J., . . . O’Carroll, R. E. (2017). Health behaviors and their relationship with disease control in people attending genetic clinics with a family history of breast or colorectal cancer. </w:t>
      </w:r>
      <w:r w:rsidRPr="00C01460">
        <w:rPr>
          <w:i/>
        </w:rPr>
        <w:t>Journal of genetic counseling, 26</w:t>
      </w:r>
      <w:r w:rsidRPr="00C01460">
        <w:t>, 40-51. doi:10.1007/s10897-016-9977-2</w:t>
      </w:r>
    </w:p>
    <w:p w14:paraId="63B9BCE5" w14:textId="77777777" w:rsidR="00C01460" w:rsidRPr="00C01460" w:rsidRDefault="00C01460" w:rsidP="00C01460">
      <w:pPr>
        <w:pStyle w:val="EndNoteBibliography"/>
        <w:spacing w:after="0"/>
        <w:ind w:left="720" w:hanging="720"/>
      </w:pPr>
      <w:r w:rsidRPr="00C01460">
        <w:t xml:space="preserve">Anderson, A., Mackison, D., Boath, C., &amp; Steele, R. J. (2013). Promoting changes in diet and physical activity in breast and colorectal cancer screening settings-an unexplored opportunity for endorsing healthy behaviours. </w:t>
      </w:r>
      <w:r w:rsidRPr="00C01460">
        <w:rPr>
          <w:i/>
        </w:rPr>
        <w:t>Cancer Prevention Research, 6</w:t>
      </w:r>
      <w:r w:rsidRPr="00C01460">
        <w:t>, 165-172. doi:10.1158/1940-6207</w:t>
      </w:r>
    </w:p>
    <w:p w14:paraId="3CE3C85E" w14:textId="77777777" w:rsidR="00C01460" w:rsidRPr="00C01460" w:rsidRDefault="00C01460" w:rsidP="00C01460">
      <w:pPr>
        <w:pStyle w:val="EndNoteBibliography"/>
        <w:spacing w:after="0"/>
        <w:ind w:left="720" w:hanging="720"/>
      </w:pPr>
      <w:r w:rsidRPr="00C01460">
        <w:t xml:space="preserve">Anderson, A., Macleod, M., Mutrie, N., Sugden, J., Dobson, H., Treweek, S., . . . Brennan, G. (2014). Breast cancer risk reduction-is it feasible to initiate a randomised controlled trial of a lifestyle intervention programme (ActWell) within a national breast screening programme? </w:t>
      </w:r>
      <w:r w:rsidRPr="00C01460">
        <w:rPr>
          <w:i/>
        </w:rPr>
        <w:t>International Journal of Behavioral Nutrition and Physical Activity, 11</w:t>
      </w:r>
      <w:r w:rsidRPr="00C01460">
        <w:t>, 156-170. doi:10.1186/s12966-014-0156-2</w:t>
      </w:r>
    </w:p>
    <w:p w14:paraId="75415579" w14:textId="77777777" w:rsidR="00C01460" w:rsidRPr="00C01460" w:rsidRDefault="00C01460" w:rsidP="00C01460">
      <w:pPr>
        <w:pStyle w:val="EndNoteBibliography"/>
        <w:spacing w:after="0"/>
        <w:ind w:left="720" w:hanging="720"/>
      </w:pPr>
      <w:r w:rsidRPr="00C01460">
        <w:t xml:space="preserve">Bartram, A., Eliott, J., &amp; Crabb, S. (2017). ‘why can't I just not drink?’A qualitative study of adults' social experiences of stopping or reducing alcohol consumption. </w:t>
      </w:r>
      <w:r w:rsidRPr="00C01460">
        <w:rPr>
          <w:i/>
        </w:rPr>
        <w:t>Drug and alcohol review, 36</w:t>
      </w:r>
      <w:r w:rsidRPr="00C01460">
        <w:t>, 449-455. doi:10.1111/dar.12461</w:t>
      </w:r>
    </w:p>
    <w:p w14:paraId="07D0999C" w14:textId="77777777" w:rsidR="00C01460" w:rsidRPr="00C01460" w:rsidRDefault="00C01460" w:rsidP="00C01460">
      <w:pPr>
        <w:pStyle w:val="EndNoteBibliography"/>
        <w:spacing w:after="0"/>
        <w:ind w:left="720" w:hanging="720"/>
      </w:pPr>
      <w:r w:rsidRPr="00C01460">
        <w:t xml:space="preserve">Braun, V., &amp; Clarke, V. (2006). Using thematic analysis in psychology. </w:t>
      </w:r>
      <w:r w:rsidRPr="00C01460">
        <w:rPr>
          <w:i/>
        </w:rPr>
        <w:t>Qualitative research in psychology, 3</w:t>
      </w:r>
      <w:r w:rsidRPr="00C01460">
        <w:t>, 77-101. doi:10.1191/1478088706qp063oa</w:t>
      </w:r>
    </w:p>
    <w:p w14:paraId="523A8CAB" w14:textId="77777777" w:rsidR="00C01460" w:rsidRPr="00C01460" w:rsidRDefault="00C01460" w:rsidP="00C01460">
      <w:pPr>
        <w:pStyle w:val="EndNoteBibliography"/>
        <w:spacing w:after="0"/>
        <w:ind w:left="720" w:hanging="720"/>
      </w:pPr>
      <w:r w:rsidRPr="00C01460">
        <w:t xml:space="preserve">Brett, J., Bankhead, C., Henderson, B., Watson, E., &amp; Austoker, J. (2005). The psychological impact of mammographic screening. A systematic review. </w:t>
      </w:r>
      <w:r w:rsidRPr="00C01460">
        <w:rPr>
          <w:i/>
        </w:rPr>
        <w:t>Psycho‐Oncology: Journal of the Psychological, Social and Behavioral Dimensions of Cancer, 14</w:t>
      </w:r>
      <w:r w:rsidRPr="00C01460">
        <w:t>, 917-938. doi:10.1002/pon.904</w:t>
      </w:r>
    </w:p>
    <w:p w14:paraId="2D2E92D5" w14:textId="77777777" w:rsidR="00C01460" w:rsidRPr="00C01460" w:rsidRDefault="00C01460" w:rsidP="00C01460">
      <w:pPr>
        <w:pStyle w:val="EndNoteBibliography"/>
        <w:spacing w:after="0"/>
        <w:ind w:left="720" w:hanging="720"/>
      </w:pPr>
      <w:r w:rsidRPr="00C01460">
        <w:t xml:space="preserve">Buykx, P., Li, J., Gavens, L., Hooper, L., Lovatt, M., Gomes de Matos, E., . . . Holmes, J. (2016). Public awareness of the link between alcohol and cancer in England in 2015: a population-based survey. </w:t>
      </w:r>
      <w:r w:rsidRPr="00C01460">
        <w:rPr>
          <w:i/>
        </w:rPr>
        <w:t>BMC Public Health, 16</w:t>
      </w:r>
      <w:r w:rsidRPr="00C01460">
        <w:t>, 1194-1205. doi:10.1186/s12889-016-3855-6</w:t>
      </w:r>
    </w:p>
    <w:p w14:paraId="6889EDAB" w14:textId="2CC264AA" w:rsidR="00C01460" w:rsidRPr="00C01460" w:rsidRDefault="00C01460" w:rsidP="00C01460">
      <w:pPr>
        <w:pStyle w:val="EndNoteBibliography"/>
        <w:spacing w:after="0"/>
        <w:ind w:left="720" w:hanging="720"/>
      </w:pPr>
      <w:r w:rsidRPr="00C01460">
        <w:t xml:space="preserve">Cancer Research UK. (2018). Breast Cancer.   Retrieved from </w:t>
      </w:r>
      <w:hyperlink r:id="rId9" w:history="1">
        <w:r w:rsidRPr="00C01460">
          <w:rPr>
            <w:rStyle w:val="Hyperlink"/>
          </w:rPr>
          <w:t>https://www.cancerresearchuk.org/about-cancer/breast-cancer/about</w:t>
        </w:r>
      </w:hyperlink>
    </w:p>
    <w:p w14:paraId="077E8DEB" w14:textId="77777777" w:rsidR="00C01460" w:rsidRPr="00C01460" w:rsidRDefault="00C01460" w:rsidP="00C01460">
      <w:pPr>
        <w:pStyle w:val="EndNoteBibliography"/>
        <w:spacing w:after="0"/>
        <w:ind w:left="720" w:hanging="720"/>
      </w:pPr>
      <w:r w:rsidRPr="00C01460">
        <w:t xml:space="preserve">Conway, E., Wyke, S., Sugden, J., Mutrie, N., &amp; Anderson, A. S. (2016). Can a lifestyle intervention be offered through NHS breast cancer screening? Challenges and opportunities identified in a qualitative study of women attending screening. </w:t>
      </w:r>
      <w:r w:rsidRPr="00C01460">
        <w:rPr>
          <w:i/>
        </w:rPr>
        <w:t>BMC Public Health, 16</w:t>
      </w:r>
      <w:r w:rsidRPr="00C01460">
        <w:t>, 758-766. doi:10.1186/s12889-016-3445-7</w:t>
      </w:r>
    </w:p>
    <w:p w14:paraId="61D11378" w14:textId="77777777" w:rsidR="00C01460" w:rsidRPr="00C01460" w:rsidRDefault="00C01460" w:rsidP="00C01460">
      <w:pPr>
        <w:pStyle w:val="EndNoteBibliography"/>
        <w:spacing w:after="0"/>
        <w:ind w:left="720" w:hanging="720"/>
      </w:pPr>
      <w:r w:rsidRPr="00C01460">
        <w:t xml:space="preserve">Craig, P., Dieppe, P., Macintyre, S., Michie, S., Nazareth, I., &amp; Petticrew, M. (2008). Developing and evaluating complex interventions: the new Medical Research Council guidance. </w:t>
      </w:r>
      <w:r w:rsidRPr="00C01460">
        <w:rPr>
          <w:i/>
        </w:rPr>
        <w:t>BMJ, 337</w:t>
      </w:r>
      <w:r w:rsidRPr="00C01460">
        <w:t>, a1655. doi:10.1136/bmj.a1655</w:t>
      </w:r>
    </w:p>
    <w:p w14:paraId="2FCCFB16" w14:textId="77777777" w:rsidR="00C01460" w:rsidRPr="00C01460" w:rsidRDefault="00C01460" w:rsidP="00C01460">
      <w:pPr>
        <w:pStyle w:val="EndNoteBibliography"/>
        <w:spacing w:after="0"/>
        <w:ind w:left="720" w:hanging="720"/>
      </w:pPr>
      <w:r w:rsidRPr="00C01460">
        <w:t xml:space="preserve">Dumalaon-Canaria, J. A., Hutchinson, A. D., Prichard, I., &amp; Wilson, C. (2014). What causes breast cancer? A systematic review of causal attributions among breast cancer survivors and how these compare to expert-endorsed risk factors. </w:t>
      </w:r>
      <w:r w:rsidRPr="00C01460">
        <w:rPr>
          <w:i/>
        </w:rPr>
        <w:t>Cancer Causes and Control, 25</w:t>
      </w:r>
      <w:r w:rsidRPr="00C01460">
        <w:t>, 771-785. doi:10.1007/s10552-014-0377-3</w:t>
      </w:r>
    </w:p>
    <w:p w14:paraId="4C8E9C4D" w14:textId="77777777" w:rsidR="00C01460" w:rsidRPr="00C01460" w:rsidRDefault="00C01460" w:rsidP="00C01460">
      <w:pPr>
        <w:pStyle w:val="EndNoteBibliography"/>
        <w:spacing w:after="0"/>
        <w:ind w:left="720" w:hanging="720"/>
      </w:pPr>
      <w:r w:rsidRPr="00C01460">
        <w:t xml:space="preserve">Evans, D. G., &amp; Howell, A. (2015). Can the breast screening appointment be used to provide risk assessment and prevention advice? </w:t>
      </w:r>
      <w:r w:rsidRPr="00C01460">
        <w:rPr>
          <w:i/>
        </w:rPr>
        <w:t>Breast Cancer Research, 17</w:t>
      </w:r>
      <w:r w:rsidRPr="00C01460">
        <w:t>, 84-92. doi:10.1186/s13058-015-0595-y</w:t>
      </w:r>
    </w:p>
    <w:p w14:paraId="10ABD3F9" w14:textId="77777777" w:rsidR="00C01460" w:rsidRPr="00C01460" w:rsidRDefault="00C01460" w:rsidP="00C01460">
      <w:pPr>
        <w:pStyle w:val="EndNoteBibliography"/>
        <w:spacing w:after="0"/>
        <w:ind w:left="720" w:hanging="720"/>
      </w:pPr>
      <w:r w:rsidRPr="00C01460">
        <w:t xml:space="preserve">Fisher, B., Dowding, D., Pickett, K. E., &amp; Fylan, F. (2007). Health promotion at NHS breast cancer screening clinics in the UK. </w:t>
      </w:r>
      <w:r w:rsidRPr="00C01460">
        <w:rPr>
          <w:i/>
        </w:rPr>
        <w:t>Health Promotion International, 22</w:t>
      </w:r>
      <w:r w:rsidRPr="00C01460">
        <w:t>, 137-145. doi:10.1093/heapro/dal043</w:t>
      </w:r>
    </w:p>
    <w:p w14:paraId="12A79865" w14:textId="77777777" w:rsidR="00C01460" w:rsidRPr="00C01460" w:rsidRDefault="00C01460" w:rsidP="00C01460">
      <w:pPr>
        <w:pStyle w:val="EndNoteBibliography"/>
        <w:spacing w:after="0"/>
        <w:ind w:left="720" w:hanging="720"/>
      </w:pPr>
      <w:r w:rsidRPr="00C01460">
        <w:t xml:space="preserve">Fisher, B., Wilkinson, L., &amp; Valencia, A. (2016). Women's interest in a personal breast cancer risk assessment and lifestyle advice at NHS mammography screening. </w:t>
      </w:r>
      <w:r w:rsidRPr="00C01460">
        <w:rPr>
          <w:i/>
        </w:rPr>
        <w:t>Journal of Public Health, 39</w:t>
      </w:r>
      <w:r w:rsidRPr="00C01460">
        <w:t>, 113-121. doi:10.1093/pubmed/fdv211</w:t>
      </w:r>
    </w:p>
    <w:p w14:paraId="7A1E74E4" w14:textId="6B73DB52" w:rsidR="00C01460" w:rsidRPr="00C01460" w:rsidRDefault="00C01460" w:rsidP="00C01460">
      <w:pPr>
        <w:pStyle w:val="EndNoteBibliography"/>
        <w:spacing w:after="0"/>
        <w:ind w:left="720" w:hanging="720"/>
      </w:pPr>
      <w:r w:rsidRPr="00C01460">
        <w:lastRenderedPageBreak/>
        <w:t xml:space="preserve">Health and Social Care Information Centre. (2017). </w:t>
      </w:r>
      <w:r w:rsidRPr="00C01460">
        <w:rPr>
          <w:i/>
        </w:rPr>
        <w:t>Health Survey for England 2016: Adult health trends</w:t>
      </w:r>
      <w:r w:rsidRPr="00C01460">
        <w:t xml:space="preserve">. Retrieved from London, UK: </w:t>
      </w:r>
      <w:hyperlink r:id="rId10" w:history="1">
        <w:r w:rsidRPr="00C01460">
          <w:rPr>
            <w:rStyle w:val="Hyperlink"/>
          </w:rPr>
          <w:t>https://digital.nhs.uk/data-and-information/publications/statistical/health-survey-for-england/health-survey-for-england-2016</w:t>
        </w:r>
      </w:hyperlink>
    </w:p>
    <w:p w14:paraId="2C97036E" w14:textId="1A038630" w:rsidR="00C01460" w:rsidRPr="00C01460" w:rsidRDefault="00C01460" w:rsidP="00C01460">
      <w:pPr>
        <w:pStyle w:val="EndNoteBibliography"/>
        <w:spacing w:after="0"/>
        <w:ind w:left="720" w:hanging="720"/>
      </w:pPr>
      <w:r w:rsidRPr="00C01460">
        <w:t xml:space="preserve">Health and Social Care Information Centre. (2018). </w:t>
      </w:r>
      <w:r w:rsidRPr="00C01460">
        <w:rPr>
          <w:i/>
        </w:rPr>
        <w:t>Breast Screening Programme, England 2016-17</w:t>
      </w:r>
      <w:r w:rsidRPr="00C01460">
        <w:t xml:space="preserve">. London, UK Retrieved from </w:t>
      </w:r>
      <w:hyperlink r:id="rId11" w:history="1">
        <w:r w:rsidRPr="00C01460">
          <w:rPr>
            <w:rStyle w:val="Hyperlink"/>
          </w:rPr>
          <w:t>https://digital.nhs.uk/data-and-information/publications/statistical/breast-screening-programme/breast-screening-programme-england---2016-17</w:t>
        </w:r>
      </w:hyperlink>
      <w:r w:rsidRPr="00C01460">
        <w:t>.</w:t>
      </w:r>
    </w:p>
    <w:p w14:paraId="160FFB9F" w14:textId="77777777" w:rsidR="00C01460" w:rsidRPr="00C01460" w:rsidRDefault="00C01460" w:rsidP="00C01460">
      <w:pPr>
        <w:pStyle w:val="EndNoteBibliography"/>
        <w:spacing w:after="0"/>
        <w:ind w:left="720" w:hanging="720"/>
      </w:pPr>
      <w:r w:rsidRPr="00C01460">
        <w:t xml:space="preserve">Lawson, P. J., &amp; Flocke, S. A. (2009). Teachable moments for health behavior change: a concept analysis. </w:t>
      </w:r>
      <w:r w:rsidRPr="00C01460">
        <w:rPr>
          <w:i/>
        </w:rPr>
        <w:t>Patient Education and Counseling, 76</w:t>
      </w:r>
      <w:r w:rsidRPr="00C01460">
        <w:t>, 25-30. doi:10.1016/j.pec.2008.11.002.</w:t>
      </w:r>
    </w:p>
    <w:p w14:paraId="332E32DD" w14:textId="77777777" w:rsidR="00C01460" w:rsidRPr="00C01460" w:rsidRDefault="00C01460" w:rsidP="00C01460">
      <w:pPr>
        <w:pStyle w:val="EndNoteBibliography"/>
        <w:spacing w:after="0"/>
        <w:ind w:left="720" w:hanging="720"/>
      </w:pPr>
      <w:r w:rsidRPr="00C01460">
        <w:t xml:space="preserve">Macleod, M., &amp; Anderson, A. S. (2018). Cancer prevention—the feasibility and acceptability of promoting breast cancer risk reduction in the screening setting through a lifestyle magazine. </w:t>
      </w:r>
      <w:r w:rsidRPr="00C01460">
        <w:rPr>
          <w:i/>
        </w:rPr>
        <w:t>European journal of cancer care, 27</w:t>
      </w:r>
      <w:r w:rsidRPr="00C01460">
        <w:t>, e12823. doi:10.1111/ecc.12823</w:t>
      </w:r>
    </w:p>
    <w:p w14:paraId="695CDD49" w14:textId="77777777" w:rsidR="00C01460" w:rsidRPr="00C01460" w:rsidRDefault="00C01460" w:rsidP="00C01460">
      <w:pPr>
        <w:pStyle w:val="EndNoteBibliography"/>
        <w:spacing w:after="0"/>
        <w:ind w:left="720" w:hanging="720"/>
      </w:pPr>
      <w:r w:rsidRPr="00C01460">
        <w:t xml:space="preserve">McLeish, L., Reis, M. M., Stewart, C., Goudie, D. R., Berg, J. N., Harvie, M., . . . Steel, C. M. (2013). Lifestyle changes in women at genetic risk of breast cancer: an observational study. </w:t>
      </w:r>
      <w:r w:rsidRPr="00C01460">
        <w:rPr>
          <w:i/>
        </w:rPr>
        <w:t>International Journal of Behavioral Medicine, 20</w:t>
      </w:r>
      <w:r w:rsidRPr="00C01460">
        <w:t>, 514-521. doi:10.1007/s12529-012-9263-0</w:t>
      </w:r>
    </w:p>
    <w:p w14:paraId="53EF618F" w14:textId="77777777" w:rsidR="00C01460" w:rsidRPr="00C01460" w:rsidRDefault="00C01460" w:rsidP="00C01460">
      <w:pPr>
        <w:pStyle w:val="EndNoteBibliography"/>
        <w:spacing w:after="0"/>
        <w:ind w:left="720" w:hanging="720"/>
      </w:pPr>
      <w:r w:rsidRPr="00C01460">
        <w:t xml:space="preserve">Montgomery, M., &amp; McCrone, S. H. (2010). Psychological distress associated with the diagnostic phase for suspected breast cancer: systematic review. </w:t>
      </w:r>
      <w:r w:rsidRPr="00C01460">
        <w:rPr>
          <w:i/>
        </w:rPr>
        <w:t>Journal of Advanced Nursing, 66</w:t>
      </w:r>
      <w:r w:rsidRPr="00C01460">
        <w:t xml:space="preserve">, 2372-2390. doi:10.1111/j.1365-2648.2010.05439.x </w:t>
      </w:r>
    </w:p>
    <w:p w14:paraId="0C79F96A" w14:textId="77777777" w:rsidR="00C01460" w:rsidRPr="00C01460" w:rsidRDefault="00C01460" w:rsidP="00C01460">
      <w:pPr>
        <w:pStyle w:val="EndNoteBibliography"/>
        <w:spacing w:after="0"/>
        <w:ind w:left="720" w:hanging="720"/>
      </w:pPr>
      <w:r w:rsidRPr="00C01460">
        <w:t xml:space="preserve">Piacentini, M. G., &amp; Banister, E. N. (2009). Managing anti-consumption in an excessive drinking culture. </w:t>
      </w:r>
      <w:r w:rsidRPr="00C01460">
        <w:rPr>
          <w:i/>
        </w:rPr>
        <w:t>Journal of Business Research, 62</w:t>
      </w:r>
      <w:r w:rsidRPr="00C01460">
        <w:t>, 279-288. doi:10.1016/j.jbusres.2008.01.03510.1016/j.jbusres.2008.01.035</w:t>
      </w:r>
    </w:p>
    <w:p w14:paraId="6FF63965" w14:textId="77777777" w:rsidR="00C01460" w:rsidRPr="00C01460" w:rsidRDefault="00C01460" w:rsidP="00C01460">
      <w:pPr>
        <w:pStyle w:val="EndNoteBibliography"/>
        <w:spacing w:after="0"/>
        <w:ind w:left="720" w:hanging="720"/>
      </w:pPr>
      <w:r w:rsidRPr="00C01460">
        <w:t xml:space="preserve">Senore, C., Giordano, L., Bellisario, C., Di Stefano, F., &amp; Segnan, N. (2012). Population based cancer screening programmes as a teachable moment for primary prevention interventions. A review of the literature. </w:t>
      </w:r>
      <w:r w:rsidRPr="00C01460">
        <w:rPr>
          <w:i/>
        </w:rPr>
        <w:t>Frontiers in Oncology, 2</w:t>
      </w:r>
      <w:r w:rsidRPr="00C01460">
        <w:t>, 1-10. doi:10.3389/fonc.2012.00045</w:t>
      </w:r>
    </w:p>
    <w:p w14:paraId="57824D75" w14:textId="77777777" w:rsidR="00C01460" w:rsidRPr="00C01460" w:rsidRDefault="00C01460" w:rsidP="00C01460">
      <w:pPr>
        <w:pStyle w:val="EndNoteBibliography"/>
        <w:spacing w:after="0"/>
        <w:ind w:left="720" w:hanging="720"/>
      </w:pPr>
      <w:r w:rsidRPr="00C01460">
        <w:t xml:space="preserve">Simapivapan, P., Hodge, A., &amp; Boltong, A. (2018). Exploring the provision of alcohol advice by clinicians to breast cancer patients. </w:t>
      </w:r>
      <w:r w:rsidRPr="00C01460">
        <w:rPr>
          <w:i/>
        </w:rPr>
        <w:t>European journal of cancer care, 27</w:t>
      </w:r>
      <w:r w:rsidRPr="00C01460">
        <w:t>, e12739. doi:10.1111/ecc.12739</w:t>
      </w:r>
    </w:p>
    <w:p w14:paraId="7A2D0F93" w14:textId="77777777" w:rsidR="00C01460" w:rsidRPr="00C01460" w:rsidRDefault="00C01460" w:rsidP="00C01460">
      <w:pPr>
        <w:pStyle w:val="EndNoteBibliography"/>
        <w:spacing w:after="0"/>
        <w:ind w:left="720" w:hanging="720"/>
      </w:pPr>
      <w:r w:rsidRPr="00C01460">
        <w:t xml:space="preserve">Sinclair, J., McCann, M., Sheldon, E., Gordon, I., Brierley-Jones, L., &amp; Copson, E. (2019). The acceptability of addressing alcohol consumption as a modifiable risk factor for breast cancer: a mixed method study within breast screening services and symptomatic breast. </w:t>
      </w:r>
      <w:r w:rsidRPr="00C01460">
        <w:rPr>
          <w:i/>
        </w:rPr>
        <w:t>BMJ Open (accepted)</w:t>
      </w:r>
      <w:r w:rsidRPr="00C01460">
        <w:t xml:space="preserve">. </w:t>
      </w:r>
    </w:p>
    <w:p w14:paraId="72A72284" w14:textId="77777777" w:rsidR="00C01460" w:rsidRPr="00C01460" w:rsidRDefault="00C01460" w:rsidP="00C01460">
      <w:pPr>
        <w:pStyle w:val="EndNoteBibliography"/>
        <w:spacing w:after="0"/>
        <w:ind w:left="720" w:hanging="720"/>
      </w:pPr>
      <w:r w:rsidRPr="00C01460">
        <w:t xml:space="preserve">Stead, M., Caswell, S., Craigie, A. M., Eadie, D., &amp; Anderson, A. S. (2012). Understanding the potential and challenges of adenoma treatment as a prevention opportunity: insights from the BeWEL formative study. </w:t>
      </w:r>
      <w:r w:rsidRPr="00C01460">
        <w:rPr>
          <w:i/>
        </w:rPr>
        <w:t>Preventive Medicine, 54</w:t>
      </w:r>
      <w:r w:rsidRPr="00C01460">
        <w:t>, 97-103. doi:10.1016/j.ypmed.2011.10.017</w:t>
      </w:r>
    </w:p>
    <w:p w14:paraId="75AD3449" w14:textId="77777777" w:rsidR="00C01460" w:rsidRPr="00C01460" w:rsidRDefault="00C01460" w:rsidP="00C01460">
      <w:pPr>
        <w:pStyle w:val="EndNoteBibliography"/>
        <w:spacing w:after="0"/>
        <w:ind w:left="720" w:hanging="720"/>
      </w:pPr>
      <w:r w:rsidRPr="00C01460">
        <w:t xml:space="preserve">Stevens, C., Vrinten, C., Smith, S. G., Waller, J., &amp; Beeken, R. J. (2018). Determinants of willingness to receive healthy lifestyle advice in the context of cancer screening. </w:t>
      </w:r>
      <w:r w:rsidRPr="00C01460">
        <w:rPr>
          <w:i/>
        </w:rPr>
        <w:t>British Journal of Cancer, 119</w:t>
      </w:r>
      <w:r w:rsidRPr="00C01460">
        <w:t>, 251-257. doi:10.1038/s41416-018-0160-4</w:t>
      </w:r>
    </w:p>
    <w:p w14:paraId="105854E8" w14:textId="77777777" w:rsidR="00C01460" w:rsidRPr="00C01460" w:rsidRDefault="00C01460" w:rsidP="00C01460">
      <w:pPr>
        <w:pStyle w:val="EndNoteBibliography"/>
        <w:spacing w:after="0"/>
        <w:ind w:left="720" w:hanging="720"/>
      </w:pPr>
      <w:r w:rsidRPr="00C01460">
        <w:t xml:space="preserve">Wight, D., Wimbush, E., Jepson, R., &amp; Doi, L. (2015). Six steps in quality intervention development (6SQuID). </w:t>
      </w:r>
      <w:r w:rsidRPr="00C01460">
        <w:rPr>
          <w:i/>
        </w:rPr>
        <w:t>Journal of Epidemiology and Community Health, 70</w:t>
      </w:r>
      <w:r w:rsidRPr="00C01460">
        <w:t>, 520-525. doi:10.1136/jech-2015-205952</w:t>
      </w:r>
    </w:p>
    <w:p w14:paraId="7A4905F5" w14:textId="77777777" w:rsidR="00C01460" w:rsidRPr="00C01460" w:rsidRDefault="00C01460" w:rsidP="00C01460">
      <w:pPr>
        <w:pStyle w:val="EndNoteBibliography"/>
        <w:spacing w:after="0"/>
        <w:ind w:left="720" w:hanging="720"/>
      </w:pPr>
      <w:r w:rsidRPr="00C01460">
        <w:t xml:space="preserve">Williams, K., Beeken, R. J., Fisher, A., &amp; Wardle, J. (2015). Health professionals' provision of lifestyle advice in the oncology context in the United Kingdom. </w:t>
      </w:r>
      <w:r w:rsidRPr="00C01460">
        <w:rPr>
          <w:i/>
        </w:rPr>
        <w:t>European journal of cancer care, 24</w:t>
      </w:r>
      <w:r w:rsidRPr="00C01460">
        <w:t>, 522-530. doi:10.1111/ecc.12305</w:t>
      </w:r>
    </w:p>
    <w:p w14:paraId="2BC44525" w14:textId="77777777" w:rsidR="00C01460" w:rsidRPr="00C01460" w:rsidRDefault="00C01460" w:rsidP="00C01460">
      <w:pPr>
        <w:pStyle w:val="EndNoteBibliography"/>
        <w:spacing w:after="0"/>
        <w:ind w:left="720" w:hanging="720"/>
      </w:pPr>
      <w:r w:rsidRPr="00C01460">
        <w:t xml:space="preserve">Woodward, V., &amp; Webb, C. (2001). Women’s anxieties surrounding breast disorders: a systematic review of the literature. </w:t>
      </w:r>
      <w:r w:rsidRPr="00C01460">
        <w:rPr>
          <w:i/>
        </w:rPr>
        <w:t>Journal of Advanced Nursing, 33</w:t>
      </w:r>
      <w:r w:rsidRPr="00C01460">
        <w:t xml:space="preserve">, 29-41. doi:10.1046/j.1365-2648.2001.01635.x </w:t>
      </w:r>
    </w:p>
    <w:p w14:paraId="30B3CB47" w14:textId="77777777" w:rsidR="00C01460" w:rsidRPr="00C01460" w:rsidRDefault="00C01460" w:rsidP="00C01460">
      <w:pPr>
        <w:pStyle w:val="EndNoteBibliography"/>
        <w:spacing w:after="0"/>
        <w:ind w:left="720" w:hanging="720"/>
      </w:pPr>
      <w:r w:rsidRPr="00C01460">
        <w:t xml:space="preserve">World Cancer Research Fund, &amp; American Institute for Cancer Research. (2018). </w:t>
      </w:r>
      <w:r w:rsidRPr="00C01460">
        <w:rPr>
          <w:i/>
        </w:rPr>
        <w:t>Continuous Update Project Expert Report: Diet, nutrition, physical activity and breast cancer</w:t>
      </w:r>
      <w:r w:rsidRPr="00C01460">
        <w:t>. Retrieved from dietandcancerreport.org</w:t>
      </w:r>
    </w:p>
    <w:p w14:paraId="5E3C44E9" w14:textId="4285F0A8" w:rsidR="00C01460" w:rsidRPr="00C01460" w:rsidRDefault="00C01460" w:rsidP="00C01460">
      <w:pPr>
        <w:pStyle w:val="EndNoteBibliography"/>
        <w:spacing w:after="0"/>
        <w:ind w:left="720" w:hanging="720"/>
      </w:pPr>
      <w:r w:rsidRPr="00C01460">
        <w:lastRenderedPageBreak/>
        <w:t xml:space="preserve">World Health Organisation. (2014). Cancer Prevention.   Retrieved from </w:t>
      </w:r>
      <w:hyperlink r:id="rId12" w:history="1">
        <w:r w:rsidRPr="00C01460">
          <w:rPr>
            <w:rStyle w:val="Hyperlink"/>
          </w:rPr>
          <w:t>http://www.who.int/cancer/prevention/en/</w:t>
        </w:r>
      </w:hyperlink>
    </w:p>
    <w:p w14:paraId="5B38E0BD" w14:textId="77777777" w:rsidR="00C01460" w:rsidRPr="00C01460" w:rsidRDefault="00C01460" w:rsidP="00C01460">
      <w:pPr>
        <w:pStyle w:val="EndNoteBibliography"/>
        <w:spacing w:after="0"/>
        <w:ind w:left="720" w:hanging="720"/>
      </w:pPr>
      <w:r w:rsidRPr="00C01460">
        <w:t xml:space="preserve">Wright, C. E., Harvie, M., Howell, A., Evans, D. G., Hulbert-Williams, N., &amp; Donnelly, L. S. (2015). Beliefs about weight and breast cancer: an interview study with high risk women following a 12 month weight loss intervention. </w:t>
      </w:r>
      <w:r w:rsidRPr="00C01460">
        <w:rPr>
          <w:i/>
        </w:rPr>
        <w:t>Hereditary Cancer in Clinical Practice, 13</w:t>
      </w:r>
      <w:r w:rsidRPr="00C01460">
        <w:t>, 1-9. doi:10.1186/s13053-014-0023-9</w:t>
      </w:r>
    </w:p>
    <w:p w14:paraId="643460D5" w14:textId="77777777" w:rsidR="00C01460" w:rsidRPr="00C01460" w:rsidRDefault="00C01460" w:rsidP="00C01460">
      <w:pPr>
        <w:pStyle w:val="EndNoteBibliography"/>
        <w:ind w:left="720" w:hanging="720"/>
      </w:pPr>
      <w:r w:rsidRPr="00C01460">
        <w:t xml:space="preserve">Yardley, L., Morrison, L., Bradbury, K., &amp; Muller, I. (2015). The person-based approach to intervention development: application to digital health-related behavior change interventions. </w:t>
      </w:r>
      <w:r w:rsidRPr="00C01460">
        <w:rPr>
          <w:i/>
        </w:rPr>
        <w:t>Journal of Medical Internet Research, 17</w:t>
      </w:r>
      <w:r w:rsidRPr="00C01460">
        <w:t>, e30. doi:10.2196/jmir.4055</w:t>
      </w:r>
    </w:p>
    <w:p w14:paraId="158F4666" w14:textId="54232AF8" w:rsidR="0034555A" w:rsidRDefault="00706782" w:rsidP="00AA43C1">
      <w:pPr>
        <w:spacing w:line="360" w:lineRule="auto"/>
        <w:rPr>
          <w:rFonts w:ascii="Calibri" w:hAnsi="Calibri"/>
          <w:b/>
        </w:rPr>
      </w:pPr>
      <w:r w:rsidRPr="00C01460">
        <w:rPr>
          <w:rFonts w:ascii="Calibri" w:hAnsi="Calibri"/>
          <w:b/>
        </w:rPr>
        <w:fldChar w:fldCharType="end"/>
      </w:r>
    </w:p>
    <w:p w14:paraId="0EFDECEC" w14:textId="3E76C45E" w:rsidR="00C01460" w:rsidRDefault="00C01460" w:rsidP="00AA43C1">
      <w:pPr>
        <w:spacing w:line="360" w:lineRule="auto"/>
        <w:rPr>
          <w:rFonts w:ascii="Calibri" w:hAnsi="Calibri"/>
          <w:b/>
        </w:rPr>
      </w:pPr>
    </w:p>
    <w:p w14:paraId="6B71BB2C" w14:textId="77777777" w:rsidR="00C01460" w:rsidRPr="00C01460" w:rsidRDefault="00C01460" w:rsidP="00C01460">
      <w:pPr>
        <w:spacing w:line="360" w:lineRule="auto"/>
        <w:rPr>
          <w:rFonts w:ascii="Calibri" w:hAnsi="Calibri"/>
          <w:b/>
        </w:rPr>
      </w:pPr>
      <w:r w:rsidRPr="00C01460">
        <w:rPr>
          <w:rFonts w:ascii="Calibri" w:hAnsi="Calibri"/>
          <w:b/>
        </w:rPr>
        <w:t>TABLES</w:t>
      </w:r>
    </w:p>
    <w:p w14:paraId="052675CF" w14:textId="77777777" w:rsidR="00C01460" w:rsidRPr="00C01460" w:rsidRDefault="00C01460" w:rsidP="00C01460">
      <w:pPr>
        <w:spacing w:line="360" w:lineRule="auto"/>
        <w:rPr>
          <w:rFonts w:ascii="Calibri" w:hAnsi="Calibri"/>
          <w:bCs/>
        </w:rPr>
      </w:pPr>
      <w:r w:rsidRPr="00C01460">
        <w:rPr>
          <w:rFonts w:ascii="Calibri" w:hAnsi="Calibri"/>
          <w:bCs/>
        </w:rPr>
        <w:t>Table 1: Topic guide description with corresponding number of telephone interviews and focus group participants</w:t>
      </w:r>
    </w:p>
    <w:tbl>
      <w:tblPr>
        <w:tblStyle w:val="TableGrid"/>
        <w:tblW w:w="0" w:type="auto"/>
        <w:tblLook w:val="04A0" w:firstRow="1" w:lastRow="0" w:firstColumn="1" w:lastColumn="0" w:noHBand="0" w:noVBand="1"/>
      </w:tblPr>
      <w:tblGrid>
        <w:gridCol w:w="6466"/>
        <w:gridCol w:w="1184"/>
        <w:gridCol w:w="1366"/>
      </w:tblGrid>
      <w:tr w:rsidR="00C01460" w:rsidRPr="00C01460" w14:paraId="54B61F7B" w14:textId="77777777" w:rsidTr="00C43A17">
        <w:tc>
          <w:tcPr>
            <w:tcW w:w="6466" w:type="dxa"/>
          </w:tcPr>
          <w:p w14:paraId="2F822C30" w14:textId="77777777" w:rsidR="00C01460" w:rsidRPr="00C01460" w:rsidRDefault="00C01460" w:rsidP="00C43A17">
            <w:pPr>
              <w:spacing w:line="360" w:lineRule="auto"/>
              <w:rPr>
                <w:rFonts w:ascii="Calibri" w:hAnsi="Calibri"/>
                <w:b/>
                <w:bCs/>
              </w:rPr>
            </w:pPr>
            <w:r w:rsidRPr="00C01460">
              <w:rPr>
                <w:rFonts w:ascii="Calibri" w:hAnsi="Calibri"/>
                <w:b/>
                <w:bCs/>
              </w:rPr>
              <w:t>Topic guide description</w:t>
            </w:r>
          </w:p>
        </w:tc>
        <w:tc>
          <w:tcPr>
            <w:tcW w:w="1184" w:type="dxa"/>
          </w:tcPr>
          <w:p w14:paraId="2FE60ACD" w14:textId="77777777" w:rsidR="00C01460" w:rsidRPr="00C01460" w:rsidRDefault="00C01460" w:rsidP="00C43A17">
            <w:pPr>
              <w:spacing w:line="360" w:lineRule="auto"/>
              <w:rPr>
                <w:rFonts w:ascii="Calibri" w:hAnsi="Calibri"/>
                <w:b/>
                <w:bCs/>
              </w:rPr>
            </w:pPr>
            <w:r w:rsidRPr="00C01460">
              <w:rPr>
                <w:rFonts w:ascii="Calibri" w:hAnsi="Calibri"/>
                <w:b/>
                <w:bCs/>
              </w:rPr>
              <w:t>Telephone interviews (n)</w:t>
            </w:r>
          </w:p>
        </w:tc>
        <w:tc>
          <w:tcPr>
            <w:tcW w:w="1366" w:type="dxa"/>
          </w:tcPr>
          <w:p w14:paraId="27391A63" w14:textId="77777777" w:rsidR="00C01460" w:rsidRPr="00C01460" w:rsidRDefault="00C01460" w:rsidP="00C43A17">
            <w:pPr>
              <w:spacing w:line="360" w:lineRule="auto"/>
              <w:rPr>
                <w:rFonts w:ascii="Calibri" w:hAnsi="Calibri"/>
                <w:b/>
                <w:bCs/>
              </w:rPr>
            </w:pPr>
            <w:r w:rsidRPr="00C01460">
              <w:rPr>
                <w:rFonts w:ascii="Calibri" w:hAnsi="Calibri"/>
                <w:b/>
                <w:bCs/>
              </w:rPr>
              <w:t>Focus group participants (n)</w:t>
            </w:r>
          </w:p>
        </w:tc>
      </w:tr>
      <w:tr w:rsidR="00C01460" w:rsidRPr="00C01460" w14:paraId="33E5B571" w14:textId="77777777" w:rsidTr="00C43A17">
        <w:tc>
          <w:tcPr>
            <w:tcW w:w="6466" w:type="dxa"/>
          </w:tcPr>
          <w:p w14:paraId="69E29184" w14:textId="77777777" w:rsidR="00C01460" w:rsidRPr="00C01460" w:rsidRDefault="00C01460" w:rsidP="00C43A17">
            <w:pPr>
              <w:pStyle w:val="ListParagraph"/>
              <w:numPr>
                <w:ilvl w:val="0"/>
                <w:numId w:val="11"/>
              </w:numPr>
              <w:spacing w:line="360" w:lineRule="auto"/>
              <w:rPr>
                <w:rFonts w:ascii="Calibri" w:hAnsi="Calibri"/>
                <w:bCs/>
              </w:rPr>
            </w:pPr>
            <w:r w:rsidRPr="00C01460">
              <w:rPr>
                <w:rFonts w:ascii="Calibri" w:hAnsi="Calibri"/>
                <w:b/>
                <w:bCs/>
              </w:rPr>
              <w:t>“Breast cancer risks”</w:t>
            </w:r>
            <w:r w:rsidRPr="00C01460">
              <w:rPr>
                <w:rFonts w:ascii="Calibri" w:hAnsi="Calibri"/>
                <w:bCs/>
              </w:rPr>
              <w:t xml:space="preserve">: to gather participants’ knowledge and views about causes and risks of breast cancer, and gauge levels of awareness of modifiable risk factors, including alcohol. </w:t>
            </w:r>
          </w:p>
        </w:tc>
        <w:tc>
          <w:tcPr>
            <w:tcW w:w="1184" w:type="dxa"/>
            <w:vAlign w:val="center"/>
          </w:tcPr>
          <w:p w14:paraId="33F55B02" w14:textId="77777777" w:rsidR="00C01460" w:rsidRPr="00C01460" w:rsidRDefault="00C01460" w:rsidP="00C43A17">
            <w:pPr>
              <w:spacing w:line="360" w:lineRule="auto"/>
              <w:jc w:val="center"/>
              <w:rPr>
                <w:rFonts w:ascii="Calibri" w:hAnsi="Calibri"/>
                <w:bCs/>
              </w:rPr>
            </w:pPr>
            <w:r w:rsidRPr="00C01460">
              <w:rPr>
                <w:rFonts w:ascii="Calibri" w:hAnsi="Calibri"/>
                <w:bCs/>
              </w:rPr>
              <w:t>9</w:t>
            </w:r>
          </w:p>
        </w:tc>
        <w:tc>
          <w:tcPr>
            <w:tcW w:w="1366" w:type="dxa"/>
            <w:vAlign w:val="center"/>
          </w:tcPr>
          <w:p w14:paraId="66B11E56" w14:textId="77777777" w:rsidR="00C01460" w:rsidRPr="00C01460" w:rsidRDefault="00C01460" w:rsidP="00C43A17">
            <w:pPr>
              <w:spacing w:line="360" w:lineRule="auto"/>
              <w:jc w:val="center"/>
              <w:rPr>
                <w:rFonts w:ascii="Calibri" w:hAnsi="Calibri"/>
                <w:bCs/>
              </w:rPr>
            </w:pPr>
            <w:r w:rsidRPr="00C01460">
              <w:rPr>
                <w:rFonts w:ascii="Calibri" w:hAnsi="Calibri"/>
                <w:bCs/>
              </w:rPr>
              <w:t>3</w:t>
            </w:r>
          </w:p>
        </w:tc>
      </w:tr>
      <w:tr w:rsidR="00C01460" w:rsidRPr="00C01460" w14:paraId="207A0340" w14:textId="77777777" w:rsidTr="00C43A17">
        <w:tc>
          <w:tcPr>
            <w:tcW w:w="6466" w:type="dxa"/>
          </w:tcPr>
          <w:p w14:paraId="0E6E6E9F" w14:textId="77777777" w:rsidR="00C01460" w:rsidRPr="00C01460" w:rsidRDefault="00C01460" w:rsidP="00C43A17">
            <w:pPr>
              <w:pStyle w:val="ListParagraph"/>
              <w:numPr>
                <w:ilvl w:val="0"/>
                <w:numId w:val="11"/>
              </w:numPr>
              <w:spacing w:line="360" w:lineRule="auto"/>
              <w:rPr>
                <w:rFonts w:ascii="Calibri" w:hAnsi="Calibri"/>
                <w:bCs/>
              </w:rPr>
            </w:pPr>
            <w:r w:rsidRPr="00C01460">
              <w:rPr>
                <w:rFonts w:ascii="Calibri" w:hAnsi="Calibri"/>
                <w:b/>
                <w:bCs/>
              </w:rPr>
              <w:t>“Alcohol consumption”</w:t>
            </w:r>
            <w:r w:rsidRPr="00C01460">
              <w:rPr>
                <w:rFonts w:ascii="Calibri" w:hAnsi="Calibri"/>
                <w:bCs/>
              </w:rPr>
              <w:t xml:space="preserve">: to understand how women talk about their relationship with alcohol and view the role of alcohol in society and in relation to health. </w:t>
            </w:r>
          </w:p>
        </w:tc>
        <w:tc>
          <w:tcPr>
            <w:tcW w:w="1184" w:type="dxa"/>
            <w:vAlign w:val="center"/>
          </w:tcPr>
          <w:p w14:paraId="3D967093" w14:textId="77777777" w:rsidR="00C01460" w:rsidRPr="00C01460" w:rsidRDefault="00C01460" w:rsidP="00C43A17">
            <w:pPr>
              <w:spacing w:line="360" w:lineRule="auto"/>
              <w:jc w:val="center"/>
              <w:rPr>
                <w:rFonts w:ascii="Calibri" w:hAnsi="Calibri"/>
                <w:bCs/>
              </w:rPr>
            </w:pPr>
            <w:r w:rsidRPr="00C01460">
              <w:rPr>
                <w:rFonts w:ascii="Calibri" w:hAnsi="Calibri"/>
                <w:bCs/>
              </w:rPr>
              <w:t>9</w:t>
            </w:r>
          </w:p>
        </w:tc>
        <w:tc>
          <w:tcPr>
            <w:tcW w:w="1366" w:type="dxa"/>
            <w:vAlign w:val="center"/>
          </w:tcPr>
          <w:p w14:paraId="4F6994B0" w14:textId="77777777" w:rsidR="00C01460" w:rsidRPr="00C01460" w:rsidRDefault="00C01460" w:rsidP="00C43A17">
            <w:pPr>
              <w:spacing w:line="360" w:lineRule="auto"/>
              <w:jc w:val="center"/>
              <w:rPr>
                <w:rFonts w:ascii="Calibri" w:hAnsi="Calibri"/>
                <w:bCs/>
              </w:rPr>
            </w:pPr>
            <w:r w:rsidRPr="00C01460">
              <w:rPr>
                <w:rFonts w:ascii="Calibri" w:hAnsi="Calibri"/>
                <w:bCs/>
              </w:rPr>
              <w:t>3</w:t>
            </w:r>
          </w:p>
        </w:tc>
      </w:tr>
      <w:tr w:rsidR="00C01460" w:rsidRPr="00C01460" w14:paraId="6144F919" w14:textId="77777777" w:rsidTr="00C43A17">
        <w:tc>
          <w:tcPr>
            <w:tcW w:w="6466" w:type="dxa"/>
            <w:tcBorders>
              <w:bottom w:val="single" w:sz="4" w:space="0" w:color="auto"/>
            </w:tcBorders>
          </w:tcPr>
          <w:p w14:paraId="03DB6387" w14:textId="77777777" w:rsidR="00C01460" w:rsidRPr="00C01460" w:rsidRDefault="00C01460" w:rsidP="00C43A17">
            <w:pPr>
              <w:pStyle w:val="ListParagraph"/>
              <w:numPr>
                <w:ilvl w:val="0"/>
                <w:numId w:val="11"/>
              </w:numPr>
              <w:spacing w:line="360" w:lineRule="auto"/>
              <w:rPr>
                <w:rFonts w:ascii="Calibri" w:hAnsi="Calibri"/>
                <w:bCs/>
              </w:rPr>
            </w:pPr>
            <w:r w:rsidRPr="00C01460">
              <w:rPr>
                <w:rFonts w:ascii="Calibri" w:hAnsi="Calibri"/>
                <w:b/>
                <w:bCs/>
              </w:rPr>
              <w:t>“Information needs”</w:t>
            </w:r>
            <w:r w:rsidRPr="00C01460">
              <w:rPr>
                <w:rFonts w:ascii="Calibri" w:hAnsi="Calibri"/>
                <w:bCs/>
              </w:rPr>
              <w:t xml:space="preserve">: to explore the relative importance women give to knowing about modifiable risk factors for breast cancer. To understand when and why women would seek information relating to breast health, and identify the types of information they seek, and from which sources. </w:t>
            </w:r>
          </w:p>
        </w:tc>
        <w:tc>
          <w:tcPr>
            <w:tcW w:w="1184" w:type="dxa"/>
            <w:vAlign w:val="center"/>
          </w:tcPr>
          <w:p w14:paraId="1285EB24" w14:textId="77777777" w:rsidR="00C01460" w:rsidRPr="00C01460" w:rsidRDefault="00C01460" w:rsidP="00C43A17">
            <w:pPr>
              <w:spacing w:line="360" w:lineRule="auto"/>
              <w:jc w:val="center"/>
              <w:rPr>
                <w:rFonts w:ascii="Calibri" w:hAnsi="Calibri"/>
                <w:bCs/>
              </w:rPr>
            </w:pPr>
            <w:r w:rsidRPr="00C01460">
              <w:rPr>
                <w:rFonts w:ascii="Calibri" w:hAnsi="Calibri"/>
                <w:bCs/>
              </w:rPr>
              <w:t>10</w:t>
            </w:r>
          </w:p>
        </w:tc>
        <w:tc>
          <w:tcPr>
            <w:tcW w:w="1366" w:type="dxa"/>
            <w:vAlign w:val="center"/>
          </w:tcPr>
          <w:p w14:paraId="369A874A" w14:textId="77777777" w:rsidR="00C01460" w:rsidRPr="00C01460" w:rsidRDefault="00C01460" w:rsidP="00C43A17">
            <w:pPr>
              <w:spacing w:line="360" w:lineRule="auto"/>
              <w:jc w:val="center"/>
              <w:rPr>
                <w:rFonts w:ascii="Calibri" w:hAnsi="Calibri"/>
                <w:bCs/>
              </w:rPr>
            </w:pPr>
            <w:r w:rsidRPr="00C01460">
              <w:rPr>
                <w:rFonts w:ascii="Calibri" w:hAnsi="Calibri"/>
                <w:bCs/>
              </w:rPr>
              <w:t>10</w:t>
            </w:r>
          </w:p>
        </w:tc>
      </w:tr>
      <w:tr w:rsidR="00C01460" w:rsidRPr="00C01460" w14:paraId="0E8FCDE5" w14:textId="77777777" w:rsidTr="00C43A17">
        <w:tc>
          <w:tcPr>
            <w:tcW w:w="6466" w:type="dxa"/>
            <w:tcBorders>
              <w:left w:val="nil"/>
              <w:bottom w:val="nil"/>
            </w:tcBorders>
          </w:tcPr>
          <w:p w14:paraId="2E151E68" w14:textId="77777777" w:rsidR="00C01460" w:rsidRPr="00C01460" w:rsidRDefault="00C01460" w:rsidP="00C43A17">
            <w:pPr>
              <w:spacing w:line="360" w:lineRule="auto"/>
              <w:jc w:val="right"/>
              <w:rPr>
                <w:rFonts w:ascii="Calibri" w:hAnsi="Calibri"/>
                <w:b/>
                <w:bCs/>
              </w:rPr>
            </w:pPr>
            <w:r w:rsidRPr="00C01460">
              <w:rPr>
                <w:rFonts w:ascii="Calibri" w:hAnsi="Calibri"/>
                <w:b/>
                <w:bCs/>
              </w:rPr>
              <w:t xml:space="preserve">Total number of participants </w:t>
            </w:r>
          </w:p>
        </w:tc>
        <w:tc>
          <w:tcPr>
            <w:tcW w:w="1184" w:type="dxa"/>
            <w:vAlign w:val="center"/>
          </w:tcPr>
          <w:p w14:paraId="7B3C4BF4" w14:textId="77777777" w:rsidR="00C01460" w:rsidRPr="00C01460" w:rsidRDefault="00C01460" w:rsidP="00C43A17">
            <w:pPr>
              <w:spacing w:line="360" w:lineRule="auto"/>
              <w:jc w:val="center"/>
              <w:rPr>
                <w:rFonts w:ascii="Calibri" w:hAnsi="Calibri"/>
                <w:bCs/>
              </w:rPr>
            </w:pPr>
            <w:r w:rsidRPr="00C01460">
              <w:rPr>
                <w:rFonts w:ascii="Calibri" w:hAnsi="Calibri"/>
                <w:bCs/>
              </w:rPr>
              <w:t>28</w:t>
            </w:r>
          </w:p>
        </w:tc>
        <w:tc>
          <w:tcPr>
            <w:tcW w:w="1366" w:type="dxa"/>
            <w:vAlign w:val="center"/>
          </w:tcPr>
          <w:p w14:paraId="533AB71E" w14:textId="77777777" w:rsidR="00C01460" w:rsidRPr="00C01460" w:rsidRDefault="00C01460" w:rsidP="00C43A17">
            <w:pPr>
              <w:spacing w:line="360" w:lineRule="auto"/>
              <w:jc w:val="center"/>
              <w:rPr>
                <w:rFonts w:ascii="Calibri" w:hAnsi="Calibri"/>
                <w:bCs/>
              </w:rPr>
            </w:pPr>
            <w:r w:rsidRPr="00C01460">
              <w:rPr>
                <w:rFonts w:ascii="Calibri" w:hAnsi="Calibri"/>
                <w:bCs/>
              </w:rPr>
              <w:t>16</w:t>
            </w:r>
          </w:p>
        </w:tc>
      </w:tr>
    </w:tbl>
    <w:p w14:paraId="3DDA956B" w14:textId="77777777" w:rsidR="00C01460" w:rsidRPr="00C01460" w:rsidRDefault="00C01460" w:rsidP="00C01460">
      <w:pPr>
        <w:spacing w:line="360" w:lineRule="auto"/>
        <w:rPr>
          <w:rFonts w:ascii="Calibri" w:hAnsi="Calibri"/>
          <w:bCs/>
        </w:rPr>
      </w:pPr>
    </w:p>
    <w:p w14:paraId="05A311CD" w14:textId="77777777" w:rsidR="00C01460" w:rsidRPr="00C01460" w:rsidRDefault="00C01460" w:rsidP="00C01460">
      <w:pPr>
        <w:spacing w:line="360" w:lineRule="auto"/>
        <w:rPr>
          <w:rFonts w:ascii="Calibri" w:hAnsi="Calibri"/>
          <w:bCs/>
        </w:rPr>
      </w:pPr>
    </w:p>
    <w:p w14:paraId="5BEE9679" w14:textId="77777777" w:rsidR="00C01460" w:rsidRPr="00C01460" w:rsidRDefault="00C01460" w:rsidP="00C01460">
      <w:pPr>
        <w:pStyle w:val="Caption"/>
        <w:keepNext/>
        <w:spacing w:line="360" w:lineRule="auto"/>
        <w:rPr>
          <w:rFonts w:ascii="Calibri" w:hAnsi="Calibri"/>
          <w:i w:val="0"/>
          <w:color w:val="auto"/>
          <w:sz w:val="22"/>
          <w:szCs w:val="22"/>
        </w:rPr>
      </w:pPr>
      <w:r w:rsidRPr="00C01460">
        <w:rPr>
          <w:rFonts w:ascii="Calibri" w:hAnsi="Calibri"/>
          <w:i w:val="0"/>
          <w:color w:val="auto"/>
          <w:sz w:val="22"/>
          <w:szCs w:val="22"/>
        </w:rPr>
        <w:lastRenderedPageBreak/>
        <w:t>Table 2: Challenges identified through analysis of women’s accounts for the successful implementation of an alcohol-focused intervention in breast clinics</w:t>
      </w:r>
    </w:p>
    <w:tbl>
      <w:tblPr>
        <w:tblStyle w:val="TableGrid"/>
        <w:tblW w:w="0" w:type="auto"/>
        <w:tblLook w:val="04A0" w:firstRow="1" w:lastRow="0" w:firstColumn="1" w:lastColumn="0" w:noHBand="0" w:noVBand="1"/>
      </w:tblPr>
      <w:tblGrid>
        <w:gridCol w:w="3005"/>
        <w:gridCol w:w="3005"/>
        <w:gridCol w:w="3006"/>
      </w:tblGrid>
      <w:tr w:rsidR="00C01460" w:rsidRPr="00C01460" w14:paraId="32CD2EE9" w14:textId="77777777" w:rsidTr="00C43A17">
        <w:tc>
          <w:tcPr>
            <w:tcW w:w="3005" w:type="dxa"/>
          </w:tcPr>
          <w:p w14:paraId="6B0F9837" w14:textId="77777777" w:rsidR="00C01460" w:rsidRPr="00C01460" w:rsidRDefault="00C01460" w:rsidP="00C43A17">
            <w:pPr>
              <w:spacing w:line="360" w:lineRule="auto"/>
              <w:rPr>
                <w:rFonts w:ascii="Calibri" w:hAnsi="Calibri"/>
                <w:b/>
              </w:rPr>
            </w:pPr>
            <w:r w:rsidRPr="00C01460">
              <w:rPr>
                <w:rFonts w:ascii="Calibri" w:hAnsi="Calibri"/>
                <w:b/>
              </w:rPr>
              <w:t>Perceptions of cancer risk</w:t>
            </w:r>
          </w:p>
        </w:tc>
        <w:tc>
          <w:tcPr>
            <w:tcW w:w="3005" w:type="dxa"/>
          </w:tcPr>
          <w:p w14:paraId="504F6446" w14:textId="77777777" w:rsidR="00C01460" w:rsidRPr="00C01460" w:rsidRDefault="00C01460" w:rsidP="00C43A17">
            <w:pPr>
              <w:spacing w:line="360" w:lineRule="auto"/>
              <w:rPr>
                <w:rFonts w:ascii="Calibri" w:hAnsi="Calibri"/>
                <w:b/>
              </w:rPr>
            </w:pPr>
            <w:r w:rsidRPr="00C01460">
              <w:rPr>
                <w:rFonts w:ascii="Calibri" w:hAnsi="Calibri"/>
                <w:b/>
              </w:rPr>
              <w:t>Views on alcohol consumption</w:t>
            </w:r>
          </w:p>
        </w:tc>
        <w:tc>
          <w:tcPr>
            <w:tcW w:w="3006" w:type="dxa"/>
          </w:tcPr>
          <w:p w14:paraId="10C6B9A8" w14:textId="77777777" w:rsidR="00C01460" w:rsidRPr="00C01460" w:rsidRDefault="00C01460" w:rsidP="00C43A17">
            <w:pPr>
              <w:spacing w:line="360" w:lineRule="auto"/>
              <w:rPr>
                <w:rFonts w:ascii="Calibri" w:hAnsi="Calibri"/>
                <w:b/>
              </w:rPr>
            </w:pPr>
            <w:r w:rsidRPr="00C01460">
              <w:rPr>
                <w:rFonts w:ascii="Calibri" w:hAnsi="Calibri"/>
                <w:b/>
              </w:rPr>
              <w:t>Information needs</w:t>
            </w:r>
          </w:p>
        </w:tc>
      </w:tr>
      <w:tr w:rsidR="00C01460" w:rsidRPr="00C01460" w14:paraId="12AF5DCD" w14:textId="77777777" w:rsidTr="00C43A17">
        <w:tc>
          <w:tcPr>
            <w:tcW w:w="3005" w:type="dxa"/>
          </w:tcPr>
          <w:p w14:paraId="048D6210" w14:textId="77777777" w:rsidR="00C01460" w:rsidRPr="00C01460" w:rsidRDefault="00C01460" w:rsidP="00C43A17">
            <w:pPr>
              <w:spacing w:line="360" w:lineRule="auto"/>
              <w:rPr>
                <w:rFonts w:ascii="Calibri" w:hAnsi="Calibri"/>
              </w:rPr>
            </w:pPr>
            <w:r w:rsidRPr="00C01460">
              <w:rPr>
                <w:rFonts w:ascii="Calibri" w:hAnsi="Calibri"/>
              </w:rPr>
              <w:t>A focus on symptomatology</w:t>
            </w:r>
          </w:p>
          <w:p w14:paraId="3EF7A2E1" w14:textId="77777777" w:rsidR="00C01460" w:rsidRPr="00C01460" w:rsidRDefault="00C01460" w:rsidP="00C43A17">
            <w:pPr>
              <w:spacing w:line="360" w:lineRule="auto"/>
              <w:rPr>
                <w:rFonts w:ascii="Calibri" w:hAnsi="Calibri"/>
              </w:rPr>
            </w:pPr>
          </w:p>
          <w:p w14:paraId="3D306BE1" w14:textId="77777777" w:rsidR="00C01460" w:rsidRPr="00C01460" w:rsidRDefault="00C01460" w:rsidP="00C43A17">
            <w:pPr>
              <w:spacing w:line="360" w:lineRule="auto"/>
              <w:rPr>
                <w:rFonts w:ascii="Calibri" w:hAnsi="Calibri"/>
              </w:rPr>
            </w:pPr>
            <w:r w:rsidRPr="00C01460">
              <w:rPr>
                <w:rFonts w:ascii="Calibri" w:hAnsi="Calibri"/>
              </w:rPr>
              <w:t>Salience of personal experience</w:t>
            </w:r>
          </w:p>
        </w:tc>
        <w:tc>
          <w:tcPr>
            <w:tcW w:w="3005" w:type="dxa"/>
          </w:tcPr>
          <w:p w14:paraId="05A75DED" w14:textId="77777777" w:rsidR="00C01460" w:rsidRPr="00C01460" w:rsidRDefault="00C01460" w:rsidP="00C43A17">
            <w:pPr>
              <w:spacing w:line="360" w:lineRule="auto"/>
              <w:rPr>
                <w:rFonts w:ascii="Calibri" w:hAnsi="Calibri"/>
              </w:rPr>
            </w:pPr>
            <w:r w:rsidRPr="00C01460">
              <w:rPr>
                <w:rFonts w:ascii="Calibri" w:hAnsi="Calibri"/>
              </w:rPr>
              <w:t>Alcohol consumption as irrelevant to breast health</w:t>
            </w:r>
          </w:p>
          <w:p w14:paraId="00CAEFA5" w14:textId="77777777" w:rsidR="00C01460" w:rsidRPr="00C01460" w:rsidRDefault="00C01460" w:rsidP="00C43A17">
            <w:pPr>
              <w:spacing w:line="360" w:lineRule="auto"/>
              <w:rPr>
                <w:rFonts w:ascii="Calibri" w:hAnsi="Calibri"/>
              </w:rPr>
            </w:pPr>
          </w:p>
          <w:p w14:paraId="0458364E" w14:textId="77777777" w:rsidR="00C01460" w:rsidRPr="00C01460" w:rsidRDefault="00C01460" w:rsidP="00C43A17">
            <w:pPr>
              <w:spacing w:line="360" w:lineRule="auto"/>
              <w:rPr>
                <w:rFonts w:ascii="Calibri" w:hAnsi="Calibri"/>
              </w:rPr>
            </w:pPr>
            <w:r w:rsidRPr="00C01460">
              <w:rPr>
                <w:rFonts w:ascii="Calibri" w:hAnsi="Calibri"/>
              </w:rPr>
              <w:t>“That’s not me”: othering in alcohol consumption</w:t>
            </w:r>
          </w:p>
        </w:tc>
        <w:tc>
          <w:tcPr>
            <w:tcW w:w="3006" w:type="dxa"/>
          </w:tcPr>
          <w:p w14:paraId="47280C01" w14:textId="77777777" w:rsidR="00C01460" w:rsidRPr="00C01460" w:rsidRDefault="00C01460" w:rsidP="00C43A17">
            <w:pPr>
              <w:spacing w:line="360" w:lineRule="auto"/>
              <w:rPr>
                <w:rFonts w:ascii="Calibri" w:hAnsi="Calibri"/>
              </w:rPr>
            </w:pPr>
            <w:r w:rsidRPr="00C01460">
              <w:rPr>
                <w:rFonts w:ascii="Calibri" w:hAnsi="Calibri"/>
              </w:rPr>
              <w:t>Knowing who and what to trust</w:t>
            </w:r>
          </w:p>
          <w:p w14:paraId="66615424" w14:textId="77777777" w:rsidR="00C01460" w:rsidRPr="00C01460" w:rsidRDefault="00C01460" w:rsidP="00C43A17">
            <w:pPr>
              <w:spacing w:line="360" w:lineRule="auto"/>
              <w:rPr>
                <w:rFonts w:ascii="Calibri" w:hAnsi="Calibri"/>
              </w:rPr>
            </w:pPr>
          </w:p>
          <w:p w14:paraId="3EE5D87F" w14:textId="77777777" w:rsidR="00C01460" w:rsidRPr="00C01460" w:rsidRDefault="00C01460" w:rsidP="00C43A17">
            <w:pPr>
              <w:spacing w:line="360" w:lineRule="auto"/>
              <w:rPr>
                <w:rFonts w:ascii="Calibri" w:hAnsi="Calibri"/>
              </w:rPr>
            </w:pPr>
            <w:r w:rsidRPr="00C01460">
              <w:rPr>
                <w:rFonts w:ascii="Calibri" w:hAnsi="Calibri"/>
              </w:rPr>
              <w:t>“Finger pointing”</w:t>
            </w:r>
          </w:p>
        </w:tc>
      </w:tr>
    </w:tbl>
    <w:p w14:paraId="6CAE36E5" w14:textId="77777777" w:rsidR="00C01460" w:rsidRPr="00C01460" w:rsidRDefault="00C01460" w:rsidP="00C01460">
      <w:pPr>
        <w:spacing w:line="360" w:lineRule="auto"/>
        <w:rPr>
          <w:rFonts w:ascii="Calibri" w:hAnsi="Calibri"/>
          <w:b/>
        </w:rPr>
      </w:pPr>
    </w:p>
    <w:p w14:paraId="727CDC95" w14:textId="77777777" w:rsidR="00C01460" w:rsidRPr="00C01460" w:rsidRDefault="00C01460" w:rsidP="00C01460">
      <w:pPr>
        <w:spacing w:line="360" w:lineRule="auto"/>
        <w:rPr>
          <w:rFonts w:ascii="Calibri" w:hAnsi="Calibri"/>
          <w:b/>
        </w:rPr>
      </w:pPr>
    </w:p>
    <w:p w14:paraId="3B2747D3" w14:textId="77777777" w:rsidR="00C01460" w:rsidRPr="00C01460" w:rsidRDefault="00C01460" w:rsidP="00C01460">
      <w:pPr>
        <w:spacing w:line="360" w:lineRule="auto"/>
        <w:rPr>
          <w:rFonts w:ascii="Calibri" w:hAnsi="Calibri"/>
          <w:b/>
        </w:rPr>
      </w:pPr>
      <w:r w:rsidRPr="00C01460">
        <w:rPr>
          <w:rFonts w:ascii="Calibri" w:hAnsi="Calibri"/>
          <w:b/>
        </w:rPr>
        <w:t xml:space="preserve">SUPPLEMENT </w:t>
      </w:r>
    </w:p>
    <w:p w14:paraId="6CFB41B1" w14:textId="77777777" w:rsidR="00C01460" w:rsidRPr="00C01460" w:rsidRDefault="00C01460" w:rsidP="00C01460">
      <w:pPr>
        <w:spacing w:line="360" w:lineRule="auto"/>
        <w:rPr>
          <w:rFonts w:ascii="Calibri" w:hAnsi="Calibri"/>
          <w:b/>
        </w:rPr>
      </w:pPr>
      <w:r w:rsidRPr="00C01460">
        <w:rPr>
          <w:rFonts w:ascii="Calibri" w:hAnsi="Calibri"/>
          <w:b/>
        </w:rPr>
        <w:t>S1: Topic guides used for interviews and focus groups</w:t>
      </w:r>
    </w:p>
    <w:tbl>
      <w:tblPr>
        <w:tblStyle w:val="TableGrid"/>
        <w:tblW w:w="0" w:type="auto"/>
        <w:tblLook w:val="04A0" w:firstRow="1" w:lastRow="0" w:firstColumn="1" w:lastColumn="0" w:noHBand="0" w:noVBand="1"/>
      </w:tblPr>
      <w:tblGrid>
        <w:gridCol w:w="2263"/>
        <w:gridCol w:w="6753"/>
      </w:tblGrid>
      <w:tr w:rsidR="00C01460" w:rsidRPr="00C01460" w14:paraId="7D883802" w14:textId="77777777" w:rsidTr="00C43A17">
        <w:tc>
          <w:tcPr>
            <w:tcW w:w="2263" w:type="dxa"/>
          </w:tcPr>
          <w:p w14:paraId="7E140D8C" w14:textId="77777777" w:rsidR="00C01460" w:rsidRPr="00C01460" w:rsidRDefault="00C01460" w:rsidP="00C43A17">
            <w:pPr>
              <w:spacing w:line="360" w:lineRule="auto"/>
              <w:rPr>
                <w:rFonts w:ascii="Calibri" w:hAnsi="Calibri"/>
                <w:b/>
              </w:rPr>
            </w:pPr>
            <w:r w:rsidRPr="00C01460">
              <w:rPr>
                <w:rFonts w:ascii="Calibri" w:hAnsi="Calibri"/>
                <w:b/>
              </w:rPr>
              <w:t>Topic guide</w:t>
            </w:r>
          </w:p>
        </w:tc>
        <w:tc>
          <w:tcPr>
            <w:tcW w:w="6753" w:type="dxa"/>
          </w:tcPr>
          <w:p w14:paraId="6258A393" w14:textId="77777777" w:rsidR="00C01460" w:rsidRPr="00C01460" w:rsidRDefault="00C01460" w:rsidP="00C43A17">
            <w:pPr>
              <w:spacing w:line="360" w:lineRule="auto"/>
              <w:rPr>
                <w:rFonts w:ascii="Calibri" w:hAnsi="Calibri"/>
                <w:b/>
              </w:rPr>
            </w:pPr>
            <w:r w:rsidRPr="00C01460">
              <w:rPr>
                <w:rFonts w:ascii="Calibri" w:hAnsi="Calibri"/>
                <w:b/>
              </w:rPr>
              <w:t xml:space="preserve">Questions </w:t>
            </w:r>
            <w:r w:rsidRPr="00C01460">
              <w:rPr>
                <w:rFonts w:ascii="Calibri" w:hAnsi="Calibri"/>
              </w:rPr>
              <w:t>(and prompts)</w:t>
            </w:r>
          </w:p>
        </w:tc>
      </w:tr>
      <w:tr w:rsidR="00C01460" w:rsidRPr="00C01460" w14:paraId="192883F9" w14:textId="77777777" w:rsidTr="00C43A17">
        <w:tc>
          <w:tcPr>
            <w:tcW w:w="2263" w:type="dxa"/>
          </w:tcPr>
          <w:p w14:paraId="6DD99D5C" w14:textId="77777777" w:rsidR="00C01460" w:rsidRPr="00C01460" w:rsidRDefault="00C01460" w:rsidP="00C43A17">
            <w:pPr>
              <w:spacing w:line="360" w:lineRule="auto"/>
              <w:rPr>
                <w:rFonts w:ascii="Calibri" w:hAnsi="Calibri"/>
              </w:rPr>
            </w:pPr>
            <w:r w:rsidRPr="00C01460">
              <w:rPr>
                <w:rFonts w:ascii="Calibri" w:hAnsi="Calibri"/>
                <w:bCs/>
              </w:rPr>
              <w:t>“Breast cancer risks”</w:t>
            </w:r>
          </w:p>
        </w:tc>
        <w:tc>
          <w:tcPr>
            <w:tcW w:w="6753" w:type="dxa"/>
          </w:tcPr>
          <w:p w14:paraId="5076BD58" w14:textId="77777777" w:rsidR="00C01460" w:rsidRPr="00C01460" w:rsidRDefault="00C01460" w:rsidP="00C43A17">
            <w:pPr>
              <w:pStyle w:val="ListParagraph"/>
              <w:numPr>
                <w:ilvl w:val="0"/>
                <w:numId w:val="12"/>
              </w:numPr>
              <w:rPr>
                <w:b/>
                <w:sz w:val="24"/>
                <w:szCs w:val="24"/>
              </w:rPr>
            </w:pPr>
            <w:r w:rsidRPr="00C01460">
              <w:rPr>
                <w:b/>
                <w:sz w:val="24"/>
                <w:szCs w:val="24"/>
              </w:rPr>
              <w:t xml:space="preserve">What do you think of when you hear the phrase “risk factors for breast cancer”? </w:t>
            </w:r>
          </w:p>
          <w:p w14:paraId="764ABA99" w14:textId="77777777" w:rsidR="00C01460" w:rsidRPr="00C01460" w:rsidRDefault="00C01460" w:rsidP="00C43A17">
            <w:pPr>
              <w:pStyle w:val="ListParagraph"/>
              <w:rPr>
                <w:sz w:val="24"/>
                <w:szCs w:val="24"/>
              </w:rPr>
            </w:pPr>
          </w:p>
          <w:p w14:paraId="2BE5736C" w14:textId="77777777" w:rsidR="00C01460" w:rsidRPr="00C01460" w:rsidRDefault="00C01460" w:rsidP="00C43A17">
            <w:pPr>
              <w:pStyle w:val="ListParagraph"/>
              <w:numPr>
                <w:ilvl w:val="0"/>
                <w:numId w:val="15"/>
              </w:numPr>
              <w:rPr>
                <w:sz w:val="24"/>
                <w:szCs w:val="24"/>
              </w:rPr>
            </w:pPr>
            <w:r w:rsidRPr="00C01460">
              <w:rPr>
                <w:sz w:val="24"/>
                <w:szCs w:val="24"/>
              </w:rPr>
              <w:t>Are there different types of risk factor?</w:t>
            </w:r>
          </w:p>
          <w:p w14:paraId="1C89C92F" w14:textId="77777777" w:rsidR="00C01460" w:rsidRPr="00C01460" w:rsidRDefault="00C01460" w:rsidP="00C43A17">
            <w:pPr>
              <w:pStyle w:val="ListParagraph"/>
              <w:numPr>
                <w:ilvl w:val="0"/>
                <w:numId w:val="15"/>
              </w:numPr>
              <w:rPr>
                <w:sz w:val="24"/>
                <w:szCs w:val="24"/>
              </w:rPr>
            </w:pPr>
            <w:r w:rsidRPr="00C01460">
              <w:rPr>
                <w:sz w:val="24"/>
                <w:szCs w:val="24"/>
              </w:rPr>
              <w:t xml:space="preserve">What are the differences (if any) between a risk factor and a cause? </w:t>
            </w:r>
          </w:p>
          <w:p w14:paraId="6CF7C678" w14:textId="77777777" w:rsidR="00C01460" w:rsidRPr="00C01460" w:rsidRDefault="00C01460" w:rsidP="00C43A17">
            <w:pPr>
              <w:pStyle w:val="ListParagraph"/>
              <w:numPr>
                <w:ilvl w:val="0"/>
                <w:numId w:val="15"/>
              </w:numPr>
              <w:rPr>
                <w:sz w:val="24"/>
                <w:szCs w:val="24"/>
              </w:rPr>
            </w:pPr>
            <w:r w:rsidRPr="00C01460">
              <w:rPr>
                <w:sz w:val="24"/>
                <w:szCs w:val="24"/>
              </w:rPr>
              <w:t xml:space="preserve">Can you change/influence risk factors? </w:t>
            </w:r>
          </w:p>
          <w:p w14:paraId="7885E4D9" w14:textId="77777777" w:rsidR="00C01460" w:rsidRPr="00C01460" w:rsidRDefault="00C01460" w:rsidP="00C43A17">
            <w:pPr>
              <w:pStyle w:val="ListParagraph"/>
              <w:numPr>
                <w:ilvl w:val="0"/>
                <w:numId w:val="15"/>
              </w:numPr>
              <w:rPr>
                <w:sz w:val="24"/>
                <w:szCs w:val="24"/>
              </w:rPr>
            </w:pPr>
            <w:r w:rsidRPr="00C01460">
              <w:rPr>
                <w:sz w:val="24"/>
                <w:szCs w:val="24"/>
              </w:rPr>
              <w:t xml:space="preserve">How do you know what is a real risk factor? </w:t>
            </w:r>
          </w:p>
          <w:p w14:paraId="43A95164" w14:textId="77777777" w:rsidR="00C01460" w:rsidRPr="00C01460" w:rsidRDefault="00C01460" w:rsidP="00C43A17">
            <w:pPr>
              <w:pStyle w:val="ListParagraph"/>
              <w:rPr>
                <w:sz w:val="24"/>
                <w:szCs w:val="24"/>
              </w:rPr>
            </w:pPr>
          </w:p>
          <w:p w14:paraId="51A44D35" w14:textId="77777777" w:rsidR="00C01460" w:rsidRPr="00C01460" w:rsidRDefault="00C01460" w:rsidP="00C43A17">
            <w:pPr>
              <w:pStyle w:val="ListParagraph"/>
              <w:rPr>
                <w:sz w:val="24"/>
                <w:szCs w:val="24"/>
              </w:rPr>
            </w:pPr>
          </w:p>
          <w:p w14:paraId="2732C8F7" w14:textId="77777777" w:rsidR="00C01460" w:rsidRPr="00C01460" w:rsidRDefault="00C01460" w:rsidP="00C43A17">
            <w:pPr>
              <w:pStyle w:val="ListParagraph"/>
              <w:numPr>
                <w:ilvl w:val="0"/>
                <w:numId w:val="12"/>
              </w:numPr>
              <w:rPr>
                <w:b/>
                <w:sz w:val="24"/>
                <w:szCs w:val="24"/>
              </w:rPr>
            </w:pPr>
            <w:r w:rsidRPr="00C01460">
              <w:rPr>
                <w:b/>
                <w:sz w:val="24"/>
                <w:szCs w:val="24"/>
              </w:rPr>
              <w:t xml:space="preserve">How important is it to you personally to know about risk factors for breast cancer? </w:t>
            </w:r>
          </w:p>
          <w:p w14:paraId="625475FC" w14:textId="77777777" w:rsidR="00C01460" w:rsidRPr="00C01460" w:rsidRDefault="00C01460" w:rsidP="00C43A17">
            <w:pPr>
              <w:pStyle w:val="ListParagraph"/>
              <w:rPr>
                <w:sz w:val="24"/>
                <w:szCs w:val="24"/>
              </w:rPr>
            </w:pPr>
          </w:p>
          <w:p w14:paraId="5D3F1E9C" w14:textId="77777777" w:rsidR="00C01460" w:rsidRPr="00C01460" w:rsidRDefault="00C01460" w:rsidP="00C43A17">
            <w:pPr>
              <w:pStyle w:val="ListParagraph"/>
              <w:numPr>
                <w:ilvl w:val="0"/>
                <w:numId w:val="15"/>
              </w:numPr>
              <w:rPr>
                <w:sz w:val="24"/>
                <w:szCs w:val="24"/>
              </w:rPr>
            </w:pPr>
            <w:r w:rsidRPr="00C01460">
              <w:rPr>
                <w:sz w:val="24"/>
                <w:szCs w:val="24"/>
              </w:rPr>
              <w:t>Does it depend on the type of factor (i.e. something you can change vs. something you can’t)?</w:t>
            </w:r>
          </w:p>
          <w:p w14:paraId="59862D3F" w14:textId="77777777" w:rsidR="00C01460" w:rsidRPr="00C01460" w:rsidRDefault="00C01460" w:rsidP="00C43A17">
            <w:pPr>
              <w:pStyle w:val="ListParagraph"/>
              <w:numPr>
                <w:ilvl w:val="0"/>
                <w:numId w:val="15"/>
              </w:numPr>
              <w:rPr>
                <w:sz w:val="24"/>
                <w:szCs w:val="24"/>
              </w:rPr>
            </w:pPr>
            <w:r w:rsidRPr="00C01460">
              <w:rPr>
                <w:sz w:val="24"/>
                <w:szCs w:val="24"/>
              </w:rPr>
              <w:t>Do you think people differ about what they want to know?</w:t>
            </w:r>
          </w:p>
          <w:p w14:paraId="0B82BD48" w14:textId="77777777" w:rsidR="00C01460" w:rsidRPr="00C01460" w:rsidRDefault="00C01460" w:rsidP="00C43A17">
            <w:pPr>
              <w:pStyle w:val="ListParagraph"/>
              <w:numPr>
                <w:ilvl w:val="0"/>
                <w:numId w:val="15"/>
              </w:numPr>
              <w:rPr>
                <w:sz w:val="24"/>
                <w:szCs w:val="24"/>
              </w:rPr>
            </w:pPr>
            <w:r w:rsidRPr="00C01460">
              <w:rPr>
                <w:sz w:val="24"/>
                <w:szCs w:val="24"/>
              </w:rPr>
              <w:t>What impact would knowing about these things have – would you change your behaviour?</w:t>
            </w:r>
          </w:p>
          <w:p w14:paraId="31A41C25" w14:textId="77777777" w:rsidR="00C01460" w:rsidRPr="00C01460" w:rsidRDefault="00C01460" w:rsidP="00C43A17">
            <w:pPr>
              <w:pStyle w:val="ListParagraph"/>
              <w:numPr>
                <w:ilvl w:val="0"/>
                <w:numId w:val="15"/>
              </w:numPr>
              <w:rPr>
                <w:sz w:val="24"/>
                <w:szCs w:val="24"/>
              </w:rPr>
            </w:pPr>
            <w:r w:rsidRPr="00C01460">
              <w:rPr>
                <w:sz w:val="24"/>
                <w:szCs w:val="24"/>
              </w:rPr>
              <w:t>How do you balance managing risks with doing what you want?</w:t>
            </w:r>
          </w:p>
          <w:p w14:paraId="7FD878A0" w14:textId="77777777" w:rsidR="00C01460" w:rsidRPr="00C01460" w:rsidRDefault="00C01460" w:rsidP="00C43A17">
            <w:pPr>
              <w:pStyle w:val="ListParagraph"/>
              <w:rPr>
                <w:sz w:val="24"/>
                <w:szCs w:val="24"/>
              </w:rPr>
            </w:pPr>
          </w:p>
          <w:p w14:paraId="2E989361" w14:textId="77777777" w:rsidR="00C01460" w:rsidRPr="00C01460" w:rsidRDefault="00C01460" w:rsidP="00C43A17">
            <w:pPr>
              <w:pStyle w:val="ListParagraph"/>
              <w:rPr>
                <w:sz w:val="24"/>
                <w:szCs w:val="24"/>
              </w:rPr>
            </w:pPr>
          </w:p>
          <w:p w14:paraId="2E5AB074" w14:textId="77777777" w:rsidR="00C01460" w:rsidRPr="00C01460" w:rsidRDefault="00C01460" w:rsidP="00C43A17">
            <w:pPr>
              <w:pStyle w:val="ListParagraph"/>
              <w:numPr>
                <w:ilvl w:val="0"/>
                <w:numId w:val="12"/>
              </w:numPr>
              <w:rPr>
                <w:b/>
                <w:sz w:val="24"/>
                <w:szCs w:val="24"/>
              </w:rPr>
            </w:pPr>
            <w:r w:rsidRPr="00C01460">
              <w:rPr>
                <w:b/>
                <w:sz w:val="24"/>
                <w:szCs w:val="24"/>
              </w:rPr>
              <w:t xml:space="preserve">Do you have any other experiences or comments that might help us understand more about how people think and talk about risks factors for breast cancer? </w:t>
            </w:r>
          </w:p>
          <w:p w14:paraId="68301F2A" w14:textId="77777777" w:rsidR="00C01460" w:rsidRPr="00C01460" w:rsidRDefault="00C01460" w:rsidP="00C43A17">
            <w:pPr>
              <w:spacing w:line="360" w:lineRule="auto"/>
              <w:rPr>
                <w:rFonts w:ascii="Calibri" w:hAnsi="Calibri"/>
                <w:b/>
              </w:rPr>
            </w:pPr>
          </w:p>
        </w:tc>
      </w:tr>
      <w:tr w:rsidR="00C01460" w:rsidRPr="00C01460" w14:paraId="0A2FEFE0" w14:textId="77777777" w:rsidTr="00C43A17">
        <w:tc>
          <w:tcPr>
            <w:tcW w:w="2263" w:type="dxa"/>
          </w:tcPr>
          <w:p w14:paraId="425BA8A5" w14:textId="77777777" w:rsidR="00C01460" w:rsidRPr="00C01460" w:rsidRDefault="00C01460" w:rsidP="00C43A17">
            <w:pPr>
              <w:spacing w:line="360" w:lineRule="auto"/>
              <w:rPr>
                <w:rFonts w:ascii="Calibri" w:hAnsi="Calibri"/>
              </w:rPr>
            </w:pPr>
            <w:r w:rsidRPr="00C01460">
              <w:rPr>
                <w:rFonts w:ascii="Calibri" w:hAnsi="Calibri"/>
                <w:bCs/>
              </w:rPr>
              <w:lastRenderedPageBreak/>
              <w:t>“Alcohol consumption”</w:t>
            </w:r>
          </w:p>
        </w:tc>
        <w:tc>
          <w:tcPr>
            <w:tcW w:w="6753" w:type="dxa"/>
          </w:tcPr>
          <w:p w14:paraId="51619CD4" w14:textId="77777777" w:rsidR="00C01460" w:rsidRPr="00C01460" w:rsidRDefault="00C01460" w:rsidP="00C43A17">
            <w:pPr>
              <w:pStyle w:val="ListParagraph"/>
              <w:numPr>
                <w:ilvl w:val="0"/>
                <w:numId w:val="16"/>
              </w:numPr>
              <w:rPr>
                <w:b/>
                <w:sz w:val="24"/>
              </w:rPr>
            </w:pPr>
            <w:r w:rsidRPr="00C01460">
              <w:rPr>
                <w:b/>
                <w:sz w:val="24"/>
              </w:rPr>
              <w:t xml:space="preserve">Can you think of any reasons why people might drink? </w:t>
            </w:r>
          </w:p>
          <w:p w14:paraId="28CA5785" w14:textId="77777777" w:rsidR="00C01460" w:rsidRPr="00C01460" w:rsidRDefault="00C01460" w:rsidP="00C43A17">
            <w:pPr>
              <w:pStyle w:val="ListParagraph"/>
              <w:numPr>
                <w:ilvl w:val="0"/>
                <w:numId w:val="14"/>
              </w:numPr>
              <w:rPr>
                <w:sz w:val="24"/>
              </w:rPr>
            </w:pPr>
            <w:r w:rsidRPr="00C01460">
              <w:rPr>
                <w:sz w:val="24"/>
              </w:rPr>
              <w:t>Prompt examples: stress, boredom, taste…</w:t>
            </w:r>
          </w:p>
          <w:p w14:paraId="758C4F5F" w14:textId="77777777" w:rsidR="00C01460" w:rsidRPr="00C01460" w:rsidRDefault="00C01460" w:rsidP="00C43A17">
            <w:pPr>
              <w:pStyle w:val="ListParagraph"/>
              <w:numPr>
                <w:ilvl w:val="0"/>
                <w:numId w:val="14"/>
              </w:numPr>
              <w:rPr>
                <w:sz w:val="24"/>
              </w:rPr>
            </w:pPr>
            <w:r w:rsidRPr="00C01460">
              <w:rPr>
                <w:sz w:val="24"/>
              </w:rPr>
              <w:t>Are women’s reasons different from men’s reasons? In what way?</w:t>
            </w:r>
          </w:p>
          <w:p w14:paraId="22CDE959" w14:textId="77777777" w:rsidR="00C01460" w:rsidRPr="00C01460" w:rsidRDefault="00C01460" w:rsidP="00C43A17">
            <w:pPr>
              <w:pStyle w:val="ListParagraph"/>
              <w:rPr>
                <w:sz w:val="24"/>
              </w:rPr>
            </w:pPr>
          </w:p>
          <w:p w14:paraId="507DBC4B" w14:textId="77777777" w:rsidR="00C01460" w:rsidRPr="00C01460" w:rsidRDefault="00C01460" w:rsidP="00C43A17">
            <w:pPr>
              <w:pStyle w:val="ListParagraph"/>
              <w:numPr>
                <w:ilvl w:val="0"/>
                <w:numId w:val="16"/>
              </w:numPr>
              <w:rPr>
                <w:b/>
                <w:sz w:val="24"/>
              </w:rPr>
            </w:pPr>
            <w:r w:rsidRPr="00C01460">
              <w:rPr>
                <w:b/>
                <w:sz w:val="24"/>
              </w:rPr>
              <w:t xml:space="preserve">Can you think of any reasons why people might </w:t>
            </w:r>
            <w:r w:rsidRPr="00C01460">
              <w:rPr>
                <w:b/>
                <w:i/>
                <w:sz w:val="24"/>
              </w:rPr>
              <w:t>not</w:t>
            </w:r>
            <w:r w:rsidRPr="00C01460">
              <w:rPr>
                <w:b/>
                <w:sz w:val="24"/>
              </w:rPr>
              <w:t xml:space="preserve"> drink alcohol?</w:t>
            </w:r>
          </w:p>
          <w:p w14:paraId="02AD7599" w14:textId="77777777" w:rsidR="00C01460" w:rsidRPr="00C01460" w:rsidRDefault="00C01460" w:rsidP="00C43A17">
            <w:pPr>
              <w:pStyle w:val="ListParagraph"/>
              <w:numPr>
                <w:ilvl w:val="0"/>
                <w:numId w:val="13"/>
              </w:numPr>
              <w:rPr>
                <w:sz w:val="24"/>
              </w:rPr>
            </w:pPr>
            <w:r w:rsidRPr="00C01460">
              <w:rPr>
                <w:sz w:val="24"/>
              </w:rPr>
              <w:t>Do you think these are valid reasons for not drinking?</w:t>
            </w:r>
          </w:p>
          <w:p w14:paraId="538514B8" w14:textId="77777777" w:rsidR="00C01460" w:rsidRPr="00C01460" w:rsidRDefault="00C01460" w:rsidP="00C43A17">
            <w:pPr>
              <w:pStyle w:val="ListParagraph"/>
              <w:numPr>
                <w:ilvl w:val="0"/>
                <w:numId w:val="13"/>
              </w:numPr>
              <w:rPr>
                <w:sz w:val="24"/>
              </w:rPr>
            </w:pPr>
            <w:r w:rsidRPr="00C01460">
              <w:rPr>
                <w:sz w:val="24"/>
              </w:rPr>
              <w:t>If someone is not drinking alcohol – from your experience how do people who are drinking react?</w:t>
            </w:r>
          </w:p>
          <w:p w14:paraId="3378C225" w14:textId="77777777" w:rsidR="00C01460" w:rsidRPr="00C01460" w:rsidRDefault="00C01460" w:rsidP="00C43A17">
            <w:pPr>
              <w:pStyle w:val="ListParagraph"/>
              <w:numPr>
                <w:ilvl w:val="0"/>
                <w:numId w:val="13"/>
              </w:numPr>
              <w:rPr>
                <w:sz w:val="24"/>
              </w:rPr>
            </w:pPr>
            <w:r w:rsidRPr="00C01460">
              <w:rPr>
                <w:sz w:val="24"/>
              </w:rPr>
              <w:t>Have you ever been to an alcohol-free party/wedding/event? What was it like?</w:t>
            </w:r>
          </w:p>
          <w:p w14:paraId="3ABCD41E" w14:textId="77777777" w:rsidR="00C01460" w:rsidRPr="00C01460" w:rsidRDefault="00C01460" w:rsidP="00C43A17">
            <w:pPr>
              <w:rPr>
                <w:b/>
                <w:sz w:val="24"/>
              </w:rPr>
            </w:pPr>
          </w:p>
          <w:p w14:paraId="79225218" w14:textId="77777777" w:rsidR="00C01460" w:rsidRPr="00C01460" w:rsidRDefault="00C01460" w:rsidP="00C43A17">
            <w:pPr>
              <w:pStyle w:val="ListParagraph"/>
              <w:numPr>
                <w:ilvl w:val="0"/>
                <w:numId w:val="16"/>
              </w:numPr>
              <w:rPr>
                <w:b/>
                <w:sz w:val="24"/>
              </w:rPr>
            </w:pPr>
            <w:r w:rsidRPr="00C01460">
              <w:rPr>
                <w:b/>
                <w:sz w:val="24"/>
              </w:rPr>
              <w:t>Can you give any examples of when people usually drink? Any particular occasions?</w:t>
            </w:r>
          </w:p>
          <w:p w14:paraId="34B462B3" w14:textId="77777777" w:rsidR="00C01460" w:rsidRPr="00C01460" w:rsidRDefault="00C01460" w:rsidP="00C43A17">
            <w:pPr>
              <w:pStyle w:val="ListParagraph"/>
              <w:numPr>
                <w:ilvl w:val="0"/>
                <w:numId w:val="14"/>
              </w:numPr>
              <w:rPr>
                <w:sz w:val="24"/>
              </w:rPr>
            </w:pPr>
            <w:r w:rsidRPr="00C01460">
              <w:rPr>
                <w:sz w:val="24"/>
              </w:rPr>
              <w:t>When are people expected to drink alcohol? Why do you think this is?</w:t>
            </w:r>
          </w:p>
          <w:p w14:paraId="073B29CC" w14:textId="77777777" w:rsidR="00C01460" w:rsidRPr="00C01460" w:rsidRDefault="00C01460" w:rsidP="00C43A17">
            <w:pPr>
              <w:rPr>
                <w:b/>
                <w:sz w:val="24"/>
              </w:rPr>
            </w:pPr>
          </w:p>
          <w:p w14:paraId="03BF3681" w14:textId="77777777" w:rsidR="00C01460" w:rsidRPr="00C01460" w:rsidRDefault="00C01460" w:rsidP="00C43A17">
            <w:pPr>
              <w:pStyle w:val="ListParagraph"/>
              <w:numPr>
                <w:ilvl w:val="0"/>
                <w:numId w:val="16"/>
              </w:numPr>
              <w:rPr>
                <w:b/>
                <w:sz w:val="24"/>
              </w:rPr>
            </w:pPr>
            <w:r w:rsidRPr="00C01460">
              <w:rPr>
                <w:b/>
                <w:sz w:val="24"/>
              </w:rPr>
              <w:t>How do you know when you have had a bit too much to drink?</w:t>
            </w:r>
          </w:p>
          <w:p w14:paraId="599A999A" w14:textId="77777777" w:rsidR="00C01460" w:rsidRPr="00C01460" w:rsidRDefault="00C01460" w:rsidP="00C43A17">
            <w:pPr>
              <w:pStyle w:val="ListParagraph"/>
              <w:numPr>
                <w:ilvl w:val="0"/>
                <w:numId w:val="13"/>
              </w:numPr>
              <w:rPr>
                <w:sz w:val="24"/>
              </w:rPr>
            </w:pPr>
            <w:r w:rsidRPr="00C01460">
              <w:rPr>
                <w:sz w:val="24"/>
              </w:rPr>
              <w:t>Is it when you think, feel, or act in a certain way?</w:t>
            </w:r>
          </w:p>
          <w:p w14:paraId="1B037F44" w14:textId="77777777" w:rsidR="00C01460" w:rsidRPr="00C01460" w:rsidRDefault="00C01460" w:rsidP="00C43A17">
            <w:pPr>
              <w:pStyle w:val="ListParagraph"/>
              <w:numPr>
                <w:ilvl w:val="0"/>
                <w:numId w:val="13"/>
              </w:numPr>
              <w:rPr>
                <w:sz w:val="24"/>
              </w:rPr>
            </w:pPr>
            <w:r w:rsidRPr="00C01460">
              <w:rPr>
                <w:sz w:val="24"/>
              </w:rPr>
              <w:t>Does it depend on what type of alcohol you drink?</w:t>
            </w:r>
          </w:p>
          <w:p w14:paraId="703610C4" w14:textId="77777777" w:rsidR="00C01460" w:rsidRPr="00C01460" w:rsidRDefault="00C01460" w:rsidP="00C43A17">
            <w:pPr>
              <w:pStyle w:val="ListParagraph"/>
              <w:ind w:left="1080"/>
              <w:rPr>
                <w:sz w:val="24"/>
              </w:rPr>
            </w:pPr>
          </w:p>
          <w:p w14:paraId="652E30D4" w14:textId="77777777" w:rsidR="00C01460" w:rsidRPr="00C01460" w:rsidRDefault="00C01460" w:rsidP="00C43A17">
            <w:pPr>
              <w:pStyle w:val="ListParagraph"/>
              <w:ind w:left="1080"/>
              <w:rPr>
                <w:b/>
                <w:sz w:val="24"/>
              </w:rPr>
            </w:pPr>
          </w:p>
          <w:p w14:paraId="38141826" w14:textId="77777777" w:rsidR="00C01460" w:rsidRPr="00C01460" w:rsidRDefault="00C01460" w:rsidP="00C43A17">
            <w:pPr>
              <w:pStyle w:val="ListParagraph"/>
              <w:numPr>
                <w:ilvl w:val="0"/>
                <w:numId w:val="16"/>
              </w:numPr>
              <w:rPr>
                <w:b/>
                <w:sz w:val="24"/>
              </w:rPr>
            </w:pPr>
            <w:r w:rsidRPr="00C01460">
              <w:rPr>
                <w:b/>
                <w:sz w:val="24"/>
              </w:rPr>
              <w:t xml:space="preserve">What do we mean by “normal” drinking? </w:t>
            </w:r>
          </w:p>
          <w:p w14:paraId="75EF2931" w14:textId="77777777" w:rsidR="00C01460" w:rsidRPr="00C01460" w:rsidRDefault="00C01460" w:rsidP="00C43A17">
            <w:pPr>
              <w:pStyle w:val="ListParagraph"/>
              <w:numPr>
                <w:ilvl w:val="0"/>
                <w:numId w:val="13"/>
              </w:numPr>
              <w:rPr>
                <w:sz w:val="24"/>
              </w:rPr>
            </w:pPr>
            <w:r w:rsidRPr="00C01460">
              <w:rPr>
                <w:sz w:val="24"/>
              </w:rPr>
              <w:t>When does drinking become “abnormal”?</w:t>
            </w:r>
          </w:p>
          <w:p w14:paraId="730C3043" w14:textId="77777777" w:rsidR="00C01460" w:rsidRPr="00C01460" w:rsidRDefault="00C01460" w:rsidP="00C43A17">
            <w:pPr>
              <w:pStyle w:val="ListParagraph"/>
              <w:numPr>
                <w:ilvl w:val="0"/>
                <w:numId w:val="13"/>
              </w:numPr>
              <w:rPr>
                <w:sz w:val="24"/>
              </w:rPr>
            </w:pPr>
            <w:r w:rsidRPr="00C01460">
              <w:rPr>
                <w:sz w:val="24"/>
              </w:rPr>
              <w:t xml:space="preserve">What does </w:t>
            </w:r>
            <w:proofErr w:type="gramStart"/>
            <w:r w:rsidRPr="00C01460">
              <w:rPr>
                <w:sz w:val="24"/>
              </w:rPr>
              <w:t>being</w:t>
            </w:r>
            <w:proofErr w:type="gramEnd"/>
            <w:r w:rsidRPr="00C01460">
              <w:rPr>
                <w:sz w:val="24"/>
              </w:rPr>
              <w:t xml:space="preserve"> “tee-total” / being “a drinker” mean? What does this impression give?</w:t>
            </w:r>
          </w:p>
          <w:p w14:paraId="35A47719" w14:textId="77777777" w:rsidR="00C01460" w:rsidRPr="00C01460" w:rsidRDefault="00C01460" w:rsidP="00C43A17">
            <w:pPr>
              <w:pStyle w:val="ListParagraph"/>
              <w:numPr>
                <w:ilvl w:val="0"/>
                <w:numId w:val="13"/>
              </w:numPr>
              <w:rPr>
                <w:sz w:val="24"/>
              </w:rPr>
            </w:pPr>
            <w:r w:rsidRPr="00C01460">
              <w:rPr>
                <w:sz w:val="24"/>
              </w:rPr>
              <w:t>Is there any language we shouldn’t use when talking about alcohol consumption?</w:t>
            </w:r>
          </w:p>
          <w:p w14:paraId="0179BE32" w14:textId="77777777" w:rsidR="00C01460" w:rsidRPr="00C01460" w:rsidRDefault="00C01460" w:rsidP="00C43A17">
            <w:pPr>
              <w:rPr>
                <w:b/>
                <w:sz w:val="24"/>
              </w:rPr>
            </w:pPr>
          </w:p>
          <w:p w14:paraId="36823BE9" w14:textId="77777777" w:rsidR="00C01460" w:rsidRPr="00C01460" w:rsidRDefault="00C01460" w:rsidP="00C43A17">
            <w:pPr>
              <w:pStyle w:val="ListParagraph"/>
              <w:numPr>
                <w:ilvl w:val="0"/>
                <w:numId w:val="16"/>
              </w:numPr>
              <w:rPr>
                <w:b/>
                <w:sz w:val="24"/>
              </w:rPr>
            </w:pPr>
            <w:r w:rsidRPr="00C01460">
              <w:rPr>
                <w:b/>
                <w:sz w:val="24"/>
              </w:rPr>
              <w:t xml:space="preserve">Do you have any other experiences or comments that might help us understand more about how people think and talk about drinking alcohol in our society? </w:t>
            </w:r>
          </w:p>
          <w:p w14:paraId="3D4138E1" w14:textId="77777777" w:rsidR="00C01460" w:rsidRPr="00C01460" w:rsidRDefault="00C01460" w:rsidP="00C43A17">
            <w:pPr>
              <w:spacing w:line="360" w:lineRule="auto"/>
              <w:rPr>
                <w:rFonts w:ascii="Calibri" w:hAnsi="Calibri"/>
                <w:b/>
              </w:rPr>
            </w:pPr>
          </w:p>
        </w:tc>
      </w:tr>
      <w:tr w:rsidR="00C01460" w:rsidRPr="00C01460" w14:paraId="4533850B" w14:textId="77777777" w:rsidTr="00C43A17">
        <w:tc>
          <w:tcPr>
            <w:tcW w:w="2263" w:type="dxa"/>
          </w:tcPr>
          <w:p w14:paraId="6C121992" w14:textId="77777777" w:rsidR="00C01460" w:rsidRPr="00C01460" w:rsidRDefault="00C01460" w:rsidP="00C43A17">
            <w:pPr>
              <w:spacing w:line="360" w:lineRule="auto"/>
              <w:rPr>
                <w:rFonts w:ascii="Calibri" w:hAnsi="Calibri"/>
              </w:rPr>
            </w:pPr>
            <w:r w:rsidRPr="00C01460">
              <w:rPr>
                <w:rFonts w:ascii="Calibri" w:hAnsi="Calibri"/>
                <w:bCs/>
              </w:rPr>
              <w:t>“Information needs”</w:t>
            </w:r>
          </w:p>
        </w:tc>
        <w:tc>
          <w:tcPr>
            <w:tcW w:w="6753" w:type="dxa"/>
          </w:tcPr>
          <w:p w14:paraId="0D6BF4E5" w14:textId="77777777" w:rsidR="00C01460" w:rsidRPr="00C01460" w:rsidRDefault="00C01460" w:rsidP="00C43A17">
            <w:pPr>
              <w:pStyle w:val="ListParagraph"/>
              <w:numPr>
                <w:ilvl w:val="0"/>
                <w:numId w:val="17"/>
              </w:numPr>
              <w:rPr>
                <w:b/>
                <w:sz w:val="24"/>
                <w:szCs w:val="24"/>
              </w:rPr>
            </w:pPr>
            <w:r w:rsidRPr="00C01460">
              <w:rPr>
                <w:b/>
                <w:sz w:val="24"/>
                <w:szCs w:val="24"/>
              </w:rPr>
              <w:t>If you were worried or had a question about your breast health where would you go for information?</w:t>
            </w:r>
          </w:p>
          <w:p w14:paraId="019EBC9A" w14:textId="77777777" w:rsidR="00C01460" w:rsidRPr="00C01460" w:rsidRDefault="00C01460" w:rsidP="00C43A17">
            <w:pPr>
              <w:pStyle w:val="ListParagraph"/>
              <w:rPr>
                <w:sz w:val="24"/>
                <w:szCs w:val="24"/>
              </w:rPr>
            </w:pPr>
          </w:p>
          <w:p w14:paraId="41B61764" w14:textId="77777777" w:rsidR="00C01460" w:rsidRPr="00C01460" w:rsidRDefault="00C01460" w:rsidP="00C43A17">
            <w:pPr>
              <w:pStyle w:val="ListParagraph"/>
              <w:numPr>
                <w:ilvl w:val="0"/>
                <w:numId w:val="15"/>
              </w:numPr>
              <w:rPr>
                <w:sz w:val="24"/>
                <w:szCs w:val="24"/>
              </w:rPr>
            </w:pPr>
            <w:r w:rsidRPr="00C01460">
              <w:rPr>
                <w:sz w:val="24"/>
                <w:szCs w:val="24"/>
              </w:rPr>
              <w:t>What would you type into ‘Google’ to get the information you need?</w:t>
            </w:r>
          </w:p>
          <w:p w14:paraId="01AC410F" w14:textId="77777777" w:rsidR="00C01460" w:rsidRPr="00C01460" w:rsidRDefault="00C01460" w:rsidP="00C43A17">
            <w:pPr>
              <w:pStyle w:val="ListParagraph"/>
              <w:numPr>
                <w:ilvl w:val="0"/>
                <w:numId w:val="15"/>
              </w:numPr>
              <w:rPr>
                <w:sz w:val="24"/>
                <w:szCs w:val="24"/>
              </w:rPr>
            </w:pPr>
            <w:r w:rsidRPr="00C01460">
              <w:rPr>
                <w:sz w:val="24"/>
                <w:szCs w:val="24"/>
              </w:rPr>
              <w:t>What would you hope to find out?</w:t>
            </w:r>
          </w:p>
          <w:p w14:paraId="48488057" w14:textId="77777777" w:rsidR="00C01460" w:rsidRPr="00C01460" w:rsidRDefault="00C01460" w:rsidP="00C43A17">
            <w:pPr>
              <w:pStyle w:val="ListParagraph"/>
              <w:numPr>
                <w:ilvl w:val="0"/>
                <w:numId w:val="15"/>
              </w:numPr>
              <w:rPr>
                <w:sz w:val="24"/>
                <w:szCs w:val="24"/>
              </w:rPr>
            </w:pPr>
            <w:r w:rsidRPr="00C01460">
              <w:rPr>
                <w:sz w:val="24"/>
                <w:szCs w:val="24"/>
              </w:rPr>
              <w:t>If you have ever sought out information, what was your experience of doing so? Did you get the answers you wanted? Was there anything that surprised you?</w:t>
            </w:r>
          </w:p>
          <w:p w14:paraId="207063AD" w14:textId="77777777" w:rsidR="00C01460" w:rsidRPr="00C01460" w:rsidRDefault="00C01460" w:rsidP="00C43A17">
            <w:pPr>
              <w:pStyle w:val="ListParagraph"/>
              <w:numPr>
                <w:ilvl w:val="0"/>
                <w:numId w:val="15"/>
              </w:numPr>
              <w:rPr>
                <w:sz w:val="24"/>
                <w:szCs w:val="24"/>
              </w:rPr>
            </w:pPr>
            <w:r w:rsidRPr="00C01460">
              <w:rPr>
                <w:sz w:val="24"/>
                <w:szCs w:val="24"/>
              </w:rPr>
              <w:lastRenderedPageBreak/>
              <w:t xml:space="preserve">Was there any information you were given that you did not want? Why? </w:t>
            </w:r>
          </w:p>
          <w:p w14:paraId="12AC94B4" w14:textId="77777777" w:rsidR="00C01460" w:rsidRPr="00C01460" w:rsidRDefault="00C01460" w:rsidP="00C43A17">
            <w:pPr>
              <w:pStyle w:val="ListParagraph"/>
              <w:numPr>
                <w:ilvl w:val="0"/>
                <w:numId w:val="15"/>
              </w:numPr>
              <w:rPr>
                <w:sz w:val="24"/>
                <w:szCs w:val="24"/>
              </w:rPr>
            </w:pPr>
            <w:r w:rsidRPr="00C01460">
              <w:rPr>
                <w:sz w:val="24"/>
                <w:szCs w:val="24"/>
              </w:rPr>
              <w:t>Are there reasons why you might not seek information?</w:t>
            </w:r>
          </w:p>
          <w:p w14:paraId="01D1815B" w14:textId="77777777" w:rsidR="00C01460" w:rsidRPr="00C01460" w:rsidRDefault="00C01460" w:rsidP="00C43A17">
            <w:pPr>
              <w:pStyle w:val="ListParagraph"/>
              <w:rPr>
                <w:sz w:val="24"/>
                <w:szCs w:val="24"/>
              </w:rPr>
            </w:pPr>
          </w:p>
          <w:p w14:paraId="5D5C29DE" w14:textId="77777777" w:rsidR="00C01460" w:rsidRPr="00C01460" w:rsidRDefault="00C01460" w:rsidP="00C43A17">
            <w:pPr>
              <w:pStyle w:val="ListParagraph"/>
              <w:rPr>
                <w:sz w:val="24"/>
                <w:szCs w:val="24"/>
              </w:rPr>
            </w:pPr>
          </w:p>
          <w:p w14:paraId="33BF1121" w14:textId="77777777" w:rsidR="00C01460" w:rsidRPr="00C01460" w:rsidRDefault="00C01460" w:rsidP="00C43A17">
            <w:pPr>
              <w:pStyle w:val="ListParagraph"/>
              <w:numPr>
                <w:ilvl w:val="0"/>
                <w:numId w:val="17"/>
              </w:numPr>
              <w:rPr>
                <w:b/>
                <w:sz w:val="24"/>
                <w:szCs w:val="24"/>
              </w:rPr>
            </w:pPr>
            <w:r w:rsidRPr="00C01460">
              <w:rPr>
                <w:b/>
                <w:sz w:val="24"/>
                <w:szCs w:val="24"/>
              </w:rPr>
              <w:t xml:space="preserve">If you were to read an article - about say, breast cancer - how concerned are you about where the information has come? </w:t>
            </w:r>
          </w:p>
          <w:p w14:paraId="4400E38C" w14:textId="77777777" w:rsidR="00C01460" w:rsidRPr="00C01460" w:rsidRDefault="00C01460" w:rsidP="00C43A17">
            <w:pPr>
              <w:pStyle w:val="ListParagraph"/>
              <w:rPr>
                <w:b/>
                <w:sz w:val="24"/>
                <w:szCs w:val="24"/>
              </w:rPr>
            </w:pPr>
          </w:p>
          <w:p w14:paraId="7126536A" w14:textId="77777777" w:rsidR="00C01460" w:rsidRPr="00C01460" w:rsidRDefault="00C01460" w:rsidP="00C43A17">
            <w:pPr>
              <w:pStyle w:val="ListParagraph"/>
              <w:numPr>
                <w:ilvl w:val="0"/>
                <w:numId w:val="15"/>
              </w:numPr>
              <w:rPr>
                <w:sz w:val="24"/>
                <w:szCs w:val="24"/>
              </w:rPr>
            </w:pPr>
            <w:r w:rsidRPr="00C01460">
              <w:rPr>
                <w:sz w:val="24"/>
                <w:szCs w:val="24"/>
              </w:rPr>
              <w:t>Is it important for information to be accurate / reliable? Why?</w:t>
            </w:r>
          </w:p>
          <w:p w14:paraId="665AF660" w14:textId="77777777" w:rsidR="00C01460" w:rsidRPr="00C01460" w:rsidRDefault="00C01460" w:rsidP="00C43A17">
            <w:pPr>
              <w:pStyle w:val="ListParagraph"/>
              <w:numPr>
                <w:ilvl w:val="0"/>
                <w:numId w:val="15"/>
              </w:numPr>
              <w:rPr>
                <w:sz w:val="24"/>
                <w:szCs w:val="24"/>
              </w:rPr>
            </w:pPr>
            <w:r w:rsidRPr="00C01460">
              <w:rPr>
                <w:sz w:val="24"/>
                <w:szCs w:val="24"/>
              </w:rPr>
              <w:t>How do you judge whether it is accurate / reliable?</w:t>
            </w:r>
          </w:p>
          <w:p w14:paraId="4AAABE3B" w14:textId="77777777" w:rsidR="00C01460" w:rsidRPr="00C01460" w:rsidRDefault="00C01460" w:rsidP="00C43A17">
            <w:pPr>
              <w:pStyle w:val="ListParagraph"/>
              <w:numPr>
                <w:ilvl w:val="0"/>
                <w:numId w:val="15"/>
              </w:numPr>
              <w:rPr>
                <w:sz w:val="24"/>
                <w:szCs w:val="24"/>
              </w:rPr>
            </w:pPr>
            <w:r w:rsidRPr="00C01460">
              <w:rPr>
                <w:sz w:val="24"/>
                <w:szCs w:val="24"/>
              </w:rPr>
              <w:t>What types of information do you trust?</w:t>
            </w:r>
          </w:p>
          <w:p w14:paraId="1350B2DB" w14:textId="77777777" w:rsidR="00C01460" w:rsidRPr="00C01460" w:rsidRDefault="00C01460" w:rsidP="00C43A17">
            <w:pPr>
              <w:pStyle w:val="ListParagraph"/>
              <w:numPr>
                <w:ilvl w:val="0"/>
                <w:numId w:val="15"/>
              </w:numPr>
              <w:rPr>
                <w:sz w:val="24"/>
                <w:szCs w:val="24"/>
              </w:rPr>
            </w:pPr>
            <w:r w:rsidRPr="00C01460">
              <w:rPr>
                <w:sz w:val="24"/>
                <w:szCs w:val="24"/>
              </w:rPr>
              <w:t>What sources of information do you trust?</w:t>
            </w:r>
          </w:p>
          <w:p w14:paraId="19EA31BC" w14:textId="77777777" w:rsidR="00C01460" w:rsidRPr="00C01460" w:rsidRDefault="00C01460" w:rsidP="00C43A17">
            <w:pPr>
              <w:rPr>
                <w:sz w:val="24"/>
                <w:szCs w:val="24"/>
              </w:rPr>
            </w:pPr>
          </w:p>
          <w:p w14:paraId="4882B949" w14:textId="77777777" w:rsidR="00C01460" w:rsidRPr="00C01460" w:rsidRDefault="00C01460" w:rsidP="00C43A17">
            <w:pPr>
              <w:pStyle w:val="ListParagraph"/>
              <w:numPr>
                <w:ilvl w:val="0"/>
                <w:numId w:val="17"/>
              </w:numPr>
              <w:rPr>
                <w:sz w:val="24"/>
                <w:szCs w:val="24"/>
              </w:rPr>
            </w:pPr>
            <w:r w:rsidRPr="00C01460">
              <w:rPr>
                <w:b/>
                <w:sz w:val="24"/>
                <w:szCs w:val="24"/>
              </w:rPr>
              <w:t>If you came across some interesting / reliable info about risk factors for breast cancer, who in your life would you share that with? Why / why not?</w:t>
            </w:r>
            <w:r w:rsidRPr="00C01460">
              <w:rPr>
                <w:sz w:val="24"/>
                <w:szCs w:val="24"/>
              </w:rPr>
              <w:t xml:space="preserve"> (Mum, partner, daughter, friend…?)</w:t>
            </w:r>
          </w:p>
          <w:p w14:paraId="5A0B0401" w14:textId="77777777" w:rsidR="00C01460" w:rsidRPr="00C01460" w:rsidRDefault="00C01460" w:rsidP="00C43A17">
            <w:pPr>
              <w:rPr>
                <w:sz w:val="24"/>
                <w:szCs w:val="24"/>
              </w:rPr>
            </w:pPr>
          </w:p>
          <w:p w14:paraId="73A57613" w14:textId="77777777" w:rsidR="00C01460" w:rsidRPr="00C01460" w:rsidRDefault="00C01460" w:rsidP="00C43A17">
            <w:pPr>
              <w:pStyle w:val="ListParagraph"/>
              <w:numPr>
                <w:ilvl w:val="0"/>
                <w:numId w:val="17"/>
              </w:numPr>
              <w:rPr>
                <w:b/>
                <w:sz w:val="24"/>
                <w:szCs w:val="24"/>
              </w:rPr>
            </w:pPr>
            <w:r w:rsidRPr="00C01460">
              <w:rPr>
                <w:b/>
                <w:sz w:val="24"/>
                <w:szCs w:val="24"/>
              </w:rPr>
              <w:t xml:space="preserve">Do you have any other experiences or comments that might help us understand more about the information women want in relation to the risks associated with breast cancer? </w:t>
            </w:r>
          </w:p>
          <w:p w14:paraId="2DAF9D55" w14:textId="77777777" w:rsidR="00C01460" w:rsidRPr="00C01460" w:rsidRDefault="00C01460" w:rsidP="00C43A17">
            <w:pPr>
              <w:spacing w:line="360" w:lineRule="auto"/>
              <w:rPr>
                <w:rFonts w:ascii="Calibri" w:hAnsi="Calibri"/>
                <w:b/>
              </w:rPr>
            </w:pPr>
          </w:p>
        </w:tc>
      </w:tr>
    </w:tbl>
    <w:p w14:paraId="6483D58E" w14:textId="77777777" w:rsidR="00C01460" w:rsidRPr="00C01460" w:rsidRDefault="00C01460" w:rsidP="00C01460">
      <w:pPr>
        <w:spacing w:line="360" w:lineRule="auto"/>
        <w:rPr>
          <w:rFonts w:ascii="Calibri" w:hAnsi="Calibri"/>
          <w:b/>
        </w:rPr>
      </w:pPr>
    </w:p>
    <w:p w14:paraId="6D58318C" w14:textId="67ACFCB6" w:rsidR="00C01460" w:rsidRPr="00195B7F" w:rsidRDefault="00C01460" w:rsidP="00AA43C1">
      <w:pPr>
        <w:spacing w:line="360" w:lineRule="auto"/>
        <w:rPr>
          <w:rFonts w:ascii="Calibri" w:hAnsi="Calibri"/>
          <w:b/>
        </w:rPr>
      </w:pPr>
    </w:p>
    <w:sectPr w:rsidR="00C01460" w:rsidRPr="00195B7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A183D" w14:textId="77777777" w:rsidR="00101B78" w:rsidRDefault="00101B78" w:rsidP="003350AE">
      <w:pPr>
        <w:spacing w:after="0" w:line="240" w:lineRule="auto"/>
      </w:pPr>
      <w:r>
        <w:separator/>
      </w:r>
    </w:p>
  </w:endnote>
  <w:endnote w:type="continuationSeparator" w:id="0">
    <w:p w14:paraId="18342AA6" w14:textId="77777777" w:rsidR="00101B78" w:rsidRDefault="00101B78" w:rsidP="0033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577233"/>
      <w:docPartObj>
        <w:docPartGallery w:val="Page Numbers (Bottom of Page)"/>
        <w:docPartUnique/>
      </w:docPartObj>
    </w:sdtPr>
    <w:sdtEndPr>
      <w:rPr>
        <w:noProof/>
      </w:rPr>
    </w:sdtEndPr>
    <w:sdtContent>
      <w:p w14:paraId="544D8972" w14:textId="0E4D5E14" w:rsidR="00AE3285" w:rsidRDefault="00AE3285">
        <w:pPr>
          <w:pStyle w:val="Footer"/>
          <w:jc w:val="right"/>
        </w:pPr>
        <w:r>
          <w:fldChar w:fldCharType="begin"/>
        </w:r>
        <w:r>
          <w:instrText xml:space="preserve"> PAGE   \* MERGEFORMAT </w:instrText>
        </w:r>
        <w:r>
          <w:fldChar w:fldCharType="separate"/>
        </w:r>
        <w:r w:rsidR="00173EF2">
          <w:rPr>
            <w:noProof/>
          </w:rPr>
          <w:t>14</w:t>
        </w:r>
        <w:r>
          <w:rPr>
            <w:noProof/>
          </w:rPr>
          <w:fldChar w:fldCharType="end"/>
        </w:r>
      </w:p>
    </w:sdtContent>
  </w:sdt>
  <w:p w14:paraId="08521334" w14:textId="77777777" w:rsidR="00AE3285" w:rsidRDefault="00AE3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25727" w14:textId="77777777" w:rsidR="00101B78" w:rsidRDefault="00101B78" w:rsidP="003350AE">
      <w:pPr>
        <w:spacing w:after="0" w:line="240" w:lineRule="auto"/>
      </w:pPr>
      <w:r>
        <w:separator/>
      </w:r>
    </w:p>
  </w:footnote>
  <w:footnote w:type="continuationSeparator" w:id="0">
    <w:p w14:paraId="461D46F0" w14:textId="77777777" w:rsidR="00101B78" w:rsidRDefault="00101B78" w:rsidP="0033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A4A84" w14:textId="41D9C6B0" w:rsidR="0048699A" w:rsidRPr="0048699A" w:rsidRDefault="0048699A" w:rsidP="0048699A">
    <w:pPr>
      <w:pStyle w:val="Header"/>
      <w:jc w:val="right"/>
    </w:pPr>
    <w:bookmarkStart w:id="9" w:name="_Hlk526602035"/>
    <w:r w:rsidRPr="0048699A">
      <w:rPr>
        <w:rFonts w:ascii="Calibri" w:hAnsi="Calibri"/>
        <w:bCs/>
        <w:sz w:val="24"/>
      </w:rPr>
      <w:t>Alcohol and breast cancer</w:t>
    </w:r>
    <w:bookmarkEnd w:id="9"/>
  </w:p>
  <w:p w14:paraId="7FC3FC8D" w14:textId="77777777" w:rsidR="0048699A" w:rsidRDefault="00486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B2BF2"/>
    <w:multiLevelType w:val="hybridMultilevel"/>
    <w:tmpl w:val="E6780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8664F"/>
    <w:multiLevelType w:val="multilevel"/>
    <w:tmpl w:val="576E8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F607D"/>
    <w:multiLevelType w:val="hybridMultilevel"/>
    <w:tmpl w:val="D526BB3A"/>
    <w:lvl w:ilvl="0" w:tplc="2E167E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75999"/>
    <w:multiLevelType w:val="hybridMultilevel"/>
    <w:tmpl w:val="1C4AAAF6"/>
    <w:lvl w:ilvl="0" w:tplc="F57297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C1187"/>
    <w:multiLevelType w:val="multilevel"/>
    <w:tmpl w:val="5D364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57DDB"/>
    <w:multiLevelType w:val="multilevel"/>
    <w:tmpl w:val="2BAA7C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35D6A"/>
    <w:multiLevelType w:val="hybridMultilevel"/>
    <w:tmpl w:val="F8C65E84"/>
    <w:lvl w:ilvl="0" w:tplc="552AB764">
      <w:start w:val="5"/>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CD3EAC"/>
    <w:multiLevelType w:val="hybridMultilevel"/>
    <w:tmpl w:val="17AA3EC4"/>
    <w:lvl w:ilvl="0" w:tplc="51046DC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A3F00"/>
    <w:multiLevelType w:val="multilevel"/>
    <w:tmpl w:val="A984995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7D50A4"/>
    <w:multiLevelType w:val="hybridMultilevel"/>
    <w:tmpl w:val="C1D460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620E0F"/>
    <w:multiLevelType w:val="hybridMultilevel"/>
    <w:tmpl w:val="1518AFF8"/>
    <w:lvl w:ilvl="0" w:tplc="B79EA172">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804632"/>
    <w:multiLevelType w:val="hybridMultilevel"/>
    <w:tmpl w:val="E698F6C0"/>
    <w:lvl w:ilvl="0" w:tplc="9AD6A4BA">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F4A34"/>
    <w:multiLevelType w:val="multilevel"/>
    <w:tmpl w:val="C0668A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A74AC7"/>
    <w:multiLevelType w:val="hybridMultilevel"/>
    <w:tmpl w:val="D34228AA"/>
    <w:lvl w:ilvl="0" w:tplc="82B4AB6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620528"/>
    <w:multiLevelType w:val="hybridMultilevel"/>
    <w:tmpl w:val="068A5466"/>
    <w:lvl w:ilvl="0" w:tplc="615A2F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0E37BA"/>
    <w:multiLevelType w:val="multilevel"/>
    <w:tmpl w:val="4BDCB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4B79CA"/>
    <w:multiLevelType w:val="hybridMultilevel"/>
    <w:tmpl w:val="17AA3EC4"/>
    <w:lvl w:ilvl="0" w:tplc="51046DC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4"/>
  </w:num>
  <w:num w:numId="4">
    <w:abstractNumId w:val="15"/>
  </w:num>
  <w:num w:numId="5">
    <w:abstractNumId w:val="1"/>
  </w:num>
  <w:num w:numId="6">
    <w:abstractNumId w:val="5"/>
  </w:num>
  <w:num w:numId="7">
    <w:abstractNumId w:val="3"/>
  </w:num>
  <w:num w:numId="8">
    <w:abstractNumId w:val="0"/>
  </w:num>
  <w:num w:numId="9">
    <w:abstractNumId w:val="14"/>
  </w:num>
  <w:num w:numId="10">
    <w:abstractNumId w:val="2"/>
  </w:num>
  <w:num w:numId="11">
    <w:abstractNumId w:val="13"/>
  </w:num>
  <w:num w:numId="12">
    <w:abstractNumId w:val="7"/>
  </w:num>
  <w:num w:numId="13">
    <w:abstractNumId w:val="10"/>
  </w:num>
  <w:num w:numId="14">
    <w:abstractNumId w:val="6"/>
  </w:num>
  <w:num w:numId="15">
    <w:abstractNumId w:val="1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000pd5hp0f5fesfz5pzrf6ta2padxwx5xs&quot;&gt;My EndNote Library&lt;record-ids&gt;&lt;item&gt;252&lt;/item&gt;&lt;item&gt;1911&lt;/item&gt;&lt;item&gt;2386&lt;/item&gt;&lt;item&gt;2388&lt;/item&gt;&lt;item&gt;2389&lt;/item&gt;&lt;item&gt;2390&lt;/item&gt;&lt;item&gt;2397&lt;/item&gt;&lt;item&gt;2415&lt;/item&gt;&lt;item&gt;2416&lt;/item&gt;&lt;item&gt;2417&lt;/item&gt;&lt;item&gt;2421&lt;/item&gt;&lt;item&gt;2423&lt;/item&gt;&lt;item&gt;2425&lt;/item&gt;&lt;item&gt;2426&lt;/item&gt;&lt;item&gt;2427&lt;/item&gt;&lt;item&gt;2428&lt;/item&gt;&lt;item&gt;2429&lt;/item&gt;&lt;item&gt;2430&lt;/item&gt;&lt;item&gt;2431&lt;/item&gt;&lt;item&gt;2432&lt;/item&gt;&lt;item&gt;2433&lt;/item&gt;&lt;item&gt;2434&lt;/item&gt;&lt;item&gt;2435&lt;/item&gt;&lt;item&gt;2441&lt;/item&gt;&lt;item&gt;2443&lt;/item&gt;&lt;item&gt;2444&lt;/item&gt;&lt;item&gt;2445&lt;/item&gt;&lt;item&gt;2446&lt;/item&gt;&lt;item&gt;2447&lt;/item&gt;&lt;item&gt;2449&lt;/item&gt;&lt;item&gt;2451&lt;/item&gt;&lt;item&gt;2452&lt;/item&gt;&lt;item&gt;2453&lt;/item&gt;&lt;item&gt;2454&lt;/item&gt;&lt;/record-ids&gt;&lt;/item&gt;&lt;/Libraries&gt;"/>
  </w:docVars>
  <w:rsids>
    <w:rsidRoot w:val="00EF2A82"/>
    <w:rsid w:val="000002BF"/>
    <w:rsid w:val="000016BA"/>
    <w:rsid w:val="00004C75"/>
    <w:rsid w:val="000061E1"/>
    <w:rsid w:val="0000794E"/>
    <w:rsid w:val="00007B14"/>
    <w:rsid w:val="00012AC4"/>
    <w:rsid w:val="00013D1D"/>
    <w:rsid w:val="00017D5A"/>
    <w:rsid w:val="00020799"/>
    <w:rsid w:val="0002082E"/>
    <w:rsid w:val="00021869"/>
    <w:rsid w:val="00023687"/>
    <w:rsid w:val="00033CF0"/>
    <w:rsid w:val="000343FA"/>
    <w:rsid w:val="00035256"/>
    <w:rsid w:val="00035A5F"/>
    <w:rsid w:val="0003662C"/>
    <w:rsid w:val="00037879"/>
    <w:rsid w:val="00042FCB"/>
    <w:rsid w:val="00044584"/>
    <w:rsid w:val="000446FA"/>
    <w:rsid w:val="00045201"/>
    <w:rsid w:val="0004665A"/>
    <w:rsid w:val="00046C92"/>
    <w:rsid w:val="000515AC"/>
    <w:rsid w:val="00051A0E"/>
    <w:rsid w:val="00051EAE"/>
    <w:rsid w:val="00051F94"/>
    <w:rsid w:val="00052710"/>
    <w:rsid w:val="0005474F"/>
    <w:rsid w:val="00056575"/>
    <w:rsid w:val="000619F6"/>
    <w:rsid w:val="00062A2C"/>
    <w:rsid w:val="00063999"/>
    <w:rsid w:val="00064E7A"/>
    <w:rsid w:val="000652D2"/>
    <w:rsid w:val="000662D5"/>
    <w:rsid w:val="00067268"/>
    <w:rsid w:val="00070001"/>
    <w:rsid w:val="000706C7"/>
    <w:rsid w:val="00076729"/>
    <w:rsid w:val="00077C79"/>
    <w:rsid w:val="000809BF"/>
    <w:rsid w:val="00080AD4"/>
    <w:rsid w:val="00080F74"/>
    <w:rsid w:val="0008346C"/>
    <w:rsid w:val="000835E1"/>
    <w:rsid w:val="000847EB"/>
    <w:rsid w:val="000905DC"/>
    <w:rsid w:val="00092363"/>
    <w:rsid w:val="000971FD"/>
    <w:rsid w:val="000A08D2"/>
    <w:rsid w:val="000A3679"/>
    <w:rsid w:val="000A3F33"/>
    <w:rsid w:val="000A41B6"/>
    <w:rsid w:val="000A7BDC"/>
    <w:rsid w:val="000B058E"/>
    <w:rsid w:val="000B0E1B"/>
    <w:rsid w:val="000B193F"/>
    <w:rsid w:val="000B390E"/>
    <w:rsid w:val="000B40CE"/>
    <w:rsid w:val="000B43D8"/>
    <w:rsid w:val="000B6525"/>
    <w:rsid w:val="000D0B96"/>
    <w:rsid w:val="000D107D"/>
    <w:rsid w:val="000D1157"/>
    <w:rsid w:val="000D189E"/>
    <w:rsid w:val="000D35C5"/>
    <w:rsid w:val="000E24E0"/>
    <w:rsid w:val="000E29CA"/>
    <w:rsid w:val="000E5AEC"/>
    <w:rsid w:val="000E6E09"/>
    <w:rsid w:val="000E7561"/>
    <w:rsid w:val="000F12E7"/>
    <w:rsid w:val="000F28AD"/>
    <w:rsid w:val="000F5EA4"/>
    <w:rsid w:val="000F7015"/>
    <w:rsid w:val="00100844"/>
    <w:rsid w:val="00100952"/>
    <w:rsid w:val="00101B78"/>
    <w:rsid w:val="00102F5B"/>
    <w:rsid w:val="00105317"/>
    <w:rsid w:val="00107257"/>
    <w:rsid w:val="00107B6B"/>
    <w:rsid w:val="00110133"/>
    <w:rsid w:val="00112426"/>
    <w:rsid w:val="00113474"/>
    <w:rsid w:val="001152C5"/>
    <w:rsid w:val="00116E10"/>
    <w:rsid w:val="0012685C"/>
    <w:rsid w:val="001305DC"/>
    <w:rsid w:val="0013398D"/>
    <w:rsid w:val="00133C14"/>
    <w:rsid w:val="00135D73"/>
    <w:rsid w:val="00135EF3"/>
    <w:rsid w:val="00141077"/>
    <w:rsid w:val="00146195"/>
    <w:rsid w:val="00147A0F"/>
    <w:rsid w:val="0015024C"/>
    <w:rsid w:val="00150D45"/>
    <w:rsid w:val="00151FEE"/>
    <w:rsid w:val="00152B3C"/>
    <w:rsid w:val="00154D1D"/>
    <w:rsid w:val="0015563B"/>
    <w:rsid w:val="001609EC"/>
    <w:rsid w:val="00160DC0"/>
    <w:rsid w:val="0016128E"/>
    <w:rsid w:val="00164078"/>
    <w:rsid w:val="00164990"/>
    <w:rsid w:val="001704D6"/>
    <w:rsid w:val="001706FF"/>
    <w:rsid w:val="001709E6"/>
    <w:rsid w:val="00171F09"/>
    <w:rsid w:val="00173EF2"/>
    <w:rsid w:val="001756FA"/>
    <w:rsid w:val="00176C46"/>
    <w:rsid w:val="00177D90"/>
    <w:rsid w:val="00181D6A"/>
    <w:rsid w:val="001860E1"/>
    <w:rsid w:val="001862DA"/>
    <w:rsid w:val="00190AF2"/>
    <w:rsid w:val="00195B7F"/>
    <w:rsid w:val="00197B06"/>
    <w:rsid w:val="001A296E"/>
    <w:rsid w:val="001A390B"/>
    <w:rsid w:val="001A5644"/>
    <w:rsid w:val="001A711D"/>
    <w:rsid w:val="001A7D6A"/>
    <w:rsid w:val="001B128B"/>
    <w:rsid w:val="001B2510"/>
    <w:rsid w:val="001B3DA2"/>
    <w:rsid w:val="001C09EA"/>
    <w:rsid w:val="001C29D2"/>
    <w:rsid w:val="001C512B"/>
    <w:rsid w:val="001C5D94"/>
    <w:rsid w:val="001C698B"/>
    <w:rsid w:val="001C7C0A"/>
    <w:rsid w:val="001C7FF5"/>
    <w:rsid w:val="001D1015"/>
    <w:rsid w:val="001E35FC"/>
    <w:rsid w:val="001E6315"/>
    <w:rsid w:val="001E6DCA"/>
    <w:rsid w:val="001E6EA5"/>
    <w:rsid w:val="001E79AE"/>
    <w:rsid w:val="001F23A9"/>
    <w:rsid w:val="001F51FC"/>
    <w:rsid w:val="001F5703"/>
    <w:rsid w:val="002020BC"/>
    <w:rsid w:val="00204110"/>
    <w:rsid w:val="002053A9"/>
    <w:rsid w:val="00210779"/>
    <w:rsid w:val="00212645"/>
    <w:rsid w:val="00217287"/>
    <w:rsid w:val="002205F6"/>
    <w:rsid w:val="00220E0A"/>
    <w:rsid w:val="0022149B"/>
    <w:rsid w:val="00221833"/>
    <w:rsid w:val="002228C5"/>
    <w:rsid w:val="0022320C"/>
    <w:rsid w:val="00226509"/>
    <w:rsid w:val="00227C33"/>
    <w:rsid w:val="002316F2"/>
    <w:rsid w:val="00232048"/>
    <w:rsid w:val="002323D6"/>
    <w:rsid w:val="002438E0"/>
    <w:rsid w:val="00244E1E"/>
    <w:rsid w:val="00245FA4"/>
    <w:rsid w:val="002469D9"/>
    <w:rsid w:val="00247C1E"/>
    <w:rsid w:val="00251162"/>
    <w:rsid w:val="00254198"/>
    <w:rsid w:val="002563D2"/>
    <w:rsid w:val="0025678C"/>
    <w:rsid w:val="00257760"/>
    <w:rsid w:val="00257F88"/>
    <w:rsid w:val="00264B37"/>
    <w:rsid w:val="00266D09"/>
    <w:rsid w:val="0026786D"/>
    <w:rsid w:val="00273BAB"/>
    <w:rsid w:val="0027471A"/>
    <w:rsid w:val="0028074C"/>
    <w:rsid w:val="002815C8"/>
    <w:rsid w:val="00282E2F"/>
    <w:rsid w:val="0028477C"/>
    <w:rsid w:val="002853D0"/>
    <w:rsid w:val="00286B2C"/>
    <w:rsid w:val="002900F0"/>
    <w:rsid w:val="00294090"/>
    <w:rsid w:val="002A00E7"/>
    <w:rsid w:val="002A451E"/>
    <w:rsid w:val="002A4CEB"/>
    <w:rsid w:val="002C2D59"/>
    <w:rsid w:val="002C3B5E"/>
    <w:rsid w:val="002C42FC"/>
    <w:rsid w:val="002C4834"/>
    <w:rsid w:val="002C5297"/>
    <w:rsid w:val="002C53B4"/>
    <w:rsid w:val="002C6561"/>
    <w:rsid w:val="002D0AC3"/>
    <w:rsid w:val="002D246C"/>
    <w:rsid w:val="002D341F"/>
    <w:rsid w:val="002D6488"/>
    <w:rsid w:val="002D6766"/>
    <w:rsid w:val="002E3034"/>
    <w:rsid w:val="002E48BF"/>
    <w:rsid w:val="002E4E92"/>
    <w:rsid w:val="002E56A5"/>
    <w:rsid w:val="002E6540"/>
    <w:rsid w:val="002E65EF"/>
    <w:rsid w:val="002E685E"/>
    <w:rsid w:val="002E6931"/>
    <w:rsid w:val="002F1323"/>
    <w:rsid w:val="002F19C3"/>
    <w:rsid w:val="002F1B8B"/>
    <w:rsid w:val="002F25B1"/>
    <w:rsid w:val="002F27B0"/>
    <w:rsid w:val="002F5DC2"/>
    <w:rsid w:val="002F6D6D"/>
    <w:rsid w:val="0030069B"/>
    <w:rsid w:val="00300F4C"/>
    <w:rsid w:val="00302EF8"/>
    <w:rsid w:val="00303B70"/>
    <w:rsid w:val="003046F7"/>
    <w:rsid w:val="00306C2C"/>
    <w:rsid w:val="00311779"/>
    <w:rsid w:val="003126C4"/>
    <w:rsid w:val="00312CCB"/>
    <w:rsid w:val="0031334D"/>
    <w:rsid w:val="00316B82"/>
    <w:rsid w:val="00320360"/>
    <w:rsid w:val="00321A10"/>
    <w:rsid w:val="00322C4E"/>
    <w:rsid w:val="0032338B"/>
    <w:rsid w:val="00323C67"/>
    <w:rsid w:val="00324404"/>
    <w:rsid w:val="003260CF"/>
    <w:rsid w:val="00326C7A"/>
    <w:rsid w:val="00331AEA"/>
    <w:rsid w:val="00333316"/>
    <w:rsid w:val="003350AE"/>
    <w:rsid w:val="00335A73"/>
    <w:rsid w:val="00335F0C"/>
    <w:rsid w:val="00337C0F"/>
    <w:rsid w:val="0034489B"/>
    <w:rsid w:val="00344B1B"/>
    <w:rsid w:val="00344E5F"/>
    <w:rsid w:val="0034555A"/>
    <w:rsid w:val="003460A5"/>
    <w:rsid w:val="00347788"/>
    <w:rsid w:val="00354F2C"/>
    <w:rsid w:val="00356E82"/>
    <w:rsid w:val="00357A62"/>
    <w:rsid w:val="00360E9E"/>
    <w:rsid w:val="00360EE7"/>
    <w:rsid w:val="00361EE5"/>
    <w:rsid w:val="00364268"/>
    <w:rsid w:val="00366431"/>
    <w:rsid w:val="00371829"/>
    <w:rsid w:val="003768BC"/>
    <w:rsid w:val="00376F13"/>
    <w:rsid w:val="00377160"/>
    <w:rsid w:val="003779B3"/>
    <w:rsid w:val="00383E82"/>
    <w:rsid w:val="00387111"/>
    <w:rsid w:val="00387E71"/>
    <w:rsid w:val="003909AA"/>
    <w:rsid w:val="003922FA"/>
    <w:rsid w:val="00392BD1"/>
    <w:rsid w:val="0039380B"/>
    <w:rsid w:val="00393B62"/>
    <w:rsid w:val="003957EF"/>
    <w:rsid w:val="00395F18"/>
    <w:rsid w:val="00397FFA"/>
    <w:rsid w:val="003A1840"/>
    <w:rsid w:val="003A191C"/>
    <w:rsid w:val="003A2EF1"/>
    <w:rsid w:val="003A5518"/>
    <w:rsid w:val="003B16A7"/>
    <w:rsid w:val="003B206D"/>
    <w:rsid w:val="003B3489"/>
    <w:rsid w:val="003B3968"/>
    <w:rsid w:val="003B4646"/>
    <w:rsid w:val="003B55D9"/>
    <w:rsid w:val="003B6F1D"/>
    <w:rsid w:val="003B7DB0"/>
    <w:rsid w:val="003C01AA"/>
    <w:rsid w:val="003C0F27"/>
    <w:rsid w:val="003C39C0"/>
    <w:rsid w:val="003C7AFC"/>
    <w:rsid w:val="003C7D29"/>
    <w:rsid w:val="003D1F8C"/>
    <w:rsid w:val="003D6A45"/>
    <w:rsid w:val="003D6B8E"/>
    <w:rsid w:val="003E0052"/>
    <w:rsid w:val="003E074C"/>
    <w:rsid w:val="003E0975"/>
    <w:rsid w:val="003E53E4"/>
    <w:rsid w:val="003E574C"/>
    <w:rsid w:val="003F1BE4"/>
    <w:rsid w:val="003F2152"/>
    <w:rsid w:val="003F2453"/>
    <w:rsid w:val="003F3631"/>
    <w:rsid w:val="003F366D"/>
    <w:rsid w:val="003F4C5D"/>
    <w:rsid w:val="003F5357"/>
    <w:rsid w:val="00402192"/>
    <w:rsid w:val="00402236"/>
    <w:rsid w:val="004035D1"/>
    <w:rsid w:val="0040586F"/>
    <w:rsid w:val="00405ADA"/>
    <w:rsid w:val="00406387"/>
    <w:rsid w:val="00414D20"/>
    <w:rsid w:val="004203AC"/>
    <w:rsid w:val="00422740"/>
    <w:rsid w:val="00423969"/>
    <w:rsid w:val="00424B28"/>
    <w:rsid w:val="00425396"/>
    <w:rsid w:val="0042788C"/>
    <w:rsid w:val="00427A33"/>
    <w:rsid w:val="00427C85"/>
    <w:rsid w:val="0043021C"/>
    <w:rsid w:val="0043252B"/>
    <w:rsid w:val="0043319B"/>
    <w:rsid w:val="00434A05"/>
    <w:rsid w:val="00442285"/>
    <w:rsid w:val="004505E7"/>
    <w:rsid w:val="00456E3A"/>
    <w:rsid w:val="00462197"/>
    <w:rsid w:val="0046360D"/>
    <w:rsid w:val="0046569A"/>
    <w:rsid w:val="00466A07"/>
    <w:rsid w:val="00470338"/>
    <w:rsid w:val="00470E0C"/>
    <w:rsid w:val="00470E16"/>
    <w:rsid w:val="0047277F"/>
    <w:rsid w:val="00472B22"/>
    <w:rsid w:val="00473BFC"/>
    <w:rsid w:val="004802FA"/>
    <w:rsid w:val="00480546"/>
    <w:rsid w:val="00485679"/>
    <w:rsid w:val="004858A7"/>
    <w:rsid w:val="0048699A"/>
    <w:rsid w:val="00487C1D"/>
    <w:rsid w:val="00491CCF"/>
    <w:rsid w:val="004937E7"/>
    <w:rsid w:val="00496B8A"/>
    <w:rsid w:val="004A0996"/>
    <w:rsid w:val="004A16A8"/>
    <w:rsid w:val="004A6871"/>
    <w:rsid w:val="004B1B15"/>
    <w:rsid w:val="004B35ED"/>
    <w:rsid w:val="004B3E11"/>
    <w:rsid w:val="004B4C1E"/>
    <w:rsid w:val="004B50D3"/>
    <w:rsid w:val="004B5AB3"/>
    <w:rsid w:val="004C0B65"/>
    <w:rsid w:val="004C154A"/>
    <w:rsid w:val="004C7567"/>
    <w:rsid w:val="004D2556"/>
    <w:rsid w:val="004D271B"/>
    <w:rsid w:val="004D2D9B"/>
    <w:rsid w:val="004D333E"/>
    <w:rsid w:val="004D6536"/>
    <w:rsid w:val="004D7343"/>
    <w:rsid w:val="004E4FA2"/>
    <w:rsid w:val="004E5257"/>
    <w:rsid w:val="004E553C"/>
    <w:rsid w:val="004E6974"/>
    <w:rsid w:val="004E7153"/>
    <w:rsid w:val="004F18BF"/>
    <w:rsid w:val="004F2A2F"/>
    <w:rsid w:val="004F3E97"/>
    <w:rsid w:val="0050368E"/>
    <w:rsid w:val="00503B2A"/>
    <w:rsid w:val="00503FD1"/>
    <w:rsid w:val="00507814"/>
    <w:rsid w:val="00510529"/>
    <w:rsid w:val="00511461"/>
    <w:rsid w:val="00511CA8"/>
    <w:rsid w:val="00512EFE"/>
    <w:rsid w:val="00516046"/>
    <w:rsid w:val="00517A1A"/>
    <w:rsid w:val="00524701"/>
    <w:rsid w:val="005248AF"/>
    <w:rsid w:val="00525FBC"/>
    <w:rsid w:val="005269CD"/>
    <w:rsid w:val="0052760C"/>
    <w:rsid w:val="00527771"/>
    <w:rsid w:val="005301CA"/>
    <w:rsid w:val="00532068"/>
    <w:rsid w:val="005337CB"/>
    <w:rsid w:val="005416A7"/>
    <w:rsid w:val="0054493D"/>
    <w:rsid w:val="00545602"/>
    <w:rsid w:val="0054578B"/>
    <w:rsid w:val="00545B66"/>
    <w:rsid w:val="0054628F"/>
    <w:rsid w:val="00546F1D"/>
    <w:rsid w:val="00551193"/>
    <w:rsid w:val="00553EA2"/>
    <w:rsid w:val="00554884"/>
    <w:rsid w:val="005549C2"/>
    <w:rsid w:val="00554C24"/>
    <w:rsid w:val="00556CBE"/>
    <w:rsid w:val="00557B80"/>
    <w:rsid w:val="00560432"/>
    <w:rsid w:val="00561622"/>
    <w:rsid w:val="00564AA9"/>
    <w:rsid w:val="0056580D"/>
    <w:rsid w:val="00571F28"/>
    <w:rsid w:val="00573185"/>
    <w:rsid w:val="00573D1F"/>
    <w:rsid w:val="00573E00"/>
    <w:rsid w:val="00574251"/>
    <w:rsid w:val="0057796C"/>
    <w:rsid w:val="00585B36"/>
    <w:rsid w:val="00587332"/>
    <w:rsid w:val="0059528F"/>
    <w:rsid w:val="0059737B"/>
    <w:rsid w:val="005A1B03"/>
    <w:rsid w:val="005A5FC6"/>
    <w:rsid w:val="005A7185"/>
    <w:rsid w:val="005A7D85"/>
    <w:rsid w:val="005B06C5"/>
    <w:rsid w:val="005B5A0B"/>
    <w:rsid w:val="005C3F17"/>
    <w:rsid w:val="005D3139"/>
    <w:rsid w:val="005D3E38"/>
    <w:rsid w:val="005D460E"/>
    <w:rsid w:val="005D5779"/>
    <w:rsid w:val="005D7CEA"/>
    <w:rsid w:val="005E385D"/>
    <w:rsid w:val="005E3E8B"/>
    <w:rsid w:val="005E4ECC"/>
    <w:rsid w:val="005E6E4E"/>
    <w:rsid w:val="005F285B"/>
    <w:rsid w:val="005F29C1"/>
    <w:rsid w:val="005F5702"/>
    <w:rsid w:val="005F72DF"/>
    <w:rsid w:val="005F75FB"/>
    <w:rsid w:val="00603AD4"/>
    <w:rsid w:val="00606C68"/>
    <w:rsid w:val="006116FD"/>
    <w:rsid w:val="00613A6C"/>
    <w:rsid w:val="00616D08"/>
    <w:rsid w:val="0062017A"/>
    <w:rsid w:val="00624EA6"/>
    <w:rsid w:val="0062555D"/>
    <w:rsid w:val="0062578D"/>
    <w:rsid w:val="006273DD"/>
    <w:rsid w:val="00630746"/>
    <w:rsid w:val="006315D4"/>
    <w:rsid w:val="00631F8F"/>
    <w:rsid w:val="00634D3F"/>
    <w:rsid w:val="006369DA"/>
    <w:rsid w:val="00640736"/>
    <w:rsid w:val="00644B87"/>
    <w:rsid w:val="00647D8A"/>
    <w:rsid w:val="0065041A"/>
    <w:rsid w:val="00650D63"/>
    <w:rsid w:val="00651DC7"/>
    <w:rsid w:val="00651F14"/>
    <w:rsid w:val="00652153"/>
    <w:rsid w:val="00653401"/>
    <w:rsid w:val="006552EF"/>
    <w:rsid w:val="00661CA0"/>
    <w:rsid w:val="00663CA0"/>
    <w:rsid w:val="00664178"/>
    <w:rsid w:val="006662BA"/>
    <w:rsid w:val="0067077F"/>
    <w:rsid w:val="00672597"/>
    <w:rsid w:val="00674815"/>
    <w:rsid w:val="00675466"/>
    <w:rsid w:val="0067687A"/>
    <w:rsid w:val="00677FF3"/>
    <w:rsid w:val="0068201B"/>
    <w:rsid w:val="0068336A"/>
    <w:rsid w:val="00683A8B"/>
    <w:rsid w:val="006917D7"/>
    <w:rsid w:val="00691CF6"/>
    <w:rsid w:val="00694E29"/>
    <w:rsid w:val="00695355"/>
    <w:rsid w:val="00697B74"/>
    <w:rsid w:val="006A03B7"/>
    <w:rsid w:val="006A06EE"/>
    <w:rsid w:val="006A0FDC"/>
    <w:rsid w:val="006A15CD"/>
    <w:rsid w:val="006A17F0"/>
    <w:rsid w:val="006A22D0"/>
    <w:rsid w:val="006A5A5C"/>
    <w:rsid w:val="006A5EE3"/>
    <w:rsid w:val="006A735F"/>
    <w:rsid w:val="006B088C"/>
    <w:rsid w:val="006B3279"/>
    <w:rsid w:val="006B37BD"/>
    <w:rsid w:val="006B4142"/>
    <w:rsid w:val="006B46CD"/>
    <w:rsid w:val="006B4E12"/>
    <w:rsid w:val="006B57FC"/>
    <w:rsid w:val="006C0A3C"/>
    <w:rsid w:val="006C373D"/>
    <w:rsid w:val="006D0E9B"/>
    <w:rsid w:val="006D11CE"/>
    <w:rsid w:val="006D4F1B"/>
    <w:rsid w:val="006D5FE7"/>
    <w:rsid w:val="006D6D39"/>
    <w:rsid w:val="006E01E6"/>
    <w:rsid w:val="006E22E6"/>
    <w:rsid w:val="006E31FF"/>
    <w:rsid w:val="006E33D0"/>
    <w:rsid w:val="006E3B19"/>
    <w:rsid w:val="006E506B"/>
    <w:rsid w:val="006F344B"/>
    <w:rsid w:val="006F3EEB"/>
    <w:rsid w:val="006F4B41"/>
    <w:rsid w:val="006F542B"/>
    <w:rsid w:val="006F5DBB"/>
    <w:rsid w:val="006F68F7"/>
    <w:rsid w:val="00701CA8"/>
    <w:rsid w:val="007048E1"/>
    <w:rsid w:val="00704CF9"/>
    <w:rsid w:val="00706782"/>
    <w:rsid w:val="007075DF"/>
    <w:rsid w:val="007120E3"/>
    <w:rsid w:val="00715906"/>
    <w:rsid w:val="00716252"/>
    <w:rsid w:val="0071750D"/>
    <w:rsid w:val="0072115E"/>
    <w:rsid w:val="00722518"/>
    <w:rsid w:val="00722DF7"/>
    <w:rsid w:val="0072395E"/>
    <w:rsid w:val="00723BAA"/>
    <w:rsid w:val="00724879"/>
    <w:rsid w:val="00725A16"/>
    <w:rsid w:val="00726D34"/>
    <w:rsid w:val="00727163"/>
    <w:rsid w:val="00727B2D"/>
    <w:rsid w:val="00733ACD"/>
    <w:rsid w:val="00734719"/>
    <w:rsid w:val="00735D5F"/>
    <w:rsid w:val="0074120D"/>
    <w:rsid w:val="00743BDB"/>
    <w:rsid w:val="007454F5"/>
    <w:rsid w:val="007500E1"/>
    <w:rsid w:val="00751C3E"/>
    <w:rsid w:val="00752970"/>
    <w:rsid w:val="00753A9E"/>
    <w:rsid w:val="00755189"/>
    <w:rsid w:val="007556D8"/>
    <w:rsid w:val="00760270"/>
    <w:rsid w:val="00760BE8"/>
    <w:rsid w:val="007653A5"/>
    <w:rsid w:val="0076582E"/>
    <w:rsid w:val="00770E50"/>
    <w:rsid w:val="007715AB"/>
    <w:rsid w:val="007759B6"/>
    <w:rsid w:val="00780C41"/>
    <w:rsid w:val="00783D39"/>
    <w:rsid w:val="00784EBD"/>
    <w:rsid w:val="00785D15"/>
    <w:rsid w:val="00787AC1"/>
    <w:rsid w:val="007905C5"/>
    <w:rsid w:val="00792020"/>
    <w:rsid w:val="00793566"/>
    <w:rsid w:val="007960B9"/>
    <w:rsid w:val="007A224D"/>
    <w:rsid w:val="007A475D"/>
    <w:rsid w:val="007A5E7A"/>
    <w:rsid w:val="007B0DB8"/>
    <w:rsid w:val="007B3F11"/>
    <w:rsid w:val="007B499D"/>
    <w:rsid w:val="007B5D17"/>
    <w:rsid w:val="007C1E4B"/>
    <w:rsid w:val="007C4F6D"/>
    <w:rsid w:val="007C5CB3"/>
    <w:rsid w:val="007C648A"/>
    <w:rsid w:val="007C7099"/>
    <w:rsid w:val="007D06DB"/>
    <w:rsid w:val="007D46C6"/>
    <w:rsid w:val="007D5022"/>
    <w:rsid w:val="007D61A8"/>
    <w:rsid w:val="007D6B14"/>
    <w:rsid w:val="007E143B"/>
    <w:rsid w:val="007E1620"/>
    <w:rsid w:val="007E1F2D"/>
    <w:rsid w:val="007E3AD6"/>
    <w:rsid w:val="007E56A8"/>
    <w:rsid w:val="007E6E71"/>
    <w:rsid w:val="007F08FB"/>
    <w:rsid w:val="007F2CA6"/>
    <w:rsid w:val="007F42F6"/>
    <w:rsid w:val="007F4A70"/>
    <w:rsid w:val="007F5F15"/>
    <w:rsid w:val="007F5F2D"/>
    <w:rsid w:val="007F6F85"/>
    <w:rsid w:val="007F7AC3"/>
    <w:rsid w:val="00801179"/>
    <w:rsid w:val="00801BD8"/>
    <w:rsid w:val="00802638"/>
    <w:rsid w:val="00802BF2"/>
    <w:rsid w:val="00806BD3"/>
    <w:rsid w:val="008107E3"/>
    <w:rsid w:val="008112D3"/>
    <w:rsid w:val="00811591"/>
    <w:rsid w:val="00811F33"/>
    <w:rsid w:val="00814646"/>
    <w:rsid w:val="00814E62"/>
    <w:rsid w:val="00815313"/>
    <w:rsid w:val="00820009"/>
    <w:rsid w:val="00820FBF"/>
    <w:rsid w:val="00822901"/>
    <w:rsid w:val="00822CBD"/>
    <w:rsid w:val="00824238"/>
    <w:rsid w:val="00825476"/>
    <w:rsid w:val="00826A1F"/>
    <w:rsid w:val="0083067B"/>
    <w:rsid w:val="00830A85"/>
    <w:rsid w:val="00831C90"/>
    <w:rsid w:val="00831F05"/>
    <w:rsid w:val="00834955"/>
    <w:rsid w:val="008404D8"/>
    <w:rsid w:val="008410EA"/>
    <w:rsid w:val="008424F2"/>
    <w:rsid w:val="00842D92"/>
    <w:rsid w:val="00846151"/>
    <w:rsid w:val="00846514"/>
    <w:rsid w:val="00851B23"/>
    <w:rsid w:val="00853013"/>
    <w:rsid w:val="00853098"/>
    <w:rsid w:val="008608AE"/>
    <w:rsid w:val="0086102C"/>
    <w:rsid w:val="00861D1C"/>
    <w:rsid w:val="00861E0B"/>
    <w:rsid w:val="00862EB5"/>
    <w:rsid w:val="00863C8C"/>
    <w:rsid w:val="008642EE"/>
    <w:rsid w:val="00864501"/>
    <w:rsid w:val="00866180"/>
    <w:rsid w:val="00866DC2"/>
    <w:rsid w:val="008679D4"/>
    <w:rsid w:val="00870730"/>
    <w:rsid w:val="008715BF"/>
    <w:rsid w:val="00871E7D"/>
    <w:rsid w:val="00874B4F"/>
    <w:rsid w:val="00874E1E"/>
    <w:rsid w:val="00877559"/>
    <w:rsid w:val="00882194"/>
    <w:rsid w:val="00884748"/>
    <w:rsid w:val="0088648E"/>
    <w:rsid w:val="00886B49"/>
    <w:rsid w:val="00887D9E"/>
    <w:rsid w:val="008964F6"/>
    <w:rsid w:val="00896F2B"/>
    <w:rsid w:val="008A0AD8"/>
    <w:rsid w:val="008A0E93"/>
    <w:rsid w:val="008B0DAB"/>
    <w:rsid w:val="008B221B"/>
    <w:rsid w:val="008B4BA5"/>
    <w:rsid w:val="008B6B25"/>
    <w:rsid w:val="008C18D1"/>
    <w:rsid w:val="008C3FC7"/>
    <w:rsid w:val="008C57DE"/>
    <w:rsid w:val="008C7B3B"/>
    <w:rsid w:val="008D37B3"/>
    <w:rsid w:val="008D55BE"/>
    <w:rsid w:val="008E0987"/>
    <w:rsid w:val="008E5A66"/>
    <w:rsid w:val="008E6C0C"/>
    <w:rsid w:val="008F2072"/>
    <w:rsid w:val="008F4A82"/>
    <w:rsid w:val="008F55B5"/>
    <w:rsid w:val="008F5A08"/>
    <w:rsid w:val="009013FF"/>
    <w:rsid w:val="009015C2"/>
    <w:rsid w:val="00902076"/>
    <w:rsid w:val="00902B3F"/>
    <w:rsid w:val="00903485"/>
    <w:rsid w:val="00903E35"/>
    <w:rsid w:val="0090443A"/>
    <w:rsid w:val="00905FF0"/>
    <w:rsid w:val="00910C54"/>
    <w:rsid w:val="00914041"/>
    <w:rsid w:val="00915C69"/>
    <w:rsid w:val="00920670"/>
    <w:rsid w:val="00924637"/>
    <w:rsid w:val="00927974"/>
    <w:rsid w:val="0093012E"/>
    <w:rsid w:val="00930E13"/>
    <w:rsid w:val="00932366"/>
    <w:rsid w:val="00932A7F"/>
    <w:rsid w:val="009332A1"/>
    <w:rsid w:val="009337A0"/>
    <w:rsid w:val="0093651C"/>
    <w:rsid w:val="00937FE1"/>
    <w:rsid w:val="00941E2B"/>
    <w:rsid w:val="00942132"/>
    <w:rsid w:val="009421C7"/>
    <w:rsid w:val="009444C2"/>
    <w:rsid w:val="00954B6D"/>
    <w:rsid w:val="00955157"/>
    <w:rsid w:val="0095515E"/>
    <w:rsid w:val="009568BE"/>
    <w:rsid w:val="00961F41"/>
    <w:rsid w:val="00963389"/>
    <w:rsid w:val="0096535E"/>
    <w:rsid w:val="00967BF6"/>
    <w:rsid w:val="00972015"/>
    <w:rsid w:val="00973B20"/>
    <w:rsid w:val="00976730"/>
    <w:rsid w:val="00976EAD"/>
    <w:rsid w:val="00980944"/>
    <w:rsid w:val="00981041"/>
    <w:rsid w:val="0098110C"/>
    <w:rsid w:val="00984329"/>
    <w:rsid w:val="00984C17"/>
    <w:rsid w:val="009859FC"/>
    <w:rsid w:val="00987769"/>
    <w:rsid w:val="00987803"/>
    <w:rsid w:val="00990DDD"/>
    <w:rsid w:val="009945E7"/>
    <w:rsid w:val="00995DE0"/>
    <w:rsid w:val="009961B0"/>
    <w:rsid w:val="009969EF"/>
    <w:rsid w:val="00997470"/>
    <w:rsid w:val="009A0903"/>
    <w:rsid w:val="009A0D28"/>
    <w:rsid w:val="009A79B2"/>
    <w:rsid w:val="009B26DB"/>
    <w:rsid w:val="009B6B4B"/>
    <w:rsid w:val="009B7952"/>
    <w:rsid w:val="009C0F3F"/>
    <w:rsid w:val="009C26DF"/>
    <w:rsid w:val="009C4BD9"/>
    <w:rsid w:val="009C65CE"/>
    <w:rsid w:val="009C7BBD"/>
    <w:rsid w:val="009D0941"/>
    <w:rsid w:val="009D18C3"/>
    <w:rsid w:val="009D206E"/>
    <w:rsid w:val="009D287B"/>
    <w:rsid w:val="009D37BB"/>
    <w:rsid w:val="009D4EE7"/>
    <w:rsid w:val="009E0464"/>
    <w:rsid w:val="009E425C"/>
    <w:rsid w:val="009E538C"/>
    <w:rsid w:val="009F1E94"/>
    <w:rsid w:val="009F4B6D"/>
    <w:rsid w:val="009F5827"/>
    <w:rsid w:val="009F58C6"/>
    <w:rsid w:val="009F7547"/>
    <w:rsid w:val="00A0079B"/>
    <w:rsid w:val="00A01C82"/>
    <w:rsid w:val="00A02B60"/>
    <w:rsid w:val="00A03CA0"/>
    <w:rsid w:val="00A0495F"/>
    <w:rsid w:val="00A05181"/>
    <w:rsid w:val="00A05E77"/>
    <w:rsid w:val="00A0729F"/>
    <w:rsid w:val="00A103D0"/>
    <w:rsid w:val="00A11A12"/>
    <w:rsid w:val="00A1636A"/>
    <w:rsid w:val="00A166CD"/>
    <w:rsid w:val="00A17CA8"/>
    <w:rsid w:val="00A20278"/>
    <w:rsid w:val="00A221AB"/>
    <w:rsid w:val="00A22F78"/>
    <w:rsid w:val="00A23493"/>
    <w:rsid w:val="00A26C29"/>
    <w:rsid w:val="00A26E41"/>
    <w:rsid w:val="00A30E63"/>
    <w:rsid w:val="00A311B1"/>
    <w:rsid w:val="00A340E0"/>
    <w:rsid w:val="00A34B93"/>
    <w:rsid w:val="00A356FE"/>
    <w:rsid w:val="00A407AD"/>
    <w:rsid w:val="00A41C1F"/>
    <w:rsid w:val="00A42596"/>
    <w:rsid w:val="00A429D3"/>
    <w:rsid w:val="00A42BB0"/>
    <w:rsid w:val="00A43E6D"/>
    <w:rsid w:val="00A43E7B"/>
    <w:rsid w:val="00A4465D"/>
    <w:rsid w:val="00A44B79"/>
    <w:rsid w:val="00A46712"/>
    <w:rsid w:val="00A47F4B"/>
    <w:rsid w:val="00A517AD"/>
    <w:rsid w:val="00A53323"/>
    <w:rsid w:val="00A55584"/>
    <w:rsid w:val="00A57427"/>
    <w:rsid w:val="00A64377"/>
    <w:rsid w:val="00A67967"/>
    <w:rsid w:val="00A7027F"/>
    <w:rsid w:val="00A705A3"/>
    <w:rsid w:val="00A71F35"/>
    <w:rsid w:val="00A72423"/>
    <w:rsid w:val="00A754C9"/>
    <w:rsid w:val="00A75F83"/>
    <w:rsid w:val="00A82208"/>
    <w:rsid w:val="00A832A1"/>
    <w:rsid w:val="00A87589"/>
    <w:rsid w:val="00A87955"/>
    <w:rsid w:val="00A9125F"/>
    <w:rsid w:val="00A91C18"/>
    <w:rsid w:val="00A92AFA"/>
    <w:rsid w:val="00A9637A"/>
    <w:rsid w:val="00A96720"/>
    <w:rsid w:val="00AA04E5"/>
    <w:rsid w:val="00AA0995"/>
    <w:rsid w:val="00AA2722"/>
    <w:rsid w:val="00AA324C"/>
    <w:rsid w:val="00AA43C1"/>
    <w:rsid w:val="00AA7AB8"/>
    <w:rsid w:val="00AB0111"/>
    <w:rsid w:val="00AB1CBC"/>
    <w:rsid w:val="00AB6239"/>
    <w:rsid w:val="00AB723F"/>
    <w:rsid w:val="00AC045E"/>
    <w:rsid w:val="00AC19C3"/>
    <w:rsid w:val="00AC2A5D"/>
    <w:rsid w:val="00AC47D5"/>
    <w:rsid w:val="00AC5EEB"/>
    <w:rsid w:val="00AD1D64"/>
    <w:rsid w:val="00AD6B78"/>
    <w:rsid w:val="00AE00A7"/>
    <w:rsid w:val="00AE3285"/>
    <w:rsid w:val="00AE337B"/>
    <w:rsid w:val="00AE426B"/>
    <w:rsid w:val="00AE5EAE"/>
    <w:rsid w:val="00AF0765"/>
    <w:rsid w:val="00AF0876"/>
    <w:rsid w:val="00AF0A0A"/>
    <w:rsid w:val="00AF3CC9"/>
    <w:rsid w:val="00AF52A4"/>
    <w:rsid w:val="00AF5B34"/>
    <w:rsid w:val="00AF6A42"/>
    <w:rsid w:val="00AF6F3C"/>
    <w:rsid w:val="00AF7BB7"/>
    <w:rsid w:val="00AF7EF4"/>
    <w:rsid w:val="00B0155F"/>
    <w:rsid w:val="00B06E2F"/>
    <w:rsid w:val="00B113E4"/>
    <w:rsid w:val="00B13FA5"/>
    <w:rsid w:val="00B178DD"/>
    <w:rsid w:val="00B206F8"/>
    <w:rsid w:val="00B22026"/>
    <w:rsid w:val="00B22CF0"/>
    <w:rsid w:val="00B27EAD"/>
    <w:rsid w:val="00B304B9"/>
    <w:rsid w:val="00B305A0"/>
    <w:rsid w:val="00B30A86"/>
    <w:rsid w:val="00B33ED5"/>
    <w:rsid w:val="00B33F7A"/>
    <w:rsid w:val="00B37B52"/>
    <w:rsid w:val="00B43F02"/>
    <w:rsid w:val="00B45AC8"/>
    <w:rsid w:val="00B465E4"/>
    <w:rsid w:val="00B47330"/>
    <w:rsid w:val="00B4782A"/>
    <w:rsid w:val="00B47F7E"/>
    <w:rsid w:val="00B5003E"/>
    <w:rsid w:val="00B50357"/>
    <w:rsid w:val="00B50BF8"/>
    <w:rsid w:val="00B51164"/>
    <w:rsid w:val="00B51348"/>
    <w:rsid w:val="00B51941"/>
    <w:rsid w:val="00B51DA5"/>
    <w:rsid w:val="00B522FA"/>
    <w:rsid w:val="00B5313E"/>
    <w:rsid w:val="00B54F83"/>
    <w:rsid w:val="00B565CF"/>
    <w:rsid w:val="00B602EB"/>
    <w:rsid w:val="00B60CA5"/>
    <w:rsid w:val="00B675EF"/>
    <w:rsid w:val="00B70CA3"/>
    <w:rsid w:val="00B72F72"/>
    <w:rsid w:val="00B744CE"/>
    <w:rsid w:val="00B745CD"/>
    <w:rsid w:val="00B776E0"/>
    <w:rsid w:val="00B845E1"/>
    <w:rsid w:val="00B8743F"/>
    <w:rsid w:val="00B8781A"/>
    <w:rsid w:val="00B90BA0"/>
    <w:rsid w:val="00B939CE"/>
    <w:rsid w:val="00B9449B"/>
    <w:rsid w:val="00B95B92"/>
    <w:rsid w:val="00B95F2B"/>
    <w:rsid w:val="00B96761"/>
    <w:rsid w:val="00BA0334"/>
    <w:rsid w:val="00BA1714"/>
    <w:rsid w:val="00BA18D3"/>
    <w:rsid w:val="00BA2E7F"/>
    <w:rsid w:val="00BA36FA"/>
    <w:rsid w:val="00BA39F8"/>
    <w:rsid w:val="00BA3F9F"/>
    <w:rsid w:val="00BA5234"/>
    <w:rsid w:val="00BA7DA3"/>
    <w:rsid w:val="00BB05DE"/>
    <w:rsid w:val="00BB1615"/>
    <w:rsid w:val="00BB1B73"/>
    <w:rsid w:val="00BB23D0"/>
    <w:rsid w:val="00BB2B8A"/>
    <w:rsid w:val="00BB3726"/>
    <w:rsid w:val="00BC1940"/>
    <w:rsid w:val="00BC2C98"/>
    <w:rsid w:val="00BC363D"/>
    <w:rsid w:val="00BC3726"/>
    <w:rsid w:val="00BC5EFF"/>
    <w:rsid w:val="00BD7F59"/>
    <w:rsid w:val="00BE0CE6"/>
    <w:rsid w:val="00BE16D1"/>
    <w:rsid w:val="00BE1A96"/>
    <w:rsid w:val="00BE279E"/>
    <w:rsid w:val="00BE2CB9"/>
    <w:rsid w:val="00BE324E"/>
    <w:rsid w:val="00BE545F"/>
    <w:rsid w:val="00BE6867"/>
    <w:rsid w:val="00BE739B"/>
    <w:rsid w:val="00BF021A"/>
    <w:rsid w:val="00BF158C"/>
    <w:rsid w:val="00BF427F"/>
    <w:rsid w:val="00BF44A6"/>
    <w:rsid w:val="00BF47CB"/>
    <w:rsid w:val="00BF57B9"/>
    <w:rsid w:val="00BF58FD"/>
    <w:rsid w:val="00BF698E"/>
    <w:rsid w:val="00C01460"/>
    <w:rsid w:val="00C022FF"/>
    <w:rsid w:val="00C053CD"/>
    <w:rsid w:val="00C07573"/>
    <w:rsid w:val="00C07C44"/>
    <w:rsid w:val="00C11532"/>
    <w:rsid w:val="00C136AF"/>
    <w:rsid w:val="00C153CA"/>
    <w:rsid w:val="00C15F1B"/>
    <w:rsid w:val="00C1694D"/>
    <w:rsid w:val="00C17663"/>
    <w:rsid w:val="00C17FDB"/>
    <w:rsid w:val="00C245CA"/>
    <w:rsid w:val="00C251CF"/>
    <w:rsid w:val="00C3046B"/>
    <w:rsid w:val="00C3078A"/>
    <w:rsid w:val="00C30E80"/>
    <w:rsid w:val="00C31731"/>
    <w:rsid w:val="00C3369D"/>
    <w:rsid w:val="00C41AC6"/>
    <w:rsid w:val="00C437D8"/>
    <w:rsid w:val="00C46581"/>
    <w:rsid w:val="00C47325"/>
    <w:rsid w:val="00C5245E"/>
    <w:rsid w:val="00C528AE"/>
    <w:rsid w:val="00C5485B"/>
    <w:rsid w:val="00C5662C"/>
    <w:rsid w:val="00C57614"/>
    <w:rsid w:val="00C607BE"/>
    <w:rsid w:val="00C610D3"/>
    <w:rsid w:val="00C63199"/>
    <w:rsid w:val="00C63E0E"/>
    <w:rsid w:val="00C650A5"/>
    <w:rsid w:val="00C653BB"/>
    <w:rsid w:val="00C65A7D"/>
    <w:rsid w:val="00C666D9"/>
    <w:rsid w:val="00C711C1"/>
    <w:rsid w:val="00C71F75"/>
    <w:rsid w:val="00C7726A"/>
    <w:rsid w:val="00C81C99"/>
    <w:rsid w:val="00C83E45"/>
    <w:rsid w:val="00C844A0"/>
    <w:rsid w:val="00C84EDE"/>
    <w:rsid w:val="00C924AA"/>
    <w:rsid w:val="00CA4AA3"/>
    <w:rsid w:val="00CA703D"/>
    <w:rsid w:val="00CB2834"/>
    <w:rsid w:val="00CB5892"/>
    <w:rsid w:val="00CC10E7"/>
    <w:rsid w:val="00CC1C52"/>
    <w:rsid w:val="00CC2E5C"/>
    <w:rsid w:val="00CC7F5A"/>
    <w:rsid w:val="00CD01A8"/>
    <w:rsid w:val="00CD373C"/>
    <w:rsid w:val="00CD5C74"/>
    <w:rsid w:val="00CD7DB3"/>
    <w:rsid w:val="00CE18A2"/>
    <w:rsid w:val="00CE6F3B"/>
    <w:rsid w:val="00CE736A"/>
    <w:rsid w:val="00CF28DD"/>
    <w:rsid w:val="00CF43D3"/>
    <w:rsid w:val="00CF4D64"/>
    <w:rsid w:val="00D002AF"/>
    <w:rsid w:val="00D00C2A"/>
    <w:rsid w:val="00D010B0"/>
    <w:rsid w:val="00D01A01"/>
    <w:rsid w:val="00D07FD7"/>
    <w:rsid w:val="00D10AA5"/>
    <w:rsid w:val="00D1132D"/>
    <w:rsid w:val="00D11E0E"/>
    <w:rsid w:val="00D12B1C"/>
    <w:rsid w:val="00D13E98"/>
    <w:rsid w:val="00D17873"/>
    <w:rsid w:val="00D23674"/>
    <w:rsid w:val="00D23B9C"/>
    <w:rsid w:val="00D25BDF"/>
    <w:rsid w:val="00D2659F"/>
    <w:rsid w:val="00D2782D"/>
    <w:rsid w:val="00D31905"/>
    <w:rsid w:val="00D32CF4"/>
    <w:rsid w:val="00D33261"/>
    <w:rsid w:val="00D338B5"/>
    <w:rsid w:val="00D367DF"/>
    <w:rsid w:val="00D37A37"/>
    <w:rsid w:val="00D409B5"/>
    <w:rsid w:val="00D413EF"/>
    <w:rsid w:val="00D41D0D"/>
    <w:rsid w:val="00D427CA"/>
    <w:rsid w:val="00D43AE0"/>
    <w:rsid w:val="00D43EFD"/>
    <w:rsid w:val="00D44CB8"/>
    <w:rsid w:val="00D46583"/>
    <w:rsid w:val="00D46A0E"/>
    <w:rsid w:val="00D47678"/>
    <w:rsid w:val="00D50A78"/>
    <w:rsid w:val="00D528FB"/>
    <w:rsid w:val="00D53FE7"/>
    <w:rsid w:val="00D54C64"/>
    <w:rsid w:val="00D56BE0"/>
    <w:rsid w:val="00D56EF9"/>
    <w:rsid w:val="00D5752C"/>
    <w:rsid w:val="00D616B6"/>
    <w:rsid w:val="00D617F8"/>
    <w:rsid w:val="00D61A4A"/>
    <w:rsid w:val="00D622B5"/>
    <w:rsid w:val="00D62D7A"/>
    <w:rsid w:val="00D63436"/>
    <w:rsid w:val="00D63808"/>
    <w:rsid w:val="00D63BBD"/>
    <w:rsid w:val="00D6560E"/>
    <w:rsid w:val="00D71998"/>
    <w:rsid w:val="00D77D49"/>
    <w:rsid w:val="00D81AEF"/>
    <w:rsid w:val="00D81FD5"/>
    <w:rsid w:val="00D83735"/>
    <w:rsid w:val="00D84AE4"/>
    <w:rsid w:val="00D925EB"/>
    <w:rsid w:val="00D95104"/>
    <w:rsid w:val="00D96084"/>
    <w:rsid w:val="00DA42AD"/>
    <w:rsid w:val="00DA4E04"/>
    <w:rsid w:val="00DA4E99"/>
    <w:rsid w:val="00DA5556"/>
    <w:rsid w:val="00DA5A7E"/>
    <w:rsid w:val="00DB0683"/>
    <w:rsid w:val="00DB2417"/>
    <w:rsid w:val="00DB3FC1"/>
    <w:rsid w:val="00DC2D33"/>
    <w:rsid w:val="00DC557D"/>
    <w:rsid w:val="00DC5C32"/>
    <w:rsid w:val="00DC6550"/>
    <w:rsid w:val="00DC7525"/>
    <w:rsid w:val="00DD230D"/>
    <w:rsid w:val="00DD459A"/>
    <w:rsid w:val="00DD512A"/>
    <w:rsid w:val="00DD614A"/>
    <w:rsid w:val="00DD61A7"/>
    <w:rsid w:val="00DE0C9D"/>
    <w:rsid w:val="00DE183A"/>
    <w:rsid w:val="00DE5B69"/>
    <w:rsid w:val="00DE7085"/>
    <w:rsid w:val="00DF03F0"/>
    <w:rsid w:val="00DF1035"/>
    <w:rsid w:val="00DF168F"/>
    <w:rsid w:val="00DF18B8"/>
    <w:rsid w:val="00DF5CF2"/>
    <w:rsid w:val="00DF62CA"/>
    <w:rsid w:val="00DF77E1"/>
    <w:rsid w:val="00E00015"/>
    <w:rsid w:val="00E02DEF"/>
    <w:rsid w:val="00E0385C"/>
    <w:rsid w:val="00E04ED1"/>
    <w:rsid w:val="00E07781"/>
    <w:rsid w:val="00E11F6B"/>
    <w:rsid w:val="00E12553"/>
    <w:rsid w:val="00E12FE7"/>
    <w:rsid w:val="00E13A10"/>
    <w:rsid w:val="00E160C6"/>
    <w:rsid w:val="00E20E0E"/>
    <w:rsid w:val="00E216A5"/>
    <w:rsid w:val="00E235C6"/>
    <w:rsid w:val="00E27484"/>
    <w:rsid w:val="00E30387"/>
    <w:rsid w:val="00E306CF"/>
    <w:rsid w:val="00E336E3"/>
    <w:rsid w:val="00E336EC"/>
    <w:rsid w:val="00E34FA6"/>
    <w:rsid w:val="00E373F9"/>
    <w:rsid w:val="00E375DC"/>
    <w:rsid w:val="00E4219B"/>
    <w:rsid w:val="00E437FC"/>
    <w:rsid w:val="00E43C09"/>
    <w:rsid w:val="00E44D10"/>
    <w:rsid w:val="00E45AD1"/>
    <w:rsid w:val="00E46D20"/>
    <w:rsid w:val="00E46EC6"/>
    <w:rsid w:val="00E52248"/>
    <w:rsid w:val="00E52380"/>
    <w:rsid w:val="00E619A8"/>
    <w:rsid w:val="00E626DC"/>
    <w:rsid w:val="00E63304"/>
    <w:rsid w:val="00E63CC1"/>
    <w:rsid w:val="00E63DCD"/>
    <w:rsid w:val="00E64DF5"/>
    <w:rsid w:val="00E658C5"/>
    <w:rsid w:val="00E715BF"/>
    <w:rsid w:val="00E72015"/>
    <w:rsid w:val="00E736F4"/>
    <w:rsid w:val="00E75031"/>
    <w:rsid w:val="00E76F8E"/>
    <w:rsid w:val="00E80424"/>
    <w:rsid w:val="00E821D0"/>
    <w:rsid w:val="00E902B6"/>
    <w:rsid w:val="00E922C7"/>
    <w:rsid w:val="00E94DA2"/>
    <w:rsid w:val="00E9721E"/>
    <w:rsid w:val="00EA0D65"/>
    <w:rsid w:val="00EA35CD"/>
    <w:rsid w:val="00EA447D"/>
    <w:rsid w:val="00EA5E3F"/>
    <w:rsid w:val="00EA7786"/>
    <w:rsid w:val="00EA7B09"/>
    <w:rsid w:val="00EA7CF4"/>
    <w:rsid w:val="00EB2401"/>
    <w:rsid w:val="00EC157D"/>
    <w:rsid w:val="00EC2099"/>
    <w:rsid w:val="00EC2B2C"/>
    <w:rsid w:val="00EC2D7C"/>
    <w:rsid w:val="00EC4628"/>
    <w:rsid w:val="00EC47C7"/>
    <w:rsid w:val="00EC7432"/>
    <w:rsid w:val="00EC7AFD"/>
    <w:rsid w:val="00ED01A9"/>
    <w:rsid w:val="00ED07AD"/>
    <w:rsid w:val="00ED3046"/>
    <w:rsid w:val="00ED3917"/>
    <w:rsid w:val="00ED54D5"/>
    <w:rsid w:val="00ED6ED1"/>
    <w:rsid w:val="00EE0BA4"/>
    <w:rsid w:val="00EE0C58"/>
    <w:rsid w:val="00EE0D1B"/>
    <w:rsid w:val="00EE15D3"/>
    <w:rsid w:val="00EE3DFB"/>
    <w:rsid w:val="00EE5092"/>
    <w:rsid w:val="00EF0ADD"/>
    <w:rsid w:val="00EF2A82"/>
    <w:rsid w:val="00EF562B"/>
    <w:rsid w:val="00EF7081"/>
    <w:rsid w:val="00F00D2B"/>
    <w:rsid w:val="00F06D21"/>
    <w:rsid w:val="00F10291"/>
    <w:rsid w:val="00F104D5"/>
    <w:rsid w:val="00F10C05"/>
    <w:rsid w:val="00F10CD0"/>
    <w:rsid w:val="00F112FD"/>
    <w:rsid w:val="00F113AD"/>
    <w:rsid w:val="00F11A3B"/>
    <w:rsid w:val="00F14A0D"/>
    <w:rsid w:val="00F15177"/>
    <w:rsid w:val="00F205B4"/>
    <w:rsid w:val="00F246B2"/>
    <w:rsid w:val="00F25174"/>
    <w:rsid w:val="00F30B7A"/>
    <w:rsid w:val="00F320DF"/>
    <w:rsid w:val="00F37A8A"/>
    <w:rsid w:val="00F43D38"/>
    <w:rsid w:val="00F44B9C"/>
    <w:rsid w:val="00F44BA1"/>
    <w:rsid w:val="00F504E7"/>
    <w:rsid w:val="00F51294"/>
    <w:rsid w:val="00F541C2"/>
    <w:rsid w:val="00F5496A"/>
    <w:rsid w:val="00F55DA1"/>
    <w:rsid w:val="00F60FAE"/>
    <w:rsid w:val="00F61812"/>
    <w:rsid w:val="00F62545"/>
    <w:rsid w:val="00F629D8"/>
    <w:rsid w:val="00F6356F"/>
    <w:rsid w:val="00F65D3D"/>
    <w:rsid w:val="00F66D25"/>
    <w:rsid w:val="00F67193"/>
    <w:rsid w:val="00F70B37"/>
    <w:rsid w:val="00F73C26"/>
    <w:rsid w:val="00F7741C"/>
    <w:rsid w:val="00F77C72"/>
    <w:rsid w:val="00F80A67"/>
    <w:rsid w:val="00F81D47"/>
    <w:rsid w:val="00F85177"/>
    <w:rsid w:val="00F8632A"/>
    <w:rsid w:val="00F90C63"/>
    <w:rsid w:val="00FA0DA8"/>
    <w:rsid w:val="00FA2B9C"/>
    <w:rsid w:val="00FA2EB3"/>
    <w:rsid w:val="00FA4468"/>
    <w:rsid w:val="00FB0559"/>
    <w:rsid w:val="00FB156A"/>
    <w:rsid w:val="00FB1732"/>
    <w:rsid w:val="00FB4179"/>
    <w:rsid w:val="00FB4572"/>
    <w:rsid w:val="00FB4B6D"/>
    <w:rsid w:val="00FB4DFA"/>
    <w:rsid w:val="00FB64C2"/>
    <w:rsid w:val="00FC331C"/>
    <w:rsid w:val="00FD10F6"/>
    <w:rsid w:val="00FD329C"/>
    <w:rsid w:val="00FD440F"/>
    <w:rsid w:val="00FD601C"/>
    <w:rsid w:val="00FE342A"/>
    <w:rsid w:val="00FE5BEC"/>
    <w:rsid w:val="00FE6FE4"/>
    <w:rsid w:val="00FE7F90"/>
    <w:rsid w:val="00FF26D4"/>
    <w:rsid w:val="00FF4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99204"/>
  <w15:chartTrackingRefBased/>
  <w15:docId w15:val="{4EA5031F-87CF-4E68-95AD-470543C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0443A"/>
    <w:pPr>
      <w:spacing w:after="200" w:line="240" w:lineRule="auto"/>
    </w:pPr>
    <w:rPr>
      <w:i/>
      <w:iCs/>
      <w:color w:val="44546A" w:themeColor="text2"/>
      <w:sz w:val="18"/>
      <w:szCs w:val="18"/>
    </w:rPr>
  </w:style>
  <w:style w:type="paragraph" w:styleId="ListParagraph">
    <w:name w:val="List Paragraph"/>
    <w:basedOn w:val="Normal"/>
    <w:uiPriority w:val="34"/>
    <w:qFormat/>
    <w:rsid w:val="00F629D8"/>
    <w:pPr>
      <w:ind w:left="720"/>
      <w:contextualSpacing/>
    </w:pPr>
  </w:style>
  <w:style w:type="character" w:styleId="Hyperlink">
    <w:name w:val="Hyperlink"/>
    <w:basedOn w:val="DefaultParagraphFont"/>
    <w:uiPriority w:val="99"/>
    <w:unhideWhenUsed/>
    <w:rsid w:val="00967BF6"/>
    <w:rPr>
      <w:color w:val="0563C1" w:themeColor="hyperlink"/>
      <w:u w:val="single"/>
    </w:rPr>
  </w:style>
  <w:style w:type="paragraph" w:styleId="Header">
    <w:name w:val="header"/>
    <w:basedOn w:val="Normal"/>
    <w:link w:val="HeaderChar"/>
    <w:uiPriority w:val="99"/>
    <w:unhideWhenUsed/>
    <w:rsid w:val="00335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0AE"/>
  </w:style>
  <w:style w:type="paragraph" w:styleId="Footer">
    <w:name w:val="footer"/>
    <w:basedOn w:val="Normal"/>
    <w:link w:val="FooterChar"/>
    <w:uiPriority w:val="99"/>
    <w:unhideWhenUsed/>
    <w:rsid w:val="00335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0AE"/>
  </w:style>
  <w:style w:type="character" w:customStyle="1" w:styleId="UnresolvedMention1">
    <w:name w:val="Unresolved Mention1"/>
    <w:basedOn w:val="DefaultParagraphFont"/>
    <w:uiPriority w:val="99"/>
    <w:semiHidden/>
    <w:unhideWhenUsed/>
    <w:rsid w:val="00CC2E5C"/>
    <w:rPr>
      <w:color w:val="605E5C"/>
      <w:shd w:val="clear" w:color="auto" w:fill="E1DFDD"/>
    </w:rPr>
  </w:style>
  <w:style w:type="character" w:styleId="CommentReference">
    <w:name w:val="annotation reference"/>
    <w:basedOn w:val="DefaultParagraphFont"/>
    <w:uiPriority w:val="99"/>
    <w:semiHidden/>
    <w:unhideWhenUsed/>
    <w:rsid w:val="006A5EE3"/>
    <w:rPr>
      <w:sz w:val="16"/>
      <w:szCs w:val="16"/>
    </w:rPr>
  </w:style>
  <w:style w:type="paragraph" w:styleId="CommentText">
    <w:name w:val="annotation text"/>
    <w:basedOn w:val="Normal"/>
    <w:link w:val="CommentTextChar"/>
    <w:uiPriority w:val="99"/>
    <w:semiHidden/>
    <w:unhideWhenUsed/>
    <w:rsid w:val="006A5EE3"/>
    <w:pPr>
      <w:spacing w:line="240" w:lineRule="auto"/>
    </w:pPr>
    <w:rPr>
      <w:sz w:val="20"/>
      <w:szCs w:val="20"/>
    </w:rPr>
  </w:style>
  <w:style w:type="character" w:customStyle="1" w:styleId="CommentTextChar">
    <w:name w:val="Comment Text Char"/>
    <w:basedOn w:val="DefaultParagraphFont"/>
    <w:link w:val="CommentText"/>
    <w:uiPriority w:val="99"/>
    <w:semiHidden/>
    <w:rsid w:val="006A5EE3"/>
    <w:rPr>
      <w:sz w:val="20"/>
      <w:szCs w:val="20"/>
    </w:rPr>
  </w:style>
  <w:style w:type="paragraph" w:styleId="CommentSubject">
    <w:name w:val="annotation subject"/>
    <w:basedOn w:val="CommentText"/>
    <w:next w:val="CommentText"/>
    <w:link w:val="CommentSubjectChar"/>
    <w:uiPriority w:val="99"/>
    <w:semiHidden/>
    <w:unhideWhenUsed/>
    <w:rsid w:val="006A5EE3"/>
    <w:rPr>
      <w:b/>
      <w:bCs/>
    </w:rPr>
  </w:style>
  <w:style w:type="character" w:customStyle="1" w:styleId="CommentSubjectChar">
    <w:name w:val="Comment Subject Char"/>
    <w:basedOn w:val="CommentTextChar"/>
    <w:link w:val="CommentSubject"/>
    <w:uiPriority w:val="99"/>
    <w:semiHidden/>
    <w:rsid w:val="006A5EE3"/>
    <w:rPr>
      <w:b/>
      <w:bCs/>
      <w:sz w:val="20"/>
      <w:szCs w:val="20"/>
    </w:rPr>
  </w:style>
  <w:style w:type="paragraph" w:styleId="BalloonText">
    <w:name w:val="Balloon Text"/>
    <w:basedOn w:val="Normal"/>
    <w:link w:val="BalloonTextChar"/>
    <w:uiPriority w:val="99"/>
    <w:semiHidden/>
    <w:unhideWhenUsed/>
    <w:rsid w:val="006A5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EE3"/>
    <w:rPr>
      <w:rFonts w:ascii="Segoe UI" w:hAnsi="Segoe UI" w:cs="Segoe UI"/>
      <w:sz w:val="18"/>
      <w:szCs w:val="18"/>
    </w:rPr>
  </w:style>
  <w:style w:type="paragraph" w:customStyle="1" w:styleId="EndNoteBibliographyTitle">
    <w:name w:val="EndNote Bibliography Title"/>
    <w:basedOn w:val="Normal"/>
    <w:link w:val="EndNoteBibliographyTitleChar"/>
    <w:rsid w:val="0070678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06782"/>
    <w:rPr>
      <w:rFonts w:ascii="Calibri" w:hAnsi="Calibri"/>
      <w:noProof/>
      <w:lang w:val="en-US"/>
    </w:rPr>
  </w:style>
  <w:style w:type="paragraph" w:customStyle="1" w:styleId="EndNoteBibliography">
    <w:name w:val="EndNote Bibliography"/>
    <w:basedOn w:val="Normal"/>
    <w:link w:val="EndNoteBibliographyChar"/>
    <w:rsid w:val="0070678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06782"/>
    <w:rPr>
      <w:rFonts w:ascii="Calibri" w:hAnsi="Calibri"/>
      <w:noProof/>
      <w:lang w:val="en-US"/>
    </w:rPr>
  </w:style>
  <w:style w:type="character" w:styleId="UnresolvedMention">
    <w:name w:val="Unresolved Mention"/>
    <w:basedOn w:val="DefaultParagraphFont"/>
    <w:uiPriority w:val="99"/>
    <w:semiHidden/>
    <w:unhideWhenUsed/>
    <w:rsid w:val="00706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076807">
      <w:bodyDiv w:val="1"/>
      <w:marLeft w:val="0"/>
      <w:marRight w:val="0"/>
      <w:marTop w:val="0"/>
      <w:marBottom w:val="0"/>
      <w:divBdr>
        <w:top w:val="none" w:sz="0" w:space="0" w:color="auto"/>
        <w:left w:val="none" w:sz="0" w:space="0" w:color="auto"/>
        <w:bottom w:val="none" w:sz="0" w:space="0" w:color="auto"/>
        <w:right w:val="none" w:sz="0" w:space="0" w:color="auto"/>
      </w:divBdr>
    </w:div>
    <w:div w:id="12335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sinclair@soton.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cancer/prevention/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publications/statistical/breast-screening-programme/breast-screening-programme-england---2016-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gital.nhs.uk/data-and-information/publications/statistical/health-survey-for-england/health-survey-for-england-2016" TargetMode="External"/><Relationship Id="rId4" Type="http://schemas.openxmlformats.org/officeDocument/2006/relationships/settings" Target="settings.xml"/><Relationship Id="rId9" Type="http://schemas.openxmlformats.org/officeDocument/2006/relationships/hyperlink" Target="https://www.cancerresearchuk.org/about-cancer/breast-cancer/abou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18BF-657D-476D-97F7-4F57BA95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9681</Words>
  <Characters>55188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Chambers</dc:creator>
  <cp:keywords/>
  <dc:description/>
  <cp:lastModifiedBy>Sophia Chambers</cp:lastModifiedBy>
  <cp:revision>12</cp:revision>
  <dcterms:created xsi:type="dcterms:W3CDTF">2019-03-27T11:38:00Z</dcterms:created>
  <dcterms:modified xsi:type="dcterms:W3CDTF">2019-03-27T15:14:00Z</dcterms:modified>
</cp:coreProperties>
</file>