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2B6D" w14:textId="5273C6F8" w:rsidR="00853DBB" w:rsidRPr="00C002E4" w:rsidRDefault="000B06B6" w:rsidP="00BD4424">
      <w:pPr>
        <w:pStyle w:val="Heading1"/>
        <w:rPr>
          <w:rFonts w:ascii="Arial" w:hAnsi="Arial" w:cs="Arial"/>
          <w:bCs w:val="0"/>
          <w:sz w:val="24"/>
          <w:szCs w:val="22"/>
        </w:rPr>
      </w:pPr>
      <w:bookmarkStart w:id="0" w:name="_Hlk481248222"/>
      <w:bookmarkStart w:id="1" w:name="_Toc292055221"/>
      <w:r w:rsidRPr="00512DEB">
        <w:rPr>
          <w:rFonts w:ascii="Arial" w:hAnsi="Arial" w:cs="Arial"/>
          <w:bCs w:val="0"/>
          <w:sz w:val="24"/>
          <w:szCs w:val="22"/>
        </w:rPr>
        <w:t xml:space="preserve"> </w:t>
      </w:r>
      <w:r w:rsidR="000B5C63" w:rsidRPr="00C002E4">
        <w:rPr>
          <w:rFonts w:ascii="Arial" w:hAnsi="Arial" w:cs="Arial"/>
          <w:bCs w:val="0"/>
          <w:sz w:val="24"/>
          <w:szCs w:val="22"/>
        </w:rPr>
        <w:t>T</w:t>
      </w:r>
      <w:r w:rsidR="00512DEB" w:rsidRPr="00C002E4">
        <w:rPr>
          <w:rFonts w:ascii="Arial" w:hAnsi="Arial" w:cs="Arial"/>
          <w:bCs w:val="0"/>
          <w:sz w:val="24"/>
          <w:szCs w:val="22"/>
        </w:rPr>
        <w:t>ranscranial Dopple</w:t>
      </w:r>
      <w:r w:rsidR="00601B81" w:rsidRPr="00C002E4">
        <w:rPr>
          <w:rFonts w:ascii="Arial" w:hAnsi="Arial" w:cs="Arial"/>
          <w:bCs w:val="0"/>
          <w:sz w:val="24"/>
          <w:szCs w:val="22"/>
        </w:rPr>
        <w:t>r and Magnetic Resonance</w:t>
      </w:r>
      <w:r w:rsidR="00512DEB" w:rsidRPr="00C002E4">
        <w:rPr>
          <w:rFonts w:ascii="Arial" w:hAnsi="Arial" w:cs="Arial"/>
          <w:bCs w:val="0"/>
          <w:sz w:val="24"/>
          <w:szCs w:val="22"/>
        </w:rPr>
        <w:t xml:space="preserve"> in Tanzanian</w:t>
      </w:r>
      <w:r w:rsidR="00A62842" w:rsidRPr="00C002E4">
        <w:rPr>
          <w:rFonts w:ascii="Arial" w:hAnsi="Arial" w:cs="Arial"/>
          <w:bCs w:val="0"/>
          <w:sz w:val="24"/>
          <w:szCs w:val="22"/>
        </w:rPr>
        <w:t xml:space="preserve"> </w:t>
      </w:r>
      <w:r w:rsidR="00F434BE" w:rsidRPr="00C002E4">
        <w:rPr>
          <w:rFonts w:ascii="Arial" w:hAnsi="Arial" w:cs="Arial"/>
          <w:bCs w:val="0"/>
          <w:sz w:val="24"/>
          <w:szCs w:val="22"/>
        </w:rPr>
        <w:t xml:space="preserve">children with </w:t>
      </w:r>
      <w:r w:rsidR="00183353" w:rsidRPr="00C002E4">
        <w:rPr>
          <w:rFonts w:ascii="Arial" w:hAnsi="Arial" w:cs="Arial"/>
          <w:bCs w:val="0"/>
          <w:sz w:val="24"/>
          <w:szCs w:val="22"/>
        </w:rPr>
        <w:t xml:space="preserve">sickle cell </w:t>
      </w:r>
      <w:r w:rsidR="00F434BE" w:rsidRPr="00C002E4">
        <w:rPr>
          <w:rFonts w:ascii="Arial" w:hAnsi="Arial" w:cs="Arial"/>
          <w:bCs w:val="0"/>
          <w:sz w:val="24"/>
          <w:szCs w:val="22"/>
        </w:rPr>
        <w:t xml:space="preserve">disease </w:t>
      </w:r>
    </w:p>
    <w:p w14:paraId="5558E789" w14:textId="77777777" w:rsidR="0030076F" w:rsidRPr="00C002E4" w:rsidRDefault="0030076F" w:rsidP="006415AC">
      <w:pPr>
        <w:rPr>
          <w:rFonts w:ascii="Arial" w:hAnsi="Arial" w:cs="Arial"/>
          <w:sz w:val="22"/>
          <w:szCs w:val="22"/>
        </w:rPr>
      </w:pPr>
    </w:p>
    <w:p w14:paraId="4EB7652F" w14:textId="5588FDDF" w:rsidR="0030076F" w:rsidRPr="00C002E4" w:rsidRDefault="00AB0EE3" w:rsidP="006415AC">
      <w:pPr>
        <w:rPr>
          <w:rFonts w:ascii="Arial" w:hAnsi="Arial" w:cs="Arial"/>
          <w:sz w:val="22"/>
          <w:szCs w:val="22"/>
        </w:rPr>
      </w:pPr>
      <w:r w:rsidRPr="00C002E4">
        <w:rPr>
          <w:rFonts w:ascii="Arial" w:hAnsi="Arial" w:cs="Arial"/>
          <w:sz w:val="22"/>
          <w:szCs w:val="22"/>
        </w:rPr>
        <w:t xml:space="preserve">Edward </w:t>
      </w:r>
      <w:r w:rsidR="00EE6943" w:rsidRPr="00C002E4">
        <w:rPr>
          <w:rFonts w:ascii="Arial" w:hAnsi="Arial" w:cs="Arial"/>
          <w:sz w:val="22"/>
          <w:szCs w:val="22"/>
        </w:rPr>
        <w:t xml:space="preserve">N </w:t>
      </w:r>
      <w:r w:rsidR="000C2A0C" w:rsidRPr="00C002E4">
        <w:rPr>
          <w:rFonts w:ascii="Arial" w:hAnsi="Arial" w:cs="Arial"/>
          <w:sz w:val="22"/>
          <w:szCs w:val="22"/>
        </w:rPr>
        <w:t>K</w:t>
      </w:r>
      <w:r w:rsidR="00F14974" w:rsidRPr="00C002E4">
        <w:rPr>
          <w:rFonts w:ascii="Arial" w:hAnsi="Arial" w:cs="Arial"/>
          <w:sz w:val="22"/>
          <w:szCs w:val="22"/>
        </w:rPr>
        <w:t>ija</w:t>
      </w:r>
      <w:r w:rsidR="009B1D10" w:rsidRPr="00C002E4">
        <w:rPr>
          <w:rFonts w:ascii="Arial" w:hAnsi="Arial" w:cs="Arial"/>
          <w:sz w:val="22"/>
          <w:szCs w:val="22"/>
        </w:rPr>
        <w:t xml:space="preserve"> MPhil</w:t>
      </w:r>
      <w:r w:rsidR="0030076F" w:rsidRPr="00C002E4">
        <w:rPr>
          <w:rFonts w:ascii="Arial" w:hAnsi="Arial" w:cs="Arial"/>
          <w:sz w:val="22"/>
          <w:szCs w:val="22"/>
          <w:vertAlign w:val="superscript"/>
        </w:rPr>
        <w:t>1</w:t>
      </w:r>
      <w:r w:rsidR="005C03B6" w:rsidRPr="00C002E4">
        <w:rPr>
          <w:rFonts w:ascii="Arial" w:hAnsi="Arial" w:cs="Arial"/>
          <w:sz w:val="22"/>
          <w:szCs w:val="22"/>
          <w:vertAlign w:val="superscript"/>
        </w:rPr>
        <w:t>,2</w:t>
      </w:r>
      <w:r w:rsidR="002C1364" w:rsidRPr="00C002E4">
        <w:rPr>
          <w:rFonts w:ascii="Arial" w:hAnsi="Arial" w:cs="Arial"/>
          <w:sz w:val="22"/>
          <w:szCs w:val="22"/>
        </w:rPr>
        <w:t xml:space="preserve">, </w:t>
      </w:r>
      <w:r w:rsidRPr="00C002E4">
        <w:rPr>
          <w:rFonts w:ascii="Arial" w:hAnsi="Arial" w:cs="Arial"/>
          <w:sz w:val="22"/>
          <w:szCs w:val="22"/>
        </w:rPr>
        <w:t xml:space="preserve">Dawn </w:t>
      </w:r>
      <w:r w:rsidR="00EE6943" w:rsidRPr="00C002E4">
        <w:rPr>
          <w:rFonts w:ascii="Arial" w:hAnsi="Arial" w:cs="Arial"/>
          <w:sz w:val="22"/>
          <w:szCs w:val="22"/>
        </w:rPr>
        <w:t xml:space="preserve">E </w:t>
      </w:r>
      <w:r w:rsidR="00FC7265" w:rsidRPr="00C002E4">
        <w:rPr>
          <w:rFonts w:ascii="Arial" w:hAnsi="Arial" w:cs="Arial"/>
          <w:sz w:val="22"/>
          <w:szCs w:val="22"/>
        </w:rPr>
        <w:t>Saunders</w:t>
      </w:r>
      <w:r w:rsidR="00C507B5" w:rsidRPr="00C002E4">
        <w:rPr>
          <w:rFonts w:ascii="Arial" w:hAnsi="Arial" w:cs="Arial"/>
          <w:sz w:val="22"/>
          <w:szCs w:val="22"/>
        </w:rPr>
        <w:t xml:space="preserve"> MD res</w:t>
      </w:r>
      <w:r w:rsidR="00D2132B" w:rsidRPr="00C002E4">
        <w:rPr>
          <w:rFonts w:ascii="Arial" w:hAnsi="Arial" w:cs="Arial"/>
          <w:sz w:val="22"/>
          <w:szCs w:val="22"/>
          <w:vertAlign w:val="superscript"/>
        </w:rPr>
        <w:t>3</w:t>
      </w:r>
      <w:r w:rsidR="00FC7265" w:rsidRPr="00C002E4">
        <w:rPr>
          <w:rFonts w:ascii="Arial" w:hAnsi="Arial" w:cs="Arial"/>
          <w:sz w:val="22"/>
          <w:szCs w:val="22"/>
        </w:rPr>
        <w:t xml:space="preserve">, </w:t>
      </w:r>
      <w:proofErr w:type="spellStart"/>
      <w:r w:rsidRPr="00C002E4">
        <w:rPr>
          <w:rFonts w:ascii="Arial" w:hAnsi="Arial" w:cs="Arial"/>
          <w:sz w:val="22"/>
          <w:szCs w:val="22"/>
        </w:rPr>
        <w:t>Emmanue</w:t>
      </w:r>
      <w:proofErr w:type="spellEnd"/>
      <w:r w:rsidRPr="00C002E4">
        <w:rPr>
          <w:rFonts w:ascii="Arial" w:hAnsi="Arial" w:cs="Arial"/>
          <w:sz w:val="22"/>
          <w:szCs w:val="22"/>
        </w:rPr>
        <w:t xml:space="preserve"> </w:t>
      </w:r>
      <w:proofErr w:type="spellStart"/>
      <w:r w:rsidR="00C507B5" w:rsidRPr="00C002E4">
        <w:rPr>
          <w:rFonts w:ascii="Arial" w:hAnsi="Arial" w:cs="Arial"/>
          <w:sz w:val="22"/>
          <w:szCs w:val="22"/>
        </w:rPr>
        <w:t>Munubhi</w:t>
      </w:r>
      <w:proofErr w:type="spellEnd"/>
      <w:r w:rsidR="00C507B5" w:rsidRPr="00C002E4">
        <w:rPr>
          <w:rFonts w:ascii="Arial" w:hAnsi="Arial" w:cs="Arial"/>
          <w:sz w:val="22"/>
          <w:szCs w:val="22"/>
        </w:rPr>
        <w:t xml:space="preserve"> MMed</w:t>
      </w:r>
      <w:r w:rsidR="00C507B5" w:rsidRPr="00C002E4">
        <w:rPr>
          <w:rFonts w:ascii="Arial" w:hAnsi="Arial" w:cs="Arial"/>
          <w:sz w:val="22"/>
          <w:szCs w:val="22"/>
          <w:vertAlign w:val="superscript"/>
        </w:rPr>
        <w:t>1</w:t>
      </w:r>
      <w:r w:rsidR="00C507B5" w:rsidRPr="00C002E4">
        <w:rPr>
          <w:rFonts w:ascii="Arial" w:hAnsi="Arial" w:cs="Arial"/>
          <w:sz w:val="22"/>
          <w:szCs w:val="22"/>
        </w:rPr>
        <w:t xml:space="preserve">, </w:t>
      </w:r>
      <w:r w:rsidRPr="00C002E4">
        <w:rPr>
          <w:rFonts w:ascii="Arial" w:hAnsi="Arial" w:cs="Arial"/>
          <w:sz w:val="22"/>
          <w:szCs w:val="22"/>
        </w:rPr>
        <w:t xml:space="preserve">Angela </w:t>
      </w:r>
      <w:r w:rsidR="00AA6514" w:rsidRPr="00C002E4">
        <w:rPr>
          <w:rFonts w:ascii="Arial" w:hAnsi="Arial" w:cs="Arial"/>
          <w:sz w:val="22"/>
          <w:szCs w:val="22"/>
        </w:rPr>
        <w:t>Darekar PhD</w:t>
      </w:r>
      <w:r w:rsidR="00AA6514" w:rsidRPr="00C002E4">
        <w:rPr>
          <w:rFonts w:ascii="Arial" w:hAnsi="Arial" w:cs="Arial"/>
          <w:sz w:val="22"/>
          <w:szCs w:val="22"/>
          <w:vertAlign w:val="superscript"/>
        </w:rPr>
        <w:t>4</w:t>
      </w:r>
      <w:r w:rsidR="00AA6514" w:rsidRPr="00C002E4">
        <w:rPr>
          <w:rFonts w:ascii="Arial" w:hAnsi="Arial" w:cs="Arial"/>
          <w:sz w:val="22"/>
          <w:szCs w:val="22"/>
        </w:rPr>
        <w:t xml:space="preserve">, </w:t>
      </w:r>
      <w:r w:rsidRPr="00C002E4">
        <w:rPr>
          <w:rFonts w:ascii="Arial" w:hAnsi="Arial" w:cs="Arial"/>
          <w:sz w:val="22"/>
          <w:szCs w:val="22"/>
        </w:rPr>
        <w:t xml:space="preserve">Simon </w:t>
      </w:r>
      <w:r w:rsidR="002C1364" w:rsidRPr="00C002E4">
        <w:rPr>
          <w:rFonts w:ascii="Arial" w:hAnsi="Arial" w:cs="Arial"/>
          <w:sz w:val="22"/>
          <w:szCs w:val="22"/>
        </w:rPr>
        <w:t>B</w:t>
      </w:r>
      <w:r w:rsidR="00F14974" w:rsidRPr="00C002E4">
        <w:rPr>
          <w:rFonts w:ascii="Arial" w:hAnsi="Arial" w:cs="Arial"/>
          <w:sz w:val="22"/>
          <w:szCs w:val="22"/>
        </w:rPr>
        <w:t>arker</w:t>
      </w:r>
      <w:r w:rsidR="002C1364" w:rsidRPr="00C002E4">
        <w:rPr>
          <w:rFonts w:ascii="Arial" w:hAnsi="Arial" w:cs="Arial"/>
          <w:sz w:val="22"/>
          <w:szCs w:val="22"/>
        </w:rPr>
        <w:t xml:space="preserve"> S</w:t>
      </w:r>
      <w:r w:rsidR="00C507B5" w:rsidRPr="00C002E4">
        <w:rPr>
          <w:rFonts w:ascii="Arial" w:hAnsi="Arial" w:cs="Arial"/>
          <w:sz w:val="22"/>
          <w:szCs w:val="22"/>
        </w:rPr>
        <w:t xml:space="preserve"> MBBCh</w:t>
      </w:r>
      <w:r w:rsidR="00D2132B" w:rsidRPr="00C002E4">
        <w:rPr>
          <w:rFonts w:ascii="Arial" w:hAnsi="Arial" w:cs="Arial"/>
          <w:sz w:val="22"/>
          <w:szCs w:val="22"/>
          <w:vertAlign w:val="superscript"/>
        </w:rPr>
        <w:t>4</w:t>
      </w:r>
      <w:r w:rsidR="000C2A0C" w:rsidRPr="00C002E4">
        <w:rPr>
          <w:rFonts w:ascii="Arial" w:hAnsi="Arial" w:cs="Arial"/>
          <w:sz w:val="22"/>
          <w:szCs w:val="22"/>
        </w:rPr>
        <w:t xml:space="preserve">, </w:t>
      </w:r>
      <w:r w:rsidRPr="00C002E4">
        <w:rPr>
          <w:rFonts w:ascii="Arial" w:hAnsi="Arial" w:cs="Arial"/>
          <w:sz w:val="22"/>
          <w:szCs w:val="22"/>
        </w:rPr>
        <w:t xml:space="preserve">Timothy </w:t>
      </w:r>
      <w:r w:rsidR="00EE6943" w:rsidRPr="00C002E4">
        <w:rPr>
          <w:rFonts w:ascii="Arial" w:hAnsi="Arial" w:cs="Arial"/>
          <w:sz w:val="22"/>
          <w:szCs w:val="22"/>
        </w:rPr>
        <w:t xml:space="preserve">CS </w:t>
      </w:r>
      <w:r w:rsidR="006A7E3E" w:rsidRPr="00C002E4">
        <w:rPr>
          <w:rFonts w:ascii="Arial" w:hAnsi="Arial" w:cs="Arial"/>
          <w:sz w:val="22"/>
          <w:szCs w:val="22"/>
        </w:rPr>
        <w:t>Cox</w:t>
      </w:r>
      <w:r w:rsidR="00AA6514" w:rsidRPr="00C002E4">
        <w:rPr>
          <w:rFonts w:ascii="Arial" w:hAnsi="Arial" w:cs="Arial"/>
          <w:sz w:val="22"/>
          <w:szCs w:val="22"/>
        </w:rPr>
        <w:t xml:space="preserve"> MB</w:t>
      </w:r>
      <w:r w:rsidR="00EB2369" w:rsidRPr="00C002E4">
        <w:rPr>
          <w:rFonts w:ascii="Arial" w:hAnsi="Arial" w:cs="Arial"/>
          <w:sz w:val="22"/>
          <w:szCs w:val="22"/>
          <w:vertAlign w:val="superscript"/>
        </w:rPr>
        <w:t>3</w:t>
      </w:r>
      <w:r w:rsidR="006A7E3E" w:rsidRPr="00C002E4">
        <w:rPr>
          <w:rFonts w:ascii="Arial" w:hAnsi="Arial" w:cs="Arial"/>
          <w:sz w:val="22"/>
          <w:szCs w:val="22"/>
        </w:rPr>
        <w:t xml:space="preserve">, </w:t>
      </w:r>
      <w:proofErr w:type="spellStart"/>
      <w:r w:rsidRPr="00C002E4">
        <w:rPr>
          <w:rFonts w:ascii="Arial" w:hAnsi="Arial" w:cs="Arial"/>
          <w:sz w:val="22"/>
          <w:szCs w:val="22"/>
        </w:rPr>
        <w:t>Mechris</w:t>
      </w:r>
      <w:proofErr w:type="spellEnd"/>
      <w:r w:rsidRPr="00C002E4">
        <w:rPr>
          <w:rFonts w:ascii="Arial" w:hAnsi="Arial" w:cs="Arial"/>
          <w:sz w:val="22"/>
          <w:szCs w:val="22"/>
        </w:rPr>
        <w:t xml:space="preserve"> </w:t>
      </w:r>
      <w:r w:rsidR="000C2A0C" w:rsidRPr="00C002E4">
        <w:rPr>
          <w:rFonts w:ascii="Arial" w:hAnsi="Arial" w:cs="Arial"/>
          <w:sz w:val="22"/>
          <w:szCs w:val="22"/>
        </w:rPr>
        <w:t>M</w:t>
      </w:r>
      <w:r w:rsidR="00F14974" w:rsidRPr="00C002E4">
        <w:rPr>
          <w:rFonts w:ascii="Arial" w:hAnsi="Arial" w:cs="Arial"/>
          <w:sz w:val="22"/>
          <w:szCs w:val="22"/>
        </w:rPr>
        <w:t>ango</w:t>
      </w:r>
      <w:r w:rsidR="00AA6514" w:rsidRPr="00C002E4">
        <w:rPr>
          <w:rFonts w:ascii="Arial" w:hAnsi="Arial" w:cs="Arial"/>
          <w:sz w:val="22"/>
          <w:szCs w:val="22"/>
        </w:rPr>
        <w:t xml:space="preserve"> MMed</w:t>
      </w:r>
      <w:r w:rsidR="009F67ED" w:rsidRPr="00C002E4">
        <w:rPr>
          <w:rFonts w:ascii="Arial" w:hAnsi="Arial" w:cs="Arial"/>
          <w:sz w:val="22"/>
          <w:szCs w:val="22"/>
          <w:vertAlign w:val="superscript"/>
        </w:rPr>
        <w:t>2</w:t>
      </w:r>
      <w:r w:rsidR="000C2A0C" w:rsidRPr="00C002E4">
        <w:rPr>
          <w:rFonts w:ascii="Arial" w:hAnsi="Arial" w:cs="Arial"/>
          <w:sz w:val="22"/>
          <w:szCs w:val="22"/>
        </w:rPr>
        <w:t xml:space="preserve">, </w:t>
      </w:r>
      <w:proofErr w:type="spellStart"/>
      <w:r w:rsidRPr="00C002E4">
        <w:rPr>
          <w:rFonts w:ascii="Arial" w:hAnsi="Arial" w:cs="Arial"/>
          <w:sz w:val="22"/>
          <w:szCs w:val="22"/>
        </w:rPr>
        <w:t>Deogratias</w:t>
      </w:r>
      <w:proofErr w:type="spellEnd"/>
      <w:r w:rsidRPr="00C002E4">
        <w:rPr>
          <w:rFonts w:ascii="Arial" w:hAnsi="Arial" w:cs="Arial"/>
          <w:sz w:val="22"/>
          <w:szCs w:val="22"/>
        </w:rPr>
        <w:t xml:space="preserve"> </w:t>
      </w:r>
      <w:proofErr w:type="spellStart"/>
      <w:r w:rsidR="000C2A0C" w:rsidRPr="00C002E4">
        <w:rPr>
          <w:rFonts w:ascii="Arial" w:hAnsi="Arial" w:cs="Arial"/>
          <w:sz w:val="22"/>
          <w:szCs w:val="22"/>
        </w:rPr>
        <w:t>S</w:t>
      </w:r>
      <w:r w:rsidR="00F14974" w:rsidRPr="00C002E4">
        <w:rPr>
          <w:rFonts w:ascii="Arial" w:hAnsi="Arial" w:cs="Arial"/>
          <w:sz w:val="22"/>
          <w:szCs w:val="22"/>
        </w:rPr>
        <w:t>oka</w:t>
      </w:r>
      <w:proofErr w:type="spellEnd"/>
      <w:r w:rsidR="000C2A0C" w:rsidRPr="00C002E4">
        <w:rPr>
          <w:rFonts w:ascii="Arial" w:hAnsi="Arial" w:cs="Arial"/>
          <w:sz w:val="22"/>
          <w:szCs w:val="22"/>
        </w:rPr>
        <w:t xml:space="preserve"> </w:t>
      </w:r>
      <w:r w:rsidR="00AA6514" w:rsidRPr="00C002E4">
        <w:rPr>
          <w:rFonts w:ascii="Arial" w:hAnsi="Arial" w:cs="Arial"/>
          <w:sz w:val="22"/>
          <w:szCs w:val="22"/>
        </w:rPr>
        <w:t xml:space="preserve"> MB</w:t>
      </w:r>
      <w:r w:rsidR="00EB2369" w:rsidRPr="00C002E4">
        <w:rPr>
          <w:rFonts w:ascii="Arial" w:hAnsi="Arial" w:cs="Arial"/>
          <w:sz w:val="22"/>
          <w:szCs w:val="22"/>
          <w:vertAlign w:val="superscript"/>
        </w:rPr>
        <w:t>1,</w:t>
      </w:r>
      <w:r w:rsidR="009F67ED" w:rsidRPr="00C002E4">
        <w:rPr>
          <w:rFonts w:ascii="Arial" w:hAnsi="Arial" w:cs="Arial"/>
          <w:sz w:val="22"/>
          <w:szCs w:val="22"/>
          <w:vertAlign w:val="superscript"/>
        </w:rPr>
        <w:t>2</w:t>
      </w:r>
      <w:r w:rsidR="000C2A0C" w:rsidRPr="00C002E4">
        <w:rPr>
          <w:rFonts w:ascii="Arial" w:hAnsi="Arial" w:cs="Arial"/>
          <w:sz w:val="22"/>
          <w:szCs w:val="22"/>
        </w:rPr>
        <w:t xml:space="preserve">, </w:t>
      </w:r>
      <w:r w:rsidR="008329D1" w:rsidRPr="00C002E4">
        <w:rPr>
          <w:rFonts w:ascii="Arial" w:hAnsi="Arial" w:cs="Arial"/>
          <w:sz w:val="22"/>
          <w:szCs w:val="22"/>
        </w:rPr>
        <w:t xml:space="preserve">Joyce </w:t>
      </w:r>
      <w:proofErr w:type="spellStart"/>
      <w:r w:rsidR="000C2A0C" w:rsidRPr="00C002E4">
        <w:rPr>
          <w:rFonts w:ascii="Arial" w:hAnsi="Arial" w:cs="Arial"/>
          <w:sz w:val="22"/>
          <w:szCs w:val="22"/>
        </w:rPr>
        <w:t>K</w:t>
      </w:r>
      <w:r w:rsidR="00F14974" w:rsidRPr="00C002E4">
        <w:rPr>
          <w:rFonts w:ascii="Arial" w:hAnsi="Arial" w:cs="Arial"/>
          <w:sz w:val="22"/>
          <w:szCs w:val="22"/>
        </w:rPr>
        <w:t>omba</w:t>
      </w:r>
      <w:proofErr w:type="spellEnd"/>
      <w:r w:rsidR="000C2A0C" w:rsidRPr="00C002E4">
        <w:rPr>
          <w:rFonts w:ascii="Arial" w:hAnsi="Arial" w:cs="Arial"/>
          <w:sz w:val="22"/>
          <w:szCs w:val="22"/>
        </w:rPr>
        <w:t xml:space="preserve"> </w:t>
      </w:r>
      <w:r w:rsidR="00AA6514" w:rsidRPr="00C002E4">
        <w:rPr>
          <w:rFonts w:ascii="Arial" w:hAnsi="Arial" w:cs="Arial"/>
          <w:sz w:val="22"/>
          <w:szCs w:val="22"/>
        </w:rPr>
        <w:t>MB</w:t>
      </w:r>
      <w:r w:rsidR="009F67ED" w:rsidRPr="00C002E4">
        <w:rPr>
          <w:rFonts w:ascii="Arial" w:hAnsi="Arial" w:cs="Arial"/>
          <w:sz w:val="22"/>
          <w:szCs w:val="22"/>
          <w:vertAlign w:val="superscript"/>
        </w:rPr>
        <w:t>1</w:t>
      </w:r>
      <w:r w:rsidR="000C2A0C" w:rsidRPr="00C002E4">
        <w:rPr>
          <w:rFonts w:ascii="Arial" w:hAnsi="Arial" w:cs="Arial"/>
          <w:sz w:val="22"/>
          <w:szCs w:val="22"/>
        </w:rPr>
        <w:t xml:space="preserve">, </w:t>
      </w:r>
      <w:proofErr w:type="spellStart"/>
      <w:r w:rsidR="008329D1" w:rsidRPr="00C002E4">
        <w:rPr>
          <w:rFonts w:ascii="Arial" w:hAnsi="Arial" w:cs="Arial"/>
          <w:sz w:val="22"/>
          <w:szCs w:val="22"/>
        </w:rPr>
        <w:t>Deogratias</w:t>
      </w:r>
      <w:proofErr w:type="spellEnd"/>
      <w:r w:rsidR="008329D1" w:rsidRPr="00C002E4">
        <w:rPr>
          <w:rFonts w:ascii="Arial" w:hAnsi="Arial" w:cs="Arial"/>
          <w:sz w:val="22"/>
          <w:szCs w:val="22"/>
        </w:rPr>
        <w:t xml:space="preserve"> </w:t>
      </w:r>
      <w:r w:rsidR="00430CDA" w:rsidRPr="00C002E4">
        <w:rPr>
          <w:rFonts w:ascii="Arial" w:hAnsi="Arial" w:cs="Arial"/>
          <w:sz w:val="22"/>
          <w:szCs w:val="22"/>
        </w:rPr>
        <w:t xml:space="preserve">A </w:t>
      </w:r>
      <w:r w:rsidR="009B0B56" w:rsidRPr="00C002E4">
        <w:rPr>
          <w:rFonts w:ascii="Arial" w:hAnsi="Arial" w:cs="Arial"/>
          <w:sz w:val="22"/>
          <w:szCs w:val="22"/>
        </w:rPr>
        <w:t>Nkya MMed</w:t>
      </w:r>
      <w:r w:rsidR="009B0B56" w:rsidRPr="00C002E4">
        <w:rPr>
          <w:rFonts w:ascii="Arial" w:hAnsi="Arial" w:cs="Arial"/>
          <w:sz w:val="22"/>
          <w:szCs w:val="22"/>
          <w:vertAlign w:val="superscript"/>
        </w:rPr>
        <w:t>1</w:t>
      </w:r>
      <w:r w:rsidR="009B0B56" w:rsidRPr="00C002E4">
        <w:rPr>
          <w:rFonts w:ascii="Arial" w:hAnsi="Arial" w:cs="Arial"/>
          <w:sz w:val="22"/>
          <w:szCs w:val="22"/>
        </w:rPr>
        <w:t xml:space="preserve">, </w:t>
      </w:r>
      <w:r w:rsidR="008329D1" w:rsidRPr="00C002E4">
        <w:rPr>
          <w:rFonts w:ascii="Arial" w:hAnsi="Arial" w:cs="Arial"/>
          <w:sz w:val="22"/>
          <w:szCs w:val="22"/>
        </w:rPr>
        <w:t xml:space="preserve">Sharon </w:t>
      </w:r>
      <w:r w:rsidR="00EE6943" w:rsidRPr="00C002E4">
        <w:rPr>
          <w:rFonts w:ascii="Arial" w:hAnsi="Arial" w:cs="Arial"/>
          <w:sz w:val="22"/>
          <w:szCs w:val="22"/>
        </w:rPr>
        <w:t xml:space="preserve">E </w:t>
      </w:r>
      <w:r w:rsidR="00361366" w:rsidRPr="00C002E4">
        <w:rPr>
          <w:rFonts w:ascii="Arial" w:hAnsi="Arial" w:cs="Arial"/>
          <w:sz w:val="22"/>
          <w:szCs w:val="22"/>
        </w:rPr>
        <w:t xml:space="preserve">Cox </w:t>
      </w:r>
      <w:r w:rsidR="00AA6514" w:rsidRPr="00C002E4">
        <w:rPr>
          <w:rFonts w:ascii="Arial" w:hAnsi="Arial" w:cs="Arial"/>
          <w:sz w:val="22"/>
          <w:szCs w:val="22"/>
        </w:rPr>
        <w:t>PhD</w:t>
      </w:r>
      <w:r w:rsidR="009F67ED" w:rsidRPr="00C002E4">
        <w:rPr>
          <w:rFonts w:ascii="Arial" w:hAnsi="Arial" w:cs="Arial"/>
          <w:sz w:val="22"/>
          <w:szCs w:val="22"/>
          <w:vertAlign w:val="superscript"/>
        </w:rPr>
        <w:t>1,5,6</w:t>
      </w:r>
      <w:r w:rsidR="00361366" w:rsidRPr="00C002E4">
        <w:rPr>
          <w:rFonts w:ascii="Arial" w:hAnsi="Arial" w:cs="Arial"/>
          <w:sz w:val="22"/>
          <w:szCs w:val="22"/>
        </w:rPr>
        <w:t xml:space="preserve">, </w:t>
      </w:r>
      <w:r w:rsidR="008329D1" w:rsidRPr="00C002E4">
        <w:rPr>
          <w:rFonts w:ascii="Arial" w:hAnsi="Arial" w:cs="Arial"/>
          <w:sz w:val="22"/>
          <w:szCs w:val="22"/>
        </w:rPr>
        <w:t xml:space="preserve">Fenella </w:t>
      </w:r>
      <w:r w:rsidR="00EE6943" w:rsidRPr="00C002E4">
        <w:rPr>
          <w:rFonts w:ascii="Arial" w:hAnsi="Arial" w:cs="Arial"/>
          <w:sz w:val="22"/>
          <w:szCs w:val="22"/>
        </w:rPr>
        <w:t xml:space="preserve">J </w:t>
      </w:r>
      <w:r w:rsidR="00166394" w:rsidRPr="00C002E4">
        <w:rPr>
          <w:rFonts w:ascii="Arial" w:hAnsi="Arial" w:cs="Arial"/>
          <w:sz w:val="22"/>
          <w:szCs w:val="22"/>
        </w:rPr>
        <w:t>Kirkham</w:t>
      </w:r>
      <w:r w:rsidR="00AA6514" w:rsidRPr="00C002E4">
        <w:rPr>
          <w:rFonts w:ascii="Arial" w:hAnsi="Arial" w:cs="Arial"/>
          <w:sz w:val="22"/>
          <w:szCs w:val="22"/>
        </w:rPr>
        <w:t xml:space="preserve"> MD res</w:t>
      </w:r>
      <w:r w:rsidR="00166394" w:rsidRPr="00C002E4">
        <w:rPr>
          <w:rFonts w:ascii="Arial" w:hAnsi="Arial" w:cs="Arial"/>
          <w:sz w:val="22"/>
          <w:szCs w:val="22"/>
          <w:vertAlign w:val="superscript"/>
        </w:rPr>
        <w:t>3,4</w:t>
      </w:r>
      <w:r w:rsidR="008C470B" w:rsidRPr="00C002E4">
        <w:rPr>
          <w:rFonts w:ascii="Arial" w:hAnsi="Arial" w:cs="Arial"/>
          <w:sz w:val="22"/>
          <w:szCs w:val="22"/>
          <w:vertAlign w:val="superscript"/>
        </w:rPr>
        <w:t>*</w:t>
      </w:r>
      <w:r w:rsidR="00166394" w:rsidRPr="00C002E4">
        <w:rPr>
          <w:rFonts w:ascii="Arial" w:hAnsi="Arial" w:cs="Arial"/>
          <w:sz w:val="22"/>
          <w:szCs w:val="22"/>
        </w:rPr>
        <w:t xml:space="preserve">, </w:t>
      </w:r>
      <w:r w:rsidR="008329D1" w:rsidRPr="00C002E4">
        <w:rPr>
          <w:rFonts w:ascii="Arial" w:hAnsi="Arial" w:cs="Arial"/>
          <w:sz w:val="22"/>
          <w:szCs w:val="22"/>
        </w:rPr>
        <w:t xml:space="preserve">Charles </w:t>
      </w:r>
      <w:r w:rsidR="00EE6943" w:rsidRPr="00C002E4">
        <w:rPr>
          <w:rFonts w:ascii="Arial" w:hAnsi="Arial" w:cs="Arial"/>
          <w:sz w:val="22"/>
          <w:szCs w:val="22"/>
        </w:rPr>
        <w:t xml:space="preserve">RJC </w:t>
      </w:r>
      <w:r w:rsidR="002C1364" w:rsidRPr="00C002E4">
        <w:rPr>
          <w:rFonts w:ascii="Arial" w:hAnsi="Arial" w:cs="Arial"/>
          <w:sz w:val="22"/>
          <w:szCs w:val="22"/>
        </w:rPr>
        <w:t>N</w:t>
      </w:r>
      <w:r w:rsidR="00F14974" w:rsidRPr="00C002E4">
        <w:rPr>
          <w:rFonts w:ascii="Arial" w:hAnsi="Arial" w:cs="Arial"/>
          <w:sz w:val="22"/>
          <w:szCs w:val="22"/>
        </w:rPr>
        <w:t xml:space="preserve">ewton </w:t>
      </w:r>
      <w:r w:rsidR="00AA6514" w:rsidRPr="00C002E4">
        <w:rPr>
          <w:rFonts w:ascii="Arial" w:hAnsi="Arial" w:cs="Arial"/>
          <w:sz w:val="22"/>
          <w:szCs w:val="22"/>
        </w:rPr>
        <w:t>MD res</w:t>
      </w:r>
      <w:r w:rsidR="00EB2369" w:rsidRPr="00C002E4">
        <w:rPr>
          <w:rFonts w:ascii="Arial" w:hAnsi="Arial" w:cs="Arial"/>
          <w:sz w:val="22"/>
          <w:szCs w:val="22"/>
          <w:vertAlign w:val="superscript"/>
        </w:rPr>
        <w:t>1,2,</w:t>
      </w:r>
      <w:r w:rsidR="006B17B2" w:rsidRPr="00C002E4">
        <w:rPr>
          <w:rFonts w:ascii="Arial" w:hAnsi="Arial" w:cs="Arial"/>
          <w:sz w:val="22"/>
          <w:szCs w:val="22"/>
          <w:vertAlign w:val="superscript"/>
        </w:rPr>
        <w:t>7</w:t>
      </w:r>
      <w:r w:rsidR="008C470B" w:rsidRPr="00C002E4">
        <w:rPr>
          <w:rFonts w:ascii="Arial" w:hAnsi="Arial" w:cs="Arial"/>
          <w:sz w:val="22"/>
          <w:szCs w:val="22"/>
          <w:vertAlign w:val="superscript"/>
        </w:rPr>
        <w:t>*</w:t>
      </w:r>
    </w:p>
    <w:bookmarkEnd w:id="0"/>
    <w:p w14:paraId="6CB1A3EC" w14:textId="77777777" w:rsidR="0030076F" w:rsidRPr="00C002E4" w:rsidRDefault="0030076F" w:rsidP="00EC575F">
      <w:pPr>
        <w:rPr>
          <w:rFonts w:ascii="Arial" w:hAnsi="Arial" w:cs="Arial"/>
          <w:sz w:val="22"/>
          <w:szCs w:val="22"/>
        </w:rPr>
      </w:pPr>
    </w:p>
    <w:p w14:paraId="75EA8B7E" w14:textId="77777777" w:rsidR="0030076F" w:rsidRPr="00C002E4" w:rsidRDefault="0030076F">
      <w:pPr>
        <w:rPr>
          <w:rFonts w:ascii="Arial" w:hAnsi="Arial" w:cs="Arial"/>
          <w:sz w:val="22"/>
          <w:szCs w:val="22"/>
        </w:rPr>
      </w:pPr>
    </w:p>
    <w:p w14:paraId="41F65D3B" w14:textId="6665CB44" w:rsidR="005C03B6" w:rsidRPr="00C002E4" w:rsidRDefault="005C03B6" w:rsidP="005C03B6">
      <w:pPr>
        <w:pStyle w:val="ListParagraph"/>
        <w:numPr>
          <w:ilvl w:val="0"/>
          <w:numId w:val="29"/>
        </w:numPr>
        <w:rPr>
          <w:rFonts w:ascii="Arial" w:hAnsi="Arial" w:cs="Arial"/>
        </w:rPr>
      </w:pPr>
      <w:proofErr w:type="spellStart"/>
      <w:r w:rsidRPr="00C002E4">
        <w:rPr>
          <w:rFonts w:ascii="Arial" w:hAnsi="Arial" w:cs="Arial"/>
        </w:rPr>
        <w:t>Muhimb</w:t>
      </w:r>
      <w:r w:rsidR="005864EF" w:rsidRPr="00C002E4">
        <w:rPr>
          <w:rFonts w:ascii="Arial" w:hAnsi="Arial" w:cs="Arial"/>
        </w:rPr>
        <w:t>ili</w:t>
      </w:r>
      <w:proofErr w:type="spellEnd"/>
      <w:r w:rsidR="005864EF" w:rsidRPr="00C002E4">
        <w:rPr>
          <w:rFonts w:ascii="Arial" w:hAnsi="Arial" w:cs="Arial"/>
        </w:rPr>
        <w:t xml:space="preserve"> </w:t>
      </w:r>
      <w:proofErr w:type="spellStart"/>
      <w:r w:rsidR="005864EF" w:rsidRPr="00C002E4">
        <w:rPr>
          <w:rFonts w:ascii="Arial" w:hAnsi="Arial" w:cs="Arial"/>
        </w:rPr>
        <w:t>Wellcome</w:t>
      </w:r>
      <w:proofErr w:type="spellEnd"/>
      <w:r w:rsidR="005864EF" w:rsidRPr="00C002E4">
        <w:rPr>
          <w:rFonts w:ascii="Arial" w:hAnsi="Arial" w:cs="Arial"/>
        </w:rPr>
        <w:t xml:space="preserve"> Programme, Dar es S</w:t>
      </w:r>
      <w:r w:rsidRPr="00C002E4">
        <w:rPr>
          <w:rFonts w:ascii="Arial" w:hAnsi="Arial" w:cs="Arial"/>
        </w:rPr>
        <w:t>alaam, Tanzania</w:t>
      </w:r>
    </w:p>
    <w:p w14:paraId="23636F09" w14:textId="094F5BD3" w:rsidR="0030076F" w:rsidRPr="00C002E4" w:rsidRDefault="0030076F">
      <w:pPr>
        <w:pStyle w:val="ListParagraph"/>
        <w:numPr>
          <w:ilvl w:val="0"/>
          <w:numId w:val="29"/>
        </w:numPr>
        <w:rPr>
          <w:rFonts w:ascii="Arial" w:hAnsi="Arial" w:cs="Arial"/>
        </w:rPr>
      </w:pPr>
      <w:proofErr w:type="spellStart"/>
      <w:r w:rsidRPr="00C002E4">
        <w:rPr>
          <w:rFonts w:ascii="Arial" w:hAnsi="Arial" w:cs="Arial"/>
        </w:rPr>
        <w:t>Muhimbili</w:t>
      </w:r>
      <w:proofErr w:type="spellEnd"/>
      <w:r w:rsidRPr="00C002E4">
        <w:rPr>
          <w:rFonts w:ascii="Arial" w:hAnsi="Arial" w:cs="Arial"/>
        </w:rPr>
        <w:t xml:space="preserve"> University of Health and Allied Sciences</w:t>
      </w:r>
      <w:r w:rsidR="00785384" w:rsidRPr="00C002E4">
        <w:rPr>
          <w:rFonts w:ascii="Arial" w:hAnsi="Arial" w:cs="Arial"/>
        </w:rPr>
        <w:t>, Dar es S</w:t>
      </w:r>
      <w:r w:rsidR="0086447F" w:rsidRPr="00C002E4">
        <w:rPr>
          <w:rFonts w:ascii="Arial" w:hAnsi="Arial" w:cs="Arial"/>
        </w:rPr>
        <w:t>alaam, Tanzania</w:t>
      </w:r>
    </w:p>
    <w:p w14:paraId="38A77480" w14:textId="62A78A0F" w:rsidR="00D2132B" w:rsidRPr="00C002E4" w:rsidRDefault="005864EF" w:rsidP="005864EF">
      <w:pPr>
        <w:pStyle w:val="ListParagraph"/>
        <w:numPr>
          <w:ilvl w:val="0"/>
          <w:numId w:val="29"/>
        </w:numPr>
        <w:rPr>
          <w:rFonts w:ascii="Arial" w:hAnsi="Arial" w:cs="Arial"/>
        </w:rPr>
      </w:pPr>
      <w:r w:rsidRPr="00C002E4">
        <w:rPr>
          <w:rFonts w:ascii="Arial" w:hAnsi="Arial" w:cs="Arial"/>
        </w:rPr>
        <w:t xml:space="preserve">Developmental Neurosciences, </w:t>
      </w:r>
      <w:r w:rsidR="00D2132B" w:rsidRPr="00C002E4">
        <w:rPr>
          <w:rFonts w:ascii="Arial" w:hAnsi="Arial" w:cs="Arial"/>
        </w:rPr>
        <w:t>UCL Institute of Child Health, U</w:t>
      </w:r>
      <w:r w:rsidR="00785384" w:rsidRPr="00C002E4">
        <w:rPr>
          <w:rFonts w:ascii="Arial" w:hAnsi="Arial" w:cs="Arial"/>
        </w:rPr>
        <w:t xml:space="preserve">nited </w:t>
      </w:r>
      <w:r w:rsidR="00D2132B" w:rsidRPr="00C002E4">
        <w:rPr>
          <w:rFonts w:ascii="Arial" w:hAnsi="Arial" w:cs="Arial"/>
        </w:rPr>
        <w:t>K</w:t>
      </w:r>
      <w:r w:rsidR="00785384" w:rsidRPr="00C002E4">
        <w:rPr>
          <w:rFonts w:ascii="Arial" w:hAnsi="Arial" w:cs="Arial"/>
        </w:rPr>
        <w:t>ingdom</w:t>
      </w:r>
    </w:p>
    <w:p w14:paraId="0B2D303D" w14:textId="77777777" w:rsidR="00F14974" w:rsidRPr="00C002E4" w:rsidRDefault="002C1364">
      <w:pPr>
        <w:pStyle w:val="ListParagraph"/>
        <w:numPr>
          <w:ilvl w:val="0"/>
          <w:numId w:val="29"/>
        </w:numPr>
        <w:rPr>
          <w:rFonts w:ascii="Arial" w:hAnsi="Arial" w:cs="Arial"/>
        </w:rPr>
      </w:pPr>
      <w:r w:rsidRPr="00C002E4">
        <w:rPr>
          <w:rFonts w:ascii="Arial" w:hAnsi="Arial" w:cs="Arial"/>
        </w:rPr>
        <w:t xml:space="preserve">University </w:t>
      </w:r>
      <w:r w:rsidR="00EB2369" w:rsidRPr="00C002E4">
        <w:rPr>
          <w:rFonts w:ascii="Arial" w:hAnsi="Arial" w:cs="Arial"/>
        </w:rPr>
        <w:t>H</w:t>
      </w:r>
      <w:r w:rsidR="00D83BE4" w:rsidRPr="00C002E4">
        <w:rPr>
          <w:rFonts w:ascii="Arial" w:hAnsi="Arial" w:cs="Arial"/>
        </w:rPr>
        <w:t xml:space="preserve">ospital </w:t>
      </w:r>
      <w:r w:rsidRPr="00C002E4">
        <w:rPr>
          <w:rFonts w:ascii="Arial" w:hAnsi="Arial" w:cs="Arial"/>
        </w:rPr>
        <w:t>Southampton</w:t>
      </w:r>
      <w:r w:rsidR="00785384" w:rsidRPr="00C002E4">
        <w:rPr>
          <w:rFonts w:ascii="Arial" w:hAnsi="Arial" w:cs="Arial"/>
        </w:rPr>
        <w:t>, United Kingdom</w:t>
      </w:r>
    </w:p>
    <w:p w14:paraId="23E85BD8" w14:textId="5311B385" w:rsidR="00361366" w:rsidRPr="00C002E4" w:rsidRDefault="00361366">
      <w:pPr>
        <w:pStyle w:val="ListParagraph"/>
        <w:numPr>
          <w:ilvl w:val="0"/>
          <w:numId w:val="29"/>
        </w:numPr>
        <w:rPr>
          <w:rFonts w:ascii="Arial" w:hAnsi="Arial" w:cs="Arial"/>
        </w:rPr>
      </w:pPr>
      <w:r w:rsidRPr="00C002E4">
        <w:rPr>
          <w:rFonts w:ascii="Arial" w:hAnsi="Arial" w:cs="Arial"/>
        </w:rPr>
        <w:t xml:space="preserve">London School of Hygiene and Tropical Medicine </w:t>
      </w:r>
    </w:p>
    <w:p w14:paraId="6920E808" w14:textId="5795F8E5" w:rsidR="008735EF" w:rsidRPr="00C002E4" w:rsidRDefault="008735EF" w:rsidP="008735EF">
      <w:pPr>
        <w:pStyle w:val="ListParagraph"/>
        <w:numPr>
          <w:ilvl w:val="0"/>
          <w:numId w:val="29"/>
        </w:numPr>
        <w:rPr>
          <w:rFonts w:ascii="Arial" w:hAnsi="Arial" w:cs="Arial"/>
        </w:rPr>
      </w:pPr>
      <w:r w:rsidRPr="00C002E4">
        <w:rPr>
          <w:rFonts w:ascii="Arial" w:hAnsi="Arial" w:cs="Arial"/>
        </w:rPr>
        <w:t>Nagasaki University School of Tropical Medicine and Global Health, Nagasaki, Japan</w:t>
      </w:r>
    </w:p>
    <w:p w14:paraId="241841EA" w14:textId="77777777" w:rsidR="00C95C7D" w:rsidRPr="00C002E4" w:rsidRDefault="0086447F">
      <w:pPr>
        <w:pStyle w:val="ListParagraph"/>
        <w:numPr>
          <w:ilvl w:val="0"/>
          <w:numId w:val="29"/>
        </w:numPr>
        <w:rPr>
          <w:rFonts w:ascii="Arial" w:hAnsi="Arial" w:cs="Arial"/>
        </w:rPr>
      </w:pPr>
      <w:r w:rsidRPr="00C002E4">
        <w:rPr>
          <w:rFonts w:ascii="Arial" w:hAnsi="Arial" w:cs="Arial"/>
        </w:rPr>
        <w:t xml:space="preserve">Department of Psychiatry, </w:t>
      </w:r>
      <w:r w:rsidR="00C95C7D" w:rsidRPr="00C002E4">
        <w:rPr>
          <w:rFonts w:ascii="Arial" w:hAnsi="Arial" w:cs="Arial"/>
        </w:rPr>
        <w:t>University of Oxford, Oxford, United Kingdom</w:t>
      </w:r>
    </w:p>
    <w:p w14:paraId="51A57CAF" w14:textId="77777777" w:rsidR="00504879" w:rsidRPr="00C002E4" w:rsidRDefault="00504879" w:rsidP="00504879">
      <w:pPr>
        <w:ind w:left="720"/>
        <w:rPr>
          <w:rFonts w:ascii="Arial" w:hAnsi="Arial" w:cs="Arial"/>
          <w:sz w:val="22"/>
          <w:szCs w:val="22"/>
        </w:rPr>
      </w:pPr>
    </w:p>
    <w:p w14:paraId="54AD14C6" w14:textId="339FED7F" w:rsidR="00504879" w:rsidRPr="00C002E4" w:rsidRDefault="008C470B" w:rsidP="00504879">
      <w:pPr>
        <w:rPr>
          <w:rFonts w:ascii="Arial" w:hAnsi="Arial" w:cs="Arial"/>
          <w:sz w:val="22"/>
          <w:szCs w:val="22"/>
        </w:rPr>
      </w:pPr>
      <w:r w:rsidRPr="00C002E4">
        <w:rPr>
          <w:rFonts w:ascii="Arial" w:hAnsi="Arial" w:cs="Arial"/>
          <w:sz w:val="22"/>
          <w:szCs w:val="22"/>
        </w:rPr>
        <w:t>*These authors share senior authorship</w:t>
      </w:r>
    </w:p>
    <w:p w14:paraId="4BBC2C6D" w14:textId="77777777" w:rsidR="00FC7265" w:rsidRPr="00C002E4" w:rsidRDefault="00FC7265" w:rsidP="00504879">
      <w:pPr>
        <w:rPr>
          <w:rFonts w:ascii="Arial" w:hAnsi="Arial" w:cs="Arial"/>
          <w:sz w:val="22"/>
          <w:szCs w:val="22"/>
        </w:rPr>
      </w:pPr>
    </w:p>
    <w:p w14:paraId="0D013B53" w14:textId="77777777" w:rsidR="00FC7265" w:rsidRPr="00C002E4" w:rsidRDefault="00FC7265" w:rsidP="00FC7265">
      <w:pPr>
        <w:tabs>
          <w:tab w:val="left" w:pos="1260"/>
        </w:tabs>
        <w:jc w:val="both"/>
        <w:rPr>
          <w:rFonts w:ascii="Arial" w:hAnsi="Arial" w:cs="Arial"/>
          <w:sz w:val="22"/>
          <w:szCs w:val="22"/>
        </w:rPr>
      </w:pPr>
      <w:r w:rsidRPr="00C002E4">
        <w:rPr>
          <w:rFonts w:ascii="Arial" w:hAnsi="Arial" w:cs="Arial"/>
          <w:i/>
          <w:sz w:val="22"/>
          <w:szCs w:val="22"/>
        </w:rPr>
        <w:t>Corresponding Author:</w:t>
      </w:r>
    </w:p>
    <w:p w14:paraId="034D9DF2" w14:textId="77777777" w:rsidR="00FC7265" w:rsidRPr="00C002E4" w:rsidRDefault="00FC7265" w:rsidP="00FC7265">
      <w:pPr>
        <w:tabs>
          <w:tab w:val="left" w:pos="1260"/>
        </w:tabs>
        <w:jc w:val="both"/>
        <w:rPr>
          <w:rFonts w:ascii="Arial" w:hAnsi="Arial" w:cs="Arial"/>
          <w:sz w:val="22"/>
          <w:szCs w:val="22"/>
        </w:rPr>
      </w:pPr>
      <w:proofErr w:type="spellStart"/>
      <w:r w:rsidRPr="00C002E4">
        <w:rPr>
          <w:rFonts w:ascii="Arial" w:hAnsi="Arial" w:cs="Arial"/>
          <w:sz w:val="22"/>
          <w:szCs w:val="22"/>
        </w:rPr>
        <w:t>Dr.</w:t>
      </w:r>
      <w:proofErr w:type="spellEnd"/>
      <w:r w:rsidRPr="00C002E4">
        <w:rPr>
          <w:rFonts w:ascii="Arial" w:hAnsi="Arial" w:cs="Arial"/>
          <w:sz w:val="22"/>
          <w:szCs w:val="22"/>
        </w:rPr>
        <w:t xml:space="preserve"> Fenella J Kirkham</w:t>
      </w:r>
    </w:p>
    <w:p w14:paraId="53B108A2" w14:textId="77777777" w:rsidR="00FC7265" w:rsidRPr="00C002E4" w:rsidRDefault="00FC7265" w:rsidP="00FC7265">
      <w:pPr>
        <w:tabs>
          <w:tab w:val="left" w:pos="1260"/>
        </w:tabs>
        <w:jc w:val="both"/>
        <w:rPr>
          <w:rFonts w:ascii="Arial" w:hAnsi="Arial" w:cs="Arial"/>
          <w:sz w:val="22"/>
          <w:szCs w:val="22"/>
        </w:rPr>
      </w:pPr>
      <w:r w:rsidRPr="00C002E4">
        <w:rPr>
          <w:rFonts w:ascii="Arial" w:hAnsi="Arial" w:cs="Arial"/>
          <w:sz w:val="22"/>
          <w:szCs w:val="22"/>
        </w:rPr>
        <w:t>Neurosciences Unit, UCL Institute of Child Health</w:t>
      </w:r>
    </w:p>
    <w:p w14:paraId="49A4FFC7" w14:textId="77777777" w:rsidR="00FC7265" w:rsidRPr="00C002E4" w:rsidRDefault="00FC7265" w:rsidP="00FC7265">
      <w:pPr>
        <w:tabs>
          <w:tab w:val="left" w:pos="1260"/>
        </w:tabs>
        <w:jc w:val="both"/>
        <w:rPr>
          <w:rFonts w:ascii="Arial" w:hAnsi="Arial" w:cs="Arial"/>
          <w:sz w:val="22"/>
          <w:szCs w:val="22"/>
        </w:rPr>
      </w:pPr>
      <w:r w:rsidRPr="00C002E4">
        <w:rPr>
          <w:rFonts w:ascii="Arial" w:hAnsi="Arial" w:cs="Arial"/>
          <w:sz w:val="22"/>
          <w:szCs w:val="22"/>
        </w:rPr>
        <w:t>30 Guilford Street, London WC1N 1EH</w:t>
      </w:r>
    </w:p>
    <w:p w14:paraId="59F5465D" w14:textId="48B7BA44" w:rsidR="00FC7265" w:rsidRPr="00C002E4" w:rsidRDefault="00B9391F" w:rsidP="00FC7265">
      <w:pPr>
        <w:tabs>
          <w:tab w:val="left" w:pos="1260"/>
        </w:tabs>
        <w:jc w:val="both"/>
        <w:rPr>
          <w:rFonts w:ascii="Arial" w:hAnsi="Arial" w:cs="Arial"/>
          <w:sz w:val="22"/>
          <w:szCs w:val="22"/>
        </w:rPr>
      </w:pPr>
      <w:r w:rsidRPr="00C002E4">
        <w:rPr>
          <w:rFonts w:ascii="Arial" w:hAnsi="Arial" w:cs="Arial"/>
          <w:sz w:val="22"/>
          <w:szCs w:val="22"/>
        </w:rPr>
        <w:t>Tel: +44-207-905-2191</w:t>
      </w:r>
    </w:p>
    <w:p w14:paraId="31994C28" w14:textId="77777777" w:rsidR="00FC7265" w:rsidRPr="00C002E4" w:rsidRDefault="00FC7265" w:rsidP="00FC7265">
      <w:pPr>
        <w:tabs>
          <w:tab w:val="left" w:pos="1260"/>
        </w:tabs>
        <w:jc w:val="both"/>
        <w:rPr>
          <w:rFonts w:ascii="Arial" w:hAnsi="Arial" w:cs="Arial"/>
          <w:sz w:val="22"/>
          <w:szCs w:val="22"/>
          <w:lang w:val="fr-FR"/>
        </w:rPr>
      </w:pPr>
      <w:proofErr w:type="gramStart"/>
      <w:r w:rsidRPr="00C002E4">
        <w:rPr>
          <w:rFonts w:ascii="Arial" w:hAnsi="Arial" w:cs="Arial"/>
          <w:sz w:val="22"/>
          <w:szCs w:val="22"/>
          <w:lang w:val="fr-FR"/>
        </w:rPr>
        <w:t>Email:</w:t>
      </w:r>
      <w:proofErr w:type="gramEnd"/>
      <w:r w:rsidRPr="00C002E4">
        <w:rPr>
          <w:rFonts w:ascii="Arial" w:hAnsi="Arial" w:cs="Arial"/>
          <w:sz w:val="22"/>
          <w:szCs w:val="22"/>
          <w:lang w:val="fr-FR"/>
        </w:rPr>
        <w:t xml:space="preserve"> Fenella.Kirkham@ucl.ac.uk</w:t>
      </w:r>
    </w:p>
    <w:p w14:paraId="322EC88E" w14:textId="77777777" w:rsidR="00967D1C" w:rsidRPr="00C002E4" w:rsidRDefault="00967D1C" w:rsidP="00967D1C">
      <w:pPr>
        <w:rPr>
          <w:rFonts w:ascii="Arial" w:hAnsi="Arial" w:cs="Arial"/>
          <w:sz w:val="22"/>
          <w:szCs w:val="22"/>
          <w:lang w:val="fr-FR"/>
        </w:rPr>
      </w:pPr>
    </w:p>
    <w:p w14:paraId="3B4C7E2A" w14:textId="13967104" w:rsidR="008660EE" w:rsidRPr="00C002E4" w:rsidRDefault="008660EE" w:rsidP="00967D1C">
      <w:pPr>
        <w:rPr>
          <w:rFonts w:ascii="Arial" w:hAnsi="Arial" w:cs="Arial"/>
          <w:sz w:val="22"/>
          <w:szCs w:val="22"/>
          <w:lang w:val="fr-FR"/>
        </w:rPr>
      </w:pPr>
    </w:p>
    <w:p w14:paraId="713A4A38" w14:textId="77777777" w:rsidR="00967D1C" w:rsidRPr="00C002E4" w:rsidRDefault="00967D1C" w:rsidP="00967D1C">
      <w:pPr>
        <w:rPr>
          <w:rFonts w:ascii="Arial" w:hAnsi="Arial" w:cs="Arial"/>
          <w:sz w:val="22"/>
          <w:szCs w:val="22"/>
        </w:rPr>
      </w:pPr>
    </w:p>
    <w:p w14:paraId="1FF29B6E" w14:textId="1AD4FDB1" w:rsidR="00792108" w:rsidRPr="00C002E4" w:rsidRDefault="008D2575" w:rsidP="009B0B56">
      <w:pPr>
        <w:spacing w:line="480" w:lineRule="auto"/>
        <w:rPr>
          <w:rFonts w:ascii="Arial" w:hAnsi="Arial" w:cs="Arial"/>
        </w:rPr>
      </w:pPr>
      <w:r w:rsidRPr="00C002E4">
        <w:rPr>
          <w:rFonts w:ascii="Arial" w:hAnsi="Arial" w:cs="Arial"/>
          <w:bCs/>
        </w:rPr>
        <w:br w:type="page"/>
      </w:r>
      <w:r w:rsidR="00792108" w:rsidRPr="00C002E4">
        <w:rPr>
          <w:rFonts w:ascii="Arial" w:hAnsi="Arial" w:cs="Arial"/>
          <w:bCs/>
        </w:rPr>
        <w:lastRenderedPageBreak/>
        <w:t>ABSTRACT</w:t>
      </w:r>
      <w:bookmarkEnd w:id="1"/>
    </w:p>
    <w:p w14:paraId="3941907F" w14:textId="7932E3F6" w:rsidR="00CC3D73" w:rsidRPr="00C002E4" w:rsidRDefault="008329D1">
      <w:pPr>
        <w:spacing w:line="480" w:lineRule="auto"/>
        <w:rPr>
          <w:rFonts w:ascii="Arial" w:hAnsi="Arial" w:cs="Arial"/>
        </w:rPr>
      </w:pPr>
      <w:r w:rsidRPr="00C002E4">
        <w:rPr>
          <w:rFonts w:ascii="Helvetica" w:hAnsi="Helvetica" w:cs="Helvetica"/>
          <w:b/>
          <w:color w:val="000000"/>
        </w:rPr>
        <w:t>Background and Purpose</w:t>
      </w:r>
      <w:r w:rsidR="00D1493C" w:rsidRPr="00C002E4">
        <w:rPr>
          <w:rFonts w:ascii="Arial" w:hAnsi="Arial" w:cs="Arial"/>
          <w:b/>
        </w:rPr>
        <w:t xml:space="preserve">: </w:t>
      </w:r>
      <w:r w:rsidR="00181A9F" w:rsidRPr="00C002E4">
        <w:rPr>
          <w:rFonts w:ascii="Arial" w:hAnsi="Arial" w:cs="Arial"/>
        </w:rPr>
        <w:t xml:space="preserve">We </w:t>
      </w:r>
      <w:r w:rsidR="00B8740D" w:rsidRPr="00C002E4">
        <w:rPr>
          <w:rFonts w:ascii="Arial" w:hAnsi="Arial" w:cs="Arial"/>
        </w:rPr>
        <w:t xml:space="preserve">determined </w:t>
      </w:r>
      <w:proofErr w:type="spellStart"/>
      <w:r w:rsidR="00181A9F" w:rsidRPr="00C002E4">
        <w:rPr>
          <w:rFonts w:ascii="Arial" w:hAnsi="Arial" w:cs="Arial"/>
        </w:rPr>
        <w:t>prevalence</w:t>
      </w:r>
      <w:r w:rsidR="00786BBD" w:rsidRPr="00C002E4">
        <w:rPr>
          <w:rFonts w:ascii="Arial" w:hAnsi="Arial" w:cs="Arial"/>
        </w:rPr>
        <w:t>s</w:t>
      </w:r>
      <w:proofErr w:type="spellEnd"/>
      <w:r w:rsidR="00181A9F" w:rsidRPr="00C002E4">
        <w:rPr>
          <w:rFonts w:ascii="Arial" w:hAnsi="Arial" w:cs="Arial"/>
        </w:rPr>
        <w:t xml:space="preserve"> of neurological complications, vascular abnormality and infarction in Tanzanian children </w:t>
      </w:r>
      <w:r w:rsidR="001A1D78" w:rsidRPr="00C002E4">
        <w:rPr>
          <w:rFonts w:ascii="Arial" w:hAnsi="Arial" w:cs="Arial"/>
        </w:rPr>
        <w:t>with Sickle Cell Disease (SCD</w:t>
      </w:r>
      <w:r w:rsidR="003A7C52" w:rsidRPr="00C002E4">
        <w:rPr>
          <w:rFonts w:ascii="Arial" w:hAnsi="Arial" w:cs="Arial"/>
        </w:rPr>
        <w:t>)</w:t>
      </w:r>
      <w:r w:rsidR="00BA7284" w:rsidRPr="00C002E4">
        <w:rPr>
          <w:rFonts w:ascii="Arial" w:hAnsi="Arial" w:cs="Arial"/>
        </w:rPr>
        <w:t>.</w:t>
      </w:r>
      <w:r w:rsidR="005B7DCD" w:rsidRPr="00C002E4">
        <w:rPr>
          <w:rFonts w:ascii="Arial" w:hAnsi="Arial" w:cs="Arial"/>
        </w:rPr>
        <w:t xml:space="preserve"> </w:t>
      </w:r>
    </w:p>
    <w:p w14:paraId="23512132" w14:textId="302BB2BC" w:rsidR="00792108" w:rsidRPr="00C002E4" w:rsidRDefault="00C03C50" w:rsidP="007366A3">
      <w:pPr>
        <w:spacing w:line="480" w:lineRule="auto"/>
        <w:rPr>
          <w:rFonts w:ascii="Arial" w:hAnsi="Arial" w:cs="Arial"/>
        </w:rPr>
      </w:pPr>
      <w:r w:rsidRPr="00C002E4">
        <w:rPr>
          <w:rFonts w:ascii="Arial" w:hAnsi="Arial" w:cs="Arial"/>
          <w:b/>
        </w:rPr>
        <w:t>Methods</w:t>
      </w:r>
      <w:r w:rsidR="00792108" w:rsidRPr="00C002E4">
        <w:rPr>
          <w:rFonts w:ascii="Arial" w:hAnsi="Arial" w:cs="Arial"/>
          <w:b/>
        </w:rPr>
        <w:t xml:space="preserve">: </w:t>
      </w:r>
      <w:r w:rsidR="001C412B" w:rsidRPr="00C002E4">
        <w:rPr>
          <w:rFonts w:ascii="Arial" w:hAnsi="Arial" w:cs="Arial"/>
        </w:rPr>
        <w:t>C</w:t>
      </w:r>
      <w:r w:rsidR="00792108" w:rsidRPr="00C002E4">
        <w:rPr>
          <w:rFonts w:ascii="Arial" w:hAnsi="Arial" w:cs="Arial"/>
        </w:rPr>
        <w:t>hildren</w:t>
      </w:r>
      <w:r w:rsidR="00E749A9" w:rsidRPr="00C002E4">
        <w:rPr>
          <w:rFonts w:ascii="Arial" w:hAnsi="Arial" w:cs="Arial"/>
        </w:rPr>
        <w:t xml:space="preserve"> </w:t>
      </w:r>
      <w:r w:rsidR="00341027" w:rsidRPr="00C002E4">
        <w:rPr>
          <w:rFonts w:ascii="Arial" w:hAnsi="Arial" w:cs="Arial"/>
        </w:rPr>
        <w:t xml:space="preserve">with </w:t>
      </w:r>
      <w:r w:rsidR="009108CA" w:rsidRPr="00C002E4">
        <w:rPr>
          <w:rFonts w:ascii="Arial" w:hAnsi="Arial" w:cs="Arial"/>
        </w:rPr>
        <w:t>SCD</w:t>
      </w:r>
      <w:r w:rsidR="00341027" w:rsidRPr="00C002E4">
        <w:rPr>
          <w:rFonts w:ascii="Arial" w:hAnsi="Arial" w:cs="Arial"/>
        </w:rPr>
        <w:t xml:space="preserve"> were</w:t>
      </w:r>
      <w:r w:rsidR="00275DD8" w:rsidRPr="00C002E4">
        <w:rPr>
          <w:rFonts w:ascii="Arial" w:hAnsi="Arial" w:cs="Arial"/>
        </w:rPr>
        <w:t xml:space="preserve"> consecutively enrolled </w:t>
      </w:r>
      <w:r w:rsidR="0009560B" w:rsidRPr="00C002E4">
        <w:rPr>
          <w:rFonts w:ascii="Arial" w:hAnsi="Arial" w:cs="Arial"/>
        </w:rPr>
        <w:t>for</w:t>
      </w:r>
      <w:r w:rsidR="00BA7284" w:rsidRPr="00C002E4">
        <w:rPr>
          <w:rFonts w:ascii="Arial" w:hAnsi="Arial" w:cs="Arial"/>
        </w:rPr>
        <w:t xml:space="preserve"> Transcranial Doppler</w:t>
      </w:r>
      <w:r w:rsidR="00341027" w:rsidRPr="00C002E4">
        <w:rPr>
          <w:rFonts w:ascii="Arial" w:hAnsi="Arial" w:cs="Arial"/>
        </w:rPr>
        <w:t xml:space="preserve"> </w:t>
      </w:r>
      <w:r w:rsidR="00BA7284" w:rsidRPr="00C002E4">
        <w:rPr>
          <w:rFonts w:ascii="Arial" w:hAnsi="Arial" w:cs="Arial"/>
        </w:rPr>
        <w:t>(</w:t>
      </w:r>
      <w:r w:rsidR="007E65B6" w:rsidRPr="00C002E4">
        <w:rPr>
          <w:rFonts w:ascii="Arial" w:hAnsi="Arial" w:cs="Arial"/>
        </w:rPr>
        <w:t>TCD</w:t>
      </w:r>
      <w:r w:rsidR="00BA7284" w:rsidRPr="00C002E4">
        <w:rPr>
          <w:rFonts w:ascii="Arial" w:hAnsi="Arial" w:cs="Arial"/>
        </w:rPr>
        <w:t>)</w:t>
      </w:r>
      <w:r w:rsidR="00BE49F9" w:rsidRPr="00C002E4">
        <w:rPr>
          <w:rFonts w:ascii="Arial" w:hAnsi="Arial" w:cs="Arial"/>
        </w:rPr>
        <w:t>; t</w:t>
      </w:r>
      <w:r w:rsidR="00BA7284" w:rsidRPr="00C002E4">
        <w:rPr>
          <w:rFonts w:ascii="Arial" w:hAnsi="Arial" w:cs="Arial"/>
        </w:rPr>
        <w:t>hose with</w:t>
      </w:r>
      <w:r w:rsidR="00792108" w:rsidRPr="00C002E4">
        <w:rPr>
          <w:rFonts w:ascii="Arial" w:hAnsi="Arial" w:cs="Arial"/>
        </w:rPr>
        <w:t xml:space="preserve"> </w:t>
      </w:r>
      <w:r w:rsidR="00C359FF" w:rsidRPr="00C002E4">
        <w:rPr>
          <w:rFonts w:ascii="Arial" w:hAnsi="Arial" w:cs="Arial"/>
        </w:rPr>
        <w:t xml:space="preserve">slightly </w:t>
      </w:r>
      <w:r w:rsidR="002E580A" w:rsidRPr="00C002E4">
        <w:rPr>
          <w:rFonts w:ascii="Arial" w:hAnsi="Arial" w:cs="Arial"/>
        </w:rPr>
        <w:t>elevated</w:t>
      </w:r>
      <w:r w:rsidR="00C216E3" w:rsidRPr="00C002E4">
        <w:rPr>
          <w:rFonts w:ascii="Arial" w:hAnsi="Arial" w:cs="Arial"/>
        </w:rPr>
        <w:t xml:space="preserve"> (</w:t>
      </w:r>
      <w:r w:rsidR="00C216E3" w:rsidRPr="00C002E4">
        <w:rPr>
          <w:rFonts w:ascii="Arial" w:hAnsi="Arial" w:cs="Arial"/>
          <w:bCs/>
        </w:rPr>
        <w:t>&gt;150cm/s)</w:t>
      </w:r>
      <w:r w:rsidR="00E56A67" w:rsidRPr="00C002E4">
        <w:rPr>
          <w:rFonts w:ascii="Arial" w:hAnsi="Arial" w:cs="Arial"/>
        </w:rPr>
        <w:t>,</w:t>
      </w:r>
      <w:r w:rsidR="00BE49F9" w:rsidRPr="00C002E4">
        <w:rPr>
          <w:rFonts w:ascii="Arial" w:hAnsi="Arial" w:cs="Arial"/>
        </w:rPr>
        <w:t xml:space="preserve"> low </w:t>
      </w:r>
      <w:r w:rsidR="00C216E3" w:rsidRPr="00C002E4">
        <w:rPr>
          <w:rFonts w:ascii="Arial" w:hAnsi="Arial" w:cs="Arial"/>
        </w:rPr>
        <w:t>(</w:t>
      </w:r>
      <w:r w:rsidR="00C216E3" w:rsidRPr="00C002E4">
        <w:rPr>
          <w:rFonts w:ascii="Arial" w:hAnsi="Arial" w:cs="Arial"/>
          <w:bCs/>
        </w:rPr>
        <w:t xml:space="preserve">&lt;50cm/s) </w:t>
      </w:r>
      <w:r w:rsidR="00E56A67" w:rsidRPr="00C002E4">
        <w:rPr>
          <w:rFonts w:ascii="Arial" w:hAnsi="Arial" w:cs="Arial"/>
        </w:rPr>
        <w:t xml:space="preserve">or absent </w:t>
      </w:r>
      <w:r w:rsidR="004C1CB6" w:rsidRPr="00C002E4">
        <w:rPr>
          <w:rFonts w:ascii="Arial" w:hAnsi="Arial" w:cs="Arial"/>
        </w:rPr>
        <w:t xml:space="preserve">cerebral </w:t>
      </w:r>
      <w:r w:rsidR="00BE49F9" w:rsidRPr="00C002E4">
        <w:rPr>
          <w:rFonts w:ascii="Arial" w:hAnsi="Arial" w:cs="Arial"/>
        </w:rPr>
        <w:t xml:space="preserve">blood flow </w:t>
      </w:r>
      <w:r w:rsidR="00BA7284" w:rsidRPr="00C002E4">
        <w:rPr>
          <w:rFonts w:ascii="Arial" w:hAnsi="Arial" w:cs="Arial"/>
        </w:rPr>
        <w:t>velocity</w:t>
      </w:r>
      <w:r w:rsidR="00792108" w:rsidRPr="00C002E4">
        <w:rPr>
          <w:rFonts w:ascii="Arial" w:hAnsi="Arial" w:cs="Arial"/>
        </w:rPr>
        <w:t xml:space="preserve"> </w:t>
      </w:r>
      <w:r w:rsidR="00BE49F9" w:rsidRPr="00C002E4">
        <w:rPr>
          <w:rFonts w:ascii="Arial" w:hAnsi="Arial" w:cs="Arial"/>
        </w:rPr>
        <w:t>(</w:t>
      </w:r>
      <w:proofErr w:type="spellStart"/>
      <w:r w:rsidR="00BE49F9" w:rsidRPr="00C002E4">
        <w:rPr>
          <w:rFonts w:ascii="Arial" w:hAnsi="Arial" w:cs="Arial"/>
        </w:rPr>
        <w:t>CBFv</w:t>
      </w:r>
      <w:proofErr w:type="spellEnd"/>
      <w:r w:rsidR="00BE49F9" w:rsidRPr="00C002E4">
        <w:rPr>
          <w:rFonts w:ascii="Arial" w:hAnsi="Arial" w:cs="Arial"/>
        </w:rPr>
        <w:t xml:space="preserve">) </w:t>
      </w:r>
      <w:r w:rsidR="005B7DCD" w:rsidRPr="00C002E4">
        <w:rPr>
          <w:rFonts w:ascii="Arial" w:hAnsi="Arial" w:cs="Arial"/>
        </w:rPr>
        <w:t xml:space="preserve">were </w:t>
      </w:r>
      <w:r w:rsidR="00BD4424" w:rsidRPr="00C002E4">
        <w:rPr>
          <w:rFonts w:ascii="Arial" w:hAnsi="Arial" w:cs="Arial"/>
        </w:rPr>
        <w:t>invited for</w:t>
      </w:r>
      <w:r w:rsidR="00792108" w:rsidRPr="00C002E4">
        <w:rPr>
          <w:rFonts w:ascii="Arial" w:hAnsi="Arial" w:cs="Arial"/>
        </w:rPr>
        <w:t xml:space="preserve"> </w:t>
      </w:r>
      <w:r w:rsidR="00BE49F9" w:rsidRPr="00C002E4">
        <w:rPr>
          <w:rFonts w:ascii="Arial" w:hAnsi="Arial" w:cs="Arial"/>
        </w:rPr>
        <w:t>brain</w:t>
      </w:r>
      <w:r w:rsidR="00151B56" w:rsidRPr="00C002E4">
        <w:rPr>
          <w:rFonts w:ascii="Arial" w:hAnsi="Arial" w:cs="Arial"/>
        </w:rPr>
        <w:t xml:space="preserve"> </w:t>
      </w:r>
      <w:r w:rsidR="00792108" w:rsidRPr="00C002E4">
        <w:rPr>
          <w:rFonts w:ascii="Arial" w:hAnsi="Arial" w:cs="Arial"/>
        </w:rPr>
        <w:t>MRI</w:t>
      </w:r>
      <w:r w:rsidR="00140B19" w:rsidRPr="00C002E4">
        <w:rPr>
          <w:rFonts w:ascii="Arial" w:hAnsi="Arial" w:cs="Arial"/>
        </w:rPr>
        <w:t xml:space="preserve"> and</w:t>
      </w:r>
      <w:r w:rsidR="00BA7284" w:rsidRPr="00C002E4">
        <w:rPr>
          <w:rFonts w:ascii="Arial" w:hAnsi="Arial" w:cs="Arial"/>
        </w:rPr>
        <w:t xml:space="preserve"> </w:t>
      </w:r>
      <w:r w:rsidR="00140B19" w:rsidRPr="00C002E4">
        <w:rPr>
          <w:rFonts w:ascii="Arial" w:hAnsi="Arial" w:cs="Arial"/>
        </w:rPr>
        <w:t>MRA.</w:t>
      </w:r>
      <w:r w:rsidR="00792108" w:rsidRPr="00C002E4">
        <w:rPr>
          <w:rFonts w:ascii="Arial" w:hAnsi="Arial" w:cs="Arial"/>
        </w:rPr>
        <w:t xml:space="preserve"> </w:t>
      </w:r>
    </w:p>
    <w:p w14:paraId="7A733275" w14:textId="622201ED" w:rsidR="00792108" w:rsidRPr="00C002E4" w:rsidRDefault="00C03C50" w:rsidP="007366A3">
      <w:pPr>
        <w:spacing w:line="480" w:lineRule="auto"/>
        <w:rPr>
          <w:rFonts w:ascii="Arial" w:hAnsi="Arial" w:cs="Arial"/>
          <w:bCs/>
        </w:rPr>
      </w:pPr>
      <w:r w:rsidRPr="00C002E4">
        <w:rPr>
          <w:rFonts w:ascii="Arial" w:hAnsi="Arial" w:cs="Arial"/>
          <w:b/>
        </w:rPr>
        <w:t>Results</w:t>
      </w:r>
      <w:r w:rsidR="00792108" w:rsidRPr="00C002E4">
        <w:rPr>
          <w:rFonts w:ascii="Arial" w:hAnsi="Arial" w:cs="Arial"/>
          <w:b/>
        </w:rPr>
        <w:t xml:space="preserve">: </w:t>
      </w:r>
      <w:r w:rsidR="000254D8" w:rsidRPr="00C002E4">
        <w:rPr>
          <w:rFonts w:ascii="Arial" w:hAnsi="Arial" w:cs="Arial"/>
        </w:rPr>
        <w:t>Of 200</w:t>
      </w:r>
      <w:r w:rsidR="00B11A2E" w:rsidRPr="00C002E4">
        <w:rPr>
          <w:rFonts w:ascii="Arial" w:hAnsi="Arial" w:cs="Arial"/>
        </w:rPr>
        <w:t xml:space="preserve"> </w:t>
      </w:r>
      <w:r w:rsidR="00D144D3" w:rsidRPr="00C002E4">
        <w:rPr>
          <w:rFonts w:ascii="Arial" w:hAnsi="Arial" w:cs="Arial"/>
        </w:rPr>
        <w:t>children</w:t>
      </w:r>
      <w:r w:rsidR="008248E2" w:rsidRPr="00C002E4">
        <w:rPr>
          <w:rFonts w:ascii="Arial" w:hAnsi="Arial" w:cs="Arial"/>
        </w:rPr>
        <w:t xml:space="preserve"> (median age 9; range 6-13 years; 105 (52.5%) boys)</w:t>
      </w:r>
      <w:r w:rsidR="00D144D3" w:rsidRPr="00C002E4">
        <w:rPr>
          <w:rFonts w:ascii="Arial" w:hAnsi="Arial" w:cs="Arial"/>
        </w:rPr>
        <w:t xml:space="preserve">, </w:t>
      </w:r>
      <w:r w:rsidR="00972603" w:rsidRPr="00C002E4">
        <w:rPr>
          <w:rFonts w:ascii="Arial" w:hAnsi="Arial" w:cs="Arial"/>
        </w:rPr>
        <w:t xml:space="preserve">21 (11%) </w:t>
      </w:r>
      <w:r w:rsidR="00D87E16" w:rsidRPr="00C002E4">
        <w:rPr>
          <w:rFonts w:ascii="Arial" w:hAnsi="Arial" w:cs="Arial"/>
        </w:rPr>
        <w:t xml:space="preserve">and </w:t>
      </w:r>
      <w:r w:rsidR="0006783B" w:rsidRPr="00C002E4">
        <w:rPr>
          <w:rFonts w:ascii="Arial" w:hAnsi="Arial" w:cs="Arial"/>
        </w:rPr>
        <w:t>15</w:t>
      </w:r>
      <w:r w:rsidR="004C1CB6" w:rsidRPr="00C002E4">
        <w:rPr>
          <w:rFonts w:ascii="Arial" w:hAnsi="Arial" w:cs="Arial"/>
        </w:rPr>
        <w:t xml:space="preserve"> </w:t>
      </w:r>
      <w:r w:rsidR="0006783B" w:rsidRPr="00C002E4">
        <w:rPr>
          <w:rFonts w:ascii="Arial" w:hAnsi="Arial" w:cs="Arial"/>
        </w:rPr>
        <w:t xml:space="preserve">(8%) </w:t>
      </w:r>
      <w:r w:rsidR="00D87C51" w:rsidRPr="00C002E4">
        <w:rPr>
          <w:rFonts w:ascii="Arial" w:hAnsi="Arial" w:cs="Arial"/>
        </w:rPr>
        <w:t xml:space="preserve">had </w:t>
      </w:r>
      <w:r w:rsidR="00151B56" w:rsidRPr="00C002E4">
        <w:rPr>
          <w:rFonts w:ascii="Arial" w:hAnsi="Arial" w:cs="Arial"/>
        </w:rPr>
        <w:t>previous</w:t>
      </w:r>
      <w:r w:rsidR="0006783B" w:rsidRPr="00C002E4">
        <w:rPr>
          <w:rFonts w:ascii="Arial" w:hAnsi="Arial" w:cs="Arial"/>
        </w:rPr>
        <w:t xml:space="preserve"> </w:t>
      </w:r>
      <w:r w:rsidR="00BE49F9" w:rsidRPr="00C002E4">
        <w:rPr>
          <w:rFonts w:ascii="Arial" w:hAnsi="Arial" w:cs="Arial"/>
        </w:rPr>
        <w:t xml:space="preserve">seizures and </w:t>
      </w:r>
      <w:r w:rsidR="0006783B" w:rsidRPr="00C002E4">
        <w:rPr>
          <w:rFonts w:ascii="Arial" w:hAnsi="Arial" w:cs="Arial"/>
        </w:rPr>
        <w:t>unilateral weakness</w:t>
      </w:r>
      <w:r w:rsidR="00BE49F9" w:rsidRPr="00C002E4">
        <w:rPr>
          <w:rFonts w:ascii="Arial" w:hAnsi="Arial" w:cs="Arial"/>
        </w:rPr>
        <w:t xml:space="preserve"> respectively</w:t>
      </w:r>
      <w:r w:rsidR="0006783B" w:rsidRPr="00C002E4">
        <w:rPr>
          <w:rFonts w:ascii="Arial" w:hAnsi="Arial" w:cs="Arial"/>
        </w:rPr>
        <w:t xml:space="preserve">. </w:t>
      </w:r>
      <w:r w:rsidR="006A7E3E" w:rsidRPr="00C002E4">
        <w:rPr>
          <w:rFonts w:ascii="Arial" w:hAnsi="Arial" w:cs="Arial"/>
          <w:bCs/>
        </w:rPr>
        <w:t xml:space="preserve"> </w:t>
      </w:r>
      <w:r w:rsidR="00294C17" w:rsidRPr="00C002E4">
        <w:rPr>
          <w:rFonts w:ascii="Arial" w:hAnsi="Arial" w:cs="Arial"/>
          <w:bCs/>
        </w:rPr>
        <w:t>Twenty-eight</w:t>
      </w:r>
      <w:r w:rsidR="00BE49F9" w:rsidRPr="00C002E4">
        <w:rPr>
          <w:rFonts w:ascii="Arial" w:hAnsi="Arial" w:cs="Arial"/>
          <w:bCs/>
        </w:rPr>
        <w:t xml:space="preserve"> </w:t>
      </w:r>
      <w:r w:rsidR="00ED2A44" w:rsidRPr="00C002E4">
        <w:rPr>
          <w:rFonts w:ascii="Arial" w:hAnsi="Arial" w:cs="Arial"/>
          <w:bCs/>
        </w:rPr>
        <w:t xml:space="preserve">(14%) had </w:t>
      </w:r>
      <w:r w:rsidR="002E580A" w:rsidRPr="00C002E4">
        <w:rPr>
          <w:rFonts w:ascii="Arial" w:hAnsi="Arial" w:cs="Arial"/>
          <w:bCs/>
        </w:rPr>
        <w:t>elevated</w:t>
      </w:r>
      <w:r w:rsidR="00A54E30" w:rsidRPr="00C002E4">
        <w:rPr>
          <w:rFonts w:ascii="Arial" w:hAnsi="Arial" w:cs="Arial"/>
          <w:bCs/>
        </w:rPr>
        <w:t xml:space="preserve"> </w:t>
      </w:r>
      <w:r w:rsidR="007E65B6" w:rsidRPr="00C002E4">
        <w:rPr>
          <w:rFonts w:ascii="Arial" w:hAnsi="Arial" w:cs="Arial"/>
          <w:bCs/>
        </w:rPr>
        <w:t>and 39</w:t>
      </w:r>
      <w:r w:rsidR="006A7E3E" w:rsidRPr="00C002E4">
        <w:rPr>
          <w:rFonts w:ascii="Arial" w:hAnsi="Arial" w:cs="Arial"/>
          <w:bCs/>
        </w:rPr>
        <w:t xml:space="preserve"> </w:t>
      </w:r>
      <w:r w:rsidR="007E65B6" w:rsidRPr="00C002E4">
        <w:rPr>
          <w:rFonts w:ascii="Arial" w:hAnsi="Arial" w:cs="Arial"/>
          <w:bCs/>
        </w:rPr>
        <w:t>(</w:t>
      </w:r>
      <w:r w:rsidR="00F36600" w:rsidRPr="00C002E4">
        <w:rPr>
          <w:rFonts w:ascii="Arial" w:hAnsi="Arial" w:cs="Arial"/>
          <w:bCs/>
        </w:rPr>
        <w:t>20</w:t>
      </w:r>
      <w:r w:rsidR="007E65B6" w:rsidRPr="00C002E4">
        <w:rPr>
          <w:rFonts w:ascii="Arial" w:hAnsi="Arial" w:cs="Arial"/>
          <w:bCs/>
        </w:rPr>
        <w:t xml:space="preserve">%) had </w:t>
      </w:r>
      <w:r w:rsidR="00A54E30" w:rsidRPr="00C002E4">
        <w:rPr>
          <w:rFonts w:ascii="Arial" w:hAnsi="Arial" w:cs="Arial"/>
          <w:bCs/>
        </w:rPr>
        <w:t>low</w:t>
      </w:r>
      <w:r w:rsidR="00C216E3" w:rsidRPr="00C002E4">
        <w:rPr>
          <w:rFonts w:ascii="Arial" w:hAnsi="Arial" w:cs="Arial"/>
          <w:bCs/>
        </w:rPr>
        <w:t>/absent</w:t>
      </w:r>
      <w:r w:rsidR="00A54E30" w:rsidRPr="00C002E4">
        <w:rPr>
          <w:rFonts w:ascii="Arial" w:hAnsi="Arial" w:cs="Arial"/>
          <w:bCs/>
        </w:rPr>
        <w:t xml:space="preserve"> </w:t>
      </w:r>
      <w:proofErr w:type="spellStart"/>
      <w:r w:rsidR="00E56A67" w:rsidRPr="00C002E4">
        <w:rPr>
          <w:rFonts w:ascii="Arial" w:hAnsi="Arial" w:cs="Arial"/>
          <w:bCs/>
        </w:rPr>
        <w:t>CBFv</w:t>
      </w:r>
      <w:proofErr w:type="spellEnd"/>
      <w:r w:rsidR="00004E5C" w:rsidRPr="00C002E4">
        <w:rPr>
          <w:rFonts w:ascii="Arial" w:hAnsi="Arial" w:cs="Arial"/>
          <w:bCs/>
        </w:rPr>
        <w:t>,</w:t>
      </w:r>
      <w:r w:rsidR="00E56A67" w:rsidRPr="00C002E4">
        <w:rPr>
          <w:rFonts w:ascii="Arial" w:hAnsi="Arial" w:cs="Arial"/>
          <w:bCs/>
        </w:rPr>
        <w:t xml:space="preserve"> all associated with</w:t>
      </w:r>
      <w:r w:rsidR="00606D25" w:rsidRPr="00C002E4">
        <w:rPr>
          <w:rFonts w:ascii="Arial" w:hAnsi="Arial" w:cs="Arial"/>
          <w:bCs/>
        </w:rPr>
        <w:t xml:space="preserve"> l</w:t>
      </w:r>
      <w:r w:rsidR="00C12F7E" w:rsidRPr="00C002E4">
        <w:rPr>
          <w:rFonts w:ascii="Arial" w:hAnsi="Arial" w:cs="Arial"/>
          <w:bCs/>
        </w:rPr>
        <w:t xml:space="preserve">ower </w:t>
      </w:r>
      <w:r w:rsidR="00C5251B" w:rsidRPr="00C002E4">
        <w:rPr>
          <w:rFonts w:ascii="Arial" w:hAnsi="Arial" w:cs="Arial"/>
          <w:bCs/>
        </w:rPr>
        <w:t>haemoglobin level</w:t>
      </w:r>
      <w:r w:rsidR="00B8740D" w:rsidRPr="00C002E4">
        <w:rPr>
          <w:rFonts w:ascii="Arial" w:hAnsi="Arial" w:cs="Arial"/>
          <w:bCs/>
        </w:rPr>
        <w:t>,</w:t>
      </w:r>
      <w:r w:rsidR="00606D25" w:rsidRPr="00C002E4">
        <w:rPr>
          <w:rFonts w:ascii="Arial" w:hAnsi="Arial" w:cs="Arial"/>
          <w:bCs/>
        </w:rPr>
        <w:t xml:space="preserve"> but </w:t>
      </w:r>
      <w:r w:rsidR="00E56A67" w:rsidRPr="00C002E4">
        <w:rPr>
          <w:rFonts w:ascii="Arial" w:hAnsi="Arial" w:cs="Arial"/>
          <w:bCs/>
        </w:rPr>
        <w:t xml:space="preserve">not </w:t>
      </w:r>
      <w:r w:rsidR="00C85B9F" w:rsidRPr="00C002E4">
        <w:rPr>
          <w:rFonts w:ascii="Arial" w:hAnsi="Arial" w:cs="Arial"/>
          <w:bCs/>
        </w:rPr>
        <w:t xml:space="preserve">higher </w:t>
      </w:r>
      <w:r w:rsidR="00E56A67" w:rsidRPr="00C002E4">
        <w:rPr>
          <w:rFonts w:ascii="Arial" w:hAnsi="Arial" w:cs="Arial"/>
          <w:bCs/>
        </w:rPr>
        <w:t>indirect bilirubin</w:t>
      </w:r>
      <w:r w:rsidR="00C5251B" w:rsidRPr="00C002E4">
        <w:rPr>
          <w:rFonts w:ascii="Arial" w:hAnsi="Arial" w:cs="Arial"/>
          <w:bCs/>
        </w:rPr>
        <w:t xml:space="preserve"> level</w:t>
      </w:r>
      <w:r w:rsidR="00606D25" w:rsidRPr="00C002E4">
        <w:rPr>
          <w:rFonts w:ascii="Arial" w:hAnsi="Arial" w:cs="Arial"/>
          <w:bCs/>
        </w:rPr>
        <w:t xml:space="preserve">. </w:t>
      </w:r>
      <w:r w:rsidR="00792108" w:rsidRPr="00C002E4">
        <w:rPr>
          <w:rFonts w:ascii="Arial" w:hAnsi="Arial" w:cs="Arial"/>
          <w:bCs/>
        </w:rPr>
        <w:t>On</w:t>
      </w:r>
      <w:r w:rsidR="00792108" w:rsidRPr="00C002E4">
        <w:rPr>
          <w:rFonts w:ascii="Arial" w:hAnsi="Arial" w:cs="Arial"/>
        </w:rPr>
        <w:t xml:space="preserve"> multivariable analysis </w:t>
      </w:r>
      <w:proofErr w:type="spellStart"/>
      <w:r w:rsidR="007E65B6" w:rsidRPr="00C002E4">
        <w:rPr>
          <w:rFonts w:ascii="Arial" w:hAnsi="Arial" w:cs="Arial"/>
        </w:rPr>
        <w:t>CBFv</w:t>
      </w:r>
      <w:proofErr w:type="spellEnd"/>
      <w:r w:rsidR="007E65B6" w:rsidRPr="00C002E4">
        <w:rPr>
          <w:rFonts w:ascii="Arial" w:hAnsi="Arial" w:cs="Arial"/>
        </w:rPr>
        <w:t>&gt;150</w:t>
      </w:r>
      <w:r w:rsidR="00830692" w:rsidRPr="00C002E4">
        <w:rPr>
          <w:rFonts w:ascii="Arial" w:hAnsi="Arial" w:cs="Arial"/>
        </w:rPr>
        <w:t xml:space="preserve">cm/s </w:t>
      </w:r>
      <w:r w:rsidR="00F36600" w:rsidRPr="00C002E4">
        <w:rPr>
          <w:rFonts w:ascii="Arial" w:hAnsi="Arial" w:cs="Arial"/>
        </w:rPr>
        <w:t>was associated with</w:t>
      </w:r>
      <w:r w:rsidR="00830692" w:rsidRPr="00C002E4">
        <w:rPr>
          <w:rFonts w:ascii="Arial" w:hAnsi="Arial" w:cs="Arial"/>
        </w:rPr>
        <w:t xml:space="preserve"> </w:t>
      </w:r>
      <w:r w:rsidR="0036068C" w:rsidRPr="00C002E4">
        <w:rPr>
          <w:rFonts w:ascii="Arial" w:hAnsi="Arial" w:cs="Arial"/>
        </w:rPr>
        <w:t>frequent</w:t>
      </w:r>
      <w:r w:rsidR="008314EF" w:rsidRPr="00C002E4">
        <w:rPr>
          <w:rFonts w:ascii="Arial" w:hAnsi="Arial" w:cs="Arial"/>
        </w:rPr>
        <w:t xml:space="preserve"> </w:t>
      </w:r>
      <w:r w:rsidR="00792108" w:rsidRPr="00C002E4">
        <w:rPr>
          <w:rFonts w:ascii="Arial" w:hAnsi="Arial" w:cs="Arial"/>
        </w:rPr>
        <w:t xml:space="preserve">painful crises and </w:t>
      </w:r>
      <w:r w:rsidR="002D5458" w:rsidRPr="00C002E4">
        <w:rPr>
          <w:rFonts w:ascii="Arial" w:hAnsi="Arial" w:cs="Arial"/>
        </w:rPr>
        <w:t xml:space="preserve">low </w:t>
      </w:r>
      <w:r w:rsidR="00C5251B" w:rsidRPr="00C002E4">
        <w:rPr>
          <w:rFonts w:ascii="Arial" w:hAnsi="Arial" w:cs="Arial"/>
        </w:rPr>
        <w:t>haemoglobin level</w:t>
      </w:r>
      <w:r w:rsidR="006415AC" w:rsidRPr="00C002E4">
        <w:rPr>
          <w:rFonts w:ascii="Arial" w:hAnsi="Arial" w:cs="Arial"/>
        </w:rPr>
        <w:t xml:space="preserve">. </w:t>
      </w:r>
      <w:r w:rsidR="00A22BEB" w:rsidRPr="00C002E4">
        <w:rPr>
          <w:rFonts w:ascii="Arial" w:hAnsi="Arial" w:cs="Arial"/>
          <w:bCs/>
        </w:rPr>
        <w:t>Absent/l</w:t>
      </w:r>
      <w:r w:rsidR="00181A9F" w:rsidRPr="00C002E4">
        <w:rPr>
          <w:rFonts w:ascii="Arial" w:hAnsi="Arial" w:cs="Arial"/>
          <w:bCs/>
        </w:rPr>
        <w:t xml:space="preserve">ow </w:t>
      </w:r>
      <w:proofErr w:type="spellStart"/>
      <w:r w:rsidR="00181A9F" w:rsidRPr="00C002E4">
        <w:rPr>
          <w:rFonts w:ascii="Arial" w:hAnsi="Arial" w:cs="Arial"/>
          <w:bCs/>
        </w:rPr>
        <w:t>CBFv</w:t>
      </w:r>
      <w:proofErr w:type="spellEnd"/>
      <w:r w:rsidR="00792108" w:rsidRPr="00C002E4">
        <w:rPr>
          <w:rFonts w:ascii="Arial" w:hAnsi="Arial" w:cs="Arial"/>
          <w:bCs/>
        </w:rPr>
        <w:t xml:space="preserve"> </w:t>
      </w:r>
      <w:r w:rsidR="00F36600" w:rsidRPr="00C002E4">
        <w:rPr>
          <w:rFonts w:ascii="Arial" w:hAnsi="Arial" w:cs="Arial"/>
          <w:bCs/>
        </w:rPr>
        <w:t xml:space="preserve">was </w:t>
      </w:r>
      <w:r w:rsidR="006B12D6" w:rsidRPr="00C002E4">
        <w:rPr>
          <w:rFonts w:ascii="Arial" w:hAnsi="Arial" w:cs="Arial"/>
          <w:bCs/>
        </w:rPr>
        <w:t>associated</w:t>
      </w:r>
      <w:r w:rsidR="00F36600" w:rsidRPr="00C002E4">
        <w:rPr>
          <w:rFonts w:ascii="Arial" w:hAnsi="Arial" w:cs="Arial"/>
          <w:bCs/>
        </w:rPr>
        <w:t xml:space="preserve"> with</w:t>
      </w:r>
      <w:r w:rsidR="00830692" w:rsidRPr="00C002E4">
        <w:rPr>
          <w:rFonts w:ascii="Arial" w:hAnsi="Arial" w:cs="Arial"/>
          <w:bCs/>
        </w:rPr>
        <w:t xml:space="preserve"> </w:t>
      </w:r>
      <w:r w:rsidR="00D037CB" w:rsidRPr="00C002E4">
        <w:rPr>
          <w:rFonts w:ascii="Arial" w:hAnsi="Arial" w:cs="Arial"/>
          <w:bCs/>
        </w:rPr>
        <w:t xml:space="preserve">low </w:t>
      </w:r>
      <w:proofErr w:type="spellStart"/>
      <w:r w:rsidR="00BD4424" w:rsidRPr="00C002E4">
        <w:rPr>
          <w:rFonts w:ascii="Arial" w:hAnsi="Arial" w:cs="Arial"/>
          <w:bCs/>
        </w:rPr>
        <w:t>h</w:t>
      </w:r>
      <w:r w:rsidR="00830692" w:rsidRPr="00C002E4">
        <w:rPr>
          <w:rFonts w:ascii="Arial" w:hAnsi="Arial" w:cs="Arial"/>
          <w:bCs/>
        </w:rPr>
        <w:t>emoglobin</w:t>
      </w:r>
      <w:proofErr w:type="spellEnd"/>
      <w:r w:rsidR="00C5251B" w:rsidRPr="00C002E4">
        <w:rPr>
          <w:rFonts w:ascii="Arial" w:hAnsi="Arial" w:cs="Arial"/>
          <w:bCs/>
        </w:rPr>
        <w:t xml:space="preserve"> level </w:t>
      </w:r>
      <w:r w:rsidR="00830692" w:rsidRPr="00C002E4">
        <w:rPr>
          <w:rFonts w:ascii="Arial" w:hAnsi="Arial" w:cs="Arial"/>
          <w:bCs/>
        </w:rPr>
        <w:t>and</w:t>
      </w:r>
      <w:r w:rsidR="00792108" w:rsidRPr="00C002E4">
        <w:rPr>
          <w:rFonts w:ascii="Arial" w:hAnsi="Arial" w:cs="Arial"/>
          <w:bCs/>
        </w:rPr>
        <w:t xml:space="preserve"> history of </w:t>
      </w:r>
      <w:r w:rsidR="0006783B" w:rsidRPr="00C002E4">
        <w:rPr>
          <w:rFonts w:ascii="Arial" w:hAnsi="Arial" w:cs="Arial"/>
          <w:bCs/>
        </w:rPr>
        <w:t>unilateral weakness</w:t>
      </w:r>
      <w:r w:rsidR="00B95698" w:rsidRPr="00C002E4">
        <w:rPr>
          <w:rFonts w:ascii="Arial" w:hAnsi="Arial" w:cs="Arial"/>
          <w:bCs/>
        </w:rPr>
        <w:t xml:space="preserve">. </w:t>
      </w:r>
      <w:r w:rsidR="0006783B" w:rsidRPr="00C002E4">
        <w:rPr>
          <w:rFonts w:ascii="Arial" w:hAnsi="Arial" w:cs="Arial"/>
          <w:bCs/>
        </w:rPr>
        <w:t xml:space="preserve">In </w:t>
      </w:r>
      <w:r w:rsidR="00215D7E" w:rsidRPr="00C002E4">
        <w:rPr>
          <w:rFonts w:ascii="Arial" w:hAnsi="Arial" w:cs="Arial"/>
          <w:bCs/>
        </w:rPr>
        <w:t>49</w:t>
      </w:r>
      <w:r w:rsidR="00725A20" w:rsidRPr="00C002E4">
        <w:rPr>
          <w:rFonts w:ascii="Arial" w:hAnsi="Arial" w:cs="Arial"/>
          <w:bCs/>
        </w:rPr>
        <w:t>/67</w:t>
      </w:r>
      <w:r w:rsidR="0006783B" w:rsidRPr="00C002E4">
        <w:rPr>
          <w:rFonts w:ascii="Arial" w:hAnsi="Arial" w:cs="Arial"/>
          <w:bCs/>
        </w:rPr>
        <w:t xml:space="preserve"> children with </w:t>
      </w:r>
      <w:r w:rsidR="00BE49F9" w:rsidRPr="00C002E4">
        <w:rPr>
          <w:rFonts w:ascii="Arial" w:hAnsi="Arial" w:cs="Arial"/>
          <w:bCs/>
        </w:rPr>
        <w:t>low/</w:t>
      </w:r>
      <w:r w:rsidR="0009560B" w:rsidRPr="00C002E4">
        <w:rPr>
          <w:rFonts w:ascii="Arial" w:hAnsi="Arial" w:cs="Arial"/>
          <w:bCs/>
        </w:rPr>
        <w:t>absent</w:t>
      </w:r>
      <w:r w:rsidR="0036068C" w:rsidRPr="00C002E4">
        <w:rPr>
          <w:rFonts w:ascii="Arial" w:hAnsi="Arial" w:cs="Arial"/>
          <w:bCs/>
        </w:rPr>
        <w:t>/</w:t>
      </w:r>
      <w:r w:rsidR="002E580A" w:rsidRPr="00C002E4">
        <w:rPr>
          <w:rFonts w:ascii="Arial" w:hAnsi="Arial" w:cs="Arial"/>
          <w:bCs/>
        </w:rPr>
        <w:t>elevated</w:t>
      </w:r>
      <w:r w:rsidR="00BE49F9" w:rsidRPr="00C002E4">
        <w:rPr>
          <w:rFonts w:ascii="Arial" w:hAnsi="Arial" w:cs="Arial"/>
          <w:bCs/>
        </w:rPr>
        <w:t xml:space="preserve"> </w:t>
      </w:r>
      <w:r w:rsidR="0036068C" w:rsidRPr="00C002E4">
        <w:rPr>
          <w:rFonts w:ascii="Arial" w:hAnsi="Arial" w:cs="Arial"/>
          <w:bCs/>
        </w:rPr>
        <w:t>TCD undergoing</w:t>
      </w:r>
      <w:r w:rsidR="0006783B" w:rsidRPr="00C002E4">
        <w:rPr>
          <w:rFonts w:ascii="Arial" w:hAnsi="Arial" w:cs="Arial"/>
          <w:bCs/>
        </w:rPr>
        <w:t xml:space="preserve"> MRI</w:t>
      </w:r>
      <w:r w:rsidR="006415AC" w:rsidRPr="00C002E4">
        <w:rPr>
          <w:rFonts w:ascii="Arial" w:hAnsi="Arial" w:cs="Arial"/>
          <w:bCs/>
        </w:rPr>
        <w:t>,</w:t>
      </w:r>
      <w:r w:rsidR="00792108" w:rsidRPr="00C002E4">
        <w:rPr>
          <w:rFonts w:ascii="Arial" w:hAnsi="Arial" w:cs="Arial"/>
          <w:bCs/>
        </w:rPr>
        <w:t xml:space="preserve"> </w:t>
      </w:r>
      <w:r w:rsidR="00140B19" w:rsidRPr="00C002E4">
        <w:rPr>
          <w:rFonts w:ascii="Arial" w:hAnsi="Arial" w:cs="Arial"/>
          <w:bCs/>
        </w:rPr>
        <w:t>43</w:t>
      </w:r>
      <w:r w:rsidR="00792108" w:rsidRPr="00C002E4">
        <w:rPr>
          <w:rFonts w:ascii="Arial" w:hAnsi="Arial" w:cs="Arial"/>
          <w:bCs/>
        </w:rPr>
        <w:t xml:space="preserve">% </w:t>
      </w:r>
      <w:r w:rsidR="0009560B" w:rsidRPr="00C002E4">
        <w:rPr>
          <w:rFonts w:ascii="Arial" w:hAnsi="Arial" w:cs="Arial"/>
          <w:bCs/>
        </w:rPr>
        <w:t>had infarction</w:t>
      </w:r>
      <w:r w:rsidR="00F424AD" w:rsidRPr="00C002E4">
        <w:rPr>
          <w:rFonts w:ascii="Arial" w:hAnsi="Arial" w:cs="Arial"/>
          <w:bCs/>
        </w:rPr>
        <w:t xml:space="preserve"> while </w:t>
      </w:r>
      <w:r w:rsidR="00FD27CE" w:rsidRPr="00C002E4">
        <w:rPr>
          <w:rFonts w:ascii="Arial" w:hAnsi="Arial" w:cs="Arial"/>
          <w:bCs/>
        </w:rPr>
        <w:t>24/48 (50</w:t>
      </w:r>
      <w:r w:rsidR="00F424AD" w:rsidRPr="00C002E4">
        <w:rPr>
          <w:rFonts w:ascii="Arial" w:hAnsi="Arial" w:cs="Arial"/>
          <w:bCs/>
        </w:rPr>
        <w:t>%</w:t>
      </w:r>
      <w:r w:rsidR="00FD27CE" w:rsidRPr="00C002E4">
        <w:rPr>
          <w:rFonts w:ascii="Arial" w:hAnsi="Arial" w:cs="Arial"/>
          <w:bCs/>
        </w:rPr>
        <w:t>)</w:t>
      </w:r>
      <w:r w:rsidR="00F424AD" w:rsidRPr="00C002E4">
        <w:rPr>
          <w:rFonts w:ascii="Arial" w:hAnsi="Arial" w:cs="Arial"/>
          <w:bCs/>
        </w:rPr>
        <w:t xml:space="preserve"> MRA</w:t>
      </w:r>
      <w:r w:rsidR="00ED753D" w:rsidRPr="00C002E4">
        <w:rPr>
          <w:rFonts w:ascii="Arial" w:hAnsi="Arial" w:cs="Arial"/>
          <w:bCs/>
        </w:rPr>
        <w:t>s</w:t>
      </w:r>
      <w:r w:rsidR="00004E5C" w:rsidRPr="00C002E4">
        <w:rPr>
          <w:rFonts w:ascii="Arial" w:hAnsi="Arial" w:cs="Arial"/>
          <w:bCs/>
        </w:rPr>
        <w:t xml:space="preserve"> </w:t>
      </w:r>
      <w:r w:rsidR="00ED753D" w:rsidRPr="00C002E4">
        <w:rPr>
          <w:rFonts w:ascii="Arial" w:hAnsi="Arial" w:cs="Arial"/>
          <w:bCs/>
        </w:rPr>
        <w:t>were</w:t>
      </w:r>
      <w:r w:rsidR="00004E5C" w:rsidRPr="00C002E4">
        <w:rPr>
          <w:rFonts w:ascii="Arial" w:hAnsi="Arial" w:cs="Arial"/>
          <w:bCs/>
        </w:rPr>
        <w:t xml:space="preserve"> abnormal</w:t>
      </w:r>
      <w:r w:rsidR="00F424AD" w:rsidRPr="00C002E4">
        <w:rPr>
          <w:rFonts w:ascii="Arial" w:hAnsi="Arial" w:cs="Arial"/>
          <w:bCs/>
        </w:rPr>
        <w:t xml:space="preserve">. </w:t>
      </w:r>
      <w:r w:rsidR="00DA386A" w:rsidRPr="00C002E4">
        <w:rPr>
          <w:rFonts w:ascii="Arial" w:hAnsi="Arial" w:cs="Arial"/>
          <w:bCs/>
        </w:rPr>
        <w:t xml:space="preserve">One had </w:t>
      </w:r>
      <w:proofErr w:type="spellStart"/>
      <w:r w:rsidR="00DA386A" w:rsidRPr="00C002E4">
        <w:rPr>
          <w:rFonts w:ascii="Arial" w:hAnsi="Arial" w:cs="Arial"/>
          <w:bCs/>
        </w:rPr>
        <w:t>hemorrhagic</w:t>
      </w:r>
      <w:proofErr w:type="spellEnd"/>
      <w:r w:rsidR="00DA386A" w:rsidRPr="00C002E4">
        <w:rPr>
          <w:rFonts w:ascii="Arial" w:hAnsi="Arial" w:cs="Arial"/>
          <w:bCs/>
        </w:rPr>
        <w:t xml:space="preserve"> infarction; none had microbleeds. </w:t>
      </w:r>
      <w:r w:rsidR="0036068C" w:rsidRPr="00C002E4">
        <w:rPr>
          <w:rFonts w:ascii="Arial" w:hAnsi="Arial" w:cs="Arial"/>
          <w:bCs/>
        </w:rPr>
        <w:t>Posterior</w:t>
      </w:r>
      <w:r w:rsidR="00A22BEB" w:rsidRPr="00C002E4">
        <w:rPr>
          <w:rFonts w:ascii="Arial" w:hAnsi="Arial" w:cs="Arial"/>
          <w:bCs/>
        </w:rPr>
        <w:t xml:space="preserve"> circulation</w:t>
      </w:r>
      <w:r w:rsidR="0036068C" w:rsidRPr="00C002E4">
        <w:rPr>
          <w:rFonts w:ascii="Arial" w:hAnsi="Arial" w:cs="Arial"/>
          <w:bCs/>
        </w:rPr>
        <w:t xml:space="preserve"> infarcts occurred in</w:t>
      </w:r>
      <w:r w:rsidR="00606D25" w:rsidRPr="00C002E4">
        <w:rPr>
          <w:rFonts w:ascii="Arial" w:hAnsi="Arial" w:cs="Arial"/>
          <w:bCs/>
        </w:rPr>
        <w:t xml:space="preserve"> </w:t>
      </w:r>
      <w:r w:rsidR="00181A9F" w:rsidRPr="00C002E4">
        <w:rPr>
          <w:rFonts w:ascii="Arial" w:hAnsi="Arial" w:cs="Arial"/>
          <w:bCs/>
        </w:rPr>
        <w:t>14%</w:t>
      </w:r>
      <w:r w:rsidR="00F2383D" w:rsidRPr="00C002E4">
        <w:rPr>
          <w:rFonts w:ascii="Arial" w:hAnsi="Arial" w:cs="Arial"/>
          <w:bCs/>
        </w:rPr>
        <w:t xml:space="preserve">. </w:t>
      </w:r>
      <w:r w:rsidR="00032193" w:rsidRPr="00C002E4">
        <w:rPr>
          <w:rFonts w:ascii="Arial" w:hAnsi="Arial" w:cs="Arial"/>
          <w:bCs/>
        </w:rPr>
        <w:t xml:space="preserve">Of 11 children with </w:t>
      </w:r>
      <w:r w:rsidR="00151B56" w:rsidRPr="00C002E4">
        <w:rPr>
          <w:rFonts w:ascii="Arial" w:hAnsi="Arial" w:cs="Arial"/>
          <w:bCs/>
        </w:rPr>
        <w:t>previous</w:t>
      </w:r>
      <w:r w:rsidR="00792108" w:rsidRPr="00C002E4">
        <w:rPr>
          <w:rFonts w:ascii="Arial" w:hAnsi="Arial" w:cs="Arial"/>
          <w:bCs/>
        </w:rPr>
        <w:t xml:space="preserve"> seizure</w:t>
      </w:r>
      <w:r w:rsidR="00464FC4" w:rsidRPr="00C002E4">
        <w:rPr>
          <w:rFonts w:ascii="Arial" w:hAnsi="Arial" w:cs="Arial"/>
          <w:bCs/>
        </w:rPr>
        <w:t xml:space="preserve"> </w:t>
      </w:r>
      <w:r w:rsidR="00F57420" w:rsidRPr="00C002E4">
        <w:rPr>
          <w:rFonts w:ascii="Arial" w:hAnsi="Arial" w:cs="Arial"/>
          <w:bCs/>
        </w:rPr>
        <w:t>undergoing MRI</w:t>
      </w:r>
      <w:r w:rsidR="00032193" w:rsidRPr="00C002E4">
        <w:rPr>
          <w:rFonts w:ascii="Arial" w:hAnsi="Arial" w:cs="Arial"/>
          <w:bCs/>
        </w:rPr>
        <w:t xml:space="preserve">, 10 </w:t>
      </w:r>
      <w:r w:rsidR="00FD27CE" w:rsidRPr="00C002E4">
        <w:rPr>
          <w:rFonts w:ascii="Arial" w:hAnsi="Arial" w:cs="Arial"/>
          <w:bCs/>
        </w:rPr>
        <w:t xml:space="preserve">(91%) </w:t>
      </w:r>
      <w:r w:rsidR="00032193" w:rsidRPr="00C002E4">
        <w:rPr>
          <w:rFonts w:ascii="Arial" w:hAnsi="Arial" w:cs="Arial"/>
          <w:bCs/>
        </w:rPr>
        <w:t>had infarction</w:t>
      </w:r>
      <w:r w:rsidR="00792108" w:rsidRPr="00C002E4">
        <w:rPr>
          <w:rFonts w:ascii="Arial" w:hAnsi="Arial" w:cs="Arial"/>
          <w:bCs/>
        </w:rPr>
        <w:t xml:space="preserve"> </w:t>
      </w:r>
      <w:r w:rsidR="008E337E" w:rsidRPr="00C002E4">
        <w:rPr>
          <w:rFonts w:ascii="Arial" w:hAnsi="Arial" w:cs="Arial"/>
          <w:bCs/>
        </w:rPr>
        <w:t>(</w:t>
      </w:r>
      <w:r w:rsidR="00032193" w:rsidRPr="00C002E4">
        <w:rPr>
          <w:rFonts w:ascii="Arial" w:hAnsi="Arial" w:cs="Arial"/>
          <w:bCs/>
        </w:rPr>
        <w:t xml:space="preserve">5 silent) compared with 11/38 </w:t>
      </w:r>
      <w:r w:rsidR="00FD27CE" w:rsidRPr="00C002E4">
        <w:rPr>
          <w:rFonts w:ascii="Arial" w:hAnsi="Arial" w:cs="Arial"/>
          <w:bCs/>
        </w:rPr>
        <w:t xml:space="preserve">(29%) </w:t>
      </w:r>
      <w:r w:rsidR="00032193" w:rsidRPr="00C002E4">
        <w:rPr>
          <w:rFonts w:ascii="Arial" w:hAnsi="Arial" w:cs="Arial"/>
          <w:bCs/>
        </w:rPr>
        <w:t>of the remainder (p</w:t>
      </w:r>
      <w:r w:rsidR="00046E66" w:rsidRPr="00C002E4">
        <w:rPr>
          <w:rFonts w:ascii="Arial" w:hAnsi="Arial" w:cs="Arial"/>
          <w:bCs/>
        </w:rPr>
        <w:t>=0.00</w:t>
      </w:r>
      <w:r w:rsidR="0076462C" w:rsidRPr="00C002E4">
        <w:rPr>
          <w:rFonts w:ascii="Arial" w:hAnsi="Arial" w:cs="Arial"/>
          <w:bCs/>
        </w:rPr>
        <w:t>3</w:t>
      </w:r>
      <w:r w:rsidR="00792108" w:rsidRPr="00C002E4">
        <w:rPr>
          <w:rFonts w:ascii="Arial" w:hAnsi="Arial" w:cs="Arial"/>
          <w:bCs/>
        </w:rPr>
        <w:t xml:space="preserve">). </w:t>
      </w:r>
      <w:r w:rsidR="00606D25" w:rsidRPr="00C002E4">
        <w:rPr>
          <w:rFonts w:ascii="Arial" w:hAnsi="Arial" w:cs="Arial"/>
          <w:bCs/>
        </w:rPr>
        <w:t xml:space="preserve">Of </w:t>
      </w:r>
      <w:r w:rsidR="00183CAB" w:rsidRPr="00C002E4">
        <w:rPr>
          <w:rFonts w:ascii="Arial" w:hAnsi="Arial" w:cs="Arial"/>
          <w:bCs/>
        </w:rPr>
        <w:t xml:space="preserve">7 </w:t>
      </w:r>
      <w:r w:rsidR="00606D25" w:rsidRPr="00C002E4">
        <w:rPr>
          <w:rFonts w:ascii="Arial" w:hAnsi="Arial" w:cs="Arial"/>
          <w:bCs/>
        </w:rPr>
        <w:t xml:space="preserve">children </w:t>
      </w:r>
      <w:r w:rsidR="00183CAB" w:rsidRPr="00C002E4">
        <w:rPr>
          <w:rFonts w:ascii="Arial" w:hAnsi="Arial" w:cs="Arial"/>
          <w:bCs/>
        </w:rPr>
        <w:t xml:space="preserve">with clinical stroke, 2 </w:t>
      </w:r>
      <w:r w:rsidR="00606D25" w:rsidRPr="00C002E4">
        <w:rPr>
          <w:rFonts w:ascii="Arial" w:hAnsi="Arial" w:cs="Arial"/>
          <w:bCs/>
        </w:rPr>
        <w:t>had</w:t>
      </w:r>
      <w:r w:rsidR="00A3739A" w:rsidRPr="00C002E4">
        <w:rPr>
          <w:rFonts w:ascii="Arial" w:hAnsi="Arial" w:cs="Arial"/>
          <w:bCs/>
        </w:rPr>
        <w:t xml:space="preserve"> recurrent</w:t>
      </w:r>
      <w:r w:rsidR="00183CAB" w:rsidRPr="00C002E4">
        <w:rPr>
          <w:rFonts w:ascii="Arial" w:hAnsi="Arial" w:cs="Arial"/>
          <w:bCs/>
        </w:rPr>
        <w:t xml:space="preserve"> stroke and 3 died</w:t>
      </w:r>
      <w:r w:rsidR="0009560B" w:rsidRPr="00C002E4">
        <w:rPr>
          <w:rFonts w:ascii="Arial" w:hAnsi="Arial" w:cs="Arial"/>
          <w:bCs/>
        </w:rPr>
        <w:t>; 4</w:t>
      </w:r>
      <w:r w:rsidR="007456E1" w:rsidRPr="00C002E4">
        <w:rPr>
          <w:rFonts w:ascii="Arial" w:hAnsi="Arial" w:cs="Arial"/>
          <w:bCs/>
        </w:rPr>
        <w:t>/5</w:t>
      </w:r>
      <w:r w:rsidR="0009560B" w:rsidRPr="00C002E4">
        <w:rPr>
          <w:rFonts w:ascii="Arial" w:hAnsi="Arial" w:cs="Arial"/>
          <w:bCs/>
        </w:rPr>
        <w:t xml:space="preserve"> had absent </w:t>
      </w:r>
      <w:proofErr w:type="spellStart"/>
      <w:r w:rsidR="0009560B" w:rsidRPr="00C002E4">
        <w:rPr>
          <w:rFonts w:ascii="Arial" w:hAnsi="Arial" w:cs="Arial"/>
          <w:bCs/>
        </w:rPr>
        <w:t>CBFv</w:t>
      </w:r>
      <w:proofErr w:type="spellEnd"/>
      <w:r w:rsidR="00183CAB" w:rsidRPr="00C002E4">
        <w:rPr>
          <w:rFonts w:ascii="Arial" w:hAnsi="Arial" w:cs="Arial"/>
          <w:bCs/>
        </w:rPr>
        <w:t>. O</w:t>
      </w:r>
      <w:r w:rsidR="00DF3C46" w:rsidRPr="00C002E4">
        <w:rPr>
          <w:rFonts w:ascii="Arial" w:hAnsi="Arial" w:cs="Arial"/>
          <w:bCs/>
        </w:rPr>
        <w:t xml:space="preserve">f </w:t>
      </w:r>
      <w:r w:rsidR="00C94FD2" w:rsidRPr="00C002E4">
        <w:rPr>
          <w:rFonts w:ascii="Arial" w:hAnsi="Arial" w:cs="Arial"/>
          <w:bCs/>
        </w:rPr>
        <w:t xml:space="preserve">193 </w:t>
      </w:r>
      <w:r w:rsidR="00DF3C46" w:rsidRPr="00C002E4">
        <w:rPr>
          <w:rFonts w:ascii="Arial" w:hAnsi="Arial" w:cs="Arial"/>
          <w:bCs/>
        </w:rPr>
        <w:t>without stroke,</w:t>
      </w:r>
      <w:r w:rsidR="00183CAB" w:rsidRPr="00C002E4">
        <w:rPr>
          <w:rFonts w:ascii="Arial" w:hAnsi="Arial" w:cs="Arial"/>
          <w:bCs/>
        </w:rPr>
        <w:t xml:space="preserve"> </w:t>
      </w:r>
      <w:r w:rsidR="00DF3C46" w:rsidRPr="00C002E4">
        <w:rPr>
          <w:rFonts w:ascii="Arial" w:hAnsi="Arial" w:cs="Arial"/>
          <w:bCs/>
        </w:rPr>
        <w:t>one</w:t>
      </w:r>
      <w:r w:rsidR="00183CAB" w:rsidRPr="00C002E4">
        <w:rPr>
          <w:rFonts w:ascii="Arial" w:hAnsi="Arial" w:cs="Arial"/>
          <w:bCs/>
        </w:rPr>
        <w:t xml:space="preserve"> </w:t>
      </w:r>
      <w:proofErr w:type="gramStart"/>
      <w:r w:rsidR="00183CAB" w:rsidRPr="00C002E4">
        <w:rPr>
          <w:rFonts w:ascii="Arial" w:hAnsi="Arial" w:cs="Arial"/>
          <w:bCs/>
        </w:rPr>
        <w:t>died</w:t>
      </w:r>
      <w:proofErr w:type="gramEnd"/>
      <w:r w:rsidR="00183CAB" w:rsidRPr="00C002E4">
        <w:rPr>
          <w:rFonts w:ascii="Arial" w:hAnsi="Arial" w:cs="Arial"/>
          <w:bCs/>
        </w:rPr>
        <w:t xml:space="preserve"> and one had a</w:t>
      </w:r>
      <w:r w:rsidR="00606D25" w:rsidRPr="00C002E4">
        <w:rPr>
          <w:rFonts w:ascii="Arial" w:hAnsi="Arial" w:cs="Arial"/>
          <w:bCs/>
        </w:rPr>
        <w:t xml:space="preserve"> </w:t>
      </w:r>
      <w:r w:rsidR="00183CAB" w:rsidRPr="00C002E4">
        <w:rPr>
          <w:rFonts w:ascii="Arial" w:hAnsi="Arial" w:cs="Arial"/>
          <w:bCs/>
        </w:rPr>
        <w:t xml:space="preserve">stroke; both had absent </w:t>
      </w:r>
      <w:proofErr w:type="spellStart"/>
      <w:r w:rsidR="00183CAB" w:rsidRPr="00C002E4">
        <w:rPr>
          <w:rFonts w:ascii="Arial" w:hAnsi="Arial" w:cs="Arial"/>
          <w:bCs/>
        </w:rPr>
        <w:t>CBFv</w:t>
      </w:r>
      <w:proofErr w:type="spellEnd"/>
      <w:r w:rsidR="00183CAB" w:rsidRPr="00C002E4">
        <w:rPr>
          <w:rFonts w:ascii="Arial" w:hAnsi="Arial" w:cs="Arial"/>
          <w:bCs/>
        </w:rPr>
        <w:t>.</w:t>
      </w:r>
    </w:p>
    <w:p w14:paraId="7C165823" w14:textId="575C84FF" w:rsidR="009217B0" w:rsidRPr="00C002E4" w:rsidRDefault="00C03C50" w:rsidP="007366A3">
      <w:pPr>
        <w:spacing w:line="480" w:lineRule="auto"/>
        <w:rPr>
          <w:rFonts w:ascii="Arial" w:hAnsi="Arial" w:cs="Arial"/>
          <w:lang w:val="en-US"/>
        </w:rPr>
        <w:sectPr w:rsidR="009217B0" w:rsidRPr="00C002E4" w:rsidSect="00677273">
          <w:headerReference w:type="default" r:id="rId8"/>
          <w:footerReference w:type="default" r:id="rId9"/>
          <w:pgSz w:w="12240" w:h="15840"/>
          <w:pgMar w:top="2304" w:right="1440" w:bottom="1440" w:left="1418" w:header="720" w:footer="720" w:gutter="0"/>
          <w:cols w:space="720"/>
          <w:docGrid w:linePitch="360"/>
        </w:sectPr>
      </w:pPr>
      <w:r w:rsidRPr="00C002E4">
        <w:rPr>
          <w:rFonts w:ascii="Arial" w:hAnsi="Arial" w:cs="Arial"/>
          <w:b/>
        </w:rPr>
        <w:t>Conclusions</w:t>
      </w:r>
      <w:r w:rsidR="00792108" w:rsidRPr="00C002E4">
        <w:rPr>
          <w:rFonts w:ascii="Arial" w:hAnsi="Arial" w:cs="Arial"/>
        </w:rPr>
        <w:t xml:space="preserve">: </w:t>
      </w:r>
      <w:r w:rsidR="00093156" w:rsidRPr="00C002E4">
        <w:rPr>
          <w:rFonts w:ascii="Arial" w:hAnsi="Arial" w:cs="Arial"/>
        </w:rPr>
        <w:t>In one third of Tanzanian c</w:t>
      </w:r>
      <w:r w:rsidR="00093156" w:rsidRPr="00C002E4">
        <w:rPr>
          <w:rFonts w:ascii="Arial" w:hAnsi="Arial" w:cs="Arial"/>
          <w:bCs/>
        </w:rPr>
        <w:t>hildren with SCD,</w:t>
      </w:r>
      <w:r w:rsidR="00093156" w:rsidRPr="00C002E4">
        <w:rPr>
          <w:rFonts w:ascii="Arial" w:hAnsi="Arial" w:cs="Arial"/>
        </w:rPr>
        <w:t xml:space="preserve"> </w:t>
      </w:r>
      <w:proofErr w:type="spellStart"/>
      <w:r w:rsidR="008248E2" w:rsidRPr="00C002E4">
        <w:rPr>
          <w:rFonts w:ascii="Arial" w:hAnsi="Arial" w:cs="Arial"/>
        </w:rPr>
        <w:t>CBFv</w:t>
      </w:r>
      <w:proofErr w:type="spellEnd"/>
      <w:r w:rsidR="008248E2" w:rsidRPr="00C002E4">
        <w:rPr>
          <w:rFonts w:ascii="Arial" w:hAnsi="Arial" w:cs="Arial"/>
        </w:rPr>
        <w:t xml:space="preserve"> is outside the normal range</w:t>
      </w:r>
      <w:r w:rsidR="002D5458" w:rsidRPr="00C002E4">
        <w:rPr>
          <w:rFonts w:ascii="Arial" w:hAnsi="Arial" w:cs="Arial"/>
          <w:bCs/>
        </w:rPr>
        <w:t xml:space="preserve">, associated with frequent painful crises and low </w:t>
      </w:r>
      <w:proofErr w:type="spellStart"/>
      <w:r w:rsidR="002D5458" w:rsidRPr="00C002E4">
        <w:rPr>
          <w:rFonts w:ascii="Arial" w:hAnsi="Arial" w:cs="Arial"/>
          <w:bCs/>
        </w:rPr>
        <w:t>hemoglobin</w:t>
      </w:r>
      <w:proofErr w:type="spellEnd"/>
      <w:r w:rsidR="002D5458" w:rsidRPr="00C002E4">
        <w:rPr>
          <w:rFonts w:ascii="Arial" w:hAnsi="Arial" w:cs="Arial"/>
          <w:bCs/>
        </w:rPr>
        <w:t xml:space="preserve"> </w:t>
      </w:r>
      <w:r w:rsidR="00C5251B" w:rsidRPr="00C002E4">
        <w:rPr>
          <w:rFonts w:ascii="Arial" w:hAnsi="Arial" w:cs="Arial"/>
          <w:bCs/>
        </w:rPr>
        <w:t xml:space="preserve">level </w:t>
      </w:r>
      <w:r w:rsidR="002D5458" w:rsidRPr="00C002E4">
        <w:rPr>
          <w:rFonts w:ascii="Arial" w:hAnsi="Arial" w:cs="Arial"/>
          <w:bCs/>
        </w:rPr>
        <w:t xml:space="preserve">but not </w:t>
      </w:r>
      <w:proofErr w:type="spellStart"/>
      <w:r w:rsidR="002D5458" w:rsidRPr="00C002E4">
        <w:rPr>
          <w:rFonts w:ascii="Arial" w:hAnsi="Arial" w:cs="Arial"/>
          <w:bCs/>
        </w:rPr>
        <w:lastRenderedPageBreak/>
        <w:t>hemolysis</w:t>
      </w:r>
      <w:proofErr w:type="spellEnd"/>
      <w:r w:rsidR="00093156" w:rsidRPr="00C002E4">
        <w:rPr>
          <w:rFonts w:ascii="Arial" w:hAnsi="Arial" w:cs="Arial"/>
          <w:bCs/>
        </w:rPr>
        <w:t>. H</w:t>
      </w:r>
      <w:r w:rsidR="00C85B9F" w:rsidRPr="00C002E4">
        <w:rPr>
          <w:rFonts w:ascii="Arial" w:hAnsi="Arial" w:cs="Arial"/>
          <w:bCs/>
        </w:rPr>
        <w:t xml:space="preserve">alf have abnormal MRA. </w:t>
      </w:r>
      <w:r w:rsidR="007456E1" w:rsidRPr="00C002E4">
        <w:rPr>
          <w:rFonts w:ascii="Arial" w:hAnsi="Arial" w:cs="Arial"/>
          <w:bCs/>
        </w:rPr>
        <w:t>African children with SCD</w:t>
      </w:r>
      <w:r w:rsidR="00792108" w:rsidRPr="00C002E4">
        <w:rPr>
          <w:rFonts w:ascii="Arial" w:hAnsi="Arial" w:cs="Arial"/>
          <w:bCs/>
        </w:rPr>
        <w:t xml:space="preserve"> s</w:t>
      </w:r>
      <w:r w:rsidR="007456E1" w:rsidRPr="00C002E4">
        <w:rPr>
          <w:rFonts w:ascii="Arial" w:hAnsi="Arial" w:cs="Arial"/>
          <w:bCs/>
        </w:rPr>
        <w:t xml:space="preserve">hould be evaluated with TCD; </w:t>
      </w:r>
      <w:r w:rsidR="0009560B" w:rsidRPr="00C002E4">
        <w:rPr>
          <w:rFonts w:ascii="Arial" w:hAnsi="Arial" w:cs="Arial"/>
          <w:bCs/>
        </w:rPr>
        <w:t>those with</w:t>
      </w:r>
      <w:r w:rsidR="00A22BEB" w:rsidRPr="00C002E4">
        <w:rPr>
          <w:rFonts w:ascii="Arial" w:hAnsi="Arial" w:cs="Arial"/>
          <w:bCs/>
        </w:rPr>
        <w:t xml:space="preserve"> low/absent/</w:t>
      </w:r>
      <w:r w:rsidR="002E580A" w:rsidRPr="00C002E4">
        <w:rPr>
          <w:rFonts w:ascii="Arial" w:hAnsi="Arial" w:cs="Arial"/>
          <w:bCs/>
        </w:rPr>
        <w:t>elevated</w:t>
      </w:r>
      <w:r w:rsidR="0009560B" w:rsidRPr="00C002E4">
        <w:rPr>
          <w:rFonts w:ascii="Arial" w:hAnsi="Arial" w:cs="Arial"/>
          <w:bCs/>
        </w:rPr>
        <w:t xml:space="preserve"> </w:t>
      </w:r>
      <w:proofErr w:type="spellStart"/>
      <w:r w:rsidR="0009560B" w:rsidRPr="00C002E4">
        <w:rPr>
          <w:rFonts w:ascii="Arial" w:hAnsi="Arial" w:cs="Arial"/>
          <w:bCs/>
        </w:rPr>
        <w:t>CBFv</w:t>
      </w:r>
      <w:proofErr w:type="spellEnd"/>
      <w:r w:rsidR="0009560B" w:rsidRPr="00C002E4">
        <w:rPr>
          <w:rFonts w:ascii="Arial" w:hAnsi="Arial" w:cs="Arial"/>
          <w:bCs/>
        </w:rPr>
        <w:t xml:space="preserve"> </w:t>
      </w:r>
      <w:r w:rsidR="007456E1" w:rsidRPr="00C002E4">
        <w:rPr>
          <w:rFonts w:ascii="Arial" w:hAnsi="Arial" w:cs="Arial"/>
          <w:bCs/>
        </w:rPr>
        <w:t>should undergo</w:t>
      </w:r>
      <w:r w:rsidR="0009560B" w:rsidRPr="00C002E4">
        <w:rPr>
          <w:rFonts w:ascii="Arial" w:hAnsi="Arial" w:cs="Arial"/>
          <w:bCs/>
        </w:rPr>
        <w:t xml:space="preserve"> </w:t>
      </w:r>
      <w:r w:rsidR="00792108" w:rsidRPr="00C002E4">
        <w:rPr>
          <w:rFonts w:ascii="Arial" w:hAnsi="Arial" w:cs="Arial"/>
          <w:bCs/>
        </w:rPr>
        <w:t>MRI</w:t>
      </w:r>
      <w:r w:rsidR="007456E1" w:rsidRPr="00C002E4">
        <w:rPr>
          <w:rFonts w:ascii="Arial" w:hAnsi="Arial" w:cs="Arial"/>
          <w:bCs/>
        </w:rPr>
        <w:t>/MRA</w:t>
      </w:r>
      <w:r w:rsidR="00792108" w:rsidRPr="00C002E4">
        <w:rPr>
          <w:rFonts w:ascii="Arial" w:hAnsi="Arial" w:cs="Arial"/>
          <w:bCs/>
        </w:rPr>
        <w:t>.</w:t>
      </w:r>
      <w:r w:rsidR="00181A9F" w:rsidRPr="00C002E4">
        <w:rPr>
          <w:rFonts w:ascii="Arial" w:hAnsi="Arial" w:cs="Arial"/>
          <w:bCs/>
        </w:rPr>
        <w:t xml:space="preserve">  </w:t>
      </w:r>
    </w:p>
    <w:p w14:paraId="36F2B04C" w14:textId="78B4B639" w:rsidR="00463A54" w:rsidRPr="00C002E4" w:rsidRDefault="008425FB" w:rsidP="00DB76AF">
      <w:pPr>
        <w:pStyle w:val="Heading1"/>
        <w:spacing w:line="480" w:lineRule="auto"/>
        <w:jc w:val="left"/>
        <w:rPr>
          <w:rFonts w:ascii="Arial" w:hAnsi="Arial" w:cs="Arial"/>
          <w:sz w:val="24"/>
        </w:rPr>
      </w:pPr>
      <w:r w:rsidRPr="00C002E4">
        <w:rPr>
          <w:rFonts w:ascii="Arial" w:hAnsi="Arial" w:cs="Arial"/>
          <w:bCs w:val="0"/>
          <w:sz w:val="24"/>
        </w:rPr>
        <w:lastRenderedPageBreak/>
        <w:t>BACKGROUND</w:t>
      </w:r>
    </w:p>
    <w:p w14:paraId="17623745" w14:textId="0489537F" w:rsidR="00801D36" w:rsidRPr="00C002E4" w:rsidRDefault="00BB0F7F" w:rsidP="007366A3">
      <w:pPr>
        <w:spacing w:line="480" w:lineRule="auto"/>
        <w:rPr>
          <w:rFonts w:ascii="Arial" w:hAnsi="Arial" w:cs="Arial"/>
          <w:color w:val="000000"/>
        </w:rPr>
      </w:pPr>
      <w:r w:rsidRPr="00C002E4">
        <w:rPr>
          <w:rFonts w:ascii="Arial" w:hAnsi="Arial" w:cs="Arial"/>
          <w:color w:val="000000"/>
        </w:rPr>
        <w:t>Although there are few data available from sub-Saharan Africa</w:t>
      </w:r>
      <w:r w:rsidRPr="00C002E4">
        <w:rPr>
          <w:rFonts w:ascii="Arial" w:hAnsi="Arial" w:cs="Arial"/>
        </w:rPr>
        <w:t>, s</w:t>
      </w:r>
      <w:r w:rsidR="00CC7166" w:rsidRPr="00C002E4">
        <w:rPr>
          <w:rFonts w:ascii="Arial" w:hAnsi="Arial" w:cs="Arial"/>
        </w:rPr>
        <w:t xml:space="preserve">troke </w:t>
      </w:r>
      <w:r w:rsidR="00DB76AF" w:rsidRPr="00C002E4">
        <w:rPr>
          <w:rFonts w:ascii="Arial" w:hAnsi="Arial" w:cs="Arial"/>
        </w:rPr>
        <w:t>and silent cerebral infarcts (SCI) detected by magnetic resonance imaging (MRI) are</w:t>
      </w:r>
      <w:r w:rsidR="009108CA" w:rsidRPr="00C002E4">
        <w:rPr>
          <w:rFonts w:ascii="Arial" w:hAnsi="Arial" w:cs="Arial"/>
        </w:rPr>
        <w:t xml:space="preserve"> common in </w:t>
      </w:r>
      <w:r w:rsidR="00DB76AF" w:rsidRPr="00C002E4">
        <w:rPr>
          <w:rFonts w:ascii="Arial" w:hAnsi="Arial" w:cs="Arial"/>
        </w:rPr>
        <w:t xml:space="preserve">untreated </w:t>
      </w:r>
      <w:r w:rsidR="009108CA" w:rsidRPr="00C002E4">
        <w:rPr>
          <w:rFonts w:ascii="Arial" w:hAnsi="Arial" w:cs="Arial"/>
        </w:rPr>
        <w:t>sickle cell disease</w:t>
      </w:r>
      <w:r w:rsidR="00A23A73" w:rsidRPr="00C002E4">
        <w:rPr>
          <w:rFonts w:ascii="Arial" w:hAnsi="Arial" w:cs="Arial"/>
        </w:rPr>
        <w:t xml:space="preserve"> (</w:t>
      </w:r>
      <w:r w:rsidR="009108CA" w:rsidRPr="00C002E4">
        <w:rPr>
          <w:rFonts w:ascii="Arial" w:hAnsi="Arial" w:cs="Arial"/>
        </w:rPr>
        <w:t>SCD</w:t>
      </w:r>
      <w:r w:rsidR="00A23A73" w:rsidRPr="00C002E4">
        <w:rPr>
          <w:rFonts w:ascii="Arial" w:hAnsi="Arial" w:cs="Arial"/>
        </w:rPr>
        <w:t>)</w:t>
      </w:r>
      <w:r w:rsidRPr="00C002E4">
        <w:rPr>
          <w:rFonts w:ascii="Arial" w:hAnsi="Arial" w:cs="Arial"/>
        </w:rPr>
        <w:t xml:space="preserve"> </w:t>
      </w:r>
      <w:r w:rsidR="00C87352" w:rsidRPr="00C002E4">
        <w:rPr>
          <w:rFonts w:ascii="Arial" w:hAnsi="Arial" w:cs="Arial"/>
        </w:rPr>
        <w:t>elsewhere.</w:t>
      </w:r>
      <w:r w:rsidR="009F67ED" w:rsidRPr="00C002E4">
        <w:rPr>
          <w:rFonts w:ascii="Arial" w:hAnsi="Arial" w:cs="Arial"/>
        </w:rPr>
        <w:fldChar w:fldCharType="begin">
          <w:fldData xml:space="preserve">PFJlZm1hbj48Q2l0ZT48QXV0aG9yPk9oZW5lLUZyZW1wb25nPC9BdXRob3I+PFllYXI+MTk5ODwv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PFJlZm1hbj48Q2l0ZT48QXV0aG9yPk9oZW5lLUZyZW1wb25nPC9BdXRob3I+PFllYXI+MTk5ODwv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43153B" w:rsidRPr="00C002E4">
        <w:rPr>
          <w:rFonts w:ascii="Arial" w:hAnsi="Arial" w:cs="Arial"/>
          <w:noProof/>
          <w:vertAlign w:val="superscript"/>
        </w:rPr>
        <w:t>1,2</w:t>
      </w:r>
      <w:r w:rsidR="009F67ED" w:rsidRPr="00C002E4">
        <w:rPr>
          <w:rFonts w:ascii="Arial" w:hAnsi="Arial" w:cs="Arial"/>
        </w:rPr>
        <w:fldChar w:fldCharType="end"/>
      </w:r>
      <w:r w:rsidR="001F358E" w:rsidRPr="00C002E4">
        <w:rPr>
          <w:rFonts w:ascii="Arial" w:hAnsi="Arial" w:cs="Arial"/>
          <w:color w:val="000000"/>
        </w:rPr>
        <w:t xml:space="preserve"> </w:t>
      </w:r>
      <w:r w:rsidR="0084496D" w:rsidRPr="00C002E4">
        <w:rPr>
          <w:rFonts w:ascii="Arial" w:hAnsi="Arial" w:cs="Arial"/>
        </w:rPr>
        <w:t>Arterial</w:t>
      </w:r>
      <w:r w:rsidR="00801D36" w:rsidRPr="00C002E4">
        <w:rPr>
          <w:rFonts w:ascii="Arial" w:hAnsi="Arial" w:cs="Arial"/>
        </w:rPr>
        <w:t xml:space="preserve"> ischemic</w:t>
      </w:r>
      <w:r w:rsidR="0084496D" w:rsidRPr="00C002E4">
        <w:rPr>
          <w:rFonts w:ascii="Arial" w:hAnsi="Arial" w:cs="Arial"/>
        </w:rPr>
        <w:t xml:space="preserve"> stroke (AIS)</w:t>
      </w:r>
      <w:r w:rsidR="00AA243D" w:rsidRPr="00C002E4">
        <w:rPr>
          <w:rFonts w:ascii="Arial" w:hAnsi="Arial" w:cs="Arial"/>
        </w:rPr>
        <w:t xml:space="preserve"> in the </w:t>
      </w:r>
      <w:r w:rsidR="00095E96" w:rsidRPr="00C002E4">
        <w:rPr>
          <w:rFonts w:ascii="Arial" w:hAnsi="Arial" w:cs="Arial"/>
        </w:rPr>
        <w:t>territories of the middle and anterior cerebral arteries and the</w:t>
      </w:r>
      <w:r w:rsidR="001F358E" w:rsidRPr="00C002E4">
        <w:rPr>
          <w:rFonts w:ascii="Arial" w:hAnsi="Arial" w:cs="Arial"/>
        </w:rPr>
        <w:t>ir</w:t>
      </w:r>
      <w:r w:rsidR="00095E96" w:rsidRPr="00C002E4">
        <w:rPr>
          <w:rFonts w:ascii="Arial" w:hAnsi="Arial" w:cs="Arial"/>
        </w:rPr>
        <w:t xml:space="preserve"> </w:t>
      </w:r>
      <w:proofErr w:type="spellStart"/>
      <w:r w:rsidR="00095E96" w:rsidRPr="00C002E4">
        <w:rPr>
          <w:rFonts w:ascii="Arial" w:hAnsi="Arial" w:cs="Arial"/>
        </w:rPr>
        <w:t>borderzones</w:t>
      </w:r>
      <w:proofErr w:type="spellEnd"/>
      <w:r w:rsidR="00095E96" w:rsidRPr="00C002E4">
        <w:rPr>
          <w:rFonts w:ascii="Arial" w:hAnsi="Arial" w:cs="Arial"/>
        </w:rPr>
        <w:t xml:space="preserve"> </w:t>
      </w:r>
      <w:r w:rsidR="005B1419" w:rsidRPr="00C002E4">
        <w:rPr>
          <w:rFonts w:ascii="Arial" w:hAnsi="Arial" w:cs="Arial"/>
        </w:rPr>
        <w:t>is typical</w:t>
      </w:r>
      <w:r w:rsidR="00104784" w:rsidRPr="00C002E4">
        <w:rPr>
          <w:rFonts w:ascii="Arial" w:hAnsi="Arial" w:cs="Arial"/>
        </w:rPr>
        <w:t>.</w:t>
      </w:r>
      <w:r w:rsidR="009F67ED" w:rsidRPr="00C002E4">
        <w:rPr>
          <w:rFonts w:ascii="Arial" w:hAnsi="Arial" w:cs="Arial"/>
        </w:rPr>
        <w:fldChar w:fldCharType="begin">
          <w:fldData xml:space="preserve">PFJlZm1hbj48Q2l0ZT48QXV0aG9yPkFkYW1zPC9BdXRob3I+PFllYXI+MTk4ODwvWWVhcj48UmVj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PFJlZm1hbj48Q2l0ZT48QXV0aG9yPkFkYW1zPC9BdXRob3I+PFllYXI+MTk4ODwvWWVhcj48UmVj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43153B" w:rsidRPr="00C002E4">
        <w:rPr>
          <w:rFonts w:ascii="Arial" w:hAnsi="Arial" w:cs="Arial"/>
          <w:noProof/>
          <w:vertAlign w:val="superscript"/>
        </w:rPr>
        <w:t>3,4</w:t>
      </w:r>
      <w:r w:rsidR="009F67ED" w:rsidRPr="00C002E4">
        <w:rPr>
          <w:rFonts w:ascii="Arial" w:hAnsi="Arial" w:cs="Arial"/>
        </w:rPr>
        <w:fldChar w:fldCharType="end"/>
      </w:r>
      <w:r w:rsidR="00104784" w:rsidRPr="00C002E4">
        <w:rPr>
          <w:rFonts w:ascii="Arial" w:hAnsi="Arial" w:cs="Arial"/>
        </w:rPr>
        <w:t xml:space="preserve"> Posterior reversible encephalopathy syndrome has been reported</w:t>
      </w:r>
      <w:r w:rsidR="009F67ED" w:rsidRPr="00C002E4">
        <w:rPr>
          <w:rFonts w:ascii="Arial" w:hAnsi="Arial" w:cs="Arial"/>
        </w:rPr>
        <w:fldChar w:fldCharType="begin">
          <w:fldData xml:space="preserve">PFJlZm1hbj48Q2l0ZT48QXV0aG9yPkdlZXZhc2luZ2E8L0F1dGhvcj48WWVhcj4yMDE0PC9ZZWFy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PFJlZm1hbj48Q2l0ZT48QXV0aG9yPkdlZXZhc2luZ2E8L0F1dGhvcj48WWVhcj4yMDE0PC9ZZWFy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5</w:t>
      </w:r>
      <w:r w:rsidR="009F67ED" w:rsidRPr="00C002E4">
        <w:rPr>
          <w:rFonts w:ascii="Arial" w:hAnsi="Arial" w:cs="Arial"/>
        </w:rPr>
        <w:fldChar w:fldCharType="end"/>
      </w:r>
      <w:r w:rsidR="00104784" w:rsidRPr="00C002E4">
        <w:rPr>
          <w:rFonts w:ascii="Arial" w:hAnsi="Arial" w:cs="Arial"/>
        </w:rPr>
        <w:t xml:space="preserve"> </w:t>
      </w:r>
      <w:r w:rsidR="001F358E" w:rsidRPr="00C002E4">
        <w:rPr>
          <w:rFonts w:ascii="Arial" w:hAnsi="Arial" w:cs="Arial"/>
        </w:rPr>
        <w:t xml:space="preserve">and is not always reversible </w:t>
      </w:r>
      <w:r w:rsidR="00104784" w:rsidRPr="00C002E4">
        <w:rPr>
          <w:rFonts w:ascii="Arial" w:hAnsi="Arial" w:cs="Arial"/>
        </w:rPr>
        <w:t xml:space="preserve">although residual occipital or cerebellar infarction is rarely </w:t>
      </w:r>
      <w:r w:rsidR="00CD238E" w:rsidRPr="00C002E4">
        <w:rPr>
          <w:rFonts w:ascii="Arial" w:hAnsi="Arial" w:cs="Arial"/>
        </w:rPr>
        <w:t>reported</w:t>
      </w:r>
      <w:r w:rsidR="001F358E" w:rsidRPr="00C002E4">
        <w:rPr>
          <w:rFonts w:ascii="Arial" w:hAnsi="Arial" w:cs="Arial"/>
        </w:rPr>
        <w:t xml:space="preserve"> in cross-sectional studies</w:t>
      </w:r>
      <w:r w:rsidR="00104784" w:rsidRPr="00C002E4">
        <w:rPr>
          <w:rFonts w:ascii="Arial" w:hAnsi="Arial" w:cs="Arial"/>
        </w:rPr>
        <w:t>.</w:t>
      </w:r>
      <w:r w:rsidR="00C87352" w:rsidRPr="00C002E4">
        <w:rPr>
          <w:rFonts w:ascii="Arial" w:hAnsi="Arial" w:cs="Arial"/>
        </w:rPr>
        <w:t xml:space="preserve"> </w:t>
      </w:r>
      <w:proofErr w:type="spellStart"/>
      <w:r w:rsidR="00C87352" w:rsidRPr="00C002E4">
        <w:rPr>
          <w:rFonts w:ascii="Arial" w:hAnsi="Arial" w:cs="Arial"/>
        </w:rPr>
        <w:t>H</w:t>
      </w:r>
      <w:r w:rsidR="00801D36" w:rsidRPr="00C002E4">
        <w:rPr>
          <w:rFonts w:ascii="Arial" w:hAnsi="Arial" w:cs="Arial"/>
        </w:rPr>
        <w:t>emorrhagic</w:t>
      </w:r>
      <w:proofErr w:type="spellEnd"/>
      <w:r w:rsidR="00801D36" w:rsidRPr="00C002E4">
        <w:rPr>
          <w:rFonts w:ascii="Arial" w:hAnsi="Arial" w:cs="Arial"/>
        </w:rPr>
        <w:t xml:space="preserve"> stroke </w:t>
      </w:r>
      <w:r w:rsidR="0084496D" w:rsidRPr="00C002E4">
        <w:rPr>
          <w:rFonts w:ascii="Arial" w:hAnsi="Arial" w:cs="Arial"/>
        </w:rPr>
        <w:t xml:space="preserve">(HS) </w:t>
      </w:r>
      <w:r w:rsidR="00801D36" w:rsidRPr="00C002E4">
        <w:rPr>
          <w:rFonts w:ascii="Arial" w:hAnsi="Arial" w:cs="Arial"/>
        </w:rPr>
        <w:t>occur</w:t>
      </w:r>
      <w:r w:rsidR="00A12FC7" w:rsidRPr="00C002E4">
        <w:rPr>
          <w:rFonts w:ascii="Arial" w:hAnsi="Arial" w:cs="Arial"/>
        </w:rPr>
        <w:t>s</w:t>
      </w:r>
      <w:r w:rsidR="00801D36" w:rsidRPr="00C002E4">
        <w:rPr>
          <w:rFonts w:ascii="Arial" w:hAnsi="Arial" w:cs="Arial"/>
        </w:rPr>
        <w:t xml:space="preserve"> in the context of hypertension</w:t>
      </w:r>
      <w:r w:rsidR="009F67ED" w:rsidRPr="00C002E4">
        <w:rPr>
          <w:rFonts w:ascii="Arial" w:hAnsi="Arial" w:cs="Arial"/>
        </w:rPr>
        <w:fldChar w:fldCharType="begin">
          <w:fldData xml:space="preserve">PFJlZm1hbj48Q2l0ZT48QXV0aG9yPlN0cm91c2U8L0F1dGhvcj48WWVhcj4yMDA2PC9ZZWFyPjxS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PFJlZm1hbj48Q2l0ZT48QXV0aG9yPlN0cm91c2U8L0F1dGhvcj48WWVhcj4yMDA2PC9ZZWFyPjxS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6</w:t>
      </w:r>
      <w:r w:rsidR="009F67ED" w:rsidRPr="00C002E4">
        <w:rPr>
          <w:rFonts w:ascii="Arial" w:hAnsi="Arial" w:cs="Arial"/>
        </w:rPr>
        <w:fldChar w:fldCharType="end"/>
      </w:r>
      <w:r w:rsidR="00801D36" w:rsidRPr="00C002E4">
        <w:rPr>
          <w:rFonts w:ascii="Arial" w:hAnsi="Arial" w:cs="Arial"/>
        </w:rPr>
        <w:t xml:space="preserve"> </w:t>
      </w:r>
      <w:r w:rsidR="00A12FC7" w:rsidRPr="00C002E4">
        <w:rPr>
          <w:rFonts w:ascii="Arial" w:hAnsi="Arial" w:cs="Arial"/>
        </w:rPr>
        <w:t>and</w:t>
      </w:r>
      <w:r w:rsidR="00801D36" w:rsidRPr="00C002E4">
        <w:rPr>
          <w:rFonts w:ascii="Arial" w:hAnsi="Arial" w:cs="Arial"/>
        </w:rPr>
        <w:t xml:space="preserve"> aneurysm formation</w:t>
      </w:r>
      <w:r w:rsidR="00C87352" w:rsidRPr="00C002E4">
        <w:rPr>
          <w:rFonts w:ascii="Arial" w:hAnsi="Arial" w:cs="Arial"/>
        </w:rPr>
        <w:t>,</w:t>
      </w:r>
      <w:r w:rsidR="009F67ED" w:rsidRPr="00C002E4">
        <w:rPr>
          <w:rFonts w:ascii="Arial" w:hAnsi="Arial" w:cs="Arial"/>
        </w:rPr>
        <w:fldChar w:fldCharType="begin">
          <w:fldData xml:space="preserve">PFJlZm1hbj48Q2l0ZT48QXV0aG9yPktvc3Nvcm90b2ZmPC9BdXRob3I+PFllYXI+MjAxNTwvWWVh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PFJlZm1hbj48Q2l0ZT48QXV0aG9yPktvc3Nvcm90b2ZmPC9BdXRob3I+PFllYXI+MjAxNTwvWWVh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7</w:t>
      </w:r>
      <w:r w:rsidR="009F67ED" w:rsidRPr="00C002E4">
        <w:rPr>
          <w:rFonts w:ascii="Arial" w:hAnsi="Arial" w:cs="Arial"/>
        </w:rPr>
        <w:fldChar w:fldCharType="end"/>
      </w:r>
      <w:r w:rsidR="00BB70D2" w:rsidRPr="00C002E4">
        <w:rPr>
          <w:rFonts w:ascii="Arial" w:hAnsi="Arial" w:cs="Arial"/>
        </w:rPr>
        <w:t xml:space="preserve"> but t</w:t>
      </w:r>
      <w:r w:rsidR="00801D36" w:rsidRPr="00C002E4">
        <w:rPr>
          <w:rFonts w:ascii="Arial" w:hAnsi="Arial" w:cs="Arial"/>
        </w:rPr>
        <w:t>he prevalence of microbleeds</w:t>
      </w:r>
      <w:r w:rsidR="00DB76AF" w:rsidRPr="00C002E4">
        <w:rPr>
          <w:rFonts w:ascii="Arial" w:hAnsi="Arial" w:cs="Arial"/>
        </w:rPr>
        <w:t xml:space="preserve"> </w:t>
      </w:r>
      <w:r w:rsidR="00801D36" w:rsidRPr="00C002E4">
        <w:rPr>
          <w:rFonts w:ascii="Arial" w:hAnsi="Arial" w:cs="Arial"/>
        </w:rPr>
        <w:t>remains uncertain.</w:t>
      </w:r>
    </w:p>
    <w:p w14:paraId="2DEF03E5" w14:textId="77777777" w:rsidR="00F36600" w:rsidRPr="00C002E4" w:rsidRDefault="00F36600" w:rsidP="007366A3">
      <w:pPr>
        <w:spacing w:line="480" w:lineRule="auto"/>
        <w:rPr>
          <w:rFonts w:ascii="Arial" w:hAnsi="Arial" w:cs="Arial"/>
        </w:rPr>
      </w:pPr>
    </w:p>
    <w:p w14:paraId="45753A03" w14:textId="44AA5F10" w:rsidR="006415AC" w:rsidRPr="00C002E4" w:rsidRDefault="00465210" w:rsidP="007366A3">
      <w:pPr>
        <w:spacing w:line="480" w:lineRule="auto"/>
        <w:rPr>
          <w:rFonts w:ascii="Arial" w:hAnsi="Arial" w:cs="Arial"/>
        </w:rPr>
      </w:pPr>
      <w:r w:rsidRPr="00C002E4">
        <w:rPr>
          <w:rFonts w:ascii="Arial" w:hAnsi="Arial" w:cs="Arial"/>
        </w:rPr>
        <w:t xml:space="preserve">Magnetic resonance angiography (MRA) detects intracranial </w:t>
      </w:r>
      <w:r w:rsidR="000365B0" w:rsidRPr="00C002E4">
        <w:rPr>
          <w:rFonts w:ascii="Arial" w:hAnsi="Arial" w:cs="Arial"/>
        </w:rPr>
        <w:t>arteriopathy</w:t>
      </w:r>
      <w:r w:rsidR="00687945" w:rsidRPr="00C002E4">
        <w:rPr>
          <w:rFonts w:ascii="Arial" w:hAnsi="Arial" w:cs="Arial"/>
        </w:rPr>
        <w:t>.</w:t>
      </w:r>
      <w:r w:rsidR="009F67ED" w:rsidRPr="00C002E4">
        <w:rPr>
          <w:rFonts w:ascii="Arial" w:hAnsi="Arial" w:cs="Arial"/>
        </w:rPr>
        <w:fldChar w:fldCharType="begin">
          <w:fldData xml:space="preserve">PFJlZm1hbj48Q2l0ZT48QXV0aG9yPkhlbHRvbjwvQXV0aG9yPjxZZWFyPjIwMTQ8L1llYXI+PFJl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PFJlZm1hbj48Q2l0ZT48QXV0aG9yPkhlbHRvbjwvQXV0aG9yPjxZZWFyPjIwMTQ8L1llYXI+PFJl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8</w:t>
      </w:r>
      <w:r w:rsidR="009F67ED" w:rsidRPr="00C002E4">
        <w:rPr>
          <w:rFonts w:ascii="Arial" w:hAnsi="Arial" w:cs="Arial"/>
        </w:rPr>
        <w:fldChar w:fldCharType="end"/>
      </w:r>
      <w:r w:rsidRPr="00C002E4">
        <w:rPr>
          <w:rFonts w:ascii="Arial" w:hAnsi="Arial" w:cs="Arial"/>
        </w:rPr>
        <w:t xml:space="preserve"> </w:t>
      </w:r>
      <w:r w:rsidR="008425FB" w:rsidRPr="00C002E4">
        <w:rPr>
          <w:rFonts w:ascii="Arial" w:hAnsi="Arial" w:cs="Arial"/>
        </w:rPr>
        <w:t xml:space="preserve"> Stenosis or occlusion of the intracranial arteries may be detected with tr</w:t>
      </w:r>
      <w:r w:rsidR="000365B0" w:rsidRPr="00C002E4">
        <w:rPr>
          <w:rFonts w:ascii="Arial" w:hAnsi="Arial" w:cs="Arial"/>
        </w:rPr>
        <w:t xml:space="preserve">anscranial Doppler (TCD), measuring </w:t>
      </w:r>
      <w:r w:rsidR="003C7451" w:rsidRPr="00C002E4">
        <w:rPr>
          <w:rFonts w:ascii="Arial" w:hAnsi="Arial" w:cs="Arial"/>
        </w:rPr>
        <w:t>cerebral</w:t>
      </w:r>
      <w:r w:rsidR="008425FB" w:rsidRPr="00C002E4">
        <w:rPr>
          <w:rFonts w:ascii="Arial" w:hAnsi="Arial" w:cs="Arial"/>
        </w:rPr>
        <w:t xml:space="preserve"> blood flow velocity</w:t>
      </w:r>
      <w:r w:rsidR="00A23A73" w:rsidRPr="00C002E4">
        <w:rPr>
          <w:rFonts w:ascii="Arial" w:hAnsi="Arial" w:cs="Arial"/>
        </w:rPr>
        <w:t xml:space="preserve"> (</w:t>
      </w:r>
      <w:proofErr w:type="spellStart"/>
      <w:r w:rsidR="00A23A73" w:rsidRPr="00C002E4">
        <w:rPr>
          <w:rFonts w:ascii="Arial" w:hAnsi="Arial" w:cs="Arial"/>
        </w:rPr>
        <w:t>CBFv</w:t>
      </w:r>
      <w:proofErr w:type="spellEnd"/>
      <w:r w:rsidR="00A23A73" w:rsidRPr="00C002E4">
        <w:rPr>
          <w:rFonts w:ascii="Arial" w:hAnsi="Arial" w:cs="Arial"/>
        </w:rPr>
        <w:t>)</w:t>
      </w:r>
      <w:r w:rsidR="00641BA0" w:rsidRPr="00C002E4">
        <w:rPr>
          <w:rFonts w:ascii="Arial" w:hAnsi="Arial" w:cs="Arial"/>
        </w:rPr>
        <w:t>; a</w:t>
      </w:r>
      <w:r w:rsidR="00C06652" w:rsidRPr="00C002E4">
        <w:rPr>
          <w:rFonts w:ascii="Arial" w:hAnsi="Arial" w:cs="Arial"/>
        </w:rPr>
        <w:t>bnormal ICA</w:t>
      </w:r>
      <w:r w:rsidR="003C7451" w:rsidRPr="00C002E4">
        <w:rPr>
          <w:rFonts w:ascii="Arial" w:hAnsi="Arial" w:cs="Arial"/>
        </w:rPr>
        <w:t>/</w:t>
      </w:r>
      <w:r w:rsidR="008425FB" w:rsidRPr="00C002E4">
        <w:rPr>
          <w:rFonts w:ascii="Arial" w:hAnsi="Arial" w:cs="Arial"/>
        </w:rPr>
        <w:t>MCA</w:t>
      </w:r>
      <w:r w:rsidR="003C7451" w:rsidRPr="00C002E4">
        <w:rPr>
          <w:rFonts w:ascii="Arial" w:hAnsi="Arial" w:cs="Arial"/>
        </w:rPr>
        <w:t xml:space="preserve"> </w:t>
      </w:r>
      <w:proofErr w:type="spellStart"/>
      <w:r w:rsidR="003C7451" w:rsidRPr="00C002E4">
        <w:rPr>
          <w:rFonts w:ascii="Arial" w:hAnsi="Arial" w:cs="Arial"/>
        </w:rPr>
        <w:t>CBFv</w:t>
      </w:r>
      <w:proofErr w:type="spellEnd"/>
      <w:r w:rsidR="008425FB" w:rsidRPr="00C002E4">
        <w:rPr>
          <w:rFonts w:ascii="Arial" w:hAnsi="Arial" w:cs="Arial"/>
        </w:rPr>
        <w:t xml:space="preserve"> (&gt;200 cm/sec) </w:t>
      </w:r>
      <w:r w:rsidR="002F2599" w:rsidRPr="00C002E4">
        <w:rPr>
          <w:rFonts w:ascii="Arial" w:hAnsi="Arial" w:cs="Arial"/>
        </w:rPr>
        <w:t>occurs in 2.8 to 10% of children</w:t>
      </w:r>
      <w:r w:rsidR="009F67ED" w:rsidRPr="00C002E4">
        <w:rPr>
          <w:rFonts w:ascii="Arial" w:hAnsi="Arial" w:cs="Arial"/>
        </w:rPr>
        <w:fldChar w:fldCharType="begin">
          <w:fldData xml:space="preserve">PFJlZm1hbj48Q2l0ZT48QXV0aG9yPkJlcm5hdWRpbjwvQXV0aG9yPjxZZWFyPjIwMDA8L1llYXI+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PFJlZm1hbj48Q2l0ZT48QXV0aG9yPkJlcm5hdWRpbjwvQXV0aG9yPjxZZWFyPjIwMDA8L1llYXI+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43153B" w:rsidRPr="00C002E4">
        <w:rPr>
          <w:rFonts w:ascii="Arial" w:hAnsi="Arial" w:cs="Arial"/>
          <w:noProof/>
          <w:vertAlign w:val="superscript"/>
        </w:rPr>
        <w:t>9,10</w:t>
      </w:r>
      <w:r w:rsidR="009F67ED" w:rsidRPr="00C002E4">
        <w:rPr>
          <w:rFonts w:ascii="Arial" w:hAnsi="Arial" w:cs="Arial"/>
        </w:rPr>
        <w:fldChar w:fldCharType="end"/>
      </w:r>
      <w:r w:rsidR="002F2599" w:rsidRPr="00C002E4">
        <w:rPr>
          <w:rFonts w:ascii="Arial" w:hAnsi="Arial" w:cs="Arial"/>
        </w:rPr>
        <w:t xml:space="preserve"> and </w:t>
      </w:r>
      <w:r w:rsidR="008425FB" w:rsidRPr="00C002E4">
        <w:rPr>
          <w:rFonts w:ascii="Arial" w:hAnsi="Arial" w:cs="Arial"/>
        </w:rPr>
        <w:t>predicts</w:t>
      </w:r>
      <w:r w:rsidR="000365B0" w:rsidRPr="00C002E4">
        <w:rPr>
          <w:rFonts w:ascii="Arial" w:hAnsi="Arial" w:cs="Arial"/>
        </w:rPr>
        <w:t xml:space="preserve"> clinical stroke</w:t>
      </w:r>
      <w:r w:rsidR="00484253" w:rsidRPr="00C002E4">
        <w:rPr>
          <w:rFonts w:ascii="Arial" w:hAnsi="Arial" w:cs="Arial"/>
        </w:rPr>
        <w:t>.</w:t>
      </w:r>
      <w:r w:rsidR="009F67ED" w:rsidRPr="00C002E4">
        <w:rPr>
          <w:rFonts w:ascii="Arial" w:hAnsi="Arial" w:cs="Arial"/>
        </w:rPr>
        <w:fldChar w:fldCharType="begin">
          <w:fldData xml:space="preserve">PFJlZm1hbj48Q2l0ZT48QXV0aG9yPkFkYW1zPC9BdXRob3I+PFllYXI+MTk5NzwvWWVhcj48UmVj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PFJlZm1hbj48Q2l0ZT48QXV0aG9yPkFkYW1zPC9BdXRob3I+PFllYXI+MTk5NzwvWWVhcj48UmVj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11</w:t>
      </w:r>
      <w:r w:rsidR="009F67ED" w:rsidRPr="00C002E4">
        <w:rPr>
          <w:rFonts w:ascii="Arial" w:hAnsi="Arial" w:cs="Arial"/>
        </w:rPr>
        <w:fldChar w:fldCharType="end"/>
      </w:r>
      <w:r w:rsidR="00BB70D2" w:rsidRPr="00C002E4">
        <w:rPr>
          <w:rFonts w:ascii="Arial" w:hAnsi="Arial" w:cs="Arial"/>
        </w:rPr>
        <w:t xml:space="preserve"> </w:t>
      </w:r>
      <w:r w:rsidR="008425FB" w:rsidRPr="00C002E4">
        <w:rPr>
          <w:rFonts w:ascii="Arial" w:hAnsi="Arial" w:cs="Arial"/>
        </w:rPr>
        <w:t xml:space="preserve"> </w:t>
      </w:r>
      <w:r w:rsidR="000365B0" w:rsidRPr="00C002E4">
        <w:rPr>
          <w:rFonts w:ascii="Arial" w:hAnsi="Arial" w:cs="Arial"/>
        </w:rPr>
        <w:t>L</w:t>
      </w:r>
      <w:r w:rsidR="003C7451" w:rsidRPr="00C002E4">
        <w:rPr>
          <w:rFonts w:ascii="Arial" w:hAnsi="Arial" w:cs="Arial"/>
        </w:rPr>
        <w:t xml:space="preserve">ow </w:t>
      </w:r>
      <w:r w:rsidR="000365B0" w:rsidRPr="00C002E4">
        <w:rPr>
          <w:rFonts w:ascii="Arial" w:hAnsi="Arial" w:cs="Arial"/>
        </w:rPr>
        <w:t xml:space="preserve">ACA and MCA </w:t>
      </w:r>
      <w:proofErr w:type="spellStart"/>
      <w:r w:rsidR="00504879" w:rsidRPr="00C002E4">
        <w:rPr>
          <w:rFonts w:ascii="Arial" w:hAnsi="Arial" w:cs="Arial"/>
        </w:rPr>
        <w:t>CBFv</w:t>
      </w:r>
      <w:proofErr w:type="spellEnd"/>
      <w:r w:rsidR="003C7451" w:rsidRPr="00C002E4">
        <w:rPr>
          <w:rFonts w:ascii="Arial" w:hAnsi="Arial" w:cs="Arial"/>
        </w:rPr>
        <w:t xml:space="preserve"> </w:t>
      </w:r>
      <w:r w:rsidR="000365B0" w:rsidRPr="00C002E4">
        <w:rPr>
          <w:rFonts w:ascii="Arial" w:hAnsi="Arial" w:cs="Arial"/>
        </w:rPr>
        <w:t>may</w:t>
      </w:r>
      <w:r w:rsidR="003C7451" w:rsidRPr="00C002E4">
        <w:rPr>
          <w:rFonts w:ascii="Arial" w:hAnsi="Arial" w:cs="Arial"/>
        </w:rPr>
        <w:t xml:space="preserve"> </w:t>
      </w:r>
      <w:r w:rsidR="007E49B9" w:rsidRPr="00C002E4">
        <w:rPr>
          <w:rFonts w:ascii="Arial" w:hAnsi="Arial" w:cs="Arial"/>
        </w:rPr>
        <w:t>also predict</w:t>
      </w:r>
      <w:r w:rsidR="000365B0" w:rsidRPr="00C002E4">
        <w:rPr>
          <w:rFonts w:ascii="Arial" w:hAnsi="Arial" w:cs="Arial"/>
        </w:rPr>
        <w:t xml:space="preserve"> stroke and SCI</w:t>
      </w:r>
      <w:r w:rsidR="009F67ED" w:rsidRPr="00C002E4">
        <w:rPr>
          <w:rFonts w:ascii="Arial" w:hAnsi="Arial" w:cs="Arial"/>
        </w:rPr>
        <w:fldChar w:fldCharType="begin">
          <w:fldData xml:space="preserve">PFJlZm1hbj48Q2l0ZT48QXV0aG9yPkJ1Y2hhbmFuPC9BdXRob3I+PFllYXI+MjAxMzwvWWVhcj48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PFJlZm1hbj48Q2l0ZT48QXV0aG9yPkJ1Y2hhbmFuPC9BdXRob3I+PFllYXI+MjAxMzwvWWVhcj48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12</w:t>
      </w:r>
      <w:r w:rsidR="009F67ED" w:rsidRPr="00C002E4">
        <w:rPr>
          <w:rFonts w:ascii="Arial" w:hAnsi="Arial" w:cs="Arial"/>
        </w:rPr>
        <w:fldChar w:fldCharType="end"/>
      </w:r>
      <w:r w:rsidR="008959C2" w:rsidRPr="00C002E4">
        <w:rPr>
          <w:rFonts w:ascii="Arial" w:hAnsi="Arial" w:cs="Arial"/>
        </w:rPr>
        <w:t xml:space="preserve"> </w:t>
      </w:r>
      <w:r w:rsidR="00BB70D2" w:rsidRPr="00C002E4">
        <w:rPr>
          <w:rFonts w:ascii="Arial" w:hAnsi="Arial" w:cs="Arial"/>
        </w:rPr>
        <w:t xml:space="preserve">but there </w:t>
      </w:r>
      <w:r w:rsidR="00BB0F7F" w:rsidRPr="00C002E4">
        <w:rPr>
          <w:rFonts w:ascii="Arial" w:hAnsi="Arial" w:cs="Arial"/>
        </w:rPr>
        <w:t>is an overlap with those with ‘inadequate’ TCD</w:t>
      </w:r>
      <w:r w:rsidR="000365B0" w:rsidRPr="00C002E4">
        <w:rPr>
          <w:rFonts w:ascii="Arial" w:hAnsi="Arial" w:cs="Arial"/>
        </w:rPr>
        <w:t>;</w:t>
      </w:r>
      <w:r w:rsidR="009F67ED" w:rsidRPr="00C002E4">
        <w:rPr>
          <w:rFonts w:ascii="Arial" w:hAnsi="Arial" w:cs="Arial"/>
        </w:rPr>
        <w:fldChar w:fldCharType="begin">
          <w:fldData xml:space="preserve">PFJlZm1hbj48Q2l0ZT48QXV0aG9yPkdyZWVud29vZDwvQXV0aG9yPjxZZWFyPjIwMTc8L1llYXI+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PFJlZm1hbj48Q2l0ZT48QXV0aG9yPkdyZWVud29vZDwvQXV0aG9yPjxZZWFyPjIwMTc8L1llYXI+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10</w:t>
      </w:r>
      <w:r w:rsidR="009F67ED" w:rsidRPr="00C002E4">
        <w:rPr>
          <w:rFonts w:ascii="Arial" w:hAnsi="Arial" w:cs="Arial"/>
        </w:rPr>
        <w:fldChar w:fldCharType="end"/>
      </w:r>
      <w:r w:rsidR="000365B0" w:rsidRPr="00C002E4">
        <w:rPr>
          <w:rFonts w:ascii="Arial" w:hAnsi="Arial" w:cs="Arial"/>
        </w:rPr>
        <w:t xml:space="preserve"> </w:t>
      </w:r>
      <w:r w:rsidR="00BB0F7F" w:rsidRPr="00C002E4">
        <w:rPr>
          <w:rFonts w:ascii="Arial" w:hAnsi="Arial" w:cs="Arial"/>
        </w:rPr>
        <w:t xml:space="preserve">there </w:t>
      </w:r>
      <w:r w:rsidR="00BB70D2" w:rsidRPr="00C002E4">
        <w:rPr>
          <w:rFonts w:ascii="Arial" w:hAnsi="Arial" w:cs="Arial"/>
        </w:rPr>
        <w:t xml:space="preserve">are few data </w:t>
      </w:r>
      <w:r w:rsidR="00BB0F7F" w:rsidRPr="00C002E4">
        <w:rPr>
          <w:rFonts w:ascii="Arial" w:hAnsi="Arial" w:cs="Arial"/>
        </w:rPr>
        <w:t>comparing</w:t>
      </w:r>
      <w:r w:rsidR="00BB70D2" w:rsidRPr="00C002E4">
        <w:rPr>
          <w:rFonts w:ascii="Arial" w:hAnsi="Arial" w:cs="Arial"/>
        </w:rPr>
        <w:t xml:space="preserve"> TCD</w:t>
      </w:r>
      <w:r w:rsidR="006409D0" w:rsidRPr="00C002E4">
        <w:rPr>
          <w:rFonts w:ascii="Arial" w:hAnsi="Arial" w:cs="Arial"/>
        </w:rPr>
        <w:t xml:space="preserve"> with MRA</w:t>
      </w:r>
      <w:r w:rsidR="00BB70D2" w:rsidRPr="00C002E4">
        <w:rPr>
          <w:rFonts w:ascii="Arial" w:hAnsi="Arial" w:cs="Arial"/>
        </w:rPr>
        <w:t xml:space="preserve"> in this group.</w:t>
      </w:r>
    </w:p>
    <w:p w14:paraId="3D3F6C6B" w14:textId="77777777" w:rsidR="008F0E58" w:rsidRPr="00C002E4" w:rsidRDefault="008F0E58" w:rsidP="007366A3">
      <w:pPr>
        <w:spacing w:line="480" w:lineRule="auto"/>
        <w:rPr>
          <w:rFonts w:ascii="Arial" w:hAnsi="Arial" w:cs="Arial"/>
          <w:color w:val="000000"/>
        </w:rPr>
      </w:pPr>
    </w:p>
    <w:p w14:paraId="42666ABF" w14:textId="56FFA503" w:rsidR="00F57542" w:rsidRPr="00C002E4" w:rsidRDefault="00C44071" w:rsidP="007366A3">
      <w:pPr>
        <w:spacing w:line="480" w:lineRule="auto"/>
        <w:rPr>
          <w:rFonts w:ascii="Arial" w:hAnsi="Arial" w:cs="Arial"/>
        </w:rPr>
      </w:pPr>
      <w:r w:rsidRPr="00C002E4">
        <w:rPr>
          <w:rFonts w:ascii="Arial" w:hAnsi="Arial" w:cs="Arial"/>
        </w:rPr>
        <w:t xml:space="preserve">Data </w:t>
      </w:r>
      <w:r w:rsidR="00CE2A90" w:rsidRPr="00C002E4">
        <w:rPr>
          <w:rFonts w:ascii="Arial" w:hAnsi="Arial" w:cs="Arial"/>
        </w:rPr>
        <w:t xml:space="preserve">from Africa on </w:t>
      </w:r>
      <w:r w:rsidR="00431558" w:rsidRPr="00C002E4">
        <w:rPr>
          <w:rFonts w:ascii="Arial" w:hAnsi="Arial" w:cs="Arial"/>
        </w:rPr>
        <w:t xml:space="preserve">the prevalence </w:t>
      </w:r>
      <w:r w:rsidR="000365B0" w:rsidRPr="00C002E4">
        <w:rPr>
          <w:rFonts w:ascii="Arial" w:hAnsi="Arial" w:cs="Arial"/>
        </w:rPr>
        <w:t xml:space="preserve">in SCD </w:t>
      </w:r>
      <w:r w:rsidR="00431558" w:rsidRPr="00C002E4">
        <w:rPr>
          <w:rFonts w:ascii="Arial" w:hAnsi="Arial" w:cs="Arial"/>
        </w:rPr>
        <w:t xml:space="preserve">of TCD </w:t>
      </w:r>
      <w:r w:rsidR="005F0DF1" w:rsidRPr="00C002E4">
        <w:rPr>
          <w:rFonts w:ascii="Arial" w:hAnsi="Arial" w:cs="Arial"/>
        </w:rPr>
        <w:t>outside the normal range (50-1</w:t>
      </w:r>
      <w:r w:rsidR="00140E6E" w:rsidRPr="00C002E4">
        <w:rPr>
          <w:rFonts w:ascii="Arial" w:hAnsi="Arial" w:cs="Arial"/>
        </w:rPr>
        <w:t>49</w:t>
      </w:r>
      <w:r w:rsidR="005F0DF1" w:rsidRPr="00C002E4">
        <w:rPr>
          <w:rFonts w:ascii="Arial" w:hAnsi="Arial" w:cs="Arial"/>
        </w:rPr>
        <w:t xml:space="preserve"> cm/sec)</w:t>
      </w:r>
      <w:r w:rsidR="009F67ED" w:rsidRPr="00C002E4">
        <w:rPr>
          <w:rFonts w:ascii="Arial" w:hAnsi="Arial" w:cs="Arial"/>
        </w:rPr>
        <w:fldChar w:fldCharType="begin"/>
      </w:r>
      <w:r w:rsidR="0043153B" w:rsidRPr="00C002E4">
        <w:rPr>
          <w:rFonts w:ascii="Arial" w:hAnsi="Arial" w:cs="Arial"/>
        </w:rPr>
        <w:instrText xml:space="preserve"> ADDIN REFMGR.CITE &lt;Refman&gt;&lt;Cite&gt;&lt;Author&gt;Newton&lt;/Author&gt;&lt;Year&gt;1996&lt;/Year&gt;&lt;RecNum&gt;272&lt;/RecNum&gt;&lt;IDText&gt;Perturbations of cerebral hemodynamics in Kenyans with cerebral malaria&lt;/IDText&gt;&lt;MDL Ref_Type="Journal"&gt;&lt;Ref_Type&gt;Journal&lt;/Ref_Type&gt;&lt;Ref_ID&gt;272&lt;/Ref_ID&gt;&lt;Title_Primary&gt;Perturbations of cerebral hemodynamics in Kenyans with cerebral malaria&lt;/Title_Primary&gt;&lt;Authors_Primary&gt;Newton,C.R.&lt;/Authors_Primary&gt;&lt;Authors_Primary&gt;Marsh,K.&lt;/Authors_Primary&gt;&lt;Authors_Primary&gt;Peshu,N.&lt;/Authors_Primary&gt;&lt;Authors_Primary&gt;Kirkham,F.J.&lt;/Authors_Primary&gt;&lt;Date_Primary&gt;1996/7&lt;/Date_Primary&gt;&lt;Keywords&gt;abnormalities&lt;/Keywords&gt;&lt;Keywords&gt;Arteries&lt;/Keywords&gt;&lt;Keywords&gt;blood&lt;/Keywords&gt;&lt;Keywords&gt;Blood Flow Velocity&lt;/Keywords&gt;&lt;Keywords&gt;Cerebral Arteries&lt;/Keywords&gt;&lt;Keywords&gt;Cerebrovascular Circulation&lt;/Keywords&gt;&lt;Keywords&gt;Child&lt;/Keywords&gt;&lt;Keywords&gt;Child,Preschool&lt;/Keywords&gt;&lt;Keywords&gt;Coma&lt;/Keywords&gt;&lt;Keywords&gt;complications&lt;/Keywords&gt;&lt;Keywords&gt;Encephalocele&lt;/Keywords&gt;&lt;Keywords&gt;etiology&lt;/Keywords&gt;&lt;Keywords&gt;Female&lt;/Keywords&gt;&lt;Keywords&gt;Hemiplegia&lt;/Keywords&gt;&lt;Keywords&gt;Hemodynamics&lt;/Keywords&gt;&lt;Keywords&gt;Humans&lt;/Keywords&gt;&lt;Keywords&gt;Infant&lt;/Keywords&gt;&lt;Keywords&gt;Intracranial Hypertension&lt;/Keywords&gt;&lt;Keywords&gt;Intracranial Pressure&lt;/Keywords&gt;&lt;Keywords&gt;Ischemic Attack,Transient&lt;/Keywords&gt;&lt;Keywords&gt;Kenya&lt;/Keywords&gt;&lt;Keywords&gt;Malaria,Cerebral&lt;/Keywords&gt;&lt;Keywords&gt;Malaria,Falciparum&lt;/Keywords&gt;&lt;Keywords&gt;Male&lt;/Keywords&gt;&lt;Keywords&gt;Middle Cerebral Artery&lt;/Keywords&gt;&lt;Keywords&gt;mortality&lt;/Keywords&gt;&lt;Keywords&gt;physiopathology&lt;/Keywords&gt;&lt;Keywords&gt;Seizures&lt;/Keywords&gt;&lt;Keywords&gt;ultrasonography&lt;/Keywords&gt;&lt;Keywords&gt;Ultrasonography,Doppler,Transcranial&lt;/Keywords&gt;&lt;Reprint&gt;Not in File&lt;/Reprint&gt;&lt;Start_Page&gt;41&lt;/Start_Page&gt;&lt;End_Page&gt;49&lt;/End_Page&gt;&lt;Periodical&gt;Pediatr.Neurol.&lt;/Periodical&gt;&lt;Volume&gt;15&lt;/Volume&gt;&lt;Issue&gt;1&lt;/Issue&gt;&lt;Misc_3&gt;0887899496001154 [pii]&lt;/Misc_3&gt;&lt;Address&gt;Kenya Medical Research Institute, Clinical Research Center, Kilifi, Kenya&lt;/Address&gt;&lt;Web_URL&gt;PM:8858700&lt;/Web_URL&gt;&lt;ZZ_JournalStdAbbrev&gt;&lt;f name="System"&gt;Pediatr.Neurol.&lt;/f&gt;&lt;/ZZ_JournalStdAbbrev&gt;&lt;ZZ_WorkformID&gt;1&lt;/ZZ_WorkformID&gt;&lt;/MDL&gt;&lt;/Cite&gt;&lt;/Refman&gt;</w:instrText>
      </w:r>
      <w:r w:rsidR="009F67ED" w:rsidRPr="00C002E4">
        <w:rPr>
          <w:rFonts w:ascii="Arial" w:hAnsi="Arial" w:cs="Arial"/>
        </w:rPr>
        <w:fldChar w:fldCharType="separate"/>
      </w:r>
      <w:r w:rsidR="009F67ED" w:rsidRPr="00C002E4">
        <w:rPr>
          <w:rFonts w:ascii="Arial" w:hAnsi="Arial" w:cs="Arial"/>
          <w:noProof/>
          <w:vertAlign w:val="superscript"/>
        </w:rPr>
        <w:t>13</w:t>
      </w:r>
      <w:r w:rsidR="009F67ED" w:rsidRPr="00C002E4">
        <w:rPr>
          <w:rFonts w:ascii="Arial" w:hAnsi="Arial" w:cs="Arial"/>
        </w:rPr>
        <w:fldChar w:fldCharType="end"/>
      </w:r>
      <w:r w:rsidR="005F0DF1" w:rsidRPr="00C002E4">
        <w:rPr>
          <w:rFonts w:ascii="Arial" w:hAnsi="Arial" w:cs="Arial"/>
        </w:rPr>
        <w:t xml:space="preserve"> </w:t>
      </w:r>
      <w:r w:rsidR="00911664" w:rsidRPr="00C002E4">
        <w:rPr>
          <w:rFonts w:ascii="Arial" w:hAnsi="Arial" w:cs="Arial"/>
        </w:rPr>
        <w:t>are</w:t>
      </w:r>
      <w:r w:rsidR="00CE2A90" w:rsidRPr="00C002E4">
        <w:rPr>
          <w:rFonts w:ascii="Arial" w:hAnsi="Arial" w:cs="Arial"/>
        </w:rPr>
        <w:t xml:space="preserve"> scarce</w:t>
      </w:r>
      <w:r w:rsidR="00522BA7" w:rsidRPr="00C002E4">
        <w:rPr>
          <w:rFonts w:ascii="Arial" w:hAnsi="Arial" w:cs="Arial"/>
        </w:rPr>
        <w:t xml:space="preserve"> although</w:t>
      </w:r>
      <w:r w:rsidR="00431558" w:rsidRPr="00C002E4">
        <w:rPr>
          <w:rFonts w:ascii="Arial" w:hAnsi="Arial" w:cs="Arial"/>
        </w:rPr>
        <w:t xml:space="preserve"> </w:t>
      </w:r>
      <w:r w:rsidR="00522BA7" w:rsidRPr="00C002E4">
        <w:rPr>
          <w:rFonts w:ascii="Arial" w:hAnsi="Arial" w:cs="Arial"/>
        </w:rPr>
        <w:t xml:space="preserve">conditional (&gt;170 and ≤200 cm/s) and abnormal </w:t>
      </w:r>
      <w:proofErr w:type="spellStart"/>
      <w:r w:rsidR="00522BA7" w:rsidRPr="00C002E4">
        <w:rPr>
          <w:rFonts w:ascii="Arial" w:hAnsi="Arial" w:cs="Arial"/>
        </w:rPr>
        <w:t>CBFv</w:t>
      </w:r>
      <w:proofErr w:type="spellEnd"/>
      <w:r w:rsidR="00522BA7" w:rsidRPr="00C002E4">
        <w:rPr>
          <w:rFonts w:ascii="Arial" w:hAnsi="Arial" w:cs="Arial"/>
        </w:rPr>
        <w:t xml:space="preserve"> </w:t>
      </w:r>
      <w:r w:rsidR="000365B0" w:rsidRPr="00C002E4">
        <w:rPr>
          <w:rFonts w:ascii="Arial" w:hAnsi="Arial" w:cs="Arial"/>
        </w:rPr>
        <w:t>(</w:t>
      </w:r>
      <w:r w:rsidR="00522BA7" w:rsidRPr="00C002E4">
        <w:rPr>
          <w:rFonts w:ascii="Arial" w:hAnsi="Arial" w:cs="Arial"/>
        </w:rPr>
        <w:t>&gt;200cm/s</w:t>
      </w:r>
      <w:r w:rsidR="000365B0" w:rsidRPr="00C002E4">
        <w:rPr>
          <w:rFonts w:ascii="Arial" w:hAnsi="Arial" w:cs="Arial"/>
        </w:rPr>
        <w:t>)</w:t>
      </w:r>
      <w:r w:rsidR="00522BA7" w:rsidRPr="00C002E4">
        <w:rPr>
          <w:rFonts w:ascii="Arial" w:hAnsi="Arial" w:cs="Arial"/>
        </w:rPr>
        <w:t xml:space="preserve"> </w:t>
      </w:r>
      <w:r w:rsidR="00BB77A5" w:rsidRPr="00C002E4">
        <w:rPr>
          <w:rFonts w:ascii="Arial" w:hAnsi="Arial" w:cs="Arial"/>
        </w:rPr>
        <w:t>have been</w:t>
      </w:r>
      <w:r w:rsidR="00522BA7" w:rsidRPr="00C002E4">
        <w:rPr>
          <w:rFonts w:ascii="Arial" w:hAnsi="Arial" w:cs="Arial"/>
        </w:rPr>
        <w:t xml:space="preserve"> reported</w:t>
      </w:r>
      <w:r w:rsidR="00BB77A5" w:rsidRPr="00C002E4">
        <w:rPr>
          <w:rFonts w:ascii="Arial" w:hAnsi="Arial" w:cs="Arial"/>
        </w:rPr>
        <w:t xml:space="preserve"> in 4% and 7% respectively</w:t>
      </w:r>
      <w:r w:rsidR="000365B0" w:rsidRPr="00C002E4">
        <w:rPr>
          <w:rFonts w:ascii="Arial" w:hAnsi="Arial" w:cs="Arial"/>
        </w:rPr>
        <w:t>;</w:t>
      </w:r>
      <w:r w:rsidR="009F67ED" w:rsidRPr="00C002E4">
        <w:rPr>
          <w:rFonts w:ascii="Arial" w:hAnsi="Arial" w:cs="Arial"/>
        </w:rPr>
        <w:fldChar w:fldCharType="begin">
          <w:fldData xml:space="preserve">PFJlZm1hbj48Q2l0ZT48QXV0aG9yPkNveDwvQXV0aG9yPjxZZWFyPjIwMTQ8L1llYXI+PFJlY051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PFJlZm1hbj48Q2l0ZT48QXV0aG9yPkNveDwvQXV0aG9yPjxZZWFyPjIwMTQ8L1llYXI+PFJlY051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14</w:t>
      </w:r>
      <w:r w:rsidR="009F67ED" w:rsidRPr="00C002E4">
        <w:rPr>
          <w:rFonts w:ascii="Arial" w:hAnsi="Arial" w:cs="Arial"/>
        </w:rPr>
        <w:fldChar w:fldCharType="end"/>
      </w:r>
      <w:r w:rsidR="00522BA7" w:rsidRPr="00C002E4">
        <w:rPr>
          <w:rFonts w:ascii="Arial" w:hAnsi="Arial" w:cs="Arial"/>
        </w:rPr>
        <w:t xml:space="preserve"> </w:t>
      </w:r>
      <w:r w:rsidR="00431558" w:rsidRPr="00C002E4">
        <w:rPr>
          <w:rFonts w:ascii="Arial" w:hAnsi="Arial" w:cs="Arial"/>
        </w:rPr>
        <w:t>there appears to be considerable variability</w:t>
      </w:r>
      <w:r w:rsidR="008425FB" w:rsidRPr="00C002E4">
        <w:rPr>
          <w:rFonts w:ascii="Arial" w:hAnsi="Arial" w:cs="Arial"/>
        </w:rPr>
        <w:t xml:space="preserve">. </w:t>
      </w:r>
      <w:r w:rsidR="000365B0" w:rsidRPr="00C002E4">
        <w:rPr>
          <w:rFonts w:ascii="Arial" w:hAnsi="Arial" w:cs="Arial"/>
        </w:rPr>
        <w:t xml:space="preserve">Of </w:t>
      </w:r>
      <w:r w:rsidR="001566A2" w:rsidRPr="00C002E4">
        <w:rPr>
          <w:rFonts w:ascii="Arial" w:hAnsi="Arial" w:cs="Arial"/>
        </w:rPr>
        <w:t>105</w:t>
      </w:r>
      <w:r w:rsidR="007604A2" w:rsidRPr="00C002E4">
        <w:rPr>
          <w:rFonts w:ascii="Arial" w:hAnsi="Arial" w:cs="Arial"/>
        </w:rPr>
        <w:t xml:space="preserve"> Kenyan children </w:t>
      </w:r>
      <w:r w:rsidR="007E49B9" w:rsidRPr="00C002E4">
        <w:rPr>
          <w:rFonts w:ascii="Arial" w:hAnsi="Arial" w:cs="Arial"/>
        </w:rPr>
        <w:t xml:space="preserve">only </w:t>
      </w:r>
      <w:r w:rsidR="006264E9" w:rsidRPr="00C002E4">
        <w:rPr>
          <w:rFonts w:ascii="Arial" w:hAnsi="Arial" w:cs="Arial"/>
        </w:rPr>
        <w:t xml:space="preserve">3% </w:t>
      </w:r>
      <w:r w:rsidR="007E49B9" w:rsidRPr="00C002E4">
        <w:rPr>
          <w:rFonts w:ascii="Arial" w:hAnsi="Arial" w:cs="Arial"/>
        </w:rPr>
        <w:t xml:space="preserve">had </w:t>
      </w:r>
      <w:r w:rsidR="00522BA7" w:rsidRPr="00C002E4">
        <w:rPr>
          <w:rFonts w:ascii="Arial" w:hAnsi="Arial" w:cs="Arial"/>
        </w:rPr>
        <w:t>conditional and</w:t>
      </w:r>
      <w:r w:rsidR="007E49B9" w:rsidRPr="00C002E4">
        <w:rPr>
          <w:rFonts w:ascii="Arial" w:hAnsi="Arial" w:cs="Arial"/>
        </w:rPr>
        <w:t xml:space="preserve"> </w:t>
      </w:r>
      <w:r w:rsidR="00431558" w:rsidRPr="00C002E4">
        <w:rPr>
          <w:rFonts w:ascii="Arial" w:hAnsi="Arial" w:cs="Arial"/>
        </w:rPr>
        <w:t>n</w:t>
      </w:r>
      <w:r w:rsidR="006264E9" w:rsidRPr="00C002E4">
        <w:rPr>
          <w:rFonts w:ascii="Arial" w:hAnsi="Arial" w:cs="Arial"/>
        </w:rPr>
        <w:t>one</w:t>
      </w:r>
      <w:r w:rsidR="0061445C" w:rsidRPr="00C002E4">
        <w:rPr>
          <w:rFonts w:ascii="Arial" w:hAnsi="Arial" w:cs="Arial"/>
        </w:rPr>
        <w:t xml:space="preserve"> </w:t>
      </w:r>
      <w:r w:rsidR="006264E9" w:rsidRPr="00C002E4">
        <w:rPr>
          <w:rFonts w:ascii="Arial" w:hAnsi="Arial" w:cs="Arial"/>
        </w:rPr>
        <w:t xml:space="preserve">had </w:t>
      </w:r>
      <w:r w:rsidR="005F0DF1" w:rsidRPr="00C002E4">
        <w:rPr>
          <w:rFonts w:ascii="Arial" w:hAnsi="Arial" w:cs="Arial"/>
        </w:rPr>
        <w:t xml:space="preserve">abnormal </w:t>
      </w:r>
      <w:r w:rsidR="00522BA7" w:rsidRPr="00C002E4">
        <w:rPr>
          <w:rFonts w:ascii="Arial" w:hAnsi="Arial" w:cs="Arial"/>
        </w:rPr>
        <w:t>CBFv</w:t>
      </w:r>
      <w:r w:rsidR="00C21E33" w:rsidRPr="00C002E4">
        <w:rPr>
          <w:rFonts w:ascii="Arial" w:hAnsi="Arial" w:cs="Arial"/>
        </w:rPr>
        <w:t>.</w:t>
      </w:r>
      <w:r w:rsidR="009F67ED" w:rsidRPr="00C002E4">
        <w:rPr>
          <w:rFonts w:ascii="Arial" w:hAnsi="Arial" w:cs="Arial"/>
        </w:rPr>
        <w:fldChar w:fldCharType="begin">
          <w:fldData xml:space="preserve">PFJlZm1hbj48Q2l0ZT48QXV0aG9yPk1ha2FuaTwvQXV0aG9yPjxZZWFyPjIwMDk8L1llYXI+PFJl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=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PFJlZm1hbj48Q2l0ZT48QXV0aG9yPk1ha2FuaTwvQXV0aG9yPjxZZWFyPjIwMDk8L1llYXI+PFJl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=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15</w:t>
      </w:r>
      <w:r w:rsidR="009F67ED" w:rsidRPr="00C002E4">
        <w:rPr>
          <w:rFonts w:ascii="Arial" w:hAnsi="Arial" w:cs="Arial"/>
        </w:rPr>
        <w:fldChar w:fldCharType="end"/>
      </w:r>
      <w:r w:rsidR="006264E9" w:rsidRPr="00C002E4">
        <w:rPr>
          <w:rFonts w:ascii="Arial" w:hAnsi="Arial" w:cs="Arial"/>
        </w:rPr>
        <w:t xml:space="preserve"> </w:t>
      </w:r>
      <w:r w:rsidR="00A23A73" w:rsidRPr="00C002E4">
        <w:rPr>
          <w:rFonts w:ascii="Arial" w:hAnsi="Arial" w:cs="Arial"/>
        </w:rPr>
        <w:t>A</w:t>
      </w:r>
      <w:r w:rsidR="00627D02" w:rsidRPr="00C002E4">
        <w:rPr>
          <w:rFonts w:ascii="Arial" w:hAnsi="Arial" w:cs="Arial"/>
        </w:rPr>
        <w:t xml:space="preserve"> Nigeria</w:t>
      </w:r>
      <w:r w:rsidR="00A23A73" w:rsidRPr="00C002E4">
        <w:rPr>
          <w:rFonts w:ascii="Arial" w:hAnsi="Arial" w:cs="Arial"/>
        </w:rPr>
        <w:t>n study</w:t>
      </w:r>
      <w:r w:rsidR="00627D02" w:rsidRPr="00C002E4">
        <w:rPr>
          <w:rFonts w:ascii="Arial" w:hAnsi="Arial" w:cs="Arial"/>
        </w:rPr>
        <w:t xml:space="preserve"> </w:t>
      </w:r>
      <w:r w:rsidR="00431558" w:rsidRPr="00C002E4">
        <w:rPr>
          <w:rFonts w:ascii="Arial" w:hAnsi="Arial" w:cs="Arial"/>
        </w:rPr>
        <w:t xml:space="preserve">of 145 children </w:t>
      </w:r>
      <w:r w:rsidR="00A23A73" w:rsidRPr="00C002E4">
        <w:rPr>
          <w:rFonts w:ascii="Arial" w:hAnsi="Arial" w:cs="Arial"/>
        </w:rPr>
        <w:t xml:space="preserve">found that </w:t>
      </w:r>
      <w:r w:rsidR="009921DC" w:rsidRPr="00C002E4">
        <w:rPr>
          <w:rFonts w:ascii="Arial" w:hAnsi="Arial" w:cs="Arial"/>
        </w:rPr>
        <w:t>5</w:t>
      </w:r>
      <w:r w:rsidR="00627D02" w:rsidRPr="00C002E4">
        <w:rPr>
          <w:rFonts w:ascii="Arial" w:hAnsi="Arial" w:cs="Arial"/>
        </w:rPr>
        <w:t xml:space="preserve">% had </w:t>
      </w:r>
      <w:proofErr w:type="spellStart"/>
      <w:r w:rsidR="00627D02" w:rsidRPr="00C002E4">
        <w:rPr>
          <w:rFonts w:ascii="Arial" w:hAnsi="Arial" w:cs="Arial"/>
        </w:rPr>
        <w:t>CBFv</w:t>
      </w:r>
      <w:proofErr w:type="spellEnd"/>
      <w:r w:rsidR="006A6D0C" w:rsidRPr="00C002E4">
        <w:rPr>
          <w:rFonts w:ascii="Arial" w:hAnsi="Arial" w:cs="Arial"/>
        </w:rPr>
        <w:t xml:space="preserve"> </w:t>
      </w:r>
      <w:r w:rsidR="00627D02" w:rsidRPr="00C002E4">
        <w:rPr>
          <w:rFonts w:ascii="Arial" w:hAnsi="Arial" w:cs="Arial"/>
        </w:rPr>
        <w:t xml:space="preserve">&gt;200cm/s </w:t>
      </w:r>
      <w:r w:rsidR="00627D02" w:rsidRPr="00C002E4">
        <w:rPr>
          <w:rFonts w:ascii="Arial" w:hAnsi="Arial" w:cs="Arial"/>
        </w:rPr>
        <w:lastRenderedPageBreak/>
        <w:t xml:space="preserve">and </w:t>
      </w:r>
      <w:r w:rsidR="009921DC" w:rsidRPr="00C002E4">
        <w:rPr>
          <w:rFonts w:ascii="Arial" w:hAnsi="Arial" w:cs="Arial"/>
        </w:rPr>
        <w:t>20</w:t>
      </w:r>
      <w:r w:rsidR="00627D02" w:rsidRPr="00C002E4">
        <w:rPr>
          <w:rFonts w:ascii="Arial" w:hAnsi="Arial" w:cs="Arial"/>
        </w:rPr>
        <w:t xml:space="preserve">% had </w:t>
      </w:r>
      <w:proofErr w:type="spellStart"/>
      <w:r w:rsidR="00627D02" w:rsidRPr="00C002E4">
        <w:rPr>
          <w:rFonts w:ascii="Arial" w:hAnsi="Arial" w:cs="Arial"/>
        </w:rPr>
        <w:t>CBFv</w:t>
      </w:r>
      <w:proofErr w:type="spellEnd"/>
      <w:r w:rsidR="006A6D0C" w:rsidRPr="00C002E4">
        <w:rPr>
          <w:rFonts w:ascii="Arial" w:hAnsi="Arial" w:cs="Arial"/>
        </w:rPr>
        <w:t xml:space="preserve"> </w:t>
      </w:r>
      <w:r w:rsidR="00627D02" w:rsidRPr="00C002E4">
        <w:rPr>
          <w:rFonts w:ascii="Arial" w:hAnsi="Arial" w:cs="Arial"/>
        </w:rPr>
        <w:t>&gt;150cm/s</w:t>
      </w:r>
      <w:r w:rsidR="009F67ED" w:rsidRPr="00C002E4">
        <w:rPr>
          <w:rFonts w:ascii="Arial" w:hAnsi="Arial" w:cs="Arial"/>
        </w:rPr>
        <w:fldChar w:fldCharType="begin">
          <w:fldData xml:space="preserve">PFJlZm1hbj48Q2l0ZT48QXV0aG9yPkxhZ3VuanU8L0F1dGhvcj48WWVhcj4yMDEyPC9ZZWFyPjxS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PFJlZm1hbj48Q2l0ZT48QXV0aG9yPkxhZ3VuanU8L0F1dGhvcj48WWVhcj4yMDEyPC9ZZWFyPjxS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16</w:t>
      </w:r>
      <w:r w:rsidR="009F67ED" w:rsidRPr="00C002E4">
        <w:rPr>
          <w:rFonts w:ascii="Arial" w:hAnsi="Arial" w:cs="Arial"/>
        </w:rPr>
        <w:fldChar w:fldCharType="end"/>
      </w:r>
      <w:r w:rsidR="00627D02" w:rsidRPr="00C002E4">
        <w:rPr>
          <w:rFonts w:ascii="Arial" w:hAnsi="Arial" w:cs="Arial"/>
        </w:rPr>
        <w:t xml:space="preserve"> </w:t>
      </w:r>
      <w:r w:rsidR="00BD1AC8" w:rsidRPr="00C002E4">
        <w:rPr>
          <w:rFonts w:ascii="Arial" w:hAnsi="Arial" w:cs="Arial"/>
        </w:rPr>
        <w:t xml:space="preserve">while </w:t>
      </w:r>
      <w:r w:rsidR="00627D02" w:rsidRPr="00C002E4">
        <w:rPr>
          <w:rFonts w:ascii="Arial" w:hAnsi="Arial" w:cs="Arial"/>
        </w:rPr>
        <w:t>in Camero</w:t>
      </w:r>
      <w:r w:rsidR="00734A0D" w:rsidRPr="00C002E4">
        <w:rPr>
          <w:rFonts w:ascii="Arial" w:hAnsi="Arial" w:cs="Arial"/>
        </w:rPr>
        <w:t>o</w:t>
      </w:r>
      <w:r w:rsidR="00BD1AC8" w:rsidRPr="00C002E4">
        <w:rPr>
          <w:rFonts w:ascii="Arial" w:hAnsi="Arial" w:cs="Arial"/>
        </w:rPr>
        <w:t xml:space="preserve">n, </w:t>
      </w:r>
      <w:r w:rsidR="00CA4C19" w:rsidRPr="00C002E4">
        <w:rPr>
          <w:rFonts w:ascii="Arial" w:hAnsi="Arial" w:cs="Arial"/>
        </w:rPr>
        <w:t>22</w:t>
      </w:r>
      <w:r w:rsidR="00627D02" w:rsidRPr="00C002E4">
        <w:rPr>
          <w:rFonts w:ascii="Arial" w:hAnsi="Arial" w:cs="Arial"/>
        </w:rPr>
        <w:t xml:space="preserve">% had abnormal </w:t>
      </w:r>
      <w:r w:rsidR="00140E6E" w:rsidRPr="00C002E4">
        <w:rPr>
          <w:rFonts w:ascii="Arial" w:hAnsi="Arial" w:cs="Arial"/>
        </w:rPr>
        <w:t xml:space="preserve">MCA </w:t>
      </w:r>
      <w:r w:rsidR="00627D02" w:rsidRPr="00C002E4">
        <w:rPr>
          <w:rFonts w:ascii="Arial" w:hAnsi="Arial" w:cs="Arial"/>
        </w:rPr>
        <w:t>CBFv</w:t>
      </w:r>
      <w:r w:rsidR="00522BA7" w:rsidRPr="00C002E4">
        <w:rPr>
          <w:rFonts w:ascii="Arial" w:hAnsi="Arial" w:cs="Arial"/>
        </w:rPr>
        <w:t>.</w:t>
      </w:r>
      <w:r w:rsidR="009F67ED" w:rsidRPr="00C002E4">
        <w:rPr>
          <w:rFonts w:ascii="Arial" w:hAnsi="Arial" w:cs="Arial"/>
        </w:rPr>
        <w:fldChar w:fldCharType="begin">
          <w:fldData xml:space="preserve">PFJlZm1hbj48Q2l0ZT48QXV0aG9yPlJ1ZmZpZXV4PC9BdXRob3I+PFllYXI+MjAxMzwvWWVhcj48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PFJlZm1hbj48Q2l0ZT48QXV0aG9yPlJ1ZmZpZXV4PC9BdXRob3I+PFllYXI+MjAxMzwvWWVhcj48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17</w:t>
      </w:r>
      <w:r w:rsidR="009F67ED" w:rsidRPr="00C002E4">
        <w:rPr>
          <w:rFonts w:ascii="Arial" w:hAnsi="Arial" w:cs="Arial"/>
        </w:rPr>
        <w:fldChar w:fldCharType="end"/>
      </w:r>
      <w:r w:rsidR="00F85C9E" w:rsidRPr="00C002E4">
        <w:rPr>
          <w:rFonts w:ascii="Arial" w:hAnsi="Arial" w:cs="Arial"/>
        </w:rPr>
        <w:t xml:space="preserve"> </w:t>
      </w:r>
      <w:r w:rsidR="0026455A" w:rsidRPr="00C002E4">
        <w:rPr>
          <w:rFonts w:ascii="Arial" w:hAnsi="Arial" w:cs="Arial"/>
        </w:rPr>
        <w:t xml:space="preserve">MRI was not </w:t>
      </w:r>
      <w:r w:rsidR="001566A2" w:rsidRPr="00C002E4">
        <w:rPr>
          <w:rFonts w:ascii="Arial" w:hAnsi="Arial" w:cs="Arial"/>
        </w:rPr>
        <w:t>performed</w:t>
      </w:r>
      <w:r w:rsidR="0026455A" w:rsidRPr="00C002E4">
        <w:rPr>
          <w:rFonts w:ascii="Arial" w:hAnsi="Arial" w:cs="Arial"/>
        </w:rPr>
        <w:t xml:space="preserve"> in</w:t>
      </w:r>
      <w:r w:rsidR="00B342D8" w:rsidRPr="00C002E4">
        <w:rPr>
          <w:rFonts w:ascii="Arial" w:hAnsi="Arial" w:cs="Arial"/>
        </w:rPr>
        <w:t xml:space="preserve"> any</w:t>
      </w:r>
      <w:r w:rsidR="00911664" w:rsidRPr="00C002E4">
        <w:rPr>
          <w:rFonts w:ascii="Arial" w:hAnsi="Arial" w:cs="Arial"/>
        </w:rPr>
        <w:t xml:space="preserve"> of these </w:t>
      </w:r>
      <w:r w:rsidR="00B342D8" w:rsidRPr="00C002E4">
        <w:rPr>
          <w:rFonts w:ascii="Arial" w:hAnsi="Arial" w:cs="Arial"/>
        </w:rPr>
        <w:t>studies</w:t>
      </w:r>
      <w:r w:rsidR="006264E9" w:rsidRPr="00C002E4">
        <w:rPr>
          <w:rFonts w:ascii="Arial" w:hAnsi="Arial" w:cs="Arial"/>
        </w:rPr>
        <w:t>.</w:t>
      </w:r>
      <w:r w:rsidR="00CE2A90" w:rsidRPr="00C002E4">
        <w:rPr>
          <w:rFonts w:ascii="Arial" w:hAnsi="Arial" w:cs="Arial"/>
        </w:rPr>
        <w:t xml:space="preserve"> </w:t>
      </w:r>
    </w:p>
    <w:p w14:paraId="6E19FF6B" w14:textId="77777777" w:rsidR="00F57542" w:rsidRPr="00C002E4" w:rsidRDefault="00F57542" w:rsidP="007366A3">
      <w:pPr>
        <w:spacing w:line="480" w:lineRule="auto"/>
        <w:rPr>
          <w:rFonts w:ascii="Arial" w:hAnsi="Arial" w:cs="Arial"/>
        </w:rPr>
      </w:pPr>
    </w:p>
    <w:p w14:paraId="7668AA7F" w14:textId="3B30AA5B" w:rsidR="008425FB" w:rsidRPr="00C002E4" w:rsidRDefault="00DB5BDD" w:rsidP="007366A3">
      <w:pPr>
        <w:spacing w:line="480" w:lineRule="auto"/>
        <w:rPr>
          <w:rFonts w:ascii="Arial" w:hAnsi="Arial" w:cs="Arial"/>
        </w:rPr>
      </w:pPr>
      <w:r w:rsidRPr="00C002E4">
        <w:rPr>
          <w:rFonts w:ascii="Arial" w:hAnsi="Arial" w:cs="Arial"/>
        </w:rPr>
        <w:t>We conducted a</w:t>
      </w:r>
      <w:r w:rsidR="00CE2A90" w:rsidRPr="00C002E4">
        <w:rPr>
          <w:rFonts w:ascii="Arial" w:hAnsi="Arial" w:cs="Arial"/>
        </w:rPr>
        <w:t xml:space="preserve"> </w:t>
      </w:r>
      <w:r w:rsidR="00A70D8B" w:rsidRPr="00C002E4">
        <w:rPr>
          <w:rFonts w:ascii="Arial" w:hAnsi="Arial" w:cs="Arial"/>
        </w:rPr>
        <w:t xml:space="preserve">cross-sectional </w:t>
      </w:r>
      <w:r w:rsidR="00CE2A90" w:rsidRPr="00C002E4">
        <w:rPr>
          <w:rFonts w:ascii="Arial" w:hAnsi="Arial" w:cs="Arial"/>
        </w:rPr>
        <w:t xml:space="preserve">study to determine the </w:t>
      </w:r>
      <w:r w:rsidR="00B342D8" w:rsidRPr="00C002E4">
        <w:rPr>
          <w:rFonts w:ascii="Arial" w:hAnsi="Arial" w:cs="Arial"/>
        </w:rPr>
        <w:t xml:space="preserve">prevalence of </w:t>
      </w:r>
      <w:r w:rsidR="002E580A" w:rsidRPr="00C002E4">
        <w:rPr>
          <w:rFonts w:ascii="Arial" w:hAnsi="Arial" w:cs="Arial"/>
        </w:rPr>
        <w:t>elevated</w:t>
      </w:r>
      <w:r w:rsidR="00260E53" w:rsidRPr="00C002E4">
        <w:rPr>
          <w:rFonts w:ascii="Arial" w:hAnsi="Arial" w:cs="Arial"/>
        </w:rPr>
        <w:t>/absent/</w:t>
      </w:r>
      <w:r w:rsidR="005F0DF1" w:rsidRPr="00C002E4">
        <w:rPr>
          <w:rFonts w:ascii="Arial" w:hAnsi="Arial" w:cs="Arial"/>
        </w:rPr>
        <w:t xml:space="preserve">low </w:t>
      </w:r>
      <w:proofErr w:type="spellStart"/>
      <w:r w:rsidR="005F0DF1" w:rsidRPr="00C002E4">
        <w:rPr>
          <w:rFonts w:ascii="Arial" w:hAnsi="Arial" w:cs="Arial"/>
        </w:rPr>
        <w:t>CBFv</w:t>
      </w:r>
      <w:proofErr w:type="spellEnd"/>
      <w:r w:rsidR="00B342D8" w:rsidRPr="00C002E4">
        <w:rPr>
          <w:rFonts w:ascii="Arial" w:hAnsi="Arial" w:cs="Arial"/>
        </w:rPr>
        <w:t xml:space="preserve"> in Tanzanian children with </w:t>
      </w:r>
      <w:r w:rsidR="009108CA" w:rsidRPr="00C002E4">
        <w:rPr>
          <w:rFonts w:ascii="Arial" w:hAnsi="Arial" w:cs="Arial"/>
        </w:rPr>
        <w:t>SCD</w:t>
      </w:r>
      <w:r w:rsidR="00B342D8" w:rsidRPr="00C002E4">
        <w:rPr>
          <w:rFonts w:ascii="Arial" w:hAnsi="Arial" w:cs="Arial"/>
        </w:rPr>
        <w:t xml:space="preserve"> and </w:t>
      </w:r>
      <w:r w:rsidR="006D67B3" w:rsidRPr="00C002E4">
        <w:rPr>
          <w:rFonts w:ascii="Arial" w:hAnsi="Arial" w:cs="Arial"/>
        </w:rPr>
        <w:t xml:space="preserve">imaged those with </w:t>
      </w:r>
      <w:r w:rsidR="006C55CB" w:rsidRPr="00C002E4">
        <w:rPr>
          <w:rFonts w:ascii="Arial" w:hAnsi="Arial" w:cs="Arial"/>
        </w:rPr>
        <w:t>abnormal TCD</w:t>
      </w:r>
      <w:r w:rsidR="000D580E" w:rsidRPr="00C002E4">
        <w:rPr>
          <w:rFonts w:ascii="Arial" w:hAnsi="Arial" w:cs="Arial"/>
        </w:rPr>
        <w:t xml:space="preserve"> </w:t>
      </w:r>
      <w:r w:rsidR="00195960" w:rsidRPr="00C002E4">
        <w:rPr>
          <w:rFonts w:ascii="Arial" w:hAnsi="Arial" w:cs="Arial"/>
        </w:rPr>
        <w:t xml:space="preserve">to determine </w:t>
      </w:r>
      <w:r w:rsidR="007E09F1" w:rsidRPr="00C002E4">
        <w:rPr>
          <w:rFonts w:ascii="Arial" w:hAnsi="Arial" w:cs="Arial"/>
        </w:rPr>
        <w:t xml:space="preserve">whether </w:t>
      </w:r>
      <w:r w:rsidR="006D67B3" w:rsidRPr="00C002E4">
        <w:rPr>
          <w:rFonts w:ascii="Arial" w:hAnsi="Arial" w:cs="Arial"/>
        </w:rPr>
        <w:t xml:space="preserve">there was an </w:t>
      </w:r>
      <w:r w:rsidR="007E09F1" w:rsidRPr="00C002E4">
        <w:rPr>
          <w:rFonts w:ascii="Arial" w:hAnsi="Arial" w:cs="Arial"/>
        </w:rPr>
        <w:t>associat</w:t>
      </w:r>
      <w:r w:rsidR="006D67B3" w:rsidRPr="00C002E4">
        <w:rPr>
          <w:rFonts w:ascii="Arial" w:hAnsi="Arial" w:cs="Arial"/>
        </w:rPr>
        <w:t>ion</w:t>
      </w:r>
      <w:r w:rsidR="007E09F1" w:rsidRPr="00C002E4">
        <w:rPr>
          <w:rFonts w:ascii="Arial" w:hAnsi="Arial" w:cs="Arial"/>
        </w:rPr>
        <w:t xml:space="preserve"> </w:t>
      </w:r>
      <w:r w:rsidR="00810989" w:rsidRPr="00C002E4">
        <w:rPr>
          <w:rFonts w:ascii="Arial" w:hAnsi="Arial" w:cs="Arial"/>
        </w:rPr>
        <w:t xml:space="preserve">between </w:t>
      </w:r>
      <w:r w:rsidR="002E580A" w:rsidRPr="00C002E4">
        <w:rPr>
          <w:rFonts w:ascii="Arial" w:hAnsi="Arial" w:cs="Arial"/>
        </w:rPr>
        <w:t>elevated</w:t>
      </w:r>
      <w:r w:rsidR="00810989" w:rsidRPr="00C002E4">
        <w:rPr>
          <w:rFonts w:ascii="Arial" w:hAnsi="Arial" w:cs="Arial"/>
        </w:rPr>
        <w:t xml:space="preserve"> or low </w:t>
      </w:r>
      <w:proofErr w:type="spellStart"/>
      <w:r w:rsidR="00810989" w:rsidRPr="00C002E4">
        <w:rPr>
          <w:rFonts w:ascii="Arial" w:hAnsi="Arial" w:cs="Arial"/>
        </w:rPr>
        <w:t>CBFv</w:t>
      </w:r>
      <w:proofErr w:type="spellEnd"/>
      <w:r w:rsidR="00810989" w:rsidRPr="00C002E4">
        <w:rPr>
          <w:rFonts w:ascii="Arial" w:hAnsi="Arial" w:cs="Arial"/>
        </w:rPr>
        <w:t xml:space="preserve"> and</w:t>
      </w:r>
      <w:r w:rsidR="007E09F1" w:rsidRPr="00C002E4">
        <w:rPr>
          <w:rFonts w:ascii="Arial" w:hAnsi="Arial" w:cs="Arial"/>
        </w:rPr>
        <w:t xml:space="preserve"> silent infarction </w:t>
      </w:r>
      <w:r w:rsidR="005F0DF1" w:rsidRPr="00C002E4">
        <w:rPr>
          <w:rFonts w:ascii="Arial" w:hAnsi="Arial" w:cs="Arial"/>
        </w:rPr>
        <w:t xml:space="preserve">or microbleeds </w:t>
      </w:r>
      <w:r w:rsidR="006409D0" w:rsidRPr="00C002E4">
        <w:rPr>
          <w:rFonts w:ascii="Arial" w:hAnsi="Arial" w:cs="Arial"/>
        </w:rPr>
        <w:t xml:space="preserve">in the anterior or posterior circulation </w:t>
      </w:r>
      <w:r w:rsidR="006D67B3" w:rsidRPr="00C002E4">
        <w:rPr>
          <w:rFonts w:ascii="Arial" w:hAnsi="Arial" w:cs="Arial"/>
        </w:rPr>
        <w:t xml:space="preserve">on MRI </w:t>
      </w:r>
      <w:r w:rsidR="007E09F1" w:rsidRPr="00C002E4">
        <w:rPr>
          <w:rFonts w:ascii="Arial" w:hAnsi="Arial" w:cs="Arial"/>
        </w:rPr>
        <w:t>or cerebrovascular disease</w:t>
      </w:r>
      <w:r w:rsidR="006D67B3" w:rsidRPr="00C002E4">
        <w:rPr>
          <w:rFonts w:ascii="Arial" w:hAnsi="Arial" w:cs="Arial"/>
        </w:rPr>
        <w:t xml:space="preserve"> on MRA</w:t>
      </w:r>
      <w:r w:rsidR="00FC7BD5" w:rsidRPr="00C002E4">
        <w:rPr>
          <w:rFonts w:ascii="Arial" w:hAnsi="Arial" w:cs="Arial"/>
        </w:rPr>
        <w:t>.</w:t>
      </w:r>
      <w:r w:rsidR="006E71C3" w:rsidRPr="00C002E4">
        <w:rPr>
          <w:rFonts w:ascii="Arial" w:hAnsi="Arial" w:cs="Arial"/>
        </w:rPr>
        <w:t xml:space="preserve"> </w:t>
      </w:r>
    </w:p>
    <w:p w14:paraId="2861C971" w14:textId="77777777" w:rsidR="00463A54" w:rsidRPr="00C002E4" w:rsidRDefault="00463A54" w:rsidP="007366A3">
      <w:pPr>
        <w:spacing w:line="480" w:lineRule="auto"/>
        <w:rPr>
          <w:rFonts w:ascii="Arial" w:hAnsi="Arial" w:cs="Arial"/>
          <w:b/>
        </w:rPr>
      </w:pPr>
    </w:p>
    <w:p w14:paraId="4A79BEE7" w14:textId="77777777" w:rsidR="00463A54" w:rsidRPr="00C002E4" w:rsidRDefault="00A73FBE" w:rsidP="007366A3">
      <w:pPr>
        <w:pStyle w:val="Heading1"/>
        <w:spacing w:line="480" w:lineRule="auto"/>
        <w:jc w:val="left"/>
        <w:rPr>
          <w:rFonts w:ascii="Arial" w:hAnsi="Arial" w:cs="Arial"/>
          <w:sz w:val="24"/>
        </w:rPr>
      </w:pPr>
      <w:r w:rsidRPr="00C002E4">
        <w:rPr>
          <w:rFonts w:ascii="Arial" w:hAnsi="Arial" w:cs="Arial"/>
          <w:bCs w:val="0"/>
          <w:sz w:val="24"/>
        </w:rPr>
        <w:t>METHODS</w:t>
      </w:r>
    </w:p>
    <w:p w14:paraId="3B9D8F5E" w14:textId="77777777" w:rsidR="00463A54" w:rsidRPr="00C002E4" w:rsidRDefault="00463A54" w:rsidP="007366A3">
      <w:pPr>
        <w:spacing w:line="480" w:lineRule="auto"/>
        <w:rPr>
          <w:rFonts w:ascii="Arial" w:hAnsi="Arial" w:cs="Arial"/>
        </w:rPr>
      </w:pPr>
    </w:p>
    <w:p w14:paraId="2691CEC2" w14:textId="45DDDA2B" w:rsidR="003B3888" w:rsidRPr="00C002E4" w:rsidRDefault="003B3888" w:rsidP="007366A3">
      <w:pPr>
        <w:spacing w:line="480" w:lineRule="auto"/>
        <w:rPr>
          <w:rFonts w:ascii="Arial" w:hAnsi="Arial" w:cs="Arial"/>
        </w:rPr>
      </w:pPr>
      <w:r w:rsidRPr="00C002E4">
        <w:rPr>
          <w:rFonts w:ascii="Arial" w:hAnsi="Arial" w:cs="Arial"/>
        </w:rPr>
        <w:t xml:space="preserve">Ethical clearance and permission to conduct this study was obtained from the Senate Research and Publications Committee of </w:t>
      </w:r>
      <w:proofErr w:type="spellStart"/>
      <w:r w:rsidRPr="00C002E4">
        <w:rPr>
          <w:rFonts w:ascii="Arial" w:hAnsi="Arial" w:cs="Arial"/>
        </w:rPr>
        <w:t>Muhimbili</w:t>
      </w:r>
      <w:proofErr w:type="spellEnd"/>
      <w:r w:rsidRPr="00C002E4">
        <w:rPr>
          <w:rFonts w:ascii="Arial" w:hAnsi="Arial" w:cs="Arial"/>
        </w:rPr>
        <w:t xml:space="preserve"> University of Health and Allied Sciences (MUHAS) and </w:t>
      </w:r>
      <w:proofErr w:type="spellStart"/>
      <w:r w:rsidRPr="00C002E4">
        <w:rPr>
          <w:rFonts w:ascii="Arial" w:hAnsi="Arial" w:cs="Arial"/>
        </w:rPr>
        <w:t>Muhimbili</w:t>
      </w:r>
      <w:proofErr w:type="spellEnd"/>
      <w:r w:rsidRPr="00C002E4">
        <w:rPr>
          <w:rFonts w:ascii="Arial" w:hAnsi="Arial" w:cs="Arial"/>
        </w:rPr>
        <w:t xml:space="preserve"> National Hospital. All parents/guardians of the children gave written consent.</w:t>
      </w:r>
      <w:r w:rsidR="00431DB3" w:rsidRPr="00C002E4">
        <w:rPr>
          <w:rFonts w:ascii="Arial" w:hAnsi="Arial" w:cs="Arial"/>
        </w:rPr>
        <w:t xml:space="preserve"> The data that support the findings of this study are available from the corresponding author upon reasonable request.</w:t>
      </w:r>
    </w:p>
    <w:p w14:paraId="42B5B880" w14:textId="77777777" w:rsidR="003B3888" w:rsidRPr="00C002E4" w:rsidRDefault="003B3888" w:rsidP="007366A3">
      <w:pPr>
        <w:spacing w:line="480" w:lineRule="auto"/>
        <w:rPr>
          <w:rFonts w:ascii="Arial" w:hAnsi="Arial" w:cs="Arial"/>
        </w:rPr>
      </w:pPr>
    </w:p>
    <w:p w14:paraId="5073E00A" w14:textId="20579118" w:rsidR="006932B2" w:rsidRPr="00C002E4" w:rsidRDefault="006E1022" w:rsidP="007366A3">
      <w:pPr>
        <w:spacing w:line="480" w:lineRule="auto"/>
        <w:rPr>
          <w:rFonts w:ascii="Arial" w:hAnsi="Arial" w:cs="Arial"/>
        </w:rPr>
      </w:pPr>
      <w:r w:rsidRPr="00C002E4">
        <w:rPr>
          <w:rFonts w:ascii="Arial" w:hAnsi="Arial" w:cs="Arial"/>
        </w:rPr>
        <w:t>The inclusion criteria for the study were:</w:t>
      </w:r>
      <w:r w:rsidR="00EE7627" w:rsidRPr="00C002E4">
        <w:rPr>
          <w:rFonts w:ascii="Arial" w:hAnsi="Arial" w:cs="Arial"/>
        </w:rPr>
        <w:t xml:space="preserve"> children</w:t>
      </w:r>
      <w:r w:rsidR="000D7242" w:rsidRPr="00C002E4">
        <w:rPr>
          <w:rFonts w:ascii="Arial" w:hAnsi="Arial" w:cs="Arial"/>
        </w:rPr>
        <w:t xml:space="preserve"> with </w:t>
      </w:r>
      <w:r w:rsidR="009108CA" w:rsidRPr="00C002E4">
        <w:rPr>
          <w:rFonts w:ascii="Arial" w:hAnsi="Arial" w:cs="Arial"/>
        </w:rPr>
        <w:t>SCD</w:t>
      </w:r>
      <w:r w:rsidR="001A1D78" w:rsidRPr="00C002E4">
        <w:rPr>
          <w:rFonts w:ascii="Arial" w:hAnsi="Arial" w:cs="Arial"/>
        </w:rPr>
        <w:t xml:space="preserve"> (</w:t>
      </w:r>
      <w:r w:rsidR="000D7242" w:rsidRPr="00C002E4">
        <w:rPr>
          <w:rFonts w:ascii="Arial" w:hAnsi="Arial" w:cs="Arial"/>
        </w:rPr>
        <w:t xml:space="preserve">confirmed with </w:t>
      </w:r>
      <w:proofErr w:type="spellStart"/>
      <w:r w:rsidR="0007759F" w:rsidRPr="00C002E4">
        <w:rPr>
          <w:rFonts w:ascii="Arial" w:hAnsi="Arial" w:cs="Arial"/>
        </w:rPr>
        <w:t>h</w:t>
      </w:r>
      <w:r w:rsidR="000D7242" w:rsidRPr="00C002E4">
        <w:rPr>
          <w:rFonts w:ascii="Arial" w:hAnsi="Arial" w:cs="Arial"/>
        </w:rPr>
        <w:t>emoglobin</w:t>
      </w:r>
      <w:proofErr w:type="spellEnd"/>
      <w:r w:rsidR="000D7242" w:rsidRPr="00C002E4">
        <w:rPr>
          <w:rFonts w:ascii="Arial" w:hAnsi="Arial" w:cs="Arial"/>
        </w:rPr>
        <w:t xml:space="preserve"> electrophoresis; no </w:t>
      </w:r>
      <w:proofErr w:type="spellStart"/>
      <w:r w:rsidR="000D7242" w:rsidRPr="00C002E4">
        <w:rPr>
          <w:rFonts w:ascii="Arial" w:hAnsi="Arial" w:cs="Arial"/>
        </w:rPr>
        <w:t>HbSC</w:t>
      </w:r>
      <w:proofErr w:type="spellEnd"/>
      <w:r w:rsidR="000D7242" w:rsidRPr="00C002E4">
        <w:rPr>
          <w:rFonts w:ascii="Arial" w:hAnsi="Arial" w:cs="Arial"/>
        </w:rPr>
        <w:t xml:space="preserve"> in this cohort)</w:t>
      </w:r>
      <w:r w:rsidR="00154F3D" w:rsidRPr="00C002E4">
        <w:rPr>
          <w:rFonts w:ascii="Arial" w:hAnsi="Arial" w:cs="Arial"/>
        </w:rPr>
        <w:t xml:space="preserve"> </w:t>
      </w:r>
      <w:r w:rsidR="004B3BC3" w:rsidRPr="00C002E4">
        <w:rPr>
          <w:rFonts w:ascii="Arial" w:hAnsi="Arial" w:cs="Arial"/>
        </w:rPr>
        <w:t>aged</w:t>
      </w:r>
      <w:r w:rsidR="006932B2" w:rsidRPr="00C002E4">
        <w:rPr>
          <w:rFonts w:ascii="Arial" w:hAnsi="Arial" w:cs="Arial"/>
        </w:rPr>
        <w:t xml:space="preserve"> between 6 and 13 years </w:t>
      </w:r>
      <w:r w:rsidR="000D580E" w:rsidRPr="00C002E4">
        <w:rPr>
          <w:rFonts w:ascii="Arial" w:hAnsi="Arial" w:cs="Arial"/>
        </w:rPr>
        <w:t>enrol</w:t>
      </w:r>
      <w:r w:rsidR="001A1D78" w:rsidRPr="00C002E4">
        <w:rPr>
          <w:rFonts w:ascii="Arial" w:hAnsi="Arial" w:cs="Arial"/>
        </w:rPr>
        <w:t>l</w:t>
      </w:r>
      <w:r w:rsidR="000D580E" w:rsidRPr="00C002E4">
        <w:rPr>
          <w:rFonts w:ascii="Arial" w:hAnsi="Arial" w:cs="Arial"/>
        </w:rPr>
        <w:t>ed</w:t>
      </w:r>
      <w:r w:rsidR="000D7242" w:rsidRPr="00C002E4">
        <w:rPr>
          <w:rFonts w:ascii="Arial" w:hAnsi="Arial" w:cs="Arial"/>
        </w:rPr>
        <w:t xml:space="preserve"> in the </w:t>
      </w:r>
      <w:proofErr w:type="spellStart"/>
      <w:r w:rsidR="000D7242" w:rsidRPr="00C002E4">
        <w:rPr>
          <w:rFonts w:ascii="Arial" w:hAnsi="Arial" w:cs="Arial"/>
        </w:rPr>
        <w:t>Muhimbili</w:t>
      </w:r>
      <w:proofErr w:type="spellEnd"/>
      <w:r w:rsidR="000D7242" w:rsidRPr="00C002E4">
        <w:rPr>
          <w:rFonts w:ascii="Arial" w:hAnsi="Arial" w:cs="Arial"/>
        </w:rPr>
        <w:t xml:space="preserve"> Sickle Cohort</w:t>
      </w:r>
      <w:r w:rsidR="009F67ED" w:rsidRPr="00C002E4">
        <w:rPr>
          <w:rFonts w:ascii="Arial" w:hAnsi="Arial" w:cs="Arial"/>
        </w:rPr>
        <w:fldChar w:fldCharType="begin">
          <w:fldData xml:space="preserve">PFJlZm1hbj48Q2l0ZT48QXV0aG9yPk1ha2FuaTwvQXV0aG9yPjxZZWFyPjIwMTE8L1llYXI+PFJl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PFJlZm1hbj48Q2l0ZT48QXV0aG9yPk1ha2FuaTwvQXV0aG9yPjxZZWFyPjIwMTE8L1llYXI+PFJl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18</w:t>
      </w:r>
      <w:r w:rsidR="009F67ED" w:rsidRPr="00C002E4">
        <w:rPr>
          <w:rFonts w:ascii="Arial" w:hAnsi="Arial" w:cs="Arial"/>
        </w:rPr>
        <w:fldChar w:fldCharType="end"/>
      </w:r>
      <w:r w:rsidR="00AA2A41" w:rsidRPr="00C002E4">
        <w:rPr>
          <w:rFonts w:ascii="Arial" w:hAnsi="Arial" w:cs="Arial"/>
        </w:rPr>
        <w:t xml:space="preserve"> </w:t>
      </w:r>
      <w:r w:rsidR="00526511" w:rsidRPr="00C002E4">
        <w:rPr>
          <w:rFonts w:ascii="Arial" w:hAnsi="Arial" w:cs="Arial"/>
        </w:rPr>
        <w:t xml:space="preserve">who </w:t>
      </w:r>
      <w:r w:rsidR="00073595" w:rsidRPr="00C002E4">
        <w:rPr>
          <w:rFonts w:ascii="Arial" w:hAnsi="Arial" w:cs="Arial"/>
        </w:rPr>
        <w:t xml:space="preserve">consecutively </w:t>
      </w:r>
      <w:r w:rsidR="00526511" w:rsidRPr="00C002E4">
        <w:rPr>
          <w:rFonts w:ascii="Arial" w:hAnsi="Arial" w:cs="Arial"/>
        </w:rPr>
        <w:t>attend</w:t>
      </w:r>
      <w:r w:rsidR="006D67B3" w:rsidRPr="00C002E4">
        <w:rPr>
          <w:rFonts w:ascii="Arial" w:hAnsi="Arial" w:cs="Arial"/>
        </w:rPr>
        <w:t>ed</w:t>
      </w:r>
      <w:r w:rsidR="00ED0385" w:rsidRPr="00C002E4">
        <w:rPr>
          <w:rFonts w:ascii="Arial" w:hAnsi="Arial" w:cs="Arial"/>
        </w:rPr>
        <w:t xml:space="preserve"> the </w:t>
      </w:r>
      <w:r w:rsidR="00C94567" w:rsidRPr="00C002E4">
        <w:rPr>
          <w:rFonts w:ascii="Arial" w:hAnsi="Arial" w:cs="Arial"/>
        </w:rPr>
        <w:t>SCD</w:t>
      </w:r>
      <w:r w:rsidR="00ED0385" w:rsidRPr="00C002E4">
        <w:rPr>
          <w:rFonts w:ascii="Arial" w:hAnsi="Arial" w:cs="Arial"/>
        </w:rPr>
        <w:t xml:space="preserve"> outpatient clinic of the </w:t>
      </w:r>
      <w:proofErr w:type="spellStart"/>
      <w:r w:rsidR="00ED0385" w:rsidRPr="00C002E4">
        <w:rPr>
          <w:rFonts w:ascii="Arial" w:hAnsi="Arial" w:cs="Arial"/>
        </w:rPr>
        <w:t>Muhimbili</w:t>
      </w:r>
      <w:proofErr w:type="spellEnd"/>
      <w:r w:rsidR="00ED0385" w:rsidRPr="00C002E4">
        <w:rPr>
          <w:rFonts w:ascii="Arial" w:hAnsi="Arial" w:cs="Arial"/>
        </w:rPr>
        <w:t xml:space="preserve"> National Hospital</w:t>
      </w:r>
      <w:r w:rsidR="00FC7BD5" w:rsidRPr="00C002E4">
        <w:rPr>
          <w:rFonts w:ascii="Arial" w:hAnsi="Arial" w:cs="Arial"/>
        </w:rPr>
        <w:t xml:space="preserve"> </w:t>
      </w:r>
      <w:r w:rsidR="005618FD" w:rsidRPr="00C002E4">
        <w:rPr>
          <w:rFonts w:ascii="Arial" w:hAnsi="Arial" w:cs="Arial"/>
        </w:rPr>
        <w:t xml:space="preserve">in </w:t>
      </w:r>
      <w:r w:rsidR="00FC7BD5" w:rsidRPr="00C002E4">
        <w:rPr>
          <w:rFonts w:ascii="Arial" w:hAnsi="Arial" w:cs="Arial"/>
        </w:rPr>
        <w:t>Dar</w:t>
      </w:r>
      <w:r w:rsidR="00F57542" w:rsidRPr="00C002E4">
        <w:rPr>
          <w:rFonts w:ascii="Arial" w:hAnsi="Arial" w:cs="Arial"/>
        </w:rPr>
        <w:t>-</w:t>
      </w:r>
      <w:r w:rsidR="00FC7BD5" w:rsidRPr="00C002E4">
        <w:rPr>
          <w:rFonts w:ascii="Arial" w:hAnsi="Arial" w:cs="Arial"/>
        </w:rPr>
        <w:t>es</w:t>
      </w:r>
      <w:r w:rsidR="00F57542" w:rsidRPr="00C002E4">
        <w:rPr>
          <w:rFonts w:ascii="Arial" w:hAnsi="Arial" w:cs="Arial"/>
        </w:rPr>
        <w:t>-S</w:t>
      </w:r>
      <w:r w:rsidR="00FC7BD5" w:rsidRPr="00C002E4">
        <w:rPr>
          <w:rFonts w:ascii="Arial" w:hAnsi="Arial" w:cs="Arial"/>
        </w:rPr>
        <w:t>alaam</w:t>
      </w:r>
      <w:r w:rsidR="005618FD" w:rsidRPr="00C002E4">
        <w:rPr>
          <w:rFonts w:ascii="Arial" w:hAnsi="Arial" w:cs="Arial"/>
        </w:rPr>
        <w:t>,</w:t>
      </w:r>
      <w:r w:rsidR="00FC7BD5" w:rsidRPr="00C002E4">
        <w:rPr>
          <w:rFonts w:ascii="Arial" w:hAnsi="Arial" w:cs="Arial"/>
        </w:rPr>
        <w:t xml:space="preserve"> Tanzania</w:t>
      </w:r>
      <w:r w:rsidR="00CA4C19" w:rsidRPr="00C002E4">
        <w:rPr>
          <w:rFonts w:ascii="Arial" w:hAnsi="Arial" w:cs="Arial"/>
        </w:rPr>
        <w:t xml:space="preserve"> from June 2010 to March 2011</w:t>
      </w:r>
      <w:r w:rsidR="00ED0385" w:rsidRPr="00C002E4">
        <w:rPr>
          <w:rFonts w:ascii="Arial" w:hAnsi="Arial" w:cs="Arial"/>
        </w:rPr>
        <w:t xml:space="preserve">. </w:t>
      </w:r>
      <w:r w:rsidR="003C2A13" w:rsidRPr="00C002E4">
        <w:rPr>
          <w:rFonts w:ascii="Arial" w:hAnsi="Arial" w:cs="Arial"/>
        </w:rPr>
        <w:t xml:space="preserve">Penicillin was prescribed and use of insecticide treated nets was emphasized to prevent malaria </w:t>
      </w:r>
      <w:proofErr w:type="gramStart"/>
      <w:r w:rsidR="003C2A13" w:rsidRPr="00C002E4">
        <w:rPr>
          <w:rFonts w:ascii="Arial" w:hAnsi="Arial" w:cs="Arial"/>
        </w:rPr>
        <w:t>infections</w:t>
      </w:r>
      <w:proofErr w:type="gramEnd"/>
      <w:r w:rsidR="003C2A13" w:rsidRPr="00C002E4">
        <w:rPr>
          <w:rFonts w:ascii="Arial" w:hAnsi="Arial" w:cs="Arial"/>
        </w:rPr>
        <w:t xml:space="preserve"> but chloroquine and hydroxyurea were not prescribed and no child </w:t>
      </w:r>
      <w:r w:rsidR="003C2A13" w:rsidRPr="00C002E4">
        <w:rPr>
          <w:rFonts w:ascii="Arial" w:hAnsi="Arial" w:cs="Arial"/>
        </w:rPr>
        <w:lastRenderedPageBreak/>
        <w:t xml:space="preserve">was on a chronic blood transfusion regime. </w:t>
      </w:r>
      <w:r w:rsidR="00EE7627" w:rsidRPr="00C002E4">
        <w:rPr>
          <w:rFonts w:ascii="Arial" w:hAnsi="Arial" w:cs="Arial"/>
        </w:rPr>
        <w:t>A structured questionnaire was used to determine demographic characteristics and clinical events</w:t>
      </w:r>
      <w:r w:rsidR="00AA2A41" w:rsidRPr="00C002E4">
        <w:rPr>
          <w:rFonts w:ascii="Arial" w:hAnsi="Arial" w:cs="Arial"/>
        </w:rPr>
        <w:t xml:space="preserve"> and a</w:t>
      </w:r>
      <w:r w:rsidR="00EE7627" w:rsidRPr="00C002E4">
        <w:rPr>
          <w:rFonts w:ascii="Arial" w:hAnsi="Arial" w:cs="Arial"/>
        </w:rPr>
        <w:t xml:space="preserve">ll children </w:t>
      </w:r>
      <w:r w:rsidR="00AA2A41" w:rsidRPr="00C002E4">
        <w:rPr>
          <w:rFonts w:ascii="Arial" w:hAnsi="Arial" w:cs="Arial"/>
        </w:rPr>
        <w:t>had a complete</w:t>
      </w:r>
      <w:r w:rsidR="00EE7627" w:rsidRPr="00C002E4">
        <w:rPr>
          <w:rFonts w:ascii="Arial" w:hAnsi="Arial" w:cs="Arial"/>
        </w:rPr>
        <w:t xml:space="preserve"> general and neurological examination.</w:t>
      </w:r>
      <w:r w:rsidR="00D373B1" w:rsidRPr="00C002E4">
        <w:rPr>
          <w:rFonts w:ascii="Arial" w:hAnsi="Arial" w:cs="Arial"/>
        </w:rPr>
        <w:t xml:space="preserve"> </w:t>
      </w:r>
      <w:r w:rsidR="00AD550D" w:rsidRPr="00C002E4">
        <w:rPr>
          <w:rFonts w:ascii="Arial" w:hAnsi="Arial" w:cs="Arial"/>
        </w:rPr>
        <w:t xml:space="preserve">We used a recall period of two years for admissions and blood transfusions and one year for painful crises to minimize bias. </w:t>
      </w:r>
      <w:r w:rsidR="00C94567" w:rsidRPr="00C002E4">
        <w:rPr>
          <w:rFonts w:ascii="Arial" w:hAnsi="Arial" w:cs="Arial"/>
        </w:rPr>
        <w:t xml:space="preserve">Blood pressure, </w:t>
      </w:r>
      <w:r w:rsidR="00661619" w:rsidRPr="00C002E4">
        <w:rPr>
          <w:rFonts w:ascii="Arial" w:hAnsi="Arial" w:cs="Arial"/>
        </w:rPr>
        <w:t>oxygen</w:t>
      </w:r>
      <w:r w:rsidR="00C94567" w:rsidRPr="00C002E4">
        <w:rPr>
          <w:rFonts w:ascii="Arial" w:hAnsi="Arial" w:cs="Arial"/>
        </w:rPr>
        <w:t xml:space="preserve"> saturation and </w:t>
      </w:r>
      <w:proofErr w:type="spellStart"/>
      <w:r w:rsidR="00C94567" w:rsidRPr="00C002E4">
        <w:rPr>
          <w:rFonts w:ascii="Arial" w:hAnsi="Arial" w:cs="Arial"/>
        </w:rPr>
        <w:t>h</w:t>
      </w:r>
      <w:r w:rsidR="005618FD" w:rsidRPr="00C002E4">
        <w:rPr>
          <w:rFonts w:ascii="Arial" w:hAnsi="Arial" w:cs="Arial"/>
        </w:rPr>
        <w:t>e</w:t>
      </w:r>
      <w:r w:rsidR="00D373B1" w:rsidRPr="00C002E4">
        <w:rPr>
          <w:rFonts w:ascii="Arial" w:hAnsi="Arial" w:cs="Arial"/>
        </w:rPr>
        <w:t>moglobin</w:t>
      </w:r>
      <w:proofErr w:type="spellEnd"/>
      <w:r w:rsidR="00D373B1" w:rsidRPr="00C002E4">
        <w:rPr>
          <w:rFonts w:ascii="Arial" w:hAnsi="Arial" w:cs="Arial"/>
        </w:rPr>
        <w:t xml:space="preserve"> w</w:t>
      </w:r>
      <w:r w:rsidR="00661619" w:rsidRPr="00C002E4">
        <w:rPr>
          <w:rFonts w:ascii="Arial" w:hAnsi="Arial" w:cs="Arial"/>
        </w:rPr>
        <w:t>ere</w:t>
      </w:r>
      <w:r w:rsidR="00D373B1" w:rsidRPr="00C002E4">
        <w:rPr>
          <w:rFonts w:ascii="Arial" w:hAnsi="Arial" w:cs="Arial"/>
        </w:rPr>
        <w:t xml:space="preserve"> measured </w:t>
      </w:r>
      <w:r w:rsidR="00C94567" w:rsidRPr="00C002E4">
        <w:rPr>
          <w:rFonts w:ascii="Arial" w:hAnsi="Arial" w:cs="Arial"/>
        </w:rPr>
        <w:t>on the day of the TCD examination</w:t>
      </w:r>
      <w:r w:rsidR="00D373B1" w:rsidRPr="00C002E4">
        <w:rPr>
          <w:rFonts w:ascii="Arial" w:hAnsi="Arial" w:cs="Arial"/>
        </w:rPr>
        <w:t xml:space="preserve"> when the child was well.</w:t>
      </w:r>
      <w:r w:rsidR="00AB53D4" w:rsidRPr="00C002E4">
        <w:rPr>
          <w:rFonts w:ascii="Arial" w:hAnsi="Arial" w:cs="Arial"/>
        </w:rPr>
        <w:t xml:space="preserve"> </w:t>
      </w:r>
    </w:p>
    <w:p w14:paraId="0866BBCC" w14:textId="77777777" w:rsidR="00F57542" w:rsidRPr="00C002E4" w:rsidRDefault="00F57542" w:rsidP="007366A3">
      <w:pPr>
        <w:spacing w:line="480" w:lineRule="auto"/>
        <w:rPr>
          <w:rFonts w:ascii="Arial" w:hAnsi="Arial" w:cs="Arial"/>
        </w:rPr>
      </w:pPr>
    </w:p>
    <w:p w14:paraId="683F449E" w14:textId="52A99803" w:rsidR="00DB5BDD" w:rsidRPr="00C002E4" w:rsidRDefault="008B0EAB" w:rsidP="007366A3">
      <w:pPr>
        <w:spacing w:line="480" w:lineRule="auto"/>
        <w:rPr>
          <w:rFonts w:ascii="Arial" w:hAnsi="Arial" w:cs="Arial"/>
        </w:rPr>
      </w:pPr>
      <w:r w:rsidRPr="00C002E4">
        <w:rPr>
          <w:rFonts w:ascii="Arial" w:hAnsi="Arial" w:cs="Arial"/>
        </w:rPr>
        <w:t xml:space="preserve">The </w:t>
      </w:r>
      <w:r w:rsidR="00EE7627" w:rsidRPr="00C002E4">
        <w:rPr>
          <w:rFonts w:ascii="Arial" w:hAnsi="Arial" w:cs="Arial"/>
        </w:rPr>
        <w:t>basal cranial arteries (MCA</w:t>
      </w:r>
      <w:r w:rsidR="00FC7BD5" w:rsidRPr="00C002E4">
        <w:rPr>
          <w:rFonts w:ascii="Arial" w:hAnsi="Arial" w:cs="Arial"/>
        </w:rPr>
        <w:t>,</w:t>
      </w:r>
      <w:r w:rsidR="00EE7627" w:rsidRPr="00C002E4">
        <w:rPr>
          <w:rFonts w:ascii="Arial" w:hAnsi="Arial" w:cs="Arial"/>
        </w:rPr>
        <w:t xml:space="preserve"> </w:t>
      </w:r>
      <w:r w:rsidR="00FC7BD5" w:rsidRPr="00C002E4">
        <w:rPr>
          <w:rFonts w:ascii="Arial" w:hAnsi="Arial" w:cs="Arial"/>
        </w:rPr>
        <w:t xml:space="preserve">ACA, </w:t>
      </w:r>
      <w:r w:rsidR="00EE7627" w:rsidRPr="00C002E4">
        <w:rPr>
          <w:rFonts w:ascii="Arial" w:hAnsi="Arial" w:cs="Arial"/>
        </w:rPr>
        <w:t>ICA</w:t>
      </w:r>
      <w:r w:rsidR="00903440" w:rsidRPr="00C002E4">
        <w:rPr>
          <w:rFonts w:ascii="Arial" w:hAnsi="Arial" w:cs="Arial"/>
        </w:rPr>
        <w:t>)</w:t>
      </w:r>
      <w:r w:rsidR="00EE7627" w:rsidRPr="00C002E4">
        <w:rPr>
          <w:rFonts w:ascii="Arial" w:hAnsi="Arial" w:cs="Arial"/>
        </w:rPr>
        <w:t xml:space="preserve"> were </w:t>
      </w:r>
      <w:proofErr w:type="spellStart"/>
      <w:r w:rsidR="00EE7627" w:rsidRPr="00C002E4">
        <w:rPr>
          <w:rFonts w:ascii="Arial" w:hAnsi="Arial" w:cs="Arial"/>
        </w:rPr>
        <w:t>insonated</w:t>
      </w:r>
      <w:proofErr w:type="spellEnd"/>
      <w:r w:rsidR="001D3289" w:rsidRPr="00C002E4">
        <w:rPr>
          <w:rFonts w:ascii="Arial" w:hAnsi="Arial" w:cs="Arial"/>
        </w:rPr>
        <w:t xml:space="preserve"> </w:t>
      </w:r>
      <w:r w:rsidR="006932B2" w:rsidRPr="00C002E4">
        <w:rPr>
          <w:rFonts w:ascii="Arial" w:hAnsi="Arial" w:cs="Arial"/>
        </w:rPr>
        <w:t xml:space="preserve">with a 2 </w:t>
      </w:r>
      <w:r w:rsidR="0089694F" w:rsidRPr="00C002E4">
        <w:rPr>
          <w:rFonts w:ascii="Arial" w:hAnsi="Arial" w:cs="Arial"/>
        </w:rPr>
        <w:t xml:space="preserve">MHz </w:t>
      </w:r>
      <w:r w:rsidR="006024F9" w:rsidRPr="00C002E4">
        <w:rPr>
          <w:rFonts w:ascii="Arial" w:hAnsi="Arial" w:cs="Arial"/>
        </w:rPr>
        <w:t xml:space="preserve">probe and </w:t>
      </w:r>
      <w:r w:rsidR="005B456E" w:rsidRPr="00C002E4">
        <w:rPr>
          <w:rFonts w:ascii="Arial" w:hAnsi="Arial" w:cs="Arial"/>
        </w:rPr>
        <w:t xml:space="preserve">non-imaging </w:t>
      </w:r>
      <w:r w:rsidR="00AB6E60" w:rsidRPr="00C002E4">
        <w:rPr>
          <w:rFonts w:ascii="Arial" w:hAnsi="Arial" w:cs="Arial"/>
        </w:rPr>
        <w:t>TCD</w:t>
      </w:r>
      <w:r w:rsidR="006024F9" w:rsidRPr="00C002E4">
        <w:rPr>
          <w:rFonts w:ascii="Arial" w:hAnsi="Arial" w:cs="Arial"/>
        </w:rPr>
        <w:t xml:space="preserve"> (</w:t>
      </w:r>
      <w:proofErr w:type="spellStart"/>
      <w:r w:rsidR="006024F9" w:rsidRPr="00C002E4">
        <w:rPr>
          <w:rFonts w:ascii="Arial" w:hAnsi="Arial" w:cs="Arial"/>
        </w:rPr>
        <w:t>Viasyss</w:t>
      </w:r>
      <w:proofErr w:type="spellEnd"/>
      <w:r w:rsidR="006024F9" w:rsidRPr="00C002E4">
        <w:rPr>
          <w:rFonts w:ascii="Arial" w:hAnsi="Arial" w:cs="Arial"/>
        </w:rPr>
        <w:t xml:space="preserve"> Health Care)</w:t>
      </w:r>
      <w:r w:rsidR="006932B2" w:rsidRPr="00C002E4">
        <w:rPr>
          <w:rFonts w:ascii="Arial" w:hAnsi="Arial" w:cs="Arial"/>
        </w:rPr>
        <w:t xml:space="preserve">. </w:t>
      </w:r>
      <w:r w:rsidR="00F26BD3" w:rsidRPr="00C002E4">
        <w:rPr>
          <w:rFonts w:ascii="Arial" w:hAnsi="Arial" w:cs="Arial"/>
        </w:rPr>
        <w:t>All examinations were performed by one author (</w:t>
      </w:r>
      <w:r w:rsidR="00B87295" w:rsidRPr="00C002E4">
        <w:rPr>
          <w:rFonts w:ascii="Arial" w:hAnsi="Arial" w:cs="Arial"/>
        </w:rPr>
        <w:t>EK</w:t>
      </w:r>
      <w:r w:rsidR="00F26BD3" w:rsidRPr="00C002E4">
        <w:rPr>
          <w:rFonts w:ascii="Arial" w:hAnsi="Arial" w:cs="Arial"/>
        </w:rPr>
        <w:t>), with CN checking the recordings</w:t>
      </w:r>
      <w:r w:rsidR="00140E6E" w:rsidRPr="00C002E4">
        <w:rPr>
          <w:rFonts w:ascii="Arial" w:hAnsi="Arial" w:cs="Arial"/>
        </w:rPr>
        <w:t xml:space="preserve"> outside the normal range</w:t>
      </w:r>
      <w:r w:rsidR="00F26BD3" w:rsidRPr="00C002E4">
        <w:rPr>
          <w:rFonts w:ascii="Arial" w:hAnsi="Arial" w:cs="Arial"/>
        </w:rPr>
        <w:t xml:space="preserve">. </w:t>
      </w:r>
      <w:r w:rsidR="006932B2" w:rsidRPr="00C002E4">
        <w:rPr>
          <w:rFonts w:ascii="Arial" w:hAnsi="Arial" w:cs="Arial"/>
        </w:rPr>
        <w:t>The</w:t>
      </w:r>
      <w:r w:rsidR="001D3289" w:rsidRPr="00C002E4">
        <w:rPr>
          <w:rFonts w:ascii="Arial" w:hAnsi="Arial" w:cs="Arial"/>
        </w:rPr>
        <w:t xml:space="preserve"> </w:t>
      </w:r>
      <w:proofErr w:type="spellStart"/>
      <w:r w:rsidR="006932B2" w:rsidRPr="00C002E4">
        <w:rPr>
          <w:rFonts w:ascii="Arial" w:hAnsi="Arial" w:cs="Arial"/>
        </w:rPr>
        <w:t>CBFv</w:t>
      </w:r>
      <w:proofErr w:type="spellEnd"/>
      <w:r w:rsidR="00EE7627" w:rsidRPr="00C002E4">
        <w:rPr>
          <w:rFonts w:ascii="Arial" w:hAnsi="Arial" w:cs="Arial"/>
        </w:rPr>
        <w:t xml:space="preserve"> in the MCA</w:t>
      </w:r>
      <w:r w:rsidR="000365B0" w:rsidRPr="00C002E4">
        <w:rPr>
          <w:rFonts w:ascii="Arial" w:hAnsi="Arial" w:cs="Arial"/>
        </w:rPr>
        <w:t>/ICA</w:t>
      </w:r>
      <w:r w:rsidR="006932B2" w:rsidRPr="00C002E4">
        <w:rPr>
          <w:rFonts w:ascii="Arial" w:hAnsi="Arial" w:cs="Arial"/>
        </w:rPr>
        <w:t xml:space="preserve"> was classified as follows:</w:t>
      </w:r>
      <w:r w:rsidR="001D3289" w:rsidRPr="00C002E4">
        <w:rPr>
          <w:rFonts w:ascii="Arial" w:hAnsi="Arial" w:cs="Arial"/>
        </w:rPr>
        <w:t xml:space="preserve"> </w:t>
      </w:r>
      <w:r w:rsidR="00F57542" w:rsidRPr="00C002E4">
        <w:rPr>
          <w:rFonts w:ascii="Arial" w:hAnsi="Arial" w:cs="Arial"/>
        </w:rPr>
        <w:t>l</w:t>
      </w:r>
      <w:r w:rsidR="006932B2" w:rsidRPr="00C002E4">
        <w:rPr>
          <w:rFonts w:ascii="Arial" w:hAnsi="Arial" w:cs="Arial"/>
        </w:rPr>
        <w:t>ow</w:t>
      </w:r>
      <w:r w:rsidR="00FC7BD5" w:rsidRPr="00C002E4">
        <w:rPr>
          <w:rFonts w:ascii="Arial" w:hAnsi="Arial" w:cs="Arial"/>
        </w:rPr>
        <w:t xml:space="preserve"> </w:t>
      </w:r>
      <w:r w:rsidR="00EE7627" w:rsidRPr="00C002E4">
        <w:rPr>
          <w:rFonts w:ascii="Arial" w:hAnsi="Arial" w:cs="Arial"/>
        </w:rPr>
        <w:t>(</w:t>
      </w:r>
      <w:proofErr w:type="spellStart"/>
      <w:r w:rsidR="006932B2" w:rsidRPr="00C002E4">
        <w:rPr>
          <w:rFonts w:ascii="Arial" w:hAnsi="Arial" w:cs="Arial"/>
        </w:rPr>
        <w:t>CBFv</w:t>
      </w:r>
      <w:proofErr w:type="spellEnd"/>
      <w:r w:rsidR="008959C2" w:rsidRPr="00C002E4">
        <w:rPr>
          <w:rFonts w:ascii="Arial" w:hAnsi="Arial" w:cs="Arial"/>
        </w:rPr>
        <w:t xml:space="preserve"> </w:t>
      </w:r>
      <w:r w:rsidR="006932B2" w:rsidRPr="00C002E4">
        <w:rPr>
          <w:rFonts w:ascii="Arial" w:hAnsi="Arial" w:cs="Arial"/>
        </w:rPr>
        <w:t>&lt;50cm/s</w:t>
      </w:r>
      <w:r w:rsidR="00EE7627" w:rsidRPr="00C002E4">
        <w:rPr>
          <w:rFonts w:ascii="Arial" w:hAnsi="Arial" w:cs="Arial"/>
        </w:rPr>
        <w:t>)</w:t>
      </w:r>
      <w:r w:rsidR="001D3289" w:rsidRPr="00C002E4">
        <w:rPr>
          <w:rFonts w:ascii="Arial" w:hAnsi="Arial" w:cs="Arial"/>
        </w:rPr>
        <w:t>,</w:t>
      </w:r>
      <w:r w:rsidR="00FC7BD5" w:rsidRPr="00C002E4">
        <w:rPr>
          <w:rFonts w:ascii="Arial" w:hAnsi="Arial" w:cs="Arial"/>
        </w:rPr>
        <w:t xml:space="preserve"> </w:t>
      </w:r>
      <w:r w:rsidR="00F57542" w:rsidRPr="00C002E4">
        <w:rPr>
          <w:rFonts w:ascii="Arial" w:hAnsi="Arial" w:cs="Arial"/>
        </w:rPr>
        <w:t>n</w:t>
      </w:r>
      <w:r w:rsidR="006932B2" w:rsidRPr="00C002E4">
        <w:rPr>
          <w:rFonts w:ascii="Arial" w:hAnsi="Arial" w:cs="Arial"/>
        </w:rPr>
        <w:t xml:space="preserve">ormal </w:t>
      </w:r>
      <w:r w:rsidR="00EE7627" w:rsidRPr="00C002E4">
        <w:rPr>
          <w:rFonts w:ascii="Arial" w:hAnsi="Arial" w:cs="Arial"/>
        </w:rPr>
        <w:t>(</w:t>
      </w:r>
      <w:r w:rsidR="006932B2" w:rsidRPr="00C002E4">
        <w:rPr>
          <w:rFonts w:ascii="Arial" w:hAnsi="Arial" w:cs="Arial"/>
        </w:rPr>
        <w:t>50</w:t>
      </w:r>
      <w:r w:rsidR="00FC7BD5" w:rsidRPr="00C002E4">
        <w:rPr>
          <w:rFonts w:ascii="Arial" w:hAnsi="Arial" w:cs="Arial"/>
        </w:rPr>
        <w:t>–</w:t>
      </w:r>
      <w:r w:rsidR="006932B2" w:rsidRPr="00C002E4">
        <w:rPr>
          <w:rFonts w:ascii="Arial" w:hAnsi="Arial" w:cs="Arial"/>
        </w:rPr>
        <w:t>149 cm/s</w:t>
      </w:r>
      <w:r w:rsidR="00EE7627" w:rsidRPr="00C002E4">
        <w:rPr>
          <w:rFonts w:ascii="Arial" w:hAnsi="Arial" w:cs="Arial"/>
        </w:rPr>
        <w:t>)</w:t>
      </w:r>
      <w:r w:rsidR="001D3289" w:rsidRPr="00C002E4">
        <w:rPr>
          <w:rFonts w:ascii="Arial" w:hAnsi="Arial" w:cs="Arial"/>
        </w:rPr>
        <w:t>,</w:t>
      </w:r>
      <w:r w:rsidR="009F67ED" w:rsidRPr="00C002E4">
        <w:rPr>
          <w:rFonts w:ascii="Arial" w:hAnsi="Arial" w:cs="Arial"/>
        </w:rPr>
        <w:fldChar w:fldCharType="begin"/>
      </w:r>
      <w:r w:rsidR="0043153B" w:rsidRPr="00C002E4">
        <w:rPr>
          <w:rFonts w:ascii="Arial" w:hAnsi="Arial" w:cs="Arial"/>
        </w:rPr>
        <w:instrText xml:space="preserve"> ADDIN REFMGR.CITE &lt;Refman&gt;&lt;Cite&gt;&lt;Author&gt;Newton&lt;/Author&gt;&lt;Year&gt;1996&lt;/Year&gt;&lt;RecNum&gt;272&lt;/RecNum&gt;&lt;IDText&gt;Perturbations of cerebral hemodynamics in Kenyans with cerebral malaria&lt;/IDText&gt;&lt;MDL Ref_Type="Journal"&gt;&lt;Ref_Type&gt;Journal&lt;/Ref_Type&gt;&lt;Ref_ID&gt;272&lt;/Ref_ID&gt;&lt;Title_Primary&gt;Perturbations of cerebral hemodynamics in Kenyans with cerebral malaria&lt;/Title_Primary&gt;&lt;Authors_Primary&gt;Newton,C.R.&lt;/Authors_Primary&gt;&lt;Authors_Primary&gt;Marsh,K.&lt;/Authors_Primary&gt;&lt;Authors_Primary&gt;Peshu,N.&lt;/Authors_Primary&gt;&lt;Authors_Primary&gt;Kirkham,F.J.&lt;/Authors_Primary&gt;&lt;Date_Primary&gt;1996/7&lt;/Date_Primary&gt;&lt;Keywords&gt;abnormalities&lt;/Keywords&gt;&lt;Keywords&gt;Arteries&lt;/Keywords&gt;&lt;Keywords&gt;blood&lt;/Keywords&gt;&lt;Keywords&gt;Blood Flow Velocity&lt;/Keywords&gt;&lt;Keywords&gt;Cerebral Arteries&lt;/Keywords&gt;&lt;Keywords&gt;Cerebrovascular Circulation&lt;/Keywords&gt;&lt;Keywords&gt;Child&lt;/Keywords&gt;&lt;Keywords&gt;Child,Preschool&lt;/Keywords&gt;&lt;Keywords&gt;Coma&lt;/Keywords&gt;&lt;Keywords&gt;complications&lt;/Keywords&gt;&lt;Keywords&gt;Encephalocele&lt;/Keywords&gt;&lt;Keywords&gt;etiology&lt;/Keywords&gt;&lt;Keywords&gt;Female&lt;/Keywords&gt;&lt;Keywords&gt;Hemiplegia&lt;/Keywords&gt;&lt;Keywords&gt;Hemodynamics&lt;/Keywords&gt;&lt;Keywords&gt;Humans&lt;/Keywords&gt;&lt;Keywords&gt;Infant&lt;/Keywords&gt;&lt;Keywords&gt;Intracranial Hypertension&lt;/Keywords&gt;&lt;Keywords&gt;Intracranial Pressure&lt;/Keywords&gt;&lt;Keywords&gt;Ischemic Attack,Transient&lt;/Keywords&gt;&lt;Keywords&gt;Kenya&lt;/Keywords&gt;&lt;Keywords&gt;Malaria,Cerebral&lt;/Keywords&gt;&lt;Keywords&gt;Malaria,Falciparum&lt;/Keywords&gt;&lt;Keywords&gt;Male&lt;/Keywords&gt;&lt;Keywords&gt;Middle Cerebral Artery&lt;/Keywords&gt;&lt;Keywords&gt;mortality&lt;/Keywords&gt;&lt;Keywords&gt;physiopathology&lt;/Keywords&gt;&lt;Keywords&gt;Seizures&lt;/Keywords&gt;&lt;Keywords&gt;ultrasonography&lt;/Keywords&gt;&lt;Keywords&gt;Ultrasonography,Doppler,Transcranial&lt;/Keywords&gt;&lt;Reprint&gt;Not in File&lt;/Reprint&gt;&lt;Start_Page&gt;41&lt;/Start_Page&gt;&lt;End_Page&gt;49&lt;/End_Page&gt;&lt;Periodical&gt;Pediatr.Neurol.&lt;/Periodical&gt;&lt;Volume&gt;15&lt;/Volume&gt;&lt;Issue&gt;1&lt;/Issue&gt;&lt;Misc_3&gt;0887899496001154 [pii]&lt;/Misc_3&gt;&lt;Address&gt;Kenya Medical Research Institute, Clinical Research Center, Kilifi, Kenya&lt;/Address&gt;&lt;Web_URL&gt;PM:8858700&lt;/Web_URL&gt;&lt;ZZ_JournalStdAbbrev&gt;&lt;f name="System"&gt;Pediatr.Neurol.&lt;/f&gt;&lt;/ZZ_JournalStdAbbrev&gt;&lt;ZZ_WorkformID&gt;1&lt;/ZZ_WorkformID&gt;&lt;/MDL&gt;&lt;/Cite&gt;&lt;/Refman&gt;</w:instrText>
      </w:r>
      <w:r w:rsidR="009F67ED" w:rsidRPr="00C002E4">
        <w:rPr>
          <w:rFonts w:ascii="Arial" w:hAnsi="Arial" w:cs="Arial"/>
        </w:rPr>
        <w:fldChar w:fldCharType="separate"/>
      </w:r>
      <w:r w:rsidR="009F67ED" w:rsidRPr="00C002E4">
        <w:rPr>
          <w:rFonts w:ascii="Arial" w:hAnsi="Arial" w:cs="Arial"/>
          <w:noProof/>
          <w:vertAlign w:val="superscript"/>
        </w:rPr>
        <w:t>13</w:t>
      </w:r>
      <w:r w:rsidR="009F67ED" w:rsidRPr="00C002E4">
        <w:rPr>
          <w:rFonts w:ascii="Arial" w:hAnsi="Arial" w:cs="Arial"/>
        </w:rPr>
        <w:fldChar w:fldCharType="end"/>
      </w:r>
      <w:r w:rsidR="001D3289" w:rsidRPr="00C002E4">
        <w:rPr>
          <w:rFonts w:ascii="Arial" w:hAnsi="Arial" w:cs="Arial"/>
        </w:rPr>
        <w:t xml:space="preserve"> </w:t>
      </w:r>
      <w:r w:rsidR="00F518BE" w:rsidRPr="00C002E4">
        <w:rPr>
          <w:rFonts w:ascii="Arial" w:hAnsi="Arial" w:cs="Arial"/>
        </w:rPr>
        <w:t xml:space="preserve">slightly </w:t>
      </w:r>
      <w:r w:rsidR="002E580A" w:rsidRPr="00C002E4">
        <w:rPr>
          <w:rFonts w:ascii="Arial" w:hAnsi="Arial" w:cs="Arial"/>
        </w:rPr>
        <w:t>elevated</w:t>
      </w:r>
      <w:r w:rsidR="006932B2" w:rsidRPr="00C002E4">
        <w:rPr>
          <w:rFonts w:ascii="Arial" w:hAnsi="Arial" w:cs="Arial"/>
        </w:rPr>
        <w:t xml:space="preserve"> </w:t>
      </w:r>
      <w:r w:rsidR="00EE7627" w:rsidRPr="00C002E4">
        <w:rPr>
          <w:rFonts w:ascii="Arial" w:hAnsi="Arial" w:cs="Arial"/>
        </w:rPr>
        <w:t>(</w:t>
      </w:r>
      <w:r w:rsidR="00FC7BD5" w:rsidRPr="00C002E4">
        <w:rPr>
          <w:rFonts w:ascii="Arial" w:hAnsi="Arial" w:cs="Arial"/>
        </w:rPr>
        <w:t>150</w:t>
      </w:r>
      <w:r w:rsidR="006932B2" w:rsidRPr="00C002E4">
        <w:rPr>
          <w:rFonts w:ascii="Arial" w:hAnsi="Arial" w:cs="Arial"/>
        </w:rPr>
        <w:t>–</w:t>
      </w:r>
      <w:r w:rsidR="00FC7BD5" w:rsidRPr="00C002E4">
        <w:rPr>
          <w:rFonts w:ascii="Arial" w:hAnsi="Arial" w:cs="Arial"/>
        </w:rPr>
        <w:t>169</w:t>
      </w:r>
      <w:r w:rsidR="006932B2" w:rsidRPr="00C002E4">
        <w:rPr>
          <w:rFonts w:ascii="Arial" w:hAnsi="Arial" w:cs="Arial"/>
        </w:rPr>
        <w:t>cm/s</w:t>
      </w:r>
      <w:r w:rsidR="00EE7627" w:rsidRPr="00C002E4">
        <w:rPr>
          <w:rFonts w:ascii="Arial" w:hAnsi="Arial" w:cs="Arial"/>
        </w:rPr>
        <w:t>)</w:t>
      </w:r>
      <w:r w:rsidR="001D3289" w:rsidRPr="00C002E4">
        <w:rPr>
          <w:rFonts w:ascii="Arial" w:hAnsi="Arial" w:cs="Arial"/>
        </w:rPr>
        <w:t xml:space="preserve">, </w:t>
      </w:r>
      <w:r w:rsidR="00F57542" w:rsidRPr="00C002E4">
        <w:rPr>
          <w:rFonts w:ascii="Arial" w:hAnsi="Arial" w:cs="Arial"/>
        </w:rPr>
        <w:t>c</w:t>
      </w:r>
      <w:r w:rsidR="006932B2" w:rsidRPr="00C002E4">
        <w:rPr>
          <w:rFonts w:ascii="Arial" w:hAnsi="Arial" w:cs="Arial"/>
        </w:rPr>
        <w:t xml:space="preserve">onditional </w:t>
      </w:r>
      <w:r w:rsidR="00EE7627" w:rsidRPr="00C002E4">
        <w:rPr>
          <w:rFonts w:ascii="Arial" w:hAnsi="Arial" w:cs="Arial"/>
        </w:rPr>
        <w:t>(</w:t>
      </w:r>
      <w:r w:rsidR="00FC7BD5" w:rsidRPr="00C002E4">
        <w:rPr>
          <w:rFonts w:ascii="Arial" w:hAnsi="Arial" w:cs="Arial"/>
        </w:rPr>
        <w:t>170–</w:t>
      </w:r>
      <w:r w:rsidR="006932B2" w:rsidRPr="00C002E4">
        <w:rPr>
          <w:rFonts w:ascii="Arial" w:hAnsi="Arial" w:cs="Arial"/>
        </w:rPr>
        <w:t>199cm/s</w:t>
      </w:r>
      <w:r w:rsidR="00EE7627" w:rsidRPr="00C002E4">
        <w:rPr>
          <w:rFonts w:ascii="Arial" w:hAnsi="Arial" w:cs="Arial"/>
        </w:rPr>
        <w:t xml:space="preserve">) and </w:t>
      </w:r>
      <w:r w:rsidR="00F57542" w:rsidRPr="00C002E4">
        <w:rPr>
          <w:rFonts w:ascii="Arial" w:hAnsi="Arial" w:cs="Arial"/>
        </w:rPr>
        <w:t>a</w:t>
      </w:r>
      <w:r w:rsidR="006932B2" w:rsidRPr="00C002E4">
        <w:rPr>
          <w:rFonts w:ascii="Arial" w:hAnsi="Arial" w:cs="Arial"/>
        </w:rPr>
        <w:t>bnormal</w:t>
      </w:r>
      <w:r w:rsidR="003E7FE2" w:rsidRPr="00C002E4">
        <w:rPr>
          <w:rFonts w:ascii="Arial" w:hAnsi="Arial" w:cs="Arial"/>
        </w:rPr>
        <w:t xml:space="preserve"> </w:t>
      </w:r>
      <w:r w:rsidR="00EE7627" w:rsidRPr="00C002E4">
        <w:rPr>
          <w:rFonts w:ascii="Arial" w:hAnsi="Arial" w:cs="Arial"/>
        </w:rPr>
        <w:t>(</w:t>
      </w:r>
      <w:r w:rsidR="00FC7BD5" w:rsidRPr="00C002E4">
        <w:rPr>
          <w:rFonts w:ascii="Arial" w:hAnsi="Arial" w:cs="Arial"/>
        </w:rPr>
        <w:t>CBFv≥</w:t>
      </w:r>
      <w:r w:rsidR="006932B2" w:rsidRPr="00C002E4">
        <w:rPr>
          <w:rFonts w:ascii="Arial" w:hAnsi="Arial" w:cs="Arial"/>
        </w:rPr>
        <w:t>200 cm/s</w:t>
      </w:r>
      <w:r w:rsidR="00EE7627" w:rsidRPr="00C002E4">
        <w:rPr>
          <w:rFonts w:ascii="Arial" w:hAnsi="Arial" w:cs="Arial"/>
        </w:rPr>
        <w:t>)</w:t>
      </w:r>
      <w:r w:rsidR="002C03C4" w:rsidRPr="00C002E4">
        <w:rPr>
          <w:rFonts w:ascii="Arial" w:hAnsi="Arial" w:cs="Arial"/>
        </w:rPr>
        <w:t>.</w:t>
      </w:r>
      <w:r w:rsidR="009F67ED" w:rsidRPr="00C002E4">
        <w:rPr>
          <w:rFonts w:ascii="Arial" w:hAnsi="Arial" w:cs="Arial"/>
        </w:rPr>
        <w:fldChar w:fldCharType="begin">
          <w:fldData xml:space="preserve">PFJlZm1hbj48Q2l0ZT48QXV0aG9yPkFkYW1zPC9BdXRob3I+PFllYXI+MTk5NzwvWWVhcj48UmVj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PFJlZm1hbj48Q2l0ZT48QXV0aG9yPkFkYW1zPC9BdXRob3I+PFllYXI+MTk5NzwvWWVhcj48UmVj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11</w:t>
      </w:r>
      <w:r w:rsidR="009F67ED" w:rsidRPr="00C002E4">
        <w:rPr>
          <w:rFonts w:ascii="Arial" w:hAnsi="Arial" w:cs="Arial"/>
        </w:rPr>
        <w:fldChar w:fldCharType="end"/>
      </w:r>
      <w:r w:rsidR="00155249" w:rsidRPr="00C002E4">
        <w:rPr>
          <w:rFonts w:ascii="Arial" w:hAnsi="Arial" w:cs="Arial"/>
        </w:rPr>
        <w:t xml:space="preserve"> </w:t>
      </w:r>
      <w:r w:rsidR="007E58B0" w:rsidRPr="00C002E4">
        <w:rPr>
          <w:rFonts w:ascii="Arial" w:hAnsi="Arial" w:cs="Arial"/>
        </w:rPr>
        <w:t>C</w:t>
      </w:r>
      <w:r w:rsidR="00AA2A41" w:rsidRPr="00C002E4">
        <w:rPr>
          <w:rFonts w:ascii="Arial" w:hAnsi="Arial" w:cs="Arial"/>
        </w:rPr>
        <w:t>hildren who</w:t>
      </w:r>
      <w:r w:rsidR="007E58B0" w:rsidRPr="00C002E4">
        <w:rPr>
          <w:rFonts w:ascii="Arial" w:hAnsi="Arial" w:cs="Arial"/>
        </w:rPr>
        <w:t xml:space="preserve"> had a</w:t>
      </w:r>
      <w:r w:rsidR="00154F3D" w:rsidRPr="00C002E4">
        <w:rPr>
          <w:rFonts w:ascii="Arial" w:hAnsi="Arial" w:cs="Arial"/>
        </w:rPr>
        <w:t xml:space="preserve"> </w:t>
      </w:r>
      <w:r w:rsidR="007604A2" w:rsidRPr="00C002E4">
        <w:rPr>
          <w:rFonts w:ascii="Arial" w:hAnsi="Arial" w:cs="Arial"/>
        </w:rPr>
        <w:t xml:space="preserve">TCD </w:t>
      </w:r>
      <w:r w:rsidR="007E58B0" w:rsidRPr="00C002E4">
        <w:rPr>
          <w:rFonts w:ascii="Arial" w:hAnsi="Arial" w:cs="Arial"/>
        </w:rPr>
        <w:t>exam</w:t>
      </w:r>
      <w:r w:rsidR="00F62CBA" w:rsidRPr="00C002E4">
        <w:rPr>
          <w:rFonts w:ascii="Arial" w:hAnsi="Arial" w:cs="Arial"/>
        </w:rPr>
        <w:t xml:space="preserve"> outside the normal range</w:t>
      </w:r>
      <w:r w:rsidR="007E58B0" w:rsidRPr="00C002E4">
        <w:rPr>
          <w:rFonts w:ascii="Arial" w:hAnsi="Arial" w:cs="Arial"/>
        </w:rPr>
        <w:t xml:space="preserve"> </w:t>
      </w:r>
      <w:r w:rsidR="007604A2" w:rsidRPr="00C002E4">
        <w:rPr>
          <w:rFonts w:ascii="Arial" w:hAnsi="Arial" w:cs="Arial"/>
        </w:rPr>
        <w:t>(n</w:t>
      </w:r>
      <w:r w:rsidR="00AA2A41" w:rsidRPr="00C002E4">
        <w:rPr>
          <w:rFonts w:ascii="Arial" w:hAnsi="Arial" w:cs="Arial"/>
        </w:rPr>
        <w:t xml:space="preserve">o signal, </w:t>
      </w:r>
      <w:proofErr w:type="spellStart"/>
      <w:r w:rsidR="00AA2A41" w:rsidRPr="00C002E4">
        <w:rPr>
          <w:rFonts w:ascii="Arial" w:hAnsi="Arial" w:cs="Arial"/>
        </w:rPr>
        <w:t>CBFv</w:t>
      </w:r>
      <w:proofErr w:type="spellEnd"/>
      <w:r w:rsidR="005618FD" w:rsidRPr="00C002E4">
        <w:rPr>
          <w:rFonts w:ascii="Arial" w:hAnsi="Arial" w:cs="Arial"/>
        </w:rPr>
        <w:t xml:space="preserve"> </w:t>
      </w:r>
      <w:r w:rsidR="00AA2A41" w:rsidRPr="00C002E4">
        <w:rPr>
          <w:rFonts w:ascii="Arial" w:hAnsi="Arial" w:cs="Arial"/>
        </w:rPr>
        <w:t>&lt;50cm/s</w:t>
      </w:r>
      <w:r w:rsidR="00F57542" w:rsidRPr="00C002E4">
        <w:rPr>
          <w:rFonts w:ascii="Arial" w:hAnsi="Arial" w:cs="Arial"/>
        </w:rPr>
        <w:t xml:space="preserve"> or</w:t>
      </w:r>
      <w:r w:rsidR="00AA2A41" w:rsidRPr="00C002E4">
        <w:rPr>
          <w:rFonts w:ascii="Arial" w:hAnsi="Arial" w:cs="Arial"/>
        </w:rPr>
        <w:t xml:space="preserve"> </w:t>
      </w:r>
      <w:proofErr w:type="spellStart"/>
      <w:r w:rsidR="00AA2A41" w:rsidRPr="00C002E4">
        <w:rPr>
          <w:rFonts w:ascii="Arial" w:hAnsi="Arial" w:cs="Arial"/>
        </w:rPr>
        <w:t>CBFv</w:t>
      </w:r>
      <w:proofErr w:type="spellEnd"/>
      <w:r w:rsidR="005618FD" w:rsidRPr="00C002E4">
        <w:rPr>
          <w:rFonts w:ascii="Arial" w:hAnsi="Arial" w:cs="Arial"/>
        </w:rPr>
        <w:t xml:space="preserve"> </w:t>
      </w:r>
      <w:r w:rsidR="00AA2A41" w:rsidRPr="00C002E4">
        <w:rPr>
          <w:rFonts w:ascii="Arial" w:hAnsi="Arial" w:cs="Arial"/>
        </w:rPr>
        <w:t>&gt;15</w:t>
      </w:r>
      <w:r w:rsidR="00DB5BDD" w:rsidRPr="00C002E4">
        <w:rPr>
          <w:rFonts w:ascii="Arial" w:hAnsi="Arial" w:cs="Arial"/>
        </w:rPr>
        <w:t xml:space="preserve">0cm/s) </w:t>
      </w:r>
      <w:r w:rsidR="00F72C5B" w:rsidRPr="00C002E4">
        <w:rPr>
          <w:rFonts w:ascii="Arial" w:hAnsi="Arial" w:cs="Arial"/>
        </w:rPr>
        <w:t xml:space="preserve">were </w:t>
      </w:r>
      <w:r w:rsidR="00903440" w:rsidRPr="00C002E4">
        <w:rPr>
          <w:rFonts w:ascii="Arial" w:hAnsi="Arial" w:cs="Arial"/>
        </w:rPr>
        <w:t xml:space="preserve">scheduled to have </w:t>
      </w:r>
      <w:r w:rsidR="000365B0" w:rsidRPr="00C002E4">
        <w:rPr>
          <w:rFonts w:ascii="Arial" w:hAnsi="Arial" w:cs="Arial"/>
        </w:rPr>
        <w:t xml:space="preserve">brain </w:t>
      </w:r>
      <w:r w:rsidR="00DB5BDD" w:rsidRPr="00C002E4">
        <w:rPr>
          <w:rFonts w:ascii="Arial" w:hAnsi="Arial" w:cs="Arial"/>
        </w:rPr>
        <w:t>MRI/MRA</w:t>
      </w:r>
      <w:r w:rsidR="00BF7589" w:rsidRPr="00C002E4">
        <w:rPr>
          <w:rFonts w:ascii="Arial" w:hAnsi="Arial" w:cs="Arial"/>
        </w:rPr>
        <w:t xml:space="preserve"> brain</w:t>
      </w:r>
      <w:r w:rsidR="00C14464" w:rsidRPr="00C002E4">
        <w:rPr>
          <w:rFonts w:ascii="Arial" w:hAnsi="Arial" w:cs="Arial"/>
        </w:rPr>
        <w:t xml:space="preserve"> (supplementary Figure </w:t>
      </w:r>
      <w:r w:rsidR="00730759" w:rsidRPr="00C002E4">
        <w:rPr>
          <w:rFonts w:ascii="Arial" w:hAnsi="Arial" w:cs="Arial"/>
        </w:rPr>
        <w:t>I</w:t>
      </w:r>
      <w:r w:rsidR="00C14464" w:rsidRPr="00C002E4">
        <w:rPr>
          <w:rFonts w:ascii="Arial" w:hAnsi="Arial" w:cs="Arial"/>
        </w:rPr>
        <w:t>)</w:t>
      </w:r>
      <w:r w:rsidR="00DB5BDD" w:rsidRPr="00C002E4">
        <w:rPr>
          <w:rFonts w:ascii="Arial" w:hAnsi="Arial" w:cs="Arial"/>
        </w:rPr>
        <w:t>.</w:t>
      </w:r>
    </w:p>
    <w:p w14:paraId="5E38547D" w14:textId="77777777" w:rsidR="00F57542" w:rsidRPr="00C002E4" w:rsidRDefault="00F57542" w:rsidP="007366A3">
      <w:pPr>
        <w:spacing w:line="480" w:lineRule="auto"/>
        <w:rPr>
          <w:rFonts w:ascii="Arial" w:hAnsi="Arial" w:cs="Arial"/>
        </w:rPr>
      </w:pPr>
    </w:p>
    <w:p w14:paraId="320E1940" w14:textId="52A83282" w:rsidR="00424DD0" w:rsidRPr="00C002E4" w:rsidRDefault="0009136A" w:rsidP="007366A3">
      <w:pPr>
        <w:spacing w:line="480" w:lineRule="auto"/>
        <w:rPr>
          <w:rFonts w:ascii="Arial" w:hAnsi="Arial" w:cs="Arial"/>
        </w:rPr>
      </w:pPr>
      <w:r w:rsidRPr="00C002E4">
        <w:rPr>
          <w:rFonts w:ascii="Arial" w:hAnsi="Arial" w:cs="Arial"/>
        </w:rPr>
        <w:t xml:space="preserve">MRI scanning was performed on a Phillips </w:t>
      </w:r>
      <w:proofErr w:type="spellStart"/>
      <w:r w:rsidRPr="00C002E4">
        <w:rPr>
          <w:rFonts w:ascii="Arial" w:hAnsi="Arial" w:cs="Arial"/>
        </w:rPr>
        <w:t>Achieva</w:t>
      </w:r>
      <w:proofErr w:type="spellEnd"/>
      <w:r w:rsidRPr="00C002E4">
        <w:rPr>
          <w:rFonts w:ascii="Arial" w:hAnsi="Arial" w:cs="Arial"/>
        </w:rPr>
        <w:t xml:space="preserve"> 1.5 Tesla MRI</w:t>
      </w:r>
      <w:r w:rsidR="005E1D58" w:rsidRPr="00C002E4">
        <w:rPr>
          <w:rFonts w:ascii="Arial" w:hAnsi="Arial" w:cs="Arial"/>
        </w:rPr>
        <w:t xml:space="preserve"> </w:t>
      </w:r>
      <w:r w:rsidRPr="00C002E4">
        <w:rPr>
          <w:rFonts w:ascii="Arial" w:hAnsi="Arial" w:cs="Arial"/>
        </w:rPr>
        <w:t>scanner</w:t>
      </w:r>
      <w:r w:rsidR="00BD1AC8" w:rsidRPr="00C002E4">
        <w:rPr>
          <w:rFonts w:ascii="Arial" w:hAnsi="Arial" w:cs="Arial"/>
        </w:rPr>
        <w:t>, using an 8-</w:t>
      </w:r>
      <w:r w:rsidR="005E1D58" w:rsidRPr="00C002E4">
        <w:rPr>
          <w:rFonts w:ascii="Arial" w:hAnsi="Arial" w:cs="Arial"/>
        </w:rPr>
        <w:t xml:space="preserve">channel head coil, </w:t>
      </w:r>
      <w:r w:rsidR="00863763" w:rsidRPr="00C002E4">
        <w:rPr>
          <w:rFonts w:ascii="Arial" w:hAnsi="Arial" w:cs="Arial"/>
        </w:rPr>
        <w:t xml:space="preserve">at a median duration of 5 months </w:t>
      </w:r>
      <w:r w:rsidR="00F57542" w:rsidRPr="00C002E4">
        <w:rPr>
          <w:rFonts w:ascii="Arial" w:hAnsi="Arial" w:cs="Arial"/>
        </w:rPr>
        <w:t>(range 3-7 months) after the</w:t>
      </w:r>
      <w:r w:rsidR="00863763" w:rsidRPr="00C002E4">
        <w:rPr>
          <w:rFonts w:ascii="Arial" w:hAnsi="Arial" w:cs="Arial"/>
        </w:rPr>
        <w:t xml:space="preserve"> TCD </w:t>
      </w:r>
      <w:r w:rsidR="00F57542" w:rsidRPr="00C002E4">
        <w:rPr>
          <w:rFonts w:ascii="Arial" w:hAnsi="Arial" w:cs="Arial"/>
        </w:rPr>
        <w:t>examination</w:t>
      </w:r>
      <w:r w:rsidRPr="00C002E4">
        <w:rPr>
          <w:rFonts w:ascii="Arial" w:hAnsi="Arial" w:cs="Arial"/>
        </w:rPr>
        <w:t>.</w:t>
      </w:r>
      <w:r w:rsidR="00AE559C" w:rsidRPr="00C002E4">
        <w:rPr>
          <w:rFonts w:ascii="Arial" w:hAnsi="Arial" w:cs="Arial"/>
        </w:rPr>
        <w:t xml:space="preserve"> </w:t>
      </w:r>
      <w:r w:rsidRPr="00C002E4">
        <w:rPr>
          <w:rFonts w:ascii="Arial" w:hAnsi="Arial" w:cs="Arial"/>
        </w:rPr>
        <w:t xml:space="preserve">The scanning protocol </w:t>
      </w:r>
      <w:r w:rsidR="00BF7589" w:rsidRPr="00C002E4">
        <w:rPr>
          <w:rFonts w:ascii="Arial" w:hAnsi="Arial" w:cs="Arial"/>
        </w:rPr>
        <w:t>included</w:t>
      </w:r>
      <w:r w:rsidR="00424DD0" w:rsidRPr="00C002E4">
        <w:rPr>
          <w:rFonts w:ascii="Arial" w:hAnsi="Arial" w:cs="Arial"/>
        </w:rPr>
        <w:t xml:space="preserve">: </w:t>
      </w:r>
      <w:r w:rsidRPr="00C002E4">
        <w:rPr>
          <w:rFonts w:ascii="Arial" w:hAnsi="Arial" w:cs="Arial"/>
        </w:rPr>
        <w:t>T1-weighted spin echo</w:t>
      </w:r>
      <w:r w:rsidR="00925C2A" w:rsidRPr="00C002E4">
        <w:rPr>
          <w:rFonts w:ascii="Arial" w:hAnsi="Arial" w:cs="Arial"/>
        </w:rPr>
        <w:t xml:space="preserve"> (TR/TE/flip angle = 596ms/15ms/69</w:t>
      </w:r>
      <w:r w:rsidR="00925C2A" w:rsidRPr="00C002E4">
        <w:rPr>
          <w:rFonts w:ascii="Arial" w:hAnsi="Arial" w:cs="Arial"/>
        </w:rPr>
        <w:sym w:font="Symbol" w:char="F0B0"/>
      </w:r>
      <w:r w:rsidR="00925C2A" w:rsidRPr="00C002E4">
        <w:rPr>
          <w:rFonts w:ascii="Arial" w:hAnsi="Arial" w:cs="Arial"/>
        </w:rPr>
        <w:t>)</w:t>
      </w:r>
      <w:r w:rsidRPr="00C002E4">
        <w:rPr>
          <w:rFonts w:ascii="Arial" w:hAnsi="Arial" w:cs="Arial"/>
        </w:rPr>
        <w:t xml:space="preserve">, </w:t>
      </w:r>
      <w:r w:rsidR="00DB5BDD" w:rsidRPr="00C002E4">
        <w:rPr>
          <w:rFonts w:ascii="Arial" w:hAnsi="Arial" w:cs="Arial"/>
        </w:rPr>
        <w:t>T2</w:t>
      </w:r>
      <w:r w:rsidR="00424DD0" w:rsidRPr="00C002E4">
        <w:rPr>
          <w:rFonts w:ascii="Arial" w:hAnsi="Arial" w:cs="Arial"/>
        </w:rPr>
        <w:t>-</w:t>
      </w:r>
      <w:r w:rsidR="00DB5BDD" w:rsidRPr="00C002E4">
        <w:rPr>
          <w:rFonts w:ascii="Arial" w:hAnsi="Arial" w:cs="Arial"/>
        </w:rPr>
        <w:t xml:space="preserve">weighted </w:t>
      </w:r>
      <w:r w:rsidR="005E1D58" w:rsidRPr="00C002E4">
        <w:rPr>
          <w:rFonts w:ascii="Arial" w:hAnsi="Arial" w:cs="Arial"/>
        </w:rPr>
        <w:t>fast spin</w:t>
      </w:r>
      <w:r w:rsidR="00286AE0" w:rsidRPr="00C002E4">
        <w:rPr>
          <w:rFonts w:ascii="Arial" w:hAnsi="Arial" w:cs="Arial"/>
        </w:rPr>
        <w:t xml:space="preserve"> </w:t>
      </w:r>
      <w:r w:rsidRPr="00C002E4">
        <w:rPr>
          <w:rFonts w:ascii="Arial" w:hAnsi="Arial" w:cs="Arial"/>
        </w:rPr>
        <w:t>echo</w:t>
      </w:r>
      <w:r w:rsidR="00BD1AC8" w:rsidRPr="00C002E4">
        <w:rPr>
          <w:rFonts w:ascii="Arial" w:hAnsi="Arial" w:cs="Arial"/>
        </w:rPr>
        <w:t xml:space="preserve"> (TR/TE/flip angle=</w:t>
      </w:r>
      <w:r w:rsidR="00925C2A" w:rsidRPr="00C002E4">
        <w:rPr>
          <w:rFonts w:ascii="Arial" w:hAnsi="Arial" w:cs="Arial"/>
        </w:rPr>
        <w:t>4424ms/100ms/90</w:t>
      </w:r>
      <w:r w:rsidR="00925C2A" w:rsidRPr="00C002E4">
        <w:rPr>
          <w:rFonts w:ascii="Arial" w:hAnsi="Arial" w:cs="Arial"/>
        </w:rPr>
        <w:sym w:font="Symbol" w:char="F0B0"/>
      </w:r>
      <w:r w:rsidR="00925C2A" w:rsidRPr="00C002E4">
        <w:rPr>
          <w:rFonts w:ascii="Arial" w:hAnsi="Arial" w:cs="Arial"/>
        </w:rPr>
        <w:t>)</w:t>
      </w:r>
      <w:r w:rsidR="008959C2" w:rsidRPr="00C002E4">
        <w:rPr>
          <w:rFonts w:ascii="Arial" w:hAnsi="Arial" w:cs="Arial"/>
        </w:rPr>
        <w:t xml:space="preserve">, </w:t>
      </w:r>
      <w:r w:rsidR="00424DD0" w:rsidRPr="00C002E4">
        <w:rPr>
          <w:rFonts w:ascii="Arial" w:hAnsi="Arial" w:cs="Arial"/>
        </w:rPr>
        <w:t xml:space="preserve">T2* weighted </w:t>
      </w:r>
      <w:r w:rsidR="005E1D58" w:rsidRPr="00C002E4">
        <w:rPr>
          <w:rFonts w:ascii="Arial" w:hAnsi="Arial" w:cs="Arial"/>
        </w:rPr>
        <w:t>gradient</w:t>
      </w:r>
      <w:r w:rsidR="00286AE0" w:rsidRPr="00C002E4">
        <w:rPr>
          <w:rFonts w:ascii="Arial" w:hAnsi="Arial" w:cs="Arial"/>
        </w:rPr>
        <w:t xml:space="preserve"> </w:t>
      </w:r>
      <w:r w:rsidR="00424DD0" w:rsidRPr="00C002E4">
        <w:rPr>
          <w:rFonts w:ascii="Arial" w:hAnsi="Arial" w:cs="Arial"/>
        </w:rPr>
        <w:t>echo</w:t>
      </w:r>
      <w:r w:rsidR="00BD1AC8" w:rsidRPr="00C002E4">
        <w:rPr>
          <w:rFonts w:ascii="Arial" w:hAnsi="Arial" w:cs="Arial"/>
        </w:rPr>
        <w:t xml:space="preserve"> (</w:t>
      </w:r>
      <w:r w:rsidR="00BF7589" w:rsidRPr="00C002E4">
        <w:rPr>
          <w:rFonts w:ascii="Arial" w:hAnsi="Arial" w:cs="Arial"/>
        </w:rPr>
        <w:t xml:space="preserve">T2*GE; </w:t>
      </w:r>
      <w:r w:rsidR="00BD1AC8" w:rsidRPr="00C002E4">
        <w:rPr>
          <w:rFonts w:ascii="Arial" w:hAnsi="Arial" w:cs="Arial"/>
        </w:rPr>
        <w:t>TR/TE/flip angle=</w:t>
      </w:r>
      <w:r w:rsidR="00925C2A" w:rsidRPr="00C002E4">
        <w:rPr>
          <w:rFonts w:ascii="Arial" w:hAnsi="Arial" w:cs="Arial"/>
        </w:rPr>
        <w:t>700ms/23ms/18</w:t>
      </w:r>
      <w:r w:rsidR="00925C2A" w:rsidRPr="00C002E4">
        <w:rPr>
          <w:rFonts w:ascii="Arial" w:hAnsi="Arial" w:cs="Arial"/>
        </w:rPr>
        <w:sym w:font="Symbol" w:char="F0B0"/>
      </w:r>
      <w:r w:rsidR="00925C2A" w:rsidRPr="00C002E4">
        <w:rPr>
          <w:rFonts w:ascii="Arial" w:hAnsi="Arial" w:cs="Arial"/>
        </w:rPr>
        <w:t>)</w:t>
      </w:r>
      <w:r w:rsidR="00424DD0" w:rsidRPr="00C002E4">
        <w:rPr>
          <w:rFonts w:ascii="Arial" w:hAnsi="Arial" w:cs="Arial"/>
        </w:rPr>
        <w:t xml:space="preserve">, </w:t>
      </w:r>
      <w:r w:rsidR="00BF7589" w:rsidRPr="00C002E4">
        <w:rPr>
          <w:rFonts w:ascii="Arial" w:hAnsi="Arial" w:cs="Arial"/>
        </w:rPr>
        <w:t>fluid-attenuated inversion</w:t>
      </w:r>
      <w:r w:rsidR="00286AE0" w:rsidRPr="00C002E4">
        <w:rPr>
          <w:rFonts w:ascii="Arial" w:hAnsi="Arial" w:cs="Arial"/>
        </w:rPr>
        <w:t xml:space="preserve"> </w:t>
      </w:r>
      <w:r w:rsidR="008959C2" w:rsidRPr="00C002E4">
        <w:rPr>
          <w:rFonts w:ascii="Arial" w:hAnsi="Arial" w:cs="Arial"/>
        </w:rPr>
        <w:t>recovery</w:t>
      </w:r>
      <w:r w:rsidR="00DB5BDD" w:rsidRPr="00C002E4">
        <w:rPr>
          <w:rFonts w:ascii="Arial" w:hAnsi="Arial" w:cs="Arial"/>
        </w:rPr>
        <w:t xml:space="preserve"> </w:t>
      </w:r>
      <w:r w:rsidR="00925C2A" w:rsidRPr="00C002E4">
        <w:rPr>
          <w:rFonts w:ascii="Arial" w:hAnsi="Arial" w:cs="Arial"/>
        </w:rPr>
        <w:t>(</w:t>
      </w:r>
      <w:r w:rsidR="00BF7589" w:rsidRPr="00C002E4">
        <w:rPr>
          <w:rFonts w:ascii="Arial" w:hAnsi="Arial" w:cs="Arial"/>
        </w:rPr>
        <w:t xml:space="preserve">FLAIR; </w:t>
      </w:r>
      <w:r w:rsidR="00925C2A" w:rsidRPr="00C002E4">
        <w:rPr>
          <w:rFonts w:ascii="Arial" w:hAnsi="Arial" w:cs="Arial"/>
        </w:rPr>
        <w:t>TR/TE</w:t>
      </w:r>
      <w:r w:rsidR="00BD1AC8" w:rsidRPr="00C002E4">
        <w:rPr>
          <w:rFonts w:ascii="Arial" w:hAnsi="Arial" w:cs="Arial"/>
        </w:rPr>
        <w:t>/TI/flip angle=</w:t>
      </w:r>
      <w:r w:rsidR="00925C2A" w:rsidRPr="00C002E4">
        <w:rPr>
          <w:rFonts w:ascii="Arial" w:hAnsi="Arial" w:cs="Arial"/>
        </w:rPr>
        <w:t>11000ms/140ms/</w:t>
      </w:r>
      <w:r w:rsidR="003E7FE2" w:rsidRPr="00C002E4">
        <w:rPr>
          <w:rFonts w:ascii="Arial" w:hAnsi="Arial" w:cs="Arial"/>
        </w:rPr>
        <w:t xml:space="preserve"> </w:t>
      </w:r>
      <w:r w:rsidR="00925C2A" w:rsidRPr="00C002E4">
        <w:rPr>
          <w:rFonts w:ascii="Arial" w:hAnsi="Arial" w:cs="Arial"/>
        </w:rPr>
        <w:t>2800ms/90</w:t>
      </w:r>
      <w:r w:rsidR="00925C2A" w:rsidRPr="00C002E4">
        <w:rPr>
          <w:rFonts w:ascii="Arial" w:hAnsi="Arial" w:cs="Arial"/>
        </w:rPr>
        <w:sym w:font="Symbol" w:char="F0B0"/>
      </w:r>
      <w:r w:rsidR="00925C2A" w:rsidRPr="00C002E4">
        <w:rPr>
          <w:rFonts w:ascii="Arial" w:hAnsi="Arial" w:cs="Arial"/>
        </w:rPr>
        <w:t>)</w:t>
      </w:r>
      <w:r w:rsidR="00424DD0" w:rsidRPr="00C002E4">
        <w:rPr>
          <w:rFonts w:ascii="Arial" w:hAnsi="Arial" w:cs="Arial"/>
        </w:rPr>
        <w:t>,</w:t>
      </w:r>
      <w:r w:rsidR="00DB5BDD" w:rsidRPr="00C002E4">
        <w:rPr>
          <w:rFonts w:ascii="Arial" w:hAnsi="Arial" w:cs="Arial"/>
        </w:rPr>
        <w:t xml:space="preserve"> d</w:t>
      </w:r>
      <w:r w:rsidR="0084382E" w:rsidRPr="00C002E4">
        <w:rPr>
          <w:rFonts w:ascii="Arial" w:hAnsi="Arial" w:cs="Arial"/>
        </w:rPr>
        <w:t>iffusion weighted imaging</w:t>
      </w:r>
      <w:r w:rsidR="00925C2A" w:rsidRPr="00C002E4">
        <w:rPr>
          <w:rFonts w:ascii="Arial" w:hAnsi="Arial" w:cs="Arial"/>
        </w:rPr>
        <w:t xml:space="preserve"> (</w:t>
      </w:r>
      <w:r w:rsidR="00BF7589" w:rsidRPr="00C002E4">
        <w:rPr>
          <w:rFonts w:ascii="Arial" w:hAnsi="Arial" w:cs="Arial"/>
        </w:rPr>
        <w:t>DWI;</w:t>
      </w:r>
      <w:r w:rsidR="00925C2A" w:rsidRPr="00C002E4">
        <w:rPr>
          <w:rFonts w:ascii="Arial" w:hAnsi="Arial" w:cs="Arial"/>
        </w:rPr>
        <w:t xml:space="preserve"> b=0,</w:t>
      </w:r>
      <w:r w:rsidR="005E1D58" w:rsidRPr="00C002E4">
        <w:rPr>
          <w:rFonts w:ascii="Arial" w:hAnsi="Arial" w:cs="Arial"/>
        </w:rPr>
        <w:t xml:space="preserve"> </w:t>
      </w:r>
      <w:r w:rsidR="00925C2A" w:rsidRPr="00C002E4">
        <w:rPr>
          <w:rFonts w:ascii="Arial" w:hAnsi="Arial" w:cs="Arial"/>
        </w:rPr>
        <w:t>500</w:t>
      </w:r>
      <w:r w:rsidR="005E1D58" w:rsidRPr="00C002E4">
        <w:rPr>
          <w:rFonts w:ascii="Arial" w:hAnsi="Arial" w:cs="Arial"/>
        </w:rPr>
        <w:t xml:space="preserve">, </w:t>
      </w:r>
      <w:r w:rsidR="00925C2A" w:rsidRPr="00C002E4">
        <w:rPr>
          <w:rFonts w:ascii="Arial" w:hAnsi="Arial" w:cs="Arial"/>
        </w:rPr>
        <w:t>1000 s/mm</w:t>
      </w:r>
      <w:r w:rsidR="005E1D58" w:rsidRPr="00C002E4">
        <w:rPr>
          <w:rFonts w:ascii="Arial" w:hAnsi="Arial" w:cs="Arial"/>
          <w:vertAlign w:val="superscript"/>
        </w:rPr>
        <w:t>2</w:t>
      </w:r>
      <w:r w:rsidR="00925C2A" w:rsidRPr="00C002E4">
        <w:rPr>
          <w:rFonts w:ascii="Arial" w:hAnsi="Arial" w:cs="Arial"/>
        </w:rPr>
        <w:t>)</w:t>
      </w:r>
      <w:r w:rsidR="00424DD0" w:rsidRPr="00C002E4">
        <w:rPr>
          <w:rFonts w:ascii="Arial" w:hAnsi="Arial" w:cs="Arial"/>
        </w:rPr>
        <w:t xml:space="preserve"> and </w:t>
      </w:r>
      <w:r w:rsidR="00424DD0" w:rsidRPr="00C002E4">
        <w:rPr>
          <w:rFonts w:ascii="Arial" w:hAnsi="Arial" w:cs="Arial"/>
        </w:rPr>
        <w:lastRenderedPageBreak/>
        <w:t>susceptibility weighted imaging</w:t>
      </w:r>
      <w:r w:rsidR="00BD1AC8" w:rsidRPr="00C002E4">
        <w:rPr>
          <w:rFonts w:ascii="Arial" w:hAnsi="Arial" w:cs="Arial"/>
        </w:rPr>
        <w:t xml:space="preserve"> (</w:t>
      </w:r>
      <w:r w:rsidR="00BF7589" w:rsidRPr="00C002E4">
        <w:rPr>
          <w:rFonts w:ascii="Arial" w:hAnsi="Arial" w:cs="Arial"/>
        </w:rPr>
        <w:t xml:space="preserve">SWI; </w:t>
      </w:r>
      <w:r w:rsidR="00BD1AC8" w:rsidRPr="00C002E4">
        <w:rPr>
          <w:rFonts w:ascii="Arial" w:hAnsi="Arial" w:cs="Arial"/>
        </w:rPr>
        <w:t>TR/TE/flip angle=</w:t>
      </w:r>
      <w:r w:rsidR="005E1D58" w:rsidRPr="00C002E4">
        <w:rPr>
          <w:rFonts w:ascii="Arial" w:hAnsi="Arial" w:cs="Arial"/>
        </w:rPr>
        <w:t>35ms/50ms/15</w:t>
      </w:r>
      <w:r w:rsidR="005E1D58" w:rsidRPr="00C002E4">
        <w:rPr>
          <w:rFonts w:ascii="Arial" w:hAnsi="Arial" w:cs="Arial"/>
        </w:rPr>
        <w:sym w:font="Symbol" w:char="F0B0"/>
      </w:r>
      <w:r w:rsidR="005E1D58" w:rsidRPr="00C002E4">
        <w:rPr>
          <w:rFonts w:ascii="Arial" w:hAnsi="Arial" w:cs="Arial"/>
        </w:rPr>
        <w:t>)</w:t>
      </w:r>
      <w:r w:rsidR="00A12837" w:rsidRPr="00C002E4">
        <w:rPr>
          <w:rFonts w:ascii="Arial" w:hAnsi="Arial" w:cs="Arial"/>
        </w:rPr>
        <w:t xml:space="preserve">, </w:t>
      </w:r>
      <w:r w:rsidR="00424DD0" w:rsidRPr="00C002E4">
        <w:rPr>
          <w:rFonts w:ascii="Arial" w:hAnsi="Arial" w:cs="Arial"/>
        </w:rPr>
        <w:t xml:space="preserve">all </w:t>
      </w:r>
      <w:r w:rsidR="005E1D58" w:rsidRPr="00C002E4">
        <w:rPr>
          <w:rFonts w:ascii="Arial" w:hAnsi="Arial" w:cs="Arial"/>
        </w:rPr>
        <w:t xml:space="preserve">acquired </w:t>
      </w:r>
      <w:r w:rsidR="00424DD0" w:rsidRPr="00C002E4">
        <w:rPr>
          <w:rFonts w:ascii="Arial" w:hAnsi="Arial" w:cs="Arial"/>
        </w:rPr>
        <w:t>in the ax</w:t>
      </w:r>
      <w:r w:rsidR="00A12837" w:rsidRPr="00C002E4">
        <w:rPr>
          <w:rFonts w:ascii="Arial" w:hAnsi="Arial" w:cs="Arial"/>
        </w:rPr>
        <w:t>ial plane</w:t>
      </w:r>
      <w:r w:rsidR="003E7FE2" w:rsidRPr="00C002E4">
        <w:rPr>
          <w:rFonts w:ascii="Arial" w:hAnsi="Arial" w:cs="Arial"/>
        </w:rPr>
        <w:t>,</w:t>
      </w:r>
      <w:r w:rsidR="00260E53" w:rsidRPr="00C002E4">
        <w:rPr>
          <w:rFonts w:ascii="Arial" w:hAnsi="Arial" w:cs="Arial"/>
        </w:rPr>
        <w:t xml:space="preserve"> and </w:t>
      </w:r>
      <w:r w:rsidR="00424DD0" w:rsidRPr="00C002E4">
        <w:rPr>
          <w:rFonts w:ascii="Arial" w:hAnsi="Arial" w:cs="Arial"/>
        </w:rPr>
        <w:t xml:space="preserve">3D time-of-flight MR angiography </w:t>
      </w:r>
      <w:r w:rsidR="00BF7589" w:rsidRPr="00C002E4">
        <w:rPr>
          <w:rFonts w:ascii="Arial" w:hAnsi="Arial" w:cs="Arial"/>
        </w:rPr>
        <w:t xml:space="preserve">(MRA; </w:t>
      </w:r>
      <w:r w:rsidR="00BD1AC8" w:rsidRPr="00C002E4">
        <w:rPr>
          <w:rFonts w:ascii="Arial" w:hAnsi="Arial" w:cs="Arial"/>
        </w:rPr>
        <w:t>TR/TE/flip angle=</w:t>
      </w:r>
      <w:r w:rsidR="005E1D58" w:rsidRPr="00C002E4">
        <w:rPr>
          <w:rFonts w:ascii="Arial" w:hAnsi="Arial" w:cs="Arial"/>
        </w:rPr>
        <w:t>35ms/5ms/20</w:t>
      </w:r>
      <w:r w:rsidR="005E1D58" w:rsidRPr="00C002E4">
        <w:rPr>
          <w:rFonts w:ascii="Arial" w:hAnsi="Arial" w:cs="Arial"/>
        </w:rPr>
        <w:sym w:font="Symbol" w:char="F0B0"/>
      </w:r>
      <w:r w:rsidR="005E1D58" w:rsidRPr="00C002E4">
        <w:rPr>
          <w:rFonts w:ascii="Arial" w:hAnsi="Arial" w:cs="Arial"/>
        </w:rPr>
        <w:t xml:space="preserve"> and 0.7mm slice thickness)</w:t>
      </w:r>
      <w:r w:rsidR="00424DD0" w:rsidRPr="00C002E4">
        <w:rPr>
          <w:rFonts w:ascii="Arial" w:hAnsi="Arial" w:cs="Arial"/>
        </w:rPr>
        <w:t>.</w:t>
      </w:r>
    </w:p>
    <w:p w14:paraId="61EB7DEC" w14:textId="77777777" w:rsidR="00A12837" w:rsidRPr="00C002E4" w:rsidRDefault="00A12837" w:rsidP="007366A3">
      <w:pPr>
        <w:spacing w:line="480" w:lineRule="auto"/>
        <w:rPr>
          <w:rFonts w:ascii="Arial" w:hAnsi="Arial" w:cs="Arial"/>
        </w:rPr>
      </w:pPr>
    </w:p>
    <w:p w14:paraId="224AA020" w14:textId="370EFA63" w:rsidR="00AA0F5B" w:rsidRPr="00C002E4" w:rsidRDefault="00424DD0" w:rsidP="007366A3">
      <w:pPr>
        <w:spacing w:line="480" w:lineRule="auto"/>
        <w:rPr>
          <w:rFonts w:ascii="Arial" w:hAnsi="Arial" w:cs="Arial"/>
        </w:rPr>
      </w:pPr>
      <w:r w:rsidRPr="00C002E4">
        <w:rPr>
          <w:rFonts w:ascii="Arial" w:hAnsi="Arial" w:cs="Arial"/>
        </w:rPr>
        <w:t>T2</w:t>
      </w:r>
      <w:r w:rsidR="00A12837" w:rsidRPr="00C002E4">
        <w:rPr>
          <w:rFonts w:ascii="Arial" w:hAnsi="Arial" w:cs="Arial"/>
        </w:rPr>
        <w:t>-weighted</w:t>
      </w:r>
      <w:r w:rsidR="00260E53" w:rsidRPr="00C002E4">
        <w:rPr>
          <w:rFonts w:ascii="Arial" w:hAnsi="Arial" w:cs="Arial"/>
        </w:rPr>
        <w:t>, FLAIR and DWI image</w:t>
      </w:r>
      <w:r w:rsidRPr="00C002E4">
        <w:rPr>
          <w:rFonts w:ascii="Arial" w:hAnsi="Arial" w:cs="Arial"/>
        </w:rPr>
        <w:t xml:space="preserve">s </w:t>
      </w:r>
      <w:r w:rsidR="007E2CB7" w:rsidRPr="00C002E4">
        <w:rPr>
          <w:rFonts w:ascii="Arial" w:hAnsi="Arial" w:cs="Arial"/>
        </w:rPr>
        <w:t xml:space="preserve">were </w:t>
      </w:r>
      <w:r w:rsidR="0084382E" w:rsidRPr="00C002E4">
        <w:rPr>
          <w:rFonts w:ascii="Arial" w:hAnsi="Arial" w:cs="Arial"/>
        </w:rPr>
        <w:t>used to determine the presence of infarcts</w:t>
      </w:r>
      <w:r w:rsidR="00BF7589" w:rsidRPr="00C002E4">
        <w:rPr>
          <w:rFonts w:ascii="Arial" w:hAnsi="Arial" w:cs="Arial"/>
        </w:rPr>
        <w:t xml:space="preserve"> </w:t>
      </w:r>
      <w:r w:rsidR="0083653C" w:rsidRPr="00C002E4">
        <w:rPr>
          <w:rFonts w:ascii="Arial" w:hAnsi="Arial" w:cs="Arial"/>
        </w:rPr>
        <w:t xml:space="preserve">and </w:t>
      </w:r>
      <w:r w:rsidR="00DE0123" w:rsidRPr="00C002E4">
        <w:rPr>
          <w:rFonts w:ascii="Arial" w:hAnsi="Arial" w:cs="Arial"/>
        </w:rPr>
        <w:t xml:space="preserve">atrophy. </w:t>
      </w:r>
      <w:r w:rsidR="002D4435" w:rsidRPr="00C002E4">
        <w:rPr>
          <w:rFonts w:ascii="Arial" w:hAnsi="Arial" w:cs="Arial"/>
        </w:rPr>
        <w:t>Images</w:t>
      </w:r>
      <w:r w:rsidRPr="00C002E4">
        <w:rPr>
          <w:rFonts w:ascii="Arial" w:hAnsi="Arial" w:cs="Arial"/>
        </w:rPr>
        <w:t xml:space="preserve"> </w:t>
      </w:r>
      <w:r w:rsidR="00AA0F5B" w:rsidRPr="00C002E4">
        <w:rPr>
          <w:rFonts w:ascii="Arial" w:hAnsi="Arial" w:cs="Arial"/>
        </w:rPr>
        <w:t>were</w:t>
      </w:r>
      <w:r w:rsidR="0094406A" w:rsidRPr="00C002E4">
        <w:rPr>
          <w:rFonts w:ascii="Arial" w:hAnsi="Arial" w:cs="Arial"/>
        </w:rPr>
        <w:t xml:space="preserve"> reviewed independently by three</w:t>
      </w:r>
      <w:r w:rsidR="00AA0F5B" w:rsidRPr="00C002E4">
        <w:rPr>
          <w:rFonts w:ascii="Arial" w:hAnsi="Arial" w:cs="Arial"/>
        </w:rPr>
        <w:t xml:space="preserve"> neuro-radiologists (DS, SB, TC</w:t>
      </w:r>
      <w:r w:rsidR="00BF7589" w:rsidRPr="00C002E4">
        <w:rPr>
          <w:rFonts w:ascii="Arial" w:hAnsi="Arial" w:cs="Arial"/>
        </w:rPr>
        <w:t xml:space="preserve">); where </w:t>
      </w:r>
      <w:r w:rsidR="00AA0F5B" w:rsidRPr="00C002E4">
        <w:rPr>
          <w:rFonts w:ascii="Arial" w:hAnsi="Arial" w:cs="Arial"/>
        </w:rPr>
        <w:t xml:space="preserve">there was disagreement, the </w:t>
      </w:r>
      <w:r w:rsidR="004F7B88" w:rsidRPr="00C002E4">
        <w:rPr>
          <w:rFonts w:ascii="Arial" w:hAnsi="Arial" w:cs="Arial"/>
        </w:rPr>
        <w:t xml:space="preserve">scans were reviewed by DS and </w:t>
      </w:r>
      <w:r w:rsidR="00AA0F5B" w:rsidRPr="00C002E4">
        <w:rPr>
          <w:rFonts w:ascii="Arial" w:hAnsi="Arial" w:cs="Arial"/>
        </w:rPr>
        <w:t xml:space="preserve">consensus was achieved when 2 neuro-radiologists agreed. </w:t>
      </w:r>
    </w:p>
    <w:p w14:paraId="23EDB9DA" w14:textId="77777777" w:rsidR="00A12837" w:rsidRPr="00C002E4" w:rsidRDefault="00A12837" w:rsidP="007366A3">
      <w:pPr>
        <w:spacing w:line="480" w:lineRule="auto"/>
        <w:rPr>
          <w:rFonts w:ascii="Arial" w:hAnsi="Arial" w:cs="Arial"/>
        </w:rPr>
      </w:pPr>
    </w:p>
    <w:p w14:paraId="71FFABF2" w14:textId="5E31FB87" w:rsidR="00A610C4" w:rsidRPr="00C002E4" w:rsidRDefault="00BD1AC8" w:rsidP="007366A3">
      <w:pPr>
        <w:spacing w:line="480" w:lineRule="auto"/>
        <w:rPr>
          <w:rFonts w:ascii="Arial" w:hAnsi="Arial" w:cs="Arial"/>
        </w:rPr>
      </w:pPr>
      <w:r w:rsidRPr="00C002E4">
        <w:rPr>
          <w:rFonts w:ascii="Arial" w:hAnsi="Arial" w:cs="Arial"/>
        </w:rPr>
        <w:t>SCI</w:t>
      </w:r>
      <w:r w:rsidR="005618FD" w:rsidRPr="00C002E4">
        <w:rPr>
          <w:rFonts w:ascii="Arial" w:hAnsi="Arial" w:cs="Arial"/>
        </w:rPr>
        <w:t xml:space="preserve"> were defined as one or more focal </w:t>
      </w:r>
      <w:r w:rsidR="005864EF" w:rsidRPr="00C002E4">
        <w:rPr>
          <w:rFonts w:ascii="Arial" w:hAnsi="Arial" w:cs="Arial"/>
        </w:rPr>
        <w:t>MRI signal abnormalities of at least 3 mm in one dimension visible in two views on FLAIR/T2-weighted images</w:t>
      </w:r>
      <w:r w:rsidR="005618FD" w:rsidRPr="00C002E4">
        <w:rPr>
          <w:rFonts w:ascii="Arial" w:hAnsi="Arial" w:cs="Arial"/>
        </w:rPr>
        <w:t xml:space="preserve"> </w:t>
      </w:r>
      <w:r w:rsidR="005618FD" w:rsidRPr="00C002E4">
        <w:rPr>
          <w:rFonts w:ascii="Arial" w:hAnsi="Arial" w:cs="Arial"/>
          <w:color w:val="000000"/>
        </w:rPr>
        <w:t xml:space="preserve">in the absence </w:t>
      </w:r>
      <w:r w:rsidR="00AA0F5B" w:rsidRPr="00C002E4">
        <w:rPr>
          <w:rFonts w:ascii="Arial" w:hAnsi="Arial" w:cs="Arial"/>
          <w:color w:val="000000"/>
        </w:rPr>
        <w:t>of a focal neurological deficit.</w:t>
      </w:r>
      <w:r w:rsidR="009F67ED" w:rsidRPr="00C002E4">
        <w:rPr>
          <w:rFonts w:ascii="Arial" w:hAnsi="Arial" w:cs="Arial"/>
          <w:color w:val="000000"/>
        </w:rPr>
        <w:fldChar w:fldCharType="begin">
          <w:fldData xml:space="preserve">PFJlZm1hbj48Q2l0ZT48QXV0aG9yPkRlQmF1bjwvQXV0aG9yPjxZZWFyPjIwMTI8L1llYXI+PFJl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</w:fldData>
        </w:fldChar>
      </w:r>
      <w:r w:rsidR="0043153B" w:rsidRPr="00C002E4">
        <w:rPr>
          <w:rFonts w:ascii="Arial" w:hAnsi="Arial" w:cs="Arial"/>
          <w:color w:val="000000"/>
        </w:rPr>
        <w:instrText xml:space="preserve"> ADDIN REFMGR.CITE </w:instrText>
      </w:r>
      <w:r w:rsidR="0043153B" w:rsidRPr="00C002E4">
        <w:rPr>
          <w:rFonts w:ascii="Arial" w:hAnsi="Arial" w:cs="Arial"/>
          <w:color w:val="000000"/>
        </w:rPr>
        <w:fldChar w:fldCharType="begin">
          <w:fldData xml:space="preserve">PFJlZm1hbj48Q2l0ZT48QXV0aG9yPkRlQmF1bjwvQXV0aG9yPjxZZWFyPjIwMTI8L1llYXI+PFJl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</w:fldData>
        </w:fldChar>
      </w:r>
      <w:r w:rsidR="0043153B" w:rsidRPr="00C002E4">
        <w:rPr>
          <w:rFonts w:ascii="Arial" w:hAnsi="Arial" w:cs="Arial"/>
          <w:color w:val="000000"/>
        </w:rPr>
        <w:instrText xml:space="preserve"> ADDIN EN.CITE.DATA </w:instrText>
      </w:r>
      <w:r w:rsidR="0043153B" w:rsidRPr="00C002E4">
        <w:rPr>
          <w:rFonts w:ascii="Arial" w:hAnsi="Arial" w:cs="Arial"/>
          <w:color w:val="000000"/>
        </w:rPr>
      </w:r>
      <w:r w:rsidR="0043153B" w:rsidRPr="00C002E4">
        <w:rPr>
          <w:rFonts w:ascii="Arial" w:hAnsi="Arial" w:cs="Arial"/>
          <w:color w:val="000000"/>
        </w:rPr>
        <w:fldChar w:fldCharType="end"/>
      </w:r>
      <w:r w:rsidR="009F67ED" w:rsidRPr="00C002E4">
        <w:rPr>
          <w:rFonts w:ascii="Arial" w:hAnsi="Arial" w:cs="Arial"/>
          <w:color w:val="000000"/>
        </w:rPr>
      </w:r>
      <w:r w:rsidR="009F67ED" w:rsidRPr="00C002E4">
        <w:rPr>
          <w:rFonts w:ascii="Arial" w:hAnsi="Arial" w:cs="Arial"/>
          <w:color w:val="000000"/>
        </w:rPr>
        <w:fldChar w:fldCharType="separate"/>
      </w:r>
      <w:r w:rsidR="009F67ED" w:rsidRPr="00C002E4">
        <w:rPr>
          <w:rFonts w:ascii="Arial" w:hAnsi="Arial" w:cs="Arial"/>
          <w:noProof/>
          <w:color w:val="000000"/>
          <w:vertAlign w:val="superscript"/>
        </w:rPr>
        <w:t>2</w:t>
      </w:r>
      <w:r w:rsidR="009F67ED" w:rsidRPr="00C002E4">
        <w:rPr>
          <w:rFonts w:ascii="Arial" w:hAnsi="Arial" w:cs="Arial"/>
          <w:color w:val="000000"/>
        </w:rPr>
        <w:fldChar w:fldCharType="end"/>
      </w:r>
      <w:r w:rsidR="005618FD" w:rsidRPr="00C002E4">
        <w:rPr>
          <w:rFonts w:ascii="Arial" w:hAnsi="Arial" w:cs="Arial"/>
          <w:color w:val="000000"/>
        </w:rPr>
        <w:t xml:space="preserve"> </w:t>
      </w:r>
      <w:r w:rsidR="00BF7589" w:rsidRPr="00C002E4">
        <w:rPr>
          <w:rFonts w:ascii="Arial" w:hAnsi="Arial" w:cs="Arial"/>
          <w:color w:val="000000"/>
        </w:rPr>
        <w:t>T2*GE</w:t>
      </w:r>
      <w:r w:rsidR="00424DD0" w:rsidRPr="00C002E4">
        <w:rPr>
          <w:rFonts w:ascii="Arial" w:hAnsi="Arial" w:cs="Arial"/>
          <w:color w:val="000000"/>
        </w:rPr>
        <w:t xml:space="preserve"> </w:t>
      </w:r>
      <w:r w:rsidR="00140E6E" w:rsidRPr="00C002E4">
        <w:rPr>
          <w:rFonts w:ascii="Arial" w:hAnsi="Arial" w:cs="Arial"/>
          <w:color w:val="000000"/>
        </w:rPr>
        <w:t xml:space="preserve">and </w:t>
      </w:r>
      <w:r w:rsidR="00BF7589" w:rsidRPr="00C002E4">
        <w:rPr>
          <w:rFonts w:ascii="Arial" w:hAnsi="Arial" w:cs="Arial"/>
          <w:color w:val="000000"/>
        </w:rPr>
        <w:t>SWI</w:t>
      </w:r>
      <w:r w:rsidR="00286AE0" w:rsidRPr="00C002E4">
        <w:rPr>
          <w:rFonts w:ascii="Arial" w:hAnsi="Arial" w:cs="Arial"/>
          <w:color w:val="000000"/>
        </w:rPr>
        <w:t xml:space="preserve"> </w:t>
      </w:r>
      <w:r w:rsidR="00140E6E" w:rsidRPr="00C002E4">
        <w:rPr>
          <w:rFonts w:ascii="Arial" w:hAnsi="Arial" w:cs="Arial"/>
          <w:color w:val="000000"/>
        </w:rPr>
        <w:t xml:space="preserve">were inspected </w:t>
      </w:r>
      <w:r w:rsidRPr="00C002E4">
        <w:rPr>
          <w:rFonts w:ascii="Arial" w:hAnsi="Arial" w:cs="Arial"/>
          <w:color w:val="000000"/>
        </w:rPr>
        <w:t xml:space="preserve">for </w:t>
      </w:r>
      <w:proofErr w:type="spellStart"/>
      <w:r w:rsidR="00AA0F5B" w:rsidRPr="00C002E4">
        <w:rPr>
          <w:rFonts w:ascii="Arial" w:hAnsi="Arial" w:cs="Arial"/>
          <w:color w:val="000000"/>
        </w:rPr>
        <w:t>h</w:t>
      </w:r>
      <w:r w:rsidR="00140E6E" w:rsidRPr="00C002E4">
        <w:rPr>
          <w:rFonts w:ascii="Arial" w:hAnsi="Arial" w:cs="Arial"/>
          <w:color w:val="000000"/>
        </w:rPr>
        <w:t>emorrhage</w:t>
      </w:r>
      <w:proofErr w:type="spellEnd"/>
      <w:r w:rsidR="00140E6E" w:rsidRPr="00C002E4">
        <w:rPr>
          <w:rFonts w:ascii="Arial" w:hAnsi="Arial" w:cs="Arial"/>
          <w:color w:val="000000"/>
        </w:rPr>
        <w:t xml:space="preserve">. </w:t>
      </w:r>
      <w:r w:rsidR="00A12837" w:rsidRPr="00C002E4">
        <w:rPr>
          <w:rFonts w:ascii="Arial" w:hAnsi="Arial" w:cs="Arial"/>
        </w:rPr>
        <w:t>M</w:t>
      </w:r>
      <w:r w:rsidR="004F7B88" w:rsidRPr="00C002E4">
        <w:rPr>
          <w:rFonts w:ascii="Arial" w:hAnsi="Arial" w:cs="Arial"/>
        </w:rPr>
        <w:t>RA m</w:t>
      </w:r>
      <w:r w:rsidR="00A12837" w:rsidRPr="00C002E4">
        <w:rPr>
          <w:rFonts w:ascii="Arial" w:hAnsi="Arial" w:cs="Arial"/>
        </w:rPr>
        <w:t>aximum inte</w:t>
      </w:r>
      <w:r w:rsidR="004F7B88" w:rsidRPr="00C002E4">
        <w:rPr>
          <w:rFonts w:ascii="Arial" w:hAnsi="Arial" w:cs="Arial"/>
        </w:rPr>
        <w:t xml:space="preserve">nsity projections (MIPs) </w:t>
      </w:r>
      <w:r w:rsidR="00A12837" w:rsidRPr="00C002E4">
        <w:rPr>
          <w:rFonts w:ascii="Arial" w:hAnsi="Arial" w:cs="Arial"/>
        </w:rPr>
        <w:t xml:space="preserve">were </w:t>
      </w:r>
      <w:r w:rsidR="0084382E" w:rsidRPr="00C002E4">
        <w:rPr>
          <w:rFonts w:ascii="Arial" w:hAnsi="Arial" w:cs="Arial"/>
        </w:rPr>
        <w:t>used to determine the presence of</w:t>
      </w:r>
      <w:r w:rsidR="00A23A73" w:rsidRPr="00C002E4">
        <w:rPr>
          <w:rFonts w:ascii="Arial" w:hAnsi="Arial" w:cs="Arial"/>
        </w:rPr>
        <w:t xml:space="preserve"> </w:t>
      </w:r>
      <w:r w:rsidR="00D74C5C" w:rsidRPr="00C002E4">
        <w:rPr>
          <w:rFonts w:ascii="Arial" w:hAnsi="Arial" w:cs="Arial"/>
        </w:rPr>
        <w:t>intra</w:t>
      </w:r>
      <w:r w:rsidR="004F7B88" w:rsidRPr="00C002E4">
        <w:rPr>
          <w:rFonts w:ascii="Arial" w:hAnsi="Arial" w:cs="Arial"/>
        </w:rPr>
        <w:t>cranial artery abnormality</w:t>
      </w:r>
      <w:r w:rsidR="002D4435" w:rsidRPr="00C002E4">
        <w:rPr>
          <w:rFonts w:ascii="Arial" w:hAnsi="Arial" w:cs="Arial"/>
        </w:rPr>
        <w:t xml:space="preserve"> using a previously reported grading system</w:t>
      </w:r>
      <w:r w:rsidR="0084382E" w:rsidRPr="00C002E4">
        <w:rPr>
          <w:rFonts w:ascii="Arial" w:hAnsi="Arial" w:cs="Arial"/>
        </w:rPr>
        <w:t>.</w:t>
      </w:r>
      <w:r w:rsidR="002D4435" w:rsidRPr="00C002E4">
        <w:rPr>
          <w:rFonts w:ascii="Arial" w:hAnsi="Arial" w:cs="Arial"/>
          <w:vertAlign w:val="superscript"/>
        </w:rPr>
        <w:t>18</w:t>
      </w:r>
      <w:r w:rsidR="00725A20" w:rsidRPr="00C002E4">
        <w:rPr>
          <w:rFonts w:ascii="Arial" w:hAnsi="Arial" w:cs="Arial"/>
        </w:rPr>
        <w:t xml:space="preserve"> </w:t>
      </w:r>
    </w:p>
    <w:p w14:paraId="56B04336" w14:textId="268DD8F5" w:rsidR="00D754B1" w:rsidRPr="00C002E4" w:rsidRDefault="00D754B1" w:rsidP="007366A3">
      <w:pPr>
        <w:spacing w:line="480" w:lineRule="auto"/>
        <w:rPr>
          <w:rFonts w:ascii="Arial" w:hAnsi="Arial" w:cs="Arial"/>
        </w:rPr>
      </w:pPr>
    </w:p>
    <w:p w14:paraId="2AC8F55D" w14:textId="2F53E026" w:rsidR="00D754B1" w:rsidRPr="00C002E4" w:rsidRDefault="00D754B1" w:rsidP="007366A3">
      <w:pPr>
        <w:spacing w:line="480" w:lineRule="auto"/>
        <w:rPr>
          <w:rFonts w:ascii="Arial" w:hAnsi="Arial" w:cs="Arial"/>
        </w:rPr>
      </w:pPr>
      <w:r w:rsidRPr="00C002E4">
        <w:rPr>
          <w:rFonts w:ascii="Arial" w:hAnsi="Arial" w:cs="Arial"/>
        </w:rPr>
        <w:t>Children were followed until censoring at stroke or death or 31</w:t>
      </w:r>
      <w:r w:rsidRPr="00C002E4">
        <w:rPr>
          <w:rFonts w:ascii="Arial" w:hAnsi="Arial" w:cs="Arial"/>
          <w:vertAlign w:val="superscript"/>
        </w:rPr>
        <w:t>st</w:t>
      </w:r>
      <w:r w:rsidRPr="00C002E4">
        <w:rPr>
          <w:rFonts w:ascii="Arial" w:hAnsi="Arial" w:cs="Arial"/>
        </w:rPr>
        <w:t xml:space="preserve"> March 2014.</w:t>
      </w:r>
    </w:p>
    <w:p w14:paraId="78745540" w14:textId="77777777" w:rsidR="00F57542" w:rsidRPr="00C002E4" w:rsidRDefault="00F57542" w:rsidP="007366A3">
      <w:pPr>
        <w:spacing w:line="480" w:lineRule="auto"/>
        <w:rPr>
          <w:rFonts w:ascii="Arial" w:hAnsi="Arial" w:cs="Arial"/>
        </w:rPr>
      </w:pPr>
    </w:p>
    <w:p w14:paraId="21F77FA6" w14:textId="598873AC" w:rsidR="00463A54" w:rsidRPr="00C002E4" w:rsidRDefault="00463A54" w:rsidP="007366A3">
      <w:pPr>
        <w:spacing w:line="480" w:lineRule="auto"/>
        <w:rPr>
          <w:rFonts w:ascii="Arial" w:hAnsi="Arial" w:cs="Arial"/>
        </w:rPr>
      </w:pPr>
      <w:r w:rsidRPr="00C002E4">
        <w:rPr>
          <w:rFonts w:ascii="Arial" w:hAnsi="Arial" w:cs="Arial"/>
        </w:rPr>
        <w:t xml:space="preserve">The </w:t>
      </w:r>
      <w:r w:rsidR="00AA2A41" w:rsidRPr="00C002E4">
        <w:rPr>
          <w:rFonts w:ascii="Arial" w:hAnsi="Arial" w:cs="Arial"/>
        </w:rPr>
        <w:t>data w</w:t>
      </w:r>
      <w:r w:rsidR="00522173" w:rsidRPr="00C002E4">
        <w:rPr>
          <w:rFonts w:ascii="Arial" w:hAnsi="Arial" w:cs="Arial"/>
        </w:rPr>
        <w:t>ere</w:t>
      </w:r>
      <w:r w:rsidR="00AA2A41" w:rsidRPr="00C002E4">
        <w:rPr>
          <w:rFonts w:ascii="Arial" w:hAnsi="Arial" w:cs="Arial"/>
        </w:rPr>
        <w:t xml:space="preserve"> analysed in </w:t>
      </w:r>
      <w:r w:rsidR="00BD1AC8" w:rsidRPr="00C002E4">
        <w:rPr>
          <w:rFonts w:ascii="Arial" w:hAnsi="Arial" w:cs="Arial"/>
        </w:rPr>
        <w:t>SPSS v</w:t>
      </w:r>
      <w:r w:rsidR="00D74C5C" w:rsidRPr="00C002E4">
        <w:rPr>
          <w:rFonts w:ascii="Arial" w:hAnsi="Arial" w:cs="Arial"/>
        </w:rPr>
        <w:t>22</w:t>
      </w:r>
      <w:r w:rsidRPr="00C002E4">
        <w:rPr>
          <w:rFonts w:ascii="Arial" w:hAnsi="Arial" w:cs="Arial"/>
        </w:rPr>
        <w:t>.</w:t>
      </w:r>
      <w:r w:rsidR="00D359F9" w:rsidRPr="00C002E4">
        <w:rPr>
          <w:rFonts w:ascii="Arial" w:hAnsi="Arial" w:cs="Arial"/>
        </w:rPr>
        <w:t xml:space="preserve"> Skewed data were summarized with m</w:t>
      </w:r>
      <w:r w:rsidRPr="00C002E4">
        <w:rPr>
          <w:rFonts w:ascii="Arial" w:hAnsi="Arial" w:cs="Arial"/>
        </w:rPr>
        <w:t xml:space="preserve">edian and </w:t>
      </w:r>
      <w:r w:rsidR="00774FC7" w:rsidRPr="00C002E4">
        <w:rPr>
          <w:rFonts w:ascii="Arial" w:hAnsi="Arial" w:cs="Arial"/>
        </w:rPr>
        <w:t xml:space="preserve">interquartile </w:t>
      </w:r>
      <w:r w:rsidR="00D359F9" w:rsidRPr="00C002E4">
        <w:rPr>
          <w:rFonts w:ascii="Arial" w:hAnsi="Arial" w:cs="Arial"/>
        </w:rPr>
        <w:t>range</w:t>
      </w:r>
      <w:r w:rsidRPr="00C002E4">
        <w:rPr>
          <w:rFonts w:ascii="Arial" w:hAnsi="Arial" w:cs="Arial"/>
        </w:rPr>
        <w:t>. Association between va</w:t>
      </w:r>
      <w:r w:rsidR="00D359F9" w:rsidRPr="00C002E4">
        <w:rPr>
          <w:rFonts w:ascii="Arial" w:hAnsi="Arial" w:cs="Arial"/>
        </w:rPr>
        <w:t>riables was determined using</w:t>
      </w:r>
      <w:r w:rsidRPr="00C002E4">
        <w:rPr>
          <w:rFonts w:ascii="Arial" w:hAnsi="Arial" w:cs="Arial"/>
        </w:rPr>
        <w:t xml:space="preserve"> </w:t>
      </w:r>
      <w:r w:rsidR="00AA2A41" w:rsidRPr="00C002E4">
        <w:rPr>
          <w:rFonts w:ascii="Arial" w:hAnsi="Arial" w:cs="Arial"/>
        </w:rPr>
        <w:t>Chi</w:t>
      </w:r>
      <w:r w:rsidR="00BD1AC8" w:rsidRPr="00C002E4">
        <w:rPr>
          <w:rFonts w:ascii="Arial" w:hAnsi="Arial" w:cs="Arial"/>
        </w:rPr>
        <w:t>-</w:t>
      </w:r>
      <w:r w:rsidR="00D202D9" w:rsidRPr="00C002E4">
        <w:rPr>
          <w:rFonts w:ascii="Arial" w:hAnsi="Arial" w:cs="Arial"/>
        </w:rPr>
        <w:t>squ</w:t>
      </w:r>
      <w:r w:rsidR="00DB141D" w:rsidRPr="00C002E4">
        <w:rPr>
          <w:rFonts w:ascii="Arial" w:hAnsi="Arial" w:cs="Arial"/>
        </w:rPr>
        <w:t>a</w:t>
      </w:r>
      <w:r w:rsidR="00D202D9" w:rsidRPr="00C002E4">
        <w:rPr>
          <w:rFonts w:ascii="Arial" w:hAnsi="Arial" w:cs="Arial"/>
        </w:rPr>
        <w:t>re</w:t>
      </w:r>
      <w:r w:rsidR="00AA2A41" w:rsidRPr="00C002E4">
        <w:rPr>
          <w:rFonts w:ascii="Arial" w:hAnsi="Arial" w:cs="Arial"/>
        </w:rPr>
        <w:t xml:space="preserve"> test and </w:t>
      </w:r>
      <w:r w:rsidRPr="00C002E4">
        <w:rPr>
          <w:rFonts w:ascii="Arial" w:hAnsi="Arial" w:cs="Arial"/>
        </w:rPr>
        <w:t>Fisher</w:t>
      </w:r>
      <w:r w:rsidR="006A7E3E" w:rsidRPr="00C002E4">
        <w:rPr>
          <w:rFonts w:ascii="Arial" w:hAnsi="Arial" w:cs="Arial"/>
        </w:rPr>
        <w:t>’</w:t>
      </w:r>
      <w:r w:rsidRPr="00C002E4">
        <w:rPr>
          <w:rFonts w:ascii="Arial" w:hAnsi="Arial" w:cs="Arial"/>
        </w:rPr>
        <w:t>s exact test</w:t>
      </w:r>
      <w:r w:rsidR="00D359F9" w:rsidRPr="00C002E4">
        <w:rPr>
          <w:rFonts w:ascii="Arial" w:hAnsi="Arial" w:cs="Arial"/>
        </w:rPr>
        <w:t>s</w:t>
      </w:r>
      <w:r w:rsidRPr="00C002E4">
        <w:rPr>
          <w:rFonts w:ascii="Arial" w:hAnsi="Arial" w:cs="Arial"/>
        </w:rPr>
        <w:t xml:space="preserve">. </w:t>
      </w:r>
      <w:r w:rsidR="007847D5" w:rsidRPr="00C002E4">
        <w:rPr>
          <w:rFonts w:ascii="Arial" w:hAnsi="Arial" w:cs="Arial"/>
        </w:rPr>
        <w:t>Univaria</w:t>
      </w:r>
      <w:r w:rsidR="00774FC7" w:rsidRPr="00C002E4">
        <w:rPr>
          <w:rFonts w:ascii="Arial" w:hAnsi="Arial" w:cs="Arial"/>
        </w:rPr>
        <w:t>ble</w:t>
      </w:r>
      <w:r w:rsidR="007847D5" w:rsidRPr="00C002E4">
        <w:rPr>
          <w:rFonts w:ascii="Arial" w:hAnsi="Arial" w:cs="Arial"/>
        </w:rPr>
        <w:t xml:space="preserve"> </w:t>
      </w:r>
      <w:r w:rsidRPr="00C002E4">
        <w:rPr>
          <w:rFonts w:ascii="Arial" w:hAnsi="Arial" w:cs="Arial"/>
        </w:rPr>
        <w:t xml:space="preserve">and multivariable logistic regression were used to determine clinical predictors of </w:t>
      </w:r>
      <w:r w:rsidR="002E580A" w:rsidRPr="00C002E4">
        <w:rPr>
          <w:rFonts w:ascii="Arial" w:hAnsi="Arial" w:cs="Arial"/>
        </w:rPr>
        <w:t>elevated</w:t>
      </w:r>
      <w:r w:rsidR="00D359F9" w:rsidRPr="00C002E4">
        <w:rPr>
          <w:rFonts w:ascii="Arial" w:hAnsi="Arial" w:cs="Arial"/>
        </w:rPr>
        <w:t xml:space="preserve">/absent/low </w:t>
      </w:r>
      <w:proofErr w:type="spellStart"/>
      <w:r w:rsidR="00D359F9" w:rsidRPr="00C002E4">
        <w:rPr>
          <w:rFonts w:ascii="Arial" w:hAnsi="Arial" w:cs="Arial"/>
        </w:rPr>
        <w:t>CBFv</w:t>
      </w:r>
      <w:proofErr w:type="spellEnd"/>
      <w:r w:rsidRPr="00C002E4">
        <w:rPr>
          <w:rFonts w:ascii="Arial" w:hAnsi="Arial" w:cs="Arial"/>
        </w:rPr>
        <w:t>. Mann</w:t>
      </w:r>
      <w:r w:rsidR="004B3BC3" w:rsidRPr="00C002E4">
        <w:rPr>
          <w:rFonts w:ascii="Arial" w:hAnsi="Arial" w:cs="Arial"/>
        </w:rPr>
        <w:t>-</w:t>
      </w:r>
      <w:r w:rsidRPr="00C002E4">
        <w:rPr>
          <w:rFonts w:ascii="Arial" w:hAnsi="Arial" w:cs="Arial"/>
        </w:rPr>
        <w:t>Whitney and Kruskal</w:t>
      </w:r>
      <w:r w:rsidR="004B3BC3" w:rsidRPr="00C002E4">
        <w:rPr>
          <w:rFonts w:ascii="Arial" w:hAnsi="Arial" w:cs="Arial"/>
        </w:rPr>
        <w:t>-</w:t>
      </w:r>
      <w:r w:rsidRPr="00C002E4">
        <w:rPr>
          <w:rFonts w:ascii="Arial" w:hAnsi="Arial" w:cs="Arial"/>
        </w:rPr>
        <w:t xml:space="preserve">Wallis tests were used to </w:t>
      </w:r>
      <w:r w:rsidR="00D619E7" w:rsidRPr="00C002E4">
        <w:rPr>
          <w:rFonts w:ascii="Arial" w:hAnsi="Arial" w:cs="Arial"/>
        </w:rPr>
        <w:t>compare the distribution of variables</w:t>
      </w:r>
      <w:r w:rsidRPr="00C002E4">
        <w:rPr>
          <w:rFonts w:ascii="Arial" w:hAnsi="Arial" w:cs="Arial"/>
        </w:rPr>
        <w:t xml:space="preserve"> </w:t>
      </w:r>
      <w:r w:rsidR="003C2A13" w:rsidRPr="00C002E4">
        <w:rPr>
          <w:rFonts w:ascii="Arial" w:hAnsi="Arial" w:cs="Arial"/>
        </w:rPr>
        <w:t>between two and</w:t>
      </w:r>
      <w:r w:rsidRPr="00C002E4">
        <w:rPr>
          <w:rFonts w:ascii="Arial" w:hAnsi="Arial" w:cs="Arial"/>
        </w:rPr>
        <w:t xml:space="preserve"> more than two </w:t>
      </w:r>
      <w:r w:rsidR="00D619E7" w:rsidRPr="00C002E4">
        <w:rPr>
          <w:rFonts w:ascii="Arial" w:hAnsi="Arial" w:cs="Arial"/>
        </w:rPr>
        <w:t>variables</w:t>
      </w:r>
      <w:r w:rsidRPr="00C002E4">
        <w:rPr>
          <w:rFonts w:ascii="Arial" w:hAnsi="Arial" w:cs="Arial"/>
        </w:rPr>
        <w:t xml:space="preserve"> respectively. </w:t>
      </w:r>
      <w:r w:rsidR="00705733" w:rsidRPr="00C002E4">
        <w:rPr>
          <w:rFonts w:ascii="Arial" w:hAnsi="Arial" w:cs="Arial"/>
        </w:rPr>
        <w:t>Inter</w:t>
      </w:r>
      <w:r w:rsidR="00154F3D" w:rsidRPr="00C002E4">
        <w:rPr>
          <w:rFonts w:ascii="Arial" w:hAnsi="Arial" w:cs="Arial"/>
        </w:rPr>
        <w:t>-</w:t>
      </w:r>
      <w:r w:rsidR="00705733" w:rsidRPr="00C002E4">
        <w:rPr>
          <w:rFonts w:ascii="Arial" w:hAnsi="Arial" w:cs="Arial"/>
        </w:rPr>
        <w:t>observer variability between the neur</w:t>
      </w:r>
      <w:r w:rsidR="009A23CA" w:rsidRPr="00C002E4">
        <w:rPr>
          <w:rFonts w:ascii="Arial" w:hAnsi="Arial" w:cs="Arial"/>
        </w:rPr>
        <w:t>o</w:t>
      </w:r>
      <w:r w:rsidR="00A8425B" w:rsidRPr="00C002E4">
        <w:rPr>
          <w:rFonts w:ascii="Arial" w:hAnsi="Arial" w:cs="Arial"/>
        </w:rPr>
        <w:t>-</w:t>
      </w:r>
      <w:r w:rsidR="009A23CA" w:rsidRPr="00C002E4">
        <w:rPr>
          <w:rFonts w:ascii="Arial" w:hAnsi="Arial" w:cs="Arial"/>
        </w:rPr>
        <w:lastRenderedPageBreak/>
        <w:t>r</w:t>
      </w:r>
      <w:r w:rsidR="00705733" w:rsidRPr="00C002E4">
        <w:rPr>
          <w:rFonts w:ascii="Arial" w:hAnsi="Arial" w:cs="Arial"/>
        </w:rPr>
        <w:t xml:space="preserve">adiologists was analysed using the method of Fleiss </w:t>
      </w:r>
      <w:r w:rsidR="009A23CA" w:rsidRPr="00C002E4">
        <w:rPr>
          <w:rFonts w:ascii="Arial" w:hAnsi="Arial" w:cs="Arial"/>
        </w:rPr>
        <w:t>with</w:t>
      </w:r>
      <w:r w:rsidR="00705733" w:rsidRPr="00C002E4">
        <w:rPr>
          <w:rFonts w:ascii="Arial" w:hAnsi="Arial" w:cs="Arial"/>
        </w:rPr>
        <w:t xml:space="preserve"> the web-based programme of </w:t>
      </w:r>
      <w:proofErr w:type="spellStart"/>
      <w:r w:rsidR="00705733" w:rsidRPr="00C002E4">
        <w:rPr>
          <w:rFonts w:ascii="Arial" w:hAnsi="Arial" w:cs="Arial"/>
        </w:rPr>
        <w:t>Geertzen</w:t>
      </w:r>
      <w:proofErr w:type="spellEnd"/>
      <w:r w:rsidR="00EF6428" w:rsidRPr="00C002E4">
        <w:rPr>
          <w:rFonts w:ascii="Arial" w:hAnsi="Arial" w:cs="Arial"/>
        </w:rPr>
        <w:t xml:space="preserve"> (</w:t>
      </w:r>
      <w:hyperlink r:id="rId10" w:history="1">
        <w:r w:rsidR="00EF6428" w:rsidRPr="00C002E4">
          <w:rPr>
            <w:rStyle w:val="Hyperlink"/>
            <w:rFonts w:ascii="Arial" w:hAnsi="Arial" w:cs="Arial"/>
          </w:rPr>
          <w:t>https://mlnl.net/jg/software/ira/</w:t>
        </w:r>
      </w:hyperlink>
      <w:r w:rsidR="00EF6428" w:rsidRPr="00C002E4">
        <w:rPr>
          <w:rFonts w:ascii="Arial" w:hAnsi="Arial" w:cs="Arial"/>
        </w:rPr>
        <w:t>).</w:t>
      </w:r>
      <w:r w:rsidR="00705733" w:rsidRPr="00C002E4">
        <w:rPr>
          <w:rFonts w:ascii="Arial" w:hAnsi="Arial" w:cs="Arial"/>
        </w:rPr>
        <w:t xml:space="preserve"> </w:t>
      </w:r>
      <w:r w:rsidRPr="00C002E4">
        <w:rPr>
          <w:rFonts w:ascii="Arial" w:hAnsi="Arial" w:cs="Arial"/>
        </w:rPr>
        <w:t xml:space="preserve">A P-value </w:t>
      </w:r>
      <w:r w:rsidR="004B3BC3" w:rsidRPr="00C002E4">
        <w:rPr>
          <w:rFonts w:ascii="Arial" w:hAnsi="Arial" w:cs="Arial"/>
        </w:rPr>
        <w:t>&lt;</w:t>
      </w:r>
      <w:r w:rsidRPr="00C002E4">
        <w:rPr>
          <w:rFonts w:ascii="Arial" w:hAnsi="Arial" w:cs="Arial"/>
        </w:rPr>
        <w:t>0.05 was considered as statistically significant.</w:t>
      </w:r>
    </w:p>
    <w:p w14:paraId="2EE8BF79" w14:textId="77777777" w:rsidR="00F57542" w:rsidRPr="00C002E4" w:rsidRDefault="00F57542" w:rsidP="007366A3">
      <w:pPr>
        <w:spacing w:line="480" w:lineRule="auto"/>
        <w:rPr>
          <w:rFonts w:ascii="Arial" w:hAnsi="Arial" w:cs="Arial"/>
        </w:rPr>
      </w:pPr>
    </w:p>
    <w:p w14:paraId="32065954" w14:textId="77777777" w:rsidR="00F57542" w:rsidRPr="00C002E4" w:rsidRDefault="00F57542" w:rsidP="007366A3">
      <w:pPr>
        <w:spacing w:line="480" w:lineRule="auto"/>
        <w:rPr>
          <w:rFonts w:ascii="Arial" w:hAnsi="Arial" w:cs="Arial"/>
          <w:b/>
          <w:bCs/>
        </w:rPr>
      </w:pPr>
    </w:p>
    <w:p w14:paraId="389DB339" w14:textId="77777777" w:rsidR="00463A54" w:rsidRPr="00C002E4" w:rsidRDefault="00463A54" w:rsidP="007366A3">
      <w:pPr>
        <w:pStyle w:val="Heading1"/>
        <w:spacing w:line="480" w:lineRule="auto"/>
        <w:jc w:val="left"/>
        <w:rPr>
          <w:rFonts w:ascii="Arial" w:hAnsi="Arial" w:cs="Arial"/>
          <w:sz w:val="24"/>
        </w:rPr>
      </w:pPr>
      <w:bookmarkStart w:id="2" w:name="_Toc292055241"/>
      <w:r w:rsidRPr="00C002E4">
        <w:rPr>
          <w:rFonts w:ascii="Arial" w:hAnsi="Arial" w:cs="Arial"/>
          <w:sz w:val="24"/>
        </w:rPr>
        <w:t>RESULTS</w:t>
      </w:r>
      <w:bookmarkEnd w:id="2"/>
    </w:p>
    <w:p w14:paraId="14F16508" w14:textId="77777777" w:rsidR="008C113C" w:rsidRPr="00C002E4" w:rsidRDefault="008C113C" w:rsidP="007366A3">
      <w:pPr>
        <w:spacing w:line="480" w:lineRule="auto"/>
        <w:rPr>
          <w:rFonts w:ascii="Arial" w:hAnsi="Arial" w:cs="Arial"/>
        </w:rPr>
      </w:pPr>
    </w:p>
    <w:p w14:paraId="0BBD96C9" w14:textId="238DFA2D" w:rsidR="008C113C" w:rsidRPr="00C002E4" w:rsidRDefault="006C55CB" w:rsidP="007366A3">
      <w:pPr>
        <w:spacing w:line="480" w:lineRule="auto"/>
        <w:rPr>
          <w:rFonts w:ascii="Arial" w:hAnsi="Arial" w:cs="Arial"/>
        </w:rPr>
      </w:pPr>
      <w:r w:rsidRPr="00C002E4">
        <w:rPr>
          <w:rFonts w:ascii="Arial" w:hAnsi="Arial" w:cs="Arial"/>
        </w:rPr>
        <w:t>From</w:t>
      </w:r>
      <w:r w:rsidR="00463A54" w:rsidRPr="00C002E4">
        <w:rPr>
          <w:rFonts w:ascii="Arial" w:hAnsi="Arial" w:cs="Arial"/>
        </w:rPr>
        <w:t xml:space="preserve"> June 2010 </w:t>
      </w:r>
      <w:r w:rsidRPr="00C002E4">
        <w:rPr>
          <w:rFonts w:ascii="Arial" w:hAnsi="Arial" w:cs="Arial"/>
        </w:rPr>
        <w:t>to</w:t>
      </w:r>
      <w:r w:rsidR="00463A54" w:rsidRPr="00C002E4">
        <w:rPr>
          <w:rFonts w:ascii="Arial" w:hAnsi="Arial" w:cs="Arial"/>
        </w:rPr>
        <w:t xml:space="preserve"> March 2011, 200 </w:t>
      </w:r>
      <w:r w:rsidR="00760B1D" w:rsidRPr="00C002E4">
        <w:rPr>
          <w:rFonts w:ascii="Arial" w:hAnsi="Arial" w:cs="Arial"/>
        </w:rPr>
        <w:t xml:space="preserve">consecutive </w:t>
      </w:r>
      <w:r w:rsidR="00463A54" w:rsidRPr="00C002E4">
        <w:rPr>
          <w:rFonts w:ascii="Arial" w:hAnsi="Arial" w:cs="Arial"/>
        </w:rPr>
        <w:t>children</w:t>
      </w:r>
      <w:r w:rsidR="00754EDD" w:rsidRPr="00C002E4">
        <w:rPr>
          <w:rFonts w:ascii="Arial" w:hAnsi="Arial" w:cs="Arial"/>
        </w:rPr>
        <w:t xml:space="preserve"> (median age </w:t>
      </w:r>
      <w:r w:rsidR="00892CD5" w:rsidRPr="00C002E4">
        <w:rPr>
          <w:rFonts w:ascii="Arial" w:hAnsi="Arial" w:cs="Arial"/>
        </w:rPr>
        <w:t>9; range 6-13</w:t>
      </w:r>
      <w:r w:rsidR="001C320B" w:rsidRPr="00C002E4">
        <w:rPr>
          <w:rFonts w:ascii="Arial" w:hAnsi="Arial" w:cs="Arial"/>
        </w:rPr>
        <w:t xml:space="preserve"> years; 105 (52.5%)</w:t>
      </w:r>
      <w:r w:rsidR="00754EDD" w:rsidRPr="00C002E4">
        <w:rPr>
          <w:rFonts w:ascii="Arial" w:hAnsi="Arial" w:cs="Arial"/>
        </w:rPr>
        <w:t xml:space="preserve"> boys)</w:t>
      </w:r>
      <w:r w:rsidR="00463A54" w:rsidRPr="00C002E4">
        <w:rPr>
          <w:rFonts w:ascii="Arial" w:hAnsi="Arial" w:cs="Arial"/>
        </w:rPr>
        <w:t xml:space="preserve"> me</w:t>
      </w:r>
      <w:r w:rsidR="00FE6A17" w:rsidRPr="00C002E4">
        <w:rPr>
          <w:rFonts w:ascii="Arial" w:hAnsi="Arial" w:cs="Arial"/>
        </w:rPr>
        <w:t>e</w:t>
      </w:r>
      <w:r w:rsidR="00463A54" w:rsidRPr="00C002E4">
        <w:rPr>
          <w:rFonts w:ascii="Arial" w:hAnsi="Arial" w:cs="Arial"/>
        </w:rPr>
        <w:t>t</w:t>
      </w:r>
      <w:r w:rsidR="00FE6A17" w:rsidRPr="00C002E4">
        <w:rPr>
          <w:rFonts w:ascii="Arial" w:hAnsi="Arial" w:cs="Arial"/>
        </w:rPr>
        <w:t xml:space="preserve">ing the inclusion criteria </w:t>
      </w:r>
      <w:r w:rsidR="00463A54" w:rsidRPr="00C002E4">
        <w:rPr>
          <w:rFonts w:ascii="Arial" w:hAnsi="Arial" w:cs="Arial"/>
        </w:rPr>
        <w:t xml:space="preserve">were </w:t>
      </w:r>
      <w:r w:rsidR="00C94567" w:rsidRPr="00C002E4">
        <w:rPr>
          <w:rFonts w:ascii="Arial" w:hAnsi="Arial" w:cs="Arial"/>
        </w:rPr>
        <w:t>enrolled</w:t>
      </w:r>
      <w:r w:rsidR="00DB141D" w:rsidRPr="00C002E4">
        <w:rPr>
          <w:rFonts w:ascii="Arial" w:hAnsi="Arial" w:cs="Arial"/>
        </w:rPr>
        <w:t>.</w:t>
      </w:r>
      <w:r w:rsidR="00725A20" w:rsidRPr="00C002E4">
        <w:rPr>
          <w:rFonts w:ascii="Arial" w:hAnsi="Arial" w:cs="Arial"/>
        </w:rPr>
        <w:t xml:space="preserve"> Fifteen (8%) had a history of unilateral weakness and 21 (11%) had a history of seizures</w:t>
      </w:r>
      <w:r w:rsidR="00DE4EA6" w:rsidRPr="00C002E4">
        <w:rPr>
          <w:rFonts w:ascii="Arial" w:hAnsi="Arial" w:cs="Arial"/>
        </w:rPr>
        <w:t xml:space="preserve"> (Table 1)</w:t>
      </w:r>
      <w:r w:rsidR="00725A20" w:rsidRPr="00C002E4">
        <w:rPr>
          <w:rFonts w:ascii="Arial" w:hAnsi="Arial" w:cs="Arial"/>
        </w:rPr>
        <w:t>.</w:t>
      </w:r>
      <w:r w:rsidR="00AB53D4" w:rsidRPr="00C002E4">
        <w:rPr>
          <w:rFonts w:ascii="Arial" w:hAnsi="Arial" w:cs="Arial"/>
        </w:rPr>
        <w:t xml:space="preserve"> </w:t>
      </w:r>
      <w:r w:rsidR="00230956" w:rsidRPr="00C002E4">
        <w:rPr>
          <w:rFonts w:ascii="Arial" w:hAnsi="Arial" w:cs="Arial"/>
          <w:bCs/>
        </w:rPr>
        <w:t xml:space="preserve">TCD examination was outside the normal range in 67 (34%) children, of whom 28 (14%) had </w:t>
      </w:r>
      <w:r w:rsidR="00137548" w:rsidRPr="00C002E4">
        <w:rPr>
          <w:rFonts w:ascii="Arial" w:hAnsi="Arial" w:cs="Arial"/>
          <w:bCs/>
        </w:rPr>
        <w:t>elevat</w:t>
      </w:r>
      <w:r w:rsidR="00230956" w:rsidRPr="00C002E4">
        <w:rPr>
          <w:rFonts w:ascii="Arial" w:hAnsi="Arial" w:cs="Arial"/>
          <w:bCs/>
        </w:rPr>
        <w:t xml:space="preserve">ed </w:t>
      </w:r>
      <w:proofErr w:type="spellStart"/>
      <w:r w:rsidR="00230956" w:rsidRPr="00C002E4">
        <w:rPr>
          <w:rFonts w:ascii="Arial" w:hAnsi="Arial" w:cs="Arial"/>
          <w:bCs/>
        </w:rPr>
        <w:t>CBFv</w:t>
      </w:r>
      <w:proofErr w:type="spellEnd"/>
      <w:r w:rsidR="00230956" w:rsidRPr="00C002E4">
        <w:rPr>
          <w:rFonts w:ascii="Arial" w:hAnsi="Arial" w:cs="Arial"/>
          <w:bCs/>
        </w:rPr>
        <w:t xml:space="preserve">&gt;150cm/s and 39 (20%) had </w:t>
      </w:r>
      <w:proofErr w:type="spellStart"/>
      <w:r w:rsidR="00230956" w:rsidRPr="00C002E4">
        <w:rPr>
          <w:rFonts w:ascii="Arial" w:hAnsi="Arial" w:cs="Arial"/>
          <w:bCs/>
        </w:rPr>
        <w:t>CBFv</w:t>
      </w:r>
      <w:proofErr w:type="spellEnd"/>
      <w:r w:rsidR="00230956" w:rsidRPr="00C002E4">
        <w:rPr>
          <w:rFonts w:ascii="Arial" w:hAnsi="Arial" w:cs="Arial"/>
          <w:bCs/>
        </w:rPr>
        <w:t>&lt;50cm/s (n=10) or absent signal</w:t>
      </w:r>
      <w:r w:rsidR="00230956" w:rsidRPr="00C002E4">
        <w:rPr>
          <w:rFonts w:ascii="Arial" w:hAnsi="Arial" w:cs="Arial"/>
        </w:rPr>
        <w:t xml:space="preserve"> (n=29) (Table 1). Sixteen had slightly elevated CBFV (150-169 cm/s), 11 (5.5%) had conditional </w:t>
      </w:r>
      <w:proofErr w:type="spellStart"/>
      <w:r w:rsidR="00230956" w:rsidRPr="00C002E4">
        <w:rPr>
          <w:rFonts w:ascii="Arial" w:hAnsi="Arial" w:cs="Arial"/>
        </w:rPr>
        <w:t>CBFv</w:t>
      </w:r>
      <w:proofErr w:type="spellEnd"/>
      <w:r w:rsidR="00230956" w:rsidRPr="00C002E4">
        <w:rPr>
          <w:rFonts w:ascii="Arial" w:hAnsi="Arial" w:cs="Arial"/>
        </w:rPr>
        <w:t xml:space="preserve"> (170-199 cm/s) but only one, who had already had a clinical stroke, had an abnormal high </w:t>
      </w:r>
      <w:proofErr w:type="spellStart"/>
      <w:r w:rsidR="00230956" w:rsidRPr="00C002E4">
        <w:rPr>
          <w:rFonts w:ascii="Arial" w:hAnsi="Arial" w:cs="Arial"/>
        </w:rPr>
        <w:t>CBFv</w:t>
      </w:r>
      <w:proofErr w:type="spellEnd"/>
      <w:r w:rsidR="00230956" w:rsidRPr="00C002E4">
        <w:rPr>
          <w:rFonts w:ascii="Arial" w:hAnsi="Arial" w:cs="Arial"/>
        </w:rPr>
        <w:t xml:space="preserve"> (&gt;200cm/s).</w:t>
      </w:r>
      <w:r w:rsidR="00722C49" w:rsidRPr="00C002E4">
        <w:rPr>
          <w:rFonts w:ascii="Arial" w:hAnsi="Arial" w:cs="Arial"/>
        </w:rPr>
        <w:t xml:space="preserve"> </w:t>
      </w:r>
      <w:r w:rsidR="002E580A" w:rsidRPr="00C002E4">
        <w:rPr>
          <w:rFonts w:ascii="Arial" w:hAnsi="Arial" w:cs="Arial"/>
        </w:rPr>
        <w:t>Elevated</w:t>
      </w:r>
      <w:r w:rsidR="00015AA6" w:rsidRPr="00C002E4">
        <w:rPr>
          <w:rFonts w:ascii="Arial" w:hAnsi="Arial" w:cs="Arial"/>
        </w:rPr>
        <w:t xml:space="preserve"> </w:t>
      </w:r>
      <w:proofErr w:type="spellStart"/>
      <w:r w:rsidR="00015AA6" w:rsidRPr="00C002E4">
        <w:rPr>
          <w:rFonts w:ascii="Arial" w:hAnsi="Arial" w:cs="Arial"/>
        </w:rPr>
        <w:t>CBFv</w:t>
      </w:r>
      <w:proofErr w:type="spellEnd"/>
      <w:r w:rsidR="00015AA6" w:rsidRPr="00C002E4">
        <w:rPr>
          <w:rFonts w:ascii="Arial" w:hAnsi="Arial" w:cs="Arial"/>
        </w:rPr>
        <w:t xml:space="preserve"> was more common in children &lt;12 years old</w:t>
      </w:r>
      <w:r w:rsidR="008D3D84" w:rsidRPr="00C002E4">
        <w:rPr>
          <w:rFonts w:ascii="Arial" w:hAnsi="Arial" w:cs="Arial"/>
        </w:rPr>
        <w:t xml:space="preserve">. </w:t>
      </w:r>
      <w:proofErr w:type="spellStart"/>
      <w:r w:rsidR="008D3D84" w:rsidRPr="00C002E4">
        <w:rPr>
          <w:rFonts w:ascii="Arial" w:hAnsi="Arial" w:cs="Arial"/>
        </w:rPr>
        <w:t>H</w:t>
      </w:r>
      <w:r w:rsidR="00AC0423" w:rsidRPr="00C002E4">
        <w:rPr>
          <w:rFonts w:ascii="Arial" w:hAnsi="Arial" w:cs="Arial"/>
        </w:rPr>
        <w:t>emoglobin</w:t>
      </w:r>
      <w:proofErr w:type="spellEnd"/>
      <w:r w:rsidR="00AC0423" w:rsidRPr="00C002E4">
        <w:rPr>
          <w:rFonts w:ascii="Arial" w:hAnsi="Arial" w:cs="Arial"/>
        </w:rPr>
        <w:t xml:space="preserve"> was lower in those with low</w:t>
      </w:r>
      <w:r w:rsidR="00D74C5C" w:rsidRPr="00C002E4">
        <w:rPr>
          <w:rFonts w:ascii="Arial" w:hAnsi="Arial" w:cs="Arial"/>
        </w:rPr>
        <w:t>/absent</w:t>
      </w:r>
      <w:r w:rsidR="00AC0423" w:rsidRPr="00C002E4">
        <w:rPr>
          <w:rFonts w:ascii="Arial" w:hAnsi="Arial" w:cs="Arial"/>
        </w:rPr>
        <w:t xml:space="preserve"> and </w:t>
      </w:r>
      <w:r w:rsidR="002E580A" w:rsidRPr="00C002E4">
        <w:rPr>
          <w:rFonts w:ascii="Arial" w:hAnsi="Arial" w:cs="Arial"/>
        </w:rPr>
        <w:t>elevated</w:t>
      </w:r>
      <w:r w:rsidR="00AC0423" w:rsidRPr="00C002E4">
        <w:rPr>
          <w:rFonts w:ascii="Arial" w:hAnsi="Arial" w:cs="Arial"/>
        </w:rPr>
        <w:t xml:space="preserve"> </w:t>
      </w:r>
      <w:proofErr w:type="spellStart"/>
      <w:r w:rsidR="00AC0423" w:rsidRPr="00C002E4">
        <w:rPr>
          <w:rFonts w:ascii="Arial" w:hAnsi="Arial" w:cs="Arial"/>
        </w:rPr>
        <w:t>CBFv</w:t>
      </w:r>
      <w:proofErr w:type="spellEnd"/>
      <w:r w:rsidR="00250BCD" w:rsidRPr="00C002E4">
        <w:rPr>
          <w:rFonts w:ascii="Arial" w:hAnsi="Arial" w:cs="Arial"/>
        </w:rPr>
        <w:t>,</w:t>
      </w:r>
      <w:r w:rsidR="00AC0423" w:rsidRPr="00C002E4">
        <w:rPr>
          <w:rFonts w:ascii="Arial" w:hAnsi="Arial" w:cs="Arial"/>
        </w:rPr>
        <w:t xml:space="preserve"> but there was no association with indirect bilirubin as a marker of </w:t>
      </w:r>
      <w:proofErr w:type="spellStart"/>
      <w:r w:rsidR="00AC0423" w:rsidRPr="00C002E4">
        <w:rPr>
          <w:rFonts w:ascii="Arial" w:hAnsi="Arial" w:cs="Arial"/>
        </w:rPr>
        <w:t>hemolysis</w:t>
      </w:r>
      <w:proofErr w:type="spellEnd"/>
      <w:r w:rsidR="00AC0423" w:rsidRPr="00C002E4">
        <w:rPr>
          <w:rFonts w:ascii="Arial" w:hAnsi="Arial" w:cs="Arial"/>
        </w:rPr>
        <w:t xml:space="preserve"> (Table 1). </w:t>
      </w:r>
    </w:p>
    <w:p w14:paraId="034E5D50" w14:textId="77777777" w:rsidR="00F57542" w:rsidRPr="00C002E4" w:rsidRDefault="00F57542" w:rsidP="007366A3">
      <w:pPr>
        <w:spacing w:line="480" w:lineRule="auto"/>
        <w:rPr>
          <w:rFonts w:ascii="Arial" w:hAnsi="Arial" w:cs="Arial"/>
        </w:rPr>
      </w:pPr>
    </w:p>
    <w:p w14:paraId="705E73B1" w14:textId="77777777" w:rsidR="00863763" w:rsidRPr="00C002E4" w:rsidRDefault="004B3BC3" w:rsidP="007366A3">
      <w:pPr>
        <w:spacing w:line="480" w:lineRule="auto"/>
        <w:rPr>
          <w:rFonts w:ascii="Arial" w:hAnsi="Arial" w:cs="Arial"/>
          <w:b/>
        </w:rPr>
      </w:pPr>
      <w:r w:rsidRPr="00C002E4">
        <w:rPr>
          <w:rFonts w:ascii="Arial" w:hAnsi="Arial" w:cs="Arial"/>
          <w:b/>
        </w:rPr>
        <w:t>Risk factors for l</w:t>
      </w:r>
      <w:r w:rsidR="00863763" w:rsidRPr="00C002E4">
        <w:rPr>
          <w:rFonts w:ascii="Arial" w:hAnsi="Arial" w:cs="Arial"/>
          <w:b/>
        </w:rPr>
        <w:t xml:space="preserve">ow </w:t>
      </w:r>
      <w:proofErr w:type="spellStart"/>
      <w:r w:rsidR="00863763" w:rsidRPr="00C002E4">
        <w:rPr>
          <w:rFonts w:ascii="Arial" w:hAnsi="Arial" w:cs="Arial"/>
          <w:b/>
        </w:rPr>
        <w:t>CBFv</w:t>
      </w:r>
      <w:proofErr w:type="spellEnd"/>
      <w:r w:rsidR="00863763" w:rsidRPr="00C002E4">
        <w:rPr>
          <w:rFonts w:ascii="Arial" w:hAnsi="Arial" w:cs="Arial"/>
          <w:b/>
        </w:rPr>
        <w:t xml:space="preserve"> or </w:t>
      </w:r>
      <w:r w:rsidR="006A7E3E" w:rsidRPr="00C002E4">
        <w:rPr>
          <w:rFonts w:ascii="Arial" w:hAnsi="Arial" w:cs="Arial"/>
          <w:b/>
        </w:rPr>
        <w:t xml:space="preserve">absent </w:t>
      </w:r>
      <w:r w:rsidR="00863763" w:rsidRPr="00C002E4">
        <w:rPr>
          <w:rFonts w:ascii="Arial" w:hAnsi="Arial" w:cs="Arial"/>
          <w:b/>
        </w:rPr>
        <w:t>MCA signal</w:t>
      </w:r>
    </w:p>
    <w:p w14:paraId="72893EE4" w14:textId="6DD2252C" w:rsidR="00863763" w:rsidRPr="00C002E4" w:rsidRDefault="00863763" w:rsidP="007366A3">
      <w:pPr>
        <w:spacing w:line="480" w:lineRule="auto"/>
        <w:rPr>
          <w:rFonts w:ascii="Arial" w:hAnsi="Arial" w:cs="Arial"/>
        </w:rPr>
      </w:pPr>
      <w:r w:rsidRPr="00C002E4">
        <w:rPr>
          <w:rFonts w:ascii="Arial" w:hAnsi="Arial" w:cs="Arial"/>
        </w:rPr>
        <w:t>C</w:t>
      </w:r>
      <w:r w:rsidR="00D373B1" w:rsidRPr="00C002E4">
        <w:rPr>
          <w:rFonts w:ascii="Arial" w:hAnsi="Arial" w:cs="Arial"/>
        </w:rPr>
        <w:t>ompared to those with normal velocities,</w:t>
      </w:r>
      <w:r w:rsidR="00D43DF2" w:rsidRPr="00C002E4">
        <w:rPr>
          <w:rFonts w:ascii="Arial" w:hAnsi="Arial" w:cs="Arial"/>
        </w:rPr>
        <w:t xml:space="preserve"> </w:t>
      </w:r>
      <w:r w:rsidR="00D373B1" w:rsidRPr="00C002E4">
        <w:rPr>
          <w:rFonts w:ascii="Arial" w:hAnsi="Arial" w:cs="Arial"/>
        </w:rPr>
        <w:t>c</w:t>
      </w:r>
      <w:r w:rsidRPr="00C002E4">
        <w:rPr>
          <w:rFonts w:ascii="Arial" w:hAnsi="Arial" w:cs="Arial"/>
        </w:rPr>
        <w:t>hildren with</w:t>
      </w:r>
      <w:r w:rsidR="00D74C5C" w:rsidRPr="00C002E4">
        <w:rPr>
          <w:rFonts w:ascii="Arial" w:hAnsi="Arial" w:cs="Arial"/>
        </w:rPr>
        <w:t xml:space="preserve"> absent/</w:t>
      </w:r>
      <w:r w:rsidRPr="00C002E4">
        <w:rPr>
          <w:rFonts w:ascii="Arial" w:hAnsi="Arial" w:cs="Arial"/>
        </w:rPr>
        <w:t xml:space="preserve">low </w:t>
      </w:r>
      <w:proofErr w:type="spellStart"/>
      <w:r w:rsidRPr="00C002E4">
        <w:rPr>
          <w:rFonts w:ascii="Arial" w:hAnsi="Arial" w:cs="Arial"/>
        </w:rPr>
        <w:t>CBFv</w:t>
      </w:r>
      <w:proofErr w:type="spellEnd"/>
      <w:r w:rsidRPr="00C002E4">
        <w:rPr>
          <w:rFonts w:ascii="Arial" w:hAnsi="Arial" w:cs="Arial"/>
        </w:rPr>
        <w:t xml:space="preserve"> or MCA signal were more likely to have a history of </w:t>
      </w:r>
      <w:r w:rsidR="006A7E3E" w:rsidRPr="00C002E4">
        <w:rPr>
          <w:rFonts w:ascii="Arial" w:hAnsi="Arial" w:cs="Arial"/>
        </w:rPr>
        <w:t xml:space="preserve">focal </w:t>
      </w:r>
      <w:r w:rsidRPr="00C002E4">
        <w:rPr>
          <w:rFonts w:ascii="Arial" w:hAnsi="Arial" w:cs="Arial"/>
        </w:rPr>
        <w:t>weakness and seizures</w:t>
      </w:r>
      <w:r w:rsidR="00AC0423" w:rsidRPr="00C002E4">
        <w:rPr>
          <w:rFonts w:ascii="Arial" w:hAnsi="Arial" w:cs="Arial"/>
        </w:rPr>
        <w:t xml:space="preserve"> (Table 2)</w:t>
      </w:r>
      <w:r w:rsidR="00D373B1" w:rsidRPr="00C002E4">
        <w:rPr>
          <w:rFonts w:ascii="Arial" w:hAnsi="Arial" w:cs="Arial"/>
        </w:rPr>
        <w:t>.</w:t>
      </w:r>
      <w:r w:rsidRPr="00C002E4">
        <w:rPr>
          <w:rFonts w:ascii="Arial" w:hAnsi="Arial" w:cs="Arial"/>
        </w:rPr>
        <w:t xml:space="preserve"> In multivari</w:t>
      </w:r>
      <w:r w:rsidR="00DA159F" w:rsidRPr="00C002E4">
        <w:rPr>
          <w:rFonts w:ascii="Arial" w:hAnsi="Arial" w:cs="Arial"/>
        </w:rPr>
        <w:t>able</w:t>
      </w:r>
      <w:r w:rsidRPr="00C002E4">
        <w:rPr>
          <w:rFonts w:ascii="Arial" w:hAnsi="Arial" w:cs="Arial"/>
        </w:rPr>
        <w:t xml:space="preserve"> analysis</w:t>
      </w:r>
      <w:r w:rsidR="00D74C5C" w:rsidRPr="00C002E4">
        <w:rPr>
          <w:rFonts w:ascii="Arial" w:hAnsi="Arial" w:cs="Arial"/>
        </w:rPr>
        <w:t xml:space="preserve"> low </w:t>
      </w:r>
      <w:proofErr w:type="spellStart"/>
      <w:r w:rsidR="00D74C5C" w:rsidRPr="00C002E4">
        <w:rPr>
          <w:rFonts w:ascii="Arial" w:hAnsi="Arial" w:cs="Arial"/>
        </w:rPr>
        <w:t>hemoglobin</w:t>
      </w:r>
      <w:proofErr w:type="spellEnd"/>
      <w:r w:rsidR="00D74C5C" w:rsidRPr="00C002E4">
        <w:rPr>
          <w:rFonts w:ascii="Arial" w:hAnsi="Arial" w:cs="Arial"/>
        </w:rPr>
        <w:t xml:space="preserve"> and history of focal weakness</w:t>
      </w:r>
      <w:r w:rsidR="00D77385" w:rsidRPr="00C002E4">
        <w:rPr>
          <w:rFonts w:ascii="Arial" w:hAnsi="Arial" w:cs="Arial"/>
        </w:rPr>
        <w:t xml:space="preserve"> </w:t>
      </w:r>
      <w:r w:rsidR="00D74C5C" w:rsidRPr="00C002E4">
        <w:rPr>
          <w:rFonts w:ascii="Arial" w:hAnsi="Arial" w:cs="Arial"/>
        </w:rPr>
        <w:t>were</w:t>
      </w:r>
      <w:r w:rsidRPr="00C002E4">
        <w:rPr>
          <w:rFonts w:ascii="Arial" w:hAnsi="Arial" w:cs="Arial"/>
        </w:rPr>
        <w:t xml:space="preserve"> independent predictors of </w:t>
      </w:r>
      <w:r w:rsidR="00D74C5C" w:rsidRPr="00C002E4">
        <w:rPr>
          <w:rFonts w:ascii="Arial" w:hAnsi="Arial" w:cs="Arial"/>
        </w:rPr>
        <w:t>absent/</w:t>
      </w:r>
      <w:r w:rsidR="00725A20" w:rsidRPr="00C002E4">
        <w:rPr>
          <w:rFonts w:ascii="Arial" w:hAnsi="Arial" w:cs="Arial"/>
        </w:rPr>
        <w:t xml:space="preserve">low </w:t>
      </w:r>
      <w:proofErr w:type="spellStart"/>
      <w:r w:rsidR="00725A20" w:rsidRPr="00C002E4">
        <w:rPr>
          <w:rFonts w:ascii="Arial" w:hAnsi="Arial" w:cs="Arial"/>
        </w:rPr>
        <w:t>CBFv</w:t>
      </w:r>
      <w:proofErr w:type="spellEnd"/>
      <w:r w:rsidR="00725A20" w:rsidRPr="00C002E4">
        <w:rPr>
          <w:rFonts w:ascii="Arial" w:hAnsi="Arial" w:cs="Arial"/>
        </w:rPr>
        <w:t xml:space="preserve"> </w:t>
      </w:r>
      <w:r w:rsidRPr="00C002E4">
        <w:rPr>
          <w:rFonts w:ascii="Arial" w:hAnsi="Arial" w:cs="Arial"/>
        </w:rPr>
        <w:t>(Table 2)</w:t>
      </w:r>
      <w:r w:rsidR="00F26BD3" w:rsidRPr="00C002E4">
        <w:rPr>
          <w:rFonts w:ascii="Arial" w:hAnsi="Arial" w:cs="Arial"/>
        </w:rPr>
        <w:t>.</w:t>
      </w:r>
    </w:p>
    <w:p w14:paraId="163EAFD6" w14:textId="77777777" w:rsidR="00005BFA" w:rsidRPr="00C002E4" w:rsidRDefault="00005BFA" w:rsidP="007366A3">
      <w:pPr>
        <w:spacing w:line="480" w:lineRule="auto"/>
        <w:rPr>
          <w:rFonts w:ascii="Arial" w:hAnsi="Arial" w:cs="Arial"/>
        </w:rPr>
      </w:pPr>
    </w:p>
    <w:p w14:paraId="7DEC53B8" w14:textId="6C398B3D" w:rsidR="00F57542" w:rsidRPr="00C002E4" w:rsidRDefault="004B3BC3" w:rsidP="007366A3">
      <w:pPr>
        <w:spacing w:line="480" w:lineRule="auto"/>
        <w:rPr>
          <w:rFonts w:ascii="Arial" w:hAnsi="Arial" w:cs="Arial"/>
          <w:b/>
        </w:rPr>
      </w:pPr>
      <w:r w:rsidRPr="00C002E4">
        <w:rPr>
          <w:rFonts w:ascii="Arial" w:hAnsi="Arial" w:cs="Arial"/>
          <w:b/>
        </w:rPr>
        <w:t xml:space="preserve">Risk factors for </w:t>
      </w:r>
      <w:r w:rsidR="0056598D" w:rsidRPr="00C002E4">
        <w:rPr>
          <w:rFonts w:ascii="Arial" w:hAnsi="Arial" w:cs="Arial"/>
          <w:b/>
        </w:rPr>
        <w:t>elevated</w:t>
      </w:r>
      <w:r w:rsidR="00F57542" w:rsidRPr="00C002E4">
        <w:rPr>
          <w:rFonts w:ascii="Arial" w:hAnsi="Arial" w:cs="Arial"/>
          <w:b/>
        </w:rPr>
        <w:t xml:space="preserve"> </w:t>
      </w:r>
      <w:proofErr w:type="spellStart"/>
      <w:r w:rsidR="00F57542" w:rsidRPr="00C002E4">
        <w:rPr>
          <w:rFonts w:ascii="Arial" w:hAnsi="Arial" w:cs="Arial"/>
          <w:b/>
        </w:rPr>
        <w:t>CBFv</w:t>
      </w:r>
      <w:proofErr w:type="spellEnd"/>
    </w:p>
    <w:p w14:paraId="6E54B5C6" w14:textId="576565A0" w:rsidR="00F57542" w:rsidRPr="00C002E4" w:rsidRDefault="00F57542" w:rsidP="007366A3">
      <w:pPr>
        <w:spacing w:line="480" w:lineRule="auto"/>
        <w:rPr>
          <w:rFonts w:ascii="Arial" w:hAnsi="Arial" w:cs="Arial"/>
          <w:bCs/>
        </w:rPr>
      </w:pPr>
      <w:r w:rsidRPr="00C002E4">
        <w:rPr>
          <w:rFonts w:ascii="Arial" w:hAnsi="Arial" w:cs="Arial"/>
        </w:rPr>
        <w:t>C</w:t>
      </w:r>
      <w:r w:rsidR="003C0C7F" w:rsidRPr="00C002E4">
        <w:rPr>
          <w:rFonts w:ascii="Arial" w:hAnsi="Arial" w:cs="Arial"/>
        </w:rPr>
        <w:t>ompared with c</w:t>
      </w:r>
      <w:r w:rsidRPr="00C002E4">
        <w:rPr>
          <w:rFonts w:ascii="Arial" w:hAnsi="Arial" w:cs="Arial"/>
        </w:rPr>
        <w:t xml:space="preserve">hildren with </w:t>
      </w:r>
      <w:r w:rsidR="003C0C7F" w:rsidRPr="00C002E4">
        <w:rPr>
          <w:rFonts w:ascii="Arial" w:hAnsi="Arial" w:cs="Arial"/>
        </w:rPr>
        <w:t xml:space="preserve">normal </w:t>
      </w:r>
      <w:proofErr w:type="spellStart"/>
      <w:r w:rsidR="003C0C7F" w:rsidRPr="00C002E4">
        <w:rPr>
          <w:rFonts w:ascii="Arial" w:hAnsi="Arial" w:cs="Arial"/>
        </w:rPr>
        <w:t>CBFv</w:t>
      </w:r>
      <w:proofErr w:type="spellEnd"/>
      <w:r w:rsidR="003C0C7F" w:rsidRPr="00C002E4">
        <w:rPr>
          <w:rFonts w:ascii="Arial" w:hAnsi="Arial" w:cs="Arial"/>
        </w:rPr>
        <w:t>, those with elevated</w:t>
      </w:r>
      <w:r w:rsidRPr="00C002E4">
        <w:rPr>
          <w:rFonts w:ascii="Arial" w:hAnsi="Arial" w:cs="Arial"/>
        </w:rPr>
        <w:t xml:space="preserve"> </w:t>
      </w:r>
      <w:proofErr w:type="spellStart"/>
      <w:r w:rsidRPr="00C002E4">
        <w:rPr>
          <w:rFonts w:ascii="Arial" w:hAnsi="Arial" w:cs="Arial"/>
        </w:rPr>
        <w:t>CBFv</w:t>
      </w:r>
      <w:proofErr w:type="spellEnd"/>
      <w:r w:rsidR="001C320B" w:rsidRPr="00C002E4">
        <w:rPr>
          <w:rFonts w:ascii="Arial" w:hAnsi="Arial" w:cs="Arial"/>
          <w:bCs/>
        </w:rPr>
        <w:t>&gt;150cm/s</w:t>
      </w:r>
      <w:r w:rsidR="00DA159F" w:rsidRPr="00C002E4">
        <w:rPr>
          <w:rFonts w:ascii="Arial" w:hAnsi="Arial" w:cs="Arial"/>
        </w:rPr>
        <w:t xml:space="preserve"> i</w:t>
      </w:r>
      <w:r w:rsidRPr="00C002E4">
        <w:rPr>
          <w:rFonts w:ascii="Arial" w:hAnsi="Arial" w:cs="Arial"/>
        </w:rPr>
        <w:t xml:space="preserve">n the MCA </w:t>
      </w:r>
      <w:r w:rsidR="00615820" w:rsidRPr="00C002E4">
        <w:rPr>
          <w:rFonts w:ascii="Arial" w:hAnsi="Arial" w:cs="Arial"/>
        </w:rPr>
        <w:t>were more likely to have a history of seizures but not focal weakness</w:t>
      </w:r>
      <w:r w:rsidR="00DA0925" w:rsidRPr="00C002E4">
        <w:rPr>
          <w:rFonts w:ascii="Arial" w:hAnsi="Arial" w:cs="Arial"/>
        </w:rPr>
        <w:t>. T</w:t>
      </w:r>
      <w:r w:rsidR="00615820" w:rsidRPr="00C002E4">
        <w:rPr>
          <w:rFonts w:ascii="Arial" w:hAnsi="Arial" w:cs="Arial"/>
        </w:rPr>
        <w:t xml:space="preserve">hey </w:t>
      </w:r>
      <w:r w:rsidR="00DA0925" w:rsidRPr="00C002E4">
        <w:rPr>
          <w:rFonts w:ascii="Arial" w:hAnsi="Arial" w:cs="Arial"/>
        </w:rPr>
        <w:t xml:space="preserve">also </w:t>
      </w:r>
      <w:r w:rsidRPr="00C002E4">
        <w:rPr>
          <w:rFonts w:ascii="Arial" w:hAnsi="Arial" w:cs="Arial"/>
        </w:rPr>
        <w:t xml:space="preserve">had </w:t>
      </w:r>
      <w:r w:rsidR="00DE4EA6" w:rsidRPr="00C002E4">
        <w:rPr>
          <w:rFonts w:ascii="Arial" w:hAnsi="Arial" w:cs="Arial"/>
        </w:rPr>
        <w:t>more frequent</w:t>
      </w:r>
      <w:r w:rsidRPr="00C002E4">
        <w:rPr>
          <w:rFonts w:ascii="Arial" w:hAnsi="Arial" w:cs="Arial"/>
        </w:rPr>
        <w:t xml:space="preserve"> painful crises in the previous </w:t>
      </w:r>
      <w:r w:rsidR="00615820" w:rsidRPr="00C002E4">
        <w:rPr>
          <w:rFonts w:ascii="Arial" w:hAnsi="Arial" w:cs="Arial"/>
        </w:rPr>
        <w:t xml:space="preserve">2 </w:t>
      </w:r>
      <w:r w:rsidRPr="00C002E4">
        <w:rPr>
          <w:rFonts w:ascii="Arial" w:hAnsi="Arial" w:cs="Arial"/>
        </w:rPr>
        <w:t>year</w:t>
      </w:r>
      <w:r w:rsidR="00615820" w:rsidRPr="00C002E4">
        <w:rPr>
          <w:rFonts w:ascii="Arial" w:hAnsi="Arial" w:cs="Arial"/>
        </w:rPr>
        <w:t>s</w:t>
      </w:r>
      <w:r w:rsidRPr="00C002E4">
        <w:rPr>
          <w:rFonts w:ascii="Arial" w:hAnsi="Arial" w:cs="Arial"/>
        </w:rPr>
        <w:t xml:space="preserve"> compared to those with normal </w:t>
      </w:r>
      <w:proofErr w:type="spellStart"/>
      <w:r w:rsidR="007B75C9" w:rsidRPr="00C002E4">
        <w:rPr>
          <w:rFonts w:ascii="Arial" w:hAnsi="Arial" w:cs="Arial"/>
        </w:rPr>
        <w:t>CBFv</w:t>
      </w:r>
      <w:proofErr w:type="spellEnd"/>
      <w:r w:rsidR="007B75C9" w:rsidRPr="00C002E4">
        <w:rPr>
          <w:rFonts w:ascii="Arial" w:hAnsi="Arial" w:cs="Arial"/>
        </w:rPr>
        <w:t xml:space="preserve"> </w:t>
      </w:r>
      <w:r w:rsidRPr="00C002E4">
        <w:rPr>
          <w:rFonts w:ascii="Arial" w:hAnsi="Arial" w:cs="Arial"/>
        </w:rPr>
        <w:t>(Table 1)</w:t>
      </w:r>
      <w:r w:rsidR="006C55CB" w:rsidRPr="00C002E4">
        <w:rPr>
          <w:rFonts w:ascii="Arial" w:hAnsi="Arial" w:cs="Arial"/>
        </w:rPr>
        <w:t>.</w:t>
      </w:r>
      <w:r w:rsidR="007B75C9" w:rsidRPr="00C002E4">
        <w:rPr>
          <w:rFonts w:ascii="Arial" w:hAnsi="Arial" w:cs="Arial"/>
        </w:rPr>
        <w:t xml:space="preserve"> </w:t>
      </w:r>
      <w:r w:rsidR="00DA159F" w:rsidRPr="00C002E4">
        <w:rPr>
          <w:rFonts w:ascii="Arial" w:hAnsi="Arial" w:cs="Arial"/>
        </w:rPr>
        <w:t>I</w:t>
      </w:r>
      <w:r w:rsidR="00D77385" w:rsidRPr="00C002E4">
        <w:rPr>
          <w:rFonts w:ascii="Arial" w:hAnsi="Arial" w:cs="Arial"/>
        </w:rPr>
        <w:t xml:space="preserve">n </w:t>
      </w:r>
      <w:r w:rsidRPr="00C002E4">
        <w:rPr>
          <w:rFonts w:ascii="Arial" w:hAnsi="Arial" w:cs="Arial"/>
        </w:rPr>
        <w:t>multivaria</w:t>
      </w:r>
      <w:r w:rsidR="00DA159F" w:rsidRPr="00C002E4">
        <w:rPr>
          <w:rFonts w:ascii="Arial" w:hAnsi="Arial" w:cs="Arial"/>
        </w:rPr>
        <w:t>ble</w:t>
      </w:r>
      <w:r w:rsidRPr="00C002E4">
        <w:rPr>
          <w:rFonts w:ascii="Arial" w:hAnsi="Arial" w:cs="Arial"/>
        </w:rPr>
        <w:t xml:space="preserve"> analysis </w:t>
      </w:r>
      <w:r w:rsidR="00615820" w:rsidRPr="00C002E4">
        <w:rPr>
          <w:rFonts w:ascii="Arial" w:hAnsi="Arial" w:cs="Arial"/>
        </w:rPr>
        <w:t xml:space="preserve">low </w:t>
      </w:r>
      <w:proofErr w:type="spellStart"/>
      <w:r w:rsidR="00615820" w:rsidRPr="00C002E4">
        <w:rPr>
          <w:rFonts w:ascii="Arial" w:hAnsi="Arial" w:cs="Arial"/>
        </w:rPr>
        <w:t>hemoglobin</w:t>
      </w:r>
      <w:proofErr w:type="spellEnd"/>
      <w:r w:rsidR="00C94567" w:rsidRPr="00C002E4">
        <w:rPr>
          <w:rFonts w:ascii="Arial" w:hAnsi="Arial" w:cs="Arial"/>
        </w:rPr>
        <w:t xml:space="preserve"> </w:t>
      </w:r>
      <w:r w:rsidR="00615820" w:rsidRPr="00C002E4">
        <w:rPr>
          <w:rFonts w:ascii="Arial" w:hAnsi="Arial" w:cs="Arial"/>
        </w:rPr>
        <w:t xml:space="preserve">and frequent painful crises </w:t>
      </w:r>
      <w:r w:rsidR="00C94567" w:rsidRPr="00C002E4">
        <w:rPr>
          <w:rFonts w:ascii="Arial" w:hAnsi="Arial" w:cs="Arial"/>
        </w:rPr>
        <w:t>were</w:t>
      </w:r>
      <w:r w:rsidRPr="00C002E4">
        <w:rPr>
          <w:rFonts w:ascii="Arial" w:hAnsi="Arial" w:cs="Arial"/>
        </w:rPr>
        <w:t xml:space="preserve"> independent predictors of </w:t>
      </w:r>
      <w:r w:rsidR="00884BB3" w:rsidRPr="00C002E4">
        <w:rPr>
          <w:rFonts w:ascii="Arial" w:hAnsi="Arial" w:cs="Arial"/>
        </w:rPr>
        <w:t>elevated</w:t>
      </w:r>
      <w:r w:rsidRPr="00C002E4">
        <w:rPr>
          <w:rFonts w:ascii="Arial" w:hAnsi="Arial" w:cs="Arial"/>
        </w:rPr>
        <w:t xml:space="preserve"> </w:t>
      </w:r>
      <w:proofErr w:type="spellStart"/>
      <w:r w:rsidRPr="00C002E4">
        <w:rPr>
          <w:rFonts w:ascii="Arial" w:hAnsi="Arial" w:cs="Arial"/>
        </w:rPr>
        <w:t>CBFv</w:t>
      </w:r>
      <w:proofErr w:type="spellEnd"/>
      <w:r w:rsidRPr="00C002E4">
        <w:rPr>
          <w:rFonts w:ascii="Arial" w:hAnsi="Arial" w:cs="Arial"/>
        </w:rPr>
        <w:t xml:space="preserve"> (Table 2)</w:t>
      </w:r>
      <w:r w:rsidR="00F26BD3" w:rsidRPr="00C002E4">
        <w:rPr>
          <w:rFonts w:ascii="Arial" w:hAnsi="Arial" w:cs="Arial"/>
        </w:rPr>
        <w:t>.</w:t>
      </w:r>
    </w:p>
    <w:p w14:paraId="42CE578E" w14:textId="77777777" w:rsidR="00F57542" w:rsidRPr="00C002E4" w:rsidRDefault="00F57542" w:rsidP="007366A3">
      <w:pPr>
        <w:spacing w:line="480" w:lineRule="auto"/>
        <w:rPr>
          <w:rFonts w:ascii="Arial" w:hAnsi="Arial" w:cs="Arial"/>
          <w:b/>
          <w:bCs/>
        </w:rPr>
      </w:pPr>
    </w:p>
    <w:p w14:paraId="0101A859" w14:textId="26223C6D" w:rsidR="008C113C" w:rsidRPr="00C002E4" w:rsidRDefault="008C113C" w:rsidP="007366A3">
      <w:pPr>
        <w:spacing w:line="480" w:lineRule="auto"/>
        <w:rPr>
          <w:rFonts w:ascii="Arial" w:hAnsi="Arial" w:cs="Arial"/>
          <w:b/>
          <w:bCs/>
        </w:rPr>
      </w:pPr>
      <w:r w:rsidRPr="00C002E4">
        <w:rPr>
          <w:rFonts w:ascii="Arial" w:hAnsi="Arial" w:cs="Arial"/>
          <w:b/>
          <w:bCs/>
        </w:rPr>
        <w:t>Patients who had MRI scans</w:t>
      </w:r>
      <w:r w:rsidR="007B75C9" w:rsidRPr="00C002E4">
        <w:rPr>
          <w:rFonts w:ascii="Arial" w:hAnsi="Arial" w:cs="Arial"/>
          <w:b/>
          <w:bCs/>
        </w:rPr>
        <w:t xml:space="preserve"> </w:t>
      </w:r>
    </w:p>
    <w:p w14:paraId="37A415EE" w14:textId="2A0B7689" w:rsidR="009A23CA" w:rsidRPr="00C002E4" w:rsidRDefault="008C113C" w:rsidP="007366A3">
      <w:pPr>
        <w:spacing w:line="480" w:lineRule="auto"/>
        <w:rPr>
          <w:rFonts w:ascii="Arial" w:hAnsi="Arial" w:cs="Arial"/>
        </w:rPr>
      </w:pPr>
      <w:r w:rsidRPr="00C002E4">
        <w:rPr>
          <w:rFonts w:ascii="Arial" w:hAnsi="Arial" w:cs="Arial"/>
        </w:rPr>
        <w:t>Of the 67 children with TCD examinations</w:t>
      </w:r>
      <w:r w:rsidR="00F62CBA" w:rsidRPr="00C002E4">
        <w:rPr>
          <w:rFonts w:ascii="Arial" w:hAnsi="Arial" w:cs="Arial"/>
        </w:rPr>
        <w:t xml:space="preserve"> outside the normal range</w:t>
      </w:r>
      <w:r w:rsidRPr="00C002E4">
        <w:rPr>
          <w:rFonts w:ascii="Arial" w:hAnsi="Arial" w:cs="Arial"/>
        </w:rPr>
        <w:t xml:space="preserve">, </w:t>
      </w:r>
      <w:r w:rsidR="00032193" w:rsidRPr="00C002E4">
        <w:rPr>
          <w:rFonts w:ascii="Arial" w:hAnsi="Arial" w:cs="Arial"/>
        </w:rPr>
        <w:t>18</w:t>
      </w:r>
      <w:r w:rsidRPr="00C002E4">
        <w:rPr>
          <w:rFonts w:ascii="Arial" w:hAnsi="Arial" w:cs="Arial"/>
        </w:rPr>
        <w:t xml:space="preserve"> </w:t>
      </w:r>
      <w:r w:rsidR="00C94567" w:rsidRPr="00C002E4">
        <w:rPr>
          <w:rFonts w:ascii="Arial" w:hAnsi="Arial" w:cs="Arial"/>
        </w:rPr>
        <w:t xml:space="preserve">(27%) </w:t>
      </w:r>
      <w:r w:rsidR="00725A20" w:rsidRPr="00C002E4">
        <w:rPr>
          <w:rFonts w:ascii="Arial" w:hAnsi="Arial" w:cs="Arial"/>
        </w:rPr>
        <w:t>did not return for</w:t>
      </w:r>
      <w:r w:rsidR="0071527E" w:rsidRPr="00C002E4">
        <w:rPr>
          <w:rFonts w:ascii="Arial" w:hAnsi="Arial" w:cs="Arial"/>
        </w:rPr>
        <w:t xml:space="preserve"> MRI</w:t>
      </w:r>
      <w:r w:rsidR="00C14464" w:rsidRPr="00C002E4">
        <w:rPr>
          <w:rFonts w:ascii="Arial" w:hAnsi="Arial" w:cs="Arial"/>
        </w:rPr>
        <w:t xml:space="preserve"> (supplementary Figure </w:t>
      </w:r>
      <w:r w:rsidR="00730759" w:rsidRPr="00C002E4">
        <w:rPr>
          <w:rFonts w:ascii="Arial" w:hAnsi="Arial" w:cs="Arial"/>
        </w:rPr>
        <w:t>I</w:t>
      </w:r>
      <w:r w:rsidR="00C14464" w:rsidRPr="00C002E4">
        <w:rPr>
          <w:rFonts w:ascii="Arial" w:hAnsi="Arial" w:cs="Arial"/>
        </w:rPr>
        <w:t>)</w:t>
      </w:r>
      <w:r w:rsidR="0071527E" w:rsidRPr="00C002E4">
        <w:rPr>
          <w:rFonts w:ascii="Arial" w:hAnsi="Arial" w:cs="Arial"/>
        </w:rPr>
        <w:t>.</w:t>
      </w:r>
      <w:r w:rsidR="00F26BD3" w:rsidRPr="00C002E4">
        <w:rPr>
          <w:rFonts w:ascii="Arial" w:hAnsi="Arial" w:cs="Arial"/>
        </w:rPr>
        <w:t xml:space="preserve"> </w:t>
      </w:r>
      <w:r w:rsidR="00CA4C19" w:rsidRPr="00C002E4">
        <w:rPr>
          <w:rFonts w:ascii="Arial" w:hAnsi="Arial" w:cs="Arial"/>
        </w:rPr>
        <w:t>There was no difference in the demographi</w:t>
      </w:r>
      <w:r w:rsidR="00B8693A" w:rsidRPr="00C002E4">
        <w:rPr>
          <w:rFonts w:ascii="Arial" w:hAnsi="Arial" w:cs="Arial"/>
        </w:rPr>
        <w:t xml:space="preserve">c or clinical features of those children who did </w:t>
      </w:r>
      <w:r w:rsidR="003D1CDE" w:rsidRPr="00C002E4">
        <w:rPr>
          <w:rFonts w:ascii="Arial" w:hAnsi="Arial" w:cs="Arial"/>
        </w:rPr>
        <w:t xml:space="preserve">not </w:t>
      </w:r>
      <w:r w:rsidR="00D43DF2" w:rsidRPr="00C002E4">
        <w:rPr>
          <w:rFonts w:ascii="Arial" w:hAnsi="Arial" w:cs="Arial"/>
        </w:rPr>
        <w:t>return for</w:t>
      </w:r>
      <w:r w:rsidR="00B8693A" w:rsidRPr="00C002E4">
        <w:rPr>
          <w:rFonts w:ascii="Arial" w:hAnsi="Arial" w:cs="Arial"/>
        </w:rPr>
        <w:t xml:space="preserve"> the scans compared to those who </w:t>
      </w:r>
      <w:r w:rsidR="009B0B56" w:rsidRPr="00C002E4">
        <w:rPr>
          <w:rFonts w:ascii="Arial" w:hAnsi="Arial" w:cs="Arial"/>
        </w:rPr>
        <w:t>did</w:t>
      </w:r>
      <w:r w:rsidR="00346EAE" w:rsidRPr="00C002E4">
        <w:rPr>
          <w:rFonts w:ascii="Arial" w:hAnsi="Arial" w:cs="Arial"/>
        </w:rPr>
        <w:t xml:space="preserve"> (Supplementary Table </w:t>
      </w:r>
      <w:r w:rsidR="00730759" w:rsidRPr="00C002E4">
        <w:rPr>
          <w:rFonts w:ascii="Arial" w:hAnsi="Arial" w:cs="Arial"/>
        </w:rPr>
        <w:t>I</w:t>
      </w:r>
      <w:r w:rsidR="00346EAE" w:rsidRPr="00C002E4">
        <w:rPr>
          <w:rFonts w:ascii="Arial" w:hAnsi="Arial" w:cs="Arial"/>
        </w:rPr>
        <w:t>)</w:t>
      </w:r>
      <w:r w:rsidR="00B8693A" w:rsidRPr="00C002E4">
        <w:rPr>
          <w:rFonts w:ascii="Arial" w:hAnsi="Arial" w:cs="Arial"/>
        </w:rPr>
        <w:t xml:space="preserve">. </w:t>
      </w:r>
      <w:r w:rsidR="009A23CA" w:rsidRPr="00C002E4">
        <w:rPr>
          <w:rFonts w:ascii="Arial" w:hAnsi="Arial" w:cs="Arial"/>
        </w:rPr>
        <w:t xml:space="preserve">For documentation of infarction </w:t>
      </w:r>
      <w:r w:rsidR="0022362C" w:rsidRPr="00C002E4">
        <w:rPr>
          <w:rFonts w:ascii="Arial" w:hAnsi="Arial" w:cs="Arial"/>
        </w:rPr>
        <w:t>among</w:t>
      </w:r>
      <w:r w:rsidR="009A23CA" w:rsidRPr="00C002E4">
        <w:rPr>
          <w:rFonts w:ascii="Arial" w:hAnsi="Arial" w:cs="Arial"/>
        </w:rPr>
        <w:t xml:space="preserve"> the </w:t>
      </w:r>
      <w:r w:rsidR="00250BCD" w:rsidRPr="00C002E4">
        <w:rPr>
          <w:rFonts w:ascii="Arial" w:hAnsi="Arial" w:cs="Arial"/>
        </w:rPr>
        <w:t xml:space="preserve">three </w:t>
      </w:r>
      <w:r w:rsidR="009A23CA" w:rsidRPr="00C002E4">
        <w:rPr>
          <w:rFonts w:ascii="Arial" w:hAnsi="Arial" w:cs="Arial"/>
        </w:rPr>
        <w:t>observers, kappa was 0.629 (good agreement)</w:t>
      </w:r>
      <w:r w:rsidR="00A8425B" w:rsidRPr="00C002E4">
        <w:rPr>
          <w:rFonts w:ascii="Arial" w:hAnsi="Arial" w:cs="Arial"/>
        </w:rPr>
        <w:t>;</w:t>
      </w:r>
      <w:r w:rsidR="009A23CA" w:rsidRPr="00C002E4">
        <w:rPr>
          <w:rFonts w:ascii="Arial" w:hAnsi="Arial" w:cs="Arial"/>
        </w:rPr>
        <w:t xml:space="preserve"> while for determination of </w:t>
      </w:r>
      <w:r w:rsidR="00A870B2" w:rsidRPr="00C002E4">
        <w:rPr>
          <w:rFonts w:ascii="Arial" w:hAnsi="Arial" w:cs="Arial"/>
        </w:rPr>
        <w:t>normal MRA</w:t>
      </w:r>
      <w:r w:rsidR="009A23CA" w:rsidRPr="00C002E4">
        <w:rPr>
          <w:rFonts w:ascii="Arial" w:hAnsi="Arial" w:cs="Arial"/>
        </w:rPr>
        <w:t xml:space="preserve"> and definite MRA abnormality, kappa was 0.</w:t>
      </w:r>
      <w:r w:rsidR="00A870B2" w:rsidRPr="00C002E4">
        <w:rPr>
          <w:rFonts w:ascii="Arial" w:hAnsi="Arial" w:cs="Arial"/>
        </w:rPr>
        <w:t>849</w:t>
      </w:r>
      <w:r w:rsidR="009A23CA" w:rsidRPr="00C002E4">
        <w:rPr>
          <w:rFonts w:ascii="Arial" w:hAnsi="Arial" w:cs="Arial"/>
        </w:rPr>
        <w:t xml:space="preserve"> (</w:t>
      </w:r>
      <w:r w:rsidR="00D36378" w:rsidRPr="00C002E4">
        <w:rPr>
          <w:rFonts w:ascii="Arial" w:hAnsi="Arial" w:cs="Arial"/>
        </w:rPr>
        <w:t>excellent</w:t>
      </w:r>
      <w:r w:rsidR="009A23CA" w:rsidRPr="00C002E4">
        <w:rPr>
          <w:rFonts w:ascii="Arial" w:hAnsi="Arial" w:cs="Arial"/>
        </w:rPr>
        <w:t xml:space="preserve"> agreement).</w:t>
      </w:r>
    </w:p>
    <w:p w14:paraId="2CEA1CC3" w14:textId="77777777" w:rsidR="00693F05" w:rsidRPr="00C002E4" w:rsidRDefault="00693F05" w:rsidP="007366A3">
      <w:pPr>
        <w:spacing w:line="480" w:lineRule="auto"/>
        <w:rPr>
          <w:rFonts w:ascii="Arial" w:hAnsi="Arial" w:cs="Arial"/>
        </w:rPr>
      </w:pPr>
    </w:p>
    <w:p w14:paraId="2C5E26DA" w14:textId="6BBD635D" w:rsidR="00407561" w:rsidRPr="00C002E4" w:rsidRDefault="00725A20" w:rsidP="007366A3">
      <w:pPr>
        <w:spacing w:line="480" w:lineRule="auto"/>
        <w:rPr>
          <w:rFonts w:ascii="Arial" w:hAnsi="Arial" w:cs="Arial"/>
        </w:rPr>
      </w:pPr>
      <w:r w:rsidRPr="00C002E4">
        <w:rPr>
          <w:rFonts w:ascii="Arial" w:hAnsi="Arial" w:cs="Arial"/>
        </w:rPr>
        <w:t xml:space="preserve">Of </w:t>
      </w:r>
      <w:r w:rsidR="00F26BD3" w:rsidRPr="00C002E4">
        <w:rPr>
          <w:rFonts w:ascii="Arial" w:hAnsi="Arial" w:cs="Arial"/>
        </w:rPr>
        <w:t xml:space="preserve">the </w:t>
      </w:r>
      <w:r w:rsidR="00032193" w:rsidRPr="00C002E4">
        <w:rPr>
          <w:rFonts w:ascii="Arial" w:hAnsi="Arial" w:cs="Arial"/>
        </w:rPr>
        <w:t>49</w:t>
      </w:r>
      <w:r w:rsidR="00F26BD3" w:rsidRPr="00C002E4">
        <w:rPr>
          <w:rFonts w:ascii="Arial" w:hAnsi="Arial" w:cs="Arial"/>
        </w:rPr>
        <w:t xml:space="preserve"> children who had MRI, </w:t>
      </w:r>
      <w:r w:rsidR="00463A54" w:rsidRPr="00C002E4">
        <w:rPr>
          <w:rFonts w:ascii="Arial" w:hAnsi="Arial" w:cs="Arial"/>
        </w:rPr>
        <w:t>2</w:t>
      </w:r>
      <w:r w:rsidR="00032193" w:rsidRPr="00C002E4">
        <w:rPr>
          <w:rFonts w:ascii="Arial" w:hAnsi="Arial" w:cs="Arial"/>
        </w:rPr>
        <w:t>1</w:t>
      </w:r>
      <w:r w:rsidR="00463A54" w:rsidRPr="00C002E4">
        <w:rPr>
          <w:rFonts w:ascii="Arial" w:hAnsi="Arial" w:cs="Arial"/>
        </w:rPr>
        <w:t xml:space="preserve"> (4</w:t>
      </w:r>
      <w:r w:rsidR="00032193" w:rsidRPr="00C002E4">
        <w:rPr>
          <w:rFonts w:ascii="Arial" w:hAnsi="Arial" w:cs="Arial"/>
        </w:rPr>
        <w:t>3</w:t>
      </w:r>
      <w:r w:rsidR="00463A54" w:rsidRPr="00C002E4">
        <w:rPr>
          <w:rFonts w:ascii="Arial" w:hAnsi="Arial" w:cs="Arial"/>
        </w:rPr>
        <w:t>%)</w:t>
      </w:r>
      <w:r w:rsidR="00F26BD3" w:rsidRPr="00C002E4">
        <w:rPr>
          <w:rFonts w:ascii="Arial" w:hAnsi="Arial" w:cs="Arial"/>
        </w:rPr>
        <w:t xml:space="preserve"> had abnormal scans</w:t>
      </w:r>
      <w:r w:rsidR="00463A54" w:rsidRPr="00C002E4">
        <w:rPr>
          <w:rFonts w:ascii="Arial" w:hAnsi="Arial" w:cs="Arial"/>
        </w:rPr>
        <w:t xml:space="preserve"> </w:t>
      </w:r>
      <w:r w:rsidR="008D349D" w:rsidRPr="00C002E4">
        <w:rPr>
          <w:rFonts w:ascii="Arial" w:hAnsi="Arial" w:cs="Arial"/>
        </w:rPr>
        <w:t>(Figure</w:t>
      </w:r>
      <w:r w:rsidR="00C14464" w:rsidRPr="00C002E4">
        <w:rPr>
          <w:rFonts w:ascii="Arial" w:hAnsi="Arial" w:cs="Arial"/>
        </w:rPr>
        <w:t>s</w:t>
      </w:r>
      <w:r w:rsidR="008D349D" w:rsidRPr="00C002E4">
        <w:rPr>
          <w:rFonts w:ascii="Arial" w:hAnsi="Arial" w:cs="Arial"/>
        </w:rPr>
        <w:t xml:space="preserve"> </w:t>
      </w:r>
      <w:r w:rsidR="00CB207B" w:rsidRPr="00C002E4">
        <w:rPr>
          <w:rFonts w:ascii="Arial" w:hAnsi="Arial" w:cs="Arial"/>
        </w:rPr>
        <w:t>1</w:t>
      </w:r>
      <w:r w:rsidR="0016440F" w:rsidRPr="00C002E4">
        <w:rPr>
          <w:rFonts w:ascii="Arial" w:hAnsi="Arial" w:cs="Arial"/>
        </w:rPr>
        <w:t xml:space="preserve"> and </w:t>
      </w:r>
      <w:r w:rsidR="00C14464" w:rsidRPr="00C002E4">
        <w:rPr>
          <w:rFonts w:ascii="Arial" w:hAnsi="Arial" w:cs="Arial"/>
        </w:rPr>
        <w:t>2</w:t>
      </w:r>
      <w:r w:rsidR="009A34F8" w:rsidRPr="00C002E4">
        <w:rPr>
          <w:rFonts w:ascii="Arial" w:hAnsi="Arial" w:cs="Arial"/>
        </w:rPr>
        <w:t xml:space="preserve">; Supplementary figures </w:t>
      </w:r>
      <w:r w:rsidR="00730759" w:rsidRPr="00C002E4">
        <w:rPr>
          <w:rFonts w:ascii="Arial" w:hAnsi="Arial" w:cs="Arial"/>
        </w:rPr>
        <w:t>II</w:t>
      </w:r>
      <w:r w:rsidR="0016440F" w:rsidRPr="00C002E4">
        <w:rPr>
          <w:rFonts w:ascii="Arial" w:hAnsi="Arial" w:cs="Arial"/>
        </w:rPr>
        <w:t xml:space="preserve"> and </w:t>
      </w:r>
      <w:r w:rsidR="00730759" w:rsidRPr="00C002E4">
        <w:rPr>
          <w:rFonts w:ascii="Arial" w:hAnsi="Arial" w:cs="Arial"/>
        </w:rPr>
        <w:t>III</w:t>
      </w:r>
      <w:r w:rsidR="008D349D" w:rsidRPr="00C002E4">
        <w:rPr>
          <w:rFonts w:ascii="Arial" w:hAnsi="Arial" w:cs="Arial"/>
        </w:rPr>
        <w:t xml:space="preserve">), </w:t>
      </w:r>
      <w:r w:rsidR="00463A54" w:rsidRPr="00C002E4">
        <w:rPr>
          <w:rFonts w:ascii="Arial" w:hAnsi="Arial" w:cs="Arial"/>
        </w:rPr>
        <w:t xml:space="preserve">i.e. at least </w:t>
      </w:r>
      <w:r w:rsidR="00F26BD3" w:rsidRPr="00C002E4">
        <w:rPr>
          <w:rFonts w:ascii="Arial" w:hAnsi="Arial" w:cs="Arial"/>
        </w:rPr>
        <w:t>2</w:t>
      </w:r>
      <w:r w:rsidR="00032193" w:rsidRPr="00C002E4">
        <w:rPr>
          <w:rFonts w:ascii="Arial" w:hAnsi="Arial" w:cs="Arial"/>
        </w:rPr>
        <w:t>1</w:t>
      </w:r>
      <w:r w:rsidR="00F26BD3" w:rsidRPr="00C002E4">
        <w:rPr>
          <w:rFonts w:ascii="Arial" w:hAnsi="Arial" w:cs="Arial"/>
        </w:rPr>
        <w:t>/200 (</w:t>
      </w:r>
      <w:r w:rsidR="00463A54" w:rsidRPr="00C002E4">
        <w:rPr>
          <w:rFonts w:ascii="Arial" w:hAnsi="Arial" w:cs="Arial"/>
        </w:rPr>
        <w:t>1</w:t>
      </w:r>
      <w:r w:rsidR="00032193" w:rsidRPr="00C002E4">
        <w:rPr>
          <w:rFonts w:ascii="Arial" w:hAnsi="Arial" w:cs="Arial"/>
        </w:rPr>
        <w:t>1</w:t>
      </w:r>
      <w:r w:rsidR="00463A54" w:rsidRPr="00C002E4">
        <w:rPr>
          <w:rFonts w:ascii="Arial" w:hAnsi="Arial" w:cs="Arial"/>
        </w:rPr>
        <w:t>%</w:t>
      </w:r>
      <w:r w:rsidR="00F26BD3" w:rsidRPr="00C002E4">
        <w:rPr>
          <w:rFonts w:ascii="Arial" w:hAnsi="Arial" w:cs="Arial"/>
        </w:rPr>
        <w:t>)</w:t>
      </w:r>
      <w:r w:rsidR="00463A54" w:rsidRPr="00C002E4">
        <w:rPr>
          <w:rFonts w:ascii="Arial" w:hAnsi="Arial" w:cs="Arial"/>
        </w:rPr>
        <w:t xml:space="preserve"> of the </w:t>
      </w:r>
      <w:r w:rsidR="00C174F7" w:rsidRPr="00C002E4">
        <w:rPr>
          <w:rFonts w:ascii="Arial" w:hAnsi="Arial" w:cs="Arial"/>
        </w:rPr>
        <w:t xml:space="preserve">overall </w:t>
      </w:r>
      <w:r w:rsidR="00463A54" w:rsidRPr="00C002E4">
        <w:rPr>
          <w:rFonts w:ascii="Arial" w:hAnsi="Arial" w:cs="Arial"/>
        </w:rPr>
        <w:t xml:space="preserve">sample. </w:t>
      </w:r>
      <w:r w:rsidR="00F522BD" w:rsidRPr="00C002E4">
        <w:rPr>
          <w:rFonts w:ascii="Arial" w:hAnsi="Arial" w:cs="Arial"/>
        </w:rPr>
        <w:t>Mos</w:t>
      </w:r>
      <w:r w:rsidR="00234001" w:rsidRPr="00C002E4">
        <w:rPr>
          <w:rFonts w:ascii="Arial" w:hAnsi="Arial" w:cs="Arial"/>
        </w:rPr>
        <w:t>t infarcts</w:t>
      </w:r>
      <w:r w:rsidR="006F10D5" w:rsidRPr="00C002E4">
        <w:rPr>
          <w:rFonts w:ascii="Arial" w:hAnsi="Arial" w:cs="Arial"/>
        </w:rPr>
        <w:t xml:space="preserve"> occurred</w:t>
      </w:r>
      <w:r w:rsidR="00F522BD" w:rsidRPr="00C002E4">
        <w:rPr>
          <w:rFonts w:ascii="Arial" w:hAnsi="Arial" w:cs="Arial"/>
        </w:rPr>
        <w:t xml:space="preserve"> in </w:t>
      </w:r>
      <w:r w:rsidR="006F10D5" w:rsidRPr="00C002E4">
        <w:rPr>
          <w:rFonts w:ascii="Arial" w:hAnsi="Arial" w:cs="Arial"/>
        </w:rPr>
        <w:t xml:space="preserve">the anterior circulation, in </w:t>
      </w:r>
      <w:r w:rsidR="00DA0925" w:rsidRPr="00C002E4">
        <w:rPr>
          <w:rFonts w:ascii="Arial" w:hAnsi="Arial" w:cs="Arial"/>
        </w:rPr>
        <w:t>deep</w:t>
      </w:r>
      <w:r w:rsidR="00FE6A17" w:rsidRPr="00C002E4">
        <w:rPr>
          <w:rFonts w:ascii="Arial" w:hAnsi="Arial" w:cs="Arial"/>
        </w:rPr>
        <w:t xml:space="preserve"> </w:t>
      </w:r>
      <w:r w:rsidR="00F522BD" w:rsidRPr="00C002E4">
        <w:rPr>
          <w:rFonts w:ascii="Arial" w:hAnsi="Arial" w:cs="Arial"/>
        </w:rPr>
        <w:t xml:space="preserve">white matter </w:t>
      </w:r>
      <w:r w:rsidR="00FE7351" w:rsidRPr="00C002E4">
        <w:rPr>
          <w:rFonts w:ascii="Arial" w:hAnsi="Arial" w:cs="Arial"/>
        </w:rPr>
        <w:t xml:space="preserve">and </w:t>
      </w:r>
      <w:r w:rsidR="006F10D5" w:rsidRPr="00C002E4">
        <w:rPr>
          <w:rFonts w:ascii="Arial" w:hAnsi="Arial" w:cs="Arial"/>
        </w:rPr>
        <w:t xml:space="preserve">basal ganglia (Table 3) but 7 </w:t>
      </w:r>
      <w:r w:rsidR="0016440F" w:rsidRPr="00C002E4">
        <w:rPr>
          <w:rFonts w:ascii="Arial" w:hAnsi="Arial" w:cs="Arial"/>
        </w:rPr>
        <w:t xml:space="preserve">(14%) </w:t>
      </w:r>
      <w:r w:rsidR="006F10D5" w:rsidRPr="00C002E4">
        <w:rPr>
          <w:rFonts w:ascii="Arial" w:hAnsi="Arial" w:cs="Arial"/>
        </w:rPr>
        <w:t>had</w:t>
      </w:r>
      <w:r w:rsidR="004F5963" w:rsidRPr="00C002E4">
        <w:rPr>
          <w:rFonts w:ascii="Arial" w:hAnsi="Arial" w:cs="Arial"/>
        </w:rPr>
        <w:t xml:space="preserve"> occipital </w:t>
      </w:r>
      <w:r w:rsidR="00B0274E" w:rsidRPr="00C002E4">
        <w:rPr>
          <w:rFonts w:ascii="Arial" w:hAnsi="Arial" w:cs="Arial"/>
        </w:rPr>
        <w:t>and</w:t>
      </w:r>
      <w:r w:rsidR="006F10D5" w:rsidRPr="00C002E4">
        <w:rPr>
          <w:rFonts w:ascii="Arial" w:hAnsi="Arial" w:cs="Arial"/>
        </w:rPr>
        <w:t>/or</w:t>
      </w:r>
      <w:r w:rsidR="004F5963" w:rsidRPr="00C002E4">
        <w:rPr>
          <w:rFonts w:ascii="Arial" w:hAnsi="Arial" w:cs="Arial"/>
        </w:rPr>
        <w:t xml:space="preserve"> </w:t>
      </w:r>
      <w:r w:rsidR="00F66DFF" w:rsidRPr="00C002E4">
        <w:rPr>
          <w:rFonts w:ascii="Arial" w:hAnsi="Arial" w:cs="Arial"/>
        </w:rPr>
        <w:t>cerebel</w:t>
      </w:r>
      <w:r w:rsidR="0094406A" w:rsidRPr="00C002E4">
        <w:rPr>
          <w:rFonts w:ascii="Arial" w:hAnsi="Arial" w:cs="Arial"/>
        </w:rPr>
        <w:t xml:space="preserve">lar infarcts </w:t>
      </w:r>
      <w:r w:rsidR="0024166A" w:rsidRPr="00C002E4">
        <w:rPr>
          <w:rFonts w:ascii="Arial" w:hAnsi="Arial" w:cs="Arial"/>
        </w:rPr>
        <w:t xml:space="preserve">or atrophy </w:t>
      </w:r>
      <w:r w:rsidR="0094406A" w:rsidRPr="00C002E4">
        <w:rPr>
          <w:rFonts w:ascii="Arial" w:hAnsi="Arial" w:cs="Arial"/>
        </w:rPr>
        <w:t>(Table 3, Figure 1</w:t>
      </w:r>
      <w:r w:rsidR="00F66DFF" w:rsidRPr="00C002E4">
        <w:rPr>
          <w:rFonts w:ascii="Arial" w:hAnsi="Arial" w:cs="Arial"/>
        </w:rPr>
        <w:t>).</w:t>
      </w:r>
      <w:r w:rsidR="0094406A" w:rsidRPr="00C002E4">
        <w:rPr>
          <w:rFonts w:ascii="Arial" w:hAnsi="Arial" w:cs="Arial"/>
        </w:rPr>
        <w:t xml:space="preserve"> </w:t>
      </w:r>
      <w:r w:rsidR="007E5276" w:rsidRPr="00C002E4">
        <w:rPr>
          <w:rFonts w:ascii="Arial" w:hAnsi="Arial" w:cs="Arial"/>
        </w:rPr>
        <w:t xml:space="preserve">All but one had large vessel disease, mostly involving the terminal cavernous and carotid arteries; in two, the </w:t>
      </w:r>
      <w:r w:rsidR="000221FD" w:rsidRPr="00C002E4">
        <w:rPr>
          <w:rFonts w:ascii="Arial" w:hAnsi="Arial" w:cs="Arial"/>
        </w:rPr>
        <w:t>posterior circulation</w:t>
      </w:r>
      <w:r w:rsidR="007E5276" w:rsidRPr="00C002E4">
        <w:rPr>
          <w:rFonts w:ascii="Arial" w:hAnsi="Arial" w:cs="Arial"/>
        </w:rPr>
        <w:t xml:space="preserve"> infarction was associated with generalised disease. </w:t>
      </w:r>
      <w:r w:rsidR="00E95810" w:rsidRPr="00C002E4">
        <w:rPr>
          <w:rFonts w:ascii="Arial" w:hAnsi="Arial" w:cs="Arial"/>
        </w:rPr>
        <w:t>Seven</w:t>
      </w:r>
      <w:r w:rsidR="00F26BD3" w:rsidRPr="00C002E4">
        <w:rPr>
          <w:rFonts w:ascii="Arial" w:hAnsi="Arial" w:cs="Arial"/>
        </w:rPr>
        <w:t xml:space="preserve"> </w:t>
      </w:r>
      <w:r w:rsidR="00760B1D" w:rsidRPr="00C002E4">
        <w:rPr>
          <w:rFonts w:ascii="Arial" w:hAnsi="Arial" w:cs="Arial"/>
        </w:rPr>
        <w:t xml:space="preserve">patients </w:t>
      </w:r>
      <w:r w:rsidR="0094406A" w:rsidRPr="00C002E4">
        <w:rPr>
          <w:rFonts w:ascii="Arial" w:hAnsi="Arial" w:cs="Arial"/>
        </w:rPr>
        <w:t>had had clinical</w:t>
      </w:r>
      <w:r w:rsidR="00E95810" w:rsidRPr="00C002E4">
        <w:rPr>
          <w:rFonts w:ascii="Arial" w:hAnsi="Arial" w:cs="Arial"/>
        </w:rPr>
        <w:t xml:space="preserve"> </w:t>
      </w:r>
      <w:r w:rsidR="00B0274E" w:rsidRPr="00C002E4">
        <w:rPr>
          <w:rFonts w:ascii="Arial" w:hAnsi="Arial" w:cs="Arial"/>
        </w:rPr>
        <w:t xml:space="preserve">stroke </w:t>
      </w:r>
      <w:r w:rsidR="00F26BD3" w:rsidRPr="00C002E4">
        <w:rPr>
          <w:rFonts w:ascii="Arial" w:hAnsi="Arial" w:cs="Arial"/>
        </w:rPr>
        <w:t>(1</w:t>
      </w:r>
      <w:r w:rsidR="00407561" w:rsidRPr="00C002E4">
        <w:rPr>
          <w:rFonts w:ascii="Arial" w:hAnsi="Arial" w:cs="Arial"/>
        </w:rPr>
        <w:t>4</w:t>
      </w:r>
      <w:r w:rsidR="00F26BD3" w:rsidRPr="00C002E4">
        <w:rPr>
          <w:rFonts w:ascii="Arial" w:hAnsi="Arial" w:cs="Arial"/>
        </w:rPr>
        <w:t>%</w:t>
      </w:r>
      <w:r w:rsidR="00E436A0" w:rsidRPr="00C002E4">
        <w:rPr>
          <w:rFonts w:ascii="Arial" w:hAnsi="Arial" w:cs="Arial"/>
        </w:rPr>
        <w:t xml:space="preserve"> of th</w:t>
      </w:r>
      <w:r w:rsidR="00F57420" w:rsidRPr="00C002E4">
        <w:rPr>
          <w:rFonts w:ascii="Arial" w:hAnsi="Arial" w:cs="Arial"/>
        </w:rPr>
        <w:t xml:space="preserve">ose undergoing </w:t>
      </w:r>
      <w:r w:rsidR="00F57420" w:rsidRPr="00C002E4">
        <w:rPr>
          <w:rFonts w:ascii="Arial" w:hAnsi="Arial" w:cs="Arial"/>
        </w:rPr>
        <w:lastRenderedPageBreak/>
        <w:t>MRI</w:t>
      </w:r>
      <w:r w:rsidR="00032193" w:rsidRPr="00C002E4">
        <w:rPr>
          <w:rFonts w:ascii="Arial" w:hAnsi="Arial" w:cs="Arial"/>
        </w:rPr>
        <w:t xml:space="preserve">, </w:t>
      </w:r>
      <w:r w:rsidR="00407561" w:rsidRPr="00C002E4">
        <w:rPr>
          <w:rFonts w:ascii="Arial" w:hAnsi="Arial" w:cs="Arial"/>
        </w:rPr>
        <w:t>4</w:t>
      </w:r>
      <w:r w:rsidR="00F57420" w:rsidRPr="00C002E4">
        <w:rPr>
          <w:rFonts w:ascii="Arial" w:hAnsi="Arial" w:cs="Arial"/>
        </w:rPr>
        <w:t>% of the total</w:t>
      </w:r>
      <w:r w:rsidR="00DE4EA6" w:rsidRPr="00C002E4">
        <w:rPr>
          <w:rFonts w:ascii="Arial" w:hAnsi="Arial" w:cs="Arial"/>
        </w:rPr>
        <w:t xml:space="preserve"> </w:t>
      </w:r>
      <w:r w:rsidR="00F57420" w:rsidRPr="00C002E4">
        <w:rPr>
          <w:rFonts w:ascii="Arial" w:hAnsi="Arial" w:cs="Arial"/>
        </w:rPr>
        <w:t>and</w:t>
      </w:r>
      <w:r w:rsidR="00E436A0" w:rsidRPr="00C002E4">
        <w:rPr>
          <w:rFonts w:ascii="Arial" w:hAnsi="Arial" w:cs="Arial"/>
        </w:rPr>
        <w:t xml:space="preserve"> </w:t>
      </w:r>
      <w:r w:rsidR="00407561" w:rsidRPr="00C002E4">
        <w:rPr>
          <w:rFonts w:ascii="Arial" w:hAnsi="Arial" w:cs="Arial"/>
        </w:rPr>
        <w:t>70</w:t>
      </w:r>
      <w:r w:rsidR="00E436A0" w:rsidRPr="00C002E4">
        <w:rPr>
          <w:rFonts w:ascii="Arial" w:hAnsi="Arial" w:cs="Arial"/>
        </w:rPr>
        <w:t>% of those with a history of focal weakness</w:t>
      </w:r>
      <w:r w:rsidR="00F26BD3" w:rsidRPr="00C002E4">
        <w:rPr>
          <w:rFonts w:ascii="Arial" w:hAnsi="Arial" w:cs="Arial"/>
        </w:rPr>
        <w:t>)</w:t>
      </w:r>
      <w:r w:rsidR="006F10D5" w:rsidRPr="00C002E4">
        <w:rPr>
          <w:rFonts w:ascii="Arial" w:hAnsi="Arial" w:cs="Arial"/>
        </w:rPr>
        <w:t xml:space="preserve">. </w:t>
      </w:r>
      <w:r w:rsidR="007604A2" w:rsidRPr="00C002E4">
        <w:rPr>
          <w:rFonts w:ascii="Arial" w:hAnsi="Arial" w:cs="Arial"/>
        </w:rPr>
        <w:t>SCI</w:t>
      </w:r>
      <w:r w:rsidR="006F10D5" w:rsidRPr="00C002E4">
        <w:rPr>
          <w:rFonts w:ascii="Arial" w:hAnsi="Arial" w:cs="Arial"/>
        </w:rPr>
        <w:t xml:space="preserve"> occur</w:t>
      </w:r>
      <w:r w:rsidR="00250BCD" w:rsidRPr="00C002E4">
        <w:rPr>
          <w:rFonts w:ascii="Arial" w:hAnsi="Arial" w:cs="Arial"/>
        </w:rPr>
        <w:t>r</w:t>
      </w:r>
      <w:r w:rsidR="006F10D5" w:rsidRPr="00C002E4">
        <w:rPr>
          <w:rFonts w:ascii="Arial" w:hAnsi="Arial" w:cs="Arial"/>
        </w:rPr>
        <w:t>ed</w:t>
      </w:r>
      <w:r w:rsidR="00290750" w:rsidRPr="00C002E4">
        <w:rPr>
          <w:rFonts w:ascii="Arial" w:hAnsi="Arial" w:cs="Arial"/>
        </w:rPr>
        <w:t xml:space="preserve"> </w:t>
      </w:r>
      <w:r w:rsidR="00F26BD3" w:rsidRPr="00C002E4">
        <w:rPr>
          <w:rFonts w:ascii="Arial" w:hAnsi="Arial" w:cs="Arial"/>
        </w:rPr>
        <w:t xml:space="preserve">in </w:t>
      </w:r>
      <w:r w:rsidR="00290750" w:rsidRPr="00C002E4">
        <w:rPr>
          <w:rFonts w:ascii="Arial" w:hAnsi="Arial" w:cs="Arial"/>
        </w:rPr>
        <w:t>1</w:t>
      </w:r>
      <w:r w:rsidR="00407561" w:rsidRPr="00C002E4">
        <w:rPr>
          <w:rFonts w:ascii="Arial" w:hAnsi="Arial" w:cs="Arial"/>
        </w:rPr>
        <w:t>4</w:t>
      </w:r>
      <w:r w:rsidR="00F26BD3" w:rsidRPr="00C002E4">
        <w:rPr>
          <w:rFonts w:ascii="Arial" w:hAnsi="Arial" w:cs="Arial"/>
        </w:rPr>
        <w:t xml:space="preserve"> </w:t>
      </w:r>
      <w:r w:rsidR="00290750" w:rsidRPr="00C002E4">
        <w:rPr>
          <w:rFonts w:ascii="Arial" w:hAnsi="Arial" w:cs="Arial"/>
        </w:rPr>
        <w:t>(</w:t>
      </w:r>
      <w:r w:rsidR="00407561" w:rsidRPr="00C002E4">
        <w:rPr>
          <w:rFonts w:ascii="Arial" w:hAnsi="Arial" w:cs="Arial"/>
        </w:rPr>
        <w:t>29</w:t>
      </w:r>
      <w:r w:rsidR="00290750" w:rsidRPr="00C002E4">
        <w:rPr>
          <w:rFonts w:ascii="Arial" w:hAnsi="Arial" w:cs="Arial"/>
        </w:rPr>
        <w:t>%</w:t>
      </w:r>
      <w:r w:rsidR="00E30E7F" w:rsidRPr="00C002E4">
        <w:rPr>
          <w:rFonts w:ascii="Arial" w:hAnsi="Arial" w:cs="Arial"/>
        </w:rPr>
        <w:t xml:space="preserve"> </w:t>
      </w:r>
      <w:r w:rsidR="00F57420" w:rsidRPr="00C002E4">
        <w:rPr>
          <w:rFonts w:ascii="Arial" w:hAnsi="Arial" w:cs="Arial"/>
        </w:rPr>
        <w:t xml:space="preserve">of those undergoing MRI </w:t>
      </w:r>
      <w:r w:rsidR="00E30E7F" w:rsidRPr="00C002E4">
        <w:rPr>
          <w:rFonts w:ascii="Arial" w:hAnsi="Arial" w:cs="Arial"/>
        </w:rPr>
        <w:t xml:space="preserve">or </w:t>
      </w:r>
      <w:r w:rsidR="00407561" w:rsidRPr="00C002E4">
        <w:rPr>
          <w:rFonts w:ascii="Arial" w:hAnsi="Arial" w:cs="Arial"/>
        </w:rPr>
        <w:t>at least</w:t>
      </w:r>
      <w:r w:rsidR="00073595" w:rsidRPr="00C002E4">
        <w:rPr>
          <w:rFonts w:ascii="Arial" w:hAnsi="Arial" w:cs="Arial"/>
        </w:rPr>
        <w:t xml:space="preserve"> </w:t>
      </w:r>
      <w:r w:rsidR="00407561" w:rsidRPr="00C002E4">
        <w:rPr>
          <w:rFonts w:ascii="Arial" w:hAnsi="Arial" w:cs="Arial"/>
        </w:rPr>
        <w:t>7</w:t>
      </w:r>
      <w:r w:rsidR="00E30E7F" w:rsidRPr="00C002E4">
        <w:rPr>
          <w:rFonts w:ascii="Arial" w:hAnsi="Arial" w:cs="Arial"/>
        </w:rPr>
        <w:t>% of the overall sample</w:t>
      </w:r>
      <w:r w:rsidR="00290750" w:rsidRPr="00C002E4">
        <w:rPr>
          <w:rFonts w:ascii="Arial" w:hAnsi="Arial" w:cs="Arial"/>
        </w:rPr>
        <w:t>)</w:t>
      </w:r>
      <w:r w:rsidR="004B3BC3" w:rsidRPr="00C002E4">
        <w:rPr>
          <w:rFonts w:ascii="Arial" w:hAnsi="Arial" w:cs="Arial"/>
        </w:rPr>
        <w:t>.</w:t>
      </w:r>
      <w:r w:rsidR="0071527E" w:rsidRPr="00C002E4">
        <w:rPr>
          <w:rFonts w:ascii="Arial" w:hAnsi="Arial" w:cs="Arial"/>
        </w:rPr>
        <w:t xml:space="preserve"> </w:t>
      </w:r>
      <w:r w:rsidR="00407561" w:rsidRPr="00C002E4">
        <w:rPr>
          <w:rFonts w:ascii="Arial" w:hAnsi="Arial" w:cs="Arial"/>
        </w:rPr>
        <w:t xml:space="preserve">SCI were present in </w:t>
      </w:r>
      <w:r w:rsidR="00956FE7" w:rsidRPr="00C002E4">
        <w:rPr>
          <w:rFonts w:ascii="Arial" w:hAnsi="Arial" w:cs="Arial"/>
        </w:rPr>
        <w:t>8/21 (38</w:t>
      </w:r>
      <w:r w:rsidR="00407561" w:rsidRPr="00C002E4">
        <w:rPr>
          <w:rFonts w:ascii="Arial" w:hAnsi="Arial" w:cs="Arial"/>
        </w:rPr>
        <w:t>%</w:t>
      </w:r>
      <w:r w:rsidR="00956FE7" w:rsidRPr="00C002E4">
        <w:rPr>
          <w:rFonts w:ascii="Arial" w:hAnsi="Arial" w:cs="Arial"/>
        </w:rPr>
        <w:t>)</w:t>
      </w:r>
      <w:r w:rsidR="00407561" w:rsidRPr="00C002E4">
        <w:rPr>
          <w:rFonts w:ascii="Arial" w:hAnsi="Arial" w:cs="Arial"/>
        </w:rPr>
        <w:t xml:space="preserve"> of the children who had </w:t>
      </w:r>
      <w:proofErr w:type="spellStart"/>
      <w:r w:rsidR="00407561" w:rsidRPr="00C002E4">
        <w:rPr>
          <w:rFonts w:ascii="Arial" w:hAnsi="Arial" w:cs="Arial"/>
        </w:rPr>
        <w:t>CBFv</w:t>
      </w:r>
      <w:proofErr w:type="spellEnd"/>
      <w:r w:rsidR="00407561" w:rsidRPr="00C002E4">
        <w:rPr>
          <w:rFonts w:ascii="Arial" w:hAnsi="Arial" w:cs="Arial"/>
        </w:rPr>
        <w:t xml:space="preserve">&gt;150 cm/s, </w:t>
      </w:r>
      <w:r w:rsidR="006F10D5" w:rsidRPr="00C002E4">
        <w:rPr>
          <w:rFonts w:ascii="Arial" w:hAnsi="Arial" w:cs="Arial"/>
        </w:rPr>
        <w:t>and in 6</w:t>
      </w:r>
      <w:r w:rsidR="00956FE7" w:rsidRPr="00C002E4">
        <w:rPr>
          <w:rFonts w:ascii="Arial" w:hAnsi="Arial" w:cs="Arial"/>
        </w:rPr>
        <w:t>/24 (2</w:t>
      </w:r>
      <w:r w:rsidR="006F10D5" w:rsidRPr="00C002E4">
        <w:rPr>
          <w:rFonts w:ascii="Arial" w:hAnsi="Arial" w:cs="Arial"/>
        </w:rPr>
        <w:t>5</w:t>
      </w:r>
      <w:r w:rsidR="00407561" w:rsidRPr="00C002E4">
        <w:rPr>
          <w:rFonts w:ascii="Arial" w:hAnsi="Arial" w:cs="Arial"/>
        </w:rPr>
        <w:t>%</w:t>
      </w:r>
      <w:r w:rsidR="00956FE7" w:rsidRPr="00C002E4">
        <w:rPr>
          <w:rFonts w:ascii="Arial" w:hAnsi="Arial" w:cs="Arial"/>
        </w:rPr>
        <w:t>)</w:t>
      </w:r>
      <w:r w:rsidR="00407561" w:rsidRPr="00C002E4">
        <w:rPr>
          <w:rFonts w:ascii="Arial" w:hAnsi="Arial" w:cs="Arial"/>
        </w:rPr>
        <w:t xml:space="preserve"> of the children</w:t>
      </w:r>
      <w:r w:rsidR="00EF6428" w:rsidRPr="00C002E4">
        <w:rPr>
          <w:rFonts w:ascii="Arial" w:hAnsi="Arial" w:cs="Arial"/>
        </w:rPr>
        <w:t xml:space="preserve"> </w:t>
      </w:r>
      <w:r w:rsidR="006F10D5" w:rsidRPr="00C002E4">
        <w:rPr>
          <w:rFonts w:ascii="Arial" w:hAnsi="Arial" w:cs="Arial"/>
        </w:rPr>
        <w:t>with absent signal</w:t>
      </w:r>
      <w:r w:rsidR="00EF6428" w:rsidRPr="00C002E4">
        <w:rPr>
          <w:rFonts w:ascii="Arial" w:hAnsi="Arial" w:cs="Arial"/>
        </w:rPr>
        <w:t>,</w:t>
      </w:r>
      <w:r w:rsidR="00956FE7" w:rsidRPr="00C002E4">
        <w:rPr>
          <w:rFonts w:ascii="Arial" w:hAnsi="Arial" w:cs="Arial"/>
        </w:rPr>
        <w:t xml:space="preserve"> but </w:t>
      </w:r>
      <w:r w:rsidR="006F10D5" w:rsidRPr="00C002E4">
        <w:rPr>
          <w:rFonts w:ascii="Arial" w:hAnsi="Arial" w:cs="Arial"/>
        </w:rPr>
        <w:t xml:space="preserve">there were no SCI in </w:t>
      </w:r>
      <w:r w:rsidR="00956FE7" w:rsidRPr="00C002E4">
        <w:rPr>
          <w:rFonts w:ascii="Arial" w:hAnsi="Arial" w:cs="Arial"/>
        </w:rPr>
        <w:t xml:space="preserve">the 4 with low </w:t>
      </w:r>
      <w:proofErr w:type="spellStart"/>
      <w:r w:rsidR="006F10D5" w:rsidRPr="00C002E4">
        <w:rPr>
          <w:rFonts w:ascii="Arial" w:hAnsi="Arial" w:cs="Arial"/>
        </w:rPr>
        <w:t>CBFv</w:t>
      </w:r>
      <w:proofErr w:type="spellEnd"/>
      <w:r w:rsidR="00956FE7" w:rsidRPr="00C002E4">
        <w:rPr>
          <w:rFonts w:ascii="Arial" w:hAnsi="Arial" w:cs="Arial"/>
        </w:rPr>
        <w:t>.</w:t>
      </w:r>
      <w:r w:rsidR="008D349D" w:rsidRPr="00C002E4">
        <w:rPr>
          <w:rFonts w:ascii="Arial" w:hAnsi="Arial" w:cs="Arial"/>
        </w:rPr>
        <w:t xml:space="preserve"> One patient </w:t>
      </w:r>
      <w:r w:rsidR="008F2AE0" w:rsidRPr="00C002E4">
        <w:rPr>
          <w:rFonts w:ascii="Arial" w:hAnsi="Arial" w:cs="Arial"/>
        </w:rPr>
        <w:t xml:space="preserve">with </w:t>
      </w:r>
      <w:r w:rsidR="00421DAE" w:rsidRPr="00C002E4">
        <w:rPr>
          <w:rFonts w:ascii="Arial" w:hAnsi="Arial" w:cs="Arial"/>
        </w:rPr>
        <w:t xml:space="preserve">slightly </w:t>
      </w:r>
      <w:r w:rsidR="008F2AE0" w:rsidRPr="00C002E4">
        <w:rPr>
          <w:rFonts w:ascii="Arial" w:hAnsi="Arial" w:cs="Arial"/>
        </w:rPr>
        <w:t xml:space="preserve">elevated </w:t>
      </w:r>
      <w:proofErr w:type="spellStart"/>
      <w:r w:rsidR="008F2AE0" w:rsidRPr="00C002E4">
        <w:rPr>
          <w:rFonts w:ascii="Arial" w:hAnsi="Arial" w:cs="Arial"/>
        </w:rPr>
        <w:t>CBFv</w:t>
      </w:r>
      <w:proofErr w:type="spellEnd"/>
      <w:r w:rsidR="008F2AE0" w:rsidRPr="00C002E4">
        <w:rPr>
          <w:rFonts w:ascii="Arial" w:hAnsi="Arial" w:cs="Arial"/>
        </w:rPr>
        <w:t xml:space="preserve"> </w:t>
      </w:r>
      <w:r w:rsidR="008D349D" w:rsidRPr="00C002E4">
        <w:rPr>
          <w:rFonts w:ascii="Arial" w:hAnsi="Arial" w:cs="Arial"/>
        </w:rPr>
        <w:t xml:space="preserve">had </w:t>
      </w:r>
      <w:proofErr w:type="spellStart"/>
      <w:r w:rsidR="006F10D5" w:rsidRPr="00C002E4">
        <w:rPr>
          <w:rFonts w:ascii="Arial" w:hAnsi="Arial" w:cs="Arial"/>
        </w:rPr>
        <w:t>hemorrhage</w:t>
      </w:r>
      <w:proofErr w:type="spellEnd"/>
      <w:r w:rsidR="006F10D5" w:rsidRPr="00C002E4">
        <w:rPr>
          <w:rFonts w:ascii="Arial" w:hAnsi="Arial" w:cs="Arial"/>
        </w:rPr>
        <w:t xml:space="preserve"> associated with </w:t>
      </w:r>
      <w:r w:rsidR="008D349D" w:rsidRPr="00C002E4">
        <w:rPr>
          <w:rFonts w:ascii="Arial" w:hAnsi="Arial" w:cs="Arial"/>
        </w:rPr>
        <w:t>basal ganglia infarct</w:t>
      </w:r>
      <w:r w:rsidR="006F10D5" w:rsidRPr="00C002E4">
        <w:rPr>
          <w:rFonts w:ascii="Arial" w:hAnsi="Arial" w:cs="Arial"/>
        </w:rPr>
        <w:t>ion</w:t>
      </w:r>
      <w:r w:rsidR="008D349D" w:rsidRPr="00C002E4">
        <w:rPr>
          <w:rFonts w:ascii="Arial" w:hAnsi="Arial" w:cs="Arial"/>
        </w:rPr>
        <w:t xml:space="preserve"> </w:t>
      </w:r>
      <w:r w:rsidR="00760B1D" w:rsidRPr="00C002E4">
        <w:rPr>
          <w:rFonts w:ascii="Arial" w:hAnsi="Arial" w:cs="Arial"/>
        </w:rPr>
        <w:t>(</w:t>
      </w:r>
      <w:r w:rsidR="00E2327E" w:rsidRPr="00C002E4">
        <w:rPr>
          <w:rFonts w:ascii="Arial" w:hAnsi="Arial" w:cs="Arial"/>
        </w:rPr>
        <w:t xml:space="preserve">Figure </w:t>
      </w:r>
      <w:r w:rsidR="002D4435" w:rsidRPr="00C002E4">
        <w:rPr>
          <w:rFonts w:ascii="Arial" w:hAnsi="Arial" w:cs="Arial"/>
        </w:rPr>
        <w:t>2</w:t>
      </w:r>
      <w:r w:rsidR="00760B1D" w:rsidRPr="00C002E4">
        <w:rPr>
          <w:rFonts w:ascii="Arial" w:hAnsi="Arial" w:cs="Arial"/>
        </w:rPr>
        <w:t xml:space="preserve">) </w:t>
      </w:r>
      <w:r w:rsidR="008D349D" w:rsidRPr="00C002E4">
        <w:rPr>
          <w:rFonts w:ascii="Arial" w:hAnsi="Arial" w:cs="Arial"/>
        </w:rPr>
        <w:t>but no microb</w:t>
      </w:r>
      <w:r w:rsidR="006F10D5" w:rsidRPr="00C002E4">
        <w:rPr>
          <w:rFonts w:ascii="Arial" w:hAnsi="Arial" w:cs="Arial"/>
        </w:rPr>
        <w:t>leeds were detected on T2*GE</w:t>
      </w:r>
      <w:r w:rsidR="008D4303" w:rsidRPr="00C002E4">
        <w:rPr>
          <w:rFonts w:ascii="Arial" w:hAnsi="Arial" w:cs="Arial"/>
        </w:rPr>
        <w:t xml:space="preserve"> </w:t>
      </w:r>
      <w:r w:rsidR="008D349D" w:rsidRPr="00C002E4">
        <w:rPr>
          <w:rFonts w:ascii="Arial" w:hAnsi="Arial" w:cs="Arial"/>
        </w:rPr>
        <w:t>or SWI.</w:t>
      </w:r>
      <w:r w:rsidR="00E95810" w:rsidRPr="00C002E4">
        <w:rPr>
          <w:rFonts w:ascii="Arial" w:hAnsi="Arial" w:cs="Arial"/>
        </w:rPr>
        <w:t xml:space="preserve"> </w:t>
      </w:r>
    </w:p>
    <w:p w14:paraId="33055402" w14:textId="77777777" w:rsidR="00407561" w:rsidRPr="00C002E4" w:rsidRDefault="00407561" w:rsidP="007366A3">
      <w:pPr>
        <w:spacing w:line="480" w:lineRule="auto"/>
        <w:rPr>
          <w:rFonts w:ascii="Arial" w:hAnsi="Arial" w:cs="Arial"/>
        </w:rPr>
      </w:pPr>
    </w:p>
    <w:p w14:paraId="6E74B042" w14:textId="6EA34733" w:rsidR="00D202D9" w:rsidRPr="00C002E4" w:rsidRDefault="00F57420" w:rsidP="007366A3">
      <w:pPr>
        <w:spacing w:line="480" w:lineRule="auto"/>
        <w:rPr>
          <w:rFonts w:ascii="Arial" w:hAnsi="Arial" w:cs="Arial"/>
        </w:rPr>
      </w:pPr>
      <w:r w:rsidRPr="00C002E4">
        <w:rPr>
          <w:rFonts w:ascii="Arial" w:hAnsi="Arial" w:cs="Arial"/>
        </w:rPr>
        <w:t>Twenty-four</w:t>
      </w:r>
      <w:r w:rsidR="00F26BD3" w:rsidRPr="00C002E4">
        <w:rPr>
          <w:rFonts w:ascii="Arial" w:hAnsi="Arial" w:cs="Arial"/>
        </w:rPr>
        <w:t xml:space="preserve"> </w:t>
      </w:r>
      <w:r w:rsidR="006305B7" w:rsidRPr="00C002E4">
        <w:rPr>
          <w:rFonts w:ascii="Arial" w:hAnsi="Arial" w:cs="Arial"/>
        </w:rPr>
        <w:t xml:space="preserve">patients with TCD </w:t>
      </w:r>
      <w:r w:rsidR="00F62CBA" w:rsidRPr="00C002E4">
        <w:rPr>
          <w:rFonts w:ascii="Arial" w:hAnsi="Arial" w:cs="Arial"/>
        </w:rPr>
        <w:t xml:space="preserve">outside the normal range </w:t>
      </w:r>
      <w:r w:rsidR="00E546D3" w:rsidRPr="00C002E4">
        <w:rPr>
          <w:rFonts w:ascii="Arial" w:hAnsi="Arial" w:cs="Arial"/>
        </w:rPr>
        <w:t>had abnormal MRA</w:t>
      </w:r>
      <w:r w:rsidR="002D4435" w:rsidRPr="00C002E4">
        <w:rPr>
          <w:rFonts w:ascii="Arial" w:hAnsi="Arial" w:cs="Arial"/>
        </w:rPr>
        <w:t xml:space="preserve"> (Figure</w:t>
      </w:r>
      <w:r w:rsidR="00C14464" w:rsidRPr="00C002E4">
        <w:rPr>
          <w:rFonts w:ascii="Arial" w:hAnsi="Arial" w:cs="Arial"/>
        </w:rPr>
        <w:t>s</w:t>
      </w:r>
      <w:r w:rsidR="002D4435" w:rsidRPr="00C002E4">
        <w:rPr>
          <w:rFonts w:ascii="Arial" w:hAnsi="Arial" w:cs="Arial"/>
        </w:rPr>
        <w:t xml:space="preserve"> 1</w:t>
      </w:r>
      <w:r w:rsidR="0016440F" w:rsidRPr="00C002E4">
        <w:rPr>
          <w:rFonts w:ascii="Arial" w:hAnsi="Arial" w:cs="Arial"/>
        </w:rPr>
        <w:t xml:space="preserve"> and </w:t>
      </w:r>
      <w:r w:rsidR="00C14464" w:rsidRPr="00C002E4">
        <w:rPr>
          <w:rFonts w:ascii="Arial" w:hAnsi="Arial" w:cs="Arial"/>
        </w:rPr>
        <w:t>2</w:t>
      </w:r>
      <w:r w:rsidR="002D4435" w:rsidRPr="00C002E4">
        <w:rPr>
          <w:rFonts w:ascii="Arial" w:hAnsi="Arial" w:cs="Arial"/>
        </w:rPr>
        <w:t xml:space="preserve">; Supplementary figures </w:t>
      </w:r>
      <w:r w:rsidR="00730759" w:rsidRPr="00C002E4">
        <w:rPr>
          <w:rFonts w:ascii="Arial" w:hAnsi="Arial" w:cs="Arial"/>
        </w:rPr>
        <w:t>II</w:t>
      </w:r>
      <w:r w:rsidR="0016440F" w:rsidRPr="00C002E4">
        <w:rPr>
          <w:rFonts w:ascii="Arial" w:hAnsi="Arial" w:cs="Arial"/>
        </w:rPr>
        <w:t xml:space="preserve"> and </w:t>
      </w:r>
      <w:r w:rsidR="00730759" w:rsidRPr="00C002E4">
        <w:rPr>
          <w:rFonts w:ascii="Arial" w:hAnsi="Arial" w:cs="Arial"/>
        </w:rPr>
        <w:t>III</w:t>
      </w:r>
      <w:r w:rsidR="002D4435" w:rsidRPr="00C002E4">
        <w:rPr>
          <w:rFonts w:ascii="Arial" w:hAnsi="Arial" w:cs="Arial"/>
        </w:rPr>
        <w:t>; Table 4), 50% of the 48 scanned (1/4</w:t>
      </w:r>
      <w:r w:rsidR="008F2AE0" w:rsidRPr="00C002E4">
        <w:rPr>
          <w:rFonts w:ascii="Arial" w:hAnsi="Arial" w:cs="Arial"/>
        </w:rPr>
        <w:t>9</w:t>
      </w:r>
      <w:r w:rsidR="002D4435" w:rsidRPr="00C002E4">
        <w:rPr>
          <w:rFonts w:ascii="Arial" w:hAnsi="Arial" w:cs="Arial"/>
        </w:rPr>
        <w:t xml:space="preserve"> with clinical stroke and abnormal </w:t>
      </w:r>
      <w:proofErr w:type="spellStart"/>
      <w:r w:rsidR="002D4435" w:rsidRPr="00C002E4">
        <w:rPr>
          <w:rFonts w:ascii="Arial" w:hAnsi="Arial" w:cs="Arial"/>
        </w:rPr>
        <w:t>CBFv</w:t>
      </w:r>
      <w:proofErr w:type="spellEnd"/>
      <w:r w:rsidR="002D4435" w:rsidRPr="00C002E4">
        <w:rPr>
          <w:rFonts w:ascii="Arial" w:hAnsi="Arial" w:cs="Arial"/>
        </w:rPr>
        <w:t xml:space="preserve">&gt;200 cm/s failed MRA). This represents </w:t>
      </w:r>
      <w:r w:rsidR="002246A1" w:rsidRPr="00C002E4">
        <w:rPr>
          <w:rFonts w:ascii="Arial" w:hAnsi="Arial" w:cs="Arial"/>
        </w:rPr>
        <w:t xml:space="preserve">at least 36% of the 67 with </w:t>
      </w:r>
      <w:r w:rsidR="002E580A" w:rsidRPr="00C002E4">
        <w:rPr>
          <w:rFonts w:ascii="Arial" w:hAnsi="Arial" w:cs="Arial"/>
        </w:rPr>
        <w:t>elevated</w:t>
      </w:r>
      <w:r w:rsidR="002246A1" w:rsidRPr="00C002E4">
        <w:rPr>
          <w:rFonts w:ascii="Arial" w:hAnsi="Arial" w:cs="Arial"/>
        </w:rPr>
        <w:t xml:space="preserve">/low </w:t>
      </w:r>
      <w:proofErr w:type="spellStart"/>
      <w:r w:rsidR="002246A1" w:rsidRPr="00C002E4">
        <w:rPr>
          <w:rFonts w:ascii="Arial" w:hAnsi="Arial" w:cs="Arial"/>
        </w:rPr>
        <w:t>CBFv</w:t>
      </w:r>
      <w:proofErr w:type="spellEnd"/>
      <w:r w:rsidR="002D4435" w:rsidRPr="00C002E4">
        <w:rPr>
          <w:rFonts w:ascii="Arial" w:hAnsi="Arial" w:cs="Arial"/>
        </w:rPr>
        <w:t xml:space="preserve"> and the majority had stenosis/occlusion (Grades 2/3)</w:t>
      </w:r>
      <w:r w:rsidR="00463A54" w:rsidRPr="00C002E4">
        <w:rPr>
          <w:rFonts w:ascii="Arial" w:hAnsi="Arial" w:cs="Arial"/>
        </w:rPr>
        <w:t>.</w:t>
      </w:r>
      <w:r w:rsidR="002D4435" w:rsidRPr="00C002E4">
        <w:rPr>
          <w:rFonts w:ascii="Arial" w:hAnsi="Arial" w:cs="Arial"/>
          <w:vertAlign w:val="superscript"/>
        </w:rPr>
        <w:t>18</w:t>
      </w:r>
      <w:r w:rsidR="00463A54" w:rsidRPr="00C002E4">
        <w:rPr>
          <w:rFonts w:ascii="Arial" w:hAnsi="Arial" w:cs="Arial"/>
        </w:rPr>
        <w:t xml:space="preserve"> </w:t>
      </w:r>
      <w:r w:rsidR="002B6307" w:rsidRPr="00C002E4">
        <w:rPr>
          <w:rFonts w:ascii="Arial" w:hAnsi="Arial" w:cs="Arial"/>
        </w:rPr>
        <w:t xml:space="preserve">One patient had </w:t>
      </w:r>
      <w:proofErr w:type="spellStart"/>
      <w:r w:rsidR="002B6307" w:rsidRPr="00C002E4">
        <w:rPr>
          <w:rFonts w:ascii="Arial" w:hAnsi="Arial" w:cs="Arial"/>
        </w:rPr>
        <w:t>moyamoya</w:t>
      </w:r>
      <w:proofErr w:type="spellEnd"/>
      <w:r w:rsidR="002B6307" w:rsidRPr="00C002E4">
        <w:rPr>
          <w:rFonts w:ascii="Arial" w:hAnsi="Arial" w:cs="Arial"/>
        </w:rPr>
        <w:t xml:space="preserve"> (</w:t>
      </w:r>
      <w:r w:rsidR="002D4435" w:rsidRPr="00C002E4">
        <w:rPr>
          <w:rFonts w:ascii="Arial" w:hAnsi="Arial" w:cs="Arial"/>
        </w:rPr>
        <w:t>Grade 4;</w:t>
      </w:r>
      <w:r w:rsidR="002D4435" w:rsidRPr="00C002E4">
        <w:rPr>
          <w:rFonts w:ascii="Arial" w:hAnsi="Arial" w:cs="Arial"/>
          <w:vertAlign w:val="superscript"/>
        </w:rPr>
        <w:t>18</w:t>
      </w:r>
      <w:r w:rsidR="002D4435" w:rsidRPr="00C002E4">
        <w:rPr>
          <w:rFonts w:ascii="Arial" w:hAnsi="Arial" w:cs="Arial"/>
        </w:rPr>
        <w:t xml:space="preserve"> </w:t>
      </w:r>
      <w:r w:rsidR="002B6307" w:rsidRPr="00C002E4">
        <w:rPr>
          <w:rFonts w:ascii="Arial" w:hAnsi="Arial" w:cs="Arial"/>
        </w:rPr>
        <w:t xml:space="preserve">Supplementary Figure </w:t>
      </w:r>
      <w:r w:rsidR="00730759" w:rsidRPr="00C002E4">
        <w:rPr>
          <w:rFonts w:ascii="Arial" w:hAnsi="Arial" w:cs="Arial"/>
        </w:rPr>
        <w:t>II</w:t>
      </w:r>
      <w:r w:rsidR="002B6307" w:rsidRPr="00C002E4">
        <w:rPr>
          <w:rFonts w:ascii="Arial" w:hAnsi="Arial" w:cs="Arial"/>
        </w:rPr>
        <w:t>). Turbulence without definite narrowing or occlusion (</w:t>
      </w:r>
      <w:r w:rsidR="002D4435" w:rsidRPr="00C002E4">
        <w:rPr>
          <w:rFonts w:ascii="Arial" w:hAnsi="Arial" w:cs="Arial"/>
        </w:rPr>
        <w:t>Grade 1;</w:t>
      </w:r>
      <w:r w:rsidR="002D4435" w:rsidRPr="00C002E4">
        <w:rPr>
          <w:rFonts w:ascii="Arial" w:hAnsi="Arial" w:cs="Arial"/>
          <w:vertAlign w:val="superscript"/>
        </w:rPr>
        <w:t>18</w:t>
      </w:r>
      <w:r w:rsidR="002D4435" w:rsidRPr="00C002E4">
        <w:rPr>
          <w:rFonts w:ascii="Arial" w:hAnsi="Arial" w:cs="Arial"/>
        </w:rPr>
        <w:t xml:space="preserve"> </w:t>
      </w:r>
      <w:r w:rsidR="002B6307" w:rsidRPr="00C002E4">
        <w:rPr>
          <w:rFonts w:ascii="Arial" w:hAnsi="Arial" w:cs="Arial"/>
        </w:rPr>
        <w:t xml:space="preserve">Supplementary Figure </w:t>
      </w:r>
      <w:r w:rsidR="00730759" w:rsidRPr="00C002E4">
        <w:rPr>
          <w:rFonts w:ascii="Arial" w:hAnsi="Arial" w:cs="Arial"/>
        </w:rPr>
        <w:t>III</w:t>
      </w:r>
      <w:r w:rsidR="002B6307" w:rsidRPr="00C002E4">
        <w:rPr>
          <w:rFonts w:ascii="Arial" w:hAnsi="Arial" w:cs="Arial"/>
        </w:rPr>
        <w:t xml:space="preserve">) was not counted as abnormal. </w:t>
      </w:r>
      <w:r w:rsidR="009A0D60" w:rsidRPr="00C002E4">
        <w:rPr>
          <w:rFonts w:ascii="Arial" w:hAnsi="Arial" w:cs="Arial"/>
        </w:rPr>
        <w:t>MRA was more likely to be abnormal in those with infarction on MRI (χ</w:t>
      </w:r>
      <w:r w:rsidR="009A0D60" w:rsidRPr="00C002E4">
        <w:rPr>
          <w:rFonts w:ascii="Arial" w:hAnsi="Arial" w:cs="Arial"/>
          <w:vertAlign w:val="superscript"/>
        </w:rPr>
        <w:t>2</w:t>
      </w:r>
      <w:r w:rsidR="005F0730" w:rsidRPr="00C002E4">
        <w:rPr>
          <w:rFonts w:ascii="Arial" w:hAnsi="Arial" w:cs="Arial"/>
        </w:rPr>
        <w:t>=</w:t>
      </w:r>
      <w:r w:rsidR="000418F7" w:rsidRPr="00C002E4">
        <w:rPr>
          <w:rFonts w:ascii="Arial" w:hAnsi="Arial" w:cs="Arial"/>
        </w:rPr>
        <w:t xml:space="preserve">12.34; p=0.00044).  </w:t>
      </w:r>
      <w:r w:rsidR="006F10D5" w:rsidRPr="00C002E4">
        <w:rPr>
          <w:rFonts w:ascii="Arial" w:hAnsi="Arial" w:cs="Arial"/>
        </w:rPr>
        <w:t>Of the 6/7 children with clinical</w:t>
      </w:r>
      <w:r w:rsidR="00234001" w:rsidRPr="00C002E4">
        <w:rPr>
          <w:rFonts w:ascii="Arial" w:hAnsi="Arial" w:cs="Arial"/>
        </w:rPr>
        <w:t xml:space="preserve"> stroke who ha</w:t>
      </w:r>
      <w:r w:rsidR="006F10D5" w:rsidRPr="00C002E4">
        <w:rPr>
          <w:rFonts w:ascii="Arial" w:hAnsi="Arial" w:cs="Arial"/>
        </w:rPr>
        <w:t>d MRA</w:t>
      </w:r>
      <w:r w:rsidR="00234001" w:rsidRPr="00C002E4">
        <w:rPr>
          <w:rFonts w:ascii="Arial" w:hAnsi="Arial" w:cs="Arial"/>
        </w:rPr>
        <w:t xml:space="preserve">, all </w:t>
      </w:r>
      <w:r w:rsidR="006F10D5" w:rsidRPr="00C002E4">
        <w:rPr>
          <w:rFonts w:ascii="Arial" w:hAnsi="Arial" w:cs="Arial"/>
        </w:rPr>
        <w:t>w</w:t>
      </w:r>
      <w:r w:rsidR="00811F40" w:rsidRPr="00C002E4">
        <w:rPr>
          <w:rFonts w:ascii="Arial" w:hAnsi="Arial" w:cs="Arial"/>
        </w:rPr>
        <w:t>e</w:t>
      </w:r>
      <w:r w:rsidR="006F10D5" w:rsidRPr="00C002E4">
        <w:rPr>
          <w:rFonts w:ascii="Arial" w:hAnsi="Arial" w:cs="Arial"/>
        </w:rPr>
        <w:t>re</w:t>
      </w:r>
      <w:r w:rsidR="00234001" w:rsidRPr="00C002E4">
        <w:rPr>
          <w:rFonts w:ascii="Arial" w:hAnsi="Arial" w:cs="Arial"/>
        </w:rPr>
        <w:t xml:space="preserve"> abnormal, while of the 14 children with SCI who also had </w:t>
      </w:r>
      <w:r w:rsidR="00811F40" w:rsidRPr="00C002E4">
        <w:rPr>
          <w:rFonts w:ascii="Arial" w:hAnsi="Arial" w:cs="Arial"/>
        </w:rPr>
        <w:t>MRA, 10 (71%) were</w:t>
      </w:r>
      <w:r w:rsidR="00234001" w:rsidRPr="00C002E4">
        <w:rPr>
          <w:rFonts w:ascii="Arial" w:hAnsi="Arial" w:cs="Arial"/>
        </w:rPr>
        <w:t xml:space="preserve"> abnormal</w:t>
      </w:r>
      <w:r w:rsidR="00811F40" w:rsidRPr="00C002E4">
        <w:rPr>
          <w:rFonts w:ascii="Arial" w:hAnsi="Arial" w:cs="Arial"/>
        </w:rPr>
        <w:t>.</w:t>
      </w:r>
      <w:r w:rsidR="00234001" w:rsidRPr="00C002E4">
        <w:rPr>
          <w:rFonts w:ascii="Arial" w:hAnsi="Arial" w:cs="Arial"/>
        </w:rPr>
        <w:t xml:space="preserve"> </w:t>
      </w:r>
      <w:r w:rsidR="00637952" w:rsidRPr="00C002E4">
        <w:rPr>
          <w:rFonts w:ascii="Arial" w:hAnsi="Arial" w:cs="Arial"/>
        </w:rPr>
        <w:t>A</w:t>
      </w:r>
      <w:r w:rsidR="0081590E" w:rsidRPr="00C002E4">
        <w:rPr>
          <w:rFonts w:ascii="Arial" w:hAnsi="Arial" w:cs="Arial"/>
        </w:rPr>
        <w:t>bnormal MRA was documented in 8</w:t>
      </w:r>
      <w:r w:rsidR="00811F40" w:rsidRPr="00C002E4">
        <w:rPr>
          <w:rFonts w:ascii="Arial" w:hAnsi="Arial" w:cs="Arial"/>
        </w:rPr>
        <w:t>/24 with absent</w:t>
      </w:r>
      <w:r w:rsidR="00234001" w:rsidRPr="00C002E4">
        <w:rPr>
          <w:rFonts w:ascii="Arial" w:hAnsi="Arial" w:cs="Arial"/>
        </w:rPr>
        <w:t xml:space="preserve"> </w:t>
      </w:r>
      <w:r w:rsidR="002D4435" w:rsidRPr="00C002E4">
        <w:rPr>
          <w:rFonts w:ascii="Arial" w:hAnsi="Arial" w:cs="Arial"/>
        </w:rPr>
        <w:t xml:space="preserve">TCD </w:t>
      </w:r>
      <w:r w:rsidR="00637952" w:rsidRPr="00C002E4">
        <w:rPr>
          <w:rFonts w:ascii="Arial" w:hAnsi="Arial" w:cs="Arial"/>
        </w:rPr>
        <w:t>signal (</w:t>
      </w:r>
      <w:r w:rsidR="0081590E" w:rsidRPr="00C002E4">
        <w:rPr>
          <w:rFonts w:ascii="Arial" w:hAnsi="Arial" w:cs="Arial"/>
        </w:rPr>
        <w:t>33%), 1</w:t>
      </w:r>
      <w:r w:rsidR="00637952" w:rsidRPr="00C002E4">
        <w:rPr>
          <w:rFonts w:ascii="Arial" w:hAnsi="Arial" w:cs="Arial"/>
        </w:rPr>
        <w:t>/4 with CBFV&lt;50 cm/sec (</w:t>
      </w:r>
      <w:r w:rsidR="0081590E" w:rsidRPr="00C002E4">
        <w:rPr>
          <w:rFonts w:ascii="Arial" w:hAnsi="Arial" w:cs="Arial"/>
        </w:rPr>
        <w:t>2</w:t>
      </w:r>
      <w:r w:rsidR="00637952" w:rsidRPr="00C002E4">
        <w:rPr>
          <w:rFonts w:ascii="Arial" w:hAnsi="Arial" w:cs="Arial"/>
        </w:rPr>
        <w:t xml:space="preserve">5%) and </w:t>
      </w:r>
      <w:r w:rsidR="0081590E" w:rsidRPr="00C002E4">
        <w:rPr>
          <w:rFonts w:ascii="Arial" w:hAnsi="Arial" w:cs="Arial"/>
        </w:rPr>
        <w:t>9</w:t>
      </w:r>
      <w:r w:rsidR="00637952" w:rsidRPr="00C002E4">
        <w:rPr>
          <w:rFonts w:ascii="Arial" w:hAnsi="Arial" w:cs="Arial"/>
        </w:rPr>
        <w:t>/20 (</w:t>
      </w:r>
      <w:r w:rsidR="0081590E" w:rsidRPr="00C002E4">
        <w:rPr>
          <w:rFonts w:ascii="Arial" w:hAnsi="Arial" w:cs="Arial"/>
        </w:rPr>
        <w:t>45</w:t>
      </w:r>
      <w:r w:rsidR="00637952" w:rsidRPr="00C002E4">
        <w:rPr>
          <w:rFonts w:ascii="Arial" w:hAnsi="Arial" w:cs="Arial"/>
        </w:rPr>
        <w:t xml:space="preserve">%) with CBFV&gt;150 cm/sec.  </w:t>
      </w:r>
    </w:p>
    <w:p w14:paraId="4FCC025A" w14:textId="79EBB287" w:rsidR="00852FD1" w:rsidRPr="00C002E4" w:rsidRDefault="00852FD1" w:rsidP="007366A3">
      <w:pPr>
        <w:spacing w:line="480" w:lineRule="auto"/>
        <w:rPr>
          <w:rFonts w:ascii="Arial" w:hAnsi="Arial" w:cs="Arial"/>
        </w:rPr>
      </w:pPr>
    </w:p>
    <w:p w14:paraId="622CE5FE" w14:textId="294BBBA7" w:rsidR="00852FD1" w:rsidRPr="00C002E4" w:rsidRDefault="00852FD1" w:rsidP="007366A3">
      <w:pPr>
        <w:spacing w:line="480" w:lineRule="auto"/>
        <w:rPr>
          <w:rFonts w:ascii="Arial" w:hAnsi="Arial" w:cs="Arial"/>
        </w:rPr>
      </w:pPr>
      <w:r w:rsidRPr="00C002E4">
        <w:rPr>
          <w:rFonts w:ascii="Arial" w:hAnsi="Arial" w:cs="Arial"/>
        </w:rPr>
        <w:t xml:space="preserve">Although abnormal ICA/MCA velocity </w:t>
      </w:r>
      <w:r w:rsidR="002B1722" w:rsidRPr="00C002E4">
        <w:rPr>
          <w:rFonts w:ascii="Arial" w:hAnsi="Arial" w:cs="Arial"/>
        </w:rPr>
        <w:t xml:space="preserve">(&gt;200 cm/sec) </w:t>
      </w:r>
      <w:r w:rsidRPr="00C002E4">
        <w:rPr>
          <w:rFonts w:ascii="Arial" w:hAnsi="Arial" w:cs="Arial"/>
        </w:rPr>
        <w:t>was rare in this cohort, absent or low velocities were common in those with previous clinical presentations and those with abnormal MRA (</w:t>
      </w:r>
      <w:r w:rsidR="00E2327E" w:rsidRPr="00C002E4">
        <w:rPr>
          <w:rFonts w:ascii="Arial" w:hAnsi="Arial" w:cs="Arial"/>
        </w:rPr>
        <w:t xml:space="preserve">Supplementary Table </w:t>
      </w:r>
      <w:r w:rsidR="00F84CBF" w:rsidRPr="00C002E4">
        <w:rPr>
          <w:rFonts w:ascii="Arial" w:hAnsi="Arial" w:cs="Arial"/>
        </w:rPr>
        <w:t>II</w:t>
      </w:r>
      <w:r w:rsidRPr="00C002E4">
        <w:rPr>
          <w:rFonts w:ascii="Arial" w:hAnsi="Arial" w:cs="Arial"/>
        </w:rPr>
        <w:t>).</w:t>
      </w:r>
      <w:r w:rsidR="00FC67E7" w:rsidRPr="00C002E4">
        <w:rPr>
          <w:rFonts w:ascii="Arial" w:hAnsi="Arial" w:cs="Arial"/>
        </w:rPr>
        <w:t xml:space="preserve"> </w:t>
      </w:r>
      <w:r w:rsidR="00087FD9" w:rsidRPr="00C002E4">
        <w:rPr>
          <w:rFonts w:ascii="Arial" w:hAnsi="Arial" w:cs="Arial"/>
        </w:rPr>
        <w:t xml:space="preserve">Of the 7 with clinical stroke, </w:t>
      </w:r>
      <w:r w:rsidR="00811F40" w:rsidRPr="00C002E4">
        <w:rPr>
          <w:rFonts w:ascii="Arial" w:hAnsi="Arial" w:cs="Arial"/>
        </w:rPr>
        <w:t xml:space="preserve">2 had </w:t>
      </w:r>
      <w:r w:rsidR="002E580A" w:rsidRPr="00C002E4">
        <w:rPr>
          <w:rFonts w:ascii="Arial" w:hAnsi="Arial" w:cs="Arial"/>
        </w:rPr>
        <w:t>elevated</w:t>
      </w:r>
      <w:r w:rsidR="00811F40" w:rsidRPr="00C002E4">
        <w:rPr>
          <w:rFonts w:ascii="Arial" w:hAnsi="Arial" w:cs="Arial"/>
        </w:rPr>
        <w:t xml:space="preserve"> and </w:t>
      </w:r>
      <w:r w:rsidR="00A24BF5" w:rsidRPr="00C002E4">
        <w:rPr>
          <w:rFonts w:ascii="Arial" w:hAnsi="Arial" w:cs="Arial"/>
        </w:rPr>
        <w:t>5</w:t>
      </w:r>
      <w:r w:rsidR="00811F40" w:rsidRPr="00C002E4">
        <w:rPr>
          <w:rFonts w:ascii="Arial" w:hAnsi="Arial" w:cs="Arial"/>
        </w:rPr>
        <w:t xml:space="preserve"> had absent </w:t>
      </w:r>
      <w:proofErr w:type="spellStart"/>
      <w:r w:rsidR="00811F40" w:rsidRPr="00C002E4">
        <w:rPr>
          <w:rFonts w:ascii="Arial" w:hAnsi="Arial" w:cs="Arial"/>
        </w:rPr>
        <w:t>CBF</w:t>
      </w:r>
      <w:r w:rsidR="00087FD9" w:rsidRPr="00C002E4">
        <w:rPr>
          <w:rFonts w:ascii="Arial" w:hAnsi="Arial" w:cs="Arial"/>
        </w:rPr>
        <w:t>v</w:t>
      </w:r>
      <w:proofErr w:type="spellEnd"/>
      <w:r w:rsidR="00087FD9" w:rsidRPr="00C002E4">
        <w:rPr>
          <w:rFonts w:ascii="Arial" w:hAnsi="Arial" w:cs="Arial"/>
        </w:rPr>
        <w:t xml:space="preserve">. </w:t>
      </w:r>
      <w:r w:rsidR="00A24BF5" w:rsidRPr="00C002E4">
        <w:rPr>
          <w:rFonts w:ascii="Arial" w:hAnsi="Arial" w:cs="Arial"/>
        </w:rPr>
        <w:t xml:space="preserve">Of the 14 with SCI, 8 had </w:t>
      </w:r>
      <w:r w:rsidR="002E580A" w:rsidRPr="00C002E4">
        <w:rPr>
          <w:rFonts w:ascii="Arial" w:hAnsi="Arial" w:cs="Arial"/>
        </w:rPr>
        <w:t>elevated</w:t>
      </w:r>
      <w:r w:rsidR="00A24BF5" w:rsidRPr="00C002E4">
        <w:rPr>
          <w:rFonts w:ascii="Arial" w:hAnsi="Arial" w:cs="Arial"/>
        </w:rPr>
        <w:t xml:space="preserve"> </w:t>
      </w:r>
      <w:proofErr w:type="spellStart"/>
      <w:r w:rsidR="00A24BF5" w:rsidRPr="00C002E4">
        <w:rPr>
          <w:rFonts w:ascii="Arial" w:hAnsi="Arial" w:cs="Arial"/>
        </w:rPr>
        <w:t>CBFv</w:t>
      </w:r>
      <w:proofErr w:type="spellEnd"/>
      <w:r w:rsidR="00A24BF5" w:rsidRPr="00C002E4">
        <w:rPr>
          <w:rFonts w:ascii="Arial" w:hAnsi="Arial" w:cs="Arial"/>
        </w:rPr>
        <w:t xml:space="preserve"> and 6 had absent </w:t>
      </w:r>
      <w:proofErr w:type="spellStart"/>
      <w:r w:rsidR="00A24BF5" w:rsidRPr="00C002E4">
        <w:rPr>
          <w:rFonts w:ascii="Arial" w:hAnsi="Arial" w:cs="Arial"/>
        </w:rPr>
        <w:lastRenderedPageBreak/>
        <w:t>CBFv</w:t>
      </w:r>
      <w:proofErr w:type="spellEnd"/>
      <w:r w:rsidR="00A24BF5" w:rsidRPr="00C002E4">
        <w:rPr>
          <w:rFonts w:ascii="Arial" w:hAnsi="Arial" w:cs="Arial"/>
        </w:rPr>
        <w:t xml:space="preserve">. </w:t>
      </w:r>
      <w:r w:rsidR="00D754B1" w:rsidRPr="00C002E4">
        <w:rPr>
          <w:rFonts w:ascii="Arial" w:hAnsi="Arial" w:cs="Arial"/>
        </w:rPr>
        <w:t xml:space="preserve">Three patients died, 2 of whom had prior strokes </w:t>
      </w:r>
      <w:r w:rsidR="00087FD9" w:rsidRPr="00C002E4">
        <w:rPr>
          <w:rFonts w:ascii="Arial" w:hAnsi="Arial" w:cs="Arial"/>
        </w:rPr>
        <w:t xml:space="preserve">with absent </w:t>
      </w:r>
      <w:proofErr w:type="spellStart"/>
      <w:r w:rsidR="00087FD9" w:rsidRPr="00C002E4">
        <w:rPr>
          <w:rFonts w:ascii="Arial" w:hAnsi="Arial" w:cs="Arial"/>
        </w:rPr>
        <w:t>CBFv</w:t>
      </w:r>
      <w:proofErr w:type="spellEnd"/>
      <w:r w:rsidR="00087FD9" w:rsidRPr="00C002E4">
        <w:rPr>
          <w:rFonts w:ascii="Arial" w:hAnsi="Arial" w:cs="Arial"/>
        </w:rPr>
        <w:t xml:space="preserve"> </w:t>
      </w:r>
      <w:r w:rsidR="00811F40" w:rsidRPr="00C002E4">
        <w:rPr>
          <w:rFonts w:ascii="Arial" w:hAnsi="Arial" w:cs="Arial"/>
        </w:rPr>
        <w:t xml:space="preserve">and one with absent </w:t>
      </w:r>
      <w:proofErr w:type="spellStart"/>
      <w:r w:rsidR="00811F40" w:rsidRPr="00C002E4">
        <w:rPr>
          <w:rFonts w:ascii="Arial" w:hAnsi="Arial" w:cs="Arial"/>
        </w:rPr>
        <w:t>CBFv</w:t>
      </w:r>
      <w:proofErr w:type="spellEnd"/>
      <w:r w:rsidR="00811F40" w:rsidRPr="00C002E4">
        <w:rPr>
          <w:rFonts w:ascii="Arial" w:hAnsi="Arial" w:cs="Arial"/>
        </w:rPr>
        <w:t xml:space="preserve"> and normal MRI </w:t>
      </w:r>
      <w:r w:rsidR="00D754B1" w:rsidRPr="00C002E4">
        <w:rPr>
          <w:rFonts w:ascii="Arial" w:hAnsi="Arial" w:cs="Arial"/>
        </w:rPr>
        <w:t>who died</w:t>
      </w:r>
      <w:r w:rsidR="00811F40" w:rsidRPr="00C002E4">
        <w:rPr>
          <w:rFonts w:ascii="Arial" w:hAnsi="Arial" w:cs="Arial"/>
        </w:rPr>
        <w:t xml:space="preserve"> during an episode of severe </w:t>
      </w:r>
      <w:proofErr w:type="spellStart"/>
      <w:r w:rsidR="00811F40" w:rsidRPr="00C002E4">
        <w:rPr>
          <w:rFonts w:ascii="Arial" w:hAnsi="Arial" w:cs="Arial"/>
        </w:rPr>
        <w:t>an</w:t>
      </w:r>
      <w:r w:rsidR="00D754B1" w:rsidRPr="00C002E4">
        <w:rPr>
          <w:rFonts w:ascii="Arial" w:hAnsi="Arial" w:cs="Arial"/>
        </w:rPr>
        <w:t>emia</w:t>
      </w:r>
      <w:proofErr w:type="spellEnd"/>
      <w:r w:rsidR="00D754B1" w:rsidRPr="00C002E4">
        <w:rPr>
          <w:rFonts w:ascii="Arial" w:hAnsi="Arial" w:cs="Arial"/>
        </w:rPr>
        <w:t xml:space="preserve">. Four children had a </w:t>
      </w:r>
      <w:r w:rsidR="0067683F" w:rsidRPr="00C002E4">
        <w:rPr>
          <w:rFonts w:ascii="Arial" w:hAnsi="Arial" w:cs="Arial"/>
        </w:rPr>
        <w:t xml:space="preserve">subsequent </w:t>
      </w:r>
      <w:r w:rsidR="00D754B1" w:rsidRPr="00C002E4">
        <w:rPr>
          <w:rFonts w:ascii="Arial" w:hAnsi="Arial" w:cs="Arial"/>
        </w:rPr>
        <w:t xml:space="preserve">stroke, </w:t>
      </w:r>
      <w:r w:rsidR="008D3D84" w:rsidRPr="00C002E4">
        <w:rPr>
          <w:rFonts w:ascii="Arial" w:hAnsi="Arial" w:cs="Arial"/>
        </w:rPr>
        <w:t>one with a</w:t>
      </w:r>
      <w:r w:rsidR="00811F40" w:rsidRPr="00C002E4">
        <w:rPr>
          <w:rFonts w:ascii="Arial" w:hAnsi="Arial" w:cs="Arial"/>
        </w:rPr>
        <w:t xml:space="preserve">bsent </w:t>
      </w:r>
      <w:proofErr w:type="spellStart"/>
      <w:r w:rsidR="00811F40" w:rsidRPr="00C002E4">
        <w:rPr>
          <w:rFonts w:ascii="Arial" w:hAnsi="Arial" w:cs="Arial"/>
        </w:rPr>
        <w:t>CBFv</w:t>
      </w:r>
      <w:proofErr w:type="spellEnd"/>
      <w:r w:rsidR="00811F40" w:rsidRPr="00C002E4">
        <w:rPr>
          <w:rFonts w:ascii="Arial" w:hAnsi="Arial" w:cs="Arial"/>
        </w:rPr>
        <w:t xml:space="preserve"> and SCI</w:t>
      </w:r>
      <w:r w:rsidR="008D3D84" w:rsidRPr="00C002E4">
        <w:rPr>
          <w:rFonts w:ascii="Arial" w:hAnsi="Arial" w:cs="Arial"/>
        </w:rPr>
        <w:t xml:space="preserve"> and </w:t>
      </w:r>
      <w:r w:rsidR="004679C6" w:rsidRPr="00C002E4">
        <w:rPr>
          <w:rFonts w:ascii="Arial" w:hAnsi="Arial" w:cs="Arial"/>
        </w:rPr>
        <w:t>3</w:t>
      </w:r>
      <w:r w:rsidR="00D754B1" w:rsidRPr="00C002E4">
        <w:rPr>
          <w:rFonts w:ascii="Arial" w:hAnsi="Arial" w:cs="Arial"/>
        </w:rPr>
        <w:t xml:space="preserve"> with previous stroke </w:t>
      </w:r>
      <w:r w:rsidR="00183CAB" w:rsidRPr="00C002E4">
        <w:rPr>
          <w:rFonts w:ascii="Arial" w:hAnsi="Arial" w:cs="Arial"/>
        </w:rPr>
        <w:t xml:space="preserve">(2 with </w:t>
      </w:r>
      <w:r w:rsidR="002E580A" w:rsidRPr="00C002E4">
        <w:rPr>
          <w:rFonts w:ascii="Arial" w:hAnsi="Arial" w:cs="Arial"/>
        </w:rPr>
        <w:t>elevated</w:t>
      </w:r>
      <w:r w:rsidR="00183CAB" w:rsidRPr="00C002E4">
        <w:rPr>
          <w:rFonts w:ascii="Arial" w:hAnsi="Arial" w:cs="Arial"/>
        </w:rPr>
        <w:t xml:space="preserve"> </w:t>
      </w:r>
      <w:proofErr w:type="spellStart"/>
      <w:r w:rsidR="00183CAB" w:rsidRPr="00C002E4">
        <w:rPr>
          <w:rFonts w:ascii="Arial" w:hAnsi="Arial" w:cs="Arial"/>
        </w:rPr>
        <w:t>CBFv</w:t>
      </w:r>
      <w:proofErr w:type="spellEnd"/>
      <w:r w:rsidR="00183CAB" w:rsidRPr="00C002E4">
        <w:rPr>
          <w:rFonts w:ascii="Arial" w:hAnsi="Arial" w:cs="Arial"/>
        </w:rPr>
        <w:t>, 1 with absent</w:t>
      </w:r>
      <w:r w:rsidR="008D3D84" w:rsidRPr="00C002E4">
        <w:rPr>
          <w:rFonts w:ascii="Arial" w:hAnsi="Arial" w:cs="Arial"/>
        </w:rPr>
        <w:t xml:space="preserve"> </w:t>
      </w:r>
      <w:proofErr w:type="spellStart"/>
      <w:r w:rsidR="008D3D84" w:rsidRPr="00C002E4">
        <w:rPr>
          <w:rFonts w:ascii="Arial" w:hAnsi="Arial" w:cs="Arial"/>
        </w:rPr>
        <w:t>CBFv</w:t>
      </w:r>
      <w:proofErr w:type="spellEnd"/>
      <w:r w:rsidR="008D3D84" w:rsidRPr="00C002E4">
        <w:rPr>
          <w:rFonts w:ascii="Arial" w:hAnsi="Arial" w:cs="Arial"/>
        </w:rPr>
        <w:t>)</w:t>
      </w:r>
      <w:r w:rsidR="00D754B1" w:rsidRPr="00C002E4">
        <w:rPr>
          <w:rFonts w:ascii="Arial" w:hAnsi="Arial" w:cs="Arial"/>
        </w:rPr>
        <w:t>.</w:t>
      </w:r>
      <w:r w:rsidR="004E03C1" w:rsidRPr="00C002E4">
        <w:rPr>
          <w:rFonts w:ascii="Arial" w:hAnsi="Arial" w:cs="Arial"/>
        </w:rPr>
        <w:t xml:space="preserve"> </w:t>
      </w:r>
      <w:r w:rsidR="007C3096" w:rsidRPr="00C002E4">
        <w:rPr>
          <w:rFonts w:ascii="Arial" w:hAnsi="Arial" w:cs="Arial"/>
        </w:rPr>
        <w:t>The remaining 13 children with SCI did not experience subsequent strokes and, a</w:t>
      </w:r>
      <w:r w:rsidR="004E03C1" w:rsidRPr="00C002E4">
        <w:rPr>
          <w:rFonts w:ascii="Arial" w:hAnsi="Arial" w:cs="Arial"/>
        </w:rPr>
        <w:t xml:space="preserve">lthough 2 of the </w:t>
      </w:r>
      <w:r w:rsidR="00055518" w:rsidRPr="00C002E4">
        <w:rPr>
          <w:rFonts w:ascii="Arial" w:hAnsi="Arial" w:cs="Arial"/>
        </w:rPr>
        <w:t>11</w:t>
      </w:r>
      <w:r w:rsidR="004E03C1" w:rsidRPr="00C002E4">
        <w:rPr>
          <w:rFonts w:ascii="Arial" w:hAnsi="Arial" w:cs="Arial"/>
        </w:rPr>
        <w:t xml:space="preserve"> with conditional TCD and the one child with abnormal TCD had </w:t>
      </w:r>
      <w:r w:rsidR="00055518" w:rsidRPr="00C002E4">
        <w:rPr>
          <w:rFonts w:ascii="Arial" w:hAnsi="Arial" w:cs="Arial"/>
        </w:rPr>
        <w:t xml:space="preserve">had </w:t>
      </w:r>
      <w:r w:rsidR="004E03C1" w:rsidRPr="00C002E4">
        <w:rPr>
          <w:rFonts w:ascii="Arial" w:hAnsi="Arial" w:cs="Arial"/>
        </w:rPr>
        <w:t>previous neurological symptoms, these 10 children did not experience stroke during follow-up.</w:t>
      </w:r>
    </w:p>
    <w:p w14:paraId="0D9AC486" w14:textId="77777777" w:rsidR="004B3BC3" w:rsidRPr="00C002E4" w:rsidRDefault="004B3BC3" w:rsidP="007366A3">
      <w:pPr>
        <w:spacing w:line="480" w:lineRule="auto"/>
        <w:rPr>
          <w:rFonts w:ascii="Arial" w:hAnsi="Arial" w:cs="Arial"/>
          <w:b/>
        </w:rPr>
      </w:pPr>
    </w:p>
    <w:p w14:paraId="0571F591" w14:textId="5AF78BC9" w:rsidR="00463A54" w:rsidRPr="00C002E4" w:rsidRDefault="00FD27CE" w:rsidP="007366A3">
      <w:pPr>
        <w:spacing w:line="480" w:lineRule="auto"/>
        <w:rPr>
          <w:rFonts w:ascii="Arial" w:hAnsi="Arial" w:cs="Arial"/>
        </w:rPr>
      </w:pPr>
      <w:r w:rsidRPr="00C002E4">
        <w:rPr>
          <w:rFonts w:ascii="Arial" w:hAnsi="Arial" w:cs="Arial"/>
          <w:bCs/>
        </w:rPr>
        <w:t>Of 11 children with a history of seizure</w:t>
      </w:r>
      <w:r w:rsidR="00073595" w:rsidRPr="00C002E4">
        <w:rPr>
          <w:rFonts w:ascii="Arial" w:hAnsi="Arial" w:cs="Arial"/>
          <w:bCs/>
        </w:rPr>
        <w:t>s</w:t>
      </w:r>
      <w:r w:rsidRPr="00C002E4">
        <w:rPr>
          <w:rFonts w:ascii="Arial" w:hAnsi="Arial" w:cs="Arial"/>
          <w:bCs/>
        </w:rPr>
        <w:t xml:space="preserve"> undergoing MRI, 10 (91%) had infarction (5 silent) compared with 11/38 (29%; 10 silent) of th</w:t>
      </w:r>
      <w:r w:rsidR="00407561" w:rsidRPr="00C002E4">
        <w:rPr>
          <w:rFonts w:ascii="Arial" w:hAnsi="Arial" w:cs="Arial"/>
          <w:bCs/>
        </w:rPr>
        <w:t>ose with no history of seizures</w:t>
      </w:r>
      <w:r w:rsidRPr="00C002E4">
        <w:rPr>
          <w:rFonts w:ascii="Arial" w:hAnsi="Arial" w:cs="Arial"/>
          <w:bCs/>
        </w:rPr>
        <w:t xml:space="preserve"> </w:t>
      </w:r>
      <w:r w:rsidR="00216885" w:rsidRPr="00C002E4">
        <w:rPr>
          <w:rFonts w:ascii="Arial" w:hAnsi="Arial" w:cs="Arial"/>
          <w:bCs/>
        </w:rPr>
        <w:t>(</w:t>
      </w:r>
      <w:r w:rsidR="00913F03" w:rsidRPr="00C002E4">
        <w:rPr>
          <w:rFonts w:ascii="Arial" w:hAnsi="Arial" w:cs="Arial"/>
          <w:bCs/>
        </w:rPr>
        <w:t>Fisher</w:t>
      </w:r>
      <w:r w:rsidR="008D349D" w:rsidRPr="00C002E4">
        <w:rPr>
          <w:rFonts w:ascii="Arial" w:hAnsi="Arial" w:cs="Arial"/>
          <w:bCs/>
        </w:rPr>
        <w:t>’s</w:t>
      </w:r>
      <w:r w:rsidR="00913F03" w:rsidRPr="00C002E4">
        <w:rPr>
          <w:rFonts w:ascii="Arial" w:hAnsi="Arial" w:cs="Arial"/>
          <w:bCs/>
        </w:rPr>
        <w:t xml:space="preserve"> Exact</w:t>
      </w:r>
      <w:r w:rsidR="008D349D" w:rsidRPr="00C002E4">
        <w:rPr>
          <w:rFonts w:ascii="Arial" w:hAnsi="Arial" w:cs="Arial"/>
          <w:bCs/>
        </w:rPr>
        <w:t xml:space="preserve"> test</w:t>
      </w:r>
      <w:r w:rsidR="00913F03" w:rsidRPr="00C002E4">
        <w:rPr>
          <w:rFonts w:ascii="Arial" w:hAnsi="Arial" w:cs="Arial"/>
          <w:bCs/>
        </w:rPr>
        <w:t xml:space="preserve"> p</w:t>
      </w:r>
      <w:r w:rsidR="006E1022" w:rsidRPr="00C002E4">
        <w:rPr>
          <w:rFonts w:ascii="Arial" w:hAnsi="Arial" w:cs="Arial"/>
          <w:bCs/>
        </w:rPr>
        <w:t>=0.0003</w:t>
      </w:r>
      <w:r w:rsidR="00913F03" w:rsidRPr="00C002E4">
        <w:rPr>
          <w:rFonts w:ascii="Arial" w:hAnsi="Arial" w:cs="Arial"/>
          <w:bCs/>
        </w:rPr>
        <w:t>)</w:t>
      </w:r>
      <w:r w:rsidR="00304298" w:rsidRPr="00C002E4">
        <w:rPr>
          <w:rFonts w:ascii="Arial" w:hAnsi="Arial" w:cs="Arial"/>
          <w:bCs/>
        </w:rPr>
        <w:t>; 7/10 also had MRA abnormality compared with 17/38</w:t>
      </w:r>
      <w:r w:rsidR="00860966" w:rsidRPr="00C002E4">
        <w:rPr>
          <w:rFonts w:ascii="Arial" w:hAnsi="Arial" w:cs="Arial"/>
          <w:bCs/>
        </w:rPr>
        <w:t xml:space="preserve"> of those without seizures (Fisher’s Exact test p=0.14)</w:t>
      </w:r>
      <w:r w:rsidR="00463A54" w:rsidRPr="00C002E4">
        <w:rPr>
          <w:rFonts w:ascii="Arial" w:hAnsi="Arial" w:cs="Arial"/>
        </w:rPr>
        <w:t xml:space="preserve">. </w:t>
      </w:r>
      <w:r w:rsidR="00407561" w:rsidRPr="00C002E4">
        <w:rPr>
          <w:rFonts w:ascii="Arial" w:hAnsi="Arial" w:cs="Arial"/>
        </w:rPr>
        <w:t>Seven of 9 c</w:t>
      </w:r>
      <w:r w:rsidR="00463A54" w:rsidRPr="00C002E4">
        <w:rPr>
          <w:rFonts w:ascii="Arial" w:hAnsi="Arial" w:cs="Arial"/>
        </w:rPr>
        <w:t xml:space="preserve">hildren </w:t>
      </w:r>
      <w:r w:rsidR="00744C7D" w:rsidRPr="00C002E4">
        <w:rPr>
          <w:rFonts w:ascii="Arial" w:hAnsi="Arial" w:cs="Arial"/>
        </w:rPr>
        <w:t xml:space="preserve">(78%) </w:t>
      </w:r>
      <w:r w:rsidR="00463A54" w:rsidRPr="00C002E4">
        <w:rPr>
          <w:rFonts w:ascii="Arial" w:hAnsi="Arial" w:cs="Arial"/>
        </w:rPr>
        <w:t xml:space="preserve">with </w:t>
      </w:r>
      <w:r w:rsidR="00407561" w:rsidRPr="00C002E4">
        <w:rPr>
          <w:rFonts w:ascii="Arial" w:hAnsi="Arial" w:cs="Arial"/>
        </w:rPr>
        <w:t xml:space="preserve">a history of contralateral weakness had </w:t>
      </w:r>
      <w:r w:rsidR="00463A54" w:rsidRPr="00C002E4">
        <w:rPr>
          <w:rFonts w:ascii="Arial" w:hAnsi="Arial" w:cs="Arial"/>
        </w:rPr>
        <w:t xml:space="preserve">stenosis or occlusion of the basal cranial arteries on MRA </w:t>
      </w:r>
      <w:r w:rsidR="00B30114" w:rsidRPr="00C002E4">
        <w:rPr>
          <w:rFonts w:ascii="Arial" w:hAnsi="Arial" w:cs="Arial"/>
        </w:rPr>
        <w:t xml:space="preserve">compared to </w:t>
      </w:r>
      <w:r w:rsidR="00407561" w:rsidRPr="00C002E4">
        <w:rPr>
          <w:rFonts w:ascii="Arial" w:hAnsi="Arial" w:cs="Arial"/>
        </w:rPr>
        <w:t xml:space="preserve">17/39 </w:t>
      </w:r>
      <w:r w:rsidR="00744C7D" w:rsidRPr="00C002E4">
        <w:rPr>
          <w:rFonts w:ascii="Arial" w:hAnsi="Arial" w:cs="Arial"/>
        </w:rPr>
        <w:t xml:space="preserve">(44%) </w:t>
      </w:r>
      <w:r w:rsidR="00407561" w:rsidRPr="00C002E4">
        <w:rPr>
          <w:rFonts w:ascii="Arial" w:hAnsi="Arial" w:cs="Arial"/>
        </w:rPr>
        <w:t xml:space="preserve">of </w:t>
      </w:r>
      <w:r w:rsidR="00B30114" w:rsidRPr="00C002E4">
        <w:rPr>
          <w:rFonts w:ascii="Arial" w:hAnsi="Arial" w:cs="Arial"/>
        </w:rPr>
        <w:t xml:space="preserve">those without weakness </w:t>
      </w:r>
      <w:r w:rsidR="00E436A0" w:rsidRPr="00C002E4">
        <w:rPr>
          <w:rFonts w:ascii="Arial" w:hAnsi="Arial" w:cs="Arial"/>
        </w:rPr>
        <w:t>(</w:t>
      </w:r>
      <w:r w:rsidR="00463A54" w:rsidRPr="00C002E4">
        <w:rPr>
          <w:rFonts w:ascii="Arial" w:hAnsi="Arial" w:cs="Arial"/>
        </w:rPr>
        <w:t>p=0.</w:t>
      </w:r>
      <w:r w:rsidR="00407561" w:rsidRPr="00C002E4">
        <w:rPr>
          <w:rFonts w:ascii="Arial" w:hAnsi="Arial" w:cs="Arial"/>
        </w:rPr>
        <w:t>137</w:t>
      </w:r>
      <w:r w:rsidR="00463A54" w:rsidRPr="00C002E4">
        <w:rPr>
          <w:rFonts w:ascii="Arial" w:hAnsi="Arial" w:cs="Arial"/>
        </w:rPr>
        <w:t>)</w:t>
      </w:r>
      <w:r w:rsidR="007D4DFD" w:rsidRPr="00C002E4">
        <w:rPr>
          <w:rFonts w:ascii="Arial" w:hAnsi="Arial" w:cs="Arial"/>
        </w:rPr>
        <w:t>.</w:t>
      </w:r>
      <w:r w:rsidR="00272FD1" w:rsidRPr="00C002E4">
        <w:rPr>
          <w:rFonts w:ascii="Arial" w:hAnsi="Arial" w:cs="Arial"/>
        </w:rPr>
        <w:t xml:space="preserve"> </w:t>
      </w:r>
    </w:p>
    <w:p w14:paraId="7FE66795" w14:textId="77777777" w:rsidR="00D43DF2" w:rsidRPr="00C002E4" w:rsidRDefault="00D43DF2" w:rsidP="007366A3">
      <w:pPr>
        <w:pStyle w:val="Heading1"/>
        <w:spacing w:line="480" w:lineRule="auto"/>
        <w:jc w:val="left"/>
        <w:rPr>
          <w:rFonts w:ascii="Arial" w:hAnsi="Arial" w:cs="Arial"/>
          <w:sz w:val="24"/>
        </w:rPr>
      </w:pPr>
      <w:bookmarkStart w:id="3" w:name="_Toc292055242"/>
    </w:p>
    <w:p w14:paraId="4520A9E7" w14:textId="77777777" w:rsidR="00463A54" w:rsidRPr="00C002E4" w:rsidRDefault="00463A54" w:rsidP="007366A3">
      <w:pPr>
        <w:pStyle w:val="Heading1"/>
        <w:spacing w:line="480" w:lineRule="auto"/>
        <w:jc w:val="left"/>
        <w:rPr>
          <w:rFonts w:ascii="Arial" w:hAnsi="Arial" w:cs="Arial"/>
          <w:sz w:val="24"/>
        </w:rPr>
      </w:pPr>
      <w:r w:rsidRPr="00C002E4">
        <w:rPr>
          <w:rFonts w:ascii="Arial" w:hAnsi="Arial" w:cs="Arial"/>
          <w:sz w:val="24"/>
        </w:rPr>
        <w:t>DISCUSSION</w:t>
      </w:r>
      <w:bookmarkEnd w:id="3"/>
    </w:p>
    <w:p w14:paraId="1122D69E" w14:textId="077E8956" w:rsidR="00E30E7F" w:rsidRPr="00C002E4" w:rsidRDefault="00200E25" w:rsidP="007366A3">
      <w:pPr>
        <w:spacing w:line="480" w:lineRule="auto"/>
        <w:rPr>
          <w:rFonts w:ascii="Arial" w:hAnsi="Arial" w:cs="Arial"/>
        </w:rPr>
      </w:pPr>
      <w:r w:rsidRPr="00C002E4">
        <w:rPr>
          <w:rFonts w:ascii="Arial" w:hAnsi="Arial" w:cs="Arial"/>
        </w:rPr>
        <w:t>M</w:t>
      </w:r>
      <w:r w:rsidR="00F93449" w:rsidRPr="00C002E4">
        <w:rPr>
          <w:rFonts w:ascii="Arial" w:hAnsi="Arial" w:cs="Arial"/>
        </w:rPr>
        <w:t>ore than</w:t>
      </w:r>
      <w:r w:rsidR="00DE6916" w:rsidRPr="00C002E4">
        <w:rPr>
          <w:rFonts w:ascii="Arial" w:hAnsi="Arial" w:cs="Arial"/>
        </w:rPr>
        <w:t xml:space="preserve"> a third of Tanzania</w:t>
      </w:r>
      <w:r w:rsidRPr="00C002E4">
        <w:rPr>
          <w:rFonts w:ascii="Arial" w:hAnsi="Arial" w:cs="Arial"/>
        </w:rPr>
        <w:t>n</w:t>
      </w:r>
      <w:r w:rsidR="00DE6916" w:rsidRPr="00C002E4">
        <w:rPr>
          <w:rFonts w:ascii="Arial" w:hAnsi="Arial" w:cs="Arial"/>
        </w:rPr>
        <w:t xml:space="preserve"> children </w:t>
      </w:r>
      <w:r w:rsidRPr="00C002E4">
        <w:rPr>
          <w:rFonts w:ascii="Arial" w:hAnsi="Arial" w:cs="Arial"/>
        </w:rPr>
        <w:t xml:space="preserve">with </w:t>
      </w:r>
      <w:r w:rsidR="009108CA" w:rsidRPr="00C002E4">
        <w:rPr>
          <w:rFonts w:ascii="Arial" w:hAnsi="Arial" w:cs="Arial"/>
        </w:rPr>
        <w:t>SCD</w:t>
      </w:r>
      <w:r w:rsidRPr="00C002E4">
        <w:rPr>
          <w:rFonts w:ascii="Arial" w:hAnsi="Arial" w:cs="Arial"/>
        </w:rPr>
        <w:t xml:space="preserve"> had </w:t>
      </w:r>
      <w:r w:rsidR="00B55E74" w:rsidRPr="00C002E4">
        <w:rPr>
          <w:rFonts w:ascii="Arial" w:hAnsi="Arial" w:cs="Arial"/>
        </w:rPr>
        <w:t>TCD recording</w:t>
      </w:r>
      <w:r w:rsidR="00913F03" w:rsidRPr="00C002E4">
        <w:rPr>
          <w:rFonts w:ascii="Arial" w:hAnsi="Arial" w:cs="Arial"/>
        </w:rPr>
        <w:t>s</w:t>
      </w:r>
      <w:r w:rsidR="00B55E74" w:rsidRPr="00C002E4">
        <w:rPr>
          <w:rFonts w:ascii="Arial" w:hAnsi="Arial" w:cs="Arial"/>
        </w:rPr>
        <w:t xml:space="preserve"> </w:t>
      </w:r>
      <w:r w:rsidRPr="00C002E4">
        <w:rPr>
          <w:rFonts w:ascii="Arial" w:hAnsi="Arial" w:cs="Arial"/>
        </w:rPr>
        <w:t xml:space="preserve">outside the normal range </w:t>
      </w:r>
      <w:r w:rsidR="00E30E7F" w:rsidRPr="00C002E4">
        <w:rPr>
          <w:rFonts w:ascii="Arial" w:hAnsi="Arial" w:cs="Arial"/>
        </w:rPr>
        <w:t>(</w:t>
      </w:r>
      <w:r w:rsidR="00B55E74" w:rsidRPr="00C002E4">
        <w:rPr>
          <w:rFonts w:ascii="Arial" w:hAnsi="Arial" w:cs="Arial"/>
        </w:rPr>
        <w:t>&lt;50 or &gt;150cm/s</w:t>
      </w:r>
      <w:r w:rsidR="00E30E7F" w:rsidRPr="00C002E4">
        <w:rPr>
          <w:rFonts w:ascii="Arial" w:hAnsi="Arial" w:cs="Arial"/>
        </w:rPr>
        <w:t>)</w:t>
      </w:r>
      <w:r w:rsidRPr="00C002E4">
        <w:rPr>
          <w:rFonts w:ascii="Arial" w:hAnsi="Arial" w:cs="Arial"/>
        </w:rPr>
        <w:t>, consistent with cerebrovascular dise</w:t>
      </w:r>
      <w:r w:rsidR="0051161C" w:rsidRPr="00C002E4">
        <w:rPr>
          <w:rFonts w:ascii="Arial" w:hAnsi="Arial" w:cs="Arial"/>
        </w:rPr>
        <w:t xml:space="preserve">ase or, for those with </w:t>
      </w:r>
      <w:r w:rsidR="002E580A" w:rsidRPr="00C002E4">
        <w:rPr>
          <w:rFonts w:ascii="Arial" w:hAnsi="Arial" w:cs="Arial"/>
        </w:rPr>
        <w:t>elevated</w:t>
      </w:r>
      <w:r w:rsidR="0051161C" w:rsidRPr="00C002E4">
        <w:rPr>
          <w:rFonts w:ascii="Arial" w:hAnsi="Arial" w:cs="Arial"/>
        </w:rPr>
        <w:t xml:space="preserve"> </w:t>
      </w:r>
      <w:proofErr w:type="spellStart"/>
      <w:r w:rsidR="0051161C" w:rsidRPr="00C002E4">
        <w:rPr>
          <w:rFonts w:ascii="Arial" w:hAnsi="Arial" w:cs="Arial"/>
        </w:rPr>
        <w:t>CBFv</w:t>
      </w:r>
      <w:proofErr w:type="spellEnd"/>
      <w:r w:rsidRPr="00C002E4">
        <w:rPr>
          <w:rFonts w:ascii="Arial" w:hAnsi="Arial" w:cs="Arial"/>
        </w:rPr>
        <w:t xml:space="preserve">, cerebral </w:t>
      </w:r>
      <w:proofErr w:type="spellStart"/>
      <w:r w:rsidRPr="00C002E4">
        <w:rPr>
          <w:rFonts w:ascii="Arial" w:hAnsi="Arial" w:cs="Arial"/>
        </w:rPr>
        <w:t>hyper</w:t>
      </w:r>
      <w:r w:rsidR="005618FD" w:rsidRPr="00C002E4">
        <w:rPr>
          <w:rFonts w:ascii="Arial" w:hAnsi="Arial" w:cs="Arial"/>
        </w:rPr>
        <w:t>e</w:t>
      </w:r>
      <w:r w:rsidRPr="00C002E4">
        <w:rPr>
          <w:rFonts w:ascii="Arial" w:hAnsi="Arial" w:cs="Arial"/>
        </w:rPr>
        <w:t>mia</w:t>
      </w:r>
      <w:proofErr w:type="spellEnd"/>
      <w:r w:rsidR="00DE6916" w:rsidRPr="00C002E4">
        <w:rPr>
          <w:rFonts w:ascii="Arial" w:hAnsi="Arial" w:cs="Arial"/>
        </w:rPr>
        <w:t>.</w:t>
      </w:r>
      <w:r w:rsidR="00B55E74" w:rsidRPr="00C002E4">
        <w:rPr>
          <w:rFonts w:ascii="Arial" w:hAnsi="Arial" w:cs="Arial"/>
        </w:rPr>
        <w:t xml:space="preserve"> </w:t>
      </w:r>
      <w:r w:rsidRPr="00C002E4">
        <w:rPr>
          <w:rFonts w:ascii="Arial" w:hAnsi="Arial" w:cs="Arial"/>
        </w:rPr>
        <w:t xml:space="preserve">Although 12 </w:t>
      </w:r>
      <w:r w:rsidR="00640E30" w:rsidRPr="00C002E4">
        <w:rPr>
          <w:rFonts w:ascii="Arial" w:hAnsi="Arial" w:cs="Arial"/>
        </w:rPr>
        <w:t xml:space="preserve">(6%) </w:t>
      </w:r>
      <w:r w:rsidR="0051161C" w:rsidRPr="00C002E4">
        <w:rPr>
          <w:rFonts w:ascii="Arial" w:hAnsi="Arial" w:cs="Arial"/>
        </w:rPr>
        <w:t xml:space="preserve">had </w:t>
      </w:r>
      <w:proofErr w:type="spellStart"/>
      <w:r w:rsidR="0051161C" w:rsidRPr="00C002E4">
        <w:rPr>
          <w:rFonts w:ascii="Arial" w:hAnsi="Arial" w:cs="Arial"/>
        </w:rPr>
        <w:t>CBFv</w:t>
      </w:r>
      <w:proofErr w:type="spellEnd"/>
      <w:r w:rsidRPr="00C002E4">
        <w:rPr>
          <w:rFonts w:ascii="Arial" w:hAnsi="Arial" w:cs="Arial"/>
        </w:rPr>
        <w:t>&gt;170 cm/sec, o</w:t>
      </w:r>
      <w:r w:rsidR="00216885" w:rsidRPr="00C002E4">
        <w:rPr>
          <w:rFonts w:ascii="Arial" w:hAnsi="Arial" w:cs="Arial"/>
        </w:rPr>
        <w:t xml:space="preserve">nly </w:t>
      </w:r>
      <w:r w:rsidRPr="00C002E4">
        <w:rPr>
          <w:rFonts w:ascii="Arial" w:hAnsi="Arial" w:cs="Arial"/>
        </w:rPr>
        <w:t xml:space="preserve">one </w:t>
      </w:r>
      <w:r w:rsidR="001A6059" w:rsidRPr="00C002E4">
        <w:rPr>
          <w:rFonts w:ascii="Arial" w:hAnsi="Arial" w:cs="Arial"/>
        </w:rPr>
        <w:t xml:space="preserve">patient </w:t>
      </w:r>
      <w:r w:rsidR="00216885" w:rsidRPr="00C002E4">
        <w:rPr>
          <w:rFonts w:ascii="Arial" w:hAnsi="Arial" w:cs="Arial"/>
        </w:rPr>
        <w:t xml:space="preserve">(0.5%) had </w:t>
      </w:r>
      <w:r w:rsidR="00640E30" w:rsidRPr="00C002E4">
        <w:rPr>
          <w:rFonts w:ascii="Arial" w:hAnsi="Arial" w:cs="Arial"/>
        </w:rPr>
        <w:t>abnormal</w:t>
      </w:r>
      <w:r w:rsidR="006C55CB" w:rsidRPr="00C002E4">
        <w:rPr>
          <w:rFonts w:ascii="Arial" w:hAnsi="Arial" w:cs="Arial"/>
        </w:rPr>
        <w:t>ly high</w:t>
      </w:r>
      <w:r w:rsidR="00640E30" w:rsidRPr="00C002E4">
        <w:rPr>
          <w:rFonts w:ascii="Arial" w:hAnsi="Arial" w:cs="Arial"/>
        </w:rPr>
        <w:t xml:space="preserve"> </w:t>
      </w:r>
      <w:proofErr w:type="spellStart"/>
      <w:r w:rsidR="00216885" w:rsidRPr="00C002E4">
        <w:rPr>
          <w:rFonts w:ascii="Arial" w:hAnsi="Arial" w:cs="Arial"/>
        </w:rPr>
        <w:t>CBFv</w:t>
      </w:r>
      <w:proofErr w:type="spellEnd"/>
      <w:r w:rsidR="00216885" w:rsidRPr="00C002E4">
        <w:rPr>
          <w:rFonts w:ascii="Arial" w:hAnsi="Arial" w:cs="Arial"/>
        </w:rPr>
        <w:t>&gt;200 cm/s</w:t>
      </w:r>
      <w:r w:rsidR="00625690" w:rsidRPr="00C002E4">
        <w:rPr>
          <w:rFonts w:ascii="Arial" w:hAnsi="Arial" w:cs="Arial"/>
        </w:rPr>
        <w:t>.</w:t>
      </w:r>
      <w:r w:rsidR="00216885" w:rsidRPr="00C002E4">
        <w:rPr>
          <w:rFonts w:ascii="Arial" w:hAnsi="Arial" w:cs="Arial"/>
        </w:rPr>
        <w:t xml:space="preserve"> </w:t>
      </w:r>
      <w:r w:rsidR="00F93449" w:rsidRPr="00C002E4">
        <w:rPr>
          <w:rFonts w:ascii="Arial" w:hAnsi="Arial" w:cs="Arial"/>
        </w:rPr>
        <w:t>Frequent painful crises in the previous year and low</w:t>
      </w:r>
      <w:r w:rsidR="00A37831" w:rsidRPr="00C002E4">
        <w:rPr>
          <w:rFonts w:ascii="Arial" w:hAnsi="Arial" w:cs="Arial"/>
        </w:rPr>
        <w:t>er</w:t>
      </w:r>
      <w:r w:rsidR="00F93449" w:rsidRPr="00C002E4">
        <w:rPr>
          <w:rFonts w:ascii="Arial" w:hAnsi="Arial" w:cs="Arial"/>
        </w:rPr>
        <w:t xml:space="preserve"> </w:t>
      </w:r>
      <w:proofErr w:type="spellStart"/>
      <w:r w:rsidR="00F93449" w:rsidRPr="00C002E4">
        <w:rPr>
          <w:rFonts w:ascii="Arial" w:hAnsi="Arial" w:cs="Arial"/>
        </w:rPr>
        <w:t>h</w:t>
      </w:r>
      <w:r w:rsidR="005618FD" w:rsidRPr="00C002E4">
        <w:rPr>
          <w:rFonts w:ascii="Arial" w:hAnsi="Arial" w:cs="Arial"/>
        </w:rPr>
        <w:t>e</w:t>
      </w:r>
      <w:r w:rsidR="00F93449" w:rsidRPr="00C002E4">
        <w:rPr>
          <w:rFonts w:ascii="Arial" w:hAnsi="Arial" w:cs="Arial"/>
        </w:rPr>
        <w:t>moglobin</w:t>
      </w:r>
      <w:proofErr w:type="spellEnd"/>
      <w:r w:rsidR="00F93449" w:rsidRPr="00C002E4">
        <w:rPr>
          <w:rFonts w:ascii="Arial" w:hAnsi="Arial" w:cs="Arial"/>
        </w:rPr>
        <w:t xml:space="preserve"> was associated with a </w:t>
      </w:r>
      <w:proofErr w:type="spellStart"/>
      <w:r w:rsidR="00F93449" w:rsidRPr="00C002E4">
        <w:rPr>
          <w:rFonts w:ascii="Arial" w:hAnsi="Arial" w:cs="Arial"/>
        </w:rPr>
        <w:t>CBFv</w:t>
      </w:r>
      <w:proofErr w:type="spellEnd"/>
      <w:r w:rsidR="00F93449" w:rsidRPr="00C002E4">
        <w:rPr>
          <w:rFonts w:ascii="Arial" w:hAnsi="Arial" w:cs="Arial"/>
        </w:rPr>
        <w:t>&gt;150cm/s.</w:t>
      </w:r>
      <w:r w:rsidR="00B55E74" w:rsidRPr="00C002E4">
        <w:rPr>
          <w:rFonts w:ascii="Arial" w:hAnsi="Arial" w:cs="Arial"/>
        </w:rPr>
        <w:t xml:space="preserve"> </w:t>
      </w:r>
      <w:r w:rsidR="008F2AE0" w:rsidRPr="00C002E4">
        <w:rPr>
          <w:rFonts w:ascii="Arial" w:hAnsi="Arial" w:cs="Arial"/>
        </w:rPr>
        <w:t xml:space="preserve">Low </w:t>
      </w:r>
      <w:proofErr w:type="spellStart"/>
      <w:r w:rsidR="008F2AE0" w:rsidRPr="00C002E4">
        <w:rPr>
          <w:rFonts w:ascii="Arial" w:hAnsi="Arial" w:cs="Arial"/>
        </w:rPr>
        <w:t>hemoglobin</w:t>
      </w:r>
      <w:proofErr w:type="spellEnd"/>
      <w:r w:rsidR="008F2AE0" w:rsidRPr="00C002E4">
        <w:rPr>
          <w:rFonts w:ascii="Arial" w:hAnsi="Arial" w:cs="Arial"/>
        </w:rPr>
        <w:t xml:space="preserve"> and focal neurological deficits were associated with low/absent velocities. </w:t>
      </w:r>
      <w:r w:rsidR="00C73185" w:rsidRPr="00C002E4">
        <w:rPr>
          <w:rFonts w:ascii="Arial" w:hAnsi="Arial" w:cs="Arial"/>
        </w:rPr>
        <w:lastRenderedPageBreak/>
        <w:t xml:space="preserve">The proportion of children with </w:t>
      </w:r>
      <w:r w:rsidR="002E580A" w:rsidRPr="00C002E4">
        <w:rPr>
          <w:rFonts w:ascii="Arial" w:hAnsi="Arial" w:cs="Arial"/>
        </w:rPr>
        <w:t>elevated</w:t>
      </w:r>
      <w:r w:rsidR="00C73185" w:rsidRPr="00C002E4">
        <w:rPr>
          <w:rFonts w:ascii="Arial" w:hAnsi="Arial" w:cs="Arial"/>
        </w:rPr>
        <w:t xml:space="preserve">, low or absent </w:t>
      </w:r>
      <w:proofErr w:type="spellStart"/>
      <w:r w:rsidR="00C73185" w:rsidRPr="00C002E4">
        <w:rPr>
          <w:rFonts w:ascii="Arial" w:hAnsi="Arial" w:cs="Arial"/>
        </w:rPr>
        <w:t>CBFv</w:t>
      </w:r>
      <w:proofErr w:type="spellEnd"/>
      <w:r w:rsidR="00C73185" w:rsidRPr="00C002E4">
        <w:rPr>
          <w:rFonts w:ascii="Arial" w:hAnsi="Arial" w:cs="Arial"/>
        </w:rPr>
        <w:t xml:space="preserve"> </w:t>
      </w:r>
      <w:r w:rsidR="00E436A0" w:rsidRPr="00C002E4">
        <w:rPr>
          <w:rFonts w:ascii="Arial" w:hAnsi="Arial" w:cs="Arial"/>
        </w:rPr>
        <w:t xml:space="preserve">who had infarction on MRI </w:t>
      </w:r>
      <w:r w:rsidR="00C73185" w:rsidRPr="00C002E4">
        <w:rPr>
          <w:rFonts w:ascii="Arial" w:hAnsi="Arial" w:cs="Arial"/>
        </w:rPr>
        <w:t>was 43%</w:t>
      </w:r>
      <w:r w:rsidR="00A73FBE" w:rsidRPr="00C002E4">
        <w:rPr>
          <w:rFonts w:ascii="Arial" w:hAnsi="Arial" w:cs="Arial"/>
        </w:rPr>
        <w:t>,</w:t>
      </w:r>
      <w:r w:rsidR="00C73185" w:rsidRPr="00C002E4">
        <w:rPr>
          <w:rFonts w:ascii="Arial" w:hAnsi="Arial" w:cs="Arial"/>
        </w:rPr>
        <w:t xml:space="preserve"> with SCI comprising 31%</w:t>
      </w:r>
      <w:r w:rsidR="00A73FBE" w:rsidRPr="00C002E4">
        <w:rPr>
          <w:rFonts w:ascii="Arial" w:hAnsi="Arial" w:cs="Arial"/>
        </w:rPr>
        <w:t xml:space="preserve"> of this selected group</w:t>
      </w:r>
      <w:r w:rsidR="0056357F" w:rsidRPr="00C002E4">
        <w:rPr>
          <w:rFonts w:ascii="Arial" w:hAnsi="Arial" w:cs="Arial"/>
        </w:rPr>
        <w:t>.</w:t>
      </w:r>
      <w:r w:rsidR="00C73185" w:rsidRPr="00C002E4">
        <w:rPr>
          <w:rFonts w:ascii="Arial" w:hAnsi="Arial" w:cs="Arial"/>
        </w:rPr>
        <w:t xml:space="preserve"> </w:t>
      </w:r>
    </w:p>
    <w:p w14:paraId="00901AC2" w14:textId="77777777" w:rsidR="00547178" w:rsidRPr="00C002E4" w:rsidRDefault="00547178" w:rsidP="007366A3">
      <w:pPr>
        <w:spacing w:line="480" w:lineRule="auto"/>
        <w:rPr>
          <w:rFonts w:ascii="Arial" w:hAnsi="Arial" w:cs="Arial"/>
        </w:rPr>
      </w:pPr>
    </w:p>
    <w:p w14:paraId="335F3029" w14:textId="7011C11E" w:rsidR="00305DFE" w:rsidRPr="00C002E4" w:rsidRDefault="00E30E7F" w:rsidP="007366A3">
      <w:pPr>
        <w:spacing w:line="480" w:lineRule="auto"/>
        <w:rPr>
          <w:rFonts w:ascii="Arial" w:hAnsi="Arial" w:cs="Arial"/>
        </w:rPr>
      </w:pPr>
      <w:r w:rsidRPr="00C002E4">
        <w:rPr>
          <w:rFonts w:ascii="Arial" w:hAnsi="Arial" w:cs="Arial"/>
        </w:rPr>
        <w:t xml:space="preserve">The prevalence of </w:t>
      </w:r>
      <w:r w:rsidR="00E2418C" w:rsidRPr="00C002E4">
        <w:rPr>
          <w:rFonts w:ascii="Arial" w:hAnsi="Arial" w:cs="Arial"/>
        </w:rPr>
        <w:t xml:space="preserve">TCD </w:t>
      </w:r>
      <w:r w:rsidR="00F62CBA" w:rsidRPr="00C002E4">
        <w:rPr>
          <w:rFonts w:ascii="Arial" w:hAnsi="Arial" w:cs="Arial"/>
        </w:rPr>
        <w:t>outside the normal range</w:t>
      </w:r>
      <w:r w:rsidR="004F5561" w:rsidRPr="00C002E4">
        <w:rPr>
          <w:rFonts w:ascii="Arial" w:hAnsi="Arial" w:cs="Arial"/>
        </w:rPr>
        <w:t xml:space="preserve"> </w:t>
      </w:r>
      <w:r w:rsidR="00E2418C" w:rsidRPr="00C002E4">
        <w:rPr>
          <w:rFonts w:ascii="Arial" w:hAnsi="Arial" w:cs="Arial"/>
        </w:rPr>
        <w:t>w</w:t>
      </w:r>
      <w:r w:rsidR="00F62CBA" w:rsidRPr="00C002E4">
        <w:rPr>
          <w:rFonts w:ascii="Arial" w:hAnsi="Arial" w:cs="Arial"/>
        </w:rPr>
        <w:t>as</w:t>
      </w:r>
      <w:r w:rsidR="00E2418C" w:rsidRPr="00C002E4">
        <w:rPr>
          <w:rFonts w:ascii="Arial" w:hAnsi="Arial" w:cs="Arial"/>
        </w:rPr>
        <w:t xml:space="preserve"> </w:t>
      </w:r>
      <w:r w:rsidRPr="00C002E4">
        <w:rPr>
          <w:rFonts w:ascii="Arial" w:hAnsi="Arial" w:cs="Arial"/>
        </w:rPr>
        <w:t xml:space="preserve">similar to </w:t>
      </w:r>
      <w:r w:rsidR="00897870" w:rsidRPr="00C002E4">
        <w:rPr>
          <w:rFonts w:ascii="Arial" w:hAnsi="Arial" w:cs="Arial"/>
        </w:rPr>
        <w:t xml:space="preserve">most of the </w:t>
      </w:r>
      <w:r w:rsidR="00AB16C1" w:rsidRPr="00C002E4">
        <w:rPr>
          <w:rFonts w:ascii="Arial" w:hAnsi="Arial" w:cs="Arial"/>
        </w:rPr>
        <w:t>previous studies in Africa</w:t>
      </w:r>
      <w:r w:rsidR="005F0730" w:rsidRPr="00C002E4">
        <w:rPr>
          <w:rFonts w:ascii="Arial" w:hAnsi="Arial" w:cs="Arial"/>
        </w:rPr>
        <w:t>.</w:t>
      </w:r>
      <w:r w:rsidR="009F67ED" w:rsidRPr="00C002E4">
        <w:rPr>
          <w:rFonts w:ascii="Arial" w:hAnsi="Arial" w:cs="Arial"/>
        </w:rPr>
        <w:fldChar w:fldCharType="begin">
          <w:fldData xml:space="preserve">PFJlZm1hbj48Q2l0ZT48QXV0aG9yPkNveDwvQXV0aG9yPjxZZWFyPjIwMTQ8L1llYXI+PFJlY051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PFJlZm1hbj48Q2l0ZT48QXV0aG9yPkNveDwvQXV0aG9yPjxZZWFyPjIwMTQ8L1llYXI+PFJlY051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14-17</w:t>
      </w:r>
      <w:r w:rsidR="009F67ED" w:rsidRPr="00C002E4">
        <w:rPr>
          <w:rFonts w:ascii="Arial" w:hAnsi="Arial" w:cs="Arial"/>
        </w:rPr>
        <w:fldChar w:fldCharType="end"/>
      </w:r>
      <w:r w:rsidR="00A758B9" w:rsidRPr="00C002E4">
        <w:rPr>
          <w:rFonts w:ascii="Arial" w:hAnsi="Arial" w:cs="Arial"/>
        </w:rPr>
        <w:t xml:space="preserve"> </w:t>
      </w:r>
      <w:r w:rsidR="00811F40" w:rsidRPr="00C002E4">
        <w:rPr>
          <w:rFonts w:ascii="Arial" w:hAnsi="Arial" w:cs="Arial"/>
          <w:strike/>
        </w:rPr>
        <w:t>T</w:t>
      </w:r>
      <w:r w:rsidR="00305DFE" w:rsidRPr="00C002E4">
        <w:rPr>
          <w:rFonts w:ascii="Arial" w:hAnsi="Arial" w:cs="Arial"/>
          <w:strike/>
        </w:rPr>
        <w:t xml:space="preserve">he </w:t>
      </w:r>
      <w:r w:rsidR="00895612" w:rsidRPr="00C002E4">
        <w:rPr>
          <w:rFonts w:ascii="Arial" w:hAnsi="Arial" w:cs="Arial"/>
          <w:strike/>
        </w:rPr>
        <w:t xml:space="preserve">lower </w:t>
      </w:r>
      <w:r w:rsidR="00305DFE" w:rsidRPr="00C002E4">
        <w:rPr>
          <w:rFonts w:ascii="Arial" w:hAnsi="Arial" w:cs="Arial"/>
          <w:strike/>
        </w:rPr>
        <w:t xml:space="preserve">proportion of abnormal </w:t>
      </w:r>
      <w:r w:rsidRPr="00C002E4">
        <w:rPr>
          <w:rFonts w:ascii="Arial" w:hAnsi="Arial" w:cs="Arial"/>
          <w:strike/>
        </w:rPr>
        <w:t xml:space="preserve">high </w:t>
      </w:r>
      <w:proofErr w:type="spellStart"/>
      <w:r w:rsidR="00305DFE" w:rsidRPr="00C002E4">
        <w:rPr>
          <w:rFonts w:ascii="Arial" w:hAnsi="Arial" w:cs="Arial"/>
          <w:strike/>
        </w:rPr>
        <w:t>CBFv</w:t>
      </w:r>
      <w:proofErr w:type="spellEnd"/>
      <w:r w:rsidRPr="00C002E4">
        <w:rPr>
          <w:rFonts w:ascii="Arial" w:hAnsi="Arial" w:cs="Arial"/>
          <w:strike/>
        </w:rPr>
        <w:t xml:space="preserve"> (</w:t>
      </w:r>
      <w:r w:rsidR="00305DFE" w:rsidRPr="00C002E4">
        <w:rPr>
          <w:rFonts w:ascii="Arial" w:hAnsi="Arial" w:cs="Arial"/>
          <w:strike/>
        </w:rPr>
        <w:t>&gt;200cm/s) may be due to rapid progression of the disease in Africa</w:t>
      </w:r>
      <w:r w:rsidR="00E84E4C" w:rsidRPr="00C002E4">
        <w:rPr>
          <w:rFonts w:ascii="Arial" w:hAnsi="Arial" w:cs="Arial"/>
          <w:strike/>
        </w:rPr>
        <w:t>,</w:t>
      </w:r>
      <w:r w:rsidR="00305DFE" w:rsidRPr="00C002E4">
        <w:rPr>
          <w:rFonts w:ascii="Arial" w:hAnsi="Arial" w:cs="Arial"/>
          <w:strike/>
        </w:rPr>
        <w:t xml:space="preserve"> with progressive stenosis of internal carotid and </w:t>
      </w:r>
      <w:r w:rsidR="0037161E" w:rsidRPr="00C002E4">
        <w:rPr>
          <w:rFonts w:ascii="Arial" w:hAnsi="Arial" w:cs="Arial"/>
          <w:strike/>
        </w:rPr>
        <w:t>MCA</w:t>
      </w:r>
      <w:r w:rsidR="00305DFE" w:rsidRPr="00C002E4">
        <w:rPr>
          <w:rFonts w:ascii="Arial" w:hAnsi="Arial" w:cs="Arial"/>
          <w:strike/>
        </w:rPr>
        <w:t>s leading to</w:t>
      </w:r>
      <w:r w:rsidR="00ED3EB9" w:rsidRPr="00C002E4">
        <w:rPr>
          <w:rFonts w:ascii="Arial" w:hAnsi="Arial" w:cs="Arial"/>
          <w:strike/>
        </w:rPr>
        <w:t xml:space="preserve"> occlusion with</w:t>
      </w:r>
      <w:r w:rsidR="00305DFE" w:rsidRPr="00C002E4">
        <w:rPr>
          <w:rFonts w:ascii="Arial" w:hAnsi="Arial" w:cs="Arial"/>
          <w:strike/>
        </w:rPr>
        <w:t xml:space="preserve"> lower </w:t>
      </w:r>
      <w:proofErr w:type="spellStart"/>
      <w:r w:rsidR="00305DFE" w:rsidRPr="00C002E4">
        <w:rPr>
          <w:rFonts w:ascii="Arial" w:hAnsi="Arial" w:cs="Arial"/>
          <w:strike/>
        </w:rPr>
        <w:t>CBFv</w:t>
      </w:r>
      <w:proofErr w:type="spellEnd"/>
      <w:r w:rsidR="003A695B" w:rsidRPr="00C002E4">
        <w:rPr>
          <w:rFonts w:ascii="Arial" w:hAnsi="Arial" w:cs="Arial"/>
          <w:strike/>
        </w:rPr>
        <w:t xml:space="preserve"> distally</w:t>
      </w:r>
      <w:r w:rsidR="004A3EBE" w:rsidRPr="00C002E4">
        <w:rPr>
          <w:rFonts w:ascii="Arial" w:hAnsi="Arial" w:cs="Arial"/>
          <w:strike/>
        </w:rPr>
        <w:t>,</w:t>
      </w:r>
      <w:r w:rsidR="00AB53D4" w:rsidRPr="00C002E4">
        <w:rPr>
          <w:rFonts w:ascii="Arial" w:hAnsi="Arial" w:cs="Arial"/>
          <w:strike/>
        </w:rPr>
        <w:t xml:space="preserve"> consistent with our finding of </w:t>
      </w:r>
      <w:r w:rsidR="00093E95" w:rsidRPr="00C002E4">
        <w:rPr>
          <w:rFonts w:ascii="Arial" w:hAnsi="Arial" w:cs="Arial"/>
          <w:strike/>
        </w:rPr>
        <w:t>a high prevalence of absent/</w:t>
      </w:r>
      <w:proofErr w:type="spellStart"/>
      <w:r w:rsidR="00093E95" w:rsidRPr="00C002E4">
        <w:rPr>
          <w:rFonts w:ascii="Arial" w:hAnsi="Arial" w:cs="Arial"/>
          <w:strike/>
        </w:rPr>
        <w:t>CBFv</w:t>
      </w:r>
      <w:proofErr w:type="spellEnd"/>
      <w:r w:rsidR="00AB53D4" w:rsidRPr="00C002E4">
        <w:rPr>
          <w:rFonts w:ascii="Arial" w:hAnsi="Arial" w:cs="Arial"/>
          <w:strike/>
        </w:rPr>
        <w:t>, particularly in those with clinical presentations</w:t>
      </w:r>
      <w:r w:rsidR="003A695B" w:rsidRPr="00C002E4">
        <w:rPr>
          <w:rFonts w:ascii="Arial" w:hAnsi="Arial" w:cs="Arial"/>
          <w:strike/>
        </w:rPr>
        <w:t>.</w:t>
      </w:r>
      <w:r w:rsidR="004F5561" w:rsidRPr="00C002E4">
        <w:rPr>
          <w:rFonts w:ascii="Arial" w:hAnsi="Arial" w:cs="Arial"/>
        </w:rPr>
        <w:t xml:space="preserve"> </w:t>
      </w:r>
      <w:r w:rsidR="00093E95" w:rsidRPr="00C002E4">
        <w:rPr>
          <w:rFonts w:ascii="Arial" w:hAnsi="Arial" w:cs="Arial"/>
        </w:rPr>
        <w:t xml:space="preserve">The high mortality for the children with clinical stroke undergoing MRI </w:t>
      </w:r>
      <w:r w:rsidR="00954FD8" w:rsidRPr="00C002E4">
        <w:rPr>
          <w:rFonts w:ascii="Arial" w:hAnsi="Arial" w:cs="Arial"/>
        </w:rPr>
        <w:t xml:space="preserve">(2/7) </w:t>
      </w:r>
      <w:r w:rsidR="00093E95" w:rsidRPr="00C002E4">
        <w:rPr>
          <w:rFonts w:ascii="Arial" w:hAnsi="Arial" w:cs="Arial"/>
        </w:rPr>
        <w:t xml:space="preserve">is consistent with the possibility that those with progressive cerebrovascular disease died at a younger age; African survival cohorts </w:t>
      </w:r>
      <w:r w:rsidR="00055518" w:rsidRPr="00C002E4">
        <w:rPr>
          <w:rFonts w:ascii="Arial" w:hAnsi="Arial" w:cs="Arial"/>
        </w:rPr>
        <w:t xml:space="preserve">may </w:t>
      </w:r>
      <w:r w:rsidR="00093E95" w:rsidRPr="00C002E4">
        <w:rPr>
          <w:rFonts w:ascii="Arial" w:hAnsi="Arial" w:cs="Arial"/>
        </w:rPr>
        <w:t xml:space="preserve">therefore appear to have less severe CVD. </w:t>
      </w:r>
      <w:r w:rsidR="003A695B" w:rsidRPr="00C002E4">
        <w:rPr>
          <w:rFonts w:ascii="Arial" w:hAnsi="Arial" w:cs="Arial"/>
        </w:rPr>
        <w:t>We documented stenosis and occlusion on MRA</w:t>
      </w:r>
      <w:r w:rsidR="001A6059" w:rsidRPr="00C002E4">
        <w:rPr>
          <w:rFonts w:ascii="Arial" w:hAnsi="Arial" w:cs="Arial"/>
        </w:rPr>
        <w:t>,</w:t>
      </w:r>
      <w:r w:rsidR="003A695B" w:rsidRPr="00C002E4">
        <w:rPr>
          <w:rFonts w:ascii="Arial" w:hAnsi="Arial" w:cs="Arial"/>
        </w:rPr>
        <w:t xml:space="preserve"> although </w:t>
      </w:r>
      <w:r w:rsidR="004640A1" w:rsidRPr="00C002E4">
        <w:rPr>
          <w:rFonts w:ascii="Arial" w:hAnsi="Arial" w:cs="Arial"/>
        </w:rPr>
        <w:t xml:space="preserve">only one </w:t>
      </w:r>
      <w:r w:rsidR="00895612" w:rsidRPr="00C002E4">
        <w:rPr>
          <w:rFonts w:ascii="Arial" w:hAnsi="Arial" w:cs="Arial"/>
        </w:rPr>
        <w:t>child</w:t>
      </w:r>
      <w:r w:rsidR="003A695B" w:rsidRPr="00C002E4">
        <w:rPr>
          <w:rFonts w:ascii="Arial" w:hAnsi="Arial" w:cs="Arial"/>
        </w:rPr>
        <w:t xml:space="preserve"> had </w:t>
      </w:r>
      <w:proofErr w:type="spellStart"/>
      <w:r w:rsidR="00895612" w:rsidRPr="00C002E4">
        <w:rPr>
          <w:rFonts w:ascii="Arial" w:hAnsi="Arial" w:cs="Arial"/>
        </w:rPr>
        <w:t>m</w:t>
      </w:r>
      <w:r w:rsidR="001A6059" w:rsidRPr="00C002E4">
        <w:rPr>
          <w:rFonts w:ascii="Arial" w:hAnsi="Arial" w:cs="Arial"/>
        </w:rPr>
        <w:t>oyamoya</w:t>
      </w:r>
      <w:proofErr w:type="spellEnd"/>
      <w:r w:rsidR="001A6059" w:rsidRPr="00C002E4">
        <w:rPr>
          <w:rFonts w:ascii="Arial" w:hAnsi="Arial" w:cs="Arial"/>
        </w:rPr>
        <w:t xml:space="preserve"> </w:t>
      </w:r>
      <w:r w:rsidR="00895612" w:rsidRPr="00C002E4">
        <w:rPr>
          <w:rFonts w:ascii="Arial" w:hAnsi="Arial" w:cs="Arial"/>
        </w:rPr>
        <w:t>collaterals</w:t>
      </w:r>
      <w:r w:rsidR="00305DFE" w:rsidRPr="00C002E4">
        <w:rPr>
          <w:rFonts w:ascii="Arial" w:hAnsi="Arial" w:cs="Arial"/>
        </w:rPr>
        <w:t xml:space="preserve">. </w:t>
      </w:r>
      <w:r w:rsidR="00CD26D6" w:rsidRPr="00C002E4">
        <w:rPr>
          <w:rFonts w:ascii="Arial" w:hAnsi="Arial" w:cs="Arial"/>
        </w:rPr>
        <w:t>MRA of the neck might reveal additional stenosis or occlusion</w:t>
      </w:r>
      <w:r w:rsidR="006E1022" w:rsidRPr="00C002E4">
        <w:rPr>
          <w:rFonts w:ascii="Arial" w:hAnsi="Arial" w:cs="Arial"/>
        </w:rPr>
        <w:t>.</w:t>
      </w:r>
      <w:r w:rsidR="009F67ED" w:rsidRPr="00C002E4">
        <w:rPr>
          <w:rFonts w:ascii="Arial" w:hAnsi="Arial" w:cs="Arial"/>
        </w:rPr>
        <w:fldChar w:fldCharType="begin">
          <w:fldData xml:space="preserve">PFJlZm1hbj48Q2l0ZT48QXV0aG9yPlRlbGZlcjwvQXV0aG9yPjxZZWFyPjIwMTE8L1llYXI+PFJl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==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PFJlZm1hbj48Q2l0ZT48QXV0aG9yPlRlbGZlcjwvQXV0aG9yPjxZZWFyPjIwMTE8L1llYXI+PFJl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==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19</w:t>
      </w:r>
      <w:r w:rsidR="009F67ED" w:rsidRPr="00C002E4">
        <w:rPr>
          <w:rFonts w:ascii="Arial" w:hAnsi="Arial" w:cs="Arial"/>
        </w:rPr>
        <w:fldChar w:fldCharType="end"/>
      </w:r>
    </w:p>
    <w:p w14:paraId="65C76AC3" w14:textId="77777777" w:rsidR="00D365F4" w:rsidRPr="00C002E4" w:rsidRDefault="00D365F4" w:rsidP="007366A3">
      <w:pPr>
        <w:spacing w:line="480" w:lineRule="auto"/>
        <w:rPr>
          <w:rFonts w:ascii="Arial" w:hAnsi="Arial" w:cs="Arial"/>
        </w:rPr>
      </w:pPr>
    </w:p>
    <w:p w14:paraId="2E57A653" w14:textId="7EA3CA32" w:rsidR="00D5250A" w:rsidRPr="00C002E4" w:rsidRDefault="00CC131E" w:rsidP="007366A3">
      <w:pPr>
        <w:spacing w:line="480" w:lineRule="auto"/>
        <w:rPr>
          <w:rFonts w:ascii="Arial" w:hAnsi="Arial" w:cs="Arial"/>
        </w:rPr>
      </w:pPr>
      <w:r w:rsidRPr="00C002E4">
        <w:rPr>
          <w:rFonts w:ascii="Arial" w:hAnsi="Arial" w:cs="Arial"/>
        </w:rPr>
        <w:t>The prevalence of focal weakness was similar to studies of stroke from the pre-TCD screening era in North America,</w:t>
      </w:r>
      <w:r w:rsidR="009F67ED" w:rsidRPr="00C002E4">
        <w:rPr>
          <w:rFonts w:ascii="Arial" w:hAnsi="Arial" w:cs="Arial"/>
        </w:rPr>
        <w:fldChar w:fldCharType="begin"/>
      </w:r>
      <w:r w:rsidR="0043153B" w:rsidRPr="00C002E4">
        <w:rPr>
          <w:rFonts w:ascii="Arial" w:hAnsi="Arial" w:cs="Arial"/>
        </w:rPr>
        <w:instrText xml:space="preserve"> ADDIN REFMGR.CITE &lt;Refman&gt;&lt;Cite&gt;&lt;Author&gt;Ohene-Frempong&lt;/Author&gt;&lt;Year&gt;1998&lt;/Year&gt;&lt;RecNum&gt;4&lt;/RecNum&gt;&lt;IDText&gt;Cerebrovascular accidents in sickle cell disease: rates and risk factors&lt;/IDText&gt;&lt;MDL Ref_Type="Journal"&gt;&lt;Ref_Type&gt;Journal&lt;/Ref_Type&gt;&lt;Ref_ID&gt;4&lt;/Ref_ID&gt;&lt;Title_Primary&gt;Cerebrovascular accidents in sickle cell disease: rates and risk factors&lt;/Title_Primary&gt;&lt;Authors_Primary&gt;Ohene-Frempong,K.&lt;/Authors_Primary&gt;&lt;Authors_Primary&gt;Weiner,S.J.&lt;/Authors_Primary&gt;&lt;Authors_Primary&gt;Sleeper,L.A.&lt;/Authors_Primary&gt;&lt;Authors_Primary&gt;Miller,S.T.&lt;/Authors_Primary&gt;&lt;Authors_Primary&gt;Embury,S.&lt;/Authors_Primary&gt;&lt;Authors_Primary&gt;Moohr,J.W.&lt;/Authors_Primary&gt;&lt;Authors_Primary&gt;Wethers,D.L.&lt;/Authors_Primary&gt;&lt;Authors_Primary&gt;Pegelow,C.H.&lt;/Authors_Primary&gt;&lt;Authors_Primary&gt;Gill,F.M.&lt;/Authors_Primary&gt;&lt;Date_Primary&gt;1998/1/1&lt;/Date_Primary&gt;&lt;Keywords&gt;Adolescent&lt;/Keywords&gt;&lt;Keywords&gt;Adult&lt;/Keywords&gt;&lt;Keywords&gt;alpha-Thalassemia&lt;/Keywords&gt;&lt;Keywords&gt;analysis&lt;/Keywords&gt;&lt;Keywords&gt;Anemia,Sickle Cell&lt;/Keywords&gt;&lt;Keywords&gt;Blood Pressure&lt;/Keywords&gt;&lt;Keywords&gt;Cerebrovascular Disorders&lt;/Keywords&gt;&lt;Keywords&gt;Chest Pain&lt;/Keywords&gt;&lt;Keywords&gt;Child&lt;/Keywords&gt;&lt;Keywords&gt;Child,Preschool&lt;/Keywords&gt;&lt;Keywords&gt;Comorbidity&lt;/Keywords&gt;&lt;Keywords&gt;complications&lt;/Keywords&gt;&lt;Keywords&gt;epidemiology&lt;/Keywords&gt;&lt;Keywords&gt;etiology&lt;/Keywords&gt;&lt;Keywords&gt;Follow-Up Studies&lt;/Keywords&gt;&lt;Keywords&gt;Hemoglobins&lt;/Keywords&gt;&lt;Keywords&gt;Humans&lt;/Keywords&gt;&lt;Keywords&gt;Incidence&lt;/Keywords&gt;&lt;Keywords&gt;Infant&lt;/Keywords&gt;&lt;Keywords&gt;Ischemic Attack,Transient&lt;/Keywords&gt;&lt;Keywords&gt;Middle Aged&lt;/Keywords&gt;&lt;Keywords&gt;Prevalence&lt;/Keywords&gt;&lt;Keywords&gt;Risk Factors&lt;/Keywords&gt;&lt;Keywords&gt;Syndrome&lt;/Keywords&gt;&lt;Reprint&gt;Not in File&lt;/Reprint&gt;&lt;Start_Page&gt;288&lt;/Start_Page&gt;&lt;End_Page&gt;294&lt;/End_Page&gt;&lt;Periodical&gt;Blood&lt;/Periodical&gt;&lt;Volume&gt;91&lt;/Volume&gt;&lt;Issue&gt;1&lt;/Issue&gt;&lt;Address&gt;The University of Pennsylvania School of Medicine, Philadelphia, PA, USA&lt;/Address&gt;&lt;Web_URL&gt;PM:9414296&lt;/Web_URL&gt;&lt;ZZ_JournalStdAbbrev&gt;&lt;f name="System"&gt;Blood&lt;/f&gt;&lt;/ZZ_JournalStdAbbrev&gt;&lt;ZZ_WorkformID&gt;1&lt;/ZZ_WorkformID&gt;&lt;/MDL&gt;&lt;/Cite&gt;&lt;/Refman&gt;</w:instrText>
      </w:r>
      <w:r w:rsidR="009F67ED" w:rsidRPr="00C002E4">
        <w:rPr>
          <w:rFonts w:ascii="Arial" w:hAnsi="Arial" w:cs="Arial"/>
        </w:rPr>
        <w:fldChar w:fldCharType="separate"/>
      </w:r>
      <w:r w:rsidR="009F67ED" w:rsidRPr="00C002E4">
        <w:rPr>
          <w:rFonts w:ascii="Arial" w:hAnsi="Arial" w:cs="Arial"/>
          <w:noProof/>
          <w:vertAlign w:val="superscript"/>
        </w:rPr>
        <w:t>1</w:t>
      </w:r>
      <w:r w:rsidR="009F67ED" w:rsidRPr="00C002E4">
        <w:rPr>
          <w:rFonts w:ascii="Arial" w:hAnsi="Arial" w:cs="Arial"/>
        </w:rPr>
        <w:fldChar w:fldCharType="end"/>
      </w:r>
      <w:r w:rsidRPr="00C002E4">
        <w:rPr>
          <w:rFonts w:ascii="Arial" w:hAnsi="Arial" w:cs="Arial"/>
        </w:rPr>
        <w:t xml:space="preserve"> and the prevalence of seizures </w:t>
      </w:r>
      <w:r w:rsidR="000974F6" w:rsidRPr="00C002E4">
        <w:rPr>
          <w:rFonts w:ascii="Arial" w:hAnsi="Arial" w:cs="Arial"/>
        </w:rPr>
        <w:t>is similar to data from Nigeria,</w:t>
      </w:r>
      <w:r w:rsidR="009F67ED" w:rsidRPr="00C002E4">
        <w:rPr>
          <w:rFonts w:ascii="Arial" w:hAnsi="Arial" w:cs="Arial"/>
        </w:rPr>
        <w:fldChar w:fldCharType="begin">
          <w:fldData xml:space="preserve">PFJlZm1hbj48Q2l0ZT48QXV0aG9yPkxhZ3VuanU8L0F1dGhvcj48WWVhcj4yMDEyPC9ZZWFyPjxS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==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PFJlZm1hbj48Q2l0ZT48QXV0aG9yPkxhZ3VuanU8L0F1dGhvcj48WWVhcj4yMDEyPC9ZZWFyPjxS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==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20</w:t>
      </w:r>
      <w:r w:rsidR="009F67ED" w:rsidRPr="00C002E4">
        <w:rPr>
          <w:rFonts w:ascii="Arial" w:hAnsi="Arial" w:cs="Arial"/>
        </w:rPr>
        <w:fldChar w:fldCharType="end"/>
      </w:r>
      <w:r w:rsidR="000974F6" w:rsidRPr="00C002E4">
        <w:rPr>
          <w:rFonts w:ascii="Arial" w:hAnsi="Arial" w:cs="Arial"/>
        </w:rPr>
        <w:t xml:space="preserve"> although a little higher than in the Jamaican cohort.</w:t>
      </w:r>
      <w:r w:rsidR="009F67ED" w:rsidRPr="00C002E4">
        <w:rPr>
          <w:rFonts w:ascii="Arial" w:hAnsi="Arial" w:cs="Arial"/>
        </w:rPr>
        <w:fldChar w:fldCharType="begin"/>
      </w:r>
      <w:r w:rsidR="0043153B" w:rsidRPr="00C002E4">
        <w:rPr>
          <w:rFonts w:ascii="Arial" w:hAnsi="Arial" w:cs="Arial"/>
        </w:rPr>
        <w:instrText xml:space="preserve"> ADDIN REFMGR.CITE &lt;Refman&gt;&lt;Cite&gt;&lt;Author&gt;Ali&lt;/Author&gt;&lt;Year&gt;2010&lt;/Year&gt;&lt;RecNum&gt;274&lt;/RecNum&gt;&lt;IDText&gt;Seizures in the Jamaica cohort study of sickle cell disease&lt;/IDText&gt;&lt;MDL Ref_Type="Journal"&gt;&lt;Ref_Type&gt;Journal&lt;/Ref_Type&gt;&lt;Ref_ID&gt;274&lt;/Ref_ID&gt;&lt;Title_Primary&gt;Seizures in the Jamaica cohort study of sickle cell disease&lt;/Title_Primary&gt;&lt;Authors_Primary&gt;Ali,S.B.&lt;/Authors_Primary&gt;&lt;Authors_Primary&gt;Reid,M.&lt;/Authors_Primary&gt;&lt;Authors_Primary&gt;Fraser,R.&lt;/Authors_Primary&gt;&lt;Authors_Primary&gt;MooSang,M.&lt;/Authors_Primary&gt;&lt;Authors_Primary&gt;Ali,A.&lt;/Authors_Primary&gt;&lt;Date_Primary&gt;2010/11&lt;/Date_Primary&gt;&lt;Keywords&gt;Adult&lt;/Keywords&gt;&lt;Keywords&gt;Anemia,Sickle Cell&lt;/Keywords&gt;&lt;Keywords&gt;classification&lt;/Keywords&gt;&lt;Keywords&gt;Cohort Studies&lt;/Keywords&gt;&lt;Keywords&gt;complications&lt;/Keywords&gt;&lt;Keywords&gt;Epidemiologic Methods&lt;/Keywords&gt;&lt;Keywords&gt;epidemiology&lt;/Keywords&gt;&lt;Keywords&gt;Epilepsy&lt;/Keywords&gt;&lt;Keywords&gt;etiology&lt;/Keywords&gt;&lt;Keywords&gt;Female&lt;/Keywords&gt;&lt;Keywords&gt;Genotype&lt;/Keywords&gt;&lt;Keywords&gt;Humans&lt;/Keywords&gt;&lt;Keywords&gt;Incidence&lt;/Keywords&gt;&lt;Keywords&gt;Infant,Newborn&lt;/Keywords&gt;&lt;Keywords&gt;Jamaica&lt;/Keywords&gt;&lt;Keywords&gt;Male&lt;/Keywords&gt;&lt;Keywords&gt;mortality&lt;/Keywords&gt;&lt;Keywords&gt;Odds Ratio&lt;/Keywords&gt;&lt;Keywords&gt;Prognosis&lt;/Keywords&gt;&lt;Keywords&gt;Risk&lt;/Keywords&gt;&lt;Keywords&gt;Risk Factors&lt;/Keywords&gt;&lt;Keywords&gt;Seizures&lt;/Keywords&gt;&lt;Keywords&gt;Seizures,Febrile&lt;/Keywords&gt;&lt;Reprint&gt;Not in File&lt;/Reprint&gt;&lt;Start_Page&gt;265&lt;/Start_Page&gt;&lt;End_Page&gt;272&lt;/End_Page&gt;&lt;Periodical&gt;Br.J.Haematol.&lt;/Periodical&gt;&lt;Volume&gt;151&lt;/Volume&gt;&lt;Issue&gt;3&lt;/Issue&gt;&lt;Misc_3&gt;BJH8344 [pii];10.1111/j.1365-2141.2010.08344.x [doi]&lt;/Misc_3&gt;&lt;Address&gt;TMRI, University of the West Indies, Jamaica. susanna.ali@uwimona.edu.jm&lt;/Address&gt;&lt;Web_URL&gt;PM:20813003&lt;/Web_URL&gt;&lt;ZZ_JournalStdAbbrev&gt;&lt;f name="System"&gt;Br.J.Haematol.&lt;/f&gt;&lt;/ZZ_JournalStdAbbrev&gt;&lt;ZZ_WorkformID&gt;1&lt;/ZZ_WorkformID&gt;&lt;/MDL&gt;&lt;/Cite&gt;&lt;/Refman&gt;</w:instrText>
      </w:r>
      <w:r w:rsidR="009F67ED" w:rsidRPr="00C002E4">
        <w:rPr>
          <w:rFonts w:ascii="Arial" w:hAnsi="Arial" w:cs="Arial"/>
        </w:rPr>
        <w:fldChar w:fldCharType="separate"/>
      </w:r>
      <w:r w:rsidR="009F67ED" w:rsidRPr="00C002E4">
        <w:rPr>
          <w:rFonts w:ascii="Arial" w:hAnsi="Arial" w:cs="Arial"/>
          <w:noProof/>
          <w:vertAlign w:val="superscript"/>
        </w:rPr>
        <w:t>21</w:t>
      </w:r>
      <w:r w:rsidR="009F67ED" w:rsidRPr="00C002E4">
        <w:rPr>
          <w:rFonts w:ascii="Arial" w:hAnsi="Arial" w:cs="Arial"/>
        </w:rPr>
        <w:fldChar w:fldCharType="end"/>
      </w:r>
      <w:r w:rsidR="000974F6" w:rsidRPr="00C002E4">
        <w:rPr>
          <w:rFonts w:ascii="Arial" w:hAnsi="Arial" w:cs="Arial"/>
        </w:rPr>
        <w:t xml:space="preserve"> </w:t>
      </w:r>
      <w:r w:rsidR="008F2AE0" w:rsidRPr="00C002E4">
        <w:rPr>
          <w:rFonts w:ascii="Arial" w:hAnsi="Arial" w:cs="Arial"/>
        </w:rPr>
        <w:t xml:space="preserve">As the patients with elevated/low/absent </w:t>
      </w:r>
      <w:proofErr w:type="spellStart"/>
      <w:r w:rsidR="008F2AE0" w:rsidRPr="00C002E4">
        <w:rPr>
          <w:rFonts w:ascii="Arial" w:hAnsi="Arial" w:cs="Arial"/>
        </w:rPr>
        <w:t>CBFv</w:t>
      </w:r>
      <w:proofErr w:type="spellEnd"/>
      <w:r w:rsidR="008F2AE0" w:rsidRPr="00C002E4">
        <w:rPr>
          <w:rFonts w:ascii="Arial" w:hAnsi="Arial" w:cs="Arial"/>
        </w:rPr>
        <w:t xml:space="preserve"> were selected for MRI, t</w:t>
      </w:r>
      <w:r w:rsidR="009858A7" w:rsidRPr="00C002E4">
        <w:rPr>
          <w:rFonts w:ascii="Arial" w:hAnsi="Arial" w:cs="Arial"/>
        </w:rPr>
        <w:t>he minimum prevalence of SCI of 7% is likely to be an underestimate</w:t>
      </w:r>
      <w:r w:rsidR="00954FD8" w:rsidRPr="00C002E4">
        <w:rPr>
          <w:rFonts w:ascii="Arial" w:hAnsi="Arial" w:cs="Arial"/>
        </w:rPr>
        <w:t>. A</w:t>
      </w:r>
      <w:r w:rsidR="009858A7" w:rsidRPr="00C002E4">
        <w:rPr>
          <w:rFonts w:ascii="Arial" w:hAnsi="Arial" w:cs="Arial"/>
        </w:rPr>
        <w:t>lthough there is a</w:t>
      </w:r>
      <w:r w:rsidR="00146A1A" w:rsidRPr="00C002E4">
        <w:rPr>
          <w:rFonts w:ascii="Arial" w:hAnsi="Arial" w:cs="Arial"/>
        </w:rPr>
        <w:t xml:space="preserve"> previously documented </w:t>
      </w:r>
      <w:r w:rsidR="009858A7" w:rsidRPr="00C002E4">
        <w:rPr>
          <w:rFonts w:ascii="Arial" w:hAnsi="Arial" w:cs="Arial"/>
        </w:rPr>
        <w:t xml:space="preserve">association between abnormal </w:t>
      </w:r>
      <w:r w:rsidR="006C55CB" w:rsidRPr="00C002E4">
        <w:rPr>
          <w:rFonts w:ascii="Arial" w:hAnsi="Arial" w:cs="Arial"/>
        </w:rPr>
        <w:t xml:space="preserve">high </w:t>
      </w:r>
      <w:proofErr w:type="spellStart"/>
      <w:r w:rsidR="00F62CBA" w:rsidRPr="00C002E4">
        <w:rPr>
          <w:rFonts w:ascii="Arial" w:hAnsi="Arial" w:cs="Arial"/>
        </w:rPr>
        <w:t>CBFv</w:t>
      </w:r>
      <w:proofErr w:type="spellEnd"/>
      <w:r w:rsidR="00954FD8" w:rsidRPr="00C002E4">
        <w:rPr>
          <w:rFonts w:ascii="Arial" w:hAnsi="Arial" w:cs="Arial"/>
        </w:rPr>
        <w:t>&gt;200 cm/s</w:t>
      </w:r>
      <w:r w:rsidR="00146A1A" w:rsidRPr="00C002E4">
        <w:rPr>
          <w:rFonts w:ascii="Arial" w:hAnsi="Arial" w:cs="Arial"/>
        </w:rPr>
        <w:t xml:space="preserve"> and SCI</w:t>
      </w:r>
      <w:r w:rsidR="009858A7" w:rsidRPr="00C002E4">
        <w:rPr>
          <w:rFonts w:ascii="Arial" w:hAnsi="Arial" w:cs="Arial"/>
        </w:rPr>
        <w:t xml:space="preserve">, </w:t>
      </w:r>
      <w:r w:rsidR="00954FD8" w:rsidRPr="00C002E4">
        <w:rPr>
          <w:rFonts w:ascii="Arial" w:hAnsi="Arial" w:cs="Arial"/>
        </w:rPr>
        <w:t xml:space="preserve">most </w:t>
      </w:r>
      <w:r w:rsidR="009858A7" w:rsidRPr="00C002E4">
        <w:rPr>
          <w:rFonts w:ascii="Arial" w:hAnsi="Arial" w:cs="Arial"/>
        </w:rPr>
        <w:t>with SCI have normal TCD.</w:t>
      </w:r>
      <w:r w:rsidR="009F67ED" w:rsidRPr="00C002E4">
        <w:rPr>
          <w:rFonts w:ascii="Arial" w:hAnsi="Arial" w:cs="Arial"/>
        </w:rPr>
        <w:fldChar w:fldCharType="begin">
          <w:fldData xml:space="preserve">PFJlZm1hbj48Q2l0ZT48QXV0aG9yPlRoYW5nYXJhamg8L0F1dGhvcj48WWVhcj4yMDEyPC9ZZWFy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PFJlZm1hbj48Q2l0ZT48QXV0aG9yPlRoYW5nYXJhamg8L0F1dGhvcj48WWVhcj4yMDEyPC9ZZWFy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22</w:t>
      </w:r>
      <w:r w:rsidR="009F67ED" w:rsidRPr="00C002E4">
        <w:rPr>
          <w:rFonts w:ascii="Arial" w:hAnsi="Arial" w:cs="Arial"/>
        </w:rPr>
        <w:fldChar w:fldCharType="end"/>
      </w:r>
      <w:r w:rsidR="009858A7" w:rsidRPr="00C002E4">
        <w:rPr>
          <w:rFonts w:ascii="Arial" w:hAnsi="Arial" w:cs="Arial"/>
        </w:rPr>
        <w:t xml:space="preserve"> </w:t>
      </w:r>
      <w:r w:rsidR="00146A1A" w:rsidRPr="00C002E4">
        <w:rPr>
          <w:rFonts w:ascii="Arial" w:hAnsi="Arial" w:cs="Arial"/>
        </w:rPr>
        <w:t xml:space="preserve">Our observed </w:t>
      </w:r>
      <w:r w:rsidR="000859B2" w:rsidRPr="00C002E4">
        <w:rPr>
          <w:rFonts w:ascii="Arial" w:hAnsi="Arial" w:cs="Arial"/>
        </w:rPr>
        <w:t xml:space="preserve">SCI </w:t>
      </w:r>
      <w:r w:rsidR="00146A1A" w:rsidRPr="00C002E4">
        <w:rPr>
          <w:rFonts w:ascii="Arial" w:hAnsi="Arial" w:cs="Arial"/>
        </w:rPr>
        <w:t xml:space="preserve">prevalence </w:t>
      </w:r>
      <w:r w:rsidR="00272FD1" w:rsidRPr="00C002E4">
        <w:rPr>
          <w:rFonts w:ascii="Arial" w:hAnsi="Arial" w:cs="Arial"/>
        </w:rPr>
        <w:t xml:space="preserve">in </w:t>
      </w:r>
      <w:r w:rsidR="00E77C28" w:rsidRPr="00C002E4">
        <w:rPr>
          <w:rFonts w:ascii="Arial" w:hAnsi="Arial" w:cs="Arial"/>
        </w:rPr>
        <w:t>mid</w:t>
      </w:r>
      <w:r w:rsidR="00E84E4C" w:rsidRPr="00C002E4">
        <w:rPr>
          <w:rFonts w:ascii="Arial" w:hAnsi="Arial" w:cs="Arial"/>
        </w:rPr>
        <w:t>-</w:t>
      </w:r>
      <w:r w:rsidR="00E77C28" w:rsidRPr="00C002E4">
        <w:rPr>
          <w:rFonts w:ascii="Arial" w:hAnsi="Arial" w:cs="Arial"/>
        </w:rPr>
        <w:t xml:space="preserve">childhood </w:t>
      </w:r>
      <w:r w:rsidR="00C94567" w:rsidRPr="00C002E4">
        <w:rPr>
          <w:rFonts w:ascii="Arial" w:hAnsi="Arial" w:cs="Arial"/>
        </w:rPr>
        <w:t>(</w:t>
      </w:r>
      <w:r w:rsidR="009858A7" w:rsidRPr="00C002E4">
        <w:rPr>
          <w:rFonts w:ascii="Arial" w:hAnsi="Arial" w:cs="Arial"/>
        </w:rPr>
        <w:t xml:space="preserve">at least </w:t>
      </w:r>
      <w:r w:rsidR="00754EDD" w:rsidRPr="00C002E4">
        <w:rPr>
          <w:rFonts w:ascii="Arial" w:hAnsi="Arial" w:cs="Arial"/>
        </w:rPr>
        <w:t>7</w:t>
      </w:r>
      <w:r w:rsidR="00C94567" w:rsidRPr="00C002E4">
        <w:rPr>
          <w:rFonts w:ascii="Arial" w:hAnsi="Arial" w:cs="Arial"/>
        </w:rPr>
        <w:t>%</w:t>
      </w:r>
      <w:r w:rsidR="004E3436" w:rsidRPr="00C002E4">
        <w:rPr>
          <w:rFonts w:ascii="Arial" w:hAnsi="Arial" w:cs="Arial"/>
        </w:rPr>
        <w:t xml:space="preserve"> of the total population and </w:t>
      </w:r>
      <w:r w:rsidR="00754EDD" w:rsidRPr="00C002E4">
        <w:rPr>
          <w:rFonts w:ascii="Arial" w:hAnsi="Arial" w:cs="Arial"/>
        </w:rPr>
        <w:t>29</w:t>
      </w:r>
      <w:r w:rsidR="004E3436" w:rsidRPr="00C002E4">
        <w:rPr>
          <w:rFonts w:ascii="Arial" w:hAnsi="Arial" w:cs="Arial"/>
        </w:rPr>
        <w:t xml:space="preserve">% of those </w:t>
      </w:r>
      <w:r w:rsidR="009858A7" w:rsidRPr="00C002E4">
        <w:rPr>
          <w:rFonts w:ascii="Arial" w:hAnsi="Arial" w:cs="Arial"/>
        </w:rPr>
        <w:t>scanned for</w:t>
      </w:r>
      <w:r w:rsidR="004E3436" w:rsidRPr="00C002E4">
        <w:rPr>
          <w:rFonts w:ascii="Arial" w:hAnsi="Arial" w:cs="Arial"/>
        </w:rPr>
        <w:t xml:space="preserve"> </w:t>
      </w:r>
      <w:r w:rsidR="002E580A" w:rsidRPr="00C002E4">
        <w:rPr>
          <w:rFonts w:ascii="Arial" w:hAnsi="Arial" w:cs="Arial"/>
        </w:rPr>
        <w:t>elevated</w:t>
      </w:r>
      <w:r w:rsidR="00F62CBA" w:rsidRPr="00C002E4">
        <w:rPr>
          <w:rFonts w:ascii="Arial" w:hAnsi="Arial" w:cs="Arial"/>
        </w:rPr>
        <w:t>/low</w:t>
      </w:r>
      <w:r w:rsidR="00093E95" w:rsidRPr="00C002E4">
        <w:rPr>
          <w:rFonts w:ascii="Arial" w:hAnsi="Arial" w:cs="Arial"/>
        </w:rPr>
        <w:t>/absent</w:t>
      </w:r>
      <w:r w:rsidR="00F62CBA" w:rsidRPr="00C002E4">
        <w:rPr>
          <w:rFonts w:ascii="Arial" w:hAnsi="Arial" w:cs="Arial"/>
        </w:rPr>
        <w:t xml:space="preserve"> </w:t>
      </w:r>
      <w:proofErr w:type="spellStart"/>
      <w:r w:rsidR="001D6A61" w:rsidRPr="00C002E4">
        <w:rPr>
          <w:rFonts w:ascii="Arial" w:hAnsi="Arial" w:cs="Arial"/>
        </w:rPr>
        <w:t>CBFv</w:t>
      </w:r>
      <w:proofErr w:type="spellEnd"/>
      <w:r w:rsidR="00C94567" w:rsidRPr="00C002E4">
        <w:rPr>
          <w:rFonts w:ascii="Arial" w:hAnsi="Arial" w:cs="Arial"/>
        </w:rPr>
        <w:t>)</w:t>
      </w:r>
      <w:r w:rsidR="00272FD1" w:rsidRPr="00C002E4">
        <w:rPr>
          <w:rFonts w:ascii="Arial" w:hAnsi="Arial" w:cs="Arial"/>
        </w:rPr>
        <w:t xml:space="preserve">, </w:t>
      </w:r>
      <w:r w:rsidR="00856E9A" w:rsidRPr="00C002E4">
        <w:rPr>
          <w:rFonts w:ascii="Arial" w:hAnsi="Arial" w:cs="Arial"/>
        </w:rPr>
        <w:t>appears</w:t>
      </w:r>
      <w:r w:rsidR="000859B2" w:rsidRPr="00C002E4">
        <w:rPr>
          <w:rFonts w:ascii="Arial" w:hAnsi="Arial" w:cs="Arial"/>
        </w:rPr>
        <w:t xml:space="preserve"> lower than </w:t>
      </w:r>
      <w:r w:rsidR="005F0730" w:rsidRPr="00C002E4">
        <w:rPr>
          <w:rFonts w:ascii="Arial" w:hAnsi="Arial" w:cs="Arial"/>
        </w:rPr>
        <w:t xml:space="preserve">that in </w:t>
      </w:r>
      <w:r w:rsidR="004E3436" w:rsidRPr="00C002E4">
        <w:rPr>
          <w:rFonts w:ascii="Arial" w:hAnsi="Arial" w:cs="Arial"/>
        </w:rPr>
        <w:lastRenderedPageBreak/>
        <w:t>unselected populations</w:t>
      </w:r>
      <w:r w:rsidR="00965FF5" w:rsidRPr="00C002E4">
        <w:rPr>
          <w:rFonts w:ascii="Arial" w:hAnsi="Arial" w:cs="Arial"/>
        </w:rPr>
        <w:t xml:space="preserve"> </w:t>
      </w:r>
      <w:r w:rsidR="00093E95" w:rsidRPr="00C002E4">
        <w:rPr>
          <w:rFonts w:ascii="Arial" w:hAnsi="Arial" w:cs="Arial"/>
        </w:rPr>
        <w:t>elsewhere</w:t>
      </w:r>
      <w:r w:rsidR="00856E9A" w:rsidRPr="00C002E4">
        <w:rPr>
          <w:rFonts w:ascii="Arial" w:hAnsi="Arial" w:cs="Arial"/>
        </w:rPr>
        <w:t>.</w:t>
      </w:r>
      <w:r w:rsidR="009F67ED" w:rsidRPr="00C002E4">
        <w:rPr>
          <w:rFonts w:ascii="Arial" w:hAnsi="Arial" w:cs="Arial"/>
        </w:rPr>
        <w:fldChar w:fldCharType="begin">
          <w:fldData xml:space="preserve">PFJlZm1hbj48Q2l0ZT48QXV0aG9yPkRlQmF1bjwvQXV0aG9yPjxZZWFyPjIwMTI8L1llYXI+PFJl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PFJlZm1hbj48Q2l0ZT48QXV0aG9yPkRlQmF1bjwvQXV0aG9yPjxZZWFyPjIwMTI8L1llYXI+PFJl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w:t>
      </w:r>
      <w:r w:rsidR="009F67ED" w:rsidRPr="00C002E4">
        <w:rPr>
          <w:rFonts w:ascii="Arial" w:hAnsi="Arial" w:cs="Arial"/>
        </w:rPr>
        <w:fldChar w:fldCharType="end"/>
      </w:r>
      <w:r w:rsidR="00272FD1" w:rsidRPr="00C002E4">
        <w:rPr>
          <w:rFonts w:ascii="Arial" w:hAnsi="Arial" w:cs="Arial"/>
        </w:rPr>
        <w:t xml:space="preserve">  </w:t>
      </w:r>
      <w:r w:rsidR="00110341" w:rsidRPr="00C002E4">
        <w:rPr>
          <w:rFonts w:ascii="Arial" w:hAnsi="Arial" w:cs="Arial"/>
        </w:rPr>
        <w:t>A larger study of unselected patients will be required t</w:t>
      </w:r>
      <w:r w:rsidR="00856E9A" w:rsidRPr="00C002E4">
        <w:rPr>
          <w:rFonts w:ascii="Arial" w:hAnsi="Arial" w:cs="Arial"/>
        </w:rPr>
        <w:t xml:space="preserve">o determine whether </w:t>
      </w:r>
      <w:r w:rsidR="0042437D" w:rsidRPr="00C002E4">
        <w:rPr>
          <w:rFonts w:ascii="Arial" w:hAnsi="Arial" w:cs="Arial"/>
        </w:rPr>
        <w:t xml:space="preserve">this </w:t>
      </w:r>
      <w:r w:rsidR="00856E9A" w:rsidRPr="00C002E4">
        <w:rPr>
          <w:rFonts w:ascii="Arial" w:hAnsi="Arial" w:cs="Arial"/>
        </w:rPr>
        <w:t xml:space="preserve">holds for those with </w:t>
      </w:r>
      <w:proofErr w:type="spellStart"/>
      <w:r w:rsidR="00856E9A" w:rsidRPr="00C002E4">
        <w:rPr>
          <w:rFonts w:ascii="Arial" w:hAnsi="Arial" w:cs="Arial"/>
        </w:rPr>
        <w:t>CBFv</w:t>
      </w:r>
      <w:proofErr w:type="spellEnd"/>
      <w:r w:rsidR="00856E9A" w:rsidRPr="00C002E4">
        <w:rPr>
          <w:rFonts w:ascii="Arial" w:hAnsi="Arial" w:cs="Arial"/>
        </w:rPr>
        <w:t xml:space="preserve"> within the normal range as well as those with </w:t>
      </w:r>
      <w:r w:rsidR="002E580A" w:rsidRPr="00C002E4">
        <w:rPr>
          <w:rFonts w:ascii="Arial" w:hAnsi="Arial" w:cs="Arial"/>
        </w:rPr>
        <w:t>elevated</w:t>
      </w:r>
      <w:r w:rsidR="00856E9A" w:rsidRPr="00C002E4">
        <w:rPr>
          <w:rFonts w:ascii="Arial" w:hAnsi="Arial" w:cs="Arial"/>
        </w:rPr>
        <w:t xml:space="preserve"> or low </w:t>
      </w:r>
      <w:proofErr w:type="spellStart"/>
      <w:r w:rsidR="00856E9A" w:rsidRPr="00C002E4">
        <w:rPr>
          <w:rFonts w:ascii="Arial" w:hAnsi="Arial" w:cs="Arial"/>
        </w:rPr>
        <w:t>CBFv</w:t>
      </w:r>
      <w:proofErr w:type="spellEnd"/>
      <w:r w:rsidR="00250BCD" w:rsidRPr="00C002E4">
        <w:rPr>
          <w:rFonts w:ascii="Arial" w:hAnsi="Arial" w:cs="Arial"/>
        </w:rPr>
        <w:t xml:space="preserve">. </w:t>
      </w:r>
      <w:r w:rsidR="008E00BE" w:rsidRPr="00C002E4">
        <w:rPr>
          <w:rFonts w:ascii="Arial" w:hAnsi="Arial" w:cs="Arial"/>
        </w:rPr>
        <w:t>This is important as one study found that children with normal TCD velocities and no SCI had a lower rate of neurological events compared to those with SCI and a normal TCD.</w:t>
      </w:r>
      <w:r w:rsidR="008E00BE" w:rsidRPr="00C002E4">
        <w:rPr>
          <w:rFonts w:ascii="Arial" w:hAnsi="Arial" w:cs="Arial"/>
          <w:vertAlign w:val="superscript"/>
        </w:rPr>
        <w:t>23</w:t>
      </w:r>
      <w:r w:rsidR="008E00BE" w:rsidRPr="00C002E4">
        <w:rPr>
          <w:rFonts w:ascii="Arial" w:hAnsi="Arial" w:cs="Arial"/>
        </w:rPr>
        <w:t xml:space="preserve"> </w:t>
      </w:r>
      <w:r w:rsidR="00AD550D" w:rsidRPr="00C002E4">
        <w:rPr>
          <w:rFonts w:ascii="Arial" w:hAnsi="Arial" w:cs="Arial"/>
        </w:rPr>
        <w:t>This is</w:t>
      </w:r>
      <w:r w:rsidR="00110341" w:rsidRPr="00C002E4">
        <w:rPr>
          <w:rFonts w:ascii="Arial" w:hAnsi="Arial" w:cs="Arial"/>
        </w:rPr>
        <w:t xml:space="preserve"> </w:t>
      </w:r>
      <w:r w:rsidR="00954FD8" w:rsidRPr="00C002E4">
        <w:rPr>
          <w:rFonts w:ascii="Arial" w:hAnsi="Arial" w:cs="Arial"/>
        </w:rPr>
        <w:t>a survival cohort with</w:t>
      </w:r>
      <w:r w:rsidR="00110341" w:rsidRPr="00C002E4">
        <w:rPr>
          <w:rFonts w:ascii="Arial" w:hAnsi="Arial" w:cs="Arial"/>
        </w:rPr>
        <w:t xml:space="preserve"> </w:t>
      </w:r>
      <w:r w:rsidR="000C5AD8" w:rsidRPr="00C002E4">
        <w:rPr>
          <w:rFonts w:ascii="Arial" w:hAnsi="Arial" w:cs="Arial"/>
        </w:rPr>
        <w:t>high prevalence of alpha thalassemia</w:t>
      </w:r>
      <w:r w:rsidR="009F67ED" w:rsidRPr="00C002E4">
        <w:rPr>
          <w:rFonts w:ascii="Arial" w:hAnsi="Arial" w:cs="Arial"/>
        </w:rPr>
        <w:fldChar w:fldCharType="begin">
          <w:fldData xml:space="preserve">PFJlZm1hbj48Q2l0ZT48QXV0aG9yPkNveDwvQXV0aG9yPjxZZWFyPjIwMTQ8L1llYXI+PFJlY051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PFJlZm1hbj48Q2l0ZT48QXV0aG9yPkNveDwvQXV0aG9yPjxZZWFyPjIwMTQ8L1llYXI+PFJlY051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14</w:t>
      </w:r>
      <w:r w:rsidR="009F67ED" w:rsidRPr="00C002E4">
        <w:rPr>
          <w:rFonts w:ascii="Arial" w:hAnsi="Arial" w:cs="Arial"/>
        </w:rPr>
        <w:fldChar w:fldCharType="end"/>
      </w:r>
      <w:r w:rsidR="000C5AD8" w:rsidRPr="00C002E4">
        <w:rPr>
          <w:rFonts w:ascii="Arial" w:hAnsi="Arial" w:cs="Arial"/>
        </w:rPr>
        <w:t xml:space="preserve"> and Central African Republic haplotypes</w:t>
      </w:r>
      <w:r w:rsidR="00AD550D" w:rsidRPr="00C002E4">
        <w:rPr>
          <w:rFonts w:ascii="Arial" w:hAnsi="Arial" w:cs="Arial"/>
        </w:rPr>
        <w:t>,</w:t>
      </w:r>
      <w:r w:rsidR="000C5AD8" w:rsidRPr="00C002E4">
        <w:rPr>
          <w:rFonts w:ascii="Arial" w:hAnsi="Arial" w:cs="Arial"/>
        </w:rPr>
        <w:t xml:space="preserve"> which are associated with reduced risk of stroke</w:t>
      </w:r>
      <w:r w:rsidR="00AD550D" w:rsidRPr="00C002E4">
        <w:rPr>
          <w:rFonts w:ascii="Arial" w:hAnsi="Arial" w:cs="Arial"/>
        </w:rPr>
        <w:t>, so it is biologically plausible that SCI are less common</w:t>
      </w:r>
      <w:r w:rsidR="00250BCD" w:rsidRPr="00C002E4">
        <w:rPr>
          <w:rFonts w:ascii="Arial" w:hAnsi="Arial" w:cs="Arial"/>
        </w:rPr>
        <w:t>.</w:t>
      </w:r>
      <w:r w:rsidR="00272FD1" w:rsidRPr="00C002E4">
        <w:rPr>
          <w:rFonts w:ascii="Arial" w:hAnsi="Arial" w:cs="Arial"/>
        </w:rPr>
        <w:t xml:space="preserve"> </w:t>
      </w:r>
    </w:p>
    <w:p w14:paraId="73949A76" w14:textId="77777777" w:rsidR="00272FD1" w:rsidRPr="00C002E4" w:rsidRDefault="00272FD1" w:rsidP="007366A3">
      <w:pPr>
        <w:spacing w:line="480" w:lineRule="auto"/>
        <w:rPr>
          <w:rFonts w:ascii="Arial" w:hAnsi="Arial" w:cs="Arial"/>
        </w:rPr>
      </w:pPr>
    </w:p>
    <w:p w14:paraId="459FB626" w14:textId="6094D22A" w:rsidR="00E13174" w:rsidRPr="00C002E4" w:rsidRDefault="00D63362" w:rsidP="007366A3">
      <w:pPr>
        <w:spacing w:line="480" w:lineRule="auto"/>
        <w:rPr>
          <w:rFonts w:ascii="Arial" w:hAnsi="Arial" w:cs="Arial"/>
        </w:rPr>
      </w:pPr>
      <w:hyperlink w:anchor="_ENREF_18" w:tooltip="Pegelow, 2001 #45898" w:history="1"/>
      <w:hyperlink w:anchor="_ENREF_16" w:tooltip="DeBaun, 2012 #5659" w:history="1"/>
      <w:r w:rsidR="00110341" w:rsidRPr="00C002E4">
        <w:rPr>
          <w:rFonts w:ascii="Arial" w:hAnsi="Arial" w:cs="Arial"/>
        </w:rPr>
        <w:t>The distribution of infarction</w:t>
      </w:r>
      <w:r w:rsidR="00E83C56" w:rsidRPr="00C002E4">
        <w:rPr>
          <w:rFonts w:ascii="Arial" w:hAnsi="Arial" w:cs="Arial"/>
        </w:rPr>
        <w:t xml:space="preserve"> in</w:t>
      </w:r>
      <w:r w:rsidR="00110341" w:rsidRPr="00C002E4">
        <w:rPr>
          <w:rFonts w:ascii="Arial" w:hAnsi="Arial" w:cs="Arial"/>
        </w:rPr>
        <w:t xml:space="preserve"> the</w:t>
      </w:r>
      <w:r w:rsidR="00E83C56" w:rsidRPr="00C002E4">
        <w:rPr>
          <w:rFonts w:ascii="Arial" w:hAnsi="Arial" w:cs="Arial"/>
        </w:rPr>
        <w:t xml:space="preserve"> </w:t>
      </w:r>
      <w:r w:rsidR="00110341" w:rsidRPr="00C002E4">
        <w:rPr>
          <w:rFonts w:ascii="Arial" w:hAnsi="Arial" w:cs="Arial"/>
        </w:rPr>
        <w:t xml:space="preserve">basal ganglia and </w:t>
      </w:r>
      <w:r w:rsidR="00093E95" w:rsidRPr="00C002E4">
        <w:rPr>
          <w:rFonts w:ascii="Arial" w:hAnsi="Arial" w:cs="Arial"/>
        </w:rPr>
        <w:t xml:space="preserve">deep </w:t>
      </w:r>
      <w:r w:rsidR="00A73FBE" w:rsidRPr="00C002E4">
        <w:rPr>
          <w:rFonts w:ascii="Arial" w:hAnsi="Arial" w:cs="Arial"/>
        </w:rPr>
        <w:t xml:space="preserve">white matter </w:t>
      </w:r>
      <w:r w:rsidR="00110341" w:rsidRPr="00C002E4">
        <w:rPr>
          <w:rFonts w:ascii="Arial" w:hAnsi="Arial" w:cs="Arial"/>
        </w:rPr>
        <w:t>is</w:t>
      </w:r>
      <w:r w:rsidR="00E83C56" w:rsidRPr="00C002E4">
        <w:rPr>
          <w:rFonts w:ascii="Arial" w:hAnsi="Arial" w:cs="Arial"/>
        </w:rPr>
        <w:t xml:space="preserve"> similar to that reported in other studies</w:t>
      </w:r>
      <w:r w:rsidR="00093E95" w:rsidRPr="00C002E4">
        <w:rPr>
          <w:rFonts w:ascii="Arial" w:hAnsi="Arial" w:cs="Arial"/>
        </w:rPr>
        <w:t>,</w:t>
      </w:r>
      <w:r w:rsidR="009F67ED" w:rsidRPr="00C002E4">
        <w:rPr>
          <w:rFonts w:ascii="Arial" w:hAnsi="Arial" w:cs="Arial"/>
        </w:rPr>
        <w:fldChar w:fldCharType="begin">
          <w:fldData xml:space="preserve">PFJlZm1hbj48Q2l0ZT48QXV0aG9yPlBlZ2Vsb3c8L0F1dGhvcj48WWVhcj4yMDAyPC9ZZWFyPjxS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PFJlZm1hbj48Q2l0ZT48QXV0aG9yPlBlZ2Vsb3c8L0F1dGhvcj48WWVhcj4yMDAyPC9ZZWFyPjxS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24</w:t>
      </w:r>
      <w:r w:rsidR="009F67ED" w:rsidRPr="00C002E4">
        <w:rPr>
          <w:rFonts w:ascii="Arial" w:hAnsi="Arial" w:cs="Arial"/>
        </w:rPr>
        <w:fldChar w:fldCharType="end"/>
      </w:r>
      <w:r w:rsidR="00110341" w:rsidRPr="00C002E4">
        <w:rPr>
          <w:rFonts w:ascii="Arial" w:hAnsi="Arial" w:cs="Arial"/>
        </w:rPr>
        <w:t xml:space="preserve"> </w:t>
      </w:r>
      <w:r w:rsidR="00093E95" w:rsidRPr="00C002E4">
        <w:rPr>
          <w:rFonts w:ascii="Arial" w:hAnsi="Arial" w:cs="Arial"/>
        </w:rPr>
        <w:t>but we also report occipital and cerebellar infarction typical of a posterior circulation distribution</w:t>
      </w:r>
      <w:r w:rsidR="00055518" w:rsidRPr="00C002E4">
        <w:rPr>
          <w:rFonts w:ascii="Arial" w:hAnsi="Arial" w:cs="Arial"/>
        </w:rPr>
        <w:t>; t</w:t>
      </w:r>
      <w:r w:rsidR="007E5276" w:rsidRPr="00C002E4">
        <w:rPr>
          <w:rFonts w:ascii="Arial" w:hAnsi="Arial" w:cs="Arial"/>
        </w:rPr>
        <w:t xml:space="preserve">he anterior cerebrovascular disease associated </w:t>
      </w:r>
      <w:r w:rsidR="00E13174" w:rsidRPr="00C002E4">
        <w:rPr>
          <w:rFonts w:ascii="Arial" w:hAnsi="Arial" w:cs="Arial"/>
        </w:rPr>
        <w:t>may reflect the sever</w:t>
      </w:r>
      <w:r w:rsidR="007E5276" w:rsidRPr="00C002E4">
        <w:rPr>
          <w:rFonts w:ascii="Arial" w:hAnsi="Arial" w:cs="Arial"/>
        </w:rPr>
        <w:t>ity of</w:t>
      </w:r>
      <w:r w:rsidR="00E13174" w:rsidRPr="00C002E4">
        <w:rPr>
          <w:rFonts w:ascii="Arial" w:hAnsi="Arial" w:cs="Arial"/>
        </w:rPr>
        <w:t xml:space="preserve"> disease in untreated children with SCD.  The absence of corresponding </w:t>
      </w:r>
      <w:r w:rsidR="007E5276" w:rsidRPr="00C002E4">
        <w:rPr>
          <w:rFonts w:ascii="Arial" w:hAnsi="Arial" w:cs="Arial"/>
        </w:rPr>
        <w:t xml:space="preserve">posterior </w:t>
      </w:r>
      <w:r w:rsidR="00E13174" w:rsidRPr="00C002E4">
        <w:rPr>
          <w:rFonts w:ascii="Arial" w:hAnsi="Arial" w:cs="Arial"/>
        </w:rPr>
        <w:t xml:space="preserve">large vessel disease in children with </w:t>
      </w:r>
      <w:r w:rsidR="007E5276" w:rsidRPr="00C002E4">
        <w:rPr>
          <w:rFonts w:ascii="Arial" w:hAnsi="Arial" w:cs="Arial"/>
        </w:rPr>
        <w:t>posterior circulation</w:t>
      </w:r>
      <w:r w:rsidR="00E13174" w:rsidRPr="00C002E4">
        <w:rPr>
          <w:rFonts w:ascii="Arial" w:hAnsi="Arial" w:cs="Arial"/>
        </w:rPr>
        <w:t xml:space="preserve"> infarcts</w:t>
      </w:r>
      <w:r w:rsidR="00AC1705" w:rsidRPr="00C002E4">
        <w:rPr>
          <w:rFonts w:ascii="Arial" w:hAnsi="Arial" w:cs="Arial"/>
        </w:rPr>
        <w:t xml:space="preserve"> may reflect the lack of imaging of the vertebrobasilar system in this cohort but also</w:t>
      </w:r>
      <w:r w:rsidR="00E13174" w:rsidRPr="00C002E4">
        <w:rPr>
          <w:rFonts w:ascii="Arial" w:hAnsi="Arial" w:cs="Arial"/>
        </w:rPr>
        <w:t xml:space="preserve"> raises the possibility of an alternative aetiology such as poor oxygen delivery or cardiac embolic source. </w:t>
      </w:r>
    </w:p>
    <w:p w14:paraId="0EF1B47F" w14:textId="77777777" w:rsidR="00E13174" w:rsidRPr="00C002E4" w:rsidRDefault="00E13174" w:rsidP="007366A3">
      <w:pPr>
        <w:spacing w:line="480" w:lineRule="auto"/>
        <w:rPr>
          <w:rFonts w:ascii="Arial" w:hAnsi="Arial" w:cs="Arial"/>
        </w:rPr>
      </w:pPr>
    </w:p>
    <w:p w14:paraId="26F698AE" w14:textId="484F838D" w:rsidR="00A378E2" w:rsidRPr="00C002E4" w:rsidRDefault="00110341" w:rsidP="007366A3">
      <w:pPr>
        <w:spacing w:line="480" w:lineRule="auto"/>
        <w:rPr>
          <w:rFonts w:ascii="Arial" w:hAnsi="Arial" w:cs="Arial"/>
        </w:rPr>
      </w:pPr>
      <w:r w:rsidRPr="00C002E4">
        <w:rPr>
          <w:rFonts w:ascii="Arial" w:hAnsi="Arial" w:cs="Arial"/>
        </w:rPr>
        <w:t>Interestingly, abnormal MRA was documented</w:t>
      </w:r>
      <w:r w:rsidR="0003347E" w:rsidRPr="00C002E4">
        <w:rPr>
          <w:rFonts w:ascii="Arial" w:hAnsi="Arial" w:cs="Arial"/>
        </w:rPr>
        <w:t xml:space="preserve"> </w:t>
      </w:r>
      <w:r w:rsidRPr="00C002E4">
        <w:rPr>
          <w:rFonts w:ascii="Arial" w:hAnsi="Arial" w:cs="Arial"/>
        </w:rPr>
        <w:t xml:space="preserve">in more than half of the children with </w:t>
      </w:r>
      <w:proofErr w:type="spellStart"/>
      <w:r w:rsidRPr="00C002E4">
        <w:rPr>
          <w:rFonts w:ascii="Arial" w:hAnsi="Arial" w:cs="Arial"/>
        </w:rPr>
        <w:t>CBFv</w:t>
      </w:r>
      <w:proofErr w:type="spellEnd"/>
      <w:r w:rsidRPr="00C002E4">
        <w:rPr>
          <w:rFonts w:ascii="Arial" w:hAnsi="Arial" w:cs="Arial"/>
        </w:rPr>
        <w:t xml:space="preserve">&gt;150 cm/sec, </w:t>
      </w:r>
      <w:r w:rsidR="00A378E2" w:rsidRPr="00C002E4">
        <w:rPr>
          <w:rFonts w:ascii="Arial" w:hAnsi="Arial" w:cs="Arial"/>
        </w:rPr>
        <w:t xml:space="preserve">including 8/11 with </w:t>
      </w:r>
      <w:proofErr w:type="spellStart"/>
      <w:r w:rsidR="00A378E2" w:rsidRPr="00C002E4">
        <w:rPr>
          <w:rFonts w:ascii="Arial" w:hAnsi="Arial" w:cs="Arial"/>
        </w:rPr>
        <w:t>CBFv</w:t>
      </w:r>
      <w:proofErr w:type="spellEnd"/>
      <w:r w:rsidR="00A378E2" w:rsidRPr="00C002E4">
        <w:rPr>
          <w:rFonts w:ascii="Arial" w:hAnsi="Arial" w:cs="Arial"/>
        </w:rPr>
        <w:t xml:space="preserve"> 150-169 c</w:t>
      </w:r>
      <w:r w:rsidR="00055518" w:rsidRPr="00C002E4">
        <w:rPr>
          <w:rFonts w:ascii="Arial" w:hAnsi="Arial" w:cs="Arial"/>
        </w:rPr>
        <w:t>m</w:t>
      </w:r>
      <w:r w:rsidR="00A378E2" w:rsidRPr="00C002E4">
        <w:rPr>
          <w:rFonts w:ascii="Arial" w:hAnsi="Arial" w:cs="Arial"/>
        </w:rPr>
        <w:t>/sec as well as 4 of 9 with conditional TCD (the child with abno</w:t>
      </w:r>
      <w:r w:rsidR="00093E95" w:rsidRPr="00C002E4">
        <w:rPr>
          <w:rFonts w:ascii="Arial" w:hAnsi="Arial" w:cs="Arial"/>
        </w:rPr>
        <w:t>rmal TCD failed MRA). Absent/l</w:t>
      </w:r>
      <w:r w:rsidR="00A378E2" w:rsidRPr="00C002E4">
        <w:rPr>
          <w:rFonts w:ascii="Arial" w:hAnsi="Arial" w:cs="Arial"/>
        </w:rPr>
        <w:t xml:space="preserve">ow </w:t>
      </w:r>
      <w:proofErr w:type="spellStart"/>
      <w:r w:rsidR="0037161E" w:rsidRPr="00C002E4">
        <w:rPr>
          <w:rFonts w:ascii="Arial" w:hAnsi="Arial" w:cs="Arial"/>
        </w:rPr>
        <w:t>CBFv</w:t>
      </w:r>
      <w:proofErr w:type="spellEnd"/>
      <w:r w:rsidR="0037161E" w:rsidRPr="00C002E4">
        <w:rPr>
          <w:rFonts w:ascii="Arial" w:hAnsi="Arial" w:cs="Arial"/>
        </w:rPr>
        <w:t xml:space="preserve"> in the </w:t>
      </w:r>
      <w:r w:rsidR="00A378E2" w:rsidRPr="00C002E4">
        <w:rPr>
          <w:rFonts w:ascii="Arial" w:hAnsi="Arial" w:cs="Arial"/>
        </w:rPr>
        <w:t>ICA/MCA may be secondary to extracranial stenosis or occlusion with low distal flow</w:t>
      </w:r>
      <w:r w:rsidR="0037161E" w:rsidRPr="00C002E4">
        <w:rPr>
          <w:rFonts w:ascii="Arial" w:hAnsi="Arial" w:cs="Arial"/>
        </w:rPr>
        <w:t xml:space="preserve"> (</w:t>
      </w:r>
      <w:r w:rsidR="00A378E2" w:rsidRPr="00C002E4">
        <w:rPr>
          <w:rFonts w:ascii="Arial" w:hAnsi="Arial" w:cs="Arial"/>
        </w:rPr>
        <w:t>not exclude</w:t>
      </w:r>
      <w:r w:rsidR="004A3EBE" w:rsidRPr="00C002E4">
        <w:rPr>
          <w:rFonts w:ascii="Arial" w:hAnsi="Arial" w:cs="Arial"/>
        </w:rPr>
        <w:t>d</w:t>
      </w:r>
      <w:r w:rsidR="00A378E2" w:rsidRPr="00C002E4">
        <w:rPr>
          <w:rFonts w:ascii="Arial" w:hAnsi="Arial" w:cs="Arial"/>
        </w:rPr>
        <w:t xml:space="preserve"> as neck vessel imaging was not performed</w:t>
      </w:r>
      <w:r w:rsidR="0037161E" w:rsidRPr="00C002E4">
        <w:rPr>
          <w:rFonts w:ascii="Arial" w:hAnsi="Arial" w:cs="Arial"/>
        </w:rPr>
        <w:t>)</w:t>
      </w:r>
      <w:r w:rsidR="00A378E2" w:rsidRPr="00C002E4">
        <w:rPr>
          <w:rFonts w:ascii="Arial" w:hAnsi="Arial" w:cs="Arial"/>
        </w:rPr>
        <w:t xml:space="preserve">, as well as intracranial </w:t>
      </w:r>
      <w:r w:rsidR="00A378E2" w:rsidRPr="00C002E4">
        <w:rPr>
          <w:rFonts w:ascii="Arial" w:hAnsi="Arial" w:cs="Arial"/>
        </w:rPr>
        <w:lastRenderedPageBreak/>
        <w:t>disease</w:t>
      </w:r>
      <w:r w:rsidR="006E1022" w:rsidRPr="00C002E4">
        <w:rPr>
          <w:rFonts w:ascii="Arial" w:hAnsi="Arial" w:cs="Arial"/>
        </w:rPr>
        <w:t>, demonstrate</w:t>
      </w:r>
      <w:r w:rsidR="00A378E2" w:rsidRPr="00C002E4">
        <w:rPr>
          <w:rFonts w:ascii="Arial" w:hAnsi="Arial" w:cs="Arial"/>
        </w:rPr>
        <w:t>d on MRA in 50% of low and 42% of absent TCD</w:t>
      </w:r>
      <w:r w:rsidR="006E1022" w:rsidRPr="00C002E4">
        <w:rPr>
          <w:rFonts w:ascii="Arial" w:hAnsi="Arial" w:cs="Arial"/>
        </w:rPr>
        <w:t xml:space="preserve"> in this study</w:t>
      </w:r>
      <w:r w:rsidR="004A3EBE" w:rsidRPr="00C002E4">
        <w:rPr>
          <w:rFonts w:ascii="Arial" w:hAnsi="Arial" w:cs="Arial"/>
        </w:rPr>
        <w:t>, or to difficulties in obtaining signal through a</w:t>
      </w:r>
      <w:r w:rsidR="00A378E2" w:rsidRPr="00C002E4">
        <w:rPr>
          <w:rFonts w:ascii="Arial" w:hAnsi="Arial" w:cs="Arial"/>
        </w:rPr>
        <w:t xml:space="preserve"> </w:t>
      </w:r>
      <w:r w:rsidR="004A3EBE" w:rsidRPr="00C002E4">
        <w:rPr>
          <w:rFonts w:ascii="Arial" w:hAnsi="Arial" w:cs="Arial"/>
        </w:rPr>
        <w:t>thick skull</w:t>
      </w:r>
      <w:r w:rsidR="00A378E2" w:rsidRPr="00C002E4">
        <w:rPr>
          <w:rFonts w:ascii="Arial" w:hAnsi="Arial" w:cs="Arial"/>
        </w:rPr>
        <w:t>.</w:t>
      </w:r>
      <w:r w:rsidR="0043153B" w:rsidRPr="00C002E4">
        <w:rPr>
          <w:rFonts w:ascii="Arial" w:hAnsi="Arial" w:cs="Arial"/>
        </w:rPr>
        <w:fldChar w:fldCharType="begin">
          <w:fldData xml:space="preserve">PFJlZm1hbj48Q2l0ZT48QXV0aG9yPkdyZWVud29vZDwvQXV0aG9yPjxZZWFyPjIwMTc8L1llYXI+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PFJlZm1hbj48Q2l0ZT48QXV0aG9yPkdyZWVud29vZDwvQXV0aG9yPjxZZWFyPjIwMTc8L1llYXI+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43153B" w:rsidRPr="00C002E4">
        <w:rPr>
          <w:rFonts w:ascii="Arial" w:hAnsi="Arial" w:cs="Arial"/>
        </w:rPr>
      </w:r>
      <w:r w:rsidR="0043153B" w:rsidRPr="00C002E4">
        <w:rPr>
          <w:rFonts w:ascii="Arial" w:hAnsi="Arial" w:cs="Arial"/>
        </w:rPr>
        <w:fldChar w:fldCharType="separate"/>
      </w:r>
      <w:r w:rsidR="0043153B" w:rsidRPr="00C002E4">
        <w:rPr>
          <w:rFonts w:ascii="Arial" w:hAnsi="Arial" w:cs="Arial"/>
          <w:noProof/>
          <w:vertAlign w:val="superscript"/>
        </w:rPr>
        <w:t>10</w:t>
      </w:r>
      <w:r w:rsidR="0043153B" w:rsidRPr="00C002E4">
        <w:rPr>
          <w:rFonts w:ascii="Arial" w:hAnsi="Arial" w:cs="Arial"/>
        </w:rPr>
        <w:fldChar w:fldCharType="end"/>
      </w:r>
      <w:r w:rsidR="00A378E2" w:rsidRPr="00C002E4">
        <w:rPr>
          <w:rFonts w:ascii="Arial" w:hAnsi="Arial" w:cs="Arial"/>
        </w:rPr>
        <w:t xml:space="preserve"> </w:t>
      </w:r>
    </w:p>
    <w:p w14:paraId="5D4C0FC5" w14:textId="77777777" w:rsidR="00A378E2" w:rsidRPr="00C002E4" w:rsidRDefault="00A378E2" w:rsidP="007366A3">
      <w:pPr>
        <w:spacing w:line="480" w:lineRule="auto"/>
        <w:rPr>
          <w:rFonts w:ascii="Arial" w:hAnsi="Arial" w:cs="Arial"/>
        </w:rPr>
      </w:pPr>
    </w:p>
    <w:p w14:paraId="5273949C" w14:textId="38B084D6" w:rsidR="00FB392D" w:rsidRPr="00C002E4" w:rsidRDefault="00A378E2" w:rsidP="007366A3">
      <w:pPr>
        <w:spacing w:line="480" w:lineRule="auto"/>
        <w:rPr>
          <w:rFonts w:ascii="Arial" w:hAnsi="Arial" w:cs="Arial"/>
        </w:rPr>
      </w:pPr>
      <w:r w:rsidRPr="00C002E4">
        <w:rPr>
          <w:rFonts w:ascii="Arial" w:hAnsi="Arial" w:cs="Arial"/>
        </w:rPr>
        <w:t>In our study, all of those with overt</w:t>
      </w:r>
      <w:r w:rsidR="004640A1" w:rsidRPr="00C002E4">
        <w:rPr>
          <w:rFonts w:ascii="Arial" w:hAnsi="Arial" w:cs="Arial"/>
        </w:rPr>
        <w:t xml:space="preserve"> stroke</w:t>
      </w:r>
      <w:r w:rsidRPr="00C002E4">
        <w:rPr>
          <w:rFonts w:ascii="Arial" w:hAnsi="Arial" w:cs="Arial"/>
        </w:rPr>
        <w:t>, and nearly three quarters of th</w:t>
      </w:r>
      <w:r w:rsidR="00B44A13" w:rsidRPr="00C002E4">
        <w:rPr>
          <w:rFonts w:ascii="Arial" w:hAnsi="Arial" w:cs="Arial"/>
        </w:rPr>
        <w:t>ose with SCI, had abnormal MRA, apparently</w:t>
      </w:r>
      <w:r w:rsidR="00F95F71" w:rsidRPr="00C002E4">
        <w:rPr>
          <w:rFonts w:ascii="Arial" w:hAnsi="Arial" w:cs="Arial"/>
        </w:rPr>
        <w:t xml:space="preserve"> higher than in previous </w:t>
      </w:r>
      <w:r w:rsidR="00B44A13" w:rsidRPr="00C002E4">
        <w:rPr>
          <w:rFonts w:ascii="Arial" w:hAnsi="Arial" w:cs="Arial"/>
        </w:rPr>
        <w:t>USA studies</w:t>
      </w:r>
      <w:r w:rsidR="00F815DC" w:rsidRPr="00C002E4">
        <w:rPr>
          <w:rFonts w:ascii="Arial" w:hAnsi="Arial" w:cs="Arial"/>
        </w:rPr>
        <w:t xml:space="preserve">.  </w:t>
      </w:r>
      <w:r w:rsidR="00F95F71" w:rsidRPr="00C002E4">
        <w:rPr>
          <w:rFonts w:ascii="Arial" w:hAnsi="Arial" w:cs="Arial"/>
        </w:rPr>
        <w:t xml:space="preserve">MRA abnormality </w:t>
      </w:r>
      <w:r w:rsidR="00F815DC" w:rsidRPr="00C002E4">
        <w:rPr>
          <w:rFonts w:ascii="Arial" w:hAnsi="Arial" w:cs="Arial"/>
        </w:rPr>
        <w:t xml:space="preserve">was reported </w:t>
      </w:r>
      <w:r w:rsidR="00F95F71" w:rsidRPr="00C002E4">
        <w:rPr>
          <w:rFonts w:ascii="Arial" w:hAnsi="Arial" w:cs="Arial"/>
        </w:rPr>
        <w:t>in 58%</w:t>
      </w:r>
      <w:r w:rsidR="00954FD8" w:rsidRPr="00C002E4">
        <w:rPr>
          <w:rFonts w:ascii="Arial" w:hAnsi="Arial" w:cs="Arial"/>
        </w:rPr>
        <w:t xml:space="preserve"> of children with clinical</w:t>
      </w:r>
      <w:r w:rsidR="00F95F71" w:rsidRPr="00C002E4">
        <w:rPr>
          <w:rFonts w:ascii="Arial" w:hAnsi="Arial" w:cs="Arial"/>
        </w:rPr>
        <w:t xml:space="preserve"> stroke in the </w:t>
      </w:r>
      <w:proofErr w:type="spellStart"/>
      <w:r w:rsidR="00F95F71" w:rsidRPr="00C002E4">
        <w:rPr>
          <w:rFonts w:ascii="Arial" w:hAnsi="Arial" w:cs="Arial"/>
        </w:rPr>
        <w:t>SWiTCH</w:t>
      </w:r>
      <w:proofErr w:type="spellEnd"/>
      <w:r w:rsidR="00F95F71" w:rsidRPr="00C002E4">
        <w:rPr>
          <w:rFonts w:ascii="Arial" w:hAnsi="Arial" w:cs="Arial"/>
        </w:rPr>
        <w:t xml:space="preserve"> study</w:t>
      </w:r>
      <w:r w:rsidR="00F815DC" w:rsidRPr="00C002E4">
        <w:rPr>
          <w:rFonts w:ascii="Arial" w:hAnsi="Arial" w:cs="Arial"/>
        </w:rPr>
        <w:t>,</w:t>
      </w:r>
      <w:r w:rsidR="009F67ED" w:rsidRPr="00C002E4">
        <w:rPr>
          <w:rFonts w:ascii="Arial" w:hAnsi="Arial" w:cs="Arial"/>
        </w:rPr>
        <w:fldChar w:fldCharType="begin">
          <w:fldData xml:space="preserve">PFJlZm1hbj48Q2l0ZT48QXV0aG9yPkhlbHRvbjwvQXV0aG9yPjxZZWFyPjIwMTQ8L1llYXI+PFJl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PFJlZm1hbj48Q2l0ZT48QXV0aG9yPkhlbHRvbjwvQXV0aG9yPjxZZWFyPjIwMTQ8L1llYXI+PFJl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8</w:t>
      </w:r>
      <w:r w:rsidR="009F67ED" w:rsidRPr="00C002E4">
        <w:rPr>
          <w:rFonts w:ascii="Arial" w:hAnsi="Arial" w:cs="Arial"/>
        </w:rPr>
        <w:fldChar w:fldCharType="end"/>
      </w:r>
      <w:r w:rsidR="00F815DC" w:rsidRPr="00C002E4">
        <w:rPr>
          <w:rFonts w:ascii="Arial" w:hAnsi="Arial" w:cs="Arial"/>
        </w:rPr>
        <w:t xml:space="preserve"> in </w:t>
      </w:r>
      <w:r w:rsidR="006E5A2C" w:rsidRPr="00C002E4">
        <w:rPr>
          <w:rFonts w:ascii="Arial" w:hAnsi="Arial" w:cs="Arial"/>
        </w:rPr>
        <w:t>16% of those wi</w:t>
      </w:r>
      <w:r w:rsidR="00F815DC" w:rsidRPr="00C002E4">
        <w:rPr>
          <w:rFonts w:ascii="Arial" w:hAnsi="Arial" w:cs="Arial"/>
        </w:rPr>
        <w:t>th SCI in the SIT trial</w:t>
      </w:r>
      <w:r w:rsidR="009F67ED" w:rsidRPr="00C002E4">
        <w:rPr>
          <w:rFonts w:ascii="Arial" w:hAnsi="Arial" w:cs="Arial"/>
        </w:rPr>
        <w:fldChar w:fldCharType="begin">
          <w:fldData xml:space="preserve">PFJlZm1hbj48Q2l0ZT48QXV0aG9yPlRoYW5nYXJhamg8L0F1dGhvcj48WWVhcj4yMDEyPC9ZZWFy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PFJlZm1hbj48Q2l0ZT48QXV0aG9yPlRoYW5nYXJhamg8L0F1dGhvcj48WWVhcj4yMDEyPC9ZZWFy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22</w:t>
      </w:r>
      <w:r w:rsidR="009F67ED" w:rsidRPr="00C002E4">
        <w:rPr>
          <w:rFonts w:ascii="Arial" w:hAnsi="Arial" w:cs="Arial"/>
        </w:rPr>
        <w:fldChar w:fldCharType="end"/>
      </w:r>
      <w:r w:rsidR="00A26068" w:rsidRPr="00C002E4">
        <w:rPr>
          <w:rFonts w:ascii="Arial" w:hAnsi="Arial" w:cs="Arial"/>
        </w:rPr>
        <w:t xml:space="preserve"> </w:t>
      </w:r>
      <w:r w:rsidR="00F815DC" w:rsidRPr="00C002E4">
        <w:rPr>
          <w:rFonts w:ascii="Arial" w:hAnsi="Arial" w:cs="Arial"/>
        </w:rPr>
        <w:t xml:space="preserve">and </w:t>
      </w:r>
      <w:r w:rsidR="00B60599" w:rsidRPr="00C002E4">
        <w:rPr>
          <w:rFonts w:ascii="Arial" w:hAnsi="Arial" w:cs="Arial"/>
        </w:rPr>
        <w:t xml:space="preserve">in </w:t>
      </w:r>
      <w:r w:rsidR="00B45C46" w:rsidRPr="00C002E4">
        <w:rPr>
          <w:rFonts w:ascii="Arial" w:hAnsi="Arial" w:cs="Arial"/>
        </w:rPr>
        <w:t>25</w:t>
      </w:r>
      <w:r w:rsidR="00B60599" w:rsidRPr="00C002E4">
        <w:rPr>
          <w:rFonts w:ascii="Arial" w:hAnsi="Arial" w:cs="Arial"/>
        </w:rPr>
        <w:t xml:space="preserve">% of children with </w:t>
      </w:r>
      <w:r w:rsidR="009108CA" w:rsidRPr="00C002E4">
        <w:rPr>
          <w:rFonts w:ascii="Arial" w:hAnsi="Arial" w:cs="Arial"/>
        </w:rPr>
        <w:t>SCD</w:t>
      </w:r>
      <w:r w:rsidR="00B60599" w:rsidRPr="00C002E4">
        <w:rPr>
          <w:rFonts w:ascii="Arial" w:hAnsi="Arial" w:cs="Arial"/>
        </w:rPr>
        <w:t xml:space="preserve"> in </w:t>
      </w:r>
      <w:r w:rsidR="00625690" w:rsidRPr="00C002E4">
        <w:rPr>
          <w:rFonts w:ascii="Arial" w:hAnsi="Arial" w:cs="Arial"/>
        </w:rPr>
        <w:t>the</w:t>
      </w:r>
      <w:r w:rsidR="00B60599" w:rsidRPr="00C002E4">
        <w:rPr>
          <w:rFonts w:ascii="Arial" w:hAnsi="Arial" w:cs="Arial"/>
        </w:rPr>
        <w:t xml:space="preserve"> </w:t>
      </w:r>
      <w:r w:rsidR="00B45C46" w:rsidRPr="00C002E4">
        <w:rPr>
          <w:rFonts w:ascii="Arial" w:hAnsi="Arial" w:cs="Arial"/>
        </w:rPr>
        <w:t xml:space="preserve">STOP </w:t>
      </w:r>
      <w:r w:rsidR="00B60599" w:rsidRPr="00C002E4">
        <w:rPr>
          <w:rFonts w:ascii="Arial" w:hAnsi="Arial" w:cs="Arial"/>
        </w:rPr>
        <w:t>study</w:t>
      </w:r>
      <w:r w:rsidR="00F43C43" w:rsidRPr="00C002E4">
        <w:rPr>
          <w:rFonts w:ascii="Arial" w:hAnsi="Arial" w:cs="Arial"/>
        </w:rPr>
        <w:t xml:space="preserve"> </w:t>
      </w:r>
      <w:r w:rsidR="00625690" w:rsidRPr="00C002E4">
        <w:rPr>
          <w:rFonts w:ascii="Arial" w:hAnsi="Arial" w:cs="Arial"/>
        </w:rPr>
        <w:t xml:space="preserve">of children </w:t>
      </w:r>
      <w:r w:rsidR="00F43C43" w:rsidRPr="00C002E4">
        <w:rPr>
          <w:rFonts w:ascii="Arial" w:hAnsi="Arial" w:cs="Arial"/>
        </w:rPr>
        <w:t xml:space="preserve">with </w:t>
      </w:r>
      <w:r w:rsidR="00610C83" w:rsidRPr="00C002E4">
        <w:rPr>
          <w:rFonts w:ascii="Arial" w:hAnsi="Arial" w:cs="Arial"/>
        </w:rPr>
        <w:t>abno</w:t>
      </w:r>
      <w:r w:rsidR="00F815DC" w:rsidRPr="00C002E4">
        <w:rPr>
          <w:rFonts w:ascii="Arial" w:hAnsi="Arial" w:cs="Arial"/>
        </w:rPr>
        <w:t>rmal CBFV&gt;200 cm/sec</w:t>
      </w:r>
      <w:r w:rsidR="008B0FBB" w:rsidRPr="00C002E4">
        <w:rPr>
          <w:rFonts w:ascii="Arial" w:hAnsi="Arial" w:cs="Arial"/>
        </w:rPr>
        <w:t>.</w:t>
      </w:r>
      <w:r w:rsidR="009F67ED" w:rsidRPr="00C002E4">
        <w:rPr>
          <w:rFonts w:ascii="Arial" w:hAnsi="Arial" w:cs="Arial"/>
        </w:rPr>
        <w:fldChar w:fldCharType="begin">
          <w:fldData xml:space="preserve">PFJlZm1hbj48Q2l0ZT48QXV0aG9yPkFiYm91ZDwvQXV0aG9yPjxZZWFyPjIwMDQ8L1llYXI+PFJl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PFJlZm1hbj48Q2l0ZT48QXV0aG9yPkFiYm91ZDwvQXV0aG9yPjxZZWFyPjIwMDQ8L1llYXI+PFJl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25</w:t>
      </w:r>
      <w:r w:rsidR="009F67ED" w:rsidRPr="00C002E4">
        <w:rPr>
          <w:rFonts w:ascii="Arial" w:hAnsi="Arial" w:cs="Arial"/>
        </w:rPr>
        <w:fldChar w:fldCharType="end"/>
      </w:r>
      <w:r w:rsidR="0003347E" w:rsidRPr="00C002E4">
        <w:rPr>
          <w:rFonts w:ascii="Arial" w:hAnsi="Arial" w:cs="Arial"/>
        </w:rPr>
        <w:t xml:space="preserve"> </w:t>
      </w:r>
      <w:r w:rsidR="00FB392D" w:rsidRPr="00C002E4">
        <w:rPr>
          <w:rFonts w:ascii="Arial" w:hAnsi="Arial" w:cs="Arial"/>
        </w:rPr>
        <w:t xml:space="preserve">In </w:t>
      </w:r>
      <w:r w:rsidR="00625690" w:rsidRPr="00C002E4">
        <w:rPr>
          <w:rFonts w:ascii="Arial" w:hAnsi="Arial" w:cs="Arial"/>
        </w:rPr>
        <w:t>the Tanzanian children</w:t>
      </w:r>
      <w:r w:rsidR="004640A1" w:rsidRPr="00C002E4">
        <w:rPr>
          <w:rFonts w:ascii="Arial" w:hAnsi="Arial" w:cs="Arial"/>
        </w:rPr>
        <w:t>,</w:t>
      </w:r>
      <w:r w:rsidR="00FB392D" w:rsidRPr="00C002E4">
        <w:rPr>
          <w:rFonts w:ascii="Arial" w:hAnsi="Arial" w:cs="Arial"/>
        </w:rPr>
        <w:t xml:space="preserve"> the most common MRA abnormality found in children with</w:t>
      </w:r>
      <w:r w:rsidR="00F62CBA" w:rsidRPr="00C002E4">
        <w:rPr>
          <w:rFonts w:ascii="Arial" w:hAnsi="Arial" w:cs="Arial"/>
        </w:rPr>
        <w:t xml:space="preserve"> </w:t>
      </w:r>
      <w:r w:rsidR="002E580A" w:rsidRPr="00C002E4">
        <w:rPr>
          <w:rFonts w:ascii="Arial" w:hAnsi="Arial" w:cs="Arial"/>
        </w:rPr>
        <w:t>elevated</w:t>
      </w:r>
      <w:r w:rsidR="00F62CBA" w:rsidRPr="00C002E4">
        <w:rPr>
          <w:rFonts w:ascii="Arial" w:hAnsi="Arial" w:cs="Arial"/>
        </w:rPr>
        <w:t>/low</w:t>
      </w:r>
      <w:r w:rsidR="00F815DC" w:rsidRPr="00C002E4">
        <w:rPr>
          <w:rFonts w:ascii="Arial" w:hAnsi="Arial" w:cs="Arial"/>
        </w:rPr>
        <w:t>/absent</w:t>
      </w:r>
      <w:r w:rsidR="001D6A61" w:rsidRPr="00C002E4">
        <w:rPr>
          <w:rFonts w:ascii="Arial" w:hAnsi="Arial" w:cs="Arial"/>
        </w:rPr>
        <w:t xml:space="preserve"> </w:t>
      </w:r>
      <w:proofErr w:type="spellStart"/>
      <w:r w:rsidR="001D6A61" w:rsidRPr="00C002E4">
        <w:rPr>
          <w:rFonts w:ascii="Arial" w:hAnsi="Arial" w:cs="Arial"/>
        </w:rPr>
        <w:t>CBFv</w:t>
      </w:r>
      <w:proofErr w:type="spellEnd"/>
      <w:r w:rsidR="000859B2" w:rsidRPr="00C002E4">
        <w:rPr>
          <w:rFonts w:ascii="Arial" w:hAnsi="Arial" w:cs="Arial"/>
        </w:rPr>
        <w:t xml:space="preserve"> </w:t>
      </w:r>
      <w:r w:rsidR="00FB392D" w:rsidRPr="00C002E4">
        <w:rPr>
          <w:rFonts w:ascii="Arial" w:hAnsi="Arial" w:cs="Arial"/>
        </w:rPr>
        <w:t>was stenosis, similar to</w:t>
      </w:r>
      <w:r w:rsidR="00F56222" w:rsidRPr="00C002E4">
        <w:rPr>
          <w:rFonts w:ascii="Arial" w:hAnsi="Arial" w:cs="Arial"/>
        </w:rPr>
        <w:t xml:space="preserve"> the stud</w:t>
      </w:r>
      <w:r w:rsidR="008F0E58" w:rsidRPr="00C002E4">
        <w:rPr>
          <w:rFonts w:ascii="Arial" w:hAnsi="Arial" w:cs="Arial"/>
        </w:rPr>
        <w:t>ies in the American children.</w:t>
      </w:r>
      <w:r w:rsidR="009F67ED" w:rsidRPr="00C002E4">
        <w:rPr>
          <w:rFonts w:ascii="Arial" w:hAnsi="Arial" w:cs="Arial"/>
        </w:rPr>
        <w:fldChar w:fldCharType="begin">
          <w:fldData xml:space="preserve">PFJlZm1hbj48Q2l0ZT48QXV0aG9yPkFiYm91ZDwvQXV0aG9yPjxZZWFyPjIwMDQ8L1llYXI+PFJl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PFJlZm1hbj48Q2l0ZT48QXV0aG9yPkFiYm91ZDwvQXV0aG9yPjxZZWFyPjIwMDQ8L1llYXI+PFJl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25</w:t>
      </w:r>
      <w:r w:rsidR="009F67ED" w:rsidRPr="00C002E4">
        <w:rPr>
          <w:rFonts w:ascii="Arial" w:hAnsi="Arial" w:cs="Arial"/>
        </w:rPr>
        <w:fldChar w:fldCharType="end"/>
      </w:r>
      <w:r w:rsidR="00FB392D" w:rsidRPr="00C002E4">
        <w:rPr>
          <w:rFonts w:ascii="Arial" w:hAnsi="Arial" w:cs="Arial"/>
        </w:rPr>
        <w:t xml:space="preserve"> </w:t>
      </w:r>
      <w:r w:rsidR="005D63CB" w:rsidRPr="00C002E4">
        <w:rPr>
          <w:rFonts w:ascii="Arial" w:hAnsi="Arial" w:cs="Arial"/>
        </w:rPr>
        <w:t xml:space="preserve"> In contrast to</w:t>
      </w:r>
      <w:r w:rsidR="00F815DC" w:rsidRPr="00C002E4">
        <w:rPr>
          <w:rFonts w:ascii="Arial" w:hAnsi="Arial" w:cs="Arial"/>
        </w:rPr>
        <w:t xml:space="preserve"> children with stroke,</w:t>
      </w:r>
      <w:r w:rsidR="00F95F71" w:rsidRPr="00C002E4">
        <w:rPr>
          <w:rFonts w:ascii="Arial" w:hAnsi="Arial" w:cs="Arial"/>
        </w:rPr>
        <w:t xml:space="preserve"> in whom MRA abnormality was only</w:t>
      </w:r>
      <w:r w:rsidR="00F815DC" w:rsidRPr="00C002E4">
        <w:rPr>
          <w:rFonts w:ascii="Arial" w:hAnsi="Arial" w:cs="Arial"/>
        </w:rPr>
        <w:t xml:space="preserve"> seen in those with absent/low CBFv</w:t>
      </w:r>
      <w:r w:rsidR="005D63CB" w:rsidRPr="00C002E4">
        <w:rPr>
          <w:rFonts w:ascii="Arial" w:hAnsi="Arial" w:cs="Arial"/>
        </w:rPr>
        <w:t>,</w:t>
      </w:r>
      <w:r w:rsidR="009F67ED" w:rsidRPr="00C002E4">
        <w:rPr>
          <w:rFonts w:ascii="Arial" w:hAnsi="Arial" w:cs="Arial"/>
        </w:rPr>
        <w:fldChar w:fldCharType="begin">
          <w:fldData xml:space="preserve">PFJlZm1hbj48Q2l0ZT48QXV0aG9yPkhlbHRvbjwvQXV0aG9yPjxZZWFyPjIwMTQ8L1llYXI+PFJl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PFJlZm1hbj48Q2l0ZT48QXV0aG9yPkhlbHRvbjwvQXV0aG9yPjxZZWFyPjIwMTQ8L1llYXI+PFJl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8</w:t>
      </w:r>
      <w:r w:rsidR="009F67ED" w:rsidRPr="00C002E4">
        <w:rPr>
          <w:rFonts w:ascii="Arial" w:hAnsi="Arial" w:cs="Arial"/>
        </w:rPr>
        <w:fldChar w:fldCharType="end"/>
      </w:r>
      <w:r w:rsidR="005D63CB" w:rsidRPr="00C002E4">
        <w:rPr>
          <w:rFonts w:ascii="Arial" w:hAnsi="Arial" w:cs="Arial"/>
        </w:rPr>
        <w:t xml:space="preserve"> we </w:t>
      </w:r>
      <w:r w:rsidR="00F815DC" w:rsidRPr="00C002E4">
        <w:rPr>
          <w:rFonts w:ascii="Arial" w:hAnsi="Arial" w:cs="Arial"/>
        </w:rPr>
        <w:t xml:space="preserve">also </w:t>
      </w:r>
      <w:r w:rsidR="005D63CB" w:rsidRPr="00C002E4">
        <w:rPr>
          <w:rFonts w:ascii="Arial" w:hAnsi="Arial" w:cs="Arial"/>
        </w:rPr>
        <w:t xml:space="preserve">documented abnormal MRA in children with </w:t>
      </w:r>
      <w:proofErr w:type="spellStart"/>
      <w:r w:rsidR="005D63CB" w:rsidRPr="00C002E4">
        <w:rPr>
          <w:rFonts w:ascii="Arial" w:hAnsi="Arial" w:cs="Arial"/>
        </w:rPr>
        <w:t>CBFv</w:t>
      </w:r>
      <w:proofErr w:type="spellEnd"/>
      <w:r w:rsidR="005D63CB" w:rsidRPr="00C002E4">
        <w:rPr>
          <w:rFonts w:ascii="Arial" w:hAnsi="Arial" w:cs="Arial"/>
        </w:rPr>
        <w:t>&gt;150 cm/s</w:t>
      </w:r>
      <w:r w:rsidR="00F815DC" w:rsidRPr="00C002E4">
        <w:rPr>
          <w:rFonts w:ascii="Arial" w:hAnsi="Arial" w:cs="Arial"/>
        </w:rPr>
        <w:t>ec</w:t>
      </w:r>
      <w:r w:rsidR="005D63CB" w:rsidRPr="00C002E4">
        <w:rPr>
          <w:rFonts w:ascii="Arial" w:hAnsi="Arial" w:cs="Arial"/>
        </w:rPr>
        <w:t>.</w:t>
      </w:r>
    </w:p>
    <w:p w14:paraId="37190ACD" w14:textId="77777777" w:rsidR="00D365F4" w:rsidRPr="00C002E4" w:rsidRDefault="00D365F4" w:rsidP="007366A3">
      <w:pPr>
        <w:spacing w:line="480" w:lineRule="auto"/>
        <w:rPr>
          <w:rFonts w:ascii="Arial" w:hAnsi="Arial" w:cs="Arial"/>
        </w:rPr>
      </w:pPr>
    </w:p>
    <w:p w14:paraId="56C0240D" w14:textId="3D94D6BB" w:rsidR="00D14D92" w:rsidRPr="00C002E4" w:rsidRDefault="00D14D92" w:rsidP="007366A3">
      <w:pPr>
        <w:spacing w:line="480" w:lineRule="auto"/>
        <w:rPr>
          <w:rFonts w:ascii="Arial" w:hAnsi="Arial" w:cs="Arial"/>
        </w:rPr>
      </w:pPr>
      <w:r w:rsidRPr="00C002E4">
        <w:rPr>
          <w:rFonts w:ascii="Arial" w:hAnsi="Arial" w:cs="Arial"/>
        </w:rPr>
        <w:t xml:space="preserve">Seizures were more common in children with </w:t>
      </w:r>
      <w:r w:rsidR="002E580A" w:rsidRPr="00C002E4">
        <w:rPr>
          <w:rFonts w:ascii="Arial" w:hAnsi="Arial" w:cs="Arial"/>
        </w:rPr>
        <w:t>elevated</w:t>
      </w:r>
      <w:r w:rsidR="006B17B2" w:rsidRPr="00C002E4">
        <w:rPr>
          <w:rFonts w:ascii="Arial" w:hAnsi="Arial" w:cs="Arial"/>
        </w:rPr>
        <w:t>/absent/low</w:t>
      </w:r>
      <w:r w:rsidRPr="00C002E4">
        <w:rPr>
          <w:rFonts w:ascii="Arial" w:hAnsi="Arial" w:cs="Arial"/>
        </w:rPr>
        <w:t xml:space="preserve"> </w:t>
      </w:r>
      <w:proofErr w:type="spellStart"/>
      <w:r w:rsidR="006B17B2" w:rsidRPr="00C002E4">
        <w:rPr>
          <w:rFonts w:ascii="Arial" w:hAnsi="Arial" w:cs="Arial"/>
        </w:rPr>
        <w:t>CBFv</w:t>
      </w:r>
      <w:proofErr w:type="spellEnd"/>
      <w:r w:rsidR="008B7E8D" w:rsidRPr="00C002E4">
        <w:rPr>
          <w:rFonts w:ascii="Arial" w:hAnsi="Arial" w:cs="Arial"/>
        </w:rPr>
        <w:t>, consistent with previous UK data.</w:t>
      </w:r>
      <w:r w:rsidR="009F67ED" w:rsidRPr="00C002E4">
        <w:rPr>
          <w:rFonts w:ascii="Arial" w:hAnsi="Arial" w:cs="Arial"/>
        </w:rPr>
        <w:fldChar w:fldCharType="begin">
          <w:fldData xml:space="preserve">PFJlZm1hbj48Q2l0ZT48QXV0aG9yPlByZW5nbGVyPC9BdXRob3I+PFllYXI+MjAwNTwvWWVhcj48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PFJlZm1hbj48Q2l0ZT48QXV0aG9yPlByZW5nbGVyPC9BdXRob3I+PFllYXI+MjAwNTwvWWVhcj48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26</w:t>
      </w:r>
      <w:r w:rsidR="009F67ED" w:rsidRPr="00C002E4">
        <w:rPr>
          <w:rFonts w:ascii="Arial" w:hAnsi="Arial" w:cs="Arial"/>
        </w:rPr>
        <w:fldChar w:fldCharType="end"/>
      </w:r>
      <w:r w:rsidR="00CE6FD3" w:rsidRPr="00C002E4">
        <w:rPr>
          <w:rFonts w:ascii="Arial" w:hAnsi="Arial" w:cs="Arial"/>
        </w:rPr>
        <w:t xml:space="preserve"> </w:t>
      </w:r>
      <w:r w:rsidR="00F62CBA" w:rsidRPr="00C002E4">
        <w:rPr>
          <w:rFonts w:ascii="Arial" w:hAnsi="Arial" w:cs="Arial"/>
        </w:rPr>
        <w:t>In our study, c</w:t>
      </w:r>
      <w:r w:rsidRPr="00C002E4">
        <w:rPr>
          <w:rFonts w:ascii="Arial" w:hAnsi="Arial" w:cs="Arial"/>
        </w:rPr>
        <w:t xml:space="preserve">hildren </w:t>
      </w:r>
      <w:r w:rsidR="007A7C87" w:rsidRPr="00C002E4">
        <w:rPr>
          <w:rFonts w:ascii="Arial" w:hAnsi="Arial" w:cs="Arial"/>
        </w:rPr>
        <w:t xml:space="preserve">with </w:t>
      </w:r>
      <w:r w:rsidR="002E580A" w:rsidRPr="00C002E4">
        <w:rPr>
          <w:rFonts w:ascii="Arial" w:hAnsi="Arial" w:cs="Arial"/>
        </w:rPr>
        <w:t>elevated</w:t>
      </w:r>
      <w:r w:rsidR="00F62CBA" w:rsidRPr="00C002E4">
        <w:rPr>
          <w:rFonts w:ascii="Arial" w:hAnsi="Arial" w:cs="Arial"/>
        </w:rPr>
        <w:t>/low</w:t>
      </w:r>
      <w:r w:rsidR="006B17B2" w:rsidRPr="00C002E4">
        <w:rPr>
          <w:rFonts w:ascii="Arial" w:hAnsi="Arial" w:cs="Arial"/>
        </w:rPr>
        <w:t>/absent</w:t>
      </w:r>
      <w:r w:rsidR="001D6A61" w:rsidRPr="00C002E4">
        <w:rPr>
          <w:rFonts w:ascii="Arial" w:hAnsi="Arial" w:cs="Arial"/>
        </w:rPr>
        <w:t xml:space="preserve"> </w:t>
      </w:r>
      <w:proofErr w:type="spellStart"/>
      <w:r w:rsidR="001D6A61" w:rsidRPr="00C002E4">
        <w:rPr>
          <w:rFonts w:ascii="Arial" w:hAnsi="Arial" w:cs="Arial"/>
        </w:rPr>
        <w:t>CBFv</w:t>
      </w:r>
      <w:proofErr w:type="spellEnd"/>
      <w:r w:rsidR="004A1551" w:rsidRPr="00C002E4">
        <w:rPr>
          <w:rFonts w:ascii="Arial" w:hAnsi="Arial" w:cs="Arial"/>
        </w:rPr>
        <w:t xml:space="preserve"> </w:t>
      </w:r>
      <w:r w:rsidR="007A7C87" w:rsidRPr="00C002E4">
        <w:rPr>
          <w:rFonts w:ascii="Arial" w:hAnsi="Arial" w:cs="Arial"/>
        </w:rPr>
        <w:t>and</w:t>
      </w:r>
      <w:r w:rsidRPr="00C002E4">
        <w:rPr>
          <w:rFonts w:ascii="Arial" w:hAnsi="Arial" w:cs="Arial"/>
        </w:rPr>
        <w:t xml:space="preserve"> a history of seizure had a higher proportion of infarcts than children who did not have a history of seizure. </w:t>
      </w:r>
      <w:r w:rsidR="00623C87" w:rsidRPr="00C002E4">
        <w:rPr>
          <w:rFonts w:ascii="Arial" w:hAnsi="Arial" w:cs="Arial"/>
        </w:rPr>
        <w:t xml:space="preserve">The CSSCD </w:t>
      </w:r>
      <w:r w:rsidRPr="00C002E4">
        <w:rPr>
          <w:rFonts w:ascii="Arial" w:hAnsi="Arial" w:cs="Arial"/>
        </w:rPr>
        <w:t xml:space="preserve">study of American </w:t>
      </w:r>
      <w:r w:rsidR="008B0FBB" w:rsidRPr="00C002E4">
        <w:rPr>
          <w:rFonts w:ascii="Arial" w:hAnsi="Arial" w:cs="Arial"/>
        </w:rPr>
        <w:t>children</w:t>
      </w:r>
      <w:r w:rsidRPr="00C002E4">
        <w:rPr>
          <w:rFonts w:ascii="Arial" w:hAnsi="Arial" w:cs="Arial"/>
        </w:rPr>
        <w:t xml:space="preserve"> </w:t>
      </w:r>
      <w:r w:rsidR="00623C87" w:rsidRPr="00C002E4">
        <w:rPr>
          <w:rFonts w:ascii="Arial" w:hAnsi="Arial" w:cs="Arial"/>
        </w:rPr>
        <w:t xml:space="preserve">also </w:t>
      </w:r>
      <w:r w:rsidRPr="00C002E4">
        <w:rPr>
          <w:rFonts w:ascii="Arial" w:hAnsi="Arial" w:cs="Arial"/>
        </w:rPr>
        <w:t>found</w:t>
      </w:r>
      <w:r w:rsidR="00623C87" w:rsidRPr="00C002E4">
        <w:rPr>
          <w:rFonts w:ascii="Arial" w:hAnsi="Arial" w:cs="Arial"/>
        </w:rPr>
        <w:t xml:space="preserve"> that</w:t>
      </w:r>
      <w:r w:rsidR="00BF71F4" w:rsidRPr="00C002E4">
        <w:rPr>
          <w:rFonts w:ascii="Arial" w:hAnsi="Arial" w:cs="Arial"/>
        </w:rPr>
        <w:t xml:space="preserve"> </w:t>
      </w:r>
      <w:r w:rsidRPr="00C002E4">
        <w:rPr>
          <w:rFonts w:ascii="Arial" w:hAnsi="Arial" w:cs="Arial"/>
        </w:rPr>
        <w:t xml:space="preserve">seizures were associated with stroke and </w:t>
      </w:r>
      <w:r w:rsidR="00F95F71" w:rsidRPr="00C002E4">
        <w:rPr>
          <w:rFonts w:ascii="Arial" w:hAnsi="Arial" w:cs="Arial"/>
        </w:rPr>
        <w:t>SCI</w:t>
      </w:r>
      <w:r w:rsidR="00272FD1" w:rsidRPr="00C002E4">
        <w:rPr>
          <w:rFonts w:ascii="Arial" w:hAnsi="Arial" w:cs="Arial"/>
        </w:rPr>
        <w:t>,</w:t>
      </w:r>
      <w:r w:rsidR="009F67ED" w:rsidRPr="00C002E4">
        <w:rPr>
          <w:rFonts w:ascii="Arial" w:hAnsi="Arial" w:cs="Arial"/>
        </w:rPr>
        <w:fldChar w:fldCharType="begin">
          <w:fldData xml:space="preserve">PFJlZm1hbj48Q2l0ZT48QXV0aG9yPktpbm5leTwvQXV0aG9yPjxZZWFyPjE5OTk8L1llYXI+PFJl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PFJlZm1hbj48Q2l0ZT48QXV0aG9yPktpbm5leTwvQXV0aG9yPjxZZWFyPjE5OTk8L1llYXI+PFJl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27</w:t>
      </w:r>
      <w:r w:rsidR="009F67ED" w:rsidRPr="00C002E4">
        <w:rPr>
          <w:rFonts w:ascii="Arial" w:hAnsi="Arial" w:cs="Arial"/>
        </w:rPr>
        <w:fldChar w:fldCharType="end"/>
      </w:r>
      <w:r w:rsidR="00272FD1" w:rsidRPr="00C002E4">
        <w:rPr>
          <w:rFonts w:ascii="Arial" w:hAnsi="Arial" w:cs="Arial"/>
        </w:rPr>
        <w:t xml:space="preserve"> but did not </w:t>
      </w:r>
      <w:r w:rsidR="00475571" w:rsidRPr="00C002E4">
        <w:rPr>
          <w:rFonts w:ascii="Arial" w:hAnsi="Arial" w:cs="Arial"/>
        </w:rPr>
        <w:t xml:space="preserve">report </w:t>
      </w:r>
      <w:r w:rsidR="00304298" w:rsidRPr="00C002E4">
        <w:rPr>
          <w:rFonts w:ascii="Arial" w:hAnsi="Arial" w:cs="Arial"/>
        </w:rPr>
        <w:t xml:space="preserve">TCD or </w:t>
      </w:r>
      <w:r w:rsidR="00272FD1" w:rsidRPr="00C002E4">
        <w:rPr>
          <w:rFonts w:ascii="Arial" w:hAnsi="Arial" w:cs="Arial"/>
        </w:rPr>
        <w:t>MRA</w:t>
      </w:r>
      <w:r w:rsidRPr="00C002E4">
        <w:rPr>
          <w:rFonts w:ascii="Arial" w:hAnsi="Arial" w:cs="Arial"/>
        </w:rPr>
        <w:t xml:space="preserve">. </w:t>
      </w:r>
      <w:proofErr w:type="spellStart"/>
      <w:r w:rsidR="00E81B98" w:rsidRPr="00C002E4">
        <w:rPr>
          <w:rFonts w:ascii="Arial" w:hAnsi="Arial" w:cs="Arial"/>
        </w:rPr>
        <w:t>Prengler</w:t>
      </w:r>
      <w:proofErr w:type="spellEnd"/>
      <w:r w:rsidR="00E81B98" w:rsidRPr="00C002E4">
        <w:rPr>
          <w:rFonts w:ascii="Arial" w:hAnsi="Arial" w:cs="Arial"/>
        </w:rPr>
        <w:t xml:space="preserve"> et al</w:t>
      </w:r>
      <w:r w:rsidR="004D6717" w:rsidRPr="00C002E4">
        <w:rPr>
          <w:rFonts w:ascii="Arial" w:hAnsi="Arial" w:cs="Arial"/>
        </w:rPr>
        <w:t>.</w:t>
      </w:r>
      <w:r w:rsidR="006C55CB" w:rsidRPr="00C002E4">
        <w:rPr>
          <w:rFonts w:ascii="Arial" w:hAnsi="Arial" w:cs="Arial"/>
        </w:rPr>
        <w:t xml:space="preserve"> </w:t>
      </w:r>
      <w:r w:rsidR="00E81B98" w:rsidRPr="00C002E4">
        <w:rPr>
          <w:rFonts w:ascii="Arial" w:hAnsi="Arial" w:cs="Arial"/>
        </w:rPr>
        <w:t xml:space="preserve">found no association between abnormal MRA findings and history of seizure although </w:t>
      </w:r>
      <w:proofErr w:type="spellStart"/>
      <w:r w:rsidR="00E81B98" w:rsidRPr="00C002E4">
        <w:rPr>
          <w:rFonts w:ascii="Arial" w:hAnsi="Arial" w:cs="Arial"/>
        </w:rPr>
        <w:t>CBFv</w:t>
      </w:r>
      <w:proofErr w:type="spellEnd"/>
      <w:r w:rsidR="00E81B98" w:rsidRPr="00C002E4">
        <w:rPr>
          <w:rFonts w:ascii="Arial" w:hAnsi="Arial" w:cs="Arial"/>
        </w:rPr>
        <w:t xml:space="preserve"> was higher in those with seizures.</w:t>
      </w:r>
      <w:r w:rsidR="009F67ED" w:rsidRPr="00C002E4">
        <w:rPr>
          <w:rFonts w:ascii="Arial" w:hAnsi="Arial" w:cs="Arial"/>
        </w:rPr>
        <w:fldChar w:fldCharType="begin">
          <w:fldData xml:space="preserve">PFJlZm1hbj48Q2l0ZT48QXV0aG9yPlByZW5nbGVyPC9BdXRob3I+PFllYXI+MjAwNTwvWWVhcj48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PFJlZm1hbj48Q2l0ZT48QXV0aG9yPlByZW5nbGVyPC9BdXRob3I+PFllYXI+MjAwNTwvWWVhcj48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26</w:t>
      </w:r>
      <w:r w:rsidR="009F67ED" w:rsidRPr="00C002E4">
        <w:rPr>
          <w:rFonts w:ascii="Arial" w:hAnsi="Arial" w:cs="Arial"/>
        </w:rPr>
        <w:fldChar w:fldCharType="end"/>
      </w:r>
      <w:r w:rsidR="00304298" w:rsidRPr="00C002E4">
        <w:rPr>
          <w:rFonts w:ascii="Arial" w:hAnsi="Arial" w:cs="Arial"/>
        </w:rPr>
        <w:t xml:space="preserve"> Cerebrovascular disease should be exc</w:t>
      </w:r>
      <w:r w:rsidR="00E472BE" w:rsidRPr="00C002E4">
        <w:rPr>
          <w:rFonts w:ascii="Arial" w:hAnsi="Arial" w:cs="Arial"/>
        </w:rPr>
        <w:t>l</w:t>
      </w:r>
      <w:r w:rsidR="00304298" w:rsidRPr="00C002E4">
        <w:rPr>
          <w:rFonts w:ascii="Arial" w:hAnsi="Arial" w:cs="Arial"/>
        </w:rPr>
        <w:t>uded in children with SCD and</w:t>
      </w:r>
      <w:r w:rsidR="00E81B98" w:rsidRPr="00C002E4">
        <w:rPr>
          <w:rFonts w:ascii="Arial" w:hAnsi="Arial" w:cs="Arial"/>
        </w:rPr>
        <w:t xml:space="preserve"> seizures</w:t>
      </w:r>
      <w:r w:rsidR="00304298" w:rsidRPr="00C002E4">
        <w:rPr>
          <w:rFonts w:ascii="Arial" w:hAnsi="Arial" w:cs="Arial"/>
        </w:rPr>
        <w:t>, a</w:t>
      </w:r>
      <w:r w:rsidR="006D2070" w:rsidRPr="00C002E4">
        <w:rPr>
          <w:rFonts w:ascii="Arial" w:hAnsi="Arial" w:cs="Arial"/>
        </w:rPr>
        <w:t>l</w:t>
      </w:r>
      <w:r w:rsidR="00304298" w:rsidRPr="00C002E4">
        <w:rPr>
          <w:rFonts w:ascii="Arial" w:hAnsi="Arial" w:cs="Arial"/>
        </w:rPr>
        <w:t xml:space="preserve">though </w:t>
      </w:r>
      <w:r w:rsidR="006D2070" w:rsidRPr="00C002E4">
        <w:rPr>
          <w:rFonts w:ascii="Arial" w:hAnsi="Arial" w:cs="Arial"/>
        </w:rPr>
        <w:t xml:space="preserve">seizures </w:t>
      </w:r>
      <w:r w:rsidR="00304298" w:rsidRPr="00C002E4">
        <w:rPr>
          <w:rFonts w:ascii="Arial" w:hAnsi="Arial" w:cs="Arial"/>
        </w:rPr>
        <w:t>may occur early in an active</w:t>
      </w:r>
      <w:r w:rsidR="00E81B98" w:rsidRPr="00C002E4">
        <w:rPr>
          <w:rFonts w:ascii="Arial" w:hAnsi="Arial" w:cs="Arial"/>
        </w:rPr>
        <w:t xml:space="preserve"> pathophysiological proces</w:t>
      </w:r>
      <w:r w:rsidR="00304298" w:rsidRPr="00C002E4">
        <w:rPr>
          <w:rFonts w:ascii="Arial" w:hAnsi="Arial" w:cs="Arial"/>
        </w:rPr>
        <w:t xml:space="preserve">s, when </w:t>
      </w:r>
      <w:proofErr w:type="spellStart"/>
      <w:r w:rsidR="00E81B98" w:rsidRPr="00C002E4">
        <w:rPr>
          <w:rFonts w:ascii="Arial" w:hAnsi="Arial" w:cs="Arial"/>
        </w:rPr>
        <w:t>CBFv</w:t>
      </w:r>
      <w:proofErr w:type="spellEnd"/>
      <w:r w:rsidR="00E81B98" w:rsidRPr="00C002E4">
        <w:rPr>
          <w:rFonts w:ascii="Arial" w:hAnsi="Arial" w:cs="Arial"/>
        </w:rPr>
        <w:t xml:space="preserve"> </w:t>
      </w:r>
      <w:r w:rsidR="00304298" w:rsidRPr="00C002E4">
        <w:rPr>
          <w:rFonts w:ascii="Arial" w:hAnsi="Arial" w:cs="Arial"/>
        </w:rPr>
        <w:t>is abnormal but MRA is not</w:t>
      </w:r>
      <w:r w:rsidR="00E81B98" w:rsidRPr="00C002E4">
        <w:rPr>
          <w:rFonts w:ascii="Arial" w:hAnsi="Arial" w:cs="Arial"/>
        </w:rPr>
        <w:t>.</w:t>
      </w:r>
    </w:p>
    <w:p w14:paraId="2433EECD" w14:textId="77777777" w:rsidR="00D365F4" w:rsidRPr="00C002E4" w:rsidRDefault="00D365F4" w:rsidP="007366A3">
      <w:pPr>
        <w:pStyle w:val="Heading1"/>
        <w:spacing w:line="480" w:lineRule="auto"/>
        <w:jc w:val="left"/>
        <w:rPr>
          <w:rFonts w:ascii="Arial" w:hAnsi="Arial" w:cs="Arial"/>
          <w:sz w:val="24"/>
        </w:rPr>
      </w:pPr>
      <w:bookmarkStart w:id="4" w:name="_Toc292055243"/>
    </w:p>
    <w:p w14:paraId="775CED69" w14:textId="77777777" w:rsidR="00463A54" w:rsidRPr="00C002E4" w:rsidRDefault="00D44BAD" w:rsidP="007366A3">
      <w:pPr>
        <w:pStyle w:val="Heading1"/>
        <w:spacing w:line="480" w:lineRule="auto"/>
        <w:jc w:val="left"/>
        <w:rPr>
          <w:rFonts w:ascii="Arial" w:hAnsi="Arial" w:cs="Arial"/>
          <w:sz w:val="24"/>
        </w:rPr>
      </w:pPr>
      <w:r w:rsidRPr="00C002E4">
        <w:rPr>
          <w:rFonts w:ascii="Arial" w:hAnsi="Arial" w:cs="Arial"/>
          <w:sz w:val="24"/>
        </w:rPr>
        <w:t>Study limitations</w:t>
      </w:r>
      <w:bookmarkEnd w:id="4"/>
    </w:p>
    <w:p w14:paraId="430CC52A" w14:textId="0F479DC8" w:rsidR="00463A54" w:rsidRPr="00C002E4" w:rsidRDefault="003279EB" w:rsidP="007366A3">
      <w:pPr>
        <w:spacing w:line="480" w:lineRule="auto"/>
        <w:rPr>
          <w:rFonts w:ascii="Arial" w:hAnsi="Arial" w:cs="Arial"/>
        </w:rPr>
      </w:pPr>
      <w:r w:rsidRPr="00C002E4">
        <w:rPr>
          <w:rFonts w:ascii="Arial" w:hAnsi="Arial" w:cs="Arial"/>
        </w:rPr>
        <w:t xml:space="preserve">Some </w:t>
      </w:r>
      <w:r w:rsidR="00463A54" w:rsidRPr="00C002E4">
        <w:rPr>
          <w:rFonts w:ascii="Arial" w:hAnsi="Arial" w:cs="Arial"/>
        </w:rPr>
        <w:t>of the clinical parameters</w:t>
      </w:r>
      <w:r w:rsidR="00972603" w:rsidRPr="00C002E4">
        <w:rPr>
          <w:rFonts w:ascii="Arial" w:hAnsi="Arial" w:cs="Arial"/>
        </w:rPr>
        <w:t xml:space="preserve"> </w:t>
      </w:r>
      <w:r w:rsidR="00463A54" w:rsidRPr="00C002E4">
        <w:rPr>
          <w:rFonts w:ascii="Arial" w:hAnsi="Arial" w:cs="Arial"/>
        </w:rPr>
        <w:t>are prone to recall bias</w:t>
      </w:r>
      <w:r w:rsidR="00B81B62" w:rsidRPr="00C002E4">
        <w:rPr>
          <w:rFonts w:ascii="Arial" w:hAnsi="Arial" w:cs="Arial"/>
        </w:rPr>
        <w:t xml:space="preserve"> despite the relatively short period</w:t>
      </w:r>
      <w:r w:rsidR="00463A54" w:rsidRPr="00C002E4">
        <w:rPr>
          <w:rFonts w:ascii="Arial" w:hAnsi="Arial" w:cs="Arial"/>
        </w:rPr>
        <w:t xml:space="preserve">. </w:t>
      </w:r>
      <w:r w:rsidR="00467974" w:rsidRPr="00C002E4">
        <w:rPr>
          <w:rFonts w:ascii="Arial" w:hAnsi="Arial" w:cs="Arial"/>
        </w:rPr>
        <w:t xml:space="preserve">Given the high mortality of children with </w:t>
      </w:r>
      <w:r w:rsidR="009108CA" w:rsidRPr="00C002E4">
        <w:rPr>
          <w:rFonts w:ascii="Arial" w:hAnsi="Arial" w:cs="Arial"/>
        </w:rPr>
        <w:t>SCD</w:t>
      </w:r>
      <w:r w:rsidR="00467974" w:rsidRPr="00C002E4">
        <w:rPr>
          <w:rFonts w:ascii="Arial" w:hAnsi="Arial" w:cs="Arial"/>
        </w:rPr>
        <w:t xml:space="preserve"> in </w:t>
      </w:r>
      <w:r w:rsidR="00791CED" w:rsidRPr="00C002E4">
        <w:rPr>
          <w:rFonts w:ascii="Arial" w:hAnsi="Arial" w:cs="Arial"/>
        </w:rPr>
        <w:t xml:space="preserve">Tanzania </w:t>
      </w:r>
      <w:r w:rsidR="00467974" w:rsidRPr="00C002E4">
        <w:rPr>
          <w:rFonts w:ascii="Arial" w:hAnsi="Arial" w:cs="Arial"/>
        </w:rPr>
        <w:t xml:space="preserve">within the first </w:t>
      </w:r>
      <w:r w:rsidR="008D5356" w:rsidRPr="00C002E4">
        <w:rPr>
          <w:rFonts w:ascii="Arial" w:hAnsi="Arial" w:cs="Arial"/>
        </w:rPr>
        <w:t>5</w:t>
      </w:r>
      <w:r w:rsidR="00467974" w:rsidRPr="00C002E4">
        <w:rPr>
          <w:rFonts w:ascii="Arial" w:hAnsi="Arial" w:cs="Arial"/>
        </w:rPr>
        <w:t xml:space="preserve"> years of life</w:t>
      </w:r>
      <w:r w:rsidR="00A12FC7" w:rsidRPr="00C002E4">
        <w:rPr>
          <w:rFonts w:ascii="Arial" w:hAnsi="Arial" w:cs="Arial"/>
        </w:rPr>
        <w:t>,</w:t>
      </w:r>
      <w:r w:rsidR="009F67ED" w:rsidRPr="00C002E4">
        <w:rPr>
          <w:rFonts w:ascii="Arial" w:hAnsi="Arial" w:cs="Arial"/>
        </w:rPr>
        <w:fldChar w:fldCharType="begin">
          <w:fldData xml:space="preserve">PFJlZm1hbj48Q2l0ZT48QXV0aG9yPk1ha2FuaTwvQXV0aG9yPjxZZWFyPjIwMTE8L1llYXI+PFJl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PFJlZm1hbj48Q2l0ZT48QXV0aG9yPk1ha2FuaTwvQXV0aG9yPjxZZWFyPjIwMTE8L1llYXI+PFJl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32569D" w:rsidRPr="00C002E4">
        <w:rPr>
          <w:rFonts w:ascii="Arial" w:hAnsi="Arial" w:cs="Arial"/>
          <w:noProof/>
          <w:vertAlign w:val="superscript"/>
        </w:rPr>
        <w:t>2</w:t>
      </w:r>
      <w:r w:rsidR="009F67ED" w:rsidRPr="00C002E4">
        <w:rPr>
          <w:rFonts w:ascii="Arial" w:hAnsi="Arial" w:cs="Arial"/>
          <w:noProof/>
          <w:vertAlign w:val="superscript"/>
        </w:rPr>
        <w:t>8</w:t>
      </w:r>
      <w:r w:rsidR="009F67ED" w:rsidRPr="00C002E4">
        <w:rPr>
          <w:rFonts w:ascii="Arial" w:hAnsi="Arial" w:cs="Arial"/>
        </w:rPr>
        <w:fldChar w:fldCharType="end"/>
      </w:r>
      <w:r w:rsidR="00467974" w:rsidRPr="00C002E4">
        <w:rPr>
          <w:rFonts w:ascii="Arial" w:hAnsi="Arial" w:cs="Arial"/>
        </w:rPr>
        <w:t xml:space="preserve"> the children with the most severe disease may have died</w:t>
      </w:r>
      <w:r w:rsidR="000E376D" w:rsidRPr="00C002E4">
        <w:rPr>
          <w:rFonts w:ascii="Arial" w:hAnsi="Arial" w:cs="Arial"/>
        </w:rPr>
        <w:t xml:space="preserve"> and the data may not be generalizable. </w:t>
      </w:r>
      <w:r w:rsidR="00E472BE" w:rsidRPr="00C002E4">
        <w:rPr>
          <w:rFonts w:ascii="Arial" w:hAnsi="Arial" w:cs="Arial"/>
        </w:rPr>
        <w:t xml:space="preserve">MRI </w:t>
      </w:r>
      <w:r w:rsidR="00D619E7" w:rsidRPr="00C002E4">
        <w:rPr>
          <w:rFonts w:ascii="Arial" w:hAnsi="Arial" w:cs="Arial"/>
        </w:rPr>
        <w:t>and MRA</w:t>
      </w:r>
      <w:r w:rsidR="00E472BE" w:rsidRPr="00C002E4">
        <w:rPr>
          <w:rFonts w:ascii="Arial" w:hAnsi="Arial" w:cs="Arial"/>
        </w:rPr>
        <w:t xml:space="preserve"> were </w:t>
      </w:r>
      <w:r w:rsidR="00D619E7" w:rsidRPr="00C002E4">
        <w:rPr>
          <w:rFonts w:ascii="Arial" w:hAnsi="Arial" w:cs="Arial"/>
        </w:rPr>
        <w:t xml:space="preserve">obtained at a mean of 5 months after the TCD, during which time </w:t>
      </w:r>
      <w:proofErr w:type="spellStart"/>
      <w:r w:rsidR="00D619E7" w:rsidRPr="00C002E4">
        <w:rPr>
          <w:rFonts w:ascii="Arial" w:hAnsi="Arial" w:cs="Arial"/>
        </w:rPr>
        <w:t>CBFv</w:t>
      </w:r>
      <w:proofErr w:type="spellEnd"/>
      <w:r w:rsidR="00D619E7" w:rsidRPr="00C002E4">
        <w:rPr>
          <w:rFonts w:ascii="Arial" w:hAnsi="Arial" w:cs="Arial"/>
        </w:rPr>
        <w:t xml:space="preserve"> may have changed. </w:t>
      </w:r>
      <w:r w:rsidR="007C3096" w:rsidRPr="00C002E4">
        <w:rPr>
          <w:rFonts w:ascii="Arial" w:hAnsi="Arial" w:cs="Arial"/>
        </w:rPr>
        <w:t xml:space="preserve">Children were recruited from outpatient clinics when clinically well, leading to a potential for bias in excluding sicker children which may account for the lack of children with abnormal TCD, although Routine Outpatients is also typically the setting for TCD screening in the North. </w:t>
      </w:r>
      <w:r w:rsidR="000C3112" w:rsidRPr="00C002E4">
        <w:rPr>
          <w:rFonts w:ascii="Arial" w:hAnsi="Arial" w:cs="Arial"/>
        </w:rPr>
        <w:t xml:space="preserve">As a result of their relative rarity in this cohort, it was not possible to explore any differences in effect of conditional or abnormal </w:t>
      </w:r>
      <w:proofErr w:type="spellStart"/>
      <w:r w:rsidR="000C3112" w:rsidRPr="00C002E4">
        <w:rPr>
          <w:rFonts w:ascii="Arial" w:hAnsi="Arial" w:cs="Arial"/>
        </w:rPr>
        <w:t>CBFv</w:t>
      </w:r>
      <w:proofErr w:type="spellEnd"/>
      <w:r w:rsidR="000C3112" w:rsidRPr="00C002E4">
        <w:rPr>
          <w:rFonts w:ascii="Arial" w:hAnsi="Arial" w:cs="Arial"/>
        </w:rPr>
        <w:t xml:space="preserve"> compared with slight</w:t>
      </w:r>
      <w:r w:rsidR="008E00BE" w:rsidRPr="00C002E4">
        <w:rPr>
          <w:rFonts w:ascii="Arial" w:hAnsi="Arial" w:cs="Arial"/>
        </w:rPr>
        <w:t>l</w:t>
      </w:r>
      <w:r w:rsidR="000C3112" w:rsidRPr="00C002E4">
        <w:rPr>
          <w:rFonts w:ascii="Arial" w:hAnsi="Arial" w:cs="Arial"/>
        </w:rPr>
        <w:t xml:space="preserve">y elevated </w:t>
      </w:r>
      <w:proofErr w:type="spellStart"/>
      <w:r w:rsidR="000C3112" w:rsidRPr="00C002E4">
        <w:rPr>
          <w:rFonts w:ascii="Arial" w:hAnsi="Arial" w:cs="Arial"/>
        </w:rPr>
        <w:t>CBFv</w:t>
      </w:r>
      <w:proofErr w:type="spellEnd"/>
      <w:r w:rsidR="007C3096" w:rsidRPr="00C002E4">
        <w:rPr>
          <w:rFonts w:ascii="Arial" w:hAnsi="Arial" w:cs="Arial"/>
        </w:rPr>
        <w:t>, nor to determine whether elevated TCD was associated with abnormal MRA</w:t>
      </w:r>
      <w:r w:rsidR="000C3112" w:rsidRPr="00C002E4">
        <w:rPr>
          <w:rFonts w:ascii="Arial" w:hAnsi="Arial" w:cs="Arial"/>
        </w:rPr>
        <w:t xml:space="preserve">. </w:t>
      </w:r>
      <w:r w:rsidR="003A4BB1" w:rsidRPr="00C002E4">
        <w:rPr>
          <w:rFonts w:ascii="Arial" w:hAnsi="Arial" w:cs="Arial"/>
        </w:rPr>
        <w:t xml:space="preserve">A quarter of children with </w:t>
      </w:r>
      <w:proofErr w:type="spellStart"/>
      <w:r w:rsidR="003A4BB1" w:rsidRPr="00C002E4">
        <w:rPr>
          <w:rFonts w:ascii="Arial" w:hAnsi="Arial" w:cs="Arial"/>
        </w:rPr>
        <w:t>CBFv</w:t>
      </w:r>
      <w:proofErr w:type="spellEnd"/>
      <w:r w:rsidR="003A4BB1" w:rsidRPr="00C002E4">
        <w:rPr>
          <w:rFonts w:ascii="Arial" w:hAnsi="Arial" w:cs="Arial"/>
        </w:rPr>
        <w:t xml:space="preserve"> outside the normal range did not return for MRI, which ma</w:t>
      </w:r>
      <w:r w:rsidR="000C3112" w:rsidRPr="00C002E4">
        <w:rPr>
          <w:rFonts w:ascii="Arial" w:hAnsi="Arial" w:cs="Arial"/>
        </w:rPr>
        <w:t xml:space="preserve">y have introduced selection bias, although there was no evidence for selection of children by age or with a history of neurological problems. </w:t>
      </w:r>
      <w:r w:rsidR="00D619E7" w:rsidRPr="00C002E4">
        <w:rPr>
          <w:rFonts w:ascii="Arial" w:hAnsi="Arial" w:cs="Arial"/>
        </w:rPr>
        <w:t>C</w:t>
      </w:r>
      <w:r w:rsidR="00E472BE" w:rsidRPr="00C002E4">
        <w:rPr>
          <w:rFonts w:ascii="Arial" w:hAnsi="Arial" w:cs="Arial"/>
        </w:rPr>
        <w:t>hildren with SCD and normal TCD examinations</w:t>
      </w:r>
      <w:r w:rsidR="00D619E7" w:rsidRPr="00C002E4">
        <w:rPr>
          <w:rFonts w:ascii="Arial" w:hAnsi="Arial" w:cs="Arial"/>
        </w:rPr>
        <w:t xml:space="preserve"> did not undergo MRI</w:t>
      </w:r>
      <w:r w:rsidR="00E472BE" w:rsidRPr="00C002E4">
        <w:rPr>
          <w:rFonts w:ascii="Arial" w:hAnsi="Arial" w:cs="Arial"/>
        </w:rPr>
        <w:t xml:space="preserve">, </w:t>
      </w:r>
      <w:r w:rsidR="00D619E7" w:rsidRPr="00C002E4">
        <w:rPr>
          <w:rFonts w:ascii="Arial" w:hAnsi="Arial" w:cs="Arial"/>
        </w:rPr>
        <w:t>while</w:t>
      </w:r>
      <w:r w:rsidR="00E472BE" w:rsidRPr="00C002E4">
        <w:rPr>
          <w:rFonts w:ascii="Arial" w:hAnsi="Arial" w:cs="Arial"/>
        </w:rPr>
        <w:t xml:space="preserve"> MRA of the neck was not included so the proportions of SCI and MRA abnormality are minimum estimates. </w:t>
      </w:r>
      <w:r w:rsidR="00467974" w:rsidRPr="00C002E4">
        <w:rPr>
          <w:rFonts w:ascii="Arial" w:hAnsi="Arial" w:cs="Arial"/>
        </w:rPr>
        <w:t>The prevalence of</w:t>
      </w:r>
      <w:r w:rsidR="00E472BE" w:rsidRPr="00C002E4">
        <w:rPr>
          <w:rFonts w:ascii="Arial" w:hAnsi="Arial" w:cs="Arial"/>
        </w:rPr>
        <w:t xml:space="preserve"> abnormalities may be different but o</w:t>
      </w:r>
      <w:r w:rsidR="009A23CA" w:rsidRPr="00C002E4">
        <w:rPr>
          <w:rFonts w:ascii="Arial" w:hAnsi="Arial" w:cs="Arial"/>
        </w:rPr>
        <w:t>ur inter</w:t>
      </w:r>
      <w:r w:rsidR="004A1551" w:rsidRPr="00C002E4">
        <w:rPr>
          <w:rFonts w:ascii="Arial" w:hAnsi="Arial" w:cs="Arial"/>
        </w:rPr>
        <w:t>-</w:t>
      </w:r>
      <w:r w:rsidR="009A23CA" w:rsidRPr="00C002E4">
        <w:rPr>
          <w:rFonts w:ascii="Arial" w:hAnsi="Arial" w:cs="Arial"/>
        </w:rPr>
        <w:t>observer va</w:t>
      </w:r>
      <w:r w:rsidR="009E1435" w:rsidRPr="00C002E4">
        <w:rPr>
          <w:rFonts w:ascii="Arial" w:hAnsi="Arial" w:cs="Arial"/>
        </w:rPr>
        <w:t>r</w:t>
      </w:r>
      <w:r w:rsidR="009A23CA" w:rsidRPr="00C002E4">
        <w:rPr>
          <w:rFonts w:ascii="Arial" w:hAnsi="Arial" w:cs="Arial"/>
        </w:rPr>
        <w:t>iability for MRI reporting was good, similar to that reported from the SIT trial</w:t>
      </w:r>
      <w:r w:rsidR="009F67ED" w:rsidRPr="00C002E4">
        <w:rPr>
          <w:rFonts w:ascii="Arial" w:hAnsi="Arial" w:cs="Arial"/>
        </w:rPr>
        <w:fldChar w:fldCharType="begin">
          <w:fldData xml:space="preserve">PFJlZm1hbj48Q2l0ZT48QXV0aG9yPkxpZW08L0F1dGhvcj48WWVhcj4yMDE0PC9ZZWFyPjxSZWNO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</w:fldData>
        </w:fldChar>
      </w:r>
      <w:r w:rsidR="0043153B" w:rsidRPr="00C002E4">
        <w:rPr>
          <w:rFonts w:ascii="Arial" w:hAnsi="Arial" w:cs="Arial"/>
        </w:rPr>
        <w:instrText xml:space="preserve"> ADDIN REFMGR.CITE </w:instrText>
      </w:r>
      <w:r w:rsidR="0043153B" w:rsidRPr="00C002E4">
        <w:rPr>
          <w:rFonts w:ascii="Arial" w:hAnsi="Arial" w:cs="Arial"/>
        </w:rPr>
        <w:fldChar w:fldCharType="begin">
          <w:fldData xml:space="preserve">PFJlZm1hbj48Q2l0ZT48QXV0aG9yPkxpZW08L0F1dGhvcj48WWVhcj4yMDE0PC9ZZWFyPjxSZWNO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</w:fldData>
        </w:fldChar>
      </w:r>
      <w:r w:rsidR="0043153B" w:rsidRPr="00C002E4">
        <w:rPr>
          <w:rFonts w:ascii="Arial" w:hAnsi="Arial" w:cs="Arial"/>
        </w:rPr>
        <w:instrText xml:space="preserve"> ADDIN EN.CITE.DATA </w:instrText>
      </w:r>
      <w:r w:rsidR="0043153B" w:rsidRPr="00C002E4">
        <w:rPr>
          <w:rFonts w:ascii="Arial" w:hAnsi="Arial" w:cs="Arial"/>
        </w:rPr>
      </w:r>
      <w:r w:rsidR="0043153B" w:rsidRPr="00C002E4">
        <w:rPr>
          <w:rFonts w:ascii="Arial" w:hAnsi="Arial" w:cs="Arial"/>
        </w:rPr>
        <w:fldChar w:fldCharType="end"/>
      </w:r>
      <w:r w:rsidR="009F67ED" w:rsidRPr="00C002E4">
        <w:rPr>
          <w:rFonts w:ascii="Arial" w:hAnsi="Arial" w:cs="Arial"/>
        </w:rPr>
      </w:r>
      <w:r w:rsidR="009F67ED" w:rsidRPr="00C002E4">
        <w:rPr>
          <w:rFonts w:ascii="Arial" w:hAnsi="Arial" w:cs="Arial"/>
        </w:rPr>
        <w:fldChar w:fldCharType="separate"/>
      </w:r>
      <w:r w:rsidR="009F67ED" w:rsidRPr="00C002E4">
        <w:rPr>
          <w:rFonts w:ascii="Arial" w:hAnsi="Arial" w:cs="Arial"/>
          <w:noProof/>
          <w:vertAlign w:val="superscript"/>
        </w:rPr>
        <w:t>2</w:t>
      </w:r>
      <w:r w:rsidR="009F67ED" w:rsidRPr="00C002E4">
        <w:rPr>
          <w:rFonts w:ascii="Arial" w:hAnsi="Arial" w:cs="Arial"/>
        </w:rPr>
        <w:fldChar w:fldCharType="end"/>
      </w:r>
      <w:r w:rsidR="0032569D" w:rsidRPr="00C002E4">
        <w:rPr>
          <w:rFonts w:ascii="Arial" w:hAnsi="Arial" w:cs="Arial"/>
          <w:vertAlign w:val="superscript"/>
        </w:rPr>
        <w:t>9</w:t>
      </w:r>
      <w:r w:rsidR="0097148D" w:rsidRPr="00C002E4">
        <w:rPr>
          <w:rFonts w:ascii="Arial" w:hAnsi="Arial" w:cs="Arial"/>
        </w:rPr>
        <w:t xml:space="preserve"> </w:t>
      </w:r>
      <w:r w:rsidR="001F7B29" w:rsidRPr="00C002E4">
        <w:rPr>
          <w:rFonts w:ascii="Arial" w:hAnsi="Arial" w:cs="Arial"/>
        </w:rPr>
        <w:t>with the same definition,</w:t>
      </w:r>
      <w:r w:rsidR="001F7B29" w:rsidRPr="00C002E4">
        <w:rPr>
          <w:rFonts w:ascii="Arial" w:hAnsi="Arial" w:cs="Arial"/>
          <w:vertAlign w:val="superscript"/>
        </w:rPr>
        <w:t>2,30</w:t>
      </w:r>
      <w:r w:rsidR="001F7B29" w:rsidRPr="00C002E4">
        <w:rPr>
          <w:rFonts w:ascii="Arial" w:hAnsi="Arial" w:cs="Arial"/>
        </w:rPr>
        <w:t xml:space="preserve"> </w:t>
      </w:r>
      <w:r w:rsidR="00A870B2" w:rsidRPr="00C002E4">
        <w:rPr>
          <w:rFonts w:ascii="Arial" w:hAnsi="Arial" w:cs="Arial"/>
        </w:rPr>
        <w:t>and that for</w:t>
      </w:r>
      <w:r w:rsidR="0097148D" w:rsidRPr="00C002E4">
        <w:rPr>
          <w:rFonts w:ascii="Arial" w:hAnsi="Arial" w:cs="Arial"/>
        </w:rPr>
        <w:t xml:space="preserve"> </w:t>
      </w:r>
      <w:r w:rsidR="006D2070" w:rsidRPr="00C002E4">
        <w:rPr>
          <w:rFonts w:ascii="Arial" w:hAnsi="Arial" w:cs="Arial"/>
        </w:rPr>
        <w:t xml:space="preserve">the </w:t>
      </w:r>
      <w:r w:rsidR="0097148D" w:rsidRPr="00C002E4">
        <w:rPr>
          <w:rFonts w:ascii="Arial" w:hAnsi="Arial" w:cs="Arial"/>
        </w:rPr>
        <w:t>MRA abnormalit</w:t>
      </w:r>
      <w:r w:rsidR="006D2070" w:rsidRPr="00C002E4">
        <w:rPr>
          <w:rFonts w:ascii="Arial" w:hAnsi="Arial" w:cs="Arial"/>
        </w:rPr>
        <w:t>ies</w:t>
      </w:r>
      <w:r w:rsidR="0097148D" w:rsidRPr="00C002E4">
        <w:rPr>
          <w:rFonts w:ascii="Arial" w:hAnsi="Arial" w:cs="Arial"/>
        </w:rPr>
        <w:t xml:space="preserve"> was </w:t>
      </w:r>
      <w:r w:rsidR="00A870B2" w:rsidRPr="00C002E4">
        <w:rPr>
          <w:rFonts w:ascii="Arial" w:hAnsi="Arial" w:cs="Arial"/>
        </w:rPr>
        <w:t>even better</w:t>
      </w:r>
      <w:r w:rsidR="009A23CA" w:rsidRPr="00C002E4">
        <w:rPr>
          <w:rFonts w:ascii="Arial" w:hAnsi="Arial" w:cs="Arial"/>
        </w:rPr>
        <w:t>.</w:t>
      </w:r>
      <w:r w:rsidR="00E442EA" w:rsidRPr="00C002E4">
        <w:rPr>
          <w:rFonts w:ascii="Arial" w:hAnsi="Arial" w:cs="Arial"/>
        </w:rPr>
        <w:t xml:space="preserve"> </w:t>
      </w:r>
      <w:r w:rsidR="009A23CA" w:rsidRPr="00C002E4">
        <w:rPr>
          <w:rFonts w:ascii="Arial" w:hAnsi="Arial" w:cs="Arial"/>
        </w:rPr>
        <w:t xml:space="preserve"> </w:t>
      </w:r>
    </w:p>
    <w:p w14:paraId="5BF4A503" w14:textId="77777777" w:rsidR="00224C27" w:rsidRPr="00C002E4" w:rsidRDefault="00224C27" w:rsidP="007366A3">
      <w:pPr>
        <w:pStyle w:val="Heading1"/>
        <w:spacing w:line="480" w:lineRule="auto"/>
        <w:jc w:val="left"/>
        <w:rPr>
          <w:rFonts w:ascii="Arial" w:hAnsi="Arial" w:cs="Arial"/>
          <w:bCs w:val="0"/>
          <w:sz w:val="24"/>
        </w:rPr>
      </w:pPr>
      <w:bookmarkStart w:id="5" w:name="_Toc292055244"/>
    </w:p>
    <w:p w14:paraId="536B4C3D" w14:textId="77777777" w:rsidR="00463A54" w:rsidRPr="00C002E4" w:rsidRDefault="00463A54" w:rsidP="007366A3">
      <w:pPr>
        <w:pStyle w:val="Heading1"/>
        <w:spacing w:line="480" w:lineRule="auto"/>
        <w:jc w:val="left"/>
        <w:rPr>
          <w:rFonts w:ascii="Arial" w:hAnsi="Arial" w:cs="Arial"/>
          <w:sz w:val="24"/>
        </w:rPr>
      </w:pPr>
      <w:r w:rsidRPr="00C002E4">
        <w:rPr>
          <w:rFonts w:ascii="Arial" w:hAnsi="Arial" w:cs="Arial"/>
          <w:bCs w:val="0"/>
          <w:sz w:val="24"/>
        </w:rPr>
        <w:t>C</w:t>
      </w:r>
      <w:bookmarkEnd w:id="5"/>
      <w:r w:rsidR="00F4124F" w:rsidRPr="00C002E4">
        <w:rPr>
          <w:rFonts w:ascii="Arial" w:hAnsi="Arial" w:cs="Arial"/>
          <w:bCs w:val="0"/>
          <w:sz w:val="24"/>
        </w:rPr>
        <w:t>o</w:t>
      </w:r>
      <w:r w:rsidR="00BE1ECA" w:rsidRPr="00C002E4">
        <w:rPr>
          <w:rFonts w:ascii="Arial" w:hAnsi="Arial" w:cs="Arial"/>
          <w:bCs w:val="0"/>
          <w:sz w:val="24"/>
        </w:rPr>
        <w:t>nclusions</w:t>
      </w:r>
    </w:p>
    <w:p w14:paraId="5658AC6E" w14:textId="368AEC04" w:rsidR="0078485F" w:rsidRPr="00C002E4" w:rsidRDefault="00221404" w:rsidP="007366A3">
      <w:pPr>
        <w:spacing w:line="480" w:lineRule="auto"/>
        <w:rPr>
          <w:rFonts w:ascii="Arial" w:hAnsi="Arial" w:cs="Arial"/>
        </w:rPr>
      </w:pPr>
      <w:r w:rsidRPr="00C002E4">
        <w:rPr>
          <w:rFonts w:ascii="Arial" w:hAnsi="Arial" w:cs="Arial"/>
        </w:rPr>
        <w:t xml:space="preserve">This study shows that </w:t>
      </w:r>
      <w:r w:rsidR="002E580A" w:rsidRPr="00C002E4">
        <w:rPr>
          <w:rFonts w:ascii="Arial" w:hAnsi="Arial" w:cs="Arial"/>
        </w:rPr>
        <w:t>elevated</w:t>
      </w:r>
      <w:r w:rsidR="00740570" w:rsidRPr="00C002E4">
        <w:rPr>
          <w:rFonts w:ascii="Arial" w:hAnsi="Arial" w:cs="Arial"/>
        </w:rPr>
        <w:t>/absent/</w:t>
      </w:r>
      <w:r w:rsidR="00F62CBA" w:rsidRPr="00C002E4">
        <w:rPr>
          <w:rFonts w:ascii="Arial" w:hAnsi="Arial" w:cs="Arial"/>
        </w:rPr>
        <w:t xml:space="preserve">low </w:t>
      </w:r>
      <w:proofErr w:type="spellStart"/>
      <w:r w:rsidR="00F62CBA" w:rsidRPr="00C002E4">
        <w:rPr>
          <w:rFonts w:ascii="Arial" w:hAnsi="Arial" w:cs="Arial"/>
        </w:rPr>
        <w:t>CBFv</w:t>
      </w:r>
      <w:proofErr w:type="spellEnd"/>
      <w:r w:rsidR="004A1551" w:rsidRPr="00C002E4">
        <w:rPr>
          <w:rFonts w:ascii="Arial" w:hAnsi="Arial" w:cs="Arial"/>
        </w:rPr>
        <w:t xml:space="preserve"> </w:t>
      </w:r>
      <w:r w:rsidRPr="00C002E4">
        <w:rPr>
          <w:rFonts w:ascii="Arial" w:hAnsi="Arial" w:cs="Arial"/>
        </w:rPr>
        <w:t xml:space="preserve">and MRI abnormalities are common in children with </w:t>
      </w:r>
      <w:r w:rsidR="009108CA" w:rsidRPr="00C002E4">
        <w:rPr>
          <w:rFonts w:ascii="Arial" w:hAnsi="Arial" w:cs="Arial"/>
        </w:rPr>
        <w:t>SCD</w:t>
      </w:r>
      <w:r w:rsidRPr="00C002E4">
        <w:rPr>
          <w:rFonts w:ascii="Arial" w:hAnsi="Arial" w:cs="Arial"/>
        </w:rPr>
        <w:t xml:space="preserve"> in Africa</w:t>
      </w:r>
      <w:r w:rsidR="00972603" w:rsidRPr="00C002E4">
        <w:rPr>
          <w:rFonts w:ascii="Arial" w:hAnsi="Arial" w:cs="Arial"/>
        </w:rPr>
        <w:t xml:space="preserve">, and that frequent painful crises </w:t>
      </w:r>
      <w:r w:rsidR="00302ECD" w:rsidRPr="00C002E4">
        <w:rPr>
          <w:rFonts w:ascii="Arial" w:hAnsi="Arial" w:cs="Arial"/>
        </w:rPr>
        <w:t xml:space="preserve">in the past year </w:t>
      </w:r>
      <w:r w:rsidR="00972603" w:rsidRPr="00C002E4">
        <w:rPr>
          <w:rFonts w:ascii="Arial" w:hAnsi="Arial" w:cs="Arial"/>
        </w:rPr>
        <w:t xml:space="preserve">and low </w:t>
      </w:r>
      <w:proofErr w:type="spellStart"/>
      <w:r w:rsidR="00972603" w:rsidRPr="00C002E4">
        <w:rPr>
          <w:rFonts w:ascii="Arial" w:hAnsi="Arial" w:cs="Arial"/>
        </w:rPr>
        <w:t>h</w:t>
      </w:r>
      <w:r w:rsidR="005618FD" w:rsidRPr="00C002E4">
        <w:rPr>
          <w:rFonts w:ascii="Arial" w:hAnsi="Arial" w:cs="Arial"/>
        </w:rPr>
        <w:t>e</w:t>
      </w:r>
      <w:r w:rsidR="00972603" w:rsidRPr="00C002E4">
        <w:rPr>
          <w:rFonts w:ascii="Arial" w:hAnsi="Arial" w:cs="Arial"/>
        </w:rPr>
        <w:t>moglobin</w:t>
      </w:r>
      <w:proofErr w:type="spellEnd"/>
      <w:r w:rsidR="00972603" w:rsidRPr="00C002E4">
        <w:rPr>
          <w:rFonts w:ascii="Arial" w:hAnsi="Arial" w:cs="Arial"/>
        </w:rPr>
        <w:t xml:space="preserve"> are independent risk factors for these abnormalities</w:t>
      </w:r>
      <w:r w:rsidR="00740570" w:rsidRPr="00C002E4">
        <w:rPr>
          <w:rFonts w:ascii="Arial" w:hAnsi="Arial" w:cs="Arial"/>
        </w:rPr>
        <w:t xml:space="preserve"> in addition to seizures and clinical stroke</w:t>
      </w:r>
      <w:r w:rsidRPr="00C002E4">
        <w:rPr>
          <w:rFonts w:ascii="Arial" w:hAnsi="Arial" w:cs="Arial"/>
        </w:rPr>
        <w:t xml:space="preserve">. TCD may be useful in centres in Africa that do not have </w:t>
      </w:r>
      <w:r w:rsidR="006E730C" w:rsidRPr="00C002E4">
        <w:rPr>
          <w:rFonts w:ascii="Arial" w:hAnsi="Arial" w:cs="Arial"/>
        </w:rPr>
        <w:t>access to MRI</w:t>
      </w:r>
      <w:r w:rsidR="008E1BD3" w:rsidRPr="00C002E4">
        <w:rPr>
          <w:rFonts w:ascii="Arial" w:hAnsi="Arial" w:cs="Arial"/>
        </w:rPr>
        <w:t xml:space="preserve">, provided that evidence-based treatment for Conditional or Abnormal </w:t>
      </w:r>
      <w:proofErr w:type="spellStart"/>
      <w:r w:rsidR="008E1BD3" w:rsidRPr="00C002E4">
        <w:rPr>
          <w:rFonts w:ascii="Arial" w:hAnsi="Arial" w:cs="Arial"/>
        </w:rPr>
        <w:t>CBFv</w:t>
      </w:r>
      <w:proofErr w:type="spellEnd"/>
      <w:r w:rsidR="008E1BD3" w:rsidRPr="00C002E4">
        <w:rPr>
          <w:rFonts w:ascii="Arial" w:hAnsi="Arial" w:cs="Arial"/>
        </w:rPr>
        <w:t xml:space="preserve"> is available; there is now some evidence that hydroxyurea, which is relatively low cost, reduces </w:t>
      </w:r>
      <w:proofErr w:type="spellStart"/>
      <w:r w:rsidR="008E1BD3" w:rsidRPr="00C002E4">
        <w:rPr>
          <w:rFonts w:ascii="Arial" w:hAnsi="Arial" w:cs="Arial"/>
        </w:rPr>
        <w:t>CBFv</w:t>
      </w:r>
      <w:proofErr w:type="spellEnd"/>
      <w:r w:rsidRPr="00C002E4">
        <w:rPr>
          <w:rFonts w:ascii="Arial" w:hAnsi="Arial" w:cs="Arial"/>
        </w:rPr>
        <w:t xml:space="preserve">.  </w:t>
      </w:r>
      <w:r w:rsidR="00584538" w:rsidRPr="00C002E4">
        <w:rPr>
          <w:rFonts w:ascii="Arial" w:hAnsi="Arial" w:cs="Arial"/>
        </w:rPr>
        <w:t>L</w:t>
      </w:r>
      <w:r w:rsidR="00F720FC" w:rsidRPr="00C002E4">
        <w:rPr>
          <w:rFonts w:ascii="Arial" w:hAnsi="Arial" w:cs="Arial"/>
        </w:rPr>
        <w:t xml:space="preserve">ongitudinal studies are required to determine the outcome and neurocognitive functioning of children with TCD </w:t>
      </w:r>
      <w:r w:rsidR="002B22F2" w:rsidRPr="00C002E4">
        <w:rPr>
          <w:rFonts w:ascii="Arial" w:hAnsi="Arial" w:cs="Arial"/>
        </w:rPr>
        <w:t xml:space="preserve">outside the normal range </w:t>
      </w:r>
      <w:r w:rsidR="00F720FC" w:rsidRPr="00C002E4">
        <w:rPr>
          <w:rFonts w:ascii="Arial" w:hAnsi="Arial" w:cs="Arial"/>
        </w:rPr>
        <w:t>and abnormal MRI/MRA.</w:t>
      </w:r>
    </w:p>
    <w:p w14:paraId="0A8D29E7" w14:textId="648D2B3A" w:rsidR="007E57B1" w:rsidRPr="00C002E4" w:rsidRDefault="007E57B1" w:rsidP="007366A3">
      <w:pPr>
        <w:spacing w:line="480" w:lineRule="auto"/>
        <w:rPr>
          <w:rFonts w:ascii="Arial" w:hAnsi="Arial" w:cs="Arial"/>
        </w:rPr>
      </w:pPr>
    </w:p>
    <w:p w14:paraId="693C3177" w14:textId="77777777" w:rsidR="007E57B1" w:rsidRPr="00C002E4" w:rsidRDefault="007E57B1" w:rsidP="007E57B1">
      <w:pPr>
        <w:spacing w:after="200" w:line="276" w:lineRule="auto"/>
        <w:rPr>
          <w:rFonts w:ascii="Segoe UI" w:hAnsi="Segoe UI" w:cs="Segoe UI"/>
          <w:color w:val="212121"/>
          <w:sz w:val="23"/>
          <w:szCs w:val="23"/>
          <w:shd w:val="clear" w:color="auto" w:fill="FFFFFF"/>
        </w:rPr>
      </w:pPr>
      <w:r w:rsidRPr="00C002E4">
        <w:rPr>
          <w:rFonts w:ascii="Segoe UI" w:hAnsi="Segoe UI" w:cs="Segoe UI"/>
          <w:b/>
          <w:color w:val="212121"/>
          <w:sz w:val="23"/>
          <w:szCs w:val="23"/>
          <w:shd w:val="clear" w:color="auto" w:fill="FFFFFF"/>
        </w:rPr>
        <w:t>Funding:</w:t>
      </w:r>
      <w:r w:rsidRPr="00C002E4">
        <w:rPr>
          <w:rFonts w:ascii="Segoe UI" w:hAnsi="Segoe UI" w:cs="Segoe UI"/>
          <w:color w:val="212121"/>
          <w:sz w:val="23"/>
          <w:szCs w:val="23"/>
          <w:shd w:val="clear" w:color="auto" w:fill="FFFFFF"/>
        </w:rPr>
        <w:t xml:space="preserve"> </w:t>
      </w:r>
      <w:proofErr w:type="spellStart"/>
      <w:r w:rsidRPr="00C002E4">
        <w:rPr>
          <w:rFonts w:ascii="Segoe UI" w:hAnsi="Segoe UI" w:cs="Segoe UI"/>
          <w:color w:val="212121"/>
          <w:sz w:val="23"/>
          <w:szCs w:val="23"/>
          <w:shd w:val="clear" w:color="auto" w:fill="FFFFFF"/>
        </w:rPr>
        <w:t>Wellcome</w:t>
      </w:r>
      <w:proofErr w:type="spellEnd"/>
      <w:r w:rsidRPr="00C002E4">
        <w:rPr>
          <w:rFonts w:ascii="Segoe UI" w:hAnsi="Segoe UI" w:cs="Segoe UI"/>
          <w:color w:val="212121"/>
          <w:sz w:val="23"/>
          <w:szCs w:val="23"/>
          <w:shd w:val="clear" w:color="auto" w:fill="FFFFFF"/>
        </w:rPr>
        <w:t xml:space="preserve"> Trust</w:t>
      </w:r>
    </w:p>
    <w:p w14:paraId="16C045A3" w14:textId="4542855C" w:rsidR="007E57B1" w:rsidRPr="00C002E4" w:rsidRDefault="007E57B1" w:rsidP="007E57B1">
      <w:pPr>
        <w:spacing w:line="480" w:lineRule="auto"/>
        <w:rPr>
          <w:rFonts w:ascii="Arial" w:hAnsi="Arial" w:cs="Arial"/>
        </w:rPr>
      </w:pPr>
      <w:r w:rsidRPr="00C002E4">
        <w:rPr>
          <w:rFonts w:ascii="Segoe UI" w:hAnsi="Segoe UI" w:cs="Segoe UI"/>
          <w:b/>
          <w:color w:val="212121"/>
          <w:sz w:val="23"/>
          <w:szCs w:val="23"/>
          <w:shd w:val="clear" w:color="auto" w:fill="FFFFFF"/>
        </w:rPr>
        <w:t>Disclosures</w:t>
      </w:r>
      <w:r w:rsidRPr="00C002E4">
        <w:rPr>
          <w:rFonts w:ascii="Segoe UI" w:hAnsi="Segoe UI" w:cs="Segoe UI"/>
          <w:color w:val="212121"/>
          <w:sz w:val="23"/>
          <w:szCs w:val="23"/>
          <w:shd w:val="clear" w:color="auto" w:fill="FFFFFF"/>
        </w:rPr>
        <w:t>: None</w:t>
      </w:r>
    </w:p>
    <w:p w14:paraId="22DBE3DC" w14:textId="77777777" w:rsidR="0078485F" w:rsidRPr="00C002E4" w:rsidRDefault="0078485F" w:rsidP="007366A3">
      <w:pPr>
        <w:spacing w:line="480" w:lineRule="auto"/>
        <w:rPr>
          <w:rFonts w:ascii="Arial" w:hAnsi="Arial" w:cs="Arial"/>
        </w:rPr>
      </w:pPr>
    </w:p>
    <w:p w14:paraId="773A29FD" w14:textId="4670FCB9" w:rsidR="00BD1B4B" w:rsidRPr="00C002E4" w:rsidRDefault="00937FDE" w:rsidP="001A3F34">
      <w:pPr>
        <w:spacing w:after="200" w:line="276" w:lineRule="auto"/>
        <w:rPr>
          <w:rFonts w:ascii="Arial" w:hAnsi="Arial" w:cs="Arial"/>
          <w:b/>
          <w:sz w:val="22"/>
          <w:szCs w:val="22"/>
        </w:rPr>
      </w:pPr>
      <w:r w:rsidRPr="00C002E4">
        <w:rPr>
          <w:rFonts w:ascii="Arial" w:hAnsi="Arial" w:cs="Arial"/>
          <w:b/>
          <w:sz w:val="22"/>
          <w:szCs w:val="22"/>
        </w:rPr>
        <w:br w:type="page"/>
      </w:r>
      <w:r w:rsidR="00E658AD" w:rsidRPr="00C002E4">
        <w:rPr>
          <w:rFonts w:ascii="Arial" w:hAnsi="Arial" w:cs="Arial"/>
          <w:b/>
          <w:sz w:val="22"/>
          <w:szCs w:val="22"/>
        </w:rPr>
        <w:lastRenderedPageBreak/>
        <w:br w:type="page"/>
      </w:r>
    </w:p>
    <w:tbl>
      <w:tblPr>
        <w:tblStyle w:val="TableGrid"/>
        <w:tblpPr w:leftFromText="180" w:rightFromText="180" w:vertAnchor="page" w:horzAnchor="margin" w:tblpY="1876"/>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897"/>
        <w:gridCol w:w="818"/>
        <w:gridCol w:w="97"/>
        <w:gridCol w:w="768"/>
        <w:gridCol w:w="807"/>
        <w:gridCol w:w="1220"/>
        <w:gridCol w:w="733"/>
        <w:gridCol w:w="909"/>
        <w:gridCol w:w="1118"/>
      </w:tblGrid>
      <w:tr w:rsidR="006C6975" w:rsidRPr="00C002E4" w14:paraId="3E079242" w14:textId="77777777" w:rsidTr="00730160">
        <w:tc>
          <w:tcPr>
            <w:tcW w:w="2100" w:type="dxa"/>
            <w:tcBorders>
              <w:top w:val="single" w:sz="12" w:space="0" w:color="auto"/>
            </w:tcBorders>
          </w:tcPr>
          <w:p w14:paraId="7CC31378" w14:textId="4E45DC6D" w:rsidR="006C6975" w:rsidRPr="00C002E4" w:rsidRDefault="00433705" w:rsidP="006C6975">
            <w:pPr>
              <w:rPr>
                <w:rFonts w:ascii="Arial" w:hAnsi="Arial" w:cs="Arial"/>
                <w:b/>
                <w:sz w:val="22"/>
                <w:szCs w:val="22"/>
              </w:rPr>
            </w:pPr>
            <w:r w:rsidRPr="00C002E4">
              <w:rPr>
                <w:rFonts w:ascii="Arial" w:hAnsi="Arial" w:cs="Arial"/>
              </w:rPr>
              <w:lastRenderedPageBreak/>
              <w:br w:type="page"/>
            </w:r>
            <w:r w:rsidR="006C6975" w:rsidRPr="00C002E4">
              <w:rPr>
                <w:rFonts w:ascii="Arial" w:hAnsi="Arial" w:cs="Arial"/>
                <w:b/>
                <w:sz w:val="22"/>
                <w:szCs w:val="22"/>
              </w:rPr>
              <w:t>Variables</w:t>
            </w:r>
          </w:p>
        </w:tc>
        <w:tc>
          <w:tcPr>
            <w:tcW w:w="1715" w:type="dxa"/>
            <w:gridSpan w:val="2"/>
            <w:tcBorders>
              <w:top w:val="single" w:sz="12" w:space="0" w:color="auto"/>
            </w:tcBorders>
          </w:tcPr>
          <w:p w14:paraId="62CEE258" w14:textId="04C9F409" w:rsidR="006C6975" w:rsidRPr="00C002E4" w:rsidRDefault="00814576" w:rsidP="00814576">
            <w:pPr>
              <w:jc w:val="center"/>
              <w:rPr>
                <w:rFonts w:ascii="Arial" w:hAnsi="Arial" w:cs="Arial"/>
                <w:b/>
                <w:sz w:val="22"/>
                <w:szCs w:val="22"/>
              </w:rPr>
            </w:pPr>
            <w:r w:rsidRPr="00C002E4">
              <w:rPr>
                <w:rFonts w:ascii="Arial" w:hAnsi="Arial" w:cs="Arial"/>
                <w:b/>
                <w:sz w:val="22"/>
                <w:szCs w:val="22"/>
              </w:rPr>
              <w:t xml:space="preserve">Normal </w:t>
            </w:r>
            <w:proofErr w:type="spellStart"/>
            <w:r w:rsidRPr="00C002E4">
              <w:rPr>
                <w:rFonts w:ascii="Arial" w:hAnsi="Arial" w:cs="Arial"/>
                <w:b/>
                <w:sz w:val="22"/>
                <w:szCs w:val="22"/>
              </w:rPr>
              <w:t>C</w:t>
            </w:r>
            <w:r w:rsidR="006C6975" w:rsidRPr="00C002E4">
              <w:rPr>
                <w:rFonts w:ascii="Arial" w:hAnsi="Arial" w:cs="Arial"/>
                <w:b/>
                <w:sz w:val="22"/>
                <w:szCs w:val="22"/>
              </w:rPr>
              <w:t>BFv</w:t>
            </w:r>
            <w:proofErr w:type="spellEnd"/>
          </w:p>
        </w:tc>
        <w:tc>
          <w:tcPr>
            <w:tcW w:w="2892" w:type="dxa"/>
            <w:gridSpan w:val="4"/>
            <w:tcBorders>
              <w:top w:val="single" w:sz="12" w:space="0" w:color="auto"/>
            </w:tcBorders>
          </w:tcPr>
          <w:p w14:paraId="35CE3EA2" w14:textId="77777777" w:rsidR="006C6975" w:rsidRPr="00C002E4" w:rsidRDefault="006C6975" w:rsidP="006C6975">
            <w:pPr>
              <w:jc w:val="center"/>
              <w:rPr>
                <w:rFonts w:ascii="Arial" w:hAnsi="Arial" w:cs="Arial"/>
                <w:b/>
                <w:sz w:val="22"/>
                <w:szCs w:val="22"/>
              </w:rPr>
            </w:pPr>
            <w:r w:rsidRPr="00C002E4">
              <w:rPr>
                <w:rFonts w:ascii="Arial" w:hAnsi="Arial" w:cs="Arial"/>
                <w:b/>
                <w:sz w:val="22"/>
                <w:szCs w:val="22"/>
              </w:rPr>
              <w:t xml:space="preserve">Low </w:t>
            </w:r>
            <w:proofErr w:type="spellStart"/>
            <w:r w:rsidRPr="00C002E4">
              <w:rPr>
                <w:rFonts w:ascii="Arial" w:hAnsi="Arial" w:cs="Arial"/>
                <w:b/>
                <w:sz w:val="22"/>
                <w:szCs w:val="22"/>
              </w:rPr>
              <w:t>CBFv</w:t>
            </w:r>
            <w:proofErr w:type="spellEnd"/>
            <w:r w:rsidRPr="00C002E4">
              <w:rPr>
                <w:rFonts w:ascii="Arial" w:hAnsi="Arial" w:cs="Arial"/>
                <w:b/>
                <w:sz w:val="22"/>
                <w:szCs w:val="22"/>
              </w:rPr>
              <w:t>/No Signal</w:t>
            </w:r>
          </w:p>
        </w:tc>
        <w:tc>
          <w:tcPr>
            <w:tcW w:w="2760" w:type="dxa"/>
            <w:gridSpan w:val="3"/>
            <w:tcBorders>
              <w:top w:val="single" w:sz="12" w:space="0" w:color="auto"/>
            </w:tcBorders>
          </w:tcPr>
          <w:p w14:paraId="44459F93" w14:textId="5BA65DA0" w:rsidR="006C6975" w:rsidRPr="00C002E4" w:rsidRDefault="002E580A" w:rsidP="006C6975">
            <w:pPr>
              <w:jc w:val="center"/>
              <w:rPr>
                <w:rFonts w:ascii="Arial" w:hAnsi="Arial" w:cs="Arial"/>
                <w:b/>
                <w:sz w:val="22"/>
                <w:szCs w:val="22"/>
              </w:rPr>
            </w:pPr>
            <w:r w:rsidRPr="00C002E4">
              <w:rPr>
                <w:rFonts w:ascii="Arial" w:hAnsi="Arial" w:cs="Arial"/>
                <w:b/>
                <w:sz w:val="22"/>
                <w:szCs w:val="22"/>
              </w:rPr>
              <w:t>Elevated</w:t>
            </w:r>
            <w:r w:rsidR="006C6975" w:rsidRPr="00C002E4">
              <w:rPr>
                <w:rFonts w:ascii="Arial" w:hAnsi="Arial" w:cs="Arial"/>
                <w:b/>
                <w:sz w:val="22"/>
                <w:szCs w:val="22"/>
              </w:rPr>
              <w:t xml:space="preserve"> </w:t>
            </w:r>
            <w:proofErr w:type="spellStart"/>
            <w:r w:rsidR="006C6975" w:rsidRPr="00C002E4">
              <w:rPr>
                <w:rFonts w:ascii="Arial" w:hAnsi="Arial" w:cs="Arial"/>
                <w:b/>
                <w:sz w:val="22"/>
                <w:szCs w:val="22"/>
              </w:rPr>
              <w:t>CBFv</w:t>
            </w:r>
            <w:proofErr w:type="spellEnd"/>
            <w:r w:rsidR="00742F89" w:rsidRPr="00C002E4">
              <w:rPr>
                <w:rFonts w:ascii="Arial" w:hAnsi="Arial" w:cs="Arial"/>
                <w:b/>
                <w:sz w:val="22"/>
                <w:szCs w:val="22"/>
                <w:vertAlign w:val="superscript"/>
              </w:rPr>
              <w:t>#</w:t>
            </w:r>
          </w:p>
        </w:tc>
      </w:tr>
      <w:tr w:rsidR="00BF0F7B" w:rsidRPr="00C002E4" w14:paraId="255BF0AA" w14:textId="77777777" w:rsidTr="00730160">
        <w:tc>
          <w:tcPr>
            <w:tcW w:w="2100" w:type="dxa"/>
            <w:tcBorders>
              <w:bottom w:val="single" w:sz="4" w:space="0" w:color="auto"/>
            </w:tcBorders>
          </w:tcPr>
          <w:p w14:paraId="4382CF3C" w14:textId="77777777" w:rsidR="006C6975" w:rsidRPr="00C002E4" w:rsidRDefault="006C6975" w:rsidP="006C6975">
            <w:pPr>
              <w:rPr>
                <w:rFonts w:ascii="Arial" w:hAnsi="Arial" w:cs="Arial"/>
                <w:b/>
                <w:sz w:val="22"/>
                <w:szCs w:val="22"/>
              </w:rPr>
            </w:pPr>
          </w:p>
        </w:tc>
        <w:tc>
          <w:tcPr>
            <w:tcW w:w="897" w:type="dxa"/>
            <w:tcBorders>
              <w:bottom w:val="single" w:sz="4" w:space="0" w:color="auto"/>
            </w:tcBorders>
          </w:tcPr>
          <w:p w14:paraId="0C5501CC" w14:textId="77777777" w:rsidR="006C6975" w:rsidRPr="00C002E4" w:rsidRDefault="006C6975" w:rsidP="00730160">
            <w:pPr>
              <w:jc w:val="center"/>
              <w:rPr>
                <w:rFonts w:ascii="Arial" w:hAnsi="Arial" w:cs="Arial"/>
                <w:b/>
                <w:sz w:val="22"/>
                <w:szCs w:val="22"/>
              </w:rPr>
            </w:pPr>
            <w:r w:rsidRPr="00C002E4">
              <w:rPr>
                <w:rFonts w:ascii="Arial" w:hAnsi="Arial" w:cs="Arial"/>
                <w:b/>
                <w:sz w:val="22"/>
                <w:szCs w:val="22"/>
              </w:rPr>
              <w:t>No</w:t>
            </w:r>
          </w:p>
        </w:tc>
        <w:tc>
          <w:tcPr>
            <w:tcW w:w="915" w:type="dxa"/>
            <w:gridSpan w:val="2"/>
            <w:tcBorders>
              <w:bottom w:val="single" w:sz="4" w:space="0" w:color="auto"/>
            </w:tcBorders>
          </w:tcPr>
          <w:p w14:paraId="3432B026" w14:textId="77777777" w:rsidR="006C6975" w:rsidRPr="00C002E4" w:rsidRDefault="006C6975" w:rsidP="00730160">
            <w:pPr>
              <w:jc w:val="center"/>
              <w:rPr>
                <w:rFonts w:ascii="Arial" w:hAnsi="Arial" w:cs="Arial"/>
                <w:b/>
                <w:sz w:val="22"/>
                <w:szCs w:val="22"/>
              </w:rPr>
            </w:pPr>
            <w:r w:rsidRPr="00C002E4">
              <w:rPr>
                <w:rFonts w:ascii="Arial" w:hAnsi="Arial" w:cs="Arial"/>
                <w:b/>
                <w:sz w:val="22"/>
                <w:szCs w:val="22"/>
              </w:rPr>
              <w:t>%</w:t>
            </w:r>
          </w:p>
        </w:tc>
        <w:tc>
          <w:tcPr>
            <w:tcW w:w="768" w:type="dxa"/>
            <w:tcBorders>
              <w:bottom w:val="single" w:sz="4" w:space="0" w:color="auto"/>
            </w:tcBorders>
          </w:tcPr>
          <w:p w14:paraId="179C6EC2" w14:textId="77777777" w:rsidR="006C6975" w:rsidRPr="00C002E4" w:rsidRDefault="006C6975" w:rsidP="00730160">
            <w:pPr>
              <w:jc w:val="center"/>
              <w:rPr>
                <w:rFonts w:ascii="Arial" w:hAnsi="Arial" w:cs="Arial"/>
                <w:b/>
                <w:sz w:val="22"/>
                <w:szCs w:val="22"/>
              </w:rPr>
            </w:pPr>
            <w:r w:rsidRPr="00C002E4">
              <w:rPr>
                <w:rFonts w:ascii="Arial" w:hAnsi="Arial" w:cs="Arial"/>
                <w:b/>
                <w:sz w:val="22"/>
                <w:szCs w:val="22"/>
              </w:rPr>
              <w:t>No</w:t>
            </w:r>
          </w:p>
        </w:tc>
        <w:tc>
          <w:tcPr>
            <w:tcW w:w="807" w:type="dxa"/>
            <w:tcBorders>
              <w:bottom w:val="single" w:sz="4" w:space="0" w:color="auto"/>
            </w:tcBorders>
          </w:tcPr>
          <w:p w14:paraId="6751D0DB" w14:textId="77777777" w:rsidR="006C6975" w:rsidRPr="00C002E4" w:rsidRDefault="006C6975" w:rsidP="00730160">
            <w:pPr>
              <w:jc w:val="center"/>
              <w:rPr>
                <w:rFonts w:ascii="Arial" w:hAnsi="Arial" w:cs="Arial"/>
                <w:b/>
                <w:sz w:val="22"/>
                <w:szCs w:val="22"/>
              </w:rPr>
            </w:pPr>
            <w:r w:rsidRPr="00C002E4">
              <w:rPr>
                <w:rFonts w:ascii="Arial" w:hAnsi="Arial" w:cs="Arial"/>
                <w:b/>
                <w:sz w:val="22"/>
                <w:szCs w:val="22"/>
              </w:rPr>
              <w:t>%</w:t>
            </w:r>
          </w:p>
        </w:tc>
        <w:tc>
          <w:tcPr>
            <w:tcW w:w="1220" w:type="dxa"/>
            <w:tcBorders>
              <w:bottom w:val="single" w:sz="4" w:space="0" w:color="auto"/>
            </w:tcBorders>
          </w:tcPr>
          <w:p w14:paraId="48C64D3B" w14:textId="3112C359" w:rsidR="006C6975" w:rsidRPr="00C002E4" w:rsidRDefault="006C6975" w:rsidP="00730160">
            <w:pPr>
              <w:jc w:val="center"/>
              <w:rPr>
                <w:rFonts w:ascii="Arial" w:hAnsi="Arial" w:cs="Arial"/>
                <w:b/>
                <w:sz w:val="22"/>
                <w:szCs w:val="22"/>
              </w:rPr>
            </w:pPr>
            <w:r w:rsidRPr="00C002E4">
              <w:rPr>
                <w:rFonts w:ascii="Arial" w:hAnsi="Arial" w:cs="Arial"/>
                <w:b/>
                <w:sz w:val="22"/>
                <w:szCs w:val="22"/>
              </w:rPr>
              <w:t>P value</w:t>
            </w:r>
            <w:r w:rsidR="00BF0F7B" w:rsidRPr="00C002E4">
              <w:rPr>
                <w:rFonts w:ascii="Arial" w:hAnsi="Arial" w:cs="Arial"/>
                <w:b/>
                <w:sz w:val="22"/>
                <w:szCs w:val="22"/>
              </w:rPr>
              <w:t>*</w:t>
            </w:r>
            <w:r w:rsidR="00E20380" w:rsidRPr="00C002E4">
              <w:rPr>
                <w:rFonts w:ascii="Arial" w:hAnsi="Arial" w:cs="Arial"/>
                <w:b/>
                <w:sz w:val="22"/>
                <w:szCs w:val="22"/>
              </w:rPr>
              <w:t xml:space="preserve"> </w:t>
            </w:r>
          </w:p>
        </w:tc>
        <w:tc>
          <w:tcPr>
            <w:tcW w:w="733" w:type="dxa"/>
            <w:tcBorders>
              <w:bottom w:val="single" w:sz="4" w:space="0" w:color="auto"/>
            </w:tcBorders>
          </w:tcPr>
          <w:p w14:paraId="7A8DAAF2" w14:textId="77777777" w:rsidR="006C6975" w:rsidRPr="00C002E4" w:rsidRDefault="006C6975" w:rsidP="00730160">
            <w:pPr>
              <w:jc w:val="center"/>
              <w:rPr>
                <w:rFonts w:ascii="Arial" w:hAnsi="Arial" w:cs="Arial"/>
                <w:b/>
                <w:sz w:val="22"/>
                <w:szCs w:val="22"/>
              </w:rPr>
            </w:pPr>
            <w:r w:rsidRPr="00C002E4">
              <w:rPr>
                <w:rFonts w:ascii="Arial" w:hAnsi="Arial" w:cs="Arial"/>
                <w:b/>
                <w:sz w:val="22"/>
                <w:szCs w:val="22"/>
              </w:rPr>
              <w:t>No</w:t>
            </w:r>
          </w:p>
        </w:tc>
        <w:tc>
          <w:tcPr>
            <w:tcW w:w="909" w:type="dxa"/>
            <w:tcBorders>
              <w:bottom w:val="single" w:sz="4" w:space="0" w:color="auto"/>
            </w:tcBorders>
          </w:tcPr>
          <w:p w14:paraId="27E3EFF0" w14:textId="77777777" w:rsidR="006C6975" w:rsidRPr="00C002E4" w:rsidRDefault="006C6975" w:rsidP="00730160">
            <w:pPr>
              <w:jc w:val="center"/>
              <w:rPr>
                <w:rFonts w:ascii="Arial" w:hAnsi="Arial" w:cs="Arial"/>
                <w:b/>
                <w:sz w:val="22"/>
                <w:szCs w:val="22"/>
              </w:rPr>
            </w:pPr>
            <w:r w:rsidRPr="00C002E4">
              <w:rPr>
                <w:rFonts w:ascii="Arial" w:hAnsi="Arial" w:cs="Arial"/>
                <w:b/>
                <w:sz w:val="22"/>
                <w:szCs w:val="22"/>
              </w:rPr>
              <w:t>%</w:t>
            </w:r>
          </w:p>
        </w:tc>
        <w:tc>
          <w:tcPr>
            <w:tcW w:w="1118" w:type="dxa"/>
            <w:tcBorders>
              <w:bottom w:val="single" w:sz="4" w:space="0" w:color="auto"/>
            </w:tcBorders>
          </w:tcPr>
          <w:p w14:paraId="6E78A4EC" w14:textId="37DCFABC" w:rsidR="006C6975" w:rsidRPr="00C002E4" w:rsidRDefault="00BF0F7B" w:rsidP="00730160">
            <w:pPr>
              <w:jc w:val="center"/>
              <w:rPr>
                <w:rFonts w:ascii="Arial" w:hAnsi="Arial" w:cs="Arial"/>
                <w:b/>
                <w:sz w:val="22"/>
                <w:szCs w:val="22"/>
              </w:rPr>
            </w:pPr>
            <w:r w:rsidRPr="00C002E4">
              <w:rPr>
                <w:rFonts w:ascii="Arial" w:hAnsi="Arial" w:cs="Arial"/>
                <w:b/>
                <w:sz w:val="22"/>
                <w:szCs w:val="22"/>
              </w:rPr>
              <w:t xml:space="preserve">P value* </w:t>
            </w:r>
          </w:p>
        </w:tc>
      </w:tr>
      <w:tr w:rsidR="00BF0F7B" w:rsidRPr="00C002E4" w14:paraId="54E3C646" w14:textId="77777777" w:rsidTr="00730160">
        <w:tc>
          <w:tcPr>
            <w:tcW w:w="2100" w:type="dxa"/>
            <w:tcBorders>
              <w:top w:val="single" w:sz="4" w:space="0" w:color="auto"/>
            </w:tcBorders>
          </w:tcPr>
          <w:p w14:paraId="532C7835" w14:textId="77777777" w:rsidR="006C6975" w:rsidRPr="00C002E4" w:rsidRDefault="006C6975" w:rsidP="006C6975">
            <w:pPr>
              <w:rPr>
                <w:rFonts w:ascii="Arial" w:hAnsi="Arial" w:cs="Arial"/>
                <w:b/>
                <w:sz w:val="22"/>
                <w:szCs w:val="22"/>
              </w:rPr>
            </w:pPr>
            <w:r w:rsidRPr="00C002E4">
              <w:rPr>
                <w:rFonts w:ascii="Arial" w:hAnsi="Arial" w:cs="Arial"/>
                <w:b/>
                <w:sz w:val="22"/>
                <w:szCs w:val="22"/>
              </w:rPr>
              <w:t>Age group(</w:t>
            </w:r>
            <w:proofErr w:type="spellStart"/>
            <w:r w:rsidRPr="00C002E4">
              <w:rPr>
                <w:rFonts w:ascii="Arial" w:hAnsi="Arial" w:cs="Arial"/>
                <w:b/>
                <w:sz w:val="22"/>
                <w:szCs w:val="22"/>
              </w:rPr>
              <w:t>yrs</w:t>
            </w:r>
            <w:proofErr w:type="spellEnd"/>
            <w:r w:rsidRPr="00C002E4">
              <w:rPr>
                <w:rFonts w:ascii="Arial" w:hAnsi="Arial" w:cs="Arial"/>
                <w:b/>
                <w:sz w:val="22"/>
                <w:szCs w:val="22"/>
              </w:rPr>
              <w:t>)</w:t>
            </w:r>
          </w:p>
        </w:tc>
        <w:tc>
          <w:tcPr>
            <w:tcW w:w="897" w:type="dxa"/>
            <w:tcBorders>
              <w:top w:val="single" w:sz="4" w:space="0" w:color="auto"/>
            </w:tcBorders>
          </w:tcPr>
          <w:p w14:paraId="6C0C69E9" w14:textId="77777777" w:rsidR="006C6975" w:rsidRPr="00C002E4" w:rsidRDefault="006C6975" w:rsidP="00730160">
            <w:pPr>
              <w:jc w:val="center"/>
              <w:rPr>
                <w:rFonts w:ascii="Arial" w:hAnsi="Arial" w:cs="Arial"/>
                <w:sz w:val="22"/>
                <w:szCs w:val="22"/>
              </w:rPr>
            </w:pPr>
          </w:p>
        </w:tc>
        <w:tc>
          <w:tcPr>
            <w:tcW w:w="915" w:type="dxa"/>
            <w:gridSpan w:val="2"/>
            <w:tcBorders>
              <w:top w:val="single" w:sz="4" w:space="0" w:color="auto"/>
            </w:tcBorders>
          </w:tcPr>
          <w:p w14:paraId="3347F59F" w14:textId="77777777" w:rsidR="006C6975" w:rsidRPr="00C002E4" w:rsidRDefault="006C6975" w:rsidP="00730160">
            <w:pPr>
              <w:jc w:val="center"/>
              <w:rPr>
                <w:rFonts w:ascii="Arial" w:hAnsi="Arial" w:cs="Arial"/>
                <w:sz w:val="22"/>
                <w:szCs w:val="22"/>
              </w:rPr>
            </w:pPr>
          </w:p>
        </w:tc>
        <w:tc>
          <w:tcPr>
            <w:tcW w:w="768" w:type="dxa"/>
            <w:tcBorders>
              <w:top w:val="single" w:sz="4" w:space="0" w:color="auto"/>
            </w:tcBorders>
          </w:tcPr>
          <w:p w14:paraId="6AA6B6D7" w14:textId="77777777" w:rsidR="006C6975" w:rsidRPr="00C002E4" w:rsidRDefault="006C6975" w:rsidP="00730160">
            <w:pPr>
              <w:jc w:val="center"/>
              <w:rPr>
                <w:rFonts w:ascii="Arial" w:hAnsi="Arial" w:cs="Arial"/>
                <w:sz w:val="22"/>
                <w:szCs w:val="22"/>
              </w:rPr>
            </w:pPr>
          </w:p>
        </w:tc>
        <w:tc>
          <w:tcPr>
            <w:tcW w:w="807" w:type="dxa"/>
            <w:tcBorders>
              <w:top w:val="single" w:sz="4" w:space="0" w:color="auto"/>
            </w:tcBorders>
          </w:tcPr>
          <w:p w14:paraId="18C14D65" w14:textId="77777777" w:rsidR="006C6975" w:rsidRPr="00C002E4" w:rsidRDefault="006C6975" w:rsidP="00730160">
            <w:pPr>
              <w:jc w:val="center"/>
              <w:rPr>
                <w:rFonts w:ascii="Arial" w:hAnsi="Arial" w:cs="Arial"/>
                <w:sz w:val="22"/>
                <w:szCs w:val="22"/>
              </w:rPr>
            </w:pPr>
          </w:p>
        </w:tc>
        <w:tc>
          <w:tcPr>
            <w:tcW w:w="1220" w:type="dxa"/>
            <w:tcBorders>
              <w:top w:val="single" w:sz="4" w:space="0" w:color="auto"/>
            </w:tcBorders>
          </w:tcPr>
          <w:p w14:paraId="4AC2D5C3" w14:textId="77777777" w:rsidR="006C6975" w:rsidRPr="00C002E4" w:rsidRDefault="006C6975" w:rsidP="00730160">
            <w:pPr>
              <w:jc w:val="center"/>
              <w:rPr>
                <w:rFonts w:ascii="Arial" w:hAnsi="Arial" w:cs="Arial"/>
                <w:sz w:val="22"/>
                <w:szCs w:val="22"/>
              </w:rPr>
            </w:pPr>
          </w:p>
        </w:tc>
        <w:tc>
          <w:tcPr>
            <w:tcW w:w="733" w:type="dxa"/>
            <w:tcBorders>
              <w:top w:val="single" w:sz="4" w:space="0" w:color="auto"/>
            </w:tcBorders>
          </w:tcPr>
          <w:p w14:paraId="2F8F6AEA" w14:textId="77777777" w:rsidR="006C6975" w:rsidRPr="00C002E4" w:rsidRDefault="006C6975" w:rsidP="00730160">
            <w:pPr>
              <w:jc w:val="center"/>
              <w:rPr>
                <w:rFonts w:ascii="Arial" w:hAnsi="Arial" w:cs="Arial"/>
                <w:sz w:val="22"/>
                <w:szCs w:val="22"/>
              </w:rPr>
            </w:pPr>
          </w:p>
        </w:tc>
        <w:tc>
          <w:tcPr>
            <w:tcW w:w="909" w:type="dxa"/>
            <w:tcBorders>
              <w:top w:val="single" w:sz="4" w:space="0" w:color="auto"/>
            </w:tcBorders>
          </w:tcPr>
          <w:p w14:paraId="2C055B04" w14:textId="77777777" w:rsidR="006C6975" w:rsidRPr="00C002E4" w:rsidRDefault="006C6975" w:rsidP="00730160">
            <w:pPr>
              <w:jc w:val="center"/>
              <w:rPr>
                <w:rFonts w:ascii="Arial" w:hAnsi="Arial" w:cs="Arial"/>
                <w:sz w:val="22"/>
                <w:szCs w:val="22"/>
              </w:rPr>
            </w:pPr>
          </w:p>
        </w:tc>
        <w:tc>
          <w:tcPr>
            <w:tcW w:w="1118" w:type="dxa"/>
            <w:tcBorders>
              <w:top w:val="single" w:sz="4" w:space="0" w:color="auto"/>
            </w:tcBorders>
          </w:tcPr>
          <w:p w14:paraId="64817148" w14:textId="77777777" w:rsidR="006C6975" w:rsidRPr="00C002E4" w:rsidRDefault="006C6975" w:rsidP="00730160">
            <w:pPr>
              <w:jc w:val="center"/>
              <w:rPr>
                <w:rFonts w:ascii="Arial" w:hAnsi="Arial" w:cs="Arial"/>
                <w:sz w:val="22"/>
                <w:szCs w:val="22"/>
              </w:rPr>
            </w:pPr>
          </w:p>
        </w:tc>
      </w:tr>
      <w:tr w:rsidR="00BF0F7B" w:rsidRPr="00C002E4" w14:paraId="39A95CE9" w14:textId="77777777" w:rsidTr="00730160">
        <w:tc>
          <w:tcPr>
            <w:tcW w:w="2100" w:type="dxa"/>
          </w:tcPr>
          <w:p w14:paraId="413A5395"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6 – 8</w:t>
            </w:r>
          </w:p>
        </w:tc>
        <w:tc>
          <w:tcPr>
            <w:tcW w:w="897" w:type="dxa"/>
          </w:tcPr>
          <w:p w14:paraId="75A5410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54</w:t>
            </w:r>
          </w:p>
        </w:tc>
        <w:tc>
          <w:tcPr>
            <w:tcW w:w="915" w:type="dxa"/>
            <w:gridSpan w:val="2"/>
          </w:tcPr>
          <w:p w14:paraId="5FBCE22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40.6</w:t>
            </w:r>
          </w:p>
        </w:tc>
        <w:tc>
          <w:tcPr>
            <w:tcW w:w="768" w:type="dxa"/>
          </w:tcPr>
          <w:p w14:paraId="6C3D54A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17</w:t>
            </w:r>
          </w:p>
        </w:tc>
        <w:tc>
          <w:tcPr>
            <w:tcW w:w="807" w:type="dxa"/>
          </w:tcPr>
          <w:p w14:paraId="07E64E83"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43.6</w:t>
            </w:r>
          </w:p>
        </w:tc>
        <w:tc>
          <w:tcPr>
            <w:tcW w:w="1220" w:type="dxa"/>
            <w:vMerge w:val="restart"/>
          </w:tcPr>
          <w:p w14:paraId="295EAD2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0.565</w:t>
            </w:r>
          </w:p>
        </w:tc>
        <w:tc>
          <w:tcPr>
            <w:tcW w:w="733" w:type="dxa"/>
          </w:tcPr>
          <w:p w14:paraId="3025F93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13</w:t>
            </w:r>
          </w:p>
        </w:tc>
        <w:tc>
          <w:tcPr>
            <w:tcW w:w="909" w:type="dxa"/>
          </w:tcPr>
          <w:p w14:paraId="3BD6FF2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46.4</w:t>
            </w:r>
          </w:p>
        </w:tc>
        <w:tc>
          <w:tcPr>
            <w:tcW w:w="1118" w:type="dxa"/>
            <w:vMerge w:val="restart"/>
          </w:tcPr>
          <w:p w14:paraId="4207A09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0.053</w:t>
            </w:r>
          </w:p>
        </w:tc>
      </w:tr>
      <w:tr w:rsidR="00BF0F7B" w:rsidRPr="00C002E4" w14:paraId="5FD9200A" w14:textId="77777777" w:rsidTr="00730160">
        <w:tc>
          <w:tcPr>
            <w:tcW w:w="2100" w:type="dxa"/>
          </w:tcPr>
          <w:p w14:paraId="315E2120"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9 – 11</w:t>
            </w:r>
          </w:p>
        </w:tc>
        <w:tc>
          <w:tcPr>
            <w:tcW w:w="897" w:type="dxa"/>
          </w:tcPr>
          <w:p w14:paraId="0329913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48</w:t>
            </w:r>
          </w:p>
        </w:tc>
        <w:tc>
          <w:tcPr>
            <w:tcW w:w="915" w:type="dxa"/>
            <w:gridSpan w:val="2"/>
          </w:tcPr>
          <w:p w14:paraId="6CB55EA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36.1</w:t>
            </w:r>
          </w:p>
        </w:tc>
        <w:tc>
          <w:tcPr>
            <w:tcW w:w="768" w:type="dxa"/>
          </w:tcPr>
          <w:p w14:paraId="04FCD47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16</w:t>
            </w:r>
          </w:p>
        </w:tc>
        <w:tc>
          <w:tcPr>
            <w:tcW w:w="807" w:type="dxa"/>
          </w:tcPr>
          <w:p w14:paraId="726F684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41</w:t>
            </w:r>
            <w:r w:rsidR="00C64D58" w:rsidRPr="00C002E4">
              <w:rPr>
                <w:rFonts w:ascii="Arial" w:hAnsi="Arial" w:cs="Arial"/>
                <w:sz w:val="22"/>
                <w:szCs w:val="22"/>
              </w:rPr>
              <w:t>.0</w:t>
            </w:r>
          </w:p>
        </w:tc>
        <w:tc>
          <w:tcPr>
            <w:tcW w:w="1220" w:type="dxa"/>
            <w:vMerge/>
          </w:tcPr>
          <w:p w14:paraId="3700CC47" w14:textId="77777777" w:rsidR="006C6975" w:rsidRPr="00C002E4" w:rsidRDefault="006C6975" w:rsidP="00730160">
            <w:pPr>
              <w:jc w:val="center"/>
              <w:rPr>
                <w:rFonts w:ascii="Arial" w:hAnsi="Arial" w:cs="Arial"/>
                <w:sz w:val="22"/>
                <w:szCs w:val="22"/>
              </w:rPr>
            </w:pPr>
          </w:p>
        </w:tc>
        <w:tc>
          <w:tcPr>
            <w:tcW w:w="733" w:type="dxa"/>
          </w:tcPr>
          <w:p w14:paraId="34A9A120"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14</w:t>
            </w:r>
          </w:p>
        </w:tc>
        <w:tc>
          <w:tcPr>
            <w:tcW w:w="909" w:type="dxa"/>
          </w:tcPr>
          <w:p w14:paraId="6A97209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50</w:t>
            </w:r>
            <w:r w:rsidR="00C64D58" w:rsidRPr="00C002E4">
              <w:rPr>
                <w:rFonts w:ascii="Arial" w:hAnsi="Arial" w:cs="Arial"/>
                <w:sz w:val="22"/>
                <w:szCs w:val="22"/>
              </w:rPr>
              <w:t>.0</w:t>
            </w:r>
          </w:p>
        </w:tc>
        <w:tc>
          <w:tcPr>
            <w:tcW w:w="1118" w:type="dxa"/>
            <w:vMerge/>
          </w:tcPr>
          <w:p w14:paraId="42CA2423" w14:textId="77777777" w:rsidR="006C6975" w:rsidRPr="00C002E4" w:rsidRDefault="006C6975" w:rsidP="00730160">
            <w:pPr>
              <w:jc w:val="center"/>
              <w:rPr>
                <w:rFonts w:ascii="Arial" w:hAnsi="Arial" w:cs="Arial"/>
                <w:sz w:val="22"/>
                <w:szCs w:val="22"/>
              </w:rPr>
            </w:pPr>
          </w:p>
        </w:tc>
      </w:tr>
      <w:tr w:rsidR="00BF0F7B" w:rsidRPr="00C002E4" w14:paraId="20DCA57E" w14:textId="77777777" w:rsidTr="00730160">
        <w:tc>
          <w:tcPr>
            <w:tcW w:w="2100" w:type="dxa"/>
          </w:tcPr>
          <w:p w14:paraId="27AF0ADB"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12 +</w:t>
            </w:r>
          </w:p>
        </w:tc>
        <w:tc>
          <w:tcPr>
            <w:tcW w:w="897" w:type="dxa"/>
          </w:tcPr>
          <w:p w14:paraId="01404AA1"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31</w:t>
            </w:r>
          </w:p>
        </w:tc>
        <w:tc>
          <w:tcPr>
            <w:tcW w:w="915" w:type="dxa"/>
            <w:gridSpan w:val="2"/>
          </w:tcPr>
          <w:p w14:paraId="1A7BB884"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23.3</w:t>
            </w:r>
          </w:p>
        </w:tc>
        <w:tc>
          <w:tcPr>
            <w:tcW w:w="768" w:type="dxa"/>
          </w:tcPr>
          <w:p w14:paraId="1762520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6</w:t>
            </w:r>
          </w:p>
        </w:tc>
        <w:tc>
          <w:tcPr>
            <w:tcW w:w="807" w:type="dxa"/>
          </w:tcPr>
          <w:p w14:paraId="31F0E29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15.4</w:t>
            </w:r>
          </w:p>
        </w:tc>
        <w:tc>
          <w:tcPr>
            <w:tcW w:w="1220" w:type="dxa"/>
            <w:vMerge/>
          </w:tcPr>
          <w:p w14:paraId="0131A479" w14:textId="77777777" w:rsidR="006C6975" w:rsidRPr="00C002E4" w:rsidRDefault="006C6975" w:rsidP="00730160">
            <w:pPr>
              <w:jc w:val="center"/>
              <w:rPr>
                <w:rFonts w:ascii="Arial" w:hAnsi="Arial" w:cs="Arial"/>
                <w:sz w:val="22"/>
                <w:szCs w:val="22"/>
              </w:rPr>
            </w:pPr>
          </w:p>
        </w:tc>
        <w:tc>
          <w:tcPr>
            <w:tcW w:w="733" w:type="dxa"/>
          </w:tcPr>
          <w:p w14:paraId="687F571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w:t>
            </w:r>
          </w:p>
        </w:tc>
        <w:tc>
          <w:tcPr>
            <w:tcW w:w="909" w:type="dxa"/>
          </w:tcPr>
          <w:p w14:paraId="783DC89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3.6</w:t>
            </w:r>
          </w:p>
        </w:tc>
        <w:tc>
          <w:tcPr>
            <w:tcW w:w="1118" w:type="dxa"/>
            <w:vMerge/>
          </w:tcPr>
          <w:p w14:paraId="75463142" w14:textId="77777777" w:rsidR="006C6975" w:rsidRPr="00C002E4" w:rsidRDefault="006C6975" w:rsidP="00730160">
            <w:pPr>
              <w:jc w:val="center"/>
              <w:rPr>
                <w:rFonts w:ascii="Arial" w:hAnsi="Arial" w:cs="Arial"/>
                <w:sz w:val="22"/>
                <w:szCs w:val="22"/>
              </w:rPr>
            </w:pPr>
          </w:p>
        </w:tc>
      </w:tr>
      <w:tr w:rsidR="00BF0F7B" w:rsidRPr="00C002E4" w14:paraId="1A6DA7D6" w14:textId="77777777" w:rsidTr="00730160">
        <w:tc>
          <w:tcPr>
            <w:tcW w:w="2100" w:type="dxa"/>
          </w:tcPr>
          <w:p w14:paraId="4BC597A2" w14:textId="77777777" w:rsidR="006C6975" w:rsidRPr="00C002E4" w:rsidRDefault="006C6975" w:rsidP="006C6975">
            <w:pPr>
              <w:rPr>
                <w:rFonts w:ascii="Arial" w:hAnsi="Arial" w:cs="Arial"/>
                <w:b/>
                <w:sz w:val="22"/>
                <w:szCs w:val="22"/>
              </w:rPr>
            </w:pPr>
            <w:r w:rsidRPr="00C002E4">
              <w:rPr>
                <w:rFonts w:ascii="Arial" w:hAnsi="Arial" w:cs="Arial"/>
                <w:b/>
                <w:sz w:val="22"/>
                <w:szCs w:val="22"/>
              </w:rPr>
              <w:t>Sex</w:t>
            </w:r>
          </w:p>
        </w:tc>
        <w:tc>
          <w:tcPr>
            <w:tcW w:w="897" w:type="dxa"/>
          </w:tcPr>
          <w:p w14:paraId="7656F8EA" w14:textId="77777777" w:rsidR="006C6975" w:rsidRPr="00C002E4" w:rsidRDefault="006C6975" w:rsidP="00730160">
            <w:pPr>
              <w:jc w:val="center"/>
              <w:rPr>
                <w:rFonts w:ascii="Arial" w:hAnsi="Arial" w:cs="Arial"/>
                <w:sz w:val="22"/>
                <w:szCs w:val="22"/>
              </w:rPr>
            </w:pPr>
          </w:p>
        </w:tc>
        <w:tc>
          <w:tcPr>
            <w:tcW w:w="915" w:type="dxa"/>
            <w:gridSpan w:val="2"/>
          </w:tcPr>
          <w:p w14:paraId="01982BC3" w14:textId="77777777" w:rsidR="006C6975" w:rsidRPr="00C002E4" w:rsidRDefault="006C6975" w:rsidP="00730160">
            <w:pPr>
              <w:jc w:val="center"/>
              <w:rPr>
                <w:rFonts w:ascii="Arial" w:hAnsi="Arial" w:cs="Arial"/>
                <w:sz w:val="22"/>
                <w:szCs w:val="22"/>
              </w:rPr>
            </w:pPr>
          </w:p>
        </w:tc>
        <w:tc>
          <w:tcPr>
            <w:tcW w:w="768" w:type="dxa"/>
          </w:tcPr>
          <w:p w14:paraId="45D389F8" w14:textId="77777777" w:rsidR="006C6975" w:rsidRPr="00C002E4" w:rsidRDefault="006C6975" w:rsidP="00730160">
            <w:pPr>
              <w:jc w:val="center"/>
              <w:rPr>
                <w:rFonts w:ascii="Arial" w:hAnsi="Arial" w:cs="Arial"/>
                <w:sz w:val="22"/>
                <w:szCs w:val="22"/>
              </w:rPr>
            </w:pPr>
          </w:p>
        </w:tc>
        <w:tc>
          <w:tcPr>
            <w:tcW w:w="807" w:type="dxa"/>
          </w:tcPr>
          <w:p w14:paraId="5F60B66D" w14:textId="77777777" w:rsidR="006C6975" w:rsidRPr="00C002E4" w:rsidRDefault="006C6975" w:rsidP="00730160">
            <w:pPr>
              <w:jc w:val="center"/>
              <w:rPr>
                <w:rFonts w:ascii="Arial" w:hAnsi="Arial" w:cs="Arial"/>
                <w:sz w:val="22"/>
                <w:szCs w:val="22"/>
              </w:rPr>
            </w:pPr>
          </w:p>
        </w:tc>
        <w:tc>
          <w:tcPr>
            <w:tcW w:w="1220" w:type="dxa"/>
          </w:tcPr>
          <w:p w14:paraId="1C4355E8" w14:textId="77777777" w:rsidR="006C6975" w:rsidRPr="00C002E4" w:rsidRDefault="006C6975" w:rsidP="00730160">
            <w:pPr>
              <w:jc w:val="center"/>
              <w:rPr>
                <w:rFonts w:ascii="Arial" w:hAnsi="Arial" w:cs="Arial"/>
                <w:sz w:val="22"/>
                <w:szCs w:val="22"/>
              </w:rPr>
            </w:pPr>
          </w:p>
        </w:tc>
        <w:tc>
          <w:tcPr>
            <w:tcW w:w="733" w:type="dxa"/>
          </w:tcPr>
          <w:p w14:paraId="5E4364BE" w14:textId="77777777" w:rsidR="006C6975" w:rsidRPr="00C002E4" w:rsidRDefault="006C6975" w:rsidP="00730160">
            <w:pPr>
              <w:jc w:val="center"/>
              <w:rPr>
                <w:rFonts w:ascii="Arial" w:hAnsi="Arial" w:cs="Arial"/>
                <w:sz w:val="22"/>
                <w:szCs w:val="22"/>
              </w:rPr>
            </w:pPr>
          </w:p>
        </w:tc>
        <w:tc>
          <w:tcPr>
            <w:tcW w:w="909" w:type="dxa"/>
          </w:tcPr>
          <w:p w14:paraId="5A7CC774" w14:textId="77777777" w:rsidR="006C6975" w:rsidRPr="00C002E4" w:rsidRDefault="006C6975" w:rsidP="00730160">
            <w:pPr>
              <w:jc w:val="center"/>
              <w:rPr>
                <w:rFonts w:ascii="Arial" w:hAnsi="Arial" w:cs="Arial"/>
                <w:sz w:val="22"/>
                <w:szCs w:val="22"/>
              </w:rPr>
            </w:pPr>
          </w:p>
        </w:tc>
        <w:tc>
          <w:tcPr>
            <w:tcW w:w="1118" w:type="dxa"/>
          </w:tcPr>
          <w:p w14:paraId="7FFCA5B2" w14:textId="77777777" w:rsidR="006C6975" w:rsidRPr="00C002E4" w:rsidRDefault="006C6975" w:rsidP="00730160">
            <w:pPr>
              <w:jc w:val="center"/>
              <w:rPr>
                <w:rFonts w:ascii="Arial" w:hAnsi="Arial" w:cs="Arial"/>
                <w:sz w:val="22"/>
                <w:szCs w:val="22"/>
              </w:rPr>
            </w:pPr>
          </w:p>
        </w:tc>
      </w:tr>
      <w:tr w:rsidR="00BF0F7B" w:rsidRPr="00C002E4" w14:paraId="20706CEA" w14:textId="77777777" w:rsidTr="00730160">
        <w:tc>
          <w:tcPr>
            <w:tcW w:w="2100" w:type="dxa"/>
          </w:tcPr>
          <w:p w14:paraId="7BCC6E1E" w14:textId="64C070A8" w:rsidR="006C6975" w:rsidRPr="00C002E4" w:rsidRDefault="006C6975" w:rsidP="009B0B56">
            <w:pPr>
              <w:rPr>
                <w:rFonts w:ascii="Arial" w:hAnsi="Arial" w:cs="Arial"/>
                <w:sz w:val="22"/>
                <w:szCs w:val="22"/>
              </w:rPr>
            </w:pPr>
            <w:r w:rsidRPr="00C002E4">
              <w:rPr>
                <w:rFonts w:ascii="Arial" w:hAnsi="Arial" w:cs="Arial"/>
                <w:sz w:val="22"/>
                <w:szCs w:val="22"/>
              </w:rPr>
              <w:t xml:space="preserve">   Male</w:t>
            </w:r>
          </w:p>
        </w:tc>
        <w:tc>
          <w:tcPr>
            <w:tcW w:w="897" w:type="dxa"/>
          </w:tcPr>
          <w:p w14:paraId="6CA969A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70</w:t>
            </w:r>
          </w:p>
        </w:tc>
        <w:tc>
          <w:tcPr>
            <w:tcW w:w="915" w:type="dxa"/>
            <w:gridSpan w:val="2"/>
          </w:tcPr>
          <w:p w14:paraId="3A466C0E"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52.6</w:t>
            </w:r>
          </w:p>
        </w:tc>
        <w:tc>
          <w:tcPr>
            <w:tcW w:w="768" w:type="dxa"/>
          </w:tcPr>
          <w:p w14:paraId="3AAC26D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20</w:t>
            </w:r>
          </w:p>
        </w:tc>
        <w:tc>
          <w:tcPr>
            <w:tcW w:w="807" w:type="dxa"/>
          </w:tcPr>
          <w:p w14:paraId="795A99B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51.3</w:t>
            </w:r>
          </w:p>
        </w:tc>
        <w:tc>
          <w:tcPr>
            <w:tcW w:w="1220" w:type="dxa"/>
            <w:vMerge w:val="restart"/>
          </w:tcPr>
          <w:p w14:paraId="23C8B1C4"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0.882</w:t>
            </w:r>
          </w:p>
        </w:tc>
        <w:tc>
          <w:tcPr>
            <w:tcW w:w="733" w:type="dxa"/>
          </w:tcPr>
          <w:p w14:paraId="6558786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15</w:t>
            </w:r>
          </w:p>
        </w:tc>
        <w:tc>
          <w:tcPr>
            <w:tcW w:w="909" w:type="dxa"/>
          </w:tcPr>
          <w:p w14:paraId="0E0FFD3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53.6</w:t>
            </w:r>
          </w:p>
        </w:tc>
        <w:tc>
          <w:tcPr>
            <w:tcW w:w="1118" w:type="dxa"/>
            <w:vMerge w:val="restart"/>
          </w:tcPr>
          <w:p w14:paraId="1671A26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0.928</w:t>
            </w:r>
          </w:p>
        </w:tc>
      </w:tr>
      <w:tr w:rsidR="00BF0F7B" w:rsidRPr="00C002E4" w14:paraId="2DBA95D6" w14:textId="77777777" w:rsidTr="00730160">
        <w:tc>
          <w:tcPr>
            <w:tcW w:w="2100" w:type="dxa"/>
          </w:tcPr>
          <w:p w14:paraId="140F0D86" w14:textId="0FE4D0F3" w:rsidR="006C6975" w:rsidRPr="00C002E4" w:rsidRDefault="006C6975" w:rsidP="009B0B56">
            <w:pPr>
              <w:rPr>
                <w:rFonts w:ascii="Arial" w:hAnsi="Arial" w:cs="Arial"/>
                <w:sz w:val="22"/>
                <w:szCs w:val="22"/>
              </w:rPr>
            </w:pPr>
            <w:r w:rsidRPr="00C002E4">
              <w:rPr>
                <w:rFonts w:ascii="Arial" w:hAnsi="Arial" w:cs="Arial"/>
                <w:sz w:val="22"/>
                <w:szCs w:val="22"/>
              </w:rPr>
              <w:t xml:space="preserve">   Female</w:t>
            </w:r>
          </w:p>
        </w:tc>
        <w:tc>
          <w:tcPr>
            <w:tcW w:w="897" w:type="dxa"/>
          </w:tcPr>
          <w:p w14:paraId="2086903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63</w:t>
            </w:r>
          </w:p>
        </w:tc>
        <w:tc>
          <w:tcPr>
            <w:tcW w:w="915" w:type="dxa"/>
            <w:gridSpan w:val="2"/>
          </w:tcPr>
          <w:p w14:paraId="6557733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47.4</w:t>
            </w:r>
          </w:p>
        </w:tc>
        <w:tc>
          <w:tcPr>
            <w:tcW w:w="768" w:type="dxa"/>
          </w:tcPr>
          <w:p w14:paraId="66EBA14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19</w:t>
            </w:r>
          </w:p>
        </w:tc>
        <w:tc>
          <w:tcPr>
            <w:tcW w:w="807" w:type="dxa"/>
          </w:tcPr>
          <w:p w14:paraId="7897FA2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48.7</w:t>
            </w:r>
          </w:p>
        </w:tc>
        <w:tc>
          <w:tcPr>
            <w:tcW w:w="1220" w:type="dxa"/>
            <w:vMerge/>
          </w:tcPr>
          <w:p w14:paraId="7963F185" w14:textId="77777777" w:rsidR="006C6975" w:rsidRPr="00C002E4" w:rsidRDefault="006C6975" w:rsidP="00730160">
            <w:pPr>
              <w:jc w:val="center"/>
              <w:rPr>
                <w:rFonts w:ascii="Arial" w:hAnsi="Arial" w:cs="Arial"/>
                <w:sz w:val="22"/>
                <w:szCs w:val="22"/>
              </w:rPr>
            </w:pPr>
          </w:p>
        </w:tc>
        <w:tc>
          <w:tcPr>
            <w:tcW w:w="733" w:type="dxa"/>
          </w:tcPr>
          <w:p w14:paraId="0A356F3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13</w:t>
            </w:r>
          </w:p>
        </w:tc>
        <w:tc>
          <w:tcPr>
            <w:tcW w:w="909" w:type="dxa"/>
          </w:tcPr>
          <w:p w14:paraId="3EF9044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46.4</w:t>
            </w:r>
          </w:p>
        </w:tc>
        <w:tc>
          <w:tcPr>
            <w:tcW w:w="1118" w:type="dxa"/>
            <w:vMerge/>
          </w:tcPr>
          <w:p w14:paraId="7225C319" w14:textId="77777777" w:rsidR="006C6975" w:rsidRPr="00C002E4" w:rsidRDefault="006C6975" w:rsidP="00730160">
            <w:pPr>
              <w:jc w:val="center"/>
              <w:rPr>
                <w:rFonts w:ascii="Arial" w:hAnsi="Arial" w:cs="Arial"/>
                <w:sz w:val="22"/>
                <w:szCs w:val="22"/>
              </w:rPr>
            </w:pPr>
          </w:p>
        </w:tc>
      </w:tr>
      <w:tr w:rsidR="00BF0F7B" w:rsidRPr="00C002E4" w14:paraId="58E6B085" w14:textId="77777777" w:rsidTr="00730160">
        <w:tc>
          <w:tcPr>
            <w:tcW w:w="2100" w:type="dxa"/>
          </w:tcPr>
          <w:p w14:paraId="6A13010A" w14:textId="77777777" w:rsidR="006C6975" w:rsidRPr="00C002E4" w:rsidRDefault="00C64D58" w:rsidP="006C6975">
            <w:pPr>
              <w:rPr>
                <w:rFonts w:ascii="Arial" w:hAnsi="Arial" w:cs="Arial"/>
                <w:b/>
                <w:sz w:val="22"/>
                <w:szCs w:val="22"/>
              </w:rPr>
            </w:pPr>
            <w:r w:rsidRPr="00C002E4">
              <w:rPr>
                <w:rFonts w:ascii="Arial" w:hAnsi="Arial" w:cs="Arial"/>
                <w:b/>
                <w:sz w:val="22"/>
                <w:szCs w:val="22"/>
              </w:rPr>
              <w:t xml:space="preserve">History of </w:t>
            </w:r>
            <w:r w:rsidR="006C6975" w:rsidRPr="00C002E4">
              <w:rPr>
                <w:rFonts w:ascii="Arial" w:hAnsi="Arial" w:cs="Arial"/>
                <w:b/>
                <w:sz w:val="22"/>
                <w:szCs w:val="22"/>
              </w:rPr>
              <w:t>Admissions</w:t>
            </w:r>
          </w:p>
        </w:tc>
        <w:tc>
          <w:tcPr>
            <w:tcW w:w="897" w:type="dxa"/>
          </w:tcPr>
          <w:p w14:paraId="761BD5B7" w14:textId="77777777" w:rsidR="006C6975" w:rsidRPr="00C002E4" w:rsidRDefault="006C6975" w:rsidP="00730160">
            <w:pPr>
              <w:jc w:val="center"/>
              <w:rPr>
                <w:rFonts w:ascii="Arial" w:hAnsi="Arial" w:cs="Arial"/>
                <w:sz w:val="22"/>
                <w:szCs w:val="22"/>
              </w:rPr>
            </w:pPr>
          </w:p>
        </w:tc>
        <w:tc>
          <w:tcPr>
            <w:tcW w:w="915" w:type="dxa"/>
            <w:gridSpan w:val="2"/>
          </w:tcPr>
          <w:p w14:paraId="24E2BBB4" w14:textId="77777777" w:rsidR="006C6975" w:rsidRPr="00C002E4" w:rsidRDefault="006C6975" w:rsidP="00730160">
            <w:pPr>
              <w:jc w:val="center"/>
              <w:rPr>
                <w:rFonts w:ascii="Arial" w:hAnsi="Arial" w:cs="Arial"/>
                <w:sz w:val="22"/>
                <w:szCs w:val="22"/>
              </w:rPr>
            </w:pPr>
          </w:p>
        </w:tc>
        <w:tc>
          <w:tcPr>
            <w:tcW w:w="768" w:type="dxa"/>
          </w:tcPr>
          <w:p w14:paraId="2947A35C" w14:textId="77777777" w:rsidR="006C6975" w:rsidRPr="00C002E4" w:rsidRDefault="006C6975" w:rsidP="00730160">
            <w:pPr>
              <w:jc w:val="center"/>
              <w:rPr>
                <w:rFonts w:ascii="Arial" w:hAnsi="Arial" w:cs="Arial"/>
                <w:sz w:val="22"/>
                <w:szCs w:val="22"/>
              </w:rPr>
            </w:pPr>
          </w:p>
        </w:tc>
        <w:tc>
          <w:tcPr>
            <w:tcW w:w="807" w:type="dxa"/>
          </w:tcPr>
          <w:p w14:paraId="3C52D863" w14:textId="77777777" w:rsidR="006C6975" w:rsidRPr="00C002E4" w:rsidRDefault="006C6975" w:rsidP="00730160">
            <w:pPr>
              <w:jc w:val="center"/>
              <w:rPr>
                <w:rFonts w:ascii="Arial" w:hAnsi="Arial" w:cs="Arial"/>
                <w:sz w:val="22"/>
                <w:szCs w:val="22"/>
              </w:rPr>
            </w:pPr>
          </w:p>
        </w:tc>
        <w:tc>
          <w:tcPr>
            <w:tcW w:w="1220" w:type="dxa"/>
          </w:tcPr>
          <w:p w14:paraId="5144313E" w14:textId="77777777" w:rsidR="006C6975" w:rsidRPr="00C002E4" w:rsidRDefault="006C6975" w:rsidP="00730160">
            <w:pPr>
              <w:jc w:val="center"/>
              <w:rPr>
                <w:rFonts w:ascii="Arial" w:hAnsi="Arial" w:cs="Arial"/>
                <w:sz w:val="22"/>
                <w:szCs w:val="22"/>
              </w:rPr>
            </w:pPr>
          </w:p>
        </w:tc>
        <w:tc>
          <w:tcPr>
            <w:tcW w:w="733" w:type="dxa"/>
          </w:tcPr>
          <w:p w14:paraId="40220B37" w14:textId="77777777" w:rsidR="006C6975" w:rsidRPr="00C002E4" w:rsidRDefault="006C6975" w:rsidP="00730160">
            <w:pPr>
              <w:jc w:val="center"/>
              <w:rPr>
                <w:rFonts w:ascii="Arial" w:hAnsi="Arial" w:cs="Arial"/>
                <w:sz w:val="22"/>
                <w:szCs w:val="22"/>
              </w:rPr>
            </w:pPr>
          </w:p>
        </w:tc>
        <w:tc>
          <w:tcPr>
            <w:tcW w:w="909" w:type="dxa"/>
          </w:tcPr>
          <w:p w14:paraId="751501D6" w14:textId="77777777" w:rsidR="006C6975" w:rsidRPr="00C002E4" w:rsidRDefault="006C6975" w:rsidP="00730160">
            <w:pPr>
              <w:jc w:val="center"/>
              <w:rPr>
                <w:rFonts w:ascii="Arial" w:hAnsi="Arial" w:cs="Arial"/>
                <w:sz w:val="22"/>
                <w:szCs w:val="22"/>
              </w:rPr>
            </w:pPr>
          </w:p>
        </w:tc>
        <w:tc>
          <w:tcPr>
            <w:tcW w:w="1118" w:type="dxa"/>
          </w:tcPr>
          <w:p w14:paraId="41F46C2C" w14:textId="77777777" w:rsidR="006C6975" w:rsidRPr="00C002E4" w:rsidRDefault="006C6975" w:rsidP="00730160">
            <w:pPr>
              <w:jc w:val="center"/>
              <w:rPr>
                <w:rFonts w:ascii="Arial" w:hAnsi="Arial" w:cs="Arial"/>
                <w:sz w:val="22"/>
                <w:szCs w:val="22"/>
              </w:rPr>
            </w:pPr>
          </w:p>
        </w:tc>
      </w:tr>
      <w:tr w:rsidR="00BF0F7B" w:rsidRPr="00C002E4" w14:paraId="5B0CB3CD" w14:textId="77777777" w:rsidTr="00730160">
        <w:tc>
          <w:tcPr>
            <w:tcW w:w="2100" w:type="dxa"/>
          </w:tcPr>
          <w:p w14:paraId="250EC4AC" w14:textId="77777777" w:rsidR="006C6975" w:rsidRPr="00C002E4" w:rsidRDefault="006C6975" w:rsidP="006C6975">
            <w:pPr>
              <w:rPr>
                <w:rFonts w:ascii="Arial" w:hAnsi="Arial" w:cs="Arial"/>
                <w:sz w:val="22"/>
                <w:szCs w:val="22"/>
              </w:rPr>
            </w:pPr>
            <w:r w:rsidRPr="00C002E4">
              <w:rPr>
                <w:rFonts w:ascii="Arial" w:hAnsi="Arial" w:cs="Arial"/>
                <w:sz w:val="22"/>
                <w:szCs w:val="22"/>
              </w:rPr>
              <w:t>No admission</w:t>
            </w:r>
          </w:p>
        </w:tc>
        <w:tc>
          <w:tcPr>
            <w:tcW w:w="897" w:type="dxa"/>
          </w:tcPr>
          <w:p w14:paraId="429BB29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54</w:t>
            </w:r>
          </w:p>
        </w:tc>
        <w:tc>
          <w:tcPr>
            <w:tcW w:w="915" w:type="dxa"/>
            <w:gridSpan w:val="2"/>
          </w:tcPr>
          <w:p w14:paraId="6A1FC00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40.6</w:t>
            </w:r>
          </w:p>
        </w:tc>
        <w:tc>
          <w:tcPr>
            <w:tcW w:w="768" w:type="dxa"/>
          </w:tcPr>
          <w:p w14:paraId="5F16663E"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15</w:t>
            </w:r>
          </w:p>
        </w:tc>
        <w:tc>
          <w:tcPr>
            <w:tcW w:w="807" w:type="dxa"/>
          </w:tcPr>
          <w:p w14:paraId="795D3DF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38.5</w:t>
            </w:r>
          </w:p>
        </w:tc>
        <w:tc>
          <w:tcPr>
            <w:tcW w:w="1220" w:type="dxa"/>
            <w:vMerge w:val="restart"/>
          </w:tcPr>
          <w:p w14:paraId="091F776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0.488</w:t>
            </w:r>
          </w:p>
        </w:tc>
        <w:tc>
          <w:tcPr>
            <w:tcW w:w="733" w:type="dxa"/>
          </w:tcPr>
          <w:p w14:paraId="1734DE0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14</w:t>
            </w:r>
          </w:p>
        </w:tc>
        <w:tc>
          <w:tcPr>
            <w:tcW w:w="909" w:type="dxa"/>
          </w:tcPr>
          <w:p w14:paraId="62364EB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50.0</w:t>
            </w:r>
          </w:p>
        </w:tc>
        <w:tc>
          <w:tcPr>
            <w:tcW w:w="1118" w:type="dxa"/>
            <w:vMerge w:val="restart"/>
          </w:tcPr>
          <w:p w14:paraId="5876A7B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0.138</w:t>
            </w:r>
          </w:p>
        </w:tc>
      </w:tr>
      <w:tr w:rsidR="00BF0F7B" w:rsidRPr="00C002E4" w14:paraId="33A780CC" w14:textId="77777777" w:rsidTr="00730160">
        <w:tc>
          <w:tcPr>
            <w:tcW w:w="2100" w:type="dxa"/>
          </w:tcPr>
          <w:p w14:paraId="115AB2A4"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2 -3</w:t>
            </w:r>
          </w:p>
        </w:tc>
        <w:tc>
          <w:tcPr>
            <w:tcW w:w="897" w:type="dxa"/>
          </w:tcPr>
          <w:p w14:paraId="5F83F80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59</w:t>
            </w:r>
          </w:p>
        </w:tc>
        <w:tc>
          <w:tcPr>
            <w:tcW w:w="915" w:type="dxa"/>
            <w:gridSpan w:val="2"/>
          </w:tcPr>
          <w:p w14:paraId="64CECBB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44.4</w:t>
            </w:r>
          </w:p>
        </w:tc>
        <w:tc>
          <w:tcPr>
            <w:tcW w:w="768" w:type="dxa"/>
          </w:tcPr>
          <w:p w14:paraId="6C6A9EB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15</w:t>
            </w:r>
          </w:p>
        </w:tc>
        <w:tc>
          <w:tcPr>
            <w:tcW w:w="807" w:type="dxa"/>
          </w:tcPr>
          <w:p w14:paraId="515703B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38.5</w:t>
            </w:r>
          </w:p>
        </w:tc>
        <w:tc>
          <w:tcPr>
            <w:tcW w:w="1220" w:type="dxa"/>
            <w:vMerge/>
          </w:tcPr>
          <w:p w14:paraId="1236FA86" w14:textId="77777777" w:rsidR="006C6975" w:rsidRPr="00C002E4" w:rsidRDefault="006C6975" w:rsidP="00730160">
            <w:pPr>
              <w:jc w:val="center"/>
              <w:rPr>
                <w:rFonts w:ascii="Arial" w:hAnsi="Arial" w:cs="Arial"/>
                <w:sz w:val="22"/>
                <w:szCs w:val="22"/>
              </w:rPr>
            </w:pPr>
          </w:p>
        </w:tc>
        <w:tc>
          <w:tcPr>
            <w:tcW w:w="733" w:type="dxa"/>
          </w:tcPr>
          <w:p w14:paraId="6235952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w:t>
            </w:r>
          </w:p>
        </w:tc>
        <w:tc>
          <w:tcPr>
            <w:tcW w:w="909" w:type="dxa"/>
          </w:tcPr>
          <w:p w14:paraId="3CA72ADE"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25.0</w:t>
            </w:r>
          </w:p>
        </w:tc>
        <w:tc>
          <w:tcPr>
            <w:tcW w:w="1118" w:type="dxa"/>
            <w:vMerge/>
          </w:tcPr>
          <w:p w14:paraId="7424679A" w14:textId="77777777" w:rsidR="006C6975" w:rsidRPr="00C002E4" w:rsidRDefault="006C6975" w:rsidP="00730160">
            <w:pPr>
              <w:jc w:val="center"/>
              <w:rPr>
                <w:rFonts w:ascii="Arial" w:hAnsi="Arial" w:cs="Arial"/>
                <w:sz w:val="22"/>
                <w:szCs w:val="22"/>
              </w:rPr>
            </w:pPr>
          </w:p>
        </w:tc>
      </w:tr>
      <w:tr w:rsidR="00BF0F7B" w:rsidRPr="00C002E4" w14:paraId="7B7DBB8B" w14:textId="77777777" w:rsidTr="00730160">
        <w:tc>
          <w:tcPr>
            <w:tcW w:w="2100" w:type="dxa"/>
          </w:tcPr>
          <w:p w14:paraId="3C04E3B5"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&gt;3 </w:t>
            </w:r>
          </w:p>
        </w:tc>
        <w:tc>
          <w:tcPr>
            <w:tcW w:w="897" w:type="dxa"/>
          </w:tcPr>
          <w:p w14:paraId="22A0692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20</w:t>
            </w:r>
          </w:p>
        </w:tc>
        <w:tc>
          <w:tcPr>
            <w:tcW w:w="915" w:type="dxa"/>
            <w:gridSpan w:val="2"/>
          </w:tcPr>
          <w:p w14:paraId="7EEFB5B1"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15.0</w:t>
            </w:r>
          </w:p>
        </w:tc>
        <w:tc>
          <w:tcPr>
            <w:tcW w:w="768" w:type="dxa"/>
          </w:tcPr>
          <w:p w14:paraId="4D1A390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9</w:t>
            </w:r>
          </w:p>
        </w:tc>
        <w:tc>
          <w:tcPr>
            <w:tcW w:w="807" w:type="dxa"/>
          </w:tcPr>
          <w:p w14:paraId="020B2AA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23.0</w:t>
            </w:r>
          </w:p>
        </w:tc>
        <w:tc>
          <w:tcPr>
            <w:tcW w:w="1220" w:type="dxa"/>
            <w:vMerge/>
          </w:tcPr>
          <w:p w14:paraId="016FD902" w14:textId="77777777" w:rsidR="006C6975" w:rsidRPr="00C002E4" w:rsidRDefault="006C6975" w:rsidP="00730160">
            <w:pPr>
              <w:jc w:val="center"/>
              <w:rPr>
                <w:rFonts w:ascii="Arial" w:hAnsi="Arial" w:cs="Arial"/>
                <w:sz w:val="22"/>
                <w:szCs w:val="22"/>
              </w:rPr>
            </w:pPr>
          </w:p>
        </w:tc>
        <w:tc>
          <w:tcPr>
            <w:tcW w:w="733" w:type="dxa"/>
          </w:tcPr>
          <w:p w14:paraId="3AE4C5C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w:t>
            </w:r>
          </w:p>
        </w:tc>
        <w:tc>
          <w:tcPr>
            <w:tcW w:w="909" w:type="dxa"/>
          </w:tcPr>
          <w:p w14:paraId="7583EF33"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25.0</w:t>
            </w:r>
          </w:p>
        </w:tc>
        <w:tc>
          <w:tcPr>
            <w:tcW w:w="1118" w:type="dxa"/>
            <w:vMerge/>
          </w:tcPr>
          <w:p w14:paraId="617C600D" w14:textId="77777777" w:rsidR="006C6975" w:rsidRPr="00C002E4" w:rsidRDefault="006C6975" w:rsidP="00730160">
            <w:pPr>
              <w:jc w:val="center"/>
              <w:rPr>
                <w:rFonts w:ascii="Arial" w:hAnsi="Arial" w:cs="Arial"/>
                <w:sz w:val="22"/>
                <w:szCs w:val="22"/>
              </w:rPr>
            </w:pPr>
          </w:p>
        </w:tc>
      </w:tr>
      <w:tr w:rsidR="00814576" w:rsidRPr="00C002E4" w14:paraId="3AFFC385" w14:textId="77777777" w:rsidTr="00730160">
        <w:tc>
          <w:tcPr>
            <w:tcW w:w="3912" w:type="dxa"/>
            <w:gridSpan w:val="4"/>
          </w:tcPr>
          <w:p w14:paraId="7CC682B4" w14:textId="11E77E1A" w:rsidR="00814576" w:rsidRPr="00C002E4" w:rsidRDefault="00814576" w:rsidP="009B0B56">
            <w:pPr>
              <w:rPr>
                <w:rFonts w:ascii="Arial" w:hAnsi="Arial" w:cs="Arial"/>
                <w:sz w:val="22"/>
                <w:szCs w:val="22"/>
              </w:rPr>
            </w:pPr>
            <w:r w:rsidRPr="00C002E4">
              <w:rPr>
                <w:rFonts w:ascii="Arial" w:hAnsi="Arial" w:cs="Arial"/>
                <w:b/>
                <w:sz w:val="22"/>
                <w:szCs w:val="22"/>
              </w:rPr>
              <w:t>History of Blood Transfusions</w:t>
            </w:r>
          </w:p>
        </w:tc>
        <w:tc>
          <w:tcPr>
            <w:tcW w:w="768" w:type="dxa"/>
          </w:tcPr>
          <w:p w14:paraId="669135D7" w14:textId="77777777" w:rsidR="00814576" w:rsidRPr="00C002E4" w:rsidRDefault="00814576" w:rsidP="00730160">
            <w:pPr>
              <w:jc w:val="center"/>
              <w:rPr>
                <w:rFonts w:ascii="Arial" w:hAnsi="Arial" w:cs="Arial"/>
                <w:sz w:val="22"/>
                <w:szCs w:val="22"/>
              </w:rPr>
            </w:pPr>
          </w:p>
        </w:tc>
        <w:tc>
          <w:tcPr>
            <w:tcW w:w="807" w:type="dxa"/>
          </w:tcPr>
          <w:p w14:paraId="6BCB5C15" w14:textId="77777777" w:rsidR="00814576" w:rsidRPr="00C002E4" w:rsidRDefault="00814576" w:rsidP="00730160">
            <w:pPr>
              <w:jc w:val="center"/>
              <w:rPr>
                <w:rFonts w:ascii="Arial" w:hAnsi="Arial" w:cs="Arial"/>
                <w:sz w:val="22"/>
                <w:szCs w:val="22"/>
              </w:rPr>
            </w:pPr>
          </w:p>
        </w:tc>
        <w:tc>
          <w:tcPr>
            <w:tcW w:w="1220" w:type="dxa"/>
          </w:tcPr>
          <w:p w14:paraId="73988FCE" w14:textId="77777777" w:rsidR="00814576" w:rsidRPr="00C002E4" w:rsidRDefault="00814576" w:rsidP="00730160">
            <w:pPr>
              <w:jc w:val="center"/>
              <w:rPr>
                <w:rFonts w:ascii="Arial" w:hAnsi="Arial" w:cs="Arial"/>
                <w:sz w:val="22"/>
                <w:szCs w:val="22"/>
              </w:rPr>
            </w:pPr>
          </w:p>
        </w:tc>
        <w:tc>
          <w:tcPr>
            <w:tcW w:w="733" w:type="dxa"/>
          </w:tcPr>
          <w:p w14:paraId="3ED1CD8B" w14:textId="77777777" w:rsidR="00814576" w:rsidRPr="00C002E4" w:rsidRDefault="00814576" w:rsidP="00730160">
            <w:pPr>
              <w:jc w:val="center"/>
              <w:rPr>
                <w:rFonts w:ascii="Arial" w:hAnsi="Arial" w:cs="Arial"/>
                <w:sz w:val="22"/>
                <w:szCs w:val="22"/>
              </w:rPr>
            </w:pPr>
          </w:p>
        </w:tc>
        <w:tc>
          <w:tcPr>
            <w:tcW w:w="909" w:type="dxa"/>
          </w:tcPr>
          <w:p w14:paraId="11C72324" w14:textId="77777777" w:rsidR="00814576" w:rsidRPr="00C002E4" w:rsidRDefault="00814576" w:rsidP="00730160">
            <w:pPr>
              <w:jc w:val="center"/>
              <w:rPr>
                <w:rFonts w:ascii="Arial" w:hAnsi="Arial" w:cs="Arial"/>
                <w:sz w:val="22"/>
                <w:szCs w:val="22"/>
              </w:rPr>
            </w:pPr>
          </w:p>
        </w:tc>
        <w:tc>
          <w:tcPr>
            <w:tcW w:w="1118" w:type="dxa"/>
          </w:tcPr>
          <w:p w14:paraId="1F9BE729" w14:textId="77777777" w:rsidR="00814576" w:rsidRPr="00C002E4" w:rsidRDefault="00814576" w:rsidP="00730160">
            <w:pPr>
              <w:jc w:val="center"/>
              <w:rPr>
                <w:rFonts w:ascii="Arial" w:hAnsi="Arial" w:cs="Arial"/>
                <w:sz w:val="22"/>
                <w:szCs w:val="22"/>
              </w:rPr>
            </w:pPr>
          </w:p>
        </w:tc>
      </w:tr>
      <w:tr w:rsidR="00BF0F7B" w:rsidRPr="00C002E4" w14:paraId="1847E3C1" w14:textId="77777777" w:rsidTr="00730160">
        <w:tc>
          <w:tcPr>
            <w:tcW w:w="2100" w:type="dxa"/>
          </w:tcPr>
          <w:p w14:paraId="00FCA4EE"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No BT</w:t>
            </w:r>
          </w:p>
        </w:tc>
        <w:tc>
          <w:tcPr>
            <w:tcW w:w="897" w:type="dxa"/>
          </w:tcPr>
          <w:p w14:paraId="774FE93E"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47</w:t>
            </w:r>
          </w:p>
        </w:tc>
        <w:tc>
          <w:tcPr>
            <w:tcW w:w="915" w:type="dxa"/>
            <w:gridSpan w:val="2"/>
          </w:tcPr>
          <w:p w14:paraId="4FB3E4D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35.3</w:t>
            </w:r>
          </w:p>
        </w:tc>
        <w:tc>
          <w:tcPr>
            <w:tcW w:w="768" w:type="dxa"/>
          </w:tcPr>
          <w:p w14:paraId="435FC28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11</w:t>
            </w:r>
          </w:p>
        </w:tc>
        <w:tc>
          <w:tcPr>
            <w:tcW w:w="807" w:type="dxa"/>
          </w:tcPr>
          <w:p w14:paraId="4BB6C9D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28.2</w:t>
            </w:r>
          </w:p>
        </w:tc>
        <w:tc>
          <w:tcPr>
            <w:tcW w:w="1220" w:type="dxa"/>
            <w:vMerge w:val="restart"/>
          </w:tcPr>
          <w:p w14:paraId="3E6A7FFF"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0.407</w:t>
            </w:r>
          </w:p>
        </w:tc>
        <w:tc>
          <w:tcPr>
            <w:tcW w:w="733" w:type="dxa"/>
          </w:tcPr>
          <w:p w14:paraId="16BD1E4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12</w:t>
            </w:r>
          </w:p>
        </w:tc>
        <w:tc>
          <w:tcPr>
            <w:tcW w:w="909" w:type="dxa"/>
          </w:tcPr>
          <w:p w14:paraId="703F259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42.9</w:t>
            </w:r>
          </w:p>
        </w:tc>
        <w:tc>
          <w:tcPr>
            <w:tcW w:w="1118" w:type="dxa"/>
            <w:vMerge w:val="restart"/>
          </w:tcPr>
          <w:p w14:paraId="4191FA9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0.453</w:t>
            </w:r>
          </w:p>
        </w:tc>
      </w:tr>
      <w:tr w:rsidR="00BF0F7B" w:rsidRPr="00C002E4" w14:paraId="658A24BE" w14:textId="77777777" w:rsidTr="00730160">
        <w:tc>
          <w:tcPr>
            <w:tcW w:w="2100" w:type="dxa"/>
          </w:tcPr>
          <w:p w14:paraId="18F9159E"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   BT</w:t>
            </w:r>
          </w:p>
        </w:tc>
        <w:tc>
          <w:tcPr>
            <w:tcW w:w="897" w:type="dxa"/>
          </w:tcPr>
          <w:p w14:paraId="26BF123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86</w:t>
            </w:r>
          </w:p>
        </w:tc>
        <w:tc>
          <w:tcPr>
            <w:tcW w:w="915" w:type="dxa"/>
            <w:gridSpan w:val="2"/>
          </w:tcPr>
          <w:p w14:paraId="0B2A63D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66.7</w:t>
            </w:r>
          </w:p>
        </w:tc>
        <w:tc>
          <w:tcPr>
            <w:tcW w:w="768" w:type="dxa"/>
          </w:tcPr>
          <w:p w14:paraId="744591E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28</w:t>
            </w:r>
          </w:p>
        </w:tc>
        <w:tc>
          <w:tcPr>
            <w:tcW w:w="807" w:type="dxa"/>
          </w:tcPr>
          <w:p w14:paraId="2BFB912E"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71.8</w:t>
            </w:r>
          </w:p>
        </w:tc>
        <w:tc>
          <w:tcPr>
            <w:tcW w:w="1220" w:type="dxa"/>
            <w:vMerge/>
          </w:tcPr>
          <w:p w14:paraId="6CFD5D29" w14:textId="77777777" w:rsidR="006C6975" w:rsidRPr="00C002E4" w:rsidRDefault="006C6975" w:rsidP="00730160">
            <w:pPr>
              <w:jc w:val="center"/>
              <w:rPr>
                <w:rFonts w:ascii="Arial" w:hAnsi="Arial" w:cs="Arial"/>
                <w:sz w:val="22"/>
                <w:szCs w:val="22"/>
              </w:rPr>
            </w:pPr>
          </w:p>
        </w:tc>
        <w:tc>
          <w:tcPr>
            <w:tcW w:w="733" w:type="dxa"/>
          </w:tcPr>
          <w:p w14:paraId="4EEBEAB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16</w:t>
            </w:r>
          </w:p>
        </w:tc>
        <w:tc>
          <w:tcPr>
            <w:tcW w:w="909" w:type="dxa"/>
          </w:tcPr>
          <w:p w14:paraId="4B98ACB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57.1</w:t>
            </w:r>
          </w:p>
        </w:tc>
        <w:tc>
          <w:tcPr>
            <w:tcW w:w="1118" w:type="dxa"/>
            <w:vMerge/>
          </w:tcPr>
          <w:p w14:paraId="3B27162A" w14:textId="77777777" w:rsidR="006C6975" w:rsidRPr="00C002E4" w:rsidRDefault="006C6975" w:rsidP="00730160">
            <w:pPr>
              <w:jc w:val="center"/>
              <w:rPr>
                <w:rFonts w:ascii="Arial" w:hAnsi="Arial" w:cs="Arial"/>
                <w:sz w:val="22"/>
                <w:szCs w:val="22"/>
              </w:rPr>
            </w:pPr>
          </w:p>
        </w:tc>
      </w:tr>
      <w:tr w:rsidR="00814576" w:rsidRPr="00C002E4" w14:paraId="040AD6A7" w14:textId="77777777" w:rsidTr="00730160">
        <w:tc>
          <w:tcPr>
            <w:tcW w:w="3912" w:type="dxa"/>
            <w:gridSpan w:val="4"/>
            <w:shd w:val="clear" w:color="auto" w:fill="auto"/>
          </w:tcPr>
          <w:p w14:paraId="73AF6718" w14:textId="472D4B69" w:rsidR="00814576" w:rsidRPr="00C002E4" w:rsidRDefault="00814576" w:rsidP="009B0B56">
            <w:pPr>
              <w:rPr>
                <w:rFonts w:ascii="Arial" w:hAnsi="Arial" w:cs="Arial"/>
                <w:sz w:val="22"/>
                <w:szCs w:val="22"/>
              </w:rPr>
            </w:pPr>
            <w:r w:rsidRPr="00C002E4">
              <w:rPr>
                <w:rFonts w:ascii="Arial" w:hAnsi="Arial" w:cs="Arial"/>
                <w:b/>
                <w:sz w:val="22"/>
                <w:szCs w:val="22"/>
              </w:rPr>
              <w:t>History of Seizures</w:t>
            </w:r>
          </w:p>
        </w:tc>
        <w:tc>
          <w:tcPr>
            <w:tcW w:w="768" w:type="dxa"/>
            <w:shd w:val="clear" w:color="auto" w:fill="auto"/>
          </w:tcPr>
          <w:p w14:paraId="2B12F8FC" w14:textId="77777777" w:rsidR="00814576" w:rsidRPr="00C002E4" w:rsidRDefault="00814576" w:rsidP="00730160">
            <w:pPr>
              <w:jc w:val="center"/>
              <w:rPr>
                <w:rFonts w:ascii="Arial" w:hAnsi="Arial" w:cs="Arial"/>
                <w:sz w:val="22"/>
                <w:szCs w:val="22"/>
              </w:rPr>
            </w:pPr>
          </w:p>
        </w:tc>
        <w:tc>
          <w:tcPr>
            <w:tcW w:w="807" w:type="dxa"/>
            <w:shd w:val="clear" w:color="auto" w:fill="auto"/>
          </w:tcPr>
          <w:p w14:paraId="11E6995E" w14:textId="77777777" w:rsidR="00814576" w:rsidRPr="00C002E4" w:rsidRDefault="00814576" w:rsidP="00730160">
            <w:pPr>
              <w:jc w:val="center"/>
              <w:rPr>
                <w:rFonts w:ascii="Arial" w:hAnsi="Arial" w:cs="Arial"/>
                <w:sz w:val="22"/>
                <w:szCs w:val="22"/>
              </w:rPr>
            </w:pPr>
          </w:p>
        </w:tc>
        <w:tc>
          <w:tcPr>
            <w:tcW w:w="1220" w:type="dxa"/>
            <w:shd w:val="clear" w:color="auto" w:fill="auto"/>
          </w:tcPr>
          <w:p w14:paraId="56965901" w14:textId="77777777" w:rsidR="00814576" w:rsidRPr="00C002E4" w:rsidRDefault="00814576" w:rsidP="00730160">
            <w:pPr>
              <w:jc w:val="center"/>
              <w:rPr>
                <w:rFonts w:ascii="Arial" w:hAnsi="Arial" w:cs="Arial"/>
                <w:sz w:val="22"/>
                <w:szCs w:val="22"/>
              </w:rPr>
            </w:pPr>
          </w:p>
        </w:tc>
        <w:tc>
          <w:tcPr>
            <w:tcW w:w="733" w:type="dxa"/>
            <w:shd w:val="clear" w:color="auto" w:fill="auto"/>
          </w:tcPr>
          <w:p w14:paraId="60E15B7F" w14:textId="77777777" w:rsidR="00814576" w:rsidRPr="00C002E4" w:rsidRDefault="00814576" w:rsidP="00730160">
            <w:pPr>
              <w:jc w:val="center"/>
              <w:rPr>
                <w:rFonts w:ascii="Arial" w:hAnsi="Arial" w:cs="Arial"/>
                <w:sz w:val="22"/>
                <w:szCs w:val="22"/>
              </w:rPr>
            </w:pPr>
          </w:p>
        </w:tc>
        <w:tc>
          <w:tcPr>
            <w:tcW w:w="909" w:type="dxa"/>
            <w:shd w:val="clear" w:color="auto" w:fill="auto"/>
          </w:tcPr>
          <w:p w14:paraId="407FF2B3" w14:textId="77777777" w:rsidR="00814576" w:rsidRPr="00C002E4" w:rsidRDefault="00814576" w:rsidP="00730160">
            <w:pPr>
              <w:jc w:val="center"/>
              <w:rPr>
                <w:rFonts w:ascii="Arial" w:hAnsi="Arial" w:cs="Arial"/>
                <w:sz w:val="22"/>
                <w:szCs w:val="22"/>
              </w:rPr>
            </w:pPr>
          </w:p>
        </w:tc>
        <w:tc>
          <w:tcPr>
            <w:tcW w:w="1118" w:type="dxa"/>
            <w:shd w:val="clear" w:color="auto" w:fill="auto"/>
          </w:tcPr>
          <w:p w14:paraId="078E9585" w14:textId="77777777" w:rsidR="00814576" w:rsidRPr="00C002E4" w:rsidRDefault="00814576" w:rsidP="00730160">
            <w:pPr>
              <w:jc w:val="center"/>
              <w:rPr>
                <w:rFonts w:ascii="Arial" w:hAnsi="Arial" w:cs="Arial"/>
                <w:sz w:val="22"/>
                <w:szCs w:val="22"/>
              </w:rPr>
            </w:pPr>
          </w:p>
        </w:tc>
      </w:tr>
      <w:tr w:rsidR="00BF0F7B" w:rsidRPr="00C002E4" w14:paraId="15A303BB" w14:textId="77777777" w:rsidTr="00730160">
        <w:tc>
          <w:tcPr>
            <w:tcW w:w="2100" w:type="dxa"/>
            <w:shd w:val="clear" w:color="auto" w:fill="auto"/>
          </w:tcPr>
          <w:p w14:paraId="2ED97526" w14:textId="25BCB0A1" w:rsidR="006C6975" w:rsidRPr="00C002E4" w:rsidRDefault="006C6975" w:rsidP="006C6975">
            <w:pPr>
              <w:rPr>
                <w:rFonts w:ascii="Arial" w:hAnsi="Arial" w:cs="Arial"/>
                <w:sz w:val="22"/>
                <w:szCs w:val="22"/>
              </w:rPr>
            </w:pPr>
            <w:r w:rsidRPr="00C002E4">
              <w:rPr>
                <w:rFonts w:ascii="Arial" w:hAnsi="Arial" w:cs="Arial"/>
                <w:sz w:val="22"/>
                <w:szCs w:val="22"/>
              </w:rPr>
              <w:t xml:space="preserve">   Yes</w:t>
            </w:r>
          </w:p>
        </w:tc>
        <w:tc>
          <w:tcPr>
            <w:tcW w:w="897" w:type="dxa"/>
            <w:shd w:val="clear" w:color="auto" w:fill="auto"/>
          </w:tcPr>
          <w:p w14:paraId="676FFA4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8</w:t>
            </w:r>
          </w:p>
        </w:tc>
        <w:tc>
          <w:tcPr>
            <w:tcW w:w="915" w:type="dxa"/>
            <w:gridSpan w:val="2"/>
            <w:shd w:val="clear" w:color="auto" w:fill="auto"/>
          </w:tcPr>
          <w:p w14:paraId="4DE1A74C"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6.0</w:t>
            </w:r>
          </w:p>
        </w:tc>
        <w:tc>
          <w:tcPr>
            <w:tcW w:w="768" w:type="dxa"/>
            <w:shd w:val="clear" w:color="auto" w:fill="auto"/>
          </w:tcPr>
          <w:p w14:paraId="64DBF43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8</w:t>
            </w:r>
          </w:p>
        </w:tc>
        <w:tc>
          <w:tcPr>
            <w:tcW w:w="807" w:type="dxa"/>
            <w:shd w:val="clear" w:color="auto" w:fill="auto"/>
          </w:tcPr>
          <w:p w14:paraId="6534A12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20.5</w:t>
            </w:r>
          </w:p>
        </w:tc>
        <w:tc>
          <w:tcPr>
            <w:tcW w:w="1220" w:type="dxa"/>
            <w:vMerge w:val="restart"/>
            <w:shd w:val="clear" w:color="auto" w:fill="auto"/>
          </w:tcPr>
          <w:p w14:paraId="2F16E701" w14:textId="77777777" w:rsidR="00856E9A" w:rsidRPr="00C002E4" w:rsidRDefault="00856E9A" w:rsidP="00730160">
            <w:pPr>
              <w:jc w:val="center"/>
              <w:rPr>
                <w:rFonts w:ascii="Arial" w:hAnsi="Arial" w:cs="Arial"/>
                <w:sz w:val="22"/>
                <w:szCs w:val="22"/>
              </w:rPr>
            </w:pPr>
            <w:r w:rsidRPr="00C002E4">
              <w:rPr>
                <w:rFonts w:ascii="Arial" w:hAnsi="Arial" w:cs="Arial"/>
                <w:sz w:val="22"/>
                <w:szCs w:val="22"/>
              </w:rPr>
              <w:t>0.011</w:t>
            </w:r>
          </w:p>
        </w:tc>
        <w:tc>
          <w:tcPr>
            <w:tcW w:w="733" w:type="dxa"/>
            <w:shd w:val="clear" w:color="auto" w:fill="auto"/>
          </w:tcPr>
          <w:p w14:paraId="1CA8CDAF"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5</w:t>
            </w:r>
          </w:p>
        </w:tc>
        <w:tc>
          <w:tcPr>
            <w:tcW w:w="909" w:type="dxa"/>
            <w:shd w:val="clear" w:color="auto" w:fill="auto"/>
          </w:tcPr>
          <w:p w14:paraId="12E76E8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17.9</w:t>
            </w:r>
          </w:p>
        </w:tc>
        <w:tc>
          <w:tcPr>
            <w:tcW w:w="1118" w:type="dxa"/>
            <w:vMerge w:val="restart"/>
            <w:shd w:val="clear" w:color="auto" w:fill="auto"/>
          </w:tcPr>
          <w:p w14:paraId="5387A3C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0.052</w:t>
            </w:r>
          </w:p>
        </w:tc>
      </w:tr>
      <w:tr w:rsidR="00BF0F7B" w:rsidRPr="00C002E4" w14:paraId="31487D58" w14:textId="77777777" w:rsidTr="00730160">
        <w:tc>
          <w:tcPr>
            <w:tcW w:w="2100" w:type="dxa"/>
            <w:shd w:val="clear" w:color="auto" w:fill="auto"/>
          </w:tcPr>
          <w:p w14:paraId="29D2C8C5" w14:textId="1FB4BD3C" w:rsidR="006C6975" w:rsidRPr="00C002E4" w:rsidRDefault="006C6975" w:rsidP="009B0B56">
            <w:pPr>
              <w:rPr>
                <w:rFonts w:ascii="Arial" w:hAnsi="Arial" w:cs="Arial"/>
                <w:sz w:val="22"/>
                <w:szCs w:val="22"/>
              </w:rPr>
            </w:pPr>
            <w:r w:rsidRPr="00C002E4">
              <w:rPr>
                <w:rFonts w:ascii="Arial" w:hAnsi="Arial" w:cs="Arial"/>
                <w:sz w:val="22"/>
                <w:szCs w:val="22"/>
              </w:rPr>
              <w:t xml:space="preserve">   No</w:t>
            </w:r>
          </w:p>
        </w:tc>
        <w:tc>
          <w:tcPr>
            <w:tcW w:w="897" w:type="dxa"/>
            <w:shd w:val="clear" w:color="auto" w:fill="auto"/>
          </w:tcPr>
          <w:p w14:paraId="166CEB03"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125</w:t>
            </w:r>
          </w:p>
        </w:tc>
        <w:tc>
          <w:tcPr>
            <w:tcW w:w="915" w:type="dxa"/>
            <w:gridSpan w:val="2"/>
            <w:shd w:val="clear" w:color="auto" w:fill="auto"/>
          </w:tcPr>
          <w:p w14:paraId="6B80837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94.0</w:t>
            </w:r>
          </w:p>
        </w:tc>
        <w:tc>
          <w:tcPr>
            <w:tcW w:w="768" w:type="dxa"/>
            <w:shd w:val="clear" w:color="auto" w:fill="auto"/>
          </w:tcPr>
          <w:p w14:paraId="3C4060F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31</w:t>
            </w:r>
          </w:p>
        </w:tc>
        <w:tc>
          <w:tcPr>
            <w:tcW w:w="807" w:type="dxa"/>
            <w:shd w:val="clear" w:color="auto" w:fill="auto"/>
          </w:tcPr>
          <w:p w14:paraId="0CD4E3F0"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79.5</w:t>
            </w:r>
          </w:p>
        </w:tc>
        <w:tc>
          <w:tcPr>
            <w:tcW w:w="1220" w:type="dxa"/>
            <w:vMerge/>
            <w:shd w:val="clear" w:color="auto" w:fill="auto"/>
          </w:tcPr>
          <w:p w14:paraId="5E39197F" w14:textId="77777777" w:rsidR="006C6975" w:rsidRPr="00C002E4" w:rsidRDefault="006C6975" w:rsidP="00730160">
            <w:pPr>
              <w:jc w:val="center"/>
              <w:rPr>
                <w:rFonts w:ascii="Arial" w:hAnsi="Arial" w:cs="Arial"/>
                <w:sz w:val="22"/>
                <w:szCs w:val="22"/>
              </w:rPr>
            </w:pPr>
          </w:p>
        </w:tc>
        <w:tc>
          <w:tcPr>
            <w:tcW w:w="733" w:type="dxa"/>
            <w:shd w:val="clear" w:color="auto" w:fill="auto"/>
          </w:tcPr>
          <w:p w14:paraId="4F93F68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23</w:t>
            </w:r>
          </w:p>
        </w:tc>
        <w:tc>
          <w:tcPr>
            <w:tcW w:w="909" w:type="dxa"/>
            <w:shd w:val="clear" w:color="auto" w:fill="auto"/>
          </w:tcPr>
          <w:p w14:paraId="7A656744"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82.1</w:t>
            </w:r>
          </w:p>
        </w:tc>
        <w:tc>
          <w:tcPr>
            <w:tcW w:w="1118" w:type="dxa"/>
            <w:vMerge/>
            <w:shd w:val="clear" w:color="auto" w:fill="auto"/>
          </w:tcPr>
          <w:p w14:paraId="1F378DD2" w14:textId="77777777" w:rsidR="006C6975" w:rsidRPr="00C002E4" w:rsidRDefault="006C6975" w:rsidP="00730160">
            <w:pPr>
              <w:jc w:val="center"/>
              <w:rPr>
                <w:rFonts w:ascii="Arial" w:hAnsi="Arial" w:cs="Arial"/>
                <w:sz w:val="22"/>
                <w:szCs w:val="22"/>
              </w:rPr>
            </w:pPr>
          </w:p>
        </w:tc>
      </w:tr>
      <w:tr w:rsidR="00814576" w:rsidRPr="00C002E4" w14:paraId="1C4F9F7D" w14:textId="77777777" w:rsidTr="00730160">
        <w:tc>
          <w:tcPr>
            <w:tcW w:w="2997" w:type="dxa"/>
            <w:gridSpan w:val="2"/>
            <w:shd w:val="clear" w:color="auto" w:fill="auto"/>
          </w:tcPr>
          <w:p w14:paraId="52A315EF" w14:textId="6B35F9E5" w:rsidR="00814576" w:rsidRPr="00C002E4" w:rsidRDefault="00814576" w:rsidP="009B0B56">
            <w:pPr>
              <w:rPr>
                <w:rFonts w:ascii="Arial" w:hAnsi="Arial" w:cs="Arial"/>
                <w:sz w:val="22"/>
                <w:szCs w:val="22"/>
              </w:rPr>
            </w:pPr>
            <w:r w:rsidRPr="00C002E4">
              <w:rPr>
                <w:rFonts w:ascii="Arial" w:hAnsi="Arial" w:cs="Arial"/>
                <w:b/>
                <w:sz w:val="22"/>
                <w:szCs w:val="22"/>
              </w:rPr>
              <w:t>History of Weakness</w:t>
            </w:r>
          </w:p>
        </w:tc>
        <w:tc>
          <w:tcPr>
            <w:tcW w:w="915" w:type="dxa"/>
            <w:gridSpan w:val="2"/>
            <w:shd w:val="clear" w:color="auto" w:fill="auto"/>
          </w:tcPr>
          <w:p w14:paraId="558D5FBE" w14:textId="77777777" w:rsidR="00814576" w:rsidRPr="00C002E4" w:rsidRDefault="00814576" w:rsidP="00730160">
            <w:pPr>
              <w:jc w:val="center"/>
              <w:rPr>
                <w:rFonts w:ascii="Arial" w:hAnsi="Arial" w:cs="Arial"/>
                <w:sz w:val="22"/>
                <w:szCs w:val="22"/>
              </w:rPr>
            </w:pPr>
          </w:p>
        </w:tc>
        <w:tc>
          <w:tcPr>
            <w:tcW w:w="768" w:type="dxa"/>
            <w:shd w:val="clear" w:color="auto" w:fill="auto"/>
          </w:tcPr>
          <w:p w14:paraId="2B9EE7C6" w14:textId="77777777" w:rsidR="00814576" w:rsidRPr="00C002E4" w:rsidRDefault="00814576" w:rsidP="00730160">
            <w:pPr>
              <w:jc w:val="center"/>
              <w:rPr>
                <w:rFonts w:ascii="Arial" w:hAnsi="Arial" w:cs="Arial"/>
                <w:sz w:val="22"/>
                <w:szCs w:val="22"/>
              </w:rPr>
            </w:pPr>
          </w:p>
        </w:tc>
        <w:tc>
          <w:tcPr>
            <w:tcW w:w="807" w:type="dxa"/>
            <w:shd w:val="clear" w:color="auto" w:fill="auto"/>
          </w:tcPr>
          <w:p w14:paraId="0A2E520D" w14:textId="77777777" w:rsidR="00814576" w:rsidRPr="00C002E4" w:rsidRDefault="00814576" w:rsidP="00730160">
            <w:pPr>
              <w:jc w:val="center"/>
              <w:rPr>
                <w:rFonts w:ascii="Arial" w:hAnsi="Arial" w:cs="Arial"/>
                <w:sz w:val="22"/>
                <w:szCs w:val="22"/>
              </w:rPr>
            </w:pPr>
          </w:p>
        </w:tc>
        <w:tc>
          <w:tcPr>
            <w:tcW w:w="1220" w:type="dxa"/>
            <w:shd w:val="clear" w:color="auto" w:fill="auto"/>
          </w:tcPr>
          <w:p w14:paraId="2E0E7C43" w14:textId="77777777" w:rsidR="00814576" w:rsidRPr="00C002E4" w:rsidRDefault="00814576" w:rsidP="00730160">
            <w:pPr>
              <w:jc w:val="center"/>
              <w:rPr>
                <w:rFonts w:ascii="Arial" w:hAnsi="Arial" w:cs="Arial"/>
                <w:sz w:val="22"/>
                <w:szCs w:val="22"/>
              </w:rPr>
            </w:pPr>
          </w:p>
        </w:tc>
        <w:tc>
          <w:tcPr>
            <w:tcW w:w="733" w:type="dxa"/>
            <w:shd w:val="clear" w:color="auto" w:fill="auto"/>
          </w:tcPr>
          <w:p w14:paraId="7CC1F160" w14:textId="77777777" w:rsidR="00814576" w:rsidRPr="00C002E4" w:rsidRDefault="00814576" w:rsidP="00730160">
            <w:pPr>
              <w:jc w:val="center"/>
              <w:rPr>
                <w:rFonts w:ascii="Arial" w:hAnsi="Arial" w:cs="Arial"/>
                <w:sz w:val="22"/>
                <w:szCs w:val="22"/>
              </w:rPr>
            </w:pPr>
          </w:p>
        </w:tc>
        <w:tc>
          <w:tcPr>
            <w:tcW w:w="909" w:type="dxa"/>
            <w:shd w:val="clear" w:color="auto" w:fill="auto"/>
          </w:tcPr>
          <w:p w14:paraId="3755E450" w14:textId="77777777" w:rsidR="00814576" w:rsidRPr="00C002E4" w:rsidRDefault="00814576" w:rsidP="00730160">
            <w:pPr>
              <w:jc w:val="center"/>
              <w:rPr>
                <w:rFonts w:ascii="Arial" w:hAnsi="Arial" w:cs="Arial"/>
                <w:sz w:val="22"/>
                <w:szCs w:val="22"/>
              </w:rPr>
            </w:pPr>
          </w:p>
        </w:tc>
        <w:tc>
          <w:tcPr>
            <w:tcW w:w="1118" w:type="dxa"/>
            <w:shd w:val="clear" w:color="auto" w:fill="auto"/>
          </w:tcPr>
          <w:p w14:paraId="7524B563" w14:textId="77777777" w:rsidR="00814576" w:rsidRPr="00C002E4" w:rsidRDefault="00814576" w:rsidP="00730160">
            <w:pPr>
              <w:jc w:val="center"/>
              <w:rPr>
                <w:rFonts w:ascii="Arial" w:hAnsi="Arial" w:cs="Arial"/>
                <w:sz w:val="22"/>
                <w:szCs w:val="22"/>
              </w:rPr>
            </w:pPr>
          </w:p>
        </w:tc>
      </w:tr>
      <w:tr w:rsidR="00BF0F7B" w:rsidRPr="00C002E4" w14:paraId="4B494D1B" w14:textId="77777777" w:rsidTr="00730160">
        <w:tc>
          <w:tcPr>
            <w:tcW w:w="2100" w:type="dxa"/>
            <w:shd w:val="clear" w:color="auto" w:fill="auto"/>
          </w:tcPr>
          <w:p w14:paraId="35A63017" w14:textId="561A924C" w:rsidR="006C6975" w:rsidRPr="00C002E4" w:rsidRDefault="006C6975" w:rsidP="009B0B56">
            <w:pPr>
              <w:rPr>
                <w:rFonts w:ascii="Arial" w:hAnsi="Arial" w:cs="Arial"/>
                <w:sz w:val="22"/>
                <w:szCs w:val="22"/>
              </w:rPr>
            </w:pPr>
            <w:r w:rsidRPr="00C002E4">
              <w:rPr>
                <w:rFonts w:ascii="Arial" w:hAnsi="Arial" w:cs="Arial"/>
                <w:sz w:val="22"/>
                <w:szCs w:val="22"/>
              </w:rPr>
              <w:t xml:space="preserve">   Yes</w:t>
            </w:r>
          </w:p>
        </w:tc>
        <w:tc>
          <w:tcPr>
            <w:tcW w:w="897" w:type="dxa"/>
            <w:shd w:val="clear" w:color="auto" w:fill="auto"/>
          </w:tcPr>
          <w:p w14:paraId="438FA63E"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4</w:t>
            </w:r>
          </w:p>
        </w:tc>
        <w:tc>
          <w:tcPr>
            <w:tcW w:w="915" w:type="dxa"/>
            <w:gridSpan w:val="2"/>
            <w:shd w:val="clear" w:color="auto" w:fill="auto"/>
          </w:tcPr>
          <w:p w14:paraId="78E961B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w:t>
            </w:r>
          </w:p>
        </w:tc>
        <w:tc>
          <w:tcPr>
            <w:tcW w:w="768" w:type="dxa"/>
            <w:shd w:val="clear" w:color="auto" w:fill="auto"/>
          </w:tcPr>
          <w:p w14:paraId="2C57082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8</w:t>
            </w:r>
          </w:p>
        </w:tc>
        <w:tc>
          <w:tcPr>
            <w:tcW w:w="807" w:type="dxa"/>
            <w:shd w:val="clear" w:color="auto" w:fill="auto"/>
          </w:tcPr>
          <w:p w14:paraId="21E12D2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20.5</w:t>
            </w:r>
          </w:p>
        </w:tc>
        <w:tc>
          <w:tcPr>
            <w:tcW w:w="1220" w:type="dxa"/>
            <w:vMerge w:val="restart"/>
            <w:shd w:val="clear" w:color="auto" w:fill="auto"/>
          </w:tcPr>
          <w:p w14:paraId="568E9267" w14:textId="77777777" w:rsidR="006C6975" w:rsidRPr="00C002E4" w:rsidRDefault="00856E9A" w:rsidP="00730160">
            <w:pPr>
              <w:jc w:val="center"/>
              <w:rPr>
                <w:rFonts w:ascii="Arial" w:hAnsi="Arial" w:cs="Arial"/>
                <w:sz w:val="22"/>
                <w:szCs w:val="22"/>
              </w:rPr>
            </w:pPr>
            <w:r w:rsidRPr="00C002E4">
              <w:rPr>
                <w:rFonts w:ascii="Arial" w:hAnsi="Arial" w:cs="Arial"/>
                <w:sz w:val="22"/>
                <w:szCs w:val="22"/>
              </w:rPr>
              <w:t>0.001</w:t>
            </w:r>
          </w:p>
        </w:tc>
        <w:tc>
          <w:tcPr>
            <w:tcW w:w="733" w:type="dxa"/>
            <w:shd w:val="clear" w:color="auto" w:fill="auto"/>
          </w:tcPr>
          <w:p w14:paraId="369353B5"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w:t>
            </w:r>
          </w:p>
        </w:tc>
        <w:tc>
          <w:tcPr>
            <w:tcW w:w="909" w:type="dxa"/>
            <w:shd w:val="clear" w:color="auto" w:fill="auto"/>
          </w:tcPr>
          <w:p w14:paraId="4CFF1BDF"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10.7</w:t>
            </w:r>
          </w:p>
        </w:tc>
        <w:tc>
          <w:tcPr>
            <w:tcW w:w="1118" w:type="dxa"/>
            <w:vMerge w:val="restart"/>
            <w:shd w:val="clear" w:color="auto" w:fill="auto"/>
          </w:tcPr>
          <w:p w14:paraId="71DD210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0.102</w:t>
            </w:r>
          </w:p>
        </w:tc>
      </w:tr>
      <w:tr w:rsidR="00BF0F7B" w:rsidRPr="00C002E4" w14:paraId="43902A8A" w14:textId="77777777" w:rsidTr="00730160">
        <w:tc>
          <w:tcPr>
            <w:tcW w:w="2100" w:type="dxa"/>
            <w:shd w:val="clear" w:color="auto" w:fill="auto"/>
          </w:tcPr>
          <w:p w14:paraId="561FE1F2" w14:textId="4A8C452E" w:rsidR="006C6975" w:rsidRPr="00C002E4" w:rsidRDefault="006C6975" w:rsidP="009B0B56">
            <w:pPr>
              <w:rPr>
                <w:rFonts w:ascii="Arial" w:hAnsi="Arial" w:cs="Arial"/>
                <w:sz w:val="22"/>
                <w:szCs w:val="22"/>
              </w:rPr>
            </w:pPr>
            <w:r w:rsidRPr="00C002E4">
              <w:rPr>
                <w:rFonts w:ascii="Arial" w:hAnsi="Arial" w:cs="Arial"/>
                <w:sz w:val="22"/>
                <w:szCs w:val="22"/>
              </w:rPr>
              <w:t xml:space="preserve">   No</w:t>
            </w:r>
          </w:p>
        </w:tc>
        <w:tc>
          <w:tcPr>
            <w:tcW w:w="897" w:type="dxa"/>
            <w:shd w:val="clear" w:color="auto" w:fill="auto"/>
          </w:tcPr>
          <w:p w14:paraId="202BD24A"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129</w:t>
            </w:r>
          </w:p>
        </w:tc>
        <w:tc>
          <w:tcPr>
            <w:tcW w:w="915" w:type="dxa"/>
            <w:gridSpan w:val="2"/>
            <w:shd w:val="clear" w:color="auto" w:fill="auto"/>
          </w:tcPr>
          <w:p w14:paraId="4C2F1E6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97</w:t>
            </w:r>
          </w:p>
        </w:tc>
        <w:tc>
          <w:tcPr>
            <w:tcW w:w="768" w:type="dxa"/>
            <w:shd w:val="clear" w:color="auto" w:fill="auto"/>
          </w:tcPr>
          <w:p w14:paraId="46AE0DC4"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31</w:t>
            </w:r>
          </w:p>
        </w:tc>
        <w:tc>
          <w:tcPr>
            <w:tcW w:w="807" w:type="dxa"/>
            <w:shd w:val="clear" w:color="auto" w:fill="auto"/>
          </w:tcPr>
          <w:p w14:paraId="1E52E276"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79.5</w:t>
            </w:r>
          </w:p>
        </w:tc>
        <w:tc>
          <w:tcPr>
            <w:tcW w:w="1220" w:type="dxa"/>
            <w:vMerge/>
            <w:shd w:val="clear" w:color="auto" w:fill="auto"/>
          </w:tcPr>
          <w:p w14:paraId="6CC67C91" w14:textId="77777777" w:rsidR="006C6975" w:rsidRPr="00C002E4" w:rsidRDefault="006C6975" w:rsidP="00730160">
            <w:pPr>
              <w:jc w:val="center"/>
              <w:rPr>
                <w:rFonts w:ascii="Arial" w:hAnsi="Arial" w:cs="Arial"/>
                <w:sz w:val="22"/>
                <w:szCs w:val="22"/>
              </w:rPr>
            </w:pPr>
          </w:p>
        </w:tc>
        <w:tc>
          <w:tcPr>
            <w:tcW w:w="733" w:type="dxa"/>
            <w:shd w:val="clear" w:color="auto" w:fill="auto"/>
          </w:tcPr>
          <w:p w14:paraId="15A5AD41"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25</w:t>
            </w:r>
          </w:p>
        </w:tc>
        <w:tc>
          <w:tcPr>
            <w:tcW w:w="909" w:type="dxa"/>
            <w:shd w:val="clear" w:color="auto" w:fill="auto"/>
          </w:tcPr>
          <w:p w14:paraId="0FF463B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89.3</w:t>
            </w:r>
          </w:p>
        </w:tc>
        <w:tc>
          <w:tcPr>
            <w:tcW w:w="1118" w:type="dxa"/>
            <w:vMerge/>
            <w:shd w:val="clear" w:color="auto" w:fill="auto"/>
          </w:tcPr>
          <w:p w14:paraId="2DA239CD" w14:textId="77777777" w:rsidR="006C6975" w:rsidRPr="00C002E4" w:rsidRDefault="006C6975" w:rsidP="00730160">
            <w:pPr>
              <w:jc w:val="center"/>
              <w:rPr>
                <w:rFonts w:ascii="Arial" w:hAnsi="Arial" w:cs="Arial"/>
                <w:sz w:val="22"/>
                <w:szCs w:val="22"/>
              </w:rPr>
            </w:pPr>
          </w:p>
        </w:tc>
      </w:tr>
      <w:tr w:rsidR="006C6975" w:rsidRPr="00C002E4" w14:paraId="08FD2578" w14:textId="77777777" w:rsidTr="00730160">
        <w:tc>
          <w:tcPr>
            <w:tcW w:w="2100" w:type="dxa"/>
            <w:shd w:val="clear" w:color="auto" w:fill="auto"/>
          </w:tcPr>
          <w:p w14:paraId="0CBCCB66" w14:textId="77777777" w:rsidR="006C6975" w:rsidRPr="00C002E4" w:rsidRDefault="006C6975" w:rsidP="006C6975">
            <w:pPr>
              <w:rPr>
                <w:rFonts w:ascii="Arial" w:hAnsi="Arial" w:cs="Arial"/>
                <w:b/>
                <w:sz w:val="22"/>
                <w:szCs w:val="22"/>
              </w:rPr>
            </w:pPr>
            <w:r w:rsidRPr="00C002E4">
              <w:rPr>
                <w:rFonts w:ascii="Arial" w:hAnsi="Arial" w:cs="Arial"/>
                <w:b/>
                <w:sz w:val="22"/>
                <w:szCs w:val="22"/>
              </w:rPr>
              <w:t>Number</w:t>
            </w:r>
          </w:p>
          <w:p w14:paraId="41D3C4AC" w14:textId="77777777" w:rsidR="006C6975" w:rsidRPr="00C002E4" w:rsidRDefault="006C6975" w:rsidP="006C6975">
            <w:pPr>
              <w:rPr>
                <w:rFonts w:ascii="Arial" w:hAnsi="Arial" w:cs="Arial"/>
                <w:b/>
                <w:sz w:val="22"/>
                <w:szCs w:val="22"/>
              </w:rPr>
            </w:pPr>
            <w:r w:rsidRPr="00C002E4">
              <w:rPr>
                <w:rFonts w:ascii="Arial" w:hAnsi="Arial" w:cs="Arial"/>
                <w:b/>
                <w:sz w:val="22"/>
                <w:szCs w:val="22"/>
              </w:rPr>
              <w:t>of Painful crises</w:t>
            </w:r>
            <w:r w:rsidR="00856E9A" w:rsidRPr="00C002E4">
              <w:rPr>
                <w:rFonts w:ascii="Arial" w:hAnsi="Arial" w:cs="Arial"/>
                <w:b/>
                <w:sz w:val="22"/>
                <w:szCs w:val="22"/>
              </w:rPr>
              <w:t xml:space="preserve"> in past 2 years</w:t>
            </w:r>
          </w:p>
        </w:tc>
        <w:tc>
          <w:tcPr>
            <w:tcW w:w="1812" w:type="dxa"/>
            <w:gridSpan w:val="3"/>
            <w:shd w:val="clear" w:color="auto" w:fill="auto"/>
          </w:tcPr>
          <w:p w14:paraId="742CD24C" w14:textId="77777777" w:rsidR="006C6975" w:rsidRPr="00C002E4" w:rsidRDefault="006C6975" w:rsidP="00730160">
            <w:pPr>
              <w:jc w:val="center"/>
              <w:rPr>
                <w:rFonts w:ascii="Arial" w:hAnsi="Arial" w:cs="Arial"/>
                <w:sz w:val="22"/>
                <w:szCs w:val="22"/>
              </w:rPr>
            </w:pPr>
          </w:p>
        </w:tc>
        <w:tc>
          <w:tcPr>
            <w:tcW w:w="1575" w:type="dxa"/>
            <w:gridSpan w:val="2"/>
            <w:shd w:val="clear" w:color="auto" w:fill="auto"/>
          </w:tcPr>
          <w:p w14:paraId="768CA950" w14:textId="77777777" w:rsidR="006C6975" w:rsidRPr="00C002E4" w:rsidRDefault="006C6975" w:rsidP="00730160">
            <w:pPr>
              <w:jc w:val="center"/>
              <w:rPr>
                <w:rFonts w:ascii="Arial" w:hAnsi="Arial" w:cs="Arial"/>
                <w:sz w:val="22"/>
                <w:szCs w:val="22"/>
              </w:rPr>
            </w:pPr>
          </w:p>
        </w:tc>
        <w:tc>
          <w:tcPr>
            <w:tcW w:w="1220" w:type="dxa"/>
            <w:shd w:val="clear" w:color="auto" w:fill="auto"/>
          </w:tcPr>
          <w:p w14:paraId="0D485E12" w14:textId="77777777" w:rsidR="006C6975" w:rsidRPr="00C002E4" w:rsidRDefault="006C6975" w:rsidP="00730160">
            <w:pPr>
              <w:jc w:val="center"/>
              <w:rPr>
                <w:rFonts w:ascii="Arial" w:hAnsi="Arial" w:cs="Arial"/>
                <w:sz w:val="22"/>
                <w:szCs w:val="22"/>
              </w:rPr>
            </w:pPr>
          </w:p>
        </w:tc>
        <w:tc>
          <w:tcPr>
            <w:tcW w:w="1642" w:type="dxa"/>
            <w:gridSpan w:val="2"/>
            <w:shd w:val="clear" w:color="auto" w:fill="auto"/>
          </w:tcPr>
          <w:p w14:paraId="2C4DA3B2" w14:textId="77777777" w:rsidR="006C6975" w:rsidRPr="00C002E4" w:rsidRDefault="006C6975" w:rsidP="00730160">
            <w:pPr>
              <w:jc w:val="center"/>
              <w:rPr>
                <w:rFonts w:ascii="Arial" w:hAnsi="Arial" w:cs="Arial"/>
                <w:sz w:val="22"/>
                <w:szCs w:val="22"/>
              </w:rPr>
            </w:pPr>
          </w:p>
        </w:tc>
        <w:tc>
          <w:tcPr>
            <w:tcW w:w="1118" w:type="dxa"/>
            <w:shd w:val="clear" w:color="auto" w:fill="auto"/>
          </w:tcPr>
          <w:p w14:paraId="398D9E42" w14:textId="77777777" w:rsidR="006C6975" w:rsidRPr="00C002E4" w:rsidRDefault="006C6975" w:rsidP="00730160">
            <w:pPr>
              <w:jc w:val="center"/>
              <w:rPr>
                <w:rFonts w:ascii="Arial" w:hAnsi="Arial" w:cs="Arial"/>
                <w:sz w:val="22"/>
                <w:szCs w:val="22"/>
              </w:rPr>
            </w:pPr>
          </w:p>
        </w:tc>
      </w:tr>
      <w:tr w:rsidR="006C6975" w:rsidRPr="00C002E4" w14:paraId="103B503B" w14:textId="77777777" w:rsidTr="00730160">
        <w:tc>
          <w:tcPr>
            <w:tcW w:w="2100" w:type="dxa"/>
            <w:shd w:val="clear" w:color="auto" w:fill="auto"/>
          </w:tcPr>
          <w:p w14:paraId="729317C0" w14:textId="77777777" w:rsidR="006C6975" w:rsidRPr="00C002E4" w:rsidRDefault="006C6975" w:rsidP="006C6975">
            <w:pPr>
              <w:rPr>
                <w:rFonts w:ascii="Arial" w:hAnsi="Arial" w:cs="Arial"/>
                <w:sz w:val="22"/>
                <w:szCs w:val="22"/>
              </w:rPr>
            </w:pPr>
            <w:r w:rsidRPr="00C002E4">
              <w:rPr>
                <w:rFonts w:ascii="Arial" w:hAnsi="Arial" w:cs="Arial"/>
                <w:sz w:val="22"/>
                <w:szCs w:val="22"/>
              </w:rPr>
              <w:t>Median (IQR)</w:t>
            </w:r>
          </w:p>
        </w:tc>
        <w:tc>
          <w:tcPr>
            <w:tcW w:w="1812" w:type="dxa"/>
            <w:gridSpan w:val="3"/>
            <w:shd w:val="clear" w:color="auto" w:fill="auto"/>
          </w:tcPr>
          <w:p w14:paraId="10031292" w14:textId="4F7EC64E" w:rsidR="006C6975" w:rsidRPr="00C002E4" w:rsidRDefault="006C6975" w:rsidP="00730160">
            <w:pPr>
              <w:jc w:val="center"/>
              <w:rPr>
                <w:rFonts w:ascii="Arial" w:hAnsi="Arial" w:cs="Arial"/>
                <w:sz w:val="22"/>
                <w:szCs w:val="22"/>
              </w:rPr>
            </w:pPr>
            <w:r w:rsidRPr="00C002E4">
              <w:rPr>
                <w:rFonts w:ascii="Arial" w:hAnsi="Arial" w:cs="Arial"/>
                <w:sz w:val="22"/>
                <w:szCs w:val="22"/>
              </w:rPr>
              <w:t>3 (</w:t>
            </w:r>
            <w:r w:rsidR="006442DA" w:rsidRPr="00C002E4">
              <w:rPr>
                <w:rFonts w:ascii="Arial" w:hAnsi="Arial" w:cs="Arial"/>
                <w:sz w:val="22"/>
                <w:szCs w:val="22"/>
              </w:rPr>
              <w:t xml:space="preserve">1, </w:t>
            </w:r>
            <w:r w:rsidR="00D544C9" w:rsidRPr="00C002E4">
              <w:rPr>
                <w:rFonts w:ascii="Arial" w:hAnsi="Arial" w:cs="Arial"/>
                <w:sz w:val="22"/>
                <w:szCs w:val="22"/>
              </w:rPr>
              <w:t>5</w:t>
            </w:r>
            <w:r w:rsidRPr="00C002E4">
              <w:rPr>
                <w:rFonts w:ascii="Arial" w:hAnsi="Arial" w:cs="Arial"/>
                <w:sz w:val="22"/>
                <w:szCs w:val="22"/>
              </w:rPr>
              <w:t>)</w:t>
            </w:r>
          </w:p>
        </w:tc>
        <w:tc>
          <w:tcPr>
            <w:tcW w:w="1575" w:type="dxa"/>
            <w:gridSpan w:val="2"/>
            <w:shd w:val="clear" w:color="auto" w:fill="auto"/>
          </w:tcPr>
          <w:p w14:paraId="60EC1B37"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3</w:t>
            </w:r>
            <w:r w:rsidR="00D544C9" w:rsidRPr="00C002E4">
              <w:rPr>
                <w:rFonts w:ascii="Arial" w:hAnsi="Arial" w:cs="Arial"/>
                <w:sz w:val="22"/>
                <w:szCs w:val="22"/>
              </w:rPr>
              <w:t xml:space="preserve"> </w:t>
            </w:r>
            <w:r w:rsidRPr="00C002E4">
              <w:rPr>
                <w:rFonts w:ascii="Arial" w:hAnsi="Arial" w:cs="Arial"/>
                <w:sz w:val="22"/>
                <w:szCs w:val="22"/>
              </w:rPr>
              <w:t>(</w:t>
            </w:r>
            <w:r w:rsidR="00D544C9" w:rsidRPr="00C002E4">
              <w:rPr>
                <w:rFonts w:ascii="Arial" w:hAnsi="Arial" w:cs="Arial"/>
                <w:sz w:val="22"/>
                <w:szCs w:val="22"/>
              </w:rPr>
              <w:t>1, 6</w:t>
            </w:r>
            <w:r w:rsidRPr="00C002E4">
              <w:rPr>
                <w:rFonts w:ascii="Arial" w:hAnsi="Arial" w:cs="Arial"/>
                <w:sz w:val="22"/>
                <w:szCs w:val="22"/>
              </w:rPr>
              <w:t>)</w:t>
            </w:r>
          </w:p>
        </w:tc>
        <w:tc>
          <w:tcPr>
            <w:tcW w:w="1220" w:type="dxa"/>
            <w:shd w:val="clear" w:color="auto" w:fill="auto"/>
          </w:tcPr>
          <w:p w14:paraId="5CDD0550"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0.718</w:t>
            </w:r>
          </w:p>
        </w:tc>
        <w:tc>
          <w:tcPr>
            <w:tcW w:w="1642" w:type="dxa"/>
            <w:gridSpan w:val="2"/>
            <w:shd w:val="clear" w:color="auto" w:fill="auto"/>
          </w:tcPr>
          <w:p w14:paraId="2621C354"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6</w:t>
            </w:r>
            <w:r w:rsidR="00D544C9" w:rsidRPr="00C002E4">
              <w:rPr>
                <w:rFonts w:ascii="Arial" w:hAnsi="Arial" w:cs="Arial"/>
                <w:sz w:val="22"/>
                <w:szCs w:val="22"/>
              </w:rPr>
              <w:t xml:space="preserve"> </w:t>
            </w:r>
            <w:r w:rsidRPr="00C002E4">
              <w:rPr>
                <w:rFonts w:ascii="Arial" w:hAnsi="Arial" w:cs="Arial"/>
                <w:sz w:val="22"/>
                <w:szCs w:val="22"/>
              </w:rPr>
              <w:t>(</w:t>
            </w:r>
            <w:r w:rsidR="00D544C9" w:rsidRPr="00C002E4">
              <w:rPr>
                <w:rFonts w:ascii="Arial" w:hAnsi="Arial" w:cs="Arial"/>
                <w:sz w:val="22"/>
                <w:szCs w:val="22"/>
              </w:rPr>
              <w:t>3, 10</w:t>
            </w:r>
            <w:r w:rsidRPr="00C002E4">
              <w:rPr>
                <w:rFonts w:ascii="Arial" w:hAnsi="Arial" w:cs="Arial"/>
                <w:sz w:val="22"/>
                <w:szCs w:val="22"/>
              </w:rPr>
              <w:t>)</w:t>
            </w:r>
          </w:p>
        </w:tc>
        <w:tc>
          <w:tcPr>
            <w:tcW w:w="1118" w:type="dxa"/>
            <w:shd w:val="clear" w:color="auto" w:fill="auto"/>
          </w:tcPr>
          <w:p w14:paraId="784F2B41"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0.002</w:t>
            </w:r>
          </w:p>
        </w:tc>
      </w:tr>
      <w:tr w:rsidR="006C6975" w:rsidRPr="00C002E4" w14:paraId="1ABE8EA0" w14:textId="77777777" w:rsidTr="00730160">
        <w:tc>
          <w:tcPr>
            <w:tcW w:w="2100" w:type="dxa"/>
            <w:shd w:val="clear" w:color="auto" w:fill="auto"/>
          </w:tcPr>
          <w:p w14:paraId="4E81A566" w14:textId="77777777" w:rsidR="006C6975" w:rsidRPr="00C002E4" w:rsidRDefault="00EA6C5C" w:rsidP="006C6975">
            <w:pPr>
              <w:rPr>
                <w:rFonts w:ascii="Arial" w:hAnsi="Arial" w:cs="Arial"/>
                <w:sz w:val="22"/>
                <w:szCs w:val="22"/>
              </w:rPr>
            </w:pPr>
            <w:proofErr w:type="spellStart"/>
            <w:r w:rsidRPr="00C002E4">
              <w:rPr>
                <w:rFonts w:ascii="Arial" w:hAnsi="Arial" w:cs="Arial"/>
                <w:b/>
                <w:sz w:val="22"/>
                <w:szCs w:val="22"/>
              </w:rPr>
              <w:t>H</w:t>
            </w:r>
            <w:r w:rsidR="006C6975" w:rsidRPr="00C002E4">
              <w:rPr>
                <w:rFonts w:ascii="Arial" w:hAnsi="Arial" w:cs="Arial"/>
                <w:b/>
                <w:sz w:val="22"/>
                <w:szCs w:val="22"/>
              </w:rPr>
              <w:t>emoglobin</w:t>
            </w:r>
            <w:proofErr w:type="spellEnd"/>
            <w:r w:rsidR="006C6975" w:rsidRPr="00C002E4">
              <w:rPr>
                <w:rFonts w:ascii="Arial" w:hAnsi="Arial" w:cs="Arial"/>
                <w:b/>
                <w:sz w:val="22"/>
                <w:szCs w:val="22"/>
              </w:rPr>
              <w:t xml:space="preserve"> </w:t>
            </w:r>
          </w:p>
        </w:tc>
        <w:tc>
          <w:tcPr>
            <w:tcW w:w="1812" w:type="dxa"/>
            <w:gridSpan w:val="3"/>
            <w:shd w:val="clear" w:color="auto" w:fill="auto"/>
          </w:tcPr>
          <w:p w14:paraId="5EB31C36" w14:textId="77777777" w:rsidR="006C6975" w:rsidRPr="00C002E4" w:rsidRDefault="006C6975" w:rsidP="00730160">
            <w:pPr>
              <w:jc w:val="center"/>
              <w:rPr>
                <w:rFonts w:ascii="Arial" w:hAnsi="Arial" w:cs="Arial"/>
                <w:sz w:val="22"/>
                <w:szCs w:val="22"/>
              </w:rPr>
            </w:pPr>
          </w:p>
        </w:tc>
        <w:tc>
          <w:tcPr>
            <w:tcW w:w="1575" w:type="dxa"/>
            <w:gridSpan w:val="2"/>
            <w:shd w:val="clear" w:color="auto" w:fill="auto"/>
          </w:tcPr>
          <w:p w14:paraId="184E1B83" w14:textId="77777777" w:rsidR="006C6975" w:rsidRPr="00C002E4" w:rsidRDefault="006C6975" w:rsidP="00730160">
            <w:pPr>
              <w:jc w:val="center"/>
              <w:rPr>
                <w:rFonts w:ascii="Arial" w:hAnsi="Arial" w:cs="Arial"/>
                <w:sz w:val="22"/>
                <w:szCs w:val="22"/>
              </w:rPr>
            </w:pPr>
          </w:p>
        </w:tc>
        <w:tc>
          <w:tcPr>
            <w:tcW w:w="1220" w:type="dxa"/>
            <w:shd w:val="clear" w:color="auto" w:fill="auto"/>
          </w:tcPr>
          <w:p w14:paraId="0782268B" w14:textId="77777777" w:rsidR="006C6975" w:rsidRPr="00C002E4" w:rsidRDefault="006C6975" w:rsidP="00730160">
            <w:pPr>
              <w:jc w:val="center"/>
              <w:rPr>
                <w:rFonts w:ascii="Arial" w:hAnsi="Arial" w:cs="Arial"/>
                <w:sz w:val="22"/>
                <w:szCs w:val="22"/>
              </w:rPr>
            </w:pPr>
          </w:p>
        </w:tc>
        <w:tc>
          <w:tcPr>
            <w:tcW w:w="1642" w:type="dxa"/>
            <w:gridSpan w:val="2"/>
            <w:shd w:val="clear" w:color="auto" w:fill="auto"/>
          </w:tcPr>
          <w:p w14:paraId="270D4D95" w14:textId="77777777" w:rsidR="006C6975" w:rsidRPr="00C002E4" w:rsidRDefault="006C6975" w:rsidP="00730160">
            <w:pPr>
              <w:jc w:val="center"/>
              <w:rPr>
                <w:rFonts w:ascii="Arial" w:hAnsi="Arial" w:cs="Arial"/>
                <w:sz w:val="22"/>
                <w:szCs w:val="22"/>
              </w:rPr>
            </w:pPr>
          </w:p>
        </w:tc>
        <w:tc>
          <w:tcPr>
            <w:tcW w:w="1118" w:type="dxa"/>
            <w:shd w:val="clear" w:color="auto" w:fill="auto"/>
          </w:tcPr>
          <w:p w14:paraId="4466119D" w14:textId="77777777" w:rsidR="006C6975" w:rsidRPr="00C002E4" w:rsidRDefault="006C6975" w:rsidP="00730160">
            <w:pPr>
              <w:jc w:val="center"/>
              <w:rPr>
                <w:rFonts w:ascii="Arial" w:hAnsi="Arial" w:cs="Arial"/>
                <w:sz w:val="22"/>
                <w:szCs w:val="22"/>
              </w:rPr>
            </w:pPr>
          </w:p>
        </w:tc>
      </w:tr>
      <w:tr w:rsidR="006C6975" w:rsidRPr="00C002E4" w14:paraId="17F6B204" w14:textId="77777777" w:rsidTr="00730160">
        <w:tc>
          <w:tcPr>
            <w:tcW w:w="2100" w:type="dxa"/>
            <w:shd w:val="clear" w:color="auto" w:fill="auto"/>
          </w:tcPr>
          <w:p w14:paraId="1B725AC2" w14:textId="77777777" w:rsidR="006C6975" w:rsidRPr="00C002E4" w:rsidRDefault="006C6975" w:rsidP="006C6975">
            <w:pPr>
              <w:rPr>
                <w:rFonts w:ascii="Arial" w:hAnsi="Arial" w:cs="Arial"/>
                <w:sz w:val="22"/>
                <w:szCs w:val="22"/>
              </w:rPr>
            </w:pPr>
            <w:r w:rsidRPr="00C002E4">
              <w:rPr>
                <w:rFonts w:ascii="Arial" w:hAnsi="Arial" w:cs="Arial"/>
                <w:sz w:val="22"/>
                <w:szCs w:val="22"/>
              </w:rPr>
              <w:t xml:space="preserve">g/dl mean± </w:t>
            </w:r>
            <w:proofErr w:type="spellStart"/>
            <w:r w:rsidRPr="00C002E4">
              <w:rPr>
                <w:rFonts w:ascii="Arial" w:hAnsi="Arial" w:cs="Arial"/>
                <w:sz w:val="22"/>
                <w:szCs w:val="22"/>
              </w:rPr>
              <w:t>sd</w:t>
            </w:r>
            <w:proofErr w:type="spellEnd"/>
            <w:r w:rsidRPr="00C002E4">
              <w:rPr>
                <w:rFonts w:ascii="Arial" w:hAnsi="Arial" w:cs="Arial"/>
                <w:sz w:val="22"/>
                <w:szCs w:val="22"/>
              </w:rPr>
              <w:t xml:space="preserve">  </w:t>
            </w:r>
          </w:p>
        </w:tc>
        <w:tc>
          <w:tcPr>
            <w:tcW w:w="1812" w:type="dxa"/>
            <w:gridSpan w:val="3"/>
            <w:shd w:val="clear" w:color="auto" w:fill="auto"/>
          </w:tcPr>
          <w:p w14:paraId="0D1074A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7.5 ±1.2</w:t>
            </w:r>
          </w:p>
        </w:tc>
        <w:tc>
          <w:tcPr>
            <w:tcW w:w="1575" w:type="dxa"/>
            <w:gridSpan w:val="2"/>
            <w:shd w:val="clear" w:color="auto" w:fill="auto"/>
          </w:tcPr>
          <w:p w14:paraId="4B582301"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7.0 ±1.6</w:t>
            </w:r>
          </w:p>
        </w:tc>
        <w:tc>
          <w:tcPr>
            <w:tcW w:w="1220" w:type="dxa"/>
            <w:shd w:val="clear" w:color="auto" w:fill="auto"/>
          </w:tcPr>
          <w:p w14:paraId="0F43AC44"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0.025</w:t>
            </w:r>
          </w:p>
        </w:tc>
        <w:tc>
          <w:tcPr>
            <w:tcW w:w="1642" w:type="dxa"/>
            <w:gridSpan w:val="2"/>
            <w:shd w:val="clear" w:color="auto" w:fill="auto"/>
          </w:tcPr>
          <w:p w14:paraId="32346A7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6.8 ±0.9</w:t>
            </w:r>
          </w:p>
        </w:tc>
        <w:tc>
          <w:tcPr>
            <w:tcW w:w="1118" w:type="dxa"/>
            <w:shd w:val="clear" w:color="auto" w:fill="auto"/>
          </w:tcPr>
          <w:p w14:paraId="1FE464AB"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0.003</w:t>
            </w:r>
          </w:p>
        </w:tc>
      </w:tr>
      <w:tr w:rsidR="006C6975" w:rsidRPr="00C002E4" w14:paraId="7DE70844" w14:textId="77777777" w:rsidTr="00730160">
        <w:tc>
          <w:tcPr>
            <w:tcW w:w="2100" w:type="dxa"/>
            <w:shd w:val="clear" w:color="auto" w:fill="auto"/>
          </w:tcPr>
          <w:p w14:paraId="6E17F846" w14:textId="77777777" w:rsidR="006C6975" w:rsidRPr="00C002E4" w:rsidRDefault="006C6975" w:rsidP="006C6975">
            <w:pPr>
              <w:rPr>
                <w:rFonts w:ascii="Arial" w:hAnsi="Arial" w:cs="Arial"/>
                <w:b/>
                <w:sz w:val="22"/>
                <w:szCs w:val="22"/>
              </w:rPr>
            </w:pPr>
            <w:r w:rsidRPr="00C002E4">
              <w:rPr>
                <w:rFonts w:ascii="Arial" w:hAnsi="Arial" w:cs="Arial"/>
                <w:b/>
                <w:sz w:val="22"/>
                <w:szCs w:val="22"/>
              </w:rPr>
              <w:t>O</w:t>
            </w:r>
            <w:proofErr w:type="gramStart"/>
            <w:r w:rsidRPr="00C002E4">
              <w:rPr>
                <w:rFonts w:ascii="Arial" w:hAnsi="Arial" w:cs="Arial"/>
                <w:b/>
                <w:sz w:val="22"/>
                <w:szCs w:val="22"/>
                <w:vertAlign w:val="subscript"/>
              </w:rPr>
              <w:t xml:space="preserve">2  </w:t>
            </w:r>
            <w:r w:rsidRPr="00C002E4">
              <w:rPr>
                <w:rFonts w:ascii="Arial" w:hAnsi="Arial" w:cs="Arial"/>
                <w:b/>
                <w:sz w:val="22"/>
                <w:szCs w:val="22"/>
              </w:rPr>
              <w:t>saturation</w:t>
            </w:r>
            <w:proofErr w:type="gramEnd"/>
          </w:p>
        </w:tc>
        <w:tc>
          <w:tcPr>
            <w:tcW w:w="1812" w:type="dxa"/>
            <w:gridSpan w:val="3"/>
            <w:shd w:val="clear" w:color="auto" w:fill="auto"/>
          </w:tcPr>
          <w:p w14:paraId="289C97CF" w14:textId="77777777" w:rsidR="006C6975" w:rsidRPr="00C002E4" w:rsidRDefault="006C6975" w:rsidP="00730160">
            <w:pPr>
              <w:jc w:val="center"/>
              <w:rPr>
                <w:rFonts w:ascii="Arial" w:hAnsi="Arial" w:cs="Arial"/>
                <w:sz w:val="22"/>
                <w:szCs w:val="22"/>
              </w:rPr>
            </w:pPr>
          </w:p>
        </w:tc>
        <w:tc>
          <w:tcPr>
            <w:tcW w:w="1575" w:type="dxa"/>
            <w:gridSpan w:val="2"/>
            <w:shd w:val="clear" w:color="auto" w:fill="auto"/>
          </w:tcPr>
          <w:p w14:paraId="1A7895C7" w14:textId="77777777" w:rsidR="006C6975" w:rsidRPr="00C002E4" w:rsidRDefault="006C6975" w:rsidP="00730160">
            <w:pPr>
              <w:jc w:val="center"/>
              <w:rPr>
                <w:rFonts w:ascii="Arial" w:hAnsi="Arial" w:cs="Arial"/>
                <w:sz w:val="22"/>
                <w:szCs w:val="22"/>
              </w:rPr>
            </w:pPr>
          </w:p>
        </w:tc>
        <w:tc>
          <w:tcPr>
            <w:tcW w:w="1220" w:type="dxa"/>
            <w:shd w:val="clear" w:color="auto" w:fill="auto"/>
          </w:tcPr>
          <w:p w14:paraId="1F16A1E7" w14:textId="77777777" w:rsidR="006C6975" w:rsidRPr="00C002E4" w:rsidRDefault="006C6975" w:rsidP="00730160">
            <w:pPr>
              <w:jc w:val="center"/>
              <w:rPr>
                <w:rFonts w:ascii="Arial" w:hAnsi="Arial" w:cs="Arial"/>
                <w:sz w:val="22"/>
                <w:szCs w:val="22"/>
              </w:rPr>
            </w:pPr>
          </w:p>
        </w:tc>
        <w:tc>
          <w:tcPr>
            <w:tcW w:w="1642" w:type="dxa"/>
            <w:gridSpan w:val="2"/>
            <w:shd w:val="clear" w:color="auto" w:fill="auto"/>
          </w:tcPr>
          <w:p w14:paraId="424DCDA5" w14:textId="77777777" w:rsidR="006C6975" w:rsidRPr="00C002E4" w:rsidRDefault="006C6975" w:rsidP="00730160">
            <w:pPr>
              <w:jc w:val="center"/>
              <w:rPr>
                <w:rFonts w:ascii="Arial" w:hAnsi="Arial" w:cs="Arial"/>
                <w:sz w:val="22"/>
                <w:szCs w:val="22"/>
              </w:rPr>
            </w:pPr>
          </w:p>
        </w:tc>
        <w:tc>
          <w:tcPr>
            <w:tcW w:w="1118" w:type="dxa"/>
            <w:shd w:val="clear" w:color="auto" w:fill="auto"/>
          </w:tcPr>
          <w:p w14:paraId="3DD70BA8" w14:textId="77777777" w:rsidR="006C6975" w:rsidRPr="00C002E4" w:rsidRDefault="006C6975" w:rsidP="00730160">
            <w:pPr>
              <w:jc w:val="center"/>
              <w:rPr>
                <w:rFonts w:ascii="Arial" w:hAnsi="Arial" w:cs="Arial"/>
                <w:sz w:val="22"/>
                <w:szCs w:val="22"/>
              </w:rPr>
            </w:pPr>
          </w:p>
        </w:tc>
      </w:tr>
      <w:tr w:rsidR="006C6975" w:rsidRPr="00C002E4" w14:paraId="003C06F2" w14:textId="77777777" w:rsidTr="00730160">
        <w:tc>
          <w:tcPr>
            <w:tcW w:w="2100" w:type="dxa"/>
            <w:shd w:val="clear" w:color="auto" w:fill="auto"/>
          </w:tcPr>
          <w:p w14:paraId="2335098C" w14:textId="77777777" w:rsidR="006C6975" w:rsidRPr="00C002E4" w:rsidRDefault="005444C0" w:rsidP="005444C0">
            <w:pPr>
              <w:rPr>
                <w:rFonts w:ascii="Arial" w:hAnsi="Arial" w:cs="Arial"/>
                <w:sz w:val="22"/>
                <w:szCs w:val="22"/>
              </w:rPr>
            </w:pPr>
            <w:r w:rsidRPr="00C002E4">
              <w:rPr>
                <w:rFonts w:ascii="Arial" w:hAnsi="Arial" w:cs="Arial"/>
                <w:sz w:val="22"/>
                <w:szCs w:val="22"/>
              </w:rPr>
              <w:t>%</w:t>
            </w:r>
            <w:r w:rsidR="00D544C9" w:rsidRPr="00C002E4">
              <w:rPr>
                <w:rFonts w:ascii="Arial" w:hAnsi="Arial" w:cs="Arial"/>
                <w:sz w:val="22"/>
                <w:szCs w:val="22"/>
              </w:rPr>
              <w:t xml:space="preserve">: </w:t>
            </w:r>
            <w:r w:rsidRPr="00C002E4">
              <w:rPr>
                <w:rFonts w:ascii="Arial" w:hAnsi="Arial" w:cs="Arial"/>
                <w:sz w:val="22"/>
                <w:szCs w:val="22"/>
              </w:rPr>
              <w:t>m</w:t>
            </w:r>
            <w:r w:rsidR="006C6975" w:rsidRPr="00C002E4">
              <w:rPr>
                <w:rFonts w:ascii="Arial" w:hAnsi="Arial" w:cs="Arial"/>
                <w:sz w:val="22"/>
                <w:szCs w:val="22"/>
              </w:rPr>
              <w:t>edian</w:t>
            </w:r>
            <w:r w:rsidRPr="00C002E4">
              <w:rPr>
                <w:rFonts w:ascii="Arial" w:hAnsi="Arial" w:cs="Arial"/>
                <w:sz w:val="22"/>
                <w:szCs w:val="22"/>
              </w:rPr>
              <w:t xml:space="preserve"> (range</w:t>
            </w:r>
            <w:r w:rsidR="006C6975" w:rsidRPr="00C002E4">
              <w:rPr>
                <w:rFonts w:ascii="Arial" w:hAnsi="Arial" w:cs="Arial"/>
                <w:sz w:val="22"/>
                <w:szCs w:val="22"/>
              </w:rPr>
              <w:t>)</w:t>
            </w:r>
          </w:p>
        </w:tc>
        <w:tc>
          <w:tcPr>
            <w:tcW w:w="1812" w:type="dxa"/>
            <w:gridSpan w:val="3"/>
            <w:shd w:val="clear" w:color="auto" w:fill="auto"/>
          </w:tcPr>
          <w:p w14:paraId="44BC089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98</w:t>
            </w:r>
            <w:r w:rsidR="005444C0" w:rsidRPr="00C002E4">
              <w:rPr>
                <w:rFonts w:ascii="Arial" w:hAnsi="Arial" w:cs="Arial"/>
                <w:sz w:val="22"/>
                <w:szCs w:val="22"/>
              </w:rPr>
              <w:t xml:space="preserve"> </w:t>
            </w:r>
            <w:r w:rsidRPr="00C002E4">
              <w:rPr>
                <w:rFonts w:ascii="Arial" w:hAnsi="Arial" w:cs="Arial"/>
                <w:sz w:val="22"/>
                <w:szCs w:val="22"/>
              </w:rPr>
              <w:t>(</w:t>
            </w:r>
            <w:r w:rsidR="005444C0" w:rsidRPr="00C002E4">
              <w:rPr>
                <w:rFonts w:ascii="Arial" w:hAnsi="Arial" w:cs="Arial"/>
                <w:sz w:val="22"/>
                <w:szCs w:val="22"/>
              </w:rPr>
              <w:t>96,99</w:t>
            </w:r>
            <w:r w:rsidRPr="00C002E4">
              <w:rPr>
                <w:rFonts w:ascii="Arial" w:hAnsi="Arial" w:cs="Arial"/>
                <w:sz w:val="22"/>
                <w:szCs w:val="22"/>
              </w:rPr>
              <w:t>)</w:t>
            </w:r>
          </w:p>
        </w:tc>
        <w:tc>
          <w:tcPr>
            <w:tcW w:w="1575" w:type="dxa"/>
            <w:gridSpan w:val="2"/>
            <w:shd w:val="clear" w:color="auto" w:fill="auto"/>
          </w:tcPr>
          <w:p w14:paraId="7CA3572F"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98</w:t>
            </w:r>
            <w:r w:rsidR="005444C0" w:rsidRPr="00C002E4">
              <w:rPr>
                <w:rFonts w:ascii="Arial" w:hAnsi="Arial" w:cs="Arial"/>
                <w:sz w:val="22"/>
                <w:szCs w:val="22"/>
              </w:rPr>
              <w:t xml:space="preserve"> </w:t>
            </w:r>
            <w:r w:rsidRPr="00C002E4">
              <w:rPr>
                <w:rFonts w:ascii="Arial" w:hAnsi="Arial" w:cs="Arial"/>
                <w:sz w:val="22"/>
                <w:szCs w:val="22"/>
              </w:rPr>
              <w:t>(9</w:t>
            </w:r>
            <w:r w:rsidR="005444C0" w:rsidRPr="00C002E4">
              <w:rPr>
                <w:rFonts w:ascii="Arial" w:hAnsi="Arial" w:cs="Arial"/>
                <w:sz w:val="22"/>
                <w:szCs w:val="22"/>
              </w:rPr>
              <w:t>7,100</w:t>
            </w:r>
            <w:r w:rsidRPr="00C002E4">
              <w:rPr>
                <w:rFonts w:ascii="Arial" w:hAnsi="Arial" w:cs="Arial"/>
                <w:sz w:val="22"/>
                <w:szCs w:val="22"/>
              </w:rPr>
              <w:t>)</w:t>
            </w:r>
          </w:p>
        </w:tc>
        <w:tc>
          <w:tcPr>
            <w:tcW w:w="1220" w:type="dxa"/>
            <w:shd w:val="clear" w:color="auto" w:fill="auto"/>
          </w:tcPr>
          <w:p w14:paraId="21549259"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0.201</w:t>
            </w:r>
          </w:p>
        </w:tc>
        <w:tc>
          <w:tcPr>
            <w:tcW w:w="1642" w:type="dxa"/>
            <w:gridSpan w:val="2"/>
            <w:shd w:val="clear" w:color="auto" w:fill="auto"/>
          </w:tcPr>
          <w:p w14:paraId="447F25F1" w14:textId="77777777" w:rsidR="006C6975" w:rsidRPr="00C002E4" w:rsidRDefault="005444C0" w:rsidP="00730160">
            <w:pPr>
              <w:jc w:val="center"/>
              <w:rPr>
                <w:rFonts w:ascii="Arial" w:hAnsi="Arial" w:cs="Arial"/>
                <w:sz w:val="22"/>
                <w:szCs w:val="22"/>
              </w:rPr>
            </w:pPr>
            <w:r w:rsidRPr="00C002E4">
              <w:rPr>
                <w:rFonts w:ascii="Arial" w:hAnsi="Arial" w:cs="Arial"/>
                <w:sz w:val="22"/>
                <w:szCs w:val="22"/>
              </w:rPr>
              <w:t xml:space="preserve">98 </w:t>
            </w:r>
            <w:r w:rsidR="006C6975" w:rsidRPr="00C002E4">
              <w:rPr>
                <w:rFonts w:ascii="Arial" w:hAnsi="Arial" w:cs="Arial"/>
                <w:sz w:val="22"/>
                <w:szCs w:val="22"/>
              </w:rPr>
              <w:t>(</w:t>
            </w:r>
            <w:r w:rsidRPr="00C002E4">
              <w:rPr>
                <w:rFonts w:ascii="Arial" w:hAnsi="Arial" w:cs="Arial"/>
                <w:sz w:val="22"/>
                <w:szCs w:val="22"/>
              </w:rPr>
              <w:t>97,100</w:t>
            </w:r>
            <w:r w:rsidR="006C6975" w:rsidRPr="00C002E4">
              <w:rPr>
                <w:rFonts w:ascii="Arial" w:hAnsi="Arial" w:cs="Arial"/>
                <w:sz w:val="22"/>
                <w:szCs w:val="22"/>
              </w:rPr>
              <w:t>)</w:t>
            </w:r>
          </w:p>
        </w:tc>
        <w:tc>
          <w:tcPr>
            <w:tcW w:w="1118" w:type="dxa"/>
            <w:shd w:val="clear" w:color="auto" w:fill="auto"/>
          </w:tcPr>
          <w:p w14:paraId="5CDF5E93"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0.321</w:t>
            </w:r>
          </w:p>
        </w:tc>
      </w:tr>
      <w:tr w:rsidR="006C6975" w:rsidRPr="00C002E4" w14:paraId="1DA698DB" w14:textId="77777777" w:rsidTr="00730160">
        <w:tc>
          <w:tcPr>
            <w:tcW w:w="2100" w:type="dxa"/>
          </w:tcPr>
          <w:p w14:paraId="19E327B7" w14:textId="77777777" w:rsidR="006C6975" w:rsidRPr="00C002E4" w:rsidRDefault="006C6975" w:rsidP="006C6975">
            <w:pPr>
              <w:rPr>
                <w:rFonts w:ascii="Arial" w:hAnsi="Arial" w:cs="Arial"/>
                <w:strike/>
                <w:sz w:val="22"/>
                <w:szCs w:val="22"/>
              </w:rPr>
            </w:pPr>
            <w:r w:rsidRPr="00C002E4">
              <w:rPr>
                <w:rFonts w:ascii="Arial" w:hAnsi="Arial" w:cs="Arial"/>
                <w:b/>
                <w:strike/>
                <w:sz w:val="22"/>
                <w:szCs w:val="22"/>
              </w:rPr>
              <w:t>Systolic BP</w:t>
            </w:r>
          </w:p>
        </w:tc>
        <w:tc>
          <w:tcPr>
            <w:tcW w:w="1812" w:type="dxa"/>
            <w:gridSpan w:val="3"/>
          </w:tcPr>
          <w:p w14:paraId="3A775AFE" w14:textId="77777777" w:rsidR="006C6975" w:rsidRPr="00C002E4" w:rsidRDefault="006C6975" w:rsidP="00730160">
            <w:pPr>
              <w:jc w:val="center"/>
              <w:rPr>
                <w:rFonts w:ascii="Arial" w:hAnsi="Arial" w:cs="Arial"/>
                <w:strike/>
                <w:sz w:val="22"/>
                <w:szCs w:val="22"/>
              </w:rPr>
            </w:pPr>
          </w:p>
        </w:tc>
        <w:tc>
          <w:tcPr>
            <w:tcW w:w="1575" w:type="dxa"/>
            <w:gridSpan w:val="2"/>
          </w:tcPr>
          <w:p w14:paraId="0FEA9D5F" w14:textId="77777777" w:rsidR="006C6975" w:rsidRPr="00C002E4" w:rsidRDefault="006C6975" w:rsidP="00730160">
            <w:pPr>
              <w:jc w:val="center"/>
              <w:rPr>
                <w:rFonts w:ascii="Arial" w:hAnsi="Arial" w:cs="Arial"/>
                <w:strike/>
                <w:sz w:val="22"/>
                <w:szCs w:val="22"/>
              </w:rPr>
            </w:pPr>
          </w:p>
        </w:tc>
        <w:tc>
          <w:tcPr>
            <w:tcW w:w="1220" w:type="dxa"/>
          </w:tcPr>
          <w:p w14:paraId="36A3FC0F" w14:textId="77777777" w:rsidR="006C6975" w:rsidRPr="00C002E4" w:rsidRDefault="006C6975" w:rsidP="00730160">
            <w:pPr>
              <w:jc w:val="center"/>
              <w:rPr>
                <w:rFonts w:ascii="Arial" w:hAnsi="Arial" w:cs="Arial"/>
                <w:strike/>
                <w:sz w:val="22"/>
                <w:szCs w:val="22"/>
              </w:rPr>
            </w:pPr>
          </w:p>
        </w:tc>
        <w:tc>
          <w:tcPr>
            <w:tcW w:w="1642" w:type="dxa"/>
            <w:gridSpan w:val="2"/>
          </w:tcPr>
          <w:p w14:paraId="4C09AE47" w14:textId="77777777" w:rsidR="006C6975" w:rsidRPr="00C002E4" w:rsidRDefault="006C6975" w:rsidP="00730160">
            <w:pPr>
              <w:jc w:val="center"/>
              <w:rPr>
                <w:rFonts w:ascii="Arial" w:hAnsi="Arial" w:cs="Arial"/>
                <w:strike/>
                <w:sz w:val="22"/>
                <w:szCs w:val="22"/>
              </w:rPr>
            </w:pPr>
          </w:p>
        </w:tc>
        <w:tc>
          <w:tcPr>
            <w:tcW w:w="1118" w:type="dxa"/>
          </w:tcPr>
          <w:p w14:paraId="2A6FCA0A" w14:textId="77777777" w:rsidR="006C6975" w:rsidRPr="00C002E4" w:rsidRDefault="006C6975" w:rsidP="00730160">
            <w:pPr>
              <w:jc w:val="center"/>
              <w:rPr>
                <w:rFonts w:ascii="Arial" w:hAnsi="Arial" w:cs="Arial"/>
                <w:strike/>
                <w:sz w:val="22"/>
                <w:szCs w:val="22"/>
              </w:rPr>
            </w:pPr>
          </w:p>
        </w:tc>
      </w:tr>
      <w:tr w:rsidR="006C6975" w:rsidRPr="00C002E4" w14:paraId="6A4C3301" w14:textId="77777777" w:rsidTr="00730160">
        <w:tc>
          <w:tcPr>
            <w:tcW w:w="2100" w:type="dxa"/>
          </w:tcPr>
          <w:p w14:paraId="1B42DE61" w14:textId="77777777" w:rsidR="006C6975" w:rsidRPr="00C002E4" w:rsidRDefault="006C6975" w:rsidP="006C6975">
            <w:pPr>
              <w:rPr>
                <w:rFonts w:ascii="Arial" w:hAnsi="Arial" w:cs="Arial"/>
                <w:strike/>
                <w:sz w:val="22"/>
                <w:szCs w:val="22"/>
              </w:rPr>
            </w:pPr>
            <w:r w:rsidRPr="00C002E4">
              <w:rPr>
                <w:rFonts w:ascii="Arial" w:hAnsi="Arial" w:cs="Arial"/>
                <w:strike/>
                <w:sz w:val="22"/>
                <w:szCs w:val="22"/>
              </w:rPr>
              <w:t xml:space="preserve">mmHg mean ± </w:t>
            </w:r>
            <w:proofErr w:type="spellStart"/>
            <w:r w:rsidRPr="00C002E4">
              <w:rPr>
                <w:rFonts w:ascii="Arial" w:hAnsi="Arial" w:cs="Arial"/>
                <w:strike/>
                <w:sz w:val="22"/>
                <w:szCs w:val="22"/>
              </w:rPr>
              <w:t>sd</w:t>
            </w:r>
            <w:proofErr w:type="spellEnd"/>
          </w:p>
        </w:tc>
        <w:tc>
          <w:tcPr>
            <w:tcW w:w="1812" w:type="dxa"/>
            <w:gridSpan w:val="3"/>
          </w:tcPr>
          <w:p w14:paraId="6F59FA64"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96 ±</w:t>
            </w:r>
            <w:r w:rsidR="000237EC" w:rsidRPr="00C002E4">
              <w:rPr>
                <w:rFonts w:ascii="Arial" w:hAnsi="Arial" w:cs="Arial"/>
                <w:strike/>
                <w:sz w:val="22"/>
                <w:szCs w:val="22"/>
              </w:rPr>
              <w:t xml:space="preserve"> </w:t>
            </w:r>
            <w:r w:rsidRPr="00C002E4">
              <w:rPr>
                <w:rFonts w:ascii="Arial" w:hAnsi="Arial" w:cs="Arial"/>
                <w:strike/>
                <w:sz w:val="22"/>
                <w:szCs w:val="22"/>
              </w:rPr>
              <w:t>8.9</w:t>
            </w:r>
          </w:p>
        </w:tc>
        <w:tc>
          <w:tcPr>
            <w:tcW w:w="1575" w:type="dxa"/>
            <w:gridSpan w:val="2"/>
          </w:tcPr>
          <w:p w14:paraId="69E7AF48"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98 ±</w:t>
            </w:r>
            <w:r w:rsidR="000237EC" w:rsidRPr="00C002E4">
              <w:rPr>
                <w:rFonts w:ascii="Arial" w:hAnsi="Arial" w:cs="Arial"/>
                <w:strike/>
                <w:sz w:val="22"/>
                <w:szCs w:val="22"/>
              </w:rPr>
              <w:t xml:space="preserve"> </w:t>
            </w:r>
            <w:r w:rsidRPr="00C002E4">
              <w:rPr>
                <w:rFonts w:ascii="Arial" w:hAnsi="Arial" w:cs="Arial"/>
                <w:strike/>
                <w:sz w:val="22"/>
                <w:szCs w:val="22"/>
              </w:rPr>
              <w:t>8.9</w:t>
            </w:r>
          </w:p>
        </w:tc>
        <w:tc>
          <w:tcPr>
            <w:tcW w:w="1220" w:type="dxa"/>
          </w:tcPr>
          <w:p w14:paraId="783C5F27"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0.359</w:t>
            </w:r>
          </w:p>
        </w:tc>
        <w:tc>
          <w:tcPr>
            <w:tcW w:w="1642" w:type="dxa"/>
            <w:gridSpan w:val="2"/>
          </w:tcPr>
          <w:p w14:paraId="3F1B60FE"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98 ±</w:t>
            </w:r>
            <w:r w:rsidR="000237EC" w:rsidRPr="00C002E4">
              <w:rPr>
                <w:rFonts w:ascii="Arial" w:hAnsi="Arial" w:cs="Arial"/>
                <w:strike/>
                <w:sz w:val="22"/>
                <w:szCs w:val="22"/>
              </w:rPr>
              <w:t xml:space="preserve"> </w:t>
            </w:r>
            <w:r w:rsidRPr="00C002E4">
              <w:rPr>
                <w:rFonts w:ascii="Arial" w:hAnsi="Arial" w:cs="Arial"/>
                <w:strike/>
                <w:sz w:val="22"/>
                <w:szCs w:val="22"/>
              </w:rPr>
              <w:t>9.5</w:t>
            </w:r>
          </w:p>
        </w:tc>
        <w:tc>
          <w:tcPr>
            <w:tcW w:w="1118" w:type="dxa"/>
          </w:tcPr>
          <w:p w14:paraId="1864B3A3"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0.563</w:t>
            </w:r>
          </w:p>
        </w:tc>
      </w:tr>
      <w:tr w:rsidR="006C6975" w:rsidRPr="00C002E4" w14:paraId="0A2E0D51" w14:textId="77777777" w:rsidTr="00730160">
        <w:tc>
          <w:tcPr>
            <w:tcW w:w="2100" w:type="dxa"/>
          </w:tcPr>
          <w:p w14:paraId="084D8F73" w14:textId="77777777" w:rsidR="006C6975" w:rsidRPr="00C002E4" w:rsidRDefault="006C6975" w:rsidP="006C6975">
            <w:pPr>
              <w:rPr>
                <w:rFonts w:ascii="Arial" w:hAnsi="Arial" w:cs="Arial"/>
                <w:strike/>
                <w:sz w:val="22"/>
                <w:szCs w:val="22"/>
              </w:rPr>
            </w:pPr>
            <w:r w:rsidRPr="00C002E4">
              <w:rPr>
                <w:rFonts w:ascii="Arial" w:hAnsi="Arial" w:cs="Arial"/>
                <w:b/>
                <w:strike/>
                <w:sz w:val="22"/>
                <w:szCs w:val="22"/>
              </w:rPr>
              <w:t>Diastolic BP</w:t>
            </w:r>
          </w:p>
        </w:tc>
        <w:tc>
          <w:tcPr>
            <w:tcW w:w="1812" w:type="dxa"/>
            <w:gridSpan w:val="3"/>
          </w:tcPr>
          <w:p w14:paraId="2284D957" w14:textId="77777777" w:rsidR="006C6975" w:rsidRPr="00C002E4" w:rsidRDefault="006C6975" w:rsidP="00730160">
            <w:pPr>
              <w:jc w:val="center"/>
              <w:rPr>
                <w:rFonts w:ascii="Arial" w:hAnsi="Arial" w:cs="Arial"/>
                <w:strike/>
                <w:sz w:val="22"/>
                <w:szCs w:val="22"/>
              </w:rPr>
            </w:pPr>
          </w:p>
        </w:tc>
        <w:tc>
          <w:tcPr>
            <w:tcW w:w="1575" w:type="dxa"/>
            <w:gridSpan w:val="2"/>
          </w:tcPr>
          <w:p w14:paraId="5D9298AC" w14:textId="77777777" w:rsidR="006C6975" w:rsidRPr="00C002E4" w:rsidRDefault="006C6975" w:rsidP="00730160">
            <w:pPr>
              <w:jc w:val="center"/>
              <w:rPr>
                <w:rFonts w:ascii="Arial" w:hAnsi="Arial" w:cs="Arial"/>
                <w:strike/>
                <w:sz w:val="22"/>
                <w:szCs w:val="22"/>
              </w:rPr>
            </w:pPr>
          </w:p>
        </w:tc>
        <w:tc>
          <w:tcPr>
            <w:tcW w:w="1220" w:type="dxa"/>
          </w:tcPr>
          <w:p w14:paraId="5BF7F5EB" w14:textId="77777777" w:rsidR="006C6975" w:rsidRPr="00C002E4" w:rsidRDefault="006C6975" w:rsidP="00730160">
            <w:pPr>
              <w:jc w:val="center"/>
              <w:rPr>
                <w:rFonts w:ascii="Arial" w:hAnsi="Arial" w:cs="Arial"/>
                <w:strike/>
                <w:sz w:val="22"/>
                <w:szCs w:val="22"/>
              </w:rPr>
            </w:pPr>
          </w:p>
        </w:tc>
        <w:tc>
          <w:tcPr>
            <w:tcW w:w="1642" w:type="dxa"/>
            <w:gridSpan w:val="2"/>
          </w:tcPr>
          <w:p w14:paraId="52A226BD" w14:textId="77777777" w:rsidR="006C6975" w:rsidRPr="00C002E4" w:rsidRDefault="006C6975" w:rsidP="00730160">
            <w:pPr>
              <w:jc w:val="center"/>
              <w:rPr>
                <w:rFonts w:ascii="Arial" w:hAnsi="Arial" w:cs="Arial"/>
                <w:strike/>
                <w:sz w:val="22"/>
                <w:szCs w:val="22"/>
              </w:rPr>
            </w:pPr>
          </w:p>
        </w:tc>
        <w:tc>
          <w:tcPr>
            <w:tcW w:w="1118" w:type="dxa"/>
          </w:tcPr>
          <w:p w14:paraId="31B50FDB" w14:textId="77777777" w:rsidR="006C6975" w:rsidRPr="00C002E4" w:rsidRDefault="006C6975" w:rsidP="00730160">
            <w:pPr>
              <w:jc w:val="center"/>
              <w:rPr>
                <w:rFonts w:ascii="Arial" w:hAnsi="Arial" w:cs="Arial"/>
                <w:strike/>
                <w:sz w:val="22"/>
                <w:szCs w:val="22"/>
              </w:rPr>
            </w:pPr>
          </w:p>
        </w:tc>
      </w:tr>
      <w:tr w:rsidR="006C6975" w:rsidRPr="00C002E4" w14:paraId="086A8D33" w14:textId="77777777" w:rsidTr="00730160">
        <w:tc>
          <w:tcPr>
            <w:tcW w:w="2100" w:type="dxa"/>
          </w:tcPr>
          <w:p w14:paraId="23C19E37" w14:textId="77777777" w:rsidR="006C6975" w:rsidRPr="00C002E4" w:rsidRDefault="006C6975" w:rsidP="005444C0">
            <w:pPr>
              <w:rPr>
                <w:rFonts w:ascii="Arial" w:hAnsi="Arial" w:cs="Arial"/>
                <w:strike/>
                <w:sz w:val="22"/>
                <w:szCs w:val="22"/>
              </w:rPr>
            </w:pPr>
            <w:r w:rsidRPr="00C002E4">
              <w:rPr>
                <w:rFonts w:ascii="Arial" w:hAnsi="Arial" w:cs="Arial"/>
                <w:strike/>
                <w:sz w:val="22"/>
                <w:szCs w:val="22"/>
              </w:rPr>
              <w:t xml:space="preserve">mmHg mean </w:t>
            </w:r>
            <w:r w:rsidR="005444C0" w:rsidRPr="00C002E4">
              <w:rPr>
                <w:rFonts w:ascii="Arial" w:hAnsi="Arial" w:cs="Arial"/>
                <w:strike/>
                <w:sz w:val="22"/>
                <w:szCs w:val="22"/>
              </w:rPr>
              <w:t xml:space="preserve">± </w:t>
            </w:r>
            <w:proofErr w:type="spellStart"/>
            <w:r w:rsidRPr="00C002E4">
              <w:rPr>
                <w:rFonts w:ascii="Arial" w:hAnsi="Arial" w:cs="Arial"/>
                <w:strike/>
                <w:sz w:val="22"/>
                <w:szCs w:val="22"/>
              </w:rPr>
              <w:t>sd</w:t>
            </w:r>
            <w:proofErr w:type="spellEnd"/>
          </w:p>
        </w:tc>
        <w:tc>
          <w:tcPr>
            <w:tcW w:w="1812" w:type="dxa"/>
            <w:gridSpan w:val="3"/>
          </w:tcPr>
          <w:p w14:paraId="55DF69E3"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58 ±</w:t>
            </w:r>
            <w:r w:rsidR="000237EC" w:rsidRPr="00C002E4">
              <w:rPr>
                <w:rFonts w:ascii="Arial" w:hAnsi="Arial" w:cs="Arial"/>
                <w:strike/>
                <w:sz w:val="22"/>
                <w:szCs w:val="22"/>
              </w:rPr>
              <w:t xml:space="preserve"> </w:t>
            </w:r>
            <w:r w:rsidRPr="00C002E4">
              <w:rPr>
                <w:rFonts w:ascii="Arial" w:hAnsi="Arial" w:cs="Arial"/>
                <w:strike/>
                <w:sz w:val="22"/>
                <w:szCs w:val="22"/>
              </w:rPr>
              <w:t>6.5</w:t>
            </w:r>
          </w:p>
        </w:tc>
        <w:tc>
          <w:tcPr>
            <w:tcW w:w="1575" w:type="dxa"/>
            <w:gridSpan w:val="2"/>
          </w:tcPr>
          <w:p w14:paraId="76EE155C"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60 ±</w:t>
            </w:r>
            <w:r w:rsidR="000237EC" w:rsidRPr="00C002E4">
              <w:rPr>
                <w:rFonts w:ascii="Arial" w:hAnsi="Arial" w:cs="Arial"/>
                <w:strike/>
                <w:sz w:val="22"/>
                <w:szCs w:val="22"/>
              </w:rPr>
              <w:t xml:space="preserve"> </w:t>
            </w:r>
            <w:r w:rsidRPr="00C002E4">
              <w:rPr>
                <w:rFonts w:ascii="Arial" w:hAnsi="Arial" w:cs="Arial"/>
                <w:strike/>
                <w:sz w:val="22"/>
                <w:szCs w:val="22"/>
              </w:rPr>
              <w:t>5.8</w:t>
            </w:r>
          </w:p>
        </w:tc>
        <w:tc>
          <w:tcPr>
            <w:tcW w:w="1220" w:type="dxa"/>
          </w:tcPr>
          <w:p w14:paraId="26B659D8"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0.131</w:t>
            </w:r>
          </w:p>
        </w:tc>
        <w:tc>
          <w:tcPr>
            <w:tcW w:w="1642" w:type="dxa"/>
            <w:gridSpan w:val="2"/>
          </w:tcPr>
          <w:p w14:paraId="3CA16AD7"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59 ±</w:t>
            </w:r>
            <w:r w:rsidR="000237EC" w:rsidRPr="00C002E4">
              <w:rPr>
                <w:rFonts w:ascii="Arial" w:hAnsi="Arial" w:cs="Arial"/>
                <w:strike/>
                <w:sz w:val="22"/>
                <w:szCs w:val="22"/>
              </w:rPr>
              <w:t xml:space="preserve"> </w:t>
            </w:r>
            <w:r w:rsidRPr="00C002E4">
              <w:rPr>
                <w:rFonts w:ascii="Arial" w:hAnsi="Arial" w:cs="Arial"/>
                <w:strike/>
                <w:sz w:val="22"/>
                <w:szCs w:val="22"/>
              </w:rPr>
              <w:t>6.2</w:t>
            </w:r>
          </w:p>
        </w:tc>
        <w:tc>
          <w:tcPr>
            <w:tcW w:w="1118" w:type="dxa"/>
          </w:tcPr>
          <w:p w14:paraId="178C9CDD" w14:textId="77777777" w:rsidR="006C6975" w:rsidRPr="00C002E4" w:rsidRDefault="006C6975" w:rsidP="00730160">
            <w:pPr>
              <w:jc w:val="center"/>
              <w:rPr>
                <w:rFonts w:ascii="Arial" w:hAnsi="Arial" w:cs="Arial"/>
                <w:strike/>
                <w:sz w:val="22"/>
                <w:szCs w:val="22"/>
              </w:rPr>
            </w:pPr>
            <w:r w:rsidRPr="00C002E4">
              <w:rPr>
                <w:rFonts w:ascii="Arial" w:hAnsi="Arial" w:cs="Arial"/>
                <w:strike/>
                <w:sz w:val="22"/>
                <w:szCs w:val="22"/>
              </w:rPr>
              <w:t>0.954</w:t>
            </w:r>
          </w:p>
        </w:tc>
      </w:tr>
      <w:tr w:rsidR="006C6975" w:rsidRPr="00C002E4" w14:paraId="7485F921" w14:textId="77777777" w:rsidTr="00730160">
        <w:tc>
          <w:tcPr>
            <w:tcW w:w="2100" w:type="dxa"/>
          </w:tcPr>
          <w:p w14:paraId="7AB798DE" w14:textId="77777777" w:rsidR="006C6975" w:rsidRPr="00C002E4" w:rsidRDefault="005444C0" w:rsidP="006C6975">
            <w:pPr>
              <w:rPr>
                <w:rFonts w:ascii="Arial" w:hAnsi="Arial" w:cs="Arial"/>
                <w:b/>
                <w:sz w:val="22"/>
                <w:szCs w:val="22"/>
              </w:rPr>
            </w:pPr>
            <w:r w:rsidRPr="00C002E4">
              <w:rPr>
                <w:rFonts w:ascii="Arial" w:hAnsi="Arial" w:cs="Arial"/>
                <w:b/>
                <w:sz w:val="22"/>
                <w:szCs w:val="22"/>
              </w:rPr>
              <w:t>Indirect Bilirubin</w:t>
            </w:r>
          </w:p>
        </w:tc>
        <w:tc>
          <w:tcPr>
            <w:tcW w:w="1812" w:type="dxa"/>
            <w:gridSpan w:val="3"/>
          </w:tcPr>
          <w:p w14:paraId="70707774" w14:textId="77777777" w:rsidR="006C6975" w:rsidRPr="00C002E4" w:rsidRDefault="006C6975" w:rsidP="00730160">
            <w:pPr>
              <w:jc w:val="center"/>
              <w:rPr>
                <w:rFonts w:ascii="Arial" w:hAnsi="Arial" w:cs="Arial"/>
                <w:sz w:val="22"/>
                <w:szCs w:val="22"/>
              </w:rPr>
            </w:pPr>
          </w:p>
        </w:tc>
        <w:tc>
          <w:tcPr>
            <w:tcW w:w="1575" w:type="dxa"/>
            <w:gridSpan w:val="2"/>
          </w:tcPr>
          <w:p w14:paraId="25A39241" w14:textId="77777777" w:rsidR="006C6975" w:rsidRPr="00C002E4" w:rsidRDefault="006C6975" w:rsidP="00730160">
            <w:pPr>
              <w:jc w:val="center"/>
              <w:rPr>
                <w:rFonts w:ascii="Arial" w:hAnsi="Arial" w:cs="Arial"/>
                <w:sz w:val="22"/>
                <w:szCs w:val="22"/>
              </w:rPr>
            </w:pPr>
          </w:p>
        </w:tc>
        <w:tc>
          <w:tcPr>
            <w:tcW w:w="1220" w:type="dxa"/>
          </w:tcPr>
          <w:p w14:paraId="0F2E9DDC" w14:textId="77777777" w:rsidR="006C6975" w:rsidRPr="00C002E4" w:rsidRDefault="006C6975" w:rsidP="00730160">
            <w:pPr>
              <w:jc w:val="center"/>
              <w:rPr>
                <w:rFonts w:ascii="Arial" w:hAnsi="Arial" w:cs="Arial"/>
                <w:sz w:val="22"/>
                <w:szCs w:val="22"/>
              </w:rPr>
            </w:pPr>
          </w:p>
        </w:tc>
        <w:tc>
          <w:tcPr>
            <w:tcW w:w="1642" w:type="dxa"/>
            <w:gridSpan w:val="2"/>
          </w:tcPr>
          <w:p w14:paraId="0A6AB706" w14:textId="77777777" w:rsidR="006C6975" w:rsidRPr="00C002E4" w:rsidRDefault="006C6975" w:rsidP="00730160">
            <w:pPr>
              <w:jc w:val="center"/>
              <w:rPr>
                <w:rFonts w:ascii="Arial" w:hAnsi="Arial" w:cs="Arial"/>
                <w:sz w:val="22"/>
                <w:szCs w:val="22"/>
              </w:rPr>
            </w:pPr>
          </w:p>
        </w:tc>
        <w:tc>
          <w:tcPr>
            <w:tcW w:w="1118" w:type="dxa"/>
          </w:tcPr>
          <w:p w14:paraId="3AFC1A33" w14:textId="77777777" w:rsidR="006C6975" w:rsidRPr="00C002E4" w:rsidRDefault="006C6975" w:rsidP="00730160">
            <w:pPr>
              <w:jc w:val="center"/>
              <w:rPr>
                <w:rFonts w:ascii="Arial" w:hAnsi="Arial" w:cs="Arial"/>
                <w:sz w:val="22"/>
                <w:szCs w:val="22"/>
              </w:rPr>
            </w:pPr>
          </w:p>
        </w:tc>
      </w:tr>
      <w:tr w:rsidR="006C6975" w:rsidRPr="00C002E4" w14:paraId="28F36901" w14:textId="77777777" w:rsidTr="00730160">
        <w:tc>
          <w:tcPr>
            <w:tcW w:w="2100" w:type="dxa"/>
            <w:tcBorders>
              <w:bottom w:val="single" w:sz="12" w:space="0" w:color="auto"/>
            </w:tcBorders>
          </w:tcPr>
          <w:p w14:paraId="52B368B0" w14:textId="77777777" w:rsidR="006C6975" w:rsidRPr="00C002E4" w:rsidRDefault="005444C0" w:rsidP="006C6975">
            <w:pPr>
              <w:rPr>
                <w:rFonts w:ascii="Arial" w:hAnsi="Arial" w:cs="Arial"/>
                <w:sz w:val="22"/>
                <w:szCs w:val="22"/>
              </w:rPr>
            </w:pPr>
            <w:r w:rsidRPr="00C002E4">
              <w:rPr>
                <w:rFonts w:ascii="Arial" w:hAnsi="Arial" w:cs="Arial"/>
                <w:sz w:val="22"/>
                <w:szCs w:val="22"/>
              </w:rPr>
              <w:t>g/dl median (IQR)</w:t>
            </w:r>
          </w:p>
        </w:tc>
        <w:tc>
          <w:tcPr>
            <w:tcW w:w="1812" w:type="dxa"/>
            <w:gridSpan w:val="3"/>
            <w:tcBorders>
              <w:bottom w:val="single" w:sz="12" w:space="0" w:color="auto"/>
            </w:tcBorders>
          </w:tcPr>
          <w:p w14:paraId="47C411F6" w14:textId="135D0465" w:rsidR="00D544C9" w:rsidRPr="00C002E4" w:rsidRDefault="006C6975" w:rsidP="00730160">
            <w:pPr>
              <w:jc w:val="center"/>
              <w:rPr>
                <w:rFonts w:ascii="Arial" w:hAnsi="Arial" w:cs="Arial"/>
                <w:sz w:val="22"/>
                <w:szCs w:val="22"/>
              </w:rPr>
            </w:pPr>
            <w:r w:rsidRPr="00C002E4">
              <w:rPr>
                <w:rFonts w:ascii="Arial" w:hAnsi="Arial" w:cs="Arial"/>
                <w:sz w:val="22"/>
                <w:szCs w:val="22"/>
              </w:rPr>
              <w:t>31.7</w:t>
            </w:r>
          </w:p>
          <w:p w14:paraId="47F1E50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(16.4, 54.5)</w:t>
            </w:r>
          </w:p>
        </w:tc>
        <w:tc>
          <w:tcPr>
            <w:tcW w:w="1575" w:type="dxa"/>
            <w:gridSpan w:val="2"/>
            <w:tcBorders>
              <w:bottom w:val="single" w:sz="12" w:space="0" w:color="auto"/>
            </w:tcBorders>
          </w:tcPr>
          <w:p w14:paraId="25EC3581" w14:textId="727E4080" w:rsidR="00D544C9" w:rsidRPr="00C002E4" w:rsidRDefault="006C6975" w:rsidP="00730160">
            <w:pPr>
              <w:jc w:val="center"/>
              <w:rPr>
                <w:rFonts w:ascii="Arial" w:hAnsi="Arial" w:cs="Arial"/>
                <w:sz w:val="22"/>
                <w:szCs w:val="22"/>
              </w:rPr>
            </w:pPr>
            <w:r w:rsidRPr="00C002E4">
              <w:rPr>
                <w:rFonts w:ascii="Arial" w:hAnsi="Arial" w:cs="Arial"/>
                <w:sz w:val="22"/>
                <w:szCs w:val="22"/>
              </w:rPr>
              <w:t>31.4</w:t>
            </w:r>
          </w:p>
          <w:p w14:paraId="71CD6848"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(20.9, 55.5)</w:t>
            </w:r>
          </w:p>
        </w:tc>
        <w:tc>
          <w:tcPr>
            <w:tcW w:w="1220" w:type="dxa"/>
            <w:tcBorders>
              <w:bottom w:val="single" w:sz="12" w:space="0" w:color="auto"/>
            </w:tcBorders>
          </w:tcPr>
          <w:p w14:paraId="70268AD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0.655</w:t>
            </w:r>
          </w:p>
        </w:tc>
        <w:tc>
          <w:tcPr>
            <w:tcW w:w="1642" w:type="dxa"/>
            <w:gridSpan w:val="2"/>
            <w:tcBorders>
              <w:bottom w:val="single" w:sz="12" w:space="0" w:color="auto"/>
            </w:tcBorders>
          </w:tcPr>
          <w:p w14:paraId="11AA321B" w14:textId="707D55F9" w:rsidR="00D544C9" w:rsidRPr="00C002E4" w:rsidRDefault="006C6975" w:rsidP="00730160">
            <w:pPr>
              <w:jc w:val="center"/>
              <w:rPr>
                <w:rFonts w:ascii="Arial" w:hAnsi="Arial" w:cs="Arial"/>
                <w:sz w:val="22"/>
                <w:szCs w:val="22"/>
              </w:rPr>
            </w:pPr>
            <w:r w:rsidRPr="00C002E4">
              <w:rPr>
                <w:rFonts w:ascii="Arial" w:hAnsi="Arial" w:cs="Arial"/>
                <w:sz w:val="22"/>
                <w:szCs w:val="22"/>
              </w:rPr>
              <w:t>37.3</w:t>
            </w:r>
          </w:p>
          <w:p w14:paraId="4950E5FD"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(22.9, 60.2)</w:t>
            </w:r>
          </w:p>
        </w:tc>
        <w:tc>
          <w:tcPr>
            <w:tcW w:w="1118" w:type="dxa"/>
            <w:tcBorders>
              <w:bottom w:val="single" w:sz="12" w:space="0" w:color="auto"/>
            </w:tcBorders>
          </w:tcPr>
          <w:p w14:paraId="3F93ECE2" w14:textId="77777777" w:rsidR="006C6975" w:rsidRPr="00C002E4" w:rsidRDefault="006C6975" w:rsidP="00730160">
            <w:pPr>
              <w:jc w:val="center"/>
              <w:rPr>
                <w:rFonts w:ascii="Arial" w:hAnsi="Arial" w:cs="Arial"/>
                <w:sz w:val="22"/>
                <w:szCs w:val="22"/>
              </w:rPr>
            </w:pPr>
            <w:r w:rsidRPr="00C002E4">
              <w:rPr>
                <w:rFonts w:ascii="Arial" w:hAnsi="Arial" w:cs="Arial"/>
                <w:sz w:val="22"/>
                <w:szCs w:val="22"/>
              </w:rPr>
              <w:t>0.441</w:t>
            </w:r>
          </w:p>
        </w:tc>
      </w:tr>
    </w:tbl>
    <w:p w14:paraId="16DDBF1D" w14:textId="77777777" w:rsidR="00704A69" w:rsidRPr="00C002E4" w:rsidRDefault="00704A69" w:rsidP="00704A69">
      <w:pPr>
        <w:spacing w:line="480" w:lineRule="auto"/>
        <w:rPr>
          <w:rFonts w:ascii="Arial" w:hAnsi="Arial" w:cs="Arial"/>
          <w:b/>
          <w:sz w:val="22"/>
          <w:szCs w:val="22"/>
        </w:rPr>
      </w:pPr>
      <w:r w:rsidRPr="00C002E4">
        <w:rPr>
          <w:rFonts w:ascii="Arial" w:hAnsi="Arial" w:cs="Arial"/>
          <w:b/>
          <w:sz w:val="22"/>
          <w:szCs w:val="22"/>
        </w:rPr>
        <w:t>Table 1: Patient characteristics by Cerebral Blood Flow velocity category</w:t>
      </w:r>
    </w:p>
    <w:p w14:paraId="10103D8D" w14:textId="77777777" w:rsidR="001A3F34" w:rsidRPr="00C002E4" w:rsidRDefault="001A3F34" w:rsidP="001A3F34">
      <w:pPr>
        <w:jc w:val="both"/>
        <w:rPr>
          <w:rFonts w:ascii="Arial" w:hAnsi="Arial" w:cs="Arial"/>
          <w:b/>
          <w:bCs/>
          <w:sz w:val="22"/>
          <w:szCs w:val="22"/>
          <w:lang w:val="fr-FR"/>
        </w:rPr>
      </w:pPr>
      <w:r w:rsidRPr="00C002E4">
        <w:rPr>
          <w:rFonts w:ascii="Arial" w:hAnsi="Arial" w:cs="Arial"/>
          <w:bCs/>
          <w:sz w:val="22"/>
          <w:szCs w:val="22"/>
          <w:lang w:val="fr-FR"/>
        </w:rPr>
        <w:t>IQR</w:t>
      </w:r>
      <w:proofErr w:type="gramStart"/>
      <w:r w:rsidRPr="00C002E4">
        <w:rPr>
          <w:rFonts w:ascii="Arial" w:hAnsi="Arial" w:cs="Arial"/>
          <w:bCs/>
          <w:sz w:val="22"/>
          <w:szCs w:val="22"/>
          <w:lang w:val="fr-FR"/>
        </w:rPr>
        <w:t> :</w:t>
      </w:r>
      <w:proofErr w:type="spellStart"/>
      <w:r w:rsidRPr="00C002E4">
        <w:rPr>
          <w:rFonts w:ascii="Arial" w:hAnsi="Arial" w:cs="Arial"/>
          <w:bCs/>
          <w:sz w:val="22"/>
          <w:szCs w:val="22"/>
          <w:lang w:val="fr-FR"/>
        </w:rPr>
        <w:t>Inter</w:t>
      </w:r>
      <w:proofErr w:type="gramEnd"/>
      <w:r w:rsidRPr="00C002E4">
        <w:rPr>
          <w:rFonts w:ascii="Arial" w:hAnsi="Arial" w:cs="Arial"/>
          <w:bCs/>
          <w:sz w:val="22"/>
          <w:szCs w:val="22"/>
          <w:lang w:val="fr-FR"/>
        </w:rPr>
        <w:t>-Quartile</w:t>
      </w:r>
      <w:proofErr w:type="spellEnd"/>
      <w:r w:rsidRPr="00C002E4">
        <w:rPr>
          <w:rFonts w:ascii="Arial" w:hAnsi="Arial" w:cs="Arial"/>
          <w:bCs/>
          <w:sz w:val="22"/>
          <w:szCs w:val="22"/>
          <w:lang w:val="fr-FR"/>
        </w:rPr>
        <w:t xml:space="preserve"> Range  </w:t>
      </w:r>
      <w:proofErr w:type="spellStart"/>
      <w:r w:rsidRPr="00C002E4">
        <w:rPr>
          <w:rFonts w:ascii="Arial" w:hAnsi="Arial" w:cs="Arial"/>
          <w:bCs/>
          <w:sz w:val="22"/>
          <w:szCs w:val="22"/>
          <w:lang w:val="fr-FR"/>
        </w:rPr>
        <w:t>sd</w:t>
      </w:r>
      <w:proofErr w:type="spellEnd"/>
      <w:r w:rsidRPr="00C002E4">
        <w:rPr>
          <w:rFonts w:ascii="Arial" w:hAnsi="Arial" w:cs="Arial"/>
          <w:bCs/>
          <w:sz w:val="22"/>
          <w:szCs w:val="22"/>
          <w:lang w:val="fr-FR"/>
        </w:rPr>
        <w:t xml:space="preserve"> Standard </w:t>
      </w:r>
      <w:proofErr w:type="spellStart"/>
      <w:r w:rsidRPr="00C002E4">
        <w:rPr>
          <w:rFonts w:ascii="Arial" w:hAnsi="Arial" w:cs="Arial"/>
          <w:bCs/>
          <w:sz w:val="22"/>
          <w:szCs w:val="22"/>
          <w:lang w:val="fr-FR"/>
        </w:rPr>
        <w:t>deviation</w:t>
      </w:r>
      <w:proofErr w:type="spellEnd"/>
      <w:r w:rsidRPr="00C002E4">
        <w:rPr>
          <w:rFonts w:ascii="Arial" w:hAnsi="Arial" w:cs="Arial"/>
          <w:bCs/>
          <w:sz w:val="22"/>
          <w:szCs w:val="22"/>
          <w:lang w:val="fr-FR"/>
        </w:rPr>
        <w:t xml:space="preserve">  *</w:t>
      </w:r>
      <w:r w:rsidRPr="00C002E4">
        <w:rPr>
          <w:rFonts w:ascii="Arial" w:hAnsi="Arial" w:cs="Arial"/>
          <w:sz w:val="22"/>
          <w:szCs w:val="22"/>
        </w:rPr>
        <w:t xml:space="preserve">for comparison with normal </w:t>
      </w:r>
      <w:r w:rsidRPr="00C002E4">
        <w:rPr>
          <w:rFonts w:ascii="Arial" w:hAnsi="Arial" w:cs="Arial"/>
          <w:sz w:val="22"/>
          <w:szCs w:val="22"/>
          <w:vertAlign w:val="superscript"/>
        </w:rPr>
        <w:t>#</w:t>
      </w:r>
      <w:r w:rsidRPr="00C002E4">
        <w:rPr>
          <w:rFonts w:ascii="Arial" w:hAnsi="Arial" w:cs="Arial"/>
          <w:sz w:val="22"/>
          <w:szCs w:val="22"/>
        </w:rPr>
        <w:t>Elevated includes Slightly elevated (</w:t>
      </w:r>
      <w:proofErr w:type="spellStart"/>
      <w:r w:rsidRPr="00C002E4">
        <w:rPr>
          <w:rFonts w:ascii="Arial" w:hAnsi="Arial" w:cs="Arial"/>
          <w:sz w:val="22"/>
          <w:szCs w:val="22"/>
        </w:rPr>
        <w:t>CBFv</w:t>
      </w:r>
      <w:proofErr w:type="spellEnd"/>
      <w:r w:rsidRPr="00C002E4">
        <w:rPr>
          <w:rFonts w:ascii="Arial" w:hAnsi="Arial" w:cs="Arial"/>
          <w:sz w:val="22"/>
          <w:szCs w:val="22"/>
        </w:rPr>
        <w:t xml:space="preserve"> 150-169 cm/s), Conditional (</w:t>
      </w:r>
      <w:proofErr w:type="spellStart"/>
      <w:r w:rsidRPr="00C002E4">
        <w:rPr>
          <w:rFonts w:ascii="Arial" w:hAnsi="Arial" w:cs="Arial"/>
          <w:sz w:val="22"/>
          <w:szCs w:val="22"/>
        </w:rPr>
        <w:t>CBFv</w:t>
      </w:r>
      <w:proofErr w:type="spellEnd"/>
      <w:r w:rsidRPr="00C002E4">
        <w:rPr>
          <w:rFonts w:ascii="Arial" w:hAnsi="Arial" w:cs="Arial"/>
          <w:sz w:val="22"/>
          <w:szCs w:val="22"/>
        </w:rPr>
        <w:t xml:space="preserve"> 170-199 cm/s) and Abnormal (</w:t>
      </w:r>
      <w:proofErr w:type="spellStart"/>
      <w:r w:rsidRPr="00C002E4">
        <w:rPr>
          <w:rFonts w:ascii="Arial" w:hAnsi="Arial" w:cs="Arial"/>
          <w:sz w:val="22"/>
          <w:szCs w:val="22"/>
        </w:rPr>
        <w:t>CBFv</w:t>
      </w:r>
      <w:proofErr w:type="spellEnd"/>
      <w:r w:rsidRPr="00C002E4">
        <w:rPr>
          <w:rFonts w:ascii="Arial" w:hAnsi="Arial" w:cs="Arial"/>
          <w:sz w:val="22"/>
          <w:szCs w:val="22"/>
        </w:rPr>
        <w:t xml:space="preserve"> &gt;200 cm/s)</w:t>
      </w:r>
    </w:p>
    <w:p w14:paraId="6C15AEBF" w14:textId="77777777" w:rsidR="00704A69" w:rsidRPr="00C002E4" w:rsidRDefault="00704A69">
      <w:pPr>
        <w:spacing w:after="200" w:line="276" w:lineRule="auto"/>
        <w:rPr>
          <w:rFonts w:ascii="Arial" w:hAnsi="Arial" w:cs="Arial"/>
          <w:b/>
          <w:sz w:val="22"/>
          <w:szCs w:val="22"/>
          <w:lang w:val="fr-FR"/>
        </w:rPr>
      </w:pPr>
    </w:p>
    <w:p w14:paraId="1199D4E8" w14:textId="558984D3" w:rsidR="00E658AD" w:rsidRPr="00C002E4" w:rsidRDefault="00E658AD" w:rsidP="00B91E5F">
      <w:pPr>
        <w:spacing w:after="200" w:line="276" w:lineRule="auto"/>
        <w:rPr>
          <w:rFonts w:ascii="Arial" w:hAnsi="Arial" w:cs="Arial"/>
          <w:b/>
          <w:sz w:val="22"/>
          <w:szCs w:val="22"/>
        </w:rPr>
      </w:pPr>
    </w:p>
    <w:p w14:paraId="17201FCF" w14:textId="77777777" w:rsidR="001A3F34" w:rsidRPr="00C002E4" w:rsidRDefault="001A3F34" w:rsidP="00B91E5F">
      <w:pPr>
        <w:spacing w:after="200" w:line="276" w:lineRule="auto"/>
        <w:rPr>
          <w:rFonts w:ascii="Arial" w:hAnsi="Arial" w:cs="Arial"/>
          <w:b/>
          <w:sz w:val="22"/>
          <w:szCs w:val="22"/>
        </w:rPr>
      </w:pPr>
    </w:p>
    <w:p w14:paraId="34C4B0E5" w14:textId="77777777" w:rsidR="001A3F34" w:rsidRPr="00C002E4" w:rsidRDefault="001A3F34" w:rsidP="00B91E5F">
      <w:pPr>
        <w:spacing w:after="200" w:line="276" w:lineRule="auto"/>
        <w:rPr>
          <w:rFonts w:ascii="Arial" w:hAnsi="Arial" w:cs="Arial"/>
          <w:b/>
          <w:sz w:val="22"/>
          <w:szCs w:val="22"/>
        </w:rPr>
      </w:pPr>
      <w:r w:rsidRPr="00C002E4">
        <w:rPr>
          <w:rFonts w:ascii="Arial" w:hAnsi="Arial" w:cs="Arial"/>
          <w:b/>
          <w:sz w:val="22"/>
          <w:szCs w:val="22"/>
        </w:rPr>
        <w:br w:type="page"/>
      </w:r>
    </w:p>
    <w:p w14:paraId="49A11994" w14:textId="3D45AB2D" w:rsidR="00935D84" w:rsidRPr="00C002E4" w:rsidRDefault="00E442EA" w:rsidP="00B91E5F">
      <w:pPr>
        <w:spacing w:after="200" w:line="276" w:lineRule="auto"/>
        <w:rPr>
          <w:rFonts w:ascii="Arial" w:hAnsi="Arial" w:cs="Arial"/>
          <w:b/>
          <w:sz w:val="22"/>
          <w:szCs w:val="22"/>
        </w:rPr>
      </w:pPr>
      <w:r w:rsidRPr="00C002E4">
        <w:rPr>
          <w:rFonts w:ascii="Arial" w:hAnsi="Arial" w:cs="Arial"/>
          <w:b/>
          <w:sz w:val="22"/>
          <w:szCs w:val="22"/>
        </w:rPr>
        <w:lastRenderedPageBreak/>
        <w:t xml:space="preserve">Table 2: Risk factors for No Signal/Low </w:t>
      </w:r>
      <w:proofErr w:type="spellStart"/>
      <w:r w:rsidRPr="00C002E4">
        <w:rPr>
          <w:rFonts w:ascii="Arial" w:hAnsi="Arial" w:cs="Arial"/>
          <w:b/>
          <w:sz w:val="22"/>
          <w:szCs w:val="22"/>
        </w:rPr>
        <w:t>CBFv</w:t>
      </w:r>
      <w:proofErr w:type="spellEnd"/>
      <w:r w:rsidRPr="00C002E4">
        <w:rPr>
          <w:rFonts w:ascii="Arial" w:hAnsi="Arial" w:cs="Arial"/>
          <w:b/>
          <w:sz w:val="22"/>
          <w:szCs w:val="22"/>
        </w:rPr>
        <w:t xml:space="preserve"> and </w:t>
      </w:r>
      <w:r w:rsidR="002E580A" w:rsidRPr="00C002E4">
        <w:rPr>
          <w:rFonts w:ascii="Arial" w:hAnsi="Arial" w:cs="Arial"/>
          <w:b/>
          <w:sz w:val="22"/>
          <w:szCs w:val="22"/>
        </w:rPr>
        <w:t>Elevated</w:t>
      </w:r>
      <w:r w:rsidRPr="00C002E4">
        <w:rPr>
          <w:rFonts w:ascii="Arial" w:hAnsi="Arial" w:cs="Arial"/>
          <w:b/>
          <w:sz w:val="22"/>
          <w:szCs w:val="22"/>
        </w:rPr>
        <w:t xml:space="preserve"> </w:t>
      </w:r>
      <w:proofErr w:type="spellStart"/>
      <w:r w:rsidRPr="00C002E4">
        <w:rPr>
          <w:rFonts w:ascii="Arial" w:hAnsi="Arial" w:cs="Arial"/>
          <w:b/>
          <w:sz w:val="22"/>
          <w:szCs w:val="22"/>
        </w:rPr>
        <w:t>CBFv</w:t>
      </w:r>
      <w:proofErr w:type="spellEnd"/>
    </w:p>
    <w:tbl>
      <w:tblPr>
        <w:tblStyle w:val="TableGrid"/>
        <w:tblpPr w:leftFromText="180" w:rightFromText="180" w:vertAnchor="text" w:horzAnchor="margin"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125"/>
        <w:gridCol w:w="1427"/>
        <w:gridCol w:w="1050"/>
        <w:gridCol w:w="1220"/>
        <w:gridCol w:w="298"/>
        <w:gridCol w:w="1289"/>
        <w:gridCol w:w="1310"/>
      </w:tblGrid>
      <w:tr w:rsidR="00E442EA" w:rsidRPr="00C002E4" w14:paraId="31C7F882" w14:textId="77777777" w:rsidTr="00742F89">
        <w:tc>
          <w:tcPr>
            <w:tcW w:w="1523" w:type="dxa"/>
            <w:tcBorders>
              <w:top w:val="single" w:sz="12" w:space="0" w:color="auto"/>
            </w:tcBorders>
          </w:tcPr>
          <w:p w14:paraId="445F1EC7" w14:textId="77777777" w:rsidR="00935D84" w:rsidRPr="00C002E4" w:rsidRDefault="00935D84">
            <w:pPr>
              <w:spacing w:line="360" w:lineRule="auto"/>
              <w:rPr>
                <w:rFonts w:ascii="Arial" w:hAnsi="Arial" w:cs="Arial"/>
                <w:sz w:val="22"/>
                <w:szCs w:val="22"/>
              </w:rPr>
            </w:pPr>
          </w:p>
        </w:tc>
        <w:tc>
          <w:tcPr>
            <w:tcW w:w="3602" w:type="dxa"/>
            <w:gridSpan w:val="3"/>
            <w:tcBorders>
              <w:top w:val="single" w:sz="12" w:space="0" w:color="auto"/>
            </w:tcBorders>
            <w:hideMark/>
          </w:tcPr>
          <w:p w14:paraId="102C943C" w14:textId="77777777" w:rsidR="00935D84" w:rsidRPr="00C002E4" w:rsidRDefault="00E442EA">
            <w:pPr>
              <w:spacing w:line="360" w:lineRule="auto"/>
              <w:jc w:val="center"/>
              <w:rPr>
                <w:rFonts w:ascii="Arial" w:hAnsi="Arial" w:cs="Arial"/>
                <w:b/>
                <w:sz w:val="22"/>
                <w:szCs w:val="22"/>
              </w:rPr>
            </w:pPr>
            <w:r w:rsidRPr="00C002E4">
              <w:rPr>
                <w:rFonts w:ascii="Arial" w:hAnsi="Arial" w:cs="Arial"/>
                <w:b/>
                <w:sz w:val="22"/>
                <w:szCs w:val="22"/>
              </w:rPr>
              <w:t>Univaria</w:t>
            </w:r>
            <w:r w:rsidR="00C14237" w:rsidRPr="00C002E4">
              <w:rPr>
                <w:rFonts w:ascii="Arial" w:hAnsi="Arial" w:cs="Arial"/>
                <w:b/>
                <w:sz w:val="22"/>
                <w:szCs w:val="22"/>
              </w:rPr>
              <w:t>ble</w:t>
            </w:r>
            <w:r w:rsidRPr="00C002E4">
              <w:rPr>
                <w:rFonts w:ascii="Arial" w:hAnsi="Arial" w:cs="Arial"/>
                <w:b/>
                <w:sz w:val="22"/>
                <w:szCs w:val="22"/>
              </w:rPr>
              <w:t xml:space="preserve"> analysis</w:t>
            </w:r>
          </w:p>
        </w:tc>
        <w:tc>
          <w:tcPr>
            <w:tcW w:w="4117" w:type="dxa"/>
            <w:gridSpan w:val="4"/>
            <w:tcBorders>
              <w:top w:val="single" w:sz="12" w:space="0" w:color="auto"/>
            </w:tcBorders>
            <w:hideMark/>
          </w:tcPr>
          <w:p w14:paraId="193F7068" w14:textId="77777777" w:rsidR="00935D84" w:rsidRPr="00C002E4" w:rsidRDefault="00E442EA">
            <w:pPr>
              <w:spacing w:line="360" w:lineRule="auto"/>
              <w:jc w:val="center"/>
              <w:rPr>
                <w:rFonts w:ascii="Arial" w:hAnsi="Arial" w:cs="Arial"/>
                <w:b/>
                <w:sz w:val="22"/>
                <w:szCs w:val="22"/>
              </w:rPr>
            </w:pPr>
            <w:r w:rsidRPr="00C002E4">
              <w:rPr>
                <w:rFonts w:ascii="Arial" w:hAnsi="Arial" w:cs="Arial"/>
                <w:b/>
                <w:sz w:val="22"/>
                <w:szCs w:val="22"/>
              </w:rPr>
              <w:t>Multivaria</w:t>
            </w:r>
            <w:r w:rsidR="00C14237" w:rsidRPr="00C002E4">
              <w:rPr>
                <w:rFonts w:ascii="Arial" w:hAnsi="Arial" w:cs="Arial"/>
                <w:b/>
                <w:sz w:val="22"/>
                <w:szCs w:val="22"/>
              </w:rPr>
              <w:t>ble</w:t>
            </w:r>
            <w:r w:rsidRPr="00C002E4">
              <w:rPr>
                <w:rFonts w:ascii="Arial" w:hAnsi="Arial" w:cs="Arial"/>
                <w:b/>
                <w:sz w:val="22"/>
                <w:szCs w:val="22"/>
              </w:rPr>
              <w:t xml:space="preserve"> analysis</w:t>
            </w:r>
          </w:p>
        </w:tc>
      </w:tr>
      <w:tr w:rsidR="00E442EA" w:rsidRPr="00C002E4" w14:paraId="0C39D519" w14:textId="77777777" w:rsidTr="00F04382">
        <w:tc>
          <w:tcPr>
            <w:tcW w:w="1523" w:type="dxa"/>
            <w:tcBorders>
              <w:bottom w:val="single" w:sz="4" w:space="0" w:color="auto"/>
            </w:tcBorders>
            <w:hideMark/>
          </w:tcPr>
          <w:p w14:paraId="5F956BF1" w14:textId="77777777" w:rsidR="00935D84" w:rsidRPr="00C002E4" w:rsidRDefault="00943685">
            <w:pPr>
              <w:spacing w:line="360" w:lineRule="auto"/>
              <w:rPr>
                <w:rFonts w:ascii="Arial" w:hAnsi="Arial" w:cs="Arial"/>
                <w:sz w:val="22"/>
                <w:szCs w:val="22"/>
              </w:rPr>
            </w:pPr>
            <w:r w:rsidRPr="00C002E4">
              <w:rPr>
                <w:rFonts w:ascii="Arial" w:hAnsi="Arial" w:cs="Arial"/>
                <w:sz w:val="22"/>
                <w:szCs w:val="22"/>
              </w:rPr>
              <w:t>Variable</w:t>
            </w:r>
          </w:p>
        </w:tc>
        <w:tc>
          <w:tcPr>
            <w:tcW w:w="1125" w:type="dxa"/>
            <w:tcBorders>
              <w:bottom w:val="single" w:sz="4" w:space="0" w:color="auto"/>
            </w:tcBorders>
            <w:hideMark/>
          </w:tcPr>
          <w:p w14:paraId="025AD8CB" w14:textId="77777777" w:rsidR="00935D84" w:rsidRPr="00C002E4" w:rsidRDefault="00943685">
            <w:pPr>
              <w:spacing w:line="360" w:lineRule="auto"/>
              <w:jc w:val="center"/>
              <w:rPr>
                <w:rFonts w:ascii="Arial" w:hAnsi="Arial" w:cs="Arial"/>
                <w:sz w:val="22"/>
                <w:szCs w:val="22"/>
              </w:rPr>
            </w:pPr>
            <w:r w:rsidRPr="00C002E4">
              <w:rPr>
                <w:rFonts w:ascii="Arial" w:hAnsi="Arial" w:cs="Arial"/>
                <w:sz w:val="22"/>
                <w:szCs w:val="22"/>
              </w:rPr>
              <w:t>OR</w:t>
            </w:r>
          </w:p>
        </w:tc>
        <w:tc>
          <w:tcPr>
            <w:tcW w:w="1427" w:type="dxa"/>
            <w:tcBorders>
              <w:bottom w:val="single" w:sz="4" w:space="0" w:color="auto"/>
            </w:tcBorders>
            <w:hideMark/>
          </w:tcPr>
          <w:p w14:paraId="723B87DC" w14:textId="77777777" w:rsidR="00935D84" w:rsidRPr="00C002E4" w:rsidRDefault="00943685">
            <w:pPr>
              <w:spacing w:line="360" w:lineRule="auto"/>
              <w:jc w:val="center"/>
              <w:rPr>
                <w:rFonts w:ascii="Arial" w:hAnsi="Arial" w:cs="Arial"/>
                <w:sz w:val="22"/>
                <w:szCs w:val="22"/>
              </w:rPr>
            </w:pPr>
            <w:r w:rsidRPr="00C002E4">
              <w:rPr>
                <w:rFonts w:ascii="Arial" w:hAnsi="Arial" w:cs="Arial"/>
                <w:sz w:val="22"/>
                <w:szCs w:val="22"/>
              </w:rPr>
              <w:t>95%CI</w:t>
            </w:r>
          </w:p>
        </w:tc>
        <w:tc>
          <w:tcPr>
            <w:tcW w:w="1050" w:type="dxa"/>
            <w:tcBorders>
              <w:bottom w:val="single" w:sz="4" w:space="0" w:color="auto"/>
            </w:tcBorders>
            <w:hideMark/>
          </w:tcPr>
          <w:p w14:paraId="70D7F1E4" w14:textId="77777777" w:rsidR="00935D84" w:rsidRPr="00C002E4" w:rsidRDefault="00943685">
            <w:pPr>
              <w:spacing w:line="360" w:lineRule="auto"/>
              <w:jc w:val="center"/>
              <w:rPr>
                <w:rFonts w:ascii="Arial" w:hAnsi="Arial" w:cs="Arial"/>
                <w:sz w:val="22"/>
                <w:szCs w:val="22"/>
              </w:rPr>
            </w:pPr>
            <w:r w:rsidRPr="00C002E4">
              <w:rPr>
                <w:rFonts w:ascii="Arial" w:hAnsi="Arial" w:cs="Arial"/>
                <w:sz w:val="22"/>
                <w:szCs w:val="22"/>
              </w:rPr>
              <w:t>P value</w:t>
            </w:r>
          </w:p>
        </w:tc>
        <w:tc>
          <w:tcPr>
            <w:tcW w:w="1518" w:type="dxa"/>
            <w:gridSpan w:val="2"/>
            <w:tcBorders>
              <w:bottom w:val="single" w:sz="4" w:space="0" w:color="auto"/>
            </w:tcBorders>
            <w:hideMark/>
          </w:tcPr>
          <w:p w14:paraId="2767A90C" w14:textId="77777777" w:rsidR="00935D84" w:rsidRPr="00C002E4" w:rsidRDefault="00943685">
            <w:pPr>
              <w:spacing w:line="360" w:lineRule="auto"/>
              <w:rPr>
                <w:rFonts w:ascii="Arial" w:hAnsi="Arial" w:cs="Arial"/>
                <w:sz w:val="22"/>
                <w:szCs w:val="22"/>
              </w:rPr>
            </w:pPr>
            <w:r w:rsidRPr="00C002E4">
              <w:rPr>
                <w:rFonts w:ascii="Arial" w:hAnsi="Arial" w:cs="Arial"/>
                <w:sz w:val="22"/>
                <w:szCs w:val="22"/>
              </w:rPr>
              <w:t xml:space="preserve">    OR</w:t>
            </w:r>
          </w:p>
        </w:tc>
        <w:tc>
          <w:tcPr>
            <w:tcW w:w="1289" w:type="dxa"/>
            <w:tcBorders>
              <w:bottom w:val="single" w:sz="4" w:space="0" w:color="auto"/>
            </w:tcBorders>
            <w:hideMark/>
          </w:tcPr>
          <w:p w14:paraId="4ECCF685" w14:textId="77777777" w:rsidR="00935D84" w:rsidRPr="00C002E4" w:rsidRDefault="00943685">
            <w:pPr>
              <w:spacing w:line="360" w:lineRule="auto"/>
              <w:rPr>
                <w:rFonts w:ascii="Arial" w:hAnsi="Arial" w:cs="Arial"/>
                <w:sz w:val="22"/>
                <w:szCs w:val="22"/>
              </w:rPr>
            </w:pPr>
            <w:r w:rsidRPr="00C002E4">
              <w:rPr>
                <w:rFonts w:ascii="Arial" w:hAnsi="Arial" w:cs="Arial"/>
                <w:sz w:val="22"/>
                <w:szCs w:val="22"/>
              </w:rPr>
              <w:t xml:space="preserve"> CI</w:t>
            </w:r>
          </w:p>
        </w:tc>
        <w:tc>
          <w:tcPr>
            <w:tcW w:w="1310" w:type="dxa"/>
            <w:tcBorders>
              <w:bottom w:val="single" w:sz="4" w:space="0" w:color="auto"/>
            </w:tcBorders>
            <w:hideMark/>
          </w:tcPr>
          <w:p w14:paraId="281A18E5" w14:textId="77777777" w:rsidR="00935D84" w:rsidRPr="00C002E4" w:rsidRDefault="00943685">
            <w:pPr>
              <w:spacing w:line="360" w:lineRule="auto"/>
              <w:rPr>
                <w:rFonts w:ascii="Arial" w:hAnsi="Arial" w:cs="Arial"/>
                <w:sz w:val="22"/>
                <w:szCs w:val="22"/>
              </w:rPr>
            </w:pPr>
            <w:r w:rsidRPr="00C002E4">
              <w:rPr>
                <w:rFonts w:ascii="Arial" w:hAnsi="Arial" w:cs="Arial"/>
                <w:sz w:val="22"/>
                <w:szCs w:val="22"/>
              </w:rPr>
              <w:t>P value</w:t>
            </w:r>
          </w:p>
        </w:tc>
      </w:tr>
      <w:tr w:rsidR="00E442EA" w:rsidRPr="00C002E4" w14:paraId="17B3C67F" w14:textId="77777777" w:rsidTr="00F04382">
        <w:tc>
          <w:tcPr>
            <w:tcW w:w="9242" w:type="dxa"/>
            <w:gridSpan w:val="8"/>
            <w:tcBorders>
              <w:top w:val="single" w:sz="4" w:space="0" w:color="auto"/>
            </w:tcBorders>
            <w:hideMark/>
          </w:tcPr>
          <w:p w14:paraId="21B0D3A3" w14:textId="77777777" w:rsidR="00935D84" w:rsidRPr="00C002E4" w:rsidRDefault="00E442EA">
            <w:pPr>
              <w:spacing w:line="360" w:lineRule="auto"/>
              <w:rPr>
                <w:rFonts w:ascii="Arial" w:hAnsi="Arial" w:cs="Arial"/>
                <w:b/>
                <w:sz w:val="22"/>
                <w:szCs w:val="22"/>
              </w:rPr>
            </w:pPr>
            <w:r w:rsidRPr="00C002E4">
              <w:rPr>
                <w:rFonts w:ascii="Arial" w:hAnsi="Arial" w:cs="Arial"/>
                <w:b/>
                <w:sz w:val="22"/>
                <w:szCs w:val="22"/>
              </w:rPr>
              <w:t xml:space="preserve">NO SIGNAL/LOW </w:t>
            </w:r>
            <w:proofErr w:type="spellStart"/>
            <w:r w:rsidRPr="00C002E4">
              <w:rPr>
                <w:rFonts w:ascii="Arial" w:hAnsi="Arial" w:cs="Arial"/>
                <w:b/>
                <w:sz w:val="22"/>
                <w:szCs w:val="22"/>
              </w:rPr>
              <w:t>CBFv</w:t>
            </w:r>
            <w:proofErr w:type="spellEnd"/>
          </w:p>
        </w:tc>
      </w:tr>
      <w:tr w:rsidR="00E442EA" w:rsidRPr="00C002E4" w14:paraId="3A126599" w14:textId="77777777" w:rsidTr="00F04382">
        <w:tc>
          <w:tcPr>
            <w:tcW w:w="9242" w:type="dxa"/>
            <w:gridSpan w:val="8"/>
            <w:hideMark/>
          </w:tcPr>
          <w:p w14:paraId="66D2A50A" w14:textId="77777777" w:rsidR="00935D84" w:rsidRPr="00C002E4" w:rsidRDefault="00C14237">
            <w:pPr>
              <w:spacing w:line="360" w:lineRule="auto"/>
              <w:rPr>
                <w:rFonts w:ascii="Arial" w:hAnsi="Arial" w:cs="Arial"/>
                <w:b/>
                <w:sz w:val="22"/>
                <w:szCs w:val="22"/>
              </w:rPr>
            </w:pPr>
            <w:r w:rsidRPr="00C002E4">
              <w:rPr>
                <w:rFonts w:ascii="Arial" w:hAnsi="Arial" w:cs="Arial"/>
                <w:b/>
                <w:sz w:val="22"/>
                <w:szCs w:val="22"/>
              </w:rPr>
              <w:t xml:space="preserve">History of </w:t>
            </w:r>
            <w:r w:rsidR="00E442EA" w:rsidRPr="00C002E4">
              <w:rPr>
                <w:rFonts w:ascii="Arial" w:hAnsi="Arial" w:cs="Arial"/>
                <w:b/>
                <w:sz w:val="22"/>
                <w:szCs w:val="22"/>
              </w:rPr>
              <w:t>Seizures</w:t>
            </w:r>
          </w:p>
        </w:tc>
      </w:tr>
      <w:tr w:rsidR="00E442EA" w:rsidRPr="00C002E4" w14:paraId="2FCE88A6" w14:textId="77777777" w:rsidTr="00F04382">
        <w:tc>
          <w:tcPr>
            <w:tcW w:w="1523" w:type="dxa"/>
          </w:tcPr>
          <w:p w14:paraId="6ED066CF" w14:textId="77777777" w:rsidR="00935D84" w:rsidRPr="00C002E4" w:rsidRDefault="00E442EA">
            <w:pPr>
              <w:spacing w:line="360" w:lineRule="auto"/>
              <w:ind w:left="720"/>
              <w:rPr>
                <w:rFonts w:ascii="Arial" w:hAnsi="Arial" w:cs="Arial"/>
                <w:sz w:val="22"/>
                <w:szCs w:val="22"/>
              </w:rPr>
            </w:pPr>
            <w:r w:rsidRPr="00C002E4">
              <w:rPr>
                <w:rFonts w:ascii="Arial" w:hAnsi="Arial" w:cs="Arial"/>
                <w:sz w:val="22"/>
                <w:szCs w:val="22"/>
              </w:rPr>
              <w:t>Yes</w:t>
            </w:r>
          </w:p>
        </w:tc>
        <w:tc>
          <w:tcPr>
            <w:tcW w:w="1125" w:type="dxa"/>
          </w:tcPr>
          <w:p w14:paraId="4C05174C"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3.53</w:t>
            </w:r>
          </w:p>
        </w:tc>
        <w:tc>
          <w:tcPr>
            <w:tcW w:w="1427" w:type="dxa"/>
          </w:tcPr>
          <w:p w14:paraId="7A5BA170"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1.16-10.57</w:t>
            </w:r>
          </w:p>
        </w:tc>
        <w:tc>
          <w:tcPr>
            <w:tcW w:w="1050" w:type="dxa"/>
          </w:tcPr>
          <w:p w14:paraId="284D35EF"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0.023</w:t>
            </w:r>
          </w:p>
        </w:tc>
        <w:tc>
          <w:tcPr>
            <w:tcW w:w="1220" w:type="dxa"/>
          </w:tcPr>
          <w:p w14:paraId="351AC932"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2.37</w:t>
            </w:r>
          </w:p>
        </w:tc>
        <w:tc>
          <w:tcPr>
            <w:tcW w:w="1587" w:type="dxa"/>
            <w:gridSpan w:val="2"/>
          </w:tcPr>
          <w:p w14:paraId="5FA565EB"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0.71-7.78</w:t>
            </w:r>
          </w:p>
        </w:tc>
        <w:tc>
          <w:tcPr>
            <w:tcW w:w="1310" w:type="dxa"/>
          </w:tcPr>
          <w:p w14:paraId="6743D1A5"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0.153</w:t>
            </w:r>
          </w:p>
        </w:tc>
      </w:tr>
      <w:tr w:rsidR="00E442EA" w:rsidRPr="00C002E4" w14:paraId="0C24C06E" w14:textId="77777777" w:rsidTr="00F04382">
        <w:tc>
          <w:tcPr>
            <w:tcW w:w="9242" w:type="dxa"/>
            <w:gridSpan w:val="8"/>
            <w:hideMark/>
          </w:tcPr>
          <w:p w14:paraId="215D1CC0" w14:textId="77777777" w:rsidR="00935D84" w:rsidRPr="00C002E4" w:rsidRDefault="00E442EA">
            <w:pPr>
              <w:spacing w:line="360" w:lineRule="auto"/>
              <w:rPr>
                <w:rFonts w:ascii="Arial" w:hAnsi="Arial" w:cs="Arial"/>
                <w:b/>
                <w:sz w:val="22"/>
                <w:szCs w:val="22"/>
              </w:rPr>
            </w:pPr>
            <w:r w:rsidRPr="00C002E4">
              <w:rPr>
                <w:rFonts w:ascii="Arial" w:hAnsi="Arial" w:cs="Arial"/>
                <w:b/>
                <w:sz w:val="22"/>
                <w:szCs w:val="22"/>
              </w:rPr>
              <w:t>History of weakness</w:t>
            </w:r>
          </w:p>
        </w:tc>
      </w:tr>
      <w:tr w:rsidR="00E442EA" w:rsidRPr="00C002E4" w14:paraId="7F637682" w14:textId="77777777" w:rsidTr="00F04382">
        <w:tc>
          <w:tcPr>
            <w:tcW w:w="1523" w:type="dxa"/>
          </w:tcPr>
          <w:p w14:paraId="78F6E4CB" w14:textId="77777777" w:rsidR="00935D84" w:rsidRPr="00C002E4" w:rsidRDefault="00E442EA">
            <w:pPr>
              <w:spacing w:line="360" w:lineRule="auto"/>
              <w:ind w:left="720"/>
              <w:rPr>
                <w:rFonts w:ascii="Arial" w:hAnsi="Arial" w:cs="Arial"/>
                <w:sz w:val="22"/>
                <w:szCs w:val="22"/>
              </w:rPr>
            </w:pPr>
            <w:r w:rsidRPr="00C002E4">
              <w:rPr>
                <w:rFonts w:ascii="Arial" w:hAnsi="Arial" w:cs="Arial"/>
                <w:sz w:val="22"/>
                <w:szCs w:val="22"/>
              </w:rPr>
              <w:t>Yes</w:t>
            </w:r>
          </w:p>
        </w:tc>
        <w:tc>
          <w:tcPr>
            <w:tcW w:w="1125" w:type="dxa"/>
          </w:tcPr>
          <w:p w14:paraId="32B43FBA"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7.28</w:t>
            </w:r>
          </w:p>
        </w:tc>
        <w:tc>
          <w:tcPr>
            <w:tcW w:w="1427" w:type="dxa"/>
          </w:tcPr>
          <w:p w14:paraId="47FD7F56"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2.07-29.28</w:t>
            </w:r>
          </w:p>
        </w:tc>
        <w:tc>
          <w:tcPr>
            <w:tcW w:w="1050" w:type="dxa"/>
          </w:tcPr>
          <w:p w14:paraId="630AEBFE"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0.003</w:t>
            </w:r>
          </w:p>
        </w:tc>
        <w:tc>
          <w:tcPr>
            <w:tcW w:w="1220" w:type="dxa"/>
          </w:tcPr>
          <w:p w14:paraId="350C62BD"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5.64</w:t>
            </w:r>
          </w:p>
        </w:tc>
        <w:tc>
          <w:tcPr>
            <w:tcW w:w="1587" w:type="dxa"/>
            <w:gridSpan w:val="2"/>
          </w:tcPr>
          <w:p w14:paraId="3734C2FA"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1.50-23.54</w:t>
            </w:r>
          </w:p>
        </w:tc>
        <w:tc>
          <w:tcPr>
            <w:tcW w:w="1310" w:type="dxa"/>
          </w:tcPr>
          <w:p w14:paraId="7E28D43F"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0.011</w:t>
            </w:r>
          </w:p>
        </w:tc>
      </w:tr>
      <w:tr w:rsidR="00E442EA" w:rsidRPr="00C002E4" w14:paraId="46C612AC" w14:textId="77777777" w:rsidTr="00F04382">
        <w:tc>
          <w:tcPr>
            <w:tcW w:w="9242" w:type="dxa"/>
            <w:gridSpan w:val="8"/>
            <w:hideMark/>
          </w:tcPr>
          <w:p w14:paraId="25C662B9" w14:textId="77777777" w:rsidR="00935D84" w:rsidRPr="00C002E4" w:rsidRDefault="00C14237">
            <w:pPr>
              <w:spacing w:line="360" w:lineRule="auto"/>
              <w:rPr>
                <w:rFonts w:ascii="Arial" w:hAnsi="Arial" w:cs="Arial"/>
                <w:b/>
                <w:sz w:val="22"/>
                <w:szCs w:val="22"/>
              </w:rPr>
            </w:pPr>
            <w:r w:rsidRPr="00C002E4">
              <w:rPr>
                <w:rFonts w:ascii="Arial" w:hAnsi="Arial" w:cs="Arial"/>
                <w:b/>
                <w:sz w:val="22"/>
                <w:szCs w:val="22"/>
              </w:rPr>
              <w:t xml:space="preserve">No of </w:t>
            </w:r>
            <w:r w:rsidR="00E442EA" w:rsidRPr="00C002E4">
              <w:rPr>
                <w:rFonts w:ascii="Arial" w:hAnsi="Arial" w:cs="Arial"/>
                <w:b/>
                <w:sz w:val="22"/>
                <w:szCs w:val="22"/>
              </w:rPr>
              <w:t>Painful crises</w:t>
            </w:r>
            <w:r w:rsidR="00856E9A" w:rsidRPr="00C002E4">
              <w:rPr>
                <w:rFonts w:ascii="Arial" w:hAnsi="Arial" w:cs="Arial"/>
                <w:b/>
                <w:sz w:val="22"/>
                <w:szCs w:val="22"/>
              </w:rPr>
              <w:t xml:space="preserve"> in past 2 years</w:t>
            </w:r>
          </w:p>
        </w:tc>
      </w:tr>
      <w:tr w:rsidR="00E442EA" w:rsidRPr="00C002E4" w14:paraId="441F4023" w14:textId="77777777" w:rsidTr="00F04382">
        <w:tc>
          <w:tcPr>
            <w:tcW w:w="1523" w:type="dxa"/>
          </w:tcPr>
          <w:p w14:paraId="37C7248E" w14:textId="77777777" w:rsidR="00935D84" w:rsidRPr="00C002E4" w:rsidRDefault="00935D84">
            <w:pPr>
              <w:spacing w:line="360" w:lineRule="auto"/>
              <w:rPr>
                <w:rFonts w:ascii="Arial" w:hAnsi="Arial" w:cs="Arial"/>
                <w:sz w:val="22"/>
                <w:szCs w:val="22"/>
              </w:rPr>
            </w:pPr>
          </w:p>
        </w:tc>
        <w:tc>
          <w:tcPr>
            <w:tcW w:w="1125" w:type="dxa"/>
          </w:tcPr>
          <w:p w14:paraId="6DD22DC8"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1.04</w:t>
            </w:r>
          </w:p>
        </w:tc>
        <w:tc>
          <w:tcPr>
            <w:tcW w:w="1427" w:type="dxa"/>
          </w:tcPr>
          <w:p w14:paraId="33333576"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0.95-1.13</w:t>
            </w:r>
          </w:p>
        </w:tc>
        <w:tc>
          <w:tcPr>
            <w:tcW w:w="1050" w:type="dxa"/>
          </w:tcPr>
          <w:p w14:paraId="4E96C79C"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0.279</w:t>
            </w:r>
          </w:p>
        </w:tc>
        <w:tc>
          <w:tcPr>
            <w:tcW w:w="1220" w:type="dxa"/>
          </w:tcPr>
          <w:p w14:paraId="09747A0D"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w:t>
            </w:r>
          </w:p>
        </w:tc>
        <w:tc>
          <w:tcPr>
            <w:tcW w:w="1587" w:type="dxa"/>
            <w:gridSpan w:val="2"/>
          </w:tcPr>
          <w:p w14:paraId="547AF80C"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 xml:space="preserve">        -</w:t>
            </w:r>
          </w:p>
        </w:tc>
        <w:tc>
          <w:tcPr>
            <w:tcW w:w="1310" w:type="dxa"/>
          </w:tcPr>
          <w:p w14:paraId="0C8ACE76"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w:t>
            </w:r>
          </w:p>
        </w:tc>
      </w:tr>
      <w:tr w:rsidR="00E442EA" w:rsidRPr="00C002E4" w14:paraId="6D33C698" w14:textId="77777777" w:rsidTr="00F04382">
        <w:tc>
          <w:tcPr>
            <w:tcW w:w="9242" w:type="dxa"/>
            <w:gridSpan w:val="8"/>
            <w:hideMark/>
          </w:tcPr>
          <w:p w14:paraId="7DEC4C30" w14:textId="77777777" w:rsidR="00935D84" w:rsidRPr="00C002E4" w:rsidRDefault="00E442EA" w:rsidP="00856E9A">
            <w:pPr>
              <w:spacing w:line="360" w:lineRule="auto"/>
              <w:rPr>
                <w:rFonts w:ascii="Arial" w:hAnsi="Arial" w:cs="Arial"/>
                <w:b/>
                <w:sz w:val="22"/>
                <w:szCs w:val="22"/>
              </w:rPr>
            </w:pPr>
            <w:proofErr w:type="spellStart"/>
            <w:r w:rsidRPr="00C002E4">
              <w:rPr>
                <w:rFonts w:ascii="Arial" w:hAnsi="Arial" w:cs="Arial"/>
                <w:b/>
                <w:sz w:val="22"/>
                <w:szCs w:val="22"/>
              </w:rPr>
              <w:t>Hemoglobin</w:t>
            </w:r>
            <w:proofErr w:type="spellEnd"/>
            <w:r w:rsidRPr="00C002E4">
              <w:rPr>
                <w:rFonts w:ascii="Arial" w:hAnsi="Arial" w:cs="Arial"/>
                <w:b/>
                <w:sz w:val="22"/>
                <w:szCs w:val="22"/>
              </w:rPr>
              <w:t xml:space="preserve"> level</w:t>
            </w:r>
          </w:p>
        </w:tc>
      </w:tr>
      <w:tr w:rsidR="00E442EA" w:rsidRPr="00C002E4" w14:paraId="4E349EEC" w14:textId="77777777" w:rsidTr="00F04382">
        <w:tc>
          <w:tcPr>
            <w:tcW w:w="1523" w:type="dxa"/>
          </w:tcPr>
          <w:p w14:paraId="7656AA7B" w14:textId="1ACADCB7" w:rsidR="00935D84" w:rsidRPr="00C002E4" w:rsidRDefault="004907EA">
            <w:pPr>
              <w:spacing w:line="360" w:lineRule="auto"/>
              <w:rPr>
                <w:rFonts w:ascii="Arial" w:hAnsi="Arial" w:cs="Arial"/>
                <w:sz w:val="22"/>
                <w:szCs w:val="22"/>
              </w:rPr>
            </w:pPr>
            <w:r w:rsidRPr="00C002E4">
              <w:rPr>
                <w:rFonts w:ascii="Arial" w:hAnsi="Arial" w:cs="Arial"/>
                <w:sz w:val="22"/>
                <w:szCs w:val="22"/>
              </w:rPr>
              <w:t>g/dl</w:t>
            </w:r>
          </w:p>
        </w:tc>
        <w:tc>
          <w:tcPr>
            <w:tcW w:w="1125" w:type="dxa"/>
          </w:tcPr>
          <w:p w14:paraId="75D714DC"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0.73</w:t>
            </w:r>
          </w:p>
        </w:tc>
        <w:tc>
          <w:tcPr>
            <w:tcW w:w="1427" w:type="dxa"/>
          </w:tcPr>
          <w:p w14:paraId="57483694"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0.54-0.98</w:t>
            </w:r>
          </w:p>
        </w:tc>
        <w:tc>
          <w:tcPr>
            <w:tcW w:w="1050" w:type="dxa"/>
          </w:tcPr>
          <w:p w14:paraId="0862B2F2"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0.038</w:t>
            </w:r>
          </w:p>
        </w:tc>
        <w:tc>
          <w:tcPr>
            <w:tcW w:w="1220" w:type="dxa"/>
          </w:tcPr>
          <w:p w14:paraId="4D77A5F6"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0.74</w:t>
            </w:r>
          </w:p>
        </w:tc>
        <w:tc>
          <w:tcPr>
            <w:tcW w:w="1587" w:type="dxa"/>
            <w:gridSpan w:val="2"/>
          </w:tcPr>
          <w:p w14:paraId="0226A31D"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0.53-1.00</w:t>
            </w:r>
          </w:p>
        </w:tc>
        <w:tc>
          <w:tcPr>
            <w:tcW w:w="1310" w:type="dxa"/>
          </w:tcPr>
          <w:p w14:paraId="1F4C53B9"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0.051</w:t>
            </w:r>
          </w:p>
        </w:tc>
      </w:tr>
      <w:tr w:rsidR="00E442EA" w:rsidRPr="00C002E4" w14:paraId="496A382C" w14:textId="77777777" w:rsidTr="00F04382">
        <w:tc>
          <w:tcPr>
            <w:tcW w:w="9242" w:type="dxa"/>
            <w:gridSpan w:val="8"/>
            <w:hideMark/>
          </w:tcPr>
          <w:p w14:paraId="53C1B5D9" w14:textId="7FB49310" w:rsidR="00935D84" w:rsidRPr="00C002E4" w:rsidRDefault="002E580A">
            <w:pPr>
              <w:spacing w:line="360" w:lineRule="auto"/>
              <w:rPr>
                <w:rFonts w:ascii="Arial" w:hAnsi="Arial" w:cs="Arial"/>
                <w:b/>
                <w:sz w:val="22"/>
                <w:szCs w:val="22"/>
              </w:rPr>
            </w:pPr>
            <w:r w:rsidRPr="00C002E4">
              <w:rPr>
                <w:rFonts w:ascii="Arial" w:hAnsi="Arial" w:cs="Arial"/>
                <w:b/>
                <w:sz w:val="22"/>
                <w:szCs w:val="22"/>
              </w:rPr>
              <w:t>ELEVATED</w:t>
            </w:r>
            <w:r w:rsidR="00E442EA" w:rsidRPr="00C002E4">
              <w:rPr>
                <w:rFonts w:ascii="Arial" w:hAnsi="Arial" w:cs="Arial"/>
                <w:b/>
                <w:sz w:val="22"/>
                <w:szCs w:val="22"/>
              </w:rPr>
              <w:t xml:space="preserve"> </w:t>
            </w:r>
            <w:proofErr w:type="spellStart"/>
            <w:r w:rsidR="00E442EA" w:rsidRPr="00C002E4">
              <w:rPr>
                <w:rFonts w:ascii="Arial" w:hAnsi="Arial" w:cs="Arial"/>
                <w:b/>
                <w:sz w:val="22"/>
                <w:szCs w:val="22"/>
              </w:rPr>
              <w:t>CBFv</w:t>
            </w:r>
            <w:proofErr w:type="spellEnd"/>
          </w:p>
        </w:tc>
      </w:tr>
      <w:tr w:rsidR="00E442EA" w:rsidRPr="00C002E4" w14:paraId="19F7577D" w14:textId="77777777" w:rsidTr="00F04382">
        <w:tc>
          <w:tcPr>
            <w:tcW w:w="1523" w:type="dxa"/>
            <w:hideMark/>
          </w:tcPr>
          <w:p w14:paraId="0AF9D0DF" w14:textId="77777777" w:rsidR="00935D84" w:rsidRPr="00C002E4" w:rsidRDefault="00E442EA">
            <w:pPr>
              <w:spacing w:line="360" w:lineRule="auto"/>
              <w:rPr>
                <w:rFonts w:ascii="Arial" w:hAnsi="Arial" w:cs="Arial"/>
                <w:b/>
                <w:sz w:val="22"/>
                <w:szCs w:val="22"/>
              </w:rPr>
            </w:pPr>
            <w:r w:rsidRPr="00C002E4">
              <w:rPr>
                <w:rFonts w:ascii="Arial" w:hAnsi="Arial" w:cs="Arial"/>
                <w:b/>
                <w:sz w:val="22"/>
                <w:szCs w:val="22"/>
              </w:rPr>
              <w:t>Seizures</w:t>
            </w:r>
          </w:p>
        </w:tc>
        <w:tc>
          <w:tcPr>
            <w:tcW w:w="1125" w:type="dxa"/>
          </w:tcPr>
          <w:p w14:paraId="2CCEA92B" w14:textId="77777777" w:rsidR="00935D84" w:rsidRPr="00C002E4" w:rsidRDefault="00935D84">
            <w:pPr>
              <w:spacing w:line="360" w:lineRule="auto"/>
              <w:jc w:val="center"/>
              <w:rPr>
                <w:rFonts w:ascii="Arial" w:hAnsi="Arial" w:cs="Arial"/>
                <w:sz w:val="22"/>
                <w:szCs w:val="22"/>
              </w:rPr>
            </w:pPr>
          </w:p>
        </w:tc>
        <w:tc>
          <w:tcPr>
            <w:tcW w:w="1427" w:type="dxa"/>
          </w:tcPr>
          <w:p w14:paraId="0F3CAC44" w14:textId="77777777" w:rsidR="00935D84" w:rsidRPr="00C002E4" w:rsidRDefault="00935D84">
            <w:pPr>
              <w:spacing w:line="360" w:lineRule="auto"/>
              <w:rPr>
                <w:rFonts w:ascii="Arial" w:hAnsi="Arial" w:cs="Arial"/>
                <w:sz w:val="22"/>
                <w:szCs w:val="22"/>
              </w:rPr>
            </w:pPr>
          </w:p>
        </w:tc>
        <w:tc>
          <w:tcPr>
            <w:tcW w:w="1050" w:type="dxa"/>
          </w:tcPr>
          <w:p w14:paraId="25A977C9" w14:textId="77777777" w:rsidR="00935D84" w:rsidRPr="00C002E4" w:rsidRDefault="00935D84">
            <w:pPr>
              <w:spacing w:line="360" w:lineRule="auto"/>
              <w:jc w:val="center"/>
              <w:rPr>
                <w:rFonts w:ascii="Arial" w:hAnsi="Arial" w:cs="Arial"/>
                <w:sz w:val="22"/>
                <w:szCs w:val="22"/>
              </w:rPr>
            </w:pPr>
          </w:p>
        </w:tc>
        <w:tc>
          <w:tcPr>
            <w:tcW w:w="1220" w:type="dxa"/>
          </w:tcPr>
          <w:p w14:paraId="71650DA4" w14:textId="77777777" w:rsidR="00935D84" w:rsidRPr="00C002E4" w:rsidRDefault="00935D84">
            <w:pPr>
              <w:spacing w:line="360" w:lineRule="auto"/>
              <w:rPr>
                <w:rFonts w:ascii="Arial" w:hAnsi="Arial" w:cs="Arial"/>
                <w:sz w:val="22"/>
                <w:szCs w:val="22"/>
              </w:rPr>
            </w:pPr>
          </w:p>
        </w:tc>
        <w:tc>
          <w:tcPr>
            <w:tcW w:w="1587" w:type="dxa"/>
            <w:gridSpan w:val="2"/>
          </w:tcPr>
          <w:p w14:paraId="4CC9528D" w14:textId="77777777" w:rsidR="00935D84" w:rsidRPr="00C002E4" w:rsidRDefault="00935D84">
            <w:pPr>
              <w:spacing w:line="360" w:lineRule="auto"/>
              <w:rPr>
                <w:rFonts w:ascii="Arial" w:hAnsi="Arial" w:cs="Arial"/>
                <w:sz w:val="22"/>
                <w:szCs w:val="22"/>
              </w:rPr>
            </w:pPr>
          </w:p>
        </w:tc>
        <w:tc>
          <w:tcPr>
            <w:tcW w:w="1310" w:type="dxa"/>
          </w:tcPr>
          <w:p w14:paraId="6270BC5E" w14:textId="77777777" w:rsidR="00935D84" w:rsidRPr="00C002E4" w:rsidRDefault="00935D84">
            <w:pPr>
              <w:spacing w:line="360" w:lineRule="auto"/>
              <w:jc w:val="center"/>
              <w:rPr>
                <w:rFonts w:ascii="Arial" w:hAnsi="Arial" w:cs="Arial"/>
                <w:sz w:val="22"/>
                <w:szCs w:val="22"/>
              </w:rPr>
            </w:pPr>
          </w:p>
        </w:tc>
      </w:tr>
      <w:tr w:rsidR="00E442EA" w:rsidRPr="00C002E4" w14:paraId="4BB9DEA3" w14:textId="77777777" w:rsidTr="00F04382">
        <w:tc>
          <w:tcPr>
            <w:tcW w:w="1523" w:type="dxa"/>
          </w:tcPr>
          <w:p w14:paraId="40E41B1F" w14:textId="77777777" w:rsidR="00935D84" w:rsidRPr="00C002E4" w:rsidRDefault="00E442EA">
            <w:pPr>
              <w:spacing w:line="360" w:lineRule="auto"/>
              <w:ind w:left="720"/>
              <w:rPr>
                <w:rFonts w:ascii="Arial" w:hAnsi="Arial" w:cs="Arial"/>
                <w:sz w:val="22"/>
                <w:szCs w:val="22"/>
              </w:rPr>
            </w:pPr>
            <w:r w:rsidRPr="00C002E4">
              <w:rPr>
                <w:rFonts w:ascii="Arial" w:hAnsi="Arial" w:cs="Arial"/>
                <w:sz w:val="22"/>
                <w:szCs w:val="22"/>
              </w:rPr>
              <w:t>Yes</w:t>
            </w:r>
          </w:p>
        </w:tc>
        <w:tc>
          <w:tcPr>
            <w:tcW w:w="1125" w:type="dxa"/>
          </w:tcPr>
          <w:p w14:paraId="09F13D65"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3.40</w:t>
            </w:r>
          </w:p>
        </w:tc>
        <w:tc>
          <w:tcPr>
            <w:tcW w:w="1427" w:type="dxa"/>
          </w:tcPr>
          <w:p w14:paraId="06CD09F6"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0.96-11.14</w:t>
            </w:r>
          </w:p>
        </w:tc>
        <w:tc>
          <w:tcPr>
            <w:tcW w:w="1050" w:type="dxa"/>
          </w:tcPr>
          <w:p w14:paraId="0303D3AD"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0.046</w:t>
            </w:r>
          </w:p>
        </w:tc>
        <w:tc>
          <w:tcPr>
            <w:tcW w:w="1220" w:type="dxa"/>
          </w:tcPr>
          <w:p w14:paraId="44DC34E4"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1.83</w:t>
            </w:r>
          </w:p>
        </w:tc>
        <w:tc>
          <w:tcPr>
            <w:tcW w:w="1587" w:type="dxa"/>
            <w:gridSpan w:val="2"/>
          </w:tcPr>
          <w:p w14:paraId="4EE5ECA4"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0.39-7.34</w:t>
            </w:r>
          </w:p>
        </w:tc>
        <w:tc>
          <w:tcPr>
            <w:tcW w:w="1310" w:type="dxa"/>
          </w:tcPr>
          <w:p w14:paraId="65B429F1"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0.409</w:t>
            </w:r>
          </w:p>
        </w:tc>
      </w:tr>
      <w:tr w:rsidR="00E442EA" w:rsidRPr="00C002E4" w14:paraId="5154D41C" w14:textId="77777777" w:rsidTr="00F04382">
        <w:tc>
          <w:tcPr>
            <w:tcW w:w="9242" w:type="dxa"/>
            <w:gridSpan w:val="8"/>
            <w:hideMark/>
          </w:tcPr>
          <w:p w14:paraId="349EF61F" w14:textId="77777777" w:rsidR="00935D84" w:rsidRPr="00C002E4" w:rsidRDefault="00E442EA">
            <w:pPr>
              <w:spacing w:line="360" w:lineRule="auto"/>
              <w:rPr>
                <w:rFonts w:ascii="Arial" w:hAnsi="Arial" w:cs="Arial"/>
                <w:b/>
                <w:sz w:val="22"/>
                <w:szCs w:val="22"/>
              </w:rPr>
            </w:pPr>
            <w:r w:rsidRPr="00C002E4">
              <w:rPr>
                <w:rFonts w:ascii="Arial" w:hAnsi="Arial" w:cs="Arial"/>
                <w:b/>
                <w:sz w:val="22"/>
                <w:szCs w:val="22"/>
              </w:rPr>
              <w:t>History of weakness</w:t>
            </w:r>
          </w:p>
        </w:tc>
      </w:tr>
      <w:tr w:rsidR="00E442EA" w:rsidRPr="00C002E4" w14:paraId="4778E9FB" w14:textId="77777777" w:rsidTr="00F04382">
        <w:tc>
          <w:tcPr>
            <w:tcW w:w="1523" w:type="dxa"/>
          </w:tcPr>
          <w:p w14:paraId="3E5A0FA3" w14:textId="77777777" w:rsidR="00935D84" w:rsidRPr="00C002E4" w:rsidRDefault="00E442EA">
            <w:pPr>
              <w:spacing w:line="360" w:lineRule="auto"/>
              <w:ind w:left="720"/>
              <w:rPr>
                <w:rFonts w:ascii="Arial" w:hAnsi="Arial" w:cs="Arial"/>
                <w:sz w:val="22"/>
                <w:szCs w:val="22"/>
              </w:rPr>
            </w:pPr>
            <w:r w:rsidRPr="00C002E4">
              <w:rPr>
                <w:rFonts w:ascii="Arial" w:hAnsi="Arial" w:cs="Arial"/>
                <w:sz w:val="22"/>
                <w:szCs w:val="22"/>
              </w:rPr>
              <w:t>Yes</w:t>
            </w:r>
          </w:p>
        </w:tc>
        <w:tc>
          <w:tcPr>
            <w:tcW w:w="1125" w:type="dxa"/>
          </w:tcPr>
          <w:p w14:paraId="2016B569"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5.38</w:t>
            </w:r>
          </w:p>
        </w:tc>
        <w:tc>
          <w:tcPr>
            <w:tcW w:w="1427" w:type="dxa"/>
          </w:tcPr>
          <w:p w14:paraId="223A44C7"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1.20-24.18</w:t>
            </w:r>
          </w:p>
        </w:tc>
        <w:tc>
          <w:tcPr>
            <w:tcW w:w="1050" w:type="dxa"/>
          </w:tcPr>
          <w:p w14:paraId="306D52A5"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0.023</w:t>
            </w:r>
          </w:p>
        </w:tc>
        <w:tc>
          <w:tcPr>
            <w:tcW w:w="1220" w:type="dxa"/>
          </w:tcPr>
          <w:p w14:paraId="6D08614D"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2.73</w:t>
            </w:r>
          </w:p>
        </w:tc>
        <w:tc>
          <w:tcPr>
            <w:tcW w:w="1587" w:type="dxa"/>
            <w:gridSpan w:val="2"/>
          </w:tcPr>
          <w:p w14:paraId="7589AD3F"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0.46-14.78</w:t>
            </w:r>
          </w:p>
        </w:tc>
        <w:tc>
          <w:tcPr>
            <w:tcW w:w="1310" w:type="dxa"/>
          </w:tcPr>
          <w:p w14:paraId="3DC847D7"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0.242</w:t>
            </w:r>
          </w:p>
        </w:tc>
      </w:tr>
      <w:tr w:rsidR="00E442EA" w:rsidRPr="00C002E4" w14:paraId="3542A9DC" w14:textId="77777777" w:rsidTr="008735EF">
        <w:trPr>
          <w:trHeight w:val="411"/>
        </w:trPr>
        <w:tc>
          <w:tcPr>
            <w:tcW w:w="9242" w:type="dxa"/>
            <w:gridSpan w:val="8"/>
            <w:hideMark/>
          </w:tcPr>
          <w:p w14:paraId="04B52B16" w14:textId="489938B7" w:rsidR="00935D84" w:rsidRPr="00C002E4" w:rsidRDefault="004907EA">
            <w:pPr>
              <w:spacing w:line="360" w:lineRule="auto"/>
              <w:rPr>
                <w:rFonts w:ascii="Arial" w:hAnsi="Arial" w:cs="Arial"/>
                <w:b/>
                <w:sz w:val="22"/>
                <w:szCs w:val="22"/>
              </w:rPr>
            </w:pPr>
            <w:r w:rsidRPr="00C002E4">
              <w:rPr>
                <w:rFonts w:ascii="Arial" w:hAnsi="Arial" w:cs="Arial"/>
                <w:b/>
                <w:sz w:val="22"/>
                <w:szCs w:val="22"/>
              </w:rPr>
              <w:t xml:space="preserve">No of </w:t>
            </w:r>
            <w:r w:rsidR="00E442EA" w:rsidRPr="00C002E4">
              <w:rPr>
                <w:rFonts w:ascii="Arial" w:hAnsi="Arial" w:cs="Arial"/>
                <w:b/>
                <w:sz w:val="22"/>
                <w:szCs w:val="22"/>
              </w:rPr>
              <w:t>Painful Crises</w:t>
            </w:r>
            <w:r w:rsidR="00C23C5C" w:rsidRPr="00C002E4">
              <w:rPr>
                <w:rFonts w:ascii="Arial" w:hAnsi="Arial" w:cs="Arial"/>
                <w:b/>
                <w:sz w:val="22"/>
                <w:szCs w:val="22"/>
              </w:rPr>
              <w:t xml:space="preserve"> in past 2 years</w:t>
            </w:r>
          </w:p>
        </w:tc>
      </w:tr>
      <w:tr w:rsidR="00E442EA" w:rsidRPr="00C002E4" w14:paraId="39861F2A" w14:textId="77777777" w:rsidTr="00F04382">
        <w:tc>
          <w:tcPr>
            <w:tcW w:w="1523" w:type="dxa"/>
          </w:tcPr>
          <w:p w14:paraId="597B1F9B" w14:textId="6FB68856" w:rsidR="00935D84" w:rsidRPr="00C002E4" w:rsidRDefault="00935D84">
            <w:pPr>
              <w:spacing w:line="360" w:lineRule="auto"/>
              <w:rPr>
                <w:rFonts w:ascii="Arial" w:hAnsi="Arial" w:cs="Arial"/>
                <w:sz w:val="22"/>
                <w:szCs w:val="22"/>
              </w:rPr>
            </w:pPr>
          </w:p>
        </w:tc>
        <w:tc>
          <w:tcPr>
            <w:tcW w:w="1125" w:type="dxa"/>
          </w:tcPr>
          <w:p w14:paraId="63787079"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1.14</w:t>
            </w:r>
          </w:p>
        </w:tc>
        <w:tc>
          <w:tcPr>
            <w:tcW w:w="1427" w:type="dxa"/>
          </w:tcPr>
          <w:p w14:paraId="1E7FB2C4"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1.05-1.26</w:t>
            </w:r>
          </w:p>
        </w:tc>
        <w:tc>
          <w:tcPr>
            <w:tcW w:w="1050" w:type="dxa"/>
          </w:tcPr>
          <w:p w14:paraId="23F9D6C2"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0.003</w:t>
            </w:r>
          </w:p>
        </w:tc>
        <w:tc>
          <w:tcPr>
            <w:tcW w:w="1220" w:type="dxa"/>
          </w:tcPr>
          <w:p w14:paraId="42B083E1"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1.13</w:t>
            </w:r>
          </w:p>
        </w:tc>
        <w:tc>
          <w:tcPr>
            <w:tcW w:w="1587" w:type="dxa"/>
            <w:gridSpan w:val="2"/>
          </w:tcPr>
          <w:p w14:paraId="08C01972"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1.03-1.25</w:t>
            </w:r>
          </w:p>
        </w:tc>
        <w:tc>
          <w:tcPr>
            <w:tcW w:w="1310" w:type="dxa"/>
          </w:tcPr>
          <w:p w14:paraId="4C9CE190"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0.009</w:t>
            </w:r>
          </w:p>
        </w:tc>
      </w:tr>
      <w:tr w:rsidR="00E442EA" w:rsidRPr="00C002E4" w14:paraId="171F0AFE" w14:textId="77777777" w:rsidTr="00F04382">
        <w:tc>
          <w:tcPr>
            <w:tcW w:w="9242" w:type="dxa"/>
            <w:gridSpan w:val="8"/>
            <w:hideMark/>
          </w:tcPr>
          <w:p w14:paraId="69665D88" w14:textId="77777777" w:rsidR="00935D84" w:rsidRPr="00C002E4" w:rsidRDefault="00E442EA">
            <w:pPr>
              <w:spacing w:line="360" w:lineRule="auto"/>
              <w:rPr>
                <w:rFonts w:ascii="Arial" w:hAnsi="Arial" w:cs="Arial"/>
                <w:b/>
                <w:sz w:val="22"/>
                <w:szCs w:val="22"/>
              </w:rPr>
            </w:pPr>
            <w:proofErr w:type="spellStart"/>
            <w:r w:rsidRPr="00C002E4">
              <w:rPr>
                <w:rFonts w:ascii="Arial" w:hAnsi="Arial" w:cs="Arial"/>
                <w:b/>
                <w:sz w:val="22"/>
                <w:szCs w:val="22"/>
              </w:rPr>
              <w:t>Hemoglobin</w:t>
            </w:r>
            <w:proofErr w:type="spellEnd"/>
            <w:r w:rsidRPr="00C002E4">
              <w:rPr>
                <w:rFonts w:ascii="Arial" w:hAnsi="Arial" w:cs="Arial"/>
                <w:b/>
                <w:sz w:val="22"/>
                <w:szCs w:val="22"/>
              </w:rPr>
              <w:t xml:space="preserve"> level</w:t>
            </w:r>
          </w:p>
        </w:tc>
      </w:tr>
      <w:tr w:rsidR="00E442EA" w:rsidRPr="00C002E4" w14:paraId="4FB161D9" w14:textId="77777777" w:rsidTr="00F04382">
        <w:tc>
          <w:tcPr>
            <w:tcW w:w="1523" w:type="dxa"/>
            <w:tcBorders>
              <w:bottom w:val="single" w:sz="12" w:space="0" w:color="auto"/>
            </w:tcBorders>
          </w:tcPr>
          <w:p w14:paraId="1CF56AEC" w14:textId="5BFB2BFA" w:rsidR="00935D84" w:rsidRPr="00C002E4" w:rsidRDefault="004907EA">
            <w:pPr>
              <w:spacing w:line="360" w:lineRule="auto"/>
              <w:rPr>
                <w:rFonts w:ascii="Arial" w:hAnsi="Arial" w:cs="Arial"/>
                <w:sz w:val="22"/>
                <w:szCs w:val="22"/>
              </w:rPr>
            </w:pPr>
            <w:r w:rsidRPr="00C002E4">
              <w:rPr>
                <w:rFonts w:ascii="Arial" w:hAnsi="Arial" w:cs="Arial"/>
                <w:sz w:val="22"/>
                <w:szCs w:val="22"/>
              </w:rPr>
              <w:t>g/dl</w:t>
            </w:r>
          </w:p>
        </w:tc>
        <w:tc>
          <w:tcPr>
            <w:tcW w:w="1125" w:type="dxa"/>
            <w:tcBorders>
              <w:bottom w:val="single" w:sz="12" w:space="0" w:color="auto"/>
            </w:tcBorders>
          </w:tcPr>
          <w:p w14:paraId="0E139F80"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0.55</w:t>
            </w:r>
          </w:p>
        </w:tc>
        <w:tc>
          <w:tcPr>
            <w:tcW w:w="1427" w:type="dxa"/>
            <w:tcBorders>
              <w:bottom w:val="single" w:sz="12" w:space="0" w:color="auto"/>
            </w:tcBorders>
          </w:tcPr>
          <w:p w14:paraId="21DABB15"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0.35-0.81</w:t>
            </w:r>
          </w:p>
        </w:tc>
        <w:tc>
          <w:tcPr>
            <w:tcW w:w="1050" w:type="dxa"/>
            <w:tcBorders>
              <w:bottom w:val="single" w:sz="12" w:space="0" w:color="auto"/>
            </w:tcBorders>
          </w:tcPr>
          <w:p w14:paraId="5F47D657"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0.004</w:t>
            </w:r>
          </w:p>
        </w:tc>
        <w:tc>
          <w:tcPr>
            <w:tcW w:w="1220" w:type="dxa"/>
            <w:tcBorders>
              <w:bottom w:val="single" w:sz="12" w:space="0" w:color="auto"/>
            </w:tcBorders>
          </w:tcPr>
          <w:p w14:paraId="61F6ACE8"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0.59</w:t>
            </w:r>
          </w:p>
        </w:tc>
        <w:tc>
          <w:tcPr>
            <w:tcW w:w="1587" w:type="dxa"/>
            <w:gridSpan w:val="2"/>
            <w:tcBorders>
              <w:bottom w:val="single" w:sz="12" w:space="0" w:color="auto"/>
            </w:tcBorders>
          </w:tcPr>
          <w:p w14:paraId="4F54304C" w14:textId="77777777" w:rsidR="00935D84" w:rsidRPr="00C002E4" w:rsidRDefault="00E442EA">
            <w:pPr>
              <w:spacing w:line="360" w:lineRule="auto"/>
              <w:rPr>
                <w:rFonts w:ascii="Arial" w:hAnsi="Arial" w:cs="Arial"/>
                <w:sz w:val="22"/>
                <w:szCs w:val="22"/>
              </w:rPr>
            </w:pPr>
            <w:r w:rsidRPr="00C002E4">
              <w:rPr>
                <w:rFonts w:ascii="Arial" w:hAnsi="Arial" w:cs="Arial"/>
                <w:sz w:val="22"/>
                <w:szCs w:val="22"/>
              </w:rPr>
              <w:t>0.37-0.90</w:t>
            </w:r>
          </w:p>
        </w:tc>
        <w:tc>
          <w:tcPr>
            <w:tcW w:w="1310" w:type="dxa"/>
            <w:tcBorders>
              <w:bottom w:val="single" w:sz="12" w:space="0" w:color="auto"/>
            </w:tcBorders>
          </w:tcPr>
          <w:p w14:paraId="6BCDC2A7" w14:textId="77777777" w:rsidR="00935D84" w:rsidRPr="00C002E4" w:rsidRDefault="00E442EA">
            <w:pPr>
              <w:spacing w:line="360" w:lineRule="auto"/>
              <w:jc w:val="center"/>
              <w:rPr>
                <w:rFonts w:ascii="Arial" w:hAnsi="Arial" w:cs="Arial"/>
                <w:sz w:val="22"/>
                <w:szCs w:val="22"/>
              </w:rPr>
            </w:pPr>
            <w:r w:rsidRPr="00C002E4">
              <w:rPr>
                <w:rFonts w:ascii="Arial" w:hAnsi="Arial" w:cs="Arial"/>
                <w:sz w:val="22"/>
                <w:szCs w:val="22"/>
              </w:rPr>
              <w:t>0.020</w:t>
            </w:r>
          </w:p>
        </w:tc>
      </w:tr>
    </w:tbl>
    <w:p w14:paraId="6303B24C" w14:textId="77777777" w:rsidR="00935D84" w:rsidRPr="00C002E4" w:rsidRDefault="00935D84">
      <w:pPr>
        <w:spacing w:line="360" w:lineRule="auto"/>
        <w:rPr>
          <w:rFonts w:ascii="Arial" w:hAnsi="Arial" w:cs="Arial"/>
          <w:sz w:val="22"/>
          <w:szCs w:val="22"/>
        </w:rPr>
      </w:pPr>
    </w:p>
    <w:p w14:paraId="1FDC001A" w14:textId="6236BFF8" w:rsidR="00935D84" w:rsidRPr="00C002E4" w:rsidRDefault="003527A9">
      <w:pPr>
        <w:spacing w:after="200" w:line="360" w:lineRule="auto"/>
        <w:rPr>
          <w:rFonts w:ascii="Arial" w:hAnsi="Arial" w:cs="Arial"/>
          <w:b/>
          <w:sz w:val="22"/>
          <w:szCs w:val="22"/>
        </w:rPr>
      </w:pPr>
      <w:r w:rsidRPr="00C002E4">
        <w:rPr>
          <w:rFonts w:ascii="Arial" w:hAnsi="Arial" w:cs="Arial"/>
          <w:sz w:val="22"/>
          <w:szCs w:val="22"/>
        </w:rPr>
        <w:br w:type="page"/>
      </w:r>
      <w:r w:rsidR="00943685" w:rsidRPr="00C002E4">
        <w:rPr>
          <w:rFonts w:ascii="Arial" w:hAnsi="Arial" w:cs="Arial"/>
          <w:b/>
          <w:sz w:val="22"/>
          <w:szCs w:val="22"/>
        </w:rPr>
        <w:lastRenderedPageBreak/>
        <w:t>Table 3: MRI findings</w:t>
      </w:r>
      <w:r w:rsidR="00A37831" w:rsidRPr="00C002E4">
        <w:rPr>
          <w:rFonts w:ascii="Arial" w:hAnsi="Arial" w:cs="Arial"/>
          <w:b/>
          <w:sz w:val="22"/>
          <w:szCs w:val="22"/>
        </w:rPr>
        <w:t xml:space="preserve"> </w:t>
      </w:r>
      <w:r w:rsidR="00C23C5C" w:rsidRPr="00C002E4">
        <w:rPr>
          <w:rFonts w:ascii="Arial" w:hAnsi="Arial" w:cs="Arial"/>
          <w:b/>
          <w:sz w:val="22"/>
          <w:szCs w:val="22"/>
        </w:rPr>
        <w:t xml:space="preserve">in </w:t>
      </w:r>
      <w:r w:rsidR="00F118AD" w:rsidRPr="00C002E4">
        <w:rPr>
          <w:rFonts w:ascii="Arial" w:hAnsi="Arial" w:cs="Arial"/>
          <w:b/>
          <w:sz w:val="22"/>
          <w:szCs w:val="22"/>
        </w:rPr>
        <w:t>49</w:t>
      </w:r>
      <w:r w:rsidR="002B4201" w:rsidRPr="00C002E4">
        <w:rPr>
          <w:rFonts w:ascii="Arial" w:hAnsi="Arial" w:cs="Arial"/>
          <w:b/>
          <w:sz w:val="22"/>
          <w:szCs w:val="22"/>
        </w:rPr>
        <w:t xml:space="preserve"> children</w:t>
      </w:r>
      <w:r w:rsidR="00C23C5C" w:rsidRPr="00C002E4">
        <w:rPr>
          <w:rFonts w:ascii="Arial" w:hAnsi="Arial" w:cs="Arial"/>
          <w:b/>
          <w:sz w:val="22"/>
          <w:szCs w:val="22"/>
        </w:rPr>
        <w:t xml:space="preserve"> with abnormal TCD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126"/>
        <w:gridCol w:w="1559"/>
      </w:tblGrid>
      <w:tr w:rsidR="003527A9" w:rsidRPr="00C002E4" w14:paraId="119050FD" w14:textId="77777777" w:rsidTr="007A6C22">
        <w:tc>
          <w:tcPr>
            <w:tcW w:w="5637" w:type="dxa"/>
            <w:tcBorders>
              <w:top w:val="single" w:sz="12" w:space="0" w:color="000000" w:themeColor="text1"/>
              <w:bottom w:val="single" w:sz="4" w:space="0" w:color="000000" w:themeColor="text1"/>
            </w:tcBorders>
          </w:tcPr>
          <w:p w14:paraId="55FCADE6" w14:textId="77777777" w:rsidR="003527A9" w:rsidRPr="00C002E4" w:rsidRDefault="00943685" w:rsidP="00F92CD6">
            <w:pPr>
              <w:spacing w:line="360" w:lineRule="auto"/>
              <w:jc w:val="center"/>
              <w:rPr>
                <w:rFonts w:ascii="Arial" w:hAnsi="Arial" w:cs="Arial"/>
                <w:b/>
                <w:sz w:val="22"/>
                <w:szCs w:val="22"/>
              </w:rPr>
            </w:pPr>
            <w:r w:rsidRPr="00C002E4">
              <w:rPr>
                <w:rFonts w:ascii="Arial" w:hAnsi="Arial" w:cs="Arial"/>
                <w:b/>
                <w:sz w:val="22"/>
                <w:szCs w:val="22"/>
              </w:rPr>
              <w:t>Finding</w:t>
            </w:r>
          </w:p>
        </w:tc>
        <w:tc>
          <w:tcPr>
            <w:tcW w:w="2126" w:type="dxa"/>
            <w:tcBorders>
              <w:top w:val="single" w:sz="12" w:space="0" w:color="000000" w:themeColor="text1"/>
              <w:bottom w:val="single" w:sz="4" w:space="0" w:color="000000" w:themeColor="text1"/>
            </w:tcBorders>
          </w:tcPr>
          <w:p w14:paraId="59A84332" w14:textId="6A3990CF" w:rsidR="003527A9" w:rsidRPr="00C002E4" w:rsidRDefault="00943685" w:rsidP="00F92CD6">
            <w:pPr>
              <w:spacing w:line="360" w:lineRule="auto"/>
              <w:jc w:val="center"/>
              <w:rPr>
                <w:rFonts w:ascii="Arial" w:hAnsi="Arial" w:cs="Arial"/>
                <w:b/>
                <w:sz w:val="22"/>
                <w:szCs w:val="22"/>
              </w:rPr>
            </w:pPr>
            <w:r w:rsidRPr="00C002E4">
              <w:rPr>
                <w:rFonts w:ascii="Arial" w:hAnsi="Arial" w:cs="Arial"/>
                <w:b/>
                <w:sz w:val="22"/>
                <w:szCs w:val="22"/>
              </w:rPr>
              <w:t>Number</w:t>
            </w:r>
            <w:r w:rsidR="00DA0925" w:rsidRPr="00C002E4">
              <w:rPr>
                <w:rFonts w:ascii="Arial" w:hAnsi="Arial" w:cs="Arial"/>
                <w:b/>
                <w:sz w:val="22"/>
                <w:szCs w:val="22"/>
              </w:rPr>
              <w:t xml:space="preserve"> patients</w:t>
            </w:r>
          </w:p>
        </w:tc>
        <w:tc>
          <w:tcPr>
            <w:tcW w:w="1559" w:type="dxa"/>
            <w:tcBorders>
              <w:top w:val="single" w:sz="12" w:space="0" w:color="000000" w:themeColor="text1"/>
              <w:bottom w:val="single" w:sz="4" w:space="0" w:color="000000" w:themeColor="text1"/>
            </w:tcBorders>
          </w:tcPr>
          <w:p w14:paraId="2726AB8F" w14:textId="6649DB73" w:rsidR="003527A9" w:rsidRPr="00C002E4" w:rsidRDefault="00943685" w:rsidP="00F92CD6">
            <w:pPr>
              <w:spacing w:line="360" w:lineRule="auto"/>
              <w:jc w:val="center"/>
              <w:rPr>
                <w:rFonts w:ascii="Arial" w:hAnsi="Arial" w:cs="Arial"/>
                <w:b/>
                <w:sz w:val="22"/>
                <w:szCs w:val="22"/>
              </w:rPr>
            </w:pPr>
            <w:r w:rsidRPr="00C002E4">
              <w:rPr>
                <w:rFonts w:ascii="Arial" w:hAnsi="Arial" w:cs="Arial"/>
                <w:b/>
                <w:sz w:val="22"/>
                <w:szCs w:val="22"/>
              </w:rPr>
              <w:t>%</w:t>
            </w:r>
            <w:r w:rsidR="00DA0925" w:rsidRPr="00C002E4">
              <w:rPr>
                <w:rFonts w:ascii="Arial" w:hAnsi="Arial" w:cs="Arial"/>
                <w:b/>
                <w:sz w:val="22"/>
                <w:szCs w:val="22"/>
              </w:rPr>
              <w:t xml:space="preserve"> </w:t>
            </w:r>
          </w:p>
        </w:tc>
      </w:tr>
      <w:tr w:rsidR="00304834" w:rsidRPr="00C002E4" w14:paraId="36A20C46" w14:textId="77777777" w:rsidTr="007A6C22">
        <w:tc>
          <w:tcPr>
            <w:tcW w:w="5637" w:type="dxa"/>
            <w:tcBorders>
              <w:top w:val="single" w:sz="4" w:space="0" w:color="000000" w:themeColor="text1"/>
              <w:bottom w:val="nil"/>
            </w:tcBorders>
          </w:tcPr>
          <w:p w14:paraId="6D0856FF" w14:textId="7E0965D0" w:rsidR="00304834" w:rsidRPr="00C002E4" w:rsidRDefault="00304834" w:rsidP="00F92CD6">
            <w:pPr>
              <w:spacing w:line="360" w:lineRule="auto"/>
              <w:rPr>
                <w:rFonts w:ascii="Arial" w:hAnsi="Arial" w:cs="Arial"/>
                <w:b/>
                <w:sz w:val="22"/>
                <w:szCs w:val="22"/>
              </w:rPr>
            </w:pPr>
            <w:r w:rsidRPr="00C002E4">
              <w:rPr>
                <w:rFonts w:ascii="Arial" w:hAnsi="Arial" w:cs="Arial"/>
                <w:b/>
                <w:sz w:val="22"/>
                <w:szCs w:val="22"/>
              </w:rPr>
              <w:t>Any abnormality</w:t>
            </w:r>
          </w:p>
        </w:tc>
        <w:tc>
          <w:tcPr>
            <w:tcW w:w="2126" w:type="dxa"/>
            <w:tcBorders>
              <w:top w:val="single" w:sz="4" w:space="0" w:color="000000" w:themeColor="text1"/>
            </w:tcBorders>
          </w:tcPr>
          <w:p w14:paraId="73FE5C69" w14:textId="4586BF9C" w:rsidR="00304834" w:rsidRPr="00C002E4" w:rsidRDefault="00304834" w:rsidP="00F92CD6">
            <w:pPr>
              <w:spacing w:line="360" w:lineRule="auto"/>
              <w:jc w:val="center"/>
              <w:rPr>
                <w:rFonts w:ascii="Arial" w:hAnsi="Arial" w:cs="Arial"/>
                <w:sz w:val="22"/>
                <w:szCs w:val="22"/>
              </w:rPr>
            </w:pPr>
            <w:r w:rsidRPr="00C002E4">
              <w:rPr>
                <w:rFonts w:ascii="Arial" w:hAnsi="Arial" w:cs="Arial"/>
                <w:sz w:val="22"/>
                <w:szCs w:val="22"/>
              </w:rPr>
              <w:t>21</w:t>
            </w:r>
          </w:p>
        </w:tc>
        <w:tc>
          <w:tcPr>
            <w:tcW w:w="1559" w:type="dxa"/>
            <w:tcBorders>
              <w:top w:val="single" w:sz="4" w:space="0" w:color="000000" w:themeColor="text1"/>
            </w:tcBorders>
          </w:tcPr>
          <w:p w14:paraId="002C1804" w14:textId="6A781EFA" w:rsidR="00304834" w:rsidRPr="00C002E4" w:rsidRDefault="00304834" w:rsidP="00F92CD6">
            <w:pPr>
              <w:spacing w:line="360" w:lineRule="auto"/>
              <w:jc w:val="center"/>
              <w:rPr>
                <w:rFonts w:ascii="Arial" w:hAnsi="Arial" w:cs="Arial"/>
                <w:sz w:val="22"/>
                <w:szCs w:val="22"/>
              </w:rPr>
            </w:pPr>
            <w:r w:rsidRPr="00C002E4">
              <w:rPr>
                <w:rFonts w:ascii="Arial" w:hAnsi="Arial" w:cs="Arial"/>
                <w:sz w:val="22"/>
                <w:szCs w:val="22"/>
              </w:rPr>
              <w:t>43</w:t>
            </w:r>
          </w:p>
        </w:tc>
      </w:tr>
      <w:tr w:rsidR="003527A9" w:rsidRPr="00C002E4" w14:paraId="35FEAF3C" w14:textId="77777777" w:rsidTr="007A6C22">
        <w:tc>
          <w:tcPr>
            <w:tcW w:w="5637" w:type="dxa"/>
            <w:tcBorders>
              <w:top w:val="single" w:sz="4" w:space="0" w:color="000000" w:themeColor="text1"/>
              <w:bottom w:val="nil"/>
            </w:tcBorders>
          </w:tcPr>
          <w:p w14:paraId="687FAAB0" w14:textId="1E2A12E7" w:rsidR="003527A9" w:rsidRPr="00C002E4" w:rsidRDefault="00943685" w:rsidP="00F92CD6">
            <w:pPr>
              <w:spacing w:line="360" w:lineRule="auto"/>
              <w:rPr>
                <w:rFonts w:ascii="Arial" w:hAnsi="Arial" w:cs="Arial"/>
                <w:b/>
                <w:sz w:val="22"/>
                <w:szCs w:val="22"/>
              </w:rPr>
            </w:pPr>
            <w:r w:rsidRPr="00C002E4">
              <w:rPr>
                <w:rFonts w:ascii="Arial" w:hAnsi="Arial" w:cs="Arial"/>
                <w:b/>
                <w:sz w:val="22"/>
                <w:szCs w:val="22"/>
              </w:rPr>
              <w:t xml:space="preserve">Generalised </w:t>
            </w:r>
            <w:r w:rsidR="00304834" w:rsidRPr="00C002E4">
              <w:rPr>
                <w:rFonts w:ascii="Arial" w:hAnsi="Arial" w:cs="Arial"/>
                <w:b/>
                <w:sz w:val="22"/>
                <w:szCs w:val="22"/>
              </w:rPr>
              <w:t>a</w:t>
            </w:r>
            <w:r w:rsidRPr="00C002E4">
              <w:rPr>
                <w:rFonts w:ascii="Arial" w:hAnsi="Arial" w:cs="Arial"/>
                <w:b/>
                <w:sz w:val="22"/>
                <w:szCs w:val="22"/>
              </w:rPr>
              <w:t>trophy</w:t>
            </w:r>
          </w:p>
        </w:tc>
        <w:tc>
          <w:tcPr>
            <w:tcW w:w="2126" w:type="dxa"/>
            <w:tcBorders>
              <w:top w:val="single" w:sz="4" w:space="0" w:color="000000" w:themeColor="text1"/>
            </w:tcBorders>
          </w:tcPr>
          <w:p w14:paraId="04C4054C" w14:textId="77777777" w:rsidR="003527A9" w:rsidRPr="00C002E4" w:rsidRDefault="00943685" w:rsidP="00F92CD6">
            <w:pPr>
              <w:spacing w:line="360" w:lineRule="auto"/>
              <w:jc w:val="center"/>
              <w:rPr>
                <w:rFonts w:ascii="Arial" w:hAnsi="Arial" w:cs="Arial"/>
                <w:sz w:val="22"/>
                <w:szCs w:val="22"/>
              </w:rPr>
            </w:pPr>
            <w:r w:rsidRPr="00C002E4">
              <w:rPr>
                <w:rFonts w:ascii="Arial" w:hAnsi="Arial" w:cs="Arial"/>
                <w:sz w:val="22"/>
                <w:szCs w:val="22"/>
              </w:rPr>
              <w:t>5</w:t>
            </w:r>
          </w:p>
        </w:tc>
        <w:tc>
          <w:tcPr>
            <w:tcW w:w="1559" w:type="dxa"/>
            <w:tcBorders>
              <w:top w:val="single" w:sz="4" w:space="0" w:color="000000" w:themeColor="text1"/>
            </w:tcBorders>
          </w:tcPr>
          <w:p w14:paraId="6F0BE28A" w14:textId="77777777" w:rsidR="003527A9" w:rsidRPr="00C002E4" w:rsidRDefault="00943685" w:rsidP="00F92CD6">
            <w:pPr>
              <w:spacing w:line="360" w:lineRule="auto"/>
              <w:jc w:val="center"/>
              <w:rPr>
                <w:rFonts w:ascii="Arial" w:hAnsi="Arial" w:cs="Arial"/>
                <w:sz w:val="22"/>
                <w:szCs w:val="22"/>
              </w:rPr>
            </w:pPr>
            <w:r w:rsidRPr="00C002E4">
              <w:rPr>
                <w:rFonts w:ascii="Arial" w:hAnsi="Arial" w:cs="Arial"/>
                <w:sz w:val="22"/>
                <w:szCs w:val="22"/>
              </w:rPr>
              <w:t>10</w:t>
            </w:r>
          </w:p>
        </w:tc>
      </w:tr>
      <w:tr w:rsidR="005A1CA9" w:rsidRPr="00C002E4" w14:paraId="56898490" w14:textId="77777777" w:rsidTr="007A6C22">
        <w:trPr>
          <w:trHeight w:val="4418"/>
        </w:trPr>
        <w:tc>
          <w:tcPr>
            <w:tcW w:w="5637" w:type="dxa"/>
            <w:tcBorders>
              <w:top w:val="nil"/>
              <w:bottom w:val="single" w:sz="12" w:space="0" w:color="000000" w:themeColor="text1"/>
            </w:tcBorders>
          </w:tcPr>
          <w:p w14:paraId="0695683E" w14:textId="0ADA1C5F" w:rsidR="000B06B6" w:rsidRPr="00C002E4" w:rsidRDefault="00943685" w:rsidP="00F92CD6">
            <w:pPr>
              <w:spacing w:line="360" w:lineRule="auto"/>
              <w:rPr>
                <w:rFonts w:ascii="Arial" w:hAnsi="Arial" w:cs="Arial"/>
                <w:b/>
                <w:sz w:val="22"/>
                <w:szCs w:val="22"/>
              </w:rPr>
            </w:pPr>
            <w:r w:rsidRPr="00C002E4">
              <w:rPr>
                <w:rFonts w:ascii="Arial" w:hAnsi="Arial" w:cs="Arial"/>
                <w:b/>
                <w:sz w:val="22"/>
                <w:szCs w:val="22"/>
              </w:rPr>
              <w:t>Infarction</w:t>
            </w:r>
          </w:p>
          <w:p w14:paraId="16F65ABD" w14:textId="436D4A5F" w:rsidR="00343864" w:rsidRPr="00C002E4" w:rsidRDefault="00343864" w:rsidP="00F92CD6">
            <w:pPr>
              <w:spacing w:line="360" w:lineRule="auto"/>
              <w:rPr>
                <w:rFonts w:ascii="Arial" w:hAnsi="Arial" w:cs="Arial"/>
                <w:sz w:val="22"/>
                <w:szCs w:val="22"/>
              </w:rPr>
            </w:pPr>
            <w:r w:rsidRPr="00C002E4">
              <w:rPr>
                <w:rFonts w:ascii="Arial" w:hAnsi="Arial" w:cs="Arial"/>
                <w:sz w:val="22"/>
                <w:szCs w:val="22"/>
              </w:rPr>
              <w:t>Unilateral</w:t>
            </w:r>
          </w:p>
          <w:p w14:paraId="6C7F27AD" w14:textId="7C1D1757" w:rsidR="00343864" w:rsidRPr="00C002E4" w:rsidRDefault="00343864" w:rsidP="00F92CD6">
            <w:pPr>
              <w:spacing w:line="360" w:lineRule="auto"/>
              <w:rPr>
                <w:rFonts w:ascii="Arial" w:hAnsi="Arial" w:cs="Arial"/>
                <w:sz w:val="22"/>
                <w:szCs w:val="22"/>
              </w:rPr>
            </w:pPr>
            <w:r w:rsidRPr="00C002E4">
              <w:rPr>
                <w:rFonts w:ascii="Arial" w:hAnsi="Arial" w:cs="Arial"/>
                <w:sz w:val="22"/>
                <w:szCs w:val="22"/>
              </w:rPr>
              <w:t>Bilateral</w:t>
            </w:r>
          </w:p>
          <w:p w14:paraId="03155F44" w14:textId="77777777" w:rsidR="00343864" w:rsidRPr="00C002E4" w:rsidRDefault="00343864" w:rsidP="00F92CD6">
            <w:pPr>
              <w:spacing w:line="360" w:lineRule="auto"/>
              <w:rPr>
                <w:rFonts w:ascii="Arial" w:hAnsi="Arial" w:cs="Arial"/>
                <w:b/>
                <w:sz w:val="22"/>
                <w:szCs w:val="22"/>
              </w:rPr>
            </w:pPr>
          </w:p>
          <w:p w14:paraId="2CCCC507" w14:textId="6BE1F384" w:rsidR="00A66AF6" w:rsidRPr="00C002E4" w:rsidRDefault="00943685" w:rsidP="00F92CD6">
            <w:pPr>
              <w:spacing w:line="360" w:lineRule="auto"/>
              <w:rPr>
                <w:rFonts w:ascii="Arial" w:hAnsi="Arial" w:cs="Arial"/>
                <w:i/>
                <w:sz w:val="22"/>
                <w:szCs w:val="22"/>
              </w:rPr>
            </w:pPr>
            <w:r w:rsidRPr="00C002E4">
              <w:rPr>
                <w:rFonts w:ascii="Arial" w:hAnsi="Arial" w:cs="Arial"/>
                <w:i/>
                <w:sz w:val="22"/>
                <w:szCs w:val="22"/>
              </w:rPr>
              <w:t>Focal arterial infarction</w:t>
            </w:r>
          </w:p>
          <w:p w14:paraId="5647EEDC" w14:textId="18C0E7DD" w:rsidR="00F500B9" w:rsidRPr="00C002E4" w:rsidRDefault="00F500B9" w:rsidP="00F92CD6">
            <w:pPr>
              <w:spacing w:line="360" w:lineRule="auto"/>
              <w:rPr>
                <w:rFonts w:ascii="Arial" w:hAnsi="Arial" w:cs="Arial"/>
                <w:i/>
                <w:sz w:val="22"/>
                <w:szCs w:val="22"/>
              </w:rPr>
            </w:pPr>
            <w:r w:rsidRPr="00C002E4">
              <w:rPr>
                <w:rFonts w:ascii="Arial" w:hAnsi="Arial" w:cs="Arial"/>
                <w:i/>
                <w:sz w:val="22"/>
                <w:szCs w:val="22"/>
              </w:rPr>
              <w:t>Anterior circulation</w:t>
            </w:r>
          </w:p>
          <w:p w14:paraId="79802654" w14:textId="7EE73402" w:rsidR="0035032E" w:rsidRPr="00C002E4" w:rsidRDefault="00F500B9" w:rsidP="00F92CD6">
            <w:pPr>
              <w:spacing w:line="360" w:lineRule="auto"/>
              <w:rPr>
                <w:rFonts w:ascii="Arial" w:hAnsi="Arial" w:cs="Arial"/>
                <w:sz w:val="22"/>
                <w:szCs w:val="22"/>
              </w:rPr>
            </w:pPr>
            <w:r w:rsidRPr="00C002E4">
              <w:rPr>
                <w:rFonts w:ascii="Arial" w:hAnsi="Arial" w:cs="Arial"/>
                <w:sz w:val="22"/>
                <w:szCs w:val="22"/>
              </w:rPr>
              <w:t xml:space="preserve">   </w:t>
            </w:r>
            <w:r w:rsidR="00AD57C6" w:rsidRPr="00C002E4">
              <w:rPr>
                <w:rFonts w:ascii="Arial" w:hAnsi="Arial" w:cs="Arial"/>
                <w:sz w:val="22"/>
                <w:szCs w:val="22"/>
              </w:rPr>
              <w:t>ACA</w:t>
            </w:r>
          </w:p>
          <w:p w14:paraId="46AF615A" w14:textId="5BACCB47" w:rsidR="000B06B6" w:rsidRPr="00C002E4" w:rsidRDefault="00F500B9" w:rsidP="00F92CD6">
            <w:pPr>
              <w:spacing w:line="360" w:lineRule="auto"/>
              <w:rPr>
                <w:rFonts w:ascii="Arial" w:hAnsi="Arial" w:cs="Arial"/>
                <w:sz w:val="22"/>
                <w:szCs w:val="22"/>
              </w:rPr>
            </w:pPr>
            <w:r w:rsidRPr="00C002E4">
              <w:rPr>
                <w:rFonts w:ascii="Arial" w:hAnsi="Arial" w:cs="Arial"/>
                <w:sz w:val="22"/>
                <w:szCs w:val="22"/>
              </w:rPr>
              <w:t xml:space="preserve">   </w:t>
            </w:r>
            <w:r w:rsidR="00943685" w:rsidRPr="00C002E4">
              <w:rPr>
                <w:rFonts w:ascii="Arial" w:hAnsi="Arial" w:cs="Arial"/>
                <w:sz w:val="22"/>
                <w:szCs w:val="22"/>
              </w:rPr>
              <w:t>MCA</w:t>
            </w:r>
          </w:p>
          <w:p w14:paraId="0EFF55D0" w14:textId="57A03937" w:rsidR="006D3752" w:rsidRPr="00C002E4" w:rsidRDefault="006D3752" w:rsidP="00F92CD6">
            <w:pPr>
              <w:spacing w:line="360" w:lineRule="auto"/>
              <w:rPr>
                <w:rFonts w:ascii="Arial" w:hAnsi="Arial" w:cs="Arial"/>
                <w:sz w:val="22"/>
                <w:szCs w:val="22"/>
              </w:rPr>
            </w:pPr>
            <w:r w:rsidRPr="00C002E4">
              <w:rPr>
                <w:rFonts w:ascii="Arial" w:hAnsi="Arial" w:cs="Arial"/>
                <w:sz w:val="22"/>
                <w:szCs w:val="22"/>
              </w:rPr>
              <w:t xml:space="preserve">   Both ACA and MCA</w:t>
            </w:r>
          </w:p>
          <w:p w14:paraId="5136A24B" w14:textId="142428B7" w:rsidR="000B06B6" w:rsidRPr="00C002E4" w:rsidRDefault="00F500B9" w:rsidP="00F92CD6">
            <w:pPr>
              <w:spacing w:line="360" w:lineRule="auto"/>
              <w:rPr>
                <w:rFonts w:ascii="Arial" w:hAnsi="Arial" w:cs="Arial"/>
                <w:i/>
                <w:sz w:val="22"/>
                <w:szCs w:val="22"/>
              </w:rPr>
            </w:pPr>
            <w:r w:rsidRPr="00C002E4">
              <w:rPr>
                <w:rFonts w:ascii="Arial" w:hAnsi="Arial" w:cs="Arial"/>
                <w:i/>
                <w:sz w:val="22"/>
                <w:szCs w:val="22"/>
              </w:rPr>
              <w:t>Posterior circulation</w:t>
            </w:r>
          </w:p>
          <w:p w14:paraId="37FD06F7" w14:textId="77777777" w:rsidR="000B06B6" w:rsidRPr="00C002E4" w:rsidRDefault="00943685" w:rsidP="00F92CD6">
            <w:pPr>
              <w:spacing w:line="360" w:lineRule="auto"/>
              <w:rPr>
                <w:rFonts w:ascii="Arial" w:hAnsi="Arial" w:cs="Arial"/>
                <w:sz w:val="22"/>
                <w:szCs w:val="22"/>
              </w:rPr>
            </w:pPr>
            <w:r w:rsidRPr="00C002E4">
              <w:rPr>
                <w:rFonts w:ascii="Arial" w:hAnsi="Arial" w:cs="Arial"/>
                <w:sz w:val="22"/>
                <w:szCs w:val="22"/>
              </w:rPr>
              <w:t xml:space="preserve">    Occipital </w:t>
            </w:r>
          </w:p>
          <w:p w14:paraId="1F25DD39" w14:textId="66630FF9" w:rsidR="000B06B6" w:rsidRPr="00C002E4" w:rsidRDefault="00943685" w:rsidP="00F92CD6">
            <w:pPr>
              <w:spacing w:line="360" w:lineRule="auto"/>
              <w:rPr>
                <w:rFonts w:ascii="Arial" w:hAnsi="Arial" w:cs="Arial"/>
                <w:sz w:val="22"/>
                <w:szCs w:val="22"/>
              </w:rPr>
            </w:pPr>
            <w:r w:rsidRPr="00C002E4">
              <w:rPr>
                <w:rFonts w:ascii="Arial" w:hAnsi="Arial" w:cs="Arial"/>
                <w:sz w:val="22"/>
                <w:szCs w:val="22"/>
              </w:rPr>
              <w:t xml:space="preserve">    Cerebellar </w:t>
            </w:r>
          </w:p>
          <w:p w14:paraId="0168BB1F" w14:textId="306AC869" w:rsidR="00F500B9" w:rsidRPr="00C002E4" w:rsidRDefault="00F500B9" w:rsidP="00F92CD6">
            <w:pPr>
              <w:spacing w:line="360" w:lineRule="auto"/>
              <w:rPr>
                <w:rFonts w:ascii="Arial" w:hAnsi="Arial" w:cs="Arial"/>
                <w:sz w:val="22"/>
                <w:szCs w:val="22"/>
              </w:rPr>
            </w:pPr>
            <w:r w:rsidRPr="00C002E4">
              <w:rPr>
                <w:rFonts w:ascii="Arial" w:hAnsi="Arial" w:cs="Arial"/>
                <w:sz w:val="22"/>
                <w:szCs w:val="22"/>
              </w:rPr>
              <w:t xml:space="preserve">    Occipital and cerebellar</w:t>
            </w:r>
          </w:p>
          <w:p w14:paraId="0AA49C3E" w14:textId="77777777" w:rsidR="00A66AF6" w:rsidRPr="00C002E4" w:rsidRDefault="00A66AF6" w:rsidP="00F92CD6">
            <w:pPr>
              <w:spacing w:line="360" w:lineRule="auto"/>
              <w:rPr>
                <w:rFonts w:ascii="Arial" w:hAnsi="Arial" w:cs="Arial"/>
                <w:sz w:val="22"/>
                <w:szCs w:val="22"/>
              </w:rPr>
            </w:pPr>
          </w:p>
          <w:p w14:paraId="680AAEE8" w14:textId="77777777" w:rsidR="000B06B6" w:rsidRPr="00C002E4" w:rsidRDefault="00943685" w:rsidP="00F92CD6">
            <w:pPr>
              <w:spacing w:line="360" w:lineRule="auto"/>
              <w:rPr>
                <w:rFonts w:ascii="Arial" w:hAnsi="Arial" w:cs="Arial"/>
                <w:i/>
                <w:sz w:val="22"/>
                <w:szCs w:val="22"/>
              </w:rPr>
            </w:pPr>
            <w:r w:rsidRPr="00C002E4">
              <w:rPr>
                <w:rFonts w:ascii="Arial" w:hAnsi="Arial" w:cs="Arial"/>
                <w:i/>
                <w:sz w:val="22"/>
                <w:szCs w:val="22"/>
              </w:rPr>
              <w:t>Watershed territory infarcts</w:t>
            </w:r>
          </w:p>
          <w:p w14:paraId="6937A318" w14:textId="77777777" w:rsidR="000B06B6" w:rsidRPr="00C002E4" w:rsidRDefault="00943685" w:rsidP="00F92CD6">
            <w:pPr>
              <w:spacing w:line="360" w:lineRule="auto"/>
              <w:rPr>
                <w:rFonts w:ascii="Arial" w:hAnsi="Arial" w:cs="Arial"/>
                <w:sz w:val="22"/>
                <w:szCs w:val="22"/>
              </w:rPr>
            </w:pPr>
            <w:r w:rsidRPr="00C002E4">
              <w:rPr>
                <w:rFonts w:ascii="Arial" w:hAnsi="Arial" w:cs="Arial"/>
                <w:sz w:val="22"/>
                <w:szCs w:val="22"/>
              </w:rPr>
              <w:t>Deep white matter</w:t>
            </w:r>
          </w:p>
          <w:p w14:paraId="0BD7774A" w14:textId="04482A8C" w:rsidR="009C7121" w:rsidRPr="00C002E4" w:rsidRDefault="00943685" w:rsidP="00F92CD6">
            <w:pPr>
              <w:spacing w:line="360" w:lineRule="auto"/>
              <w:rPr>
                <w:rFonts w:ascii="Arial" w:hAnsi="Arial" w:cs="Arial"/>
                <w:sz w:val="22"/>
                <w:szCs w:val="22"/>
              </w:rPr>
            </w:pPr>
            <w:r w:rsidRPr="00C002E4">
              <w:rPr>
                <w:rFonts w:ascii="Arial" w:hAnsi="Arial" w:cs="Arial"/>
                <w:sz w:val="22"/>
                <w:szCs w:val="22"/>
              </w:rPr>
              <w:t xml:space="preserve">Temporal </w:t>
            </w:r>
          </w:p>
          <w:p w14:paraId="64081491" w14:textId="77777777" w:rsidR="009C7121" w:rsidRPr="00C002E4" w:rsidRDefault="009C7121" w:rsidP="00F92CD6">
            <w:pPr>
              <w:spacing w:line="360" w:lineRule="auto"/>
              <w:rPr>
                <w:rFonts w:ascii="Arial" w:hAnsi="Arial" w:cs="Arial"/>
                <w:sz w:val="22"/>
                <w:szCs w:val="22"/>
              </w:rPr>
            </w:pPr>
          </w:p>
          <w:p w14:paraId="2509F1D8" w14:textId="51DFFE4E" w:rsidR="009C7121" w:rsidRPr="00C002E4" w:rsidRDefault="00235E5D" w:rsidP="00F92CD6">
            <w:pPr>
              <w:spacing w:line="360" w:lineRule="auto"/>
              <w:rPr>
                <w:rFonts w:ascii="Arial" w:hAnsi="Arial" w:cs="Arial"/>
                <w:sz w:val="22"/>
                <w:szCs w:val="22"/>
              </w:rPr>
            </w:pPr>
            <w:r w:rsidRPr="00C002E4">
              <w:rPr>
                <w:rFonts w:ascii="Arial" w:hAnsi="Arial" w:cs="Arial"/>
                <w:sz w:val="22"/>
                <w:szCs w:val="22"/>
              </w:rPr>
              <w:t>Basal ganglia</w:t>
            </w:r>
          </w:p>
          <w:p w14:paraId="098FA5EB" w14:textId="77777777" w:rsidR="009C7121" w:rsidRPr="00C002E4" w:rsidRDefault="009C7121" w:rsidP="00F92CD6">
            <w:pPr>
              <w:spacing w:line="360" w:lineRule="auto"/>
              <w:rPr>
                <w:rFonts w:ascii="Arial" w:hAnsi="Arial" w:cs="Arial"/>
                <w:i/>
                <w:sz w:val="22"/>
                <w:szCs w:val="22"/>
              </w:rPr>
            </w:pPr>
          </w:p>
          <w:p w14:paraId="66DCCF8E" w14:textId="77777777" w:rsidR="002365CE" w:rsidRPr="00C002E4" w:rsidRDefault="00943685" w:rsidP="00F92CD6">
            <w:pPr>
              <w:spacing w:line="360" w:lineRule="auto"/>
              <w:rPr>
                <w:rFonts w:ascii="Arial" w:hAnsi="Arial" w:cs="Arial"/>
                <w:sz w:val="22"/>
                <w:szCs w:val="22"/>
              </w:rPr>
            </w:pPr>
            <w:r w:rsidRPr="00C002E4">
              <w:rPr>
                <w:rFonts w:ascii="Arial" w:hAnsi="Arial" w:cs="Arial"/>
                <w:sz w:val="22"/>
                <w:szCs w:val="22"/>
              </w:rPr>
              <w:t>Normal</w:t>
            </w:r>
          </w:p>
        </w:tc>
        <w:tc>
          <w:tcPr>
            <w:tcW w:w="2126" w:type="dxa"/>
            <w:tcBorders>
              <w:bottom w:val="single" w:sz="12" w:space="0" w:color="000000" w:themeColor="text1"/>
            </w:tcBorders>
          </w:tcPr>
          <w:p w14:paraId="40137AB7" w14:textId="133ECC6A" w:rsidR="00A66AF6" w:rsidRPr="00C002E4" w:rsidRDefault="00343864" w:rsidP="00F92CD6">
            <w:pPr>
              <w:spacing w:line="360" w:lineRule="auto"/>
              <w:jc w:val="center"/>
              <w:rPr>
                <w:rFonts w:ascii="Arial" w:hAnsi="Arial" w:cs="Arial"/>
                <w:sz w:val="22"/>
                <w:szCs w:val="22"/>
              </w:rPr>
            </w:pPr>
            <w:r w:rsidRPr="00C002E4">
              <w:rPr>
                <w:rFonts w:ascii="Arial" w:hAnsi="Arial" w:cs="Arial"/>
                <w:sz w:val="22"/>
                <w:szCs w:val="22"/>
              </w:rPr>
              <w:t>21</w:t>
            </w:r>
          </w:p>
          <w:p w14:paraId="4657892F" w14:textId="137400CA" w:rsidR="00A66AF6" w:rsidRPr="00C002E4" w:rsidRDefault="00343864" w:rsidP="00F92CD6">
            <w:pPr>
              <w:spacing w:line="360" w:lineRule="auto"/>
              <w:jc w:val="center"/>
              <w:rPr>
                <w:rFonts w:ascii="Arial" w:hAnsi="Arial" w:cs="Arial"/>
                <w:sz w:val="22"/>
                <w:szCs w:val="22"/>
              </w:rPr>
            </w:pPr>
            <w:r w:rsidRPr="00C002E4">
              <w:rPr>
                <w:rFonts w:ascii="Arial" w:hAnsi="Arial" w:cs="Arial"/>
                <w:sz w:val="22"/>
                <w:szCs w:val="22"/>
              </w:rPr>
              <w:t>4</w:t>
            </w:r>
          </w:p>
          <w:p w14:paraId="74C942E7" w14:textId="3BD77F36" w:rsidR="00343864" w:rsidRPr="00C002E4" w:rsidRDefault="00343864" w:rsidP="00F92CD6">
            <w:pPr>
              <w:spacing w:line="360" w:lineRule="auto"/>
              <w:jc w:val="center"/>
              <w:rPr>
                <w:rFonts w:ascii="Arial" w:hAnsi="Arial" w:cs="Arial"/>
                <w:sz w:val="22"/>
                <w:szCs w:val="22"/>
              </w:rPr>
            </w:pPr>
            <w:r w:rsidRPr="00C002E4">
              <w:rPr>
                <w:rFonts w:ascii="Arial" w:hAnsi="Arial" w:cs="Arial"/>
                <w:sz w:val="22"/>
                <w:szCs w:val="22"/>
              </w:rPr>
              <w:t>17</w:t>
            </w:r>
          </w:p>
          <w:p w14:paraId="6A55E9EF" w14:textId="77777777" w:rsidR="00343864" w:rsidRPr="00C002E4" w:rsidRDefault="00343864" w:rsidP="00F92CD6">
            <w:pPr>
              <w:spacing w:line="360" w:lineRule="auto"/>
              <w:jc w:val="center"/>
              <w:rPr>
                <w:rFonts w:ascii="Arial" w:hAnsi="Arial" w:cs="Arial"/>
                <w:sz w:val="22"/>
                <w:szCs w:val="22"/>
              </w:rPr>
            </w:pPr>
          </w:p>
          <w:p w14:paraId="46030422" w14:textId="77777777" w:rsidR="00343864" w:rsidRPr="00C002E4" w:rsidRDefault="00343864" w:rsidP="00F92CD6">
            <w:pPr>
              <w:spacing w:line="360" w:lineRule="auto"/>
              <w:jc w:val="center"/>
              <w:rPr>
                <w:rFonts w:ascii="Arial" w:hAnsi="Arial" w:cs="Arial"/>
                <w:sz w:val="22"/>
                <w:szCs w:val="22"/>
              </w:rPr>
            </w:pPr>
          </w:p>
          <w:p w14:paraId="1C89BDE6" w14:textId="2428A307" w:rsidR="00F500B9"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4</w:t>
            </w:r>
          </w:p>
          <w:p w14:paraId="0580FE71" w14:textId="1AA8B537" w:rsidR="0035032E"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0</w:t>
            </w:r>
          </w:p>
          <w:p w14:paraId="2736AD96" w14:textId="64E6B4A9" w:rsidR="009C7121"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3</w:t>
            </w:r>
          </w:p>
          <w:p w14:paraId="3BC88BAB" w14:textId="6F73947D" w:rsidR="006D3752"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1</w:t>
            </w:r>
          </w:p>
          <w:p w14:paraId="77AE2157" w14:textId="4A586286" w:rsidR="000B06B6" w:rsidRPr="00C002E4" w:rsidRDefault="00F500B9" w:rsidP="00F92CD6">
            <w:pPr>
              <w:spacing w:line="360" w:lineRule="auto"/>
              <w:jc w:val="center"/>
              <w:rPr>
                <w:rFonts w:ascii="Arial" w:hAnsi="Arial" w:cs="Arial"/>
                <w:sz w:val="22"/>
                <w:szCs w:val="22"/>
              </w:rPr>
            </w:pPr>
            <w:r w:rsidRPr="00C002E4">
              <w:rPr>
                <w:rFonts w:ascii="Arial" w:hAnsi="Arial" w:cs="Arial"/>
                <w:sz w:val="22"/>
                <w:szCs w:val="22"/>
              </w:rPr>
              <w:t>7</w:t>
            </w:r>
          </w:p>
          <w:p w14:paraId="6E41FC3E" w14:textId="2F6AE865" w:rsidR="000B06B6" w:rsidRPr="00C002E4" w:rsidRDefault="008B0AF4" w:rsidP="00F92CD6">
            <w:pPr>
              <w:spacing w:line="360" w:lineRule="auto"/>
              <w:jc w:val="center"/>
              <w:rPr>
                <w:rFonts w:ascii="Arial" w:hAnsi="Arial" w:cs="Arial"/>
                <w:sz w:val="22"/>
                <w:szCs w:val="22"/>
              </w:rPr>
            </w:pPr>
            <w:r w:rsidRPr="00C002E4">
              <w:rPr>
                <w:rFonts w:ascii="Arial" w:hAnsi="Arial" w:cs="Arial"/>
                <w:sz w:val="22"/>
                <w:szCs w:val="22"/>
              </w:rPr>
              <w:t>4</w:t>
            </w:r>
          </w:p>
          <w:p w14:paraId="096125A3" w14:textId="231E42F5" w:rsidR="000B06B6" w:rsidRPr="00C002E4" w:rsidRDefault="00F500B9" w:rsidP="00F500B9">
            <w:pPr>
              <w:spacing w:line="360" w:lineRule="auto"/>
              <w:jc w:val="center"/>
              <w:rPr>
                <w:rFonts w:ascii="Arial" w:hAnsi="Arial" w:cs="Arial"/>
                <w:sz w:val="22"/>
                <w:szCs w:val="22"/>
              </w:rPr>
            </w:pPr>
            <w:r w:rsidRPr="00C002E4">
              <w:rPr>
                <w:rFonts w:ascii="Arial" w:hAnsi="Arial" w:cs="Arial"/>
                <w:sz w:val="22"/>
                <w:szCs w:val="22"/>
              </w:rPr>
              <w:t>2</w:t>
            </w:r>
          </w:p>
          <w:p w14:paraId="5AFB6FB8" w14:textId="6BFE5F37" w:rsidR="00F500B9" w:rsidRPr="00C002E4" w:rsidRDefault="00F500B9" w:rsidP="00F500B9">
            <w:pPr>
              <w:spacing w:line="360" w:lineRule="auto"/>
              <w:jc w:val="center"/>
              <w:rPr>
                <w:rFonts w:ascii="Arial" w:hAnsi="Arial" w:cs="Arial"/>
                <w:sz w:val="22"/>
                <w:szCs w:val="22"/>
              </w:rPr>
            </w:pPr>
            <w:r w:rsidRPr="00C002E4">
              <w:rPr>
                <w:rFonts w:ascii="Arial" w:hAnsi="Arial" w:cs="Arial"/>
                <w:sz w:val="22"/>
                <w:szCs w:val="22"/>
              </w:rPr>
              <w:t>1</w:t>
            </w:r>
          </w:p>
          <w:p w14:paraId="2CA471D5" w14:textId="77777777" w:rsidR="00AD0D79" w:rsidRPr="00C002E4" w:rsidRDefault="00AD0D79" w:rsidP="00F92CD6">
            <w:pPr>
              <w:spacing w:line="360" w:lineRule="auto"/>
              <w:jc w:val="center"/>
              <w:rPr>
                <w:rFonts w:ascii="Arial" w:hAnsi="Arial" w:cs="Arial"/>
                <w:sz w:val="22"/>
                <w:szCs w:val="22"/>
              </w:rPr>
            </w:pPr>
          </w:p>
          <w:p w14:paraId="0CBFA96E" w14:textId="77777777" w:rsidR="00F500B9" w:rsidRPr="00C002E4" w:rsidRDefault="00F500B9" w:rsidP="00F92CD6">
            <w:pPr>
              <w:spacing w:line="360" w:lineRule="auto"/>
              <w:jc w:val="center"/>
              <w:rPr>
                <w:rFonts w:ascii="Arial" w:hAnsi="Arial" w:cs="Arial"/>
                <w:sz w:val="22"/>
                <w:szCs w:val="22"/>
              </w:rPr>
            </w:pPr>
          </w:p>
          <w:p w14:paraId="1E0FCD99" w14:textId="41F67D2D" w:rsidR="000B06B6" w:rsidRPr="00C002E4" w:rsidRDefault="00943685" w:rsidP="00F92CD6">
            <w:pPr>
              <w:spacing w:line="360" w:lineRule="auto"/>
              <w:jc w:val="center"/>
              <w:rPr>
                <w:rFonts w:ascii="Arial" w:hAnsi="Arial" w:cs="Arial"/>
                <w:sz w:val="22"/>
                <w:szCs w:val="22"/>
              </w:rPr>
            </w:pPr>
            <w:r w:rsidRPr="00C002E4">
              <w:rPr>
                <w:rFonts w:ascii="Arial" w:hAnsi="Arial" w:cs="Arial"/>
                <w:sz w:val="22"/>
                <w:szCs w:val="22"/>
              </w:rPr>
              <w:t>21</w:t>
            </w:r>
          </w:p>
          <w:p w14:paraId="2831E00D" w14:textId="77777777" w:rsidR="009C7121" w:rsidRPr="00C002E4" w:rsidRDefault="00943685" w:rsidP="00F92CD6">
            <w:pPr>
              <w:spacing w:line="360" w:lineRule="auto"/>
              <w:jc w:val="center"/>
              <w:rPr>
                <w:rFonts w:ascii="Arial" w:hAnsi="Arial" w:cs="Arial"/>
                <w:sz w:val="22"/>
                <w:szCs w:val="22"/>
              </w:rPr>
            </w:pPr>
            <w:r w:rsidRPr="00C002E4">
              <w:rPr>
                <w:rFonts w:ascii="Arial" w:hAnsi="Arial" w:cs="Arial"/>
                <w:sz w:val="22"/>
                <w:szCs w:val="22"/>
              </w:rPr>
              <w:t>2</w:t>
            </w:r>
          </w:p>
          <w:p w14:paraId="1F56F69C" w14:textId="77777777" w:rsidR="00967D1C" w:rsidRPr="00C002E4" w:rsidRDefault="00967D1C" w:rsidP="00F92CD6">
            <w:pPr>
              <w:spacing w:line="360" w:lineRule="auto"/>
              <w:jc w:val="center"/>
              <w:rPr>
                <w:rFonts w:ascii="Arial" w:hAnsi="Arial" w:cs="Arial"/>
                <w:sz w:val="22"/>
                <w:szCs w:val="22"/>
              </w:rPr>
            </w:pPr>
          </w:p>
          <w:p w14:paraId="2200313F" w14:textId="2BFE431A" w:rsidR="000B06B6" w:rsidRPr="00C002E4" w:rsidRDefault="00235E5D" w:rsidP="00F92CD6">
            <w:pPr>
              <w:spacing w:line="360" w:lineRule="auto"/>
              <w:jc w:val="center"/>
              <w:rPr>
                <w:rFonts w:ascii="Arial" w:hAnsi="Arial" w:cs="Arial"/>
                <w:sz w:val="22"/>
                <w:szCs w:val="22"/>
              </w:rPr>
            </w:pPr>
            <w:r w:rsidRPr="00C002E4">
              <w:rPr>
                <w:rFonts w:ascii="Arial" w:hAnsi="Arial" w:cs="Arial"/>
                <w:sz w:val="22"/>
                <w:szCs w:val="22"/>
              </w:rPr>
              <w:t>4</w:t>
            </w:r>
          </w:p>
          <w:p w14:paraId="7C6E0AD6" w14:textId="77777777" w:rsidR="00A66AF6" w:rsidRPr="00C002E4" w:rsidRDefault="00A66AF6" w:rsidP="00F92CD6">
            <w:pPr>
              <w:spacing w:line="360" w:lineRule="auto"/>
              <w:jc w:val="center"/>
              <w:rPr>
                <w:rFonts w:ascii="Arial" w:hAnsi="Arial" w:cs="Arial"/>
                <w:sz w:val="22"/>
                <w:szCs w:val="22"/>
              </w:rPr>
            </w:pPr>
          </w:p>
          <w:p w14:paraId="24A2A27D" w14:textId="663573EF" w:rsidR="002365CE" w:rsidRPr="00C002E4" w:rsidRDefault="007916B7" w:rsidP="00F92CD6">
            <w:pPr>
              <w:spacing w:line="360" w:lineRule="auto"/>
              <w:jc w:val="center"/>
              <w:rPr>
                <w:rFonts w:ascii="Arial" w:hAnsi="Arial" w:cs="Arial"/>
                <w:sz w:val="22"/>
                <w:szCs w:val="22"/>
              </w:rPr>
            </w:pPr>
            <w:r w:rsidRPr="00C002E4">
              <w:rPr>
                <w:rFonts w:ascii="Arial" w:hAnsi="Arial" w:cs="Arial"/>
                <w:sz w:val="22"/>
                <w:szCs w:val="22"/>
              </w:rPr>
              <w:t>28</w:t>
            </w:r>
          </w:p>
        </w:tc>
        <w:tc>
          <w:tcPr>
            <w:tcW w:w="1559" w:type="dxa"/>
            <w:tcBorders>
              <w:bottom w:val="single" w:sz="12" w:space="0" w:color="000000" w:themeColor="text1"/>
            </w:tcBorders>
          </w:tcPr>
          <w:p w14:paraId="0E405ADF" w14:textId="22CAF712" w:rsidR="005A1CA9" w:rsidRPr="00C002E4" w:rsidRDefault="00343864" w:rsidP="00F92CD6">
            <w:pPr>
              <w:spacing w:line="360" w:lineRule="auto"/>
              <w:jc w:val="center"/>
              <w:rPr>
                <w:rFonts w:ascii="Arial" w:hAnsi="Arial" w:cs="Arial"/>
                <w:sz w:val="22"/>
                <w:szCs w:val="22"/>
              </w:rPr>
            </w:pPr>
            <w:r w:rsidRPr="00C002E4">
              <w:rPr>
                <w:rFonts w:ascii="Arial" w:hAnsi="Arial" w:cs="Arial"/>
                <w:sz w:val="22"/>
                <w:szCs w:val="22"/>
              </w:rPr>
              <w:t>43</w:t>
            </w:r>
          </w:p>
          <w:p w14:paraId="55EADF19" w14:textId="15819CA7" w:rsidR="009C7121" w:rsidRPr="00C002E4" w:rsidRDefault="00343864" w:rsidP="00F92CD6">
            <w:pPr>
              <w:spacing w:line="360" w:lineRule="auto"/>
              <w:jc w:val="center"/>
              <w:rPr>
                <w:rFonts w:ascii="Arial" w:hAnsi="Arial" w:cs="Arial"/>
                <w:sz w:val="22"/>
                <w:szCs w:val="22"/>
              </w:rPr>
            </w:pPr>
            <w:r w:rsidRPr="00C002E4">
              <w:rPr>
                <w:rFonts w:ascii="Arial" w:hAnsi="Arial" w:cs="Arial"/>
                <w:sz w:val="22"/>
                <w:szCs w:val="22"/>
              </w:rPr>
              <w:t>8</w:t>
            </w:r>
          </w:p>
          <w:p w14:paraId="538C7E99" w14:textId="3234DBBE" w:rsidR="00343864" w:rsidRPr="00C002E4" w:rsidRDefault="00343864" w:rsidP="00F92CD6">
            <w:pPr>
              <w:spacing w:line="360" w:lineRule="auto"/>
              <w:jc w:val="center"/>
              <w:rPr>
                <w:rFonts w:ascii="Arial" w:hAnsi="Arial" w:cs="Arial"/>
                <w:sz w:val="22"/>
                <w:szCs w:val="22"/>
              </w:rPr>
            </w:pPr>
            <w:r w:rsidRPr="00C002E4">
              <w:rPr>
                <w:rFonts w:ascii="Arial" w:hAnsi="Arial" w:cs="Arial"/>
                <w:sz w:val="22"/>
                <w:szCs w:val="22"/>
              </w:rPr>
              <w:t>35</w:t>
            </w:r>
          </w:p>
          <w:p w14:paraId="5AC32B94" w14:textId="77777777" w:rsidR="00343864" w:rsidRPr="00C002E4" w:rsidRDefault="00343864" w:rsidP="00F92CD6">
            <w:pPr>
              <w:spacing w:line="360" w:lineRule="auto"/>
              <w:jc w:val="center"/>
              <w:rPr>
                <w:rFonts w:ascii="Arial" w:hAnsi="Arial" w:cs="Arial"/>
                <w:sz w:val="22"/>
                <w:szCs w:val="22"/>
              </w:rPr>
            </w:pPr>
          </w:p>
          <w:p w14:paraId="4A70FEC0" w14:textId="77777777" w:rsidR="00343864" w:rsidRPr="00C002E4" w:rsidRDefault="00343864" w:rsidP="00F92CD6">
            <w:pPr>
              <w:spacing w:line="360" w:lineRule="auto"/>
              <w:jc w:val="center"/>
              <w:rPr>
                <w:rFonts w:ascii="Arial" w:hAnsi="Arial" w:cs="Arial"/>
                <w:sz w:val="22"/>
                <w:szCs w:val="22"/>
              </w:rPr>
            </w:pPr>
          </w:p>
          <w:p w14:paraId="638B74B2" w14:textId="232B2D2E" w:rsidR="00F500B9"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8</w:t>
            </w:r>
          </w:p>
          <w:p w14:paraId="7F49FE6C" w14:textId="3FA0B4A9" w:rsidR="0035032E"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0</w:t>
            </w:r>
          </w:p>
          <w:p w14:paraId="2E7DA3DD" w14:textId="43D96DFF" w:rsidR="000B06B6"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6</w:t>
            </w:r>
          </w:p>
          <w:p w14:paraId="352DD8F3" w14:textId="7D784922" w:rsidR="006D3752" w:rsidRPr="00C002E4" w:rsidRDefault="006D3752" w:rsidP="00F92CD6">
            <w:pPr>
              <w:spacing w:line="360" w:lineRule="auto"/>
              <w:jc w:val="center"/>
              <w:rPr>
                <w:rFonts w:ascii="Arial" w:hAnsi="Arial" w:cs="Arial"/>
                <w:sz w:val="22"/>
                <w:szCs w:val="22"/>
              </w:rPr>
            </w:pPr>
            <w:r w:rsidRPr="00C002E4">
              <w:rPr>
                <w:rFonts w:ascii="Arial" w:hAnsi="Arial" w:cs="Arial"/>
                <w:sz w:val="22"/>
                <w:szCs w:val="22"/>
              </w:rPr>
              <w:t>2</w:t>
            </w:r>
          </w:p>
          <w:p w14:paraId="250430B3" w14:textId="70BD9C9B" w:rsidR="000B06B6" w:rsidRPr="00C002E4" w:rsidRDefault="00F500B9" w:rsidP="00F92CD6">
            <w:pPr>
              <w:spacing w:line="360" w:lineRule="auto"/>
              <w:jc w:val="center"/>
              <w:rPr>
                <w:rFonts w:ascii="Arial" w:hAnsi="Arial" w:cs="Arial"/>
                <w:sz w:val="22"/>
                <w:szCs w:val="22"/>
              </w:rPr>
            </w:pPr>
            <w:r w:rsidRPr="00C002E4">
              <w:rPr>
                <w:rFonts w:ascii="Arial" w:hAnsi="Arial" w:cs="Arial"/>
                <w:sz w:val="22"/>
                <w:szCs w:val="22"/>
              </w:rPr>
              <w:t>14</w:t>
            </w:r>
          </w:p>
          <w:p w14:paraId="2CCD0D95" w14:textId="30AE1F05" w:rsidR="000B06B6" w:rsidRPr="00C002E4" w:rsidRDefault="008B0AF4" w:rsidP="00F92CD6">
            <w:pPr>
              <w:spacing w:line="360" w:lineRule="auto"/>
              <w:jc w:val="center"/>
              <w:rPr>
                <w:rFonts w:ascii="Arial" w:hAnsi="Arial" w:cs="Arial"/>
                <w:sz w:val="22"/>
                <w:szCs w:val="22"/>
              </w:rPr>
            </w:pPr>
            <w:r w:rsidRPr="00C002E4">
              <w:rPr>
                <w:rFonts w:ascii="Arial" w:hAnsi="Arial" w:cs="Arial"/>
                <w:sz w:val="22"/>
                <w:szCs w:val="22"/>
              </w:rPr>
              <w:t>8</w:t>
            </w:r>
          </w:p>
          <w:p w14:paraId="70B5BB7B" w14:textId="3CD6B103" w:rsidR="000B06B6" w:rsidRPr="00C002E4" w:rsidRDefault="00F500B9" w:rsidP="008B0AF4">
            <w:pPr>
              <w:spacing w:line="360" w:lineRule="auto"/>
              <w:jc w:val="center"/>
              <w:rPr>
                <w:rFonts w:ascii="Arial" w:hAnsi="Arial" w:cs="Arial"/>
                <w:sz w:val="22"/>
                <w:szCs w:val="22"/>
              </w:rPr>
            </w:pPr>
            <w:r w:rsidRPr="00C002E4">
              <w:rPr>
                <w:rFonts w:ascii="Arial" w:hAnsi="Arial" w:cs="Arial"/>
                <w:sz w:val="22"/>
                <w:szCs w:val="22"/>
              </w:rPr>
              <w:t>4</w:t>
            </w:r>
          </w:p>
          <w:p w14:paraId="714FC8B9" w14:textId="77AF31F1" w:rsidR="00F500B9" w:rsidRPr="00C002E4" w:rsidRDefault="00F500B9" w:rsidP="008B0AF4">
            <w:pPr>
              <w:spacing w:line="360" w:lineRule="auto"/>
              <w:jc w:val="center"/>
              <w:rPr>
                <w:rFonts w:ascii="Arial" w:hAnsi="Arial" w:cs="Arial"/>
                <w:sz w:val="22"/>
                <w:szCs w:val="22"/>
              </w:rPr>
            </w:pPr>
            <w:r w:rsidRPr="00C002E4">
              <w:rPr>
                <w:rFonts w:ascii="Arial" w:hAnsi="Arial" w:cs="Arial"/>
                <w:sz w:val="22"/>
                <w:szCs w:val="22"/>
              </w:rPr>
              <w:t>2</w:t>
            </w:r>
          </w:p>
          <w:p w14:paraId="06E65293" w14:textId="77777777" w:rsidR="000B06B6" w:rsidRPr="00C002E4" w:rsidRDefault="000B06B6" w:rsidP="00F92CD6">
            <w:pPr>
              <w:spacing w:line="360" w:lineRule="auto"/>
              <w:jc w:val="center"/>
              <w:rPr>
                <w:rFonts w:ascii="Arial" w:hAnsi="Arial" w:cs="Arial"/>
                <w:sz w:val="22"/>
                <w:szCs w:val="22"/>
              </w:rPr>
            </w:pPr>
          </w:p>
          <w:p w14:paraId="58042B17" w14:textId="77777777" w:rsidR="008B0AF4" w:rsidRPr="00C002E4" w:rsidRDefault="008B0AF4" w:rsidP="00F92CD6">
            <w:pPr>
              <w:spacing w:line="360" w:lineRule="auto"/>
              <w:jc w:val="center"/>
              <w:rPr>
                <w:rFonts w:ascii="Arial" w:hAnsi="Arial" w:cs="Arial"/>
                <w:sz w:val="22"/>
                <w:szCs w:val="22"/>
              </w:rPr>
            </w:pPr>
          </w:p>
          <w:p w14:paraId="7F2E414D" w14:textId="452E9DCA" w:rsidR="000B06B6" w:rsidRPr="00C002E4" w:rsidRDefault="00943685" w:rsidP="00F92CD6">
            <w:pPr>
              <w:spacing w:line="360" w:lineRule="auto"/>
              <w:jc w:val="center"/>
              <w:rPr>
                <w:rFonts w:ascii="Arial" w:hAnsi="Arial" w:cs="Arial"/>
                <w:sz w:val="22"/>
                <w:szCs w:val="22"/>
              </w:rPr>
            </w:pPr>
            <w:r w:rsidRPr="00C002E4">
              <w:rPr>
                <w:rFonts w:ascii="Arial" w:hAnsi="Arial" w:cs="Arial"/>
                <w:sz w:val="22"/>
                <w:szCs w:val="22"/>
              </w:rPr>
              <w:t>42</w:t>
            </w:r>
          </w:p>
          <w:p w14:paraId="2F00A8EF" w14:textId="77777777" w:rsidR="009C7121" w:rsidRPr="00C002E4" w:rsidRDefault="00943685" w:rsidP="00F92CD6">
            <w:pPr>
              <w:spacing w:line="360" w:lineRule="auto"/>
              <w:jc w:val="center"/>
              <w:rPr>
                <w:rFonts w:ascii="Arial" w:hAnsi="Arial" w:cs="Arial"/>
                <w:sz w:val="22"/>
                <w:szCs w:val="22"/>
              </w:rPr>
            </w:pPr>
            <w:r w:rsidRPr="00C002E4">
              <w:rPr>
                <w:rFonts w:ascii="Arial" w:hAnsi="Arial" w:cs="Arial"/>
                <w:sz w:val="22"/>
                <w:szCs w:val="22"/>
              </w:rPr>
              <w:t>4</w:t>
            </w:r>
          </w:p>
          <w:p w14:paraId="5FEDC211" w14:textId="77777777" w:rsidR="00967D1C" w:rsidRPr="00C002E4" w:rsidRDefault="00967D1C" w:rsidP="00F92CD6">
            <w:pPr>
              <w:spacing w:line="360" w:lineRule="auto"/>
              <w:jc w:val="center"/>
              <w:rPr>
                <w:rFonts w:ascii="Arial" w:hAnsi="Arial" w:cs="Arial"/>
                <w:sz w:val="22"/>
                <w:szCs w:val="22"/>
              </w:rPr>
            </w:pPr>
          </w:p>
          <w:p w14:paraId="6D6B9A28" w14:textId="1F00483B" w:rsidR="009C7121" w:rsidRPr="00C002E4" w:rsidRDefault="00235E5D" w:rsidP="00F92CD6">
            <w:pPr>
              <w:spacing w:line="360" w:lineRule="auto"/>
              <w:jc w:val="center"/>
              <w:rPr>
                <w:rFonts w:ascii="Arial" w:hAnsi="Arial" w:cs="Arial"/>
                <w:sz w:val="22"/>
                <w:szCs w:val="22"/>
              </w:rPr>
            </w:pPr>
            <w:r w:rsidRPr="00C002E4">
              <w:rPr>
                <w:rFonts w:ascii="Arial" w:hAnsi="Arial" w:cs="Arial"/>
                <w:sz w:val="22"/>
                <w:szCs w:val="22"/>
              </w:rPr>
              <w:t>8</w:t>
            </w:r>
          </w:p>
          <w:p w14:paraId="5405DD67" w14:textId="77777777" w:rsidR="009C7121" w:rsidRPr="00C002E4" w:rsidRDefault="009C7121" w:rsidP="00F92CD6">
            <w:pPr>
              <w:spacing w:line="360" w:lineRule="auto"/>
              <w:jc w:val="center"/>
              <w:rPr>
                <w:rFonts w:ascii="Arial" w:hAnsi="Arial" w:cs="Arial"/>
                <w:sz w:val="22"/>
                <w:szCs w:val="22"/>
              </w:rPr>
            </w:pPr>
          </w:p>
          <w:p w14:paraId="000B8F6A" w14:textId="37613FED" w:rsidR="002365CE" w:rsidRPr="00C002E4" w:rsidRDefault="00CD690F" w:rsidP="00F92CD6">
            <w:pPr>
              <w:spacing w:line="360" w:lineRule="auto"/>
              <w:jc w:val="center"/>
              <w:rPr>
                <w:rFonts w:ascii="Arial" w:hAnsi="Arial" w:cs="Arial"/>
                <w:sz w:val="22"/>
                <w:szCs w:val="22"/>
              </w:rPr>
            </w:pPr>
            <w:r w:rsidRPr="00C002E4">
              <w:rPr>
                <w:rFonts w:ascii="Arial" w:hAnsi="Arial" w:cs="Arial"/>
                <w:sz w:val="22"/>
                <w:szCs w:val="22"/>
              </w:rPr>
              <w:t>57</w:t>
            </w:r>
          </w:p>
        </w:tc>
      </w:tr>
    </w:tbl>
    <w:p w14:paraId="74AF64D9" w14:textId="77777777" w:rsidR="003527A9" w:rsidRPr="00C002E4" w:rsidRDefault="00615AB1" w:rsidP="003527A9">
      <w:pPr>
        <w:spacing w:after="200" w:line="276" w:lineRule="auto"/>
        <w:rPr>
          <w:sz w:val="22"/>
          <w:szCs w:val="22"/>
        </w:rPr>
      </w:pPr>
      <w:r w:rsidRPr="00C002E4">
        <w:rPr>
          <w:sz w:val="22"/>
          <w:szCs w:val="22"/>
        </w:rPr>
        <w:t>Key: ACA = anterior cerebral artery, MCA = middle cerebral artery, PCA = posterior cerebral artery, WM = white matter</w:t>
      </w:r>
      <w:r w:rsidR="002E1AE2" w:rsidRPr="00C002E4">
        <w:rPr>
          <w:sz w:val="22"/>
          <w:szCs w:val="22"/>
        </w:rPr>
        <w:t>. Some individuals had more than one outcome on MRI</w:t>
      </w:r>
    </w:p>
    <w:p w14:paraId="07BCCCD3" w14:textId="77777777" w:rsidR="00CB6CA8" w:rsidRPr="00C002E4" w:rsidRDefault="00CB6CA8" w:rsidP="003527A9">
      <w:pPr>
        <w:spacing w:after="200" w:line="276" w:lineRule="auto"/>
        <w:rPr>
          <w:sz w:val="22"/>
          <w:szCs w:val="22"/>
        </w:rPr>
      </w:pPr>
    </w:p>
    <w:p w14:paraId="710A7505" w14:textId="77777777" w:rsidR="00C14237" w:rsidRPr="00C002E4" w:rsidRDefault="00C14237" w:rsidP="003527A9">
      <w:pPr>
        <w:spacing w:after="200" w:line="276" w:lineRule="auto"/>
        <w:rPr>
          <w:sz w:val="22"/>
          <w:szCs w:val="22"/>
        </w:rPr>
      </w:pPr>
    </w:p>
    <w:p w14:paraId="5E1672D7" w14:textId="77777777" w:rsidR="00296847" w:rsidRPr="00C002E4" w:rsidRDefault="00296847">
      <w:pPr>
        <w:spacing w:after="200" w:line="276" w:lineRule="auto"/>
        <w:rPr>
          <w:rFonts w:ascii="Arial" w:hAnsi="Arial" w:cs="Arial"/>
          <w:b/>
          <w:sz w:val="22"/>
          <w:szCs w:val="22"/>
        </w:rPr>
      </w:pPr>
      <w:r w:rsidRPr="00C002E4">
        <w:rPr>
          <w:rFonts w:ascii="Arial" w:hAnsi="Arial" w:cs="Arial"/>
          <w:b/>
          <w:sz w:val="22"/>
          <w:szCs w:val="22"/>
        </w:rPr>
        <w:br w:type="page"/>
      </w:r>
    </w:p>
    <w:p w14:paraId="3B406FE0" w14:textId="4E1657A9" w:rsidR="00E442EA" w:rsidRPr="00C002E4" w:rsidRDefault="00943685" w:rsidP="00856E9A">
      <w:pPr>
        <w:rPr>
          <w:rFonts w:ascii="Arial" w:hAnsi="Arial" w:cs="Arial"/>
          <w:b/>
          <w:sz w:val="22"/>
          <w:szCs w:val="22"/>
        </w:rPr>
      </w:pPr>
      <w:r w:rsidRPr="00C002E4">
        <w:rPr>
          <w:rFonts w:ascii="Arial" w:hAnsi="Arial" w:cs="Arial"/>
          <w:b/>
          <w:sz w:val="22"/>
          <w:szCs w:val="22"/>
        </w:rPr>
        <w:lastRenderedPageBreak/>
        <w:t>Table 4: Relationshi</w:t>
      </w:r>
      <w:r w:rsidR="00296847" w:rsidRPr="00C002E4">
        <w:rPr>
          <w:rFonts w:ascii="Arial" w:hAnsi="Arial" w:cs="Arial"/>
          <w:b/>
          <w:sz w:val="22"/>
          <w:szCs w:val="22"/>
        </w:rPr>
        <w:t xml:space="preserve">p between Clinical, TCD, MRI and </w:t>
      </w:r>
      <w:r w:rsidRPr="00C002E4">
        <w:rPr>
          <w:rFonts w:ascii="Arial" w:hAnsi="Arial" w:cs="Arial"/>
          <w:b/>
          <w:sz w:val="22"/>
          <w:szCs w:val="22"/>
        </w:rPr>
        <w:t>MRA findings</w:t>
      </w:r>
      <w:r w:rsidR="00C14237" w:rsidRPr="00C002E4">
        <w:rPr>
          <w:rFonts w:ascii="Arial" w:hAnsi="Arial" w:cs="Arial"/>
          <w:b/>
          <w:sz w:val="22"/>
          <w:szCs w:val="22"/>
        </w:rPr>
        <w:t xml:space="preserve"> </w:t>
      </w:r>
    </w:p>
    <w:p w14:paraId="3210BCA4" w14:textId="77777777" w:rsidR="00643F07" w:rsidRPr="00C002E4" w:rsidRDefault="00643F07" w:rsidP="00AD4DEC">
      <w:pPr>
        <w:spacing w:after="200" w:line="276" w:lineRule="auto"/>
        <w:rPr>
          <w:rFonts w:ascii="Arial" w:eastAsia="Calibri" w:hAnsi="Arial" w:cs="Arial"/>
          <w:sz w:val="22"/>
          <w:szCs w:val="22"/>
        </w:rPr>
      </w:pPr>
    </w:p>
    <w:tbl>
      <w:tblPr>
        <w:tblStyle w:val="TableGrid"/>
        <w:tblW w:w="0" w:type="auto"/>
        <w:tblBorders>
          <w:top w:val="none" w:sz="0" w:space="0" w:color="auto"/>
          <w:bottom w:val="none" w:sz="0" w:space="0" w:color="auto"/>
        </w:tblBorders>
        <w:tblLook w:val="04A0" w:firstRow="1" w:lastRow="0" w:firstColumn="1" w:lastColumn="0" w:noHBand="0" w:noVBand="1"/>
      </w:tblPr>
      <w:tblGrid>
        <w:gridCol w:w="2431"/>
        <w:gridCol w:w="2354"/>
        <w:gridCol w:w="2439"/>
        <w:gridCol w:w="2136"/>
      </w:tblGrid>
      <w:tr w:rsidR="007A6C22" w:rsidRPr="00C002E4" w14:paraId="53CC4BA0" w14:textId="77777777" w:rsidTr="00304834">
        <w:tc>
          <w:tcPr>
            <w:tcW w:w="2431" w:type="dxa"/>
            <w:tcBorders>
              <w:top w:val="single" w:sz="12" w:space="0" w:color="auto"/>
              <w:left w:val="nil"/>
              <w:bottom w:val="single" w:sz="4" w:space="0" w:color="auto"/>
              <w:right w:val="nil"/>
            </w:tcBorders>
          </w:tcPr>
          <w:p w14:paraId="4721B85E" w14:textId="77777777" w:rsidR="00935D84" w:rsidRPr="00C002E4" w:rsidRDefault="00935D84">
            <w:pPr>
              <w:spacing w:line="360" w:lineRule="auto"/>
              <w:rPr>
                <w:rFonts w:ascii="Arial" w:hAnsi="Arial" w:cs="Arial"/>
                <w:sz w:val="22"/>
                <w:szCs w:val="22"/>
              </w:rPr>
            </w:pPr>
          </w:p>
        </w:tc>
        <w:tc>
          <w:tcPr>
            <w:tcW w:w="2354" w:type="dxa"/>
            <w:tcBorders>
              <w:top w:val="single" w:sz="12" w:space="0" w:color="auto"/>
              <w:left w:val="nil"/>
              <w:bottom w:val="single" w:sz="4" w:space="0" w:color="auto"/>
              <w:right w:val="nil"/>
            </w:tcBorders>
          </w:tcPr>
          <w:p w14:paraId="73AAD15A" w14:textId="77777777" w:rsidR="00935D84" w:rsidRPr="00C002E4" w:rsidRDefault="00943685">
            <w:pPr>
              <w:spacing w:line="360" w:lineRule="auto"/>
              <w:jc w:val="center"/>
              <w:rPr>
                <w:rFonts w:ascii="Arial" w:hAnsi="Arial" w:cs="Arial"/>
                <w:b/>
                <w:sz w:val="22"/>
                <w:szCs w:val="22"/>
              </w:rPr>
            </w:pPr>
            <w:r w:rsidRPr="00C002E4">
              <w:rPr>
                <w:rFonts w:ascii="Arial" w:hAnsi="Arial" w:cs="Arial"/>
                <w:b/>
                <w:sz w:val="22"/>
                <w:szCs w:val="22"/>
              </w:rPr>
              <w:t>Normal MRA</w:t>
            </w:r>
          </w:p>
          <w:p w14:paraId="7B2E566A" w14:textId="77777777" w:rsidR="002B14E4" w:rsidRPr="00C002E4" w:rsidRDefault="002B14E4">
            <w:pPr>
              <w:spacing w:line="360" w:lineRule="auto"/>
              <w:jc w:val="center"/>
              <w:rPr>
                <w:rFonts w:ascii="Arial" w:hAnsi="Arial" w:cs="Arial"/>
                <w:b/>
                <w:sz w:val="22"/>
                <w:szCs w:val="22"/>
              </w:rPr>
            </w:pPr>
            <w:r w:rsidRPr="00C002E4">
              <w:rPr>
                <w:rFonts w:ascii="Arial" w:hAnsi="Arial" w:cs="Arial"/>
                <w:b/>
                <w:sz w:val="22"/>
                <w:szCs w:val="22"/>
              </w:rPr>
              <w:t>N=24</w:t>
            </w:r>
          </w:p>
        </w:tc>
        <w:tc>
          <w:tcPr>
            <w:tcW w:w="2439" w:type="dxa"/>
            <w:tcBorders>
              <w:top w:val="single" w:sz="12" w:space="0" w:color="auto"/>
              <w:left w:val="nil"/>
              <w:bottom w:val="single" w:sz="4" w:space="0" w:color="auto"/>
              <w:right w:val="nil"/>
            </w:tcBorders>
          </w:tcPr>
          <w:p w14:paraId="3BB60FED" w14:textId="77777777" w:rsidR="00935D84" w:rsidRPr="00C002E4" w:rsidRDefault="00943685">
            <w:pPr>
              <w:spacing w:line="360" w:lineRule="auto"/>
              <w:jc w:val="center"/>
              <w:rPr>
                <w:rFonts w:ascii="Arial" w:hAnsi="Arial" w:cs="Arial"/>
                <w:b/>
                <w:sz w:val="22"/>
                <w:szCs w:val="22"/>
              </w:rPr>
            </w:pPr>
            <w:r w:rsidRPr="00C002E4">
              <w:rPr>
                <w:rFonts w:ascii="Arial" w:hAnsi="Arial" w:cs="Arial"/>
                <w:b/>
                <w:sz w:val="22"/>
                <w:szCs w:val="22"/>
              </w:rPr>
              <w:t>Abnormal MRA</w:t>
            </w:r>
          </w:p>
          <w:p w14:paraId="528DD4D5" w14:textId="77777777" w:rsidR="002B14E4" w:rsidRPr="00C002E4" w:rsidRDefault="002B14E4">
            <w:pPr>
              <w:spacing w:line="360" w:lineRule="auto"/>
              <w:jc w:val="center"/>
              <w:rPr>
                <w:rFonts w:ascii="Arial" w:hAnsi="Arial" w:cs="Arial"/>
                <w:b/>
                <w:sz w:val="22"/>
                <w:szCs w:val="22"/>
              </w:rPr>
            </w:pPr>
            <w:r w:rsidRPr="00C002E4">
              <w:rPr>
                <w:rFonts w:ascii="Arial" w:hAnsi="Arial" w:cs="Arial"/>
                <w:b/>
                <w:sz w:val="22"/>
                <w:szCs w:val="22"/>
              </w:rPr>
              <w:t>N=24</w:t>
            </w:r>
          </w:p>
        </w:tc>
        <w:tc>
          <w:tcPr>
            <w:tcW w:w="2136" w:type="dxa"/>
            <w:tcBorders>
              <w:top w:val="single" w:sz="12" w:space="0" w:color="auto"/>
              <w:left w:val="nil"/>
              <w:bottom w:val="single" w:sz="4" w:space="0" w:color="auto"/>
              <w:right w:val="nil"/>
            </w:tcBorders>
          </w:tcPr>
          <w:p w14:paraId="262AD223" w14:textId="00300165" w:rsidR="00935D84" w:rsidRPr="00C002E4" w:rsidRDefault="00C23C5C">
            <w:pPr>
              <w:spacing w:line="360" w:lineRule="auto"/>
              <w:jc w:val="center"/>
              <w:rPr>
                <w:rFonts w:ascii="Arial" w:hAnsi="Arial" w:cs="Arial"/>
                <w:b/>
                <w:sz w:val="22"/>
                <w:szCs w:val="22"/>
              </w:rPr>
            </w:pPr>
            <w:r w:rsidRPr="00C002E4">
              <w:rPr>
                <w:rFonts w:ascii="Arial" w:hAnsi="Arial" w:cs="Arial"/>
                <w:b/>
                <w:sz w:val="22"/>
                <w:szCs w:val="22"/>
              </w:rPr>
              <w:t>P</w:t>
            </w:r>
            <w:r w:rsidRPr="00C002E4">
              <w:rPr>
                <w:rFonts w:ascii="Arial" w:hAnsi="Arial" w:cs="Arial"/>
                <w:b/>
                <w:sz w:val="22"/>
                <w:szCs w:val="22"/>
                <w:vertAlign w:val="superscript"/>
              </w:rPr>
              <w:t>1</w:t>
            </w:r>
          </w:p>
        </w:tc>
      </w:tr>
      <w:tr w:rsidR="00F92CD6" w:rsidRPr="00C002E4" w14:paraId="0A3B8119" w14:textId="77777777" w:rsidTr="00304834">
        <w:tc>
          <w:tcPr>
            <w:tcW w:w="2431" w:type="dxa"/>
            <w:tcBorders>
              <w:top w:val="single" w:sz="4" w:space="0" w:color="auto"/>
              <w:left w:val="nil"/>
              <w:bottom w:val="nil"/>
              <w:right w:val="nil"/>
            </w:tcBorders>
          </w:tcPr>
          <w:p w14:paraId="5F7E1AD4" w14:textId="77777777" w:rsidR="00935D84" w:rsidRPr="00C002E4" w:rsidRDefault="00943685">
            <w:pPr>
              <w:spacing w:line="360" w:lineRule="auto"/>
              <w:rPr>
                <w:rFonts w:ascii="Arial" w:hAnsi="Arial" w:cs="Arial"/>
                <w:b/>
                <w:sz w:val="22"/>
                <w:szCs w:val="22"/>
              </w:rPr>
            </w:pPr>
            <w:r w:rsidRPr="00C002E4">
              <w:rPr>
                <w:rFonts w:ascii="Arial" w:hAnsi="Arial" w:cs="Arial"/>
                <w:b/>
                <w:sz w:val="22"/>
                <w:szCs w:val="22"/>
              </w:rPr>
              <w:t>Clinical</w:t>
            </w:r>
          </w:p>
        </w:tc>
        <w:tc>
          <w:tcPr>
            <w:tcW w:w="2354" w:type="dxa"/>
            <w:tcBorders>
              <w:top w:val="single" w:sz="4" w:space="0" w:color="auto"/>
              <w:left w:val="nil"/>
              <w:bottom w:val="nil"/>
              <w:right w:val="nil"/>
            </w:tcBorders>
          </w:tcPr>
          <w:p w14:paraId="03D831D4" w14:textId="77777777" w:rsidR="00935D84" w:rsidRPr="00C002E4" w:rsidRDefault="00935D84">
            <w:pPr>
              <w:spacing w:line="360" w:lineRule="auto"/>
              <w:jc w:val="center"/>
              <w:rPr>
                <w:rFonts w:ascii="Arial" w:hAnsi="Arial" w:cs="Arial"/>
                <w:sz w:val="22"/>
                <w:szCs w:val="22"/>
              </w:rPr>
            </w:pPr>
          </w:p>
        </w:tc>
        <w:tc>
          <w:tcPr>
            <w:tcW w:w="2439" w:type="dxa"/>
            <w:tcBorders>
              <w:top w:val="single" w:sz="4" w:space="0" w:color="auto"/>
              <w:left w:val="nil"/>
              <w:bottom w:val="nil"/>
              <w:right w:val="nil"/>
            </w:tcBorders>
          </w:tcPr>
          <w:p w14:paraId="17FC3A54" w14:textId="77777777" w:rsidR="00935D84" w:rsidRPr="00C002E4" w:rsidRDefault="00935D84">
            <w:pPr>
              <w:spacing w:line="360" w:lineRule="auto"/>
              <w:jc w:val="center"/>
              <w:rPr>
                <w:rFonts w:ascii="Arial" w:hAnsi="Arial" w:cs="Arial"/>
                <w:sz w:val="22"/>
                <w:szCs w:val="22"/>
              </w:rPr>
            </w:pPr>
          </w:p>
        </w:tc>
        <w:tc>
          <w:tcPr>
            <w:tcW w:w="2136" w:type="dxa"/>
            <w:tcBorders>
              <w:top w:val="single" w:sz="4" w:space="0" w:color="auto"/>
              <w:left w:val="nil"/>
              <w:bottom w:val="nil"/>
              <w:right w:val="nil"/>
            </w:tcBorders>
          </w:tcPr>
          <w:p w14:paraId="425677B7" w14:textId="77777777" w:rsidR="00935D84" w:rsidRPr="00C002E4" w:rsidRDefault="00935D84">
            <w:pPr>
              <w:spacing w:line="360" w:lineRule="auto"/>
              <w:jc w:val="center"/>
              <w:rPr>
                <w:rFonts w:ascii="Arial" w:hAnsi="Arial" w:cs="Arial"/>
                <w:sz w:val="22"/>
                <w:szCs w:val="22"/>
              </w:rPr>
            </w:pPr>
          </w:p>
        </w:tc>
      </w:tr>
      <w:tr w:rsidR="00304834" w:rsidRPr="00C002E4" w14:paraId="67F41D32" w14:textId="77777777" w:rsidTr="00F518BE">
        <w:tc>
          <w:tcPr>
            <w:tcW w:w="2431" w:type="dxa"/>
            <w:tcBorders>
              <w:top w:val="nil"/>
              <w:left w:val="nil"/>
              <w:bottom w:val="nil"/>
              <w:right w:val="nil"/>
            </w:tcBorders>
          </w:tcPr>
          <w:p w14:paraId="27D458DA"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No previous history</w:t>
            </w:r>
          </w:p>
        </w:tc>
        <w:tc>
          <w:tcPr>
            <w:tcW w:w="2354" w:type="dxa"/>
            <w:tcBorders>
              <w:top w:val="nil"/>
              <w:left w:val="nil"/>
              <w:bottom w:val="nil"/>
              <w:right w:val="nil"/>
            </w:tcBorders>
          </w:tcPr>
          <w:p w14:paraId="18616296" w14:textId="28F14E08"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19 (79%)</w:t>
            </w:r>
          </w:p>
        </w:tc>
        <w:tc>
          <w:tcPr>
            <w:tcW w:w="2439" w:type="dxa"/>
            <w:tcBorders>
              <w:top w:val="nil"/>
              <w:left w:val="nil"/>
              <w:bottom w:val="nil"/>
              <w:right w:val="nil"/>
            </w:tcBorders>
          </w:tcPr>
          <w:p w14:paraId="6B0FE197" w14:textId="1EBA9D07"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15 (62.5%)</w:t>
            </w:r>
          </w:p>
        </w:tc>
        <w:tc>
          <w:tcPr>
            <w:tcW w:w="2136" w:type="dxa"/>
            <w:vMerge w:val="restart"/>
            <w:tcBorders>
              <w:top w:val="nil"/>
              <w:left w:val="nil"/>
              <w:right w:val="nil"/>
            </w:tcBorders>
          </w:tcPr>
          <w:p w14:paraId="5B4E5A89" w14:textId="0D720016" w:rsidR="00304834" w:rsidRPr="00C002E4" w:rsidRDefault="00304834" w:rsidP="00F518BE">
            <w:pPr>
              <w:spacing w:line="360" w:lineRule="auto"/>
              <w:jc w:val="center"/>
              <w:rPr>
                <w:rFonts w:ascii="Arial" w:hAnsi="Arial" w:cs="Arial"/>
                <w:sz w:val="22"/>
                <w:szCs w:val="22"/>
              </w:rPr>
            </w:pPr>
            <w:r w:rsidRPr="00C002E4">
              <w:rPr>
                <w:rFonts w:ascii="Arial" w:hAnsi="Arial" w:cs="Arial"/>
                <w:sz w:val="22"/>
                <w:szCs w:val="22"/>
              </w:rPr>
              <w:t>0.13</w:t>
            </w:r>
          </w:p>
        </w:tc>
      </w:tr>
      <w:tr w:rsidR="00304834" w:rsidRPr="00C002E4" w14:paraId="7BE22073" w14:textId="77777777" w:rsidTr="00F518BE">
        <w:tc>
          <w:tcPr>
            <w:tcW w:w="2431" w:type="dxa"/>
            <w:tcBorders>
              <w:top w:val="nil"/>
              <w:left w:val="nil"/>
              <w:bottom w:val="nil"/>
              <w:right w:val="nil"/>
            </w:tcBorders>
          </w:tcPr>
          <w:p w14:paraId="1B1108CB"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Focal weakness only</w:t>
            </w:r>
          </w:p>
        </w:tc>
        <w:tc>
          <w:tcPr>
            <w:tcW w:w="2354" w:type="dxa"/>
            <w:tcBorders>
              <w:top w:val="nil"/>
              <w:left w:val="nil"/>
              <w:bottom w:val="nil"/>
              <w:right w:val="nil"/>
            </w:tcBorders>
          </w:tcPr>
          <w:p w14:paraId="778B105C" w14:textId="04CF2169"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3 (12.5%)</w:t>
            </w:r>
          </w:p>
        </w:tc>
        <w:tc>
          <w:tcPr>
            <w:tcW w:w="2439" w:type="dxa"/>
            <w:tcBorders>
              <w:top w:val="nil"/>
              <w:left w:val="nil"/>
              <w:bottom w:val="nil"/>
              <w:right w:val="nil"/>
            </w:tcBorders>
          </w:tcPr>
          <w:p w14:paraId="2CFF979A" w14:textId="4DE43FF8"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2 (8.5%)</w:t>
            </w:r>
          </w:p>
        </w:tc>
        <w:tc>
          <w:tcPr>
            <w:tcW w:w="2136" w:type="dxa"/>
            <w:vMerge/>
            <w:tcBorders>
              <w:left w:val="nil"/>
              <w:right w:val="nil"/>
            </w:tcBorders>
          </w:tcPr>
          <w:p w14:paraId="6467C449" w14:textId="49459500" w:rsidR="00304834" w:rsidRPr="00C002E4" w:rsidRDefault="00304834" w:rsidP="00F518BE">
            <w:pPr>
              <w:spacing w:line="360" w:lineRule="auto"/>
              <w:jc w:val="center"/>
              <w:rPr>
                <w:rFonts w:ascii="Arial" w:hAnsi="Arial" w:cs="Arial"/>
                <w:sz w:val="22"/>
                <w:szCs w:val="22"/>
              </w:rPr>
            </w:pPr>
          </w:p>
        </w:tc>
      </w:tr>
      <w:tr w:rsidR="00304834" w:rsidRPr="00C002E4" w14:paraId="73F53ACF" w14:textId="77777777" w:rsidTr="00F518BE">
        <w:tc>
          <w:tcPr>
            <w:tcW w:w="2431" w:type="dxa"/>
            <w:tcBorders>
              <w:top w:val="nil"/>
              <w:left w:val="nil"/>
              <w:bottom w:val="nil"/>
              <w:right w:val="nil"/>
            </w:tcBorders>
          </w:tcPr>
          <w:p w14:paraId="2D03C640"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Seizures only</w:t>
            </w:r>
          </w:p>
        </w:tc>
        <w:tc>
          <w:tcPr>
            <w:tcW w:w="2354" w:type="dxa"/>
            <w:tcBorders>
              <w:top w:val="nil"/>
              <w:left w:val="nil"/>
              <w:bottom w:val="nil"/>
              <w:right w:val="nil"/>
            </w:tcBorders>
          </w:tcPr>
          <w:p w14:paraId="04D96370" w14:textId="4C4B61FF"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2 (8.5%)</w:t>
            </w:r>
          </w:p>
        </w:tc>
        <w:tc>
          <w:tcPr>
            <w:tcW w:w="2439" w:type="dxa"/>
            <w:tcBorders>
              <w:top w:val="nil"/>
              <w:left w:val="nil"/>
              <w:bottom w:val="nil"/>
              <w:right w:val="nil"/>
            </w:tcBorders>
          </w:tcPr>
          <w:p w14:paraId="22C87F87" w14:textId="5ABF6606"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2 (8.5%)</w:t>
            </w:r>
          </w:p>
        </w:tc>
        <w:tc>
          <w:tcPr>
            <w:tcW w:w="2136" w:type="dxa"/>
            <w:vMerge/>
            <w:tcBorders>
              <w:left w:val="nil"/>
              <w:right w:val="nil"/>
            </w:tcBorders>
          </w:tcPr>
          <w:p w14:paraId="00D12E98" w14:textId="74D47703" w:rsidR="00304834" w:rsidRPr="00C002E4" w:rsidRDefault="00304834" w:rsidP="00F518BE">
            <w:pPr>
              <w:spacing w:line="360" w:lineRule="auto"/>
              <w:jc w:val="center"/>
              <w:rPr>
                <w:rFonts w:ascii="Arial" w:hAnsi="Arial" w:cs="Arial"/>
                <w:sz w:val="22"/>
                <w:szCs w:val="22"/>
              </w:rPr>
            </w:pPr>
          </w:p>
        </w:tc>
      </w:tr>
      <w:tr w:rsidR="00304834" w:rsidRPr="00C002E4" w14:paraId="3F3A9998" w14:textId="77777777" w:rsidTr="00F518BE">
        <w:tc>
          <w:tcPr>
            <w:tcW w:w="2431" w:type="dxa"/>
            <w:tcBorders>
              <w:top w:val="nil"/>
              <w:left w:val="nil"/>
              <w:bottom w:val="nil"/>
              <w:right w:val="nil"/>
            </w:tcBorders>
          </w:tcPr>
          <w:p w14:paraId="21DDFCE1"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Focal weakness + seizures</w:t>
            </w:r>
          </w:p>
        </w:tc>
        <w:tc>
          <w:tcPr>
            <w:tcW w:w="2354" w:type="dxa"/>
            <w:tcBorders>
              <w:top w:val="nil"/>
              <w:left w:val="nil"/>
              <w:bottom w:val="nil"/>
              <w:right w:val="nil"/>
            </w:tcBorders>
          </w:tcPr>
          <w:p w14:paraId="5C3B157C" w14:textId="27F35F02"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0 (0%)</w:t>
            </w:r>
          </w:p>
        </w:tc>
        <w:tc>
          <w:tcPr>
            <w:tcW w:w="2439" w:type="dxa"/>
            <w:tcBorders>
              <w:top w:val="nil"/>
              <w:left w:val="nil"/>
              <w:bottom w:val="nil"/>
              <w:right w:val="nil"/>
            </w:tcBorders>
          </w:tcPr>
          <w:p w14:paraId="61B41667" w14:textId="38B7BE6A"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5 (20.5%)</w:t>
            </w:r>
          </w:p>
        </w:tc>
        <w:tc>
          <w:tcPr>
            <w:tcW w:w="2136" w:type="dxa"/>
            <w:vMerge/>
            <w:tcBorders>
              <w:left w:val="nil"/>
              <w:bottom w:val="nil"/>
              <w:right w:val="nil"/>
            </w:tcBorders>
          </w:tcPr>
          <w:p w14:paraId="54CC5DE2" w14:textId="30B2DC9D" w:rsidR="00304834" w:rsidRPr="00C002E4" w:rsidRDefault="00304834">
            <w:pPr>
              <w:spacing w:line="360" w:lineRule="auto"/>
              <w:jc w:val="center"/>
              <w:rPr>
                <w:rFonts w:ascii="Arial" w:hAnsi="Arial" w:cs="Arial"/>
                <w:sz w:val="22"/>
                <w:szCs w:val="22"/>
              </w:rPr>
            </w:pPr>
          </w:p>
        </w:tc>
      </w:tr>
      <w:tr w:rsidR="007A6C22" w:rsidRPr="00C002E4" w14:paraId="3D704C56" w14:textId="77777777" w:rsidTr="00304834">
        <w:tc>
          <w:tcPr>
            <w:tcW w:w="2431" w:type="dxa"/>
            <w:tcBorders>
              <w:top w:val="nil"/>
              <w:left w:val="nil"/>
              <w:bottom w:val="nil"/>
              <w:right w:val="nil"/>
            </w:tcBorders>
          </w:tcPr>
          <w:p w14:paraId="462324AD" w14:textId="77777777" w:rsidR="00935D84" w:rsidRPr="00C002E4" w:rsidRDefault="00943685">
            <w:pPr>
              <w:spacing w:line="360" w:lineRule="auto"/>
              <w:rPr>
                <w:rFonts w:ascii="Arial" w:hAnsi="Arial" w:cs="Arial"/>
                <w:b/>
                <w:sz w:val="22"/>
                <w:szCs w:val="22"/>
              </w:rPr>
            </w:pPr>
            <w:r w:rsidRPr="00C002E4">
              <w:rPr>
                <w:rFonts w:ascii="Arial" w:hAnsi="Arial" w:cs="Arial"/>
                <w:b/>
                <w:sz w:val="22"/>
                <w:szCs w:val="22"/>
              </w:rPr>
              <w:t>TCD</w:t>
            </w:r>
          </w:p>
        </w:tc>
        <w:tc>
          <w:tcPr>
            <w:tcW w:w="2354" w:type="dxa"/>
            <w:tcBorders>
              <w:top w:val="nil"/>
              <w:left w:val="nil"/>
              <w:bottom w:val="nil"/>
              <w:right w:val="nil"/>
            </w:tcBorders>
          </w:tcPr>
          <w:p w14:paraId="4D42CD20" w14:textId="77777777" w:rsidR="00935D84" w:rsidRPr="00C002E4" w:rsidRDefault="00935D84">
            <w:pPr>
              <w:spacing w:line="360" w:lineRule="auto"/>
              <w:jc w:val="center"/>
              <w:rPr>
                <w:rFonts w:ascii="Arial" w:hAnsi="Arial" w:cs="Arial"/>
                <w:sz w:val="22"/>
                <w:szCs w:val="22"/>
              </w:rPr>
            </w:pPr>
          </w:p>
        </w:tc>
        <w:tc>
          <w:tcPr>
            <w:tcW w:w="2439" w:type="dxa"/>
            <w:tcBorders>
              <w:top w:val="nil"/>
              <w:left w:val="nil"/>
              <w:bottom w:val="nil"/>
              <w:right w:val="nil"/>
            </w:tcBorders>
          </w:tcPr>
          <w:p w14:paraId="16C41B05" w14:textId="77777777" w:rsidR="00935D84" w:rsidRPr="00C002E4" w:rsidRDefault="00935D84">
            <w:pPr>
              <w:spacing w:line="360" w:lineRule="auto"/>
              <w:jc w:val="center"/>
              <w:rPr>
                <w:rFonts w:ascii="Arial" w:hAnsi="Arial" w:cs="Arial"/>
                <w:sz w:val="22"/>
                <w:szCs w:val="22"/>
              </w:rPr>
            </w:pPr>
          </w:p>
        </w:tc>
        <w:tc>
          <w:tcPr>
            <w:tcW w:w="2136" w:type="dxa"/>
            <w:tcBorders>
              <w:top w:val="nil"/>
              <w:left w:val="nil"/>
              <w:bottom w:val="nil"/>
              <w:right w:val="nil"/>
            </w:tcBorders>
          </w:tcPr>
          <w:p w14:paraId="7C4D52D9" w14:textId="77777777" w:rsidR="00935D84" w:rsidRPr="00C002E4" w:rsidRDefault="00935D84">
            <w:pPr>
              <w:spacing w:line="360" w:lineRule="auto"/>
              <w:jc w:val="center"/>
              <w:rPr>
                <w:rFonts w:ascii="Arial" w:hAnsi="Arial" w:cs="Arial"/>
                <w:sz w:val="22"/>
                <w:szCs w:val="22"/>
              </w:rPr>
            </w:pPr>
          </w:p>
        </w:tc>
      </w:tr>
      <w:tr w:rsidR="00304834" w:rsidRPr="00C002E4" w14:paraId="11BD2B14" w14:textId="77777777" w:rsidTr="00304834">
        <w:tc>
          <w:tcPr>
            <w:tcW w:w="2431" w:type="dxa"/>
            <w:tcBorders>
              <w:top w:val="nil"/>
              <w:left w:val="nil"/>
              <w:bottom w:val="nil"/>
              <w:right w:val="nil"/>
            </w:tcBorders>
          </w:tcPr>
          <w:p w14:paraId="182D62AD"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No signal</w:t>
            </w:r>
          </w:p>
        </w:tc>
        <w:tc>
          <w:tcPr>
            <w:tcW w:w="2354" w:type="dxa"/>
            <w:tcBorders>
              <w:top w:val="nil"/>
              <w:left w:val="nil"/>
              <w:bottom w:val="nil"/>
              <w:right w:val="nil"/>
            </w:tcBorders>
          </w:tcPr>
          <w:p w14:paraId="202F3BC0" w14:textId="5A4DD1AA"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14 (58.5%)</w:t>
            </w:r>
          </w:p>
        </w:tc>
        <w:tc>
          <w:tcPr>
            <w:tcW w:w="2439" w:type="dxa"/>
            <w:tcBorders>
              <w:top w:val="nil"/>
              <w:left w:val="nil"/>
              <w:bottom w:val="nil"/>
              <w:right w:val="nil"/>
            </w:tcBorders>
          </w:tcPr>
          <w:p w14:paraId="4F13F15E" w14:textId="4E1C97F3"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10 (41.5%)</w:t>
            </w:r>
          </w:p>
        </w:tc>
        <w:tc>
          <w:tcPr>
            <w:tcW w:w="2136" w:type="dxa"/>
            <w:vMerge w:val="restart"/>
            <w:tcBorders>
              <w:top w:val="nil"/>
              <w:left w:val="nil"/>
              <w:right w:val="nil"/>
            </w:tcBorders>
          </w:tcPr>
          <w:p w14:paraId="4B1F7AF7" w14:textId="6A8BAE4F" w:rsidR="00304834" w:rsidRPr="00C002E4" w:rsidRDefault="00304834" w:rsidP="00F518BE">
            <w:pPr>
              <w:spacing w:line="360" w:lineRule="auto"/>
              <w:jc w:val="center"/>
              <w:rPr>
                <w:rFonts w:ascii="Arial" w:hAnsi="Arial" w:cs="Arial"/>
                <w:sz w:val="22"/>
                <w:szCs w:val="22"/>
              </w:rPr>
            </w:pPr>
            <w:r w:rsidRPr="00C002E4">
              <w:rPr>
                <w:rFonts w:ascii="Arial" w:hAnsi="Arial" w:cs="Arial"/>
                <w:sz w:val="22"/>
                <w:szCs w:val="22"/>
              </w:rPr>
              <w:t>0.4</w:t>
            </w:r>
          </w:p>
        </w:tc>
      </w:tr>
      <w:tr w:rsidR="00304834" w:rsidRPr="00C002E4" w14:paraId="27B488C9" w14:textId="77777777" w:rsidTr="00304834">
        <w:tc>
          <w:tcPr>
            <w:tcW w:w="2431" w:type="dxa"/>
            <w:tcBorders>
              <w:top w:val="nil"/>
              <w:left w:val="nil"/>
              <w:bottom w:val="nil"/>
              <w:right w:val="nil"/>
            </w:tcBorders>
          </w:tcPr>
          <w:p w14:paraId="212A4D79" w14:textId="77777777" w:rsidR="00304834" w:rsidRPr="00C002E4" w:rsidRDefault="00304834">
            <w:pPr>
              <w:spacing w:line="360" w:lineRule="auto"/>
              <w:rPr>
                <w:rFonts w:ascii="Arial" w:hAnsi="Arial" w:cs="Arial"/>
                <w:sz w:val="22"/>
                <w:szCs w:val="22"/>
              </w:rPr>
            </w:pPr>
            <w:proofErr w:type="spellStart"/>
            <w:r w:rsidRPr="00C002E4">
              <w:rPr>
                <w:rFonts w:ascii="Arial" w:hAnsi="Arial" w:cs="Arial"/>
                <w:sz w:val="22"/>
                <w:szCs w:val="22"/>
              </w:rPr>
              <w:t>CBFv</w:t>
            </w:r>
            <w:proofErr w:type="spellEnd"/>
            <w:r w:rsidRPr="00C002E4">
              <w:rPr>
                <w:rFonts w:ascii="Arial" w:hAnsi="Arial" w:cs="Arial"/>
                <w:sz w:val="22"/>
                <w:szCs w:val="22"/>
              </w:rPr>
              <w:t>&lt;50 cm/sec</w:t>
            </w:r>
          </w:p>
        </w:tc>
        <w:tc>
          <w:tcPr>
            <w:tcW w:w="2354" w:type="dxa"/>
            <w:tcBorders>
              <w:top w:val="nil"/>
              <w:left w:val="nil"/>
              <w:bottom w:val="nil"/>
              <w:right w:val="nil"/>
            </w:tcBorders>
          </w:tcPr>
          <w:p w14:paraId="6EEADF10" w14:textId="083DAD14"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2 (8.5%)</w:t>
            </w:r>
          </w:p>
        </w:tc>
        <w:tc>
          <w:tcPr>
            <w:tcW w:w="2439" w:type="dxa"/>
            <w:tcBorders>
              <w:top w:val="nil"/>
              <w:left w:val="nil"/>
              <w:bottom w:val="nil"/>
              <w:right w:val="nil"/>
            </w:tcBorders>
          </w:tcPr>
          <w:p w14:paraId="437C6D49" w14:textId="41259BC7"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2 (8.5%)</w:t>
            </w:r>
          </w:p>
        </w:tc>
        <w:tc>
          <w:tcPr>
            <w:tcW w:w="2136" w:type="dxa"/>
            <w:vMerge/>
            <w:tcBorders>
              <w:left w:val="nil"/>
              <w:right w:val="nil"/>
            </w:tcBorders>
          </w:tcPr>
          <w:p w14:paraId="177968C2" w14:textId="668A8135" w:rsidR="00304834" w:rsidRPr="00C002E4" w:rsidRDefault="00304834" w:rsidP="00F518BE">
            <w:pPr>
              <w:spacing w:line="360" w:lineRule="auto"/>
              <w:jc w:val="center"/>
              <w:rPr>
                <w:rFonts w:ascii="Arial" w:hAnsi="Arial" w:cs="Arial"/>
                <w:sz w:val="22"/>
                <w:szCs w:val="22"/>
              </w:rPr>
            </w:pPr>
          </w:p>
        </w:tc>
      </w:tr>
      <w:tr w:rsidR="00304834" w:rsidRPr="00C002E4" w14:paraId="240A875A" w14:textId="77777777" w:rsidTr="00304834">
        <w:tc>
          <w:tcPr>
            <w:tcW w:w="2431" w:type="dxa"/>
            <w:tcBorders>
              <w:top w:val="nil"/>
              <w:left w:val="nil"/>
              <w:bottom w:val="nil"/>
              <w:right w:val="nil"/>
            </w:tcBorders>
          </w:tcPr>
          <w:p w14:paraId="53F0443C" w14:textId="77777777" w:rsidR="00304834" w:rsidRPr="00C002E4" w:rsidRDefault="00304834">
            <w:pPr>
              <w:spacing w:line="360" w:lineRule="auto"/>
              <w:rPr>
                <w:rFonts w:ascii="Arial" w:hAnsi="Arial" w:cs="Arial"/>
                <w:sz w:val="22"/>
                <w:szCs w:val="22"/>
              </w:rPr>
            </w:pPr>
            <w:proofErr w:type="spellStart"/>
            <w:r w:rsidRPr="00C002E4">
              <w:rPr>
                <w:rFonts w:ascii="Arial" w:hAnsi="Arial" w:cs="Arial"/>
                <w:sz w:val="22"/>
                <w:szCs w:val="22"/>
              </w:rPr>
              <w:t>CBFv</w:t>
            </w:r>
            <w:proofErr w:type="spellEnd"/>
            <w:r w:rsidRPr="00C002E4">
              <w:rPr>
                <w:rFonts w:ascii="Arial" w:hAnsi="Arial" w:cs="Arial"/>
                <w:sz w:val="22"/>
                <w:szCs w:val="22"/>
              </w:rPr>
              <w:t xml:space="preserve"> 150-170 cm/sec</w:t>
            </w:r>
          </w:p>
        </w:tc>
        <w:tc>
          <w:tcPr>
            <w:tcW w:w="2354" w:type="dxa"/>
            <w:tcBorders>
              <w:top w:val="nil"/>
              <w:left w:val="nil"/>
              <w:bottom w:val="nil"/>
              <w:right w:val="nil"/>
            </w:tcBorders>
          </w:tcPr>
          <w:p w14:paraId="43769AFF" w14:textId="5AD5EE05"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3 (12.5%)</w:t>
            </w:r>
          </w:p>
        </w:tc>
        <w:tc>
          <w:tcPr>
            <w:tcW w:w="2439" w:type="dxa"/>
            <w:tcBorders>
              <w:top w:val="nil"/>
              <w:left w:val="nil"/>
              <w:bottom w:val="nil"/>
              <w:right w:val="nil"/>
            </w:tcBorders>
          </w:tcPr>
          <w:p w14:paraId="38250360" w14:textId="1C68DFC8"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8 (33%)</w:t>
            </w:r>
          </w:p>
        </w:tc>
        <w:tc>
          <w:tcPr>
            <w:tcW w:w="2136" w:type="dxa"/>
            <w:vMerge/>
            <w:tcBorders>
              <w:left w:val="nil"/>
              <w:right w:val="nil"/>
            </w:tcBorders>
          </w:tcPr>
          <w:p w14:paraId="7EFF5270" w14:textId="46688961" w:rsidR="00304834" w:rsidRPr="00C002E4" w:rsidRDefault="00304834" w:rsidP="00F518BE">
            <w:pPr>
              <w:spacing w:line="360" w:lineRule="auto"/>
              <w:jc w:val="center"/>
              <w:rPr>
                <w:rFonts w:ascii="Arial" w:hAnsi="Arial" w:cs="Arial"/>
                <w:sz w:val="22"/>
                <w:szCs w:val="22"/>
              </w:rPr>
            </w:pPr>
          </w:p>
        </w:tc>
      </w:tr>
      <w:tr w:rsidR="00304834" w:rsidRPr="00C002E4" w14:paraId="3319F9DD" w14:textId="77777777" w:rsidTr="00304834">
        <w:tc>
          <w:tcPr>
            <w:tcW w:w="2431" w:type="dxa"/>
            <w:tcBorders>
              <w:top w:val="nil"/>
              <w:left w:val="nil"/>
              <w:bottom w:val="nil"/>
              <w:right w:val="nil"/>
            </w:tcBorders>
          </w:tcPr>
          <w:p w14:paraId="42F75A7E" w14:textId="77777777" w:rsidR="00304834" w:rsidRPr="00C002E4" w:rsidRDefault="00304834">
            <w:pPr>
              <w:spacing w:line="360" w:lineRule="auto"/>
              <w:rPr>
                <w:rFonts w:ascii="Arial" w:hAnsi="Arial" w:cs="Arial"/>
                <w:b/>
                <w:sz w:val="22"/>
                <w:szCs w:val="22"/>
              </w:rPr>
            </w:pPr>
            <w:proofErr w:type="spellStart"/>
            <w:r w:rsidRPr="00C002E4">
              <w:rPr>
                <w:rFonts w:ascii="Arial" w:hAnsi="Arial" w:cs="Arial"/>
                <w:sz w:val="22"/>
                <w:szCs w:val="22"/>
              </w:rPr>
              <w:t>CBFv</w:t>
            </w:r>
            <w:proofErr w:type="spellEnd"/>
            <w:r w:rsidRPr="00C002E4">
              <w:rPr>
                <w:rFonts w:ascii="Arial" w:hAnsi="Arial" w:cs="Arial"/>
                <w:sz w:val="22"/>
                <w:szCs w:val="22"/>
              </w:rPr>
              <w:t xml:space="preserve"> 170-200 cm/sec</w:t>
            </w:r>
          </w:p>
        </w:tc>
        <w:tc>
          <w:tcPr>
            <w:tcW w:w="2354" w:type="dxa"/>
            <w:tcBorders>
              <w:top w:val="nil"/>
              <w:left w:val="nil"/>
              <w:bottom w:val="nil"/>
              <w:right w:val="nil"/>
            </w:tcBorders>
          </w:tcPr>
          <w:p w14:paraId="2657629A" w14:textId="5C190FA7"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5 (20.5%)</w:t>
            </w:r>
          </w:p>
        </w:tc>
        <w:tc>
          <w:tcPr>
            <w:tcW w:w="2439" w:type="dxa"/>
            <w:tcBorders>
              <w:top w:val="nil"/>
              <w:left w:val="nil"/>
              <w:bottom w:val="nil"/>
              <w:right w:val="nil"/>
            </w:tcBorders>
          </w:tcPr>
          <w:p w14:paraId="016E64B9" w14:textId="543ED39C"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4 (17%)</w:t>
            </w:r>
          </w:p>
        </w:tc>
        <w:tc>
          <w:tcPr>
            <w:tcW w:w="2136" w:type="dxa"/>
            <w:vMerge/>
            <w:tcBorders>
              <w:left w:val="nil"/>
              <w:right w:val="nil"/>
            </w:tcBorders>
          </w:tcPr>
          <w:p w14:paraId="031AB838" w14:textId="64F73FA8" w:rsidR="00304834" w:rsidRPr="00C002E4" w:rsidRDefault="00304834">
            <w:pPr>
              <w:spacing w:line="360" w:lineRule="auto"/>
              <w:jc w:val="center"/>
              <w:rPr>
                <w:rFonts w:ascii="Arial" w:hAnsi="Arial" w:cs="Arial"/>
                <w:sz w:val="22"/>
                <w:szCs w:val="22"/>
              </w:rPr>
            </w:pPr>
          </w:p>
        </w:tc>
      </w:tr>
      <w:tr w:rsidR="00304834" w:rsidRPr="00C002E4" w14:paraId="75AE9CDB" w14:textId="77777777" w:rsidTr="00304834">
        <w:tc>
          <w:tcPr>
            <w:tcW w:w="2431" w:type="dxa"/>
            <w:tcBorders>
              <w:top w:val="nil"/>
              <w:left w:val="nil"/>
              <w:bottom w:val="nil"/>
              <w:right w:val="nil"/>
            </w:tcBorders>
          </w:tcPr>
          <w:p w14:paraId="06935722" w14:textId="77777777" w:rsidR="00304834" w:rsidRPr="00C002E4" w:rsidRDefault="00304834">
            <w:pPr>
              <w:spacing w:line="360" w:lineRule="auto"/>
              <w:rPr>
                <w:rFonts w:ascii="Arial" w:hAnsi="Arial" w:cs="Arial"/>
                <w:sz w:val="22"/>
                <w:szCs w:val="22"/>
              </w:rPr>
            </w:pPr>
            <w:proofErr w:type="spellStart"/>
            <w:r w:rsidRPr="00C002E4">
              <w:rPr>
                <w:rFonts w:ascii="Arial" w:hAnsi="Arial" w:cs="Arial"/>
                <w:sz w:val="22"/>
                <w:szCs w:val="22"/>
              </w:rPr>
              <w:t>CBFv</w:t>
            </w:r>
            <w:proofErr w:type="spellEnd"/>
            <w:r w:rsidRPr="00C002E4">
              <w:rPr>
                <w:rFonts w:ascii="Arial" w:hAnsi="Arial" w:cs="Arial"/>
                <w:sz w:val="22"/>
                <w:szCs w:val="22"/>
              </w:rPr>
              <w:t>&gt;200 cm/sec</w:t>
            </w:r>
          </w:p>
        </w:tc>
        <w:tc>
          <w:tcPr>
            <w:tcW w:w="2354" w:type="dxa"/>
            <w:tcBorders>
              <w:top w:val="nil"/>
              <w:left w:val="nil"/>
              <w:bottom w:val="nil"/>
              <w:right w:val="nil"/>
            </w:tcBorders>
          </w:tcPr>
          <w:p w14:paraId="5D827540" w14:textId="2D22B3E0"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0 (0%)</w:t>
            </w:r>
          </w:p>
        </w:tc>
        <w:tc>
          <w:tcPr>
            <w:tcW w:w="2439" w:type="dxa"/>
            <w:tcBorders>
              <w:top w:val="nil"/>
              <w:left w:val="nil"/>
              <w:bottom w:val="nil"/>
              <w:right w:val="nil"/>
            </w:tcBorders>
          </w:tcPr>
          <w:p w14:paraId="70D8FBCA" w14:textId="4A7026D3"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0 (0%)</w:t>
            </w:r>
          </w:p>
        </w:tc>
        <w:tc>
          <w:tcPr>
            <w:tcW w:w="2136" w:type="dxa"/>
            <w:vMerge/>
            <w:tcBorders>
              <w:left w:val="nil"/>
              <w:bottom w:val="nil"/>
              <w:right w:val="nil"/>
            </w:tcBorders>
          </w:tcPr>
          <w:p w14:paraId="4F406D51" w14:textId="77777777" w:rsidR="00304834" w:rsidRPr="00C002E4" w:rsidRDefault="00304834">
            <w:pPr>
              <w:spacing w:line="360" w:lineRule="auto"/>
              <w:jc w:val="center"/>
              <w:rPr>
                <w:rFonts w:ascii="Arial" w:hAnsi="Arial" w:cs="Arial"/>
                <w:sz w:val="22"/>
                <w:szCs w:val="22"/>
              </w:rPr>
            </w:pPr>
          </w:p>
        </w:tc>
      </w:tr>
      <w:tr w:rsidR="007A6C22" w:rsidRPr="00C002E4" w14:paraId="565461DF" w14:textId="77777777" w:rsidTr="00304834">
        <w:tc>
          <w:tcPr>
            <w:tcW w:w="2431" w:type="dxa"/>
            <w:tcBorders>
              <w:top w:val="nil"/>
              <w:left w:val="nil"/>
              <w:bottom w:val="nil"/>
              <w:right w:val="nil"/>
            </w:tcBorders>
          </w:tcPr>
          <w:p w14:paraId="46C474FF" w14:textId="77777777" w:rsidR="00935D84" w:rsidRPr="00C002E4" w:rsidRDefault="00943685">
            <w:pPr>
              <w:spacing w:line="360" w:lineRule="auto"/>
              <w:rPr>
                <w:rFonts w:ascii="Arial" w:hAnsi="Arial" w:cs="Arial"/>
                <w:b/>
                <w:sz w:val="22"/>
                <w:szCs w:val="22"/>
              </w:rPr>
            </w:pPr>
            <w:r w:rsidRPr="00C002E4">
              <w:rPr>
                <w:rFonts w:ascii="Arial" w:hAnsi="Arial" w:cs="Arial"/>
                <w:b/>
                <w:sz w:val="22"/>
                <w:szCs w:val="22"/>
              </w:rPr>
              <w:t>MRI</w:t>
            </w:r>
          </w:p>
        </w:tc>
        <w:tc>
          <w:tcPr>
            <w:tcW w:w="2354" w:type="dxa"/>
            <w:tcBorders>
              <w:top w:val="nil"/>
              <w:left w:val="nil"/>
              <w:bottom w:val="nil"/>
              <w:right w:val="nil"/>
            </w:tcBorders>
          </w:tcPr>
          <w:p w14:paraId="79C922CA" w14:textId="77777777" w:rsidR="00935D84" w:rsidRPr="00C002E4" w:rsidRDefault="00935D84">
            <w:pPr>
              <w:spacing w:line="360" w:lineRule="auto"/>
              <w:jc w:val="center"/>
              <w:rPr>
                <w:rFonts w:ascii="Arial" w:hAnsi="Arial" w:cs="Arial"/>
                <w:sz w:val="22"/>
                <w:szCs w:val="22"/>
              </w:rPr>
            </w:pPr>
          </w:p>
        </w:tc>
        <w:tc>
          <w:tcPr>
            <w:tcW w:w="2439" w:type="dxa"/>
            <w:tcBorders>
              <w:top w:val="nil"/>
              <w:left w:val="nil"/>
              <w:bottom w:val="nil"/>
              <w:right w:val="nil"/>
            </w:tcBorders>
          </w:tcPr>
          <w:p w14:paraId="34489C84" w14:textId="77777777" w:rsidR="00935D84" w:rsidRPr="00C002E4" w:rsidRDefault="00935D84">
            <w:pPr>
              <w:spacing w:line="360" w:lineRule="auto"/>
              <w:jc w:val="center"/>
              <w:rPr>
                <w:rFonts w:ascii="Arial" w:hAnsi="Arial" w:cs="Arial"/>
                <w:sz w:val="22"/>
                <w:szCs w:val="22"/>
              </w:rPr>
            </w:pPr>
          </w:p>
        </w:tc>
        <w:tc>
          <w:tcPr>
            <w:tcW w:w="2136" w:type="dxa"/>
            <w:tcBorders>
              <w:top w:val="nil"/>
              <w:left w:val="nil"/>
              <w:bottom w:val="nil"/>
              <w:right w:val="nil"/>
            </w:tcBorders>
          </w:tcPr>
          <w:p w14:paraId="60A9349D" w14:textId="77777777" w:rsidR="00935D84" w:rsidRPr="00C002E4" w:rsidRDefault="00935D84">
            <w:pPr>
              <w:spacing w:line="360" w:lineRule="auto"/>
              <w:jc w:val="center"/>
              <w:rPr>
                <w:rFonts w:ascii="Arial" w:hAnsi="Arial" w:cs="Arial"/>
                <w:sz w:val="22"/>
                <w:szCs w:val="22"/>
              </w:rPr>
            </w:pPr>
          </w:p>
        </w:tc>
      </w:tr>
      <w:tr w:rsidR="00304834" w:rsidRPr="00C002E4" w14:paraId="4ECB5D2C" w14:textId="77777777" w:rsidTr="00F518BE">
        <w:tc>
          <w:tcPr>
            <w:tcW w:w="2431" w:type="dxa"/>
            <w:tcBorders>
              <w:top w:val="nil"/>
              <w:left w:val="nil"/>
              <w:bottom w:val="nil"/>
              <w:right w:val="nil"/>
            </w:tcBorders>
          </w:tcPr>
          <w:p w14:paraId="7E3B84FF"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Normal</w:t>
            </w:r>
          </w:p>
        </w:tc>
        <w:tc>
          <w:tcPr>
            <w:tcW w:w="2354" w:type="dxa"/>
            <w:tcBorders>
              <w:top w:val="nil"/>
              <w:left w:val="nil"/>
              <w:bottom w:val="nil"/>
              <w:right w:val="nil"/>
            </w:tcBorders>
          </w:tcPr>
          <w:p w14:paraId="4C6A146F" w14:textId="14BADAFF"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20 (83%)</w:t>
            </w:r>
          </w:p>
        </w:tc>
        <w:tc>
          <w:tcPr>
            <w:tcW w:w="2439" w:type="dxa"/>
            <w:tcBorders>
              <w:top w:val="nil"/>
              <w:left w:val="nil"/>
              <w:bottom w:val="nil"/>
              <w:right w:val="nil"/>
            </w:tcBorders>
          </w:tcPr>
          <w:p w14:paraId="1C9ED273" w14:textId="559A949D"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8 (33%)</w:t>
            </w:r>
          </w:p>
        </w:tc>
        <w:tc>
          <w:tcPr>
            <w:tcW w:w="2136" w:type="dxa"/>
            <w:vMerge w:val="restart"/>
            <w:tcBorders>
              <w:top w:val="nil"/>
              <w:left w:val="nil"/>
              <w:right w:val="nil"/>
            </w:tcBorders>
          </w:tcPr>
          <w:p w14:paraId="13FC3D61" w14:textId="4E62A987" w:rsidR="00304834" w:rsidRPr="00C002E4" w:rsidRDefault="00304834" w:rsidP="00F518BE">
            <w:pPr>
              <w:spacing w:line="360" w:lineRule="auto"/>
              <w:jc w:val="center"/>
              <w:rPr>
                <w:rFonts w:ascii="Arial" w:hAnsi="Arial" w:cs="Arial"/>
                <w:sz w:val="22"/>
                <w:szCs w:val="22"/>
              </w:rPr>
            </w:pPr>
            <w:r w:rsidRPr="00C002E4">
              <w:rPr>
                <w:rFonts w:ascii="Arial" w:hAnsi="Arial" w:cs="Arial"/>
                <w:sz w:val="22"/>
                <w:szCs w:val="22"/>
              </w:rPr>
              <w:t>0.00044</w:t>
            </w:r>
          </w:p>
        </w:tc>
      </w:tr>
      <w:tr w:rsidR="00304834" w:rsidRPr="00C002E4" w14:paraId="0A33B818" w14:textId="77777777" w:rsidTr="00F518BE">
        <w:tc>
          <w:tcPr>
            <w:tcW w:w="2431" w:type="dxa"/>
            <w:tcBorders>
              <w:top w:val="nil"/>
              <w:left w:val="nil"/>
              <w:bottom w:val="nil"/>
              <w:right w:val="nil"/>
            </w:tcBorders>
          </w:tcPr>
          <w:p w14:paraId="6AC23DE5"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Overt stroke</w:t>
            </w:r>
          </w:p>
        </w:tc>
        <w:tc>
          <w:tcPr>
            <w:tcW w:w="2354" w:type="dxa"/>
            <w:tcBorders>
              <w:top w:val="nil"/>
              <w:left w:val="nil"/>
              <w:bottom w:val="nil"/>
              <w:right w:val="nil"/>
            </w:tcBorders>
          </w:tcPr>
          <w:p w14:paraId="38CD5D06" w14:textId="5F70276D"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0 (0%)</w:t>
            </w:r>
          </w:p>
        </w:tc>
        <w:tc>
          <w:tcPr>
            <w:tcW w:w="2439" w:type="dxa"/>
            <w:tcBorders>
              <w:top w:val="nil"/>
              <w:left w:val="nil"/>
              <w:bottom w:val="nil"/>
              <w:right w:val="nil"/>
            </w:tcBorders>
          </w:tcPr>
          <w:p w14:paraId="3976790F" w14:textId="1F86B434"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6 (25%)</w:t>
            </w:r>
          </w:p>
        </w:tc>
        <w:tc>
          <w:tcPr>
            <w:tcW w:w="2136" w:type="dxa"/>
            <w:vMerge/>
            <w:tcBorders>
              <w:left w:val="nil"/>
              <w:right w:val="nil"/>
            </w:tcBorders>
          </w:tcPr>
          <w:p w14:paraId="110F120A" w14:textId="15288428" w:rsidR="00304834" w:rsidRPr="00C002E4" w:rsidRDefault="00304834" w:rsidP="00F518BE">
            <w:pPr>
              <w:spacing w:line="360" w:lineRule="auto"/>
              <w:jc w:val="center"/>
              <w:rPr>
                <w:rFonts w:ascii="Arial" w:hAnsi="Arial" w:cs="Arial"/>
                <w:sz w:val="22"/>
                <w:szCs w:val="22"/>
              </w:rPr>
            </w:pPr>
          </w:p>
        </w:tc>
      </w:tr>
      <w:tr w:rsidR="00304834" w:rsidRPr="00C002E4" w14:paraId="5CF3E8FA" w14:textId="77777777" w:rsidTr="00F518BE">
        <w:tc>
          <w:tcPr>
            <w:tcW w:w="2431" w:type="dxa"/>
            <w:tcBorders>
              <w:top w:val="nil"/>
              <w:left w:val="nil"/>
              <w:bottom w:val="single" w:sz="12" w:space="0" w:color="auto"/>
              <w:right w:val="nil"/>
            </w:tcBorders>
          </w:tcPr>
          <w:p w14:paraId="7D2A1581" w14:textId="77777777" w:rsidR="00304834" w:rsidRPr="00C002E4" w:rsidRDefault="00304834">
            <w:pPr>
              <w:spacing w:line="360" w:lineRule="auto"/>
              <w:rPr>
                <w:rFonts w:ascii="Arial" w:hAnsi="Arial" w:cs="Arial"/>
                <w:sz w:val="22"/>
                <w:szCs w:val="22"/>
              </w:rPr>
            </w:pPr>
            <w:r w:rsidRPr="00C002E4">
              <w:rPr>
                <w:rFonts w:ascii="Arial" w:hAnsi="Arial" w:cs="Arial"/>
                <w:sz w:val="22"/>
                <w:szCs w:val="22"/>
              </w:rPr>
              <w:t>Silent cerebral infarction</w:t>
            </w:r>
          </w:p>
        </w:tc>
        <w:tc>
          <w:tcPr>
            <w:tcW w:w="2354" w:type="dxa"/>
            <w:tcBorders>
              <w:top w:val="nil"/>
              <w:left w:val="nil"/>
              <w:bottom w:val="single" w:sz="12" w:space="0" w:color="auto"/>
              <w:right w:val="nil"/>
            </w:tcBorders>
          </w:tcPr>
          <w:p w14:paraId="5287FD2F" w14:textId="72E9AB81"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4 (17%)</w:t>
            </w:r>
          </w:p>
        </w:tc>
        <w:tc>
          <w:tcPr>
            <w:tcW w:w="2439" w:type="dxa"/>
            <w:tcBorders>
              <w:top w:val="nil"/>
              <w:left w:val="nil"/>
              <w:bottom w:val="single" w:sz="12" w:space="0" w:color="auto"/>
              <w:right w:val="nil"/>
            </w:tcBorders>
          </w:tcPr>
          <w:p w14:paraId="4608CFB6" w14:textId="368799FB" w:rsidR="00304834" w:rsidRPr="00C002E4" w:rsidRDefault="00304834">
            <w:pPr>
              <w:spacing w:line="360" w:lineRule="auto"/>
              <w:jc w:val="center"/>
              <w:rPr>
                <w:rFonts w:ascii="Arial" w:hAnsi="Arial" w:cs="Arial"/>
                <w:sz w:val="22"/>
                <w:szCs w:val="22"/>
              </w:rPr>
            </w:pPr>
            <w:r w:rsidRPr="00C002E4">
              <w:rPr>
                <w:rFonts w:ascii="Arial" w:hAnsi="Arial" w:cs="Arial"/>
                <w:sz w:val="22"/>
                <w:szCs w:val="22"/>
              </w:rPr>
              <w:t>10 (42%)</w:t>
            </w:r>
          </w:p>
        </w:tc>
        <w:tc>
          <w:tcPr>
            <w:tcW w:w="2136" w:type="dxa"/>
            <w:vMerge/>
            <w:tcBorders>
              <w:left w:val="nil"/>
              <w:bottom w:val="single" w:sz="12" w:space="0" w:color="auto"/>
              <w:right w:val="nil"/>
            </w:tcBorders>
          </w:tcPr>
          <w:p w14:paraId="5B155893" w14:textId="6A596FFD" w:rsidR="00304834" w:rsidRPr="00C002E4" w:rsidRDefault="00304834">
            <w:pPr>
              <w:spacing w:line="360" w:lineRule="auto"/>
              <w:jc w:val="center"/>
              <w:rPr>
                <w:rFonts w:ascii="Arial" w:hAnsi="Arial" w:cs="Arial"/>
                <w:sz w:val="22"/>
                <w:szCs w:val="22"/>
              </w:rPr>
            </w:pPr>
          </w:p>
        </w:tc>
      </w:tr>
    </w:tbl>
    <w:p w14:paraId="143D960A" w14:textId="4A57C0BF" w:rsidR="00BB2F09" w:rsidRPr="00C002E4" w:rsidRDefault="00C14237" w:rsidP="00AD4DEC">
      <w:pPr>
        <w:spacing w:after="200" w:line="276" w:lineRule="auto"/>
        <w:rPr>
          <w:rFonts w:ascii="Arial" w:eastAsia="Calibri" w:hAnsi="Arial" w:cs="Arial"/>
          <w:i/>
          <w:sz w:val="22"/>
          <w:szCs w:val="22"/>
        </w:rPr>
      </w:pPr>
      <w:r w:rsidRPr="00C002E4">
        <w:rPr>
          <w:rFonts w:ascii="Arial" w:eastAsia="Calibri" w:hAnsi="Arial" w:cs="Arial"/>
          <w:sz w:val="22"/>
          <w:szCs w:val="22"/>
        </w:rPr>
        <w:t xml:space="preserve"> </w:t>
      </w:r>
      <w:r w:rsidR="00C23C5C" w:rsidRPr="00C002E4">
        <w:rPr>
          <w:rFonts w:ascii="Arial" w:eastAsia="Calibri" w:hAnsi="Arial" w:cs="Arial"/>
          <w:i/>
          <w:sz w:val="22"/>
          <w:szCs w:val="22"/>
          <w:vertAlign w:val="superscript"/>
        </w:rPr>
        <w:t>1</w:t>
      </w:r>
      <w:r w:rsidR="00C23C5C" w:rsidRPr="00C002E4">
        <w:rPr>
          <w:rFonts w:ascii="Arial" w:eastAsia="Calibri" w:hAnsi="Arial" w:cs="Arial"/>
          <w:i/>
          <w:sz w:val="22"/>
          <w:szCs w:val="22"/>
        </w:rPr>
        <w:t xml:space="preserve"> Fisher exact test comparing proportions </w:t>
      </w:r>
    </w:p>
    <w:p w14:paraId="19B1C198" w14:textId="77777777" w:rsidR="00BB2F09" w:rsidRPr="00C002E4" w:rsidRDefault="00BB2F09" w:rsidP="00AD4DEC">
      <w:pPr>
        <w:spacing w:after="200" w:line="276" w:lineRule="auto"/>
        <w:rPr>
          <w:rFonts w:ascii="Arial" w:eastAsia="Calibri" w:hAnsi="Arial" w:cs="Arial"/>
          <w:sz w:val="22"/>
          <w:szCs w:val="22"/>
        </w:rPr>
      </w:pPr>
    </w:p>
    <w:p w14:paraId="7829EA5A" w14:textId="77777777" w:rsidR="002E73FF" w:rsidRPr="00C002E4" w:rsidRDefault="002E73FF">
      <w:pPr>
        <w:spacing w:after="200" w:line="276" w:lineRule="auto"/>
        <w:rPr>
          <w:rFonts w:ascii="Arial" w:eastAsia="Calibri" w:hAnsi="Arial" w:cs="Arial"/>
        </w:rPr>
        <w:sectPr w:rsidR="002E73FF" w:rsidRPr="00C002E4" w:rsidSect="00EA6C5C">
          <w:pgSz w:w="12240" w:h="15840"/>
          <w:pgMar w:top="1440" w:right="1440" w:bottom="1440" w:left="1440" w:header="720" w:footer="720" w:gutter="0"/>
          <w:cols w:space="720"/>
          <w:docGrid w:linePitch="360"/>
        </w:sectPr>
      </w:pPr>
    </w:p>
    <w:p w14:paraId="3EC68B93" w14:textId="24064F85" w:rsidR="00D367C4" w:rsidRPr="00C002E4" w:rsidRDefault="00464A12" w:rsidP="00D367C4">
      <w:pPr>
        <w:spacing w:line="480" w:lineRule="auto"/>
        <w:rPr>
          <w:rFonts w:ascii="Arial" w:hAnsi="Arial" w:cs="Arial"/>
          <w:b/>
        </w:rPr>
      </w:pPr>
      <w:r w:rsidRPr="00C002E4">
        <w:rPr>
          <w:rFonts w:ascii="Arial" w:hAnsi="Arial" w:cs="Arial"/>
          <w:b/>
        </w:rPr>
        <w:lastRenderedPageBreak/>
        <w:t>L</w:t>
      </w:r>
      <w:r w:rsidR="00D367C4" w:rsidRPr="00C002E4">
        <w:rPr>
          <w:rFonts w:ascii="Arial" w:hAnsi="Arial" w:cs="Arial"/>
          <w:b/>
        </w:rPr>
        <w:t>egends</w:t>
      </w:r>
    </w:p>
    <w:p w14:paraId="7BB8D0FF" w14:textId="19D5806D" w:rsidR="00BD5FD1" w:rsidRPr="00C002E4" w:rsidRDefault="00BE2949" w:rsidP="00BD5FD1">
      <w:pPr>
        <w:spacing w:line="480" w:lineRule="auto"/>
        <w:rPr>
          <w:rFonts w:ascii="Arial" w:hAnsi="Arial" w:cs="Arial"/>
          <w:lang w:val="en-US"/>
        </w:rPr>
      </w:pPr>
      <w:r w:rsidRPr="00C002E4">
        <w:rPr>
          <w:rFonts w:ascii="Arial" w:hAnsi="Arial" w:cs="Arial"/>
        </w:rPr>
        <w:t xml:space="preserve">Figure 1 </w:t>
      </w:r>
      <w:r w:rsidR="00856EF2" w:rsidRPr="00C002E4">
        <w:rPr>
          <w:rFonts w:ascii="Arial" w:hAnsi="Arial" w:cs="Arial"/>
          <w:lang w:val="en-US"/>
        </w:rPr>
        <w:t xml:space="preserve">A. Axial T2-weighted </w:t>
      </w:r>
      <w:r w:rsidR="007C68D7" w:rsidRPr="00C002E4">
        <w:rPr>
          <w:rFonts w:ascii="Arial" w:hAnsi="Arial" w:cs="Arial"/>
          <w:lang w:val="en-US"/>
        </w:rPr>
        <w:t xml:space="preserve">magnetic resonance </w:t>
      </w:r>
      <w:r w:rsidR="00856EF2" w:rsidRPr="00C002E4">
        <w:rPr>
          <w:rFonts w:ascii="Arial" w:hAnsi="Arial" w:cs="Arial"/>
          <w:lang w:val="en-US"/>
        </w:rPr>
        <w:t xml:space="preserve">image showing mature right MCA/PCA watershed territory (black arrow) and left MCA territory infarcts. Bilateral deep grey and deep white matter watershed lesions are seen bilaterally. B. A small left cerebellar infarct (white arrow) is seen in the same patient. C. The </w:t>
      </w:r>
      <w:r w:rsidR="007C68D7" w:rsidRPr="00C002E4">
        <w:rPr>
          <w:rFonts w:ascii="Arial" w:hAnsi="Arial" w:cs="Arial"/>
          <w:lang w:val="en-US"/>
        </w:rPr>
        <w:t>magnetic resonance angiogram</w:t>
      </w:r>
      <w:r w:rsidR="00856EF2" w:rsidRPr="00C002E4">
        <w:rPr>
          <w:rFonts w:ascii="Arial" w:hAnsi="Arial" w:cs="Arial"/>
          <w:lang w:val="en-US"/>
        </w:rPr>
        <w:t xml:space="preserve"> reveals an occluded left MCA (short arrow) and a narrow right MCA (long arrow). The PCAs appear normal. Marrow expansion of the skull vault is noted. </w:t>
      </w:r>
      <w:r w:rsidR="00BD5FD1" w:rsidRPr="00C002E4">
        <w:rPr>
          <w:rFonts w:ascii="Arial" w:hAnsi="Arial" w:cs="Arial"/>
          <w:lang w:val="en-US"/>
        </w:rPr>
        <w:t xml:space="preserve">MCA = middle cerebral artery, PCA =posterior cerebral artery </w:t>
      </w:r>
    </w:p>
    <w:p w14:paraId="6086A5B9" w14:textId="2DE23AC1" w:rsidR="00694C2C" w:rsidRPr="00C002E4" w:rsidRDefault="007C68D7">
      <w:pPr>
        <w:spacing w:after="200" w:line="276" w:lineRule="auto"/>
        <w:rPr>
          <w:rFonts w:ascii="Arial" w:hAnsi="Arial" w:cs="Arial"/>
          <w:lang w:val="en-US"/>
        </w:rPr>
      </w:pPr>
      <w:r w:rsidRPr="00C002E4">
        <w:rPr>
          <w:noProof/>
        </w:rPr>
        <w:drawing>
          <wp:inline distT="0" distB="0" distL="0" distR="0" wp14:anchorId="5262C04A" wp14:editId="7FC95C20">
            <wp:extent cx="5972889" cy="448091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9888" cy="4546177"/>
                    </a:xfrm>
                    <a:prstGeom prst="rect">
                      <a:avLst/>
                    </a:prstGeom>
                    <a:noFill/>
                    <a:ln>
                      <a:noFill/>
                    </a:ln>
                  </pic:spPr>
                </pic:pic>
              </a:graphicData>
            </a:graphic>
          </wp:inline>
        </w:drawing>
      </w:r>
    </w:p>
    <w:p w14:paraId="3623D944" w14:textId="77777777" w:rsidR="007C68D7" w:rsidRPr="00C002E4" w:rsidRDefault="007C68D7" w:rsidP="00FE1536">
      <w:pPr>
        <w:spacing w:line="480" w:lineRule="auto"/>
        <w:rPr>
          <w:rFonts w:ascii="Arial" w:hAnsi="Arial" w:cs="Arial"/>
          <w:lang w:val="en-US"/>
        </w:rPr>
      </w:pPr>
    </w:p>
    <w:p w14:paraId="3C8D9E1F" w14:textId="6AE0337B" w:rsidR="00FE1536" w:rsidRPr="00C002E4" w:rsidRDefault="0043153B" w:rsidP="00FE1536">
      <w:pPr>
        <w:spacing w:line="480" w:lineRule="auto"/>
        <w:rPr>
          <w:rFonts w:ascii="Arial" w:hAnsi="Arial" w:cs="Arial"/>
          <w:lang w:val="en-US"/>
        </w:rPr>
      </w:pPr>
      <w:r w:rsidRPr="00C002E4">
        <w:rPr>
          <w:rFonts w:ascii="Arial" w:hAnsi="Arial" w:cs="Arial"/>
          <w:lang w:val="en-US"/>
        </w:rPr>
        <w:lastRenderedPageBreak/>
        <w:t>Figure 2</w:t>
      </w:r>
      <w:r w:rsidR="006D2070" w:rsidRPr="00C002E4">
        <w:rPr>
          <w:rFonts w:ascii="Arial" w:hAnsi="Arial" w:cs="Arial"/>
          <w:lang w:val="en-US"/>
        </w:rPr>
        <w:t>.</w:t>
      </w:r>
      <w:r w:rsidRPr="00C002E4">
        <w:rPr>
          <w:rFonts w:ascii="Arial" w:hAnsi="Arial" w:cs="Arial"/>
          <w:lang w:val="en-US"/>
        </w:rPr>
        <w:t xml:space="preserve"> (a</w:t>
      </w:r>
      <w:r w:rsidR="00FE1536" w:rsidRPr="00C002E4">
        <w:rPr>
          <w:rFonts w:ascii="Arial" w:hAnsi="Arial" w:cs="Arial"/>
          <w:lang w:val="en-US"/>
        </w:rPr>
        <w:t xml:space="preserve">) Hemorrhagic basal ganglia infarct in a </w:t>
      </w:r>
      <w:proofErr w:type="gramStart"/>
      <w:r w:rsidR="00FE1536" w:rsidRPr="00C002E4">
        <w:rPr>
          <w:rFonts w:ascii="Arial" w:hAnsi="Arial" w:cs="Arial"/>
          <w:lang w:val="en-US"/>
        </w:rPr>
        <w:t>16 year old</w:t>
      </w:r>
      <w:proofErr w:type="gramEnd"/>
      <w:r w:rsidR="00FE1536" w:rsidRPr="00C002E4">
        <w:rPr>
          <w:rFonts w:ascii="Arial" w:hAnsi="Arial" w:cs="Arial"/>
          <w:lang w:val="en-US"/>
        </w:rPr>
        <w:t xml:space="preserve"> girl. The subtle hemorrhagic change is seen as a dark blush on the T2-weighted sequence but is well </w:t>
      </w:r>
      <w:r w:rsidRPr="00C002E4">
        <w:rPr>
          <w:rFonts w:ascii="Arial" w:hAnsi="Arial" w:cs="Arial"/>
          <w:lang w:val="en-US"/>
        </w:rPr>
        <w:t>seen on the (b</w:t>
      </w:r>
      <w:r w:rsidR="00FE1536" w:rsidRPr="00C002E4">
        <w:rPr>
          <w:rFonts w:ascii="Arial" w:hAnsi="Arial" w:cs="Arial"/>
          <w:lang w:val="en-US"/>
        </w:rPr>
        <w:t>)</w:t>
      </w:r>
      <w:r w:rsidRPr="00C002E4">
        <w:rPr>
          <w:rFonts w:ascii="Arial" w:hAnsi="Arial" w:cs="Arial"/>
          <w:lang w:val="en-US"/>
        </w:rPr>
        <w:t xml:space="preserve"> T2* sequence (white arrows). (c</w:t>
      </w:r>
      <w:r w:rsidR="00FE1536" w:rsidRPr="00C002E4">
        <w:rPr>
          <w:rFonts w:ascii="Arial" w:hAnsi="Arial" w:cs="Arial"/>
          <w:lang w:val="en-US"/>
        </w:rPr>
        <w:t xml:space="preserve">) A </w:t>
      </w:r>
      <w:r w:rsidR="007C68D7" w:rsidRPr="00C002E4">
        <w:rPr>
          <w:rFonts w:ascii="Arial" w:hAnsi="Arial" w:cs="Arial"/>
          <w:lang w:val="en-US"/>
        </w:rPr>
        <w:t>magnetic resonance angiogram</w:t>
      </w:r>
      <w:r w:rsidR="00FE1536" w:rsidRPr="00C002E4">
        <w:rPr>
          <w:rFonts w:ascii="Arial" w:hAnsi="Arial" w:cs="Arial"/>
          <w:lang w:val="en-US"/>
        </w:rPr>
        <w:t xml:space="preserve"> revealed severe stenosis of the right middle cer</w:t>
      </w:r>
      <w:r w:rsidRPr="00C002E4">
        <w:rPr>
          <w:rFonts w:ascii="Arial" w:hAnsi="Arial" w:cs="Arial"/>
          <w:lang w:val="en-US"/>
        </w:rPr>
        <w:t>e</w:t>
      </w:r>
      <w:r w:rsidR="00FE1536" w:rsidRPr="00C002E4">
        <w:rPr>
          <w:rFonts w:ascii="Arial" w:hAnsi="Arial" w:cs="Arial"/>
          <w:lang w:val="en-US"/>
        </w:rPr>
        <w:t>bral artery with reduced filling of the distal vessels.</w:t>
      </w:r>
    </w:p>
    <w:p w14:paraId="733CB09D" w14:textId="1297A9D6" w:rsidR="0043153B" w:rsidRPr="00C002E4" w:rsidRDefault="002B4201">
      <w:pPr>
        <w:spacing w:after="200" w:line="276" w:lineRule="auto"/>
        <w:rPr>
          <w:rFonts w:ascii="Arial" w:hAnsi="Arial" w:cs="Arial"/>
        </w:rPr>
      </w:pPr>
      <w:r w:rsidRPr="00C002E4">
        <w:rPr>
          <w:noProof/>
          <w:lang w:eastAsia="en-GB"/>
        </w:rPr>
        <w:drawing>
          <wp:inline distT="0" distB="0" distL="0" distR="0" wp14:anchorId="44021DEB" wp14:editId="29F082AD">
            <wp:extent cx="5943600" cy="4457700"/>
            <wp:effectExtent l="0" t="0" r="0" b="0"/>
            <wp:docPr id="2" name="Picture 2" descr="C:\Users\Fenella\AppData\Local\Microsoft\Windows\INetCache\Content.Word\MRIpaper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nella\AppData\Local\Microsoft\Windows\INetCache\Content.Word\MRIpaperfigure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43153B" w:rsidRPr="00C002E4">
        <w:rPr>
          <w:rFonts w:ascii="Arial" w:hAnsi="Arial" w:cs="Arial"/>
        </w:rPr>
        <w:br w:type="page"/>
      </w:r>
    </w:p>
    <w:p w14:paraId="62F3B337" w14:textId="77777777" w:rsidR="0043153B" w:rsidRPr="00C002E4" w:rsidRDefault="009F67ED" w:rsidP="0043153B">
      <w:pPr>
        <w:jc w:val="center"/>
        <w:rPr>
          <w:rFonts w:asciiTheme="minorHAnsi" w:hAnsiTheme="minorHAnsi" w:cstheme="minorHAnsi"/>
          <w:noProof/>
        </w:rPr>
      </w:pPr>
      <w:r w:rsidRPr="00C002E4">
        <w:rPr>
          <w:rFonts w:asciiTheme="minorHAnsi" w:hAnsiTheme="minorHAnsi" w:cstheme="minorHAnsi"/>
        </w:rPr>
        <w:lastRenderedPageBreak/>
        <w:fldChar w:fldCharType="begin"/>
      </w:r>
      <w:r w:rsidRPr="00C002E4">
        <w:rPr>
          <w:rFonts w:asciiTheme="minorHAnsi" w:hAnsiTheme="minorHAnsi" w:cstheme="minorHAnsi"/>
        </w:rPr>
        <w:instrText xml:space="preserve"> ADDIN REFMGR.REFLIST </w:instrText>
      </w:r>
      <w:r w:rsidRPr="00C002E4">
        <w:rPr>
          <w:rFonts w:asciiTheme="minorHAnsi" w:hAnsiTheme="minorHAnsi" w:cstheme="minorHAnsi"/>
        </w:rPr>
        <w:fldChar w:fldCharType="separate"/>
      </w:r>
      <w:r w:rsidR="0043153B" w:rsidRPr="00C002E4">
        <w:rPr>
          <w:rFonts w:asciiTheme="minorHAnsi" w:hAnsiTheme="minorHAnsi" w:cstheme="minorHAnsi"/>
          <w:noProof/>
        </w:rPr>
        <w:t>Reference List</w:t>
      </w:r>
    </w:p>
    <w:p w14:paraId="3FFFCA75" w14:textId="77777777" w:rsidR="0043153B" w:rsidRPr="00C002E4" w:rsidRDefault="0043153B" w:rsidP="0043153B">
      <w:pPr>
        <w:jc w:val="center"/>
        <w:rPr>
          <w:rFonts w:asciiTheme="minorHAnsi" w:hAnsiTheme="minorHAnsi" w:cstheme="minorHAnsi"/>
          <w:noProof/>
        </w:rPr>
      </w:pPr>
    </w:p>
    <w:p w14:paraId="44B5C081" w14:textId="33E151F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 </w:t>
      </w:r>
      <w:r w:rsidRPr="00C002E4">
        <w:rPr>
          <w:rFonts w:asciiTheme="minorHAnsi" w:hAnsiTheme="minorHAnsi" w:cstheme="minorHAnsi"/>
          <w:noProof/>
        </w:rPr>
        <w:tab/>
        <w:t xml:space="preserve">Ohene-Frempong K, Weiner SJ, Sleeper LA, Miller ST, Embury S, Moohr JW, </w:t>
      </w:r>
      <w:r w:rsidR="00D26E15" w:rsidRPr="00C002E4">
        <w:rPr>
          <w:rFonts w:asciiTheme="minorHAnsi" w:hAnsiTheme="minorHAnsi" w:cstheme="minorHAnsi"/>
          <w:noProof/>
        </w:rPr>
        <w:t>et al</w:t>
      </w:r>
      <w:r w:rsidRPr="00C002E4">
        <w:rPr>
          <w:rFonts w:asciiTheme="minorHAnsi" w:hAnsiTheme="minorHAnsi" w:cstheme="minorHAnsi"/>
          <w:noProof/>
        </w:rPr>
        <w:t xml:space="preserve">. Cerebrovascular accidents in sickle cell disease: rates and risk factors. </w:t>
      </w:r>
      <w:r w:rsidRPr="00C002E4">
        <w:rPr>
          <w:rFonts w:asciiTheme="minorHAnsi" w:hAnsiTheme="minorHAnsi" w:cstheme="minorHAnsi"/>
          <w:i/>
          <w:noProof/>
        </w:rPr>
        <w:t>Blood</w:t>
      </w:r>
      <w:r w:rsidRPr="00C002E4">
        <w:rPr>
          <w:rFonts w:asciiTheme="minorHAnsi" w:hAnsiTheme="minorHAnsi" w:cstheme="minorHAnsi"/>
          <w:noProof/>
        </w:rPr>
        <w:t xml:space="preserve"> 1998 January 1;91(1):288-94.</w:t>
      </w:r>
    </w:p>
    <w:p w14:paraId="6C13578B"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 </w:t>
      </w:r>
      <w:r w:rsidRPr="00C002E4">
        <w:rPr>
          <w:rFonts w:asciiTheme="minorHAnsi" w:hAnsiTheme="minorHAnsi" w:cstheme="minorHAnsi"/>
          <w:noProof/>
        </w:rPr>
        <w:tab/>
        <w:t xml:space="preserve">DeBaun MR, Armstrong FD, McKinstry RC, Ware RE, Vichinsky E, Kirkham FJ. Silent cerebral infarcts: a review on a prevalent and progressive cause of neurologic injury in sickle cell anemia. </w:t>
      </w:r>
      <w:r w:rsidRPr="00C002E4">
        <w:rPr>
          <w:rFonts w:asciiTheme="minorHAnsi" w:hAnsiTheme="minorHAnsi" w:cstheme="minorHAnsi"/>
          <w:i/>
          <w:noProof/>
        </w:rPr>
        <w:t>Blood</w:t>
      </w:r>
      <w:r w:rsidRPr="00C002E4">
        <w:rPr>
          <w:rFonts w:asciiTheme="minorHAnsi" w:hAnsiTheme="minorHAnsi" w:cstheme="minorHAnsi"/>
          <w:noProof/>
        </w:rPr>
        <w:t xml:space="preserve"> 2012 May 17;119(20):4587-96.</w:t>
      </w:r>
    </w:p>
    <w:p w14:paraId="62F672D3"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(3) </w:t>
      </w:r>
      <w:r w:rsidRPr="00C002E4">
        <w:rPr>
          <w:rFonts w:asciiTheme="minorHAnsi" w:hAnsiTheme="minorHAnsi" w:cstheme="minorHAnsi"/>
          <w:noProof/>
        </w:rPr>
        <w:tab/>
        <w:t xml:space="preserve">Adams RJ, Nichols FT, McKie V, McKie K, Milner P, Gammal TE. Cerebral infarction in sickle cell anemia: mechanism based on CT and MRI. </w:t>
      </w:r>
      <w:r w:rsidRPr="00C002E4">
        <w:rPr>
          <w:rFonts w:asciiTheme="minorHAnsi" w:hAnsiTheme="minorHAnsi" w:cstheme="minorHAnsi"/>
          <w:i/>
          <w:noProof/>
        </w:rPr>
        <w:t>Neurology</w:t>
      </w:r>
      <w:r w:rsidRPr="00C002E4">
        <w:rPr>
          <w:rFonts w:asciiTheme="minorHAnsi" w:hAnsiTheme="minorHAnsi" w:cstheme="minorHAnsi"/>
          <w:noProof/>
        </w:rPr>
        <w:t xml:space="preserve"> 1988 July;38(7):1012-7.</w:t>
      </w:r>
    </w:p>
    <w:p w14:paraId="0371D528" w14:textId="3A77D10B"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(4) </w:t>
      </w:r>
      <w:r w:rsidRPr="00C002E4">
        <w:rPr>
          <w:rFonts w:asciiTheme="minorHAnsi" w:hAnsiTheme="minorHAnsi" w:cstheme="minorHAnsi"/>
          <w:noProof/>
        </w:rPr>
        <w:tab/>
        <w:t xml:space="preserve">Pavlakis SG, Bello J, Prohovnik I, Sutton M, Ince C, Mohr JP, </w:t>
      </w:r>
      <w:r w:rsidR="00D26E15" w:rsidRPr="00C002E4">
        <w:rPr>
          <w:rFonts w:asciiTheme="minorHAnsi" w:hAnsiTheme="minorHAnsi" w:cstheme="minorHAnsi"/>
          <w:noProof/>
        </w:rPr>
        <w:t>et al</w:t>
      </w:r>
      <w:r w:rsidRPr="00C002E4">
        <w:rPr>
          <w:rFonts w:asciiTheme="minorHAnsi" w:hAnsiTheme="minorHAnsi" w:cstheme="minorHAnsi"/>
          <w:noProof/>
        </w:rPr>
        <w:t xml:space="preserve">. Brain infarction in sickle cell anemia: magnetic resonance imaging correlates. </w:t>
      </w:r>
      <w:r w:rsidRPr="00C002E4">
        <w:rPr>
          <w:rFonts w:asciiTheme="minorHAnsi" w:hAnsiTheme="minorHAnsi" w:cstheme="minorHAnsi"/>
          <w:i/>
          <w:noProof/>
        </w:rPr>
        <w:t>Ann Neurol</w:t>
      </w:r>
      <w:r w:rsidRPr="00C002E4">
        <w:rPr>
          <w:rFonts w:asciiTheme="minorHAnsi" w:hAnsiTheme="minorHAnsi" w:cstheme="minorHAnsi"/>
          <w:noProof/>
        </w:rPr>
        <w:t xml:space="preserve"> 1988 February;23(2):125-30.</w:t>
      </w:r>
    </w:p>
    <w:p w14:paraId="17E0311E"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(5) </w:t>
      </w:r>
      <w:r w:rsidRPr="00C002E4">
        <w:rPr>
          <w:rFonts w:asciiTheme="minorHAnsi" w:hAnsiTheme="minorHAnsi" w:cstheme="minorHAnsi"/>
          <w:noProof/>
        </w:rPr>
        <w:tab/>
        <w:t xml:space="preserve">Geevasinga N, Cole C, Herkes GK, Barnett Y, Lin J, Needham M. Sickle cell disease and posterior reversible leukoencephalopathy. </w:t>
      </w:r>
      <w:r w:rsidRPr="00C002E4">
        <w:rPr>
          <w:rFonts w:asciiTheme="minorHAnsi" w:hAnsiTheme="minorHAnsi" w:cstheme="minorHAnsi"/>
          <w:i/>
          <w:noProof/>
        </w:rPr>
        <w:t>J Clin Neurosci</w:t>
      </w:r>
      <w:r w:rsidRPr="00C002E4">
        <w:rPr>
          <w:rFonts w:asciiTheme="minorHAnsi" w:hAnsiTheme="minorHAnsi" w:cstheme="minorHAnsi"/>
          <w:noProof/>
        </w:rPr>
        <w:t xml:space="preserve"> 2014 August;21(8):1329-32.</w:t>
      </w:r>
    </w:p>
    <w:p w14:paraId="54272770"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(6) </w:t>
      </w:r>
      <w:r w:rsidRPr="00C002E4">
        <w:rPr>
          <w:rFonts w:asciiTheme="minorHAnsi" w:hAnsiTheme="minorHAnsi" w:cstheme="minorHAnsi"/>
          <w:noProof/>
        </w:rPr>
        <w:tab/>
        <w:t xml:space="preserve">Strouse JJ, Hulbert ML, DeBaun MR, Jordan LC, Casella JF. Primary hemorrhagic stroke in children with sickle cell disease is associated with recent transfusion and use of corticosteroids. </w:t>
      </w:r>
      <w:r w:rsidRPr="00C002E4">
        <w:rPr>
          <w:rFonts w:asciiTheme="minorHAnsi" w:hAnsiTheme="minorHAnsi" w:cstheme="minorHAnsi"/>
          <w:i/>
          <w:noProof/>
        </w:rPr>
        <w:t>Pediatrics</w:t>
      </w:r>
      <w:r w:rsidRPr="00C002E4">
        <w:rPr>
          <w:rFonts w:asciiTheme="minorHAnsi" w:hAnsiTheme="minorHAnsi" w:cstheme="minorHAnsi"/>
          <w:noProof/>
        </w:rPr>
        <w:t xml:space="preserve"> 2006 November;118(5):1916-24.</w:t>
      </w:r>
    </w:p>
    <w:p w14:paraId="4EE56157" w14:textId="3EDEAF7F"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(7) </w:t>
      </w:r>
      <w:r w:rsidRPr="00C002E4">
        <w:rPr>
          <w:rFonts w:asciiTheme="minorHAnsi" w:hAnsiTheme="minorHAnsi" w:cstheme="minorHAnsi"/>
          <w:noProof/>
        </w:rPr>
        <w:tab/>
        <w:t xml:space="preserve">Kossorotoff M, Brousse V, Grevent D, Naggara O, Brunelle F, Blauwblomme T, </w:t>
      </w:r>
      <w:r w:rsidR="00D26E15" w:rsidRPr="00C002E4">
        <w:rPr>
          <w:rFonts w:asciiTheme="minorHAnsi" w:hAnsiTheme="minorHAnsi" w:cstheme="minorHAnsi"/>
          <w:noProof/>
        </w:rPr>
        <w:t>et al</w:t>
      </w:r>
      <w:r w:rsidRPr="00C002E4">
        <w:rPr>
          <w:rFonts w:asciiTheme="minorHAnsi" w:hAnsiTheme="minorHAnsi" w:cstheme="minorHAnsi"/>
          <w:noProof/>
        </w:rPr>
        <w:t xml:space="preserve">. Cerebral haemorrhagic risk in children with sickle-cell disease. </w:t>
      </w:r>
      <w:r w:rsidRPr="00C002E4">
        <w:rPr>
          <w:rFonts w:asciiTheme="minorHAnsi" w:hAnsiTheme="minorHAnsi" w:cstheme="minorHAnsi"/>
          <w:i/>
          <w:noProof/>
        </w:rPr>
        <w:t>Dev Med Child Neurol</w:t>
      </w:r>
      <w:r w:rsidRPr="00C002E4">
        <w:rPr>
          <w:rFonts w:asciiTheme="minorHAnsi" w:hAnsiTheme="minorHAnsi" w:cstheme="minorHAnsi"/>
          <w:noProof/>
        </w:rPr>
        <w:t xml:space="preserve"> 2015 February;57(2):187-93.</w:t>
      </w:r>
    </w:p>
    <w:p w14:paraId="24969CDF" w14:textId="71A64B5F"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(8) </w:t>
      </w:r>
      <w:r w:rsidRPr="00C002E4">
        <w:rPr>
          <w:rFonts w:asciiTheme="minorHAnsi" w:hAnsiTheme="minorHAnsi" w:cstheme="minorHAnsi"/>
          <w:noProof/>
        </w:rPr>
        <w:tab/>
        <w:t xml:space="preserve">Helton KJ, Adams RJ, Kesler KL, Lockhart A, Aygun B, Driscoll C, </w:t>
      </w:r>
      <w:r w:rsidR="00D26E15" w:rsidRPr="00C002E4">
        <w:rPr>
          <w:rFonts w:asciiTheme="minorHAnsi" w:hAnsiTheme="minorHAnsi" w:cstheme="minorHAnsi"/>
          <w:noProof/>
        </w:rPr>
        <w:t>et al</w:t>
      </w:r>
      <w:r w:rsidRPr="00C002E4">
        <w:rPr>
          <w:rFonts w:asciiTheme="minorHAnsi" w:hAnsiTheme="minorHAnsi" w:cstheme="minorHAnsi"/>
          <w:noProof/>
        </w:rPr>
        <w:t xml:space="preserve">. Magnetic resonance imaging/angiography and transcranial Doppler velocities in sickle cell anemia: results from the SWiTCH trial. </w:t>
      </w:r>
      <w:r w:rsidRPr="00C002E4">
        <w:rPr>
          <w:rFonts w:asciiTheme="minorHAnsi" w:hAnsiTheme="minorHAnsi" w:cstheme="minorHAnsi"/>
          <w:i/>
          <w:noProof/>
        </w:rPr>
        <w:t>Blood</w:t>
      </w:r>
      <w:r w:rsidRPr="00C002E4">
        <w:rPr>
          <w:rFonts w:asciiTheme="minorHAnsi" w:hAnsiTheme="minorHAnsi" w:cstheme="minorHAnsi"/>
          <w:noProof/>
        </w:rPr>
        <w:t xml:space="preserve"> 2014 August 7;124(6):891-8.</w:t>
      </w:r>
    </w:p>
    <w:p w14:paraId="3E9E169B" w14:textId="2101B018"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(9) </w:t>
      </w:r>
      <w:r w:rsidRPr="00C002E4">
        <w:rPr>
          <w:rFonts w:asciiTheme="minorHAnsi" w:hAnsiTheme="minorHAnsi" w:cstheme="minorHAnsi"/>
          <w:noProof/>
        </w:rPr>
        <w:tab/>
        <w:t xml:space="preserve">Bernaudin F, Verlhac S, Freard F, Roudot-Thoraval F, Benkerrou M, Thuret I, </w:t>
      </w:r>
      <w:r w:rsidR="00D26E15" w:rsidRPr="00C002E4">
        <w:rPr>
          <w:rFonts w:asciiTheme="minorHAnsi" w:hAnsiTheme="minorHAnsi" w:cstheme="minorHAnsi"/>
          <w:noProof/>
        </w:rPr>
        <w:t>et al</w:t>
      </w:r>
      <w:r w:rsidRPr="00C002E4">
        <w:rPr>
          <w:rFonts w:asciiTheme="minorHAnsi" w:hAnsiTheme="minorHAnsi" w:cstheme="minorHAnsi"/>
          <w:noProof/>
        </w:rPr>
        <w:t xml:space="preserve">. Multicenter prospective study of children with sickle cell disease: radiographic and psychometric correlation. </w:t>
      </w:r>
      <w:r w:rsidRPr="00C002E4">
        <w:rPr>
          <w:rFonts w:asciiTheme="minorHAnsi" w:hAnsiTheme="minorHAnsi" w:cstheme="minorHAnsi"/>
          <w:i/>
          <w:noProof/>
        </w:rPr>
        <w:t>J Child Neurol</w:t>
      </w:r>
      <w:r w:rsidRPr="00C002E4">
        <w:rPr>
          <w:rFonts w:asciiTheme="minorHAnsi" w:hAnsiTheme="minorHAnsi" w:cstheme="minorHAnsi"/>
          <w:noProof/>
        </w:rPr>
        <w:t xml:space="preserve"> 2000 May;15(5):333-43.</w:t>
      </w:r>
    </w:p>
    <w:p w14:paraId="45721120" w14:textId="5CE2D530" w:rsidR="0043153B" w:rsidRPr="00C002E4" w:rsidRDefault="0043153B" w:rsidP="0043153B">
      <w:pPr>
        <w:tabs>
          <w:tab w:val="right" w:pos="540"/>
          <w:tab w:val="left" w:pos="720"/>
        </w:tabs>
        <w:ind w:left="720" w:hanging="720"/>
        <w:rPr>
          <w:rFonts w:asciiTheme="minorHAnsi" w:hAnsiTheme="minorHAnsi" w:cstheme="minorHAnsi"/>
          <w:noProof/>
        </w:rPr>
      </w:pPr>
      <w:r w:rsidRPr="00C002E4">
        <w:rPr>
          <w:rFonts w:asciiTheme="minorHAnsi" w:hAnsiTheme="minorHAnsi" w:cstheme="minorHAnsi"/>
          <w:noProof/>
        </w:rPr>
        <w:tab/>
        <w:t xml:space="preserve">(10) </w:t>
      </w:r>
      <w:r w:rsidRPr="00C002E4">
        <w:rPr>
          <w:rFonts w:asciiTheme="minorHAnsi" w:hAnsiTheme="minorHAnsi" w:cstheme="minorHAnsi"/>
          <w:noProof/>
        </w:rPr>
        <w:tab/>
        <w:t xml:space="preserve">Greenwood S, Deane C, Rees OL, Freedman B, Kumar S, Ben RN, </w:t>
      </w:r>
      <w:r w:rsidR="00D26E15" w:rsidRPr="00C002E4">
        <w:rPr>
          <w:rFonts w:asciiTheme="minorHAnsi" w:hAnsiTheme="minorHAnsi" w:cstheme="minorHAnsi"/>
          <w:noProof/>
        </w:rPr>
        <w:t>et al</w:t>
      </w:r>
      <w:r w:rsidRPr="00C002E4">
        <w:rPr>
          <w:rFonts w:asciiTheme="minorHAnsi" w:hAnsiTheme="minorHAnsi" w:cstheme="minorHAnsi"/>
          <w:noProof/>
        </w:rPr>
        <w:t xml:space="preserve">. The significance of inadequate transcranial Doppler studies in children with sickle cell disease. </w:t>
      </w:r>
      <w:r w:rsidRPr="00C002E4">
        <w:rPr>
          <w:rFonts w:asciiTheme="minorHAnsi" w:hAnsiTheme="minorHAnsi" w:cstheme="minorHAnsi"/>
          <w:i/>
          <w:noProof/>
        </w:rPr>
        <w:t>PLoS One</w:t>
      </w:r>
      <w:r w:rsidRPr="00C002E4">
        <w:rPr>
          <w:rFonts w:asciiTheme="minorHAnsi" w:hAnsiTheme="minorHAnsi" w:cstheme="minorHAnsi"/>
          <w:noProof/>
        </w:rPr>
        <w:t xml:space="preserve"> 2017;12(7):e0181681.</w:t>
      </w:r>
    </w:p>
    <w:p w14:paraId="49121FA0" w14:textId="77777777" w:rsidR="0043153B" w:rsidRPr="00C002E4" w:rsidRDefault="0043153B" w:rsidP="0043153B">
      <w:pPr>
        <w:tabs>
          <w:tab w:val="right" w:pos="540"/>
          <w:tab w:val="left" w:pos="720"/>
        </w:tabs>
        <w:ind w:left="720" w:hanging="720"/>
        <w:rPr>
          <w:rFonts w:asciiTheme="minorHAnsi" w:hAnsiTheme="minorHAnsi" w:cstheme="minorHAnsi"/>
          <w:noProof/>
        </w:rPr>
      </w:pPr>
    </w:p>
    <w:p w14:paraId="7BDC2629" w14:textId="1A7890A3"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(11) </w:t>
      </w:r>
      <w:r w:rsidRPr="00C002E4">
        <w:rPr>
          <w:rFonts w:asciiTheme="minorHAnsi" w:hAnsiTheme="minorHAnsi" w:cstheme="minorHAnsi"/>
          <w:noProof/>
        </w:rPr>
        <w:tab/>
        <w:t xml:space="preserve">Adams RJ, McKie VC, Carl EM, Nichols FT, Perry R, Brock K, </w:t>
      </w:r>
      <w:r w:rsidR="00D26E15" w:rsidRPr="00C002E4">
        <w:rPr>
          <w:rFonts w:asciiTheme="minorHAnsi" w:hAnsiTheme="minorHAnsi" w:cstheme="minorHAnsi"/>
          <w:noProof/>
        </w:rPr>
        <w:t>et al</w:t>
      </w:r>
      <w:r w:rsidRPr="00C002E4">
        <w:rPr>
          <w:rFonts w:asciiTheme="minorHAnsi" w:hAnsiTheme="minorHAnsi" w:cstheme="minorHAnsi"/>
          <w:noProof/>
        </w:rPr>
        <w:t xml:space="preserve">. Long-term stroke risk in children with sickle cell disease screened with transcranial Doppler. </w:t>
      </w:r>
      <w:r w:rsidRPr="00C002E4">
        <w:rPr>
          <w:rFonts w:asciiTheme="minorHAnsi" w:hAnsiTheme="minorHAnsi" w:cstheme="minorHAnsi"/>
          <w:i/>
          <w:noProof/>
        </w:rPr>
        <w:t>Ann Neurol</w:t>
      </w:r>
      <w:r w:rsidRPr="00C002E4">
        <w:rPr>
          <w:rFonts w:asciiTheme="minorHAnsi" w:hAnsiTheme="minorHAnsi" w:cstheme="minorHAnsi"/>
          <w:noProof/>
        </w:rPr>
        <w:t xml:space="preserve"> 1997 November;42(5):699-704.</w:t>
      </w:r>
    </w:p>
    <w:p w14:paraId="72B2E59E"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lastRenderedPageBreak/>
        <w:tab/>
        <w:t xml:space="preserve">(12) </w:t>
      </w:r>
      <w:r w:rsidRPr="00C002E4">
        <w:rPr>
          <w:rFonts w:asciiTheme="minorHAnsi" w:hAnsiTheme="minorHAnsi" w:cstheme="minorHAnsi"/>
          <w:noProof/>
        </w:rPr>
        <w:tab/>
        <w:t xml:space="preserve">Buchanan ID, James-Herry A, Osunkwo I. The other side of abnormal: a case series of low transcranial Doppler velocities associated with stroke in children with sickle cell disease. </w:t>
      </w:r>
      <w:r w:rsidRPr="00C002E4">
        <w:rPr>
          <w:rFonts w:asciiTheme="minorHAnsi" w:hAnsiTheme="minorHAnsi" w:cstheme="minorHAnsi"/>
          <w:i/>
          <w:noProof/>
        </w:rPr>
        <w:t>J Pediatr Hematol Oncol</w:t>
      </w:r>
      <w:r w:rsidRPr="00C002E4">
        <w:rPr>
          <w:rFonts w:asciiTheme="minorHAnsi" w:hAnsiTheme="minorHAnsi" w:cstheme="minorHAnsi"/>
          <w:noProof/>
        </w:rPr>
        <w:t xml:space="preserve"> 2013 October;35(7):543-6.</w:t>
      </w:r>
    </w:p>
    <w:p w14:paraId="36288AE1"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(13) </w:t>
      </w:r>
      <w:r w:rsidRPr="00C002E4">
        <w:rPr>
          <w:rFonts w:asciiTheme="minorHAnsi" w:hAnsiTheme="minorHAnsi" w:cstheme="minorHAnsi"/>
          <w:noProof/>
        </w:rPr>
        <w:tab/>
        <w:t xml:space="preserve">Newton CR, Marsh K, Peshu N, Kirkham FJ. Perturbations of cerebral hemodynamics in Kenyans with cerebral malaria. </w:t>
      </w:r>
      <w:r w:rsidRPr="00C002E4">
        <w:rPr>
          <w:rFonts w:asciiTheme="minorHAnsi" w:hAnsiTheme="minorHAnsi" w:cstheme="minorHAnsi"/>
          <w:i/>
          <w:noProof/>
        </w:rPr>
        <w:t>Pediatr Neurol</w:t>
      </w:r>
      <w:r w:rsidRPr="00C002E4">
        <w:rPr>
          <w:rFonts w:asciiTheme="minorHAnsi" w:hAnsiTheme="minorHAnsi" w:cstheme="minorHAnsi"/>
          <w:noProof/>
        </w:rPr>
        <w:t xml:space="preserve"> 1996 July;15(1):41-9.</w:t>
      </w:r>
    </w:p>
    <w:p w14:paraId="1C672D25" w14:textId="306CA981"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(14) </w:t>
      </w:r>
      <w:r w:rsidRPr="00C002E4">
        <w:rPr>
          <w:rFonts w:asciiTheme="minorHAnsi" w:hAnsiTheme="minorHAnsi" w:cstheme="minorHAnsi"/>
          <w:noProof/>
        </w:rPr>
        <w:tab/>
        <w:t xml:space="preserve">Cox SE, Makani J, Soka D, L'Esperence VS, Kija E, Dominguez-Salas P, </w:t>
      </w:r>
      <w:r w:rsidR="00D26E15" w:rsidRPr="00C002E4">
        <w:rPr>
          <w:rFonts w:asciiTheme="minorHAnsi" w:hAnsiTheme="minorHAnsi" w:cstheme="minorHAnsi"/>
          <w:noProof/>
        </w:rPr>
        <w:t>et al</w:t>
      </w:r>
      <w:r w:rsidRPr="00C002E4">
        <w:rPr>
          <w:rFonts w:asciiTheme="minorHAnsi" w:hAnsiTheme="minorHAnsi" w:cstheme="minorHAnsi"/>
          <w:noProof/>
        </w:rPr>
        <w:t xml:space="preserve">. Haptoglobin, alpha-thalassaemia and glucose-6-phosphate dehydrogenase polymorphisms and risk of abnormal transcranial Doppler among patients with sickle cell anaemia in Tanzania. </w:t>
      </w:r>
      <w:r w:rsidRPr="00C002E4">
        <w:rPr>
          <w:rFonts w:asciiTheme="minorHAnsi" w:hAnsiTheme="minorHAnsi" w:cstheme="minorHAnsi"/>
          <w:i/>
          <w:noProof/>
        </w:rPr>
        <w:t>Br J Haematol</w:t>
      </w:r>
      <w:r w:rsidRPr="00C002E4">
        <w:rPr>
          <w:rFonts w:asciiTheme="minorHAnsi" w:hAnsiTheme="minorHAnsi" w:cstheme="minorHAnsi"/>
          <w:noProof/>
        </w:rPr>
        <w:t xml:space="preserve"> 2014 June;165(5):699-706.</w:t>
      </w:r>
    </w:p>
    <w:p w14:paraId="750107A9" w14:textId="32182552"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(15) </w:t>
      </w:r>
      <w:r w:rsidRPr="00C002E4">
        <w:rPr>
          <w:rFonts w:asciiTheme="minorHAnsi" w:hAnsiTheme="minorHAnsi" w:cstheme="minorHAnsi"/>
          <w:noProof/>
        </w:rPr>
        <w:tab/>
        <w:t xml:space="preserve">Makani J, Kirkham FJ, Komba A, Ajala-Agbo T, Otieno G, Fegan G, </w:t>
      </w:r>
      <w:r w:rsidR="00D26E15" w:rsidRPr="00C002E4">
        <w:rPr>
          <w:rFonts w:asciiTheme="minorHAnsi" w:hAnsiTheme="minorHAnsi" w:cstheme="minorHAnsi"/>
          <w:noProof/>
        </w:rPr>
        <w:t>et al</w:t>
      </w:r>
      <w:r w:rsidRPr="00C002E4">
        <w:rPr>
          <w:rFonts w:asciiTheme="minorHAnsi" w:hAnsiTheme="minorHAnsi" w:cstheme="minorHAnsi"/>
          <w:noProof/>
        </w:rPr>
        <w:t xml:space="preserve">. Risk factors for high cerebral blood flow velocity and death in Kenyan children with Sickle Cell Anaemia: role of haemoglobin oxygen saturation and febrile illness. </w:t>
      </w:r>
      <w:r w:rsidRPr="00C002E4">
        <w:rPr>
          <w:rFonts w:asciiTheme="minorHAnsi" w:hAnsiTheme="minorHAnsi" w:cstheme="minorHAnsi"/>
          <w:i/>
          <w:noProof/>
        </w:rPr>
        <w:t>Br J Haematol</w:t>
      </w:r>
      <w:r w:rsidRPr="00C002E4">
        <w:rPr>
          <w:rFonts w:asciiTheme="minorHAnsi" w:hAnsiTheme="minorHAnsi" w:cstheme="minorHAnsi"/>
          <w:noProof/>
        </w:rPr>
        <w:t xml:space="preserve"> 2009 May;145(4):529-32.</w:t>
      </w:r>
    </w:p>
    <w:p w14:paraId="4FA53828"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(16) </w:t>
      </w:r>
      <w:r w:rsidRPr="00C002E4">
        <w:rPr>
          <w:rFonts w:asciiTheme="minorHAnsi" w:hAnsiTheme="minorHAnsi" w:cstheme="minorHAnsi"/>
          <w:noProof/>
        </w:rPr>
        <w:tab/>
        <w:t xml:space="preserve">Lagunju I, Sodeinde O, Telfer P. Prevalence of transcranial Doppler abnormalities in Nigerian children with sickle cell disease. </w:t>
      </w:r>
      <w:r w:rsidRPr="00C002E4">
        <w:rPr>
          <w:rFonts w:asciiTheme="minorHAnsi" w:hAnsiTheme="minorHAnsi" w:cstheme="minorHAnsi"/>
          <w:i/>
          <w:noProof/>
        </w:rPr>
        <w:t>Am J Hematol</w:t>
      </w:r>
      <w:r w:rsidRPr="00C002E4">
        <w:rPr>
          <w:rFonts w:asciiTheme="minorHAnsi" w:hAnsiTheme="minorHAnsi" w:cstheme="minorHAnsi"/>
          <w:noProof/>
        </w:rPr>
        <w:t xml:space="preserve"> 2012 May;87(5):544-7.</w:t>
      </w:r>
    </w:p>
    <w:p w14:paraId="5DAB9722" w14:textId="6319809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(17) </w:t>
      </w:r>
      <w:r w:rsidRPr="00C002E4">
        <w:rPr>
          <w:rFonts w:asciiTheme="minorHAnsi" w:hAnsiTheme="minorHAnsi" w:cstheme="minorHAnsi"/>
          <w:noProof/>
        </w:rPr>
        <w:tab/>
        <w:t xml:space="preserve">Ruffieux N, Njamnshi AK, Wonkam A, Hauert CA, Chanal J, Verdon V, </w:t>
      </w:r>
      <w:r w:rsidR="00D26E15" w:rsidRPr="00C002E4">
        <w:rPr>
          <w:rFonts w:asciiTheme="minorHAnsi" w:hAnsiTheme="minorHAnsi" w:cstheme="minorHAnsi"/>
          <w:noProof/>
        </w:rPr>
        <w:t>et al</w:t>
      </w:r>
      <w:r w:rsidRPr="00C002E4">
        <w:rPr>
          <w:rFonts w:asciiTheme="minorHAnsi" w:hAnsiTheme="minorHAnsi" w:cstheme="minorHAnsi"/>
          <w:noProof/>
        </w:rPr>
        <w:t xml:space="preserve">. Association between biological markers of sickle cell disease and cognitive functioning amongst Cameroonian children. </w:t>
      </w:r>
      <w:r w:rsidRPr="00C002E4">
        <w:rPr>
          <w:rFonts w:asciiTheme="minorHAnsi" w:hAnsiTheme="minorHAnsi" w:cstheme="minorHAnsi"/>
          <w:i/>
          <w:noProof/>
        </w:rPr>
        <w:t>Child Neuropsychol</w:t>
      </w:r>
      <w:r w:rsidRPr="00C002E4">
        <w:rPr>
          <w:rFonts w:asciiTheme="minorHAnsi" w:hAnsiTheme="minorHAnsi" w:cstheme="minorHAnsi"/>
          <w:noProof/>
        </w:rPr>
        <w:t xml:space="preserve"> 2013;19(2):143-60.</w:t>
      </w:r>
    </w:p>
    <w:p w14:paraId="390BB924" w14:textId="28E380FC" w:rsidR="0067683F" w:rsidRPr="00C002E4" w:rsidRDefault="0043153B" w:rsidP="0067683F">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(18) </w:t>
      </w:r>
      <w:r w:rsidRPr="00C002E4">
        <w:rPr>
          <w:rFonts w:asciiTheme="minorHAnsi" w:hAnsiTheme="minorHAnsi" w:cstheme="minorHAnsi"/>
          <w:noProof/>
        </w:rPr>
        <w:tab/>
      </w:r>
      <w:r w:rsidR="0067683F" w:rsidRPr="00C002E4">
        <w:rPr>
          <w:rFonts w:asciiTheme="minorHAnsi" w:hAnsiTheme="minorHAnsi" w:cstheme="minorHAnsi"/>
          <w:noProof/>
        </w:rPr>
        <w:t xml:space="preserve">Dlamini N, Saunders DE, Bynevelt M, Trompeter S, Cox TC, Bucks RS, Kirkham FJ. Nocturnal oxyhemoglobin desaturation and arteriopathy in a pediatric sickle cell  disease cohort. </w:t>
      </w:r>
      <w:r w:rsidR="0067683F" w:rsidRPr="00C002E4">
        <w:rPr>
          <w:rFonts w:asciiTheme="minorHAnsi" w:hAnsiTheme="minorHAnsi" w:cstheme="minorHAnsi"/>
          <w:i/>
          <w:noProof/>
        </w:rPr>
        <w:t>Neurology</w:t>
      </w:r>
      <w:r w:rsidR="0067683F" w:rsidRPr="00C002E4">
        <w:rPr>
          <w:rFonts w:asciiTheme="minorHAnsi" w:hAnsiTheme="minorHAnsi" w:cstheme="minorHAnsi"/>
          <w:noProof/>
        </w:rPr>
        <w:t xml:space="preserve"> 2017;89(24):2406-2412.</w:t>
      </w:r>
    </w:p>
    <w:p w14:paraId="1DF7398B" w14:textId="38A798F5"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(19) </w:t>
      </w:r>
      <w:r w:rsidRPr="00C002E4">
        <w:rPr>
          <w:rFonts w:asciiTheme="minorHAnsi" w:hAnsiTheme="minorHAnsi" w:cstheme="minorHAnsi"/>
          <w:noProof/>
        </w:rPr>
        <w:tab/>
        <w:t xml:space="preserve">Telfer PT, Evanson J, Butler P, Hemmaway C, Abdulla C, Gadong N, </w:t>
      </w:r>
      <w:r w:rsidR="00D86526" w:rsidRPr="00C002E4">
        <w:rPr>
          <w:rFonts w:asciiTheme="minorHAnsi" w:hAnsiTheme="minorHAnsi" w:cstheme="minorHAnsi"/>
          <w:noProof/>
        </w:rPr>
        <w:t>et al</w:t>
      </w:r>
      <w:r w:rsidRPr="00C002E4">
        <w:rPr>
          <w:rFonts w:asciiTheme="minorHAnsi" w:hAnsiTheme="minorHAnsi" w:cstheme="minorHAnsi"/>
          <w:noProof/>
        </w:rPr>
        <w:t xml:space="preserve">. Cervical carotid artery disease in sickle cell anemia: clinical and radiological features. </w:t>
      </w:r>
      <w:r w:rsidRPr="00C002E4">
        <w:rPr>
          <w:rFonts w:asciiTheme="minorHAnsi" w:hAnsiTheme="minorHAnsi" w:cstheme="minorHAnsi"/>
          <w:i/>
          <w:noProof/>
        </w:rPr>
        <w:t>Blood</w:t>
      </w:r>
      <w:r w:rsidRPr="00C002E4">
        <w:rPr>
          <w:rFonts w:asciiTheme="minorHAnsi" w:hAnsiTheme="minorHAnsi" w:cstheme="minorHAnsi"/>
          <w:noProof/>
        </w:rPr>
        <w:t xml:space="preserve"> 2011 December 1;118(23):6192-9.</w:t>
      </w:r>
    </w:p>
    <w:p w14:paraId="5B84392E"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(20) </w:t>
      </w:r>
      <w:r w:rsidRPr="00C002E4">
        <w:rPr>
          <w:rFonts w:asciiTheme="minorHAnsi" w:hAnsiTheme="minorHAnsi" w:cstheme="minorHAnsi"/>
          <w:noProof/>
        </w:rPr>
        <w:tab/>
        <w:t xml:space="preserve">Lagunju IA, Brown BJ. Adverse neurological outcomes in Nigerian children with sickle cell disease. </w:t>
      </w:r>
      <w:r w:rsidRPr="00C002E4">
        <w:rPr>
          <w:rFonts w:asciiTheme="minorHAnsi" w:hAnsiTheme="minorHAnsi" w:cstheme="minorHAnsi"/>
          <w:i/>
          <w:noProof/>
        </w:rPr>
        <w:t>Int J Hematol</w:t>
      </w:r>
      <w:r w:rsidRPr="00C002E4">
        <w:rPr>
          <w:rFonts w:asciiTheme="minorHAnsi" w:hAnsiTheme="minorHAnsi" w:cstheme="minorHAnsi"/>
          <w:noProof/>
        </w:rPr>
        <w:t xml:space="preserve"> 2012 December;96(6):710-8.</w:t>
      </w:r>
    </w:p>
    <w:p w14:paraId="110B51AF" w14:textId="7777777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(21) </w:t>
      </w:r>
      <w:r w:rsidRPr="00C002E4">
        <w:rPr>
          <w:rFonts w:asciiTheme="minorHAnsi" w:hAnsiTheme="minorHAnsi" w:cstheme="minorHAnsi"/>
          <w:noProof/>
        </w:rPr>
        <w:tab/>
        <w:t xml:space="preserve">Ali SB, Reid M, Fraser R, MooSang M, Ali A. Seizures in the Jamaica cohort study of sickle cell disease. </w:t>
      </w:r>
      <w:r w:rsidRPr="00C002E4">
        <w:rPr>
          <w:rFonts w:asciiTheme="minorHAnsi" w:hAnsiTheme="minorHAnsi" w:cstheme="minorHAnsi"/>
          <w:i/>
          <w:noProof/>
        </w:rPr>
        <w:t>Br J Haematol</w:t>
      </w:r>
      <w:r w:rsidRPr="00C002E4">
        <w:rPr>
          <w:rFonts w:asciiTheme="minorHAnsi" w:hAnsiTheme="minorHAnsi" w:cstheme="minorHAnsi"/>
          <w:noProof/>
        </w:rPr>
        <w:t xml:space="preserve"> 2010 November;151(3):265-72.</w:t>
      </w:r>
    </w:p>
    <w:p w14:paraId="2C3E0E77" w14:textId="3E6EA29C"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(22) </w:t>
      </w:r>
      <w:r w:rsidRPr="00C002E4">
        <w:rPr>
          <w:rFonts w:asciiTheme="minorHAnsi" w:hAnsiTheme="minorHAnsi" w:cstheme="minorHAnsi"/>
          <w:noProof/>
        </w:rPr>
        <w:tab/>
        <w:t xml:space="preserve">Thangarajh M, Yang G, Fuchs D, Ponisio MR, McKinstry RC, Jaju A, </w:t>
      </w:r>
      <w:r w:rsidR="00D86526" w:rsidRPr="00C002E4">
        <w:rPr>
          <w:rFonts w:asciiTheme="minorHAnsi" w:hAnsiTheme="minorHAnsi" w:cstheme="minorHAnsi"/>
          <w:noProof/>
        </w:rPr>
        <w:t>et al</w:t>
      </w:r>
      <w:r w:rsidRPr="00C002E4">
        <w:rPr>
          <w:rFonts w:asciiTheme="minorHAnsi" w:hAnsiTheme="minorHAnsi" w:cstheme="minorHAnsi"/>
          <w:noProof/>
        </w:rPr>
        <w:t xml:space="preserve">. Magnetic resonance angiography-defined intracranial vasculopathy is associated with silent cerebral infarcts and glucose-6-phosphate dehydrogenase mutation in children with sickle cell anaemia. </w:t>
      </w:r>
      <w:r w:rsidRPr="00C002E4">
        <w:rPr>
          <w:rFonts w:asciiTheme="minorHAnsi" w:hAnsiTheme="minorHAnsi" w:cstheme="minorHAnsi"/>
          <w:i/>
          <w:noProof/>
        </w:rPr>
        <w:t>Br J Haematol</w:t>
      </w:r>
      <w:r w:rsidRPr="00C002E4">
        <w:rPr>
          <w:rFonts w:asciiTheme="minorHAnsi" w:hAnsiTheme="minorHAnsi" w:cstheme="minorHAnsi"/>
          <w:noProof/>
        </w:rPr>
        <w:t xml:space="preserve"> 2012 November;159(3):352-9.</w:t>
      </w:r>
    </w:p>
    <w:p w14:paraId="5AAE0425" w14:textId="5D506A57" w:rsidR="0043153B" w:rsidRPr="00C002E4" w:rsidRDefault="0043153B" w:rsidP="002357E4">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(23) </w:t>
      </w:r>
      <w:r w:rsidRPr="00C002E4">
        <w:rPr>
          <w:rFonts w:asciiTheme="minorHAnsi" w:hAnsiTheme="minorHAnsi" w:cstheme="minorHAnsi"/>
          <w:noProof/>
        </w:rPr>
        <w:tab/>
      </w:r>
      <w:r w:rsidR="002357E4" w:rsidRPr="00C002E4">
        <w:rPr>
          <w:rFonts w:asciiTheme="minorHAnsi" w:hAnsiTheme="minorHAnsi" w:cstheme="minorHAnsi"/>
          <w:noProof/>
        </w:rPr>
        <w:t xml:space="preserve">Jordan LC, Roberts Williams DO, Rodeghier MJ, Covert Greene BV, Ponisio MR,Casella JF, </w:t>
      </w:r>
      <w:r w:rsidR="00D86526" w:rsidRPr="00C002E4">
        <w:rPr>
          <w:rFonts w:asciiTheme="minorHAnsi" w:hAnsiTheme="minorHAnsi" w:cstheme="minorHAnsi"/>
          <w:noProof/>
        </w:rPr>
        <w:t>et al</w:t>
      </w:r>
      <w:r w:rsidR="002357E4" w:rsidRPr="00C002E4">
        <w:rPr>
          <w:rFonts w:asciiTheme="minorHAnsi" w:hAnsiTheme="minorHAnsi" w:cstheme="minorHAnsi"/>
          <w:noProof/>
        </w:rPr>
        <w:t xml:space="preserve">. Children with sickle cell anemia with normal transcranial Doppler ultrasounds and </w:t>
      </w:r>
      <w:r w:rsidR="002357E4" w:rsidRPr="00C002E4">
        <w:rPr>
          <w:rFonts w:asciiTheme="minorHAnsi" w:hAnsiTheme="minorHAnsi" w:cstheme="minorHAnsi"/>
          <w:noProof/>
        </w:rPr>
        <w:lastRenderedPageBreak/>
        <w:t>without silent infarcts have a low incidence of new strokes. Am J Hematol. 2018 Jun;93(6):760-768.</w:t>
      </w:r>
    </w:p>
    <w:p w14:paraId="2AB4BE0B" w14:textId="71963A57"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(24) </w:t>
      </w:r>
      <w:r w:rsidRPr="00C002E4">
        <w:rPr>
          <w:rFonts w:asciiTheme="minorHAnsi" w:hAnsiTheme="minorHAnsi" w:cstheme="minorHAnsi"/>
          <w:noProof/>
        </w:rPr>
        <w:tab/>
        <w:t xml:space="preserve">Pegelow CH, Macklin EA, Moser FG, Wang WC, Bello JA, Miller ST, </w:t>
      </w:r>
      <w:r w:rsidR="00D86526" w:rsidRPr="00C002E4">
        <w:rPr>
          <w:rFonts w:asciiTheme="minorHAnsi" w:hAnsiTheme="minorHAnsi" w:cstheme="minorHAnsi"/>
          <w:noProof/>
        </w:rPr>
        <w:t>et al</w:t>
      </w:r>
      <w:r w:rsidRPr="00C002E4">
        <w:rPr>
          <w:rFonts w:asciiTheme="minorHAnsi" w:hAnsiTheme="minorHAnsi" w:cstheme="minorHAnsi"/>
          <w:noProof/>
        </w:rPr>
        <w:t xml:space="preserve">. Longitudinal changes in brain magnetic resonance imaging findings in children with sickle cell disease. </w:t>
      </w:r>
      <w:r w:rsidRPr="00C002E4">
        <w:rPr>
          <w:rFonts w:asciiTheme="minorHAnsi" w:hAnsiTheme="minorHAnsi" w:cstheme="minorHAnsi"/>
          <w:i/>
          <w:noProof/>
        </w:rPr>
        <w:t>Blood</w:t>
      </w:r>
      <w:r w:rsidRPr="00C002E4">
        <w:rPr>
          <w:rFonts w:asciiTheme="minorHAnsi" w:hAnsiTheme="minorHAnsi" w:cstheme="minorHAnsi"/>
          <w:noProof/>
        </w:rPr>
        <w:t xml:space="preserve"> 2002 April 15;99(8):3014-8.</w:t>
      </w:r>
    </w:p>
    <w:p w14:paraId="1730590C" w14:textId="5F5D1E00"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(25) </w:t>
      </w:r>
      <w:r w:rsidRPr="00C002E4">
        <w:rPr>
          <w:rFonts w:asciiTheme="minorHAnsi" w:hAnsiTheme="minorHAnsi" w:cstheme="minorHAnsi"/>
          <w:noProof/>
        </w:rPr>
        <w:tab/>
        <w:t xml:space="preserve">Abboud MR, Cure J, Granger S, Gallagher D, Hsu L, Wang W, </w:t>
      </w:r>
      <w:r w:rsidR="00D86526" w:rsidRPr="00C002E4">
        <w:rPr>
          <w:rFonts w:asciiTheme="minorHAnsi" w:hAnsiTheme="minorHAnsi" w:cstheme="minorHAnsi"/>
          <w:noProof/>
        </w:rPr>
        <w:t>et al</w:t>
      </w:r>
      <w:r w:rsidRPr="00C002E4">
        <w:rPr>
          <w:rFonts w:asciiTheme="minorHAnsi" w:hAnsiTheme="minorHAnsi" w:cstheme="minorHAnsi"/>
          <w:noProof/>
        </w:rPr>
        <w:t xml:space="preserve">. Magnetic resonance angiography in children with sickle cell disease and abnormal transcranial Doppler ultrasonography findings enrolled in the STOP study. </w:t>
      </w:r>
      <w:r w:rsidRPr="00C002E4">
        <w:rPr>
          <w:rFonts w:asciiTheme="minorHAnsi" w:hAnsiTheme="minorHAnsi" w:cstheme="minorHAnsi"/>
          <w:i/>
          <w:noProof/>
        </w:rPr>
        <w:t>Blood</w:t>
      </w:r>
      <w:r w:rsidRPr="00C002E4">
        <w:rPr>
          <w:rFonts w:asciiTheme="minorHAnsi" w:hAnsiTheme="minorHAnsi" w:cstheme="minorHAnsi"/>
          <w:noProof/>
        </w:rPr>
        <w:t xml:space="preserve"> 2004 April 1;103(7):2822-6.</w:t>
      </w:r>
    </w:p>
    <w:p w14:paraId="5C272F10" w14:textId="1297D69D"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(26) </w:t>
      </w:r>
      <w:r w:rsidRPr="00C002E4">
        <w:rPr>
          <w:rFonts w:asciiTheme="minorHAnsi" w:hAnsiTheme="minorHAnsi" w:cstheme="minorHAnsi"/>
          <w:noProof/>
        </w:rPr>
        <w:tab/>
        <w:t xml:space="preserve">Prengler M, Pavlakis SG, Boyd S, Connelly A, Calamante F, Chong WK, </w:t>
      </w:r>
      <w:r w:rsidR="00D86526" w:rsidRPr="00C002E4">
        <w:rPr>
          <w:rFonts w:asciiTheme="minorHAnsi" w:hAnsiTheme="minorHAnsi" w:cstheme="minorHAnsi"/>
          <w:noProof/>
        </w:rPr>
        <w:t>et al</w:t>
      </w:r>
      <w:r w:rsidRPr="00C002E4">
        <w:rPr>
          <w:rFonts w:asciiTheme="minorHAnsi" w:hAnsiTheme="minorHAnsi" w:cstheme="minorHAnsi"/>
          <w:noProof/>
        </w:rPr>
        <w:t xml:space="preserve">. Sickle cell disease: ischemia and seizures. </w:t>
      </w:r>
      <w:r w:rsidRPr="00C002E4">
        <w:rPr>
          <w:rFonts w:asciiTheme="minorHAnsi" w:hAnsiTheme="minorHAnsi" w:cstheme="minorHAnsi"/>
          <w:i/>
          <w:noProof/>
        </w:rPr>
        <w:t>Ann Neurol</w:t>
      </w:r>
      <w:r w:rsidRPr="00C002E4">
        <w:rPr>
          <w:rFonts w:asciiTheme="minorHAnsi" w:hAnsiTheme="minorHAnsi" w:cstheme="minorHAnsi"/>
          <w:noProof/>
        </w:rPr>
        <w:t xml:space="preserve"> 2005 August;58(2):290-302.</w:t>
      </w:r>
    </w:p>
    <w:p w14:paraId="262DE2C8" w14:textId="71D91A7C" w:rsidR="0043153B" w:rsidRPr="00C002E4" w:rsidRDefault="0043153B" w:rsidP="0043153B">
      <w:pPr>
        <w:tabs>
          <w:tab w:val="right" w:pos="540"/>
          <w:tab w:val="left" w:pos="720"/>
        </w:tabs>
        <w:spacing w:after="240"/>
        <w:ind w:left="720" w:hanging="720"/>
        <w:rPr>
          <w:rFonts w:asciiTheme="minorHAnsi" w:hAnsiTheme="minorHAnsi" w:cstheme="minorHAnsi"/>
          <w:noProof/>
        </w:rPr>
      </w:pPr>
      <w:r w:rsidRPr="00C002E4">
        <w:rPr>
          <w:rFonts w:asciiTheme="minorHAnsi" w:hAnsiTheme="minorHAnsi" w:cstheme="minorHAnsi"/>
          <w:noProof/>
        </w:rPr>
        <w:tab/>
        <w:t xml:space="preserve">(27) </w:t>
      </w:r>
      <w:r w:rsidRPr="00C002E4">
        <w:rPr>
          <w:rFonts w:asciiTheme="minorHAnsi" w:hAnsiTheme="minorHAnsi" w:cstheme="minorHAnsi"/>
          <w:noProof/>
        </w:rPr>
        <w:tab/>
        <w:t xml:space="preserve">Kinney TR, Sleeper LA, Wang WC, Zimmerman RA, Pegelow CH, Ohene-Frempong K, </w:t>
      </w:r>
      <w:r w:rsidR="00D86526" w:rsidRPr="00C002E4">
        <w:rPr>
          <w:rFonts w:asciiTheme="minorHAnsi" w:hAnsiTheme="minorHAnsi" w:cstheme="minorHAnsi"/>
          <w:noProof/>
        </w:rPr>
        <w:t>et al</w:t>
      </w:r>
      <w:r w:rsidRPr="00C002E4">
        <w:rPr>
          <w:rFonts w:asciiTheme="minorHAnsi" w:hAnsiTheme="minorHAnsi" w:cstheme="minorHAnsi"/>
          <w:noProof/>
        </w:rPr>
        <w:t xml:space="preserve">. Silent cerebral infarcts in sickle cell anemia: a risk factor analysis. The Cooperative Study of Sickle Cell Disease. </w:t>
      </w:r>
      <w:r w:rsidRPr="00C002E4">
        <w:rPr>
          <w:rFonts w:asciiTheme="minorHAnsi" w:hAnsiTheme="minorHAnsi" w:cstheme="minorHAnsi"/>
          <w:i/>
          <w:noProof/>
        </w:rPr>
        <w:t>Pediatrics</w:t>
      </w:r>
      <w:r w:rsidRPr="00C002E4">
        <w:rPr>
          <w:rFonts w:asciiTheme="minorHAnsi" w:hAnsiTheme="minorHAnsi" w:cstheme="minorHAnsi"/>
          <w:noProof/>
        </w:rPr>
        <w:t xml:space="preserve"> 1999 March;103(3):640-5.</w:t>
      </w:r>
    </w:p>
    <w:p w14:paraId="48F8559A" w14:textId="6AC51B7C" w:rsidR="007C68D7" w:rsidRPr="00C002E4" w:rsidRDefault="0043153B" w:rsidP="007C68D7">
      <w:pPr>
        <w:tabs>
          <w:tab w:val="right" w:pos="540"/>
          <w:tab w:val="left" w:pos="720"/>
        </w:tabs>
        <w:spacing w:after="240"/>
        <w:ind w:left="720" w:hanging="720"/>
        <w:rPr>
          <w:rFonts w:asciiTheme="minorHAnsi" w:hAnsiTheme="minorHAnsi" w:cstheme="minorHAnsi"/>
          <w:noProof/>
        </w:rPr>
      </w:pPr>
      <w:bookmarkStart w:id="6" w:name="_Hlk521861487"/>
      <w:r w:rsidRPr="00C002E4">
        <w:rPr>
          <w:rFonts w:asciiTheme="minorHAnsi" w:hAnsiTheme="minorHAnsi" w:cstheme="minorHAnsi"/>
          <w:noProof/>
        </w:rPr>
        <w:tab/>
        <w:t>(28)</w:t>
      </w:r>
      <w:bookmarkEnd w:id="6"/>
      <w:r w:rsidRPr="00C002E4">
        <w:rPr>
          <w:rFonts w:asciiTheme="minorHAnsi" w:hAnsiTheme="minorHAnsi" w:cstheme="minorHAnsi"/>
          <w:noProof/>
        </w:rPr>
        <w:t xml:space="preserve"> </w:t>
      </w:r>
      <w:r w:rsidRPr="00C002E4">
        <w:rPr>
          <w:rFonts w:asciiTheme="minorHAnsi" w:hAnsiTheme="minorHAnsi" w:cstheme="minorHAnsi"/>
          <w:noProof/>
        </w:rPr>
        <w:tab/>
      </w:r>
      <w:r w:rsidR="007C68D7" w:rsidRPr="00C002E4">
        <w:rPr>
          <w:rFonts w:asciiTheme="minorHAnsi" w:hAnsiTheme="minorHAnsi" w:cstheme="minorHAnsi"/>
          <w:noProof/>
        </w:rPr>
        <w:t xml:space="preserve">Makani J, Cox SE, Soka D, Komba AN, Oruo J, Mwamtemi H, </w:t>
      </w:r>
      <w:r w:rsidR="00D86526" w:rsidRPr="00C002E4">
        <w:rPr>
          <w:rFonts w:asciiTheme="minorHAnsi" w:hAnsiTheme="minorHAnsi" w:cstheme="minorHAnsi"/>
          <w:noProof/>
        </w:rPr>
        <w:t>et al</w:t>
      </w:r>
      <w:r w:rsidR="007C68D7" w:rsidRPr="00C002E4">
        <w:rPr>
          <w:rFonts w:asciiTheme="minorHAnsi" w:hAnsiTheme="minorHAnsi" w:cstheme="minorHAnsi"/>
          <w:noProof/>
        </w:rPr>
        <w:t xml:space="preserve">. Mortality in sickle cell anemia in Africa: a prospective cohort study in Tanzania. </w:t>
      </w:r>
      <w:r w:rsidR="007C68D7" w:rsidRPr="00C002E4">
        <w:rPr>
          <w:rFonts w:asciiTheme="minorHAnsi" w:hAnsiTheme="minorHAnsi" w:cstheme="minorHAnsi"/>
          <w:i/>
          <w:noProof/>
        </w:rPr>
        <w:t>PLoS One</w:t>
      </w:r>
      <w:r w:rsidR="007C68D7" w:rsidRPr="00C002E4">
        <w:rPr>
          <w:rFonts w:asciiTheme="minorHAnsi" w:hAnsiTheme="minorHAnsi" w:cstheme="minorHAnsi"/>
          <w:noProof/>
        </w:rPr>
        <w:t xml:space="preserve"> 2011;6(2):e14699.</w:t>
      </w:r>
    </w:p>
    <w:p w14:paraId="23616456" w14:textId="77777777" w:rsidR="001F7B29" w:rsidRPr="00C002E4" w:rsidRDefault="007C68D7" w:rsidP="001F7B29">
      <w:pPr>
        <w:tabs>
          <w:tab w:val="right" w:pos="540"/>
          <w:tab w:val="left" w:pos="720"/>
        </w:tabs>
        <w:ind w:left="720" w:hanging="720"/>
        <w:rPr>
          <w:rFonts w:asciiTheme="minorHAnsi" w:hAnsiTheme="minorHAnsi" w:cstheme="minorHAnsi"/>
          <w:noProof/>
        </w:rPr>
      </w:pPr>
      <w:r w:rsidRPr="00C002E4">
        <w:rPr>
          <w:rFonts w:asciiTheme="minorHAnsi" w:hAnsiTheme="minorHAnsi" w:cstheme="minorHAnsi"/>
          <w:noProof/>
        </w:rPr>
        <w:tab/>
        <w:t xml:space="preserve">  (29)    </w:t>
      </w:r>
      <w:r w:rsidR="0043153B" w:rsidRPr="00C002E4">
        <w:rPr>
          <w:rFonts w:asciiTheme="minorHAnsi" w:hAnsiTheme="minorHAnsi" w:cstheme="minorHAnsi"/>
          <w:noProof/>
        </w:rPr>
        <w:t xml:space="preserve">Liem RI, Liu J, Gordon MO, Vendt BA, McKinstry RC, III, Kraut MA, Strouse JJ, Ball WS, DeBaun MR. Reproducibility of detecting silent cerebral infarcts in pediatric sickle cell </w:t>
      </w:r>
      <w:bookmarkStart w:id="7" w:name="_GoBack"/>
      <w:r w:rsidR="0043153B" w:rsidRPr="00C002E4">
        <w:rPr>
          <w:rFonts w:asciiTheme="minorHAnsi" w:hAnsiTheme="minorHAnsi" w:cstheme="minorHAnsi"/>
          <w:noProof/>
        </w:rPr>
        <w:t xml:space="preserve">anemia. </w:t>
      </w:r>
      <w:r w:rsidR="0043153B" w:rsidRPr="00C002E4">
        <w:rPr>
          <w:rFonts w:asciiTheme="minorHAnsi" w:hAnsiTheme="minorHAnsi" w:cstheme="minorHAnsi"/>
          <w:i/>
          <w:noProof/>
        </w:rPr>
        <w:t>J Child Neurol</w:t>
      </w:r>
      <w:r w:rsidR="0043153B" w:rsidRPr="00C002E4">
        <w:rPr>
          <w:rFonts w:asciiTheme="minorHAnsi" w:hAnsiTheme="minorHAnsi" w:cstheme="minorHAnsi"/>
          <w:noProof/>
        </w:rPr>
        <w:t xml:space="preserve"> 2014 December;29(12):1685-91.</w:t>
      </w:r>
    </w:p>
    <w:bookmarkEnd w:id="7"/>
    <w:p w14:paraId="0DD4BA8C" w14:textId="77777777" w:rsidR="001F7B29" w:rsidRPr="00C002E4" w:rsidRDefault="001F7B29" w:rsidP="001F7B29">
      <w:pPr>
        <w:tabs>
          <w:tab w:val="right" w:pos="540"/>
          <w:tab w:val="left" w:pos="720"/>
        </w:tabs>
        <w:ind w:left="720" w:hanging="720"/>
        <w:rPr>
          <w:rFonts w:asciiTheme="minorHAnsi" w:hAnsiTheme="minorHAnsi" w:cstheme="minorHAnsi"/>
          <w:noProof/>
        </w:rPr>
      </w:pPr>
    </w:p>
    <w:p w14:paraId="20D5B672" w14:textId="6E72C96F" w:rsidR="001F7B29" w:rsidRPr="00C002E4" w:rsidRDefault="009B719A" w:rsidP="009B719A">
      <w:pPr>
        <w:tabs>
          <w:tab w:val="right" w:pos="540"/>
          <w:tab w:val="left" w:pos="720"/>
        </w:tabs>
        <w:ind w:left="720" w:hanging="720"/>
        <w:rPr>
          <w:rFonts w:asciiTheme="minorHAnsi" w:hAnsiTheme="minorHAnsi" w:cstheme="minorHAnsi"/>
          <w:noProof/>
        </w:rPr>
      </w:pPr>
      <w:r w:rsidRPr="00C002E4">
        <w:rPr>
          <w:rFonts w:asciiTheme="minorHAnsi" w:hAnsiTheme="minorHAnsi" w:cstheme="minorHAnsi"/>
          <w:noProof/>
        </w:rPr>
        <w:t xml:space="preserve"> (30)</w:t>
      </w:r>
      <w:r w:rsidRPr="00C002E4">
        <w:rPr>
          <w:rFonts w:asciiTheme="minorHAnsi" w:hAnsiTheme="minorHAnsi" w:cstheme="minorHAnsi"/>
          <w:noProof/>
        </w:rPr>
        <w:tab/>
      </w:r>
      <w:r w:rsidRPr="00C002E4">
        <w:rPr>
          <w:rFonts w:asciiTheme="minorHAnsi" w:hAnsiTheme="minorHAnsi" w:cstheme="minorHAnsi"/>
          <w:noProof/>
        </w:rPr>
        <w:tab/>
      </w:r>
      <w:r w:rsidR="001F7B29" w:rsidRPr="00C002E4">
        <w:rPr>
          <w:rFonts w:asciiTheme="minorHAnsi" w:hAnsiTheme="minorHAnsi" w:cstheme="minorHAnsi"/>
          <w:noProof/>
        </w:rPr>
        <w:t xml:space="preserve">Casella JF, King AA, Barton B, White DA, Noetzel MJ, Ichord RN, </w:t>
      </w:r>
      <w:r w:rsidR="00D86526" w:rsidRPr="00C002E4">
        <w:rPr>
          <w:rFonts w:asciiTheme="minorHAnsi" w:hAnsiTheme="minorHAnsi" w:cstheme="minorHAnsi"/>
          <w:noProof/>
        </w:rPr>
        <w:t>et al</w:t>
      </w:r>
      <w:r w:rsidR="001F7B29" w:rsidRPr="00C002E4">
        <w:rPr>
          <w:rFonts w:asciiTheme="minorHAnsi" w:hAnsiTheme="minorHAnsi" w:cstheme="minorHAnsi"/>
          <w:noProof/>
        </w:rPr>
        <w:t>. Design of the silent cerebral infarct transfusion</w:t>
      </w:r>
      <w:r w:rsidRPr="00C002E4">
        <w:rPr>
          <w:rFonts w:asciiTheme="minorHAnsi" w:hAnsiTheme="minorHAnsi" w:cstheme="minorHAnsi"/>
          <w:noProof/>
        </w:rPr>
        <w:t xml:space="preserve"> </w:t>
      </w:r>
      <w:r w:rsidR="001F7B29" w:rsidRPr="00C002E4">
        <w:rPr>
          <w:rFonts w:asciiTheme="minorHAnsi" w:hAnsiTheme="minorHAnsi" w:cstheme="minorHAnsi"/>
          <w:noProof/>
        </w:rPr>
        <w:t>(SIT) trial. Pediatr Hematol Oncol. 2010 Mar;27(2):69-89.</w:t>
      </w:r>
    </w:p>
    <w:p w14:paraId="55F439A6" w14:textId="4A1FB3D0" w:rsidR="0043153B" w:rsidRPr="00C002E4" w:rsidRDefault="0043153B" w:rsidP="0043153B">
      <w:pPr>
        <w:tabs>
          <w:tab w:val="right" w:pos="540"/>
          <w:tab w:val="left" w:pos="720"/>
        </w:tabs>
        <w:ind w:left="720" w:hanging="720"/>
        <w:rPr>
          <w:rFonts w:asciiTheme="minorHAnsi" w:hAnsiTheme="minorHAnsi" w:cstheme="minorHAnsi"/>
          <w:noProof/>
        </w:rPr>
      </w:pPr>
    </w:p>
    <w:p w14:paraId="6D5ECFFF" w14:textId="606C8227" w:rsidR="00FE1536" w:rsidRPr="0043153B" w:rsidRDefault="009F67ED">
      <w:pPr>
        <w:spacing w:after="200" w:line="276" w:lineRule="auto"/>
        <w:rPr>
          <w:rFonts w:asciiTheme="minorHAnsi" w:hAnsiTheme="minorHAnsi" w:cstheme="minorHAnsi"/>
        </w:rPr>
      </w:pPr>
      <w:r w:rsidRPr="00C002E4">
        <w:rPr>
          <w:rFonts w:asciiTheme="minorHAnsi" w:hAnsiTheme="minorHAnsi" w:cstheme="minorHAnsi"/>
        </w:rPr>
        <w:fldChar w:fldCharType="end"/>
      </w:r>
    </w:p>
    <w:sectPr w:rsidR="00FE1536" w:rsidRPr="0043153B" w:rsidSect="007366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9324" w14:textId="77777777" w:rsidR="00D63362" w:rsidRDefault="00D63362" w:rsidP="00363353">
      <w:r>
        <w:separator/>
      </w:r>
    </w:p>
  </w:endnote>
  <w:endnote w:type="continuationSeparator" w:id="0">
    <w:p w14:paraId="698CFD5A" w14:textId="77777777" w:rsidR="00D63362" w:rsidRDefault="00D63362" w:rsidP="003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A677" w14:textId="566CDA1C" w:rsidR="001C79D0" w:rsidRDefault="001C79D0">
    <w:pPr>
      <w:pStyle w:val="Footer"/>
      <w:jc w:val="right"/>
    </w:pPr>
  </w:p>
  <w:p w14:paraId="0A2DE758" w14:textId="77777777" w:rsidR="001C79D0" w:rsidRDefault="001C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EF1C" w14:textId="77777777" w:rsidR="00D63362" w:rsidRDefault="00D63362" w:rsidP="00363353">
      <w:r>
        <w:separator/>
      </w:r>
    </w:p>
  </w:footnote>
  <w:footnote w:type="continuationSeparator" w:id="0">
    <w:p w14:paraId="79CF95C9" w14:textId="77777777" w:rsidR="00D63362" w:rsidRDefault="00D63362" w:rsidP="0036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56335"/>
      <w:docPartObj>
        <w:docPartGallery w:val="Page Numbers (Top of Page)"/>
        <w:docPartUnique/>
      </w:docPartObj>
    </w:sdtPr>
    <w:sdtEndPr>
      <w:rPr>
        <w:noProof/>
      </w:rPr>
    </w:sdtEndPr>
    <w:sdtContent>
      <w:p w14:paraId="2A5DA2F0" w14:textId="48AB7D58" w:rsidR="001C79D0" w:rsidRDefault="001C79D0">
        <w:pPr>
          <w:pStyle w:val="Header"/>
          <w:jc w:val="right"/>
        </w:pPr>
        <w:r>
          <w:t xml:space="preserve">Kija et al </w:t>
        </w:r>
        <w:r>
          <w:fldChar w:fldCharType="begin"/>
        </w:r>
        <w:r>
          <w:instrText xml:space="preserve"> PAGE   \* MERGEFORMAT </w:instrText>
        </w:r>
        <w:r>
          <w:fldChar w:fldCharType="separate"/>
        </w:r>
        <w:r>
          <w:rPr>
            <w:noProof/>
          </w:rPr>
          <w:t>2</w:t>
        </w:r>
        <w:r>
          <w:rPr>
            <w:noProof/>
          </w:rPr>
          <w:fldChar w:fldCharType="end"/>
        </w:r>
      </w:p>
    </w:sdtContent>
  </w:sdt>
  <w:p w14:paraId="33E8B305" w14:textId="4D469B47" w:rsidR="001C79D0" w:rsidRPr="00FA4987" w:rsidRDefault="001C79D0" w:rsidP="00FA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FC0"/>
    <w:multiLevelType w:val="hybridMultilevel"/>
    <w:tmpl w:val="CDA60B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9595C"/>
    <w:multiLevelType w:val="hybridMultilevel"/>
    <w:tmpl w:val="B8D4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7C0F"/>
    <w:multiLevelType w:val="hybridMultilevel"/>
    <w:tmpl w:val="5C7EBB12"/>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07CC53B5"/>
    <w:multiLevelType w:val="hybridMultilevel"/>
    <w:tmpl w:val="029EDED0"/>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4" w15:restartNumberingAfterBreak="0">
    <w:nsid w:val="0BC53C81"/>
    <w:multiLevelType w:val="hybridMultilevel"/>
    <w:tmpl w:val="D07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6E62"/>
    <w:multiLevelType w:val="hybridMultilevel"/>
    <w:tmpl w:val="E71498A8"/>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15:restartNumberingAfterBreak="0">
    <w:nsid w:val="11C85179"/>
    <w:multiLevelType w:val="hybridMultilevel"/>
    <w:tmpl w:val="D1507986"/>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15:restartNumberingAfterBreak="0">
    <w:nsid w:val="131374D9"/>
    <w:multiLevelType w:val="hybridMultilevel"/>
    <w:tmpl w:val="DDD0F1F0"/>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35F687E"/>
    <w:multiLevelType w:val="hybridMultilevel"/>
    <w:tmpl w:val="EAA43C9E"/>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145828BE"/>
    <w:multiLevelType w:val="multilevel"/>
    <w:tmpl w:val="9D042EF4"/>
    <w:lvl w:ilvl="0">
      <w:start w:val="1"/>
      <w:numFmt w:val="decimal"/>
      <w:lvlText w:val="%1."/>
      <w:lvlJc w:val="left"/>
      <w:pPr>
        <w:ind w:left="810" w:hanging="360"/>
      </w:pPr>
      <w:rPr>
        <w:b w:val="0"/>
      </w:rPr>
    </w:lvl>
    <w:lvl w:ilvl="1">
      <w:start w:val="13"/>
      <w:numFmt w:val="decimal"/>
      <w:isLgl/>
      <w:lvlText w:val="%1.%2"/>
      <w:lvlJc w:val="left"/>
      <w:pPr>
        <w:ind w:left="915" w:hanging="46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0" w15:restartNumberingAfterBreak="0">
    <w:nsid w:val="164333C4"/>
    <w:multiLevelType w:val="hybridMultilevel"/>
    <w:tmpl w:val="23EED354"/>
    <w:lvl w:ilvl="0" w:tplc="D9984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75354"/>
    <w:multiLevelType w:val="hybridMultilevel"/>
    <w:tmpl w:val="1D1C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F0075"/>
    <w:multiLevelType w:val="hybridMultilevel"/>
    <w:tmpl w:val="5D223E0E"/>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3" w15:restartNumberingAfterBreak="0">
    <w:nsid w:val="2D246D90"/>
    <w:multiLevelType w:val="hybridMultilevel"/>
    <w:tmpl w:val="065C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61E37"/>
    <w:multiLevelType w:val="hybridMultilevel"/>
    <w:tmpl w:val="0736E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22AEA"/>
    <w:multiLevelType w:val="hybridMultilevel"/>
    <w:tmpl w:val="15F4A718"/>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3A16110B"/>
    <w:multiLevelType w:val="hybridMultilevel"/>
    <w:tmpl w:val="40CA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28B7"/>
    <w:multiLevelType w:val="hybridMultilevel"/>
    <w:tmpl w:val="D1507986"/>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45F042A4"/>
    <w:multiLevelType w:val="hybridMultilevel"/>
    <w:tmpl w:val="826CCDC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E4F7746"/>
    <w:multiLevelType w:val="hybridMultilevel"/>
    <w:tmpl w:val="07ACD2A0"/>
    <w:lvl w:ilvl="0" w:tplc="04090017">
      <w:start w:val="1"/>
      <w:numFmt w:val="lowerLetter"/>
      <w:lvlText w:val="%1)"/>
      <w:lvlJc w:val="left"/>
      <w:pPr>
        <w:tabs>
          <w:tab w:val="num" w:pos="1728"/>
        </w:tabs>
        <w:ind w:left="1728" w:hanging="360"/>
      </w:pPr>
      <w:rPr>
        <w:b w:val="0"/>
        <w:bCs w:val="0"/>
        <w:sz w:val="24"/>
        <w:szCs w:val="24"/>
      </w:rPr>
    </w:lvl>
    <w:lvl w:ilvl="1" w:tplc="0409000F">
      <w:start w:val="1"/>
      <w:numFmt w:val="decimal"/>
      <w:lvlText w:val="%2."/>
      <w:lvlJc w:val="left"/>
      <w:pPr>
        <w:tabs>
          <w:tab w:val="num" w:pos="2448"/>
        </w:tabs>
        <w:ind w:left="2448" w:hanging="360"/>
      </w:pPr>
      <w:rPr>
        <w:b w:val="0"/>
        <w:bCs w:val="0"/>
        <w:sz w:val="24"/>
        <w:szCs w:val="24"/>
      </w:r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start w:val="1"/>
      <w:numFmt w:val="decimal"/>
      <w:lvlText w:val="%7."/>
      <w:lvlJc w:val="left"/>
      <w:pPr>
        <w:tabs>
          <w:tab w:val="num" w:pos="6048"/>
        </w:tabs>
        <w:ind w:left="6048" w:hanging="360"/>
      </w:pPr>
    </w:lvl>
    <w:lvl w:ilvl="7" w:tplc="04090019">
      <w:start w:val="1"/>
      <w:numFmt w:val="lowerLetter"/>
      <w:lvlText w:val="%8."/>
      <w:lvlJc w:val="left"/>
      <w:pPr>
        <w:tabs>
          <w:tab w:val="num" w:pos="6768"/>
        </w:tabs>
        <w:ind w:left="6768" w:hanging="360"/>
      </w:pPr>
    </w:lvl>
    <w:lvl w:ilvl="8" w:tplc="0409001B">
      <w:start w:val="1"/>
      <w:numFmt w:val="lowerRoman"/>
      <w:lvlText w:val="%9."/>
      <w:lvlJc w:val="right"/>
      <w:pPr>
        <w:tabs>
          <w:tab w:val="num" w:pos="7488"/>
        </w:tabs>
        <w:ind w:left="7488" w:hanging="180"/>
      </w:pPr>
    </w:lvl>
  </w:abstractNum>
  <w:abstractNum w:abstractNumId="20" w15:restartNumberingAfterBreak="0">
    <w:nsid w:val="4EA852DF"/>
    <w:multiLevelType w:val="hybridMultilevel"/>
    <w:tmpl w:val="0382DD8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5395557F"/>
    <w:multiLevelType w:val="hybridMultilevel"/>
    <w:tmpl w:val="5C20A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F4682"/>
    <w:multiLevelType w:val="hybridMultilevel"/>
    <w:tmpl w:val="4F6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31207"/>
    <w:multiLevelType w:val="hybridMultilevel"/>
    <w:tmpl w:val="84309474"/>
    <w:lvl w:ilvl="0" w:tplc="42809D3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C5771"/>
    <w:multiLevelType w:val="hybridMultilevel"/>
    <w:tmpl w:val="BEE4C976"/>
    <w:lvl w:ilvl="0" w:tplc="04090017">
      <w:start w:val="1"/>
      <w:numFmt w:val="lowerLetter"/>
      <w:lvlText w:val="%1)"/>
      <w:lvlJc w:val="left"/>
      <w:pPr>
        <w:ind w:left="1728" w:hanging="360"/>
      </w:pPr>
      <w:rPr>
        <w:b w:val="0"/>
        <w:bCs w:val="0"/>
        <w:sz w:val="24"/>
        <w:szCs w:val="24"/>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60A30996"/>
    <w:multiLevelType w:val="hybridMultilevel"/>
    <w:tmpl w:val="A0BE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D2635"/>
    <w:multiLevelType w:val="hybridMultilevel"/>
    <w:tmpl w:val="9F4E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161B1"/>
    <w:multiLevelType w:val="hybridMultilevel"/>
    <w:tmpl w:val="FC50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E6797"/>
    <w:multiLevelType w:val="hybridMultilevel"/>
    <w:tmpl w:val="D1507986"/>
    <w:lvl w:ilvl="0" w:tplc="04090017">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9" w15:restartNumberingAfterBreak="0">
    <w:nsid w:val="784410AE"/>
    <w:multiLevelType w:val="hybridMultilevel"/>
    <w:tmpl w:val="1B78137A"/>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7B5304DA"/>
    <w:multiLevelType w:val="hybridMultilevel"/>
    <w:tmpl w:val="992EFDDA"/>
    <w:lvl w:ilvl="0" w:tplc="42809D3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066F0"/>
    <w:multiLevelType w:val="hybridMultilevel"/>
    <w:tmpl w:val="496C2808"/>
    <w:lvl w:ilvl="0" w:tplc="EAC055FA">
      <w:start w:val="1"/>
      <w:numFmt w:val="decimal"/>
      <w:lvlText w:val="%1."/>
      <w:lvlJc w:val="left"/>
      <w:pPr>
        <w:tabs>
          <w:tab w:val="num" w:pos="1008"/>
        </w:tabs>
        <w:ind w:left="1008" w:hanging="360"/>
      </w:pPr>
      <w:rPr>
        <w:b w:val="0"/>
        <w:bCs w:val="0"/>
        <w:sz w:val="24"/>
        <w:szCs w:val="24"/>
      </w:rPr>
    </w:lvl>
    <w:lvl w:ilvl="1" w:tplc="0409000F">
      <w:start w:val="1"/>
      <w:numFmt w:val="decimal"/>
      <w:lvlText w:val="%2."/>
      <w:lvlJc w:val="left"/>
      <w:pPr>
        <w:tabs>
          <w:tab w:val="num" w:pos="1728"/>
        </w:tabs>
        <w:ind w:left="1728" w:hanging="360"/>
      </w:pPr>
      <w:rPr>
        <w:b w:val="0"/>
        <w:bCs w:val="0"/>
        <w:sz w:val="24"/>
        <w:szCs w:val="24"/>
      </w:rPr>
    </w:lvl>
    <w:lvl w:ilvl="2" w:tplc="0409001B">
      <w:start w:val="1"/>
      <w:numFmt w:val="lowerRoman"/>
      <w:lvlText w:val="%3."/>
      <w:lvlJc w:val="right"/>
      <w:pPr>
        <w:tabs>
          <w:tab w:val="num" w:pos="2448"/>
        </w:tabs>
        <w:ind w:left="2448" w:hanging="180"/>
      </w:pPr>
    </w:lvl>
    <w:lvl w:ilvl="3" w:tplc="0409000F">
      <w:start w:val="1"/>
      <w:numFmt w:val="decimal"/>
      <w:lvlText w:val="%4."/>
      <w:lvlJc w:val="left"/>
      <w:pPr>
        <w:tabs>
          <w:tab w:val="num" w:pos="3168"/>
        </w:tabs>
        <w:ind w:left="3168" w:hanging="360"/>
      </w:pPr>
    </w:lvl>
    <w:lvl w:ilvl="4" w:tplc="04090019">
      <w:start w:val="1"/>
      <w:numFmt w:val="lowerLetter"/>
      <w:lvlText w:val="%5."/>
      <w:lvlJc w:val="left"/>
      <w:pPr>
        <w:tabs>
          <w:tab w:val="num" w:pos="3888"/>
        </w:tabs>
        <w:ind w:left="3888" w:hanging="360"/>
      </w:pPr>
    </w:lvl>
    <w:lvl w:ilvl="5" w:tplc="0409001B">
      <w:start w:val="1"/>
      <w:numFmt w:val="lowerRoman"/>
      <w:lvlText w:val="%6."/>
      <w:lvlJc w:val="right"/>
      <w:pPr>
        <w:tabs>
          <w:tab w:val="num" w:pos="4608"/>
        </w:tabs>
        <w:ind w:left="4608" w:hanging="180"/>
      </w:pPr>
    </w:lvl>
    <w:lvl w:ilvl="6" w:tplc="0409000F">
      <w:start w:val="1"/>
      <w:numFmt w:val="decimal"/>
      <w:lvlText w:val="%7."/>
      <w:lvlJc w:val="left"/>
      <w:pPr>
        <w:tabs>
          <w:tab w:val="num" w:pos="5328"/>
        </w:tabs>
        <w:ind w:left="5328" w:hanging="360"/>
      </w:pPr>
    </w:lvl>
    <w:lvl w:ilvl="7" w:tplc="04090019">
      <w:start w:val="1"/>
      <w:numFmt w:val="lowerLetter"/>
      <w:lvlText w:val="%8."/>
      <w:lvlJc w:val="left"/>
      <w:pPr>
        <w:tabs>
          <w:tab w:val="num" w:pos="6048"/>
        </w:tabs>
        <w:ind w:left="6048" w:hanging="360"/>
      </w:pPr>
    </w:lvl>
    <w:lvl w:ilvl="8" w:tplc="0409001B">
      <w:start w:val="1"/>
      <w:numFmt w:val="lowerRoman"/>
      <w:lvlText w:val="%9."/>
      <w:lvlJc w:val="right"/>
      <w:pPr>
        <w:tabs>
          <w:tab w:val="num" w:pos="6768"/>
        </w:tabs>
        <w:ind w:left="6768" w:hanging="180"/>
      </w:pPr>
    </w:lvl>
  </w:abstractNum>
  <w:num w:numId="1">
    <w:abstractNumId w:val="1"/>
  </w:num>
  <w:num w:numId="2">
    <w:abstractNumId w:val="30"/>
  </w:num>
  <w:num w:numId="3">
    <w:abstractNumId w:val="23"/>
  </w:num>
  <w:num w:numId="4">
    <w:abstractNumId w:val="27"/>
  </w:num>
  <w:num w:numId="5">
    <w:abstractNumId w:val="9"/>
  </w:num>
  <w:num w:numId="6">
    <w:abstractNumId w:val="26"/>
  </w:num>
  <w:num w:numId="7">
    <w:abstractNumId w:val="31"/>
  </w:num>
  <w:num w:numId="8">
    <w:abstractNumId w:val="5"/>
  </w:num>
  <w:num w:numId="9">
    <w:abstractNumId w:val="3"/>
  </w:num>
  <w:num w:numId="10">
    <w:abstractNumId w:val="19"/>
  </w:num>
  <w:num w:numId="11">
    <w:abstractNumId w:val="8"/>
  </w:num>
  <w:num w:numId="12">
    <w:abstractNumId w:val="29"/>
  </w:num>
  <w:num w:numId="13">
    <w:abstractNumId w:val="20"/>
  </w:num>
  <w:num w:numId="14">
    <w:abstractNumId w:val="12"/>
  </w:num>
  <w:num w:numId="15">
    <w:abstractNumId w:val="15"/>
  </w:num>
  <w:num w:numId="16">
    <w:abstractNumId w:val="28"/>
  </w:num>
  <w:num w:numId="17">
    <w:abstractNumId w:val="7"/>
  </w:num>
  <w:num w:numId="18">
    <w:abstractNumId w:val="24"/>
  </w:num>
  <w:num w:numId="19">
    <w:abstractNumId w:val="2"/>
  </w:num>
  <w:num w:numId="20">
    <w:abstractNumId w:val="18"/>
  </w:num>
  <w:num w:numId="21">
    <w:abstractNumId w:val="16"/>
  </w:num>
  <w:num w:numId="22">
    <w:abstractNumId w:val="14"/>
  </w:num>
  <w:num w:numId="23">
    <w:abstractNumId w:val="22"/>
  </w:num>
  <w:num w:numId="24">
    <w:abstractNumId w:val="13"/>
  </w:num>
  <w:num w:numId="25">
    <w:abstractNumId w:val="21"/>
  </w:num>
  <w:num w:numId="26">
    <w:abstractNumId w:val="6"/>
  </w:num>
  <w:num w:numId="27">
    <w:abstractNumId w:val="17"/>
  </w:num>
  <w:num w:numId="28">
    <w:abstractNumId w:val="11"/>
  </w:num>
  <w:num w:numId="29">
    <w:abstractNumId w:val="25"/>
  </w:num>
  <w:num w:numId="30">
    <w:abstractNumId w:val="10"/>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wadp92t2zza5e2dpbvd2xyrdexwss0ppf0&quot;&gt;crjcn-Saved-Saved&lt;record-ids&gt;&lt;item&gt;50&lt;/item&gt;&lt;item&gt;58&lt;/item&gt;&lt;item&gt;83&lt;/item&gt;&lt;item&gt;16075&lt;/item&gt;&lt;item&gt;18937&lt;/item&gt;&lt;item&gt;18950&lt;/item&gt;&lt;item&gt;18978&lt;/item&gt;&lt;item&gt;19149&lt;/item&gt;&lt;item&gt;19362&lt;/item&gt;&lt;item&gt;19946&lt;/item&gt;&lt;item&gt;20001&lt;/item&gt;&lt;item&gt;20033&lt;/item&gt;&lt;item&gt;20034&lt;/item&gt;&lt;item&gt;20182&lt;/item&gt;&lt;item&gt;20383&lt;/item&gt;&lt;item&gt;20944&lt;/item&gt;&lt;item&gt;20945&lt;/item&gt;&lt;item&gt;21936&lt;/item&gt;&lt;item&gt;22806&lt;/item&gt;&lt;item&gt;22823&lt;/item&gt;&lt;item&gt;23077&lt;/item&gt;&lt;item&gt;23080&lt;/item&gt;&lt;item&gt;23087&lt;/item&gt;&lt;item&gt;26525&lt;/item&gt;&lt;item&gt;26699&lt;/item&gt;&lt;item&gt;26708&lt;/item&gt;&lt;item&gt;26726&lt;/item&gt;&lt;item&gt;26728&lt;/item&gt;&lt;item&gt;28759&lt;/item&gt;&lt;item&gt;33750&lt;/item&gt;&lt;item&gt;36261&lt;/item&gt;&lt;item&gt;39995&lt;/item&gt;&lt;item&gt;39996&lt;/item&gt;&lt;item&gt;45026&lt;/item&gt;&lt;item&gt;45898&lt;/item&gt;&lt;item&gt;46561&lt;/item&gt;&lt;item&gt;46723&lt;/item&gt;&lt;item&gt;47738&lt;/item&gt;&lt;item&gt;50646&lt;/item&gt;&lt;item&gt;53672&lt;/item&gt;&lt;item&gt;53695&lt;/item&gt;&lt;item&gt;55155&lt;/item&gt;&lt;/record-ids&gt;&lt;/item&gt;&lt;/Libraries&gt;"/>
    <w:docVar w:name="REFMGR.InstantFormat" w:val="&lt;ENInstantFormat&gt;&lt;Enabled&gt;0&lt;/Enabled&gt;&lt;ScanUnformatted&gt;1&lt;/ScanUnformatted&gt;&lt;ScanChanges&gt;1&lt;/ScanChanges&gt;&lt;/ENInstantFormat&gt;"/>
    <w:docVar w:name="REFMGR.Layout" w:val="&lt;ENLayout&gt;&lt;Style&gt;Strok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dward&lt;/item&gt;&lt;/Libraries&gt;&lt;/ENLibraries&gt;"/>
  </w:docVars>
  <w:rsids>
    <w:rsidRoot w:val="00792108"/>
    <w:rsid w:val="000014F8"/>
    <w:rsid w:val="00002B35"/>
    <w:rsid w:val="00004E5C"/>
    <w:rsid w:val="000052A0"/>
    <w:rsid w:val="000056EC"/>
    <w:rsid w:val="00005BFA"/>
    <w:rsid w:val="000062D5"/>
    <w:rsid w:val="0000733D"/>
    <w:rsid w:val="00010B56"/>
    <w:rsid w:val="0001150E"/>
    <w:rsid w:val="00011E94"/>
    <w:rsid w:val="00013A0E"/>
    <w:rsid w:val="00013A8F"/>
    <w:rsid w:val="00013B8A"/>
    <w:rsid w:val="00015AA6"/>
    <w:rsid w:val="000170DE"/>
    <w:rsid w:val="000221FD"/>
    <w:rsid w:val="00022CD0"/>
    <w:rsid w:val="000237EC"/>
    <w:rsid w:val="000254D8"/>
    <w:rsid w:val="00031DE7"/>
    <w:rsid w:val="00032193"/>
    <w:rsid w:val="0003347E"/>
    <w:rsid w:val="000365B0"/>
    <w:rsid w:val="00036810"/>
    <w:rsid w:val="00037AB2"/>
    <w:rsid w:val="000418F7"/>
    <w:rsid w:val="00042596"/>
    <w:rsid w:val="00046DA4"/>
    <w:rsid w:val="00046E66"/>
    <w:rsid w:val="0004793A"/>
    <w:rsid w:val="000500E1"/>
    <w:rsid w:val="00051547"/>
    <w:rsid w:val="00052ADF"/>
    <w:rsid w:val="00055518"/>
    <w:rsid w:val="0005692C"/>
    <w:rsid w:val="00062AF5"/>
    <w:rsid w:val="00066135"/>
    <w:rsid w:val="0006783B"/>
    <w:rsid w:val="00071A3F"/>
    <w:rsid w:val="00071B48"/>
    <w:rsid w:val="00073039"/>
    <w:rsid w:val="00073595"/>
    <w:rsid w:val="00073A77"/>
    <w:rsid w:val="0007649F"/>
    <w:rsid w:val="0007759F"/>
    <w:rsid w:val="00077CC1"/>
    <w:rsid w:val="0008031B"/>
    <w:rsid w:val="0008481E"/>
    <w:rsid w:val="000859B2"/>
    <w:rsid w:val="00087FD9"/>
    <w:rsid w:val="0009014E"/>
    <w:rsid w:val="0009136A"/>
    <w:rsid w:val="000929A6"/>
    <w:rsid w:val="00093156"/>
    <w:rsid w:val="00093E95"/>
    <w:rsid w:val="0009560B"/>
    <w:rsid w:val="00095E96"/>
    <w:rsid w:val="000974F6"/>
    <w:rsid w:val="000A0168"/>
    <w:rsid w:val="000A46C8"/>
    <w:rsid w:val="000A5936"/>
    <w:rsid w:val="000B06B6"/>
    <w:rsid w:val="000B5C63"/>
    <w:rsid w:val="000C00F8"/>
    <w:rsid w:val="000C210A"/>
    <w:rsid w:val="000C2A0C"/>
    <w:rsid w:val="000C3095"/>
    <w:rsid w:val="000C3112"/>
    <w:rsid w:val="000C5AD8"/>
    <w:rsid w:val="000D580E"/>
    <w:rsid w:val="000D7242"/>
    <w:rsid w:val="000E089A"/>
    <w:rsid w:val="000E1CA0"/>
    <w:rsid w:val="000E376D"/>
    <w:rsid w:val="000E7AAE"/>
    <w:rsid w:val="000F535F"/>
    <w:rsid w:val="000F67A4"/>
    <w:rsid w:val="000F7AA6"/>
    <w:rsid w:val="0010177F"/>
    <w:rsid w:val="00101E2F"/>
    <w:rsid w:val="0010371D"/>
    <w:rsid w:val="00103ED9"/>
    <w:rsid w:val="001046BD"/>
    <w:rsid w:val="00104784"/>
    <w:rsid w:val="0010740A"/>
    <w:rsid w:val="00110341"/>
    <w:rsid w:val="001135E2"/>
    <w:rsid w:val="00114B40"/>
    <w:rsid w:val="001162DF"/>
    <w:rsid w:val="00126C40"/>
    <w:rsid w:val="0013037C"/>
    <w:rsid w:val="00136F07"/>
    <w:rsid w:val="00137548"/>
    <w:rsid w:val="00140B19"/>
    <w:rsid w:val="00140E6E"/>
    <w:rsid w:val="0014426E"/>
    <w:rsid w:val="00145505"/>
    <w:rsid w:val="00146A1A"/>
    <w:rsid w:val="00151B56"/>
    <w:rsid w:val="00154F3D"/>
    <w:rsid w:val="00155249"/>
    <w:rsid w:val="00155CBB"/>
    <w:rsid w:val="001566A2"/>
    <w:rsid w:val="001604F8"/>
    <w:rsid w:val="00160EBA"/>
    <w:rsid w:val="00163DA5"/>
    <w:rsid w:val="0016440F"/>
    <w:rsid w:val="00166394"/>
    <w:rsid w:val="00176D8F"/>
    <w:rsid w:val="00176E7B"/>
    <w:rsid w:val="00180052"/>
    <w:rsid w:val="00181A9F"/>
    <w:rsid w:val="001821AA"/>
    <w:rsid w:val="00183353"/>
    <w:rsid w:val="00183CAB"/>
    <w:rsid w:val="001840E3"/>
    <w:rsid w:val="00195394"/>
    <w:rsid w:val="00195960"/>
    <w:rsid w:val="00195B4E"/>
    <w:rsid w:val="001A1D78"/>
    <w:rsid w:val="001A25D7"/>
    <w:rsid w:val="001A3858"/>
    <w:rsid w:val="001A3F34"/>
    <w:rsid w:val="001A4A13"/>
    <w:rsid w:val="001A6059"/>
    <w:rsid w:val="001B07A8"/>
    <w:rsid w:val="001C320B"/>
    <w:rsid w:val="001C412B"/>
    <w:rsid w:val="001C5C71"/>
    <w:rsid w:val="001C79D0"/>
    <w:rsid w:val="001D3289"/>
    <w:rsid w:val="001D6566"/>
    <w:rsid w:val="001D6A61"/>
    <w:rsid w:val="001E0B33"/>
    <w:rsid w:val="001E157D"/>
    <w:rsid w:val="001E1817"/>
    <w:rsid w:val="001E4D94"/>
    <w:rsid w:val="001E7E00"/>
    <w:rsid w:val="001F16F2"/>
    <w:rsid w:val="001F224F"/>
    <w:rsid w:val="001F358E"/>
    <w:rsid w:val="001F7B29"/>
    <w:rsid w:val="00200E25"/>
    <w:rsid w:val="00203882"/>
    <w:rsid w:val="00204782"/>
    <w:rsid w:val="00215D7E"/>
    <w:rsid w:val="0021637F"/>
    <w:rsid w:val="00216885"/>
    <w:rsid w:val="00221404"/>
    <w:rsid w:val="002214DC"/>
    <w:rsid w:val="0022277F"/>
    <w:rsid w:val="00222D60"/>
    <w:rsid w:val="0022362C"/>
    <w:rsid w:val="002246A1"/>
    <w:rsid w:val="00224C27"/>
    <w:rsid w:val="002257CC"/>
    <w:rsid w:val="002278A2"/>
    <w:rsid w:val="00230956"/>
    <w:rsid w:val="002325A2"/>
    <w:rsid w:val="00234001"/>
    <w:rsid w:val="002357E4"/>
    <w:rsid w:val="00235E5D"/>
    <w:rsid w:val="002365CE"/>
    <w:rsid w:val="00237FF0"/>
    <w:rsid w:val="00240D08"/>
    <w:rsid w:val="0024166A"/>
    <w:rsid w:val="00241C51"/>
    <w:rsid w:val="00247498"/>
    <w:rsid w:val="00250BCD"/>
    <w:rsid w:val="00253E3E"/>
    <w:rsid w:val="002540F2"/>
    <w:rsid w:val="0025722D"/>
    <w:rsid w:val="00260E53"/>
    <w:rsid w:val="0026455A"/>
    <w:rsid w:val="00270589"/>
    <w:rsid w:val="00272FD1"/>
    <w:rsid w:val="00275DD8"/>
    <w:rsid w:val="0027740D"/>
    <w:rsid w:val="00281368"/>
    <w:rsid w:val="00285E42"/>
    <w:rsid w:val="00286AE0"/>
    <w:rsid w:val="002878EA"/>
    <w:rsid w:val="00290750"/>
    <w:rsid w:val="00294C17"/>
    <w:rsid w:val="00296847"/>
    <w:rsid w:val="002A0685"/>
    <w:rsid w:val="002A23AA"/>
    <w:rsid w:val="002A38F1"/>
    <w:rsid w:val="002B14E4"/>
    <w:rsid w:val="002B1722"/>
    <w:rsid w:val="002B22F2"/>
    <w:rsid w:val="002B2A30"/>
    <w:rsid w:val="002B4201"/>
    <w:rsid w:val="002B6307"/>
    <w:rsid w:val="002C03C4"/>
    <w:rsid w:val="002C1364"/>
    <w:rsid w:val="002C2B87"/>
    <w:rsid w:val="002C5889"/>
    <w:rsid w:val="002C7619"/>
    <w:rsid w:val="002D0806"/>
    <w:rsid w:val="002D2E95"/>
    <w:rsid w:val="002D4435"/>
    <w:rsid w:val="002D5458"/>
    <w:rsid w:val="002D54B5"/>
    <w:rsid w:val="002D6A14"/>
    <w:rsid w:val="002E1AE2"/>
    <w:rsid w:val="002E4FFD"/>
    <w:rsid w:val="002E580A"/>
    <w:rsid w:val="002E6DE2"/>
    <w:rsid w:val="002E73FF"/>
    <w:rsid w:val="002F2599"/>
    <w:rsid w:val="002F299B"/>
    <w:rsid w:val="002F323F"/>
    <w:rsid w:val="002F32A9"/>
    <w:rsid w:val="002F535D"/>
    <w:rsid w:val="0030076F"/>
    <w:rsid w:val="00300AF2"/>
    <w:rsid w:val="00302ECD"/>
    <w:rsid w:val="00304298"/>
    <w:rsid w:val="00304834"/>
    <w:rsid w:val="00305DFE"/>
    <w:rsid w:val="003122AE"/>
    <w:rsid w:val="00312F85"/>
    <w:rsid w:val="0031695D"/>
    <w:rsid w:val="00317AF1"/>
    <w:rsid w:val="0032569D"/>
    <w:rsid w:val="00325CC2"/>
    <w:rsid w:val="00326822"/>
    <w:rsid w:val="003279EB"/>
    <w:rsid w:val="00330C67"/>
    <w:rsid w:val="00331C24"/>
    <w:rsid w:val="00332608"/>
    <w:rsid w:val="003358A9"/>
    <w:rsid w:val="00341027"/>
    <w:rsid w:val="00343864"/>
    <w:rsid w:val="00346EAE"/>
    <w:rsid w:val="00347C0E"/>
    <w:rsid w:val="0035032E"/>
    <w:rsid w:val="003527A9"/>
    <w:rsid w:val="00357998"/>
    <w:rsid w:val="0036068C"/>
    <w:rsid w:val="00361366"/>
    <w:rsid w:val="00361A33"/>
    <w:rsid w:val="00363353"/>
    <w:rsid w:val="003657D7"/>
    <w:rsid w:val="003662FF"/>
    <w:rsid w:val="0037161E"/>
    <w:rsid w:val="00376F7F"/>
    <w:rsid w:val="003804DA"/>
    <w:rsid w:val="00380CBF"/>
    <w:rsid w:val="00383412"/>
    <w:rsid w:val="003848D3"/>
    <w:rsid w:val="00384DB0"/>
    <w:rsid w:val="0038502F"/>
    <w:rsid w:val="003903CD"/>
    <w:rsid w:val="00397ACE"/>
    <w:rsid w:val="003A06E2"/>
    <w:rsid w:val="003A4BB1"/>
    <w:rsid w:val="003A695B"/>
    <w:rsid w:val="003A71F7"/>
    <w:rsid w:val="003A7C52"/>
    <w:rsid w:val="003B0A24"/>
    <w:rsid w:val="003B0CD3"/>
    <w:rsid w:val="003B3888"/>
    <w:rsid w:val="003B4050"/>
    <w:rsid w:val="003B4F13"/>
    <w:rsid w:val="003B5851"/>
    <w:rsid w:val="003C0C7F"/>
    <w:rsid w:val="003C27BF"/>
    <w:rsid w:val="003C2A13"/>
    <w:rsid w:val="003C6D17"/>
    <w:rsid w:val="003C6D73"/>
    <w:rsid w:val="003C7025"/>
    <w:rsid w:val="003C7451"/>
    <w:rsid w:val="003D1968"/>
    <w:rsid w:val="003D1CDE"/>
    <w:rsid w:val="003D37A9"/>
    <w:rsid w:val="003D5880"/>
    <w:rsid w:val="003D756D"/>
    <w:rsid w:val="003E11DA"/>
    <w:rsid w:val="003E2D69"/>
    <w:rsid w:val="003E3083"/>
    <w:rsid w:val="003E30C6"/>
    <w:rsid w:val="003E6418"/>
    <w:rsid w:val="003E7FE2"/>
    <w:rsid w:val="00400552"/>
    <w:rsid w:val="0040098C"/>
    <w:rsid w:val="00403616"/>
    <w:rsid w:val="00407561"/>
    <w:rsid w:val="0041111B"/>
    <w:rsid w:val="00413275"/>
    <w:rsid w:val="00415C29"/>
    <w:rsid w:val="00420632"/>
    <w:rsid w:val="00420980"/>
    <w:rsid w:val="00420B90"/>
    <w:rsid w:val="00420DD9"/>
    <w:rsid w:val="00421BA5"/>
    <w:rsid w:val="00421DAE"/>
    <w:rsid w:val="00422710"/>
    <w:rsid w:val="004230C0"/>
    <w:rsid w:val="0042381C"/>
    <w:rsid w:val="0042415B"/>
    <w:rsid w:val="0042437D"/>
    <w:rsid w:val="00424DD0"/>
    <w:rsid w:val="00430CDA"/>
    <w:rsid w:val="0043153B"/>
    <w:rsid w:val="00431558"/>
    <w:rsid w:val="00431DB3"/>
    <w:rsid w:val="00431F8F"/>
    <w:rsid w:val="00433705"/>
    <w:rsid w:val="00433E4E"/>
    <w:rsid w:val="004364EE"/>
    <w:rsid w:val="00440AB7"/>
    <w:rsid w:val="00440C65"/>
    <w:rsid w:val="00443B94"/>
    <w:rsid w:val="00444FED"/>
    <w:rsid w:val="004505A3"/>
    <w:rsid w:val="00452825"/>
    <w:rsid w:val="00456420"/>
    <w:rsid w:val="00461A7D"/>
    <w:rsid w:val="00463A54"/>
    <w:rsid w:val="004640A1"/>
    <w:rsid w:val="004643FF"/>
    <w:rsid w:val="00464A12"/>
    <w:rsid w:val="00464FC4"/>
    <w:rsid w:val="00465210"/>
    <w:rsid w:val="00465D15"/>
    <w:rsid w:val="00466185"/>
    <w:rsid w:val="004666EF"/>
    <w:rsid w:val="00467974"/>
    <w:rsid w:val="004679C6"/>
    <w:rsid w:val="00474EEF"/>
    <w:rsid w:val="00475571"/>
    <w:rsid w:val="00480E06"/>
    <w:rsid w:val="004816A5"/>
    <w:rsid w:val="00482B7C"/>
    <w:rsid w:val="00483583"/>
    <w:rsid w:val="00484253"/>
    <w:rsid w:val="004907EA"/>
    <w:rsid w:val="00491C7C"/>
    <w:rsid w:val="0049245C"/>
    <w:rsid w:val="0049492C"/>
    <w:rsid w:val="00495262"/>
    <w:rsid w:val="004A1551"/>
    <w:rsid w:val="004A3EBE"/>
    <w:rsid w:val="004A589A"/>
    <w:rsid w:val="004B2413"/>
    <w:rsid w:val="004B3BC3"/>
    <w:rsid w:val="004B5F70"/>
    <w:rsid w:val="004B6E97"/>
    <w:rsid w:val="004C0E0C"/>
    <w:rsid w:val="004C1CB6"/>
    <w:rsid w:val="004C653C"/>
    <w:rsid w:val="004D0B23"/>
    <w:rsid w:val="004D4F40"/>
    <w:rsid w:val="004D6717"/>
    <w:rsid w:val="004E03C1"/>
    <w:rsid w:val="004E3436"/>
    <w:rsid w:val="004E3BEE"/>
    <w:rsid w:val="004F017F"/>
    <w:rsid w:val="004F0BDC"/>
    <w:rsid w:val="004F1A4C"/>
    <w:rsid w:val="004F5561"/>
    <w:rsid w:val="004F5963"/>
    <w:rsid w:val="004F7B88"/>
    <w:rsid w:val="0050104F"/>
    <w:rsid w:val="00503F83"/>
    <w:rsid w:val="00504879"/>
    <w:rsid w:val="0051161C"/>
    <w:rsid w:val="00511635"/>
    <w:rsid w:val="00512DEB"/>
    <w:rsid w:val="00514C10"/>
    <w:rsid w:val="00517DCB"/>
    <w:rsid w:val="00522173"/>
    <w:rsid w:val="00522607"/>
    <w:rsid w:val="00522BA7"/>
    <w:rsid w:val="00525161"/>
    <w:rsid w:val="00526511"/>
    <w:rsid w:val="00526C51"/>
    <w:rsid w:val="00535A31"/>
    <w:rsid w:val="00536C34"/>
    <w:rsid w:val="0054009C"/>
    <w:rsid w:val="00543538"/>
    <w:rsid w:val="00544092"/>
    <w:rsid w:val="005444C0"/>
    <w:rsid w:val="00547178"/>
    <w:rsid w:val="005503D7"/>
    <w:rsid w:val="005505CA"/>
    <w:rsid w:val="0055075E"/>
    <w:rsid w:val="00550894"/>
    <w:rsid w:val="00555D10"/>
    <w:rsid w:val="005618FD"/>
    <w:rsid w:val="0056357F"/>
    <w:rsid w:val="0056598D"/>
    <w:rsid w:val="00581564"/>
    <w:rsid w:val="0058419A"/>
    <w:rsid w:val="00584538"/>
    <w:rsid w:val="005864EF"/>
    <w:rsid w:val="005918CE"/>
    <w:rsid w:val="00596B4B"/>
    <w:rsid w:val="0059720F"/>
    <w:rsid w:val="005A1CA9"/>
    <w:rsid w:val="005A5470"/>
    <w:rsid w:val="005A6FE6"/>
    <w:rsid w:val="005B1419"/>
    <w:rsid w:val="005B39CF"/>
    <w:rsid w:val="005B456E"/>
    <w:rsid w:val="005B7DCD"/>
    <w:rsid w:val="005B7E7F"/>
    <w:rsid w:val="005C03B6"/>
    <w:rsid w:val="005C075F"/>
    <w:rsid w:val="005C14BF"/>
    <w:rsid w:val="005C2293"/>
    <w:rsid w:val="005C52A3"/>
    <w:rsid w:val="005D333A"/>
    <w:rsid w:val="005D63CB"/>
    <w:rsid w:val="005E18D0"/>
    <w:rsid w:val="005E1D58"/>
    <w:rsid w:val="005E24B0"/>
    <w:rsid w:val="005E7EEB"/>
    <w:rsid w:val="005F0730"/>
    <w:rsid w:val="005F0DF1"/>
    <w:rsid w:val="005F2450"/>
    <w:rsid w:val="005F284D"/>
    <w:rsid w:val="005F5940"/>
    <w:rsid w:val="005F72C5"/>
    <w:rsid w:val="00601B81"/>
    <w:rsid w:val="006024F9"/>
    <w:rsid w:val="00605C56"/>
    <w:rsid w:val="00606D25"/>
    <w:rsid w:val="00610C83"/>
    <w:rsid w:val="0061445C"/>
    <w:rsid w:val="00615820"/>
    <w:rsid w:val="00615AB1"/>
    <w:rsid w:val="00616382"/>
    <w:rsid w:val="00616535"/>
    <w:rsid w:val="0061752F"/>
    <w:rsid w:val="00621B07"/>
    <w:rsid w:val="006222C9"/>
    <w:rsid w:val="00623C87"/>
    <w:rsid w:val="00625690"/>
    <w:rsid w:val="006264E9"/>
    <w:rsid w:val="00627C97"/>
    <w:rsid w:val="00627D02"/>
    <w:rsid w:val="006305B7"/>
    <w:rsid w:val="00630CFF"/>
    <w:rsid w:val="00631C3B"/>
    <w:rsid w:val="00637952"/>
    <w:rsid w:val="00640968"/>
    <w:rsid w:val="006409D0"/>
    <w:rsid w:val="00640E30"/>
    <w:rsid w:val="006415AC"/>
    <w:rsid w:val="00641BA0"/>
    <w:rsid w:val="00643F07"/>
    <w:rsid w:val="006442DA"/>
    <w:rsid w:val="0064741D"/>
    <w:rsid w:val="00651B83"/>
    <w:rsid w:val="00654B12"/>
    <w:rsid w:val="0065539D"/>
    <w:rsid w:val="00661619"/>
    <w:rsid w:val="00665D91"/>
    <w:rsid w:val="00666FA7"/>
    <w:rsid w:val="0067683F"/>
    <w:rsid w:val="00677273"/>
    <w:rsid w:val="00680719"/>
    <w:rsid w:val="0068311D"/>
    <w:rsid w:val="0068337F"/>
    <w:rsid w:val="00687945"/>
    <w:rsid w:val="006926D9"/>
    <w:rsid w:val="006932B2"/>
    <w:rsid w:val="00693F05"/>
    <w:rsid w:val="00694C2C"/>
    <w:rsid w:val="00697871"/>
    <w:rsid w:val="006A6527"/>
    <w:rsid w:val="006A6D0C"/>
    <w:rsid w:val="006A70B5"/>
    <w:rsid w:val="006A7E3E"/>
    <w:rsid w:val="006B0B81"/>
    <w:rsid w:val="006B12D6"/>
    <w:rsid w:val="006B17B2"/>
    <w:rsid w:val="006B6517"/>
    <w:rsid w:val="006C0695"/>
    <w:rsid w:val="006C2C5A"/>
    <w:rsid w:val="006C31FB"/>
    <w:rsid w:val="006C55CB"/>
    <w:rsid w:val="006C6975"/>
    <w:rsid w:val="006D2070"/>
    <w:rsid w:val="006D3752"/>
    <w:rsid w:val="006D67B3"/>
    <w:rsid w:val="006E0828"/>
    <w:rsid w:val="006E1022"/>
    <w:rsid w:val="006E45DB"/>
    <w:rsid w:val="006E5A2C"/>
    <w:rsid w:val="006E71C3"/>
    <w:rsid w:val="006E730C"/>
    <w:rsid w:val="006F05E2"/>
    <w:rsid w:val="006F10D5"/>
    <w:rsid w:val="006F4AB1"/>
    <w:rsid w:val="006F5596"/>
    <w:rsid w:val="006F5B51"/>
    <w:rsid w:val="0070412E"/>
    <w:rsid w:val="0070464C"/>
    <w:rsid w:val="00704A69"/>
    <w:rsid w:val="00705733"/>
    <w:rsid w:val="00705BA4"/>
    <w:rsid w:val="00705D40"/>
    <w:rsid w:val="00707B54"/>
    <w:rsid w:val="00713C6F"/>
    <w:rsid w:val="00713E09"/>
    <w:rsid w:val="0071527E"/>
    <w:rsid w:val="00715B30"/>
    <w:rsid w:val="007210CE"/>
    <w:rsid w:val="00722C49"/>
    <w:rsid w:val="00724349"/>
    <w:rsid w:val="00725A20"/>
    <w:rsid w:val="00727D41"/>
    <w:rsid w:val="00730160"/>
    <w:rsid w:val="00730759"/>
    <w:rsid w:val="00734A0D"/>
    <w:rsid w:val="00736694"/>
    <w:rsid w:val="007366A3"/>
    <w:rsid w:val="0073704C"/>
    <w:rsid w:val="00740570"/>
    <w:rsid w:val="00742F89"/>
    <w:rsid w:val="00744C7D"/>
    <w:rsid w:val="007456E1"/>
    <w:rsid w:val="0074674A"/>
    <w:rsid w:val="007506E1"/>
    <w:rsid w:val="00754EDD"/>
    <w:rsid w:val="007604A2"/>
    <w:rsid w:val="00760B1D"/>
    <w:rsid w:val="007640B4"/>
    <w:rsid w:val="0076462C"/>
    <w:rsid w:val="0077272E"/>
    <w:rsid w:val="007729F8"/>
    <w:rsid w:val="00774FC7"/>
    <w:rsid w:val="00776410"/>
    <w:rsid w:val="00777897"/>
    <w:rsid w:val="00783A0E"/>
    <w:rsid w:val="007847D5"/>
    <w:rsid w:val="0078485F"/>
    <w:rsid w:val="00784D2C"/>
    <w:rsid w:val="00785384"/>
    <w:rsid w:val="00786435"/>
    <w:rsid w:val="00786BBD"/>
    <w:rsid w:val="00787B43"/>
    <w:rsid w:val="00791310"/>
    <w:rsid w:val="007915A5"/>
    <w:rsid w:val="007916B7"/>
    <w:rsid w:val="00791CED"/>
    <w:rsid w:val="00792108"/>
    <w:rsid w:val="00792556"/>
    <w:rsid w:val="00793096"/>
    <w:rsid w:val="00797B1E"/>
    <w:rsid w:val="007A6C22"/>
    <w:rsid w:val="007A7C87"/>
    <w:rsid w:val="007B1C4E"/>
    <w:rsid w:val="007B75C9"/>
    <w:rsid w:val="007C0A6B"/>
    <w:rsid w:val="007C28F0"/>
    <w:rsid w:val="007C3096"/>
    <w:rsid w:val="007C5FA3"/>
    <w:rsid w:val="007C60BE"/>
    <w:rsid w:val="007C6738"/>
    <w:rsid w:val="007C68D7"/>
    <w:rsid w:val="007C7BA1"/>
    <w:rsid w:val="007D3706"/>
    <w:rsid w:val="007D405D"/>
    <w:rsid w:val="007D4DFD"/>
    <w:rsid w:val="007D597A"/>
    <w:rsid w:val="007D6FDD"/>
    <w:rsid w:val="007E01AF"/>
    <w:rsid w:val="007E09F1"/>
    <w:rsid w:val="007E2CB7"/>
    <w:rsid w:val="007E3AA4"/>
    <w:rsid w:val="007E49B9"/>
    <w:rsid w:val="007E5276"/>
    <w:rsid w:val="007E57B1"/>
    <w:rsid w:val="007E58B0"/>
    <w:rsid w:val="007E65B6"/>
    <w:rsid w:val="007E65FD"/>
    <w:rsid w:val="007F18D1"/>
    <w:rsid w:val="007F2A7C"/>
    <w:rsid w:val="007F5395"/>
    <w:rsid w:val="007F578C"/>
    <w:rsid w:val="00801D36"/>
    <w:rsid w:val="008052E8"/>
    <w:rsid w:val="00810989"/>
    <w:rsid w:val="008112EC"/>
    <w:rsid w:val="00811F40"/>
    <w:rsid w:val="0081353B"/>
    <w:rsid w:val="00814576"/>
    <w:rsid w:val="0081590E"/>
    <w:rsid w:val="00822A26"/>
    <w:rsid w:val="008248E2"/>
    <w:rsid w:val="00825123"/>
    <w:rsid w:val="00825133"/>
    <w:rsid w:val="00830692"/>
    <w:rsid w:val="008314EF"/>
    <w:rsid w:val="008329D1"/>
    <w:rsid w:val="008337A0"/>
    <w:rsid w:val="00835B7C"/>
    <w:rsid w:val="0083653C"/>
    <w:rsid w:val="008412D6"/>
    <w:rsid w:val="008425FB"/>
    <w:rsid w:val="0084382E"/>
    <w:rsid w:val="0084496D"/>
    <w:rsid w:val="00847C9D"/>
    <w:rsid w:val="00852186"/>
    <w:rsid w:val="00852FD1"/>
    <w:rsid w:val="00853DBB"/>
    <w:rsid w:val="00854376"/>
    <w:rsid w:val="00854C0A"/>
    <w:rsid w:val="00856E9A"/>
    <w:rsid w:val="00856EF2"/>
    <w:rsid w:val="00860966"/>
    <w:rsid w:val="00863763"/>
    <w:rsid w:val="0086447F"/>
    <w:rsid w:val="008660EE"/>
    <w:rsid w:val="00871402"/>
    <w:rsid w:val="008735EF"/>
    <w:rsid w:val="00884526"/>
    <w:rsid w:val="00884BB3"/>
    <w:rsid w:val="00892CD5"/>
    <w:rsid w:val="00895612"/>
    <w:rsid w:val="008959C2"/>
    <w:rsid w:val="0089694F"/>
    <w:rsid w:val="00897870"/>
    <w:rsid w:val="008A2AAA"/>
    <w:rsid w:val="008A4F8A"/>
    <w:rsid w:val="008A5484"/>
    <w:rsid w:val="008A7797"/>
    <w:rsid w:val="008B0AF4"/>
    <w:rsid w:val="008B0EAB"/>
    <w:rsid w:val="008B0FBB"/>
    <w:rsid w:val="008B1241"/>
    <w:rsid w:val="008B1E3C"/>
    <w:rsid w:val="008B7E8D"/>
    <w:rsid w:val="008C113C"/>
    <w:rsid w:val="008C2940"/>
    <w:rsid w:val="008C2BC5"/>
    <w:rsid w:val="008C470B"/>
    <w:rsid w:val="008C488A"/>
    <w:rsid w:val="008D2575"/>
    <w:rsid w:val="008D297B"/>
    <w:rsid w:val="008D349D"/>
    <w:rsid w:val="008D3D84"/>
    <w:rsid w:val="008D4303"/>
    <w:rsid w:val="008D5356"/>
    <w:rsid w:val="008D5EC0"/>
    <w:rsid w:val="008E00BE"/>
    <w:rsid w:val="008E1BD3"/>
    <w:rsid w:val="008E2BB0"/>
    <w:rsid w:val="008E2E44"/>
    <w:rsid w:val="008E337E"/>
    <w:rsid w:val="008E4E3A"/>
    <w:rsid w:val="008E778E"/>
    <w:rsid w:val="008F0A8F"/>
    <w:rsid w:val="008F0E58"/>
    <w:rsid w:val="008F2AE0"/>
    <w:rsid w:val="008F3D91"/>
    <w:rsid w:val="008F6FB0"/>
    <w:rsid w:val="00900D6C"/>
    <w:rsid w:val="00903440"/>
    <w:rsid w:val="009052C7"/>
    <w:rsid w:val="009108CA"/>
    <w:rsid w:val="00911664"/>
    <w:rsid w:val="00913F03"/>
    <w:rsid w:val="009164EA"/>
    <w:rsid w:val="009217B0"/>
    <w:rsid w:val="00921938"/>
    <w:rsid w:val="00923C43"/>
    <w:rsid w:val="00924CA3"/>
    <w:rsid w:val="00925C2A"/>
    <w:rsid w:val="00932DF6"/>
    <w:rsid w:val="00933321"/>
    <w:rsid w:val="00935D84"/>
    <w:rsid w:val="00935F8C"/>
    <w:rsid w:val="00937AB9"/>
    <w:rsid w:val="00937FDE"/>
    <w:rsid w:val="00940789"/>
    <w:rsid w:val="00942007"/>
    <w:rsid w:val="00942F26"/>
    <w:rsid w:val="00943685"/>
    <w:rsid w:val="0094406A"/>
    <w:rsid w:val="00944F95"/>
    <w:rsid w:val="00947B24"/>
    <w:rsid w:val="00950122"/>
    <w:rsid w:val="00954245"/>
    <w:rsid w:val="00954FD8"/>
    <w:rsid w:val="00956FE7"/>
    <w:rsid w:val="009619B4"/>
    <w:rsid w:val="00961A97"/>
    <w:rsid w:val="00962387"/>
    <w:rsid w:val="00965FF5"/>
    <w:rsid w:val="00967D1C"/>
    <w:rsid w:val="00970D97"/>
    <w:rsid w:val="0097148D"/>
    <w:rsid w:val="00971744"/>
    <w:rsid w:val="00972603"/>
    <w:rsid w:val="00974C45"/>
    <w:rsid w:val="00980732"/>
    <w:rsid w:val="00984E2F"/>
    <w:rsid w:val="009858A7"/>
    <w:rsid w:val="0098717E"/>
    <w:rsid w:val="00992104"/>
    <w:rsid w:val="009921DC"/>
    <w:rsid w:val="009923EA"/>
    <w:rsid w:val="00997FA8"/>
    <w:rsid w:val="009A0D60"/>
    <w:rsid w:val="009A23CA"/>
    <w:rsid w:val="009A34F8"/>
    <w:rsid w:val="009A3539"/>
    <w:rsid w:val="009B0B56"/>
    <w:rsid w:val="009B13A1"/>
    <w:rsid w:val="009B1D10"/>
    <w:rsid w:val="009B35F0"/>
    <w:rsid w:val="009B719A"/>
    <w:rsid w:val="009C07CF"/>
    <w:rsid w:val="009C2408"/>
    <w:rsid w:val="009C2A8C"/>
    <w:rsid w:val="009C6566"/>
    <w:rsid w:val="009C7121"/>
    <w:rsid w:val="009D5DBE"/>
    <w:rsid w:val="009D6223"/>
    <w:rsid w:val="009E1435"/>
    <w:rsid w:val="009E233B"/>
    <w:rsid w:val="009E2789"/>
    <w:rsid w:val="009E278D"/>
    <w:rsid w:val="009E3E0D"/>
    <w:rsid w:val="009E59AA"/>
    <w:rsid w:val="009E614A"/>
    <w:rsid w:val="009E6856"/>
    <w:rsid w:val="009F3301"/>
    <w:rsid w:val="009F3E41"/>
    <w:rsid w:val="009F5FCE"/>
    <w:rsid w:val="009F67ED"/>
    <w:rsid w:val="00A0317E"/>
    <w:rsid w:val="00A04B2E"/>
    <w:rsid w:val="00A12837"/>
    <w:rsid w:val="00A1284E"/>
    <w:rsid w:val="00A12FC7"/>
    <w:rsid w:val="00A14788"/>
    <w:rsid w:val="00A15AD0"/>
    <w:rsid w:val="00A20415"/>
    <w:rsid w:val="00A22BEB"/>
    <w:rsid w:val="00A23A73"/>
    <w:rsid w:val="00A240CB"/>
    <w:rsid w:val="00A24BF5"/>
    <w:rsid w:val="00A25A69"/>
    <w:rsid w:val="00A26068"/>
    <w:rsid w:val="00A274C4"/>
    <w:rsid w:val="00A30793"/>
    <w:rsid w:val="00A31940"/>
    <w:rsid w:val="00A31BCD"/>
    <w:rsid w:val="00A32674"/>
    <w:rsid w:val="00A348D0"/>
    <w:rsid w:val="00A36B2D"/>
    <w:rsid w:val="00A3739A"/>
    <w:rsid w:val="00A37831"/>
    <w:rsid w:val="00A378E2"/>
    <w:rsid w:val="00A422E4"/>
    <w:rsid w:val="00A535A5"/>
    <w:rsid w:val="00A54E30"/>
    <w:rsid w:val="00A55028"/>
    <w:rsid w:val="00A610C4"/>
    <w:rsid w:val="00A62842"/>
    <w:rsid w:val="00A64D3B"/>
    <w:rsid w:val="00A654EA"/>
    <w:rsid w:val="00A66AF6"/>
    <w:rsid w:val="00A677AB"/>
    <w:rsid w:val="00A70D8B"/>
    <w:rsid w:val="00A73FBE"/>
    <w:rsid w:val="00A758B9"/>
    <w:rsid w:val="00A765AC"/>
    <w:rsid w:val="00A771D6"/>
    <w:rsid w:val="00A7763D"/>
    <w:rsid w:val="00A800BD"/>
    <w:rsid w:val="00A811D1"/>
    <w:rsid w:val="00A8259F"/>
    <w:rsid w:val="00A8425B"/>
    <w:rsid w:val="00A86BE9"/>
    <w:rsid w:val="00A86E4C"/>
    <w:rsid w:val="00A870B2"/>
    <w:rsid w:val="00A8731A"/>
    <w:rsid w:val="00A914D9"/>
    <w:rsid w:val="00A94299"/>
    <w:rsid w:val="00AA0F5B"/>
    <w:rsid w:val="00AA0F9A"/>
    <w:rsid w:val="00AA1968"/>
    <w:rsid w:val="00AA243D"/>
    <w:rsid w:val="00AA2A41"/>
    <w:rsid w:val="00AA4545"/>
    <w:rsid w:val="00AA5D4E"/>
    <w:rsid w:val="00AA6292"/>
    <w:rsid w:val="00AA6514"/>
    <w:rsid w:val="00AA735F"/>
    <w:rsid w:val="00AB0EE3"/>
    <w:rsid w:val="00AB16C1"/>
    <w:rsid w:val="00AB24CB"/>
    <w:rsid w:val="00AB354D"/>
    <w:rsid w:val="00AB51B2"/>
    <w:rsid w:val="00AB53D4"/>
    <w:rsid w:val="00AB6E60"/>
    <w:rsid w:val="00AC0423"/>
    <w:rsid w:val="00AC1705"/>
    <w:rsid w:val="00AC2FDE"/>
    <w:rsid w:val="00AC3203"/>
    <w:rsid w:val="00AD0D79"/>
    <w:rsid w:val="00AD23CE"/>
    <w:rsid w:val="00AD2746"/>
    <w:rsid w:val="00AD472F"/>
    <w:rsid w:val="00AD4DEC"/>
    <w:rsid w:val="00AD550D"/>
    <w:rsid w:val="00AD57C6"/>
    <w:rsid w:val="00AD7726"/>
    <w:rsid w:val="00AD7B47"/>
    <w:rsid w:val="00AE0E96"/>
    <w:rsid w:val="00AE33C8"/>
    <w:rsid w:val="00AE559C"/>
    <w:rsid w:val="00AE6A91"/>
    <w:rsid w:val="00AF0AB3"/>
    <w:rsid w:val="00AF57CA"/>
    <w:rsid w:val="00AF5FDB"/>
    <w:rsid w:val="00B0274E"/>
    <w:rsid w:val="00B03B60"/>
    <w:rsid w:val="00B102CE"/>
    <w:rsid w:val="00B108E9"/>
    <w:rsid w:val="00B11A2E"/>
    <w:rsid w:val="00B30003"/>
    <w:rsid w:val="00B30114"/>
    <w:rsid w:val="00B31CB9"/>
    <w:rsid w:val="00B321D0"/>
    <w:rsid w:val="00B342D8"/>
    <w:rsid w:val="00B35BBE"/>
    <w:rsid w:val="00B3633A"/>
    <w:rsid w:val="00B448AD"/>
    <w:rsid w:val="00B44A13"/>
    <w:rsid w:val="00B44CF9"/>
    <w:rsid w:val="00B45C46"/>
    <w:rsid w:val="00B45FD4"/>
    <w:rsid w:val="00B50C39"/>
    <w:rsid w:val="00B52FF9"/>
    <w:rsid w:val="00B54722"/>
    <w:rsid w:val="00B54EB5"/>
    <w:rsid w:val="00B55583"/>
    <w:rsid w:val="00B55E74"/>
    <w:rsid w:val="00B57A0F"/>
    <w:rsid w:val="00B60599"/>
    <w:rsid w:val="00B6063E"/>
    <w:rsid w:val="00B66332"/>
    <w:rsid w:val="00B7478F"/>
    <w:rsid w:val="00B80D82"/>
    <w:rsid w:val="00B81771"/>
    <w:rsid w:val="00B81B62"/>
    <w:rsid w:val="00B83878"/>
    <w:rsid w:val="00B83A1D"/>
    <w:rsid w:val="00B850B0"/>
    <w:rsid w:val="00B85310"/>
    <w:rsid w:val="00B8693A"/>
    <w:rsid w:val="00B87295"/>
    <w:rsid w:val="00B8740D"/>
    <w:rsid w:val="00B91E5F"/>
    <w:rsid w:val="00B9391F"/>
    <w:rsid w:val="00B951A4"/>
    <w:rsid w:val="00B95698"/>
    <w:rsid w:val="00B96E19"/>
    <w:rsid w:val="00BA16A0"/>
    <w:rsid w:val="00BA3638"/>
    <w:rsid w:val="00BA53B0"/>
    <w:rsid w:val="00BA555B"/>
    <w:rsid w:val="00BA5863"/>
    <w:rsid w:val="00BA7284"/>
    <w:rsid w:val="00BB0F7F"/>
    <w:rsid w:val="00BB2F09"/>
    <w:rsid w:val="00BB61CB"/>
    <w:rsid w:val="00BB6F6F"/>
    <w:rsid w:val="00BB70D2"/>
    <w:rsid w:val="00BB7588"/>
    <w:rsid w:val="00BB77A5"/>
    <w:rsid w:val="00BC5276"/>
    <w:rsid w:val="00BC59D8"/>
    <w:rsid w:val="00BD15B5"/>
    <w:rsid w:val="00BD1AC8"/>
    <w:rsid w:val="00BD1B4B"/>
    <w:rsid w:val="00BD39AD"/>
    <w:rsid w:val="00BD4424"/>
    <w:rsid w:val="00BD5FD1"/>
    <w:rsid w:val="00BD6291"/>
    <w:rsid w:val="00BE1ECA"/>
    <w:rsid w:val="00BE21A8"/>
    <w:rsid w:val="00BE2949"/>
    <w:rsid w:val="00BE4769"/>
    <w:rsid w:val="00BE49F9"/>
    <w:rsid w:val="00BE792B"/>
    <w:rsid w:val="00BE7E66"/>
    <w:rsid w:val="00BF021C"/>
    <w:rsid w:val="00BF04EB"/>
    <w:rsid w:val="00BF0F7B"/>
    <w:rsid w:val="00BF3A66"/>
    <w:rsid w:val="00BF3E27"/>
    <w:rsid w:val="00BF49FC"/>
    <w:rsid w:val="00BF71F4"/>
    <w:rsid w:val="00BF7589"/>
    <w:rsid w:val="00BF7AB2"/>
    <w:rsid w:val="00C002E4"/>
    <w:rsid w:val="00C02B03"/>
    <w:rsid w:val="00C03C50"/>
    <w:rsid w:val="00C06652"/>
    <w:rsid w:val="00C06FB5"/>
    <w:rsid w:val="00C12F7E"/>
    <w:rsid w:val="00C14237"/>
    <w:rsid w:val="00C14464"/>
    <w:rsid w:val="00C174F7"/>
    <w:rsid w:val="00C216E3"/>
    <w:rsid w:val="00C21B17"/>
    <w:rsid w:val="00C21E33"/>
    <w:rsid w:val="00C23C5C"/>
    <w:rsid w:val="00C314DF"/>
    <w:rsid w:val="00C34B3E"/>
    <w:rsid w:val="00C359FF"/>
    <w:rsid w:val="00C35E97"/>
    <w:rsid w:val="00C3679B"/>
    <w:rsid w:val="00C407CC"/>
    <w:rsid w:val="00C44071"/>
    <w:rsid w:val="00C44619"/>
    <w:rsid w:val="00C47A02"/>
    <w:rsid w:val="00C507B5"/>
    <w:rsid w:val="00C5251B"/>
    <w:rsid w:val="00C54F7E"/>
    <w:rsid w:val="00C5680C"/>
    <w:rsid w:val="00C56B21"/>
    <w:rsid w:val="00C57B7F"/>
    <w:rsid w:val="00C64D58"/>
    <w:rsid w:val="00C71734"/>
    <w:rsid w:val="00C73185"/>
    <w:rsid w:val="00C73F3E"/>
    <w:rsid w:val="00C75CB3"/>
    <w:rsid w:val="00C75F0D"/>
    <w:rsid w:val="00C81347"/>
    <w:rsid w:val="00C824AF"/>
    <w:rsid w:val="00C84421"/>
    <w:rsid w:val="00C85B9F"/>
    <w:rsid w:val="00C871DF"/>
    <w:rsid w:val="00C87352"/>
    <w:rsid w:val="00C90AF4"/>
    <w:rsid w:val="00C92404"/>
    <w:rsid w:val="00C94567"/>
    <w:rsid w:val="00C94FD2"/>
    <w:rsid w:val="00C95839"/>
    <w:rsid w:val="00C95C7D"/>
    <w:rsid w:val="00C97ED7"/>
    <w:rsid w:val="00CA2C9C"/>
    <w:rsid w:val="00CA4C19"/>
    <w:rsid w:val="00CA693F"/>
    <w:rsid w:val="00CB207B"/>
    <w:rsid w:val="00CB2A25"/>
    <w:rsid w:val="00CB393D"/>
    <w:rsid w:val="00CB6CA8"/>
    <w:rsid w:val="00CC01B0"/>
    <w:rsid w:val="00CC131E"/>
    <w:rsid w:val="00CC139E"/>
    <w:rsid w:val="00CC1BAE"/>
    <w:rsid w:val="00CC22B1"/>
    <w:rsid w:val="00CC3D73"/>
    <w:rsid w:val="00CC70CE"/>
    <w:rsid w:val="00CC7166"/>
    <w:rsid w:val="00CD238E"/>
    <w:rsid w:val="00CD26D6"/>
    <w:rsid w:val="00CD5262"/>
    <w:rsid w:val="00CD690F"/>
    <w:rsid w:val="00CD7AF1"/>
    <w:rsid w:val="00CE2A90"/>
    <w:rsid w:val="00CE2E2C"/>
    <w:rsid w:val="00CE3941"/>
    <w:rsid w:val="00CE5C7D"/>
    <w:rsid w:val="00CE6FD3"/>
    <w:rsid w:val="00D037CB"/>
    <w:rsid w:val="00D03BCE"/>
    <w:rsid w:val="00D0545E"/>
    <w:rsid w:val="00D07138"/>
    <w:rsid w:val="00D121B6"/>
    <w:rsid w:val="00D12E69"/>
    <w:rsid w:val="00D144D3"/>
    <w:rsid w:val="00D1493C"/>
    <w:rsid w:val="00D14D92"/>
    <w:rsid w:val="00D202D9"/>
    <w:rsid w:val="00D20F76"/>
    <w:rsid w:val="00D2132B"/>
    <w:rsid w:val="00D21E01"/>
    <w:rsid w:val="00D22686"/>
    <w:rsid w:val="00D2358A"/>
    <w:rsid w:val="00D24188"/>
    <w:rsid w:val="00D24D29"/>
    <w:rsid w:val="00D26DFF"/>
    <w:rsid w:val="00D26E15"/>
    <w:rsid w:val="00D33A96"/>
    <w:rsid w:val="00D359F9"/>
    <w:rsid w:val="00D36378"/>
    <w:rsid w:val="00D365F4"/>
    <w:rsid w:val="00D367C4"/>
    <w:rsid w:val="00D373B1"/>
    <w:rsid w:val="00D37D69"/>
    <w:rsid w:val="00D409B0"/>
    <w:rsid w:val="00D41445"/>
    <w:rsid w:val="00D41AF8"/>
    <w:rsid w:val="00D43DF2"/>
    <w:rsid w:val="00D44BAD"/>
    <w:rsid w:val="00D47143"/>
    <w:rsid w:val="00D5250A"/>
    <w:rsid w:val="00D542BC"/>
    <w:rsid w:val="00D544C9"/>
    <w:rsid w:val="00D54532"/>
    <w:rsid w:val="00D57F71"/>
    <w:rsid w:val="00D619E7"/>
    <w:rsid w:val="00D63362"/>
    <w:rsid w:val="00D710B0"/>
    <w:rsid w:val="00D73301"/>
    <w:rsid w:val="00D74C5C"/>
    <w:rsid w:val="00D754B1"/>
    <w:rsid w:val="00D765B9"/>
    <w:rsid w:val="00D766BA"/>
    <w:rsid w:val="00D77385"/>
    <w:rsid w:val="00D7759C"/>
    <w:rsid w:val="00D8276D"/>
    <w:rsid w:val="00D83BE4"/>
    <w:rsid w:val="00D84900"/>
    <w:rsid w:val="00D86526"/>
    <w:rsid w:val="00D87C51"/>
    <w:rsid w:val="00D87E16"/>
    <w:rsid w:val="00D87F9E"/>
    <w:rsid w:val="00D93F9E"/>
    <w:rsid w:val="00D9469A"/>
    <w:rsid w:val="00D947F8"/>
    <w:rsid w:val="00DA0925"/>
    <w:rsid w:val="00DA0AB9"/>
    <w:rsid w:val="00DA159F"/>
    <w:rsid w:val="00DA352C"/>
    <w:rsid w:val="00DA386A"/>
    <w:rsid w:val="00DA6E60"/>
    <w:rsid w:val="00DA731A"/>
    <w:rsid w:val="00DB141D"/>
    <w:rsid w:val="00DB5327"/>
    <w:rsid w:val="00DB5BDD"/>
    <w:rsid w:val="00DB76AF"/>
    <w:rsid w:val="00DC1806"/>
    <w:rsid w:val="00DC38AA"/>
    <w:rsid w:val="00DD303A"/>
    <w:rsid w:val="00DE0123"/>
    <w:rsid w:val="00DE4EA6"/>
    <w:rsid w:val="00DE6165"/>
    <w:rsid w:val="00DE6916"/>
    <w:rsid w:val="00DE72F5"/>
    <w:rsid w:val="00DF0401"/>
    <w:rsid w:val="00DF0779"/>
    <w:rsid w:val="00DF3C46"/>
    <w:rsid w:val="00DF4F83"/>
    <w:rsid w:val="00DF599D"/>
    <w:rsid w:val="00DF5CA0"/>
    <w:rsid w:val="00E1066C"/>
    <w:rsid w:val="00E13174"/>
    <w:rsid w:val="00E15788"/>
    <w:rsid w:val="00E20380"/>
    <w:rsid w:val="00E2327E"/>
    <w:rsid w:val="00E2418C"/>
    <w:rsid w:val="00E24D0D"/>
    <w:rsid w:val="00E252BF"/>
    <w:rsid w:val="00E26595"/>
    <w:rsid w:val="00E304C1"/>
    <w:rsid w:val="00E30E7F"/>
    <w:rsid w:val="00E421A5"/>
    <w:rsid w:val="00E42759"/>
    <w:rsid w:val="00E42EA6"/>
    <w:rsid w:val="00E436A0"/>
    <w:rsid w:val="00E442EA"/>
    <w:rsid w:val="00E448C8"/>
    <w:rsid w:val="00E45384"/>
    <w:rsid w:val="00E472BE"/>
    <w:rsid w:val="00E5136F"/>
    <w:rsid w:val="00E51681"/>
    <w:rsid w:val="00E546D3"/>
    <w:rsid w:val="00E548AD"/>
    <w:rsid w:val="00E5632D"/>
    <w:rsid w:val="00E56571"/>
    <w:rsid w:val="00E56A67"/>
    <w:rsid w:val="00E64335"/>
    <w:rsid w:val="00E652D1"/>
    <w:rsid w:val="00E658AD"/>
    <w:rsid w:val="00E749A9"/>
    <w:rsid w:val="00E74CEE"/>
    <w:rsid w:val="00E75888"/>
    <w:rsid w:val="00E762DD"/>
    <w:rsid w:val="00E77C28"/>
    <w:rsid w:val="00E80305"/>
    <w:rsid w:val="00E81B98"/>
    <w:rsid w:val="00E825D5"/>
    <w:rsid w:val="00E82AA0"/>
    <w:rsid w:val="00E83C56"/>
    <w:rsid w:val="00E84E4C"/>
    <w:rsid w:val="00E91D03"/>
    <w:rsid w:val="00E9473C"/>
    <w:rsid w:val="00E95810"/>
    <w:rsid w:val="00EA3D6A"/>
    <w:rsid w:val="00EA6C5C"/>
    <w:rsid w:val="00EA7DE1"/>
    <w:rsid w:val="00EB2369"/>
    <w:rsid w:val="00EB6069"/>
    <w:rsid w:val="00EB78E9"/>
    <w:rsid w:val="00EC435F"/>
    <w:rsid w:val="00EC575F"/>
    <w:rsid w:val="00ED024D"/>
    <w:rsid w:val="00ED0385"/>
    <w:rsid w:val="00ED1AA1"/>
    <w:rsid w:val="00ED2A44"/>
    <w:rsid w:val="00ED3261"/>
    <w:rsid w:val="00ED3EB9"/>
    <w:rsid w:val="00ED415E"/>
    <w:rsid w:val="00ED4DD9"/>
    <w:rsid w:val="00ED753D"/>
    <w:rsid w:val="00EE4B6B"/>
    <w:rsid w:val="00EE5924"/>
    <w:rsid w:val="00EE6943"/>
    <w:rsid w:val="00EE7627"/>
    <w:rsid w:val="00EF31F3"/>
    <w:rsid w:val="00EF5386"/>
    <w:rsid w:val="00EF5515"/>
    <w:rsid w:val="00EF5E12"/>
    <w:rsid w:val="00EF6428"/>
    <w:rsid w:val="00EF7AAB"/>
    <w:rsid w:val="00F04382"/>
    <w:rsid w:val="00F068AF"/>
    <w:rsid w:val="00F10C06"/>
    <w:rsid w:val="00F118AD"/>
    <w:rsid w:val="00F11D6E"/>
    <w:rsid w:val="00F13670"/>
    <w:rsid w:val="00F13C12"/>
    <w:rsid w:val="00F14974"/>
    <w:rsid w:val="00F2383D"/>
    <w:rsid w:val="00F257A7"/>
    <w:rsid w:val="00F25A01"/>
    <w:rsid w:val="00F261A3"/>
    <w:rsid w:val="00F26BD3"/>
    <w:rsid w:val="00F27052"/>
    <w:rsid w:val="00F312EC"/>
    <w:rsid w:val="00F3539B"/>
    <w:rsid w:val="00F36600"/>
    <w:rsid w:val="00F4124F"/>
    <w:rsid w:val="00F424AD"/>
    <w:rsid w:val="00F434BE"/>
    <w:rsid w:val="00F43C43"/>
    <w:rsid w:val="00F4438E"/>
    <w:rsid w:val="00F500B9"/>
    <w:rsid w:val="00F518BE"/>
    <w:rsid w:val="00F522BD"/>
    <w:rsid w:val="00F550DE"/>
    <w:rsid w:val="00F55324"/>
    <w:rsid w:val="00F56222"/>
    <w:rsid w:val="00F57420"/>
    <w:rsid w:val="00F57542"/>
    <w:rsid w:val="00F62CBA"/>
    <w:rsid w:val="00F66DFF"/>
    <w:rsid w:val="00F67969"/>
    <w:rsid w:val="00F720FC"/>
    <w:rsid w:val="00F72C5B"/>
    <w:rsid w:val="00F815DC"/>
    <w:rsid w:val="00F84CBF"/>
    <w:rsid w:val="00F853FC"/>
    <w:rsid w:val="00F85C9E"/>
    <w:rsid w:val="00F92CD6"/>
    <w:rsid w:val="00F930F5"/>
    <w:rsid w:val="00F93449"/>
    <w:rsid w:val="00F93CD2"/>
    <w:rsid w:val="00F95AF6"/>
    <w:rsid w:val="00F95F71"/>
    <w:rsid w:val="00F96E76"/>
    <w:rsid w:val="00F97D7A"/>
    <w:rsid w:val="00FA4987"/>
    <w:rsid w:val="00FB111D"/>
    <w:rsid w:val="00FB392D"/>
    <w:rsid w:val="00FB3A9F"/>
    <w:rsid w:val="00FB5C31"/>
    <w:rsid w:val="00FC1C5E"/>
    <w:rsid w:val="00FC43E4"/>
    <w:rsid w:val="00FC44B5"/>
    <w:rsid w:val="00FC67E7"/>
    <w:rsid w:val="00FC7265"/>
    <w:rsid w:val="00FC7BD5"/>
    <w:rsid w:val="00FD27CE"/>
    <w:rsid w:val="00FD2B96"/>
    <w:rsid w:val="00FD37CC"/>
    <w:rsid w:val="00FE0947"/>
    <w:rsid w:val="00FE1536"/>
    <w:rsid w:val="00FE6A17"/>
    <w:rsid w:val="00FE7351"/>
    <w:rsid w:val="00FF46E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C56E6"/>
  <w15:docId w15:val="{1FF56906-066F-4040-987C-2015EE69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108"/>
    <w:pPr>
      <w:spacing w:after="0" w:line="240" w:lineRule="auto"/>
    </w:pPr>
    <w:rPr>
      <w:rFonts w:ascii="Times New Roman" w:eastAsia="Batang" w:hAnsi="Times New Roman" w:cs="Times New Roman"/>
      <w:sz w:val="24"/>
      <w:szCs w:val="24"/>
      <w:lang w:val="en-GB"/>
    </w:rPr>
  </w:style>
  <w:style w:type="paragraph" w:styleId="Heading1">
    <w:name w:val="heading 1"/>
    <w:basedOn w:val="Normal"/>
    <w:next w:val="Normal"/>
    <w:link w:val="Heading1Char"/>
    <w:qFormat/>
    <w:rsid w:val="00792108"/>
    <w:pPr>
      <w:keepNext/>
      <w:jc w:val="center"/>
      <w:outlineLvl w:val="0"/>
    </w:pPr>
    <w:rPr>
      <w:b/>
      <w:bCs/>
      <w:sz w:val="32"/>
    </w:rPr>
  </w:style>
  <w:style w:type="paragraph" w:styleId="Heading2">
    <w:name w:val="heading 2"/>
    <w:basedOn w:val="Normal"/>
    <w:next w:val="Normal"/>
    <w:link w:val="Heading2Char"/>
    <w:uiPriority w:val="9"/>
    <w:semiHidden/>
    <w:unhideWhenUsed/>
    <w:qFormat/>
    <w:rsid w:val="00463A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108"/>
    <w:rPr>
      <w:rFonts w:ascii="Times New Roman" w:eastAsia="Batang" w:hAnsi="Times New Roman" w:cs="Times New Roman"/>
      <w:b/>
      <w:bCs/>
      <w:sz w:val="32"/>
      <w:szCs w:val="24"/>
      <w:lang w:val="en-GB"/>
    </w:rPr>
  </w:style>
  <w:style w:type="character" w:customStyle="1" w:styleId="Heading2Char">
    <w:name w:val="Heading 2 Char"/>
    <w:basedOn w:val="DefaultParagraphFont"/>
    <w:link w:val="Heading2"/>
    <w:uiPriority w:val="9"/>
    <w:semiHidden/>
    <w:rsid w:val="00463A54"/>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rsid w:val="00463A54"/>
    <w:pPr>
      <w:jc w:val="center"/>
    </w:pPr>
    <w:rPr>
      <w:lang w:val="en-US"/>
    </w:rPr>
  </w:style>
  <w:style w:type="character" w:customStyle="1" w:styleId="BodyTextChar">
    <w:name w:val="Body Text Char"/>
    <w:basedOn w:val="DefaultParagraphFont"/>
    <w:link w:val="BodyText"/>
    <w:rsid w:val="00463A54"/>
    <w:rPr>
      <w:rFonts w:ascii="Times New Roman" w:eastAsia="Batang" w:hAnsi="Times New Roman" w:cs="Times New Roman"/>
      <w:sz w:val="24"/>
      <w:szCs w:val="24"/>
    </w:rPr>
  </w:style>
  <w:style w:type="paragraph" w:styleId="Header">
    <w:name w:val="header"/>
    <w:basedOn w:val="Normal"/>
    <w:link w:val="HeaderChar"/>
    <w:uiPriority w:val="99"/>
    <w:unhideWhenUsed/>
    <w:rsid w:val="00463A54"/>
    <w:pPr>
      <w:tabs>
        <w:tab w:val="center" w:pos="4680"/>
        <w:tab w:val="right" w:pos="9360"/>
      </w:tabs>
    </w:pPr>
  </w:style>
  <w:style w:type="character" w:customStyle="1" w:styleId="HeaderChar">
    <w:name w:val="Header Char"/>
    <w:basedOn w:val="DefaultParagraphFont"/>
    <w:link w:val="Header"/>
    <w:uiPriority w:val="99"/>
    <w:rsid w:val="00463A54"/>
    <w:rPr>
      <w:rFonts w:ascii="Times New Roman" w:eastAsia="Batang" w:hAnsi="Times New Roman" w:cs="Times New Roman"/>
      <w:sz w:val="24"/>
      <w:szCs w:val="24"/>
      <w:lang w:val="en-GB"/>
    </w:rPr>
  </w:style>
  <w:style w:type="paragraph" w:styleId="Footer">
    <w:name w:val="footer"/>
    <w:basedOn w:val="Normal"/>
    <w:link w:val="FooterChar"/>
    <w:uiPriority w:val="99"/>
    <w:unhideWhenUsed/>
    <w:rsid w:val="00463A54"/>
    <w:pPr>
      <w:tabs>
        <w:tab w:val="center" w:pos="4680"/>
        <w:tab w:val="right" w:pos="9360"/>
      </w:tabs>
    </w:pPr>
  </w:style>
  <w:style w:type="character" w:customStyle="1" w:styleId="FooterChar">
    <w:name w:val="Footer Char"/>
    <w:basedOn w:val="DefaultParagraphFont"/>
    <w:link w:val="Footer"/>
    <w:uiPriority w:val="99"/>
    <w:rsid w:val="00463A54"/>
    <w:rPr>
      <w:rFonts w:ascii="Times New Roman" w:eastAsia="Batang" w:hAnsi="Times New Roman" w:cs="Times New Roman"/>
      <w:sz w:val="24"/>
      <w:szCs w:val="24"/>
      <w:lang w:val="en-GB"/>
    </w:rPr>
  </w:style>
  <w:style w:type="paragraph" w:styleId="ListParagraph">
    <w:name w:val="List Paragraph"/>
    <w:basedOn w:val="Normal"/>
    <w:uiPriority w:val="34"/>
    <w:qFormat/>
    <w:rsid w:val="00463A5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63A54"/>
    <w:rPr>
      <w:color w:val="0000FF" w:themeColor="hyperlink"/>
      <w:u w:val="single"/>
    </w:rPr>
  </w:style>
  <w:style w:type="table" w:styleId="TableGrid">
    <w:name w:val="Table Grid"/>
    <w:basedOn w:val="TableNormal"/>
    <w:uiPriority w:val="59"/>
    <w:rsid w:val="00463A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3A5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63A54"/>
    <w:rPr>
      <w:rFonts w:ascii="Tahoma" w:eastAsia="Calibri" w:hAnsi="Tahoma" w:cs="Tahoma"/>
      <w:sz w:val="16"/>
      <w:szCs w:val="16"/>
      <w:lang w:val="en-GB"/>
    </w:rPr>
  </w:style>
  <w:style w:type="character" w:customStyle="1" w:styleId="CommentTextChar">
    <w:name w:val="Comment Text Char"/>
    <w:basedOn w:val="DefaultParagraphFont"/>
    <w:link w:val="CommentText"/>
    <w:rsid w:val="00463A54"/>
    <w:rPr>
      <w:rFonts w:ascii="Calibri" w:eastAsia="Calibri" w:hAnsi="Calibri" w:cs="Times New Roman"/>
      <w:sz w:val="20"/>
      <w:szCs w:val="20"/>
      <w:lang w:val="en-GB"/>
    </w:rPr>
  </w:style>
  <w:style w:type="paragraph" w:styleId="CommentText">
    <w:name w:val="annotation text"/>
    <w:basedOn w:val="Normal"/>
    <w:link w:val="CommentTextChar"/>
    <w:unhideWhenUsed/>
    <w:rsid w:val="00463A54"/>
    <w:pPr>
      <w:spacing w:after="200"/>
    </w:pPr>
    <w:rPr>
      <w:rFonts w:ascii="Calibri" w:eastAsia="Calibri" w:hAnsi="Calibri"/>
      <w:sz w:val="20"/>
      <w:szCs w:val="20"/>
    </w:rPr>
  </w:style>
  <w:style w:type="character" w:customStyle="1" w:styleId="CommentTextChar1">
    <w:name w:val="Comment Text Char1"/>
    <w:basedOn w:val="DefaultParagraphFont"/>
    <w:uiPriority w:val="99"/>
    <w:semiHidden/>
    <w:rsid w:val="00463A54"/>
    <w:rPr>
      <w:rFonts w:ascii="Times New Roman" w:eastAsia="Batang"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463A54"/>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63A54"/>
    <w:rPr>
      <w:b/>
      <w:bCs/>
    </w:rPr>
  </w:style>
  <w:style w:type="character" w:customStyle="1" w:styleId="CommentSubjectChar1">
    <w:name w:val="Comment Subject Char1"/>
    <w:basedOn w:val="CommentTextChar1"/>
    <w:uiPriority w:val="99"/>
    <w:semiHidden/>
    <w:rsid w:val="00463A54"/>
    <w:rPr>
      <w:rFonts w:ascii="Times New Roman" w:eastAsia="Batang" w:hAnsi="Times New Roman" w:cs="Times New Roman"/>
      <w:b/>
      <w:bCs/>
      <w:sz w:val="20"/>
      <w:szCs w:val="20"/>
      <w:lang w:val="en-GB"/>
    </w:rPr>
  </w:style>
  <w:style w:type="paragraph" w:styleId="Caption">
    <w:name w:val="caption"/>
    <w:basedOn w:val="Normal"/>
    <w:next w:val="Normal"/>
    <w:uiPriority w:val="35"/>
    <w:unhideWhenUsed/>
    <w:qFormat/>
    <w:rsid w:val="00463A54"/>
    <w:pPr>
      <w:spacing w:after="200"/>
    </w:pPr>
    <w:rPr>
      <w:rFonts w:ascii="Calibri" w:eastAsia="Calibri" w:hAnsi="Calibri"/>
      <w:b/>
      <w:bCs/>
      <w:color w:val="4F81BD" w:themeColor="accent1"/>
      <w:sz w:val="18"/>
      <w:szCs w:val="18"/>
    </w:rPr>
  </w:style>
  <w:style w:type="paragraph" w:styleId="TOC2">
    <w:name w:val="toc 2"/>
    <w:basedOn w:val="Normal"/>
    <w:next w:val="Normal"/>
    <w:autoRedefine/>
    <w:uiPriority w:val="39"/>
    <w:unhideWhenUsed/>
    <w:rsid w:val="00463A54"/>
    <w:pPr>
      <w:ind w:left="240"/>
    </w:pPr>
    <w:rPr>
      <w:rFonts w:asciiTheme="minorHAnsi" w:hAnsiTheme="minorHAnsi"/>
      <w:smallCaps/>
      <w:sz w:val="20"/>
    </w:rPr>
  </w:style>
  <w:style w:type="paragraph" w:styleId="TOC1">
    <w:name w:val="toc 1"/>
    <w:basedOn w:val="Normal"/>
    <w:next w:val="Normal"/>
    <w:autoRedefine/>
    <w:uiPriority w:val="39"/>
    <w:unhideWhenUsed/>
    <w:rsid w:val="00463A54"/>
    <w:pPr>
      <w:spacing w:before="120" w:after="120"/>
    </w:pPr>
    <w:rPr>
      <w:rFonts w:asciiTheme="minorHAnsi" w:hAnsiTheme="minorHAnsi"/>
      <w:b/>
      <w:bCs/>
      <w:caps/>
      <w:sz w:val="20"/>
    </w:rPr>
  </w:style>
  <w:style w:type="paragraph" w:styleId="TOC3">
    <w:name w:val="toc 3"/>
    <w:basedOn w:val="Normal"/>
    <w:next w:val="Normal"/>
    <w:autoRedefine/>
    <w:uiPriority w:val="39"/>
    <w:unhideWhenUsed/>
    <w:rsid w:val="00463A54"/>
    <w:pPr>
      <w:ind w:left="480"/>
    </w:pPr>
    <w:rPr>
      <w:rFonts w:asciiTheme="minorHAnsi" w:hAnsiTheme="minorHAnsi"/>
      <w:i/>
      <w:iCs/>
      <w:sz w:val="20"/>
    </w:rPr>
  </w:style>
  <w:style w:type="paragraph" w:styleId="TOC4">
    <w:name w:val="toc 4"/>
    <w:basedOn w:val="Normal"/>
    <w:next w:val="Normal"/>
    <w:autoRedefine/>
    <w:uiPriority w:val="39"/>
    <w:unhideWhenUsed/>
    <w:rsid w:val="00463A54"/>
    <w:pPr>
      <w:ind w:left="720"/>
    </w:pPr>
    <w:rPr>
      <w:rFonts w:asciiTheme="minorHAnsi" w:hAnsiTheme="minorHAnsi"/>
      <w:sz w:val="18"/>
      <w:szCs w:val="21"/>
    </w:rPr>
  </w:style>
  <w:style w:type="paragraph" w:styleId="TOC5">
    <w:name w:val="toc 5"/>
    <w:basedOn w:val="Normal"/>
    <w:next w:val="Normal"/>
    <w:autoRedefine/>
    <w:uiPriority w:val="39"/>
    <w:unhideWhenUsed/>
    <w:rsid w:val="00463A54"/>
    <w:pPr>
      <w:ind w:left="960"/>
    </w:pPr>
    <w:rPr>
      <w:rFonts w:asciiTheme="minorHAnsi" w:hAnsiTheme="minorHAnsi"/>
      <w:sz w:val="18"/>
      <w:szCs w:val="21"/>
    </w:rPr>
  </w:style>
  <w:style w:type="paragraph" w:styleId="TOC6">
    <w:name w:val="toc 6"/>
    <w:basedOn w:val="Normal"/>
    <w:next w:val="Normal"/>
    <w:autoRedefine/>
    <w:uiPriority w:val="39"/>
    <w:unhideWhenUsed/>
    <w:rsid w:val="00463A54"/>
    <w:pPr>
      <w:ind w:left="1200"/>
    </w:pPr>
    <w:rPr>
      <w:rFonts w:asciiTheme="minorHAnsi" w:hAnsiTheme="minorHAnsi"/>
      <w:sz w:val="18"/>
      <w:szCs w:val="21"/>
    </w:rPr>
  </w:style>
  <w:style w:type="paragraph" w:styleId="TOC7">
    <w:name w:val="toc 7"/>
    <w:basedOn w:val="Normal"/>
    <w:next w:val="Normal"/>
    <w:autoRedefine/>
    <w:uiPriority w:val="39"/>
    <w:unhideWhenUsed/>
    <w:rsid w:val="00463A54"/>
    <w:pPr>
      <w:ind w:left="1440"/>
    </w:pPr>
    <w:rPr>
      <w:rFonts w:asciiTheme="minorHAnsi" w:hAnsiTheme="minorHAnsi"/>
      <w:sz w:val="18"/>
      <w:szCs w:val="21"/>
    </w:rPr>
  </w:style>
  <w:style w:type="paragraph" w:styleId="TOC8">
    <w:name w:val="toc 8"/>
    <w:basedOn w:val="Normal"/>
    <w:next w:val="Normal"/>
    <w:autoRedefine/>
    <w:uiPriority w:val="39"/>
    <w:unhideWhenUsed/>
    <w:rsid w:val="00463A54"/>
    <w:pPr>
      <w:ind w:left="1680"/>
    </w:pPr>
    <w:rPr>
      <w:rFonts w:asciiTheme="minorHAnsi" w:hAnsiTheme="minorHAnsi"/>
      <w:sz w:val="18"/>
      <w:szCs w:val="21"/>
    </w:rPr>
  </w:style>
  <w:style w:type="paragraph" w:styleId="TOC9">
    <w:name w:val="toc 9"/>
    <w:basedOn w:val="Normal"/>
    <w:next w:val="Normal"/>
    <w:autoRedefine/>
    <w:uiPriority w:val="39"/>
    <w:unhideWhenUsed/>
    <w:rsid w:val="00463A54"/>
    <w:pPr>
      <w:ind w:left="1920"/>
    </w:pPr>
    <w:rPr>
      <w:rFonts w:asciiTheme="minorHAnsi" w:hAnsiTheme="minorHAnsi"/>
      <w:sz w:val="18"/>
      <w:szCs w:val="21"/>
    </w:rPr>
  </w:style>
  <w:style w:type="character" w:styleId="CommentReference">
    <w:name w:val="annotation reference"/>
    <w:basedOn w:val="DefaultParagraphFont"/>
    <w:unhideWhenUsed/>
    <w:rsid w:val="00463A54"/>
    <w:rPr>
      <w:sz w:val="16"/>
      <w:szCs w:val="16"/>
    </w:rPr>
  </w:style>
  <w:style w:type="character" w:customStyle="1" w:styleId="EndnoteTextChar">
    <w:name w:val="Endnote Text Char"/>
    <w:basedOn w:val="DefaultParagraphFont"/>
    <w:link w:val="EndnoteText"/>
    <w:uiPriority w:val="99"/>
    <w:semiHidden/>
    <w:rsid w:val="00463A54"/>
    <w:rPr>
      <w:rFonts w:ascii="Times New Roman" w:eastAsia="Batang" w:hAnsi="Times New Roman" w:cs="Times New Roman"/>
      <w:sz w:val="20"/>
      <w:szCs w:val="20"/>
      <w:lang w:val="en-GB"/>
    </w:rPr>
  </w:style>
  <w:style w:type="paragraph" w:styleId="EndnoteText">
    <w:name w:val="endnote text"/>
    <w:basedOn w:val="Normal"/>
    <w:link w:val="EndnoteTextChar"/>
    <w:uiPriority w:val="99"/>
    <w:semiHidden/>
    <w:unhideWhenUsed/>
    <w:rsid w:val="00463A54"/>
    <w:rPr>
      <w:sz w:val="20"/>
      <w:szCs w:val="20"/>
    </w:rPr>
  </w:style>
  <w:style w:type="paragraph" w:styleId="TableofFigures">
    <w:name w:val="table of figures"/>
    <w:basedOn w:val="Normal"/>
    <w:next w:val="Normal"/>
    <w:uiPriority w:val="99"/>
    <w:unhideWhenUsed/>
    <w:rsid w:val="00463A54"/>
  </w:style>
  <w:style w:type="paragraph" w:styleId="Revision">
    <w:name w:val="Revision"/>
    <w:hidden/>
    <w:uiPriority w:val="99"/>
    <w:semiHidden/>
    <w:rsid w:val="00005BFA"/>
    <w:pPr>
      <w:spacing w:after="0" w:line="240" w:lineRule="auto"/>
    </w:pPr>
    <w:rPr>
      <w:rFonts w:ascii="Times New Roman" w:eastAsia="Batang" w:hAnsi="Times New Roman" w:cs="Times New Roman"/>
      <w:sz w:val="24"/>
      <w:szCs w:val="24"/>
      <w:lang w:val="en-GB"/>
    </w:rPr>
  </w:style>
  <w:style w:type="paragraph" w:customStyle="1" w:styleId="EndNoteBibliographyTitle">
    <w:name w:val="EndNote Bibliography Title"/>
    <w:basedOn w:val="Normal"/>
    <w:link w:val="EndNoteBibliographyTitleChar"/>
    <w:rsid w:val="00A25A69"/>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A25A69"/>
    <w:rPr>
      <w:rFonts w:ascii="Calibri" w:eastAsia="Batang" w:hAnsi="Calibri" w:cs="Times New Roman"/>
      <w:noProof/>
      <w:szCs w:val="24"/>
    </w:rPr>
  </w:style>
  <w:style w:type="paragraph" w:customStyle="1" w:styleId="EndNoteBibliography">
    <w:name w:val="EndNote Bibliography"/>
    <w:basedOn w:val="Normal"/>
    <w:link w:val="EndNoteBibliographyChar"/>
    <w:rsid w:val="00A25A69"/>
    <w:rPr>
      <w:rFonts w:ascii="Calibri" w:hAnsi="Calibri"/>
      <w:noProof/>
      <w:sz w:val="22"/>
      <w:lang w:val="en-US"/>
    </w:rPr>
  </w:style>
  <w:style w:type="character" w:customStyle="1" w:styleId="EndNoteBibliographyChar">
    <w:name w:val="EndNote Bibliography Char"/>
    <w:basedOn w:val="DefaultParagraphFont"/>
    <w:link w:val="EndNoteBibliography"/>
    <w:rsid w:val="00A25A69"/>
    <w:rPr>
      <w:rFonts w:ascii="Calibri" w:eastAsia="Batang" w:hAnsi="Calibri" w:cs="Times New Roman"/>
      <w:noProof/>
      <w:szCs w:val="24"/>
    </w:rPr>
  </w:style>
  <w:style w:type="paragraph" w:styleId="HTMLPreformatted">
    <w:name w:val="HTML Preformatted"/>
    <w:basedOn w:val="Normal"/>
    <w:link w:val="HTMLPreformattedChar"/>
    <w:uiPriority w:val="99"/>
    <w:unhideWhenUsed/>
    <w:rsid w:val="00D54532"/>
    <w:rPr>
      <w:rFonts w:ascii="Consolas" w:hAnsi="Consolas"/>
      <w:sz w:val="20"/>
      <w:szCs w:val="20"/>
    </w:rPr>
  </w:style>
  <w:style w:type="character" w:customStyle="1" w:styleId="HTMLPreformattedChar">
    <w:name w:val="HTML Preformatted Char"/>
    <w:basedOn w:val="DefaultParagraphFont"/>
    <w:link w:val="HTMLPreformatted"/>
    <w:uiPriority w:val="99"/>
    <w:rsid w:val="00D54532"/>
    <w:rPr>
      <w:rFonts w:ascii="Consolas" w:eastAsia="Batang" w:hAnsi="Consolas" w:cs="Times New Roman"/>
      <w:sz w:val="20"/>
      <w:szCs w:val="20"/>
      <w:lang w:val="en-GB"/>
    </w:rPr>
  </w:style>
  <w:style w:type="paragraph" w:styleId="NormalWeb">
    <w:name w:val="Normal (Web)"/>
    <w:basedOn w:val="Normal"/>
    <w:uiPriority w:val="99"/>
    <w:unhideWhenUsed/>
    <w:rsid w:val="00627C97"/>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700">
      <w:bodyDiv w:val="1"/>
      <w:marLeft w:val="0"/>
      <w:marRight w:val="0"/>
      <w:marTop w:val="0"/>
      <w:marBottom w:val="0"/>
      <w:divBdr>
        <w:top w:val="none" w:sz="0" w:space="0" w:color="auto"/>
        <w:left w:val="none" w:sz="0" w:space="0" w:color="auto"/>
        <w:bottom w:val="none" w:sz="0" w:space="0" w:color="auto"/>
        <w:right w:val="none" w:sz="0" w:space="0" w:color="auto"/>
      </w:divBdr>
    </w:div>
    <w:div w:id="66003882">
      <w:bodyDiv w:val="1"/>
      <w:marLeft w:val="0"/>
      <w:marRight w:val="0"/>
      <w:marTop w:val="0"/>
      <w:marBottom w:val="0"/>
      <w:divBdr>
        <w:top w:val="none" w:sz="0" w:space="0" w:color="auto"/>
        <w:left w:val="none" w:sz="0" w:space="0" w:color="auto"/>
        <w:bottom w:val="none" w:sz="0" w:space="0" w:color="auto"/>
        <w:right w:val="none" w:sz="0" w:space="0" w:color="auto"/>
      </w:divBdr>
    </w:div>
    <w:div w:id="138958183">
      <w:bodyDiv w:val="1"/>
      <w:marLeft w:val="0"/>
      <w:marRight w:val="0"/>
      <w:marTop w:val="0"/>
      <w:marBottom w:val="0"/>
      <w:divBdr>
        <w:top w:val="none" w:sz="0" w:space="0" w:color="auto"/>
        <w:left w:val="none" w:sz="0" w:space="0" w:color="auto"/>
        <w:bottom w:val="none" w:sz="0" w:space="0" w:color="auto"/>
        <w:right w:val="none" w:sz="0" w:space="0" w:color="auto"/>
      </w:divBdr>
    </w:div>
    <w:div w:id="221211875">
      <w:bodyDiv w:val="1"/>
      <w:marLeft w:val="0"/>
      <w:marRight w:val="0"/>
      <w:marTop w:val="0"/>
      <w:marBottom w:val="0"/>
      <w:divBdr>
        <w:top w:val="none" w:sz="0" w:space="0" w:color="auto"/>
        <w:left w:val="none" w:sz="0" w:space="0" w:color="auto"/>
        <w:bottom w:val="none" w:sz="0" w:space="0" w:color="auto"/>
        <w:right w:val="none" w:sz="0" w:space="0" w:color="auto"/>
      </w:divBdr>
    </w:div>
    <w:div w:id="288244002">
      <w:bodyDiv w:val="1"/>
      <w:marLeft w:val="0"/>
      <w:marRight w:val="0"/>
      <w:marTop w:val="0"/>
      <w:marBottom w:val="0"/>
      <w:divBdr>
        <w:top w:val="none" w:sz="0" w:space="0" w:color="auto"/>
        <w:left w:val="none" w:sz="0" w:space="0" w:color="auto"/>
        <w:bottom w:val="none" w:sz="0" w:space="0" w:color="auto"/>
        <w:right w:val="none" w:sz="0" w:space="0" w:color="auto"/>
      </w:divBdr>
    </w:div>
    <w:div w:id="304898406">
      <w:bodyDiv w:val="1"/>
      <w:marLeft w:val="0"/>
      <w:marRight w:val="0"/>
      <w:marTop w:val="0"/>
      <w:marBottom w:val="0"/>
      <w:divBdr>
        <w:top w:val="none" w:sz="0" w:space="0" w:color="auto"/>
        <w:left w:val="none" w:sz="0" w:space="0" w:color="auto"/>
        <w:bottom w:val="none" w:sz="0" w:space="0" w:color="auto"/>
        <w:right w:val="none" w:sz="0" w:space="0" w:color="auto"/>
      </w:divBdr>
    </w:div>
    <w:div w:id="337662531">
      <w:bodyDiv w:val="1"/>
      <w:marLeft w:val="0"/>
      <w:marRight w:val="0"/>
      <w:marTop w:val="0"/>
      <w:marBottom w:val="0"/>
      <w:divBdr>
        <w:top w:val="none" w:sz="0" w:space="0" w:color="auto"/>
        <w:left w:val="none" w:sz="0" w:space="0" w:color="auto"/>
        <w:bottom w:val="none" w:sz="0" w:space="0" w:color="auto"/>
        <w:right w:val="none" w:sz="0" w:space="0" w:color="auto"/>
      </w:divBdr>
    </w:div>
    <w:div w:id="393309223">
      <w:bodyDiv w:val="1"/>
      <w:marLeft w:val="0"/>
      <w:marRight w:val="0"/>
      <w:marTop w:val="0"/>
      <w:marBottom w:val="0"/>
      <w:divBdr>
        <w:top w:val="none" w:sz="0" w:space="0" w:color="auto"/>
        <w:left w:val="none" w:sz="0" w:space="0" w:color="auto"/>
        <w:bottom w:val="none" w:sz="0" w:space="0" w:color="auto"/>
        <w:right w:val="none" w:sz="0" w:space="0" w:color="auto"/>
      </w:divBdr>
    </w:div>
    <w:div w:id="424347521">
      <w:bodyDiv w:val="1"/>
      <w:marLeft w:val="0"/>
      <w:marRight w:val="0"/>
      <w:marTop w:val="0"/>
      <w:marBottom w:val="0"/>
      <w:divBdr>
        <w:top w:val="none" w:sz="0" w:space="0" w:color="auto"/>
        <w:left w:val="none" w:sz="0" w:space="0" w:color="auto"/>
        <w:bottom w:val="none" w:sz="0" w:space="0" w:color="auto"/>
        <w:right w:val="none" w:sz="0" w:space="0" w:color="auto"/>
      </w:divBdr>
    </w:div>
    <w:div w:id="426197697">
      <w:bodyDiv w:val="1"/>
      <w:marLeft w:val="0"/>
      <w:marRight w:val="0"/>
      <w:marTop w:val="0"/>
      <w:marBottom w:val="0"/>
      <w:divBdr>
        <w:top w:val="none" w:sz="0" w:space="0" w:color="auto"/>
        <w:left w:val="none" w:sz="0" w:space="0" w:color="auto"/>
        <w:bottom w:val="none" w:sz="0" w:space="0" w:color="auto"/>
        <w:right w:val="none" w:sz="0" w:space="0" w:color="auto"/>
      </w:divBdr>
    </w:div>
    <w:div w:id="554973389">
      <w:bodyDiv w:val="1"/>
      <w:marLeft w:val="0"/>
      <w:marRight w:val="0"/>
      <w:marTop w:val="0"/>
      <w:marBottom w:val="0"/>
      <w:divBdr>
        <w:top w:val="none" w:sz="0" w:space="0" w:color="auto"/>
        <w:left w:val="none" w:sz="0" w:space="0" w:color="auto"/>
        <w:bottom w:val="none" w:sz="0" w:space="0" w:color="auto"/>
        <w:right w:val="none" w:sz="0" w:space="0" w:color="auto"/>
      </w:divBdr>
    </w:div>
    <w:div w:id="557596949">
      <w:bodyDiv w:val="1"/>
      <w:marLeft w:val="0"/>
      <w:marRight w:val="0"/>
      <w:marTop w:val="0"/>
      <w:marBottom w:val="0"/>
      <w:divBdr>
        <w:top w:val="none" w:sz="0" w:space="0" w:color="auto"/>
        <w:left w:val="none" w:sz="0" w:space="0" w:color="auto"/>
        <w:bottom w:val="none" w:sz="0" w:space="0" w:color="auto"/>
        <w:right w:val="none" w:sz="0" w:space="0" w:color="auto"/>
      </w:divBdr>
    </w:div>
    <w:div w:id="572161543">
      <w:bodyDiv w:val="1"/>
      <w:marLeft w:val="0"/>
      <w:marRight w:val="0"/>
      <w:marTop w:val="0"/>
      <w:marBottom w:val="0"/>
      <w:divBdr>
        <w:top w:val="none" w:sz="0" w:space="0" w:color="auto"/>
        <w:left w:val="none" w:sz="0" w:space="0" w:color="auto"/>
        <w:bottom w:val="none" w:sz="0" w:space="0" w:color="auto"/>
        <w:right w:val="none" w:sz="0" w:space="0" w:color="auto"/>
      </w:divBdr>
    </w:div>
    <w:div w:id="623269030">
      <w:bodyDiv w:val="1"/>
      <w:marLeft w:val="0"/>
      <w:marRight w:val="0"/>
      <w:marTop w:val="0"/>
      <w:marBottom w:val="0"/>
      <w:divBdr>
        <w:top w:val="none" w:sz="0" w:space="0" w:color="auto"/>
        <w:left w:val="none" w:sz="0" w:space="0" w:color="auto"/>
        <w:bottom w:val="none" w:sz="0" w:space="0" w:color="auto"/>
        <w:right w:val="none" w:sz="0" w:space="0" w:color="auto"/>
      </w:divBdr>
    </w:div>
    <w:div w:id="743920008">
      <w:bodyDiv w:val="1"/>
      <w:marLeft w:val="0"/>
      <w:marRight w:val="0"/>
      <w:marTop w:val="0"/>
      <w:marBottom w:val="0"/>
      <w:divBdr>
        <w:top w:val="none" w:sz="0" w:space="0" w:color="auto"/>
        <w:left w:val="none" w:sz="0" w:space="0" w:color="auto"/>
        <w:bottom w:val="none" w:sz="0" w:space="0" w:color="auto"/>
        <w:right w:val="none" w:sz="0" w:space="0" w:color="auto"/>
      </w:divBdr>
    </w:div>
    <w:div w:id="752160921">
      <w:bodyDiv w:val="1"/>
      <w:marLeft w:val="0"/>
      <w:marRight w:val="0"/>
      <w:marTop w:val="0"/>
      <w:marBottom w:val="0"/>
      <w:divBdr>
        <w:top w:val="none" w:sz="0" w:space="0" w:color="auto"/>
        <w:left w:val="none" w:sz="0" w:space="0" w:color="auto"/>
        <w:bottom w:val="none" w:sz="0" w:space="0" w:color="auto"/>
        <w:right w:val="none" w:sz="0" w:space="0" w:color="auto"/>
      </w:divBdr>
    </w:div>
    <w:div w:id="763038237">
      <w:bodyDiv w:val="1"/>
      <w:marLeft w:val="0"/>
      <w:marRight w:val="0"/>
      <w:marTop w:val="0"/>
      <w:marBottom w:val="0"/>
      <w:divBdr>
        <w:top w:val="none" w:sz="0" w:space="0" w:color="auto"/>
        <w:left w:val="none" w:sz="0" w:space="0" w:color="auto"/>
        <w:bottom w:val="none" w:sz="0" w:space="0" w:color="auto"/>
        <w:right w:val="none" w:sz="0" w:space="0" w:color="auto"/>
      </w:divBdr>
    </w:div>
    <w:div w:id="764308765">
      <w:bodyDiv w:val="1"/>
      <w:marLeft w:val="0"/>
      <w:marRight w:val="0"/>
      <w:marTop w:val="0"/>
      <w:marBottom w:val="0"/>
      <w:divBdr>
        <w:top w:val="none" w:sz="0" w:space="0" w:color="auto"/>
        <w:left w:val="none" w:sz="0" w:space="0" w:color="auto"/>
        <w:bottom w:val="none" w:sz="0" w:space="0" w:color="auto"/>
        <w:right w:val="none" w:sz="0" w:space="0" w:color="auto"/>
      </w:divBdr>
    </w:div>
    <w:div w:id="785124731">
      <w:bodyDiv w:val="1"/>
      <w:marLeft w:val="0"/>
      <w:marRight w:val="0"/>
      <w:marTop w:val="0"/>
      <w:marBottom w:val="0"/>
      <w:divBdr>
        <w:top w:val="none" w:sz="0" w:space="0" w:color="auto"/>
        <w:left w:val="none" w:sz="0" w:space="0" w:color="auto"/>
        <w:bottom w:val="none" w:sz="0" w:space="0" w:color="auto"/>
        <w:right w:val="none" w:sz="0" w:space="0" w:color="auto"/>
      </w:divBdr>
    </w:div>
    <w:div w:id="790251136">
      <w:bodyDiv w:val="1"/>
      <w:marLeft w:val="0"/>
      <w:marRight w:val="0"/>
      <w:marTop w:val="0"/>
      <w:marBottom w:val="0"/>
      <w:divBdr>
        <w:top w:val="none" w:sz="0" w:space="0" w:color="auto"/>
        <w:left w:val="none" w:sz="0" w:space="0" w:color="auto"/>
        <w:bottom w:val="none" w:sz="0" w:space="0" w:color="auto"/>
        <w:right w:val="none" w:sz="0" w:space="0" w:color="auto"/>
      </w:divBdr>
    </w:div>
    <w:div w:id="952328466">
      <w:bodyDiv w:val="1"/>
      <w:marLeft w:val="0"/>
      <w:marRight w:val="0"/>
      <w:marTop w:val="0"/>
      <w:marBottom w:val="0"/>
      <w:divBdr>
        <w:top w:val="none" w:sz="0" w:space="0" w:color="auto"/>
        <w:left w:val="none" w:sz="0" w:space="0" w:color="auto"/>
        <w:bottom w:val="none" w:sz="0" w:space="0" w:color="auto"/>
        <w:right w:val="none" w:sz="0" w:space="0" w:color="auto"/>
      </w:divBdr>
    </w:div>
    <w:div w:id="1000500815">
      <w:bodyDiv w:val="1"/>
      <w:marLeft w:val="0"/>
      <w:marRight w:val="0"/>
      <w:marTop w:val="0"/>
      <w:marBottom w:val="0"/>
      <w:divBdr>
        <w:top w:val="none" w:sz="0" w:space="0" w:color="auto"/>
        <w:left w:val="none" w:sz="0" w:space="0" w:color="auto"/>
        <w:bottom w:val="none" w:sz="0" w:space="0" w:color="auto"/>
        <w:right w:val="none" w:sz="0" w:space="0" w:color="auto"/>
      </w:divBdr>
    </w:div>
    <w:div w:id="1056585665">
      <w:bodyDiv w:val="1"/>
      <w:marLeft w:val="0"/>
      <w:marRight w:val="0"/>
      <w:marTop w:val="0"/>
      <w:marBottom w:val="0"/>
      <w:divBdr>
        <w:top w:val="none" w:sz="0" w:space="0" w:color="auto"/>
        <w:left w:val="none" w:sz="0" w:space="0" w:color="auto"/>
        <w:bottom w:val="none" w:sz="0" w:space="0" w:color="auto"/>
        <w:right w:val="none" w:sz="0" w:space="0" w:color="auto"/>
      </w:divBdr>
    </w:div>
    <w:div w:id="1087339591">
      <w:bodyDiv w:val="1"/>
      <w:marLeft w:val="0"/>
      <w:marRight w:val="0"/>
      <w:marTop w:val="0"/>
      <w:marBottom w:val="0"/>
      <w:divBdr>
        <w:top w:val="none" w:sz="0" w:space="0" w:color="auto"/>
        <w:left w:val="none" w:sz="0" w:space="0" w:color="auto"/>
        <w:bottom w:val="none" w:sz="0" w:space="0" w:color="auto"/>
        <w:right w:val="none" w:sz="0" w:space="0" w:color="auto"/>
      </w:divBdr>
    </w:div>
    <w:div w:id="1152791869">
      <w:bodyDiv w:val="1"/>
      <w:marLeft w:val="0"/>
      <w:marRight w:val="0"/>
      <w:marTop w:val="0"/>
      <w:marBottom w:val="0"/>
      <w:divBdr>
        <w:top w:val="none" w:sz="0" w:space="0" w:color="auto"/>
        <w:left w:val="none" w:sz="0" w:space="0" w:color="auto"/>
        <w:bottom w:val="none" w:sz="0" w:space="0" w:color="auto"/>
        <w:right w:val="none" w:sz="0" w:space="0" w:color="auto"/>
      </w:divBdr>
    </w:div>
    <w:div w:id="1159274949">
      <w:bodyDiv w:val="1"/>
      <w:marLeft w:val="0"/>
      <w:marRight w:val="0"/>
      <w:marTop w:val="0"/>
      <w:marBottom w:val="0"/>
      <w:divBdr>
        <w:top w:val="none" w:sz="0" w:space="0" w:color="auto"/>
        <w:left w:val="none" w:sz="0" w:space="0" w:color="auto"/>
        <w:bottom w:val="none" w:sz="0" w:space="0" w:color="auto"/>
        <w:right w:val="none" w:sz="0" w:space="0" w:color="auto"/>
      </w:divBdr>
    </w:div>
    <w:div w:id="1174419501">
      <w:bodyDiv w:val="1"/>
      <w:marLeft w:val="0"/>
      <w:marRight w:val="0"/>
      <w:marTop w:val="0"/>
      <w:marBottom w:val="0"/>
      <w:divBdr>
        <w:top w:val="none" w:sz="0" w:space="0" w:color="auto"/>
        <w:left w:val="none" w:sz="0" w:space="0" w:color="auto"/>
        <w:bottom w:val="none" w:sz="0" w:space="0" w:color="auto"/>
        <w:right w:val="none" w:sz="0" w:space="0" w:color="auto"/>
      </w:divBdr>
    </w:div>
    <w:div w:id="1218124133">
      <w:bodyDiv w:val="1"/>
      <w:marLeft w:val="0"/>
      <w:marRight w:val="0"/>
      <w:marTop w:val="0"/>
      <w:marBottom w:val="0"/>
      <w:divBdr>
        <w:top w:val="none" w:sz="0" w:space="0" w:color="auto"/>
        <w:left w:val="none" w:sz="0" w:space="0" w:color="auto"/>
        <w:bottom w:val="none" w:sz="0" w:space="0" w:color="auto"/>
        <w:right w:val="none" w:sz="0" w:space="0" w:color="auto"/>
      </w:divBdr>
    </w:div>
    <w:div w:id="1250119362">
      <w:bodyDiv w:val="1"/>
      <w:marLeft w:val="0"/>
      <w:marRight w:val="0"/>
      <w:marTop w:val="0"/>
      <w:marBottom w:val="0"/>
      <w:divBdr>
        <w:top w:val="none" w:sz="0" w:space="0" w:color="auto"/>
        <w:left w:val="none" w:sz="0" w:space="0" w:color="auto"/>
        <w:bottom w:val="none" w:sz="0" w:space="0" w:color="auto"/>
        <w:right w:val="none" w:sz="0" w:space="0" w:color="auto"/>
      </w:divBdr>
    </w:div>
    <w:div w:id="1291978202">
      <w:bodyDiv w:val="1"/>
      <w:marLeft w:val="0"/>
      <w:marRight w:val="0"/>
      <w:marTop w:val="0"/>
      <w:marBottom w:val="0"/>
      <w:divBdr>
        <w:top w:val="none" w:sz="0" w:space="0" w:color="auto"/>
        <w:left w:val="none" w:sz="0" w:space="0" w:color="auto"/>
        <w:bottom w:val="none" w:sz="0" w:space="0" w:color="auto"/>
        <w:right w:val="none" w:sz="0" w:space="0" w:color="auto"/>
      </w:divBdr>
    </w:div>
    <w:div w:id="1307050180">
      <w:bodyDiv w:val="1"/>
      <w:marLeft w:val="0"/>
      <w:marRight w:val="0"/>
      <w:marTop w:val="0"/>
      <w:marBottom w:val="0"/>
      <w:divBdr>
        <w:top w:val="none" w:sz="0" w:space="0" w:color="auto"/>
        <w:left w:val="none" w:sz="0" w:space="0" w:color="auto"/>
        <w:bottom w:val="none" w:sz="0" w:space="0" w:color="auto"/>
        <w:right w:val="none" w:sz="0" w:space="0" w:color="auto"/>
      </w:divBdr>
    </w:div>
    <w:div w:id="1337733203">
      <w:bodyDiv w:val="1"/>
      <w:marLeft w:val="0"/>
      <w:marRight w:val="0"/>
      <w:marTop w:val="0"/>
      <w:marBottom w:val="0"/>
      <w:divBdr>
        <w:top w:val="none" w:sz="0" w:space="0" w:color="auto"/>
        <w:left w:val="none" w:sz="0" w:space="0" w:color="auto"/>
        <w:bottom w:val="none" w:sz="0" w:space="0" w:color="auto"/>
        <w:right w:val="none" w:sz="0" w:space="0" w:color="auto"/>
      </w:divBdr>
    </w:div>
    <w:div w:id="1342464041">
      <w:bodyDiv w:val="1"/>
      <w:marLeft w:val="0"/>
      <w:marRight w:val="0"/>
      <w:marTop w:val="0"/>
      <w:marBottom w:val="0"/>
      <w:divBdr>
        <w:top w:val="none" w:sz="0" w:space="0" w:color="auto"/>
        <w:left w:val="none" w:sz="0" w:space="0" w:color="auto"/>
        <w:bottom w:val="none" w:sz="0" w:space="0" w:color="auto"/>
        <w:right w:val="none" w:sz="0" w:space="0" w:color="auto"/>
      </w:divBdr>
    </w:div>
    <w:div w:id="1397899398">
      <w:bodyDiv w:val="1"/>
      <w:marLeft w:val="0"/>
      <w:marRight w:val="0"/>
      <w:marTop w:val="0"/>
      <w:marBottom w:val="0"/>
      <w:divBdr>
        <w:top w:val="none" w:sz="0" w:space="0" w:color="auto"/>
        <w:left w:val="none" w:sz="0" w:space="0" w:color="auto"/>
        <w:bottom w:val="none" w:sz="0" w:space="0" w:color="auto"/>
        <w:right w:val="none" w:sz="0" w:space="0" w:color="auto"/>
      </w:divBdr>
    </w:div>
    <w:div w:id="1426263955">
      <w:bodyDiv w:val="1"/>
      <w:marLeft w:val="0"/>
      <w:marRight w:val="0"/>
      <w:marTop w:val="0"/>
      <w:marBottom w:val="0"/>
      <w:divBdr>
        <w:top w:val="none" w:sz="0" w:space="0" w:color="auto"/>
        <w:left w:val="none" w:sz="0" w:space="0" w:color="auto"/>
        <w:bottom w:val="none" w:sz="0" w:space="0" w:color="auto"/>
        <w:right w:val="none" w:sz="0" w:space="0" w:color="auto"/>
      </w:divBdr>
    </w:div>
    <w:div w:id="1487818987">
      <w:bodyDiv w:val="1"/>
      <w:marLeft w:val="0"/>
      <w:marRight w:val="0"/>
      <w:marTop w:val="0"/>
      <w:marBottom w:val="0"/>
      <w:divBdr>
        <w:top w:val="none" w:sz="0" w:space="0" w:color="auto"/>
        <w:left w:val="none" w:sz="0" w:space="0" w:color="auto"/>
        <w:bottom w:val="none" w:sz="0" w:space="0" w:color="auto"/>
        <w:right w:val="none" w:sz="0" w:space="0" w:color="auto"/>
      </w:divBdr>
    </w:div>
    <w:div w:id="1527602397">
      <w:bodyDiv w:val="1"/>
      <w:marLeft w:val="0"/>
      <w:marRight w:val="0"/>
      <w:marTop w:val="0"/>
      <w:marBottom w:val="0"/>
      <w:divBdr>
        <w:top w:val="none" w:sz="0" w:space="0" w:color="auto"/>
        <w:left w:val="none" w:sz="0" w:space="0" w:color="auto"/>
        <w:bottom w:val="none" w:sz="0" w:space="0" w:color="auto"/>
        <w:right w:val="none" w:sz="0" w:space="0" w:color="auto"/>
      </w:divBdr>
    </w:div>
    <w:div w:id="1552694638">
      <w:bodyDiv w:val="1"/>
      <w:marLeft w:val="0"/>
      <w:marRight w:val="0"/>
      <w:marTop w:val="0"/>
      <w:marBottom w:val="0"/>
      <w:divBdr>
        <w:top w:val="none" w:sz="0" w:space="0" w:color="auto"/>
        <w:left w:val="none" w:sz="0" w:space="0" w:color="auto"/>
        <w:bottom w:val="none" w:sz="0" w:space="0" w:color="auto"/>
        <w:right w:val="none" w:sz="0" w:space="0" w:color="auto"/>
      </w:divBdr>
    </w:div>
    <w:div w:id="1616595803">
      <w:bodyDiv w:val="1"/>
      <w:marLeft w:val="0"/>
      <w:marRight w:val="0"/>
      <w:marTop w:val="0"/>
      <w:marBottom w:val="0"/>
      <w:divBdr>
        <w:top w:val="none" w:sz="0" w:space="0" w:color="auto"/>
        <w:left w:val="none" w:sz="0" w:space="0" w:color="auto"/>
        <w:bottom w:val="none" w:sz="0" w:space="0" w:color="auto"/>
        <w:right w:val="none" w:sz="0" w:space="0" w:color="auto"/>
      </w:divBdr>
    </w:div>
    <w:div w:id="1636250276">
      <w:bodyDiv w:val="1"/>
      <w:marLeft w:val="0"/>
      <w:marRight w:val="0"/>
      <w:marTop w:val="0"/>
      <w:marBottom w:val="0"/>
      <w:divBdr>
        <w:top w:val="none" w:sz="0" w:space="0" w:color="auto"/>
        <w:left w:val="none" w:sz="0" w:space="0" w:color="auto"/>
        <w:bottom w:val="none" w:sz="0" w:space="0" w:color="auto"/>
        <w:right w:val="none" w:sz="0" w:space="0" w:color="auto"/>
      </w:divBdr>
    </w:div>
    <w:div w:id="1649358656">
      <w:bodyDiv w:val="1"/>
      <w:marLeft w:val="0"/>
      <w:marRight w:val="0"/>
      <w:marTop w:val="0"/>
      <w:marBottom w:val="0"/>
      <w:divBdr>
        <w:top w:val="none" w:sz="0" w:space="0" w:color="auto"/>
        <w:left w:val="none" w:sz="0" w:space="0" w:color="auto"/>
        <w:bottom w:val="none" w:sz="0" w:space="0" w:color="auto"/>
        <w:right w:val="none" w:sz="0" w:space="0" w:color="auto"/>
      </w:divBdr>
    </w:div>
    <w:div w:id="1694306481">
      <w:bodyDiv w:val="1"/>
      <w:marLeft w:val="0"/>
      <w:marRight w:val="0"/>
      <w:marTop w:val="0"/>
      <w:marBottom w:val="0"/>
      <w:divBdr>
        <w:top w:val="none" w:sz="0" w:space="0" w:color="auto"/>
        <w:left w:val="none" w:sz="0" w:space="0" w:color="auto"/>
        <w:bottom w:val="none" w:sz="0" w:space="0" w:color="auto"/>
        <w:right w:val="none" w:sz="0" w:space="0" w:color="auto"/>
      </w:divBdr>
    </w:div>
    <w:div w:id="1724788097">
      <w:bodyDiv w:val="1"/>
      <w:marLeft w:val="0"/>
      <w:marRight w:val="0"/>
      <w:marTop w:val="0"/>
      <w:marBottom w:val="0"/>
      <w:divBdr>
        <w:top w:val="none" w:sz="0" w:space="0" w:color="auto"/>
        <w:left w:val="none" w:sz="0" w:space="0" w:color="auto"/>
        <w:bottom w:val="none" w:sz="0" w:space="0" w:color="auto"/>
        <w:right w:val="none" w:sz="0" w:space="0" w:color="auto"/>
      </w:divBdr>
    </w:div>
    <w:div w:id="1847288357">
      <w:bodyDiv w:val="1"/>
      <w:marLeft w:val="0"/>
      <w:marRight w:val="0"/>
      <w:marTop w:val="0"/>
      <w:marBottom w:val="0"/>
      <w:divBdr>
        <w:top w:val="none" w:sz="0" w:space="0" w:color="auto"/>
        <w:left w:val="none" w:sz="0" w:space="0" w:color="auto"/>
        <w:bottom w:val="none" w:sz="0" w:space="0" w:color="auto"/>
        <w:right w:val="none" w:sz="0" w:space="0" w:color="auto"/>
      </w:divBdr>
    </w:div>
    <w:div w:id="1927378945">
      <w:bodyDiv w:val="1"/>
      <w:marLeft w:val="0"/>
      <w:marRight w:val="0"/>
      <w:marTop w:val="0"/>
      <w:marBottom w:val="0"/>
      <w:divBdr>
        <w:top w:val="none" w:sz="0" w:space="0" w:color="auto"/>
        <w:left w:val="none" w:sz="0" w:space="0" w:color="auto"/>
        <w:bottom w:val="none" w:sz="0" w:space="0" w:color="auto"/>
        <w:right w:val="none" w:sz="0" w:space="0" w:color="auto"/>
      </w:divBdr>
    </w:div>
    <w:div w:id="1935480481">
      <w:bodyDiv w:val="1"/>
      <w:marLeft w:val="0"/>
      <w:marRight w:val="0"/>
      <w:marTop w:val="0"/>
      <w:marBottom w:val="0"/>
      <w:divBdr>
        <w:top w:val="none" w:sz="0" w:space="0" w:color="auto"/>
        <w:left w:val="none" w:sz="0" w:space="0" w:color="auto"/>
        <w:bottom w:val="none" w:sz="0" w:space="0" w:color="auto"/>
        <w:right w:val="none" w:sz="0" w:space="0" w:color="auto"/>
      </w:divBdr>
    </w:div>
    <w:div w:id="1974097920">
      <w:bodyDiv w:val="1"/>
      <w:marLeft w:val="0"/>
      <w:marRight w:val="0"/>
      <w:marTop w:val="0"/>
      <w:marBottom w:val="0"/>
      <w:divBdr>
        <w:top w:val="none" w:sz="0" w:space="0" w:color="auto"/>
        <w:left w:val="none" w:sz="0" w:space="0" w:color="auto"/>
        <w:bottom w:val="none" w:sz="0" w:space="0" w:color="auto"/>
        <w:right w:val="none" w:sz="0" w:space="0" w:color="auto"/>
      </w:divBdr>
    </w:div>
    <w:div w:id="19961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hyperlink" Target="https://mlnl.net/jg/software/ir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514F-0731-42EC-AFF0-EAF9E6AE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6448</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Kija</dc:creator>
  <cp:keywords/>
  <dc:description/>
  <cp:lastModifiedBy>Fenella Kirkham</cp:lastModifiedBy>
  <cp:revision>2</cp:revision>
  <dcterms:created xsi:type="dcterms:W3CDTF">2019-03-18T17:16:00Z</dcterms:created>
  <dcterms:modified xsi:type="dcterms:W3CDTF">2019-03-18T17:16:00Z</dcterms:modified>
</cp:coreProperties>
</file>